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AC667" w14:textId="77777777" w:rsidR="00D5118F" w:rsidRPr="0039126E" w:rsidRDefault="00D5118F" w:rsidP="00D5118F">
      <w:pPr>
        <w:jc w:val="right"/>
        <w:rPr>
          <w:rFonts w:ascii="Times New Roman" w:hAnsi="Times New Roman" w:cs="Times New Roman"/>
          <w:sz w:val="28"/>
          <w:szCs w:val="28"/>
        </w:rPr>
      </w:pPr>
      <w:r w:rsidRPr="0039126E">
        <w:rPr>
          <w:rFonts w:ascii="Times New Roman" w:hAnsi="Times New Roman" w:cs="Times New Roman"/>
          <w:sz w:val="28"/>
          <w:szCs w:val="28"/>
        </w:rPr>
        <w:t>ПРОЕКТ</w:t>
      </w:r>
    </w:p>
    <w:p w14:paraId="091A1B63" w14:textId="77777777" w:rsidR="00D5118F" w:rsidRPr="0039126E" w:rsidRDefault="00D5118F" w:rsidP="00D5118F">
      <w:pPr>
        <w:rPr>
          <w:rFonts w:ascii="Times New Roman" w:hAnsi="Times New Roman" w:cs="Times New Roman"/>
          <w:sz w:val="28"/>
          <w:szCs w:val="28"/>
        </w:rPr>
      </w:pPr>
      <w:r w:rsidRPr="0039126E">
        <w:rPr>
          <w:rFonts w:ascii="Times New Roman" w:hAnsi="Times New Roman" w:cs="Times New Roman"/>
          <w:sz w:val="28"/>
          <w:szCs w:val="28"/>
        </w:rPr>
        <w:tab/>
      </w:r>
    </w:p>
    <w:p w14:paraId="499960C2" w14:textId="77777777" w:rsidR="00D5118F" w:rsidRPr="0039126E" w:rsidRDefault="00D5118F" w:rsidP="00D5118F">
      <w:pPr>
        <w:rPr>
          <w:rFonts w:ascii="Times New Roman" w:hAnsi="Times New Roman" w:cs="Times New Roman"/>
          <w:sz w:val="28"/>
          <w:szCs w:val="28"/>
        </w:rPr>
      </w:pPr>
      <w:r w:rsidRPr="0039126E">
        <w:rPr>
          <w:rFonts w:ascii="Times New Roman" w:hAnsi="Times New Roman" w:cs="Times New Roman"/>
          <w:sz w:val="28"/>
          <w:szCs w:val="28"/>
        </w:rPr>
        <w:tab/>
      </w:r>
    </w:p>
    <w:p w14:paraId="1C21CA5F" w14:textId="77777777" w:rsidR="00D5118F" w:rsidRPr="0039126E" w:rsidRDefault="00D5118F" w:rsidP="00D5118F">
      <w:pPr>
        <w:rPr>
          <w:rFonts w:ascii="Times New Roman" w:hAnsi="Times New Roman" w:cs="Times New Roman"/>
          <w:sz w:val="28"/>
          <w:szCs w:val="28"/>
        </w:rPr>
      </w:pPr>
    </w:p>
    <w:p w14:paraId="575D5476" w14:textId="77777777" w:rsidR="00D5118F" w:rsidRPr="0039126E" w:rsidRDefault="00D5118F" w:rsidP="00D5118F">
      <w:pPr>
        <w:rPr>
          <w:rFonts w:ascii="Times New Roman" w:hAnsi="Times New Roman" w:cs="Times New Roman"/>
          <w:sz w:val="28"/>
          <w:szCs w:val="28"/>
        </w:rPr>
      </w:pPr>
    </w:p>
    <w:p w14:paraId="327E0451" w14:textId="77777777" w:rsidR="00D5118F" w:rsidRPr="0039126E" w:rsidRDefault="00D5118F" w:rsidP="00D5118F">
      <w:pPr>
        <w:rPr>
          <w:rFonts w:ascii="Times New Roman" w:hAnsi="Times New Roman" w:cs="Times New Roman"/>
          <w:sz w:val="28"/>
          <w:szCs w:val="28"/>
        </w:rPr>
      </w:pPr>
    </w:p>
    <w:p w14:paraId="27785BE9" w14:textId="77777777" w:rsidR="00D5118F" w:rsidRPr="0039126E" w:rsidRDefault="00D5118F" w:rsidP="00D5118F">
      <w:pPr>
        <w:rPr>
          <w:rFonts w:ascii="Times New Roman" w:hAnsi="Times New Roman" w:cs="Times New Roman"/>
          <w:sz w:val="28"/>
          <w:szCs w:val="28"/>
        </w:rPr>
      </w:pPr>
    </w:p>
    <w:p w14:paraId="4F6AD43B" w14:textId="77777777" w:rsidR="00D5118F" w:rsidRPr="0039126E" w:rsidRDefault="00D5118F" w:rsidP="00D5118F">
      <w:pPr>
        <w:rPr>
          <w:rFonts w:ascii="Times New Roman" w:hAnsi="Times New Roman" w:cs="Times New Roman"/>
          <w:sz w:val="28"/>
          <w:szCs w:val="28"/>
        </w:rPr>
      </w:pPr>
    </w:p>
    <w:p w14:paraId="505CCC6D" w14:textId="77777777" w:rsidR="00D5118F" w:rsidRPr="0039126E" w:rsidRDefault="00D5118F" w:rsidP="000B4827">
      <w:pPr>
        <w:spacing w:after="0"/>
        <w:jc w:val="center"/>
        <w:rPr>
          <w:rFonts w:ascii="Times New Roman" w:hAnsi="Times New Roman" w:cs="Times New Roman"/>
          <w:b/>
          <w:sz w:val="28"/>
          <w:szCs w:val="28"/>
        </w:rPr>
      </w:pPr>
      <w:r w:rsidRPr="0039126E">
        <w:rPr>
          <w:rFonts w:ascii="Times New Roman" w:hAnsi="Times New Roman" w:cs="Times New Roman"/>
          <w:b/>
          <w:sz w:val="28"/>
          <w:szCs w:val="28"/>
        </w:rPr>
        <w:t>ГЕНЕРАЛЬНЫЙ ПЛАН</w:t>
      </w:r>
    </w:p>
    <w:p w14:paraId="131B4825" w14:textId="77777777" w:rsidR="006B4C45" w:rsidRPr="0039126E" w:rsidRDefault="006B4C45" w:rsidP="006B4C45">
      <w:pPr>
        <w:spacing w:after="0"/>
        <w:jc w:val="center"/>
        <w:rPr>
          <w:rFonts w:ascii="Times New Roman" w:hAnsi="Times New Roman" w:cs="Times New Roman"/>
          <w:b/>
          <w:sz w:val="28"/>
          <w:szCs w:val="28"/>
        </w:rPr>
      </w:pPr>
      <w:r w:rsidRPr="0039126E">
        <w:rPr>
          <w:rFonts w:ascii="Times New Roman" w:hAnsi="Times New Roman" w:cs="Times New Roman"/>
          <w:b/>
          <w:sz w:val="28"/>
          <w:szCs w:val="28"/>
        </w:rPr>
        <w:t>Харовского муниципального округа Вологодской области</w:t>
      </w:r>
    </w:p>
    <w:p w14:paraId="18AB5F0D" w14:textId="77777777" w:rsidR="006B4C45" w:rsidRPr="0039126E" w:rsidRDefault="006B4C45" w:rsidP="006B4C45">
      <w:pPr>
        <w:spacing w:after="0"/>
        <w:jc w:val="center"/>
        <w:rPr>
          <w:rFonts w:ascii="Times New Roman" w:hAnsi="Times New Roman" w:cs="Times New Roman"/>
          <w:b/>
          <w:sz w:val="28"/>
          <w:szCs w:val="28"/>
        </w:rPr>
      </w:pPr>
      <w:r w:rsidRPr="0039126E">
        <w:rPr>
          <w:rFonts w:ascii="Times New Roman" w:hAnsi="Times New Roman" w:cs="Times New Roman"/>
          <w:b/>
          <w:sz w:val="28"/>
          <w:szCs w:val="28"/>
        </w:rPr>
        <w:t>применительно к территории в административных границах</w:t>
      </w:r>
    </w:p>
    <w:p w14:paraId="016A44A0" w14:textId="77777777" w:rsidR="00D5118F" w:rsidRPr="0039126E" w:rsidRDefault="006B4C45" w:rsidP="006B4C45">
      <w:pPr>
        <w:spacing w:after="0"/>
        <w:jc w:val="center"/>
        <w:rPr>
          <w:rFonts w:ascii="Times New Roman" w:hAnsi="Times New Roman" w:cs="Times New Roman"/>
          <w:sz w:val="28"/>
          <w:szCs w:val="28"/>
        </w:rPr>
      </w:pPr>
      <w:r w:rsidRPr="0039126E">
        <w:rPr>
          <w:rFonts w:ascii="Times New Roman" w:hAnsi="Times New Roman" w:cs="Times New Roman"/>
          <w:b/>
          <w:sz w:val="28"/>
          <w:szCs w:val="28"/>
        </w:rPr>
        <w:t>Михайловского, Харовского сельсоветов Харовского района</w:t>
      </w:r>
    </w:p>
    <w:p w14:paraId="64D76BDD" w14:textId="77777777" w:rsidR="00D5118F" w:rsidRPr="0039126E" w:rsidRDefault="00D5118F" w:rsidP="00B65A71">
      <w:pPr>
        <w:spacing w:after="0"/>
        <w:rPr>
          <w:rFonts w:ascii="Times New Roman" w:hAnsi="Times New Roman" w:cs="Times New Roman"/>
          <w:sz w:val="28"/>
          <w:szCs w:val="28"/>
        </w:rPr>
      </w:pPr>
    </w:p>
    <w:p w14:paraId="3751F0E7" w14:textId="77777777" w:rsidR="00D5118F" w:rsidRPr="0039126E" w:rsidRDefault="00D5118F" w:rsidP="00D5118F">
      <w:pPr>
        <w:jc w:val="center"/>
        <w:rPr>
          <w:rFonts w:ascii="Times New Roman" w:hAnsi="Times New Roman" w:cs="Times New Roman"/>
          <w:b/>
          <w:sz w:val="28"/>
          <w:szCs w:val="28"/>
        </w:rPr>
      </w:pPr>
      <w:r w:rsidRPr="0039126E">
        <w:rPr>
          <w:rFonts w:ascii="Times New Roman" w:hAnsi="Times New Roman" w:cs="Times New Roman"/>
          <w:b/>
          <w:sz w:val="28"/>
          <w:szCs w:val="28"/>
        </w:rPr>
        <w:t>МАТЕРИАЛЫ ПО ОБОСНОВАНИЮ</w:t>
      </w:r>
    </w:p>
    <w:p w14:paraId="5D939745" w14:textId="77777777" w:rsidR="00D5118F" w:rsidRPr="0039126E" w:rsidRDefault="00D5118F" w:rsidP="00D5118F">
      <w:pPr>
        <w:rPr>
          <w:rFonts w:ascii="Times New Roman" w:hAnsi="Times New Roman" w:cs="Times New Roman"/>
          <w:color w:val="FF0000"/>
          <w:sz w:val="28"/>
          <w:szCs w:val="28"/>
        </w:rPr>
      </w:pPr>
    </w:p>
    <w:p w14:paraId="021F2B9B" w14:textId="77777777" w:rsidR="00D5118F" w:rsidRPr="0039126E" w:rsidRDefault="00D5118F" w:rsidP="00D5118F">
      <w:pPr>
        <w:rPr>
          <w:rFonts w:ascii="Times New Roman" w:hAnsi="Times New Roman" w:cs="Times New Roman"/>
          <w:color w:val="FF0000"/>
          <w:sz w:val="28"/>
          <w:szCs w:val="28"/>
        </w:rPr>
      </w:pPr>
    </w:p>
    <w:p w14:paraId="00D87E41" w14:textId="77777777" w:rsidR="00D5118F" w:rsidRPr="0039126E" w:rsidRDefault="00D5118F" w:rsidP="00D5118F">
      <w:pPr>
        <w:rPr>
          <w:rFonts w:ascii="Times New Roman" w:hAnsi="Times New Roman" w:cs="Times New Roman"/>
          <w:color w:val="FF0000"/>
          <w:sz w:val="28"/>
          <w:szCs w:val="28"/>
        </w:rPr>
      </w:pPr>
    </w:p>
    <w:p w14:paraId="0C7025C9" w14:textId="77777777" w:rsidR="00D5118F" w:rsidRPr="0039126E" w:rsidRDefault="00D5118F" w:rsidP="00D5118F">
      <w:pPr>
        <w:rPr>
          <w:rFonts w:ascii="Times New Roman" w:hAnsi="Times New Roman" w:cs="Times New Roman"/>
          <w:color w:val="FF0000"/>
          <w:sz w:val="28"/>
          <w:szCs w:val="28"/>
        </w:rPr>
      </w:pPr>
    </w:p>
    <w:p w14:paraId="456653E6" w14:textId="77777777" w:rsidR="00D5118F" w:rsidRPr="0039126E" w:rsidRDefault="00D5118F" w:rsidP="00D5118F">
      <w:pPr>
        <w:rPr>
          <w:rFonts w:ascii="Times New Roman" w:hAnsi="Times New Roman" w:cs="Times New Roman"/>
          <w:color w:val="FF0000"/>
          <w:sz w:val="28"/>
          <w:szCs w:val="28"/>
        </w:rPr>
      </w:pPr>
    </w:p>
    <w:p w14:paraId="01AD7B00" w14:textId="77777777" w:rsidR="00D5118F" w:rsidRPr="0039126E" w:rsidRDefault="00D5118F" w:rsidP="00D5118F">
      <w:pPr>
        <w:rPr>
          <w:rFonts w:ascii="Times New Roman" w:hAnsi="Times New Roman" w:cs="Times New Roman"/>
          <w:color w:val="FF0000"/>
          <w:sz w:val="28"/>
          <w:szCs w:val="28"/>
        </w:rPr>
      </w:pPr>
    </w:p>
    <w:p w14:paraId="77546FE3" w14:textId="77777777" w:rsidR="00D5118F" w:rsidRPr="0039126E" w:rsidRDefault="00D5118F" w:rsidP="00D5118F">
      <w:pPr>
        <w:rPr>
          <w:rFonts w:ascii="Times New Roman" w:hAnsi="Times New Roman" w:cs="Times New Roman"/>
          <w:color w:val="FF0000"/>
          <w:sz w:val="28"/>
          <w:szCs w:val="28"/>
        </w:rPr>
      </w:pPr>
    </w:p>
    <w:p w14:paraId="7D553CD7" w14:textId="77777777" w:rsidR="00D5118F" w:rsidRPr="0039126E" w:rsidRDefault="00D5118F" w:rsidP="00D5118F">
      <w:pPr>
        <w:rPr>
          <w:rFonts w:ascii="Times New Roman" w:hAnsi="Times New Roman" w:cs="Times New Roman"/>
          <w:color w:val="FF0000"/>
          <w:sz w:val="28"/>
          <w:szCs w:val="28"/>
        </w:rPr>
      </w:pPr>
    </w:p>
    <w:p w14:paraId="4A0C1218" w14:textId="77777777" w:rsidR="00B65A71" w:rsidRPr="0039126E" w:rsidRDefault="00B65A71" w:rsidP="00D5118F">
      <w:pPr>
        <w:rPr>
          <w:rFonts w:ascii="Times New Roman" w:hAnsi="Times New Roman" w:cs="Times New Roman"/>
          <w:color w:val="FF0000"/>
          <w:sz w:val="28"/>
          <w:szCs w:val="28"/>
        </w:rPr>
      </w:pPr>
    </w:p>
    <w:p w14:paraId="4C1F04A6" w14:textId="77777777" w:rsidR="00D31E27" w:rsidRPr="0039126E" w:rsidRDefault="00D31E27" w:rsidP="00D5118F">
      <w:pPr>
        <w:rPr>
          <w:rFonts w:ascii="Times New Roman" w:hAnsi="Times New Roman" w:cs="Times New Roman"/>
          <w:color w:val="FF0000"/>
          <w:sz w:val="28"/>
          <w:szCs w:val="28"/>
        </w:rPr>
      </w:pPr>
    </w:p>
    <w:p w14:paraId="5D023DA7" w14:textId="77777777" w:rsidR="00D31E27" w:rsidRPr="0039126E" w:rsidRDefault="00D5118F" w:rsidP="00D5118F">
      <w:pPr>
        <w:tabs>
          <w:tab w:val="left" w:pos="1173"/>
        </w:tabs>
        <w:rPr>
          <w:rFonts w:ascii="Times New Roman" w:hAnsi="Times New Roman" w:cs="Times New Roman"/>
          <w:sz w:val="28"/>
          <w:szCs w:val="28"/>
        </w:rPr>
      </w:pPr>
      <w:r w:rsidRPr="0039126E">
        <w:rPr>
          <w:rFonts w:ascii="Times New Roman" w:hAnsi="Times New Roman" w:cs="Times New Roman"/>
          <w:color w:val="FF0000"/>
          <w:sz w:val="28"/>
          <w:szCs w:val="28"/>
        </w:rPr>
        <w:tab/>
      </w:r>
    </w:p>
    <w:p w14:paraId="3A041858" w14:textId="77777777" w:rsidR="00D5118F" w:rsidRPr="00757A94" w:rsidRDefault="00D5118F" w:rsidP="00D5118F">
      <w:pPr>
        <w:spacing w:after="0" w:line="240" w:lineRule="auto"/>
        <w:jc w:val="center"/>
        <w:rPr>
          <w:rFonts w:ascii="Times New Roman" w:hAnsi="Times New Roman" w:cs="Times New Roman"/>
          <w:sz w:val="28"/>
          <w:szCs w:val="28"/>
        </w:rPr>
      </w:pPr>
      <w:r w:rsidRPr="00757A94">
        <w:rPr>
          <w:rFonts w:ascii="Times New Roman" w:hAnsi="Times New Roman" w:cs="Times New Roman"/>
          <w:sz w:val="28"/>
          <w:szCs w:val="28"/>
        </w:rPr>
        <w:t>Вологда</w:t>
      </w:r>
      <w:bookmarkStart w:id="0" w:name="_GoBack"/>
      <w:bookmarkEnd w:id="0"/>
    </w:p>
    <w:p w14:paraId="4A26B84B" w14:textId="79D82674" w:rsidR="00D5118F" w:rsidRPr="0039126E" w:rsidRDefault="00D5118F" w:rsidP="00D31E27">
      <w:pPr>
        <w:spacing w:after="0" w:line="240" w:lineRule="auto"/>
        <w:jc w:val="center"/>
        <w:rPr>
          <w:rFonts w:ascii="Times New Roman" w:hAnsi="Times New Roman" w:cs="Times New Roman"/>
          <w:color w:val="FF0000"/>
          <w:sz w:val="24"/>
          <w:szCs w:val="24"/>
        </w:rPr>
      </w:pPr>
      <w:r w:rsidRPr="00757A94">
        <w:rPr>
          <w:rFonts w:ascii="Times New Roman" w:hAnsi="Times New Roman" w:cs="Times New Roman"/>
          <w:sz w:val="28"/>
          <w:szCs w:val="28"/>
        </w:rPr>
        <w:t>202</w:t>
      </w:r>
      <w:r w:rsidR="00757A94" w:rsidRPr="00757A94">
        <w:rPr>
          <w:rFonts w:ascii="Times New Roman" w:hAnsi="Times New Roman" w:cs="Times New Roman"/>
          <w:sz w:val="28"/>
          <w:szCs w:val="28"/>
        </w:rPr>
        <w:t>2</w:t>
      </w:r>
      <w:r w:rsidRPr="0039126E">
        <w:rPr>
          <w:rFonts w:ascii="Times New Roman" w:hAnsi="Times New Roman" w:cs="Times New Roman"/>
          <w:color w:val="FF0000"/>
          <w:sz w:val="24"/>
          <w:szCs w:val="24"/>
        </w:rPr>
        <w:br w:type="page"/>
      </w:r>
    </w:p>
    <w:p w14:paraId="4A78E44C" w14:textId="77777777" w:rsidR="00401EF1" w:rsidRPr="0039126E" w:rsidRDefault="00401EF1" w:rsidP="00401EF1">
      <w:pPr>
        <w:jc w:val="center"/>
        <w:rPr>
          <w:rFonts w:ascii="Times New Roman" w:eastAsiaTheme="minorEastAsia" w:hAnsi="Times New Roman"/>
          <w:b/>
          <w:sz w:val="28"/>
          <w:szCs w:val="28"/>
        </w:rPr>
      </w:pPr>
      <w:r w:rsidRPr="0039126E">
        <w:rPr>
          <w:rFonts w:ascii="Times New Roman" w:eastAsiaTheme="minorEastAsia" w:hAnsi="Times New Roman"/>
          <w:b/>
          <w:sz w:val="28"/>
          <w:szCs w:val="28"/>
        </w:rPr>
        <w:lastRenderedPageBreak/>
        <w:t>СОДЕРЖАНИЕ</w:t>
      </w:r>
    </w:p>
    <w:p w14:paraId="4BCF86B2" w14:textId="77777777" w:rsidR="009A4CF6" w:rsidRPr="009A4CF6" w:rsidRDefault="00401EF1">
      <w:pPr>
        <w:pStyle w:val="11"/>
        <w:rPr>
          <w:rFonts w:ascii="Times New Roman" w:hAnsi="Times New Roman" w:cs="Times New Roman"/>
          <w:noProof/>
          <w:sz w:val="24"/>
          <w:szCs w:val="24"/>
          <w:lang w:eastAsia="ru-RU"/>
        </w:rPr>
      </w:pPr>
      <w:r w:rsidRPr="009A4CF6">
        <w:rPr>
          <w:rFonts w:ascii="Times New Roman" w:hAnsi="Times New Roman" w:cs="Times New Roman"/>
          <w:color w:val="FF0000"/>
          <w:sz w:val="24"/>
          <w:szCs w:val="24"/>
        </w:rPr>
        <w:fldChar w:fldCharType="begin"/>
      </w:r>
      <w:r w:rsidRPr="009A4CF6">
        <w:rPr>
          <w:rFonts w:ascii="Times New Roman" w:hAnsi="Times New Roman" w:cs="Times New Roman"/>
          <w:color w:val="FF0000"/>
          <w:sz w:val="24"/>
          <w:szCs w:val="24"/>
        </w:rPr>
        <w:instrText xml:space="preserve"> TOC \o "1-3" \h \z \u </w:instrText>
      </w:r>
      <w:r w:rsidRPr="009A4CF6">
        <w:rPr>
          <w:rFonts w:ascii="Times New Roman" w:hAnsi="Times New Roman" w:cs="Times New Roman"/>
          <w:color w:val="FF0000"/>
          <w:sz w:val="24"/>
          <w:szCs w:val="24"/>
        </w:rPr>
        <w:fldChar w:fldCharType="separate"/>
      </w:r>
      <w:hyperlink w:anchor="_Toc192693317" w:history="1">
        <w:r w:rsidR="009A4CF6" w:rsidRPr="009A4CF6">
          <w:rPr>
            <w:rStyle w:val="a9"/>
            <w:rFonts w:ascii="Times New Roman" w:eastAsia="Times New Roman" w:hAnsi="Times New Roman" w:cs="Times New Roman"/>
            <w:bCs/>
            <w:noProof/>
            <w:sz w:val="24"/>
            <w:szCs w:val="24"/>
            <w:lang w:eastAsia="ru-RU"/>
          </w:rPr>
          <w:t>Введение</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_Toc192693317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sidR="00B00C8E">
          <w:rPr>
            <w:rFonts w:ascii="Times New Roman" w:hAnsi="Times New Roman" w:cs="Times New Roman"/>
            <w:noProof/>
            <w:webHidden/>
            <w:sz w:val="24"/>
            <w:szCs w:val="24"/>
          </w:rPr>
          <w:t>7</w:t>
        </w:r>
        <w:r w:rsidR="009A4CF6" w:rsidRPr="009A4CF6">
          <w:rPr>
            <w:rFonts w:ascii="Times New Roman" w:hAnsi="Times New Roman" w:cs="Times New Roman"/>
            <w:noProof/>
            <w:webHidden/>
            <w:sz w:val="24"/>
            <w:szCs w:val="24"/>
          </w:rPr>
          <w:fldChar w:fldCharType="end"/>
        </w:r>
      </w:hyperlink>
    </w:p>
    <w:p w14:paraId="736F3DF1" w14:textId="77777777" w:rsidR="009A4CF6" w:rsidRPr="009A4CF6" w:rsidRDefault="00B00C8E">
      <w:pPr>
        <w:pStyle w:val="26"/>
        <w:rPr>
          <w:rFonts w:ascii="Times New Roman" w:hAnsi="Times New Roman" w:cs="Times New Roman"/>
          <w:noProof/>
          <w:sz w:val="24"/>
          <w:szCs w:val="24"/>
          <w:lang w:eastAsia="ru-RU"/>
        </w:rPr>
      </w:pPr>
      <w:hyperlink w:anchor="_Toc192693318" w:history="1">
        <w:r w:rsidR="009A4CF6" w:rsidRPr="009A4CF6">
          <w:rPr>
            <w:rStyle w:val="a9"/>
            <w:rFonts w:ascii="Times New Roman" w:eastAsia="Times New Roman" w:hAnsi="Times New Roman" w:cs="Times New Roman"/>
            <w:noProof/>
            <w:sz w:val="24"/>
            <w:szCs w:val="24"/>
          </w:rPr>
          <w:t>Цели и задачи территориального планирования</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_Toc192693318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9A4CF6" w:rsidRPr="009A4CF6">
          <w:rPr>
            <w:rFonts w:ascii="Times New Roman" w:hAnsi="Times New Roman" w:cs="Times New Roman"/>
            <w:noProof/>
            <w:webHidden/>
            <w:sz w:val="24"/>
            <w:szCs w:val="24"/>
          </w:rPr>
          <w:fldChar w:fldCharType="end"/>
        </w:r>
      </w:hyperlink>
    </w:p>
    <w:p w14:paraId="0DA83A3E" w14:textId="77777777" w:rsidR="009A4CF6" w:rsidRPr="009A4CF6" w:rsidRDefault="00B00C8E">
      <w:pPr>
        <w:pStyle w:val="26"/>
        <w:rPr>
          <w:rFonts w:ascii="Times New Roman" w:hAnsi="Times New Roman" w:cs="Times New Roman"/>
          <w:noProof/>
          <w:sz w:val="24"/>
          <w:szCs w:val="24"/>
          <w:lang w:eastAsia="ru-RU"/>
        </w:rPr>
      </w:pPr>
      <w:hyperlink w:anchor="_Toc192693319" w:history="1">
        <w:r w:rsidR="009A4CF6" w:rsidRPr="009A4CF6">
          <w:rPr>
            <w:rStyle w:val="a9"/>
            <w:rFonts w:ascii="Times New Roman" w:eastAsia="Times New Roman" w:hAnsi="Times New Roman" w:cs="Times New Roman"/>
            <w:noProof/>
            <w:sz w:val="24"/>
            <w:szCs w:val="24"/>
          </w:rPr>
          <w:t>Основные принципы градостроительного развития</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_Toc192693319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9A4CF6" w:rsidRPr="009A4CF6">
          <w:rPr>
            <w:rFonts w:ascii="Times New Roman" w:hAnsi="Times New Roman" w:cs="Times New Roman"/>
            <w:noProof/>
            <w:webHidden/>
            <w:sz w:val="24"/>
            <w:szCs w:val="24"/>
          </w:rPr>
          <w:fldChar w:fldCharType="end"/>
        </w:r>
      </w:hyperlink>
    </w:p>
    <w:p w14:paraId="09CF2163" w14:textId="77777777" w:rsidR="009A4CF6" w:rsidRPr="009A4CF6" w:rsidRDefault="00B00C8E">
      <w:pPr>
        <w:pStyle w:val="11"/>
        <w:rPr>
          <w:rFonts w:ascii="Times New Roman" w:hAnsi="Times New Roman" w:cs="Times New Roman"/>
          <w:noProof/>
          <w:sz w:val="24"/>
          <w:szCs w:val="24"/>
          <w:lang w:eastAsia="ru-RU"/>
        </w:rPr>
      </w:pPr>
      <w:hyperlink w:anchor="_Toc192693320" w:history="1">
        <w:r w:rsidR="009A4CF6" w:rsidRPr="009A4CF6">
          <w:rPr>
            <w:rStyle w:val="a9"/>
            <w:rFonts w:ascii="Times New Roman" w:eastAsia="Times New Roman" w:hAnsi="Times New Roman" w:cs="Times New Roman"/>
            <w:noProof/>
            <w:sz w:val="24"/>
            <w:szCs w:val="24"/>
          </w:rPr>
          <w:t>1.</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Местоположение и краткая характеристика территории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_Toc192693320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9A4CF6" w:rsidRPr="009A4CF6">
          <w:rPr>
            <w:rFonts w:ascii="Times New Roman" w:hAnsi="Times New Roman" w:cs="Times New Roman"/>
            <w:noProof/>
            <w:webHidden/>
            <w:sz w:val="24"/>
            <w:szCs w:val="24"/>
          </w:rPr>
          <w:fldChar w:fldCharType="end"/>
        </w:r>
      </w:hyperlink>
    </w:p>
    <w:p w14:paraId="6A4083AA" w14:textId="77777777" w:rsidR="009A4CF6" w:rsidRPr="009A4CF6" w:rsidRDefault="00B00C8E">
      <w:pPr>
        <w:pStyle w:val="26"/>
        <w:rPr>
          <w:rFonts w:ascii="Times New Roman" w:hAnsi="Times New Roman" w:cs="Times New Roman"/>
          <w:noProof/>
          <w:sz w:val="24"/>
          <w:szCs w:val="24"/>
          <w:lang w:eastAsia="ru-RU"/>
        </w:rPr>
      </w:pPr>
      <w:hyperlink w:anchor="_Toc192693321" w:history="1">
        <w:r w:rsidR="009A4CF6" w:rsidRPr="009A4CF6">
          <w:rPr>
            <w:rStyle w:val="a9"/>
            <w:rFonts w:ascii="Times New Roman" w:eastAsia="Times New Roman" w:hAnsi="Times New Roman" w:cs="Times New Roman"/>
            <w:noProof/>
            <w:sz w:val="24"/>
            <w:szCs w:val="24"/>
          </w:rPr>
          <w:t>1.1.</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Местоположение территории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_Toc192693321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9A4CF6" w:rsidRPr="009A4CF6">
          <w:rPr>
            <w:rFonts w:ascii="Times New Roman" w:hAnsi="Times New Roman" w:cs="Times New Roman"/>
            <w:noProof/>
            <w:webHidden/>
            <w:sz w:val="24"/>
            <w:szCs w:val="24"/>
          </w:rPr>
          <w:fldChar w:fldCharType="end"/>
        </w:r>
      </w:hyperlink>
    </w:p>
    <w:p w14:paraId="48081382" w14:textId="77777777" w:rsidR="009A4CF6" w:rsidRPr="009A4CF6" w:rsidRDefault="00B00C8E">
      <w:pPr>
        <w:pStyle w:val="26"/>
        <w:rPr>
          <w:rFonts w:ascii="Times New Roman" w:hAnsi="Times New Roman" w:cs="Times New Roman"/>
          <w:noProof/>
          <w:sz w:val="24"/>
          <w:szCs w:val="24"/>
          <w:lang w:eastAsia="ru-RU"/>
        </w:rPr>
      </w:pPr>
      <w:hyperlink w:anchor="_Toc192693322" w:history="1">
        <w:r w:rsidR="009A4CF6" w:rsidRPr="009A4CF6">
          <w:rPr>
            <w:rStyle w:val="a9"/>
            <w:rFonts w:ascii="Times New Roman" w:eastAsia="Times New Roman" w:hAnsi="Times New Roman" w:cs="Times New Roman"/>
            <w:noProof/>
            <w:sz w:val="24"/>
            <w:szCs w:val="24"/>
          </w:rPr>
          <w:t>1.2.</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Природно-ресурсный потенциал территории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_Toc192693322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9A4CF6" w:rsidRPr="009A4CF6">
          <w:rPr>
            <w:rFonts w:ascii="Times New Roman" w:hAnsi="Times New Roman" w:cs="Times New Roman"/>
            <w:noProof/>
            <w:webHidden/>
            <w:sz w:val="24"/>
            <w:szCs w:val="24"/>
          </w:rPr>
          <w:fldChar w:fldCharType="end"/>
        </w:r>
      </w:hyperlink>
    </w:p>
    <w:p w14:paraId="78E13AA4" w14:textId="77777777" w:rsidR="009A4CF6" w:rsidRPr="009A4CF6" w:rsidRDefault="00B00C8E">
      <w:pPr>
        <w:pStyle w:val="35"/>
        <w:rPr>
          <w:rFonts w:eastAsiaTheme="minorEastAsia"/>
          <w:i w:val="0"/>
          <w:iCs w:val="0"/>
          <w:noProof/>
          <w:sz w:val="24"/>
          <w:szCs w:val="24"/>
        </w:rPr>
      </w:pPr>
      <w:hyperlink w:anchor="_Toc192693323" w:history="1">
        <w:r w:rsidR="009A4CF6" w:rsidRPr="009A4CF6">
          <w:rPr>
            <w:rStyle w:val="a9"/>
            <w:bCs/>
            <w:i w:val="0"/>
            <w:noProof/>
            <w:sz w:val="24"/>
            <w:szCs w:val="24"/>
          </w:rPr>
          <w:t>1.2.1.</w:t>
        </w:r>
        <w:r w:rsidR="009A4CF6" w:rsidRPr="009A4CF6">
          <w:rPr>
            <w:rFonts w:eastAsiaTheme="minorEastAsia"/>
            <w:i w:val="0"/>
            <w:iCs w:val="0"/>
            <w:noProof/>
            <w:sz w:val="24"/>
            <w:szCs w:val="24"/>
          </w:rPr>
          <w:tab/>
        </w:r>
        <w:r w:rsidR="009A4CF6" w:rsidRPr="009A4CF6">
          <w:rPr>
            <w:rStyle w:val="a9"/>
            <w:bCs/>
            <w:i w:val="0"/>
            <w:noProof/>
            <w:sz w:val="24"/>
            <w:szCs w:val="24"/>
          </w:rPr>
          <w:t>Климатическая характеристика</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_Toc192693323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12</w:t>
        </w:r>
        <w:r w:rsidR="009A4CF6" w:rsidRPr="009A4CF6">
          <w:rPr>
            <w:i w:val="0"/>
            <w:noProof/>
            <w:webHidden/>
            <w:sz w:val="24"/>
            <w:szCs w:val="24"/>
          </w:rPr>
          <w:fldChar w:fldCharType="end"/>
        </w:r>
      </w:hyperlink>
    </w:p>
    <w:p w14:paraId="73938C4D" w14:textId="77777777" w:rsidR="009A4CF6" w:rsidRPr="009A4CF6" w:rsidRDefault="00B00C8E">
      <w:pPr>
        <w:pStyle w:val="35"/>
        <w:rPr>
          <w:rFonts w:eastAsiaTheme="minorEastAsia"/>
          <w:i w:val="0"/>
          <w:iCs w:val="0"/>
          <w:noProof/>
          <w:sz w:val="24"/>
          <w:szCs w:val="24"/>
        </w:rPr>
      </w:pPr>
      <w:hyperlink w:anchor="_Toc192693324" w:history="1">
        <w:r w:rsidR="009A4CF6" w:rsidRPr="009A4CF6">
          <w:rPr>
            <w:rStyle w:val="a9"/>
            <w:bCs/>
            <w:i w:val="0"/>
            <w:noProof/>
            <w:sz w:val="24"/>
            <w:szCs w:val="24"/>
          </w:rPr>
          <w:t>1.2.2.</w:t>
        </w:r>
        <w:r w:rsidR="009A4CF6" w:rsidRPr="009A4CF6">
          <w:rPr>
            <w:rFonts w:eastAsiaTheme="minorEastAsia"/>
            <w:i w:val="0"/>
            <w:iCs w:val="0"/>
            <w:noProof/>
            <w:sz w:val="24"/>
            <w:szCs w:val="24"/>
          </w:rPr>
          <w:tab/>
        </w:r>
        <w:r w:rsidR="009A4CF6" w:rsidRPr="009A4CF6">
          <w:rPr>
            <w:rStyle w:val="a9"/>
            <w:bCs/>
            <w:i w:val="0"/>
            <w:noProof/>
            <w:sz w:val="24"/>
            <w:szCs w:val="24"/>
          </w:rPr>
          <w:t>Гидрология и ресурсы поверхностных вод</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_Toc192693324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13</w:t>
        </w:r>
        <w:r w:rsidR="009A4CF6" w:rsidRPr="009A4CF6">
          <w:rPr>
            <w:i w:val="0"/>
            <w:noProof/>
            <w:webHidden/>
            <w:sz w:val="24"/>
            <w:szCs w:val="24"/>
          </w:rPr>
          <w:fldChar w:fldCharType="end"/>
        </w:r>
      </w:hyperlink>
    </w:p>
    <w:p w14:paraId="7E7A675F" w14:textId="77777777" w:rsidR="009A4CF6" w:rsidRPr="009A4CF6" w:rsidRDefault="00B00C8E">
      <w:pPr>
        <w:pStyle w:val="35"/>
        <w:rPr>
          <w:rFonts w:eastAsiaTheme="minorEastAsia"/>
          <w:i w:val="0"/>
          <w:iCs w:val="0"/>
          <w:noProof/>
          <w:sz w:val="24"/>
          <w:szCs w:val="24"/>
        </w:rPr>
      </w:pPr>
      <w:hyperlink w:anchor="_Toc192693325" w:history="1">
        <w:r w:rsidR="009A4CF6" w:rsidRPr="009A4CF6">
          <w:rPr>
            <w:rStyle w:val="a9"/>
            <w:bCs/>
            <w:i w:val="0"/>
            <w:noProof/>
            <w:sz w:val="24"/>
            <w:szCs w:val="24"/>
          </w:rPr>
          <w:t>1.2.3.</w:t>
        </w:r>
        <w:r w:rsidR="009A4CF6" w:rsidRPr="009A4CF6">
          <w:rPr>
            <w:rFonts w:eastAsiaTheme="minorEastAsia"/>
            <w:i w:val="0"/>
            <w:iCs w:val="0"/>
            <w:noProof/>
            <w:sz w:val="24"/>
            <w:szCs w:val="24"/>
          </w:rPr>
          <w:tab/>
        </w:r>
        <w:r w:rsidR="009A4CF6" w:rsidRPr="009A4CF6">
          <w:rPr>
            <w:rStyle w:val="a9"/>
            <w:bCs/>
            <w:i w:val="0"/>
            <w:noProof/>
            <w:sz w:val="24"/>
            <w:szCs w:val="24"/>
          </w:rPr>
          <w:t>Рельеф</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_Toc192693325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14</w:t>
        </w:r>
        <w:r w:rsidR="009A4CF6" w:rsidRPr="009A4CF6">
          <w:rPr>
            <w:i w:val="0"/>
            <w:noProof/>
            <w:webHidden/>
            <w:sz w:val="24"/>
            <w:szCs w:val="24"/>
          </w:rPr>
          <w:fldChar w:fldCharType="end"/>
        </w:r>
      </w:hyperlink>
    </w:p>
    <w:p w14:paraId="38DC9C07" w14:textId="77777777" w:rsidR="009A4CF6" w:rsidRPr="009A4CF6" w:rsidRDefault="00B00C8E">
      <w:pPr>
        <w:pStyle w:val="35"/>
        <w:rPr>
          <w:rFonts w:eastAsiaTheme="minorEastAsia"/>
          <w:i w:val="0"/>
          <w:iCs w:val="0"/>
          <w:noProof/>
          <w:sz w:val="24"/>
          <w:szCs w:val="24"/>
        </w:rPr>
      </w:pPr>
      <w:hyperlink w:anchor="_Toc192693326" w:history="1">
        <w:r w:rsidR="009A4CF6" w:rsidRPr="009A4CF6">
          <w:rPr>
            <w:rStyle w:val="a9"/>
            <w:bCs/>
            <w:i w:val="0"/>
            <w:noProof/>
            <w:sz w:val="24"/>
            <w:szCs w:val="24"/>
          </w:rPr>
          <w:t>1.2.4.</w:t>
        </w:r>
        <w:r w:rsidR="009A4CF6" w:rsidRPr="009A4CF6">
          <w:rPr>
            <w:rFonts w:eastAsiaTheme="minorEastAsia"/>
            <w:i w:val="0"/>
            <w:iCs w:val="0"/>
            <w:noProof/>
            <w:sz w:val="24"/>
            <w:szCs w:val="24"/>
          </w:rPr>
          <w:tab/>
        </w:r>
        <w:r w:rsidR="009A4CF6" w:rsidRPr="009A4CF6">
          <w:rPr>
            <w:rStyle w:val="a9"/>
            <w:bCs/>
            <w:i w:val="0"/>
            <w:noProof/>
            <w:sz w:val="24"/>
            <w:szCs w:val="24"/>
          </w:rPr>
          <w:t>Геологическое строение</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_Toc192693326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14</w:t>
        </w:r>
        <w:r w:rsidR="009A4CF6" w:rsidRPr="009A4CF6">
          <w:rPr>
            <w:i w:val="0"/>
            <w:noProof/>
            <w:webHidden/>
            <w:sz w:val="24"/>
            <w:szCs w:val="24"/>
          </w:rPr>
          <w:fldChar w:fldCharType="end"/>
        </w:r>
      </w:hyperlink>
    </w:p>
    <w:p w14:paraId="025A7D68" w14:textId="77777777" w:rsidR="009A4CF6" w:rsidRPr="009A4CF6" w:rsidRDefault="00B00C8E">
      <w:pPr>
        <w:pStyle w:val="35"/>
        <w:rPr>
          <w:rFonts w:eastAsiaTheme="minorEastAsia"/>
          <w:i w:val="0"/>
          <w:iCs w:val="0"/>
          <w:noProof/>
          <w:sz w:val="24"/>
          <w:szCs w:val="24"/>
        </w:rPr>
      </w:pPr>
      <w:hyperlink w:anchor="_Toc192693327" w:history="1">
        <w:r w:rsidR="009A4CF6" w:rsidRPr="009A4CF6">
          <w:rPr>
            <w:rStyle w:val="a9"/>
            <w:bCs/>
            <w:i w:val="0"/>
            <w:noProof/>
            <w:sz w:val="24"/>
            <w:szCs w:val="24"/>
          </w:rPr>
          <w:t>1.2.5.</w:t>
        </w:r>
        <w:r w:rsidR="009A4CF6" w:rsidRPr="009A4CF6">
          <w:rPr>
            <w:rFonts w:eastAsiaTheme="minorEastAsia"/>
            <w:i w:val="0"/>
            <w:iCs w:val="0"/>
            <w:noProof/>
            <w:sz w:val="24"/>
            <w:szCs w:val="24"/>
          </w:rPr>
          <w:tab/>
        </w:r>
        <w:r w:rsidR="009A4CF6" w:rsidRPr="009A4CF6">
          <w:rPr>
            <w:rStyle w:val="a9"/>
            <w:bCs/>
            <w:i w:val="0"/>
            <w:noProof/>
            <w:sz w:val="24"/>
            <w:szCs w:val="24"/>
          </w:rPr>
          <w:t>Гидрогеологические условия</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_Toc192693327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15</w:t>
        </w:r>
        <w:r w:rsidR="009A4CF6" w:rsidRPr="009A4CF6">
          <w:rPr>
            <w:i w:val="0"/>
            <w:noProof/>
            <w:webHidden/>
            <w:sz w:val="24"/>
            <w:szCs w:val="24"/>
          </w:rPr>
          <w:fldChar w:fldCharType="end"/>
        </w:r>
      </w:hyperlink>
    </w:p>
    <w:p w14:paraId="6489AF7C" w14:textId="77777777" w:rsidR="009A4CF6" w:rsidRPr="009A4CF6" w:rsidRDefault="00B00C8E">
      <w:pPr>
        <w:pStyle w:val="35"/>
        <w:rPr>
          <w:rFonts w:eastAsiaTheme="minorEastAsia"/>
          <w:i w:val="0"/>
          <w:iCs w:val="0"/>
          <w:noProof/>
          <w:sz w:val="24"/>
          <w:szCs w:val="24"/>
        </w:rPr>
      </w:pPr>
      <w:hyperlink w:anchor="_Toc192693328" w:history="1">
        <w:r w:rsidR="009A4CF6" w:rsidRPr="009A4CF6">
          <w:rPr>
            <w:rStyle w:val="a9"/>
            <w:bCs/>
            <w:i w:val="0"/>
            <w:noProof/>
            <w:sz w:val="24"/>
            <w:szCs w:val="24"/>
          </w:rPr>
          <w:t>1.2.6.</w:t>
        </w:r>
        <w:r w:rsidR="009A4CF6" w:rsidRPr="009A4CF6">
          <w:rPr>
            <w:rFonts w:eastAsiaTheme="minorEastAsia"/>
            <w:i w:val="0"/>
            <w:iCs w:val="0"/>
            <w:noProof/>
            <w:sz w:val="24"/>
            <w:szCs w:val="24"/>
          </w:rPr>
          <w:tab/>
        </w:r>
        <w:r w:rsidR="009A4CF6" w:rsidRPr="009A4CF6">
          <w:rPr>
            <w:rStyle w:val="a9"/>
            <w:bCs/>
            <w:i w:val="0"/>
            <w:noProof/>
            <w:sz w:val="24"/>
            <w:szCs w:val="24"/>
          </w:rPr>
          <w:t>Физико-геологические процессы</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_Toc192693328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16</w:t>
        </w:r>
        <w:r w:rsidR="009A4CF6" w:rsidRPr="009A4CF6">
          <w:rPr>
            <w:i w:val="0"/>
            <w:noProof/>
            <w:webHidden/>
            <w:sz w:val="24"/>
            <w:szCs w:val="24"/>
          </w:rPr>
          <w:fldChar w:fldCharType="end"/>
        </w:r>
      </w:hyperlink>
    </w:p>
    <w:p w14:paraId="111E0470" w14:textId="77777777" w:rsidR="009A4CF6" w:rsidRPr="009A4CF6" w:rsidRDefault="00B00C8E">
      <w:pPr>
        <w:pStyle w:val="35"/>
        <w:rPr>
          <w:rFonts w:eastAsiaTheme="minorEastAsia"/>
          <w:i w:val="0"/>
          <w:iCs w:val="0"/>
          <w:noProof/>
          <w:sz w:val="24"/>
          <w:szCs w:val="24"/>
        </w:rPr>
      </w:pPr>
      <w:hyperlink w:anchor="_Toc192693329" w:history="1">
        <w:r w:rsidR="009A4CF6" w:rsidRPr="009A4CF6">
          <w:rPr>
            <w:rStyle w:val="a9"/>
            <w:bCs/>
            <w:i w:val="0"/>
            <w:noProof/>
            <w:sz w:val="24"/>
            <w:szCs w:val="24"/>
          </w:rPr>
          <w:t>1.2.7.</w:t>
        </w:r>
        <w:r w:rsidR="009A4CF6" w:rsidRPr="009A4CF6">
          <w:rPr>
            <w:rFonts w:eastAsiaTheme="minorEastAsia"/>
            <w:i w:val="0"/>
            <w:iCs w:val="0"/>
            <w:noProof/>
            <w:sz w:val="24"/>
            <w:szCs w:val="24"/>
          </w:rPr>
          <w:tab/>
        </w:r>
        <w:r w:rsidR="009A4CF6" w:rsidRPr="009A4CF6">
          <w:rPr>
            <w:rStyle w:val="a9"/>
            <w:bCs/>
            <w:i w:val="0"/>
            <w:noProof/>
            <w:sz w:val="24"/>
            <w:szCs w:val="24"/>
          </w:rPr>
          <w:t>Минерально-сырьевые ресурсы</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_Toc192693329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16</w:t>
        </w:r>
        <w:r w:rsidR="009A4CF6" w:rsidRPr="009A4CF6">
          <w:rPr>
            <w:i w:val="0"/>
            <w:noProof/>
            <w:webHidden/>
            <w:sz w:val="24"/>
            <w:szCs w:val="24"/>
          </w:rPr>
          <w:fldChar w:fldCharType="end"/>
        </w:r>
      </w:hyperlink>
    </w:p>
    <w:p w14:paraId="479D05BE" w14:textId="77777777" w:rsidR="009A4CF6" w:rsidRPr="009A4CF6" w:rsidRDefault="00B00C8E">
      <w:pPr>
        <w:pStyle w:val="35"/>
        <w:rPr>
          <w:rFonts w:eastAsiaTheme="minorEastAsia"/>
          <w:i w:val="0"/>
          <w:iCs w:val="0"/>
          <w:noProof/>
          <w:sz w:val="24"/>
          <w:szCs w:val="24"/>
        </w:rPr>
      </w:pPr>
      <w:hyperlink w:anchor="_Toc192693330" w:history="1">
        <w:r w:rsidR="009A4CF6" w:rsidRPr="009A4CF6">
          <w:rPr>
            <w:rStyle w:val="a9"/>
            <w:bCs/>
            <w:i w:val="0"/>
            <w:noProof/>
            <w:sz w:val="24"/>
            <w:szCs w:val="24"/>
          </w:rPr>
          <w:t>1.2.8.</w:t>
        </w:r>
        <w:r w:rsidR="009A4CF6" w:rsidRPr="009A4CF6">
          <w:rPr>
            <w:rFonts w:eastAsiaTheme="minorEastAsia"/>
            <w:i w:val="0"/>
            <w:iCs w:val="0"/>
            <w:noProof/>
            <w:sz w:val="24"/>
            <w:szCs w:val="24"/>
          </w:rPr>
          <w:tab/>
        </w:r>
        <w:r w:rsidR="009A4CF6" w:rsidRPr="009A4CF6">
          <w:rPr>
            <w:rStyle w:val="a9"/>
            <w:bCs/>
            <w:i w:val="0"/>
            <w:noProof/>
            <w:sz w:val="24"/>
            <w:szCs w:val="24"/>
          </w:rPr>
          <w:t>Растительность</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_Toc192693330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19</w:t>
        </w:r>
        <w:r w:rsidR="009A4CF6" w:rsidRPr="009A4CF6">
          <w:rPr>
            <w:i w:val="0"/>
            <w:noProof/>
            <w:webHidden/>
            <w:sz w:val="24"/>
            <w:szCs w:val="24"/>
          </w:rPr>
          <w:fldChar w:fldCharType="end"/>
        </w:r>
      </w:hyperlink>
    </w:p>
    <w:p w14:paraId="6DF227AE" w14:textId="77777777" w:rsidR="009A4CF6" w:rsidRPr="009A4CF6" w:rsidRDefault="00B00C8E">
      <w:pPr>
        <w:pStyle w:val="35"/>
        <w:rPr>
          <w:rFonts w:eastAsiaTheme="minorEastAsia"/>
          <w:i w:val="0"/>
          <w:iCs w:val="0"/>
          <w:noProof/>
          <w:sz w:val="24"/>
          <w:szCs w:val="24"/>
        </w:rPr>
      </w:pPr>
      <w:hyperlink w:anchor="_Toc192693331" w:history="1">
        <w:r w:rsidR="009A4CF6" w:rsidRPr="009A4CF6">
          <w:rPr>
            <w:rStyle w:val="a9"/>
            <w:bCs/>
            <w:i w:val="0"/>
            <w:noProof/>
            <w:sz w:val="24"/>
            <w:szCs w:val="24"/>
          </w:rPr>
          <w:t>1.2.9.</w:t>
        </w:r>
        <w:r w:rsidR="009A4CF6" w:rsidRPr="009A4CF6">
          <w:rPr>
            <w:rFonts w:eastAsiaTheme="minorEastAsia"/>
            <w:i w:val="0"/>
            <w:iCs w:val="0"/>
            <w:noProof/>
            <w:sz w:val="24"/>
            <w:szCs w:val="24"/>
          </w:rPr>
          <w:tab/>
        </w:r>
        <w:r w:rsidR="009A4CF6" w:rsidRPr="009A4CF6">
          <w:rPr>
            <w:rStyle w:val="a9"/>
            <w:bCs/>
            <w:i w:val="0"/>
            <w:noProof/>
            <w:sz w:val="24"/>
            <w:szCs w:val="24"/>
          </w:rPr>
          <w:t>Животный мир</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_Toc192693331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20</w:t>
        </w:r>
        <w:r w:rsidR="009A4CF6" w:rsidRPr="009A4CF6">
          <w:rPr>
            <w:i w:val="0"/>
            <w:noProof/>
            <w:webHidden/>
            <w:sz w:val="24"/>
            <w:szCs w:val="24"/>
          </w:rPr>
          <w:fldChar w:fldCharType="end"/>
        </w:r>
      </w:hyperlink>
    </w:p>
    <w:p w14:paraId="7DE9405C" w14:textId="77777777" w:rsidR="009A4CF6" w:rsidRPr="009A4CF6" w:rsidRDefault="00B00C8E">
      <w:pPr>
        <w:pStyle w:val="35"/>
        <w:rPr>
          <w:rFonts w:eastAsiaTheme="minorEastAsia"/>
          <w:i w:val="0"/>
          <w:iCs w:val="0"/>
          <w:noProof/>
          <w:sz w:val="24"/>
          <w:szCs w:val="24"/>
        </w:rPr>
      </w:pPr>
      <w:hyperlink w:anchor="_Toc192693332" w:history="1">
        <w:r w:rsidR="009A4CF6" w:rsidRPr="009A4CF6">
          <w:rPr>
            <w:rStyle w:val="a9"/>
            <w:bCs/>
            <w:i w:val="0"/>
            <w:noProof/>
            <w:sz w:val="24"/>
            <w:szCs w:val="24"/>
          </w:rPr>
          <w:t>1.2.10.</w:t>
        </w:r>
        <w:r w:rsidR="009A4CF6" w:rsidRPr="009A4CF6">
          <w:rPr>
            <w:rFonts w:eastAsiaTheme="minorEastAsia"/>
            <w:i w:val="0"/>
            <w:iCs w:val="0"/>
            <w:noProof/>
            <w:sz w:val="24"/>
            <w:szCs w:val="24"/>
          </w:rPr>
          <w:tab/>
        </w:r>
        <w:r w:rsidR="009A4CF6" w:rsidRPr="009A4CF6">
          <w:rPr>
            <w:rStyle w:val="a9"/>
            <w:bCs/>
            <w:i w:val="0"/>
            <w:noProof/>
            <w:sz w:val="24"/>
            <w:szCs w:val="24"/>
          </w:rPr>
          <w:t>Особо охраняемые природные территории</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_Toc192693332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23</w:t>
        </w:r>
        <w:r w:rsidR="009A4CF6" w:rsidRPr="009A4CF6">
          <w:rPr>
            <w:i w:val="0"/>
            <w:noProof/>
            <w:webHidden/>
            <w:sz w:val="24"/>
            <w:szCs w:val="24"/>
          </w:rPr>
          <w:fldChar w:fldCharType="end"/>
        </w:r>
      </w:hyperlink>
    </w:p>
    <w:p w14:paraId="7856F6E4" w14:textId="77777777" w:rsidR="009A4CF6" w:rsidRPr="009A4CF6" w:rsidRDefault="00B00C8E">
      <w:pPr>
        <w:pStyle w:val="35"/>
        <w:rPr>
          <w:rFonts w:eastAsiaTheme="minorEastAsia"/>
          <w:i w:val="0"/>
          <w:iCs w:val="0"/>
          <w:noProof/>
          <w:sz w:val="24"/>
          <w:szCs w:val="24"/>
        </w:rPr>
      </w:pPr>
      <w:hyperlink w:anchor="_Toc192693333" w:history="1">
        <w:r w:rsidR="009A4CF6" w:rsidRPr="009A4CF6">
          <w:rPr>
            <w:rStyle w:val="a9"/>
            <w:bCs/>
            <w:i w:val="0"/>
            <w:noProof/>
            <w:sz w:val="24"/>
            <w:szCs w:val="24"/>
          </w:rPr>
          <w:t>1.2.11.</w:t>
        </w:r>
        <w:r w:rsidR="009A4CF6" w:rsidRPr="009A4CF6">
          <w:rPr>
            <w:rFonts w:eastAsiaTheme="minorEastAsia"/>
            <w:i w:val="0"/>
            <w:iCs w:val="0"/>
            <w:noProof/>
            <w:sz w:val="24"/>
            <w:szCs w:val="24"/>
          </w:rPr>
          <w:tab/>
        </w:r>
        <w:r w:rsidR="009A4CF6" w:rsidRPr="009A4CF6">
          <w:rPr>
            <w:rStyle w:val="a9"/>
            <w:bCs/>
            <w:i w:val="0"/>
            <w:noProof/>
            <w:sz w:val="24"/>
            <w:szCs w:val="24"/>
          </w:rPr>
          <w:t>Мелиорированные земли</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_Toc192693333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24</w:t>
        </w:r>
        <w:r w:rsidR="009A4CF6" w:rsidRPr="009A4CF6">
          <w:rPr>
            <w:i w:val="0"/>
            <w:noProof/>
            <w:webHidden/>
            <w:sz w:val="24"/>
            <w:szCs w:val="24"/>
          </w:rPr>
          <w:fldChar w:fldCharType="end"/>
        </w:r>
      </w:hyperlink>
    </w:p>
    <w:p w14:paraId="3B4A7134" w14:textId="77777777" w:rsidR="009A4CF6" w:rsidRPr="009A4CF6" w:rsidRDefault="00B00C8E">
      <w:pPr>
        <w:pStyle w:val="11"/>
        <w:rPr>
          <w:rFonts w:ascii="Times New Roman" w:hAnsi="Times New Roman" w:cs="Times New Roman"/>
          <w:noProof/>
          <w:sz w:val="24"/>
          <w:szCs w:val="24"/>
          <w:lang w:eastAsia="ru-RU"/>
        </w:rPr>
      </w:pPr>
      <w:hyperlink w:anchor="_Toc192693334" w:history="1">
        <w:r w:rsidR="009A4CF6" w:rsidRPr="009A4CF6">
          <w:rPr>
            <w:rStyle w:val="a9"/>
            <w:rFonts w:ascii="Times New Roman" w:eastAsia="Times New Roman" w:hAnsi="Times New Roman" w:cs="Times New Roman"/>
            <w:noProof/>
            <w:sz w:val="24"/>
            <w:szCs w:val="24"/>
          </w:rPr>
          <w:t>2.</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Историко-культурные данные</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_Toc192693334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9A4CF6" w:rsidRPr="009A4CF6">
          <w:rPr>
            <w:rFonts w:ascii="Times New Roman" w:hAnsi="Times New Roman" w:cs="Times New Roman"/>
            <w:noProof/>
            <w:webHidden/>
            <w:sz w:val="24"/>
            <w:szCs w:val="24"/>
          </w:rPr>
          <w:fldChar w:fldCharType="end"/>
        </w:r>
      </w:hyperlink>
    </w:p>
    <w:p w14:paraId="31E5B2C8" w14:textId="77777777" w:rsidR="009A4CF6" w:rsidRPr="009A4CF6" w:rsidRDefault="00B00C8E">
      <w:pPr>
        <w:pStyle w:val="26"/>
        <w:rPr>
          <w:rFonts w:ascii="Times New Roman" w:hAnsi="Times New Roman" w:cs="Times New Roman"/>
          <w:noProof/>
          <w:sz w:val="24"/>
          <w:szCs w:val="24"/>
          <w:lang w:eastAsia="ru-RU"/>
        </w:rPr>
      </w:pPr>
      <w:hyperlink w:anchor="_Toc192693335" w:history="1">
        <w:r w:rsidR="009A4CF6" w:rsidRPr="009A4CF6">
          <w:rPr>
            <w:rStyle w:val="a9"/>
            <w:rFonts w:ascii="Times New Roman" w:eastAsia="Times New Roman" w:hAnsi="Times New Roman" w:cs="Times New Roman"/>
            <w:noProof/>
            <w:sz w:val="24"/>
            <w:szCs w:val="24"/>
          </w:rPr>
          <w:t>2.1.</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Историческая справка</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_Toc192693335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9A4CF6" w:rsidRPr="009A4CF6">
          <w:rPr>
            <w:rFonts w:ascii="Times New Roman" w:hAnsi="Times New Roman" w:cs="Times New Roman"/>
            <w:noProof/>
            <w:webHidden/>
            <w:sz w:val="24"/>
            <w:szCs w:val="24"/>
          </w:rPr>
          <w:fldChar w:fldCharType="end"/>
        </w:r>
      </w:hyperlink>
    </w:p>
    <w:p w14:paraId="540862CB" w14:textId="77777777" w:rsidR="009A4CF6" w:rsidRPr="009A4CF6" w:rsidRDefault="00B00C8E">
      <w:pPr>
        <w:pStyle w:val="26"/>
        <w:rPr>
          <w:rFonts w:ascii="Times New Roman" w:hAnsi="Times New Roman" w:cs="Times New Roman"/>
          <w:noProof/>
          <w:sz w:val="24"/>
          <w:szCs w:val="24"/>
          <w:lang w:eastAsia="ru-RU"/>
        </w:rPr>
      </w:pPr>
      <w:hyperlink w:anchor="_Toc192693336" w:history="1">
        <w:r w:rsidR="009A4CF6" w:rsidRPr="009A4CF6">
          <w:rPr>
            <w:rStyle w:val="a9"/>
            <w:rFonts w:ascii="Times New Roman" w:eastAsia="Times New Roman" w:hAnsi="Times New Roman" w:cs="Times New Roman"/>
            <w:noProof/>
            <w:sz w:val="24"/>
            <w:szCs w:val="24"/>
          </w:rPr>
          <w:t>2.2.</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Объекты культурного наследия</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_Toc192693336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9A4CF6" w:rsidRPr="009A4CF6">
          <w:rPr>
            <w:rFonts w:ascii="Times New Roman" w:hAnsi="Times New Roman" w:cs="Times New Roman"/>
            <w:noProof/>
            <w:webHidden/>
            <w:sz w:val="24"/>
            <w:szCs w:val="24"/>
          </w:rPr>
          <w:fldChar w:fldCharType="end"/>
        </w:r>
      </w:hyperlink>
    </w:p>
    <w:p w14:paraId="60C2F22A" w14:textId="77777777" w:rsidR="009A4CF6" w:rsidRPr="009A4CF6" w:rsidRDefault="00B00C8E">
      <w:pPr>
        <w:pStyle w:val="26"/>
        <w:rPr>
          <w:rFonts w:ascii="Times New Roman" w:hAnsi="Times New Roman" w:cs="Times New Roman"/>
          <w:noProof/>
          <w:sz w:val="24"/>
          <w:szCs w:val="24"/>
          <w:lang w:eastAsia="ru-RU"/>
        </w:rPr>
      </w:pPr>
      <w:hyperlink w:anchor="_Toc192693337" w:history="1">
        <w:r w:rsidR="009A4CF6" w:rsidRPr="009A4CF6">
          <w:rPr>
            <w:rStyle w:val="a9"/>
            <w:rFonts w:ascii="Times New Roman" w:eastAsia="Times New Roman" w:hAnsi="Times New Roman" w:cs="Times New Roman"/>
            <w:noProof/>
            <w:sz w:val="24"/>
            <w:szCs w:val="24"/>
          </w:rPr>
          <w:t>2.3.</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Сведения об утвержденных предметах охраны и границ территорий исторических поселений федерального значения и исторических поселений регионального значения</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_Toc192693337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9A4CF6" w:rsidRPr="009A4CF6">
          <w:rPr>
            <w:rFonts w:ascii="Times New Roman" w:hAnsi="Times New Roman" w:cs="Times New Roman"/>
            <w:noProof/>
            <w:webHidden/>
            <w:sz w:val="24"/>
            <w:szCs w:val="24"/>
          </w:rPr>
          <w:fldChar w:fldCharType="end"/>
        </w:r>
      </w:hyperlink>
    </w:p>
    <w:p w14:paraId="31D12F18" w14:textId="77777777" w:rsidR="009A4CF6" w:rsidRPr="009A4CF6" w:rsidRDefault="00B00C8E">
      <w:pPr>
        <w:pStyle w:val="11"/>
        <w:rPr>
          <w:rFonts w:ascii="Times New Roman" w:hAnsi="Times New Roman" w:cs="Times New Roman"/>
          <w:noProof/>
          <w:sz w:val="24"/>
          <w:szCs w:val="24"/>
          <w:lang w:eastAsia="ru-RU"/>
        </w:rPr>
      </w:pPr>
      <w:hyperlink w:anchor="_Toc192693338" w:history="1">
        <w:r w:rsidR="009A4CF6" w:rsidRPr="009A4CF6">
          <w:rPr>
            <w:rStyle w:val="a9"/>
            <w:rFonts w:ascii="Times New Roman" w:eastAsia="Times New Roman" w:hAnsi="Times New Roman" w:cs="Times New Roman"/>
            <w:noProof/>
            <w:sz w:val="24"/>
            <w:szCs w:val="24"/>
          </w:rPr>
          <w:t>3.</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Сведения о планах и программах комплексного социального развития, для реализации которых осуществляется создание объектов местного значения</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_Toc192693338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9A4CF6" w:rsidRPr="009A4CF6">
          <w:rPr>
            <w:rFonts w:ascii="Times New Roman" w:hAnsi="Times New Roman" w:cs="Times New Roman"/>
            <w:noProof/>
            <w:webHidden/>
            <w:sz w:val="24"/>
            <w:szCs w:val="24"/>
          </w:rPr>
          <w:fldChar w:fldCharType="end"/>
        </w:r>
      </w:hyperlink>
    </w:p>
    <w:p w14:paraId="41086C88" w14:textId="77777777" w:rsidR="009A4CF6" w:rsidRPr="009A4CF6" w:rsidRDefault="00B00C8E">
      <w:pPr>
        <w:pStyle w:val="11"/>
        <w:rPr>
          <w:rFonts w:ascii="Times New Roman" w:hAnsi="Times New Roman" w:cs="Times New Roman"/>
          <w:noProof/>
          <w:sz w:val="24"/>
          <w:szCs w:val="24"/>
          <w:lang w:eastAsia="ru-RU"/>
        </w:rPr>
      </w:pPr>
      <w:hyperlink w:anchor="_Toc192693339" w:history="1">
        <w:r w:rsidR="009A4CF6" w:rsidRPr="009A4CF6">
          <w:rPr>
            <w:rStyle w:val="a9"/>
            <w:rFonts w:ascii="Times New Roman" w:eastAsia="Times New Roman" w:hAnsi="Times New Roman" w:cs="Times New Roman"/>
            <w:noProof/>
            <w:sz w:val="24"/>
            <w:szCs w:val="24"/>
          </w:rPr>
          <w:t>4.</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Обоснование выбранного варианта размещения объектов местного значения  на основе анализа использования территорий, возможных направлений развития и прогнозируемых ограничений их использования</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_Toc192693339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9A4CF6" w:rsidRPr="009A4CF6">
          <w:rPr>
            <w:rFonts w:ascii="Times New Roman" w:hAnsi="Times New Roman" w:cs="Times New Roman"/>
            <w:noProof/>
            <w:webHidden/>
            <w:sz w:val="24"/>
            <w:szCs w:val="24"/>
          </w:rPr>
          <w:fldChar w:fldCharType="end"/>
        </w:r>
      </w:hyperlink>
    </w:p>
    <w:p w14:paraId="7B387BD0" w14:textId="77777777" w:rsidR="009A4CF6" w:rsidRPr="009A4CF6" w:rsidRDefault="00B00C8E">
      <w:pPr>
        <w:pStyle w:val="26"/>
        <w:rPr>
          <w:rFonts w:ascii="Times New Roman" w:hAnsi="Times New Roman" w:cs="Times New Roman"/>
          <w:noProof/>
          <w:sz w:val="24"/>
          <w:szCs w:val="24"/>
          <w:lang w:eastAsia="ru-RU"/>
        </w:rPr>
      </w:pPr>
      <w:hyperlink w:anchor="_Toc192693340" w:history="1">
        <w:r w:rsidR="009A4CF6" w:rsidRPr="009A4CF6">
          <w:rPr>
            <w:rStyle w:val="a9"/>
            <w:rFonts w:ascii="Times New Roman" w:eastAsia="Times New Roman" w:hAnsi="Times New Roman" w:cs="Times New Roman"/>
            <w:bCs/>
            <w:noProof/>
            <w:sz w:val="24"/>
            <w:szCs w:val="24"/>
          </w:rPr>
          <w:t>4.1.</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Землепользование</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_Toc192693340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9A4CF6" w:rsidRPr="009A4CF6">
          <w:rPr>
            <w:rFonts w:ascii="Times New Roman" w:hAnsi="Times New Roman" w:cs="Times New Roman"/>
            <w:noProof/>
            <w:webHidden/>
            <w:sz w:val="24"/>
            <w:szCs w:val="24"/>
          </w:rPr>
          <w:fldChar w:fldCharType="end"/>
        </w:r>
      </w:hyperlink>
    </w:p>
    <w:p w14:paraId="40F2D5AC" w14:textId="77777777" w:rsidR="009A4CF6" w:rsidRPr="009A4CF6" w:rsidRDefault="00B00C8E">
      <w:pPr>
        <w:pStyle w:val="26"/>
        <w:rPr>
          <w:rFonts w:ascii="Times New Roman" w:hAnsi="Times New Roman" w:cs="Times New Roman"/>
          <w:noProof/>
          <w:sz w:val="24"/>
          <w:szCs w:val="24"/>
          <w:lang w:eastAsia="ru-RU"/>
        </w:rPr>
      </w:pPr>
      <w:hyperlink w:anchor="_Toc192693341" w:history="1">
        <w:r w:rsidR="009A4CF6" w:rsidRPr="009A4CF6">
          <w:rPr>
            <w:rStyle w:val="a9"/>
            <w:rFonts w:ascii="Times New Roman" w:eastAsia="Times New Roman" w:hAnsi="Times New Roman" w:cs="Times New Roman"/>
            <w:bCs/>
            <w:noProof/>
            <w:sz w:val="24"/>
            <w:szCs w:val="24"/>
          </w:rPr>
          <w:t>4.2.</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Анализ реализации ранее разработанной градостроительной документации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_Toc192693341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9A4CF6" w:rsidRPr="009A4CF6">
          <w:rPr>
            <w:rFonts w:ascii="Times New Roman" w:hAnsi="Times New Roman" w:cs="Times New Roman"/>
            <w:noProof/>
            <w:webHidden/>
            <w:sz w:val="24"/>
            <w:szCs w:val="24"/>
          </w:rPr>
          <w:fldChar w:fldCharType="end"/>
        </w:r>
      </w:hyperlink>
    </w:p>
    <w:p w14:paraId="3EFBEBBF" w14:textId="77777777" w:rsidR="009A4CF6" w:rsidRPr="009A4CF6" w:rsidRDefault="00B00C8E">
      <w:pPr>
        <w:pStyle w:val="26"/>
        <w:rPr>
          <w:rFonts w:ascii="Times New Roman" w:hAnsi="Times New Roman" w:cs="Times New Roman"/>
          <w:noProof/>
          <w:sz w:val="24"/>
          <w:szCs w:val="24"/>
          <w:lang w:eastAsia="ru-RU"/>
        </w:rPr>
      </w:pPr>
      <w:hyperlink w:anchor="_Toc192693342" w:history="1">
        <w:r w:rsidR="009A4CF6" w:rsidRPr="009A4CF6">
          <w:rPr>
            <w:rStyle w:val="a9"/>
            <w:rFonts w:ascii="Times New Roman" w:eastAsia="Times New Roman" w:hAnsi="Times New Roman" w:cs="Times New Roman"/>
            <w:bCs/>
            <w:noProof/>
            <w:sz w:val="24"/>
            <w:szCs w:val="24"/>
            <w:lang w:eastAsia="ru-RU"/>
          </w:rPr>
          <w:t>4.3.</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Границы территории 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 и населенных пунктов, входящих в состав территории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_Toc192693342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9A4CF6" w:rsidRPr="009A4CF6">
          <w:rPr>
            <w:rFonts w:ascii="Times New Roman" w:hAnsi="Times New Roman" w:cs="Times New Roman"/>
            <w:noProof/>
            <w:webHidden/>
            <w:sz w:val="24"/>
            <w:szCs w:val="24"/>
          </w:rPr>
          <w:fldChar w:fldCharType="end"/>
        </w:r>
      </w:hyperlink>
    </w:p>
    <w:p w14:paraId="618FC411" w14:textId="77777777" w:rsidR="009A4CF6" w:rsidRPr="009A4CF6" w:rsidRDefault="00B00C8E">
      <w:pPr>
        <w:pStyle w:val="35"/>
        <w:rPr>
          <w:rFonts w:eastAsiaTheme="minorEastAsia"/>
          <w:i w:val="0"/>
          <w:iCs w:val="0"/>
          <w:noProof/>
          <w:sz w:val="24"/>
          <w:szCs w:val="24"/>
        </w:rPr>
      </w:pPr>
      <w:hyperlink w:anchor="_Toc192693343" w:history="1">
        <w:r w:rsidR="009A4CF6" w:rsidRPr="009A4CF6">
          <w:rPr>
            <w:rStyle w:val="a9"/>
            <w:bCs/>
            <w:i w:val="0"/>
            <w:noProof/>
            <w:sz w:val="24"/>
            <w:szCs w:val="24"/>
          </w:rPr>
          <w:t>4.3.1.</w:t>
        </w:r>
        <w:r w:rsidR="009A4CF6" w:rsidRPr="009A4CF6">
          <w:rPr>
            <w:rFonts w:eastAsiaTheme="minorEastAsia"/>
            <w:i w:val="0"/>
            <w:iCs w:val="0"/>
            <w:noProof/>
            <w:sz w:val="24"/>
            <w:szCs w:val="24"/>
          </w:rPr>
          <w:tab/>
        </w:r>
        <w:r w:rsidR="009A4CF6" w:rsidRPr="009A4CF6">
          <w:rPr>
            <w:rStyle w:val="a9"/>
            <w:bCs/>
            <w:i w:val="0"/>
            <w:noProof/>
            <w:sz w:val="24"/>
            <w:szCs w:val="24"/>
          </w:rPr>
          <w:t>Граница территории</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_Toc192693343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34</w:t>
        </w:r>
        <w:r w:rsidR="009A4CF6" w:rsidRPr="009A4CF6">
          <w:rPr>
            <w:i w:val="0"/>
            <w:noProof/>
            <w:webHidden/>
            <w:sz w:val="24"/>
            <w:szCs w:val="24"/>
          </w:rPr>
          <w:fldChar w:fldCharType="end"/>
        </w:r>
      </w:hyperlink>
    </w:p>
    <w:p w14:paraId="6361BD87" w14:textId="77777777" w:rsidR="009A4CF6" w:rsidRPr="009A4CF6" w:rsidRDefault="00B00C8E">
      <w:pPr>
        <w:pStyle w:val="35"/>
        <w:rPr>
          <w:rFonts w:eastAsiaTheme="minorEastAsia"/>
          <w:i w:val="0"/>
          <w:iCs w:val="0"/>
          <w:noProof/>
          <w:sz w:val="24"/>
          <w:szCs w:val="24"/>
        </w:rPr>
      </w:pPr>
      <w:hyperlink w:anchor="_Toc192693344" w:history="1">
        <w:r w:rsidR="009A4CF6" w:rsidRPr="009A4CF6">
          <w:rPr>
            <w:rStyle w:val="a9"/>
            <w:bCs/>
            <w:i w:val="0"/>
            <w:noProof/>
            <w:sz w:val="24"/>
            <w:szCs w:val="24"/>
          </w:rPr>
          <w:t>4.3.2.</w:t>
        </w:r>
        <w:r w:rsidR="009A4CF6" w:rsidRPr="009A4CF6">
          <w:rPr>
            <w:rFonts w:eastAsiaTheme="minorEastAsia"/>
            <w:i w:val="0"/>
            <w:iCs w:val="0"/>
            <w:noProof/>
            <w:sz w:val="24"/>
            <w:szCs w:val="24"/>
          </w:rPr>
          <w:tab/>
        </w:r>
        <w:r w:rsidR="009A4CF6" w:rsidRPr="009A4CF6">
          <w:rPr>
            <w:rStyle w:val="a9"/>
            <w:bCs/>
            <w:i w:val="0"/>
            <w:noProof/>
            <w:sz w:val="24"/>
            <w:szCs w:val="24"/>
          </w:rPr>
          <w:t>Анализ территории населенных пунктов, входящие в состав территории</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_Toc192693344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34</w:t>
        </w:r>
        <w:r w:rsidR="009A4CF6" w:rsidRPr="009A4CF6">
          <w:rPr>
            <w:i w:val="0"/>
            <w:noProof/>
            <w:webHidden/>
            <w:sz w:val="24"/>
            <w:szCs w:val="24"/>
          </w:rPr>
          <w:fldChar w:fldCharType="end"/>
        </w:r>
      </w:hyperlink>
    </w:p>
    <w:p w14:paraId="37B0DFD3" w14:textId="77777777" w:rsidR="009A4CF6" w:rsidRPr="009A4CF6" w:rsidRDefault="00B00C8E">
      <w:pPr>
        <w:pStyle w:val="26"/>
        <w:rPr>
          <w:rFonts w:ascii="Times New Roman" w:hAnsi="Times New Roman" w:cs="Times New Roman"/>
          <w:noProof/>
          <w:sz w:val="24"/>
          <w:szCs w:val="24"/>
          <w:lang w:eastAsia="ru-RU"/>
        </w:rPr>
      </w:pPr>
      <w:hyperlink w:anchor="_Toc192693345" w:history="1">
        <w:r w:rsidR="009A4CF6" w:rsidRPr="009A4CF6">
          <w:rPr>
            <w:rStyle w:val="a9"/>
            <w:rFonts w:ascii="Times New Roman" w:eastAsia="Times New Roman" w:hAnsi="Times New Roman" w:cs="Times New Roman"/>
            <w:bCs/>
            <w:noProof/>
            <w:sz w:val="24"/>
            <w:szCs w:val="24"/>
          </w:rPr>
          <w:t>4.4.</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Современное состояние и основные направления развития социальной, экономической базы муниципального образования</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_Toc192693345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009A4CF6" w:rsidRPr="009A4CF6">
          <w:rPr>
            <w:rFonts w:ascii="Times New Roman" w:hAnsi="Times New Roman" w:cs="Times New Roman"/>
            <w:noProof/>
            <w:webHidden/>
            <w:sz w:val="24"/>
            <w:szCs w:val="24"/>
          </w:rPr>
          <w:fldChar w:fldCharType="end"/>
        </w:r>
      </w:hyperlink>
    </w:p>
    <w:p w14:paraId="17877E31" w14:textId="77777777" w:rsidR="009A4CF6" w:rsidRPr="009A4CF6" w:rsidRDefault="00B00C8E">
      <w:pPr>
        <w:pStyle w:val="35"/>
        <w:rPr>
          <w:rFonts w:eastAsiaTheme="minorEastAsia"/>
          <w:i w:val="0"/>
          <w:iCs w:val="0"/>
          <w:noProof/>
          <w:sz w:val="24"/>
          <w:szCs w:val="24"/>
        </w:rPr>
      </w:pPr>
      <w:hyperlink w:anchor="_Toc192693346" w:history="1">
        <w:r w:rsidR="009A4CF6" w:rsidRPr="009A4CF6">
          <w:rPr>
            <w:rStyle w:val="a9"/>
            <w:bCs/>
            <w:i w:val="0"/>
            <w:noProof/>
            <w:sz w:val="24"/>
            <w:szCs w:val="24"/>
          </w:rPr>
          <w:t>4.4.1.</w:t>
        </w:r>
        <w:r w:rsidR="009A4CF6" w:rsidRPr="009A4CF6">
          <w:rPr>
            <w:rFonts w:eastAsiaTheme="minorEastAsia"/>
            <w:i w:val="0"/>
            <w:iCs w:val="0"/>
            <w:noProof/>
            <w:sz w:val="24"/>
            <w:szCs w:val="24"/>
          </w:rPr>
          <w:tab/>
        </w:r>
        <w:r w:rsidR="009A4CF6" w:rsidRPr="009A4CF6">
          <w:rPr>
            <w:rStyle w:val="a9"/>
            <w:bCs/>
            <w:i w:val="0"/>
            <w:noProof/>
            <w:sz w:val="24"/>
            <w:szCs w:val="24"/>
          </w:rPr>
          <w:t>Население. Существующее положение и демографический прогноз</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_Toc192693346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86</w:t>
        </w:r>
        <w:r w:rsidR="009A4CF6" w:rsidRPr="009A4CF6">
          <w:rPr>
            <w:i w:val="0"/>
            <w:noProof/>
            <w:webHidden/>
            <w:sz w:val="24"/>
            <w:szCs w:val="24"/>
          </w:rPr>
          <w:fldChar w:fldCharType="end"/>
        </w:r>
      </w:hyperlink>
    </w:p>
    <w:p w14:paraId="4400DDCA" w14:textId="77777777" w:rsidR="009A4CF6" w:rsidRPr="009A4CF6" w:rsidRDefault="00B00C8E">
      <w:pPr>
        <w:pStyle w:val="35"/>
        <w:rPr>
          <w:rFonts w:eastAsiaTheme="minorEastAsia"/>
          <w:i w:val="0"/>
          <w:iCs w:val="0"/>
          <w:noProof/>
          <w:sz w:val="24"/>
          <w:szCs w:val="24"/>
        </w:rPr>
      </w:pPr>
      <w:hyperlink w:anchor="_Toc192693347" w:history="1">
        <w:r w:rsidR="009A4CF6" w:rsidRPr="009A4CF6">
          <w:rPr>
            <w:rStyle w:val="a9"/>
            <w:bCs/>
            <w:i w:val="0"/>
            <w:noProof/>
            <w:sz w:val="24"/>
            <w:szCs w:val="24"/>
          </w:rPr>
          <w:t>4.4.2.</w:t>
        </w:r>
        <w:r w:rsidR="009A4CF6" w:rsidRPr="009A4CF6">
          <w:rPr>
            <w:rFonts w:eastAsiaTheme="minorEastAsia"/>
            <w:i w:val="0"/>
            <w:iCs w:val="0"/>
            <w:noProof/>
            <w:sz w:val="24"/>
            <w:szCs w:val="24"/>
          </w:rPr>
          <w:tab/>
        </w:r>
        <w:r w:rsidR="009A4CF6" w:rsidRPr="009A4CF6">
          <w:rPr>
            <w:rStyle w:val="a9"/>
            <w:bCs/>
            <w:i w:val="0"/>
            <w:noProof/>
            <w:sz w:val="24"/>
            <w:szCs w:val="24"/>
          </w:rPr>
          <w:t>Жилищный фонд</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_Toc192693347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94</w:t>
        </w:r>
        <w:r w:rsidR="009A4CF6" w:rsidRPr="009A4CF6">
          <w:rPr>
            <w:i w:val="0"/>
            <w:noProof/>
            <w:webHidden/>
            <w:sz w:val="24"/>
            <w:szCs w:val="24"/>
          </w:rPr>
          <w:fldChar w:fldCharType="end"/>
        </w:r>
      </w:hyperlink>
    </w:p>
    <w:p w14:paraId="70496CDD" w14:textId="77777777" w:rsidR="009A4CF6" w:rsidRPr="009A4CF6" w:rsidRDefault="00B00C8E">
      <w:pPr>
        <w:pStyle w:val="35"/>
        <w:rPr>
          <w:rFonts w:eastAsiaTheme="minorEastAsia"/>
          <w:i w:val="0"/>
          <w:iCs w:val="0"/>
          <w:noProof/>
          <w:sz w:val="24"/>
          <w:szCs w:val="24"/>
        </w:rPr>
      </w:pPr>
      <w:hyperlink w:anchor="_Toc192693348" w:history="1">
        <w:r w:rsidR="009A4CF6" w:rsidRPr="009A4CF6">
          <w:rPr>
            <w:rStyle w:val="a9"/>
            <w:bCs/>
            <w:i w:val="0"/>
            <w:noProof/>
            <w:sz w:val="24"/>
            <w:szCs w:val="24"/>
          </w:rPr>
          <w:t>4.4.3.</w:t>
        </w:r>
        <w:r w:rsidR="009A4CF6" w:rsidRPr="009A4CF6">
          <w:rPr>
            <w:rFonts w:eastAsiaTheme="minorEastAsia"/>
            <w:i w:val="0"/>
            <w:iCs w:val="0"/>
            <w:noProof/>
            <w:sz w:val="24"/>
            <w:szCs w:val="24"/>
          </w:rPr>
          <w:tab/>
        </w:r>
        <w:r w:rsidR="009A4CF6" w:rsidRPr="009A4CF6">
          <w:rPr>
            <w:rStyle w:val="a9"/>
            <w:bCs/>
            <w:i w:val="0"/>
            <w:noProof/>
            <w:sz w:val="24"/>
            <w:szCs w:val="24"/>
          </w:rPr>
          <w:t>Культурно-бытовое обслуживание. Расчет объектов социальной инфраструктуры и культурно-бытового обслуживания</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_Toc192693348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101</w:t>
        </w:r>
        <w:r w:rsidR="009A4CF6" w:rsidRPr="009A4CF6">
          <w:rPr>
            <w:i w:val="0"/>
            <w:noProof/>
            <w:webHidden/>
            <w:sz w:val="24"/>
            <w:szCs w:val="24"/>
          </w:rPr>
          <w:fldChar w:fldCharType="end"/>
        </w:r>
      </w:hyperlink>
    </w:p>
    <w:p w14:paraId="4BE25C5C" w14:textId="77777777" w:rsidR="009A4CF6" w:rsidRPr="009A4CF6" w:rsidRDefault="00B00C8E">
      <w:pPr>
        <w:pStyle w:val="35"/>
        <w:rPr>
          <w:rFonts w:eastAsiaTheme="minorEastAsia"/>
          <w:i w:val="0"/>
          <w:iCs w:val="0"/>
          <w:noProof/>
          <w:sz w:val="24"/>
          <w:szCs w:val="24"/>
        </w:rPr>
      </w:pPr>
      <w:hyperlink w:anchor="_Toc192693349" w:history="1">
        <w:r w:rsidR="009A4CF6" w:rsidRPr="009A4CF6">
          <w:rPr>
            <w:rStyle w:val="a9"/>
            <w:bCs/>
            <w:i w:val="0"/>
            <w:noProof/>
            <w:sz w:val="24"/>
            <w:szCs w:val="24"/>
          </w:rPr>
          <w:t>4.4.4.</w:t>
        </w:r>
        <w:r w:rsidR="009A4CF6" w:rsidRPr="009A4CF6">
          <w:rPr>
            <w:rFonts w:eastAsiaTheme="minorEastAsia"/>
            <w:i w:val="0"/>
            <w:iCs w:val="0"/>
            <w:noProof/>
            <w:sz w:val="24"/>
            <w:szCs w:val="24"/>
          </w:rPr>
          <w:tab/>
        </w:r>
        <w:r w:rsidR="009A4CF6" w:rsidRPr="009A4CF6">
          <w:rPr>
            <w:rStyle w:val="a9"/>
            <w:bCs/>
            <w:i w:val="0"/>
            <w:noProof/>
            <w:sz w:val="24"/>
            <w:szCs w:val="24"/>
          </w:rPr>
          <w:t>Современное состояние и перспективы развития экономики</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_Toc192693349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108</w:t>
        </w:r>
        <w:r w:rsidR="009A4CF6" w:rsidRPr="009A4CF6">
          <w:rPr>
            <w:i w:val="0"/>
            <w:noProof/>
            <w:webHidden/>
            <w:sz w:val="24"/>
            <w:szCs w:val="24"/>
          </w:rPr>
          <w:fldChar w:fldCharType="end"/>
        </w:r>
      </w:hyperlink>
    </w:p>
    <w:p w14:paraId="45FE1BD9" w14:textId="77777777" w:rsidR="009A4CF6" w:rsidRPr="009A4CF6" w:rsidRDefault="00B00C8E">
      <w:pPr>
        <w:pStyle w:val="35"/>
        <w:rPr>
          <w:rFonts w:eastAsiaTheme="minorEastAsia"/>
          <w:i w:val="0"/>
          <w:iCs w:val="0"/>
          <w:noProof/>
          <w:sz w:val="24"/>
          <w:szCs w:val="24"/>
        </w:rPr>
      </w:pPr>
      <w:hyperlink w:anchor="_Toc192693350" w:history="1">
        <w:r w:rsidR="009A4CF6" w:rsidRPr="009A4CF6">
          <w:rPr>
            <w:rStyle w:val="a9"/>
            <w:i w:val="0"/>
            <w:noProof/>
            <w:sz w:val="24"/>
            <w:szCs w:val="24"/>
          </w:rPr>
          <w:t>4.4.5.</w:t>
        </w:r>
        <w:r w:rsidR="009A4CF6" w:rsidRPr="009A4CF6">
          <w:rPr>
            <w:rFonts w:eastAsiaTheme="minorEastAsia"/>
            <w:i w:val="0"/>
            <w:iCs w:val="0"/>
            <w:noProof/>
            <w:sz w:val="24"/>
            <w:szCs w:val="24"/>
          </w:rPr>
          <w:tab/>
        </w:r>
        <w:r w:rsidR="009A4CF6" w:rsidRPr="009A4CF6">
          <w:rPr>
            <w:rStyle w:val="a9"/>
            <w:i w:val="0"/>
            <w:noProof/>
            <w:sz w:val="24"/>
            <w:szCs w:val="24"/>
          </w:rPr>
          <w:t>Территории садоводства</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_Toc192693350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115</w:t>
        </w:r>
        <w:r w:rsidR="009A4CF6" w:rsidRPr="009A4CF6">
          <w:rPr>
            <w:i w:val="0"/>
            <w:noProof/>
            <w:webHidden/>
            <w:sz w:val="24"/>
            <w:szCs w:val="24"/>
          </w:rPr>
          <w:fldChar w:fldCharType="end"/>
        </w:r>
      </w:hyperlink>
    </w:p>
    <w:p w14:paraId="407F3949" w14:textId="77777777" w:rsidR="009A4CF6" w:rsidRPr="009A4CF6" w:rsidRDefault="00B00C8E">
      <w:pPr>
        <w:pStyle w:val="26"/>
        <w:rPr>
          <w:rFonts w:ascii="Times New Roman" w:hAnsi="Times New Roman" w:cs="Times New Roman"/>
          <w:noProof/>
          <w:sz w:val="24"/>
          <w:szCs w:val="24"/>
          <w:lang w:eastAsia="ru-RU"/>
        </w:rPr>
      </w:pPr>
      <w:hyperlink w:anchor="_Toc192693351" w:history="1">
        <w:r w:rsidR="009A4CF6" w:rsidRPr="009A4CF6">
          <w:rPr>
            <w:rStyle w:val="a9"/>
            <w:rFonts w:ascii="Times New Roman" w:eastAsia="Times New Roman" w:hAnsi="Times New Roman" w:cs="Times New Roman"/>
            <w:bCs/>
            <w:noProof/>
            <w:sz w:val="24"/>
            <w:szCs w:val="24"/>
          </w:rPr>
          <w:t>4.5.</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Комплексная оценка территории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_Toc192693351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w:t>
        </w:r>
        <w:r w:rsidR="009A4CF6" w:rsidRPr="009A4CF6">
          <w:rPr>
            <w:rFonts w:ascii="Times New Roman" w:hAnsi="Times New Roman" w:cs="Times New Roman"/>
            <w:noProof/>
            <w:webHidden/>
            <w:sz w:val="24"/>
            <w:szCs w:val="24"/>
          </w:rPr>
          <w:fldChar w:fldCharType="end"/>
        </w:r>
      </w:hyperlink>
    </w:p>
    <w:p w14:paraId="6BC57D1C" w14:textId="77777777" w:rsidR="009A4CF6" w:rsidRPr="009A4CF6" w:rsidRDefault="00B00C8E">
      <w:pPr>
        <w:pStyle w:val="35"/>
        <w:rPr>
          <w:rFonts w:eastAsiaTheme="minorEastAsia"/>
          <w:i w:val="0"/>
          <w:iCs w:val="0"/>
          <w:noProof/>
          <w:sz w:val="24"/>
          <w:szCs w:val="24"/>
        </w:rPr>
      </w:pPr>
      <w:hyperlink w:anchor="_Toc192693352" w:history="1">
        <w:r w:rsidR="009A4CF6" w:rsidRPr="009A4CF6">
          <w:rPr>
            <w:rStyle w:val="a9"/>
            <w:bCs/>
            <w:i w:val="0"/>
            <w:noProof/>
            <w:sz w:val="24"/>
            <w:szCs w:val="24"/>
          </w:rPr>
          <w:t>4.5.1.</w:t>
        </w:r>
        <w:r w:rsidR="009A4CF6" w:rsidRPr="009A4CF6">
          <w:rPr>
            <w:rFonts w:eastAsiaTheme="minorEastAsia"/>
            <w:i w:val="0"/>
            <w:iCs w:val="0"/>
            <w:noProof/>
            <w:sz w:val="24"/>
            <w:szCs w:val="24"/>
          </w:rPr>
          <w:tab/>
        </w:r>
        <w:r w:rsidR="009A4CF6" w:rsidRPr="009A4CF6">
          <w:rPr>
            <w:rStyle w:val="a9"/>
            <w:bCs/>
            <w:i w:val="0"/>
            <w:noProof/>
            <w:sz w:val="24"/>
            <w:szCs w:val="24"/>
          </w:rPr>
          <w:t>Зоны с особыми условиями использования территории. Характеристики ограничений по экологическим и санитарно-эпидемиологическим условиям</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_Toc192693352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116</w:t>
        </w:r>
        <w:r w:rsidR="009A4CF6" w:rsidRPr="009A4CF6">
          <w:rPr>
            <w:i w:val="0"/>
            <w:noProof/>
            <w:webHidden/>
            <w:sz w:val="24"/>
            <w:szCs w:val="24"/>
          </w:rPr>
          <w:fldChar w:fldCharType="end"/>
        </w:r>
      </w:hyperlink>
    </w:p>
    <w:p w14:paraId="125D81FA" w14:textId="77777777" w:rsidR="009A4CF6" w:rsidRPr="009A4CF6" w:rsidRDefault="00B00C8E">
      <w:pPr>
        <w:pStyle w:val="35"/>
        <w:rPr>
          <w:rFonts w:eastAsiaTheme="minorEastAsia"/>
          <w:i w:val="0"/>
          <w:iCs w:val="0"/>
          <w:noProof/>
          <w:sz w:val="24"/>
          <w:szCs w:val="24"/>
        </w:rPr>
      </w:pPr>
      <w:hyperlink w:anchor="_Toc192693353" w:history="1">
        <w:r w:rsidR="009A4CF6" w:rsidRPr="009A4CF6">
          <w:rPr>
            <w:rStyle w:val="a9"/>
            <w:bCs/>
            <w:i w:val="0"/>
            <w:noProof/>
            <w:sz w:val="24"/>
            <w:szCs w:val="24"/>
          </w:rPr>
          <w:t>4.5.1.1.</w:t>
        </w:r>
        <w:r w:rsidR="009A4CF6" w:rsidRPr="009A4CF6">
          <w:rPr>
            <w:rFonts w:eastAsiaTheme="minorEastAsia"/>
            <w:i w:val="0"/>
            <w:iCs w:val="0"/>
            <w:noProof/>
            <w:sz w:val="24"/>
            <w:szCs w:val="24"/>
          </w:rPr>
          <w:tab/>
        </w:r>
        <w:r w:rsidR="009A4CF6" w:rsidRPr="009A4CF6">
          <w:rPr>
            <w:rStyle w:val="a9"/>
            <w:bCs/>
            <w:i w:val="0"/>
            <w:noProof/>
            <w:sz w:val="24"/>
            <w:szCs w:val="24"/>
          </w:rPr>
          <w:t>Охранная зона объектов электроэнергетики (объектов электросетевого хозяйства и объектов по производству электрической энергии)</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_Toc192693353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118</w:t>
        </w:r>
        <w:r w:rsidR="009A4CF6" w:rsidRPr="009A4CF6">
          <w:rPr>
            <w:i w:val="0"/>
            <w:noProof/>
            <w:webHidden/>
            <w:sz w:val="24"/>
            <w:szCs w:val="24"/>
          </w:rPr>
          <w:fldChar w:fldCharType="end"/>
        </w:r>
      </w:hyperlink>
    </w:p>
    <w:p w14:paraId="28500F64" w14:textId="37CEBB76" w:rsidR="009A4CF6" w:rsidRPr="009A4CF6" w:rsidRDefault="00B00C8E">
      <w:pPr>
        <w:pStyle w:val="35"/>
        <w:rPr>
          <w:rFonts w:eastAsiaTheme="minorEastAsia"/>
          <w:i w:val="0"/>
          <w:iCs w:val="0"/>
          <w:noProof/>
          <w:sz w:val="24"/>
          <w:szCs w:val="24"/>
        </w:rPr>
      </w:pPr>
      <w:hyperlink w:anchor="_Toc192693354" w:history="1">
        <w:r w:rsidR="009A4CF6" w:rsidRPr="009A4CF6">
          <w:rPr>
            <w:rStyle w:val="a9"/>
            <w:bCs/>
            <w:i w:val="0"/>
            <w:noProof/>
            <w:sz w:val="24"/>
            <w:szCs w:val="24"/>
          </w:rPr>
          <w:t>4.5.1.2.</w:t>
        </w:r>
        <w:r w:rsidR="009A4CF6">
          <w:rPr>
            <w:rFonts w:eastAsiaTheme="minorEastAsia"/>
            <w:i w:val="0"/>
            <w:iCs w:val="0"/>
            <w:noProof/>
            <w:sz w:val="24"/>
            <w:szCs w:val="24"/>
          </w:rPr>
          <w:t xml:space="preserve"> </w:t>
        </w:r>
        <w:r w:rsidR="009A4CF6" w:rsidRPr="009A4CF6">
          <w:rPr>
            <w:rStyle w:val="a9"/>
            <w:bCs/>
            <w:i w:val="0"/>
            <w:noProof/>
            <w:sz w:val="24"/>
            <w:szCs w:val="24"/>
          </w:rPr>
          <w:t>Охранная зона трубопроводов (газопроводов, нефтепроводов и нефтепродуктопроводов, аммиакопроводов)</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_Toc192693354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119</w:t>
        </w:r>
        <w:r w:rsidR="009A4CF6" w:rsidRPr="009A4CF6">
          <w:rPr>
            <w:i w:val="0"/>
            <w:noProof/>
            <w:webHidden/>
            <w:sz w:val="24"/>
            <w:szCs w:val="24"/>
          </w:rPr>
          <w:fldChar w:fldCharType="end"/>
        </w:r>
      </w:hyperlink>
    </w:p>
    <w:p w14:paraId="226B3251" w14:textId="6FCFDA77" w:rsidR="009A4CF6" w:rsidRPr="009A4CF6" w:rsidRDefault="00B00C8E">
      <w:pPr>
        <w:pStyle w:val="35"/>
        <w:rPr>
          <w:rFonts w:eastAsiaTheme="minorEastAsia"/>
          <w:i w:val="0"/>
          <w:iCs w:val="0"/>
          <w:noProof/>
          <w:sz w:val="24"/>
          <w:szCs w:val="24"/>
        </w:rPr>
      </w:pPr>
      <w:hyperlink w:anchor="_Toc192693355" w:history="1">
        <w:r w:rsidR="009A4CF6" w:rsidRPr="009A4CF6">
          <w:rPr>
            <w:rStyle w:val="a9"/>
            <w:bCs/>
            <w:i w:val="0"/>
            <w:noProof/>
            <w:sz w:val="24"/>
            <w:szCs w:val="24"/>
          </w:rPr>
          <w:t>4.5.1.3.</w:t>
        </w:r>
        <w:r w:rsidR="009A4CF6">
          <w:rPr>
            <w:rFonts w:eastAsiaTheme="minorEastAsia"/>
            <w:i w:val="0"/>
            <w:iCs w:val="0"/>
            <w:noProof/>
            <w:sz w:val="24"/>
            <w:szCs w:val="24"/>
          </w:rPr>
          <w:t xml:space="preserve"> </w:t>
        </w:r>
        <w:r w:rsidR="009A4CF6" w:rsidRPr="009A4CF6">
          <w:rPr>
            <w:rStyle w:val="a9"/>
            <w:bCs/>
            <w:i w:val="0"/>
            <w:noProof/>
            <w:sz w:val="24"/>
            <w:szCs w:val="24"/>
          </w:rPr>
          <w:t>Охранная зона линий и сооружений связи</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_Toc192693355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121</w:t>
        </w:r>
        <w:r w:rsidR="009A4CF6" w:rsidRPr="009A4CF6">
          <w:rPr>
            <w:i w:val="0"/>
            <w:noProof/>
            <w:webHidden/>
            <w:sz w:val="24"/>
            <w:szCs w:val="24"/>
          </w:rPr>
          <w:fldChar w:fldCharType="end"/>
        </w:r>
      </w:hyperlink>
    </w:p>
    <w:p w14:paraId="05760FBE" w14:textId="68A67206" w:rsidR="009A4CF6" w:rsidRPr="009A4CF6" w:rsidRDefault="00B00C8E">
      <w:pPr>
        <w:pStyle w:val="35"/>
        <w:rPr>
          <w:rFonts w:eastAsiaTheme="minorEastAsia"/>
          <w:i w:val="0"/>
          <w:iCs w:val="0"/>
          <w:noProof/>
          <w:sz w:val="24"/>
          <w:szCs w:val="24"/>
        </w:rPr>
      </w:pPr>
      <w:hyperlink w:anchor="_Toc192693356" w:history="1">
        <w:r w:rsidR="009A4CF6" w:rsidRPr="009A4CF6">
          <w:rPr>
            <w:rStyle w:val="a9"/>
            <w:bCs/>
            <w:i w:val="0"/>
            <w:noProof/>
            <w:sz w:val="24"/>
            <w:szCs w:val="24"/>
          </w:rPr>
          <w:t>4.5.1.4.</w:t>
        </w:r>
        <w:r w:rsidR="009A4CF6">
          <w:rPr>
            <w:rFonts w:eastAsiaTheme="minorEastAsia"/>
            <w:i w:val="0"/>
            <w:iCs w:val="0"/>
            <w:noProof/>
            <w:sz w:val="24"/>
            <w:szCs w:val="24"/>
          </w:rPr>
          <w:t xml:space="preserve"> </w:t>
        </w:r>
        <w:r w:rsidR="009A4CF6" w:rsidRPr="009A4CF6">
          <w:rPr>
            <w:rStyle w:val="a9"/>
            <w:bCs/>
            <w:i w:val="0"/>
            <w:noProof/>
            <w:sz w:val="24"/>
            <w:szCs w:val="24"/>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_Toc192693356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122</w:t>
        </w:r>
        <w:r w:rsidR="009A4CF6" w:rsidRPr="009A4CF6">
          <w:rPr>
            <w:i w:val="0"/>
            <w:noProof/>
            <w:webHidden/>
            <w:sz w:val="24"/>
            <w:szCs w:val="24"/>
          </w:rPr>
          <w:fldChar w:fldCharType="end"/>
        </w:r>
      </w:hyperlink>
    </w:p>
    <w:p w14:paraId="1D4695FC" w14:textId="173D12C6" w:rsidR="009A4CF6" w:rsidRPr="009A4CF6" w:rsidRDefault="00B00C8E">
      <w:pPr>
        <w:pStyle w:val="35"/>
        <w:rPr>
          <w:rFonts w:eastAsiaTheme="minorEastAsia"/>
          <w:i w:val="0"/>
          <w:iCs w:val="0"/>
          <w:noProof/>
          <w:sz w:val="24"/>
          <w:szCs w:val="24"/>
        </w:rPr>
      </w:pPr>
      <w:hyperlink w:anchor="_Toc192693357" w:history="1">
        <w:r w:rsidR="009A4CF6" w:rsidRPr="009A4CF6">
          <w:rPr>
            <w:rStyle w:val="a9"/>
            <w:bCs/>
            <w:i w:val="0"/>
            <w:noProof/>
            <w:sz w:val="24"/>
            <w:szCs w:val="24"/>
          </w:rPr>
          <w:t>4.5.1.5.</w:t>
        </w:r>
        <w:r w:rsidR="009A4CF6">
          <w:rPr>
            <w:rFonts w:eastAsiaTheme="minorEastAsia"/>
            <w:i w:val="0"/>
            <w:iCs w:val="0"/>
            <w:noProof/>
            <w:sz w:val="24"/>
            <w:szCs w:val="24"/>
          </w:rPr>
          <w:t xml:space="preserve"> </w:t>
        </w:r>
        <w:r w:rsidR="009A4CF6" w:rsidRPr="009A4CF6">
          <w:rPr>
            <w:rStyle w:val="a9"/>
            <w:bCs/>
            <w:i w:val="0"/>
            <w:noProof/>
            <w:sz w:val="24"/>
            <w:szCs w:val="24"/>
          </w:rPr>
          <w:t>Водоохранная зона и прибрежные  защитные полосы</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_Toc192693357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123</w:t>
        </w:r>
        <w:r w:rsidR="009A4CF6" w:rsidRPr="009A4CF6">
          <w:rPr>
            <w:i w:val="0"/>
            <w:noProof/>
            <w:webHidden/>
            <w:sz w:val="24"/>
            <w:szCs w:val="24"/>
          </w:rPr>
          <w:fldChar w:fldCharType="end"/>
        </w:r>
      </w:hyperlink>
    </w:p>
    <w:p w14:paraId="37F4B399" w14:textId="05C13900" w:rsidR="009A4CF6" w:rsidRPr="009A4CF6" w:rsidRDefault="00B00C8E">
      <w:pPr>
        <w:pStyle w:val="35"/>
        <w:rPr>
          <w:rFonts w:eastAsiaTheme="minorEastAsia"/>
          <w:i w:val="0"/>
          <w:iCs w:val="0"/>
          <w:noProof/>
          <w:sz w:val="24"/>
          <w:szCs w:val="24"/>
        </w:rPr>
      </w:pPr>
      <w:hyperlink w:anchor="_Toc192693358" w:history="1">
        <w:r w:rsidR="009A4CF6" w:rsidRPr="009A4CF6">
          <w:rPr>
            <w:rStyle w:val="a9"/>
            <w:bCs/>
            <w:i w:val="0"/>
            <w:noProof/>
            <w:sz w:val="24"/>
            <w:szCs w:val="24"/>
          </w:rPr>
          <w:t>4.5.1.6.</w:t>
        </w:r>
        <w:r w:rsidR="009A4CF6">
          <w:rPr>
            <w:rFonts w:eastAsiaTheme="minorEastAsia"/>
            <w:i w:val="0"/>
            <w:iCs w:val="0"/>
            <w:noProof/>
            <w:sz w:val="24"/>
            <w:szCs w:val="24"/>
          </w:rPr>
          <w:t xml:space="preserve"> </w:t>
        </w:r>
        <w:r w:rsidR="009A4CF6" w:rsidRPr="009A4CF6">
          <w:rPr>
            <w:rStyle w:val="a9"/>
            <w:bCs/>
            <w:i w:val="0"/>
            <w:noProof/>
            <w:sz w:val="24"/>
            <w:szCs w:val="24"/>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_Toc192693358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125</w:t>
        </w:r>
        <w:r w:rsidR="009A4CF6" w:rsidRPr="009A4CF6">
          <w:rPr>
            <w:i w:val="0"/>
            <w:noProof/>
            <w:webHidden/>
            <w:sz w:val="24"/>
            <w:szCs w:val="24"/>
          </w:rPr>
          <w:fldChar w:fldCharType="end"/>
        </w:r>
      </w:hyperlink>
    </w:p>
    <w:p w14:paraId="419AC043" w14:textId="0671A6F8" w:rsidR="009A4CF6" w:rsidRPr="009A4CF6" w:rsidRDefault="00B00C8E">
      <w:pPr>
        <w:pStyle w:val="35"/>
        <w:rPr>
          <w:rFonts w:eastAsiaTheme="minorEastAsia"/>
          <w:i w:val="0"/>
          <w:iCs w:val="0"/>
          <w:noProof/>
          <w:sz w:val="24"/>
          <w:szCs w:val="24"/>
        </w:rPr>
      </w:pPr>
      <w:hyperlink w:anchor="_Toc192693359" w:history="1">
        <w:r w:rsidR="009A4CF6" w:rsidRPr="009A4CF6">
          <w:rPr>
            <w:rStyle w:val="a9"/>
            <w:bCs/>
            <w:i w:val="0"/>
            <w:noProof/>
            <w:sz w:val="24"/>
            <w:szCs w:val="24"/>
          </w:rPr>
          <w:t>4.5.1.7.</w:t>
        </w:r>
        <w:r w:rsidR="009A4CF6">
          <w:rPr>
            <w:rFonts w:eastAsiaTheme="minorEastAsia"/>
            <w:i w:val="0"/>
            <w:iCs w:val="0"/>
            <w:noProof/>
            <w:sz w:val="24"/>
            <w:szCs w:val="24"/>
          </w:rPr>
          <w:t xml:space="preserve"> </w:t>
        </w:r>
        <w:r w:rsidR="009A4CF6" w:rsidRPr="009A4CF6">
          <w:rPr>
            <w:rStyle w:val="a9"/>
            <w:bCs/>
            <w:i w:val="0"/>
            <w:noProof/>
            <w:sz w:val="24"/>
            <w:szCs w:val="24"/>
          </w:rPr>
          <w:t>Санитарно-защитная зона</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_Toc192693359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127</w:t>
        </w:r>
        <w:r w:rsidR="009A4CF6" w:rsidRPr="009A4CF6">
          <w:rPr>
            <w:i w:val="0"/>
            <w:noProof/>
            <w:webHidden/>
            <w:sz w:val="24"/>
            <w:szCs w:val="24"/>
          </w:rPr>
          <w:fldChar w:fldCharType="end"/>
        </w:r>
      </w:hyperlink>
    </w:p>
    <w:p w14:paraId="68CE8F59" w14:textId="312E105D" w:rsidR="009A4CF6" w:rsidRPr="009A4CF6" w:rsidRDefault="00B00C8E">
      <w:pPr>
        <w:pStyle w:val="35"/>
        <w:rPr>
          <w:rFonts w:eastAsiaTheme="minorEastAsia"/>
          <w:i w:val="0"/>
          <w:iCs w:val="0"/>
          <w:noProof/>
          <w:sz w:val="24"/>
          <w:szCs w:val="24"/>
        </w:rPr>
      </w:pPr>
      <w:hyperlink w:anchor="_Toc192693360" w:history="1">
        <w:r w:rsidR="009A4CF6" w:rsidRPr="009A4CF6">
          <w:rPr>
            <w:rStyle w:val="a9"/>
            <w:bCs/>
            <w:i w:val="0"/>
            <w:noProof/>
            <w:sz w:val="24"/>
            <w:szCs w:val="24"/>
          </w:rPr>
          <w:t>4.5.1.8.</w:t>
        </w:r>
        <w:r w:rsidR="009A4CF6">
          <w:rPr>
            <w:rFonts w:eastAsiaTheme="minorEastAsia"/>
            <w:i w:val="0"/>
            <w:iCs w:val="0"/>
            <w:noProof/>
            <w:sz w:val="24"/>
            <w:szCs w:val="24"/>
          </w:rPr>
          <w:t xml:space="preserve"> </w:t>
        </w:r>
        <w:r w:rsidR="009A4CF6" w:rsidRPr="009A4CF6">
          <w:rPr>
            <w:rStyle w:val="a9"/>
            <w:bCs/>
            <w:i w:val="0"/>
            <w:noProof/>
            <w:sz w:val="24"/>
            <w:szCs w:val="24"/>
          </w:rPr>
          <w:t>Охранная зона пунктов государственной геодезической сети, государственной нивелирной сети и государственной гравиметрической сети</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_Toc192693360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128</w:t>
        </w:r>
        <w:r w:rsidR="009A4CF6" w:rsidRPr="009A4CF6">
          <w:rPr>
            <w:i w:val="0"/>
            <w:noProof/>
            <w:webHidden/>
            <w:sz w:val="24"/>
            <w:szCs w:val="24"/>
          </w:rPr>
          <w:fldChar w:fldCharType="end"/>
        </w:r>
      </w:hyperlink>
    </w:p>
    <w:p w14:paraId="575E2E56" w14:textId="7982E565" w:rsidR="009A4CF6" w:rsidRPr="009A4CF6" w:rsidRDefault="00B00C8E">
      <w:pPr>
        <w:pStyle w:val="35"/>
        <w:rPr>
          <w:rFonts w:eastAsiaTheme="minorEastAsia"/>
          <w:i w:val="0"/>
          <w:iCs w:val="0"/>
          <w:noProof/>
          <w:sz w:val="24"/>
          <w:szCs w:val="24"/>
        </w:rPr>
      </w:pPr>
      <w:hyperlink w:anchor="_Toc192693361" w:history="1">
        <w:r w:rsidR="009A4CF6" w:rsidRPr="009A4CF6">
          <w:rPr>
            <w:rStyle w:val="a9"/>
            <w:bCs/>
            <w:i w:val="0"/>
            <w:noProof/>
            <w:sz w:val="24"/>
            <w:szCs w:val="24"/>
          </w:rPr>
          <w:t>4.5.1.9.</w:t>
        </w:r>
        <w:r w:rsidR="009A4CF6">
          <w:rPr>
            <w:rFonts w:eastAsiaTheme="minorEastAsia"/>
            <w:i w:val="0"/>
            <w:iCs w:val="0"/>
            <w:noProof/>
            <w:sz w:val="24"/>
            <w:szCs w:val="24"/>
          </w:rPr>
          <w:t xml:space="preserve"> </w:t>
        </w:r>
        <w:r w:rsidR="009A4CF6" w:rsidRPr="009A4CF6">
          <w:rPr>
            <w:rStyle w:val="a9"/>
            <w:bCs/>
            <w:i w:val="0"/>
            <w:noProof/>
            <w:sz w:val="24"/>
            <w:szCs w:val="24"/>
          </w:rPr>
          <w:t>Охранная зона тепловых сетей</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_Toc192693361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130</w:t>
        </w:r>
        <w:r w:rsidR="009A4CF6" w:rsidRPr="009A4CF6">
          <w:rPr>
            <w:i w:val="0"/>
            <w:noProof/>
            <w:webHidden/>
            <w:sz w:val="24"/>
            <w:szCs w:val="24"/>
          </w:rPr>
          <w:fldChar w:fldCharType="end"/>
        </w:r>
      </w:hyperlink>
    </w:p>
    <w:p w14:paraId="53246D63" w14:textId="03C69259" w:rsidR="009A4CF6" w:rsidRPr="009A4CF6" w:rsidRDefault="00B00C8E">
      <w:pPr>
        <w:pStyle w:val="35"/>
        <w:rPr>
          <w:rFonts w:eastAsiaTheme="minorEastAsia"/>
          <w:i w:val="0"/>
          <w:iCs w:val="0"/>
          <w:noProof/>
          <w:sz w:val="24"/>
          <w:szCs w:val="24"/>
        </w:rPr>
      </w:pPr>
      <w:hyperlink w:anchor="_Toc192693362" w:history="1">
        <w:r w:rsidR="009A4CF6" w:rsidRPr="009A4CF6">
          <w:rPr>
            <w:rStyle w:val="a9"/>
            <w:bCs/>
            <w:i w:val="0"/>
            <w:noProof/>
            <w:sz w:val="24"/>
            <w:szCs w:val="24"/>
          </w:rPr>
          <w:t>4.5.1.10.</w:t>
        </w:r>
        <w:r w:rsidR="009A4CF6">
          <w:rPr>
            <w:rFonts w:eastAsiaTheme="minorEastAsia"/>
            <w:i w:val="0"/>
            <w:iCs w:val="0"/>
            <w:noProof/>
            <w:sz w:val="24"/>
            <w:szCs w:val="24"/>
          </w:rPr>
          <w:t xml:space="preserve"> </w:t>
        </w:r>
        <w:r w:rsidR="009A4CF6" w:rsidRPr="009A4CF6">
          <w:rPr>
            <w:rStyle w:val="a9"/>
            <w:bCs/>
            <w:i w:val="0"/>
            <w:noProof/>
            <w:sz w:val="24"/>
            <w:szCs w:val="24"/>
          </w:rPr>
          <w:t>Зоны затопления и подтопления</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_Toc192693362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131</w:t>
        </w:r>
        <w:r w:rsidR="009A4CF6" w:rsidRPr="009A4CF6">
          <w:rPr>
            <w:i w:val="0"/>
            <w:noProof/>
            <w:webHidden/>
            <w:sz w:val="24"/>
            <w:szCs w:val="24"/>
          </w:rPr>
          <w:fldChar w:fldCharType="end"/>
        </w:r>
      </w:hyperlink>
    </w:p>
    <w:p w14:paraId="37854821" w14:textId="4D6DB79B" w:rsidR="009A4CF6" w:rsidRPr="009A4CF6" w:rsidRDefault="00B00C8E">
      <w:pPr>
        <w:pStyle w:val="35"/>
        <w:rPr>
          <w:rFonts w:eastAsiaTheme="minorEastAsia"/>
          <w:i w:val="0"/>
          <w:iCs w:val="0"/>
          <w:noProof/>
          <w:sz w:val="24"/>
          <w:szCs w:val="24"/>
        </w:rPr>
      </w:pPr>
      <w:hyperlink w:anchor="_Toc192693363" w:history="1">
        <w:r w:rsidR="009A4CF6" w:rsidRPr="009A4CF6">
          <w:rPr>
            <w:rStyle w:val="a9"/>
            <w:bCs/>
            <w:i w:val="0"/>
            <w:noProof/>
            <w:sz w:val="24"/>
            <w:szCs w:val="24"/>
          </w:rPr>
          <w:t>4.5.1.11.</w:t>
        </w:r>
        <w:r w:rsidR="009A4CF6">
          <w:rPr>
            <w:rFonts w:eastAsiaTheme="minorEastAsia"/>
            <w:i w:val="0"/>
            <w:iCs w:val="0"/>
            <w:noProof/>
            <w:sz w:val="24"/>
            <w:szCs w:val="24"/>
          </w:rPr>
          <w:t xml:space="preserve"> </w:t>
        </w:r>
        <w:r w:rsidR="009A4CF6" w:rsidRPr="009A4CF6">
          <w:rPr>
            <w:rStyle w:val="a9"/>
            <w:bCs/>
            <w:i w:val="0"/>
            <w:noProof/>
            <w:sz w:val="24"/>
            <w:szCs w:val="24"/>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_Toc192693363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133</w:t>
        </w:r>
        <w:r w:rsidR="009A4CF6" w:rsidRPr="009A4CF6">
          <w:rPr>
            <w:i w:val="0"/>
            <w:noProof/>
            <w:webHidden/>
            <w:sz w:val="24"/>
            <w:szCs w:val="24"/>
          </w:rPr>
          <w:fldChar w:fldCharType="end"/>
        </w:r>
      </w:hyperlink>
    </w:p>
    <w:p w14:paraId="0F2CF9AD" w14:textId="2881DE2A" w:rsidR="009A4CF6" w:rsidRPr="009A4CF6" w:rsidRDefault="00B00C8E">
      <w:pPr>
        <w:pStyle w:val="35"/>
        <w:rPr>
          <w:rFonts w:eastAsiaTheme="minorEastAsia"/>
          <w:i w:val="0"/>
          <w:iCs w:val="0"/>
          <w:noProof/>
          <w:sz w:val="24"/>
          <w:szCs w:val="24"/>
        </w:rPr>
      </w:pPr>
      <w:hyperlink w:anchor="_Toc192693364" w:history="1">
        <w:r w:rsidR="009A4CF6" w:rsidRPr="009A4CF6">
          <w:rPr>
            <w:rStyle w:val="a9"/>
            <w:bCs/>
            <w:i w:val="0"/>
            <w:noProof/>
            <w:sz w:val="24"/>
            <w:szCs w:val="24"/>
          </w:rPr>
          <w:t>4.5.2.</w:t>
        </w:r>
        <w:r w:rsidR="009A4CF6">
          <w:rPr>
            <w:rFonts w:eastAsiaTheme="minorEastAsia"/>
            <w:i w:val="0"/>
            <w:iCs w:val="0"/>
            <w:noProof/>
            <w:sz w:val="24"/>
            <w:szCs w:val="24"/>
          </w:rPr>
          <w:t xml:space="preserve"> </w:t>
        </w:r>
        <w:r w:rsidR="009A4CF6" w:rsidRPr="009A4CF6">
          <w:rPr>
            <w:rStyle w:val="a9"/>
            <w:bCs/>
            <w:i w:val="0"/>
            <w:noProof/>
            <w:sz w:val="24"/>
            <w:szCs w:val="24"/>
          </w:rPr>
          <w:t>Особенности освоения территорий вблизи водных объектов</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_Toc192693364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134</w:t>
        </w:r>
        <w:r w:rsidR="009A4CF6" w:rsidRPr="009A4CF6">
          <w:rPr>
            <w:i w:val="0"/>
            <w:noProof/>
            <w:webHidden/>
            <w:sz w:val="24"/>
            <w:szCs w:val="24"/>
          </w:rPr>
          <w:fldChar w:fldCharType="end"/>
        </w:r>
      </w:hyperlink>
    </w:p>
    <w:p w14:paraId="4B73139A" w14:textId="182F9D77" w:rsidR="009A4CF6" w:rsidRPr="009A4CF6" w:rsidRDefault="00B00C8E">
      <w:pPr>
        <w:pStyle w:val="35"/>
        <w:rPr>
          <w:rFonts w:eastAsiaTheme="minorEastAsia"/>
          <w:i w:val="0"/>
          <w:iCs w:val="0"/>
          <w:noProof/>
          <w:sz w:val="24"/>
          <w:szCs w:val="24"/>
        </w:rPr>
      </w:pPr>
      <w:hyperlink w:anchor="_Toc192693365" w:history="1">
        <w:r w:rsidR="009A4CF6" w:rsidRPr="009A4CF6">
          <w:rPr>
            <w:rStyle w:val="a9"/>
            <w:bCs/>
            <w:i w:val="0"/>
            <w:noProof/>
            <w:sz w:val="24"/>
            <w:szCs w:val="24"/>
          </w:rPr>
          <w:t>4.5.3.</w:t>
        </w:r>
        <w:r w:rsidR="009A4CF6">
          <w:rPr>
            <w:rFonts w:eastAsiaTheme="minorEastAsia"/>
            <w:i w:val="0"/>
            <w:iCs w:val="0"/>
            <w:noProof/>
            <w:sz w:val="24"/>
            <w:szCs w:val="24"/>
          </w:rPr>
          <w:t xml:space="preserve"> </w:t>
        </w:r>
        <w:r w:rsidR="009A4CF6" w:rsidRPr="009A4CF6">
          <w:rPr>
            <w:rStyle w:val="a9"/>
            <w:bCs/>
            <w:i w:val="0"/>
            <w:noProof/>
            <w:sz w:val="24"/>
            <w:szCs w:val="24"/>
          </w:rPr>
          <w:t>Особенности использования водных объектов, прилегающих  к землям населенных пунктов</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_Toc192693365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136</w:t>
        </w:r>
        <w:r w:rsidR="009A4CF6" w:rsidRPr="009A4CF6">
          <w:rPr>
            <w:i w:val="0"/>
            <w:noProof/>
            <w:webHidden/>
            <w:sz w:val="24"/>
            <w:szCs w:val="24"/>
          </w:rPr>
          <w:fldChar w:fldCharType="end"/>
        </w:r>
      </w:hyperlink>
    </w:p>
    <w:p w14:paraId="18C3C5CD" w14:textId="77777777" w:rsidR="009A4CF6" w:rsidRPr="009A4CF6" w:rsidRDefault="00B00C8E">
      <w:pPr>
        <w:pStyle w:val="26"/>
        <w:rPr>
          <w:rFonts w:ascii="Times New Roman" w:hAnsi="Times New Roman" w:cs="Times New Roman"/>
          <w:noProof/>
          <w:sz w:val="24"/>
          <w:szCs w:val="24"/>
          <w:lang w:eastAsia="ru-RU"/>
        </w:rPr>
      </w:pPr>
      <w:hyperlink w:anchor="_Toc192693366" w:history="1">
        <w:r w:rsidR="009A4CF6" w:rsidRPr="009A4CF6">
          <w:rPr>
            <w:rStyle w:val="a9"/>
            <w:rFonts w:ascii="Times New Roman" w:eastAsia="Times New Roman" w:hAnsi="Times New Roman" w:cs="Times New Roman"/>
            <w:bCs/>
            <w:noProof/>
            <w:sz w:val="24"/>
            <w:szCs w:val="24"/>
          </w:rPr>
          <w:t>4.6.</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Планировочная организация территории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_Toc192693366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138</w:t>
        </w:r>
        <w:r w:rsidR="009A4CF6" w:rsidRPr="009A4CF6">
          <w:rPr>
            <w:rFonts w:ascii="Times New Roman" w:hAnsi="Times New Roman" w:cs="Times New Roman"/>
            <w:noProof/>
            <w:webHidden/>
            <w:sz w:val="24"/>
            <w:szCs w:val="24"/>
          </w:rPr>
          <w:fldChar w:fldCharType="end"/>
        </w:r>
      </w:hyperlink>
    </w:p>
    <w:p w14:paraId="29880E8F" w14:textId="77777777" w:rsidR="009A4CF6" w:rsidRPr="009A4CF6" w:rsidRDefault="00B00C8E">
      <w:pPr>
        <w:pStyle w:val="11"/>
        <w:rPr>
          <w:rFonts w:ascii="Times New Roman" w:hAnsi="Times New Roman" w:cs="Times New Roman"/>
          <w:noProof/>
          <w:sz w:val="24"/>
          <w:szCs w:val="24"/>
          <w:lang w:eastAsia="ru-RU"/>
        </w:rPr>
      </w:pPr>
      <w:hyperlink w:anchor="_Toc192693367" w:history="1">
        <w:r w:rsidR="009A4CF6" w:rsidRPr="009A4CF6">
          <w:rPr>
            <w:rStyle w:val="a9"/>
            <w:rFonts w:ascii="Times New Roman" w:eastAsia="Times New Roman" w:hAnsi="Times New Roman" w:cs="Times New Roman"/>
            <w:noProof/>
            <w:sz w:val="24"/>
            <w:szCs w:val="24"/>
          </w:rPr>
          <w:t>5.</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Оценка возможного влияния планируемых для размещения объектов местного значения на комплексное развитие этих территорий</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_Toc192693367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139</w:t>
        </w:r>
        <w:r w:rsidR="009A4CF6" w:rsidRPr="009A4CF6">
          <w:rPr>
            <w:rFonts w:ascii="Times New Roman" w:hAnsi="Times New Roman" w:cs="Times New Roman"/>
            <w:noProof/>
            <w:webHidden/>
            <w:sz w:val="24"/>
            <w:szCs w:val="24"/>
          </w:rPr>
          <w:fldChar w:fldCharType="end"/>
        </w:r>
      </w:hyperlink>
    </w:p>
    <w:p w14:paraId="63A3498E" w14:textId="77777777" w:rsidR="009A4CF6" w:rsidRPr="009A4CF6" w:rsidRDefault="00B00C8E">
      <w:pPr>
        <w:pStyle w:val="11"/>
        <w:rPr>
          <w:rFonts w:ascii="Times New Roman" w:hAnsi="Times New Roman" w:cs="Times New Roman"/>
          <w:noProof/>
          <w:sz w:val="24"/>
          <w:szCs w:val="24"/>
          <w:lang w:eastAsia="ru-RU"/>
        </w:rPr>
      </w:pPr>
      <w:hyperlink w:anchor="_Toc192693368" w:history="1">
        <w:r w:rsidR="009A4CF6" w:rsidRPr="009A4CF6">
          <w:rPr>
            <w:rStyle w:val="a9"/>
            <w:rFonts w:ascii="Times New Roman" w:eastAsia="Times New Roman" w:hAnsi="Times New Roman" w:cs="Times New Roman"/>
            <w:noProof/>
            <w:sz w:val="24"/>
            <w:szCs w:val="24"/>
          </w:rPr>
          <w:t>6.</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_Toc192693368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140</w:t>
        </w:r>
        <w:r w:rsidR="009A4CF6" w:rsidRPr="009A4CF6">
          <w:rPr>
            <w:rFonts w:ascii="Times New Roman" w:hAnsi="Times New Roman" w:cs="Times New Roman"/>
            <w:noProof/>
            <w:webHidden/>
            <w:sz w:val="24"/>
            <w:szCs w:val="24"/>
          </w:rPr>
          <w:fldChar w:fldCharType="end"/>
        </w:r>
      </w:hyperlink>
    </w:p>
    <w:p w14:paraId="0A49C2FA" w14:textId="77777777" w:rsidR="009A4CF6" w:rsidRPr="009A4CF6" w:rsidRDefault="00B00C8E">
      <w:pPr>
        <w:pStyle w:val="11"/>
        <w:rPr>
          <w:rFonts w:ascii="Times New Roman" w:hAnsi="Times New Roman" w:cs="Times New Roman"/>
          <w:noProof/>
          <w:sz w:val="24"/>
          <w:szCs w:val="24"/>
          <w:lang w:eastAsia="ru-RU"/>
        </w:rPr>
      </w:pPr>
      <w:hyperlink w:anchor="_Toc192693369" w:history="1">
        <w:r w:rsidR="009A4CF6" w:rsidRPr="009A4CF6">
          <w:rPr>
            <w:rStyle w:val="a9"/>
            <w:rFonts w:ascii="Times New Roman" w:eastAsia="Times New Roman" w:hAnsi="Times New Roman" w:cs="Times New Roman"/>
            <w:noProof/>
            <w:sz w:val="24"/>
            <w:szCs w:val="24"/>
          </w:rPr>
          <w:t>7.</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Градостроительные решения. Перечень земельных участков, которые включаются в границы населенных пунктов или исключаются из их границ</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_Toc192693369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144</w:t>
        </w:r>
        <w:r w:rsidR="009A4CF6" w:rsidRPr="009A4CF6">
          <w:rPr>
            <w:rFonts w:ascii="Times New Roman" w:hAnsi="Times New Roman" w:cs="Times New Roman"/>
            <w:noProof/>
            <w:webHidden/>
            <w:sz w:val="24"/>
            <w:szCs w:val="24"/>
          </w:rPr>
          <w:fldChar w:fldCharType="end"/>
        </w:r>
      </w:hyperlink>
    </w:p>
    <w:p w14:paraId="4AC9A3FF" w14:textId="77777777" w:rsidR="009A4CF6" w:rsidRPr="009A4CF6" w:rsidRDefault="00B00C8E">
      <w:pPr>
        <w:pStyle w:val="26"/>
        <w:rPr>
          <w:rFonts w:ascii="Times New Roman" w:hAnsi="Times New Roman" w:cs="Times New Roman"/>
          <w:noProof/>
          <w:sz w:val="24"/>
          <w:szCs w:val="24"/>
          <w:lang w:eastAsia="ru-RU"/>
        </w:rPr>
      </w:pPr>
      <w:hyperlink w:anchor="_Toc192693370" w:history="1">
        <w:r w:rsidR="009A4CF6" w:rsidRPr="009A4CF6">
          <w:rPr>
            <w:rStyle w:val="a9"/>
            <w:rFonts w:ascii="Times New Roman" w:eastAsia="Times New Roman" w:hAnsi="Times New Roman" w:cs="Times New Roman"/>
            <w:bCs/>
            <w:noProof/>
            <w:sz w:val="24"/>
            <w:szCs w:val="24"/>
          </w:rPr>
          <w:t>7.1.</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Проектные предложения генерального плана по приведению категорий земель в соответствие с положениями Федерального закона от 29.07.2017 № 280-ФЗ</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_Toc192693370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170</w:t>
        </w:r>
        <w:r w:rsidR="009A4CF6" w:rsidRPr="009A4CF6">
          <w:rPr>
            <w:rFonts w:ascii="Times New Roman" w:hAnsi="Times New Roman" w:cs="Times New Roman"/>
            <w:noProof/>
            <w:webHidden/>
            <w:sz w:val="24"/>
            <w:szCs w:val="24"/>
          </w:rPr>
          <w:fldChar w:fldCharType="end"/>
        </w:r>
      </w:hyperlink>
    </w:p>
    <w:p w14:paraId="34A549CD" w14:textId="77777777" w:rsidR="009A4CF6" w:rsidRPr="009A4CF6" w:rsidRDefault="00B00C8E">
      <w:pPr>
        <w:pStyle w:val="11"/>
        <w:rPr>
          <w:rFonts w:ascii="Times New Roman" w:hAnsi="Times New Roman" w:cs="Times New Roman"/>
          <w:noProof/>
          <w:sz w:val="24"/>
          <w:szCs w:val="24"/>
          <w:lang w:eastAsia="ru-RU"/>
        </w:rPr>
      </w:pPr>
      <w:hyperlink w:anchor="_Toc192693371" w:history="1">
        <w:r w:rsidR="009A4CF6" w:rsidRPr="009A4CF6">
          <w:rPr>
            <w:rStyle w:val="a9"/>
            <w:rFonts w:ascii="Times New Roman" w:eastAsia="Times New Roman" w:hAnsi="Times New Roman" w:cs="Times New Roman"/>
            <w:noProof/>
            <w:sz w:val="24"/>
            <w:szCs w:val="24"/>
          </w:rPr>
          <w:t>8.</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Транспортная инфраструктура</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_Toc192693371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185</w:t>
        </w:r>
        <w:r w:rsidR="009A4CF6" w:rsidRPr="009A4CF6">
          <w:rPr>
            <w:rFonts w:ascii="Times New Roman" w:hAnsi="Times New Roman" w:cs="Times New Roman"/>
            <w:noProof/>
            <w:webHidden/>
            <w:sz w:val="24"/>
            <w:szCs w:val="24"/>
          </w:rPr>
          <w:fldChar w:fldCharType="end"/>
        </w:r>
      </w:hyperlink>
    </w:p>
    <w:p w14:paraId="440D00FC" w14:textId="77777777" w:rsidR="009A4CF6" w:rsidRPr="009A4CF6" w:rsidRDefault="00B00C8E">
      <w:pPr>
        <w:pStyle w:val="26"/>
        <w:rPr>
          <w:rFonts w:ascii="Times New Roman" w:hAnsi="Times New Roman" w:cs="Times New Roman"/>
          <w:noProof/>
          <w:sz w:val="24"/>
          <w:szCs w:val="24"/>
          <w:lang w:eastAsia="ru-RU"/>
        </w:rPr>
      </w:pPr>
      <w:hyperlink w:anchor="_Toc192693372" w:history="1">
        <w:r w:rsidR="009A4CF6" w:rsidRPr="009A4CF6">
          <w:rPr>
            <w:rStyle w:val="a9"/>
            <w:rFonts w:ascii="Times New Roman" w:eastAsia="Times New Roman" w:hAnsi="Times New Roman" w:cs="Times New Roman"/>
            <w:bCs/>
            <w:noProof/>
            <w:sz w:val="24"/>
            <w:szCs w:val="24"/>
          </w:rPr>
          <w:t>8.1.</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Воздушный транспорт</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_Toc192693372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185</w:t>
        </w:r>
        <w:r w:rsidR="009A4CF6" w:rsidRPr="009A4CF6">
          <w:rPr>
            <w:rFonts w:ascii="Times New Roman" w:hAnsi="Times New Roman" w:cs="Times New Roman"/>
            <w:noProof/>
            <w:webHidden/>
            <w:sz w:val="24"/>
            <w:szCs w:val="24"/>
          </w:rPr>
          <w:fldChar w:fldCharType="end"/>
        </w:r>
      </w:hyperlink>
    </w:p>
    <w:p w14:paraId="41EB9046" w14:textId="77777777" w:rsidR="009A4CF6" w:rsidRPr="009A4CF6" w:rsidRDefault="00B00C8E">
      <w:pPr>
        <w:pStyle w:val="26"/>
        <w:rPr>
          <w:rFonts w:ascii="Times New Roman" w:hAnsi="Times New Roman" w:cs="Times New Roman"/>
          <w:noProof/>
          <w:sz w:val="24"/>
          <w:szCs w:val="24"/>
          <w:lang w:eastAsia="ru-RU"/>
        </w:rPr>
      </w:pPr>
      <w:hyperlink w:anchor="_Toc192693373" w:history="1">
        <w:r w:rsidR="009A4CF6" w:rsidRPr="009A4CF6">
          <w:rPr>
            <w:rStyle w:val="a9"/>
            <w:rFonts w:ascii="Times New Roman" w:eastAsia="Times New Roman" w:hAnsi="Times New Roman" w:cs="Times New Roman"/>
            <w:bCs/>
            <w:noProof/>
            <w:sz w:val="24"/>
            <w:szCs w:val="24"/>
          </w:rPr>
          <w:t>8.2.</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Железнодорожный транспорт</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_Toc192693373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185</w:t>
        </w:r>
        <w:r w:rsidR="009A4CF6" w:rsidRPr="009A4CF6">
          <w:rPr>
            <w:rFonts w:ascii="Times New Roman" w:hAnsi="Times New Roman" w:cs="Times New Roman"/>
            <w:noProof/>
            <w:webHidden/>
            <w:sz w:val="24"/>
            <w:szCs w:val="24"/>
          </w:rPr>
          <w:fldChar w:fldCharType="end"/>
        </w:r>
      </w:hyperlink>
    </w:p>
    <w:p w14:paraId="050AA746" w14:textId="77777777" w:rsidR="009A4CF6" w:rsidRPr="009A4CF6" w:rsidRDefault="00B00C8E">
      <w:pPr>
        <w:pStyle w:val="26"/>
        <w:rPr>
          <w:rFonts w:ascii="Times New Roman" w:hAnsi="Times New Roman" w:cs="Times New Roman"/>
          <w:noProof/>
          <w:sz w:val="24"/>
          <w:szCs w:val="24"/>
          <w:lang w:eastAsia="ru-RU"/>
        </w:rPr>
      </w:pPr>
      <w:hyperlink w:anchor="_Toc192693374" w:history="1">
        <w:r w:rsidR="009A4CF6" w:rsidRPr="009A4CF6">
          <w:rPr>
            <w:rStyle w:val="a9"/>
            <w:rFonts w:ascii="Times New Roman" w:eastAsia="Times New Roman" w:hAnsi="Times New Roman" w:cs="Times New Roman"/>
            <w:bCs/>
            <w:noProof/>
            <w:sz w:val="24"/>
            <w:szCs w:val="24"/>
          </w:rPr>
          <w:t>8.3.</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Водный транспорт</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_Toc192693374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186</w:t>
        </w:r>
        <w:r w:rsidR="009A4CF6" w:rsidRPr="009A4CF6">
          <w:rPr>
            <w:rFonts w:ascii="Times New Roman" w:hAnsi="Times New Roman" w:cs="Times New Roman"/>
            <w:noProof/>
            <w:webHidden/>
            <w:sz w:val="24"/>
            <w:szCs w:val="24"/>
          </w:rPr>
          <w:fldChar w:fldCharType="end"/>
        </w:r>
      </w:hyperlink>
    </w:p>
    <w:p w14:paraId="04BFD3BE" w14:textId="77777777" w:rsidR="009A4CF6" w:rsidRPr="009A4CF6" w:rsidRDefault="00B00C8E">
      <w:pPr>
        <w:pStyle w:val="26"/>
        <w:rPr>
          <w:rFonts w:ascii="Times New Roman" w:hAnsi="Times New Roman" w:cs="Times New Roman"/>
          <w:noProof/>
          <w:sz w:val="24"/>
          <w:szCs w:val="24"/>
          <w:lang w:eastAsia="ru-RU"/>
        </w:rPr>
      </w:pPr>
      <w:hyperlink w:anchor="_Toc192693375" w:history="1">
        <w:r w:rsidR="009A4CF6" w:rsidRPr="009A4CF6">
          <w:rPr>
            <w:rStyle w:val="a9"/>
            <w:rFonts w:ascii="Times New Roman" w:eastAsia="Times New Roman" w:hAnsi="Times New Roman" w:cs="Times New Roman"/>
            <w:bCs/>
            <w:noProof/>
            <w:sz w:val="24"/>
            <w:szCs w:val="24"/>
            <w:lang w:eastAsia="ru-RU"/>
          </w:rPr>
          <w:t>8.4.</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Автомобильные дороги и транспортная сеть</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_Toc192693375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186</w:t>
        </w:r>
        <w:r w:rsidR="009A4CF6" w:rsidRPr="009A4CF6">
          <w:rPr>
            <w:rFonts w:ascii="Times New Roman" w:hAnsi="Times New Roman" w:cs="Times New Roman"/>
            <w:noProof/>
            <w:webHidden/>
            <w:sz w:val="24"/>
            <w:szCs w:val="24"/>
          </w:rPr>
          <w:fldChar w:fldCharType="end"/>
        </w:r>
      </w:hyperlink>
    </w:p>
    <w:p w14:paraId="4E2AD30D" w14:textId="77777777" w:rsidR="009A4CF6" w:rsidRPr="009A4CF6" w:rsidRDefault="00B00C8E">
      <w:pPr>
        <w:pStyle w:val="26"/>
        <w:rPr>
          <w:rFonts w:ascii="Times New Roman" w:hAnsi="Times New Roman" w:cs="Times New Roman"/>
          <w:noProof/>
          <w:sz w:val="24"/>
          <w:szCs w:val="24"/>
          <w:lang w:eastAsia="ru-RU"/>
        </w:rPr>
      </w:pPr>
      <w:hyperlink w:anchor="_Toc192693376" w:history="1">
        <w:r w:rsidR="009A4CF6" w:rsidRPr="009A4CF6">
          <w:rPr>
            <w:rStyle w:val="a9"/>
            <w:rFonts w:ascii="Times New Roman" w:eastAsia="Times New Roman" w:hAnsi="Times New Roman" w:cs="Times New Roman"/>
            <w:bCs/>
            <w:noProof/>
            <w:sz w:val="24"/>
            <w:szCs w:val="24"/>
          </w:rPr>
          <w:t>8.5.</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Улично-дорожная сеть</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_Toc192693376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198</w:t>
        </w:r>
        <w:r w:rsidR="009A4CF6" w:rsidRPr="009A4CF6">
          <w:rPr>
            <w:rFonts w:ascii="Times New Roman" w:hAnsi="Times New Roman" w:cs="Times New Roman"/>
            <w:noProof/>
            <w:webHidden/>
            <w:sz w:val="24"/>
            <w:szCs w:val="24"/>
          </w:rPr>
          <w:fldChar w:fldCharType="end"/>
        </w:r>
      </w:hyperlink>
    </w:p>
    <w:p w14:paraId="5BEF67F2" w14:textId="77777777" w:rsidR="009A4CF6" w:rsidRPr="009A4CF6" w:rsidRDefault="00B00C8E">
      <w:pPr>
        <w:pStyle w:val="26"/>
        <w:rPr>
          <w:rFonts w:ascii="Times New Roman" w:hAnsi="Times New Roman" w:cs="Times New Roman"/>
          <w:noProof/>
          <w:sz w:val="24"/>
          <w:szCs w:val="24"/>
          <w:lang w:eastAsia="ru-RU"/>
        </w:rPr>
      </w:pPr>
      <w:hyperlink w:anchor="_Toc192693377" w:history="1">
        <w:r w:rsidR="009A4CF6" w:rsidRPr="009A4CF6">
          <w:rPr>
            <w:rStyle w:val="a9"/>
            <w:rFonts w:ascii="Times New Roman" w:eastAsia="Times New Roman" w:hAnsi="Times New Roman" w:cs="Times New Roman"/>
            <w:bCs/>
            <w:noProof/>
            <w:sz w:val="24"/>
            <w:szCs w:val="24"/>
          </w:rPr>
          <w:t>8.6.</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Общественный пассажирский транспорт</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_Toc192693377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199</w:t>
        </w:r>
        <w:r w:rsidR="009A4CF6" w:rsidRPr="009A4CF6">
          <w:rPr>
            <w:rFonts w:ascii="Times New Roman" w:hAnsi="Times New Roman" w:cs="Times New Roman"/>
            <w:noProof/>
            <w:webHidden/>
            <w:sz w:val="24"/>
            <w:szCs w:val="24"/>
          </w:rPr>
          <w:fldChar w:fldCharType="end"/>
        </w:r>
      </w:hyperlink>
    </w:p>
    <w:p w14:paraId="0A73A109" w14:textId="77777777" w:rsidR="009A4CF6" w:rsidRPr="009A4CF6" w:rsidRDefault="00B00C8E">
      <w:pPr>
        <w:pStyle w:val="11"/>
        <w:rPr>
          <w:rFonts w:ascii="Times New Roman" w:hAnsi="Times New Roman" w:cs="Times New Roman"/>
          <w:noProof/>
          <w:sz w:val="24"/>
          <w:szCs w:val="24"/>
          <w:lang w:eastAsia="ru-RU"/>
        </w:rPr>
      </w:pPr>
      <w:hyperlink w:anchor="_Toc192693378" w:history="1">
        <w:r w:rsidR="009A4CF6" w:rsidRPr="009A4CF6">
          <w:rPr>
            <w:rStyle w:val="a9"/>
            <w:rFonts w:ascii="Times New Roman" w:eastAsia="Times New Roman" w:hAnsi="Times New Roman" w:cs="Times New Roman"/>
            <w:noProof/>
            <w:sz w:val="24"/>
            <w:szCs w:val="24"/>
          </w:rPr>
          <w:t>9.</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Инженерное оборудование территории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_Toc192693378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201</w:t>
        </w:r>
        <w:r w:rsidR="009A4CF6" w:rsidRPr="009A4CF6">
          <w:rPr>
            <w:rFonts w:ascii="Times New Roman" w:hAnsi="Times New Roman" w:cs="Times New Roman"/>
            <w:noProof/>
            <w:webHidden/>
            <w:sz w:val="24"/>
            <w:szCs w:val="24"/>
          </w:rPr>
          <w:fldChar w:fldCharType="end"/>
        </w:r>
      </w:hyperlink>
    </w:p>
    <w:p w14:paraId="10F57BE3" w14:textId="77777777" w:rsidR="009A4CF6" w:rsidRPr="009A4CF6" w:rsidRDefault="00B00C8E">
      <w:pPr>
        <w:pStyle w:val="26"/>
        <w:rPr>
          <w:rFonts w:ascii="Times New Roman" w:hAnsi="Times New Roman" w:cs="Times New Roman"/>
          <w:noProof/>
          <w:sz w:val="24"/>
          <w:szCs w:val="24"/>
          <w:lang w:eastAsia="ru-RU"/>
        </w:rPr>
      </w:pPr>
      <w:hyperlink w:anchor="_Toc192693379" w:history="1">
        <w:r w:rsidR="009A4CF6" w:rsidRPr="009A4CF6">
          <w:rPr>
            <w:rStyle w:val="a9"/>
            <w:rFonts w:ascii="Times New Roman" w:eastAsia="Times New Roman" w:hAnsi="Times New Roman" w:cs="Times New Roman"/>
            <w:bCs/>
            <w:noProof/>
            <w:sz w:val="24"/>
            <w:szCs w:val="24"/>
          </w:rPr>
          <w:t>9.1.</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Водоснабжение</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_Toc192693379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201</w:t>
        </w:r>
        <w:r w:rsidR="009A4CF6" w:rsidRPr="009A4CF6">
          <w:rPr>
            <w:rFonts w:ascii="Times New Roman" w:hAnsi="Times New Roman" w:cs="Times New Roman"/>
            <w:noProof/>
            <w:webHidden/>
            <w:sz w:val="24"/>
            <w:szCs w:val="24"/>
          </w:rPr>
          <w:fldChar w:fldCharType="end"/>
        </w:r>
      </w:hyperlink>
    </w:p>
    <w:p w14:paraId="349E6DFC" w14:textId="77777777" w:rsidR="009A4CF6" w:rsidRPr="009A4CF6" w:rsidRDefault="00B00C8E">
      <w:pPr>
        <w:pStyle w:val="35"/>
        <w:rPr>
          <w:rFonts w:eastAsiaTheme="minorEastAsia"/>
          <w:i w:val="0"/>
          <w:iCs w:val="0"/>
          <w:noProof/>
          <w:sz w:val="24"/>
          <w:szCs w:val="24"/>
        </w:rPr>
      </w:pPr>
      <w:hyperlink w:anchor="_Toc192693380" w:history="1">
        <w:r w:rsidR="009A4CF6" w:rsidRPr="009A4CF6">
          <w:rPr>
            <w:rStyle w:val="a9"/>
            <w:bCs/>
            <w:i w:val="0"/>
            <w:noProof/>
            <w:sz w:val="24"/>
            <w:szCs w:val="24"/>
          </w:rPr>
          <w:t>9.1.1.</w:t>
        </w:r>
        <w:r w:rsidR="009A4CF6" w:rsidRPr="009A4CF6">
          <w:rPr>
            <w:rFonts w:eastAsiaTheme="minorEastAsia"/>
            <w:i w:val="0"/>
            <w:iCs w:val="0"/>
            <w:noProof/>
            <w:sz w:val="24"/>
            <w:szCs w:val="24"/>
          </w:rPr>
          <w:tab/>
        </w:r>
        <w:r w:rsidR="009A4CF6" w:rsidRPr="009A4CF6">
          <w:rPr>
            <w:rStyle w:val="a9"/>
            <w:bCs/>
            <w:i w:val="0"/>
            <w:noProof/>
            <w:sz w:val="24"/>
            <w:szCs w:val="24"/>
          </w:rPr>
          <w:t>Существующее положение</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_Toc192693380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201</w:t>
        </w:r>
        <w:r w:rsidR="009A4CF6" w:rsidRPr="009A4CF6">
          <w:rPr>
            <w:i w:val="0"/>
            <w:noProof/>
            <w:webHidden/>
            <w:sz w:val="24"/>
            <w:szCs w:val="24"/>
          </w:rPr>
          <w:fldChar w:fldCharType="end"/>
        </w:r>
      </w:hyperlink>
    </w:p>
    <w:p w14:paraId="3CEE3111" w14:textId="77777777" w:rsidR="009A4CF6" w:rsidRPr="009A4CF6" w:rsidRDefault="00B00C8E">
      <w:pPr>
        <w:pStyle w:val="35"/>
        <w:rPr>
          <w:rFonts w:eastAsiaTheme="minorEastAsia"/>
          <w:i w:val="0"/>
          <w:iCs w:val="0"/>
          <w:noProof/>
          <w:sz w:val="24"/>
          <w:szCs w:val="24"/>
        </w:rPr>
      </w:pPr>
      <w:hyperlink w:anchor="_Toc192693381" w:history="1">
        <w:r w:rsidR="009A4CF6" w:rsidRPr="009A4CF6">
          <w:rPr>
            <w:rStyle w:val="a9"/>
            <w:bCs/>
            <w:i w:val="0"/>
            <w:noProof/>
            <w:sz w:val="24"/>
            <w:szCs w:val="24"/>
          </w:rPr>
          <w:t>9.1.2.</w:t>
        </w:r>
        <w:r w:rsidR="009A4CF6" w:rsidRPr="009A4CF6">
          <w:rPr>
            <w:rFonts w:eastAsiaTheme="minorEastAsia"/>
            <w:i w:val="0"/>
            <w:iCs w:val="0"/>
            <w:noProof/>
            <w:sz w:val="24"/>
            <w:szCs w:val="24"/>
          </w:rPr>
          <w:tab/>
        </w:r>
        <w:r w:rsidR="009A4CF6" w:rsidRPr="009A4CF6">
          <w:rPr>
            <w:rStyle w:val="a9"/>
            <w:bCs/>
            <w:i w:val="0"/>
            <w:noProof/>
            <w:sz w:val="24"/>
            <w:szCs w:val="24"/>
          </w:rPr>
          <w:t>Проектные решения</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_Toc192693381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206</w:t>
        </w:r>
        <w:r w:rsidR="009A4CF6" w:rsidRPr="009A4CF6">
          <w:rPr>
            <w:i w:val="0"/>
            <w:noProof/>
            <w:webHidden/>
            <w:sz w:val="24"/>
            <w:szCs w:val="24"/>
          </w:rPr>
          <w:fldChar w:fldCharType="end"/>
        </w:r>
      </w:hyperlink>
    </w:p>
    <w:p w14:paraId="18DD2ED2" w14:textId="77777777" w:rsidR="009A4CF6" w:rsidRPr="009A4CF6" w:rsidRDefault="00B00C8E">
      <w:pPr>
        <w:pStyle w:val="26"/>
        <w:rPr>
          <w:rFonts w:ascii="Times New Roman" w:hAnsi="Times New Roman" w:cs="Times New Roman"/>
          <w:noProof/>
          <w:sz w:val="24"/>
          <w:szCs w:val="24"/>
          <w:lang w:eastAsia="ru-RU"/>
        </w:rPr>
      </w:pPr>
      <w:hyperlink w:anchor="_Toc192693382" w:history="1">
        <w:r w:rsidR="009A4CF6" w:rsidRPr="009A4CF6">
          <w:rPr>
            <w:rStyle w:val="a9"/>
            <w:rFonts w:ascii="Times New Roman" w:eastAsia="Times New Roman" w:hAnsi="Times New Roman" w:cs="Times New Roman"/>
            <w:bCs/>
            <w:noProof/>
            <w:sz w:val="24"/>
            <w:szCs w:val="24"/>
          </w:rPr>
          <w:t>9.2.</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rPr>
          <w:t>Водоотведение</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_Toc192693382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219</w:t>
        </w:r>
        <w:r w:rsidR="009A4CF6" w:rsidRPr="009A4CF6">
          <w:rPr>
            <w:rFonts w:ascii="Times New Roman" w:hAnsi="Times New Roman" w:cs="Times New Roman"/>
            <w:noProof/>
            <w:webHidden/>
            <w:sz w:val="24"/>
            <w:szCs w:val="24"/>
          </w:rPr>
          <w:fldChar w:fldCharType="end"/>
        </w:r>
      </w:hyperlink>
    </w:p>
    <w:p w14:paraId="7859F95D" w14:textId="77777777" w:rsidR="009A4CF6" w:rsidRPr="009A4CF6" w:rsidRDefault="00B00C8E">
      <w:pPr>
        <w:pStyle w:val="35"/>
        <w:rPr>
          <w:rFonts w:eastAsiaTheme="minorEastAsia"/>
          <w:i w:val="0"/>
          <w:iCs w:val="0"/>
          <w:noProof/>
          <w:sz w:val="24"/>
          <w:szCs w:val="24"/>
        </w:rPr>
      </w:pPr>
      <w:hyperlink w:anchor="_Toc192693383" w:history="1">
        <w:r w:rsidR="009A4CF6" w:rsidRPr="009A4CF6">
          <w:rPr>
            <w:rStyle w:val="a9"/>
            <w:bCs/>
            <w:i w:val="0"/>
            <w:noProof/>
            <w:sz w:val="24"/>
            <w:szCs w:val="24"/>
          </w:rPr>
          <w:t>9.2.1.</w:t>
        </w:r>
        <w:r w:rsidR="009A4CF6" w:rsidRPr="009A4CF6">
          <w:rPr>
            <w:rFonts w:eastAsiaTheme="minorEastAsia"/>
            <w:i w:val="0"/>
            <w:iCs w:val="0"/>
            <w:noProof/>
            <w:sz w:val="24"/>
            <w:szCs w:val="24"/>
          </w:rPr>
          <w:tab/>
        </w:r>
        <w:r w:rsidR="009A4CF6" w:rsidRPr="009A4CF6">
          <w:rPr>
            <w:rStyle w:val="a9"/>
            <w:bCs/>
            <w:i w:val="0"/>
            <w:noProof/>
            <w:sz w:val="24"/>
            <w:szCs w:val="24"/>
          </w:rPr>
          <w:t>Существующее положение</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_Toc192693383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219</w:t>
        </w:r>
        <w:r w:rsidR="009A4CF6" w:rsidRPr="009A4CF6">
          <w:rPr>
            <w:i w:val="0"/>
            <w:noProof/>
            <w:webHidden/>
            <w:sz w:val="24"/>
            <w:szCs w:val="24"/>
          </w:rPr>
          <w:fldChar w:fldCharType="end"/>
        </w:r>
      </w:hyperlink>
    </w:p>
    <w:p w14:paraId="2EC06524" w14:textId="77777777" w:rsidR="009A4CF6" w:rsidRPr="009A4CF6" w:rsidRDefault="00B00C8E">
      <w:pPr>
        <w:pStyle w:val="35"/>
        <w:rPr>
          <w:rFonts w:eastAsiaTheme="minorEastAsia"/>
          <w:i w:val="0"/>
          <w:iCs w:val="0"/>
          <w:noProof/>
          <w:sz w:val="24"/>
          <w:szCs w:val="24"/>
        </w:rPr>
      </w:pPr>
      <w:hyperlink w:anchor="_Toc192693384" w:history="1">
        <w:r w:rsidR="009A4CF6" w:rsidRPr="009A4CF6">
          <w:rPr>
            <w:rStyle w:val="a9"/>
            <w:bCs/>
            <w:i w:val="0"/>
            <w:noProof/>
            <w:sz w:val="24"/>
            <w:szCs w:val="24"/>
          </w:rPr>
          <w:t>9.2.2.</w:t>
        </w:r>
        <w:r w:rsidR="009A4CF6" w:rsidRPr="009A4CF6">
          <w:rPr>
            <w:rFonts w:eastAsiaTheme="minorEastAsia"/>
            <w:i w:val="0"/>
            <w:iCs w:val="0"/>
            <w:noProof/>
            <w:sz w:val="24"/>
            <w:szCs w:val="24"/>
          </w:rPr>
          <w:tab/>
        </w:r>
        <w:r w:rsidR="009A4CF6" w:rsidRPr="009A4CF6">
          <w:rPr>
            <w:rStyle w:val="a9"/>
            <w:bCs/>
            <w:i w:val="0"/>
            <w:noProof/>
            <w:sz w:val="24"/>
            <w:szCs w:val="24"/>
          </w:rPr>
          <w:t>Проектные решения</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_Toc192693384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221</w:t>
        </w:r>
        <w:r w:rsidR="009A4CF6" w:rsidRPr="009A4CF6">
          <w:rPr>
            <w:i w:val="0"/>
            <w:noProof/>
            <w:webHidden/>
            <w:sz w:val="24"/>
            <w:szCs w:val="24"/>
          </w:rPr>
          <w:fldChar w:fldCharType="end"/>
        </w:r>
      </w:hyperlink>
    </w:p>
    <w:p w14:paraId="25F4CF66" w14:textId="77777777" w:rsidR="009A4CF6" w:rsidRPr="009A4CF6" w:rsidRDefault="00B00C8E">
      <w:pPr>
        <w:pStyle w:val="26"/>
        <w:rPr>
          <w:rFonts w:ascii="Times New Roman" w:hAnsi="Times New Roman" w:cs="Times New Roman"/>
          <w:noProof/>
          <w:sz w:val="24"/>
          <w:szCs w:val="24"/>
          <w:lang w:eastAsia="ru-RU"/>
        </w:rPr>
      </w:pPr>
      <w:hyperlink w:anchor="_Toc192693385" w:history="1">
        <w:r w:rsidR="009A4CF6" w:rsidRPr="009A4CF6">
          <w:rPr>
            <w:rStyle w:val="a9"/>
            <w:rFonts w:ascii="Times New Roman" w:eastAsia="Times New Roman" w:hAnsi="Times New Roman" w:cs="Times New Roman"/>
            <w:bCs/>
            <w:noProof/>
            <w:sz w:val="24"/>
            <w:szCs w:val="24"/>
            <w:lang w:eastAsia="ru-RU"/>
          </w:rPr>
          <w:t>9.3.</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Теплоснабжение</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_Toc192693385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226</w:t>
        </w:r>
        <w:r w:rsidR="009A4CF6" w:rsidRPr="009A4CF6">
          <w:rPr>
            <w:rFonts w:ascii="Times New Roman" w:hAnsi="Times New Roman" w:cs="Times New Roman"/>
            <w:noProof/>
            <w:webHidden/>
            <w:sz w:val="24"/>
            <w:szCs w:val="24"/>
          </w:rPr>
          <w:fldChar w:fldCharType="end"/>
        </w:r>
      </w:hyperlink>
    </w:p>
    <w:p w14:paraId="3BC5542C" w14:textId="77777777" w:rsidR="009A4CF6" w:rsidRPr="009A4CF6" w:rsidRDefault="00B00C8E">
      <w:pPr>
        <w:pStyle w:val="35"/>
        <w:rPr>
          <w:rFonts w:eastAsiaTheme="minorEastAsia"/>
          <w:i w:val="0"/>
          <w:iCs w:val="0"/>
          <w:noProof/>
          <w:sz w:val="24"/>
          <w:szCs w:val="24"/>
        </w:rPr>
      </w:pPr>
      <w:hyperlink w:anchor="_Toc192693386" w:history="1">
        <w:r w:rsidR="009A4CF6" w:rsidRPr="009A4CF6">
          <w:rPr>
            <w:rStyle w:val="a9"/>
            <w:bCs/>
            <w:i w:val="0"/>
            <w:noProof/>
            <w:sz w:val="24"/>
            <w:szCs w:val="24"/>
          </w:rPr>
          <w:t>9.3.1.</w:t>
        </w:r>
        <w:r w:rsidR="009A4CF6" w:rsidRPr="009A4CF6">
          <w:rPr>
            <w:rFonts w:eastAsiaTheme="minorEastAsia"/>
            <w:i w:val="0"/>
            <w:iCs w:val="0"/>
            <w:noProof/>
            <w:sz w:val="24"/>
            <w:szCs w:val="24"/>
          </w:rPr>
          <w:tab/>
        </w:r>
        <w:r w:rsidR="009A4CF6" w:rsidRPr="009A4CF6">
          <w:rPr>
            <w:rStyle w:val="a9"/>
            <w:bCs/>
            <w:i w:val="0"/>
            <w:noProof/>
            <w:sz w:val="24"/>
            <w:szCs w:val="24"/>
          </w:rPr>
          <w:t>Существующее положение</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_Toc192693386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226</w:t>
        </w:r>
        <w:r w:rsidR="009A4CF6" w:rsidRPr="009A4CF6">
          <w:rPr>
            <w:i w:val="0"/>
            <w:noProof/>
            <w:webHidden/>
            <w:sz w:val="24"/>
            <w:szCs w:val="24"/>
          </w:rPr>
          <w:fldChar w:fldCharType="end"/>
        </w:r>
      </w:hyperlink>
    </w:p>
    <w:p w14:paraId="1C3AE6D7" w14:textId="77777777" w:rsidR="009A4CF6" w:rsidRPr="009A4CF6" w:rsidRDefault="00B00C8E">
      <w:pPr>
        <w:pStyle w:val="35"/>
        <w:rPr>
          <w:rFonts w:eastAsiaTheme="minorEastAsia"/>
          <w:i w:val="0"/>
          <w:iCs w:val="0"/>
          <w:noProof/>
          <w:sz w:val="24"/>
          <w:szCs w:val="24"/>
        </w:rPr>
      </w:pPr>
      <w:hyperlink w:anchor="_Toc192693387" w:history="1">
        <w:r w:rsidR="009A4CF6" w:rsidRPr="009A4CF6">
          <w:rPr>
            <w:rStyle w:val="a9"/>
            <w:bCs/>
            <w:i w:val="0"/>
            <w:noProof/>
            <w:sz w:val="24"/>
            <w:szCs w:val="24"/>
          </w:rPr>
          <w:t>9.3.2.</w:t>
        </w:r>
        <w:r w:rsidR="009A4CF6" w:rsidRPr="009A4CF6">
          <w:rPr>
            <w:rFonts w:eastAsiaTheme="minorEastAsia"/>
            <w:i w:val="0"/>
            <w:iCs w:val="0"/>
            <w:noProof/>
            <w:sz w:val="24"/>
            <w:szCs w:val="24"/>
          </w:rPr>
          <w:tab/>
        </w:r>
        <w:r w:rsidR="009A4CF6" w:rsidRPr="009A4CF6">
          <w:rPr>
            <w:rStyle w:val="a9"/>
            <w:bCs/>
            <w:i w:val="0"/>
            <w:noProof/>
            <w:sz w:val="24"/>
            <w:szCs w:val="24"/>
          </w:rPr>
          <w:t>Проектные решения</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_Toc192693387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228</w:t>
        </w:r>
        <w:r w:rsidR="009A4CF6" w:rsidRPr="009A4CF6">
          <w:rPr>
            <w:i w:val="0"/>
            <w:noProof/>
            <w:webHidden/>
            <w:sz w:val="24"/>
            <w:szCs w:val="24"/>
          </w:rPr>
          <w:fldChar w:fldCharType="end"/>
        </w:r>
      </w:hyperlink>
    </w:p>
    <w:p w14:paraId="1AB68B31" w14:textId="77777777" w:rsidR="009A4CF6" w:rsidRPr="009A4CF6" w:rsidRDefault="00B00C8E">
      <w:pPr>
        <w:pStyle w:val="26"/>
        <w:rPr>
          <w:rFonts w:ascii="Times New Roman" w:hAnsi="Times New Roman" w:cs="Times New Roman"/>
          <w:noProof/>
          <w:sz w:val="24"/>
          <w:szCs w:val="24"/>
          <w:lang w:eastAsia="ru-RU"/>
        </w:rPr>
      </w:pPr>
      <w:hyperlink w:anchor="_Toc192693388" w:history="1">
        <w:r w:rsidR="009A4CF6" w:rsidRPr="009A4CF6">
          <w:rPr>
            <w:rStyle w:val="a9"/>
            <w:rFonts w:ascii="Times New Roman" w:eastAsia="Times New Roman" w:hAnsi="Times New Roman" w:cs="Times New Roman"/>
            <w:bCs/>
            <w:noProof/>
            <w:sz w:val="24"/>
            <w:szCs w:val="24"/>
            <w:lang w:eastAsia="ru-RU"/>
          </w:rPr>
          <w:t>9.4.</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Газоснабжение</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_Toc192693388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230</w:t>
        </w:r>
        <w:r w:rsidR="009A4CF6" w:rsidRPr="009A4CF6">
          <w:rPr>
            <w:rFonts w:ascii="Times New Roman" w:hAnsi="Times New Roman" w:cs="Times New Roman"/>
            <w:noProof/>
            <w:webHidden/>
            <w:sz w:val="24"/>
            <w:szCs w:val="24"/>
          </w:rPr>
          <w:fldChar w:fldCharType="end"/>
        </w:r>
      </w:hyperlink>
    </w:p>
    <w:p w14:paraId="68069C68" w14:textId="77777777" w:rsidR="009A4CF6" w:rsidRPr="009A4CF6" w:rsidRDefault="00B00C8E">
      <w:pPr>
        <w:pStyle w:val="35"/>
        <w:rPr>
          <w:rFonts w:eastAsiaTheme="minorEastAsia"/>
          <w:i w:val="0"/>
          <w:iCs w:val="0"/>
          <w:noProof/>
          <w:sz w:val="24"/>
          <w:szCs w:val="24"/>
        </w:rPr>
      </w:pPr>
      <w:hyperlink w:anchor="_Toc192693389" w:history="1">
        <w:r w:rsidR="009A4CF6" w:rsidRPr="009A4CF6">
          <w:rPr>
            <w:rStyle w:val="a9"/>
            <w:bCs/>
            <w:i w:val="0"/>
            <w:noProof/>
            <w:sz w:val="24"/>
            <w:szCs w:val="24"/>
          </w:rPr>
          <w:t>9.4.1.</w:t>
        </w:r>
        <w:r w:rsidR="009A4CF6" w:rsidRPr="009A4CF6">
          <w:rPr>
            <w:rFonts w:eastAsiaTheme="minorEastAsia"/>
            <w:i w:val="0"/>
            <w:iCs w:val="0"/>
            <w:noProof/>
            <w:sz w:val="24"/>
            <w:szCs w:val="24"/>
          </w:rPr>
          <w:tab/>
        </w:r>
        <w:r w:rsidR="009A4CF6" w:rsidRPr="009A4CF6">
          <w:rPr>
            <w:rStyle w:val="a9"/>
            <w:bCs/>
            <w:i w:val="0"/>
            <w:noProof/>
            <w:sz w:val="24"/>
            <w:szCs w:val="24"/>
          </w:rPr>
          <w:t>Существующее положение</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_Toc192693389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230</w:t>
        </w:r>
        <w:r w:rsidR="009A4CF6" w:rsidRPr="009A4CF6">
          <w:rPr>
            <w:i w:val="0"/>
            <w:noProof/>
            <w:webHidden/>
            <w:sz w:val="24"/>
            <w:szCs w:val="24"/>
          </w:rPr>
          <w:fldChar w:fldCharType="end"/>
        </w:r>
      </w:hyperlink>
    </w:p>
    <w:p w14:paraId="60AB382B" w14:textId="77777777" w:rsidR="009A4CF6" w:rsidRPr="009A4CF6" w:rsidRDefault="00B00C8E">
      <w:pPr>
        <w:pStyle w:val="35"/>
        <w:rPr>
          <w:rFonts w:eastAsiaTheme="minorEastAsia"/>
          <w:i w:val="0"/>
          <w:iCs w:val="0"/>
          <w:noProof/>
          <w:sz w:val="24"/>
          <w:szCs w:val="24"/>
        </w:rPr>
      </w:pPr>
      <w:hyperlink w:anchor="_Toc192693390" w:history="1">
        <w:r w:rsidR="009A4CF6" w:rsidRPr="009A4CF6">
          <w:rPr>
            <w:rStyle w:val="a9"/>
            <w:bCs/>
            <w:i w:val="0"/>
            <w:noProof/>
            <w:sz w:val="24"/>
            <w:szCs w:val="24"/>
          </w:rPr>
          <w:t>9.4.2.</w:t>
        </w:r>
        <w:r w:rsidR="009A4CF6" w:rsidRPr="009A4CF6">
          <w:rPr>
            <w:rFonts w:eastAsiaTheme="minorEastAsia"/>
            <w:i w:val="0"/>
            <w:iCs w:val="0"/>
            <w:noProof/>
            <w:sz w:val="24"/>
            <w:szCs w:val="24"/>
          </w:rPr>
          <w:tab/>
        </w:r>
        <w:r w:rsidR="009A4CF6" w:rsidRPr="009A4CF6">
          <w:rPr>
            <w:rStyle w:val="a9"/>
            <w:bCs/>
            <w:i w:val="0"/>
            <w:noProof/>
            <w:sz w:val="24"/>
            <w:szCs w:val="24"/>
          </w:rPr>
          <w:t>Проектные решения</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_Toc192693390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231</w:t>
        </w:r>
        <w:r w:rsidR="009A4CF6" w:rsidRPr="009A4CF6">
          <w:rPr>
            <w:i w:val="0"/>
            <w:noProof/>
            <w:webHidden/>
            <w:sz w:val="24"/>
            <w:szCs w:val="24"/>
          </w:rPr>
          <w:fldChar w:fldCharType="end"/>
        </w:r>
      </w:hyperlink>
    </w:p>
    <w:p w14:paraId="2396A32A" w14:textId="77777777" w:rsidR="009A4CF6" w:rsidRPr="009A4CF6" w:rsidRDefault="00B00C8E">
      <w:pPr>
        <w:pStyle w:val="26"/>
        <w:rPr>
          <w:rFonts w:ascii="Times New Roman" w:hAnsi="Times New Roman" w:cs="Times New Roman"/>
          <w:noProof/>
          <w:sz w:val="24"/>
          <w:szCs w:val="24"/>
          <w:lang w:eastAsia="ru-RU"/>
        </w:rPr>
      </w:pPr>
      <w:hyperlink w:anchor="_Toc192693391" w:history="1">
        <w:r w:rsidR="009A4CF6" w:rsidRPr="009A4CF6">
          <w:rPr>
            <w:rStyle w:val="a9"/>
            <w:rFonts w:ascii="Times New Roman" w:eastAsia="Times New Roman" w:hAnsi="Times New Roman" w:cs="Times New Roman"/>
            <w:bCs/>
            <w:noProof/>
            <w:sz w:val="24"/>
            <w:szCs w:val="24"/>
            <w:lang w:eastAsia="ru-RU"/>
          </w:rPr>
          <w:t>9.5.</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Электроснабжение</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_Toc192693391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235</w:t>
        </w:r>
        <w:r w:rsidR="009A4CF6" w:rsidRPr="009A4CF6">
          <w:rPr>
            <w:rFonts w:ascii="Times New Roman" w:hAnsi="Times New Roman" w:cs="Times New Roman"/>
            <w:noProof/>
            <w:webHidden/>
            <w:sz w:val="24"/>
            <w:szCs w:val="24"/>
          </w:rPr>
          <w:fldChar w:fldCharType="end"/>
        </w:r>
      </w:hyperlink>
    </w:p>
    <w:p w14:paraId="64FE380E" w14:textId="77777777" w:rsidR="009A4CF6" w:rsidRPr="009A4CF6" w:rsidRDefault="00B00C8E">
      <w:pPr>
        <w:pStyle w:val="35"/>
        <w:rPr>
          <w:rFonts w:eastAsiaTheme="minorEastAsia"/>
          <w:i w:val="0"/>
          <w:iCs w:val="0"/>
          <w:noProof/>
          <w:sz w:val="24"/>
          <w:szCs w:val="24"/>
        </w:rPr>
      </w:pPr>
      <w:hyperlink w:anchor="_Toc192693392" w:history="1">
        <w:r w:rsidR="009A4CF6" w:rsidRPr="009A4CF6">
          <w:rPr>
            <w:rStyle w:val="a9"/>
            <w:bCs/>
            <w:i w:val="0"/>
            <w:noProof/>
            <w:sz w:val="24"/>
            <w:szCs w:val="24"/>
          </w:rPr>
          <w:t>9.5.1.</w:t>
        </w:r>
        <w:r w:rsidR="009A4CF6" w:rsidRPr="009A4CF6">
          <w:rPr>
            <w:rFonts w:eastAsiaTheme="minorEastAsia"/>
            <w:i w:val="0"/>
            <w:iCs w:val="0"/>
            <w:noProof/>
            <w:sz w:val="24"/>
            <w:szCs w:val="24"/>
          </w:rPr>
          <w:tab/>
        </w:r>
        <w:r w:rsidR="009A4CF6" w:rsidRPr="009A4CF6">
          <w:rPr>
            <w:rStyle w:val="a9"/>
            <w:bCs/>
            <w:i w:val="0"/>
            <w:noProof/>
            <w:sz w:val="24"/>
            <w:szCs w:val="24"/>
          </w:rPr>
          <w:t>Существующее положение</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_Toc192693392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235</w:t>
        </w:r>
        <w:r w:rsidR="009A4CF6" w:rsidRPr="009A4CF6">
          <w:rPr>
            <w:i w:val="0"/>
            <w:noProof/>
            <w:webHidden/>
            <w:sz w:val="24"/>
            <w:szCs w:val="24"/>
          </w:rPr>
          <w:fldChar w:fldCharType="end"/>
        </w:r>
      </w:hyperlink>
    </w:p>
    <w:p w14:paraId="07B95AF7" w14:textId="77777777" w:rsidR="009A4CF6" w:rsidRPr="009A4CF6" w:rsidRDefault="00B00C8E">
      <w:pPr>
        <w:pStyle w:val="35"/>
        <w:rPr>
          <w:rFonts w:eastAsiaTheme="minorEastAsia"/>
          <w:i w:val="0"/>
          <w:iCs w:val="0"/>
          <w:noProof/>
          <w:sz w:val="24"/>
          <w:szCs w:val="24"/>
        </w:rPr>
      </w:pPr>
      <w:hyperlink w:anchor="_Toc192693393" w:history="1">
        <w:r w:rsidR="009A4CF6" w:rsidRPr="009A4CF6">
          <w:rPr>
            <w:rStyle w:val="a9"/>
            <w:bCs/>
            <w:i w:val="0"/>
            <w:noProof/>
            <w:sz w:val="24"/>
            <w:szCs w:val="24"/>
          </w:rPr>
          <w:t>9.5.2.</w:t>
        </w:r>
        <w:r w:rsidR="009A4CF6" w:rsidRPr="009A4CF6">
          <w:rPr>
            <w:rFonts w:eastAsiaTheme="minorEastAsia"/>
            <w:i w:val="0"/>
            <w:iCs w:val="0"/>
            <w:noProof/>
            <w:sz w:val="24"/>
            <w:szCs w:val="24"/>
          </w:rPr>
          <w:tab/>
        </w:r>
        <w:r w:rsidR="009A4CF6" w:rsidRPr="009A4CF6">
          <w:rPr>
            <w:rStyle w:val="a9"/>
            <w:bCs/>
            <w:i w:val="0"/>
            <w:noProof/>
            <w:sz w:val="24"/>
            <w:szCs w:val="24"/>
          </w:rPr>
          <w:t>Проектные решения</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_Toc192693393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238</w:t>
        </w:r>
        <w:r w:rsidR="009A4CF6" w:rsidRPr="009A4CF6">
          <w:rPr>
            <w:i w:val="0"/>
            <w:noProof/>
            <w:webHidden/>
            <w:sz w:val="24"/>
            <w:szCs w:val="24"/>
          </w:rPr>
          <w:fldChar w:fldCharType="end"/>
        </w:r>
      </w:hyperlink>
    </w:p>
    <w:p w14:paraId="6CE35C17" w14:textId="77777777" w:rsidR="009A4CF6" w:rsidRPr="009A4CF6" w:rsidRDefault="00B00C8E">
      <w:pPr>
        <w:pStyle w:val="26"/>
        <w:rPr>
          <w:rFonts w:ascii="Times New Roman" w:hAnsi="Times New Roman" w:cs="Times New Roman"/>
          <w:noProof/>
          <w:sz w:val="24"/>
          <w:szCs w:val="24"/>
          <w:lang w:eastAsia="ru-RU"/>
        </w:rPr>
      </w:pPr>
      <w:hyperlink w:anchor="_Toc192693394" w:history="1">
        <w:r w:rsidR="009A4CF6" w:rsidRPr="009A4CF6">
          <w:rPr>
            <w:rStyle w:val="a9"/>
            <w:rFonts w:ascii="Times New Roman" w:eastAsia="Times New Roman" w:hAnsi="Times New Roman" w:cs="Times New Roman"/>
            <w:bCs/>
            <w:noProof/>
            <w:sz w:val="24"/>
            <w:szCs w:val="24"/>
            <w:lang w:eastAsia="ru-RU"/>
          </w:rPr>
          <w:t>9.6.</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Сети связи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_Toc192693394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241</w:t>
        </w:r>
        <w:r w:rsidR="009A4CF6" w:rsidRPr="009A4CF6">
          <w:rPr>
            <w:rFonts w:ascii="Times New Roman" w:hAnsi="Times New Roman" w:cs="Times New Roman"/>
            <w:noProof/>
            <w:webHidden/>
            <w:sz w:val="24"/>
            <w:szCs w:val="24"/>
          </w:rPr>
          <w:fldChar w:fldCharType="end"/>
        </w:r>
      </w:hyperlink>
    </w:p>
    <w:p w14:paraId="6950DE8E" w14:textId="77777777" w:rsidR="009A4CF6" w:rsidRPr="009A4CF6" w:rsidRDefault="00B00C8E">
      <w:pPr>
        <w:pStyle w:val="35"/>
        <w:rPr>
          <w:rFonts w:eastAsiaTheme="minorEastAsia"/>
          <w:i w:val="0"/>
          <w:iCs w:val="0"/>
          <w:noProof/>
          <w:sz w:val="24"/>
          <w:szCs w:val="24"/>
        </w:rPr>
      </w:pPr>
      <w:hyperlink w:anchor="_Toc192693395" w:history="1">
        <w:r w:rsidR="009A4CF6" w:rsidRPr="009A4CF6">
          <w:rPr>
            <w:rStyle w:val="a9"/>
            <w:bCs/>
            <w:i w:val="0"/>
            <w:noProof/>
            <w:sz w:val="24"/>
            <w:szCs w:val="24"/>
          </w:rPr>
          <w:t>9.6.1.</w:t>
        </w:r>
        <w:r w:rsidR="009A4CF6" w:rsidRPr="009A4CF6">
          <w:rPr>
            <w:rFonts w:eastAsiaTheme="minorEastAsia"/>
            <w:i w:val="0"/>
            <w:iCs w:val="0"/>
            <w:noProof/>
            <w:sz w:val="24"/>
            <w:szCs w:val="24"/>
          </w:rPr>
          <w:tab/>
        </w:r>
        <w:r w:rsidR="009A4CF6" w:rsidRPr="009A4CF6">
          <w:rPr>
            <w:rStyle w:val="a9"/>
            <w:bCs/>
            <w:i w:val="0"/>
            <w:noProof/>
            <w:sz w:val="24"/>
            <w:szCs w:val="24"/>
          </w:rPr>
          <w:t>Существующее положение</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_Toc192693395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241</w:t>
        </w:r>
        <w:r w:rsidR="009A4CF6" w:rsidRPr="009A4CF6">
          <w:rPr>
            <w:i w:val="0"/>
            <w:noProof/>
            <w:webHidden/>
            <w:sz w:val="24"/>
            <w:szCs w:val="24"/>
          </w:rPr>
          <w:fldChar w:fldCharType="end"/>
        </w:r>
      </w:hyperlink>
    </w:p>
    <w:p w14:paraId="5E76E5B2" w14:textId="77777777" w:rsidR="009A4CF6" w:rsidRPr="009A4CF6" w:rsidRDefault="00B00C8E">
      <w:pPr>
        <w:pStyle w:val="35"/>
        <w:rPr>
          <w:rFonts w:eastAsiaTheme="minorEastAsia"/>
          <w:i w:val="0"/>
          <w:iCs w:val="0"/>
          <w:noProof/>
          <w:sz w:val="24"/>
          <w:szCs w:val="24"/>
        </w:rPr>
      </w:pPr>
      <w:hyperlink w:anchor="_Toc192693396" w:history="1">
        <w:r w:rsidR="009A4CF6" w:rsidRPr="009A4CF6">
          <w:rPr>
            <w:rStyle w:val="a9"/>
            <w:bCs/>
            <w:i w:val="0"/>
            <w:noProof/>
            <w:sz w:val="24"/>
            <w:szCs w:val="24"/>
          </w:rPr>
          <w:t>9.6.2.</w:t>
        </w:r>
        <w:r w:rsidR="009A4CF6" w:rsidRPr="009A4CF6">
          <w:rPr>
            <w:rFonts w:eastAsiaTheme="minorEastAsia"/>
            <w:i w:val="0"/>
            <w:iCs w:val="0"/>
            <w:noProof/>
            <w:sz w:val="24"/>
            <w:szCs w:val="24"/>
          </w:rPr>
          <w:tab/>
        </w:r>
        <w:r w:rsidR="009A4CF6" w:rsidRPr="009A4CF6">
          <w:rPr>
            <w:rStyle w:val="a9"/>
            <w:bCs/>
            <w:i w:val="0"/>
            <w:noProof/>
            <w:sz w:val="24"/>
            <w:szCs w:val="24"/>
          </w:rPr>
          <w:t>Проектные решения</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_Toc192693396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241</w:t>
        </w:r>
        <w:r w:rsidR="009A4CF6" w:rsidRPr="009A4CF6">
          <w:rPr>
            <w:i w:val="0"/>
            <w:noProof/>
            <w:webHidden/>
            <w:sz w:val="24"/>
            <w:szCs w:val="24"/>
          </w:rPr>
          <w:fldChar w:fldCharType="end"/>
        </w:r>
      </w:hyperlink>
    </w:p>
    <w:p w14:paraId="1256BE06" w14:textId="77777777" w:rsidR="009A4CF6" w:rsidRPr="009A4CF6" w:rsidRDefault="00B00C8E">
      <w:pPr>
        <w:pStyle w:val="11"/>
        <w:rPr>
          <w:rFonts w:ascii="Times New Roman" w:hAnsi="Times New Roman" w:cs="Times New Roman"/>
          <w:noProof/>
          <w:sz w:val="24"/>
          <w:szCs w:val="24"/>
          <w:lang w:eastAsia="ru-RU"/>
        </w:rPr>
      </w:pPr>
      <w:hyperlink w:anchor="_Toc192693397" w:history="1">
        <w:r w:rsidR="009A4CF6" w:rsidRPr="009A4CF6">
          <w:rPr>
            <w:rStyle w:val="a9"/>
            <w:rFonts w:ascii="Times New Roman" w:eastAsia="Times New Roman" w:hAnsi="Times New Roman" w:cs="Times New Roman"/>
            <w:noProof/>
            <w:sz w:val="24"/>
            <w:szCs w:val="24"/>
          </w:rPr>
          <w:t>10.</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Санитарная очистка территории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_Toc192693397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243</w:t>
        </w:r>
        <w:r w:rsidR="009A4CF6" w:rsidRPr="009A4CF6">
          <w:rPr>
            <w:rFonts w:ascii="Times New Roman" w:hAnsi="Times New Roman" w:cs="Times New Roman"/>
            <w:noProof/>
            <w:webHidden/>
            <w:sz w:val="24"/>
            <w:szCs w:val="24"/>
          </w:rPr>
          <w:fldChar w:fldCharType="end"/>
        </w:r>
      </w:hyperlink>
    </w:p>
    <w:p w14:paraId="24C4B649" w14:textId="77777777" w:rsidR="009A4CF6" w:rsidRPr="009A4CF6" w:rsidRDefault="00B00C8E">
      <w:pPr>
        <w:pStyle w:val="26"/>
        <w:rPr>
          <w:rFonts w:ascii="Times New Roman" w:hAnsi="Times New Roman" w:cs="Times New Roman"/>
          <w:noProof/>
          <w:sz w:val="24"/>
          <w:szCs w:val="24"/>
          <w:lang w:eastAsia="ru-RU"/>
        </w:rPr>
      </w:pPr>
      <w:hyperlink w:anchor="_Toc192693398" w:history="1">
        <w:r w:rsidR="009A4CF6" w:rsidRPr="009A4CF6">
          <w:rPr>
            <w:rStyle w:val="a9"/>
            <w:rFonts w:ascii="Times New Roman" w:eastAsia="Times New Roman" w:hAnsi="Times New Roman" w:cs="Times New Roman"/>
            <w:bCs/>
            <w:noProof/>
            <w:sz w:val="24"/>
            <w:szCs w:val="24"/>
            <w:lang w:eastAsia="ru-RU"/>
          </w:rPr>
          <w:t>10.1.</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Существующее положение</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_Toc192693398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243</w:t>
        </w:r>
        <w:r w:rsidR="009A4CF6" w:rsidRPr="009A4CF6">
          <w:rPr>
            <w:rFonts w:ascii="Times New Roman" w:hAnsi="Times New Roman" w:cs="Times New Roman"/>
            <w:noProof/>
            <w:webHidden/>
            <w:sz w:val="24"/>
            <w:szCs w:val="24"/>
          </w:rPr>
          <w:fldChar w:fldCharType="end"/>
        </w:r>
      </w:hyperlink>
    </w:p>
    <w:p w14:paraId="2991DAA6" w14:textId="77777777" w:rsidR="009A4CF6" w:rsidRPr="009A4CF6" w:rsidRDefault="00B00C8E">
      <w:pPr>
        <w:pStyle w:val="26"/>
        <w:rPr>
          <w:rFonts w:ascii="Times New Roman" w:hAnsi="Times New Roman" w:cs="Times New Roman"/>
          <w:noProof/>
          <w:sz w:val="24"/>
          <w:szCs w:val="24"/>
          <w:lang w:eastAsia="ru-RU"/>
        </w:rPr>
      </w:pPr>
      <w:hyperlink w:anchor="_Toc192693399" w:history="1">
        <w:r w:rsidR="009A4CF6" w:rsidRPr="009A4CF6">
          <w:rPr>
            <w:rStyle w:val="a9"/>
            <w:rFonts w:ascii="Times New Roman" w:eastAsia="Times New Roman" w:hAnsi="Times New Roman" w:cs="Times New Roman"/>
            <w:bCs/>
            <w:noProof/>
            <w:sz w:val="24"/>
            <w:szCs w:val="24"/>
            <w:lang w:eastAsia="ru-RU"/>
          </w:rPr>
          <w:t>10.2.</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Проектные решения</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_Toc192693399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245</w:t>
        </w:r>
        <w:r w:rsidR="009A4CF6" w:rsidRPr="009A4CF6">
          <w:rPr>
            <w:rFonts w:ascii="Times New Roman" w:hAnsi="Times New Roman" w:cs="Times New Roman"/>
            <w:noProof/>
            <w:webHidden/>
            <w:sz w:val="24"/>
            <w:szCs w:val="24"/>
          </w:rPr>
          <w:fldChar w:fldCharType="end"/>
        </w:r>
      </w:hyperlink>
    </w:p>
    <w:p w14:paraId="5B7DDAC2" w14:textId="77777777" w:rsidR="009A4CF6" w:rsidRPr="009A4CF6" w:rsidRDefault="00B00C8E">
      <w:pPr>
        <w:pStyle w:val="11"/>
        <w:rPr>
          <w:rFonts w:ascii="Times New Roman" w:hAnsi="Times New Roman" w:cs="Times New Roman"/>
          <w:noProof/>
          <w:sz w:val="24"/>
          <w:szCs w:val="24"/>
          <w:lang w:eastAsia="ru-RU"/>
        </w:rPr>
      </w:pPr>
      <w:hyperlink w:anchor="_Toc192693400" w:history="1">
        <w:r w:rsidR="009A4CF6" w:rsidRPr="009A4CF6">
          <w:rPr>
            <w:rStyle w:val="a9"/>
            <w:rFonts w:ascii="Times New Roman" w:eastAsia="Times New Roman" w:hAnsi="Times New Roman" w:cs="Times New Roman"/>
            <w:noProof/>
            <w:sz w:val="24"/>
            <w:szCs w:val="24"/>
          </w:rPr>
          <w:t>11.</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Организация похоронного дела (погребение умерших)</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_Toc192693400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248</w:t>
        </w:r>
        <w:r w:rsidR="009A4CF6" w:rsidRPr="009A4CF6">
          <w:rPr>
            <w:rFonts w:ascii="Times New Roman" w:hAnsi="Times New Roman" w:cs="Times New Roman"/>
            <w:noProof/>
            <w:webHidden/>
            <w:sz w:val="24"/>
            <w:szCs w:val="24"/>
          </w:rPr>
          <w:fldChar w:fldCharType="end"/>
        </w:r>
      </w:hyperlink>
    </w:p>
    <w:p w14:paraId="063E371F" w14:textId="77777777" w:rsidR="009A4CF6" w:rsidRPr="009A4CF6" w:rsidRDefault="00B00C8E">
      <w:pPr>
        <w:pStyle w:val="26"/>
        <w:rPr>
          <w:rFonts w:ascii="Times New Roman" w:hAnsi="Times New Roman" w:cs="Times New Roman"/>
          <w:noProof/>
          <w:sz w:val="24"/>
          <w:szCs w:val="24"/>
          <w:lang w:eastAsia="ru-RU"/>
        </w:rPr>
      </w:pPr>
      <w:hyperlink w:anchor="_Toc192693401" w:history="1">
        <w:r w:rsidR="009A4CF6" w:rsidRPr="009A4CF6">
          <w:rPr>
            <w:rStyle w:val="a9"/>
            <w:rFonts w:ascii="Times New Roman" w:eastAsia="Times New Roman" w:hAnsi="Times New Roman" w:cs="Times New Roman"/>
            <w:noProof/>
            <w:sz w:val="24"/>
            <w:szCs w:val="24"/>
          </w:rPr>
          <w:t>11.1.</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Существующее положение</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_Toc192693401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248</w:t>
        </w:r>
        <w:r w:rsidR="009A4CF6" w:rsidRPr="009A4CF6">
          <w:rPr>
            <w:rFonts w:ascii="Times New Roman" w:hAnsi="Times New Roman" w:cs="Times New Roman"/>
            <w:noProof/>
            <w:webHidden/>
            <w:sz w:val="24"/>
            <w:szCs w:val="24"/>
          </w:rPr>
          <w:fldChar w:fldCharType="end"/>
        </w:r>
      </w:hyperlink>
    </w:p>
    <w:p w14:paraId="1BD5504B" w14:textId="77777777" w:rsidR="009A4CF6" w:rsidRPr="009A4CF6" w:rsidRDefault="00B00C8E">
      <w:pPr>
        <w:pStyle w:val="26"/>
        <w:rPr>
          <w:rFonts w:ascii="Times New Roman" w:hAnsi="Times New Roman" w:cs="Times New Roman"/>
          <w:noProof/>
          <w:sz w:val="24"/>
          <w:szCs w:val="24"/>
          <w:lang w:eastAsia="ru-RU"/>
        </w:rPr>
      </w:pPr>
      <w:hyperlink w:anchor="_Toc192693402" w:history="1">
        <w:r w:rsidR="009A4CF6" w:rsidRPr="009A4CF6">
          <w:rPr>
            <w:rStyle w:val="a9"/>
            <w:rFonts w:ascii="Times New Roman" w:eastAsia="Times New Roman" w:hAnsi="Times New Roman" w:cs="Times New Roman"/>
            <w:noProof/>
            <w:sz w:val="24"/>
            <w:szCs w:val="24"/>
            <w:lang w:eastAsia="ru-RU"/>
          </w:rPr>
          <w:t>11.2.</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lang w:eastAsia="ru-RU"/>
          </w:rPr>
          <w:t>Проектные решения</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_Toc192693402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248</w:t>
        </w:r>
        <w:r w:rsidR="009A4CF6" w:rsidRPr="009A4CF6">
          <w:rPr>
            <w:rFonts w:ascii="Times New Roman" w:hAnsi="Times New Roman" w:cs="Times New Roman"/>
            <w:noProof/>
            <w:webHidden/>
            <w:sz w:val="24"/>
            <w:szCs w:val="24"/>
          </w:rPr>
          <w:fldChar w:fldCharType="end"/>
        </w:r>
      </w:hyperlink>
    </w:p>
    <w:p w14:paraId="61761147" w14:textId="77777777" w:rsidR="009A4CF6" w:rsidRPr="009A4CF6" w:rsidRDefault="00B00C8E">
      <w:pPr>
        <w:pStyle w:val="11"/>
        <w:rPr>
          <w:rFonts w:ascii="Times New Roman" w:hAnsi="Times New Roman" w:cs="Times New Roman"/>
          <w:noProof/>
          <w:sz w:val="24"/>
          <w:szCs w:val="24"/>
          <w:lang w:eastAsia="ru-RU"/>
        </w:rPr>
      </w:pPr>
      <w:hyperlink w:anchor="_Toc192693403" w:history="1">
        <w:r w:rsidR="009A4CF6" w:rsidRPr="009A4CF6">
          <w:rPr>
            <w:rStyle w:val="a9"/>
            <w:rFonts w:ascii="Times New Roman" w:eastAsia="Times New Roman" w:hAnsi="Times New Roman" w:cs="Times New Roman"/>
            <w:noProof/>
            <w:sz w:val="24"/>
            <w:szCs w:val="24"/>
          </w:rPr>
          <w:t>12.</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Организация переработки и утилизации биологических отходов</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_Toc192693403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249</w:t>
        </w:r>
        <w:r w:rsidR="009A4CF6" w:rsidRPr="009A4CF6">
          <w:rPr>
            <w:rFonts w:ascii="Times New Roman" w:hAnsi="Times New Roman" w:cs="Times New Roman"/>
            <w:noProof/>
            <w:webHidden/>
            <w:sz w:val="24"/>
            <w:szCs w:val="24"/>
          </w:rPr>
          <w:fldChar w:fldCharType="end"/>
        </w:r>
      </w:hyperlink>
    </w:p>
    <w:p w14:paraId="0981CE4D" w14:textId="77777777" w:rsidR="009A4CF6" w:rsidRPr="009A4CF6" w:rsidRDefault="00B00C8E">
      <w:pPr>
        <w:pStyle w:val="11"/>
        <w:rPr>
          <w:rFonts w:ascii="Times New Roman" w:hAnsi="Times New Roman" w:cs="Times New Roman"/>
          <w:noProof/>
          <w:sz w:val="24"/>
          <w:szCs w:val="24"/>
          <w:lang w:eastAsia="ru-RU"/>
        </w:rPr>
      </w:pPr>
      <w:hyperlink w:anchor="_Toc192693404" w:history="1">
        <w:r w:rsidR="009A4CF6" w:rsidRPr="009A4CF6">
          <w:rPr>
            <w:rStyle w:val="a9"/>
            <w:rFonts w:ascii="Times New Roman" w:eastAsia="Times New Roman" w:hAnsi="Times New Roman" w:cs="Times New Roman"/>
            <w:noProof/>
            <w:sz w:val="24"/>
            <w:szCs w:val="24"/>
          </w:rPr>
          <w:t>13.</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Перечень и характеристики основных факторов риска возникновения чрезвычайных ситуаций природного и техногенного характера</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_Toc192693404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250</w:t>
        </w:r>
        <w:r w:rsidR="009A4CF6" w:rsidRPr="009A4CF6">
          <w:rPr>
            <w:rFonts w:ascii="Times New Roman" w:hAnsi="Times New Roman" w:cs="Times New Roman"/>
            <w:noProof/>
            <w:webHidden/>
            <w:sz w:val="24"/>
            <w:szCs w:val="24"/>
          </w:rPr>
          <w:fldChar w:fldCharType="end"/>
        </w:r>
      </w:hyperlink>
    </w:p>
    <w:p w14:paraId="53D41CF7" w14:textId="77777777" w:rsidR="009A4CF6" w:rsidRPr="009A4CF6" w:rsidRDefault="00B00C8E">
      <w:pPr>
        <w:pStyle w:val="26"/>
        <w:rPr>
          <w:rFonts w:ascii="Times New Roman" w:hAnsi="Times New Roman" w:cs="Times New Roman"/>
          <w:noProof/>
          <w:sz w:val="24"/>
          <w:szCs w:val="24"/>
          <w:lang w:eastAsia="ru-RU"/>
        </w:rPr>
      </w:pPr>
      <w:hyperlink w:anchor="_Toc192693405" w:history="1">
        <w:r w:rsidR="009A4CF6" w:rsidRPr="009A4CF6">
          <w:rPr>
            <w:rStyle w:val="a9"/>
            <w:rFonts w:ascii="Times New Roman" w:eastAsia="Times New Roman" w:hAnsi="Times New Roman" w:cs="Times New Roman"/>
            <w:bCs/>
            <w:noProof/>
            <w:sz w:val="24"/>
            <w:szCs w:val="24"/>
            <w:lang w:eastAsia="ru-RU"/>
          </w:rPr>
          <w:t>13.1.</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Перечень возможных источников ЧС природного характера, которые могут оказывать воздействие на проектируемую территорию</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_Toc192693405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253</w:t>
        </w:r>
        <w:r w:rsidR="009A4CF6" w:rsidRPr="009A4CF6">
          <w:rPr>
            <w:rFonts w:ascii="Times New Roman" w:hAnsi="Times New Roman" w:cs="Times New Roman"/>
            <w:noProof/>
            <w:webHidden/>
            <w:sz w:val="24"/>
            <w:szCs w:val="24"/>
          </w:rPr>
          <w:fldChar w:fldCharType="end"/>
        </w:r>
      </w:hyperlink>
    </w:p>
    <w:p w14:paraId="0B680407" w14:textId="77777777" w:rsidR="009A4CF6" w:rsidRPr="009A4CF6" w:rsidRDefault="00B00C8E">
      <w:pPr>
        <w:pStyle w:val="26"/>
        <w:rPr>
          <w:rFonts w:ascii="Times New Roman" w:hAnsi="Times New Roman" w:cs="Times New Roman"/>
          <w:noProof/>
          <w:sz w:val="24"/>
          <w:szCs w:val="24"/>
          <w:lang w:eastAsia="ru-RU"/>
        </w:rPr>
      </w:pPr>
      <w:hyperlink w:anchor="_Toc192693406" w:history="1">
        <w:r w:rsidR="009A4CF6" w:rsidRPr="009A4CF6">
          <w:rPr>
            <w:rStyle w:val="a9"/>
            <w:rFonts w:ascii="Times New Roman" w:eastAsia="Times New Roman" w:hAnsi="Times New Roman" w:cs="Times New Roman"/>
            <w:bCs/>
            <w:noProof/>
            <w:sz w:val="24"/>
            <w:szCs w:val="24"/>
            <w:lang w:eastAsia="ru-RU"/>
          </w:rPr>
          <w:t>13.2.</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_Toc192693406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259</w:t>
        </w:r>
        <w:r w:rsidR="009A4CF6" w:rsidRPr="009A4CF6">
          <w:rPr>
            <w:rFonts w:ascii="Times New Roman" w:hAnsi="Times New Roman" w:cs="Times New Roman"/>
            <w:noProof/>
            <w:webHidden/>
            <w:sz w:val="24"/>
            <w:szCs w:val="24"/>
          </w:rPr>
          <w:fldChar w:fldCharType="end"/>
        </w:r>
      </w:hyperlink>
    </w:p>
    <w:p w14:paraId="306F4148" w14:textId="77777777" w:rsidR="009A4CF6" w:rsidRPr="009A4CF6" w:rsidRDefault="00B00C8E">
      <w:pPr>
        <w:pStyle w:val="26"/>
        <w:rPr>
          <w:rFonts w:ascii="Times New Roman" w:hAnsi="Times New Roman" w:cs="Times New Roman"/>
          <w:noProof/>
          <w:sz w:val="24"/>
          <w:szCs w:val="24"/>
          <w:lang w:eastAsia="ru-RU"/>
        </w:rPr>
      </w:pPr>
      <w:hyperlink w:anchor="_Toc192693407" w:history="1">
        <w:r w:rsidR="009A4CF6" w:rsidRPr="009A4CF6">
          <w:rPr>
            <w:rStyle w:val="a9"/>
            <w:rFonts w:ascii="Times New Roman" w:eastAsia="Times New Roman" w:hAnsi="Times New Roman" w:cs="Times New Roman"/>
            <w:bCs/>
            <w:noProof/>
            <w:sz w:val="24"/>
            <w:szCs w:val="24"/>
            <w:lang w:eastAsia="ru-RU"/>
          </w:rPr>
          <w:t>13.3.</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Перечень возможных источников ЧС биолого-социального характера на проектируемой территории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_Toc192693407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263</w:t>
        </w:r>
        <w:r w:rsidR="009A4CF6" w:rsidRPr="009A4CF6">
          <w:rPr>
            <w:rFonts w:ascii="Times New Roman" w:hAnsi="Times New Roman" w:cs="Times New Roman"/>
            <w:noProof/>
            <w:webHidden/>
            <w:sz w:val="24"/>
            <w:szCs w:val="24"/>
          </w:rPr>
          <w:fldChar w:fldCharType="end"/>
        </w:r>
      </w:hyperlink>
    </w:p>
    <w:p w14:paraId="37283E99" w14:textId="77777777" w:rsidR="009A4CF6" w:rsidRPr="009A4CF6" w:rsidRDefault="00B00C8E">
      <w:pPr>
        <w:pStyle w:val="26"/>
        <w:rPr>
          <w:rFonts w:ascii="Times New Roman" w:hAnsi="Times New Roman" w:cs="Times New Roman"/>
          <w:noProof/>
          <w:sz w:val="24"/>
          <w:szCs w:val="24"/>
          <w:lang w:eastAsia="ru-RU"/>
        </w:rPr>
      </w:pPr>
      <w:hyperlink w:anchor="_Toc192693408" w:history="1">
        <w:r w:rsidR="009A4CF6" w:rsidRPr="009A4CF6">
          <w:rPr>
            <w:rStyle w:val="a9"/>
            <w:rFonts w:ascii="Times New Roman" w:eastAsia="Times New Roman" w:hAnsi="Times New Roman" w:cs="Times New Roman"/>
            <w:bCs/>
            <w:noProof/>
            <w:sz w:val="24"/>
            <w:szCs w:val="24"/>
            <w:lang w:eastAsia="ru-RU"/>
          </w:rPr>
          <w:t>13.4.</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Перечень мероприятий по обеспечению пожарной безопасности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_Toc192693408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265</w:t>
        </w:r>
        <w:r w:rsidR="009A4CF6" w:rsidRPr="009A4CF6">
          <w:rPr>
            <w:rFonts w:ascii="Times New Roman" w:hAnsi="Times New Roman" w:cs="Times New Roman"/>
            <w:noProof/>
            <w:webHidden/>
            <w:sz w:val="24"/>
            <w:szCs w:val="24"/>
          </w:rPr>
          <w:fldChar w:fldCharType="end"/>
        </w:r>
      </w:hyperlink>
    </w:p>
    <w:p w14:paraId="1DF64C73" w14:textId="77777777" w:rsidR="009A4CF6" w:rsidRPr="009A4CF6" w:rsidRDefault="00B00C8E">
      <w:pPr>
        <w:pStyle w:val="35"/>
        <w:rPr>
          <w:rFonts w:eastAsiaTheme="minorEastAsia"/>
          <w:i w:val="0"/>
          <w:iCs w:val="0"/>
          <w:noProof/>
          <w:sz w:val="24"/>
          <w:szCs w:val="24"/>
        </w:rPr>
      </w:pPr>
      <w:hyperlink w:anchor="_Toc192693409" w:history="1">
        <w:r w:rsidR="009A4CF6" w:rsidRPr="009A4CF6">
          <w:rPr>
            <w:rStyle w:val="a9"/>
            <w:i w:val="0"/>
            <w:noProof/>
            <w:sz w:val="24"/>
            <w:szCs w:val="24"/>
          </w:rPr>
          <w:t>13.4.1.</w:t>
        </w:r>
        <w:r w:rsidR="009A4CF6" w:rsidRPr="009A4CF6">
          <w:rPr>
            <w:rFonts w:eastAsiaTheme="minorEastAsia"/>
            <w:i w:val="0"/>
            <w:iCs w:val="0"/>
            <w:noProof/>
            <w:sz w:val="24"/>
            <w:szCs w:val="24"/>
          </w:rPr>
          <w:tab/>
        </w:r>
        <w:r w:rsidR="009A4CF6" w:rsidRPr="009A4CF6">
          <w:rPr>
            <w:rStyle w:val="a9"/>
            <w:i w:val="0"/>
            <w:noProof/>
            <w:sz w:val="24"/>
            <w:szCs w:val="24"/>
          </w:rPr>
          <w:t>Первичные меры пожарной безопасности</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_Toc192693409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266</w:t>
        </w:r>
        <w:r w:rsidR="009A4CF6" w:rsidRPr="009A4CF6">
          <w:rPr>
            <w:i w:val="0"/>
            <w:noProof/>
            <w:webHidden/>
            <w:sz w:val="24"/>
            <w:szCs w:val="24"/>
          </w:rPr>
          <w:fldChar w:fldCharType="end"/>
        </w:r>
      </w:hyperlink>
    </w:p>
    <w:p w14:paraId="0CDF9B97" w14:textId="77777777" w:rsidR="009A4CF6" w:rsidRPr="009A4CF6" w:rsidRDefault="00B00C8E">
      <w:pPr>
        <w:pStyle w:val="35"/>
        <w:rPr>
          <w:rFonts w:eastAsiaTheme="minorEastAsia"/>
          <w:i w:val="0"/>
          <w:iCs w:val="0"/>
          <w:noProof/>
          <w:sz w:val="24"/>
          <w:szCs w:val="24"/>
        </w:rPr>
      </w:pPr>
      <w:hyperlink w:anchor="_Toc192693410" w:history="1">
        <w:r w:rsidR="009A4CF6" w:rsidRPr="009A4CF6">
          <w:rPr>
            <w:rStyle w:val="a9"/>
            <w:i w:val="0"/>
            <w:noProof/>
            <w:sz w:val="24"/>
            <w:szCs w:val="24"/>
          </w:rPr>
          <w:t>13.4.2.</w:t>
        </w:r>
        <w:r w:rsidR="009A4CF6" w:rsidRPr="009A4CF6">
          <w:rPr>
            <w:rFonts w:eastAsiaTheme="minorEastAsia"/>
            <w:i w:val="0"/>
            <w:iCs w:val="0"/>
            <w:noProof/>
            <w:sz w:val="24"/>
            <w:szCs w:val="24"/>
          </w:rPr>
          <w:tab/>
        </w:r>
        <w:r w:rsidR="009A4CF6" w:rsidRPr="009A4CF6">
          <w:rPr>
            <w:rStyle w:val="a9"/>
            <w:i w:val="0"/>
            <w:noProof/>
            <w:sz w:val="24"/>
            <w:szCs w:val="24"/>
          </w:rPr>
          <w:t>Требования к документации при планировке территории</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_Toc192693410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266</w:t>
        </w:r>
        <w:r w:rsidR="009A4CF6" w:rsidRPr="009A4CF6">
          <w:rPr>
            <w:i w:val="0"/>
            <w:noProof/>
            <w:webHidden/>
            <w:sz w:val="24"/>
            <w:szCs w:val="24"/>
          </w:rPr>
          <w:fldChar w:fldCharType="end"/>
        </w:r>
      </w:hyperlink>
    </w:p>
    <w:p w14:paraId="7960B217" w14:textId="77777777" w:rsidR="009A4CF6" w:rsidRPr="009A4CF6" w:rsidRDefault="00B00C8E">
      <w:pPr>
        <w:pStyle w:val="35"/>
        <w:rPr>
          <w:rFonts w:eastAsiaTheme="minorEastAsia"/>
          <w:i w:val="0"/>
          <w:iCs w:val="0"/>
          <w:noProof/>
          <w:sz w:val="24"/>
          <w:szCs w:val="24"/>
        </w:rPr>
      </w:pPr>
      <w:hyperlink w:anchor="_Toc192693411" w:history="1">
        <w:r w:rsidR="009A4CF6" w:rsidRPr="009A4CF6">
          <w:rPr>
            <w:rStyle w:val="a9"/>
            <w:i w:val="0"/>
            <w:noProof/>
            <w:sz w:val="24"/>
            <w:szCs w:val="24"/>
          </w:rPr>
          <w:t>13.4.3.</w:t>
        </w:r>
        <w:r w:rsidR="009A4CF6" w:rsidRPr="009A4CF6">
          <w:rPr>
            <w:rFonts w:eastAsiaTheme="minorEastAsia"/>
            <w:i w:val="0"/>
            <w:iCs w:val="0"/>
            <w:noProof/>
            <w:sz w:val="24"/>
            <w:szCs w:val="24"/>
          </w:rPr>
          <w:tab/>
        </w:r>
        <w:r w:rsidR="009A4CF6" w:rsidRPr="009A4CF6">
          <w:rPr>
            <w:rStyle w:val="a9"/>
            <w:i w:val="0"/>
            <w:noProof/>
            <w:sz w:val="24"/>
            <w:szCs w:val="24"/>
          </w:rPr>
          <w:t>Размещение взрывопожароопасных элементов на территории</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_Toc192693411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267</w:t>
        </w:r>
        <w:r w:rsidR="009A4CF6" w:rsidRPr="009A4CF6">
          <w:rPr>
            <w:i w:val="0"/>
            <w:noProof/>
            <w:webHidden/>
            <w:sz w:val="24"/>
            <w:szCs w:val="24"/>
          </w:rPr>
          <w:fldChar w:fldCharType="end"/>
        </w:r>
      </w:hyperlink>
    </w:p>
    <w:p w14:paraId="0D9D0C14" w14:textId="77777777" w:rsidR="009A4CF6" w:rsidRPr="009A4CF6" w:rsidRDefault="00B00C8E">
      <w:pPr>
        <w:pStyle w:val="35"/>
        <w:rPr>
          <w:rFonts w:eastAsiaTheme="minorEastAsia"/>
          <w:i w:val="0"/>
          <w:iCs w:val="0"/>
          <w:noProof/>
          <w:sz w:val="24"/>
          <w:szCs w:val="24"/>
        </w:rPr>
      </w:pPr>
      <w:hyperlink w:anchor="_Toc192693412" w:history="1">
        <w:r w:rsidR="009A4CF6" w:rsidRPr="009A4CF6">
          <w:rPr>
            <w:rStyle w:val="a9"/>
            <w:i w:val="0"/>
            <w:noProof/>
            <w:sz w:val="24"/>
            <w:szCs w:val="24"/>
          </w:rPr>
          <w:t>13.4.4.</w:t>
        </w:r>
        <w:r w:rsidR="009A4CF6" w:rsidRPr="009A4CF6">
          <w:rPr>
            <w:rFonts w:eastAsiaTheme="minorEastAsia"/>
            <w:i w:val="0"/>
            <w:iCs w:val="0"/>
            <w:noProof/>
            <w:sz w:val="24"/>
            <w:szCs w:val="24"/>
          </w:rPr>
          <w:tab/>
        </w:r>
        <w:r w:rsidR="009A4CF6" w:rsidRPr="009A4CF6">
          <w:rPr>
            <w:rStyle w:val="a9"/>
            <w:i w:val="0"/>
            <w:noProof/>
            <w:sz w:val="24"/>
            <w:szCs w:val="24"/>
          </w:rPr>
          <w:t>Противопожарное водоснабжение</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_Toc192693412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268</w:t>
        </w:r>
        <w:r w:rsidR="009A4CF6" w:rsidRPr="009A4CF6">
          <w:rPr>
            <w:i w:val="0"/>
            <w:noProof/>
            <w:webHidden/>
            <w:sz w:val="24"/>
            <w:szCs w:val="24"/>
          </w:rPr>
          <w:fldChar w:fldCharType="end"/>
        </w:r>
      </w:hyperlink>
    </w:p>
    <w:p w14:paraId="5CE50825" w14:textId="77777777" w:rsidR="009A4CF6" w:rsidRPr="009A4CF6" w:rsidRDefault="00B00C8E">
      <w:pPr>
        <w:pStyle w:val="35"/>
        <w:rPr>
          <w:rFonts w:eastAsiaTheme="minorEastAsia"/>
          <w:i w:val="0"/>
          <w:iCs w:val="0"/>
          <w:noProof/>
          <w:sz w:val="24"/>
          <w:szCs w:val="24"/>
        </w:rPr>
      </w:pPr>
      <w:hyperlink w:anchor="_Toc192693413" w:history="1">
        <w:r w:rsidR="009A4CF6" w:rsidRPr="009A4CF6">
          <w:rPr>
            <w:rStyle w:val="a9"/>
            <w:i w:val="0"/>
            <w:noProof/>
            <w:sz w:val="24"/>
            <w:szCs w:val="24"/>
          </w:rPr>
          <w:t>13.4.5.</w:t>
        </w:r>
        <w:r w:rsidR="009A4CF6" w:rsidRPr="009A4CF6">
          <w:rPr>
            <w:rFonts w:eastAsiaTheme="minorEastAsia"/>
            <w:i w:val="0"/>
            <w:iCs w:val="0"/>
            <w:noProof/>
            <w:sz w:val="24"/>
            <w:szCs w:val="24"/>
          </w:rPr>
          <w:tab/>
        </w:r>
        <w:r w:rsidR="009A4CF6" w:rsidRPr="009A4CF6">
          <w:rPr>
            <w:rStyle w:val="a9"/>
            <w:i w:val="0"/>
            <w:noProof/>
            <w:sz w:val="24"/>
            <w:szCs w:val="24"/>
          </w:rPr>
          <w:t>Противопожарные расстояния между зданиями, сооружениями и лесничествами (лесопарками)</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_Toc192693413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269</w:t>
        </w:r>
        <w:r w:rsidR="009A4CF6" w:rsidRPr="009A4CF6">
          <w:rPr>
            <w:i w:val="0"/>
            <w:noProof/>
            <w:webHidden/>
            <w:sz w:val="24"/>
            <w:szCs w:val="24"/>
          </w:rPr>
          <w:fldChar w:fldCharType="end"/>
        </w:r>
      </w:hyperlink>
    </w:p>
    <w:p w14:paraId="59766C13" w14:textId="77777777" w:rsidR="009A4CF6" w:rsidRPr="009A4CF6" w:rsidRDefault="00B00C8E">
      <w:pPr>
        <w:pStyle w:val="35"/>
        <w:rPr>
          <w:rFonts w:eastAsiaTheme="minorEastAsia"/>
          <w:i w:val="0"/>
          <w:iCs w:val="0"/>
          <w:noProof/>
          <w:sz w:val="24"/>
          <w:szCs w:val="24"/>
        </w:rPr>
      </w:pPr>
      <w:hyperlink w:anchor="_Toc192693414" w:history="1">
        <w:r w:rsidR="009A4CF6" w:rsidRPr="009A4CF6">
          <w:rPr>
            <w:rStyle w:val="a9"/>
            <w:i w:val="0"/>
            <w:noProof/>
            <w:sz w:val="24"/>
            <w:szCs w:val="24"/>
          </w:rPr>
          <w:t>13.4.6.</w:t>
        </w:r>
        <w:r w:rsidR="009A4CF6" w:rsidRPr="009A4CF6">
          <w:rPr>
            <w:rFonts w:eastAsiaTheme="minorEastAsia"/>
            <w:i w:val="0"/>
            <w:iCs w:val="0"/>
            <w:noProof/>
            <w:sz w:val="24"/>
            <w:szCs w:val="24"/>
          </w:rPr>
          <w:tab/>
        </w:r>
        <w:r w:rsidR="009A4CF6" w:rsidRPr="009A4CF6">
          <w:rPr>
            <w:rStyle w:val="a9"/>
            <w:i w:val="0"/>
            <w:noProof/>
            <w:sz w:val="24"/>
            <w:szCs w:val="24"/>
          </w:rPr>
          <w:t>Противопожарные расстояния от зданий и сооружений автозаправочных станций до граничащих с ними объектов защиты</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_Toc192693414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270</w:t>
        </w:r>
        <w:r w:rsidR="009A4CF6" w:rsidRPr="009A4CF6">
          <w:rPr>
            <w:i w:val="0"/>
            <w:noProof/>
            <w:webHidden/>
            <w:sz w:val="24"/>
            <w:szCs w:val="24"/>
          </w:rPr>
          <w:fldChar w:fldCharType="end"/>
        </w:r>
      </w:hyperlink>
    </w:p>
    <w:p w14:paraId="2F1CFFAD" w14:textId="77777777" w:rsidR="009A4CF6" w:rsidRPr="009A4CF6" w:rsidRDefault="00B00C8E">
      <w:pPr>
        <w:pStyle w:val="35"/>
        <w:rPr>
          <w:rFonts w:eastAsiaTheme="minorEastAsia"/>
          <w:i w:val="0"/>
          <w:iCs w:val="0"/>
          <w:noProof/>
          <w:sz w:val="24"/>
          <w:szCs w:val="24"/>
        </w:rPr>
      </w:pPr>
      <w:hyperlink w:anchor="_Toc192693415" w:history="1">
        <w:r w:rsidR="009A4CF6" w:rsidRPr="009A4CF6">
          <w:rPr>
            <w:rStyle w:val="a9"/>
            <w:i w:val="0"/>
            <w:noProof/>
            <w:sz w:val="24"/>
            <w:szCs w:val="24"/>
          </w:rPr>
          <w:t>13.4.7.</w:t>
        </w:r>
        <w:r w:rsidR="009A4CF6" w:rsidRPr="009A4CF6">
          <w:rPr>
            <w:rFonts w:eastAsiaTheme="minorEastAsia"/>
            <w:i w:val="0"/>
            <w:iCs w:val="0"/>
            <w:noProof/>
            <w:sz w:val="24"/>
            <w:szCs w:val="24"/>
          </w:rPr>
          <w:tab/>
        </w:r>
        <w:r w:rsidR="009A4CF6" w:rsidRPr="009A4CF6">
          <w:rPr>
            <w:rStyle w:val="a9"/>
            <w:i w:val="0"/>
            <w:noProof/>
            <w:sz w:val="24"/>
            <w:szCs w:val="24"/>
          </w:rPr>
          <w:t>Противопожарные расстояния от резервуаров сжиженных углеводородных газов до зданий и сооружений</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_Toc192693415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271</w:t>
        </w:r>
        <w:r w:rsidR="009A4CF6" w:rsidRPr="009A4CF6">
          <w:rPr>
            <w:i w:val="0"/>
            <w:noProof/>
            <w:webHidden/>
            <w:sz w:val="24"/>
            <w:szCs w:val="24"/>
          </w:rPr>
          <w:fldChar w:fldCharType="end"/>
        </w:r>
      </w:hyperlink>
    </w:p>
    <w:p w14:paraId="06896379" w14:textId="77777777" w:rsidR="009A4CF6" w:rsidRPr="009A4CF6" w:rsidRDefault="00B00C8E">
      <w:pPr>
        <w:pStyle w:val="35"/>
        <w:rPr>
          <w:rFonts w:eastAsiaTheme="minorEastAsia"/>
          <w:i w:val="0"/>
          <w:iCs w:val="0"/>
          <w:noProof/>
          <w:sz w:val="24"/>
          <w:szCs w:val="24"/>
        </w:rPr>
      </w:pPr>
      <w:hyperlink w:anchor="_Toc192693416" w:history="1">
        <w:r w:rsidR="009A4CF6" w:rsidRPr="009A4CF6">
          <w:rPr>
            <w:rStyle w:val="a9"/>
            <w:i w:val="0"/>
            <w:noProof/>
            <w:sz w:val="24"/>
            <w:szCs w:val="24"/>
          </w:rPr>
          <w:t>13.4.8.</w:t>
        </w:r>
        <w:r w:rsidR="009A4CF6" w:rsidRPr="009A4CF6">
          <w:rPr>
            <w:rFonts w:eastAsiaTheme="minorEastAsia"/>
            <w:i w:val="0"/>
            <w:iCs w:val="0"/>
            <w:noProof/>
            <w:sz w:val="24"/>
            <w:szCs w:val="24"/>
          </w:rPr>
          <w:tab/>
        </w:r>
        <w:r w:rsidR="009A4CF6" w:rsidRPr="009A4CF6">
          <w:rPr>
            <w:rStyle w:val="a9"/>
            <w:i w:val="0"/>
            <w:noProof/>
            <w:sz w:val="24"/>
            <w:szCs w:val="24"/>
          </w:rPr>
          <w:t>Противопожарные расстояния от газопроводов, нефтепроводов, нефтепродуктопроводов, конденсатопроводов до соседних объектов защиты</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_Toc192693416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272</w:t>
        </w:r>
        <w:r w:rsidR="009A4CF6" w:rsidRPr="009A4CF6">
          <w:rPr>
            <w:i w:val="0"/>
            <w:noProof/>
            <w:webHidden/>
            <w:sz w:val="24"/>
            <w:szCs w:val="24"/>
          </w:rPr>
          <w:fldChar w:fldCharType="end"/>
        </w:r>
      </w:hyperlink>
    </w:p>
    <w:p w14:paraId="5FB9C157" w14:textId="77777777" w:rsidR="009A4CF6" w:rsidRPr="009A4CF6" w:rsidRDefault="00B00C8E">
      <w:pPr>
        <w:pStyle w:val="35"/>
        <w:rPr>
          <w:rFonts w:eastAsiaTheme="minorEastAsia"/>
          <w:i w:val="0"/>
          <w:iCs w:val="0"/>
          <w:noProof/>
          <w:sz w:val="24"/>
          <w:szCs w:val="24"/>
        </w:rPr>
      </w:pPr>
      <w:hyperlink w:anchor="_Toc192693417" w:history="1">
        <w:r w:rsidR="009A4CF6" w:rsidRPr="009A4CF6">
          <w:rPr>
            <w:rStyle w:val="a9"/>
            <w:i w:val="0"/>
            <w:noProof/>
            <w:sz w:val="24"/>
            <w:szCs w:val="24"/>
          </w:rPr>
          <w:t>13.4.9.</w:t>
        </w:r>
        <w:r w:rsidR="009A4CF6" w:rsidRPr="009A4CF6">
          <w:rPr>
            <w:rFonts w:eastAsiaTheme="minorEastAsia"/>
            <w:i w:val="0"/>
            <w:iCs w:val="0"/>
            <w:noProof/>
            <w:sz w:val="24"/>
            <w:szCs w:val="24"/>
          </w:rPr>
          <w:tab/>
        </w:r>
        <w:r w:rsidR="009A4CF6" w:rsidRPr="009A4CF6">
          <w:rPr>
            <w:rStyle w:val="a9"/>
            <w:i w:val="0"/>
            <w:noProof/>
            <w:sz w:val="24"/>
            <w:szCs w:val="24"/>
          </w:rPr>
          <w:t>Требования пожарной безопасности по размещению подразделений пожарной охраны</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_Toc192693417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273</w:t>
        </w:r>
        <w:r w:rsidR="009A4CF6" w:rsidRPr="009A4CF6">
          <w:rPr>
            <w:i w:val="0"/>
            <w:noProof/>
            <w:webHidden/>
            <w:sz w:val="24"/>
            <w:szCs w:val="24"/>
          </w:rPr>
          <w:fldChar w:fldCharType="end"/>
        </w:r>
      </w:hyperlink>
    </w:p>
    <w:p w14:paraId="743B2322" w14:textId="77777777" w:rsidR="009A4CF6" w:rsidRPr="009A4CF6" w:rsidRDefault="00B00C8E">
      <w:pPr>
        <w:pStyle w:val="11"/>
        <w:rPr>
          <w:rFonts w:ascii="Times New Roman" w:hAnsi="Times New Roman" w:cs="Times New Roman"/>
          <w:noProof/>
          <w:sz w:val="24"/>
          <w:szCs w:val="24"/>
          <w:lang w:eastAsia="ru-RU"/>
        </w:rPr>
      </w:pPr>
      <w:hyperlink w:anchor="_Toc192693418" w:history="1">
        <w:r w:rsidR="009A4CF6" w:rsidRPr="009A4CF6">
          <w:rPr>
            <w:rStyle w:val="a9"/>
            <w:rFonts w:ascii="Times New Roman" w:eastAsia="Times New Roman" w:hAnsi="Times New Roman" w:cs="Times New Roman"/>
            <w:noProof/>
            <w:sz w:val="24"/>
            <w:szCs w:val="24"/>
          </w:rPr>
          <w:t>14.</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Оценка санитарно-экологического состояния окружающей среды</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_Toc192693418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274</w:t>
        </w:r>
        <w:r w:rsidR="009A4CF6" w:rsidRPr="009A4CF6">
          <w:rPr>
            <w:rFonts w:ascii="Times New Roman" w:hAnsi="Times New Roman" w:cs="Times New Roman"/>
            <w:noProof/>
            <w:webHidden/>
            <w:sz w:val="24"/>
            <w:szCs w:val="24"/>
          </w:rPr>
          <w:fldChar w:fldCharType="end"/>
        </w:r>
      </w:hyperlink>
    </w:p>
    <w:p w14:paraId="1BBFCB36" w14:textId="77777777" w:rsidR="009A4CF6" w:rsidRPr="009A4CF6" w:rsidRDefault="00B00C8E">
      <w:pPr>
        <w:pStyle w:val="26"/>
        <w:rPr>
          <w:rFonts w:ascii="Times New Roman" w:hAnsi="Times New Roman" w:cs="Times New Roman"/>
          <w:noProof/>
          <w:sz w:val="24"/>
          <w:szCs w:val="24"/>
          <w:lang w:eastAsia="ru-RU"/>
        </w:rPr>
      </w:pPr>
      <w:hyperlink w:anchor="_Toc192693419" w:history="1">
        <w:r w:rsidR="009A4CF6" w:rsidRPr="009A4CF6">
          <w:rPr>
            <w:rStyle w:val="a9"/>
            <w:rFonts w:ascii="Times New Roman" w:eastAsia="Times New Roman" w:hAnsi="Times New Roman" w:cs="Times New Roman"/>
            <w:bCs/>
            <w:noProof/>
            <w:sz w:val="24"/>
            <w:szCs w:val="24"/>
            <w:lang w:eastAsia="ru-RU"/>
          </w:rPr>
          <w:t>14.1.</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Охрана атмосферного воздуха</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_Toc192693419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274</w:t>
        </w:r>
        <w:r w:rsidR="009A4CF6" w:rsidRPr="009A4CF6">
          <w:rPr>
            <w:rFonts w:ascii="Times New Roman" w:hAnsi="Times New Roman" w:cs="Times New Roman"/>
            <w:noProof/>
            <w:webHidden/>
            <w:sz w:val="24"/>
            <w:szCs w:val="24"/>
          </w:rPr>
          <w:fldChar w:fldCharType="end"/>
        </w:r>
      </w:hyperlink>
    </w:p>
    <w:p w14:paraId="27E393D6" w14:textId="77777777" w:rsidR="009A4CF6" w:rsidRPr="009A4CF6" w:rsidRDefault="00B00C8E">
      <w:pPr>
        <w:pStyle w:val="35"/>
        <w:rPr>
          <w:rFonts w:eastAsiaTheme="minorEastAsia"/>
          <w:i w:val="0"/>
          <w:iCs w:val="0"/>
          <w:noProof/>
          <w:sz w:val="24"/>
          <w:szCs w:val="24"/>
        </w:rPr>
      </w:pPr>
      <w:hyperlink w:anchor="_Toc192693420" w:history="1">
        <w:r w:rsidR="009A4CF6" w:rsidRPr="009A4CF6">
          <w:rPr>
            <w:rStyle w:val="a9"/>
            <w:bCs/>
            <w:i w:val="0"/>
            <w:noProof/>
            <w:sz w:val="24"/>
            <w:szCs w:val="24"/>
          </w:rPr>
          <w:t>14.1.1.</w:t>
        </w:r>
        <w:r w:rsidR="009A4CF6" w:rsidRPr="009A4CF6">
          <w:rPr>
            <w:rFonts w:eastAsiaTheme="minorEastAsia"/>
            <w:i w:val="0"/>
            <w:iCs w:val="0"/>
            <w:noProof/>
            <w:sz w:val="24"/>
            <w:szCs w:val="24"/>
          </w:rPr>
          <w:tab/>
        </w:r>
        <w:r w:rsidR="009A4CF6" w:rsidRPr="009A4CF6">
          <w:rPr>
            <w:rStyle w:val="a9"/>
            <w:i w:val="0"/>
            <w:noProof/>
            <w:sz w:val="24"/>
            <w:szCs w:val="24"/>
          </w:rPr>
          <w:t>Существующее положение</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_Toc192693420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274</w:t>
        </w:r>
        <w:r w:rsidR="009A4CF6" w:rsidRPr="009A4CF6">
          <w:rPr>
            <w:i w:val="0"/>
            <w:noProof/>
            <w:webHidden/>
            <w:sz w:val="24"/>
            <w:szCs w:val="24"/>
          </w:rPr>
          <w:fldChar w:fldCharType="end"/>
        </w:r>
      </w:hyperlink>
    </w:p>
    <w:p w14:paraId="60AB3B94" w14:textId="77777777" w:rsidR="009A4CF6" w:rsidRPr="009A4CF6" w:rsidRDefault="00B00C8E">
      <w:pPr>
        <w:pStyle w:val="35"/>
        <w:rPr>
          <w:rFonts w:eastAsiaTheme="minorEastAsia"/>
          <w:i w:val="0"/>
          <w:iCs w:val="0"/>
          <w:noProof/>
          <w:sz w:val="24"/>
          <w:szCs w:val="24"/>
        </w:rPr>
      </w:pPr>
      <w:hyperlink w:anchor="_Toc192693421" w:history="1">
        <w:r w:rsidR="009A4CF6" w:rsidRPr="009A4CF6">
          <w:rPr>
            <w:rStyle w:val="a9"/>
            <w:i w:val="0"/>
            <w:noProof/>
            <w:sz w:val="24"/>
            <w:szCs w:val="24"/>
          </w:rPr>
          <w:t>14.1.2.</w:t>
        </w:r>
        <w:r w:rsidR="009A4CF6" w:rsidRPr="009A4CF6">
          <w:rPr>
            <w:rFonts w:eastAsiaTheme="minorEastAsia"/>
            <w:i w:val="0"/>
            <w:iCs w:val="0"/>
            <w:noProof/>
            <w:sz w:val="24"/>
            <w:szCs w:val="24"/>
          </w:rPr>
          <w:tab/>
        </w:r>
        <w:r w:rsidR="009A4CF6" w:rsidRPr="009A4CF6">
          <w:rPr>
            <w:rStyle w:val="a9"/>
            <w:i w:val="0"/>
            <w:noProof/>
            <w:sz w:val="24"/>
            <w:szCs w:val="24"/>
          </w:rPr>
          <w:t>Проектные решения</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_Toc192693421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277</w:t>
        </w:r>
        <w:r w:rsidR="009A4CF6" w:rsidRPr="009A4CF6">
          <w:rPr>
            <w:i w:val="0"/>
            <w:noProof/>
            <w:webHidden/>
            <w:sz w:val="24"/>
            <w:szCs w:val="24"/>
          </w:rPr>
          <w:fldChar w:fldCharType="end"/>
        </w:r>
      </w:hyperlink>
    </w:p>
    <w:p w14:paraId="24197781" w14:textId="77777777" w:rsidR="009A4CF6" w:rsidRPr="009A4CF6" w:rsidRDefault="00B00C8E">
      <w:pPr>
        <w:pStyle w:val="26"/>
        <w:rPr>
          <w:rFonts w:ascii="Times New Roman" w:hAnsi="Times New Roman" w:cs="Times New Roman"/>
          <w:noProof/>
          <w:sz w:val="24"/>
          <w:szCs w:val="24"/>
          <w:lang w:eastAsia="ru-RU"/>
        </w:rPr>
      </w:pPr>
      <w:hyperlink w:anchor="_Toc192693422" w:history="1">
        <w:r w:rsidR="009A4CF6" w:rsidRPr="009A4CF6">
          <w:rPr>
            <w:rStyle w:val="a9"/>
            <w:rFonts w:ascii="Times New Roman" w:eastAsia="Times New Roman" w:hAnsi="Times New Roman" w:cs="Times New Roman"/>
            <w:bCs/>
            <w:noProof/>
            <w:sz w:val="24"/>
            <w:szCs w:val="24"/>
            <w:lang w:eastAsia="ru-RU"/>
          </w:rPr>
          <w:t>14.2.</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Поверхностные и подземные воды</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_Toc192693422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281</w:t>
        </w:r>
        <w:r w:rsidR="009A4CF6" w:rsidRPr="009A4CF6">
          <w:rPr>
            <w:rFonts w:ascii="Times New Roman" w:hAnsi="Times New Roman" w:cs="Times New Roman"/>
            <w:noProof/>
            <w:webHidden/>
            <w:sz w:val="24"/>
            <w:szCs w:val="24"/>
          </w:rPr>
          <w:fldChar w:fldCharType="end"/>
        </w:r>
      </w:hyperlink>
    </w:p>
    <w:p w14:paraId="000A686F" w14:textId="77777777" w:rsidR="009A4CF6" w:rsidRPr="009A4CF6" w:rsidRDefault="00B00C8E">
      <w:pPr>
        <w:pStyle w:val="35"/>
        <w:rPr>
          <w:rFonts w:eastAsiaTheme="minorEastAsia"/>
          <w:i w:val="0"/>
          <w:iCs w:val="0"/>
          <w:noProof/>
          <w:sz w:val="24"/>
          <w:szCs w:val="24"/>
        </w:rPr>
      </w:pPr>
      <w:hyperlink w:anchor="_Toc192693423" w:history="1">
        <w:r w:rsidR="009A4CF6" w:rsidRPr="009A4CF6">
          <w:rPr>
            <w:rStyle w:val="a9"/>
            <w:bCs/>
            <w:i w:val="0"/>
            <w:noProof/>
            <w:sz w:val="24"/>
            <w:szCs w:val="24"/>
          </w:rPr>
          <w:t>14.2.1.</w:t>
        </w:r>
        <w:r w:rsidR="009A4CF6" w:rsidRPr="009A4CF6">
          <w:rPr>
            <w:rFonts w:eastAsiaTheme="minorEastAsia"/>
            <w:i w:val="0"/>
            <w:iCs w:val="0"/>
            <w:noProof/>
            <w:sz w:val="24"/>
            <w:szCs w:val="24"/>
          </w:rPr>
          <w:tab/>
        </w:r>
        <w:r w:rsidR="009A4CF6" w:rsidRPr="009A4CF6">
          <w:rPr>
            <w:rStyle w:val="a9"/>
            <w:bCs/>
            <w:i w:val="0"/>
            <w:noProof/>
            <w:sz w:val="24"/>
            <w:szCs w:val="24"/>
          </w:rPr>
          <w:t>Существующее положение</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_Toc192693423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281</w:t>
        </w:r>
        <w:r w:rsidR="009A4CF6" w:rsidRPr="009A4CF6">
          <w:rPr>
            <w:i w:val="0"/>
            <w:noProof/>
            <w:webHidden/>
            <w:sz w:val="24"/>
            <w:szCs w:val="24"/>
          </w:rPr>
          <w:fldChar w:fldCharType="end"/>
        </w:r>
      </w:hyperlink>
    </w:p>
    <w:p w14:paraId="2A551243" w14:textId="77777777" w:rsidR="009A4CF6" w:rsidRPr="009A4CF6" w:rsidRDefault="00B00C8E">
      <w:pPr>
        <w:pStyle w:val="35"/>
        <w:rPr>
          <w:rFonts w:eastAsiaTheme="minorEastAsia"/>
          <w:i w:val="0"/>
          <w:iCs w:val="0"/>
          <w:noProof/>
          <w:sz w:val="24"/>
          <w:szCs w:val="24"/>
        </w:rPr>
      </w:pPr>
      <w:hyperlink w:anchor="_Toc192693424" w:history="1">
        <w:r w:rsidR="009A4CF6" w:rsidRPr="009A4CF6">
          <w:rPr>
            <w:rStyle w:val="a9"/>
            <w:bCs/>
            <w:i w:val="0"/>
            <w:noProof/>
            <w:sz w:val="24"/>
            <w:szCs w:val="24"/>
          </w:rPr>
          <w:t>14.2.2.</w:t>
        </w:r>
        <w:r w:rsidR="009A4CF6" w:rsidRPr="009A4CF6">
          <w:rPr>
            <w:rFonts w:eastAsiaTheme="minorEastAsia"/>
            <w:i w:val="0"/>
            <w:iCs w:val="0"/>
            <w:noProof/>
            <w:sz w:val="24"/>
            <w:szCs w:val="24"/>
          </w:rPr>
          <w:tab/>
        </w:r>
        <w:r w:rsidR="009A4CF6" w:rsidRPr="009A4CF6">
          <w:rPr>
            <w:rStyle w:val="a9"/>
            <w:bCs/>
            <w:i w:val="0"/>
            <w:noProof/>
            <w:sz w:val="24"/>
            <w:szCs w:val="24"/>
          </w:rPr>
          <w:t>Проектные решения</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_Toc192693424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284</w:t>
        </w:r>
        <w:r w:rsidR="009A4CF6" w:rsidRPr="009A4CF6">
          <w:rPr>
            <w:i w:val="0"/>
            <w:noProof/>
            <w:webHidden/>
            <w:sz w:val="24"/>
            <w:szCs w:val="24"/>
          </w:rPr>
          <w:fldChar w:fldCharType="end"/>
        </w:r>
      </w:hyperlink>
    </w:p>
    <w:p w14:paraId="1CAA6711" w14:textId="77777777" w:rsidR="009A4CF6" w:rsidRPr="009A4CF6" w:rsidRDefault="00B00C8E">
      <w:pPr>
        <w:pStyle w:val="26"/>
        <w:rPr>
          <w:rFonts w:ascii="Times New Roman" w:hAnsi="Times New Roman" w:cs="Times New Roman"/>
          <w:noProof/>
          <w:sz w:val="24"/>
          <w:szCs w:val="24"/>
          <w:lang w:eastAsia="ru-RU"/>
        </w:rPr>
      </w:pPr>
      <w:hyperlink w:anchor="_Toc192693425" w:history="1">
        <w:r w:rsidR="009A4CF6" w:rsidRPr="009A4CF6">
          <w:rPr>
            <w:rStyle w:val="a9"/>
            <w:rFonts w:ascii="Times New Roman" w:eastAsia="Times New Roman" w:hAnsi="Times New Roman" w:cs="Times New Roman"/>
            <w:bCs/>
            <w:noProof/>
            <w:sz w:val="24"/>
            <w:szCs w:val="24"/>
            <w:lang w:eastAsia="ru-RU"/>
          </w:rPr>
          <w:t>14.3.</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Почвы</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_Toc192693425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286</w:t>
        </w:r>
        <w:r w:rsidR="009A4CF6" w:rsidRPr="009A4CF6">
          <w:rPr>
            <w:rFonts w:ascii="Times New Roman" w:hAnsi="Times New Roman" w:cs="Times New Roman"/>
            <w:noProof/>
            <w:webHidden/>
            <w:sz w:val="24"/>
            <w:szCs w:val="24"/>
          </w:rPr>
          <w:fldChar w:fldCharType="end"/>
        </w:r>
      </w:hyperlink>
    </w:p>
    <w:p w14:paraId="5040A64E" w14:textId="77777777" w:rsidR="009A4CF6" w:rsidRPr="009A4CF6" w:rsidRDefault="00B00C8E">
      <w:pPr>
        <w:pStyle w:val="35"/>
        <w:rPr>
          <w:rFonts w:eastAsiaTheme="minorEastAsia"/>
          <w:i w:val="0"/>
          <w:iCs w:val="0"/>
          <w:noProof/>
          <w:sz w:val="24"/>
          <w:szCs w:val="24"/>
        </w:rPr>
      </w:pPr>
      <w:hyperlink w:anchor="_Toc192693426" w:history="1">
        <w:r w:rsidR="009A4CF6" w:rsidRPr="009A4CF6">
          <w:rPr>
            <w:rStyle w:val="a9"/>
            <w:bCs/>
            <w:i w:val="0"/>
            <w:noProof/>
            <w:sz w:val="24"/>
            <w:szCs w:val="24"/>
          </w:rPr>
          <w:t>14.3.1.</w:t>
        </w:r>
        <w:r w:rsidR="009A4CF6" w:rsidRPr="009A4CF6">
          <w:rPr>
            <w:rFonts w:eastAsiaTheme="minorEastAsia"/>
            <w:i w:val="0"/>
            <w:iCs w:val="0"/>
            <w:noProof/>
            <w:sz w:val="24"/>
            <w:szCs w:val="24"/>
          </w:rPr>
          <w:tab/>
        </w:r>
        <w:r w:rsidR="009A4CF6" w:rsidRPr="009A4CF6">
          <w:rPr>
            <w:rStyle w:val="a9"/>
            <w:bCs/>
            <w:i w:val="0"/>
            <w:noProof/>
            <w:sz w:val="24"/>
            <w:szCs w:val="24"/>
          </w:rPr>
          <w:t>Существующее положение</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_Toc192693426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286</w:t>
        </w:r>
        <w:r w:rsidR="009A4CF6" w:rsidRPr="009A4CF6">
          <w:rPr>
            <w:i w:val="0"/>
            <w:noProof/>
            <w:webHidden/>
            <w:sz w:val="24"/>
            <w:szCs w:val="24"/>
          </w:rPr>
          <w:fldChar w:fldCharType="end"/>
        </w:r>
      </w:hyperlink>
    </w:p>
    <w:p w14:paraId="5B38E1D7" w14:textId="77777777" w:rsidR="009A4CF6" w:rsidRPr="009A4CF6" w:rsidRDefault="00B00C8E">
      <w:pPr>
        <w:pStyle w:val="35"/>
        <w:rPr>
          <w:rFonts w:eastAsiaTheme="minorEastAsia"/>
          <w:i w:val="0"/>
          <w:iCs w:val="0"/>
          <w:noProof/>
          <w:sz w:val="24"/>
          <w:szCs w:val="24"/>
        </w:rPr>
      </w:pPr>
      <w:hyperlink w:anchor="_Toc192693427" w:history="1">
        <w:r w:rsidR="009A4CF6" w:rsidRPr="009A4CF6">
          <w:rPr>
            <w:rStyle w:val="a9"/>
            <w:bCs/>
            <w:i w:val="0"/>
            <w:noProof/>
            <w:sz w:val="24"/>
            <w:szCs w:val="24"/>
          </w:rPr>
          <w:t>14.3.2.</w:t>
        </w:r>
        <w:r w:rsidR="009A4CF6" w:rsidRPr="009A4CF6">
          <w:rPr>
            <w:rFonts w:eastAsiaTheme="minorEastAsia"/>
            <w:i w:val="0"/>
            <w:iCs w:val="0"/>
            <w:noProof/>
            <w:sz w:val="24"/>
            <w:szCs w:val="24"/>
          </w:rPr>
          <w:tab/>
        </w:r>
        <w:r w:rsidR="009A4CF6" w:rsidRPr="009A4CF6">
          <w:rPr>
            <w:rStyle w:val="a9"/>
            <w:bCs/>
            <w:i w:val="0"/>
            <w:noProof/>
            <w:sz w:val="24"/>
            <w:szCs w:val="24"/>
          </w:rPr>
          <w:t>Проектные решения</w:t>
        </w:r>
        <w:r w:rsidR="009A4CF6" w:rsidRPr="009A4CF6">
          <w:rPr>
            <w:i w:val="0"/>
            <w:noProof/>
            <w:webHidden/>
            <w:sz w:val="24"/>
            <w:szCs w:val="24"/>
          </w:rPr>
          <w:tab/>
        </w:r>
        <w:r w:rsidR="009A4CF6" w:rsidRPr="009A4CF6">
          <w:rPr>
            <w:i w:val="0"/>
            <w:noProof/>
            <w:webHidden/>
            <w:sz w:val="24"/>
            <w:szCs w:val="24"/>
          </w:rPr>
          <w:fldChar w:fldCharType="begin"/>
        </w:r>
        <w:r w:rsidR="009A4CF6" w:rsidRPr="009A4CF6">
          <w:rPr>
            <w:i w:val="0"/>
            <w:noProof/>
            <w:webHidden/>
            <w:sz w:val="24"/>
            <w:szCs w:val="24"/>
          </w:rPr>
          <w:instrText xml:space="preserve"> PAGEREF _Toc192693427 \h </w:instrText>
        </w:r>
        <w:r w:rsidR="009A4CF6" w:rsidRPr="009A4CF6">
          <w:rPr>
            <w:i w:val="0"/>
            <w:noProof/>
            <w:webHidden/>
            <w:sz w:val="24"/>
            <w:szCs w:val="24"/>
          </w:rPr>
        </w:r>
        <w:r w:rsidR="009A4CF6" w:rsidRPr="009A4CF6">
          <w:rPr>
            <w:i w:val="0"/>
            <w:noProof/>
            <w:webHidden/>
            <w:sz w:val="24"/>
            <w:szCs w:val="24"/>
          </w:rPr>
          <w:fldChar w:fldCharType="separate"/>
        </w:r>
        <w:r>
          <w:rPr>
            <w:i w:val="0"/>
            <w:noProof/>
            <w:webHidden/>
            <w:sz w:val="24"/>
            <w:szCs w:val="24"/>
          </w:rPr>
          <w:t>286</w:t>
        </w:r>
        <w:r w:rsidR="009A4CF6" w:rsidRPr="009A4CF6">
          <w:rPr>
            <w:i w:val="0"/>
            <w:noProof/>
            <w:webHidden/>
            <w:sz w:val="24"/>
            <w:szCs w:val="24"/>
          </w:rPr>
          <w:fldChar w:fldCharType="end"/>
        </w:r>
      </w:hyperlink>
    </w:p>
    <w:p w14:paraId="303CD756" w14:textId="77777777" w:rsidR="009A4CF6" w:rsidRPr="009A4CF6" w:rsidRDefault="00B00C8E">
      <w:pPr>
        <w:pStyle w:val="26"/>
        <w:rPr>
          <w:rFonts w:ascii="Times New Roman" w:hAnsi="Times New Roman" w:cs="Times New Roman"/>
          <w:noProof/>
          <w:sz w:val="24"/>
          <w:szCs w:val="24"/>
          <w:lang w:eastAsia="ru-RU"/>
        </w:rPr>
      </w:pPr>
      <w:hyperlink w:anchor="_Toc192693428" w:history="1">
        <w:r w:rsidR="009A4CF6" w:rsidRPr="009A4CF6">
          <w:rPr>
            <w:rStyle w:val="a9"/>
            <w:rFonts w:ascii="Times New Roman" w:eastAsia="Times New Roman" w:hAnsi="Times New Roman" w:cs="Times New Roman"/>
            <w:bCs/>
            <w:noProof/>
            <w:sz w:val="24"/>
            <w:szCs w:val="24"/>
            <w:lang w:eastAsia="ru-RU"/>
          </w:rPr>
          <w:t>14.4.</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Акустическое загрязнение</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_Toc192693428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286</w:t>
        </w:r>
        <w:r w:rsidR="009A4CF6" w:rsidRPr="009A4CF6">
          <w:rPr>
            <w:rFonts w:ascii="Times New Roman" w:hAnsi="Times New Roman" w:cs="Times New Roman"/>
            <w:noProof/>
            <w:webHidden/>
            <w:sz w:val="24"/>
            <w:szCs w:val="24"/>
          </w:rPr>
          <w:fldChar w:fldCharType="end"/>
        </w:r>
      </w:hyperlink>
    </w:p>
    <w:p w14:paraId="291DDD1A" w14:textId="77777777" w:rsidR="009A4CF6" w:rsidRPr="009A4CF6" w:rsidRDefault="00B00C8E">
      <w:pPr>
        <w:pStyle w:val="26"/>
        <w:rPr>
          <w:rFonts w:ascii="Times New Roman" w:hAnsi="Times New Roman" w:cs="Times New Roman"/>
          <w:noProof/>
          <w:sz w:val="24"/>
          <w:szCs w:val="24"/>
          <w:lang w:eastAsia="ru-RU"/>
        </w:rPr>
      </w:pPr>
      <w:hyperlink w:anchor="_Toc192693429" w:history="1">
        <w:r w:rsidR="009A4CF6" w:rsidRPr="009A4CF6">
          <w:rPr>
            <w:rStyle w:val="a9"/>
            <w:rFonts w:ascii="Times New Roman" w:eastAsia="Times New Roman" w:hAnsi="Times New Roman" w:cs="Times New Roman"/>
            <w:bCs/>
            <w:noProof/>
            <w:sz w:val="24"/>
            <w:szCs w:val="24"/>
            <w:lang w:eastAsia="ru-RU"/>
          </w:rPr>
          <w:t>14.5.</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Электромагнитное загрязнение</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_Toc192693429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287</w:t>
        </w:r>
        <w:r w:rsidR="009A4CF6" w:rsidRPr="009A4CF6">
          <w:rPr>
            <w:rFonts w:ascii="Times New Roman" w:hAnsi="Times New Roman" w:cs="Times New Roman"/>
            <w:noProof/>
            <w:webHidden/>
            <w:sz w:val="24"/>
            <w:szCs w:val="24"/>
          </w:rPr>
          <w:fldChar w:fldCharType="end"/>
        </w:r>
      </w:hyperlink>
    </w:p>
    <w:p w14:paraId="79B806A2" w14:textId="77777777" w:rsidR="009A4CF6" w:rsidRPr="009A4CF6" w:rsidRDefault="00B00C8E">
      <w:pPr>
        <w:pStyle w:val="26"/>
        <w:rPr>
          <w:rFonts w:ascii="Times New Roman" w:hAnsi="Times New Roman" w:cs="Times New Roman"/>
          <w:noProof/>
          <w:sz w:val="24"/>
          <w:szCs w:val="24"/>
          <w:lang w:eastAsia="ru-RU"/>
        </w:rPr>
      </w:pPr>
      <w:hyperlink w:anchor="_Toc192693430" w:history="1">
        <w:r w:rsidR="009A4CF6" w:rsidRPr="009A4CF6">
          <w:rPr>
            <w:rStyle w:val="a9"/>
            <w:rFonts w:ascii="Times New Roman" w:eastAsia="Times New Roman" w:hAnsi="Times New Roman" w:cs="Times New Roman"/>
            <w:bCs/>
            <w:noProof/>
            <w:sz w:val="24"/>
            <w:szCs w:val="24"/>
            <w:lang w:eastAsia="ru-RU"/>
          </w:rPr>
          <w:t>14.6.</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bCs/>
            <w:noProof/>
            <w:sz w:val="24"/>
            <w:szCs w:val="24"/>
            <w:lang w:eastAsia="ru-RU"/>
          </w:rPr>
          <w:t>Радиационная обстановка</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_Toc192693430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288</w:t>
        </w:r>
        <w:r w:rsidR="009A4CF6" w:rsidRPr="009A4CF6">
          <w:rPr>
            <w:rFonts w:ascii="Times New Roman" w:hAnsi="Times New Roman" w:cs="Times New Roman"/>
            <w:noProof/>
            <w:webHidden/>
            <w:sz w:val="24"/>
            <w:szCs w:val="24"/>
          </w:rPr>
          <w:fldChar w:fldCharType="end"/>
        </w:r>
      </w:hyperlink>
    </w:p>
    <w:p w14:paraId="23E36D0A" w14:textId="77777777" w:rsidR="009A4CF6" w:rsidRPr="009A4CF6" w:rsidRDefault="00B00C8E">
      <w:pPr>
        <w:pStyle w:val="11"/>
        <w:rPr>
          <w:rFonts w:ascii="Times New Roman" w:hAnsi="Times New Roman" w:cs="Times New Roman"/>
          <w:noProof/>
          <w:sz w:val="24"/>
          <w:szCs w:val="24"/>
          <w:lang w:eastAsia="ru-RU"/>
        </w:rPr>
      </w:pPr>
      <w:hyperlink w:anchor="_Toc192693431" w:history="1">
        <w:r w:rsidR="009A4CF6" w:rsidRPr="009A4CF6">
          <w:rPr>
            <w:rStyle w:val="a9"/>
            <w:rFonts w:ascii="Times New Roman" w:eastAsia="Times New Roman" w:hAnsi="Times New Roman" w:cs="Times New Roman"/>
            <w:noProof/>
            <w:sz w:val="24"/>
            <w:szCs w:val="24"/>
          </w:rPr>
          <w:t>15.</w:t>
        </w:r>
        <w:r w:rsidR="009A4CF6" w:rsidRPr="009A4CF6">
          <w:rPr>
            <w:rFonts w:ascii="Times New Roman" w:hAnsi="Times New Roman" w:cs="Times New Roman"/>
            <w:noProof/>
            <w:sz w:val="24"/>
            <w:szCs w:val="24"/>
            <w:lang w:eastAsia="ru-RU"/>
          </w:rPr>
          <w:tab/>
        </w:r>
        <w:r w:rsidR="009A4CF6" w:rsidRPr="009A4CF6">
          <w:rPr>
            <w:rStyle w:val="a9"/>
            <w:rFonts w:ascii="Times New Roman" w:eastAsia="Times New Roman" w:hAnsi="Times New Roman" w:cs="Times New Roman"/>
            <w:noProof/>
            <w:sz w:val="24"/>
            <w:szCs w:val="24"/>
          </w:rPr>
          <w:t>Основные технико-экономические показатели</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_Toc192693431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289</w:t>
        </w:r>
        <w:r w:rsidR="009A4CF6" w:rsidRPr="009A4CF6">
          <w:rPr>
            <w:rFonts w:ascii="Times New Roman" w:hAnsi="Times New Roman" w:cs="Times New Roman"/>
            <w:noProof/>
            <w:webHidden/>
            <w:sz w:val="24"/>
            <w:szCs w:val="24"/>
          </w:rPr>
          <w:fldChar w:fldCharType="end"/>
        </w:r>
      </w:hyperlink>
    </w:p>
    <w:p w14:paraId="66DAD998" w14:textId="77777777" w:rsidR="009A4CF6" w:rsidRPr="009A4CF6" w:rsidRDefault="00B00C8E">
      <w:pPr>
        <w:pStyle w:val="11"/>
        <w:rPr>
          <w:rFonts w:ascii="Times New Roman" w:hAnsi="Times New Roman" w:cs="Times New Roman"/>
          <w:noProof/>
          <w:sz w:val="24"/>
          <w:szCs w:val="24"/>
          <w:lang w:eastAsia="ru-RU"/>
        </w:rPr>
      </w:pPr>
      <w:hyperlink w:anchor="_Toc192693432" w:history="1">
        <w:r w:rsidR="009A4CF6" w:rsidRPr="009A4CF6">
          <w:rPr>
            <w:rStyle w:val="a9"/>
            <w:rFonts w:ascii="Times New Roman" w:eastAsia="Times New Roman" w:hAnsi="Times New Roman" w:cs="Times New Roman"/>
            <w:noProof/>
            <w:sz w:val="24"/>
            <w:szCs w:val="24"/>
          </w:rPr>
          <w:t>Приложение 1</w:t>
        </w:r>
        <w:r w:rsidR="009A4CF6" w:rsidRPr="009A4CF6">
          <w:rPr>
            <w:rFonts w:ascii="Times New Roman" w:hAnsi="Times New Roman" w:cs="Times New Roman"/>
            <w:noProof/>
            <w:webHidden/>
            <w:sz w:val="24"/>
            <w:szCs w:val="24"/>
          </w:rPr>
          <w:tab/>
        </w:r>
        <w:r w:rsidR="009A4CF6" w:rsidRPr="009A4CF6">
          <w:rPr>
            <w:rFonts w:ascii="Times New Roman" w:hAnsi="Times New Roman" w:cs="Times New Roman"/>
            <w:noProof/>
            <w:webHidden/>
            <w:sz w:val="24"/>
            <w:szCs w:val="24"/>
          </w:rPr>
          <w:fldChar w:fldCharType="begin"/>
        </w:r>
        <w:r w:rsidR="009A4CF6" w:rsidRPr="009A4CF6">
          <w:rPr>
            <w:rFonts w:ascii="Times New Roman" w:hAnsi="Times New Roman" w:cs="Times New Roman"/>
            <w:noProof/>
            <w:webHidden/>
            <w:sz w:val="24"/>
            <w:szCs w:val="24"/>
          </w:rPr>
          <w:instrText xml:space="preserve"> PAGEREF _Toc192693432 \h </w:instrText>
        </w:r>
        <w:r w:rsidR="009A4CF6" w:rsidRPr="009A4CF6">
          <w:rPr>
            <w:rFonts w:ascii="Times New Roman" w:hAnsi="Times New Roman" w:cs="Times New Roman"/>
            <w:noProof/>
            <w:webHidden/>
            <w:sz w:val="24"/>
            <w:szCs w:val="24"/>
          </w:rPr>
        </w:r>
        <w:r w:rsidR="009A4CF6" w:rsidRPr="009A4CF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291</w:t>
        </w:r>
        <w:r w:rsidR="009A4CF6" w:rsidRPr="009A4CF6">
          <w:rPr>
            <w:rFonts w:ascii="Times New Roman" w:hAnsi="Times New Roman" w:cs="Times New Roman"/>
            <w:noProof/>
            <w:webHidden/>
            <w:sz w:val="24"/>
            <w:szCs w:val="24"/>
          </w:rPr>
          <w:fldChar w:fldCharType="end"/>
        </w:r>
      </w:hyperlink>
    </w:p>
    <w:p w14:paraId="0287C828" w14:textId="789710C7" w:rsidR="00D5118F" w:rsidRPr="0039126E" w:rsidRDefault="00401EF1" w:rsidP="007A42EC">
      <w:pPr>
        <w:tabs>
          <w:tab w:val="right" w:leader="dot" w:pos="9781"/>
        </w:tabs>
        <w:spacing w:line="240" w:lineRule="auto"/>
        <w:jc w:val="center"/>
        <w:rPr>
          <w:rFonts w:ascii="Times New Roman" w:eastAsia="Times New Roman" w:hAnsi="Times New Roman" w:cs="Times New Roman"/>
          <w:b/>
          <w:bCs/>
          <w:sz w:val="28"/>
          <w:szCs w:val="28"/>
          <w:lang w:eastAsia="ru-RU"/>
        </w:rPr>
      </w:pPr>
      <w:r w:rsidRPr="009A4CF6">
        <w:rPr>
          <w:rFonts w:ascii="Times New Roman" w:hAnsi="Times New Roman" w:cs="Times New Roman"/>
          <w:color w:val="FF0000"/>
          <w:sz w:val="24"/>
          <w:szCs w:val="24"/>
        </w:rPr>
        <w:fldChar w:fldCharType="end"/>
      </w:r>
      <w:r w:rsidR="00D5118F" w:rsidRPr="00263E91">
        <w:rPr>
          <w:rFonts w:ascii="Times New Roman" w:hAnsi="Times New Roman" w:cs="Times New Roman"/>
          <w:color w:val="FF0000"/>
          <w:sz w:val="24"/>
          <w:szCs w:val="24"/>
        </w:rPr>
        <w:br w:type="page"/>
      </w:r>
      <w:bookmarkStart w:id="1" w:name="_Toc72837708"/>
      <w:r w:rsidR="00D5118F" w:rsidRPr="0039126E">
        <w:rPr>
          <w:rFonts w:ascii="Times New Roman" w:eastAsia="Times New Roman" w:hAnsi="Times New Roman" w:cs="Times New Roman"/>
          <w:b/>
          <w:bCs/>
          <w:sz w:val="28"/>
          <w:szCs w:val="28"/>
          <w:lang w:eastAsia="ru-RU"/>
        </w:rPr>
        <w:lastRenderedPageBreak/>
        <w:t>Состав материалов генерального плана</w:t>
      </w:r>
      <w:bookmarkEnd w:id="1"/>
    </w:p>
    <w:p w14:paraId="2E165151" w14:textId="77777777" w:rsidR="00D5118F" w:rsidRPr="0039126E" w:rsidRDefault="00D5118F" w:rsidP="00452359">
      <w:pPr>
        <w:widowControl w:val="0"/>
        <w:tabs>
          <w:tab w:val="left" w:pos="567"/>
        </w:tabs>
        <w:autoSpaceDE w:val="0"/>
        <w:autoSpaceDN w:val="0"/>
        <w:adjustRightInd w:val="0"/>
        <w:spacing w:after="0"/>
        <w:ind w:firstLine="709"/>
        <w:contextualSpacing/>
        <w:jc w:val="both"/>
        <w:rPr>
          <w:rFonts w:ascii="Times New Roman" w:eastAsiaTheme="minorEastAsia" w:hAnsi="Times New Roman"/>
          <w:sz w:val="28"/>
          <w:szCs w:val="28"/>
        </w:rPr>
      </w:pPr>
      <w:r w:rsidRPr="0039126E">
        <w:rPr>
          <w:rFonts w:ascii="Times New Roman" w:eastAsiaTheme="minorEastAsia" w:hAnsi="Times New Roman"/>
          <w:sz w:val="28"/>
          <w:szCs w:val="28"/>
        </w:rPr>
        <w:t xml:space="preserve">Подготовка генерального плана </w:t>
      </w:r>
      <w:r w:rsidR="00452359" w:rsidRPr="0039126E">
        <w:rPr>
          <w:rFonts w:ascii="Times New Roman" w:eastAsiaTheme="minorEastAsia" w:hAnsi="Times New Roman"/>
          <w:sz w:val="28"/>
          <w:szCs w:val="28"/>
        </w:rPr>
        <w:t xml:space="preserve">Харовского муниципального округа Вологодской области </w:t>
      </w:r>
      <w:r w:rsidR="004C3676" w:rsidRPr="0039126E">
        <w:rPr>
          <w:rFonts w:ascii="Times New Roman" w:eastAsiaTheme="minorEastAsia" w:hAnsi="Times New Roman"/>
          <w:sz w:val="28"/>
          <w:szCs w:val="28"/>
        </w:rPr>
        <w:t xml:space="preserve">осуществляется </w:t>
      </w:r>
      <w:r w:rsidR="00452359" w:rsidRPr="0039126E">
        <w:rPr>
          <w:rFonts w:ascii="Times New Roman" w:eastAsiaTheme="minorEastAsia" w:hAnsi="Times New Roman"/>
          <w:sz w:val="28"/>
          <w:szCs w:val="28"/>
        </w:rPr>
        <w:t>применительно к территории в административных границах Михайловского, Харовского сельсоветов Харовского района</w:t>
      </w:r>
      <w:r w:rsidR="00213BC0" w:rsidRPr="0039126E">
        <w:rPr>
          <w:rFonts w:ascii="Times New Roman" w:eastAsiaTheme="minorEastAsia" w:hAnsi="Times New Roman"/>
          <w:sz w:val="28"/>
          <w:szCs w:val="28"/>
        </w:rPr>
        <w:t xml:space="preserve"> </w:t>
      </w:r>
      <w:r w:rsidR="004C3676" w:rsidRPr="0039126E">
        <w:rPr>
          <w:rFonts w:ascii="Times New Roman" w:eastAsiaTheme="minorEastAsia" w:hAnsi="Times New Roman"/>
          <w:sz w:val="28"/>
          <w:szCs w:val="28"/>
        </w:rPr>
        <w:t>(далее – генеральный план).</w:t>
      </w:r>
    </w:p>
    <w:p w14:paraId="293A5F67" w14:textId="77777777" w:rsidR="00D5118F" w:rsidRPr="0039126E" w:rsidRDefault="00D5118F" w:rsidP="00F87BC0">
      <w:pPr>
        <w:widowControl w:val="0"/>
        <w:tabs>
          <w:tab w:val="left" w:pos="567"/>
        </w:tabs>
        <w:autoSpaceDE w:val="0"/>
        <w:autoSpaceDN w:val="0"/>
        <w:adjustRightInd w:val="0"/>
        <w:spacing w:after="0"/>
        <w:ind w:firstLine="709"/>
        <w:contextualSpacing/>
        <w:jc w:val="both"/>
        <w:rPr>
          <w:rFonts w:ascii="Times New Roman" w:eastAsiaTheme="minorEastAsia" w:hAnsi="Times New Roman"/>
          <w:sz w:val="28"/>
          <w:szCs w:val="28"/>
        </w:rPr>
      </w:pPr>
      <w:r w:rsidRPr="0039126E">
        <w:rPr>
          <w:rFonts w:ascii="Times New Roman" w:eastAsiaTheme="minorEastAsia" w:hAnsi="Times New Roman"/>
          <w:sz w:val="28"/>
          <w:szCs w:val="28"/>
        </w:rPr>
        <w:t>Содержание генерального плана  выполнено в соответствии со статьей 23 Градостроительного кодекса Российской Федерации.</w:t>
      </w:r>
    </w:p>
    <w:tbl>
      <w:tblPr>
        <w:tblStyle w:val="a5"/>
        <w:tblW w:w="0" w:type="auto"/>
        <w:tblInd w:w="108" w:type="dxa"/>
        <w:tblLook w:val="04A0" w:firstRow="1" w:lastRow="0" w:firstColumn="1" w:lastColumn="0" w:noHBand="0" w:noVBand="1"/>
      </w:tblPr>
      <w:tblGrid>
        <w:gridCol w:w="7642"/>
        <w:gridCol w:w="1997"/>
      </w:tblGrid>
      <w:tr w:rsidR="00265CB7" w:rsidRPr="0039126E" w14:paraId="6D99FDF5" w14:textId="77777777" w:rsidTr="009C76E1">
        <w:tc>
          <w:tcPr>
            <w:tcW w:w="7642" w:type="dxa"/>
            <w:vAlign w:val="center"/>
          </w:tcPr>
          <w:p w14:paraId="3F6ACE21" w14:textId="77777777" w:rsidR="00D5118F" w:rsidRPr="0039126E" w:rsidRDefault="00D5118F" w:rsidP="00D5118F">
            <w:pPr>
              <w:spacing w:line="0" w:lineRule="atLeast"/>
              <w:ind w:left="709" w:hanging="709"/>
              <w:jc w:val="center"/>
              <w:rPr>
                <w:rFonts w:eastAsiaTheme="minorEastAsia"/>
                <w:sz w:val="24"/>
                <w:szCs w:val="24"/>
              </w:rPr>
            </w:pPr>
            <w:r w:rsidRPr="0039126E">
              <w:rPr>
                <w:rFonts w:eastAsiaTheme="minorEastAsia"/>
                <w:sz w:val="24"/>
                <w:szCs w:val="24"/>
              </w:rPr>
              <w:t>Наименование</w:t>
            </w:r>
          </w:p>
        </w:tc>
        <w:tc>
          <w:tcPr>
            <w:tcW w:w="1997" w:type="dxa"/>
            <w:vAlign w:val="center"/>
          </w:tcPr>
          <w:p w14:paraId="7F72AE69" w14:textId="77777777" w:rsidR="00D5118F" w:rsidRPr="0039126E" w:rsidRDefault="00D5118F" w:rsidP="00D5118F">
            <w:pPr>
              <w:spacing w:line="0" w:lineRule="atLeast"/>
              <w:ind w:left="709" w:hanging="709"/>
              <w:jc w:val="center"/>
              <w:rPr>
                <w:rFonts w:eastAsiaTheme="minorEastAsia"/>
                <w:sz w:val="24"/>
                <w:szCs w:val="24"/>
              </w:rPr>
            </w:pPr>
            <w:r w:rsidRPr="0039126E">
              <w:rPr>
                <w:rFonts w:eastAsiaTheme="minorEastAsia"/>
                <w:sz w:val="24"/>
                <w:szCs w:val="24"/>
              </w:rPr>
              <w:t>Масштаб</w:t>
            </w:r>
          </w:p>
        </w:tc>
      </w:tr>
      <w:tr w:rsidR="00265CB7" w:rsidRPr="0039126E" w14:paraId="5DAE669F" w14:textId="77777777" w:rsidTr="009C76E1">
        <w:tc>
          <w:tcPr>
            <w:tcW w:w="9639" w:type="dxa"/>
            <w:gridSpan w:val="2"/>
            <w:shd w:val="clear" w:color="auto" w:fill="auto"/>
            <w:vAlign w:val="center"/>
          </w:tcPr>
          <w:p w14:paraId="47B09E1C" w14:textId="77777777" w:rsidR="00D5118F" w:rsidRPr="0039126E" w:rsidRDefault="00D5118F" w:rsidP="00D5118F">
            <w:pPr>
              <w:spacing w:line="0" w:lineRule="atLeast"/>
              <w:ind w:left="709" w:hanging="709"/>
              <w:rPr>
                <w:rFonts w:eastAsiaTheme="minorEastAsia"/>
                <w:sz w:val="24"/>
                <w:szCs w:val="24"/>
              </w:rPr>
            </w:pPr>
            <w:r w:rsidRPr="0039126E">
              <w:rPr>
                <w:rFonts w:eastAsiaTheme="minorEastAsia"/>
                <w:b/>
                <w:sz w:val="24"/>
                <w:szCs w:val="24"/>
              </w:rPr>
              <w:t>Генеральный план содержит:</w:t>
            </w:r>
          </w:p>
        </w:tc>
      </w:tr>
      <w:tr w:rsidR="00265CB7" w:rsidRPr="0039126E" w14:paraId="1AD12ED7" w14:textId="77777777" w:rsidTr="009C76E1">
        <w:trPr>
          <w:trHeight w:val="92"/>
        </w:trPr>
        <w:tc>
          <w:tcPr>
            <w:tcW w:w="7642" w:type="dxa"/>
            <w:vAlign w:val="center"/>
          </w:tcPr>
          <w:p w14:paraId="06A3C26C" w14:textId="77777777" w:rsidR="00D5118F" w:rsidRPr="0039126E" w:rsidRDefault="00D5118F" w:rsidP="00D5118F">
            <w:pPr>
              <w:widowControl w:val="0"/>
              <w:spacing w:line="0" w:lineRule="atLeast"/>
              <w:ind w:left="709" w:hanging="709"/>
              <w:rPr>
                <w:rFonts w:eastAsiaTheme="minorEastAsia"/>
                <w:sz w:val="24"/>
                <w:szCs w:val="24"/>
              </w:rPr>
            </w:pPr>
            <w:r w:rsidRPr="0039126E">
              <w:rPr>
                <w:rFonts w:eastAsiaTheme="minorEastAsia"/>
                <w:sz w:val="24"/>
                <w:szCs w:val="24"/>
              </w:rPr>
              <w:t>Положение о территориальном планировании</w:t>
            </w:r>
          </w:p>
        </w:tc>
        <w:tc>
          <w:tcPr>
            <w:tcW w:w="1997" w:type="dxa"/>
          </w:tcPr>
          <w:p w14:paraId="536668D9" w14:textId="77777777" w:rsidR="00D5118F" w:rsidRPr="0039126E" w:rsidRDefault="00D5118F" w:rsidP="00D5118F">
            <w:pPr>
              <w:widowControl w:val="0"/>
              <w:spacing w:line="0" w:lineRule="atLeast"/>
              <w:ind w:left="709" w:hanging="709"/>
              <w:jc w:val="center"/>
              <w:rPr>
                <w:rFonts w:eastAsiaTheme="minorEastAsia"/>
                <w:sz w:val="24"/>
                <w:szCs w:val="24"/>
              </w:rPr>
            </w:pPr>
            <w:r w:rsidRPr="0039126E">
              <w:rPr>
                <w:rFonts w:eastAsiaTheme="minorEastAsia"/>
                <w:sz w:val="24"/>
                <w:szCs w:val="24"/>
              </w:rPr>
              <w:t>-</w:t>
            </w:r>
          </w:p>
        </w:tc>
      </w:tr>
      <w:tr w:rsidR="00265CB7" w:rsidRPr="0039126E" w14:paraId="19BB8310" w14:textId="77777777" w:rsidTr="009C76E1">
        <w:tc>
          <w:tcPr>
            <w:tcW w:w="7642" w:type="dxa"/>
            <w:vAlign w:val="center"/>
          </w:tcPr>
          <w:p w14:paraId="65FEB80F" w14:textId="77777777" w:rsidR="00D5118F" w:rsidRPr="0039126E" w:rsidRDefault="00D5118F" w:rsidP="00452359">
            <w:pPr>
              <w:widowControl w:val="0"/>
              <w:spacing w:line="0" w:lineRule="atLeast"/>
              <w:ind w:left="34"/>
              <w:rPr>
                <w:rFonts w:eastAsiaTheme="minorEastAsia"/>
                <w:sz w:val="24"/>
                <w:szCs w:val="24"/>
              </w:rPr>
            </w:pPr>
            <w:r w:rsidRPr="0039126E">
              <w:rPr>
                <w:rFonts w:eastAsiaTheme="minorEastAsia"/>
                <w:sz w:val="24"/>
                <w:szCs w:val="24"/>
              </w:rPr>
              <w:t>Карту планируемого размещ</w:t>
            </w:r>
            <w:r w:rsidR="00452359" w:rsidRPr="0039126E">
              <w:rPr>
                <w:rFonts w:eastAsiaTheme="minorEastAsia"/>
                <w:sz w:val="24"/>
                <w:szCs w:val="24"/>
              </w:rPr>
              <w:t>ения объектов местного значения 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w:t>
            </w:r>
          </w:p>
        </w:tc>
        <w:tc>
          <w:tcPr>
            <w:tcW w:w="1997" w:type="dxa"/>
          </w:tcPr>
          <w:p w14:paraId="77E7FC00" w14:textId="77777777" w:rsidR="00D5118F" w:rsidRPr="0039126E" w:rsidRDefault="00D5118F" w:rsidP="00D5118F">
            <w:pPr>
              <w:widowControl w:val="0"/>
              <w:spacing w:line="0" w:lineRule="atLeast"/>
              <w:ind w:left="709" w:hanging="709"/>
              <w:jc w:val="center"/>
              <w:rPr>
                <w:rFonts w:eastAsiaTheme="minorEastAsia"/>
                <w:sz w:val="24"/>
                <w:szCs w:val="24"/>
              </w:rPr>
            </w:pPr>
            <w:r w:rsidRPr="0039126E">
              <w:rPr>
                <w:rFonts w:eastAsiaTheme="minorEastAsia"/>
                <w:sz w:val="24"/>
                <w:szCs w:val="24"/>
              </w:rPr>
              <w:t>1:10 000</w:t>
            </w:r>
          </w:p>
        </w:tc>
      </w:tr>
      <w:tr w:rsidR="00265CB7" w:rsidRPr="0039126E" w14:paraId="3723C9C5" w14:textId="77777777" w:rsidTr="009C76E1">
        <w:tc>
          <w:tcPr>
            <w:tcW w:w="7642" w:type="dxa"/>
            <w:vAlign w:val="center"/>
          </w:tcPr>
          <w:p w14:paraId="499FC86A" w14:textId="77777777" w:rsidR="00452359" w:rsidRPr="0039126E" w:rsidRDefault="00452359" w:rsidP="001B3C25">
            <w:pPr>
              <w:widowControl w:val="0"/>
              <w:spacing w:line="0" w:lineRule="atLeast"/>
              <w:rPr>
                <w:rFonts w:eastAsiaTheme="minorEastAsia"/>
                <w:sz w:val="24"/>
                <w:szCs w:val="24"/>
              </w:rPr>
            </w:pPr>
            <w:r w:rsidRPr="0039126E">
              <w:rPr>
                <w:rFonts w:eastAsiaTheme="minorEastAsia"/>
                <w:sz w:val="24"/>
                <w:szCs w:val="24"/>
              </w:rPr>
              <w:t>Карту границ населенных пунктов (в том числе границ образуемых населенных пунктов), входящих в состав 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w:t>
            </w:r>
          </w:p>
        </w:tc>
        <w:tc>
          <w:tcPr>
            <w:tcW w:w="1997" w:type="dxa"/>
          </w:tcPr>
          <w:p w14:paraId="11D86EEA" w14:textId="77777777" w:rsidR="00452359" w:rsidRPr="0039126E" w:rsidRDefault="00452359" w:rsidP="00D5118F">
            <w:pPr>
              <w:widowControl w:val="0"/>
              <w:spacing w:line="0" w:lineRule="atLeast"/>
              <w:ind w:left="709" w:hanging="709"/>
              <w:jc w:val="center"/>
              <w:rPr>
                <w:rFonts w:eastAsiaTheme="minorEastAsia"/>
                <w:sz w:val="24"/>
                <w:szCs w:val="24"/>
              </w:rPr>
            </w:pPr>
            <w:r w:rsidRPr="0039126E">
              <w:rPr>
                <w:rFonts w:eastAsiaTheme="minorEastAsia"/>
                <w:sz w:val="24"/>
                <w:szCs w:val="24"/>
              </w:rPr>
              <w:t>1:10 000</w:t>
            </w:r>
          </w:p>
        </w:tc>
      </w:tr>
      <w:tr w:rsidR="00265CB7" w:rsidRPr="0039126E" w14:paraId="7894A975" w14:textId="77777777" w:rsidTr="009C76E1">
        <w:tc>
          <w:tcPr>
            <w:tcW w:w="7642" w:type="dxa"/>
            <w:vAlign w:val="center"/>
          </w:tcPr>
          <w:p w14:paraId="73005E55" w14:textId="77777777" w:rsidR="00452359" w:rsidRPr="0039126E" w:rsidRDefault="00452359" w:rsidP="001B3C25">
            <w:pPr>
              <w:widowControl w:val="0"/>
              <w:spacing w:line="0" w:lineRule="atLeast"/>
              <w:rPr>
                <w:rFonts w:eastAsiaTheme="minorEastAsia"/>
                <w:sz w:val="24"/>
                <w:szCs w:val="24"/>
              </w:rPr>
            </w:pPr>
            <w:r w:rsidRPr="0039126E">
              <w:rPr>
                <w:rFonts w:eastAsiaTheme="minorEastAsia"/>
                <w:sz w:val="24"/>
                <w:szCs w:val="24"/>
              </w:rPr>
              <w:t>Карту функциональных зон 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w:t>
            </w:r>
          </w:p>
        </w:tc>
        <w:tc>
          <w:tcPr>
            <w:tcW w:w="1997" w:type="dxa"/>
          </w:tcPr>
          <w:p w14:paraId="702FE5ED" w14:textId="77777777" w:rsidR="00452359" w:rsidRPr="0039126E" w:rsidRDefault="00452359" w:rsidP="00D5118F">
            <w:pPr>
              <w:widowControl w:val="0"/>
              <w:spacing w:line="0" w:lineRule="atLeast"/>
              <w:ind w:left="709" w:hanging="709"/>
              <w:jc w:val="center"/>
              <w:rPr>
                <w:rFonts w:eastAsiaTheme="minorEastAsia"/>
                <w:sz w:val="24"/>
                <w:szCs w:val="24"/>
              </w:rPr>
            </w:pPr>
            <w:r w:rsidRPr="0039126E">
              <w:rPr>
                <w:rFonts w:eastAsiaTheme="minorEastAsia"/>
                <w:sz w:val="24"/>
                <w:szCs w:val="24"/>
              </w:rPr>
              <w:t>1:10 000</w:t>
            </w:r>
          </w:p>
        </w:tc>
      </w:tr>
      <w:tr w:rsidR="00265CB7" w:rsidRPr="0039126E" w14:paraId="0271448E" w14:textId="77777777" w:rsidTr="009C76E1">
        <w:tc>
          <w:tcPr>
            <w:tcW w:w="9639" w:type="dxa"/>
            <w:gridSpan w:val="2"/>
            <w:shd w:val="clear" w:color="auto" w:fill="auto"/>
            <w:vAlign w:val="center"/>
          </w:tcPr>
          <w:p w14:paraId="7A35F126" w14:textId="77777777" w:rsidR="00D5118F" w:rsidRPr="0039126E" w:rsidRDefault="00D5118F" w:rsidP="00D5118F">
            <w:pPr>
              <w:widowControl w:val="0"/>
              <w:spacing w:line="0" w:lineRule="atLeast"/>
              <w:ind w:left="709" w:hanging="709"/>
              <w:rPr>
                <w:rFonts w:eastAsiaTheme="minorEastAsia"/>
                <w:sz w:val="24"/>
                <w:szCs w:val="24"/>
              </w:rPr>
            </w:pPr>
            <w:r w:rsidRPr="0039126E">
              <w:rPr>
                <w:rFonts w:eastAsiaTheme="minorEastAsia"/>
                <w:b/>
                <w:sz w:val="24"/>
                <w:szCs w:val="24"/>
              </w:rPr>
              <w:t>Приложение к генеральному плану</w:t>
            </w:r>
          </w:p>
        </w:tc>
      </w:tr>
      <w:tr w:rsidR="00265CB7" w:rsidRPr="0039126E" w14:paraId="4498B68A" w14:textId="77777777" w:rsidTr="009C76E1">
        <w:tc>
          <w:tcPr>
            <w:tcW w:w="7642" w:type="dxa"/>
          </w:tcPr>
          <w:p w14:paraId="4E5FB7E7" w14:textId="77777777" w:rsidR="00D5118F" w:rsidRPr="0039126E" w:rsidRDefault="00D5118F" w:rsidP="004C3676">
            <w:pPr>
              <w:widowControl w:val="0"/>
              <w:spacing w:line="0" w:lineRule="atLeast"/>
              <w:rPr>
                <w:rFonts w:eastAsiaTheme="minorEastAsia"/>
                <w:sz w:val="24"/>
                <w:szCs w:val="24"/>
              </w:rPr>
            </w:pPr>
            <w:r w:rsidRPr="0039126E">
              <w:rPr>
                <w:rFonts w:eastAsiaTheme="minorEastAsia"/>
                <w:sz w:val="24"/>
                <w:szCs w:val="24"/>
              </w:rPr>
              <w:t>Сведения о границах населенных пунктов</w:t>
            </w:r>
            <w:r w:rsidR="004C3676" w:rsidRPr="0039126E">
              <w:rPr>
                <w:rFonts w:eastAsiaTheme="minorEastAsia"/>
                <w:sz w:val="24"/>
                <w:szCs w:val="24"/>
              </w:rPr>
              <w:t xml:space="preserve"> </w:t>
            </w:r>
            <w:r w:rsidRPr="0039126E">
              <w:rPr>
                <w:rFonts w:eastAsiaTheme="minorEastAsia"/>
                <w:sz w:val="24"/>
                <w:szCs w:val="24"/>
              </w:rPr>
              <w:t xml:space="preserve">(в том числе границах </w:t>
            </w:r>
            <w:r w:rsidR="00532310" w:rsidRPr="0039126E">
              <w:rPr>
                <w:rFonts w:eastAsiaTheme="minorEastAsia"/>
                <w:sz w:val="24"/>
                <w:szCs w:val="24"/>
              </w:rPr>
              <w:t xml:space="preserve">образуемых населенных пунктов), </w:t>
            </w:r>
            <w:r w:rsidR="00452359" w:rsidRPr="0039126E">
              <w:rPr>
                <w:rFonts w:eastAsiaTheme="minorEastAsia"/>
                <w:sz w:val="24"/>
                <w:szCs w:val="24"/>
              </w:rPr>
              <w:t>входящих в состав 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w:t>
            </w:r>
          </w:p>
        </w:tc>
        <w:tc>
          <w:tcPr>
            <w:tcW w:w="1997" w:type="dxa"/>
          </w:tcPr>
          <w:p w14:paraId="491EFB3A" w14:textId="77777777" w:rsidR="00D5118F" w:rsidRPr="0039126E" w:rsidRDefault="00D5118F" w:rsidP="00D5118F">
            <w:pPr>
              <w:widowControl w:val="0"/>
              <w:spacing w:line="0" w:lineRule="atLeast"/>
              <w:ind w:left="709" w:hanging="709"/>
              <w:jc w:val="center"/>
              <w:rPr>
                <w:rFonts w:eastAsiaTheme="minorEastAsia"/>
                <w:sz w:val="24"/>
                <w:szCs w:val="24"/>
              </w:rPr>
            </w:pPr>
            <w:r w:rsidRPr="0039126E">
              <w:rPr>
                <w:rFonts w:eastAsiaTheme="minorEastAsia"/>
                <w:sz w:val="24"/>
                <w:szCs w:val="24"/>
              </w:rPr>
              <w:t>-</w:t>
            </w:r>
          </w:p>
        </w:tc>
      </w:tr>
      <w:tr w:rsidR="00265CB7" w:rsidRPr="0039126E" w14:paraId="5275ECBC" w14:textId="77777777" w:rsidTr="009C76E1">
        <w:tc>
          <w:tcPr>
            <w:tcW w:w="9639" w:type="dxa"/>
            <w:gridSpan w:val="2"/>
            <w:shd w:val="clear" w:color="auto" w:fill="auto"/>
          </w:tcPr>
          <w:p w14:paraId="319F9723" w14:textId="77777777" w:rsidR="00D5118F" w:rsidRPr="0039126E" w:rsidRDefault="00D5118F" w:rsidP="00D67750">
            <w:pPr>
              <w:widowControl w:val="0"/>
              <w:spacing w:line="0" w:lineRule="atLeast"/>
              <w:rPr>
                <w:rFonts w:eastAsiaTheme="minorEastAsia"/>
                <w:sz w:val="24"/>
                <w:szCs w:val="24"/>
              </w:rPr>
            </w:pPr>
            <w:r w:rsidRPr="0039126E">
              <w:rPr>
                <w:b/>
                <w:sz w:val="24"/>
                <w:szCs w:val="24"/>
              </w:rPr>
              <w:t>К генеральному плану прилагаются материалы по его обоснованию в текстовой форме и в виде карт:</w:t>
            </w:r>
          </w:p>
        </w:tc>
      </w:tr>
      <w:tr w:rsidR="00265CB7" w:rsidRPr="0039126E" w14:paraId="52AB6AEC" w14:textId="77777777" w:rsidTr="009C76E1">
        <w:tc>
          <w:tcPr>
            <w:tcW w:w="7642" w:type="dxa"/>
            <w:vAlign w:val="center"/>
          </w:tcPr>
          <w:p w14:paraId="1107CC08" w14:textId="77777777" w:rsidR="00D5118F" w:rsidRPr="0039126E" w:rsidRDefault="00D5118F" w:rsidP="00D5118F">
            <w:pPr>
              <w:widowControl w:val="0"/>
              <w:spacing w:line="0" w:lineRule="atLeast"/>
              <w:ind w:left="709" w:hanging="709"/>
              <w:rPr>
                <w:rFonts w:eastAsiaTheme="minorEastAsia"/>
                <w:sz w:val="24"/>
                <w:szCs w:val="24"/>
              </w:rPr>
            </w:pPr>
            <w:r w:rsidRPr="0039126E">
              <w:rPr>
                <w:rFonts w:eastAsiaTheme="minorEastAsia"/>
                <w:sz w:val="24"/>
                <w:szCs w:val="24"/>
              </w:rPr>
              <w:t xml:space="preserve">Материалы по обоснованию генерального плана в текстовой форме </w:t>
            </w:r>
          </w:p>
        </w:tc>
        <w:tc>
          <w:tcPr>
            <w:tcW w:w="1997" w:type="dxa"/>
          </w:tcPr>
          <w:p w14:paraId="732AF950" w14:textId="77777777" w:rsidR="00D5118F" w:rsidRPr="0039126E" w:rsidRDefault="00D5118F" w:rsidP="00D5118F">
            <w:pPr>
              <w:widowControl w:val="0"/>
              <w:spacing w:line="0" w:lineRule="atLeast"/>
              <w:ind w:left="709" w:hanging="709"/>
              <w:jc w:val="center"/>
              <w:rPr>
                <w:rFonts w:eastAsiaTheme="minorEastAsia"/>
                <w:sz w:val="24"/>
                <w:szCs w:val="24"/>
              </w:rPr>
            </w:pPr>
            <w:r w:rsidRPr="0039126E">
              <w:rPr>
                <w:rFonts w:eastAsiaTheme="minorEastAsia"/>
                <w:sz w:val="24"/>
                <w:szCs w:val="24"/>
              </w:rPr>
              <w:t>-</w:t>
            </w:r>
          </w:p>
        </w:tc>
      </w:tr>
      <w:tr w:rsidR="00265CB7" w:rsidRPr="0039126E" w14:paraId="2F97CEDA" w14:textId="77777777" w:rsidTr="009C76E1">
        <w:tc>
          <w:tcPr>
            <w:tcW w:w="9639" w:type="dxa"/>
            <w:gridSpan w:val="2"/>
            <w:vAlign w:val="center"/>
          </w:tcPr>
          <w:p w14:paraId="1531B920" w14:textId="77777777" w:rsidR="00D5118F" w:rsidRPr="0039126E" w:rsidRDefault="00D5118F" w:rsidP="00D5118F">
            <w:pPr>
              <w:widowControl w:val="0"/>
              <w:spacing w:line="0" w:lineRule="atLeast"/>
              <w:ind w:left="709" w:hanging="709"/>
              <w:rPr>
                <w:rFonts w:eastAsiaTheme="minorEastAsia"/>
                <w:sz w:val="24"/>
                <w:szCs w:val="24"/>
              </w:rPr>
            </w:pPr>
            <w:r w:rsidRPr="0039126E">
              <w:rPr>
                <w:rFonts w:eastAsiaTheme="minorEastAsia"/>
                <w:sz w:val="24"/>
                <w:szCs w:val="24"/>
              </w:rPr>
              <w:t>Материалы по обоснованию генерального плана в виде карт:</w:t>
            </w:r>
          </w:p>
        </w:tc>
      </w:tr>
      <w:tr w:rsidR="00265CB7" w:rsidRPr="0039126E" w14:paraId="0BB1E8A6" w14:textId="77777777" w:rsidTr="009C76E1">
        <w:tc>
          <w:tcPr>
            <w:tcW w:w="7642" w:type="dxa"/>
            <w:vAlign w:val="center"/>
          </w:tcPr>
          <w:p w14:paraId="6DE74CF2" w14:textId="77777777" w:rsidR="00D5118F" w:rsidRPr="0039126E" w:rsidRDefault="00D5118F" w:rsidP="00452359">
            <w:pPr>
              <w:widowControl w:val="0"/>
              <w:spacing w:line="0" w:lineRule="atLeast"/>
              <w:ind w:left="34"/>
              <w:rPr>
                <w:rFonts w:eastAsiaTheme="minorEastAsia"/>
                <w:sz w:val="24"/>
                <w:szCs w:val="24"/>
              </w:rPr>
            </w:pPr>
            <w:r w:rsidRPr="0039126E">
              <w:rPr>
                <w:rFonts w:eastAsiaTheme="minorEastAsia"/>
                <w:sz w:val="24"/>
                <w:szCs w:val="24"/>
              </w:rPr>
              <w:t>Карта современного использования территории</w:t>
            </w:r>
            <w:r w:rsidR="00452359" w:rsidRPr="0039126E">
              <w:rPr>
                <w:rFonts w:eastAsiaTheme="minorEastAsia"/>
                <w:sz w:val="24"/>
                <w:szCs w:val="24"/>
              </w:rPr>
              <w:t xml:space="preserve"> 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w:t>
            </w:r>
          </w:p>
        </w:tc>
        <w:tc>
          <w:tcPr>
            <w:tcW w:w="1997" w:type="dxa"/>
          </w:tcPr>
          <w:p w14:paraId="5D7FD241" w14:textId="77777777" w:rsidR="00D5118F" w:rsidRPr="0039126E" w:rsidRDefault="00D5118F" w:rsidP="00D5118F">
            <w:pPr>
              <w:widowControl w:val="0"/>
              <w:spacing w:line="0" w:lineRule="atLeast"/>
              <w:ind w:left="709" w:hanging="709"/>
              <w:jc w:val="center"/>
              <w:rPr>
                <w:rFonts w:eastAsiaTheme="minorEastAsia"/>
                <w:sz w:val="24"/>
                <w:szCs w:val="24"/>
              </w:rPr>
            </w:pPr>
            <w:r w:rsidRPr="0039126E">
              <w:rPr>
                <w:rFonts w:eastAsiaTheme="minorEastAsia"/>
                <w:sz w:val="24"/>
                <w:szCs w:val="24"/>
              </w:rPr>
              <w:t>1:10 000</w:t>
            </w:r>
          </w:p>
        </w:tc>
      </w:tr>
      <w:tr w:rsidR="00265CB7" w:rsidRPr="0039126E" w14:paraId="08035656" w14:textId="77777777" w:rsidTr="009C76E1">
        <w:tc>
          <w:tcPr>
            <w:tcW w:w="7642" w:type="dxa"/>
            <w:vAlign w:val="center"/>
          </w:tcPr>
          <w:p w14:paraId="4336E466" w14:textId="77777777" w:rsidR="00D5118F" w:rsidRPr="0039126E" w:rsidRDefault="00E8291E" w:rsidP="00D5118F">
            <w:pPr>
              <w:widowControl w:val="0"/>
              <w:spacing w:line="0" w:lineRule="atLeast"/>
              <w:ind w:left="34" w:hanging="34"/>
              <w:rPr>
                <w:rFonts w:eastAsiaTheme="minorEastAsia"/>
                <w:sz w:val="24"/>
                <w:szCs w:val="24"/>
              </w:rPr>
            </w:pPr>
            <w:r w:rsidRPr="0039126E">
              <w:rPr>
                <w:rFonts w:eastAsiaTheme="minorEastAsia"/>
                <w:sz w:val="24"/>
                <w:szCs w:val="24"/>
              </w:rPr>
              <w:t>Карта границ территорий, подверженных риску возникновения чрезвычайных ситуаций природного и техногенного характера</w:t>
            </w:r>
          </w:p>
        </w:tc>
        <w:tc>
          <w:tcPr>
            <w:tcW w:w="1997" w:type="dxa"/>
          </w:tcPr>
          <w:p w14:paraId="2BE4EA75" w14:textId="77777777" w:rsidR="00D5118F" w:rsidRPr="0039126E" w:rsidRDefault="00D5118F" w:rsidP="00D5118F">
            <w:pPr>
              <w:widowControl w:val="0"/>
              <w:spacing w:line="0" w:lineRule="atLeast"/>
              <w:ind w:left="709" w:hanging="709"/>
              <w:jc w:val="center"/>
              <w:rPr>
                <w:rFonts w:eastAsiaTheme="minorEastAsia"/>
                <w:sz w:val="24"/>
                <w:szCs w:val="24"/>
              </w:rPr>
            </w:pPr>
            <w:r w:rsidRPr="0039126E">
              <w:rPr>
                <w:rFonts w:eastAsiaTheme="minorEastAsia"/>
                <w:sz w:val="24"/>
                <w:szCs w:val="24"/>
              </w:rPr>
              <w:t>1:10 000</w:t>
            </w:r>
          </w:p>
        </w:tc>
      </w:tr>
      <w:tr w:rsidR="00F52DF4" w:rsidRPr="0039126E" w14:paraId="106C5B68" w14:textId="77777777" w:rsidTr="009C76E1">
        <w:tc>
          <w:tcPr>
            <w:tcW w:w="7642" w:type="dxa"/>
            <w:vAlign w:val="center"/>
          </w:tcPr>
          <w:p w14:paraId="0313CDD4" w14:textId="77777777" w:rsidR="00E8291E" w:rsidRPr="0039126E" w:rsidRDefault="00452359" w:rsidP="00452359">
            <w:pPr>
              <w:widowControl w:val="0"/>
              <w:spacing w:line="0" w:lineRule="atLeast"/>
              <w:ind w:left="34" w:hanging="34"/>
              <w:rPr>
                <w:rFonts w:eastAsiaTheme="minorEastAsia"/>
                <w:sz w:val="24"/>
                <w:szCs w:val="24"/>
              </w:rPr>
            </w:pPr>
            <w:r w:rsidRPr="0039126E">
              <w:rPr>
                <w:rFonts w:eastAsiaTheme="minorEastAsia"/>
                <w:sz w:val="24"/>
                <w:szCs w:val="24"/>
              </w:rPr>
              <w:t xml:space="preserve">Карта объектов, территорий и зон, которые оказали влияние на установление функциональных зон и планируемое размещение </w:t>
            </w:r>
            <w:r w:rsidR="004C3676" w:rsidRPr="0039126E">
              <w:rPr>
                <w:rFonts w:eastAsiaTheme="minorEastAsia"/>
                <w:sz w:val="24"/>
                <w:szCs w:val="24"/>
              </w:rPr>
              <w:t>объектов федерального значения, объектов регионального значения, объектов местного значения</w:t>
            </w:r>
          </w:p>
        </w:tc>
        <w:tc>
          <w:tcPr>
            <w:tcW w:w="1997" w:type="dxa"/>
          </w:tcPr>
          <w:p w14:paraId="29CBF46A" w14:textId="77777777" w:rsidR="00E8291E" w:rsidRPr="0039126E" w:rsidRDefault="00E8291E" w:rsidP="00D5118F">
            <w:pPr>
              <w:widowControl w:val="0"/>
              <w:spacing w:line="0" w:lineRule="atLeast"/>
              <w:ind w:left="709" w:hanging="709"/>
              <w:jc w:val="center"/>
              <w:rPr>
                <w:rFonts w:eastAsiaTheme="minorEastAsia"/>
                <w:sz w:val="24"/>
                <w:szCs w:val="24"/>
              </w:rPr>
            </w:pPr>
            <w:r w:rsidRPr="0039126E">
              <w:rPr>
                <w:rFonts w:eastAsiaTheme="minorEastAsia"/>
                <w:sz w:val="24"/>
                <w:szCs w:val="24"/>
              </w:rPr>
              <w:t>1:10 000</w:t>
            </w:r>
          </w:p>
        </w:tc>
      </w:tr>
    </w:tbl>
    <w:p w14:paraId="27FB678B" w14:textId="77777777" w:rsidR="00D5118F" w:rsidRPr="0039126E" w:rsidRDefault="00D5118F" w:rsidP="00D5118F">
      <w:pPr>
        <w:spacing w:after="0" w:line="240" w:lineRule="auto"/>
        <w:jc w:val="center"/>
        <w:rPr>
          <w:rFonts w:ascii="Times New Roman" w:hAnsi="Times New Roman" w:cs="Times New Roman"/>
          <w:color w:val="FF0000"/>
          <w:sz w:val="24"/>
          <w:szCs w:val="24"/>
        </w:rPr>
      </w:pPr>
    </w:p>
    <w:p w14:paraId="72C01343" w14:textId="77777777" w:rsidR="00D5118F" w:rsidRPr="0039126E" w:rsidRDefault="00D5118F" w:rsidP="00BD3C91">
      <w:pPr>
        <w:rPr>
          <w:rFonts w:ascii="Times New Roman" w:hAnsi="Times New Roman" w:cs="Times New Roman"/>
          <w:color w:val="FF0000"/>
          <w:sz w:val="24"/>
          <w:szCs w:val="24"/>
        </w:rPr>
      </w:pPr>
      <w:r w:rsidRPr="0039126E">
        <w:rPr>
          <w:rFonts w:ascii="Times New Roman" w:hAnsi="Times New Roman" w:cs="Times New Roman"/>
          <w:color w:val="FF0000"/>
          <w:sz w:val="24"/>
          <w:szCs w:val="24"/>
        </w:rPr>
        <w:br w:type="page"/>
      </w:r>
    </w:p>
    <w:p w14:paraId="4DAFF464" w14:textId="77777777" w:rsidR="00BF60A0" w:rsidRPr="0039126E" w:rsidRDefault="00BF60A0" w:rsidP="00BF60A0">
      <w:pPr>
        <w:keepNext/>
        <w:widowControl w:val="0"/>
        <w:spacing w:after="0" w:line="240" w:lineRule="auto"/>
        <w:jc w:val="center"/>
        <w:outlineLvl w:val="0"/>
        <w:rPr>
          <w:rFonts w:ascii="Times New Roman" w:eastAsia="Times New Roman" w:hAnsi="Times New Roman" w:cs="Times New Roman"/>
          <w:b/>
          <w:bCs/>
          <w:sz w:val="28"/>
          <w:szCs w:val="28"/>
          <w:lang w:eastAsia="ru-RU"/>
        </w:rPr>
      </w:pPr>
      <w:bookmarkStart w:id="2" w:name="_Toc72837709"/>
      <w:bookmarkStart w:id="3" w:name="_Toc192693317"/>
      <w:r w:rsidRPr="0039126E">
        <w:rPr>
          <w:rFonts w:ascii="Times New Roman" w:eastAsia="Times New Roman" w:hAnsi="Times New Roman" w:cs="Times New Roman"/>
          <w:b/>
          <w:bCs/>
          <w:sz w:val="28"/>
          <w:szCs w:val="28"/>
          <w:lang w:eastAsia="ru-RU"/>
        </w:rPr>
        <w:lastRenderedPageBreak/>
        <w:t>Введение</w:t>
      </w:r>
      <w:bookmarkEnd w:id="2"/>
      <w:bookmarkEnd w:id="3"/>
    </w:p>
    <w:p w14:paraId="723F6E53" w14:textId="1BBB0460" w:rsidR="00B81D8C" w:rsidRPr="0039126E" w:rsidRDefault="00BF60A0" w:rsidP="009070C0">
      <w:pPr>
        <w:widowControl w:val="0"/>
        <w:spacing w:before="240"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Генеральный план </w:t>
      </w:r>
      <w:r w:rsidR="005310EC" w:rsidRPr="0039126E">
        <w:rPr>
          <w:rFonts w:ascii="Times New Roman" w:eastAsiaTheme="minorEastAsia" w:hAnsi="Times New Roman"/>
          <w:sz w:val="28"/>
          <w:szCs w:val="28"/>
        </w:rPr>
        <w:t xml:space="preserve">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 </w:t>
      </w:r>
      <w:r w:rsidRPr="0039126E">
        <w:rPr>
          <w:rFonts w:ascii="Times New Roman" w:eastAsia="Times New Roman" w:hAnsi="Times New Roman" w:cs="Times New Roman"/>
          <w:sz w:val="28"/>
          <w:szCs w:val="28"/>
          <w:lang w:eastAsia="ru-RU"/>
        </w:rPr>
        <w:t xml:space="preserve">(далее – генеральный план) разработан на основании приказа Комитета градостроительства и архитектуры Вологодской области от </w:t>
      </w:r>
      <w:r w:rsidR="00D068BE" w:rsidRPr="0039126E">
        <w:rPr>
          <w:rFonts w:ascii="Times New Roman" w:eastAsia="Times New Roman" w:hAnsi="Times New Roman" w:cs="Times New Roman"/>
          <w:sz w:val="28"/>
          <w:szCs w:val="28"/>
          <w:lang w:eastAsia="ru-RU"/>
        </w:rPr>
        <w:t>10 марта</w:t>
      </w:r>
      <w:r w:rsidR="001D081D"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202</w:t>
      </w:r>
      <w:r w:rsidR="00FD5F3E" w:rsidRPr="0039126E">
        <w:rPr>
          <w:rFonts w:ascii="Times New Roman" w:eastAsia="Times New Roman" w:hAnsi="Times New Roman" w:cs="Times New Roman"/>
          <w:sz w:val="28"/>
          <w:szCs w:val="28"/>
          <w:lang w:eastAsia="ru-RU"/>
        </w:rPr>
        <w:t>2</w:t>
      </w:r>
      <w:r w:rsidR="001D081D" w:rsidRPr="0039126E">
        <w:rPr>
          <w:rFonts w:ascii="Times New Roman" w:eastAsia="Times New Roman" w:hAnsi="Times New Roman" w:cs="Times New Roman"/>
          <w:sz w:val="28"/>
          <w:szCs w:val="28"/>
          <w:lang w:eastAsia="ru-RU"/>
        </w:rPr>
        <w:t xml:space="preserve"> года</w:t>
      </w:r>
      <w:r w:rsidRPr="0039126E">
        <w:rPr>
          <w:rFonts w:ascii="Times New Roman" w:eastAsia="Times New Roman" w:hAnsi="Times New Roman" w:cs="Times New Roman"/>
          <w:sz w:val="28"/>
          <w:szCs w:val="28"/>
          <w:lang w:eastAsia="ru-RU"/>
        </w:rPr>
        <w:t xml:space="preserve"> № </w:t>
      </w:r>
      <w:r w:rsidR="00F82840" w:rsidRPr="0039126E">
        <w:rPr>
          <w:rFonts w:ascii="Times New Roman" w:eastAsia="Times New Roman" w:hAnsi="Times New Roman" w:cs="Times New Roman"/>
          <w:sz w:val="28"/>
          <w:szCs w:val="28"/>
          <w:lang w:eastAsia="ru-RU"/>
        </w:rPr>
        <w:t>1</w:t>
      </w:r>
      <w:r w:rsidR="00D068BE" w:rsidRPr="0039126E">
        <w:rPr>
          <w:rFonts w:ascii="Times New Roman" w:eastAsia="Times New Roman" w:hAnsi="Times New Roman" w:cs="Times New Roman"/>
          <w:sz w:val="28"/>
          <w:szCs w:val="28"/>
          <w:lang w:eastAsia="ru-RU"/>
        </w:rPr>
        <w:t>7</w:t>
      </w:r>
      <w:r w:rsidRPr="0039126E">
        <w:rPr>
          <w:rFonts w:ascii="Times New Roman" w:eastAsia="Times New Roman" w:hAnsi="Times New Roman" w:cs="Times New Roman"/>
          <w:sz w:val="28"/>
          <w:szCs w:val="28"/>
          <w:lang w:eastAsia="ru-RU"/>
        </w:rPr>
        <w:t xml:space="preserve"> «О подготовке проекта генерального плана </w:t>
      </w:r>
      <w:r w:rsidR="00F82840" w:rsidRPr="0039126E">
        <w:rPr>
          <w:rFonts w:ascii="Times New Roman" w:eastAsia="Times New Roman" w:hAnsi="Times New Roman" w:cs="Times New Roman"/>
          <w:sz w:val="28"/>
          <w:szCs w:val="28"/>
          <w:lang w:eastAsia="ru-RU"/>
        </w:rPr>
        <w:t xml:space="preserve">сельского поселения </w:t>
      </w:r>
      <w:r w:rsidR="00E94AE3" w:rsidRPr="0039126E">
        <w:rPr>
          <w:rFonts w:ascii="Times New Roman" w:eastAsia="Times New Roman" w:hAnsi="Times New Roman" w:cs="Times New Roman"/>
          <w:sz w:val="28"/>
          <w:szCs w:val="28"/>
          <w:lang w:eastAsia="ru-RU"/>
        </w:rPr>
        <w:t>Харовское</w:t>
      </w:r>
      <w:r w:rsidR="00F82840" w:rsidRPr="0039126E">
        <w:rPr>
          <w:rFonts w:ascii="Times New Roman" w:eastAsia="Times New Roman" w:hAnsi="Times New Roman" w:cs="Times New Roman"/>
          <w:sz w:val="28"/>
          <w:szCs w:val="28"/>
          <w:lang w:eastAsia="ru-RU"/>
        </w:rPr>
        <w:t xml:space="preserve"> Харовского муниципального района Вологодской</w:t>
      </w:r>
      <w:r w:rsidR="009106DE" w:rsidRPr="0039126E">
        <w:rPr>
          <w:rFonts w:ascii="Times New Roman" w:eastAsia="Times New Roman" w:hAnsi="Times New Roman" w:cs="Times New Roman"/>
          <w:sz w:val="28"/>
          <w:szCs w:val="28"/>
          <w:lang w:eastAsia="ru-RU"/>
        </w:rPr>
        <w:t xml:space="preserve"> </w:t>
      </w:r>
      <w:r w:rsidR="00F82840" w:rsidRPr="0039126E">
        <w:rPr>
          <w:rFonts w:ascii="Times New Roman" w:eastAsia="Times New Roman" w:hAnsi="Times New Roman" w:cs="Times New Roman"/>
          <w:sz w:val="28"/>
          <w:szCs w:val="28"/>
          <w:lang w:eastAsia="ru-RU"/>
        </w:rPr>
        <w:t>области</w:t>
      </w:r>
      <w:r w:rsidR="00532310" w:rsidRPr="0039126E">
        <w:rPr>
          <w:rFonts w:ascii="Times New Roman" w:eastAsia="Times New Roman" w:hAnsi="Times New Roman" w:cs="Times New Roman"/>
          <w:sz w:val="28"/>
          <w:szCs w:val="28"/>
          <w:lang w:eastAsia="ru-RU"/>
        </w:rPr>
        <w:t>»</w:t>
      </w:r>
      <w:r w:rsidRPr="0039126E">
        <w:rPr>
          <w:rFonts w:ascii="Times New Roman" w:eastAsia="Times New Roman" w:hAnsi="Times New Roman" w:cs="Times New Roman"/>
          <w:sz w:val="28"/>
          <w:szCs w:val="28"/>
          <w:lang w:eastAsia="ru-RU"/>
        </w:rPr>
        <w:t>,</w:t>
      </w:r>
      <w:r w:rsidR="00CC6013" w:rsidRPr="0039126E">
        <w:rPr>
          <w:rFonts w:ascii="Times New Roman" w:eastAsia="Times New Roman" w:hAnsi="Times New Roman" w:cs="Times New Roman"/>
          <w:sz w:val="28"/>
          <w:szCs w:val="28"/>
          <w:lang w:eastAsia="ru-RU"/>
        </w:rPr>
        <w:t xml:space="preserve"> </w:t>
      </w:r>
      <w:r w:rsidR="0081431D" w:rsidRPr="0039126E">
        <w:rPr>
          <w:rFonts w:ascii="Times New Roman" w:eastAsia="Times New Roman" w:hAnsi="Times New Roman" w:cs="Times New Roman"/>
          <w:sz w:val="28"/>
          <w:szCs w:val="28"/>
          <w:lang w:eastAsia="ru-RU"/>
        </w:rPr>
        <w:t xml:space="preserve">приказа Комитета градостроительства и архитектуры Вологодской области от 26 декабря 2022 года № 138 «О внесении изменений в приказ Комитета градостроительства и архитектуры Вологодской области от 10 марта 2022 года № 17», </w:t>
      </w:r>
      <w:r w:rsidR="00B81D8C" w:rsidRPr="0039126E">
        <w:rPr>
          <w:rFonts w:ascii="Times New Roman" w:eastAsia="Times New Roman" w:hAnsi="Times New Roman" w:cs="Times New Roman"/>
          <w:sz w:val="28"/>
          <w:szCs w:val="28"/>
          <w:lang w:eastAsia="ru-RU"/>
        </w:rPr>
        <w:t>принят</w:t>
      </w:r>
      <w:r w:rsidR="0081431D" w:rsidRPr="0039126E">
        <w:rPr>
          <w:rFonts w:ascii="Times New Roman" w:eastAsia="Times New Roman" w:hAnsi="Times New Roman" w:cs="Times New Roman"/>
          <w:sz w:val="28"/>
          <w:szCs w:val="28"/>
          <w:lang w:eastAsia="ru-RU"/>
        </w:rPr>
        <w:t>ых</w:t>
      </w:r>
      <w:r w:rsidR="00B81D8C" w:rsidRPr="0039126E">
        <w:rPr>
          <w:rFonts w:ascii="Times New Roman" w:eastAsia="Times New Roman" w:hAnsi="Times New Roman" w:cs="Times New Roman"/>
          <w:sz w:val="28"/>
          <w:szCs w:val="28"/>
          <w:lang w:eastAsia="ru-RU"/>
        </w:rPr>
        <w:t xml:space="preserve"> в соответ</w:t>
      </w:r>
      <w:r w:rsidR="001D081D" w:rsidRPr="0039126E">
        <w:rPr>
          <w:rFonts w:ascii="Times New Roman" w:eastAsia="Times New Roman" w:hAnsi="Times New Roman" w:cs="Times New Roman"/>
          <w:sz w:val="28"/>
          <w:szCs w:val="28"/>
          <w:lang w:eastAsia="ru-RU"/>
        </w:rPr>
        <w:t xml:space="preserve">ствии с </w:t>
      </w:r>
      <w:r w:rsidR="0081431D" w:rsidRPr="0039126E">
        <w:rPr>
          <w:rFonts w:ascii="Times New Roman" w:eastAsia="Times New Roman" w:hAnsi="Times New Roman" w:cs="Times New Roman"/>
          <w:sz w:val="28"/>
          <w:szCs w:val="28"/>
          <w:lang w:eastAsia="ru-RU"/>
        </w:rPr>
        <w:t>Федеральным законом от 6 октября 2003 года № 131-ФЗ «Об общих принципах организации местного самоуправления в Российской Федерации» (</w:t>
      </w:r>
      <w:r w:rsidR="00263E91" w:rsidRPr="00263E91">
        <w:rPr>
          <w:rFonts w:ascii="Times New Roman" w:eastAsia="Times New Roman" w:hAnsi="Times New Roman" w:cs="Times New Roman"/>
          <w:sz w:val="28"/>
          <w:szCs w:val="28"/>
          <w:lang w:eastAsia="ru-RU"/>
        </w:rPr>
        <w:t>в редакции Федерального закона от 13 июля 2024 года № 181-ФЗ; далее – Федеральный закон № 131-ФЗ</w:t>
      </w:r>
      <w:r w:rsidR="0081431D" w:rsidRPr="0039126E">
        <w:rPr>
          <w:rFonts w:ascii="Times New Roman" w:eastAsia="Times New Roman" w:hAnsi="Times New Roman" w:cs="Times New Roman"/>
          <w:sz w:val="28"/>
          <w:szCs w:val="28"/>
          <w:lang w:eastAsia="ru-RU"/>
        </w:rPr>
        <w:t>)</w:t>
      </w:r>
      <w:r w:rsidR="00B81D8C" w:rsidRPr="0039126E">
        <w:rPr>
          <w:rFonts w:ascii="Times New Roman" w:eastAsia="Times New Roman" w:hAnsi="Times New Roman" w:cs="Times New Roman"/>
          <w:sz w:val="28"/>
          <w:szCs w:val="28"/>
          <w:lang w:eastAsia="ru-RU"/>
        </w:rPr>
        <w:t>, з</w:t>
      </w:r>
      <w:r w:rsidR="001D081D" w:rsidRPr="0039126E">
        <w:rPr>
          <w:rFonts w:ascii="Times New Roman" w:eastAsia="Times New Roman" w:hAnsi="Times New Roman" w:cs="Times New Roman"/>
          <w:sz w:val="28"/>
          <w:szCs w:val="28"/>
          <w:lang w:eastAsia="ru-RU"/>
        </w:rPr>
        <w:t xml:space="preserve">аконами </w:t>
      </w:r>
      <w:r w:rsidR="00263E91" w:rsidRPr="00263E91">
        <w:rPr>
          <w:rFonts w:ascii="Times New Roman" w:eastAsia="Times New Roman" w:hAnsi="Times New Roman" w:cs="Times New Roman"/>
          <w:sz w:val="28"/>
          <w:szCs w:val="28"/>
          <w:lang w:eastAsia="ru-RU"/>
        </w:rPr>
        <w:t>Вологодской</w:t>
      </w:r>
      <w:r w:rsidR="00263E91">
        <w:rPr>
          <w:rFonts w:ascii="Times New Roman" w:eastAsia="Times New Roman" w:hAnsi="Times New Roman" w:cs="Times New Roman"/>
          <w:sz w:val="28"/>
          <w:szCs w:val="28"/>
          <w:lang w:eastAsia="ru-RU"/>
        </w:rPr>
        <w:t xml:space="preserve"> </w:t>
      </w:r>
      <w:r w:rsidR="001D081D" w:rsidRPr="0039126E">
        <w:rPr>
          <w:rFonts w:ascii="Times New Roman" w:eastAsia="Times New Roman" w:hAnsi="Times New Roman" w:cs="Times New Roman"/>
          <w:sz w:val="28"/>
          <w:szCs w:val="28"/>
          <w:lang w:eastAsia="ru-RU"/>
        </w:rPr>
        <w:t xml:space="preserve">области от </w:t>
      </w:r>
      <w:r w:rsidR="00B81D8C" w:rsidRPr="0039126E">
        <w:rPr>
          <w:rFonts w:ascii="Times New Roman" w:eastAsia="Times New Roman" w:hAnsi="Times New Roman" w:cs="Times New Roman"/>
          <w:sz w:val="28"/>
          <w:szCs w:val="28"/>
          <w:lang w:eastAsia="ru-RU"/>
        </w:rPr>
        <w:t>1</w:t>
      </w:r>
      <w:r w:rsidR="001D081D" w:rsidRPr="0039126E">
        <w:rPr>
          <w:rFonts w:ascii="Times New Roman" w:eastAsia="Times New Roman" w:hAnsi="Times New Roman" w:cs="Times New Roman"/>
          <w:sz w:val="28"/>
          <w:szCs w:val="28"/>
          <w:lang w:eastAsia="ru-RU"/>
        </w:rPr>
        <w:t xml:space="preserve"> мая </w:t>
      </w:r>
      <w:r w:rsidR="00B81D8C" w:rsidRPr="0039126E">
        <w:rPr>
          <w:rFonts w:ascii="Times New Roman" w:eastAsia="Times New Roman" w:hAnsi="Times New Roman" w:cs="Times New Roman"/>
          <w:sz w:val="28"/>
          <w:szCs w:val="28"/>
          <w:lang w:eastAsia="ru-RU"/>
        </w:rPr>
        <w:t>2006</w:t>
      </w:r>
      <w:r w:rsidR="001D081D" w:rsidRPr="0039126E">
        <w:rPr>
          <w:rFonts w:ascii="Times New Roman" w:eastAsia="Times New Roman" w:hAnsi="Times New Roman" w:cs="Times New Roman"/>
          <w:sz w:val="28"/>
          <w:szCs w:val="28"/>
          <w:lang w:eastAsia="ru-RU"/>
        </w:rPr>
        <w:t xml:space="preserve"> года</w:t>
      </w:r>
      <w:r w:rsidR="00B81D8C" w:rsidRPr="0039126E">
        <w:rPr>
          <w:rFonts w:ascii="Times New Roman" w:eastAsia="Times New Roman" w:hAnsi="Times New Roman" w:cs="Times New Roman"/>
          <w:sz w:val="28"/>
          <w:szCs w:val="28"/>
          <w:lang w:eastAsia="ru-RU"/>
        </w:rPr>
        <w:t xml:space="preserve"> № 1446-ОЗ «О регулировании градостроительной деятельности на территории Вологодской области»</w:t>
      </w:r>
      <w:r w:rsidR="00FD5F3E" w:rsidRPr="0039126E">
        <w:rPr>
          <w:rFonts w:ascii="Times New Roman" w:eastAsia="Times New Roman" w:hAnsi="Times New Roman" w:cs="Times New Roman"/>
          <w:sz w:val="28"/>
          <w:szCs w:val="28"/>
          <w:lang w:eastAsia="ru-RU"/>
        </w:rPr>
        <w:t xml:space="preserve"> (</w:t>
      </w:r>
      <w:r w:rsidR="00263E91" w:rsidRPr="00263E91">
        <w:rPr>
          <w:rFonts w:ascii="Times New Roman" w:eastAsia="Times New Roman" w:hAnsi="Times New Roman" w:cs="Times New Roman"/>
          <w:sz w:val="28"/>
          <w:szCs w:val="28"/>
          <w:lang w:eastAsia="ru-RU"/>
        </w:rPr>
        <w:t>в редакции закона области от 14 ноября 2024 года № 5757-ОЗ</w:t>
      </w:r>
      <w:r w:rsidR="001D081D" w:rsidRPr="0039126E">
        <w:rPr>
          <w:rFonts w:ascii="Times New Roman" w:eastAsia="Times New Roman" w:hAnsi="Times New Roman" w:cs="Times New Roman"/>
          <w:sz w:val="28"/>
          <w:szCs w:val="28"/>
          <w:lang w:eastAsia="ru-RU"/>
        </w:rPr>
        <w:t>)</w:t>
      </w:r>
      <w:r w:rsidR="00B81D8C" w:rsidRPr="0039126E">
        <w:rPr>
          <w:rFonts w:ascii="Times New Roman" w:eastAsia="Times New Roman" w:hAnsi="Times New Roman" w:cs="Times New Roman"/>
          <w:sz w:val="28"/>
          <w:szCs w:val="28"/>
          <w:lang w:eastAsia="ru-RU"/>
        </w:rPr>
        <w:t>, от 15</w:t>
      </w:r>
      <w:r w:rsidR="001D081D" w:rsidRPr="0039126E">
        <w:rPr>
          <w:rFonts w:ascii="Times New Roman" w:eastAsia="Times New Roman" w:hAnsi="Times New Roman" w:cs="Times New Roman"/>
          <w:sz w:val="28"/>
          <w:szCs w:val="28"/>
          <w:lang w:eastAsia="ru-RU"/>
        </w:rPr>
        <w:t xml:space="preserve"> декабря </w:t>
      </w:r>
      <w:r w:rsidR="00B81D8C" w:rsidRPr="0039126E">
        <w:rPr>
          <w:rFonts w:ascii="Times New Roman" w:eastAsia="Times New Roman" w:hAnsi="Times New Roman" w:cs="Times New Roman"/>
          <w:sz w:val="28"/>
          <w:szCs w:val="28"/>
          <w:lang w:eastAsia="ru-RU"/>
        </w:rPr>
        <w:t>2017</w:t>
      </w:r>
      <w:r w:rsidR="001D081D" w:rsidRPr="0039126E">
        <w:rPr>
          <w:rFonts w:ascii="Times New Roman" w:eastAsia="Times New Roman" w:hAnsi="Times New Roman" w:cs="Times New Roman"/>
          <w:sz w:val="28"/>
          <w:szCs w:val="28"/>
          <w:lang w:eastAsia="ru-RU"/>
        </w:rPr>
        <w:t xml:space="preserve"> года</w:t>
      </w:r>
      <w:r w:rsidR="00B81D8C" w:rsidRPr="0039126E">
        <w:rPr>
          <w:rFonts w:ascii="Times New Roman" w:eastAsia="Times New Roman" w:hAnsi="Times New Roman" w:cs="Times New Roman"/>
          <w:sz w:val="28"/>
          <w:szCs w:val="28"/>
          <w:lang w:eastAsia="ru-RU"/>
        </w:rPr>
        <w:t xml:space="preserve"> № 4259-ОЗ «О перераспределении полномочий в области градостроительной деятельности между органами местного самоуправления муниципальных образований области и органами государственной власти области» (</w:t>
      </w:r>
      <w:r w:rsidR="00263E91" w:rsidRPr="00263E91">
        <w:rPr>
          <w:rFonts w:ascii="Times New Roman" w:eastAsia="Times New Roman" w:hAnsi="Times New Roman" w:cs="Times New Roman"/>
          <w:sz w:val="28"/>
          <w:szCs w:val="28"/>
          <w:lang w:eastAsia="ru-RU"/>
        </w:rPr>
        <w:t>в редакции закона области от 14 ноября 2024 года №  5757-ОЗ</w:t>
      </w:r>
      <w:r w:rsidR="00B81D8C" w:rsidRPr="0039126E">
        <w:rPr>
          <w:rFonts w:ascii="Times New Roman" w:eastAsia="Times New Roman" w:hAnsi="Times New Roman" w:cs="Times New Roman"/>
          <w:sz w:val="28"/>
          <w:szCs w:val="28"/>
          <w:lang w:eastAsia="ru-RU"/>
        </w:rPr>
        <w:t>), постановл</w:t>
      </w:r>
      <w:r w:rsidR="00FD3EBA" w:rsidRPr="0039126E">
        <w:rPr>
          <w:rFonts w:ascii="Times New Roman" w:eastAsia="Times New Roman" w:hAnsi="Times New Roman" w:cs="Times New Roman"/>
          <w:sz w:val="28"/>
          <w:szCs w:val="28"/>
          <w:lang w:eastAsia="ru-RU"/>
        </w:rPr>
        <w:t xml:space="preserve">ением Правительства области от </w:t>
      </w:r>
      <w:r w:rsidR="00B81D8C" w:rsidRPr="0039126E">
        <w:rPr>
          <w:rFonts w:ascii="Times New Roman" w:eastAsia="Times New Roman" w:hAnsi="Times New Roman" w:cs="Times New Roman"/>
          <w:sz w:val="28"/>
          <w:szCs w:val="28"/>
          <w:lang w:eastAsia="ru-RU"/>
        </w:rPr>
        <w:t>1</w:t>
      </w:r>
      <w:r w:rsidR="00FD3EBA" w:rsidRPr="0039126E">
        <w:rPr>
          <w:rFonts w:ascii="Times New Roman" w:eastAsia="Times New Roman" w:hAnsi="Times New Roman" w:cs="Times New Roman"/>
          <w:sz w:val="28"/>
          <w:szCs w:val="28"/>
          <w:lang w:eastAsia="ru-RU"/>
        </w:rPr>
        <w:t xml:space="preserve"> октября </w:t>
      </w:r>
      <w:r w:rsidR="00B81D8C" w:rsidRPr="0039126E">
        <w:rPr>
          <w:rFonts w:ascii="Times New Roman" w:eastAsia="Times New Roman" w:hAnsi="Times New Roman" w:cs="Times New Roman"/>
          <w:sz w:val="28"/>
          <w:szCs w:val="28"/>
          <w:lang w:eastAsia="ru-RU"/>
        </w:rPr>
        <w:t>2018</w:t>
      </w:r>
      <w:r w:rsidR="00FD3EBA" w:rsidRPr="0039126E">
        <w:rPr>
          <w:rFonts w:ascii="Times New Roman" w:eastAsia="Times New Roman" w:hAnsi="Times New Roman" w:cs="Times New Roman"/>
          <w:sz w:val="28"/>
          <w:szCs w:val="28"/>
          <w:lang w:eastAsia="ru-RU"/>
        </w:rPr>
        <w:t xml:space="preserve"> года</w:t>
      </w:r>
      <w:r w:rsidR="00B81D8C" w:rsidRPr="0039126E">
        <w:rPr>
          <w:rFonts w:ascii="Times New Roman" w:eastAsia="Times New Roman" w:hAnsi="Times New Roman" w:cs="Times New Roman"/>
          <w:sz w:val="28"/>
          <w:szCs w:val="28"/>
          <w:lang w:eastAsia="ru-RU"/>
        </w:rPr>
        <w:t xml:space="preserve"> № 856 «Об утверждении</w:t>
      </w:r>
      <w:r w:rsidR="002411A2" w:rsidRPr="0039126E">
        <w:rPr>
          <w:rFonts w:ascii="Times New Roman" w:eastAsia="Times New Roman" w:hAnsi="Times New Roman" w:cs="Times New Roman"/>
          <w:sz w:val="28"/>
          <w:szCs w:val="28"/>
          <w:lang w:eastAsia="ru-RU"/>
        </w:rPr>
        <w:t xml:space="preserve"> </w:t>
      </w:r>
      <w:r w:rsidR="00B81D8C" w:rsidRPr="0039126E">
        <w:rPr>
          <w:rFonts w:ascii="Times New Roman" w:eastAsia="Times New Roman" w:hAnsi="Times New Roman" w:cs="Times New Roman"/>
          <w:sz w:val="28"/>
          <w:szCs w:val="28"/>
          <w:lang w:eastAsia="ru-RU"/>
        </w:rPr>
        <w:t>планов-графиков подготовки генеральных планов муниципальных образований области и правил землепользования и застройки поселений области» (</w:t>
      </w:r>
      <w:r w:rsidR="00263E91" w:rsidRPr="00263E91">
        <w:rPr>
          <w:rFonts w:ascii="Times New Roman" w:eastAsia="Times New Roman" w:hAnsi="Times New Roman" w:cs="Times New Roman"/>
          <w:sz w:val="28"/>
          <w:szCs w:val="28"/>
          <w:lang w:eastAsia="ru-RU"/>
        </w:rPr>
        <w:t>в редакции постановления Правительства области от 6 декабря 2023 года № 1300</w:t>
      </w:r>
      <w:r w:rsidR="00B81D8C" w:rsidRPr="0039126E">
        <w:rPr>
          <w:rFonts w:ascii="Times New Roman" w:eastAsia="Times New Roman" w:hAnsi="Times New Roman" w:cs="Times New Roman"/>
          <w:sz w:val="28"/>
          <w:szCs w:val="28"/>
          <w:lang w:eastAsia="ru-RU"/>
        </w:rPr>
        <w:t>).</w:t>
      </w:r>
    </w:p>
    <w:p w14:paraId="067869BB" w14:textId="77777777" w:rsidR="00BF60A0" w:rsidRPr="0039126E" w:rsidRDefault="00BF60A0" w:rsidP="009070C0">
      <w:pPr>
        <w:widowControl w:val="0"/>
        <w:spacing w:after="0"/>
        <w:ind w:firstLine="709"/>
        <w:jc w:val="both"/>
        <w:rPr>
          <w:rFonts w:ascii="Times New Roman" w:eastAsiaTheme="minorEastAsia" w:hAnsi="Times New Roman"/>
          <w:sz w:val="28"/>
          <w:szCs w:val="28"/>
        </w:rPr>
      </w:pPr>
      <w:r w:rsidRPr="0039126E">
        <w:rPr>
          <w:rFonts w:ascii="Times New Roman" w:eastAsiaTheme="minorEastAsia" w:hAnsi="Times New Roman"/>
          <w:sz w:val="28"/>
          <w:szCs w:val="28"/>
        </w:rPr>
        <w:t>Генеральный план разработан в соответствии с требованиями следующих нормативно-правовых актов:</w:t>
      </w:r>
    </w:p>
    <w:p w14:paraId="547CDCE9" w14:textId="77777777" w:rsidR="00BF60A0" w:rsidRPr="0039126E" w:rsidRDefault="00BF60A0" w:rsidP="009070C0">
      <w:pPr>
        <w:widowControl w:val="0"/>
        <w:spacing w:after="0"/>
        <w:ind w:firstLine="709"/>
        <w:jc w:val="both"/>
        <w:rPr>
          <w:rFonts w:ascii="Times New Roman" w:eastAsia="Times New Roman" w:hAnsi="Times New Roman" w:cs="Times New Roman"/>
          <w:bCs/>
          <w:iCs/>
          <w:sz w:val="28"/>
          <w:szCs w:val="28"/>
          <w:lang w:eastAsia="x-none"/>
        </w:rPr>
      </w:pPr>
      <w:r w:rsidRPr="0039126E">
        <w:rPr>
          <w:rFonts w:ascii="Times New Roman" w:eastAsia="Times New Roman" w:hAnsi="Times New Roman" w:cs="Times New Roman"/>
          <w:bCs/>
          <w:iCs/>
          <w:sz w:val="28"/>
          <w:szCs w:val="28"/>
          <w:lang w:eastAsia="x-none"/>
        </w:rPr>
        <w:t>Градостроительного кодекса Российской Федерации;</w:t>
      </w:r>
    </w:p>
    <w:p w14:paraId="5533B667" w14:textId="77777777" w:rsidR="00BF60A0" w:rsidRPr="0039126E" w:rsidRDefault="00BF60A0" w:rsidP="009070C0">
      <w:pPr>
        <w:widowControl w:val="0"/>
        <w:spacing w:after="0"/>
        <w:ind w:firstLine="709"/>
        <w:jc w:val="both"/>
        <w:rPr>
          <w:rFonts w:ascii="Times New Roman" w:eastAsia="Times New Roman" w:hAnsi="Times New Roman" w:cs="Times New Roman"/>
          <w:bCs/>
          <w:iCs/>
          <w:sz w:val="28"/>
          <w:szCs w:val="28"/>
          <w:lang w:eastAsia="x-none"/>
        </w:rPr>
      </w:pPr>
      <w:r w:rsidRPr="0039126E">
        <w:rPr>
          <w:rFonts w:ascii="Times New Roman" w:eastAsia="Times New Roman" w:hAnsi="Times New Roman" w:cs="Times New Roman"/>
          <w:bCs/>
          <w:iCs/>
          <w:sz w:val="28"/>
          <w:szCs w:val="28"/>
          <w:lang w:eastAsia="x-none"/>
        </w:rPr>
        <w:t>Земельного кодекса Российской Федерации;</w:t>
      </w:r>
    </w:p>
    <w:p w14:paraId="3BE96C81" w14:textId="77777777" w:rsidR="00BF60A0" w:rsidRPr="0039126E" w:rsidRDefault="00BF60A0" w:rsidP="009070C0">
      <w:pPr>
        <w:widowControl w:val="0"/>
        <w:spacing w:after="0"/>
        <w:ind w:firstLine="709"/>
        <w:jc w:val="both"/>
        <w:rPr>
          <w:rFonts w:ascii="Times New Roman" w:eastAsia="Times New Roman" w:hAnsi="Times New Roman" w:cs="Times New Roman"/>
          <w:bCs/>
          <w:iCs/>
          <w:sz w:val="28"/>
          <w:szCs w:val="28"/>
          <w:lang w:eastAsia="x-none"/>
        </w:rPr>
      </w:pPr>
      <w:r w:rsidRPr="0039126E">
        <w:rPr>
          <w:rFonts w:ascii="Times New Roman" w:eastAsia="Times New Roman" w:hAnsi="Times New Roman" w:cs="Times New Roman"/>
          <w:bCs/>
          <w:iCs/>
          <w:sz w:val="28"/>
          <w:szCs w:val="28"/>
          <w:lang w:eastAsia="x-none"/>
        </w:rPr>
        <w:t>Водного кодекса Российской Федерации;</w:t>
      </w:r>
    </w:p>
    <w:p w14:paraId="04F45799" w14:textId="77777777" w:rsidR="00BF60A0" w:rsidRPr="0039126E" w:rsidRDefault="00BF60A0" w:rsidP="009070C0">
      <w:pPr>
        <w:widowControl w:val="0"/>
        <w:tabs>
          <w:tab w:val="left" w:pos="567"/>
        </w:tabs>
        <w:autoSpaceDE w:val="0"/>
        <w:autoSpaceDN w:val="0"/>
        <w:adjustRightInd w:val="0"/>
        <w:spacing w:after="0"/>
        <w:ind w:firstLine="709"/>
        <w:contextualSpacing/>
        <w:jc w:val="both"/>
        <w:rPr>
          <w:rFonts w:ascii="Times New Roman" w:eastAsiaTheme="minorEastAsia" w:hAnsi="Times New Roman"/>
          <w:sz w:val="28"/>
          <w:szCs w:val="28"/>
        </w:rPr>
      </w:pPr>
      <w:r w:rsidRPr="0039126E">
        <w:rPr>
          <w:rFonts w:ascii="Times New Roman" w:eastAsia="Times New Roman" w:hAnsi="Times New Roman" w:cs="Times New Roman"/>
          <w:bCs/>
          <w:iCs/>
          <w:sz w:val="28"/>
          <w:szCs w:val="28"/>
          <w:lang w:eastAsia="x-none"/>
        </w:rPr>
        <w:t>Лесного кодекса Российской Федерации;</w:t>
      </w:r>
    </w:p>
    <w:p w14:paraId="2CD14E0B" w14:textId="47E419EB" w:rsidR="00FD3EBA" w:rsidRPr="0039126E" w:rsidRDefault="00FD3EBA" w:rsidP="009070C0">
      <w:pPr>
        <w:widowControl w:val="0"/>
        <w:spacing w:after="0"/>
        <w:ind w:firstLine="709"/>
        <w:jc w:val="both"/>
        <w:rPr>
          <w:rFonts w:ascii="Times New Roman" w:eastAsia="Times New Roman" w:hAnsi="Times New Roman" w:cs="Times New Roman"/>
          <w:bCs/>
          <w:iCs/>
          <w:sz w:val="28"/>
          <w:szCs w:val="28"/>
          <w:lang w:eastAsia="x-none"/>
        </w:rPr>
      </w:pPr>
      <w:r w:rsidRPr="0039126E">
        <w:rPr>
          <w:rFonts w:ascii="Times New Roman" w:eastAsia="Times New Roman" w:hAnsi="Times New Roman" w:cs="Times New Roman"/>
          <w:bCs/>
          <w:iCs/>
          <w:sz w:val="28"/>
          <w:szCs w:val="28"/>
          <w:lang w:eastAsia="x-none"/>
        </w:rPr>
        <w:t>Федерального закона от 21 декабря 2004 года № 172-ФЗ «О переводе земель или земельных участков из одной категории в другую» (</w:t>
      </w:r>
      <w:r w:rsidR="00183EAD" w:rsidRPr="00837EAF">
        <w:rPr>
          <w:rFonts w:ascii="Times New Roman" w:eastAsia="Times New Roman" w:hAnsi="Times New Roman" w:cs="Times New Roman"/>
          <w:bCs/>
          <w:iCs/>
          <w:sz w:val="28"/>
          <w:szCs w:val="28"/>
          <w:lang w:eastAsia="x-none"/>
        </w:rPr>
        <w:t>в редакции Федерального закона от 25 декабря 2023 года № 673-ФЗ</w:t>
      </w:r>
      <w:r w:rsidRPr="0039126E">
        <w:rPr>
          <w:rFonts w:ascii="Times New Roman" w:eastAsia="Times New Roman" w:hAnsi="Times New Roman" w:cs="Times New Roman"/>
          <w:bCs/>
          <w:iCs/>
          <w:sz w:val="28"/>
          <w:szCs w:val="28"/>
          <w:lang w:eastAsia="x-none"/>
        </w:rPr>
        <w:t>);</w:t>
      </w:r>
    </w:p>
    <w:p w14:paraId="793B569B" w14:textId="77777777" w:rsidR="00183EAD" w:rsidRPr="00183EAD" w:rsidRDefault="00183EAD" w:rsidP="009070C0">
      <w:pPr>
        <w:widowControl w:val="0"/>
        <w:spacing w:after="0"/>
        <w:ind w:firstLine="709"/>
        <w:jc w:val="both"/>
        <w:rPr>
          <w:rFonts w:ascii="Times New Roman" w:eastAsia="Times New Roman" w:hAnsi="Times New Roman" w:cs="Times New Roman"/>
          <w:bCs/>
          <w:iCs/>
          <w:sz w:val="28"/>
          <w:szCs w:val="28"/>
          <w:lang w:eastAsia="x-none"/>
        </w:rPr>
      </w:pPr>
      <w:r w:rsidRPr="00183EAD">
        <w:rPr>
          <w:rFonts w:ascii="Times New Roman" w:eastAsia="Times New Roman" w:hAnsi="Times New Roman" w:cs="Times New Roman"/>
          <w:bCs/>
          <w:iCs/>
          <w:sz w:val="28"/>
          <w:szCs w:val="28"/>
          <w:lang w:eastAsia="x-none"/>
        </w:rPr>
        <w:t xml:space="preserve">приказа Федеральной службы государственной регистрации, кадастра и картографии от 26 июля 2022 года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w:t>
      </w:r>
      <w:r w:rsidRPr="00183EAD">
        <w:rPr>
          <w:rFonts w:ascii="Times New Roman" w:eastAsia="Times New Roman" w:hAnsi="Times New Roman" w:cs="Times New Roman"/>
          <w:bCs/>
          <w:iCs/>
          <w:sz w:val="28"/>
          <w:szCs w:val="28"/>
          <w:lang w:eastAsia="x-none"/>
        </w:rPr>
        <w:lastRenderedPageBreak/>
        <w:t xml:space="preserve">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w:t>
      </w:r>
    </w:p>
    <w:p w14:paraId="7BA80D68" w14:textId="7745E564" w:rsidR="00FD3EBA" w:rsidRPr="0039126E" w:rsidRDefault="00FD3EBA" w:rsidP="009070C0">
      <w:pPr>
        <w:widowControl w:val="0"/>
        <w:spacing w:after="0"/>
        <w:ind w:firstLine="709"/>
        <w:jc w:val="both"/>
        <w:rPr>
          <w:rFonts w:ascii="Times New Roman" w:eastAsia="Times New Roman" w:hAnsi="Times New Roman" w:cs="Times New Roman"/>
          <w:bCs/>
          <w:iCs/>
          <w:sz w:val="28"/>
          <w:szCs w:val="28"/>
          <w:lang w:eastAsia="x-none"/>
        </w:rPr>
      </w:pPr>
      <w:r w:rsidRPr="0039126E">
        <w:rPr>
          <w:rFonts w:ascii="Times New Roman" w:eastAsia="Times New Roman" w:hAnsi="Times New Roman" w:cs="Times New Roman"/>
          <w:bCs/>
          <w:iCs/>
          <w:sz w:val="28"/>
          <w:szCs w:val="28"/>
          <w:lang w:eastAsia="x-none"/>
        </w:rPr>
        <w:t>приказа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(в редакции приказа Министерства экономического развития Российской Федерации от 9 августа 20</w:t>
      </w:r>
      <w:r w:rsidR="00183EAD">
        <w:rPr>
          <w:rFonts w:ascii="Times New Roman" w:eastAsia="Times New Roman" w:hAnsi="Times New Roman" w:cs="Times New Roman"/>
          <w:bCs/>
          <w:iCs/>
          <w:sz w:val="28"/>
          <w:szCs w:val="28"/>
          <w:lang w:eastAsia="x-none"/>
        </w:rPr>
        <w:t>24</w:t>
      </w:r>
      <w:r w:rsidRPr="0039126E">
        <w:rPr>
          <w:rFonts w:ascii="Times New Roman" w:eastAsia="Times New Roman" w:hAnsi="Times New Roman" w:cs="Times New Roman"/>
          <w:bCs/>
          <w:iCs/>
          <w:sz w:val="28"/>
          <w:szCs w:val="28"/>
          <w:lang w:eastAsia="x-none"/>
        </w:rPr>
        <w:t xml:space="preserve"> года № </w:t>
      </w:r>
      <w:r w:rsidR="00183EAD">
        <w:rPr>
          <w:rFonts w:ascii="Times New Roman" w:eastAsia="Times New Roman" w:hAnsi="Times New Roman" w:cs="Times New Roman"/>
          <w:bCs/>
          <w:iCs/>
          <w:sz w:val="28"/>
          <w:szCs w:val="28"/>
          <w:lang w:eastAsia="x-none"/>
        </w:rPr>
        <w:t>504</w:t>
      </w:r>
      <w:r w:rsidRPr="0039126E">
        <w:rPr>
          <w:rFonts w:ascii="Times New Roman" w:eastAsia="Times New Roman" w:hAnsi="Times New Roman" w:cs="Times New Roman"/>
          <w:bCs/>
          <w:iCs/>
          <w:sz w:val="28"/>
          <w:szCs w:val="28"/>
          <w:lang w:eastAsia="x-none"/>
        </w:rPr>
        <w:t>);</w:t>
      </w:r>
    </w:p>
    <w:p w14:paraId="791750A1" w14:textId="77777777" w:rsidR="0054557E" w:rsidRPr="0039126E" w:rsidRDefault="0054557E" w:rsidP="009070C0">
      <w:pPr>
        <w:widowControl w:val="0"/>
        <w:spacing w:after="0"/>
        <w:ind w:firstLine="709"/>
        <w:jc w:val="both"/>
        <w:rPr>
          <w:rFonts w:ascii="Times New Roman" w:eastAsia="Times New Roman" w:hAnsi="Times New Roman" w:cs="Times New Roman"/>
          <w:bCs/>
          <w:iCs/>
          <w:sz w:val="28"/>
          <w:szCs w:val="28"/>
          <w:lang w:eastAsia="x-none"/>
        </w:rPr>
      </w:pPr>
      <w:r w:rsidRPr="0039126E">
        <w:rPr>
          <w:rFonts w:ascii="Times New Roman" w:eastAsia="Times New Roman" w:hAnsi="Times New Roman" w:cs="Times New Roman"/>
          <w:bCs/>
          <w:iCs/>
          <w:sz w:val="28"/>
          <w:szCs w:val="28"/>
          <w:lang w:eastAsia="x-none"/>
        </w:rPr>
        <w:t>Приказа Минстроя России от 2 ноября 2022 года № 928/пр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p w14:paraId="0E7D2874" w14:textId="7B6D82A2" w:rsidR="00FD3EBA" w:rsidRPr="0039126E" w:rsidRDefault="0054154E" w:rsidP="009070C0">
      <w:pPr>
        <w:widowControl w:val="0"/>
        <w:spacing w:after="0"/>
        <w:ind w:firstLine="709"/>
        <w:jc w:val="both"/>
        <w:rPr>
          <w:rFonts w:ascii="Times New Roman" w:eastAsia="Times New Roman" w:hAnsi="Times New Roman" w:cs="Times New Roman"/>
          <w:bCs/>
          <w:iCs/>
          <w:sz w:val="28"/>
          <w:szCs w:val="28"/>
          <w:lang w:eastAsia="x-none"/>
        </w:rPr>
      </w:pPr>
      <w:r w:rsidRPr="0039126E">
        <w:rPr>
          <w:rFonts w:ascii="Times New Roman" w:eastAsia="Times New Roman" w:hAnsi="Times New Roman" w:cs="Times New Roman"/>
          <w:bCs/>
          <w:iCs/>
          <w:sz w:val="28"/>
          <w:szCs w:val="28"/>
          <w:lang w:eastAsia="x-none"/>
        </w:rPr>
        <w:t xml:space="preserve">региональных нормативов градостроительного проектирования Вологодской области, утвержденных постановлением Правительства Вологодской области от 11 апреля 2016 года № 338 (в редакции постановления Правительства Вологодской области от </w:t>
      </w:r>
      <w:r w:rsidR="00B24B4F">
        <w:rPr>
          <w:rFonts w:ascii="Times New Roman" w:eastAsia="Times New Roman" w:hAnsi="Times New Roman" w:cs="Times New Roman"/>
          <w:bCs/>
          <w:iCs/>
          <w:sz w:val="28"/>
          <w:szCs w:val="28"/>
          <w:lang w:eastAsia="x-none"/>
        </w:rPr>
        <w:t>2</w:t>
      </w:r>
      <w:r w:rsidRPr="0039126E">
        <w:rPr>
          <w:rFonts w:ascii="Times New Roman" w:eastAsia="Times New Roman" w:hAnsi="Times New Roman" w:cs="Times New Roman"/>
          <w:bCs/>
          <w:iCs/>
          <w:sz w:val="28"/>
          <w:szCs w:val="28"/>
          <w:lang w:eastAsia="x-none"/>
        </w:rPr>
        <w:t xml:space="preserve">2 </w:t>
      </w:r>
      <w:r w:rsidR="00B24B4F">
        <w:rPr>
          <w:rFonts w:ascii="Times New Roman" w:eastAsia="Times New Roman" w:hAnsi="Times New Roman" w:cs="Times New Roman"/>
          <w:bCs/>
          <w:iCs/>
          <w:sz w:val="28"/>
          <w:szCs w:val="28"/>
          <w:lang w:eastAsia="x-none"/>
        </w:rPr>
        <w:t>но</w:t>
      </w:r>
      <w:r w:rsidRPr="0039126E">
        <w:rPr>
          <w:rFonts w:ascii="Times New Roman" w:eastAsia="Times New Roman" w:hAnsi="Times New Roman" w:cs="Times New Roman"/>
          <w:bCs/>
          <w:iCs/>
          <w:sz w:val="28"/>
          <w:szCs w:val="28"/>
          <w:lang w:eastAsia="x-none"/>
        </w:rPr>
        <w:t>ября 202</w:t>
      </w:r>
      <w:r w:rsidR="00B24B4F">
        <w:rPr>
          <w:rFonts w:ascii="Times New Roman" w:eastAsia="Times New Roman" w:hAnsi="Times New Roman" w:cs="Times New Roman"/>
          <w:bCs/>
          <w:iCs/>
          <w:sz w:val="28"/>
          <w:szCs w:val="28"/>
          <w:lang w:eastAsia="x-none"/>
        </w:rPr>
        <w:t>4</w:t>
      </w:r>
      <w:r w:rsidRPr="0039126E">
        <w:rPr>
          <w:rFonts w:ascii="Times New Roman" w:eastAsia="Times New Roman" w:hAnsi="Times New Roman" w:cs="Times New Roman"/>
          <w:bCs/>
          <w:iCs/>
          <w:sz w:val="28"/>
          <w:szCs w:val="28"/>
          <w:lang w:eastAsia="x-none"/>
        </w:rPr>
        <w:t xml:space="preserve"> года № 1</w:t>
      </w:r>
      <w:r w:rsidR="00B24B4F">
        <w:rPr>
          <w:rFonts w:ascii="Times New Roman" w:eastAsia="Times New Roman" w:hAnsi="Times New Roman" w:cs="Times New Roman"/>
          <w:bCs/>
          <w:iCs/>
          <w:sz w:val="28"/>
          <w:szCs w:val="28"/>
          <w:lang w:eastAsia="x-none"/>
        </w:rPr>
        <w:t>386</w:t>
      </w:r>
      <w:r w:rsidRPr="0039126E">
        <w:rPr>
          <w:rFonts w:ascii="Times New Roman" w:eastAsia="Times New Roman" w:hAnsi="Times New Roman" w:cs="Times New Roman"/>
          <w:bCs/>
          <w:iCs/>
          <w:sz w:val="28"/>
          <w:szCs w:val="28"/>
          <w:lang w:eastAsia="x-none"/>
        </w:rPr>
        <w:t>);</w:t>
      </w:r>
    </w:p>
    <w:p w14:paraId="72859645" w14:textId="77777777" w:rsidR="00EA102E" w:rsidRPr="0039126E" w:rsidRDefault="00EA102E" w:rsidP="009070C0">
      <w:pPr>
        <w:widowControl w:val="0"/>
        <w:spacing w:after="0"/>
        <w:ind w:firstLine="709"/>
        <w:jc w:val="both"/>
        <w:rPr>
          <w:rFonts w:ascii="Times New Roman" w:hAnsi="Times New Roman"/>
          <w:bCs/>
          <w:iCs/>
          <w:sz w:val="28"/>
          <w:szCs w:val="28"/>
        </w:rPr>
      </w:pPr>
      <w:r w:rsidRPr="0039126E">
        <w:rPr>
          <w:rFonts w:ascii="Times New Roman" w:eastAsia="Times New Roman" w:hAnsi="Times New Roman" w:cs="Times New Roman"/>
          <w:bCs/>
          <w:iCs/>
          <w:sz w:val="28"/>
          <w:szCs w:val="28"/>
          <w:lang w:eastAsia="x-none"/>
        </w:rPr>
        <w:t xml:space="preserve">местных нормативов градостроительного проектирования </w:t>
      </w:r>
      <w:r w:rsidR="007E5AC9" w:rsidRPr="0039126E">
        <w:rPr>
          <w:rFonts w:ascii="Times New Roman" w:hAnsi="Times New Roman"/>
          <w:bCs/>
          <w:iCs/>
          <w:sz w:val="28"/>
          <w:szCs w:val="28"/>
        </w:rPr>
        <w:t>Харовского</w:t>
      </w:r>
      <w:r w:rsidR="007E5AC9" w:rsidRPr="0039126E">
        <w:rPr>
          <w:rFonts w:ascii="Times New Roman" w:eastAsia="Times New Roman" w:hAnsi="Times New Roman" w:cs="Times New Roman"/>
          <w:bCs/>
          <w:iCs/>
          <w:sz w:val="28"/>
          <w:szCs w:val="28"/>
          <w:lang w:eastAsia="x-none"/>
        </w:rPr>
        <w:t xml:space="preserve"> </w:t>
      </w:r>
      <w:r w:rsidR="00A7454A" w:rsidRPr="0039126E">
        <w:rPr>
          <w:rFonts w:ascii="Times New Roman" w:eastAsia="Times New Roman" w:hAnsi="Times New Roman" w:cs="Times New Roman"/>
          <w:bCs/>
          <w:iCs/>
          <w:sz w:val="28"/>
          <w:szCs w:val="28"/>
          <w:lang w:eastAsia="x-none"/>
        </w:rPr>
        <w:t>муниципального района</w:t>
      </w:r>
      <w:r w:rsidR="0054154E" w:rsidRPr="0039126E">
        <w:rPr>
          <w:rFonts w:ascii="Times New Roman" w:eastAsia="Times New Roman" w:hAnsi="Times New Roman" w:cs="Times New Roman"/>
          <w:bCs/>
          <w:iCs/>
          <w:sz w:val="28"/>
          <w:szCs w:val="28"/>
          <w:lang w:eastAsia="x-none"/>
        </w:rPr>
        <w:t xml:space="preserve"> Вологодской области</w:t>
      </w:r>
      <w:r w:rsidR="00A7454A" w:rsidRPr="0039126E">
        <w:rPr>
          <w:rFonts w:ascii="Times New Roman" w:eastAsia="Times New Roman" w:hAnsi="Times New Roman" w:cs="Times New Roman"/>
          <w:bCs/>
          <w:iCs/>
          <w:sz w:val="28"/>
          <w:szCs w:val="28"/>
          <w:lang w:eastAsia="x-none"/>
        </w:rPr>
        <w:t xml:space="preserve">, утвержденных решением </w:t>
      </w:r>
      <w:r w:rsidR="0054154E" w:rsidRPr="0039126E">
        <w:rPr>
          <w:rFonts w:ascii="Times New Roman" w:eastAsia="Times New Roman" w:hAnsi="Times New Roman" w:cs="Times New Roman"/>
          <w:bCs/>
          <w:iCs/>
          <w:sz w:val="28"/>
          <w:szCs w:val="28"/>
          <w:lang w:eastAsia="x-none"/>
        </w:rPr>
        <w:t>Муниципального</w:t>
      </w:r>
      <w:r w:rsidR="00A7454A" w:rsidRPr="0039126E">
        <w:rPr>
          <w:rFonts w:ascii="Times New Roman" w:eastAsia="Times New Roman" w:hAnsi="Times New Roman" w:cs="Times New Roman"/>
          <w:bCs/>
          <w:iCs/>
          <w:sz w:val="28"/>
          <w:szCs w:val="28"/>
          <w:lang w:eastAsia="x-none"/>
        </w:rPr>
        <w:t xml:space="preserve"> Собрания </w:t>
      </w:r>
      <w:r w:rsidR="007E5AC9" w:rsidRPr="0039126E">
        <w:rPr>
          <w:rFonts w:ascii="Times New Roman" w:hAnsi="Times New Roman"/>
          <w:bCs/>
          <w:iCs/>
          <w:sz w:val="28"/>
          <w:szCs w:val="28"/>
        </w:rPr>
        <w:t>Харовского</w:t>
      </w:r>
      <w:r w:rsidR="00A7454A" w:rsidRPr="0039126E">
        <w:rPr>
          <w:rFonts w:ascii="Times New Roman" w:eastAsia="Times New Roman" w:hAnsi="Times New Roman" w:cs="Times New Roman"/>
          <w:bCs/>
          <w:iCs/>
          <w:sz w:val="28"/>
          <w:szCs w:val="28"/>
          <w:lang w:eastAsia="x-none"/>
        </w:rPr>
        <w:t xml:space="preserve"> муниципального района от </w:t>
      </w:r>
      <w:r w:rsidR="007E5AC9" w:rsidRPr="0039126E">
        <w:rPr>
          <w:rFonts w:ascii="Times New Roman" w:eastAsia="Times New Roman" w:hAnsi="Times New Roman" w:cs="Times New Roman"/>
          <w:bCs/>
          <w:iCs/>
          <w:sz w:val="28"/>
          <w:szCs w:val="28"/>
          <w:lang w:eastAsia="x-none"/>
        </w:rPr>
        <w:t>5 августа 2016</w:t>
      </w:r>
      <w:r w:rsidR="0054154E" w:rsidRPr="0039126E">
        <w:rPr>
          <w:rFonts w:ascii="Times New Roman" w:eastAsia="Times New Roman" w:hAnsi="Times New Roman" w:cs="Times New Roman"/>
          <w:bCs/>
          <w:iCs/>
          <w:sz w:val="28"/>
          <w:szCs w:val="28"/>
          <w:lang w:eastAsia="x-none"/>
        </w:rPr>
        <w:t xml:space="preserve"> года</w:t>
      </w:r>
      <w:r w:rsidR="00A7454A" w:rsidRPr="0039126E">
        <w:rPr>
          <w:rFonts w:ascii="Times New Roman" w:eastAsia="Times New Roman" w:hAnsi="Times New Roman" w:cs="Times New Roman"/>
          <w:bCs/>
          <w:iCs/>
          <w:sz w:val="28"/>
          <w:szCs w:val="28"/>
          <w:lang w:eastAsia="x-none"/>
        </w:rPr>
        <w:t xml:space="preserve"> № </w:t>
      </w:r>
      <w:r w:rsidR="007E5AC9" w:rsidRPr="0039126E">
        <w:rPr>
          <w:rFonts w:ascii="Times New Roman" w:eastAsia="Times New Roman" w:hAnsi="Times New Roman" w:cs="Times New Roman"/>
          <w:bCs/>
          <w:iCs/>
          <w:sz w:val="28"/>
          <w:szCs w:val="28"/>
          <w:lang w:eastAsia="x-none"/>
        </w:rPr>
        <w:t>41</w:t>
      </w:r>
      <w:r w:rsidR="007C1A69" w:rsidRPr="0039126E">
        <w:rPr>
          <w:rFonts w:ascii="Times New Roman" w:hAnsi="Times New Roman"/>
          <w:bCs/>
          <w:iCs/>
          <w:sz w:val="28"/>
          <w:szCs w:val="28"/>
        </w:rPr>
        <w:t>;</w:t>
      </w:r>
    </w:p>
    <w:p w14:paraId="09E2D4BF" w14:textId="77777777" w:rsidR="0054154E" w:rsidRPr="0039126E" w:rsidRDefault="0054154E" w:rsidP="009070C0">
      <w:pPr>
        <w:widowControl w:val="0"/>
        <w:spacing w:after="0"/>
        <w:ind w:firstLine="709"/>
        <w:jc w:val="both"/>
        <w:rPr>
          <w:rFonts w:ascii="Times New Roman" w:hAnsi="Times New Roman"/>
          <w:bCs/>
          <w:iCs/>
          <w:sz w:val="28"/>
          <w:szCs w:val="28"/>
        </w:rPr>
      </w:pPr>
      <w:r w:rsidRPr="0039126E">
        <w:rPr>
          <w:rFonts w:ascii="Times New Roman" w:hAnsi="Times New Roman"/>
          <w:bCs/>
          <w:iCs/>
          <w:sz w:val="28"/>
          <w:szCs w:val="28"/>
        </w:rPr>
        <w:t>иных нормативных правовых актов Российской Федерации, Вологодской области и муниципальных правовых актов муниципального образования.</w:t>
      </w:r>
    </w:p>
    <w:p w14:paraId="5E086AA4" w14:textId="77777777" w:rsidR="0082656A" w:rsidRPr="0039126E" w:rsidRDefault="0082656A" w:rsidP="009070C0">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При отмене и (или) изменении действующих нормативных правовых актов Российской Федерации, Вологодской области, в том числе тех, на которые дается ссылка в положении, следует руководствоваться нормами, не противоречащей федеральному законодательству и нормативным правовым актам Вологодской области.</w:t>
      </w:r>
    </w:p>
    <w:p w14:paraId="03F00BD2" w14:textId="77777777" w:rsidR="00AF09BF" w:rsidRPr="0039126E" w:rsidRDefault="00AF09BF" w:rsidP="009070C0">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При подготовке генерального плана использованы данные с графической и семантической информацией о составе земель Вологодской области в масштабе 1:10 000.</w:t>
      </w:r>
    </w:p>
    <w:p w14:paraId="2B021C88" w14:textId="77777777" w:rsidR="00AF09BF" w:rsidRPr="0039126E" w:rsidRDefault="00AF09BF" w:rsidP="009070C0">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lastRenderedPageBreak/>
        <w:t>Генеральный план разработан на актуализированной топографической основе, выполненной в масштабе 1:10 000.</w:t>
      </w:r>
    </w:p>
    <w:p w14:paraId="0B0D4B73" w14:textId="77777777" w:rsidR="00AF09BF" w:rsidRPr="0039126E" w:rsidRDefault="00AF09BF" w:rsidP="009070C0">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Исходный год проектирования – 202</w:t>
      </w:r>
      <w:r w:rsidR="00E070E0" w:rsidRPr="0039126E">
        <w:rPr>
          <w:rFonts w:ascii="Times New Roman" w:eastAsia="Times New Roman" w:hAnsi="Times New Roman" w:cs="Times New Roman"/>
          <w:sz w:val="28"/>
          <w:szCs w:val="28"/>
          <w:lang w:eastAsia="ru-RU"/>
        </w:rPr>
        <w:t>2</w:t>
      </w:r>
      <w:r w:rsidRPr="0039126E">
        <w:rPr>
          <w:rFonts w:ascii="Times New Roman" w:eastAsia="Times New Roman" w:hAnsi="Times New Roman" w:cs="Times New Roman"/>
          <w:sz w:val="28"/>
          <w:szCs w:val="28"/>
          <w:lang w:eastAsia="ru-RU"/>
        </w:rPr>
        <w:t>.</w:t>
      </w:r>
    </w:p>
    <w:p w14:paraId="18143D8B" w14:textId="77777777" w:rsidR="0072721B" w:rsidRPr="0039126E" w:rsidRDefault="00AF09BF" w:rsidP="009070C0">
      <w:pPr>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Генеральный план разработан на период до 2045 года</w:t>
      </w:r>
      <w:r w:rsidRPr="0039126E">
        <w:rPr>
          <w:rFonts w:ascii="Times New Roman" w:eastAsia="Times New Roman" w:hAnsi="Times New Roman" w:cs="Times New Roman"/>
          <w:bCs/>
          <w:iCs/>
          <w:sz w:val="28"/>
          <w:szCs w:val="28"/>
          <w:vertAlign w:val="superscript"/>
        </w:rPr>
        <w:footnoteReference w:id="1"/>
      </w:r>
      <w:r w:rsidRPr="0039126E">
        <w:rPr>
          <w:rFonts w:ascii="Times New Roman" w:eastAsia="Times New Roman" w:hAnsi="Times New Roman" w:cs="Times New Roman"/>
          <w:bCs/>
          <w:iCs/>
          <w:sz w:val="28"/>
          <w:szCs w:val="28"/>
        </w:rPr>
        <w:t>.</w:t>
      </w:r>
    </w:p>
    <w:p w14:paraId="5B89AAE7" w14:textId="77777777" w:rsidR="00EA102E" w:rsidRPr="0039126E" w:rsidRDefault="00EA102E" w:rsidP="009070C0">
      <w:pPr>
        <w:spacing w:after="0"/>
        <w:jc w:val="center"/>
        <w:outlineLvl w:val="1"/>
        <w:rPr>
          <w:rFonts w:ascii="Times New Roman" w:eastAsia="Times New Roman" w:hAnsi="Times New Roman" w:cs="Times New Roman"/>
          <w:b/>
          <w:bCs/>
          <w:sz w:val="28"/>
          <w:szCs w:val="28"/>
        </w:rPr>
      </w:pPr>
      <w:bookmarkStart w:id="4" w:name="_Toc41649208"/>
      <w:bookmarkStart w:id="5" w:name="_Toc39067987"/>
      <w:bookmarkStart w:id="6" w:name="_Toc520124944"/>
      <w:bookmarkStart w:id="7" w:name="_Toc192693318"/>
      <w:r w:rsidRPr="0039126E">
        <w:rPr>
          <w:rFonts w:ascii="Times New Roman" w:eastAsia="Times New Roman" w:hAnsi="Times New Roman" w:cs="Times New Roman"/>
          <w:b/>
          <w:sz w:val="28"/>
          <w:szCs w:val="28"/>
        </w:rPr>
        <w:t>Цели и задачи территориального планирования</w:t>
      </w:r>
      <w:bookmarkEnd w:id="4"/>
      <w:bookmarkEnd w:id="5"/>
      <w:bookmarkEnd w:id="6"/>
      <w:bookmarkEnd w:id="7"/>
    </w:p>
    <w:p w14:paraId="4B6E3C9B"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 xml:space="preserve">Целью разработки генерального плана является обеспечение его устойчивого развития, создание благоприятной среды жизнедеятельности человека, сохранение исторического наследия, качественное улучшение окружающей среды, сохранение демографического потенциала и развития человеческого капитала за счет конкурентоспособности </w:t>
      </w:r>
      <w:r w:rsidR="00AC5E3C" w:rsidRPr="0039126E">
        <w:rPr>
          <w:rFonts w:ascii="Times New Roman" w:eastAsia="Times New Roman" w:hAnsi="Times New Roman" w:cs="Times New Roman"/>
          <w:bCs/>
          <w:iCs/>
          <w:sz w:val="28"/>
          <w:szCs w:val="28"/>
        </w:rPr>
        <w:t>территории</w:t>
      </w:r>
      <w:r w:rsidRPr="0039126E">
        <w:rPr>
          <w:rFonts w:ascii="Times New Roman" w:eastAsia="Times New Roman" w:hAnsi="Times New Roman" w:cs="Times New Roman"/>
          <w:bCs/>
          <w:iCs/>
          <w:sz w:val="28"/>
          <w:szCs w:val="28"/>
        </w:rPr>
        <w:t xml:space="preserve"> и формирования пространства развития человека, заложенное в Стратегии социально-экономического развития Вологодской области на период до 2045 года, в государственных программах муниципального образования и иных документах стратегического планирования. </w:t>
      </w:r>
    </w:p>
    <w:p w14:paraId="5F17D43C"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Для достижения указанной цели необходимо решение следующих задач:</w:t>
      </w:r>
    </w:p>
    <w:p w14:paraId="3035D80A"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обеспечение экологической безопасности и снижение уровня негативного воздействия хозяйственной деятельности на окружающую среду;</w:t>
      </w:r>
    </w:p>
    <w:p w14:paraId="1CADD419"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сохранение и развитие зеленого фонда;</w:t>
      </w:r>
    </w:p>
    <w:p w14:paraId="53AE7C1A"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охрана объектов культурного наследия, создание условий для развития въездного туризма и отдыха населения;</w:t>
      </w:r>
    </w:p>
    <w:p w14:paraId="67DBD40D"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улучшение жилищных условий населения и качества жилищного фонда, повышение комплексности и разнообразия жилой застройки;</w:t>
      </w:r>
    </w:p>
    <w:p w14:paraId="7762D20F"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развитие и совершенствование системы обслуживания населения;</w:t>
      </w:r>
    </w:p>
    <w:p w14:paraId="25217366"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 xml:space="preserve">создание условий для миграционной привлекательности </w:t>
      </w:r>
      <w:r w:rsidR="00AC5E3C" w:rsidRPr="0039126E">
        <w:rPr>
          <w:rFonts w:ascii="Times New Roman" w:eastAsia="Times New Roman" w:hAnsi="Times New Roman" w:cs="Times New Roman"/>
          <w:bCs/>
          <w:iCs/>
          <w:sz w:val="28"/>
          <w:szCs w:val="28"/>
        </w:rPr>
        <w:t>территории</w:t>
      </w:r>
      <w:r w:rsidRPr="0039126E">
        <w:rPr>
          <w:rFonts w:ascii="Times New Roman" w:eastAsia="Times New Roman" w:hAnsi="Times New Roman" w:cs="Times New Roman"/>
          <w:bCs/>
          <w:iCs/>
          <w:sz w:val="28"/>
          <w:szCs w:val="28"/>
        </w:rPr>
        <w:t>, увеличение естественного прироста населения;</w:t>
      </w:r>
    </w:p>
    <w:p w14:paraId="0F54E3E7"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обеспечение развития и совершенствования транспортной и инженерной инфраструктур;</w:t>
      </w:r>
    </w:p>
    <w:p w14:paraId="46B7D236"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создание условий для инвестиционной привлекательности территории муниципального образования;</w:t>
      </w:r>
    </w:p>
    <w:p w14:paraId="15082B6D" w14:textId="77777777" w:rsidR="00EA102E" w:rsidRPr="0039126E" w:rsidRDefault="00EA102E" w:rsidP="009070C0">
      <w:pPr>
        <w:widowControl w:val="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сохранение и развитие ценных сельскохозяйственных угодий.</w:t>
      </w:r>
    </w:p>
    <w:p w14:paraId="7576A4D9" w14:textId="77777777" w:rsidR="00EA102E" w:rsidRPr="0039126E" w:rsidRDefault="00EA102E" w:rsidP="009070C0">
      <w:pPr>
        <w:spacing w:after="0"/>
        <w:jc w:val="center"/>
        <w:outlineLvl w:val="1"/>
        <w:rPr>
          <w:rFonts w:ascii="Times New Roman" w:eastAsia="Times New Roman" w:hAnsi="Times New Roman" w:cs="Times New Roman"/>
          <w:b/>
          <w:sz w:val="28"/>
          <w:szCs w:val="28"/>
        </w:rPr>
      </w:pPr>
      <w:bookmarkStart w:id="8" w:name="_Toc41649209"/>
      <w:bookmarkStart w:id="9" w:name="_Toc39067988"/>
      <w:bookmarkStart w:id="10" w:name="_Toc520124945"/>
      <w:bookmarkStart w:id="11" w:name="_Toc192693319"/>
      <w:r w:rsidRPr="0039126E">
        <w:rPr>
          <w:rFonts w:ascii="Times New Roman" w:eastAsia="Times New Roman" w:hAnsi="Times New Roman" w:cs="Times New Roman"/>
          <w:b/>
          <w:sz w:val="28"/>
          <w:szCs w:val="28"/>
        </w:rPr>
        <w:t>Основные принципы градостроительного развития</w:t>
      </w:r>
      <w:bookmarkEnd w:id="8"/>
      <w:bookmarkEnd w:id="9"/>
      <w:bookmarkEnd w:id="10"/>
      <w:bookmarkEnd w:id="11"/>
    </w:p>
    <w:p w14:paraId="639F1822"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Принципы, заложенные в основу градостроительного развития, призваны способствовать решению задач и достижению главной цели территориального планирования – обеспечение устойчивого развития территории.</w:t>
      </w:r>
    </w:p>
    <w:p w14:paraId="696DC191"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 xml:space="preserve">Основными принципами градостроительного развития территории </w:t>
      </w:r>
      <w:r w:rsidRPr="0039126E">
        <w:rPr>
          <w:rFonts w:ascii="Times New Roman" w:eastAsia="Times New Roman" w:hAnsi="Times New Roman" w:cs="Times New Roman"/>
          <w:bCs/>
          <w:iCs/>
          <w:sz w:val="28"/>
          <w:szCs w:val="28"/>
        </w:rPr>
        <w:lastRenderedPageBreak/>
        <w:t>муниципального образования являются</w:t>
      </w:r>
      <w:r w:rsidRPr="0039126E">
        <w:rPr>
          <w:rFonts w:ascii="Times New Roman" w:eastAsia="Times New Roman" w:hAnsi="Times New Roman" w:cs="Times New Roman"/>
          <w:bCs/>
          <w:iCs/>
          <w:sz w:val="28"/>
          <w:szCs w:val="28"/>
          <w:vertAlign w:val="superscript"/>
        </w:rPr>
        <w:footnoteReference w:id="2"/>
      </w:r>
      <w:r w:rsidRPr="0039126E">
        <w:rPr>
          <w:rFonts w:ascii="Times New Roman" w:eastAsia="Times New Roman" w:hAnsi="Times New Roman" w:cs="Times New Roman"/>
          <w:bCs/>
          <w:iCs/>
          <w:sz w:val="28"/>
          <w:szCs w:val="28"/>
        </w:rPr>
        <w:t>:</w:t>
      </w:r>
    </w:p>
    <w:p w14:paraId="32A7C320"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обеспечение комплексного и устойчивого развития территории на основе территориального планирования, градостроительного зонирования и планировки территории;</w:t>
      </w:r>
    </w:p>
    <w:p w14:paraId="68F5683B"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 xml:space="preserve">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14:paraId="29AC95D2"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обеспечение инвалидам условий для беспрепятственного доступа к объектам социального и иного назначения;</w:t>
      </w:r>
    </w:p>
    <w:p w14:paraId="5CFC72D4"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осуществление строительства на основе документов территориального планирования, правил землепользования и застройки и документации по планировке территории;</w:t>
      </w:r>
    </w:p>
    <w:p w14:paraId="5BCE0B2D"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участие граждан и их объединений в осуществлении градостроительной деятельности, обеспечение свободы такого участия;</w:t>
      </w:r>
    </w:p>
    <w:p w14:paraId="0A8FA73A"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ответственность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за обеспечение благоприятных условий жизнедеятельности человека;</w:t>
      </w:r>
    </w:p>
    <w:p w14:paraId="440F026F"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осуществление градостроительной деятельности с соблюдением требований технических регламентов;</w:t>
      </w:r>
    </w:p>
    <w:p w14:paraId="0EDD362B"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осуществление градостроительной деятельности с соблюдением требований 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 принятием мер по противодействию террористическим актам;</w:t>
      </w:r>
    </w:p>
    <w:p w14:paraId="5773BAEE"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осуществление градостроительной деятельности с соблюдением требований охраны окружающей среды и экологической безопасности;</w:t>
      </w:r>
    </w:p>
    <w:p w14:paraId="0DD715DB"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осуществление градостроительной деятельности с соблюдением требований сохранения объектов культурного наследия и особо охраняемых природных территорий;</w:t>
      </w:r>
    </w:p>
    <w:p w14:paraId="0F6E1A6C"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единство требований к порядку осуществления взаимодействия субъектов градостроительных отношений, указанных в статье 5 Градостроительного кодекса Российской Федерации;</w:t>
      </w:r>
    </w:p>
    <w:p w14:paraId="0DF86CFE" w14:textId="77777777" w:rsidR="00EA102E" w:rsidRPr="0039126E" w:rsidRDefault="00EA102E" w:rsidP="009070C0">
      <w:pPr>
        <w:widowControl w:val="0"/>
        <w:spacing w:after="0"/>
        <w:ind w:firstLine="709"/>
        <w:jc w:val="both"/>
        <w:rPr>
          <w:rFonts w:ascii="Times New Roman" w:eastAsia="Times New Roman" w:hAnsi="Times New Roman" w:cs="Times New Roman"/>
          <w:bCs/>
          <w:iCs/>
          <w:sz w:val="28"/>
          <w:szCs w:val="28"/>
        </w:rPr>
      </w:pPr>
      <w:r w:rsidRPr="0039126E">
        <w:rPr>
          <w:rFonts w:ascii="Times New Roman" w:eastAsia="Times New Roman" w:hAnsi="Times New Roman" w:cs="Times New Roman"/>
          <w:bCs/>
          <w:iCs/>
          <w:sz w:val="28"/>
          <w:szCs w:val="28"/>
        </w:rPr>
        <w:t>ответственность за нарушение законодательства о градостроительной деятельности;</w:t>
      </w:r>
    </w:p>
    <w:p w14:paraId="0E79F1E4" w14:textId="77777777" w:rsidR="00EA102E" w:rsidRPr="0039126E" w:rsidRDefault="00EA102E" w:rsidP="009070C0">
      <w:pPr>
        <w:widowControl w:val="0"/>
        <w:spacing w:after="0"/>
        <w:ind w:firstLine="709"/>
        <w:jc w:val="both"/>
        <w:rPr>
          <w:rFonts w:ascii="Times New Roman" w:eastAsiaTheme="minorEastAsia" w:hAnsi="Times New Roman"/>
          <w:bCs/>
          <w:iCs/>
          <w:sz w:val="28"/>
          <w:szCs w:val="28"/>
        </w:rPr>
      </w:pPr>
      <w:r w:rsidRPr="0039126E">
        <w:rPr>
          <w:rFonts w:ascii="Times New Roman" w:eastAsia="Times New Roman" w:hAnsi="Times New Roman" w:cs="Times New Roman"/>
          <w:bCs/>
          <w:iCs/>
          <w:sz w:val="28"/>
          <w:szCs w:val="28"/>
        </w:rPr>
        <w:t>возмещение вреда, причиненного физическим, юридическим лицам в результате нарушений требований законодательства о градостроительной деятельности, в полном объеме.</w:t>
      </w:r>
    </w:p>
    <w:p w14:paraId="77417258" w14:textId="77777777" w:rsidR="00D252E7" w:rsidRPr="0039126E" w:rsidRDefault="00D252E7" w:rsidP="009070C0">
      <w:pPr>
        <w:pStyle w:val="1"/>
        <w:pageBreakBefore/>
        <w:widowControl w:val="0"/>
        <w:numPr>
          <w:ilvl w:val="0"/>
          <w:numId w:val="1"/>
        </w:numPr>
        <w:spacing w:before="0" w:after="240"/>
        <w:ind w:left="0" w:firstLine="0"/>
        <w:jc w:val="center"/>
        <w:rPr>
          <w:rFonts w:ascii="Times New Roman" w:eastAsia="Times New Roman" w:hAnsi="Times New Roman" w:cs="Times New Roman"/>
          <w:color w:val="auto"/>
        </w:rPr>
      </w:pPr>
      <w:bookmarkStart w:id="12" w:name="_Toc72837712"/>
      <w:bookmarkStart w:id="13" w:name="_Toc192693320"/>
      <w:r w:rsidRPr="0039126E">
        <w:rPr>
          <w:rFonts w:ascii="Times New Roman" w:eastAsia="Times New Roman" w:hAnsi="Times New Roman" w:cs="Times New Roman"/>
          <w:color w:val="auto"/>
        </w:rPr>
        <w:lastRenderedPageBreak/>
        <w:t>Местоположение и краткая характеристика территории</w:t>
      </w:r>
      <w:bookmarkEnd w:id="12"/>
      <w:bookmarkEnd w:id="13"/>
    </w:p>
    <w:p w14:paraId="24CC94DA" w14:textId="77777777" w:rsidR="00D252E7" w:rsidRPr="0039126E" w:rsidRDefault="00D252E7" w:rsidP="009070C0">
      <w:pPr>
        <w:pStyle w:val="20"/>
        <w:numPr>
          <w:ilvl w:val="1"/>
          <w:numId w:val="1"/>
        </w:numPr>
        <w:spacing w:before="0" w:after="240"/>
        <w:ind w:left="0" w:firstLine="0"/>
        <w:jc w:val="center"/>
        <w:rPr>
          <w:rFonts w:ascii="Times New Roman" w:eastAsia="Times New Roman" w:hAnsi="Times New Roman" w:cs="Times New Roman"/>
          <w:color w:val="auto"/>
          <w:sz w:val="28"/>
        </w:rPr>
      </w:pPr>
      <w:bookmarkStart w:id="14" w:name="_Toc72837713"/>
      <w:bookmarkStart w:id="15" w:name="_Toc192693321"/>
      <w:r w:rsidRPr="0039126E">
        <w:rPr>
          <w:rFonts w:ascii="Times New Roman" w:eastAsia="Times New Roman" w:hAnsi="Times New Roman" w:cs="Times New Roman"/>
          <w:color w:val="auto"/>
          <w:sz w:val="28"/>
        </w:rPr>
        <w:t>Местоположение территории</w:t>
      </w:r>
      <w:bookmarkEnd w:id="14"/>
      <w:bookmarkEnd w:id="15"/>
    </w:p>
    <w:p w14:paraId="577744D6" w14:textId="77777777" w:rsidR="00F94B98" w:rsidRPr="0039126E" w:rsidRDefault="001B3C25" w:rsidP="001B3C25">
      <w:pPr>
        <w:widowControl w:val="0"/>
        <w:spacing w:after="0"/>
        <w:ind w:firstLine="709"/>
        <w:jc w:val="both"/>
        <w:rPr>
          <w:rFonts w:ascii="Times New Roman" w:eastAsia="Times New Roman" w:hAnsi="Times New Roman" w:cs="Times New Roman"/>
          <w:sz w:val="28"/>
          <w:szCs w:val="28"/>
          <w:lang w:eastAsia="ru-RU"/>
        </w:rPr>
      </w:pPr>
      <w:bookmarkStart w:id="16" w:name="_Hlk512323464"/>
      <w:r w:rsidRPr="0039126E">
        <w:rPr>
          <w:rFonts w:ascii="Times New Roman" w:eastAsia="Times New Roman" w:hAnsi="Times New Roman" w:cs="Times New Roman"/>
          <w:sz w:val="28"/>
          <w:szCs w:val="28"/>
          <w:lang w:eastAsia="ru-RU"/>
        </w:rPr>
        <w:t xml:space="preserve">Территории в административных границах </w:t>
      </w:r>
      <w:r w:rsidRPr="0039126E">
        <w:rPr>
          <w:rFonts w:ascii="Times New Roman" w:eastAsiaTheme="minorEastAsia" w:hAnsi="Times New Roman"/>
          <w:sz w:val="28"/>
          <w:szCs w:val="28"/>
        </w:rPr>
        <w:t>Михайловского, Харовского сельсоветов Харовского района</w:t>
      </w:r>
      <w:r w:rsidRPr="0039126E">
        <w:rPr>
          <w:rFonts w:ascii="Times New Roman" w:eastAsia="Times New Roman" w:hAnsi="Times New Roman" w:cs="Times New Roman"/>
          <w:sz w:val="28"/>
          <w:szCs w:val="28"/>
          <w:lang w:eastAsia="ru-RU"/>
        </w:rPr>
        <w:t xml:space="preserve"> входит в состав Харовского  муниципального округа Вологодской области, занимает территорию в южной его части. </w:t>
      </w:r>
      <w:r w:rsidR="0038010D" w:rsidRPr="0039126E">
        <w:rPr>
          <w:rFonts w:ascii="Times New Roman" w:eastAsia="Times New Roman" w:hAnsi="Times New Roman" w:cs="Times New Roman"/>
          <w:sz w:val="28"/>
          <w:szCs w:val="28"/>
          <w:lang w:eastAsia="ru-RU"/>
        </w:rPr>
        <w:t>В</w:t>
      </w:r>
      <w:r w:rsidR="00F94B98" w:rsidRPr="0039126E">
        <w:rPr>
          <w:rFonts w:ascii="Times New Roman" w:eastAsia="Times New Roman" w:hAnsi="Times New Roman" w:cs="Times New Roman"/>
          <w:sz w:val="28"/>
          <w:szCs w:val="28"/>
          <w:lang w:eastAsia="ru-RU"/>
        </w:rPr>
        <w:t xml:space="preserve"> состав </w:t>
      </w:r>
      <w:r w:rsidR="00514F5B" w:rsidRPr="0039126E">
        <w:rPr>
          <w:rFonts w:ascii="Times New Roman" w:hAnsi="Times New Roman"/>
          <w:bCs/>
          <w:iCs/>
          <w:sz w:val="28"/>
          <w:szCs w:val="28"/>
        </w:rPr>
        <w:t xml:space="preserve">муниципального образования </w:t>
      </w:r>
      <w:r w:rsidR="00F94B98" w:rsidRPr="0039126E">
        <w:rPr>
          <w:rFonts w:ascii="Times New Roman" w:eastAsia="Times New Roman" w:hAnsi="Times New Roman" w:cs="Times New Roman"/>
          <w:sz w:val="28"/>
          <w:szCs w:val="28"/>
          <w:lang w:eastAsia="ru-RU"/>
        </w:rPr>
        <w:t>вход</w:t>
      </w:r>
      <w:r w:rsidR="00996BAD" w:rsidRPr="0039126E">
        <w:rPr>
          <w:rFonts w:ascii="Times New Roman" w:eastAsia="Times New Roman" w:hAnsi="Times New Roman" w:cs="Times New Roman"/>
          <w:sz w:val="28"/>
          <w:szCs w:val="28"/>
          <w:lang w:eastAsia="ru-RU"/>
        </w:rPr>
        <w:t>я</w:t>
      </w:r>
      <w:r w:rsidR="00F94B98" w:rsidRPr="0039126E">
        <w:rPr>
          <w:rFonts w:ascii="Times New Roman" w:eastAsia="Times New Roman" w:hAnsi="Times New Roman" w:cs="Times New Roman"/>
          <w:sz w:val="28"/>
          <w:szCs w:val="28"/>
          <w:lang w:eastAsia="ru-RU"/>
        </w:rPr>
        <w:t xml:space="preserve">т </w:t>
      </w:r>
      <w:r w:rsidR="007030DD" w:rsidRPr="0039126E">
        <w:rPr>
          <w:rFonts w:ascii="Times New Roman" w:eastAsia="Times New Roman" w:hAnsi="Times New Roman" w:cs="Times New Roman"/>
          <w:sz w:val="28"/>
          <w:szCs w:val="28"/>
          <w:lang w:eastAsia="ru-RU"/>
        </w:rPr>
        <w:t>107</w:t>
      </w:r>
      <w:r w:rsidR="0038010D" w:rsidRPr="0039126E">
        <w:rPr>
          <w:rFonts w:ascii="Times New Roman" w:eastAsia="Times New Roman" w:hAnsi="Times New Roman" w:cs="Times New Roman"/>
          <w:sz w:val="28"/>
          <w:szCs w:val="28"/>
          <w:lang w:eastAsia="ru-RU"/>
        </w:rPr>
        <w:t xml:space="preserve"> </w:t>
      </w:r>
      <w:r w:rsidR="00F94B98" w:rsidRPr="0039126E">
        <w:rPr>
          <w:rFonts w:ascii="Times New Roman" w:eastAsia="Times New Roman" w:hAnsi="Times New Roman" w:cs="Times New Roman"/>
          <w:sz w:val="28"/>
          <w:szCs w:val="28"/>
          <w:lang w:eastAsia="ru-RU"/>
        </w:rPr>
        <w:t>населенных пункт</w:t>
      </w:r>
      <w:r w:rsidR="007030DD" w:rsidRPr="0039126E">
        <w:rPr>
          <w:rFonts w:ascii="Times New Roman" w:eastAsia="Times New Roman" w:hAnsi="Times New Roman" w:cs="Times New Roman"/>
          <w:sz w:val="28"/>
          <w:szCs w:val="28"/>
          <w:lang w:eastAsia="ru-RU"/>
        </w:rPr>
        <w:t>ов</w:t>
      </w:r>
      <w:r w:rsidR="00F94B98" w:rsidRPr="0039126E">
        <w:rPr>
          <w:rFonts w:ascii="Times New Roman" w:eastAsia="Times New Roman" w:hAnsi="Times New Roman" w:cs="Times New Roman"/>
          <w:sz w:val="28"/>
          <w:szCs w:val="28"/>
          <w:lang w:eastAsia="ru-RU"/>
        </w:rPr>
        <w:t xml:space="preserve">, административным центром является </w:t>
      </w:r>
      <w:r w:rsidR="007030DD" w:rsidRPr="0039126E">
        <w:rPr>
          <w:rFonts w:ascii="Times New Roman" w:eastAsia="Times New Roman" w:hAnsi="Times New Roman" w:cs="Times New Roman"/>
          <w:sz w:val="28"/>
          <w:szCs w:val="28"/>
          <w:lang w:eastAsia="ru-RU"/>
        </w:rPr>
        <w:t>город Харовск.</w:t>
      </w:r>
    </w:p>
    <w:p w14:paraId="1598B730" w14:textId="77777777" w:rsidR="00F94B98" w:rsidRPr="0039126E" w:rsidRDefault="001B3C25" w:rsidP="00F87BC0">
      <w:pPr>
        <w:widowControl w:val="0"/>
        <w:spacing w:after="0"/>
        <w:ind w:firstLine="709"/>
        <w:jc w:val="both"/>
        <w:rPr>
          <w:rFonts w:ascii="Times New Roman" w:hAnsi="Times New Roman"/>
          <w:bCs/>
          <w:iCs/>
          <w:sz w:val="28"/>
          <w:szCs w:val="28"/>
        </w:rPr>
      </w:pPr>
      <w:r w:rsidRPr="0039126E">
        <w:rPr>
          <w:rFonts w:ascii="Times New Roman" w:eastAsiaTheme="minorEastAsia" w:hAnsi="Times New Roman"/>
          <w:sz w:val="28"/>
          <w:szCs w:val="28"/>
        </w:rPr>
        <w:t>Территория</w:t>
      </w:r>
      <w:r w:rsidRPr="0039126E">
        <w:rPr>
          <w:rFonts w:ascii="Times New Roman" w:hAnsi="Times New Roman"/>
          <w:bCs/>
          <w:iCs/>
          <w:sz w:val="28"/>
          <w:szCs w:val="28"/>
        </w:rPr>
        <w:t xml:space="preserve"> </w:t>
      </w:r>
      <w:r w:rsidR="00F94B98" w:rsidRPr="0039126E">
        <w:rPr>
          <w:rFonts w:ascii="Times New Roman" w:hAnsi="Times New Roman"/>
          <w:bCs/>
          <w:iCs/>
          <w:sz w:val="28"/>
          <w:szCs w:val="28"/>
        </w:rPr>
        <w:t>имеет общие границы со следующими муниципальными образованиями:</w:t>
      </w:r>
    </w:p>
    <w:p w14:paraId="1EB86011" w14:textId="77777777" w:rsidR="00F94B98" w:rsidRPr="0039126E" w:rsidRDefault="00514F5B" w:rsidP="00F87BC0">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н</w:t>
      </w:r>
      <w:r w:rsidR="00F94B98" w:rsidRPr="0039126E">
        <w:rPr>
          <w:rFonts w:ascii="Times New Roman" w:eastAsia="Times New Roman" w:hAnsi="Times New Roman" w:cs="Times New Roman"/>
          <w:sz w:val="28"/>
          <w:szCs w:val="28"/>
          <w:lang w:eastAsia="ru-RU"/>
        </w:rPr>
        <w:t>а</w:t>
      </w:r>
      <w:r w:rsidRPr="0039126E">
        <w:rPr>
          <w:rFonts w:ascii="Times New Roman" w:eastAsia="Times New Roman" w:hAnsi="Times New Roman" w:cs="Times New Roman"/>
          <w:sz w:val="28"/>
          <w:szCs w:val="28"/>
          <w:lang w:eastAsia="ru-RU"/>
        </w:rPr>
        <w:t xml:space="preserve"> </w:t>
      </w:r>
      <w:r w:rsidR="00167829" w:rsidRPr="0039126E">
        <w:rPr>
          <w:rFonts w:ascii="Times New Roman" w:eastAsia="Times New Roman" w:hAnsi="Times New Roman" w:cs="Times New Roman"/>
          <w:sz w:val="28"/>
          <w:szCs w:val="28"/>
          <w:lang w:eastAsia="ru-RU"/>
        </w:rPr>
        <w:t>востоке</w:t>
      </w:r>
      <w:r w:rsidR="00F94B98"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 xml:space="preserve"> </w:t>
      </w:r>
      <w:r w:rsidR="00B016F7" w:rsidRPr="0039126E">
        <w:rPr>
          <w:rFonts w:ascii="Times New Roman" w:hAnsi="Times New Roman"/>
          <w:bCs/>
          <w:iCs/>
          <w:sz w:val="28"/>
          <w:szCs w:val="28"/>
        </w:rPr>
        <w:t xml:space="preserve">с Сямженским </w:t>
      </w:r>
      <w:r w:rsidRPr="0039126E">
        <w:rPr>
          <w:rFonts w:ascii="Times New Roman" w:hAnsi="Times New Roman"/>
          <w:bCs/>
          <w:iCs/>
          <w:sz w:val="28"/>
          <w:szCs w:val="28"/>
        </w:rPr>
        <w:t xml:space="preserve">муниципальным округом </w:t>
      </w:r>
      <w:r w:rsidR="0087126B" w:rsidRPr="0039126E">
        <w:rPr>
          <w:rFonts w:ascii="Times New Roman" w:eastAsia="Times New Roman" w:hAnsi="Times New Roman" w:cs="Times New Roman"/>
          <w:sz w:val="28"/>
          <w:szCs w:val="28"/>
          <w:lang w:eastAsia="ru-RU"/>
        </w:rPr>
        <w:t>Вологодской области</w:t>
      </w:r>
      <w:r w:rsidR="00F94B98" w:rsidRPr="0039126E">
        <w:rPr>
          <w:rFonts w:ascii="Times New Roman" w:eastAsia="Times New Roman" w:hAnsi="Times New Roman" w:cs="Times New Roman"/>
          <w:sz w:val="28"/>
          <w:szCs w:val="28"/>
          <w:lang w:eastAsia="ru-RU"/>
        </w:rPr>
        <w:t>;</w:t>
      </w:r>
    </w:p>
    <w:p w14:paraId="224A256C" w14:textId="77777777" w:rsidR="00B016F7" w:rsidRPr="0039126E" w:rsidRDefault="00B016F7" w:rsidP="00864362">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hAnsi="Times New Roman"/>
          <w:bCs/>
          <w:iCs/>
          <w:sz w:val="28"/>
          <w:szCs w:val="28"/>
        </w:rPr>
        <w:t xml:space="preserve">на </w:t>
      </w:r>
      <w:r w:rsidR="00514F5B" w:rsidRPr="0039126E">
        <w:rPr>
          <w:rFonts w:ascii="Times New Roman" w:hAnsi="Times New Roman"/>
          <w:bCs/>
          <w:iCs/>
          <w:sz w:val="28"/>
          <w:szCs w:val="28"/>
        </w:rPr>
        <w:t>юго-</w:t>
      </w:r>
      <w:r w:rsidRPr="0039126E">
        <w:rPr>
          <w:rFonts w:ascii="Times New Roman" w:hAnsi="Times New Roman"/>
          <w:bCs/>
          <w:iCs/>
          <w:sz w:val="28"/>
          <w:szCs w:val="28"/>
        </w:rPr>
        <w:t>западе</w:t>
      </w:r>
      <w:r w:rsidR="00514F5B" w:rsidRPr="0039126E">
        <w:rPr>
          <w:rFonts w:ascii="Times New Roman" w:hAnsi="Times New Roman"/>
          <w:bCs/>
          <w:iCs/>
          <w:sz w:val="28"/>
          <w:szCs w:val="28"/>
        </w:rPr>
        <w:t xml:space="preserve"> </w:t>
      </w:r>
      <w:r w:rsidRPr="0039126E">
        <w:rPr>
          <w:rFonts w:ascii="Times New Roman" w:hAnsi="Times New Roman"/>
          <w:bCs/>
          <w:iCs/>
          <w:sz w:val="28"/>
          <w:szCs w:val="28"/>
        </w:rPr>
        <w:t>–</w:t>
      </w:r>
      <w:r w:rsidR="00514F5B" w:rsidRPr="0039126E">
        <w:rPr>
          <w:rFonts w:ascii="Times New Roman" w:hAnsi="Times New Roman"/>
          <w:bCs/>
          <w:iCs/>
          <w:sz w:val="28"/>
          <w:szCs w:val="28"/>
        </w:rPr>
        <w:t xml:space="preserve"> </w:t>
      </w:r>
      <w:r w:rsidR="00864362" w:rsidRPr="0039126E">
        <w:rPr>
          <w:rFonts w:ascii="Times New Roman" w:hAnsi="Times New Roman"/>
          <w:bCs/>
          <w:iCs/>
          <w:sz w:val="28"/>
          <w:szCs w:val="28"/>
        </w:rPr>
        <w:t>с Усть-Кубинским и Сокольским муниципальным</w:t>
      </w:r>
      <w:r w:rsidR="00FE6A06" w:rsidRPr="0039126E">
        <w:rPr>
          <w:rFonts w:ascii="Times New Roman" w:hAnsi="Times New Roman"/>
          <w:bCs/>
          <w:iCs/>
          <w:sz w:val="28"/>
          <w:szCs w:val="28"/>
        </w:rPr>
        <w:t>и</w:t>
      </w:r>
      <w:r w:rsidR="00864362" w:rsidRPr="0039126E">
        <w:rPr>
          <w:rFonts w:ascii="Times New Roman" w:hAnsi="Times New Roman"/>
          <w:bCs/>
          <w:iCs/>
          <w:sz w:val="28"/>
          <w:szCs w:val="28"/>
        </w:rPr>
        <w:t xml:space="preserve"> </w:t>
      </w:r>
      <w:r w:rsidR="00FE6A06" w:rsidRPr="0039126E">
        <w:rPr>
          <w:rFonts w:ascii="Times New Roman" w:hAnsi="Times New Roman"/>
          <w:bCs/>
          <w:iCs/>
          <w:sz w:val="28"/>
          <w:szCs w:val="28"/>
        </w:rPr>
        <w:t>округами</w:t>
      </w:r>
      <w:r w:rsidR="00864362" w:rsidRPr="0039126E">
        <w:rPr>
          <w:rFonts w:ascii="Times New Roman" w:hAnsi="Times New Roman"/>
          <w:bCs/>
          <w:iCs/>
          <w:sz w:val="28"/>
          <w:szCs w:val="28"/>
        </w:rPr>
        <w:t xml:space="preserve"> Вологодской области.</w:t>
      </w:r>
    </w:p>
    <w:p w14:paraId="118A7163" w14:textId="77777777" w:rsidR="00FE74DF" w:rsidRPr="0039126E" w:rsidRDefault="00FE74DF" w:rsidP="00C54593">
      <w:pPr>
        <w:pStyle w:val="aa"/>
        <w:widowControl w:val="0"/>
        <w:spacing w:after="0" w:line="240" w:lineRule="auto"/>
        <w:ind w:left="450"/>
        <w:jc w:val="center"/>
        <w:rPr>
          <w:rFonts w:ascii="Times New Roman" w:eastAsia="Times New Roman" w:hAnsi="Times New Roman" w:cs="Times New Roman"/>
          <w:sz w:val="28"/>
          <w:szCs w:val="28"/>
          <w:lang w:eastAsia="ru-RU"/>
        </w:rPr>
      </w:pPr>
      <w:bookmarkStart w:id="17" w:name="_Toc72837714"/>
      <w:bookmarkEnd w:id="16"/>
      <w:r w:rsidRPr="0039126E">
        <w:rPr>
          <w:rFonts w:ascii="Times New Roman" w:eastAsia="Times New Roman" w:hAnsi="Times New Roman" w:cs="Times New Roman"/>
          <w:sz w:val="28"/>
          <w:szCs w:val="28"/>
          <w:lang w:eastAsia="ru-RU"/>
        </w:rPr>
        <w:t>Фрагмент карты границ муниципальных образований из схемы территориального планирования Вологодской области</w:t>
      </w:r>
    </w:p>
    <w:p w14:paraId="072C8B94" w14:textId="77777777" w:rsidR="00C54593" w:rsidRPr="0039126E" w:rsidRDefault="00C54593" w:rsidP="00C54593">
      <w:pPr>
        <w:pStyle w:val="aa"/>
        <w:widowControl w:val="0"/>
        <w:spacing w:after="0" w:line="240" w:lineRule="auto"/>
        <w:ind w:left="450"/>
        <w:jc w:val="center"/>
        <w:rPr>
          <w:rFonts w:ascii="Times New Roman" w:eastAsia="Times New Roman" w:hAnsi="Times New Roman" w:cs="Times New Roman"/>
          <w:color w:val="FF0000"/>
          <w:sz w:val="28"/>
          <w:szCs w:val="28"/>
          <w:lang w:eastAsia="ru-RU"/>
        </w:rPr>
      </w:pPr>
    </w:p>
    <w:p w14:paraId="52F37179" w14:textId="77777777" w:rsidR="00FE74DF" w:rsidRPr="0039126E" w:rsidRDefault="00003699" w:rsidP="00C54593">
      <w:pPr>
        <w:pStyle w:val="aa"/>
        <w:widowControl w:val="0"/>
        <w:spacing w:before="240" w:after="0" w:line="360" w:lineRule="auto"/>
        <w:ind w:left="0"/>
        <w:rPr>
          <w:rFonts w:ascii="Times New Roman" w:eastAsia="Times New Roman" w:hAnsi="Times New Roman" w:cs="Times New Roman"/>
          <w:color w:val="FF0000"/>
          <w:sz w:val="28"/>
          <w:szCs w:val="28"/>
          <w:lang w:eastAsia="ru-RU"/>
        </w:rPr>
      </w:pPr>
      <w:r w:rsidRPr="0039126E">
        <w:rPr>
          <w:rFonts w:ascii="Times New Roman" w:eastAsia="Times New Roman" w:hAnsi="Times New Roman" w:cs="Times New Roman"/>
          <w:noProof/>
          <w:color w:val="FF0000"/>
          <w:sz w:val="28"/>
          <w:szCs w:val="28"/>
          <w:lang w:eastAsia="ru-RU"/>
        </w:rPr>
        <w:drawing>
          <wp:inline distT="0" distB="0" distL="0" distR="0" wp14:anchorId="3B3E9007" wp14:editId="6A282C1D">
            <wp:extent cx="6152515" cy="450151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501515"/>
                    </a:xfrm>
                    <a:prstGeom prst="rect">
                      <a:avLst/>
                    </a:prstGeom>
                  </pic:spPr>
                </pic:pic>
              </a:graphicData>
            </a:graphic>
          </wp:inline>
        </w:drawing>
      </w:r>
    </w:p>
    <w:p w14:paraId="60551E73" w14:textId="77777777" w:rsidR="00D252E7" w:rsidRPr="0039126E" w:rsidRDefault="00D252E7" w:rsidP="00C54593">
      <w:pPr>
        <w:pStyle w:val="20"/>
        <w:numPr>
          <w:ilvl w:val="1"/>
          <w:numId w:val="1"/>
        </w:numPr>
        <w:spacing w:before="0" w:after="240"/>
        <w:ind w:left="0" w:firstLine="0"/>
        <w:jc w:val="center"/>
        <w:rPr>
          <w:rFonts w:ascii="Times New Roman" w:eastAsia="Times New Roman" w:hAnsi="Times New Roman" w:cs="Times New Roman"/>
          <w:color w:val="auto"/>
          <w:sz w:val="28"/>
        </w:rPr>
      </w:pPr>
      <w:bookmarkStart w:id="18" w:name="_Toc192693322"/>
      <w:r w:rsidRPr="0039126E">
        <w:rPr>
          <w:rFonts w:ascii="Times New Roman" w:eastAsia="Times New Roman" w:hAnsi="Times New Roman" w:cs="Times New Roman"/>
          <w:color w:val="auto"/>
          <w:sz w:val="28"/>
        </w:rPr>
        <w:lastRenderedPageBreak/>
        <w:t>Природно-ресурсный потенциал территории</w:t>
      </w:r>
      <w:bookmarkEnd w:id="17"/>
      <w:bookmarkEnd w:id="18"/>
    </w:p>
    <w:p w14:paraId="3C7E0668" w14:textId="77777777" w:rsidR="00D252E7" w:rsidRPr="0039126E" w:rsidRDefault="00D252E7" w:rsidP="00161A4C">
      <w:pPr>
        <w:pStyle w:val="aa"/>
        <w:keepNext/>
        <w:widowControl w:val="0"/>
        <w:numPr>
          <w:ilvl w:val="2"/>
          <w:numId w:val="11"/>
        </w:numPr>
        <w:spacing w:after="0"/>
        <w:ind w:left="0" w:firstLine="0"/>
        <w:jc w:val="center"/>
        <w:outlineLvl w:val="2"/>
        <w:rPr>
          <w:rFonts w:ascii="Times New Roman" w:eastAsia="Times New Roman" w:hAnsi="Times New Roman" w:cs="Times New Roman"/>
          <w:b/>
          <w:bCs/>
          <w:sz w:val="28"/>
          <w:szCs w:val="24"/>
          <w:lang w:eastAsia="ru-RU"/>
        </w:rPr>
      </w:pPr>
      <w:bookmarkStart w:id="19" w:name="_Toc72837715"/>
      <w:bookmarkStart w:id="20" w:name="_Toc192693323"/>
      <w:r w:rsidRPr="0039126E">
        <w:rPr>
          <w:rFonts w:ascii="Times New Roman" w:eastAsia="Times New Roman" w:hAnsi="Times New Roman" w:cs="Times New Roman"/>
          <w:b/>
          <w:bCs/>
          <w:sz w:val="28"/>
          <w:szCs w:val="24"/>
          <w:lang w:eastAsia="ru-RU"/>
        </w:rPr>
        <w:t>Климатическая характеристика</w:t>
      </w:r>
      <w:bookmarkEnd w:id="19"/>
      <w:bookmarkEnd w:id="20"/>
    </w:p>
    <w:p w14:paraId="49C89B72" w14:textId="77777777" w:rsidR="00177FB4" w:rsidRPr="0039126E" w:rsidRDefault="00177FB4" w:rsidP="00F52DF4">
      <w:pPr>
        <w:spacing w:after="0"/>
        <w:ind w:firstLine="709"/>
        <w:jc w:val="both"/>
        <w:rPr>
          <w:rFonts w:ascii="Times New Roman" w:eastAsia="Times New Roman" w:hAnsi="Times New Roman" w:cs="Times New Roman"/>
          <w:bCs/>
          <w:sz w:val="28"/>
          <w:szCs w:val="28"/>
          <w:lang w:eastAsia="ru-RU"/>
        </w:rPr>
      </w:pPr>
      <w:bookmarkStart w:id="21" w:name="_Toc72837716"/>
      <w:r w:rsidRPr="0039126E">
        <w:rPr>
          <w:rFonts w:ascii="Times New Roman" w:eastAsia="Times New Roman" w:hAnsi="Times New Roman" w:cs="Times New Roman"/>
          <w:bCs/>
          <w:sz w:val="28"/>
          <w:szCs w:val="28"/>
          <w:lang w:eastAsia="ru-RU"/>
        </w:rPr>
        <w:t xml:space="preserve">Климат умеренно-континентальный с холодной продолжительной зимой и умеренно теплым летом. Близость морей Северного Ледовитого и Атлантического океанов оказывает на климат </w:t>
      </w:r>
      <w:r w:rsidR="00F52DF4" w:rsidRPr="0039126E">
        <w:rPr>
          <w:rFonts w:ascii="Times New Roman" w:eastAsia="Times New Roman" w:hAnsi="Times New Roman" w:cs="Times New Roman"/>
          <w:sz w:val="28"/>
          <w:szCs w:val="28"/>
          <w:lang w:eastAsia="ru-RU"/>
        </w:rPr>
        <w:t>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w:t>
      </w:r>
      <w:r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bCs/>
          <w:sz w:val="28"/>
          <w:szCs w:val="28"/>
          <w:lang w:eastAsia="ru-RU"/>
        </w:rPr>
        <w:t xml:space="preserve">существенное влияние. </w:t>
      </w:r>
    </w:p>
    <w:p w14:paraId="3000522F" w14:textId="77777777" w:rsidR="00177FB4" w:rsidRPr="0039126E" w:rsidRDefault="00177FB4" w:rsidP="00177FB4">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bCs/>
          <w:sz w:val="28"/>
          <w:szCs w:val="28"/>
          <w:lang w:eastAsia="ru-RU"/>
        </w:rPr>
        <w:t xml:space="preserve">Характеристика элементов климата приводится по данным ближайшей метеостанции г. Вологда на основании </w:t>
      </w:r>
      <w:r w:rsidRPr="0039126E">
        <w:rPr>
          <w:rFonts w:ascii="Times New Roman" w:eastAsia="Times New Roman" w:hAnsi="Times New Roman" w:cs="Times New Roman"/>
          <w:sz w:val="28"/>
          <w:szCs w:val="28"/>
          <w:lang w:eastAsia="ru-RU"/>
        </w:rPr>
        <w:t xml:space="preserve">СП 131.13330.2020 </w:t>
      </w:r>
      <w:r w:rsidRPr="0039126E">
        <w:rPr>
          <w:rFonts w:ascii="Times New Roman" w:eastAsia="Times New Roman" w:hAnsi="Times New Roman" w:cs="Times New Roman"/>
          <w:sz w:val="28"/>
          <w:szCs w:val="28"/>
          <w:vertAlign w:val="superscript"/>
          <w:lang w:eastAsia="ru-RU"/>
        </w:rPr>
        <w:footnoteReference w:id="3"/>
      </w:r>
      <w:r w:rsidRPr="0039126E">
        <w:rPr>
          <w:rFonts w:ascii="Times New Roman" w:eastAsia="Times New Roman" w:hAnsi="Times New Roman" w:cs="Times New Roman"/>
          <w:sz w:val="28"/>
          <w:szCs w:val="28"/>
          <w:lang w:eastAsia="ru-RU"/>
        </w:rPr>
        <w:t xml:space="preserve"> и представлена в таблицах 1.2.1.1 – 1.2.1.2.</w:t>
      </w:r>
    </w:p>
    <w:p w14:paraId="175DB2E3" w14:textId="77777777" w:rsidR="00F52DF4" w:rsidRPr="0039126E" w:rsidRDefault="00F52DF4" w:rsidP="00F52DF4">
      <w:pPr>
        <w:spacing w:after="0"/>
        <w:jc w:val="right"/>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shd w:val="clear" w:color="auto" w:fill="FFFFFF"/>
        </w:rPr>
        <w:t xml:space="preserve">     </w:t>
      </w:r>
      <w:r w:rsidRPr="0039126E">
        <w:rPr>
          <w:rFonts w:ascii="Times New Roman" w:eastAsia="Times New Roman" w:hAnsi="Times New Roman" w:cs="Times New Roman"/>
          <w:sz w:val="28"/>
          <w:szCs w:val="28"/>
        </w:rPr>
        <w:t>Таблица 1.2.1.1</w:t>
      </w:r>
    </w:p>
    <w:p w14:paraId="00A471D4" w14:textId="77777777" w:rsidR="005357E7" w:rsidRPr="0039126E" w:rsidRDefault="00E1488A" w:rsidP="00F52DF4">
      <w:pPr>
        <w:spacing w:after="0"/>
        <w:jc w:val="center"/>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К</w:t>
      </w:r>
      <w:r w:rsidR="00F52DF4" w:rsidRPr="0039126E">
        <w:rPr>
          <w:rFonts w:ascii="Times New Roman" w:eastAsia="Times New Roman" w:hAnsi="Times New Roman" w:cs="Times New Roman"/>
          <w:sz w:val="28"/>
          <w:szCs w:val="28"/>
        </w:rPr>
        <w:t xml:space="preserve">лиматические условия </w:t>
      </w:r>
    </w:p>
    <w:tbl>
      <w:tblPr>
        <w:tblW w:w="9952" w:type="dxa"/>
        <w:tblInd w:w="-34"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7204"/>
        <w:gridCol w:w="1888"/>
      </w:tblGrid>
      <w:tr w:rsidR="00CB5397" w:rsidRPr="0039126E" w14:paraId="4D0A4E8E" w14:textId="77777777" w:rsidTr="00E75BEF">
        <w:trPr>
          <w:tblHeader/>
        </w:trPr>
        <w:tc>
          <w:tcPr>
            <w:tcW w:w="860" w:type="dxa"/>
            <w:tcBorders>
              <w:top w:val="single" w:sz="4" w:space="0" w:color="auto"/>
              <w:left w:val="single" w:sz="4" w:space="0" w:color="auto"/>
              <w:bottom w:val="nil"/>
              <w:right w:val="single" w:sz="4" w:space="0" w:color="auto"/>
            </w:tcBorders>
            <w:hideMark/>
          </w:tcPr>
          <w:p w14:paraId="3FAF90CE" w14:textId="77777777" w:rsidR="005357E7" w:rsidRPr="0039126E" w:rsidRDefault="005357E7" w:rsidP="005357E7">
            <w:pPr>
              <w:spacing w:after="0" w:line="240" w:lineRule="auto"/>
              <w:jc w:val="center"/>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w:t>
            </w:r>
          </w:p>
          <w:p w14:paraId="4D5310EB" w14:textId="77777777" w:rsidR="005357E7" w:rsidRPr="0039126E" w:rsidRDefault="005357E7" w:rsidP="005357E7">
            <w:pPr>
              <w:spacing w:after="0" w:line="240" w:lineRule="auto"/>
              <w:jc w:val="center"/>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п/п</w:t>
            </w:r>
          </w:p>
        </w:tc>
        <w:tc>
          <w:tcPr>
            <w:tcW w:w="7204" w:type="dxa"/>
            <w:tcBorders>
              <w:top w:val="single" w:sz="4" w:space="0" w:color="auto"/>
              <w:left w:val="single" w:sz="4" w:space="0" w:color="auto"/>
              <w:bottom w:val="nil"/>
              <w:right w:val="single" w:sz="4" w:space="0" w:color="auto"/>
            </w:tcBorders>
            <w:hideMark/>
          </w:tcPr>
          <w:p w14:paraId="06BCE3C3" w14:textId="77777777" w:rsidR="005357E7" w:rsidRPr="0039126E" w:rsidRDefault="005357E7" w:rsidP="005357E7">
            <w:pPr>
              <w:spacing w:after="0" w:line="240" w:lineRule="auto"/>
              <w:jc w:val="center"/>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Параметры</w:t>
            </w:r>
          </w:p>
        </w:tc>
        <w:tc>
          <w:tcPr>
            <w:tcW w:w="1888" w:type="dxa"/>
            <w:tcBorders>
              <w:top w:val="single" w:sz="4" w:space="0" w:color="auto"/>
              <w:left w:val="single" w:sz="4" w:space="0" w:color="auto"/>
              <w:bottom w:val="nil"/>
              <w:right w:val="single" w:sz="4" w:space="0" w:color="auto"/>
            </w:tcBorders>
            <w:hideMark/>
          </w:tcPr>
          <w:p w14:paraId="177A61E5" w14:textId="77777777" w:rsidR="005357E7" w:rsidRPr="0039126E" w:rsidRDefault="005357E7" w:rsidP="005357E7">
            <w:pPr>
              <w:spacing w:after="0" w:line="240" w:lineRule="auto"/>
              <w:jc w:val="center"/>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Показатели</w:t>
            </w:r>
          </w:p>
        </w:tc>
      </w:tr>
    </w:tbl>
    <w:p w14:paraId="1F74788D" w14:textId="77777777" w:rsidR="005357E7" w:rsidRPr="0039126E" w:rsidRDefault="005357E7" w:rsidP="005357E7">
      <w:pPr>
        <w:spacing w:after="0" w:line="360" w:lineRule="auto"/>
        <w:ind w:firstLine="709"/>
        <w:jc w:val="right"/>
        <w:rPr>
          <w:rFonts w:ascii="Times New Roman" w:eastAsia="Times New Roman" w:hAnsi="Times New Roman" w:cs="Times New Roman"/>
          <w:sz w:val="2"/>
          <w:szCs w:val="2"/>
          <w:lang w:eastAsia="ru-RU"/>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200"/>
        <w:gridCol w:w="1890"/>
      </w:tblGrid>
      <w:tr w:rsidR="00CB5397" w:rsidRPr="0039126E" w14:paraId="6A034838" w14:textId="77777777" w:rsidTr="00E75BEF">
        <w:trPr>
          <w:tblHeader/>
        </w:trPr>
        <w:tc>
          <w:tcPr>
            <w:tcW w:w="862" w:type="dxa"/>
            <w:tcBorders>
              <w:top w:val="single" w:sz="4" w:space="0" w:color="auto"/>
              <w:left w:val="single" w:sz="4" w:space="0" w:color="auto"/>
              <w:bottom w:val="single" w:sz="4" w:space="0" w:color="auto"/>
              <w:right w:val="single" w:sz="4" w:space="0" w:color="auto"/>
            </w:tcBorders>
            <w:hideMark/>
          </w:tcPr>
          <w:p w14:paraId="52418054" w14:textId="77777777" w:rsidR="005357E7" w:rsidRPr="0039126E" w:rsidRDefault="005357E7" w:rsidP="00296428">
            <w:pPr>
              <w:spacing w:after="0" w:line="240" w:lineRule="auto"/>
              <w:jc w:val="center"/>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1</w:t>
            </w:r>
          </w:p>
        </w:tc>
        <w:tc>
          <w:tcPr>
            <w:tcW w:w="7200" w:type="dxa"/>
            <w:tcBorders>
              <w:top w:val="single" w:sz="4" w:space="0" w:color="auto"/>
              <w:left w:val="single" w:sz="4" w:space="0" w:color="auto"/>
              <w:bottom w:val="single" w:sz="4" w:space="0" w:color="auto"/>
              <w:right w:val="single" w:sz="4" w:space="0" w:color="auto"/>
            </w:tcBorders>
            <w:hideMark/>
          </w:tcPr>
          <w:p w14:paraId="35E4FED1" w14:textId="77777777" w:rsidR="005357E7" w:rsidRPr="0039126E" w:rsidRDefault="005357E7" w:rsidP="00296428">
            <w:pPr>
              <w:spacing w:after="0" w:line="240" w:lineRule="auto"/>
              <w:jc w:val="center"/>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2</w:t>
            </w:r>
          </w:p>
        </w:tc>
        <w:tc>
          <w:tcPr>
            <w:tcW w:w="1890" w:type="dxa"/>
            <w:tcBorders>
              <w:top w:val="single" w:sz="4" w:space="0" w:color="auto"/>
              <w:left w:val="single" w:sz="4" w:space="0" w:color="auto"/>
              <w:bottom w:val="single" w:sz="4" w:space="0" w:color="auto"/>
              <w:right w:val="single" w:sz="4" w:space="0" w:color="auto"/>
            </w:tcBorders>
            <w:hideMark/>
          </w:tcPr>
          <w:p w14:paraId="2D106BC6" w14:textId="77777777" w:rsidR="005357E7" w:rsidRPr="0039126E" w:rsidRDefault="005357E7" w:rsidP="00296428">
            <w:pPr>
              <w:spacing w:after="0" w:line="240" w:lineRule="auto"/>
              <w:jc w:val="center"/>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3</w:t>
            </w:r>
          </w:p>
        </w:tc>
      </w:tr>
      <w:tr w:rsidR="00CB5397" w:rsidRPr="0039126E" w14:paraId="20644F05" w14:textId="77777777" w:rsidTr="00E75BEF">
        <w:tc>
          <w:tcPr>
            <w:tcW w:w="862" w:type="dxa"/>
            <w:tcBorders>
              <w:top w:val="single" w:sz="4" w:space="0" w:color="auto"/>
              <w:left w:val="single" w:sz="4" w:space="0" w:color="auto"/>
              <w:bottom w:val="single" w:sz="4" w:space="0" w:color="auto"/>
              <w:right w:val="single" w:sz="4" w:space="0" w:color="auto"/>
            </w:tcBorders>
          </w:tcPr>
          <w:p w14:paraId="1AF67C84"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p>
        </w:tc>
        <w:tc>
          <w:tcPr>
            <w:tcW w:w="7200" w:type="dxa"/>
            <w:tcBorders>
              <w:top w:val="single" w:sz="4" w:space="0" w:color="auto"/>
              <w:left w:val="single" w:sz="4" w:space="0" w:color="auto"/>
              <w:bottom w:val="single" w:sz="4" w:space="0" w:color="auto"/>
              <w:right w:val="single" w:sz="4" w:space="0" w:color="auto"/>
            </w:tcBorders>
            <w:hideMark/>
          </w:tcPr>
          <w:p w14:paraId="7D138434"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1. Климатические параметры  холодного периода года</w:t>
            </w:r>
          </w:p>
        </w:tc>
        <w:tc>
          <w:tcPr>
            <w:tcW w:w="1890" w:type="dxa"/>
            <w:tcBorders>
              <w:top w:val="single" w:sz="4" w:space="0" w:color="auto"/>
              <w:left w:val="single" w:sz="4" w:space="0" w:color="auto"/>
              <w:bottom w:val="single" w:sz="4" w:space="0" w:color="auto"/>
              <w:right w:val="single" w:sz="4" w:space="0" w:color="auto"/>
            </w:tcBorders>
          </w:tcPr>
          <w:p w14:paraId="70C3BE31"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p>
        </w:tc>
      </w:tr>
      <w:tr w:rsidR="00CB5397" w:rsidRPr="0039126E" w14:paraId="7B83DA05"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433837FA"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1</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5EC83E65"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eastAsia="ru-RU"/>
              </w:rPr>
              <w:t xml:space="preserve">Температура воздуха наиболее холодных суток, </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eastAsia="ru-RU"/>
              </w:rPr>
              <w:t xml:space="preserve">С, обеспеченностью                                                    </w:t>
            </w:r>
            <w:r w:rsidRPr="0039126E">
              <w:rPr>
                <w:rFonts w:ascii="Times New Roman" w:eastAsia="Times New Roman" w:hAnsi="Times New Roman" w:cs="Times New Roman"/>
                <w:bCs/>
                <w:sz w:val="24"/>
                <w:szCs w:val="24"/>
                <w:lang w:val="en-US" w:eastAsia="ru-RU"/>
              </w:rPr>
              <w:t>0,98</w:t>
            </w:r>
          </w:p>
          <w:p w14:paraId="430E9AF5"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 xml:space="preserve">                                                                                  0,92</w:t>
            </w:r>
          </w:p>
        </w:tc>
        <w:tc>
          <w:tcPr>
            <w:tcW w:w="1890" w:type="dxa"/>
          </w:tcPr>
          <w:p w14:paraId="225B82EC"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val="en-US" w:eastAsia="x-none"/>
              </w:rPr>
            </w:pPr>
          </w:p>
          <w:p w14:paraId="2BBA4A03"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-4</w:t>
            </w:r>
            <w:r w:rsidRPr="0039126E">
              <w:rPr>
                <w:rFonts w:ascii="Times New Roman" w:eastAsia="Times New Roman" w:hAnsi="Times New Roman" w:cs="Times New Roman"/>
                <w:bCs/>
                <w:sz w:val="24"/>
                <w:szCs w:val="24"/>
                <w:lang w:eastAsia="x-none"/>
              </w:rPr>
              <w:t>0</w:t>
            </w:r>
          </w:p>
          <w:p w14:paraId="24B62A5C"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-3</w:t>
            </w:r>
            <w:r w:rsidRPr="0039126E">
              <w:rPr>
                <w:rFonts w:ascii="Times New Roman" w:eastAsia="Times New Roman" w:hAnsi="Times New Roman" w:cs="Times New Roman"/>
                <w:bCs/>
                <w:sz w:val="24"/>
                <w:szCs w:val="24"/>
                <w:lang w:eastAsia="x-none"/>
              </w:rPr>
              <w:t>6</w:t>
            </w:r>
          </w:p>
        </w:tc>
      </w:tr>
      <w:tr w:rsidR="00CB5397" w:rsidRPr="0039126E" w14:paraId="00DE9493"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0C4FE06A"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2</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6F60F9E1"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 xml:space="preserve">Температура воздуха наиболее холодной пятидневки, </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eastAsia="ru-RU"/>
              </w:rPr>
              <w:t>С,</w:t>
            </w:r>
          </w:p>
          <w:p w14:paraId="765F0F7E"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обеспеченностью                                                    0,98</w:t>
            </w:r>
          </w:p>
          <w:p w14:paraId="37E23E33"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 xml:space="preserve">                                                                                  0,92</w:t>
            </w:r>
          </w:p>
        </w:tc>
        <w:tc>
          <w:tcPr>
            <w:tcW w:w="1890" w:type="dxa"/>
          </w:tcPr>
          <w:p w14:paraId="7D78F3E1"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val="en-US" w:eastAsia="x-none"/>
              </w:rPr>
            </w:pPr>
          </w:p>
          <w:p w14:paraId="2430F846"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-3</w:t>
            </w:r>
            <w:r w:rsidRPr="0039126E">
              <w:rPr>
                <w:rFonts w:ascii="Times New Roman" w:eastAsia="Times New Roman" w:hAnsi="Times New Roman" w:cs="Times New Roman"/>
                <w:bCs/>
                <w:sz w:val="24"/>
                <w:szCs w:val="24"/>
                <w:lang w:eastAsia="x-none"/>
              </w:rPr>
              <w:t>5</w:t>
            </w:r>
          </w:p>
          <w:p w14:paraId="05B160E3"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val="en-US" w:eastAsia="x-none"/>
              </w:rPr>
            </w:pPr>
            <w:r w:rsidRPr="0039126E">
              <w:rPr>
                <w:rFonts w:ascii="Times New Roman" w:eastAsia="Times New Roman" w:hAnsi="Times New Roman" w:cs="Times New Roman"/>
                <w:bCs/>
                <w:sz w:val="24"/>
                <w:szCs w:val="24"/>
                <w:lang w:val="en-US" w:eastAsia="x-none"/>
              </w:rPr>
              <w:t>-32</w:t>
            </w:r>
          </w:p>
        </w:tc>
      </w:tr>
      <w:tr w:rsidR="00CB5397" w:rsidRPr="0039126E" w14:paraId="4B4521EE"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75F6700A"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3</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0A352905"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 xml:space="preserve">Температура воздуха, </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val="en-US" w:eastAsia="ru-RU"/>
              </w:rPr>
              <w:t xml:space="preserve">С, обеспеченностью        0,94 </w:t>
            </w:r>
          </w:p>
        </w:tc>
        <w:tc>
          <w:tcPr>
            <w:tcW w:w="1890" w:type="dxa"/>
            <w:hideMark/>
          </w:tcPr>
          <w:p w14:paraId="34736DB9"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-1</w:t>
            </w:r>
            <w:r w:rsidRPr="0039126E">
              <w:rPr>
                <w:rFonts w:ascii="Times New Roman" w:eastAsia="Times New Roman" w:hAnsi="Times New Roman" w:cs="Times New Roman"/>
                <w:bCs/>
                <w:sz w:val="24"/>
                <w:szCs w:val="24"/>
                <w:lang w:eastAsia="x-none"/>
              </w:rPr>
              <w:t>6</w:t>
            </w:r>
          </w:p>
        </w:tc>
      </w:tr>
      <w:tr w:rsidR="00CB5397" w:rsidRPr="0039126E" w14:paraId="113485C2"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36338B7E"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4</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727B270E"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 xml:space="preserve">Абсолютная минимальная температура, </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val="en-US" w:eastAsia="ru-RU"/>
              </w:rPr>
              <w:t>С,</w:t>
            </w:r>
          </w:p>
        </w:tc>
        <w:tc>
          <w:tcPr>
            <w:tcW w:w="1890" w:type="dxa"/>
            <w:hideMark/>
          </w:tcPr>
          <w:p w14:paraId="79962C75"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val="en-US" w:eastAsia="x-none"/>
              </w:rPr>
            </w:pPr>
            <w:r w:rsidRPr="0039126E">
              <w:rPr>
                <w:rFonts w:ascii="Times New Roman" w:eastAsia="Times New Roman" w:hAnsi="Times New Roman" w:cs="Times New Roman"/>
                <w:bCs/>
                <w:sz w:val="24"/>
                <w:szCs w:val="24"/>
                <w:lang w:val="en-US" w:eastAsia="x-none"/>
              </w:rPr>
              <w:t>-47</w:t>
            </w:r>
          </w:p>
        </w:tc>
      </w:tr>
      <w:tr w:rsidR="00CB5397" w:rsidRPr="0039126E" w14:paraId="00AE3CA2"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26FC23B1"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5</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31F20A54"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 xml:space="preserve">Средняя суточная амплитуда температуры воздуха наиболее холодного месяца, </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eastAsia="ru-RU"/>
              </w:rPr>
              <w:t>С,</w:t>
            </w:r>
          </w:p>
        </w:tc>
        <w:tc>
          <w:tcPr>
            <w:tcW w:w="1890" w:type="dxa"/>
          </w:tcPr>
          <w:p w14:paraId="2D8307DE"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p>
          <w:p w14:paraId="16D190D7"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eastAsia="x-none"/>
              </w:rPr>
              <w:t>8,0</w:t>
            </w:r>
          </w:p>
        </w:tc>
      </w:tr>
      <w:tr w:rsidR="00CB5397" w:rsidRPr="0039126E" w14:paraId="39E382FD" w14:textId="77777777" w:rsidTr="00E75BEF">
        <w:tc>
          <w:tcPr>
            <w:tcW w:w="862" w:type="dxa"/>
            <w:vMerge w:val="restart"/>
            <w:tcBorders>
              <w:top w:val="single" w:sz="4" w:space="0" w:color="auto"/>
              <w:left w:val="single" w:sz="4" w:space="0" w:color="auto"/>
              <w:bottom w:val="single" w:sz="4" w:space="0" w:color="auto"/>
              <w:right w:val="single" w:sz="4" w:space="0" w:color="auto"/>
            </w:tcBorders>
            <w:hideMark/>
          </w:tcPr>
          <w:p w14:paraId="3758D2FE"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6</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65A32055"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Продолжительность (сут.) и средняя температура воздуха (</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eastAsia="ru-RU"/>
              </w:rPr>
              <w:t>С) периода со средней суточной температурой воздуха</w:t>
            </w:r>
          </w:p>
          <w:p w14:paraId="3E1C3BD0"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eastAsia="ru-RU"/>
              </w:rPr>
              <w:t xml:space="preserve">                                                                                   </w:t>
            </w:r>
            <w:r w:rsidRPr="0039126E">
              <w:rPr>
                <w:rFonts w:ascii="Times New Roman" w:eastAsia="Times New Roman" w:hAnsi="Times New Roman" w:cs="Times New Roman"/>
                <w:bCs/>
                <w:sz w:val="24"/>
                <w:szCs w:val="24"/>
                <w:lang w:val="en-US" w:eastAsia="ru-RU"/>
              </w:rPr>
              <w:sym w:font="Symbol" w:char="F0A3"/>
            </w:r>
            <w:r w:rsidRPr="0039126E">
              <w:rPr>
                <w:rFonts w:ascii="Times New Roman" w:eastAsia="Times New Roman" w:hAnsi="Times New Roman" w:cs="Times New Roman"/>
                <w:bCs/>
                <w:sz w:val="24"/>
                <w:szCs w:val="24"/>
                <w:lang w:val="en-US" w:eastAsia="ru-RU"/>
              </w:rPr>
              <w:t xml:space="preserve"> 0</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val="en-US" w:eastAsia="ru-RU"/>
              </w:rPr>
              <w:t>С,</w:t>
            </w:r>
          </w:p>
        </w:tc>
        <w:tc>
          <w:tcPr>
            <w:tcW w:w="1890" w:type="dxa"/>
          </w:tcPr>
          <w:p w14:paraId="5C2F79B8"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val="en-US" w:eastAsia="x-none"/>
              </w:rPr>
            </w:pPr>
          </w:p>
          <w:p w14:paraId="245D7BE9"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val="en-US" w:eastAsia="x-none"/>
              </w:rPr>
            </w:pPr>
          </w:p>
          <w:p w14:paraId="31675AFC"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15</w:t>
            </w:r>
            <w:r w:rsidRPr="0039126E">
              <w:rPr>
                <w:rFonts w:ascii="Times New Roman" w:eastAsia="Times New Roman" w:hAnsi="Times New Roman" w:cs="Times New Roman"/>
                <w:bCs/>
                <w:sz w:val="24"/>
                <w:szCs w:val="24"/>
                <w:lang w:eastAsia="x-none"/>
              </w:rPr>
              <w:t>8</w:t>
            </w:r>
          </w:p>
          <w:p w14:paraId="651A3802"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val="en-US" w:eastAsia="x-none"/>
              </w:rPr>
            </w:pPr>
            <w:r w:rsidRPr="0039126E">
              <w:rPr>
                <w:rFonts w:ascii="Times New Roman" w:eastAsia="Times New Roman" w:hAnsi="Times New Roman" w:cs="Times New Roman"/>
                <w:bCs/>
                <w:sz w:val="24"/>
                <w:szCs w:val="24"/>
                <w:lang w:val="en-US" w:eastAsia="x-none"/>
              </w:rPr>
              <w:t>-</w:t>
            </w:r>
            <w:r w:rsidRPr="0039126E">
              <w:rPr>
                <w:rFonts w:ascii="Times New Roman" w:eastAsia="Times New Roman" w:hAnsi="Times New Roman" w:cs="Times New Roman"/>
                <w:bCs/>
                <w:sz w:val="24"/>
                <w:szCs w:val="24"/>
                <w:lang w:eastAsia="x-none"/>
              </w:rPr>
              <w:t>7</w:t>
            </w:r>
            <w:r w:rsidRPr="0039126E">
              <w:rPr>
                <w:rFonts w:ascii="Times New Roman" w:eastAsia="Times New Roman" w:hAnsi="Times New Roman" w:cs="Times New Roman"/>
                <w:bCs/>
                <w:sz w:val="24"/>
                <w:szCs w:val="24"/>
                <w:lang w:val="en-US" w:eastAsia="x-none"/>
              </w:rPr>
              <w:t>,</w:t>
            </w:r>
            <w:r w:rsidRPr="0039126E">
              <w:rPr>
                <w:rFonts w:ascii="Times New Roman" w:eastAsia="Times New Roman" w:hAnsi="Times New Roman" w:cs="Times New Roman"/>
                <w:bCs/>
                <w:sz w:val="24"/>
                <w:szCs w:val="24"/>
                <w:lang w:eastAsia="x-none"/>
              </w:rPr>
              <w:t>4</w:t>
            </w:r>
            <w:r w:rsidRPr="0039126E">
              <w:rPr>
                <w:rFonts w:ascii="Times New Roman" w:eastAsia="Times New Roman" w:hAnsi="Times New Roman" w:cs="Times New Roman"/>
                <w:bCs/>
                <w:sz w:val="24"/>
                <w:szCs w:val="24"/>
                <w:lang w:val="en-US" w:eastAsia="x-none"/>
              </w:rPr>
              <w:sym w:font="Symbol" w:char="F0B0"/>
            </w:r>
          </w:p>
        </w:tc>
      </w:tr>
      <w:tr w:rsidR="00CB5397" w:rsidRPr="0039126E" w14:paraId="0D0CE899" w14:textId="77777777" w:rsidTr="00E75BEF">
        <w:tc>
          <w:tcPr>
            <w:tcW w:w="0" w:type="auto"/>
            <w:vMerge/>
            <w:tcBorders>
              <w:top w:val="single" w:sz="4" w:space="0" w:color="auto"/>
              <w:left w:val="single" w:sz="4" w:space="0" w:color="auto"/>
              <w:bottom w:val="single" w:sz="4" w:space="0" w:color="auto"/>
              <w:right w:val="single" w:sz="4" w:space="0" w:color="auto"/>
            </w:tcBorders>
            <w:vAlign w:val="center"/>
            <w:hideMark/>
          </w:tcPr>
          <w:p w14:paraId="6824EAB7"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p>
        </w:tc>
        <w:tc>
          <w:tcPr>
            <w:tcW w:w="7200" w:type="dxa"/>
            <w:tcBorders>
              <w:top w:val="single" w:sz="4" w:space="0" w:color="auto"/>
              <w:left w:val="single" w:sz="4" w:space="0" w:color="auto"/>
              <w:bottom w:val="single" w:sz="4" w:space="0" w:color="auto"/>
              <w:right w:val="single" w:sz="4" w:space="0" w:color="auto"/>
            </w:tcBorders>
            <w:hideMark/>
          </w:tcPr>
          <w:p w14:paraId="6B4D6145"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 xml:space="preserve">                                                                                   </w:t>
            </w:r>
            <w:r w:rsidRPr="0039126E">
              <w:rPr>
                <w:rFonts w:ascii="Times New Roman" w:eastAsia="Times New Roman" w:hAnsi="Times New Roman" w:cs="Times New Roman"/>
                <w:bCs/>
                <w:sz w:val="24"/>
                <w:szCs w:val="24"/>
                <w:lang w:val="en-US" w:eastAsia="ru-RU"/>
              </w:rPr>
              <w:sym w:font="Symbol" w:char="F0A3"/>
            </w:r>
            <w:r w:rsidRPr="0039126E">
              <w:rPr>
                <w:rFonts w:ascii="Times New Roman" w:eastAsia="Times New Roman" w:hAnsi="Times New Roman" w:cs="Times New Roman"/>
                <w:bCs/>
                <w:sz w:val="24"/>
                <w:szCs w:val="24"/>
                <w:lang w:val="en-US" w:eastAsia="ru-RU"/>
              </w:rPr>
              <w:t xml:space="preserve"> 8</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val="en-US" w:eastAsia="ru-RU"/>
              </w:rPr>
              <w:t>С,</w:t>
            </w:r>
          </w:p>
        </w:tc>
        <w:tc>
          <w:tcPr>
            <w:tcW w:w="1890" w:type="dxa"/>
            <w:hideMark/>
          </w:tcPr>
          <w:p w14:paraId="12997866"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22</w:t>
            </w:r>
            <w:r w:rsidRPr="0039126E">
              <w:rPr>
                <w:rFonts w:ascii="Times New Roman" w:eastAsia="Times New Roman" w:hAnsi="Times New Roman" w:cs="Times New Roman"/>
                <w:bCs/>
                <w:sz w:val="24"/>
                <w:szCs w:val="24"/>
                <w:lang w:eastAsia="x-none"/>
              </w:rPr>
              <w:t>6</w:t>
            </w:r>
          </w:p>
          <w:p w14:paraId="24AC9CED"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-4</w:t>
            </w:r>
            <w:r w:rsidRPr="0039126E">
              <w:rPr>
                <w:rFonts w:ascii="Times New Roman" w:eastAsia="Times New Roman" w:hAnsi="Times New Roman" w:cs="Times New Roman"/>
                <w:bCs/>
                <w:sz w:val="24"/>
                <w:szCs w:val="24"/>
                <w:lang w:eastAsia="x-none"/>
              </w:rPr>
              <w:t>,0</w:t>
            </w:r>
          </w:p>
        </w:tc>
      </w:tr>
      <w:tr w:rsidR="00CB5397" w:rsidRPr="0039126E" w14:paraId="5D181AF9" w14:textId="77777777" w:rsidTr="00E75BEF">
        <w:tc>
          <w:tcPr>
            <w:tcW w:w="0" w:type="auto"/>
            <w:vMerge/>
            <w:tcBorders>
              <w:top w:val="single" w:sz="4" w:space="0" w:color="auto"/>
              <w:left w:val="single" w:sz="4" w:space="0" w:color="auto"/>
              <w:bottom w:val="single" w:sz="4" w:space="0" w:color="auto"/>
              <w:right w:val="single" w:sz="4" w:space="0" w:color="auto"/>
            </w:tcBorders>
            <w:vAlign w:val="center"/>
            <w:hideMark/>
          </w:tcPr>
          <w:p w14:paraId="4343E769"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p>
        </w:tc>
        <w:tc>
          <w:tcPr>
            <w:tcW w:w="7200" w:type="dxa"/>
            <w:tcBorders>
              <w:top w:val="single" w:sz="4" w:space="0" w:color="auto"/>
              <w:left w:val="single" w:sz="4" w:space="0" w:color="auto"/>
              <w:bottom w:val="single" w:sz="4" w:space="0" w:color="auto"/>
              <w:right w:val="single" w:sz="4" w:space="0" w:color="auto"/>
            </w:tcBorders>
            <w:hideMark/>
          </w:tcPr>
          <w:p w14:paraId="1F1178F8"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 xml:space="preserve">                                                                                   </w:t>
            </w:r>
            <w:r w:rsidRPr="0039126E">
              <w:rPr>
                <w:rFonts w:ascii="Times New Roman" w:eastAsia="Times New Roman" w:hAnsi="Times New Roman" w:cs="Times New Roman"/>
                <w:bCs/>
                <w:sz w:val="24"/>
                <w:szCs w:val="24"/>
                <w:lang w:val="en-US" w:eastAsia="ru-RU"/>
              </w:rPr>
              <w:sym w:font="Symbol" w:char="F0A3"/>
            </w:r>
            <w:r w:rsidRPr="0039126E">
              <w:rPr>
                <w:rFonts w:ascii="Times New Roman" w:eastAsia="Times New Roman" w:hAnsi="Times New Roman" w:cs="Times New Roman"/>
                <w:bCs/>
                <w:sz w:val="24"/>
                <w:szCs w:val="24"/>
                <w:lang w:val="en-US" w:eastAsia="ru-RU"/>
              </w:rPr>
              <w:t xml:space="preserve"> 10</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val="en-US" w:eastAsia="ru-RU"/>
              </w:rPr>
              <w:t>С,</w:t>
            </w:r>
          </w:p>
        </w:tc>
        <w:tc>
          <w:tcPr>
            <w:tcW w:w="1890" w:type="dxa"/>
            <w:hideMark/>
          </w:tcPr>
          <w:p w14:paraId="7C5A830E"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24</w:t>
            </w:r>
            <w:r w:rsidRPr="0039126E">
              <w:rPr>
                <w:rFonts w:ascii="Times New Roman" w:eastAsia="Times New Roman" w:hAnsi="Times New Roman" w:cs="Times New Roman"/>
                <w:bCs/>
                <w:sz w:val="24"/>
                <w:szCs w:val="24"/>
                <w:lang w:eastAsia="x-none"/>
              </w:rPr>
              <w:t>4</w:t>
            </w:r>
          </w:p>
          <w:p w14:paraId="37629C6F"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-3,</w:t>
            </w:r>
            <w:r w:rsidRPr="0039126E">
              <w:rPr>
                <w:rFonts w:ascii="Times New Roman" w:eastAsia="Times New Roman" w:hAnsi="Times New Roman" w:cs="Times New Roman"/>
                <w:bCs/>
                <w:sz w:val="24"/>
                <w:szCs w:val="24"/>
                <w:lang w:eastAsia="x-none"/>
              </w:rPr>
              <w:t>0</w:t>
            </w:r>
          </w:p>
        </w:tc>
      </w:tr>
      <w:tr w:rsidR="00CB5397" w:rsidRPr="0039126E" w14:paraId="54E1F982"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00CFBBB2"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7</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3C604B18"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Средняя месячная относительная влажность воздуха наиболее холодного месяца, %</w:t>
            </w:r>
          </w:p>
        </w:tc>
        <w:tc>
          <w:tcPr>
            <w:tcW w:w="1890" w:type="dxa"/>
            <w:hideMark/>
          </w:tcPr>
          <w:p w14:paraId="552DB0BC"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val="en-US" w:eastAsia="x-none"/>
              </w:rPr>
            </w:pPr>
            <w:r w:rsidRPr="0039126E">
              <w:rPr>
                <w:rFonts w:ascii="Times New Roman" w:eastAsia="Times New Roman" w:hAnsi="Times New Roman" w:cs="Times New Roman"/>
                <w:bCs/>
                <w:sz w:val="24"/>
                <w:szCs w:val="24"/>
                <w:lang w:val="en-US" w:eastAsia="x-none"/>
              </w:rPr>
              <w:t>85</w:t>
            </w:r>
          </w:p>
        </w:tc>
      </w:tr>
      <w:tr w:rsidR="00CB5397" w:rsidRPr="0039126E" w14:paraId="1F01F19F"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7C2DC890"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8</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03744270"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Средняя месячная относительная влажность воздуха в 15 час. наиболее холодного месяца, %</w:t>
            </w:r>
          </w:p>
        </w:tc>
        <w:tc>
          <w:tcPr>
            <w:tcW w:w="1890" w:type="dxa"/>
            <w:hideMark/>
          </w:tcPr>
          <w:p w14:paraId="1E257B8F"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8</w:t>
            </w:r>
            <w:r w:rsidRPr="0039126E">
              <w:rPr>
                <w:rFonts w:ascii="Times New Roman" w:eastAsia="Times New Roman" w:hAnsi="Times New Roman" w:cs="Times New Roman"/>
                <w:bCs/>
                <w:sz w:val="24"/>
                <w:szCs w:val="24"/>
                <w:lang w:eastAsia="x-none"/>
              </w:rPr>
              <w:t>3</w:t>
            </w:r>
          </w:p>
        </w:tc>
      </w:tr>
      <w:tr w:rsidR="00CB5397" w:rsidRPr="0039126E" w14:paraId="2020033A"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289F1DFB"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9</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7B4DE904"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Количество осадков за ноябрь-март, мм</w:t>
            </w:r>
          </w:p>
        </w:tc>
        <w:tc>
          <w:tcPr>
            <w:tcW w:w="1890" w:type="dxa"/>
            <w:hideMark/>
          </w:tcPr>
          <w:p w14:paraId="76F13F8D"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eastAsia="x-none"/>
              </w:rPr>
              <w:t>170</w:t>
            </w:r>
          </w:p>
        </w:tc>
      </w:tr>
      <w:tr w:rsidR="00CB5397" w:rsidRPr="0039126E" w14:paraId="519EA0FC"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07289D6B"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10</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3C2BC114"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Преобладающее направление ветра за декабрь-февраль</w:t>
            </w:r>
          </w:p>
        </w:tc>
        <w:tc>
          <w:tcPr>
            <w:tcW w:w="1890" w:type="dxa"/>
            <w:hideMark/>
          </w:tcPr>
          <w:p w14:paraId="759AE05F"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val="en-US" w:eastAsia="x-none"/>
              </w:rPr>
            </w:pPr>
            <w:r w:rsidRPr="0039126E">
              <w:rPr>
                <w:rFonts w:ascii="Times New Roman" w:eastAsia="Times New Roman" w:hAnsi="Times New Roman" w:cs="Times New Roman"/>
                <w:bCs/>
                <w:sz w:val="24"/>
                <w:szCs w:val="24"/>
                <w:lang w:val="en-US" w:eastAsia="x-none"/>
              </w:rPr>
              <w:t>Ю</w:t>
            </w:r>
          </w:p>
        </w:tc>
      </w:tr>
      <w:tr w:rsidR="00CB5397" w:rsidRPr="0039126E" w14:paraId="280FD522"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4D92C2C8"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11</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12474754"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Максимальная из средних скоростей ветра по румбам за январь, м/с</w:t>
            </w:r>
          </w:p>
        </w:tc>
        <w:tc>
          <w:tcPr>
            <w:tcW w:w="1890" w:type="dxa"/>
            <w:hideMark/>
          </w:tcPr>
          <w:p w14:paraId="53881EBB"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3,</w:t>
            </w:r>
            <w:r w:rsidRPr="0039126E">
              <w:rPr>
                <w:rFonts w:ascii="Times New Roman" w:eastAsia="Times New Roman" w:hAnsi="Times New Roman" w:cs="Times New Roman"/>
                <w:bCs/>
                <w:sz w:val="24"/>
                <w:szCs w:val="24"/>
                <w:lang w:eastAsia="x-none"/>
              </w:rPr>
              <w:t>9</w:t>
            </w:r>
          </w:p>
        </w:tc>
      </w:tr>
      <w:tr w:rsidR="00CB5397" w:rsidRPr="0039126E" w14:paraId="2853FCFF"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02705418"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12</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2A56CEEC"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 xml:space="preserve">Средняя скорость ветра, м/с за период со средней суточной температурой воздуха </w:t>
            </w:r>
            <w:r w:rsidRPr="0039126E">
              <w:rPr>
                <w:rFonts w:ascii="Times New Roman" w:eastAsia="Times New Roman" w:hAnsi="Times New Roman" w:cs="Times New Roman"/>
                <w:bCs/>
                <w:sz w:val="24"/>
                <w:szCs w:val="24"/>
                <w:lang w:val="en-US" w:eastAsia="ru-RU"/>
              </w:rPr>
              <w:sym w:font="Symbol" w:char="F0A3"/>
            </w:r>
            <w:r w:rsidRPr="0039126E">
              <w:rPr>
                <w:rFonts w:ascii="Times New Roman" w:eastAsia="Times New Roman" w:hAnsi="Times New Roman" w:cs="Times New Roman"/>
                <w:bCs/>
                <w:sz w:val="24"/>
                <w:szCs w:val="24"/>
                <w:lang w:eastAsia="ru-RU"/>
              </w:rPr>
              <w:t>8</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eastAsia="ru-RU"/>
              </w:rPr>
              <w:t>С,</w:t>
            </w:r>
          </w:p>
        </w:tc>
        <w:tc>
          <w:tcPr>
            <w:tcW w:w="1890" w:type="dxa"/>
            <w:hideMark/>
          </w:tcPr>
          <w:p w14:paraId="5F4D0209"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3,</w:t>
            </w:r>
            <w:r w:rsidRPr="0039126E">
              <w:rPr>
                <w:rFonts w:ascii="Times New Roman" w:eastAsia="Times New Roman" w:hAnsi="Times New Roman" w:cs="Times New Roman"/>
                <w:bCs/>
                <w:sz w:val="24"/>
                <w:szCs w:val="24"/>
                <w:lang w:eastAsia="x-none"/>
              </w:rPr>
              <w:t>3</w:t>
            </w:r>
          </w:p>
        </w:tc>
      </w:tr>
      <w:tr w:rsidR="00CB5397" w:rsidRPr="0039126E" w14:paraId="1FF180C9" w14:textId="77777777" w:rsidTr="00E75BEF">
        <w:tc>
          <w:tcPr>
            <w:tcW w:w="862" w:type="dxa"/>
            <w:tcBorders>
              <w:top w:val="single" w:sz="4" w:space="0" w:color="auto"/>
              <w:left w:val="single" w:sz="4" w:space="0" w:color="auto"/>
              <w:bottom w:val="single" w:sz="4" w:space="0" w:color="auto"/>
              <w:right w:val="single" w:sz="4" w:space="0" w:color="auto"/>
            </w:tcBorders>
          </w:tcPr>
          <w:p w14:paraId="391D816D"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p>
        </w:tc>
        <w:tc>
          <w:tcPr>
            <w:tcW w:w="7200" w:type="dxa"/>
            <w:tcBorders>
              <w:top w:val="single" w:sz="4" w:space="0" w:color="auto"/>
              <w:left w:val="single" w:sz="4" w:space="0" w:color="auto"/>
              <w:bottom w:val="single" w:sz="4" w:space="0" w:color="auto"/>
              <w:right w:val="single" w:sz="4" w:space="0" w:color="auto"/>
            </w:tcBorders>
            <w:hideMark/>
          </w:tcPr>
          <w:p w14:paraId="3BFB14AE"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П. Климатические параметры теплого периода года</w:t>
            </w:r>
          </w:p>
        </w:tc>
        <w:tc>
          <w:tcPr>
            <w:tcW w:w="1890" w:type="dxa"/>
          </w:tcPr>
          <w:p w14:paraId="2A552823"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p>
        </w:tc>
      </w:tr>
      <w:tr w:rsidR="00CB5397" w:rsidRPr="0039126E" w14:paraId="1A8CD02D"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0EE67018"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13</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396710BA"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Барометрическое давление, гПа</w:t>
            </w:r>
          </w:p>
        </w:tc>
        <w:tc>
          <w:tcPr>
            <w:tcW w:w="1890" w:type="dxa"/>
            <w:hideMark/>
          </w:tcPr>
          <w:p w14:paraId="41F97867"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eastAsia="x-none"/>
              </w:rPr>
              <w:t>999</w:t>
            </w:r>
          </w:p>
        </w:tc>
      </w:tr>
      <w:tr w:rsidR="00CB5397" w:rsidRPr="0039126E" w14:paraId="3B69847A"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271B1023"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14</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5446D49F"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 xml:space="preserve">Температура воздуха, </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val="en-US" w:eastAsia="ru-RU"/>
              </w:rPr>
              <w:t>С, обеспеченностью             0,95</w:t>
            </w:r>
          </w:p>
          <w:p w14:paraId="3C57C3A9"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 xml:space="preserve">                                                                                        0,98</w:t>
            </w:r>
          </w:p>
        </w:tc>
        <w:tc>
          <w:tcPr>
            <w:tcW w:w="1890" w:type="dxa"/>
            <w:hideMark/>
          </w:tcPr>
          <w:p w14:paraId="0DF9F374"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2</w:t>
            </w:r>
            <w:r w:rsidRPr="0039126E">
              <w:rPr>
                <w:rFonts w:ascii="Times New Roman" w:eastAsia="Times New Roman" w:hAnsi="Times New Roman" w:cs="Times New Roman"/>
                <w:bCs/>
                <w:sz w:val="24"/>
                <w:szCs w:val="24"/>
                <w:lang w:eastAsia="x-none"/>
              </w:rPr>
              <w:t>1</w:t>
            </w:r>
          </w:p>
          <w:p w14:paraId="48FD6070"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2</w:t>
            </w:r>
            <w:r w:rsidRPr="0039126E">
              <w:rPr>
                <w:rFonts w:ascii="Times New Roman" w:eastAsia="Times New Roman" w:hAnsi="Times New Roman" w:cs="Times New Roman"/>
                <w:bCs/>
                <w:sz w:val="24"/>
                <w:szCs w:val="24"/>
                <w:lang w:eastAsia="x-none"/>
              </w:rPr>
              <w:t>5</w:t>
            </w:r>
          </w:p>
        </w:tc>
      </w:tr>
      <w:tr w:rsidR="00CB5397" w:rsidRPr="0039126E" w14:paraId="7DB20F81"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5A0C035A"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15</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19E97508"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 xml:space="preserve">Средняя максимальная температура воздуха наиболее теплого месяца, </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eastAsia="ru-RU"/>
              </w:rPr>
              <w:t>С</w:t>
            </w:r>
          </w:p>
        </w:tc>
        <w:tc>
          <w:tcPr>
            <w:tcW w:w="1890" w:type="dxa"/>
            <w:hideMark/>
          </w:tcPr>
          <w:p w14:paraId="2C3B6583"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2</w:t>
            </w:r>
            <w:r w:rsidRPr="0039126E">
              <w:rPr>
                <w:rFonts w:ascii="Times New Roman" w:eastAsia="Times New Roman" w:hAnsi="Times New Roman" w:cs="Times New Roman"/>
                <w:bCs/>
                <w:sz w:val="24"/>
                <w:szCs w:val="24"/>
                <w:lang w:eastAsia="x-none"/>
              </w:rPr>
              <w:t>3</w:t>
            </w:r>
            <w:r w:rsidRPr="0039126E">
              <w:rPr>
                <w:rFonts w:ascii="Times New Roman" w:eastAsia="Times New Roman" w:hAnsi="Times New Roman" w:cs="Times New Roman"/>
                <w:bCs/>
                <w:sz w:val="24"/>
                <w:szCs w:val="24"/>
                <w:lang w:val="en-US" w:eastAsia="x-none"/>
              </w:rPr>
              <w:t>,</w:t>
            </w:r>
            <w:r w:rsidRPr="0039126E">
              <w:rPr>
                <w:rFonts w:ascii="Times New Roman" w:eastAsia="Times New Roman" w:hAnsi="Times New Roman" w:cs="Times New Roman"/>
                <w:bCs/>
                <w:sz w:val="24"/>
                <w:szCs w:val="24"/>
                <w:lang w:eastAsia="x-none"/>
              </w:rPr>
              <w:t>7</w:t>
            </w:r>
          </w:p>
        </w:tc>
      </w:tr>
      <w:tr w:rsidR="00CB5397" w:rsidRPr="0039126E" w14:paraId="04E61A13"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3309BB8E"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16</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176CFB73"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 xml:space="preserve">Абсолютная максимальная температура воздуха,  </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eastAsia="ru-RU"/>
              </w:rPr>
              <w:t>С</w:t>
            </w:r>
          </w:p>
        </w:tc>
        <w:tc>
          <w:tcPr>
            <w:tcW w:w="1890" w:type="dxa"/>
            <w:hideMark/>
          </w:tcPr>
          <w:p w14:paraId="4AF71B7B"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3</w:t>
            </w:r>
            <w:r w:rsidRPr="0039126E">
              <w:rPr>
                <w:rFonts w:ascii="Times New Roman" w:eastAsia="Times New Roman" w:hAnsi="Times New Roman" w:cs="Times New Roman"/>
                <w:bCs/>
                <w:sz w:val="24"/>
                <w:szCs w:val="24"/>
                <w:lang w:eastAsia="x-none"/>
              </w:rPr>
              <w:t>9</w:t>
            </w:r>
          </w:p>
        </w:tc>
      </w:tr>
      <w:tr w:rsidR="00CB5397" w:rsidRPr="0039126E" w14:paraId="58C107A4"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0A82FCF5"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17</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5E2F035E"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 xml:space="preserve">Средняя суточная амплитуда температуры воздуха наиболее теплого месяца, </w:t>
            </w:r>
            <w:r w:rsidRPr="0039126E">
              <w:rPr>
                <w:rFonts w:ascii="Times New Roman" w:eastAsia="Times New Roman" w:hAnsi="Times New Roman" w:cs="Times New Roman"/>
                <w:bCs/>
                <w:sz w:val="24"/>
                <w:szCs w:val="24"/>
                <w:lang w:val="en-US" w:eastAsia="ru-RU"/>
              </w:rPr>
              <w:sym w:font="Symbol" w:char="F0B0"/>
            </w:r>
            <w:r w:rsidRPr="0039126E">
              <w:rPr>
                <w:rFonts w:ascii="Times New Roman" w:eastAsia="Times New Roman" w:hAnsi="Times New Roman" w:cs="Times New Roman"/>
                <w:bCs/>
                <w:sz w:val="24"/>
                <w:szCs w:val="24"/>
                <w:lang w:eastAsia="ru-RU"/>
              </w:rPr>
              <w:t>С</w:t>
            </w:r>
          </w:p>
        </w:tc>
        <w:tc>
          <w:tcPr>
            <w:tcW w:w="1890" w:type="dxa"/>
            <w:hideMark/>
          </w:tcPr>
          <w:p w14:paraId="4CA1081C"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eastAsia="x-none"/>
              </w:rPr>
              <w:t>11,7</w:t>
            </w:r>
          </w:p>
        </w:tc>
      </w:tr>
      <w:tr w:rsidR="00CB5397" w:rsidRPr="0039126E" w14:paraId="4A853336"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004F06E2"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18</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72C7B995"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Средняя месячная относительная влажность воздуха наиболее теплого месяца, %</w:t>
            </w:r>
          </w:p>
        </w:tc>
        <w:tc>
          <w:tcPr>
            <w:tcW w:w="1890" w:type="dxa"/>
            <w:hideMark/>
          </w:tcPr>
          <w:p w14:paraId="73276CC8"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val="en-US" w:eastAsia="x-none"/>
              </w:rPr>
              <w:t>7</w:t>
            </w:r>
            <w:r w:rsidRPr="0039126E">
              <w:rPr>
                <w:rFonts w:ascii="Times New Roman" w:eastAsia="Times New Roman" w:hAnsi="Times New Roman" w:cs="Times New Roman"/>
                <w:bCs/>
                <w:sz w:val="24"/>
                <w:szCs w:val="24"/>
                <w:lang w:eastAsia="x-none"/>
              </w:rPr>
              <w:t>6</w:t>
            </w:r>
          </w:p>
        </w:tc>
      </w:tr>
      <w:tr w:rsidR="00CB5397" w:rsidRPr="0039126E" w14:paraId="2A52C878"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730A7083"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19</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728B3FE2"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Средняя месячная относительная влажность воздуха в 15 час. наиболее теплого месяца, %</w:t>
            </w:r>
          </w:p>
        </w:tc>
        <w:tc>
          <w:tcPr>
            <w:tcW w:w="1890" w:type="dxa"/>
            <w:hideMark/>
          </w:tcPr>
          <w:p w14:paraId="631EA953"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eastAsia="x-none"/>
              </w:rPr>
              <w:t>59</w:t>
            </w:r>
          </w:p>
        </w:tc>
      </w:tr>
      <w:tr w:rsidR="00CB5397" w:rsidRPr="0039126E" w14:paraId="6E9B6785"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44E16BF9"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20</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16F81B22"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Количество осадков за апрель-октябрь, мм</w:t>
            </w:r>
          </w:p>
        </w:tc>
        <w:tc>
          <w:tcPr>
            <w:tcW w:w="1890" w:type="dxa"/>
            <w:hideMark/>
          </w:tcPr>
          <w:p w14:paraId="47359B80"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eastAsia="x-none"/>
              </w:rPr>
              <w:t>390</w:t>
            </w:r>
          </w:p>
        </w:tc>
      </w:tr>
      <w:tr w:rsidR="00CB5397" w:rsidRPr="0039126E" w14:paraId="1FED2936"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5ADF5A57"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21</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4599B3B7" w14:textId="77777777" w:rsidR="005357E7" w:rsidRPr="0039126E" w:rsidRDefault="005357E7" w:rsidP="00296428">
            <w:pPr>
              <w:spacing w:after="0" w:line="240" w:lineRule="auto"/>
              <w:rPr>
                <w:rFonts w:ascii="Times New Roman" w:eastAsia="Times New Roman" w:hAnsi="Times New Roman" w:cs="Times New Roman"/>
                <w:bCs/>
                <w:sz w:val="24"/>
                <w:szCs w:val="24"/>
                <w:lang w:val="en-US" w:eastAsia="ru-RU"/>
              </w:rPr>
            </w:pPr>
            <w:r w:rsidRPr="0039126E">
              <w:rPr>
                <w:rFonts w:ascii="Times New Roman" w:eastAsia="Times New Roman" w:hAnsi="Times New Roman" w:cs="Times New Roman"/>
                <w:bCs/>
                <w:sz w:val="24"/>
                <w:szCs w:val="24"/>
                <w:lang w:val="en-US" w:eastAsia="ru-RU"/>
              </w:rPr>
              <w:t>Суточный максимум осадков, мм</w:t>
            </w:r>
          </w:p>
        </w:tc>
        <w:tc>
          <w:tcPr>
            <w:tcW w:w="1890" w:type="dxa"/>
            <w:hideMark/>
          </w:tcPr>
          <w:p w14:paraId="349053D7"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eastAsia="x-none"/>
              </w:rPr>
              <w:t>74</w:t>
            </w:r>
          </w:p>
        </w:tc>
      </w:tr>
      <w:tr w:rsidR="00CB5397" w:rsidRPr="0039126E" w14:paraId="7A387EC7"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6852C8BE"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22</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4AEC0FD8"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Преобладающее направление ветра за июнь-август</w:t>
            </w:r>
          </w:p>
        </w:tc>
        <w:tc>
          <w:tcPr>
            <w:tcW w:w="1890" w:type="dxa"/>
            <w:hideMark/>
          </w:tcPr>
          <w:p w14:paraId="5D289DBF"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eastAsia="x-none"/>
              </w:rPr>
              <w:t>З</w:t>
            </w:r>
          </w:p>
        </w:tc>
      </w:tr>
      <w:tr w:rsidR="00CB5397" w:rsidRPr="0039126E" w14:paraId="4835433A" w14:textId="77777777" w:rsidTr="00E75BEF">
        <w:tc>
          <w:tcPr>
            <w:tcW w:w="862" w:type="dxa"/>
            <w:tcBorders>
              <w:top w:val="single" w:sz="4" w:space="0" w:color="auto"/>
              <w:left w:val="single" w:sz="4" w:space="0" w:color="auto"/>
              <w:bottom w:val="single" w:sz="4" w:space="0" w:color="auto"/>
              <w:right w:val="single" w:sz="4" w:space="0" w:color="auto"/>
            </w:tcBorders>
            <w:hideMark/>
          </w:tcPr>
          <w:p w14:paraId="646482B0"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val="en-US" w:eastAsia="ru-RU"/>
              </w:rPr>
              <w:t>23</w:t>
            </w:r>
            <w:r w:rsidRPr="003912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14:paraId="7EF69770" w14:textId="77777777" w:rsidR="005357E7" w:rsidRPr="0039126E" w:rsidRDefault="005357E7" w:rsidP="00296428">
            <w:pPr>
              <w:spacing w:after="0" w:line="240" w:lineRule="auto"/>
              <w:rPr>
                <w:rFonts w:ascii="Times New Roman" w:eastAsia="Times New Roman" w:hAnsi="Times New Roman" w:cs="Times New Roman"/>
                <w:bCs/>
                <w:sz w:val="24"/>
                <w:szCs w:val="24"/>
                <w:lang w:eastAsia="ru-RU"/>
              </w:rPr>
            </w:pPr>
            <w:r w:rsidRPr="0039126E">
              <w:rPr>
                <w:rFonts w:ascii="Times New Roman" w:eastAsia="Times New Roman" w:hAnsi="Times New Roman" w:cs="Times New Roman"/>
                <w:bCs/>
                <w:sz w:val="24"/>
                <w:szCs w:val="24"/>
                <w:lang w:eastAsia="ru-RU"/>
              </w:rPr>
              <w:t>Минимальная из средних скоростей ветра по румбам за июль, м/с</w:t>
            </w:r>
          </w:p>
        </w:tc>
        <w:tc>
          <w:tcPr>
            <w:tcW w:w="1890" w:type="dxa"/>
            <w:hideMark/>
          </w:tcPr>
          <w:p w14:paraId="551CAD68" w14:textId="77777777" w:rsidR="005357E7" w:rsidRPr="0039126E" w:rsidRDefault="005357E7" w:rsidP="00296428">
            <w:pPr>
              <w:spacing w:after="0" w:line="240" w:lineRule="auto"/>
              <w:ind w:right="140"/>
              <w:rPr>
                <w:rFonts w:ascii="Times New Roman" w:eastAsia="Times New Roman" w:hAnsi="Times New Roman" w:cs="Times New Roman"/>
                <w:bCs/>
                <w:sz w:val="24"/>
                <w:szCs w:val="24"/>
                <w:lang w:eastAsia="x-none"/>
              </w:rPr>
            </w:pPr>
            <w:r w:rsidRPr="0039126E">
              <w:rPr>
                <w:rFonts w:ascii="Times New Roman" w:eastAsia="Times New Roman" w:hAnsi="Times New Roman" w:cs="Times New Roman"/>
                <w:bCs/>
                <w:sz w:val="24"/>
                <w:szCs w:val="24"/>
                <w:lang w:eastAsia="x-none"/>
              </w:rPr>
              <w:t>3,3</w:t>
            </w:r>
          </w:p>
        </w:tc>
      </w:tr>
    </w:tbl>
    <w:p w14:paraId="3E60D6BF" w14:textId="77777777" w:rsidR="00F52DF4" w:rsidRPr="0039126E" w:rsidRDefault="00F52DF4" w:rsidP="00F52DF4">
      <w:pPr>
        <w:spacing w:after="0"/>
        <w:jc w:val="right"/>
        <w:rPr>
          <w:rFonts w:ascii="Times New Roman" w:eastAsia="Times New Roman" w:hAnsi="Times New Roman" w:cs="Times New Roman"/>
          <w:sz w:val="28"/>
          <w:szCs w:val="24"/>
          <w:lang w:eastAsia="ru-RU"/>
        </w:rPr>
      </w:pPr>
    </w:p>
    <w:p w14:paraId="241B2C97" w14:textId="77777777" w:rsidR="00F52DF4" w:rsidRPr="0039126E" w:rsidRDefault="00F52DF4" w:rsidP="00F52DF4">
      <w:pPr>
        <w:spacing w:after="0"/>
        <w:jc w:val="right"/>
        <w:rPr>
          <w:rFonts w:ascii="Times New Roman" w:eastAsia="Times New Roman" w:hAnsi="Times New Roman" w:cs="Times New Roman"/>
          <w:bCs/>
          <w:sz w:val="28"/>
          <w:szCs w:val="28"/>
          <w:lang w:eastAsia="ru-RU"/>
        </w:rPr>
      </w:pPr>
      <w:r w:rsidRPr="0039126E">
        <w:rPr>
          <w:rFonts w:ascii="Times New Roman" w:eastAsia="Times New Roman" w:hAnsi="Times New Roman" w:cs="Times New Roman"/>
          <w:sz w:val="28"/>
          <w:szCs w:val="24"/>
          <w:lang w:eastAsia="ru-RU"/>
        </w:rPr>
        <w:t xml:space="preserve">Таблица </w:t>
      </w:r>
      <w:r w:rsidRPr="0039126E">
        <w:rPr>
          <w:rFonts w:ascii="Times New Roman" w:eastAsia="Times New Roman" w:hAnsi="Times New Roman" w:cs="Times New Roman"/>
          <w:sz w:val="28"/>
          <w:szCs w:val="28"/>
          <w:lang w:val="en-US" w:eastAsia="ru-RU"/>
        </w:rPr>
        <w:t>1</w:t>
      </w:r>
      <w:r w:rsidRPr="0039126E">
        <w:rPr>
          <w:rFonts w:ascii="Times New Roman" w:eastAsia="Times New Roman" w:hAnsi="Times New Roman" w:cs="Times New Roman"/>
          <w:sz w:val="28"/>
          <w:szCs w:val="24"/>
          <w:lang w:val="en-US" w:eastAsia="ru-RU"/>
        </w:rPr>
        <w:t>.</w:t>
      </w:r>
      <w:r w:rsidRPr="0039126E">
        <w:rPr>
          <w:rFonts w:ascii="Times New Roman" w:eastAsia="Times New Roman" w:hAnsi="Times New Roman" w:cs="Times New Roman"/>
          <w:sz w:val="28"/>
          <w:szCs w:val="24"/>
          <w:lang w:eastAsia="ru-RU"/>
        </w:rPr>
        <w:t>2.1.2</w:t>
      </w:r>
    </w:p>
    <w:p w14:paraId="418A501B" w14:textId="77777777" w:rsidR="005357E7" w:rsidRPr="0039126E" w:rsidRDefault="005357E7" w:rsidP="00F52DF4">
      <w:pPr>
        <w:spacing w:after="0"/>
        <w:jc w:val="center"/>
        <w:rPr>
          <w:rFonts w:ascii="Times New Roman" w:eastAsia="Times New Roman" w:hAnsi="Times New Roman" w:cs="Times New Roman"/>
          <w:sz w:val="28"/>
          <w:szCs w:val="24"/>
          <w:lang w:eastAsia="ru-RU"/>
        </w:rPr>
      </w:pPr>
      <w:r w:rsidRPr="0039126E">
        <w:rPr>
          <w:rFonts w:ascii="Times New Roman" w:eastAsia="Times New Roman" w:hAnsi="Times New Roman" w:cs="Times New Roman"/>
          <w:bCs/>
          <w:sz w:val="28"/>
          <w:szCs w:val="28"/>
          <w:lang w:eastAsia="ru-RU"/>
        </w:rPr>
        <w:t xml:space="preserve">Средняя месячная и годовая температура воздуха, </w:t>
      </w:r>
      <w:r w:rsidRPr="0039126E">
        <w:rPr>
          <w:rFonts w:ascii="Times New Roman" w:eastAsia="Times New Roman" w:hAnsi="Times New Roman" w:cs="Times New Roman"/>
          <w:bCs/>
          <w:sz w:val="28"/>
          <w:szCs w:val="28"/>
          <w:lang w:eastAsia="ru-RU"/>
        </w:rPr>
        <w:sym w:font="Symbol" w:char="F0B0"/>
      </w:r>
      <w:r w:rsidRPr="0039126E">
        <w:rPr>
          <w:rFonts w:ascii="Times New Roman" w:eastAsia="Times New Roman" w:hAnsi="Times New Roman" w:cs="Times New Roman"/>
          <w:bCs/>
          <w:sz w:val="28"/>
          <w:szCs w:val="28"/>
          <w:lang w:eastAsia="ru-RU"/>
        </w:rPr>
        <w:t>С</w:t>
      </w:r>
    </w:p>
    <w:tbl>
      <w:tblPr>
        <w:tblStyle w:val="a5"/>
        <w:tblW w:w="9918" w:type="dxa"/>
        <w:tblBorders>
          <w:bottom w:val="none" w:sz="0" w:space="0" w:color="auto"/>
        </w:tblBorders>
        <w:tblLook w:val="04A0" w:firstRow="1" w:lastRow="0" w:firstColumn="1" w:lastColumn="0" w:noHBand="0" w:noVBand="1"/>
      </w:tblPr>
      <w:tblGrid>
        <w:gridCol w:w="762"/>
        <w:gridCol w:w="763"/>
        <w:gridCol w:w="763"/>
        <w:gridCol w:w="763"/>
        <w:gridCol w:w="763"/>
        <w:gridCol w:w="763"/>
        <w:gridCol w:w="763"/>
        <w:gridCol w:w="763"/>
        <w:gridCol w:w="763"/>
        <w:gridCol w:w="763"/>
        <w:gridCol w:w="763"/>
        <w:gridCol w:w="763"/>
        <w:gridCol w:w="763"/>
      </w:tblGrid>
      <w:tr w:rsidR="005357E7" w:rsidRPr="0039126E" w14:paraId="6FA6B263" w14:textId="77777777" w:rsidTr="00E75BEF">
        <w:tc>
          <w:tcPr>
            <w:tcW w:w="762" w:type="dxa"/>
            <w:tcBorders>
              <w:top w:val="single" w:sz="4" w:space="0" w:color="auto"/>
              <w:left w:val="single" w:sz="4" w:space="0" w:color="auto"/>
              <w:bottom w:val="nil"/>
              <w:right w:val="single" w:sz="4" w:space="0" w:color="auto"/>
            </w:tcBorders>
            <w:hideMark/>
          </w:tcPr>
          <w:p w14:paraId="722FFEF0" w14:textId="77777777" w:rsidR="005357E7" w:rsidRPr="0039126E" w:rsidRDefault="005357E7" w:rsidP="005357E7">
            <w:pPr>
              <w:jc w:val="center"/>
              <w:rPr>
                <w:sz w:val="24"/>
                <w:szCs w:val="24"/>
                <w:lang w:val="en-US"/>
              </w:rPr>
            </w:pPr>
            <w:r w:rsidRPr="0039126E">
              <w:rPr>
                <w:sz w:val="24"/>
                <w:szCs w:val="24"/>
                <w:lang w:val="en-US"/>
              </w:rPr>
              <w:t>I</w:t>
            </w:r>
          </w:p>
        </w:tc>
        <w:tc>
          <w:tcPr>
            <w:tcW w:w="763" w:type="dxa"/>
            <w:tcBorders>
              <w:top w:val="single" w:sz="4" w:space="0" w:color="auto"/>
              <w:left w:val="single" w:sz="4" w:space="0" w:color="auto"/>
              <w:bottom w:val="nil"/>
              <w:right w:val="single" w:sz="4" w:space="0" w:color="auto"/>
            </w:tcBorders>
            <w:hideMark/>
          </w:tcPr>
          <w:p w14:paraId="365422F1" w14:textId="77777777" w:rsidR="005357E7" w:rsidRPr="0039126E" w:rsidRDefault="005357E7" w:rsidP="005357E7">
            <w:pPr>
              <w:jc w:val="center"/>
              <w:rPr>
                <w:sz w:val="24"/>
                <w:szCs w:val="24"/>
                <w:lang w:val="en-US"/>
              </w:rPr>
            </w:pPr>
            <w:r w:rsidRPr="0039126E">
              <w:rPr>
                <w:sz w:val="24"/>
                <w:szCs w:val="24"/>
                <w:lang w:val="en-US"/>
              </w:rPr>
              <w:t>II</w:t>
            </w:r>
          </w:p>
        </w:tc>
        <w:tc>
          <w:tcPr>
            <w:tcW w:w="763" w:type="dxa"/>
            <w:tcBorders>
              <w:top w:val="single" w:sz="4" w:space="0" w:color="auto"/>
              <w:left w:val="single" w:sz="4" w:space="0" w:color="auto"/>
              <w:bottom w:val="nil"/>
              <w:right w:val="single" w:sz="4" w:space="0" w:color="auto"/>
            </w:tcBorders>
            <w:hideMark/>
          </w:tcPr>
          <w:p w14:paraId="54CD44CD" w14:textId="77777777" w:rsidR="005357E7" w:rsidRPr="0039126E" w:rsidRDefault="005357E7" w:rsidP="005357E7">
            <w:pPr>
              <w:jc w:val="center"/>
              <w:rPr>
                <w:sz w:val="24"/>
                <w:szCs w:val="24"/>
                <w:lang w:val="en-US"/>
              </w:rPr>
            </w:pPr>
            <w:r w:rsidRPr="0039126E">
              <w:rPr>
                <w:sz w:val="24"/>
                <w:szCs w:val="24"/>
                <w:lang w:val="en-US"/>
              </w:rPr>
              <w:t>III</w:t>
            </w:r>
          </w:p>
        </w:tc>
        <w:tc>
          <w:tcPr>
            <w:tcW w:w="763" w:type="dxa"/>
            <w:tcBorders>
              <w:top w:val="single" w:sz="4" w:space="0" w:color="auto"/>
              <w:left w:val="single" w:sz="4" w:space="0" w:color="auto"/>
              <w:bottom w:val="nil"/>
              <w:right w:val="single" w:sz="4" w:space="0" w:color="auto"/>
            </w:tcBorders>
            <w:hideMark/>
          </w:tcPr>
          <w:p w14:paraId="61D550BA" w14:textId="77777777" w:rsidR="005357E7" w:rsidRPr="0039126E" w:rsidRDefault="005357E7" w:rsidP="005357E7">
            <w:pPr>
              <w:jc w:val="center"/>
              <w:rPr>
                <w:sz w:val="24"/>
                <w:szCs w:val="24"/>
                <w:lang w:val="en-US"/>
              </w:rPr>
            </w:pPr>
            <w:r w:rsidRPr="0039126E">
              <w:rPr>
                <w:sz w:val="24"/>
                <w:szCs w:val="24"/>
                <w:lang w:val="en-US"/>
              </w:rPr>
              <w:t>IV</w:t>
            </w:r>
          </w:p>
        </w:tc>
        <w:tc>
          <w:tcPr>
            <w:tcW w:w="763" w:type="dxa"/>
            <w:tcBorders>
              <w:top w:val="single" w:sz="4" w:space="0" w:color="auto"/>
              <w:left w:val="single" w:sz="4" w:space="0" w:color="auto"/>
              <w:bottom w:val="nil"/>
              <w:right w:val="single" w:sz="4" w:space="0" w:color="auto"/>
            </w:tcBorders>
            <w:hideMark/>
          </w:tcPr>
          <w:p w14:paraId="4F86CAC2" w14:textId="77777777" w:rsidR="005357E7" w:rsidRPr="0039126E" w:rsidRDefault="005357E7" w:rsidP="005357E7">
            <w:pPr>
              <w:jc w:val="center"/>
              <w:rPr>
                <w:sz w:val="24"/>
                <w:szCs w:val="24"/>
                <w:lang w:val="en-US"/>
              </w:rPr>
            </w:pPr>
            <w:r w:rsidRPr="0039126E">
              <w:rPr>
                <w:sz w:val="24"/>
                <w:szCs w:val="24"/>
                <w:lang w:val="en-US"/>
              </w:rPr>
              <w:t>V</w:t>
            </w:r>
          </w:p>
        </w:tc>
        <w:tc>
          <w:tcPr>
            <w:tcW w:w="763" w:type="dxa"/>
            <w:tcBorders>
              <w:top w:val="single" w:sz="4" w:space="0" w:color="auto"/>
              <w:left w:val="single" w:sz="4" w:space="0" w:color="auto"/>
              <w:bottom w:val="nil"/>
              <w:right w:val="single" w:sz="4" w:space="0" w:color="auto"/>
            </w:tcBorders>
            <w:hideMark/>
          </w:tcPr>
          <w:p w14:paraId="011D507E" w14:textId="77777777" w:rsidR="005357E7" w:rsidRPr="0039126E" w:rsidRDefault="005357E7" w:rsidP="005357E7">
            <w:pPr>
              <w:jc w:val="center"/>
              <w:rPr>
                <w:sz w:val="24"/>
                <w:szCs w:val="24"/>
                <w:lang w:val="en-US"/>
              </w:rPr>
            </w:pPr>
            <w:r w:rsidRPr="0039126E">
              <w:rPr>
                <w:sz w:val="24"/>
                <w:szCs w:val="24"/>
                <w:lang w:val="en-US"/>
              </w:rPr>
              <w:t>VI</w:t>
            </w:r>
          </w:p>
        </w:tc>
        <w:tc>
          <w:tcPr>
            <w:tcW w:w="763" w:type="dxa"/>
            <w:tcBorders>
              <w:top w:val="single" w:sz="4" w:space="0" w:color="auto"/>
              <w:left w:val="single" w:sz="4" w:space="0" w:color="auto"/>
              <w:bottom w:val="nil"/>
              <w:right w:val="single" w:sz="4" w:space="0" w:color="auto"/>
            </w:tcBorders>
            <w:hideMark/>
          </w:tcPr>
          <w:p w14:paraId="5CA5A759" w14:textId="77777777" w:rsidR="005357E7" w:rsidRPr="0039126E" w:rsidRDefault="005357E7" w:rsidP="005357E7">
            <w:pPr>
              <w:jc w:val="center"/>
              <w:rPr>
                <w:sz w:val="24"/>
                <w:szCs w:val="24"/>
                <w:lang w:val="en-US"/>
              </w:rPr>
            </w:pPr>
            <w:r w:rsidRPr="0039126E">
              <w:rPr>
                <w:sz w:val="24"/>
                <w:szCs w:val="24"/>
                <w:lang w:val="en-US"/>
              </w:rPr>
              <w:t>VII</w:t>
            </w:r>
          </w:p>
        </w:tc>
        <w:tc>
          <w:tcPr>
            <w:tcW w:w="763" w:type="dxa"/>
            <w:tcBorders>
              <w:top w:val="single" w:sz="4" w:space="0" w:color="auto"/>
              <w:left w:val="single" w:sz="4" w:space="0" w:color="auto"/>
              <w:bottom w:val="nil"/>
              <w:right w:val="single" w:sz="4" w:space="0" w:color="auto"/>
            </w:tcBorders>
            <w:hideMark/>
          </w:tcPr>
          <w:p w14:paraId="5A11D64D" w14:textId="77777777" w:rsidR="005357E7" w:rsidRPr="0039126E" w:rsidRDefault="005357E7" w:rsidP="005357E7">
            <w:pPr>
              <w:jc w:val="center"/>
              <w:rPr>
                <w:sz w:val="24"/>
                <w:szCs w:val="24"/>
                <w:lang w:val="en-US"/>
              </w:rPr>
            </w:pPr>
            <w:r w:rsidRPr="0039126E">
              <w:rPr>
                <w:sz w:val="24"/>
                <w:szCs w:val="24"/>
                <w:lang w:val="en-US"/>
              </w:rPr>
              <w:t>VIII</w:t>
            </w:r>
          </w:p>
        </w:tc>
        <w:tc>
          <w:tcPr>
            <w:tcW w:w="763" w:type="dxa"/>
            <w:tcBorders>
              <w:top w:val="single" w:sz="4" w:space="0" w:color="auto"/>
              <w:left w:val="single" w:sz="4" w:space="0" w:color="auto"/>
              <w:bottom w:val="nil"/>
              <w:right w:val="single" w:sz="4" w:space="0" w:color="auto"/>
            </w:tcBorders>
            <w:hideMark/>
          </w:tcPr>
          <w:p w14:paraId="79572C86" w14:textId="77777777" w:rsidR="005357E7" w:rsidRPr="0039126E" w:rsidRDefault="005357E7" w:rsidP="005357E7">
            <w:pPr>
              <w:jc w:val="center"/>
              <w:rPr>
                <w:sz w:val="24"/>
                <w:szCs w:val="24"/>
                <w:lang w:val="en-US"/>
              </w:rPr>
            </w:pPr>
            <w:r w:rsidRPr="0039126E">
              <w:rPr>
                <w:sz w:val="24"/>
                <w:szCs w:val="24"/>
                <w:lang w:val="en-US"/>
              </w:rPr>
              <w:t>IX</w:t>
            </w:r>
          </w:p>
        </w:tc>
        <w:tc>
          <w:tcPr>
            <w:tcW w:w="763" w:type="dxa"/>
            <w:tcBorders>
              <w:top w:val="single" w:sz="4" w:space="0" w:color="auto"/>
              <w:left w:val="single" w:sz="4" w:space="0" w:color="auto"/>
              <w:bottom w:val="nil"/>
              <w:right w:val="single" w:sz="4" w:space="0" w:color="auto"/>
            </w:tcBorders>
            <w:hideMark/>
          </w:tcPr>
          <w:p w14:paraId="205407BE" w14:textId="77777777" w:rsidR="005357E7" w:rsidRPr="0039126E" w:rsidRDefault="005357E7" w:rsidP="005357E7">
            <w:pPr>
              <w:jc w:val="center"/>
              <w:rPr>
                <w:sz w:val="24"/>
                <w:szCs w:val="24"/>
                <w:lang w:val="en-US"/>
              </w:rPr>
            </w:pPr>
            <w:r w:rsidRPr="0039126E">
              <w:rPr>
                <w:sz w:val="24"/>
                <w:szCs w:val="24"/>
                <w:lang w:val="en-US"/>
              </w:rPr>
              <w:t>X</w:t>
            </w:r>
          </w:p>
        </w:tc>
        <w:tc>
          <w:tcPr>
            <w:tcW w:w="763" w:type="dxa"/>
            <w:tcBorders>
              <w:top w:val="single" w:sz="4" w:space="0" w:color="auto"/>
              <w:left w:val="single" w:sz="4" w:space="0" w:color="auto"/>
              <w:bottom w:val="nil"/>
              <w:right w:val="single" w:sz="4" w:space="0" w:color="auto"/>
            </w:tcBorders>
            <w:hideMark/>
          </w:tcPr>
          <w:p w14:paraId="52B9CFA0" w14:textId="77777777" w:rsidR="005357E7" w:rsidRPr="0039126E" w:rsidRDefault="005357E7" w:rsidP="005357E7">
            <w:pPr>
              <w:jc w:val="center"/>
              <w:rPr>
                <w:sz w:val="24"/>
                <w:szCs w:val="24"/>
                <w:lang w:val="en-US"/>
              </w:rPr>
            </w:pPr>
            <w:r w:rsidRPr="0039126E">
              <w:rPr>
                <w:sz w:val="24"/>
                <w:szCs w:val="24"/>
                <w:lang w:val="en-US"/>
              </w:rPr>
              <w:t>XI</w:t>
            </w:r>
          </w:p>
        </w:tc>
        <w:tc>
          <w:tcPr>
            <w:tcW w:w="763" w:type="dxa"/>
            <w:tcBorders>
              <w:top w:val="single" w:sz="4" w:space="0" w:color="auto"/>
              <w:left w:val="single" w:sz="4" w:space="0" w:color="auto"/>
              <w:bottom w:val="nil"/>
              <w:right w:val="single" w:sz="4" w:space="0" w:color="auto"/>
            </w:tcBorders>
            <w:hideMark/>
          </w:tcPr>
          <w:p w14:paraId="3D5F1188" w14:textId="77777777" w:rsidR="005357E7" w:rsidRPr="0039126E" w:rsidRDefault="005357E7" w:rsidP="005357E7">
            <w:pPr>
              <w:jc w:val="center"/>
              <w:rPr>
                <w:sz w:val="24"/>
                <w:szCs w:val="24"/>
                <w:lang w:val="en-US"/>
              </w:rPr>
            </w:pPr>
            <w:r w:rsidRPr="0039126E">
              <w:rPr>
                <w:sz w:val="24"/>
                <w:szCs w:val="24"/>
                <w:lang w:val="en-US"/>
              </w:rPr>
              <w:t>XII</w:t>
            </w:r>
          </w:p>
        </w:tc>
        <w:tc>
          <w:tcPr>
            <w:tcW w:w="763" w:type="dxa"/>
            <w:tcBorders>
              <w:top w:val="single" w:sz="4" w:space="0" w:color="auto"/>
              <w:left w:val="single" w:sz="4" w:space="0" w:color="auto"/>
              <w:bottom w:val="nil"/>
              <w:right w:val="single" w:sz="4" w:space="0" w:color="auto"/>
            </w:tcBorders>
            <w:hideMark/>
          </w:tcPr>
          <w:p w14:paraId="0330512C" w14:textId="77777777" w:rsidR="005357E7" w:rsidRPr="0039126E" w:rsidRDefault="005357E7" w:rsidP="005357E7">
            <w:pPr>
              <w:ind w:right="-16"/>
              <w:jc w:val="center"/>
              <w:rPr>
                <w:sz w:val="24"/>
                <w:szCs w:val="24"/>
              </w:rPr>
            </w:pPr>
            <w:r w:rsidRPr="0039126E">
              <w:rPr>
                <w:sz w:val="24"/>
                <w:szCs w:val="24"/>
              </w:rPr>
              <w:t>Год</w:t>
            </w:r>
          </w:p>
        </w:tc>
      </w:tr>
    </w:tbl>
    <w:p w14:paraId="69168304" w14:textId="77777777" w:rsidR="005357E7" w:rsidRPr="0039126E" w:rsidRDefault="005357E7" w:rsidP="005357E7">
      <w:pPr>
        <w:spacing w:after="0" w:line="360" w:lineRule="auto"/>
        <w:ind w:firstLine="709"/>
        <w:jc w:val="right"/>
        <w:rPr>
          <w:rFonts w:ascii="Times New Roman" w:eastAsia="Times New Roman" w:hAnsi="Times New Roman" w:cs="Times New Roman"/>
          <w:sz w:val="2"/>
          <w:szCs w:val="2"/>
          <w:lang w:eastAsia="ru-RU"/>
        </w:rPr>
      </w:pPr>
    </w:p>
    <w:tbl>
      <w:tblPr>
        <w:tblStyle w:val="a5"/>
        <w:tblW w:w="9918" w:type="dxa"/>
        <w:tblLook w:val="04A0" w:firstRow="1" w:lastRow="0" w:firstColumn="1" w:lastColumn="0" w:noHBand="0" w:noVBand="1"/>
      </w:tblPr>
      <w:tblGrid>
        <w:gridCol w:w="762"/>
        <w:gridCol w:w="763"/>
        <w:gridCol w:w="763"/>
        <w:gridCol w:w="763"/>
        <w:gridCol w:w="763"/>
        <w:gridCol w:w="763"/>
        <w:gridCol w:w="763"/>
        <w:gridCol w:w="763"/>
        <w:gridCol w:w="763"/>
        <w:gridCol w:w="763"/>
        <w:gridCol w:w="763"/>
        <w:gridCol w:w="763"/>
        <w:gridCol w:w="763"/>
      </w:tblGrid>
      <w:tr w:rsidR="00CB5397" w:rsidRPr="0039126E" w14:paraId="20484D9F" w14:textId="77777777" w:rsidTr="00E75BEF">
        <w:tc>
          <w:tcPr>
            <w:tcW w:w="762" w:type="dxa"/>
            <w:tcBorders>
              <w:top w:val="single" w:sz="4" w:space="0" w:color="auto"/>
              <w:left w:val="single" w:sz="4" w:space="0" w:color="auto"/>
              <w:bottom w:val="single" w:sz="4" w:space="0" w:color="auto"/>
              <w:right w:val="single" w:sz="4" w:space="0" w:color="auto"/>
            </w:tcBorders>
            <w:hideMark/>
          </w:tcPr>
          <w:p w14:paraId="1FAD1562" w14:textId="77777777" w:rsidR="005357E7" w:rsidRPr="0039126E" w:rsidRDefault="005357E7" w:rsidP="005357E7">
            <w:pPr>
              <w:jc w:val="center"/>
              <w:rPr>
                <w:sz w:val="24"/>
                <w:szCs w:val="24"/>
              </w:rPr>
            </w:pPr>
            <w:r w:rsidRPr="0039126E">
              <w:rPr>
                <w:sz w:val="24"/>
                <w:szCs w:val="24"/>
              </w:rPr>
              <w:t>1</w:t>
            </w:r>
          </w:p>
        </w:tc>
        <w:tc>
          <w:tcPr>
            <w:tcW w:w="763" w:type="dxa"/>
            <w:tcBorders>
              <w:top w:val="single" w:sz="4" w:space="0" w:color="auto"/>
              <w:left w:val="single" w:sz="4" w:space="0" w:color="auto"/>
              <w:bottom w:val="single" w:sz="4" w:space="0" w:color="auto"/>
              <w:right w:val="single" w:sz="4" w:space="0" w:color="auto"/>
            </w:tcBorders>
            <w:hideMark/>
          </w:tcPr>
          <w:p w14:paraId="4E1A1DC7" w14:textId="77777777" w:rsidR="005357E7" w:rsidRPr="0039126E" w:rsidRDefault="005357E7" w:rsidP="005357E7">
            <w:pPr>
              <w:jc w:val="center"/>
              <w:rPr>
                <w:sz w:val="24"/>
                <w:szCs w:val="24"/>
              </w:rPr>
            </w:pPr>
            <w:r w:rsidRPr="0039126E">
              <w:rPr>
                <w:sz w:val="24"/>
                <w:szCs w:val="24"/>
              </w:rPr>
              <w:t>2</w:t>
            </w:r>
          </w:p>
        </w:tc>
        <w:tc>
          <w:tcPr>
            <w:tcW w:w="763" w:type="dxa"/>
            <w:tcBorders>
              <w:top w:val="single" w:sz="4" w:space="0" w:color="auto"/>
              <w:left w:val="single" w:sz="4" w:space="0" w:color="auto"/>
              <w:bottom w:val="single" w:sz="4" w:space="0" w:color="auto"/>
              <w:right w:val="single" w:sz="4" w:space="0" w:color="auto"/>
            </w:tcBorders>
            <w:hideMark/>
          </w:tcPr>
          <w:p w14:paraId="5AF53894" w14:textId="77777777" w:rsidR="005357E7" w:rsidRPr="0039126E" w:rsidRDefault="005357E7" w:rsidP="005357E7">
            <w:pPr>
              <w:jc w:val="center"/>
              <w:rPr>
                <w:sz w:val="24"/>
                <w:szCs w:val="24"/>
              </w:rPr>
            </w:pPr>
            <w:r w:rsidRPr="0039126E">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14:paraId="0C886514" w14:textId="77777777" w:rsidR="005357E7" w:rsidRPr="0039126E" w:rsidRDefault="005357E7" w:rsidP="005357E7">
            <w:pPr>
              <w:jc w:val="center"/>
              <w:rPr>
                <w:sz w:val="24"/>
                <w:szCs w:val="24"/>
              </w:rPr>
            </w:pPr>
            <w:r w:rsidRPr="0039126E">
              <w:rPr>
                <w:sz w:val="24"/>
                <w:szCs w:val="24"/>
              </w:rPr>
              <w:t>4</w:t>
            </w:r>
          </w:p>
        </w:tc>
        <w:tc>
          <w:tcPr>
            <w:tcW w:w="763" w:type="dxa"/>
            <w:tcBorders>
              <w:top w:val="single" w:sz="4" w:space="0" w:color="auto"/>
              <w:left w:val="single" w:sz="4" w:space="0" w:color="auto"/>
              <w:bottom w:val="single" w:sz="4" w:space="0" w:color="auto"/>
              <w:right w:val="single" w:sz="4" w:space="0" w:color="auto"/>
            </w:tcBorders>
            <w:hideMark/>
          </w:tcPr>
          <w:p w14:paraId="679A658A" w14:textId="77777777" w:rsidR="005357E7" w:rsidRPr="0039126E" w:rsidRDefault="005357E7" w:rsidP="005357E7">
            <w:pPr>
              <w:jc w:val="center"/>
              <w:rPr>
                <w:sz w:val="24"/>
                <w:szCs w:val="24"/>
              </w:rPr>
            </w:pPr>
            <w:r w:rsidRPr="0039126E">
              <w:rPr>
                <w:sz w:val="24"/>
                <w:szCs w:val="24"/>
              </w:rPr>
              <w:t>5</w:t>
            </w:r>
          </w:p>
        </w:tc>
        <w:tc>
          <w:tcPr>
            <w:tcW w:w="763" w:type="dxa"/>
            <w:tcBorders>
              <w:top w:val="single" w:sz="4" w:space="0" w:color="auto"/>
              <w:left w:val="single" w:sz="4" w:space="0" w:color="auto"/>
              <w:bottom w:val="single" w:sz="4" w:space="0" w:color="auto"/>
              <w:right w:val="single" w:sz="4" w:space="0" w:color="auto"/>
            </w:tcBorders>
            <w:hideMark/>
          </w:tcPr>
          <w:p w14:paraId="29363E98" w14:textId="77777777" w:rsidR="005357E7" w:rsidRPr="0039126E" w:rsidRDefault="005357E7" w:rsidP="005357E7">
            <w:pPr>
              <w:jc w:val="center"/>
              <w:rPr>
                <w:sz w:val="24"/>
                <w:szCs w:val="24"/>
              </w:rPr>
            </w:pPr>
            <w:r w:rsidRPr="0039126E">
              <w:rPr>
                <w:sz w:val="24"/>
                <w:szCs w:val="24"/>
              </w:rPr>
              <w:t>6</w:t>
            </w:r>
          </w:p>
        </w:tc>
        <w:tc>
          <w:tcPr>
            <w:tcW w:w="763" w:type="dxa"/>
            <w:tcBorders>
              <w:top w:val="single" w:sz="4" w:space="0" w:color="auto"/>
              <w:left w:val="single" w:sz="4" w:space="0" w:color="auto"/>
              <w:bottom w:val="single" w:sz="4" w:space="0" w:color="auto"/>
              <w:right w:val="single" w:sz="4" w:space="0" w:color="auto"/>
            </w:tcBorders>
            <w:hideMark/>
          </w:tcPr>
          <w:p w14:paraId="210C106F" w14:textId="77777777" w:rsidR="005357E7" w:rsidRPr="0039126E" w:rsidRDefault="005357E7" w:rsidP="005357E7">
            <w:pPr>
              <w:jc w:val="center"/>
              <w:rPr>
                <w:sz w:val="24"/>
                <w:szCs w:val="24"/>
              </w:rPr>
            </w:pPr>
            <w:r w:rsidRPr="0039126E">
              <w:rPr>
                <w:sz w:val="24"/>
                <w:szCs w:val="24"/>
              </w:rPr>
              <w:t>7</w:t>
            </w:r>
          </w:p>
        </w:tc>
        <w:tc>
          <w:tcPr>
            <w:tcW w:w="763" w:type="dxa"/>
            <w:tcBorders>
              <w:top w:val="single" w:sz="4" w:space="0" w:color="auto"/>
              <w:left w:val="single" w:sz="4" w:space="0" w:color="auto"/>
              <w:bottom w:val="single" w:sz="4" w:space="0" w:color="auto"/>
              <w:right w:val="single" w:sz="4" w:space="0" w:color="auto"/>
            </w:tcBorders>
            <w:hideMark/>
          </w:tcPr>
          <w:p w14:paraId="66DF232D" w14:textId="77777777" w:rsidR="005357E7" w:rsidRPr="0039126E" w:rsidRDefault="005357E7" w:rsidP="005357E7">
            <w:pPr>
              <w:jc w:val="center"/>
              <w:rPr>
                <w:sz w:val="24"/>
                <w:szCs w:val="24"/>
              </w:rPr>
            </w:pPr>
            <w:r w:rsidRPr="0039126E">
              <w:rPr>
                <w:sz w:val="24"/>
                <w:szCs w:val="24"/>
              </w:rPr>
              <w:t>8</w:t>
            </w:r>
          </w:p>
        </w:tc>
        <w:tc>
          <w:tcPr>
            <w:tcW w:w="763" w:type="dxa"/>
            <w:tcBorders>
              <w:top w:val="single" w:sz="4" w:space="0" w:color="auto"/>
              <w:left w:val="single" w:sz="4" w:space="0" w:color="auto"/>
              <w:bottom w:val="single" w:sz="4" w:space="0" w:color="auto"/>
              <w:right w:val="single" w:sz="4" w:space="0" w:color="auto"/>
            </w:tcBorders>
            <w:hideMark/>
          </w:tcPr>
          <w:p w14:paraId="19555FAC" w14:textId="77777777" w:rsidR="005357E7" w:rsidRPr="0039126E" w:rsidRDefault="005357E7" w:rsidP="005357E7">
            <w:pPr>
              <w:jc w:val="center"/>
              <w:rPr>
                <w:sz w:val="24"/>
                <w:szCs w:val="24"/>
              </w:rPr>
            </w:pPr>
            <w:r w:rsidRPr="0039126E">
              <w:rPr>
                <w:sz w:val="24"/>
                <w:szCs w:val="24"/>
              </w:rPr>
              <w:t>9</w:t>
            </w:r>
          </w:p>
        </w:tc>
        <w:tc>
          <w:tcPr>
            <w:tcW w:w="763" w:type="dxa"/>
            <w:tcBorders>
              <w:top w:val="single" w:sz="4" w:space="0" w:color="auto"/>
              <w:left w:val="single" w:sz="4" w:space="0" w:color="auto"/>
              <w:bottom w:val="single" w:sz="4" w:space="0" w:color="auto"/>
              <w:right w:val="single" w:sz="4" w:space="0" w:color="auto"/>
            </w:tcBorders>
            <w:hideMark/>
          </w:tcPr>
          <w:p w14:paraId="7B4419A8" w14:textId="77777777" w:rsidR="005357E7" w:rsidRPr="0039126E" w:rsidRDefault="005357E7" w:rsidP="005357E7">
            <w:pPr>
              <w:jc w:val="center"/>
              <w:rPr>
                <w:sz w:val="24"/>
                <w:szCs w:val="24"/>
              </w:rPr>
            </w:pPr>
            <w:r w:rsidRPr="0039126E">
              <w:rPr>
                <w:sz w:val="24"/>
                <w:szCs w:val="24"/>
              </w:rPr>
              <w:t>10</w:t>
            </w:r>
          </w:p>
        </w:tc>
        <w:tc>
          <w:tcPr>
            <w:tcW w:w="763" w:type="dxa"/>
            <w:tcBorders>
              <w:top w:val="single" w:sz="4" w:space="0" w:color="auto"/>
              <w:left w:val="single" w:sz="4" w:space="0" w:color="auto"/>
              <w:bottom w:val="single" w:sz="4" w:space="0" w:color="auto"/>
              <w:right w:val="single" w:sz="4" w:space="0" w:color="auto"/>
            </w:tcBorders>
            <w:hideMark/>
          </w:tcPr>
          <w:p w14:paraId="7E992981" w14:textId="77777777" w:rsidR="005357E7" w:rsidRPr="0039126E" w:rsidRDefault="005357E7" w:rsidP="005357E7">
            <w:pPr>
              <w:jc w:val="center"/>
              <w:rPr>
                <w:sz w:val="24"/>
                <w:szCs w:val="24"/>
              </w:rPr>
            </w:pPr>
            <w:r w:rsidRPr="0039126E">
              <w:rPr>
                <w:sz w:val="24"/>
                <w:szCs w:val="24"/>
              </w:rPr>
              <w:t>11</w:t>
            </w:r>
          </w:p>
        </w:tc>
        <w:tc>
          <w:tcPr>
            <w:tcW w:w="763" w:type="dxa"/>
            <w:tcBorders>
              <w:top w:val="single" w:sz="4" w:space="0" w:color="auto"/>
              <w:left w:val="single" w:sz="4" w:space="0" w:color="auto"/>
              <w:bottom w:val="single" w:sz="4" w:space="0" w:color="auto"/>
              <w:right w:val="single" w:sz="4" w:space="0" w:color="auto"/>
            </w:tcBorders>
            <w:hideMark/>
          </w:tcPr>
          <w:p w14:paraId="54DA3438" w14:textId="77777777" w:rsidR="005357E7" w:rsidRPr="0039126E" w:rsidRDefault="005357E7" w:rsidP="005357E7">
            <w:pPr>
              <w:jc w:val="center"/>
              <w:rPr>
                <w:sz w:val="24"/>
                <w:szCs w:val="24"/>
              </w:rPr>
            </w:pPr>
            <w:r w:rsidRPr="0039126E">
              <w:rPr>
                <w:sz w:val="24"/>
                <w:szCs w:val="24"/>
              </w:rPr>
              <w:t>12</w:t>
            </w:r>
          </w:p>
        </w:tc>
        <w:tc>
          <w:tcPr>
            <w:tcW w:w="763" w:type="dxa"/>
            <w:tcBorders>
              <w:top w:val="single" w:sz="4" w:space="0" w:color="auto"/>
              <w:left w:val="single" w:sz="4" w:space="0" w:color="auto"/>
              <w:bottom w:val="single" w:sz="4" w:space="0" w:color="auto"/>
              <w:right w:val="single" w:sz="4" w:space="0" w:color="auto"/>
            </w:tcBorders>
            <w:hideMark/>
          </w:tcPr>
          <w:p w14:paraId="52123A02" w14:textId="77777777" w:rsidR="005357E7" w:rsidRPr="0039126E" w:rsidRDefault="005357E7" w:rsidP="005357E7">
            <w:pPr>
              <w:ind w:right="-16"/>
              <w:jc w:val="center"/>
              <w:rPr>
                <w:sz w:val="24"/>
                <w:szCs w:val="24"/>
              </w:rPr>
            </w:pPr>
            <w:r w:rsidRPr="0039126E">
              <w:rPr>
                <w:sz w:val="24"/>
                <w:szCs w:val="24"/>
              </w:rPr>
              <w:t>13</w:t>
            </w:r>
          </w:p>
        </w:tc>
      </w:tr>
      <w:tr w:rsidR="00CB5397" w:rsidRPr="0039126E" w14:paraId="3A0EB494" w14:textId="77777777" w:rsidTr="00E75BEF">
        <w:tc>
          <w:tcPr>
            <w:tcW w:w="762" w:type="dxa"/>
            <w:tcBorders>
              <w:top w:val="single" w:sz="4" w:space="0" w:color="auto"/>
              <w:left w:val="single" w:sz="4" w:space="0" w:color="auto"/>
              <w:bottom w:val="single" w:sz="4" w:space="0" w:color="auto"/>
              <w:right w:val="single" w:sz="4" w:space="0" w:color="auto"/>
            </w:tcBorders>
            <w:hideMark/>
          </w:tcPr>
          <w:p w14:paraId="10D6A003" w14:textId="77777777" w:rsidR="005357E7" w:rsidRPr="0039126E" w:rsidRDefault="005357E7" w:rsidP="005357E7">
            <w:pPr>
              <w:rPr>
                <w:sz w:val="24"/>
                <w:szCs w:val="24"/>
              </w:rPr>
            </w:pPr>
            <w:r w:rsidRPr="0039126E">
              <w:rPr>
                <w:sz w:val="24"/>
                <w:szCs w:val="24"/>
              </w:rPr>
              <w:t>-11,6</w:t>
            </w:r>
          </w:p>
        </w:tc>
        <w:tc>
          <w:tcPr>
            <w:tcW w:w="763" w:type="dxa"/>
            <w:tcBorders>
              <w:top w:val="single" w:sz="4" w:space="0" w:color="auto"/>
              <w:left w:val="single" w:sz="4" w:space="0" w:color="auto"/>
              <w:bottom w:val="single" w:sz="4" w:space="0" w:color="auto"/>
              <w:right w:val="single" w:sz="4" w:space="0" w:color="auto"/>
            </w:tcBorders>
            <w:hideMark/>
          </w:tcPr>
          <w:p w14:paraId="14C53F00" w14:textId="77777777" w:rsidR="005357E7" w:rsidRPr="0039126E" w:rsidRDefault="005357E7" w:rsidP="005357E7">
            <w:pPr>
              <w:rPr>
                <w:sz w:val="24"/>
                <w:szCs w:val="24"/>
              </w:rPr>
            </w:pPr>
            <w:r w:rsidRPr="0039126E">
              <w:rPr>
                <w:sz w:val="24"/>
                <w:szCs w:val="24"/>
              </w:rPr>
              <w:t>-10,2</w:t>
            </w:r>
          </w:p>
        </w:tc>
        <w:tc>
          <w:tcPr>
            <w:tcW w:w="763" w:type="dxa"/>
            <w:tcBorders>
              <w:top w:val="single" w:sz="4" w:space="0" w:color="auto"/>
              <w:left w:val="single" w:sz="4" w:space="0" w:color="auto"/>
              <w:bottom w:val="single" w:sz="4" w:space="0" w:color="auto"/>
              <w:right w:val="single" w:sz="4" w:space="0" w:color="auto"/>
            </w:tcBorders>
            <w:hideMark/>
          </w:tcPr>
          <w:p w14:paraId="6E0EA768" w14:textId="77777777" w:rsidR="005357E7" w:rsidRPr="0039126E" w:rsidRDefault="005357E7" w:rsidP="005357E7">
            <w:pPr>
              <w:rPr>
                <w:sz w:val="24"/>
                <w:szCs w:val="24"/>
              </w:rPr>
            </w:pPr>
            <w:r w:rsidRPr="0039126E">
              <w:rPr>
                <w:sz w:val="24"/>
                <w:szCs w:val="24"/>
              </w:rPr>
              <w:t>-4,2</w:t>
            </w:r>
          </w:p>
        </w:tc>
        <w:tc>
          <w:tcPr>
            <w:tcW w:w="763" w:type="dxa"/>
            <w:tcBorders>
              <w:top w:val="single" w:sz="4" w:space="0" w:color="auto"/>
              <w:left w:val="single" w:sz="4" w:space="0" w:color="auto"/>
              <w:bottom w:val="single" w:sz="4" w:space="0" w:color="auto"/>
              <w:right w:val="single" w:sz="4" w:space="0" w:color="auto"/>
            </w:tcBorders>
            <w:hideMark/>
          </w:tcPr>
          <w:p w14:paraId="43393AC4" w14:textId="77777777" w:rsidR="005357E7" w:rsidRPr="0039126E" w:rsidRDefault="005357E7" w:rsidP="005357E7">
            <w:pPr>
              <w:rPr>
                <w:sz w:val="24"/>
                <w:szCs w:val="24"/>
              </w:rPr>
            </w:pPr>
            <w:r w:rsidRPr="0039126E">
              <w:rPr>
                <w:sz w:val="24"/>
                <w:szCs w:val="24"/>
              </w:rPr>
              <w:t>3,4</w:t>
            </w:r>
          </w:p>
        </w:tc>
        <w:tc>
          <w:tcPr>
            <w:tcW w:w="763" w:type="dxa"/>
            <w:tcBorders>
              <w:top w:val="single" w:sz="4" w:space="0" w:color="auto"/>
              <w:left w:val="single" w:sz="4" w:space="0" w:color="auto"/>
              <w:bottom w:val="single" w:sz="4" w:space="0" w:color="auto"/>
              <w:right w:val="single" w:sz="4" w:space="0" w:color="auto"/>
            </w:tcBorders>
            <w:hideMark/>
          </w:tcPr>
          <w:p w14:paraId="05903FF5" w14:textId="77777777" w:rsidR="005357E7" w:rsidRPr="0039126E" w:rsidRDefault="005357E7" w:rsidP="005357E7">
            <w:pPr>
              <w:rPr>
                <w:sz w:val="24"/>
                <w:szCs w:val="24"/>
              </w:rPr>
            </w:pPr>
            <w:r w:rsidRPr="0039126E">
              <w:rPr>
                <w:sz w:val="24"/>
                <w:szCs w:val="24"/>
              </w:rPr>
              <w:t>10,7</w:t>
            </w:r>
          </w:p>
        </w:tc>
        <w:tc>
          <w:tcPr>
            <w:tcW w:w="763" w:type="dxa"/>
            <w:tcBorders>
              <w:top w:val="single" w:sz="4" w:space="0" w:color="auto"/>
              <w:left w:val="single" w:sz="4" w:space="0" w:color="auto"/>
              <w:bottom w:val="single" w:sz="4" w:space="0" w:color="auto"/>
              <w:right w:val="single" w:sz="4" w:space="0" w:color="auto"/>
            </w:tcBorders>
            <w:hideMark/>
          </w:tcPr>
          <w:p w14:paraId="09F249D0" w14:textId="77777777" w:rsidR="005357E7" w:rsidRPr="0039126E" w:rsidRDefault="005357E7" w:rsidP="005357E7">
            <w:pPr>
              <w:rPr>
                <w:sz w:val="24"/>
                <w:szCs w:val="24"/>
              </w:rPr>
            </w:pPr>
            <w:r w:rsidRPr="0039126E">
              <w:rPr>
                <w:sz w:val="24"/>
                <w:szCs w:val="24"/>
              </w:rPr>
              <w:t>15,0</w:t>
            </w:r>
          </w:p>
        </w:tc>
        <w:tc>
          <w:tcPr>
            <w:tcW w:w="763" w:type="dxa"/>
            <w:tcBorders>
              <w:top w:val="single" w:sz="4" w:space="0" w:color="auto"/>
              <w:left w:val="single" w:sz="4" w:space="0" w:color="auto"/>
              <w:bottom w:val="single" w:sz="4" w:space="0" w:color="auto"/>
              <w:right w:val="single" w:sz="4" w:space="0" w:color="auto"/>
            </w:tcBorders>
            <w:hideMark/>
          </w:tcPr>
          <w:p w14:paraId="2F065FB2" w14:textId="77777777" w:rsidR="005357E7" w:rsidRPr="0039126E" w:rsidRDefault="005357E7" w:rsidP="005357E7">
            <w:pPr>
              <w:rPr>
                <w:sz w:val="24"/>
                <w:szCs w:val="24"/>
              </w:rPr>
            </w:pPr>
            <w:r w:rsidRPr="0039126E">
              <w:rPr>
                <w:sz w:val="24"/>
                <w:szCs w:val="24"/>
              </w:rPr>
              <w:t>17,4</w:t>
            </w:r>
          </w:p>
        </w:tc>
        <w:tc>
          <w:tcPr>
            <w:tcW w:w="763" w:type="dxa"/>
            <w:tcBorders>
              <w:top w:val="single" w:sz="4" w:space="0" w:color="auto"/>
              <w:left w:val="single" w:sz="4" w:space="0" w:color="auto"/>
              <w:bottom w:val="single" w:sz="4" w:space="0" w:color="auto"/>
              <w:right w:val="single" w:sz="4" w:space="0" w:color="auto"/>
            </w:tcBorders>
            <w:hideMark/>
          </w:tcPr>
          <w:p w14:paraId="2291ECCF" w14:textId="77777777" w:rsidR="005357E7" w:rsidRPr="0039126E" w:rsidRDefault="005357E7" w:rsidP="005357E7">
            <w:pPr>
              <w:rPr>
                <w:sz w:val="24"/>
                <w:szCs w:val="24"/>
              </w:rPr>
            </w:pPr>
            <w:r w:rsidRPr="0039126E">
              <w:rPr>
                <w:sz w:val="24"/>
                <w:szCs w:val="24"/>
              </w:rPr>
              <w:t>15,0</w:t>
            </w:r>
          </w:p>
        </w:tc>
        <w:tc>
          <w:tcPr>
            <w:tcW w:w="763" w:type="dxa"/>
            <w:tcBorders>
              <w:top w:val="single" w:sz="4" w:space="0" w:color="auto"/>
              <w:left w:val="single" w:sz="4" w:space="0" w:color="auto"/>
              <w:bottom w:val="single" w:sz="4" w:space="0" w:color="auto"/>
              <w:right w:val="single" w:sz="4" w:space="0" w:color="auto"/>
            </w:tcBorders>
            <w:hideMark/>
          </w:tcPr>
          <w:p w14:paraId="53367D11" w14:textId="77777777" w:rsidR="005357E7" w:rsidRPr="0039126E" w:rsidRDefault="005357E7" w:rsidP="005357E7">
            <w:pPr>
              <w:rPr>
                <w:sz w:val="24"/>
                <w:szCs w:val="24"/>
              </w:rPr>
            </w:pPr>
            <w:r w:rsidRPr="0039126E">
              <w:rPr>
                <w:sz w:val="24"/>
                <w:szCs w:val="24"/>
              </w:rPr>
              <w:t>9,3</w:t>
            </w:r>
          </w:p>
        </w:tc>
        <w:tc>
          <w:tcPr>
            <w:tcW w:w="763" w:type="dxa"/>
            <w:tcBorders>
              <w:top w:val="single" w:sz="4" w:space="0" w:color="auto"/>
              <w:left w:val="single" w:sz="4" w:space="0" w:color="auto"/>
              <w:bottom w:val="single" w:sz="4" w:space="0" w:color="auto"/>
              <w:right w:val="single" w:sz="4" w:space="0" w:color="auto"/>
            </w:tcBorders>
            <w:hideMark/>
          </w:tcPr>
          <w:p w14:paraId="6C68D408" w14:textId="77777777" w:rsidR="005357E7" w:rsidRPr="0039126E" w:rsidRDefault="005357E7" w:rsidP="005357E7">
            <w:pPr>
              <w:rPr>
                <w:sz w:val="24"/>
                <w:szCs w:val="24"/>
              </w:rPr>
            </w:pPr>
            <w:r w:rsidRPr="0039126E">
              <w:rPr>
                <w:sz w:val="24"/>
                <w:szCs w:val="24"/>
              </w:rPr>
              <w:t>3,1</w:t>
            </w:r>
          </w:p>
        </w:tc>
        <w:tc>
          <w:tcPr>
            <w:tcW w:w="763" w:type="dxa"/>
            <w:tcBorders>
              <w:top w:val="single" w:sz="4" w:space="0" w:color="auto"/>
              <w:left w:val="single" w:sz="4" w:space="0" w:color="auto"/>
              <w:bottom w:val="single" w:sz="4" w:space="0" w:color="auto"/>
              <w:right w:val="single" w:sz="4" w:space="0" w:color="auto"/>
            </w:tcBorders>
            <w:hideMark/>
          </w:tcPr>
          <w:p w14:paraId="0C9B3577" w14:textId="77777777" w:rsidR="005357E7" w:rsidRPr="0039126E" w:rsidRDefault="005357E7" w:rsidP="005357E7">
            <w:pPr>
              <w:rPr>
                <w:sz w:val="24"/>
                <w:szCs w:val="24"/>
              </w:rPr>
            </w:pPr>
            <w:r w:rsidRPr="0039126E">
              <w:rPr>
                <w:sz w:val="24"/>
                <w:szCs w:val="24"/>
              </w:rPr>
              <w:t>-3,2</w:t>
            </w:r>
          </w:p>
        </w:tc>
        <w:tc>
          <w:tcPr>
            <w:tcW w:w="763" w:type="dxa"/>
            <w:tcBorders>
              <w:top w:val="single" w:sz="4" w:space="0" w:color="auto"/>
              <w:left w:val="single" w:sz="4" w:space="0" w:color="auto"/>
              <w:bottom w:val="single" w:sz="4" w:space="0" w:color="auto"/>
              <w:right w:val="single" w:sz="4" w:space="0" w:color="auto"/>
            </w:tcBorders>
            <w:hideMark/>
          </w:tcPr>
          <w:p w14:paraId="395EC1C4" w14:textId="77777777" w:rsidR="005357E7" w:rsidRPr="0039126E" w:rsidRDefault="005357E7" w:rsidP="005357E7">
            <w:pPr>
              <w:rPr>
                <w:sz w:val="24"/>
                <w:szCs w:val="24"/>
              </w:rPr>
            </w:pPr>
            <w:r w:rsidRPr="0039126E">
              <w:rPr>
                <w:sz w:val="24"/>
                <w:szCs w:val="24"/>
              </w:rPr>
              <w:t>-8,2</w:t>
            </w:r>
          </w:p>
        </w:tc>
        <w:tc>
          <w:tcPr>
            <w:tcW w:w="763" w:type="dxa"/>
            <w:tcBorders>
              <w:top w:val="single" w:sz="4" w:space="0" w:color="auto"/>
              <w:left w:val="single" w:sz="4" w:space="0" w:color="auto"/>
              <w:bottom w:val="single" w:sz="4" w:space="0" w:color="auto"/>
              <w:right w:val="single" w:sz="4" w:space="0" w:color="auto"/>
            </w:tcBorders>
            <w:hideMark/>
          </w:tcPr>
          <w:p w14:paraId="033C4423" w14:textId="77777777" w:rsidR="005357E7" w:rsidRPr="0039126E" w:rsidRDefault="005357E7" w:rsidP="005357E7">
            <w:pPr>
              <w:rPr>
                <w:sz w:val="24"/>
                <w:szCs w:val="24"/>
              </w:rPr>
            </w:pPr>
            <w:r w:rsidRPr="0039126E">
              <w:rPr>
                <w:sz w:val="24"/>
                <w:szCs w:val="24"/>
              </w:rPr>
              <w:t>3,0</w:t>
            </w:r>
          </w:p>
        </w:tc>
      </w:tr>
    </w:tbl>
    <w:p w14:paraId="61325EA5" w14:textId="77777777" w:rsidR="005357E7" w:rsidRPr="0039126E" w:rsidRDefault="005357E7" w:rsidP="005357E7">
      <w:pPr>
        <w:spacing w:after="0"/>
        <w:ind w:firstLine="709"/>
        <w:jc w:val="both"/>
        <w:rPr>
          <w:rFonts w:ascii="Times New Roman" w:eastAsia="Times New Roman" w:hAnsi="Times New Roman" w:cs="Times New Roman"/>
          <w:bCs/>
          <w:sz w:val="28"/>
          <w:szCs w:val="28"/>
          <w:lang w:eastAsia="ru-RU"/>
        </w:rPr>
      </w:pPr>
      <w:r w:rsidRPr="0039126E">
        <w:rPr>
          <w:rFonts w:ascii="Times New Roman" w:eastAsia="Times New Roman" w:hAnsi="Times New Roman" w:cs="Times New Roman"/>
          <w:bCs/>
          <w:sz w:val="28"/>
          <w:szCs w:val="28"/>
          <w:lang w:eastAsia="ru-RU"/>
        </w:rPr>
        <w:t>Выводы:</w:t>
      </w:r>
    </w:p>
    <w:p w14:paraId="6465B85B" w14:textId="77777777" w:rsidR="005357E7" w:rsidRPr="0039126E" w:rsidRDefault="005357E7" w:rsidP="005357E7">
      <w:pPr>
        <w:spacing w:after="0"/>
        <w:ind w:firstLine="709"/>
        <w:jc w:val="both"/>
        <w:rPr>
          <w:rFonts w:ascii="Times New Roman" w:eastAsia="Times New Roman" w:hAnsi="Times New Roman" w:cs="Times New Roman"/>
          <w:bCs/>
          <w:sz w:val="28"/>
          <w:szCs w:val="28"/>
          <w:lang w:eastAsia="ru-RU"/>
        </w:rPr>
      </w:pPr>
      <w:r w:rsidRPr="0039126E">
        <w:rPr>
          <w:rFonts w:ascii="Times New Roman" w:eastAsia="Times New Roman" w:hAnsi="Times New Roman" w:cs="Times New Roman"/>
          <w:bCs/>
          <w:sz w:val="28"/>
          <w:szCs w:val="28"/>
          <w:lang w:eastAsia="ru-RU"/>
        </w:rPr>
        <w:t>климатические условия не вызывают ограничений для хозяйственного освоения территории и строительства;</w:t>
      </w:r>
    </w:p>
    <w:p w14:paraId="2D5E61C9" w14:textId="77777777" w:rsidR="005357E7" w:rsidRPr="0039126E" w:rsidRDefault="005357E7" w:rsidP="005357E7">
      <w:pPr>
        <w:spacing w:after="0"/>
        <w:ind w:firstLine="709"/>
        <w:jc w:val="both"/>
        <w:rPr>
          <w:rFonts w:ascii="Times New Roman" w:eastAsia="Times New Roman" w:hAnsi="Times New Roman" w:cs="Times New Roman"/>
          <w:bCs/>
          <w:sz w:val="28"/>
          <w:szCs w:val="28"/>
          <w:lang w:eastAsia="ru-RU"/>
        </w:rPr>
      </w:pPr>
      <w:r w:rsidRPr="0039126E">
        <w:rPr>
          <w:rFonts w:ascii="Times New Roman" w:eastAsia="Times New Roman" w:hAnsi="Times New Roman" w:cs="Times New Roman"/>
          <w:bCs/>
          <w:sz w:val="28"/>
          <w:szCs w:val="28"/>
          <w:lang w:eastAsia="ru-RU"/>
        </w:rPr>
        <w:t>климатические условия территории ограниченно благоприятны для развития рекреации;</w:t>
      </w:r>
    </w:p>
    <w:p w14:paraId="18DA36FC" w14:textId="77777777" w:rsidR="005357E7" w:rsidRPr="0039126E" w:rsidRDefault="005357E7" w:rsidP="005357E7">
      <w:pPr>
        <w:spacing w:after="0"/>
        <w:ind w:firstLine="709"/>
        <w:jc w:val="both"/>
        <w:rPr>
          <w:rFonts w:ascii="Times New Roman" w:eastAsia="Times New Roman" w:hAnsi="Times New Roman" w:cs="Times New Roman"/>
          <w:bCs/>
          <w:sz w:val="28"/>
          <w:szCs w:val="28"/>
          <w:lang w:eastAsia="ru-RU"/>
        </w:rPr>
      </w:pPr>
      <w:r w:rsidRPr="0039126E">
        <w:rPr>
          <w:rFonts w:ascii="Times New Roman" w:eastAsia="Times New Roman" w:hAnsi="Times New Roman" w:cs="Times New Roman"/>
          <w:bCs/>
          <w:sz w:val="28"/>
          <w:szCs w:val="28"/>
          <w:lang w:eastAsia="ru-RU"/>
        </w:rPr>
        <w:t>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w:t>
      </w:r>
    </w:p>
    <w:p w14:paraId="067C28A8" w14:textId="77777777" w:rsidR="00D252E7" w:rsidRPr="0039126E" w:rsidRDefault="00D252E7" w:rsidP="00161A4C">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22" w:name="_Toc192693324"/>
      <w:r w:rsidRPr="0039126E">
        <w:rPr>
          <w:rFonts w:ascii="Times New Roman" w:eastAsia="Times New Roman" w:hAnsi="Times New Roman" w:cs="Times New Roman"/>
          <w:b/>
          <w:bCs/>
          <w:sz w:val="28"/>
          <w:szCs w:val="24"/>
          <w:lang w:eastAsia="ru-RU"/>
        </w:rPr>
        <w:t>Гидрология и ресурсы поверхностных вод</w:t>
      </w:r>
      <w:bookmarkEnd w:id="21"/>
      <w:bookmarkEnd w:id="22"/>
    </w:p>
    <w:p w14:paraId="643076F7" w14:textId="77777777" w:rsidR="00177FB4" w:rsidRPr="0039126E" w:rsidRDefault="00177FB4" w:rsidP="00177FB4">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Гидрология представлена реками: Кубена, Двиница, Молюк, Пухманга</w:t>
      </w:r>
      <w:r w:rsidRPr="0039126E">
        <w:rPr>
          <w:rFonts w:ascii="Times New Roman" w:eastAsia="Times New Roman" w:hAnsi="Times New Roman" w:cs="Times New Roman"/>
          <w:color w:val="FF0000"/>
          <w:sz w:val="28"/>
          <w:szCs w:val="28"/>
          <w:lang w:eastAsia="ru-RU"/>
        </w:rPr>
        <w:t xml:space="preserve">, </w:t>
      </w:r>
      <w:r w:rsidRPr="0039126E">
        <w:rPr>
          <w:rFonts w:ascii="Times New Roman" w:eastAsia="Times New Roman" w:hAnsi="Times New Roman" w:cs="Times New Roman"/>
          <w:sz w:val="28"/>
          <w:szCs w:val="28"/>
          <w:lang w:eastAsia="ru-RU"/>
        </w:rPr>
        <w:t>Сима, Сить и ручьями.</w:t>
      </w:r>
    </w:p>
    <w:p w14:paraId="3250DBF1" w14:textId="77777777" w:rsidR="00177FB4" w:rsidRPr="0039126E" w:rsidRDefault="00177FB4" w:rsidP="00177FB4">
      <w:pPr>
        <w:spacing w:after="0"/>
        <w:ind w:firstLine="709"/>
        <w:jc w:val="both"/>
        <w:rPr>
          <w:rFonts w:ascii="Times New Roman" w:eastAsia="Times New Roman" w:hAnsi="Times New Roman" w:cs="Times New Roman"/>
          <w:bCs/>
          <w:sz w:val="28"/>
          <w:szCs w:val="28"/>
          <w:lang w:eastAsia="ru-RU"/>
        </w:rPr>
      </w:pPr>
      <w:r w:rsidRPr="0039126E">
        <w:rPr>
          <w:rFonts w:ascii="Times New Roman" w:eastAsia="Times New Roman" w:hAnsi="Times New Roman" w:cs="Times New Roman"/>
          <w:bCs/>
          <w:sz w:val="28"/>
          <w:szCs w:val="28"/>
          <w:lang w:eastAsia="ru-RU"/>
        </w:rPr>
        <w:t xml:space="preserve">Характер питания рек и ручьев определяет в свою очередь и закономерность колебаний уровня. Максимальные по высоте уровни наблюдаются весной, причём в реках, течение которых стеснено крутыми и достаточно высокими берегами, весенний уровень превышает летний на 5—6 м. Там же, где берега низкие, вода свободно разливается на обширных пространствах поймы, и реки не имеют такого значительного подъёма уровня. </w:t>
      </w:r>
      <w:r w:rsidRPr="0039126E">
        <w:rPr>
          <w:rFonts w:ascii="Times New Roman" w:eastAsia="Times New Roman" w:hAnsi="Times New Roman" w:cs="Times New Roman"/>
          <w:bCs/>
          <w:sz w:val="28"/>
          <w:szCs w:val="28"/>
          <w:lang w:eastAsia="ru-RU"/>
        </w:rPr>
        <w:lastRenderedPageBreak/>
        <w:t>Повышение уровня и достижение максимума весной происходит, как правило, довольно резко на протяжении нескольких дней (4—6). Спад же идёт медленно, он, как говорят, «распластан». Летнее время отличается снижением уровня, реки мелеют, а наиболее мелкие из них местами и вовсе пересыхают. Выпадающие дожди вызывают обычно небольшую и кратковременную прибыль вод. Новое, более продолжительное, повышение уровня наблюдается осенью в связи с общим понижением температуры, ослаблением испарения и более частым проникновением циклонов со стороны Атлантики. Наконец, зимой на протяжении нескольких месяцев под ледяным покровом уровень прогрессивно понижается, достигая минимума в конце зимы, когда даже грунтовой подток истощается.</w:t>
      </w:r>
    </w:p>
    <w:p w14:paraId="631269D7" w14:textId="77777777" w:rsidR="00177FB4" w:rsidRPr="0039126E" w:rsidRDefault="00177FB4" w:rsidP="00177FB4">
      <w:pPr>
        <w:spacing w:after="0"/>
        <w:ind w:firstLine="709"/>
        <w:jc w:val="both"/>
        <w:rPr>
          <w:rFonts w:ascii="Times New Roman" w:eastAsia="Times New Roman" w:hAnsi="Times New Roman" w:cs="Times New Roman"/>
          <w:bCs/>
          <w:sz w:val="28"/>
          <w:szCs w:val="28"/>
          <w:lang w:eastAsia="ru-RU"/>
        </w:rPr>
      </w:pPr>
      <w:r w:rsidRPr="0039126E">
        <w:rPr>
          <w:rFonts w:ascii="Times New Roman" w:eastAsia="Times New Roman" w:hAnsi="Times New Roman" w:cs="Times New Roman"/>
          <w:bCs/>
          <w:sz w:val="28"/>
          <w:szCs w:val="28"/>
          <w:lang w:eastAsia="ru-RU"/>
        </w:rPr>
        <w:t xml:space="preserve">Сток на реках сравнительно велик. Это объясняется, главным образом, климатическими условиями — относительно прохладным и коротким летом, значительной влажностью воздуха и большими запасами снега зимой. Количество испаряющейся и фильтрующейся в почву воды составляет не более 40—45%. Таким образом, от 50 до 55% воды, получаемой бассейнами рек за счёт атмосферных осадков. </w:t>
      </w:r>
    </w:p>
    <w:p w14:paraId="54734D46" w14:textId="77777777" w:rsidR="00177FB4" w:rsidRPr="0039126E" w:rsidRDefault="00177FB4" w:rsidP="00177FB4">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Поверхностные воды не используются для хозяйственно-питьевого водоснабжения населения, предприятий и организаций. Поверхностные воды служат приемниками хозяйственно-бытовых, промышленных и ливневых стоков.</w:t>
      </w:r>
    </w:p>
    <w:p w14:paraId="66684D0B" w14:textId="77777777" w:rsidR="00D252E7" w:rsidRPr="0039126E" w:rsidRDefault="00D252E7" w:rsidP="00161A4C">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23" w:name="_Toc72837717"/>
      <w:bookmarkStart w:id="24" w:name="_Toc192693325"/>
      <w:r w:rsidRPr="0039126E">
        <w:rPr>
          <w:rFonts w:ascii="Times New Roman" w:eastAsia="Times New Roman" w:hAnsi="Times New Roman" w:cs="Times New Roman"/>
          <w:b/>
          <w:bCs/>
          <w:sz w:val="28"/>
          <w:szCs w:val="24"/>
          <w:lang w:eastAsia="ru-RU"/>
        </w:rPr>
        <w:t>Рельеф</w:t>
      </w:r>
      <w:bookmarkEnd w:id="23"/>
      <w:bookmarkEnd w:id="24"/>
    </w:p>
    <w:p w14:paraId="4A609E4D" w14:textId="77777777" w:rsidR="00177FB4" w:rsidRPr="0039126E" w:rsidRDefault="00F52DF4" w:rsidP="00177FB4">
      <w:pPr>
        <w:spacing w:after="0"/>
        <w:ind w:firstLine="709"/>
        <w:jc w:val="both"/>
        <w:rPr>
          <w:rFonts w:ascii="Times New Roman" w:eastAsia="Times New Roman" w:hAnsi="Times New Roman" w:cs="Times New Roman"/>
          <w:sz w:val="28"/>
          <w:szCs w:val="24"/>
          <w:lang w:eastAsia="ru-RU"/>
        </w:rPr>
      </w:pPr>
      <w:bookmarkStart w:id="25" w:name="_Toc72837718"/>
      <w:r w:rsidRPr="0039126E">
        <w:rPr>
          <w:rFonts w:ascii="Times New Roman" w:eastAsia="Times New Roman" w:hAnsi="Times New Roman" w:cs="Times New Roman"/>
          <w:sz w:val="28"/>
          <w:szCs w:val="24"/>
          <w:lang w:eastAsia="ru-RU"/>
        </w:rPr>
        <w:t>Рассматриваемая территория располагается</w:t>
      </w:r>
      <w:r w:rsidR="00177FB4" w:rsidRPr="0039126E">
        <w:rPr>
          <w:rFonts w:ascii="Times New Roman" w:eastAsia="Times New Roman" w:hAnsi="Times New Roman" w:cs="Times New Roman"/>
          <w:sz w:val="28"/>
          <w:szCs w:val="24"/>
          <w:lang w:eastAsia="ru-RU"/>
        </w:rPr>
        <w:t xml:space="preserve"> с западной стороны на Прикубенской равнине, а с восточной стороны - на Харовской гряды. Прикубенская равнина представляет собой плоские и холмистые моренные  и озерно-ледниковые равнины с участием холмисто-моренного зандрового и биогенного рельефа, а Харовская гряда представляет собой холмисто-моренные гряды с участием моренных и озерно-ледниковых равнин.</w:t>
      </w:r>
    </w:p>
    <w:p w14:paraId="77A5BABF" w14:textId="77777777" w:rsidR="00D252E7" w:rsidRPr="0039126E" w:rsidRDefault="00D252E7" w:rsidP="00161A4C">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26" w:name="_Toc192693326"/>
      <w:r w:rsidRPr="0039126E">
        <w:rPr>
          <w:rFonts w:ascii="Times New Roman" w:eastAsia="Times New Roman" w:hAnsi="Times New Roman" w:cs="Times New Roman"/>
          <w:b/>
          <w:bCs/>
          <w:sz w:val="28"/>
          <w:szCs w:val="24"/>
          <w:lang w:eastAsia="ru-RU"/>
        </w:rPr>
        <w:t>Геологическое строение</w:t>
      </w:r>
      <w:bookmarkEnd w:id="25"/>
      <w:bookmarkEnd w:id="26"/>
    </w:p>
    <w:p w14:paraId="2BFA3C3B" w14:textId="77777777" w:rsidR="00177FB4" w:rsidRPr="0039126E" w:rsidRDefault="00177FB4" w:rsidP="00177FB4">
      <w:pPr>
        <w:spacing w:after="0"/>
        <w:ind w:firstLine="709"/>
        <w:jc w:val="both"/>
        <w:rPr>
          <w:rFonts w:ascii="Times New Roman" w:eastAsia="Times New Roman" w:hAnsi="Times New Roman" w:cs="Times New Roman"/>
          <w:sz w:val="28"/>
          <w:szCs w:val="24"/>
          <w:lang w:eastAsia="ru-RU"/>
        </w:rPr>
      </w:pPr>
      <w:bookmarkStart w:id="27" w:name="_Toc72837719"/>
      <w:r w:rsidRPr="0039126E">
        <w:rPr>
          <w:rFonts w:ascii="Times New Roman" w:eastAsia="Times New Roman" w:hAnsi="Times New Roman" w:cs="Times New Roman"/>
          <w:sz w:val="28"/>
          <w:szCs w:val="24"/>
          <w:lang w:eastAsia="ru-RU"/>
        </w:rPr>
        <w:t>С геологической точки зрения территория сложена главным образом отложениями верхнего отдела пермской системы Татарского яруса верхним и нижним подъярусами.</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Пермская система Татарского яруса представлена алевролитами, глинами, песчаниками, песками.</w:t>
      </w:r>
    </w:p>
    <w:p w14:paraId="39E56D3D" w14:textId="77777777" w:rsidR="00177FB4" w:rsidRPr="0039126E" w:rsidRDefault="00177FB4" w:rsidP="00177FB4">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Четвертичный покров представлен преимущественно ледниковыми отложениями (валунные суглинки и супеси). </w:t>
      </w:r>
    </w:p>
    <w:p w14:paraId="319C93C7" w14:textId="77777777" w:rsidR="00D252E7" w:rsidRPr="0039126E" w:rsidRDefault="00D252E7" w:rsidP="00161A4C">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28" w:name="_Toc192693327"/>
      <w:r w:rsidRPr="0039126E">
        <w:rPr>
          <w:rFonts w:ascii="Times New Roman" w:eastAsia="Times New Roman" w:hAnsi="Times New Roman" w:cs="Times New Roman"/>
          <w:b/>
          <w:bCs/>
          <w:sz w:val="28"/>
          <w:szCs w:val="24"/>
          <w:lang w:eastAsia="ru-RU"/>
        </w:rPr>
        <w:lastRenderedPageBreak/>
        <w:t>Гидрогеологические условия</w:t>
      </w:r>
      <w:bookmarkEnd w:id="27"/>
      <w:bookmarkEnd w:id="28"/>
    </w:p>
    <w:p w14:paraId="5EDE123B" w14:textId="77777777" w:rsidR="00B45346" w:rsidRPr="0039126E" w:rsidRDefault="00B45346" w:rsidP="00B45346">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Гидрогеологические условия на рассматриваемой территории носят довольно сложный характер. </w:t>
      </w:r>
    </w:p>
    <w:p w14:paraId="086E5294" w14:textId="77777777" w:rsidR="00B45346" w:rsidRPr="0039126E" w:rsidRDefault="00B45346" w:rsidP="00B45346">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Изысканиями установлено наличие водоносных горизонтов в толщах четвертичных и средне-верхнекаменноугольных  отложений.</w:t>
      </w:r>
    </w:p>
    <w:p w14:paraId="0B62B5E2" w14:textId="77777777" w:rsidR="00B45346" w:rsidRPr="0039126E" w:rsidRDefault="00B45346" w:rsidP="00B45346">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Территория хорошо обеспечена эксплуатационными запасами пресных подземных вод. Основным водоносным горизонтом является средне-верхнекаменноугольный (С2-3), характеризующийся дебитами эксплуатационных скважин от 1,5 до 60 л/сек (преобладает более 5 л/сек), удельными дебитами 0,1-7,0 л/сек. Мощность зоны пресных вод составляет 100-250 м. </w:t>
      </w:r>
    </w:p>
    <w:p w14:paraId="64E868D4" w14:textId="77777777" w:rsidR="00B45346" w:rsidRPr="0039126E" w:rsidRDefault="00B45346" w:rsidP="00B45346">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По химическому составу подземные воды хлоридно-кальциевые с минерализацией от 0,179 до 0,325 г/л, общей жесткостью 5,0-6,2 мг-экв/л.</w:t>
      </w:r>
    </w:p>
    <w:p w14:paraId="430A8307" w14:textId="77777777" w:rsidR="00B45346" w:rsidRPr="0039126E" w:rsidRDefault="00B45346" w:rsidP="00B45346">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Подземные воды четвертичной толщи развиты повсеместно и представлены «верховодкой» и моренным водоносным горизонтом. Питание их осуществляется за счет инфильтрации в грунты атмосферных осадков, максимальное количество которых приходится на весну и осень, а разгрузка – в местную эрозионную сеть.</w:t>
      </w:r>
    </w:p>
    <w:p w14:paraId="0551809C" w14:textId="77777777" w:rsidR="00B45346" w:rsidRPr="0039126E" w:rsidRDefault="00B45346" w:rsidP="00B45346">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«Верховодка» приурочена к аллювиальным и озерно-болотным отложениям: пескам, супесям, торфам. Залегает она практически с поверхности.</w:t>
      </w:r>
    </w:p>
    <w:p w14:paraId="22BF84B7" w14:textId="77777777" w:rsidR="00B45346" w:rsidRPr="0039126E" w:rsidRDefault="00B45346" w:rsidP="00B45346">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Грунтовые воды моренного горизонта приурочены к линзам и прослоям песков, довольно часто встречающихся в моренных суглинках. Изолированный характер залегания линз и прослоев обводненных песков определил и динамику подземных вод. Обводненные пески встречаются на различных глубинах, практически по всему горизонту моренных суглинков. Часто грунтовые воды, встреченные на небольших глубинах 2-5 м, обладают свободной поверхностью, вскрытые на больших глубинах, могут обладать местным напором 1-10 м. Питание подземных вод атмосферное – за счет инфильтрации осадков, годовые колебания уровней подземных вод зависят от количества выпадающих осадков. Амплитуда колебания их уровня составляет от 1,4 до 2,7 м.</w:t>
      </w:r>
    </w:p>
    <w:p w14:paraId="2853221F" w14:textId="77777777" w:rsidR="00B45346" w:rsidRPr="0039126E" w:rsidRDefault="00B45346" w:rsidP="00B45346">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Общий уклон грунтовых вод следует уклону естественного рельефа.</w:t>
      </w:r>
    </w:p>
    <w:p w14:paraId="1850B73C" w14:textId="77777777" w:rsidR="00B45346" w:rsidRPr="0039126E" w:rsidRDefault="00B45346" w:rsidP="00B45346">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По химическому составу грунтовые воды в основном относятся к гидрокарбонатно-кальциевому типу с минерализацией 0,2-0,8 г/л.</w:t>
      </w:r>
    </w:p>
    <w:p w14:paraId="6B924692" w14:textId="77777777" w:rsidR="00B45346" w:rsidRPr="0039126E" w:rsidRDefault="00B45346" w:rsidP="00B45346">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Ориентировочные коэффициенты фильтрации грунтов составляют:</w:t>
      </w:r>
    </w:p>
    <w:p w14:paraId="65AA3DB5" w14:textId="77777777" w:rsidR="00B45346" w:rsidRPr="0039126E" w:rsidRDefault="00B45346" w:rsidP="00B45346">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песков мелкозернистых и разнозернистых 3,0-5,0 м/сут.;</w:t>
      </w:r>
    </w:p>
    <w:p w14:paraId="4F0E2D88" w14:textId="77777777" w:rsidR="00B45346" w:rsidRPr="0039126E" w:rsidRDefault="00B45346" w:rsidP="00B45346">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супесей – 1,0 м/сут.;</w:t>
      </w:r>
    </w:p>
    <w:p w14:paraId="6DF5A002" w14:textId="77777777" w:rsidR="00B45346" w:rsidRPr="0039126E" w:rsidRDefault="00B45346" w:rsidP="00B45346">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суглинков – 0,2 м/сут.</w:t>
      </w:r>
    </w:p>
    <w:p w14:paraId="03085242" w14:textId="77777777" w:rsidR="00B45346" w:rsidRPr="0039126E" w:rsidRDefault="00B45346" w:rsidP="00B45346">
      <w:pPr>
        <w:pStyle w:val="aa"/>
        <w:spacing w:after="0"/>
        <w:ind w:left="0" w:firstLine="709"/>
        <w:jc w:val="both"/>
        <w:rPr>
          <w:rFonts w:ascii="Times New Roman" w:eastAsia="Times New Roman" w:hAnsi="Times New Roman" w:cs="Times New Roman"/>
          <w:bCs/>
          <w:sz w:val="28"/>
          <w:szCs w:val="28"/>
        </w:rPr>
      </w:pPr>
      <w:r w:rsidRPr="0039126E">
        <w:rPr>
          <w:rFonts w:ascii="Times New Roman" w:eastAsia="Times New Roman" w:hAnsi="Times New Roman" w:cs="Times New Roman"/>
          <w:sz w:val="28"/>
          <w:szCs w:val="24"/>
        </w:rPr>
        <w:lastRenderedPageBreak/>
        <w:t>По отношению к бетону и железобетону воды обладают на отдельных участках слабой углекислотной, щелочной и сульфатной агрессивностью, по отношению к металлам низкой, местами средней коррозийной активностью.</w:t>
      </w:r>
    </w:p>
    <w:p w14:paraId="7148663F" w14:textId="77777777" w:rsidR="00D252E7" w:rsidRPr="0039126E" w:rsidRDefault="00D252E7" w:rsidP="00161A4C">
      <w:pPr>
        <w:pStyle w:val="aa"/>
        <w:keepNext/>
        <w:widowControl w:val="0"/>
        <w:numPr>
          <w:ilvl w:val="2"/>
          <w:numId w:val="11"/>
        </w:numPr>
        <w:spacing w:before="120" w:after="0" w:line="360" w:lineRule="auto"/>
        <w:contextualSpacing w:val="0"/>
        <w:jc w:val="center"/>
        <w:outlineLvl w:val="2"/>
        <w:rPr>
          <w:rFonts w:ascii="Times New Roman" w:eastAsia="Times New Roman" w:hAnsi="Times New Roman" w:cs="Times New Roman"/>
          <w:b/>
          <w:bCs/>
          <w:sz w:val="28"/>
          <w:szCs w:val="24"/>
          <w:lang w:eastAsia="ru-RU"/>
        </w:rPr>
      </w:pPr>
      <w:bookmarkStart w:id="29" w:name="_Toc72837720"/>
      <w:bookmarkStart w:id="30" w:name="_Toc192693328"/>
      <w:r w:rsidRPr="0039126E">
        <w:rPr>
          <w:rFonts w:ascii="Times New Roman" w:eastAsia="Times New Roman" w:hAnsi="Times New Roman" w:cs="Times New Roman"/>
          <w:b/>
          <w:bCs/>
          <w:sz w:val="28"/>
          <w:szCs w:val="24"/>
          <w:lang w:eastAsia="ru-RU"/>
        </w:rPr>
        <w:t>Физико-геологические процессы</w:t>
      </w:r>
      <w:bookmarkEnd w:id="29"/>
      <w:bookmarkEnd w:id="30"/>
    </w:p>
    <w:p w14:paraId="0187688B" w14:textId="77777777" w:rsidR="00177FB4" w:rsidRPr="0039126E" w:rsidRDefault="00177FB4" w:rsidP="00177FB4">
      <w:pPr>
        <w:spacing w:after="0"/>
        <w:ind w:firstLine="709"/>
        <w:jc w:val="both"/>
        <w:rPr>
          <w:rFonts w:ascii="Times New Roman" w:eastAsia="Times New Roman" w:hAnsi="Times New Roman" w:cs="Times New Roman"/>
          <w:bCs/>
          <w:sz w:val="28"/>
          <w:szCs w:val="28"/>
          <w:lang w:eastAsia="ru-RU"/>
        </w:rPr>
      </w:pPr>
      <w:bookmarkStart w:id="31" w:name="_Toc72837721"/>
      <w:r w:rsidRPr="0039126E">
        <w:rPr>
          <w:rFonts w:ascii="Times New Roman" w:eastAsia="Times New Roman" w:hAnsi="Times New Roman" w:cs="Times New Roman"/>
          <w:bCs/>
          <w:sz w:val="28"/>
          <w:szCs w:val="28"/>
          <w:lang w:eastAsia="ru-RU"/>
        </w:rPr>
        <w:t>Из физико-геологических процессов и явлений отмечаются эрозионные процессы, связанные с деятельностью дождевых и талых вод, обусловившие образование оврагов и мелких промоин на склонах моренного плато и речных террас. Часть оврагов являются долинами ручьев. Для них характерна малая крутизна склонов и задернованность. Признаки оползания встречаются редко.</w:t>
      </w:r>
    </w:p>
    <w:p w14:paraId="42C24508" w14:textId="77777777" w:rsidR="00177FB4" w:rsidRPr="0039126E" w:rsidRDefault="00177FB4" w:rsidP="00177FB4">
      <w:pPr>
        <w:spacing w:after="0"/>
        <w:ind w:firstLine="709"/>
        <w:jc w:val="both"/>
        <w:rPr>
          <w:rFonts w:ascii="Times New Roman" w:eastAsia="Times New Roman" w:hAnsi="Times New Roman" w:cs="Times New Roman"/>
          <w:bCs/>
          <w:sz w:val="28"/>
          <w:szCs w:val="28"/>
          <w:lang w:eastAsia="ru-RU"/>
        </w:rPr>
      </w:pPr>
      <w:r w:rsidRPr="0039126E">
        <w:rPr>
          <w:rFonts w:ascii="Times New Roman" w:eastAsia="Times New Roman" w:hAnsi="Times New Roman" w:cs="Times New Roman"/>
          <w:bCs/>
          <w:sz w:val="28"/>
          <w:szCs w:val="28"/>
          <w:lang w:eastAsia="ru-RU"/>
        </w:rPr>
        <w:t>Из современных физико-геологических процессов следует отметить торфообразование. Образованию торфяников способствует большое количество атмосферных осадков, небольшая величина испарения, плоский рельеф, слабая водопроницаемость грунтов и высокое стояние уровня грунтовых вод.</w:t>
      </w:r>
    </w:p>
    <w:p w14:paraId="31DF2803" w14:textId="77777777" w:rsidR="00177FB4" w:rsidRPr="0039126E" w:rsidRDefault="00177FB4" w:rsidP="00177FB4">
      <w:pPr>
        <w:spacing w:after="0"/>
        <w:ind w:firstLine="709"/>
        <w:jc w:val="both"/>
        <w:rPr>
          <w:rFonts w:ascii="Times New Roman" w:eastAsia="Times New Roman" w:hAnsi="Times New Roman" w:cs="Times New Roman"/>
          <w:bCs/>
          <w:sz w:val="28"/>
          <w:szCs w:val="28"/>
          <w:lang w:eastAsia="ru-RU"/>
        </w:rPr>
      </w:pPr>
      <w:r w:rsidRPr="0039126E">
        <w:rPr>
          <w:rFonts w:ascii="Times New Roman" w:eastAsia="Times New Roman" w:hAnsi="Times New Roman" w:cs="Times New Roman"/>
          <w:bCs/>
          <w:sz w:val="28"/>
          <w:szCs w:val="28"/>
          <w:lang w:eastAsia="ru-RU"/>
        </w:rPr>
        <w:t>Грунты, слагающие территорию, подвержены пучению при промерзании и просадкам при оттаивании. По степени морозной пучинистости суглинки и супеси относятся к сильнопучинистым грунтам, пески пылеватые – к среднепучинистым. Фундаменты зданий, подземные устройства и дорожные покрытия, расположенные в зоне сезонного промерзания грунтов, систематически испытывают воздействие сил пучения при отрицательных температурах. Особенно сильному воздействию подвержены легкие сооружения, имеющие мелкое заглубление фундаментов.</w:t>
      </w:r>
    </w:p>
    <w:p w14:paraId="590ED3CE" w14:textId="77777777" w:rsidR="00177FB4" w:rsidRPr="0039126E" w:rsidRDefault="00177FB4" w:rsidP="00177FB4">
      <w:pPr>
        <w:spacing w:after="0"/>
        <w:ind w:firstLine="709"/>
        <w:jc w:val="both"/>
        <w:rPr>
          <w:rFonts w:ascii="Times New Roman" w:eastAsia="Times New Roman" w:hAnsi="Times New Roman" w:cs="Times New Roman"/>
          <w:bCs/>
          <w:sz w:val="28"/>
          <w:szCs w:val="28"/>
          <w:lang w:eastAsia="ru-RU"/>
        </w:rPr>
      </w:pPr>
      <w:r w:rsidRPr="0039126E">
        <w:rPr>
          <w:rFonts w:ascii="Times New Roman" w:eastAsia="Times New Roman" w:hAnsi="Times New Roman" w:cs="Times New Roman"/>
          <w:bCs/>
          <w:sz w:val="28"/>
          <w:szCs w:val="28"/>
          <w:lang w:eastAsia="ru-RU"/>
        </w:rPr>
        <w:t>При вскрытии котлованами водонасыщенных песчаных линз возможны суффозионные явления – вынос песков из стенок котлована и их оплывание.</w:t>
      </w:r>
    </w:p>
    <w:p w14:paraId="28E06213" w14:textId="77777777" w:rsidR="00D252E7" w:rsidRPr="0039126E" w:rsidRDefault="00D252E7" w:rsidP="00161A4C">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32" w:name="_Toc192693329"/>
      <w:r w:rsidRPr="0039126E">
        <w:rPr>
          <w:rFonts w:ascii="Times New Roman" w:eastAsia="Times New Roman" w:hAnsi="Times New Roman" w:cs="Times New Roman"/>
          <w:b/>
          <w:bCs/>
          <w:sz w:val="28"/>
          <w:szCs w:val="24"/>
          <w:lang w:eastAsia="ru-RU"/>
        </w:rPr>
        <w:t>Минерально-сырьевые ресурсы</w:t>
      </w:r>
      <w:bookmarkEnd w:id="31"/>
      <w:bookmarkEnd w:id="32"/>
    </w:p>
    <w:p w14:paraId="431F3D62"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На территории находятся месторождения песка, песчано-гравийных материалов (далее ПГМ), глины, известкового туфа и торфа.</w:t>
      </w:r>
    </w:p>
    <w:p w14:paraId="2082A136" w14:textId="77777777" w:rsidR="00177FB4" w:rsidRPr="0039126E" w:rsidRDefault="00177FB4" w:rsidP="00177FB4">
      <w:pPr>
        <w:spacing w:after="0"/>
        <w:ind w:firstLine="708"/>
        <w:rPr>
          <w:rFonts w:ascii="Times New Roman" w:eastAsia="Times New Roman" w:hAnsi="Times New Roman" w:cs="Times New Roman"/>
          <w:b/>
          <w:sz w:val="28"/>
          <w:szCs w:val="28"/>
          <w:shd w:val="clear" w:color="auto" w:fill="FFFFFF"/>
          <w:lang w:eastAsia="ru-RU"/>
        </w:rPr>
      </w:pPr>
      <w:r w:rsidRPr="0039126E">
        <w:rPr>
          <w:rFonts w:ascii="Times New Roman" w:eastAsia="Times New Roman" w:hAnsi="Times New Roman" w:cs="Times New Roman"/>
          <w:b/>
          <w:sz w:val="28"/>
          <w:szCs w:val="28"/>
          <w:shd w:val="clear" w:color="auto" w:fill="FFFFFF"/>
          <w:lang w:eastAsia="ru-RU"/>
        </w:rPr>
        <w:t>Месторождения песка и ПГМ</w:t>
      </w:r>
    </w:p>
    <w:p w14:paraId="4E6F4878"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Месторождение песка и ПГМ Ерихино (2) располагается в 6 км юго-восточнее г. Харовск, в 0,5 км севернее д. Ерихино. Оцененные запасы песка и ПГМ категории В+С</w:t>
      </w:r>
      <w:r w:rsidRPr="0039126E">
        <w:rPr>
          <w:rFonts w:ascii="Times New Roman" w:eastAsia="Times New Roman" w:hAnsi="Times New Roman" w:cs="Times New Roman"/>
          <w:sz w:val="28"/>
          <w:szCs w:val="28"/>
          <w:shd w:val="clear" w:color="auto" w:fill="FFFFFF"/>
          <w:vertAlign w:val="subscript"/>
          <w:lang w:eastAsia="ru-RU"/>
        </w:rPr>
        <w:t xml:space="preserve">1 </w:t>
      </w:r>
      <w:r w:rsidRPr="0039126E">
        <w:rPr>
          <w:rFonts w:ascii="Times New Roman" w:eastAsia="Times New Roman" w:hAnsi="Times New Roman" w:cs="Times New Roman"/>
          <w:sz w:val="28"/>
          <w:szCs w:val="28"/>
          <w:shd w:val="clear" w:color="auto" w:fill="FFFFFF"/>
          <w:lang w:eastAsia="ru-RU"/>
        </w:rPr>
        <w:t xml:space="preserve">составляют 2565 тыс. куб. м.  </w:t>
      </w:r>
    </w:p>
    <w:p w14:paraId="1E3BF1BF"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 xml:space="preserve">Месторождение ПГМ Бараниха (3) располагается в 3 км северо-восточнее г. Харовск, у д. </w:t>
      </w:r>
      <w:r w:rsidR="00AC32DD">
        <w:rPr>
          <w:rFonts w:ascii="Times New Roman" w:eastAsia="Times New Roman" w:hAnsi="Times New Roman" w:cs="Times New Roman"/>
          <w:sz w:val="28"/>
          <w:szCs w:val="28"/>
          <w:shd w:val="clear" w:color="auto" w:fill="FFFFFF"/>
          <w:lang w:eastAsia="ru-RU"/>
        </w:rPr>
        <w:t>Б</w:t>
      </w:r>
      <w:r w:rsidRPr="0039126E">
        <w:rPr>
          <w:rFonts w:ascii="Times New Roman" w:eastAsia="Times New Roman" w:hAnsi="Times New Roman" w:cs="Times New Roman"/>
          <w:sz w:val="28"/>
          <w:szCs w:val="28"/>
          <w:shd w:val="clear" w:color="auto" w:fill="FFFFFF"/>
          <w:lang w:eastAsia="ru-RU"/>
        </w:rPr>
        <w:t>араниха и д. Конанцево. Оцененные запасы ПГМ категории С</w:t>
      </w:r>
      <w:r w:rsidRPr="0039126E">
        <w:rPr>
          <w:rFonts w:ascii="Times New Roman" w:eastAsia="Times New Roman" w:hAnsi="Times New Roman" w:cs="Times New Roman"/>
          <w:sz w:val="28"/>
          <w:szCs w:val="28"/>
          <w:shd w:val="clear" w:color="auto" w:fill="FFFFFF"/>
          <w:vertAlign w:val="subscript"/>
          <w:lang w:eastAsia="ru-RU"/>
        </w:rPr>
        <w:t xml:space="preserve">2 </w:t>
      </w:r>
      <w:r w:rsidRPr="0039126E">
        <w:rPr>
          <w:rFonts w:ascii="Times New Roman" w:eastAsia="Times New Roman" w:hAnsi="Times New Roman" w:cs="Times New Roman"/>
          <w:sz w:val="28"/>
          <w:szCs w:val="28"/>
          <w:shd w:val="clear" w:color="auto" w:fill="FFFFFF"/>
          <w:lang w:eastAsia="ru-RU"/>
        </w:rPr>
        <w:t xml:space="preserve">составляют 1569 тыс. куб. м.  </w:t>
      </w:r>
    </w:p>
    <w:p w14:paraId="7CB5F12B"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Месторождение ПГМ Бор (4) располагается в 4 км восточнее г. Харовск, у д. Бор. Оцененные запасы ПГМ категории С</w:t>
      </w:r>
      <w:r w:rsidRPr="0039126E">
        <w:rPr>
          <w:rFonts w:ascii="Times New Roman" w:eastAsia="Times New Roman" w:hAnsi="Times New Roman" w:cs="Times New Roman"/>
          <w:sz w:val="28"/>
          <w:szCs w:val="28"/>
          <w:shd w:val="clear" w:color="auto" w:fill="FFFFFF"/>
          <w:vertAlign w:val="subscript"/>
          <w:lang w:eastAsia="ru-RU"/>
        </w:rPr>
        <w:t xml:space="preserve">2 </w:t>
      </w:r>
      <w:r w:rsidRPr="0039126E">
        <w:rPr>
          <w:rFonts w:ascii="Times New Roman" w:eastAsia="Times New Roman" w:hAnsi="Times New Roman" w:cs="Times New Roman"/>
          <w:sz w:val="28"/>
          <w:szCs w:val="28"/>
          <w:shd w:val="clear" w:color="auto" w:fill="FFFFFF"/>
          <w:lang w:eastAsia="ru-RU"/>
        </w:rPr>
        <w:t xml:space="preserve">составляют 1229 тыс. куб. м.  </w:t>
      </w:r>
    </w:p>
    <w:p w14:paraId="6AF1F515"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Месторождение ПГМ и песка Бор 2 (5) располагается в 5 км восточнее г. Харовск, восточнее д. Бор. Оцененные запасы ПГМ категории С</w:t>
      </w:r>
      <w:r w:rsidRPr="0039126E">
        <w:rPr>
          <w:rFonts w:ascii="Times New Roman" w:eastAsia="Times New Roman" w:hAnsi="Times New Roman" w:cs="Times New Roman"/>
          <w:sz w:val="28"/>
          <w:szCs w:val="28"/>
          <w:shd w:val="clear" w:color="auto" w:fill="FFFFFF"/>
          <w:vertAlign w:val="subscript"/>
          <w:lang w:eastAsia="ru-RU"/>
        </w:rPr>
        <w:t xml:space="preserve">1 </w:t>
      </w:r>
      <w:r w:rsidRPr="0039126E">
        <w:rPr>
          <w:rFonts w:ascii="Times New Roman" w:eastAsia="Times New Roman" w:hAnsi="Times New Roman" w:cs="Times New Roman"/>
          <w:sz w:val="28"/>
          <w:szCs w:val="28"/>
          <w:shd w:val="clear" w:color="auto" w:fill="FFFFFF"/>
          <w:lang w:eastAsia="ru-RU"/>
        </w:rPr>
        <w:t>составляют 626 тыс. куб. м.  Оцененные запасы песка категории С</w:t>
      </w:r>
      <w:r w:rsidRPr="0039126E">
        <w:rPr>
          <w:rFonts w:ascii="Times New Roman" w:eastAsia="Times New Roman" w:hAnsi="Times New Roman" w:cs="Times New Roman"/>
          <w:sz w:val="28"/>
          <w:szCs w:val="28"/>
          <w:shd w:val="clear" w:color="auto" w:fill="FFFFFF"/>
          <w:vertAlign w:val="subscript"/>
          <w:lang w:eastAsia="ru-RU"/>
        </w:rPr>
        <w:t xml:space="preserve">1 </w:t>
      </w:r>
      <w:r w:rsidRPr="0039126E">
        <w:rPr>
          <w:rFonts w:ascii="Times New Roman" w:eastAsia="Times New Roman" w:hAnsi="Times New Roman" w:cs="Times New Roman"/>
          <w:sz w:val="28"/>
          <w:szCs w:val="28"/>
          <w:shd w:val="clear" w:color="auto" w:fill="FFFFFF"/>
          <w:lang w:eastAsia="ru-RU"/>
        </w:rPr>
        <w:t xml:space="preserve">составляют 68 тыс. куб. м.  </w:t>
      </w:r>
    </w:p>
    <w:p w14:paraId="5F540736"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lastRenderedPageBreak/>
        <w:t>Месторождение ПГМ Захаровское (6) располагается в 14 км юго-западнее г. Харовск. Оцененные запасы ПГМ категории С</w:t>
      </w:r>
      <w:r w:rsidRPr="0039126E">
        <w:rPr>
          <w:rFonts w:ascii="Times New Roman" w:eastAsia="Times New Roman" w:hAnsi="Times New Roman" w:cs="Times New Roman"/>
          <w:sz w:val="28"/>
          <w:szCs w:val="28"/>
          <w:shd w:val="clear" w:color="auto" w:fill="FFFFFF"/>
          <w:vertAlign w:val="subscript"/>
          <w:lang w:eastAsia="ru-RU"/>
        </w:rPr>
        <w:t xml:space="preserve">1 </w:t>
      </w:r>
      <w:r w:rsidRPr="0039126E">
        <w:rPr>
          <w:rFonts w:ascii="Times New Roman" w:eastAsia="Times New Roman" w:hAnsi="Times New Roman" w:cs="Times New Roman"/>
          <w:sz w:val="28"/>
          <w:szCs w:val="28"/>
          <w:shd w:val="clear" w:color="auto" w:fill="FFFFFF"/>
          <w:lang w:eastAsia="ru-RU"/>
        </w:rPr>
        <w:t xml:space="preserve">составляют 194 тыс. куб. м.  </w:t>
      </w:r>
    </w:p>
    <w:p w14:paraId="35A581B4"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Месторождение песка Дор (12) располагается в 6 км северо-западнее г. Харовск, северная окраина д. Дор. Оцененные запасы песка категории С</w:t>
      </w:r>
      <w:r w:rsidRPr="0039126E">
        <w:rPr>
          <w:rFonts w:ascii="Times New Roman" w:eastAsia="Times New Roman" w:hAnsi="Times New Roman" w:cs="Times New Roman"/>
          <w:sz w:val="28"/>
          <w:szCs w:val="28"/>
          <w:shd w:val="clear" w:color="auto" w:fill="FFFFFF"/>
          <w:vertAlign w:val="subscript"/>
          <w:lang w:eastAsia="ru-RU"/>
        </w:rPr>
        <w:t xml:space="preserve">2 </w:t>
      </w:r>
      <w:r w:rsidRPr="0039126E">
        <w:rPr>
          <w:rFonts w:ascii="Times New Roman" w:eastAsia="Times New Roman" w:hAnsi="Times New Roman" w:cs="Times New Roman"/>
          <w:sz w:val="28"/>
          <w:szCs w:val="28"/>
          <w:shd w:val="clear" w:color="auto" w:fill="FFFFFF"/>
          <w:lang w:eastAsia="ru-RU"/>
        </w:rPr>
        <w:t xml:space="preserve">составляют 37 тыс. куб. м.  </w:t>
      </w:r>
    </w:p>
    <w:p w14:paraId="296D9D20"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На территории располага</w:t>
      </w:r>
      <w:r w:rsidR="0055500C">
        <w:rPr>
          <w:rFonts w:ascii="Times New Roman" w:eastAsia="Times New Roman" w:hAnsi="Times New Roman" w:cs="Times New Roman"/>
          <w:sz w:val="28"/>
          <w:szCs w:val="28"/>
          <w:shd w:val="clear" w:color="auto" w:fill="FFFFFF"/>
          <w:lang w:eastAsia="ru-RU"/>
        </w:rPr>
        <w:t>ю</w:t>
      </w:r>
      <w:r w:rsidRPr="0039126E">
        <w:rPr>
          <w:rFonts w:ascii="Times New Roman" w:eastAsia="Times New Roman" w:hAnsi="Times New Roman" w:cs="Times New Roman"/>
          <w:sz w:val="28"/>
          <w:szCs w:val="28"/>
          <w:shd w:val="clear" w:color="auto" w:fill="FFFFFF"/>
          <w:lang w:eastAsia="ru-RU"/>
        </w:rPr>
        <w:t>тся участк</w:t>
      </w:r>
      <w:r w:rsidR="0055500C">
        <w:rPr>
          <w:rFonts w:ascii="Times New Roman" w:eastAsia="Times New Roman" w:hAnsi="Times New Roman" w:cs="Times New Roman"/>
          <w:sz w:val="28"/>
          <w:szCs w:val="28"/>
          <w:shd w:val="clear" w:color="auto" w:fill="FFFFFF"/>
          <w:lang w:eastAsia="ru-RU"/>
        </w:rPr>
        <w:t>и</w:t>
      </w:r>
      <w:r w:rsidRPr="0039126E">
        <w:rPr>
          <w:rFonts w:ascii="Times New Roman" w:eastAsia="Times New Roman" w:hAnsi="Times New Roman" w:cs="Times New Roman"/>
          <w:sz w:val="28"/>
          <w:szCs w:val="28"/>
          <w:shd w:val="clear" w:color="auto" w:fill="FFFFFF"/>
          <w:lang w:eastAsia="ru-RU"/>
        </w:rPr>
        <w:t xml:space="preserve"> недр песка </w:t>
      </w:r>
      <w:r w:rsidR="0055500C">
        <w:rPr>
          <w:rFonts w:ascii="Times New Roman" w:eastAsia="Times New Roman" w:hAnsi="Times New Roman" w:cs="Times New Roman"/>
          <w:sz w:val="28"/>
          <w:szCs w:val="28"/>
          <w:shd w:val="clear" w:color="auto" w:fill="FFFFFF"/>
          <w:lang w:eastAsia="ru-RU"/>
        </w:rPr>
        <w:t xml:space="preserve"> и ПГМ: «Перечкинское» (3 участка)</w:t>
      </w:r>
      <w:r w:rsidRPr="0039126E">
        <w:rPr>
          <w:rFonts w:ascii="Times New Roman" w:eastAsia="Times New Roman" w:hAnsi="Times New Roman" w:cs="Times New Roman"/>
          <w:sz w:val="28"/>
          <w:szCs w:val="28"/>
          <w:shd w:val="clear" w:color="auto" w:fill="FFFFFF"/>
          <w:lang w:eastAsia="ru-RU"/>
        </w:rPr>
        <w:t xml:space="preserve"> и </w:t>
      </w:r>
      <w:r w:rsidR="0055500C">
        <w:rPr>
          <w:rFonts w:ascii="Times New Roman" w:eastAsia="Times New Roman" w:hAnsi="Times New Roman" w:cs="Times New Roman"/>
          <w:sz w:val="28"/>
          <w:szCs w:val="28"/>
          <w:shd w:val="clear" w:color="auto" w:fill="FFFFFF"/>
          <w:lang w:eastAsia="ru-RU"/>
        </w:rPr>
        <w:t>«Харовское»</w:t>
      </w:r>
      <w:r w:rsidRPr="0039126E">
        <w:rPr>
          <w:rFonts w:ascii="Times New Roman" w:eastAsia="Times New Roman" w:hAnsi="Times New Roman" w:cs="Times New Roman"/>
          <w:sz w:val="28"/>
          <w:szCs w:val="28"/>
          <w:shd w:val="clear" w:color="auto" w:fill="FFFFFF"/>
          <w:lang w:eastAsia="ru-RU"/>
        </w:rPr>
        <w:t>.</w:t>
      </w:r>
    </w:p>
    <w:p w14:paraId="6D319A15" w14:textId="77777777" w:rsidR="00177FB4" w:rsidRPr="0039126E" w:rsidRDefault="00177FB4" w:rsidP="00177FB4">
      <w:pPr>
        <w:spacing w:after="0"/>
        <w:ind w:firstLine="708"/>
        <w:rPr>
          <w:rFonts w:ascii="Times New Roman" w:eastAsia="Times New Roman" w:hAnsi="Times New Roman" w:cs="Times New Roman"/>
          <w:b/>
          <w:sz w:val="28"/>
          <w:szCs w:val="28"/>
          <w:shd w:val="clear" w:color="auto" w:fill="FFFFFF"/>
          <w:lang w:eastAsia="ru-RU"/>
        </w:rPr>
      </w:pPr>
      <w:r w:rsidRPr="0039126E">
        <w:rPr>
          <w:rFonts w:ascii="Times New Roman" w:eastAsia="Times New Roman" w:hAnsi="Times New Roman" w:cs="Times New Roman"/>
          <w:b/>
          <w:sz w:val="28"/>
          <w:szCs w:val="28"/>
          <w:shd w:val="clear" w:color="auto" w:fill="FFFFFF"/>
          <w:lang w:eastAsia="ru-RU"/>
        </w:rPr>
        <w:t>Месторождения глины</w:t>
      </w:r>
    </w:p>
    <w:p w14:paraId="22F10015"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Месторождение глины Ергас (13) располагается в 12 км восточнее, юго-восточнее г. Харовск, в 4 км юго-восточнее д. Боровиково Утвержденные запасы глины категории А+В+С</w:t>
      </w:r>
      <w:r w:rsidRPr="0039126E">
        <w:rPr>
          <w:rFonts w:ascii="Times New Roman" w:eastAsia="Times New Roman" w:hAnsi="Times New Roman" w:cs="Times New Roman"/>
          <w:sz w:val="28"/>
          <w:szCs w:val="28"/>
          <w:shd w:val="clear" w:color="auto" w:fill="FFFFFF"/>
          <w:vertAlign w:val="subscript"/>
          <w:lang w:eastAsia="ru-RU"/>
        </w:rPr>
        <w:t xml:space="preserve">1 </w:t>
      </w:r>
      <w:r w:rsidRPr="0039126E">
        <w:rPr>
          <w:rFonts w:ascii="Times New Roman" w:eastAsia="Times New Roman" w:hAnsi="Times New Roman" w:cs="Times New Roman"/>
          <w:sz w:val="28"/>
          <w:szCs w:val="28"/>
          <w:shd w:val="clear" w:color="auto" w:fill="FFFFFF"/>
          <w:lang w:eastAsia="ru-RU"/>
        </w:rPr>
        <w:t>составляют 1102,8 тыс. куб. м.  Утвержденные запасы глины категории С</w:t>
      </w:r>
      <w:r w:rsidRPr="0039126E">
        <w:rPr>
          <w:rFonts w:ascii="Times New Roman" w:eastAsia="Times New Roman" w:hAnsi="Times New Roman" w:cs="Times New Roman"/>
          <w:sz w:val="28"/>
          <w:szCs w:val="28"/>
          <w:shd w:val="clear" w:color="auto" w:fill="FFFFFF"/>
          <w:vertAlign w:val="subscript"/>
          <w:lang w:eastAsia="ru-RU"/>
        </w:rPr>
        <w:t xml:space="preserve">2 </w:t>
      </w:r>
      <w:r w:rsidRPr="0039126E">
        <w:rPr>
          <w:rFonts w:ascii="Times New Roman" w:eastAsia="Times New Roman" w:hAnsi="Times New Roman" w:cs="Times New Roman"/>
          <w:sz w:val="28"/>
          <w:szCs w:val="28"/>
          <w:shd w:val="clear" w:color="auto" w:fill="FFFFFF"/>
          <w:lang w:eastAsia="ru-RU"/>
        </w:rPr>
        <w:t xml:space="preserve">составляют 5046,4 тыс. куб. м.  </w:t>
      </w:r>
    </w:p>
    <w:p w14:paraId="129CE133" w14:textId="77777777" w:rsidR="00177FB4" w:rsidRPr="0039126E" w:rsidRDefault="00177FB4" w:rsidP="00177FB4">
      <w:pPr>
        <w:spacing w:after="0"/>
        <w:ind w:firstLine="708"/>
        <w:rPr>
          <w:rFonts w:ascii="Times New Roman" w:eastAsia="Times New Roman" w:hAnsi="Times New Roman" w:cs="Times New Roman"/>
          <w:b/>
          <w:sz w:val="28"/>
          <w:szCs w:val="28"/>
          <w:shd w:val="clear" w:color="auto" w:fill="FFFFFF"/>
          <w:lang w:eastAsia="ru-RU"/>
        </w:rPr>
      </w:pPr>
      <w:r w:rsidRPr="0039126E">
        <w:rPr>
          <w:rFonts w:ascii="Times New Roman" w:eastAsia="Times New Roman" w:hAnsi="Times New Roman" w:cs="Times New Roman"/>
          <w:b/>
          <w:sz w:val="28"/>
          <w:szCs w:val="28"/>
          <w:shd w:val="clear" w:color="auto" w:fill="FFFFFF"/>
          <w:lang w:eastAsia="ru-RU"/>
        </w:rPr>
        <w:t>Месторождения известкового туфа</w:t>
      </w:r>
    </w:p>
    <w:p w14:paraId="27782484"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Месторождение известкового туфа Кузнечиха (14) располагается в 16 км юго-западнее г. Харовск, в 0,25 км северо-восточнее д. Кузнечиха. Оцененные запасы известкового туфа категории С</w:t>
      </w:r>
      <w:r w:rsidRPr="0039126E">
        <w:rPr>
          <w:rFonts w:ascii="Times New Roman" w:eastAsia="Times New Roman" w:hAnsi="Times New Roman" w:cs="Times New Roman"/>
          <w:sz w:val="28"/>
          <w:szCs w:val="28"/>
          <w:shd w:val="clear" w:color="auto" w:fill="FFFFFF"/>
          <w:vertAlign w:val="subscript"/>
          <w:lang w:eastAsia="ru-RU"/>
        </w:rPr>
        <w:t xml:space="preserve">1 </w:t>
      </w:r>
      <w:r w:rsidRPr="0039126E">
        <w:rPr>
          <w:rFonts w:ascii="Times New Roman" w:eastAsia="Times New Roman" w:hAnsi="Times New Roman" w:cs="Times New Roman"/>
          <w:sz w:val="28"/>
          <w:szCs w:val="28"/>
          <w:shd w:val="clear" w:color="auto" w:fill="FFFFFF"/>
          <w:lang w:eastAsia="ru-RU"/>
        </w:rPr>
        <w:t xml:space="preserve">составляют 13,5 тыс. куб. м.  </w:t>
      </w:r>
    </w:p>
    <w:p w14:paraId="471D9E44"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Месторождение известкового туфа Михайловское (16) располагается в 15,5 км восточнее г. Харовск, в районе д. Михайловское. Оцененные запасы известкового туфа категории С</w:t>
      </w:r>
      <w:r w:rsidRPr="0039126E">
        <w:rPr>
          <w:rFonts w:ascii="Times New Roman" w:eastAsia="Times New Roman" w:hAnsi="Times New Roman" w:cs="Times New Roman"/>
          <w:sz w:val="28"/>
          <w:szCs w:val="28"/>
          <w:shd w:val="clear" w:color="auto" w:fill="FFFFFF"/>
          <w:vertAlign w:val="subscript"/>
          <w:lang w:eastAsia="ru-RU"/>
        </w:rPr>
        <w:t xml:space="preserve">1 </w:t>
      </w:r>
      <w:r w:rsidRPr="0039126E">
        <w:rPr>
          <w:rFonts w:ascii="Times New Roman" w:eastAsia="Times New Roman" w:hAnsi="Times New Roman" w:cs="Times New Roman"/>
          <w:sz w:val="28"/>
          <w:szCs w:val="28"/>
          <w:shd w:val="clear" w:color="auto" w:fill="FFFFFF"/>
          <w:lang w:eastAsia="ru-RU"/>
        </w:rPr>
        <w:t xml:space="preserve">составляют 8,2 тыс. куб. м.  </w:t>
      </w:r>
    </w:p>
    <w:p w14:paraId="564D6706"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Месторождение известкового туфа Савинское (17) располагается в 17,5 км восточнее, северо-восточнее г. Харовск, в 1,5 км западнее д. Анисимовское. Оцененные запасы известкового туфа категории С</w:t>
      </w:r>
      <w:r w:rsidRPr="0039126E">
        <w:rPr>
          <w:rFonts w:ascii="Times New Roman" w:eastAsia="Times New Roman" w:hAnsi="Times New Roman" w:cs="Times New Roman"/>
          <w:sz w:val="28"/>
          <w:szCs w:val="28"/>
          <w:shd w:val="clear" w:color="auto" w:fill="FFFFFF"/>
          <w:vertAlign w:val="subscript"/>
          <w:lang w:eastAsia="ru-RU"/>
        </w:rPr>
        <w:t xml:space="preserve">2 </w:t>
      </w:r>
      <w:r w:rsidRPr="0039126E">
        <w:rPr>
          <w:rFonts w:ascii="Times New Roman" w:eastAsia="Times New Roman" w:hAnsi="Times New Roman" w:cs="Times New Roman"/>
          <w:sz w:val="28"/>
          <w:szCs w:val="28"/>
          <w:shd w:val="clear" w:color="auto" w:fill="FFFFFF"/>
          <w:lang w:eastAsia="ru-RU"/>
        </w:rPr>
        <w:t xml:space="preserve">составляют 23,5 тыс. куб. м.  </w:t>
      </w:r>
    </w:p>
    <w:p w14:paraId="72764697" w14:textId="77777777" w:rsidR="00177FB4" w:rsidRPr="0039126E" w:rsidRDefault="00177FB4" w:rsidP="00177FB4">
      <w:pPr>
        <w:spacing w:after="0"/>
        <w:ind w:firstLine="708"/>
        <w:rPr>
          <w:rFonts w:ascii="Times New Roman" w:eastAsia="Times New Roman" w:hAnsi="Times New Roman" w:cs="Times New Roman"/>
          <w:b/>
          <w:sz w:val="28"/>
          <w:szCs w:val="28"/>
          <w:shd w:val="clear" w:color="auto" w:fill="FFFFFF"/>
          <w:lang w:eastAsia="ru-RU"/>
        </w:rPr>
      </w:pPr>
      <w:r w:rsidRPr="0039126E">
        <w:rPr>
          <w:rFonts w:ascii="Times New Roman" w:eastAsia="Times New Roman" w:hAnsi="Times New Roman" w:cs="Times New Roman"/>
          <w:b/>
          <w:sz w:val="28"/>
          <w:szCs w:val="28"/>
          <w:shd w:val="clear" w:color="auto" w:fill="FFFFFF"/>
          <w:lang w:eastAsia="ru-RU"/>
        </w:rPr>
        <w:t>Месторождения торфа</w:t>
      </w:r>
    </w:p>
    <w:p w14:paraId="3E7F00E6"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Перспективное для разведки торфяное месторождение Подмедведица (1400) категории С</w:t>
      </w:r>
      <w:r w:rsidRPr="0039126E">
        <w:rPr>
          <w:rFonts w:ascii="Times New Roman" w:eastAsia="Times New Roman" w:hAnsi="Times New Roman" w:cs="Times New Roman"/>
          <w:sz w:val="28"/>
          <w:szCs w:val="24"/>
          <w:vertAlign w:val="subscript"/>
          <w:lang w:eastAsia="ru-RU"/>
        </w:rPr>
        <w:t>2</w:t>
      </w:r>
      <w:r w:rsidRPr="0039126E">
        <w:rPr>
          <w:rFonts w:ascii="Times New Roman" w:eastAsia="Times New Roman" w:hAnsi="Times New Roman" w:cs="Times New Roman"/>
          <w:sz w:val="28"/>
          <w:szCs w:val="24"/>
          <w:lang w:eastAsia="ru-RU"/>
        </w:rPr>
        <w:t>+ Р</w:t>
      </w:r>
      <w:r w:rsidRPr="0039126E">
        <w:rPr>
          <w:rFonts w:ascii="Times New Roman" w:eastAsia="Times New Roman" w:hAnsi="Times New Roman" w:cs="Times New Roman"/>
          <w:sz w:val="28"/>
          <w:szCs w:val="24"/>
          <w:vertAlign w:val="subscript"/>
          <w:lang w:eastAsia="ru-RU"/>
        </w:rPr>
        <w:t>1</w:t>
      </w:r>
      <w:r w:rsidRPr="0039126E">
        <w:rPr>
          <w:rFonts w:ascii="Times New Roman" w:eastAsia="Times New Roman" w:hAnsi="Times New Roman" w:cs="Times New Roman"/>
          <w:sz w:val="28"/>
          <w:szCs w:val="24"/>
          <w:lang w:eastAsia="ru-RU"/>
        </w:rPr>
        <w:t>: площадь в пром. границе – 343 га, средняя глубина – 3,43 м, запасы торфа – 1489 тыс. т.</w:t>
      </w:r>
    </w:p>
    <w:p w14:paraId="29523CB7"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Перспективное для разведки торфяное месторождение Подмоховское (1436, часть в Сямженском муниципальном </w:t>
      </w:r>
      <w:r w:rsidR="00D67E95" w:rsidRPr="0039126E">
        <w:rPr>
          <w:rFonts w:ascii="Times New Roman" w:eastAsia="Times New Roman" w:hAnsi="Times New Roman" w:cs="Times New Roman"/>
          <w:sz w:val="28"/>
          <w:szCs w:val="24"/>
          <w:lang w:eastAsia="ru-RU"/>
        </w:rPr>
        <w:t>округе</w:t>
      </w:r>
      <w:r w:rsidRPr="0039126E">
        <w:rPr>
          <w:rFonts w:ascii="Times New Roman" w:eastAsia="Times New Roman" w:hAnsi="Times New Roman" w:cs="Times New Roman"/>
          <w:sz w:val="28"/>
          <w:szCs w:val="24"/>
          <w:lang w:eastAsia="ru-RU"/>
        </w:rPr>
        <w:t>) категории Р</w:t>
      </w:r>
      <w:r w:rsidRPr="0039126E">
        <w:rPr>
          <w:rFonts w:ascii="Times New Roman" w:eastAsia="Times New Roman" w:hAnsi="Times New Roman" w:cs="Times New Roman"/>
          <w:sz w:val="28"/>
          <w:szCs w:val="24"/>
          <w:vertAlign w:val="subscript"/>
          <w:lang w:eastAsia="ru-RU"/>
        </w:rPr>
        <w:t>1</w:t>
      </w:r>
      <w:r w:rsidRPr="0039126E">
        <w:rPr>
          <w:rFonts w:ascii="Times New Roman" w:eastAsia="Times New Roman" w:hAnsi="Times New Roman" w:cs="Times New Roman"/>
          <w:sz w:val="28"/>
          <w:szCs w:val="24"/>
          <w:lang w:eastAsia="ru-RU"/>
        </w:rPr>
        <w:t>: площадь в пром. границе – 1228 га, средняя глубина – 3,03 м, запасы торфа – 4761тыс. т.</w:t>
      </w:r>
    </w:p>
    <w:p w14:paraId="52F0050E"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Торфяное месторождение, принятое под охрану, Матюшинское (1399) категории Р</w:t>
      </w:r>
      <w:r w:rsidRPr="0039126E">
        <w:rPr>
          <w:rFonts w:ascii="Times New Roman" w:eastAsia="Times New Roman" w:hAnsi="Times New Roman" w:cs="Times New Roman"/>
          <w:sz w:val="28"/>
          <w:szCs w:val="24"/>
          <w:vertAlign w:val="subscript"/>
          <w:lang w:eastAsia="ru-RU"/>
        </w:rPr>
        <w:t>1</w:t>
      </w:r>
      <w:r w:rsidRPr="0039126E">
        <w:rPr>
          <w:rFonts w:ascii="Times New Roman" w:eastAsia="Times New Roman" w:hAnsi="Times New Roman" w:cs="Times New Roman"/>
          <w:sz w:val="28"/>
          <w:szCs w:val="24"/>
          <w:lang w:eastAsia="ru-RU"/>
        </w:rPr>
        <w:t>: площадь в пром. границе – 342 га, средняя глубина – 2,58 м, запасы торфа –1131 тыс. т.</w:t>
      </w:r>
    </w:p>
    <w:p w14:paraId="5CFEDC5A"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Торфяное месторождение, принятое под охрану, Пасное (1402) категории Р</w:t>
      </w:r>
      <w:r w:rsidRPr="0039126E">
        <w:rPr>
          <w:rFonts w:ascii="Times New Roman" w:eastAsia="Times New Roman" w:hAnsi="Times New Roman" w:cs="Times New Roman"/>
          <w:sz w:val="28"/>
          <w:szCs w:val="24"/>
          <w:vertAlign w:val="subscript"/>
          <w:lang w:eastAsia="ru-RU"/>
        </w:rPr>
        <w:t>1</w:t>
      </w:r>
      <w:r w:rsidRPr="0039126E">
        <w:rPr>
          <w:rFonts w:ascii="Times New Roman" w:eastAsia="Times New Roman" w:hAnsi="Times New Roman" w:cs="Times New Roman"/>
          <w:sz w:val="28"/>
          <w:szCs w:val="24"/>
          <w:lang w:eastAsia="ru-RU"/>
        </w:rPr>
        <w:t>: площадь в пром. границе – 62 га, средняя глубина – 1,08, запасы торфа –115 тыс. т.</w:t>
      </w:r>
    </w:p>
    <w:p w14:paraId="3858429C"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Торфяное месторождение, принятое под охрану, Песочное (1403) категории С</w:t>
      </w:r>
      <w:r w:rsidRPr="0039126E">
        <w:rPr>
          <w:rFonts w:ascii="Times New Roman" w:eastAsia="Times New Roman" w:hAnsi="Times New Roman" w:cs="Times New Roman"/>
          <w:sz w:val="28"/>
          <w:szCs w:val="24"/>
          <w:vertAlign w:val="subscript"/>
          <w:lang w:eastAsia="ru-RU"/>
        </w:rPr>
        <w:t>2</w:t>
      </w:r>
      <w:r w:rsidRPr="0039126E">
        <w:rPr>
          <w:rFonts w:ascii="Times New Roman" w:eastAsia="Times New Roman" w:hAnsi="Times New Roman" w:cs="Times New Roman"/>
          <w:sz w:val="28"/>
          <w:szCs w:val="24"/>
          <w:lang w:eastAsia="ru-RU"/>
        </w:rPr>
        <w:t>+Р</w:t>
      </w:r>
      <w:r w:rsidRPr="0039126E">
        <w:rPr>
          <w:rFonts w:ascii="Times New Roman" w:eastAsia="Times New Roman" w:hAnsi="Times New Roman" w:cs="Times New Roman"/>
          <w:sz w:val="28"/>
          <w:szCs w:val="24"/>
          <w:vertAlign w:val="subscript"/>
          <w:lang w:eastAsia="ru-RU"/>
        </w:rPr>
        <w:t>1</w:t>
      </w:r>
      <w:r w:rsidRPr="0039126E">
        <w:rPr>
          <w:rFonts w:ascii="Times New Roman" w:eastAsia="Times New Roman" w:hAnsi="Times New Roman" w:cs="Times New Roman"/>
          <w:sz w:val="28"/>
          <w:szCs w:val="24"/>
          <w:lang w:eastAsia="ru-RU"/>
        </w:rPr>
        <w:t>: площадь в пром. границе – 686 га, средняя глубина – 2,38 м, запасы торфа – 2816 тыс. т.</w:t>
      </w:r>
    </w:p>
    <w:p w14:paraId="2D003350"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lastRenderedPageBreak/>
        <w:t>Торфяное месторождение, принятое под охрану, Северное (1404) категории С</w:t>
      </w:r>
      <w:r w:rsidRPr="0039126E">
        <w:rPr>
          <w:rFonts w:ascii="Times New Roman" w:eastAsia="Times New Roman" w:hAnsi="Times New Roman" w:cs="Times New Roman"/>
          <w:sz w:val="28"/>
          <w:szCs w:val="24"/>
          <w:vertAlign w:val="subscript"/>
          <w:lang w:eastAsia="ru-RU"/>
        </w:rPr>
        <w:t>2</w:t>
      </w:r>
      <w:r w:rsidRPr="0039126E">
        <w:rPr>
          <w:rFonts w:ascii="Times New Roman" w:eastAsia="Times New Roman" w:hAnsi="Times New Roman" w:cs="Times New Roman"/>
          <w:sz w:val="28"/>
          <w:szCs w:val="24"/>
          <w:lang w:eastAsia="ru-RU"/>
        </w:rPr>
        <w:t>+Р</w:t>
      </w:r>
      <w:r w:rsidRPr="0039126E">
        <w:rPr>
          <w:rFonts w:ascii="Times New Roman" w:eastAsia="Times New Roman" w:hAnsi="Times New Roman" w:cs="Times New Roman"/>
          <w:sz w:val="28"/>
          <w:szCs w:val="24"/>
          <w:vertAlign w:val="subscript"/>
          <w:lang w:eastAsia="ru-RU"/>
        </w:rPr>
        <w:t>1</w:t>
      </w:r>
      <w:r w:rsidRPr="0039126E">
        <w:rPr>
          <w:rFonts w:ascii="Times New Roman" w:eastAsia="Times New Roman" w:hAnsi="Times New Roman" w:cs="Times New Roman"/>
          <w:sz w:val="28"/>
          <w:szCs w:val="24"/>
          <w:lang w:eastAsia="ru-RU"/>
        </w:rPr>
        <w:t>: площадь в пром. границе – 1879 га, средняя глубина – 2,40 м, запасы торфа – 7052 тыс. т.</w:t>
      </w:r>
    </w:p>
    <w:p w14:paraId="7BBD5954"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Торфяное месторождение, принятое под охрану, Двиницкое (1406) категории Р</w:t>
      </w:r>
      <w:r w:rsidRPr="0039126E">
        <w:rPr>
          <w:rFonts w:ascii="Times New Roman" w:eastAsia="Times New Roman" w:hAnsi="Times New Roman" w:cs="Times New Roman"/>
          <w:sz w:val="28"/>
          <w:szCs w:val="24"/>
          <w:vertAlign w:val="subscript"/>
          <w:lang w:eastAsia="ru-RU"/>
        </w:rPr>
        <w:t>2</w:t>
      </w:r>
      <w:r w:rsidRPr="0039126E">
        <w:rPr>
          <w:rFonts w:ascii="Times New Roman" w:eastAsia="Times New Roman" w:hAnsi="Times New Roman" w:cs="Times New Roman"/>
          <w:sz w:val="28"/>
          <w:szCs w:val="24"/>
          <w:lang w:eastAsia="ru-RU"/>
        </w:rPr>
        <w:t>: площадь в пром. границе – 52 га, средняя глубина – 1,03 м, запасы торфа – 93 тыс. т.</w:t>
      </w:r>
    </w:p>
    <w:p w14:paraId="2A18E07B"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Торфяное месторождение, принятое под охрану, Чивицкое (1408, часть) категории Р</w:t>
      </w:r>
      <w:r w:rsidRPr="0039126E">
        <w:rPr>
          <w:rFonts w:ascii="Times New Roman" w:eastAsia="Times New Roman" w:hAnsi="Times New Roman" w:cs="Times New Roman"/>
          <w:sz w:val="28"/>
          <w:szCs w:val="24"/>
          <w:vertAlign w:val="subscript"/>
          <w:lang w:eastAsia="ru-RU"/>
        </w:rPr>
        <w:t>1</w:t>
      </w:r>
      <w:r w:rsidRPr="0039126E">
        <w:rPr>
          <w:rFonts w:ascii="Times New Roman" w:eastAsia="Times New Roman" w:hAnsi="Times New Roman" w:cs="Times New Roman"/>
          <w:sz w:val="28"/>
          <w:szCs w:val="24"/>
          <w:lang w:eastAsia="ru-RU"/>
        </w:rPr>
        <w:t>: площадь в пром. границе – 1421 га, средняя глубина – 1,89 м, запасы торфа – 4647 тыс. т.</w:t>
      </w:r>
    </w:p>
    <w:p w14:paraId="176896FE"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Торфяное месторождение, принятое под охрану, Прочесное (1409, часть) категории Р</w:t>
      </w:r>
      <w:r w:rsidRPr="0039126E">
        <w:rPr>
          <w:rFonts w:ascii="Times New Roman" w:eastAsia="Times New Roman" w:hAnsi="Times New Roman" w:cs="Times New Roman"/>
          <w:sz w:val="28"/>
          <w:szCs w:val="24"/>
          <w:vertAlign w:val="subscript"/>
          <w:lang w:eastAsia="ru-RU"/>
        </w:rPr>
        <w:t>1</w:t>
      </w:r>
      <w:r w:rsidRPr="0039126E">
        <w:rPr>
          <w:rFonts w:ascii="Times New Roman" w:eastAsia="Times New Roman" w:hAnsi="Times New Roman" w:cs="Times New Roman"/>
          <w:sz w:val="28"/>
          <w:szCs w:val="24"/>
          <w:lang w:eastAsia="ru-RU"/>
        </w:rPr>
        <w:t>: площадь в пром. границе – 196 га, средняя глубина – 3,19 м, запасы торфа – 1075 тыс. т.</w:t>
      </w:r>
    </w:p>
    <w:p w14:paraId="22754C9E"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Неперспективное для добычи торфяное месторождение Моховле (1394) категории  С</w:t>
      </w:r>
      <w:r w:rsidRPr="0039126E">
        <w:rPr>
          <w:rFonts w:ascii="Times New Roman" w:eastAsia="Times New Roman" w:hAnsi="Times New Roman" w:cs="Times New Roman"/>
          <w:sz w:val="28"/>
          <w:szCs w:val="24"/>
          <w:vertAlign w:val="subscript"/>
          <w:lang w:eastAsia="ru-RU"/>
        </w:rPr>
        <w:t>1</w:t>
      </w:r>
      <w:r w:rsidRPr="0039126E">
        <w:rPr>
          <w:rFonts w:ascii="Times New Roman" w:eastAsia="Times New Roman" w:hAnsi="Times New Roman" w:cs="Times New Roman"/>
          <w:sz w:val="28"/>
          <w:szCs w:val="24"/>
          <w:lang w:eastAsia="ru-RU"/>
        </w:rPr>
        <w:t>: площадь в пром. границе – 35 га, средняя глубина – 0,95 м, запасы торфа – 56 тыс. т.</w:t>
      </w:r>
    </w:p>
    <w:p w14:paraId="090901AC"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Неперспективное для добычи торфяное месторождение Ивашковское (1401) категории  Р</w:t>
      </w:r>
      <w:r w:rsidRPr="0039126E">
        <w:rPr>
          <w:rFonts w:ascii="Times New Roman" w:eastAsia="Times New Roman" w:hAnsi="Times New Roman" w:cs="Times New Roman"/>
          <w:sz w:val="28"/>
          <w:szCs w:val="24"/>
          <w:vertAlign w:val="subscript"/>
          <w:lang w:eastAsia="ru-RU"/>
        </w:rPr>
        <w:t>1</w:t>
      </w:r>
      <w:r w:rsidRPr="0039126E">
        <w:rPr>
          <w:rFonts w:ascii="Times New Roman" w:eastAsia="Times New Roman" w:hAnsi="Times New Roman" w:cs="Times New Roman"/>
          <w:sz w:val="28"/>
          <w:szCs w:val="24"/>
          <w:lang w:eastAsia="ru-RU"/>
        </w:rPr>
        <w:t>: площадь в пром. границе – 5215 га, средняя глубина – 1,41 м, запасы торфа – 382 тыс. т.</w:t>
      </w:r>
    </w:p>
    <w:p w14:paraId="3991E6C5"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Неперспективное для добычи торфяное месторождение Есипово Болото (2361) категории А: площадь в пром. границе – 60 га, средняя глубина – 1,46 м, запасы торфа – 120 тыс. т.</w:t>
      </w:r>
    </w:p>
    <w:p w14:paraId="2D4EF1C1"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Неперспективное для добычи торфяное месторождение Хватковское (2380) категории А: площадь в пром. границе – 25 га, средняя глубина – 1,40 м, запасы торфа – 89 тыс. т.</w:t>
      </w:r>
    </w:p>
    <w:p w14:paraId="475ADC93" w14:textId="77777777" w:rsidR="00C15116" w:rsidRPr="003B5AA2" w:rsidRDefault="00C15116" w:rsidP="00C15116">
      <w:pPr>
        <w:spacing w:after="0"/>
        <w:ind w:firstLine="708"/>
        <w:jc w:val="both"/>
        <w:rPr>
          <w:rFonts w:ascii="Times New Roman" w:eastAsia="Times New Roman" w:hAnsi="Times New Roman" w:cs="Times New Roman"/>
          <w:sz w:val="28"/>
          <w:szCs w:val="24"/>
        </w:rPr>
      </w:pPr>
      <w:r w:rsidRPr="003B5AA2">
        <w:rPr>
          <w:rFonts w:ascii="Times New Roman" w:eastAsia="Times New Roman" w:hAnsi="Times New Roman" w:cs="Times New Roman"/>
          <w:sz w:val="28"/>
          <w:szCs w:val="24"/>
        </w:rPr>
        <w:t>В соответствии со статьей 25 Закона Российской Федерации от 21 февраля 1992 года №2395-1</w:t>
      </w:r>
      <w:r w:rsidRPr="003B5AA2">
        <w:rPr>
          <w:rStyle w:val="a8"/>
          <w:rFonts w:ascii="Times New Roman" w:eastAsia="Times New Roman" w:hAnsi="Times New Roman" w:cs="Times New Roman"/>
          <w:sz w:val="28"/>
          <w:szCs w:val="24"/>
        </w:rPr>
        <w:footnoteReference w:id="4"/>
      </w:r>
      <w:r w:rsidRPr="003B5AA2">
        <w:rPr>
          <w:rFonts w:ascii="Times New Roman" w:eastAsia="Times New Roman" w:hAnsi="Times New Roman" w:cs="Times New Roman"/>
          <w:sz w:val="28"/>
          <w:szCs w:val="24"/>
        </w:rPr>
        <w:t xml:space="preserve"> установлены особенности строительства объектов капитального строительства в границах земельных участков, необходимых для разведки и добычи полезных ископаемых. </w:t>
      </w:r>
    </w:p>
    <w:p w14:paraId="03CCE080" w14:textId="77777777" w:rsidR="00C15116" w:rsidRPr="003B5AA2" w:rsidRDefault="00C15116" w:rsidP="00C15116">
      <w:pPr>
        <w:spacing w:after="0"/>
        <w:ind w:firstLine="708"/>
        <w:jc w:val="both"/>
        <w:rPr>
          <w:rFonts w:ascii="Times New Roman" w:eastAsia="Times New Roman" w:hAnsi="Times New Roman" w:cs="Times New Roman"/>
          <w:sz w:val="28"/>
          <w:szCs w:val="24"/>
          <w:lang w:eastAsia="ru-RU"/>
        </w:rPr>
      </w:pPr>
      <w:r w:rsidRPr="003B5AA2">
        <w:rPr>
          <w:rFonts w:ascii="Times New Roman" w:eastAsia="Times New Roman" w:hAnsi="Times New Roman" w:cs="Times New Roman"/>
          <w:sz w:val="28"/>
          <w:szCs w:val="24"/>
          <w:lang w:eastAsia="ru-RU"/>
        </w:rPr>
        <w:t>Для обеспечения строительства объектов капитального строительства за границами населенных пунктов в границах земельных участков, необходимых для разведки и добычи полезных ископаемых, уполномоченный федеральный орган исполнительной власти осуществляет подготовку, утверждение и размещение на своем официальном сайте специальных карт (схем). Необходимая для подготовки таких карт (схем) информация предоставляется органами государственной власти субъектов Российской Федерации.</w:t>
      </w:r>
    </w:p>
    <w:p w14:paraId="65CD53F5" w14:textId="77777777" w:rsidR="00C15116" w:rsidRPr="003B5AA2" w:rsidRDefault="00C15116" w:rsidP="00C15116">
      <w:pPr>
        <w:spacing w:after="0"/>
        <w:ind w:firstLine="708"/>
        <w:jc w:val="both"/>
        <w:rPr>
          <w:rFonts w:ascii="Times New Roman" w:eastAsia="Times New Roman" w:hAnsi="Times New Roman" w:cs="Times New Roman"/>
          <w:sz w:val="28"/>
          <w:szCs w:val="24"/>
          <w:lang w:eastAsia="ru-RU"/>
        </w:rPr>
      </w:pPr>
      <w:r w:rsidRPr="003B5AA2">
        <w:rPr>
          <w:rFonts w:ascii="Times New Roman" w:eastAsia="Times New Roman" w:hAnsi="Times New Roman" w:cs="Times New Roman"/>
          <w:sz w:val="28"/>
          <w:szCs w:val="24"/>
          <w:lang w:eastAsia="ru-RU"/>
        </w:rPr>
        <w:t xml:space="preserve">С 1 сентября 2024 года установлены особенности строительства объектов капитального строительства в границах земельных участков, необходимых для </w:t>
      </w:r>
      <w:r w:rsidRPr="003B5AA2">
        <w:rPr>
          <w:rFonts w:ascii="Times New Roman" w:eastAsia="Times New Roman" w:hAnsi="Times New Roman" w:cs="Times New Roman"/>
          <w:sz w:val="28"/>
          <w:szCs w:val="24"/>
          <w:lang w:eastAsia="ru-RU"/>
        </w:rPr>
        <w:lastRenderedPageBreak/>
        <w:t>разведки и добычи полезных ископаемых в соответствии с Постановлением Правительства Российской Федерации от 31 мая 2024 года№ 737</w:t>
      </w:r>
      <w:r w:rsidRPr="003B5AA2">
        <w:rPr>
          <w:rStyle w:val="a8"/>
          <w:rFonts w:ascii="Times New Roman" w:eastAsia="Times New Roman" w:hAnsi="Times New Roman" w:cs="Times New Roman"/>
          <w:sz w:val="28"/>
          <w:szCs w:val="24"/>
          <w:lang w:eastAsia="ru-RU"/>
        </w:rPr>
        <w:footnoteReference w:id="5"/>
      </w:r>
      <w:r w:rsidRPr="003B5AA2">
        <w:rPr>
          <w:rFonts w:ascii="Times New Roman" w:eastAsia="Times New Roman" w:hAnsi="Times New Roman" w:cs="Times New Roman"/>
          <w:sz w:val="28"/>
          <w:szCs w:val="24"/>
          <w:lang w:eastAsia="ru-RU"/>
        </w:rPr>
        <w:t xml:space="preserve">. </w:t>
      </w:r>
    </w:p>
    <w:p w14:paraId="71A146DB" w14:textId="77777777" w:rsidR="00D252E7" w:rsidRPr="0039126E" w:rsidRDefault="00D252E7" w:rsidP="00161A4C">
      <w:pPr>
        <w:pStyle w:val="aa"/>
        <w:keepNext/>
        <w:widowControl w:val="0"/>
        <w:numPr>
          <w:ilvl w:val="2"/>
          <w:numId w:val="11"/>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33" w:name="_Toc72837722"/>
      <w:bookmarkStart w:id="34" w:name="_Toc192693330"/>
      <w:r w:rsidRPr="0039126E">
        <w:rPr>
          <w:rFonts w:ascii="Times New Roman" w:eastAsia="Times New Roman" w:hAnsi="Times New Roman" w:cs="Times New Roman"/>
          <w:b/>
          <w:bCs/>
          <w:sz w:val="28"/>
          <w:szCs w:val="24"/>
          <w:lang w:eastAsia="ru-RU"/>
        </w:rPr>
        <w:t>Растительность</w:t>
      </w:r>
      <w:bookmarkEnd w:id="33"/>
      <w:bookmarkEnd w:id="34"/>
    </w:p>
    <w:p w14:paraId="5328405C" w14:textId="77777777" w:rsidR="00177FB4" w:rsidRPr="0039126E" w:rsidRDefault="00177FB4" w:rsidP="00C720E2">
      <w:pPr>
        <w:spacing w:after="0"/>
        <w:ind w:firstLine="709"/>
        <w:jc w:val="center"/>
        <w:rPr>
          <w:rFonts w:ascii="Times New Roman" w:eastAsia="Times New Roman" w:hAnsi="Times New Roman" w:cs="Times New Roman"/>
          <w:b/>
          <w:iCs/>
          <w:sz w:val="28"/>
          <w:szCs w:val="28"/>
          <w:lang w:eastAsia="ru-RU"/>
        </w:rPr>
      </w:pPr>
      <w:bookmarkStart w:id="35" w:name="_Toc15983908"/>
      <w:r w:rsidRPr="0039126E">
        <w:rPr>
          <w:rFonts w:ascii="Times New Roman" w:eastAsia="Times New Roman" w:hAnsi="Times New Roman" w:cs="Times New Roman"/>
          <w:b/>
          <w:sz w:val="28"/>
          <w:szCs w:val="28"/>
          <w:shd w:val="clear" w:color="auto" w:fill="FFFFFF"/>
          <w:lang w:eastAsia="ru-RU"/>
        </w:rPr>
        <w:t>Существующее</w:t>
      </w:r>
      <w:r w:rsidRPr="0039126E">
        <w:rPr>
          <w:rFonts w:ascii="Times New Roman" w:eastAsia="Times New Roman" w:hAnsi="Times New Roman" w:cs="Times New Roman"/>
          <w:b/>
          <w:iCs/>
          <w:sz w:val="28"/>
          <w:szCs w:val="28"/>
          <w:lang w:eastAsia="ru-RU"/>
        </w:rPr>
        <w:t xml:space="preserve"> положение</w:t>
      </w:r>
      <w:bookmarkEnd w:id="35"/>
    </w:p>
    <w:p w14:paraId="4A39F817"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 xml:space="preserve">Флора богата и своеобразна. Она насчитывает свыше 500 видов растений, среди них 173 редких. Наиболее редки среди них зеленчук желтый, гипсолюбка пучковатая, золототысячник зонтичный. Необычно присутствие относительно большого количества степных «гостей»: тонконога сизого, змееголовника Рюйша, коровяка горного и холмового, марьянника гребенчатого, подмаренника настоящего, тимофеевки степной. К исчезающим видам относятся ландыш, валериана, толокнянка, душица. </w:t>
      </w:r>
    </w:p>
    <w:p w14:paraId="2CEF6F10"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 xml:space="preserve">Леса, согласно геоботаническому районированию, относятся к Евроазиатской хвойно-лесной области, точнее к средней и южной подзонам тайги. </w:t>
      </w:r>
    </w:p>
    <w:p w14:paraId="78847115" w14:textId="77777777" w:rsidR="00177FB4" w:rsidRPr="0039126E" w:rsidRDefault="00177FB4" w:rsidP="00177FB4">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 xml:space="preserve">Луга распространены преимущественно суходольные мелкозлаковые. Очень характерны пустошные луга и пустоши – белоусовые, овсяницевые и сухотравные, нередко с куртинами вереска и подростом сосны. Заболачивающиеся луга имеют в травостое влажное разнотравье, мелкие осоки и щучки. На плоских водоразделах и в поймах рек и других значительные площади занимают низинные влажно-разнотравные и мелкоосоковые луга. </w:t>
      </w:r>
    </w:p>
    <w:p w14:paraId="0BF31C48" w14:textId="77777777" w:rsidR="00177FB4" w:rsidRPr="0039126E" w:rsidRDefault="00177FB4" w:rsidP="00177FB4">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8"/>
          <w:shd w:val="clear" w:color="auto" w:fill="FFFFFF"/>
          <w:lang w:eastAsia="ru-RU"/>
        </w:rPr>
        <w:t xml:space="preserve">На территории произрастает 10-25 % редких видов растения, занесенных в Красную Книгу </w:t>
      </w:r>
      <w:r w:rsidRPr="0039126E">
        <w:rPr>
          <w:rFonts w:ascii="Times New Roman" w:eastAsia="Times New Roman" w:hAnsi="Times New Roman" w:cs="Times New Roman"/>
          <w:sz w:val="28"/>
          <w:szCs w:val="24"/>
          <w:lang w:eastAsia="ru-RU"/>
        </w:rPr>
        <w:t>Российской Федерации, в том числе встречается пальчатокоренник Траунштейнера.</w:t>
      </w:r>
    </w:p>
    <w:p w14:paraId="0890AE22" w14:textId="77777777" w:rsidR="00241090" w:rsidRPr="0039126E" w:rsidRDefault="00241090" w:rsidP="00C720E2">
      <w:pPr>
        <w:spacing w:after="0"/>
        <w:ind w:firstLine="709"/>
        <w:jc w:val="center"/>
        <w:rPr>
          <w:rFonts w:ascii="Times New Roman" w:eastAsia="Times New Roman" w:hAnsi="Times New Roman" w:cs="Times New Roman"/>
          <w:b/>
          <w:bCs/>
          <w:sz w:val="28"/>
          <w:szCs w:val="24"/>
          <w:lang w:eastAsia="ru-RU"/>
        </w:rPr>
      </w:pPr>
      <w:r w:rsidRPr="0039126E">
        <w:rPr>
          <w:rFonts w:ascii="Times New Roman" w:eastAsia="Times New Roman" w:hAnsi="Times New Roman" w:cs="Times New Roman"/>
          <w:b/>
          <w:sz w:val="28"/>
          <w:szCs w:val="28"/>
          <w:shd w:val="clear" w:color="auto" w:fill="FFFFFF"/>
          <w:lang w:eastAsia="ru-RU"/>
        </w:rPr>
        <w:t>Проектные</w:t>
      </w:r>
      <w:r w:rsidRPr="0039126E">
        <w:rPr>
          <w:rFonts w:ascii="Times New Roman" w:eastAsia="Times New Roman" w:hAnsi="Times New Roman" w:cs="Times New Roman"/>
          <w:b/>
          <w:bCs/>
          <w:sz w:val="28"/>
          <w:szCs w:val="24"/>
          <w:lang w:eastAsia="ru-RU"/>
        </w:rPr>
        <w:t xml:space="preserve"> решения</w:t>
      </w:r>
    </w:p>
    <w:p w14:paraId="3174F5C4" w14:textId="77777777" w:rsidR="00F52DF4" w:rsidRPr="0039126E" w:rsidRDefault="00FF795C" w:rsidP="00FF795C">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 xml:space="preserve">В связи с тем, что на территории </w:t>
      </w:r>
      <w:r w:rsidRPr="0039126E">
        <w:rPr>
          <w:rFonts w:ascii="Times New Roman" w:eastAsia="Times New Roman" w:hAnsi="Times New Roman" w:cs="Times New Roman"/>
          <w:sz w:val="28"/>
          <w:szCs w:val="28"/>
          <w:lang w:eastAsia="ru-RU"/>
        </w:rPr>
        <w:t>произрастают редкие виды раст</w:t>
      </w:r>
      <w:r w:rsidRPr="0039126E">
        <w:rPr>
          <w:rFonts w:ascii="Times New Roman" w:eastAsia="Times New Roman" w:hAnsi="Times New Roman" w:cs="Times New Roman"/>
          <w:sz w:val="28"/>
          <w:szCs w:val="28"/>
          <w:shd w:val="clear" w:color="auto" w:fill="FFFFFF"/>
          <w:lang w:eastAsia="ru-RU"/>
        </w:rPr>
        <w:t xml:space="preserve">ений, занесенные в Красную книгу Вологодской области и </w:t>
      </w:r>
      <w:r w:rsidRPr="0039126E">
        <w:rPr>
          <w:rFonts w:ascii="Times New Roman" w:eastAsia="Times New Roman" w:hAnsi="Times New Roman" w:cs="Times New Roman"/>
          <w:sz w:val="28"/>
          <w:szCs w:val="24"/>
          <w:lang w:eastAsia="ru-RU"/>
        </w:rPr>
        <w:t>Российской Федерации</w:t>
      </w:r>
      <w:r w:rsidRPr="0039126E">
        <w:rPr>
          <w:rFonts w:ascii="Times New Roman" w:eastAsia="Times New Roman" w:hAnsi="Times New Roman" w:cs="Times New Roman"/>
          <w:sz w:val="28"/>
          <w:szCs w:val="28"/>
          <w:shd w:val="clear" w:color="auto" w:fill="FFFFFF"/>
          <w:lang w:eastAsia="ru-RU"/>
        </w:rPr>
        <w:t xml:space="preserve">, то необходимо принимать определенные меры по их сохранению и защите. </w:t>
      </w:r>
    </w:p>
    <w:p w14:paraId="6F052882" w14:textId="77777777" w:rsidR="00FF795C" w:rsidRPr="0039126E" w:rsidRDefault="00FF795C" w:rsidP="00FF795C">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При проектировании планируемых объектов необходимо контролировать наличия краснокнижных видов растений необходимо проведение специальных исследований.</w:t>
      </w:r>
    </w:p>
    <w:p w14:paraId="33EFE7EE" w14:textId="77777777" w:rsidR="00FF795C" w:rsidRPr="0039126E" w:rsidRDefault="00FF795C" w:rsidP="00FF795C">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Так как территория испытывает сильные антропогенные нагрузки в связи с тем, что на территории располагаются предприятия: полигон ТБО и пилорамы, таким образом, улучшение состояния антропогенной среды, ее санитарно-гигиенических условий, является одной из важнейших задач градостроительства.</w:t>
      </w:r>
    </w:p>
    <w:p w14:paraId="15A17419" w14:textId="77777777" w:rsidR="00FF795C" w:rsidRPr="0039126E" w:rsidRDefault="00FF795C" w:rsidP="00FF795C">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lastRenderedPageBreak/>
        <w:t xml:space="preserve">Большое значение для формирования благоприятной экологической обстановки и улучшения микроклимата имеет организация зеленых насаждений в жилых зонах. </w:t>
      </w:r>
    </w:p>
    <w:p w14:paraId="6DEFA65D" w14:textId="77777777" w:rsidR="00FF795C" w:rsidRPr="0039126E" w:rsidRDefault="00FF795C" w:rsidP="00FF795C">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При озеленении населенных пунктов, имеющих сильное загрязнение окружающей среды промышленными выбросами, необходимо учитывать газо-, пыле-, дымоустойчивость высаживаемых растений.</w:t>
      </w:r>
    </w:p>
    <w:p w14:paraId="1DCE4256" w14:textId="77777777" w:rsidR="00FF795C" w:rsidRPr="0039126E" w:rsidRDefault="00FF795C" w:rsidP="00FF795C">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Зеленые насаждения в условиях загрязненной атмосферы обладают хорошими свойствами, очищают воздух от вредных примесей. Защитную и фильтрующую функции успешнее выполняют устойчивые, высокопродуктивные виды деревьев.</w:t>
      </w:r>
    </w:p>
    <w:p w14:paraId="0CD39D29" w14:textId="77777777" w:rsidR="00241090" w:rsidRPr="0039126E" w:rsidRDefault="00241090" w:rsidP="00241090">
      <w:pPr>
        <w:spacing w:after="0"/>
        <w:ind w:firstLine="709"/>
        <w:jc w:val="both"/>
        <w:rPr>
          <w:rFonts w:ascii="Times New Roman" w:eastAsia="Times New Roman" w:hAnsi="Times New Roman" w:cs="Times New Roman"/>
          <w:sz w:val="28"/>
          <w:szCs w:val="28"/>
          <w:shd w:val="clear" w:color="auto" w:fill="FFFFFF"/>
          <w:lang w:eastAsia="ru-RU"/>
        </w:rPr>
      </w:pPr>
      <w:r w:rsidRPr="0039126E">
        <w:rPr>
          <w:rFonts w:ascii="Times New Roman" w:eastAsia="Times New Roman" w:hAnsi="Times New Roman" w:cs="Times New Roman"/>
          <w:sz w:val="28"/>
          <w:szCs w:val="28"/>
          <w:shd w:val="clear" w:color="auto" w:fill="FFFFFF"/>
          <w:lang w:eastAsia="ru-RU"/>
        </w:rPr>
        <w:t xml:space="preserve">С учетом состава загрязняющих веществ, поступающих в атмосферу, предлагается к посадке следующий ассортимент растений, представленный в таблице </w:t>
      </w:r>
      <w:r w:rsidRPr="0039126E">
        <w:rPr>
          <w:rFonts w:ascii="Times New Roman" w:eastAsia="Times New Roman" w:hAnsi="Times New Roman" w:cs="Times New Roman"/>
          <w:bCs/>
          <w:sz w:val="28"/>
          <w:szCs w:val="24"/>
          <w:shd w:val="clear" w:color="auto" w:fill="FFFFFF"/>
          <w:lang w:eastAsia="ru-RU"/>
        </w:rPr>
        <w:t>1.2.8.1</w:t>
      </w:r>
      <w:r w:rsidRPr="0039126E">
        <w:rPr>
          <w:rFonts w:ascii="Times New Roman" w:eastAsia="Times New Roman" w:hAnsi="Times New Roman" w:cs="Times New Roman"/>
          <w:sz w:val="28"/>
          <w:szCs w:val="28"/>
          <w:shd w:val="clear" w:color="auto" w:fill="FFFFFF"/>
          <w:lang w:eastAsia="ru-RU"/>
        </w:rPr>
        <w:t>.</w:t>
      </w:r>
    </w:p>
    <w:p w14:paraId="2D40DF0D" w14:textId="77777777" w:rsidR="004C7CF8" w:rsidRPr="0039126E" w:rsidRDefault="004C7CF8" w:rsidP="004C7CF8">
      <w:pPr>
        <w:spacing w:after="0" w:line="360" w:lineRule="auto"/>
        <w:ind w:firstLine="709"/>
        <w:jc w:val="right"/>
        <w:rPr>
          <w:rFonts w:ascii="Times New Roman" w:eastAsia="Times New Roman" w:hAnsi="Times New Roman" w:cs="Times New Roman"/>
          <w:bCs/>
          <w:sz w:val="28"/>
          <w:szCs w:val="24"/>
          <w:shd w:val="clear" w:color="auto" w:fill="FFFFFF"/>
        </w:rPr>
      </w:pPr>
      <w:r w:rsidRPr="0039126E">
        <w:rPr>
          <w:rFonts w:ascii="Times New Roman" w:eastAsia="Times New Roman" w:hAnsi="Times New Roman" w:cs="Times New Roman"/>
          <w:bCs/>
          <w:sz w:val="28"/>
          <w:szCs w:val="24"/>
          <w:shd w:val="clear" w:color="auto" w:fill="FFFFFF"/>
        </w:rPr>
        <w:t>Таблица</w:t>
      </w:r>
      <w:r w:rsidR="0007525E" w:rsidRPr="0039126E">
        <w:rPr>
          <w:rFonts w:ascii="Times New Roman" w:eastAsia="Times New Roman" w:hAnsi="Times New Roman" w:cs="Times New Roman"/>
          <w:bCs/>
          <w:sz w:val="28"/>
          <w:szCs w:val="24"/>
          <w:shd w:val="clear" w:color="auto" w:fill="FFFFFF"/>
        </w:rPr>
        <w:t xml:space="preserve"> 1.2</w:t>
      </w:r>
      <w:r w:rsidRPr="0039126E">
        <w:rPr>
          <w:rFonts w:ascii="Times New Roman" w:eastAsia="Times New Roman" w:hAnsi="Times New Roman" w:cs="Times New Roman"/>
          <w:bCs/>
          <w:sz w:val="28"/>
          <w:szCs w:val="24"/>
          <w:shd w:val="clear" w:color="auto" w:fill="FFFFFF"/>
        </w:rPr>
        <w:t>.8.1</w:t>
      </w:r>
    </w:p>
    <w:p w14:paraId="2CB9AF32" w14:textId="77777777" w:rsidR="00E43181" w:rsidRPr="0039126E" w:rsidRDefault="00E43181" w:rsidP="00E43181">
      <w:pPr>
        <w:spacing w:after="0" w:line="360" w:lineRule="auto"/>
        <w:ind w:firstLine="709"/>
        <w:jc w:val="center"/>
        <w:rPr>
          <w:rFonts w:ascii="Times New Roman" w:eastAsia="Times New Roman" w:hAnsi="Times New Roman" w:cs="Times New Roman"/>
          <w:bCs/>
          <w:sz w:val="28"/>
          <w:szCs w:val="24"/>
          <w:shd w:val="clear" w:color="auto" w:fill="FFFFFF"/>
        </w:rPr>
      </w:pPr>
      <w:r w:rsidRPr="0039126E">
        <w:rPr>
          <w:rFonts w:ascii="Times New Roman" w:eastAsia="Times New Roman" w:hAnsi="Times New Roman" w:cs="Times New Roman"/>
          <w:bCs/>
          <w:sz w:val="28"/>
          <w:szCs w:val="24"/>
          <w:shd w:val="clear" w:color="auto" w:fill="FFFFFF"/>
        </w:rPr>
        <w:t>Ассортимент древесно-кустарниковых растений</w:t>
      </w:r>
    </w:p>
    <w:tbl>
      <w:tblPr>
        <w:tblW w:w="5000" w:type="pct"/>
        <w:jc w:val="center"/>
        <w:tblBorders>
          <w:top w:val="single" w:sz="4" w:space="0" w:color="auto"/>
          <w:left w:val="single" w:sz="8" w:space="0" w:color="auto"/>
          <w:right w:val="single" w:sz="8" w:space="0" w:color="auto"/>
          <w:insideH w:val="single" w:sz="4" w:space="0" w:color="auto"/>
          <w:insideV w:val="single" w:sz="8" w:space="0" w:color="auto"/>
        </w:tblBorders>
        <w:tblCellMar>
          <w:left w:w="0" w:type="dxa"/>
          <w:right w:w="0" w:type="dxa"/>
        </w:tblCellMar>
        <w:tblLook w:val="04A0" w:firstRow="1" w:lastRow="0" w:firstColumn="1" w:lastColumn="0" w:noHBand="0" w:noVBand="1"/>
      </w:tblPr>
      <w:tblGrid>
        <w:gridCol w:w="2614"/>
        <w:gridCol w:w="2461"/>
        <w:gridCol w:w="2461"/>
        <w:gridCol w:w="2461"/>
      </w:tblGrid>
      <w:tr w:rsidR="00CB5397" w:rsidRPr="0039126E" w14:paraId="311DF5BC" w14:textId="77777777" w:rsidTr="00645867">
        <w:trPr>
          <w:trHeight w:val="495"/>
          <w:jc w:val="center"/>
        </w:trPr>
        <w:tc>
          <w:tcPr>
            <w:tcW w:w="1307" w:type="pct"/>
            <w:tcMar>
              <w:top w:w="0" w:type="dxa"/>
              <w:left w:w="108" w:type="dxa"/>
              <w:bottom w:w="0" w:type="dxa"/>
              <w:right w:w="108" w:type="dxa"/>
            </w:tcMar>
            <w:hideMark/>
          </w:tcPr>
          <w:p w14:paraId="6A82D0DA" w14:textId="77777777" w:rsidR="00E43181" w:rsidRPr="0039126E" w:rsidRDefault="00E43181" w:rsidP="00E43181">
            <w:pPr>
              <w:spacing w:after="0" w:line="240" w:lineRule="auto"/>
              <w:jc w:val="center"/>
              <w:rPr>
                <w:rFonts w:ascii="Times New Roman" w:eastAsia="Times New Roman" w:hAnsi="Times New Roman" w:cs="Times New Roman"/>
                <w:sz w:val="24"/>
                <w:szCs w:val="24"/>
                <w:lang w:val="en-US"/>
              </w:rPr>
            </w:pPr>
            <w:r w:rsidRPr="0039126E">
              <w:rPr>
                <w:rFonts w:ascii="Times New Roman" w:eastAsia="Times New Roman" w:hAnsi="Times New Roman" w:cs="Times New Roman"/>
                <w:sz w:val="24"/>
                <w:szCs w:val="24"/>
                <w:lang w:val="en-US"/>
              </w:rPr>
              <w:t>Газоустойчивые</w:t>
            </w:r>
          </w:p>
        </w:tc>
        <w:tc>
          <w:tcPr>
            <w:tcW w:w="1231" w:type="pct"/>
            <w:tcMar>
              <w:top w:w="0" w:type="dxa"/>
              <w:left w:w="108" w:type="dxa"/>
              <w:bottom w:w="0" w:type="dxa"/>
              <w:right w:w="108" w:type="dxa"/>
            </w:tcMar>
            <w:hideMark/>
          </w:tcPr>
          <w:p w14:paraId="3793242C" w14:textId="77777777" w:rsidR="00E43181" w:rsidRPr="0039126E" w:rsidRDefault="00E43181" w:rsidP="00E43181">
            <w:pPr>
              <w:spacing w:after="0" w:line="240" w:lineRule="auto"/>
              <w:jc w:val="center"/>
              <w:rPr>
                <w:rFonts w:ascii="Times New Roman" w:eastAsia="Times New Roman" w:hAnsi="Times New Roman" w:cs="Times New Roman"/>
                <w:sz w:val="24"/>
                <w:szCs w:val="24"/>
                <w:lang w:val="en-US"/>
              </w:rPr>
            </w:pPr>
            <w:r w:rsidRPr="0039126E">
              <w:rPr>
                <w:rFonts w:ascii="Times New Roman" w:eastAsia="Times New Roman" w:hAnsi="Times New Roman" w:cs="Times New Roman"/>
                <w:sz w:val="24"/>
                <w:szCs w:val="24"/>
                <w:lang w:val="en-US"/>
              </w:rPr>
              <w:t>Среднегазоустой-чивые</w:t>
            </w:r>
          </w:p>
        </w:tc>
        <w:tc>
          <w:tcPr>
            <w:tcW w:w="1231" w:type="pct"/>
            <w:tcMar>
              <w:top w:w="0" w:type="dxa"/>
              <w:left w:w="108" w:type="dxa"/>
              <w:bottom w:w="0" w:type="dxa"/>
              <w:right w:w="108" w:type="dxa"/>
            </w:tcMar>
            <w:hideMark/>
          </w:tcPr>
          <w:p w14:paraId="22DF71D2" w14:textId="77777777" w:rsidR="00E43181" w:rsidRPr="0039126E" w:rsidRDefault="00E43181" w:rsidP="00E43181">
            <w:pPr>
              <w:spacing w:after="0" w:line="240" w:lineRule="auto"/>
              <w:jc w:val="center"/>
              <w:rPr>
                <w:rFonts w:ascii="Times New Roman" w:eastAsia="Times New Roman" w:hAnsi="Times New Roman" w:cs="Times New Roman"/>
                <w:sz w:val="24"/>
                <w:szCs w:val="24"/>
                <w:lang w:val="en-US"/>
              </w:rPr>
            </w:pPr>
            <w:r w:rsidRPr="0039126E">
              <w:rPr>
                <w:rFonts w:ascii="Times New Roman" w:eastAsia="Times New Roman" w:hAnsi="Times New Roman" w:cs="Times New Roman"/>
                <w:sz w:val="24"/>
                <w:szCs w:val="24"/>
                <w:lang w:val="en-US"/>
              </w:rPr>
              <w:t>Особо пылеустойчивые</w:t>
            </w:r>
          </w:p>
        </w:tc>
        <w:tc>
          <w:tcPr>
            <w:tcW w:w="1231" w:type="pct"/>
            <w:tcMar>
              <w:top w:w="0" w:type="dxa"/>
              <w:left w:w="108" w:type="dxa"/>
              <w:bottom w:w="0" w:type="dxa"/>
              <w:right w:w="108" w:type="dxa"/>
            </w:tcMar>
            <w:hideMark/>
          </w:tcPr>
          <w:p w14:paraId="711E43DA" w14:textId="77777777" w:rsidR="00E43181" w:rsidRPr="0039126E" w:rsidRDefault="00E43181" w:rsidP="00E43181">
            <w:pPr>
              <w:spacing w:after="0" w:line="240" w:lineRule="auto"/>
              <w:jc w:val="center"/>
              <w:rPr>
                <w:rFonts w:ascii="Times New Roman" w:eastAsia="Times New Roman" w:hAnsi="Times New Roman" w:cs="Times New Roman"/>
                <w:sz w:val="24"/>
                <w:szCs w:val="24"/>
                <w:lang w:val="en-US"/>
              </w:rPr>
            </w:pPr>
            <w:r w:rsidRPr="0039126E">
              <w:rPr>
                <w:rFonts w:ascii="Times New Roman" w:eastAsia="Times New Roman" w:hAnsi="Times New Roman" w:cs="Times New Roman"/>
                <w:sz w:val="24"/>
                <w:szCs w:val="24"/>
                <w:lang w:val="en-US"/>
              </w:rPr>
              <w:t>Бактерицидные</w:t>
            </w:r>
          </w:p>
        </w:tc>
      </w:tr>
    </w:tbl>
    <w:p w14:paraId="65690ABB" w14:textId="77777777" w:rsidR="00E43181" w:rsidRPr="0039126E" w:rsidRDefault="00E43181" w:rsidP="00E43181">
      <w:pPr>
        <w:spacing w:after="0" w:line="360" w:lineRule="auto"/>
        <w:ind w:firstLine="709"/>
        <w:jc w:val="right"/>
        <w:rPr>
          <w:rFonts w:ascii="Times New Roman" w:eastAsia="Times New Roman" w:hAnsi="Times New Roman" w:cs="Times New Roman"/>
          <w:bCs/>
          <w:sz w:val="2"/>
          <w:szCs w:val="2"/>
          <w:shd w:val="clear" w:color="auto" w:fill="FFFFFF"/>
        </w:rPr>
      </w:pPr>
    </w:p>
    <w:tbl>
      <w:tblPr>
        <w:tblW w:w="5000"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608"/>
        <w:gridCol w:w="2463"/>
        <w:gridCol w:w="2463"/>
        <w:gridCol w:w="2463"/>
      </w:tblGrid>
      <w:tr w:rsidR="00CB5397" w:rsidRPr="0039126E" w14:paraId="30CBCFEB" w14:textId="77777777" w:rsidTr="00645867">
        <w:trPr>
          <w:trHeight w:val="319"/>
          <w:tblHeader/>
        </w:trPr>
        <w:tc>
          <w:tcPr>
            <w:tcW w:w="13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9CD952F" w14:textId="77777777" w:rsidR="00E43181" w:rsidRPr="0039126E" w:rsidRDefault="00E43181" w:rsidP="00E43181">
            <w:pPr>
              <w:spacing w:after="0" w:line="240" w:lineRule="auto"/>
              <w:jc w:val="center"/>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1</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EE0D91C" w14:textId="77777777" w:rsidR="00E43181" w:rsidRPr="0039126E" w:rsidRDefault="00E43181" w:rsidP="00E43181">
            <w:pPr>
              <w:spacing w:after="0" w:line="240" w:lineRule="auto"/>
              <w:jc w:val="center"/>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2</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2F5C105" w14:textId="77777777" w:rsidR="00E43181" w:rsidRPr="0039126E" w:rsidRDefault="00E43181" w:rsidP="00E43181">
            <w:pPr>
              <w:spacing w:after="0" w:line="240" w:lineRule="auto"/>
              <w:jc w:val="center"/>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3</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8FA98FC" w14:textId="77777777" w:rsidR="00E43181" w:rsidRPr="0039126E" w:rsidRDefault="00E43181" w:rsidP="00E43181">
            <w:pPr>
              <w:spacing w:after="0" w:line="240" w:lineRule="auto"/>
              <w:jc w:val="center"/>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4</w:t>
            </w:r>
          </w:p>
        </w:tc>
      </w:tr>
      <w:tr w:rsidR="00CB5397" w:rsidRPr="0039126E" w14:paraId="0160B0FA" w14:textId="77777777" w:rsidTr="00645867">
        <w:tc>
          <w:tcPr>
            <w:tcW w:w="13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F44915"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Боярышник обыкновенный,</w:t>
            </w:r>
          </w:p>
          <w:p w14:paraId="57A474E2"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бузина красная,</w:t>
            </w:r>
          </w:p>
          <w:p w14:paraId="5B24DC2A"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ель,</w:t>
            </w:r>
          </w:p>
          <w:p w14:paraId="301F1DD6"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клен ясенелистный,</w:t>
            </w:r>
          </w:p>
          <w:p w14:paraId="34C867C5"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туя западная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41BFEB"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Береза повислая,</w:t>
            </w:r>
          </w:p>
          <w:p w14:paraId="006C5B90"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вяз обыкновенный, лиственница сибирская,</w:t>
            </w:r>
          </w:p>
          <w:p w14:paraId="580157D6"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можжевельник казацкий,</w:t>
            </w:r>
          </w:p>
          <w:p w14:paraId="4693933F"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дуб черешчатый,</w:t>
            </w:r>
          </w:p>
          <w:p w14:paraId="2684A969"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ива плакучая,</w:t>
            </w:r>
          </w:p>
          <w:p w14:paraId="4A63EC99"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клен остролистный, тополь пирамидальный,</w:t>
            </w:r>
          </w:p>
          <w:p w14:paraId="7678800C"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черемуха обыкновенная,</w:t>
            </w:r>
          </w:p>
          <w:p w14:paraId="07D53DBB" w14:textId="77777777" w:rsidR="00E43181" w:rsidRPr="0039126E" w:rsidRDefault="00E43181" w:rsidP="00E43181">
            <w:pPr>
              <w:spacing w:after="0" w:line="240" w:lineRule="auto"/>
              <w:jc w:val="both"/>
              <w:rPr>
                <w:rFonts w:ascii="Times New Roman" w:eastAsia="Times New Roman" w:hAnsi="Times New Roman" w:cs="Times New Roman"/>
                <w:sz w:val="24"/>
                <w:szCs w:val="24"/>
                <w:lang w:val="en-US"/>
              </w:rPr>
            </w:pPr>
            <w:r w:rsidRPr="0039126E">
              <w:rPr>
                <w:rFonts w:ascii="Times New Roman" w:eastAsia="Times New Roman" w:hAnsi="Times New Roman" w:cs="Times New Roman"/>
                <w:sz w:val="24"/>
                <w:szCs w:val="24"/>
                <w:lang w:val="en-US"/>
              </w:rPr>
              <w:t>яблоня лесная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ADDBAB"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Вяз гладкий, ель колючая, клен остролистный,</w:t>
            </w:r>
          </w:p>
          <w:p w14:paraId="1AD0F375"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представители рода тополь,</w:t>
            </w:r>
          </w:p>
          <w:p w14:paraId="5D189C27"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черемуха обыкновенная,</w:t>
            </w:r>
          </w:p>
          <w:p w14:paraId="142B7D68" w14:textId="77777777" w:rsidR="00E43181" w:rsidRPr="0039126E" w:rsidRDefault="00E43181" w:rsidP="00E43181">
            <w:pPr>
              <w:spacing w:after="0" w:line="240" w:lineRule="auto"/>
              <w:jc w:val="both"/>
              <w:rPr>
                <w:rFonts w:ascii="Times New Roman" w:eastAsia="Times New Roman" w:hAnsi="Times New Roman" w:cs="Times New Roman"/>
                <w:sz w:val="24"/>
                <w:szCs w:val="24"/>
                <w:lang w:val="en-US"/>
              </w:rPr>
            </w:pPr>
            <w:r w:rsidRPr="0039126E">
              <w:rPr>
                <w:rFonts w:ascii="Times New Roman" w:eastAsia="Times New Roman" w:hAnsi="Times New Roman" w:cs="Times New Roman"/>
                <w:sz w:val="24"/>
                <w:szCs w:val="24"/>
                <w:lang w:val="en-US"/>
              </w:rPr>
              <w:t>сирень обыкновенная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76AE36"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Береза бородавчатая,</w:t>
            </w:r>
          </w:p>
          <w:p w14:paraId="5B0626A1"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липа мелколистная,</w:t>
            </w:r>
          </w:p>
          <w:p w14:paraId="1604E69A"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дуб черешчатый,</w:t>
            </w:r>
          </w:p>
          <w:p w14:paraId="550F5BF0"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тополь бальзамический, можжевельник обыкновенный, осина,</w:t>
            </w:r>
          </w:p>
          <w:p w14:paraId="4946F6A8"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черемуха обыкновенная,</w:t>
            </w:r>
          </w:p>
          <w:p w14:paraId="42715729"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сосна обыкновенная,</w:t>
            </w:r>
          </w:p>
          <w:p w14:paraId="1129885A" w14:textId="77777777" w:rsidR="00E43181" w:rsidRPr="0039126E" w:rsidRDefault="00E43181" w:rsidP="00E43181">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пихта сибирская</w:t>
            </w:r>
          </w:p>
        </w:tc>
      </w:tr>
    </w:tbl>
    <w:p w14:paraId="757216D9" w14:textId="77777777" w:rsidR="00D252E7" w:rsidRPr="0039126E" w:rsidRDefault="00D252E7" w:rsidP="00161A4C">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36" w:name="_Toc72837723"/>
      <w:bookmarkStart w:id="37" w:name="_Toc192693331"/>
      <w:r w:rsidRPr="0039126E">
        <w:rPr>
          <w:rFonts w:ascii="Times New Roman" w:eastAsia="Times New Roman" w:hAnsi="Times New Roman" w:cs="Times New Roman"/>
          <w:b/>
          <w:bCs/>
          <w:sz w:val="28"/>
          <w:szCs w:val="24"/>
          <w:lang w:eastAsia="ru-RU"/>
        </w:rPr>
        <w:t>Животный мир</w:t>
      </w:r>
      <w:bookmarkEnd w:id="36"/>
      <w:bookmarkEnd w:id="37"/>
    </w:p>
    <w:p w14:paraId="34E36D3B" w14:textId="77777777" w:rsidR="00641C0F" w:rsidRPr="0039126E" w:rsidRDefault="00641C0F" w:rsidP="00F87BC0">
      <w:pPr>
        <w:spacing w:after="0"/>
        <w:ind w:firstLine="709"/>
        <w:jc w:val="both"/>
        <w:rPr>
          <w:rFonts w:ascii="Times New Roman" w:eastAsia="Times New Roman" w:hAnsi="Times New Roman" w:cs="Times New Roman"/>
          <w:b/>
          <w:bCs/>
          <w:sz w:val="28"/>
          <w:szCs w:val="24"/>
          <w:lang w:eastAsia="ru-RU"/>
        </w:rPr>
      </w:pPr>
      <w:r w:rsidRPr="0039126E">
        <w:rPr>
          <w:rFonts w:ascii="Times New Roman" w:eastAsia="Times New Roman" w:hAnsi="Times New Roman" w:cs="Times New Roman"/>
          <w:b/>
          <w:iCs/>
          <w:sz w:val="28"/>
          <w:szCs w:val="28"/>
          <w:lang w:eastAsia="ru-RU"/>
        </w:rPr>
        <w:t>Существующее</w:t>
      </w:r>
      <w:r w:rsidRPr="0039126E">
        <w:rPr>
          <w:rFonts w:ascii="Times New Roman" w:eastAsia="Times New Roman" w:hAnsi="Times New Roman" w:cs="Times New Roman"/>
          <w:b/>
          <w:bCs/>
          <w:sz w:val="28"/>
          <w:szCs w:val="24"/>
          <w:lang w:eastAsia="ru-RU"/>
        </w:rPr>
        <w:t xml:space="preserve"> положение</w:t>
      </w:r>
    </w:p>
    <w:p w14:paraId="13E2531E"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Фауна имеет типичный облик для биома тайги, в то же время достаточно разнообразна в связи с особенностями географического положения. Важными природными факторами, влияющими на фауну области, являются рельеф, климат, растительность, гидрологическая сеть. К настоящему времени точное количество видов животных, встречающихся на территории, не известно. </w:t>
      </w:r>
    </w:p>
    <w:p w14:paraId="6C9B61D7" w14:textId="77777777" w:rsidR="00177FB4" w:rsidRPr="0039126E" w:rsidRDefault="00D67E95"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Территория </w:t>
      </w:r>
      <w:r w:rsidR="00177FB4" w:rsidRPr="0039126E">
        <w:rPr>
          <w:rFonts w:ascii="Times New Roman" w:eastAsia="Times New Roman" w:hAnsi="Times New Roman" w:cs="Times New Roman"/>
          <w:sz w:val="28"/>
          <w:szCs w:val="24"/>
          <w:lang w:eastAsia="ru-RU"/>
        </w:rPr>
        <w:t xml:space="preserve">обладает рыбными запасами. Промысловое значение имеют 11 видов рыб: лещ, щука, судак, нельмушка, налим, язь, плотва, окунь, ерш, </w:t>
      </w:r>
      <w:r w:rsidR="00177FB4" w:rsidRPr="0039126E">
        <w:rPr>
          <w:rFonts w:ascii="Times New Roman" w:eastAsia="Times New Roman" w:hAnsi="Times New Roman" w:cs="Times New Roman"/>
          <w:sz w:val="28"/>
          <w:szCs w:val="24"/>
          <w:lang w:eastAsia="ru-RU"/>
        </w:rPr>
        <w:lastRenderedPageBreak/>
        <w:t xml:space="preserve">густера, жерех. За последние годы наблюдается сокращение рыбных запасов, вероятно, сказывается обмеление водоемов. </w:t>
      </w:r>
    </w:p>
    <w:p w14:paraId="20055AEF"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На территории встречаются подкаменщик обыкновенный, черный аполлон, выхухоль русский, внесенные в Красную книгу Российской Федерации.</w:t>
      </w:r>
    </w:p>
    <w:p w14:paraId="087E56F9" w14:textId="77777777" w:rsidR="00177FB4" w:rsidRPr="0039126E" w:rsidRDefault="00177FB4" w:rsidP="00177FB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На территории встречается 20-40% видов животных, включенных в Красную книгу Р</w:t>
      </w:r>
      <w:r w:rsidR="00F52DF4" w:rsidRPr="0039126E">
        <w:rPr>
          <w:rFonts w:ascii="Times New Roman" w:eastAsia="Times New Roman" w:hAnsi="Times New Roman" w:cs="Times New Roman"/>
          <w:sz w:val="28"/>
          <w:szCs w:val="24"/>
          <w:lang w:eastAsia="ru-RU"/>
        </w:rPr>
        <w:t>оссий</w:t>
      </w:r>
      <w:r w:rsidR="00AC32DD">
        <w:rPr>
          <w:rFonts w:ascii="Times New Roman" w:eastAsia="Times New Roman" w:hAnsi="Times New Roman" w:cs="Times New Roman"/>
          <w:sz w:val="28"/>
          <w:szCs w:val="24"/>
          <w:lang w:eastAsia="ru-RU"/>
        </w:rPr>
        <w:t>с</w:t>
      </w:r>
      <w:r w:rsidR="00F52DF4" w:rsidRPr="0039126E">
        <w:rPr>
          <w:rFonts w:ascii="Times New Roman" w:eastAsia="Times New Roman" w:hAnsi="Times New Roman" w:cs="Times New Roman"/>
          <w:sz w:val="28"/>
          <w:szCs w:val="24"/>
          <w:lang w:eastAsia="ru-RU"/>
        </w:rPr>
        <w:t xml:space="preserve">кой </w:t>
      </w:r>
      <w:r w:rsidRPr="0039126E">
        <w:rPr>
          <w:rFonts w:ascii="Times New Roman" w:eastAsia="Times New Roman" w:hAnsi="Times New Roman" w:cs="Times New Roman"/>
          <w:sz w:val="28"/>
          <w:szCs w:val="24"/>
          <w:lang w:eastAsia="ru-RU"/>
        </w:rPr>
        <w:t>Ф</w:t>
      </w:r>
      <w:r w:rsidR="00F52DF4" w:rsidRPr="0039126E">
        <w:rPr>
          <w:rFonts w:ascii="Times New Roman" w:eastAsia="Times New Roman" w:hAnsi="Times New Roman" w:cs="Times New Roman"/>
          <w:sz w:val="28"/>
          <w:szCs w:val="24"/>
          <w:lang w:eastAsia="ru-RU"/>
        </w:rPr>
        <w:t>едерации</w:t>
      </w:r>
      <w:r w:rsidRPr="0039126E">
        <w:rPr>
          <w:rFonts w:ascii="Times New Roman" w:eastAsia="Times New Roman" w:hAnsi="Times New Roman" w:cs="Times New Roman"/>
          <w:sz w:val="28"/>
          <w:szCs w:val="24"/>
          <w:lang w:eastAsia="ru-RU"/>
        </w:rPr>
        <w:t>.</w:t>
      </w:r>
    </w:p>
    <w:p w14:paraId="71DB4141" w14:textId="77777777" w:rsidR="00641C0F" w:rsidRPr="0039126E" w:rsidRDefault="00641C0F" w:rsidP="00F87BC0">
      <w:pPr>
        <w:spacing w:after="0"/>
        <w:ind w:firstLine="709"/>
        <w:jc w:val="both"/>
        <w:rPr>
          <w:rFonts w:ascii="Times New Roman" w:eastAsia="Times New Roman" w:hAnsi="Times New Roman" w:cs="Times New Roman"/>
          <w:b/>
          <w:sz w:val="28"/>
          <w:szCs w:val="24"/>
          <w:lang w:eastAsia="ru-RU"/>
        </w:rPr>
      </w:pPr>
      <w:r w:rsidRPr="0039126E">
        <w:rPr>
          <w:rFonts w:ascii="Times New Roman" w:eastAsia="Times New Roman" w:hAnsi="Times New Roman" w:cs="Times New Roman"/>
          <w:b/>
          <w:sz w:val="28"/>
          <w:szCs w:val="24"/>
          <w:lang w:eastAsia="ru-RU"/>
        </w:rPr>
        <w:t>Проектные решения</w:t>
      </w:r>
    </w:p>
    <w:p w14:paraId="036360AA"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heme="minorEastAsia" w:hAnsi="Times New Roman"/>
          <w:sz w:val="28"/>
          <w:szCs w:val="28"/>
          <w:lang w:eastAsia="ru-RU"/>
        </w:rPr>
        <w:t>Фауна очень разнообразна, большая часть из них относится к беспозвоночным и, прежде всего к насекомым. К наиболее изученной группе относятся хордовые (миноги, рыбы, земноводные, пресмыкающиеся, птицы и млекопитающие), которые по числу видов многократно уступают беспозвоночным.</w:t>
      </w:r>
      <w:r w:rsidRPr="0039126E">
        <w:rPr>
          <w:rFonts w:ascii="Times New Roman" w:eastAsia="Times New Roman" w:hAnsi="Times New Roman" w:cs="Times New Roman"/>
          <w:sz w:val="28"/>
          <w:szCs w:val="28"/>
          <w:lang w:eastAsia="ru-RU"/>
        </w:rPr>
        <w:t xml:space="preserve"> Животные – в основном типичные обитатели таежной зоны, но своеобразие природы, исторические причины и антропогенное влияние объясняют наличие в ней редких форм. </w:t>
      </w:r>
    </w:p>
    <w:p w14:paraId="16800B97"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Среди стратегических задач природоохранных организаций является сохранение биологического разнообразия на территории, в первую очередь, видов, внесенных в Красные книги. </w:t>
      </w:r>
    </w:p>
    <w:p w14:paraId="49494B50"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При проектировании строительства и эксплуатации необходимо выполнять следующие требования законодательно-нормативной базы:</w:t>
      </w:r>
    </w:p>
    <w:p w14:paraId="1BDB2364"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проект должен включать в себя: мероприятия по сохранению природных гидрохимических режимов водотоков, водоемов, болот; местообитаний краснокнижных видов растений и животных; биотопов околоводных животных (бобр, ондатра, выдра, нутрия, норка и др.), колоний барсука.</w:t>
      </w:r>
    </w:p>
    <w:p w14:paraId="40E97950"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 Строительство не должно затрагивать леса первой группы (коренные леса), защитные лесные полосы, особо охраняемые природные территории, а именно:</w:t>
      </w:r>
    </w:p>
    <w:p w14:paraId="57DFBE90"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истоки водотоков должны иметь защитные лесные полосы шириной 100 м;</w:t>
      </w:r>
    </w:p>
    <w:p w14:paraId="3D9E859C"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глухариные тока должны иметь защитные лесные полосы шириной 300 м;</w:t>
      </w:r>
    </w:p>
    <w:p w14:paraId="05788FB6"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бобровые и лососевые речки должны иметь защитные лесные полосы шириной 100 м по каждому берегу;</w:t>
      </w:r>
    </w:p>
    <w:p w14:paraId="7D2DEB04"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леса на рекультивированных карьерах и отвалах выделяют в особо защитные лесные участки;</w:t>
      </w:r>
    </w:p>
    <w:p w14:paraId="659DF79B"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опушки леса, примыкающие к автомобильным дорогам (федерального и областного значения), выделяются в особо защитные участки шириной 100 м;</w:t>
      </w:r>
    </w:p>
    <w:p w14:paraId="7830D896"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участки леса вокруг санаториев, детских лагерей, пансионатов, турбаз и других лечебных и оздоровительных учреждений выделяются в особо защитные зоны шириной до 1000 м;</w:t>
      </w:r>
    </w:p>
    <w:p w14:paraId="04F1E62F"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участки леса вокруг сельских населенных пунктов и садовых обществ выделяют в особо защитные зоны шириной 1000 м;</w:t>
      </w:r>
    </w:p>
    <w:p w14:paraId="4F185DEF"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lastRenderedPageBreak/>
        <w:t>леса вокруг карстовых образований выделяются в особо защитные лесные участки шириной 100 м;</w:t>
      </w:r>
    </w:p>
    <w:p w14:paraId="74D870E3"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полосы леса вдоль утвержденных постоянных туристических маршрутов выделяются в особо защитные зоны шириной до 100 м в каждую сторону от трассы.</w:t>
      </w:r>
    </w:p>
    <w:p w14:paraId="2E6FB737"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Особенно остро стоит проблема сохранения животного и растительного мира в местах прохождения, строительства трубопроводов, линий связи и электрических сетей. </w:t>
      </w:r>
    </w:p>
    <w:p w14:paraId="0ED49179"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Так, в целях предотвращения гибели объектов животного мира предусматривается:</w:t>
      </w:r>
    </w:p>
    <w:p w14:paraId="0BDD964B"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запрет на установление сплошных, не имеющих специальных проходов, заграждений и сооружений на путях миграций животных;</w:t>
      </w:r>
    </w:p>
    <w:p w14:paraId="4EDB6BB9"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запрет на расчистку просек (технологический коридор) вдоль трасс от подроста древесно-кустарниковой растительности в период размножения животных;</w:t>
      </w:r>
    </w:p>
    <w:p w14:paraId="52C0860D"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требование информировать Департамент по охране, контролю и регулированию использования объектов животного мира Вологодской области о случаях гибели животных при эксплуатации трубопроводов, линий связи и электрических сетей;</w:t>
      </w:r>
    </w:p>
    <w:p w14:paraId="3EE38580"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трубопроводы не должны пересекать нерестилища и зимовальные ямы;</w:t>
      </w:r>
    </w:p>
    <w:p w14:paraId="3985651A"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оснащение трубопроводов в местах пересечения водных объектов техустройствами, которые обеспечивают отключение поврежденного участка трубопровода;</w:t>
      </w:r>
    </w:p>
    <w:p w14:paraId="4D847BF9"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запрещение оставлять неубранные конструкции, оборудование и незасыпанные участки траншей после завершения строительства, реконструкции или ремонта трубопровода;</w:t>
      </w:r>
    </w:p>
    <w:p w14:paraId="6E94DE04"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обеспечение при проектировании и строительстве трубопровода мер защиты животных, включая ограничение работ в периоды их массовых миграций, в местах размножения и линьки, нереста, нагула и ската молоди рыб.</w:t>
      </w:r>
    </w:p>
    <w:p w14:paraId="60162222"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Кроме того, следует:</w:t>
      </w:r>
    </w:p>
    <w:p w14:paraId="4C2854BB"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1) Организовать сбор, хранение и утилизацию (сдачу) отработанного топлива, масла и промасленной ветоши в местах дислокации техники. В процессе строительства трубопроводов и автомобильных дорог исключить негативное влияние (загрязнение) на состояние гидрологического и гидрохимического режима болот. </w:t>
      </w:r>
    </w:p>
    <w:p w14:paraId="424776BB"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2) Не допускать на отдельных участках вторичного заболачивания, связанного с нарушением естественного стока поверхностных и почвенно-грунтовых вод при прокладке труб и последующем обваловании.</w:t>
      </w:r>
    </w:p>
    <w:p w14:paraId="4AA2B3E2"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lastRenderedPageBreak/>
        <w:t xml:space="preserve">3) Согласовывать в установленном порядке места забора воды для гидравлических испытаний, а также условия и места сброса воды после гидроиспытаний. </w:t>
      </w:r>
    </w:p>
    <w:p w14:paraId="5EDBB7AC"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4) Места депонирования воды после испытаний нужно располагать вне водоохранных зон и согласовать в установленном порядке места выпуска на рельеф очищенных хозбытовых сточных вод.</w:t>
      </w:r>
    </w:p>
    <w:p w14:paraId="2E2221C5"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5) Провести рекультивацию нарушенных земель (рубки леса, последующее раскорчевывание и вывоз лесоматериалов вызывают нарушение поверхности почв, сдирание напочвенного покрова, абрадирование верхних горизонтов).</w:t>
      </w:r>
    </w:p>
    <w:p w14:paraId="6E7645B3" w14:textId="77777777" w:rsidR="004C6C5F"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6) Укреплять опасные эрозийные участки в районах водотоков и болот.</w:t>
      </w:r>
    </w:p>
    <w:p w14:paraId="4A5CDAA3" w14:textId="77777777" w:rsidR="008A7B7B" w:rsidRPr="0039126E" w:rsidRDefault="004C6C5F" w:rsidP="004C6C5F">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7) Календарный план проведения гидротехнических работ согласовывать с областной рыбинспекцией, строительных работ на суше - с Департаментом по охране, контролю и регулированию использования объектов животного мира Вологодской области</w:t>
      </w:r>
      <w:r w:rsidR="008A7B7B" w:rsidRPr="0039126E">
        <w:rPr>
          <w:rFonts w:ascii="Times New Roman" w:eastAsia="Times New Roman" w:hAnsi="Times New Roman" w:cs="Times New Roman"/>
          <w:sz w:val="28"/>
          <w:szCs w:val="28"/>
          <w:lang w:eastAsia="ru-RU"/>
        </w:rPr>
        <w:t>.</w:t>
      </w:r>
    </w:p>
    <w:p w14:paraId="673C8DBB" w14:textId="77777777" w:rsidR="00D676A0" w:rsidRPr="0039126E" w:rsidRDefault="00D676A0" w:rsidP="00161A4C">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38" w:name="_Toc72837724"/>
      <w:bookmarkStart w:id="39" w:name="_Toc192693332"/>
      <w:r w:rsidRPr="0039126E">
        <w:rPr>
          <w:rFonts w:ascii="Times New Roman" w:eastAsia="Times New Roman" w:hAnsi="Times New Roman" w:cs="Times New Roman"/>
          <w:b/>
          <w:bCs/>
          <w:sz w:val="28"/>
          <w:szCs w:val="24"/>
          <w:lang w:eastAsia="ru-RU"/>
        </w:rPr>
        <w:t>Особо охраняемые природные территории</w:t>
      </w:r>
      <w:bookmarkEnd w:id="38"/>
      <w:bookmarkEnd w:id="39"/>
    </w:p>
    <w:p w14:paraId="19163C11" w14:textId="77777777" w:rsidR="00827C50" w:rsidRPr="0039126E" w:rsidRDefault="00827C50" w:rsidP="00827C50">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На территории располагаются две особо охраняемые природные территории регионального значения: памятник природы «Пустораменский бор» и государственный природный зоологический за</w:t>
      </w:r>
      <w:r w:rsidR="00071591">
        <w:rPr>
          <w:rFonts w:ascii="Times New Roman" w:eastAsia="Times New Roman" w:hAnsi="Times New Roman" w:cs="Times New Roman"/>
          <w:sz w:val="28"/>
          <w:szCs w:val="28"/>
          <w:lang w:eastAsia="ru-RU"/>
        </w:rPr>
        <w:t>казник</w:t>
      </w:r>
      <w:r w:rsidRPr="0039126E">
        <w:rPr>
          <w:rFonts w:ascii="Times New Roman" w:eastAsia="Times New Roman" w:hAnsi="Times New Roman" w:cs="Times New Roman"/>
          <w:sz w:val="28"/>
          <w:szCs w:val="28"/>
          <w:lang w:eastAsia="ru-RU"/>
        </w:rPr>
        <w:t xml:space="preserve"> «Усть-Рецкий».</w:t>
      </w:r>
    </w:p>
    <w:tbl>
      <w:tblPr>
        <w:tblStyle w:val="a5"/>
        <w:tblW w:w="0" w:type="auto"/>
        <w:tblInd w:w="108" w:type="dxa"/>
        <w:tblLook w:val="04A0" w:firstRow="1" w:lastRow="0" w:firstColumn="1" w:lastColumn="0" w:noHBand="0" w:noVBand="1"/>
      </w:tblPr>
      <w:tblGrid>
        <w:gridCol w:w="486"/>
        <w:gridCol w:w="2349"/>
        <w:gridCol w:w="1417"/>
        <w:gridCol w:w="1985"/>
        <w:gridCol w:w="1701"/>
        <w:gridCol w:w="1808"/>
      </w:tblGrid>
      <w:tr w:rsidR="00CB5397" w:rsidRPr="0039126E" w14:paraId="439833BA" w14:textId="77777777" w:rsidTr="00FD0E13">
        <w:trPr>
          <w:trHeight w:val="111"/>
        </w:trPr>
        <w:tc>
          <w:tcPr>
            <w:tcW w:w="486" w:type="dxa"/>
          </w:tcPr>
          <w:p w14:paraId="050B18B1" w14:textId="77777777" w:rsidR="00827C50" w:rsidRPr="0039126E" w:rsidRDefault="00827C50" w:rsidP="00827C50">
            <w:pPr>
              <w:jc w:val="center"/>
              <w:rPr>
                <w:b/>
                <w:iCs/>
                <w:sz w:val="28"/>
                <w:szCs w:val="28"/>
              </w:rPr>
            </w:pPr>
            <w:r w:rsidRPr="0039126E">
              <w:rPr>
                <w:szCs w:val="24"/>
              </w:rPr>
              <w:t>п/п</w:t>
            </w:r>
          </w:p>
        </w:tc>
        <w:tc>
          <w:tcPr>
            <w:tcW w:w="2349" w:type="dxa"/>
          </w:tcPr>
          <w:p w14:paraId="15BF00D7" w14:textId="77777777" w:rsidR="00827C50" w:rsidRPr="0039126E" w:rsidRDefault="00827C50" w:rsidP="00827C50">
            <w:pPr>
              <w:ind w:left="709" w:hanging="709"/>
              <w:jc w:val="center"/>
              <w:rPr>
                <w:szCs w:val="24"/>
              </w:rPr>
            </w:pPr>
            <w:r w:rsidRPr="0039126E">
              <w:rPr>
                <w:szCs w:val="24"/>
              </w:rPr>
              <w:t>Наименование</w:t>
            </w:r>
          </w:p>
        </w:tc>
        <w:tc>
          <w:tcPr>
            <w:tcW w:w="1417" w:type="dxa"/>
          </w:tcPr>
          <w:p w14:paraId="5B8FF6F8" w14:textId="77777777" w:rsidR="00827C50" w:rsidRPr="0039126E" w:rsidRDefault="00827C50" w:rsidP="00827C50">
            <w:pPr>
              <w:ind w:left="709" w:hanging="709"/>
              <w:jc w:val="center"/>
              <w:rPr>
                <w:szCs w:val="24"/>
              </w:rPr>
            </w:pPr>
            <w:r w:rsidRPr="0039126E">
              <w:rPr>
                <w:szCs w:val="24"/>
              </w:rPr>
              <w:t>Площадь, га</w:t>
            </w:r>
          </w:p>
        </w:tc>
        <w:tc>
          <w:tcPr>
            <w:tcW w:w="1985" w:type="dxa"/>
          </w:tcPr>
          <w:p w14:paraId="3D027125" w14:textId="77777777" w:rsidR="00827C50" w:rsidRPr="0039126E" w:rsidRDefault="00827C50" w:rsidP="00827C50">
            <w:pPr>
              <w:jc w:val="center"/>
              <w:rPr>
                <w:szCs w:val="24"/>
              </w:rPr>
            </w:pPr>
            <w:r w:rsidRPr="0039126E">
              <w:rPr>
                <w:szCs w:val="24"/>
              </w:rPr>
              <w:t>Местоположение</w:t>
            </w:r>
          </w:p>
        </w:tc>
        <w:tc>
          <w:tcPr>
            <w:tcW w:w="1701" w:type="dxa"/>
          </w:tcPr>
          <w:p w14:paraId="21BB653F" w14:textId="77777777" w:rsidR="00827C50" w:rsidRPr="0039126E" w:rsidRDefault="00BD7CAE" w:rsidP="00827C50">
            <w:pPr>
              <w:ind w:left="709" w:hanging="709"/>
              <w:jc w:val="center"/>
              <w:rPr>
                <w:szCs w:val="24"/>
              </w:rPr>
            </w:pPr>
            <w:r w:rsidRPr="0039126E">
              <w:rPr>
                <w:szCs w:val="24"/>
              </w:rPr>
              <w:t>З</w:t>
            </w:r>
            <w:r w:rsidR="00827C50" w:rsidRPr="0039126E">
              <w:rPr>
                <w:szCs w:val="24"/>
              </w:rPr>
              <w:t>начение</w:t>
            </w:r>
          </w:p>
        </w:tc>
        <w:tc>
          <w:tcPr>
            <w:tcW w:w="1808" w:type="dxa"/>
          </w:tcPr>
          <w:p w14:paraId="2D27DC55" w14:textId="77777777" w:rsidR="00827C50" w:rsidRPr="0039126E" w:rsidRDefault="00827C50" w:rsidP="00827C50">
            <w:pPr>
              <w:ind w:left="709" w:hanging="709"/>
              <w:jc w:val="center"/>
              <w:rPr>
                <w:szCs w:val="24"/>
              </w:rPr>
            </w:pPr>
            <w:r w:rsidRPr="0039126E">
              <w:rPr>
                <w:szCs w:val="24"/>
              </w:rPr>
              <w:t>Реестровый</w:t>
            </w:r>
          </w:p>
          <w:p w14:paraId="6D3C766D" w14:textId="77777777" w:rsidR="00827C50" w:rsidRPr="0039126E" w:rsidRDefault="00827C50" w:rsidP="00827C50">
            <w:pPr>
              <w:ind w:left="709" w:hanging="709"/>
              <w:jc w:val="center"/>
              <w:rPr>
                <w:szCs w:val="24"/>
              </w:rPr>
            </w:pPr>
            <w:r w:rsidRPr="0039126E">
              <w:rPr>
                <w:szCs w:val="24"/>
              </w:rPr>
              <w:t>номер</w:t>
            </w:r>
          </w:p>
        </w:tc>
      </w:tr>
      <w:tr w:rsidR="00CB5397" w:rsidRPr="0039126E" w14:paraId="474ED3D0" w14:textId="77777777" w:rsidTr="00FD0E13">
        <w:trPr>
          <w:trHeight w:val="111"/>
        </w:trPr>
        <w:tc>
          <w:tcPr>
            <w:tcW w:w="486" w:type="dxa"/>
          </w:tcPr>
          <w:p w14:paraId="4105316D" w14:textId="77777777" w:rsidR="00827C50" w:rsidRPr="0039126E" w:rsidRDefault="00827C50" w:rsidP="00827C50">
            <w:pPr>
              <w:jc w:val="center"/>
              <w:rPr>
                <w:szCs w:val="24"/>
              </w:rPr>
            </w:pPr>
            <w:r w:rsidRPr="0039126E">
              <w:rPr>
                <w:szCs w:val="24"/>
              </w:rPr>
              <w:t>1</w:t>
            </w:r>
          </w:p>
        </w:tc>
        <w:tc>
          <w:tcPr>
            <w:tcW w:w="2349" w:type="dxa"/>
          </w:tcPr>
          <w:p w14:paraId="7F45E7AE" w14:textId="77777777" w:rsidR="00827C50" w:rsidRPr="0039126E" w:rsidRDefault="00827C50" w:rsidP="00827C50">
            <w:pPr>
              <w:ind w:left="709" w:hanging="709"/>
              <w:jc w:val="center"/>
              <w:rPr>
                <w:szCs w:val="24"/>
              </w:rPr>
            </w:pPr>
            <w:r w:rsidRPr="0039126E">
              <w:rPr>
                <w:szCs w:val="24"/>
              </w:rPr>
              <w:t>2</w:t>
            </w:r>
          </w:p>
        </w:tc>
        <w:tc>
          <w:tcPr>
            <w:tcW w:w="1417" w:type="dxa"/>
          </w:tcPr>
          <w:p w14:paraId="37D5EA2F" w14:textId="77777777" w:rsidR="00827C50" w:rsidRPr="0039126E" w:rsidRDefault="00827C50" w:rsidP="00827C50">
            <w:pPr>
              <w:ind w:left="709" w:hanging="709"/>
              <w:jc w:val="center"/>
              <w:rPr>
                <w:szCs w:val="24"/>
              </w:rPr>
            </w:pPr>
            <w:r w:rsidRPr="0039126E">
              <w:rPr>
                <w:szCs w:val="24"/>
              </w:rPr>
              <w:t>3</w:t>
            </w:r>
          </w:p>
        </w:tc>
        <w:tc>
          <w:tcPr>
            <w:tcW w:w="1985" w:type="dxa"/>
          </w:tcPr>
          <w:p w14:paraId="2485DD2D" w14:textId="77777777" w:rsidR="00827C50" w:rsidRPr="0039126E" w:rsidRDefault="00827C50" w:rsidP="00827C50">
            <w:pPr>
              <w:jc w:val="center"/>
              <w:rPr>
                <w:szCs w:val="24"/>
              </w:rPr>
            </w:pPr>
            <w:r w:rsidRPr="0039126E">
              <w:rPr>
                <w:szCs w:val="24"/>
              </w:rPr>
              <w:t>4</w:t>
            </w:r>
          </w:p>
        </w:tc>
        <w:tc>
          <w:tcPr>
            <w:tcW w:w="1701" w:type="dxa"/>
          </w:tcPr>
          <w:p w14:paraId="3E82C17E" w14:textId="77777777" w:rsidR="00827C50" w:rsidRPr="0039126E" w:rsidRDefault="00827C50" w:rsidP="00827C50">
            <w:pPr>
              <w:ind w:left="709" w:hanging="709"/>
              <w:jc w:val="center"/>
              <w:rPr>
                <w:szCs w:val="24"/>
              </w:rPr>
            </w:pPr>
            <w:r w:rsidRPr="0039126E">
              <w:rPr>
                <w:szCs w:val="24"/>
              </w:rPr>
              <w:t>5</w:t>
            </w:r>
          </w:p>
        </w:tc>
        <w:tc>
          <w:tcPr>
            <w:tcW w:w="1808" w:type="dxa"/>
          </w:tcPr>
          <w:p w14:paraId="3945D6D1" w14:textId="77777777" w:rsidR="00827C50" w:rsidRPr="0039126E" w:rsidRDefault="00827C50" w:rsidP="00827C50">
            <w:pPr>
              <w:ind w:left="709" w:hanging="709"/>
              <w:jc w:val="center"/>
              <w:rPr>
                <w:szCs w:val="24"/>
              </w:rPr>
            </w:pPr>
            <w:r w:rsidRPr="0039126E">
              <w:rPr>
                <w:szCs w:val="24"/>
              </w:rPr>
              <w:t>6</w:t>
            </w:r>
          </w:p>
        </w:tc>
      </w:tr>
      <w:tr w:rsidR="00CB5397" w:rsidRPr="0039126E" w14:paraId="6F993038" w14:textId="77777777" w:rsidTr="00FD0E13">
        <w:tc>
          <w:tcPr>
            <w:tcW w:w="486" w:type="dxa"/>
          </w:tcPr>
          <w:p w14:paraId="36209BC5" w14:textId="77777777" w:rsidR="00827C50" w:rsidRPr="0039126E" w:rsidRDefault="00827C50" w:rsidP="00827C50">
            <w:pPr>
              <w:widowControl w:val="0"/>
              <w:autoSpaceDE w:val="0"/>
              <w:autoSpaceDN w:val="0"/>
              <w:adjustRightInd w:val="0"/>
              <w:jc w:val="center"/>
            </w:pPr>
            <w:r w:rsidRPr="0039126E">
              <w:t>1</w:t>
            </w:r>
          </w:p>
        </w:tc>
        <w:tc>
          <w:tcPr>
            <w:tcW w:w="2349" w:type="dxa"/>
          </w:tcPr>
          <w:p w14:paraId="1C0499CD" w14:textId="77777777" w:rsidR="00827C50" w:rsidRPr="0039126E" w:rsidRDefault="00827C50" w:rsidP="00827C50">
            <w:pPr>
              <w:widowControl w:val="0"/>
              <w:autoSpaceDE w:val="0"/>
              <w:autoSpaceDN w:val="0"/>
              <w:adjustRightInd w:val="0"/>
            </w:pPr>
            <w:r w:rsidRPr="0039126E">
              <w:t>Памятник природы «Пустораменский бор»</w:t>
            </w:r>
          </w:p>
          <w:p w14:paraId="778D2104" w14:textId="77777777" w:rsidR="00827C50" w:rsidRPr="0039126E" w:rsidRDefault="00827C50" w:rsidP="00827C50">
            <w:pPr>
              <w:widowControl w:val="0"/>
              <w:autoSpaceDE w:val="0"/>
              <w:autoSpaceDN w:val="0"/>
              <w:adjustRightInd w:val="0"/>
            </w:pPr>
            <w:r w:rsidRPr="0039126E">
              <w:t>Принят решением Вологодского облисполкома от 30.07.87 № 353, Постановлением Правительства от 08.04.08 № 653</w:t>
            </w:r>
          </w:p>
        </w:tc>
        <w:tc>
          <w:tcPr>
            <w:tcW w:w="1417" w:type="dxa"/>
          </w:tcPr>
          <w:p w14:paraId="7C388498" w14:textId="77777777" w:rsidR="00827C50" w:rsidRPr="0039126E" w:rsidRDefault="00827C50" w:rsidP="00827C50">
            <w:pPr>
              <w:widowControl w:val="0"/>
              <w:autoSpaceDE w:val="0"/>
              <w:autoSpaceDN w:val="0"/>
              <w:adjustRightInd w:val="0"/>
              <w:jc w:val="center"/>
            </w:pPr>
            <w:r w:rsidRPr="0039126E">
              <w:t>7</w:t>
            </w:r>
          </w:p>
        </w:tc>
        <w:tc>
          <w:tcPr>
            <w:tcW w:w="1985" w:type="dxa"/>
          </w:tcPr>
          <w:p w14:paraId="1F43BC06" w14:textId="77777777" w:rsidR="00827C50" w:rsidRPr="0039126E" w:rsidRDefault="00827C50" w:rsidP="00C53534">
            <w:pPr>
              <w:widowControl w:val="0"/>
              <w:autoSpaceDE w:val="0"/>
              <w:autoSpaceDN w:val="0"/>
              <w:adjustRightInd w:val="0"/>
            </w:pPr>
            <w:r w:rsidRPr="0039126E">
              <w:t xml:space="preserve">Вологодская область, Харовский </w:t>
            </w:r>
            <w:r w:rsidR="00C53534" w:rsidRPr="0039126E">
              <w:t>муниципальный округ</w:t>
            </w:r>
            <w:r w:rsidRPr="0039126E">
              <w:t>, село Погост Никольский</w:t>
            </w:r>
          </w:p>
        </w:tc>
        <w:tc>
          <w:tcPr>
            <w:tcW w:w="1701" w:type="dxa"/>
          </w:tcPr>
          <w:p w14:paraId="0490EEF3" w14:textId="77777777" w:rsidR="00827C50" w:rsidRPr="0039126E" w:rsidRDefault="00827C50" w:rsidP="00827C50">
            <w:pPr>
              <w:widowControl w:val="0"/>
              <w:autoSpaceDE w:val="0"/>
              <w:autoSpaceDN w:val="0"/>
              <w:adjustRightInd w:val="0"/>
              <w:jc w:val="center"/>
            </w:pPr>
            <w:r w:rsidRPr="0039126E">
              <w:t>Региональный</w:t>
            </w:r>
          </w:p>
        </w:tc>
        <w:tc>
          <w:tcPr>
            <w:tcW w:w="1808" w:type="dxa"/>
          </w:tcPr>
          <w:p w14:paraId="472B9FAB" w14:textId="77777777" w:rsidR="00827C50" w:rsidRPr="0039126E" w:rsidRDefault="00827C50" w:rsidP="00827C50">
            <w:pPr>
              <w:wordWrap w:val="0"/>
              <w:ind w:right="62"/>
              <w:jc w:val="center"/>
            </w:pPr>
            <w:r w:rsidRPr="0039126E">
              <w:t>35:12-6.27</w:t>
            </w:r>
          </w:p>
        </w:tc>
      </w:tr>
      <w:tr w:rsidR="00CB5397" w:rsidRPr="0039126E" w14:paraId="753F5FF8" w14:textId="77777777" w:rsidTr="00FD0E13">
        <w:tc>
          <w:tcPr>
            <w:tcW w:w="486" w:type="dxa"/>
          </w:tcPr>
          <w:p w14:paraId="62DBD106" w14:textId="77777777" w:rsidR="00827C50" w:rsidRPr="0039126E" w:rsidRDefault="00827C50" w:rsidP="00827C50">
            <w:pPr>
              <w:widowControl w:val="0"/>
              <w:autoSpaceDE w:val="0"/>
              <w:autoSpaceDN w:val="0"/>
              <w:adjustRightInd w:val="0"/>
              <w:jc w:val="center"/>
            </w:pPr>
            <w:r w:rsidRPr="0039126E">
              <w:t>2</w:t>
            </w:r>
          </w:p>
        </w:tc>
        <w:tc>
          <w:tcPr>
            <w:tcW w:w="2349" w:type="dxa"/>
          </w:tcPr>
          <w:p w14:paraId="25EEB69D" w14:textId="77777777" w:rsidR="00827C50" w:rsidRPr="0039126E" w:rsidRDefault="00827C50" w:rsidP="00827C50">
            <w:pPr>
              <w:widowControl w:val="0"/>
              <w:autoSpaceDE w:val="0"/>
              <w:autoSpaceDN w:val="0"/>
              <w:adjustRightInd w:val="0"/>
            </w:pPr>
            <w:r w:rsidRPr="0039126E">
              <w:t>Государственный природный зоологический</w:t>
            </w:r>
          </w:p>
          <w:p w14:paraId="51E059EF" w14:textId="77777777" w:rsidR="00827C50" w:rsidRPr="0039126E" w:rsidRDefault="00827C50" w:rsidP="00827C50">
            <w:pPr>
              <w:widowControl w:val="0"/>
              <w:autoSpaceDE w:val="0"/>
              <w:autoSpaceDN w:val="0"/>
              <w:adjustRightInd w:val="0"/>
            </w:pPr>
            <w:r w:rsidRPr="0039126E">
              <w:t>за</w:t>
            </w:r>
            <w:r w:rsidR="00071591">
              <w:t>казник</w:t>
            </w:r>
            <w:r w:rsidRPr="0039126E">
              <w:t xml:space="preserve">  «Усть-Рецкий» (небольшая часть, ООПТ Сямженского </w:t>
            </w:r>
            <w:r w:rsidR="00C53534" w:rsidRPr="0039126E">
              <w:t>муниципального округа</w:t>
            </w:r>
            <w:r w:rsidR="00071591">
              <w:t xml:space="preserve"> располагается на рассматриваемой территории</w:t>
            </w:r>
            <w:r w:rsidRPr="0039126E">
              <w:t>)</w:t>
            </w:r>
          </w:p>
          <w:p w14:paraId="26E708CE" w14:textId="77777777" w:rsidR="00827C50" w:rsidRPr="0039126E" w:rsidRDefault="00827C50" w:rsidP="00827C50">
            <w:pPr>
              <w:widowControl w:val="0"/>
              <w:autoSpaceDE w:val="0"/>
              <w:autoSpaceDN w:val="0"/>
              <w:adjustRightInd w:val="0"/>
            </w:pPr>
            <w:r w:rsidRPr="0039126E">
              <w:t>Принят решением исполнительного комитета Вологодского областного Совета депутатов от 16.10.1969 № 630, Постановлением Правительства Вологодской области от 08.12.2014 № 1115</w:t>
            </w:r>
          </w:p>
        </w:tc>
        <w:tc>
          <w:tcPr>
            <w:tcW w:w="1417" w:type="dxa"/>
          </w:tcPr>
          <w:p w14:paraId="08499EA8" w14:textId="77777777" w:rsidR="00827C50" w:rsidRPr="0039126E" w:rsidRDefault="00827C50" w:rsidP="00827C50">
            <w:pPr>
              <w:widowControl w:val="0"/>
              <w:autoSpaceDE w:val="0"/>
              <w:autoSpaceDN w:val="0"/>
              <w:adjustRightInd w:val="0"/>
              <w:jc w:val="center"/>
            </w:pPr>
            <w:r w:rsidRPr="0039126E">
              <w:t>31986</w:t>
            </w:r>
          </w:p>
        </w:tc>
        <w:tc>
          <w:tcPr>
            <w:tcW w:w="1985" w:type="dxa"/>
          </w:tcPr>
          <w:p w14:paraId="0B584204" w14:textId="77777777" w:rsidR="00827C50" w:rsidRPr="0039126E" w:rsidRDefault="00827C50" w:rsidP="00827C50">
            <w:pPr>
              <w:widowControl w:val="0"/>
              <w:autoSpaceDE w:val="0"/>
              <w:autoSpaceDN w:val="0"/>
              <w:adjustRightInd w:val="0"/>
            </w:pPr>
            <w:r w:rsidRPr="0039126E">
              <w:t xml:space="preserve">Вологодская область, Сямженский </w:t>
            </w:r>
            <w:r w:rsidR="00C53534" w:rsidRPr="0039126E">
              <w:t>муниципальный округ</w:t>
            </w:r>
          </w:p>
        </w:tc>
        <w:tc>
          <w:tcPr>
            <w:tcW w:w="1701" w:type="dxa"/>
          </w:tcPr>
          <w:p w14:paraId="53E942A8" w14:textId="77777777" w:rsidR="00827C50" w:rsidRPr="0039126E" w:rsidRDefault="00827C50" w:rsidP="00827C50">
            <w:pPr>
              <w:widowControl w:val="0"/>
              <w:autoSpaceDE w:val="0"/>
              <w:autoSpaceDN w:val="0"/>
              <w:adjustRightInd w:val="0"/>
              <w:jc w:val="center"/>
            </w:pPr>
            <w:r w:rsidRPr="0039126E">
              <w:t>Региональный</w:t>
            </w:r>
          </w:p>
        </w:tc>
        <w:tc>
          <w:tcPr>
            <w:tcW w:w="1808" w:type="dxa"/>
          </w:tcPr>
          <w:p w14:paraId="36AF1181" w14:textId="77777777" w:rsidR="00827C50" w:rsidRPr="0039126E" w:rsidRDefault="00827C50" w:rsidP="00827C50">
            <w:pPr>
              <w:wordWrap w:val="0"/>
              <w:ind w:right="62"/>
              <w:jc w:val="center"/>
            </w:pPr>
            <w:r w:rsidRPr="0039126E">
              <w:t>35:00-6.276</w:t>
            </w:r>
          </w:p>
        </w:tc>
      </w:tr>
    </w:tbl>
    <w:p w14:paraId="1B51B2B2" w14:textId="77777777" w:rsidR="00D676A0" w:rsidRPr="0039126E" w:rsidRDefault="00D676A0" w:rsidP="00161A4C">
      <w:pPr>
        <w:pStyle w:val="aa"/>
        <w:keepNext/>
        <w:widowControl w:val="0"/>
        <w:numPr>
          <w:ilvl w:val="2"/>
          <w:numId w:val="11"/>
        </w:numPr>
        <w:spacing w:before="240" w:after="0" w:line="360" w:lineRule="auto"/>
        <w:jc w:val="center"/>
        <w:outlineLvl w:val="2"/>
        <w:rPr>
          <w:rFonts w:ascii="Times New Roman" w:eastAsia="Times New Roman" w:hAnsi="Times New Roman" w:cs="Times New Roman"/>
          <w:b/>
          <w:bCs/>
          <w:sz w:val="28"/>
          <w:szCs w:val="24"/>
          <w:lang w:eastAsia="ru-RU"/>
        </w:rPr>
      </w:pPr>
      <w:bookmarkStart w:id="40" w:name="_Toc72837725"/>
      <w:bookmarkStart w:id="41" w:name="_Toc192693333"/>
      <w:r w:rsidRPr="0039126E">
        <w:rPr>
          <w:rFonts w:ascii="Times New Roman" w:eastAsia="Times New Roman" w:hAnsi="Times New Roman" w:cs="Times New Roman"/>
          <w:b/>
          <w:bCs/>
          <w:sz w:val="28"/>
          <w:szCs w:val="24"/>
          <w:lang w:eastAsia="ru-RU"/>
        </w:rPr>
        <w:lastRenderedPageBreak/>
        <w:t>Мелиорированные земли</w:t>
      </w:r>
      <w:bookmarkEnd w:id="40"/>
      <w:bookmarkEnd w:id="41"/>
    </w:p>
    <w:p w14:paraId="2841050C" w14:textId="77777777" w:rsidR="00CC579C" w:rsidRPr="0039126E" w:rsidRDefault="00CC579C" w:rsidP="00F87BC0">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В соответствии со </w:t>
      </w:r>
      <w:hyperlink r:id="rId10" w:history="1">
        <w:r w:rsidRPr="0039126E">
          <w:rPr>
            <w:rFonts w:ascii="Times New Roman" w:eastAsia="Times New Roman" w:hAnsi="Times New Roman" w:cs="Times New Roman"/>
            <w:sz w:val="28"/>
            <w:szCs w:val="28"/>
            <w:lang w:eastAsia="ru-RU"/>
          </w:rPr>
          <w:t>статьей 2</w:t>
        </w:r>
      </w:hyperlink>
      <w:r w:rsidRPr="0039126E">
        <w:rPr>
          <w:rFonts w:ascii="Times New Roman" w:eastAsia="Times New Roman" w:hAnsi="Times New Roman" w:cs="Times New Roman"/>
          <w:sz w:val="28"/>
          <w:szCs w:val="28"/>
          <w:lang w:eastAsia="ru-RU"/>
        </w:rPr>
        <w:t xml:space="preserve"> Федерального закона от 10</w:t>
      </w:r>
      <w:r w:rsidR="00B45B86" w:rsidRPr="0039126E">
        <w:rPr>
          <w:rFonts w:ascii="Times New Roman" w:eastAsia="Times New Roman" w:hAnsi="Times New Roman" w:cs="Times New Roman"/>
          <w:sz w:val="28"/>
          <w:szCs w:val="28"/>
          <w:lang w:eastAsia="ru-RU"/>
        </w:rPr>
        <w:t xml:space="preserve"> января </w:t>
      </w:r>
      <w:r w:rsidRPr="0039126E">
        <w:rPr>
          <w:rFonts w:ascii="Times New Roman" w:eastAsia="Times New Roman" w:hAnsi="Times New Roman" w:cs="Times New Roman"/>
          <w:sz w:val="28"/>
          <w:szCs w:val="28"/>
          <w:lang w:eastAsia="ru-RU"/>
        </w:rPr>
        <w:t>199</w:t>
      </w:r>
      <w:r w:rsidR="003D4632" w:rsidRPr="0039126E">
        <w:rPr>
          <w:rFonts w:ascii="Times New Roman" w:eastAsia="Times New Roman" w:hAnsi="Times New Roman" w:cs="Times New Roman"/>
          <w:sz w:val="28"/>
          <w:szCs w:val="28"/>
          <w:lang w:eastAsia="ru-RU"/>
        </w:rPr>
        <w:t>6</w:t>
      </w:r>
      <w:r w:rsidR="00B45B86" w:rsidRPr="0039126E">
        <w:rPr>
          <w:rFonts w:ascii="Times New Roman" w:eastAsia="Times New Roman" w:hAnsi="Times New Roman" w:cs="Times New Roman"/>
          <w:sz w:val="28"/>
          <w:szCs w:val="28"/>
          <w:lang w:eastAsia="ru-RU"/>
        </w:rPr>
        <w:t xml:space="preserve"> года</w:t>
      </w:r>
      <w:r w:rsidR="003D4632" w:rsidRPr="0039126E">
        <w:rPr>
          <w:rFonts w:ascii="Times New Roman" w:eastAsia="Times New Roman" w:hAnsi="Times New Roman" w:cs="Times New Roman"/>
          <w:sz w:val="28"/>
          <w:szCs w:val="28"/>
          <w:lang w:eastAsia="ru-RU"/>
        </w:rPr>
        <w:t xml:space="preserve"> № 4-ФЗ</w:t>
      </w:r>
      <w:r w:rsidR="00BE631C" w:rsidRPr="0039126E">
        <w:rPr>
          <w:rFonts w:ascii="Times New Roman" w:eastAsia="Times New Roman" w:hAnsi="Times New Roman" w:cs="Times New Roman"/>
          <w:sz w:val="28"/>
          <w:szCs w:val="28"/>
          <w:lang w:eastAsia="ru-RU"/>
        </w:rPr>
        <w:t xml:space="preserve"> </w:t>
      </w:r>
      <w:r w:rsidR="003D4632" w:rsidRPr="0039126E">
        <w:rPr>
          <w:rFonts w:ascii="Times New Roman" w:eastAsia="Times New Roman" w:hAnsi="Times New Roman" w:cs="Times New Roman"/>
          <w:sz w:val="28"/>
          <w:szCs w:val="28"/>
          <w:lang w:eastAsia="ru-RU"/>
        </w:rPr>
        <w:t xml:space="preserve">«О мелиорации земель» </w:t>
      </w:r>
      <w:r w:rsidRPr="0039126E">
        <w:rPr>
          <w:rFonts w:ascii="Times New Roman" w:eastAsia="Times New Roman" w:hAnsi="Times New Roman" w:cs="Times New Roman"/>
          <w:sz w:val="28"/>
          <w:szCs w:val="28"/>
          <w:lang w:eastAsia="ru-RU"/>
        </w:rPr>
        <w:t xml:space="preserve">(в редакции Федерального закона </w:t>
      </w:r>
      <w:r w:rsidR="00B45B86" w:rsidRPr="0039126E">
        <w:rPr>
          <w:rFonts w:ascii="Times New Roman" w:eastAsia="Times New Roman" w:hAnsi="Times New Roman" w:cs="Times New Roman"/>
          <w:sz w:val="28"/>
          <w:szCs w:val="28"/>
          <w:lang w:eastAsia="ru-RU"/>
        </w:rPr>
        <w:t xml:space="preserve">от </w:t>
      </w:r>
      <w:r w:rsidRPr="0039126E">
        <w:rPr>
          <w:rFonts w:ascii="Times New Roman" w:eastAsia="Times New Roman" w:hAnsi="Times New Roman" w:cs="Times New Roman"/>
          <w:sz w:val="28"/>
          <w:szCs w:val="28"/>
          <w:lang w:eastAsia="ru-RU"/>
        </w:rPr>
        <w:t>8</w:t>
      </w:r>
      <w:r w:rsidR="00B45B86" w:rsidRPr="0039126E">
        <w:rPr>
          <w:rFonts w:ascii="Times New Roman" w:eastAsia="Times New Roman" w:hAnsi="Times New Roman" w:cs="Times New Roman"/>
          <w:sz w:val="28"/>
          <w:szCs w:val="28"/>
          <w:lang w:eastAsia="ru-RU"/>
        </w:rPr>
        <w:t xml:space="preserve"> декабря </w:t>
      </w:r>
      <w:r w:rsidRPr="0039126E">
        <w:rPr>
          <w:rFonts w:ascii="Times New Roman" w:eastAsia="Times New Roman" w:hAnsi="Times New Roman" w:cs="Times New Roman"/>
          <w:sz w:val="28"/>
          <w:szCs w:val="28"/>
          <w:lang w:eastAsia="ru-RU"/>
        </w:rPr>
        <w:t>2020</w:t>
      </w:r>
      <w:r w:rsidR="00B45B86" w:rsidRPr="0039126E">
        <w:rPr>
          <w:rFonts w:ascii="Times New Roman" w:eastAsia="Times New Roman" w:hAnsi="Times New Roman" w:cs="Times New Roman"/>
          <w:sz w:val="28"/>
          <w:szCs w:val="28"/>
          <w:lang w:eastAsia="ru-RU"/>
        </w:rPr>
        <w:t xml:space="preserve"> года</w:t>
      </w:r>
      <w:r w:rsidRPr="0039126E">
        <w:rPr>
          <w:rFonts w:ascii="Times New Roman" w:eastAsia="Times New Roman" w:hAnsi="Times New Roman" w:cs="Times New Roman"/>
          <w:sz w:val="28"/>
          <w:szCs w:val="28"/>
          <w:lang w:eastAsia="ru-RU"/>
        </w:rPr>
        <w:t xml:space="preserve"> № 429-ФЗ) мелиоративные системы представляют собой комплексы взаимосвязанных гидротехнических и других сооружений и устройств (каналы, коллекторы, трубопроводы, водохранилища, плотины, дамбы, насосные станции, водозаборы, другие сооружения и устройства на мелиорируемых землях), обеспечивающих создание оптимальных водного, воздушного, теплового и питательного режимов почв на мелиорируемых землях.</w:t>
      </w:r>
    </w:p>
    <w:p w14:paraId="616B618B" w14:textId="77777777" w:rsidR="00CC579C" w:rsidRPr="0039126E" w:rsidRDefault="00CC579C" w:rsidP="00F87BC0">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 Отдельно расположенные гидротехнические сооружения</w:t>
      </w:r>
      <w:r w:rsidR="000E52B7" w:rsidRPr="0039126E">
        <w:rPr>
          <w:rFonts w:ascii="Times New Roman" w:eastAsia="Times New Roman" w:hAnsi="Times New Roman" w:cs="Times New Roman"/>
          <w:sz w:val="28"/>
          <w:szCs w:val="28"/>
          <w:lang w:eastAsia="ru-RU"/>
        </w:rPr>
        <w:t xml:space="preserve"> – </w:t>
      </w:r>
      <w:r w:rsidRPr="0039126E">
        <w:rPr>
          <w:rFonts w:ascii="Times New Roman" w:eastAsia="Times New Roman" w:hAnsi="Times New Roman" w:cs="Times New Roman"/>
          <w:sz w:val="28"/>
          <w:szCs w:val="28"/>
          <w:lang w:eastAsia="ru-RU"/>
        </w:rPr>
        <w:t>инженерные сооружения и устройства, не входящие в мелиоративные системы, обеспечивающие регулирование, подъем, подачу, распределение воды потребителям, отвод вод с помощью мелиоративных систем, защиту почв от водной эрозии, противоселевую и противооползневую защиту.</w:t>
      </w:r>
    </w:p>
    <w:p w14:paraId="6F89F692" w14:textId="77777777" w:rsidR="00FD0E13" w:rsidRPr="0039126E" w:rsidRDefault="00CC579C" w:rsidP="00F87BC0">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В составе гидромелиорации земель мелиоративные системы подразделяются на оросительные и осушительные. </w:t>
      </w:r>
    </w:p>
    <w:p w14:paraId="1AC54085" w14:textId="77777777" w:rsidR="00CC579C" w:rsidRPr="0039126E" w:rsidRDefault="00CC579C" w:rsidP="00F87BC0">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Оросительные системы обеспечивают коренное улучшение засушливых земель, а осушительные системы </w:t>
      </w:r>
      <w:r w:rsidR="000E52B7" w:rsidRPr="0039126E">
        <w:rPr>
          <w:rFonts w:ascii="Times New Roman" w:eastAsia="Times New Roman" w:hAnsi="Times New Roman" w:cs="Times New Roman"/>
          <w:sz w:val="28"/>
          <w:szCs w:val="28"/>
          <w:lang w:eastAsia="ru-RU"/>
        </w:rPr>
        <w:t>–</w:t>
      </w:r>
      <w:r w:rsidRPr="0039126E">
        <w:rPr>
          <w:rFonts w:ascii="Times New Roman" w:eastAsia="Times New Roman" w:hAnsi="Times New Roman" w:cs="Times New Roman"/>
          <w:sz w:val="28"/>
          <w:szCs w:val="28"/>
          <w:lang w:eastAsia="ru-RU"/>
        </w:rPr>
        <w:t xml:space="preserve"> заболоченных и излишне увлажненных, состояние которых зависит от воздействия воды.</w:t>
      </w:r>
    </w:p>
    <w:p w14:paraId="1C48DD00" w14:textId="77777777" w:rsidR="00F27890" w:rsidRPr="0039126E" w:rsidRDefault="00F27890" w:rsidP="00F87BC0">
      <w:pPr>
        <w:widowControl w:val="0"/>
        <w:spacing w:after="0"/>
        <w:ind w:firstLine="567"/>
        <w:jc w:val="both"/>
        <w:rPr>
          <w:rFonts w:ascii="Times New Roman" w:hAnsi="Times New Roman"/>
          <w:sz w:val="28"/>
          <w:szCs w:val="28"/>
        </w:rPr>
      </w:pPr>
      <w:r w:rsidRPr="0039126E">
        <w:rPr>
          <w:rFonts w:ascii="Times New Roman" w:hAnsi="Times New Roman"/>
          <w:sz w:val="28"/>
          <w:szCs w:val="28"/>
        </w:rPr>
        <w:t>Согласно информации, представленной федеральным государственным бюджетным</w:t>
      </w:r>
      <w:r w:rsidR="00C74D61" w:rsidRPr="0039126E">
        <w:rPr>
          <w:rFonts w:ascii="Times New Roman" w:hAnsi="Times New Roman"/>
          <w:sz w:val="28"/>
          <w:szCs w:val="28"/>
        </w:rPr>
        <w:t xml:space="preserve"> </w:t>
      </w:r>
      <w:r w:rsidRPr="0039126E">
        <w:rPr>
          <w:rFonts w:ascii="Times New Roman" w:hAnsi="Times New Roman"/>
          <w:sz w:val="28"/>
          <w:szCs w:val="28"/>
        </w:rPr>
        <w:t>учреждением</w:t>
      </w:r>
      <w:r w:rsidR="00C74D61" w:rsidRPr="0039126E">
        <w:rPr>
          <w:rFonts w:ascii="Times New Roman" w:hAnsi="Times New Roman"/>
          <w:sz w:val="28"/>
          <w:szCs w:val="28"/>
        </w:rPr>
        <w:t xml:space="preserve"> </w:t>
      </w:r>
      <w:r w:rsidRPr="0039126E">
        <w:rPr>
          <w:rFonts w:ascii="Times New Roman" w:hAnsi="Times New Roman"/>
          <w:sz w:val="28"/>
          <w:szCs w:val="28"/>
        </w:rPr>
        <w:t xml:space="preserve">«Управление мелиорации земель и сельскохозяйственного водоснабжения по Вологодской области» от </w:t>
      </w:r>
      <w:r w:rsidR="00191F0B" w:rsidRPr="0039126E">
        <w:rPr>
          <w:rFonts w:ascii="Times New Roman" w:hAnsi="Times New Roman"/>
          <w:sz w:val="28"/>
          <w:szCs w:val="28"/>
        </w:rPr>
        <w:t>17 февраля</w:t>
      </w:r>
      <w:r w:rsidR="00FF18FB" w:rsidRPr="0039126E">
        <w:rPr>
          <w:rFonts w:ascii="Times New Roman" w:hAnsi="Times New Roman"/>
          <w:sz w:val="28"/>
          <w:szCs w:val="28"/>
        </w:rPr>
        <w:t xml:space="preserve"> </w:t>
      </w:r>
      <w:r w:rsidR="00191F0B" w:rsidRPr="0039126E">
        <w:rPr>
          <w:rFonts w:ascii="Times New Roman" w:hAnsi="Times New Roman"/>
          <w:sz w:val="28"/>
          <w:szCs w:val="28"/>
        </w:rPr>
        <w:t>2022</w:t>
      </w:r>
      <w:r w:rsidR="00FF18FB" w:rsidRPr="0039126E">
        <w:rPr>
          <w:rFonts w:ascii="Times New Roman" w:hAnsi="Times New Roman"/>
          <w:sz w:val="28"/>
          <w:szCs w:val="28"/>
        </w:rPr>
        <w:t xml:space="preserve"> года</w:t>
      </w:r>
      <w:r w:rsidRPr="0039126E">
        <w:rPr>
          <w:rFonts w:ascii="Times New Roman" w:hAnsi="Times New Roman"/>
          <w:sz w:val="28"/>
          <w:szCs w:val="28"/>
        </w:rPr>
        <w:t xml:space="preserve"> № 6-3/</w:t>
      </w:r>
      <w:r w:rsidR="00191F0B" w:rsidRPr="0039126E">
        <w:rPr>
          <w:rFonts w:ascii="Times New Roman" w:hAnsi="Times New Roman"/>
          <w:sz w:val="28"/>
          <w:szCs w:val="28"/>
        </w:rPr>
        <w:t>153</w:t>
      </w:r>
      <w:r w:rsidRPr="0039126E">
        <w:rPr>
          <w:rFonts w:ascii="Times New Roman" w:hAnsi="Times New Roman"/>
          <w:sz w:val="28"/>
          <w:szCs w:val="28"/>
        </w:rPr>
        <w:t xml:space="preserve"> на территории расположены следующие мелиоративные системы: «</w:t>
      </w:r>
      <w:r w:rsidR="00DC228D" w:rsidRPr="0039126E">
        <w:rPr>
          <w:rFonts w:ascii="Times New Roman" w:hAnsi="Times New Roman"/>
          <w:sz w:val="28"/>
          <w:szCs w:val="28"/>
        </w:rPr>
        <w:t>Беленицино</w:t>
      </w:r>
      <w:r w:rsidRPr="0039126E">
        <w:rPr>
          <w:rFonts w:ascii="Times New Roman" w:hAnsi="Times New Roman"/>
          <w:sz w:val="28"/>
          <w:szCs w:val="28"/>
        </w:rPr>
        <w:t>», «</w:t>
      </w:r>
      <w:r w:rsidR="00DC228D" w:rsidRPr="0039126E">
        <w:rPr>
          <w:rFonts w:ascii="Times New Roman" w:hAnsi="Times New Roman"/>
          <w:sz w:val="28"/>
          <w:szCs w:val="28"/>
        </w:rPr>
        <w:t>Афониха</w:t>
      </w:r>
      <w:r w:rsidRPr="0039126E">
        <w:rPr>
          <w:rFonts w:ascii="Times New Roman" w:hAnsi="Times New Roman"/>
          <w:sz w:val="28"/>
          <w:szCs w:val="28"/>
        </w:rPr>
        <w:t>»</w:t>
      </w:r>
      <w:r w:rsidR="00C74D61" w:rsidRPr="0039126E">
        <w:rPr>
          <w:rFonts w:ascii="Times New Roman" w:hAnsi="Times New Roman"/>
          <w:sz w:val="28"/>
          <w:szCs w:val="28"/>
        </w:rPr>
        <w:t>.</w:t>
      </w:r>
    </w:p>
    <w:p w14:paraId="325302B2" w14:textId="77777777" w:rsidR="006F6D05" w:rsidRPr="0039126E" w:rsidRDefault="00367FD8" w:rsidP="00F87BC0">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На картографических материалах проекта генерального плана мелиорированные земли не отражены ввиду отсутствия сведений о границах мелиоративных систем в Едином государственном реестре недвижимости.</w:t>
      </w:r>
    </w:p>
    <w:p w14:paraId="1F3D2F97" w14:textId="531FCCCD" w:rsidR="000B6581" w:rsidRPr="0039126E" w:rsidRDefault="00A744F2" w:rsidP="00F87BC0">
      <w:pPr>
        <w:widowControl w:val="0"/>
        <w:spacing w:after="0"/>
        <w:ind w:firstLine="709"/>
        <w:jc w:val="both"/>
        <w:rPr>
          <w:rFonts w:ascii="Times New Roman" w:eastAsia="Times New Roman" w:hAnsi="Times New Roman" w:cs="Times New Roman"/>
          <w:color w:val="FF0000"/>
          <w:sz w:val="28"/>
          <w:szCs w:val="28"/>
          <w:lang w:eastAsia="ru-RU"/>
        </w:rPr>
      </w:pPr>
      <w:r w:rsidRPr="00A744F2">
        <w:rPr>
          <w:rFonts w:ascii="Times New Roman" w:eastAsia="Times New Roman" w:hAnsi="Times New Roman" w:cs="Times New Roman"/>
          <w:sz w:val="28"/>
          <w:szCs w:val="28"/>
          <w:lang w:eastAsia="ru-RU"/>
        </w:rPr>
        <w:t>В соответствии с п. 5.1.4 ГОСТ Р 58376-2022 Национального стандарта Российской Федерации «Мелиоративные системы и гидротехнические сооружения. Эксплуатация. Общие требования» использование мелиоративных систем, их составных частей, элементов и гидротехнических сооружений для нужд, не связанных с их целевым назначением, включая проведение проектных, строительных и эксплуатационных работ, может быть осуществлено только при наличии технических условий и с разрешения владельца указанных объектов. Ответственность за сохранность и полное восстановление поврежденных во время производства работ мелиоративных систем, их составных частей, элементов и ГТС лежит на организациях, осуществляющих эти работы.</w:t>
      </w:r>
    </w:p>
    <w:p w14:paraId="09577AD1" w14:textId="77777777" w:rsidR="00D252E7" w:rsidRPr="0039126E" w:rsidRDefault="00D252E7" w:rsidP="006C48E3">
      <w:pPr>
        <w:pStyle w:val="1"/>
        <w:pageBreakBefore/>
        <w:widowControl w:val="0"/>
        <w:numPr>
          <w:ilvl w:val="0"/>
          <w:numId w:val="2"/>
        </w:numPr>
        <w:spacing w:before="0" w:after="240"/>
        <w:ind w:left="0" w:firstLine="0"/>
        <w:jc w:val="center"/>
        <w:rPr>
          <w:rFonts w:ascii="Times New Roman" w:eastAsia="Times New Roman" w:hAnsi="Times New Roman" w:cs="Times New Roman"/>
          <w:color w:val="auto"/>
        </w:rPr>
      </w:pPr>
      <w:bookmarkStart w:id="42" w:name="_Toc72837726"/>
      <w:bookmarkStart w:id="43" w:name="_Toc192693334"/>
      <w:r w:rsidRPr="0039126E">
        <w:rPr>
          <w:rFonts w:ascii="Times New Roman" w:eastAsia="Times New Roman" w:hAnsi="Times New Roman" w:cs="Times New Roman"/>
          <w:color w:val="auto"/>
        </w:rPr>
        <w:lastRenderedPageBreak/>
        <w:t>Историко-культурные данные</w:t>
      </w:r>
      <w:bookmarkEnd w:id="42"/>
      <w:bookmarkEnd w:id="43"/>
    </w:p>
    <w:p w14:paraId="7C0F57EC" w14:textId="77777777" w:rsidR="00D252E7" w:rsidRPr="0039126E" w:rsidRDefault="00D252E7" w:rsidP="00893FCA">
      <w:pPr>
        <w:pStyle w:val="20"/>
        <w:numPr>
          <w:ilvl w:val="1"/>
          <w:numId w:val="2"/>
        </w:numPr>
        <w:spacing w:before="0"/>
        <w:ind w:left="0" w:firstLine="0"/>
        <w:jc w:val="center"/>
        <w:rPr>
          <w:rFonts w:ascii="Times New Roman" w:eastAsia="Times New Roman" w:hAnsi="Times New Roman" w:cs="Times New Roman"/>
          <w:color w:val="auto"/>
          <w:sz w:val="28"/>
        </w:rPr>
      </w:pPr>
      <w:bookmarkStart w:id="44" w:name="_Toc192693335"/>
      <w:bookmarkStart w:id="45" w:name="_Toc72837727"/>
      <w:r w:rsidRPr="0039126E">
        <w:rPr>
          <w:rFonts w:ascii="Times New Roman" w:eastAsia="Times New Roman" w:hAnsi="Times New Roman" w:cs="Times New Roman"/>
          <w:color w:val="auto"/>
          <w:sz w:val="28"/>
        </w:rPr>
        <w:t>Историческая справка</w:t>
      </w:r>
      <w:bookmarkEnd w:id="44"/>
    </w:p>
    <w:p w14:paraId="73ACFB2F" w14:textId="77777777" w:rsidR="008B4D5E" w:rsidRPr="0039126E" w:rsidRDefault="008B4D5E" w:rsidP="008B4D5E">
      <w:pPr>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Первое упоминание о населении Харовского района относятся к XIV веку. История сохранила сведения, что уже в начале XV-XVI столетия на территории ныне существующего района были построены Семигородний и Катромский монастыри. Однако история Харовского края уходит во времена более давние. Раскопки показывают, что впервые человек заселил территорию современного Харовского района примерно 8-9 тысяч лет назад, в эпоху мезолита</w:t>
      </w:r>
      <w:r w:rsidR="000E52B7" w:rsidRPr="0039126E">
        <w:rPr>
          <w:rFonts w:ascii="Times New Roman" w:eastAsia="Calibri" w:hAnsi="Times New Roman" w:cs="Times New Roman"/>
          <w:sz w:val="28"/>
        </w:rPr>
        <w:t xml:space="preserve"> – </w:t>
      </w:r>
      <w:r w:rsidRPr="0039126E">
        <w:rPr>
          <w:rFonts w:ascii="Times New Roman" w:eastAsia="Calibri" w:hAnsi="Times New Roman" w:cs="Times New Roman"/>
          <w:sz w:val="28"/>
        </w:rPr>
        <w:t>среднего каменного века. Именно к этому времени относятся остатки древних поселений Боровиково, Машутихи и других в верховьях Кубены. В последующие эпохи разные племена сменяли друг друга на берегах</w:t>
      </w:r>
      <w:r w:rsidR="006C48E3" w:rsidRPr="0039126E">
        <w:rPr>
          <w:rFonts w:ascii="Times New Roman" w:eastAsia="Calibri" w:hAnsi="Times New Roman" w:cs="Times New Roman"/>
          <w:sz w:val="28"/>
        </w:rPr>
        <w:t xml:space="preserve"> </w:t>
      </w:r>
      <w:r w:rsidRPr="0039126E">
        <w:rPr>
          <w:rFonts w:ascii="Times New Roman" w:eastAsia="Calibri" w:hAnsi="Times New Roman" w:cs="Times New Roman"/>
          <w:sz w:val="28"/>
        </w:rPr>
        <w:t>рек и озер Харовского края, а в X-XI веках здесь появились славяне. Выходцы из центральной части Руси, они осваивали не занятые финно-угорским населением земли.</w:t>
      </w:r>
    </w:p>
    <w:p w14:paraId="4E2D1D0E" w14:textId="3978E621" w:rsidR="008B4D5E" w:rsidRPr="0039126E" w:rsidRDefault="008B4D5E" w:rsidP="008B4D5E">
      <w:pPr>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Письменные источники о крае существуют с XV</w:t>
      </w:r>
      <w:r w:rsidR="00AC32DD">
        <w:rPr>
          <w:rFonts w:ascii="Times New Roman" w:eastAsia="Calibri" w:hAnsi="Times New Roman" w:cs="Times New Roman"/>
          <w:sz w:val="28"/>
        </w:rPr>
        <w:t xml:space="preserve"> </w:t>
      </w:r>
      <w:r w:rsidRPr="0039126E">
        <w:rPr>
          <w:rFonts w:ascii="Times New Roman" w:eastAsia="Calibri" w:hAnsi="Times New Roman" w:cs="Times New Roman"/>
          <w:sz w:val="28"/>
        </w:rPr>
        <w:t xml:space="preserve">века. Упоминания об известных монастырях Харовской земли </w:t>
      </w:r>
      <w:r w:rsidR="000E52B7" w:rsidRPr="0039126E">
        <w:rPr>
          <w:rFonts w:ascii="Times New Roman" w:eastAsia="Calibri" w:hAnsi="Times New Roman" w:cs="Times New Roman"/>
          <w:sz w:val="28"/>
        </w:rPr>
        <w:t>–</w:t>
      </w:r>
      <w:r w:rsidR="004619A3">
        <w:rPr>
          <w:rFonts w:ascii="Times New Roman" w:eastAsia="Calibri" w:hAnsi="Times New Roman" w:cs="Times New Roman"/>
          <w:sz w:val="28"/>
        </w:rPr>
        <w:t xml:space="preserve"> Катромском и Семигородней П</w:t>
      </w:r>
      <w:r w:rsidRPr="0039126E">
        <w:rPr>
          <w:rFonts w:ascii="Times New Roman" w:eastAsia="Calibri" w:hAnsi="Times New Roman" w:cs="Times New Roman"/>
          <w:sz w:val="28"/>
        </w:rPr>
        <w:t xml:space="preserve">устыни </w:t>
      </w:r>
      <w:r w:rsidR="000E52B7" w:rsidRPr="0039126E">
        <w:rPr>
          <w:rFonts w:ascii="Times New Roman" w:eastAsia="Calibri" w:hAnsi="Times New Roman" w:cs="Times New Roman"/>
          <w:sz w:val="28"/>
        </w:rPr>
        <w:t xml:space="preserve"> </w:t>
      </w:r>
      <w:r w:rsidRPr="0039126E">
        <w:rPr>
          <w:rFonts w:ascii="Times New Roman" w:eastAsia="Calibri" w:hAnsi="Times New Roman" w:cs="Times New Roman"/>
          <w:sz w:val="28"/>
        </w:rPr>
        <w:t>восходят к XVI</w:t>
      </w:r>
      <w:r w:rsidR="006C48E3" w:rsidRPr="0039126E">
        <w:rPr>
          <w:rFonts w:ascii="Times New Roman" w:eastAsia="Calibri" w:hAnsi="Times New Roman" w:cs="Times New Roman"/>
          <w:sz w:val="28"/>
        </w:rPr>
        <w:t xml:space="preserve"> </w:t>
      </w:r>
      <w:r w:rsidRPr="0039126E">
        <w:rPr>
          <w:rFonts w:ascii="Times New Roman" w:eastAsia="Calibri" w:hAnsi="Times New Roman" w:cs="Times New Roman"/>
          <w:sz w:val="28"/>
        </w:rPr>
        <w:t>веку. В XVII-XVIII веках территория современного Харовского района входила в Вологодский уезд. Начиная с губернской реформы Екатерины II</w:t>
      </w:r>
      <w:r w:rsidR="006C48E3" w:rsidRPr="0039126E">
        <w:rPr>
          <w:rFonts w:ascii="Times New Roman" w:eastAsia="Calibri" w:hAnsi="Times New Roman" w:cs="Times New Roman"/>
          <w:sz w:val="28"/>
        </w:rPr>
        <w:t xml:space="preserve"> </w:t>
      </w:r>
      <w:r w:rsidRPr="0039126E">
        <w:rPr>
          <w:rFonts w:ascii="Times New Roman" w:eastAsia="Calibri" w:hAnsi="Times New Roman" w:cs="Times New Roman"/>
          <w:sz w:val="28"/>
        </w:rPr>
        <w:t>и до начала XX века</w:t>
      </w:r>
      <w:r w:rsidR="000E52B7" w:rsidRPr="0039126E">
        <w:rPr>
          <w:rFonts w:ascii="Times New Roman" w:eastAsia="Calibri" w:hAnsi="Times New Roman" w:cs="Times New Roman"/>
          <w:sz w:val="28"/>
        </w:rPr>
        <w:t xml:space="preserve"> </w:t>
      </w:r>
      <w:r w:rsidRPr="0039126E">
        <w:rPr>
          <w:rFonts w:ascii="Times New Roman" w:eastAsia="Calibri" w:hAnsi="Times New Roman" w:cs="Times New Roman"/>
          <w:sz w:val="28"/>
        </w:rPr>
        <w:t>Харовская земля находилась в составе Кадниковского уезда.</w:t>
      </w:r>
    </w:p>
    <w:p w14:paraId="33C079FA" w14:textId="77777777" w:rsidR="008B4D5E" w:rsidRPr="0039126E" w:rsidRDefault="008B4D5E" w:rsidP="008B4D5E">
      <w:pPr>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В списке населённых мест Вологодской губернии, составленном в 1881 году, указано 49 волостей, входящих в Кадниковский уезд. Среди них Лещёвская, Михайловская, Пустораменская. Лещёвская волость объединяла 33 деревни, Михайловская – 64, Пустораменская –37.</w:t>
      </w:r>
    </w:p>
    <w:p w14:paraId="7A144821" w14:textId="77777777" w:rsidR="008B4D5E" w:rsidRPr="0039126E" w:rsidRDefault="008B4D5E" w:rsidP="004E54A4">
      <w:pPr>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 xml:space="preserve">В «Памятной книжке Вологодской губернии на 1893-1894 годы» говорится, что в тот период Кадниковский уезд подразделялся на три стана. Лещёвская волость относилась к III стану (центр волости Воскресенский-Лещёвский погост), Михайловская (волостной центр Алфёровская) и Пустораменская (Никольское Пустораменское) волости </w:t>
      </w:r>
      <w:r w:rsidR="000E52B7" w:rsidRPr="0039126E">
        <w:rPr>
          <w:rFonts w:ascii="Times New Roman" w:eastAsia="Calibri" w:hAnsi="Times New Roman" w:cs="Times New Roman"/>
          <w:sz w:val="28"/>
        </w:rPr>
        <w:t>–</w:t>
      </w:r>
      <w:r w:rsidRPr="0039126E">
        <w:rPr>
          <w:rFonts w:ascii="Times New Roman" w:eastAsia="Calibri" w:hAnsi="Times New Roman" w:cs="Times New Roman"/>
          <w:sz w:val="28"/>
        </w:rPr>
        <w:t xml:space="preserve"> ко II стану.</w:t>
      </w:r>
    </w:p>
    <w:p w14:paraId="772011CC" w14:textId="77777777" w:rsidR="008B4D5E" w:rsidRPr="0039126E" w:rsidRDefault="008B4D5E" w:rsidP="008B4D5E">
      <w:pPr>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В советское время Харовский район был образован постановлением Президиума ВЦИК от 14 января 1929 года. В состав района вошло 26 сельсоветов, в том числе Лещёвский, Михайловский, Пустораменский, Харовский.</w:t>
      </w:r>
    </w:p>
    <w:p w14:paraId="2457AA09" w14:textId="77777777" w:rsidR="008B4D5E" w:rsidRPr="0039126E" w:rsidRDefault="008B4D5E" w:rsidP="008B4D5E">
      <w:pPr>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К 1973 году число сельсоветов в Харовском районе сократилось до 12, это произошло вследствие их объединения. На этот период Лещёвский сельсовет вошёл (1954 г.) в состав Харовского (56 деревень). К Михайловскому (76 деревень) присоединили Ильинский и Фроловский сельсоветы (1959 г.). Пустораменский сельсовет (29 деревень) остался в прежнем виде.</w:t>
      </w:r>
    </w:p>
    <w:p w14:paraId="5222D689" w14:textId="77777777" w:rsidR="008B4D5E" w:rsidRPr="0039126E" w:rsidRDefault="008B4D5E" w:rsidP="008B4D5E">
      <w:pPr>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 xml:space="preserve">С августа 1995 года сельсовет имеет статус Местное самоуправление Харовского сельсовета Харовского района Вологодской области. </w:t>
      </w:r>
      <w:r w:rsidRPr="0039126E">
        <w:rPr>
          <w:rFonts w:ascii="Times New Roman" w:eastAsia="Calibri" w:hAnsi="Times New Roman" w:cs="Times New Roman"/>
          <w:sz w:val="28"/>
        </w:rPr>
        <w:lastRenderedPageBreak/>
        <w:t>Постановлением Губернатора Вологодской области № 650 от 25.08.1998 года Пустораменский сельсовет был упразднён, 27 (28) населённых пунктов которого вошли в состав Харовского сельсовета.</w:t>
      </w:r>
    </w:p>
    <w:p w14:paraId="1D8D399C" w14:textId="77777777" w:rsidR="008B4D5E" w:rsidRPr="0039126E" w:rsidRDefault="008B4D5E" w:rsidP="008B4D5E">
      <w:pPr>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 xml:space="preserve">В 1999 </w:t>
      </w:r>
      <w:r w:rsidR="00CE44DE" w:rsidRPr="0039126E">
        <w:rPr>
          <w:rFonts w:ascii="Times New Roman" w:eastAsia="Calibri" w:hAnsi="Times New Roman" w:cs="Times New Roman"/>
          <w:sz w:val="28"/>
        </w:rPr>
        <w:t>го</w:t>
      </w:r>
      <w:r w:rsidR="001260B9" w:rsidRPr="0039126E">
        <w:rPr>
          <w:rFonts w:ascii="Times New Roman" w:eastAsia="Calibri" w:hAnsi="Times New Roman" w:cs="Times New Roman"/>
          <w:sz w:val="28"/>
        </w:rPr>
        <w:t>д</w:t>
      </w:r>
      <w:r w:rsidR="00CE44DE" w:rsidRPr="0039126E">
        <w:rPr>
          <w:rFonts w:ascii="Times New Roman" w:eastAsia="Calibri" w:hAnsi="Times New Roman" w:cs="Times New Roman"/>
          <w:sz w:val="28"/>
        </w:rPr>
        <w:t xml:space="preserve">у </w:t>
      </w:r>
      <w:r w:rsidRPr="0039126E">
        <w:rPr>
          <w:rFonts w:ascii="Times New Roman" w:eastAsia="Calibri" w:hAnsi="Times New Roman" w:cs="Times New Roman"/>
          <w:sz w:val="28"/>
        </w:rPr>
        <w:t>в Харовском районе насчитыва</w:t>
      </w:r>
      <w:r w:rsidR="000E52B7" w:rsidRPr="0039126E">
        <w:rPr>
          <w:rFonts w:ascii="Times New Roman" w:eastAsia="Calibri" w:hAnsi="Times New Roman" w:cs="Times New Roman"/>
          <w:sz w:val="28"/>
        </w:rPr>
        <w:t>лось</w:t>
      </w:r>
      <w:r w:rsidRPr="0039126E">
        <w:rPr>
          <w:rFonts w:ascii="Times New Roman" w:eastAsia="Calibri" w:hAnsi="Times New Roman" w:cs="Times New Roman"/>
          <w:sz w:val="28"/>
        </w:rPr>
        <w:t xml:space="preserve"> 11 сельсоветов. Михайловский сельсовет включал в себя 30 населенных пунктов (на 01.01.2000 г.) В этом году исключены из реестра административно-территориального устройства населённые пункты: д. Дырково, д. Еськово, д. Злобиха, д. Увариха. На 1 января 2001 года стало 26 населенных пунктов. Харовский сельсовет включал в себя  82 населенных пункта. В этом году исключений из реестра административно-территориального устройства не было.</w:t>
      </w:r>
    </w:p>
    <w:p w14:paraId="4DE7E878" w14:textId="77777777" w:rsidR="008B4D5E" w:rsidRPr="0039126E" w:rsidRDefault="00553994" w:rsidP="006C48E3">
      <w:pPr>
        <w:widowControl w:val="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Законом Вологодской области от 6 декабря 2004 года № 1127-ОЗ  сельское поселение Харовское и сельское поселение Михайловское Харовского муниципального района преобразованы путем объединения в сельское поселение Харовское, администрация которого располагалась в городе Харовск.</w:t>
      </w:r>
    </w:p>
    <w:p w14:paraId="54CE126B" w14:textId="77777777" w:rsidR="00CA657D" w:rsidRPr="0039126E" w:rsidRDefault="00D252E7" w:rsidP="00893FCA">
      <w:pPr>
        <w:pStyle w:val="20"/>
        <w:numPr>
          <w:ilvl w:val="1"/>
          <w:numId w:val="2"/>
        </w:numPr>
        <w:spacing w:before="0" w:after="240"/>
        <w:ind w:left="0" w:firstLine="0"/>
        <w:jc w:val="center"/>
        <w:rPr>
          <w:rFonts w:ascii="Times New Roman" w:eastAsia="Times New Roman" w:hAnsi="Times New Roman" w:cs="Times New Roman"/>
          <w:color w:val="auto"/>
          <w:sz w:val="28"/>
        </w:rPr>
      </w:pPr>
      <w:bookmarkStart w:id="46" w:name="_Toc192693336"/>
      <w:r w:rsidRPr="0039126E">
        <w:rPr>
          <w:rFonts w:ascii="Times New Roman" w:eastAsia="Times New Roman" w:hAnsi="Times New Roman" w:cs="Times New Roman"/>
          <w:color w:val="auto"/>
          <w:sz w:val="28"/>
        </w:rPr>
        <w:t>Объекты культурного наследия</w:t>
      </w:r>
      <w:bookmarkEnd w:id="45"/>
      <w:bookmarkEnd w:id="46"/>
    </w:p>
    <w:p w14:paraId="00A57003" w14:textId="77777777" w:rsidR="005C180E" w:rsidRPr="0039126E" w:rsidRDefault="005C180E" w:rsidP="00142BEC">
      <w:pPr>
        <w:widowControl w:val="0"/>
        <w:spacing w:before="240" w:after="0"/>
        <w:jc w:val="center"/>
        <w:rPr>
          <w:rFonts w:ascii="Times New Roman" w:eastAsia="Calibri" w:hAnsi="Times New Roman" w:cs="Times New Roman"/>
          <w:b/>
          <w:sz w:val="28"/>
        </w:rPr>
      </w:pPr>
      <w:r w:rsidRPr="0039126E">
        <w:rPr>
          <w:rFonts w:ascii="Times New Roman" w:eastAsia="Calibri" w:hAnsi="Times New Roman" w:cs="Times New Roman"/>
          <w:b/>
          <w:sz w:val="28"/>
        </w:rPr>
        <w:t>Охрана объектов историко-культурного наследия</w:t>
      </w:r>
    </w:p>
    <w:p w14:paraId="65C6CE19" w14:textId="77777777" w:rsidR="00246BB7" w:rsidRPr="0039126E" w:rsidRDefault="00246BB7" w:rsidP="00F87BC0">
      <w:pPr>
        <w:widowControl w:val="0"/>
        <w:spacing w:after="0"/>
        <w:ind w:firstLine="709"/>
        <w:jc w:val="both"/>
        <w:rPr>
          <w:rFonts w:ascii="Times New Roman" w:eastAsia="Calibri" w:hAnsi="Times New Roman" w:cs="Times New Roman"/>
          <w:sz w:val="28"/>
        </w:rPr>
      </w:pPr>
      <w:bookmarkStart w:id="47" w:name="_Toc72837728"/>
      <w:r w:rsidRPr="0039126E">
        <w:rPr>
          <w:rFonts w:ascii="Times New Roman" w:eastAsia="Calibri" w:hAnsi="Times New Roman" w:cs="Times New Roman"/>
          <w:sz w:val="28"/>
        </w:rPr>
        <w:t>К объектам культурного наследия (памятникам истории и культуры)</w:t>
      </w:r>
      <w:r w:rsidR="006C48E3" w:rsidRPr="0039126E">
        <w:rPr>
          <w:rFonts w:ascii="Times New Roman" w:eastAsia="Calibri" w:hAnsi="Times New Roman" w:cs="Times New Roman"/>
          <w:sz w:val="28"/>
        </w:rPr>
        <w:t xml:space="preserve"> </w:t>
      </w:r>
      <w:r w:rsidRPr="0039126E">
        <w:rPr>
          <w:rFonts w:ascii="Times New Roman" w:eastAsia="Calibri" w:hAnsi="Times New Roman" w:cs="Times New Roman"/>
          <w:sz w:val="28"/>
        </w:rPr>
        <w:t>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w:t>
      </w:r>
      <w:r w:rsidR="00934D5F" w:rsidRPr="0039126E">
        <w:rPr>
          <w:rFonts w:ascii="Times New Roman" w:eastAsia="Calibri" w:hAnsi="Times New Roman" w:cs="Times New Roman"/>
          <w:sz w:val="28"/>
        </w:rPr>
        <w:t xml:space="preserve"> </w:t>
      </w:r>
      <w:r w:rsidRPr="0039126E">
        <w:rPr>
          <w:rFonts w:ascii="Times New Roman" w:eastAsia="Calibri" w:hAnsi="Times New Roman" w:cs="Times New Roman"/>
          <w:sz w:val="28"/>
        </w:rPr>
        <w:t>объектами науки и техники и иными предметами материальной культуры,</w:t>
      </w:r>
      <w:r w:rsidR="00934D5F" w:rsidRPr="0039126E">
        <w:rPr>
          <w:rFonts w:ascii="Times New Roman" w:eastAsia="Calibri" w:hAnsi="Times New Roman" w:cs="Times New Roman"/>
          <w:sz w:val="28"/>
        </w:rPr>
        <w:t xml:space="preserve"> </w:t>
      </w:r>
      <w:r w:rsidRPr="0039126E">
        <w:rPr>
          <w:rFonts w:ascii="Times New Roman" w:eastAsia="Calibri" w:hAnsi="Times New Roman" w:cs="Times New Roman"/>
          <w:sz w:val="28"/>
        </w:rPr>
        <w:t>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r w:rsidRPr="0039126E">
        <w:rPr>
          <w:rFonts w:ascii="Times New Roman" w:eastAsia="Calibri" w:hAnsi="Times New Roman" w:cs="Times New Roman"/>
          <w:sz w:val="28"/>
          <w:szCs w:val="28"/>
          <w:vertAlign w:val="superscript"/>
        </w:rPr>
        <w:footnoteReference w:id="6"/>
      </w:r>
      <w:r w:rsidRPr="0039126E">
        <w:rPr>
          <w:rFonts w:ascii="Times New Roman" w:eastAsia="Calibri" w:hAnsi="Times New Roman" w:cs="Times New Roman"/>
          <w:sz w:val="28"/>
        </w:rPr>
        <w:t>.</w:t>
      </w:r>
    </w:p>
    <w:p w14:paraId="16DD78F7" w14:textId="77777777" w:rsidR="00246BB7" w:rsidRPr="0039126E" w:rsidRDefault="00246BB7" w:rsidP="00F87BC0">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w:t>
      </w:r>
      <w:r w:rsidR="00FD381E" w:rsidRPr="0039126E">
        <w:rPr>
          <w:rFonts w:ascii="Times New Roman" w:eastAsia="Calibri" w:hAnsi="Times New Roman" w:cs="Times New Roman"/>
          <w:sz w:val="28"/>
        </w:rPr>
        <w:t>являются,</w:t>
      </w:r>
      <w:r w:rsidRPr="0039126E">
        <w:rPr>
          <w:rFonts w:ascii="Times New Roman" w:eastAsia="Calibri" w:hAnsi="Times New Roman" w:cs="Times New Roman"/>
          <w:sz w:val="28"/>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w:t>
      </w:r>
      <w:r w:rsidRPr="0039126E">
        <w:rPr>
          <w:rFonts w:ascii="Times New Roman" w:eastAsia="Calibri" w:hAnsi="Times New Roman" w:cs="Times New Roman"/>
          <w:sz w:val="28"/>
        </w:rPr>
        <w:lastRenderedPageBreak/>
        <w:t>религиозных обрядов, отнесенные к объектам археологического наследия культурные слои.</w:t>
      </w:r>
    </w:p>
    <w:p w14:paraId="49765F8A" w14:textId="77777777" w:rsidR="00541FA1" w:rsidRPr="0039126E" w:rsidRDefault="00246BB7" w:rsidP="00F87BC0">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Объекты культурного наследия в соо</w:t>
      </w:r>
      <w:r w:rsidR="00E22E86" w:rsidRPr="0039126E">
        <w:rPr>
          <w:rFonts w:ascii="Times New Roman" w:eastAsia="Calibri" w:hAnsi="Times New Roman" w:cs="Times New Roman"/>
          <w:sz w:val="28"/>
        </w:rPr>
        <w:t>тветствии с Федеральным законом</w:t>
      </w:r>
      <w:r w:rsidRPr="0039126E">
        <w:rPr>
          <w:rFonts w:ascii="Times New Roman" w:eastAsia="Calibri" w:hAnsi="Times New Roman" w:cs="Times New Roman"/>
          <w:sz w:val="28"/>
        </w:rPr>
        <w:t xml:space="preserve"> </w:t>
      </w:r>
      <w:r w:rsidR="00541FA1" w:rsidRPr="0039126E">
        <w:rPr>
          <w:rFonts w:ascii="Times New Roman" w:eastAsia="Calibri" w:hAnsi="Times New Roman" w:cs="Times New Roman"/>
          <w:sz w:val="28"/>
        </w:rPr>
        <w:t xml:space="preserve">№ 73-ФЗ «Об объектах культурного наследия (памятниках истории и культуры) народов Российской Федерации» </w:t>
      </w:r>
      <w:r w:rsidRPr="0039126E">
        <w:rPr>
          <w:rFonts w:ascii="Times New Roman" w:eastAsia="Calibri" w:hAnsi="Times New Roman" w:cs="Times New Roman"/>
          <w:sz w:val="28"/>
        </w:rPr>
        <w:t>подразделяются на следующие виды: памятники, ансамбли, достопримечательные места.</w:t>
      </w:r>
      <w:r w:rsidR="00FD381E" w:rsidRPr="0039126E">
        <w:rPr>
          <w:rFonts w:ascii="Times New Roman" w:eastAsia="Calibri" w:hAnsi="Times New Roman" w:cs="Times New Roman"/>
          <w:sz w:val="28"/>
        </w:rPr>
        <w:t xml:space="preserve"> </w:t>
      </w:r>
    </w:p>
    <w:p w14:paraId="5D3C19BB" w14:textId="77777777" w:rsidR="00246BB7" w:rsidRPr="0039126E" w:rsidRDefault="00246BB7" w:rsidP="00F87BC0">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r w:rsidRPr="0039126E">
        <w:rPr>
          <w:rFonts w:ascii="Times New Roman" w:eastAsia="Calibri" w:hAnsi="Times New Roman" w:cs="Times New Roman"/>
          <w:sz w:val="28"/>
          <w:vertAlign w:val="superscript"/>
        </w:rPr>
        <w:footnoteReference w:id="7"/>
      </w:r>
      <w:r w:rsidRPr="0039126E">
        <w:rPr>
          <w:rFonts w:ascii="Times New Roman" w:eastAsia="Calibri" w:hAnsi="Times New Roman" w:cs="Times New Roman"/>
          <w:sz w:val="28"/>
        </w:rPr>
        <w:t>.</w:t>
      </w:r>
    </w:p>
    <w:p w14:paraId="65B40AA6" w14:textId="77777777" w:rsidR="00246BB7" w:rsidRPr="0039126E" w:rsidRDefault="00246BB7" w:rsidP="00F87BC0">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 xml:space="preserve">Проект границ территории объекта культурного наследия оформляется в графической форме и в текстовой форме (в виде схемы границ). </w:t>
      </w:r>
      <w:hyperlink r:id="rId11" w:history="1">
        <w:r w:rsidRPr="0039126E">
          <w:rPr>
            <w:rFonts w:ascii="Times New Roman" w:eastAsia="Calibri" w:hAnsi="Times New Roman" w:cs="Times New Roman"/>
            <w:sz w:val="28"/>
          </w:rPr>
          <w:t>Требования</w:t>
        </w:r>
      </w:hyperlink>
      <w:r w:rsidRPr="0039126E">
        <w:rPr>
          <w:rFonts w:ascii="Times New Roman" w:eastAsia="Calibri" w:hAnsi="Times New Roman" w:cs="Times New Roman"/>
          <w:sz w:val="28"/>
        </w:rPr>
        <w:t xml:space="preserve"> к составлению проектов границ территорий объектов культурного наследия установлены  приказом Министерства культуры Российской Федерации от 4</w:t>
      </w:r>
      <w:r w:rsidR="00E22E86" w:rsidRPr="0039126E">
        <w:rPr>
          <w:rFonts w:ascii="Times New Roman" w:eastAsia="Calibri" w:hAnsi="Times New Roman" w:cs="Times New Roman"/>
          <w:sz w:val="28"/>
        </w:rPr>
        <w:t xml:space="preserve"> июня </w:t>
      </w:r>
      <w:r w:rsidRPr="0039126E">
        <w:rPr>
          <w:rFonts w:ascii="Times New Roman" w:eastAsia="Calibri" w:hAnsi="Times New Roman" w:cs="Times New Roman"/>
          <w:sz w:val="28"/>
        </w:rPr>
        <w:t>2015</w:t>
      </w:r>
      <w:r w:rsidR="00E22E86" w:rsidRPr="0039126E">
        <w:rPr>
          <w:rFonts w:ascii="Times New Roman" w:eastAsia="Calibri" w:hAnsi="Times New Roman" w:cs="Times New Roman"/>
          <w:sz w:val="28"/>
        </w:rPr>
        <w:t xml:space="preserve"> года</w:t>
      </w:r>
      <w:r w:rsidRPr="0039126E">
        <w:rPr>
          <w:rFonts w:ascii="Times New Roman" w:eastAsia="Calibri" w:hAnsi="Times New Roman" w:cs="Times New Roman"/>
          <w:sz w:val="28"/>
        </w:rPr>
        <w:t xml:space="preserve"> № 1745. </w:t>
      </w:r>
    </w:p>
    <w:p w14:paraId="47097BD7" w14:textId="77777777" w:rsidR="00246BB7" w:rsidRPr="0039126E" w:rsidRDefault="00246BB7" w:rsidP="00F87BC0">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Границы территории объекта археологического наследия определяются на основании археологических полевых работ.</w:t>
      </w:r>
    </w:p>
    <w:p w14:paraId="51E0B268" w14:textId="77777777" w:rsidR="00246BB7" w:rsidRPr="0039126E" w:rsidRDefault="00246BB7" w:rsidP="00F87BC0">
      <w:pPr>
        <w:widowControl w:val="0"/>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w:t>
      </w:r>
      <w:r w:rsidRPr="0039126E">
        <w:rPr>
          <w:rFonts w:ascii="Times New Roman" w:eastAsia="Calibri" w:hAnsi="Times New Roman" w:cs="Times New Roman"/>
          <w:sz w:val="28"/>
          <w:szCs w:val="28"/>
        </w:rPr>
        <w:t xml:space="preserve">законодательством Российской Федерации и </w:t>
      </w:r>
      <w:hyperlink r:id="rId12" w:history="1">
        <w:r w:rsidRPr="0039126E">
          <w:rPr>
            <w:rFonts w:ascii="Times New Roman" w:eastAsia="Calibri" w:hAnsi="Times New Roman" w:cs="Times New Roman"/>
            <w:sz w:val="28"/>
            <w:szCs w:val="28"/>
          </w:rPr>
          <w:t>статьей 5.1</w:t>
        </w:r>
      </w:hyperlink>
      <w:r w:rsidRPr="0039126E">
        <w:rPr>
          <w:rFonts w:ascii="Times New Roman" w:eastAsia="Calibri" w:hAnsi="Times New Roman" w:cs="Times New Roman"/>
          <w:sz w:val="28"/>
          <w:szCs w:val="28"/>
        </w:rPr>
        <w:t xml:space="preserve"> Федерального закона № 73-ФЗ.</w:t>
      </w:r>
    </w:p>
    <w:p w14:paraId="34292EAD" w14:textId="77777777" w:rsidR="00246BB7" w:rsidRPr="0039126E" w:rsidRDefault="00246BB7" w:rsidP="00F87BC0">
      <w:pPr>
        <w:widowControl w:val="0"/>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r w:rsidRPr="0039126E">
        <w:rPr>
          <w:rFonts w:ascii="Times New Roman" w:eastAsia="Calibri" w:hAnsi="Times New Roman" w:cs="Times New Roman"/>
          <w:sz w:val="28"/>
          <w:szCs w:val="28"/>
          <w:vertAlign w:val="superscript"/>
        </w:rPr>
        <w:footnoteReference w:id="8"/>
      </w:r>
      <w:r w:rsidRPr="0039126E">
        <w:rPr>
          <w:rFonts w:ascii="Times New Roman" w:eastAsia="Calibri" w:hAnsi="Times New Roman" w:cs="Times New Roman"/>
          <w:sz w:val="28"/>
          <w:szCs w:val="28"/>
        </w:rPr>
        <w:t>.</w:t>
      </w:r>
    </w:p>
    <w:p w14:paraId="2AF07618" w14:textId="77777777" w:rsidR="005D34C8" w:rsidRPr="0039126E" w:rsidRDefault="00246BB7" w:rsidP="00F87BC0">
      <w:pPr>
        <w:widowControl w:val="0"/>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w:t>
      </w:r>
      <w:r w:rsidRPr="0039126E">
        <w:rPr>
          <w:rFonts w:ascii="Times New Roman" w:eastAsia="Calibri" w:hAnsi="Times New Roman" w:cs="Times New Roman"/>
          <w:sz w:val="28"/>
          <w:szCs w:val="28"/>
        </w:rPr>
        <w:lastRenderedPageBreak/>
        <w:t>территорий данных зон установлены</w:t>
      </w:r>
      <w:r w:rsidRPr="0039126E">
        <w:rPr>
          <w:rFonts w:ascii="Times New Roman" w:eastAsia="Calibri" w:hAnsi="Times New Roman" w:cs="Times New Roman"/>
          <w:sz w:val="28"/>
          <w:szCs w:val="28"/>
          <w:vertAlign w:val="superscript"/>
        </w:rPr>
        <w:footnoteReference w:id="9"/>
      </w:r>
      <w:r w:rsidRPr="0039126E">
        <w:rPr>
          <w:rFonts w:ascii="Times New Roman" w:eastAsia="Calibri" w:hAnsi="Times New Roman" w:cs="Times New Roman"/>
          <w:sz w:val="28"/>
          <w:szCs w:val="28"/>
        </w:rPr>
        <w:t xml:space="preserve"> постановлением Правительства Российской Федерации от 12</w:t>
      </w:r>
      <w:r w:rsidR="00E22E86" w:rsidRPr="0039126E">
        <w:rPr>
          <w:rFonts w:ascii="Times New Roman" w:eastAsia="Calibri" w:hAnsi="Times New Roman" w:cs="Times New Roman"/>
          <w:sz w:val="28"/>
          <w:szCs w:val="28"/>
        </w:rPr>
        <w:t xml:space="preserve"> сентября </w:t>
      </w:r>
      <w:r w:rsidRPr="0039126E">
        <w:rPr>
          <w:rFonts w:ascii="Times New Roman" w:eastAsia="Calibri" w:hAnsi="Times New Roman" w:cs="Times New Roman"/>
          <w:sz w:val="28"/>
          <w:szCs w:val="28"/>
        </w:rPr>
        <w:t>2015</w:t>
      </w:r>
      <w:r w:rsidR="00E22E86" w:rsidRPr="0039126E">
        <w:rPr>
          <w:rFonts w:ascii="Times New Roman" w:eastAsia="Calibri" w:hAnsi="Times New Roman" w:cs="Times New Roman"/>
          <w:sz w:val="28"/>
          <w:szCs w:val="28"/>
        </w:rPr>
        <w:t xml:space="preserve"> года</w:t>
      </w:r>
      <w:r w:rsidRPr="0039126E">
        <w:rPr>
          <w:rFonts w:ascii="Times New Roman" w:eastAsia="Calibri" w:hAnsi="Times New Roman" w:cs="Times New Roman"/>
          <w:sz w:val="28"/>
          <w:szCs w:val="28"/>
        </w:rPr>
        <w:t xml:space="preserve"> № 972.</w:t>
      </w:r>
    </w:p>
    <w:p w14:paraId="65EF48FD" w14:textId="77777777" w:rsidR="00246BB7" w:rsidRPr="0039126E" w:rsidRDefault="00246BB7" w:rsidP="00F87BC0">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Границы защитной зоны объекта культурного наследия установлены статьей 34.1 Федерального закона № 73-ФЗ.</w:t>
      </w:r>
    </w:p>
    <w:p w14:paraId="27CFFCAF" w14:textId="77777777" w:rsidR="00246BB7" w:rsidRPr="0039126E" w:rsidRDefault="00246BB7" w:rsidP="00F87BC0">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В случае проведения земляных, строительных, мелиоративных, хозяйственных работ на территории в соответствии со статьями 28, 30, пунктом 3 статьи 31, пунктом 2 статьи 32, статьями 36, 45.1 Федерального закона № 73-ФЗ необходимо организовать историко-культурную экспертизу земельных участков на предмет определения наличия либо отсутствия объектов археологического наследия.</w:t>
      </w:r>
    </w:p>
    <w:p w14:paraId="711D9931" w14:textId="77777777" w:rsidR="00FD0E13" w:rsidRPr="0039126E" w:rsidRDefault="00246BB7" w:rsidP="00F87BC0">
      <w:pPr>
        <w:widowControl w:val="0"/>
        <w:spacing w:before="40" w:after="40"/>
        <w:ind w:firstLine="709"/>
        <w:jc w:val="both"/>
        <w:rPr>
          <w:rFonts w:ascii="Times New Roman" w:eastAsia="Times New Roman" w:hAnsi="Times New Roman" w:cs="Times New Roman"/>
          <w:iCs/>
          <w:sz w:val="28"/>
          <w:szCs w:val="28"/>
          <w:lang w:eastAsia="ru-RU"/>
        </w:rPr>
      </w:pPr>
      <w:r w:rsidRPr="0039126E">
        <w:rPr>
          <w:rFonts w:ascii="Times New Roman" w:eastAsia="Times New Roman" w:hAnsi="Times New Roman" w:cs="Times New Roman"/>
          <w:iCs/>
          <w:sz w:val="28"/>
          <w:szCs w:val="28"/>
          <w:lang w:eastAsia="ru-RU"/>
        </w:rPr>
        <w:t xml:space="preserve">Согласно информации, изложенной в письме Комитета по охране объектов культурного наследия области от </w:t>
      </w:r>
      <w:r w:rsidR="00E16D1E" w:rsidRPr="0039126E">
        <w:rPr>
          <w:rFonts w:ascii="Times New Roman" w:eastAsia="Times New Roman" w:hAnsi="Times New Roman" w:cs="Times New Roman"/>
          <w:iCs/>
          <w:sz w:val="28"/>
          <w:szCs w:val="28"/>
          <w:lang w:eastAsia="ru-RU"/>
        </w:rPr>
        <w:t>21 января</w:t>
      </w:r>
      <w:r w:rsidR="00E22E86" w:rsidRPr="0039126E">
        <w:rPr>
          <w:rFonts w:ascii="Times New Roman" w:eastAsia="Times New Roman" w:hAnsi="Times New Roman" w:cs="Times New Roman"/>
          <w:iCs/>
          <w:sz w:val="28"/>
          <w:szCs w:val="28"/>
          <w:lang w:eastAsia="ru-RU"/>
        </w:rPr>
        <w:t xml:space="preserve"> </w:t>
      </w:r>
      <w:r w:rsidRPr="0039126E">
        <w:rPr>
          <w:rFonts w:ascii="Times New Roman" w:eastAsia="Times New Roman" w:hAnsi="Times New Roman" w:cs="Times New Roman"/>
          <w:iCs/>
          <w:sz w:val="28"/>
          <w:szCs w:val="28"/>
          <w:lang w:eastAsia="ru-RU"/>
        </w:rPr>
        <w:t>202</w:t>
      </w:r>
      <w:r w:rsidR="00E16D1E" w:rsidRPr="0039126E">
        <w:rPr>
          <w:rFonts w:ascii="Times New Roman" w:eastAsia="Times New Roman" w:hAnsi="Times New Roman" w:cs="Times New Roman"/>
          <w:iCs/>
          <w:sz w:val="28"/>
          <w:szCs w:val="28"/>
          <w:lang w:eastAsia="ru-RU"/>
        </w:rPr>
        <w:t>2</w:t>
      </w:r>
      <w:r w:rsidR="00E22E86" w:rsidRPr="0039126E">
        <w:rPr>
          <w:rFonts w:ascii="Times New Roman" w:eastAsia="Times New Roman" w:hAnsi="Times New Roman" w:cs="Times New Roman"/>
          <w:iCs/>
          <w:sz w:val="28"/>
          <w:szCs w:val="28"/>
          <w:lang w:eastAsia="ru-RU"/>
        </w:rPr>
        <w:t xml:space="preserve"> года</w:t>
      </w:r>
      <w:r w:rsidRPr="0039126E">
        <w:rPr>
          <w:rFonts w:ascii="Times New Roman" w:eastAsia="Times New Roman" w:hAnsi="Times New Roman" w:cs="Times New Roman"/>
          <w:iCs/>
          <w:sz w:val="28"/>
          <w:szCs w:val="28"/>
          <w:lang w:eastAsia="ru-RU"/>
        </w:rPr>
        <w:t xml:space="preserve"> № ИХ.53-</w:t>
      </w:r>
      <w:r w:rsidR="00E16D1E" w:rsidRPr="0039126E">
        <w:rPr>
          <w:rFonts w:ascii="Times New Roman" w:eastAsia="Times New Roman" w:hAnsi="Times New Roman" w:cs="Times New Roman"/>
          <w:iCs/>
          <w:sz w:val="28"/>
          <w:szCs w:val="28"/>
          <w:lang w:eastAsia="ru-RU"/>
        </w:rPr>
        <w:t>0325</w:t>
      </w:r>
      <w:r w:rsidRPr="0039126E">
        <w:rPr>
          <w:rFonts w:ascii="Times New Roman" w:eastAsia="Times New Roman" w:hAnsi="Times New Roman" w:cs="Times New Roman"/>
          <w:iCs/>
          <w:sz w:val="28"/>
          <w:szCs w:val="28"/>
          <w:lang w:eastAsia="ru-RU"/>
        </w:rPr>
        <w:t>/2</w:t>
      </w:r>
      <w:r w:rsidR="00E16D1E" w:rsidRPr="0039126E">
        <w:rPr>
          <w:rFonts w:ascii="Times New Roman" w:eastAsia="Times New Roman" w:hAnsi="Times New Roman" w:cs="Times New Roman"/>
          <w:iCs/>
          <w:sz w:val="28"/>
          <w:szCs w:val="28"/>
          <w:lang w:eastAsia="ru-RU"/>
        </w:rPr>
        <w:t>2</w:t>
      </w:r>
      <w:r w:rsidRPr="0039126E">
        <w:rPr>
          <w:rFonts w:ascii="Times New Roman" w:eastAsia="Times New Roman" w:hAnsi="Times New Roman" w:cs="Times New Roman"/>
          <w:iCs/>
          <w:sz w:val="28"/>
          <w:szCs w:val="28"/>
          <w:lang w:eastAsia="ru-RU"/>
        </w:rPr>
        <w:t xml:space="preserve">, на территории </w:t>
      </w:r>
      <w:r w:rsidR="00D83ECD" w:rsidRPr="0039126E">
        <w:rPr>
          <w:rFonts w:ascii="Times New Roman" w:eastAsia="Times New Roman" w:hAnsi="Times New Roman" w:cs="Times New Roman"/>
          <w:iCs/>
          <w:sz w:val="28"/>
          <w:szCs w:val="28"/>
          <w:lang w:eastAsia="ru-RU"/>
        </w:rPr>
        <w:t>сельского поселения</w:t>
      </w:r>
      <w:r w:rsidR="00E16D1E" w:rsidRPr="0039126E">
        <w:rPr>
          <w:rFonts w:ascii="Times New Roman" w:eastAsia="Times New Roman" w:hAnsi="Times New Roman" w:cs="Times New Roman"/>
          <w:iCs/>
          <w:sz w:val="28"/>
          <w:szCs w:val="28"/>
          <w:lang w:eastAsia="ru-RU"/>
        </w:rPr>
        <w:t xml:space="preserve"> </w:t>
      </w:r>
      <w:r w:rsidR="00F57638" w:rsidRPr="0039126E">
        <w:rPr>
          <w:rFonts w:ascii="Times New Roman" w:eastAsia="Times New Roman" w:hAnsi="Times New Roman" w:cs="Times New Roman"/>
          <w:iCs/>
          <w:sz w:val="28"/>
          <w:szCs w:val="28"/>
          <w:lang w:eastAsia="ru-RU"/>
        </w:rPr>
        <w:t>Харовское</w:t>
      </w:r>
      <w:r w:rsidR="0077187D" w:rsidRPr="0039126E">
        <w:rPr>
          <w:rFonts w:ascii="Times New Roman" w:eastAsia="Times New Roman" w:hAnsi="Times New Roman" w:cs="Times New Roman"/>
          <w:iCs/>
          <w:sz w:val="28"/>
          <w:szCs w:val="28"/>
          <w:lang w:eastAsia="ru-RU"/>
        </w:rPr>
        <w:t xml:space="preserve"> Харовс</w:t>
      </w:r>
      <w:r w:rsidR="00E16D1E" w:rsidRPr="0039126E">
        <w:rPr>
          <w:rFonts w:ascii="Times New Roman" w:eastAsia="Times New Roman" w:hAnsi="Times New Roman" w:cs="Times New Roman"/>
          <w:iCs/>
          <w:sz w:val="28"/>
          <w:szCs w:val="28"/>
          <w:lang w:eastAsia="ru-RU"/>
        </w:rPr>
        <w:t>кого</w:t>
      </w:r>
      <w:r w:rsidRPr="0039126E">
        <w:rPr>
          <w:rFonts w:ascii="Times New Roman" w:eastAsia="Times New Roman" w:hAnsi="Times New Roman" w:cs="Times New Roman"/>
          <w:iCs/>
          <w:sz w:val="28"/>
          <w:szCs w:val="28"/>
          <w:lang w:eastAsia="ru-RU"/>
        </w:rPr>
        <w:t xml:space="preserve"> муниципального района объект</w:t>
      </w:r>
      <w:r w:rsidR="0077187D" w:rsidRPr="0039126E">
        <w:rPr>
          <w:rFonts w:ascii="Times New Roman" w:eastAsia="Times New Roman" w:hAnsi="Times New Roman" w:cs="Times New Roman"/>
          <w:iCs/>
          <w:sz w:val="28"/>
          <w:szCs w:val="28"/>
          <w:lang w:eastAsia="ru-RU"/>
        </w:rPr>
        <w:t>ов, включенных в Единый государственный реестр объектов культурного наследия народов российской Федерации, выявленных объектов</w:t>
      </w:r>
      <w:r w:rsidRPr="0039126E">
        <w:rPr>
          <w:rFonts w:ascii="Times New Roman" w:eastAsia="Times New Roman" w:hAnsi="Times New Roman" w:cs="Times New Roman"/>
          <w:iCs/>
          <w:sz w:val="28"/>
          <w:szCs w:val="28"/>
          <w:lang w:eastAsia="ru-RU"/>
        </w:rPr>
        <w:t xml:space="preserve"> культурного наследия</w:t>
      </w:r>
      <w:r w:rsidR="0077187D" w:rsidRPr="0039126E">
        <w:rPr>
          <w:rFonts w:ascii="Times New Roman" w:eastAsia="Times New Roman" w:hAnsi="Times New Roman" w:cs="Times New Roman"/>
          <w:iCs/>
          <w:sz w:val="28"/>
          <w:szCs w:val="28"/>
          <w:lang w:eastAsia="ru-RU"/>
        </w:rPr>
        <w:t xml:space="preserve"> не имеется. </w:t>
      </w:r>
    </w:p>
    <w:p w14:paraId="178AE1EB" w14:textId="77777777" w:rsidR="00246BB7" w:rsidRPr="0039126E" w:rsidRDefault="0077187D" w:rsidP="00F87BC0">
      <w:pPr>
        <w:widowControl w:val="0"/>
        <w:spacing w:before="40" w:after="40"/>
        <w:ind w:firstLine="709"/>
        <w:jc w:val="both"/>
        <w:rPr>
          <w:rFonts w:ascii="Times New Roman" w:eastAsia="Times New Roman" w:hAnsi="Times New Roman" w:cs="Times New Roman"/>
          <w:iCs/>
          <w:sz w:val="28"/>
          <w:szCs w:val="28"/>
          <w:lang w:eastAsia="ru-RU"/>
        </w:rPr>
      </w:pPr>
      <w:r w:rsidRPr="0039126E">
        <w:rPr>
          <w:rFonts w:ascii="Times New Roman" w:eastAsia="Times New Roman" w:hAnsi="Times New Roman" w:cs="Times New Roman"/>
          <w:iCs/>
          <w:sz w:val="28"/>
          <w:szCs w:val="28"/>
          <w:lang w:eastAsia="ru-RU"/>
        </w:rPr>
        <w:t>Сведения о наличии выявленных объектов археологического наследия представлены в таблице 2.2.1</w:t>
      </w:r>
      <w:r w:rsidR="00F57638" w:rsidRPr="0039126E">
        <w:rPr>
          <w:rFonts w:ascii="Times New Roman" w:eastAsia="Times New Roman" w:hAnsi="Times New Roman" w:cs="Times New Roman"/>
          <w:iCs/>
          <w:sz w:val="28"/>
          <w:szCs w:val="28"/>
          <w:lang w:eastAsia="ru-RU"/>
        </w:rPr>
        <w:t>, перечень объ</w:t>
      </w:r>
      <w:r w:rsidR="00312CDC" w:rsidRPr="0039126E">
        <w:rPr>
          <w:rFonts w:ascii="Times New Roman" w:eastAsia="Times New Roman" w:hAnsi="Times New Roman" w:cs="Times New Roman"/>
          <w:iCs/>
          <w:sz w:val="28"/>
          <w:szCs w:val="28"/>
          <w:lang w:eastAsia="ru-RU"/>
        </w:rPr>
        <w:t>е</w:t>
      </w:r>
      <w:r w:rsidR="00F57638" w:rsidRPr="0039126E">
        <w:rPr>
          <w:rFonts w:ascii="Times New Roman" w:eastAsia="Times New Roman" w:hAnsi="Times New Roman" w:cs="Times New Roman"/>
          <w:iCs/>
          <w:sz w:val="28"/>
          <w:szCs w:val="28"/>
          <w:lang w:eastAsia="ru-RU"/>
        </w:rPr>
        <w:t>ктов, обладающих признаками археологического наследия и список местонахождений объектов археологического наследия представлены соответственно в таблицах 2.2.2 и 2.2.3</w:t>
      </w:r>
      <w:r w:rsidR="00117FB9" w:rsidRPr="0039126E">
        <w:rPr>
          <w:rFonts w:ascii="Times New Roman" w:eastAsia="Times New Roman" w:hAnsi="Times New Roman" w:cs="Times New Roman"/>
          <w:iCs/>
          <w:sz w:val="28"/>
          <w:szCs w:val="28"/>
          <w:lang w:eastAsia="ru-RU"/>
        </w:rPr>
        <w:t xml:space="preserve"> </w:t>
      </w:r>
      <w:r w:rsidR="00F57638" w:rsidRPr="0039126E">
        <w:rPr>
          <w:rFonts w:ascii="Times New Roman" w:eastAsia="Times New Roman" w:hAnsi="Times New Roman" w:cs="Times New Roman"/>
          <w:iCs/>
          <w:sz w:val="28"/>
          <w:szCs w:val="28"/>
          <w:lang w:eastAsia="ru-RU"/>
        </w:rPr>
        <w:t xml:space="preserve">(данные объекты в графической части проекта генерального плана не отображены в виду </w:t>
      </w:r>
      <w:r w:rsidR="003F2106" w:rsidRPr="0039126E">
        <w:rPr>
          <w:rFonts w:ascii="Times New Roman" w:eastAsia="Times New Roman" w:hAnsi="Times New Roman" w:cs="Times New Roman"/>
          <w:iCs/>
          <w:sz w:val="28"/>
          <w:szCs w:val="28"/>
          <w:lang w:eastAsia="ru-RU"/>
        </w:rPr>
        <w:t>отсутствия точного местоположения)</w:t>
      </w:r>
      <w:r w:rsidRPr="0039126E">
        <w:rPr>
          <w:rFonts w:ascii="Times New Roman" w:eastAsia="Times New Roman" w:hAnsi="Times New Roman" w:cs="Times New Roman"/>
          <w:iCs/>
          <w:sz w:val="28"/>
          <w:szCs w:val="28"/>
          <w:lang w:eastAsia="ru-RU"/>
        </w:rPr>
        <w:t>.</w:t>
      </w:r>
    </w:p>
    <w:p w14:paraId="4609A440" w14:textId="77777777" w:rsidR="003E4C94" w:rsidRPr="0039126E" w:rsidRDefault="003E4C94" w:rsidP="00F87BC0">
      <w:pPr>
        <w:widowControl w:val="0"/>
        <w:spacing w:before="40" w:after="0"/>
        <w:jc w:val="center"/>
        <w:rPr>
          <w:rFonts w:ascii="Times New Roman" w:eastAsia="Times New Roman" w:hAnsi="Times New Roman" w:cs="Times New Roman"/>
          <w:iCs/>
          <w:sz w:val="28"/>
          <w:szCs w:val="28"/>
          <w:lang w:eastAsia="ru-RU"/>
        </w:rPr>
      </w:pPr>
      <w:r w:rsidRPr="0039126E">
        <w:rPr>
          <w:rFonts w:ascii="Times New Roman" w:eastAsia="Times New Roman" w:hAnsi="Times New Roman" w:cs="Times New Roman"/>
          <w:iCs/>
          <w:sz w:val="28"/>
          <w:szCs w:val="28"/>
          <w:lang w:eastAsia="ru-RU"/>
        </w:rPr>
        <w:t xml:space="preserve">Сведения о выявленных объектах </w:t>
      </w:r>
      <w:r w:rsidR="0077187D" w:rsidRPr="0039126E">
        <w:rPr>
          <w:rFonts w:ascii="Times New Roman" w:eastAsia="Times New Roman" w:hAnsi="Times New Roman" w:cs="Times New Roman"/>
          <w:iCs/>
          <w:sz w:val="28"/>
          <w:szCs w:val="28"/>
          <w:lang w:eastAsia="ru-RU"/>
        </w:rPr>
        <w:t>археологического</w:t>
      </w:r>
      <w:r w:rsidRPr="0039126E">
        <w:rPr>
          <w:rFonts w:ascii="Times New Roman" w:eastAsia="Times New Roman" w:hAnsi="Times New Roman" w:cs="Times New Roman"/>
          <w:iCs/>
          <w:sz w:val="28"/>
          <w:szCs w:val="28"/>
          <w:lang w:eastAsia="ru-RU"/>
        </w:rPr>
        <w:t xml:space="preserve"> наследия</w:t>
      </w:r>
    </w:p>
    <w:p w14:paraId="7AEF07B5" w14:textId="77777777" w:rsidR="003E4C94" w:rsidRPr="0039126E" w:rsidRDefault="003E4C94" w:rsidP="00751F56">
      <w:pPr>
        <w:widowControl w:val="0"/>
        <w:spacing w:after="0" w:line="360" w:lineRule="auto"/>
        <w:ind w:firstLine="709"/>
        <w:jc w:val="right"/>
        <w:rPr>
          <w:rFonts w:ascii="Times New Roman" w:eastAsia="Times New Roman" w:hAnsi="Times New Roman" w:cs="Times New Roman"/>
          <w:iCs/>
          <w:sz w:val="28"/>
          <w:szCs w:val="28"/>
          <w:lang w:eastAsia="ru-RU"/>
        </w:rPr>
      </w:pPr>
      <w:r w:rsidRPr="0039126E">
        <w:rPr>
          <w:rFonts w:ascii="Times New Roman" w:eastAsia="Times New Roman" w:hAnsi="Times New Roman" w:cs="Times New Roman"/>
          <w:sz w:val="28"/>
          <w:szCs w:val="28"/>
          <w:lang w:eastAsia="ru-RU"/>
        </w:rPr>
        <w:t>Таблица 2.2.1</w:t>
      </w:r>
    </w:p>
    <w:tbl>
      <w:tblPr>
        <w:tblW w:w="9938" w:type="dxa"/>
        <w:tblInd w:w="93" w:type="dxa"/>
        <w:tblLayout w:type="fixed"/>
        <w:tblLook w:val="04A0" w:firstRow="1" w:lastRow="0" w:firstColumn="1" w:lastColumn="0" w:noHBand="0" w:noVBand="1"/>
      </w:tblPr>
      <w:tblGrid>
        <w:gridCol w:w="753"/>
        <w:gridCol w:w="2097"/>
        <w:gridCol w:w="3969"/>
        <w:gridCol w:w="1701"/>
        <w:gridCol w:w="1418"/>
      </w:tblGrid>
      <w:tr w:rsidR="00265CB7" w:rsidRPr="0039126E" w14:paraId="34B75445" w14:textId="77777777" w:rsidTr="0025751C">
        <w:trPr>
          <w:cantSplit/>
          <w:trHeight w:val="350"/>
          <w:tblHeader/>
        </w:trPr>
        <w:tc>
          <w:tcPr>
            <w:tcW w:w="753" w:type="dxa"/>
            <w:tcBorders>
              <w:top w:val="single" w:sz="4" w:space="0" w:color="auto"/>
              <w:left w:val="single" w:sz="4" w:space="0" w:color="auto"/>
              <w:bottom w:val="single" w:sz="4" w:space="0" w:color="auto"/>
              <w:right w:val="single" w:sz="4" w:space="0" w:color="auto"/>
            </w:tcBorders>
          </w:tcPr>
          <w:p w14:paraId="3F07B080" w14:textId="77777777" w:rsidR="003E4C94" w:rsidRPr="0039126E" w:rsidRDefault="003E4C94" w:rsidP="003E4C94">
            <w:pPr>
              <w:spacing w:after="0" w:line="240" w:lineRule="auto"/>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 на карте</w:t>
            </w:r>
          </w:p>
        </w:tc>
        <w:tc>
          <w:tcPr>
            <w:tcW w:w="2097" w:type="dxa"/>
            <w:tcBorders>
              <w:top w:val="single" w:sz="4" w:space="0" w:color="auto"/>
              <w:left w:val="single" w:sz="4" w:space="0" w:color="auto"/>
              <w:bottom w:val="single" w:sz="4" w:space="0" w:color="auto"/>
              <w:right w:val="single" w:sz="4" w:space="0" w:color="auto"/>
            </w:tcBorders>
            <w:shd w:val="clear" w:color="auto" w:fill="auto"/>
            <w:hideMark/>
          </w:tcPr>
          <w:p w14:paraId="250B012F" w14:textId="77777777" w:rsidR="003E4C94" w:rsidRPr="0039126E" w:rsidRDefault="003E4C94" w:rsidP="003E4C94">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Название памятника</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32392405" w14:textId="77777777" w:rsidR="003E4C94" w:rsidRPr="0039126E" w:rsidRDefault="003E4C94" w:rsidP="003E4C94">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Местонахождение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5279348" w14:textId="77777777" w:rsidR="003E4C94" w:rsidRPr="0039126E" w:rsidRDefault="003E4C94" w:rsidP="003E4C94">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Датировка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A4A0539" w14:textId="77777777" w:rsidR="003E4C94" w:rsidRPr="0039126E" w:rsidRDefault="003E4C94" w:rsidP="003E4C94">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Паспорт</w:t>
            </w:r>
          </w:p>
        </w:tc>
      </w:tr>
      <w:tr w:rsidR="00265CB7" w:rsidRPr="0039126E" w14:paraId="3182D231" w14:textId="77777777" w:rsidTr="0025751C">
        <w:trPr>
          <w:cantSplit/>
          <w:trHeight w:val="257"/>
          <w:tblHeader/>
        </w:trPr>
        <w:tc>
          <w:tcPr>
            <w:tcW w:w="753" w:type="dxa"/>
            <w:tcBorders>
              <w:top w:val="single" w:sz="4" w:space="0" w:color="auto"/>
              <w:left w:val="single" w:sz="4" w:space="0" w:color="auto"/>
              <w:bottom w:val="single" w:sz="4" w:space="0" w:color="auto"/>
              <w:right w:val="single" w:sz="4" w:space="0" w:color="auto"/>
            </w:tcBorders>
          </w:tcPr>
          <w:p w14:paraId="78289881" w14:textId="77777777" w:rsidR="003E4C94" w:rsidRPr="0039126E" w:rsidRDefault="003E4C94" w:rsidP="003E4C94">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1</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486F8AF8" w14:textId="77777777" w:rsidR="003E4C94" w:rsidRPr="0039126E" w:rsidRDefault="003E4C94" w:rsidP="003E4C94">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331A8A" w14:textId="77777777" w:rsidR="003E4C94" w:rsidRPr="0039126E" w:rsidRDefault="003E4C94" w:rsidP="003E4C94">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8E2728" w14:textId="77777777" w:rsidR="003E4C94" w:rsidRPr="0039126E" w:rsidRDefault="003E4C94" w:rsidP="003E4C94">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80E94D" w14:textId="77777777" w:rsidR="003E4C94" w:rsidRPr="0039126E" w:rsidRDefault="003E4C94" w:rsidP="003E4C94">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5</w:t>
            </w:r>
          </w:p>
        </w:tc>
      </w:tr>
      <w:tr w:rsidR="00265CB7" w:rsidRPr="0039126E" w14:paraId="0D31B065" w14:textId="77777777" w:rsidTr="00FE74DF">
        <w:trPr>
          <w:trHeight w:val="936"/>
        </w:trPr>
        <w:tc>
          <w:tcPr>
            <w:tcW w:w="753" w:type="dxa"/>
            <w:tcBorders>
              <w:top w:val="single" w:sz="4" w:space="0" w:color="auto"/>
              <w:left w:val="single" w:sz="4" w:space="0" w:color="auto"/>
              <w:bottom w:val="single" w:sz="4" w:space="0" w:color="auto"/>
              <w:right w:val="single" w:sz="4" w:space="0" w:color="auto"/>
            </w:tcBorders>
          </w:tcPr>
          <w:p w14:paraId="02C66384" w14:textId="77777777" w:rsidR="0025751C" w:rsidRPr="0039126E" w:rsidRDefault="0025751C" w:rsidP="00F57638">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val="en-US" w:eastAsia="ru-RU"/>
              </w:rPr>
              <w:t>1</w:t>
            </w:r>
            <w:r w:rsidRPr="0039126E">
              <w:rPr>
                <w:rFonts w:ascii="Times New Roman" w:eastAsia="Times New Roman" w:hAnsi="Times New Roman" w:cs="Times New Roman"/>
                <w:sz w:val="20"/>
                <w:szCs w:val="20"/>
                <w:lang w:eastAsia="ru-RU"/>
              </w:rPr>
              <w:t>.</w:t>
            </w:r>
          </w:p>
        </w:tc>
        <w:tc>
          <w:tcPr>
            <w:tcW w:w="2097" w:type="dxa"/>
            <w:tcBorders>
              <w:top w:val="single" w:sz="5" w:space="0" w:color="000000"/>
              <w:left w:val="single" w:sz="5" w:space="0" w:color="000000"/>
              <w:bottom w:val="single" w:sz="5" w:space="0" w:color="000000"/>
              <w:right w:val="single" w:sz="5" w:space="0" w:color="000000"/>
            </w:tcBorders>
          </w:tcPr>
          <w:p w14:paraId="0FE47DE5" w14:textId="77777777" w:rsidR="0025751C" w:rsidRPr="0039126E" w:rsidRDefault="0025751C" w:rsidP="00F57638">
            <w:pPr>
              <w:pStyle w:val="2f4"/>
              <w:shd w:val="clear" w:color="auto" w:fill="auto"/>
              <w:spacing w:after="0" w:line="254" w:lineRule="exact"/>
              <w:jc w:val="left"/>
              <w:rPr>
                <w:sz w:val="20"/>
                <w:szCs w:val="20"/>
              </w:rPr>
            </w:pPr>
            <w:r w:rsidRPr="0039126E">
              <w:rPr>
                <w:rStyle w:val="210pt"/>
                <w:rFonts w:eastAsiaTheme="minorHAnsi"/>
                <w:color w:val="auto"/>
              </w:rPr>
              <w:t>Поселение</w:t>
            </w:r>
            <w:r w:rsidRPr="0039126E">
              <w:rPr>
                <w:sz w:val="20"/>
                <w:szCs w:val="20"/>
              </w:rPr>
              <w:t xml:space="preserve"> </w:t>
            </w:r>
            <w:r w:rsidRPr="0039126E">
              <w:rPr>
                <w:rStyle w:val="210pt"/>
                <w:rFonts w:eastAsiaTheme="minorHAnsi"/>
                <w:color w:val="auto"/>
              </w:rPr>
              <w:t>Никольское-Пустораменье.</w:t>
            </w:r>
          </w:p>
        </w:tc>
        <w:tc>
          <w:tcPr>
            <w:tcW w:w="3969" w:type="dxa"/>
            <w:tcBorders>
              <w:top w:val="single" w:sz="5" w:space="0" w:color="000000"/>
              <w:left w:val="single" w:sz="5" w:space="0" w:color="000000"/>
              <w:bottom w:val="single" w:sz="5" w:space="0" w:color="000000"/>
              <w:right w:val="single" w:sz="5" w:space="0" w:color="000000"/>
            </w:tcBorders>
          </w:tcPr>
          <w:p w14:paraId="4BBE83D9" w14:textId="77777777" w:rsidR="0025751C" w:rsidRPr="0039126E" w:rsidRDefault="0025751C" w:rsidP="00F57638">
            <w:pPr>
              <w:pStyle w:val="2f4"/>
              <w:shd w:val="clear" w:color="auto" w:fill="auto"/>
              <w:spacing w:after="0" w:line="250" w:lineRule="exact"/>
              <w:jc w:val="left"/>
              <w:rPr>
                <w:sz w:val="20"/>
                <w:szCs w:val="20"/>
              </w:rPr>
            </w:pPr>
            <w:r w:rsidRPr="0039126E">
              <w:rPr>
                <w:rStyle w:val="210pt"/>
                <w:rFonts w:eastAsiaTheme="minorHAnsi"/>
                <w:color w:val="auto"/>
              </w:rPr>
              <w:t>Левый берег р. Кубены центр д. Никольское</w:t>
            </w:r>
            <w:r w:rsidR="00140048" w:rsidRPr="0039126E">
              <w:rPr>
                <w:rStyle w:val="210pt"/>
                <w:rFonts w:eastAsiaTheme="minorHAnsi"/>
                <w:color w:val="auto"/>
              </w:rPr>
              <w:t xml:space="preserve"> </w:t>
            </w:r>
            <w:r w:rsidRPr="0039126E">
              <w:rPr>
                <w:rStyle w:val="210pt"/>
                <w:rFonts w:eastAsiaTheme="minorHAnsi"/>
                <w:color w:val="auto"/>
              </w:rPr>
              <w:t>- Пустораменье</w:t>
            </w:r>
          </w:p>
        </w:tc>
        <w:tc>
          <w:tcPr>
            <w:tcW w:w="1701" w:type="dxa"/>
            <w:tcBorders>
              <w:top w:val="single" w:sz="5" w:space="0" w:color="000000"/>
              <w:left w:val="single" w:sz="5" w:space="0" w:color="000000"/>
              <w:bottom w:val="single" w:sz="5" w:space="0" w:color="000000"/>
              <w:right w:val="single" w:sz="5" w:space="0" w:color="000000"/>
            </w:tcBorders>
          </w:tcPr>
          <w:p w14:paraId="66D4FB83" w14:textId="77777777" w:rsidR="0025751C" w:rsidRPr="0039126E" w:rsidRDefault="0025751C" w:rsidP="00F57638">
            <w:pPr>
              <w:pStyle w:val="2f4"/>
              <w:shd w:val="clear" w:color="auto" w:fill="auto"/>
              <w:spacing w:after="0" w:line="200" w:lineRule="exact"/>
              <w:jc w:val="left"/>
              <w:rPr>
                <w:sz w:val="20"/>
                <w:szCs w:val="20"/>
              </w:rPr>
            </w:pPr>
            <w:r w:rsidRPr="0039126E">
              <w:rPr>
                <w:rStyle w:val="210pt"/>
                <w:rFonts w:eastAsiaTheme="minorHAnsi"/>
                <w:color w:val="auto"/>
              </w:rPr>
              <w:t>Х</w:t>
            </w:r>
            <w:r w:rsidRPr="0039126E">
              <w:rPr>
                <w:rStyle w:val="210pt"/>
                <w:rFonts w:eastAsiaTheme="minorHAnsi"/>
                <w:color w:val="auto"/>
                <w:lang w:val="en-US"/>
              </w:rPr>
              <w:t>III</w:t>
            </w:r>
            <w:r w:rsidRPr="0039126E">
              <w:rPr>
                <w:rStyle w:val="210pt"/>
                <w:rFonts w:eastAsiaTheme="minorHAnsi"/>
                <w:color w:val="auto"/>
              </w:rPr>
              <w:t>-Х</w:t>
            </w:r>
            <w:r w:rsidRPr="0039126E">
              <w:rPr>
                <w:rStyle w:val="210pt"/>
                <w:rFonts w:eastAsiaTheme="minorHAnsi"/>
                <w:color w:val="auto"/>
                <w:lang w:val="en-US"/>
              </w:rPr>
              <w:t>VI</w:t>
            </w:r>
            <w:r w:rsidRPr="0039126E">
              <w:rPr>
                <w:rStyle w:val="210pt"/>
                <w:rFonts w:eastAsiaTheme="minorHAnsi"/>
                <w:color w:val="auto"/>
              </w:rPr>
              <w:t xml:space="preserve"> вв.</w:t>
            </w:r>
          </w:p>
        </w:tc>
        <w:tc>
          <w:tcPr>
            <w:tcW w:w="1418" w:type="dxa"/>
            <w:tcBorders>
              <w:top w:val="single" w:sz="5" w:space="0" w:color="000000"/>
              <w:left w:val="single" w:sz="5" w:space="0" w:color="000000"/>
              <w:bottom w:val="single" w:sz="5" w:space="0" w:color="000000"/>
              <w:right w:val="single" w:sz="5" w:space="0" w:color="000000"/>
            </w:tcBorders>
          </w:tcPr>
          <w:p w14:paraId="13C1CF12" w14:textId="77777777" w:rsidR="0025751C" w:rsidRPr="0039126E" w:rsidRDefault="0025751C" w:rsidP="00F57638">
            <w:pPr>
              <w:pStyle w:val="2f4"/>
              <w:shd w:val="clear" w:color="auto" w:fill="auto"/>
              <w:spacing w:after="0" w:line="200" w:lineRule="exact"/>
              <w:jc w:val="both"/>
              <w:rPr>
                <w:sz w:val="20"/>
                <w:szCs w:val="20"/>
              </w:rPr>
            </w:pPr>
            <w:r w:rsidRPr="0039126E">
              <w:rPr>
                <w:rStyle w:val="210pt"/>
                <w:rFonts w:eastAsiaTheme="minorHAnsi"/>
                <w:color w:val="auto"/>
              </w:rPr>
              <w:t>1993, Кудряшов А.В.</w:t>
            </w:r>
          </w:p>
        </w:tc>
      </w:tr>
      <w:tr w:rsidR="00265CB7" w:rsidRPr="0039126E" w14:paraId="725C69F9" w14:textId="77777777" w:rsidTr="0025751C">
        <w:trPr>
          <w:trHeight w:val="431"/>
        </w:trPr>
        <w:tc>
          <w:tcPr>
            <w:tcW w:w="753" w:type="dxa"/>
            <w:tcBorders>
              <w:top w:val="single" w:sz="4" w:space="0" w:color="auto"/>
              <w:left w:val="single" w:sz="4" w:space="0" w:color="auto"/>
              <w:bottom w:val="single" w:sz="4" w:space="0" w:color="auto"/>
              <w:right w:val="single" w:sz="4" w:space="0" w:color="auto"/>
            </w:tcBorders>
          </w:tcPr>
          <w:p w14:paraId="4648D7C6" w14:textId="77777777" w:rsidR="0025751C" w:rsidRPr="0039126E" w:rsidRDefault="0025751C" w:rsidP="00F57638">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2097" w:type="dxa"/>
            <w:tcBorders>
              <w:top w:val="single" w:sz="5" w:space="0" w:color="000000"/>
              <w:left w:val="single" w:sz="5" w:space="0" w:color="000000"/>
              <w:bottom w:val="single" w:sz="5" w:space="0" w:color="000000"/>
              <w:right w:val="single" w:sz="5" w:space="0" w:color="000000"/>
            </w:tcBorders>
          </w:tcPr>
          <w:p w14:paraId="738AB2E6" w14:textId="77777777" w:rsidR="0025751C" w:rsidRPr="0039126E" w:rsidRDefault="0025751C" w:rsidP="00F57638">
            <w:pPr>
              <w:pStyle w:val="2f4"/>
              <w:shd w:val="clear" w:color="auto" w:fill="auto"/>
              <w:spacing w:after="60" w:line="200" w:lineRule="exact"/>
              <w:jc w:val="both"/>
              <w:rPr>
                <w:sz w:val="20"/>
                <w:szCs w:val="20"/>
              </w:rPr>
            </w:pPr>
            <w:r w:rsidRPr="0039126E">
              <w:rPr>
                <w:rStyle w:val="210pt"/>
                <w:rFonts w:eastAsiaTheme="minorHAnsi"/>
                <w:color w:val="auto"/>
              </w:rPr>
              <w:t>Поселение</w:t>
            </w:r>
            <w:r w:rsidRPr="0039126E">
              <w:rPr>
                <w:sz w:val="20"/>
                <w:szCs w:val="20"/>
                <w:lang w:val="en-US"/>
              </w:rPr>
              <w:t xml:space="preserve"> </w:t>
            </w:r>
            <w:r w:rsidRPr="0039126E">
              <w:rPr>
                <w:rStyle w:val="210pt"/>
                <w:rFonts w:eastAsiaTheme="minorHAnsi"/>
                <w:color w:val="auto"/>
              </w:rPr>
              <w:t>Тюшковская.</w:t>
            </w:r>
          </w:p>
        </w:tc>
        <w:tc>
          <w:tcPr>
            <w:tcW w:w="3969" w:type="dxa"/>
            <w:tcBorders>
              <w:top w:val="single" w:sz="5" w:space="0" w:color="000000"/>
              <w:left w:val="single" w:sz="5" w:space="0" w:color="000000"/>
              <w:bottom w:val="single" w:sz="5" w:space="0" w:color="000000"/>
              <w:right w:val="single" w:sz="5" w:space="0" w:color="000000"/>
            </w:tcBorders>
          </w:tcPr>
          <w:p w14:paraId="2AFE17F1" w14:textId="77777777" w:rsidR="0025751C" w:rsidRPr="0039126E" w:rsidRDefault="0025751C" w:rsidP="00F57638">
            <w:pPr>
              <w:pStyle w:val="2f4"/>
              <w:shd w:val="clear" w:color="auto" w:fill="auto"/>
              <w:spacing w:after="0" w:line="250" w:lineRule="exact"/>
              <w:jc w:val="both"/>
              <w:rPr>
                <w:sz w:val="20"/>
                <w:szCs w:val="20"/>
              </w:rPr>
            </w:pPr>
            <w:r w:rsidRPr="0039126E">
              <w:rPr>
                <w:rStyle w:val="210pt"/>
                <w:rFonts w:eastAsiaTheme="minorHAnsi"/>
                <w:color w:val="auto"/>
              </w:rPr>
              <w:t>К юго-западу от д. Тюшковская на противоположном левом берегу р. Кубены</w:t>
            </w:r>
          </w:p>
        </w:tc>
        <w:tc>
          <w:tcPr>
            <w:tcW w:w="1701" w:type="dxa"/>
            <w:tcBorders>
              <w:top w:val="single" w:sz="5" w:space="0" w:color="000000"/>
              <w:left w:val="single" w:sz="5" w:space="0" w:color="000000"/>
              <w:bottom w:val="single" w:sz="5" w:space="0" w:color="000000"/>
              <w:right w:val="single" w:sz="5" w:space="0" w:color="000000"/>
            </w:tcBorders>
          </w:tcPr>
          <w:p w14:paraId="70E95216" w14:textId="77777777" w:rsidR="0025751C" w:rsidRPr="0039126E" w:rsidRDefault="0025751C" w:rsidP="00F57638">
            <w:pPr>
              <w:pStyle w:val="2f4"/>
              <w:shd w:val="clear" w:color="auto" w:fill="auto"/>
              <w:spacing w:after="0" w:line="200" w:lineRule="exact"/>
              <w:jc w:val="both"/>
              <w:rPr>
                <w:sz w:val="20"/>
                <w:szCs w:val="20"/>
              </w:rPr>
            </w:pPr>
            <w:r w:rsidRPr="0039126E">
              <w:rPr>
                <w:rStyle w:val="210pt"/>
                <w:rFonts w:eastAsiaTheme="minorHAnsi"/>
                <w:color w:val="auto"/>
                <w:lang w:val="en-US" w:bidi="en-US"/>
              </w:rPr>
              <w:t>II</w:t>
            </w:r>
            <w:r w:rsidRPr="0039126E">
              <w:rPr>
                <w:rStyle w:val="210pt"/>
                <w:rFonts w:eastAsiaTheme="minorHAnsi"/>
                <w:color w:val="auto"/>
                <w:lang w:bidi="en-US"/>
              </w:rPr>
              <w:t>-</w:t>
            </w:r>
            <w:r w:rsidRPr="0039126E">
              <w:rPr>
                <w:rStyle w:val="210pt"/>
                <w:rFonts w:eastAsiaTheme="minorHAnsi"/>
                <w:color w:val="auto"/>
                <w:lang w:val="en-US" w:bidi="en-US"/>
              </w:rPr>
              <w:t>I</w:t>
            </w:r>
            <w:r w:rsidRPr="0039126E">
              <w:rPr>
                <w:rStyle w:val="210pt"/>
                <w:rFonts w:eastAsiaTheme="minorHAnsi"/>
                <w:color w:val="auto"/>
                <w:lang w:bidi="en-US"/>
              </w:rPr>
              <w:t xml:space="preserve"> </w:t>
            </w:r>
            <w:r w:rsidRPr="0039126E">
              <w:rPr>
                <w:rStyle w:val="210pt"/>
                <w:rFonts w:eastAsiaTheme="minorHAnsi"/>
                <w:color w:val="auto"/>
              </w:rPr>
              <w:t>тыс. до н.э.</w:t>
            </w:r>
          </w:p>
        </w:tc>
        <w:tc>
          <w:tcPr>
            <w:tcW w:w="1418" w:type="dxa"/>
            <w:tcBorders>
              <w:top w:val="single" w:sz="5" w:space="0" w:color="000000"/>
              <w:left w:val="single" w:sz="5" w:space="0" w:color="000000"/>
              <w:bottom w:val="single" w:sz="5" w:space="0" w:color="000000"/>
              <w:right w:val="single" w:sz="5" w:space="0" w:color="000000"/>
            </w:tcBorders>
          </w:tcPr>
          <w:p w14:paraId="41FF1884" w14:textId="77777777" w:rsidR="0025751C" w:rsidRPr="0039126E" w:rsidRDefault="0025751C" w:rsidP="00F57638">
            <w:pPr>
              <w:pStyle w:val="2f4"/>
              <w:shd w:val="clear" w:color="auto" w:fill="auto"/>
              <w:spacing w:after="0" w:line="200" w:lineRule="exact"/>
              <w:jc w:val="both"/>
              <w:rPr>
                <w:sz w:val="20"/>
                <w:szCs w:val="20"/>
              </w:rPr>
            </w:pPr>
            <w:r w:rsidRPr="0039126E">
              <w:rPr>
                <w:rStyle w:val="210pt"/>
                <w:rFonts w:eastAsiaTheme="minorHAnsi"/>
                <w:color w:val="auto"/>
              </w:rPr>
              <w:t>1988, Кудряшов А.В.</w:t>
            </w:r>
          </w:p>
        </w:tc>
      </w:tr>
      <w:tr w:rsidR="00265CB7" w:rsidRPr="0039126E" w14:paraId="31078D2C" w14:textId="77777777" w:rsidTr="0025751C">
        <w:trPr>
          <w:trHeight w:val="431"/>
        </w:trPr>
        <w:tc>
          <w:tcPr>
            <w:tcW w:w="753" w:type="dxa"/>
            <w:tcBorders>
              <w:top w:val="single" w:sz="4" w:space="0" w:color="auto"/>
              <w:left w:val="single" w:sz="4" w:space="0" w:color="auto"/>
              <w:bottom w:val="single" w:sz="4" w:space="0" w:color="auto"/>
              <w:right w:val="single" w:sz="4" w:space="0" w:color="auto"/>
            </w:tcBorders>
          </w:tcPr>
          <w:p w14:paraId="5E5A767B" w14:textId="77777777" w:rsidR="0025751C" w:rsidRPr="0039126E" w:rsidRDefault="0025751C" w:rsidP="00F57638">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2097" w:type="dxa"/>
            <w:tcBorders>
              <w:top w:val="single" w:sz="5" w:space="0" w:color="000000"/>
              <w:left w:val="single" w:sz="5" w:space="0" w:color="000000"/>
              <w:bottom w:val="single" w:sz="5" w:space="0" w:color="000000"/>
              <w:right w:val="single" w:sz="5" w:space="0" w:color="000000"/>
            </w:tcBorders>
          </w:tcPr>
          <w:p w14:paraId="4F8044CB" w14:textId="77777777" w:rsidR="0025751C" w:rsidRPr="0039126E" w:rsidRDefault="0025751C" w:rsidP="00F57638">
            <w:pPr>
              <w:pStyle w:val="2f4"/>
              <w:shd w:val="clear" w:color="auto" w:fill="auto"/>
              <w:spacing w:after="0" w:line="200" w:lineRule="exact"/>
              <w:jc w:val="both"/>
              <w:rPr>
                <w:sz w:val="20"/>
                <w:szCs w:val="20"/>
              </w:rPr>
            </w:pPr>
            <w:r w:rsidRPr="0039126E">
              <w:rPr>
                <w:rStyle w:val="210pt"/>
                <w:rFonts w:eastAsiaTheme="minorHAnsi"/>
                <w:color w:val="auto"/>
              </w:rPr>
              <w:t>Стоянка Усть-Сить I.</w:t>
            </w:r>
          </w:p>
        </w:tc>
        <w:tc>
          <w:tcPr>
            <w:tcW w:w="3969" w:type="dxa"/>
            <w:tcBorders>
              <w:top w:val="single" w:sz="5" w:space="0" w:color="000000"/>
              <w:left w:val="single" w:sz="5" w:space="0" w:color="000000"/>
              <w:bottom w:val="single" w:sz="5" w:space="0" w:color="000000"/>
              <w:right w:val="single" w:sz="5" w:space="0" w:color="000000"/>
            </w:tcBorders>
          </w:tcPr>
          <w:p w14:paraId="06DC001C" w14:textId="77777777" w:rsidR="0025751C" w:rsidRPr="0039126E" w:rsidRDefault="0025751C" w:rsidP="00F57638">
            <w:pPr>
              <w:pStyle w:val="2f4"/>
              <w:shd w:val="clear" w:color="auto" w:fill="auto"/>
              <w:spacing w:after="0" w:line="250" w:lineRule="exact"/>
              <w:jc w:val="both"/>
              <w:rPr>
                <w:sz w:val="20"/>
                <w:szCs w:val="20"/>
              </w:rPr>
            </w:pPr>
            <w:r w:rsidRPr="0039126E">
              <w:rPr>
                <w:rStyle w:val="210pt"/>
                <w:rFonts w:eastAsiaTheme="minorHAnsi"/>
                <w:color w:val="auto"/>
              </w:rPr>
              <w:t>На мысу, на правом берегу р. Кубены чуть выше впадения в нее р. Сить восточнее д. Тимониха</w:t>
            </w:r>
          </w:p>
        </w:tc>
        <w:tc>
          <w:tcPr>
            <w:tcW w:w="1701" w:type="dxa"/>
            <w:tcBorders>
              <w:top w:val="single" w:sz="5" w:space="0" w:color="000000"/>
              <w:left w:val="single" w:sz="5" w:space="0" w:color="000000"/>
              <w:bottom w:val="single" w:sz="5" w:space="0" w:color="000000"/>
              <w:right w:val="single" w:sz="5" w:space="0" w:color="000000"/>
            </w:tcBorders>
          </w:tcPr>
          <w:p w14:paraId="40FCD5EA" w14:textId="77777777" w:rsidR="0025751C" w:rsidRPr="0039126E" w:rsidRDefault="0025751C" w:rsidP="00F57638">
            <w:pPr>
              <w:pStyle w:val="2f4"/>
              <w:shd w:val="clear" w:color="auto" w:fill="auto"/>
              <w:spacing w:after="0" w:line="200" w:lineRule="exact"/>
              <w:jc w:val="both"/>
              <w:rPr>
                <w:sz w:val="20"/>
                <w:szCs w:val="20"/>
              </w:rPr>
            </w:pPr>
            <w:r w:rsidRPr="0039126E">
              <w:rPr>
                <w:rStyle w:val="210pt"/>
                <w:rFonts w:eastAsiaTheme="minorHAnsi"/>
                <w:color w:val="auto"/>
              </w:rPr>
              <w:t>Неолит</w:t>
            </w:r>
          </w:p>
        </w:tc>
        <w:tc>
          <w:tcPr>
            <w:tcW w:w="1418" w:type="dxa"/>
            <w:tcBorders>
              <w:top w:val="single" w:sz="5" w:space="0" w:color="000000"/>
              <w:left w:val="single" w:sz="5" w:space="0" w:color="000000"/>
              <w:bottom w:val="single" w:sz="5" w:space="0" w:color="000000"/>
              <w:right w:val="single" w:sz="5" w:space="0" w:color="000000"/>
            </w:tcBorders>
          </w:tcPr>
          <w:p w14:paraId="3EA73E23" w14:textId="77777777" w:rsidR="0025751C" w:rsidRPr="0039126E" w:rsidRDefault="0025751C" w:rsidP="00F57638">
            <w:pPr>
              <w:pStyle w:val="2f4"/>
              <w:shd w:val="clear" w:color="auto" w:fill="auto"/>
              <w:spacing w:after="0" w:line="200" w:lineRule="exact"/>
              <w:jc w:val="both"/>
              <w:rPr>
                <w:sz w:val="20"/>
                <w:szCs w:val="20"/>
              </w:rPr>
            </w:pPr>
            <w:r w:rsidRPr="0039126E">
              <w:rPr>
                <w:rStyle w:val="210pt"/>
                <w:rFonts w:eastAsiaTheme="minorHAnsi"/>
                <w:color w:val="auto"/>
              </w:rPr>
              <w:t>1988, Кудряшов А.В.</w:t>
            </w:r>
          </w:p>
        </w:tc>
      </w:tr>
      <w:tr w:rsidR="00265CB7" w:rsidRPr="0039126E" w14:paraId="235CC048" w14:textId="77777777" w:rsidTr="0025751C">
        <w:trPr>
          <w:trHeight w:val="431"/>
        </w:trPr>
        <w:tc>
          <w:tcPr>
            <w:tcW w:w="753" w:type="dxa"/>
            <w:tcBorders>
              <w:top w:val="single" w:sz="4" w:space="0" w:color="auto"/>
              <w:left w:val="single" w:sz="4" w:space="0" w:color="auto"/>
              <w:bottom w:val="single" w:sz="4" w:space="0" w:color="auto"/>
              <w:right w:val="single" w:sz="4" w:space="0" w:color="auto"/>
            </w:tcBorders>
          </w:tcPr>
          <w:p w14:paraId="09BF9D44" w14:textId="77777777" w:rsidR="0025751C" w:rsidRPr="0039126E" w:rsidRDefault="0025751C" w:rsidP="00F57638">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w:t>
            </w:r>
          </w:p>
        </w:tc>
        <w:tc>
          <w:tcPr>
            <w:tcW w:w="2097" w:type="dxa"/>
            <w:tcBorders>
              <w:top w:val="single" w:sz="5" w:space="0" w:color="000000"/>
              <w:left w:val="single" w:sz="5" w:space="0" w:color="000000"/>
              <w:bottom w:val="single" w:sz="5" w:space="0" w:color="000000"/>
              <w:right w:val="single" w:sz="5" w:space="0" w:color="000000"/>
            </w:tcBorders>
          </w:tcPr>
          <w:p w14:paraId="1700E9BC" w14:textId="77777777" w:rsidR="0025751C" w:rsidRPr="0039126E" w:rsidRDefault="0025751C" w:rsidP="00F57638">
            <w:pPr>
              <w:pStyle w:val="2f4"/>
              <w:shd w:val="clear" w:color="auto" w:fill="auto"/>
              <w:spacing w:after="0" w:line="254" w:lineRule="exact"/>
              <w:jc w:val="left"/>
              <w:rPr>
                <w:sz w:val="20"/>
                <w:szCs w:val="20"/>
              </w:rPr>
            </w:pPr>
            <w:r w:rsidRPr="0039126E">
              <w:rPr>
                <w:rStyle w:val="210pt"/>
                <w:rFonts w:eastAsiaTheme="minorHAnsi"/>
                <w:color w:val="auto"/>
              </w:rPr>
              <w:t>Стоянка Усть-Сить II. у д. Тимониха</w:t>
            </w:r>
          </w:p>
        </w:tc>
        <w:tc>
          <w:tcPr>
            <w:tcW w:w="3969" w:type="dxa"/>
            <w:tcBorders>
              <w:top w:val="single" w:sz="5" w:space="0" w:color="000000"/>
              <w:left w:val="single" w:sz="5" w:space="0" w:color="000000"/>
              <w:bottom w:val="single" w:sz="5" w:space="0" w:color="000000"/>
              <w:right w:val="single" w:sz="5" w:space="0" w:color="000000"/>
            </w:tcBorders>
          </w:tcPr>
          <w:p w14:paraId="19139556" w14:textId="77777777" w:rsidR="0025751C" w:rsidRPr="0039126E" w:rsidRDefault="0025751C" w:rsidP="00F57638">
            <w:pPr>
              <w:pStyle w:val="2f4"/>
              <w:shd w:val="clear" w:color="auto" w:fill="auto"/>
              <w:spacing w:after="0" w:line="250" w:lineRule="exact"/>
              <w:jc w:val="left"/>
              <w:rPr>
                <w:sz w:val="20"/>
                <w:szCs w:val="20"/>
              </w:rPr>
            </w:pPr>
            <w:r w:rsidRPr="0039126E">
              <w:rPr>
                <w:rStyle w:val="210pt"/>
                <w:rFonts w:eastAsiaTheme="minorHAnsi"/>
                <w:color w:val="auto"/>
              </w:rPr>
              <w:t>Правый берег р. Сить восточнее д. Тимониха</w:t>
            </w:r>
          </w:p>
        </w:tc>
        <w:tc>
          <w:tcPr>
            <w:tcW w:w="1701" w:type="dxa"/>
            <w:tcBorders>
              <w:top w:val="single" w:sz="5" w:space="0" w:color="000000"/>
              <w:left w:val="single" w:sz="5" w:space="0" w:color="000000"/>
              <w:bottom w:val="single" w:sz="5" w:space="0" w:color="000000"/>
              <w:right w:val="single" w:sz="5" w:space="0" w:color="000000"/>
            </w:tcBorders>
          </w:tcPr>
          <w:p w14:paraId="1F54B506" w14:textId="77777777" w:rsidR="0025751C" w:rsidRPr="0039126E" w:rsidRDefault="0025751C" w:rsidP="00F57638">
            <w:pPr>
              <w:pStyle w:val="2f4"/>
              <w:shd w:val="clear" w:color="auto" w:fill="auto"/>
              <w:spacing w:after="0" w:line="259" w:lineRule="exact"/>
              <w:jc w:val="left"/>
              <w:rPr>
                <w:sz w:val="20"/>
                <w:szCs w:val="20"/>
              </w:rPr>
            </w:pPr>
            <w:r w:rsidRPr="0039126E">
              <w:rPr>
                <w:rStyle w:val="210pt"/>
                <w:rFonts w:eastAsiaTheme="minorHAnsi"/>
                <w:color w:val="auto"/>
              </w:rPr>
              <w:t>Неолит - ранний металл</w:t>
            </w:r>
          </w:p>
        </w:tc>
        <w:tc>
          <w:tcPr>
            <w:tcW w:w="1418" w:type="dxa"/>
            <w:tcBorders>
              <w:top w:val="single" w:sz="5" w:space="0" w:color="000000"/>
              <w:left w:val="single" w:sz="5" w:space="0" w:color="000000"/>
              <w:bottom w:val="single" w:sz="5" w:space="0" w:color="000000"/>
              <w:right w:val="single" w:sz="5" w:space="0" w:color="000000"/>
            </w:tcBorders>
          </w:tcPr>
          <w:p w14:paraId="0FB1642D" w14:textId="77777777" w:rsidR="0025751C" w:rsidRPr="0039126E" w:rsidRDefault="0025751C" w:rsidP="00F57638">
            <w:pPr>
              <w:pStyle w:val="2f4"/>
              <w:shd w:val="clear" w:color="auto" w:fill="auto"/>
              <w:spacing w:after="0" w:line="200" w:lineRule="exact"/>
              <w:jc w:val="left"/>
              <w:rPr>
                <w:sz w:val="20"/>
                <w:szCs w:val="20"/>
              </w:rPr>
            </w:pPr>
            <w:r w:rsidRPr="0039126E">
              <w:rPr>
                <w:rStyle w:val="210pt"/>
                <w:rFonts w:eastAsiaTheme="minorHAnsi"/>
                <w:color w:val="auto"/>
              </w:rPr>
              <w:t>1988, Кудряшов А.В.</w:t>
            </w:r>
          </w:p>
        </w:tc>
      </w:tr>
    </w:tbl>
    <w:p w14:paraId="38494AE5" w14:textId="77777777" w:rsidR="00246BB7" w:rsidRPr="0039126E" w:rsidRDefault="00246BB7" w:rsidP="00FE74DF">
      <w:pPr>
        <w:pStyle w:val="Default"/>
        <w:jc w:val="center"/>
        <w:rPr>
          <w:color w:val="auto"/>
          <w:sz w:val="28"/>
          <w:szCs w:val="28"/>
        </w:rPr>
      </w:pPr>
      <w:r w:rsidRPr="0039126E">
        <w:rPr>
          <w:color w:val="auto"/>
          <w:sz w:val="28"/>
          <w:szCs w:val="28"/>
        </w:rPr>
        <w:t>Перечень объектов</w:t>
      </w:r>
      <w:r w:rsidR="00E16D1E" w:rsidRPr="0039126E">
        <w:rPr>
          <w:color w:val="auto"/>
          <w:sz w:val="28"/>
          <w:szCs w:val="28"/>
        </w:rPr>
        <w:t>, обладающих признаками объектов археологического наследия</w:t>
      </w:r>
    </w:p>
    <w:p w14:paraId="6ECB0AA1" w14:textId="77777777" w:rsidR="00246BB7" w:rsidRPr="0039126E" w:rsidRDefault="00246BB7" w:rsidP="00246BB7">
      <w:pPr>
        <w:pStyle w:val="aa"/>
        <w:spacing w:after="0"/>
        <w:ind w:firstLine="567"/>
        <w:jc w:val="right"/>
        <w:rPr>
          <w:rFonts w:ascii="Times New Roman" w:eastAsia="Times New Roman" w:hAnsi="Times New Roman" w:cs="Times New Roman"/>
          <w:sz w:val="28"/>
          <w:szCs w:val="28"/>
          <w:lang w:eastAsia="ru-RU"/>
        </w:rPr>
      </w:pPr>
      <w:r w:rsidRPr="0039126E">
        <w:rPr>
          <w:rFonts w:ascii="Times New Roman" w:hAnsi="Times New Roman" w:cs="Times New Roman"/>
          <w:sz w:val="28"/>
          <w:szCs w:val="28"/>
        </w:rPr>
        <w:t xml:space="preserve"> </w:t>
      </w:r>
      <w:r w:rsidRPr="0039126E">
        <w:rPr>
          <w:rFonts w:ascii="Times New Roman" w:eastAsia="Times New Roman" w:hAnsi="Times New Roman" w:cs="Times New Roman"/>
          <w:sz w:val="28"/>
          <w:szCs w:val="28"/>
          <w:lang w:eastAsia="ru-RU"/>
        </w:rPr>
        <w:t>Таблица 2.2.</w:t>
      </w:r>
      <w:r w:rsidR="003E4C94" w:rsidRPr="0039126E">
        <w:rPr>
          <w:rFonts w:ascii="Times New Roman" w:eastAsia="Times New Roman" w:hAnsi="Times New Roman" w:cs="Times New Roman"/>
          <w:sz w:val="28"/>
          <w:szCs w:val="28"/>
          <w:lang w:eastAsia="ru-RU"/>
        </w:rPr>
        <w:t>2</w:t>
      </w:r>
    </w:p>
    <w:p w14:paraId="7E63C1B7" w14:textId="77777777" w:rsidR="00246BB7" w:rsidRPr="0039126E" w:rsidRDefault="00246BB7" w:rsidP="00246BB7">
      <w:pPr>
        <w:spacing w:after="0" w:line="240" w:lineRule="auto"/>
        <w:rPr>
          <w:color w:val="FF0000"/>
          <w:sz w:val="2"/>
          <w:szCs w:val="2"/>
        </w:rPr>
      </w:pPr>
    </w:p>
    <w:p w14:paraId="540B73CE" w14:textId="77777777" w:rsidR="00246BB7" w:rsidRPr="0039126E" w:rsidRDefault="00246BB7" w:rsidP="00246BB7">
      <w:pPr>
        <w:spacing w:after="0"/>
        <w:rPr>
          <w:color w:val="FF0000"/>
          <w:sz w:val="2"/>
          <w:szCs w:val="2"/>
        </w:rPr>
      </w:pPr>
    </w:p>
    <w:tbl>
      <w:tblPr>
        <w:tblW w:w="9938" w:type="dxa"/>
        <w:tblInd w:w="93" w:type="dxa"/>
        <w:tblLayout w:type="fixed"/>
        <w:tblLook w:val="04A0" w:firstRow="1" w:lastRow="0" w:firstColumn="1" w:lastColumn="0" w:noHBand="0" w:noVBand="1"/>
      </w:tblPr>
      <w:tblGrid>
        <w:gridCol w:w="2000"/>
        <w:gridCol w:w="4961"/>
        <w:gridCol w:w="1701"/>
        <w:gridCol w:w="1276"/>
      </w:tblGrid>
      <w:tr w:rsidR="00265CB7" w:rsidRPr="0039126E" w14:paraId="1B1576B5" w14:textId="77777777" w:rsidTr="0025751C">
        <w:trPr>
          <w:cantSplit/>
          <w:trHeight w:val="350"/>
          <w:tblHead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56667615" w14:textId="77777777" w:rsidR="0025751C" w:rsidRPr="0039126E" w:rsidRDefault="0025751C" w:rsidP="00E16D1E">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Название памятника</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33CCF213" w14:textId="77777777" w:rsidR="0025751C" w:rsidRPr="0039126E" w:rsidRDefault="0025751C" w:rsidP="00E16D1E">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Местонахождение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86F92B3" w14:textId="77777777" w:rsidR="0025751C" w:rsidRPr="0039126E" w:rsidRDefault="0025751C" w:rsidP="00E16D1E">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Датировка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B5BC806" w14:textId="77777777" w:rsidR="0025751C" w:rsidRPr="0039126E" w:rsidRDefault="0025751C" w:rsidP="00E16D1E">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Паспорт</w:t>
            </w:r>
          </w:p>
        </w:tc>
      </w:tr>
      <w:tr w:rsidR="00F35589" w:rsidRPr="0039126E" w14:paraId="0F42274D" w14:textId="77777777" w:rsidTr="0025751C">
        <w:trPr>
          <w:cantSplit/>
          <w:trHeight w:val="257"/>
          <w:tblHeader/>
        </w:trPr>
        <w:tc>
          <w:tcPr>
            <w:tcW w:w="2000" w:type="dxa"/>
            <w:tcBorders>
              <w:top w:val="single" w:sz="4" w:space="0" w:color="auto"/>
              <w:left w:val="single" w:sz="4" w:space="0" w:color="auto"/>
              <w:bottom w:val="single" w:sz="4" w:space="0" w:color="auto"/>
              <w:right w:val="single" w:sz="4" w:space="0" w:color="auto"/>
            </w:tcBorders>
            <w:shd w:val="clear" w:color="auto" w:fill="auto"/>
          </w:tcPr>
          <w:p w14:paraId="2177C024" w14:textId="77777777" w:rsidR="0025751C" w:rsidRPr="0039126E" w:rsidRDefault="0025751C" w:rsidP="003E4C94">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lastRenderedPageBreak/>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A12FC60" w14:textId="77777777" w:rsidR="0025751C" w:rsidRPr="0039126E" w:rsidRDefault="0025751C" w:rsidP="003E4C94">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689371" w14:textId="77777777" w:rsidR="0025751C" w:rsidRPr="0039126E" w:rsidRDefault="0025751C" w:rsidP="003E4C94">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ED221A" w14:textId="77777777" w:rsidR="0025751C" w:rsidRPr="0039126E" w:rsidRDefault="0025751C" w:rsidP="003E4C94">
            <w:pPr>
              <w:spacing w:after="0" w:line="240" w:lineRule="auto"/>
              <w:jc w:val="center"/>
              <w:rPr>
                <w:rFonts w:ascii="Times New Roman" w:eastAsia="Times New Roman" w:hAnsi="Times New Roman" w:cs="Times New Roman"/>
                <w:bCs/>
                <w:sz w:val="20"/>
                <w:szCs w:val="20"/>
                <w:lang w:eastAsia="ru-RU"/>
              </w:rPr>
            </w:pPr>
            <w:r w:rsidRPr="0039126E">
              <w:rPr>
                <w:rFonts w:ascii="Times New Roman" w:eastAsia="Times New Roman" w:hAnsi="Times New Roman" w:cs="Times New Roman"/>
                <w:bCs/>
                <w:sz w:val="20"/>
                <w:szCs w:val="20"/>
                <w:lang w:eastAsia="ru-RU"/>
              </w:rPr>
              <w:t>4</w:t>
            </w:r>
          </w:p>
        </w:tc>
      </w:tr>
      <w:tr w:rsidR="00F35589" w:rsidRPr="0039126E" w14:paraId="2372B90A" w14:textId="77777777" w:rsidTr="00FE74DF">
        <w:trPr>
          <w:trHeight w:val="536"/>
        </w:trPr>
        <w:tc>
          <w:tcPr>
            <w:tcW w:w="2000" w:type="dxa"/>
            <w:tcBorders>
              <w:top w:val="single" w:sz="5" w:space="0" w:color="000000"/>
              <w:left w:val="single" w:sz="5" w:space="0" w:color="000000"/>
              <w:bottom w:val="single" w:sz="5" w:space="0" w:color="000000"/>
              <w:right w:val="single" w:sz="5" w:space="0" w:color="000000"/>
            </w:tcBorders>
            <w:vAlign w:val="center"/>
            <w:hideMark/>
          </w:tcPr>
          <w:p w14:paraId="77EA5F01" w14:textId="77777777" w:rsidR="0025751C" w:rsidRPr="0039126E" w:rsidRDefault="0025751C" w:rsidP="00F57638">
            <w:pPr>
              <w:pStyle w:val="2f4"/>
              <w:shd w:val="clear" w:color="auto" w:fill="auto"/>
              <w:spacing w:after="0" w:line="200" w:lineRule="exact"/>
              <w:jc w:val="left"/>
              <w:rPr>
                <w:sz w:val="20"/>
                <w:szCs w:val="20"/>
              </w:rPr>
            </w:pPr>
            <w:r w:rsidRPr="0039126E">
              <w:rPr>
                <w:rStyle w:val="210pt"/>
                <w:rFonts w:eastAsiaTheme="minorHAnsi"/>
                <w:color w:val="auto"/>
              </w:rPr>
              <w:t>Мешковское стоянка</w:t>
            </w:r>
          </w:p>
        </w:tc>
        <w:tc>
          <w:tcPr>
            <w:tcW w:w="4961" w:type="dxa"/>
            <w:tcBorders>
              <w:top w:val="single" w:sz="5" w:space="0" w:color="000000"/>
              <w:left w:val="single" w:sz="5" w:space="0" w:color="000000"/>
              <w:bottom w:val="single" w:sz="5" w:space="0" w:color="000000"/>
              <w:right w:val="single" w:sz="5" w:space="0" w:color="000000"/>
            </w:tcBorders>
            <w:vAlign w:val="center"/>
            <w:hideMark/>
          </w:tcPr>
          <w:p w14:paraId="754BA5BE" w14:textId="77777777" w:rsidR="0025751C" w:rsidRPr="0039126E" w:rsidRDefault="0025751C" w:rsidP="00F57638">
            <w:pPr>
              <w:pStyle w:val="2f4"/>
              <w:shd w:val="clear" w:color="auto" w:fill="auto"/>
              <w:spacing w:after="0" w:line="250" w:lineRule="exact"/>
              <w:jc w:val="left"/>
              <w:rPr>
                <w:sz w:val="20"/>
                <w:szCs w:val="20"/>
              </w:rPr>
            </w:pPr>
            <w:r w:rsidRPr="0039126E">
              <w:rPr>
                <w:rStyle w:val="210pt"/>
                <w:rFonts w:eastAsiaTheme="minorHAnsi"/>
                <w:color w:val="auto"/>
              </w:rPr>
              <w:t>Левый берег р. Кубены к юго-западу от деревни</w:t>
            </w:r>
          </w:p>
        </w:tc>
        <w:tc>
          <w:tcPr>
            <w:tcW w:w="1701" w:type="dxa"/>
            <w:tcBorders>
              <w:top w:val="single" w:sz="5" w:space="0" w:color="000000"/>
              <w:left w:val="single" w:sz="5" w:space="0" w:color="000000"/>
              <w:bottom w:val="single" w:sz="5" w:space="0" w:color="000000"/>
              <w:right w:val="single" w:sz="5" w:space="0" w:color="000000"/>
            </w:tcBorders>
            <w:vAlign w:val="center"/>
            <w:hideMark/>
          </w:tcPr>
          <w:p w14:paraId="722257F1" w14:textId="77777777" w:rsidR="0025751C" w:rsidRPr="0039126E" w:rsidRDefault="0025751C" w:rsidP="00F57638">
            <w:pPr>
              <w:pStyle w:val="2f4"/>
              <w:shd w:val="clear" w:color="auto" w:fill="auto"/>
              <w:spacing w:after="0" w:line="200" w:lineRule="exact"/>
              <w:jc w:val="left"/>
              <w:rPr>
                <w:sz w:val="20"/>
                <w:szCs w:val="20"/>
              </w:rPr>
            </w:pPr>
            <w:r w:rsidRPr="0039126E">
              <w:rPr>
                <w:rStyle w:val="210pt"/>
                <w:rFonts w:eastAsiaTheme="minorHAnsi"/>
                <w:color w:val="auto"/>
              </w:rPr>
              <w:t>Каменный век</w:t>
            </w:r>
          </w:p>
        </w:tc>
        <w:tc>
          <w:tcPr>
            <w:tcW w:w="1276" w:type="dxa"/>
            <w:tcBorders>
              <w:top w:val="single" w:sz="5" w:space="0" w:color="000000"/>
              <w:left w:val="single" w:sz="5" w:space="0" w:color="000000"/>
              <w:bottom w:val="single" w:sz="5" w:space="0" w:color="000000"/>
              <w:right w:val="single" w:sz="5" w:space="0" w:color="000000"/>
            </w:tcBorders>
            <w:vAlign w:val="center"/>
            <w:hideMark/>
          </w:tcPr>
          <w:p w14:paraId="2A94A460" w14:textId="77777777" w:rsidR="0025751C" w:rsidRPr="0039126E" w:rsidRDefault="0025751C" w:rsidP="00F57638">
            <w:pPr>
              <w:pStyle w:val="2f4"/>
              <w:shd w:val="clear" w:color="auto" w:fill="auto"/>
              <w:spacing w:after="0" w:line="200" w:lineRule="exact"/>
              <w:jc w:val="left"/>
              <w:rPr>
                <w:sz w:val="20"/>
                <w:szCs w:val="20"/>
              </w:rPr>
            </w:pPr>
            <w:r w:rsidRPr="0039126E">
              <w:rPr>
                <w:rStyle w:val="210pt"/>
                <w:rFonts w:eastAsiaTheme="minorHAnsi"/>
                <w:color w:val="auto"/>
              </w:rPr>
              <w:t>-</w:t>
            </w:r>
          </w:p>
        </w:tc>
      </w:tr>
      <w:tr w:rsidR="00F35589" w:rsidRPr="0039126E" w14:paraId="78877448" w14:textId="77777777" w:rsidTr="0025751C">
        <w:trPr>
          <w:trHeight w:val="431"/>
        </w:trPr>
        <w:tc>
          <w:tcPr>
            <w:tcW w:w="2000" w:type="dxa"/>
            <w:tcBorders>
              <w:top w:val="single" w:sz="5" w:space="0" w:color="000000"/>
              <w:left w:val="single" w:sz="5" w:space="0" w:color="000000"/>
              <w:bottom w:val="single" w:sz="5" w:space="0" w:color="000000"/>
              <w:right w:val="single" w:sz="5" w:space="0" w:color="000000"/>
            </w:tcBorders>
            <w:vAlign w:val="center"/>
          </w:tcPr>
          <w:p w14:paraId="03317706" w14:textId="77777777" w:rsidR="0025751C" w:rsidRPr="0039126E" w:rsidRDefault="0025751C" w:rsidP="00F57638">
            <w:pPr>
              <w:pStyle w:val="2f4"/>
              <w:shd w:val="clear" w:color="auto" w:fill="auto"/>
              <w:spacing w:after="0" w:line="250" w:lineRule="exact"/>
              <w:jc w:val="left"/>
              <w:rPr>
                <w:sz w:val="20"/>
                <w:szCs w:val="20"/>
              </w:rPr>
            </w:pPr>
            <w:r w:rsidRPr="0039126E">
              <w:rPr>
                <w:rStyle w:val="210pt"/>
                <w:rFonts w:eastAsiaTheme="minorHAnsi"/>
                <w:color w:val="auto"/>
              </w:rPr>
              <w:t>Горка (Горка на Кубене)</w:t>
            </w:r>
          </w:p>
        </w:tc>
        <w:tc>
          <w:tcPr>
            <w:tcW w:w="4961" w:type="dxa"/>
            <w:tcBorders>
              <w:top w:val="single" w:sz="5" w:space="0" w:color="000000"/>
              <w:left w:val="single" w:sz="5" w:space="0" w:color="000000"/>
              <w:bottom w:val="single" w:sz="5" w:space="0" w:color="000000"/>
              <w:right w:val="single" w:sz="5" w:space="0" w:color="000000"/>
            </w:tcBorders>
            <w:vAlign w:val="bottom"/>
          </w:tcPr>
          <w:p w14:paraId="1BAFD21C" w14:textId="77777777" w:rsidR="0025751C" w:rsidRPr="0039126E" w:rsidRDefault="0025751C" w:rsidP="00F57638">
            <w:pPr>
              <w:pStyle w:val="2f4"/>
              <w:shd w:val="clear" w:color="auto" w:fill="auto"/>
              <w:spacing w:after="0" w:line="250" w:lineRule="exact"/>
              <w:jc w:val="left"/>
              <w:rPr>
                <w:sz w:val="20"/>
                <w:szCs w:val="20"/>
              </w:rPr>
            </w:pPr>
            <w:r w:rsidRPr="0039126E">
              <w:rPr>
                <w:rStyle w:val="210pt"/>
                <w:rFonts w:eastAsiaTheme="minorHAnsi"/>
                <w:color w:val="auto"/>
              </w:rPr>
              <w:t xml:space="preserve"> На правом берегу р. Кубены, к югу от д. Горка, справа от безымянного ручья.</w:t>
            </w:r>
          </w:p>
        </w:tc>
        <w:tc>
          <w:tcPr>
            <w:tcW w:w="1701" w:type="dxa"/>
            <w:tcBorders>
              <w:top w:val="single" w:sz="5" w:space="0" w:color="000000"/>
              <w:left w:val="single" w:sz="5" w:space="0" w:color="000000"/>
              <w:bottom w:val="single" w:sz="5" w:space="0" w:color="000000"/>
              <w:right w:val="single" w:sz="5" w:space="0" w:color="000000"/>
            </w:tcBorders>
            <w:vAlign w:val="center"/>
          </w:tcPr>
          <w:p w14:paraId="431C471A" w14:textId="77777777" w:rsidR="0025751C" w:rsidRPr="0039126E" w:rsidRDefault="0025751C" w:rsidP="00F57638">
            <w:pPr>
              <w:pStyle w:val="2f4"/>
              <w:shd w:val="clear" w:color="auto" w:fill="auto"/>
              <w:spacing w:after="0" w:line="200" w:lineRule="exact"/>
              <w:jc w:val="left"/>
              <w:rPr>
                <w:sz w:val="20"/>
                <w:szCs w:val="20"/>
              </w:rPr>
            </w:pPr>
            <w:r w:rsidRPr="0039126E">
              <w:rPr>
                <w:rStyle w:val="210pt"/>
                <w:rFonts w:eastAsiaTheme="minorHAnsi"/>
                <w:color w:val="auto"/>
              </w:rPr>
              <w:t>Каменный век</w:t>
            </w:r>
          </w:p>
        </w:tc>
        <w:tc>
          <w:tcPr>
            <w:tcW w:w="1276" w:type="dxa"/>
            <w:tcBorders>
              <w:top w:val="single" w:sz="5" w:space="0" w:color="000000"/>
              <w:left w:val="single" w:sz="5" w:space="0" w:color="000000"/>
              <w:bottom w:val="single" w:sz="5" w:space="0" w:color="000000"/>
              <w:right w:val="single" w:sz="5" w:space="0" w:color="000000"/>
            </w:tcBorders>
            <w:vAlign w:val="center"/>
          </w:tcPr>
          <w:p w14:paraId="2EE09380" w14:textId="77777777" w:rsidR="0025751C" w:rsidRPr="0039126E" w:rsidRDefault="0025751C" w:rsidP="00F57638">
            <w:pPr>
              <w:pStyle w:val="2f4"/>
              <w:shd w:val="clear" w:color="auto" w:fill="auto"/>
              <w:spacing w:after="0" w:line="200" w:lineRule="exact"/>
              <w:jc w:val="left"/>
              <w:rPr>
                <w:sz w:val="20"/>
                <w:szCs w:val="20"/>
              </w:rPr>
            </w:pPr>
            <w:r w:rsidRPr="0039126E">
              <w:rPr>
                <w:rStyle w:val="210pt"/>
                <w:rFonts w:eastAsiaTheme="minorHAnsi"/>
                <w:color w:val="auto"/>
              </w:rPr>
              <w:t>-</w:t>
            </w:r>
          </w:p>
        </w:tc>
      </w:tr>
      <w:tr w:rsidR="00F35589" w:rsidRPr="0039126E" w14:paraId="665C7236" w14:textId="77777777" w:rsidTr="0025751C">
        <w:trPr>
          <w:trHeight w:val="471"/>
        </w:trPr>
        <w:tc>
          <w:tcPr>
            <w:tcW w:w="2000" w:type="dxa"/>
            <w:tcBorders>
              <w:top w:val="single" w:sz="5" w:space="0" w:color="000000"/>
              <w:left w:val="single" w:sz="5" w:space="0" w:color="000000"/>
              <w:bottom w:val="single" w:sz="5" w:space="0" w:color="000000"/>
              <w:right w:val="single" w:sz="5" w:space="0" w:color="000000"/>
            </w:tcBorders>
            <w:vAlign w:val="center"/>
          </w:tcPr>
          <w:p w14:paraId="7F84E5BD" w14:textId="77777777" w:rsidR="0025751C" w:rsidRPr="0039126E" w:rsidRDefault="0025751C" w:rsidP="00F57638">
            <w:pPr>
              <w:pStyle w:val="2f4"/>
              <w:shd w:val="clear" w:color="auto" w:fill="auto"/>
              <w:spacing w:after="0" w:line="254" w:lineRule="exact"/>
              <w:jc w:val="left"/>
              <w:rPr>
                <w:sz w:val="20"/>
                <w:szCs w:val="20"/>
              </w:rPr>
            </w:pPr>
            <w:r w:rsidRPr="0039126E">
              <w:rPr>
                <w:rStyle w:val="210pt"/>
                <w:rFonts w:eastAsiaTheme="minorHAnsi"/>
                <w:color w:val="auto"/>
              </w:rPr>
              <w:t>Углежогная яма Ерихино.</w:t>
            </w:r>
          </w:p>
        </w:tc>
        <w:tc>
          <w:tcPr>
            <w:tcW w:w="4961" w:type="dxa"/>
            <w:tcBorders>
              <w:top w:val="single" w:sz="5" w:space="0" w:color="000000"/>
              <w:left w:val="single" w:sz="5" w:space="0" w:color="000000"/>
              <w:bottom w:val="single" w:sz="5" w:space="0" w:color="000000"/>
              <w:right w:val="single" w:sz="5" w:space="0" w:color="000000"/>
            </w:tcBorders>
            <w:vAlign w:val="bottom"/>
          </w:tcPr>
          <w:p w14:paraId="286E7FF8" w14:textId="77777777" w:rsidR="0025751C" w:rsidRPr="0039126E" w:rsidRDefault="0025751C" w:rsidP="00140048">
            <w:pPr>
              <w:pStyle w:val="2f4"/>
              <w:shd w:val="clear" w:color="auto" w:fill="auto"/>
              <w:spacing w:after="0" w:line="250" w:lineRule="exact"/>
              <w:jc w:val="left"/>
              <w:rPr>
                <w:sz w:val="20"/>
                <w:szCs w:val="20"/>
              </w:rPr>
            </w:pPr>
            <w:r w:rsidRPr="0039126E">
              <w:rPr>
                <w:rStyle w:val="210pt"/>
                <w:rFonts w:eastAsiaTheme="minorHAnsi"/>
                <w:color w:val="auto"/>
              </w:rPr>
              <w:t xml:space="preserve">Расположена к юго-западу от площадки газораспределительной станции (ГРС) </w:t>
            </w:r>
            <w:r w:rsidR="00140048" w:rsidRPr="0039126E">
              <w:rPr>
                <w:rStyle w:val="210pt"/>
                <w:rFonts w:eastAsiaTheme="minorHAnsi"/>
                <w:color w:val="auto"/>
              </w:rPr>
              <w:t>«</w:t>
            </w:r>
            <w:r w:rsidRPr="0039126E">
              <w:rPr>
                <w:rStyle w:val="210pt"/>
                <w:rFonts w:eastAsiaTheme="minorHAnsi"/>
                <w:color w:val="auto"/>
              </w:rPr>
              <w:t>Харовск</w:t>
            </w:r>
            <w:r w:rsidR="00140048" w:rsidRPr="0039126E">
              <w:rPr>
                <w:rStyle w:val="210pt"/>
                <w:rFonts w:eastAsiaTheme="minorHAnsi"/>
                <w:color w:val="auto"/>
              </w:rPr>
              <w:t>»</w:t>
            </w:r>
          </w:p>
        </w:tc>
        <w:tc>
          <w:tcPr>
            <w:tcW w:w="1701" w:type="dxa"/>
            <w:tcBorders>
              <w:top w:val="single" w:sz="5" w:space="0" w:color="000000"/>
              <w:left w:val="single" w:sz="5" w:space="0" w:color="000000"/>
              <w:bottom w:val="single" w:sz="5" w:space="0" w:color="000000"/>
              <w:right w:val="single" w:sz="5" w:space="0" w:color="000000"/>
            </w:tcBorders>
            <w:vAlign w:val="center"/>
          </w:tcPr>
          <w:p w14:paraId="32300DC2" w14:textId="77777777" w:rsidR="0025751C" w:rsidRPr="0039126E" w:rsidRDefault="0025751C" w:rsidP="00FE74DF">
            <w:pPr>
              <w:pStyle w:val="2f4"/>
              <w:shd w:val="clear" w:color="auto" w:fill="auto"/>
              <w:spacing w:after="0" w:line="240" w:lineRule="auto"/>
              <w:jc w:val="left"/>
              <w:rPr>
                <w:sz w:val="20"/>
                <w:szCs w:val="20"/>
              </w:rPr>
            </w:pPr>
            <w:r w:rsidRPr="0039126E">
              <w:rPr>
                <w:rStyle w:val="210pt"/>
                <w:rFonts w:eastAsiaTheme="minorHAnsi"/>
                <w:color w:val="auto"/>
              </w:rPr>
              <w:t>позднее</w:t>
            </w:r>
          </w:p>
          <w:p w14:paraId="788C9BF2" w14:textId="77777777" w:rsidR="0025751C" w:rsidRPr="0039126E" w:rsidRDefault="0025751C" w:rsidP="00FE74DF">
            <w:pPr>
              <w:pStyle w:val="2f4"/>
              <w:shd w:val="clear" w:color="auto" w:fill="auto"/>
              <w:spacing w:after="0" w:line="240" w:lineRule="auto"/>
              <w:jc w:val="left"/>
              <w:rPr>
                <w:sz w:val="20"/>
                <w:szCs w:val="20"/>
              </w:rPr>
            </w:pPr>
            <w:r w:rsidRPr="0039126E">
              <w:rPr>
                <w:rStyle w:val="210pt"/>
                <w:rFonts w:eastAsiaTheme="minorHAnsi"/>
                <w:color w:val="auto"/>
              </w:rPr>
              <w:t>средневековье</w:t>
            </w:r>
          </w:p>
        </w:tc>
        <w:tc>
          <w:tcPr>
            <w:tcW w:w="1276" w:type="dxa"/>
            <w:tcBorders>
              <w:top w:val="single" w:sz="5" w:space="0" w:color="000000"/>
              <w:left w:val="single" w:sz="5" w:space="0" w:color="000000"/>
              <w:bottom w:val="single" w:sz="5" w:space="0" w:color="000000"/>
              <w:right w:val="single" w:sz="5" w:space="0" w:color="000000"/>
            </w:tcBorders>
            <w:vAlign w:val="center"/>
          </w:tcPr>
          <w:p w14:paraId="45479643" w14:textId="77777777" w:rsidR="0025751C" w:rsidRPr="0039126E" w:rsidRDefault="0025751C" w:rsidP="00F57638">
            <w:pPr>
              <w:pStyle w:val="2f4"/>
              <w:shd w:val="clear" w:color="auto" w:fill="auto"/>
              <w:spacing w:after="0" w:line="200" w:lineRule="exact"/>
              <w:jc w:val="left"/>
              <w:rPr>
                <w:sz w:val="20"/>
                <w:szCs w:val="20"/>
              </w:rPr>
            </w:pPr>
            <w:r w:rsidRPr="0039126E">
              <w:rPr>
                <w:rStyle w:val="210pt"/>
                <w:rFonts w:eastAsiaTheme="minorHAnsi"/>
                <w:color w:val="auto"/>
              </w:rPr>
              <w:t>-</w:t>
            </w:r>
          </w:p>
        </w:tc>
      </w:tr>
    </w:tbl>
    <w:p w14:paraId="039674B6" w14:textId="77777777" w:rsidR="0025751C" w:rsidRPr="0039126E" w:rsidRDefault="0025751C" w:rsidP="0025751C">
      <w:pPr>
        <w:spacing w:before="40" w:after="40"/>
        <w:ind w:firstLine="709"/>
        <w:jc w:val="center"/>
        <w:rPr>
          <w:rFonts w:ascii="Times New Roman" w:eastAsia="Times New Roman" w:hAnsi="Times New Roman" w:cs="Times New Roman"/>
          <w:iCs/>
          <w:sz w:val="28"/>
          <w:szCs w:val="28"/>
          <w:lang w:eastAsia="ru-RU"/>
        </w:rPr>
      </w:pPr>
      <w:r w:rsidRPr="0039126E">
        <w:rPr>
          <w:rFonts w:ascii="Times New Roman" w:eastAsia="Times New Roman" w:hAnsi="Times New Roman" w:cs="Times New Roman"/>
          <w:iCs/>
          <w:sz w:val="28"/>
          <w:szCs w:val="28"/>
          <w:lang w:eastAsia="ru-RU"/>
        </w:rPr>
        <w:t>Местонахождения объектов археологического наследия</w:t>
      </w:r>
    </w:p>
    <w:p w14:paraId="3E081D98" w14:textId="77777777" w:rsidR="0025751C" w:rsidRPr="0039126E" w:rsidRDefault="0025751C" w:rsidP="0025751C">
      <w:pPr>
        <w:spacing w:before="40" w:after="40"/>
        <w:ind w:firstLine="709"/>
        <w:jc w:val="right"/>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Таблица 2.2.3</w:t>
      </w:r>
    </w:p>
    <w:tbl>
      <w:tblPr>
        <w:tblW w:w="9818" w:type="dxa"/>
        <w:tblInd w:w="93" w:type="dxa"/>
        <w:tblLook w:val="04A0" w:firstRow="1" w:lastRow="0" w:firstColumn="1" w:lastColumn="0" w:noHBand="0" w:noVBand="1"/>
      </w:tblPr>
      <w:tblGrid>
        <w:gridCol w:w="2264"/>
        <w:gridCol w:w="3205"/>
        <w:gridCol w:w="2075"/>
        <w:gridCol w:w="2274"/>
      </w:tblGrid>
      <w:tr w:rsidR="00F35589" w:rsidRPr="0039126E" w14:paraId="75EAFAB8" w14:textId="77777777" w:rsidTr="00F57638">
        <w:trPr>
          <w:trHeight w:val="509"/>
          <w:tblHeader/>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421E4" w14:textId="77777777" w:rsidR="0025751C" w:rsidRPr="0039126E" w:rsidRDefault="0025751C" w:rsidP="00FE74DF">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Название памятника</w:t>
            </w:r>
          </w:p>
        </w:tc>
        <w:tc>
          <w:tcPr>
            <w:tcW w:w="3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50138" w14:textId="77777777" w:rsidR="0025751C" w:rsidRPr="0039126E" w:rsidRDefault="0025751C" w:rsidP="00FE74DF">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Местонахождение</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C8F91" w14:textId="77777777" w:rsidR="0025751C" w:rsidRPr="0039126E" w:rsidRDefault="0025751C" w:rsidP="00FE74DF">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Датировка</w:t>
            </w: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C9FCB" w14:textId="77777777" w:rsidR="0025751C" w:rsidRPr="0039126E" w:rsidRDefault="0025751C" w:rsidP="00FE74DF">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Паспорт</w:t>
            </w:r>
          </w:p>
        </w:tc>
      </w:tr>
      <w:tr w:rsidR="00F35589" w:rsidRPr="0039126E" w14:paraId="3F9B0675" w14:textId="77777777" w:rsidTr="00F8558E">
        <w:trPr>
          <w:trHeight w:val="385"/>
          <w:tblHeader/>
        </w:trPr>
        <w:tc>
          <w:tcPr>
            <w:tcW w:w="2264" w:type="dxa"/>
            <w:tcBorders>
              <w:top w:val="single" w:sz="5" w:space="0" w:color="000000"/>
              <w:left w:val="single" w:sz="5" w:space="0" w:color="000000"/>
              <w:bottom w:val="single" w:sz="5" w:space="0" w:color="000000"/>
              <w:right w:val="single" w:sz="5" w:space="0" w:color="000000"/>
            </w:tcBorders>
            <w:vAlign w:val="center"/>
            <w:hideMark/>
          </w:tcPr>
          <w:p w14:paraId="52A16C17"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Бор</w:t>
            </w:r>
          </w:p>
        </w:tc>
        <w:tc>
          <w:tcPr>
            <w:tcW w:w="3205" w:type="dxa"/>
            <w:tcBorders>
              <w:top w:val="single" w:sz="5" w:space="0" w:color="000000"/>
              <w:left w:val="single" w:sz="5" w:space="0" w:color="000000"/>
              <w:bottom w:val="single" w:sz="5" w:space="0" w:color="000000"/>
              <w:right w:val="single" w:sz="5" w:space="0" w:color="000000"/>
            </w:tcBorders>
            <w:vAlign w:val="bottom"/>
            <w:hideMark/>
          </w:tcPr>
          <w:p w14:paraId="15BC82F4"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Находится к западу от д. Бор, на правом берегу р. Кубены</w:t>
            </w:r>
          </w:p>
        </w:tc>
        <w:tc>
          <w:tcPr>
            <w:tcW w:w="2075" w:type="dxa"/>
            <w:tcBorders>
              <w:top w:val="single" w:sz="5" w:space="0" w:color="000000"/>
              <w:left w:val="single" w:sz="5" w:space="0" w:color="000000"/>
              <w:bottom w:val="single" w:sz="5" w:space="0" w:color="000000"/>
              <w:right w:val="single" w:sz="5" w:space="0" w:color="000000"/>
            </w:tcBorders>
            <w:vAlign w:val="center"/>
            <w:hideMark/>
          </w:tcPr>
          <w:p w14:paraId="7BF880E3"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Каменный век</w:t>
            </w:r>
          </w:p>
        </w:tc>
        <w:tc>
          <w:tcPr>
            <w:tcW w:w="2274" w:type="dxa"/>
            <w:tcBorders>
              <w:top w:val="single" w:sz="5" w:space="0" w:color="000000"/>
              <w:left w:val="single" w:sz="5" w:space="0" w:color="000000"/>
              <w:bottom w:val="single" w:sz="5" w:space="0" w:color="000000"/>
              <w:right w:val="single" w:sz="5" w:space="0" w:color="000000"/>
            </w:tcBorders>
            <w:vAlign w:val="center"/>
          </w:tcPr>
          <w:p w14:paraId="077571CA"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w:t>
            </w:r>
          </w:p>
        </w:tc>
      </w:tr>
      <w:tr w:rsidR="00F35589" w:rsidRPr="0039126E" w14:paraId="32E80901" w14:textId="77777777" w:rsidTr="00F57638">
        <w:trPr>
          <w:trHeight w:val="509"/>
          <w:tblHeader/>
        </w:trPr>
        <w:tc>
          <w:tcPr>
            <w:tcW w:w="2264" w:type="dxa"/>
            <w:tcBorders>
              <w:top w:val="single" w:sz="5" w:space="0" w:color="000000"/>
              <w:left w:val="single" w:sz="5" w:space="0" w:color="000000"/>
              <w:bottom w:val="single" w:sz="5" w:space="0" w:color="000000"/>
              <w:right w:val="single" w:sz="5" w:space="0" w:color="000000"/>
            </w:tcBorders>
            <w:vAlign w:val="center"/>
          </w:tcPr>
          <w:p w14:paraId="3953998F"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Перепечино</w:t>
            </w:r>
          </w:p>
        </w:tc>
        <w:tc>
          <w:tcPr>
            <w:tcW w:w="3205" w:type="dxa"/>
            <w:tcBorders>
              <w:top w:val="single" w:sz="5" w:space="0" w:color="000000"/>
              <w:left w:val="single" w:sz="5" w:space="0" w:color="000000"/>
              <w:bottom w:val="single" w:sz="5" w:space="0" w:color="000000"/>
              <w:right w:val="single" w:sz="5" w:space="0" w:color="000000"/>
            </w:tcBorders>
            <w:vAlign w:val="center"/>
          </w:tcPr>
          <w:p w14:paraId="5736E1BB"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Правый берег р. Кубены к западу от д</w:t>
            </w:r>
          </w:p>
        </w:tc>
        <w:tc>
          <w:tcPr>
            <w:tcW w:w="2075" w:type="dxa"/>
            <w:tcBorders>
              <w:top w:val="single" w:sz="5" w:space="0" w:color="000000"/>
              <w:left w:val="single" w:sz="5" w:space="0" w:color="000000"/>
              <w:bottom w:val="single" w:sz="5" w:space="0" w:color="000000"/>
              <w:right w:val="single" w:sz="5" w:space="0" w:color="000000"/>
            </w:tcBorders>
            <w:vAlign w:val="center"/>
          </w:tcPr>
          <w:p w14:paraId="6F7EBA84"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Каменный век</w:t>
            </w:r>
          </w:p>
        </w:tc>
        <w:tc>
          <w:tcPr>
            <w:tcW w:w="2274" w:type="dxa"/>
            <w:tcBorders>
              <w:top w:val="single" w:sz="5" w:space="0" w:color="000000"/>
              <w:left w:val="single" w:sz="5" w:space="0" w:color="000000"/>
              <w:bottom w:val="single" w:sz="5" w:space="0" w:color="000000"/>
              <w:right w:val="single" w:sz="5" w:space="0" w:color="000000"/>
            </w:tcBorders>
            <w:vAlign w:val="center"/>
          </w:tcPr>
          <w:p w14:paraId="6BC65642"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w:t>
            </w:r>
          </w:p>
        </w:tc>
      </w:tr>
      <w:tr w:rsidR="00F35589" w:rsidRPr="0039126E" w14:paraId="610A6865" w14:textId="77777777" w:rsidTr="00F57638">
        <w:trPr>
          <w:trHeight w:val="509"/>
          <w:tblHeader/>
        </w:trPr>
        <w:tc>
          <w:tcPr>
            <w:tcW w:w="2264" w:type="dxa"/>
            <w:tcBorders>
              <w:top w:val="single" w:sz="5" w:space="0" w:color="000000"/>
              <w:left w:val="single" w:sz="5" w:space="0" w:color="000000"/>
              <w:bottom w:val="single" w:sz="5" w:space="0" w:color="000000"/>
              <w:right w:val="single" w:sz="5" w:space="0" w:color="000000"/>
            </w:tcBorders>
            <w:vAlign w:val="center"/>
          </w:tcPr>
          <w:p w14:paraId="0AAE3BEA"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Хвостиха</w:t>
            </w:r>
          </w:p>
        </w:tc>
        <w:tc>
          <w:tcPr>
            <w:tcW w:w="3205" w:type="dxa"/>
            <w:tcBorders>
              <w:top w:val="single" w:sz="5" w:space="0" w:color="000000"/>
              <w:left w:val="single" w:sz="5" w:space="0" w:color="000000"/>
              <w:bottom w:val="single" w:sz="5" w:space="0" w:color="000000"/>
              <w:right w:val="single" w:sz="5" w:space="0" w:color="000000"/>
            </w:tcBorders>
            <w:vAlign w:val="center"/>
          </w:tcPr>
          <w:p w14:paraId="593D3D99"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Левый берег р. Кубены к северу от д.</w:t>
            </w:r>
          </w:p>
        </w:tc>
        <w:tc>
          <w:tcPr>
            <w:tcW w:w="2075" w:type="dxa"/>
            <w:tcBorders>
              <w:top w:val="single" w:sz="5" w:space="0" w:color="000000"/>
              <w:left w:val="single" w:sz="5" w:space="0" w:color="000000"/>
              <w:bottom w:val="single" w:sz="5" w:space="0" w:color="000000"/>
              <w:right w:val="single" w:sz="5" w:space="0" w:color="000000"/>
            </w:tcBorders>
            <w:vAlign w:val="center"/>
          </w:tcPr>
          <w:p w14:paraId="1D70FC43"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Каменный век</w:t>
            </w:r>
          </w:p>
        </w:tc>
        <w:tc>
          <w:tcPr>
            <w:tcW w:w="2274" w:type="dxa"/>
            <w:tcBorders>
              <w:top w:val="single" w:sz="5" w:space="0" w:color="000000"/>
              <w:left w:val="single" w:sz="5" w:space="0" w:color="000000"/>
              <w:bottom w:val="single" w:sz="5" w:space="0" w:color="000000"/>
              <w:right w:val="single" w:sz="5" w:space="0" w:color="000000"/>
            </w:tcBorders>
            <w:vAlign w:val="center"/>
          </w:tcPr>
          <w:p w14:paraId="128A5C7A"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w:t>
            </w:r>
          </w:p>
        </w:tc>
      </w:tr>
      <w:tr w:rsidR="00F35589" w:rsidRPr="0039126E" w14:paraId="6FCEEC67" w14:textId="77777777" w:rsidTr="00F57638">
        <w:trPr>
          <w:trHeight w:val="509"/>
          <w:tblHeader/>
        </w:trPr>
        <w:tc>
          <w:tcPr>
            <w:tcW w:w="2264" w:type="dxa"/>
            <w:tcBorders>
              <w:top w:val="single" w:sz="5" w:space="0" w:color="000000"/>
              <w:left w:val="single" w:sz="5" w:space="0" w:color="000000"/>
              <w:bottom w:val="single" w:sz="5" w:space="0" w:color="000000"/>
              <w:right w:val="single" w:sz="5" w:space="0" w:color="000000"/>
            </w:tcBorders>
            <w:vAlign w:val="center"/>
          </w:tcPr>
          <w:p w14:paraId="6753CDBF"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Ивачино селище</w:t>
            </w:r>
          </w:p>
        </w:tc>
        <w:tc>
          <w:tcPr>
            <w:tcW w:w="3205" w:type="dxa"/>
            <w:tcBorders>
              <w:top w:val="single" w:sz="5" w:space="0" w:color="000000"/>
              <w:left w:val="single" w:sz="5" w:space="0" w:color="000000"/>
              <w:bottom w:val="single" w:sz="5" w:space="0" w:color="000000"/>
              <w:right w:val="single" w:sz="5" w:space="0" w:color="000000"/>
            </w:tcBorders>
            <w:vAlign w:val="center"/>
          </w:tcPr>
          <w:p w14:paraId="1508F72D"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На р. Кубене у д. Ивачино.</w:t>
            </w:r>
          </w:p>
        </w:tc>
        <w:tc>
          <w:tcPr>
            <w:tcW w:w="2075" w:type="dxa"/>
            <w:tcBorders>
              <w:top w:val="single" w:sz="5" w:space="0" w:color="000000"/>
              <w:left w:val="single" w:sz="5" w:space="0" w:color="000000"/>
              <w:bottom w:val="single" w:sz="5" w:space="0" w:color="000000"/>
              <w:right w:val="single" w:sz="5" w:space="0" w:color="000000"/>
            </w:tcBorders>
            <w:vAlign w:val="center"/>
          </w:tcPr>
          <w:p w14:paraId="13FF2436"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Позднее</w:t>
            </w:r>
          </w:p>
          <w:p w14:paraId="3E1CDB32"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средневековье</w:t>
            </w:r>
          </w:p>
        </w:tc>
        <w:tc>
          <w:tcPr>
            <w:tcW w:w="2274" w:type="dxa"/>
            <w:tcBorders>
              <w:top w:val="single" w:sz="5" w:space="0" w:color="000000"/>
              <w:left w:val="single" w:sz="5" w:space="0" w:color="000000"/>
              <w:bottom w:val="single" w:sz="5" w:space="0" w:color="000000"/>
              <w:right w:val="single" w:sz="5" w:space="0" w:color="000000"/>
            </w:tcBorders>
            <w:vAlign w:val="center"/>
          </w:tcPr>
          <w:p w14:paraId="7411F41D" w14:textId="77777777" w:rsidR="0025751C" w:rsidRPr="0039126E" w:rsidRDefault="0025751C" w:rsidP="00FE74DF">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shd w:val="clear" w:color="auto" w:fill="FFFFFF"/>
                <w:lang w:eastAsia="ru-RU" w:bidi="ru-RU"/>
              </w:rPr>
              <w:t>-</w:t>
            </w:r>
          </w:p>
        </w:tc>
      </w:tr>
    </w:tbl>
    <w:p w14:paraId="70500C99" w14:textId="77777777" w:rsidR="00886F3F" w:rsidRPr="0039126E" w:rsidRDefault="00902910" w:rsidP="00DF37A7">
      <w:pPr>
        <w:pStyle w:val="aa"/>
        <w:spacing w:before="240"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 xml:space="preserve">Согласно информации, изложенной в письме Администрации Харовского муниципального района Вологодской области от </w:t>
      </w:r>
      <w:r w:rsidR="00951219" w:rsidRPr="0039126E">
        <w:rPr>
          <w:rFonts w:ascii="Times New Roman" w:hAnsi="Times New Roman" w:cs="Times New Roman"/>
          <w:sz w:val="28"/>
          <w:szCs w:val="28"/>
        </w:rPr>
        <w:t>8</w:t>
      </w:r>
      <w:r w:rsidR="00DF37A7" w:rsidRPr="0039126E">
        <w:rPr>
          <w:rFonts w:ascii="Times New Roman" w:hAnsi="Times New Roman" w:cs="Times New Roman"/>
          <w:sz w:val="28"/>
          <w:szCs w:val="28"/>
        </w:rPr>
        <w:t xml:space="preserve"> </w:t>
      </w:r>
      <w:r w:rsidR="00951219" w:rsidRPr="0039126E">
        <w:rPr>
          <w:rFonts w:ascii="Times New Roman" w:hAnsi="Times New Roman" w:cs="Times New Roman"/>
          <w:sz w:val="28"/>
          <w:szCs w:val="28"/>
        </w:rPr>
        <w:t>декабря</w:t>
      </w:r>
      <w:r w:rsidR="00DF37A7" w:rsidRPr="0039126E">
        <w:rPr>
          <w:rFonts w:ascii="Times New Roman" w:hAnsi="Times New Roman" w:cs="Times New Roman"/>
          <w:sz w:val="28"/>
          <w:szCs w:val="28"/>
        </w:rPr>
        <w:t xml:space="preserve"> </w:t>
      </w:r>
      <w:r w:rsidRPr="0039126E">
        <w:rPr>
          <w:rFonts w:ascii="Times New Roman" w:hAnsi="Times New Roman" w:cs="Times New Roman"/>
          <w:sz w:val="28"/>
          <w:szCs w:val="28"/>
        </w:rPr>
        <w:t>2022</w:t>
      </w:r>
      <w:r w:rsidR="00DF37A7" w:rsidRPr="0039126E">
        <w:rPr>
          <w:rFonts w:ascii="Times New Roman" w:hAnsi="Times New Roman" w:cs="Times New Roman"/>
          <w:sz w:val="28"/>
          <w:szCs w:val="28"/>
        </w:rPr>
        <w:t xml:space="preserve"> года </w:t>
      </w:r>
      <w:r w:rsidRPr="0039126E">
        <w:rPr>
          <w:rFonts w:ascii="Times New Roman" w:hAnsi="Times New Roman" w:cs="Times New Roman"/>
          <w:sz w:val="28"/>
          <w:szCs w:val="28"/>
        </w:rPr>
        <w:t xml:space="preserve"> № </w:t>
      </w:r>
      <w:r w:rsidR="00951219" w:rsidRPr="0039126E">
        <w:rPr>
          <w:rFonts w:ascii="Times New Roman" w:hAnsi="Times New Roman" w:cs="Times New Roman"/>
          <w:sz w:val="28"/>
          <w:szCs w:val="28"/>
        </w:rPr>
        <w:t>768</w:t>
      </w:r>
      <w:r w:rsidRPr="0039126E">
        <w:rPr>
          <w:rFonts w:ascii="Times New Roman" w:hAnsi="Times New Roman" w:cs="Times New Roman"/>
          <w:sz w:val="28"/>
          <w:szCs w:val="28"/>
        </w:rPr>
        <w:t xml:space="preserve">, </w:t>
      </w:r>
      <w:r w:rsidR="00886F3F" w:rsidRPr="0039126E">
        <w:rPr>
          <w:rFonts w:ascii="Times New Roman" w:hAnsi="Times New Roman" w:cs="Times New Roman"/>
          <w:sz w:val="28"/>
          <w:szCs w:val="28"/>
        </w:rPr>
        <w:t>предложено к постановке на учет и организации зон охраны объектов культурного наследия:</w:t>
      </w:r>
    </w:p>
    <w:p w14:paraId="4A003A0D" w14:textId="77777777" w:rsidR="00886F3F" w:rsidRPr="0039126E" w:rsidRDefault="00886F3F" w:rsidP="00DF37A7">
      <w:pPr>
        <w:pStyle w:val="aa"/>
        <w:spacing w:before="240"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 здание храма Святой Троицы (с. Согорки);</w:t>
      </w:r>
    </w:p>
    <w:p w14:paraId="05BFD0EE" w14:textId="77777777" w:rsidR="00886F3F" w:rsidRPr="0039126E" w:rsidRDefault="00886F3F" w:rsidP="00DF37A7">
      <w:pPr>
        <w:pStyle w:val="aa"/>
        <w:spacing w:before="240"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 часовня в с. Погост Никольский (у кладбища);</w:t>
      </w:r>
    </w:p>
    <w:p w14:paraId="2ABEE386" w14:textId="77777777" w:rsidR="00902910" w:rsidRPr="0039126E" w:rsidRDefault="00886F3F" w:rsidP="00DF37A7">
      <w:pPr>
        <w:pStyle w:val="aa"/>
        <w:spacing w:before="240"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 часовня в д. Кузьминское.</w:t>
      </w:r>
    </w:p>
    <w:p w14:paraId="782B53D5" w14:textId="77777777" w:rsidR="00720B75" w:rsidRPr="0039126E" w:rsidRDefault="00720B75" w:rsidP="00720B75">
      <w:pPr>
        <w:ind w:firstLine="709"/>
        <w:jc w:val="both"/>
        <w:rPr>
          <w:rFonts w:ascii="Times New Roman" w:hAnsi="Times New Roman" w:cs="Times New Roman"/>
          <w:sz w:val="28"/>
          <w:szCs w:val="28"/>
        </w:rPr>
      </w:pPr>
      <w:r w:rsidRPr="0039126E">
        <w:rPr>
          <w:rFonts w:ascii="Times New Roman" w:hAnsi="Times New Roman" w:cs="Times New Roman"/>
          <w:sz w:val="28"/>
          <w:szCs w:val="28"/>
        </w:rPr>
        <w:t xml:space="preserve">Необходимо продолжить выявление и постановку на учет в органах государственной охраны памятников истории и культуры исторических поселений и других элементов историко-культурного каркаса территории.         </w:t>
      </w:r>
    </w:p>
    <w:p w14:paraId="313C0F83" w14:textId="77777777" w:rsidR="00CA657D" w:rsidRPr="0039126E" w:rsidRDefault="00CA657D" w:rsidP="00893FCA">
      <w:pPr>
        <w:pStyle w:val="20"/>
        <w:numPr>
          <w:ilvl w:val="1"/>
          <w:numId w:val="2"/>
        </w:numPr>
        <w:spacing w:before="0" w:after="240"/>
        <w:ind w:left="0" w:firstLine="0"/>
        <w:jc w:val="center"/>
        <w:rPr>
          <w:rFonts w:ascii="Times New Roman" w:eastAsia="Times New Roman" w:hAnsi="Times New Roman" w:cs="Times New Roman"/>
          <w:color w:val="auto"/>
          <w:sz w:val="28"/>
        </w:rPr>
      </w:pPr>
      <w:bookmarkStart w:id="48" w:name="_Toc192693337"/>
      <w:r w:rsidRPr="0039126E">
        <w:rPr>
          <w:rFonts w:ascii="Times New Roman" w:eastAsia="Times New Roman" w:hAnsi="Times New Roman" w:cs="Times New Roman"/>
          <w:color w:val="auto"/>
          <w:sz w:val="28"/>
        </w:rPr>
        <w:t>Сведения об утвержденных предметах охраны и границ территорий исторических поселений федерального значения и исторических поселений регионального значения</w:t>
      </w:r>
      <w:bookmarkEnd w:id="47"/>
      <w:bookmarkEnd w:id="48"/>
    </w:p>
    <w:p w14:paraId="682BD540" w14:textId="77777777" w:rsidR="00FD0E13" w:rsidRPr="0039126E" w:rsidRDefault="00C43715" w:rsidP="00F87BC0">
      <w:pPr>
        <w:widowControl w:val="0"/>
        <w:spacing w:after="0"/>
        <w:ind w:firstLine="567"/>
        <w:jc w:val="both"/>
        <w:rPr>
          <w:rFonts w:ascii="Times New Roman" w:eastAsia="Times New Roman" w:hAnsi="Times New Roman" w:cs="Times New Roman"/>
          <w:sz w:val="28"/>
          <w:szCs w:val="28"/>
          <w:lang w:eastAsia="ru-RU"/>
        </w:rPr>
      </w:pPr>
      <w:r w:rsidRPr="0039126E">
        <w:rPr>
          <w:rFonts w:ascii="Times New Roman" w:eastAsiaTheme="minorEastAsia" w:hAnsi="Times New Roman"/>
          <w:sz w:val="28"/>
          <w:szCs w:val="28"/>
        </w:rPr>
        <w:t xml:space="preserve">Харовский муниципальный округ Вологодской области применительно к территории в административных границах Михайловского, Харовского сельсоветов Харовского района </w:t>
      </w:r>
      <w:r w:rsidR="00D966A4" w:rsidRPr="0039126E">
        <w:rPr>
          <w:rFonts w:ascii="Times New Roman" w:eastAsia="Times New Roman" w:hAnsi="Times New Roman" w:cs="Times New Roman"/>
          <w:sz w:val="28"/>
          <w:szCs w:val="28"/>
          <w:lang w:eastAsia="ru-RU"/>
        </w:rPr>
        <w:t>не входит</w:t>
      </w:r>
      <w:r w:rsidR="00FD0E13" w:rsidRPr="0039126E">
        <w:rPr>
          <w:rFonts w:ascii="Times New Roman" w:eastAsia="Times New Roman" w:hAnsi="Times New Roman" w:cs="Times New Roman"/>
          <w:sz w:val="28"/>
          <w:szCs w:val="28"/>
          <w:lang w:eastAsia="ru-RU"/>
        </w:rPr>
        <w:t>:</w:t>
      </w:r>
    </w:p>
    <w:p w14:paraId="74A0EF15" w14:textId="77777777" w:rsidR="00D966A4" w:rsidRPr="0039126E" w:rsidRDefault="00D966A4" w:rsidP="00F87BC0">
      <w:pPr>
        <w:widowControl w:val="0"/>
        <w:spacing w:after="0"/>
        <w:ind w:firstLine="567"/>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перечень исторических поселений федерального значения, утвержденный приказом Министерства культуры Российской Федерации от 29</w:t>
      </w:r>
      <w:r w:rsidR="00E22E86" w:rsidRPr="0039126E">
        <w:rPr>
          <w:rFonts w:ascii="Times New Roman" w:eastAsia="Times New Roman" w:hAnsi="Times New Roman" w:cs="Times New Roman"/>
          <w:sz w:val="28"/>
          <w:szCs w:val="28"/>
          <w:lang w:eastAsia="ru-RU"/>
        </w:rPr>
        <w:t xml:space="preserve"> июля </w:t>
      </w:r>
      <w:r w:rsidRPr="0039126E">
        <w:rPr>
          <w:rFonts w:ascii="Times New Roman" w:eastAsia="Times New Roman" w:hAnsi="Times New Roman" w:cs="Times New Roman"/>
          <w:sz w:val="28"/>
          <w:szCs w:val="28"/>
          <w:lang w:eastAsia="ru-RU"/>
        </w:rPr>
        <w:t>2010</w:t>
      </w:r>
      <w:r w:rsidR="00E22E86" w:rsidRPr="0039126E">
        <w:rPr>
          <w:rFonts w:ascii="Times New Roman" w:eastAsia="Times New Roman" w:hAnsi="Times New Roman" w:cs="Times New Roman"/>
          <w:sz w:val="28"/>
          <w:szCs w:val="28"/>
          <w:lang w:eastAsia="ru-RU"/>
        </w:rPr>
        <w:t xml:space="preserve"> года</w:t>
      </w:r>
      <w:r w:rsidRPr="0039126E">
        <w:rPr>
          <w:rFonts w:ascii="Times New Roman" w:eastAsia="Times New Roman" w:hAnsi="Times New Roman" w:cs="Times New Roman"/>
          <w:sz w:val="28"/>
          <w:szCs w:val="28"/>
          <w:lang w:eastAsia="ru-RU"/>
        </w:rPr>
        <w:t xml:space="preserve"> № 418, Мин</w:t>
      </w:r>
      <w:r w:rsidR="00CF4B47" w:rsidRPr="0039126E">
        <w:rPr>
          <w:rFonts w:ascii="Times New Roman" w:eastAsia="Times New Roman" w:hAnsi="Times New Roman" w:cs="Times New Roman"/>
          <w:sz w:val="28"/>
          <w:szCs w:val="28"/>
          <w:lang w:eastAsia="ru-RU"/>
        </w:rPr>
        <w:t xml:space="preserve">истерства </w:t>
      </w:r>
      <w:r w:rsidRPr="0039126E">
        <w:rPr>
          <w:rFonts w:ascii="Times New Roman" w:eastAsia="Times New Roman" w:hAnsi="Times New Roman" w:cs="Times New Roman"/>
          <w:sz w:val="28"/>
          <w:szCs w:val="28"/>
          <w:lang w:eastAsia="ru-RU"/>
        </w:rPr>
        <w:t>регион</w:t>
      </w:r>
      <w:r w:rsidR="00CF4B47" w:rsidRPr="0039126E">
        <w:rPr>
          <w:rFonts w:ascii="Times New Roman" w:eastAsia="Times New Roman" w:hAnsi="Times New Roman" w:cs="Times New Roman"/>
          <w:sz w:val="28"/>
          <w:szCs w:val="28"/>
          <w:lang w:eastAsia="ru-RU"/>
        </w:rPr>
        <w:t>ального развития</w:t>
      </w:r>
      <w:r w:rsidRPr="0039126E">
        <w:rPr>
          <w:rFonts w:ascii="Times New Roman" w:eastAsia="Times New Roman" w:hAnsi="Times New Roman" w:cs="Times New Roman"/>
          <w:sz w:val="28"/>
          <w:szCs w:val="28"/>
          <w:lang w:eastAsia="ru-RU"/>
        </w:rPr>
        <w:t xml:space="preserve"> Российской Федерации от 29</w:t>
      </w:r>
      <w:r w:rsidR="00E22E86" w:rsidRPr="0039126E">
        <w:rPr>
          <w:rFonts w:ascii="Times New Roman" w:eastAsia="Times New Roman" w:hAnsi="Times New Roman" w:cs="Times New Roman"/>
          <w:sz w:val="28"/>
          <w:szCs w:val="28"/>
          <w:lang w:eastAsia="ru-RU"/>
        </w:rPr>
        <w:t xml:space="preserve"> июля </w:t>
      </w:r>
      <w:r w:rsidRPr="0039126E">
        <w:rPr>
          <w:rFonts w:ascii="Times New Roman" w:eastAsia="Times New Roman" w:hAnsi="Times New Roman" w:cs="Times New Roman"/>
          <w:sz w:val="28"/>
          <w:szCs w:val="28"/>
          <w:lang w:eastAsia="ru-RU"/>
        </w:rPr>
        <w:t>2010</w:t>
      </w:r>
      <w:r w:rsidR="00E22E86" w:rsidRPr="0039126E">
        <w:rPr>
          <w:rFonts w:ascii="Times New Roman" w:eastAsia="Times New Roman" w:hAnsi="Times New Roman" w:cs="Times New Roman"/>
          <w:sz w:val="28"/>
          <w:szCs w:val="28"/>
          <w:lang w:eastAsia="ru-RU"/>
        </w:rPr>
        <w:t xml:space="preserve"> года</w:t>
      </w:r>
      <w:r w:rsidRPr="0039126E">
        <w:rPr>
          <w:rFonts w:ascii="Times New Roman" w:eastAsia="Times New Roman" w:hAnsi="Times New Roman" w:cs="Times New Roman"/>
          <w:sz w:val="28"/>
          <w:szCs w:val="28"/>
          <w:lang w:eastAsia="ru-RU"/>
        </w:rPr>
        <w:t xml:space="preserve"> № 339 «Об утверждении перечня исторических поселений»</w:t>
      </w:r>
      <w:r w:rsidR="00FD0E13" w:rsidRPr="0039126E">
        <w:rPr>
          <w:rFonts w:ascii="Times New Roman" w:eastAsia="Times New Roman" w:hAnsi="Times New Roman" w:cs="Times New Roman"/>
          <w:sz w:val="28"/>
          <w:szCs w:val="28"/>
          <w:lang w:eastAsia="ru-RU"/>
        </w:rPr>
        <w:t>;</w:t>
      </w:r>
    </w:p>
    <w:p w14:paraId="5D00FBFA" w14:textId="77777777" w:rsidR="00D966A4" w:rsidRPr="0039126E" w:rsidRDefault="00FD0E13" w:rsidP="00F87BC0">
      <w:pPr>
        <w:widowControl w:val="0"/>
        <w:spacing w:after="0"/>
        <w:ind w:firstLine="567"/>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w:t>
      </w:r>
      <w:r w:rsidR="00D966A4" w:rsidRPr="0039126E">
        <w:rPr>
          <w:rFonts w:ascii="Times New Roman" w:eastAsia="Times New Roman" w:hAnsi="Times New Roman" w:cs="Times New Roman"/>
          <w:sz w:val="28"/>
          <w:szCs w:val="28"/>
          <w:lang w:eastAsia="ru-RU"/>
        </w:rPr>
        <w:t xml:space="preserve"> перечень исторических поселений регионального значения, утвержденный постановлением Администрации области от 18</w:t>
      </w:r>
      <w:r w:rsidR="00E22E86" w:rsidRPr="0039126E">
        <w:rPr>
          <w:rFonts w:ascii="Times New Roman" w:eastAsia="Times New Roman" w:hAnsi="Times New Roman" w:cs="Times New Roman"/>
          <w:sz w:val="28"/>
          <w:szCs w:val="28"/>
          <w:lang w:eastAsia="ru-RU"/>
        </w:rPr>
        <w:t xml:space="preserve"> июля </w:t>
      </w:r>
      <w:r w:rsidR="00D966A4" w:rsidRPr="0039126E">
        <w:rPr>
          <w:rFonts w:ascii="Times New Roman" w:eastAsia="Times New Roman" w:hAnsi="Times New Roman" w:cs="Times New Roman"/>
          <w:sz w:val="28"/>
          <w:szCs w:val="28"/>
          <w:lang w:eastAsia="ru-RU"/>
        </w:rPr>
        <w:t>1994</w:t>
      </w:r>
      <w:r w:rsidR="00E22E86" w:rsidRPr="0039126E">
        <w:rPr>
          <w:rFonts w:ascii="Times New Roman" w:eastAsia="Times New Roman" w:hAnsi="Times New Roman" w:cs="Times New Roman"/>
          <w:sz w:val="28"/>
          <w:szCs w:val="28"/>
          <w:lang w:eastAsia="ru-RU"/>
        </w:rPr>
        <w:t xml:space="preserve"> года</w:t>
      </w:r>
      <w:r w:rsidR="00D966A4" w:rsidRPr="0039126E">
        <w:rPr>
          <w:rFonts w:ascii="Times New Roman" w:eastAsia="Times New Roman" w:hAnsi="Times New Roman" w:cs="Times New Roman"/>
          <w:sz w:val="28"/>
          <w:szCs w:val="28"/>
          <w:lang w:eastAsia="ru-RU"/>
        </w:rPr>
        <w:t xml:space="preserve"> № 409 «О совершенствовании работы по охране и использованию памятников истории и </w:t>
      </w:r>
      <w:r w:rsidR="00D966A4" w:rsidRPr="0039126E">
        <w:rPr>
          <w:rFonts w:ascii="Times New Roman" w:eastAsia="Times New Roman" w:hAnsi="Times New Roman" w:cs="Times New Roman"/>
          <w:sz w:val="28"/>
          <w:szCs w:val="28"/>
          <w:lang w:eastAsia="ru-RU"/>
        </w:rPr>
        <w:lastRenderedPageBreak/>
        <w:t>культуры Вологодской области» (в редакции постанов</w:t>
      </w:r>
      <w:r w:rsidR="00E22E86" w:rsidRPr="0039126E">
        <w:rPr>
          <w:rFonts w:ascii="Times New Roman" w:eastAsia="Times New Roman" w:hAnsi="Times New Roman" w:cs="Times New Roman"/>
          <w:sz w:val="28"/>
          <w:szCs w:val="28"/>
          <w:lang w:eastAsia="ru-RU"/>
        </w:rPr>
        <w:t xml:space="preserve">ления Администрации области от </w:t>
      </w:r>
      <w:r w:rsidR="00D966A4" w:rsidRPr="0039126E">
        <w:rPr>
          <w:rFonts w:ascii="Times New Roman" w:eastAsia="Times New Roman" w:hAnsi="Times New Roman" w:cs="Times New Roman"/>
          <w:sz w:val="28"/>
          <w:szCs w:val="28"/>
          <w:lang w:eastAsia="ru-RU"/>
        </w:rPr>
        <w:t>9</w:t>
      </w:r>
      <w:r w:rsidR="00E22E86" w:rsidRPr="0039126E">
        <w:rPr>
          <w:rFonts w:ascii="Times New Roman" w:eastAsia="Times New Roman" w:hAnsi="Times New Roman" w:cs="Times New Roman"/>
          <w:sz w:val="28"/>
          <w:szCs w:val="28"/>
          <w:lang w:eastAsia="ru-RU"/>
        </w:rPr>
        <w:t xml:space="preserve"> сентября </w:t>
      </w:r>
      <w:r w:rsidR="00D966A4" w:rsidRPr="0039126E">
        <w:rPr>
          <w:rFonts w:ascii="Times New Roman" w:eastAsia="Times New Roman" w:hAnsi="Times New Roman" w:cs="Times New Roman"/>
          <w:sz w:val="28"/>
          <w:szCs w:val="28"/>
          <w:lang w:eastAsia="ru-RU"/>
        </w:rPr>
        <w:t xml:space="preserve">1994 </w:t>
      </w:r>
      <w:r w:rsidR="00E22E86" w:rsidRPr="0039126E">
        <w:rPr>
          <w:rFonts w:ascii="Times New Roman" w:eastAsia="Times New Roman" w:hAnsi="Times New Roman" w:cs="Times New Roman"/>
          <w:sz w:val="28"/>
          <w:szCs w:val="28"/>
          <w:lang w:eastAsia="ru-RU"/>
        </w:rPr>
        <w:t xml:space="preserve">года </w:t>
      </w:r>
      <w:r w:rsidR="00D966A4" w:rsidRPr="0039126E">
        <w:rPr>
          <w:rFonts w:ascii="Times New Roman" w:eastAsia="Times New Roman" w:hAnsi="Times New Roman" w:cs="Times New Roman"/>
          <w:sz w:val="28"/>
          <w:szCs w:val="28"/>
          <w:lang w:eastAsia="ru-RU"/>
        </w:rPr>
        <w:t>№ 527).</w:t>
      </w:r>
    </w:p>
    <w:p w14:paraId="09CF8FB3" w14:textId="77777777" w:rsidR="00893FCA" w:rsidRPr="0039126E" w:rsidRDefault="00893FCA" w:rsidP="00893FCA">
      <w:pPr>
        <w:widowControl w:val="0"/>
        <w:spacing w:after="0"/>
        <w:ind w:firstLine="567"/>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Сведения об утвержденных предметах охраны на территории муниципального образования отсутствуют.</w:t>
      </w:r>
    </w:p>
    <w:p w14:paraId="7AC86C63" w14:textId="77777777" w:rsidR="00EF0D5E" w:rsidRPr="0039126E" w:rsidRDefault="00EF0D5E" w:rsidP="00F87BC0">
      <w:pPr>
        <w:widowControl w:val="0"/>
        <w:spacing w:after="0"/>
        <w:ind w:firstLine="567"/>
        <w:jc w:val="both"/>
        <w:rPr>
          <w:rFonts w:ascii="Times New Roman" w:eastAsia="Times New Roman" w:hAnsi="Times New Roman" w:cs="Times New Roman"/>
          <w:color w:val="FF0000"/>
          <w:sz w:val="28"/>
          <w:szCs w:val="28"/>
          <w:lang w:eastAsia="ru-RU"/>
        </w:rPr>
      </w:pPr>
    </w:p>
    <w:p w14:paraId="75F3122A" w14:textId="77777777" w:rsidR="008202CC" w:rsidRPr="0039126E" w:rsidRDefault="008202CC" w:rsidP="00142BEC">
      <w:pPr>
        <w:pStyle w:val="1"/>
        <w:pageBreakBefore/>
        <w:widowControl w:val="0"/>
        <w:numPr>
          <w:ilvl w:val="0"/>
          <w:numId w:val="2"/>
        </w:numPr>
        <w:spacing w:before="240" w:after="160"/>
        <w:ind w:left="0" w:firstLine="0"/>
        <w:jc w:val="center"/>
        <w:rPr>
          <w:rFonts w:ascii="Times New Roman" w:eastAsia="Times New Roman" w:hAnsi="Times New Roman" w:cs="Times New Roman"/>
          <w:color w:val="auto"/>
        </w:rPr>
      </w:pPr>
      <w:bookmarkStart w:id="49" w:name="_Toc72837729"/>
      <w:bookmarkStart w:id="50" w:name="_Toc192693338"/>
      <w:r w:rsidRPr="0039126E">
        <w:rPr>
          <w:rFonts w:ascii="Times New Roman" w:eastAsia="Times New Roman" w:hAnsi="Times New Roman" w:cs="Times New Roman"/>
          <w:color w:val="auto"/>
        </w:rPr>
        <w:lastRenderedPageBreak/>
        <w:t>Сведения о планах и программах комплексного социального развития, для реализации которых осуществляется создание объектов местного значения</w:t>
      </w:r>
      <w:bookmarkEnd w:id="49"/>
      <w:bookmarkEnd w:id="50"/>
    </w:p>
    <w:p w14:paraId="090CCD5F" w14:textId="77777777" w:rsidR="00887AEB" w:rsidRPr="0039126E" w:rsidRDefault="00887AEB" w:rsidP="00F87BC0">
      <w:pPr>
        <w:pStyle w:val="aa"/>
        <w:widowControl w:val="0"/>
        <w:spacing w:after="0"/>
        <w:ind w:left="0" w:firstLine="567"/>
        <w:jc w:val="both"/>
        <w:rPr>
          <w:rFonts w:ascii="Times New Roman" w:hAnsi="Times New Roman"/>
          <w:sz w:val="28"/>
          <w:szCs w:val="28"/>
        </w:rPr>
      </w:pPr>
      <w:bookmarkStart w:id="51" w:name="_Toc72837730"/>
      <w:r w:rsidRPr="0039126E">
        <w:rPr>
          <w:rFonts w:ascii="Times New Roman" w:hAnsi="Times New Roman"/>
          <w:sz w:val="28"/>
          <w:szCs w:val="28"/>
        </w:rPr>
        <w:t>Постановление совета Федерации Федерального Собрания Российской Федерации от 29 июня 2016 года</w:t>
      </w:r>
      <w:r w:rsidR="00F95163" w:rsidRPr="0039126E">
        <w:rPr>
          <w:rFonts w:ascii="Times New Roman" w:hAnsi="Times New Roman"/>
          <w:sz w:val="28"/>
          <w:szCs w:val="28"/>
        </w:rPr>
        <w:t xml:space="preserve"> № 443-СФ</w:t>
      </w:r>
      <w:r w:rsidRPr="0039126E">
        <w:rPr>
          <w:rFonts w:ascii="Times New Roman" w:hAnsi="Times New Roman"/>
          <w:sz w:val="28"/>
          <w:szCs w:val="28"/>
        </w:rPr>
        <w:t xml:space="preserve"> «О государственной поддержке социально-экономического развития Вологодской области»; </w:t>
      </w:r>
    </w:p>
    <w:p w14:paraId="4B2F6F95" w14:textId="77777777" w:rsidR="00887AEB" w:rsidRPr="0039126E" w:rsidRDefault="00887AEB" w:rsidP="00F87BC0">
      <w:pPr>
        <w:pStyle w:val="aa"/>
        <w:widowControl w:val="0"/>
        <w:spacing w:after="0"/>
        <w:ind w:left="0" w:firstLine="567"/>
        <w:jc w:val="both"/>
        <w:rPr>
          <w:rFonts w:ascii="Times New Roman" w:hAnsi="Times New Roman"/>
          <w:bCs/>
          <w:iCs/>
          <w:sz w:val="28"/>
          <w:szCs w:val="28"/>
        </w:rPr>
      </w:pPr>
      <w:r w:rsidRPr="0039126E">
        <w:rPr>
          <w:rFonts w:ascii="Times New Roman" w:hAnsi="Times New Roman"/>
          <w:sz w:val="28"/>
          <w:szCs w:val="28"/>
        </w:rPr>
        <w:t>Стратегия социально-экономического развития Вологодской области на период до 2030 года, утвержденная Постановлением Правительства области от 17 октября 2016 года  № 920 (</w:t>
      </w:r>
      <w:r w:rsidRPr="0039126E">
        <w:rPr>
          <w:rFonts w:ascii="Times New Roman" w:hAnsi="Times New Roman"/>
          <w:bCs/>
          <w:iCs/>
          <w:sz w:val="28"/>
          <w:szCs w:val="28"/>
        </w:rPr>
        <w:t xml:space="preserve">в редакции постановления Правительства Вологодской области от </w:t>
      </w:r>
      <w:r w:rsidR="00FE6297" w:rsidRPr="0039126E">
        <w:rPr>
          <w:rFonts w:ascii="Times New Roman" w:hAnsi="Times New Roman"/>
          <w:bCs/>
          <w:iCs/>
          <w:sz w:val="28"/>
          <w:szCs w:val="28"/>
        </w:rPr>
        <w:t>20</w:t>
      </w:r>
      <w:r w:rsidRPr="0039126E">
        <w:rPr>
          <w:rFonts w:ascii="Times New Roman" w:hAnsi="Times New Roman"/>
          <w:bCs/>
          <w:iCs/>
          <w:sz w:val="28"/>
          <w:szCs w:val="28"/>
        </w:rPr>
        <w:t xml:space="preserve"> </w:t>
      </w:r>
      <w:r w:rsidR="00FE6297" w:rsidRPr="0039126E">
        <w:rPr>
          <w:rFonts w:ascii="Times New Roman" w:hAnsi="Times New Roman"/>
          <w:bCs/>
          <w:iCs/>
          <w:sz w:val="28"/>
          <w:szCs w:val="28"/>
        </w:rPr>
        <w:t>декабря</w:t>
      </w:r>
      <w:r w:rsidRPr="0039126E">
        <w:rPr>
          <w:rFonts w:ascii="Times New Roman" w:hAnsi="Times New Roman"/>
          <w:bCs/>
          <w:iCs/>
          <w:sz w:val="28"/>
          <w:szCs w:val="28"/>
        </w:rPr>
        <w:t xml:space="preserve"> 2021 года № </w:t>
      </w:r>
      <w:r w:rsidR="00FE6297" w:rsidRPr="0039126E">
        <w:rPr>
          <w:rFonts w:ascii="Times New Roman" w:hAnsi="Times New Roman"/>
          <w:bCs/>
          <w:iCs/>
          <w:sz w:val="28"/>
          <w:szCs w:val="28"/>
        </w:rPr>
        <w:t>1440</w:t>
      </w:r>
      <w:r w:rsidRPr="0039126E">
        <w:rPr>
          <w:rFonts w:ascii="Times New Roman" w:hAnsi="Times New Roman"/>
          <w:bCs/>
          <w:iCs/>
          <w:sz w:val="28"/>
          <w:szCs w:val="28"/>
        </w:rPr>
        <w:t>);</w:t>
      </w:r>
    </w:p>
    <w:p w14:paraId="75D87833" w14:textId="77777777" w:rsidR="00EF0D5E" w:rsidRPr="0039126E" w:rsidRDefault="00EF0D5E" w:rsidP="00F87BC0">
      <w:pPr>
        <w:widowControl w:val="0"/>
        <w:spacing w:after="0"/>
        <w:ind w:firstLine="567"/>
        <w:jc w:val="both"/>
        <w:rPr>
          <w:rFonts w:ascii="Times New Roman" w:hAnsi="Times New Roman" w:cs="Times New Roman"/>
          <w:sz w:val="28"/>
          <w:szCs w:val="28"/>
        </w:rPr>
      </w:pPr>
      <w:r w:rsidRPr="0039126E">
        <w:rPr>
          <w:rFonts w:ascii="Times New Roman" w:hAnsi="Times New Roman" w:cs="Times New Roman"/>
          <w:sz w:val="28"/>
          <w:szCs w:val="28"/>
        </w:rPr>
        <w:t xml:space="preserve">Стратегия социально-экономического развития </w:t>
      </w:r>
      <w:r w:rsidR="006C79CA" w:rsidRPr="0039126E">
        <w:rPr>
          <w:rFonts w:ascii="Times New Roman" w:hAnsi="Times New Roman" w:cs="Times New Roman"/>
          <w:sz w:val="28"/>
          <w:szCs w:val="28"/>
        </w:rPr>
        <w:t xml:space="preserve">Харовского </w:t>
      </w:r>
      <w:r w:rsidRPr="0039126E">
        <w:rPr>
          <w:rFonts w:ascii="Times New Roman" w:hAnsi="Times New Roman" w:cs="Times New Roman"/>
          <w:sz w:val="28"/>
          <w:szCs w:val="28"/>
        </w:rPr>
        <w:t xml:space="preserve">муниципального района на период до 2030 года, утвержденная решением </w:t>
      </w:r>
      <w:r w:rsidR="00AF7D72" w:rsidRPr="0039126E">
        <w:rPr>
          <w:rFonts w:ascii="Times New Roman" w:hAnsi="Times New Roman"/>
          <w:bCs/>
          <w:iCs/>
          <w:sz w:val="28"/>
          <w:szCs w:val="28"/>
        </w:rPr>
        <w:t xml:space="preserve">Муниципального Собрания </w:t>
      </w:r>
      <w:r w:rsidR="00DF7E88" w:rsidRPr="0039126E">
        <w:rPr>
          <w:rFonts w:ascii="Times New Roman" w:hAnsi="Times New Roman" w:cs="Times New Roman"/>
          <w:sz w:val="28"/>
          <w:szCs w:val="28"/>
        </w:rPr>
        <w:t>Харовского</w:t>
      </w:r>
      <w:r w:rsidR="00AF7D72" w:rsidRPr="0039126E">
        <w:rPr>
          <w:rFonts w:ascii="Times New Roman" w:hAnsi="Times New Roman"/>
          <w:bCs/>
          <w:iCs/>
          <w:sz w:val="28"/>
          <w:szCs w:val="28"/>
        </w:rPr>
        <w:t xml:space="preserve"> муниципального района от </w:t>
      </w:r>
      <w:r w:rsidR="00DF7E88" w:rsidRPr="0039126E">
        <w:rPr>
          <w:rFonts w:ascii="Times New Roman" w:hAnsi="Times New Roman"/>
          <w:bCs/>
          <w:iCs/>
          <w:sz w:val="28"/>
          <w:szCs w:val="28"/>
        </w:rPr>
        <w:t>26</w:t>
      </w:r>
      <w:r w:rsidR="00AF7D72" w:rsidRPr="0039126E">
        <w:rPr>
          <w:rFonts w:ascii="Times New Roman" w:hAnsi="Times New Roman"/>
          <w:bCs/>
          <w:iCs/>
          <w:sz w:val="28"/>
          <w:szCs w:val="28"/>
        </w:rPr>
        <w:t xml:space="preserve"> </w:t>
      </w:r>
      <w:r w:rsidR="00DF7E88" w:rsidRPr="0039126E">
        <w:rPr>
          <w:rFonts w:ascii="Times New Roman" w:hAnsi="Times New Roman"/>
          <w:bCs/>
          <w:iCs/>
          <w:sz w:val="28"/>
          <w:szCs w:val="28"/>
        </w:rPr>
        <w:t>декаб</w:t>
      </w:r>
      <w:r w:rsidR="00AF7D72" w:rsidRPr="0039126E">
        <w:rPr>
          <w:rFonts w:ascii="Times New Roman" w:hAnsi="Times New Roman"/>
          <w:bCs/>
          <w:iCs/>
          <w:sz w:val="28"/>
          <w:szCs w:val="28"/>
        </w:rPr>
        <w:t>ря 201</w:t>
      </w:r>
      <w:r w:rsidR="00DF7E88" w:rsidRPr="0039126E">
        <w:rPr>
          <w:rFonts w:ascii="Times New Roman" w:hAnsi="Times New Roman"/>
          <w:bCs/>
          <w:iCs/>
          <w:sz w:val="28"/>
          <w:szCs w:val="28"/>
        </w:rPr>
        <w:t>8</w:t>
      </w:r>
      <w:r w:rsidR="00AF7D72" w:rsidRPr="0039126E">
        <w:rPr>
          <w:rFonts w:ascii="Times New Roman" w:hAnsi="Times New Roman"/>
          <w:bCs/>
          <w:iCs/>
          <w:sz w:val="28"/>
          <w:szCs w:val="28"/>
        </w:rPr>
        <w:t xml:space="preserve"> года № </w:t>
      </w:r>
      <w:r w:rsidR="00DF7E88" w:rsidRPr="0039126E">
        <w:rPr>
          <w:rFonts w:ascii="Times New Roman" w:hAnsi="Times New Roman"/>
          <w:bCs/>
          <w:iCs/>
          <w:sz w:val="28"/>
          <w:szCs w:val="28"/>
        </w:rPr>
        <w:t>94</w:t>
      </w:r>
      <w:r w:rsidR="00642D09" w:rsidRPr="0039126E">
        <w:rPr>
          <w:rFonts w:ascii="Times New Roman" w:hAnsi="Times New Roman" w:cs="Times New Roman"/>
          <w:sz w:val="28"/>
          <w:szCs w:val="28"/>
        </w:rPr>
        <w:t>.</w:t>
      </w:r>
    </w:p>
    <w:p w14:paraId="0C882AE6" w14:textId="77777777" w:rsidR="00D46296" w:rsidRPr="0039126E" w:rsidRDefault="00D46296" w:rsidP="00142BEC">
      <w:pPr>
        <w:pStyle w:val="1"/>
        <w:pageBreakBefore/>
        <w:widowControl w:val="0"/>
        <w:numPr>
          <w:ilvl w:val="0"/>
          <w:numId w:val="2"/>
        </w:numPr>
        <w:spacing w:before="0" w:after="160"/>
        <w:jc w:val="center"/>
        <w:rPr>
          <w:rFonts w:ascii="Times New Roman" w:eastAsia="Times New Roman" w:hAnsi="Times New Roman" w:cs="Times New Roman"/>
          <w:color w:val="auto"/>
        </w:rPr>
      </w:pPr>
      <w:bookmarkStart w:id="52" w:name="_Toc192693339"/>
      <w:r w:rsidRPr="0039126E">
        <w:rPr>
          <w:rFonts w:ascii="Times New Roman" w:eastAsia="Times New Roman" w:hAnsi="Times New Roman" w:cs="Times New Roman"/>
          <w:color w:val="auto"/>
        </w:rPr>
        <w:lastRenderedPageBreak/>
        <w:t xml:space="preserve">Обоснование выбранного варианта размещения объектов местного значения </w:t>
      </w:r>
      <w:r w:rsidR="0084088B" w:rsidRPr="0039126E">
        <w:rPr>
          <w:rFonts w:ascii="Times New Roman" w:eastAsia="Times New Roman" w:hAnsi="Times New Roman" w:cs="Times New Roman"/>
          <w:color w:val="auto"/>
        </w:rPr>
        <w:t xml:space="preserve"> </w:t>
      </w:r>
      <w:r w:rsidRPr="0039126E">
        <w:rPr>
          <w:rFonts w:ascii="Times New Roman" w:eastAsia="Times New Roman" w:hAnsi="Times New Roman" w:cs="Times New Roman"/>
          <w:color w:val="auto"/>
        </w:rPr>
        <w:t>на основе анализа использования территорий, возможных направлений развития и прогнозируемых ограничений их использования</w:t>
      </w:r>
      <w:bookmarkEnd w:id="51"/>
      <w:bookmarkEnd w:id="52"/>
    </w:p>
    <w:p w14:paraId="5EE28275" w14:textId="77777777" w:rsidR="00E230F7" w:rsidRPr="0039126E" w:rsidRDefault="00E230F7" w:rsidP="007E6F1A">
      <w:pPr>
        <w:keepNext/>
        <w:keepLines/>
        <w:numPr>
          <w:ilvl w:val="1"/>
          <w:numId w:val="3"/>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53" w:name="_Toc192693340"/>
      <w:bookmarkStart w:id="54" w:name="_Toc72837731"/>
      <w:r w:rsidRPr="0039126E">
        <w:rPr>
          <w:rFonts w:ascii="Times New Roman" w:eastAsia="Times New Roman" w:hAnsi="Times New Roman" w:cs="Times New Roman"/>
          <w:b/>
          <w:bCs/>
          <w:sz w:val="28"/>
          <w:szCs w:val="26"/>
        </w:rPr>
        <w:t>Землепользование</w:t>
      </w:r>
      <w:bookmarkEnd w:id="53"/>
    </w:p>
    <w:p w14:paraId="32B3B898" w14:textId="77777777" w:rsidR="00E230F7" w:rsidRPr="0039126E" w:rsidRDefault="00E230F7" w:rsidP="00F87BC0">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Распределение территорий по категориям земель отображено на чертеже «</w:t>
      </w:r>
      <w:r w:rsidR="00E41B03" w:rsidRPr="0039126E">
        <w:rPr>
          <w:rFonts w:ascii="Times New Roman" w:eastAsia="Times New Roman" w:hAnsi="Times New Roman" w:cs="Times New Roman"/>
          <w:sz w:val="28"/>
          <w:szCs w:val="28"/>
          <w:lang w:eastAsia="ru-RU"/>
        </w:rPr>
        <w:t>Карта современного использования территории 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w:t>
      </w:r>
      <w:r w:rsidRPr="0039126E">
        <w:rPr>
          <w:rFonts w:ascii="Times New Roman" w:eastAsia="Times New Roman" w:hAnsi="Times New Roman" w:cs="Times New Roman"/>
          <w:sz w:val="28"/>
          <w:szCs w:val="28"/>
          <w:lang w:eastAsia="ru-RU"/>
        </w:rPr>
        <w:t>» с учетом данных Единого государств</w:t>
      </w:r>
      <w:r w:rsidR="00EF0D5E" w:rsidRPr="0039126E">
        <w:rPr>
          <w:rFonts w:ascii="Times New Roman" w:eastAsia="Times New Roman" w:hAnsi="Times New Roman" w:cs="Times New Roman"/>
          <w:sz w:val="28"/>
          <w:szCs w:val="28"/>
          <w:lang w:eastAsia="ru-RU"/>
        </w:rPr>
        <w:t>е</w:t>
      </w:r>
      <w:r w:rsidR="002B3CA7" w:rsidRPr="0039126E">
        <w:rPr>
          <w:rFonts w:ascii="Times New Roman" w:eastAsia="Times New Roman" w:hAnsi="Times New Roman" w:cs="Times New Roman"/>
          <w:sz w:val="28"/>
          <w:szCs w:val="28"/>
          <w:lang w:eastAsia="ru-RU"/>
        </w:rPr>
        <w:t>нного реестра недвижимости</w:t>
      </w:r>
      <w:r w:rsidRPr="0039126E">
        <w:rPr>
          <w:rFonts w:ascii="Times New Roman" w:eastAsia="Times New Roman" w:hAnsi="Times New Roman" w:cs="Times New Roman"/>
          <w:sz w:val="28"/>
          <w:szCs w:val="28"/>
          <w:lang w:eastAsia="ru-RU"/>
        </w:rPr>
        <w:t xml:space="preserve">. </w:t>
      </w:r>
    </w:p>
    <w:p w14:paraId="33BD5CE3" w14:textId="77777777" w:rsidR="00D46296" w:rsidRPr="0039126E" w:rsidRDefault="00D46296" w:rsidP="007E6F1A">
      <w:pPr>
        <w:keepNext/>
        <w:keepLines/>
        <w:numPr>
          <w:ilvl w:val="1"/>
          <w:numId w:val="3"/>
        </w:numPr>
        <w:spacing w:before="240" w:after="140"/>
        <w:ind w:left="0" w:firstLine="0"/>
        <w:jc w:val="center"/>
        <w:outlineLvl w:val="1"/>
        <w:rPr>
          <w:rFonts w:ascii="Times New Roman" w:eastAsia="Times New Roman" w:hAnsi="Times New Roman" w:cs="Times New Roman"/>
          <w:b/>
          <w:bCs/>
          <w:sz w:val="28"/>
          <w:szCs w:val="26"/>
        </w:rPr>
      </w:pPr>
      <w:bookmarkStart w:id="55" w:name="_Toc192693341"/>
      <w:r w:rsidRPr="0039126E">
        <w:rPr>
          <w:rFonts w:ascii="Times New Roman" w:eastAsia="Times New Roman" w:hAnsi="Times New Roman" w:cs="Times New Roman"/>
          <w:b/>
          <w:bCs/>
          <w:sz w:val="28"/>
          <w:szCs w:val="26"/>
        </w:rPr>
        <w:t>Анализ реализации ранее разработанной градостроительной документации</w:t>
      </w:r>
      <w:bookmarkEnd w:id="54"/>
      <w:bookmarkEnd w:id="55"/>
    </w:p>
    <w:p w14:paraId="02A136C0" w14:textId="77777777" w:rsidR="00D46296" w:rsidRPr="0039126E" w:rsidRDefault="008668F2" w:rsidP="00F87BC0">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Ранее </w:t>
      </w:r>
      <w:r w:rsidR="00D46296" w:rsidRPr="0039126E">
        <w:rPr>
          <w:rFonts w:ascii="Times New Roman" w:eastAsia="Times New Roman" w:hAnsi="Times New Roman" w:cs="Times New Roman"/>
          <w:sz w:val="28"/>
          <w:szCs w:val="28"/>
          <w:lang w:eastAsia="ru-RU"/>
        </w:rPr>
        <w:t>разработан</w:t>
      </w:r>
      <w:r w:rsidR="00AC32DD">
        <w:rPr>
          <w:rFonts w:ascii="Times New Roman" w:eastAsia="Times New Roman" w:hAnsi="Times New Roman" w:cs="Times New Roman"/>
          <w:sz w:val="28"/>
          <w:szCs w:val="28"/>
          <w:lang w:eastAsia="ru-RU"/>
        </w:rPr>
        <w:t>н</w:t>
      </w:r>
      <w:r w:rsidR="00D46296" w:rsidRPr="0039126E">
        <w:rPr>
          <w:rFonts w:ascii="Times New Roman" w:eastAsia="Times New Roman" w:hAnsi="Times New Roman" w:cs="Times New Roman"/>
          <w:sz w:val="28"/>
          <w:szCs w:val="28"/>
          <w:lang w:eastAsia="ru-RU"/>
        </w:rPr>
        <w:t>ы</w:t>
      </w:r>
      <w:r w:rsidRPr="0039126E">
        <w:rPr>
          <w:rFonts w:ascii="Times New Roman" w:eastAsia="Times New Roman" w:hAnsi="Times New Roman" w:cs="Times New Roman"/>
          <w:sz w:val="28"/>
          <w:szCs w:val="28"/>
          <w:lang w:eastAsia="ru-RU"/>
        </w:rPr>
        <w:t>е</w:t>
      </w:r>
      <w:r w:rsidR="00D46296" w:rsidRPr="0039126E">
        <w:rPr>
          <w:rFonts w:ascii="Times New Roman" w:eastAsia="Times New Roman" w:hAnsi="Times New Roman" w:cs="Times New Roman"/>
          <w:sz w:val="28"/>
          <w:szCs w:val="28"/>
          <w:lang w:eastAsia="ru-RU"/>
        </w:rPr>
        <w:t xml:space="preserve"> документы территориального планирования:</w:t>
      </w:r>
    </w:p>
    <w:p w14:paraId="7DBE25C2" w14:textId="77777777" w:rsidR="00D46296" w:rsidRPr="0039126E" w:rsidRDefault="006055FE" w:rsidP="00F87BC0">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w:t>
      </w:r>
      <w:r w:rsidR="00D46296" w:rsidRPr="0039126E">
        <w:rPr>
          <w:rFonts w:ascii="Times New Roman" w:eastAsia="Times New Roman" w:hAnsi="Times New Roman" w:cs="Times New Roman"/>
          <w:sz w:val="28"/>
          <w:szCs w:val="28"/>
          <w:lang w:eastAsia="ru-RU"/>
        </w:rPr>
        <w:t xml:space="preserve">хема территориального планирования </w:t>
      </w:r>
      <w:r w:rsidR="00DF44D9" w:rsidRPr="0039126E">
        <w:rPr>
          <w:rFonts w:ascii="Times New Roman" w:eastAsia="Times New Roman" w:hAnsi="Times New Roman" w:cs="Times New Roman"/>
          <w:sz w:val="28"/>
          <w:szCs w:val="28"/>
          <w:lang w:eastAsia="ru-RU"/>
        </w:rPr>
        <w:t>Харовского</w:t>
      </w:r>
      <w:r w:rsidR="00D26594" w:rsidRPr="0039126E">
        <w:rPr>
          <w:rFonts w:ascii="Times New Roman" w:eastAsia="Times New Roman" w:hAnsi="Times New Roman" w:cs="Times New Roman"/>
          <w:sz w:val="28"/>
          <w:szCs w:val="28"/>
          <w:lang w:eastAsia="ru-RU"/>
        </w:rPr>
        <w:t xml:space="preserve"> </w:t>
      </w:r>
      <w:r w:rsidR="00D46296" w:rsidRPr="0039126E">
        <w:rPr>
          <w:rFonts w:ascii="Times New Roman" w:eastAsia="Times New Roman" w:hAnsi="Times New Roman" w:cs="Times New Roman"/>
          <w:sz w:val="28"/>
          <w:szCs w:val="28"/>
          <w:lang w:eastAsia="ru-RU"/>
        </w:rPr>
        <w:t xml:space="preserve">муниципального района, </w:t>
      </w:r>
      <w:r w:rsidR="00455277" w:rsidRPr="0039126E">
        <w:rPr>
          <w:rFonts w:ascii="Times New Roman" w:eastAsia="Times New Roman" w:hAnsi="Times New Roman" w:cs="Times New Roman"/>
          <w:bCs/>
          <w:iCs/>
          <w:sz w:val="28"/>
          <w:szCs w:val="28"/>
          <w:lang w:eastAsia="x-none"/>
        </w:rPr>
        <w:t xml:space="preserve">утвержденная решением </w:t>
      </w:r>
      <w:r w:rsidR="00455277" w:rsidRPr="00637052">
        <w:rPr>
          <w:rFonts w:ascii="Times New Roman" w:eastAsia="Times New Roman" w:hAnsi="Times New Roman" w:cs="Times New Roman"/>
          <w:bCs/>
          <w:iCs/>
          <w:sz w:val="28"/>
          <w:szCs w:val="28"/>
          <w:lang w:eastAsia="x-none"/>
        </w:rPr>
        <w:t xml:space="preserve">Муниципального Собрания </w:t>
      </w:r>
      <w:r w:rsidR="00DF44D9" w:rsidRPr="00637052">
        <w:rPr>
          <w:rFonts w:ascii="Times New Roman" w:eastAsia="Times New Roman" w:hAnsi="Times New Roman" w:cs="Times New Roman"/>
          <w:sz w:val="28"/>
          <w:szCs w:val="28"/>
          <w:lang w:eastAsia="ru-RU"/>
        </w:rPr>
        <w:t>Харовского</w:t>
      </w:r>
      <w:r w:rsidR="00455277" w:rsidRPr="00637052">
        <w:rPr>
          <w:rFonts w:ascii="Times New Roman" w:eastAsia="Times New Roman" w:hAnsi="Times New Roman" w:cs="Times New Roman"/>
          <w:bCs/>
          <w:iCs/>
          <w:sz w:val="28"/>
          <w:szCs w:val="28"/>
          <w:lang w:eastAsia="x-none"/>
        </w:rPr>
        <w:t xml:space="preserve"> муниципального района от </w:t>
      </w:r>
      <w:r w:rsidR="00E821DE" w:rsidRPr="00637052">
        <w:rPr>
          <w:rFonts w:ascii="Times New Roman" w:eastAsia="Times New Roman" w:hAnsi="Times New Roman" w:cs="Times New Roman"/>
          <w:bCs/>
          <w:iCs/>
          <w:sz w:val="28"/>
          <w:szCs w:val="28"/>
          <w:lang w:eastAsia="x-none"/>
        </w:rPr>
        <w:t>2</w:t>
      </w:r>
      <w:r w:rsidR="00DF44D9" w:rsidRPr="00637052">
        <w:rPr>
          <w:rFonts w:ascii="Times New Roman" w:eastAsia="Times New Roman" w:hAnsi="Times New Roman" w:cs="Times New Roman"/>
          <w:bCs/>
          <w:iCs/>
          <w:sz w:val="28"/>
          <w:szCs w:val="28"/>
          <w:lang w:eastAsia="x-none"/>
        </w:rPr>
        <w:t>6</w:t>
      </w:r>
      <w:r w:rsidR="00E821DE" w:rsidRPr="00637052">
        <w:rPr>
          <w:rFonts w:ascii="Times New Roman" w:eastAsia="Times New Roman" w:hAnsi="Times New Roman" w:cs="Times New Roman"/>
          <w:bCs/>
          <w:iCs/>
          <w:sz w:val="28"/>
          <w:szCs w:val="28"/>
          <w:lang w:eastAsia="x-none"/>
        </w:rPr>
        <w:t xml:space="preserve"> </w:t>
      </w:r>
      <w:r w:rsidR="00DF44D9" w:rsidRPr="00637052">
        <w:rPr>
          <w:rFonts w:ascii="Times New Roman" w:eastAsia="Times New Roman" w:hAnsi="Times New Roman" w:cs="Times New Roman"/>
          <w:bCs/>
          <w:iCs/>
          <w:sz w:val="28"/>
          <w:szCs w:val="28"/>
          <w:lang w:eastAsia="x-none"/>
        </w:rPr>
        <w:t>сентя</w:t>
      </w:r>
      <w:r w:rsidR="00E821DE" w:rsidRPr="00637052">
        <w:rPr>
          <w:rFonts w:ascii="Times New Roman" w:eastAsia="Times New Roman" w:hAnsi="Times New Roman" w:cs="Times New Roman"/>
          <w:bCs/>
          <w:iCs/>
          <w:sz w:val="28"/>
          <w:szCs w:val="28"/>
          <w:lang w:eastAsia="x-none"/>
        </w:rPr>
        <w:t>бря</w:t>
      </w:r>
      <w:r w:rsidR="002B3CA7" w:rsidRPr="00637052">
        <w:rPr>
          <w:rFonts w:ascii="Times New Roman" w:eastAsia="Times New Roman" w:hAnsi="Times New Roman" w:cs="Times New Roman"/>
          <w:bCs/>
          <w:iCs/>
          <w:sz w:val="28"/>
          <w:szCs w:val="28"/>
          <w:lang w:eastAsia="x-none"/>
        </w:rPr>
        <w:t xml:space="preserve"> </w:t>
      </w:r>
      <w:r w:rsidR="00E821DE" w:rsidRPr="00637052">
        <w:rPr>
          <w:rFonts w:ascii="Times New Roman" w:eastAsia="Times New Roman" w:hAnsi="Times New Roman" w:cs="Times New Roman"/>
          <w:bCs/>
          <w:iCs/>
          <w:sz w:val="28"/>
          <w:szCs w:val="28"/>
          <w:lang w:eastAsia="x-none"/>
        </w:rPr>
        <w:t>201</w:t>
      </w:r>
      <w:r w:rsidR="00DF44D9" w:rsidRPr="00637052">
        <w:rPr>
          <w:rFonts w:ascii="Times New Roman" w:eastAsia="Times New Roman" w:hAnsi="Times New Roman" w:cs="Times New Roman"/>
          <w:bCs/>
          <w:iCs/>
          <w:sz w:val="28"/>
          <w:szCs w:val="28"/>
          <w:lang w:eastAsia="x-none"/>
        </w:rPr>
        <w:t>1</w:t>
      </w:r>
      <w:r w:rsidR="002B3CA7" w:rsidRPr="00637052">
        <w:rPr>
          <w:rFonts w:ascii="Times New Roman" w:eastAsia="Times New Roman" w:hAnsi="Times New Roman" w:cs="Times New Roman"/>
          <w:bCs/>
          <w:iCs/>
          <w:sz w:val="28"/>
          <w:szCs w:val="28"/>
          <w:lang w:eastAsia="x-none"/>
        </w:rPr>
        <w:t xml:space="preserve"> года</w:t>
      </w:r>
      <w:r w:rsidR="00455277" w:rsidRPr="00637052">
        <w:rPr>
          <w:rFonts w:ascii="Times New Roman" w:eastAsia="Times New Roman" w:hAnsi="Times New Roman" w:cs="Times New Roman"/>
          <w:bCs/>
          <w:iCs/>
          <w:sz w:val="28"/>
          <w:szCs w:val="28"/>
          <w:lang w:eastAsia="x-none"/>
        </w:rPr>
        <w:t xml:space="preserve"> № </w:t>
      </w:r>
      <w:r w:rsidR="00DF44D9" w:rsidRPr="00637052">
        <w:rPr>
          <w:rFonts w:ascii="Times New Roman" w:eastAsia="Times New Roman" w:hAnsi="Times New Roman" w:cs="Times New Roman"/>
          <w:bCs/>
          <w:iCs/>
          <w:sz w:val="28"/>
          <w:szCs w:val="28"/>
          <w:lang w:eastAsia="x-none"/>
        </w:rPr>
        <w:t>43</w:t>
      </w:r>
      <w:r w:rsidR="00E821DE" w:rsidRPr="00637052">
        <w:rPr>
          <w:rFonts w:ascii="Times New Roman" w:eastAsia="Times New Roman" w:hAnsi="Times New Roman" w:cs="Times New Roman"/>
          <w:bCs/>
          <w:iCs/>
          <w:sz w:val="28"/>
          <w:szCs w:val="28"/>
          <w:lang w:eastAsia="x-none"/>
        </w:rPr>
        <w:t xml:space="preserve"> (</w:t>
      </w:r>
      <w:r w:rsidR="00E821DE" w:rsidRPr="00637052">
        <w:rPr>
          <w:rFonts w:ascii="Times New Roman" w:hAnsi="Times New Roman" w:cs="Times New Roman"/>
          <w:sz w:val="28"/>
          <w:szCs w:val="28"/>
        </w:rPr>
        <w:t>с внесением изменений, утвержденных решени</w:t>
      </w:r>
      <w:r w:rsidR="00DF44D9" w:rsidRPr="00637052">
        <w:rPr>
          <w:rFonts w:ascii="Times New Roman" w:hAnsi="Times New Roman" w:cs="Times New Roman"/>
          <w:sz w:val="28"/>
          <w:szCs w:val="28"/>
        </w:rPr>
        <w:t>ем</w:t>
      </w:r>
      <w:r w:rsidR="00E821DE" w:rsidRPr="00637052">
        <w:rPr>
          <w:rFonts w:ascii="Times New Roman" w:hAnsi="Times New Roman" w:cs="Times New Roman"/>
          <w:sz w:val="28"/>
          <w:szCs w:val="28"/>
        </w:rPr>
        <w:t xml:space="preserve"> Муниципального Собрания </w:t>
      </w:r>
      <w:r w:rsidR="00DF44D9" w:rsidRPr="00637052">
        <w:rPr>
          <w:rFonts w:ascii="Times New Roman" w:eastAsia="Times New Roman" w:hAnsi="Times New Roman" w:cs="Times New Roman"/>
          <w:sz w:val="28"/>
          <w:szCs w:val="28"/>
          <w:lang w:eastAsia="ru-RU"/>
        </w:rPr>
        <w:t>Харовского</w:t>
      </w:r>
      <w:r w:rsidR="00E821DE" w:rsidRPr="00637052">
        <w:rPr>
          <w:rFonts w:ascii="Times New Roman" w:hAnsi="Times New Roman" w:cs="Times New Roman"/>
          <w:sz w:val="28"/>
          <w:szCs w:val="28"/>
        </w:rPr>
        <w:t xml:space="preserve"> муниципального района от </w:t>
      </w:r>
      <w:r w:rsidR="00DF44D9" w:rsidRPr="00637052">
        <w:rPr>
          <w:rFonts w:ascii="Times New Roman" w:hAnsi="Times New Roman" w:cs="Times New Roman"/>
          <w:sz w:val="28"/>
          <w:szCs w:val="28"/>
        </w:rPr>
        <w:t>3</w:t>
      </w:r>
      <w:r w:rsidR="00E821DE" w:rsidRPr="00637052">
        <w:rPr>
          <w:rFonts w:ascii="Times New Roman" w:hAnsi="Times New Roman" w:cs="Times New Roman"/>
          <w:sz w:val="28"/>
          <w:szCs w:val="28"/>
        </w:rPr>
        <w:t xml:space="preserve"> </w:t>
      </w:r>
      <w:r w:rsidR="00DF44D9" w:rsidRPr="00637052">
        <w:rPr>
          <w:rFonts w:ascii="Times New Roman" w:hAnsi="Times New Roman" w:cs="Times New Roman"/>
          <w:sz w:val="28"/>
          <w:szCs w:val="28"/>
        </w:rPr>
        <w:t>июня</w:t>
      </w:r>
      <w:r w:rsidR="00E821DE" w:rsidRPr="00637052">
        <w:rPr>
          <w:rFonts w:ascii="Times New Roman" w:hAnsi="Times New Roman" w:cs="Times New Roman"/>
          <w:sz w:val="28"/>
          <w:szCs w:val="28"/>
        </w:rPr>
        <w:t xml:space="preserve"> 201</w:t>
      </w:r>
      <w:r w:rsidR="00DF44D9" w:rsidRPr="00637052">
        <w:rPr>
          <w:rFonts w:ascii="Times New Roman" w:hAnsi="Times New Roman" w:cs="Times New Roman"/>
          <w:sz w:val="28"/>
          <w:szCs w:val="28"/>
        </w:rPr>
        <w:t>6</w:t>
      </w:r>
      <w:r w:rsidR="00E821DE" w:rsidRPr="00637052">
        <w:rPr>
          <w:rFonts w:ascii="Times New Roman" w:hAnsi="Times New Roman" w:cs="Times New Roman"/>
          <w:sz w:val="28"/>
          <w:szCs w:val="28"/>
        </w:rPr>
        <w:t xml:space="preserve"> года № </w:t>
      </w:r>
      <w:r w:rsidR="00DF44D9" w:rsidRPr="00637052">
        <w:rPr>
          <w:rFonts w:ascii="Times New Roman" w:hAnsi="Times New Roman" w:cs="Times New Roman"/>
          <w:sz w:val="28"/>
          <w:szCs w:val="28"/>
        </w:rPr>
        <w:t>28</w:t>
      </w:r>
      <w:r w:rsidR="00E821DE" w:rsidRPr="00637052">
        <w:rPr>
          <w:rFonts w:ascii="Times New Roman" w:hAnsi="Times New Roman" w:cs="Times New Roman"/>
          <w:sz w:val="28"/>
          <w:szCs w:val="28"/>
        </w:rPr>
        <w:t>)</w:t>
      </w:r>
      <w:r w:rsidR="00D46296" w:rsidRPr="00637052">
        <w:rPr>
          <w:rFonts w:ascii="Times New Roman" w:eastAsia="Times New Roman" w:hAnsi="Times New Roman" w:cs="Times New Roman"/>
          <w:sz w:val="28"/>
          <w:szCs w:val="28"/>
          <w:lang w:eastAsia="ru-RU"/>
        </w:rPr>
        <w:t>;</w:t>
      </w:r>
    </w:p>
    <w:p w14:paraId="02BB84A9" w14:textId="77777777" w:rsidR="00226118" w:rsidRPr="0039126E" w:rsidRDefault="00E41B03" w:rsidP="00951219">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генеральный план </w:t>
      </w:r>
      <w:r w:rsidR="00C23E80" w:rsidRPr="0039126E">
        <w:rPr>
          <w:rFonts w:ascii="Times New Roman" w:eastAsia="Times New Roman" w:hAnsi="Times New Roman" w:cs="Times New Roman"/>
          <w:sz w:val="28"/>
          <w:szCs w:val="28"/>
          <w:lang w:eastAsia="ru-RU"/>
        </w:rPr>
        <w:t xml:space="preserve">Харовского </w:t>
      </w:r>
      <w:r w:rsidR="00951219" w:rsidRPr="0039126E">
        <w:rPr>
          <w:rFonts w:ascii="Times New Roman" w:eastAsia="Times New Roman" w:hAnsi="Times New Roman" w:cs="Times New Roman"/>
          <w:sz w:val="28"/>
          <w:szCs w:val="28"/>
          <w:lang w:eastAsia="ru-RU"/>
        </w:rPr>
        <w:t>сельского поселения Харовского муниципального района</w:t>
      </w:r>
      <w:r w:rsidR="00C23E80" w:rsidRPr="0039126E">
        <w:rPr>
          <w:rFonts w:ascii="Times New Roman" w:eastAsia="Times New Roman" w:hAnsi="Times New Roman" w:cs="Times New Roman"/>
          <w:sz w:val="28"/>
          <w:szCs w:val="28"/>
          <w:lang w:eastAsia="ru-RU"/>
        </w:rPr>
        <w:t xml:space="preserve"> Вологодской области</w:t>
      </w:r>
      <w:r w:rsidR="00951219" w:rsidRPr="0039126E">
        <w:rPr>
          <w:rFonts w:ascii="Times New Roman" w:eastAsia="Times New Roman" w:hAnsi="Times New Roman" w:cs="Times New Roman"/>
          <w:sz w:val="28"/>
          <w:szCs w:val="28"/>
          <w:lang w:eastAsia="ru-RU"/>
        </w:rPr>
        <w:t>, генеральны</w:t>
      </w:r>
      <w:r w:rsidR="00C23E80" w:rsidRPr="0039126E">
        <w:rPr>
          <w:rFonts w:ascii="Times New Roman" w:eastAsia="Times New Roman" w:hAnsi="Times New Roman" w:cs="Times New Roman"/>
          <w:sz w:val="28"/>
          <w:szCs w:val="28"/>
          <w:lang w:eastAsia="ru-RU"/>
        </w:rPr>
        <w:t>е</w:t>
      </w:r>
      <w:r w:rsidR="00951219" w:rsidRPr="0039126E">
        <w:rPr>
          <w:rFonts w:ascii="Times New Roman" w:eastAsia="Times New Roman" w:hAnsi="Times New Roman" w:cs="Times New Roman"/>
          <w:sz w:val="28"/>
          <w:szCs w:val="28"/>
          <w:lang w:eastAsia="ru-RU"/>
        </w:rPr>
        <w:t xml:space="preserve"> план</w:t>
      </w:r>
      <w:r w:rsidR="00C23E80" w:rsidRPr="0039126E">
        <w:rPr>
          <w:rFonts w:ascii="Times New Roman" w:eastAsia="Times New Roman" w:hAnsi="Times New Roman" w:cs="Times New Roman"/>
          <w:sz w:val="28"/>
          <w:szCs w:val="28"/>
          <w:lang w:eastAsia="ru-RU"/>
        </w:rPr>
        <w:t xml:space="preserve">ы </w:t>
      </w:r>
      <w:r w:rsidR="00951219" w:rsidRPr="0039126E">
        <w:rPr>
          <w:rFonts w:ascii="Times New Roman" w:eastAsia="Times New Roman" w:hAnsi="Times New Roman" w:cs="Times New Roman"/>
          <w:sz w:val="28"/>
          <w:szCs w:val="28"/>
          <w:lang w:eastAsia="ru-RU"/>
        </w:rPr>
        <w:t>населенных пунктов</w:t>
      </w:r>
      <w:r w:rsidR="00C8637C" w:rsidRPr="0039126E">
        <w:rPr>
          <w:rFonts w:ascii="Times New Roman" w:eastAsia="Times New Roman" w:hAnsi="Times New Roman" w:cs="Times New Roman"/>
          <w:sz w:val="28"/>
          <w:szCs w:val="28"/>
          <w:lang w:eastAsia="ru-RU"/>
        </w:rPr>
        <w:t>:</w:t>
      </w:r>
      <w:r w:rsidR="00951219" w:rsidRPr="0039126E">
        <w:rPr>
          <w:rFonts w:ascii="Times New Roman" w:eastAsia="Times New Roman" w:hAnsi="Times New Roman" w:cs="Times New Roman"/>
          <w:sz w:val="28"/>
          <w:szCs w:val="28"/>
          <w:lang w:eastAsia="ru-RU"/>
        </w:rPr>
        <w:t xml:space="preserve"> </w:t>
      </w:r>
      <w:r w:rsidR="00C8637C" w:rsidRPr="0039126E">
        <w:rPr>
          <w:rFonts w:ascii="Times New Roman" w:eastAsia="Times New Roman" w:hAnsi="Times New Roman" w:cs="Times New Roman"/>
          <w:sz w:val="28"/>
          <w:szCs w:val="28"/>
          <w:lang w:eastAsia="ru-RU"/>
        </w:rPr>
        <w:t>д. Бараниха и д. Конанцево</w:t>
      </w:r>
      <w:r w:rsidR="00951219" w:rsidRPr="0039126E">
        <w:rPr>
          <w:rFonts w:ascii="Times New Roman" w:eastAsia="Times New Roman" w:hAnsi="Times New Roman" w:cs="Times New Roman"/>
          <w:sz w:val="28"/>
          <w:szCs w:val="28"/>
          <w:lang w:eastAsia="ru-RU"/>
        </w:rPr>
        <w:t>, утвержден</w:t>
      </w:r>
      <w:r w:rsidR="00C23E80" w:rsidRPr="0039126E">
        <w:rPr>
          <w:rFonts w:ascii="Times New Roman" w:eastAsia="Times New Roman" w:hAnsi="Times New Roman" w:cs="Times New Roman"/>
          <w:sz w:val="28"/>
          <w:szCs w:val="28"/>
          <w:lang w:eastAsia="ru-RU"/>
        </w:rPr>
        <w:t>ы</w:t>
      </w:r>
      <w:r w:rsidR="00951219" w:rsidRPr="0039126E">
        <w:rPr>
          <w:rFonts w:ascii="Times New Roman" w:eastAsia="Times New Roman" w:hAnsi="Times New Roman" w:cs="Times New Roman"/>
          <w:sz w:val="28"/>
          <w:szCs w:val="28"/>
          <w:lang w:eastAsia="ru-RU"/>
        </w:rPr>
        <w:t xml:space="preserve"> решением Совета сельского поселения Харовское Харовского муниципального района от 31 октября 2011 года №37</w:t>
      </w:r>
      <w:r w:rsidR="00D26594" w:rsidRPr="0039126E">
        <w:rPr>
          <w:rFonts w:ascii="Times New Roman" w:eastAsia="Times New Roman" w:hAnsi="Times New Roman" w:cs="Times New Roman"/>
          <w:sz w:val="28"/>
          <w:szCs w:val="28"/>
          <w:lang w:eastAsia="ru-RU"/>
        </w:rPr>
        <w:t>.</w:t>
      </w:r>
    </w:p>
    <w:p w14:paraId="6EDCF147" w14:textId="77777777" w:rsidR="00D46296" w:rsidRPr="0039126E" w:rsidRDefault="002B3CA7" w:rsidP="00F87BC0">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В </w:t>
      </w:r>
      <w:r w:rsidR="00D46296" w:rsidRPr="0039126E">
        <w:rPr>
          <w:rFonts w:ascii="Times New Roman" w:eastAsia="Times New Roman" w:hAnsi="Times New Roman" w:cs="Times New Roman"/>
          <w:sz w:val="28"/>
          <w:szCs w:val="28"/>
        </w:rPr>
        <w:t>генерально</w:t>
      </w:r>
      <w:r w:rsidR="000D5A7D" w:rsidRPr="0039126E">
        <w:rPr>
          <w:rFonts w:ascii="Times New Roman" w:eastAsia="Times New Roman" w:hAnsi="Times New Roman" w:cs="Times New Roman"/>
          <w:sz w:val="28"/>
          <w:szCs w:val="28"/>
        </w:rPr>
        <w:t>м</w:t>
      </w:r>
      <w:r w:rsidR="00D46296" w:rsidRPr="0039126E">
        <w:rPr>
          <w:rFonts w:ascii="Times New Roman" w:eastAsia="Times New Roman" w:hAnsi="Times New Roman" w:cs="Times New Roman"/>
          <w:sz w:val="28"/>
          <w:szCs w:val="28"/>
        </w:rPr>
        <w:t xml:space="preserve"> план</w:t>
      </w:r>
      <w:r w:rsidR="000D5A7D" w:rsidRPr="0039126E">
        <w:rPr>
          <w:rFonts w:ascii="Times New Roman" w:eastAsia="Times New Roman" w:hAnsi="Times New Roman" w:cs="Times New Roman"/>
          <w:sz w:val="28"/>
          <w:szCs w:val="28"/>
        </w:rPr>
        <w:t>е</w:t>
      </w:r>
      <w:r w:rsidR="00D46296" w:rsidRPr="0039126E">
        <w:rPr>
          <w:rFonts w:ascii="Times New Roman" w:eastAsia="Times New Roman" w:hAnsi="Times New Roman" w:cs="Times New Roman"/>
          <w:sz w:val="28"/>
          <w:szCs w:val="28"/>
        </w:rPr>
        <w:t xml:space="preserve"> проводится идея преемственности градостроительного развития </w:t>
      </w:r>
      <w:r w:rsidR="00C8637C" w:rsidRPr="0039126E">
        <w:rPr>
          <w:rFonts w:ascii="Times New Roman" w:eastAsia="Times New Roman" w:hAnsi="Times New Roman" w:cs="Times New Roman"/>
          <w:sz w:val="28"/>
          <w:szCs w:val="28"/>
        </w:rPr>
        <w:t>муниципального образования</w:t>
      </w:r>
      <w:r w:rsidR="00D46296" w:rsidRPr="0039126E">
        <w:rPr>
          <w:rFonts w:ascii="Times New Roman" w:eastAsia="Times New Roman" w:hAnsi="Times New Roman" w:cs="Times New Roman"/>
          <w:sz w:val="28"/>
          <w:szCs w:val="28"/>
        </w:rPr>
        <w:t xml:space="preserve"> и учета планировочных предложений ранее разработанных проектов</w:t>
      </w:r>
      <w:r w:rsidR="006835CE" w:rsidRPr="0039126E">
        <w:rPr>
          <w:rFonts w:ascii="Times New Roman" w:eastAsia="Times New Roman" w:hAnsi="Times New Roman" w:cs="Times New Roman"/>
          <w:sz w:val="28"/>
          <w:szCs w:val="28"/>
        </w:rPr>
        <w:t>.</w:t>
      </w:r>
    </w:p>
    <w:p w14:paraId="2D211F3E" w14:textId="77777777" w:rsidR="00D46296" w:rsidRPr="0039126E" w:rsidRDefault="006835CE" w:rsidP="006835CE">
      <w:pPr>
        <w:spacing w:after="0"/>
        <w:ind w:firstLine="567"/>
        <w:jc w:val="both"/>
        <w:rPr>
          <w:rFonts w:ascii="Times New Roman" w:eastAsia="Calibri" w:hAnsi="Times New Roman" w:cs="Times New Roman"/>
          <w:sz w:val="28"/>
          <w:szCs w:val="28"/>
        </w:rPr>
      </w:pPr>
      <w:r w:rsidRPr="0039126E">
        <w:rPr>
          <w:rFonts w:ascii="Times New Roman" w:eastAsia="Times New Roman" w:hAnsi="Times New Roman" w:cs="Times New Roman"/>
          <w:sz w:val="28"/>
          <w:szCs w:val="28"/>
        </w:rPr>
        <w:t xml:space="preserve">Генеральным планом </w:t>
      </w:r>
      <w:r w:rsidR="00D46296" w:rsidRPr="0039126E">
        <w:rPr>
          <w:rFonts w:ascii="Times New Roman" w:eastAsia="Times New Roman" w:hAnsi="Times New Roman" w:cs="Times New Roman"/>
          <w:sz w:val="28"/>
          <w:szCs w:val="28"/>
        </w:rPr>
        <w:t xml:space="preserve">предусмотрен перечень мероприятий </w:t>
      </w:r>
      <w:r w:rsidR="00D46296" w:rsidRPr="0039126E">
        <w:rPr>
          <w:rFonts w:ascii="Times New Roman" w:eastAsia="Calibri" w:hAnsi="Times New Roman" w:cs="Times New Roman"/>
          <w:sz w:val="28"/>
          <w:szCs w:val="28"/>
        </w:rPr>
        <w:t>территориального планирования:</w:t>
      </w:r>
    </w:p>
    <w:p w14:paraId="6AB84E09" w14:textId="77777777" w:rsidR="006835CE" w:rsidRPr="0039126E" w:rsidRDefault="006835CE" w:rsidP="00161A4C">
      <w:pPr>
        <w:pStyle w:val="aa"/>
        <w:numPr>
          <w:ilvl w:val="0"/>
          <w:numId w:val="92"/>
        </w:numPr>
        <w:spacing w:after="0"/>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Объекты социального и культурно-бытового обслуживания</w:t>
      </w:r>
    </w:p>
    <w:p w14:paraId="3B96982B"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Мероприятия на расчетный срок: </w:t>
      </w:r>
    </w:p>
    <w:p w14:paraId="1B588EDA"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Своевременный капитальный и текущий ремонт зданий учреждений обслуживания; </w:t>
      </w:r>
    </w:p>
    <w:p w14:paraId="2F6D03E2"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Размещение объектов торговли в дд. Бараниха, Конанцево, пос. Ситинский, с. Погост Никольский; </w:t>
      </w:r>
    </w:p>
    <w:p w14:paraId="043AC1E8"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Строительство банно-оздоровительного комплекса на 10 мест; </w:t>
      </w:r>
    </w:p>
    <w:p w14:paraId="5D2D9BB9"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Размещение плоскостных сооружений в д. Бараниха, д. Конанцево, пос. Ситинский, с. Погост Никольский и спортивного зала в д. Бараниха; </w:t>
      </w:r>
    </w:p>
    <w:p w14:paraId="39BBFC1F"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Организация кладбища рядом с с. Погост Никольский. </w:t>
      </w:r>
    </w:p>
    <w:p w14:paraId="7BC40B06"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lastRenderedPageBreak/>
        <w:t xml:space="preserve">Мероприятия на первую очередь: </w:t>
      </w:r>
    </w:p>
    <w:p w14:paraId="2AE7D640"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Своевременный капитальный и текущий ремонт зданий учреждений обслуживания; </w:t>
      </w:r>
    </w:p>
    <w:p w14:paraId="1B130C7A"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Размещение объектов торговли в населенных пунктах Бараниха, Конанцево; Размещение плоскостных сооружений (универсальные спортивные площадки и др.) в населенных пунктах Бараниха, Конанцево и спортивного зала в д. Бараниха; </w:t>
      </w:r>
    </w:p>
    <w:p w14:paraId="44D252C7"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Организация нового кладбища рядом с с. Погост Никольский. </w:t>
      </w:r>
    </w:p>
    <w:p w14:paraId="53BE6772" w14:textId="77777777" w:rsidR="006835CE" w:rsidRPr="0039126E" w:rsidRDefault="006835CE" w:rsidP="00161A4C">
      <w:pPr>
        <w:pStyle w:val="aa"/>
        <w:numPr>
          <w:ilvl w:val="0"/>
          <w:numId w:val="92"/>
        </w:numPr>
        <w:spacing w:after="0"/>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Объекты рекреации </w:t>
      </w:r>
    </w:p>
    <w:p w14:paraId="4A93615F"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Мероприятия на расчетный срок: </w:t>
      </w:r>
    </w:p>
    <w:p w14:paraId="130B5501"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Строительство базы отдыха (возможно, промысловой базы) в окрестностях памятника природы «Пустораменский бор» с. Погост Никольский на 50 мест (на месте разрушенного здания склада). </w:t>
      </w:r>
    </w:p>
    <w:p w14:paraId="34C8B286"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Мероприятия на первую очередь: </w:t>
      </w:r>
    </w:p>
    <w:p w14:paraId="12758A23"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Резервирование территории под: </w:t>
      </w:r>
    </w:p>
    <w:p w14:paraId="424110D2"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расширение базы отдыха в д. Бараниха (на территории «Экстрим-парка»), в составе которой предполагается охотничий дом на 18 мест и гостиница на 60-75 мест. Для строительства инфраструктуры отдыха целесообразно использовать территории, прилегающие к трассе мотокросса, а также участок бывшего детского лагеря «Колосок»; </w:t>
      </w:r>
    </w:p>
    <w:p w14:paraId="552F134B"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строительство площадки автокемпинга в с. Погост Никольский (25 мест). </w:t>
      </w:r>
    </w:p>
    <w:p w14:paraId="0A03F745"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Благоустройство участков зеленой зоны с установкой малых архитектурных форм, мест сбора бытовых отходов в районе дома отдыха (41 квартал участкового лесничества с/х-к «Харовский»), а также в районе трасы мотокросса (42 квартал участкового лесничества с/х-к «Харовский»), которые являются местами традиционного отдыха местного населения и других категорий отдыхающих. </w:t>
      </w:r>
    </w:p>
    <w:p w14:paraId="5531CF6F"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Формирование зоны отдыха в д. Бараниха в непосредственной близости к трассе мотокросса с размещением «Экстрим-парка», гостевой инфраструктуры и объектов питания. </w:t>
      </w:r>
    </w:p>
    <w:p w14:paraId="72EFA618"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Организация благоустроенных площадок отдыха на автодороге Вологда – Харовск – Вожега, в т.</w:t>
      </w:r>
      <w:r w:rsidR="00DB42A3" w:rsidRPr="0039126E">
        <w:rPr>
          <w:rFonts w:ascii="Times New Roman" w:eastAsia="Times New Roman" w:hAnsi="Times New Roman" w:cs="Times New Roman"/>
          <w:sz w:val="28"/>
          <w:szCs w:val="28"/>
        </w:rPr>
        <w:t xml:space="preserve"> </w:t>
      </w:r>
      <w:r w:rsidRPr="0039126E">
        <w:rPr>
          <w:rFonts w:ascii="Times New Roman" w:eastAsia="Times New Roman" w:hAnsi="Times New Roman" w:cs="Times New Roman"/>
          <w:sz w:val="28"/>
          <w:szCs w:val="28"/>
        </w:rPr>
        <w:t>ч. у с. Погост Никольский, д. Сибла, д. Пашучиха.</w:t>
      </w:r>
    </w:p>
    <w:p w14:paraId="6EC3DF93"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 Благоустройство родников в окрестностях г. Харовск, расположенных в рекреационной зоне, а также в лесах зеленой зоны. </w:t>
      </w:r>
    </w:p>
    <w:p w14:paraId="6B650A27"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Обустройство комплексного памятника природы «Пустораменский бор», где необходимо установить аншлаги и организовать на прилегающей территории малые архитектурные формы – площадки отдыха, а также устроить места сбора бытовых отходов; </w:t>
      </w:r>
    </w:p>
    <w:p w14:paraId="1E436ED5"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lastRenderedPageBreak/>
        <w:t>Организация благоустроенных зон пляжного отдыха населения на территории бывших детских лагерей «Чайка» и «Колосок», а также в районе с. Погост Никольский, с. Согорки, д. Боровиково.</w:t>
      </w:r>
    </w:p>
    <w:p w14:paraId="1BFFB42D"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Генеральными планами населенных пунктов: д. Бараниха и д. Конанцево предусмотрены:</w:t>
      </w:r>
    </w:p>
    <w:p w14:paraId="3BAFF12C" w14:textId="77777777" w:rsidR="006835CE" w:rsidRPr="0039126E" w:rsidRDefault="006835CE" w:rsidP="00161A4C">
      <w:pPr>
        <w:pStyle w:val="aa"/>
        <w:numPr>
          <w:ilvl w:val="0"/>
          <w:numId w:val="93"/>
        </w:numPr>
        <w:spacing w:after="0"/>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Объекты социального и культурно-бытового обслуживания </w:t>
      </w:r>
    </w:p>
    <w:p w14:paraId="67C4021E"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Мероприятия на первую очередь: в д. Бараниха: </w:t>
      </w:r>
    </w:p>
    <w:p w14:paraId="659230A2"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организация универсальной спортивной площадки и спортивного зала; </w:t>
      </w:r>
    </w:p>
    <w:p w14:paraId="34609ABB"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строительство банно-оздоровительного комплекса на 10 мест; </w:t>
      </w:r>
    </w:p>
    <w:p w14:paraId="791CD6A4"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строительство магазина; в д. Конанцево: строительство магазина; </w:t>
      </w:r>
    </w:p>
    <w:p w14:paraId="62634232" w14:textId="77777777" w:rsidR="006835CE" w:rsidRPr="0039126E" w:rsidRDefault="006835CE" w:rsidP="008668F2">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организация универсальной спортивной площадки. </w:t>
      </w:r>
    </w:p>
    <w:p w14:paraId="14EF524E" w14:textId="77777777" w:rsidR="006835CE" w:rsidRPr="0039126E" w:rsidRDefault="006835CE" w:rsidP="00161A4C">
      <w:pPr>
        <w:pStyle w:val="aa"/>
        <w:numPr>
          <w:ilvl w:val="0"/>
          <w:numId w:val="93"/>
        </w:numPr>
        <w:spacing w:after="0"/>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Объекты рекреации</w:t>
      </w:r>
    </w:p>
    <w:p w14:paraId="3C354185" w14:textId="77777777" w:rsidR="006835CE" w:rsidRPr="0039126E" w:rsidRDefault="006835CE" w:rsidP="006835CE">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Мероприятия на первую очередь: </w:t>
      </w:r>
    </w:p>
    <w:p w14:paraId="621F5438" w14:textId="77777777" w:rsidR="006835CE" w:rsidRPr="0039126E" w:rsidRDefault="006835CE" w:rsidP="006835CE">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Создание лесопарковой зоны, благоустройство участка зеленой зоны г. Харовск с установкой малых архитектурных форм, мест сбора бытовых отходов. В лесопарковую зону предлагается включить участок лесного фонда, 42 квартал участкового лесничества с/х-к «Харовский», покрытый преимущественно сосновым лесом, расположенный на левом берегу р. Кубена у дд. Бараниха и Конанцево, является местом отдыха населения; </w:t>
      </w:r>
    </w:p>
    <w:p w14:paraId="66EEDE6E" w14:textId="77777777" w:rsidR="006835CE" w:rsidRPr="0039126E" w:rsidRDefault="006835CE" w:rsidP="006835CE">
      <w:pPr>
        <w:pStyle w:val="aa"/>
        <w:spacing w:after="0"/>
        <w:ind w:left="0" w:firstLine="567"/>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Организация благоустроенной зоны пляжного отдыха населения на территории, прилегающей к бывшему детскому лагерю «Колосок»; Формирование зоны отдыха в д. Бараниха в непосредственной близости к трассе мотокросса с размещением «Экстрим-парка», гостевой инфраструктуры и объектов питания. Резервирование территории под расширение базы отдыха в д. Бараниха (на территории «Экстрим-парка»), с размещением на ней охотничьего дома на 18 мест и гостиницы на 60-75 мест.</w:t>
      </w:r>
    </w:p>
    <w:p w14:paraId="74D805FD" w14:textId="77777777" w:rsidR="00C56F48" w:rsidRPr="0039126E" w:rsidRDefault="00C56F48" w:rsidP="00C8637C">
      <w:pPr>
        <w:keepNext/>
        <w:widowControl w:val="0"/>
        <w:numPr>
          <w:ilvl w:val="1"/>
          <w:numId w:val="3"/>
        </w:numPr>
        <w:tabs>
          <w:tab w:val="left" w:pos="0"/>
        </w:tabs>
        <w:spacing w:before="240"/>
        <w:ind w:left="0" w:firstLine="0"/>
        <w:contextualSpacing/>
        <w:jc w:val="center"/>
        <w:outlineLvl w:val="1"/>
        <w:rPr>
          <w:rFonts w:ascii="Times New Roman" w:eastAsia="Times New Roman" w:hAnsi="Times New Roman" w:cs="Times New Roman"/>
          <w:b/>
          <w:bCs/>
          <w:sz w:val="28"/>
          <w:szCs w:val="28"/>
          <w:lang w:eastAsia="ru-RU"/>
        </w:rPr>
      </w:pPr>
      <w:bookmarkStart w:id="56" w:name="_Toc72837732"/>
      <w:bookmarkStart w:id="57" w:name="_Toc105763602"/>
      <w:bookmarkStart w:id="58" w:name="_Toc192693342"/>
      <w:bookmarkStart w:id="59" w:name="_Toc72837735"/>
      <w:r w:rsidRPr="0039126E">
        <w:rPr>
          <w:rFonts w:ascii="Times New Roman" w:eastAsia="Times New Roman" w:hAnsi="Times New Roman" w:cs="Times New Roman"/>
          <w:b/>
          <w:bCs/>
          <w:sz w:val="28"/>
          <w:szCs w:val="28"/>
          <w:lang w:eastAsia="ru-RU"/>
        </w:rPr>
        <w:t xml:space="preserve">Границы </w:t>
      </w:r>
      <w:r w:rsidR="006800C4" w:rsidRPr="0039126E">
        <w:rPr>
          <w:rFonts w:ascii="Times New Roman" w:eastAsia="Times New Roman" w:hAnsi="Times New Roman" w:cs="Times New Roman"/>
          <w:b/>
          <w:bCs/>
          <w:sz w:val="28"/>
          <w:szCs w:val="28"/>
          <w:lang w:eastAsia="ru-RU"/>
        </w:rPr>
        <w:t>территории 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w:t>
      </w:r>
      <w:r w:rsidRPr="0039126E">
        <w:rPr>
          <w:rFonts w:ascii="Times New Roman" w:eastAsia="Times New Roman" w:hAnsi="Times New Roman" w:cs="Times New Roman"/>
          <w:b/>
          <w:bCs/>
          <w:sz w:val="28"/>
          <w:szCs w:val="28"/>
          <w:lang w:eastAsia="ru-RU"/>
        </w:rPr>
        <w:t xml:space="preserve"> и населенных пунктов, входящих в состав</w:t>
      </w:r>
      <w:bookmarkEnd w:id="56"/>
      <w:r w:rsidRPr="0039126E">
        <w:rPr>
          <w:rFonts w:ascii="Times New Roman" w:eastAsia="Times New Roman" w:hAnsi="Times New Roman" w:cs="Times New Roman"/>
          <w:b/>
          <w:bCs/>
          <w:sz w:val="28"/>
          <w:szCs w:val="28"/>
          <w:lang w:eastAsia="ru-RU"/>
        </w:rPr>
        <w:t xml:space="preserve"> </w:t>
      </w:r>
      <w:bookmarkEnd w:id="57"/>
      <w:r w:rsidR="006800C4" w:rsidRPr="0039126E">
        <w:rPr>
          <w:rFonts w:ascii="Times New Roman" w:eastAsia="Times New Roman" w:hAnsi="Times New Roman" w:cs="Times New Roman"/>
          <w:b/>
          <w:bCs/>
          <w:sz w:val="28"/>
          <w:szCs w:val="28"/>
          <w:lang w:eastAsia="ru-RU"/>
        </w:rPr>
        <w:t>территории</w:t>
      </w:r>
      <w:bookmarkEnd w:id="58"/>
      <w:r w:rsidRPr="0039126E">
        <w:rPr>
          <w:rFonts w:ascii="Times New Roman" w:eastAsia="Times New Roman" w:hAnsi="Times New Roman" w:cs="Times New Roman"/>
          <w:b/>
          <w:bCs/>
          <w:sz w:val="28"/>
          <w:szCs w:val="28"/>
          <w:lang w:eastAsia="ru-RU"/>
        </w:rPr>
        <w:t xml:space="preserve"> </w:t>
      </w:r>
    </w:p>
    <w:p w14:paraId="1E6AA78F" w14:textId="77777777" w:rsidR="00C56F48" w:rsidRPr="0039126E" w:rsidRDefault="00C56F48" w:rsidP="00C56F48">
      <w:pPr>
        <w:keepNext/>
        <w:widowControl w:val="0"/>
        <w:numPr>
          <w:ilvl w:val="2"/>
          <w:numId w:val="3"/>
        </w:numPr>
        <w:tabs>
          <w:tab w:val="left" w:pos="0"/>
        </w:tabs>
        <w:spacing w:before="200" w:after="0"/>
        <w:jc w:val="center"/>
        <w:outlineLvl w:val="2"/>
        <w:rPr>
          <w:rFonts w:ascii="Times New Roman" w:eastAsia="Times New Roman" w:hAnsi="Times New Roman" w:cs="Times New Roman"/>
          <w:b/>
          <w:bCs/>
          <w:sz w:val="28"/>
          <w:szCs w:val="28"/>
          <w:lang w:eastAsia="ru-RU"/>
        </w:rPr>
      </w:pPr>
      <w:bookmarkStart w:id="60" w:name="_Toc72837733"/>
      <w:bookmarkStart w:id="61" w:name="_Toc105763603"/>
      <w:bookmarkStart w:id="62" w:name="_Toc192693343"/>
      <w:r w:rsidRPr="0039126E">
        <w:rPr>
          <w:rFonts w:ascii="Times New Roman" w:eastAsia="Times New Roman" w:hAnsi="Times New Roman" w:cs="Times New Roman"/>
          <w:b/>
          <w:bCs/>
          <w:sz w:val="28"/>
          <w:szCs w:val="28"/>
          <w:lang w:eastAsia="ru-RU"/>
        </w:rPr>
        <w:t xml:space="preserve">Граница </w:t>
      </w:r>
      <w:bookmarkEnd w:id="60"/>
      <w:bookmarkEnd w:id="61"/>
      <w:r w:rsidR="000F7DE2" w:rsidRPr="0039126E">
        <w:rPr>
          <w:rFonts w:ascii="Times New Roman" w:eastAsia="Times New Roman" w:hAnsi="Times New Roman" w:cs="Times New Roman"/>
          <w:b/>
          <w:bCs/>
          <w:sz w:val="28"/>
          <w:szCs w:val="28"/>
          <w:lang w:eastAsia="ru-RU"/>
        </w:rPr>
        <w:t>территории</w:t>
      </w:r>
      <w:bookmarkEnd w:id="62"/>
    </w:p>
    <w:p w14:paraId="7CAADB1C" w14:textId="77777777" w:rsidR="00CA2549" w:rsidRPr="0039126E" w:rsidRDefault="000F7DE2" w:rsidP="000F7DE2">
      <w:pPr>
        <w:widowControl w:val="0"/>
        <w:ind w:firstLine="709"/>
        <w:jc w:val="both"/>
        <w:rPr>
          <w:rFonts w:ascii="Times New Roman" w:hAnsi="Times New Roman"/>
          <w:bCs/>
          <w:iCs/>
          <w:sz w:val="28"/>
          <w:szCs w:val="28"/>
        </w:rPr>
      </w:pPr>
      <w:r w:rsidRPr="0039126E">
        <w:rPr>
          <w:rFonts w:ascii="Times New Roman" w:eastAsia="Times New Roman" w:hAnsi="Times New Roman" w:cs="Times New Roman"/>
          <w:sz w:val="28"/>
          <w:szCs w:val="28"/>
          <w:lang w:eastAsia="ru-RU"/>
        </w:rPr>
        <w:t>Сведения о границе территории отсутствуют в Едином государственном реестре недвижимости.</w:t>
      </w:r>
    </w:p>
    <w:p w14:paraId="41A4A9EC" w14:textId="77777777" w:rsidR="00C56F48" w:rsidRPr="0039126E" w:rsidRDefault="00C56F48" w:rsidP="00C56F48">
      <w:pPr>
        <w:keepNext/>
        <w:widowControl w:val="0"/>
        <w:numPr>
          <w:ilvl w:val="2"/>
          <w:numId w:val="3"/>
        </w:numPr>
        <w:spacing w:before="240" w:after="0"/>
        <w:ind w:left="0" w:firstLine="0"/>
        <w:contextualSpacing/>
        <w:jc w:val="center"/>
        <w:outlineLvl w:val="2"/>
        <w:rPr>
          <w:rFonts w:ascii="Times New Roman" w:eastAsia="Times New Roman" w:hAnsi="Times New Roman" w:cs="Times New Roman"/>
          <w:b/>
          <w:bCs/>
          <w:sz w:val="28"/>
          <w:szCs w:val="24"/>
          <w:lang w:eastAsia="ru-RU"/>
        </w:rPr>
      </w:pPr>
      <w:bookmarkStart w:id="63" w:name="_Toc192693344"/>
      <w:r w:rsidRPr="0039126E">
        <w:rPr>
          <w:rFonts w:ascii="Times New Roman" w:eastAsia="Times New Roman" w:hAnsi="Times New Roman" w:cs="Times New Roman"/>
          <w:b/>
          <w:bCs/>
          <w:sz w:val="28"/>
          <w:szCs w:val="24"/>
          <w:lang w:eastAsia="ru-RU"/>
        </w:rPr>
        <w:t xml:space="preserve">Анализ территории населенных пунктов, входящие в состав </w:t>
      </w:r>
      <w:r w:rsidR="00AC5E3C" w:rsidRPr="0039126E">
        <w:rPr>
          <w:rFonts w:ascii="Times New Roman" w:eastAsia="Times New Roman" w:hAnsi="Times New Roman" w:cs="Times New Roman"/>
          <w:b/>
          <w:bCs/>
          <w:sz w:val="28"/>
          <w:szCs w:val="24"/>
          <w:lang w:eastAsia="ru-RU"/>
        </w:rPr>
        <w:t>территории</w:t>
      </w:r>
      <w:bookmarkEnd w:id="63"/>
    </w:p>
    <w:p w14:paraId="65179A2C" w14:textId="77777777" w:rsidR="00C56F48" w:rsidRPr="0039126E" w:rsidRDefault="00C56F48" w:rsidP="00C56F48">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Анализ планировочной организации территории является исходной базой для разработки проектных предложений по территориальному планированию и позволяет сделать принципиальные подходы к организации территории </w:t>
      </w:r>
      <w:r w:rsidRPr="0039126E">
        <w:rPr>
          <w:rFonts w:ascii="Times New Roman" w:eastAsia="Times New Roman" w:hAnsi="Times New Roman" w:cs="Times New Roman"/>
          <w:sz w:val="28"/>
          <w:szCs w:val="28"/>
          <w:lang w:eastAsia="ru-RU"/>
        </w:rPr>
        <w:lastRenderedPageBreak/>
        <w:t>муниципального образования и перспективы его развития, обеспечить стабильность и устойчивость развития каркаса территории, выявить выделение главных и второстепенных планировочных осей и планировочных центров, функциональную</w:t>
      </w:r>
      <w:r w:rsidR="00756F84"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основу пространственно-планировочной организации территории, место природного каркаса и исторического фактора в формировании планировочной структуры, роль природно-экологического потенциала территории, взаимосвязи системы расселения и планировочной структуры, вскрыть потенциальные возможности организации территории, в том числе скрытые резервы.</w:t>
      </w:r>
    </w:p>
    <w:p w14:paraId="55828936" w14:textId="77777777" w:rsidR="00C56F48" w:rsidRPr="0039126E" w:rsidRDefault="00C56F48" w:rsidP="00756F84">
      <w:pPr>
        <w:pStyle w:val="13"/>
        <w:spacing w:after="240"/>
        <w:jc w:val="center"/>
        <w:rPr>
          <w:b/>
          <w:sz w:val="28"/>
          <w:szCs w:val="28"/>
        </w:rPr>
      </w:pPr>
      <w:bookmarkStart w:id="64" w:name="_Toc72837734"/>
      <w:bookmarkStart w:id="65" w:name="_Toc105763604"/>
      <w:r w:rsidRPr="0039126E">
        <w:rPr>
          <w:b/>
          <w:sz w:val="28"/>
          <w:szCs w:val="28"/>
        </w:rPr>
        <w:t>Границы населенных пунктов</w:t>
      </w:r>
      <w:bookmarkEnd w:id="64"/>
      <w:bookmarkEnd w:id="65"/>
    </w:p>
    <w:p w14:paraId="0BD6C6CB" w14:textId="77777777" w:rsidR="001B2045" w:rsidRPr="0039126E" w:rsidRDefault="003C17C2" w:rsidP="001B2045">
      <w:pPr>
        <w:spacing w:after="0"/>
        <w:ind w:firstLine="540"/>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Территория в границах </w:t>
      </w:r>
      <w:r w:rsidR="00AC5E3C" w:rsidRPr="0039126E">
        <w:rPr>
          <w:rFonts w:ascii="Times New Roman" w:eastAsia="Calibri" w:hAnsi="Times New Roman" w:cs="Times New Roman"/>
          <w:sz w:val="28"/>
          <w:szCs w:val="28"/>
        </w:rPr>
        <w:t xml:space="preserve">бывшего </w:t>
      </w:r>
      <w:r w:rsidRPr="0039126E">
        <w:rPr>
          <w:rFonts w:ascii="Times New Roman" w:eastAsia="Calibri" w:hAnsi="Times New Roman" w:cs="Times New Roman"/>
          <w:sz w:val="28"/>
          <w:szCs w:val="28"/>
        </w:rPr>
        <w:t xml:space="preserve">сельского поселения </w:t>
      </w:r>
      <w:r w:rsidR="006E65EA" w:rsidRPr="0039126E">
        <w:rPr>
          <w:rFonts w:ascii="Times New Roman" w:eastAsia="Calibri" w:hAnsi="Times New Roman" w:cs="Times New Roman"/>
          <w:sz w:val="28"/>
          <w:szCs w:val="28"/>
        </w:rPr>
        <w:t>Харовск</w:t>
      </w:r>
      <w:r w:rsidRPr="0039126E">
        <w:rPr>
          <w:rFonts w:ascii="Times New Roman" w:eastAsia="Calibri" w:hAnsi="Times New Roman" w:cs="Times New Roman"/>
          <w:sz w:val="28"/>
          <w:szCs w:val="28"/>
        </w:rPr>
        <w:t>ое Харовского муниципального района Вологодской области,</w:t>
      </w:r>
      <w:r w:rsidR="00767984" w:rsidRPr="0039126E">
        <w:rPr>
          <w:rFonts w:ascii="Times New Roman" w:eastAsia="Calibri" w:hAnsi="Times New Roman" w:cs="Times New Roman"/>
          <w:sz w:val="28"/>
          <w:szCs w:val="28"/>
        </w:rPr>
        <w:t xml:space="preserve"> </w:t>
      </w:r>
      <w:r w:rsidRPr="0039126E">
        <w:rPr>
          <w:rFonts w:ascii="Times New Roman" w:eastAsia="Calibri" w:hAnsi="Times New Roman" w:cs="Times New Roman"/>
          <w:sz w:val="28"/>
          <w:szCs w:val="28"/>
        </w:rPr>
        <w:t>существовавшего до дня его преобразования в муниципальный округ, в соответствии с Законом области от 28 апреля 2022 года № 5114-ОЗ</w:t>
      </w:r>
      <w:r w:rsidRPr="00057328">
        <w:rPr>
          <w:rFonts w:ascii="Times New Roman" w:eastAsia="Calibri" w:hAnsi="Times New Roman" w:cs="Times New Roman"/>
          <w:sz w:val="28"/>
          <w:szCs w:val="28"/>
          <w:vertAlign w:val="superscript"/>
        </w:rPr>
        <w:footnoteReference w:id="10"/>
      </w:r>
      <w:r w:rsidRPr="0039126E">
        <w:rPr>
          <w:rFonts w:ascii="Times New Roman" w:eastAsia="Calibri" w:hAnsi="Times New Roman" w:cs="Times New Roman"/>
          <w:sz w:val="28"/>
          <w:szCs w:val="28"/>
        </w:rPr>
        <w:t xml:space="preserve"> была установлена Законом области от </w:t>
      </w:r>
      <w:r w:rsidR="00B836AB" w:rsidRPr="0039126E">
        <w:rPr>
          <w:rFonts w:ascii="Times New Roman" w:eastAsia="Calibri" w:hAnsi="Times New Roman" w:cs="Times New Roman"/>
          <w:sz w:val="28"/>
          <w:szCs w:val="28"/>
        </w:rPr>
        <w:t>6</w:t>
      </w:r>
      <w:r w:rsidRPr="0039126E">
        <w:rPr>
          <w:rFonts w:ascii="Times New Roman" w:eastAsia="Calibri" w:hAnsi="Times New Roman" w:cs="Times New Roman"/>
          <w:sz w:val="28"/>
          <w:szCs w:val="28"/>
        </w:rPr>
        <w:t xml:space="preserve"> декабря 2004 года № 1127-ОЗ</w:t>
      </w:r>
      <w:r w:rsidRPr="00057328">
        <w:rPr>
          <w:rFonts w:ascii="Times New Roman" w:eastAsia="Calibri" w:hAnsi="Times New Roman" w:cs="Times New Roman"/>
          <w:sz w:val="28"/>
          <w:szCs w:val="28"/>
          <w:vertAlign w:val="superscript"/>
        </w:rPr>
        <w:footnoteReference w:id="11"/>
      </w:r>
      <w:r w:rsidR="00057328">
        <w:rPr>
          <w:rFonts w:ascii="Times New Roman" w:eastAsia="Calibri" w:hAnsi="Times New Roman" w:cs="Times New Roman"/>
          <w:sz w:val="28"/>
          <w:szCs w:val="28"/>
        </w:rPr>
        <w:t xml:space="preserve"> </w:t>
      </w:r>
      <w:r w:rsidRPr="0039126E">
        <w:rPr>
          <w:rFonts w:ascii="Times New Roman" w:eastAsia="Calibri" w:hAnsi="Times New Roman" w:cs="Times New Roman"/>
          <w:sz w:val="28"/>
          <w:szCs w:val="28"/>
        </w:rPr>
        <w:t xml:space="preserve">в административных границах </w:t>
      </w:r>
      <w:r w:rsidR="00DB42A3" w:rsidRPr="0039126E">
        <w:rPr>
          <w:rFonts w:ascii="Times New Roman" w:eastAsia="Calibri" w:hAnsi="Times New Roman" w:cs="Times New Roman"/>
          <w:sz w:val="28"/>
          <w:szCs w:val="28"/>
        </w:rPr>
        <w:t xml:space="preserve">Михайловского, Харовского </w:t>
      </w:r>
      <w:r w:rsidRPr="0039126E">
        <w:rPr>
          <w:rFonts w:ascii="Times New Roman" w:eastAsia="Calibri" w:hAnsi="Times New Roman" w:cs="Times New Roman"/>
          <w:sz w:val="28"/>
          <w:szCs w:val="28"/>
        </w:rPr>
        <w:t xml:space="preserve">сельсоветов </w:t>
      </w:r>
      <w:r w:rsidR="001B2045" w:rsidRPr="0039126E">
        <w:rPr>
          <w:rFonts w:ascii="Times New Roman" w:eastAsia="Calibri" w:hAnsi="Times New Roman" w:cs="Times New Roman"/>
          <w:sz w:val="28"/>
          <w:szCs w:val="28"/>
        </w:rPr>
        <w:t>с административным центром в городе Харовске.</w:t>
      </w:r>
      <w:r w:rsidRPr="0039126E">
        <w:rPr>
          <w:rFonts w:ascii="Times New Roman" w:eastAsia="Calibri" w:hAnsi="Times New Roman" w:cs="Times New Roman"/>
          <w:sz w:val="28"/>
          <w:szCs w:val="28"/>
        </w:rPr>
        <w:t xml:space="preserve"> В состав указанного поселения согласно приложению </w:t>
      </w:r>
      <w:r w:rsidR="001B2045" w:rsidRPr="0039126E">
        <w:rPr>
          <w:rFonts w:ascii="Times New Roman" w:eastAsia="Calibri" w:hAnsi="Times New Roman" w:cs="Times New Roman"/>
          <w:sz w:val="28"/>
          <w:szCs w:val="28"/>
        </w:rPr>
        <w:t>11</w:t>
      </w:r>
      <w:r w:rsidRPr="0039126E">
        <w:rPr>
          <w:rFonts w:ascii="Times New Roman" w:eastAsia="Calibri" w:hAnsi="Times New Roman" w:cs="Times New Roman"/>
          <w:sz w:val="28"/>
          <w:szCs w:val="28"/>
        </w:rPr>
        <w:t xml:space="preserve"> к Закону области от 6 декабря 2004 года № 1127-ОЗ входило </w:t>
      </w:r>
      <w:r w:rsidR="001B2045" w:rsidRPr="0039126E">
        <w:rPr>
          <w:rFonts w:ascii="Times New Roman" w:eastAsia="Calibri" w:hAnsi="Times New Roman" w:cs="Times New Roman"/>
          <w:sz w:val="28"/>
          <w:szCs w:val="28"/>
        </w:rPr>
        <w:t>108</w:t>
      </w:r>
      <w:r w:rsidRPr="0039126E">
        <w:rPr>
          <w:rFonts w:ascii="Times New Roman" w:eastAsia="Calibri" w:hAnsi="Times New Roman" w:cs="Times New Roman"/>
          <w:sz w:val="28"/>
          <w:szCs w:val="28"/>
        </w:rPr>
        <w:t xml:space="preserve"> населенных пункт</w:t>
      </w:r>
      <w:r w:rsidR="001B2045" w:rsidRPr="0039126E">
        <w:rPr>
          <w:rFonts w:ascii="Times New Roman" w:eastAsia="Calibri" w:hAnsi="Times New Roman" w:cs="Times New Roman"/>
          <w:sz w:val="28"/>
          <w:szCs w:val="28"/>
        </w:rPr>
        <w:t>ов</w:t>
      </w:r>
      <w:r w:rsidR="007577A6" w:rsidRPr="0039126E">
        <w:rPr>
          <w:rFonts w:ascii="Times New Roman" w:eastAsia="Calibri" w:hAnsi="Times New Roman" w:cs="Times New Roman"/>
          <w:sz w:val="28"/>
          <w:szCs w:val="28"/>
        </w:rPr>
        <w:t xml:space="preserve"> (с учетом д. Средняя горка, без д. Саматово)</w:t>
      </w:r>
      <w:r w:rsidR="001B2045" w:rsidRPr="0039126E">
        <w:rPr>
          <w:rFonts w:ascii="Times New Roman" w:eastAsia="Calibri" w:hAnsi="Times New Roman" w:cs="Times New Roman"/>
          <w:sz w:val="28"/>
          <w:szCs w:val="28"/>
        </w:rPr>
        <w:t>.</w:t>
      </w:r>
    </w:p>
    <w:p w14:paraId="49951BFC" w14:textId="77777777" w:rsidR="00C56F48" w:rsidRPr="0039126E" w:rsidRDefault="00071F2B" w:rsidP="00161A4C">
      <w:pPr>
        <w:widowControl w:val="0"/>
        <w:numPr>
          <w:ilvl w:val="0"/>
          <w:numId w:val="23"/>
        </w:numPr>
        <w:spacing w:after="0"/>
        <w:ind w:left="0" w:firstLine="567"/>
        <w:contextualSpacing/>
        <w:jc w:val="both"/>
        <w:rPr>
          <w:rFonts w:ascii="Times New Roman" w:eastAsia="Calibri" w:hAnsi="Times New Roman" w:cs="Times New Roman"/>
          <w:sz w:val="28"/>
          <w:szCs w:val="28"/>
        </w:rPr>
      </w:pPr>
      <w:bookmarkStart w:id="66" w:name="_Toc105763605"/>
      <w:r w:rsidRPr="0039126E">
        <w:rPr>
          <w:rFonts w:ascii="Times New Roman" w:eastAsia="Calibri" w:hAnsi="Times New Roman" w:cs="Times New Roman"/>
          <w:sz w:val="28"/>
          <w:szCs w:val="28"/>
        </w:rPr>
        <w:t>С</w:t>
      </w:r>
      <w:r w:rsidR="00C56F48" w:rsidRPr="0039126E">
        <w:rPr>
          <w:rFonts w:ascii="Times New Roman" w:eastAsia="Calibri" w:hAnsi="Times New Roman" w:cs="Times New Roman"/>
          <w:sz w:val="28"/>
          <w:szCs w:val="28"/>
        </w:rPr>
        <w:t xml:space="preserve">ведения о границах 2 населенных пунктов внесены в ЕГРН. Данные представлены в таблице 4.3.2.1. </w:t>
      </w:r>
    </w:p>
    <w:p w14:paraId="785F5BE6" w14:textId="77777777" w:rsidR="00071F2B" w:rsidRPr="0039126E" w:rsidRDefault="00071F2B" w:rsidP="00161A4C">
      <w:pPr>
        <w:pStyle w:val="aa"/>
        <w:numPr>
          <w:ilvl w:val="0"/>
          <w:numId w:val="23"/>
        </w:numPr>
        <w:ind w:left="0" w:firstLine="567"/>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Сведения о границах 83 населенных пунктов определены на основании утвержденного генерального плана. Данные представлены в таблице 4.3.2.</w:t>
      </w:r>
      <w:r w:rsidR="007577A6" w:rsidRPr="0039126E">
        <w:rPr>
          <w:rFonts w:ascii="Times New Roman" w:eastAsia="Calibri" w:hAnsi="Times New Roman" w:cs="Times New Roman"/>
          <w:sz w:val="28"/>
          <w:szCs w:val="28"/>
        </w:rPr>
        <w:t>2</w:t>
      </w:r>
      <w:r w:rsidRPr="0039126E">
        <w:rPr>
          <w:rFonts w:ascii="Times New Roman" w:eastAsia="Calibri" w:hAnsi="Times New Roman" w:cs="Times New Roman"/>
          <w:sz w:val="28"/>
          <w:szCs w:val="28"/>
        </w:rPr>
        <w:t>.</w:t>
      </w:r>
    </w:p>
    <w:p w14:paraId="7D558016" w14:textId="77777777" w:rsidR="009F045D" w:rsidRPr="0039126E" w:rsidRDefault="009F045D" w:rsidP="00161A4C">
      <w:pPr>
        <w:pStyle w:val="aa"/>
        <w:numPr>
          <w:ilvl w:val="0"/>
          <w:numId w:val="23"/>
        </w:numPr>
        <w:ind w:left="0" w:firstLine="567"/>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Населенные пункты: деревня Средняя Горка </w:t>
      </w:r>
      <w:r w:rsidR="007577A6" w:rsidRPr="0039126E">
        <w:rPr>
          <w:rFonts w:ascii="Times New Roman" w:eastAsia="Calibri" w:hAnsi="Times New Roman" w:cs="Times New Roman"/>
          <w:sz w:val="28"/>
          <w:szCs w:val="28"/>
        </w:rPr>
        <w:t xml:space="preserve">и </w:t>
      </w:r>
      <w:r w:rsidRPr="0039126E">
        <w:rPr>
          <w:rFonts w:ascii="Times New Roman" w:eastAsia="Calibri" w:hAnsi="Times New Roman" w:cs="Times New Roman"/>
          <w:sz w:val="28"/>
          <w:szCs w:val="28"/>
        </w:rPr>
        <w:t xml:space="preserve">деревня Саматово упразднены </w:t>
      </w:r>
      <w:r w:rsidR="00434B56" w:rsidRPr="0039126E">
        <w:rPr>
          <w:rFonts w:ascii="Times New Roman" w:eastAsia="Calibri" w:hAnsi="Times New Roman" w:cs="Times New Roman"/>
          <w:sz w:val="28"/>
          <w:szCs w:val="28"/>
        </w:rPr>
        <w:t>Постановлением Правительства Вологодской области от 20</w:t>
      </w:r>
      <w:r w:rsidR="000F7DE2" w:rsidRPr="0039126E">
        <w:rPr>
          <w:rFonts w:ascii="Times New Roman" w:eastAsia="Calibri" w:hAnsi="Times New Roman" w:cs="Times New Roman"/>
          <w:sz w:val="28"/>
          <w:szCs w:val="28"/>
        </w:rPr>
        <w:t xml:space="preserve"> июня </w:t>
      </w:r>
      <w:r w:rsidR="00434B56" w:rsidRPr="0039126E">
        <w:rPr>
          <w:rFonts w:ascii="Times New Roman" w:eastAsia="Calibri" w:hAnsi="Times New Roman" w:cs="Times New Roman"/>
          <w:sz w:val="28"/>
          <w:szCs w:val="28"/>
        </w:rPr>
        <w:t xml:space="preserve">2022 № 773 «Об </w:t>
      </w:r>
      <w:r w:rsidR="00115E13" w:rsidRPr="0039126E">
        <w:rPr>
          <w:rFonts w:ascii="Times New Roman" w:eastAsia="Calibri" w:hAnsi="Times New Roman" w:cs="Times New Roman"/>
          <w:sz w:val="28"/>
          <w:szCs w:val="28"/>
        </w:rPr>
        <w:t>изменении в администрати</w:t>
      </w:r>
      <w:r w:rsidR="00AC32DD">
        <w:rPr>
          <w:rFonts w:ascii="Times New Roman" w:eastAsia="Calibri" w:hAnsi="Times New Roman" w:cs="Times New Roman"/>
          <w:sz w:val="28"/>
          <w:szCs w:val="28"/>
        </w:rPr>
        <w:t>в</w:t>
      </w:r>
      <w:r w:rsidR="00115E13" w:rsidRPr="0039126E">
        <w:rPr>
          <w:rFonts w:ascii="Times New Roman" w:eastAsia="Calibri" w:hAnsi="Times New Roman" w:cs="Times New Roman"/>
          <w:sz w:val="28"/>
          <w:szCs w:val="28"/>
        </w:rPr>
        <w:t>но-территориальном устройстве Харовского района Вологодской области»</w:t>
      </w:r>
      <w:r w:rsidR="00434B56" w:rsidRPr="0039126E">
        <w:rPr>
          <w:rFonts w:ascii="Times New Roman" w:eastAsia="Calibri" w:hAnsi="Times New Roman" w:cs="Times New Roman"/>
          <w:sz w:val="28"/>
          <w:szCs w:val="28"/>
        </w:rPr>
        <w:t xml:space="preserve"> и Постановлением Правительства Вологодской области от 17 августа</w:t>
      </w:r>
      <w:r w:rsidR="000F7DE2" w:rsidRPr="0039126E">
        <w:rPr>
          <w:rFonts w:ascii="Times New Roman" w:eastAsia="Calibri" w:hAnsi="Times New Roman" w:cs="Times New Roman"/>
          <w:sz w:val="28"/>
          <w:szCs w:val="28"/>
        </w:rPr>
        <w:t xml:space="preserve"> </w:t>
      </w:r>
      <w:r w:rsidR="00434B56" w:rsidRPr="0039126E">
        <w:rPr>
          <w:rFonts w:ascii="Times New Roman" w:eastAsia="Calibri" w:hAnsi="Times New Roman" w:cs="Times New Roman"/>
          <w:sz w:val="28"/>
          <w:szCs w:val="28"/>
        </w:rPr>
        <w:t>2020</w:t>
      </w:r>
      <w:r w:rsidR="000F7DE2" w:rsidRPr="0039126E">
        <w:rPr>
          <w:rFonts w:ascii="Times New Roman" w:eastAsia="Calibri" w:hAnsi="Times New Roman" w:cs="Times New Roman"/>
          <w:sz w:val="28"/>
          <w:szCs w:val="28"/>
        </w:rPr>
        <w:t xml:space="preserve"> </w:t>
      </w:r>
      <w:r w:rsidR="00434B56" w:rsidRPr="0039126E">
        <w:rPr>
          <w:rFonts w:ascii="Times New Roman" w:eastAsia="Calibri" w:hAnsi="Times New Roman" w:cs="Times New Roman"/>
          <w:sz w:val="28"/>
          <w:szCs w:val="28"/>
        </w:rPr>
        <w:t>г.</w:t>
      </w:r>
      <w:r w:rsidR="000F7DE2" w:rsidRPr="0039126E">
        <w:rPr>
          <w:rFonts w:ascii="Times New Roman" w:eastAsia="Calibri" w:hAnsi="Times New Roman" w:cs="Times New Roman"/>
          <w:sz w:val="28"/>
          <w:szCs w:val="28"/>
        </w:rPr>
        <w:t xml:space="preserve"> </w:t>
      </w:r>
      <w:r w:rsidR="00434B56" w:rsidRPr="0039126E">
        <w:rPr>
          <w:rFonts w:ascii="Times New Roman" w:eastAsia="Calibri" w:hAnsi="Times New Roman" w:cs="Times New Roman"/>
          <w:sz w:val="28"/>
          <w:szCs w:val="28"/>
        </w:rPr>
        <w:t>N</w:t>
      </w:r>
      <w:r w:rsidR="000F7DE2" w:rsidRPr="0039126E">
        <w:rPr>
          <w:rFonts w:ascii="Times New Roman" w:eastAsia="Calibri" w:hAnsi="Times New Roman" w:cs="Times New Roman"/>
          <w:sz w:val="28"/>
          <w:szCs w:val="28"/>
        </w:rPr>
        <w:t xml:space="preserve"> </w:t>
      </w:r>
      <w:r w:rsidR="00434B56" w:rsidRPr="0039126E">
        <w:rPr>
          <w:rFonts w:ascii="Times New Roman" w:eastAsia="Calibri" w:hAnsi="Times New Roman" w:cs="Times New Roman"/>
          <w:sz w:val="28"/>
          <w:szCs w:val="28"/>
        </w:rPr>
        <w:t>971</w:t>
      </w:r>
      <w:r w:rsidR="000F7DE2" w:rsidRPr="0039126E">
        <w:t xml:space="preserve"> </w:t>
      </w:r>
      <w:r w:rsidR="000F7DE2" w:rsidRPr="0039126E">
        <w:rPr>
          <w:rFonts w:ascii="Times New Roman" w:eastAsia="Calibri" w:hAnsi="Times New Roman" w:cs="Times New Roman"/>
          <w:sz w:val="28"/>
          <w:szCs w:val="28"/>
        </w:rPr>
        <w:t>«</w:t>
      </w:r>
      <w:r w:rsidR="00115E13" w:rsidRPr="0039126E">
        <w:rPr>
          <w:rFonts w:ascii="Times New Roman" w:eastAsia="Calibri" w:hAnsi="Times New Roman" w:cs="Times New Roman"/>
          <w:sz w:val="28"/>
          <w:szCs w:val="28"/>
        </w:rPr>
        <w:t>Об изменениях в административно-территориальном устройстве Бабушкинского, Грязовецкого, Харовского районов Вологодской области</w:t>
      </w:r>
      <w:r w:rsidR="000F7DE2" w:rsidRPr="0039126E">
        <w:rPr>
          <w:rFonts w:ascii="Times New Roman" w:eastAsia="Calibri" w:hAnsi="Times New Roman" w:cs="Times New Roman"/>
          <w:sz w:val="28"/>
          <w:szCs w:val="28"/>
        </w:rPr>
        <w:t>»</w:t>
      </w:r>
      <w:r w:rsidR="00434B56" w:rsidRPr="0039126E">
        <w:rPr>
          <w:rFonts w:ascii="Times New Roman" w:eastAsia="Calibri" w:hAnsi="Times New Roman" w:cs="Times New Roman"/>
          <w:sz w:val="28"/>
          <w:szCs w:val="28"/>
        </w:rPr>
        <w:t xml:space="preserve"> соответственно.</w:t>
      </w:r>
    </w:p>
    <w:p w14:paraId="541FBDCF" w14:textId="77777777" w:rsidR="00C56F48" w:rsidRPr="0039126E" w:rsidRDefault="00C56F48" w:rsidP="00C56F48">
      <w:pPr>
        <w:widowControl w:val="0"/>
        <w:spacing w:after="0"/>
        <w:ind w:left="709"/>
        <w:contextualSpacing/>
        <w:jc w:val="right"/>
        <w:rPr>
          <w:rFonts w:ascii="Times New Roman" w:eastAsia="Calibri" w:hAnsi="Times New Roman" w:cs="Times New Roman"/>
          <w:sz w:val="28"/>
          <w:szCs w:val="28"/>
        </w:rPr>
      </w:pPr>
      <w:r w:rsidRPr="0039126E">
        <w:rPr>
          <w:rFonts w:ascii="Times New Roman" w:eastAsia="Times New Roman" w:hAnsi="Times New Roman" w:cs="Times New Roman"/>
          <w:sz w:val="28"/>
          <w:szCs w:val="28"/>
          <w:lang w:eastAsia="ru-RU"/>
        </w:rPr>
        <w:t>Таблица 4.3.2.1</w:t>
      </w:r>
      <w:r w:rsidRPr="0039126E">
        <w:rPr>
          <w:rFonts w:ascii="Times New Roman" w:eastAsia="Calibri" w:hAnsi="Times New Roman" w:cs="Times New Roman"/>
          <w:sz w:val="28"/>
          <w:szCs w:val="28"/>
        </w:rPr>
        <w:t xml:space="preserve"> </w:t>
      </w:r>
    </w:p>
    <w:p w14:paraId="60C184BD" w14:textId="77777777" w:rsidR="00C56F48" w:rsidRPr="0039126E" w:rsidRDefault="00C56F48" w:rsidP="00C56F48">
      <w:pPr>
        <w:widowControl w:val="0"/>
        <w:spacing w:after="0"/>
        <w:ind w:left="709"/>
        <w:contextualSpacing/>
        <w:jc w:val="center"/>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Перечень населенных пунктов, </w:t>
      </w:r>
      <w:r w:rsidR="00115E13" w:rsidRPr="0039126E">
        <w:rPr>
          <w:rFonts w:ascii="Times New Roman" w:eastAsia="Calibri" w:hAnsi="Times New Roman" w:cs="Times New Roman"/>
          <w:sz w:val="28"/>
          <w:szCs w:val="28"/>
        </w:rPr>
        <w:t>сведения</w:t>
      </w:r>
      <w:r w:rsidRPr="0039126E">
        <w:rPr>
          <w:rFonts w:ascii="Times New Roman" w:eastAsia="Calibri" w:hAnsi="Times New Roman" w:cs="Times New Roman"/>
          <w:sz w:val="28"/>
          <w:szCs w:val="28"/>
        </w:rPr>
        <w:t xml:space="preserve"> о границах которых внесены в ЕГРН</w:t>
      </w:r>
    </w:p>
    <w:tbl>
      <w:tblPr>
        <w:tblW w:w="9923"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67"/>
        <w:gridCol w:w="1701"/>
        <w:gridCol w:w="1418"/>
        <w:gridCol w:w="1559"/>
        <w:gridCol w:w="1134"/>
        <w:gridCol w:w="2126"/>
        <w:gridCol w:w="1418"/>
      </w:tblGrid>
      <w:tr w:rsidR="00E06DDF" w:rsidRPr="0039126E" w14:paraId="4C780464" w14:textId="77777777" w:rsidTr="00E06DDF">
        <w:trPr>
          <w:trHeight w:val="119"/>
          <w:tblHeader/>
        </w:trPr>
        <w:tc>
          <w:tcPr>
            <w:tcW w:w="567" w:type="dxa"/>
            <w:vMerge w:val="restart"/>
            <w:shd w:val="clear" w:color="auto" w:fill="auto"/>
            <w:vAlign w:val="center"/>
          </w:tcPr>
          <w:p w14:paraId="7B0E3EFE"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lastRenderedPageBreak/>
              <w:t>№ п/п</w:t>
            </w:r>
          </w:p>
        </w:tc>
        <w:tc>
          <w:tcPr>
            <w:tcW w:w="1701" w:type="dxa"/>
            <w:vMerge w:val="restart"/>
            <w:shd w:val="clear" w:color="auto" w:fill="auto"/>
            <w:vAlign w:val="center"/>
          </w:tcPr>
          <w:p w14:paraId="6C938B89"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Наименование населенного пункта</w:t>
            </w:r>
          </w:p>
        </w:tc>
        <w:tc>
          <w:tcPr>
            <w:tcW w:w="1418" w:type="dxa"/>
            <w:vMerge w:val="restart"/>
            <w:vAlign w:val="center"/>
          </w:tcPr>
          <w:p w14:paraId="735CEAF2"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ОКАТО</w:t>
            </w:r>
          </w:p>
        </w:tc>
        <w:tc>
          <w:tcPr>
            <w:tcW w:w="4819" w:type="dxa"/>
            <w:gridSpan w:val="3"/>
            <w:shd w:val="clear" w:color="auto" w:fill="auto"/>
            <w:vAlign w:val="center"/>
          </w:tcPr>
          <w:p w14:paraId="4EAE4092"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Сведения о границе населенного пункта</w:t>
            </w:r>
          </w:p>
        </w:tc>
        <w:tc>
          <w:tcPr>
            <w:tcW w:w="1418" w:type="dxa"/>
            <w:vMerge w:val="restart"/>
            <w:vAlign w:val="center"/>
          </w:tcPr>
          <w:p w14:paraId="0DF00838" w14:textId="77777777" w:rsidR="00C56F48" w:rsidRPr="0039126E" w:rsidRDefault="00587ECB"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Примечание</w:t>
            </w:r>
          </w:p>
        </w:tc>
      </w:tr>
      <w:tr w:rsidR="00E06DDF" w:rsidRPr="0039126E" w14:paraId="70CCF76A" w14:textId="77777777" w:rsidTr="00E06DDF">
        <w:trPr>
          <w:trHeight w:val="591"/>
          <w:tblHeader/>
        </w:trPr>
        <w:tc>
          <w:tcPr>
            <w:tcW w:w="567" w:type="dxa"/>
            <w:vMerge/>
            <w:shd w:val="clear" w:color="auto" w:fill="auto"/>
          </w:tcPr>
          <w:p w14:paraId="334D4513"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p>
        </w:tc>
        <w:tc>
          <w:tcPr>
            <w:tcW w:w="1701" w:type="dxa"/>
            <w:vMerge/>
            <w:shd w:val="clear" w:color="auto" w:fill="auto"/>
          </w:tcPr>
          <w:p w14:paraId="365FAE17"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p>
        </w:tc>
        <w:tc>
          <w:tcPr>
            <w:tcW w:w="1418" w:type="dxa"/>
            <w:vMerge/>
          </w:tcPr>
          <w:p w14:paraId="0FA66713"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p>
        </w:tc>
        <w:tc>
          <w:tcPr>
            <w:tcW w:w="1559" w:type="dxa"/>
            <w:shd w:val="clear" w:color="auto" w:fill="auto"/>
            <w:vAlign w:val="center"/>
          </w:tcPr>
          <w:p w14:paraId="7DCCF8A6"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Учетный (реестровый)</w:t>
            </w:r>
          </w:p>
          <w:p w14:paraId="3B6BF3B6"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номер</w:t>
            </w:r>
          </w:p>
        </w:tc>
        <w:tc>
          <w:tcPr>
            <w:tcW w:w="1134" w:type="dxa"/>
            <w:vAlign w:val="center"/>
          </w:tcPr>
          <w:p w14:paraId="37716D40"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Дата внесения</w:t>
            </w:r>
            <w:r w:rsidR="009C5189" w:rsidRPr="0039126E">
              <w:rPr>
                <w:rFonts w:ascii="Times New Roman" w:eastAsia="Times New Roman" w:hAnsi="Times New Roman" w:cs="Times New Roman"/>
                <w:sz w:val="20"/>
                <w:szCs w:val="20"/>
                <w:lang w:eastAsia="ru-RU"/>
              </w:rPr>
              <w:t>/изменения</w:t>
            </w:r>
          </w:p>
        </w:tc>
        <w:tc>
          <w:tcPr>
            <w:tcW w:w="2126" w:type="dxa"/>
            <w:vAlign w:val="center"/>
          </w:tcPr>
          <w:p w14:paraId="15790BD1"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Дата и № выписки из ЕГРН</w:t>
            </w:r>
          </w:p>
        </w:tc>
        <w:tc>
          <w:tcPr>
            <w:tcW w:w="1418" w:type="dxa"/>
            <w:vMerge/>
          </w:tcPr>
          <w:p w14:paraId="5FC7030D"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p>
        </w:tc>
      </w:tr>
    </w:tbl>
    <w:p w14:paraId="023C9AB8"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
          <w:szCs w:val="2"/>
          <w:lang w:eastAsia="ru-RU"/>
        </w:rPr>
      </w:pPr>
    </w:p>
    <w:tbl>
      <w:tblPr>
        <w:tblW w:w="9923"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67"/>
        <w:gridCol w:w="1701"/>
        <w:gridCol w:w="1418"/>
        <w:gridCol w:w="1559"/>
        <w:gridCol w:w="1134"/>
        <w:gridCol w:w="2126"/>
        <w:gridCol w:w="1418"/>
      </w:tblGrid>
      <w:tr w:rsidR="00265CB7" w:rsidRPr="0039126E" w14:paraId="053C58F5" w14:textId="77777777" w:rsidTr="00C56F48">
        <w:trPr>
          <w:tblHeader/>
        </w:trPr>
        <w:tc>
          <w:tcPr>
            <w:tcW w:w="567" w:type="dxa"/>
            <w:shd w:val="clear" w:color="auto" w:fill="auto"/>
          </w:tcPr>
          <w:p w14:paraId="6A082609"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701" w:type="dxa"/>
            <w:shd w:val="clear" w:color="auto" w:fill="auto"/>
          </w:tcPr>
          <w:p w14:paraId="55A81305"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1418" w:type="dxa"/>
          </w:tcPr>
          <w:p w14:paraId="2BEE78F0"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1559" w:type="dxa"/>
            <w:shd w:val="clear" w:color="auto" w:fill="auto"/>
          </w:tcPr>
          <w:p w14:paraId="76A26C05"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w:t>
            </w:r>
          </w:p>
        </w:tc>
        <w:tc>
          <w:tcPr>
            <w:tcW w:w="1134" w:type="dxa"/>
          </w:tcPr>
          <w:p w14:paraId="5016FE0B"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c>
          <w:tcPr>
            <w:tcW w:w="2126" w:type="dxa"/>
          </w:tcPr>
          <w:p w14:paraId="1D1CBA26"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w:t>
            </w:r>
          </w:p>
        </w:tc>
        <w:tc>
          <w:tcPr>
            <w:tcW w:w="1418" w:type="dxa"/>
          </w:tcPr>
          <w:p w14:paraId="721E0896"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w:t>
            </w:r>
          </w:p>
        </w:tc>
      </w:tr>
      <w:tr w:rsidR="00265CB7" w:rsidRPr="0039126E" w14:paraId="5F194595" w14:textId="77777777" w:rsidTr="0008679F">
        <w:trPr>
          <w:tblHeader/>
        </w:trPr>
        <w:tc>
          <w:tcPr>
            <w:tcW w:w="567" w:type="dxa"/>
            <w:shd w:val="clear" w:color="auto" w:fill="auto"/>
            <w:vAlign w:val="center"/>
          </w:tcPr>
          <w:p w14:paraId="772D6938" w14:textId="77777777" w:rsidR="00F156AE" w:rsidRPr="0039126E" w:rsidRDefault="00F156AE" w:rsidP="00161A4C">
            <w:pPr>
              <w:numPr>
                <w:ilvl w:val="0"/>
                <w:numId w:val="24"/>
              </w:numPr>
              <w:spacing w:after="0" w:line="240" w:lineRule="auto"/>
              <w:rPr>
                <w:rFonts w:ascii="Times New Roman" w:eastAsia="Times New Roman" w:hAnsi="Times New Roman" w:cs="Times New Roman"/>
                <w:sz w:val="20"/>
                <w:szCs w:val="20"/>
                <w:lang w:eastAsia="ru-RU"/>
              </w:rPr>
            </w:pPr>
          </w:p>
        </w:tc>
        <w:tc>
          <w:tcPr>
            <w:tcW w:w="1701" w:type="dxa"/>
            <w:shd w:val="clear" w:color="auto" w:fill="auto"/>
            <w:vAlign w:val="center"/>
          </w:tcPr>
          <w:p w14:paraId="242A8EB8" w14:textId="77777777" w:rsidR="00F156AE" w:rsidRPr="0039126E" w:rsidRDefault="00F156AE" w:rsidP="00C25D3A">
            <w:pPr>
              <w:autoSpaceDE w:val="0"/>
              <w:autoSpaceDN w:val="0"/>
              <w:adjustRightInd w:val="0"/>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Клепестиха</w:t>
            </w:r>
          </w:p>
        </w:tc>
        <w:tc>
          <w:tcPr>
            <w:tcW w:w="1418" w:type="dxa"/>
            <w:vAlign w:val="center"/>
          </w:tcPr>
          <w:p w14:paraId="0FB1E89C" w14:textId="77777777" w:rsidR="00F156AE" w:rsidRPr="0039126E" w:rsidRDefault="00F156AE" w:rsidP="00C25D3A">
            <w:pPr>
              <w:spacing w:after="0"/>
              <w:rPr>
                <w:rFonts w:ascii="Times New Roman" w:hAnsi="Times New Roman" w:cs="Times New Roman"/>
                <w:bCs/>
                <w:sz w:val="20"/>
                <w:szCs w:val="20"/>
              </w:rPr>
            </w:pPr>
            <w:r w:rsidRPr="0039126E">
              <w:rPr>
                <w:rFonts w:ascii="Times New Roman" w:hAnsi="Times New Roman" w:cs="Times New Roman"/>
                <w:bCs/>
                <w:sz w:val="20"/>
                <w:szCs w:val="20"/>
              </w:rPr>
              <w:t>19252</w:t>
            </w:r>
            <w:r w:rsidR="00C81C8D" w:rsidRPr="0039126E">
              <w:rPr>
                <w:rFonts w:ascii="Times New Roman" w:hAnsi="Times New Roman" w:cs="Times New Roman"/>
                <w:bCs/>
                <w:sz w:val="20"/>
                <w:szCs w:val="20"/>
              </w:rPr>
              <w:t>8</w:t>
            </w:r>
            <w:r w:rsidRPr="0039126E">
              <w:rPr>
                <w:rFonts w:ascii="Times New Roman" w:hAnsi="Times New Roman" w:cs="Times New Roman"/>
                <w:bCs/>
                <w:sz w:val="20"/>
                <w:szCs w:val="20"/>
              </w:rPr>
              <w:t>40020</w:t>
            </w:r>
          </w:p>
        </w:tc>
        <w:tc>
          <w:tcPr>
            <w:tcW w:w="1559" w:type="dxa"/>
            <w:shd w:val="clear" w:color="auto" w:fill="auto"/>
            <w:vAlign w:val="center"/>
          </w:tcPr>
          <w:p w14:paraId="37357241" w14:textId="77777777" w:rsidR="00F156AE" w:rsidRPr="0039126E" w:rsidRDefault="00F156AE" w:rsidP="00C25D3A">
            <w:pPr>
              <w:spacing w:after="0"/>
              <w:rPr>
                <w:rFonts w:ascii="Times New Roman" w:hAnsi="Times New Roman" w:cs="Times New Roman"/>
                <w:sz w:val="20"/>
                <w:szCs w:val="20"/>
              </w:rPr>
            </w:pPr>
            <w:r w:rsidRPr="0039126E">
              <w:rPr>
                <w:rFonts w:ascii="Times New Roman" w:hAnsi="Times New Roman" w:cs="Times New Roman"/>
                <w:sz w:val="20"/>
                <w:szCs w:val="20"/>
              </w:rPr>
              <w:t>35:12-4.1</w:t>
            </w:r>
          </w:p>
        </w:tc>
        <w:tc>
          <w:tcPr>
            <w:tcW w:w="1134" w:type="dxa"/>
            <w:vAlign w:val="center"/>
          </w:tcPr>
          <w:p w14:paraId="186CE954" w14:textId="77777777" w:rsidR="00F156AE" w:rsidRPr="0039126E" w:rsidRDefault="009C5189" w:rsidP="00C25D3A">
            <w:pPr>
              <w:spacing w:after="0" w:line="240" w:lineRule="auto"/>
              <w:rPr>
                <w:rFonts w:ascii="Times New Roman" w:hAnsi="Times New Roman" w:cs="Times New Roman"/>
                <w:sz w:val="16"/>
                <w:szCs w:val="16"/>
              </w:rPr>
            </w:pPr>
            <w:r w:rsidRPr="0039126E">
              <w:rPr>
                <w:rFonts w:ascii="Times New Roman" w:hAnsi="Times New Roman" w:cs="Times New Roman"/>
                <w:sz w:val="16"/>
                <w:szCs w:val="16"/>
              </w:rPr>
              <w:t>24.01.2013</w:t>
            </w:r>
          </w:p>
          <w:p w14:paraId="253FFA75" w14:textId="77777777" w:rsidR="009C5189" w:rsidRPr="0039126E" w:rsidRDefault="009C5189" w:rsidP="00C25D3A">
            <w:pPr>
              <w:spacing w:after="0" w:line="240" w:lineRule="auto"/>
              <w:rPr>
                <w:rFonts w:ascii="Times New Roman" w:hAnsi="Times New Roman" w:cs="Times New Roman"/>
                <w:sz w:val="16"/>
                <w:szCs w:val="16"/>
              </w:rPr>
            </w:pPr>
            <w:r w:rsidRPr="0039126E">
              <w:rPr>
                <w:rFonts w:ascii="Times New Roman" w:hAnsi="Times New Roman" w:cs="Times New Roman"/>
                <w:sz w:val="16"/>
                <w:szCs w:val="16"/>
              </w:rPr>
              <w:t>27.06.2013</w:t>
            </w:r>
          </w:p>
        </w:tc>
        <w:tc>
          <w:tcPr>
            <w:tcW w:w="2126" w:type="dxa"/>
            <w:vAlign w:val="center"/>
          </w:tcPr>
          <w:p w14:paraId="22782429" w14:textId="77777777" w:rsidR="00F156AE" w:rsidRPr="0039126E" w:rsidRDefault="009C5189" w:rsidP="00C25D3A">
            <w:pPr>
              <w:spacing w:after="0" w:line="240" w:lineRule="auto"/>
              <w:rPr>
                <w:rFonts w:ascii="Times New Roman" w:hAnsi="Times New Roman" w:cs="Times New Roman"/>
                <w:sz w:val="16"/>
                <w:szCs w:val="16"/>
              </w:rPr>
            </w:pPr>
            <w:r w:rsidRPr="0039126E">
              <w:rPr>
                <w:rFonts w:ascii="Times New Roman" w:hAnsi="Times New Roman" w:cs="Times New Roman"/>
                <w:sz w:val="16"/>
                <w:szCs w:val="16"/>
              </w:rPr>
              <w:t>№ КУВИ-001/2022-6508687 от 19.01.2022</w:t>
            </w:r>
          </w:p>
        </w:tc>
        <w:tc>
          <w:tcPr>
            <w:tcW w:w="1418" w:type="dxa"/>
            <w:vAlign w:val="center"/>
          </w:tcPr>
          <w:p w14:paraId="76100192" w14:textId="77777777" w:rsidR="00F156AE" w:rsidRPr="0039126E" w:rsidRDefault="002411A2" w:rsidP="00EF419D">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w:t>
            </w:r>
          </w:p>
        </w:tc>
      </w:tr>
      <w:tr w:rsidR="00F52DF4" w:rsidRPr="0039126E" w14:paraId="0C326CCC" w14:textId="77777777" w:rsidTr="0008679F">
        <w:trPr>
          <w:tblHeader/>
        </w:trPr>
        <w:tc>
          <w:tcPr>
            <w:tcW w:w="567" w:type="dxa"/>
            <w:tcBorders>
              <w:bottom w:val="single" w:sz="4" w:space="0" w:color="auto"/>
            </w:tcBorders>
            <w:shd w:val="clear" w:color="auto" w:fill="auto"/>
            <w:vAlign w:val="center"/>
          </w:tcPr>
          <w:p w14:paraId="678F5598" w14:textId="77777777" w:rsidR="009C5189" w:rsidRPr="0039126E" w:rsidRDefault="009C5189" w:rsidP="00161A4C">
            <w:pPr>
              <w:numPr>
                <w:ilvl w:val="0"/>
                <w:numId w:val="24"/>
              </w:numPr>
              <w:spacing w:after="0" w:line="240" w:lineRule="auto"/>
              <w:rPr>
                <w:rFonts w:ascii="Times New Roman" w:eastAsia="Times New Roman" w:hAnsi="Times New Roman" w:cs="Times New Roman"/>
                <w:sz w:val="20"/>
                <w:szCs w:val="20"/>
                <w:lang w:eastAsia="ru-RU"/>
              </w:rPr>
            </w:pPr>
          </w:p>
        </w:tc>
        <w:tc>
          <w:tcPr>
            <w:tcW w:w="1701" w:type="dxa"/>
            <w:tcBorders>
              <w:bottom w:val="single" w:sz="4" w:space="0" w:color="auto"/>
            </w:tcBorders>
            <w:shd w:val="clear" w:color="auto" w:fill="auto"/>
            <w:vAlign w:val="center"/>
          </w:tcPr>
          <w:p w14:paraId="00D39AB7" w14:textId="77777777" w:rsidR="009C5189" w:rsidRPr="0039126E" w:rsidRDefault="009C5189" w:rsidP="00C25D3A">
            <w:pPr>
              <w:autoSpaceDE w:val="0"/>
              <w:autoSpaceDN w:val="0"/>
              <w:adjustRightInd w:val="0"/>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Конанцево</w:t>
            </w:r>
          </w:p>
        </w:tc>
        <w:tc>
          <w:tcPr>
            <w:tcW w:w="1418" w:type="dxa"/>
            <w:tcBorders>
              <w:bottom w:val="single" w:sz="4" w:space="0" w:color="auto"/>
            </w:tcBorders>
            <w:vAlign w:val="center"/>
          </w:tcPr>
          <w:p w14:paraId="50E30092" w14:textId="77777777" w:rsidR="009C5189" w:rsidRPr="0039126E" w:rsidRDefault="009C5189" w:rsidP="00C25D3A">
            <w:pPr>
              <w:spacing w:after="0"/>
              <w:rPr>
                <w:rFonts w:ascii="Times New Roman" w:hAnsi="Times New Roman" w:cs="Times New Roman"/>
                <w:bCs/>
                <w:sz w:val="20"/>
                <w:szCs w:val="20"/>
              </w:rPr>
            </w:pPr>
            <w:r w:rsidRPr="0039126E">
              <w:rPr>
                <w:rFonts w:ascii="Times New Roman" w:hAnsi="Times New Roman" w:cs="Times New Roman"/>
                <w:bCs/>
                <w:sz w:val="20"/>
                <w:szCs w:val="20"/>
              </w:rPr>
              <w:t>19252840021</w:t>
            </w:r>
          </w:p>
        </w:tc>
        <w:tc>
          <w:tcPr>
            <w:tcW w:w="1559" w:type="dxa"/>
            <w:tcBorders>
              <w:bottom w:val="single" w:sz="4" w:space="0" w:color="auto"/>
            </w:tcBorders>
            <w:shd w:val="clear" w:color="auto" w:fill="auto"/>
            <w:vAlign w:val="center"/>
          </w:tcPr>
          <w:p w14:paraId="2F99D3AF" w14:textId="77777777" w:rsidR="009C5189" w:rsidRPr="0039126E" w:rsidRDefault="009C5189" w:rsidP="00C25D3A">
            <w:pPr>
              <w:spacing w:after="0"/>
              <w:rPr>
                <w:rFonts w:ascii="Times New Roman" w:hAnsi="Times New Roman" w:cs="Times New Roman"/>
                <w:sz w:val="20"/>
                <w:szCs w:val="20"/>
              </w:rPr>
            </w:pPr>
            <w:r w:rsidRPr="0039126E">
              <w:rPr>
                <w:rFonts w:ascii="Times New Roman" w:hAnsi="Times New Roman" w:cs="Times New Roman"/>
                <w:sz w:val="20"/>
                <w:szCs w:val="20"/>
              </w:rPr>
              <w:t>35:12-4.3</w:t>
            </w:r>
          </w:p>
        </w:tc>
        <w:tc>
          <w:tcPr>
            <w:tcW w:w="1134" w:type="dxa"/>
            <w:tcBorders>
              <w:bottom w:val="single" w:sz="4" w:space="0" w:color="auto"/>
            </w:tcBorders>
            <w:vAlign w:val="center"/>
          </w:tcPr>
          <w:p w14:paraId="3B5A9C11" w14:textId="77777777" w:rsidR="009C5189" w:rsidRPr="0039126E" w:rsidRDefault="009C5189" w:rsidP="00C25D3A">
            <w:pPr>
              <w:spacing w:after="0" w:line="240" w:lineRule="auto"/>
              <w:rPr>
                <w:rFonts w:ascii="Times New Roman" w:hAnsi="Times New Roman" w:cs="Times New Roman"/>
                <w:sz w:val="16"/>
                <w:szCs w:val="16"/>
              </w:rPr>
            </w:pPr>
            <w:r w:rsidRPr="0039126E">
              <w:rPr>
                <w:rFonts w:ascii="Times New Roman" w:hAnsi="Times New Roman" w:cs="Times New Roman"/>
                <w:sz w:val="16"/>
                <w:szCs w:val="16"/>
              </w:rPr>
              <w:t>24.01.2013</w:t>
            </w:r>
          </w:p>
          <w:p w14:paraId="1E221A8F" w14:textId="77777777" w:rsidR="009C5189" w:rsidRPr="0039126E" w:rsidRDefault="009C5189" w:rsidP="00C25D3A">
            <w:pPr>
              <w:spacing w:after="0" w:line="240" w:lineRule="auto"/>
              <w:rPr>
                <w:rFonts w:ascii="Times New Roman" w:hAnsi="Times New Roman" w:cs="Times New Roman"/>
                <w:sz w:val="16"/>
                <w:szCs w:val="16"/>
              </w:rPr>
            </w:pPr>
            <w:r w:rsidRPr="0039126E">
              <w:rPr>
                <w:rFonts w:ascii="Times New Roman" w:hAnsi="Times New Roman" w:cs="Times New Roman"/>
                <w:sz w:val="16"/>
                <w:szCs w:val="16"/>
              </w:rPr>
              <w:t>27.06.2013</w:t>
            </w:r>
          </w:p>
        </w:tc>
        <w:tc>
          <w:tcPr>
            <w:tcW w:w="2126" w:type="dxa"/>
            <w:tcBorders>
              <w:bottom w:val="single" w:sz="4" w:space="0" w:color="auto"/>
            </w:tcBorders>
            <w:vAlign w:val="center"/>
          </w:tcPr>
          <w:p w14:paraId="1D61A662" w14:textId="77777777" w:rsidR="009C5189" w:rsidRPr="0039126E" w:rsidRDefault="009C5189" w:rsidP="00C25D3A">
            <w:pPr>
              <w:spacing w:after="0" w:line="240" w:lineRule="auto"/>
              <w:rPr>
                <w:rFonts w:ascii="Times New Roman" w:hAnsi="Times New Roman" w:cs="Times New Roman"/>
                <w:sz w:val="16"/>
                <w:szCs w:val="16"/>
              </w:rPr>
            </w:pPr>
            <w:r w:rsidRPr="0039126E">
              <w:rPr>
                <w:rFonts w:ascii="Times New Roman" w:hAnsi="Times New Roman" w:cs="Times New Roman"/>
                <w:sz w:val="16"/>
                <w:szCs w:val="16"/>
              </w:rPr>
              <w:t>№ КУВИ-001/2022-6506533 от 19.01.2022</w:t>
            </w:r>
          </w:p>
        </w:tc>
        <w:tc>
          <w:tcPr>
            <w:tcW w:w="1418" w:type="dxa"/>
            <w:tcBorders>
              <w:bottom w:val="single" w:sz="4" w:space="0" w:color="auto"/>
            </w:tcBorders>
            <w:vAlign w:val="center"/>
          </w:tcPr>
          <w:p w14:paraId="4638CD8D" w14:textId="77777777" w:rsidR="009C5189" w:rsidRPr="0039126E" w:rsidRDefault="002411A2" w:rsidP="00EF419D">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w:t>
            </w:r>
          </w:p>
        </w:tc>
      </w:tr>
    </w:tbl>
    <w:p w14:paraId="05848808" w14:textId="77777777" w:rsidR="00EF419D" w:rsidRPr="0039126E" w:rsidRDefault="00EF419D" w:rsidP="00C56F48">
      <w:pPr>
        <w:pStyle w:val="aa"/>
        <w:widowControl w:val="0"/>
        <w:spacing w:after="0" w:line="240" w:lineRule="auto"/>
        <w:ind w:left="1070"/>
        <w:jc w:val="right"/>
        <w:rPr>
          <w:rFonts w:ascii="Times New Roman" w:eastAsia="Times New Roman" w:hAnsi="Times New Roman" w:cs="Times New Roman"/>
          <w:sz w:val="28"/>
          <w:szCs w:val="28"/>
          <w:lang w:eastAsia="ru-RU"/>
        </w:rPr>
      </w:pPr>
    </w:p>
    <w:p w14:paraId="48635E0B" w14:textId="77777777" w:rsidR="00C56F48" w:rsidRPr="0039126E" w:rsidRDefault="00C56F48" w:rsidP="00C56F48">
      <w:pPr>
        <w:widowControl w:val="0"/>
        <w:spacing w:after="0"/>
        <w:ind w:left="709"/>
        <w:contextualSpacing/>
        <w:jc w:val="right"/>
        <w:rPr>
          <w:rFonts w:ascii="Times New Roman" w:eastAsia="Calibri" w:hAnsi="Times New Roman" w:cs="Times New Roman"/>
          <w:sz w:val="28"/>
          <w:szCs w:val="28"/>
        </w:rPr>
      </w:pPr>
      <w:r w:rsidRPr="0039126E">
        <w:rPr>
          <w:rFonts w:ascii="Times New Roman" w:eastAsia="Times New Roman" w:hAnsi="Times New Roman" w:cs="Times New Roman"/>
          <w:sz w:val="28"/>
          <w:szCs w:val="28"/>
          <w:lang w:eastAsia="ru-RU"/>
        </w:rPr>
        <w:t>Таблица 4.3.2.</w:t>
      </w:r>
      <w:r w:rsidR="00587ECB" w:rsidRPr="0039126E">
        <w:rPr>
          <w:rFonts w:ascii="Times New Roman" w:eastAsia="Times New Roman" w:hAnsi="Times New Roman" w:cs="Times New Roman"/>
          <w:sz w:val="28"/>
          <w:szCs w:val="28"/>
          <w:lang w:eastAsia="ru-RU"/>
        </w:rPr>
        <w:t>2</w:t>
      </w:r>
    </w:p>
    <w:p w14:paraId="271B9C3F" w14:textId="77777777" w:rsidR="00C56F48" w:rsidRPr="0039126E" w:rsidRDefault="00C56F48" w:rsidP="00C56F48">
      <w:pPr>
        <w:widowControl w:val="0"/>
        <w:spacing w:after="0"/>
        <w:ind w:left="709"/>
        <w:contextualSpacing/>
        <w:jc w:val="center"/>
        <w:rPr>
          <w:rFonts w:ascii="Times New Roman" w:eastAsia="Calibri" w:hAnsi="Times New Roman" w:cs="Times New Roman"/>
          <w:sz w:val="28"/>
          <w:szCs w:val="28"/>
        </w:rPr>
      </w:pPr>
      <w:r w:rsidRPr="0039126E">
        <w:rPr>
          <w:rFonts w:ascii="Times New Roman" w:eastAsia="Calibri" w:hAnsi="Times New Roman" w:cs="Times New Roman"/>
          <w:sz w:val="28"/>
          <w:szCs w:val="28"/>
        </w:rPr>
        <w:t>Перечень населенных пунктов,  границы которых, определены на основании утвержденного генерального плана</w:t>
      </w:r>
    </w:p>
    <w:tbl>
      <w:tblPr>
        <w:tblW w:w="9923"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68"/>
        <w:gridCol w:w="1701"/>
        <w:gridCol w:w="1417"/>
        <w:gridCol w:w="4820"/>
        <w:gridCol w:w="1417"/>
      </w:tblGrid>
      <w:tr w:rsidR="00E06DDF" w:rsidRPr="0039126E" w14:paraId="1A120660" w14:textId="77777777" w:rsidTr="00EB5F63">
        <w:trPr>
          <w:trHeight w:val="404"/>
          <w:tblHeader/>
        </w:trPr>
        <w:tc>
          <w:tcPr>
            <w:tcW w:w="568" w:type="dxa"/>
            <w:shd w:val="clear" w:color="auto" w:fill="auto"/>
            <w:vAlign w:val="center"/>
          </w:tcPr>
          <w:p w14:paraId="6945E4F7" w14:textId="77777777" w:rsidR="00C56F48" w:rsidRPr="0039126E" w:rsidRDefault="00C56F48" w:rsidP="00D45A5D">
            <w:pPr>
              <w:widowControl w:val="0"/>
              <w:spacing w:after="0" w:line="240" w:lineRule="auto"/>
              <w:ind w:lef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п/п</w:t>
            </w:r>
          </w:p>
        </w:tc>
        <w:tc>
          <w:tcPr>
            <w:tcW w:w="1701" w:type="dxa"/>
            <w:shd w:val="clear" w:color="auto" w:fill="auto"/>
            <w:vAlign w:val="center"/>
          </w:tcPr>
          <w:p w14:paraId="396DCDE5" w14:textId="77777777" w:rsidR="00C56F48" w:rsidRPr="0039126E" w:rsidRDefault="00C56F48" w:rsidP="00C56F48">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Наименование населенного пункта</w:t>
            </w:r>
          </w:p>
        </w:tc>
        <w:tc>
          <w:tcPr>
            <w:tcW w:w="1417" w:type="dxa"/>
            <w:shd w:val="clear" w:color="auto" w:fill="auto"/>
            <w:vAlign w:val="center"/>
          </w:tcPr>
          <w:p w14:paraId="44808ED3"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ОКАТО</w:t>
            </w:r>
          </w:p>
        </w:tc>
        <w:tc>
          <w:tcPr>
            <w:tcW w:w="4820" w:type="dxa"/>
            <w:vAlign w:val="center"/>
          </w:tcPr>
          <w:p w14:paraId="12F41D2E" w14:textId="77777777" w:rsidR="00C56F48" w:rsidRPr="0039126E" w:rsidRDefault="00C56F48" w:rsidP="00C56F48">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Примечание</w:t>
            </w:r>
          </w:p>
        </w:tc>
        <w:tc>
          <w:tcPr>
            <w:tcW w:w="1417" w:type="dxa"/>
            <w:vAlign w:val="center"/>
          </w:tcPr>
          <w:p w14:paraId="3A103019" w14:textId="77777777" w:rsidR="00C56F48" w:rsidRPr="0039126E" w:rsidRDefault="00C56F48" w:rsidP="00587ECB">
            <w:pPr>
              <w:widowControl w:val="0"/>
              <w:spacing w:after="0" w:line="240" w:lineRule="auto"/>
              <w:ind w:left="-82"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w:t>
            </w:r>
            <w:r w:rsidR="00587ECB" w:rsidRPr="0039126E">
              <w:rPr>
                <w:rFonts w:ascii="Times New Roman" w:eastAsia="Times New Roman" w:hAnsi="Times New Roman" w:cs="Times New Roman"/>
                <w:sz w:val="20"/>
                <w:szCs w:val="20"/>
                <w:lang w:eastAsia="ru-RU"/>
              </w:rPr>
              <w:t>римечание</w:t>
            </w:r>
          </w:p>
        </w:tc>
      </w:tr>
    </w:tbl>
    <w:p w14:paraId="408B5BCE" w14:textId="77777777" w:rsidR="00C56F48" w:rsidRPr="0039126E" w:rsidRDefault="00C56F48" w:rsidP="00C56F48">
      <w:pPr>
        <w:widowControl w:val="0"/>
        <w:spacing w:after="0" w:line="24" w:lineRule="auto"/>
        <w:ind w:firstLine="709"/>
        <w:jc w:val="center"/>
        <w:rPr>
          <w:rFonts w:ascii="Times New Roman" w:eastAsia="Times New Roman" w:hAnsi="Times New Roman" w:cs="Times New Roman"/>
          <w:i/>
          <w:sz w:val="20"/>
          <w:szCs w:val="20"/>
          <w:lang w:eastAsia="ru-RU"/>
        </w:rPr>
      </w:pPr>
    </w:p>
    <w:p w14:paraId="3D4DB9E3" w14:textId="77777777" w:rsidR="00C56F48" w:rsidRPr="0039126E" w:rsidRDefault="00C56F48" w:rsidP="00C56F48">
      <w:pPr>
        <w:widowControl w:val="0"/>
        <w:spacing w:after="0" w:line="24" w:lineRule="auto"/>
        <w:ind w:firstLine="709"/>
        <w:jc w:val="center"/>
        <w:rPr>
          <w:rFonts w:ascii="Times New Roman" w:eastAsia="Times New Roman" w:hAnsi="Times New Roman" w:cs="Times New Roman"/>
          <w:i/>
          <w:sz w:val="20"/>
          <w:szCs w:val="20"/>
          <w:lang w:eastAsia="ru-RU"/>
        </w:rPr>
      </w:pPr>
    </w:p>
    <w:tbl>
      <w:tblPr>
        <w:tblpPr w:leftFromText="181" w:rightFromText="181" w:bottomFromText="232"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67"/>
        <w:gridCol w:w="1701"/>
        <w:gridCol w:w="1418"/>
        <w:gridCol w:w="4819"/>
        <w:gridCol w:w="1418"/>
      </w:tblGrid>
      <w:tr w:rsidR="00265CB7" w:rsidRPr="0039126E" w14:paraId="7C9EFBB7" w14:textId="77777777" w:rsidTr="00C56F48">
        <w:trPr>
          <w:trHeight w:val="190"/>
          <w:tblHeader/>
        </w:trPr>
        <w:tc>
          <w:tcPr>
            <w:tcW w:w="567" w:type="dxa"/>
            <w:shd w:val="clear" w:color="auto" w:fill="auto"/>
          </w:tcPr>
          <w:p w14:paraId="69E12150" w14:textId="77777777" w:rsidR="00C56F48" w:rsidRPr="0039126E" w:rsidRDefault="00C56F48" w:rsidP="00C56F48">
            <w:pPr>
              <w:keepLines/>
              <w:widowControl w:val="0"/>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1</w:t>
            </w:r>
          </w:p>
        </w:tc>
        <w:tc>
          <w:tcPr>
            <w:tcW w:w="1701" w:type="dxa"/>
            <w:shd w:val="clear" w:color="auto" w:fill="auto"/>
          </w:tcPr>
          <w:p w14:paraId="7CC7F0D2" w14:textId="77777777" w:rsidR="00C56F48" w:rsidRPr="0039126E" w:rsidRDefault="00C56F48" w:rsidP="00C56F48">
            <w:pPr>
              <w:keepLines/>
              <w:widowControl w:val="0"/>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2</w:t>
            </w:r>
          </w:p>
        </w:tc>
        <w:tc>
          <w:tcPr>
            <w:tcW w:w="1418" w:type="dxa"/>
            <w:shd w:val="clear" w:color="auto" w:fill="auto"/>
          </w:tcPr>
          <w:p w14:paraId="1D6EA4AC" w14:textId="77777777" w:rsidR="00C56F48" w:rsidRPr="0039126E" w:rsidRDefault="00C56F48" w:rsidP="00C56F48">
            <w:pPr>
              <w:keepLines/>
              <w:widowControl w:val="0"/>
              <w:spacing w:after="0" w:line="240" w:lineRule="auto"/>
              <w:ind w:right="-108"/>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3</w:t>
            </w:r>
          </w:p>
        </w:tc>
        <w:tc>
          <w:tcPr>
            <w:tcW w:w="4819" w:type="dxa"/>
          </w:tcPr>
          <w:p w14:paraId="38B0220B" w14:textId="77777777" w:rsidR="00C56F48" w:rsidRPr="0039126E" w:rsidRDefault="00C56F48" w:rsidP="00C56F48">
            <w:pPr>
              <w:keepLines/>
              <w:widowControl w:val="0"/>
              <w:spacing w:after="0" w:line="240" w:lineRule="auto"/>
              <w:ind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w:t>
            </w:r>
          </w:p>
        </w:tc>
        <w:tc>
          <w:tcPr>
            <w:tcW w:w="1418" w:type="dxa"/>
          </w:tcPr>
          <w:p w14:paraId="5816C561" w14:textId="77777777" w:rsidR="00C56F48" w:rsidRPr="0039126E" w:rsidRDefault="00C56F48" w:rsidP="00C56F48">
            <w:pPr>
              <w:keepLines/>
              <w:widowControl w:val="0"/>
              <w:spacing w:after="0" w:line="240" w:lineRule="auto"/>
              <w:ind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2411A2" w:rsidRPr="0039126E" w14:paraId="37E4680C" w14:textId="77777777" w:rsidTr="000224F6">
        <w:tc>
          <w:tcPr>
            <w:tcW w:w="567" w:type="dxa"/>
            <w:shd w:val="clear" w:color="auto" w:fill="auto"/>
            <w:vAlign w:val="center"/>
          </w:tcPr>
          <w:p w14:paraId="7A2BA7BE" w14:textId="77777777" w:rsidR="002411A2" w:rsidRPr="0039126E" w:rsidRDefault="002411A2" w:rsidP="003872C3">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701" w:type="dxa"/>
            <w:shd w:val="clear" w:color="auto" w:fill="auto"/>
            <w:vAlign w:val="center"/>
          </w:tcPr>
          <w:p w14:paraId="77CF256C" w14:textId="77777777" w:rsidR="002411A2" w:rsidRPr="0039126E" w:rsidRDefault="002411A2" w:rsidP="000224F6">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Афониха</w:t>
            </w:r>
          </w:p>
        </w:tc>
        <w:tc>
          <w:tcPr>
            <w:tcW w:w="1418" w:type="dxa"/>
            <w:shd w:val="clear" w:color="auto" w:fill="auto"/>
            <w:vAlign w:val="center"/>
          </w:tcPr>
          <w:p w14:paraId="60DB94BF" w14:textId="77777777" w:rsidR="002411A2" w:rsidRPr="0039126E" w:rsidRDefault="002411A2" w:rsidP="000224F6">
            <w:pPr>
              <w:spacing w:after="0"/>
              <w:jc w:val="center"/>
              <w:rPr>
                <w:rFonts w:ascii="Times New Roman" w:hAnsi="Times New Roman" w:cs="Times New Roman"/>
                <w:sz w:val="20"/>
                <w:szCs w:val="20"/>
              </w:rPr>
            </w:pPr>
            <w:r w:rsidRPr="0039126E">
              <w:rPr>
                <w:rFonts w:ascii="Times New Roman" w:hAnsi="Times New Roman" w:cs="Times New Roman"/>
                <w:sz w:val="20"/>
                <w:szCs w:val="20"/>
              </w:rPr>
              <w:t>19252840084</w:t>
            </w:r>
          </w:p>
        </w:tc>
        <w:tc>
          <w:tcPr>
            <w:tcW w:w="4819" w:type="dxa"/>
          </w:tcPr>
          <w:p w14:paraId="62E64E9B"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38628DBD" w14:textId="77777777" w:rsidR="002411A2" w:rsidRPr="0039126E" w:rsidRDefault="002411A2">
            <w:r w:rsidRPr="0039126E">
              <w:rPr>
                <w:rFonts w:ascii="Times New Roman" w:hAnsi="Times New Roman" w:cs="Times New Roman"/>
                <w:sz w:val="20"/>
                <w:szCs w:val="20"/>
              </w:rPr>
              <w:t>-</w:t>
            </w:r>
          </w:p>
        </w:tc>
      </w:tr>
      <w:tr w:rsidR="002411A2" w:rsidRPr="0039126E" w14:paraId="47DD56F1" w14:textId="77777777" w:rsidTr="000224F6">
        <w:tc>
          <w:tcPr>
            <w:tcW w:w="567" w:type="dxa"/>
            <w:shd w:val="clear" w:color="auto" w:fill="auto"/>
            <w:vAlign w:val="center"/>
          </w:tcPr>
          <w:p w14:paraId="50786CC6"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1701" w:type="dxa"/>
            <w:shd w:val="clear" w:color="auto" w:fill="auto"/>
            <w:vAlign w:val="center"/>
          </w:tcPr>
          <w:p w14:paraId="36F1CEA8"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Бараниха</w:t>
            </w:r>
          </w:p>
        </w:tc>
        <w:tc>
          <w:tcPr>
            <w:tcW w:w="1418" w:type="dxa"/>
            <w:shd w:val="clear" w:color="auto" w:fill="auto"/>
            <w:vAlign w:val="center"/>
          </w:tcPr>
          <w:p w14:paraId="7591DDFE" w14:textId="77777777" w:rsidR="002411A2" w:rsidRPr="0039126E" w:rsidRDefault="002411A2" w:rsidP="00C5170F">
            <w:pPr>
              <w:spacing w:after="0"/>
              <w:jc w:val="center"/>
              <w:rPr>
                <w:rFonts w:ascii="Times New Roman" w:hAnsi="Times New Roman" w:cs="Times New Roman"/>
                <w:sz w:val="20"/>
                <w:szCs w:val="20"/>
              </w:rPr>
            </w:pPr>
            <w:r w:rsidRPr="0039126E">
              <w:rPr>
                <w:rFonts w:ascii="Times New Roman" w:hAnsi="Times New Roman" w:cs="Times New Roman"/>
                <w:sz w:val="20"/>
                <w:szCs w:val="20"/>
              </w:rPr>
              <w:t>19252840002</w:t>
            </w:r>
          </w:p>
        </w:tc>
        <w:tc>
          <w:tcPr>
            <w:tcW w:w="4819" w:type="dxa"/>
          </w:tcPr>
          <w:p w14:paraId="77FE46BE"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0ECCF65" w14:textId="77777777" w:rsidR="002411A2" w:rsidRPr="0039126E" w:rsidRDefault="002411A2">
            <w:r w:rsidRPr="0039126E">
              <w:rPr>
                <w:rFonts w:ascii="Times New Roman" w:hAnsi="Times New Roman" w:cs="Times New Roman"/>
                <w:sz w:val="20"/>
                <w:szCs w:val="20"/>
              </w:rPr>
              <w:t>-</w:t>
            </w:r>
          </w:p>
        </w:tc>
      </w:tr>
      <w:tr w:rsidR="002411A2" w:rsidRPr="0039126E" w14:paraId="25BC40AE" w14:textId="77777777" w:rsidTr="000224F6">
        <w:tc>
          <w:tcPr>
            <w:tcW w:w="567" w:type="dxa"/>
            <w:shd w:val="clear" w:color="auto" w:fill="auto"/>
            <w:vAlign w:val="center"/>
          </w:tcPr>
          <w:p w14:paraId="115D4221"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1701" w:type="dxa"/>
            <w:shd w:val="clear" w:color="auto" w:fill="auto"/>
            <w:vAlign w:val="center"/>
          </w:tcPr>
          <w:p w14:paraId="41BEB904"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Бекрениха</w:t>
            </w:r>
          </w:p>
        </w:tc>
        <w:tc>
          <w:tcPr>
            <w:tcW w:w="1418" w:type="dxa"/>
            <w:shd w:val="clear" w:color="auto" w:fill="auto"/>
            <w:vAlign w:val="center"/>
          </w:tcPr>
          <w:p w14:paraId="4CCC9DCD" w14:textId="77777777" w:rsidR="002411A2" w:rsidRPr="0039126E" w:rsidRDefault="002411A2" w:rsidP="00C5170F">
            <w:pPr>
              <w:spacing w:after="0"/>
              <w:jc w:val="center"/>
              <w:rPr>
                <w:rFonts w:ascii="Times New Roman" w:hAnsi="Times New Roman" w:cs="Times New Roman"/>
                <w:sz w:val="20"/>
                <w:szCs w:val="20"/>
              </w:rPr>
            </w:pPr>
            <w:r w:rsidRPr="0039126E">
              <w:rPr>
                <w:rFonts w:ascii="Times New Roman" w:hAnsi="Times New Roman" w:cs="Times New Roman"/>
                <w:sz w:val="20"/>
                <w:szCs w:val="20"/>
              </w:rPr>
              <w:t>19252840058</w:t>
            </w:r>
          </w:p>
        </w:tc>
        <w:tc>
          <w:tcPr>
            <w:tcW w:w="4819" w:type="dxa"/>
          </w:tcPr>
          <w:p w14:paraId="60CEA906"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3372611" w14:textId="77777777" w:rsidR="002411A2" w:rsidRPr="0039126E" w:rsidRDefault="002411A2">
            <w:r w:rsidRPr="0039126E">
              <w:rPr>
                <w:rFonts w:ascii="Times New Roman" w:hAnsi="Times New Roman" w:cs="Times New Roman"/>
                <w:sz w:val="20"/>
                <w:szCs w:val="20"/>
              </w:rPr>
              <w:t>-</w:t>
            </w:r>
          </w:p>
        </w:tc>
      </w:tr>
      <w:tr w:rsidR="002411A2" w:rsidRPr="0039126E" w14:paraId="3C3E36BD" w14:textId="77777777" w:rsidTr="000224F6">
        <w:tc>
          <w:tcPr>
            <w:tcW w:w="567" w:type="dxa"/>
            <w:shd w:val="clear" w:color="auto" w:fill="auto"/>
            <w:vAlign w:val="center"/>
          </w:tcPr>
          <w:p w14:paraId="420A1945"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w:t>
            </w:r>
          </w:p>
        </w:tc>
        <w:tc>
          <w:tcPr>
            <w:tcW w:w="1701" w:type="dxa"/>
            <w:shd w:val="clear" w:color="auto" w:fill="auto"/>
            <w:vAlign w:val="center"/>
          </w:tcPr>
          <w:p w14:paraId="18783F8A"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Беленицыно</w:t>
            </w:r>
          </w:p>
        </w:tc>
        <w:tc>
          <w:tcPr>
            <w:tcW w:w="1418" w:type="dxa"/>
            <w:shd w:val="clear" w:color="auto" w:fill="auto"/>
            <w:vAlign w:val="center"/>
          </w:tcPr>
          <w:p w14:paraId="582A51F2" w14:textId="77777777" w:rsidR="002411A2" w:rsidRPr="0039126E" w:rsidRDefault="002411A2" w:rsidP="00C5170F">
            <w:pPr>
              <w:spacing w:after="0"/>
              <w:jc w:val="center"/>
              <w:rPr>
                <w:rFonts w:ascii="Times New Roman" w:hAnsi="Times New Roman" w:cs="Times New Roman"/>
                <w:sz w:val="20"/>
                <w:szCs w:val="20"/>
              </w:rPr>
            </w:pPr>
            <w:r w:rsidRPr="0039126E">
              <w:rPr>
                <w:rFonts w:ascii="Times New Roman" w:hAnsi="Times New Roman" w:cs="Times New Roman"/>
                <w:sz w:val="20"/>
                <w:szCs w:val="20"/>
              </w:rPr>
              <w:t>19252840003</w:t>
            </w:r>
          </w:p>
        </w:tc>
        <w:tc>
          <w:tcPr>
            <w:tcW w:w="4819" w:type="dxa"/>
          </w:tcPr>
          <w:p w14:paraId="6A968F52"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2D0537E6" w14:textId="77777777" w:rsidR="002411A2" w:rsidRPr="0039126E" w:rsidRDefault="002411A2">
            <w:r w:rsidRPr="0039126E">
              <w:rPr>
                <w:rFonts w:ascii="Times New Roman" w:hAnsi="Times New Roman" w:cs="Times New Roman"/>
                <w:sz w:val="20"/>
                <w:szCs w:val="20"/>
              </w:rPr>
              <w:t>-</w:t>
            </w:r>
          </w:p>
        </w:tc>
      </w:tr>
      <w:tr w:rsidR="002411A2" w:rsidRPr="0039126E" w14:paraId="6606A178" w14:textId="77777777" w:rsidTr="000224F6">
        <w:tc>
          <w:tcPr>
            <w:tcW w:w="567" w:type="dxa"/>
            <w:shd w:val="clear" w:color="auto" w:fill="auto"/>
            <w:vAlign w:val="center"/>
          </w:tcPr>
          <w:p w14:paraId="39C6D5BD"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c>
          <w:tcPr>
            <w:tcW w:w="1701" w:type="dxa"/>
            <w:shd w:val="clear" w:color="auto" w:fill="auto"/>
            <w:vAlign w:val="center"/>
          </w:tcPr>
          <w:p w14:paraId="1C028EC7"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Бильгачево</w:t>
            </w:r>
          </w:p>
        </w:tc>
        <w:tc>
          <w:tcPr>
            <w:tcW w:w="1418" w:type="dxa"/>
            <w:shd w:val="clear" w:color="auto" w:fill="auto"/>
            <w:vAlign w:val="center"/>
          </w:tcPr>
          <w:p w14:paraId="292C16FA" w14:textId="77777777" w:rsidR="002411A2" w:rsidRPr="0039126E" w:rsidRDefault="002411A2" w:rsidP="00C5170F">
            <w:pPr>
              <w:spacing w:after="0"/>
              <w:jc w:val="center"/>
              <w:rPr>
                <w:rFonts w:ascii="Times New Roman" w:hAnsi="Times New Roman" w:cs="Times New Roman"/>
                <w:sz w:val="20"/>
                <w:szCs w:val="20"/>
              </w:rPr>
            </w:pPr>
            <w:r w:rsidRPr="0039126E">
              <w:rPr>
                <w:rFonts w:ascii="Times New Roman" w:hAnsi="Times New Roman" w:cs="Times New Roman"/>
                <w:sz w:val="20"/>
                <w:szCs w:val="20"/>
              </w:rPr>
              <w:t>19252840004</w:t>
            </w:r>
          </w:p>
        </w:tc>
        <w:tc>
          <w:tcPr>
            <w:tcW w:w="4819" w:type="dxa"/>
          </w:tcPr>
          <w:p w14:paraId="1B7A2E85"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3957528C" w14:textId="77777777" w:rsidR="002411A2" w:rsidRPr="0039126E" w:rsidRDefault="002411A2">
            <w:r w:rsidRPr="0039126E">
              <w:rPr>
                <w:rFonts w:ascii="Times New Roman" w:hAnsi="Times New Roman" w:cs="Times New Roman"/>
                <w:sz w:val="20"/>
                <w:szCs w:val="20"/>
              </w:rPr>
              <w:t>-</w:t>
            </w:r>
          </w:p>
        </w:tc>
      </w:tr>
      <w:tr w:rsidR="002411A2" w:rsidRPr="0039126E" w14:paraId="6468BD71" w14:textId="77777777" w:rsidTr="000224F6">
        <w:tc>
          <w:tcPr>
            <w:tcW w:w="567" w:type="dxa"/>
            <w:shd w:val="clear" w:color="auto" w:fill="auto"/>
            <w:vAlign w:val="center"/>
          </w:tcPr>
          <w:p w14:paraId="276D65EA"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w:t>
            </w:r>
          </w:p>
        </w:tc>
        <w:tc>
          <w:tcPr>
            <w:tcW w:w="1701" w:type="dxa"/>
            <w:shd w:val="clear" w:color="auto" w:fill="auto"/>
            <w:vAlign w:val="center"/>
          </w:tcPr>
          <w:p w14:paraId="2AEB9C5F"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Бор</w:t>
            </w:r>
          </w:p>
        </w:tc>
        <w:tc>
          <w:tcPr>
            <w:tcW w:w="1418" w:type="dxa"/>
            <w:shd w:val="clear" w:color="auto" w:fill="auto"/>
            <w:vAlign w:val="center"/>
          </w:tcPr>
          <w:p w14:paraId="2BDAC49A" w14:textId="77777777" w:rsidR="002411A2" w:rsidRPr="0039126E" w:rsidRDefault="002411A2" w:rsidP="00C5170F">
            <w:pPr>
              <w:spacing w:after="0"/>
              <w:jc w:val="center"/>
              <w:rPr>
                <w:rFonts w:ascii="Times New Roman" w:hAnsi="Times New Roman" w:cs="Times New Roman"/>
                <w:sz w:val="20"/>
                <w:szCs w:val="20"/>
              </w:rPr>
            </w:pPr>
            <w:r w:rsidRPr="0039126E">
              <w:rPr>
                <w:rFonts w:ascii="Times New Roman" w:hAnsi="Times New Roman" w:cs="Times New Roman"/>
                <w:sz w:val="20"/>
                <w:szCs w:val="20"/>
              </w:rPr>
              <w:t>19252840005</w:t>
            </w:r>
          </w:p>
        </w:tc>
        <w:tc>
          <w:tcPr>
            <w:tcW w:w="4819" w:type="dxa"/>
          </w:tcPr>
          <w:p w14:paraId="02B5047E"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57A0041" w14:textId="77777777" w:rsidR="002411A2" w:rsidRPr="0039126E" w:rsidRDefault="002411A2">
            <w:r w:rsidRPr="0039126E">
              <w:rPr>
                <w:rFonts w:ascii="Times New Roman" w:hAnsi="Times New Roman" w:cs="Times New Roman"/>
                <w:sz w:val="20"/>
                <w:szCs w:val="20"/>
              </w:rPr>
              <w:t>-</w:t>
            </w:r>
          </w:p>
        </w:tc>
      </w:tr>
      <w:tr w:rsidR="002411A2" w:rsidRPr="0039126E" w14:paraId="7182DFCE" w14:textId="77777777" w:rsidTr="000224F6">
        <w:tc>
          <w:tcPr>
            <w:tcW w:w="567" w:type="dxa"/>
            <w:shd w:val="clear" w:color="auto" w:fill="auto"/>
            <w:vAlign w:val="center"/>
          </w:tcPr>
          <w:p w14:paraId="21388453"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w:t>
            </w:r>
          </w:p>
        </w:tc>
        <w:tc>
          <w:tcPr>
            <w:tcW w:w="1701" w:type="dxa"/>
            <w:shd w:val="clear" w:color="auto" w:fill="auto"/>
            <w:vAlign w:val="center"/>
          </w:tcPr>
          <w:p w14:paraId="103929B0"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Боровиково</w:t>
            </w:r>
          </w:p>
        </w:tc>
        <w:tc>
          <w:tcPr>
            <w:tcW w:w="1418" w:type="dxa"/>
            <w:shd w:val="clear" w:color="auto" w:fill="auto"/>
            <w:vAlign w:val="center"/>
          </w:tcPr>
          <w:p w14:paraId="7C010DFD" w14:textId="77777777" w:rsidR="002411A2" w:rsidRPr="0039126E" w:rsidRDefault="002411A2" w:rsidP="00C5170F">
            <w:pPr>
              <w:spacing w:after="0"/>
              <w:jc w:val="center"/>
              <w:rPr>
                <w:rFonts w:ascii="Times New Roman" w:hAnsi="Times New Roman" w:cs="Times New Roman"/>
                <w:sz w:val="20"/>
                <w:szCs w:val="20"/>
              </w:rPr>
            </w:pPr>
            <w:r w:rsidRPr="0039126E">
              <w:rPr>
                <w:rFonts w:ascii="Times New Roman" w:hAnsi="Times New Roman" w:cs="Times New Roman"/>
                <w:sz w:val="20"/>
                <w:szCs w:val="20"/>
              </w:rPr>
              <w:t>19252840006</w:t>
            </w:r>
          </w:p>
        </w:tc>
        <w:tc>
          <w:tcPr>
            <w:tcW w:w="4819" w:type="dxa"/>
          </w:tcPr>
          <w:p w14:paraId="4F82A6EF"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624AFAC2" w14:textId="77777777" w:rsidR="002411A2" w:rsidRPr="0039126E" w:rsidRDefault="002411A2">
            <w:r w:rsidRPr="0039126E">
              <w:rPr>
                <w:rFonts w:ascii="Times New Roman" w:hAnsi="Times New Roman" w:cs="Times New Roman"/>
                <w:sz w:val="20"/>
                <w:szCs w:val="20"/>
              </w:rPr>
              <w:t>-</w:t>
            </w:r>
          </w:p>
        </w:tc>
      </w:tr>
      <w:tr w:rsidR="002411A2" w:rsidRPr="0039126E" w14:paraId="582ACAB7" w14:textId="77777777" w:rsidTr="009D1F16">
        <w:tc>
          <w:tcPr>
            <w:tcW w:w="567" w:type="dxa"/>
            <w:shd w:val="clear" w:color="auto" w:fill="auto"/>
            <w:vAlign w:val="center"/>
          </w:tcPr>
          <w:p w14:paraId="44D0E14A"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1701" w:type="dxa"/>
            <w:shd w:val="clear" w:color="auto" w:fill="auto"/>
            <w:vAlign w:val="center"/>
          </w:tcPr>
          <w:p w14:paraId="1C5FACAD"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Быково</w:t>
            </w:r>
          </w:p>
        </w:tc>
        <w:tc>
          <w:tcPr>
            <w:tcW w:w="1418" w:type="dxa"/>
            <w:shd w:val="clear" w:color="auto" w:fill="auto"/>
            <w:vAlign w:val="center"/>
          </w:tcPr>
          <w:p w14:paraId="1D7025B1"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19252840059</w:t>
            </w:r>
          </w:p>
        </w:tc>
        <w:tc>
          <w:tcPr>
            <w:tcW w:w="4819" w:type="dxa"/>
          </w:tcPr>
          <w:p w14:paraId="7262BDA8"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5112C560" w14:textId="77777777" w:rsidR="002411A2" w:rsidRPr="0039126E" w:rsidRDefault="002411A2">
            <w:r w:rsidRPr="0039126E">
              <w:rPr>
                <w:rFonts w:ascii="Times New Roman" w:hAnsi="Times New Roman" w:cs="Times New Roman"/>
                <w:sz w:val="20"/>
                <w:szCs w:val="20"/>
              </w:rPr>
              <w:t>-</w:t>
            </w:r>
          </w:p>
        </w:tc>
      </w:tr>
      <w:tr w:rsidR="002411A2" w:rsidRPr="0039126E" w14:paraId="798D8307" w14:textId="77777777" w:rsidTr="009D1F16">
        <w:tc>
          <w:tcPr>
            <w:tcW w:w="567" w:type="dxa"/>
            <w:shd w:val="clear" w:color="auto" w:fill="auto"/>
            <w:vAlign w:val="center"/>
          </w:tcPr>
          <w:p w14:paraId="7CAFBC52"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w:t>
            </w:r>
          </w:p>
        </w:tc>
        <w:tc>
          <w:tcPr>
            <w:tcW w:w="1701" w:type="dxa"/>
            <w:shd w:val="clear" w:color="auto" w:fill="auto"/>
            <w:vAlign w:val="center"/>
          </w:tcPr>
          <w:p w14:paraId="7CD8A0ED"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Бычиха</w:t>
            </w:r>
          </w:p>
        </w:tc>
        <w:tc>
          <w:tcPr>
            <w:tcW w:w="1418" w:type="dxa"/>
            <w:shd w:val="clear" w:color="auto" w:fill="auto"/>
            <w:vAlign w:val="center"/>
          </w:tcPr>
          <w:p w14:paraId="1DA2B024"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19252840007</w:t>
            </w:r>
          </w:p>
        </w:tc>
        <w:tc>
          <w:tcPr>
            <w:tcW w:w="4819" w:type="dxa"/>
          </w:tcPr>
          <w:p w14:paraId="054C1B4A"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53BFA0ED" w14:textId="77777777" w:rsidR="002411A2" w:rsidRPr="0039126E" w:rsidRDefault="002411A2">
            <w:r w:rsidRPr="0039126E">
              <w:rPr>
                <w:rFonts w:ascii="Times New Roman" w:hAnsi="Times New Roman" w:cs="Times New Roman"/>
                <w:sz w:val="20"/>
                <w:szCs w:val="20"/>
              </w:rPr>
              <w:t>-</w:t>
            </w:r>
          </w:p>
        </w:tc>
      </w:tr>
      <w:tr w:rsidR="002411A2" w:rsidRPr="0039126E" w14:paraId="6D6C0DEC" w14:textId="77777777" w:rsidTr="009D1F16">
        <w:tc>
          <w:tcPr>
            <w:tcW w:w="567" w:type="dxa"/>
            <w:shd w:val="clear" w:color="auto" w:fill="auto"/>
            <w:vAlign w:val="center"/>
          </w:tcPr>
          <w:p w14:paraId="44E8A911"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w:t>
            </w:r>
          </w:p>
        </w:tc>
        <w:tc>
          <w:tcPr>
            <w:tcW w:w="1701" w:type="dxa"/>
            <w:shd w:val="clear" w:color="auto" w:fill="auto"/>
            <w:vAlign w:val="center"/>
          </w:tcPr>
          <w:p w14:paraId="2CAABF07"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Варламово</w:t>
            </w:r>
          </w:p>
        </w:tc>
        <w:tc>
          <w:tcPr>
            <w:tcW w:w="1418" w:type="dxa"/>
            <w:shd w:val="clear" w:color="auto" w:fill="auto"/>
            <w:vAlign w:val="center"/>
          </w:tcPr>
          <w:p w14:paraId="2D6F3ED2"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19252840008</w:t>
            </w:r>
          </w:p>
        </w:tc>
        <w:tc>
          <w:tcPr>
            <w:tcW w:w="4819" w:type="dxa"/>
          </w:tcPr>
          <w:p w14:paraId="1FC9B883"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8B8323D" w14:textId="77777777" w:rsidR="002411A2" w:rsidRPr="0039126E" w:rsidRDefault="002411A2">
            <w:r w:rsidRPr="0039126E">
              <w:rPr>
                <w:rFonts w:ascii="Times New Roman" w:hAnsi="Times New Roman" w:cs="Times New Roman"/>
                <w:sz w:val="20"/>
                <w:szCs w:val="20"/>
              </w:rPr>
              <w:t>-</w:t>
            </w:r>
          </w:p>
        </w:tc>
      </w:tr>
      <w:tr w:rsidR="002411A2" w:rsidRPr="0039126E" w14:paraId="40F2491A" w14:textId="77777777" w:rsidTr="009D1F16">
        <w:tc>
          <w:tcPr>
            <w:tcW w:w="567" w:type="dxa"/>
            <w:shd w:val="clear" w:color="auto" w:fill="auto"/>
            <w:vAlign w:val="center"/>
          </w:tcPr>
          <w:p w14:paraId="655F06AD"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11</w:t>
            </w:r>
          </w:p>
        </w:tc>
        <w:tc>
          <w:tcPr>
            <w:tcW w:w="1701" w:type="dxa"/>
            <w:shd w:val="clear" w:color="auto" w:fill="auto"/>
            <w:vAlign w:val="center"/>
          </w:tcPr>
          <w:p w14:paraId="09900314"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Великий Двор</w:t>
            </w:r>
          </w:p>
        </w:tc>
        <w:tc>
          <w:tcPr>
            <w:tcW w:w="1418" w:type="dxa"/>
            <w:shd w:val="clear" w:color="auto" w:fill="auto"/>
            <w:vAlign w:val="center"/>
          </w:tcPr>
          <w:p w14:paraId="74D2BCC7"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19252840009</w:t>
            </w:r>
          </w:p>
        </w:tc>
        <w:tc>
          <w:tcPr>
            <w:tcW w:w="4819" w:type="dxa"/>
          </w:tcPr>
          <w:p w14:paraId="53A10611"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6372AA0B" w14:textId="77777777" w:rsidR="002411A2" w:rsidRPr="0039126E" w:rsidRDefault="002411A2">
            <w:r w:rsidRPr="0039126E">
              <w:rPr>
                <w:rFonts w:ascii="Times New Roman" w:hAnsi="Times New Roman" w:cs="Times New Roman"/>
                <w:sz w:val="20"/>
                <w:szCs w:val="20"/>
              </w:rPr>
              <w:t>-</w:t>
            </w:r>
          </w:p>
        </w:tc>
      </w:tr>
      <w:tr w:rsidR="002411A2" w:rsidRPr="0039126E" w14:paraId="38042521" w14:textId="77777777" w:rsidTr="009D1F16">
        <w:tc>
          <w:tcPr>
            <w:tcW w:w="567" w:type="dxa"/>
            <w:shd w:val="clear" w:color="auto" w:fill="auto"/>
            <w:vAlign w:val="center"/>
          </w:tcPr>
          <w:p w14:paraId="29EB53DF"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w:t>
            </w:r>
          </w:p>
        </w:tc>
        <w:tc>
          <w:tcPr>
            <w:tcW w:w="1701" w:type="dxa"/>
            <w:shd w:val="clear" w:color="auto" w:fill="auto"/>
            <w:vAlign w:val="center"/>
          </w:tcPr>
          <w:p w14:paraId="43FD5B4B"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Волчиха</w:t>
            </w:r>
          </w:p>
        </w:tc>
        <w:tc>
          <w:tcPr>
            <w:tcW w:w="1418" w:type="dxa"/>
            <w:shd w:val="clear" w:color="auto" w:fill="auto"/>
            <w:vAlign w:val="center"/>
          </w:tcPr>
          <w:p w14:paraId="69A41872"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19252840060</w:t>
            </w:r>
          </w:p>
        </w:tc>
        <w:tc>
          <w:tcPr>
            <w:tcW w:w="4819" w:type="dxa"/>
          </w:tcPr>
          <w:p w14:paraId="574AC333"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6A2F6A0B" w14:textId="77777777" w:rsidR="002411A2" w:rsidRPr="0039126E" w:rsidRDefault="002411A2">
            <w:r w:rsidRPr="0039126E">
              <w:rPr>
                <w:rFonts w:ascii="Times New Roman" w:hAnsi="Times New Roman" w:cs="Times New Roman"/>
                <w:sz w:val="20"/>
                <w:szCs w:val="20"/>
              </w:rPr>
              <w:t>-</w:t>
            </w:r>
          </w:p>
        </w:tc>
      </w:tr>
      <w:tr w:rsidR="002411A2" w:rsidRPr="0039126E" w14:paraId="55109EE4" w14:textId="77777777" w:rsidTr="009D1F16">
        <w:tc>
          <w:tcPr>
            <w:tcW w:w="567" w:type="dxa"/>
            <w:shd w:val="clear" w:color="auto" w:fill="auto"/>
            <w:vAlign w:val="center"/>
          </w:tcPr>
          <w:p w14:paraId="12112381"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w:t>
            </w:r>
          </w:p>
        </w:tc>
        <w:tc>
          <w:tcPr>
            <w:tcW w:w="1701" w:type="dxa"/>
            <w:shd w:val="clear" w:color="auto" w:fill="auto"/>
            <w:vAlign w:val="center"/>
          </w:tcPr>
          <w:p w14:paraId="368BCE67"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Головинская</w:t>
            </w:r>
          </w:p>
        </w:tc>
        <w:tc>
          <w:tcPr>
            <w:tcW w:w="1418" w:type="dxa"/>
            <w:shd w:val="clear" w:color="auto" w:fill="auto"/>
            <w:vAlign w:val="center"/>
          </w:tcPr>
          <w:p w14:paraId="2C7A0449"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19252840010</w:t>
            </w:r>
          </w:p>
        </w:tc>
        <w:tc>
          <w:tcPr>
            <w:tcW w:w="4819" w:type="dxa"/>
          </w:tcPr>
          <w:p w14:paraId="60032734"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403E90D" w14:textId="77777777" w:rsidR="002411A2" w:rsidRPr="0039126E" w:rsidRDefault="002411A2">
            <w:r w:rsidRPr="0039126E">
              <w:rPr>
                <w:rFonts w:ascii="Times New Roman" w:hAnsi="Times New Roman" w:cs="Times New Roman"/>
                <w:sz w:val="20"/>
                <w:szCs w:val="20"/>
              </w:rPr>
              <w:t>-</w:t>
            </w:r>
          </w:p>
        </w:tc>
      </w:tr>
      <w:tr w:rsidR="002411A2" w:rsidRPr="0039126E" w14:paraId="7D2B9CE6" w14:textId="77777777" w:rsidTr="009D1F16">
        <w:tc>
          <w:tcPr>
            <w:tcW w:w="567" w:type="dxa"/>
            <w:shd w:val="clear" w:color="auto" w:fill="auto"/>
            <w:vAlign w:val="center"/>
          </w:tcPr>
          <w:p w14:paraId="79AC84BD"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w:t>
            </w:r>
          </w:p>
        </w:tc>
        <w:tc>
          <w:tcPr>
            <w:tcW w:w="1701" w:type="dxa"/>
            <w:shd w:val="clear" w:color="auto" w:fill="auto"/>
            <w:vAlign w:val="center"/>
          </w:tcPr>
          <w:p w14:paraId="6A6D46C9"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Горка Харовского сельсовета</w:t>
            </w:r>
          </w:p>
        </w:tc>
        <w:tc>
          <w:tcPr>
            <w:tcW w:w="1418" w:type="dxa"/>
            <w:shd w:val="clear" w:color="auto" w:fill="auto"/>
            <w:vAlign w:val="center"/>
          </w:tcPr>
          <w:p w14:paraId="7D417E3C"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19252840011</w:t>
            </w:r>
          </w:p>
        </w:tc>
        <w:tc>
          <w:tcPr>
            <w:tcW w:w="4819" w:type="dxa"/>
          </w:tcPr>
          <w:p w14:paraId="5494AF3E"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6713C9A5" w14:textId="77777777" w:rsidR="002411A2" w:rsidRPr="0039126E" w:rsidRDefault="002411A2">
            <w:r w:rsidRPr="0039126E">
              <w:rPr>
                <w:rFonts w:ascii="Times New Roman" w:hAnsi="Times New Roman" w:cs="Times New Roman"/>
                <w:sz w:val="20"/>
                <w:szCs w:val="20"/>
              </w:rPr>
              <w:t>-</w:t>
            </w:r>
          </w:p>
        </w:tc>
      </w:tr>
      <w:tr w:rsidR="002411A2" w:rsidRPr="0039126E" w14:paraId="093593CB" w14:textId="77777777" w:rsidTr="009D1F16">
        <w:tc>
          <w:tcPr>
            <w:tcW w:w="567" w:type="dxa"/>
            <w:shd w:val="clear" w:color="auto" w:fill="auto"/>
            <w:vAlign w:val="center"/>
          </w:tcPr>
          <w:p w14:paraId="0D2F1B38"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1701" w:type="dxa"/>
            <w:shd w:val="clear" w:color="auto" w:fill="auto"/>
            <w:vAlign w:val="center"/>
          </w:tcPr>
          <w:p w14:paraId="6333E9F7"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Горка Харовского сельсовета</w:t>
            </w:r>
          </w:p>
        </w:tc>
        <w:tc>
          <w:tcPr>
            <w:tcW w:w="1418" w:type="dxa"/>
            <w:shd w:val="clear" w:color="auto" w:fill="auto"/>
            <w:vAlign w:val="center"/>
          </w:tcPr>
          <w:p w14:paraId="59A39287"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19252840012</w:t>
            </w:r>
          </w:p>
        </w:tc>
        <w:tc>
          <w:tcPr>
            <w:tcW w:w="4819" w:type="dxa"/>
          </w:tcPr>
          <w:p w14:paraId="73393129"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41FF637" w14:textId="77777777" w:rsidR="002411A2" w:rsidRPr="0039126E" w:rsidRDefault="002411A2">
            <w:r w:rsidRPr="0039126E">
              <w:rPr>
                <w:rFonts w:ascii="Times New Roman" w:hAnsi="Times New Roman" w:cs="Times New Roman"/>
                <w:sz w:val="20"/>
                <w:szCs w:val="20"/>
              </w:rPr>
              <w:t>-</w:t>
            </w:r>
          </w:p>
        </w:tc>
      </w:tr>
      <w:tr w:rsidR="002411A2" w:rsidRPr="0039126E" w14:paraId="28B2AA72" w14:textId="77777777" w:rsidTr="009D1F16">
        <w:tc>
          <w:tcPr>
            <w:tcW w:w="567" w:type="dxa"/>
            <w:shd w:val="clear" w:color="auto" w:fill="auto"/>
            <w:vAlign w:val="center"/>
          </w:tcPr>
          <w:p w14:paraId="6773974E"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w:t>
            </w:r>
          </w:p>
        </w:tc>
        <w:tc>
          <w:tcPr>
            <w:tcW w:w="1701" w:type="dxa"/>
            <w:shd w:val="clear" w:color="auto" w:fill="auto"/>
            <w:vAlign w:val="center"/>
          </w:tcPr>
          <w:p w14:paraId="58806CE4"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Гридкино</w:t>
            </w:r>
          </w:p>
        </w:tc>
        <w:tc>
          <w:tcPr>
            <w:tcW w:w="1418" w:type="dxa"/>
            <w:shd w:val="clear" w:color="auto" w:fill="auto"/>
            <w:vAlign w:val="center"/>
          </w:tcPr>
          <w:p w14:paraId="51DE53B3"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19252840061</w:t>
            </w:r>
          </w:p>
        </w:tc>
        <w:tc>
          <w:tcPr>
            <w:tcW w:w="4819" w:type="dxa"/>
          </w:tcPr>
          <w:p w14:paraId="593DD0F1"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3385A25D" w14:textId="77777777" w:rsidR="002411A2" w:rsidRPr="0039126E" w:rsidRDefault="002411A2">
            <w:r w:rsidRPr="0039126E">
              <w:rPr>
                <w:rFonts w:ascii="Times New Roman" w:hAnsi="Times New Roman" w:cs="Times New Roman"/>
                <w:sz w:val="20"/>
                <w:szCs w:val="20"/>
              </w:rPr>
              <w:t>-</w:t>
            </w:r>
          </w:p>
        </w:tc>
      </w:tr>
      <w:tr w:rsidR="002411A2" w:rsidRPr="0039126E" w14:paraId="0CB750EE" w14:textId="77777777" w:rsidTr="009D1F16">
        <w:tc>
          <w:tcPr>
            <w:tcW w:w="567" w:type="dxa"/>
            <w:shd w:val="clear" w:color="auto" w:fill="auto"/>
            <w:vAlign w:val="center"/>
          </w:tcPr>
          <w:p w14:paraId="69419707"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w:t>
            </w:r>
          </w:p>
        </w:tc>
        <w:tc>
          <w:tcPr>
            <w:tcW w:w="1701" w:type="dxa"/>
            <w:shd w:val="clear" w:color="auto" w:fill="auto"/>
            <w:vAlign w:val="center"/>
          </w:tcPr>
          <w:p w14:paraId="144BC98D"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Деряжница</w:t>
            </w:r>
          </w:p>
        </w:tc>
        <w:tc>
          <w:tcPr>
            <w:tcW w:w="1418" w:type="dxa"/>
            <w:shd w:val="clear" w:color="auto" w:fill="auto"/>
            <w:vAlign w:val="center"/>
          </w:tcPr>
          <w:p w14:paraId="3A7FF02D"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19252840062</w:t>
            </w:r>
          </w:p>
        </w:tc>
        <w:tc>
          <w:tcPr>
            <w:tcW w:w="4819" w:type="dxa"/>
          </w:tcPr>
          <w:p w14:paraId="592DD2E6"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4E00B89D" w14:textId="77777777" w:rsidR="002411A2" w:rsidRPr="0039126E" w:rsidRDefault="002411A2">
            <w:r w:rsidRPr="0039126E">
              <w:rPr>
                <w:rFonts w:ascii="Times New Roman" w:hAnsi="Times New Roman" w:cs="Times New Roman"/>
                <w:sz w:val="20"/>
                <w:szCs w:val="20"/>
              </w:rPr>
              <w:t>-</w:t>
            </w:r>
          </w:p>
        </w:tc>
      </w:tr>
      <w:tr w:rsidR="002411A2" w:rsidRPr="0039126E" w14:paraId="2FEB281C" w14:textId="77777777" w:rsidTr="009D1F16">
        <w:tc>
          <w:tcPr>
            <w:tcW w:w="567" w:type="dxa"/>
            <w:shd w:val="clear" w:color="auto" w:fill="auto"/>
            <w:vAlign w:val="center"/>
          </w:tcPr>
          <w:p w14:paraId="6FA87188"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lastRenderedPageBreak/>
              <w:t>18</w:t>
            </w:r>
          </w:p>
        </w:tc>
        <w:tc>
          <w:tcPr>
            <w:tcW w:w="1701" w:type="dxa"/>
            <w:shd w:val="clear" w:color="auto" w:fill="auto"/>
            <w:vAlign w:val="center"/>
          </w:tcPr>
          <w:p w14:paraId="2C185BA7"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Дешинское</w:t>
            </w:r>
          </w:p>
        </w:tc>
        <w:tc>
          <w:tcPr>
            <w:tcW w:w="1418" w:type="dxa"/>
            <w:shd w:val="clear" w:color="auto" w:fill="auto"/>
            <w:vAlign w:val="center"/>
          </w:tcPr>
          <w:p w14:paraId="3D80E937"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19252840063</w:t>
            </w:r>
          </w:p>
        </w:tc>
        <w:tc>
          <w:tcPr>
            <w:tcW w:w="4819" w:type="dxa"/>
          </w:tcPr>
          <w:p w14:paraId="157FAAC4"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5DC6D520" w14:textId="77777777" w:rsidR="002411A2" w:rsidRPr="0039126E" w:rsidRDefault="002411A2">
            <w:r w:rsidRPr="0039126E">
              <w:rPr>
                <w:rFonts w:ascii="Times New Roman" w:hAnsi="Times New Roman" w:cs="Times New Roman"/>
                <w:sz w:val="20"/>
                <w:szCs w:val="20"/>
              </w:rPr>
              <w:t>-</w:t>
            </w:r>
          </w:p>
        </w:tc>
      </w:tr>
      <w:tr w:rsidR="002411A2" w:rsidRPr="0039126E" w14:paraId="64D7FF9F" w14:textId="77777777" w:rsidTr="009D1F16">
        <w:tc>
          <w:tcPr>
            <w:tcW w:w="567" w:type="dxa"/>
            <w:shd w:val="clear" w:color="auto" w:fill="auto"/>
            <w:vAlign w:val="center"/>
          </w:tcPr>
          <w:p w14:paraId="6B6E7AD5"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w:t>
            </w:r>
          </w:p>
        </w:tc>
        <w:tc>
          <w:tcPr>
            <w:tcW w:w="1701" w:type="dxa"/>
            <w:shd w:val="clear" w:color="auto" w:fill="auto"/>
            <w:vAlign w:val="center"/>
          </w:tcPr>
          <w:p w14:paraId="086B3438"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Дитинская</w:t>
            </w:r>
          </w:p>
        </w:tc>
        <w:tc>
          <w:tcPr>
            <w:tcW w:w="1418" w:type="dxa"/>
            <w:shd w:val="clear" w:color="auto" w:fill="auto"/>
            <w:vAlign w:val="center"/>
          </w:tcPr>
          <w:p w14:paraId="13BEFF1F"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19252840013</w:t>
            </w:r>
          </w:p>
        </w:tc>
        <w:tc>
          <w:tcPr>
            <w:tcW w:w="4819" w:type="dxa"/>
          </w:tcPr>
          <w:p w14:paraId="214DF346"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467A81F2" w14:textId="77777777" w:rsidR="002411A2" w:rsidRPr="0039126E" w:rsidRDefault="002411A2">
            <w:r w:rsidRPr="0039126E">
              <w:rPr>
                <w:rFonts w:ascii="Times New Roman" w:hAnsi="Times New Roman" w:cs="Times New Roman"/>
                <w:sz w:val="20"/>
                <w:szCs w:val="20"/>
              </w:rPr>
              <w:t>-</w:t>
            </w:r>
          </w:p>
        </w:tc>
      </w:tr>
      <w:tr w:rsidR="002411A2" w:rsidRPr="0039126E" w14:paraId="53311F22" w14:textId="77777777" w:rsidTr="009D1F16">
        <w:tc>
          <w:tcPr>
            <w:tcW w:w="567" w:type="dxa"/>
            <w:shd w:val="clear" w:color="auto" w:fill="auto"/>
            <w:vAlign w:val="center"/>
          </w:tcPr>
          <w:p w14:paraId="4D766761"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c>
          <w:tcPr>
            <w:tcW w:w="1701" w:type="dxa"/>
            <w:shd w:val="clear" w:color="auto" w:fill="auto"/>
            <w:vAlign w:val="center"/>
          </w:tcPr>
          <w:p w14:paraId="5268CE4D"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Дмитриево</w:t>
            </w:r>
          </w:p>
        </w:tc>
        <w:tc>
          <w:tcPr>
            <w:tcW w:w="1418" w:type="dxa"/>
            <w:shd w:val="clear" w:color="auto" w:fill="auto"/>
            <w:vAlign w:val="center"/>
          </w:tcPr>
          <w:p w14:paraId="19BF468D"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19252840014</w:t>
            </w:r>
          </w:p>
        </w:tc>
        <w:tc>
          <w:tcPr>
            <w:tcW w:w="4819" w:type="dxa"/>
          </w:tcPr>
          <w:p w14:paraId="5A025C3F"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2799D29A" w14:textId="77777777" w:rsidR="002411A2" w:rsidRPr="0039126E" w:rsidRDefault="002411A2">
            <w:r w:rsidRPr="0039126E">
              <w:rPr>
                <w:rFonts w:ascii="Times New Roman" w:hAnsi="Times New Roman" w:cs="Times New Roman"/>
                <w:sz w:val="20"/>
                <w:szCs w:val="20"/>
              </w:rPr>
              <w:t>-</w:t>
            </w:r>
          </w:p>
        </w:tc>
      </w:tr>
      <w:tr w:rsidR="002411A2" w:rsidRPr="0039126E" w14:paraId="42B6D80F" w14:textId="77777777" w:rsidTr="009D1F16">
        <w:tc>
          <w:tcPr>
            <w:tcW w:w="567" w:type="dxa"/>
            <w:shd w:val="clear" w:color="auto" w:fill="auto"/>
            <w:vAlign w:val="center"/>
          </w:tcPr>
          <w:p w14:paraId="1E84363E"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w:t>
            </w:r>
          </w:p>
        </w:tc>
        <w:tc>
          <w:tcPr>
            <w:tcW w:w="1701" w:type="dxa"/>
            <w:shd w:val="clear" w:color="auto" w:fill="auto"/>
            <w:vAlign w:val="center"/>
          </w:tcPr>
          <w:p w14:paraId="5121A8A9"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Дор</w:t>
            </w:r>
          </w:p>
        </w:tc>
        <w:tc>
          <w:tcPr>
            <w:tcW w:w="1418" w:type="dxa"/>
            <w:shd w:val="clear" w:color="auto" w:fill="auto"/>
            <w:vAlign w:val="center"/>
          </w:tcPr>
          <w:p w14:paraId="135047D2"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19252840015</w:t>
            </w:r>
          </w:p>
        </w:tc>
        <w:tc>
          <w:tcPr>
            <w:tcW w:w="4819" w:type="dxa"/>
          </w:tcPr>
          <w:p w14:paraId="09DFF066"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6F1639DD" w14:textId="77777777" w:rsidR="002411A2" w:rsidRPr="0039126E" w:rsidRDefault="002411A2">
            <w:r w:rsidRPr="0039126E">
              <w:rPr>
                <w:rFonts w:ascii="Times New Roman" w:hAnsi="Times New Roman" w:cs="Times New Roman"/>
                <w:sz w:val="20"/>
                <w:szCs w:val="20"/>
              </w:rPr>
              <w:t>-</w:t>
            </w:r>
          </w:p>
        </w:tc>
      </w:tr>
      <w:tr w:rsidR="002411A2" w:rsidRPr="0039126E" w14:paraId="12046906" w14:textId="77777777" w:rsidTr="009D1F16">
        <w:tc>
          <w:tcPr>
            <w:tcW w:w="567" w:type="dxa"/>
            <w:shd w:val="clear" w:color="auto" w:fill="auto"/>
            <w:vAlign w:val="center"/>
          </w:tcPr>
          <w:p w14:paraId="7B8B8C31"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22</w:t>
            </w:r>
          </w:p>
        </w:tc>
        <w:tc>
          <w:tcPr>
            <w:tcW w:w="1701" w:type="dxa"/>
            <w:shd w:val="clear" w:color="auto" w:fill="auto"/>
            <w:vAlign w:val="center"/>
          </w:tcPr>
          <w:p w14:paraId="338E1E5A"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Дресвянка</w:t>
            </w:r>
          </w:p>
        </w:tc>
        <w:tc>
          <w:tcPr>
            <w:tcW w:w="1418" w:type="dxa"/>
            <w:shd w:val="clear" w:color="auto" w:fill="auto"/>
            <w:vAlign w:val="center"/>
          </w:tcPr>
          <w:p w14:paraId="6E2F218F"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19252840064</w:t>
            </w:r>
          </w:p>
        </w:tc>
        <w:tc>
          <w:tcPr>
            <w:tcW w:w="4819" w:type="dxa"/>
          </w:tcPr>
          <w:p w14:paraId="21275400"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CCE50F3" w14:textId="77777777" w:rsidR="002411A2" w:rsidRPr="0039126E" w:rsidRDefault="002411A2">
            <w:r w:rsidRPr="0039126E">
              <w:rPr>
                <w:rFonts w:ascii="Times New Roman" w:hAnsi="Times New Roman" w:cs="Times New Roman"/>
                <w:sz w:val="20"/>
                <w:szCs w:val="20"/>
              </w:rPr>
              <w:t>-</w:t>
            </w:r>
          </w:p>
        </w:tc>
      </w:tr>
      <w:tr w:rsidR="002411A2" w:rsidRPr="0039126E" w14:paraId="42979015" w14:textId="77777777" w:rsidTr="009D1F16">
        <w:tc>
          <w:tcPr>
            <w:tcW w:w="567" w:type="dxa"/>
            <w:shd w:val="clear" w:color="auto" w:fill="auto"/>
            <w:vAlign w:val="center"/>
          </w:tcPr>
          <w:p w14:paraId="4E3DD0A3"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w:t>
            </w:r>
          </w:p>
        </w:tc>
        <w:tc>
          <w:tcPr>
            <w:tcW w:w="1701" w:type="dxa"/>
            <w:shd w:val="clear" w:color="auto" w:fill="auto"/>
            <w:vAlign w:val="center"/>
          </w:tcPr>
          <w:p w14:paraId="3479E5AA"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Дьяковская</w:t>
            </w:r>
          </w:p>
        </w:tc>
        <w:tc>
          <w:tcPr>
            <w:tcW w:w="1418" w:type="dxa"/>
            <w:shd w:val="clear" w:color="auto" w:fill="auto"/>
            <w:vAlign w:val="center"/>
          </w:tcPr>
          <w:p w14:paraId="436C8C8A"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19252840065</w:t>
            </w:r>
          </w:p>
        </w:tc>
        <w:tc>
          <w:tcPr>
            <w:tcW w:w="4819" w:type="dxa"/>
          </w:tcPr>
          <w:p w14:paraId="3658658C"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83C7669" w14:textId="77777777" w:rsidR="002411A2" w:rsidRPr="0039126E" w:rsidRDefault="002411A2">
            <w:r w:rsidRPr="0039126E">
              <w:rPr>
                <w:rFonts w:ascii="Times New Roman" w:hAnsi="Times New Roman" w:cs="Times New Roman"/>
                <w:sz w:val="20"/>
                <w:szCs w:val="20"/>
              </w:rPr>
              <w:t>-</w:t>
            </w:r>
          </w:p>
        </w:tc>
      </w:tr>
      <w:tr w:rsidR="002411A2" w:rsidRPr="0039126E" w14:paraId="173E857C" w14:textId="77777777" w:rsidTr="009D1F16">
        <w:tc>
          <w:tcPr>
            <w:tcW w:w="567" w:type="dxa"/>
            <w:shd w:val="clear" w:color="auto" w:fill="auto"/>
            <w:vAlign w:val="center"/>
          </w:tcPr>
          <w:p w14:paraId="4B7F4BDF"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w:t>
            </w:r>
          </w:p>
        </w:tc>
        <w:tc>
          <w:tcPr>
            <w:tcW w:w="1701" w:type="dxa"/>
            <w:shd w:val="clear" w:color="auto" w:fill="auto"/>
            <w:vAlign w:val="center"/>
          </w:tcPr>
          <w:p w14:paraId="6D8E8679"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Екимовская</w:t>
            </w:r>
          </w:p>
        </w:tc>
        <w:tc>
          <w:tcPr>
            <w:tcW w:w="1418" w:type="dxa"/>
            <w:shd w:val="clear" w:color="auto" w:fill="auto"/>
            <w:vAlign w:val="center"/>
          </w:tcPr>
          <w:p w14:paraId="0FC9AF58"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19252840016</w:t>
            </w:r>
          </w:p>
        </w:tc>
        <w:tc>
          <w:tcPr>
            <w:tcW w:w="4819" w:type="dxa"/>
          </w:tcPr>
          <w:p w14:paraId="47587F49"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2917F5D4" w14:textId="77777777" w:rsidR="002411A2" w:rsidRPr="0039126E" w:rsidRDefault="002411A2">
            <w:r w:rsidRPr="0039126E">
              <w:rPr>
                <w:rFonts w:ascii="Times New Roman" w:hAnsi="Times New Roman" w:cs="Times New Roman"/>
                <w:sz w:val="20"/>
                <w:szCs w:val="20"/>
              </w:rPr>
              <w:t>-</w:t>
            </w:r>
          </w:p>
        </w:tc>
      </w:tr>
      <w:tr w:rsidR="002411A2" w:rsidRPr="0039126E" w14:paraId="27115E44" w14:textId="77777777" w:rsidTr="009D1F16">
        <w:tc>
          <w:tcPr>
            <w:tcW w:w="567" w:type="dxa"/>
            <w:shd w:val="clear" w:color="auto" w:fill="auto"/>
            <w:vAlign w:val="center"/>
          </w:tcPr>
          <w:p w14:paraId="549393C1"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w:t>
            </w:r>
          </w:p>
        </w:tc>
        <w:tc>
          <w:tcPr>
            <w:tcW w:w="1701" w:type="dxa"/>
            <w:shd w:val="clear" w:color="auto" w:fill="auto"/>
            <w:vAlign w:val="center"/>
          </w:tcPr>
          <w:p w14:paraId="3C98254F"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Ерихино</w:t>
            </w:r>
          </w:p>
        </w:tc>
        <w:tc>
          <w:tcPr>
            <w:tcW w:w="1418" w:type="dxa"/>
            <w:shd w:val="clear" w:color="auto" w:fill="auto"/>
            <w:vAlign w:val="center"/>
          </w:tcPr>
          <w:p w14:paraId="33DC2B81"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19252840017</w:t>
            </w:r>
          </w:p>
        </w:tc>
        <w:tc>
          <w:tcPr>
            <w:tcW w:w="4819" w:type="dxa"/>
          </w:tcPr>
          <w:p w14:paraId="207DCB9B"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4F8C7B0" w14:textId="77777777" w:rsidR="002411A2" w:rsidRPr="0039126E" w:rsidRDefault="002411A2">
            <w:r w:rsidRPr="0039126E">
              <w:rPr>
                <w:rFonts w:ascii="Times New Roman" w:hAnsi="Times New Roman" w:cs="Times New Roman"/>
                <w:sz w:val="20"/>
                <w:szCs w:val="20"/>
              </w:rPr>
              <w:t>-</w:t>
            </w:r>
          </w:p>
        </w:tc>
      </w:tr>
      <w:tr w:rsidR="002411A2" w:rsidRPr="0039126E" w14:paraId="04B393F2" w14:textId="77777777" w:rsidTr="009D1F16">
        <w:tc>
          <w:tcPr>
            <w:tcW w:w="567" w:type="dxa"/>
            <w:shd w:val="clear" w:color="auto" w:fill="auto"/>
            <w:vAlign w:val="center"/>
          </w:tcPr>
          <w:p w14:paraId="605A1A70"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26</w:t>
            </w:r>
          </w:p>
        </w:tc>
        <w:tc>
          <w:tcPr>
            <w:tcW w:w="1701" w:type="dxa"/>
            <w:shd w:val="clear" w:color="auto" w:fill="auto"/>
            <w:vAlign w:val="center"/>
          </w:tcPr>
          <w:p w14:paraId="7BB51C51"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Есюниха</w:t>
            </w:r>
          </w:p>
        </w:tc>
        <w:tc>
          <w:tcPr>
            <w:tcW w:w="1418" w:type="dxa"/>
            <w:shd w:val="clear" w:color="auto" w:fill="auto"/>
            <w:vAlign w:val="center"/>
          </w:tcPr>
          <w:p w14:paraId="6E0C4343"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19252840018</w:t>
            </w:r>
          </w:p>
        </w:tc>
        <w:tc>
          <w:tcPr>
            <w:tcW w:w="4819" w:type="dxa"/>
          </w:tcPr>
          <w:p w14:paraId="677D5AA6"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4F0B6F24" w14:textId="77777777" w:rsidR="002411A2" w:rsidRPr="0039126E" w:rsidRDefault="002411A2">
            <w:r w:rsidRPr="0039126E">
              <w:rPr>
                <w:rFonts w:ascii="Times New Roman" w:hAnsi="Times New Roman" w:cs="Times New Roman"/>
                <w:sz w:val="20"/>
                <w:szCs w:val="20"/>
              </w:rPr>
              <w:t>-</w:t>
            </w:r>
          </w:p>
        </w:tc>
      </w:tr>
      <w:tr w:rsidR="002411A2" w:rsidRPr="0039126E" w14:paraId="16327C5E" w14:textId="77777777" w:rsidTr="009D1F16">
        <w:tc>
          <w:tcPr>
            <w:tcW w:w="567" w:type="dxa"/>
            <w:shd w:val="clear" w:color="auto" w:fill="auto"/>
            <w:vAlign w:val="center"/>
          </w:tcPr>
          <w:p w14:paraId="783F528C"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27</w:t>
            </w:r>
          </w:p>
        </w:tc>
        <w:tc>
          <w:tcPr>
            <w:tcW w:w="1701" w:type="dxa"/>
            <w:shd w:val="clear" w:color="auto" w:fill="auto"/>
            <w:vAlign w:val="center"/>
          </w:tcPr>
          <w:p w14:paraId="304EC86F"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Захаровское</w:t>
            </w:r>
          </w:p>
        </w:tc>
        <w:tc>
          <w:tcPr>
            <w:tcW w:w="1418" w:type="dxa"/>
            <w:shd w:val="clear" w:color="auto" w:fill="auto"/>
            <w:vAlign w:val="center"/>
          </w:tcPr>
          <w:p w14:paraId="596C22AA"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19252840066</w:t>
            </w:r>
          </w:p>
        </w:tc>
        <w:tc>
          <w:tcPr>
            <w:tcW w:w="4819" w:type="dxa"/>
          </w:tcPr>
          <w:p w14:paraId="247AB385"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245AE0A" w14:textId="77777777" w:rsidR="002411A2" w:rsidRPr="0039126E" w:rsidRDefault="002411A2">
            <w:r w:rsidRPr="0039126E">
              <w:rPr>
                <w:rFonts w:ascii="Times New Roman" w:hAnsi="Times New Roman" w:cs="Times New Roman"/>
                <w:sz w:val="20"/>
                <w:szCs w:val="20"/>
              </w:rPr>
              <w:t>-</w:t>
            </w:r>
          </w:p>
        </w:tc>
      </w:tr>
      <w:tr w:rsidR="002411A2" w:rsidRPr="0039126E" w14:paraId="4786F3AD" w14:textId="77777777" w:rsidTr="009D1F16">
        <w:tc>
          <w:tcPr>
            <w:tcW w:w="567" w:type="dxa"/>
            <w:shd w:val="clear" w:color="auto" w:fill="auto"/>
            <w:vAlign w:val="center"/>
          </w:tcPr>
          <w:p w14:paraId="29D9E79C"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28</w:t>
            </w:r>
          </w:p>
        </w:tc>
        <w:tc>
          <w:tcPr>
            <w:tcW w:w="1701" w:type="dxa"/>
            <w:shd w:val="clear" w:color="auto" w:fill="auto"/>
            <w:vAlign w:val="center"/>
          </w:tcPr>
          <w:p w14:paraId="27970DC3"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Иваниково</w:t>
            </w:r>
          </w:p>
        </w:tc>
        <w:tc>
          <w:tcPr>
            <w:tcW w:w="1418" w:type="dxa"/>
            <w:shd w:val="clear" w:color="auto" w:fill="auto"/>
            <w:vAlign w:val="center"/>
          </w:tcPr>
          <w:p w14:paraId="68F7AD41"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19252840019</w:t>
            </w:r>
          </w:p>
        </w:tc>
        <w:tc>
          <w:tcPr>
            <w:tcW w:w="4819" w:type="dxa"/>
          </w:tcPr>
          <w:p w14:paraId="00BE9865"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2AE8FEE2" w14:textId="77777777" w:rsidR="002411A2" w:rsidRPr="0039126E" w:rsidRDefault="002411A2">
            <w:r w:rsidRPr="0039126E">
              <w:rPr>
                <w:rFonts w:ascii="Times New Roman" w:hAnsi="Times New Roman" w:cs="Times New Roman"/>
                <w:sz w:val="20"/>
                <w:szCs w:val="20"/>
              </w:rPr>
              <w:t>-</w:t>
            </w:r>
          </w:p>
        </w:tc>
      </w:tr>
      <w:tr w:rsidR="002411A2" w:rsidRPr="0039126E" w14:paraId="5F115971" w14:textId="77777777" w:rsidTr="009D1F16">
        <w:tc>
          <w:tcPr>
            <w:tcW w:w="567" w:type="dxa"/>
            <w:shd w:val="clear" w:color="auto" w:fill="auto"/>
            <w:vAlign w:val="center"/>
          </w:tcPr>
          <w:p w14:paraId="1F3F1572"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w:t>
            </w:r>
          </w:p>
        </w:tc>
        <w:tc>
          <w:tcPr>
            <w:tcW w:w="1701" w:type="dxa"/>
            <w:shd w:val="clear" w:color="auto" w:fill="auto"/>
            <w:vAlign w:val="center"/>
          </w:tcPr>
          <w:p w14:paraId="52266D43"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Ивановское</w:t>
            </w:r>
          </w:p>
        </w:tc>
        <w:tc>
          <w:tcPr>
            <w:tcW w:w="1418" w:type="dxa"/>
            <w:shd w:val="clear" w:color="auto" w:fill="auto"/>
            <w:vAlign w:val="center"/>
          </w:tcPr>
          <w:p w14:paraId="273A7BAF"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19252840067</w:t>
            </w:r>
          </w:p>
        </w:tc>
        <w:tc>
          <w:tcPr>
            <w:tcW w:w="4819" w:type="dxa"/>
          </w:tcPr>
          <w:p w14:paraId="09A7A1F9"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EFD862D" w14:textId="77777777" w:rsidR="002411A2" w:rsidRPr="0039126E" w:rsidRDefault="002411A2">
            <w:r w:rsidRPr="0039126E">
              <w:rPr>
                <w:rFonts w:ascii="Times New Roman" w:hAnsi="Times New Roman" w:cs="Times New Roman"/>
                <w:sz w:val="20"/>
                <w:szCs w:val="20"/>
              </w:rPr>
              <w:t>-</w:t>
            </w:r>
          </w:p>
        </w:tc>
      </w:tr>
      <w:tr w:rsidR="002411A2" w:rsidRPr="0039126E" w14:paraId="444ECAA1" w14:textId="77777777" w:rsidTr="009D1F16">
        <w:tc>
          <w:tcPr>
            <w:tcW w:w="567" w:type="dxa"/>
            <w:shd w:val="clear" w:color="auto" w:fill="auto"/>
            <w:vAlign w:val="center"/>
          </w:tcPr>
          <w:p w14:paraId="37A12FE0"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1701" w:type="dxa"/>
            <w:shd w:val="clear" w:color="auto" w:fill="auto"/>
            <w:vAlign w:val="center"/>
          </w:tcPr>
          <w:p w14:paraId="3DB66676"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Каплиха</w:t>
            </w:r>
          </w:p>
        </w:tc>
        <w:tc>
          <w:tcPr>
            <w:tcW w:w="1418" w:type="dxa"/>
            <w:shd w:val="clear" w:color="auto" w:fill="auto"/>
            <w:vAlign w:val="center"/>
          </w:tcPr>
          <w:p w14:paraId="19859EA7"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19252840068</w:t>
            </w:r>
          </w:p>
        </w:tc>
        <w:tc>
          <w:tcPr>
            <w:tcW w:w="4819" w:type="dxa"/>
          </w:tcPr>
          <w:p w14:paraId="362421B8"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232E5A66" w14:textId="77777777" w:rsidR="002411A2" w:rsidRPr="0039126E" w:rsidRDefault="002411A2">
            <w:r w:rsidRPr="0039126E">
              <w:rPr>
                <w:rFonts w:ascii="Times New Roman" w:hAnsi="Times New Roman" w:cs="Times New Roman"/>
                <w:sz w:val="20"/>
                <w:szCs w:val="20"/>
              </w:rPr>
              <w:t>-</w:t>
            </w:r>
          </w:p>
        </w:tc>
      </w:tr>
      <w:tr w:rsidR="002411A2" w:rsidRPr="0039126E" w14:paraId="0BA47758" w14:textId="77777777" w:rsidTr="009D1F16">
        <w:tc>
          <w:tcPr>
            <w:tcW w:w="567" w:type="dxa"/>
            <w:shd w:val="clear" w:color="auto" w:fill="auto"/>
            <w:vAlign w:val="center"/>
          </w:tcPr>
          <w:p w14:paraId="1DC05895"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31</w:t>
            </w:r>
          </w:p>
        </w:tc>
        <w:tc>
          <w:tcPr>
            <w:tcW w:w="1701" w:type="dxa"/>
            <w:shd w:val="clear" w:color="auto" w:fill="auto"/>
            <w:vAlign w:val="center"/>
          </w:tcPr>
          <w:p w14:paraId="77131AA7"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Карповское</w:t>
            </w:r>
          </w:p>
        </w:tc>
        <w:tc>
          <w:tcPr>
            <w:tcW w:w="1418" w:type="dxa"/>
            <w:shd w:val="clear" w:color="auto" w:fill="auto"/>
            <w:vAlign w:val="center"/>
          </w:tcPr>
          <w:p w14:paraId="32F2604C"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19252840069</w:t>
            </w:r>
          </w:p>
        </w:tc>
        <w:tc>
          <w:tcPr>
            <w:tcW w:w="4819" w:type="dxa"/>
          </w:tcPr>
          <w:p w14:paraId="1764FF2E"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89E4AB3" w14:textId="77777777" w:rsidR="002411A2" w:rsidRPr="0039126E" w:rsidRDefault="002411A2">
            <w:r w:rsidRPr="0039126E">
              <w:rPr>
                <w:rFonts w:ascii="Times New Roman" w:hAnsi="Times New Roman" w:cs="Times New Roman"/>
                <w:sz w:val="20"/>
                <w:szCs w:val="20"/>
              </w:rPr>
              <w:t>-</w:t>
            </w:r>
          </w:p>
        </w:tc>
      </w:tr>
      <w:tr w:rsidR="002411A2" w:rsidRPr="0039126E" w14:paraId="2CDBAB6D" w14:textId="77777777" w:rsidTr="009D1F16">
        <w:tc>
          <w:tcPr>
            <w:tcW w:w="567" w:type="dxa"/>
            <w:shd w:val="clear" w:color="auto" w:fill="auto"/>
            <w:vAlign w:val="center"/>
          </w:tcPr>
          <w:p w14:paraId="3F8314EE"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34</w:t>
            </w:r>
          </w:p>
        </w:tc>
        <w:tc>
          <w:tcPr>
            <w:tcW w:w="1701" w:type="dxa"/>
            <w:shd w:val="clear" w:color="auto" w:fill="auto"/>
            <w:vAlign w:val="center"/>
          </w:tcPr>
          <w:p w14:paraId="22C6BD83"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Коровиха</w:t>
            </w:r>
          </w:p>
        </w:tc>
        <w:tc>
          <w:tcPr>
            <w:tcW w:w="1418" w:type="dxa"/>
            <w:shd w:val="clear" w:color="auto" w:fill="auto"/>
            <w:vAlign w:val="center"/>
          </w:tcPr>
          <w:p w14:paraId="3D611645"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19252840022</w:t>
            </w:r>
          </w:p>
        </w:tc>
        <w:tc>
          <w:tcPr>
            <w:tcW w:w="4819" w:type="dxa"/>
          </w:tcPr>
          <w:p w14:paraId="50A01A13"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29152FE8" w14:textId="77777777" w:rsidR="002411A2" w:rsidRPr="0039126E" w:rsidRDefault="002411A2">
            <w:r w:rsidRPr="0039126E">
              <w:rPr>
                <w:rFonts w:ascii="Times New Roman" w:hAnsi="Times New Roman" w:cs="Times New Roman"/>
                <w:sz w:val="20"/>
                <w:szCs w:val="20"/>
              </w:rPr>
              <w:t>-</w:t>
            </w:r>
          </w:p>
        </w:tc>
      </w:tr>
      <w:tr w:rsidR="002411A2" w:rsidRPr="0039126E" w14:paraId="7A9374F7" w14:textId="77777777" w:rsidTr="009D1F16">
        <w:tc>
          <w:tcPr>
            <w:tcW w:w="567" w:type="dxa"/>
            <w:shd w:val="clear" w:color="auto" w:fill="auto"/>
            <w:vAlign w:val="center"/>
          </w:tcPr>
          <w:p w14:paraId="024C4DC4"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35</w:t>
            </w:r>
          </w:p>
        </w:tc>
        <w:tc>
          <w:tcPr>
            <w:tcW w:w="1701" w:type="dxa"/>
            <w:shd w:val="clear" w:color="auto" w:fill="auto"/>
            <w:vAlign w:val="center"/>
          </w:tcPr>
          <w:p w14:paraId="44501186"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Косариха</w:t>
            </w:r>
          </w:p>
        </w:tc>
        <w:tc>
          <w:tcPr>
            <w:tcW w:w="1418" w:type="dxa"/>
            <w:shd w:val="clear" w:color="auto" w:fill="auto"/>
            <w:vAlign w:val="center"/>
          </w:tcPr>
          <w:p w14:paraId="4EBD19CC"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19252840023</w:t>
            </w:r>
          </w:p>
        </w:tc>
        <w:tc>
          <w:tcPr>
            <w:tcW w:w="4819" w:type="dxa"/>
          </w:tcPr>
          <w:p w14:paraId="479388F7"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01FA4E1E" w14:textId="77777777" w:rsidR="002411A2" w:rsidRPr="0039126E" w:rsidRDefault="002411A2">
            <w:r w:rsidRPr="0039126E">
              <w:rPr>
                <w:rFonts w:ascii="Times New Roman" w:hAnsi="Times New Roman" w:cs="Times New Roman"/>
                <w:sz w:val="20"/>
                <w:szCs w:val="20"/>
              </w:rPr>
              <w:t>-</w:t>
            </w:r>
          </w:p>
        </w:tc>
      </w:tr>
      <w:tr w:rsidR="002411A2" w:rsidRPr="0039126E" w14:paraId="49CD37E6" w14:textId="77777777" w:rsidTr="009D1F16">
        <w:tc>
          <w:tcPr>
            <w:tcW w:w="567" w:type="dxa"/>
            <w:shd w:val="clear" w:color="auto" w:fill="auto"/>
            <w:vAlign w:val="center"/>
          </w:tcPr>
          <w:p w14:paraId="05FB1E0C"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36</w:t>
            </w:r>
          </w:p>
        </w:tc>
        <w:tc>
          <w:tcPr>
            <w:tcW w:w="1701" w:type="dxa"/>
            <w:shd w:val="clear" w:color="auto" w:fill="auto"/>
            <w:vAlign w:val="center"/>
          </w:tcPr>
          <w:p w14:paraId="0DBC7593"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Кузнечиха</w:t>
            </w:r>
          </w:p>
        </w:tc>
        <w:tc>
          <w:tcPr>
            <w:tcW w:w="1418" w:type="dxa"/>
            <w:shd w:val="clear" w:color="auto" w:fill="auto"/>
            <w:vAlign w:val="center"/>
          </w:tcPr>
          <w:p w14:paraId="11F73942"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19252840070</w:t>
            </w:r>
          </w:p>
        </w:tc>
        <w:tc>
          <w:tcPr>
            <w:tcW w:w="4819" w:type="dxa"/>
          </w:tcPr>
          <w:p w14:paraId="545C5CF0"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666335C" w14:textId="77777777" w:rsidR="002411A2" w:rsidRPr="0039126E" w:rsidRDefault="002411A2">
            <w:r w:rsidRPr="0039126E">
              <w:rPr>
                <w:rFonts w:ascii="Times New Roman" w:hAnsi="Times New Roman" w:cs="Times New Roman"/>
                <w:sz w:val="20"/>
                <w:szCs w:val="20"/>
              </w:rPr>
              <w:t>-</w:t>
            </w:r>
          </w:p>
        </w:tc>
      </w:tr>
      <w:tr w:rsidR="002411A2" w:rsidRPr="0039126E" w14:paraId="236EE1B3" w14:textId="77777777" w:rsidTr="009D1F16">
        <w:tc>
          <w:tcPr>
            <w:tcW w:w="567" w:type="dxa"/>
            <w:shd w:val="clear" w:color="auto" w:fill="auto"/>
            <w:vAlign w:val="center"/>
          </w:tcPr>
          <w:p w14:paraId="60E6468C"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w:t>
            </w:r>
          </w:p>
        </w:tc>
        <w:tc>
          <w:tcPr>
            <w:tcW w:w="1701" w:type="dxa"/>
            <w:shd w:val="clear" w:color="auto" w:fill="auto"/>
            <w:vAlign w:val="center"/>
          </w:tcPr>
          <w:p w14:paraId="7D2D5A72"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Кузовлево</w:t>
            </w:r>
          </w:p>
        </w:tc>
        <w:tc>
          <w:tcPr>
            <w:tcW w:w="1418" w:type="dxa"/>
            <w:shd w:val="clear" w:color="auto" w:fill="auto"/>
            <w:vAlign w:val="center"/>
          </w:tcPr>
          <w:p w14:paraId="4FF3D5B4"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19252840024</w:t>
            </w:r>
          </w:p>
        </w:tc>
        <w:tc>
          <w:tcPr>
            <w:tcW w:w="4819" w:type="dxa"/>
          </w:tcPr>
          <w:p w14:paraId="585A31D5"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736913F" w14:textId="77777777" w:rsidR="002411A2" w:rsidRPr="0039126E" w:rsidRDefault="002411A2">
            <w:r w:rsidRPr="0039126E">
              <w:rPr>
                <w:rFonts w:ascii="Times New Roman" w:hAnsi="Times New Roman" w:cs="Times New Roman"/>
                <w:sz w:val="20"/>
                <w:szCs w:val="20"/>
              </w:rPr>
              <w:t>-</w:t>
            </w:r>
          </w:p>
        </w:tc>
      </w:tr>
      <w:tr w:rsidR="002411A2" w:rsidRPr="0039126E" w14:paraId="6009FC33" w14:textId="77777777" w:rsidTr="009D1F16">
        <w:tc>
          <w:tcPr>
            <w:tcW w:w="567" w:type="dxa"/>
            <w:shd w:val="clear" w:color="auto" w:fill="auto"/>
            <w:vAlign w:val="center"/>
          </w:tcPr>
          <w:p w14:paraId="6FD55243"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38</w:t>
            </w:r>
          </w:p>
        </w:tc>
        <w:tc>
          <w:tcPr>
            <w:tcW w:w="1701" w:type="dxa"/>
            <w:shd w:val="clear" w:color="auto" w:fill="auto"/>
            <w:vAlign w:val="center"/>
          </w:tcPr>
          <w:p w14:paraId="65C1C40E"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Кузьминское</w:t>
            </w:r>
          </w:p>
        </w:tc>
        <w:tc>
          <w:tcPr>
            <w:tcW w:w="1418" w:type="dxa"/>
            <w:shd w:val="clear" w:color="auto" w:fill="auto"/>
            <w:vAlign w:val="center"/>
          </w:tcPr>
          <w:p w14:paraId="558B46B2"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19252840071</w:t>
            </w:r>
          </w:p>
        </w:tc>
        <w:tc>
          <w:tcPr>
            <w:tcW w:w="4819" w:type="dxa"/>
          </w:tcPr>
          <w:p w14:paraId="5B23ECEF"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0C45779A" w14:textId="77777777" w:rsidR="002411A2" w:rsidRPr="0039126E" w:rsidRDefault="002411A2">
            <w:r w:rsidRPr="0039126E">
              <w:rPr>
                <w:rFonts w:ascii="Times New Roman" w:hAnsi="Times New Roman" w:cs="Times New Roman"/>
                <w:sz w:val="20"/>
                <w:szCs w:val="20"/>
              </w:rPr>
              <w:t>-</w:t>
            </w:r>
          </w:p>
        </w:tc>
      </w:tr>
      <w:tr w:rsidR="002411A2" w:rsidRPr="0039126E" w14:paraId="1FBF5861" w14:textId="77777777" w:rsidTr="009D1F16">
        <w:tc>
          <w:tcPr>
            <w:tcW w:w="567" w:type="dxa"/>
            <w:shd w:val="clear" w:color="auto" w:fill="auto"/>
            <w:vAlign w:val="center"/>
          </w:tcPr>
          <w:p w14:paraId="7A1D25A3"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39</w:t>
            </w:r>
          </w:p>
        </w:tc>
        <w:tc>
          <w:tcPr>
            <w:tcW w:w="1701" w:type="dxa"/>
            <w:shd w:val="clear" w:color="auto" w:fill="auto"/>
            <w:vAlign w:val="center"/>
          </w:tcPr>
          <w:p w14:paraId="4B39DABF"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село Лещево</w:t>
            </w:r>
          </w:p>
        </w:tc>
        <w:tc>
          <w:tcPr>
            <w:tcW w:w="1418" w:type="dxa"/>
            <w:shd w:val="clear" w:color="auto" w:fill="auto"/>
            <w:vAlign w:val="center"/>
          </w:tcPr>
          <w:p w14:paraId="0589A709"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19252840026</w:t>
            </w:r>
          </w:p>
        </w:tc>
        <w:tc>
          <w:tcPr>
            <w:tcW w:w="4819" w:type="dxa"/>
          </w:tcPr>
          <w:p w14:paraId="0CD9A8FD"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534A58A" w14:textId="77777777" w:rsidR="002411A2" w:rsidRPr="0039126E" w:rsidRDefault="002411A2">
            <w:r w:rsidRPr="0039126E">
              <w:rPr>
                <w:rFonts w:ascii="Times New Roman" w:hAnsi="Times New Roman" w:cs="Times New Roman"/>
                <w:sz w:val="20"/>
                <w:szCs w:val="20"/>
              </w:rPr>
              <w:t>-</w:t>
            </w:r>
          </w:p>
        </w:tc>
      </w:tr>
      <w:tr w:rsidR="002411A2" w:rsidRPr="0039126E" w14:paraId="78EAA55F" w14:textId="77777777" w:rsidTr="009D1F16">
        <w:tc>
          <w:tcPr>
            <w:tcW w:w="567" w:type="dxa"/>
            <w:shd w:val="clear" w:color="auto" w:fill="auto"/>
            <w:vAlign w:val="center"/>
          </w:tcPr>
          <w:p w14:paraId="0AAE5264"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40</w:t>
            </w:r>
          </w:p>
        </w:tc>
        <w:tc>
          <w:tcPr>
            <w:tcW w:w="1701" w:type="dxa"/>
            <w:shd w:val="clear" w:color="auto" w:fill="auto"/>
            <w:vAlign w:val="center"/>
          </w:tcPr>
          <w:p w14:paraId="5C9B6EF0"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Лощиниха</w:t>
            </w:r>
          </w:p>
        </w:tc>
        <w:tc>
          <w:tcPr>
            <w:tcW w:w="1418" w:type="dxa"/>
            <w:shd w:val="clear" w:color="auto" w:fill="auto"/>
            <w:vAlign w:val="center"/>
          </w:tcPr>
          <w:p w14:paraId="51FBD842"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19252840027</w:t>
            </w:r>
          </w:p>
        </w:tc>
        <w:tc>
          <w:tcPr>
            <w:tcW w:w="4819" w:type="dxa"/>
          </w:tcPr>
          <w:p w14:paraId="45A44B78"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4AF01F39" w14:textId="77777777" w:rsidR="002411A2" w:rsidRPr="0039126E" w:rsidRDefault="002411A2">
            <w:r w:rsidRPr="0039126E">
              <w:rPr>
                <w:rFonts w:ascii="Times New Roman" w:hAnsi="Times New Roman" w:cs="Times New Roman"/>
                <w:sz w:val="20"/>
                <w:szCs w:val="20"/>
              </w:rPr>
              <w:t>-</w:t>
            </w:r>
          </w:p>
        </w:tc>
      </w:tr>
      <w:tr w:rsidR="002411A2" w:rsidRPr="0039126E" w14:paraId="53E237CE" w14:textId="77777777" w:rsidTr="009D1F16">
        <w:tc>
          <w:tcPr>
            <w:tcW w:w="567" w:type="dxa"/>
            <w:shd w:val="clear" w:color="auto" w:fill="auto"/>
            <w:vAlign w:val="center"/>
          </w:tcPr>
          <w:p w14:paraId="5CD71B48"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41</w:t>
            </w:r>
          </w:p>
        </w:tc>
        <w:tc>
          <w:tcPr>
            <w:tcW w:w="1701" w:type="dxa"/>
            <w:shd w:val="clear" w:color="auto" w:fill="auto"/>
            <w:vAlign w:val="center"/>
          </w:tcPr>
          <w:p w14:paraId="433E770B"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Мартыновское</w:t>
            </w:r>
          </w:p>
        </w:tc>
        <w:tc>
          <w:tcPr>
            <w:tcW w:w="1418" w:type="dxa"/>
            <w:shd w:val="clear" w:color="auto" w:fill="auto"/>
            <w:vAlign w:val="center"/>
          </w:tcPr>
          <w:p w14:paraId="4E69AB53"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19252840072</w:t>
            </w:r>
          </w:p>
        </w:tc>
        <w:tc>
          <w:tcPr>
            <w:tcW w:w="4819" w:type="dxa"/>
          </w:tcPr>
          <w:p w14:paraId="46DE702F"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5E829D87" w14:textId="77777777" w:rsidR="002411A2" w:rsidRPr="0039126E" w:rsidRDefault="002411A2">
            <w:r w:rsidRPr="0039126E">
              <w:rPr>
                <w:rFonts w:ascii="Times New Roman" w:hAnsi="Times New Roman" w:cs="Times New Roman"/>
                <w:sz w:val="20"/>
                <w:szCs w:val="20"/>
              </w:rPr>
              <w:t>-</w:t>
            </w:r>
          </w:p>
        </w:tc>
      </w:tr>
      <w:tr w:rsidR="002411A2" w:rsidRPr="0039126E" w14:paraId="0DA548C3" w14:textId="77777777" w:rsidTr="009D1F16">
        <w:tc>
          <w:tcPr>
            <w:tcW w:w="567" w:type="dxa"/>
            <w:shd w:val="clear" w:color="auto" w:fill="auto"/>
            <w:vAlign w:val="center"/>
          </w:tcPr>
          <w:p w14:paraId="2883CC07"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42</w:t>
            </w:r>
          </w:p>
        </w:tc>
        <w:tc>
          <w:tcPr>
            <w:tcW w:w="1701" w:type="dxa"/>
            <w:shd w:val="clear" w:color="auto" w:fill="auto"/>
            <w:vAlign w:val="center"/>
          </w:tcPr>
          <w:p w14:paraId="6336FB7D"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Мишковское</w:t>
            </w:r>
          </w:p>
        </w:tc>
        <w:tc>
          <w:tcPr>
            <w:tcW w:w="1418" w:type="dxa"/>
            <w:shd w:val="clear" w:color="auto" w:fill="auto"/>
            <w:vAlign w:val="center"/>
          </w:tcPr>
          <w:p w14:paraId="4F5AC72C"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19252840073</w:t>
            </w:r>
          </w:p>
        </w:tc>
        <w:tc>
          <w:tcPr>
            <w:tcW w:w="4819" w:type="dxa"/>
          </w:tcPr>
          <w:p w14:paraId="6897B7E0"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F7604DD" w14:textId="77777777" w:rsidR="002411A2" w:rsidRPr="0039126E" w:rsidRDefault="002411A2">
            <w:r w:rsidRPr="0039126E">
              <w:rPr>
                <w:rFonts w:ascii="Times New Roman" w:hAnsi="Times New Roman" w:cs="Times New Roman"/>
                <w:sz w:val="20"/>
                <w:szCs w:val="20"/>
              </w:rPr>
              <w:t>-</w:t>
            </w:r>
          </w:p>
        </w:tc>
      </w:tr>
      <w:tr w:rsidR="002411A2" w:rsidRPr="0039126E" w14:paraId="27324E78" w14:textId="77777777" w:rsidTr="009D1F16">
        <w:tc>
          <w:tcPr>
            <w:tcW w:w="567" w:type="dxa"/>
            <w:shd w:val="clear" w:color="auto" w:fill="auto"/>
            <w:vAlign w:val="center"/>
          </w:tcPr>
          <w:p w14:paraId="18E51657"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43</w:t>
            </w:r>
          </w:p>
        </w:tc>
        <w:tc>
          <w:tcPr>
            <w:tcW w:w="1701" w:type="dxa"/>
            <w:shd w:val="clear" w:color="auto" w:fill="auto"/>
            <w:vAlign w:val="center"/>
          </w:tcPr>
          <w:p w14:paraId="2796D59C"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Могиленская</w:t>
            </w:r>
          </w:p>
        </w:tc>
        <w:tc>
          <w:tcPr>
            <w:tcW w:w="1418" w:type="dxa"/>
            <w:shd w:val="clear" w:color="auto" w:fill="auto"/>
            <w:vAlign w:val="center"/>
          </w:tcPr>
          <w:p w14:paraId="608D7885"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19252840028</w:t>
            </w:r>
          </w:p>
        </w:tc>
        <w:tc>
          <w:tcPr>
            <w:tcW w:w="4819" w:type="dxa"/>
          </w:tcPr>
          <w:p w14:paraId="2E555EA9"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C1D32CB" w14:textId="77777777" w:rsidR="002411A2" w:rsidRPr="0039126E" w:rsidRDefault="002411A2">
            <w:r w:rsidRPr="0039126E">
              <w:rPr>
                <w:rFonts w:ascii="Times New Roman" w:hAnsi="Times New Roman" w:cs="Times New Roman"/>
                <w:sz w:val="20"/>
                <w:szCs w:val="20"/>
              </w:rPr>
              <w:t>-</w:t>
            </w:r>
          </w:p>
        </w:tc>
      </w:tr>
      <w:tr w:rsidR="002411A2" w:rsidRPr="0039126E" w14:paraId="7984099F" w14:textId="77777777" w:rsidTr="009D1F16">
        <w:tc>
          <w:tcPr>
            <w:tcW w:w="567" w:type="dxa"/>
            <w:shd w:val="clear" w:color="auto" w:fill="auto"/>
            <w:vAlign w:val="center"/>
          </w:tcPr>
          <w:p w14:paraId="4FF91853"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44</w:t>
            </w:r>
          </w:p>
        </w:tc>
        <w:tc>
          <w:tcPr>
            <w:tcW w:w="1701" w:type="dxa"/>
            <w:shd w:val="clear" w:color="auto" w:fill="auto"/>
            <w:vAlign w:val="center"/>
          </w:tcPr>
          <w:p w14:paraId="222713FA"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Мякотиха</w:t>
            </w:r>
          </w:p>
        </w:tc>
        <w:tc>
          <w:tcPr>
            <w:tcW w:w="1418" w:type="dxa"/>
            <w:shd w:val="clear" w:color="auto" w:fill="auto"/>
            <w:vAlign w:val="center"/>
          </w:tcPr>
          <w:p w14:paraId="50361FE8"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19252840029</w:t>
            </w:r>
          </w:p>
        </w:tc>
        <w:tc>
          <w:tcPr>
            <w:tcW w:w="4819" w:type="dxa"/>
          </w:tcPr>
          <w:p w14:paraId="4772E910"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E63E63A" w14:textId="77777777" w:rsidR="002411A2" w:rsidRPr="0039126E" w:rsidRDefault="002411A2">
            <w:r w:rsidRPr="0039126E">
              <w:rPr>
                <w:rFonts w:ascii="Times New Roman" w:hAnsi="Times New Roman" w:cs="Times New Roman"/>
                <w:sz w:val="20"/>
                <w:szCs w:val="20"/>
              </w:rPr>
              <w:t>-</w:t>
            </w:r>
          </w:p>
        </w:tc>
      </w:tr>
      <w:tr w:rsidR="002411A2" w:rsidRPr="0039126E" w14:paraId="73BC563A" w14:textId="77777777" w:rsidTr="009D1F16">
        <w:tc>
          <w:tcPr>
            <w:tcW w:w="567" w:type="dxa"/>
            <w:shd w:val="clear" w:color="auto" w:fill="auto"/>
            <w:vAlign w:val="center"/>
          </w:tcPr>
          <w:p w14:paraId="59720EB3"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45</w:t>
            </w:r>
          </w:p>
        </w:tc>
        <w:tc>
          <w:tcPr>
            <w:tcW w:w="1701" w:type="dxa"/>
            <w:shd w:val="clear" w:color="auto" w:fill="auto"/>
            <w:vAlign w:val="center"/>
          </w:tcPr>
          <w:p w14:paraId="07AABF46"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Мятнево</w:t>
            </w:r>
          </w:p>
        </w:tc>
        <w:tc>
          <w:tcPr>
            <w:tcW w:w="1418" w:type="dxa"/>
            <w:shd w:val="clear" w:color="auto" w:fill="auto"/>
            <w:vAlign w:val="center"/>
          </w:tcPr>
          <w:p w14:paraId="3C789687"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19252840030</w:t>
            </w:r>
          </w:p>
        </w:tc>
        <w:tc>
          <w:tcPr>
            <w:tcW w:w="4819" w:type="dxa"/>
          </w:tcPr>
          <w:p w14:paraId="7933986C"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4B6B7034" w14:textId="77777777" w:rsidR="002411A2" w:rsidRPr="0039126E" w:rsidRDefault="002411A2">
            <w:r w:rsidRPr="0039126E">
              <w:rPr>
                <w:rFonts w:ascii="Times New Roman" w:hAnsi="Times New Roman" w:cs="Times New Roman"/>
                <w:sz w:val="20"/>
                <w:szCs w:val="20"/>
              </w:rPr>
              <w:t>-</w:t>
            </w:r>
          </w:p>
        </w:tc>
      </w:tr>
      <w:tr w:rsidR="002411A2" w:rsidRPr="0039126E" w14:paraId="3216F056" w14:textId="77777777" w:rsidTr="009D1F16">
        <w:tc>
          <w:tcPr>
            <w:tcW w:w="567" w:type="dxa"/>
            <w:shd w:val="clear" w:color="auto" w:fill="auto"/>
            <w:vAlign w:val="center"/>
          </w:tcPr>
          <w:p w14:paraId="1B44D906"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46</w:t>
            </w:r>
          </w:p>
        </w:tc>
        <w:tc>
          <w:tcPr>
            <w:tcW w:w="1701" w:type="dxa"/>
            <w:shd w:val="clear" w:color="auto" w:fill="auto"/>
            <w:vAlign w:val="center"/>
          </w:tcPr>
          <w:p w14:paraId="3B4668A9"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Насоново</w:t>
            </w:r>
          </w:p>
        </w:tc>
        <w:tc>
          <w:tcPr>
            <w:tcW w:w="1418" w:type="dxa"/>
            <w:shd w:val="clear" w:color="auto" w:fill="auto"/>
            <w:vAlign w:val="center"/>
          </w:tcPr>
          <w:p w14:paraId="1729FF0D"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19252840074</w:t>
            </w:r>
          </w:p>
        </w:tc>
        <w:tc>
          <w:tcPr>
            <w:tcW w:w="4819" w:type="dxa"/>
          </w:tcPr>
          <w:p w14:paraId="412A5F87"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19F94AA" w14:textId="77777777" w:rsidR="002411A2" w:rsidRPr="0039126E" w:rsidRDefault="002411A2">
            <w:r w:rsidRPr="0039126E">
              <w:rPr>
                <w:rFonts w:ascii="Times New Roman" w:hAnsi="Times New Roman" w:cs="Times New Roman"/>
                <w:sz w:val="20"/>
                <w:szCs w:val="20"/>
              </w:rPr>
              <w:t>-</w:t>
            </w:r>
          </w:p>
        </w:tc>
      </w:tr>
      <w:tr w:rsidR="002411A2" w:rsidRPr="0039126E" w14:paraId="13445541" w14:textId="77777777" w:rsidTr="009D1F16">
        <w:tc>
          <w:tcPr>
            <w:tcW w:w="567" w:type="dxa"/>
            <w:shd w:val="clear" w:color="auto" w:fill="auto"/>
            <w:vAlign w:val="center"/>
          </w:tcPr>
          <w:p w14:paraId="350EDE06"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lastRenderedPageBreak/>
              <w:t>47</w:t>
            </w:r>
          </w:p>
        </w:tc>
        <w:tc>
          <w:tcPr>
            <w:tcW w:w="1701" w:type="dxa"/>
            <w:shd w:val="clear" w:color="auto" w:fill="auto"/>
            <w:vAlign w:val="center"/>
          </w:tcPr>
          <w:p w14:paraId="16684A4C"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Оносино</w:t>
            </w:r>
          </w:p>
        </w:tc>
        <w:tc>
          <w:tcPr>
            <w:tcW w:w="1418" w:type="dxa"/>
            <w:shd w:val="clear" w:color="auto" w:fill="auto"/>
            <w:vAlign w:val="center"/>
          </w:tcPr>
          <w:p w14:paraId="39F70F57"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19252840075</w:t>
            </w:r>
          </w:p>
        </w:tc>
        <w:tc>
          <w:tcPr>
            <w:tcW w:w="4819" w:type="dxa"/>
          </w:tcPr>
          <w:p w14:paraId="56144C41"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63BE36AC" w14:textId="77777777" w:rsidR="002411A2" w:rsidRPr="0039126E" w:rsidRDefault="002411A2">
            <w:r w:rsidRPr="0039126E">
              <w:rPr>
                <w:rFonts w:ascii="Times New Roman" w:hAnsi="Times New Roman" w:cs="Times New Roman"/>
                <w:sz w:val="20"/>
                <w:szCs w:val="20"/>
              </w:rPr>
              <w:t>-</w:t>
            </w:r>
          </w:p>
        </w:tc>
      </w:tr>
      <w:tr w:rsidR="002411A2" w:rsidRPr="0039126E" w14:paraId="240D3D9E" w14:textId="77777777" w:rsidTr="009D1F16">
        <w:tc>
          <w:tcPr>
            <w:tcW w:w="567" w:type="dxa"/>
            <w:shd w:val="clear" w:color="auto" w:fill="auto"/>
            <w:vAlign w:val="center"/>
          </w:tcPr>
          <w:p w14:paraId="3F876040"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48</w:t>
            </w:r>
          </w:p>
        </w:tc>
        <w:tc>
          <w:tcPr>
            <w:tcW w:w="1701" w:type="dxa"/>
            <w:shd w:val="clear" w:color="auto" w:fill="auto"/>
            <w:vAlign w:val="center"/>
          </w:tcPr>
          <w:p w14:paraId="47845596"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Останинское</w:t>
            </w:r>
          </w:p>
        </w:tc>
        <w:tc>
          <w:tcPr>
            <w:tcW w:w="1418" w:type="dxa"/>
            <w:shd w:val="clear" w:color="auto" w:fill="auto"/>
            <w:vAlign w:val="center"/>
          </w:tcPr>
          <w:p w14:paraId="3AD42945"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19252840076</w:t>
            </w:r>
          </w:p>
        </w:tc>
        <w:tc>
          <w:tcPr>
            <w:tcW w:w="4819" w:type="dxa"/>
          </w:tcPr>
          <w:p w14:paraId="7840045E"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4AF49537" w14:textId="77777777" w:rsidR="002411A2" w:rsidRPr="0039126E" w:rsidRDefault="002411A2">
            <w:r w:rsidRPr="0039126E">
              <w:rPr>
                <w:rFonts w:ascii="Times New Roman" w:hAnsi="Times New Roman" w:cs="Times New Roman"/>
                <w:sz w:val="20"/>
                <w:szCs w:val="20"/>
              </w:rPr>
              <w:t>-</w:t>
            </w:r>
          </w:p>
        </w:tc>
      </w:tr>
      <w:tr w:rsidR="002411A2" w:rsidRPr="0039126E" w14:paraId="11923EA4" w14:textId="77777777" w:rsidTr="009D1F16">
        <w:tc>
          <w:tcPr>
            <w:tcW w:w="567" w:type="dxa"/>
            <w:shd w:val="clear" w:color="auto" w:fill="auto"/>
            <w:vAlign w:val="center"/>
          </w:tcPr>
          <w:p w14:paraId="2B0199B0"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49</w:t>
            </w:r>
          </w:p>
        </w:tc>
        <w:tc>
          <w:tcPr>
            <w:tcW w:w="1701" w:type="dxa"/>
            <w:shd w:val="clear" w:color="auto" w:fill="auto"/>
            <w:vAlign w:val="center"/>
          </w:tcPr>
          <w:p w14:paraId="7771ACC2"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Палковская</w:t>
            </w:r>
          </w:p>
        </w:tc>
        <w:tc>
          <w:tcPr>
            <w:tcW w:w="1418" w:type="dxa"/>
            <w:shd w:val="clear" w:color="auto" w:fill="auto"/>
            <w:vAlign w:val="center"/>
          </w:tcPr>
          <w:p w14:paraId="5EFD74AD"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19252840031</w:t>
            </w:r>
          </w:p>
        </w:tc>
        <w:tc>
          <w:tcPr>
            <w:tcW w:w="4819" w:type="dxa"/>
          </w:tcPr>
          <w:p w14:paraId="3C7207C2"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DA0816D" w14:textId="77777777" w:rsidR="002411A2" w:rsidRPr="0039126E" w:rsidRDefault="002411A2">
            <w:r w:rsidRPr="0039126E">
              <w:rPr>
                <w:rFonts w:ascii="Times New Roman" w:hAnsi="Times New Roman" w:cs="Times New Roman"/>
                <w:sz w:val="20"/>
                <w:szCs w:val="20"/>
              </w:rPr>
              <w:t>-</w:t>
            </w:r>
          </w:p>
        </w:tc>
      </w:tr>
      <w:tr w:rsidR="002411A2" w:rsidRPr="0039126E" w14:paraId="2C166994" w14:textId="77777777" w:rsidTr="009D1F16">
        <w:tc>
          <w:tcPr>
            <w:tcW w:w="567" w:type="dxa"/>
            <w:shd w:val="clear" w:color="auto" w:fill="auto"/>
            <w:vAlign w:val="center"/>
          </w:tcPr>
          <w:p w14:paraId="3279DFC9"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1701" w:type="dxa"/>
            <w:shd w:val="clear" w:color="auto" w:fill="auto"/>
            <w:vAlign w:val="center"/>
          </w:tcPr>
          <w:p w14:paraId="088B036E"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Пановское</w:t>
            </w:r>
          </w:p>
        </w:tc>
        <w:tc>
          <w:tcPr>
            <w:tcW w:w="1418" w:type="dxa"/>
            <w:shd w:val="clear" w:color="auto" w:fill="auto"/>
            <w:vAlign w:val="center"/>
          </w:tcPr>
          <w:p w14:paraId="580F4B88"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19252840032</w:t>
            </w:r>
          </w:p>
        </w:tc>
        <w:tc>
          <w:tcPr>
            <w:tcW w:w="4819" w:type="dxa"/>
          </w:tcPr>
          <w:p w14:paraId="5DD17F90"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4917AB60" w14:textId="77777777" w:rsidR="002411A2" w:rsidRPr="0039126E" w:rsidRDefault="002411A2">
            <w:r w:rsidRPr="0039126E">
              <w:rPr>
                <w:rFonts w:ascii="Times New Roman" w:hAnsi="Times New Roman" w:cs="Times New Roman"/>
                <w:sz w:val="20"/>
                <w:szCs w:val="20"/>
              </w:rPr>
              <w:t>-</w:t>
            </w:r>
          </w:p>
        </w:tc>
      </w:tr>
      <w:tr w:rsidR="002411A2" w:rsidRPr="0039126E" w14:paraId="17312A19" w14:textId="77777777" w:rsidTr="009D1F16">
        <w:tc>
          <w:tcPr>
            <w:tcW w:w="567" w:type="dxa"/>
            <w:shd w:val="clear" w:color="auto" w:fill="auto"/>
            <w:vAlign w:val="center"/>
          </w:tcPr>
          <w:p w14:paraId="72DD1539"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51</w:t>
            </w:r>
          </w:p>
        </w:tc>
        <w:tc>
          <w:tcPr>
            <w:tcW w:w="1701" w:type="dxa"/>
            <w:shd w:val="clear" w:color="auto" w:fill="auto"/>
            <w:vAlign w:val="center"/>
          </w:tcPr>
          <w:p w14:paraId="26843055"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Паршинская</w:t>
            </w:r>
          </w:p>
        </w:tc>
        <w:tc>
          <w:tcPr>
            <w:tcW w:w="1418" w:type="dxa"/>
            <w:shd w:val="clear" w:color="auto" w:fill="auto"/>
            <w:vAlign w:val="center"/>
          </w:tcPr>
          <w:p w14:paraId="383EF3D6"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19252820043</w:t>
            </w:r>
          </w:p>
        </w:tc>
        <w:tc>
          <w:tcPr>
            <w:tcW w:w="4819" w:type="dxa"/>
          </w:tcPr>
          <w:p w14:paraId="621D331B"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53E6EE6" w14:textId="77777777" w:rsidR="002411A2" w:rsidRPr="0039126E" w:rsidRDefault="002411A2">
            <w:r w:rsidRPr="0039126E">
              <w:rPr>
                <w:rFonts w:ascii="Times New Roman" w:hAnsi="Times New Roman" w:cs="Times New Roman"/>
                <w:sz w:val="20"/>
                <w:szCs w:val="20"/>
              </w:rPr>
              <w:t>-</w:t>
            </w:r>
          </w:p>
        </w:tc>
      </w:tr>
      <w:tr w:rsidR="002411A2" w:rsidRPr="0039126E" w14:paraId="106C94B8" w14:textId="77777777" w:rsidTr="009D1F16">
        <w:tc>
          <w:tcPr>
            <w:tcW w:w="567" w:type="dxa"/>
            <w:shd w:val="clear" w:color="auto" w:fill="auto"/>
            <w:vAlign w:val="center"/>
          </w:tcPr>
          <w:p w14:paraId="5428D1EE"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52</w:t>
            </w:r>
          </w:p>
        </w:tc>
        <w:tc>
          <w:tcPr>
            <w:tcW w:w="1701" w:type="dxa"/>
            <w:shd w:val="clear" w:color="auto" w:fill="auto"/>
            <w:vAlign w:val="center"/>
          </w:tcPr>
          <w:p w14:paraId="3D0A70ED"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Пашучиха</w:t>
            </w:r>
          </w:p>
        </w:tc>
        <w:tc>
          <w:tcPr>
            <w:tcW w:w="1418" w:type="dxa"/>
            <w:shd w:val="clear" w:color="auto" w:fill="auto"/>
            <w:vAlign w:val="center"/>
          </w:tcPr>
          <w:p w14:paraId="549B094A"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19252840034</w:t>
            </w:r>
          </w:p>
        </w:tc>
        <w:tc>
          <w:tcPr>
            <w:tcW w:w="4819" w:type="dxa"/>
          </w:tcPr>
          <w:p w14:paraId="5AC049E0"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DDF0918" w14:textId="77777777" w:rsidR="002411A2" w:rsidRPr="0039126E" w:rsidRDefault="002411A2">
            <w:r w:rsidRPr="0039126E">
              <w:rPr>
                <w:rFonts w:ascii="Times New Roman" w:hAnsi="Times New Roman" w:cs="Times New Roman"/>
                <w:sz w:val="20"/>
                <w:szCs w:val="20"/>
              </w:rPr>
              <w:t>-</w:t>
            </w:r>
          </w:p>
        </w:tc>
      </w:tr>
      <w:tr w:rsidR="002411A2" w:rsidRPr="0039126E" w14:paraId="4A758747" w14:textId="77777777" w:rsidTr="009D1F16">
        <w:tc>
          <w:tcPr>
            <w:tcW w:w="567" w:type="dxa"/>
            <w:shd w:val="clear" w:color="auto" w:fill="auto"/>
            <w:vAlign w:val="center"/>
          </w:tcPr>
          <w:p w14:paraId="309216C2"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53</w:t>
            </w:r>
          </w:p>
        </w:tc>
        <w:tc>
          <w:tcPr>
            <w:tcW w:w="1701" w:type="dxa"/>
            <w:shd w:val="clear" w:color="auto" w:fill="auto"/>
            <w:vAlign w:val="center"/>
          </w:tcPr>
          <w:p w14:paraId="6F7FE7FE"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Перепечино</w:t>
            </w:r>
          </w:p>
        </w:tc>
        <w:tc>
          <w:tcPr>
            <w:tcW w:w="1418" w:type="dxa"/>
            <w:shd w:val="clear" w:color="auto" w:fill="auto"/>
            <w:vAlign w:val="center"/>
          </w:tcPr>
          <w:p w14:paraId="18F3DB1C"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19252840035</w:t>
            </w:r>
          </w:p>
        </w:tc>
        <w:tc>
          <w:tcPr>
            <w:tcW w:w="4819" w:type="dxa"/>
          </w:tcPr>
          <w:p w14:paraId="5E2980EF"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94440C4" w14:textId="77777777" w:rsidR="002411A2" w:rsidRPr="0039126E" w:rsidRDefault="002411A2">
            <w:r w:rsidRPr="0039126E">
              <w:rPr>
                <w:rFonts w:ascii="Times New Roman" w:hAnsi="Times New Roman" w:cs="Times New Roman"/>
                <w:sz w:val="20"/>
                <w:szCs w:val="20"/>
              </w:rPr>
              <w:t>-</w:t>
            </w:r>
          </w:p>
        </w:tc>
      </w:tr>
      <w:tr w:rsidR="002411A2" w:rsidRPr="0039126E" w14:paraId="2C28AA93" w14:textId="77777777" w:rsidTr="009D1F16">
        <w:tc>
          <w:tcPr>
            <w:tcW w:w="567" w:type="dxa"/>
            <w:shd w:val="clear" w:color="auto" w:fill="auto"/>
            <w:vAlign w:val="center"/>
          </w:tcPr>
          <w:p w14:paraId="19D3942C"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54</w:t>
            </w:r>
          </w:p>
        </w:tc>
        <w:tc>
          <w:tcPr>
            <w:tcW w:w="1701" w:type="dxa"/>
            <w:shd w:val="clear" w:color="auto" w:fill="auto"/>
            <w:vAlign w:val="center"/>
          </w:tcPr>
          <w:p w14:paraId="64E82C9B"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Пехтиха</w:t>
            </w:r>
          </w:p>
        </w:tc>
        <w:tc>
          <w:tcPr>
            <w:tcW w:w="1418" w:type="dxa"/>
            <w:shd w:val="clear" w:color="auto" w:fill="auto"/>
            <w:vAlign w:val="center"/>
          </w:tcPr>
          <w:p w14:paraId="3A04213B"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19252840036</w:t>
            </w:r>
          </w:p>
        </w:tc>
        <w:tc>
          <w:tcPr>
            <w:tcW w:w="4819" w:type="dxa"/>
          </w:tcPr>
          <w:p w14:paraId="4B7BB5FD"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640197C7" w14:textId="77777777" w:rsidR="002411A2" w:rsidRPr="0039126E" w:rsidRDefault="002411A2">
            <w:r w:rsidRPr="0039126E">
              <w:rPr>
                <w:rFonts w:ascii="Times New Roman" w:hAnsi="Times New Roman" w:cs="Times New Roman"/>
                <w:sz w:val="20"/>
                <w:szCs w:val="20"/>
              </w:rPr>
              <w:t>-</w:t>
            </w:r>
          </w:p>
        </w:tc>
      </w:tr>
      <w:tr w:rsidR="002411A2" w:rsidRPr="0039126E" w14:paraId="1F94E3A0" w14:textId="77777777" w:rsidTr="009D1F16">
        <w:tc>
          <w:tcPr>
            <w:tcW w:w="567" w:type="dxa"/>
            <w:shd w:val="clear" w:color="auto" w:fill="auto"/>
            <w:vAlign w:val="center"/>
          </w:tcPr>
          <w:p w14:paraId="2F2497DB"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55</w:t>
            </w:r>
          </w:p>
        </w:tc>
        <w:tc>
          <w:tcPr>
            <w:tcW w:w="1701" w:type="dxa"/>
            <w:shd w:val="clear" w:color="auto" w:fill="auto"/>
            <w:vAlign w:val="center"/>
          </w:tcPr>
          <w:p w14:paraId="29E266DB"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Плясово</w:t>
            </w:r>
          </w:p>
        </w:tc>
        <w:tc>
          <w:tcPr>
            <w:tcW w:w="1418" w:type="dxa"/>
            <w:shd w:val="clear" w:color="auto" w:fill="auto"/>
            <w:vAlign w:val="center"/>
          </w:tcPr>
          <w:p w14:paraId="6D909F2C"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19252840037</w:t>
            </w:r>
          </w:p>
        </w:tc>
        <w:tc>
          <w:tcPr>
            <w:tcW w:w="4819" w:type="dxa"/>
          </w:tcPr>
          <w:p w14:paraId="60373CFD"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422BA63A" w14:textId="77777777" w:rsidR="002411A2" w:rsidRPr="0039126E" w:rsidRDefault="002411A2">
            <w:r w:rsidRPr="0039126E">
              <w:rPr>
                <w:rFonts w:ascii="Times New Roman" w:hAnsi="Times New Roman" w:cs="Times New Roman"/>
                <w:sz w:val="20"/>
                <w:szCs w:val="20"/>
              </w:rPr>
              <w:t>-</w:t>
            </w:r>
          </w:p>
        </w:tc>
      </w:tr>
      <w:tr w:rsidR="002411A2" w:rsidRPr="0039126E" w14:paraId="52B05562" w14:textId="77777777" w:rsidTr="009D1F16">
        <w:tc>
          <w:tcPr>
            <w:tcW w:w="567" w:type="dxa"/>
            <w:shd w:val="clear" w:color="auto" w:fill="auto"/>
            <w:vAlign w:val="center"/>
          </w:tcPr>
          <w:p w14:paraId="2DED41D3"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56</w:t>
            </w:r>
          </w:p>
        </w:tc>
        <w:tc>
          <w:tcPr>
            <w:tcW w:w="1701" w:type="dxa"/>
            <w:shd w:val="clear" w:color="auto" w:fill="auto"/>
            <w:vAlign w:val="center"/>
          </w:tcPr>
          <w:p w14:paraId="0203072F"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село Погост Никольский</w:t>
            </w:r>
          </w:p>
        </w:tc>
        <w:tc>
          <w:tcPr>
            <w:tcW w:w="1418" w:type="dxa"/>
            <w:shd w:val="clear" w:color="auto" w:fill="auto"/>
            <w:vAlign w:val="center"/>
          </w:tcPr>
          <w:p w14:paraId="49374D25"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19252840057</w:t>
            </w:r>
          </w:p>
        </w:tc>
        <w:tc>
          <w:tcPr>
            <w:tcW w:w="4819" w:type="dxa"/>
          </w:tcPr>
          <w:p w14:paraId="699771B0"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1F15755" w14:textId="77777777" w:rsidR="002411A2" w:rsidRPr="0039126E" w:rsidRDefault="002411A2">
            <w:r w:rsidRPr="0039126E">
              <w:rPr>
                <w:rFonts w:ascii="Times New Roman" w:hAnsi="Times New Roman" w:cs="Times New Roman"/>
                <w:sz w:val="20"/>
                <w:szCs w:val="20"/>
              </w:rPr>
              <w:t>-</w:t>
            </w:r>
          </w:p>
        </w:tc>
      </w:tr>
      <w:tr w:rsidR="002411A2" w:rsidRPr="0039126E" w14:paraId="7F00EFA4" w14:textId="77777777" w:rsidTr="009D1F16">
        <w:tc>
          <w:tcPr>
            <w:tcW w:w="567" w:type="dxa"/>
            <w:shd w:val="clear" w:color="auto" w:fill="auto"/>
            <w:vAlign w:val="center"/>
          </w:tcPr>
          <w:p w14:paraId="51C87408"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57</w:t>
            </w:r>
          </w:p>
        </w:tc>
        <w:tc>
          <w:tcPr>
            <w:tcW w:w="1701" w:type="dxa"/>
            <w:shd w:val="clear" w:color="auto" w:fill="auto"/>
            <w:vAlign w:val="center"/>
          </w:tcPr>
          <w:p w14:paraId="1218322C"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Починок</w:t>
            </w:r>
          </w:p>
        </w:tc>
        <w:tc>
          <w:tcPr>
            <w:tcW w:w="1418" w:type="dxa"/>
            <w:shd w:val="clear" w:color="auto" w:fill="auto"/>
            <w:vAlign w:val="center"/>
          </w:tcPr>
          <w:p w14:paraId="45497E9A"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19252840077</w:t>
            </w:r>
          </w:p>
        </w:tc>
        <w:tc>
          <w:tcPr>
            <w:tcW w:w="4819" w:type="dxa"/>
          </w:tcPr>
          <w:p w14:paraId="2F8AB1C3"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6D25B2E" w14:textId="77777777" w:rsidR="002411A2" w:rsidRPr="0039126E" w:rsidRDefault="002411A2">
            <w:r w:rsidRPr="0039126E">
              <w:rPr>
                <w:rFonts w:ascii="Times New Roman" w:hAnsi="Times New Roman" w:cs="Times New Roman"/>
                <w:sz w:val="20"/>
                <w:szCs w:val="20"/>
              </w:rPr>
              <w:t>-</w:t>
            </w:r>
          </w:p>
        </w:tc>
      </w:tr>
      <w:tr w:rsidR="002411A2" w:rsidRPr="0039126E" w14:paraId="39798E7A" w14:textId="77777777" w:rsidTr="009D1F16">
        <w:tc>
          <w:tcPr>
            <w:tcW w:w="567" w:type="dxa"/>
            <w:shd w:val="clear" w:color="auto" w:fill="auto"/>
            <w:vAlign w:val="center"/>
          </w:tcPr>
          <w:p w14:paraId="61F65133"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58</w:t>
            </w:r>
          </w:p>
        </w:tc>
        <w:tc>
          <w:tcPr>
            <w:tcW w:w="1701" w:type="dxa"/>
            <w:shd w:val="clear" w:color="auto" w:fill="auto"/>
            <w:vAlign w:val="center"/>
          </w:tcPr>
          <w:p w14:paraId="4195FDA6"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Родиониха</w:t>
            </w:r>
          </w:p>
        </w:tc>
        <w:tc>
          <w:tcPr>
            <w:tcW w:w="1418" w:type="dxa"/>
            <w:shd w:val="clear" w:color="auto" w:fill="auto"/>
            <w:vAlign w:val="center"/>
          </w:tcPr>
          <w:p w14:paraId="3230A744"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19252840038</w:t>
            </w:r>
          </w:p>
        </w:tc>
        <w:tc>
          <w:tcPr>
            <w:tcW w:w="4819" w:type="dxa"/>
          </w:tcPr>
          <w:p w14:paraId="0F8DAD01"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4932B5E9" w14:textId="77777777" w:rsidR="002411A2" w:rsidRPr="0039126E" w:rsidRDefault="002411A2">
            <w:r w:rsidRPr="0039126E">
              <w:rPr>
                <w:rFonts w:ascii="Times New Roman" w:hAnsi="Times New Roman" w:cs="Times New Roman"/>
                <w:sz w:val="20"/>
                <w:szCs w:val="20"/>
              </w:rPr>
              <w:t>-</w:t>
            </w:r>
          </w:p>
        </w:tc>
      </w:tr>
      <w:tr w:rsidR="002411A2" w:rsidRPr="0039126E" w14:paraId="604BE3E3" w14:textId="77777777" w:rsidTr="009D1F16">
        <w:tc>
          <w:tcPr>
            <w:tcW w:w="567" w:type="dxa"/>
            <w:shd w:val="clear" w:color="auto" w:fill="auto"/>
            <w:vAlign w:val="center"/>
          </w:tcPr>
          <w:p w14:paraId="075BA834"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59</w:t>
            </w:r>
          </w:p>
        </w:tc>
        <w:tc>
          <w:tcPr>
            <w:tcW w:w="1701" w:type="dxa"/>
            <w:shd w:val="clear" w:color="auto" w:fill="auto"/>
            <w:vAlign w:val="center"/>
          </w:tcPr>
          <w:p w14:paraId="62508A1C"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Самсониха</w:t>
            </w:r>
          </w:p>
        </w:tc>
        <w:tc>
          <w:tcPr>
            <w:tcW w:w="1418" w:type="dxa"/>
            <w:shd w:val="clear" w:color="auto" w:fill="auto"/>
            <w:vAlign w:val="center"/>
          </w:tcPr>
          <w:p w14:paraId="46CF4F5B"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19252840039</w:t>
            </w:r>
          </w:p>
        </w:tc>
        <w:tc>
          <w:tcPr>
            <w:tcW w:w="4819" w:type="dxa"/>
          </w:tcPr>
          <w:p w14:paraId="1A242137"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71AF592" w14:textId="77777777" w:rsidR="002411A2" w:rsidRPr="0039126E" w:rsidRDefault="002411A2">
            <w:r w:rsidRPr="0039126E">
              <w:rPr>
                <w:rFonts w:ascii="Times New Roman" w:hAnsi="Times New Roman" w:cs="Times New Roman"/>
                <w:sz w:val="20"/>
                <w:szCs w:val="20"/>
              </w:rPr>
              <w:t>-</w:t>
            </w:r>
          </w:p>
        </w:tc>
      </w:tr>
      <w:tr w:rsidR="002411A2" w:rsidRPr="0039126E" w14:paraId="77B9B07E" w14:textId="77777777" w:rsidTr="009D1F16">
        <w:tc>
          <w:tcPr>
            <w:tcW w:w="567" w:type="dxa"/>
            <w:shd w:val="clear" w:color="auto" w:fill="auto"/>
            <w:vAlign w:val="center"/>
          </w:tcPr>
          <w:p w14:paraId="5A72736C"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60</w:t>
            </w:r>
          </w:p>
        </w:tc>
        <w:tc>
          <w:tcPr>
            <w:tcW w:w="1701" w:type="dxa"/>
            <w:shd w:val="clear" w:color="auto" w:fill="auto"/>
            <w:vAlign w:val="center"/>
          </w:tcPr>
          <w:p w14:paraId="73C2EF04"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Селезениха</w:t>
            </w:r>
          </w:p>
        </w:tc>
        <w:tc>
          <w:tcPr>
            <w:tcW w:w="1418" w:type="dxa"/>
            <w:shd w:val="clear" w:color="auto" w:fill="auto"/>
            <w:vAlign w:val="center"/>
          </w:tcPr>
          <w:p w14:paraId="1858652A"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19252840040</w:t>
            </w:r>
          </w:p>
        </w:tc>
        <w:tc>
          <w:tcPr>
            <w:tcW w:w="4819" w:type="dxa"/>
          </w:tcPr>
          <w:p w14:paraId="122DC7B7"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01536797" w14:textId="77777777" w:rsidR="002411A2" w:rsidRPr="0039126E" w:rsidRDefault="002411A2">
            <w:r w:rsidRPr="0039126E">
              <w:rPr>
                <w:rFonts w:ascii="Times New Roman" w:hAnsi="Times New Roman" w:cs="Times New Roman"/>
                <w:sz w:val="20"/>
                <w:szCs w:val="20"/>
              </w:rPr>
              <w:t>-</w:t>
            </w:r>
          </w:p>
        </w:tc>
      </w:tr>
      <w:tr w:rsidR="002411A2" w:rsidRPr="0039126E" w14:paraId="364C97A9" w14:textId="77777777" w:rsidTr="009D1F16">
        <w:tc>
          <w:tcPr>
            <w:tcW w:w="567" w:type="dxa"/>
            <w:shd w:val="clear" w:color="auto" w:fill="auto"/>
            <w:vAlign w:val="center"/>
          </w:tcPr>
          <w:p w14:paraId="29B4CB29"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61</w:t>
            </w:r>
          </w:p>
        </w:tc>
        <w:tc>
          <w:tcPr>
            <w:tcW w:w="1701" w:type="dxa"/>
            <w:shd w:val="clear" w:color="auto" w:fill="auto"/>
            <w:vAlign w:val="center"/>
          </w:tcPr>
          <w:p w14:paraId="17E2ACCD"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Сибла</w:t>
            </w:r>
          </w:p>
        </w:tc>
        <w:tc>
          <w:tcPr>
            <w:tcW w:w="1418" w:type="dxa"/>
            <w:shd w:val="clear" w:color="auto" w:fill="auto"/>
            <w:vAlign w:val="center"/>
          </w:tcPr>
          <w:p w14:paraId="6E0C0432"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19252840078</w:t>
            </w:r>
          </w:p>
        </w:tc>
        <w:tc>
          <w:tcPr>
            <w:tcW w:w="4819" w:type="dxa"/>
          </w:tcPr>
          <w:p w14:paraId="5E09D631"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3A6B0286" w14:textId="77777777" w:rsidR="002411A2" w:rsidRPr="0039126E" w:rsidRDefault="002411A2">
            <w:r w:rsidRPr="0039126E">
              <w:rPr>
                <w:rFonts w:ascii="Times New Roman" w:hAnsi="Times New Roman" w:cs="Times New Roman"/>
                <w:sz w:val="20"/>
                <w:szCs w:val="20"/>
              </w:rPr>
              <w:t>-</w:t>
            </w:r>
          </w:p>
        </w:tc>
      </w:tr>
      <w:tr w:rsidR="002411A2" w:rsidRPr="0039126E" w14:paraId="0C5E1460" w14:textId="77777777" w:rsidTr="009D1F16">
        <w:tc>
          <w:tcPr>
            <w:tcW w:w="567" w:type="dxa"/>
            <w:shd w:val="clear" w:color="auto" w:fill="auto"/>
            <w:vAlign w:val="center"/>
          </w:tcPr>
          <w:p w14:paraId="33630516"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w:t>
            </w:r>
          </w:p>
        </w:tc>
        <w:tc>
          <w:tcPr>
            <w:tcW w:w="1701" w:type="dxa"/>
            <w:shd w:val="clear" w:color="auto" w:fill="auto"/>
            <w:vAlign w:val="center"/>
          </w:tcPr>
          <w:p w14:paraId="78C6FCE6"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Сидорово</w:t>
            </w:r>
          </w:p>
        </w:tc>
        <w:tc>
          <w:tcPr>
            <w:tcW w:w="1418" w:type="dxa"/>
            <w:shd w:val="clear" w:color="auto" w:fill="auto"/>
            <w:vAlign w:val="center"/>
          </w:tcPr>
          <w:p w14:paraId="04E0F094"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19252840041</w:t>
            </w:r>
          </w:p>
        </w:tc>
        <w:tc>
          <w:tcPr>
            <w:tcW w:w="4819" w:type="dxa"/>
          </w:tcPr>
          <w:p w14:paraId="447A1C55"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B9DB60F" w14:textId="77777777" w:rsidR="002411A2" w:rsidRPr="0039126E" w:rsidRDefault="002411A2">
            <w:r w:rsidRPr="0039126E">
              <w:rPr>
                <w:rFonts w:ascii="Times New Roman" w:hAnsi="Times New Roman" w:cs="Times New Roman"/>
                <w:sz w:val="20"/>
                <w:szCs w:val="20"/>
              </w:rPr>
              <w:t>-</w:t>
            </w:r>
          </w:p>
        </w:tc>
      </w:tr>
      <w:tr w:rsidR="002411A2" w:rsidRPr="0039126E" w14:paraId="139EC680" w14:textId="77777777" w:rsidTr="009D1F16">
        <w:tc>
          <w:tcPr>
            <w:tcW w:w="567" w:type="dxa"/>
            <w:shd w:val="clear" w:color="auto" w:fill="auto"/>
            <w:vAlign w:val="center"/>
          </w:tcPr>
          <w:p w14:paraId="10405FD3"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63</w:t>
            </w:r>
          </w:p>
        </w:tc>
        <w:tc>
          <w:tcPr>
            <w:tcW w:w="1701" w:type="dxa"/>
            <w:shd w:val="clear" w:color="auto" w:fill="auto"/>
            <w:vAlign w:val="center"/>
          </w:tcPr>
          <w:p w14:paraId="10A8D6EE"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поселок Ситинский</w:t>
            </w:r>
          </w:p>
        </w:tc>
        <w:tc>
          <w:tcPr>
            <w:tcW w:w="1418" w:type="dxa"/>
            <w:shd w:val="clear" w:color="auto" w:fill="auto"/>
            <w:vAlign w:val="center"/>
          </w:tcPr>
          <w:p w14:paraId="384A218F"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19252840042</w:t>
            </w:r>
          </w:p>
        </w:tc>
        <w:tc>
          <w:tcPr>
            <w:tcW w:w="4819" w:type="dxa"/>
          </w:tcPr>
          <w:p w14:paraId="0EF62E2A"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555B21D" w14:textId="77777777" w:rsidR="002411A2" w:rsidRPr="0039126E" w:rsidRDefault="002411A2">
            <w:r w:rsidRPr="0039126E">
              <w:rPr>
                <w:rFonts w:ascii="Times New Roman" w:hAnsi="Times New Roman" w:cs="Times New Roman"/>
                <w:sz w:val="20"/>
                <w:szCs w:val="20"/>
              </w:rPr>
              <w:t>-</w:t>
            </w:r>
          </w:p>
        </w:tc>
      </w:tr>
      <w:tr w:rsidR="002411A2" w:rsidRPr="0039126E" w14:paraId="43996085" w14:textId="77777777" w:rsidTr="009D1F16">
        <w:tc>
          <w:tcPr>
            <w:tcW w:w="567" w:type="dxa"/>
            <w:shd w:val="clear" w:color="auto" w:fill="auto"/>
            <w:vAlign w:val="center"/>
          </w:tcPr>
          <w:p w14:paraId="4D31C64F"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64</w:t>
            </w:r>
          </w:p>
        </w:tc>
        <w:tc>
          <w:tcPr>
            <w:tcW w:w="1701" w:type="dxa"/>
            <w:shd w:val="clear" w:color="auto" w:fill="auto"/>
            <w:vAlign w:val="center"/>
          </w:tcPr>
          <w:p w14:paraId="0991AC2E"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село Согорки</w:t>
            </w:r>
          </w:p>
        </w:tc>
        <w:tc>
          <w:tcPr>
            <w:tcW w:w="1418" w:type="dxa"/>
            <w:shd w:val="clear" w:color="auto" w:fill="auto"/>
            <w:vAlign w:val="center"/>
          </w:tcPr>
          <w:p w14:paraId="34870E45"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19252840043</w:t>
            </w:r>
          </w:p>
        </w:tc>
        <w:tc>
          <w:tcPr>
            <w:tcW w:w="4819" w:type="dxa"/>
          </w:tcPr>
          <w:p w14:paraId="3C3B3154"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45E02933" w14:textId="77777777" w:rsidR="002411A2" w:rsidRPr="0039126E" w:rsidRDefault="002411A2">
            <w:r w:rsidRPr="0039126E">
              <w:rPr>
                <w:rFonts w:ascii="Times New Roman" w:hAnsi="Times New Roman" w:cs="Times New Roman"/>
                <w:sz w:val="20"/>
                <w:szCs w:val="20"/>
              </w:rPr>
              <w:t>-</w:t>
            </w:r>
          </w:p>
        </w:tc>
      </w:tr>
      <w:tr w:rsidR="002411A2" w:rsidRPr="0039126E" w14:paraId="2C97E6D6" w14:textId="77777777" w:rsidTr="009D1F16">
        <w:tc>
          <w:tcPr>
            <w:tcW w:w="567" w:type="dxa"/>
            <w:shd w:val="clear" w:color="auto" w:fill="auto"/>
            <w:vAlign w:val="center"/>
          </w:tcPr>
          <w:p w14:paraId="6E18A3BB"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65</w:t>
            </w:r>
          </w:p>
        </w:tc>
        <w:tc>
          <w:tcPr>
            <w:tcW w:w="1701" w:type="dxa"/>
            <w:shd w:val="clear" w:color="auto" w:fill="auto"/>
            <w:vAlign w:val="center"/>
          </w:tcPr>
          <w:p w14:paraId="424E3FD5"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Сосновка</w:t>
            </w:r>
          </w:p>
        </w:tc>
        <w:tc>
          <w:tcPr>
            <w:tcW w:w="1418" w:type="dxa"/>
            <w:shd w:val="clear" w:color="auto" w:fill="auto"/>
            <w:vAlign w:val="center"/>
          </w:tcPr>
          <w:p w14:paraId="4EF3B4CE"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19252840079</w:t>
            </w:r>
          </w:p>
        </w:tc>
        <w:tc>
          <w:tcPr>
            <w:tcW w:w="4819" w:type="dxa"/>
          </w:tcPr>
          <w:p w14:paraId="766C2849"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2E52767A" w14:textId="77777777" w:rsidR="002411A2" w:rsidRPr="0039126E" w:rsidRDefault="002411A2">
            <w:r w:rsidRPr="0039126E">
              <w:rPr>
                <w:rFonts w:ascii="Times New Roman" w:hAnsi="Times New Roman" w:cs="Times New Roman"/>
                <w:sz w:val="20"/>
                <w:szCs w:val="20"/>
              </w:rPr>
              <w:t>-</w:t>
            </w:r>
          </w:p>
        </w:tc>
      </w:tr>
      <w:tr w:rsidR="002411A2" w:rsidRPr="0039126E" w14:paraId="46B3A80B" w14:textId="77777777" w:rsidTr="009D1F16">
        <w:tc>
          <w:tcPr>
            <w:tcW w:w="567" w:type="dxa"/>
            <w:shd w:val="clear" w:color="auto" w:fill="auto"/>
            <w:vAlign w:val="center"/>
          </w:tcPr>
          <w:p w14:paraId="5A7F6247"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66</w:t>
            </w:r>
          </w:p>
        </w:tc>
        <w:tc>
          <w:tcPr>
            <w:tcW w:w="1701" w:type="dxa"/>
            <w:shd w:val="clear" w:color="auto" w:fill="auto"/>
            <w:vAlign w:val="center"/>
          </w:tcPr>
          <w:p w14:paraId="63EA2305"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село Спасское</w:t>
            </w:r>
          </w:p>
        </w:tc>
        <w:tc>
          <w:tcPr>
            <w:tcW w:w="1418" w:type="dxa"/>
            <w:shd w:val="clear" w:color="auto" w:fill="auto"/>
            <w:vAlign w:val="center"/>
          </w:tcPr>
          <w:p w14:paraId="284E5FDE"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19252840044</w:t>
            </w:r>
          </w:p>
        </w:tc>
        <w:tc>
          <w:tcPr>
            <w:tcW w:w="4819" w:type="dxa"/>
          </w:tcPr>
          <w:p w14:paraId="61C09473"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340BE096" w14:textId="77777777" w:rsidR="002411A2" w:rsidRPr="0039126E" w:rsidRDefault="002411A2">
            <w:r w:rsidRPr="0039126E">
              <w:rPr>
                <w:rFonts w:ascii="Times New Roman" w:hAnsi="Times New Roman" w:cs="Times New Roman"/>
                <w:sz w:val="20"/>
                <w:szCs w:val="20"/>
              </w:rPr>
              <w:t>-</w:t>
            </w:r>
          </w:p>
        </w:tc>
      </w:tr>
      <w:tr w:rsidR="002411A2" w:rsidRPr="0039126E" w14:paraId="2C0EEB6B" w14:textId="77777777" w:rsidTr="009D1F16">
        <w:tc>
          <w:tcPr>
            <w:tcW w:w="567" w:type="dxa"/>
            <w:shd w:val="clear" w:color="auto" w:fill="auto"/>
            <w:vAlign w:val="center"/>
          </w:tcPr>
          <w:p w14:paraId="754287C2"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67</w:t>
            </w:r>
          </w:p>
        </w:tc>
        <w:tc>
          <w:tcPr>
            <w:tcW w:w="1701" w:type="dxa"/>
            <w:shd w:val="clear" w:color="auto" w:fill="auto"/>
            <w:vAlign w:val="center"/>
          </w:tcPr>
          <w:p w14:paraId="145F0E8C"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Спичиха</w:t>
            </w:r>
          </w:p>
        </w:tc>
        <w:tc>
          <w:tcPr>
            <w:tcW w:w="1418" w:type="dxa"/>
            <w:shd w:val="clear" w:color="auto" w:fill="auto"/>
            <w:vAlign w:val="center"/>
          </w:tcPr>
          <w:p w14:paraId="1DBDC815"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19252840045</w:t>
            </w:r>
          </w:p>
        </w:tc>
        <w:tc>
          <w:tcPr>
            <w:tcW w:w="4819" w:type="dxa"/>
          </w:tcPr>
          <w:p w14:paraId="14B1A273"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DB1E0ED" w14:textId="77777777" w:rsidR="002411A2" w:rsidRPr="0039126E" w:rsidRDefault="002411A2">
            <w:r w:rsidRPr="0039126E">
              <w:rPr>
                <w:rFonts w:ascii="Times New Roman" w:hAnsi="Times New Roman" w:cs="Times New Roman"/>
                <w:sz w:val="20"/>
                <w:szCs w:val="20"/>
              </w:rPr>
              <w:t>-</w:t>
            </w:r>
          </w:p>
        </w:tc>
      </w:tr>
      <w:tr w:rsidR="002411A2" w:rsidRPr="0039126E" w14:paraId="4846B853" w14:textId="77777777" w:rsidTr="009D1F16">
        <w:tc>
          <w:tcPr>
            <w:tcW w:w="567" w:type="dxa"/>
            <w:shd w:val="clear" w:color="auto" w:fill="auto"/>
            <w:vAlign w:val="center"/>
          </w:tcPr>
          <w:p w14:paraId="536A4382"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68</w:t>
            </w:r>
          </w:p>
        </w:tc>
        <w:tc>
          <w:tcPr>
            <w:tcW w:w="1701" w:type="dxa"/>
            <w:shd w:val="clear" w:color="auto" w:fill="auto"/>
            <w:vAlign w:val="center"/>
          </w:tcPr>
          <w:p w14:paraId="2EACB1B0"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Стегаиха</w:t>
            </w:r>
          </w:p>
        </w:tc>
        <w:tc>
          <w:tcPr>
            <w:tcW w:w="1418" w:type="dxa"/>
            <w:shd w:val="clear" w:color="auto" w:fill="auto"/>
            <w:vAlign w:val="center"/>
          </w:tcPr>
          <w:p w14:paraId="32297026"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19252840080</w:t>
            </w:r>
          </w:p>
        </w:tc>
        <w:tc>
          <w:tcPr>
            <w:tcW w:w="4819" w:type="dxa"/>
          </w:tcPr>
          <w:p w14:paraId="7AC03905"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3B585F24" w14:textId="77777777" w:rsidR="002411A2" w:rsidRPr="0039126E" w:rsidRDefault="002411A2">
            <w:r w:rsidRPr="0039126E">
              <w:rPr>
                <w:rFonts w:ascii="Times New Roman" w:hAnsi="Times New Roman" w:cs="Times New Roman"/>
                <w:sz w:val="20"/>
                <w:szCs w:val="20"/>
              </w:rPr>
              <w:t>-</w:t>
            </w:r>
          </w:p>
        </w:tc>
      </w:tr>
      <w:tr w:rsidR="002411A2" w:rsidRPr="0039126E" w14:paraId="3101D46D" w14:textId="77777777" w:rsidTr="009D1F16">
        <w:tc>
          <w:tcPr>
            <w:tcW w:w="567" w:type="dxa"/>
            <w:shd w:val="clear" w:color="auto" w:fill="auto"/>
            <w:vAlign w:val="center"/>
          </w:tcPr>
          <w:p w14:paraId="5C1A3698"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69</w:t>
            </w:r>
          </w:p>
        </w:tc>
        <w:tc>
          <w:tcPr>
            <w:tcW w:w="1701" w:type="dxa"/>
            <w:shd w:val="clear" w:color="auto" w:fill="auto"/>
            <w:vAlign w:val="center"/>
          </w:tcPr>
          <w:p w14:paraId="74AD5B61"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Судово</w:t>
            </w:r>
          </w:p>
        </w:tc>
        <w:tc>
          <w:tcPr>
            <w:tcW w:w="1418" w:type="dxa"/>
            <w:shd w:val="clear" w:color="auto" w:fill="auto"/>
            <w:vAlign w:val="center"/>
          </w:tcPr>
          <w:p w14:paraId="3997833D"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19252840046</w:t>
            </w:r>
          </w:p>
        </w:tc>
        <w:tc>
          <w:tcPr>
            <w:tcW w:w="4819" w:type="dxa"/>
          </w:tcPr>
          <w:p w14:paraId="04927D53"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02DE9B8B" w14:textId="77777777" w:rsidR="002411A2" w:rsidRPr="0039126E" w:rsidRDefault="002411A2">
            <w:r w:rsidRPr="0039126E">
              <w:rPr>
                <w:rFonts w:ascii="Times New Roman" w:hAnsi="Times New Roman" w:cs="Times New Roman"/>
                <w:sz w:val="20"/>
                <w:szCs w:val="20"/>
              </w:rPr>
              <w:t>-</w:t>
            </w:r>
          </w:p>
        </w:tc>
      </w:tr>
      <w:tr w:rsidR="002411A2" w:rsidRPr="0039126E" w14:paraId="292917AB" w14:textId="77777777" w:rsidTr="009D1F16">
        <w:tc>
          <w:tcPr>
            <w:tcW w:w="567" w:type="dxa"/>
            <w:shd w:val="clear" w:color="auto" w:fill="auto"/>
            <w:vAlign w:val="center"/>
          </w:tcPr>
          <w:p w14:paraId="2E3F2488"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70</w:t>
            </w:r>
          </w:p>
        </w:tc>
        <w:tc>
          <w:tcPr>
            <w:tcW w:w="1701" w:type="dxa"/>
            <w:shd w:val="clear" w:color="auto" w:fill="auto"/>
            <w:vAlign w:val="center"/>
          </w:tcPr>
          <w:p w14:paraId="47693219"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Сысоиха</w:t>
            </w:r>
          </w:p>
        </w:tc>
        <w:tc>
          <w:tcPr>
            <w:tcW w:w="1418" w:type="dxa"/>
            <w:shd w:val="clear" w:color="auto" w:fill="auto"/>
            <w:vAlign w:val="center"/>
          </w:tcPr>
          <w:p w14:paraId="29B3C7DE"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19252840081</w:t>
            </w:r>
          </w:p>
        </w:tc>
        <w:tc>
          <w:tcPr>
            <w:tcW w:w="4819" w:type="dxa"/>
          </w:tcPr>
          <w:p w14:paraId="710760DE"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431C20F4" w14:textId="77777777" w:rsidR="002411A2" w:rsidRPr="0039126E" w:rsidRDefault="002411A2">
            <w:r w:rsidRPr="0039126E">
              <w:rPr>
                <w:rFonts w:ascii="Times New Roman" w:hAnsi="Times New Roman" w:cs="Times New Roman"/>
                <w:sz w:val="20"/>
                <w:szCs w:val="20"/>
              </w:rPr>
              <w:t>-</w:t>
            </w:r>
          </w:p>
        </w:tc>
      </w:tr>
      <w:tr w:rsidR="002411A2" w:rsidRPr="0039126E" w14:paraId="1D841972" w14:textId="77777777" w:rsidTr="009D1F16">
        <w:tc>
          <w:tcPr>
            <w:tcW w:w="567" w:type="dxa"/>
            <w:shd w:val="clear" w:color="auto" w:fill="auto"/>
            <w:vAlign w:val="center"/>
          </w:tcPr>
          <w:p w14:paraId="287DCB99"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71</w:t>
            </w:r>
          </w:p>
        </w:tc>
        <w:tc>
          <w:tcPr>
            <w:tcW w:w="1701" w:type="dxa"/>
            <w:shd w:val="clear" w:color="auto" w:fill="auto"/>
            <w:vAlign w:val="center"/>
          </w:tcPr>
          <w:p w14:paraId="7CF86334"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Сычево</w:t>
            </w:r>
          </w:p>
        </w:tc>
        <w:tc>
          <w:tcPr>
            <w:tcW w:w="1418" w:type="dxa"/>
            <w:shd w:val="clear" w:color="auto" w:fill="auto"/>
            <w:vAlign w:val="center"/>
          </w:tcPr>
          <w:p w14:paraId="6002ABB0"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19252840047</w:t>
            </w:r>
          </w:p>
        </w:tc>
        <w:tc>
          <w:tcPr>
            <w:tcW w:w="4819" w:type="dxa"/>
          </w:tcPr>
          <w:p w14:paraId="61816B0F"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3CF4FC69" w14:textId="77777777" w:rsidR="002411A2" w:rsidRPr="0039126E" w:rsidRDefault="002411A2">
            <w:r w:rsidRPr="0039126E">
              <w:rPr>
                <w:rFonts w:ascii="Times New Roman" w:hAnsi="Times New Roman" w:cs="Times New Roman"/>
                <w:sz w:val="20"/>
                <w:szCs w:val="20"/>
              </w:rPr>
              <w:t>-</w:t>
            </w:r>
          </w:p>
        </w:tc>
      </w:tr>
      <w:tr w:rsidR="002411A2" w:rsidRPr="0039126E" w14:paraId="15579832" w14:textId="77777777" w:rsidTr="009D1F16">
        <w:tc>
          <w:tcPr>
            <w:tcW w:w="567" w:type="dxa"/>
            <w:shd w:val="clear" w:color="auto" w:fill="auto"/>
            <w:vAlign w:val="center"/>
          </w:tcPr>
          <w:p w14:paraId="6FD0E0F6"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72</w:t>
            </w:r>
          </w:p>
        </w:tc>
        <w:tc>
          <w:tcPr>
            <w:tcW w:w="1701" w:type="dxa"/>
            <w:shd w:val="clear" w:color="auto" w:fill="auto"/>
            <w:vAlign w:val="center"/>
          </w:tcPr>
          <w:p w14:paraId="3B532033"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Тетериха</w:t>
            </w:r>
          </w:p>
        </w:tc>
        <w:tc>
          <w:tcPr>
            <w:tcW w:w="1418" w:type="dxa"/>
            <w:shd w:val="clear" w:color="auto" w:fill="auto"/>
            <w:vAlign w:val="center"/>
          </w:tcPr>
          <w:p w14:paraId="7F070E7A"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19252840085</w:t>
            </w:r>
          </w:p>
        </w:tc>
        <w:tc>
          <w:tcPr>
            <w:tcW w:w="4819" w:type="dxa"/>
          </w:tcPr>
          <w:p w14:paraId="4CC3693D"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FA91A01" w14:textId="77777777" w:rsidR="002411A2" w:rsidRPr="0039126E" w:rsidRDefault="002411A2">
            <w:r w:rsidRPr="0039126E">
              <w:rPr>
                <w:rFonts w:ascii="Times New Roman" w:hAnsi="Times New Roman" w:cs="Times New Roman"/>
                <w:sz w:val="20"/>
                <w:szCs w:val="20"/>
              </w:rPr>
              <w:t>-</w:t>
            </w:r>
          </w:p>
        </w:tc>
      </w:tr>
      <w:tr w:rsidR="002411A2" w:rsidRPr="0039126E" w14:paraId="66108372" w14:textId="77777777" w:rsidTr="009D1F16">
        <w:tc>
          <w:tcPr>
            <w:tcW w:w="567" w:type="dxa"/>
            <w:shd w:val="clear" w:color="auto" w:fill="auto"/>
            <w:vAlign w:val="center"/>
          </w:tcPr>
          <w:p w14:paraId="5C766525"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73</w:t>
            </w:r>
          </w:p>
        </w:tc>
        <w:tc>
          <w:tcPr>
            <w:tcW w:w="1701" w:type="dxa"/>
            <w:shd w:val="clear" w:color="auto" w:fill="auto"/>
            <w:vAlign w:val="center"/>
          </w:tcPr>
          <w:p w14:paraId="45131202"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Тимониха</w:t>
            </w:r>
          </w:p>
        </w:tc>
        <w:tc>
          <w:tcPr>
            <w:tcW w:w="1418" w:type="dxa"/>
            <w:shd w:val="clear" w:color="auto" w:fill="auto"/>
            <w:vAlign w:val="center"/>
          </w:tcPr>
          <w:p w14:paraId="07A6C134"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19252840048</w:t>
            </w:r>
          </w:p>
        </w:tc>
        <w:tc>
          <w:tcPr>
            <w:tcW w:w="4819" w:type="dxa"/>
          </w:tcPr>
          <w:p w14:paraId="234E9FA4"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A4F0F74" w14:textId="77777777" w:rsidR="002411A2" w:rsidRPr="0039126E" w:rsidRDefault="002411A2">
            <w:r w:rsidRPr="0039126E">
              <w:rPr>
                <w:rFonts w:ascii="Times New Roman" w:hAnsi="Times New Roman" w:cs="Times New Roman"/>
                <w:sz w:val="20"/>
                <w:szCs w:val="20"/>
              </w:rPr>
              <w:t>-</w:t>
            </w:r>
          </w:p>
        </w:tc>
      </w:tr>
      <w:tr w:rsidR="002411A2" w:rsidRPr="0039126E" w14:paraId="36355EE9" w14:textId="77777777" w:rsidTr="009D1F16">
        <w:tc>
          <w:tcPr>
            <w:tcW w:w="567" w:type="dxa"/>
            <w:shd w:val="clear" w:color="auto" w:fill="auto"/>
            <w:vAlign w:val="center"/>
          </w:tcPr>
          <w:p w14:paraId="228F8FFF"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lastRenderedPageBreak/>
              <w:t>74</w:t>
            </w:r>
          </w:p>
        </w:tc>
        <w:tc>
          <w:tcPr>
            <w:tcW w:w="1701" w:type="dxa"/>
            <w:shd w:val="clear" w:color="auto" w:fill="auto"/>
            <w:vAlign w:val="center"/>
          </w:tcPr>
          <w:p w14:paraId="7893EC78"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Тюшиха</w:t>
            </w:r>
          </w:p>
        </w:tc>
        <w:tc>
          <w:tcPr>
            <w:tcW w:w="1418" w:type="dxa"/>
            <w:shd w:val="clear" w:color="auto" w:fill="auto"/>
            <w:vAlign w:val="center"/>
          </w:tcPr>
          <w:p w14:paraId="5DE3B8B2"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19252840049</w:t>
            </w:r>
          </w:p>
        </w:tc>
        <w:tc>
          <w:tcPr>
            <w:tcW w:w="4819" w:type="dxa"/>
          </w:tcPr>
          <w:p w14:paraId="04315D4F"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4D54E9A" w14:textId="77777777" w:rsidR="002411A2" w:rsidRPr="0039126E" w:rsidRDefault="002411A2">
            <w:r w:rsidRPr="0039126E">
              <w:rPr>
                <w:rFonts w:ascii="Times New Roman" w:hAnsi="Times New Roman" w:cs="Times New Roman"/>
                <w:sz w:val="20"/>
                <w:szCs w:val="20"/>
              </w:rPr>
              <w:t>-</w:t>
            </w:r>
          </w:p>
        </w:tc>
      </w:tr>
      <w:tr w:rsidR="002411A2" w:rsidRPr="0039126E" w14:paraId="7544F1B1" w14:textId="77777777" w:rsidTr="009D1F16">
        <w:tc>
          <w:tcPr>
            <w:tcW w:w="567" w:type="dxa"/>
            <w:shd w:val="clear" w:color="auto" w:fill="auto"/>
            <w:vAlign w:val="center"/>
          </w:tcPr>
          <w:p w14:paraId="3886D8F3"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75</w:t>
            </w:r>
          </w:p>
        </w:tc>
        <w:tc>
          <w:tcPr>
            <w:tcW w:w="1701" w:type="dxa"/>
            <w:shd w:val="clear" w:color="auto" w:fill="auto"/>
            <w:vAlign w:val="center"/>
          </w:tcPr>
          <w:p w14:paraId="283DC6FC"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Тюшковская</w:t>
            </w:r>
          </w:p>
        </w:tc>
        <w:tc>
          <w:tcPr>
            <w:tcW w:w="1418" w:type="dxa"/>
            <w:shd w:val="clear" w:color="auto" w:fill="auto"/>
            <w:vAlign w:val="center"/>
          </w:tcPr>
          <w:p w14:paraId="650769D1"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19252840050</w:t>
            </w:r>
          </w:p>
        </w:tc>
        <w:tc>
          <w:tcPr>
            <w:tcW w:w="4819" w:type="dxa"/>
          </w:tcPr>
          <w:p w14:paraId="68736093"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2D4CC597" w14:textId="77777777" w:rsidR="002411A2" w:rsidRPr="0039126E" w:rsidRDefault="002411A2">
            <w:r w:rsidRPr="0039126E">
              <w:rPr>
                <w:rFonts w:ascii="Times New Roman" w:hAnsi="Times New Roman" w:cs="Times New Roman"/>
                <w:sz w:val="20"/>
                <w:szCs w:val="20"/>
              </w:rPr>
              <w:t>-</w:t>
            </w:r>
          </w:p>
        </w:tc>
      </w:tr>
      <w:tr w:rsidR="002411A2" w:rsidRPr="0039126E" w14:paraId="59587E9A" w14:textId="77777777" w:rsidTr="009D1F16">
        <w:tc>
          <w:tcPr>
            <w:tcW w:w="567" w:type="dxa"/>
            <w:shd w:val="clear" w:color="auto" w:fill="auto"/>
            <w:vAlign w:val="center"/>
          </w:tcPr>
          <w:p w14:paraId="70F90A36"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76</w:t>
            </w:r>
          </w:p>
        </w:tc>
        <w:tc>
          <w:tcPr>
            <w:tcW w:w="1701" w:type="dxa"/>
            <w:shd w:val="clear" w:color="auto" w:fill="auto"/>
            <w:vAlign w:val="center"/>
          </w:tcPr>
          <w:p w14:paraId="1D099DA6"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Федоровская</w:t>
            </w:r>
          </w:p>
        </w:tc>
        <w:tc>
          <w:tcPr>
            <w:tcW w:w="1418" w:type="dxa"/>
            <w:shd w:val="clear" w:color="auto" w:fill="auto"/>
            <w:vAlign w:val="center"/>
          </w:tcPr>
          <w:p w14:paraId="14F1AFAA"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19252840051</w:t>
            </w:r>
          </w:p>
        </w:tc>
        <w:tc>
          <w:tcPr>
            <w:tcW w:w="4819" w:type="dxa"/>
          </w:tcPr>
          <w:p w14:paraId="16ECD5BE"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6D08A5B" w14:textId="77777777" w:rsidR="002411A2" w:rsidRPr="0039126E" w:rsidRDefault="002411A2">
            <w:r w:rsidRPr="0039126E">
              <w:rPr>
                <w:rFonts w:ascii="Times New Roman" w:hAnsi="Times New Roman" w:cs="Times New Roman"/>
                <w:sz w:val="20"/>
                <w:szCs w:val="20"/>
              </w:rPr>
              <w:t>-</w:t>
            </w:r>
          </w:p>
        </w:tc>
      </w:tr>
      <w:tr w:rsidR="002411A2" w:rsidRPr="0039126E" w14:paraId="04240124" w14:textId="77777777" w:rsidTr="009D1F16">
        <w:tc>
          <w:tcPr>
            <w:tcW w:w="567" w:type="dxa"/>
            <w:shd w:val="clear" w:color="auto" w:fill="auto"/>
            <w:vAlign w:val="center"/>
          </w:tcPr>
          <w:p w14:paraId="32FDC6F8"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77</w:t>
            </w:r>
          </w:p>
        </w:tc>
        <w:tc>
          <w:tcPr>
            <w:tcW w:w="1701" w:type="dxa"/>
            <w:shd w:val="clear" w:color="auto" w:fill="auto"/>
            <w:vAlign w:val="center"/>
          </w:tcPr>
          <w:p w14:paraId="4CC6D695"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Филиппово</w:t>
            </w:r>
          </w:p>
        </w:tc>
        <w:tc>
          <w:tcPr>
            <w:tcW w:w="1418" w:type="dxa"/>
            <w:shd w:val="clear" w:color="auto" w:fill="auto"/>
            <w:vAlign w:val="center"/>
          </w:tcPr>
          <w:p w14:paraId="0322FEB4"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19252840082</w:t>
            </w:r>
          </w:p>
        </w:tc>
        <w:tc>
          <w:tcPr>
            <w:tcW w:w="4819" w:type="dxa"/>
          </w:tcPr>
          <w:p w14:paraId="7091FA6E"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2B415343" w14:textId="77777777" w:rsidR="002411A2" w:rsidRPr="0039126E" w:rsidRDefault="002411A2">
            <w:r w:rsidRPr="0039126E">
              <w:rPr>
                <w:rFonts w:ascii="Times New Roman" w:hAnsi="Times New Roman" w:cs="Times New Roman"/>
                <w:sz w:val="20"/>
                <w:szCs w:val="20"/>
              </w:rPr>
              <w:t>-</w:t>
            </w:r>
          </w:p>
        </w:tc>
      </w:tr>
      <w:tr w:rsidR="002411A2" w:rsidRPr="0039126E" w14:paraId="69C33B3E" w14:textId="77777777" w:rsidTr="009D1F16">
        <w:tc>
          <w:tcPr>
            <w:tcW w:w="567" w:type="dxa"/>
            <w:shd w:val="clear" w:color="auto" w:fill="auto"/>
            <w:vAlign w:val="center"/>
          </w:tcPr>
          <w:p w14:paraId="744C86B6"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78</w:t>
            </w:r>
          </w:p>
        </w:tc>
        <w:tc>
          <w:tcPr>
            <w:tcW w:w="1701" w:type="dxa"/>
            <w:shd w:val="clear" w:color="auto" w:fill="auto"/>
            <w:vAlign w:val="center"/>
          </w:tcPr>
          <w:p w14:paraId="36D8DCA5"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Фоминское</w:t>
            </w:r>
          </w:p>
        </w:tc>
        <w:tc>
          <w:tcPr>
            <w:tcW w:w="1418" w:type="dxa"/>
            <w:shd w:val="clear" w:color="auto" w:fill="auto"/>
            <w:vAlign w:val="center"/>
          </w:tcPr>
          <w:p w14:paraId="38956867"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19252840052</w:t>
            </w:r>
          </w:p>
        </w:tc>
        <w:tc>
          <w:tcPr>
            <w:tcW w:w="4819" w:type="dxa"/>
          </w:tcPr>
          <w:p w14:paraId="56D315AD"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AF37B04" w14:textId="77777777" w:rsidR="002411A2" w:rsidRPr="0039126E" w:rsidRDefault="002411A2">
            <w:r w:rsidRPr="0039126E">
              <w:rPr>
                <w:rFonts w:ascii="Times New Roman" w:hAnsi="Times New Roman" w:cs="Times New Roman"/>
                <w:sz w:val="20"/>
                <w:szCs w:val="20"/>
              </w:rPr>
              <w:t>-</w:t>
            </w:r>
          </w:p>
        </w:tc>
      </w:tr>
      <w:tr w:rsidR="002411A2" w:rsidRPr="0039126E" w14:paraId="7927214E" w14:textId="77777777" w:rsidTr="009D1F16">
        <w:tc>
          <w:tcPr>
            <w:tcW w:w="567" w:type="dxa"/>
            <w:shd w:val="clear" w:color="auto" w:fill="auto"/>
            <w:vAlign w:val="center"/>
          </w:tcPr>
          <w:p w14:paraId="01C49DDB"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79</w:t>
            </w:r>
          </w:p>
        </w:tc>
        <w:tc>
          <w:tcPr>
            <w:tcW w:w="1701" w:type="dxa"/>
            <w:shd w:val="clear" w:color="auto" w:fill="auto"/>
            <w:vAlign w:val="center"/>
          </w:tcPr>
          <w:p w14:paraId="6EE89659"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Харенское</w:t>
            </w:r>
          </w:p>
        </w:tc>
        <w:tc>
          <w:tcPr>
            <w:tcW w:w="1418" w:type="dxa"/>
            <w:shd w:val="clear" w:color="auto" w:fill="auto"/>
            <w:vAlign w:val="center"/>
          </w:tcPr>
          <w:p w14:paraId="6BDCD296"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19252840083</w:t>
            </w:r>
          </w:p>
        </w:tc>
        <w:tc>
          <w:tcPr>
            <w:tcW w:w="4819" w:type="dxa"/>
          </w:tcPr>
          <w:p w14:paraId="1187B7CF"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EA348A8" w14:textId="77777777" w:rsidR="002411A2" w:rsidRPr="0039126E" w:rsidRDefault="002411A2">
            <w:r w:rsidRPr="0039126E">
              <w:rPr>
                <w:rFonts w:ascii="Times New Roman" w:hAnsi="Times New Roman" w:cs="Times New Roman"/>
                <w:sz w:val="20"/>
                <w:szCs w:val="20"/>
              </w:rPr>
              <w:t>-</w:t>
            </w:r>
          </w:p>
        </w:tc>
      </w:tr>
      <w:tr w:rsidR="002411A2" w:rsidRPr="0039126E" w14:paraId="68D817A3" w14:textId="77777777" w:rsidTr="009D1F16">
        <w:tc>
          <w:tcPr>
            <w:tcW w:w="567" w:type="dxa"/>
            <w:shd w:val="clear" w:color="auto" w:fill="auto"/>
            <w:vAlign w:val="center"/>
          </w:tcPr>
          <w:p w14:paraId="6D35AA17"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1701" w:type="dxa"/>
            <w:shd w:val="clear" w:color="auto" w:fill="auto"/>
            <w:vAlign w:val="center"/>
          </w:tcPr>
          <w:p w14:paraId="3ECB1ED4"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Хвостиха</w:t>
            </w:r>
          </w:p>
        </w:tc>
        <w:tc>
          <w:tcPr>
            <w:tcW w:w="1418" w:type="dxa"/>
            <w:shd w:val="clear" w:color="auto" w:fill="auto"/>
            <w:vAlign w:val="center"/>
          </w:tcPr>
          <w:p w14:paraId="116A8934"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19252840053</w:t>
            </w:r>
          </w:p>
        </w:tc>
        <w:tc>
          <w:tcPr>
            <w:tcW w:w="4819" w:type="dxa"/>
          </w:tcPr>
          <w:p w14:paraId="3F1E4FBB"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08E5897C" w14:textId="77777777" w:rsidR="002411A2" w:rsidRPr="0039126E" w:rsidRDefault="002411A2">
            <w:r w:rsidRPr="0039126E">
              <w:rPr>
                <w:rFonts w:ascii="Times New Roman" w:hAnsi="Times New Roman" w:cs="Times New Roman"/>
                <w:sz w:val="20"/>
                <w:szCs w:val="20"/>
              </w:rPr>
              <w:t>-</w:t>
            </w:r>
          </w:p>
        </w:tc>
      </w:tr>
      <w:tr w:rsidR="002411A2" w:rsidRPr="0039126E" w14:paraId="2A788F2F" w14:textId="77777777" w:rsidTr="009D1F16">
        <w:tc>
          <w:tcPr>
            <w:tcW w:w="567" w:type="dxa"/>
            <w:shd w:val="clear" w:color="auto" w:fill="auto"/>
            <w:vAlign w:val="center"/>
          </w:tcPr>
          <w:p w14:paraId="450FADE4"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81</w:t>
            </w:r>
          </w:p>
        </w:tc>
        <w:tc>
          <w:tcPr>
            <w:tcW w:w="1701" w:type="dxa"/>
            <w:shd w:val="clear" w:color="auto" w:fill="auto"/>
            <w:vAlign w:val="center"/>
          </w:tcPr>
          <w:p w14:paraId="058EF054"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Хомок</w:t>
            </w:r>
          </w:p>
        </w:tc>
        <w:tc>
          <w:tcPr>
            <w:tcW w:w="1418" w:type="dxa"/>
            <w:shd w:val="clear" w:color="auto" w:fill="auto"/>
            <w:vAlign w:val="center"/>
          </w:tcPr>
          <w:p w14:paraId="57A67A97"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19252840054</w:t>
            </w:r>
          </w:p>
        </w:tc>
        <w:tc>
          <w:tcPr>
            <w:tcW w:w="4819" w:type="dxa"/>
          </w:tcPr>
          <w:p w14:paraId="28B9D5EA"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7C502A6D" w14:textId="77777777" w:rsidR="002411A2" w:rsidRPr="0039126E" w:rsidRDefault="002411A2">
            <w:r w:rsidRPr="0039126E">
              <w:rPr>
                <w:rFonts w:ascii="Times New Roman" w:hAnsi="Times New Roman" w:cs="Times New Roman"/>
                <w:sz w:val="20"/>
                <w:szCs w:val="20"/>
              </w:rPr>
              <w:t>-</w:t>
            </w:r>
          </w:p>
        </w:tc>
      </w:tr>
      <w:tr w:rsidR="002411A2" w:rsidRPr="0039126E" w14:paraId="30FE23F3" w14:textId="77777777" w:rsidTr="009D1F16">
        <w:tc>
          <w:tcPr>
            <w:tcW w:w="567" w:type="dxa"/>
            <w:shd w:val="clear" w:color="auto" w:fill="auto"/>
            <w:vAlign w:val="center"/>
          </w:tcPr>
          <w:p w14:paraId="6E19D404"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82</w:t>
            </w:r>
          </w:p>
        </w:tc>
        <w:tc>
          <w:tcPr>
            <w:tcW w:w="1701" w:type="dxa"/>
            <w:shd w:val="clear" w:color="auto" w:fill="auto"/>
            <w:vAlign w:val="center"/>
          </w:tcPr>
          <w:p w14:paraId="6FE78467"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Хомутово</w:t>
            </w:r>
          </w:p>
        </w:tc>
        <w:tc>
          <w:tcPr>
            <w:tcW w:w="1418" w:type="dxa"/>
            <w:shd w:val="clear" w:color="auto" w:fill="auto"/>
            <w:vAlign w:val="center"/>
          </w:tcPr>
          <w:p w14:paraId="1FCF5370"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19252840055</w:t>
            </w:r>
          </w:p>
        </w:tc>
        <w:tc>
          <w:tcPr>
            <w:tcW w:w="4819" w:type="dxa"/>
          </w:tcPr>
          <w:p w14:paraId="6FC0B871"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4F70AF33" w14:textId="77777777" w:rsidR="002411A2" w:rsidRPr="0039126E" w:rsidRDefault="002411A2">
            <w:r w:rsidRPr="0039126E">
              <w:rPr>
                <w:rFonts w:ascii="Times New Roman" w:hAnsi="Times New Roman" w:cs="Times New Roman"/>
                <w:sz w:val="20"/>
                <w:szCs w:val="20"/>
              </w:rPr>
              <w:t>-</w:t>
            </w:r>
          </w:p>
        </w:tc>
      </w:tr>
      <w:tr w:rsidR="002411A2" w:rsidRPr="0039126E" w14:paraId="0CAF40E2" w14:textId="77777777" w:rsidTr="009D1F16">
        <w:tc>
          <w:tcPr>
            <w:tcW w:w="567" w:type="dxa"/>
            <w:shd w:val="clear" w:color="auto" w:fill="auto"/>
            <w:vAlign w:val="center"/>
          </w:tcPr>
          <w:p w14:paraId="20B5F4C0" w14:textId="77777777" w:rsidR="002411A2" w:rsidRPr="0039126E" w:rsidRDefault="002411A2" w:rsidP="00C5170F">
            <w:pPr>
              <w:keepLines/>
              <w:spacing w:after="0" w:line="240" w:lineRule="auto"/>
              <w:ind w:left="20"/>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83</w:t>
            </w:r>
          </w:p>
        </w:tc>
        <w:tc>
          <w:tcPr>
            <w:tcW w:w="1701" w:type="dxa"/>
            <w:shd w:val="clear" w:color="auto" w:fill="auto"/>
            <w:vAlign w:val="center"/>
          </w:tcPr>
          <w:p w14:paraId="7F7B2A8F" w14:textId="77777777" w:rsidR="002411A2" w:rsidRPr="0039126E" w:rsidRDefault="002411A2" w:rsidP="00C5170F">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Чурилово</w:t>
            </w:r>
          </w:p>
        </w:tc>
        <w:tc>
          <w:tcPr>
            <w:tcW w:w="1418" w:type="dxa"/>
            <w:shd w:val="clear" w:color="auto" w:fill="auto"/>
            <w:vAlign w:val="center"/>
          </w:tcPr>
          <w:p w14:paraId="331CB4B9" w14:textId="77777777" w:rsidR="002411A2" w:rsidRPr="0039126E" w:rsidRDefault="002411A2" w:rsidP="00C5170F">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19252840056</w:t>
            </w:r>
          </w:p>
        </w:tc>
        <w:tc>
          <w:tcPr>
            <w:tcW w:w="4819" w:type="dxa"/>
          </w:tcPr>
          <w:p w14:paraId="6F4DF1F3" w14:textId="77777777" w:rsidR="002411A2" w:rsidRPr="0039126E" w:rsidRDefault="002411A2" w:rsidP="00C5170F">
            <w:pPr>
              <w:keepLines/>
              <w:spacing w:after="0" w:line="240" w:lineRule="auto"/>
              <w:textAlignment w:val="baseline"/>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Граница определена генеральным планом сельского поселения Харовское</w:t>
            </w:r>
          </w:p>
        </w:tc>
        <w:tc>
          <w:tcPr>
            <w:tcW w:w="1418" w:type="dxa"/>
          </w:tcPr>
          <w:p w14:paraId="1C47E1D4" w14:textId="77777777" w:rsidR="002411A2" w:rsidRPr="0039126E" w:rsidRDefault="002411A2">
            <w:r w:rsidRPr="0039126E">
              <w:rPr>
                <w:rFonts w:ascii="Times New Roman" w:hAnsi="Times New Roman" w:cs="Times New Roman"/>
                <w:sz w:val="20"/>
                <w:szCs w:val="20"/>
              </w:rPr>
              <w:t>-</w:t>
            </w:r>
          </w:p>
        </w:tc>
      </w:tr>
      <w:bookmarkEnd w:id="66"/>
    </w:tbl>
    <w:p w14:paraId="3A58E0CA" w14:textId="77777777" w:rsidR="00427D7D" w:rsidRPr="0039126E" w:rsidRDefault="00427D7D" w:rsidP="00886F3F">
      <w:pPr>
        <w:pStyle w:val="13"/>
      </w:pPr>
    </w:p>
    <w:bookmarkEnd w:id="59"/>
    <w:p w14:paraId="7EB4722E" w14:textId="77777777" w:rsidR="0020263F" w:rsidRPr="0039126E" w:rsidRDefault="0020263F" w:rsidP="00F153CD">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Согласно ч</w:t>
      </w:r>
      <w:r w:rsidR="004E15BB" w:rsidRPr="0039126E">
        <w:rPr>
          <w:rFonts w:ascii="Times New Roman" w:eastAsia="Calibri" w:hAnsi="Times New Roman" w:cs="Times New Roman"/>
          <w:sz w:val="28"/>
          <w:szCs w:val="28"/>
        </w:rPr>
        <w:t>асти</w:t>
      </w:r>
      <w:r w:rsidRPr="0039126E">
        <w:rPr>
          <w:rFonts w:ascii="Times New Roman" w:eastAsia="Calibri" w:hAnsi="Times New Roman" w:cs="Times New Roman"/>
          <w:sz w:val="28"/>
          <w:szCs w:val="28"/>
        </w:rPr>
        <w:t xml:space="preserve"> 2 ст</w:t>
      </w:r>
      <w:r w:rsidR="004E15BB" w:rsidRPr="0039126E">
        <w:rPr>
          <w:rFonts w:ascii="Times New Roman" w:eastAsia="Calibri" w:hAnsi="Times New Roman" w:cs="Times New Roman"/>
          <w:sz w:val="28"/>
          <w:szCs w:val="28"/>
        </w:rPr>
        <w:t>атьи</w:t>
      </w:r>
      <w:r w:rsidRPr="0039126E">
        <w:rPr>
          <w:rFonts w:ascii="Times New Roman" w:eastAsia="Calibri" w:hAnsi="Times New Roman" w:cs="Times New Roman"/>
          <w:sz w:val="28"/>
          <w:szCs w:val="28"/>
        </w:rPr>
        <w:t xml:space="preserve"> 83 Земельного кодекса Российской Федерации границы населенных пунктов отделяют земли населенных пунктов от земель иных категорий. </w:t>
      </w:r>
    </w:p>
    <w:p w14:paraId="6B8D55E1" w14:textId="77777777" w:rsidR="0020263F" w:rsidRPr="0039126E" w:rsidRDefault="001C0C0F" w:rsidP="00F153CD">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Таким образом, территории</w:t>
      </w:r>
      <w:r w:rsidR="009A3B8C" w:rsidRPr="0039126E">
        <w:rPr>
          <w:rFonts w:ascii="Times New Roman" w:eastAsia="Calibri" w:hAnsi="Times New Roman" w:cs="Times New Roman"/>
          <w:sz w:val="28"/>
          <w:szCs w:val="28"/>
        </w:rPr>
        <w:t xml:space="preserve"> </w:t>
      </w:r>
      <w:r w:rsidR="0020263F" w:rsidRPr="0039126E">
        <w:rPr>
          <w:rFonts w:ascii="Times New Roman" w:eastAsia="Calibri" w:hAnsi="Times New Roman" w:cs="Times New Roman"/>
          <w:sz w:val="28"/>
          <w:szCs w:val="28"/>
        </w:rPr>
        <w:t xml:space="preserve">населенных пунктов определены на основании </w:t>
      </w:r>
      <w:r w:rsidR="003E68B4" w:rsidRPr="0039126E">
        <w:rPr>
          <w:rFonts w:ascii="Times New Roman" w:eastAsia="Calibri" w:hAnsi="Times New Roman" w:cs="Times New Roman"/>
          <w:sz w:val="28"/>
          <w:szCs w:val="28"/>
        </w:rPr>
        <w:t xml:space="preserve">действующего генерального плана </w:t>
      </w:r>
      <w:r w:rsidR="00304ADF" w:rsidRPr="0039126E">
        <w:rPr>
          <w:rFonts w:ascii="Times New Roman" w:eastAsia="Calibri" w:hAnsi="Times New Roman" w:cs="Times New Roman"/>
          <w:sz w:val="28"/>
          <w:szCs w:val="28"/>
        </w:rPr>
        <w:t>Харовского</w:t>
      </w:r>
      <w:r w:rsidR="003E68B4" w:rsidRPr="0039126E">
        <w:rPr>
          <w:rFonts w:ascii="Times New Roman" w:eastAsia="Calibri" w:hAnsi="Times New Roman" w:cs="Times New Roman"/>
          <w:sz w:val="28"/>
          <w:szCs w:val="28"/>
        </w:rPr>
        <w:t xml:space="preserve"> сельского поселения Харовского муниципального района Вологодской области, </w:t>
      </w:r>
      <w:r w:rsidR="00B710AD" w:rsidRPr="0039126E">
        <w:rPr>
          <w:rFonts w:ascii="Times New Roman" w:eastAsia="Calibri" w:hAnsi="Times New Roman" w:cs="Times New Roman"/>
          <w:sz w:val="28"/>
          <w:szCs w:val="28"/>
        </w:rPr>
        <w:t>утвержденного решением Совета Харовского поселения от 31.10.2011 № 37</w:t>
      </w:r>
      <w:r w:rsidR="004D077C" w:rsidRPr="0039126E">
        <w:rPr>
          <w:rFonts w:ascii="Times New Roman" w:eastAsia="Calibri" w:hAnsi="Times New Roman" w:cs="Times New Roman"/>
          <w:sz w:val="28"/>
          <w:szCs w:val="28"/>
        </w:rPr>
        <w:t>.</w:t>
      </w:r>
    </w:p>
    <w:p w14:paraId="28248CA7" w14:textId="77777777" w:rsidR="0020263F" w:rsidRPr="0039126E" w:rsidRDefault="0020263F" w:rsidP="00F153CD">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Анализ сведений о границах</w:t>
      </w:r>
      <w:r w:rsidR="00814184" w:rsidRPr="0039126E">
        <w:rPr>
          <w:rFonts w:ascii="Times New Roman" w:eastAsia="Calibri" w:hAnsi="Times New Roman" w:cs="Times New Roman"/>
          <w:sz w:val="28"/>
          <w:szCs w:val="28"/>
        </w:rPr>
        <w:t xml:space="preserve"> </w:t>
      </w:r>
      <w:r w:rsidRPr="0039126E">
        <w:rPr>
          <w:rFonts w:ascii="Times New Roman" w:eastAsia="Calibri" w:hAnsi="Times New Roman" w:cs="Times New Roman"/>
          <w:sz w:val="28"/>
          <w:szCs w:val="28"/>
        </w:rPr>
        <w:t>земельных участков</w:t>
      </w:r>
      <w:r w:rsidR="009D0828" w:rsidRPr="0039126E">
        <w:rPr>
          <w:rFonts w:ascii="Times New Roman" w:eastAsia="Calibri" w:hAnsi="Times New Roman" w:cs="Times New Roman"/>
          <w:sz w:val="28"/>
          <w:szCs w:val="28"/>
        </w:rPr>
        <w:t>,</w:t>
      </w:r>
      <w:r w:rsidR="00332020" w:rsidRPr="0039126E">
        <w:rPr>
          <w:rFonts w:ascii="Times New Roman" w:eastAsia="Calibri" w:hAnsi="Times New Roman" w:cs="Times New Roman"/>
          <w:sz w:val="28"/>
          <w:szCs w:val="28"/>
        </w:rPr>
        <w:t xml:space="preserve"> </w:t>
      </w:r>
      <w:r w:rsidR="009D0828" w:rsidRPr="0039126E">
        <w:rPr>
          <w:rFonts w:ascii="Times New Roman" w:eastAsia="Calibri" w:hAnsi="Times New Roman" w:cs="Times New Roman"/>
          <w:sz w:val="28"/>
          <w:szCs w:val="28"/>
        </w:rPr>
        <w:t>расположенны</w:t>
      </w:r>
      <w:r w:rsidR="004D0D3B" w:rsidRPr="0039126E">
        <w:rPr>
          <w:rFonts w:ascii="Times New Roman" w:eastAsia="Calibri" w:hAnsi="Times New Roman" w:cs="Times New Roman"/>
          <w:sz w:val="28"/>
          <w:szCs w:val="28"/>
        </w:rPr>
        <w:t>х</w:t>
      </w:r>
      <w:r w:rsidR="009D0828" w:rsidRPr="0039126E">
        <w:rPr>
          <w:rFonts w:ascii="Times New Roman" w:eastAsia="Calibri" w:hAnsi="Times New Roman" w:cs="Times New Roman"/>
          <w:sz w:val="28"/>
          <w:szCs w:val="28"/>
        </w:rPr>
        <w:t xml:space="preserve"> полностью</w:t>
      </w:r>
      <w:r w:rsidR="00332020" w:rsidRPr="0039126E">
        <w:rPr>
          <w:rFonts w:ascii="Times New Roman" w:eastAsia="Calibri" w:hAnsi="Times New Roman" w:cs="Times New Roman"/>
          <w:sz w:val="28"/>
          <w:szCs w:val="28"/>
        </w:rPr>
        <w:t xml:space="preserve"> </w:t>
      </w:r>
      <w:r w:rsidR="00304ADF" w:rsidRPr="0039126E">
        <w:rPr>
          <w:rFonts w:ascii="Times New Roman" w:eastAsia="Calibri" w:hAnsi="Times New Roman" w:cs="Times New Roman"/>
          <w:sz w:val="28"/>
          <w:szCs w:val="28"/>
        </w:rPr>
        <w:t xml:space="preserve">и частично </w:t>
      </w:r>
      <w:r w:rsidR="009D0828" w:rsidRPr="0039126E">
        <w:rPr>
          <w:rFonts w:ascii="Times New Roman" w:eastAsia="Calibri" w:hAnsi="Times New Roman" w:cs="Times New Roman"/>
          <w:sz w:val="28"/>
          <w:szCs w:val="28"/>
        </w:rPr>
        <w:t>за</w:t>
      </w:r>
      <w:r w:rsidR="007D39F6" w:rsidRPr="0039126E">
        <w:rPr>
          <w:rFonts w:ascii="Times New Roman" w:eastAsia="Calibri" w:hAnsi="Times New Roman" w:cs="Times New Roman"/>
          <w:sz w:val="28"/>
          <w:szCs w:val="28"/>
        </w:rPr>
        <w:t xml:space="preserve"> </w:t>
      </w:r>
      <w:r w:rsidR="009D0828" w:rsidRPr="0039126E">
        <w:rPr>
          <w:rFonts w:ascii="Times New Roman" w:eastAsia="Calibri" w:hAnsi="Times New Roman" w:cs="Times New Roman"/>
          <w:sz w:val="28"/>
          <w:szCs w:val="28"/>
        </w:rPr>
        <w:t>границами населенных пунктов,</w:t>
      </w:r>
      <w:r w:rsidRPr="0039126E">
        <w:rPr>
          <w:rFonts w:ascii="Times New Roman" w:eastAsia="Calibri" w:hAnsi="Times New Roman" w:cs="Times New Roman"/>
          <w:sz w:val="28"/>
          <w:szCs w:val="28"/>
        </w:rPr>
        <w:t xml:space="preserve"> </w:t>
      </w:r>
      <w:r w:rsidR="001B0DEE" w:rsidRPr="0039126E">
        <w:rPr>
          <w:rFonts w:ascii="Times New Roman" w:hAnsi="Times New Roman" w:cs="Times New Roman"/>
          <w:sz w:val="28"/>
          <w:szCs w:val="28"/>
        </w:rPr>
        <w:t>и предложения генерального плана по устранению таких пересечений</w:t>
      </w:r>
      <w:r w:rsidR="001B0DEE" w:rsidRPr="0039126E">
        <w:rPr>
          <w:rFonts w:ascii="Times New Roman" w:eastAsia="Calibri" w:hAnsi="Times New Roman" w:cs="Times New Roman"/>
          <w:sz w:val="28"/>
          <w:szCs w:val="28"/>
        </w:rPr>
        <w:t xml:space="preserve">, </w:t>
      </w:r>
      <w:r w:rsidRPr="0039126E">
        <w:rPr>
          <w:rFonts w:ascii="Times New Roman" w:eastAsia="Calibri" w:hAnsi="Times New Roman" w:cs="Times New Roman"/>
          <w:sz w:val="28"/>
          <w:szCs w:val="28"/>
        </w:rPr>
        <w:t xml:space="preserve">приведен в таблице </w:t>
      </w:r>
      <w:r w:rsidR="00273E75" w:rsidRPr="0039126E">
        <w:rPr>
          <w:rFonts w:ascii="Times New Roman" w:eastAsia="Calibri" w:hAnsi="Times New Roman" w:cs="Times New Roman"/>
          <w:sz w:val="28"/>
          <w:szCs w:val="28"/>
        </w:rPr>
        <w:t>4.</w:t>
      </w:r>
      <w:r w:rsidR="009B31CC" w:rsidRPr="0039126E">
        <w:rPr>
          <w:rFonts w:ascii="Times New Roman" w:eastAsia="Calibri" w:hAnsi="Times New Roman" w:cs="Times New Roman"/>
          <w:sz w:val="28"/>
          <w:szCs w:val="28"/>
        </w:rPr>
        <w:t>3</w:t>
      </w:r>
      <w:r w:rsidR="00273E75" w:rsidRPr="0039126E">
        <w:rPr>
          <w:rFonts w:ascii="Times New Roman" w:eastAsia="Calibri" w:hAnsi="Times New Roman" w:cs="Times New Roman"/>
          <w:sz w:val="28"/>
          <w:szCs w:val="28"/>
        </w:rPr>
        <w:t>.3.1</w:t>
      </w:r>
      <w:r w:rsidRPr="0039126E">
        <w:rPr>
          <w:rFonts w:ascii="Times New Roman" w:eastAsia="Calibri" w:hAnsi="Times New Roman" w:cs="Times New Roman"/>
          <w:sz w:val="28"/>
          <w:szCs w:val="28"/>
        </w:rPr>
        <w:t>.</w:t>
      </w:r>
    </w:p>
    <w:p w14:paraId="1D34BC82" w14:textId="77777777" w:rsidR="00814184" w:rsidRPr="0039126E" w:rsidRDefault="00814184" w:rsidP="00F14829">
      <w:pPr>
        <w:spacing w:after="0" w:line="360" w:lineRule="auto"/>
        <w:ind w:firstLine="709"/>
        <w:jc w:val="both"/>
        <w:rPr>
          <w:rFonts w:ascii="Times New Roman" w:eastAsia="Calibri" w:hAnsi="Times New Roman" w:cs="Times New Roman"/>
          <w:color w:val="FF0000"/>
          <w:sz w:val="28"/>
          <w:szCs w:val="28"/>
        </w:rPr>
        <w:sectPr w:rsidR="00814184" w:rsidRPr="0039126E" w:rsidSect="00F67B44">
          <w:headerReference w:type="default" r:id="rId13"/>
          <w:footnotePr>
            <w:numRestart w:val="eachPage"/>
          </w:footnotePr>
          <w:pgSz w:w="11906" w:h="16838"/>
          <w:pgMar w:top="1134" w:right="707" w:bottom="851" w:left="1418" w:header="709" w:footer="709" w:gutter="0"/>
          <w:pgNumType w:start="1"/>
          <w:cols w:space="708"/>
          <w:titlePg/>
          <w:docGrid w:linePitch="360"/>
        </w:sectPr>
      </w:pPr>
    </w:p>
    <w:p w14:paraId="0B3098E7" w14:textId="77777777" w:rsidR="00F219C1" w:rsidRPr="00603769" w:rsidRDefault="00F219C1" w:rsidP="00603769">
      <w:pPr>
        <w:spacing w:before="240" w:after="0" w:line="240" w:lineRule="auto"/>
        <w:ind w:left="709" w:hanging="709"/>
        <w:jc w:val="right"/>
        <w:rPr>
          <w:rFonts w:ascii="Times New Roman" w:eastAsiaTheme="minorEastAsia" w:hAnsi="Times New Roman" w:cs="Times New Roman"/>
          <w:sz w:val="28"/>
          <w:szCs w:val="28"/>
        </w:rPr>
      </w:pPr>
      <w:r w:rsidRPr="00603769">
        <w:rPr>
          <w:rFonts w:ascii="Times New Roman" w:eastAsiaTheme="minorEastAsia" w:hAnsi="Times New Roman" w:cs="Times New Roman"/>
          <w:sz w:val="28"/>
          <w:szCs w:val="28"/>
        </w:rPr>
        <w:lastRenderedPageBreak/>
        <w:t>Таблица</w:t>
      </w:r>
      <w:r w:rsidR="0020263F" w:rsidRPr="00603769">
        <w:rPr>
          <w:rFonts w:ascii="Times New Roman" w:eastAsiaTheme="minorEastAsia" w:hAnsi="Times New Roman" w:cs="Times New Roman"/>
          <w:sz w:val="28"/>
          <w:szCs w:val="28"/>
        </w:rPr>
        <w:t xml:space="preserve"> </w:t>
      </w:r>
      <w:r w:rsidR="00273E75" w:rsidRPr="00603769">
        <w:rPr>
          <w:rFonts w:ascii="Times New Roman" w:eastAsiaTheme="minorEastAsia" w:hAnsi="Times New Roman" w:cs="Times New Roman"/>
          <w:sz w:val="28"/>
          <w:szCs w:val="28"/>
        </w:rPr>
        <w:t>4.</w:t>
      </w:r>
      <w:r w:rsidR="009B31CC" w:rsidRPr="00603769">
        <w:rPr>
          <w:rFonts w:ascii="Times New Roman" w:eastAsiaTheme="minorEastAsia" w:hAnsi="Times New Roman" w:cs="Times New Roman"/>
          <w:sz w:val="28"/>
          <w:szCs w:val="28"/>
        </w:rPr>
        <w:t>3</w:t>
      </w:r>
      <w:r w:rsidR="00273E75" w:rsidRPr="00603769">
        <w:rPr>
          <w:rFonts w:ascii="Times New Roman" w:eastAsiaTheme="minorEastAsia" w:hAnsi="Times New Roman" w:cs="Times New Roman"/>
          <w:sz w:val="28"/>
          <w:szCs w:val="28"/>
        </w:rPr>
        <w:t>.3.1</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2551"/>
        <w:gridCol w:w="1985"/>
        <w:gridCol w:w="1701"/>
        <w:gridCol w:w="1276"/>
        <w:gridCol w:w="1417"/>
        <w:gridCol w:w="1418"/>
        <w:gridCol w:w="1417"/>
      </w:tblGrid>
      <w:tr w:rsidR="00F326B4" w:rsidRPr="0039126E" w14:paraId="34B39824" w14:textId="77777777" w:rsidTr="00483B2A">
        <w:trPr>
          <w:trHeight w:val="458"/>
          <w:tblHeader/>
        </w:trPr>
        <w:tc>
          <w:tcPr>
            <w:tcW w:w="568" w:type="dxa"/>
            <w:vMerge w:val="restart"/>
            <w:tcBorders>
              <w:bottom w:val="nil"/>
            </w:tcBorders>
            <w:shd w:val="clear" w:color="auto" w:fill="auto"/>
            <w:noWrap/>
            <w:vAlign w:val="center"/>
          </w:tcPr>
          <w:p w14:paraId="626688F1" w14:textId="77777777" w:rsidR="00F326B4" w:rsidRPr="0039126E" w:rsidRDefault="00F326B4"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w:t>
            </w:r>
          </w:p>
          <w:p w14:paraId="12A07A24" w14:textId="77777777" w:rsidR="00F326B4" w:rsidRPr="0039126E" w:rsidRDefault="00F326B4"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п/п</w:t>
            </w:r>
          </w:p>
        </w:tc>
        <w:tc>
          <w:tcPr>
            <w:tcW w:w="2126" w:type="dxa"/>
            <w:vMerge w:val="restart"/>
            <w:tcBorders>
              <w:bottom w:val="nil"/>
            </w:tcBorders>
            <w:vAlign w:val="center"/>
          </w:tcPr>
          <w:p w14:paraId="317A82D5" w14:textId="77777777" w:rsidR="00F326B4" w:rsidRPr="0039126E" w:rsidRDefault="00F326B4"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Кадастровый номер</w:t>
            </w:r>
          </w:p>
        </w:tc>
        <w:tc>
          <w:tcPr>
            <w:tcW w:w="2551" w:type="dxa"/>
            <w:vMerge w:val="restart"/>
            <w:tcBorders>
              <w:bottom w:val="nil"/>
            </w:tcBorders>
            <w:vAlign w:val="center"/>
          </w:tcPr>
          <w:p w14:paraId="43F9F15B" w14:textId="77777777" w:rsidR="00F326B4" w:rsidRPr="0039126E" w:rsidRDefault="00F326B4"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Адрес</w:t>
            </w:r>
          </w:p>
        </w:tc>
        <w:tc>
          <w:tcPr>
            <w:tcW w:w="1985" w:type="dxa"/>
            <w:vMerge w:val="restart"/>
            <w:tcBorders>
              <w:bottom w:val="nil"/>
            </w:tcBorders>
            <w:vAlign w:val="center"/>
          </w:tcPr>
          <w:p w14:paraId="66AD10F0" w14:textId="77777777" w:rsidR="00F326B4" w:rsidRPr="0039126E" w:rsidRDefault="00F326B4"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Категория земель,</w:t>
            </w:r>
          </w:p>
          <w:p w14:paraId="186FC213" w14:textId="77777777" w:rsidR="00F326B4" w:rsidRPr="0039126E" w:rsidRDefault="00F326B4"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разрешенное использование по документам</w:t>
            </w:r>
          </w:p>
        </w:tc>
        <w:tc>
          <w:tcPr>
            <w:tcW w:w="1701" w:type="dxa"/>
            <w:vMerge w:val="restart"/>
            <w:tcBorders>
              <w:bottom w:val="nil"/>
            </w:tcBorders>
            <w:shd w:val="clear" w:color="auto" w:fill="auto"/>
            <w:noWrap/>
            <w:vAlign w:val="center"/>
          </w:tcPr>
          <w:p w14:paraId="1275022F" w14:textId="77777777" w:rsidR="00F326B4" w:rsidRPr="0039126E" w:rsidRDefault="00F326B4"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Номер и дата выписки из ГКН</w:t>
            </w:r>
          </w:p>
        </w:tc>
        <w:tc>
          <w:tcPr>
            <w:tcW w:w="2693" w:type="dxa"/>
            <w:gridSpan w:val="2"/>
            <w:tcBorders>
              <w:bottom w:val="single" w:sz="4" w:space="0" w:color="auto"/>
            </w:tcBorders>
            <w:vAlign w:val="center"/>
          </w:tcPr>
          <w:p w14:paraId="2DE19027" w14:textId="77777777" w:rsidR="00F326B4" w:rsidRPr="0039126E" w:rsidRDefault="00F326B4"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Площадь по документам</w:t>
            </w:r>
          </w:p>
        </w:tc>
        <w:tc>
          <w:tcPr>
            <w:tcW w:w="2835" w:type="dxa"/>
            <w:gridSpan w:val="2"/>
            <w:tcBorders>
              <w:bottom w:val="single" w:sz="4" w:space="0" w:color="auto"/>
            </w:tcBorders>
            <w:shd w:val="clear" w:color="auto" w:fill="auto"/>
            <w:noWrap/>
            <w:vAlign w:val="center"/>
          </w:tcPr>
          <w:p w14:paraId="41640228" w14:textId="77777777" w:rsidR="00F326B4" w:rsidRPr="0039126E" w:rsidRDefault="00F326B4"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Площади  объектов недвижимости/частей объектов недвижимости, формирующих территорию населенного пункта</w:t>
            </w:r>
          </w:p>
        </w:tc>
      </w:tr>
      <w:tr w:rsidR="00F326B4" w:rsidRPr="0039126E" w14:paraId="785AB029" w14:textId="77777777" w:rsidTr="00483B2A">
        <w:trPr>
          <w:trHeight w:val="457"/>
          <w:tblHeader/>
        </w:trPr>
        <w:tc>
          <w:tcPr>
            <w:tcW w:w="568" w:type="dxa"/>
            <w:vMerge/>
            <w:tcBorders>
              <w:top w:val="single" w:sz="4" w:space="0" w:color="auto"/>
              <w:bottom w:val="nil"/>
            </w:tcBorders>
            <w:shd w:val="clear" w:color="auto" w:fill="auto"/>
            <w:noWrap/>
            <w:vAlign w:val="center"/>
          </w:tcPr>
          <w:p w14:paraId="68E06E39" w14:textId="77777777" w:rsidR="00F326B4" w:rsidRPr="0039126E" w:rsidRDefault="00F326B4" w:rsidP="00F44F7C">
            <w:pPr>
              <w:spacing w:after="0" w:line="0" w:lineRule="atLeast"/>
              <w:jc w:val="center"/>
              <w:rPr>
                <w:rFonts w:ascii="Times New Roman" w:hAnsi="Times New Roman" w:cs="Times New Roman"/>
                <w:sz w:val="20"/>
                <w:szCs w:val="20"/>
              </w:rPr>
            </w:pPr>
          </w:p>
        </w:tc>
        <w:tc>
          <w:tcPr>
            <w:tcW w:w="2126" w:type="dxa"/>
            <w:vMerge/>
            <w:tcBorders>
              <w:top w:val="single" w:sz="4" w:space="0" w:color="auto"/>
              <w:bottom w:val="nil"/>
            </w:tcBorders>
            <w:vAlign w:val="center"/>
          </w:tcPr>
          <w:p w14:paraId="04F1760C" w14:textId="77777777" w:rsidR="00F326B4" w:rsidRPr="0039126E" w:rsidRDefault="00F326B4" w:rsidP="00F44F7C">
            <w:pPr>
              <w:spacing w:after="0" w:line="0" w:lineRule="atLeast"/>
              <w:jc w:val="center"/>
              <w:rPr>
                <w:rFonts w:ascii="Times New Roman" w:hAnsi="Times New Roman" w:cs="Times New Roman"/>
                <w:sz w:val="20"/>
                <w:szCs w:val="20"/>
              </w:rPr>
            </w:pPr>
          </w:p>
        </w:tc>
        <w:tc>
          <w:tcPr>
            <w:tcW w:w="2551" w:type="dxa"/>
            <w:vMerge/>
            <w:tcBorders>
              <w:top w:val="single" w:sz="4" w:space="0" w:color="auto"/>
              <w:bottom w:val="nil"/>
            </w:tcBorders>
            <w:vAlign w:val="center"/>
          </w:tcPr>
          <w:p w14:paraId="3E4A6F12" w14:textId="77777777" w:rsidR="00F326B4" w:rsidRPr="0039126E" w:rsidRDefault="00F326B4" w:rsidP="00F44F7C">
            <w:pPr>
              <w:spacing w:after="0" w:line="0" w:lineRule="atLeast"/>
              <w:jc w:val="center"/>
              <w:rPr>
                <w:rFonts w:ascii="Times New Roman" w:hAnsi="Times New Roman" w:cs="Times New Roman"/>
                <w:sz w:val="20"/>
                <w:szCs w:val="20"/>
              </w:rPr>
            </w:pPr>
          </w:p>
        </w:tc>
        <w:tc>
          <w:tcPr>
            <w:tcW w:w="1985" w:type="dxa"/>
            <w:vMerge/>
            <w:tcBorders>
              <w:top w:val="single" w:sz="4" w:space="0" w:color="auto"/>
              <w:bottom w:val="nil"/>
            </w:tcBorders>
            <w:vAlign w:val="center"/>
          </w:tcPr>
          <w:p w14:paraId="4893CEAB" w14:textId="77777777" w:rsidR="00F326B4" w:rsidRPr="0039126E" w:rsidRDefault="00F326B4" w:rsidP="00F44F7C">
            <w:pPr>
              <w:spacing w:after="0" w:line="0" w:lineRule="atLeast"/>
              <w:jc w:val="center"/>
              <w:rPr>
                <w:rFonts w:ascii="Times New Roman" w:hAnsi="Times New Roman" w:cs="Times New Roman"/>
                <w:sz w:val="20"/>
                <w:szCs w:val="20"/>
              </w:rPr>
            </w:pPr>
          </w:p>
        </w:tc>
        <w:tc>
          <w:tcPr>
            <w:tcW w:w="1701" w:type="dxa"/>
            <w:vMerge/>
            <w:tcBorders>
              <w:top w:val="single" w:sz="4" w:space="0" w:color="auto"/>
              <w:bottom w:val="nil"/>
            </w:tcBorders>
            <w:shd w:val="clear" w:color="auto" w:fill="auto"/>
            <w:noWrap/>
            <w:vAlign w:val="center"/>
          </w:tcPr>
          <w:p w14:paraId="696C5ABF" w14:textId="77777777" w:rsidR="00F326B4" w:rsidRPr="0039126E" w:rsidRDefault="00F326B4" w:rsidP="00F44F7C">
            <w:pPr>
              <w:spacing w:after="0" w:line="0" w:lineRule="atLeast"/>
              <w:jc w:val="center"/>
              <w:rPr>
                <w:rFonts w:ascii="Times New Roman" w:hAnsi="Times New Roman" w:cs="Times New Roman"/>
                <w:sz w:val="20"/>
                <w:szCs w:val="20"/>
              </w:rPr>
            </w:pPr>
          </w:p>
        </w:tc>
        <w:tc>
          <w:tcPr>
            <w:tcW w:w="1276" w:type="dxa"/>
            <w:tcBorders>
              <w:top w:val="single" w:sz="4" w:space="0" w:color="auto"/>
              <w:bottom w:val="nil"/>
            </w:tcBorders>
            <w:vAlign w:val="center"/>
          </w:tcPr>
          <w:p w14:paraId="7CE24F6A" w14:textId="77777777" w:rsidR="00F326B4" w:rsidRPr="0039126E" w:rsidRDefault="00F326B4"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вид</w:t>
            </w:r>
          </w:p>
        </w:tc>
        <w:tc>
          <w:tcPr>
            <w:tcW w:w="1417" w:type="dxa"/>
            <w:tcBorders>
              <w:top w:val="single" w:sz="4" w:space="0" w:color="auto"/>
              <w:bottom w:val="nil"/>
            </w:tcBorders>
            <w:vAlign w:val="center"/>
          </w:tcPr>
          <w:p w14:paraId="110D8348" w14:textId="77777777" w:rsidR="00F326B4" w:rsidRPr="0039126E" w:rsidRDefault="00F326B4"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кв.м.</w:t>
            </w:r>
          </w:p>
        </w:tc>
        <w:tc>
          <w:tcPr>
            <w:tcW w:w="1418" w:type="dxa"/>
            <w:tcBorders>
              <w:top w:val="single" w:sz="4" w:space="0" w:color="auto"/>
              <w:bottom w:val="nil"/>
            </w:tcBorders>
            <w:shd w:val="clear" w:color="auto" w:fill="auto"/>
            <w:noWrap/>
            <w:vAlign w:val="center"/>
          </w:tcPr>
          <w:p w14:paraId="4E7218AD" w14:textId="77777777" w:rsidR="00F326B4" w:rsidRPr="0039126E" w:rsidRDefault="00F326B4"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включаемые</w:t>
            </w:r>
          </w:p>
        </w:tc>
        <w:tc>
          <w:tcPr>
            <w:tcW w:w="1417" w:type="dxa"/>
            <w:tcBorders>
              <w:top w:val="single" w:sz="4" w:space="0" w:color="auto"/>
              <w:bottom w:val="nil"/>
            </w:tcBorders>
            <w:vAlign w:val="center"/>
          </w:tcPr>
          <w:p w14:paraId="0A29958B" w14:textId="77777777" w:rsidR="00F326B4" w:rsidRPr="0039126E" w:rsidRDefault="00F326B4"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исключаемые</w:t>
            </w:r>
          </w:p>
        </w:tc>
      </w:tr>
    </w:tbl>
    <w:p w14:paraId="4A251DB7" w14:textId="77777777" w:rsidR="00886F3F" w:rsidRPr="0039126E" w:rsidRDefault="00886F3F" w:rsidP="00886F3F">
      <w:pPr>
        <w:spacing w:after="0" w:line="240" w:lineRule="auto"/>
        <w:rPr>
          <w:sz w:val="2"/>
          <w:szCs w:val="2"/>
        </w:rPr>
      </w:pPr>
    </w:p>
    <w:tbl>
      <w:tblPr>
        <w:tblW w:w="1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074"/>
        <w:gridCol w:w="9"/>
        <w:gridCol w:w="12"/>
        <w:gridCol w:w="11"/>
        <w:gridCol w:w="20"/>
        <w:gridCol w:w="12"/>
        <w:gridCol w:w="2046"/>
        <w:gridCol w:w="493"/>
        <w:gridCol w:w="1985"/>
        <w:gridCol w:w="1183"/>
        <w:gridCol w:w="518"/>
        <w:gridCol w:w="1276"/>
        <w:gridCol w:w="1417"/>
        <w:gridCol w:w="1418"/>
        <w:gridCol w:w="1417"/>
        <w:gridCol w:w="1276"/>
        <w:gridCol w:w="1276"/>
        <w:gridCol w:w="1276"/>
        <w:gridCol w:w="1276"/>
      </w:tblGrid>
      <w:tr w:rsidR="003A62BE" w:rsidRPr="0039126E" w14:paraId="774FACC0" w14:textId="77777777" w:rsidTr="0026014A">
        <w:trPr>
          <w:gridAfter w:val="4"/>
          <w:wAfter w:w="5104" w:type="dxa"/>
          <w:trHeight w:val="284"/>
          <w:tblHeader/>
        </w:trPr>
        <w:tc>
          <w:tcPr>
            <w:tcW w:w="534" w:type="dxa"/>
            <w:shd w:val="clear" w:color="auto" w:fill="auto"/>
            <w:noWrap/>
            <w:vAlign w:val="center"/>
          </w:tcPr>
          <w:p w14:paraId="0CF1C309" w14:textId="77777777" w:rsidR="003A62BE" w:rsidRPr="0039126E" w:rsidRDefault="003A62BE"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2138" w:type="dxa"/>
            <w:gridSpan w:val="6"/>
            <w:vAlign w:val="center"/>
          </w:tcPr>
          <w:p w14:paraId="31D3E3AC" w14:textId="77777777" w:rsidR="003A62BE" w:rsidRPr="0039126E" w:rsidRDefault="003A62BE"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2539" w:type="dxa"/>
            <w:gridSpan w:val="2"/>
            <w:vAlign w:val="center"/>
          </w:tcPr>
          <w:p w14:paraId="28D20831" w14:textId="77777777" w:rsidR="003A62BE" w:rsidRPr="0039126E" w:rsidRDefault="003A62BE"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3</w:t>
            </w:r>
          </w:p>
        </w:tc>
        <w:tc>
          <w:tcPr>
            <w:tcW w:w="1985" w:type="dxa"/>
            <w:vAlign w:val="center"/>
          </w:tcPr>
          <w:p w14:paraId="1C90F6F3" w14:textId="77777777" w:rsidR="003A62BE" w:rsidRPr="0039126E" w:rsidRDefault="003A62BE"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4</w:t>
            </w:r>
          </w:p>
        </w:tc>
        <w:tc>
          <w:tcPr>
            <w:tcW w:w="1701" w:type="dxa"/>
            <w:gridSpan w:val="2"/>
            <w:shd w:val="clear" w:color="auto" w:fill="auto"/>
            <w:noWrap/>
            <w:vAlign w:val="center"/>
          </w:tcPr>
          <w:p w14:paraId="005E9622" w14:textId="77777777" w:rsidR="003A62BE" w:rsidRPr="0039126E" w:rsidRDefault="003A62BE"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5</w:t>
            </w:r>
          </w:p>
        </w:tc>
        <w:tc>
          <w:tcPr>
            <w:tcW w:w="1276" w:type="dxa"/>
          </w:tcPr>
          <w:p w14:paraId="47B23F43" w14:textId="77777777" w:rsidR="003A62BE" w:rsidRPr="0039126E" w:rsidRDefault="003A62BE" w:rsidP="00F44F7C">
            <w:pPr>
              <w:spacing w:after="0" w:line="0" w:lineRule="atLeast"/>
              <w:jc w:val="center"/>
              <w:rPr>
                <w:rFonts w:ascii="Times New Roman" w:hAnsi="Times New Roman" w:cs="Times New Roman"/>
                <w:sz w:val="20"/>
                <w:szCs w:val="20"/>
              </w:rPr>
            </w:pPr>
          </w:p>
        </w:tc>
        <w:tc>
          <w:tcPr>
            <w:tcW w:w="1417" w:type="dxa"/>
            <w:shd w:val="clear" w:color="auto" w:fill="auto"/>
            <w:noWrap/>
            <w:vAlign w:val="center"/>
          </w:tcPr>
          <w:p w14:paraId="1C31CDED" w14:textId="77777777" w:rsidR="003A62BE" w:rsidRPr="0039126E" w:rsidRDefault="003A62BE"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6</w:t>
            </w:r>
          </w:p>
        </w:tc>
        <w:tc>
          <w:tcPr>
            <w:tcW w:w="1418" w:type="dxa"/>
            <w:shd w:val="clear" w:color="auto" w:fill="auto"/>
            <w:noWrap/>
            <w:vAlign w:val="center"/>
          </w:tcPr>
          <w:p w14:paraId="3DB5C421" w14:textId="77777777" w:rsidR="003A62BE" w:rsidRPr="0039126E" w:rsidRDefault="003A62BE"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7</w:t>
            </w:r>
          </w:p>
        </w:tc>
        <w:tc>
          <w:tcPr>
            <w:tcW w:w="1417" w:type="dxa"/>
            <w:vAlign w:val="center"/>
          </w:tcPr>
          <w:p w14:paraId="01320753" w14:textId="77777777" w:rsidR="003A62BE" w:rsidRPr="0039126E" w:rsidRDefault="003A62BE" w:rsidP="00F44F7C">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8</w:t>
            </w:r>
          </w:p>
        </w:tc>
      </w:tr>
      <w:tr w:rsidR="003A62BE" w:rsidRPr="0039126E" w14:paraId="152623A2" w14:textId="77777777" w:rsidTr="0026014A">
        <w:trPr>
          <w:gridAfter w:val="4"/>
          <w:wAfter w:w="5104" w:type="dxa"/>
          <w:trHeight w:val="77"/>
        </w:trPr>
        <w:tc>
          <w:tcPr>
            <w:tcW w:w="534" w:type="dxa"/>
            <w:shd w:val="clear" w:color="auto" w:fill="EAF1DD" w:themeFill="accent3" w:themeFillTint="33"/>
            <w:noWrap/>
          </w:tcPr>
          <w:p w14:paraId="46A34B65"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w:t>
            </w:r>
          </w:p>
        </w:tc>
        <w:tc>
          <w:tcPr>
            <w:tcW w:w="13891" w:type="dxa"/>
            <w:gridSpan w:val="15"/>
            <w:shd w:val="clear" w:color="auto" w:fill="EAF1DD" w:themeFill="accent3" w:themeFillTint="33"/>
          </w:tcPr>
          <w:p w14:paraId="01903AA3"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Алферовская</w:t>
            </w:r>
          </w:p>
        </w:tc>
      </w:tr>
      <w:tr w:rsidR="003A62BE" w:rsidRPr="0039126E" w14:paraId="2F5BFE33" w14:textId="77777777" w:rsidTr="0026014A">
        <w:trPr>
          <w:gridAfter w:val="4"/>
          <w:wAfter w:w="5104" w:type="dxa"/>
          <w:trHeight w:val="122"/>
        </w:trPr>
        <w:tc>
          <w:tcPr>
            <w:tcW w:w="534" w:type="dxa"/>
          </w:tcPr>
          <w:p w14:paraId="7331BBF7" w14:textId="77777777" w:rsidR="003A62BE" w:rsidRPr="0039126E" w:rsidRDefault="003A62BE"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5604EE53"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1637C47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7479BD2F"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7D5BA2B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3F7F37C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0E8C992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42DC334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14A8EB6A"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6BBC6D76" w14:textId="77777777" w:rsidTr="0026014A">
        <w:trPr>
          <w:gridAfter w:val="4"/>
          <w:wAfter w:w="5104" w:type="dxa"/>
          <w:trHeight w:val="96"/>
        </w:trPr>
        <w:tc>
          <w:tcPr>
            <w:tcW w:w="534" w:type="dxa"/>
            <w:shd w:val="clear" w:color="auto" w:fill="EAF1DD" w:themeFill="accent3" w:themeFillTint="33"/>
            <w:noWrap/>
          </w:tcPr>
          <w:p w14:paraId="7733C94F"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w:t>
            </w:r>
          </w:p>
        </w:tc>
        <w:tc>
          <w:tcPr>
            <w:tcW w:w="13891" w:type="dxa"/>
            <w:gridSpan w:val="15"/>
            <w:shd w:val="clear" w:color="auto" w:fill="EAF1DD" w:themeFill="accent3" w:themeFillTint="33"/>
          </w:tcPr>
          <w:p w14:paraId="18BED34A"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Анисимовская</w:t>
            </w:r>
          </w:p>
        </w:tc>
      </w:tr>
      <w:tr w:rsidR="003A62BE" w:rsidRPr="0039126E" w14:paraId="3973D4D9" w14:textId="77777777" w:rsidTr="0026014A">
        <w:trPr>
          <w:gridAfter w:val="4"/>
          <w:wAfter w:w="5104" w:type="dxa"/>
          <w:trHeight w:val="213"/>
        </w:trPr>
        <w:tc>
          <w:tcPr>
            <w:tcW w:w="534" w:type="dxa"/>
          </w:tcPr>
          <w:p w14:paraId="36C02ED2" w14:textId="77777777" w:rsidR="003A62BE" w:rsidRPr="0039126E" w:rsidRDefault="003A62BE"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05D0F7F3"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3CC4C79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6429F366"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386B8073"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0F2B80F1"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12FE43C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3F7A821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59DE1FB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3BC8C697" w14:textId="77777777" w:rsidTr="0026014A">
        <w:trPr>
          <w:gridAfter w:val="4"/>
          <w:wAfter w:w="5104" w:type="dxa"/>
          <w:trHeight w:val="234"/>
        </w:trPr>
        <w:tc>
          <w:tcPr>
            <w:tcW w:w="534" w:type="dxa"/>
            <w:shd w:val="clear" w:color="auto" w:fill="EAF1DD" w:themeFill="accent3" w:themeFillTint="33"/>
          </w:tcPr>
          <w:p w14:paraId="2BB95E1A"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w:t>
            </w:r>
          </w:p>
        </w:tc>
        <w:tc>
          <w:tcPr>
            <w:tcW w:w="13891" w:type="dxa"/>
            <w:gridSpan w:val="15"/>
            <w:shd w:val="clear" w:color="auto" w:fill="EAF1DD" w:themeFill="accent3" w:themeFillTint="33"/>
            <w:noWrap/>
          </w:tcPr>
          <w:p w14:paraId="015BDA0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Афониха</w:t>
            </w:r>
          </w:p>
        </w:tc>
      </w:tr>
      <w:tr w:rsidR="003A62BE" w:rsidRPr="0039126E" w14:paraId="3CEE1DCE" w14:textId="77777777" w:rsidTr="0026014A">
        <w:trPr>
          <w:gridAfter w:val="4"/>
          <w:wAfter w:w="5104" w:type="dxa"/>
          <w:trHeight w:val="251"/>
        </w:trPr>
        <w:tc>
          <w:tcPr>
            <w:tcW w:w="534" w:type="dxa"/>
          </w:tcPr>
          <w:p w14:paraId="20776C98" w14:textId="6120C1C6" w:rsidR="003A62BE" w:rsidRPr="0039126E" w:rsidRDefault="007A5522"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3.1</w:t>
            </w:r>
          </w:p>
        </w:tc>
        <w:tc>
          <w:tcPr>
            <w:tcW w:w="2138" w:type="dxa"/>
            <w:gridSpan w:val="6"/>
            <w:shd w:val="clear" w:color="auto" w:fill="auto"/>
            <w:noWrap/>
          </w:tcPr>
          <w:p w14:paraId="208DCB14" w14:textId="7C6ED650" w:rsidR="003A62BE" w:rsidRPr="0039126E" w:rsidRDefault="007A5522" w:rsidP="00FE74DF">
            <w:pPr>
              <w:spacing w:after="0" w:line="0" w:lineRule="atLeast"/>
              <w:rPr>
                <w:rFonts w:ascii="Times New Roman" w:hAnsi="Times New Roman" w:cs="Times New Roman"/>
                <w:sz w:val="20"/>
                <w:szCs w:val="20"/>
              </w:rPr>
            </w:pPr>
            <w:r w:rsidRPr="007A5522">
              <w:rPr>
                <w:rFonts w:ascii="Times New Roman" w:hAnsi="Times New Roman" w:cs="Times New Roman"/>
                <w:sz w:val="20"/>
                <w:szCs w:val="20"/>
              </w:rPr>
              <w:t>35:12:0303040:2</w:t>
            </w:r>
          </w:p>
        </w:tc>
        <w:tc>
          <w:tcPr>
            <w:tcW w:w="2539" w:type="dxa"/>
            <w:gridSpan w:val="2"/>
            <w:shd w:val="clear" w:color="auto" w:fill="auto"/>
          </w:tcPr>
          <w:p w14:paraId="7AB47928" w14:textId="2BB3F887" w:rsidR="003A62BE" w:rsidRPr="0039126E" w:rsidRDefault="007A5522" w:rsidP="00FE74DF">
            <w:pPr>
              <w:spacing w:after="0" w:line="0" w:lineRule="atLeast"/>
              <w:rPr>
                <w:rFonts w:ascii="Times New Roman" w:hAnsi="Times New Roman" w:cs="Times New Roman"/>
                <w:sz w:val="20"/>
                <w:szCs w:val="20"/>
              </w:rPr>
            </w:pPr>
            <w:r w:rsidRPr="007A5522">
              <w:rPr>
                <w:rFonts w:ascii="Times New Roman" w:hAnsi="Times New Roman" w:cs="Times New Roman"/>
                <w:sz w:val="20"/>
                <w:szCs w:val="20"/>
              </w:rPr>
              <w:t>Вологодская область, р-н. Харовский, с/с. Харовский, д. Афониха</w:t>
            </w:r>
          </w:p>
        </w:tc>
        <w:tc>
          <w:tcPr>
            <w:tcW w:w="1985" w:type="dxa"/>
            <w:shd w:val="clear" w:color="auto" w:fill="auto"/>
          </w:tcPr>
          <w:p w14:paraId="7898EAE4" w14:textId="4A32A28E" w:rsidR="003A62BE" w:rsidRPr="0039126E" w:rsidRDefault="007A5522"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населённых пунктов, для</w:t>
            </w:r>
            <w:r w:rsidRPr="007A5522">
              <w:rPr>
                <w:rFonts w:ascii="Times New Roman" w:hAnsi="Times New Roman" w:cs="Times New Roman"/>
                <w:sz w:val="20"/>
                <w:szCs w:val="20"/>
              </w:rPr>
              <w:t xml:space="preserve"> ведения личного подсобного хозяйства</w:t>
            </w:r>
          </w:p>
        </w:tc>
        <w:tc>
          <w:tcPr>
            <w:tcW w:w="1701" w:type="dxa"/>
            <w:gridSpan w:val="2"/>
            <w:shd w:val="clear" w:color="auto" w:fill="auto"/>
          </w:tcPr>
          <w:p w14:paraId="1D78144E" w14:textId="6BE5C04E" w:rsidR="003A62BE" w:rsidRPr="0039126E" w:rsidRDefault="007A5522" w:rsidP="00FE74DF">
            <w:pPr>
              <w:spacing w:after="0" w:line="0" w:lineRule="atLeast"/>
              <w:rPr>
                <w:rFonts w:ascii="Times New Roman" w:hAnsi="Times New Roman" w:cs="Times New Roman"/>
                <w:sz w:val="20"/>
                <w:szCs w:val="20"/>
              </w:rPr>
            </w:pPr>
            <w:r w:rsidRPr="007A5522">
              <w:rPr>
                <w:rFonts w:ascii="Times New Roman" w:hAnsi="Times New Roman" w:cs="Times New Roman"/>
                <w:sz w:val="20"/>
                <w:szCs w:val="20"/>
              </w:rPr>
              <w:t>КУВИ-001/2024-296534653</w:t>
            </w:r>
            <w:r>
              <w:rPr>
                <w:rFonts w:ascii="Times New Roman" w:hAnsi="Times New Roman" w:cs="Times New Roman"/>
                <w:sz w:val="20"/>
                <w:szCs w:val="20"/>
              </w:rPr>
              <w:t xml:space="preserve"> от 06.12.2024</w:t>
            </w:r>
          </w:p>
        </w:tc>
        <w:tc>
          <w:tcPr>
            <w:tcW w:w="1276" w:type="dxa"/>
            <w:shd w:val="clear" w:color="auto" w:fill="auto"/>
          </w:tcPr>
          <w:p w14:paraId="22AFC855" w14:textId="5DDFEAC6" w:rsidR="003A62BE" w:rsidRPr="0039126E" w:rsidRDefault="007A5522"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tcPr>
          <w:p w14:paraId="4CA5301B" w14:textId="3679325D" w:rsidR="003A62BE" w:rsidRPr="0039126E" w:rsidRDefault="007A5522"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771</w:t>
            </w:r>
          </w:p>
        </w:tc>
        <w:tc>
          <w:tcPr>
            <w:tcW w:w="1418" w:type="dxa"/>
            <w:shd w:val="clear" w:color="auto" w:fill="auto"/>
          </w:tcPr>
          <w:p w14:paraId="783363BB" w14:textId="339181C3" w:rsidR="003A62BE" w:rsidRPr="0039126E" w:rsidRDefault="007A5522" w:rsidP="00FE74DF">
            <w:pPr>
              <w:spacing w:after="0" w:line="0" w:lineRule="atLeast"/>
              <w:rPr>
                <w:rFonts w:ascii="Times New Roman" w:hAnsi="Times New Roman" w:cs="Times New Roman"/>
                <w:sz w:val="20"/>
                <w:szCs w:val="20"/>
              </w:rPr>
            </w:pPr>
            <w:r w:rsidRPr="007A5522">
              <w:rPr>
                <w:rFonts w:ascii="Times New Roman" w:hAnsi="Times New Roman" w:cs="Times New Roman"/>
                <w:sz w:val="20"/>
                <w:szCs w:val="20"/>
              </w:rPr>
              <w:t>223,80</w:t>
            </w:r>
          </w:p>
        </w:tc>
        <w:tc>
          <w:tcPr>
            <w:tcW w:w="1417" w:type="dxa"/>
            <w:shd w:val="clear" w:color="auto" w:fill="auto"/>
          </w:tcPr>
          <w:p w14:paraId="6685FAA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664DEA80" w14:textId="77777777" w:rsidTr="0026014A">
        <w:trPr>
          <w:gridAfter w:val="4"/>
          <w:wAfter w:w="5104" w:type="dxa"/>
          <w:trHeight w:val="253"/>
        </w:trPr>
        <w:tc>
          <w:tcPr>
            <w:tcW w:w="534" w:type="dxa"/>
            <w:shd w:val="clear" w:color="auto" w:fill="EAF1DD" w:themeFill="accent3" w:themeFillTint="33"/>
            <w:noWrap/>
          </w:tcPr>
          <w:p w14:paraId="15FA3DB5"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w:t>
            </w:r>
          </w:p>
        </w:tc>
        <w:tc>
          <w:tcPr>
            <w:tcW w:w="13891" w:type="dxa"/>
            <w:gridSpan w:val="15"/>
            <w:shd w:val="clear" w:color="auto" w:fill="EAF1DD" w:themeFill="accent3" w:themeFillTint="33"/>
          </w:tcPr>
          <w:p w14:paraId="3C1E0260"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Балыково</w:t>
            </w:r>
          </w:p>
        </w:tc>
      </w:tr>
      <w:tr w:rsidR="003A62BE" w:rsidRPr="0039126E" w14:paraId="2BC384F8" w14:textId="77777777" w:rsidTr="0026014A">
        <w:trPr>
          <w:gridAfter w:val="4"/>
          <w:wAfter w:w="5104" w:type="dxa"/>
          <w:trHeight w:val="137"/>
        </w:trPr>
        <w:tc>
          <w:tcPr>
            <w:tcW w:w="534" w:type="dxa"/>
          </w:tcPr>
          <w:p w14:paraId="562A113B" w14:textId="77777777" w:rsidR="003A62BE" w:rsidRPr="0039126E" w:rsidRDefault="003A62BE"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26E3F162"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11AFF420"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263539F5"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62FD26A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24C176F1"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2CFCC8F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78B6047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79D6428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2CF73F77" w14:textId="77777777" w:rsidTr="0026014A">
        <w:trPr>
          <w:gridAfter w:val="4"/>
          <w:wAfter w:w="5104" w:type="dxa"/>
          <w:trHeight w:val="175"/>
        </w:trPr>
        <w:tc>
          <w:tcPr>
            <w:tcW w:w="534" w:type="dxa"/>
            <w:shd w:val="clear" w:color="auto" w:fill="EAF1DD" w:themeFill="accent3" w:themeFillTint="33"/>
            <w:noWrap/>
          </w:tcPr>
          <w:p w14:paraId="06D0FA0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w:t>
            </w:r>
          </w:p>
        </w:tc>
        <w:tc>
          <w:tcPr>
            <w:tcW w:w="13891" w:type="dxa"/>
            <w:gridSpan w:val="15"/>
            <w:shd w:val="clear" w:color="auto" w:fill="EAF1DD" w:themeFill="accent3" w:themeFillTint="33"/>
          </w:tcPr>
          <w:p w14:paraId="1A14D9E1"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Бараниха</w:t>
            </w:r>
          </w:p>
        </w:tc>
      </w:tr>
      <w:tr w:rsidR="003A62BE" w:rsidRPr="0039126E" w14:paraId="69A75C55" w14:textId="77777777" w:rsidTr="0026014A">
        <w:trPr>
          <w:gridAfter w:val="4"/>
          <w:wAfter w:w="5104" w:type="dxa"/>
          <w:trHeight w:val="284"/>
        </w:trPr>
        <w:tc>
          <w:tcPr>
            <w:tcW w:w="534" w:type="dxa"/>
            <w:shd w:val="clear" w:color="auto" w:fill="auto"/>
            <w:noWrap/>
          </w:tcPr>
          <w:p w14:paraId="244A90F3" w14:textId="77777777" w:rsidR="003A62BE" w:rsidRPr="0039126E" w:rsidRDefault="003A62BE" w:rsidP="00161A4C">
            <w:pPr>
              <w:pStyle w:val="aa"/>
              <w:numPr>
                <w:ilvl w:val="0"/>
                <w:numId w:val="33"/>
              </w:numPr>
              <w:tabs>
                <w:tab w:val="left" w:pos="0"/>
              </w:tabs>
              <w:spacing w:after="0" w:line="0" w:lineRule="atLeast"/>
              <w:rPr>
                <w:rFonts w:ascii="Times New Roman" w:hAnsi="Times New Roman" w:cs="Times New Roman"/>
                <w:sz w:val="20"/>
                <w:szCs w:val="20"/>
              </w:rPr>
            </w:pPr>
          </w:p>
        </w:tc>
        <w:tc>
          <w:tcPr>
            <w:tcW w:w="2138" w:type="dxa"/>
            <w:gridSpan w:val="6"/>
          </w:tcPr>
          <w:p w14:paraId="5BA77026"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35:12:0501002:69/3</w:t>
            </w:r>
          </w:p>
        </w:tc>
        <w:tc>
          <w:tcPr>
            <w:tcW w:w="2539" w:type="dxa"/>
            <w:gridSpan w:val="2"/>
          </w:tcPr>
          <w:p w14:paraId="418652A6"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Бараниха</w:t>
            </w:r>
          </w:p>
        </w:tc>
        <w:tc>
          <w:tcPr>
            <w:tcW w:w="1985" w:type="dxa"/>
          </w:tcPr>
          <w:p w14:paraId="591D72E9" w14:textId="40E8884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59CE2ED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55E87C12"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2ECA9B0"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376,93</w:t>
            </w:r>
          </w:p>
        </w:tc>
        <w:tc>
          <w:tcPr>
            <w:tcW w:w="1418" w:type="dxa"/>
            <w:shd w:val="clear" w:color="auto" w:fill="auto"/>
            <w:noWrap/>
          </w:tcPr>
          <w:p w14:paraId="5C36950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148,79</w:t>
            </w:r>
          </w:p>
        </w:tc>
        <w:tc>
          <w:tcPr>
            <w:tcW w:w="1417" w:type="dxa"/>
          </w:tcPr>
          <w:p w14:paraId="35005AC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1602D4A3" w14:textId="77777777" w:rsidTr="0026014A">
        <w:trPr>
          <w:gridAfter w:val="4"/>
          <w:wAfter w:w="5104" w:type="dxa"/>
          <w:trHeight w:val="284"/>
        </w:trPr>
        <w:tc>
          <w:tcPr>
            <w:tcW w:w="534" w:type="dxa"/>
            <w:shd w:val="clear" w:color="auto" w:fill="auto"/>
            <w:noWrap/>
          </w:tcPr>
          <w:p w14:paraId="548E1320"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6980A231"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35:12:0501002:67/1</w:t>
            </w:r>
          </w:p>
        </w:tc>
        <w:tc>
          <w:tcPr>
            <w:tcW w:w="2539" w:type="dxa"/>
            <w:gridSpan w:val="2"/>
          </w:tcPr>
          <w:p w14:paraId="06DB1D6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Бараниха</w:t>
            </w:r>
          </w:p>
        </w:tc>
        <w:tc>
          <w:tcPr>
            <w:tcW w:w="1985" w:type="dxa"/>
          </w:tcPr>
          <w:p w14:paraId="1F03A59A" w14:textId="76721959"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69F4CCB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6F5ED5D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43F2E0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344,16</w:t>
            </w:r>
          </w:p>
        </w:tc>
        <w:tc>
          <w:tcPr>
            <w:tcW w:w="1418" w:type="dxa"/>
            <w:shd w:val="clear" w:color="auto" w:fill="auto"/>
            <w:noWrap/>
          </w:tcPr>
          <w:p w14:paraId="26D61CA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81,38</w:t>
            </w:r>
          </w:p>
        </w:tc>
        <w:tc>
          <w:tcPr>
            <w:tcW w:w="1417" w:type="dxa"/>
          </w:tcPr>
          <w:p w14:paraId="7F164FD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779581E4" w14:textId="77777777" w:rsidTr="0026014A">
        <w:trPr>
          <w:gridAfter w:val="4"/>
          <w:wAfter w:w="5104" w:type="dxa"/>
          <w:trHeight w:val="284"/>
        </w:trPr>
        <w:tc>
          <w:tcPr>
            <w:tcW w:w="534" w:type="dxa"/>
            <w:shd w:val="clear" w:color="auto" w:fill="auto"/>
            <w:noWrap/>
          </w:tcPr>
          <w:p w14:paraId="05A434BB"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0787904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35:12:0501002:66/2</w:t>
            </w:r>
          </w:p>
        </w:tc>
        <w:tc>
          <w:tcPr>
            <w:tcW w:w="2539" w:type="dxa"/>
            <w:gridSpan w:val="2"/>
          </w:tcPr>
          <w:p w14:paraId="76B78D72"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Бараниха</w:t>
            </w:r>
          </w:p>
        </w:tc>
        <w:tc>
          <w:tcPr>
            <w:tcW w:w="1985" w:type="dxa"/>
          </w:tcPr>
          <w:p w14:paraId="7ABA4672" w14:textId="6F3E96FB"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572D8351"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081396A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287C23C"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282,57</w:t>
            </w:r>
          </w:p>
        </w:tc>
        <w:tc>
          <w:tcPr>
            <w:tcW w:w="1418" w:type="dxa"/>
            <w:shd w:val="clear" w:color="auto" w:fill="auto"/>
            <w:noWrap/>
          </w:tcPr>
          <w:p w14:paraId="5D3366C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42,12</w:t>
            </w:r>
          </w:p>
        </w:tc>
        <w:tc>
          <w:tcPr>
            <w:tcW w:w="1417" w:type="dxa"/>
          </w:tcPr>
          <w:p w14:paraId="17FA477F"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261F5428" w14:textId="77777777" w:rsidTr="0026014A">
        <w:trPr>
          <w:gridAfter w:val="4"/>
          <w:wAfter w:w="5104" w:type="dxa"/>
          <w:trHeight w:val="284"/>
        </w:trPr>
        <w:tc>
          <w:tcPr>
            <w:tcW w:w="534" w:type="dxa"/>
            <w:shd w:val="clear" w:color="auto" w:fill="auto"/>
            <w:noWrap/>
          </w:tcPr>
          <w:p w14:paraId="3DA4EEDB"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7B6C181A"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35:12:0501002:64/1</w:t>
            </w:r>
          </w:p>
        </w:tc>
        <w:tc>
          <w:tcPr>
            <w:tcW w:w="2539" w:type="dxa"/>
            <w:gridSpan w:val="2"/>
          </w:tcPr>
          <w:p w14:paraId="7CE5A7C2"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Вологодская область, р-н Харовский, с/с Харовский, </w:t>
            </w:r>
            <w:r w:rsidRPr="0039126E">
              <w:rPr>
                <w:rFonts w:ascii="Times New Roman" w:hAnsi="Times New Roman" w:cs="Times New Roman"/>
                <w:sz w:val="20"/>
                <w:szCs w:val="20"/>
              </w:rPr>
              <w:lastRenderedPageBreak/>
              <w:t>д. Бараниха</w:t>
            </w:r>
          </w:p>
        </w:tc>
        <w:tc>
          <w:tcPr>
            <w:tcW w:w="1985" w:type="dxa"/>
          </w:tcPr>
          <w:p w14:paraId="1161C9AC" w14:textId="41CFAAA8"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 xml:space="preserve">ля </w:t>
            </w:r>
            <w:r w:rsidR="001B222B" w:rsidRPr="009C7BAD">
              <w:rPr>
                <w:rFonts w:ascii="Times New Roman" w:hAnsi="Times New Roman" w:cs="Times New Roman"/>
                <w:sz w:val="20"/>
                <w:szCs w:val="20"/>
              </w:rPr>
              <w:lastRenderedPageBreak/>
              <w:t>ведения личного подсобного хозяйства</w:t>
            </w:r>
          </w:p>
        </w:tc>
        <w:tc>
          <w:tcPr>
            <w:tcW w:w="1701" w:type="dxa"/>
            <w:gridSpan w:val="2"/>
            <w:shd w:val="clear" w:color="auto" w:fill="auto"/>
            <w:noWrap/>
          </w:tcPr>
          <w:p w14:paraId="6F827943"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КУВИ-001/2022-151881040 от </w:t>
            </w:r>
            <w:r w:rsidRPr="0039126E">
              <w:rPr>
                <w:rFonts w:ascii="Times New Roman" w:hAnsi="Times New Roman" w:cs="Times New Roman"/>
                <w:sz w:val="20"/>
                <w:szCs w:val="20"/>
              </w:rPr>
              <w:lastRenderedPageBreak/>
              <w:t>09.09.2022</w:t>
            </w:r>
          </w:p>
        </w:tc>
        <w:tc>
          <w:tcPr>
            <w:tcW w:w="1276" w:type="dxa"/>
          </w:tcPr>
          <w:p w14:paraId="7B72FED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уточненная</w:t>
            </w:r>
          </w:p>
        </w:tc>
        <w:tc>
          <w:tcPr>
            <w:tcW w:w="1417" w:type="dxa"/>
            <w:shd w:val="clear" w:color="auto" w:fill="auto"/>
            <w:noWrap/>
          </w:tcPr>
          <w:p w14:paraId="05A86A7C"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281,29</w:t>
            </w:r>
          </w:p>
        </w:tc>
        <w:tc>
          <w:tcPr>
            <w:tcW w:w="1418" w:type="dxa"/>
            <w:shd w:val="clear" w:color="auto" w:fill="auto"/>
            <w:noWrap/>
          </w:tcPr>
          <w:p w14:paraId="2909D6D0"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10,81</w:t>
            </w:r>
          </w:p>
        </w:tc>
        <w:tc>
          <w:tcPr>
            <w:tcW w:w="1417" w:type="dxa"/>
          </w:tcPr>
          <w:p w14:paraId="7982B324"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503B0769" w14:textId="77777777" w:rsidTr="0026014A">
        <w:trPr>
          <w:gridAfter w:val="4"/>
          <w:wAfter w:w="5104" w:type="dxa"/>
          <w:trHeight w:val="284"/>
        </w:trPr>
        <w:tc>
          <w:tcPr>
            <w:tcW w:w="534" w:type="dxa"/>
            <w:shd w:val="clear" w:color="auto" w:fill="auto"/>
            <w:noWrap/>
          </w:tcPr>
          <w:p w14:paraId="1AEC418C"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749B687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35:12:0000000:663</w:t>
            </w:r>
          </w:p>
        </w:tc>
        <w:tc>
          <w:tcPr>
            <w:tcW w:w="2539" w:type="dxa"/>
            <w:gridSpan w:val="2"/>
          </w:tcPr>
          <w:p w14:paraId="0904219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Бараниха</w:t>
            </w:r>
          </w:p>
        </w:tc>
        <w:tc>
          <w:tcPr>
            <w:tcW w:w="1985" w:type="dxa"/>
          </w:tcPr>
          <w:p w14:paraId="7E8A18F0"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населённых пунктов, для огородничества</w:t>
            </w:r>
          </w:p>
        </w:tc>
        <w:tc>
          <w:tcPr>
            <w:tcW w:w="1701" w:type="dxa"/>
            <w:gridSpan w:val="2"/>
            <w:shd w:val="clear" w:color="auto" w:fill="auto"/>
            <w:noWrap/>
          </w:tcPr>
          <w:p w14:paraId="12EBA30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74DA167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D9D962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1 705,31</w:t>
            </w:r>
          </w:p>
        </w:tc>
        <w:tc>
          <w:tcPr>
            <w:tcW w:w="1418" w:type="dxa"/>
            <w:shd w:val="clear" w:color="auto" w:fill="auto"/>
            <w:noWrap/>
          </w:tcPr>
          <w:p w14:paraId="5196EB0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515</w:t>
            </w:r>
          </w:p>
        </w:tc>
        <w:tc>
          <w:tcPr>
            <w:tcW w:w="1417" w:type="dxa"/>
          </w:tcPr>
          <w:p w14:paraId="25C34BAE"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7C734F30" w14:textId="77777777" w:rsidTr="0026014A">
        <w:trPr>
          <w:gridAfter w:val="4"/>
          <w:wAfter w:w="5104" w:type="dxa"/>
          <w:trHeight w:val="284"/>
        </w:trPr>
        <w:tc>
          <w:tcPr>
            <w:tcW w:w="534" w:type="dxa"/>
            <w:shd w:val="clear" w:color="auto" w:fill="auto"/>
            <w:noWrap/>
          </w:tcPr>
          <w:p w14:paraId="03981FA4"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7E02778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35:12:0501002:17</w:t>
            </w:r>
          </w:p>
        </w:tc>
        <w:tc>
          <w:tcPr>
            <w:tcW w:w="2539" w:type="dxa"/>
            <w:gridSpan w:val="2"/>
          </w:tcPr>
          <w:p w14:paraId="3FB10CB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Бараниха</w:t>
            </w:r>
          </w:p>
        </w:tc>
        <w:tc>
          <w:tcPr>
            <w:tcW w:w="1985" w:type="dxa"/>
          </w:tcPr>
          <w:p w14:paraId="06411CF3" w14:textId="013C9C25"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0B005BAA"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КУВИ-001/2022-212954069 от 01.12.2022</w:t>
            </w:r>
          </w:p>
        </w:tc>
        <w:tc>
          <w:tcPr>
            <w:tcW w:w="1276" w:type="dxa"/>
          </w:tcPr>
          <w:p w14:paraId="27C943E1"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F3DCE46" w14:textId="77777777" w:rsidR="003A62BE" w:rsidRPr="0039126E" w:rsidRDefault="003A62BE" w:rsidP="003908BD">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1255,05</w:t>
            </w:r>
          </w:p>
        </w:tc>
        <w:tc>
          <w:tcPr>
            <w:tcW w:w="1418" w:type="dxa"/>
            <w:shd w:val="clear" w:color="auto" w:fill="auto"/>
            <w:noWrap/>
          </w:tcPr>
          <w:p w14:paraId="311F54D5"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185,35</w:t>
            </w:r>
          </w:p>
        </w:tc>
        <w:tc>
          <w:tcPr>
            <w:tcW w:w="1417" w:type="dxa"/>
          </w:tcPr>
          <w:p w14:paraId="1A063D88"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612FB613" w14:textId="77777777" w:rsidTr="0026014A">
        <w:trPr>
          <w:gridAfter w:val="4"/>
          <w:wAfter w:w="5104" w:type="dxa"/>
          <w:trHeight w:val="284"/>
        </w:trPr>
        <w:tc>
          <w:tcPr>
            <w:tcW w:w="534" w:type="dxa"/>
            <w:shd w:val="clear" w:color="auto" w:fill="auto"/>
            <w:noWrap/>
          </w:tcPr>
          <w:p w14:paraId="6EB1DAE6"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38278A23"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35:12:0501002:18</w:t>
            </w:r>
          </w:p>
        </w:tc>
        <w:tc>
          <w:tcPr>
            <w:tcW w:w="2539" w:type="dxa"/>
            <w:gridSpan w:val="2"/>
          </w:tcPr>
          <w:p w14:paraId="5FEB3FC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Бараниха</w:t>
            </w:r>
          </w:p>
        </w:tc>
        <w:tc>
          <w:tcPr>
            <w:tcW w:w="1985" w:type="dxa"/>
          </w:tcPr>
          <w:p w14:paraId="5EFB6234" w14:textId="689B361D"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6CF350B6" w14:textId="77777777" w:rsidR="003A62BE" w:rsidRPr="0039126E" w:rsidRDefault="003A62BE" w:rsidP="008D07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КУВИ-001/2022-212954069 от 01.12.2022</w:t>
            </w:r>
          </w:p>
        </w:tc>
        <w:tc>
          <w:tcPr>
            <w:tcW w:w="1276" w:type="dxa"/>
          </w:tcPr>
          <w:p w14:paraId="4D6C3E91" w14:textId="77777777" w:rsidR="003A62BE" w:rsidRPr="0039126E" w:rsidRDefault="003A62BE" w:rsidP="008D07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CA9229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1 136,34</w:t>
            </w:r>
          </w:p>
        </w:tc>
        <w:tc>
          <w:tcPr>
            <w:tcW w:w="1418" w:type="dxa"/>
            <w:shd w:val="clear" w:color="auto" w:fill="auto"/>
            <w:noWrap/>
          </w:tcPr>
          <w:p w14:paraId="0FA17DA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92,41</w:t>
            </w:r>
          </w:p>
        </w:tc>
        <w:tc>
          <w:tcPr>
            <w:tcW w:w="1417" w:type="dxa"/>
          </w:tcPr>
          <w:p w14:paraId="415E7EB5"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2AC8E010" w14:textId="77777777" w:rsidTr="0026014A">
        <w:trPr>
          <w:gridAfter w:val="4"/>
          <w:wAfter w:w="5104" w:type="dxa"/>
          <w:trHeight w:val="284"/>
        </w:trPr>
        <w:tc>
          <w:tcPr>
            <w:tcW w:w="534" w:type="dxa"/>
            <w:shd w:val="clear" w:color="auto" w:fill="auto"/>
            <w:noWrap/>
          </w:tcPr>
          <w:p w14:paraId="7E68EC50"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1A3EAB1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35:12:0501002:131</w:t>
            </w:r>
          </w:p>
        </w:tc>
        <w:tc>
          <w:tcPr>
            <w:tcW w:w="2539" w:type="dxa"/>
            <w:gridSpan w:val="2"/>
          </w:tcPr>
          <w:p w14:paraId="7136EFF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Бараниха</w:t>
            </w:r>
          </w:p>
        </w:tc>
        <w:tc>
          <w:tcPr>
            <w:tcW w:w="1985" w:type="dxa"/>
          </w:tcPr>
          <w:p w14:paraId="63A0C9AB" w14:textId="14A9CB72"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2A65978A" w14:textId="77777777" w:rsidR="003A62BE" w:rsidRPr="0039126E" w:rsidRDefault="003A62BE" w:rsidP="008D07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КУВИ-001/2022-212954069</w:t>
            </w:r>
          </w:p>
        </w:tc>
        <w:tc>
          <w:tcPr>
            <w:tcW w:w="1276" w:type="dxa"/>
          </w:tcPr>
          <w:p w14:paraId="16734A9F" w14:textId="77777777" w:rsidR="003A62BE" w:rsidRPr="0039126E" w:rsidRDefault="003A62BE" w:rsidP="008D07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002862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1100,00</w:t>
            </w:r>
          </w:p>
        </w:tc>
        <w:tc>
          <w:tcPr>
            <w:tcW w:w="1418" w:type="dxa"/>
            <w:shd w:val="clear" w:color="auto" w:fill="auto"/>
            <w:noWrap/>
          </w:tcPr>
          <w:p w14:paraId="5BE1A8E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111,81</w:t>
            </w:r>
          </w:p>
        </w:tc>
        <w:tc>
          <w:tcPr>
            <w:tcW w:w="1417" w:type="dxa"/>
          </w:tcPr>
          <w:p w14:paraId="7B19E090"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439DE919" w14:textId="77777777" w:rsidTr="0026014A">
        <w:trPr>
          <w:gridAfter w:val="4"/>
          <w:wAfter w:w="5104" w:type="dxa"/>
          <w:trHeight w:val="284"/>
        </w:trPr>
        <w:tc>
          <w:tcPr>
            <w:tcW w:w="534" w:type="dxa"/>
            <w:shd w:val="clear" w:color="auto" w:fill="auto"/>
            <w:noWrap/>
          </w:tcPr>
          <w:p w14:paraId="77488114"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338CD01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35:12:0501002:134</w:t>
            </w:r>
          </w:p>
        </w:tc>
        <w:tc>
          <w:tcPr>
            <w:tcW w:w="2539" w:type="dxa"/>
            <w:gridSpan w:val="2"/>
          </w:tcPr>
          <w:p w14:paraId="3C186EC1"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Бараниха</w:t>
            </w:r>
          </w:p>
        </w:tc>
        <w:tc>
          <w:tcPr>
            <w:tcW w:w="1985" w:type="dxa"/>
          </w:tcPr>
          <w:p w14:paraId="105DBEE1" w14:textId="5A8773EE"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77706C44" w14:textId="77777777" w:rsidR="003A62BE" w:rsidRPr="0039126E" w:rsidRDefault="003A62BE" w:rsidP="008D07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КУВИ-001/2022-213055763 от 01.12.2022</w:t>
            </w:r>
          </w:p>
        </w:tc>
        <w:tc>
          <w:tcPr>
            <w:tcW w:w="1276" w:type="dxa"/>
          </w:tcPr>
          <w:p w14:paraId="2EF66530" w14:textId="77777777" w:rsidR="003A62BE" w:rsidRPr="0039126E" w:rsidRDefault="003A62BE" w:rsidP="008D07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D94BF46"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1000,00</w:t>
            </w:r>
          </w:p>
        </w:tc>
        <w:tc>
          <w:tcPr>
            <w:tcW w:w="1418" w:type="dxa"/>
            <w:shd w:val="clear" w:color="auto" w:fill="auto"/>
            <w:noWrap/>
          </w:tcPr>
          <w:p w14:paraId="0E7ABC4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4,73</w:t>
            </w:r>
          </w:p>
        </w:tc>
        <w:tc>
          <w:tcPr>
            <w:tcW w:w="1417" w:type="dxa"/>
          </w:tcPr>
          <w:p w14:paraId="15965740"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39ECB767" w14:textId="77777777" w:rsidTr="0026014A">
        <w:trPr>
          <w:gridAfter w:val="4"/>
          <w:wAfter w:w="5104" w:type="dxa"/>
          <w:trHeight w:val="284"/>
        </w:trPr>
        <w:tc>
          <w:tcPr>
            <w:tcW w:w="534" w:type="dxa"/>
            <w:shd w:val="clear" w:color="auto" w:fill="auto"/>
            <w:noWrap/>
          </w:tcPr>
          <w:p w14:paraId="1C043C6D"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698EDAFE"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35:12:0501002:329</w:t>
            </w:r>
          </w:p>
        </w:tc>
        <w:tc>
          <w:tcPr>
            <w:tcW w:w="2539" w:type="dxa"/>
            <w:gridSpan w:val="2"/>
          </w:tcPr>
          <w:p w14:paraId="2874215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с/п Харовское, д Бараниха, ул Ветеранов, у дома №19</w:t>
            </w:r>
          </w:p>
        </w:tc>
        <w:tc>
          <w:tcPr>
            <w:tcW w:w="1985" w:type="dxa"/>
          </w:tcPr>
          <w:p w14:paraId="0A308D2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населённых пунктов, для огородничества</w:t>
            </w:r>
          </w:p>
        </w:tc>
        <w:tc>
          <w:tcPr>
            <w:tcW w:w="1701" w:type="dxa"/>
            <w:gridSpan w:val="2"/>
            <w:shd w:val="clear" w:color="auto" w:fill="auto"/>
            <w:noWrap/>
          </w:tcPr>
          <w:p w14:paraId="03A3FCFE"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452D5E5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889D133"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463,64</w:t>
            </w:r>
          </w:p>
        </w:tc>
        <w:tc>
          <w:tcPr>
            <w:tcW w:w="1418" w:type="dxa"/>
            <w:shd w:val="clear" w:color="auto" w:fill="auto"/>
            <w:noWrap/>
          </w:tcPr>
          <w:p w14:paraId="5A2B934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79</w:t>
            </w:r>
          </w:p>
        </w:tc>
        <w:tc>
          <w:tcPr>
            <w:tcW w:w="1417" w:type="dxa"/>
          </w:tcPr>
          <w:p w14:paraId="54BEE1E3"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15B6294A" w14:textId="77777777" w:rsidTr="0026014A">
        <w:trPr>
          <w:gridAfter w:val="4"/>
          <w:wAfter w:w="5104" w:type="dxa"/>
          <w:trHeight w:val="284"/>
        </w:trPr>
        <w:tc>
          <w:tcPr>
            <w:tcW w:w="534" w:type="dxa"/>
            <w:shd w:val="clear" w:color="auto" w:fill="auto"/>
            <w:noWrap/>
          </w:tcPr>
          <w:p w14:paraId="4944C083"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6D9A301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35:12:0501002:475</w:t>
            </w:r>
          </w:p>
        </w:tc>
        <w:tc>
          <w:tcPr>
            <w:tcW w:w="2539" w:type="dxa"/>
            <w:gridSpan w:val="2"/>
          </w:tcPr>
          <w:p w14:paraId="4F34B02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сельское поселение Харовское, д Бараниха</w:t>
            </w:r>
          </w:p>
        </w:tc>
        <w:tc>
          <w:tcPr>
            <w:tcW w:w="1985" w:type="dxa"/>
          </w:tcPr>
          <w:p w14:paraId="3356F6D4" w14:textId="093375CA"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2A47E601"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КУВИ-001/2022-155340801 от 07.09.2022</w:t>
            </w:r>
          </w:p>
        </w:tc>
        <w:tc>
          <w:tcPr>
            <w:tcW w:w="1276" w:type="dxa"/>
          </w:tcPr>
          <w:p w14:paraId="234F76A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A889B2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1 619,45</w:t>
            </w:r>
          </w:p>
        </w:tc>
        <w:tc>
          <w:tcPr>
            <w:tcW w:w="1418" w:type="dxa"/>
            <w:shd w:val="clear" w:color="auto" w:fill="auto"/>
            <w:noWrap/>
          </w:tcPr>
          <w:p w14:paraId="25B5B60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0,049</w:t>
            </w:r>
          </w:p>
        </w:tc>
        <w:tc>
          <w:tcPr>
            <w:tcW w:w="1417" w:type="dxa"/>
          </w:tcPr>
          <w:p w14:paraId="471542F2"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03669770" w14:textId="77777777" w:rsidTr="0026014A">
        <w:trPr>
          <w:gridAfter w:val="4"/>
          <w:wAfter w:w="5104" w:type="dxa"/>
          <w:trHeight w:val="284"/>
        </w:trPr>
        <w:tc>
          <w:tcPr>
            <w:tcW w:w="534" w:type="dxa"/>
            <w:shd w:val="clear" w:color="auto" w:fill="auto"/>
            <w:noWrap/>
          </w:tcPr>
          <w:p w14:paraId="085ABA87"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1BB27AD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35:12:0501014:100</w:t>
            </w:r>
            <w:r w:rsidRPr="0039126E">
              <w:rPr>
                <w:rStyle w:val="a8"/>
                <w:rFonts w:ascii="Times New Roman" w:hAnsi="Times New Roman" w:cs="Times New Roman"/>
                <w:sz w:val="20"/>
                <w:szCs w:val="20"/>
              </w:rPr>
              <w:footnoteReference w:id="12"/>
            </w:r>
          </w:p>
        </w:tc>
        <w:tc>
          <w:tcPr>
            <w:tcW w:w="2539" w:type="dxa"/>
            <w:gridSpan w:val="2"/>
          </w:tcPr>
          <w:p w14:paraId="291EC9D2"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с/п Харовское, д Бараниха</w:t>
            </w:r>
          </w:p>
        </w:tc>
        <w:tc>
          <w:tcPr>
            <w:tcW w:w="1985" w:type="dxa"/>
          </w:tcPr>
          <w:p w14:paraId="1D31369D" w14:textId="77777777" w:rsidR="003A62BE" w:rsidRPr="0039126E" w:rsidRDefault="003A62BE" w:rsidP="003908BD">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сельскохозяйственного назначения, для </w:t>
            </w:r>
            <w:r w:rsidRPr="0039126E">
              <w:rPr>
                <w:rFonts w:ascii="Times New Roman" w:hAnsi="Times New Roman" w:cs="Times New Roman"/>
                <w:sz w:val="20"/>
                <w:szCs w:val="20"/>
              </w:rPr>
              <w:lastRenderedPageBreak/>
              <w:t>сенокошения</w:t>
            </w:r>
          </w:p>
        </w:tc>
        <w:tc>
          <w:tcPr>
            <w:tcW w:w="1701" w:type="dxa"/>
            <w:gridSpan w:val="2"/>
            <w:shd w:val="clear" w:color="auto" w:fill="auto"/>
            <w:noWrap/>
          </w:tcPr>
          <w:p w14:paraId="0408D6C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КУВИ-001/2023-43133044</w:t>
            </w:r>
          </w:p>
        </w:tc>
        <w:tc>
          <w:tcPr>
            <w:tcW w:w="1276" w:type="dxa"/>
          </w:tcPr>
          <w:p w14:paraId="6224CE3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908BF3F"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1 999,61</w:t>
            </w:r>
          </w:p>
        </w:tc>
        <w:tc>
          <w:tcPr>
            <w:tcW w:w="1418" w:type="dxa"/>
            <w:shd w:val="clear" w:color="auto" w:fill="auto"/>
            <w:noWrap/>
          </w:tcPr>
          <w:p w14:paraId="1F9D997F"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7C166D28"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266D6366" w14:textId="77777777" w:rsidTr="0026014A">
        <w:trPr>
          <w:gridAfter w:val="4"/>
          <w:wAfter w:w="5104" w:type="dxa"/>
          <w:trHeight w:val="284"/>
        </w:trPr>
        <w:tc>
          <w:tcPr>
            <w:tcW w:w="534" w:type="dxa"/>
            <w:shd w:val="clear" w:color="auto" w:fill="auto"/>
            <w:noWrap/>
          </w:tcPr>
          <w:p w14:paraId="11CC5990"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6794B3CA" w14:textId="75AF32CC" w:rsidR="003A62BE" w:rsidRPr="0039126E" w:rsidRDefault="003A62BE" w:rsidP="00173A1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35:12:0501014:349/1</w:t>
            </w:r>
          </w:p>
        </w:tc>
        <w:tc>
          <w:tcPr>
            <w:tcW w:w="2539" w:type="dxa"/>
            <w:gridSpan w:val="2"/>
          </w:tcPr>
          <w:p w14:paraId="4EC23B5A"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сельское поселение Харовское, д Бараниха</w:t>
            </w:r>
          </w:p>
        </w:tc>
        <w:tc>
          <w:tcPr>
            <w:tcW w:w="1985" w:type="dxa"/>
          </w:tcPr>
          <w:p w14:paraId="0C6BC5EA" w14:textId="77777777" w:rsidR="003A62BE" w:rsidRPr="0039126E" w:rsidRDefault="003A62BE" w:rsidP="003908BD">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сенокошение</w:t>
            </w:r>
          </w:p>
        </w:tc>
        <w:tc>
          <w:tcPr>
            <w:tcW w:w="1701" w:type="dxa"/>
            <w:gridSpan w:val="2"/>
            <w:shd w:val="clear" w:color="auto" w:fill="auto"/>
            <w:noWrap/>
          </w:tcPr>
          <w:p w14:paraId="1D9449C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КУВИ-001/2023-44061759 от 21.02.2023</w:t>
            </w:r>
          </w:p>
        </w:tc>
        <w:tc>
          <w:tcPr>
            <w:tcW w:w="1276" w:type="dxa"/>
          </w:tcPr>
          <w:p w14:paraId="5CDFDBE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303B04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7 230,67</w:t>
            </w:r>
          </w:p>
        </w:tc>
        <w:tc>
          <w:tcPr>
            <w:tcW w:w="1418" w:type="dxa"/>
            <w:shd w:val="clear" w:color="auto" w:fill="auto"/>
            <w:noWrap/>
          </w:tcPr>
          <w:p w14:paraId="0F8EE765"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784FBF5E" w14:textId="0DDDB2DF" w:rsidR="003A62BE" w:rsidRPr="0039126E" w:rsidRDefault="00B116B2" w:rsidP="00836758">
            <w:pPr>
              <w:spacing w:after="0" w:line="0" w:lineRule="atLeast"/>
              <w:rPr>
                <w:rFonts w:ascii="Times New Roman" w:hAnsi="Times New Roman" w:cs="Times New Roman"/>
                <w:sz w:val="20"/>
                <w:szCs w:val="20"/>
              </w:rPr>
            </w:pPr>
            <w:r w:rsidRPr="00B116B2">
              <w:rPr>
                <w:rFonts w:ascii="Times New Roman" w:hAnsi="Times New Roman" w:cs="Times New Roman"/>
                <w:sz w:val="20"/>
                <w:szCs w:val="20"/>
              </w:rPr>
              <w:t>1 961</w:t>
            </w:r>
          </w:p>
        </w:tc>
      </w:tr>
      <w:tr w:rsidR="003A62BE" w:rsidRPr="0039126E" w14:paraId="571D38E7" w14:textId="77777777" w:rsidTr="0026014A">
        <w:trPr>
          <w:gridAfter w:val="4"/>
          <w:wAfter w:w="5104" w:type="dxa"/>
          <w:trHeight w:val="284"/>
        </w:trPr>
        <w:tc>
          <w:tcPr>
            <w:tcW w:w="534" w:type="dxa"/>
            <w:shd w:val="clear" w:color="auto" w:fill="auto"/>
            <w:noWrap/>
          </w:tcPr>
          <w:p w14:paraId="4D8B0969"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69F4D450" w14:textId="77777777" w:rsidR="003A62BE" w:rsidRPr="0039126E" w:rsidRDefault="003A62BE" w:rsidP="002D759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35:12:0501014:483/2</w:t>
            </w:r>
          </w:p>
        </w:tc>
        <w:tc>
          <w:tcPr>
            <w:tcW w:w="2539" w:type="dxa"/>
            <w:gridSpan w:val="2"/>
          </w:tcPr>
          <w:p w14:paraId="7081F2BA" w14:textId="77777777" w:rsidR="003A62BE" w:rsidRPr="0039126E" w:rsidRDefault="003A62BE" w:rsidP="002D759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 Харовский р-н, сельское поселение Харовское</w:t>
            </w:r>
          </w:p>
        </w:tc>
        <w:tc>
          <w:tcPr>
            <w:tcW w:w="1985" w:type="dxa"/>
          </w:tcPr>
          <w:p w14:paraId="4449B877" w14:textId="77777777" w:rsidR="003A62BE" w:rsidRPr="0039126E" w:rsidRDefault="003A62BE" w:rsidP="002D759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сенокошение</w:t>
            </w:r>
          </w:p>
        </w:tc>
        <w:tc>
          <w:tcPr>
            <w:tcW w:w="1701" w:type="dxa"/>
            <w:gridSpan w:val="2"/>
            <w:shd w:val="clear" w:color="auto" w:fill="auto"/>
            <w:noWrap/>
          </w:tcPr>
          <w:p w14:paraId="5B368079" w14:textId="77777777" w:rsidR="003A62BE" w:rsidRPr="0039126E" w:rsidRDefault="003A62BE" w:rsidP="002D759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КУВИ-001/2022-155344769 от 07.09.2022</w:t>
            </w:r>
          </w:p>
        </w:tc>
        <w:tc>
          <w:tcPr>
            <w:tcW w:w="1276" w:type="dxa"/>
          </w:tcPr>
          <w:p w14:paraId="54EB9A97" w14:textId="77777777" w:rsidR="003A62BE" w:rsidRPr="0039126E" w:rsidRDefault="003A62BE" w:rsidP="002D759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D967DA0" w14:textId="77777777" w:rsidR="003A62BE" w:rsidRPr="0039126E" w:rsidRDefault="003A62BE" w:rsidP="002D759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6 389,87</w:t>
            </w:r>
          </w:p>
        </w:tc>
        <w:tc>
          <w:tcPr>
            <w:tcW w:w="1418" w:type="dxa"/>
            <w:shd w:val="clear" w:color="auto" w:fill="auto"/>
            <w:noWrap/>
          </w:tcPr>
          <w:p w14:paraId="415E5D1C" w14:textId="77777777" w:rsidR="003A62BE" w:rsidRPr="0039126E" w:rsidRDefault="003A62BE" w:rsidP="002D759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5C26C9EC" w14:textId="77777777" w:rsidR="003A62BE" w:rsidRPr="0039126E" w:rsidRDefault="003A62BE" w:rsidP="002D759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2464</w:t>
            </w:r>
          </w:p>
        </w:tc>
      </w:tr>
      <w:tr w:rsidR="003A62BE" w:rsidRPr="0039126E" w14:paraId="51DDEC97" w14:textId="77777777" w:rsidTr="0026014A">
        <w:trPr>
          <w:gridAfter w:val="4"/>
          <w:wAfter w:w="5104" w:type="dxa"/>
          <w:trHeight w:val="284"/>
        </w:trPr>
        <w:tc>
          <w:tcPr>
            <w:tcW w:w="534" w:type="dxa"/>
            <w:shd w:val="clear" w:color="auto" w:fill="auto"/>
            <w:noWrap/>
          </w:tcPr>
          <w:p w14:paraId="171CCB6A"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46B45EA6"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35:12:0501014:347</w:t>
            </w:r>
          </w:p>
        </w:tc>
        <w:tc>
          <w:tcPr>
            <w:tcW w:w="2539" w:type="dxa"/>
            <w:gridSpan w:val="2"/>
          </w:tcPr>
          <w:p w14:paraId="109FE88A"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Харовский мр, сп Харовское, д. Бараниха, ул. Счастливая, земельный участок 1</w:t>
            </w:r>
          </w:p>
        </w:tc>
        <w:tc>
          <w:tcPr>
            <w:tcW w:w="1985" w:type="dxa"/>
          </w:tcPr>
          <w:p w14:paraId="61A8AEA1" w14:textId="19595B83"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1F402EAE"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КУВИ-001/2022-155344769 от 07.09.2022</w:t>
            </w:r>
          </w:p>
        </w:tc>
        <w:tc>
          <w:tcPr>
            <w:tcW w:w="1276" w:type="dxa"/>
          </w:tcPr>
          <w:p w14:paraId="7C4B9B0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B87693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3 468,71</w:t>
            </w:r>
          </w:p>
        </w:tc>
        <w:tc>
          <w:tcPr>
            <w:tcW w:w="1418" w:type="dxa"/>
            <w:shd w:val="clear" w:color="auto" w:fill="auto"/>
            <w:noWrap/>
          </w:tcPr>
          <w:p w14:paraId="14DCE8D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2528</w:t>
            </w:r>
          </w:p>
        </w:tc>
        <w:tc>
          <w:tcPr>
            <w:tcW w:w="1417" w:type="dxa"/>
          </w:tcPr>
          <w:p w14:paraId="79DDED1A"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616DDD8C" w14:textId="77777777" w:rsidTr="0026014A">
        <w:trPr>
          <w:gridAfter w:val="4"/>
          <w:wAfter w:w="5104" w:type="dxa"/>
          <w:trHeight w:val="284"/>
        </w:trPr>
        <w:tc>
          <w:tcPr>
            <w:tcW w:w="534" w:type="dxa"/>
            <w:shd w:val="clear" w:color="auto" w:fill="auto"/>
            <w:noWrap/>
          </w:tcPr>
          <w:p w14:paraId="49CA374B"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6DB81B4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35:12:0501014:352</w:t>
            </w:r>
          </w:p>
        </w:tc>
        <w:tc>
          <w:tcPr>
            <w:tcW w:w="2539" w:type="dxa"/>
            <w:gridSpan w:val="2"/>
          </w:tcPr>
          <w:p w14:paraId="4AFC37C2"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Бараниха</w:t>
            </w:r>
          </w:p>
        </w:tc>
        <w:tc>
          <w:tcPr>
            <w:tcW w:w="1985" w:type="dxa"/>
          </w:tcPr>
          <w:p w14:paraId="48F3DEC6" w14:textId="33609262"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4EB62ED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КУВИ-001/2022-155344769 от 07.09.2022</w:t>
            </w:r>
          </w:p>
        </w:tc>
        <w:tc>
          <w:tcPr>
            <w:tcW w:w="1276" w:type="dxa"/>
          </w:tcPr>
          <w:p w14:paraId="3E2FD0F0"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B6F5111" w14:textId="77777777" w:rsidR="003A62BE" w:rsidRPr="0039126E" w:rsidRDefault="003A62BE" w:rsidP="00EC7674">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4 427,00</w:t>
            </w:r>
          </w:p>
        </w:tc>
        <w:tc>
          <w:tcPr>
            <w:tcW w:w="1418" w:type="dxa"/>
            <w:shd w:val="clear" w:color="auto" w:fill="auto"/>
            <w:noWrap/>
          </w:tcPr>
          <w:p w14:paraId="0885D6C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4427</w:t>
            </w:r>
          </w:p>
        </w:tc>
        <w:tc>
          <w:tcPr>
            <w:tcW w:w="1417" w:type="dxa"/>
          </w:tcPr>
          <w:p w14:paraId="118CCBA9"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4E45FE3E" w14:textId="77777777" w:rsidTr="0026014A">
        <w:trPr>
          <w:gridAfter w:val="4"/>
          <w:wAfter w:w="5104" w:type="dxa"/>
          <w:trHeight w:val="284"/>
        </w:trPr>
        <w:tc>
          <w:tcPr>
            <w:tcW w:w="534" w:type="dxa"/>
            <w:shd w:val="clear" w:color="auto" w:fill="auto"/>
            <w:noWrap/>
          </w:tcPr>
          <w:p w14:paraId="4ED924D1"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7B66416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35:12:0501014:193</w:t>
            </w:r>
          </w:p>
        </w:tc>
        <w:tc>
          <w:tcPr>
            <w:tcW w:w="2539" w:type="dxa"/>
            <w:gridSpan w:val="2"/>
          </w:tcPr>
          <w:p w14:paraId="1CE8510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д Бараниха</w:t>
            </w:r>
          </w:p>
        </w:tc>
        <w:tc>
          <w:tcPr>
            <w:tcW w:w="1985" w:type="dxa"/>
          </w:tcPr>
          <w:p w14:paraId="17796B5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населённых пунктов, склады и оптовые базы V класса вредности по классификации СанПин</w:t>
            </w:r>
          </w:p>
        </w:tc>
        <w:tc>
          <w:tcPr>
            <w:tcW w:w="1701" w:type="dxa"/>
            <w:gridSpan w:val="2"/>
            <w:shd w:val="clear" w:color="auto" w:fill="auto"/>
            <w:noWrap/>
          </w:tcPr>
          <w:p w14:paraId="28187EE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КУВИ-001/2022-155344769 от 07.09.2022</w:t>
            </w:r>
          </w:p>
        </w:tc>
        <w:tc>
          <w:tcPr>
            <w:tcW w:w="1276" w:type="dxa"/>
          </w:tcPr>
          <w:p w14:paraId="4EC8BBD5"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5DAAD6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4 922,00</w:t>
            </w:r>
          </w:p>
        </w:tc>
        <w:tc>
          <w:tcPr>
            <w:tcW w:w="1418" w:type="dxa"/>
            <w:shd w:val="clear" w:color="auto" w:fill="auto"/>
            <w:noWrap/>
          </w:tcPr>
          <w:p w14:paraId="313B05C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609</w:t>
            </w:r>
          </w:p>
        </w:tc>
        <w:tc>
          <w:tcPr>
            <w:tcW w:w="1417" w:type="dxa"/>
          </w:tcPr>
          <w:p w14:paraId="4059C0CB" w14:textId="77777777" w:rsidR="003A62BE" w:rsidRPr="0039126E" w:rsidRDefault="003A62BE" w:rsidP="008367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49AB290B" w14:textId="77777777" w:rsidTr="0026014A">
        <w:trPr>
          <w:gridAfter w:val="4"/>
          <w:wAfter w:w="5104" w:type="dxa"/>
          <w:trHeight w:val="284"/>
        </w:trPr>
        <w:tc>
          <w:tcPr>
            <w:tcW w:w="534" w:type="dxa"/>
            <w:shd w:val="clear" w:color="auto" w:fill="auto"/>
            <w:noWrap/>
          </w:tcPr>
          <w:p w14:paraId="6E3769D6" w14:textId="77777777" w:rsidR="003A62BE" w:rsidRPr="0039126E" w:rsidRDefault="003A62BE"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tcPr>
          <w:p w14:paraId="5EE4245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35:12:0501014:6</w:t>
            </w:r>
          </w:p>
        </w:tc>
        <w:tc>
          <w:tcPr>
            <w:tcW w:w="2539" w:type="dxa"/>
            <w:gridSpan w:val="2"/>
          </w:tcPr>
          <w:p w14:paraId="7153D3B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вблизи д. Баранихи</w:t>
            </w:r>
          </w:p>
        </w:tc>
        <w:tc>
          <w:tcPr>
            <w:tcW w:w="1985" w:type="dxa"/>
          </w:tcPr>
          <w:p w14:paraId="37EEA5DE"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w:t>
            </w:r>
          </w:p>
          <w:p w14:paraId="595E161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размещение учебного полигона</w:t>
            </w:r>
          </w:p>
        </w:tc>
        <w:tc>
          <w:tcPr>
            <w:tcW w:w="1701" w:type="dxa"/>
            <w:gridSpan w:val="2"/>
            <w:shd w:val="clear" w:color="auto" w:fill="auto"/>
            <w:noWrap/>
          </w:tcPr>
          <w:p w14:paraId="0981F4B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КУВИ-001/2022-155344769 от 07.09.2022</w:t>
            </w:r>
          </w:p>
        </w:tc>
        <w:tc>
          <w:tcPr>
            <w:tcW w:w="1276" w:type="dxa"/>
          </w:tcPr>
          <w:p w14:paraId="59956565"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35FC2E2"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9 998,66</w:t>
            </w:r>
          </w:p>
        </w:tc>
        <w:tc>
          <w:tcPr>
            <w:tcW w:w="1418" w:type="dxa"/>
            <w:shd w:val="clear" w:color="auto" w:fill="auto"/>
            <w:noWrap/>
          </w:tcPr>
          <w:p w14:paraId="1BC4473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53ED177E" w14:textId="77777777" w:rsidR="003A62BE" w:rsidRPr="0039126E" w:rsidRDefault="003A62BE" w:rsidP="002D759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1492</w:t>
            </w:r>
          </w:p>
        </w:tc>
      </w:tr>
      <w:tr w:rsidR="00C436B2" w:rsidRPr="0039126E" w14:paraId="4F8DEBF4" w14:textId="77777777" w:rsidTr="0026014A">
        <w:trPr>
          <w:gridAfter w:val="4"/>
          <w:wAfter w:w="5104" w:type="dxa"/>
          <w:trHeight w:val="195"/>
        </w:trPr>
        <w:tc>
          <w:tcPr>
            <w:tcW w:w="534" w:type="dxa"/>
            <w:vMerge w:val="restart"/>
            <w:shd w:val="clear" w:color="auto" w:fill="auto"/>
            <w:noWrap/>
          </w:tcPr>
          <w:p w14:paraId="465276E5" w14:textId="77777777" w:rsidR="00C436B2" w:rsidRPr="0039126E" w:rsidRDefault="00C436B2"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vMerge w:val="restart"/>
          </w:tcPr>
          <w:p w14:paraId="64A7F83F" w14:textId="77777777" w:rsidR="00C436B2" w:rsidRPr="0039126E" w:rsidRDefault="00C436B2" w:rsidP="00FE74DF">
            <w:pPr>
              <w:spacing w:after="0" w:line="0" w:lineRule="atLeast"/>
              <w:rPr>
                <w:rFonts w:ascii="Times New Roman" w:hAnsi="Times New Roman" w:cs="Times New Roman"/>
                <w:sz w:val="20"/>
                <w:szCs w:val="20"/>
              </w:rPr>
            </w:pPr>
            <w:r w:rsidRPr="00875C25">
              <w:rPr>
                <w:rFonts w:ascii="Times New Roman" w:hAnsi="Times New Roman" w:cs="Times New Roman"/>
                <w:sz w:val="20"/>
                <w:szCs w:val="20"/>
              </w:rPr>
              <w:t>35:12-7.61</w:t>
            </w:r>
          </w:p>
        </w:tc>
        <w:tc>
          <w:tcPr>
            <w:tcW w:w="2539" w:type="dxa"/>
            <w:gridSpan w:val="2"/>
            <w:vMerge w:val="restart"/>
          </w:tcPr>
          <w:p w14:paraId="1AEB668D" w14:textId="77777777" w:rsidR="00C436B2" w:rsidRPr="0039126E" w:rsidRDefault="00C436B2"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985" w:type="dxa"/>
            <w:vMerge w:val="restart"/>
          </w:tcPr>
          <w:p w14:paraId="53C9E4A5" w14:textId="77777777" w:rsidR="00C436B2" w:rsidRPr="0039126E" w:rsidRDefault="00C436B2"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vMerge w:val="restart"/>
            <w:shd w:val="clear" w:color="auto" w:fill="auto"/>
            <w:noWrap/>
          </w:tcPr>
          <w:p w14:paraId="03557B57" w14:textId="77777777" w:rsidR="00C436B2" w:rsidRPr="0039126E" w:rsidRDefault="00C436B2" w:rsidP="00FE74DF">
            <w:pPr>
              <w:spacing w:after="0" w:line="0" w:lineRule="atLeast"/>
              <w:rPr>
                <w:rFonts w:ascii="Times New Roman" w:hAnsi="Times New Roman" w:cs="Times New Roman"/>
                <w:sz w:val="20"/>
                <w:szCs w:val="20"/>
              </w:rPr>
            </w:pPr>
            <w:r w:rsidRPr="00875C25">
              <w:rPr>
                <w:rFonts w:ascii="Times New Roman" w:hAnsi="Times New Roman" w:cs="Times New Roman"/>
                <w:sz w:val="20"/>
                <w:szCs w:val="20"/>
              </w:rPr>
              <w:t>КУВИ-001/2023-44061759</w:t>
            </w:r>
            <w:r>
              <w:rPr>
                <w:rFonts w:ascii="Times New Roman" w:hAnsi="Times New Roman" w:cs="Times New Roman"/>
                <w:sz w:val="20"/>
                <w:szCs w:val="20"/>
              </w:rPr>
              <w:t xml:space="preserve"> от 21.02.2023</w:t>
            </w:r>
          </w:p>
        </w:tc>
        <w:tc>
          <w:tcPr>
            <w:tcW w:w="1276" w:type="dxa"/>
            <w:vMerge w:val="restart"/>
          </w:tcPr>
          <w:p w14:paraId="01697394" w14:textId="77777777" w:rsidR="00C436B2" w:rsidRPr="0039126E" w:rsidRDefault="00C436B2"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4583A65E" w14:textId="77777777" w:rsidR="00C436B2" w:rsidRPr="0039126E" w:rsidRDefault="00C436B2" w:rsidP="00FE74DF">
            <w:pPr>
              <w:spacing w:after="0" w:line="0" w:lineRule="atLeast"/>
              <w:rPr>
                <w:rFonts w:ascii="Times New Roman" w:hAnsi="Times New Roman" w:cs="Times New Roman"/>
                <w:sz w:val="20"/>
                <w:szCs w:val="20"/>
              </w:rPr>
            </w:pPr>
            <w:r w:rsidRPr="00875C25">
              <w:rPr>
                <w:rFonts w:ascii="Times New Roman" w:hAnsi="Times New Roman" w:cs="Times New Roman"/>
                <w:sz w:val="20"/>
                <w:szCs w:val="20"/>
              </w:rPr>
              <w:t>77 479,31</w:t>
            </w:r>
          </w:p>
        </w:tc>
        <w:tc>
          <w:tcPr>
            <w:tcW w:w="1418" w:type="dxa"/>
            <w:shd w:val="clear" w:color="auto" w:fill="auto"/>
            <w:noWrap/>
          </w:tcPr>
          <w:p w14:paraId="6692476D" w14:textId="77777777" w:rsidR="00C436B2" w:rsidRPr="0039126E" w:rsidRDefault="00C436B2" w:rsidP="00FE74DF">
            <w:pPr>
              <w:spacing w:after="0" w:line="0" w:lineRule="atLeast"/>
              <w:rPr>
                <w:rFonts w:ascii="Times New Roman" w:hAnsi="Times New Roman" w:cs="Times New Roman"/>
                <w:sz w:val="20"/>
                <w:szCs w:val="20"/>
              </w:rPr>
            </w:pPr>
            <w:r w:rsidRPr="00875C25">
              <w:rPr>
                <w:rFonts w:ascii="Times New Roman" w:hAnsi="Times New Roman" w:cs="Times New Roman"/>
                <w:sz w:val="20"/>
                <w:szCs w:val="20"/>
              </w:rPr>
              <w:t>6,786</w:t>
            </w:r>
          </w:p>
        </w:tc>
        <w:tc>
          <w:tcPr>
            <w:tcW w:w="1417" w:type="dxa"/>
            <w:vMerge w:val="restart"/>
          </w:tcPr>
          <w:p w14:paraId="14CB1FC1" w14:textId="77777777" w:rsidR="00C436B2" w:rsidRPr="0039126E" w:rsidRDefault="00C436B2" w:rsidP="002D759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C436B2" w:rsidRPr="0039126E" w14:paraId="4AA5058A" w14:textId="77777777" w:rsidTr="0026014A">
        <w:trPr>
          <w:gridAfter w:val="4"/>
          <w:wAfter w:w="5104" w:type="dxa"/>
          <w:trHeight w:val="234"/>
        </w:trPr>
        <w:tc>
          <w:tcPr>
            <w:tcW w:w="534" w:type="dxa"/>
            <w:vMerge/>
            <w:shd w:val="clear" w:color="auto" w:fill="auto"/>
            <w:noWrap/>
          </w:tcPr>
          <w:p w14:paraId="12A1DC5D" w14:textId="77777777" w:rsidR="00C436B2" w:rsidRPr="0039126E" w:rsidRDefault="00C436B2"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vMerge/>
          </w:tcPr>
          <w:p w14:paraId="668FA4C3" w14:textId="77777777" w:rsidR="00C436B2" w:rsidRPr="00875C25" w:rsidRDefault="00C436B2" w:rsidP="00FE74DF">
            <w:pPr>
              <w:spacing w:after="0" w:line="0" w:lineRule="atLeast"/>
              <w:rPr>
                <w:rFonts w:ascii="Times New Roman" w:hAnsi="Times New Roman" w:cs="Times New Roman"/>
                <w:sz w:val="20"/>
                <w:szCs w:val="20"/>
              </w:rPr>
            </w:pPr>
          </w:p>
        </w:tc>
        <w:tc>
          <w:tcPr>
            <w:tcW w:w="2539" w:type="dxa"/>
            <w:gridSpan w:val="2"/>
            <w:vMerge/>
          </w:tcPr>
          <w:p w14:paraId="2FB0C9E5" w14:textId="77777777" w:rsidR="00C436B2" w:rsidRDefault="00C436B2" w:rsidP="00FE74DF">
            <w:pPr>
              <w:spacing w:after="0" w:line="0" w:lineRule="atLeast"/>
              <w:rPr>
                <w:rFonts w:ascii="Times New Roman" w:hAnsi="Times New Roman" w:cs="Times New Roman"/>
                <w:sz w:val="20"/>
                <w:szCs w:val="20"/>
              </w:rPr>
            </w:pPr>
          </w:p>
        </w:tc>
        <w:tc>
          <w:tcPr>
            <w:tcW w:w="1985" w:type="dxa"/>
            <w:vMerge/>
          </w:tcPr>
          <w:p w14:paraId="2C3E361A" w14:textId="77777777" w:rsidR="00C436B2" w:rsidRDefault="00C436B2" w:rsidP="00FE74DF">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69AE4A1A" w14:textId="77777777" w:rsidR="00C436B2" w:rsidRPr="00875C25" w:rsidRDefault="00C436B2" w:rsidP="00FE74DF">
            <w:pPr>
              <w:spacing w:after="0" w:line="0" w:lineRule="atLeast"/>
              <w:rPr>
                <w:rFonts w:ascii="Times New Roman" w:hAnsi="Times New Roman" w:cs="Times New Roman"/>
                <w:sz w:val="20"/>
                <w:szCs w:val="20"/>
              </w:rPr>
            </w:pPr>
          </w:p>
        </w:tc>
        <w:tc>
          <w:tcPr>
            <w:tcW w:w="1276" w:type="dxa"/>
            <w:vMerge/>
          </w:tcPr>
          <w:p w14:paraId="5E5DAC4C" w14:textId="77777777" w:rsidR="00C436B2" w:rsidRPr="0039126E" w:rsidRDefault="00C436B2" w:rsidP="00FE74DF">
            <w:pPr>
              <w:spacing w:after="0" w:line="0" w:lineRule="atLeast"/>
              <w:rPr>
                <w:rFonts w:ascii="Times New Roman" w:hAnsi="Times New Roman" w:cs="Times New Roman"/>
                <w:sz w:val="20"/>
                <w:szCs w:val="20"/>
              </w:rPr>
            </w:pPr>
          </w:p>
        </w:tc>
        <w:tc>
          <w:tcPr>
            <w:tcW w:w="1417" w:type="dxa"/>
            <w:vMerge/>
            <w:shd w:val="clear" w:color="auto" w:fill="auto"/>
            <w:noWrap/>
          </w:tcPr>
          <w:p w14:paraId="4AA7CC2E" w14:textId="77777777" w:rsidR="00C436B2" w:rsidRPr="00875C25" w:rsidRDefault="00C436B2" w:rsidP="00FE74DF">
            <w:pPr>
              <w:spacing w:after="0" w:line="0" w:lineRule="atLeast"/>
              <w:rPr>
                <w:rFonts w:ascii="Times New Roman" w:hAnsi="Times New Roman" w:cs="Times New Roman"/>
                <w:sz w:val="20"/>
                <w:szCs w:val="20"/>
              </w:rPr>
            </w:pPr>
          </w:p>
        </w:tc>
        <w:tc>
          <w:tcPr>
            <w:tcW w:w="1418" w:type="dxa"/>
            <w:shd w:val="clear" w:color="auto" w:fill="auto"/>
            <w:noWrap/>
          </w:tcPr>
          <w:p w14:paraId="2250E21F" w14:textId="77777777" w:rsidR="00C436B2" w:rsidRPr="00875C25" w:rsidRDefault="00C436B2" w:rsidP="00FE74DF">
            <w:pPr>
              <w:spacing w:after="0" w:line="0" w:lineRule="atLeast"/>
              <w:rPr>
                <w:rFonts w:ascii="Times New Roman" w:hAnsi="Times New Roman" w:cs="Times New Roman"/>
                <w:sz w:val="20"/>
                <w:szCs w:val="20"/>
              </w:rPr>
            </w:pPr>
            <w:r w:rsidRPr="003E7A25">
              <w:rPr>
                <w:rFonts w:ascii="Times New Roman" w:hAnsi="Times New Roman" w:cs="Times New Roman"/>
                <w:sz w:val="20"/>
                <w:szCs w:val="20"/>
              </w:rPr>
              <w:t>293,32</w:t>
            </w:r>
          </w:p>
        </w:tc>
        <w:tc>
          <w:tcPr>
            <w:tcW w:w="1417" w:type="dxa"/>
            <w:vMerge/>
          </w:tcPr>
          <w:p w14:paraId="13FF77D6" w14:textId="77777777" w:rsidR="00C436B2" w:rsidRDefault="00C436B2" w:rsidP="002D759F">
            <w:pPr>
              <w:spacing w:after="0" w:line="0" w:lineRule="atLeast"/>
              <w:rPr>
                <w:rFonts w:ascii="Times New Roman" w:hAnsi="Times New Roman" w:cs="Times New Roman"/>
                <w:sz w:val="20"/>
                <w:szCs w:val="20"/>
              </w:rPr>
            </w:pPr>
          </w:p>
        </w:tc>
      </w:tr>
      <w:tr w:rsidR="00C436B2" w:rsidRPr="0039126E" w14:paraId="32CFBF0E" w14:textId="77777777" w:rsidTr="0026014A">
        <w:trPr>
          <w:gridAfter w:val="4"/>
          <w:wAfter w:w="5104" w:type="dxa"/>
          <w:trHeight w:val="204"/>
        </w:trPr>
        <w:tc>
          <w:tcPr>
            <w:tcW w:w="534" w:type="dxa"/>
            <w:vMerge/>
            <w:shd w:val="clear" w:color="auto" w:fill="auto"/>
            <w:noWrap/>
          </w:tcPr>
          <w:p w14:paraId="37D24CD6" w14:textId="77777777" w:rsidR="00C436B2" w:rsidRPr="0039126E" w:rsidRDefault="00C436B2"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vMerge/>
          </w:tcPr>
          <w:p w14:paraId="19DA6F15" w14:textId="77777777" w:rsidR="00C436B2" w:rsidRPr="00875C25" w:rsidRDefault="00C436B2" w:rsidP="00FE74DF">
            <w:pPr>
              <w:spacing w:after="0" w:line="0" w:lineRule="atLeast"/>
              <w:rPr>
                <w:rFonts w:ascii="Times New Roman" w:hAnsi="Times New Roman" w:cs="Times New Roman"/>
                <w:sz w:val="20"/>
                <w:szCs w:val="20"/>
              </w:rPr>
            </w:pPr>
          </w:p>
        </w:tc>
        <w:tc>
          <w:tcPr>
            <w:tcW w:w="2539" w:type="dxa"/>
            <w:gridSpan w:val="2"/>
            <w:vMerge/>
          </w:tcPr>
          <w:p w14:paraId="6BE43B17" w14:textId="77777777" w:rsidR="00C436B2" w:rsidRDefault="00C436B2" w:rsidP="00FE74DF">
            <w:pPr>
              <w:spacing w:after="0" w:line="0" w:lineRule="atLeast"/>
              <w:rPr>
                <w:rFonts w:ascii="Times New Roman" w:hAnsi="Times New Roman" w:cs="Times New Roman"/>
                <w:sz w:val="20"/>
                <w:szCs w:val="20"/>
              </w:rPr>
            </w:pPr>
          </w:p>
        </w:tc>
        <w:tc>
          <w:tcPr>
            <w:tcW w:w="1985" w:type="dxa"/>
            <w:vMerge/>
          </w:tcPr>
          <w:p w14:paraId="2DBBBF9E" w14:textId="77777777" w:rsidR="00C436B2" w:rsidRDefault="00C436B2" w:rsidP="00FE74DF">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16B2D75C" w14:textId="77777777" w:rsidR="00C436B2" w:rsidRPr="00875C25" w:rsidRDefault="00C436B2" w:rsidP="00FE74DF">
            <w:pPr>
              <w:spacing w:after="0" w:line="0" w:lineRule="atLeast"/>
              <w:rPr>
                <w:rFonts w:ascii="Times New Roman" w:hAnsi="Times New Roman" w:cs="Times New Roman"/>
                <w:sz w:val="20"/>
                <w:szCs w:val="20"/>
              </w:rPr>
            </w:pPr>
          </w:p>
        </w:tc>
        <w:tc>
          <w:tcPr>
            <w:tcW w:w="1276" w:type="dxa"/>
            <w:vMerge/>
          </w:tcPr>
          <w:p w14:paraId="65FC986C" w14:textId="77777777" w:rsidR="00C436B2" w:rsidRPr="0039126E" w:rsidRDefault="00C436B2" w:rsidP="00FE74DF">
            <w:pPr>
              <w:spacing w:after="0" w:line="0" w:lineRule="atLeast"/>
              <w:rPr>
                <w:rFonts w:ascii="Times New Roman" w:hAnsi="Times New Roman" w:cs="Times New Roman"/>
                <w:sz w:val="20"/>
                <w:szCs w:val="20"/>
              </w:rPr>
            </w:pPr>
          </w:p>
        </w:tc>
        <w:tc>
          <w:tcPr>
            <w:tcW w:w="1417" w:type="dxa"/>
            <w:vMerge/>
            <w:shd w:val="clear" w:color="auto" w:fill="auto"/>
            <w:noWrap/>
          </w:tcPr>
          <w:p w14:paraId="26704353" w14:textId="77777777" w:rsidR="00C436B2" w:rsidRPr="00875C25" w:rsidRDefault="00C436B2" w:rsidP="00FE74DF">
            <w:pPr>
              <w:spacing w:after="0" w:line="0" w:lineRule="atLeast"/>
              <w:rPr>
                <w:rFonts w:ascii="Times New Roman" w:hAnsi="Times New Roman" w:cs="Times New Roman"/>
                <w:sz w:val="20"/>
                <w:szCs w:val="20"/>
              </w:rPr>
            </w:pPr>
          </w:p>
        </w:tc>
        <w:tc>
          <w:tcPr>
            <w:tcW w:w="1418" w:type="dxa"/>
            <w:shd w:val="clear" w:color="auto" w:fill="auto"/>
            <w:noWrap/>
          </w:tcPr>
          <w:p w14:paraId="3BD383B2" w14:textId="77777777" w:rsidR="00C436B2" w:rsidRPr="003E7A25" w:rsidRDefault="00C436B2" w:rsidP="00FE74DF">
            <w:pPr>
              <w:spacing w:after="0" w:line="0" w:lineRule="atLeast"/>
              <w:rPr>
                <w:rFonts w:ascii="Times New Roman" w:hAnsi="Times New Roman" w:cs="Times New Roman"/>
                <w:sz w:val="20"/>
                <w:szCs w:val="20"/>
              </w:rPr>
            </w:pPr>
            <w:r w:rsidRPr="003E7A25">
              <w:rPr>
                <w:rFonts w:ascii="Times New Roman" w:hAnsi="Times New Roman" w:cs="Times New Roman"/>
                <w:sz w:val="20"/>
                <w:szCs w:val="20"/>
              </w:rPr>
              <w:t>134,65</w:t>
            </w:r>
          </w:p>
        </w:tc>
        <w:tc>
          <w:tcPr>
            <w:tcW w:w="1417" w:type="dxa"/>
            <w:vMerge/>
          </w:tcPr>
          <w:p w14:paraId="3C701483" w14:textId="77777777" w:rsidR="00C436B2" w:rsidRDefault="00C436B2" w:rsidP="002D759F">
            <w:pPr>
              <w:spacing w:after="0" w:line="0" w:lineRule="atLeast"/>
              <w:rPr>
                <w:rFonts w:ascii="Times New Roman" w:hAnsi="Times New Roman" w:cs="Times New Roman"/>
                <w:sz w:val="20"/>
                <w:szCs w:val="20"/>
              </w:rPr>
            </w:pPr>
          </w:p>
        </w:tc>
      </w:tr>
      <w:tr w:rsidR="00C436B2" w:rsidRPr="0039126E" w14:paraId="1A2E16CB" w14:textId="77777777" w:rsidTr="0026014A">
        <w:trPr>
          <w:gridAfter w:val="4"/>
          <w:wAfter w:w="5104" w:type="dxa"/>
          <w:trHeight w:val="218"/>
        </w:trPr>
        <w:tc>
          <w:tcPr>
            <w:tcW w:w="534" w:type="dxa"/>
            <w:vMerge/>
            <w:shd w:val="clear" w:color="auto" w:fill="auto"/>
            <w:noWrap/>
          </w:tcPr>
          <w:p w14:paraId="66E15147" w14:textId="77777777" w:rsidR="00C436B2" w:rsidRPr="0039126E" w:rsidRDefault="00C436B2"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vMerge/>
          </w:tcPr>
          <w:p w14:paraId="6CF7FEC9" w14:textId="77777777" w:rsidR="00C436B2" w:rsidRPr="00875C25" w:rsidRDefault="00C436B2" w:rsidP="00FE74DF">
            <w:pPr>
              <w:spacing w:after="0" w:line="0" w:lineRule="atLeast"/>
              <w:rPr>
                <w:rFonts w:ascii="Times New Roman" w:hAnsi="Times New Roman" w:cs="Times New Roman"/>
                <w:sz w:val="20"/>
                <w:szCs w:val="20"/>
              </w:rPr>
            </w:pPr>
          </w:p>
        </w:tc>
        <w:tc>
          <w:tcPr>
            <w:tcW w:w="2539" w:type="dxa"/>
            <w:gridSpan w:val="2"/>
            <w:vMerge/>
          </w:tcPr>
          <w:p w14:paraId="00F657BD" w14:textId="77777777" w:rsidR="00C436B2" w:rsidRDefault="00C436B2" w:rsidP="00FE74DF">
            <w:pPr>
              <w:spacing w:after="0" w:line="0" w:lineRule="atLeast"/>
              <w:rPr>
                <w:rFonts w:ascii="Times New Roman" w:hAnsi="Times New Roman" w:cs="Times New Roman"/>
                <w:sz w:val="20"/>
                <w:szCs w:val="20"/>
              </w:rPr>
            </w:pPr>
          </w:p>
        </w:tc>
        <w:tc>
          <w:tcPr>
            <w:tcW w:w="1985" w:type="dxa"/>
            <w:vMerge/>
          </w:tcPr>
          <w:p w14:paraId="0590A4BD" w14:textId="77777777" w:rsidR="00C436B2" w:rsidRDefault="00C436B2" w:rsidP="00FE74DF">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190C872F" w14:textId="77777777" w:rsidR="00C436B2" w:rsidRPr="00875C25" w:rsidRDefault="00C436B2" w:rsidP="00FE74DF">
            <w:pPr>
              <w:spacing w:after="0" w:line="0" w:lineRule="atLeast"/>
              <w:rPr>
                <w:rFonts w:ascii="Times New Roman" w:hAnsi="Times New Roman" w:cs="Times New Roman"/>
                <w:sz w:val="20"/>
                <w:szCs w:val="20"/>
              </w:rPr>
            </w:pPr>
          </w:p>
        </w:tc>
        <w:tc>
          <w:tcPr>
            <w:tcW w:w="1276" w:type="dxa"/>
            <w:vMerge/>
          </w:tcPr>
          <w:p w14:paraId="10AACE9B" w14:textId="77777777" w:rsidR="00C436B2" w:rsidRPr="0039126E" w:rsidRDefault="00C436B2" w:rsidP="00FE74DF">
            <w:pPr>
              <w:spacing w:after="0" w:line="0" w:lineRule="atLeast"/>
              <w:rPr>
                <w:rFonts w:ascii="Times New Roman" w:hAnsi="Times New Roman" w:cs="Times New Roman"/>
                <w:sz w:val="20"/>
                <w:szCs w:val="20"/>
              </w:rPr>
            </w:pPr>
          </w:p>
        </w:tc>
        <w:tc>
          <w:tcPr>
            <w:tcW w:w="1417" w:type="dxa"/>
            <w:vMerge/>
            <w:shd w:val="clear" w:color="auto" w:fill="auto"/>
            <w:noWrap/>
          </w:tcPr>
          <w:p w14:paraId="03C4D12F" w14:textId="77777777" w:rsidR="00C436B2" w:rsidRPr="00875C25" w:rsidRDefault="00C436B2" w:rsidP="00FE74DF">
            <w:pPr>
              <w:spacing w:after="0" w:line="0" w:lineRule="atLeast"/>
              <w:rPr>
                <w:rFonts w:ascii="Times New Roman" w:hAnsi="Times New Roman" w:cs="Times New Roman"/>
                <w:sz w:val="20"/>
                <w:szCs w:val="20"/>
              </w:rPr>
            </w:pPr>
          </w:p>
        </w:tc>
        <w:tc>
          <w:tcPr>
            <w:tcW w:w="1418" w:type="dxa"/>
            <w:shd w:val="clear" w:color="auto" w:fill="auto"/>
            <w:noWrap/>
          </w:tcPr>
          <w:p w14:paraId="30999893" w14:textId="77777777" w:rsidR="00C436B2" w:rsidRPr="003E7A25" w:rsidRDefault="00C436B2" w:rsidP="00FE74DF">
            <w:pPr>
              <w:spacing w:after="0" w:line="0" w:lineRule="atLeast"/>
              <w:rPr>
                <w:rFonts w:ascii="Times New Roman" w:hAnsi="Times New Roman" w:cs="Times New Roman"/>
                <w:sz w:val="20"/>
                <w:szCs w:val="20"/>
              </w:rPr>
            </w:pPr>
            <w:r w:rsidRPr="003E7A25">
              <w:rPr>
                <w:rFonts w:ascii="Times New Roman" w:hAnsi="Times New Roman" w:cs="Times New Roman"/>
                <w:sz w:val="20"/>
                <w:szCs w:val="20"/>
              </w:rPr>
              <w:t>1 272,77</w:t>
            </w:r>
          </w:p>
        </w:tc>
        <w:tc>
          <w:tcPr>
            <w:tcW w:w="1417" w:type="dxa"/>
            <w:vMerge/>
          </w:tcPr>
          <w:p w14:paraId="0F7F1AA6" w14:textId="77777777" w:rsidR="00C436B2" w:rsidRDefault="00C436B2" w:rsidP="002D759F">
            <w:pPr>
              <w:spacing w:after="0" w:line="0" w:lineRule="atLeast"/>
              <w:rPr>
                <w:rFonts w:ascii="Times New Roman" w:hAnsi="Times New Roman" w:cs="Times New Roman"/>
                <w:sz w:val="20"/>
                <w:szCs w:val="20"/>
              </w:rPr>
            </w:pPr>
          </w:p>
        </w:tc>
      </w:tr>
      <w:tr w:rsidR="00C436B2" w:rsidRPr="0039126E" w14:paraId="72486E42" w14:textId="77777777" w:rsidTr="0026014A">
        <w:trPr>
          <w:gridAfter w:val="4"/>
          <w:wAfter w:w="5104" w:type="dxa"/>
          <w:trHeight w:val="234"/>
        </w:trPr>
        <w:tc>
          <w:tcPr>
            <w:tcW w:w="534" w:type="dxa"/>
            <w:vMerge/>
            <w:shd w:val="clear" w:color="auto" w:fill="auto"/>
            <w:noWrap/>
          </w:tcPr>
          <w:p w14:paraId="752D1DF8" w14:textId="77777777" w:rsidR="00C436B2" w:rsidRPr="0039126E" w:rsidRDefault="00C436B2" w:rsidP="00161A4C">
            <w:pPr>
              <w:pStyle w:val="aa"/>
              <w:numPr>
                <w:ilvl w:val="0"/>
                <w:numId w:val="33"/>
              </w:numPr>
              <w:spacing w:after="0" w:line="0" w:lineRule="atLeast"/>
              <w:rPr>
                <w:rFonts w:ascii="Times New Roman" w:hAnsi="Times New Roman" w:cs="Times New Roman"/>
                <w:sz w:val="20"/>
                <w:szCs w:val="20"/>
              </w:rPr>
            </w:pPr>
          </w:p>
        </w:tc>
        <w:tc>
          <w:tcPr>
            <w:tcW w:w="2138" w:type="dxa"/>
            <w:gridSpan w:val="6"/>
            <w:vMerge/>
          </w:tcPr>
          <w:p w14:paraId="5EE3A416" w14:textId="77777777" w:rsidR="00C436B2" w:rsidRPr="00875C25" w:rsidRDefault="00C436B2" w:rsidP="00FE74DF">
            <w:pPr>
              <w:spacing w:after="0" w:line="0" w:lineRule="atLeast"/>
              <w:rPr>
                <w:rFonts w:ascii="Times New Roman" w:hAnsi="Times New Roman" w:cs="Times New Roman"/>
                <w:sz w:val="20"/>
                <w:szCs w:val="20"/>
              </w:rPr>
            </w:pPr>
          </w:p>
        </w:tc>
        <w:tc>
          <w:tcPr>
            <w:tcW w:w="2539" w:type="dxa"/>
            <w:gridSpan w:val="2"/>
            <w:vMerge/>
          </w:tcPr>
          <w:p w14:paraId="5E1AB688" w14:textId="77777777" w:rsidR="00C436B2" w:rsidRDefault="00C436B2" w:rsidP="00FE74DF">
            <w:pPr>
              <w:spacing w:after="0" w:line="0" w:lineRule="atLeast"/>
              <w:rPr>
                <w:rFonts w:ascii="Times New Roman" w:hAnsi="Times New Roman" w:cs="Times New Roman"/>
                <w:sz w:val="20"/>
                <w:szCs w:val="20"/>
              </w:rPr>
            </w:pPr>
          </w:p>
        </w:tc>
        <w:tc>
          <w:tcPr>
            <w:tcW w:w="1985" w:type="dxa"/>
            <w:vMerge/>
          </w:tcPr>
          <w:p w14:paraId="41D977BE" w14:textId="77777777" w:rsidR="00C436B2" w:rsidRDefault="00C436B2" w:rsidP="00FE74DF">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4ED382EC" w14:textId="77777777" w:rsidR="00C436B2" w:rsidRPr="00875C25" w:rsidRDefault="00C436B2" w:rsidP="00FE74DF">
            <w:pPr>
              <w:spacing w:after="0" w:line="0" w:lineRule="atLeast"/>
              <w:rPr>
                <w:rFonts w:ascii="Times New Roman" w:hAnsi="Times New Roman" w:cs="Times New Roman"/>
                <w:sz w:val="20"/>
                <w:szCs w:val="20"/>
              </w:rPr>
            </w:pPr>
          </w:p>
        </w:tc>
        <w:tc>
          <w:tcPr>
            <w:tcW w:w="1276" w:type="dxa"/>
            <w:vMerge/>
          </w:tcPr>
          <w:p w14:paraId="23527BD7" w14:textId="77777777" w:rsidR="00C436B2" w:rsidRPr="0039126E" w:rsidRDefault="00C436B2" w:rsidP="00FE74DF">
            <w:pPr>
              <w:spacing w:after="0" w:line="0" w:lineRule="atLeast"/>
              <w:rPr>
                <w:rFonts w:ascii="Times New Roman" w:hAnsi="Times New Roman" w:cs="Times New Roman"/>
                <w:sz w:val="20"/>
                <w:szCs w:val="20"/>
              </w:rPr>
            </w:pPr>
          </w:p>
        </w:tc>
        <w:tc>
          <w:tcPr>
            <w:tcW w:w="1417" w:type="dxa"/>
            <w:vMerge/>
            <w:shd w:val="clear" w:color="auto" w:fill="auto"/>
            <w:noWrap/>
          </w:tcPr>
          <w:p w14:paraId="2E65B45C" w14:textId="77777777" w:rsidR="00C436B2" w:rsidRPr="00875C25" w:rsidRDefault="00C436B2" w:rsidP="00FE74DF">
            <w:pPr>
              <w:spacing w:after="0" w:line="0" w:lineRule="atLeast"/>
              <w:rPr>
                <w:rFonts w:ascii="Times New Roman" w:hAnsi="Times New Roman" w:cs="Times New Roman"/>
                <w:sz w:val="20"/>
                <w:szCs w:val="20"/>
              </w:rPr>
            </w:pPr>
          </w:p>
        </w:tc>
        <w:tc>
          <w:tcPr>
            <w:tcW w:w="1418" w:type="dxa"/>
            <w:shd w:val="clear" w:color="auto" w:fill="auto"/>
            <w:noWrap/>
          </w:tcPr>
          <w:p w14:paraId="0EC4EB51" w14:textId="77777777" w:rsidR="00C436B2" w:rsidRPr="003E7A25" w:rsidRDefault="00C436B2" w:rsidP="00FE74DF">
            <w:pPr>
              <w:spacing w:after="0" w:line="0" w:lineRule="atLeast"/>
              <w:rPr>
                <w:rFonts w:ascii="Times New Roman" w:hAnsi="Times New Roman" w:cs="Times New Roman"/>
                <w:sz w:val="20"/>
                <w:szCs w:val="20"/>
              </w:rPr>
            </w:pPr>
            <w:r w:rsidRPr="00C436B2">
              <w:rPr>
                <w:rFonts w:ascii="Times New Roman" w:hAnsi="Times New Roman" w:cs="Times New Roman"/>
                <w:sz w:val="20"/>
                <w:szCs w:val="20"/>
              </w:rPr>
              <w:t>195,52</w:t>
            </w:r>
          </w:p>
        </w:tc>
        <w:tc>
          <w:tcPr>
            <w:tcW w:w="1417" w:type="dxa"/>
            <w:vMerge/>
          </w:tcPr>
          <w:p w14:paraId="33843740" w14:textId="77777777" w:rsidR="00C436B2" w:rsidRDefault="00C436B2" w:rsidP="002D759F">
            <w:pPr>
              <w:spacing w:after="0" w:line="0" w:lineRule="atLeast"/>
              <w:rPr>
                <w:rFonts w:ascii="Times New Roman" w:hAnsi="Times New Roman" w:cs="Times New Roman"/>
                <w:sz w:val="20"/>
                <w:szCs w:val="20"/>
              </w:rPr>
            </w:pPr>
          </w:p>
        </w:tc>
      </w:tr>
      <w:tr w:rsidR="003A62BE" w:rsidRPr="0039126E" w14:paraId="30A645CD" w14:textId="77777777" w:rsidTr="0026014A">
        <w:trPr>
          <w:gridAfter w:val="4"/>
          <w:wAfter w:w="5104" w:type="dxa"/>
          <w:trHeight w:val="128"/>
        </w:trPr>
        <w:tc>
          <w:tcPr>
            <w:tcW w:w="534" w:type="dxa"/>
            <w:shd w:val="clear" w:color="auto" w:fill="EAF1DD" w:themeFill="accent3" w:themeFillTint="33"/>
            <w:noWrap/>
          </w:tcPr>
          <w:p w14:paraId="5FBADC46"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w:t>
            </w:r>
          </w:p>
        </w:tc>
        <w:tc>
          <w:tcPr>
            <w:tcW w:w="13891" w:type="dxa"/>
            <w:gridSpan w:val="15"/>
            <w:shd w:val="clear" w:color="auto" w:fill="EAF1DD" w:themeFill="accent3" w:themeFillTint="33"/>
          </w:tcPr>
          <w:p w14:paraId="1EA164D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Бекрениха</w:t>
            </w:r>
          </w:p>
        </w:tc>
      </w:tr>
      <w:tr w:rsidR="003A62BE" w:rsidRPr="0039126E" w14:paraId="184BA976" w14:textId="77777777" w:rsidTr="0026014A">
        <w:trPr>
          <w:gridAfter w:val="4"/>
          <w:wAfter w:w="5104" w:type="dxa"/>
          <w:trHeight w:val="284"/>
        </w:trPr>
        <w:tc>
          <w:tcPr>
            <w:tcW w:w="534" w:type="dxa"/>
            <w:shd w:val="clear" w:color="auto" w:fill="auto"/>
            <w:noWrap/>
          </w:tcPr>
          <w:p w14:paraId="75D09E10" w14:textId="77777777" w:rsidR="003A62BE" w:rsidRPr="0039126E" w:rsidRDefault="003A62BE" w:rsidP="00FE74DF">
            <w:pPr>
              <w:spacing w:after="0" w:line="0" w:lineRule="atLeast"/>
              <w:rPr>
                <w:rFonts w:ascii="Times New Roman" w:hAnsi="Times New Roman" w:cs="Times New Roman"/>
                <w:sz w:val="20"/>
                <w:szCs w:val="20"/>
              </w:rPr>
            </w:pPr>
          </w:p>
        </w:tc>
        <w:tc>
          <w:tcPr>
            <w:tcW w:w="2138" w:type="dxa"/>
            <w:gridSpan w:val="6"/>
          </w:tcPr>
          <w:p w14:paraId="5F4CCEC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tcPr>
          <w:p w14:paraId="20A5E25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tcPr>
          <w:p w14:paraId="16E8FDF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noWrap/>
          </w:tcPr>
          <w:p w14:paraId="0363EF2F"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tcPr>
          <w:p w14:paraId="2BDB9A9E"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noWrap/>
          </w:tcPr>
          <w:p w14:paraId="22C77040"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noWrap/>
          </w:tcPr>
          <w:p w14:paraId="5829FA5A"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5D7623E3"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0AC65CAC" w14:textId="77777777" w:rsidTr="0026014A">
        <w:trPr>
          <w:gridAfter w:val="4"/>
          <w:wAfter w:w="5104" w:type="dxa"/>
          <w:trHeight w:val="178"/>
        </w:trPr>
        <w:tc>
          <w:tcPr>
            <w:tcW w:w="534" w:type="dxa"/>
            <w:shd w:val="clear" w:color="auto" w:fill="EAF1DD" w:themeFill="accent3" w:themeFillTint="33"/>
            <w:noWrap/>
          </w:tcPr>
          <w:p w14:paraId="29B0E03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w:t>
            </w:r>
          </w:p>
        </w:tc>
        <w:tc>
          <w:tcPr>
            <w:tcW w:w="13891" w:type="dxa"/>
            <w:gridSpan w:val="15"/>
            <w:shd w:val="clear" w:color="auto" w:fill="EAF1DD" w:themeFill="accent3" w:themeFillTint="33"/>
          </w:tcPr>
          <w:p w14:paraId="0196A1B5"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Беленицыно</w:t>
            </w:r>
          </w:p>
        </w:tc>
      </w:tr>
      <w:tr w:rsidR="003A62BE" w:rsidRPr="0039126E" w14:paraId="489DCB37" w14:textId="77777777" w:rsidTr="0026014A">
        <w:trPr>
          <w:gridAfter w:val="4"/>
          <w:wAfter w:w="5104" w:type="dxa"/>
          <w:trHeight w:val="284"/>
        </w:trPr>
        <w:tc>
          <w:tcPr>
            <w:tcW w:w="534" w:type="dxa"/>
            <w:shd w:val="clear" w:color="auto" w:fill="auto"/>
            <w:noWrap/>
          </w:tcPr>
          <w:p w14:paraId="76DDE3A3" w14:textId="77777777" w:rsidR="003A62BE" w:rsidRPr="0039126E" w:rsidRDefault="003A62BE" w:rsidP="00161A4C">
            <w:pPr>
              <w:pStyle w:val="aa"/>
              <w:numPr>
                <w:ilvl w:val="0"/>
                <w:numId w:val="36"/>
              </w:numPr>
              <w:tabs>
                <w:tab w:val="left" w:pos="0"/>
              </w:tabs>
              <w:spacing w:after="0" w:line="0" w:lineRule="atLeast"/>
              <w:rPr>
                <w:rFonts w:ascii="Times New Roman" w:hAnsi="Times New Roman" w:cs="Times New Roman"/>
                <w:sz w:val="20"/>
                <w:szCs w:val="20"/>
              </w:rPr>
            </w:pPr>
          </w:p>
        </w:tc>
        <w:tc>
          <w:tcPr>
            <w:tcW w:w="2138" w:type="dxa"/>
            <w:gridSpan w:val="6"/>
            <w:shd w:val="clear" w:color="auto" w:fill="auto"/>
          </w:tcPr>
          <w:p w14:paraId="3972CF8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35:12:0501014:348</w:t>
            </w:r>
          </w:p>
        </w:tc>
        <w:tc>
          <w:tcPr>
            <w:tcW w:w="2539" w:type="dxa"/>
            <w:gridSpan w:val="2"/>
            <w:shd w:val="clear" w:color="auto" w:fill="auto"/>
          </w:tcPr>
          <w:p w14:paraId="049122A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w:t>
            </w:r>
          </w:p>
          <w:p w14:paraId="4EEC012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д Беленицино</w:t>
            </w:r>
          </w:p>
        </w:tc>
        <w:tc>
          <w:tcPr>
            <w:tcW w:w="1985" w:type="dxa"/>
            <w:shd w:val="clear" w:color="auto" w:fill="auto"/>
          </w:tcPr>
          <w:p w14:paraId="4EF4A80E" w14:textId="1A3D8D5F" w:rsidR="003A62BE"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3A62BE" w:rsidRPr="0039126E">
              <w:rPr>
                <w:rFonts w:ascii="Times New Roman" w:hAnsi="Times New Roman" w:cs="Times New Roman"/>
                <w:sz w:val="20"/>
                <w:szCs w:val="20"/>
              </w:rPr>
              <w:t xml:space="preserve">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1AE00318" w14:textId="77777777" w:rsidR="003A62BE" w:rsidRPr="0039126E" w:rsidRDefault="003A62BE" w:rsidP="00F9273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КУВИ-001/2023-44061759 от 21.02.2023</w:t>
            </w:r>
          </w:p>
        </w:tc>
        <w:tc>
          <w:tcPr>
            <w:tcW w:w="1276" w:type="dxa"/>
            <w:shd w:val="clear" w:color="auto" w:fill="auto"/>
          </w:tcPr>
          <w:p w14:paraId="1EE379A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7BFA00A"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1652</w:t>
            </w:r>
          </w:p>
        </w:tc>
        <w:tc>
          <w:tcPr>
            <w:tcW w:w="1418" w:type="dxa"/>
            <w:shd w:val="clear" w:color="auto" w:fill="auto"/>
            <w:noWrap/>
          </w:tcPr>
          <w:p w14:paraId="2D6B7055"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1652</w:t>
            </w:r>
          </w:p>
        </w:tc>
        <w:tc>
          <w:tcPr>
            <w:tcW w:w="1417" w:type="dxa"/>
            <w:shd w:val="clear" w:color="auto" w:fill="auto"/>
          </w:tcPr>
          <w:p w14:paraId="0DC1386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72DEC87E" w14:textId="77777777" w:rsidTr="0026014A">
        <w:trPr>
          <w:gridAfter w:val="4"/>
          <w:wAfter w:w="5104" w:type="dxa"/>
          <w:trHeight w:val="284"/>
        </w:trPr>
        <w:tc>
          <w:tcPr>
            <w:tcW w:w="534" w:type="dxa"/>
            <w:shd w:val="clear" w:color="auto" w:fill="auto"/>
            <w:noWrap/>
          </w:tcPr>
          <w:p w14:paraId="6889EA39" w14:textId="77777777" w:rsidR="003A62BE" w:rsidRPr="0039126E" w:rsidRDefault="003A62BE" w:rsidP="00161A4C">
            <w:pPr>
              <w:pStyle w:val="aa"/>
              <w:numPr>
                <w:ilvl w:val="0"/>
                <w:numId w:val="36"/>
              </w:numPr>
              <w:spacing w:after="0" w:line="0" w:lineRule="atLeast"/>
              <w:rPr>
                <w:rFonts w:ascii="Times New Roman" w:hAnsi="Times New Roman" w:cs="Times New Roman"/>
                <w:sz w:val="20"/>
                <w:szCs w:val="20"/>
              </w:rPr>
            </w:pPr>
          </w:p>
        </w:tc>
        <w:tc>
          <w:tcPr>
            <w:tcW w:w="2138" w:type="dxa"/>
            <w:gridSpan w:val="6"/>
            <w:shd w:val="clear" w:color="auto" w:fill="auto"/>
          </w:tcPr>
          <w:p w14:paraId="0DEB867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35:12:0501006:4</w:t>
            </w:r>
          </w:p>
        </w:tc>
        <w:tc>
          <w:tcPr>
            <w:tcW w:w="2539" w:type="dxa"/>
            <w:gridSpan w:val="2"/>
            <w:shd w:val="clear" w:color="auto" w:fill="auto"/>
          </w:tcPr>
          <w:p w14:paraId="1F926371"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с/с Харовский, тер д. Беленицыно</w:t>
            </w:r>
          </w:p>
        </w:tc>
        <w:tc>
          <w:tcPr>
            <w:tcW w:w="1985" w:type="dxa"/>
            <w:shd w:val="clear" w:color="auto" w:fill="auto"/>
          </w:tcPr>
          <w:p w14:paraId="4DFDA238" w14:textId="10E08893" w:rsidR="003A62BE"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3A62BE" w:rsidRPr="0039126E">
              <w:rPr>
                <w:rFonts w:ascii="Times New Roman" w:hAnsi="Times New Roman" w:cs="Times New Roman"/>
                <w:sz w:val="20"/>
                <w:szCs w:val="20"/>
              </w:rPr>
              <w:t xml:space="preserve">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164512B7" w14:textId="77777777" w:rsidR="003A62BE" w:rsidRPr="0039126E" w:rsidRDefault="003A62BE" w:rsidP="00F9273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shd w:val="clear" w:color="auto" w:fill="auto"/>
          </w:tcPr>
          <w:p w14:paraId="72EBBE2F"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8EC0AC2"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1942</w:t>
            </w:r>
          </w:p>
        </w:tc>
        <w:tc>
          <w:tcPr>
            <w:tcW w:w="1418" w:type="dxa"/>
            <w:shd w:val="clear" w:color="auto" w:fill="auto"/>
            <w:noWrap/>
          </w:tcPr>
          <w:p w14:paraId="72658DB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755</w:t>
            </w:r>
          </w:p>
        </w:tc>
        <w:tc>
          <w:tcPr>
            <w:tcW w:w="1417" w:type="dxa"/>
            <w:shd w:val="clear" w:color="auto" w:fill="auto"/>
          </w:tcPr>
          <w:p w14:paraId="3CFA8C22"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695E7AE3" w14:textId="77777777" w:rsidTr="0026014A">
        <w:trPr>
          <w:gridAfter w:val="4"/>
          <w:wAfter w:w="5104" w:type="dxa"/>
          <w:trHeight w:val="194"/>
        </w:trPr>
        <w:tc>
          <w:tcPr>
            <w:tcW w:w="534" w:type="dxa"/>
            <w:shd w:val="clear" w:color="auto" w:fill="EAF1DD" w:themeFill="accent3" w:themeFillTint="33"/>
            <w:noWrap/>
          </w:tcPr>
          <w:p w14:paraId="67BE894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w:t>
            </w:r>
          </w:p>
        </w:tc>
        <w:tc>
          <w:tcPr>
            <w:tcW w:w="13891" w:type="dxa"/>
            <w:gridSpan w:val="15"/>
            <w:shd w:val="clear" w:color="auto" w:fill="EAF1DD" w:themeFill="accent3" w:themeFillTint="33"/>
          </w:tcPr>
          <w:p w14:paraId="13A62ECF"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Бильгачево</w:t>
            </w:r>
          </w:p>
        </w:tc>
      </w:tr>
      <w:tr w:rsidR="003A62BE" w:rsidRPr="0039126E" w14:paraId="74EB0F05" w14:textId="77777777" w:rsidTr="0026014A">
        <w:trPr>
          <w:gridAfter w:val="4"/>
          <w:wAfter w:w="5104" w:type="dxa"/>
          <w:trHeight w:val="284"/>
        </w:trPr>
        <w:tc>
          <w:tcPr>
            <w:tcW w:w="534" w:type="dxa"/>
            <w:shd w:val="clear" w:color="auto" w:fill="auto"/>
            <w:noWrap/>
          </w:tcPr>
          <w:p w14:paraId="689D3F70" w14:textId="77777777" w:rsidR="003A62BE" w:rsidRPr="0039126E" w:rsidRDefault="003A62BE" w:rsidP="00161A4C">
            <w:pPr>
              <w:pStyle w:val="aa"/>
              <w:numPr>
                <w:ilvl w:val="0"/>
                <w:numId w:val="37"/>
              </w:numPr>
              <w:spacing w:after="0" w:line="0" w:lineRule="atLeast"/>
              <w:rPr>
                <w:rFonts w:ascii="Times New Roman" w:hAnsi="Times New Roman" w:cs="Times New Roman"/>
                <w:sz w:val="20"/>
                <w:szCs w:val="20"/>
              </w:rPr>
            </w:pPr>
          </w:p>
        </w:tc>
        <w:tc>
          <w:tcPr>
            <w:tcW w:w="2138" w:type="dxa"/>
            <w:gridSpan w:val="6"/>
          </w:tcPr>
          <w:p w14:paraId="739797E2"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35:12:0403021:7</w:t>
            </w:r>
          </w:p>
        </w:tc>
        <w:tc>
          <w:tcPr>
            <w:tcW w:w="2539" w:type="dxa"/>
            <w:gridSpan w:val="2"/>
          </w:tcPr>
          <w:p w14:paraId="19AA9E0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Вологодская область, </w:t>
            </w:r>
          </w:p>
          <w:p w14:paraId="417D662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мр Харовский, сп Харовское, д. Бильгачево, земельный участок 7</w:t>
            </w:r>
          </w:p>
        </w:tc>
        <w:tc>
          <w:tcPr>
            <w:tcW w:w="1985" w:type="dxa"/>
          </w:tcPr>
          <w:p w14:paraId="02C4F0CA" w14:textId="02CBCA25" w:rsidR="003A62BE"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3A62BE" w:rsidRPr="0039126E">
              <w:rPr>
                <w:rFonts w:ascii="Times New Roman" w:hAnsi="Times New Roman" w:cs="Times New Roman"/>
                <w:sz w:val="20"/>
                <w:szCs w:val="20"/>
              </w:rPr>
              <w:t xml:space="preserve">емли населенных пунктов, ведение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58562A35"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КУВИ-001/2022-155381683 от 07.09.2022</w:t>
            </w:r>
          </w:p>
        </w:tc>
        <w:tc>
          <w:tcPr>
            <w:tcW w:w="1276" w:type="dxa"/>
          </w:tcPr>
          <w:p w14:paraId="7C9E0F4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6BC96A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2416</w:t>
            </w:r>
          </w:p>
        </w:tc>
        <w:tc>
          <w:tcPr>
            <w:tcW w:w="1418" w:type="dxa"/>
            <w:shd w:val="clear" w:color="auto" w:fill="auto"/>
            <w:noWrap/>
          </w:tcPr>
          <w:p w14:paraId="1BEC03FF"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151</w:t>
            </w:r>
          </w:p>
        </w:tc>
        <w:tc>
          <w:tcPr>
            <w:tcW w:w="1417" w:type="dxa"/>
          </w:tcPr>
          <w:p w14:paraId="48620F20"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06330762" w14:textId="77777777" w:rsidTr="0026014A">
        <w:trPr>
          <w:gridAfter w:val="4"/>
          <w:wAfter w:w="5104" w:type="dxa"/>
          <w:trHeight w:val="284"/>
        </w:trPr>
        <w:tc>
          <w:tcPr>
            <w:tcW w:w="534" w:type="dxa"/>
            <w:shd w:val="clear" w:color="auto" w:fill="auto"/>
            <w:noWrap/>
          </w:tcPr>
          <w:p w14:paraId="78AC2F32" w14:textId="77777777" w:rsidR="003A62BE" w:rsidRPr="0039126E" w:rsidRDefault="003A62BE" w:rsidP="00161A4C">
            <w:pPr>
              <w:pStyle w:val="aa"/>
              <w:numPr>
                <w:ilvl w:val="0"/>
                <w:numId w:val="37"/>
              </w:numPr>
              <w:spacing w:after="0" w:line="0" w:lineRule="atLeast"/>
              <w:rPr>
                <w:rFonts w:ascii="Times New Roman" w:hAnsi="Times New Roman" w:cs="Times New Roman"/>
                <w:sz w:val="20"/>
                <w:szCs w:val="20"/>
              </w:rPr>
            </w:pPr>
          </w:p>
        </w:tc>
        <w:tc>
          <w:tcPr>
            <w:tcW w:w="2138" w:type="dxa"/>
            <w:gridSpan w:val="6"/>
          </w:tcPr>
          <w:p w14:paraId="009B7F1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35:12:0403021:15</w:t>
            </w:r>
          </w:p>
        </w:tc>
        <w:tc>
          <w:tcPr>
            <w:tcW w:w="2539" w:type="dxa"/>
            <w:gridSpan w:val="2"/>
          </w:tcPr>
          <w:p w14:paraId="68673473"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Вологодская область, </w:t>
            </w:r>
          </w:p>
          <w:p w14:paraId="5A54083A"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мр Харовский, сп Харовское, д. Бильгачево, земельный участок 15</w:t>
            </w:r>
          </w:p>
        </w:tc>
        <w:tc>
          <w:tcPr>
            <w:tcW w:w="1985" w:type="dxa"/>
          </w:tcPr>
          <w:p w14:paraId="64CC8650" w14:textId="03D195E9" w:rsidR="003A62BE"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3A62BE" w:rsidRPr="0039126E">
              <w:rPr>
                <w:rFonts w:ascii="Times New Roman" w:hAnsi="Times New Roman" w:cs="Times New Roman"/>
                <w:sz w:val="20"/>
                <w:szCs w:val="20"/>
              </w:rPr>
              <w:t xml:space="preserve">емли населенных пунктов, ведение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1549A4D3"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КУВИ-001/2022-155381683 от 07.09.2022</w:t>
            </w:r>
          </w:p>
        </w:tc>
        <w:tc>
          <w:tcPr>
            <w:tcW w:w="1276" w:type="dxa"/>
          </w:tcPr>
          <w:p w14:paraId="4544EC7F"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031A6A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2000</w:t>
            </w:r>
          </w:p>
        </w:tc>
        <w:tc>
          <w:tcPr>
            <w:tcW w:w="1418" w:type="dxa"/>
            <w:shd w:val="clear" w:color="auto" w:fill="auto"/>
            <w:noWrap/>
          </w:tcPr>
          <w:p w14:paraId="0BD3C27E"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453</w:t>
            </w:r>
          </w:p>
        </w:tc>
        <w:tc>
          <w:tcPr>
            <w:tcW w:w="1417" w:type="dxa"/>
          </w:tcPr>
          <w:p w14:paraId="55D9237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4DA1D607" w14:textId="77777777" w:rsidTr="0026014A">
        <w:trPr>
          <w:gridAfter w:val="4"/>
          <w:wAfter w:w="5104" w:type="dxa"/>
          <w:trHeight w:val="284"/>
        </w:trPr>
        <w:tc>
          <w:tcPr>
            <w:tcW w:w="534" w:type="dxa"/>
            <w:shd w:val="clear" w:color="auto" w:fill="auto"/>
            <w:noWrap/>
          </w:tcPr>
          <w:p w14:paraId="6EAEFFC2" w14:textId="77777777" w:rsidR="003A62BE" w:rsidRPr="0039126E" w:rsidRDefault="003A62BE" w:rsidP="00161A4C">
            <w:pPr>
              <w:pStyle w:val="aa"/>
              <w:numPr>
                <w:ilvl w:val="0"/>
                <w:numId w:val="37"/>
              </w:numPr>
              <w:spacing w:after="0" w:line="0" w:lineRule="atLeast"/>
              <w:rPr>
                <w:rFonts w:ascii="Times New Roman" w:hAnsi="Times New Roman" w:cs="Times New Roman"/>
                <w:sz w:val="20"/>
                <w:szCs w:val="20"/>
              </w:rPr>
            </w:pPr>
          </w:p>
        </w:tc>
        <w:tc>
          <w:tcPr>
            <w:tcW w:w="2138" w:type="dxa"/>
            <w:gridSpan w:val="6"/>
            <w:shd w:val="clear" w:color="auto" w:fill="auto"/>
          </w:tcPr>
          <w:p w14:paraId="4A96A86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35:12:0303056:162</w:t>
            </w:r>
          </w:p>
        </w:tc>
        <w:tc>
          <w:tcPr>
            <w:tcW w:w="2539" w:type="dxa"/>
            <w:gridSpan w:val="2"/>
            <w:shd w:val="clear" w:color="auto" w:fill="auto"/>
          </w:tcPr>
          <w:p w14:paraId="10C7DCE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Вологодская область, р-н Харовский, сп Харовское, </w:t>
            </w:r>
          </w:p>
          <w:p w14:paraId="5E733195"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 Бильгачево</w:t>
            </w:r>
          </w:p>
        </w:tc>
        <w:tc>
          <w:tcPr>
            <w:tcW w:w="1985" w:type="dxa"/>
            <w:shd w:val="clear" w:color="auto" w:fill="auto"/>
          </w:tcPr>
          <w:p w14:paraId="044217E5" w14:textId="511B2928" w:rsidR="003A62BE"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3A62BE" w:rsidRPr="0039126E">
              <w:rPr>
                <w:rFonts w:ascii="Times New Roman" w:hAnsi="Times New Roman" w:cs="Times New Roman"/>
                <w:sz w:val="20"/>
                <w:szCs w:val="20"/>
              </w:rPr>
              <w:t xml:space="preserve">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769B5BD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КУВИ-001/2022-155329985 от 07.09.2022</w:t>
            </w:r>
          </w:p>
        </w:tc>
        <w:tc>
          <w:tcPr>
            <w:tcW w:w="1276" w:type="dxa"/>
            <w:shd w:val="clear" w:color="auto" w:fill="auto"/>
          </w:tcPr>
          <w:p w14:paraId="411F5B6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B01D0C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990</w:t>
            </w:r>
          </w:p>
        </w:tc>
        <w:tc>
          <w:tcPr>
            <w:tcW w:w="1418" w:type="dxa"/>
            <w:shd w:val="clear" w:color="auto" w:fill="auto"/>
            <w:noWrap/>
          </w:tcPr>
          <w:p w14:paraId="3FB3977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970</w:t>
            </w:r>
          </w:p>
        </w:tc>
        <w:tc>
          <w:tcPr>
            <w:tcW w:w="1417" w:type="dxa"/>
            <w:shd w:val="clear" w:color="auto" w:fill="auto"/>
          </w:tcPr>
          <w:p w14:paraId="67C6B886"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0338E2A9" w14:textId="77777777" w:rsidTr="0026014A">
        <w:trPr>
          <w:gridAfter w:val="4"/>
          <w:wAfter w:w="5104" w:type="dxa"/>
          <w:trHeight w:val="284"/>
        </w:trPr>
        <w:tc>
          <w:tcPr>
            <w:tcW w:w="534" w:type="dxa"/>
            <w:shd w:val="clear" w:color="auto" w:fill="auto"/>
            <w:noWrap/>
          </w:tcPr>
          <w:p w14:paraId="549CB338" w14:textId="77777777" w:rsidR="003A62BE" w:rsidRPr="0039126E" w:rsidRDefault="003A62BE" w:rsidP="00161A4C">
            <w:pPr>
              <w:pStyle w:val="aa"/>
              <w:numPr>
                <w:ilvl w:val="0"/>
                <w:numId w:val="37"/>
              </w:numPr>
              <w:spacing w:after="0" w:line="0" w:lineRule="atLeast"/>
              <w:rPr>
                <w:rFonts w:ascii="Times New Roman" w:hAnsi="Times New Roman" w:cs="Times New Roman"/>
                <w:sz w:val="20"/>
                <w:szCs w:val="20"/>
              </w:rPr>
            </w:pPr>
          </w:p>
        </w:tc>
        <w:tc>
          <w:tcPr>
            <w:tcW w:w="2138" w:type="dxa"/>
            <w:gridSpan w:val="6"/>
            <w:shd w:val="clear" w:color="auto" w:fill="auto"/>
          </w:tcPr>
          <w:p w14:paraId="1A943BA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35:12:0303056:164</w:t>
            </w:r>
          </w:p>
        </w:tc>
        <w:tc>
          <w:tcPr>
            <w:tcW w:w="2539" w:type="dxa"/>
            <w:gridSpan w:val="2"/>
            <w:shd w:val="clear" w:color="auto" w:fill="auto"/>
          </w:tcPr>
          <w:p w14:paraId="43C1DE2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Вологодская область, р-н Харовский, сп Харовское, </w:t>
            </w:r>
          </w:p>
          <w:p w14:paraId="7F7509A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 Бильгачево</w:t>
            </w:r>
          </w:p>
        </w:tc>
        <w:tc>
          <w:tcPr>
            <w:tcW w:w="1985" w:type="dxa"/>
            <w:shd w:val="clear" w:color="auto" w:fill="auto"/>
          </w:tcPr>
          <w:p w14:paraId="480083C4" w14:textId="733DF2CE" w:rsidR="003A62BE"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3A62BE" w:rsidRPr="0039126E">
              <w:rPr>
                <w:rFonts w:ascii="Times New Roman" w:hAnsi="Times New Roman" w:cs="Times New Roman"/>
                <w:sz w:val="20"/>
                <w:szCs w:val="20"/>
              </w:rPr>
              <w:t>емли населенных пунктов, малоэтажная многоквартирная жилая застройка</w:t>
            </w:r>
          </w:p>
        </w:tc>
        <w:tc>
          <w:tcPr>
            <w:tcW w:w="1701" w:type="dxa"/>
            <w:gridSpan w:val="2"/>
            <w:shd w:val="clear" w:color="auto" w:fill="auto"/>
            <w:noWrap/>
          </w:tcPr>
          <w:p w14:paraId="56CBDB4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КУВИ-001/2022-155329985 от 07.09.2022</w:t>
            </w:r>
          </w:p>
        </w:tc>
        <w:tc>
          <w:tcPr>
            <w:tcW w:w="1276" w:type="dxa"/>
            <w:shd w:val="clear" w:color="auto" w:fill="auto"/>
          </w:tcPr>
          <w:p w14:paraId="65A8344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0EA101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284</w:t>
            </w:r>
          </w:p>
        </w:tc>
        <w:tc>
          <w:tcPr>
            <w:tcW w:w="1418" w:type="dxa"/>
            <w:shd w:val="clear" w:color="auto" w:fill="auto"/>
            <w:noWrap/>
          </w:tcPr>
          <w:p w14:paraId="2E78E23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182</w:t>
            </w:r>
          </w:p>
        </w:tc>
        <w:tc>
          <w:tcPr>
            <w:tcW w:w="1417" w:type="dxa"/>
            <w:shd w:val="clear" w:color="auto" w:fill="auto"/>
          </w:tcPr>
          <w:p w14:paraId="6E8BC60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A62BE" w:rsidRPr="0039126E" w14:paraId="139DF088" w14:textId="77777777" w:rsidTr="0026014A">
        <w:trPr>
          <w:gridAfter w:val="4"/>
          <w:wAfter w:w="5104" w:type="dxa"/>
          <w:trHeight w:val="284"/>
        </w:trPr>
        <w:tc>
          <w:tcPr>
            <w:tcW w:w="534" w:type="dxa"/>
            <w:shd w:val="clear" w:color="auto" w:fill="auto"/>
            <w:noWrap/>
          </w:tcPr>
          <w:p w14:paraId="385C1CAD" w14:textId="77777777" w:rsidR="003A62BE" w:rsidRPr="0039126E" w:rsidRDefault="003A62BE" w:rsidP="00161A4C">
            <w:pPr>
              <w:pStyle w:val="aa"/>
              <w:numPr>
                <w:ilvl w:val="0"/>
                <w:numId w:val="37"/>
              </w:numPr>
              <w:spacing w:after="0" w:line="0" w:lineRule="atLeast"/>
              <w:rPr>
                <w:rFonts w:ascii="Times New Roman" w:hAnsi="Times New Roman" w:cs="Times New Roman"/>
                <w:sz w:val="20"/>
                <w:szCs w:val="20"/>
              </w:rPr>
            </w:pPr>
          </w:p>
        </w:tc>
        <w:tc>
          <w:tcPr>
            <w:tcW w:w="2138" w:type="dxa"/>
            <w:gridSpan w:val="6"/>
            <w:shd w:val="clear" w:color="auto" w:fill="auto"/>
          </w:tcPr>
          <w:p w14:paraId="40C4E3EE"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35:12:0205022:3</w:t>
            </w:r>
          </w:p>
          <w:p w14:paraId="5C68EC1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условный участок</w:t>
            </w:r>
          </w:p>
          <w:p w14:paraId="403604E6"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35:12:0000000:1</w:t>
            </w:r>
          </w:p>
        </w:tc>
        <w:tc>
          <w:tcPr>
            <w:tcW w:w="2539" w:type="dxa"/>
            <w:gridSpan w:val="2"/>
            <w:shd w:val="clear" w:color="auto" w:fill="auto"/>
          </w:tcPr>
          <w:p w14:paraId="7366BD86"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w:t>
            </w:r>
          </w:p>
        </w:tc>
        <w:tc>
          <w:tcPr>
            <w:tcW w:w="1985" w:type="dxa"/>
            <w:shd w:val="clear" w:color="auto" w:fill="auto"/>
          </w:tcPr>
          <w:p w14:paraId="4781B2F1" w14:textId="4C910C06" w:rsidR="003A62BE" w:rsidRPr="0039126E" w:rsidRDefault="00A7301B" w:rsidP="00FE74DF">
            <w:pPr>
              <w:spacing w:after="0" w:line="0" w:lineRule="atLeast"/>
              <w:rPr>
                <w:rFonts w:ascii="Times New Roman" w:hAnsi="Times New Roman" w:cs="Times New Roman"/>
                <w:sz w:val="20"/>
                <w:szCs w:val="20"/>
              </w:rPr>
            </w:pPr>
            <w:r w:rsidRPr="00F905CB">
              <w:rPr>
                <w:rFonts w:ascii="Times New Roman" w:eastAsia="Times New Roman" w:hAnsi="Times New Roman" w:cs="Times New Roman"/>
                <w:sz w:val="20"/>
                <w:szCs w:val="20"/>
                <w:lang w:eastAsia="ru-RU"/>
              </w:rPr>
              <w:t>Земли промышленности, энергетики, транспорта,</w:t>
            </w:r>
            <w:r>
              <w:rPr>
                <w:rFonts w:ascii="Times New Roman" w:eastAsia="Times New Roman" w:hAnsi="Times New Roman" w:cs="Times New Roman"/>
                <w:sz w:val="20"/>
                <w:szCs w:val="20"/>
                <w:lang w:eastAsia="ru-RU"/>
              </w:rPr>
              <w:t xml:space="preserve"> </w:t>
            </w:r>
            <w:r w:rsidRPr="00F905CB">
              <w:rPr>
                <w:rFonts w:ascii="Times New Roman" w:eastAsia="Times New Roman" w:hAnsi="Times New Roman" w:cs="Times New Roman"/>
                <w:sz w:val="20"/>
                <w:szCs w:val="20"/>
                <w:lang w:eastAsia="ru-RU"/>
              </w:rPr>
              <w:t xml:space="preserve">связи, радиовещания, телевидения, информатики, земли для обеспечения космической </w:t>
            </w:r>
            <w:r w:rsidRPr="00F905CB">
              <w:rPr>
                <w:rFonts w:ascii="Times New Roman" w:eastAsia="Times New Roman" w:hAnsi="Times New Roman" w:cs="Times New Roman"/>
                <w:sz w:val="20"/>
                <w:szCs w:val="20"/>
                <w:lang w:eastAsia="ru-RU"/>
              </w:rPr>
              <w:lastRenderedPageBreak/>
              <w:t>деятельности, земли обороны, безопасности и земли иного специального назначения</w:t>
            </w:r>
            <w:r w:rsidR="003A62BE" w:rsidRPr="0039126E">
              <w:rPr>
                <w:rFonts w:ascii="Times New Roman" w:hAnsi="Times New Roman" w:cs="Times New Roman"/>
                <w:sz w:val="20"/>
                <w:szCs w:val="20"/>
              </w:rPr>
              <w:t>,</w:t>
            </w:r>
          </w:p>
          <w:p w14:paraId="55BAABB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для размещения железной дороги</w:t>
            </w:r>
          </w:p>
        </w:tc>
        <w:tc>
          <w:tcPr>
            <w:tcW w:w="1701" w:type="dxa"/>
            <w:gridSpan w:val="2"/>
            <w:shd w:val="clear" w:color="auto" w:fill="auto"/>
            <w:noWrap/>
          </w:tcPr>
          <w:p w14:paraId="755AF926"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КУВИ-001/2022-155381495 от 07.09.2022</w:t>
            </w:r>
          </w:p>
        </w:tc>
        <w:tc>
          <w:tcPr>
            <w:tcW w:w="1276" w:type="dxa"/>
            <w:shd w:val="clear" w:color="auto" w:fill="auto"/>
          </w:tcPr>
          <w:p w14:paraId="3E152D4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D77BE9C"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821512</w:t>
            </w:r>
          </w:p>
        </w:tc>
        <w:tc>
          <w:tcPr>
            <w:tcW w:w="1418" w:type="dxa"/>
            <w:shd w:val="clear" w:color="auto" w:fill="auto"/>
            <w:noWrap/>
          </w:tcPr>
          <w:p w14:paraId="05D84622"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55074990"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7432</w:t>
            </w:r>
          </w:p>
        </w:tc>
      </w:tr>
      <w:tr w:rsidR="003A62BE" w:rsidRPr="0039126E" w14:paraId="127B2194" w14:textId="77777777" w:rsidTr="0026014A">
        <w:trPr>
          <w:gridAfter w:val="4"/>
          <w:wAfter w:w="5104" w:type="dxa"/>
          <w:trHeight w:val="284"/>
        </w:trPr>
        <w:tc>
          <w:tcPr>
            <w:tcW w:w="534" w:type="dxa"/>
            <w:shd w:val="clear" w:color="auto" w:fill="auto"/>
            <w:noWrap/>
          </w:tcPr>
          <w:p w14:paraId="2D21555E" w14:textId="77777777" w:rsidR="003A62BE" w:rsidRPr="0039126E" w:rsidRDefault="003A62BE" w:rsidP="00161A4C">
            <w:pPr>
              <w:pStyle w:val="aa"/>
              <w:numPr>
                <w:ilvl w:val="0"/>
                <w:numId w:val="37"/>
              </w:numPr>
              <w:spacing w:after="0" w:line="0" w:lineRule="atLeast"/>
              <w:rPr>
                <w:rFonts w:ascii="Times New Roman" w:hAnsi="Times New Roman" w:cs="Times New Roman"/>
                <w:sz w:val="20"/>
                <w:szCs w:val="20"/>
              </w:rPr>
            </w:pPr>
          </w:p>
        </w:tc>
        <w:tc>
          <w:tcPr>
            <w:tcW w:w="2138" w:type="dxa"/>
            <w:gridSpan w:val="6"/>
            <w:shd w:val="clear" w:color="auto" w:fill="auto"/>
          </w:tcPr>
          <w:p w14:paraId="72D4C752"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35:12:0403028:155</w:t>
            </w:r>
          </w:p>
          <w:p w14:paraId="67EF7C43"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условный участок</w:t>
            </w:r>
          </w:p>
          <w:p w14:paraId="697F10B2"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35:12:0000000:1</w:t>
            </w:r>
          </w:p>
        </w:tc>
        <w:tc>
          <w:tcPr>
            <w:tcW w:w="2539" w:type="dxa"/>
            <w:gridSpan w:val="2"/>
            <w:shd w:val="clear" w:color="auto" w:fill="auto"/>
          </w:tcPr>
          <w:p w14:paraId="4AB06E41"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w:t>
            </w:r>
          </w:p>
        </w:tc>
        <w:tc>
          <w:tcPr>
            <w:tcW w:w="1985" w:type="dxa"/>
            <w:shd w:val="clear" w:color="auto" w:fill="auto"/>
          </w:tcPr>
          <w:p w14:paraId="6D829B89" w14:textId="725789E2" w:rsidR="003A62BE" w:rsidRPr="0039126E" w:rsidRDefault="00A7301B" w:rsidP="00FE74DF">
            <w:pPr>
              <w:spacing w:after="0" w:line="0" w:lineRule="atLeast"/>
              <w:rPr>
                <w:rFonts w:ascii="Times New Roman" w:hAnsi="Times New Roman" w:cs="Times New Roman"/>
                <w:sz w:val="20"/>
                <w:szCs w:val="20"/>
              </w:rPr>
            </w:pPr>
            <w:r w:rsidRPr="00F905CB">
              <w:rPr>
                <w:rFonts w:ascii="Times New Roman" w:eastAsia="Times New Roman" w:hAnsi="Times New Roman" w:cs="Times New Roman"/>
                <w:sz w:val="20"/>
                <w:szCs w:val="20"/>
                <w:lang w:eastAsia="ru-RU"/>
              </w:rPr>
              <w:t>Земли промышленности, энергетики, транспорта,</w:t>
            </w:r>
            <w:r>
              <w:rPr>
                <w:rFonts w:ascii="Times New Roman" w:eastAsia="Times New Roman" w:hAnsi="Times New Roman" w:cs="Times New Roman"/>
                <w:sz w:val="20"/>
                <w:szCs w:val="20"/>
                <w:lang w:eastAsia="ru-RU"/>
              </w:rPr>
              <w:t xml:space="preserve"> </w:t>
            </w:r>
            <w:r w:rsidRPr="00F905CB">
              <w:rPr>
                <w:rFonts w:ascii="Times New Roman" w:eastAsia="Times New Roman" w:hAnsi="Times New Roman" w:cs="Times New Roman"/>
                <w:sz w:val="20"/>
                <w:szCs w:val="20"/>
                <w:lang w:eastAsia="ru-RU"/>
              </w:rPr>
              <w:t>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3A62BE" w:rsidRPr="0039126E">
              <w:rPr>
                <w:rFonts w:ascii="Times New Roman" w:hAnsi="Times New Roman" w:cs="Times New Roman"/>
                <w:sz w:val="20"/>
                <w:szCs w:val="20"/>
              </w:rPr>
              <w:t>,</w:t>
            </w:r>
          </w:p>
          <w:p w14:paraId="4695D480"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для размещения железной дороги</w:t>
            </w:r>
          </w:p>
        </w:tc>
        <w:tc>
          <w:tcPr>
            <w:tcW w:w="1701" w:type="dxa"/>
            <w:gridSpan w:val="2"/>
            <w:shd w:val="clear" w:color="auto" w:fill="auto"/>
            <w:noWrap/>
          </w:tcPr>
          <w:p w14:paraId="7D06048B"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КУВИ-001/2022-155384238 от 07.09.2022</w:t>
            </w:r>
          </w:p>
        </w:tc>
        <w:tc>
          <w:tcPr>
            <w:tcW w:w="1276" w:type="dxa"/>
            <w:shd w:val="clear" w:color="auto" w:fill="auto"/>
          </w:tcPr>
          <w:p w14:paraId="6AE944BA"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1FE73B5"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773450</w:t>
            </w:r>
          </w:p>
        </w:tc>
        <w:tc>
          <w:tcPr>
            <w:tcW w:w="1418" w:type="dxa"/>
            <w:shd w:val="clear" w:color="auto" w:fill="auto"/>
            <w:noWrap/>
          </w:tcPr>
          <w:p w14:paraId="69A99C07"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2AD39801"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15358</w:t>
            </w:r>
          </w:p>
        </w:tc>
      </w:tr>
      <w:tr w:rsidR="003A62BE" w:rsidRPr="0039126E" w14:paraId="37200483" w14:textId="77777777" w:rsidTr="0026014A">
        <w:trPr>
          <w:gridAfter w:val="4"/>
          <w:wAfter w:w="5104" w:type="dxa"/>
          <w:trHeight w:val="284"/>
        </w:trPr>
        <w:tc>
          <w:tcPr>
            <w:tcW w:w="534" w:type="dxa"/>
            <w:shd w:val="clear" w:color="auto" w:fill="auto"/>
            <w:noWrap/>
          </w:tcPr>
          <w:p w14:paraId="18C3DB9F" w14:textId="77777777" w:rsidR="003A62BE" w:rsidRPr="0039126E" w:rsidRDefault="003A62BE" w:rsidP="00161A4C">
            <w:pPr>
              <w:pStyle w:val="aa"/>
              <w:numPr>
                <w:ilvl w:val="0"/>
                <w:numId w:val="37"/>
              </w:numPr>
              <w:spacing w:after="0" w:line="0" w:lineRule="atLeast"/>
              <w:rPr>
                <w:rFonts w:ascii="Times New Roman" w:hAnsi="Times New Roman" w:cs="Times New Roman"/>
                <w:sz w:val="20"/>
                <w:szCs w:val="20"/>
              </w:rPr>
            </w:pPr>
          </w:p>
        </w:tc>
        <w:tc>
          <w:tcPr>
            <w:tcW w:w="2138" w:type="dxa"/>
            <w:gridSpan w:val="6"/>
            <w:shd w:val="clear" w:color="auto" w:fill="auto"/>
          </w:tcPr>
          <w:p w14:paraId="2CCD26B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35:12:0403049:160</w:t>
            </w:r>
          </w:p>
        </w:tc>
        <w:tc>
          <w:tcPr>
            <w:tcW w:w="2539" w:type="dxa"/>
            <w:gridSpan w:val="2"/>
            <w:shd w:val="clear" w:color="auto" w:fill="auto"/>
          </w:tcPr>
          <w:p w14:paraId="55535761"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w:t>
            </w:r>
          </w:p>
        </w:tc>
        <w:tc>
          <w:tcPr>
            <w:tcW w:w="1985" w:type="dxa"/>
            <w:shd w:val="clear" w:color="auto" w:fill="auto"/>
          </w:tcPr>
          <w:p w14:paraId="794C0BB6" w14:textId="3F77180F" w:rsidR="003A62BE"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3A62BE" w:rsidRPr="0039126E">
              <w:rPr>
                <w:rFonts w:ascii="Times New Roman" w:hAnsi="Times New Roman" w:cs="Times New Roman"/>
                <w:sz w:val="20"/>
                <w:szCs w:val="20"/>
              </w:rPr>
              <w:t>емли сельскохозяйственного назначения, для размещения временной строительной площадки и временной подъездной автодороги</w:t>
            </w:r>
          </w:p>
        </w:tc>
        <w:tc>
          <w:tcPr>
            <w:tcW w:w="1701" w:type="dxa"/>
            <w:gridSpan w:val="2"/>
            <w:shd w:val="clear" w:color="auto" w:fill="auto"/>
            <w:noWrap/>
          </w:tcPr>
          <w:p w14:paraId="756A3F66"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КУВИ-001/2022-155431753 от 07.09.2022</w:t>
            </w:r>
          </w:p>
        </w:tc>
        <w:tc>
          <w:tcPr>
            <w:tcW w:w="1276" w:type="dxa"/>
            <w:shd w:val="clear" w:color="auto" w:fill="auto"/>
          </w:tcPr>
          <w:p w14:paraId="080F16AE"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5E5D6F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8678</w:t>
            </w:r>
          </w:p>
        </w:tc>
        <w:tc>
          <w:tcPr>
            <w:tcW w:w="1418" w:type="dxa"/>
            <w:shd w:val="clear" w:color="auto" w:fill="auto"/>
            <w:noWrap/>
          </w:tcPr>
          <w:p w14:paraId="1D74C60E"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23DED863"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7966</w:t>
            </w:r>
          </w:p>
        </w:tc>
      </w:tr>
      <w:tr w:rsidR="003A62BE" w:rsidRPr="0039126E" w14:paraId="43736670" w14:textId="77777777" w:rsidTr="0026014A">
        <w:trPr>
          <w:gridAfter w:val="4"/>
          <w:wAfter w:w="5104" w:type="dxa"/>
          <w:trHeight w:val="284"/>
        </w:trPr>
        <w:tc>
          <w:tcPr>
            <w:tcW w:w="534" w:type="dxa"/>
            <w:shd w:val="clear" w:color="auto" w:fill="auto"/>
            <w:noWrap/>
          </w:tcPr>
          <w:p w14:paraId="6259F86B" w14:textId="77777777" w:rsidR="003A62BE" w:rsidRPr="0039126E" w:rsidRDefault="003A62BE" w:rsidP="00161A4C">
            <w:pPr>
              <w:pStyle w:val="aa"/>
              <w:numPr>
                <w:ilvl w:val="0"/>
                <w:numId w:val="37"/>
              </w:numPr>
              <w:spacing w:after="0" w:line="0" w:lineRule="atLeast"/>
              <w:rPr>
                <w:rFonts w:ascii="Times New Roman" w:hAnsi="Times New Roman" w:cs="Times New Roman"/>
                <w:sz w:val="20"/>
                <w:szCs w:val="20"/>
              </w:rPr>
            </w:pPr>
          </w:p>
        </w:tc>
        <w:tc>
          <w:tcPr>
            <w:tcW w:w="2138" w:type="dxa"/>
            <w:gridSpan w:val="6"/>
            <w:shd w:val="clear" w:color="auto" w:fill="auto"/>
          </w:tcPr>
          <w:p w14:paraId="309C111D"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35:12:0000000:753/8</w:t>
            </w:r>
          </w:p>
        </w:tc>
        <w:tc>
          <w:tcPr>
            <w:tcW w:w="2539" w:type="dxa"/>
            <w:gridSpan w:val="2"/>
            <w:shd w:val="clear" w:color="auto" w:fill="auto"/>
          </w:tcPr>
          <w:p w14:paraId="6E49631E"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Вологодская область, р-н Харовский, Харовское лесничество, Харовское сельское участковое лесничество, СХК "Харовский", квартал </w:t>
            </w:r>
            <w:r w:rsidRPr="0039126E">
              <w:rPr>
                <w:rFonts w:ascii="Times New Roman" w:hAnsi="Times New Roman" w:cs="Times New Roman"/>
                <w:sz w:val="20"/>
                <w:szCs w:val="20"/>
              </w:rPr>
              <w:lastRenderedPageBreak/>
              <w:t>№19, квартал №20 выделы №№, 1, 2, 3, 4, 5, 6, 7, 8, 9, 10, 11, 12, 13, 14, 15, 16, 17, 18, 19, 20, 21, 22, 23, 24, 25, 26, 29, 30, 31, 32, 33, кварталы №№ 21, 23, 24, 25, 26, 29, 40, 66, 69, 71, 72, 73, 74, 75, 91, 93, 94; Харовское сельское участковое лесничество, СХК "Север", кварталы №№ 18, 19, 20, 24, 26, 27, 36; Харовское сельское участковое лесничество, АО "Колос", кварталы №</w:t>
            </w:r>
          </w:p>
        </w:tc>
        <w:tc>
          <w:tcPr>
            <w:tcW w:w="1985" w:type="dxa"/>
            <w:shd w:val="clear" w:color="auto" w:fill="auto"/>
          </w:tcPr>
          <w:p w14:paraId="106C7115"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Земли лесного фонда, ведение лесного хозяйства</w:t>
            </w:r>
          </w:p>
        </w:tc>
        <w:tc>
          <w:tcPr>
            <w:tcW w:w="1701" w:type="dxa"/>
            <w:gridSpan w:val="2"/>
            <w:shd w:val="clear" w:color="auto" w:fill="auto"/>
            <w:noWrap/>
          </w:tcPr>
          <w:p w14:paraId="2B3AFDC9"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shd w:val="clear" w:color="auto" w:fill="auto"/>
          </w:tcPr>
          <w:p w14:paraId="1126C29E"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704DC87" w14:textId="77777777" w:rsidR="003A62BE" w:rsidRPr="0039126E" w:rsidRDefault="003A62BE" w:rsidP="00CD52E3">
            <w:pPr>
              <w:spacing w:after="0" w:line="0" w:lineRule="atLeast"/>
              <w:ind w:left="-39" w:right="-157" w:firstLine="39"/>
              <w:rPr>
                <w:rFonts w:ascii="Times New Roman" w:hAnsi="Times New Roman" w:cs="Times New Roman"/>
                <w:sz w:val="20"/>
                <w:szCs w:val="20"/>
              </w:rPr>
            </w:pPr>
            <w:r w:rsidRPr="0039126E">
              <w:rPr>
                <w:rFonts w:ascii="Times New Roman" w:hAnsi="Times New Roman" w:cs="Times New Roman"/>
                <w:sz w:val="20"/>
                <w:szCs w:val="20"/>
              </w:rPr>
              <w:t>3 983325,21</w:t>
            </w:r>
          </w:p>
        </w:tc>
        <w:tc>
          <w:tcPr>
            <w:tcW w:w="1418" w:type="dxa"/>
            <w:shd w:val="clear" w:color="auto" w:fill="auto"/>
            <w:noWrap/>
          </w:tcPr>
          <w:p w14:paraId="308CD234"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2568E058" w14:textId="77777777" w:rsidR="003A62BE" w:rsidRPr="0039126E" w:rsidRDefault="003A62B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10 480,90</w:t>
            </w:r>
          </w:p>
        </w:tc>
      </w:tr>
      <w:tr w:rsidR="005839BF" w:rsidRPr="0039126E" w14:paraId="35FBF786" w14:textId="77777777" w:rsidTr="0026014A">
        <w:trPr>
          <w:gridAfter w:val="4"/>
          <w:wAfter w:w="5104" w:type="dxa"/>
          <w:trHeight w:val="284"/>
        </w:trPr>
        <w:tc>
          <w:tcPr>
            <w:tcW w:w="534" w:type="dxa"/>
            <w:shd w:val="clear" w:color="auto" w:fill="auto"/>
            <w:noWrap/>
          </w:tcPr>
          <w:p w14:paraId="0363F332" w14:textId="77777777" w:rsidR="005839BF" w:rsidRPr="0039126E" w:rsidRDefault="005839BF" w:rsidP="00161A4C">
            <w:pPr>
              <w:pStyle w:val="aa"/>
              <w:numPr>
                <w:ilvl w:val="0"/>
                <w:numId w:val="37"/>
              </w:numPr>
              <w:spacing w:after="0" w:line="0" w:lineRule="atLeast"/>
              <w:rPr>
                <w:rFonts w:ascii="Times New Roman" w:hAnsi="Times New Roman" w:cs="Times New Roman"/>
                <w:sz w:val="20"/>
                <w:szCs w:val="20"/>
              </w:rPr>
            </w:pPr>
          </w:p>
        </w:tc>
        <w:tc>
          <w:tcPr>
            <w:tcW w:w="2138" w:type="dxa"/>
            <w:gridSpan w:val="6"/>
            <w:shd w:val="clear" w:color="auto" w:fill="auto"/>
          </w:tcPr>
          <w:p w14:paraId="2C757A24" w14:textId="07B8663B" w:rsidR="005839BF" w:rsidRPr="0039126E" w:rsidRDefault="005839BF" w:rsidP="00FE74DF">
            <w:pPr>
              <w:spacing w:after="0" w:line="0" w:lineRule="atLeast"/>
              <w:rPr>
                <w:rFonts w:ascii="Times New Roman" w:hAnsi="Times New Roman" w:cs="Times New Roman"/>
                <w:sz w:val="20"/>
                <w:szCs w:val="20"/>
              </w:rPr>
            </w:pPr>
            <w:r w:rsidRPr="00DB3820">
              <w:rPr>
                <w:rFonts w:ascii="Times New Roman" w:hAnsi="Times New Roman" w:cs="Times New Roman"/>
                <w:sz w:val="20"/>
                <w:szCs w:val="20"/>
              </w:rPr>
              <w:t>35:12:0205020:1</w:t>
            </w:r>
          </w:p>
        </w:tc>
        <w:tc>
          <w:tcPr>
            <w:tcW w:w="2539" w:type="dxa"/>
            <w:gridSpan w:val="2"/>
            <w:shd w:val="clear" w:color="auto" w:fill="auto"/>
          </w:tcPr>
          <w:p w14:paraId="31DB7AAA" w14:textId="4F7E0173" w:rsidR="005839BF" w:rsidRPr="0039126E" w:rsidRDefault="005839BF" w:rsidP="00FE74DF">
            <w:pPr>
              <w:spacing w:after="0" w:line="0" w:lineRule="atLeast"/>
              <w:rPr>
                <w:rFonts w:ascii="Times New Roman" w:hAnsi="Times New Roman" w:cs="Times New Roman"/>
                <w:sz w:val="20"/>
                <w:szCs w:val="20"/>
              </w:rPr>
            </w:pPr>
            <w:r w:rsidRPr="00DB3820">
              <w:rPr>
                <w:rFonts w:ascii="Times New Roman" w:hAnsi="Times New Roman" w:cs="Times New Roman"/>
                <w:sz w:val="20"/>
                <w:szCs w:val="20"/>
              </w:rPr>
              <w:t>Вологодская область, р-н. Харовский, с/с. Харовский, сдт. "Ивушка" вблизи д.Тюшковская</w:t>
            </w:r>
          </w:p>
        </w:tc>
        <w:tc>
          <w:tcPr>
            <w:tcW w:w="1985" w:type="dxa"/>
            <w:shd w:val="clear" w:color="auto" w:fill="auto"/>
          </w:tcPr>
          <w:p w14:paraId="3FC78289" w14:textId="77777777" w:rsidR="005839BF" w:rsidRDefault="005839BF" w:rsidP="00DB382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w:t>
            </w:r>
            <w:r>
              <w:rPr>
                <w:rFonts w:ascii="Times New Roman" w:hAnsi="Times New Roman" w:cs="Times New Roman"/>
                <w:sz w:val="20"/>
                <w:szCs w:val="20"/>
              </w:rPr>
              <w:t xml:space="preserve">льскохозяйственного назначения, </w:t>
            </w:r>
          </w:p>
          <w:p w14:paraId="4BFD9F74" w14:textId="63E785BA" w:rsidR="005839BF" w:rsidRPr="0039126E" w:rsidRDefault="005839BF" w:rsidP="00DB3820">
            <w:pPr>
              <w:spacing w:after="0" w:line="0" w:lineRule="atLeast"/>
              <w:rPr>
                <w:rFonts w:ascii="Times New Roman" w:hAnsi="Times New Roman" w:cs="Times New Roman"/>
                <w:sz w:val="20"/>
                <w:szCs w:val="20"/>
              </w:rPr>
            </w:pPr>
            <w:r>
              <w:rPr>
                <w:rFonts w:ascii="Times New Roman" w:hAnsi="Times New Roman" w:cs="Times New Roman"/>
                <w:sz w:val="20"/>
                <w:szCs w:val="20"/>
              </w:rPr>
              <w:t>д</w:t>
            </w:r>
            <w:r w:rsidRPr="00DB3820">
              <w:rPr>
                <w:rFonts w:ascii="Times New Roman" w:hAnsi="Times New Roman" w:cs="Times New Roman"/>
                <w:sz w:val="20"/>
                <w:szCs w:val="20"/>
              </w:rPr>
              <w:t>ля садоводства</w:t>
            </w:r>
          </w:p>
        </w:tc>
        <w:tc>
          <w:tcPr>
            <w:tcW w:w="1701" w:type="dxa"/>
            <w:gridSpan w:val="2"/>
            <w:shd w:val="clear" w:color="auto" w:fill="auto"/>
            <w:noWrap/>
          </w:tcPr>
          <w:p w14:paraId="5BDAFADB" w14:textId="32107550" w:rsidR="005839BF" w:rsidRPr="0039126E" w:rsidRDefault="005839BF" w:rsidP="00FE74DF">
            <w:pPr>
              <w:spacing w:after="0" w:line="0" w:lineRule="atLeast"/>
              <w:rPr>
                <w:rFonts w:ascii="Times New Roman" w:hAnsi="Times New Roman" w:cs="Times New Roman"/>
                <w:sz w:val="20"/>
                <w:szCs w:val="20"/>
              </w:rPr>
            </w:pPr>
            <w:r w:rsidRPr="00DB3820">
              <w:rPr>
                <w:rFonts w:ascii="Times New Roman" w:hAnsi="Times New Roman" w:cs="Times New Roman"/>
                <w:sz w:val="20"/>
                <w:szCs w:val="20"/>
              </w:rPr>
              <w:t>КУВИ-001/2025-38398475</w:t>
            </w:r>
            <w:r>
              <w:rPr>
                <w:rFonts w:ascii="Times New Roman" w:hAnsi="Times New Roman" w:cs="Times New Roman"/>
                <w:sz w:val="20"/>
                <w:szCs w:val="20"/>
              </w:rPr>
              <w:t xml:space="preserve"> от 11.02.2025</w:t>
            </w:r>
          </w:p>
        </w:tc>
        <w:tc>
          <w:tcPr>
            <w:tcW w:w="1276" w:type="dxa"/>
            <w:shd w:val="clear" w:color="auto" w:fill="auto"/>
          </w:tcPr>
          <w:p w14:paraId="7AD69BF7" w14:textId="00AC3B46"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62A4EF7" w14:textId="4D04754F" w:rsidR="005839BF" w:rsidRPr="0039126E" w:rsidRDefault="005839BF" w:rsidP="00CD52E3">
            <w:pPr>
              <w:spacing w:after="0" w:line="0" w:lineRule="atLeast"/>
              <w:ind w:left="-39" w:right="-157" w:firstLine="39"/>
              <w:rPr>
                <w:rFonts w:ascii="Times New Roman" w:hAnsi="Times New Roman" w:cs="Times New Roman"/>
                <w:sz w:val="20"/>
                <w:szCs w:val="20"/>
              </w:rPr>
            </w:pPr>
            <w:r>
              <w:rPr>
                <w:rFonts w:ascii="Times New Roman" w:hAnsi="Times New Roman" w:cs="Times New Roman"/>
                <w:sz w:val="20"/>
                <w:szCs w:val="20"/>
              </w:rPr>
              <w:t>1047</w:t>
            </w:r>
          </w:p>
        </w:tc>
        <w:tc>
          <w:tcPr>
            <w:tcW w:w="1418" w:type="dxa"/>
            <w:shd w:val="clear" w:color="auto" w:fill="auto"/>
            <w:noWrap/>
          </w:tcPr>
          <w:p w14:paraId="70241359" w14:textId="11DFD666" w:rsidR="005839BF" w:rsidRPr="0039126E" w:rsidRDefault="005839BF"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shd w:val="clear" w:color="auto" w:fill="auto"/>
          </w:tcPr>
          <w:p w14:paraId="33073152" w14:textId="2B2E6BE7" w:rsidR="005839BF" w:rsidRPr="0039126E" w:rsidRDefault="005839BF" w:rsidP="00FE74DF">
            <w:pPr>
              <w:spacing w:after="0" w:line="0" w:lineRule="atLeast"/>
              <w:rPr>
                <w:rFonts w:ascii="Times New Roman" w:hAnsi="Times New Roman" w:cs="Times New Roman"/>
                <w:sz w:val="20"/>
                <w:szCs w:val="20"/>
              </w:rPr>
            </w:pPr>
            <w:r w:rsidRPr="005839BF">
              <w:rPr>
                <w:rFonts w:ascii="Times New Roman" w:hAnsi="Times New Roman" w:cs="Times New Roman"/>
                <w:sz w:val="20"/>
                <w:szCs w:val="20"/>
              </w:rPr>
              <w:t>724,45</w:t>
            </w:r>
          </w:p>
        </w:tc>
      </w:tr>
      <w:tr w:rsidR="005839BF" w:rsidRPr="0039126E" w14:paraId="274AEB85" w14:textId="77777777" w:rsidTr="0026014A">
        <w:trPr>
          <w:gridAfter w:val="4"/>
          <w:wAfter w:w="5104" w:type="dxa"/>
          <w:trHeight w:val="284"/>
        </w:trPr>
        <w:tc>
          <w:tcPr>
            <w:tcW w:w="534" w:type="dxa"/>
            <w:shd w:val="clear" w:color="auto" w:fill="EAF1DD" w:themeFill="accent3" w:themeFillTint="33"/>
            <w:noWrap/>
          </w:tcPr>
          <w:p w14:paraId="3D2DA1B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w:t>
            </w:r>
          </w:p>
        </w:tc>
        <w:tc>
          <w:tcPr>
            <w:tcW w:w="13891" w:type="dxa"/>
            <w:gridSpan w:val="15"/>
            <w:shd w:val="clear" w:color="auto" w:fill="EAF1DD" w:themeFill="accent3" w:themeFillTint="33"/>
          </w:tcPr>
          <w:p w14:paraId="1AA0D65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Бор</w:t>
            </w:r>
          </w:p>
        </w:tc>
      </w:tr>
      <w:tr w:rsidR="005839BF" w:rsidRPr="0039126E" w14:paraId="322B5BA1" w14:textId="77777777" w:rsidTr="0026014A">
        <w:trPr>
          <w:gridAfter w:val="4"/>
          <w:wAfter w:w="5104" w:type="dxa"/>
          <w:trHeight w:val="284"/>
        </w:trPr>
        <w:tc>
          <w:tcPr>
            <w:tcW w:w="534" w:type="dxa"/>
            <w:shd w:val="clear" w:color="auto" w:fill="auto"/>
            <w:noWrap/>
          </w:tcPr>
          <w:p w14:paraId="003A1E18" w14:textId="77777777" w:rsidR="005839BF" w:rsidRPr="0039126E" w:rsidRDefault="005839BF" w:rsidP="00161A4C">
            <w:pPr>
              <w:pStyle w:val="aa"/>
              <w:numPr>
                <w:ilvl w:val="0"/>
                <w:numId w:val="28"/>
              </w:numPr>
              <w:spacing w:after="0" w:line="0" w:lineRule="atLeast"/>
              <w:rPr>
                <w:rFonts w:ascii="Times New Roman" w:hAnsi="Times New Roman" w:cs="Times New Roman"/>
                <w:sz w:val="20"/>
                <w:szCs w:val="20"/>
              </w:rPr>
            </w:pPr>
          </w:p>
        </w:tc>
        <w:tc>
          <w:tcPr>
            <w:tcW w:w="2138" w:type="dxa"/>
            <w:gridSpan w:val="6"/>
          </w:tcPr>
          <w:p w14:paraId="50A12AD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35:12:0403049:174</w:t>
            </w:r>
          </w:p>
        </w:tc>
        <w:tc>
          <w:tcPr>
            <w:tcW w:w="2539" w:type="dxa"/>
            <w:gridSpan w:val="2"/>
          </w:tcPr>
          <w:p w14:paraId="51F5C68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сп Харовское,</w:t>
            </w:r>
          </w:p>
          <w:p w14:paraId="5CCD653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д Бор</w:t>
            </w:r>
          </w:p>
        </w:tc>
        <w:tc>
          <w:tcPr>
            <w:tcW w:w="1985" w:type="dxa"/>
          </w:tcPr>
          <w:p w14:paraId="4EB179E0" w14:textId="3BFA55CF"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5839BF" w:rsidRPr="0039126E">
              <w:rPr>
                <w:rFonts w:ascii="Times New Roman" w:hAnsi="Times New Roman" w:cs="Times New Roman"/>
                <w:sz w:val="20"/>
                <w:szCs w:val="20"/>
              </w:rPr>
              <w:t xml:space="preserve">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099D605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КУВИ-001/2022-155431753 от 07.09.2022</w:t>
            </w:r>
          </w:p>
        </w:tc>
        <w:tc>
          <w:tcPr>
            <w:tcW w:w="1276" w:type="dxa"/>
          </w:tcPr>
          <w:p w14:paraId="7586AF6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B0386D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1737</w:t>
            </w:r>
          </w:p>
        </w:tc>
        <w:tc>
          <w:tcPr>
            <w:tcW w:w="1418" w:type="dxa"/>
            <w:shd w:val="clear" w:color="auto" w:fill="auto"/>
            <w:noWrap/>
          </w:tcPr>
          <w:p w14:paraId="6158B52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896</w:t>
            </w:r>
          </w:p>
        </w:tc>
        <w:tc>
          <w:tcPr>
            <w:tcW w:w="1417" w:type="dxa"/>
          </w:tcPr>
          <w:p w14:paraId="232A8B36" w14:textId="77777777" w:rsidR="005839BF" w:rsidRPr="0039126E" w:rsidRDefault="005839BF" w:rsidP="00FE74DF">
            <w:pPr>
              <w:spacing w:after="0" w:line="0" w:lineRule="atLeast"/>
              <w:rPr>
                <w:rFonts w:ascii="Times New Roman" w:hAnsi="Times New Roman" w:cs="Times New Roman"/>
                <w:sz w:val="20"/>
                <w:szCs w:val="20"/>
              </w:rPr>
            </w:pPr>
          </w:p>
        </w:tc>
      </w:tr>
      <w:tr w:rsidR="005839BF" w:rsidRPr="0039126E" w14:paraId="02E8D21F" w14:textId="77777777" w:rsidTr="0026014A">
        <w:trPr>
          <w:gridAfter w:val="4"/>
          <w:wAfter w:w="5104" w:type="dxa"/>
          <w:trHeight w:val="284"/>
        </w:trPr>
        <w:tc>
          <w:tcPr>
            <w:tcW w:w="534" w:type="dxa"/>
            <w:shd w:val="clear" w:color="auto" w:fill="auto"/>
            <w:noWrap/>
          </w:tcPr>
          <w:p w14:paraId="4466EE21" w14:textId="77777777" w:rsidR="005839BF" w:rsidRPr="0039126E" w:rsidRDefault="005839BF" w:rsidP="00161A4C">
            <w:pPr>
              <w:pStyle w:val="aa"/>
              <w:numPr>
                <w:ilvl w:val="0"/>
                <w:numId w:val="28"/>
              </w:numPr>
              <w:spacing w:after="0" w:line="0" w:lineRule="atLeast"/>
              <w:rPr>
                <w:rFonts w:ascii="Times New Roman" w:hAnsi="Times New Roman" w:cs="Times New Roman"/>
                <w:sz w:val="20"/>
                <w:szCs w:val="20"/>
              </w:rPr>
            </w:pPr>
          </w:p>
        </w:tc>
        <w:tc>
          <w:tcPr>
            <w:tcW w:w="2138" w:type="dxa"/>
            <w:gridSpan w:val="6"/>
          </w:tcPr>
          <w:p w14:paraId="3BCA3C2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35:12:0403038:2</w:t>
            </w:r>
          </w:p>
        </w:tc>
        <w:tc>
          <w:tcPr>
            <w:tcW w:w="2539" w:type="dxa"/>
            <w:gridSpan w:val="2"/>
          </w:tcPr>
          <w:p w14:paraId="5871BD8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Бор</w:t>
            </w:r>
          </w:p>
        </w:tc>
        <w:tc>
          <w:tcPr>
            <w:tcW w:w="1985" w:type="dxa"/>
          </w:tcPr>
          <w:p w14:paraId="1E8050A4" w14:textId="1324C3A7"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5839BF" w:rsidRPr="0039126E">
              <w:rPr>
                <w:rFonts w:ascii="Times New Roman" w:hAnsi="Times New Roman" w:cs="Times New Roman"/>
                <w:sz w:val="20"/>
                <w:szCs w:val="20"/>
              </w:rPr>
              <w:t xml:space="preserve">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3BA2555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5DB068B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3AEB96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2100</w:t>
            </w:r>
          </w:p>
        </w:tc>
        <w:tc>
          <w:tcPr>
            <w:tcW w:w="1418" w:type="dxa"/>
            <w:shd w:val="clear" w:color="auto" w:fill="auto"/>
            <w:noWrap/>
          </w:tcPr>
          <w:p w14:paraId="710AAA3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180</w:t>
            </w:r>
          </w:p>
        </w:tc>
        <w:tc>
          <w:tcPr>
            <w:tcW w:w="1417" w:type="dxa"/>
          </w:tcPr>
          <w:p w14:paraId="4130A9A4" w14:textId="77777777" w:rsidR="005839BF" w:rsidRPr="0039126E" w:rsidRDefault="005839BF" w:rsidP="00FE74DF">
            <w:pPr>
              <w:spacing w:after="0" w:line="0" w:lineRule="atLeast"/>
              <w:rPr>
                <w:rFonts w:ascii="Times New Roman" w:hAnsi="Times New Roman" w:cs="Times New Roman"/>
                <w:sz w:val="20"/>
                <w:szCs w:val="20"/>
              </w:rPr>
            </w:pPr>
          </w:p>
        </w:tc>
      </w:tr>
      <w:tr w:rsidR="005839BF" w:rsidRPr="0039126E" w14:paraId="61642517" w14:textId="77777777" w:rsidTr="0026014A">
        <w:trPr>
          <w:gridAfter w:val="4"/>
          <w:wAfter w:w="5104" w:type="dxa"/>
          <w:trHeight w:val="284"/>
        </w:trPr>
        <w:tc>
          <w:tcPr>
            <w:tcW w:w="534" w:type="dxa"/>
            <w:shd w:val="clear" w:color="auto" w:fill="auto"/>
            <w:noWrap/>
          </w:tcPr>
          <w:p w14:paraId="38D1A510" w14:textId="77777777" w:rsidR="005839BF" w:rsidRPr="0039126E" w:rsidRDefault="005839BF" w:rsidP="00161A4C">
            <w:pPr>
              <w:pStyle w:val="aa"/>
              <w:numPr>
                <w:ilvl w:val="0"/>
                <w:numId w:val="28"/>
              </w:numPr>
              <w:spacing w:after="0" w:line="0" w:lineRule="atLeast"/>
              <w:rPr>
                <w:rFonts w:ascii="Times New Roman" w:hAnsi="Times New Roman" w:cs="Times New Roman"/>
                <w:sz w:val="20"/>
                <w:szCs w:val="20"/>
              </w:rPr>
            </w:pPr>
          </w:p>
        </w:tc>
        <w:tc>
          <w:tcPr>
            <w:tcW w:w="2138" w:type="dxa"/>
            <w:gridSpan w:val="6"/>
          </w:tcPr>
          <w:p w14:paraId="5DB61A5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35:12:0403038:4</w:t>
            </w:r>
          </w:p>
        </w:tc>
        <w:tc>
          <w:tcPr>
            <w:tcW w:w="2539" w:type="dxa"/>
            <w:gridSpan w:val="2"/>
          </w:tcPr>
          <w:p w14:paraId="2E1CC5E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Бор</w:t>
            </w:r>
          </w:p>
        </w:tc>
        <w:tc>
          <w:tcPr>
            <w:tcW w:w="1985" w:type="dxa"/>
          </w:tcPr>
          <w:p w14:paraId="20E03FE0" w14:textId="7097CE7E"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5839BF" w:rsidRPr="0039126E">
              <w:rPr>
                <w:rFonts w:ascii="Times New Roman" w:hAnsi="Times New Roman" w:cs="Times New Roman"/>
                <w:sz w:val="20"/>
                <w:szCs w:val="20"/>
              </w:rPr>
              <w:t xml:space="preserve">емли населенных пунктов, ведение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55FF46D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3D4EB25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F1C07C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1399</w:t>
            </w:r>
          </w:p>
        </w:tc>
        <w:tc>
          <w:tcPr>
            <w:tcW w:w="1418" w:type="dxa"/>
            <w:shd w:val="clear" w:color="auto" w:fill="auto"/>
            <w:noWrap/>
          </w:tcPr>
          <w:p w14:paraId="416306C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187,17</w:t>
            </w:r>
          </w:p>
        </w:tc>
        <w:tc>
          <w:tcPr>
            <w:tcW w:w="1417" w:type="dxa"/>
          </w:tcPr>
          <w:p w14:paraId="0F08D871" w14:textId="77777777" w:rsidR="005839BF" w:rsidRPr="0039126E" w:rsidRDefault="005839BF" w:rsidP="00FE74DF">
            <w:pPr>
              <w:spacing w:after="0" w:line="0" w:lineRule="atLeast"/>
              <w:rPr>
                <w:rFonts w:ascii="Times New Roman" w:hAnsi="Times New Roman" w:cs="Times New Roman"/>
                <w:sz w:val="20"/>
                <w:szCs w:val="20"/>
              </w:rPr>
            </w:pPr>
          </w:p>
        </w:tc>
      </w:tr>
      <w:tr w:rsidR="005839BF" w:rsidRPr="0039126E" w14:paraId="2C505713" w14:textId="77777777" w:rsidTr="0026014A">
        <w:trPr>
          <w:gridAfter w:val="4"/>
          <w:wAfter w:w="5104" w:type="dxa"/>
          <w:trHeight w:val="284"/>
        </w:trPr>
        <w:tc>
          <w:tcPr>
            <w:tcW w:w="534" w:type="dxa"/>
            <w:shd w:val="clear" w:color="auto" w:fill="auto"/>
            <w:noWrap/>
          </w:tcPr>
          <w:p w14:paraId="59EFCC7B" w14:textId="77777777" w:rsidR="005839BF" w:rsidRPr="0039126E" w:rsidRDefault="005839BF" w:rsidP="00161A4C">
            <w:pPr>
              <w:pStyle w:val="aa"/>
              <w:numPr>
                <w:ilvl w:val="0"/>
                <w:numId w:val="28"/>
              </w:numPr>
              <w:spacing w:after="0" w:line="0" w:lineRule="atLeast"/>
              <w:rPr>
                <w:rFonts w:ascii="Times New Roman" w:hAnsi="Times New Roman" w:cs="Times New Roman"/>
                <w:sz w:val="20"/>
                <w:szCs w:val="20"/>
              </w:rPr>
            </w:pPr>
          </w:p>
        </w:tc>
        <w:tc>
          <w:tcPr>
            <w:tcW w:w="2138" w:type="dxa"/>
            <w:gridSpan w:val="6"/>
          </w:tcPr>
          <w:p w14:paraId="5F845E7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35:12:0403038:6</w:t>
            </w:r>
          </w:p>
        </w:tc>
        <w:tc>
          <w:tcPr>
            <w:tcW w:w="2539" w:type="dxa"/>
            <w:gridSpan w:val="2"/>
          </w:tcPr>
          <w:p w14:paraId="742864D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Бор</w:t>
            </w:r>
          </w:p>
        </w:tc>
        <w:tc>
          <w:tcPr>
            <w:tcW w:w="1985" w:type="dxa"/>
          </w:tcPr>
          <w:p w14:paraId="4CB0E6F1" w14:textId="5DD85EF7"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5839BF" w:rsidRPr="0039126E">
              <w:rPr>
                <w:rFonts w:ascii="Times New Roman" w:hAnsi="Times New Roman" w:cs="Times New Roman"/>
                <w:sz w:val="20"/>
                <w:szCs w:val="20"/>
              </w:rPr>
              <w:t xml:space="preserve">емли населенных пунктов, ведение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399881C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2AB8253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57841A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2400</w:t>
            </w:r>
          </w:p>
        </w:tc>
        <w:tc>
          <w:tcPr>
            <w:tcW w:w="1418" w:type="dxa"/>
            <w:shd w:val="clear" w:color="auto" w:fill="auto"/>
            <w:noWrap/>
          </w:tcPr>
          <w:p w14:paraId="217AECD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321</w:t>
            </w:r>
          </w:p>
        </w:tc>
        <w:tc>
          <w:tcPr>
            <w:tcW w:w="1417" w:type="dxa"/>
          </w:tcPr>
          <w:p w14:paraId="03DC0FA1" w14:textId="77777777" w:rsidR="005839BF" w:rsidRPr="0039126E" w:rsidRDefault="005839BF" w:rsidP="00FE74DF">
            <w:pPr>
              <w:spacing w:after="0" w:line="0" w:lineRule="atLeast"/>
              <w:rPr>
                <w:rFonts w:ascii="Times New Roman" w:hAnsi="Times New Roman" w:cs="Times New Roman"/>
                <w:sz w:val="20"/>
                <w:szCs w:val="20"/>
              </w:rPr>
            </w:pPr>
          </w:p>
        </w:tc>
      </w:tr>
      <w:tr w:rsidR="005839BF" w:rsidRPr="0039126E" w14:paraId="5CB49B77" w14:textId="77777777" w:rsidTr="0026014A">
        <w:trPr>
          <w:gridAfter w:val="4"/>
          <w:wAfter w:w="5104" w:type="dxa"/>
          <w:trHeight w:val="284"/>
        </w:trPr>
        <w:tc>
          <w:tcPr>
            <w:tcW w:w="534" w:type="dxa"/>
            <w:shd w:val="clear" w:color="auto" w:fill="auto"/>
            <w:noWrap/>
          </w:tcPr>
          <w:p w14:paraId="21294799" w14:textId="77777777" w:rsidR="005839BF" w:rsidRPr="0039126E" w:rsidRDefault="005839BF" w:rsidP="00161A4C">
            <w:pPr>
              <w:pStyle w:val="aa"/>
              <w:numPr>
                <w:ilvl w:val="0"/>
                <w:numId w:val="28"/>
              </w:numPr>
              <w:spacing w:after="0" w:line="0" w:lineRule="atLeast"/>
              <w:rPr>
                <w:rFonts w:ascii="Times New Roman" w:hAnsi="Times New Roman" w:cs="Times New Roman"/>
                <w:sz w:val="20"/>
                <w:szCs w:val="20"/>
              </w:rPr>
            </w:pPr>
          </w:p>
        </w:tc>
        <w:tc>
          <w:tcPr>
            <w:tcW w:w="2138" w:type="dxa"/>
            <w:gridSpan w:val="6"/>
          </w:tcPr>
          <w:p w14:paraId="47AC8E4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35:12:0403049:159</w:t>
            </w:r>
          </w:p>
        </w:tc>
        <w:tc>
          <w:tcPr>
            <w:tcW w:w="2539" w:type="dxa"/>
            <w:gridSpan w:val="2"/>
          </w:tcPr>
          <w:p w14:paraId="41DBF20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w:t>
            </w:r>
          </w:p>
        </w:tc>
        <w:tc>
          <w:tcPr>
            <w:tcW w:w="1985" w:type="dxa"/>
          </w:tcPr>
          <w:p w14:paraId="2DE07FB0" w14:textId="5F68B447" w:rsidR="005839BF" w:rsidRPr="0039126E" w:rsidRDefault="00A7301B" w:rsidP="00FE74DF">
            <w:pPr>
              <w:spacing w:after="0" w:line="0" w:lineRule="atLeast"/>
              <w:rPr>
                <w:rFonts w:ascii="Times New Roman" w:hAnsi="Times New Roman" w:cs="Times New Roman"/>
                <w:sz w:val="20"/>
                <w:szCs w:val="20"/>
              </w:rPr>
            </w:pPr>
            <w:r w:rsidRPr="00F905CB">
              <w:rPr>
                <w:rFonts w:ascii="Times New Roman" w:eastAsia="Times New Roman" w:hAnsi="Times New Roman" w:cs="Times New Roman"/>
                <w:sz w:val="20"/>
                <w:szCs w:val="20"/>
                <w:lang w:eastAsia="ru-RU"/>
              </w:rPr>
              <w:t xml:space="preserve">Земли промышленности, </w:t>
            </w:r>
            <w:r w:rsidRPr="00F905CB">
              <w:rPr>
                <w:rFonts w:ascii="Times New Roman" w:eastAsia="Times New Roman" w:hAnsi="Times New Roman" w:cs="Times New Roman"/>
                <w:sz w:val="20"/>
                <w:szCs w:val="20"/>
                <w:lang w:eastAsia="ru-RU"/>
              </w:rPr>
              <w:lastRenderedPageBreak/>
              <w:t>энергетики, транспорта,</w:t>
            </w:r>
            <w:r>
              <w:rPr>
                <w:rFonts w:ascii="Times New Roman" w:eastAsia="Times New Roman" w:hAnsi="Times New Roman" w:cs="Times New Roman"/>
                <w:sz w:val="20"/>
                <w:szCs w:val="20"/>
                <w:lang w:eastAsia="ru-RU"/>
              </w:rPr>
              <w:t xml:space="preserve"> </w:t>
            </w:r>
            <w:r w:rsidRPr="00F905CB">
              <w:rPr>
                <w:rFonts w:ascii="Times New Roman" w:eastAsia="Times New Roman" w:hAnsi="Times New Roman" w:cs="Times New Roman"/>
                <w:sz w:val="20"/>
                <w:szCs w:val="20"/>
                <w:lang w:eastAsia="ru-RU"/>
              </w:rPr>
              <w:t>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5839BF" w:rsidRPr="0039126E">
              <w:rPr>
                <w:rFonts w:ascii="Times New Roman" w:hAnsi="Times New Roman" w:cs="Times New Roman"/>
                <w:sz w:val="20"/>
                <w:szCs w:val="20"/>
              </w:rPr>
              <w:t>, для производственных нужд на земли занятые автодорогами</w:t>
            </w:r>
          </w:p>
        </w:tc>
        <w:tc>
          <w:tcPr>
            <w:tcW w:w="1701" w:type="dxa"/>
            <w:gridSpan w:val="2"/>
            <w:shd w:val="clear" w:color="auto" w:fill="auto"/>
            <w:noWrap/>
          </w:tcPr>
          <w:p w14:paraId="188F3C8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КУВИ-001/2022-155431753 от </w:t>
            </w:r>
            <w:r w:rsidRPr="0039126E">
              <w:rPr>
                <w:rFonts w:ascii="Times New Roman" w:hAnsi="Times New Roman" w:cs="Times New Roman"/>
                <w:sz w:val="20"/>
                <w:szCs w:val="20"/>
              </w:rPr>
              <w:lastRenderedPageBreak/>
              <w:t>07.09.2022</w:t>
            </w:r>
          </w:p>
        </w:tc>
        <w:tc>
          <w:tcPr>
            <w:tcW w:w="1276" w:type="dxa"/>
          </w:tcPr>
          <w:p w14:paraId="4A13079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уточненная</w:t>
            </w:r>
          </w:p>
        </w:tc>
        <w:tc>
          <w:tcPr>
            <w:tcW w:w="1417" w:type="dxa"/>
            <w:shd w:val="clear" w:color="auto" w:fill="auto"/>
            <w:noWrap/>
          </w:tcPr>
          <w:p w14:paraId="5716732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85643</w:t>
            </w:r>
          </w:p>
        </w:tc>
        <w:tc>
          <w:tcPr>
            <w:tcW w:w="1418" w:type="dxa"/>
            <w:shd w:val="clear" w:color="auto" w:fill="auto"/>
            <w:noWrap/>
          </w:tcPr>
          <w:p w14:paraId="134BCC4D" w14:textId="77777777" w:rsidR="005839BF" w:rsidRPr="0039126E" w:rsidRDefault="005839BF" w:rsidP="00FE74DF">
            <w:pPr>
              <w:spacing w:after="0" w:line="0" w:lineRule="atLeast"/>
              <w:rPr>
                <w:rFonts w:ascii="Times New Roman" w:hAnsi="Times New Roman" w:cs="Times New Roman"/>
                <w:sz w:val="20"/>
                <w:szCs w:val="20"/>
              </w:rPr>
            </w:pPr>
          </w:p>
        </w:tc>
        <w:tc>
          <w:tcPr>
            <w:tcW w:w="1417" w:type="dxa"/>
          </w:tcPr>
          <w:p w14:paraId="5DE95D7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2253</w:t>
            </w:r>
          </w:p>
        </w:tc>
      </w:tr>
      <w:tr w:rsidR="005839BF" w:rsidRPr="0039126E" w14:paraId="44A10883" w14:textId="77777777" w:rsidTr="0026014A">
        <w:trPr>
          <w:gridAfter w:val="4"/>
          <w:wAfter w:w="5104" w:type="dxa"/>
          <w:trHeight w:val="284"/>
        </w:trPr>
        <w:tc>
          <w:tcPr>
            <w:tcW w:w="534" w:type="dxa"/>
            <w:shd w:val="clear" w:color="auto" w:fill="EAF1DD" w:themeFill="accent3" w:themeFillTint="33"/>
            <w:noWrap/>
          </w:tcPr>
          <w:p w14:paraId="17BD054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10</w:t>
            </w:r>
          </w:p>
        </w:tc>
        <w:tc>
          <w:tcPr>
            <w:tcW w:w="13891" w:type="dxa"/>
            <w:gridSpan w:val="15"/>
            <w:shd w:val="clear" w:color="auto" w:fill="EAF1DD" w:themeFill="accent3" w:themeFillTint="33"/>
          </w:tcPr>
          <w:p w14:paraId="497FBDC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Боровиково</w:t>
            </w:r>
          </w:p>
        </w:tc>
      </w:tr>
      <w:tr w:rsidR="005839BF" w:rsidRPr="0039126E" w14:paraId="033B18B3" w14:textId="77777777" w:rsidTr="0026014A">
        <w:trPr>
          <w:gridAfter w:val="4"/>
          <w:wAfter w:w="5104" w:type="dxa"/>
          <w:trHeight w:val="284"/>
        </w:trPr>
        <w:tc>
          <w:tcPr>
            <w:tcW w:w="534" w:type="dxa"/>
            <w:shd w:val="clear" w:color="auto" w:fill="auto"/>
            <w:noWrap/>
          </w:tcPr>
          <w:p w14:paraId="70D0556A" w14:textId="77777777" w:rsidR="005839BF" w:rsidRPr="0039126E" w:rsidRDefault="005839BF" w:rsidP="00161A4C">
            <w:pPr>
              <w:pStyle w:val="aa"/>
              <w:numPr>
                <w:ilvl w:val="0"/>
                <w:numId w:val="53"/>
              </w:numPr>
              <w:spacing w:after="0" w:line="0" w:lineRule="atLeast"/>
              <w:rPr>
                <w:rFonts w:ascii="Times New Roman" w:hAnsi="Times New Roman" w:cs="Times New Roman"/>
                <w:sz w:val="20"/>
                <w:szCs w:val="20"/>
              </w:rPr>
            </w:pPr>
          </w:p>
        </w:tc>
        <w:tc>
          <w:tcPr>
            <w:tcW w:w="2138" w:type="dxa"/>
            <w:gridSpan w:val="6"/>
          </w:tcPr>
          <w:p w14:paraId="0369BCD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35:12:0501013:7</w:t>
            </w:r>
          </w:p>
        </w:tc>
        <w:tc>
          <w:tcPr>
            <w:tcW w:w="2539" w:type="dxa"/>
            <w:gridSpan w:val="2"/>
          </w:tcPr>
          <w:p w14:paraId="0A7D7AC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Вологодская область, мр Харовский, сп Харовское, </w:t>
            </w:r>
          </w:p>
          <w:p w14:paraId="0ADB66B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 Боровиково, земельный участок 7</w:t>
            </w:r>
          </w:p>
        </w:tc>
        <w:tc>
          <w:tcPr>
            <w:tcW w:w="1985" w:type="dxa"/>
          </w:tcPr>
          <w:p w14:paraId="1DFFD565" w14:textId="7DAEE2C0"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5839BF" w:rsidRPr="0039126E">
              <w:rPr>
                <w:rFonts w:ascii="Times New Roman" w:hAnsi="Times New Roman" w:cs="Times New Roman"/>
                <w:sz w:val="20"/>
                <w:szCs w:val="20"/>
              </w:rPr>
              <w:t xml:space="preserve">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7AAA3A89" w14:textId="77777777" w:rsidR="005839BF" w:rsidRPr="0039126E" w:rsidRDefault="005839BF" w:rsidP="0061779D">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tcPr>
          <w:p w14:paraId="6F94987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2AA39C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1593</w:t>
            </w:r>
          </w:p>
        </w:tc>
        <w:tc>
          <w:tcPr>
            <w:tcW w:w="1418" w:type="dxa"/>
            <w:shd w:val="clear" w:color="auto" w:fill="auto"/>
            <w:noWrap/>
          </w:tcPr>
          <w:p w14:paraId="4777E08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570</w:t>
            </w:r>
          </w:p>
        </w:tc>
        <w:tc>
          <w:tcPr>
            <w:tcW w:w="1417" w:type="dxa"/>
          </w:tcPr>
          <w:p w14:paraId="5CECCB2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06D6A90D" w14:textId="77777777" w:rsidTr="0026014A">
        <w:trPr>
          <w:gridAfter w:val="4"/>
          <w:wAfter w:w="5104" w:type="dxa"/>
          <w:trHeight w:val="284"/>
        </w:trPr>
        <w:tc>
          <w:tcPr>
            <w:tcW w:w="534" w:type="dxa"/>
            <w:shd w:val="clear" w:color="auto" w:fill="auto"/>
            <w:noWrap/>
          </w:tcPr>
          <w:p w14:paraId="0D2F49F8" w14:textId="77777777" w:rsidR="005839BF" w:rsidRPr="0039126E" w:rsidRDefault="005839BF" w:rsidP="00161A4C">
            <w:pPr>
              <w:pStyle w:val="aa"/>
              <w:numPr>
                <w:ilvl w:val="0"/>
                <w:numId w:val="53"/>
              </w:numPr>
              <w:spacing w:after="0" w:line="0" w:lineRule="atLeast"/>
              <w:rPr>
                <w:rFonts w:ascii="Times New Roman" w:hAnsi="Times New Roman" w:cs="Times New Roman"/>
                <w:sz w:val="20"/>
                <w:szCs w:val="20"/>
              </w:rPr>
            </w:pPr>
          </w:p>
        </w:tc>
        <w:tc>
          <w:tcPr>
            <w:tcW w:w="2138" w:type="dxa"/>
            <w:gridSpan w:val="6"/>
          </w:tcPr>
          <w:p w14:paraId="6A3578C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35:12:0501013:33</w:t>
            </w:r>
          </w:p>
        </w:tc>
        <w:tc>
          <w:tcPr>
            <w:tcW w:w="2539" w:type="dxa"/>
            <w:gridSpan w:val="2"/>
          </w:tcPr>
          <w:p w14:paraId="20663D6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Вологодская область, мр Харовский, сп Харовское, </w:t>
            </w:r>
          </w:p>
          <w:p w14:paraId="0D4F476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 Боровиково, земельный участок 31</w:t>
            </w:r>
          </w:p>
        </w:tc>
        <w:tc>
          <w:tcPr>
            <w:tcW w:w="1985" w:type="dxa"/>
          </w:tcPr>
          <w:p w14:paraId="35740FB8" w14:textId="367F5BDC"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5839BF" w:rsidRPr="0039126E">
              <w:rPr>
                <w:rFonts w:ascii="Times New Roman" w:hAnsi="Times New Roman" w:cs="Times New Roman"/>
                <w:sz w:val="20"/>
                <w:szCs w:val="20"/>
              </w:rPr>
              <w:t xml:space="preserve">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408BC7A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tcPr>
          <w:p w14:paraId="4D7657C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011995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393</w:t>
            </w:r>
          </w:p>
        </w:tc>
        <w:tc>
          <w:tcPr>
            <w:tcW w:w="1418" w:type="dxa"/>
            <w:shd w:val="clear" w:color="auto" w:fill="auto"/>
            <w:noWrap/>
          </w:tcPr>
          <w:p w14:paraId="4E35C0E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41</w:t>
            </w:r>
          </w:p>
        </w:tc>
        <w:tc>
          <w:tcPr>
            <w:tcW w:w="1417" w:type="dxa"/>
          </w:tcPr>
          <w:p w14:paraId="7F37481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7ECB3725" w14:textId="77777777" w:rsidTr="0026014A">
        <w:trPr>
          <w:gridAfter w:val="4"/>
          <w:wAfter w:w="5104" w:type="dxa"/>
          <w:trHeight w:val="284"/>
        </w:trPr>
        <w:tc>
          <w:tcPr>
            <w:tcW w:w="534" w:type="dxa"/>
            <w:shd w:val="clear" w:color="auto" w:fill="auto"/>
            <w:noWrap/>
          </w:tcPr>
          <w:p w14:paraId="74201ED4" w14:textId="77777777" w:rsidR="005839BF" w:rsidRPr="0039126E" w:rsidRDefault="005839BF" w:rsidP="00161A4C">
            <w:pPr>
              <w:pStyle w:val="aa"/>
              <w:numPr>
                <w:ilvl w:val="0"/>
                <w:numId w:val="53"/>
              </w:numPr>
              <w:spacing w:after="0" w:line="0" w:lineRule="atLeast"/>
              <w:rPr>
                <w:rFonts w:ascii="Times New Roman" w:hAnsi="Times New Roman" w:cs="Times New Roman"/>
                <w:sz w:val="20"/>
                <w:szCs w:val="20"/>
              </w:rPr>
            </w:pPr>
          </w:p>
        </w:tc>
        <w:tc>
          <w:tcPr>
            <w:tcW w:w="2138" w:type="dxa"/>
            <w:gridSpan w:val="6"/>
          </w:tcPr>
          <w:p w14:paraId="0F4B935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35:12:0501013:17</w:t>
            </w:r>
          </w:p>
        </w:tc>
        <w:tc>
          <w:tcPr>
            <w:tcW w:w="2539" w:type="dxa"/>
            <w:gridSpan w:val="2"/>
          </w:tcPr>
          <w:p w14:paraId="615F5E4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Вологодская область, мр Харовский, сп Харовское, </w:t>
            </w:r>
          </w:p>
          <w:p w14:paraId="22B060B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 Боровиково, земельный участок 16</w:t>
            </w:r>
          </w:p>
        </w:tc>
        <w:tc>
          <w:tcPr>
            <w:tcW w:w="1985" w:type="dxa"/>
          </w:tcPr>
          <w:p w14:paraId="637B6302" w14:textId="0CBFF369"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5839BF" w:rsidRPr="0039126E">
              <w:rPr>
                <w:rFonts w:ascii="Times New Roman" w:hAnsi="Times New Roman" w:cs="Times New Roman"/>
                <w:sz w:val="20"/>
                <w:szCs w:val="20"/>
              </w:rPr>
              <w:t xml:space="preserve">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0F9240B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tcPr>
          <w:p w14:paraId="78C938B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A90CF7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1500</w:t>
            </w:r>
          </w:p>
        </w:tc>
        <w:tc>
          <w:tcPr>
            <w:tcW w:w="1418" w:type="dxa"/>
            <w:shd w:val="clear" w:color="auto" w:fill="auto"/>
            <w:noWrap/>
          </w:tcPr>
          <w:p w14:paraId="007306A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1080</w:t>
            </w:r>
          </w:p>
        </w:tc>
        <w:tc>
          <w:tcPr>
            <w:tcW w:w="1417" w:type="dxa"/>
          </w:tcPr>
          <w:p w14:paraId="57D418E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7484CA78" w14:textId="77777777" w:rsidTr="0026014A">
        <w:trPr>
          <w:gridAfter w:val="4"/>
          <w:wAfter w:w="5104" w:type="dxa"/>
          <w:trHeight w:val="284"/>
        </w:trPr>
        <w:tc>
          <w:tcPr>
            <w:tcW w:w="534" w:type="dxa"/>
            <w:shd w:val="clear" w:color="auto" w:fill="auto"/>
            <w:noWrap/>
          </w:tcPr>
          <w:p w14:paraId="550F6FB7" w14:textId="77777777" w:rsidR="005839BF" w:rsidRPr="0039126E" w:rsidRDefault="005839BF" w:rsidP="00161A4C">
            <w:pPr>
              <w:pStyle w:val="aa"/>
              <w:numPr>
                <w:ilvl w:val="0"/>
                <w:numId w:val="53"/>
              </w:numPr>
              <w:spacing w:after="0" w:line="0" w:lineRule="atLeast"/>
              <w:rPr>
                <w:rFonts w:ascii="Times New Roman" w:hAnsi="Times New Roman" w:cs="Times New Roman"/>
                <w:sz w:val="20"/>
                <w:szCs w:val="20"/>
              </w:rPr>
            </w:pPr>
          </w:p>
        </w:tc>
        <w:tc>
          <w:tcPr>
            <w:tcW w:w="2138" w:type="dxa"/>
            <w:gridSpan w:val="6"/>
          </w:tcPr>
          <w:p w14:paraId="4C3DA14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35:12:0501013:18</w:t>
            </w:r>
          </w:p>
        </w:tc>
        <w:tc>
          <w:tcPr>
            <w:tcW w:w="2539" w:type="dxa"/>
            <w:gridSpan w:val="2"/>
          </w:tcPr>
          <w:p w14:paraId="736062C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Боровиково</w:t>
            </w:r>
          </w:p>
        </w:tc>
        <w:tc>
          <w:tcPr>
            <w:tcW w:w="1985" w:type="dxa"/>
          </w:tcPr>
          <w:p w14:paraId="53B950AB" w14:textId="04DE9434"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07587FC6" w14:textId="77777777" w:rsidR="005839BF" w:rsidRPr="0039126E" w:rsidRDefault="005839BF" w:rsidP="00EB091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КУВИ-001/2023-44061797 от 21.02.2023</w:t>
            </w:r>
          </w:p>
        </w:tc>
        <w:tc>
          <w:tcPr>
            <w:tcW w:w="1276" w:type="dxa"/>
          </w:tcPr>
          <w:p w14:paraId="692A85A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F553BE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1500</w:t>
            </w:r>
          </w:p>
        </w:tc>
        <w:tc>
          <w:tcPr>
            <w:tcW w:w="1418" w:type="dxa"/>
            <w:shd w:val="clear" w:color="auto" w:fill="auto"/>
            <w:noWrap/>
          </w:tcPr>
          <w:p w14:paraId="23E781D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305</w:t>
            </w:r>
          </w:p>
        </w:tc>
        <w:tc>
          <w:tcPr>
            <w:tcW w:w="1417" w:type="dxa"/>
          </w:tcPr>
          <w:p w14:paraId="036C805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002D3FD7" w14:textId="77777777" w:rsidTr="0026014A">
        <w:trPr>
          <w:gridAfter w:val="4"/>
          <w:wAfter w:w="5104" w:type="dxa"/>
          <w:trHeight w:val="284"/>
        </w:trPr>
        <w:tc>
          <w:tcPr>
            <w:tcW w:w="534" w:type="dxa"/>
            <w:shd w:val="clear" w:color="auto" w:fill="auto"/>
            <w:noWrap/>
          </w:tcPr>
          <w:p w14:paraId="25584C44" w14:textId="77777777" w:rsidR="005839BF" w:rsidRPr="0039126E" w:rsidRDefault="005839BF" w:rsidP="00161A4C">
            <w:pPr>
              <w:pStyle w:val="aa"/>
              <w:numPr>
                <w:ilvl w:val="0"/>
                <w:numId w:val="53"/>
              </w:numPr>
              <w:spacing w:after="0" w:line="0" w:lineRule="atLeast"/>
              <w:rPr>
                <w:rFonts w:ascii="Times New Roman" w:hAnsi="Times New Roman" w:cs="Times New Roman"/>
                <w:sz w:val="20"/>
                <w:szCs w:val="20"/>
              </w:rPr>
            </w:pPr>
          </w:p>
        </w:tc>
        <w:tc>
          <w:tcPr>
            <w:tcW w:w="2138" w:type="dxa"/>
            <w:gridSpan w:val="6"/>
          </w:tcPr>
          <w:p w14:paraId="47728B1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35:12:0501014:322</w:t>
            </w:r>
          </w:p>
        </w:tc>
        <w:tc>
          <w:tcPr>
            <w:tcW w:w="2539" w:type="dxa"/>
            <w:gridSpan w:val="2"/>
          </w:tcPr>
          <w:p w14:paraId="104FE38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Вологодская область, р-н </w:t>
            </w:r>
            <w:r w:rsidRPr="0039126E">
              <w:rPr>
                <w:rFonts w:ascii="Times New Roman" w:hAnsi="Times New Roman" w:cs="Times New Roman"/>
                <w:sz w:val="20"/>
                <w:szCs w:val="20"/>
              </w:rPr>
              <w:lastRenderedPageBreak/>
              <w:t>Харовский, сп Харовское,   д Боровиково</w:t>
            </w:r>
          </w:p>
        </w:tc>
        <w:tc>
          <w:tcPr>
            <w:tcW w:w="1985" w:type="dxa"/>
          </w:tcPr>
          <w:p w14:paraId="63D78B07" w14:textId="0D4F7A02"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земли населенных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 xml:space="preserve">ля </w:t>
            </w:r>
            <w:r w:rsidR="001B222B" w:rsidRPr="009C7BAD">
              <w:rPr>
                <w:rFonts w:ascii="Times New Roman" w:hAnsi="Times New Roman" w:cs="Times New Roman"/>
                <w:sz w:val="20"/>
                <w:szCs w:val="20"/>
              </w:rPr>
              <w:lastRenderedPageBreak/>
              <w:t>ведения личного подсобного хозяйства</w:t>
            </w:r>
          </w:p>
        </w:tc>
        <w:tc>
          <w:tcPr>
            <w:tcW w:w="1701" w:type="dxa"/>
            <w:gridSpan w:val="2"/>
            <w:shd w:val="clear" w:color="auto" w:fill="auto"/>
            <w:noWrap/>
          </w:tcPr>
          <w:p w14:paraId="5EFD6A1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КУВИ-001/2023-44061759 от </w:t>
            </w:r>
            <w:r w:rsidRPr="0039126E">
              <w:rPr>
                <w:rFonts w:ascii="Times New Roman" w:hAnsi="Times New Roman" w:cs="Times New Roman"/>
                <w:sz w:val="20"/>
                <w:szCs w:val="20"/>
              </w:rPr>
              <w:lastRenderedPageBreak/>
              <w:t>21.02.2023</w:t>
            </w:r>
          </w:p>
        </w:tc>
        <w:tc>
          <w:tcPr>
            <w:tcW w:w="1276" w:type="dxa"/>
          </w:tcPr>
          <w:p w14:paraId="3ADC4A2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уточненная</w:t>
            </w:r>
          </w:p>
        </w:tc>
        <w:tc>
          <w:tcPr>
            <w:tcW w:w="1417" w:type="dxa"/>
            <w:shd w:val="clear" w:color="auto" w:fill="auto"/>
            <w:noWrap/>
          </w:tcPr>
          <w:p w14:paraId="30148FE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716</w:t>
            </w:r>
          </w:p>
        </w:tc>
        <w:tc>
          <w:tcPr>
            <w:tcW w:w="1418" w:type="dxa"/>
            <w:shd w:val="clear" w:color="auto" w:fill="auto"/>
            <w:noWrap/>
          </w:tcPr>
          <w:p w14:paraId="1FE2834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716</w:t>
            </w:r>
          </w:p>
        </w:tc>
        <w:tc>
          <w:tcPr>
            <w:tcW w:w="1417" w:type="dxa"/>
          </w:tcPr>
          <w:p w14:paraId="4FD381F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0F67E352" w14:textId="77777777" w:rsidTr="0026014A">
        <w:trPr>
          <w:gridAfter w:val="4"/>
          <w:wAfter w:w="5104" w:type="dxa"/>
          <w:trHeight w:val="284"/>
        </w:trPr>
        <w:tc>
          <w:tcPr>
            <w:tcW w:w="534" w:type="dxa"/>
            <w:shd w:val="clear" w:color="auto" w:fill="auto"/>
            <w:noWrap/>
          </w:tcPr>
          <w:p w14:paraId="62F6D88B" w14:textId="77777777" w:rsidR="005839BF" w:rsidRPr="0039126E" w:rsidRDefault="005839BF" w:rsidP="00161A4C">
            <w:pPr>
              <w:pStyle w:val="aa"/>
              <w:numPr>
                <w:ilvl w:val="0"/>
                <w:numId w:val="53"/>
              </w:numPr>
              <w:spacing w:after="0" w:line="0" w:lineRule="atLeast"/>
              <w:rPr>
                <w:rFonts w:ascii="Times New Roman" w:hAnsi="Times New Roman" w:cs="Times New Roman"/>
                <w:sz w:val="20"/>
                <w:szCs w:val="20"/>
              </w:rPr>
            </w:pPr>
          </w:p>
        </w:tc>
        <w:tc>
          <w:tcPr>
            <w:tcW w:w="2138" w:type="dxa"/>
            <w:gridSpan w:val="6"/>
          </w:tcPr>
          <w:p w14:paraId="32DE4A9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35:12:0501013:19</w:t>
            </w:r>
          </w:p>
        </w:tc>
        <w:tc>
          <w:tcPr>
            <w:tcW w:w="2539" w:type="dxa"/>
            <w:gridSpan w:val="2"/>
          </w:tcPr>
          <w:p w14:paraId="14E0D2B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Вологодская область, мр Харовский, сп Харовское, </w:t>
            </w:r>
          </w:p>
          <w:p w14:paraId="10003EA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 Боровиково, земельный участок 18</w:t>
            </w:r>
          </w:p>
        </w:tc>
        <w:tc>
          <w:tcPr>
            <w:tcW w:w="1985" w:type="dxa"/>
          </w:tcPr>
          <w:p w14:paraId="7470386C" w14:textId="138D9EC6"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10318A7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КУВИ-001/2023-44061759от 21.02.2023</w:t>
            </w:r>
          </w:p>
        </w:tc>
        <w:tc>
          <w:tcPr>
            <w:tcW w:w="1276" w:type="dxa"/>
          </w:tcPr>
          <w:p w14:paraId="5798A04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548FF5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1100</w:t>
            </w:r>
          </w:p>
        </w:tc>
        <w:tc>
          <w:tcPr>
            <w:tcW w:w="1418" w:type="dxa"/>
            <w:shd w:val="clear" w:color="auto" w:fill="auto"/>
            <w:noWrap/>
          </w:tcPr>
          <w:p w14:paraId="2C7752C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954</w:t>
            </w:r>
          </w:p>
        </w:tc>
        <w:tc>
          <w:tcPr>
            <w:tcW w:w="1417" w:type="dxa"/>
          </w:tcPr>
          <w:p w14:paraId="78AFE81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201E9C9F" w14:textId="77777777" w:rsidTr="0026014A">
        <w:trPr>
          <w:gridAfter w:val="4"/>
          <w:wAfter w:w="5104" w:type="dxa"/>
          <w:trHeight w:val="284"/>
        </w:trPr>
        <w:tc>
          <w:tcPr>
            <w:tcW w:w="534" w:type="dxa"/>
            <w:shd w:val="clear" w:color="auto" w:fill="auto"/>
            <w:noWrap/>
          </w:tcPr>
          <w:p w14:paraId="1F888B58" w14:textId="77777777" w:rsidR="005839BF" w:rsidRPr="0039126E" w:rsidRDefault="005839BF" w:rsidP="00161A4C">
            <w:pPr>
              <w:pStyle w:val="aa"/>
              <w:numPr>
                <w:ilvl w:val="0"/>
                <w:numId w:val="53"/>
              </w:numPr>
              <w:spacing w:after="0" w:line="0" w:lineRule="atLeast"/>
              <w:rPr>
                <w:rFonts w:ascii="Times New Roman" w:hAnsi="Times New Roman" w:cs="Times New Roman"/>
                <w:sz w:val="20"/>
                <w:szCs w:val="20"/>
              </w:rPr>
            </w:pPr>
          </w:p>
        </w:tc>
        <w:tc>
          <w:tcPr>
            <w:tcW w:w="2138" w:type="dxa"/>
            <w:gridSpan w:val="6"/>
            <w:shd w:val="clear" w:color="auto" w:fill="auto"/>
          </w:tcPr>
          <w:p w14:paraId="54567E8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35:12:0501014:480</w:t>
            </w:r>
          </w:p>
          <w:p w14:paraId="15417097" w14:textId="77777777" w:rsidR="005839BF" w:rsidRPr="0039126E" w:rsidRDefault="005839BF" w:rsidP="00FE74DF">
            <w:pPr>
              <w:spacing w:after="0" w:line="0" w:lineRule="atLeast"/>
              <w:rPr>
                <w:rFonts w:ascii="Times New Roman" w:hAnsi="Times New Roman" w:cs="Times New Roman"/>
                <w:sz w:val="20"/>
                <w:szCs w:val="20"/>
              </w:rPr>
            </w:pPr>
          </w:p>
        </w:tc>
        <w:tc>
          <w:tcPr>
            <w:tcW w:w="2539" w:type="dxa"/>
            <w:gridSpan w:val="2"/>
          </w:tcPr>
          <w:p w14:paraId="0A891F6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район Харовский, деревня Боровиково</w:t>
            </w:r>
          </w:p>
        </w:tc>
        <w:tc>
          <w:tcPr>
            <w:tcW w:w="1985" w:type="dxa"/>
          </w:tcPr>
          <w:p w14:paraId="4985B3DD" w14:textId="3CD69649"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29520725" w14:textId="77777777" w:rsidR="005839BF" w:rsidRPr="0039126E" w:rsidRDefault="005839BF" w:rsidP="00C609C1">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КУВИ-001/2023-44061759 от 21.02.2023</w:t>
            </w:r>
          </w:p>
        </w:tc>
        <w:tc>
          <w:tcPr>
            <w:tcW w:w="1276" w:type="dxa"/>
          </w:tcPr>
          <w:p w14:paraId="4AE8D27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0DEBF4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2192</w:t>
            </w:r>
          </w:p>
        </w:tc>
        <w:tc>
          <w:tcPr>
            <w:tcW w:w="1418" w:type="dxa"/>
            <w:shd w:val="clear" w:color="auto" w:fill="auto"/>
            <w:noWrap/>
          </w:tcPr>
          <w:p w14:paraId="5C5DBCE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2192</w:t>
            </w:r>
          </w:p>
        </w:tc>
        <w:tc>
          <w:tcPr>
            <w:tcW w:w="1417" w:type="dxa"/>
          </w:tcPr>
          <w:p w14:paraId="13257C4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12B660B2" w14:textId="77777777" w:rsidTr="0026014A">
        <w:trPr>
          <w:gridAfter w:val="4"/>
          <w:wAfter w:w="5104" w:type="dxa"/>
          <w:trHeight w:val="284"/>
        </w:trPr>
        <w:tc>
          <w:tcPr>
            <w:tcW w:w="534" w:type="dxa"/>
            <w:shd w:val="clear" w:color="auto" w:fill="auto"/>
            <w:noWrap/>
          </w:tcPr>
          <w:p w14:paraId="516B42E6" w14:textId="77777777" w:rsidR="005839BF" w:rsidRPr="0039126E" w:rsidRDefault="005839BF" w:rsidP="00161A4C">
            <w:pPr>
              <w:pStyle w:val="aa"/>
              <w:numPr>
                <w:ilvl w:val="0"/>
                <w:numId w:val="53"/>
              </w:numPr>
              <w:spacing w:after="0" w:line="0" w:lineRule="atLeast"/>
              <w:rPr>
                <w:rFonts w:ascii="Times New Roman" w:hAnsi="Times New Roman" w:cs="Times New Roman"/>
                <w:sz w:val="20"/>
                <w:szCs w:val="20"/>
              </w:rPr>
            </w:pPr>
          </w:p>
        </w:tc>
        <w:tc>
          <w:tcPr>
            <w:tcW w:w="2138" w:type="dxa"/>
            <w:gridSpan w:val="6"/>
          </w:tcPr>
          <w:p w14:paraId="1AF241C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35:12:0000000:433/44</w:t>
            </w:r>
          </w:p>
        </w:tc>
        <w:tc>
          <w:tcPr>
            <w:tcW w:w="2539" w:type="dxa"/>
            <w:gridSpan w:val="2"/>
          </w:tcPr>
          <w:p w14:paraId="5AD343E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w:t>
            </w:r>
          </w:p>
        </w:tc>
        <w:tc>
          <w:tcPr>
            <w:tcW w:w="1985" w:type="dxa"/>
          </w:tcPr>
          <w:p w14:paraId="75E15E2B" w14:textId="2870FEBE"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5839BF" w:rsidRPr="0039126E">
              <w:rPr>
                <w:rFonts w:ascii="Times New Roman" w:hAnsi="Times New Roman" w:cs="Times New Roman"/>
                <w:sz w:val="20"/>
                <w:szCs w:val="20"/>
              </w:rPr>
              <w:t>емли с/х назначения, для с/х производства</w:t>
            </w:r>
          </w:p>
        </w:tc>
        <w:tc>
          <w:tcPr>
            <w:tcW w:w="1701" w:type="dxa"/>
            <w:gridSpan w:val="2"/>
            <w:shd w:val="clear" w:color="auto" w:fill="auto"/>
            <w:noWrap/>
          </w:tcPr>
          <w:p w14:paraId="61E6829E" w14:textId="77777777" w:rsidR="005839BF" w:rsidRPr="0039126E" w:rsidRDefault="005839BF" w:rsidP="0089208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КУВИ-001/2023-43133044 от 20.02.2023</w:t>
            </w:r>
          </w:p>
        </w:tc>
        <w:tc>
          <w:tcPr>
            <w:tcW w:w="1276" w:type="dxa"/>
          </w:tcPr>
          <w:p w14:paraId="632DCFE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F8E797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208 319,81</w:t>
            </w:r>
          </w:p>
        </w:tc>
        <w:tc>
          <w:tcPr>
            <w:tcW w:w="1418" w:type="dxa"/>
            <w:shd w:val="clear" w:color="auto" w:fill="auto"/>
            <w:noWrap/>
          </w:tcPr>
          <w:p w14:paraId="47D7615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CBE119C" w14:textId="5E64AFE9" w:rsidR="005839BF" w:rsidRPr="0039126E" w:rsidRDefault="004B0973" w:rsidP="00AF18FD">
            <w:pPr>
              <w:spacing w:after="0" w:line="0" w:lineRule="atLeast"/>
              <w:rPr>
                <w:rFonts w:ascii="Times New Roman" w:hAnsi="Times New Roman" w:cs="Times New Roman"/>
                <w:sz w:val="20"/>
                <w:szCs w:val="20"/>
              </w:rPr>
            </w:pPr>
            <w:r w:rsidRPr="004B0973">
              <w:rPr>
                <w:rFonts w:ascii="Times New Roman" w:hAnsi="Times New Roman" w:cs="Times New Roman"/>
                <w:sz w:val="20"/>
                <w:szCs w:val="20"/>
              </w:rPr>
              <w:t>19 652,78</w:t>
            </w:r>
          </w:p>
        </w:tc>
      </w:tr>
      <w:tr w:rsidR="005839BF" w:rsidRPr="0039126E" w14:paraId="002854AC" w14:textId="77777777" w:rsidTr="0026014A">
        <w:trPr>
          <w:gridAfter w:val="4"/>
          <w:wAfter w:w="5104" w:type="dxa"/>
          <w:trHeight w:val="284"/>
        </w:trPr>
        <w:tc>
          <w:tcPr>
            <w:tcW w:w="534" w:type="dxa"/>
            <w:shd w:val="clear" w:color="auto" w:fill="auto"/>
            <w:noWrap/>
          </w:tcPr>
          <w:p w14:paraId="79A84A07" w14:textId="77777777" w:rsidR="005839BF" w:rsidRPr="0039126E" w:rsidRDefault="005839BF" w:rsidP="00161A4C">
            <w:pPr>
              <w:pStyle w:val="aa"/>
              <w:numPr>
                <w:ilvl w:val="0"/>
                <w:numId w:val="53"/>
              </w:numPr>
              <w:spacing w:after="0" w:line="0" w:lineRule="atLeast"/>
              <w:rPr>
                <w:rFonts w:ascii="Times New Roman" w:hAnsi="Times New Roman" w:cs="Times New Roman"/>
                <w:sz w:val="20"/>
                <w:szCs w:val="20"/>
              </w:rPr>
            </w:pPr>
          </w:p>
        </w:tc>
        <w:tc>
          <w:tcPr>
            <w:tcW w:w="2138" w:type="dxa"/>
            <w:gridSpan w:val="6"/>
          </w:tcPr>
          <w:p w14:paraId="482CE5A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35:12:0000000:872</w:t>
            </w:r>
          </w:p>
        </w:tc>
        <w:tc>
          <w:tcPr>
            <w:tcW w:w="2539" w:type="dxa"/>
            <w:gridSpan w:val="2"/>
          </w:tcPr>
          <w:p w14:paraId="7D7416D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Харовский муниципальный район, сп Харовское</w:t>
            </w:r>
          </w:p>
        </w:tc>
        <w:tc>
          <w:tcPr>
            <w:tcW w:w="1985" w:type="dxa"/>
          </w:tcPr>
          <w:p w14:paraId="699DB6CF" w14:textId="4707E593" w:rsidR="005839BF" w:rsidRPr="0039126E" w:rsidRDefault="001B222B" w:rsidP="00FE74DF">
            <w:pPr>
              <w:spacing w:after="0" w:line="0" w:lineRule="atLeast"/>
              <w:rPr>
                <w:rFonts w:ascii="Times New Roman" w:hAnsi="Times New Roman" w:cs="Times New Roman"/>
                <w:sz w:val="20"/>
                <w:szCs w:val="20"/>
              </w:rPr>
            </w:pPr>
            <w:r>
              <w:rPr>
                <w:rFonts w:ascii="Times New Roman" w:eastAsia="Times New Roman" w:hAnsi="Times New Roman" w:cs="Times New Roman"/>
                <w:sz w:val="20"/>
                <w:szCs w:val="20"/>
                <w:lang w:eastAsia="ru-RU"/>
              </w:rPr>
              <w:t>З</w:t>
            </w:r>
            <w:r w:rsidR="00A7301B" w:rsidRPr="00F905CB">
              <w:rPr>
                <w:rFonts w:ascii="Times New Roman" w:eastAsia="Times New Roman" w:hAnsi="Times New Roman" w:cs="Times New Roman"/>
                <w:sz w:val="20"/>
                <w:szCs w:val="20"/>
                <w:lang w:eastAsia="ru-RU"/>
              </w:rPr>
              <w:t>емли промышленности, энергетики, транспорта,</w:t>
            </w:r>
            <w:r w:rsidR="00A7301B">
              <w:rPr>
                <w:rFonts w:ascii="Times New Roman" w:eastAsia="Times New Roman" w:hAnsi="Times New Roman" w:cs="Times New Roman"/>
                <w:sz w:val="20"/>
                <w:szCs w:val="20"/>
                <w:lang w:eastAsia="ru-RU"/>
              </w:rPr>
              <w:t xml:space="preserve"> </w:t>
            </w:r>
            <w:r w:rsidR="00A7301B" w:rsidRPr="00F905CB">
              <w:rPr>
                <w:rFonts w:ascii="Times New Roman" w:eastAsia="Times New Roman" w:hAnsi="Times New Roman" w:cs="Times New Roman"/>
                <w:sz w:val="20"/>
                <w:szCs w:val="20"/>
                <w:lang w:eastAsia="ru-RU"/>
              </w:rPr>
              <w:t>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5839BF" w:rsidRPr="0039126E">
              <w:rPr>
                <w:rFonts w:ascii="Times New Roman" w:hAnsi="Times New Roman" w:cs="Times New Roman"/>
                <w:sz w:val="20"/>
                <w:szCs w:val="20"/>
              </w:rPr>
              <w:t>, автомобильный транспорт</w:t>
            </w:r>
          </w:p>
        </w:tc>
        <w:tc>
          <w:tcPr>
            <w:tcW w:w="1701" w:type="dxa"/>
            <w:gridSpan w:val="2"/>
            <w:shd w:val="clear" w:color="auto" w:fill="auto"/>
            <w:noWrap/>
          </w:tcPr>
          <w:p w14:paraId="627B08BA" w14:textId="77777777" w:rsidR="005839BF" w:rsidRPr="0039126E" w:rsidRDefault="005839BF"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КУВИ-001/2023-43133044 от 20.02.2023</w:t>
            </w:r>
          </w:p>
        </w:tc>
        <w:tc>
          <w:tcPr>
            <w:tcW w:w="1276" w:type="dxa"/>
          </w:tcPr>
          <w:p w14:paraId="250AA62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49422AC" w14:textId="77777777" w:rsidR="005839BF" w:rsidRPr="0039126E" w:rsidRDefault="005839BF" w:rsidP="00C26014">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46026</w:t>
            </w:r>
          </w:p>
        </w:tc>
        <w:tc>
          <w:tcPr>
            <w:tcW w:w="1418" w:type="dxa"/>
            <w:shd w:val="clear" w:color="auto" w:fill="auto"/>
            <w:noWrap/>
          </w:tcPr>
          <w:p w14:paraId="6202DC6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2CF276D" w14:textId="77777777" w:rsidR="005839BF" w:rsidRPr="0039126E" w:rsidRDefault="005839BF" w:rsidP="00C26014">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1 036,34</w:t>
            </w:r>
          </w:p>
        </w:tc>
      </w:tr>
      <w:tr w:rsidR="009940FA" w:rsidRPr="0039126E" w14:paraId="302D9E20" w14:textId="77777777" w:rsidTr="0026014A">
        <w:trPr>
          <w:gridAfter w:val="4"/>
          <w:wAfter w:w="5104" w:type="dxa"/>
          <w:trHeight w:val="284"/>
        </w:trPr>
        <w:tc>
          <w:tcPr>
            <w:tcW w:w="534" w:type="dxa"/>
            <w:shd w:val="clear" w:color="auto" w:fill="auto"/>
            <w:noWrap/>
          </w:tcPr>
          <w:p w14:paraId="55BA594E" w14:textId="77777777" w:rsidR="009940FA" w:rsidRPr="0039126E" w:rsidRDefault="009940FA" w:rsidP="00161A4C">
            <w:pPr>
              <w:pStyle w:val="aa"/>
              <w:numPr>
                <w:ilvl w:val="0"/>
                <w:numId w:val="53"/>
              </w:numPr>
              <w:spacing w:after="0" w:line="0" w:lineRule="atLeast"/>
              <w:rPr>
                <w:rFonts w:ascii="Times New Roman" w:hAnsi="Times New Roman" w:cs="Times New Roman"/>
                <w:sz w:val="20"/>
                <w:szCs w:val="20"/>
              </w:rPr>
            </w:pPr>
          </w:p>
        </w:tc>
        <w:tc>
          <w:tcPr>
            <w:tcW w:w="2138" w:type="dxa"/>
            <w:gridSpan w:val="6"/>
          </w:tcPr>
          <w:p w14:paraId="6900D86E" w14:textId="1FB24575" w:rsidR="009940FA" w:rsidRPr="0039126E" w:rsidRDefault="009940FA" w:rsidP="00FE74DF">
            <w:pPr>
              <w:spacing w:after="0" w:line="0" w:lineRule="atLeast"/>
              <w:rPr>
                <w:rFonts w:ascii="Times New Roman" w:hAnsi="Times New Roman" w:cs="Times New Roman"/>
                <w:sz w:val="20"/>
                <w:szCs w:val="20"/>
              </w:rPr>
            </w:pPr>
            <w:r w:rsidRPr="009940FA">
              <w:rPr>
                <w:rFonts w:ascii="Times New Roman" w:hAnsi="Times New Roman" w:cs="Times New Roman"/>
                <w:sz w:val="20"/>
                <w:szCs w:val="20"/>
              </w:rPr>
              <w:t>35:12:0501013:21</w:t>
            </w:r>
          </w:p>
        </w:tc>
        <w:tc>
          <w:tcPr>
            <w:tcW w:w="2539" w:type="dxa"/>
            <w:gridSpan w:val="2"/>
          </w:tcPr>
          <w:p w14:paraId="607BDEA8" w14:textId="058E28E0" w:rsidR="009940FA" w:rsidRPr="0039126E" w:rsidRDefault="009940FA" w:rsidP="00FE74DF">
            <w:pPr>
              <w:spacing w:after="0" w:line="0" w:lineRule="atLeast"/>
              <w:rPr>
                <w:rFonts w:ascii="Times New Roman" w:hAnsi="Times New Roman" w:cs="Times New Roman"/>
                <w:sz w:val="20"/>
                <w:szCs w:val="20"/>
              </w:rPr>
            </w:pPr>
            <w:r w:rsidRPr="009940FA">
              <w:rPr>
                <w:rFonts w:ascii="Times New Roman" w:hAnsi="Times New Roman" w:cs="Times New Roman"/>
                <w:sz w:val="20"/>
                <w:szCs w:val="20"/>
              </w:rPr>
              <w:t>Российская Федерация, Вологодская область, муниципальный район Харовский, сельское поселение Харовское, деревня Боровиково, земельный участок 20</w:t>
            </w:r>
          </w:p>
        </w:tc>
        <w:tc>
          <w:tcPr>
            <w:tcW w:w="1985" w:type="dxa"/>
          </w:tcPr>
          <w:p w14:paraId="0B19C60D" w14:textId="7E22CDF8" w:rsidR="009940FA" w:rsidRPr="0039126E" w:rsidRDefault="009940FA" w:rsidP="009940FA">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населенных пунктов</w:t>
            </w:r>
            <w:r>
              <w:rPr>
                <w:rFonts w:ascii="Times New Roman" w:hAnsi="Times New Roman" w:cs="Times New Roman"/>
                <w:sz w:val="20"/>
                <w:szCs w:val="20"/>
              </w:rPr>
              <w:t>, д</w:t>
            </w:r>
            <w:r w:rsidRPr="009940FA">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76CF8D3A" w14:textId="32DBD04B" w:rsidR="009940FA" w:rsidRPr="0039126E" w:rsidRDefault="009940FA" w:rsidP="00FE74DF">
            <w:pPr>
              <w:spacing w:after="0" w:line="0" w:lineRule="atLeast"/>
              <w:rPr>
                <w:rFonts w:ascii="Times New Roman" w:hAnsi="Times New Roman" w:cs="Times New Roman"/>
                <w:sz w:val="20"/>
                <w:szCs w:val="20"/>
              </w:rPr>
            </w:pPr>
            <w:r w:rsidRPr="009940FA">
              <w:rPr>
                <w:rFonts w:ascii="Times New Roman" w:hAnsi="Times New Roman" w:cs="Times New Roman"/>
                <w:sz w:val="20"/>
                <w:szCs w:val="20"/>
              </w:rPr>
              <w:t>КУВИ-001/2025-38356285</w:t>
            </w:r>
            <w:r>
              <w:rPr>
                <w:rFonts w:ascii="Times New Roman" w:hAnsi="Times New Roman" w:cs="Times New Roman"/>
                <w:sz w:val="20"/>
                <w:szCs w:val="20"/>
              </w:rPr>
              <w:t xml:space="preserve"> от 11.02.2025</w:t>
            </w:r>
          </w:p>
        </w:tc>
        <w:tc>
          <w:tcPr>
            <w:tcW w:w="1276" w:type="dxa"/>
          </w:tcPr>
          <w:p w14:paraId="1369E63B" w14:textId="0199FFC8" w:rsidR="009940FA" w:rsidRPr="0039126E" w:rsidRDefault="009940F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0B21829" w14:textId="7AFF4D4C" w:rsidR="009940FA" w:rsidRPr="0039126E" w:rsidRDefault="009940FA" w:rsidP="00C26014">
            <w:pPr>
              <w:spacing w:after="0" w:line="0" w:lineRule="atLeast"/>
              <w:rPr>
                <w:rFonts w:ascii="Times New Roman" w:hAnsi="Times New Roman" w:cs="Times New Roman"/>
                <w:sz w:val="20"/>
                <w:szCs w:val="20"/>
              </w:rPr>
            </w:pPr>
            <w:r>
              <w:rPr>
                <w:rFonts w:ascii="Times New Roman" w:hAnsi="Times New Roman" w:cs="Times New Roman"/>
                <w:sz w:val="20"/>
                <w:szCs w:val="20"/>
              </w:rPr>
              <w:t>2098</w:t>
            </w:r>
          </w:p>
        </w:tc>
        <w:tc>
          <w:tcPr>
            <w:tcW w:w="1418" w:type="dxa"/>
            <w:shd w:val="clear" w:color="auto" w:fill="auto"/>
            <w:noWrap/>
          </w:tcPr>
          <w:p w14:paraId="2B55B59C" w14:textId="2F359F8F" w:rsidR="009940FA" w:rsidRPr="0039126E" w:rsidRDefault="009940FA" w:rsidP="00FE74DF">
            <w:pPr>
              <w:spacing w:after="0" w:line="0" w:lineRule="atLeast"/>
              <w:rPr>
                <w:rFonts w:ascii="Times New Roman" w:hAnsi="Times New Roman" w:cs="Times New Roman"/>
                <w:sz w:val="20"/>
                <w:szCs w:val="20"/>
              </w:rPr>
            </w:pPr>
            <w:r w:rsidRPr="009940FA">
              <w:rPr>
                <w:rFonts w:ascii="Times New Roman" w:hAnsi="Times New Roman" w:cs="Times New Roman"/>
                <w:sz w:val="20"/>
                <w:szCs w:val="20"/>
              </w:rPr>
              <w:t>231,58</w:t>
            </w:r>
          </w:p>
        </w:tc>
        <w:tc>
          <w:tcPr>
            <w:tcW w:w="1417" w:type="dxa"/>
          </w:tcPr>
          <w:p w14:paraId="1224FDE9" w14:textId="01A2EFE9" w:rsidR="009940FA" w:rsidRPr="0039126E" w:rsidRDefault="009940FA" w:rsidP="00C26014">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839BF" w:rsidRPr="0039126E" w14:paraId="29FA6E90" w14:textId="77777777" w:rsidTr="0026014A">
        <w:trPr>
          <w:gridAfter w:val="4"/>
          <w:wAfter w:w="5104" w:type="dxa"/>
          <w:trHeight w:val="284"/>
        </w:trPr>
        <w:tc>
          <w:tcPr>
            <w:tcW w:w="534" w:type="dxa"/>
            <w:shd w:val="clear" w:color="auto" w:fill="EAF1DD" w:themeFill="accent3" w:themeFillTint="33"/>
            <w:noWrap/>
          </w:tcPr>
          <w:p w14:paraId="2644F65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11</w:t>
            </w:r>
          </w:p>
        </w:tc>
        <w:tc>
          <w:tcPr>
            <w:tcW w:w="13891" w:type="dxa"/>
            <w:gridSpan w:val="15"/>
            <w:shd w:val="clear" w:color="auto" w:fill="EAF1DD" w:themeFill="accent3" w:themeFillTint="33"/>
          </w:tcPr>
          <w:p w14:paraId="3EAA653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Будриха</w:t>
            </w:r>
          </w:p>
        </w:tc>
      </w:tr>
      <w:tr w:rsidR="005839BF" w:rsidRPr="0039126E" w14:paraId="4015F06D" w14:textId="77777777" w:rsidTr="0026014A">
        <w:trPr>
          <w:gridAfter w:val="4"/>
          <w:wAfter w:w="5104" w:type="dxa"/>
          <w:trHeight w:val="109"/>
        </w:trPr>
        <w:tc>
          <w:tcPr>
            <w:tcW w:w="534" w:type="dxa"/>
          </w:tcPr>
          <w:p w14:paraId="077053E5"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7B4F39E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296D383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5E12AC5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0D6B347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64C89A6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7ED89E8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5746D94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540ADEE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3167D5B7" w14:textId="77777777" w:rsidTr="0026014A">
        <w:trPr>
          <w:gridAfter w:val="4"/>
          <w:wAfter w:w="5104" w:type="dxa"/>
          <w:trHeight w:val="284"/>
        </w:trPr>
        <w:tc>
          <w:tcPr>
            <w:tcW w:w="534" w:type="dxa"/>
            <w:shd w:val="clear" w:color="auto" w:fill="EAF1DD" w:themeFill="accent3" w:themeFillTint="33"/>
            <w:noWrap/>
          </w:tcPr>
          <w:p w14:paraId="24B55B6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12</w:t>
            </w:r>
          </w:p>
        </w:tc>
        <w:tc>
          <w:tcPr>
            <w:tcW w:w="13891" w:type="dxa"/>
            <w:gridSpan w:val="15"/>
            <w:shd w:val="clear" w:color="auto" w:fill="EAF1DD" w:themeFill="accent3" w:themeFillTint="33"/>
          </w:tcPr>
          <w:p w14:paraId="5C7FE45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Быково</w:t>
            </w:r>
          </w:p>
        </w:tc>
      </w:tr>
      <w:tr w:rsidR="005839BF" w:rsidRPr="0039126E" w14:paraId="424F29B5" w14:textId="77777777" w:rsidTr="0026014A">
        <w:trPr>
          <w:gridAfter w:val="4"/>
          <w:wAfter w:w="5104" w:type="dxa"/>
          <w:trHeight w:val="284"/>
        </w:trPr>
        <w:tc>
          <w:tcPr>
            <w:tcW w:w="534" w:type="dxa"/>
            <w:shd w:val="clear" w:color="auto" w:fill="auto"/>
            <w:noWrap/>
          </w:tcPr>
          <w:p w14:paraId="777EADD6" w14:textId="77777777" w:rsidR="005839BF" w:rsidRPr="0039126E" w:rsidRDefault="005839BF" w:rsidP="00161A4C">
            <w:pPr>
              <w:pStyle w:val="aa"/>
              <w:numPr>
                <w:ilvl w:val="0"/>
                <w:numId w:val="56"/>
              </w:numPr>
              <w:spacing w:after="0" w:line="0" w:lineRule="atLeast"/>
              <w:rPr>
                <w:rFonts w:ascii="Times New Roman" w:hAnsi="Times New Roman" w:cs="Times New Roman"/>
                <w:sz w:val="20"/>
                <w:szCs w:val="20"/>
              </w:rPr>
            </w:pPr>
          </w:p>
        </w:tc>
        <w:tc>
          <w:tcPr>
            <w:tcW w:w="2138" w:type="dxa"/>
            <w:gridSpan w:val="6"/>
          </w:tcPr>
          <w:p w14:paraId="51DFDB3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35:12:0303058:198</w:t>
            </w:r>
          </w:p>
          <w:p w14:paraId="13E972D3" w14:textId="77777777" w:rsidR="005839BF" w:rsidRPr="0039126E" w:rsidRDefault="005839BF" w:rsidP="00687C6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(имеет взаимное пересечение с 35:12:0303050:1, 35:12:0303050:52,</w:t>
            </w:r>
            <w:r w:rsidRPr="0039126E">
              <w:t xml:space="preserve"> </w:t>
            </w:r>
            <w:r w:rsidRPr="0039126E">
              <w:rPr>
                <w:rFonts w:ascii="Times New Roman" w:hAnsi="Times New Roman" w:cs="Times New Roman"/>
                <w:sz w:val="20"/>
                <w:szCs w:val="20"/>
              </w:rPr>
              <w:t xml:space="preserve">35:12:0303050:24) </w:t>
            </w:r>
          </w:p>
        </w:tc>
        <w:tc>
          <w:tcPr>
            <w:tcW w:w="2539" w:type="dxa"/>
            <w:gridSpan w:val="2"/>
          </w:tcPr>
          <w:p w14:paraId="7DE6B1B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СХК "Маяк", земельный участок расположен в южной части кадастрового квартала 35:12:0303058</w:t>
            </w:r>
          </w:p>
        </w:tc>
        <w:tc>
          <w:tcPr>
            <w:tcW w:w="1985" w:type="dxa"/>
          </w:tcPr>
          <w:p w14:paraId="163C81A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w:t>
            </w:r>
            <w:r w:rsidRPr="0039126E">
              <w:t xml:space="preserve"> </w:t>
            </w:r>
            <w:r w:rsidRPr="0039126E">
              <w:rPr>
                <w:rFonts w:ascii="Times New Roman" w:hAnsi="Times New Roman" w:cs="Times New Roman"/>
                <w:sz w:val="20"/>
                <w:szCs w:val="20"/>
              </w:rPr>
              <w:t xml:space="preserve">для сельскохозяйственного производства </w:t>
            </w:r>
          </w:p>
        </w:tc>
        <w:tc>
          <w:tcPr>
            <w:tcW w:w="1701" w:type="dxa"/>
            <w:gridSpan w:val="2"/>
            <w:shd w:val="clear" w:color="auto" w:fill="auto"/>
            <w:noWrap/>
          </w:tcPr>
          <w:p w14:paraId="2A46210F" w14:textId="77777777" w:rsidR="005839BF" w:rsidRPr="0039126E" w:rsidRDefault="005839BF" w:rsidP="0060107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КУВИ-001/2022-155331427 от 07.09.2022 </w:t>
            </w:r>
          </w:p>
        </w:tc>
        <w:tc>
          <w:tcPr>
            <w:tcW w:w="1276" w:type="dxa"/>
          </w:tcPr>
          <w:p w14:paraId="5F6F03E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0F6A63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107 979,27</w:t>
            </w:r>
          </w:p>
        </w:tc>
        <w:tc>
          <w:tcPr>
            <w:tcW w:w="1418" w:type="dxa"/>
            <w:shd w:val="clear" w:color="auto" w:fill="auto"/>
            <w:noWrap/>
          </w:tcPr>
          <w:p w14:paraId="515457C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BB7B95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36 846,06</w:t>
            </w:r>
          </w:p>
        </w:tc>
      </w:tr>
      <w:tr w:rsidR="005839BF" w:rsidRPr="0039126E" w14:paraId="0F603333" w14:textId="77777777" w:rsidTr="0026014A">
        <w:trPr>
          <w:gridAfter w:val="4"/>
          <w:wAfter w:w="5104" w:type="dxa"/>
          <w:trHeight w:val="284"/>
        </w:trPr>
        <w:tc>
          <w:tcPr>
            <w:tcW w:w="534" w:type="dxa"/>
            <w:shd w:val="clear" w:color="auto" w:fill="auto"/>
            <w:noWrap/>
          </w:tcPr>
          <w:p w14:paraId="71FFE76F" w14:textId="77777777" w:rsidR="005839BF" w:rsidRPr="0039126E" w:rsidRDefault="005839BF" w:rsidP="00161A4C">
            <w:pPr>
              <w:pStyle w:val="aa"/>
              <w:numPr>
                <w:ilvl w:val="0"/>
                <w:numId w:val="56"/>
              </w:numPr>
              <w:spacing w:after="0" w:line="0" w:lineRule="atLeast"/>
              <w:rPr>
                <w:rFonts w:ascii="Times New Roman" w:hAnsi="Times New Roman" w:cs="Times New Roman"/>
                <w:sz w:val="20"/>
                <w:szCs w:val="20"/>
              </w:rPr>
            </w:pPr>
          </w:p>
        </w:tc>
        <w:tc>
          <w:tcPr>
            <w:tcW w:w="2138" w:type="dxa"/>
            <w:gridSpan w:val="6"/>
          </w:tcPr>
          <w:p w14:paraId="015E6FA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35:12:0303058:213</w:t>
            </w:r>
          </w:p>
        </w:tc>
        <w:tc>
          <w:tcPr>
            <w:tcW w:w="2539" w:type="dxa"/>
            <w:gridSpan w:val="2"/>
          </w:tcPr>
          <w:p w14:paraId="1EED595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СХК "Маяк", земельный участок расположен в южной части кадастрового квартала 35:12:0303058</w:t>
            </w:r>
          </w:p>
        </w:tc>
        <w:tc>
          <w:tcPr>
            <w:tcW w:w="1985" w:type="dxa"/>
          </w:tcPr>
          <w:p w14:paraId="12884C8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w:t>
            </w:r>
            <w:r w:rsidRPr="0039126E">
              <w:t xml:space="preserve"> </w:t>
            </w:r>
            <w:r w:rsidRPr="0039126E">
              <w:rPr>
                <w:rFonts w:ascii="Times New Roman" w:hAnsi="Times New Roman" w:cs="Times New Roman"/>
                <w:sz w:val="20"/>
                <w:szCs w:val="20"/>
              </w:rPr>
              <w:t>для сельскохозяйственного производства</w:t>
            </w:r>
          </w:p>
        </w:tc>
        <w:tc>
          <w:tcPr>
            <w:tcW w:w="1701" w:type="dxa"/>
            <w:gridSpan w:val="2"/>
            <w:shd w:val="clear" w:color="auto" w:fill="auto"/>
            <w:noWrap/>
          </w:tcPr>
          <w:p w14:paraId="11EB81D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КУВИ-001/2022-155331427 от 07.09.20229.2022</w:t>
            </w:r>
          </w:p>
        </w:tc>
        <w:tc>
          <w:tcPr>
            <w:tcW w:w="1276" w:type="dxa"/>
          </w:tcPr>
          <w:p w14:paraId="12E0BAD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26C558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40 898,85</w:t>
            </w:r>
          </w:p>
        </w:tc>
        <w:tc>
          <w:tcPr>
            <w:tcW w:w="1418" w:type="dxa"/>
            <w:shd w:val="clear" w:color="auto" w:fill="auto"/>
            <w:noWrap/>
          </w:tcPr>
          <w:p w14:paraId="211A23E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02E1114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136,02</w:t>
            </w:r>
          </w:p>
        </w:tc>
      </w:tr>
      <w:tr w:rsidR="005839BF" w:rsidRPr="0039126E" w14:paraId="00CC9097" w14:textId="77777777" w:rsidTr="0026014A">
        <w:trPr>
          <w:gridAfter w:val="4"/>
          <w:wAfter w:w="5104" w:type="dxa"/>
          <w:trHeight w:val="284"/>
        </w:trPr>
        <w:tc>
          <w:tcPr>
            <w:tcW w:w="534" w:type="dxa"/>
            <w:shd w:val="clear" w:color="auto" w:fill="auto"/>
            <w:noWrap/>
          </w:tcPr>
          <w:p w14:paraId="7898E8AB" w14:textId="77777777" w:rsidR="005839BF" w:rsidRPr="0039126E" w:rsidRDefault="005839BF" w:rsidP="00161A4C">
            <w:pPr>
              <w:pStyle w:val="aa"/>
              <w:numPr>
                <w:ilvl w:val="0"/>
                <w:numId w:val="56"/>
              </w:numPr>
              <w:spacing w:after="0" w:line="0" w:lineRule="atLeast"/>
              <w:rPr>
                <w:rFonts w:ascii="Times New Roman" w:hAnsi="Times New Roman" w:cs="Times New Roman"/>
                <w:sz w:val="20"/>
                <w:szCs w:val="20"/>
              </w:rPr>
            </w:pPr>
          </w:p>
        </w:tc>
        <w:tc>
          <w:tcPr>
            <w:tcW w:w="2138" w:type="dxa"/>
            <w:gridSpan w:val="6"/>
          </w:tcPr>
          <w:p w14:paraId="1D22E15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35:12:0000000:187/13</w:t>
            </w:r>
          </w:p>
        </w:tc>
        <w:tc>
          <w:tcPr>
            <w:tcW w:w="2539" w:type="dxa"/>
            <w:gridSpan w:val="2"/>
          </w:tcPr>
          <w:p w14:paraId="5E2C360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w:t>
            </w:r>
          </w:p>
        </w:tc>
        <w:tc>
          <w:tcPr>
            <w:tcW w:w="1985" w:type="dxa"/>
          </w:tcPr>
          <w:p w14:paraId="612084F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w:t>
            </w:r>
            <w:r w:rsidRPr="0039126E">
              <w:t xml:space="preserve"> </w:t>
            </w:r>
            <w:r w:rsidRPr="0039126E">
              <w:rPr>
                <w:rFonts w:ascii="Times New Roman" w:hAnsi="Times New Roman" w:cs="Times New Roman"/>
                <w:sz w:val="20"/>
                <w:szCs w:val="20"/>
              </w:rPr>
              <w:t>для сельскохозяйственного производства</w:t>
            </w:r>
          </w:p>
        </w:tc>
        <w:tc>
          <w:tcPr>
            <w:tcW w:w="1701" w:type="dxa"/>
            <w:gridSpan w:val="2"/>
            <w:shd w:val="clear" w:color="auto" w:fill="auto"/>
            <w:noWrap/>
          </w:tcPr>
          <w:p w14:paraId="37994E2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0F57C28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4CF5E4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noWrap/>
          </w:tcPr>
          <w:p w14:paraId="1260DFC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97687A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448,14</w:t>
            </w:r>
          </w:p>
          <w:p w14:paraId="433FC74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786,16</w:t>
            </w:r>
          </w:p>
        </w:tc>
      </w:tr>
      <w:tr w:rsidR="005839BF" w:rsidRPr="0039126E" w14:paraId="29776A90" w14:textId="77777777" w:rsidTr="0026014A">
        <w:trPr>
          <w:gridAfter w:val="4"/>
          <w:wAfter w:w="5104" w:type="dxa"/>
          <w:trHeight w:val="284"/>
        </w:trPr>
        <w:tc>
          <w:tcPr>
            <w:tcW w:w="534" w:type="dxa"/>
            <w:shd w:val="clear" w:color="auto" w:fill="EAF1DD" w:themeFill="accent3" w:themeFillTint="33"/>
            <w:noWrap/>
          </w:tcPr>
          <w:p w14:paraId="42D3A14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13</w:t>
            </w:r>
          </w:p>
        </w:tc>
        <w:tc>
          <w:tcPr>
            <w:tcW w:w="13891" w:type="dxa"/>
            <w:gridSpan w:val="15"/>
            <w:shd w:val="clear" w:color="auto" w:fill="EAF1DD" w:themeFill="accent3" w:themeFillTint="33"/>
          </w:tcPr>
          <w:p w14:paraId="4BDE47D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Бычиха</w:t>
            </w:r>
          </w:p>
        </w:tc>
      </w:tr>
      <w:tr w:rsidR="005839BF" w:rsidRPr="0039126E" w14:paraId="48E4BDB4" w14:textId="77777777" w:rsidTr="0026014A">
        <w:trPr>
          <w:gridAfter w:val="4"/>
          <w:wAfter w:w="5104" w:type="dxa"/>
          <w:trHeight w:val="284"/>
        </w:trPr>
        <w:tc>
          <w:tcPr>
            <w:tcW w:w="534" w:type="dxa"/>
            <w:shd w:val="clear" w:color="auto" w:fill="auto"/>
            <w:noWrap/>
          </w:tcPr>
          <w:p w14:paraId="653FCD28" w14:textId="77777777" w:rsidR="005839BF" w:rsidRPr="0039126E" w:rsidRDefault="005839BF" w:rsidP="00161A4C">
            <w:pPr>
              <w:pStyle w:val="aa"/>
              <w:numPr>
                <w:ilvl w:val="0"/>
                <w:numId w:val="30"/>
              </w:numPr>
              <w:spacing w:after="0" w:line="0" w:lineRule="atLeast"/>
              <w:rPr>
                <w:rFonts w:ascii="Times New Roman" w:hAnsi="Times New Roman" w:cs="Times New Roman"/>
                <w:sz w:val="20"/>
                <w:szCs w:val="20"/>
              </w:rPr>
            </w:pPr>
          </w:p>
        </w:tc>
        <w:tc>
          <w:tcPr>
            <w:tcW w:w="2138" w:type="dxa"/>
            <w:gridSpan w:val="6"/>
          </w:tcPr>
          <w:p w14:paraId="5BAE763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35:12:0000000:1105</w:t>
            </w:r>
          </w:p>
        </w:tc>
        <w:tc>
          <w:tcPr>
            <w:tcW w:w="2539" w:type="dxa"/>
            <w:gridSpan w:val="2"/>
          </w:tcPr>
          <w:p w14:paraId="4EFABB8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 р-н Харовский, сп Харовское, д Бычиха</w:t>
            </w:r>
          </w:p>
        </w:tc>
        <w:tc>
          <w:tcPr>
            <w:tcW w:w="1985" w:type="dxa"/>
          </w:tcPr>
          <w:p w14:paraId="03FA15AD" w14:textId="055BA462"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2C1E2E3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1CDFDFC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399A3E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1960</w:t>
            </w:r>
          </w:p>
        </w:tc>
        <w:tc>
          <w:tcPr>
            <w:tcW w:w="1418" w:type="dxa"/>
            <w:shd w:val="clear" w:color="auto" w:fill="auto"/>
            <w:noWrap/>
          </w:tcPr>
          <w:p w14:paraId="4832768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761</w:t>
            </w:r>
          </w:p>
        </w:tc>
        <w:tc>
          <w:tcPr>
            <w:tcW w:w="1417" w:type="dxa"/>
          </w:tcPr>
          <w:p w14:paraId="52F9815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3281FB2E" w14:textId="77777777" w:rsidTr="0026014A">
        <w:trPr>
          <w:gridAfter w:val="4"/>
          <w:wAfter w:w="5104" w:type="dxa"/>
          <w:trHeight w:val="284"/>
        </w:trPr>
        <w:tc>
          <w:tcPr>
            <w:tcW w:w="534" w:type="dxa"/>
            <w:shd w:val="clear" w:color="auto" w:fill="EAF1DD" w:themeFill="accent3" w:themeFillTint="33"/>
            <w:noWrap/>
          </w:tcPr>
          <w:p w14:paraId="0A4E71F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w:t>
            </w:r>
          </w:p>
        </w:tc>
        <w:tc>
          <w:tcPr>
            <w:tcW w:w="13891" w:type="dxa"/>
            <w:gridSpan w:val="15"/>
            <w:shd w:val="clear" w:color="auto" w:fill="EAF1DD" w:themeFill="accent3" w:themeFillTint="33"/>
          </w:tcPr>
          <w:p w14:paraId="7E76E6D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Варламово</w:t>
            </w:r>
          </w:p>
        </w:tc>
      </w:tr>
      <w:tr w:rsidR="005839BF" w:rsidRPr="0039126E" w14:paraId="3BEE787B" w14:textId="77777777" w:rsidTr="0026014A">
        <w:trPr>
          <w:gridAfter w:val="4"/>
          <w:wAfter w:w="5104" w:type="dxa"/>
          <w:trHeight w:val="284"/>
        </w:trPr>
        <w:tc>
          <w:tcPr>
            <w:tcW w:w="534" w:type="dxa"/>
            <w:shd w:val="clear" w:color="auto" w:fill="auto"/>
            <w:noWrap/>
          </w:tcPr>
          <w:p w14:paraId="3F8DD4F9"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tcPr>
          <w:p w14:paraId="3F30365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tcPr>
          <w:p w14:paraId="37A07D7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tcPr>
          <w:p w14:paraId="22F944D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noWrap/>
          </w:tcPr>
          <w:p w14:paraId="4FD308C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tcPr>
          <w:p w14:paraId="6E04B33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noWrap/>
          </w:tcPr>
          <w:p w14:paraId="455C985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noWrap/>
          </w:tcPr>
          <w:p w14:paraId="0C4D9E4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18BD944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43D66830" w14:textId="77777777" w:rsidTr="0026014A">
        <w:trPr>
          <w:gridAfter w:val="4"/>
          <w:wAfter w:w="5104" w:type="dxa"/>
          <w:trHeight w:val="284"/>
        </w:trPr>
        <w:tc>
          <w:tcPr>
            <w:tcW w:w="534" w:type="dxa"/>
            <w:shd w:val="clear" w:color="auto" w:fill="EAF1DD" w:themeFill="accent3" w:themeFillTint="33"/>
            <w:noWrap/>
          </w:tcPr>
          <w:p w14:paraId="4690D6D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w:t>
            </w:r>
          </w:p>
        </w:tc>
        <w:tc>
          <w:tcPr>
            <w:tcW w:w="13891" w:type="dxa"/>
            <w:gridSpan w:val="15"/>
            <w:shd w:val="clear" w:color="auto" w:fill="EAF1DD" w:themeFill="accent3" w:themeFillTint="33"/>
          </w:tcPr>
          <w:p w14:paraId="3D8F770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Великий Двор</w:t>
            </w:r>
          </w:p>
        </w:tc>
      </w:tr>
      <w:tr w:rsidR="005839BF" w:rsidRPr="0039126E" w14:paraId="05E290D7" w14:textId="77777777" w:rsidTr="0026014A">
        <w:trPr>
          <w:gridAfter w:val="4"/>
          <w:wAfter w:w="5104" w:type="dxa"/>
          <w:trHeight w:val="284"/>
        </w:trPr>
        <w:tc>
          <w:tcPr>
            <w:tcW w:w="534" w:type="dxa"/>
            <w:shd w:val="clear" w:color="auto" w:fill="auto"/>
            <w:noWrap/>
          </w:tcPr>
          <w:p w14:paraId="1367E410" w14:textId="77777777" w:rsidR="005839BF" w:rsidRPr="0039126E" w:rsidRDefault="005839BF" w:rsidP="00161A4C">
            <w:pPr>
              <w:pStyle w:val="aa"/>
              <w:numPr>
                <w:ilvl w:val="0"/>
                <w:numId w:val="31"/>
              </w:numPr>
              <w:spacing w:after="0" w:line="0" w:lineRule="atLeast"/>
              <w:rPr>
                <w:rFonts w:ascii="Times New Roman" w:hAnsi="Times New Roman" w:cs="Times New Roman"/>
                <w:sz w:val="20"/>
                <w:szCs w:val="20"/>
              </w:rPr>
            </w:pPr>
          </w:p>
        </w:tc>
        <w:tc>
          <w:tcPr>
            <w:tcW w:w="2138" w:type="dxa"/>
            <w:gridSpan w:val="6"/>
            <w:shd w:val="clear" w:color="auto" w:fill="auto"/>
          </w:tcPr>
          <w:p w14:paraId="13A4FF8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35:12:0000000:788</w:t>
            </w:r>
          </w:p>
        </w:tc>
        <w:tc>
          <w:tcPr>
            <w:tcW w:w="2539" w:type="dxa"/>
            <w:gridSpan w:val="2"/>
            <w:shd w:val="clear" w:color="auto" w:fill="auto"/>
          </w:tcPr>
          <w:p w14:paraId="3BEA822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 Харовский р., сп Харовское, д. Великий Двор</w:t>
            </w:r>
          </w:p>
        </w:tc>
        <w:tc>
          <w:tcPr>
            <w:tcW w:w="1985" w:type="dxa"/>
            <w:shd w:val="clear" w:color="auto" w:fill="auto"/>
          </w:tcPr>
          <w:p w14:paraId="2E8F0168" w14:textId="4FC9799C"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3F35CF51" w14:textId="77777777" w:rsidR="005839BF" w:rsidRPr="0039126E" w:rsidRDefault="005839BF"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КУВИ-001/2023-43133044 от 20.02.2023</w:t>
            </w:r>
          </w:p>
        </w:tc>
        <w:tc>
          <w:tcPr>
            <w:tcW w:w="1276" w:type="dxa"/>
            <w:shd w:val="clear" w:color="auto" w:fill="auto"/>
          </w:tcPr>
          <w:p w14:paraId="0E5F3CC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6AB7CC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1401</w:t>
            </w:r>
          </w:p>
        </w:tc>
        <w:tc>
          <w:tcPr>
            <w:tcW w:w="1418" w:type="dxa"/>
            <w:shd w:val="clear" w:color="auto" w:fill="auto"/>
            <w:noWrap/>
          </w:tcPr>
          <w:p w14:paraId="2BDEBA0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152</w:t>
            </w:r>
          </w:p>
        </w:tc>
        <w:tc>
          <w:tcPr>
            <w:tcW w:w="1417" w:type="dxa"/>
            <w:shd w:val="clear" w:color="auto" w:fill="auto"/>
          </w:tcPr>
          <w:p w14:paraId="1A929EC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4BE6D294" w14:textId="77777777" w:rsidTr="0026014A">
        <w:trPr>
          <w:gridAfter w:val="4"/>
          <w:wAfter w:w="5104" w:type="dxa"/>
          <w:trHeight w:val="284"/>
        </w:trPr>
        <w:tc>
          <w:tcPr>
            <w:tcW w:w="534" w:type="dxa"/>
            <w:shd w:val="clear" w:color="auto" w:fill="auto"/>
            <w:noWrap/>
          </w:tcPr>
          <w:p w14:paraId="5FDB3955" w14:textId="77777777" w:rsidR="005839BF" w:rsidRPr="0039126E" w:rsidRDefault="005839BF" w:rsidP="00161A4C">
            <w:pPr>
              <w:pStyle w:val="aa"/>
              <w:numPr>
                <w:ilvl w:val="0"/>
                <w:numId w:val="31"/>
              </w:numPr>
              <w:spacing w:after="0" w:line="0" w:lineRule="atLeast"/>
              <w:rPr>
                <w:rFonts w:ascii="Times New Roman" w:hAnsi="Times New Roman" w:cs="Times New Roman"/>
                <w:sz w:val="20"/>
                <w:szCs w:val="20"/>
              </w:rPr>
            </w:pPr>
          </w:p>
        </w:tc>
        <w:tc>
          <w:tcPr>
            <w:tcW w:w="2138" w:type="dxa"/>
            <w:gridSpan w:val="6"/>
            <w:shd w:val="clear" w:color="auto" w:fill="auto"/>
          </w:tcPr>
          <w:p w14:paraId="783358A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35:12:0000000:1154</w:t>
            </w:r>
          </w:p>
          <w:p w14:paraId="64DDED24" w14:textId="77777777" w:rsidR="005839BF" w:rsidRPr="0039126E" w:rsidRDefault="005839BF" w:rsidP="00FE74DF">
            <w:pPr>
              <w:spacing w:after="0" w:line="0" w:lineRule="atLeast"/>
              <w:rPr>
                <w:rFonts w:ascii="Times New Roman" w:hAnsi="Times New Roman" w:cs="Times New Roman"/>
                <w:sz w:val="20"/>
                <w:szCs w:val="20"/>
              </w:rPr>
            </w:pPr>
          </w:p>
        </w:tc>
        <w:tc>
          <w:tcPr>
            <w:tcW w:w="2539" w:type="dxa"/>
            <w:gridSpan w:val="2"/>
            <w:shd w:val="clear" w:color="auto" w:fill="auto"/>
          </w:tcPr>
          <w:p w14:paraId="30DF678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 Харовский р-н, сп Харовское, д. Великий Двор</w:t>
            </w:r>
          </w:p>
        </w:tc>
        <w:tc>
          <w:tcPr>
            <w:tcW w:w="1985" w:type="dxa"/>
            <w:shd w:val="clear" w:color="auto" w:fill="auto"/>
          </w:tcPr>
          <w:p w14:paraId="05928926" w14:textId="5842A274"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61A41CA4" w14:textId="77777777" w:rsidR="005839BF" w:rsidRPr="0039126E" w:rsidRDefault="005839BF"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КУВИ-001/2023-43133044 от 20.02.2023</w:t>
            </w:r>
          </w:p>
        </w:tc>
        <w:tc>
          <w:tcPr>
            <w:tcW w:w="1276" w:type="dxa"/>
            <w:shd w:val="clear" w:color="auto" w:fill="auto"/>
          </w:tcPr>
          <w:p w14:paraId="6FEBB55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0999F4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1 796,47</w:t>
            </w:r>
          </w:p>
        </w:tc>
        <w:tc>
          <w:tcPr>
            <w:tcW w:w="1418" w:type="dxa"/>
            <w:shd w:val="clear" w:color="auto" w:fill="auto"/>
            <w:noWrap/>
          </w:tcPr>
          <w:p w14:paraId="60814A2D" w14:textId="77777777" w:rsidR="005839BF" w:rsidRPr="0039126E" w:rsidRDefault="005839BF" w:rsidP="000D1411">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762,65</w:t>
            </w:r>
          </w:p>
        </w:tc>
        <w:tc>
          <w:tcPr>
            <w:tcW w:w="1417" w:type="dxa"/>
            <w:shd w:val="clear" w:color="auto" w:fill="auto"/>
          </w:tcPr>
          <w:p w14:paraId="5B078E3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798448EB" w14:textId="77777777" w:rsidTr="0026014A">
        <w:trPr>
          <w:gridAfter w:val="4"/>
          <w:wAfter w:w="5104" w:type="dxa"/>
          <w:trHeight w:val="284"/>
        </w:trPr>
        <w:tc>
          <w:tcPr>
            <w:tcW w:w="534" w:type="dxa"/>
            <w:shd w:val="clear" w:color="auto" w:fill="auto"/>
            <w:noWrap/>
          </w:tcPr>
          <w:p w14:paraId="71295D5E" w14:textId="77777777" w:rsidR="005839BF" w:rsidRPr="0039126E" w:rsidRDefault="005839BF" w:rsidP="00161A4C">
            <w:pPr>
              <w:pStyle w:val="aa"/>
              <w:numPr>
                <w:ilvl w:val="0"/>
                <w:numId w:val="31"/>
              </w:numPr>
              <w:spacing w:after="0" w:line="0" w:lineRule="atLeast"/>
              <w:rPr>
                <w:rFonts w:ascii="Times New Roman" w:hAnsi="Times New Roman" w:cs="Times New Roman"/>
                <w:sz w:val="20"/>
                <w:szCs w:val="20"/>
              </w:rPr>
            </w:pPr>
          </w:p>
        </w:tc>
        <w:tc>
          <w:tcPr>
            <w:tcW w:w="2138" w:type="dxa"/>
            <w:gridSpan w:val="6"/>
            <w:shd w:val="clear" w:color="auto" w:fill="auto"/>
          </w:tcPr>
          <w:p w14:paraId="5AEFC4A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35:12:0000000:808</w:t>
            </w:r>
          </w:p>
        </w:tc>
        <w:tc>
          <w:tcPr>
            <w:tcW w:w="2539" w:type="dxa"/>
            <w:gridSpan w:val="2"/>
            <w:shd w:val="clear" w:color="auto" w:fill="auto"/>
          </w:tcPr>
          <w:p w14:paraId="3B58FF7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 Харовский р., сп Харовское, д. Великий Двор</w:t>
            </w:r>
          </w:p>
        </w:tc>
        <w:tc>
          <w:tcPr>
            <w:tcW w:w="1985" w:type="dxa"/>
            <w:shd w:val="clear" w:color="auto" w:fill="auto"/>
          </w:tcPr>
          <w:p w14:paraId="604DFB55" w14:textId="061E54FC" w:rsidR="005839BF" w:rsidRPr="0039126E" w:rsidRDefault="001B222B" w:rsidP="00FE74DF">
            <w:pPr>
              <w:spacing w:after="0" w:line="0" w:lineRule="atLeast"/>
              <w:rPr>
                <w:rFonts w:ascii="Times New Roman" w:hAnsi="Times New Roman" w:cs="Times New Roman"/>
                <w:color w:val="FF0000"/>
                <w:sz w:val="20"/>
                <w:szCs w:val="20"/>
              </w:rPr>
            </w:pPr>
            <w:r>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2AAFCA11" w14:textId="77777777" w:rsidR="005839BF" w:rsidRPr="0039126E" w:rsidRDefault="005839BF"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КУВИ-001/2023-43133044 от 20.02.2023</w:t>
            </w:r>
          </w:p>
        </w:tc>
        <w:tc>
          <w:tcPr>
            <w:tcW w:w="1276" w:type="dxa"/>
            <w:shd w:val="clear" w:color="auto" w:fill="auto"/>
          </w:tcPr>
          <w:p w14:paraId="34E7AE0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70BA00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412</w:t>
            </w:r>
          </w:p>
        </w:tc>
        <w:tc>
          <w:tcPr>
            <w:tcW w:w="1418" w:type="dxa"/>
            <w:shd w:val="clear" w:color="auto" w:fill="auto"/>
            <w:noWrap/>
          </w:tcPr>
          <w:p w14:paraId="540603F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167</w:t>
            </w:r>
          </w:p>
        </w:tc>
        <w:tc>
          <w:tcPr>
            <w:tcW w:w="1417" w:type="dxa"/>
            <w:shd w:val="clear" w:color="auto" w:fill="auto"/>
          </w:tcPr>
          <w:p w14:paraId="05D28D5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373AF13C" w14:textId="77777777" w:rsidTr="0026014A">
        <w:trPr>
          <w:gridAfter w:val="4"/>
          <w:wAfter w:w="5104" w:type="dxa"/>
          <w:trHeight w:val="284"/>
        </w:trPr>
        <w:tc>
          <w:tcPr>
            <w:tcW w:w="534" w:type="dxa"/>
            <w:shd w:val="clear" w:color="auto" w:fill="auto"/>
            <w:noWrap/>
          </w:tcPr>
          <w:p w14:paraId="62EE602C" w14:textId="77777777" w:rsidR="005839BF" w:rsidRPr="0039126E" w:rsidRDefault="005839BF" w:rsidP="00161A4C">
            <w:pPr>
              <w:pStyle w:val="aa"/>
              <w:numPr>
                <w:ilvl w:val="0"/>
                <w:numId w:val="31"/>
              </w:numPr>
              <w:spacing w:after="0" w:line="0" w:lineRule="atLeast"/>
              <w:rPr>
                <w:rFonts w:ascii="Times New Roman" w:hAnsi="Times New Roman" w:cs="Times New Roman"/>
                <w:sz w:val="20"/>
                <w:szCs w:val="20"/>
              </w:rPr>
            </w:pPr>
          </w:p>
        </w:tc>
        <w:tc>
          <w:tcPr>
            <w:tcW w:w="2138" w:type="dxa"/>
            <w:gridSpan w:val="6"/>
            <w:shd w:val="clear" w:color="auto" w:fill="auto"/>
          </w:tcPr>
          <w:p w14:paraId="6DEC5B1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35:12:0000000:433/11</w:t>
            </w:r>
          </w:p>
        </w:tc>
        <w:tc>
          <w:tcPr>
            <w:tcW w:w="2539" w:type="dxa"/>
            <w:gridSpan w:val="2"/>
            <w:shd w:val="clear" w:color="auto" w:fill="auto"/>
          </w:tcPr>
          <w:p w14:paraId="1F704D4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w:t>
            </w:r>
          </w:p>
        </w:tc>
        <w:tc>
          <w:tcPr>
            <w:tcW w:w="1985" w:type="dxa"/>
            <w:shd w:val="clear" w:color="auto" w:fill="auto"/>
          </w:tcPr>
          <w:p w14:paraId="3251DD2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099D459C" w14:textId="77777777" w:rsidR="005839BF" w:rsidRPr="0039126E" w:rsidRDefault="005839BF"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КУВИ-001/2023-43133044 от 20.02.2023</w:t>
            </w:r>
          </w:p>
        </w:tc>
        <w:tc>
          <w:tcPr>
            <w:tcW w:w="1276" w:type="dxa"/>
            <w:shd w:val="clear" w:color="auto" w:fill="auto"/>
          </w:tcPr>
          <w:p w14:paraId="7184267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5C5B22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71 489,35</w:t>
            </w:r>
          </w:p>
        </w:tc>
        <w:tc>
          <w:tcPr>
            <w:tcW w:w="1418" w:type="dxa"/>
            <w:shd w:val="clear" w:color="auto" w:fill="auto"/>
            <w:noWrap/>
          </w:tcPr>
          <w:p w14:paraId="3C5037B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6C774911" w14:textId="77777777" w:rsidR="005839BF" w:rsidRPr="0039126E" w:rsidRDefault="005839BF" w:rsidP="00C93DCA">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7551</w:t>
            </w:r>
          </w:p>
        </w:tc>
      </w:tr>
      <w:tr w:rsidR="005839BF" w:rsidRPr="0039126E" w14:paraId="6ABF49C8" w14:textId="77777777" w:rsidTr="0026014A">
        <w:trPr>
          <w:gridAfter w:val="4"/>
          <w:wAfter w:w="5104" w:type="dxa"/>
          <w:trHeight w:val="284"/>
        </w:trPr>
        <w:tc>
          <w:tcPr>
            <w:tcW w:w="534" w:type="dxa"/>
            <w:shd w:val="clear" w:color="auto" w:fill="auto"/>
            <w:noWrap/>
          </w:tcPr>
          <w:p w14:paraId="6B455F8A" w14:textId="77777777" w:rsidR="005839BF" w:rsidRPr="0039126E" w:rsidRDefault="005839BF" w:rsidP="00161A4C">
            <w:pPr>
              <w:pStyle w:val="aa"/>
              <w:numPr>
                <w:ilvl w:val="0"/>
                <w:numId w:val="31"/>
              </w:numPr>
              <w:spacing w:after="0" w:line="0" w:lineRule="atLeast"/>
              <w:rPr>
                <w:rFonts w:ascii="Times New Roman" w:hAnsi="Times New Roman" w:cs="Times New Roman"/>
                <w:sz w:val="20"/>
                <w:szCs w:val="20"/>
              </w:rPr>
            </w:pPr>
          </w:p>
        </w:tc>
        <w:tc>
          <w:tcPr>
            <w:tcW w:w="2138" w:type="dxa"/>
            <w:gridSpan w:val="6"/>
            <w:shd w:val="clear" w:color="auto" w:fill="auto"/>
          </w:tcPr>
          <w:p w14:paraId="5F6F1BA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35:12:0000000:433/12</w:t>
            </w:r>
          </w:p>
        </w:tc>
        <w:tc>
          <w:tcPr>
            <w:tcW w:w="2539" w:type="dxa"/>
            <w:gridSpan w:val="2"/>
            <w:shd w:val="clear" w:color="auto" w:fill="auto"/>
          </w:tcPr>
          <w:p w14:paraId="4485C77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w:t>
            </w:r>
          </w:p>
        </w:tc>
        <w:tc>
          <w:tcPr>
            <w:tcW w:w="1985" w:type="dxa"/>
            <w:shd w:val="clear" w:color="auto" w:fill="auto"/>
          </w:tcPr>
          <w:p w14:paraId="5B40FCB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672CAB76" w14:textId="77777777" w:rsidR="005839BF" w:rsidRPr="0039126E" w:rsidRDefault="005839BF" w:rsidP="002D68EA">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КУВИ-001/2023-43133044 от 20.02.2023</w:t>
            </w:r>
          </w:p>
        </w:tc>
        <w:tc>
          <w:tcPr>
            <w:tcW w:w="1276" w:type="dxa"/>
            <w:shd w:val="clear" w:color="auto" w:fill="auto"/>
          </w:tcPr>
          <w:p w14:paraId="37BAAEA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FCBF06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28 153,66</w:t>
            </w:r>
          </w:p>
        </w:tc>
        <w:tc>
          <w:tcPr>
            <w:tcW w:w="1418" w:type="dxa"/>
            <w:shd w:val="clear" w:color="auto" w:fill="auto"/>
            <w:noWrap/>
          </w:tcPr>
          <w:p w14:paraId="1DD252D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28C00CFF" w14:textId="77777777" w:rsidR="005839BF" w:rsidRPr="0039126E" w:rsidRDefault="005839BF" w:rsidP="00C93DCA">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13839</w:t>
            </w:r>
          </w:p>
        </w:tc>
      </w:tr>
      <w:tr w:rsidR="005839BF" w:rsidRPr="0039126E" w14:paraId="11B09D09" w14:textId="77777777" w:rsidTr="0026014A">
        <w:trPr>
          <w:gridAfter w:val="4"/>
          <w:wAfter w:w="5104" w:type="dxa"/>
          <w:trHeight w:val="284"/>
        </w:trPr>
        <w:tc>
          <w:tcPr>
            <w:tcW w:w="534" w:type="dxa"/>
            <w:shd w:val="clear" w:color="auto" w:fill="auto"/>
            <w:noWrap/>
          </w:tcPr>
          <w:p w14:paraId="477E71DF" w14:textId="77777777" w:rsidR="005839BF" w:rsidRPr="0039126E" w:rsidRDefault="005839BF" w:rsidP="00161A4C">
            <w:pPr>
              <w:pStyle w:val="aa"/>
              <w:numPr>
                <w:ilvl w:val="0"/>
                <w:numId w:val="31"/>
              </w:numPr>
              <w:spacing w:after="0" w:line="0" w:lineRule="atLeast"/>
              <w:rPr>
                <w:rFonts w:ascii="Times New Roman" w:hAnsi="Times New Roman" w:cs="Times New Roman"/>
                <w:sz w:val="20"/>
                <w:szCs w:val="20"/>
              </w:rPr>
            </w:pPr>
          </w:p>
        </w:tc>
        <w:tc>
          <w:tcPr>
            <w:tcW w:w="2138" w:type="dxa"/>
            <w:gridSpan w:val="6"/>
            <w:shd w:val="clear" w:color="auto" w:fill="auto"/>
          </w:tcPr>
          <w:p w14:paraId="58E34749" w14:textId="6575081F" w:rsidR="005839BF" w:rsidRPr="0039126E" w:rsidRDefault="005839BF" w:rsidP="0076594A">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35:12:0501014:361</w:t>
            </w:r>
          </w:p>
        </w:tc>
        <w:tc>
          <w:tcPr>
            <w:tcW w:w="2539" w:type="dxa"/>
            <w:gridSpan w:val="2"/>
            <w:shd w:val="clear" w:color="auto" w:fill="auto"/>
          </w:tcPr>
          <w:p w14:paraId="22329C1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сельское поселение Харовское</w:t>
            </w:r>
          </w:p>
        </w:tc>
        <w:tc>
          <w:tcPr>
            <w:tcW w:w="1985" w:type="dxa"/>
            <w:shd w:val="clear" w:color="auto" w:fill="auto"/>
          </w:tcPr>
          <w:p w14:paraId="0A9B7075" w14:textId="77777777" w:rsidR="005839BF" w:rsidRPr="0039126E" w:rsidRDefault="005839BF" w:rsidP="000149B6">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сенокошение</w:t>
            </w:r>
          </w:p>
        </w:tc>
        <w:tc>
          <w:tcPr>
            <w:tcW w:w="1701" w:type="dxa"/>
            <w:gridSpan w:val="2"/>
            <w:shd w:val="clear" w:color="auto" w:fill="auto"/>
            <w:noWrap/>
          </w:tcPr>
          <w:p w14:paraId="0835F846" w14:textId="77777777" w:rsidR="005839BF" w:rsidRPr="0039126E" w:rsidRDefault="005839BF"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КУВИ-001/2023-44061759 от 21.02.2023</w:t>
            </w:r>
          </w:p>
        </w:tc>
        <w:tc>
          <w:tcPr>
            <w:tcW w:w="1276" w:type="dxa"/>
            <w:shd w:val="clear" w:color="auto" w:fill="auto"/>
          </w:tcPr>
          <w:p w14:paraId="198238A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3C3FA0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35 934,84</w:t>
            </w:r>
          </w:p>
        </w:tc>
        <w:tc>
          <w:tcPr>
            <w:tcW w:w="1418" w:type="dxa"/>
            <w:shd w:val="clear" w:color="auto" w:fill="auto"/>
            <w:noWrap/>
          </w:tcPr>
          <w:p w14:paraId="005B50C3" w14:textId="77777777" w:rsidR="005839BF" w:rsidRPr="0039126E" w:rsidRDefault="005839BF" w:rsidP="000149B6">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4A35EC21" w14:textId="6F58D37A" w:rsidR="005839BF" w:rsidRPr="0039126E" w:rsidRDefault="0076594A" w:rsidP="0076594A">
            <w:pPr>
              <w:spacing w:after="0" w:line="0" w:lineRule="atLeast"/>
              <w:rPr>
                <w:rFonts w:ascii="Times New Roman" w:hAnsi="Times New Roman" w:cs="Times New Roman"/>
                <w:sz w:val="20"/>
                <w:szCs w:val="20"/>
              </w:rPr>
            </w:pPr>
            <w:r w:rsidRPr="0076594A">
              <w:rPr>
                <w:rFonts w:ascii="Times New Roman" w:hAnsi="Times New Roman" w:cs="Times New Roman"/>
                <w:sz w:val="20"/>
                <w:szCs w:val="20"/>
              </w:rPr>
              <w:t>15087,14</w:t>
            </w:r>
          </w:p>
        </w:tc>
      </w:tr>
      <w:tr w:rsidR="005839BF" w:rsidRPr="0039126E" w14:paraId="168D9CD6" w14:textId="77777777" w:rsidTr="0026014A">
        <w:trPr>
          <w:gridAfter w:val="4"/>
          <w:wAfter w:w="5104" w:type="dxa"/>
          <w:trHeight w:val="284"/>
        </w:trPr>
        <w:tc>
          <w:tcPr>
            <w:tcW w:w="534" w:type="dxa"/>
            <w:shd w:val="clear" w:color="auto" w:fill="auto"/>
            <w:noWrap/>
          </w:tcPr>
          <w:p w14:paraId="3F852B7A" w14:textId="77777777" w:rsidR="005839BF" w:rsidRPr="0039126E" w:rsidRDefault="005839BF" w:rsidP="00161A4C">
            <w:pPr>
              <w:pStyle w:val="aa"/>
              <w:numPr>
                <w:ilvl w:val="0"/>
                <w:numId w:val="31"/>
              </w:numPr>
              <w:spacing w:after="0" w:line="0" w:lineRule="atLeast"/>
              <w:rPr>
                <w:rFonts w:ascii="Times New Roman" w:hAnsi="Times New Roman" w:cs="Times New Roman"/>
                <w:sz w:val="20"/>
                <w:szCs w:val="20"/>
              </w:rPr>
            </w:pPr>
          </w:p>
        </w:tc>
        <w:tc>
          <w:tcPr>
            <w:tcW w:w="2138" w:type="dxa"/>
            <w:gridSpan w:val="6"/>
            <w:shd w:val="clear" w:color="auto" w:fill="auto"/>
          </w:tcPr>
          <w:p w14:paraId="72E1AC8D" w14:textId="55C57377" w:rsidR="005839BF" w:rsidRPr="0039126E" w:rsidRDefault="005839BF" w:rsidP="0076594A">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35:12:0501014:353</w:t>
            </w:r>
          </w:p>
        </w:tc>
        <w:tc>
          <w:tcPr>
            <w:tcW w:w="2539" w:type="dxa"/>
            <w:gridSpan w:val="2"/>
            <w:shd w:val="clear" w:color="auto" w:fill="auto"/>
          </w:tcPr>
          <w:p w14:paraId="56A5972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сельское поселение Харовское</w:t>
            </w:r>
          </w:p>
        </w:tc>
        <w:tc>
          <w:tcPr>
            <w:tcW w:w="1985" w:type="dxa"/>
            <w:shd w:val="clear" w:color="auto" w:fill="auto"/>
          </w:tcPr>
          <w:p w14:paraId="29A3BB3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сенокошение</w:t>
            </w:r>
          </w:p>
        </w:tc>
        <w:tc>
          <w:tcPr>
            <w:tcW w:w="1701" w:type="dxa"/>
            <w:gridSpan w:val="2"/>
            <w:shd w:val="clear" w:color="auto" w:fill="auto"/>
            <w:noWrap/>
          </w:tcPr>
          <w:p w14:paraId="0951C184" w14:textId="77777777" w:rsidR="005839BF" w:rsidRPr="0039126E" w:rsidRDefault="005839BF" w:rsidP="00075842">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КУВИ-001/2023-44061759 от 21.02.2023</w:t>
            </w:r>
          </w:p>
        </w:tc>
        <w:tc>
          <w:tcPr>
            <w:tcW w:w="1276" w:type="dxa"/>
            <w:shd w:val="clear" w:color="auto" w:fill="auto"/>
          </w:tcPr>
          <w:p w14:paraId="20798F9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28654E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21 996,77</w:t>
            </w:r>
          </w:p>
        </w:tc>
        <w:tc>
          <w:tcPr>
            <w:tcW w:w="1418" w:type="dxa"/>
            <w:shd w:val="clear" w:color="auto" w:fill="auto"/>
            <w:noWrap/>
          </w:tcPr>
          <w:p w14:paraId="2673A22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3D202DE6" w14:textId="4DD452B0" w:rsidR="005839BF" w:rsidRPr="0039126E" w:rsidRDefault="0076594A" w:rsidP="00C93DCA">
            <w:pPr>
              <w:spacing w:after="0" w:line="0" w:lineRule="atLeast"/>
              <w:rPr>
                <w:rFonts w:ascii="Times New Roman" w:hAnsi="Times New Roman" w:cs="Times New Roman"/>
                <w:sz w:val="20"/>
                <w:szCs w:val="20"/>
              </w:rPr>
            </w:pPr>
            <w:r>
              <w:rPr>
                <w:rFonts w:ascii="Times New Roman" w:hAnsi="Times New Roman" w:cs="Times New Roman"/>
                <w:sz w:val="20"/>
                <w:szCs w:val="20"/>
              </w:rPr>
              <w:t>10</w:t>
            </w:r>
            <w:r w:rsidRPr="0076594A">
              <w:rPr>
                <w:rFonts w:ascii="Times New Roman" w:hAnsi="Times New Roman" w:cs="Times New Roman"/>
                <w:sz w:val="20"/>
                <w:szCs w:val="20"/>
              </w:rPr>
              <w:t>977,07</w:t>
            </w:r>
          </w:p>
        </w:tc>
      </w:tr>
      <w:tr w:rsidR="005839BF" w:rsidRPr="0039126E" w14:paraId="4C5AC2DF" w14:textId="77777777" w:rsidTr="0026014A">
        <w:trPr>
          <w:gridAfter w:val="4"/>
          <w:wAfter w:w="5104" w:type="dxa"/>
          <w:trHeight w:val="284"/>
        </w:trPr>
        <w:tc>
          <w:tcPr>
            <w:tcW w:w="534" w:type="dxa"/>
            <w:shd w:val="clear" w:color="auto" w:fill="EAF1DD" w:themeFill="accent3" w:themeFillTint="33"/>
            <w:noWrap/>
          </w:tcPr>
          <w:p w14:paraId="51C66DC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16</w:t>
            </w:r>
          </w:p>
        </w:tc>
        <w:tc>
          <w:tcPr>
            <w:tcW w:w="13891" w:type="dxa"/>
            <w:gridSpan w:val="15"/>
            <w:shd w:val="clear" w:color="auto" w:fill="EAF1DD" w:themeFill="accent3" w:themeFillTint="33"/>
          </w:tcPr>
          <w:p w14:paraId="446E08F7" w14:textId="77777777" w:rsidR="005839BF" w:rsidRPr="0039126E" w:rsidRDefault="005839BF" w:rsidP="00C848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Верхняя Горка</w:t>
            </w:r>
          </w:p>
        </w:tc>
      </w:tr>
      <w:tr w:rsidR="005839BF" w:rsidRPr="0039126E" w14:paraId="4945A87B" w14:textId="77777777" w:rsidTr="0026014A">
        <w:trPr>
          <w:gridAfter w:val="4"/>
          <w:wAfter w:w="5104" w:type="dxa"/>
          <w:trHeight w:val="96"/>
        </w:trPr>
        <w:tc>
          <w:tcPr>
            <w:tcW w:w="534" w:type="dxa"/>
          </w:tcPr>
          <w:p w14:paraId="50F2C85E" w14:textId="77777777" w:rsidR="005839BF" w:rsidRPr="0039126E" w:rsidRDefault="005839BF" w:rsidP="00FE74DF">
            <w:pPr>
              <w:spacing w:after="0" w:line="0" w:lineRule="atLeast"/>
              <w:rPr>
                <w:rFonts w:ascii="Times New Roman" w:hAnsi="Times New Roman" w:cs="Times New Roman"/>
                <w:sz w:val="20"/>
                <w:szCs w:val="20"/>
              </w:rPr>
            </w:pPr>
          </w:p>
        </w:tc>
        <w:tc>
          <w:tcPr>
            <w:tcW w:w="2083" w:type="dxa"/>
            <w:gridSpan w:val="2"/>
            <w:shd w:val="clear" w:color="auto" w:fill="auto"/>
            <w:noWrap/>
          </w:tcPr>
          <w:p w14:paraId="0CFD927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101" w:type="dxa"/>
            <w:gridSpan w:val="5"/>
            <w:shd w:val="clear" w:color="auto" w:fill="auto"/>
          </w:tcPr>
          <w:p w14:paraId="76E7E02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478" w:type="dxa"/>
            <w:gridSpan w:val="2"/>
            <w:shd w:val="clear" w:color="auto" w:fill="auto"/>
          </w:tcPr>
          <w:p w14:paraId="388F0F9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6356AC9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0F28CDD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2B6C890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7DD234B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043D9339" w14:textId="77777777" w:rsidR="005839BF" w:rsidRPr="0039126E" w:rsidRDefault="005839BF" w:rsidP="00C848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1870F671" w14:textId="77777777" w:rsidTr="0026014A">
        <w:trPr>
          <w:gridAfter w:val="4"/>
          <w:wAfter w:w="5104" w:type="dxa"/>
          <w:trHeight w:val="284"/>
        </w:trPr>
        <w:tc>
          <w:tcPr>
            <w:tcW w:w="534" w:type="dxa"/>
            <w:shd w:val="clear" w:color="auto" w:fill="EAF1DD" w:themeFill="accent3" w:themeFillTint="33"/>
            <w:noWrap/>
          </w:tcPr>
          <w:p w14:paraId="105D480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17</w:t>
            </w:r>
          </w:p>
        </w:tc>
        <w:tc>
          <w:tcPr>
            <w:tcW w:w="13891" w:type="dxa"/>
            <w:gridSpan w:val="15"/>
            <w:shd w:val="clear" w:color="auto" w:fill="EAF1DD" w:themeFill="accent3" w:themeFillTint="33"/>
          </w:tcPr>
          <w:p w14:paraId="65A224F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Волчиха</w:t>
            </w:r>
          </w:p>
        </w:tc>
      </w:tr>
      <w:tr w:rsidR="005839BF" w:rsidRPr="0039126E" w14:paraId="54152F38" w14:textId="77777777" w:rsidTr="0026014A">
        <w:trPr>
          <w:gridAfter w:val="4"/>
          <w:wAfter w:w="5104" w:type="dxa"/>
          <w:trHeight w:val="284"/>
        </w:trPr>
        <w:tc>
          <w:tcPr>
            <w:tcW w:w="534" w:type="dxa"/>
            <w:shd w:val="clear" w:color="auto" w:fill="auto"/>
            <w:noWrap/>
          </w:tcPr>
          <w:p w14:paraId="40AB174E" w14:textId="77777777" w:rsidR="005839BF" w:rsidRPr="0039126E" w:rsidRDefault="005839BF" w:rsidP="00161A4C">
            <w:pPr>
              <w:pStyle w:val="aa"/>
              <w:numPr>
                <w:ilvl w:val="0"/>
                <w:numId w:val="32"/>
              </w:num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w:t>
            </w:r>
          </w:p>
        </w:tc>
        <w:tc>
          <w:tcPr>
            <w:tcW w:w="2138" w:type="dxa"/>
            <w:gridSpan w:val="6"/>
          </w:tcPr>
          <w:p w14:paraId="7EA9E56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35:12:0304003:17</w:t>
            </w:r>
          </w:p>
        </w:tc>
        <w:tc>
          <w:tcPr>
            <w:tcW w:w="2539" w:type="dxa"/>
            <w:gridSpan w:val="2"/>
          </w:tcPr>
          <w:p w14:paraId="56D260A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д. Волчиха, Харовское</w:t>
            </w:r>
          </w:p>
        </w:tc>
        <w:tc>
          <w:tcPr>
            <w:tcW w:w="1985" w:type="dxa"/>
          </w:tcPr>
          <w:p w14:paraId="5FD1F3F3" w14:textId="6D086AA8"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1488ADF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КУВИ-001/2022-155338689 от 07.09.2022</w:t>
            </w:r>
          </w:p>
        </w:tc>
        <w:tc>
          <w:tcPr>
            <w:tcW w:w="1276" w:type="dxa"/>
          </w:tcPr>
          <w:p w14:paraId="5A86736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307449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1500</w:t>
            </w:r>
          </w:p>
        </w:tc>
        <w:tc>
          <w:tcPr>
            <w:tcW w:w="1418" w:type="dxa"/>
            <w:shd w:val="clear" w:color="auto" w:fill="auto"/>
            <w:noWrap/>
          </w:tcPr>
          <w:p w14:paraId="78DF117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1233</w:t>
            </w:r>
          </w:p>
        </w:tc>
        <w:tc>
          <w:tcPr>
            <w:tcW w:w="1417" w:type="dxa"/>
          </w:tcPr>
          <w:p w14:paraId="20AE26D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531598FF" w14:textId="77777777" w:rsidTr="0026014A">
        <w:trPr>
          <w:gridAfter w:val="4"/>
          <w:wAfter w:w="5104" w:type="dxa"/>
          <w:trHeight w:val="284"/>
        </w:trPr>
        <w:tc>
          <w:tcPr>
            <w:tcW w:w="534" w:type="dxa"/>
            <w:shd w:val="clear" w:color="auto" w:fill="auto"/>
            <w:noWrap/>
          </w:tcPr>
          <w:p w14:paraId="4BC14FC2" w14:textId="77777777" w:rsidR="005839BF" w:rsidRPr="0039126E" w:rsidRDefault="005839BF" w:rsidP="00161A4C">
            <w:pPr>
              <w:pStyle w:val="aa"/>
              <w:numPr>
                <w:ilvl w:val="0"/>
                <w:numId w:val="32"/>
              </w:numPr>
              <w:spacing w:after="0" w:line="0" w:lineRule="atLeast"/>
              <w:rPr>
                <w:rFonts w:ascii="Times New Roman" w:hAnsi="Times New Roman" w:cs="Times New Roman"/>
                <w:sz w:val="20"/>
                <w:szCs w:val="20"/>
              </w:rPr>
            </w:pPr>
          </w:p>
        </w:tc>
        <w:tc>
          <w:tcPr>
            <w:tcW w:w="2138" w:type="dxa"/>
            <w:gridSpan w:val="6"/>
          </w:tcPr>
          <w:p w14:paraId="521DAC3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35:12:0000000:426/7</w:t>
            </w:r>
          </w:p>
        </w:tc>
        <w:tc>
          <w:tcPr>
            <w:tcW w:w="2539" w:type="dxa"/>
            <w:gridSpan w:val="2"/>
          </w:tcPr>
          <w:p w14:paraId="576421D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w:t>
            </w:r>
          </w:p>
          <w:p w14:paraId="377395A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р-н Харовский</w:t>
            </w:r>
          </w:p>
        </w:tc>
        <w:tc>
          <w:tcPr>
            <w:tcW w:w="1985" w:type="dxa"/>
          </w:tcPr>
          <w:p w14:paraId="6841830E" w14:textId="1372653B"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344DAA4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228AE2E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52F81B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304 940,00</w:t>
            </w:r>
          </w:p>
        </w:tc>
        <w:tc>
          <w:tcPr>
            <w:tcW w:w="1418" w:type="dxa"/>
            <w:shd w:val="clear" w:color="auto" w:fill="auto"/>
            <w:noWrap/>
          </w:tcPr>
          <w:p w14:paraId="4A906CD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1ABB39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5544</w:t>
            </w:r>
          </w:p>
        </w:tc>
      </w:tr>
      <w:tr w:rsidR="005839BF" w:rsidRPr="0039126E" w14:paraId="02574324" w14:textId="77777777" w:rsidTr="0026014A">
        <w:trPr>
          <w:gridAfter w:val="4"/>
          <w:wAfter w:w="5104" w:type="dxa"/>
          <w:trHeight w:val="284"/>
        </w:trPr>
        <w:tc>
          <w:tcPr>
            <w:tcW w:w="534" w:type="dxa"/>
            <w:shd w:val="clear" w:color="auto" w:fill="EAF1DD" w:themeFill="accent3" w:themeFillTint="33"/>
            <w:noWrap/>
          </w:tcPr>
          <w:p w14:paraId="7E9B531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18</w:t>
            </w:r>
          </w:p>
        </w:tc>
        <w:tc>
          <w:tcPr>
            <w:tcW w:w="13891" w:type="dxa"/>
            <w:gridSpan w:val="15"/>
            <w:shd w:val="clear" w:color="auto" w:fill="EAF1DD" w:themeFill="accent3" w:themeFillTint="33"/>
          </w:tcPr>
          <w:p w14:paraId="27D06FA1" w14:textId="77777777" w:rsidR="005839BF" w:rsidRPr="0039126E" w:rsidRDefault="005839BF" w:rsidP="00C848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Головинская</w:t>
            </w:r>
          </w:p>
        </w:tc>
      </w:tr>
      <w:tr w:rsidR="005839BF" w:rsidRPr="0039126E" w14:paraId="0B2E95FE" w14:textId="77777777" w:rsidTr="0026014A">
        <w:trPr>
          <w:gridAfter w:val="4"/>
          <w:wAfter w:w="5104" w:type="dxa"/>
          <w:trHeight w:val="413"/>
        </w:trPr>
        <w:tc>
          <w:tcPr>
            <w:tcW w:w="534" w:type="dxa"/>
            <w:vMerge w:val="restart"/>
            <w:shd w:val="clear" w:color="auto" w:fill="auto"/>
            <w:noWrap/>
          </w:tcPr>
          <w:p w14:paraId="68B772C6"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vMerge w:val="restart"/>
          </w:tcPr>
          <w:p w14:paraId="60BB06B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35:12:0000000:1134/3</w:t>
            </w:r>
          </w:p>
        </w:tc>
        <w:tc>
          <w:tcPr>
            <w:tcW w:w="2539" w:type="dxa"/>
            <w:gridSpan w:val="2"/>
            <w:vMerge w:val="restart"/>
          </w:tcPr>
          <w:p w14:paraId="01FCD9A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Харовский р-н,</w:t>
            </w:r>
          </w:p>
          <w:p w14:paraId="5C374A6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с/п Харовское</w:t>
            </w:r>
          </w:p>
        </w:tc>
        <w:tc>
          <w:tcPr>
            <w:tcW w:w="1985" w:type="dxa"/>
            <w:vMerge w:val="restart"/>
          </w:tcPr>
          <w:p w14:paraId="502DACEE" w14:textId="3E9CEC07"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vMerge w:val="restart"/>
            <w:shd w:val="clear" w:color="auto" w:fill="auto"/>
            <w:noWrap/>
          </w:tcPr>
          <w:p w14:paraId="035005B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vMerge w:val="restart"/>
          </w:tcPr>
          <w:p w14:paraId="2FF7525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3E1E6A76" w14:textId="77777777" w:rsidR="005839BF" w:rsidRPr="0039126E" w:rsidRDefault="005839BF" w:rsidP="00FB7018">
            <w:pPr>
              <w:spacing w:after="0" w:line="0" w:lineRule="atLeast"/>
              <w:ind w:right="-148"/>
              <w:rPr>
                <w:rFonts w:ascii="Times New Roman" w:hAnsi="Times New Roman" w:cs="Times New Roman"/>
                <w:sz w:val="20"/>
                <w:szCs w:val="20"/>
              </w:rPr>
            </w:pPr>
            <w:r w:rsidRPr="0039126E">
              <w:rPr>
                <w:rFonts w:ascii="Times New Roman" w:hAnsi="Times New Roman" w:cs="Times New Roman"/>
                <w:sz w:val="20"/>
                <w:szCs w:val="20"/>
              </w:rPr>
              <w:t>1088175,75</w:t>
            </w:r>
          </w:p>
        </w:tc>
        <w:tc>
          <w:tcPr>
            <w:tcW w:w="1418" w:type="dxa"/>
            <w:vMerge w:val="restart"/>
            <w:shd w:val="clear" w:color="auto" w:fill="auto"/>
            <w:noWrap/>
          </w:tcPr>
          <w:p w14:paraId="2FE70AB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4D92936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166</w:t>
            </w:r>
          </w:p>
        </w:tc>
      </w:tr>
      <w:tr w:rsidR="005839BF" w:rsidRPr="0039126E" w14:paraId="262388F1" w14:textId="77777777" w:rsidTr="0026014A">
        <w:trPr>
          <w:gridAfter w:val="4"/>
          <w:wAfter w:w="5104" w:type="dxa"/>
          <w:trHeight w:val="412"/>
        </w:trPr>
        <w:tc>
          <w:tcPr>
            <w:tcW w:w="534" w:type="dxa"/>
            <w:vMerge/>
            <w:shd w:val="clear" w:color="auto" w:fill="auto"/>
            <w:noWrap/>
          </w:tcPr>
          <w:p w14:paraId="153CD923"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2138" w:type="dxa"/>
            <w:gridSpan w:val="6"/>
            <w:vMerge/>
          </w:tcPr>
          <w:p w14:paraId="5A62DF77"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2539" w:type="dxa"/>
            <w:gridSpan w:val="2"/>
            <w:vMerge/>
          </w:tcPr>
          <w:p w14:paraId="1E23CA93"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985" w:type="dxa"/>
            <w:vMerge/>
          </w:tcPr>
          <w:p w14:paraId="5E1F23EB"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auto"/>
            <w:noWrap/>
          </w:tcPr>
          <w:p w14:paraId="6BB1E940"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276" w:type="dxa"/>
            <w:vMerge/>
          </w:tcPr>
          <w:p w14:paraId="234E3842"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417" w:type="dxa"/>
            <w:vMerge/>
            <w:shd w:val="clear" w:color="auto" w:fill="auto"/>
            <w:noWrap/>
          </w:tcPr>
          <w:p w14:paraId="0AD10722"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418" w:type="dxa"/>
            <w:vMerge/>
            <w:shd w:val="clear" w:color="auto" w:fill="auto"/>
            <w:noWrap/>
          </w:tcPr>
          <w:p w14:paraId="100B5DF3"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417" w:type="dxa"/>
          </w:tcPr>
          <w:p w14:paraId="1F1FE86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359</w:t>
            </w:r>
          </w:p>
        </w:tc>
      </w:tr>
      <w:tr w:rsidR="005839BF" w:rsidRPr="0039126E" w14:paraId="41A9DB62" w14:textId="77777777" w:rsidTr="0026014A">
        <w:trPr>
          <w:gridAfter w:val="4"/>
          <w:wAfter w:w="5104" w:type="dxa"/>
          <w:trHeight w:val="284"/>
        </w:trPr>
        <w:tc>
          <w:tcPr>
            <w:tcW w:w="534" w:type="dxa"/>
            <w:shd w:val="clear" w:color="auto" w:fill="EAF1DD" w:themeFill="accent3" w:themeFillTint="33"/>
            <w:noWrap/>
          </w:tcPr>
          <w:p w14:paraId="3C49510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19</w:t>
            </w:r>
          </w:p>
        </w:tc>
        <w:tc>
          <w:tcPr>
            <w:tcW w:w="13891" w:type="dxa"/>
            <w:gridSpan w:val="15"/>
            <w:shd w:val="clear" w:color="auto" w:fill="EAF1DD" w:themeFill="accent3" w:themeFillTint="33"/>
          </w:tcPr>
          <w:p w14:paraId="63B569D4" w14:textId="77777777" w:rsidR="005839BF" w:rsidRPr="0039126E" w:rsidRDefault="005839BF" w:rsidP="00863DD2">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Горка (19252840011)</w:t>
            </w:r>
          </w:p>
        </w:tc>
      </w:tr>
      <w:tr w:rsidR="005839BF" w:rsidRPr="0039126E" w14:paraId="2496EF93" w14:textId="77777777" w:rsidTr="0026014A">
        <w:trPr>
          <w:gridAfter w:val="4"/>
          <w:wAfter w:w="5104" w:type="dxa"/>
          <w:trHeight w:val="284"/>
        </w:trPr>
        <w:tc>
          <w:tcPr>
            <w:tcW w:w="534" w:type="dxa"/>
            <w:shd w:val="clear" w:color="auto" w:fill="auto"/>
            <w:noWrap/>
          </w:tcPr>
          <w:p w14:paraId="2C5211A0"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tcPr>
          <w:p w14:paraId="637AE47D" w14:textId="77777777" w:rsidR="005839BF" w:rsidRPr="0039126E" w:rsidRDefault="005839BF" w:rsidP="00A7219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tcPr>
          <w:p w14:paraId="7C9C868B" w14:textId="77777777" w:rsidR="005839BF" w:rsidRPr="0039126E" w:rsidRDefault="005839BF" w:rsidP="00A7219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tcPr>
          <w:p w14:paraId="1BE27B5C" w14:textId="77777777" w:rsidR="005839BF" w:rsidRPr="0039126E" w:rsidRDefault="005839BF" w:rsidP="00A7219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noWrap/>
          </w:tcPr>
          <w:p w14:paraId="5AA32B72" w14:textId="77777777" w:rsidR="005839BF" w:rsidRPr="0039126E" w:rsidRDefault="005839BF" w:rsidP="00A7219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tcPr>
          <w:p w14:paraId="40C6A901" w14:textId="77777777" w:rsidR="005839BF" w:rsidRPr="0039126E" w:rsidRDefault="005839BF" w:rsidP="00A7219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noWrap/>
          </w:tcPr>
          <w:p w14:paraId="204E571E" w14:textId="77777777" w:rsidR="005839BF" w:rsidRPr="0039126E" w:rsidRDefault="005839BF" w:rsidP="00A7219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noWrap/>
          </w:tcPr>
          <w:p w14:paraId="7870E5DF" w14:textId="77777777" w:rsidR="005839BF" w:rsidRPr="0039126E" w:rsidRDefault="005839BF" w:rsidP="00A7219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1E2FA342" w14:textId="77777777" w:rsidR="005839BF" w:rsidRPr="0039126E" w:rsidRDefault="005839BF" w:rsidP="00A7219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29C85D7D" w14:textId="77777777" w:rsidTr="0026014A">
        <w:trPr>
          <w:gridAfter w:val="4"/>
          <w:wAfter w:w="5104" w:type="dxa"/>
          <w:trHeight w:val="284"/>
        </w:trPr>
        <w:tc>
          <w:tcPr>
            <w:tcW w:w="534" w:type="dxa"/>
            <w:shd w:val="clear" w:color="auto" w:fill="EAF1DD" w:themeFill="accent3" w:themeFillTint="33"/>
            <w:noWrap/>
          </w:tcPr>
          <w:p w14:paraId="4D7190A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20</w:t>
            </w:r>
          </w:p>
        </w:tc>
        <w:tc>
          <w:tcPr>
            <w:tcW w:w="13891" w:type="dxa"/>
            <w:gridSpan w:val="15"/>
            <w:shd w:val="clear" w:color="auto" w:fill="EAF1DD" w:themeFill="accent3" w:themeFillTint="33"/>
          </w:tcPr>
          <w:p w14:paraId="18C71DA1" w14:textId="77777777" w:rsidR="005839BF" w:rsidRPr="0039126E" w:rsidRDefault="005839BF" w:rsidP="00C848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Горка (19252840012)</w:t>
            </w:r>
          </w:p>
        </w:tc>
      </w:tr>
      <w:tr w:rsidR="005839BF" w:rsidRPr="0039126E" w14:paraId="16EBD601" w14:textId="77777777" w:rsidTr="0026014A">
        <w:trPr>
          <w:gridAfter w:val="4"/>
          <w:wAfter w:w="5104" w:type="dxa"/>
          <w:trHeight w:val="284"/>
        </w:trPr>
        <w:tc>
          <w:tcPr>
            <w:tcW w:w="534" w:type="dxa"/>
            <w:shd w:val="clear" w:color="auto" w:fill="auto"/>
            <w:noWrap/>
          </w:tcPr>
          <w:p w14:paraId="06B76080" w14:textId="77777777" w:rsidR="005839BF" w:rsidRPr="0039126E" w:rsidRDefault="005839BF" w:rsidP="00161A4C">
            <w:pPr>
              <w:pStyle w:val="aa"/>
              <w:numPr>
                <w:ilvl w:val="0"/>
                <w:numId w:val="35"/>
              </w:numPr>
              <w:spacing w:after="0" w:line="0" w:lineRule="atLeast"/>
              <w:rPr>
                <w:rFonts w:ascii="Times New Roman" w:hAnsi="Times New Roman" w:cs="Times New Roman"/>
                <w:sz w:val="20"/>
                <w:szCs w:val="20"/>
              </w:rPr>
            </w:pPr>
          </w:p>
        </w:tc>
        <w:tc>
          <w:tcPr>
            <w:tcW w:w="2138" w:type="dxa"/>
            <w:gridSpan w:val="6"/>
          </w:tcPr>
          <w:p w14:paraId="43FDCB0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35:12:0403037:13</w:t>
            </w:r>
          </w:p>
        </w:tc>
        <w:tc>
          <w:tcPr>
            <w:tcW w:w="2539" w:type="dxa"/>
            <w:gridSpan w:val="2"/>
          </w:tcPr>
          <w:p w14:paraId="7A6335D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Горка, д. 5</w:t>
            </w:r>
          </w:p>
        </w:tc>
        <w:tc>
          <w:tcPr>
            <w:tcW w:w="1985" w:type="dxa"/>
          </w:tcPr>
          <w:p w14:paraId="4B1578EF" w14:textId="2A004478"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11CD3E2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КУВИ-001/2022-155429420 от 07.09.2022</w:t>
            </w:r>
          </w:p>
        </w:tc>
        <w:tc>
          <w:tcPr>
            <w:tcW w:w="1276" w:type="dxa"/>
          </w:tcPr>
          <w:p w14:paraId="09D6CD3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08A94E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1 386,69</w:t>
            </w:r>
          </w:p>
        </w:tc>
        <w:tc>
          <w:tcPr>
            <w:tcW w:w="1418" w:type="dxa"/>
            <w:shd w:val="clear" w:color="auto" w:fill="auto"/>
            <w:noWrap/>
          </w:tcPr>
          <w:p w14:paraId="2F7F8CC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538</w:t>
            </w:r>
          </w:p>
        </w:tc>
        <w:tc>
          <w:tcPr>
            <w:tcW w:w="1417" w:type="dxa"/>
          </w:tcPr>
          <w:p w14:paraId="4B47A75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29B3F676" w14:textId="77777777" w:rsidTr="0026014A">
        <w:trPr>
          <w:gridAfter w:val="4"/>
          <w:wAfter w:w="5104" w:type="dxa"/>
          <w:trHeight w:val="284"/>
        </w:trPr>
        <w:tc>
          <w:tcPr>
            <w:tcW w:w="534" w:type="dxa"/>
            <w:shd w:val="clear" w:color="auto" w:fill="auto"/>
            <w:noWrap/>
          </w:tcPr>
          <w:p w14:paraId="707DA194" w14:textId="77777777" w:rsidR="005839BF" w:rsidRPr="0039126E" w:rsidRDefault="005839BF" w:rsidP="00161A4C">
            <w:pPr>
              <w:pStyle w:val="aa"/>
              <w:numPr>
                <w:ilvl w:val="0"/>
                <w:numId w:val="35"/>
              </w:numPr>
              <w:spacing w:after="0" w:line="0" w:lineRule="atLeast"/>
              <w:rPr>
                <w:rFonts w:ascii="Times New Roman" w:hAnsi="Times New Roman" w:cs="Times New Roman"/>
                <w:sz w:val="20"/>
                <w:szCs w:val="20"/>
              </w:rPr>
            </w:pPr>
          </w:p>
        </w:tc>
        <w:tc>
          <w:tcPr>
            <w:tcW w:w="2138" w:type="dxa"/>
            <w:gridSpan w:val="6"/>
          </w:tcPr>
          <w:p w14:paraId="1EAC93F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35:12:0403037:12</w:t>
            </w:r>
          </w:p>
        </w:tc>
        <w:tc>
          <w:tcPr>
            <w:tcW w:w="2539" w:type="dxa"/>
            <w:gridSpan w:val="2"/>
          </w:tcPr>
          <w:p w14:paraId="5DB5457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Горка, д. 5</w:t>
            </w:r>
          </w:p>
        </w:tc>
        <w:tc>
          <w:tcPr>
            <w:tcW w:w="1985" w:type="dxa"/>
          </w:tcPr>
          <w:p w14:paraId="0E36E52A" w14:textId="79E8CE9D"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6B02243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КУВИ-001/2022-155429420 от 07.09.2022</w:t>
            </w:r>
          </w:p>
        </w:tc>
        <w:tc>
          <w:tcPr>
            <w:tcW w:w="1276" w:type="dxa"/>
          </w:tcPr>
          <w:p w14:paraId="4C3364E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AB2205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705,65</w:t>
            </w:r>
          </w:p>
        </w:tc>
        <w:tc>
          <w:tcPr>
            <w:tcW w:w="1418" w:type="dxa"/>
            <w:shd w:val="clear" w:color="auto" w:fill="auto"/>
            <w:noWrap/>
          </w:tcPr>
          <w:p w14:paraId="4E8ECB0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387</w:t>
            </w:r>
          </w:p>
        </w:tc>
        <w:tc>
          <w:tcPr>
            <w:tcW w:w="1417" w:type="dxa"/>
          </w:tcPr>
          <w:p w14:paraId="57105C5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472B2CF1" w14:textId="77777777" w:rsidTr="0026014A">
        <w:trPr>
          <w:gridAfter w:val="4"/>
          <w:wAfter w:w="5104" w:type="dxa"/>
          <w:trHeight w:val="284"/>
        </w:trPr>
        <w:tc>
          <w:tcPr>
            <w:tcW w:w="534" w:type="dxa"/>
            <w:shd w:val="clear" w:color="auto" w:fill="EAF1DD" w:themeFill="accent3" w:themeFillTint="33"/>
            <w:noWrap/>
          </w:tcPr>
          <w:p w14:paraId="7802D9D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21</w:t>
            </w:r>
          </w:p>
        </w:tc>
        <w:tc>
          <w:tcPr>
            <w:tcW w:w="13891" w:type="dxa"/>
            <w:gridSpan w:val="15"/>
            <w:shd w:val="clear" w:color="auto" w:fill="EAF1DD" w:themeFill="accent3" w:themeFillTint="33"/>
          </w:tcPr>
          <w:p w14:paraId="206B15A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Гречутино</w:t>
            </w:r>
          </w:p>
        </w:tc>
      </w:tr>
      <w:tr w:rsidR="005839BF" w:rsidRPr="0039126E" w14:paraId="141C4D36" w14:textId="77777777" w:rsidTr="0026014A">
        <w:trPr>
          <w:gridAfter w:val="4"/>
          <w:wAfter w:w="5104" w:type="dxa"/>
          <w:trHeight w:val="82"/>
        </w:trPr>
        <w:tc>
          <w:tcPr>
            <w:tcW w:w="534" w:type="dxa"/>
          </w:tcPr>
          <w:p w14:paraId="5E680200"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57219BC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3F62231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32E8341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11234C4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1232AF5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3D7D6B2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0F83B89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4B4E40E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654CE20E" w14:textId="77777777" w:rsidTr="0026014A">
        <w:trPr>
          <w:gridAfter w:val="4"/>
          <w:wAfter w:w="5104" w:type="dxa"/>
          <w:trHeight w:val="284"/>
        </w:trPr>
        <w:tc>
          <w:tcPr>
            <w:tcW w:w="534" w:type="dxa"/>
            <w:shd w:val="clear" w:color="auto" w:fill="EAF1DD" w:themeFill="accent3" w:themeFillTint="33"/>
            <w:noWrap/>
          </w:tcPr>
          <w:p w14:paraId="1CCAD70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22</w:t>
            </w:r>
          </w:p>
        </w:tc>
        <w:tc>
          <w:tcPr>
            <w:tcW w:w="13891" w:type="dxa"/>
            <w:gridSpan w:val="15"/>
            <w:shd w:val="clear" w:color="auto" w:fill="EAF1DD" w:themeFill="accent3" w:themeFillTint="33"/>
          </w:tcPr>
          <w:p w14:paraId="2CA8DDA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Гридкино</w:t>
            </w:r>
          </w:p>
        </w:tc>
      </w:tr>
      <w:tr w:rsidR="005839BF" w:rsidRPr="0039126E" w14:paraId="6E7C0D5B" w14:textId="77777777" w:rsidTr="0026014A">
        <w:trPr>
          <w:gridAfter w:val="4"/>
          <w:wAfter w:w="5104" w:type="dxa"/>
          <w:trHeight w:val="284"/>
        </w:trPr>
        <w:tc>
          <w:tcPr>
            <w:tcW w:w="534" w:type="dxa"/>
            <w:shd w:val="clear" w:color="auto" w:fill="auto"/>
            <w:noWrap/>
          </w:tcPr>
          <w:p w14:paraId="5189135E"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tcPr>
          <w:p w14:paraId="12B8E6A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tcPr>
          <w:p w14:paraId="5A753E8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tcPr>
          <w:p w14:paraId="5EED95A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noWrap/>
          </w:tcPr>
          <w:p w14:paraId="5B9390E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tcPr>
          <w:p w14:paraId="472B725E" w14:textId="77777777" w:rsidR="005839BF" w:rsidRPr="0039126E" w:rsidRDefault="005839BF" w:rsidP="00FE74DF">
            <w:pPr>
              <w:spacing w:after="0" w:line="0" w:lineRule="atLeast"/>
              <w:rPr>
                <w:rFonts w:ascii="Times New Roman" w:hAnsi="Times New Roman" w:cs="Times New Roman"/>
                <w:sz w:val="20"/>
                <w:szCs w:val="20"/>
              </w:rPr>
            </w:pPr>
          </w:p>
        </w:tc>
        <w:tc>
          <w:tcPr>
            <w:tcW w:w="1417" w:type="dxa"/>
            <w:shd w:val="clear" w:color="auto" w:fill="auto"/>
            <w:noWrap/>
          </w:tcPr>
          <w:p w14:paraId="68CF68A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noWrap/>
          </w:tcPr>
          <w:p w14:paraId="77EF773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38BE101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7CD0D06D" w14:textId="77777777" w:rsidTr="0026014A">
        <w:trPr>
          <w:gridAfter w:val="4"/>
          <w:wAfter w:w="5104" w:type="dxa"/>
          <w:trHeight w:val="284"/>
        </w:trPr>
        <w:tc>
          <w:tcPr>
            <w:tcW w:w="534" w:type="dxa"/>
            <w:shd w:val="clear" w:color="auto" w:fill="EAF1DD" w:themeFill="accent3" w:themeFillTint="33"/>
            <w:noWrap/>
          </w:tcPr>
          <w:p w14:paraId="2819557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23</w:t>
            </w:r>
          </w:p>
        </w:tc>
        <w:tc>
          <w:tcPr>
            <w:tcW w:w="13891" w:type="dxa"/>
            <w:gridSpan w:val="15"/>
            <w:shd w:val="clear" w:color="auto" w:fill="EAF1DD" w:themeFill="accent3" w:themeFillTint="33"/>
          </w:tcPr>
          <w:p w14:paraId="6EEFB3C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Демушиха</w:t>
            </w:r>
          </w:p>
        </w:tc>
      </w:tr>
      <w:tr w:rsidR="005839BF" w:rsidRPr="0039126E" w14:paraId="6DD3ACBE" w14:textId="77777777" w:rsidTr="0026014A">
        <w:trPr>
          <w:gridAfter w:val="4"/>
          <w:wAfter w:w="5104" w:type="dxa"/>
          <w:trHeight w:val="172"/>
        </w:trPr>
        <w:tc>
          <w:tcPr>
            <w:tcW w:w="534" w:type="dxa"/>
          </w:tcPr>
          <w:p w14:paraId="71D8DE9B" w14:textId="77777777" w:rsidR="005839BF" w:rsidRPr="003C7554" w:rsidRDefault="005839BF"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27E0C7A3" w14:textId="77777777" w:rsidR="005839BF" w:rsidRPr="003C7554" w:rsidRDefault="005839BF" w:rsidP="00FE74DF">
            <w:pPr>
              <w:spacing w:after="0" w:line="0" w:lineRule="atLeast"/>
              <w:rPr>
                <w:rFonts w:ascii="Times New Roman" w:hAnsi="Times New Roman" w:cs="Times New Roman"/>
                <w:sz w:val="20"/>
                <w:szCs w:val="20"/>
              </w:rPr>
            </w:pPr>
            <w:r w:rsidRPr="003C7554">
              <w:rPr>
                <w:rFonts w:ascii="Times New Roman" w:hAnsi="Times New Roman" w:cs="Times New Roman"/>
                <w:sz w:val="20"/>
                <w:szCs w:val="20"/>
              </w:rPr>
              <w:t>-</w:t>
            </w:r>
          </w:p>
        </w:tc>
        <w:tc>
          <w:tcPr>
            <w:tcW w:w="2539" w:type="dxa"/>
            <w:gridSpan w:val="2"/>
            <w:shd w:val="clear" w:color="auto" w:fill="auto"/>
          </w:tcPr>
          <w:p w14:paraId="75577E45" w14:textId="77777777" w:rsidR="005839BF" w:rsidRPr="003C7554" w:rsidRDefault="005839BF" w:rsidP="00FE74DF">
            <w:pPr>
              <w:spacing w:after="0" w:line="0" w:lineRule="atLeast"/>
              <w:rPr>
                <w:rFonts w:ascii="Times New Roman" w:hAnsi="Times New Roman" w:cs="Times New Roman"/>
                <w:sz w:val="20"/>
                <w:szCs w:val="20"/>
              </w:rPr>
            </w:pPr>
            <w:r w:rsidRPr="003C7554">
              <w:rPr>
                <w:rFonts w:ascii="Times New Roman" w:hAnsi="Times New Roman" w:cs="Times New Roman"/>
                <w:sz w:val="20"/>
                <w:szCs w:val="20"/>
              </w:rPr>
              <w:t>-</w:t>
            </w:r>
          </w:p>
        </w:tc>
        <w:tc>
          <w:tcPr>
            <w:tcW w:w="1985" w:type="dxa"/>
            <w:shd w:val="clear" w:color="auto" w:fill="auto"/>
          </w:tcPr>
          <w:p w14:paraId="389416E7" w14:textId="77777777" w:rsidR="005839BF" w:rsidRPr="003C7554" w:rsidRDefault="005839BF" w:rsidP="00FE74DF">
            <w:pPr>
              <w:spacing w:after="0" w:line="0" w:lineRule="atLeast"/>
              <w:rPr>
                <w:rFonts w:ascii="Times New Roman" w:hAnsi="Times New Roman" w:cs="Times New Roman"/>
                <w:sz w:val="20"/>
                <w:szCs w:val="20"/>
              </w:rPr>
            </w:pPr>
            <w:r w:rsidRPr="003C7554">
              <w:rPr>
                <w:rFonts w:ascii="Times New Roman" w:hAnsi="Times New Roman" w:cs="Times New Roman"/>
                <w:sz w:val="20"/>
                <w:szCs w:val="20"/>
              </w:rPr>
              <w:t>-</w:t>
            </w:r>
          </w:p>
        </w:tc>
        <w:tc>
          <w:tcPr>
            <w:tcW w:w="1701" w:type="dxa"/>
            <w:gridSpan w:val="2"/>
            <w:shd w:val="clear" w:color="auto" w:fill="auto"/>
          </w:tcPr>
          <w:p w14:paraId="243F5CE2" w14:textId="77777777" w:rsidR="005839BF" w:rsidRPr="003C7554" w:rsidRDefault="005839BF" w:rsidP="00FE74DF">
            <w:pPr>
              <w:spacing w:after="0" w:line="0" w:lineRule="atLeast"/>
              <w:rPr>
                <w:rFonts w:ascii="Times New Roman" w:hAnsi="Times New Roman" w:cs="Times New Roman"/>
                <w:sz w:val="20"/>
                <w:szCs w:val="20"/>
              </w:rPr>
            </w:pPr>
            <w:r w:rsidRPr="003C7554">
              <w:rPr>
                <w:rFonts w:ascii="Times New Roman" w:hAnsi="Times New Roman" w:cs="Times New Roman"/>
                <w:sz w:val="20"/>
                <w:szCs w:val="20"/>
              </w:rPr>
              <w:t>-</w:t>
            </w:r>
          </w:p>
        </w:tc>
        <w:tc>
          <w:tcPr>
            <w:tcW w:w="1276" w:type="dxa"/>
            <w:shd w:val="clear" w:color="auto" w:fill="auto"/>
          </w:tcPr>
          <w:p w14:paraId="2DDB1016" w14:textId="77777777" w:rsidR="005839BF" w:rsidRPr="003C7554" w:rsidRDefault="005839BF" w:rsidP="00FE74DF">
            <w:pPr>
              <w:spacing w:after="0" w:line="0" w:lineRule="atLeast"/>
              <w:rPr>
                <w:rFonts w:ascii="Times New Roman" w:hAnsi="Times New Roman" w:cs="Times New Roman"/>
                <w:sz w:val="20"/>
                <w:szCs w:val="20"/>
              </w:rPr>
            </w:pPr>
            <w:r w:rsidRPr="003C7554">
              <w:rPr>
                <w:rFonts w:ascii="Times New Roman" w:hAnsi="Times New Roman" w:cs="Times New Roman"/>
                <w:sz w:val="20"/>
                <w:szCs w:val="20"/>
              </w:rPr>
              <w:t>-</w:t>
            </w:r>
          </w:p>
        </w:tc>
        <w:tc>
          <w:tcPr>
            <w:tcW w:w="1417" w:type="dxa"/>
            <w:shd w:val="clear" w:color="auto" w:fill="auto"/>
          </w:tcPr>
          <w:p w14:paraId="4804E87E" w14:textId="77777777" w:rsidR="005839BF" w:rsidRPr="003C7554" w:rsidRDefault="005839BF" w:rsidP="00FE74DF">
            <w:pPr>
              <w:spacing w:after="0" w:line="0" w:lineRule="atLeast"/>
              <w:rPr>
                <w:rFonts w:ascii="Times New Roman" w:hAnsi="Times New Roman" w:cs="Times New Roman"/>
                <w:sz w:val="20"/>
                <w:szCs w:val="20"/>
              </w:rPr>
            </w:pPr>
            <w:r w:rsidRPr="003C7554">
              <w:rPr>
                <w:rFonts w:ascii="Times New Roman" w:hAnsi="Times New Roman" w:cs="Times New Roman"/>
                <w:sz w:val="20"/>
                <w:szCs w:val="20"/>
              </w:rPr>
              <w:t>-</w:t>
            </w:r>
          </w:p>
        </w:tc>
        <w:tc>
          <w:tcPr>
            <w:tcW w:w="1418" w:type="dxa"/>
            <w:shd w:val="clear" w:color="auto" w:fill="auto"/>
          </w:tcPr>
          <w:p w14:paraId="7F581511" w14:textId="77777777" w:rsidR="005839BF" w:rsidRPr="003C7554" w:rsidRDefault="005839BF" w:rsidP="00FE74DF">
            <w:pPr>
              <w:spacing w:after="0" w:line="0" w:lineRule="atLeast"/>
              <w:rPr>
                <w:rFonts w:ascii="Times New Roman" w:hAnsi="Times New Roman" w:cs="Times New Roman"/>
                <w:sz w:val="20"/>
                <w:szCs w:val="20"/>
              </w:rPr>
            </w:pPr>
            <w:r w:rsidRPr="003C7554">
              <w:rPr>
                <w:rFonts w:ascii="Times New Roman" w:hAnsi="Times New Roman" w:cs="Times New Roman"/>
                <w:sz w:val="20"/>
                <w:szCs w:val="20"/>
              </w:rPr>
              <w:t>-</w:t>
            </w:r>
          </w:p>
        </w:tc>
        <w:tc>
          <w:tcPr>
            <w:tcW w:w="1417" w:type="dxa"/>
            <w:shd w:val="clear" w:color="auto" w:fill="auto"/>
          </w:tcPr>
          <w:p w14:paraId="712D319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0CDD1898" w14:textId="77777777" w:rsidTr="0026014A">
        <w:trPr>
          <w:gridAfter w:val="4"/>
          <w:wAfter w:w="5104" w:type="dxa"/>
          <w:trHeight w:val="284"/>
        </w:trPr>
        <w:tc>
          <w:tcPr>
            <w:tcW w:w="534" w:type="dxa"/>
            <w:shd w:val="clear" w:color="auto" w:fill="EAF1DD" w:themeFill="accent3" w:themeFillTint="33"/>
            <w:noWrap/>
          </w:tcPr>
          <w:p w14:paraId="6C96D4DB" w14:textId="77777777" w:rsidR="005839BF" w:rsidRPr="003C7554" w:rsidRDefault="005839BF" w:rsidP="00FE74DF">
            <w:pPr>
              <w:spacing w:after="0" w:line="0" w:lineRule="atLeast"/>
              <w:rPr>
                <w:rFonts w:ascii="Times New Roman" w:hAnsi="Times New Roman" w:cs="Times New Roman"/>
                <w:sz w:val="20"/>
                <w:szCs w:val="20"/>
              </w:rPr>
            </w:pPr>
            <w:r w:rsidRPr="003C7554">
              <w:rPr>
                <w:rFonts w:ascii="Times New Roman" w:hAnsi="Times New Roman" w:cs="Times New Roman"/>
                <w:sz w:val="20"/>
                <w:szCs w:val="20"/>
              </w:rPr>
              <w:t>24</w:t>
            </w:r>
          </w:p>
        </w:tc>
        <w:tc>
          <w:tcPr>
            <w:tcW w:w="13891" w:type="dxa"/>
            <w:gridSpan w:val="15"/>
            <w:shd w:val="clear" w:color="auto" w:fill="EAF1DD" w:themeFill="accent3" w:themeFillTint="33"/>
          </w:tcPr>
          <w:p w14:paraId="7170BBAF" w14:textId="77777777" w:rsidR="005839BF" w:rsidRPr="003C7554" w:rsidRDefault="005839BF" w:rsidP="00FE74DF">
            <w:pPr>
              <w:spacing w:after="0" w:line="0" w:lineRule="atLeast"/>
              <w:rPr>
                <w:rFonts w:ascii="Times New Roman" w:hAnsi="Times New Roman" w:cs="Times New Roman"/>
                <w:sz w:val="20"/>
                <w:szCs w:val="20"/>
              </w:rPr>
            </w:pPr>
            <w:r w:rsidRPr="003C7554">
              <w:rPr>
                <w:rFonts w:ascii="Times New Roman" w:hAnsi="Times New Roman" w:cs="Times New Roman"/>
                <w:sz w:val="20"/>
                <w:szCs w:val="20"/>
              </w:rPr>
              <w:t>деревня Деряжница</w:t>
            </w:r>
          </w:p>
        </w:tc>
      </w:tr>
      <w:tr w:rsidR="005839BF" w:rsidRPr="0039126E" w14:paraId="2B6872D1" w14:textId="77777777" w:rsidTr="0026014A">
        <w:trPr>
          <w:gridAfter w:val="4"/>
          <w:wAfter w:w="5104" w:type="dxa"/>
          <w:trHeight w:val="284"/>
        </w:trPr>
        <w:tc>
          <w:tcPr>
            <w:tcW w:w="534" w:type="dxa"/>
            <w:shd w:val="clear" w:color="auto" w:fill="auto"/>
            <w:noWrap/>
          </w:tcPr>
          <w:p w14:paraId="190547FA" w14:textId="77777777" w:rsidR="005839BF" w:rsidRPr="003C7554" w:rsidRDefault="005839BF" w:rsidP="00161A4C">
            <w:pPr>
              <w:pStyle w:val="aa"/>
              <w:numPr>
                <w:ilvl w:val="0"/>
                <w:numId w:val="54"/>
              </w:numPr>
              <w:spacing w:after="0" w:line="0" w:lineRule="atLeast"/>
              <w:rPr>
                <w:rFonts w:ascii="Times New Roman" w:hAnsi="Times New Roman" w:cs="Times New Roman"/>
                <w:sz w:val="20"/>
                <w:szCs w:val="20"/>
              </w:rPr>
            </w:pPr>
          </w:p>
        </w:tc>
        <w:tc>
          <w:tcPr>
            <w:tcW w:w="2138" w:type="dxa"/>
            <w:gridSpan w:val="6"/>
          </w:tcPr>
          <w:p w14:paraId="7AA7039B" w14:textId="77777777" w:rsidR="005839BF" w:rsidRPr="003C7554" w:rsidRDefault="005839BF" w:rsidP="00207513">
            <w:pPr>
              <w:spacing w:after="0" w:line="240" w:lineRule="auto"/>
              <w:rPr>
                <w:rFonts w:ascii="Times New Roman" w:hAnsi="Times New Roman" w:cs="Times New Roman"/>
                <w:sz w:val="18"/>
                <w:szCs w:val="18"/>
              </w:rPr>
            </w:pPr>
            <w:r w:rsidRPr="003C7554">
              <w:rPr>
                <w:rFonts w:ascii="Times New Roman" w:hAnsi="Times New Roman" w:cs="Times New Roman"/>
                <w:sz w:val="20"/>
                <w:szCs w:val="20"/>
              </w:rPr>
              <w:t>35:12:0304012:73</w:t>
            </w:r>
          </w:p>
        </w:tc>
        <w:tc>
          <w:tcPr>
            <w:tcW w:w="2539" w:type="dxa"/>
            <w:gridSpan w:val="2"/>
          </w:tcPr>
          <w:p w14:paraId="74423D94" w14:textId="77777777" w:rsidR="005839BF" w:rsidRPr="003C7554" w:rsidRDefault="005839BF" w:rsidP="00207513">
            <w:pPr>
              <w:spacing w:after="0" w:line="240" w:lineRule="auto"/>
              <w:rPr>
                <w:rFonts w:ascii="Times New Roman" w:hAnsi="Times New Roman" w:cs="Times New Roman"/>
                <w:sz w:val="20"/>
                <w:szCs w:val="20"/>
              </w:rPr>
            </w:pPr>
            <w:r w:rsidRPr="003C7554">
              <w:rPr>
                <w:rFonts w:ascii="Times New Roman" w:hAnsi="Times New Roman" w:cs="Times New Roman"/>
                <w:sz w:val="20"/>
                <w:szCs w:val="20"/>
              </w:rPr>
              <w:t>Вологодская область, р-н Харовский</w:t>
            </w:r>
          </w:p>
        </w:tc>
        <w:tc>
          <w:tcPr>
            <w:tcW w:w="1985" w:type="dxa"/>
          </w:tcPr>
          <w:p w14:paraId="2C4142BD" w14:textId="16C03B26" w:rsidR="005839BF" w:rsidRPr="003C7554" w:rsidRDefault="001B222B" w:rsidP="00207513">
            <w:pPr>
              <w:spacing w:after="0" w:line="240" w:lineRule="auto"/>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5EAA1CC2" w14:textId="77777777" w:rsidR="005839BF" w:rsidRPr="003C7554" w:rsidRDefault="005839BF" w:rsidP="00207513">
            <w:pPr>
              <w:spacing w:after="0" w:line="240" w:lineRule="auto"/>
              <w:rPr>
                <w:rFonts w:ascii="Times New Roman" w:hAnsi="Times New Roman" w:cs="Times New Roman"/>
                <w:sz w:val="20"/>
                <w:szCs w:val="20"/>
              </w:rPr>
            </w:pPr>
            <w:r w:rsidRPr="003C7554">
              <w:rPr>
                <w:rFonts w:ascii="Times New Roman" w:hAnsi="Times New Roman" w:cs="Times New Roman"/>
                <w:sz w:val="20"/>
                <w:szCs w:val="20"/>
              </w:rPr>
              <w:t>КУВИ-001/2022-213054496</w:t>
            </w:r>
          </w:p>
          <w:p w14:paraId="3F1E1EFC" w14:textId="77777777" w:rsidR="005839BF" w:rsidRPr="003C7554" w:rsidRDefault="005839BF" w:rsidP="00207513">
            <w:pPr>
              <w:spacing w:after="0" w:line="240" w:lineRule="auto"/>
              <w:rPr>
                <w:rFonts w:ascii="Times New Roman" w:hAnsi="Times New Roman" w:cs="Times New Roman"/>
                <w:sz w:val="20"/>
                <w:szCs w:val="20"/>
              </w:rPr>
            </w:pPr>
            <w:r w:rsidRPr="003C7554">
              <w:rPr>
                <w:rFonts w:ascii="Times New Roman" w:hAnsi="Times New Roman" w:cs="Times New Roman"/>
                <w:sz w:val="20"/>
                <w:szCs w:val="20"/>
              </w:rPr>
              <w:t>01.12.2022</w:t>
            </w:r>
          </w:p>
        </w:tc>
        <w:tc>
          <w:tcPr>
            <w:tcW w:w="1276" w:type="dxa"/>
          </w:tcPr>
          <w:p w14:paraId="01978197" w14:textId="77777777" w:rsidR="005839BF" w:rsidRPr="003C7554" w:rsidRDefault="005839BF" w:rsidP="00837763">
            <w:pPr>
              <w:spacing w:after="0" w:line="240" w:lineRule="auto"/>
              <w:jc w:val="center"/>
              <w:rPr>
                <w:rFonts w:ascii="Times New Roman" w:hAnsi="Times New Roman" w:cs="Times New Roman"/>
                <w:sz w:val="20"/>
                <w:szCs w:val="20"/>
              </w:rPr>
            </w:pPr>
            <w:r w:rsidRPr="003C7554">
              <w:rPr>
                <w:rFonts w:ascii="Times New Roman" w:hAnsi="Times New Roman" w:cs="Times New Roman"/>
                <w:sz w:val="20"/>
                <w:szCs w:val="20"/>
              </w:rPr>
              <w:t>уточненная</w:t>
            </w:r>
          </w:p>
        </w:tc>
        <w:tc>
          <w:tcPr>
            <w:tcW w:w="1417" w:type="dxa"/>
            <w:shd w:val="clear" w:color="auto" w:fill="auto"/>
            <w:noWrap/>
          </w:tcPr>
          <w:p w14:paraId="2C5341BE" w14:textId="77777777" w:rsidR="005839BF" w:rsidRPr="003C7554" w:rsidRDefault="005839BF" w:rsidP="003C7554">
            <w:pPr>
              <w:spacing w:after="0" w:line="240" w:lineRule="auto"/>
              <w:rPr>
                <w:rFonts w:ascii="Times New Roman" w:hAnsi="Times New Roman" w:cs="Times New Roman"/>
                <w:sz w:val="20"/>
                <w:szCs w:val="20"/>
              </w:rPr>
            </w:pPr>
            <w:r w:rsidRPr="003C7554">
              <w:rPr>
                <w:rFonts w:ascii="Times New Roman" w:hAnsi="Times New Roman" w:cs="Times New Roman"/>
                <w:sz w:val="20"/>
                <w:szCs w:val="20"/>
              </w:rPr>
              <w:t>198 000</w:t>
            </w:r>
          </w:p>
        </w:tc>
        <w:tc>
          <w:tcPr>
            <w:tcW w:w="1418" w:type="dxa"/>
            <w:shd w:val="clear" w:color="auto" w:fill="auto"/>
            <w:noWrap/>
          </w:tcPr>
          <w:p w14:paraId="110DDF3C" w14:textId="77777777" w:rsidR="005839BF" w:rsidRPr="003C7554" w:rsidRDefault="005839BF" w:rsidP="00837763">
            <w:pPr>
              <w:spacing w:after="0" w:line="240" w:lineRule="auto"/>
              <w:jc w:val="center"/>
              <w:rPr>
                <w:rFonts w:ascii="Times New Roman" w:hAnsi="Times New Roman" w:cs="Times New Roman"/>
                <w:sz w:val="20"/>
                <w:szCs w:val="20"/>
              </w:rPr>
            </w:pPr>
            <w:r w:rsidRPr="003C7554">
              <w:rPr>
                <w:rFonts w:ascii="Times New Roman" w:hAnsi="Times New Roman" w:cs="Times New Roman"/>
                <w:sz w:val="20"/>
                <w:szCs w:val="20"/>
              </w:rPr>
              <w:t>-</w:t>
            </w:r>
          </w:p>
        </w:tc>
        <w:tc>
          <w:tcPr>
            <w:tcW w:w="1417" w:type="dxa"/>
          </w:tcPr>
          <w:p w14:paraId="5C39AB2B" w14:textId="669C0821" w:rsidR="005839BF" w:rsidRPr="0039126E" w:rsidRDefault="007A7E39" w:rsidP="007A7E39">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5839BF" w:rsidRPr="0039126E">
              <w:rPr>
                <w:rFonts w:ascii="Times New Roman" w:hAnsi="Times New Roman" w:cs="Times New Roman"/>
                <w:sz w:val="20"/>
                <w:szCs w:val="20"/>
              </w:rPr>
              <w:t>384,02</w:t>
            </w:r>
          </w:p>
        </w:tc>
      </w:tr>
      <w:tr w:rsidR="005839BF" w:rsidRPr="0039126E" w14:paraId="7085A375" w14:textId="77777777" w:rsidTr="0026014A">
        <w:trPr>
          <w:gridAfter w:val="4"/>
          <w:wAfter w:w="5104" w:type="dxa"/>
          <w:trHeight w:val="284"/>
        </w:trPr>
        <w:tc>
          <w:tcPr>
            <w:tcW w:w="534" w:type="dxa"/>
            <w:shd w:val="clear" w:color="auto" w:fill="EAF1DD" w:themeFill="accent3" w:themeFillTint="33"/>
            <w:noWrap/>
          </w:tcPr>
          <w:p w14:paraId="6109842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25</w:t>
            </w:r>
          </w:p>
        </w:tc>
        <w:tc>
          <w:tcPr>
            <w:tcW w:w="13891" w:type="dxa"/>
            <w:gridSpan w:val="15"/>
            <w:shd w:val="clear" w:color="auto" w:fill="EAF1DD" w:themeFill="accent3" w:themeFillTint="33"/>
          </w:tcPr>
          <w:p w14:paraId="451FD04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Дешинское</w:t>
            </w:r>
          </w:p>
        </w:tc>
      </w:tr>
      <w:tr w:rsidR="005839BF" w:rsidRPr="0039126E" w14:paraId="29C13EEB" w14:textId="77777777" w:rsidTr="0026014A">
        <w:trPr>
          <w:gridAfter w:val="4"/>
          <w:wAfter w:w="5104" w:type="dxa"/>
          <w:trHeight w:val="284"/>
        </w:trPr>
        <w:tc>
          <w:tcPr>
            <w:tcW w:w="534" w:type="dxa"/>
            <w:shd w:val="clear" w:color="auto" w:fill="auto"/>
            <w:noWrap/>
          </w:tcPr>
          <w:p w14:paraId="51DCA8C7" w14:textId="77777777" w:rsidR="005839BF" w:rsidRPr="0039126E" w:rsidRDefault="005839BF" w:rsidP="00161A4C">
            <w:pPr>
              <w:pStyle w:val="aa"/>
              <w:numPr>
                <w:ilvl w:val="0"/>
                <w:numId w:val="38"/>
              </w:numPr>
              <w:spacing w:after="0" w:line="0" w:lineRule="atLeast"/>
              <w:rPr>
                <w:rFonts w:ascii="Times New Roman" w:hAnsi="Times New Roman" w:cs="Times New Roman"/>
                <w:sz w:val="20"/>
                <w:szCs w:val="20"/>
              </w:rPr>
            </w:pPr>
          </w:p>
        </w:tc>
        <w:tc>
          <w:tcPr>
            <w:tcW w:w="2138" w:type="dxa"/>
            <w:gridSpan w:val="6"/>
          </w:tcPr>
          <w:p w14:paraId="1943BC1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35:12:0000000:426/1</w:t>
            </w:r>
          </w:p>
        </w:tc>
        <w:tc>
          <w:tcPr>
            <w:tcW w:w="2539" w:type="dxa"/>
            <w:gridSpan w:val="2"/>
          </w:tcPr>
          <w:p w14:paraId="5693005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Вологодская обл, </w:t>
            </w:r>
          </w:p>
          <w:p w14:paraId="607FEDF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р-н Харовский</w:t>
            </w:r>
          </w:p>
        </w:tc>
        <w:tc>
          <w:tcPr>
            <w:tcW w:w="1985" w:type="dxa"/>
          </w:tcPr>
          <w:p w14:paraId="26D985C2" w14:textId="789247B7"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01ED399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04C6649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A0CCFF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17 996,45</w:t>
            </w:r>
          </w:p>
        </w:tc>
        <w:tc>
          <w:tcPr>
            <w:tcW w:w="1418" w:type="dxa"/>
            <w:shd w:val="clear" w:color="auto" w:fill="auto"/>
            <w:noWrap/>
          </w:tcPr>
          <w:p w14:paraId="6892230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495700A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1297</w:t>
            </w:r>
          </w:p>
        </w:tc>
      </w:tr>
      <w:tr w:rsidR="005839BF" w:rsidRPr="0039126E" w14:paraId="2B43D102" w14:textId="77777777" w:rsidTr="0026014A">
        <w:trPr>
          <w:gridAfter w:val="4"/>
          <w:wAfter w:w="5104" w:type="dxa"/>
          <w:trHeight w:val="284"/>
        </w:trPr>
        <w:tc>
          <w:tcPr>
            <w:tcW w:w="534" w:type="dxa"/>
            <w:shd w:val="clear" w:color="auto" w:fill="auto"/>
            <w:noWrap/>
          </w:tcPr>
          <w:p w14:paraId="759789F2" w14:textId="77777777" w:rsidR="005839BF" w:rsidRPr="0039126E" w:rsidRDefault="005839BF" w:rsidP="00161A4C">
            <w:pPr>
              <w:pStyle w:val="aa"/>
              <w:numPr>
                <w:ilvl w:val="0"/>
                <w:numId w:val="38"/>
              </w:numPr>
              <w:spacing w:after="0" w:line="0" w:lineRule="atLeast"/>
              <w:rPr>
                <w:rFonts w:ascii="Times New Roman" w:hAnsi="Times New Roman" w:cs="Times New Roman"/>
                <w:sz w:val="20"/>
                <w:szCs w:val="20"/>
              </w:rPr>
            </w:pPr>
          </w:p>
        </w:tc>
        <w:tc>
          <w:tcPr>
            <w:tcW w:w="2138" w:type="dxa"/>
            <w:gridSpan w:val="6"/>
          </w:tcPr>
          <w:p w14:paraId="5193FB2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35:12:0000000:426/8</w:t>
            </w:r>
          </w:p>
        </w:tc>
        <w:tc>
          <w:tcPr>
            <w:tcW w:w="2539" w:type="dxa"/>
            <w:gridSpan w:val="2"/>
          </w:tcPr>
          <w:p w14:paraId="3517EDB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Вологодская обл, </w:t>
            </w:r>
          </w:p>
          <w:p w14:paraId="7206CBA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р-н Харовский</w:t>
            </w:r>
          </w:p>
        </w:tc>
        <w:tc>
          <w:tcPr>
            <w:tcW w:w="1985" w:type="dxa"/>
          </w:tcPr>
          <w:p w14:paraId="09BEFD5E" w14:textId="187F84A4"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7F0AA7D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56D5886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8DF5C6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8 998,39</w:t>
            </w:r>
          </w:p>
        </w:tc>
        <w:tc>
          <w:tcPr>
            <w:tcW w:w="1418" w:type="dxa"/>
            <w:shd w:val="clear" w:color="auto" w:fill="auto"/>
            <w:noWrap/>
          </w:tcPr>
          <w:p w14:paraId="0BE85B4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6C0231F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1666</w:t>
            </w:r>
          </w:p>
        </w:tc>
      </w:tr>
      <w:tr w:rsidR="005839BF" w:rsidRPr="0039126E" w14:paraId="6C12B469" w14:textId="77777777" w:rsidTr="0026014A">
        <w:trPr>
          <w:gridAfter w:val="4"/>
          <w:wAfter w:w="5104" w:type="dxa"/>
          <w:trHeight w:val="284"/>
        </w:trPr>
        <w:tc>
          <w:tcPr>
            <w:tcW w:w="534" w:type="dxa"/>
            <w:shd w:val="clear" w:color="auto" w:fill="auto"/>
            <w:noWrap/>
          </w:tcPr>
          <w:p w14:paraId="63B6125D" w14:textId="77777777" w:rsidR="005839BF" w:rsidRPr="0039126E" w:rsidRDefault="005839BF" w:rsidP="00161A4C">
            <w:pPr>
              <w:pStyle w:val="aa"/>
              <w:numPr>
                <w:ilvl w:val="0"/>
                <w:numId w:val="38"/>
              </w:numPr>
              <w:spacing w:after="0" w:line="0" w:lineRule="atLeast"/>
              <w:rPr>
                <w:rFonts w:ascii="Times New Roman" w:hAnsi="Times New Roman" w:cs="Times New Roman"/>
                <w:sz w:val="20"/>
                <w:szCs w:val="20"/>
              </w:rPr>
            </w:pPr>
          </w:p>
        </w:tc>
        <w:tc>
          <w:tcPr>
            <w:tcW w:w="2138" w:type="dxa"/>
            <w:gridSpan w:val="6"/>
          </w:tcPr>
          <w:p w14:paraId="5AEB756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35:12:0000000:187/5</w:t>
            </w:r>
          </w:p>
        </w:tc>
        <w:tc>
          <w:tcPr>
            <w:tcW w:w="2539" w:type="dxa"/>
            <w:gridSpan w:val="2"/>
          </w:tcPr>
          <w:p w14:paraId="1604587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Вологодская обл, </w:t>
            </w:r>
          </w:p>
          <w:p w14:paraId="3FC2E23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р-н Харовский</w:t>
            </w:r>
          </w:p>
        </w:tc>
        <w:tc>
          <w:tcPr>
            <w:tcW w:w="1985" w:type="dxa"/>
          </w:tcPr>
          <w:p w14:paraId="326C292D" w14:textId="5E0C6A5E"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7A745FB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5D89BEE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86EB89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740 848,67</w:t>
            </w:r>
          </w:p>
        </w:tc>
        <w:tc>
          <w:tcPr>
            <w:tcW w:w="1418" w:type="dxa"/>
            <w:shd w:val="clear" w:color="auto" w:fill="auto"/>
            <w:noWrap/>
          </w:tcPr>
          <w:p w14:paraId="1AACEDB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77289CC2" w14:textId="77777777" w:rsidR="005839BF" w:rsidRPr="0039126E" w:rsidRDefault="005839BF" w:rsidP="00E13B0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2906</w:t>
            </w:r>
          </w:p>
        </w:tc>
      </w:tr>
      <w:tr w:rsidR="005839BF" w:rsidRPr="0039126E" w14:paraId="705D3E91" w14:textId="77777777" w:rsidTr="0026014A">
        <w:trPr>
          <w:gridAfter w:val="4"/>
          <w:wAfter w:w="5104" w:type="dxa"/>
          <w:trHeight w:val="284"/>
        </w:trPr>
        <w:tc>
          <w:tcPr>
            <w:tcW w:w="534" w:type="dxa"/>
            <w:shd w:val="clear" w:color="auto" w:fill="auto"/>
            <w:noWrap/>
          </w:tcPr>
          <w:p w14:paraId="24A01CC1" w14:textId="77777777" w:rsidR="005839BF" w:rsidRPr="0039126E" w:rsidRDefault="005839BF" w:rsidP="00161A4C">
            <w:pPr>
              <w:pStyle w:val="aa"/>
              <w:numPr>
                <w:ilvl w:val="0"/>
                <w:numId w:val="38"/>
              </w:numPr>
              <w:spacing w:after="0" w:line="0" w:lineRule="atLeast"/>
              <w:rPr>
                <w:rFonts w:ascii="Times New Roman" w:hAnsi="Times New Roman" w:cs="Times New Roman"/>
                <w:sz w:val="20"/>
                <w:szCs w:val="20"/>
              </w:rPr>
            </w:pPr>
          </w:p>
        </w:tc>
        <w:tc>
          <w:tcPr>
            <w:tcW w:w="2138" w:type="dxa"/>
            <w:gridSpan w:val="6"/>
          </w:tcPr>
          <w:p w14:paraId="2D7BCE4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35:12:0304009:13</w:t>
            </w:r>
          </w:p>
        </w:tc>
        <w:tc>
          <w:tcPr>
            <w:tcW w:w="2539" w:type="dxa"/>
            <w:gridSpan w:val="2"/>
          </w:tcPr>
          <w:p w14:paraId="01A5ACE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Вологодская область, р-н. Харовский, с/п. </w:t>
            </w:r>
            <w:r w:rsidRPr="0039126E">
              <w:rPr>
                <w:rFonts w:ascii="Times New Roman" w:hAnsi="Times New Roman" w:cs="Times New Roman"/>
                <w:sz w:val="20"/>
                <w:szCs w:val="20"/>
              </w:rPr>
              <w:lastRenderedPageBreak/>
              <w:t>Харовское, д. Дешинское, д. 2</w:t>
            </w:r>
          </w:p>
        </w:tc>
        <w:tc>
          <w:tcPr>
            <w:tcW w:w="1985" w:type="dxa"/>
          </w:tcPr>
          <w:p w14:paraId="4BE5C57F" w14:textId="249713FE"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lastRenderedPageBreak/>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 xml:space="preserve">ля </w:t>
            </w:r>
            <w:r w:rsidRPr="009C7BAD">
              <w:rPr>
                <w:rFonts w:ascii="Times New Roman" w:hAnsi="Times New Roman" w:cs="Times New Roman"/>
                <w:sz w:val="20"/>
                <w:szCs w:val="20"/>
              </w:rPr>
              <w:lastRenderedPageBreak/>
              <w:t>ведения личного подсобного хозяйства</w:t>
            </w:r>
          </w:p>
        </w:tc>
        <w:tc>
          <w:tcPr>
            <w:tcW w:w="1701" w:type="dxa"/>
            <w:gridSpan w:val="2"/>
            <w:shd w:val="clear" w:color="auto" w:fill="auto"/>
            <w:noWrap/>
          </w:tcPr>
          <w:p w14:paraId="48D674D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КУВИ-001/2022-155340044 от </w:t>
            </w:r>
            <w:r w:rsidRPr="0039126E">
              <w:rPr>
                <w:rFonts w:ascii="Times New Roman" w:hAnsi="Times New Roman" w:cs="Times New Roman"/>
                <w:sz w:val="20"/>
                <w:szCs w:val="20"/>
              </w:rPr>
              <w:lastRenderedPageBreak/>
              <w:t>07.09.2022</w:t>
            </w:r>
          </w:p>
        </w:tc>
        <w:tc>
          <w:tcPr>
            <w:tcW w:w="1276" w:type="dxa"/>
          </w:tcPr>
          <w:p w14:paraId="664D9AB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уточненная</w:t>
            </w:r>
          </w:p>
        </w:tc>
        <w:tc>
          <w:tcPr>
            <w:tcW w:w="1417" w:type="dxa"/>
            <w:shd w:val="clear" w:color="auto" w:fill="auto"/>
            <w:noWrap/>
          </w:tcPr>
          <w:p w14:paraId="4A3588A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726</w:t>
            </w:r>
          </w:p>
        </w:tc>
        <w:tc>
          <w:tcPr>
            <w:tcW w:w="1418" w:type="dxa"/>
            <w:shd w:val="clear" w:color="auto" w:fill="auto"/>
            <w:noWrap/>
          </w:tcPr>
          <w:p w14:paraId="02C7E8D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726</w:t>
            </w:r>
          </w:p>
        </w:tc>
        <w:tc>
          <w:tcPr>
            <w:tcW w:w="1417" w:type="dxa"/>
          </w:tcPr>
          <w:p w14:paraId="4A3BBA0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68BD8A01" w14:textId="77777777" w:rsidTr="0026014A">
        <w:trPr>
          <w:gridAfter w:val="4"/>
          <w:wAfter w:w="5104" w:type="dxa"/>
          <w:trHeight w:val="284"/>
        </w:trPr>
        <w:tc>
          <w:tcPr>
            <w:tcW w:w="534" w:type="dxa"/>
            <w:shd w:val="clear" w:color="auto" w:fill="EAF1DD" w:themeFill="accent3" w:themeFillTint="33"/>
            <w:noWrap/>
          </w:tcPr>
          <w:p w14:paraId="44363A3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26</w:t>
            </w:r>
          </w:p>
        </w:tc>
        <w:tc>
          <w:tcPr>
            <w:tcW w:w="13891" w:type="dxa"/>
            <w:gridSpan w:val="15"/>
            <w:shd w:val="clear" w:color="auto" w:fill="EAF1DD" w:themeFill="accent3" w:themeFillTint="33"/>
          </w:tcPr>
          <w:p w14:paraId="6F63F51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Дитинская</w:t>
            </w:r>
          </w:p>
        </w:tc>
      </w:tr>
      <w:tr w:rsidR="005839BF" w:rsidRPr="0039126E" w14:paraId="3E808A93" w14:textId="77777777" w:rsidTr="0026014A">
        <w:trPr>
          <w:gridAfter w:val="4"/>
          <w:wAfter w:w="5104" w:type="dxa"/>
          <w:trHeight w:val="284"/>
        </w:trPr>
        <w:tc>
          <w:tcPr>
            <w:tcW w:w="534" w:type="dxa"/>
            <w:shd w:val="clear" w:color="auto" w:fill="auto"/>
            <w:noWrap/>
          </w:tcPr>
          <w:p w14:paraId="4A6439E1" w14:textId="77777777" w:rsidR="005839BF" w:rsidRPr="0039126E" w:rsidRDefault="005839BF" w:rsidP="00161A4C">
            <w:pPr>
              <w:pStyle w:val="aa"/>
              <w:numPr>
                <w:ilvl w:val="0"/>
                <w:numId w:val="50"/>
              </w:numPr>
              <w:spacing w:after="0" w:line="0" w:lineRule="atLeast"/>
              <w:rPr>
                <w:rFonts w:ascii="Times New Roman" w:hAnsi="Times New Roman" w:cs="Times New Roman"/>
                <w:sz w:val="18"/>
                <w:szCs w:val="18"/>
              </w:rPr>
            </w:pPr>
          </w:p>
        </w:tc>
        <w:tc>
          <w:tcPr>
            <w:tcW w:w="2138" w:type="dxa"/>
            <w:gridSpan w:val="6"/>
          </w:tcPr>
          <w:p w14:paraId="020D4DB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35:12:0403031:2</w:t>
            </w:r>
          </w:p>
        </w:tc>
        <w:tc>
          <w:tcPr>
            <w:tcW w:w="2539" w:type="dxa"/>
            <w:gridSpan w:val="2"/>
          </w:tcPr>
          <w:p w14:paraId="536A812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Дитинская</w:t>
            </w:r>
          </w:p>
        </w:tc>
        <w:tc>
          <w:tcPr>
            <w:tcW w:w="1985" w:type="dxa"/>
          </w:tcPr>
          <w:p w14:paraId="37E986B1" w14:textId="72A61A94"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ведение </w:t>
            </w:r>
            <w:r w:rsidR="001B222B"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14E116C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КУВИ-001/2022-155386596 от 07.09.20</w:t>
            </w:r>
          </w:p>
        </w:tc>
        <w:tc>
          <w:tcPr>
            <w:tcW w:w="1276" w:type="dxa"/>
          </w:tcPr>
          <w:p w14:paraId="1A32DDE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C76CC9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3 527,57</w:t>
            </w:r>
          </w:p>
        </w:tc>
        <w:tc>
          <w:tcPr>
            <w:tcW w:w="1418" w:type="dxa"/>
            <w:shd w:val="clear" w:color="auto" w:fill="auto"/>
            <w:noWrap/>
          </w:tcPr>
          <w:p w14:paraId="6492A99F" w14:textId="0B72D87D" w:rsidR="005839BF" w:rsidRPr="0039126E" w:rsidRDefault="00C36D9D" w:rsidP="009A3CDE">
            <w:pPr>
              <w:spacing w:after="0" w:line="0" w:lineRule="atLeast"/>
              <w:rPr>
                <w:rFonts w:ascii="Times New Roman" w:hAnsi="Times New Roman" w:cs="Times New Roman"/>
                <w:sz w:val="20"/>
                <w:szCs w:val="20"/>
              </w:rPr>
            </w:pPr>
            <w:r w:rsidRPr="00C36D9D">
              <w:rPr>
                <w:rFonts w:ascii="Times New Roman" w:hAnsi="Times New Roman" w:cs="Times New Roman"/>
                <w:sz w:val="20"/>
                <w:szCs w:val="20"/>
              </w:rPr>
              <w:t>78</w:t>
            </w:r>
            <w:r w:rsidR="009A3CDE">
              <w:rPr>
                <w:rFonts w:ascii="Times New Roman" w:hAnsi="Times New Roman" w:cs="Times New Roman"/>
                <w:sz w:val="20"/>
                <w:szCs w:val="20"/>
              </w:rPr>
              <w:t>4</w:t>
            </w:r>
          </w:p>
        </w:tc>
        <w:tc>
          <w:tcPr>
            <w:tcW w:w="1417" w:type="dxa"/>
          </w:tcPr>
          <w:p w14:paraId="6982158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365474FC" w14:textId="77777777" w:rsidTr="0026014A">
        <w:trPr>
          <w:gridAfter w:val="4"/>
          <w:wAfter w:w="5104" w:type="dxa"/>
          <w:trHeight w:val="284"/>
        </w:trPr>
        <w:tc>
          <w:tcPr>
            <w:tcW w:w="534" w:type="dxa"/>
            <w:shd w:val="clear" w:color="auto" w:fill="auto"/>
            <w:noWrap/>
          </w:tcPr>
          <w:p w14:paraId="6450FB86" w14:textId="77777777" w:rsidR="005839BF" w:rsidRPr="0039126E" w:rsidRDefault="005839BF" w:rsidP="00161A4C">
            <w:pPr>
              <w:pStyle w:val="aa"/>
              <w:numPr>
                <w:ilvl w:val="0"/>
                <w:numId w:val="50"/>
              </w:numPr>
              <w:spacing w:after="0" w:line="0" w:lineRule="atLeast"/>
              <w:rPr>
                <w:rFonts w:ascii="Times New Roman" w:hAnsi="Times New Roman" w:cs="Times New Roman"/>
                <w:sz w:val="18"/>
                <w:szCs w:val="18"/>
              </w:rPr>
            </w:pPr>
          </w:p>
        </w:tc>
        <w:tc>
          <w:tcPr>
            <w:tcW w:w="2138" w:type="dxa"/>
            <w:gridSpan w:val="6"/>
          </w:tcPr>
          <w:p w14:paraId="11CE208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35:12:0403031:31</w:t>
            </w:r>
          </w:p>
        </w:tc>
        <w:tc>
          <w:tcPr>
            <w:tcW w:w="2539" w:type="dxa"/>
            <w:gridSpan w:val="2"/>
          </w:tcPr>
          <w:p w14:paraId="2BC243D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Дитинская</w:t>
            </w:r>
          </w:p>
        </w:tc>
        <w:tc>
          <w:tcPr>
            <w:tcW w:w="1985" w:type="dxa"/>
          </w:tcPr>
          <w:p w14:paraId="56B076ED" w14:textId="1F71272C"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4ACF3F4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КУВИ-001/2022-155386596 от 07.09.20</w:t>
            </w:r>
          </w:p>
        </w:tc>
        <w:tc>
          <w:tcPr>
            <w:tcW w:w="1276" w:type="dxa"/>
          </w:tcPr>
          <w:p w14:paraId="0BBC920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C3B6964" w14:textId="51171F81" w:rsidR="005839BF" w:rsidRPr="0039126E" w:rsidRDefault="009A3CDE" w:rsidP="009A3CDE">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9A3CDE">
              <w:rPr>
                <w:rFonts w:ascii="Times New Roman" w:hAnsi="Times New Roman" w:cs="Times New Roman"/>
                <w:sz w:val="20"/>
                <w:szCs w:val="20"/>
              </w:rPr>
              <w:t>8</w:t>
            </w:r>
            <w:r>
              <w:rPr>
                <w:rFonts w:ascii="Times New Roman" w:hAnsi="Times New Roman" w:cs="Times New Roman"/>
                <w:sz w:val="20"/>
                <w:szCs w:val="20"/>
              </w:rPr>
              <w:t>90</w:t>
            </w:r>
          </w:p>
        </w:tc>
        <w:tc>
          <w:tcPr>
            <w:tcW w:w="1418" w:type="dxa"/>
            <w:shd w:val="clear" w:color="auto" w:fill="auto"/>
            <w:noWrap/>
          </w:tcPr>
          <w:p w14:paraId="6E470069" w14:textId="7232A571" w:rsidR="005839BF" w:rsidRPr="0039126E" w:rsidRDefault="009A3CDE"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9A3CDE">
              <w:rPr>
                <w:rFonts w:ascii="Times New Roman" w:hAnsi="Times New Roman" w:cs="Times New Roman"/>
                <w:sz w:val="20"/>
                <w:szCs w:val="20"/>
              </w:rPr>
              <w:t>8</w:t>
            </w:r>
            <w:r>
              <w:rPr>
                <w:rFonts w:ascii="Times New Roman" w:hAnsi="Times New Roman" w:cs="Times New Roman"/>
                <w:sz w:val="20"/>
                <w:szCs w:val="20"/>
              </w:rPr>
              <w:t>90</w:t>
            </w:r>
          </w:p>
        </w:tc>
        <w:tc>
          <w:tcPr>
            <w:tcW w:w="1417" w:type="dxa"/>
          </w:tcPr>
          <w:p w14:paraId="34E7A93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105BD2" w:rsidRPr="0039126E" w14:paraId="0DFDA155" w14:textId="77777777" w:rsidTr="0026014A">
        <w:trPr>
          <w:gridAfter w:val="4"/>
          <w:wAfter w:w="5104" w:type="dxa"/>
          <w:trHeight w:val="284"/>
        </w:trPr>
        <w:tc>
          <w:tcPr>
            <w:tcW w:w="534" w:type="dxa"/>
            <w:shd w:val="clear" w:color="auto" w:fill="auto"/>
            <w:noWrap/>
          </w:tcPr>
          <w:p w14:paraId="14391033" w14:textId="77777777" w:rsidR="00105BD2" w:rsidRPr="0039126E" w:rsidRDefault="00105BD2" w:rsidP="00161A4C">
            <w:pPr>
              <w:pStyle w:val="aa"/>
              <w:numPr>
                <w:ilvl w:val="0"/>
                <w:numId w:val="50"/>
              </w:numPr>
              <w:spacing w:after="0" w:line="0" w:lineRule="atLeast"/>
              <w:rPr>
                <w:rFonts w:ascii="Times New Roman" w:hAnsi="Times New Roman" w:cs="Times New Roman"/>
                <w:sz w:val="18"/>
                <w:szCs w:val="18"/>
              </w:rPr>
            </w:pPr>
          </w:p>
        </w:tc>
        <w:tc>
          <w:tcPr>
            <w:tcW w:w="2138" w:type="dxa"/>
            <w:gridSpan w:val="6"/>
          </w:tcPr>
          <w:p w14:paraId="6C2F31AB" w14:textId="7DB2DE83" w:rsidR="00105BD2" w:rsidRPr="0039126E" w:rsidRDefault="0036308F" w:rsidP="00FE74DF">
            <w:pPr>
              <w:spacing w:after="0" w:line="0" w:lineRule="atLeast"/>
              <w:rPr>
                <w:rFonts w:ascii="Times New Roman" w:hAnsi="Times New Roman" w:cs="Times New Roman"/>
                <w:sz w:val="20"/>
                <w:szCs w:val="20"/>
              </w:rPr>
            </w:pPr>
            <w:r w:rsidRPr="0036308F">
              <w:rPr>
                <w:rFonts w:ascii="Times New Roman" w:hAnsi="Times New Roman" w:cs="Times New Roman"/>
                <w:sz w:val="20"/>
                <w:szCs w:val="20"/>
              </w:rPr>
              <w:t>35:12:0403031:30</w:t>
            </w:r>
          </w:p>
        </w:tc>
        <w:tc>
          <w:tcPr>
            <w:tcW w:w="2539" w:type="dxa"/>
            <w:gridSpan w:val="2"/>
          </w:tcPr>
          <w:p w14:paraId="69914F5A" w14:textId="3243A213" w:rsidR="00105BD2" w:rsidRPr="0039126E" w:rsidRDefault="0036308F" w:rsidP="00FE74DF">
            <w:pPr>
              <w:spacing w:after="0" w:line="0" w:lineRule="atLeast"/>
              <w:rPr>
                <w:rFonts w:ascii="Times New Roman" w:hAnsi="Times New Roman" w:cs="Times New Roman"/>
                <w:sz w:val="20"/>
                <w:szCs w:val="20"/>
              </w:rPr>
            </w:pPr>
            <w:r w:rsidRPr="0036308F">
              <w:rPr>
                <w:rFonts w:ascii="Times New Roman" w:hAnsi="Times New Roman" w:cs="Times New Roman"/>
                <w:sz w:val="20"/>
                <w:szCs w:val="20"/>
              </w:rPr>
              <w:t>Вологодская область, р-н. Харовский, с/с. Харовский, д. Дитинская</w:t>
            </w:r>
          </w:p>
        </w:tc>
        <w:tc>
          <w:tcPr>
            <w:tcW w:w="1985" w:type="dxa"/>
          </w:tcPr>
          <w:p w14:paraId="069E0EA2" w14:textId="1B9A3201" w:rsidR="00105BD2" w:rsidRPr="0039126E" w:rsidRDefault="0036308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Pr="0036308F">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78A415A5" w14:textId="1225B1E9" w:rsidR="00105BD2" w:rsidRPr="0039126E" w:rsidRDefault="0036308F" w:rsidP="00FE74DF">
            <w:pPr>
              <w:spacing w:after="0" w:line="0" w:lineRule="atLeast"/>
              <w:rPr>
                <w:rFonts w:ascii="Times New Roman" w:hAnsi="Times New Roman" w:cs="Times New Roman"/>
                <w:sz w:val="20"/>
                <w:szCs w:val="20"/>
              </w:rPr>
            </w:pPr>
            <w:r w:rsidRPr="0036308F">
              <w:rPr>
                <w:rFonts w:ascii="Times New Roman" w:hAnsi="Times New Roman" w:cs="Times New Roman"/>
                <w:sz w:val="20"/>
                <w:szCs w:val="20"/>
              </w:rPr>
              <w:t>КУВИ-001/2025-38408848</w:t>
            </w:r>
            <w:r>
              <w:rPr>
                <w:rFonts w:ascii="Times New Roman" w:hAnsi="Times New Roman" w:cs="Times New Roman"/>
                <w:sz w:val="20"/>
                <w:szCs w:val="20"/>
              </w:rPr>
              <w:t xml:space="preserve"> от 11.02.2025</w:t>
            </w:r>
          </w:p>
        </w:tc>
        <w:tc>
          <w:tcPr>
            <w:tcW w:w="1276" w:type="dxa"/>
          </w:tcPr>
          <w:p w14:paraId="49DF4F01" w14:textId="6CC7135A" w:rsidR="00105BD2" w:rsidRPr="0039126E" w:rsidRDefault="0036308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6E6C124" w14:textId="176B5ACB" w:rsidR="00105BD2" w:rsidRPr="0039126E" w:rsidRDefault="0036308F" w:rsidP="009367AF">
            <w:pPr>
              <w:spacing w:after="0" w:line="0" w:lineRule="atLeast"/>
              <w:rPr>
                <w:rFonts w:ascii="Times New Roman" w:hAnsi="Times New Roman" w:cs="Times New Roman"/>
                <w:sz w:val="20"/>
                <w:szCs w:val="20"/>
              </w:rPr>
            </w:pPr>
            <w:r>
              <w:rPr>
                <w:rFonts w:ascii="Times New Roman" w:hAnsi="Times New Roman" w:cs="Times New Roman"/>
                <w:sz w:val="20"/>
                <w:szCs w:val="20"/>
              </w:rPr>
              <w:t>1074</w:t>
            </w:r>
          </w:p>
        </w:tc>
        <w:tc>
          <w:tcPr>
            <w:tcW w:w="1418" w:type="dxa"/>
            <w:shd w:val="clear" w:color="auto" w:fill="auto"/>
            <w:noWrap/>
          </w:tcPr>
          <w:p w14:paraId="2D8C4B82" w14:textId="381ECD3F" w:rsidR="00105BD2" w:rsidRPr="0039126E" w:rsidRDefault="0036308F" w:rsidP="0036308F">
            <w:pPr>
              <w:spacing w:after="0" w:line="0" w:lineRule="atLeast"/>
              <w:rPr>
                <w:rFonts w:ascii="Times New Roman" w:hAnsi="Times New Roman" w:cs="Times New Roman"/>
                <w:sz w:val="20"/>
                <w:szCs w:val="20"/>
              </w:rPr>
            </w:pPr>
            <w:r w:rsidRPr="0036308F">
              <w:rPr>
                <w:rFonts w:ascii="Times New Roman" w:hAnsi="Times New Roman" w:cs="Times New Roman"/>
                <w:sz w:val="20"/>
                <w:szCs w:val="20"/>
              </w:rPr>
              <w:t>777</w:t>
            </w:r>
          </w:p>
        </w:tc>
        <w:tc>
          <w:tcPr>
            <w:tcW w:w="1417" w:type="dxa"/>
          </w:tcPr>
          <w:p w14:paraId="7A39945D" w14:textId="10B4AD67" w:rsidR="00105BD2" w:rsidRPr="0039126E" w:rsidRDefault="0036308F"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839BF" w:rsidRPr="0039126E" w14:paraId="03B65B45" w14:textId="77777777" w:rsidTr="0026014A">
        <w:trPr>
          <w:gridAfter w:val="4"/>
          <w:wAfter w:w="5104" w:type="dxa"/>
          <w:trHeight w:val="284"/>
        </w:trPr>
        <w:tc>
          <w:tcPr>
            <w:tcW w:w="534" w:type="dxa"/>
            <w:shd w:val="clear" w:color="auto" w:fill="EAF1DD" w:themeFill="accent3" w:themeFillTint="33"/>
            <w:noWrap/>
          </w:tcPr>
          <w:p w14:paraId="6118A9A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27</w:t>
            </w:r>
          </w:p>
        </w:tc>
        <w:tc>
          <w:tcPr>
            <w:tcW w:w="13891" w:type="dxa"/>
            <w:gridSpan w:val="15"/>
            <w:shd w:val="clear" w:color="auto" w:fill="EAF1DD" w:themeFill="accent3" w:themeFillTint="33"/>
          </w:tcPr>
          <w:p w14:paraId="0A308DA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Дмитриево</w:t>
            </w:r>
          </w:p>
        </w:tc>
      </w:tr>
      <w:tr w:rsidR="005839BF" w:rsidRPr="0039126E" w14:paraId="6725CE74" w14:textId="77777777" w:rsidTr="0026014A">
        <w:trPr>
          <w:gridAfter w:val="4"/>
          <w:wAfter w:w="5104" w:type="dxa"/>
          <w:trHeight w:val="284"/>
        </w:trPr>
        <w:tc>
          <w:tcPr>
            <w:tcW w:w="534" w:type="dxa"/>
            <w:shd w:val="clear" w:color="auto" w:fill="auto"/>
            <w:noWrap/>
          </w:tcPr>
          <w:p w14:paraId="05D80A43" w14:textId="77777777" w:rsidR="005839BF" w:rsidRPr="0039126E" w:rsidRDefault="005839BF" w:rsidP="00161A4C">
            <w:pPr>
              <w:pStyle w:val="aa"/>
              <w:numPr>
                <w:ilvl w:val="0"/>
                <w:numId w:val="51"/>
              </w:numPr>
              <w:spacing w:after="0" w:line="0" w:lineRule="atLeast"/>
              <w:rPr>
                <w:rFonts w:ascii="Times New Roman" w:hAnsi="Times New Roman" w:cs="Times New Roman"/>
                <w:sz w:val="20"/>
                <w:szCs w:val="20"/>
              </w:rPr>
            </w:pPr>
          </w:p>
        </w:tc>
        <w:tc>
          <w:tcPr>
            <w:tcW w:w="2138" w:type="dxa"/>
            <w:gridSpan w:val="6"/>
          </w:tcPr>
          <w:p w14:paraId="4C0E558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35:12:0303033:14</w:t>
            </w:r>
          </w:p>
        </w:tc>
        <w:tc>
          <w:tcPr>
            <w:tcW w:w="2539" w:type="dxa"/>
            <w:gridSpan w:val="2"/>
          </w:tcPr>
          <w:p w14:paraId="5CF4D85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тер. д. Дмитриево</w:t>
            </w:r>
          </w:p>
        </w:tc>
        <w:tc>
          <w:tcPr>
            <w:tcW w:w="1985" w:type="dxa"/>
          </w:tcPr>
          <w:p w14:paraId="381B69F4" w14:textId="3E1784FD"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0EBC76E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КУВИ-001/2022-155321305 от 07.09.2022</w:t>
            </w:r>
          </w:p>
        </w:tc>
        <w:tc>
          <w:tcPr>
            <w:tcW w:w="1276" w:type="dxa"/>
          </w:tcPr>
          <w:p w14:paraId="6F2A5DC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75C574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1479</w:t>
            </w:r>
          </w:p>
        </w:tc>
        <w:tc>
          <w:tcPr>
            <w:tcW w:w="1418" w:type="dxa"/>
            <w:shd w:val="clear" w:color="auto" w:fill="auto"/>
            <w:noWrap/>
          </w:tcPr>
          <w:p w14:paraId="3C8E5E9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639</w:t>
            </w:r>
          </w:p>
        </w:tc>
        <w:tc>
          <w:tcPr>
            <w:tcW w:w="1417" w:type="dxa"/>
          </w:tcPr>
          <w:p w14:paraId="3CCEDDF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12B7B35F" w14:textId="77777777" w:rsidTr="0026014A">
        <w:trPr>
          <w:gridAfter w:val="4"/>
          <w:wAfter w:w="5104" w:type="dxa"/>
          <w:trHeight w:val="284"/>
        </w:trPr>
        <w:tc>
          <w:tcPr>
            <w:tcW w:w="534" w:type="dxa"/>
            <w:shd w:val="clear" w:color="auto" w:fill="auto"/>
            <w:noWrap/>
          </w:tcPr>
          <w:p w14:paraId="306E18CD" w14:textId="77777777" w:rsidR="005839BF" w:rsidRPr="0039126E" w:rsidRDefault="005839BF" w:rsidP="00161A4C">
            <w:pPr>
              <w:pStyle w:val="aa"/>
              <w:numPr>
                <w:ilvl w:val="0"/>
                <w:numId w:val="51"/>
              </w:numPr>
              <w:spacing w:after="0" w:line="0" w:lineRule="atLeast"/>
              <w:rPr>
                <w:rFonts w:ascii="Times New Roman" w:hAnsi="Times New Roman" w:cs="Times New Roman"/>
                <w:sz w:val="20"/>
                <w:szCs w:val="20"/>
              </w:rPr>
            </w:pPr>
          </w:p>
        </w:tc>
        <w:tc>
          <w:tcPr>
            <w:tcW w:w="2138" w:type="dxa"/>
            <w:gridSpan w:val="6"/>
          </w:tcPr>
          <w:p w14:paraId="0ABA301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35:12:0303033:16</w:t>
            </w:r>
          </w:p>
        </w:tc>
        <w:tc>
          <w:tcPr>
            <w:tcW w:w="2539" w:type="dxa"/>
            <w:gridSpan w:val="2"/>
          </w:tcPr>
          <w:p w14:paraId="23D39E0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с/п Харовское, д Дмитриево</w:t>
            </w:r>
          </w:p>
        </w:tc>
        <w:tc>
          <w:tcPr>
            <w:tcW w:w="1985" w:type="dxa"/>
          </w:tcPr>
          <w:p w14:paraId="08612FF5" w14:textId="53DEB19F"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населенных пунктов, для строительства индивидуального жилого дома</w:t>
            </w:r>
          </w:p>
        </w:tc>
        <w:tc>
          <w:tcPr>
            <w:tcW w:w="1701" w:type="dxa"/>
            <w:gridSpan w:val="2"/>
            <w:shd w:val="clear" w:color="auto" w:fill="auto"/>
            <w:noWrap/>
          </w:tcPr>
          <w:p w14:paraId="1379883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386AB6D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0F607C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991</w:t>
            </w:r>
          </w:p>
        </w:tc>
        <w:tc>
          <w:tcPr>
            <w:tcW w:w="1418" w:type="dxa"/>
            <w:shd w:val="clear" w:color="auto" w:fill="auto"/>
            <w:noWrap/>
          </w:tcPr>
          <w:p w14:paraId="2996940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252</w:t>
            </w:r>
          </w:p>
        </w:tc>
        <w:tc>
          <w:tcPr>
            <w:tcW w:w="1417" w:type="dxa"/>
          </w:tcPr>
          <w:p w14:paraId="10B88AF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569AAB3D" w14:textId="77777777" w:rsidTr="0026014A">
        <w:trPr>
          <w:gridAfter w:val="4"/>
          <w:wAfter w:w="5104" w:type="dxa"/>
          <w:trHeight w:val="284"/>
        </w:trPr>
        <w:tc>
          <w:tcPr>
            <w:tcW w:w="534" w:type="dxa"/>
            <w:shd w:val="clear" w:color="auto" w:fill="EAF1DD" w:themeFill="accent3" w:themeFillTint="33"/>
            <w:noWrap/>
          </w:tcPr>
          <w:p w14:paraId="2C68F93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28</w:t>
            </w:r>
          </w:p>
        </w:tc>
        <w:tc>
          <w:tcPr>
            <w:tcW w:w="13891" w:type="dxa"/>
            <w:gridSpan w:val="15"/>
            <w:shd w:val="clear" w:color="auto" w:fill="EAF1DD" w:themeFill="accent3" w:themeFillTint="33"/>
          </w:tcPr>
          <w:p w14:paraId="522E55B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Дор</w:t>
            </w:r>
          </w:p>
        </w:tc>
      </w:tr>
      <w:tr w:rsidR="005839BF" w:rsidRPr="0039126E" w14:paraId="1F1D72CF" w14:textId="77777777" w:rsidTr="0026014A">
        <w:trPr>
          <w:gridAfter w:val="4"/>
          <w:wAfter w:w="5104" w:type="dxa"/>
          <w:trHeight w:val="284"/>
        </w:trPr>
        <w:tc>
          <w:tcPr>
            <w:tcW w:w="534" w:type="dxa"/>
            <w:shd w:val="clear" w:color="auto" w:fill="auto"/>
            <w:noWrap/>
          </w:tcPr>
          <w:p w14:paraId="06A81CA1" w14:textId="77777777" w:rsidR="005839BF" w:rsidRPr="0039126E" w:rsidRDefault="005839BF" w:rsidP="00161A4C">
            <w:pPr>
              <w:pStyle w:val="aa"/>
              <w:numPr>
                <w:ilvl w:val="0"/>
                <w:numId w:val="55"/>
              </w:numPr>
              <w:spacing w:after="0" w:line="0" w:lineRule="atLeast"/>
              <w:rPr>
                <w:rFonts w:ascii="Times New Roman" w:hAnsi="Times New Roman" w:cs="Times New Roman"/>
                <w:sz w:val="20"/>
                <w:szCs w:val="20"/>
              </w:rPr>
            </w:pPr>
          </w:p>
        </w:tc>
        <w:tc>
          <w:tcPr>
            <w:tcW w:w="2138" w:type="dxa"/>
            <w:gridSpan w:val="6"/>
          </w:tcPr>
          <w:p w14:paraId="7A5EFB5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35:12:0303023:8</w:t>
            </w:r>
          </w:p>
        </w:tc>
        <w:tc>
          <w:tcPr>
            <w:tcW w:w="2539" w:type="dxa"/>
            <w:gridSpan w:val="2"/>
          </w:tcPr>
          <w:p w14:paraId="28DC406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Вологодская область, </w:t>
            </w:r>
          </w:p>
          <w:p w14:paraId="24A03B9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р-н. Харовский, д. Дор, Харовский, д. 2</w:t>
            </w:r>
          </w:p>
        </w:tc>
        <w:tc>
          <w:tcPr>
            <w:tcW w:w="1985" w:type="dxa"/>
          </w:tcPr>
          <w:p w14:paraId="321AC6DB" w14:textId="506FBB7A"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484B7F7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КУВИ-001/2022-155317717 от 07.09.2022</w:t>
            </w:r>
          </w:p>
        </w:tc>
        <w:tc>
          <w:tcPr>
            <w:tcW w:w="1276" w:type="dxa"/>
          </w:tcPr>
          <w:p w14:paraId="13661C7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F5F2DC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1057</w:t>
            </w:r>
          </w:p>
        </w:tc>
        <w:tc>
          <w:tcPr>
            <w:tcW w:w="1418" w:type="dxa"/>
            <w:shd w:val="clear" w:color="auto" w:fill="auto"/>
            <w:noWrap/>
          </w:tcPr>
          <w:p w14:paraId="116C847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286</w:t>
            </w:r>
          </w:p>
        </w:tc>
        <w:tc>
          <w:tcPr>
            <w:tcW w:w="1417" w:type="dxa"/>
          </w:tcPr>
          <w:p w14:paraId="0B217F4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6FEBB785" w14:textId="77777777" w:rsidTr="0026014A">
        <w:trPr>
          <w:gridAfter w:val="4"/>
          <w:wAfter w:w="5104" w:type="dxa"/>
          <w:trHeight w:val="284"/>
        </w:trPr>
        <w:tc>
          <w:tcPr>
            <w:tcW w:w="534" w:type="dxa"/>
            <w:shd w:val="clear" w:color="auto" w:fill="EAF1DD" w:themeFill="accent3" w:themeFillTint="33"/>
            <w:noWrap/>
          </w:tcPr>
          <w:p w14:paraId="47CA2DC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29</w:t>
            </w:r>
          </w:p>
        </w:tc>
        <w:tc>
          <w:tcPr>
            <w:tcW w:w="13891" w:type="dxa"/>
            <w:gridSpan w:val="15"/>
            <w:shd w:val="clear" w:color="auto" w:fill="EAF1DD" w:themeFill="accent3" w:themeFillTint="33"/>
          </w:tcPr>
          <w:p w14:paraId="324A856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Дресвянка</w:t>
            </w:r>
          </w:p>
        </w:tc>
      </w:tr>
      <w:tr w:rsidR="005839BF" w:rsidRPr="0039126E" w14:paraId="435C0131" w14:textId="77777777" w:rsidTr="0026014A">
        <w:trPr>
          <w:gridAfter w:val="4"/>
          <w:wAfter w:w="5104" w:type="dxa"/>
          <w:trHeight w:val="284"/>
        </w:trPr>
        <w:tc>
          <w:tcPr>
            <w:tcW w:w="534" w:type="dxa"/>
            <w:shd w:val="clear" w:color="auto" w:fill="auto"/>
            <w:noWrap/>
          </w:tcPr>
          <w:p w14:paraId="40EC6EFD"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tcPr>
          <w:p w14:paraId="496ABB8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tcPr>
          <w:p w14:paraId="1EA9C95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tcPr>
          <w:p w14:paraId="729D11F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noWrap/>
          </w:tcPr>
          <w:p w14:paraId="0EC8613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tcPr>
          <w:p w14:paraId="3846654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noWrap/>
          </w:tcPr>
          <w:p w14:paraId="7FA9318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noWrap/>
          </w:tcPr>
          <w:p w14:paraId="18DD2FB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787BE06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3EFB6316" w14:textId="77777777" w:rsidTr="0026014A">
        <w:trPr>
          <w:gridAfter w:val="4"/>
          <w:wAfter w:w="5104" w:type="dxa"/>
          <w:trHeight w:val="284"/>
        </w:trPr>
        <w:tc>
          <w:tcPr>
            <w:tcW w:w="534" w:type="dxa"/>
            <w:shd w:val="clear" w:color="auto" w:fill="EAF1DD" w:themeFill="accent3" w:themeFillTint="33"/>
            <w:noWrap/>
          </w:tcPr>
          <w:p w14:paraId="3BA69CB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30</w:t>
            </w:r>
          </w:p>
        </w:tc>
        <w:tc>
          <w:tcPr>
            <w:tcW w:w="13891" w:type="dxa"/>
            <w:gridSpan w:val="15"/>
            <w:shd w:val="clear" w:color="auto" w:fill="EAF1DD" w:themeFill="accent3" w:themeFillTint="33"/>
          </w:tcPr>
          <w:p w14:paraId="01D762F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Дьяковская</w:t>
            </w:r>
          </w:p>
        </w:tc>
      </w:tr>
      <w:tr w:rsidR="005839BF" w:rsidRPr="0039126E" w14:paraId="4DC86AAF" w14:textId="77777777" w:rsidTr="0026014A">
        <w:trPr>
          <w:gridAfter w:val="4"/>
          <w:wAfter w:w="5104" w:type="dxa"/>
          <w:trHeight w:val="284"/>
        </w:trPr>
        <w:tc>
          <w:tcPr>
            <w:tcW w:w="534" w:type="dxa"/>
            <w:shd w:val="clear" w:color="auto" w:fill="auto"/>
            <w:noWrap/>
          </w:tcPr>
          <w:p w14:paraId="4D150AED" w14:textId="77777777" w:rsidR="005839BF" w:rsidRPr="0039126E" w:rsidRDefault="005839BF" w:rsidP="00161A4C">
            <w:pPr>
              <w:pStyle w:val="aa"/>
              <w:numPr>
                <w:ilvl w:val="0"/>
                <w:numId w:val="39"/>
              </w:numPr>
              <w:spacing w:after="0" w:line="0" w:lineRule="atLeast"/>
              <w:rPr>
                <w:rFonts w:ascii="Times New Roman" w:hAnsi="Times New Roman" w:cs="Times New Roman"/>
                <w:sz w:val="20"/>
                <w:szCs w:val="20"/>
              </w:rPr>
            </w:pPr>
          </w:p>
        </w:tc>
        <w:tc>
          <w:tcPr>
            <w:tcW w:w="2138" w:type="dxa"/>
            <w:gridSpan w:val="6"/>
          </w:tcPr>
          <w:p w14:paraId="3B50FEF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35:12:0304004:22</w:t>
            </w:r>
          </w:p>
        </w:tc>
        <w:tc>
          <w:tcPr>
            <w:tcW w:w="2539" w:type="dxa"/>
            <w:gridSpan w:val="2"/>
          </w:tcPr>
          <w:p w14:paraId="2D520D8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Вологодская область, р-н Харовский, с/с Харовский, </w:t>
            </w:r>
            <w:r w:rsidRPr="0039126E">
              <w:rPr>
                <w:rFonts w:ascii="Times New Roman" w:hAnsi="Times New Roman" w:cs="Times New Roman"/>
                <w:sz w:val="20"/>
                <w:szCs w:val="20"/>
              </w:rPr>
              <w:lastRenderedPageBreak/>
              <w:t>д Дьяковская</w:t>
            </w:r>
          </w:p>
        </w:tc>
        <w:tc>
          <w:tcPr>
            <w:tcW w:w="1985" w:type="dxa"/>
          </w:tcPr>
          <w:p w14:paraId="3FDE4FBC" w14:textId="2BF2914C"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lastRenderedPageBreak/>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 xml:space="preserve">ля </w:t>
            </w:r>
            <w:r w:rsidRPr="009C7BAD">
              <w:rPr>
                <w:rFonts w:ascii="Times New Roman" w:hAnsi="Times New Roman" w:cs="Times New Roman"/>
                <w:sz w:val="20"/>
                <w:szCs w:val="20"/>
              </w:rPr>
              <w:lastRenderedPageBreak/>
              <w:t>ведения личного подсобного хозяйства</w:t>
            </w:r>
          </w:p>
        </w:tc>
        <w:tc>
          <w:tcPr>
            <w:tcW w:w="1701" w:type="dxa"/>
            <w:gridSpan w:val="2"/>
            <w:shd w:val="clear" w:color="auto" w:fill="auto"/>
            <w:noWrap/>
          </w:tcPr>
          <w:p w14:paraId="4EA5A8A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КУВИ-001/2023-43175989 от </w:t>
            </w:r>
            <w:r w:rsidRPr="0039126E">
              <w:rPr>
                <w:rFonts w:ascii="Times New Roman" w:hAnsi="Times New Roman" w:cs="Times New Roman"/>
                <w:sz w:val="20"/>
                <w:szCs w:val="20"/>
              </w:rPr>
              <w:lastRenderedPageBreak/>
              <w:t>20.02.2023</w:t>
            </w:r>
          </w:p>
        </w:tc>
        <w:tc>
          <w:tcPr>
            <w:tcW w:w="1276" w:type="dxa"/>
          </w:tcPr>
          <w:p w14:paraId="4443E1D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уточненная</w:t>
            </w:r>
          </w:p>
        </w:tc>
        <w:tc>
          <w:tcPr>
            <w:tcW w:w="1417" w:type="dxa"/>
            <w:shd w:val="clear" w:color="auto" w:fill="auto"/>
            <w:noWrap/>
          </w:tcPr>
          <w:p w14:paraId="7B3BC06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1500</w:t>
            </w:r>
          </w:p>
        </w:tc>
        <w:tc>
          <w:tcPr>
            <w:tcW w:w="1418" w:type="dxa"/>
            <w:shd w:val="clear" w:color="auto" w:fill="auto"/>
            <w:noWrap/>
          </w:tcPr>
          <w:p w14:paraId="3E5144A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1397</w:t>
            </w:r>
          </w:p>
        </w:tc>
        <w:tc>
          <w:tcPr>
            <w:tcW w:w="1417" w:type="dxa"/>
          </w:tcPr>
          <w:p w14:paraId="4EC4741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p w14:paraId="61A68EFD" w14:textId="77777777" w:rsidR="005839BF" w:rsidRPr="0039126E" w:rsidRDefault="005839BF" w:rsidP="00C24891">
            <w:pPr>
              <w:rPr>
                <w:rFonts w:ascii="Times New Roman" w:hAnsi="Times New Roman" w:cs="Times New Roman"/>
                <w:sz w:val="20"/>
                <w:szCs w:val="20"/>
              </w:rPr>
            </w:pPr>
          </w:p>
        </w:tc>
      </w:tr>
      <w:tr w:rsidR="005839BF" w:rsidRPr="0039126E" w14:paraId="1658CDD9" w14:textId="77777777" w:rsidTr="0026014A">
        <w:trPr>
          <w:gridAfter w:val="4"/>
          <w:wAfter w:w="5104" w:type="dxa"/>
          <w:trHeight w:val="284"/>
        </w:trPr>
        <w:tc>
          <w:tcPr>
            <w:tcW w:w="534" w:type="dxa"/>
            <w:shd w:val="clear" w:color="auto" w:fill="auto"/>
            <w:noWrap/>
          </w:tcPr>
          <w:p w14:paraId="1CB18F32" w14:textId="77777777" w:rsidR="005839BF" w:rsidRPr="0039126E" w:rsidRDefault="005839BF" w:rsidP="00161A4C">
            <w:pPr>
              <w:pStyle w:val="aa"/>
              <w:numPr>
                <w:ilvl w:val="0"/>
                <w:numId w:val="39"/>
              </w:numPr>
              <w:spacing w:after="0" w:line="0" w:lineRule="atLeast"/>
              <w:rPr>
                <w:rFonts w:ascii="Times New Roman" w:hAnsi="Times New Roman" w:cs="Times New Roman"/>
                <w:sz w:val="20"/>
                <w:szCs w:val="20"/>
              </w:rPr>
            </w:pPr>
          </w:p>
        </w:tc>
        <w:tc>
          <w:tcPr>
            <w:tcW w:w="2138" w:type="dxa"/>
            <w:gridSpan w:val="6"/>
          </w:tcPr>
          <w:p w14:paraId="62CF3FE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35:12:0000000:187/3</w:t>
            </w:r>
          </w:p>
        </w:tc>
        <w:tc>
          <w:tcPr>
            <w:tcW w:w="2539" w:type="dxa"/>
            <w:gridSpan w:val="2"/>
          </w:tcPr>
          <w:p w14:paraId="43D3CA2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w:t>
            </w:r>
          </w:p>
        </w:tc>
        <w:tc>
          <w:tcPr>
            <w:tcW w:w="1985" w:type="dxa"/>
          </w:tcPr>
          <w:p w14:paraId="2EFFF5D8" w14:textId="0CA77AE0"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2C871C9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56616EE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2E872C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7 998,33</w:t>
            </w:r>
          </w:p>
        </w:tc>
        <w:tc>
          <w:tcPr>
            <w:tcW w:w="1418" w:type="dxa"/>
            <w:shd w:val="clear" w:color="auto" w:fill="auto"/>
            <w:noWrap/>
          </w:tcPr>
          <w:p w14:paraId="5A88147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3186AAF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3722</w:t>
            </w:r>
          </w:p>
        </w:tc>
      </w:tr>
      <w:tr w:rsidR="005839BF" w:rsidRPr="0039126E" w14:paraId="188C81E9" w14:textId="77777777" w:rsidTr="0026014A">
        <w:trPr>
          <w:gridAfter w:val="4"/>
          <w:wAfter w:w="5104" w:type="dxa"/>
          <w:trHeight w:val="284"/>
        </w:trPr>
        <w:tc>
          <w:tcPr>
            <w:tcW w:w="534" w:type="dxa"/>
            <w:shd w:val="clear" w:color="auto" w:fill="EAF1DD" w:themeFill="accent3" w:themeFillTint="33"/>
            <w:noWrap/>
          </w:tcPr>
          <w:p w14:paraId="67DDBFB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31</w:t>
            </w:r>
          </w:p>
        </w:tc>
        <w:tc>
          <w:tcPr>
            <w:tcW w:w="13891" w:type="dxa"/>
            <w:gridSpan w:val="15"/>
            <w:shd w:val="clear" w:color="auto" w:fill="EAF1DD" w:themeFill="accent3" w:themeFillTint="33"/>
          </w:tcPr>
          <w:p w14:paraId="410FDC8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Екимовская</w:t>
            </w:r>
          </w:p>
        </w:tc>
      </w:tr>
      <w:tr w:rsidR="005839BF" w:rsidRPr="0039126E" w14:paraId="167AE21C" w14:textId="77777777" w:rsidTr="0026014A">
        <w:trPr>
          <w:gridAfter w:val="4"/>
          <w:wAfter w:w="5104" w:type="dxa"/>
          <w:trHeight w:val="284"/>
        </w:trPr>
        <w:tc>
          <w:tcPr>
            <w:tcW w:w="534" w:type="dxa"/>
            <w:shd w:val="clear" w:color="auto" w:fill="auto"/>
            <w:noWrap/>
          </w:tcPr>
          <w:p w14:paraId="61609113"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tcPr>
          <w:p w14:paraId="50AA600A" w14:textId="77777777" w:rsidR="005839BF" w:rsidRPr="0039126E" w:rsidRDefault="005839BF" w:rsidP="00FE74DF">
            <w:pPr>
              <w:spacing w:after="0" w:line="0" w:lineRule="atLeast"/>
              <w:rPr>
                <w:rFonts w:ascii="Times New Roman" w:hAnsi="Times New Roman" w:cs="Times New Roman"/>
                <w:strike/>
                <w:sz w:val="20"/>
                <w:szCs w:val="20"/>
              </w:rPr>
            </w:pPr>
            <w:r w:rsidRPr="0039126E">
              <w:rPr>
                <w:rFonts w:ascii="Times New Roman" w:hAnsi="Times New Roman" w:cs="Times New Roman"/>
                <w:strike/>
                <w:sz w:val="20"/>
                <w:szCs w:val="20"/>
              </w:rPr>
              <w:t>-</w:t>
            </w:r>
          </w:p>
        </w:tc>
        <w:tc>
          <w:tcPr>
            <w:tcW w:w="2539" w:type="dxa"/>
            <w:gridSpan w:val="2"/>
          </w:tcPr>
          <w:p w14:paraId="33334D2E" w14:textId="77777777" w:rsidR="005839BF" w:rsidRPr="0039126E" w:rsidRDefault="005839BF" w:rsidP="00FE74DF">
            <w:pPr>
              <w:spacing w:after="0" w:line="0" w:lineRule="atLeast"/>
              <w:rPr>
                <w:rFonts w:ascii="Times New Roman" w:hAnsi="Times New Roman" w:cs="Times New Roman"/>
                <w:strike/>
                <w:sz w:val="20"/>
                <w:szCs w:val="20"/>
              </w:rPr>
            </w:pPr>
            <w:r w:rsidRPr="0039126E">
              <w:rPr>
                <w:rFonts w:ascii="Times New Roman" w:hAnsi="Times New Roman" w:cs="Times New Roman"/>
                <w:strike/>
                <w:sz w:val="20"/>
                <w:szCs w:val="20"/>
              </w:rPr>
              <w:t>-</w:t>
            </w:r>
          </w:p>
        </w:tc>
        <w:tc>
          <w:tcPr>
            <w:tcW w:w="1985" w:type="dxa"/>
          </w:tcPr>
          <w:p w14:paraId="5224A69E" w14:textId="77777777" w:rsidR="005839BF" w:rsidRPr="0039126E" w:rsidRDefault="005839BF" w:rsidP="00FE74DF">
            <w:pPr>
              <w:spacing w:after="0" w:line="0" w:lineRule="atLeast"/>
              <w:rPr>
                <w:rFonts w:ascii="Times New Roman" w:hAnsi="Times New Roman" w:cs="Times New Roman"/>
                <w:strike/>
                <w:sz w:val="20"/>
                <w:szCs w:val="20"/>
              </w:rPr>
            </w:pPr>
            <w:r w:rsidRPr="0039126E">
              <w:rPr>
                <w:rFonts w:ascii="Times New Roman" w:hAnsi="Times New Roman" w:cs="Times New Roman"/>
                <w:strike/>
                <w:sz w:val="20"/>
                <w:szCs w:val="20"/>
              </w:rPr>
              <w:t>-</w:t>
            </w:r>
          </w:p>
        </w:tc>
        <w:tc>
          <w:tcPr>
            <w:tcW w:w="1701" w:type="dxa"/>
            <w:gridSpan w:val="2"/>
            <w:shd w:val="clear" w:color="auto" w:fill="auto"/>
            <w:noWrap/>
          </w:tcPr>
          <w:p w14:paraId="6318CB1F" w14:textId="77777777" w:rsidR="005839BF" w:rsidRPr="0039126E" w:rsidRDefault="005839BF" w:rsidP="00FE74DF">
            <w:pPr>
              <w:spacing w:after="0" w:line="0" w:lineRule="atLeast"/>
              <w:rPr>
                <w:rFonts w:ascii="Times New Roman" w:hAnsi="Times New Roman" w:cs="Times New Roman"/>
                <w:strike/>
                <w:sz w:val="20"/>
                <w:szCs w:val="20"/>
              </w:rPr>
            </w:pPr>
            <w:r w:rsidRPr="0039126E">
              <w:rPr>
                <w:rFonts w:ascii="Times New Roman" w:hAnsi="Times New Roman" w:cs="Times New Roman"/>
                <w:strike/>
                <w:sz w:val="20"/>
                <w:szCs w:val="20"/>
              </w:rPr>
              <w:t>-</w:t>
            </w:r>
          </w:p>
        </w:tc>
        <w:tc>
          <w:tcPr>
            <w:tcW w:w="1276" w:type="dxa"/>
          </w:tcPr>
          <w:p w14:paraId="4935484A" w14:textId="77777777" w:rsidR="005839BF" w:rsidRPr="0039126E" w:rsidRDefault="005839BF" w:rsidP="00FE74DF">
            <w:pPr>
              <w:spacing w:after="0" w:line="0" w:lineRule="atLeast"/>
              <w:rPr>
                <w:rFonts w:ascii="Times New Roman" w:hAnsi="Times New Roman" w:cs="Times New Roman"/>
                <w:strike/>
                <w:sz w:val="20"/>
                <w:szCs w:val="20"/>
              </w:rPr>
            </w:pPr>
            <w:r w:rsidRPr="0039126E">
              <w:rPr>
                <w:rFonts w:ascii="Times New Roman" w:hAnsi="Times New Roman" w:cs="Times New Roman"/>
                <w:strike/>
                <w:sz w:val="20"/>
                <w:szCs w:val="20"/>
              </w:rPr>
              <w:t>-</w:t>
            </w:r>
          </w:p>
        </w:tc>
        <w:tc>
          <w:tcPr>
            <w:tcW w:w="1417" w:type="dxa"/>
            <w:shd w:val="clear" w:color="auto" w:fill="auto"/>
            <w:noWrap/>
          </w:tcPr>
          <w:p w14:paraId="1C232B88" w14:textId="77777777" w:rsidR="005839BF" w:rsidRPr="0039126E" w:rsidRDefault="005839BF" w:rsidP="00FE74DF">
            <w:pPr>
              <w:spacing w:after="0" w:line="0" w:lineRule="atLeast"/>
              <w:rPr>
                <w:rFonts w:ascii="Times New Roman" w:hAnsi="Times New Roman" w:cs="Times New Roman"/>
                <w:strike/>
                <w:sz w:val="20"/>
                <w:szCs w:val="20"/>
              </w:rPr>
            </w:pPr>
            <w:r w:rsidRPr="0039126E">
              <w:rPr>
                <w:rFonts w:ascii="Times New Roman" w:hAnsi="Times New Roman" w:cs="Times New Roman"/>
                <w:strike/>
                <w:sz w:val="20"/>
                <w:szCs w:val="20"/>
              </w:rPr>
              <w:t>-</w:t>
            </w:r>
          </w:p>
        </w:tc>
        <w:tc>
          <w:tcPr>
            <w:tcW w:w="1418" w:type="dxa"/>
            <w:shd w:val="clear" w:color="auto" w:fill="auto"/>
            <w:noWrap/>
          </w:tcPr>
          <w:p w14:paraId="0C49C26C" w14:textId="77777777" w:rsidR="005839BF" w:rsidRPr="0039126E" w:rsidRDefault="005839BF" w:rsidP="00FE74DF">
            <w:pPr>
              <w:spacing w:after="0" w:line="0" w:lineRule="atLeast"/>
              <w:rPr>
                <w:rFonts w:ascii="Times New Roman" w:hAnsi="Times New Roman" w:cs="Times New Roman"/>
                <w:strike/>
                <w:sz w:val="20"/>
                <w:szCs w:val="20"/>
              </w:rPr>
            </w:pPr>
            <w:r w:rsidRPr="0039126E">
              <w:rPr>
                <w:rFonts w:ascii="Times New Roman" w:hAnsi="Times New Roman" w:cs="Times New Roman"/>
                <w:strike/>
                <w:sz w:val="20"/>
                <w:szCs w:val="20"/>
              </w:rPr>
              <w:t>-</w:t>
            </w:r>
          </w:p>
        </w:tc>
        <w:tc>
          <w:tcPr>
            <w:tcW w:w="1417" w:type="dxa"/>
          </w:tcPr>
          <w:p w14:paraId="04B45DB0" w14:textId="77777777" w:rsidR="005839BF" w:rsidRPr="0039126E" w:rsidRDefault="005839BF" w:rsidP="00FE74DF">
            <w:pPr>
              <w:spacing w:after="0" w:line="0" w:lineRule="atLeast"/>
              <w:rPr>
                <w:rFonts w:ascii="Times New Roman" w:hAnsi="Times New Roman" w:cs="Times New Roman"/>
                <w:strike/>
                <w:sz w:val="20"/>
                <w:szCs w:val="20"/>
              </w:rPr>
            </w:pPr>
            <w:r w:rsidRPr="0039126E">
              <w:rPr>
                <w:rFonts w:ascii="Times New Roman" w:hAnsi="Times New Roman" w:cs="Times New Roman"/>
                <w:strike/>
                <w:sz w:val="20"/>
                <w:szCs w:val="20"/>
              </w:rPr>
              <w:t>-</w:t>
            </w:r>
          </w:p>
        </w:tc>
      </w:tr>
      <w:tr w:rsidR="005839BF" w:rsidRPr="0039126E" w14:paraId="60CC2915" w14:textId="77777777" w:rsidTr="0026014A">
        <w:trPr>
          <w:gridAfter w:val="4"/>
          <w:wAfter w:w="5104" w:type="dxa"/>
          <w:trHeight w:val="284"/>
        </w:trPr>
        <w:tc>
          <w:tcPr>
            <w:tcW w:w="534" w:type="dxa"/>
            <w:shd w:val="clear" w:color="auto" w:fill="EAF1DD" w:themeFill="accent3" w:themeFillTint="33"/>
            <w:noWrap/>
          </w:tcPr>
          <w:p w14:paraId="0341165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32</w:t>
            </w:r>
          </w:p>
        </w:tc>
        <w:tc>
          <w:tcPr>
            <w:tcW w:w="13891" w:type="dxa"/>
            <w:gridSpan w:val="15"/>
            <w:shd w:val="clear" w:color="auto" w:fill="EAF1DD" w:themeFill="accent3" w:themeFillTint="33"/>
          </w:tcPr>
          <w:p w14:paraId="73034DC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Ерихино</w:t>
            </w:r>
          </w:p>
        </w:tc>
      </w:tr>
      <w:tr w:rsidR="005839BF" w:rsidRPr="0039126E" w14:paraId="04C29207" w14:textId="77777777" w:rsidTr="0026014A">
        <w:trPr>
          <w:gridAfter w:val="4"/>
          <w:wAfter w:w="5104" w:type="dxa"/>
          <w:trHeight w:val="284"/>
        </w:trPr>
        <w:tc>
          <w:tcPr>
            <w:tcW w:w="534" w:type="dxa"/>
            <w:shd w:val="clear" w:color="auto" w:fill="auto"/>
            <w:noWrap/>
          </w:tcPr>
          <w:p w14:paraId="1350EE5D" w14:textId="77777777" w:rsidR="005839BF" w:rsidRPr="0039126E" w:rsidRDefault="005839BF" w:rsidP="00161A4C">
            <w:pPr>
              <w:pStyle w:val="aa"/>
              <w:numPr>
                <w:ilvl w:val="0"/>
                <w:numId w:val="40"/>
              </w:numPr>
              <w:spacing w:after="0" w:line="0" w:lineRule="atLeast"/>
              <w:rPr>
                <w:rFonts w:ascii="Times New Roman" w:hAnsi="Times New Roman" w:cs="Times New Roman"/>
                <w:sz w:val="20"/>
                <w:szCs w:val="20"/>
              </w:rPr>
            </w:pPr>
          </w:p>
        </w:tc>
        <w:tc>
          <w:tcPr>
            <w:tcW w:w="2138" w:type="dxa"/>
            <w:gridSpan w:val="6"/>
          </w:tcPr>
          <w:p w14:paraId="22D5103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35:12:0000000:433/38</w:t>
            </w:r>
          </w:p>
        </w:tc>
        <w:tc>
          <w:tcPr>
            <w:tcW w:w="2539" w:type="dxa"/>
            <w:gridSpan w:val="2"/>
          </w:tcPr>
          <w:p w14:paraId="62DB20A9" w14:textId="77777777" w:rsidR="005839BF" w:rsidRPr="0039126E" w:rsidRDefault="005839BF"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Вологодская обл, р-н Харовский, с/п Харовское</w:t>
            </w:r>
          </w:p>
        </w:tc>
        <w:tc>
          <w:tcPr>
            <w:tcW w:w="1985" w:type="dxa"/>
          </w:tcPr>
          <w:p w14:paraId="0B80CCB6" w14:textId="771A5308"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673A295F" w14:textId="77777777" w:rsidR="005839BF" w:rsidRPr="0039126E" w:rsidRDefault="005839BF" w:rsidP="0021367E">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tcPr>
          <w:p w14:paraId="3D5217C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165EC5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155 975,55</w:t>
            </w:r>
          </w:p>
        </w:tc>
        <w:tc>
          <w:tcPr>
            <w:tcW w:w="1418" w:type="dxa"/>
            <w:shd w:val="clear" w:color="auto" w:fill="auto"/>
            <w:noWrap/>
          </w:tcPr>
          <w:p w14:paraId="0E291D1A" w14:textId="031F21EC" w:rsidR="005839BF" w:rsidRPr="0039126E" w:rsidRDefault="005839BF"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5A4E313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104</w:t>
            </w:r>
          </w:p>
        </w:tc>
      </w:tr>
      <w:tr w:rsidR="005839BF" w:rsidRPr="0039126E" w14:paraId="041C94F3" w14:textId="77777777" w:rsidTr="0026014A">
        <w:trPr>
          <w:gridAfter w:val="4"/>
          <w:wAfter w:w="5104" w:type="dxa"/>
          <w:trHeight w:val="284"/>
        </w:trPr>
        <w:tc>
          <w:tcPr>
            <w:tcW w:w="534" w:type="dxa"/>
            <w:shd w:val="clear" w:color="auto" w:fill="auto"/>
            <w:noWrap/>
          </w:tcPr>
          <w:p w14:paraId="3768CCDE" w14:textId="77777777" w:rsidR="005839BF" w:rsidRPr="0039126E" w:rsidRDefault="005839BF" w:rsidP="00161A4C">
            <w:pPr>
              <w:pStyle w:val="aa"/>
              <w:numPr>
                <w:ilvl w:val="0"/>
                <w:numId w:val="40"/>
              </w:numPr>
              <w:spacing w:after="0" w:line="0" w:lineRule="atLeast"/>
              <w:rPr>
                <w:rFonts w:ascii="Times New Roman" w:hAnsi="Times New Roman" w:cs="Times New Roman"/>
                <w:sz w:val="20"/>
                <w:szCs w:val="20"/>
              </w:rPr>
            </w:pPr>
          </w:p>
        </w:tc>
        <w:tc>
          <w:tcPr>
            <w:tcW w:w="2138" w:type="dxa"/>
            <w:gridSpan w:val="6"/>
          </w:tcPr>
          <w:p w14:paraId="4A882E9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35:12:0000000:433/34</w:t>
            </w:r>
          </w:p>
        </w:tc>
        <w:tc>
          <w:tcPr>
            <w:tcW w:w="2539" w:type="dxa"/>
            <w:gridSpan w:val="2"/>
          </w:tcPr>
          <w:p w14:paraId="656F93A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w:t>
            </w:r>
          </w:p>
        </w:tc>
        <w:tc>
          <w:tcPr>
            <w:tcW w:w="1985" w:type="dxa"/>
          </w:tcPr>
          <w:p w14:paraId="047FFD68" w14:textId="6A2DFC62"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3D2937C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tcPr>
          <w:p w14:paraId="714E961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EE0589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179 971,85</w:t>
            </w:r>
          </w:p>
        </w:tc>
        <w:tc>
          <w:tcPr>
            <w:tcW w:w="1418" w:type="dxa"/>
            <w:shd w:val="clear" w:color="auto" w:fill="auto"/>
            <w:noWrap/>
          </w:tcPr>
          <w:p w14:paraId="2FB3F5F8" w14:textId="5C651DF2" w:rsidR="005839BF" w:rsidRPr="0039126E" w:rsidRDefault="005839BF"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25F005D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813</w:t>
            </w:r>
          </w:p>
        </w:tc>
      </w:tr>
      <w:tr w:rsidR="005839BF" w:rsidRPr="0039126E" w14:paraId="782E973E" w14:textId="77777777" w:rsidTr="0026014A">
        <w:trPr>
          <w:gridAfter w:val="4"/>
          <w:wAfter w:w="5104" w:type="dxa"/>
          <w:trHeight w:val="284"/>
        </w:trPr>
        <w:tc>
          <w:tcPr>
            <w:tcW w:w="534" w:type="dxa"/>
            <w:shd w:val="clear" w:color="auto" w:fill="EAF1DD" w:themeFill="accent3" w:themeFillTint="33"/>
            <w:noWrap/>
          </w:tcPr>
          <w:p w14:paraId="578AD63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33</w:t>
            </w:r>
          </w:p>
        </w:tc>
        <w:tc>
          <w:tcPr>
            <w:tcW w:w="13891" w:type="dxa"/>
            <w:gridSpan w:val="15"/>
            <w:shd w:val="clear" w:color="auto" w:fill="EAF1DD" w:themeFill="accent3" w:themeFillTint="33"/>
          </w:tcPr>
          <w:p w14:paraId="0448CEB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Ершиха</w:t>
            </w:r>
          </w:p>
        </w:tc>
      </w:tr>
      <w:tr w:rsidR="005839BF" w:rsidRPr="0039126E" w14:paraId="6794E316" w14:textId="77777777" w:rsidTr="0026014A">
        <w:trPr>
          <w:gridAfter w:val="4"/>
          <w:wAfter w:w="5104" w:type="dxa"/>
          <w:trHeight w:val="284"/>
        </w:trPr>
        <w:tc>
          <w:tcPr>
            <w:tcW w:w="534" w:type="dxa"/>
          </w:tcPr>
          <w:p w14:paraId="2E6D2D25"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2D69B59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4B6830D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7726201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183" w:type="dxa"/>
            <w:shd w:val="clear" w:color="auto" w:fill="auto"/>
          </w:tcPr>
          <w:p w14:paraId="0CA9DB7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94" w:type="dxa"/>
            <w:gridSpan w:val="2"/>
            <w:shd w:val="clear" w:color="auto" w:fill="auto"/>
          </w:tcPr>
          <w:p w14:paraId="6B5608A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5E97AC8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7BC20B8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5E4065F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75EE6A1E" w14:textId="77777777" w:rsidTr="0026014A">
        <w:trPr>
          <w:gridAfter w:val="4"/>
          <w:wAfter w:w="5104" w:type="dxa"/>
          <w:trHeight w:val="284"/>
        </w:trPr>
        <w:tc>
          <w:tcPr>
            <w:tcW w:w="534" w:type="dxa"/>
            <w:shd w:val="clear" w:color="auto" w:fill="auto"/>
            <w:noWrap/>
          </w:tcPr>
          <w:p w14:paraId="55D8B6D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34</w:t>
            </w:r>
          </w:p>
        </w:tc>
        <w:tc>
          <w:tcPr>
            <w:tcW w:w="7845" w:type="dxa"/>
            <w:gridSpan w:val="10"/>
          </w:tcPr>
          <w:p w14:paraId="75EADC2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Есюниха</w:t>
            </w:r>
          </w:p>
        </w:tc>
        <w:tc>
          <w:tcPr>
            <w:tcW w:w="6046" w:type="dxa"/>
            <w:gridSpan w:val="5"/>
          </w:tcPr>
          <w:p w14:paraId="4E0D792C" w14:textId="77777777" w:rsidR="005839BF" w:rsidRPr="0039126E" w:rsidRDefault="005839BF" w:rsidP="00FE74DF">
            <w:pPr>
              <w:spacing w:after="0" w:line="0" w:lineRule="atLeast"/>
              <w:rPr>
                <w:rFonts w:ascii="Times New Roman" w:hAnsi="Times New Roman" w:cs="Times New Roman"/>
                <w:sz w:val="20"/>
                <w:szCs w:val="20"/>
              </w:rPr>
            </w:pPr>
          </w:p>
        </w:tc>
      </w:tr>
      <w:tr w:rsidR="005839BF" w:rsidRPr="0039126E" w14:paraId="56DAD83F" w14:textId="77777777" w:rsidTr="0026014A">
        <w:trPr>
          <w:gridAfter w:val="4"/>
          <w:wAfter w:w="5104" w:type="dxa"/>
          <w:trHeight w:val="284"/>
        </w:trPr>
        <w:tc>
          <w:tcPr>
            <w:tcW w:w="534" w:type="dxa"/>
            <w:shd w:val="clear" w:color="auto" w:fill="auto"/>
            <w:noWrap/>
          </w:tcPr>
          <w:p w14:paraId="5669F8A2" w14:textId="77777777" w:rsidR="005839BF" w:rsidRPr="0039126E" w:rsidRDefault="005839BF" w:rsidP="00AC55D1">
            <w:pPr>
              <w:spacing w:after="0" w:line="0" w:lineRule="atLeast"/>
              <w:ind w:right="-154"/>
              <w:rPr>
                <w:rFonts w:ascii="Times New Roman" w:hAnsi="Times New Roman" w:cs="Times New Roman"/>
                <w:sz w:val="20"/>
                <w:szCs w:val="20"/>
              </w:rPr>
            </w:pPr>
          </w:p>
        </w:tc>
        <w:tc>
          <w:tcPr>
            <w:tcW w:w="2138" w:type="dxa"/>
            <w:gridSpan w:val="6"/>
          </w:tcPr>
          <w:p w14:paraId="3A7442E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tcPr>
          <w:p w14:paraId="19369E6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tcPr>
          <w:p w14:paraId="5F66FDF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noWrap/>
          </w:tcPr>
          <w:p w14:paraId="0D2A3AA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tcPr>
          <w:p w14:paraId="2818386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noWrap/>
          </w:tcPr>
          <w:p w14:paraId="4437F82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noWrap/>
          </w:tcPr>
          <w:p w14:paraId="3237768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14CB507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15B84B16" w14:textId="77777777" w:rsidTr="0026014A">
        <w:trPr>
          <w:gridAfter w:val="4"/>
          <w:wAfter w:w="5104" w:type="dxa"/>
          <w:trHeight w:val="284"/>
        </w:trPr>
        <w:tc>
          <w:tcPr>
            <w:tcW w:w="534" w:type="dxa"/>
            <w:shd w:val="clear" w:color="auto" w:fill="EAF1DD" w:themeFill="accent3" w:themeFillTint="33"/>
            <w:noWrap/>
          </w:tcPr>
          <w:p w14:paraId="24A6BBC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w:t>
            </w:r>
          </w:p>
        </w:tc>
        <w:tc>
          <w:tcPr>
            <w:tcW w:w="13891" w:type="dxa"/>
            <w:gridSpan w:val="15"/>
            <w:shd w:val="clear" w:color="auto" w:fill="EAF1DD" w:themeFill="accent3" w:themeFillTint="33"/>
          </w:tcPr>
          <w:p w14:paraId="2B7DD74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Заберезник</w:t>
            </w:r>
          </w:p>
        </w:tc>
      </w:tr>
      <w:tr w:rsidR="005839BF" w:rsidRPr="0039126E" w14:paraId="6FD2D1EC" w14:textId="77777777" w:rsidTr="0026014A">
        <w:trPr>
          <w:gridAfter w:val="4"/>
          <w:wAfter w:w="5104" w:type="dxa"/>
          <w:trHeight w:val="284"/>
        </w:trPr>
        <w:tc>
          <w:tcPr>
            <w:tcW w:w="534" w:type="dxa"/>
            <w:shd w:val="clear" w:color="auto" w:fill="auto"/>
            <w:noWrap/>
          </w:tcPr>
          <w:p w14:paraId="5A253660" w14:textId="77777777" w:rsidR="005839BF" w:rsidRPr="0039126E" w:rsidRDefault="005839BF" w:rsidP="00161A4C">
            <w:pPr>
              <w:pStyle w:val="aa"/>
              <w:numPr>
                <w:ilvl w:val="0"/>
                <w:numId w:val="41"/>
              </w:numPr>
              <w:spacing w:after="0" w:line="0" w:lineRule="atLeast"/>
              <w:rPr>
                <w:rFonts w:ascii="Times New Roman" w:hAnsi="Times New Roman" w:cs="Times New Roman"/>
                <w:sz w:val="20"/>
                <w:szCs w:val="20"/>
              </w:rPr>
            </w:pPr>
          </w:p>
        </w:tc>
        <w:tc>
          <w:tcPr>
            <w:tcW w:w="2138" w:type="dxa"/>
            <w:gridSpan w:val="6"/>
          </w:tcPr>
          <w:p w14:paraId="60A3E13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35:12:0000000:427/10</w:t>
            </w:r>
          </w:p>
        </w:tc>
        <w:tc>
          <w:tcPr>
            <w:tcW w:w="2539" w:type="dxa"/>
            <w:gridSpan w:val="2"/>
          </w:tcPr>
          <w:p w14:paraId="0A0484E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Михайловское</w:t>
            </w:r>
          </w:p>
        </w:tc>
        <w:tc>
          <w:tcPr>
            <w:tcW w:w="1985" w:type="dxa"/>
          </w:tcPr>
          <w:p w14:paraId="6A6B5E0B" w14:textId="62B79DE6"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3403BAD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0E22B03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3CE914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542 043,05</w:t>
            </w:r>
          </w:p>
        </w:tc>
        <w:tc>
          <w:tcPr>
            <w:tcW w:w="1418" w:type="dxa"/>
            <w:shd w:val="clear" w:color="auto" w:fill="auto"/>
            <w:noWrap/>
          </w:tcPr>
          <w:p w14:paraId="06A8618F" w14:textId="2E3AA422" w:rsidR="005839BF" w:rsidRPr="0039126E" w:rsidRDefault="005839BF"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04B35BBB" w14:textId="0BC02098"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974</w:t>
            </w:r>
          </w:p>
        </w:tc>
      </w:tr>
      <w:tr w:rsidR="005839BF" w:rsidRPr="0039126E" w14:paraId="6F46D745" w14:textId="77777777" w:rsidTr="0026014A">
        <w:trPr>
          <w:gridAfter w:val="4"/>
          <w:wAfter w:w="5104" w:type="dxa"/>
          <w:trHeight w:val="284"/>
        </w:trPr>
        <w:tc>
          <w:tcPr>
            <w:tcW w:w="534" w:type="dxa"/>
            <w:shd w:val="clear" w:color="auto" w:fill="EAF1DD" w:themeFill="accent3" w:themeFillTint="33"/>
            <w:noWrap/>
          </w:tcPr>
          <w:p w14:paraId="05CC456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36</w:t>
            </w:r>
          </w:p>
        </w:tc>
        <w:tc>
          <w:tcPr>
            <w:tcW w:w="13891" w:type="dxa"/>
            <w:gridSpan w:val="15"/>
            <w:shd w:val="clear" w:color="auto" w:fill="EAF1DD" w:themeFill="accent3" w:themeFillTint="33"/>
          </w:tcPr>
          <w:p w14:paraId="088EF48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Захаровское</w:t>
            </w:r>
          </w:p>
        </w:tc>
      </w:tr>
      <w:tr w:rsidR="005839BF" w:rsidRPr="0039126E" w14:paraId="7D1E2A0A" w14:textId="77777777" w:rsidTr="0026014A">
        <w:trPr>
          <w:gridAfter w:val="4"/>
          <w:wAfter w:w="5104" w:type="dxa"/>
          <w:trHeight w:val="284"/>
        </w:trPr>
        <w:tc>
          <w:tcPr>
            <w:tcW w:w="534" w:type="dxa"/>
            <w:shd w:val="clear" w:color="auto" w:fill="auto"/>
            <w:noWrap/>
          </w:tcPr>
          <w:p w14:paraId="0BBD6D2D" w14:textId="77777777" w:rsidR="005839BF" w:rsidRPr="0039126E" w:rsidRDefault="005839BF" w:rsidP="00161A4C">
            <w:pPr>
              <w:pStyle w:val="aa"/>
              <w:numPr>
                <w:ilvl w:val="0"/>
                <w:numId w:val="42"/>
              </w:numPr>
              <w:spacing w:after="0" w:line="0" w:lineRule="atLeast"/>
              <w:rPr>
                <w:rFonts w:ascii="Times New Roman" w:hAnsi="Times New Roman" w:cs="Times New Roman"/>
                <w:sz w:val="20"/>
                <w:szCs w:val="20"/>
              </w:rPr>
            </w:pPr>
          </w:p>
        </w:tc>
        <w:tc>
          <w:tcPr>
            <w:tcW w:w="2138" w:type="dxa"/>
            <w:gridSpan w:val="6"/>
          </w:tcPr>
          <w:p w14:paraId="7D121B9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35:12:0303048:39/2</w:t>
            </w:r>
          </w:p>
        </w:tc>
        <w:tc>
          <w:tcPr>
            <w:tcW w:w="2539" w:type="dxa"/>
            <w:gridSpan w:val="2"/>
          </w:tcPr>
          <w:p w14:paraId="3AB9F55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сп Харовское,</w:t>
            </w:r>
          </w:p>
          <w:p w14:paraId="0B067B3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д Захаровское</w:t>
            </w:r>
          </w:p>
        </w:tc>
        <w:tc>
          <w:tcPr>
            <w:tcW w:w="1985" w:type="dxa"/>
          </w:tcPr>
          <w:p w14:paraId="12B136E3" w14:textId="2F57E9AF"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3393506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КУВИ-001/2022-155327213 от 07.09.2022</w:t>
            </w:r>
          </w:p>
        </w:tc>
        <w:tc>
          <w:tcPr>
            <w:tcW w:w="1276" w:type="dxa"/>
          </w:tcPr>
          <w:p w14:paraId="358019C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E6A583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1 602,25</w:t>
            </w:r>
          </w:p>
        </w:tc>
        <w:tc>
          <w:tcPr>
            <w:tcW w:w="1418" w:type="dxa"/>
            <w:shd w:val="clear" w:color="auto" w:fill="auto"/>
            <w:noWrap/>
          </w:tcPr>
          <w:p w14:paraId="20C6024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1313,76</w:t>
            </w:r>
          </w:p>
        </w:tc>
        <w:tc>
          <w:tcPr>
            <w:tcW w:w="1417" w:type="dxa"/>
          </w:tcPr>
          <w:p w14:paraId="67532E25" w14:textId="77777777" w:rsidR="005839BF" w:rsidRPr="0039126E" w:rsidRDefault="005839BF">
            <w:r w:rsidRPr="0039126E">
              <w:rPr>
                <w:rFonts w:ascii="Times New Roman" w:hAnsi="Times New Roman" w:cs="Times New Roman"/>
                <w:sz w:val="20"/>
                <w:szCs w:val="20"/>
              </w:rPr>
              <w:t>-</w:t>
            </w:r>
          </w:p>
        </w:tc>
      </w:tr>
      <w:tr w:rsidR="005839BF" w:rsidRPr="0039126E" w14:paraId="2764F3D6" w14:textId="77777777" w:rsidTr="0026014A">
        <w:trPr>
          <w:gridAfter w:val="4"/>
          <w:wAfter w:w="5104" w:type="dxa"/>
          <w:trHeight w:val="284"/>
        </w:trPr>
        <w:tc>
          <w:tcPr>
            <w:tcW w:w="534" w:type="dxa"/>
            <w:shd w:val="clear" w:color="auto" w:fill="auto"/>
            <w:noWrap/>
          </w:tcPr>
          <w:p w14:paraId="093FB15B" w14:textId="77777777" w:rsidR="005839BF" w:rsidRPr="0039126E" w:rsidRDefault="005839BF" w:rsidP="00161A4C">
            <w:pPr>
              <w:pStyle w:val="aa"/>
              <w:numPr>
                <w:ilvl w:val="0"/>
                <w:numId w:val="42"/>
              </w:numPr>
              <w:spacing w:after="0" w:line="0" w:lineRule="atLeast"/>
              <w:rPr>
                <w:rFonts w:ascii="Times New Roman" w:hAnsi="Times New Roman" w:cs="Times New Roman"/>
                <w:sz w:val="20"/>
                <w:szCs w:val="20"/>
              </w:rPr>
            </w:pPr>
          </w:p>
        </w:tc>
        <w:tc>
          <w:tcPr>
            <w:tcW w:w="2138" w:type="dxa"/>
            <w:gridSpan w:val="6"/>
          </w:tcPr>
          <w:p w14:paraId="6B839CF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35:12:0303048:14</w:t>
            </w:r>
          </w:p>
        </w:tc>
        <w:tc>
          <w:tcPr>
            <w:tcW w:w="2539" w:type="dxa"/>
            <w:gridSpan w:val="2"/>
          </w:tcPr>
          <w:p w14:paraId="33289BD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с/п Харовское, д Захаровское, д 7</w:t>
            </w:r>
          </w:p>
        </w:tc>
        <w:tc>
          <w:tcPr>
            <w:tcW w:w="1985" w:type="dxa"/>
          </w:tcPr>
          <w:p w14:paraId="37EEB236" w14:textId="2B56C0E0"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5B37A32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КУВИ-001/2022-155327213 от 07.09.2022</w:t>
            </w:r>
          </w:p>
        </w:tc>
        <w:tc>
          <w:tcPr>
            <w:tcW w:w="1276" w:type="dxa"/>
          </w:tcPr>
          <w:p w14:paraId="007BBBD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5E2977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1481</w:t>
            </w:r>
          </w:p>
        </w:tc>
        <w:tc>
          <w:tcPr>
            <w:tcW w:w="1418" w:type="dxa"/>
            <w:shd w:val="clear" w:color="auto" w:fill="auto"/>
            <w:noWrap/>
          </w:tcPr>
          <w:p w14:paraId="00D9F1C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1481</w:t>
            </w:r>
          </w:p>
        </w:tc>
        <w:tc>
          <w:tcPr>
            <w:tcW w:w="1417" w:type="dxa"/>
          </w:tcPr>
          <w:p w14:paraId="441CFEBA" w14:textId="77777777" w:rsidR="005839BF" w:rsidRPr="0039126E" w:rsidRDefault="005839BF">
            <w:r w:rsidRPr="0039126E">
              <w:rPr>
                <w:rFonts w:ascii="Times New Roman" w:hAnsi="Times New Roman" w:cs="Times New Roman"/>
                <w:sz w:val="20"/>
                <w:szCs w:val="20"/>
              </w:rPr>
              <w:t>-</w:t>
            </w:r>
          </w:p>
        </w:tc>
      </w:tr>
      <w:tr w:rsidR="005839BF" w:rsidRPr="0039126E" w14:paraId="30A69B81" w14:textId="77777777" w:rsidTr="0026014A">
        <w:trPr>
          <w:gridAfter w:val="4"/>
          <w:wAfter w:w="5104" w:type="dxa"/>
          <w:trHeight w:val="284"/>
        </w:trPr>
        <w:tc>
          <w:tcPr>
            <w:tcW w:w="534" w:type="dxa"/>
            <w:shd w:val="clear" w:color="auto" w:fill="auto"/>
            <w:noWrap/>
          </w:tcPr>
          <w:p w14:paraId="66EB204C" w14:textId="77777777" w:rsidR="005839BF" w:rsidRPr="0039126E" w:rsidRDefault="005839BF" w:rsidP="00161A4C">
            <w:pPr>
              <w:pStyle w:val="aa"/>
              <w:numPr>
                <w:ilvl w:val="0"/>
                <w:numId w:val="42"/>
              </w:numPr>
              <w:spacing w:after="0" w:line="0" w:lineRule="atLeast"/>
              <w:rPr>
                <w:rFonts w:ascii="Times New Roman" w:hAnsi="Times New Roman" w:cs="Times New Roman"/>
                <w:sz w:val="20"/>
                <w:szCs w:val="20"/>
              </w:rPr>
            </w:pPr>
          </w:p>
        </w:tc>
        <w:tc>
          <w:tcPr>
            <w:tcW w:w="2138" w:type="dxa"/>
            <w:gridSpan w:val="6"/>
          </w:tcPr>
          <w:p w14:paraId="6542EF5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35:12:0303048:11</w:t>
            </w:r>
          </w:p>
        </w:tc>
        <w:tc>
          <w:tcPr>
            <w:tcW w:w="2539" w:type="dxa"/>
            <w:gridSpan w:val="2"/>
          </w:tcPr>
          <w:p w14:paraId="53E5578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Захаровское</w:t>
            </w:r>
          </w:p>
        </w:tc>
        <w:tc>
          <w:tcPr>
            <w:tcW w:w="1985" w:type="dxa"/>
          </w:tcPr>
          <w:p w14:paraId="205C2F0A" w14:textId="7250CC1F"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0B85475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КУВИ-001/2022-155327213 от 07.09.2022</w:t>
            </w:r>
          </w:p>
        </w:tc>
        <w:tc>
          <w:tcPr>
            <w:tcW w:w="1276" w:type="dxa"/>
          </w:tcPr>
          <w:p w14:paraId="130D6FC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585E31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1369</w:t>
            </w:r>
          </w:p>
        </w:tc>
        <w:tc>
          <w:tcPr>
            <w:tcW w:w="1418" w:type="dxa"/>
            <w:shd w:val="clear" w:color="auto" w:fill="auto"/>
            <w:noWrap/>
          </w:tcPr>
          <w:p w14:paraId="7C667D6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86</w:t>
            </w:r>
          </w:p>
        </w:tc>
        <w:tc>
          <w:tcPr>
            <w:tcW w:w="1417" w:type="dxa"/>
          </w:tcPr>
          <w:p w14:paraId="02E54577" w14:textId="77777777" w:rsidR="005839BF" w:rsidRPr="0039126E" w:rsidRDefault="005839BF">
            <w:r w:rsidRPr="0039126E">
              <w:rPr>
                <w:rFonts w:ascii="Times New Roman" w:hAnsi="Times New Roman" w:cs="Times New Roman"/>
                <w:sz w:val="20"/>
                <w:szCs w:val="20"/>
              </w:rPr>
              <w:t>-</w:t>
            </w:r>
          </w:p>
        </w:tc>
      </w:tr>
      <w:tr w:rsidR="005839BF" w:rsidRPr="0039126E" w14:paraId="61D7C37B" w14:textId="77777777" w:rsidTr="0026014A">
        <w:trPr>
          <w:gridAfter w:val="4"/>
          <w:wAfter w:w="5104" w:type="dxa"/>
          <w:trHeight w:val="284"/>
        </w:trPr>
        <w:tc>
          <w:tcPr>
            <w:tcW w:w="534" w:type="dxa"/>
            <w:shd w:val="clear" w:color="auto" w:fill="auto"/>
            <w:noWrap/>
          </w:tcPr>
          <w:p w14:paraId="02A88354" w14:textId="77777777" w:rsidR="005839BF" w:rsidRPr="0039126E" w:rsidRDefault="005839BF" w:rsidP="00161A4C">
            <w:pPr>
              <w:pStyle w:val="aa"/>
              <w:numPr>
                <w:ilvl w:val="0"/>
                <w:numId w:val="42"/>
              </w:numPr>
              <w:spacing w:after="0" w:line="0" w:lineRule="atLeast"/>
              <w:rPr>
                <w:rFonts w:ascii="Times New Roman" w:hAnsi="Times New Roman" w:cs="Times New Roman"/>
                <w:sz w:val="20"/>
                <w:szCs w:val="20"/>
              </w:rPr>
            </w:pPr>
          </w:p>
        </w:tc>
        <w:tc>
          <w:tcPr>
            <w:tcW w:w="2138" w:type="dxa"/>
            <w:gridSpan w:val="6"/>
          </w:tcPr>
          <w:p w14:paraId="15C2E15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35:12:0303048:15</w:t>
            </w:r>
          </w:p>
        </w:tc>
        <w:tc>
          <w:tcPr>
            <w:tcW w:w="2539" w:type="dxa"/>
            <w:gridSpan w:val="2"/>
          </w:tcPr>
          <w:p w14:paraId="704CA14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Захаровское</w:t>
            </w:r>
          </w:p>
        </w:tc>
        <w:tc>
          <w:tcPr>
            <w:tcW w:w="1985" w:type="dxa"/>
          </w:tcPr>
          <w:p w14:paraId="46D4E2C2" w14:textId="7F975086"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700C19F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КУВИ-001/2022-155327213 от 07.09.2022</w:t>
            </w:r>
          </w:p>
        </w:tc>
        <w:tc>
          <w:tcPr>
            <w:tcW w:w="1276" w:type="dxa"/>
          </w:tcPr>
          <w:p w14:paraId="1B4C413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76EAED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1339</w:t>
            </w:r>
          </w:p>
        </w:tc>
        <w:tc>
          <w:tcPr>
            <w:tcW w:w="1418" w:type="dxa"/>
            <w:shd w:val="clear" w:color="auto" w:fill="auto"/>
            <w:noWrap/>
          </w:tcPr>
          <w:p w14:paraId="4C35B84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1339</w:t>
            </w:r>
          </w:p>
        </w:tc>
        <w:tc>
          <w:tcPr>
            <w:tcW w:w="1417" w:type="dxa"/>
          </w:tcPr>
          <w:p w14:paraId="43EC7881" w14:textId="77777777" w:rsidR="005839BF" w:rsidRPr="0039126E" w:rsidRDefault="005839BF">
            <w:r w:rsidRPr="0039126E">
              <w:rPr>
                <w:rFonts w:ascii="Times New Roman" w:hAnsi="Times New Roman" w:cs="Times New Roman"/>
                <w:sz w:val="20"/>
                <w:szCs w:val="20"/>
              </w:rPr>
              <w:t>-</w:t>
            </w:r>
          </w:p>
        </w:tc>
      </w:tr>
      <w:tr w:rsidR="005839BF" w:rsidRPr="0039126E" w14:paraId="003931A9" w14:textId="77777777" w:rsidTr="0026014A">
        <w:trPr>
          <w:gridAfter w:val="4"/>
          <w:wAfter w:w="5104" w:type="dxa"/>
          <w:trHeight w:val="284"/>
        </w:trPr>
        <w:tc>
          <w:tcPr>
            <w:tcW w:w="534" w:type="dxa"/>
            <w:shd w:val="clear" w:color="auto" w:fill="auto"/>
            <w:noWrap/>
          </w:tcPr>
          <w:p w14:paraId="2D731EA0" w14:textId="77777777" w:rsidR="005839BF" w:rsidRPr="0039126E" w:rsidRDefault="005839BF" w:rsidP="00161A4C">
            <w:pPr>
              <w:pStyle w:val="aa"/>
              <w:numPr>
                <w:ilvl w:val="0"/>
                <w:numId w:val="42"/>
              </w:numPr>
              <w:spacing w:after="0" w:line="0" w:lineRule="atLeast"/>
              <w:rPr>
                <w:rFonts w:ascii="Times New Roman" w:hAnsi="Times New Roman" w:cs="Times New Roman"/>
                <w:sz w:val="20"/>
                <w:szCs w:val="20"/>
              </w:rPr>
            </w:pPr>
          </w:p>
        </w:tc>
        <w:tc>
          <w:tcPr>
            <w:tcW w:w="2138" w:type="dxa"/>
            <w:gridSpan w:val="6"/>
          </w:tcPr>
          <w:p w14:paraId="346AAAE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35:12:0303048:16</w:t>
            </w:r>
          </w:p>
        </w:tc>
        <w:tc>
          <w:tcPr>
            <w:tcW w:w="2539" w:type="dxa"/>
            <w:gridSpan w:val="2"/>
          </w:tcPr>
          <w:p w14:paraId="7B2B446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Захаровское</w:t>
            </w:r>
          </w:p>
        </w:tc>
        <w:tc>
          <w:tcPr>
            <w:tcW w:w="1985" w:type="dxa"/>
          </w:tcPr>
          <w:p w14:paraId="45EBC6C9" w14:textId="24C5B6F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0135DCA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КУВИ-001/2022-155327213 от 07.09.2022</w:t>
            </w:r>
          </w:p>
        </w:tc>
        <w:tc>
          <w:tcPr>
            <w:tcW w:w="1276" w:type="dxa"/>
          </w:tcPr>
          <w:p w14:paraId="0A5F693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952FA7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1248</w:t>
            </w:r>
          </w:p>
        </w:tc>
        <w:tc>
          <w:tcPr>
            <w:tcW w:w="1418" w:type="dxa"/>
            <w:shd w:val="clear" w:color="auto" w:fill="auto"/>
            <w:noWrap/>
          </w:tcPr>
          <w:p w14:paraId="4F600DD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1248</w:t>
            </w:r>
          </w:p>
        </w:tc>
        <w:tc>
          <w:tcPr>
            <w:tcW w:w="1417" w:type="dxa"/>
          </w:tcPr>
          <w:p w14:paraId="32FF1E46" w14:textId="77777777" w:rsidR="005839BF" w:rsidRPr="0039126E" w:rsidRDefault="005839BF">
            <w:r w:rsidRPr="0039126E">
              <w:rPr>
                <w:rFonts w:ascii="Times New Roman" w:hAnsi="Times New Roman" w:cs="Times New Roman"/>
                <w:sz w:val="20"/>
                <w:szCs w:val="20"/>
              </w:rPr>
              <w:t>-</w:t>
            </w:r>
          </w:p>
        </w:tc>
      </w:tr>
      <w:tr w:rsidR="005839BF" w:rsidRPr="0039126E" w14:paraId="7B2F224F" w14:textId="77777777" w:rsidTr="0026014A">
        <w:trPr>
          <w:gridAfter w:val="4"/>
          <w:wAfter w:w="5104" w:type="dxa"/>
          <w:trHeight w:val="284"/>
        </w:trPr>
        <w:tc>
          <w:tcPr>
            <w:tcW w:w="534" w:type="dxa"/>
            <w:shd w:val="clear" w:color="auto" w:fill="auto"/>
            <w:noWrap/>
          </w:tcPr>
          <w:p w14:paraId="2D32C5C9" w14:textId="77777777" w:rsidR="005839BF" w:rsidRPr="0039126E" w:rsidRDefault="005839BF" w:rsidP="00161A4C">
            <w:pPr>
              <w:pStyle w:val="aa"/>
              <w:numPr>
                <w:ilvl w:val="0"/>
                <w:numId w:val="42"/>
              </w:numPr>
              <w:spacing w:after="0" w:line="0" w:lineRule="atLeast"/>
              <w:rPr>
                <w:rFonts w:ascii="Times New Roman" w:hAnsi="Times New Roman" w:cs="Times New Roman"/>
                <w:sz w:val="20"/>
                <w:szCs w:val="20"/>
              </w:rPr>
            </w:pPr>
          </w:p>
        </w:tc>
        <w:tc>
          <w:tcPr>
            <w:tcW w:w="2138" w:type="dxa"/>
            <w:gridSpan w:val="6"/>
          </w:tcPr>
          <w:p w14:paraId="0FDA7C0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35:12:0303048:32</w:t>
            </w:r>
          </w:p>
        </w:tc>
        <w:tc>
          <w:tcPr>
            <w:tcW w:w="2539" w:type="dxa"/>
            <w:gridSpan w:val="2"/>
          </w:tcPr>
          <w:p w14:paraId="4BD3D4E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с/п Харовское, д Захаровское, д 5</w:t>
            </w:r>
          </w:p>
        </w:tc>
        <w:tc>
          <w:tcPr>
            <w:tcW w:w="1985" w:type="dxa"/>
          </w:tcPr>
          <w:p w14:paraId="189B980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населённых пунктов, для эксплуатации и обслуживания индивидуального жилого дома</w:t>
            </w:r>
          </w:p>
        </w:tc>
        <w:tc>
          <w:tcPr>
            <w:tcW w:w="1701" w:type="dxa"/>
            <w:gridSpan w:val="2"/>
            <w:shd w:val="clear" w:color="auto" w:fill="auto"/>
            <w:noWrap/>
          </w:tcPr>
          <w:p w14:paraId="2423426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КУВИ-001/2022-155327213 от 07.09.2022</w:t>
            </w:r>
          </w:p>
        </w:tc>
        <w:tc>
          <w:tcPr>
            <w:tcW w:w="1276" w:type="dxa"/>
          </w:tcPr>
          <w:p w14:paraId="77B6E2F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E2E52D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1300</w:t>
            </w:r>
          </w:p>
        </w:tc>
        <w:tc>
          <w:tcPr>
            <w:tcW w:w="1418" w:type="dxa"/>
            <w:shd w:val="clear" w:color="auto" w:fill="auto"/>
            <w:noWrap/>
          </w:tcPr>
          <w:p w14:paraId="122C904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686</w:t>
            </w:r>
          </w:p>
        </w:tc>
        <w:tc>
          <w:tcPr>
            <w:tcW w:w="1417" w:type="dxa"/>
          </w:tcPr>
          <w:p w14:paraId="52A76734" w14:textId="77777777" w:rsidR="005839BF" w:rsidRPr="0039126E" w:rsidRDefault="005839BF">
            <w:r w:rsidRPr="0039126E">
              <w:rPr>
                <w:rFonts w:ascii="Times New Roman" w:hAnsi="Times New Roman" w:cs="Times New Roman"/>
                <w:sz w:val="20"/>
                <w:szCs w:val="20"/>
              </w:rPr>
              <w:t>-</w:t>
            </w:r>
          </w:p>
        </w:tc>
      </w:tr>
      <w:tr w:rsidR="005839BF" w:rsidRPr="0039126E" w14:paraId="05C59307" w14:textId="77777777" w:rsidTr="0026014A">
        <w:trPr>
          <w:gridAfter w:val="4"/>
          <w:wAfter w:w="5104" w:type="dxa"/>
          <w:trHeight w:val="284"/>
        </w:trPr>
        <w:tc>
          <w:tcPr>
            <w:tcW w:w="534" w:type="dxa"/>
            <w:shd w:val="clear" w:color="auto" w:fill="auto"/>
            <w:noWrap/>
          </w:tcPr>
          <w:p w14:paraId="5A442A88" w14:textId="77777777" w:rsidR="005839BF" w:rsidRPr="0039126E" w:rsidRDefault="005839BF" w:rsidP="00161A4C">
            <w:pPr>
              <w:pStyle w:val="aa"/>
              <w:numPr>
                <w:ilvl w:val="0"/>
                <w:numId w:val="42"/>
              </w:numPr>
              <w:spacing w:after="0" w:line="0" w:lineRule="atLeast"/>
              <w:rPr>
                <w:rFonts w:ascii="Times New Roman" w:hAnsi="Times New Roman" w:cs="Times New Roman"/>
                <w:sz w:val="20"/>
                <w:szCs w:val="20"/>
              </w:rPr>
            </w:pPr>
          </w:p>
        </w:tc>
        <w:tc>
          <w:tcPr>
            <w:tcW w:w="2138" w:type="dxa"/>
            <w:gridSpan w:val="6"/>
          </w:tcPr>
          <w:p w14:paraId="04208AB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35:12:0303048:19</w:t>
            </w:r>
          </w:p>
        </w:tc>
        <w:tc>
          <w:tcPr>
            <w:tcW w:w="2539" w:type="dxa"/>
            <w:gridSpan w:val="2"/>
          </w:tcPr>
          <w:p w14:paraId="6F77144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с/п. Харовское, д. Захаровское, д. 2</w:t>
            </w:r>
          </w:p>
        </w:tc>
        <w:tc>
          <w:tcPr>
            <w:tcW w:w="1985" w:type="dxa"/>
          </w:tcPr>
          <w:p w14:paraId="4651DAA8" w14:textId="11A0B645"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4D3E4A6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КУВИ-001/2022-155327213 от 07.09.2022</w:t>
            </w:r>
          </w:p>
        </w:tc>
        <w:tc>
          <w:tcPr>
            <w:tcW w:w="1276" w:type="dxa"/>
          </w:tcPr>
          <w:p w14:paraId="69B9366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169A16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3642</w:t>
            </w:r>
          </w:p>
        </w:tc>
        <w:tc>
          <w:tcPr>
            <w:tcW w:w="1418" w:type="dxa"/>
            <w:shd w:val="clear" w:color="auto" w:fill="auto"/>
            <w:noWrap/>
          </w:tcPr>
          <w:p w14:paraId="4C60DF6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903</w:t>
            </w:r>
          </w:p>
        </w:tc>
        <w:tc>
          <w:tcPr>
            <w:tcW w:w="1417" w:type="dxa"/>
          </w:tcPr>
          <w:p w14:paraId="3B67521A" w14:textId="77777777" w:rsidR="005839BF" w:rsidRPr="0039126E" w:rsidRDefault="005839BF">
            <w:r w:rsidRPr="0039126E">
              <w:rPr>
                <w:rFonts w:ascii="Times New Roman" w:hAnsi="Times New Roman" w:cs="Times New Roman"/>
                <w:sz w:val="20"/>
                <w:szCs w:val="20"/>
              </w:rPr>
              <w:t>-</w:t>
            </w:r>
          </w:p>
        </w:tc>
      </w:tr>
      <w:tr w:rsidR="005839BF" w:rsidRPr="0039126E" w14:paraId="56641793" w14:textId="77777777" w:rsidTr="0026014A">
        <w:trPr>
          <w:gridAfter w:val="4"/>
          <w:wAfter w:w="5104" w:type="dxa"/>
          <w:trHeight w:val="284"/>
        </w:trPr>
        <w:tc>
          <w:tcPr>
            <w:tcW w:w="534" w:type="dxa"/>
            <w:shd w:val="clear" w:color="auto" w:fill="auto"/>
            <w:noWrap/>
          </w:tcPr>
          <w:p w14:paraId="07A63662" w14:textId="77777777" w:rsidR="005839BF" w:rsidRPr="0039126E" w:rsidRDefault="005839BF" w:rsidP="00161A4C">
            <w:pPr>
              <w:pStyle w:val="aa"/>
              <w:numPr>
                <w:ilvl w:val="0"/>
                <w:numId w:val="42"/>
              </w:numPr>
              <w:spacing w:after="0" w:line="0" w:lineRule="atLeast"/>
              <w:rPr>
                <w:rFonts w:ascii="Times New Roman" w:hAnsi="Times New Roman" w:cs="Times New Roman"/>
                <w:sz w:val="20"/>
                <w:szCs w:val="20"/>
              </w:rPr>
            </w:pPr>
          </w:p>
        </w:tc>
        <w:tc>
          <w:tcPr>
            <w:tcW w:w="2138" w:type="dxa"/>
            <w:gridSpan w:val="6"/>
          </w:tcPr>
          <w:p w14:paraId="0E8101F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35:12:0303048:35</w:t>
            </w:r>
          </w:p>
        </w:tc>
        <w:tc>
          <w:tcPr>
            <w:tcW w:w="2539" w:type="dxa"/>
            <w:gridSpan w:val="2"/>
          </w:tcPr>
          <w:p w14:paraId="0635AC6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д Захаровское</w:t>
            </w:r>
          </w:p>
        </w:tc>
        <w:tc>
          <w:tcPr>
            <w:tcW w:w="1985" w:type="dxa"/>
          </w:tcPr>
          <w:p w14:paraId="54232044" w14:textId="33A4D373"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населённых пунктов, </w:t>
            </w:r>
            <w:r w:rsidR="001B222B">
              <w:rPr>
                <w:rFonts w:ascii="Times New Roman" w:hAnsi="Times New Roman" w:cs="Times New Roman"/>
                <w:sz w:val="20"/>
                <w:szCs w:val="20"/>
              </w:rPr>
              <w:t>д</w:t>
            </w:r>
            <w:r w:rsidR="001B222B"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6299A36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КУВИ-001/2022-155327213 от 07.09.2022</w:t>
            </w:r>
          </w:p>
        </w:tc>
        <w:tc>
          <w:tcPr>
            <w:tcW w:w="1276" w:type="dxa"/>
          </w:tcPr>
          <w:p w14:paraId="3B1F547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BF7C76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1132</w:t>
            </w:r>
          </w:p>
        </w:tc>
        <w:tc>
          <w:tcPr>
            <w:tcW w:w="1418" w:type="dxa"/>
            <w:shd w:val="clear" w:color="auto" w:fill="auto"/>
            <w:noWrap/>
          </w:tcPr>
          <w:p w14:paraId="2BA9650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665</w:t>
            </w:r>
          </w:p>
        </w:tc>
        <w:tc>
          <w:tcPr>
            <w:tcW w:w="1417" w:type="dxa"/>
          </w:tcPr>
          <w:p w14:paraId="1C968B20" w14:textId="77777777" w:rsidR="005839BF" w:rsidRPr="0039126E" w:rsidRDefault="005839BF">
            <w:r w:rsidRPr="0039126E">
              <w:rPr>
                <w:rFonts w:ascii="Times New Roman" w:hAnsi="Times New Roman" w:cs="Times New Roman"/>
                <w:sz w:val="20"/>
                <w:szCs w:val="20"/>
              </w:rPr>
              <w:t>-</w:t>
            </w:r>
          </w:p>
        </w:tc>
      </w:tr>
      <w:tr w:rsidR="005839BF" w:rsidRPr="0039126E" w14:paraId="2D6E070D" w14:textId="77777777" w:rsidTr="0026014A">
        <w:trPr>
          <w:gridAfter w:val="4"/>
          <w:wAfter w:w="5104" w:type="dxa"/>
          <w:trHeight w:val="284"/>
        </w:trPr>
        <w:tc>
          <w:tcPr>
            <w:tcW w:w="534" w:type="dxa"/>
            <w:shd w:val="clear" w:color="auto" w:fill="EAF1DD" w:themeFill="accent3" w:themeFillTint="33"/>
            <w:noWrap/>
          </w:tcPr>
          <w:p w14:paraId="58E9512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37</w:t>
            </w:r>
          </w:p>
        </w:tc>
        <w:tc>
          <w:tcPr>
            <w:tcW w:w="13891" w:type="dxa"/>
            <w:gridSpan w:val="15"/>
            <w:shd w:val="clear" w:color="auto" w:fill="EAF1DD" w:themeFill="accent3" w:themeFillTint="33"/>
          </w:tcPr>
          <w:p w14:paraId="09DAE41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Иваниково</w:t>
            </w:r>
          </w:p>
        </w:tc>
      </w:tr>
      <w:tr w:rsidR="005839BF" w:rsidRPr="0039126E" w14:paraId="7DB8C6AC" w14:textId="77777777" w:rsidTr="0026014A">
        <w:trPr>
          <w:gridAfter w:val="4"/>
          <w:wAfter w:w="5104" w:type="dxa"/>
          <w:trHeight w:val="284"/>
        </w:trPr>
        <w:tc>
          <w:tcPr>
            <w:tcW w:w="534" w:type="dxa"/>
            <w:shd w:val="clear" w:color="auto" w:fill="auto"/>
            <w:noWrap/>
          </w:tcPr>
          <w:p w14:paraId="71114161" w14:textId="77777777" w:rsidR="005839BF" w:rsidRPr="0039126E" w:rsidRDefault="005839BF" w:rsidP="00161A4C">
            <w:pPr>
              <w:pStyle w:val="aa"/>
              <w:numPr>
                <w:ilvl w:val="0"/>
                <w:numId w:val="43"/>
              </w:numPr>
              <w:spacing w:after="0" w:line="0" w:lineRule="atLeast"/>
              <w:rPr>
                <w:rFonts w:ascii="Times New Roman" w:hAnsi="Times New Roman" w:cs="Times New Roman"/>
                <w:sz w:val="20"/>
                <w:szCs w:val="20"/>
              </w:rPr>
            </w:pPr>
          </w:p>
        </w:tc>
        <w:tc>
          <w:tcPr>
            <w:tcW w:w="2138" w:type="dxa"/>
            <w:gridSpan w:val="6"/>
          </w:tcPr>
          <w:p w14:paraId="3E062744" w14:textId="77777777" w:rsidR="005839BF" w:rsidRPr="009C7BAD" w:rsidRDefault="005839BF" w:rsidP="00FE74DF">
            <w:pPr>
              <w:spacing w:after="0" w:line="0" w:lineRule="atLeast"/>
              <w:rPr>
                <w:rFonts w:ascii="Times New Roman" w:hAnsi="Times New Roman" w:cs="Times New Roman"/>
                <w:sz w:val="20"/>
                <w:szCs w:val="20"/>
                <w:highlight w:val="yellow"/>
              </w:rPr>
            </w:pPr>
            <w:r w:rsidRPr="004A0C71">
              <w:rPr>
                <w:rFonts w:ascii="Times New Roman" w:hAnsi="Times New Roman" w:cs="Times New Roman"/>
                <w:sz w:val="20"/>
                <w:szCs w:val="20"/>
              </w:rPr>
              <w:t>35:12:0501014:491</w:t>
            </w:r>
          </w:p>
        </w:tc>
        <w:tc>
          <w:tcPr>
            <w:tcW w:w="2539" w:type="dxa"/>
            <w:gridSpan w:val="2"/>
          </w:tcPr>
          <w:p w14:paraId="33657523" w14:textId="52635FAA" w:rsidR="005839BF" w:rsidRPr="0039126E" w:rsidRDefault="004A0C71" w:rsidP="00FE74DF">
            <w:pPr>
              <w:spacing w:after="0" w:line="0" w:lineRule="atLeast"/>
              <w:rPr>
                <w:rFonts w:ascii="Times New Roman" w:hAnsi="Times New Roman" w:cs="Times New Roman"/>
                <w:color w:val="FF0000"/>
                <w:sz w:val="20"/>
                <w:szCs w:val="20"/>
              </w:rPr>
            </w:pPr>
            <w:r w:rsidRPr="004A0C71">
              <w:rPr>
                <w:rFonts w:ascii="Times New Roman" w:hAnsi="Times New Roman" w:cs="Times New Roman"/>
                <w:sz w:val="20"/>
                <w:szCs w:val="20"/>
              </w:rPr>
              <w:t>Российская Федерация, Вологодская область, район Харовский,  сельское поселение Харовское, деревня Иваниково</w:t>
            </w:r>
          </w:p>
        </w:tc>
        <w:tc>
          <w:tcPr>
            <w:tcW w:w="1985" w:type="dxa"/>
          </w:tcPr>
          <w:p w14:paraId="564B89D1" w14:textId="46A1FE49" w:rsidR="005839BF" w:rsidRPr="0039126E" w:rsidRDefault="004A0C71"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2AF3096B" w14:textId="47982ED5" w:rsidR="005839BF" w:rsidRPr="0039126E" w:rsidRDefault="00BA49DF" w:rsidP="00817250">
            <w:pPr>
              <w:spacing w:after="0" w:line="0" w:lineRule="atLeast"/>
              <w:rPr>
                <w:rFonts w:ascii="Times New Roman" w:hAnsi="Times New Roman" w:cs="Times New Roman"/>
                <w:color w:val="FF0000"/>
                <w:sz w:val="20"/>
                <w:szCs w:val="20"/>
              </w:rPr>
            </w:pPr>
            <w:r w:rsidRPr="00BA49DF">
              <w:rPr>
                <w:rFonts w:ascii="Times New Roman" w:hAnsi="Times New Roman" w:cs="Times New Roman"/>
                <w:sz w:val="20"/>
                <w:szCs w:val="20"/>
              </w:rPr>
              <w:t xml:space="preserve">КУВИ-001/2025-38356285 </w:t>
            </w:r>
            <w:r w:rsidR="005839BF" w:rsidRPr="0039126E">
              <w:rPr>
                <w:rFonts w:ascii="Times New Roman" w:hAnsi="Times New Roman" w:cs="Times New Roman"/>
                <w:sz w:val="20"/>
                <w:szCs w:val="20"/>
              </w:rPr>
              <w:t xml:space="preserve">от </w:t>
            </w:r>
            <w:r w:rsidRPr="00B039F7">
              <w:rPr>
                <w:rFonts w:ascii="Times New Roman" w:hAnsi="Times New Roman" w:cs="Times New Roman"/>
                <w:sz w:val="20"/>
                <w:szCs w:val="20"/>
              </w:rPr>
              <w:t>11.02.2025</w:t>
            </w:r>
          </w:p>
        </w:tc>
        <w:tc>
          <w:tcPr>
            <w:tcW w:w="1276" w:type="dxa"/>
          </w:tcPr>
          <w:p w14:paraId="48BD165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90E60C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990</w:t>
            </w:r>
          </w:p>
        </w:tc>
        <w:tc>
          <w:tcPr>
            <w:tcW w:w="1418" w:type="dxa"/>
            <w:shd w:val="clear" w:color="auto" w:fill="auto"/>
            <w:noWrap/>
          </w:tcPr>
          <w:p w14:paraId="57A4222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533</w:t>
            </w:r>
          </w:p>
        </w:tc>
        <w:tc>
          <w:tcPr>
            <w:tcW w:w="1417" w:type="dxa"/>
          </w:tcPr>
          <w:p w14:paraId="4EBE831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0FA21E5F" w14:textId="77777777" w:rsidTr="0026014A">
        <w:trPr>
          <w:gridAfter w:val="4"/>
          <w:wAfter w:w="5104" w:type="dxa"/>
          <w:trHeight w:val="284"/>
        </w:trPr>
        <w:tc>
          <w:tcPr>
            <w:tcW w:w="534" w:type="dxa"/>
            <w:shd w:val="clear" w:color="auto" w:fill="auto"/>
            <w:noWrap/>
          </w:tcPr>
          <w:p w14:paraId="34AABE34" w14:textId="77777777" w:rsidR="005839BF" w:rsidRPr="0039126E" w:rsidRDefault="005839BF" w:rsidP="00161A4C">
            <w:pPr>
              <w:pStyle w:val="aa"/>
              <w:numPr>
                <w:ilvl w:val="0"/>
                <w:numId w:val="43"/>
              </w:numPr>
              <w:spacing w:after="0" w:line="0" w:lineRule="atLeast"/>
              <w:rPr>
                <w:rFonts w:ascii="Times New Roman" w:hAnsi="Times New Roman" w:cs="Times New Roman"/>
                <w:sz w:val="20"/>
                <w:szCs w:val="20"/>
              </w:rPr>
            </w:pPr>
          </w:p>
        </w:tc>
        <w:tc>
          <w:tcPr>
            <w:tcW w:w="2138" w:type="dxa"/>
            <w:gridSpan w:val="6"/>
          </w:tcPr>
          <w:p w14:paraId="154FA556" w14:textId="2B6CA8D2" w:rsidR="005839BF" w:rsidRPr="009C7BAD" w:rsidRDefault="00E87E7F" w:rsidP="00FE74DF">
            <w:pPr>
              <w:spacing w:after="0" w:line="0" w:lineRule="atLeast"/>
              <w:rPr>
                <w:rFonts w:ascii="Times New Roman" w:hAnsi="Times New Roman" w:cs="Times New Roman"/>
                <w:sz w:val="20"/>
                <w:szCs w:val="20"/>
                <w:highlight w:val="yellow"/>
              </w:rPr>
            </w:pPr>
            <w:r w:rsidRPr="00E87E7F">
              <w:rPr>
                <w:rFonts w:ascii="Times New Roman" w:hAnsi="Times New Roman" w:cs="Times New Roman"/>
                <w:sz w:val="20"/>
                <w:szCs w:val="20"/>
              </w:rPr>
              <w:t>35:12:0501014:607</w:t>
            </w:r>
          </w:p>
        </w:tc>
        <w:tc>
          <w:tcPr>
            <w:tcW w:w="2539" w:type="dxa"/>
            <w:gridSpan w:val="2"/>
          </w:tcPr>
          <w:p w14:paraId="2B86A2EB" w14:textId="78FA4BB2" w:rsidR="005839BF" w:rsidRPr="0039126E" w:rsidRDefault="00E87E7F" w:rsidP="00FE74DF">
            <w:pPr>
              <w:spacing w:after="0" w:line="0" w:lineRule="atLeast"/>
              <w:rPr>
                <w:rFonts w:ascii="Times New Roman" w:hAnsi="Times New Roman" w:cs="Times New Roman"/>
                <w:sz w:val="20"/>
                <w:szCs w:val="20"/>
              </w:rPr>
            </w:pPr>
            <w:r w:rsidRPr="00E87E7F">
              <w:rPr>
                <w:rFonts w:ascii="Times New Roman" w:hAnsi="Times New Roman" w:cs="Times New Roman"/>
                <w:sz w:val="20"/>
                <w:szCs w:val="20"/>
              </w:rPr>
              <w:t xml:space="preserve">Российская Федерация, Вологодская область, </w:t>
            </w:r>
            <w:r w:rsidRPr="00E87E7F">
              <w:rPr>
                <w:rFonts w:ascii="Times New Roman" w:hAnsi="Times New Roman" w:cs="Times New Roman"/>
                <w:sz w:val="20"/>
                <w:szCs w:val="20"/>
              </w:rPr>
              <w:lastRenderedPageBreak/>
              <w:t>Харовский муниципальный округ, д Иваниково</w:t>
            </w:r>
          </w:p>
        </w:tc>
        <w:tc>
          <w:tcPr>
            <w:tcW w:w="1985" w:type="dxa"/>
          </w:tcPr>
          <w:p w14:paraId="6724E091" w14:textId="57A2F4B6" w:rsidR="005839BF" w:rsidRPr="0039126E" w:rsidRDefault="00E87E7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 xml:space="preserve">ля </w:t>
            </w:r>
            <w:r w:rsidRPr="009C7BAD">
              <w:rPr>
                <w:rFonts w:ascii="Times New Roman" w:hAnsi="Times New Roman" w:cs="Times New Roman"/>
                <w:sz w:val="20"/>
                <w:szCs w:val="20"/>
              </w:rPr>
              <w:lastRenderedPageBreak/>
              <w:t>ведения личного подсобного хозяйства</w:t>
            </w:r>
          </w:p>
        </w:tc>
        <w:tc>
          <w:tcPr>
            <w:tcW w:w="1701" w:type="dxa"/>
            <w:gridSpan w:val="2"/>
            <w:shd w:val="clear" w:color="auto" w:fill="auto"/>
            <w:noWrap/>
          </w:tcPr>
          <w:p w14:paraId="0CC81AA8" w14:textId="7066C138" w:rsidR="005839BF" w:rsidRPr="0039126E" w:rsidRDefault="00E87E7F" w:rsidP="00FE74DF">
            <w:pPr>
              <w:spacing w:after="0" w:line="0" w:lineRule="atLeast"/>
              <w:rPr>
                <w:rFonts w:ascii="Times New Roman" w:hAnsi="Times New Roman" w:cs="Times New Roman"/>
                <w:color w:val="FF0000"/>
                <w:sz w:val="20"/>
                <w:szCs w:val="20"/>
              </w:rPr>
            </w:pPr>
            <w:r w:rsidRPr="00E87E7F">
              <w:rPr>
                <w:rFonts w:ascii="Times New Roman" w:hAnsi="Times New Roman" w:cs="Times New Roman"/>
                <w:sz w:val="20"/>
                <w:szCs w:val="20"/>
              </w:rPr>
              <w:lastRenderedPageBreak/>
              <w:t xml:space="preserve">КУВИ-001/2025-38356285 </w:t>
            </w:r>
            <w:r w:rsidR="005839BF" w:rsidRPr="0039126E">
              <w:rPr>
                <w:rFonts w:ascii="Times New Roman" w:hAnsi="Times New Roman" w:cs="Times New Roman"/>
                <w:sz w:val="20"/>
                <w:szCs w:val="20"/>
              </w:rPr>
              <w:t xml:space="preserve">от </w:t>
            </w:r>
            <w:r w:rsidRPr="00B039F7">
              <w:rPr>
                <w:rFonts w:ascii="Times New Roman" w:hAnsi="Times New Roman" w:cs="Times New Roman"/>
                <w:sz w:val="20"/>
                <w:szCs w:val="20"/>
              </w:rPr>
              <w:lastRenderedPageBreak/>
              <w:t>11.02.2025</w:t>
            </w:r>
          </w:p>
        </w:tc>
        <w:tc>
          <w:tcPr>
            <w:tcW w:w="1276" w:type="dxa"/>
          </w:tcPr>
          <w:p w14:paraId="73B35BC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уточненная</w:t>
            </w:r>
          </w:p>
        </w:tc>
        <w:tc>
          <w:tcPr>
            <w:tcW w:w="1417" w:type="dxa"/>
            <w:shd w:val="clear" w:color="auto" w:fill="auto"/>
            <w:noWrap/>
          </w:tcPr>
          <w:p w14:paraId="42D586DD" w14:textId="5C9E0A37" w:rsidR="005839BF" w:rsidRPr="0039126E" w:rsidRDefault="00AF3BB9"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1788</w:t>
            </w:r>
          </w:p>
        </w:tc>
        <w:tc>
          <w:tcPr>
            <w:tcW w:w="1418" w:type="dxa"/>
            <w:shd w:val="clear" w:color="auto" w:fill="auto"/>
            <w:noWrap/>
          </w:tcPr>
          <w:p w14:paraId="14A3998A" w14:textId="7561F743" w:rsidR="005839BF" w:rsidRPr="0039126E" w:rsidRDefault="00AF3BB9" w:rsidP="00FE74DF">
            <w:pPr>
              <w:spacing w:after="0" w:line="0" w:lineRule="atLeast"/>
              <w:rPr>
                <w:rFonts w:ascii="Times New Roman" w:hAnsi="Times New Roman" w:cs="Times New Roman"/>
                <w:sz w:val="20"/>
                <w:szCs w:val="20"/>
              </w:rPr>
            </w:pPr>
            <w:r w:rsidRPr="00AF3BB9">
              <w:rPr>
                <w:rFonts w:ascii="Times New Roman" w:hAnsi="Times New Roman" w:cs="Times New Roman"/>
                <w:sz w:val="20"/>
                <w:szCs w:val="20"/>
              </w:rPr>
              <w:t>315,84</w:t>
            </w:r>
          </w:p>
        </w:tc>
        <w:tc>
          <w:tcPr>
            <w:tcW w:w="1417" w:type="dxa"/>
          </w:tcPr>
          <w:p w14:paraId="6346010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6B348A13" w14:textId="77777777" w:rsidTr="0026014A">
        <w:trPr>
          <w:gridAfter w:val="4"/>
          <w:wAfter w:w="5104" w:type="dxa"/>
          <w:trHeight w:val="284"/>
        </w:trPr>
        <w:tc>
          <w:tcPr>
            <w:tcW w:w="534" w:type="dxa"/>
            <w:shd w:val="clear" w:color="auto" w:fill="auto"/>
            <w:noWrap/>
          </w:tcPr>
          <w:p w14:paraId="61F20306" w14:textId="77777777" w:rsidR="005839BF" w:rsidRPr="00B039F7" w:rsidRDefault="005839BF" w:rsidP="00161A4C">
            <w:pPr>
              <w:pStyle w:val="aa"/>
              <w:numPr>
                <w:ilvl w:val="0"/>
                <w:numId w:val="43"/>
              </w:numPr>
              <w:spacing w:after="0" w:line="0" w:lineRule="atLeast"/>
              <w:rPr>
                <w:rFonts w:ascii="Times New Roman" w:hAnsi="Times New Roman" w:cs="Times New Roman"/>
                <w:sz w:val="20"/>
                <w:szCs w:val="20"/>
              </w:rPr>
            </w:pPr>
          </w:p>
        </w:tc>
        <w:tc>
          <w:tcPr>
            <w:tcW w:w="2138" w:type="dxa"/>
            <w:gridSpan w:val="6"/>
          </w:tcPr>
          <w:p w14:paraId="1C6ADAEB" w14:textId="77777777" w:rsidR="005839BF" w:rsidRPr="00B039F7" w:rsidRDefault="005839BF" w:rsidP="00FE74DF">
            <w:pPr>
              <w:spacing w:after="0" w:line="0" w:lineRule="atLeast"/>
              <w:rPr>
                <w:rFonts w:ascii="Times New Roman" w:hAnsi="Times New Roman" w:cs="Times New Roman"/>
                <w:sz w:val="20"/>
                <w:szCs w:val="20"/>
              </w:rPr>
            </w:pPr>
            <w:r w:rsidRPr="00B039F7">
              <w:rPr>
                <w:rFonts w:ascii="Times New Roman" w:hAnsi="Times New Roman" w:cs="Times New Roman"/>
                <w:sz w:val="20"/>
                <w:szCs w:val="20"/>
              </w:rPr>
              <w:t>35:12:0501014:342</w:t>
            </w:r>
          </w:p>
        </w:tc>
        <w:tc>
          <w:tcPr>
            <w:tcW w:w="2539" w:type="dxa"/>
            <w:gridSpan w:val="2"/>
          </w:tcPr>
          <w:p w14:paraId="727E931D" w14:textId="14828851" w:rsidR="005839BF" w:rsidRPr="0039126E" w:rsidRDefault="00B039F7" w:rsidP="00FE74DF">
            <w:pPr>
              <w:spacing w:after="0" w:line="0" w:lineRule="atLeast"/>
              <w:rPr>
                <w:rFonts w:ascii="Times New Roman" w:hAnsi="Times New Roman" w:cs="Times New Roman"/>
                <w:sz w:val="20"/>
                <w:szCs w:val="20"/>
              </w:rPr>
            </w:pPr>
            <w:r w:rsidRPr="00B039F7">
              <w:rPr>
                <w:rFonts w:ascii="Times New Roman" w:hAnsi="Times New Roman" w:cs="Times New Roman"/>
                <w:sz w:val="20"/>
                <w:szCs w:val="20"/>
              </w:rPr>
              <w:t>Российская Федерация, Вологодская область, муниципальный район Харовский, сельское поселение Харовское, деревня Иваниково, земельный участок 14</w:t>
            </w:r>
          </w:p>
        </w:tc>
        <w:tc>
          <w:tcPr>
            <w:tcW w:w="1985" w:type="dxa"/>
          </w:tcPr>
          <w:p w14:paraId="7CDEA13D" w14:textId="41153F5F" w:rsidR="005839BF" w:rsidRPr="0039126E" w:rsidRDefault="00B039F7"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03DC9BF9" w14:textId="74012959" w:rsidR="005839BF" w:rsidRPr="0039126E" w:rsidRDefault="00B039F7" w:rsidP="00FE74DF">
            <w:pPr>
              <w:spacing w:after="0" w:line="0" w:lineRule="atLeast"/>
              <w:rPr>
                <w:rFonts w:ascii="Times New Roman" w:hAnsi="Times New Roman" w:cs="Times New Roman"/>
                <w:color w:val="FF0000"/>
                <w:sz w:val="20"/>
                <w:szCs w:val="20"/>
              </w:rPr>
            </w:pPr>
            <w:r w:rsidRPr="00B039F7">
              <w:rPr>
                <w:rFonts w:ascii="Times New Roman" w:hAnsi="Times New Roman" w:cs="Times New Roman"/>
                <w:sz w:val="20"/>
                <w:szCs w:val="20"/>
              </w:rPr>
              <w:t>КУВИ-001/2025-38356285 от 11.02.2025</w:t>
            </w:r>
          </w:p>
        </w:tc>
        <w:tc>
          <w:tcPr>
            <w:tcW w:w="1276" w:type="dxa"/>
          </w:tcPr>
          <w:p w14:paraId="415847D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2C8FFA2" w14:textId="2D6A6B21" w:rsidR="005839BF" w:rsidRPr="0039126E" w:rsidRDefault="00B039F7"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1210</w:t>
            </w:r>
          </w:p>
        </w:tc>
        <w:tc>
          <w:tcPr>
            <w:tcW w:w="1418" w:type="dxa"/>
            <w:shd w:val="clear" w:color="auto" w:fill="auto"/>
            <w:noWrap/>
          </w:tcPr>
          <w:p w14:paraId="2403E5B6" w14:textId="23C9DC75" w:rsidR="005839BF" w:rsidRPr="0039126E" w:rsidRDefault="00B039F7" w:rsidP="00FE74DF">
            <w:pPr>
              <w:spacing w:after="0" w:line="0" w:lineRule="atLeast"/>
              <w:rPr>
                <w:rFonts w:ascii="Times New Roman" w:hAnsi="Times New Roman" w:cs="Times New Roman"/>
                <w:sz w:val="20"/>
                <w:szCs w:val="20"/>
              </w:rPr>
            </w:pPr>
            <w:r w:rsidRPr="00B039F7">
              <w:rPr>
                <w:rFonts w:ascii="Times New Roman" w:hAnsi="Times New Roman" w:cs="Times New Roman"/>
                <w:sz w:val="20"/>
                <w:szCs w:val="20"/>
              </w:rPr>
              <w:t>159,45</w:t>
            </w:r>
          </w:p>
        </w:tc>
        <w:tc>
          <w:tcPr>
            <w:tcW w:w="1417" w:type="dxa"/>
          </w:tcPr>
          <w:p w14:paraId="4490345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0761745E" w14:textId="77777777" w:rsidTr="0026014A">
        <w:trPr>
          <w:gridAfter w:val="4"/>
          <w:wAfter w:w="5104" w:type="dxa"/>
          <w:trHeight w:val="284"/>
        </w:trPr>
        <w:tc>
          <w:tcPr>
            <w:tcW w:w="534" w:type="dxa"/>
            <w:shd w:val="clear" w:color="auto" w:fill="auto"/>
            <w:noWrap/>
          </w:tcPr>
          <w:p w14:paraId="59A1FC01" w14:textId="77777777" w:rsidR="005839BF" w:rsidRPr="00B039F7" w:rsidRDefault="005839BF" w:rsidP="00161A4C">
            <w:pPr>
              <w:pStyle w:val="aa"/>
              <w:numPr>
                <w:ilvl w:val="0"/>
                <w:numId w:val="43"/>
              </w:numPr>
              <w:spacing w:after="0" w:line="0" w:lineRule="atLeast"/>
              <w:rPr>
                <w:rFonts w:ascii="Times New Roman" w:hAnsi="Times New Roman" w:cs="Times New Roman"/>
                <w:sz w:val="20"/>
                <w:szCs w:val="20"/>
              </w:rPr>
            </w:pPr>
          </w:p>
        </w:tc>
        <w:tc>
          <w:tcPr>
            <w:tcW w:w="2138" w:type="dxa"/>
            <w:gridSpan w:val="6"/>
          </w:tcPr>
          <w:p w14:paraId="364D8B01" w14:textId="77777777" w:rsidR="005839BF" w:rsidRPr="00B039F7" w:rsidRDefault="005839BF" w:rsidP="00FE74DF">
            <w:pPr>
              <w:spacing w:after="0" w:line="0" w:lineRule="atLeast"/>
              <w:rPr>
                <w:rFonts w:ascii="Times New Roman" w:hAnsi="Times New Roman" w:cs="Times New Roman"/>
                <w:sz w:val="20"/>
                <w:szCs w:val="20"/>
              </w:rPr>
            </w:pPr>
            <w:r w:rsidRPr="00B039F7">
              <w:rPr>
                <w:rFonts w:ascii="Times New Roman" w:hAnsi="Times New Roman" w:cs="Times New Roman"/>
                <w:sz w:val="20"/>
                <w:szCs w:val="20"/>
              </w:rPr>
              <w:t>35:12:0501014:341</w:t>
            </w:r>
          </w:p>
        </w:tc>
        <w:tc>
          <w:tcPr>
            <w:tcW w:w="2539" w:type="dxa"/>
            <w:gridSpan w:val="2"/>
          </w:tcPr>
          <w:p w14:paraId="57DA7AA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 р-н Харовский, сп Харовское, д. Иваниково</w:t>
            </w:r>
          </w:p>
        </w:tc>
        <w:tc>
          <w:tcPr>
            <w:tcW w:w="1985" w:type="dxa"/>
          </w:tcPr>
          <w:p w14:paraId="739F6773" w14:textId="1EE71C03" w:rsidR="005839BF" w:rsidRPr="0039126E" w:rsidRDefault="00B039F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4550955F" w14:textId="5050B613" w:rsidR="005839BF" w:rsidRPr="0039126E" w:rsidRDefault="00B039F7" w:rsidP="00FE74DF">
            <w:pPr>
              <w:spacing w:after="0" w:line="0" w:lineRule="atLeast"/>
              <w:rPr>
                <w:rFonts w:ascii="Times New Roman" w:hAnsi="Times New Roman" w:cs="Times New Roman"/>
                <w:sz w:val="20"/>
                <w:szCs w:val="20"/>
              </w:rPr>
            </w:pPr>
            <w:r w:rsidRPr="00B039F7">
              <w:rPr>
                <w:rFonts w:ascii="Times New Roman" w:hAnsi="Times New Roman" w:cs="Times New Roman"/>
                <w:sz w:val="20"/>
                <w:szCs w:val="20"/>
              </w:rPr>
              <w:t xml:space="preserve">КУВИ-001/2025-38356285 </w:t>
            </w:r>
            <w:r w:rsidR="005839BF" w:rsidRPr="0039126E">
              <w:rPr>
                <w:rFonts w:ascii="Times New Roman" w:hAnsi="Times New Roman" w:cs="Times New Roman"/>
                <w:sz w:val="20"/>
                <w:szCs w:val="20"/>
              </w:rPr>
              <w:t xml:space="preserve">от </w:t>
            </w:r>
            <w:r>
              <w:rPr>
                <w:rFonts w:ascii="Times New Roman" w:hAnsi="Times New Roman" w:cs="Times New Roman"/>
                <w:sz w:val="20"/>
                <w:szCs w:val="20"/>
              </w:rPr>
              <w:t>11.02.2025</w:t>
            </w:r>
          </w:p>
        </w:tc>
        <w:tc>
          <w:tcPr>
            <w:tcW w:w="1276" w:type="dxa"/>
          </w:tcPr>
          <w:p w14:paraId="3F7F3B3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F10C2A5" w14:textId="47170ABF" w:rsidR="005839BF" w:rsidRPr="0039126E" w:rsidRDefault="00B039F7"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1247</w:t>
            </w:r>
          </w:p>
        </w:tc>
        <w:tc>
          <w:tcPr>
            <w:tcW w:w="1418" w:type="dxa"/>
            <w:shd w:val="clear" w:color="auto" w:fill="auto"/>
            <w:noWrap/>
          </w:tcPr>
          <w:p w14:paraId="1107F6DB" w14:textId="57DAD169" w:rsidR="005839BF" w:rsidRPr="0039126E" w:rsidRDefault="00B039F7" w:rsidP="00FE74DF">
            <w:pPr>
              <w:spacing w:after="0" w:line="0" w:lineRule="atLeast"/>
              <w:rPr>
                <w:rFonts w:ascii="Times New Roman" w:hAnsi="Times New Roman" w:cs="Times New Roman"/>
                <w:sz w:val="20"/>
                <w:szCs w:val="20"/>
              </w:rPr>
            </w:pPr>
            <w:r w:rsidRPr="00B039F7">
              <w:rPr>
                <w:rFonts w:ascii="Times New Roman" w:hAnsi="Times New Roman" w:cs="Times New Roman"/>
                <w:sz w:val="20"/>
                <w:szCs w:val="20"/>
              </w:rPr>
              <w:t>854,68</w:t>
            </w:r>
          </w:p>
        </w:tc>
        <w:tc>
          <w:tcPr>
            <w:tcW w:w="1417" w:type="dxa"/>
          </w:tcPr>
          <w:p w14:paraId="7995EAE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0764C5D9" w14:textId="77777777" w:rsidTr="0026014A">
        <w:trPr>
          <w:gridAfter w:val="4"/>
          <w:wAfter w:w="5104" w:type="dxa"/>
          <w:trHeight w:val="284"/>
        </w:trPr>
        <w:tc>
          <w:tcPr>
            <w:tcW w:w="534" w:type="dxa"/>
            <w:shd w:val="clear" w:color="auto" w:fill="auto"/>
            <w:noWrap/>
          </w:tcPr>
          <w:p w14:paraId="40B9E289" w14:textId="77777777" w:rsidR="005839BF" w:rsidRPr="0039126E" w:rsidRDefault="005839BF" w:rsidP="00161A4C">
            <w:pPr>
              <w:pStyle w:val="aa"/>
              <w:numPr>
                <w:ilvl w:val="0"/>
                <w:numId w:val="43"/>
              </w:numPr>
              <w:spacing w:after="0" w:line="0" w:lineRule="atLeast"/>
              <w:rPr>
                <w:rFonts w:ascii="Times New Roman" w:hAnsi="Times New Roman" w:cs="Times New Roman"/>
                <w:sz w:val="20"/>
                <w:szCs w:val="20"/>
              </w:rPr>
            </w:pPr>
          </w:p>
        </w:tc>
        <w:tc>
          <w:tcPr>
            <w:tcW w:w="2138" w:type="dxa"/>
            <w:gridSpan w:val="6"/>
            <w:shd w:val="clear" w:color="auto" w:fill="auto"/>
          </w:tcPr>
          <w:p w14:paraId="363477F0" w14:textId="77777777" w:rsidR="005839BF" w:rsidRPr="009C7BAD" w:rsidRDefault="005839BF" w:rsidP="00FE74DF">
            <w:pPr>
              <w:spacing w:after="0" w:line="0" w:lineRule="atLeast"/>
              <w:rPr>
                <w:rFonts w:ascii="Times New Roman" w:hAnsi="Times New Roman" w:cs="Times New Roman"/>
                <w:sz w:val="20"/>
                <w:szCs w:val="20"/>
                <w:highlight w:val="yellow"/>
              </w:rPr>
            </w:pPr>
            <w:r w:rsidRPr="004A0C71">
              <w:rPr>
                <w:rFonts w:ascii="Times New Roman" w:hAnsi="Times New Roman" w:cs="Times New Roman"/>
                <w:sz w:val="20"/>
                <w:szCs w:val="20"/>
              </w:rPr>
              <w:t>35:12:0501003:10</w:t>
            </w:r>
          </w:p>
        </w:tc>
        <w:tc>
          <w:tcPr>
            <w:tcW w:w="2539" w:type="dxa"/>
            <w:gridSpan w:val="2"/>
          </w:tcPr>
          <w:p w14:paraId="15EA07A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Иваниково</w:t>
            </w:r>
          </w:p>
        </w:tc>
        <w:tc>
          <w:tcPr>
            <w:tcW w:w="1985" w:type="dxa"/>
          </w:tcPr>
          <w:p w14:paraId="4E3581B7" w14:textId="6BBB3E8B"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ведение </w:t>
            </w:r>
            <w:r w:rsidR="004A0C71"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75BE2BB5" w14:textId="37076D20" w:rsidR="005839BF" w:rsidRPr="0039126E" w:rsidRDefault="004A0C71" w:rsidP="004A0C71">
            <w:pPr>
              <w:spacing w:after="0" w:line="0" w:lineRule="atLeast"/>
              <w:rPr>
                <w:rFonts w:ascii="Times New Roman" w:hAnsi="Times New Roman" w:cs="Times New Roman"/>
                <w:sz w:val="20"/>
                <w:szCs w:val="20"/>
              </w:rPr>
            </w:pPr>
            <w:r w:rsidRPr="004A0C71">
              <w:rPr>
                <w:rFonts w:ascii="Times New Roman" w:hAnsi="Times New Roman" w:cs="Times New Roman"/>
                <w:sz w:val="20"/>
                <w:szCs w:val="20"/>
              </w:rPr>
              <w:t xml:space="preserve">КУВИ-001/2024-296534653 </w:t>
            </w:r>
            <w:r w:rsidR="005839BF" w:rsidRPr="0039126E">
              <w:rPr>
                <w:rFonts w:ascii="Times New Roman" w:hAnsi="Times New Roman" w:cs="Times New Roman"/>
                <w:sz w:val="20"/>
                <w:szCs w:val="20"/>
              </w:rPr>
              <w:t xml:space="preserve">от </w:t>
            </w:r>
            <w:r>
              <w:rPr>
                <w:rFonts w:ascii="Times New Roman" w:hAnsi="Times New Roman" w:cs="Times New Roman"/>
                <w:sz w:val="20"/>
                <w:szCs w:val="20"/>
              </w:rPr>
              <w:t>06</w:t>
            </w:r>
            <w:r w:rsidR="005839BF" w:rsidRPr="0039126E">
              <w:rPr>
                <w:rFonts w:ascii="Times New Roman" w:hAnsi="Times New Roman" w:cs="Times New Roman"/>
                <w:sz w:val="20"/>
                <w:szCs w:val="20"/>
              </w:rPr>
              <w:t>.</w:t>
            </w:r>
            <w:r>
              <w:rPr>
                <w:rFonts w:ascii="Times New Roman" w:hAnsi="Times New Roman" w:cs="Times New Roman"/>
                <w:sz w:val="20"/>
                <w:szCs w:val="20"/>
              </w:rPr>
              <w:t>1</w:t>
            </w:r>
            <w:r w:rsidR="005839BF" w:rsidRPr="0039126E">
              <w:rPr>
                <w:rFonts w:ascii="Times New Roman" w:hAnsi="Times New Roman" w:cs="Times New Roman"/>
                <w:sz w:val="20"/>
                <w:szCs w:val="20"/>
              </w:rPr>
              <w:t>2.202</w:t>
            </w:r>
            <w:r>
              <w:rPr>
                <w:rFonts w:ascii="Times New Roman" w:hAnsi="Times New Roman" w:cs="Times New Roman"/>
                <w:sz w:val="20"/>
                <w:szCs w:val="20"/>
              </w:rPr>
              <w:t>4</w:t>
            </w:r>
          </w:p>
        </w:tc>
        <w:tc>
          <w:tcPr>
            <w:tcW w:w="1276" w:type="dxa"/>
          </w:tcPr>
          <w:p w14:paraId="1B9FC3F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B2E262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2300</w:t>
            </w:r>
          </w:p>
        </w:tc>
        <w:tc>
          <w:tcPr>
            <w:tcW w:w="1418" w:type="dxa"/>
            <w:shd w:val="clear" w:color="auto" w:fill="auto"/>
            <w:noWrap/>
          </w:tcPr>
          <w:p w14:paraId="147AD2A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2300</w:t>
            </w:r>
          </w:p>
        </w:tc>
        <w:tc>
          <w:tcPr>
            <w:tcW w:w="1417" w:type="dxa"/>
          </w:tcPr>
          <w:p w14:paraId="46F02FC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4A0C71" w:rsidRPr="0039126E" w14:paraId="0C90AD6D" w14:textId="77777777" w:rsidTr="0026014A">
        <w:trPr>
          <w:gridAfter w:val="4"/>
          <w:wAfter w:w="5104" w:type="dxa"/>
          <w:trHeight w:val="284"/>
        </w:trPr>
        <w:tc>
          <w:tcPr>
            <w:tcW w:w="534" w:type="dxa"/>
            <w:shd w:val="clear" w:color="auto" w:fill="auto"/>
            <w:noWrap/>
          </w:tcPr>
          <w:p w14:paraId="79D2B6CB" w14:textId="77777777" w:rsidR="004A0C71" w:rsidRPr="0039126E" w:rsidRDefault="004A0C71" w:rsidP="00161A4C">
            <w:pPr>
              <w:pStyle w:val="aa"/>
              <w:numPr>
                <w:ilvl w:val="0"/>
                <w:numId w:val="43"/>
              </w:numPr>
              <w:spacing w:after="0" w:line="0" w:lineRule="atLeast"/>
              <w:rPr>
                <w:rFonts w:ascii="Times New Roman" w:hAnsi="Times New Roman" w:cs="Times New Roman"/>
                <w:sz w:val="20"/>
                <w:szCs w:val="20"/>
              </w:rPr>
            </w:pPr>
          </w:p>
        </w:tc>
        <w:tc>
          <w:tcPr>
            <w:tcW w:w="2138" w:type="dxa"/>
            <w:gridSpan w:val="6"/>
            <w:shd w:val="clear" w:color="auto" w:fill="auto"/>
          </w:tcPr>
          <w:p w14:paraId="23BB9198" w14:textId="0ED36AF2" w:rsidR="004A0C71" w:rsidRPr="004A0C71" w:rsidRDefault="004A0C71" w:rsidP="00FE74DF">
            <w:pPr>
              <w:spacing w:after="0" w:line="0" w:lineRule="atLeast"/>
              <w:rPr>
                <w:rFonts w:ascii="Times New Roman" w:hAnsi="Times New Roman" w:cs="Times New Roman"/>
                <w:sz w:val="20"/>
                <w:szCs w:val="20"/>
              </w:rPr>
            </w:pPr>
            <w:r w:rsidRPr="004A0C71">
              <w:rPr>
                <w:rFonts w:ascii="Times New Roman" w:hAnsi="Times New Roman" w:cs="Times New Roman"/>
                <w:sz w:val="20"/>
                <w:szCs w:val="20"/>
              </w:rPr>
              <w:t>35:12:0501003:11</w:t>
            </w:r>
          </w:p>
        </w:tc>
        <w:tc>
          <w:tcPr>
            <w:tcW w:w="2539" w:type="dxa"/>
            <w:gridSpan w:val="2"/>
          </w:tcPr>
          <w:p w14:paraId="6DCD33D5" w14:textId="00A54A6D" w:rsidR="004A0C71" w:rsidRPr="0039126E" w:rsidRDefault="004A0C71" w:rsidP="00FE74DF">
            <w:pPr>
              <w:spacing w:after="0" w:line="0" w:lineRule="atLeast"/>
              <w:rPr>
                <w:rFonts w:ascii="Times New Roman" w:hAnsi="Times New Roman" w:cs="Times New Roman"/>
                <w:sz w:val="20"/>
                <w:szCs w:val="20"/>
              </w:rPr>
            </w:pPr>
            <w:r w:rsidRPr="004A0C71">
              <w:rPr>
                <w:rFonts w:ascii="Times New Roman" w:hAnsi="Times New Roman" w:cs="Times New Roman"/>
                <w:sz w:val="20"/>
                <w:szCs w:val="20"/>
              </w:rPr>
              <w:t>Вологодская область, р-н. Харовский, с/с. Харовский, д. Иваниково</w:t>
            </w:r>
          </w:p>
        </w:tc>
        <w:tc>
          <w:tcPr>
            <w:tcW w:w="1985" w:type="dxa"/>
          </w:tcPr>
          <w:p w14:paraId="744A5462" w14:textId="4E9249AE" w:rsidR="004A0C71" w:rsidRPr="0039126E" w:rsidRDefault="004A0C71"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ведение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1E37E454" w14:textId="77777777" w:rsidR="004A0C71" w:rsidRDefault="004A0C71" w:rsidP="004A0C71">
            <w:pPr>
              <w:spacing w:after="0" w:line="0" w:lineRule="atLeast"/>
              <w:rPr>
                <w:rFonts w:ascii="Times New Roman" w:hAnsi="Times New Roman" w:cs="Times New Roman"/>
                <w:sz w:val="20"/>
                <w:szCs w:val="20"/>
              </w:rPr>
            </w:pPr>
            <w:r w:rsidRPr="004A0C71">
              <w:rPr>
                <w:rFonts w:ascii="Times New Roman" w:hAnsi="Times New Roman" w:cs="Times New Roman"/>
                <w:sz w:val="20"/>
                <w:szCs w:val="20"/>
              </w:rPr>
              <w:t>КУВИ-001/2025-38356285</w:t>
            </w:r>
            <w:r>
              <w:rPr>
                <w:rFonts w:ascii="Times New Roman" w:hAnsi="Times New Roman" w:cs="Times New Roman"/>
                <w:sz w:val="20"/>
                <w:szCs w:val="20"/>
              </w:rPr>
              <w:t xml:space="preserve"> от </w:t>
            </w:r>
          </w:p>
          <w:p w14:paraId="629423EB" w14:textId="613F2149" w:rsidR="004A0C71" w:rsidRPr="004A0C71" w:rsidRDefault="004A0C71" w:rsidP="004A0C71">
            <w:pPr>
              <w:spacing w:after="0" w:line="0" w:lineRule="atLeast"/>
              <w:rPr>
                <w:rFonts w:ascii="Times New Roman" w:hAnsi="Times New Roman" w:cs="Times New Roman"/>
                <w:sz w:val="20"/>
                <w:szCs w:val="20"/>
              </w:rPr>
            </w:pPr>
            <w:r w:rsidRPr="00B039F7">
              <w:rPr>
                <w:rFonts w:ascii="Times New Roman" w:hAnsi="Times New Roman" w:cs="Times New Roman"/>
                <w:sz w:val="20"/>
                <w:szCs w:val="20"/>
              </w:rPr>
              <w:t>11.02.2025</w:t>
            </w:r>
          </w:p>
        </w:tc>
        <w:tc>
          <w:tcPr>
            <w:tcW w:w="1276" w:type="dxa"/>
          </w:tcPr>
          <w:p w14:paraId="6832D2FF" w14:textId="3D4F0A7C" w:rsidR="004A0C71" w:rsidRPr="0039126E" w:rsidRDefault="004A0C71"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0D57EAC" w14:textId="1C52014E" w:rsidR="004A0C71" w:rsidRPr="0039126E" w:rsidRDefault="004A0C71"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1600</w:t>
            </w:r>
          </w:p>
        </w:tc>
        <w:tc>
          <w:tcPr>
            <w:tcW w:w="1418" w:type="dxa"/>
            <w:shd w:val="clear" w:color="auto" w:fill="auto"/>
            <w:noWrap/>
          </w:tcPr>
          <w:p w14:paraId="19692D88" w14:textId="1108C10A" w:rsidR="004A0C71" w:rsidRPr="0039126E" w:rsidRDefault="004A0C71"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1600</w:t>
            </w:r>
          </w:p>
        </w:tc>
        <w:tc>
          <w:tcPr>
            <w:tcW w:w="1417" w:type="dxa"/>
          </w:tcPr>
          <w:p w14:paraId="730471DA" w14:textId="17E25CD9" w:rsidR="004A0C71" w:rsidRPr="0039126E" w:rsidRDefault="004A0C71"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446741" w:rsidRPr="0039126E" w14:paraId="1BF3279F" w14:textId="77777777" w:rsidTr="0026014A">
        <w:trPr>
          <w:gridAfter w:val="4"/>
          <w:wAfter w:w="5104" w:type="dxa"/>
          <w:trHeight w:val="284"/>
        </w:trPr>
        <w:tc>
          <w:tcPr>
            <w:tcW w:w="534" w:type="dxa"/>
            <w:shd w:val="clear" w:color="auto" w:fill="auto"/>
            <w:noWrap/>
          </w:tcPr>
          <w:p w14:paraId="0C67B04E" w14:textId="77777777" w:rsidR="00446741" w:rsidRPr="0039126E" w:rsidRDefault="00446741" w:rsidP="00161A4C">
            <w:pPr>
              <w:pStyle w:val="aa"/>
              <w:numPr>
                <w:ilvl w:val="0"/>
                <w:numId w:val="43"/>
              </w:numPr>
              <w:spacing w:after="0" w:line="0" w:lineRule="atLeast"/>
              <w:rPr>
                <w:rFonts w:ascii="Times New Roman" w:hAnsi="Times New Roman" w:cs="Times New Roman"/>
                <w:sz w:val="20"/>
                <w:szCs w:val="20"/>
              </w:rPr>
            </w:pPr>
          </w:p>
        </w:tc>
        <w:tc>
          <w:tcPr>
            <w:tcW w:w="2138" w:type="dxa"/>
            <w:gridSpan w:val="6"/>
            <w:shd w:val="clear" w:color="auto" w:fill="auto"/>
          </w:tcPr>
          <w:p w14:paraId="00E35C22" w14:textId="363F030F" w:rsidR="00446741" w:rsidRPr="004A0C71" w:rsidRDefault="00446741" w:rsidP="00FE74DF">
            <w:pPr>
              <w:spacing w:after="0" w:line="0" w:lineRule="atLeast"/>
              <w:rPr>
                <w:rFonts w:ascii="Times New Roman" w:hAnsi="Times New Roman" w:cs="Times New Roman"/>
                <w:sz w:val="20"/>
                <w:szCs w:val="20"/>
              </w:rPr>
            </w:pPr>
            <w:r w:rsidRPr="00446741">
              <w:rPr>
                <w:rFonts w:ascii="Times New Roman" w:hAnsi="Times New Roman" w:cs="Times New Roman"/>
                <w:sz w:val="20"/>
                <w:szCs w:val="20"/>
              </w:rPr>
              <w:t>35:12:0501003:13</w:t>
            </w:r>
          </w:p>
        </w:tc>
        <w:tc>
          <w:tcPr>
            <w:tcW w:w="2539" w:type="dxa"/>
            <w:gridSpan w:val="2"/>
          </w:tcPr>
          <w:p w14:paraId="2D5235E1" w14:textId="1FF03E3A" w:rsidR="00446741" w:rsidRPr="004A0C71" w:rsidRDefault="00446741" w:rsidP="00FE74DF">
            <w:pPr>
              <w:spacing w:after="0" w:line="0" w:lineRule="atLeast"/>
              <w:rPr>
                <w:rFonts w:ascii="Times New Roman" w:hAnsi="Times New Roman" w:cs="Times New Roman"/>
                <w:sz w:val="20"/>
                <w:szCs w:val="20"/>
              </w:rPr>
            </w:pPr>
            <w:r w:rsidRPr="00446741">
              <w:rPr>
                <w:rFonts w:ascii="Times New Roman" w:hAnsi="Times New Roman" w:cs="Times New Roman"/>
                <w:sz w:val="20"/>
                <w:szCs w:val="20"/>
              </w:rPr>
              <w:t>Вологодская область, р-н Харовский, с/с Харовский, д Иваниково</w:t>
            </w:r>
          </w:p>
        </w:tc>
        <w:tc>
          <w:tcPr>
            <w:tcW w:w="1985" w:type="dxa"/>
          </w:tcPr>
          <w:p w14:paraId="45E9D50D" w14:textId="759F7600" w:rsidR="00446741" w:rsidRPr="0039126E" w:rsidRDefault="00446741"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369F30AC" w14:textId="1E6DF0CB" w:rsidR="00446741" w:rsidRPr="004A0C71" w:rsidRDefault="00446741" w:rsidP="004A0C71">
            <w:pPr>
              <w:spacing w:after="0" w:line="0" w:lineRule="atLeast"/>
              <w:rPr>
                <w:rFonts w:ascii="Times New Roman" w:hAnsi="Times New Roman" w:cs="Times New Roman"/>
                <w:sz w:val="20"/>
                <w:szCs w:val="20"/>
              </w:rPr>
            </w:pPr>
            <w:r w:rsidRPr="00446741">
              <w:rPr>
                <w:rFonts w:ascii="Times New Roman" w:hAnsi="Times New Roman" w:cs="Times New Roman"/>
                <w:sz w:val="20"/>
                <w:szCs w:val="20"/>
              </w:rPr>
              <w:t>КУВИ-001/2024-296534653</w:t>
            </w:r>
            <w:r>
              <w:rPr>
                <w:rFonts w:ascii="Times New Roman" w:hAnsi="Times New Roman" w:cs="Times New Roman"/>
                <w:sz w:val="20"/>
                <w:szCs w:val="20"/>
              </w:rPr>
              <w:t xml:space="preserve"> </w:t>
            </w:r>
            <w:r w:rsidRPr="0039126E">
              <w:rPr>
                <w:rFonts w:ascii="Times New Roman" w:hAnsi="Times New Roman" w:cs="Times New Roman"/>
                <w:sz w:val="20"/>
                <w:szCs w:val="20"/>
              </w:rPr>
              <w:t xml:space="preserve">от </w:t>
            </w:r>
            <w:r>
              <w:rPr>
                <w:rFonts w:ascii="Times New Roman" w:hAnsi="Times New Roman" w:cs="Times New Roman"/>
                <w:sz w:val="20"/>
                <w:szCs w:val="20"/>
              </w:rPr>
              <w:t>06</w:t>
            </w:r>
            <w:r w:rsidRPr="0039126E">
              <w:rPr>
                <w:rFonts w:ascii="Times New Roman" w:hAnsi="Times New Roman" w:cs="Times New Roman"/>
                <w:sz w:val="20"/>
                <w:szCs w:val="20"/>
              </w:rPr>
              <w:t>.</w:t>
            </w:r>
            <w:r>
              <w:rPr>
                <w:rFonts w:ascii="Times New Roman" w:hAnsi="Times New Roman" w:cs="Times New Roman"/>
                <w:sz w:val="20"/>
                <w:szCs w:val="20"/>
              </w:rPr>
              <w:t>1</w:t>
            </w:r>
            <w:r w:rsidRPr="0039126E">
              <w:rPr>
                <w:rFonts w:ascii="Times New Roman" w:hAnsi="Times New Roman" w:cs="Times New Roman"/>
                <w:sz w:val="20"/>
                <w:szCs w:val="20"/>
              </w:rPr>
              <w:t>2.202</w:t>
            </w:r>
            <w:r>
              <w:rPr>
                <w:rFonts w:ascii="Times New Roman" w:hAnsi="Times New Roman" w:cs="Times New Roman"/>
                <w:sz w:val="20"/>
                <w:szCs w:val="20"/>
              </w:rPr>
              <w:t>4</w:t>
            </w:r>
          </w:p>
        </w:tc>
        <w:tc>
          <w:tcPr>
            <w:tcW w:w="1276" w:type="dxa"/>
          </w:tcPr>
          <w:p w14:paraId="141B09A8" w14:textId="2AACB2AB" w:rsidR="00446741" w:rsidRPr="0039126E" w:rsidRDefault="00446741"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C4E3D55" w14:textId="3E4F1A4C" w:rsidR="00446741" w:rsidRDefault="00446741"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1492</w:t>
            </w:r>
          </w:p>
        </w:tc>
        <w:tc>
          <w:tcPr>
            <w:tcW w:w="1418" w:type="dxa"/>
            <w:shd w:val="clear" w:color="auto" w:fill="auto"/>
            <w:noWrap/>
          </w:tcPr>
          <w:p w14:paraId="1093D4C7" w14:textId="7BB0A238" w:rsidR="00446741" w:rsidRDefault="00446741"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12,53</w:t>
            </w:r>
          </w:p>
        </w:tc>
        <w:tc>
          <w:tcPr>
            <w:tcW w:w="1417" w:type="dxa"/>
          </w:tcPr>
          <w:p w14:paraId="1256832E" w14:textId="424C4750" w:rsidR="00446741" w:rsidRDefault="00446741"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839BF" w:rsidRPr="0039126E" w14:paraId="4FAA3A59" w14:textId="77777777" w:rsidTr="0026014A">
        <w:trPr>
          <w:gridAfter w:val="4"/>
          <w:wAfter w:w="5104" w:type="dxa"/>
          <w:trHeight w:val="284"/>
        </w:trPr>
        <w:tc>
          <w:tcPr>
            <w:tcW w:w="534" w:type="dxa"/>
            <w:shd w:val="clear" w:color="auto" w:fill="auto"/>
            <w:noWrap/>
          </w:tcPr>
          <w:p w14:paraId="4006DB4A" w14:textId="77777777" w:rsidR="005839BF" w:rsidRPr="0039126E" w:rsidRDefault="005839BF" w:rsidP="00161A4C">
            <w:pPr>
              <w:pStyle w:val="aa"/>
              <w:numPr>
                <w:ilvl w:val="0"/>
                <w:numId w:val="43"/>
              </w:numPr>
              <w:spacing w:after="0" w:line="0" w:lineRule="atLeast"/>
              <w:rPr>
                <w:rFonts w:ascii="Times New Roman" w:hAnsi="Times New Roman" w:cs="Times New Roman"/>
                <w:sz w:val="20"/>
                <w:szCs w:val="20"/>
              </w:rPr>
            </w:pPr>
          </w:p>
        </w:tc>
        <w:tc>
          <w:tcPr>
            <w:tcW w:w="2138" w:type="dxa"/>
            <w:gridSpan w:val="6"/>
          </w:tcPr>
          <w:p w14:paraId="62178E55" w14:textId="7F7E834C" w:rsidR="005839BF" w:rsidRPr="009C7BAD" w:rsidRDefault="005839BF" w:rsidP="00301BC3">
            <w:pPr>
              <w:spacing w:after="0" w:line="0" w:lineRule="atLeast"/>
              <w:rPr>
                <w:rFonts w:ascii="Times New Roman" w:hAnsi="Times New Roman" w:cs="Times New Roman"/>
                <w:sz w:val="20"/>
                <w:szCs w:val="20"/>
                <w:highlight w:val="yellow"/>
              </w:rPr>
            </w:pPr>
            <w:r w:rsidRPr="00587A80">
              <w:rPr>
                <w:rFonts w:ascii="Times New Roman" w:hAnsi="Times New Roman" w:cs="Times New Roman"/>
                <w:sz w:val="20"/>
                <w:szCs w:val="20"/>
              </w:rPr>
              <w:t>35:12:0000000:433/24</w:t>
            </w:r>
          </w:p>
        </w:tc>
        <w:tc>
          <w:tcPr>
            <w:tcW w:w="2539" w:type="dxa"/>
            <w:gridSpan w:val="2"/>
          </w:tcPr>
          <w:p w14:paraId="3CBC34A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w:t>
            </w:r>
          </w:p>
        </w:tc>
        <w:tc>
          <w:tcPr>
            <w:tcW w:w="1985" w:type="dxa"/>
          </w:tcPr>
          <w:p w14:paraId="1B3D12CF" w14:textId="36BBC270"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110759C2" w14:textId="77777777" w:rsidR="005839BF" w:rsidRPr="0039126E" w:rsidRDefault="005839BF" w:rsidP="004158B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tcPr>
          <w:p w14:paraId="620B10A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D8C060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59 989,24</w:t>
            </w:r>
          </w:p>
        </w:tc>
        <w:tc>
          <w:tcPr>
            <w:tcW w:w="1418" w:type="dxa"/>
            <w:shd w:val="clear" w:color="auto" w:fill="auto"/>
            <w:noWrap/>
          </w:tcPr>
          <w:p w14:paraId="5FD02F6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7F803663" w14:textId="77777777" w:rsidR="005839BF" w:rsidRDefault="005839BF" w:rsidP="00FE74DF">
            <w:pPr>
              <w:spacing w:after="0" w:line="0" w:lineRule="atLeast"/>
              <w:rPr>
                <w:rFonts w:ascii="Times New Roman" w:hAnsi="Times New Roman" w:cs="Times New Roman"/>
                <w:sz w:val="20"/>
                <w:szCs w:val="20"/>
              </w:rPr>
            </w:pPr>
            <w:r w:rsidRPr="00340164">
              <w:rPr>
                <w:rFonts w:ascii="Times New Roman" w:hAnsi="Times New Roman" w:cs="Times New Roman"/>
                <w:sz w:val="20"/>
                <w:szCs w:val="20"/>
              </w:rPr>
              <w:t>549,13</w:t>
            </w:r>
          </w:p>
          <w:p w14:paraId="50B87696" w14:textId="17E46F86" w:rsidR="005839BF" w:rsidRPr="0039126E" w:rsidRDefault="005839BF" w:rsidP="00FE74DF">
            <w:pPr>
              <w:spacing w:after="0" w:line="0" w:lineRule="atLeast"/>
              <w:rPr>
                <w:rFonts w:ascii="Times New Roman" w:hAnsi="Times New Roman" w:cs="Times New Roman"/>
                <w:sz w:val="20"/>
                <w:szCs w:val="20"/>
              </w:rPr>
            </w:pPr>
            <w:r w:rsidRPr="00340164">
              <w:rPr>
                <w:rFonts w:ascii="Times New Roman" w:hAnsi="Times New Roman" w:cs="Times New Roman"/>
                <w:sz w:val="20"/>
                <w:szCs w:val="20"/>
              </w:rPr>
              <w:t>2 752,94</w:t>
            </w:r>
          </w:p>
        </w:tc>
      </w:tr>
      <w:tr w:rsidR="009C7BAD" w:rsidRPr="0039126E" w14:paraId="3ABC2239" w14:textId="77777777" w:rsidTr="0026014A">
        <w:trPr>
          <w:gridAfter w:val="4"/>
          <w:wAfter w:w="5104" w:type="dxa"/>
          <w:trHeight w:val="284"/>
        </w:trPr>
        <w:tc>
          <w:tcPr>
            <w:tcW w:w="534" w:type="dxa"/>
            <w:shd w:val="clear" w:color="auto" w:fill="auto"/>
            <w:noWrap/>
          </w:tcPr>
          <w:p w14:paraId="0EEAB8CA" w14:textId="77777777" w:rsidR="009C7BAD" w:rsidRPr="0039126E" w:rsidRDefault="009C7BAD" w:rsidP="00161A4C">
            <w:pPr>
              <w:pStyle w:val="aa"/>
              <w:numPr>
                <w:ilvl w:val="0"/>
                <w:numId w:val="43"/>
              </w:numPr>
              <w:spacing w:after="0" w:line="0" w:lineRule="atLeast"/>
              <w:rPr>
                <w:rFonts w:ascii="Times New Roman" w:hAnsi="Times New Roman" w:cs="Times New Roman"/>
                <w:sz w:val="20"/>
                <w:szCs w:val="20"/>
              </w:rPr>
            </w:pPr>
          </w:p>
        </w:tc>
        <w:tc>
          <w:tcPr>
            <w:tcW w:w="2138" w:type="dxa"/>
            <w:gridSpan w:val="6"/>
          </w:tcPr>
          <w:p w14:paraId="5DBFE457" w14:textId="5C96F21E" w:rsidR="009C7BAD" w:rsidRPr="0039126E" w:rsidRDefault="009C7BAD" w:rsidP="00FE74DF">
            <w:pPr>
              <w:spacing w:after="0" w:line="0" w:lineRule="atLeast"/>
              <w:rPr>
                <w:rFonts w:ascii="Times New Roman" w:hAnsi="Times New Roman" w:cs="Times New Roman"/>
                <w:sz w:val="20"/>
                <w:szCs w:val="20"/>
              </w:rPr>
            </w:pPr>
            <w:r w:rsidRPr="009C7BAD">
              <w:rPr>
                <w:rFonts w:ascii="Times New Roman" w:hAnsi="Times New Roman" w:cs="Times New Roman"/>
                <w:sz w:val="20"/>
                <w:szCs w:val="20"/>
              </w:rPr>
              <w:t>35:12:0501003:1</w:t>
            </w:r>
          </w:p>
        </w:tc>
        <w:tc>
          <w:tcPr>
            <w:tcW w:w="2539" w:type="dxa"/>
            <w:gridSpan w:val="2"/>
          </w:tcPr>
          <w:p w14:paraId="25A7B7F9" w14:textId="4D59EF66" w:rsidR="009C7BAD" w:rsidRPr="0039126E" w:rsidRDefault="009C7BAD" w:rsidP="00FE74DF">
            <w:pPr>
              <w:spacing w:after="0" w:line="0" w:lineRule="atLeast"/>
              <w:rPr>
                <w:rFonts w:ascii="Times New Roman" w:hAnsi="Times New Roman" w:cs="Times New Roman"/>
                <w:sz w:val="20"/>
                <w:szCs w:val="20"/>
              </w:rPr>
            </w:pPr>
            <w:r w:rsidRPr="009C7BAD">
              <w:rPr>
                <w:rFonts w:ascii="Times New Roman" w:hAnsi="Times New Roman" w:cs="Times New Roman"/>
                <w:sz w:val="20"/>
                <w:szCs w:val="20"/>
              </w:rPr>
              <w:t>Вологодская область, р-н. Харовский, с/с. Харовский, д. Иваниково</w:t>
            </w:r>
          </w:p>
        </w:tc>
        <w:tc>
          <w:tcPr>
            <w:tcW w:w="1985" w:type="dxa"/>
          </w:tcPr>
          <w:p w14:paraId="2E49812F" w14:textId="602BE962" w:rsidR="009C7BAD" w:rsidRPr="0039126E" w:rsidRDefault="009C7BAD" w:rsidP="009C7BAD">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9C7BAD">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54EDA49E" w14:textId="69A9B6BF" w:rsidR="009C7BAD" w:rsidRPr="0039126E" w:rsidRDefault="009C7BAD" w:rsidP="004158B8">
            <w:pPr>
              <w:spacing w:after="0" w:line="0" w:lineRule="atLeast"/>
              <w:rPr>
                <w:rFonts w:ascii="Times New Roman" w:hAnsi="Times New Roman" w:cs="Times New Roman"/>
                <w:sz w:val="20"/>
                <w:szCs w:val="20"/>
              </w:rPr>
            </w:pPr>
            <w:r w:rsidRPr="009C7BAD">
              <w:rPr>
                <w:rFonts w:ascii="Times New Roman" w:hAnsi="Times New Roman" w:cs="Times New Roman"/>
                <w:sz w:val="20"/>
                <w:szCs w:val="20"/>
              </w:rPr>
              <w:t>КУВИ-001/2025-38356285</w:t>
            </w:r>
            <w:r>
              <w:rPr>
                <w:rFonts w:ascii="Times New Roman" w:hAnsi="Times New Roman" w:cs="Times New Roman"/>
                <w:sz w:val="20"/>
                <w:szCs w:val="20"/>
              </w:rPr>
              <w:t xml:space="preserve"> от 11.02.2025</w:t>
            </w:r>
          </w:p>
        </w:tc>
        <w:tc>
          <w:tcPr>
            <w:tcW w:w="1276" w:type="dxa"/>
          </w:tcPr>
          <w:p w14:paraId="3BD1123F" w14:textId="5A4C1FEF" w:rsidR="009C7BAD" w:rsidRPr="0039126E" w:rsidRDefault="009C7BAD"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EB5D459" w14:textId="3571EE0A" w:rsidR="009C7BAD" w:rsidRPr="0039126E" w:rsidRDefault="009C7BAD"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2264</w:t>
            </w:r>
          </w:p>
        </w:tc>
        <w:tc>
          <w:tcPr>
            <w:tcW w:w="1418" w:type="dxa"/>
            <w:shd w:val="clear" w:color="auto" w:fill="auto"/>
            <w:noWrap/>
          </w:tcPr>
          <w:p w14:paraId="00A055E5" w14:textId="3FB7B542" w:rsidR="009C7BAD" w:rsidRPr="0039126E" w:rsidRDefault="009C7BAD" w:rsidP="00FE74DF">
            <w:pPr>
              <w:spacing w:after="0" w:line="0" w:lineRule="atLeast"/>
              <w:rPr>
                <w:rFonts w:ascii="Times New Roman" w:hAnsi="Times New Roman" w:cs="Times New Roman"/>
                <w:sz w:val="20"/>
                <w:szCs w:val="20"/>
              </w:rPr>
            </w:pPr>
            <w:r w:rsidRPr="009C7BAD">
              <w:rPr>
                <w:rFonts w:ascii="Times New Roman" w:hAnsi="Times New Roman" w:cs="Times New Roman"/>
                <w:sz w:val="20"/>
                <w:szCs w:val="20"/>
              </w:rPr>
              <w:t>543,80</w:t>
            </w:r>
          </w:p>
        </w:tc>
        <w:tc>
          <w:tcPr>
            <w:tcW w:w="1417" w:type="dxa"/>
          </w:tcPr>
          <w:p w14:paraId="220BD376" w14:textId="6EC5C3C8" w:rsidR="009C7BAD" w:rsidRPr="00340164" w:rsidRDefault="009C7BAD"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839BF" w:rsidRPr="0039126E" w14:paraId="34C724F5" w14:textId="77777777" w:rsidTr="0026014A">
        <w:trPr>
          <w:gridAfter w:val="4"/>
          <w:wAfter w:w="5104" w:type="dxa"/>
          <w:trHeight w:val="284"/>
        </w:trPr>
        <w:tc>
          <w:tcPr>
            <w:tcW w:w="534" w:type="dxa"/>
            <w:shd w:val="clear" w:color="auto" w:fill="EAF1DD" w:themeFill="accent3" w:themeFillTint="33"/>
            <w:noWrap/>
          </w:tcPr>
          <w:p w14:paraId="508D4AB6" w14:textId="77777777" w:rsidR="005839BF" w:rsidRPr="00D12587" w:rsidRDefault="005839BF" w:rsidP="00FE74DF">
            <w:pPr>
              <w:spacing w:after="0" w:line="0" w:lineRule="atLeast"/>
              <w:rPr>
                <w:rFonts w:ascii="Times New Roman" w:hAnsi="Times New Roman" w:cs="Times New Roman"/>
                <w:sz w:val="20"/>
                <w:szCs w:val="20"/>
              </w:rPr>
            </w:pPr>
            <w:r w:rsidRPr="00D12587">
              <w:rPr>
                <w:rFonts w:ascii="Times New Roman" w:hAnsi="Times New Roman" w:cs="Times New Roman"/>
                <w:sz w:val="20"/>
                <w:szCs w:val="20"/>
              </w:rPr>
              <w:t>38</w:t>
            </w:r>
          </w:p>
        </w:tc>
        <w:tc>
          <w:tcPr>
            <w:tcW w:w="13891" w:type="dxa"/>
            <w:gridSpan w:val="15"/>
            <w:shd w:val="clear" w:color="auto" w:fill="EAF1DD" w:themeFill="accent3" w:themeFillTint="33"/>
          </w:tcPr>
          <w:p w14:paraId="577814E9" w14:textId="77777777" w:rsidR="005839BF" w:rsidRPr="00D12587" w:rsidRDefault="005839BF" w:rsidP="00FE74DF">
            <w:pPr>
              <w:spacing w:after="0" w:line="0" w:lineRule="atLeast"/>
              <w:rPr>
                <w:rFonts w:ascii="Times New Roman" w:hAnsi="Times New Roman" w:cs="Times New Roman"/>
                <w:sz w:val="20"/>
                <w:szCs w:val="20"/>
              </w:rPr>
            </w:pPr>
            <w:r w:rsidRPr="00D12587">
              <w:rPr>
                <w:rFonts w:ascii="Times New Roman" w:hAnsi="Times New Roman" w:cs="Times New Roman"/>
                <w:sz w:val="20"/>
                <w:szCs w:val="20"/>
              </w:rPr>
              <w:t>деревня Ивановское</w:t>
            </w:r>
          </w:p>
        </w:tc>
      </w:tr>
      <w:tr w:rsidR="005839BF" w:rsidRPr="0039126E" w14:paraId="4D2B9807" w14:textId="77777777" w:rsidTr="0026014A">
        <w:trPr>
          <w:gridAfter w:val="4"/>
          <w:wAfter w:w="5104" w:type="dxa"/>
          <w:trHeight w:val="1610"/>
        </w:trPr>
        <w:tc>
          <w:tcPr>
            <w:tcW w:w="534" w:type="dxa"/>
            <w:shd w:val="clear" w:color="auto" w:fill="auto"/>
            <w:noWrap/>
          </w:tcPr>
          <w:p w14:paraId="56E19D93" w14:textId="77777777" w:rsidR="005839BF" w:rsidRPr="0039126E" w:rsidRDefault="005839BF" w:rsidP="00161A4C">
            <w:pPr>
              <w:pStyle w:val="aa"/>
              <w:numPr>
                <w:ilvl w:val="0"/>
                <w:numId w:val="44"/>
              </w:numPr>
              <w:spacing w:after="0" w:line="0" w:lineRule="atLeast"/>
              <w:rPr>
                <w:rFonts w:ascii="Times New Roman" w:hAnsi="Times New Roman" w:cs="Times New Roman"/>
                <w:sz w:val="20"/>
                <w:szCs w:val="20"/>
              </w:rPr>
            </w:pPr>
          </w:p>
        </w:tc>
        <w:tc>
          <w:tcPr>
            <w:tcW w:w="2138" w:type="dxa"/>
            <w:gridSpan w:val="6"/>
          </w:tcPr>
          <w:p w14:paraId="2866F0B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35:12:0303058:199</w:t>
            </w:r>
          </w:p>
        </w:tc>
        <w:tc>
          <w:tcPr>
            <w:tcW w:w="2539" w:type="dxa"/>
            <w:gridSpan w:val="2"/>
          </w:tcPr>
          <w:p w14:paraId="102C531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СХК "Маяк", земельный участок расположен в юго-западной части кадастрового квартала 35:12:0303058</w:t>
            </w:r>
          </w:p>
        </w:tc>
        <w:tc>
          <w:tcPr>
            <w:tcW w:w="1985" w:type="dxa"/>
          </w:tcPr>
          <w:p w14:paraId="0F7BD027" w14:textId="309078FA"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1BED304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КУВИ-001/2022-155331427 от 07.09.2022</w:t>
            </w:r>
          </w:p>
        </w:tc>
        <w:tc>
          <w:tcPr>
            <w:tcW w:w="1276" w:type="dxa"/>
          </w:tcPr>
          <w:p w14:paraId="7560D70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F26D25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207 248,06</w:t>
            </w:r>
          </w:p>
        </w:tc>
        <w:tc>
          <w:tcPr>
            <w:tcW w:w="1418" w:type="dxa"/>
            <w:shd w:val="clear" w:color="auto" w:fill="auto"/>
            <w:noWrap/>
          </w:tcPr>
          <w:p w14:paraId="2F60D59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30EE9DE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2551</w:t>
            </w:r>
          </w:p>
        </w:tc>
      </w:tr>
      <w:tr w:rsidR="005839BF" w:rsidRPr="0039126E" w14:paraId="50A43999" w14:textId="77777777" w:rsidTr="0026014A">
        <w:trPr>
          <w:gridAfter w:val="4"/>
          <w:wAfter w:w="5104" w:type="dxa"/>
          <w:trHeight w:val="284"/>
        </w:trPr>
        <w:tc>
          <w:tcPr>
            <w:tcW w:w="534" w:type="dxa"/>
            <w:shd w:val="clear" w:color="auto" w:fill="EAF1DD" w:themeFill="accent3" w:themeFillTint="33"/>
            <w:noWrap/>
          </w:tcPr>
          <w:p w14:paraId="1C7435D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39</w:t>
            </w:r>
          </w:p>
        </w:tc>
        <w:tc>
          <w:tcPr>
            <w:tcW w:w="13891" w:type="dxa"/>
            <w:gridSpan w:val="15"/>
            <w:shd w:val="clear" w:color="auto" w:fill="EAF1DD" w:themeFill="accent3" w:themeFillTint="33"/>
          </w:tcPr>
          <w:p w14:paraId="31421ECC" w14:textId="77777777" w:rsidR="005839BF" w:rsidRPr="0039126E" w:rsidRDefault="005839BF" w:rsidP="00016F9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Каплиха  (см. совместно с деревней Кузнечиха)</w:t>
            </w:r>
          </w:p>
        </w:tc>
      </w:tr>
      <w:tr w:rsidR="005839BF" w:rsidRPr="0039126E" w14:paraId="02EA9183" w14:textId="77777777" w:rsidTr="0026014A">
        <w:trPr>
          <w:gridAfter w:val="4"/>
          <w:wAfter w:w="5104" w:type="dxa"/>
          <w:trHeight w:val="284"/>
        </w:trPr>
        <w:tc>
          <w:tcPr>
            <w:tcW w:w="534" w:type="dxa"/>
            <w:shd w:val="clear" w:color="auto" w:fill="auto"/>
            <w:noWrap/>
          </w:tcPr>
          <w:p w14:paraId="474272FB"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tcPr>
          <w:p w14:paraId="5B41DD3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tcPr>
          <w:p w14:paraId="08CFDB7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tcPr>
          <w:p w14:paraId="2922902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noWrap/>
          </w:tcPr>
          <w:p w14:paraId="2E01566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tcPr>
          <w:p w14:paraId="045B86C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noWrap/>
          </w:tcPr>
          <w:p w14:paraId="464E5B5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noWrap/>
          </w:tcPr>
          <w:p w14:paraId="471299F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FA909D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4FAB8F1D" w14:textId="77777777" w:rsidTr="0026014A">
        <w:trPr>
          <w:gridAfter w:val="4"/>
          <w:wAfter w:w="5104" w:type="dxa"/>
          <w:trHeight w:val="284"/>
        </w:trPr>
        <w:tc>
          <w:tcPr>
            <w:tcW w:w="534" w:type="dxa"/>
            <w:shd w:val="clear" w:color="auto" w:fill="EAF1DD" w:themeFill="accent3" w:themeFillTint="33"/>
            <w:noWrap/>
          </w:tcPr>
          <w:p w14:paraId="7BDD085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40</w:t>
            </w:r>
          </w:p>
        </w:tc>
        <w:tc>
          <w:tcPr>
            <w:tcW w:w="13891" w:type="dxa"/>
            <w:gridSpan w:val="15"/>
            <w:shd w:val="clear" w:color="auto" w:fill="EAF1DD" w:themeFill="accent3" w:themeFillTint="33"/>
          </w:tcPr>
          <w:p w14:paraId="69968CF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Карповское</w:t>
            </w:r>
          </w:p>
        </w:tc>
      </w:tr>
      <w:tr w:rsidR="005839BF" w:rsidRPr="0039126E" w14:paraId="0E23E13A" w14:textId="77777777" w:rsidTr="0026014A">
        <w:trPr>
          <w:gridAfter w:val="4"/>
          <w:wAfter w:w="5104" w:type="dxa"/>
          <w:trHeight w:val="284"/>
        </w:trPr>
        <w:tc>
          <w:tcPr>
            <w:tcW w:w="534" w:type="dxa"/>
            <w:shd w:val="clear" w:color="auto" w:fill="auto"/>
            <w:noWrap/>
          </w:tcPr>
          <w:p w14:paraId="039E3723"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shd w:val="clear" w:color="auto" w:fill="auto"/>
          </w:tcPr>
          <w:p w14:paraId="67B5E6E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4867CD5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513D368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noWrap/>
          </w:tcPr>
          <w:p w14:paraId="3461D48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2822FFB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noWrap/>
          </w:tcPr>
          <w:p w14:paraId="61B8933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noWrap/>
          </w:tcPr>
          <w:p w14:paraId="00F4F50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506A03E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0001490F" w14:textId="77777777" w:rsidTr="0026014A">
        <w:trPr>
          <w:gridAfter w:val="4"/>
          <w:wAfter w:w="5104" w:type="dxa"/>
          <w:trHeight w:val="284"/>
        </w:trPr>
        <w:tc>
          <w:tcPr>
            <w:tcW w:w="534" w:type="dxa"/>
            <w:shd w:val="clear" w:color="auto" w:fill="EAF1DD" w:themeFill="accent3" w:themeFillTint="33"/>
            <w:noWrap/>
          </w:tcPr>
          <w:p w14:paraId="1184312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41</w:t>
            </w:r>
          </w:p>
        </w:tc>
        <w:tc>
          <w:tcPr>
            <w:tcW w:w="13891" w:type="dxa"/>
            <w:gridSpan w:val="15"/>
            <w:shd w:val="clear" w:color="auto" w:fill="EAF1DD" w:themeFill="accent3" w:themeFillTint="33"/>
          </w:tcPr>
          <w:p w14:paraId="175DAEA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Клепестиха</w:t>
            </w:r>
          </w:p>
        </w:tc>
      </w:tr>
      <w:tr w:rsidR="005839BF" w:rsidRPr="0039126E" w14:paraId="6C92CC75" w14:textId="77777777" w:rsidTr="0026014A">
        <w:trPr>
          <w:gridAfter w:val="4"/>
          <w:wAfter w:w="5104" w:type="dxa"/>
          <w:trHeight w:val="634"/>
        </w:trPr>
        <w:tc>
          <w:tcPr>
            <w:tcW w:w="534" w:type="dxa"/>
            <w:shd w:val="clear" w:color="auto" w:fill="auto"/>
            <w:noWrap/>
          </w:tcPr>
          <w:p w14:paraId="4C5C6D82" w14:textId="77777777" w:rsidR="005839BF" w:rsidRPr="0039126E" w:rsidRDefault="005839BF" w:rsidP="00161A4C">
            <w:pPr>
              <w:pStyle w:val="aa"/>
              <w:numPr>
                <w:ilvl w:val="0"/>
                <w:numId w:val="47"/>
              </w:numPr>
              <w:spacing w:after="0" w:line="0" w:lineRule="atLeast"/>
              <w:rPr>
                <w:rFonts w:ascii="Times New Roman" w:hAnsi="Times New Roman" w:cs="Times New Roman"/>
                <w:sz w:val="20"/>
                <w:szCs w:val="20"/>
              </w:rPr>
            </w:pPr>
          </w:p>
        </w:tc>
        <w:tc>
          <w:tcPr>
            <w:tcW w:w="2138" w:type="dxa"/>
            <w:gridSpan w:val="6"/>
            <w:shd w:val="clear" w:color="auto" w:fill="auto"/>
          </w:tcPr>
          <w:p w14:paraId="10E202C0"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35:12:0000000:433/1</w:t>
            </w:r>
          </w:p>
        </w:tc>
        <w:tc>
          <w:tcPr>
            <w:tcW w:w="2539" w:type="dxa"/>
            <w:gridSpan w:val="2"/>
            <w:shd w:val="clear" w:color="auto" w:fill="auto"/>
          </w:tcPr>
          <w:p w14:paraId="49903E04"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w:t>
            </w:r>
          </w:p>
          <w:p w14:paraId="3DA7F71F"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р-н Харовский, </w:t>
            </w:r>
          </w:p>
          <w:p w14:paraId="6FC027AA"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с/п Харовское</w:t>
            </w:r>
          </w:p>
        </w:tc>
        <w:tc>
          <w:tcPr>
            <w:tcW w:w="1985" w:type="dxa"/>
            <w:shd w:val="clear" w:color="auto" w:fill="auto"/>
          </w:tcPr>
          <w:p w14:paraId="39BEA8EF"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c/х назначения, для с/х производства</w:t>
            </w:r>
          </w:p>
        </w:tc>
        <w:tc>
          <w:tcPr>
            <w:tcW w:w="1701" w:type="dxa"/>
            <w:gridSpan w:val="2"/>
            <w:shd w:val="clear" w:color="auto" w:fill="auto"/>
            <w:noWrap/>
          </w:tcPr>
          <w:p w14:paraId="62639C2F"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shd w:val="clear" w:color="auto" w:fill="auto"/>
          </w:tcPr>
          <w:p w14:paraId="226B9C3B"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5553F28"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48886,64</w:t>
            </w:r>
          </w:p>
        </w:tc>
        <w:tc>
          <w:tcPr>
            <w:tcW w:w="1418" w:type="dxa"/>
            <w:shd w:val="clear" w:color="auto" w:fill="auto"/>
            <w:noWrap/>
          </w:tcPr>
          <w:p w14:paraId="02648C18"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665F2EC9" w14:textId="77777777" w:rsidR="005839BF" w:rsidRPr="0039126E" w:rsidRDefault="005839BF" w:rsidP="00DA5F35">
            <w:pPr>
              <w:spacing w:after="0" w:line="0" w:lineRule="atLeast"/>
              <w:ind w:right="-28"/>
              <w:rPr>
                <w:rFonts w:ascii="Times New Roman" w:hAnsi="Times New Roman" w:cs="Times New Roman"/>
                <w:sz w:val="20"/>
                <w:szCs w:val="20"/>
              </w:rPr>
            </w:pPr>
            <w:r w:rsidRPr="0039126E">
              <w:rPr>
                <w:rFonts w:ascii="Times New Roman" w:hAnsi="Times New Roman" w:cs="Times New Roman"/>
                <w:sz w:val="20"/>
                <w:szCs w:val="20"/>
              </w:rPr>
              <w:t xml:space="preserve">6,744 </w:t>
            </w:r>
          </w:p>
        </w:tc>
      </w:tr>
      <w:tr w:rsidR="005839BF" w:rsidRPr="0039126E" w14:paraId="3784B2A7" w14:textId="77777777" w:rsidTr="0026014A">
        <w:trPr>
          <w:gridAfter w:val="4"/>
          <w:wAfter w:w="5104" w:type="dxa"/>
          <w:trHeight w:val="284"/>
        </w:trPr>
        <w:tc>
          <w:tcPr>
            <w:tcW w:w="534" w:type="dxa"/>
            <w:shd w:val="clear" w:color="auto" w:fill="auto"/>
            <w:noWrap/>
          </w:tcPr>
          <w:p w14:paraId="56BA8383" w14:textId="77777777" w:rsidR="005839BF" w:rsidRPr="0039126E" w:rsidRDefault="005839BF" w:rsidP="00161A4C">
            <w:pPr>
              <w:pStyle w:val="aa"/>
              <w:numPr>
                <w:ilvl w:val="0"/>
                <w:numId w:val="47"/>
              </w:numPr>
              <w:spacing w:after="0" w:line="0" w:lineRule="atLeast"/>
              <w:rPr>
                <w:rFonts w:ascii="Times New Roman" w:hAnsi="Times New Roman" w:cs="Times New Roman"/>
                <w:sz w:val="20"/>
                <w:szCs w:val="20"/>
              </w:rPr>
            </w:pPr>
          </w:p>
        </w:tc>
        <w:tc>
          <w:tcPr>
            <w:tcW w:w="2138" w:type="dxa"/>
            <w:gridSpan w:val="6"/>
            <w:shd w:val="clear" w:color="auto" w:fill="auto"/>
          </w:tcPr>
          <w:p w14:paraId="4C541EB7"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35:12:0501004:18</w:t>
            </w:r>
          </w:p>
        </w:tc>
        <w:tc>
          <w:tcPr>
            <w:tcW w:w="2539" w:type="dxa"/>
            <w:gridSpan w:val="2"/>
            <w:shd w:val="clear" w:color="auto" w:fill="auto"/>
          </w:tcPr>
          <w:p w14:paraId="522B426C"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Клепестиха</w:t>
            </w:r>
          </w:p>
        </w:tc>
        <w:tc>
          <w:tcPr>
            <w:tcW w:w="1985" w:type="dxa"/>
            <w:shd w:val="clear" w:color="auto" w:fill="auto"/>
          </w:tcPr>
          <w:p w14:paraId="60A0114F" w14:textId="37EE052D" w:rsidR="005839BF" w:rsidRPr="0039126E" w:rsidRDefault="001B222B" w:rsidP="00DA5F35">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77C4E900"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shd w:val="clear" w:color="auto" w:fill="auto"/>
          </w:tcPr>
          <w:p w14:paraId="582B9504"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B00A993"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1188,38</w:t>
            </w:r>
          </w:p>
        </w:tc>
        <w:tc>
          <w:tcPr>
            <w:tcW w:w="1418" w:type="dxa"/>
            <w:shd w:val="clear" w:color="auto" w:fill="auto"/>
            <w:noWrap/>
          </w:tcPr>
          <w:p w14:paraId="03762E32"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233,24</w:t>
            </w:r>
          </w:p>
        </w:tc>
        <w:tc>
          <w:tcPr>
            <w:tcW w:w="1417" w:type="dxa"/>
            <w:shd w:val="clear" w:color="auto" w:fill="auto"/>
          </w:tcPr>
          <w:p w14:paraId="67D6D3B5" w14:textId="77777777" w:rsidR="005839BF" w:rsidRPr="0039126E" w:rsidRDefault="005839BF" w:rsidP="00DA5F35">
            <w:pPr>
              <w:spacing w:after="0" w:line="0" w:lineRule="atLeast"/>
              <w:ind w:right="-28"/>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0490A5DE" w14:textId="77777777" w:rsidTr="0026014A">
        <w:trPr>
          <w:gridAfter w:val="4"/>
          <w:wAfter w:w="5104" w:type="dxa"/>
          <w:trHeight w:val="284"/>
        </w:trPr>
        <w:tc>
          <w:tcPr>
            <w:tcW w:w="534" w:type="dxa"/>
            <w:shd w:val="clear" w:color="auto" w:fill="auto"/>
            <w:noWrap/>
          </w:tcPr>
          <w:p w14:paraId="78C679B8" w14:textId="77777777" w:rsidR="005839BF" w:rsidRPr="0039126E" w:rsidRDefault="005839BF" w:rsidP="00161A4C">
            <w:pPr>
              <w:pStyle w:val="aa"/>
              <w:numPr>
                <w:ilvl w:val="0"/>
                <w:numId w:val="47"/>
              </w:numPr>
              <w:spacing w:after="0" w:line="0" w:lineRule="atLeast"/>
              <w:rPr>
                <w:rFonts w:ascii="Times New Roman" w:hAnsi="Times New Roman" w:cs="Times New Roman"/>
                <w:sz w:val="20"/>
                <w:szCs w:val="20"/>
              </w:rPr>
            </w:pPr>
          </w:p>
        </w:tc>
        <w:tc>
          <w:tcPr>
            <w:tcW w:w="2138" w:type="dxa"/>
            <w:gridSpan w:val="6"/>
            <w:shd w:val="clear" w:color="auto" w:fill="auto"/>
          </w:tcPr>
          <w:p w14:paraId="71388BDD" w14:textId="7A3D291F" w:rsidR="005839BF" w:rsidRPr="0039126E" w:rsidRDefault="005839BF" w:rsidP="00EA4C7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35:12:0000000:433/33</w:t>
            </w:r>
          </w:p>
        </w:tc>
        <w:tc>
          <w:tcPr>
            <w:tcW w:w="2539" w:type="dxa"/>
            <w:gridSpan w:val="2"/>
            <w:shd w:val="clear" w:color="auto" w:fill="auto"/>
          </w:tcPr>
          <w:p w14:paraId="215A9F96"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w:t>
            </w:r>
          </w:p>
        </w:tc>
        <w:tc>
          <w:tcPr>
            <w:tcW w:w="1985" w:type="dxa"/>
            <w:shd w:val="clear" w:color="auto" w:fill="auto"/>
          </w:tcPr>
          <w:p w14:paraId="2CA9128A"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c/х назначения, для с/х производства</w:t>
            </w:r>
          </w:p>
        </w:tc>
        <w:tc>
          <w:tcPr>
            <w:tcW w:w="1701" w:type="dxa"/>
            <w:gridSpan w:val="2"/>
            <w:shd w:val="clear" w:color="auto" w:fill="auto"/>
            <w:noWrap/>
          </w:tcPr>
          <w:p w14:paraId="6D38F1D3"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shd w:val="clear" w:color="auto" w:fill="auto"/>
          </w:tcPr>
          <w:p w14:paraId="3CA2269C"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3B00B5C"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10997,17</w:t>
            </w:r>
          </w:p>
        </w:tc>
        <w:tc>
          <w:tcPr>
            <w:tcW w:w="1418" w:type="dxa"/>
            <w:shd w:val="clear" w:color="auto" w:fill="auto"/>
            <w:noWrap/>
          </w:tcPr>
          <w:p w14:paraId="03B0965A" w14:textId="77777777" w:rsidR="005839BF" w:rsidRPr="0039126E" w:rsidRDefault="005839BF"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2884AA94" w14:textId="105A02BB" w:rsidR="005839BF" w:rsidRPr="0039126E" w:rsidRDefault="005839BF" w:rsidP="00DA5F35">
            <w:pPr>
              <w:spacing w:after="0" w:line="0" w:lineRule="atLeast"/>
              <w:ind w:right="-28"/>
              <w:rPr>
                <w:rFonts w:ascii="Times New Roman" w:hAnsi="Times New Roman" w:cs="Times New Roman"/>
                <w:sz w:val="20"/>
                <w:szCs w:val="20"/>
              </w:rPr>
            </w:pPr>
            <w:r w:rsidRPr="00DA3490">
              <w:rPr>
                <w:rFonts w:ascii="Times New Roman" w:hAnsi="Times New Roman" w:cs="Times New Roman"/>
                <w:sz w:val="20"/>
                <w:szCs w:val="20"/>
              </w:rPr>
              <w:t>480,75</w:t>
            </w:r>
          </w:p>
        </w:tc>
      </w:tr>
      <w:tr w:rsidR="0044213A" w:rsidRPr="0039126E" w14:paraId="71846023" w14:textId="77777777" w:rsidTr="0026014A">
        <w:trPr>
          <w:gridAfter w:val="4"/>
          <w:wAfter w:w="5104" w:type="dxa"/>
          <w:trHeight w:val="284"/>
        </w:trPr>
        <w:tc>
          <w:tcPr>
            <w:tcW w:w="534" w:type="dxa"/>
            <w:shd w:val="clear" w:color="auto" w:fill="auto"/>
            <w:noWrap/>
          </w:tcPr>
          <w:p w14:paraId="010DE110" w14:textId="77777777" w:rsidR="0044213A" w:rsidRPr="0039126E" w:rsidRDefault="0044213A" w:rsidP="00161A4C">
            <w:pPr>
              <w:pStyle w:val="aa"/>
              <w:numPr>
                <w:ilvl w:val="0"/>
                <w:numId w:val="47"/>
              </w:numPr>
              <w:spacing w:after="0" w:line="0" w:lineRule="atLeast"/>
              <w:rPr>
                <w:rFonts w:ascii="Times New Roman" w:hAnsi="Times New Roman" w:cs="Times New Roman"/>
                <w:sz w:val="20"/>
                <w:szCs w:val="20"/>
              </w:rPr>
            </w:pPr>
          </w:p>
        </w:tc>
        <w:tc>
          <w:tcPr>
            <w:tcW w:w="2138" w:type="dxa"/>
            <w:gridSpan w:val="6"/>
            <w:shd w:val="clear" w:color="auto" w:fill="auto"/>
          </w:tcPr>
          <w:p w14:paraId="0C7FDDC9" w14:textId="354B5F49" w:rsidR="0044213A" w:rsidRPr="0039126E" w:rsidRDefault="0044213A" w:rsidP="00EA4C77">
            <w:pPr>
              <w:spacing w:after="0" w:line="0" w:lineRule="atLeast"/>
              <w:rPr>
                <w:rFonts w:ascii="Times New Roman" w:hAnsi="Times New Roman" w:cs="Times New Roman"/>
                <w:sz w:val="20"/>
                <w:szCs w:val="20"/>
              </w:rPr>
            </w:pPr>
            <w:r w:rsidRPr="0044213A">
              <w:rPr>
                <w:rFonts w:ascii="Times New Roman" w:hAnsi="Times New Roman" w:cs="Times New Roman"/>
                <w:sz w:val="20"/>
                <w:szCs w:val="20"/>
              </w:rPr>
              <w:t>35:12:0501004:41</w:t>
            </w:r>
          </w:p>
        </w:tc>
        <w:tc>
          <w:tcPr>
            <w:tcW w:w="2539" w:type="dxa"/>
            <w:gridSpan w:val="2"/>
            <w:shd w:val="clear" w:color="auto" w:fill="auto"/>
          </w:tcPr>
          <w:p w14:paraId="206C19A0" w14:textId="49DC9907" w:rsidR="0044213A" w:rsidRPr="0039126E" w:rsidRDefault="0044213A" w:rsidP="00DA5F35">
            <w:pPr>
              <w:spacing w:after="0" w:line="0" w:lineRule="atLeast"/>
              <w:rPr>
                <w:rFonts w:ascii="Times New Roman" w:hAnsi="Times New Roman" w:cs="Times New Roman"/>
                <w:sz w:val="20"/>
                <w:szCs w:val="20"/>
              </w:rPr>
            </w:pPr>
            <w:r w:rsidRPr="0044213A">
              <w:rPr>
                <w:rFonts w:ascii="Times New Roman" w:hAnsi="Times New Roman" w:cs="Times New Roman"/>
                <w:sz w:val="20"/>
                <w:szCs w:val="20"/>
              </w:rPr>
              <w:t>Вологодская область, р-н. Харовский, с/с. Харовский, д. Клепестиха</w:t>
            </w:r>
          </w:p>
        </w:tc>
        <w:tc>
          <w:tcPr>
            <w:tcW w:w="1985" w:type="dxa"/>
            <w:shd w:val="clear" w:color="auto" w:fill="auto"/>
          </w:tcPr>
          <w:p w14:paraId="6E1FD78A" w14:textId="4E25BFB0" w:rsidR="0044213A" w:rsidRPr="0039126E" w:rsidRDefault="0044213A"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Pr="0044213A">
              <w:rPr>
                <w:rFonts w:ascii="Times New Roman" w:hAnsi="Times New Roman" w:cs="Times New Roman"/>
                <w:sz w:val="20"/>
                <w:szCs w:val="20"/>
              </w:rPr>
              <w:t>для производственных нужд на земли занятые автодорогами</w:t>
            </w:r>
          </w:p>
        </w:tc>
        <w:tc>
          <w:tcPr>
            <w:tcW w:w="1701" w:type="dxa"/>
            <w:gridSpan w:val="2"/>
            <w:shd w:val="clear" w:color="auto" w:fill="auto"/>
            <w:noWrap/>
          </w:tcPr>
          <w:p w14:paraId="569CCB78" w14:textId="39911BCA" w:rsidR="0044213A" w:rsidRPr="0044213A" w:rsidRDefault="0044213A" w:rsidP="0044213A">
            <w:pPr>
              <w:spacing w:after="0" w:line="0" w:lineRule="atLeast"/>
              <w:rPr>
                <w:rFonts w:ascii="Times New Roman" w:hAnsi="Times New Roman" w:cs="Times New Roman"/>
                <w:sz w:val="20"/>
                <w:szCs w:val="20"/>
                <w:lang w:val="en-US"/>
              </w:rPr>
            </w:pPr>
            <w:r w:rsidRPr="0044213A">
              <w:rPr>
                <w:rFonts w:ascii="Times New Roman" w:hAnsi="Times New Roman" w:cs="Times New Roman"/>
                <w:sz w:val="20"/>
                <w:szCs w:val="20"/>
              </w:rPr>
              <w:t>КУВИ-001/2025-38346770</w:t>
            </w:r>
            <w:r>
              <w:rPr>
                <w:rFonts w:ascii="Times New Roman" w:hAnsi="Times New Roman" w:cs="Times New Roman"/>
                <w:sz w:val="20"/>
                <w:szCs w:val="20"/>
                <w:lang w:val="en-US"/>
              </w:rPr>
              <w:t xml:space="preserve"> </w:t>
            </w:r>
            <w:r>
              <w:rPr>
                <w:rFonts w:ascii="Times New Roman" w:hAnsi="Times New Roman" w:cs="Times New Roman"/>
                <w:sz w:val="20"/>
                <w:szCs w:val="20"/>
              </w:rPr>
              <w:t xml:space="preserve">от </w:t>
            </w:r>
            <w:r>
              <w:rPr>
                <w:rFonts w:ascii="Times New Roman" w:hAnsi="Times New Roman" w:cs="Times New Roman"/>
                <w:sz w:val="20"/>
                <w:szCs w:val="20"/>
                <w:lang w:val="en-US"/>
              </w:rPr>
              <w:t>11</w:t>
            </w:r>
            <w:r>
              <w:rPr>
                <w:rFonts w:ascii="Times New Roman" w:hAnsi="Times New Roman" w:cs="Times New Roman"/>
                <w:sz w:val="20"/>
                <w:szCs w:val="20"/>
              </w:rPr>
              <w:t>.</w:t>
            </w:r>
            <w:r>
              <w:rPr>
                <w:rFonts w:ascii="Times New Roman" w:hAnsi="Times New Roman" w:cs="Times New Roman"/>
                <w:sz w:val="20"/>
                <w:szCs w:val="20"/>
                <w:lang w:val="en-US"/>
              </w:rPr>
              <w:t>02</w:t>
            </w:r>
            <w:r>
              <w:rPr>
                <w:rFonts w:ascii="Times New Roman" w:hAnsi="Times New Roman" w:cs="Times New Roman"/>
                <w:sz w:val="20"/>
                <w:szCs w:val="20"/>
              </w:rPr>
              <w:t>.</w:t>
            </w:r>
            <w:r>
              <w:rPr>
                <w:rFonts w:ascii="Times New Roman" w:hAnsi="Times New Roman" w:cs="Times New Roman"/>
                <w:sz w:val="20"/>
                <w:szCs w:val="20"/>
                <w:lang w:val="en-US"/>
              </w:rPr>
              <w:t>2025</w:t>
            </w:r>
          </w:p>
        </w:tc>
        <w:tc>
          <w:tcPr>
            <w:tcW w:w="1276" w:type="dxa"/>
            <w:shd w:val="clear" w:color="auto" w:fill="auto"/>
          </w:tcPr>
          <w:p w14:paraId="5836A644" w14:textId="511433AE" w:rsidR="0044213A" w:rsidRPr="0039126E" w:rsidRDefault="0044213A" w:rsidP="00DA5F3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3955937" w14:textId="1937A77E" w:rsidR="0044213A" w:rsidRPr="0039126E" w:rsidRDefault="0044213A" w:rsidP="00DA5F35">
            <w:pPr>
              <w:spacing w:after="0" w:line="0" w:lineRule="atLeast"/>
              <w:rPr>
                <w:rFonts w:ascii="Times New Roman" w:hAnsi="Times New Roman" w:cs="Times New Roman"/>
                <w:sz w:val="20"/>
                <w:szCs w:val="20"/>
              </w:rPr>
            </w:pPr>
            <w:r>
              <w:rPr>
                <w:rFonts w:ascii="Times New Roman" w:hAnsi="Times New Roman" w:cs="Times New Roman"/>
                <w:sz w:val="20"/>
                <w:szCs w:val="20"/>
              </w:rPr>
              <w:t>3740</w:t>
            </w:r>
          </w:p>
        </w:tc>
        <w:tc>
          <w:tcPr>
            <w:tcW w:w="1418" w:type="dxa"/>
            <w:shd w:val="clear" w:color="auto" w:fill="auto"/>
            <w:noWrap/>
          </w:tcPr>
          <w:p w14:paraId="538C7D01" w14:textId="07215D7A" w:rsidR="0044213A" w:rsidRPr="0039126E" w:rsidRDefault="0044213A" w:rsidP="00DA5F35">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shd w:val="clear" w:color="auto" w:fill="auto"/>
          </w:tcPr>
          <w:p w14:paraId="4FA46A07" w14:textId="260BB67D" w:rsidR="0044213A" w:rsidRPr="00DA3490" w:rsidRDefault="0044213A" w:rsidP="00DA5F35">
            <w:pPr>
              <w:spacing w:after="0" w:line="0" w:lineRule="atLeast"/>
              <w:ind w:right="-28"/>
              <w:rPr>
                <w:rFonts w:ascii="Times New Roman" w:hAnsi="Times New Roman" w:cs="Times New Roman"/>
                <w:sz w:val="20"/>
                <w:szCs w:val="20"/>
              </w:rPr>
            </w:pPr>
            <w:r>
              <w:rPr>
                <w:rFonts w:ascii="Times New Roman" w:hAnsi="Times New Roman" w:cs="Times New Roman"/>
                <w:sz w:val="20"/>
                <w:szCs w:val="20"/>
              </w:rPr>
              <w:t>3740</w:t>
            </w:r>
          </w:p>
        </w:tc>
      </w:tr>
      <w:tr w:rsidR="005839BF" w:rsidRPr="0039126E" w14:paraId="5411D2E8" w14:textId="77777777" w:rsidTr="0026014A">
        <w:trPr>
          <w:gridAfter w:val="4"/>
          <w:wAfter w:w="5104" w:type="dxa"/>
          <w:trHeight w:val="284"/>
        </w:trPr>
        <w:tc>
          <w:tcPr>
            <w:tcW w:w="534" w:type="dxa"/>
            <w:shd w:val="clear" w:color="auto" w:fill="EAF1DD" w:themeFill="accent3" w:themeFillTint="33"/>
            <w:noWrap/>
          </w:tcPr>
          <w:p w14:paraId="3C37EEA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42</w:t>
            </w:r>
          </w:p>
        </w:tc>
        <w:tc>
          <w:tcPr>
            <w:tcW w:w="13891" w:type="dxa"/>
            <w:gridSpan w:val="15"/>
            <w:shd w:val="clear" w:color="auto" w:fill="EAF1DD" w:themeFill="accent3" w:themeFillTint="33"/>
          </w:tcPr>
          <w:p w14:paraId="48CBF8B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Конанцево</w:t>
            </w:r>
          </w:p>
        </w:tc>
      </w:tr>
      <w:tr w:rsidR="005839BF" w:rsidRPr="0039126E" w14:paraId="28A6881F" w14:textId="77777777" w:rsidTr="0026014A">
        <w:trPr>
          <w:gridAfter w:val="4"/>
          <w:wAfter w:w="5104" w:type="dxa"/>
          <w:trHeight w:val="284"/>
        </w:trPr>
        <w:tc>
          <w:tcPr>
            <w:tcW w:w="534" w:type="dxa"/>
            <w:shd w:val="clear" w:color="auto" w:fill="auto"/>
            <w:noWrap/>
          </w:tcPr>
          <w:p w14:paraId="4AD4F83B" w14:textId="77777777" w:rsidR="005839BF" w:rsidRPr="00043D1C" w:rsidRDefault="005839BF"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6743C320" w14:textId="77777777" w:rsidR="005839BF" w:rsidRPr="00043D1C" w:rsidRDefault="005839BF"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35:12:0501001:10</w:t>
            </w:r>
          </w:p>
        </w:tc>
        <w:tc>
          <w:tcPr>
            <w:tcW w:w="2539" w:type="dxa"/>
            <w:gridSpan w:val="2"/>
          </w:tcPr>
          <w:p w14:paraId="2DA19EB5" w14:textId="77777777" w:rsidR="005839BF" w:rsidRPr="00043D1C" w:rsidRDefault="005839BF"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Вологодская область, р-н Харовский, с/с Харовский, д Конанцево</w:t>
            </w:r>
          </w:p>
        </w:tc>
        <w:tc>
          <w:tcPr>
            <w:tcW w:w="1985" w:type="dxa"/>
          </w:tcPr>
          <w:p w14:paraId="2C5257CD" w14:textId="77777777" w:rsidR="005839BF" w:rsidRPr="00043D1C" w:rsidRDefault="005839BF"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земли населенных пунктов, ведение ЛПХ</w:t>
            </w:r>
          </w:p>
        </w:tc>
        <w:tc>
          <w:tcPr>
            <w:tcW w:w="1701" w:type="dxa"/>
            <w:gridSpan w:val="2"/>
            <w:shd w:val="clear" w:color="auto" w:fill="auto"/>
            <w:noWrap/>
          </w:tcPr>
          <w:p w14:paraId="6DFF2957" w14:textId="77777777" w:rsidR="005839BF" w:rsidRPr="00043D1C" w:rsidRDefault="005839BF"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КУВИ-001/2022-155340608 от 07.09.2022</w:t>
            </w:r>
          </w:p>
        </w:tc>
        <w:tc>
          <w:tcPr>
            <w:tcW w:w="1276" w:type="dxa"/>
          </w:tcPr>
          <w:p w14:paraId="70E1CE96" w14:textId="77777777" w:rsidR="005839BF" w:rsidRPr="00043D1C" w:rsidRDefault="005839BF"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уточненная</w:t>
            </w:r>
          </w:p>
        </w:tc>
        <w:tc>
          <w:tcPr>
            <w:tcW w:w="1417" w:type="dxa"/>
            <w:shd w:val="clear" w:color="auto" w:fill="auto"/>
            <w:noWrap/>
          </w:tcPr>
          <w:p w14:paraId="21BF448F" w14:textId="77777777" w:rsidR="005839BF" w:rsidRPr="00043D1C" w:rsidRDefault="005839BF"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737</w:t>
            </w:r>
          </w:p>
        </w:tc>
        <w:tc>
          <w:tcPr>
            <w:tcW w:w="1418" w:type="dxa"/>
            <w:shd w:val="clear" w:color="auto" w:fill="auto"/>
            <w:noWrap/>
          </w:tcPr>
          <w:p w14:paraId="41B5E35D" w14:textId="77777777" w:rsidR="005839BF" w:rsidRPr="00043D1C" w:rsidRDefault="005839BF"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737</w:t>
            </w:r>
          </w:p>
        </w:tc>
        <w:tc>
          <w:tcPr>
            <w:tcW w:w="1417" w:type="dxa"/>
          </w:tcPr>
          <w:p w14:paraId="79E03036" w14:textId="77777777" w:rsidR="005839BF" w:rsidRPr="00043D1C" w:rsidRDefault="005839BF"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w:t>
            </w:r>
          </w:p>
        </w:tc>
      </w:tr>
      <w:tr w:rsidR="005839BF" w:rsidRPr="0039126E" w14:paraId="2424EB4C" w14:textId="77777777" w:rsidTr="0026014A">
        <w:trPr>
          <w:gridAfter w:val="4"/>
          <w:wAfter w:w="5104" w:type="dxa"/>
          <w:trHeight w:val="284"/>
        </w:trPr>
        <w:tc>
          <w:tcPr>
            <w:tcW w:w="534" w:type="dxa"/>
            <w:shd w:val="clear" w:color="auto" w:fill="auto"/>
            <w:noWrap/>
          </w:tcPr>
          <w:p w14:paraId="17C0D485" w14:textId="77777777" w:rsidR="005839BF" w:rsidRPr="0039126E" w:rsidRDefault="005839BF"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5BA5C230" w14:textId="77777777" w:rsidR="005839BF" w:rsidRPr="00BC5973" w:rsidRDefault="005839BF"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35:12:0501001:258</w:t>
            </w:r>
          </w:p>
        </w:tc>
        <w:tc>
          <w:tcPr>
            <w:tcW w:w="2539" w:type="dxa"/>
            <w:gridSpan w:val="2"/>
          </w:tcPr>
          <w:p w14:paraId="01179D68" w14:textId="77777777" w:rsidR="005839BF" w:rsidRPr="00BC5973" w:rsidRDefault="005839BF"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Вологодская область, Харовский район, сп Харовское, д.Конанцево</w:t>
            </w:r>
          </w:p>
        </w:tc>
        <w:tc>
          <w:tcPr>
            <w:tcW w:w="1985" w:type="dxa"/>
          </w:tcPr>
          <w:p w14:paraId="01FE5CD3" w14:textId="37B70F39" w:rsidR="005839BF" w:rsidRPr="00BC5973"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163BCD6B" w14:textId="77777777" w:rsidR="005839BF" w:rsidRPr="00BC5973" w:rsidRDefault="005839BF"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КУВИ-001/2022-155340608 от 07.09.2022</w:t>
            </w:r>
          </w:p>
        </w:tc>
        <w:tc>
          <w:tcPr>
            <w:tcW w:w="1276" w:type="dxa"/>
          </w:tcPr>
          <w:p w14:paraId="0F443AC8" w14:textId="77777777" w:rsidR="005839BF" w:rsidRPr="00BC5973" w:rsidRDefault="005839BF"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уточненная</w:t>
            </w:r>
          </w:p>
        </w:tc>
        <w:tc>
          <w:tcPr>
            <w:tcW w:w="1417" w:type="dxa"/>
            <w:shd w:val="clear" w:color="auto" w:fill="auto"/>
            <w:noWrap/>
          </w:tcPr>
          <w:p w14:paraId="478FB8A0" w14:textId="77777777" w:rsidR="005839BF" w:rsidRPr="00BC5973" w:rsidRDefault="005839BF"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473</w:t>
            </w:r>
          </w:p>
        </w:tc>
        <w:tc>
          <w:tcPr>
            <w:tcW w:w="1418" w:type="dxa"/>
            <w:shd w:val="clear" w:color="auto" w:fill="auto"/>
            <w:noWrap/>
          </w:tcPr>
          <w:p w14:paraId="6FAAA987" w14:textId="77777777" w:rsidR="005839BF" w:rsidRPr="00BC5973" w:rsidRDefault="005839BF"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473</w:t>
            </w:r>
          </w:p>
        </w:tc>
        <w:tc>
          <w:tcPr>
            <w:tcW w:w="1417" w:type="dxa"/>
          </w:tcPr>
          <w:p w14:paraId="013688A6" w14:textId="77777777" w:rsidR="005839BF" w:rsidRPr="00BC5973" w:rsidRDefault="005839BF"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w:t>
            </w:r>
          </w:p>
        </w:tc>
      </w:tr>
      <w:tr w:rsidR="005839BF" w:rsidRPr="0039126E" w14:paraId="68906169" w14:textId="77777777" w:rsidTr="0026014A">
        <w:trPr>
          <w:gridAfter w:val="4"/>
          <w:wAfter w:w="5104" w:type="dxa"/>
          <w:trHeight w:val="284"/>
        </w:trPr>
        <w:tc>
          <w:tcPr>
            <w:tcW w:w="534" w:type="dxa"/>
            <w:shd w:val="clear" w:color="auto" w:fill="auto"/>
            <w:noWrap/>
          </w:tcPr>
          <w:p w14:paraId="376395C8" w14:textId="77777777" w:rsidR="005839BF" w:rsidRPr="0039126E" w:rsidRDefault="005839BF"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0275F077" w14:textId="77777777" w:rsidR="005839BF" w:rsidRPr="00BC5973" w:rsidRDefault="005839BF"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35:12:0501001:257</w:t>
            </w:r>
          </w:p>
        </w:tc>
        <w:tc>
          <w:tcPr>
            <w:tcW w:w="2539" w:type="dxa"/>
            <w:gridSpan w:val="2"/>
          </w:tcPr>
          <w:p w14:paraId="0196B616" w14:textId="77777777" w:rsidR="005839BF" w:rsidRPr="00BC5973" w:rsidRDefault="005839BF"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Вологодская область, р-н Харовский, с/п Харовское, д Конанцево</w:t>
            </w:r>
          </w:p>
        </w:tc>
        <w:tc>
          <w:tcPr>
            <w:tcW w:w="1985" w:type="dxa"/>
          </w:tcPr>
          <w:p w14:paraId="0DD42DF5" w14:textId="33F48E63"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1FF3D0D0" w14:textId="1A0566D1" w:rsidR="005839BF" w:rsidRPr="0039126E" w:rsidRDefault="00BC5973"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КУВИ-001/2025-38343485</w:t>
            </w:r>
            <w:r>
              <w:rPr>
                <w:rFonts w:ascii="Times New Roman" w:hAnsi="Times New Roman" w:cs="Times New Roman"/>
                <w:sz w:val="20"/>
                <w:szCs w:val="20"/>
              </w:rPr>
              <w:t xml:space="preserve"> от 11.02.2025</w:t>
            </w:r>
          </w:p>
        </w:tc>
        <w:tc>
          <w:tcPr>
            <w:tcW w:w="1276" w:type="dxa"/>
          </w:tcPr>
          <w:p w14:paraId="679E86D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7A8033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400</w:t>
            </w:r>
          </w:p>
        </w:tc>
        <w:tc>
          <w:tcPr>
            <w:tcW w:w="1418" w:type="dxa"/>
            <w:shd w:val="clear" w:color="auto" w:fill="auto"/>
            <w:noWrap/>
          </w:tcPr>
          <w:p w14:paraId="1390C474" w14:textId="182AB29B" w:rsidR="005839BF" w:rsidRPr="0039126E" w:rsidRDefault="00BC5973"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307,09</w:t>
            </w:r>
          </w:p>
        </w:tc>
        <w:tc>
          <w:tcPr>
            <w:tcW w:w="1417" w:type="dxa"/>
          </w:tcPr>
          <w:p w14:paraId="33CD5DB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0A61327A" w14:textId="77777777" w:rsidTr="0026014A">
        <w:trPr>
          <w:gridAfter w:val="4"/>
          <w:wAfter w:w="5104" w:type="dxa"/>
          <w:trHeight w:val="284"/>
        </w:trPr>
        <w:tc>
          <w:tcPr>
            <w:tcW w:w="534" w:type="dxa"/>
            <w:shd w:val="clear" w:color="auto" w:fill="auto"/>
            <w:noWrap/>
          </w:tcPr>
          <w:p w14:paraId="05F5DAA1" w14:textId="77777777" w:rsidR="005839BF" w:rsidRPr="0039126E" w:rsidRDefault="005839BF"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43D11207" w14:textId="77777777" w:rsidR="005839BF" w:rsidRPr="0020694D" w:rsidRDefault="005839BF" w:rsidP="00FE74DF">
            <w:pPr>
              <w:spacing w:after="0" w:line="0" w:lineRule="atLeast"/>
              <w:rPr>
                <w:rFonts w:ascii="Times New Roman" w:hAnsi="Times New Roman" w:cs="Times New Roman"/>
                <w:sz w:val="20"/>
                <w:szCs w:val="20"/>
              </w:rPr>
            </w:pPr>
            <w:r w:rsidRPr="0020694D">
              <w:rPr>
                <w:rFonts w:ascii="Times New Roman" w:hAnsi="Times New Roman" w:cs="Times New Roman"/>
                <w:sz w:val="20"/>
                <w:szCs w:val="20"/>
              </w:rPr>
              <w:t>35:12:0501001:168</w:t>
            </w:r>
          </w:p>
        </w:tc>
        <w:tc>
          <w:tcPr>
            <w:tcW w:w="2539" w:type="dxa"/>
            <w:gridSpan w:val="2"/>
          </w:tcPr>
          <w:p w14:paraId="06EB2F35" w14:textId="0A22EBFA" w:rsidR="005839BF" w:rsidRPr="0020694D" w:rsidRDefault="00A46D3C" w:rsidP="00FE74DF">
            <w:pPr>
              <w:spacing w:after="0" w:line="0" w:lineRule="atLeast"/>
              <w:rPr>
                <w:rFonts w:ascii="Times New Roman" w:hAnsi="Times New Roman" w:cs="Times New Roman"/>
                <w:sz w:val="20"/>
                <w:szCs w:val="20"/>
              </w:rPr>
            </w:pPr>
            <w:r w:rsidRPr="0020694D">
              <w:rPr>
                <w:rFonts w:ascii="Times New Roman" w:hAnsi="Times New Roman" w:cs="Times New Roman"/>
                <w:sz w:val="20"/>
                <w:szCs w:val="20"/>
              </w:rPr>
              <w:t>Вологодская область, р-н. Харовский, сельское поселение Харовское, д. Конанцево, д. 16</w:t>
            </w:r>
          </w:p>
        </w:tc>
        <w:tc>
          <w:tcPr>
            <w:tcW w:w="1985" w:type="dxa"/>
          </w:tcPr>
          <w:p w14:paraId="077EC213" w14:textId="7934657D" w:rsidR="005839BF" w:rsidRPr="0020694D" w:rsidRDefault="005839BF" w:rsidP="00A46D3C">
            <w:pPr>
              <w:spacing w:after="0" w:line="0" w:lineRule="atLeast"/>
              <w:rPr>
                <w:rFonts w:ascii="Times New Roman" w:hAnsi="Times New Roman" w:cs="Times New Roman"/>
                <w:sz w:val="20"/>
                <w:szCs w:val="20"/>
              </w:rPr>
            </w:pPr>
            <w:r w:rsidRPr="0020694D">
              <w:rPr>
                <w:rFonts w:ascii="Times New Roman" w:hAnsi="Times New Roman" w:cs="Times New Roman"/>
                <w:sz w:val="20"/>
                <w:szCs w:val="20"/>
              </w:rPr>
              <w:t xml:space="preserve">земли населенных пунктов, </w:t>
            </w:r>
            <w:r w:rsidR="00A46D3C" w:rsidRPr="0020694D">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24E800C3" w14:textId="26BB804F" w:rsidR="005839BF" w:rsidRPr="0020694D" w:rsidRDefault="00A46D3C" w:rsidP="00A46D3C">
            <w:pPr>
              <w:spacing w:after="0" w:line="0" w:lineRule="atLeast"/>
              <w:rPr>
                <w:rFonts w:ascii="Times New Roman" w:hAnsi="Times New Roman" w:cs="Times New Roman"/>
                <w:sz w:val="20"/>
                <w:szCs w:val="20"/>
              </w:rPr>
            </w:pPr>
            <w:r w:rsidRPr="0020694D">
              <w:rPr>
                <w:rFonts w:ascii="Times New Roman" w:hAnsi="Times New Roman" w:cs="Times New Roman"/>
                <w:sz w:val="20"/>
                <w:szCs w:val="20"/>
              </w:rPr>
              <w:t xml:space="preserve">КУВИ-001/2024-296534653 </w:t>
            </w:r>
            <w:r w:rsidR="005839BF" w:rsidRPr="0020694D">
              <w:rPr>
                <w:rFonts w:ascii="Times New Roman" w:hAnsi="Times New Roman" w:cs="Times New Roman"/>
                <w:sz w:val="20"/>
                <w:szCs w:val="20"/>
              </w:rPr>
              <w:t>от 0</w:t>
            </w:r>
            <w:r w:rsidRPr="0020694D">
              <w:rPr>
                <w:rFonts w:ascii="Times New Roman" w:hAnsi="Times New Roman" w:cs="Times New Roman"/>
                <w:sz w:val="20"/>
                <w:szCs w:val="20"/>
              </w:rPr>
              <w:t>6</w:t>
            </w:r>
            <w:r w:rsidR="005839BF" w:rsidRPr="0020694D">
              <w:rPr>
                <w:rFonts w:ascii="Times New Roman" w:hAnsi="Times New Roman" w:cs="Times New Roman"/>
                <w:sz w:val="20"/>
                <w:szCs w:val="20"/>
              </w:rPr>
              <w:t>.</w:t>
            </w:r>
            <w:r w:rsidRPr="0020694D">
              <w:rPr>
                <w:rFonts w:ascii="Times New Roman" w:hAnsi="Times New Roman" w:cs="Times New Roman"/>
                <w:sz w:val="20"/>
                <w:szCs w:val="20"/>
              </w:rPr>
              <w:t>12</w:t>
            </w:r>
            <w:r w:rsidR="005839BF" w:rsidRPr="0020694D">
              <w:rPr>
                <w:rFonts w:ascii="Times New Roman" w:hAnsi="Times New Roman" w:cs="Times New Roman"/>
                <w:sz w:val="20"/>
                <w:szCs w:val="20"/>
              </w:rPr>
              <w:t>.202</w:t>
            </w:r>
            <w:r w:rsidRPr="0020694D">
              <w:rPr>
                <w:rFonts w:ascii="Times New Roman" w:hAnsi="Times New Roman" w:cs="Times New Roman"/>
                <w:sz w:val="20"/>
                <w:szCs w:val="20"/>
              </w:rPr>
              <w:t>4</w:t>
            </w:r>
          </w:p>
        </w:tc>
        <w:tc>
          <w:tcPr>
            <w:tcW w:w="1276" w:type="dxa"/>
          </w:tcPr>
          <w:p w14:paraId="7371F29B" w14:textId="77777777" w:rsidR="005839BF" w:rsidRPr="0020694D" w:rsidRDefault="005839BF" w:rsidP="00FE74DF">
            <w:pPr>
              <w:spacing w:after="0" w:line="0" w:lineRule="atLeast"/>
              <w:rPr>
                <w:rFonts w:ascii="Times New Roman" w:hAnsi="Times New Roman" w:cs="Times New Roman"/>
                <w:sz w:val="20"/>
                <w:szCs w:val="20"/>
              </w:rPr>
            </w:pPr>
            <w:r w:rsidRPr="0020694D">
              <w:rPr>
                <w:rFonts w:ascii="Times New Roman" w:hAnsi="Times New Roman" w:cs="Times New Roman"/>
                <w:sz w:val="20"/>
                <w:szCs w:val="20"/>
              </w:rPr>
              <w:t>уточненная</w:t>
            </w:r>
          </w:p>
        </w:tc>
        <w:tc>
          <w:tcPr>
            <w:tcW w:w="1417" w:type="dxa"/>
            <w:shd w:val="clear" w:color="auto" w:fill="auto"/>
            <w:noWrap/>
          </w:tcPr>
          <w:p w14:paraId="7575263B" w14:textId="1632E6A2" w:rsidR="005839BF" w:rsidRPr="0020694D" w:rsidRDefault="0020694D" w:rsidP="00FE74DF">
            <w:pPr>
              <w:spacing w:after="0" w:line="0" w:lineRule="atLeast"/>
              <w:rPr>
                <w:rFonts w:ascii="Times New Roman" w:hAnsi="Times New Roman" w:cs="Times New Roman"/>
                <w:sz w:val="20"/>
                <w:szCs w:val="20"/>
              </w:rPr>
            </w:pPr>
            <w:r w:rsidRPr="0020694D">
              <w:rPr>
                <w:rFonts w:ascii="Times New Roman" w:hAnsi="Times New Roman" w:cs="Times New Roman"/>
                <w:sz w:val="20"/>
                <w:szCs w:val="20"/>
              </w:rPr>
              <w:t>405</w:t>
            </w:r>
          </w:p>
        </w:tc>
        <w:tc>
          <w:tcPr>
            <w:tcW w:w="1418" w:type="dxa"/>
            <w:shd w:val="clear" w:color="auto" w:fill="auto"/>
            <w:noWrap/>
          </w:tcPr>
          <w:p w14:paraId="2A48A470" w14:textId="48558BBB" w:rsidR="005839BF" w:rsidRPr="0020694D" w:rsidRDefault="0020694D" w:rsidP="00FE74DF">
            <w:pPr>
              <w:spacing w:after="0" w:line="0" w:lineRule="atLeast"/>
              <w:rPr>
                <w:rFonts w:ascii="Times New Roman" w:hAnsi="Times New Roman" w:cs="Times New Roman"/>
                <w:sz w:val="20"/>
                <w:szCs w:val="20"/>
              </w:rPr>
            </w:pPr>
            <w:r w:rsidRPr="0020694D">
              <w:rPr>
                <w:rFonts w:ascii="Times New Roman" w:hAnsi="Times New Roman" w:cs="Times New Roman"/>
                <w:sz w:val="20"/>
                <w:szCs w:val="20"/>
              </w:rPr>
              <w:t>397,50</w:t>
            </w:r>
          </w:p>
        </w:tc>
        <w:tc>
          <w:tcPr>
            <w:tcW w:w="1417" w:type="dxa"/>
          </w:tcPr>
          <w:p w14:paraId="3FD93208" w14:textId="77777777" w:rsidR="005839BF" w:rsidRPr="0020694D" w:rsidRDefault="005839BF" w:rsidP="00FE74DF">
            <w:pPr>
              <w:spacing w:after="0" w:line="0" w:lineRule="atLeast"/>
              <w:rPr>
                <w:rFonts w:ascii="Times New Roman" w:hAnsi="Times New Roman" w:cs="Times New Roman"/>
                <w:sz w:val="20"/>
                <w:szCs w:val="20"/>
              </w:rPr>
            </w:pPr>
            <w:r w:rsidRPr="0020694D">
              <w:rPr>
                <w:rFonts w:ascii="Times New Roman" w:hAnsi="Times New Roman" w:cs="Times New Roman"/>
                <w:sz w:val="20"/>
                <w:szCs w:val="20"/>
              </w:rPr>
              <w:t>-</w:t>
            </w:r>
          </w:p>
        </w:tc>
      </w:tr>
      <w:tr w:rsidR="00333F12" w:rsidRPr="0039126E" w14:paraId="260946FA" w14:textId="77777777" w:rsidTr="0026014A">
        <w:trPr>
          <w:gridAfter w:val="4"/>
          <w:wAfter w:w="5104" w:type="dxa"/>
          <w:trHeight w:val="284"/>
        </w:trPr>
        <w:tc>
          <w:tcPr>
            <w:tcW w:w="534" w:type="dxa"/>
            <w:shd w:val="clear" w:color="auto" w:fill="auto"/>
            <w:noWrap/>
          </w:tcPr>
          <w:p w14:paraId="707D9ABF" w14:textId="77777777" w:rsidR="00333F12" w:rsidRPr="0039126E" w:rsidRDefault="00333F12"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1DA68F7E" w14:textId="2038174D" w:rsidR="00333F12" w:rsidRPr="00333F12" w:rsidRDefault="00333F12" w:rsidP="00FE74DF">
            <w:pPr>
              <w:spacing w:after="0" w:line="0" w:lineRule="atLeast"/>
              <w:rPr>
                <w:rFonts w:ascii="Times New Roman" w:hAnsi="Times New Roman" w:cs="Times New Roman"/>
                <w:sz w:val="20"/>
                <w:szCs w:val="20"/>
                <w:highlight w:val="yellow"/>
              </w:rPr>
            </w:pPr>
            <w:r w:rsidRPr="00333F12">
              <w:rPr>
                <w:rFonts w:ascii="Times New Roman" w:hAnsi="Times New Roman" w:cs="Times New Roman"/>
                <w:sz w:val="20"/>
                <w:szCs w:val="20"/>
              </w:rPr>
              <w:t>35:12:0501001:2</w:t>
            </w:r>
          </w:p>
        </w:tc>
        <w:tc>
          <w:tcPr>
            <w:tcW w:w="2539" w:type="dxa"/>
            <w:gridSpan w:val="2"/>
          </w:tcPr>
          <w:p w14:paraId="19DBA33A" w14:textId="5612098E" w:rsidR="00333F12" w:rsidRPr="0039126E" w:rsidRDefault="00333F12" w:rsidP="00FE74DF">
            <w:pPr>
              <w:spacing w:after="0" w:line="0" w:lineRule="atLeast"/>
              <w:rPr>
                <w:rFonts w:ascii="Times New Roman" w:hAnsi="Times New Roman" w:cs="Times New Roman"/>
                <w:sz w:val="20"/>
                <w:szCs w:val="20"/>
              </w:rPr>
            </w:pPr>
            <w:r w:rsidRPr="00333F12">
              <w:rPr>
                <w:rFonts w:ascii="Times New Roman" w:hAnsi="Times New Roman" w:cs="Times New Roman"/>
                <w:sz w:val="20"/>
                <w:szCs w:val="20"/>
              </w:rPr>
              <w:t>Вологодская область, р-н. Харовский, с/с. Харовский, тер. д.</w:t>
            </w:r>
            <w:r>
              <w:rPr>
                <w:rFonts w:ascii="Times New Roman" w:hAnsi="Times New Roman" w:cs="Times New Roman"/>
                <w:sz w:val="20"/>
                <w:szCs w:val="20"/>
              </w:rPr>
              <w:t xml:space="preserve"> </w:t>
            </w:r>
            <w:r w:rsidRPr="00333F12">
              <w:rPr>
                <w:rFonts w:ascii="Times New Roman" w:hAnsi="Times New Roman" w:cs="Times New Roman"/>
                <w:sz w:val="20"/>
                <w:szCs w:val="20"/>
              </w:rPr>
              <w:t>Конанцево</w:t>
            </w:r>
          </w:p>
        </w:tc>
        <w:tc>
          <w:tcPr>
            <w:tcW w:w="1985" w:type="dxa"/>
          </w:tcPr>
          <w:p w14:paraId="1A11A25E" w14:textId="1300F991" w:rsidR="00333F12" w:rsidRPr="0039126E" w:rsidRDefault="00333F12" w:rsidP="00333F12">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333F12">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318EAFC4" w14:textId="0319AD86" w:rsidR="00333F12" w:rsidRPr="0039126E" w:rsidRDefault="00333F12" w:rsidP="00FE74DF">
            <w:pPr>
              <w:spacing w:after="0" w:line="0" w:lineRule="atLeast"/>
              <w:rPr>
                <w:rFonts w:ascii="Times New Roman" w:hAnsi="Times New Roman" w:cs="Times New Roman"/>
                <w:sz w:val="20"/>
                <w:szCs w:val="20"/>
              </w:rPr>
            </w:pPr>
            <w:r w:rsidRPr="00333F12">
              <w:rPr>
                <w:rFonts w:ascii="Times New Roman" w:hAnsi="Times New Roman" w:cs="Times New Roman"/>
                <w:sz w:val="20"/>
                <w:szCs w:val="20"/>
              </w:rPr>
              <w:t>КУВИ-001/2025-38343485</w:t>
            </w:r>
            <w:r>
              <w:rPr>
                <w:rFonts w:ascii="Times New Roman" w:hAnsi="Times New Roman" w:cs="Times New Roman"/>
                <w:sz w:val="20"/>
                <w:szCs w:val="20"/>
              </w:rPr>
              <w:t xml:space="preserve"> от 11.02.2025</w:t>
            </w:r>
          </w:p>
        </w:tc>
        <w:tc>
          <w:tcPr>
            <w:tcW w:w="1276" w:type="dxa"/>
          </w:tcPr>
          <w:p w14:paraId="49F9ADD9" w14:textId="5562D6B7" w:rsidR="00333F12" w:rsidRPr="0039126E" w:rsidRDefault="00333F12"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A8F27CA" w14:textId="0B228CDA" w:rsidR="00333F12" w:rsidRPr="0039126E" w:rsidRDefault="00333F12"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1500</w:t>
            </w:r>
          </w:p>
        </w:tc>
        <w:tc>
          <w:tcPr>
            <w:tcW w:w="1418" w:type="dxa"/>
            <w:shd w:val="clear" w:color="auto" w:fill="auto"/>
            <w:noWrap/>
          </w:tcPr>
          <w:p w14:paraId="30F62E93" w14:textId="54C76894" w:rsidR="00333F12" w:rsidRPr="0039126E" w:rsidRDefault="00333F12" w:rsidP="00FE74DF">
            <w:pPr>
              <w:spacing w:after="0" w:line="0" w:lineRule="atLeast"/>
              <w:rPr>
                <w:rFonts w:ascii="Times New Roman" w:hAnsi="Times New Roman" w:cs="Times New Roman"/>
                <w:sz w:val="20"/>
                <w:szCs w:val="20"/>
              </w:rPr>
            </w:pPr>
            <w:r w:rsidRPr="00333F12">
              <w:rPr>
                <w:rFonts w:ascii="Times New Roman" w:hAnsi="Times New Roman" w:cs="Times New Roman"/>
                <w:sz w:val="20"/>
                <w:szCs w:val="20"/>
              </w:rPr>
              <w:t>942,24</w:t>
            </w:r>
          </w:p>
        </w:tc>
        <w:tc>
          <w:tcPr>
            <w:tcW w:w="1417" w:type="dxa"/>
          </w:tcPr>
          <w:p w14:paraId="6F658E19" w14:textId="0103D2AE" w:rsidR="00333F12" w:rsidRPr="0039126E" w:rsidRDefault="00333F12"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333F12" w:rsidRPr="0039126E" w14:paraId="47448FE8" w14:textId="77777777" w:rsidTr="0026014A">
        <w:trPr>
          <w:gridAfter w:val="4"/>
          <w:wAfter w:w="5104" w:type="dxa"/>
          <w:trHeight w:val="284"/>
        </w:trPr>
        <w:tc>
          <w:tcPr>
            <w:tcW w:w="534" w:type="dxa"/>
            <w:shd w:val="clear" w:color="auto" w:fill="auto"/>
            <w:noWrap/>
          </w:tcPr>
          <w:p w14:paraId="239E24D0" w14:textId="77777777" w:rsidR="00333F12" w:rsidRPr="0039126E" w:rsidRDefault="00333F12"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04F715CF" w14:textId="66907502" w:rsidR="00333F12" w:rsidRPr="00333F12" w:rsidRDefault="00333F12" w:rsidP="00FE74DF">
            <w:pPr>
              <w:spacing w:after="0" w:line="0" w:lineRule="atLeast"/>
              <w:rPr>
                <w:rFonts w:ascii="Times New Roman" w:hAnsi="Times New Roman" w:cs="Times New Roman"/>
                <w:sz w:val="20"/>
                <w:szCs w:val="20"/>
              </w:rPr>
            </w:pPr>
            <w:r w:rsidRPr="00333F12">
              <w:rPr>
                <w:rFonts w:ascii="Times New Roman" w:hAnsi="Times New Roman" w:cs="Times New Roman"/>
                <w:sz w:val="20"/>
                <w:szCs w:val="20"/>
              </w:rPr>
              <w:t>35:12:0501001:50</w:t>
            </w:r>
          </w:p>
        </w:tc>
        <w:tc>
          <w:tcPr>
            <w:tcW w:w="2539" w:type="dxa"/>
            <w:gridSpan w:val="2"/>
          </w:tcPr>
          <w:p w14:paraId="160C5C4D" w14:textId="348BE4BE" w:rsidR="00333F12" w:rsidRPr="00333F12" w:rsidRDefault="00333F12" w:rsidP="00FE74DF">
            <w:pPr>
              <w:spacing w:after="0" w:line="0" w:lineRule="atLeast"/>
              <w:rPr>
                <w:rFonts w:ascii="Times New Roman" w:hAnsi="Times New Roman" w:cs="Times New Roman"/>
                <w:sz w:val="20"/>
                <w:szCs w:val="20"/>
              </w:rPr>
            </w:pPr>
            <w:r w:rsidRPr="00333F12">
              <w:rPr>
                <w:rFonts w:ascii="Times New Roman" w:hAnsi="Times New Roman" w:cs="Times New Roman"/>
                <w:sz w:val="20"/>
                <w:szCs w:val="20"/>
              </w:rPr>
              <w:t>Вологодская обл, р-н Харовский, с/с Харовский, д</w:t>
            </w:r>
            <w:r w:rsidR="00043D1C">
              <w:rPr>
                <w:rFonts w:ascii="Times New Roman" w:hAnsi="Times New Roman" w:cs="Times New Roman"/>
                <w:sz w:val="20"/>
                <w:szCs w:val="20"/>
              </w:rPr>
              <w:t>.</w:t>
            </w:r>
            <w:r w:rsidRPr="00333F12">
              <w:rPr>
                <w:rFonts w:ascii="Times New Roman" w:hAnsi="Times New Roman" w:cs="Times New Roman"/>
                <w:sz w:val="20"/>
                <w:szCs w:val="20"/>
              </w:rPr>
              <w:t xml:space="preserve"> Конанцево</w:t>
            </w:r>
          </w:p>
        </w:tc>
        <w:tc>
          <w:tcPr>
            <w:tcW w:w="1985" w:type="dxa"/>
          </w:tcPr>
          <w:p w14:paraId="733DAEFE" w14:textId="49549DA3" w:rsidR="00333F12" w:rsidRPr="0039126E" w:rsidRDefault="00333F12" w:rsidP="00333F12">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333F12">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206F28E2" w14:textId="7F679FF8" w:rsidR="00333F12" w:rsidRPr="00333F12" w:rsidRDefault="00333F12" w:rsidP="00FE74DF">
            <w:pPr>
              <w:spacing w:after="0" w:line="0" w:lineRule="atLeast"/>
              <w:rPr>
                <w:rFonts w:ascii="Times New Roman" w:hAnsi="Times New Roman" w:cs="Times New Roman"/>
                <w:sz w:val="20"/>
                <w:szCs w:val="20"/>
              </w:rPr>
            </w:pPr>
            <w:r w:rsidRPr="00333F12">
              <w:rPr>
                <w:rFonts w:ascii="Times New Roman" w:hAnsi="Times New Roman" w:cs="Times New Roman"/>
                <w:sz w:val="20"/>
                <w:szCs w:val="20"/>
              </w:rPr>
              <w:t>КУВИ-001/2025-38343485</w:t>
            </w:r>
            <w:r>
              <w:rPr>
                <w:rFonts w:ascii="Times New Roman" w:hAnsi="Times New Roman" w:cs="Times New Roman"/>
                <w:sz w:val="20"/>
                <w:szCs w:val="20"/>
              </w:rPr>
              <w:t xml:space="preserve"> от 11.02.2025</w:t>
            </w:r>
          </w:p>
        </w:tc>
        <w:tc>
          <w:tcPr>
            <w:tcW w:w="1276" w:type="dxa"/>
          </w:tcPr>
          <w:p w14:paraId="63801B13" w14:textId="63D12497" w:rsidR="00333F12" w:rsidRPr="0039126E" w:rsidRDefault="00333F12"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49B91DA" w14:textId="6975B38F" w:rsidR="00333F12" w:rsidRDefault="00333F12"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1032</w:t>
            </w:r>
          </w:p>
        </w:tc>
        <w:tc>
          <w:tcPr>
            <w:tcW w:w="1418" w:type="dxa"/>
            <w:shd w:val="clear" w:color="auto" w:fill="auto"/>
            <w:noWrap/>
          </w:tcPr>
          <w:p w14:paraId="1F372BE4" w14:textId="0E67A516" w:rsidR="00333F12" w:rsidRPr="00333F12" w:rsidRDefault="00043D1C"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632,40</w:t>
            </w:r>
          </w:p>
        </w:tc>
        <w:tc>
          <w:tcPr>
            <w:tcW w:w="1417" w:type="dxa"/>
          </w:tcPr>
          <w:p w14:paraId="229B9F8C" w14:textId="3934E441" w:rsidR="00333F12" w:rsidRDefault="00043D1C"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043D1C" w:rsidRPr="0039126E" w14:paraId="3C2483CE" w14:textId="77777777" w:rsidTr="0026014A">
        <w:trPr>
          <w:gridAfter w:val="4"/>
          <w:wAfter w:w="5104" w:type="dxa"/>
          <w:trHeight w:val="284"/>
        </w:trPr>
        <w:tc>
          <w:tcPr>
            <w:tcW w:w="534" w:type="dxa"/>
            <w:shd w:val="clear" w:color="auto" w:fill="auto"/>
            <w:noWrap/>
          </w:tcPr>
          <w:p w14:paraId="33CAFF6D" w14:textId="77777777" w:rsidR="00043D1C" w:rsidRPr="0039126E" w:rsidRDefault="00043D1C"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0DB5B8E4" w14:textId="5AF6FC59" w:rsidR="00043D1C" w:rsidRPr="00333F12" w:rsidRDefault="00043D1C"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35:12:0501001:3</w:t>
            </w:r>
          </w:p>
        </w:tc>
        <w:tc>
          <w:tcPr>
            <w:tcW w:w="2539" w:type="dxa"/>
            <w:gridSpan w:val="2"/>
          </w:tcPr>
          <w:p w14:paraId="0F82B076" w14:textId="1E04ADCA" w:rsidR="00043D1C" w:rsidRPr="00333F12" w:rsidRDefault="00043D1C"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Вологодская область, р-н. Харовский, с/с. Харовский, тер. д.</w:t>
            </w:r>
            <w:r>
              <w:rPr>
                <w:rFonts w:ascii="Times New Roman" w:hAnsi="Times New Roman" w:cs="Times New Roman"/>
                <w:sz w:val="20"/>
                <w:szCs w:val="20"/>
              </w:rPr>
              <w:t xml:space="preserve"> </w:t>
            </w:r>
            <w:r w:rsidRPr="00043D1C">
              <w:rPr>
                <w:rFonts w:ascii="Times New Roman" w:hAnsi="Times New Roman" w:cs="Times New Roman"/>
                <w:sz w:val="20"/>
                <w:szCs w:val="20"/>
              </w:rPr>
              <w:t>Конанцево</w:t>
            </w:r>
          </w:p>
        </w:tc>
        <w:tc>
          <w:tcPr>
            <w:tcW w:w="1985" w:type="dxa"/>
          </w:tcPr>
          <w:p w14:paraId="23B86A19" w14:textId="204F2812" w:rsidR="00043D1C" w:rsidRPr="0039126E" w:rsidRDefault="00043D1C" w:rsidP="00333F12">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333F12">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74CB02A4" w14:textId="50B1E66F" w:rsidR="00043D1C" w:rsidRPr="00333F12" w:rsidRDefault="00043D1C"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КУВИ-001/2025-38343485</w:t>
            </w:r>
            <w:r>
              <w:rPr>
                <w:rFonts w:ascii="Times New Roman" w:hAnsi="Times New Roman" w:cs="Times New Roman"/>
                <w:sz w:val="20"/>
                <w:szCs w:val="20"/>
              </w:rPr>
              <w:t xml:space="preserve"> от 11.02.2025</w:t>
            </w:r>
          </w:p>
        </w:tc>
        <w:tc>
          <w:tcPr>
            <w:tcW w:w="1276" w:type="dxa"/>
          </w:tcPr>
          <w:p w14:paraId="2B314B4F" w14:textId="20DCF175" w:rsidR="00043D1C" w:rsidRPr="0039126E" w:rsidRDefault="00043D1C"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D22E799" w14:textId="5727CDC6" w:rsidR="00043D1C" w:rsidRDefault="00043D1C"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1650</w:t>
            </w:r>
          </w:p>
        </w:tc>
        <w:tc>
          <w:tcPr>
            <w:tcW w:w="1418" w:type="dxa"/>
            <w:shd w:val="clear" w:color="auto" w:fill="auto"/>
            <w:noWrap/>
          </w:tcPr>
          <w:p w14:paraId="16C2383C" w14:textId="77777777" w:rsidR="00043D1C" w:rsidRDefault="00043D1C"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44,11</w:t>
            </w:r>
          </w:p>
          <w:p w14:paraId="5F1BA083" w14:textId="3BA45A13" w:rsidR="00043D1C" w:rsidRPr="00043D1C" w:rsidRDefault="00043D1C"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49,89</w:t>
            </w:r>
          </w:p>
        </w:tc>
        <w:tc>
          <w:tcPr>
            <w:tcW w:w="1417" w:type="dxa"/>
          </w:tcPr>
          <w:p w14:paraId="41E9A9D1" w14:textId="2B206558" w:rsidR="00043D1C" w:rsidRDefault="00043D1C"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043D1C" w:rsidRPr="0039126E" w14:paraId="2DD36C60" w14:textId="77777777" w:rsidTr="0026014A">
        <w:trPr>
          <w:gridAfter w:val="4"/>
          <w:wAfter w:w="5104" w:type="dxa"/>
          <w:trHeight w:val="284"/>
        </w:trPr>
        <w:tc>
          <w:tcPr>
            <w:tcW w:w="534" w:type="dxa"/>
            <w:shd w:val="clear" w:color="auto" w:fill="auto"/>
            <w:noWrap/>
          </w:tcPr>
          <w:p w14:paraId="5AD26FDA" w14:textId="77777777" w:rsidR="00043D1C" w:rsidRPr="0039126E" w:rsidRDefault="00043D1C"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5619D4F6" w14:textId="0B7BB67E" w:rsidR="00043D1C" w:rsidRPr="00043D1C" w:rsidRDefault="00043D1C"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35:12:0501001:5</w:t>
            </w:r>
          </w:p>
        </w:tc>
        <w:tc>
          <w:tcPr>
            <w:tcW w:w="2539" w:type="dxa"/>
            <w:gridSpan w:val="2"/>
          </w:tcPr>
          <w:p w14:paraId="380BC83F" w14:textId="5A7D4A20" w:rsidR="00043D1C" w:rsidRPr="00043D1C" w:rsidRDefault="00043D1C"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Вологодская область, р-н. Харовский, с/с. Харовский, тер. д.</w:t>
            </w:r>
            <w:r w:rsidR="00DC5EA3">
              <w:rPr>
                <w:rFonts w:ascii="Times New Roman" w:hAnsi="Times New Roman" w:cs="Times New Roman"/>
                <w:sz w:val="20"/>
                <w:szCs w:val="20"/>
              </w:rPr>
              <w:t xml:space="preserve"> </w:t>
            </w:r>
            <w:r w:rsidRPr="00043D1C">
              <w:rPr>
                <w:rFonts w:ascii="Times New Roman" w:hAnsi="Times New Roman" w:cs="Times New Roman"/>
                <w:sz w:val="20"/>
                <w:szCs w:val="20"/>
              </w:rPr>
              <w:t>Конанцево</w:t>
            </w:r>
          </w:p>
        </w:tc>
        <w:tc>
          <w:tcPr>
            <w:tcW w:w="1985" w:type="dxa"/>
          </w:tcPr>
          <w:p w14:paraId="370DDB6D" w14:textId="170CC1EA" w:rsidR="00043D1C" w:rsidRPr="0039126E" w:rsidRDefault="00043D1C" w:rsidP="00333F12">
            <w:pPr>
              <w:spacing w:after="0" w:line="0" w:lineRule="atLeast"/>
              <w:rPr>
                <w:rFonts w:ascii="Times New Roman" w:hAnsi="Times New Roman" w:cs="Times New Roman"/>
                <w:sz w:val="20"/>
                <w:szCs w:val="20"/>
              </w:rPr>
            </w:pPr>
            <w:r w:rsidRPr="00970470">
              <w:rPr>
                <w:rFonts w:ascii="Times New Roman" w:hAnsi="Times New Roman" w:cs="Times New Roman"/>
                <w:sz w:val="20"/>
                <w:szCs w:val="20"/>
              </w:rPr>
              <w:t>земли населенных пунктов, для ведения личного подсобного хозяйства</w:t>
            </w:r>
          </w:p>
        </w:tc>
        <w:tc>
          <w:tcPr>
            <w:tcW w:w="1701" w:type="dxa"/>
            <w:gridSpan w:val="2"/>
            <w:shd w:val="clear" w:color="auto" w:fill="auto"/>
            <w:noWrap/>
          </w:tcPr>
          <w:p w14:paraId="29A7A377" w14:textId="5009BD85" w:rsidR="00043D1C" w:rsidRPr="00043D1C" w:rsidRDefault="00043D1C"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КУВИ-001/2025-38343485</w:t>
            </w:r>
            <w:r>
              <w:rPr>
                <w:rFonts w:ascii="Times New Roman" w:hAnsi="Times New Roman" w:cs="Times New Roman"/>
                <w:sz w:val="20"/>
                <w:szCs w:val="20"/>
              </w:rPr>
              <w:t xml:space="preserve"> от 11.02.2025</w:t>
            </w:r>
          </w:p>
        </w:tc>
        <w:tc>
          <w:tcPr>
            <w:tcW w:w="1276" w:type="dxa"/>
          </w:tcPr>
          <w:p w14:paraId="1F36CEEB" w14:textId="62FBEAF0" w:rsidR="00043D1C" w:rsidRPr="0039126E" w:rsidRDefault="00043D1C"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4ACDA2D" w14:textId="13913FB0" w:rsidR="00043D1C" w:rsidRDefault="00043D1C"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420</w:t>
            </w:r>
          </w:p>
          <w:p w14:paraId="05E093C2" w14:textId="77777777" w:rsidR="00043D1C" w:rsidRPr="00043D1C" w:rsidRDefault="00043D1C" w:rsidP="00043D1C">
            <w:pPr>
              <w:jc w:val="center"/>
              <w:rPr>
                <w:rFonts w:ascii="Times New Roman" w:hAnsi="Times New Roman" w:cs="Times New Roman"/>
                <w:sz w:val="20"/>
                <w:szCs w:val="20"/>
              </w:rPr>
            </w:pPr>
          </w:p>
        </w:tc>
        <w:tc>
          <w:tcPr>
            <w:tcW w:w="1418" w:type="dxa"/>
            <w:shd w:val="clear" w:color="auto" w:fill="auto"/>
            <w:noWrap/>
          </w:tcPr>
          <w:p w14:paraId="4345C06D" w14:textId="77777777" w:rsidR="00DC5EA3" w:rsidRDefault="00DC5EA3" w:rsidP="00DC5EA3">
            <w:pPr>
              <w:spacing w:after="0" w:line="0" w:lineRule="atLeast"/>
              <w:rPr>
                <w:rFonts w:ascii="Times New Roman" w:hAnsi="Times New Roman" w:cs="Times New Roman"/>
                <w:sz w:val="20"/>
                <w:szCs w:val="20"/>
              </w:rPr>
            </w:pPr>
            <w:r>
              <w:rPr>
                <w:rFonts w:ascii="Times New Roman" w:hAnsi="Times New Roman" w:cs="Times New Roman"/>
                <w:sz w:val="20"/>
                <w:szCs w:val="20"/>
              </w:rPr>
              <w:t>420</w:t>
            </w:r>
          </w:p>
          <w:p w14:paraId="463AAACB" w14:textId="77777777" w:rsidR="00043D1C" w:rsidRPr="00043D1C" w:rsidRDefault="00043D1C" w:rsidP="00FE74DF">
            <w:pPr>
              <w:spacing w:after="0" w:line="0" w:lineRule="atLeast"/>
              <w:rPr>
                <w:rFonts w:ascii="Times New Roman" w:hAnsi="Times New Roman" w:cs="Times New Roman"/>
                <w:sz w:val="20"/>
                <w:szCs w:val="20"/>
              </w:rPr>
            </w:pPr>
          </w:p>
        </w:tc>
        <w:tc>
          <w:tcPr>
            <w:tcW w:w="1417" w:type="dxa"/>
          </w:tcPr>
          <w:p w14:paraId="53B6FB4C" w14:textId="65F3F14F" w:rsidR="00043D1C" w:rsidRDefault="00DC5EA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043D1C" w:rsidRPr="0039126E" w14:paraId="3BDC1AC3" w14:textId="77777777" w:rsidTr="0026014A">
        <w:trPr>
          <w:gridAfter w:val="4"/>
          <w:wAfter w:w="5104" w:type="dxa"/>
          <w:trHeight w:val="284"/>
        </w:trPr>
        <w:tc>
          <w:tcPr>
            <w:tcW w:w="534" w:type="dxa"/>
            <w:shd w:val="clear" w:color="auto" w:fill="auto"/>
            <w:noWrap/>
          </w:tcPr>
          <w:p w14:paraId="38A6FFE4" w14:textId="77777777" w:rsidR="00043D1C" w:rsidRPr="0039126E" w:rsidRDefault="00043D1C"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79B397DB" w14:textId="52C43DDB" w:rsidR="00043D1C" w:rsidRPr="00043D1C" w:rsidRDefault="00DC5EA3" w:rsidP="00FE74DF">
            <w:pPr>
              <w:spacing w:after="0" w:line="0" w:lineRule="atLeast"/>
              <w:rPr>
                <w:rFonts w:ascii="Times New Roman" w:hAnsi="Times New Roman" w:cs="Times New Roman"/>
                <w:sz w:val="20"/>
                <w:szCs w:val="20"/>
              </w:rPr>
            </w:pPr>
            <w:r w:rsidRPr="00DC5EA3">
              <w:rPr>
                <w:rFonts w:ascii="Times New Roman" w:hAnsi="Times New Roman" w:cs="Times New Roman"/>
                <w:sz w:val="20"/>
                <w:szCs w:val="20"/>
              </w:rPr>
              <w:t>35:12:0501001:4</w:t>
            </w:r>
          </w:p>
        </w:tc>
        <w:tc>
          <w:tcPr>
            <w:tcW w:w="2539" w:type="dxa"/>
            <w:gridSpan w:val="2"/>
          </w:tcPr>
          <w:p w14:paraId="79D59814" w14:textId="54346718" w:rsidR="00043D1C" w:rsidRPr="00043D1C" w:rsidRDefault="00DC5EA3" w:rsidP="00FE74DF">
            <w:pPr>
              <w:spacing w:after="0" w:line="0" w:lineRule="atLeast"/>
              <w:rPr>
                <w:rFonts w:ascii="Times New Roman" w:hAnsi="Times New Roman" w:cs="Times New Roman"/>
                <w:sz w:val="20"/>
                <w:szCs w:val="20"/>
              </w:rPr>
            </w:pPr>
            <w:r w:rsidRPr="00DC5EA3">
              <w:rPr>
                <w:rFonts w:ascii="Times New Roman" w:hAnsi="Times New Roman" w:cs="Times New Roman"/>
                <w:sz w:val="20"/>
                <w:szCs w:val="20"/>
              </w:rPr>
              <w:t>Вологодская область, р-н. Харовский, с/с. Харовский, тер. д.</w:t>
            </w:r>
            <w:r>
              <w:rPr>
                <w:rFonts w:ascii="Times New Roman" w:hAnsi="Times New Roman" w:cs="Times New Roman"/>
                <w:sz w:val="20"/>
                <w:szCs w:val="20"/>
              </w:rPr>
              <w:t xml:space="preserve"> </w:t>
            </w:r>
            <w:r w:rsidRPr="00DC5EA3">
              <w:rPr>
                <w:rFonts w:ascii="Times New Roman" w:hAnsi="Times New Roman" w:cs="Times New Roman"/>
                <w:sz w:val="20"/>
                <w:szCs w:val="20"/>
              </w:rPr>
              <w:t>Конанцево</w:t>
            </w:r>
          </w:p>
        </w:tc>
        <w:tc>
          <w:tcPr>
            <w:tcW w:w="1985" w:type="dxa"/>
          </w:tcPr>
          <w:p w14:paraId="12382A49" w14:textId="5F77F7BC" w:rsidR="00043D1C" w:rsidRPr="0039126E" w:rsidRDefault="00043D1C" w:rsidP="00333F12">
            <w:pPr>
              <w:spacing w:after="0" w:line="0" w:lineRule="atLeast"/>
              <w:rPr>
                <w:rFonts w:ascii="Times New Roman" w:hAnsi="Times New Roman" w:cs="Times New Roman"/>
                <w:sz w:val="20"/>
                <w:szCs w:val="20"/>
              </w:rPr>
            </w:pPr>
            <w:r w:rsidRPr="00970470">
              <w:rPr>
                <w:rFonts w:ascii="Times New Roman" w:hAnsi="Times New Roman" w:cs="Times New Roman"/>
                <w:sz w:val="20"/>
                <w:szCs w:val="20"/>
              </w:rPr>
              <w:t>земли населенных пунктов, для ведения личного подсобного хозяйства</w:t>
            </w:r>
          </w:p>
        </w:tc>
        <w:tc>
          <w:tcPr>
            <w:tcW w:w="1701" w:type="dxa"/>
            <w:gridSpan w:val="2"/>
            <w:shd w:val="clear" w:color="auto" w:fill="auto"/>
            <w:noWrap/>
          </w:tcPr>
          <w:p w14:paraId="0FBADF1B" w14:textId="4C95DB2B" w:rsidR="00043D1C" w:rsidRPr="00043D1C" w:rsidRDefault="00DC5EA3" w:rsidP="00FE74DF">
            <w:pPr>
              <w:spacing w:after="0" w:line="0" w:lineRule="atLeast"/>
              <w:rPr>
                <w:rFonts w:ascii="Times New Roman" w:hAnsi="Times New Roman" w:cs="Times New Roman"/>
                <w:sz w:val="20"/>
                <w:szCs w:val="20"/>
              </w:rPr>
            </w:pPr>
            <w:r w:rsidRPr="00043D1C">
              <w:rPr>
                <w:rFonts w:ascii="Times New Roman" w:hAnsi="Times New Roman" w:cs="Times New Roman"/>
                <w:sz w:val="20"/>
                <w:szCs w:val="20"/>
              </w:rPr>
              <w:t>КУВИ-001/2025-38343485</w:t>
            </w:r>
            <w:r>
              <w:rPr>
                <w:rFonts w:ascii="Times New Roman" w:hAnsi="Times New Roman" w:cs="Times New Roman"/>
                <w:sz w:val="20"/>
                <w:szCs w:val="20"/>
              </w:rPr>
              <w:t xml:space="preserve"> от 11.02.2025</w:t>
            </w:r>
          </w:p>
        </w:tc>
        <w:tc>
          <w:tcPr>
            <w:tcW w:w="1276" w:type="dxa"/>
          </w:tcPr>
          <w:p w14:paraId="0F0DC536" w14:textId="1AAE9632" w:rsidR="00043D1C" w:rsidRPr="0039126E" w:rsidRDefault="00DC5EA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E535726" w14:textId="4D85E15C" w:rsidR="00043D1C" w:rsidRDefault="00DC5EA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286</w:t>
            </w:r>
          </w:p>
        </w:tc>
        <w:tc>
          <w:tcPr>
            <w:tcW w:w="1418" w:type="dxa"/>
            <w:shd w:val="clear" w:color="auto" w:fill="auto"/>
            <w:noWrap/>
          </w:tcPr>
          <w:p w14:paraId="7E431EEC" w14:textId="2423685B" w:rsidR="00043D1C" w:rsidRPr="00043D1C" w:rsidRDefault="00DC5EA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286</w:t>
            </w:r>
          </w:p>
        </w:tc>
        <w:tc>
          <w:tcPr>
            <w:tcW w:w="1417" w:type="dxa"/>
          </w:tcPr>
          <w:p w14:paraId="700646EE" w14:textId="7D672E0B" w:rsidR="00043D1C" w:rsidRDefault="00DC5EA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BC5973" w:rsidRPr="0039126E" w14:paraId="65EDD33A" w14:textId="77777777" w:rsidTr="0026014A">
        <w:trPr>
          <w:gridAfter w:val="4"/>
          <w:wAfter w:w="5104" w:type="dxa"/>
          <w:trHeight w:val="284"/>
        </w:trPr>
        <w:tc>
          <w:tcPr>
            <w:tcW w:w="534" w:type="dxa"/>
            <w:shd w:val="clear" w:color="auto" w:fill="auto"/>
            <w:noWrap/>
          </w:tcPr>
          <w:p w14:paraId="758CDC20" w14:textId="77777777" w:rsidR="00BC5973" w:rsidRPr="0039126E" w:rsidRDefault="00BC5973"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37E5B1FC" w14:textId="39F673E2" w:rsidR="00BC5973" w:rsidRPr="00DC5EA3" w:rsidRDefault="00BC5973"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35:12:0501001:12</w:t>
            </w:r>
          </w:p>
        </w:tc>
        <w:tc>
          <w:tcPr>
            <w:tcW w:w="2539" w:type="dxa"/>
            <w:gridSpan w:val="2"/>
          </w:tcPr>
          <w:p w14:paraId="01E9DBDB" w14:textId="68BE69CA" w:rsidR="00BC5973" w:rsidRPr="00DC5EA3" w:rsidRDefault="00BC5973"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Вологодская область, р-н. Харовский, с/с. Харовский, д. Конанцево</w:t>
            </w:r>
          </w:p>
        </w:tc>
        <w:tc>
          <w:tcPr>
            <w:tcW w:w="1985" w:type="dxa"/>
          </w:tcPr>
          <w:p w14:paraId="03A402BB" w14:textId="3FAFB2ED" w:rsidR="00BC5973" w:rsidRPr="00970470" w:rsidRDefault="00BC5973" w:rsidP="00333F12">
            <w:pPr>
              <w:spacing w:after="0" w:line="0" w:lineRule="atLeast"/>
              <w:rPr>
                <w:rFonts w:ascii="Times New Roman" w:hAnsi="Times New Roman" w:cs="Times New Roman"/>
                <w:sz w:val="20"/>
                <w:szCs w:val="20"/>
              </w:rPr>
            </w:pPr>
            <w:r w:rsidRPr="00970470">
              <w:rPr>
                <w:rFonts w:ascii="Times New Roman" w:hAnsi="Times New Roman" w:cs="Times New Roman"/>
                <w:sz w:val="20"/>
                <w:szCs w:val="20"/>
              </w:rPr>
              <w:t>земли населенных пунктов,</w:t>
            </w:r>
            <w:r>
              <w:rPr>
                <w:rFonts w:ascii="Times New Roman" w:hAnsi="Times New Roman" w:cs="Times New Roman"/>
                <w:sz w:val="20"/>
                <w:szCs w:val="20"/>
              </w:rPr>
              <w:t xml:space="preserve"> </w:t>
            </w:r>
            <w:r w:rsidRPr="00BC5973">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46096CD1" w14:textId="4D23768C" w:rsidR="00BC5973" w:rsidRPr="00043D1C" w:rsidRDefault="00BC5973"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КУВИ-001/2025-38343485</w:t>
            </w:r>
            <w:r>
              <w:rPr>
                <w:rFonts w:ascii="Times New Roman" w:hAnsi="Times New Roman" w:cs="Times New Roman"/>
                <w:sz w:val="20"/>
                <w:szCs w:val="20"/>
              </w:rPr>
              <w:t xml:space="preserve"> от 11.02.2025</w:t>
            </w:r>
          </w:p>
        </w:tc>
        <w:tc>
          <w:tcPr>
            <w:tcW w:w="1276" w:type="dxa"/>
          </w:tcPr>
          <w:p w14:paraId="72A07731" w14:textId="1FE5609A" w:rsidR="00BC5973" w:rsidRPr="0039126E" w:rsidRDefault="00BC597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109933B" w14:textId="3DB7BC1A" w:rsidR="00BC5973" w:rsidRDefault="00BC597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500</w:t>
            </w:r>
          </w:p>
        </w:tc>
        <w:tc>
          <w:tcPr>
            <w:tcW w:w="1418" w:type="dxa"/>
            <w:shd w:val="clear" w:color="auto" w:fill="auto"/>
            <w:noWrap/>
          </w:tcPr>
          <w:p w14:paraId="3761FEA6" w14:textId="28454C6D" w:rsidR="00BC5973" w:rsidRDefault="00BC5973" w:rsidP="00FE74DF">
            <w:pPr>
              <w:spacing w:after="0" w:line="0" w:lineRule="atLeast"/>
              <w:rPr>
                <w:rFonts w:ascii="Times New Roman" w:hAnsi="Times New Roman" w:cs="Times New Roman"/>
                <w:sz w:val="20"/>
                <w:szCs w:val="20"/>
              </w:rPr>
            </w:pPr>
            <w:r w:rsidRPr="00BC5973">
              <w:rPr>
                <w:rFonts w:ascii="Times New Roman" w:hAnsi="Times New Roman" w:cs="Times New Roman"/>
                <w:sz w:val="20"/>
                <w:szCs w:val="20"/>
              </w:rPr>
              <w:t>400,96</w:t>
            </w:r>
          </w:p>
        </w:tc>
        <w:tc>
          <w:tcPr>
            <w:tcW w:w="1417" w:type="dxa"/>
          </w:tcPr>
          <w:p w14:paraId="4572F355" w14:textId="4B1FE67E" w:rsidR="00BC5973" w:rsidRDefault="00BC597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662D1E" w:rsidRPr="0039126E" w14:paraId="7894014B" w14:textId="77777777" w:rsidTr="0026014A">
        <w:trPr>
          <w:gridAfter w:val="4"/>
          <w:wAfter w:w="5104" w:type="dxa"/>
          <w:trHeight w:val="284"/>
        </w:trPr>
        <w:tc>
          <w:tcPr>
            <w:tcW w:w="534" w:type="dxa"/>
            <w:shd w:val="clear" w:color="auto" w:fill="auto"/>
            <w:noWrap/>
          </w:tcPr>
          <w:p w14:paraId="2CAD0E09" w14:textId="77777777" w:rsidR="00662D1E" w:rsidRPr="0039126E" w:rsidRDefault="00662D1E"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06002B5E" w14:textId="58413D50" w:rsidR="00662D1E" w:rsidRPr="00BC5973" w:rsidRDefault="00662D1E" w:rsidP="00FE74DF">
            <w:pPr>
              <w:spacing w:after="0" w:line="0" w:lineRule="atLeast"/>
              <w:rPr>
                <w:rFonts w:ascii="Times New Roman" w:hAnsi="Times New Roman" w:cs="Times New Roman"/>
                <w:sz w:val="20"/>
                <w:szCs w:val="20"/>
              </w:rPr>
            </w:pPr>
            <w:r w:rsidRPr="00662D1E">
              <w:rPr>
                <w:rFonts w:ascii="Times New Roman" w:hAnsi="Times New Roman" w:cs="Times New Roman"/>
                <w:sz w:val="20"/>
                <w:szCs w:val="20"/>
              </w:rPr>
              <w:t>35:12:0501001:26</w:t>
            </w:r>
          </w:p>
        </w:tc>
        <w:tc>
          <w:tcPr>
            <w:tcW w:w="2539" w:type="dxa"/>
            <w:gridSpan w:val="2"/>
          </w:tcPr>
          <w:p w14:paraId="4F8C5C2F" w14:textId="03B3C7B2" w:rsidR="00662D1E" w:rsidRPr="00BC5973" w:rsidRDefault="00662D1E" w:rsidP="00FE74DF">
            <w:pPr>
              <w:spacing w:after="0" w:line="0" w:lineRule="atLeast"/>
              <w:rPr>
                <w:rFonts w:ascii="Times New Roman" w:hAnsi="Times New Roman" w:cs="Times New Roman"/>
                <w:sz w:val="20"/>
                <w:szCs w:val="20"/>
              </w:rPr>
            </w:pPr>
            <w:r w:rsidRPr="00662D1E">
              <w:rPr>
                <w:rFonts w:ascii="Times New Roman" w:hAnsi="Times New Roman" w:cs="Times New Roman"/>
                <w:sz w:val="20"/>
                <w:szCs w:val="20"/>
              </w:rPr>
              <w:t xml:space="preserve">Вологодская область, р-н. </w:t>
            </w:r>
            <w:r w:rsidRPr="00662D1E">
              <w:rPr>
                <w:rFonts w:ascii="Times New Roman" w:hAnsi="Times New Roman" w:cs="Times New Roman"/>
                <w:sz w:val="20"/>
                <w:szCs w:val="20"/>
              </w:rPr>
              <w:lastRenderedPageBreak/>
              <w:t>Харовский, с/с. Харовский, д. Конанцево</w:t>
            </w:r>
          </w:p>
        </w:tc>
        <w:tc>
          <w:tcPr>
            <w:tcW w:w="1985" w:type="dxa"/>
          </w:tcPr>
          <w:p w14:paraId="56B96944" w14:textId="1ADEF1A0" w:rsidR="00662D1E" w:rsidRPr="00970470" w:rsidRDefault="00662D1E" w:rsidP="00333F12">
            <w:pPr>
              <w:spacing w:after="0" w:line="0" w:lineRule="atLeast"/>
              <w:rPr>
                <w:rFonts w:ascii="Times New Roman" w:hAnsi="Times New Roman" w:cs="Times New Roman"/>
                <w:sz w:val="20"/>
                <w:szCs w:val="20"/>
              </w:rPr>
            </w:pPr>
            <w:r w:rsidRPr="00970470">
              <w:rPr>
                <w:rFonts w:ascii="Times New Roman" w:hAnsi="Times New Roman" w:cs="Times New Roman"/>
                <w:sz w:val="20"/>
                <w:szCs w:val="20"/>
              </w:rPr>
              <w:lastRenderedPageBreak/>
              <w:t xml:space="preserve">земли населенных </w:t>
            </w:r>
            <w:r w:rsidRPr="00970470">
              <w:rPr>
                <w:rFonts w:ascii="Times New Roman" w:hAnsi="Times New Roman" w:cs="Times New Roman"/>
                <w:sz w:val="20"/>
                <w:szCs w:val="20"/>
              </w:rPr>
              <w:lastRenderedPageBreak/>
              <w:t>пунктов,</w:t>
            </w:r>
            <w:r>
              <w:rPr>
                <w:rFonts w:ascii="Times New Roman" w:hAnsi="Times New Roman" w:cs="Times New Roman"/>
                <w:sz w:val="20"/>
                <w:szCs w:val="20"/>
              </w:rPr>
              <w:t xml:space="preserve"> </w:t>
            </w:r>
            <w:r w:rsidRPr="00BC5973">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220828A7" w14:textId="496F1A28" w:rsidR="00662D1E" w:rsidRPr="00BC5973" w:rsidRDefault="00662D1E" w:rsidP="00FE74DF">
            <w:pPr>
              <w:spacing w:after="0" w:line="0" w:lineRule="atLeast"/>
              <w:rPr>
                <w:rFonts w:ascii="Times New Roman" w:hAnsi="Times New Roman" w:cs="Times New Roman"/>
                <w:sz w:val="20"/>
                <w:szCs w:val="20"/>
              </w:rPr>
            </w:pPr>
            <w:r w:rsidRPr="00662D1E">
              <w:rPr>
                <w:rFonts w:ascii="Times New Roman" w:hAnsi="Times New Roman" w:cs="Times New Roman"/>
                <w:sz w:val="20"/>
                <w:szCs w:val="20"/>
              </w:rPr>
              <w:lastRenderedPageBreak/>
              <w:t>КУВИ-001/2025-</w:t>
            </w:r>
            <w:r w:rsidRPr="00662D1E">
              <w:rPr>
                <w:rFonts w:ascii="Times New Roman" w:hAnsi="Times New Roman" w:cs="Times New Roman"/>
                <w:sz w:val="20"/>
                <w:szCs w:val="20"/>
              </w:rPr>
              <w:lastRenderedPageBreak/>
              <w:t>38343485</w:t>
            </w:r>
            <w:r>
              <w:rPr>
                <w:rFonts w:ascii="Times New Roman" w:hAnsi="Times New Roman" w:cs="Times New Roman"/>
                <w:sz w:val="20"/>
                <w:szCs w:val="20"/>
              </w:rPr>
              <w:t xml:space="preserve"> от 11.02.2025</w:t>
            </w:r>
          </w:p>
        </w:tc>
        <w:tc>
          <w:tcPr>
            <w:tcW w:w="1276" w:type="dxa"/>
          </w:tcPr>
          <w:p w14:paraId="2E0C4511" w14:textId="321EF895" w:rsidR="00662D1E" w:rsidRPr="0039126E" w:rsidRDefault="00662D1E"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уточненная</w:t>
            </w:r>
          </w:p>
        </w:tc>
        <w:tc>
          <w:tcPr>
            <w:tcW w:w="1417" w:type="dxa"/>
            <w:shd w:val="clear" w:color="auto" w:fill="auto"/>
            <w:noWrap/>
          </w:tcPr>
          <w:p w14:paraId="27C27212" w14:textId="69334225" w:rsidR="00662D1E" w:rsidRDefault="00662D1E"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300</w:t>
            </w:r>
          </w:p>
        </w:tc>
        <w:tc>
          <w:tcPr>
            <w:tcW w:w="1418" w:type="dxa"/>
            <w:shd w:val="clear" w:color="auto" w:fill="auto"/>
            <w:noWrap/>
          </w:tcPr>
          <w:p w14:paraId="699EEEA9" w14:textId="6E7D735C" w:rsidR="00662D1E" w:rsidRPr="00BC5973" w:rsidRDefault="00662D1E"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300</w:t>
            </w:r>
          </w:p>
        </w:tc>
        <w:tc>
          <w:tcPr>
            <w:tcW w:w="1417" w:type="dxa"/>
          </w:tcPr>
          <w:p w14:paraId="1136A63C" w14:textId="5DBF7C2B" w:rsidR="00662D1E" w:rsidRDefault="00662D1E"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660F63" w:rsidRPr="0039126E" w14:paraId="4E9B7F3F" w14:textId="77777777" w:rsidTr="0026014A">
        <w:trPr>
          <w:gridAfter w:val="4"/>
          <w:wAfter w:w="5104" w:type="dxa"/>
          <w:trHeight w:val="284"/>
        </w:trPr>
        <w:tc>
          <w:tcPr>
            <w:tcW w:w="534" w:type="dxa"/>
            <w:shd w:val="clear" w:color="auto" w:fill="auto"/>
            <w:noWrap/>
          </w:tcPr>
          <w:p w14:paraId="514FD0C9" w14:textId="77777777" w:rsidR="00660F63" w:rsidRPr="0039126E" w:rsidRDefault="00660F63"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7E09948B" w14:textId="3B72BCA4" w:rsidR="00660F63" w:rsidRPr="00662D1E" w:rsidRDefault="00660F63" w:rsidP="00FE74DF">
            <w:pPr>
              <w:spacing w:after="0" w:line="0" w:lineRule="atLeast"/>
              <w:rPr>
                <w:rFonts w:ascii="Times New Roman" w:hAnsi="Times New Roman" w:cs="Times New Roman"/>
                <w:sz w:val="20"/>
                <w:szCs w:val="20"/>
              </w:rPr>
            </w:pPr>
            <w:r w:rsidRPr="00660F63">
              <w:rPr>
                <w:rFonts w:ascii="Times New Roman" w:hAnsi="Times New Roman" w:cs="Times New Roman"/>
                <w:sz w:val="20"/>
                <w:szCs w:val="20"/>
              </w:rPr>
              <w:t>35:12:0501001:21</w:t>
            </w:r>
          </w:p>
        </w:tc>
        <w:tc>
          <w:tcPr>
            <w:tcW w:w="2539" w:type="dxa"/>
            <w:gridSpan w:val="2"/>
          </w:tcPr>
          <w:p w14:paraId="50949D6B" w14:textId="0E8D2585" w:rsidR="00660F63" w:rsidRPr="00662D1E" w:rsidRDefault="00660F63" w:rsidP="00FE74DF">
            <w:pPr>
              <w:spacing w:after="0" w:line="0" w:lineRule="atLeast"/>
              <w:rPr>
                <w:rFonts w:ascii="Times New Roman" w:hAnsi="Times New Roman" w:cs="Times New Roman"/>
                <w:sz w:val="20"/>
                <w:szCs w:val="20"/>
              </w:rPr>
            </w:pPr>
            <w:r w:rsidRPr="00660F63">
              <w:rPr>
                <w:rFonts w:ascii="Times New Roman" w:hAnsi="Times New Roman" w:cs="Times New Roman"/>
                <w:sz w:val="20"/>
                <w:szCs w:val="20"/>
              </w:rPr>
              <w:t>Вологодская область, р-н. Харовский, с/с. Харовский, д. Конанцево</w:t>
            </w:r>
          </w:p>
        </w:tc>
        <w:tc>
          <w:tcPr>
            <w:tcW w:w="1985" w:type="dxa"/>
          </w:tcPr>
          <w:p w14:paraId="7067F48D" w14:textId="21965F56" w:rsidR="00660F63" w:rsidRPr="00970470" w:rsidRDefault="00660F63" w:rsidP="00333F12">
            <w:pPr>
              <w:spacing w:after="0" w:line="0" w:lineRule="atLeast"/>
              <w:rPr>
                <w:rFonts w:ascii="Times New Roman" w:hAnsi="Times New Roman" w:cs="Times New Roman"/>
                <w:sz w:val="20"/>
                <w:szCs w:val="20"/>
              </w:rPr>
            </w:pPr>
            <w:r w:rsidRPr="00970470">
              <w:rPr>
                <w:rFonts w:ascii="Times New Roman" w:hAnsi="Times New Roman" w:cs="Times New Roman"/>
                <w:sz w:val="20"/>
                <w:szCs w:val="20"/>
              </w:rPr>
              <w:t>земли населенных пунктов, для ведения личного подсобного хозяйства</w:t>
            </w:r>
          </w:p>
        </w:tc>
        <w:tc>
          <w:tcPr>
            <w:tcW w:w="1701" w:type="dxa"/>
            <w:gridSpan w:val="2"/>
            <w:shd w:val="clear" w:color="auto" w:fill="auto"/>
            <w:noWrap/>
          </w:tcPr>
          <w:p w14:paraId="5F1DA787" w14:textId="1D7A9533" w:rsidR="00660F63" w:rsidRPr="00662D1E" w:rsidRDefault="00660F63" w:rsidP="00660F63">
            <w:pPr>
              <w:spacing w:after="0" w:line="0" w:lineRule="atLeast"/>
              <w:rPr>
                <w:rFonts w:ascii="Times New Roman" w:hAnsi="Times New Roman" w:cs="Times New Roman"/>
                <w:sz w:val="20"/>
                <w:szCs w:val="20"/>
              </w:rPr>
            </w:pPr>
            <w:r w:rsidRPr="00660F63">
              <w:rPr>
                <w:rFonts w:ascii="Times New Roman" w:hAnsi="Times New Roman" w:cs="Times New Roman"/>
                <w:sz w:val="20"/>
                <w:szCs w:val="20"/>
              </w:rPr>
              <w:t>КУВИ-001/2025-38343485</w:t>
            </w:r>
            <w:r>
              <w:rPr>
                <w:rFonts w:ascii="Times New Roman" w:hAnsi="Times New Roman" w:cs="Times New Roman"/>
                <w:sz w:val="20"/>
                <w:szCs w:val="20"/>
              </w:rPr>
              <w:t xml:space="preserve"> от 11.02.2025</w:t>
            </w:r>
          </w:p>
        </w:tc>
        <w:tc>
          <w:tcPr>
            <w:tcW w:w="1276" w:type="dxa"/>
          </w:tcPr>
          <w:p w14:paraId="0FB0CBE0" w14:textId="7A2C1621" w:rsidR="00660F63" w:rsidRPr="0039126E" w:rsidRDefault="00660F6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C89FE16" w14:textId="695694EB" w:rsidR="00660F63" w:rsidRDefault="008A1BA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1260</w:t>
            </w:r>
          </w:p>
        </w:tc>
        <w:tc>
          <w:tcPr>
            <w:tcW w:w="1418" w:type="dxa"/>
            <w:shd w:val="clear" w:color="auto" w:fill="auto"/>
            <w:noWrap/>
          </w:tcPr>
          <w:p w14:paraId="24E53DD4" w14:textId="4845297C" w:rsidR="00660F63" w:rsidRDefault="008A1BA3" w:rsidP="00FE74DF">
            <w:pPr>
              <w:spacing w:after="0" w:line="0" w:lineRule="atLeast"/>
              <w:rPr>
                <w:rFonts w:ascii="Times New Roman" w:hAnsi="Times New Roman" w:cs="Times New Roman"/>
                <w:sz w:val="20"/>
                <w:szCs w:val="20"/>
              </w:rPr>
            </w:pPr>
            <w:r w:rsidRPr="008A1BA3">
              <w:rPr>
                <w:rFonts w:ascii="Times New Roman" w:hAnsi="Times New Roman" w:cs="Times New Roman"/>
                <w:sz w:val="20"/>
                <w:szCs w:val="20"/>
              </w:rPr>
              <w:t>115,61</w:t>
            </w:r>
          </w:p>
        </w:tc>
        <w:tc>
          <w:tcPr>
            <w:tcW w:w="1417" w:type="dxa"/>
          </w:tcPr>
          <w:p w14:paraId="0981AB76" w14:textId="20555756" w:rsidR="00660F63" w:rsidRDefault="008A1BA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8A1BA3" w:rsidRPr="0039126E" w14:paraId="4E8D1FDF" w14:textId="77777777" w:rsidTr="0026014A">
        <w:trPr>
          <w:gridAfter w:val="4"/>
          <w:wAfter w:w="5104" w:type="dxa"/>
          <w:trHeight w:val="284"/>
        </w:trPr>
        <w:tc>
          <w:tcPr>
            <w:tcW w:w="534" w:type="dxa"/>
            <w:shd w:val="clear" w:color="auto" w:fill="auto"/>
            <w:noWrap/>
          </w:tcPr>
          <w:p w14:paraId="3365E1AF" w14:textId="77777777" w:rsidR="008A1BA3" w:rsidRPr="0039126E" w:rsidRDefault="008A1BA3"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668FB570" w14:textId="0FD4D675" w:rsidR="008A1BA3" w:rsidRPr="00660F63" w:rsidRDefault="008A1BA3" w:rsidP="00FE74DF">
            <w:pPr>
              <w:spacing w:after="0" w:line="0" w:lineRule="atLeast"/>
              <w:rPr>
                <w:rFonts w:ascii="Times New Roman" w:hAnsi="Times New Roman" w:cs="Times New Roman"/>
                <w:sz w:val="20"/>
                <w:szCs w:val="20"/>
              </w:rPr>
            </w:pPr>
            <w:r w:rsidRPr="008A1BA3">
              <w:rPr>
                <w:rFonts w:ascii="Times New Roman" w:hAnsi="Times New Roman" w:cs="Times New Roman"/>
                <w:sz w:val="20"/>
                <w:szCs w:val="20"/>
              </w:rPr>
              <w:t>35:12:0501001:20</w:t>
            </w:r>
          </w:p>
        </w:tc>
        <w:tc>
          <w:tcPr>
            <w:tcW w:w="2539" w:type="dxa"/>
            <w:gridSpan w:val="2"/>
          </w:tcPr>
          <w:p w14:paraId="323072BD" w14:textId="3792F805" w:rsidR="008A1BA3" w:rsidRPr="00660F63" w:rsidRDefault="008A1BA3" w:rsidP="00FE74DF">
            <w:pPr>
              <w:spacing w:after="0" w:line="0" w:lineRule="atLeast"/>
              <w:rPr>
                <w:rFonts w:ascii="Times New Roman" w:hAnsi="Times New Roman" w:cs="Times New Roman"/>
                <w:sz w:val="20"/>
                <w:szCs w:val="20"/>
              </w:rPr>
            </w:pPr>
            <w:r w:rsidRPr="008A1BA3">
              <w:rPr>
                <w:rFonts w:ascii="Times New Roman" w:hAnsi="Times New Roman" w:cs="Times New Roman"/>
                <w:sz w:val="20"/>
                <w:szCs w:val="20"/>
              </w:rPr>
              <w:t>Вологодская область, р-н. Харовский, с/с. Харовский, д. Конанцево</w:t>
            </w:r>
          </w:p>
        </w:tc>
        <w:tc>
          <w:tcPr>
            <w:tcW w:w="1985" w:type="dxa"/>
          </w:tcPr>
          <w:p w14:paraId="07AE8977" w14:textId="352B9308" w:rsidR="008A1BA3" w:rsidRPr="00970470" w:rsidRDefault="008A1BA3" w:rsidP="00333F12">
            <w:pPr>
              <w:spacing w:after="0" w:line="0" w:lineRule="atLeast"/>
              <w:rPr>
                <w:rFonts w:ascii="Times New Roman" w:hAnsi="Times New Roman" w:cs="Times New Roman"/>
                <w:sz w:val="20"/>
                <w:szCs w:val="20"/>
              </w:rPr>
            </w:pPr>
            <w:r w:rsidRPr="00970470">
              <w:rPr>
                <w:rFonts w:ascii="Times New Roman" w:hAnsi="Times New Roman" w:cs="Times New Roman"/>
                <w:sz w:val="20"/>
                <w:szCs w:val="20"/>
              </w:rPr>
              <w:t>земли населенных пунктов, для ведения личного подсобного хозяйства</w:t>
            </w:r>
          </w:p>
        </w:tc>
        <w:tc>
          <w:tcPr>
            <w:tcW w:w="1701" w:type="dxa"/>
            <w:gridSpan w:val="2"/>
            <w:shd w:val="clear" w:color="auto" w:fill="auto"/>
            <w:noWrap/>
          </w:tcPr>
          <w:p w14:paraId="4DDC54AD" w14:textId="7AAA1508" w:rsidR="008A1BA3" w:rsidRPr="00660F63" w:rsidRDefault="008A1BA3" w:rsidP="00660F63">
            <w:pPr>
              <w:spacing w:after="0" w:line="0" w:lineRule="atLeast"/>
              <w:rPr>
                <w:rFonts w:ascii="Times New Roman" w:hAnsi="Times New Roman" w:cs="Times New Roman"/>
                <w:sz w:val="20"/>
                <w:szCs w:val="20"/>
              </w:rPr>
            </w:pPr>
            <w:r w:rsidRPr="008A1BA3">
              <w:rPr>
                <w:rFonts w:ascii="Times New Roman" w:hAnsi="Times New Roman" w:cs="Times New Roman"/>
                <w:sz w:val="20"/>
                <w:szCs w:val="20"/>
              </w:rPr>
              <w:t>КУВИ-001/2025-38343485</w:t>
            </w:r>
            <w:r>
              <w:rPr>
                <w:rFonts w:ascii="Times New Roman" w:hAnsi="Times New Roman" w:cs="Times New Roman"/>
                <w:sz w:val="20"/>
                <w:szCs w:val="20"/>
              </w:rPr>
              <w:t xml:space="preserve"> от 11.02.2025</w:t>
            </w:r>
          </w:p>
        </w:tc>
        <w:tc>
          <w:tcPr>
            <w:tcW w:w="1276" w:type="dxa"/>
          </w:tcPr>
          <w:p w14:paraId="18A93E67" w14:textId="0B8D8788" w:rsidR="008A1BA3" w:rsidRPr="0039126E" w:rsidRDefault="008A1BA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FCBA8D2" w14:textId="4F9523C7" w:rsidR="008A1BA3" w:rsidRDefault="008A1BA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3120</w:t>
            </w:r>
          </w:p>
        </w:tc>
        <w:tc>
          <w:tcPr>
            <w:tcW w:w="1418" w:type="dxa"/>
            <w:shd w:val="clear" w:color="auto" w:fill="auto"/>
            <w:noWrap/>
          </w:tcPr>
          <w:p w14:paraId="33184AFE" w14:textId="6FC5B58E" w:rsidR="008A1BA3" w:rsidRPr="008A1BA3" w:rsidRDefault="008A1BA3" w:rsidP="00FE74DF">
            <w:pPr>
              <w:spacing w:after="0" w:line="0" w:lineRule="atLeast"/>
              <w:rPr>
                <w:rFonts w:ascii="Times New Roman" w:hAnsi="Times New Roman" w:cs="Times New Roman"/>
                <w:sz w:val="20"/>
                <w:szCs w:val="20"/>
              </w:rPr>
            </w:pPr>
            <w:r w:rsidRPr="008A1BA3">
              <w:rPr>
                <w:rFonts w:ascii="Times New Roman" w:hAnsi="Times New Roman" w:cs="Times New Roman"/>
                <w:sz w:val="20"/>
                <w:szCs w:val="20"/>
              </w:rPr>
              <w:t>369,91</w:t>
            </w:r>
          </w:p>
        </w:tc>
        <w:tc>
          <w:tcPr>
            <w:tcW w:w="1417" w:type="dxa"/>
          </w:tcPr>
          <w:p w14:paraId="4601CFC9" w14:textId="0ED30366" w:rsidR="008A1BA3" w:rsidRDefault="008A1BA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84914" w:rsidRPr="0039126E" w14:paraId="376E5FC0" w14:textId="77777777" w:rsidTr="0026014A">
        <w:trPr>
          <w:gridAfter w:val="4"/>
          <w:wAfter w:w="5104" w:type="dxa"/>
          <w:trHeight w:val="284"/>
        </w:trPr>
        <w:tc>
          <w:tcPr>
            <w:tcW w:w="534" w:type="dxa"/>
            <w:shd w:val="clear" w:color="auto" w:fill="auto"/>
            <w:noWrap/>
          </w:tcPr>
          <w:p w14:paraId="5D954823" w14:textId="77777777" w:rsidR="00584914" w:rsidRPr="0039126E" w:rsidRDefault="00584914"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42FD3ED5" w14:textId="0FBA7081" w:rsidR="00584914" w:rsidRPr="008A1BA3" w:rsidRDefault="00584914" w:rsidP="00FE74DF">
            <w:pPr>
              <w:spacing w:after="0" w:line="0" w:lineRule="atLeast"/>
              <w:rPr>
                <w:rFonts w:ascii="Times New Roman" w:hAnsi="Times New Roman" w:cs="Times New Roman"/>
                <w:sz w:val="20"/>
                <w:szCs w:val="20"/>
              </w:rPr>
            </w:pPr>
            <w:r w:rsidRPr="00584914">
              <w:rPr>
                <w:rFonts w:ascii="Times New Roman" w:hAnsi="Times New Roman" w:cs="Times New Roman"/>
                <w:sz w:val="20"/>
                <w:szCs w:val="20"/>
              </w:rPr>
              <w:t>35:12:0000000:1051</w:t>
            </w:r>
          </w:p>
        </w:tc>
        <w:tc>
          <w:tcPr>
            <w:tcW w:w="2539" w:type="dxa"/>
            <w:gridSpan w:val="2"/>
          </w:tcPr>
          <w:p w14:paraId="08603C3C" w14:textId="0FD6FF88" w:rsidR="00584914" w:rsidRPr="008A1BA3" w:rsidRDefault="00584914" w:rsidP="00FE74DF">
            <w:pPr>
              <w:spacing w:after="0" w:line="0" w:lineRule="atLeast"/>
              <w:rPr>
                <w:rFonts w:ascii="Times New Roman" w:hAnsi="Times New Roman" w:cs="Times New Roman"/>
                <w:sz w:val="20"/>
                <w:szCs w:val="20"/>
              </w:rPr>
            </w:pPr>
            <w:r w:rsidRPr="00584914">
              <w:rPr>
                <w:rFonts w:ascii="Times New Roman" w:hAnsi="Times New Roman" w:cs="Times New Roman"/>
                <w:sz w:val="20"/>
                <w:szCs w:val="20"/>
              </w:rPr>
              <w:t>Российская Федерация, Вологодская область, Харовский р-н, с/п Харовское, д Конанцево</w:t>
            </w:r>
          </w:p>
        </w:tc>
        <w:tc>
          <w:tcPr>
            <w:tcW w:w="1985" w:type="dxa"/>
          </w:tcPr>
          <w:p w14:paraId="6EF38EE1" w14:textId="28E012FD" w:rsidR="00584914" w:rsidRPr="00970470" w:rsidRDefault="00584914" w:rsidP="00333F12">
            <w:pPr>
              <w:spacing w:after="0" w:line="0" w:lineRule="atLeast"/>
              <w:rPr>
                <w:rFonts w:ascii="Times New Roman" w:hAnsi="Times New Roman" w:cs="Times New Roman"/>
                <w:sz w:val="20"/>
                <w:szCs w:val="20"/>
              </w:rPr>
            </w:pPr>
            <w:r w:rsidRPr="00970470">
              <w:rPr>
                <w:rFonts w:ascii="Times New Roman" w:hAnsi="Times New Roman" w:cs="Times New Roman"/>
                <w:sz w:val="20"/>
                <w:szCs w:val="20"/>
              </w:rPr>
              <w:t>земли населенных пунктов, для ведения личного подсобного хозяйства</w:t>
            </w:r>
          </w:p>
        </w:tc>
        <w:tc>
          <w:tcPr>
            <w:tcW w:w="1701" w:type="dxa"/>
            <w:gridSpan w:val="2"/>
            <w:shd w:val="clear" w:color="auto" w:fill="auto"/>
            <w:noWrap/>
          </w:tcPr>
          <w:p w14:paraId="10BD39B7" w14:textId="06B43457" w:rsidR="00584914" w:rsidRPr="008A1BA3" w:rsidRDefault="00584914" w:rsidP="00584914">
            <w:pPr>
              <w:spacing w:after="0" w:line="0" w:lineRule="atLeast"/>
              <w:rPr>
                <w:rFonts w:ascii="Times New Roman" w:hAnsi="Times New Roman" w:cs="Times New Roman"/>
                <w:sz w:val="20"/>
                <w:szCs w:val="20"/>
              </w:rPr>
            </w:pPr>
            <w:r w:rsidRPr="00584914">
              <w:rPr>
                <w:rFonts w:ascii="Times New Roman" w:hAnsi="Times New Roman" w:cs="Times New Roman"/>
                <w:sz w:val="20"/>
                <w:szCs w:val="20"/>
              </w:rPr>
              <w:t>КУВИ-001/2024-296534653</w:t>
            </w:r>
            <w:r>
              <w:rPr>
                <w:rFonts w:ascii="Times New Roman" w:hAnsi="Times New Roman" w:cs="Times New Roman"/>
                <w:sz w:val="20"/>
                <w:szCs w:val="20"/>
              </w:rPr>
              <w:t xml:space="preserve"> от 06.12.2024</w:t>
            </w:r>
          </w:p>
        </w:tc>
        <w:tc>
          <w:tcPr>
            <w:tcW w:w="1276" w:type="dxa"/>
          </w:tcPr>
          <w:p w14:paraId="465BCB37" w14:textId="3F9D6513" w:rsidR="00584914" w:rsidRPr="0039126E" w:rsidRDefault="00584914"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A8FDD7D" w14:textId="374539AB" w:rsidR="00584914" w:rsidRDefault="00584914"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1467</w:t>
            </w:r>
          </w:p>
        </w:tc>
        <w:tc>
          <w:tcPr>
            <w:tcW w:w="1418" w:type="dxa"/>
            <w:shd w:val="clear" w:color="auto" w:fill="auto"/>
            <w:noWrap/>
          </w:tcPr>
          <w:p w14:paraId="0C30DC74" w14:textId="78A8909E" w:rsidR="00584914" w:rsidRPr="008A1BA3" w:rsidRDefault="00584914" w:rsidP="00FE74DF">
            <w:pPr>
              <w:spacing w:after="0" w:line="0" w:lineRule="atLeast"/>
              <w:rPr>
                <w:rFonts w:ascii="Times New Roman" w:hAnsi="Times New Roman" w:cs="Times New Roman"/>
                <w:sz w:val="20"/>
                <w:szCs w:val="20"/>
              </w:rPr>
            </w:pPr>
            <w:r w:rsidRPr="00584914">
              <w:rPr>
                <w:rFonts w:ascii="Times New Roman" w:hAnsi="Times New Roman" w:cs="Times New Roman"/>
                <w:sz w:val="20"/>
                <w:szCs w:val="20"/>
              </w:rPr>
              <w:t>181,62</w:t>
            </w:r>
          </w:p>
        </w:tc>
        <w:tc>
          <w:tcPr>
            <w:tcW w:w="1417" w:type="dxa"/>
          </w:tcPr>
          <w:p w14:paraId="49861207" w14:textId="75C0F32F" w:rsidR="00584914" w:rsidRDefault="00584914"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84914" w:rsidRPr="0039126E" w14:paraId="4927AA43" w14:textId="77777777" w:rsidTr="0026014A">
        <w:trPr>
          <w:gridAfter w:val="4"/>
          <w:wAfter w:w="5104" w:type="dxa"/>
          <w:trHeight w:val="284"/>
        </w:trPr>
        <w:tc>
          <w:tcPr>
            <w:tcW w:w="534" w:type="dxa"/>
            <w:shd w:val="clear" w:color="auto" w:fill="auto"/>
            <w:noWrap/>
          </w:tcPr>
          <w:p w14:paraId="52700EF2" w14:textId="77777777" w:rsidR="00584914" w:rsidRPr="0039126E" w:rsidRDefault="00584914" w:rsidP="00161A4C">
            <w:pPr>
              <w:pStyle w:val="aa"/>
              <w:numPr>
                <w:ilvl w:val="0"/>
                <w:numId w:val="48"/>
              </w:numPr>
              <w:spacing w:after="0" w:line="0" w:lineRule="atLeast"/>
              <w:rPr>
                <w:rFonts w:ascii="Times New Roman" w:hAnsi="Times New Roman" w:cs="Times New Roman"/>
                <w:sz w:val="20"/>
                <w:szCs w:val="20"/>
              </w:rPr>
            </w:pPr>
          </w:p>
        </w:tc>
        <w:tc>
          <w:tcPr>
            <w:tcW w:w="2138" w:type="dxa"/>
            <w:gridSpan w:val="6"/>
          </w:tcPr>
          <w:p w14:paraId="2FFA2E0F" w14:textId="5F6BDA15" w:rsidR="00584914" w:rsidRPr="00584914" w:rsidRDefault="00584914" w:rsidP="00FE74DF">
            <w:pPr>
              <w:spacing w:after="0" w:line="0" w:lineRule="atLeast"/>
              <w:rPr>
                <w:rFonts w:ascii="Times New Roman" w:hAnsi="Times New Roman" w:cs="Times New Roman"/>
                <w:sz w:val="20"/>
                <w:szCs w:val="20"/>
              </w:rPr>
            </w:pPr>
            <w:r w:rsidRPr="00584914">
              <w:rPr>
                <w:rFonts w:ascii="Times New Roman" w:hAnsi="Times New Roman" w:cs="Times New Roman"/>
                <w:sz w:val="20"/>
                <w:szCs w:val="20"/>
              </w:rPr>
              <w:t>35:12:0000000:790</w:t>
            </w:r>
          </w:p>
        </w:tc>
        <w:tc>
          <w:tcPr>
            <w:tcW w:w="2539" w:type="dxa"/>
            <w:gridSpan w:val="2"/>
          </w:tcPr>
          <w:p w14:paraId="2BC5CE9E" w14:textId="6363F886" w:rsidR="00584914" w:rsidRPr="00584914" w:rsidRDefault="00584914" w:rsidP="00FE74DF">
            <w:pPr>
              <w:spacing w:after="0" w:line="0" w:lineRule="atLeast"/>
              <w:rPr>
                <w:rFonts w:ascii="Times New Roman" w:hAnsi="Times New Roman" w:cs="Times New Roman"/>
                <w:sz w:val="20"/>
                <w:szCs w:val="20"/>
              </w:rPr>
            </w:pPr>
            <w:r w:rsidRPr="00584914">
              <w:rPr>
                <w:rFonts w:ascii="Times New Roman" w:hAnsi="Times New Roman" w:cs="Times New Roman"/>
                <w:sz w:val="20"/>
                <w:szCs w:val="20"/>
              </w:rPr>
              <w:t>Российская Федерация, Вологодская область, сельское поселение Харовское, р-н Харовский, д Конанцево</w:t>
            </w:r>
          </w:p>
        </w:tc>
        <w:tc>
          <w:tcPr>
            <w:tcW w:w="1985" w:type="dxa"/>
          </w:tcPr>
          <w:p w14:paraId="5E943CB8" w14:textId="2485F239" w:rsidR="00584914" w:rsidRPr="00970470" w:rsidRDefault="00584914" w:rsidP="00333F12">
            <w:pPr>
              <w:spacing w:after="0" w:line="0" w:lineRule="atLeast"/>
              <w:rPr>
                <w:rFonts w:ascii="Times New Roman" w:hAnsi="Times New Roman" w:cs="Times New Roman"/>
                <w:sz w:val="20"/>
                <w:szCs w:val="20"/>
              </w:rPr>
            </w:pPr>
            <w:r w:rsidRPr="00970470">
              <w:rPr>
                <w:rFonts w:ascii="Times New Roman" w:hAnsi="Times New Roman" w:cs="Times New Roman"/>
                <w:sz w:val="20"/>
                <w:szCs w:val="20"/>
              </w:rPr>
              <w:t>земли населенных пунктов,</w:t>
            </w:r>
            <w:r>
              <w:rPr>
                <w:rFonts w:ascii="Times New Roman" w:hAnsi="Times New Roman" w:cs="Times New Roman"/>
                <w:sz w:val="20"/>
                <w:szCs w:val="20"/>
              </w:rPr>
              <w:t xml:space="preserve"> </w:t>
            </w:r>
            <w:r w:rsidRPr="00584914">
              <w:rPr>
                <w:rFonts w:ascii="Times New Roman" w:hAnsi="Times New Roman" w:cs="Times New Roman"/>
                <w:sz w:val="20"/>
                <w:szCs w:val="20"/>
              </w:rPr>
              <w:t>для индивидуального жилищного строительства</w:t>
            </w:r>
          </w:p>
        </w:tc>
        <w:tc>
          <w:tcPr>
            <w:tcW w:w="1701" w:type="dxa"/>
            <w:gridSpan w:val="2"/>
            <w:shd w:val="clear" w:color="auto" w:fill="auto"/>
            <w:noWrap/>
          </w:tcPr>
          <w:p w14:paraId="77EA36F5" w14:textId="6F5A45B7" w:rsidR="00584914" w:rsidRPr="00584914" w:rsidRDefault="00584914" w:rsidP="00584914">
            <w:pPr>
              <w:spacing w:after="0" w:line="0" w:lineRule="atLeast"/>
              <w:rPr>
                <w:rFonts w:ascii="Times New Roman" w:hAnsi="Times New Roman" w:cs="Times New Roman"/>
                <w:sz w:val="20"/>
                <w:szCs w:val="20"/>
              </w:rPr>
            </w:pPr>
            <w:r w:rsidRPr="00584914">
              <w:rPr>
                <w:rFonts w:ascii="Times New Roman" w:hAnsi="Times New Roman" w:cs="Times New Roman"/>
                <w:sz w:val="20"/>
                <w:szCs w:val="20"/>
              </w:rPr>
              <w:t>КУВИ-001/2024-296534653</w:t>
            </w:r>
            <w:r>
              <w:rPr>
                <w:rFonts w:ascii="Times New Roman" w:hAnsi="Times New Roman" w:cs="Times New Roman"/>
                <w:sz w:val="20"/>
                <w:szCs w:val="20"/>
              </w:rPr>
              <w:t xml:space="preserve"> от 06.12.2024</w:t>
            </w:r>
          </w:p>
        </w:tc>
        <w:tc>
          <w:tcPr>
            <w:tcW w:w="1276" w:type="dxa"/>
          </w:tcPr>
          <w:p w14:paraId="6F4B4638" w14:textId="0438BC4F" w:rsidR="00584914" w:rsidRPr="0039126E" w:rsidRDefault="00584914"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5D1BDDE" w14:textId="0F9CDF65" w:rsidR="00584914" w:rsidRDefault="00584914"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1402</w:t>
            </w:r>
          </w:p>
        </w:tc>
        <w:tc>
          <w:tcPr>
            <w:tcW w:w="1418" w:type="dxa"/>
            <w:shd w:val="clear" w:color="auto" w:fill="auto"/>
            <w:noWrap/>
          </w:tcPr>
          <w:p w14:paraId="4A6DBA4D" w14:textId="64521B6B" w:rsidR="00584914" w:rsidRPr="00584914" w:rsidRDefault="00584914" w:rsidP="00FE74DF">
            <w:pPr>
              <w:spacing w:after="0" w:line="0" w:lineRule="atLeast"/>
              <w:rPr>
                <w:rFonts w:ascii="Times New Roman" w:hAnsi="Times New Roman" w:cs="Times New Roman"/>
                <w:sz w:val="20"/>
                <w:szCs w:val="20"/>
              </w:rPr>
            </w:pPr>
            <w:r w:rsidRPr="00584914">
              <w:rPr>
                <w:rFonts w:ascii="Times New Roman" w:hAnsi="Times New Roman" w:cs="Times New Roman"/>
                <w:sz w:val="20"/>
                <w:szCs w:val="20"/>
              </w:rPr>
              <w:t>54,07</w:t>
            </w:r>
          </w:p>
        </w:tc>
        <w:tc>
          <w:tcPr>
            <w:tcW w:w="1417" w:type="dxa"/>
          </w:tcPr>
          <w:p w14:paraId="6E90EED7" w14:textId="3CF2BED3" w:rsidR="00584914" w:rsidRDefault="00584914"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839BF" w:rsidRPr="0039126E" w14:paraId="5447A9C6" w14:textId="77777777" w:rsidTr="0026014A">
        <w:trPr>
          <w:gridAfter w:val="4"/>
          <w:wAfter w:w="5104" w:type="dxa"/>
          <w:trHeight w:val="284"/>
        </w:trPr>
        <w:tc>
          <w:tcPr>
            <w:tcW w:w="534" w:type="dxa"/>
            <w:shd w:val="clear" w:color="auto" w:fill="EAF1DD" w:themeFill="accent3" w:themeFillTint="33"/>
            <w:noWrap/>
          </w:tcPr>
          <w:p w14:paraId="4DDA366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43</w:t>
            </w:r>
          </w:p>
        </w:tc>
        <w:tc>
          <w:tcPr>
            <w:tcW w:w="13891" w:type="dxa"/>
            <w:gridSpan w:val="15"/>
            <w:shd w:val="clear" w:color="auto" w:fill="EAF1DD" w:themeFill="accent3" w:themeFillTint="33"/>
          </w:tcPr>
          <w:p w14:paraId="4766F81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Коровиха</w:t>
            </w:r>
          </w:p>
        </w:tc>
      </w:tr>
      <w:tr w:rsidR="00F22249" w:rsidRPr="0039126E" w14:paraId="225FD2C1" w14:textId="77777777" w:rsidTr="0026014A">
        <w:trPr>
          <w:gridAfter w:val="4"/>
          <w:wAfter w:w="5104" w:type="dxa"/>
          <w:trHeight w:val="284"/>
        </w:trPr>
        <w:tc>
          <w:tcPr>
            <w:tcW w:w="534" w:type="dxa"/>
            <w:shd w:val="clear" w:color="auto" w:fill="auto"/>
            <w:noWrap/>
          </w:tcPr>
          <w:p w14:paraId="252082D3" w14:textId="77777777" w:rsidR="00F22249" w:rsidRPr="0039126E" w:rsidRDefault="00F22249" w:rsidP="00161A4C">
            <w:pPr>
              <w:pStyle w:val="aa"/>
              <w:numPr>
                <w:ilvl w:val="0"/>
                <w:numId w:val="49"/>
              </w:numPr>
              <w:spacing w:after="0" w:line="0" w:lineRule="atLeast"/>
              <w:rPr>
                <w:rFonts w:ascii="Times New Roman" w:hAnsi="Times New Roman" w:cs="Times New Roman"/>
                <w:sz w:val="20"/>
                <w:szCs w:val="20"/>
              </w:rPr>
            </w:pPr>
          </w:p>
        </w:tc>
        <w:tc>
          <w:tcPr>
            <w:tcW w:w="2138" w:type="dxa"/>
            <w:gridSpan w:val="6"/>
          </w:tcPr>
          <w:p w14:paraId="6B47B20A" w14:textId="00FA8908" w:rsidR="00F22249" w:rsidRPr="00F22249" w:rsidRDefault="00F22249" w:rsidP="00FE74DF">
            <w:pPr>
              <w:spacing w:after="0" w:line="0" w:lineRule="atLeast"/>
              <w:rPr>
                <w:rFonts w:ascii="Times New Roman" w:hAnsi="Times New Roman" w:cs="Times New Roman"/>
                <w:sz w:val="20"/>
                <w:szCs w:val="20"/>
                <w:highlight w:val="yellow"/>
              </w:rPr>
            </w:pPr>
            <w:r w:rsidRPr="00F22249">
              <w:rPr>
                <w:rFonts w:ascii="Times New Roman" w:hAnsi="Times New Roman" w:cs="Times New Roman"/>
                <w:sz w:val="20"/>
                <w:szCs w:val="20"/>
              </w:rPr>
              <w:t>35:12:0000000:433</w:t>
            </w:r>
            <w:r>
              <w:rPr>
                <w:rFonts w:ascii="Times New Roman" w:hAnsi="Times New Roman" w:cs="Times New Roman"/>
                <w:sz w:val="20"/>
                <w:szCs w:val="20"/>
              </w:rPr>
              <w:t>/59</w:t>
            </w:r>
          </w:p>
        </w:tc>
        <w:tc>
          <w:tcPr>
            <w:tcW w:w="2539" w:type="dxa"/>
            <w:gridSpan w:val="2"/>
          </w:tcPr>
          <w:p w14:paraId="38861E39" w14:textId="6C7EE53D" w:rsidR="00F22249" w:rsidRPr="0039126E" w:rsidRDefault="00F22249" w:rsidP="00FE74DF">
            <w:pPr>
              <w:spacing w:after="0" w:line="0" w:lineRule="atLeast"/>
              <w:rPr>
                <w:rFonts w:ascii="Times New Roman" w:hAnsi="Times New Roman" w:cs="Times New Roman"/>
                <w:sz w:val="20"/>
                <w:szCs w:val="20"/>
              </w:rPr>
            </w:pPr>
            <w:r w:rsidRPr="00F22249">
              <w:rPr>
                <w:rFonts w:ascii="Times New Roman" w:hAnsi="Times New Roman" w:cs="Times New Roman"/>
                <w:sz w:val="20"/>
                <w:szCs w:val="20"/>
              </w:rPr>
              <w:t>Вологодская обл, р-н Харовский, с/п Харовское</w:t>
            </w:r>
          </w:p>
        </w:tc>
        <w:tc>
          <w:tcPr>
            <w:tcW w:w="1985" w:type="dxa"/>
          </w:tcPr>
          <w:p w14:paraId="0C423C77" w14:textId="251EC98A" w:rsidR="00F22249" w:rsidRPr="0039126E" w:rsidRDefault="000D5463" w:rsidP="0066084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w:t>
            </w:r>
            <w:r w:rsidR="00F22249" w:rsidRPr="0039126E">
              <w:rPr>
                <w:rFonts w:ascii="Times New Roman" w:hAnsi="Times New Roman" w:cs="Times New Roman"/>
                <w:sz w:val="20"/>
                <w:szCs w:val="20"/>
              </w:rPr>
              <w:t>сельскохозяйственного назначения</w:t>
            </w:r>
            <w:r w:rsidR="00F22249">
              <w:rPr>
                <w:rFonts w:ascii="Times New Roman" w:hAnsi="Times New Roman" w:cs="Times New Roman"/>
                <w:sz w:val="20"/>
                <w:szCs w:val="20"/>
              </w:rPr>
              <w:t xml:space="preserve">, </w:t>
            </w:r>
            <w:r w:rsidR="00660849">
              <w:rPr>
                <w:rFonts w:ascii="Times New Roman" w:hAnsi="Times New Roman" w:cs="Times New Roman"/>
                <w:sz w:val="20"/>
                <w:szCs w:val="20"/>
              </w:rPr>
              <w:t>в</w:t>
            </w:r>
            <w:r w:rsidR="00660849" w:rsidRPr="00660849">
              <w:rPr>
                <w:rFonts w:ascii="Times New Roman" w:hAnsi="Times New Roman" w:cs="Times New Roman"/>
                <w:sz w:val="20"/>
                <w:szCs w:val="20"/>
              </w:rPr>
              <w:t>едение личного подсобного хозяйства на полевых участках</w:t>
            </w:r>
          </w:p>
        </w:tc>
        <w:tc>
          <w:tcPr>
            <w:tcW w:w="1701" w:type="dxa"/>
            <w:gridSpan w:val="2"/>
            <w:shd w:val="clear" w:color="auto" w:fill="auto"/>
            <w:noWrap/>
          </w:tcPr>
          <w:p w14:paraId="641646D8" w14:textId="2BE62A09" w:rsidR="00F22249" w:rsidRPr="0039126E" w:rsidRDefault="00F22249" w:rsidP="006D4129">
            <w:pPr>
              <w:spacing w:after="0" w:line="0" w:lineRule="atLeast"/>
              <w:rPr>
                <w:rFonts w:ascii="Times New Roman" w:hAnsi="Times New Roman" w:cs="Times New Roman"/>
                <w:sz w:val="20"/>
                <w:szCs w:val="20"/>
              </w:rPr>
            </w:pPr>
            <w:r w:rsidRPr="00F22249">
              <w:rPr>
                <w:rFonts w:ascii="Times New Roman" w:hAnsi="Times New Roman" w:cs="Times New Roman"/>
                <w:sz w:val="20"/>
                <w:szCs w:val="20"/>
              </w:rPr>
              <w:t>КУВИ-001/2024-296534653</w:t>
            </w:r>
            <w:r>
              <w:rPr>
                <w:rFonts w:ascii="Times New Roman" w:hAnsi="Times New Roman" w:cs="Times New Roman"/>
                <w:sz w:val="20"/>
                <w:szCs w:val="20"/>
              </w:rPr>
              <w:t xml:space="preserve"> от 06.12.2024</w:t>
            </w:r>
          </w:p>
        </w:tc>
        <w:tc>
          <w:tcPr>
            <w:tcW w:w="1276" w:type="dxa"/>
          </w:tcPr>
          <w:p w14:paraId="45A8AD5A" w14:textId="20121CCE" w:rsidR="00F22249" w:rsidRPr="0039126E" w:rsidRDefault="00F22249"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30F2A36" w14:textId="6CBC4376" w:rsidR="00F22249" w:rsidRPr="0039126E" w:rsidRDefault="00F22249" w:rsidP="00FE74DF">
            <w:pPr>
              <w:spacing w:after="0" w:line="0" w:lineRule="atLeast"/>
              <w:rPr>
                <w:rFonts w:ascii="Times New Roman" w:hAnsi="Times New Roman" w:cs="Times New Roman"/>
                <w:sz w:val="20"/>
                <w:szCs w:val="20"/>
              </w:rPr>
            </w:pPr>
            <w:r w:rsidRPr="00F22249">
              <w:rPr>
                <w:rFonts w:ascii="Times New Roman" w:hAnsi="Times New Roman" w:cs="Times New Roman"/>
                <w:sz w:val="20"/>
                <w:szCs w:val="20"/>
              </w:rPr>
              <w:t>1 280,84</w:t>
            </w:r>
          </w:p>
        </w:tc>
        <w:tc>
          <w:tcPr>
            <w:tcW w:w="1418" w:type="dxa"/>
            <w:shd w:val="clear" w:color="auto" w:fill="auto"/>
            <w:noWrap/>
          </w:tcPr>
          <w:p w14:paraId="27D355A0" w14:textId="755D45DC" w:rsidR="00F22249" w:rsidRPr="0039126E" w:rsidRDefault="00C1386C"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7188A646" w14:textId="2D537286" w:rsidR="00F22249" w:rsidRPr="0039126E" w:rsidRDefault="00C1386C" w:rsidP="00FE74DF">
            <w:pPr>
              <w:spacing w:after="0" w:line="0" w:lineRule="atLeast"/>
              <w:rPr>
                <w:rFonts w:ascii="Times New Roman" w:hAnsi="Times New Roman" w:cs="Times New Roman"/>
                <w:sz w:val="20"/>
                <w:szCs w:val="20"/>
              </w:rPr>
            </w:pPr>
            <w:r w:rsidRPr="00F22249">
              <w:rPr>
                <w:rFonts w:ascii="Times New Roman" w:hAnsi="Times New Roman" w:cs="Times New Roman"/>
                <w:sz w:val="20"/>
                <w:szCs w:val="20"/>
              </w:rPr>
              <w:t>523,75</w:t>
            </w:r>
          </w:p>
        </w:tc>
      </w:tr>
      <w:tr w:rsidR="005839BF" w:rsidRPr="0039126E" w14:paraId="4FE554BC" w14:textId="77777777" w:rsidTr="0026014A">
        <w:trPr>
          <w:gridAfter w:val="4"/>
          <w:wAfter w:w="5104" w:type="dxa"/>
          <w:trHeight w:val="284"/>
        </w:trPr>
        <w:tc>
          <w:tcPr>
            <w:tcW w:w="534" w:type="dxa"/>
            <w:shd w:val="clear" w:color="auto" w:fill="auto"/>
            <w:noWrap/>
          </w:tcPr>
          <w:p w14:paraId="5C48E599" w14:textId="77777777" w:rsidR="005839BF" w:rsidRPr="00923C52" w:rsidRDefault="005839BF" w:rsidP="00161A4C">
            <w:pPr>
              <w:pStyle w:val="aa"/>
              <w:numPr>
                <w:ilvl w:val="0"/>
                <w:numId w:val="49"/>
              </w:numPr>
              <w:spacing w:after="0" w:line="0" w:lineRule="atLeast"/>
              <w:rPr>
                <w:rFonts w:ascii="Times New Roman" w:hAnsi="Times New Roman" w:cs="Times New Roman"/>
                <w:sz w:val="20"/>
                <w:szCs w:val="20"/>
              </w:rPr>
            </w:pPr>
          </w:p>
        </w:tc>
        <w:tc>
          <w:tcPr>
            <w:tcW w:w="2138" w:type="dxa"/>
            <w:gridSpan w:val="6"/>
          </w:tcPr>
          <w:p w14:paraId="739D0229" w14:textId="77777777" w:rsidR="005839BF" w:rsidRPr="00923C52" w:rsidRDefault="005839BF" w:rsidP="00FE74DF">
            <w:pPr>
              <w:spacing w:after="0" w:line="0" w:lineRule="atLeast"/>
              <w:rPr>
                <w:rFonts w:ascii="Times New Roman" w:hAnsi="Times New Roman" w:cs="Times New Roman"/>
                <w:sz w:val="20"/>
                <w:szCs w:val="20"/>
              </w:rPr>
            </w:pPr>
            <w:r w:rsidRPr="00923C52">
              <w:rPr>
                <w:rFonts w:ascii="Times New Roman" w:hAnsi="Times New Roman" w:cs="Times New Roman"/>
                <w:sz w:val="20"/>
                <w:szCs w:val="20"/>
              </w:rPr>
              <w:t>35:12:0000000:433/60</w:t>
            </w:r>
          </w:p>
        </w:tc>
        <w:tc>
          <w:tcPr>
            <w:tcW w:w="2539" w:type="dxa"/>
            <w:gridSpan w:val="2"/>
          </w:tcPr>
          <w:p w14:paraId="6968C81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w:t>
            </w:r>
          </w:p>
        </w:tc>
        <w:tc>
          <w:tcPr>
            <w:tcW w:w="1985" w:type="dxa"/>
          </w:tcPr>
          <w:p w14:paraId="73D11B74" w14:textId="41BEA1D5"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38173012" w14:textId="77777777" w:rsidR="005839BF" w:rsidRPr="0039126E" w:rsidRDefault="005839BF" w:rsidP="006D412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tcPr>
          <w:p w14:paraId="6C9BF0F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578FA9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1280,88</w:t>
            </w:r>
          </w:p>
        </w:tc>
        <w:tc>
          <w:tcPr>
            <w:tcW w:w="1418" w:type="dxa"/>
            <w:shd w:val="clear" w:color="auto" w:fill="auto"/>
            <w:noWrap/>
          </w:tcPr>
          <w:p w14:paraId="7D3172C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6D0E126A" w14:textId="1CEC0846" w:rsidR="005839BF" w:rsidRPr="0039126E" w:rsidRDefault="00923C52" w:rsidP="00FE74DF">
            <w:pPr>
              <w:spacing w:after="0" w:line="0" w:lineRule="atLeast"/>
              <w:rPr>
                <w:rFonts w:ascii="Times New Roman" w:hAnsi="Times New Roman" w:cs="Times New Roman"/>
                <w:sz w:val="20"/>
                <w:szCs w:val="20"/>
              </w:rPr>
            </w:pPr>
            <w:r w:rsidRPr="00923C52">
              <w:rPr>
                <w:rFonts w:ascii="Times New Roman" w:hAnsi="Times New Roman" w:cs="Times New Roman"/>
                <w:sz w:val="20"/>
                <w:szCs w:val="20"/>
              </w:rPr>
              <w:t>523,75</w:t>
            </w:r>
          </w:p>
        </w:tc>
      </w:tr>
      <w:tr w:rsidR="005839BF" w:rsidRPr="0039126E" w14:paraId="3842CE7A" w14:textId="77777777" w:rsidTr="0026014A">
        <w:trPr>
          <w:gridAfter w:val="4"/>
          <w:wAfter w:w="5104" w:type="dxa"/>
          <w:trHeight w:val="284"/>
        </w:trPr>
        <w:tc>
          <w:tcPr>
            <w:tcW w:w="534" w:type="dxa"/>
            <w:shd w:val="clear" w:color="auto" w:fill="auto"/>
            <w:noWrap/>
          </w:tcPr>
          <w:p w14:paraId="2BF07D40" w14:textId="77777777" w:rsidR="005839BF" w:rsidRPr="00660849" w:rsidRDefault="005839BF" w:rsidP="00161A4C">
            <w:pPr>
              <w:pStyle w:val="aa"/>
              <w:numPr>
                <w:ilvl w:val="0"/>
                <w:numId w:val="49"/>
              </w:numPr>
              <w:spacing w:after="0" w:line="0" w:lineRule="atLeast"/>
              <w:rPr>
                <w:rFonts w:ascii="Times New Roman" w:hAnsi="Times New Roman" w:cs="Times New Roman"/>
                <w:sz w:val="20"/>
                <w:szCs w:val="20"/>
              </w:rPr>
            </w:pPr>
          </w:p>
        </w:tc>
        <w:tc>
          <w:tcPr>
            <w:tcW w:w="2138" w:type="dxa"/>
            <w:gridSpan w:val="6"/>
          </w:tcPr>
          <w:p w14:paraId="4401C8A1" w14:textId="77777777" w:rsidR="005839BF" w:rsidRPr="00660849" w:rsidRDefault="005839BF" w:rsidP="00FE74DF">
            <w:pPr>
              <w:spacing w:after="0" w:line="0" w:lineRule="atLeast"/>
              <w:rPr>
                <w:rFonts w:ascii="Times New Roman" w:hAnsi="Times New Roman" w:cs="Times New Roman"/>
                <w:sz w:val="20"/>
                <w:szCs w:val="20"/>
              </w:rPr>
            </w:pPr>
            <w:r w:rsidRPr="00660849">
              <w:rPr>
                <w:rFonts w:ascii="Times New Roman" w:hAnsi="Times New Roman" w:cs="Times New Roman"/>
                <w:sz w:val="20"/>
                <w:szCs w:val="20"/>
              </w:rPr>
              <w:t>35:12:0502029:187</w:t>
            </w:r>
          </w:p>
        </w:tc>
        <w:tc>
          <w:tcPr>
            <w:tcW w:w="2539" w:type="dxa"/>
            <w:gridSpan w:val="2"/>
          </w:tcPr>
          <w:p w14:paraId="137AB42A" w14:textId="5A176084" w:rsidR="005839BF" w:rsidRPr="0039126E" w:rsidRDefault="00660849" w:rsidP="00FE74DF">
            <w:pPr>
              <w:spacing w:after="0" w:line="0" w:lineRule="atLeast"/>
              <w:rPr>
                <w:rFonts w:ascii="Times New Roman" w:hAnsi="Times New Roman" w:cs="Times New Roman"/>
                <w:sz w:val="20"/>
                <w:szCs w:val="20"/>
              </w:rPr>
            </w:pPr>
            <w:r w:rsidRPr="00660849">
              <w:rPr>
                <w:rFonts w:ascii="Times New Roman" w:hAnsi="Times New Roman" w:cs="Times New Roman"/>
                <w:sz w:val="20"/>
                <w:szCs w:val="20"/>
              </w:rPr>
              <w:t>Российская Федерация, Вологодская область, р-н Харовский, сельское поселение Харовское</w:t>
            </w:r>
          </w:p>
        </w:tc>
        <w:tc>
          <w:tcPr>
            <w:tcW w:w="1985" w:type="dxa"/>
          </w:tcPr>
          <w:p w14:paraId="655E6368" w14:textId="3CC1C444" w:rsidR="005839BF" w:rsidRPr="0039126E" w:rsidRDefault="005839BF" w:rsidP="0066084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сельскохозяйственного назначения, </w:t>
            </w:r>
            <w:r w:rsidR="00660849">
              <w:rPr>
                <w:rFonts w:ascii="Times New Roman" w:hAnsi="Times New Roman" w:cs="Times New Roman"/>
                <w:sz w:val="20"/>
                <w:szCs w:val="20"/>
              </w:rPr>
              <w:t>в</w:t>
            </w:r>
            <w:r w:rsidR="00660849" w:rsidRPr="00660849">
              <w:rPr>
                <w:rFonts w:ascii="Times New Roman" w:hAnsi="Times New Roman" w:cs="Times New Roman"/>
                <w:sz w:val="20"/>
                <w:szCs w:val="20"/>
              </w:rPr>
              <w:t xml:space="preserve">едение личного подсобного </w:t>
            </w:r>
            <w:r w:rsidR="00660849" w:rsidRPr="00660849">
              <w:rPr>
                <w:rFonts w:ascii="Times New Roman" w:hAnsi="Times New Roman" w:cs="Times New Roman"/>
                <w:sz w:val="20"/>
                <w:szCs w:val="20"/>
              </w:rPr>
              <w:lastRenderedPageBreak/>
              <w:t>хозяйства на полевых участках</w:t>
            </w:r>
          </w:p>
        </w:tc>
        <w:tc>
          <w:tcPr>
            <w:tcW w:w="1701" w:type="dxa"/>
            <w:gridSpan w:val="2"/>
            <w:shd w:val="clear" w:color="auto" w:fill="auto"/>
            <w:noWrap/>
          </w:tcPr>
          <w:p w14:paraId="711876CD" w14:textId="24A8C9D7" w:rsidR="005839BF" w:rsidRPr="0039126E" w:rsidRDefault="00660849" w:rsidP="00660849">
            <w:pPr>
              <w:spacing w:after="0" w:line="0" w:lineRule="atLeast"/>
              <w:rPr>
                <w:rFonts w:ascii="Times New Roman" w:hAnsi="Times New Roman" w:cs="Times New Roman"/>
                <w:sz w:val="20"/>
                <w:szCs w:val="20"/>
              </w:rPr>
            </w:pPr>
            <w:r w:rsidRPr="00660849">
              <w:rPr>
                <w:rFonts w:ascii="Times New Roman" w:hAnsi="Times New Roman" w:cs="Times New Roman"/>
                <w:sz w:val="20"/>
                <w:szCs w:val="20"/>
              </w:rPr>
              <w:lastRenderedPageBreak/>
              <w:t xml:space="preserve">КУВИ-001/2025-38396452 </w:t>
            </w:r>
            <w:r w:rsidR="005839BF" w:rsidRPr="0039126E">
              <w:rPr>
                <w:rFonts w:ascii="Times New Roman" w:hAnsi="Times New Roman" w:cs="Times New Roman"/>
                <w:sz w:val="20"/>
                <w:szCs w:val="20"/>
              </w:rPr>
              <w:t xml:space="preserve">от </w:t>
            </w:r>
            <w:r>
              <w:rPr>
                <w:rFonts w:ascii="Times New Roman" w:hAnsi="Times New Roman" w:cs="Times New Roman"/>
                <w:sz w:val="20"/>
                <w:szCs w:val="20"/>
              </w:rPr>
              <w:t>1</w:t>
            </w:r>
            <w:r w:rsidR="005839BF" w:rsidRPr="0039126E">
              <w:rPr>
                <w:rFonts w:ascii="Times New Roman" w:hAnsi="Times New Roman" w:cs="Times New Roman"/>
                <w:sz w:val="20"/>
                <w:szCs w:val="20"/>
              </w:rPr>
              <w:t>1.02.202</w:t>
            </w:r>
            <w:r>
              <w:rPr>
                <w:rFonts w:ascii="Times New Roman" w:hAnsi="Times New Roman" w:cs="Times New Roman"/>
                <w:sz w:val="20"/>
                <w:szCs w:val="20"/>
              </w:rPr>
              <w:t>5</w:t>
            </w:r>
          </w:p>
        </w:tc>
        <w:tc>
          <w:tcPr>
            <w:tcW w:w="1276" w:type="dxa"/>
          </w:tcPr>
          <w:p w14:paraId="5292978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CCADB3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20000</w:t>
            </w:r>
          </w:p>
        </w:tc>
        <w:tc>
          <w:tcPr>
            <w:tcW w:w="1418" w:type="dxa"/>
            <w:shd w:val="clear" w:color="auto" w:fill="auto"/>
            <w:noWrap/>
          </w:tcPr>
          <w:p w14:paraId="6D49E03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462C9AFE" w14:textId="12D23CB5" w:rsidR="005839BF" w:rsidRPr="0039126E" w:rsidRDefault="00660849" w:rsidP="00FE74DF">
            <w:pPr>
              <w:spacing w:after="0" w:line="0" w:lineRule="atLeast"/>
              <w:rPr>
                <w:rFonts w:ascii="Times New Roman" w:hAnsi="Times New Roman" w:cs="Times New Roman"/>
                <w:sz w:val="20"/>
                <w:szCs w:val="20"/>
              </w:rPr>
            </w:pPr>
            <w:r w:rsidRPr="00660849">
              <w:rPr>
                <w:rFonts w:ascii="Times New Roman" w:hAnsi="Times New Roman" w:cs="Times New Roman"/>
                <w:sz w:val="20"/>
                <w:szCs w:val="20"/>
              </w:rPr>
              <w:t>999,75</w:t>
            </w:r>
          </w:p>
        </w:tc>
      </w:tr>
      <w:tr w:rsidR="005839BF" w:rsidRPr="0039126E" w14:paraId="2E0EC94D" w14:textId="77777777" w:rsidTr="0026014A">
        <w:trPr>
          <w:gridAfter w:val="4"/>
          <w:wAfter w:w="5104" w:type="dxa"/>
          <w:trHeight w:val="413"/>
        </w:trPr>
        <w:tc>
          <w:tcPr>
            <w:tcW w:w="534" w:type="dxa"/>
            <w:vMerge w:val="restart"/>
            <w:shd w:val="clear" w:color="auto" w:fill="auto"/>
            <w:noWrap/>
          </w:tcPr>
          <w:p w14:paraId="75F7EDBE" w14:textId="77777777" w:rsidR="005839BF" w:rsidRPr="0005542C" w:rsidRDefault="005839BF" w:rsidP="00161A4C">
            <w:pPr>
              <w:pStyle w:val="aa"/>
              <w:numPr>
                <w:ilvl w:val="0"/>
                <w:numId w:val="49"/>
              </w:numPr>
              <w:spacing w:after="0" w:line="0" w:lineRule="atLeast"/>
              <w:rPr>
                <w:rFonts w:ascii="Times New Roman" w:hAnsi="Times New Roman" w:cs="Times New Roman"/>
                <w:sz w:val="20"/>
                <w:szCs w:val="20"/>
              </w:rPr>
            </w:pPr>
          </w:p>
        </w:tc>
        <w:tc>
          <w:tcPr>
            <w:tcW w:w="2138" w:type="dxa"/>
            <w:gridSpan w:val="6"/>
            <w:vMerge w:val="restart"/>
          </w:tcPr>
          <w:p w14:paraId="4368808B" w14:textId="77777777" w:rsidR="005839BF" w:rsidRPr="0005542C" w:rsidRDefault="005839BF" w:rsidP="00FE74DF">
            <w:pPr>
              <w:spacing w:after="0" w:line="0" w:lineRule="atLeast"/>
              <w:rPr>
                <w:rFonts w:ascii="Times New Roman" w:hAnsi="Times New Roman" w:cs="Times New Roman"/>
                <w:sz w:val="20"/>
                <w:szCs w:val="20"/>
              </w:rPr>
            </w:pPr>
            <w:r w:rsidRPr="0005542C">
              <w:rPr>
                <w:rFonts w:ascii="Times New Roman" w:hAnsi="Times New Roman" w:cs="Times New Roman"/>
                <w:sz w:val="20"/>
                <w:szCs w:val="20"/>
              </w:rPr>
              <w:t>35:12:0502029:189</w:t>
            </w:r>
          </w:p>
        </w:tc>
        <w:tc>
          <w:tcPr>
            <w:tcW w:w="2539" w:type="dxa"/>
            <w:gridSpan w:val="2"/>
            <w:vMerge w:val="restart"/>
          </w:tcPr>
          <w:p w14:paraId="1B182B5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сельское поселение Харовское</w:t>
            </w:r>
          </w:p>
        </w:tc>
        <w:tc>
          <w:tcPr>
            <w:tcW w:w="1985" w:type="dxa"/>
            <w:vMerge w:val="restart"/>
          </w:tcPr>
          <w:p w14:paraId="0943701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сенокошение</w:t>
            </w:r>
          </w:p>
        </w:tc>
        <w:tc>
          <w:tcPr>
            <w:tcW w:w="1701" w:type="dxa"/>
            <w:gridSpan w:val="2"/>
            <w:vMerge w:val="restart"/>
            <w:shd w:val="clear" w:color="auto" w:fill="auto"/>
            <w:noWrap/>
          </w:tcPr>
          <w:p w14:paraId="7B2FE0C4" w14:textId="77777777" w:rsidR="005839BF" w:rsidRPr="0039126E" w:rsidRDefault="005839BF" w:rsidP="006D4129">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КУВИ-001/2023-44088561 от 21.02.2023</w:t>
            </w:r>
          </w:p>
        </w:tc>
        <w:tc>
          <w:tcPr>
            <w:tcW w:w="1276" w:type="dxa"/>
            <w:vMerge w:val="restart"/>
          </w:tcPr>
          <w:p w14:paraId="76CECB2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7655162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25000</w:t>
            </w:r>
          </w:p>
        </w:tc>
        <w:tc>
          <w:tcPr>
            <w:tcW w:w="1418" w:type="dxa"/>
            <w:vMerge w:val="restart"/>
            <w:shd w:val="clear" w:color="auto" w:fill="auto"/>
            <w:noWrap/>
          </w:tcPr>
          <w:p w14:paraId="393F8E7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56484869" w14:textId="262A8C74" w:rsidR="005839BF" w:rsidRPr="0039126E" w:rsidRDefault="00116063" w:rsidP="00FE74DF">
            <w:pPr>
              <w:spacing w:after="0" w:line="0" w:lineRule="atLeast"/>
              <w:rPr>
                <w:rFonts w:ascii="Times New Roman" w:hAnsi="Times New Roman" w:cs="Times New Roman"/>
                <w:sz w:val="20"/>
                <w:szCs w:val="20"/>
              </w:rPr>
            </w:pPr>
            <w:r w:rsidRPr="00116063">
              <w:rPr>
                <w:rFonts w:ascii="Times New Roman" w:hAnsi="Times New Roman" w:cs="Times New Roman"/>
                <w:sz w:val="20"/>
                <w:szCs w:val="20"/>
              </w:rPr>
              <w:t>520,59</w:t>
            </w:r>
          </w:p>
        </w:tc>
      </w:tr>
      <w:tr w:rsidR="005839BF" w:rsidRPr="0039126E" w14:paraId="568FC27E" w14:textId="77777777" w:rsidTr="0026014A">
        <w:trPr>
          <w:gridAfter w:val="4"/>
          <w:wAfter w:w="5104" w:type="dxa"/>
          <w:trHeight w:val="412"/>
        </w:trPr>
        <w:tc>
          <w:tcPr>
            <w:tcW w:w="534" w:type="dxa"/>
            <w:vMerge/>
            <w:shd w:val="clear" w:color="auto" w:fill="auto"/>
            <w:noWrap/>
          </w:tcPr>
          <w:p w14:paraId="084D4AB2"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2138" w:type="dxa"/>
            <w:gridSpan w:val="6"/>
            <w:vMerge/>
          </w:tcPr>
          <w:p w14:paraId="1837393A"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2539" w:type="dxa"/>
            <w:gridSpan w:val="2"/>
            <w:vMerge/>
          </w:tcPr>
          <w:p w14:paraId="199B2024"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985" w:type="dxa"/>
            <w:vMerge/>
          </w:tcPr>
          <w:p w14:paraId="6F2CD626"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auto"/>
            <w:noWrap/>
          </w:tcPr>
          <w:p w14:paraId="26205E2D"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276" w:type="dxa"/>
            <w:vMerge/>
          </w:tcPr>
          <w:p w14:paraId="42C9AD41"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417" w:type="dxa"/>
            <w:vMerge/>
            <w:shd w:val="clear" w:color="auto" w:fill="auto"/>
            <w:noWrap/>
          </w:tcPr>
          <w:p w14:paraId="4E086656"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418" w:type="dxa"/>
            <w:vMerge/>
            <w:shd w:val="clear" w:color="auto" w:fill="auto"/>
            <w:noWrap/>
          </w:tcPr>
          <w:p w14:paraId="334AD546"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417" w:type="dxa"/>
          </w:tcPr>
          <w:p w14:paraId="58E4A4B6" w14:textId="04C0005F" w:rsidR="005839BF" w:rsidRPr="0039126E" w:rsidRDefault="0005542C"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05542C">
              <w:rPr>
                <w:rFonts w:ascii="Times New Roman" w:hAnsi="Times New Roman" w:cs="Times New Roman"/>
                <w:sz w:val="20"/>
                <w:szCs w:val="20"/>
              </w:rPr>
              <w:t>519,74</w:t>
            </w:r>
          </w:p>
        </w:tc>
      </w:tr>
      <w:tr w:rsidR="005839BF" w:rsidRPr="0039126E" w14:paraId="1A56EEB9" w14:textId="77777777" w:rsidTr="0026014A">
        <w:trPr>
          <w:gridAfter w:val="4"/>
          <w:wAfter w:w="5104" w:type="dxa"/>
          <w:trHeight w:val="284"/>
        </w:trPr>
        <w:tc>
          <w:tcPr>
            <w:tcW w:w="534" w:type="dxa"/>
            <w:shd w:val="clear" w:color="auto" w:fill="EEECE1" w:themeFill="background2"/>
            <w:noWrap/>
          </w:tcPr>
          <w:p w14:paraId="6425369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44</w:t>
            </w:r>
          </w:p>
        </w:tc>
        <w:tc>
          <w:tcPr>
            <w:tcW w:w="13891" w:type="dxa"/>
            <w:gridSpan w:val="15"/>
            <w:shd w:val="clear" w:color="auto" w:fill="EAF1DD" w:themeFill="accent3" w:themeFillTint="33"/>
          </w:tcPr>
          <w:p w14:paraId="02ABF80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Косариха</w:t>
            </w:r>
          </w:p>
        </w:tc>
      </w:tr>
      <w:tr w:rsidR="005839BF" w:rsidRPr="0039126E" w14:paraId="1FAF10EE" w14:textId="77777777" w:rsidTr="0026014A">
        <w:trPr>
          <w:gridAfter w:val="4"/>
          <w:wAfter w:w="5104" w:type="dxa"/>
          <w:trHeight w:val="284"/>
        </w:trPr>
        <w:tc>
          <w:tcPr>
            <w:tcW w:w="534" w:type="dxa"/>
            <w:shd w:val="clear" w:color="auto" w:fill="auto"/>
            <w:noWrap/>
          </w:tcPr>
          <w:p w14:paraId="1411024F" w14:textId="77777777" w:rsidR="005839BF" w:rsidRPr="0039126E" w:rsidRDefault="005839BF" w:rsidP="00161A4C">
            <w:pPr>
              <w:pStyle w:val="aa"/>
              <w:numPr>
                <w:ilvl w:val="0"/>
                <w:numId w:val="45"/>
              </w:numPr>
              <w:spacing w:after="0" w:line="0" w:lineRule="atLeast"/>
              <w:rPr>
                <w:rFonts w:ascii="Times New Roman" w:hAnsi="Times New Roman" w:cs="Times New Roman"/>
                <w:sz w:val="20"/>
                <w:szCs w:val="20"/>
              </w:rPr>
            </w:pPr>
          </w:p>
        </w:tc>
        <w:tc>
          <w:tcPr>
            <w:tcW w:w="2138" w:type="dxa"/>
            <w:gridSpan w:val="6"/>
          </w:tcPr>
          <w:p w14:paraId="6B9245A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35:12:0403049:177</w:t>
            </w:r>
          </w:p>
        </w:tc>
        <w:tc>
          <w:tcPr>
            <w:tcW w:w="2539" w:type="dxa"/>
            <w:gridSpan w:val="2"/>
          </w:tcPr>
          <w:p w14:paraId="6587C16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сельское поселение Харовское, д Косариха</w:t>
            </w:r>
          </w:p>
        </w:tc>
        <w:tc>
          <w:tcPr>
            <w:tcW w:w="1985" w:type="dxa"/>
          </w:tcPr>
          <w:p w14:paraId="2414932C" w14:textId="58393696"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445EBC4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КУВИ-001/2022-213128414от 01.12.2022</w:t>
            </w:r>
          </w:p>
        </w:tc>
        <w:tc>
          <w:tcPr>
            <w:tcW w:w="1276" w:type="dxa"/>
          </w:tcPr>
          <w:p w14:paraId="76C1F27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97FBBD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1260</w:t>
            </w:r>
          </w:p>
        </w:tc>
        <w:tc>
          <w:tcPr>
            <w:tcW w:w="1418" w:type="dxa"/>
            <w:shd w:val="clear" w:color="auto" w:fill="auto"/>
            <w:noWrap/>
          </w:tcPr>
          <w:p w14:paraId="0455DD48" w14:textId="17CF2A58" w:rsidR="005839BF" w:rsidRPr="0039126E" w:rsidRDefault="00197DE5" w:rsidP="00FE74DF">
            <w:pPr>
              <w:spacing w:after="0" w:line="0" w:lineRule="atLeast"/>
              <w:rPr>
                <w:rFonts w:ascii="Times New Roman" w:hAnsi="Times New Roman" w:cs="Times New Roman"/>
                <w:sz w:val="20"/>
                <w:szCs w:val="20"/>
              </w:rPr>
            </w:pPr>
            <w:r w:rsidRPr="00197DE5">
              <w:rPr>
                <w:rFonts w:ascii="Times New Roman" w:hAnsi="Times New Roman" w:cs="Times New Roman"/>
                <w:sz w:val="20"/>
                <w:szCs w:val="20"/>
              </w:rPr>
              <w:t>922,42</w:t>
            </w:r>
          </w:p>
        </w:tc>
        <w:tc>
          <w:tcPr>
            <w:tcW w:w="1417" w:type="dxa"/>
          </w:tcPr>
          <w:p w14:paraId="6D16D32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03DCB49D" w14:textId="77777777" w:rsidTr="0026014A">
        <w:trPr>
          <w:gridAfter w:val="4"/>
          <w:wAfter w:w="5104" w:type="dxa"/>
          <w:trHeight w:val="284"/>
        </w:trPr>
        <w:tc>
          <w:tcPr>
            <w:tcW w:w="534" w:type="dxa"/>
            <w:shd w:val="clear" w:color="auto" w:fill="auto"/>
            <w:noWrap/>
          </w:tcPr>
          <w:p w14:paraId="1A292FE3" w14:textId="77777777" w:rsidR="005839BF" w:rsidRPr="0039126E" w:rsidRDefault="005839BF" w:rsidP="00161A4C">
            <w:pPr>
              <w:pStyle w:val="aa"/>
              <w:numPr>
                <w:ilvl w:val="0"/>
                <w:numId w:val="45"/>
              </w:numPr>
              <w:spacing w:after="0" w:line="0" w:lineRule="atLeast"/>
              <w:rPr>
                <w:rFonts w:ascii="Times New Roman" w:hAnsi="Times New Roman" w:cs="Times New Roman"/>
                <w:sz w:val="20"/>
                <w:szCs w:val="20"/>
              </w:rPr>
            </w:pPr>
          </w:p>
        </w:tc>
        <w:tc>
          <w:tcPr>
            <w:tcW w:w="2138" w:type="dxa"/>
            <w:gridSpan w:val="6"/>
          </w:tcPr>
          <w:p w14:paraId="391EDE7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35:12:0403049:290/2</w:t>
            </w:r>
          </w:p>
        </w:tc>
        <w:tc>
          <w:tcPr>
            <w:tcW w:w="2539" w:type="dxa"/>
            <w:gridSpan w:val="2"/>
          </w:tcPr>
          <w:p w14:paraId="704A8F7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с/п Харовское</w:t>
            </w:r>
          </w:p>
        </w:tc>
        <w:tc>
          <w:tcPr>
            <w:tcW w:w="1985" w:type="dxa"/>
          </w:tcPr>
          <w:p w14:paraId="776EC68E" w14:textId="1911FC2D"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6FC43F6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КУВИ-001/2022-213128414 от 01.12.2022</w:t>
            </w:r>
          </w:p>
        </w:tc>
        <w:tc>
          <w:tcPr>
            <w:tcW w:w="1276" w:type="dxa"/>
          </w:tcPr>
          <w:p w14:paraId="56C0479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986BC6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34 200,70</w:t>
            </w:r>
          </w:p>
        </w:tc>
        <w:tc>
          <w:tcPr>
            <w:tcW w:w="1418" w:type="dxa"/>
            <w:shd w:val="clear" w:color="auto" w:fill="auto"/>
            <w:noWrap/>
          </w:tcPr>
          <w:p w14:paraId="30F77C4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166E7F0" w14:textId="64C4AD98" w:rsidR="005839BF" w:rsidRPr="0039126E" w:rsidRDefault="00197DE5"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197DE5">
              <w:rPr>
                <w:rFonts w:ascii="Times New Roman" w:hAnsi="Times New Roman" w:cs="Times New Roman"/>
                <w:sz w:val="20"/>
                <w:szCs w:val="20"/>
              </w:rPr>
              <w:t>311,57</w:t>
            </w:r>
          </w:p>
        </w:tc>
      </w:tr>
      <w:tr w:rsidR="005839BF" w:rsidRPr="0039126E" w14:paraId="41C4E31A" w14:textId="77777777" w:rsidTr="0026014A">
        <w:trPr>
          <w:gridAfter w:val="4"/>
          <w:wAfter w:w="5104" w:type="dxa"/>
          <w:trHeight w:val="284"/>
        </w:trPr>
        <w:tc>
          <w:tcPr>
            <w:tcW w:w="534" w:type="dxa"/>
            <w:shd w:val="clear" w:color="auto" w:fill="auto"/>
            <w:noWrap/>
          </w:tcPr>
          <w:p w14:paraId="45099705" w14:textId="77777777" w:rsidR="005839BF" w:rsidRPr="0039126E" w:rsidRDefault="005839BF" w:rsidP="00161A4C">
            <w:pPr>
              <w:pStyle w:val="aa"/>
              <w:numPr>
                <w:ilvl w:val="0"/>
                <w:numId w:val="45"/>
              </w:numPr>
              <w:spacing w:after="0" w:line="0" w:lineRule="atLeast"/>
              <w:rPr>
                <w:rFonts w:ascii="Times New Roman" w:hAnsi="Times New Roman" w:cs="Times New Roman"/>
                <w:sz w:val="20"/>
                <w:szCs w:val="20"/>
              </w:rPr>
            </w:pPr>
          </w:p>
        </w:tc>
        <w:tc>
          <w:tcPr>
            <w:tcW w:w="2138" w:type="dxa"/>
            <w:gridSpan w:val="6"/>
          </w:tcPr>
          <w:p w14:paraId="1BF3663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35:12:0403049:295</w:t>
            </w:r>
          </w:p>
        </w:tc>
        <w:tc>
          <w:tcPr>
            <w:tcW w:w="2539" w:type="dxa"/>
            <w:gridSpan w:val="2"/>
          </w:tcPr>
          <w:p w14:paraId="63A45BA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Харовский р-н, с/п Харовское</w:t>
            </w:r>
          </w:p>
        </w:tc>
        <w:tc>
          <w:tcPr>
            <w:tcW w:w="1985" w:type="dxa"/>
          </w:tcPr>
          <w:p w14:paraId="335D57E2" w14:textId="77777777" w:rsidR="005839BF" w:rsidRPr="0039126E" w:rsidRDefault="005839BF" w:rsidP="00FE74DF">
            <w:pPr>
              <w:spacing w:after="0" w:line="0" w:lineRule="atLeast"/>
              <w:rPr>
                <w:rFonts w:ascii="Times New Roman" w:hAnsi="Times New Roman" w:cs="Times New Roman"/>
                <w:sz w:val="20"/>
                <w:szCs w:val="20"/>
              </w:rPr>
            </w:pPr>
            <w:r w:rsidRPr="00475F03">
              <w:rPr>
                <w:rFonts w:ascii="Times New Roman" w:hAnsi="Times New Roman" w:cs="Times New Roman"/>
                <w:sz w:val="20"/>
                <w:szCs w:val="20"/>
              </w:rPr>
              <w:t>земли сельскохозяйственного назначения, сенокошение</w:t>
            </w:r>
          </w:p>
        </w:tc>
        <w:tc>
          <w:tcPr>
            <w:tcW w:w="1701" w:type="dxa"/>
            <w:gridSpan w:val="2"/>
            <w:shd w:val="clear" w:color="auto" w:fill="auto"/>
            <w:noWrap/>
          </w:tcPr>
          <w:p w14:paraId="1F014BC0" w14:textId="77777777" w:rsidR="005839BF" w:rsidRPr="0039126E" w:rsidRDefault="005839BF" w:rsidP="006E4E4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КУВИ-001/2022-213128414 от 01.12.2022</w:t>
            </w:r>
          </w:p>
        </w:tc>
        <w:tc>
          <w:tcPr>
            <w:tcW w:w="1276" w:type="dxa"/>
          </w:tcPr>
          <w:p w14:paraId="6481E397" w14:textId="77777777" w:rsidR="005839BF" w:rsidRPr="0039126E" w:rsidRDefault="005839BF" w:rsidP="006E4E4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6050ED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14 894,82</w:t>
            </w:r>
          </w:p>
        </w:tc>
        <w:tc>
          <w:tcPr>
            <w:tcW w:w="1418" w:type="dxa"/>
            <w:shd w:val="clear" w:color="auto" w:fill="auto"/>
            <w:noWrap/>
          </w:tcPr>
          <w:p w14:paraId="6B17390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74F3A319" w14:textId="28D722EC" w:rsidR="005839BF" w:rsidRPr="0039126E" w:rsidRDefault="00197DE5"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w:t>
            </w:r>
            <w:r w:rsidRPr="00197DE5">
              <w:rPr>
                <w:rFonts w:ascii="Times New Roman" w:hAnsi="Times New Roman" w:cs="Times New Roman"/>
                <w:sz w:val="20"/>
                <w:szCs w:val="20"/>
              </w:rPr>
              <w:t>621,84</w:t>
            </w:r>
          </w:p>
        </w:tc>
      </w:tr>
      <w:tr w:rsidR="005839BF" w:rsidRPr="0039126E" w14:paraId="3EF9E70A" w14:textId="77777777" w:rsidTr="0026014A">
        <w:trPr>
          <w:gridAfter w:val="4"/>
          <w:wAfter w:w="5104" w:type="dxa"/>
          <w:trHeight w:val="284"/>
        </w:trPr>
        <w:tc>
          <w:tcPr>
            <w:tcW w:w="534" w:type="dxa"/>
            <w:shd w:val="clear" w:color="auto" w:fill="auto"/>
            <w:noWrap/>
          </w:tcPr>
          <w:p w14:paraId="39494160" w14:textId="77777777" w:rsidR="005839BF" w:rsidRPr="0039126E" w:rsidRDefault="005839BF" w:rsidP="00161A4C">
            <w:pPr>
              <w:pStyle w:val="aa"/>
              <w:numPr>
                <w:ilvl w:val="0"/>
                <w:numId w:val="45"/>
              </w:numPr>
              <w:spacing w:after="0" w:line="0" w:lineRule="atLeast"/>
              <w:rPr>
                <w:rFonts w:ascii="Times New Roman" w:hAnsi="Times New Roman" w:cs="Times New Roman"/>
                <w:sz w:val="20"/>
                <w:szCs w:val="20"/>
              </w:rPr>
            </w:pPr>
          </w:p>
        </w:tc>
        <w:tc>
          <w:tcPr>
            <w:tcW w:w="2138" w:type="dxa"/>
            <w:gridSpan w:val="6"/>
          </w:tcPr>
          <w:p w14:paraId="4A5DCD0D" w14:textId="6C9823FD" w:rsidR="005839BF" w:rsidRPr="0039126E" w:rsidRDefault="000D5463" w:rsidP="00FE74DF">
            <w:pPr>
              <w:spacing w:after="0" w:line="0" w:lineRule="atLeast"/>
              <w:rPr>
                <w:rFonts w:ascii="Times New Roman" w:hAnsi="Times New Roman" w:cs="Times New Roman"/>
                <w:sz w:val="20"/>
                <w:szCs w:val="20"/>
              </w:rPr>
            </w:pPr>
            <w:r w:rsidRPr="000D5463">
              <w:rPr>
                <w:rFonts w:ascii="Times New Roman" w:hAnsi="Times New Roman" w:cs="Times New Roman"/>
                <w:sz w:val="20"/>
                <w:szCs w:val="20"/>
              </w:rPr>
              <w:t>35:12:0403049:303</w:t>
            </w:r>
          </w:p>
        </w:tc>
        <w:tc>
          <w:tcPr>
            <w:tcW w:w="2539" w:type="dxa"/>
            <w:gridSpan w:val="2"/>
          </w:tcPr>
          <w:p w14:paraId="0B90490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Харовское сельское поселение, д Косариха</w:t>
            </w:r>
          </w:p>
        </w:tc>
        <w:tc>
          <w:tcPr>
            <w:tcW w:w="1985" w:type="dxa"/>
          </w:tcPr>
          <w:p w14:paraId="394DB109" w14:textId="632A3CF8"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для ведения </w:t>
            </w:r>
            <w:r w:rsidR="000D5463" w:rsidRPr="00660849">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748D81E7" w14:textId="15D0C834" w:rsidR="005839BF" w:rsidRPr="0039126E" w:rsidRDefault="000D5463" w:rsidP="006E4E40">
            <w:pPr>
              <w:spacing w:after="0" w:line="0" w:lineRule="atLeast"/>
              <w:rPr>
                <w:rFonts w:ascii="Times New Roman" w:hAnsi="Times New Roman" w:cs="Times New Roman"/>
                <w:sz w:val="20"/>
                <w:szCs w:val="20"/>
              </w:rPr>
            </w:pPr>
            <w:r w:rsidRPr="000D5463">
              <w:rPr>
                <w:rFonts w:ascii="Times New Roman" w:hAnsi="Times New Roman" w:cs="Times New Roman"/>
                <w:sz w:val="20"/>
                <w:szCs w:val="20"/>
              </w:rPr>
              <w:t xml:space="preserve">КУВИ-001/2025-38417314 </w:t>
            </w:r>
            <w:r w:rsidR="005839BF" w:rsidRPr="0039126E">
              <w:rPr>
                <w:rFonts w:ascii="Times New Roman" w:hAnsi="Times New Roman" w:cs="Times New Roman"/>
                <w:sz w:val="20"/>
                <w:szCs w:val="20"/>
              </w:rPr>
              <w:t xml:space="preserve">от </w:t>
            </w:r>
            <w:r>
              <w:rPr>
                <w:rFonts w:ascii="Times New Roman" w:hAnsi="Times New Roman" w:cs="Times New Roman"/>
                <w:sz w:val="20"/>
                <w:szCs w:val="20"/>
              </w:rPr>
              <w:t>1</w:t>
            </w:r>
            <w:r w:rsidRPr="0039126E">
              <w:rPr>
                <w:rFonts w:ascii="Times New Roman" w:hAnsi="Times New Roman" w:cs="Times New Roman"/>
                <w:sz w:val="20"/>
                <w:szCs w:val="20"/>
              </w:rPr>
              <w:t>1.02.202</w:t>
            </w:r>
            <w:r>
              <w:rPr>
                <w:rFonts w:ascii="Times New Roman" w:hAnsi="Times New Roman" w:cs="Times New Roman"/>
                <w:sz w:val="20"/>
                <w:szCs w:val="20"/>
              </w:rPr>
              <w:t>5</w:t>
            </w:r>
          </w:p>
        </w:tc>
        <w:tc>
          <w:tcPr>
            <w:tcW w:w="1276" w:type="dxa"/>
          </w:tcPr>
          <w:p w14:paraId="5F47E0D4" w14:textId="77777777" w:rsidR="005839BF" w:rsidRPr="0039126E" w:rsidRDefault="005839BF" w:rsidP="006E4E4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3890E10" w14:textId="4BF60F6A" w:rsidR="005839BF" w:rsidRPr="0039126E" w:rsidRDefault="00083B9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1045</w:t>
            </w:r>
          </w:p>
        </w:tc>
        <w:tc>
          <w:tcPr>
            <w:tcW w:w="1418" w:type="dxa"/>
            <w:shd w:val="clear" w:color="auto" w:fill="auto"/>
            <w:noWrap/>
          </w:tcPr>
          <w:p w14:paraId="1BED6EFB" w14:textId="2F467943" w:rsidR="005839BF" w:rsidRPr="0039126E" w:rsidRDefault="00083B9A" w:rsidP="00FE74DF">
            <w:pPr>
              <w:spacing w:after="0" w:line="0" w:lineRule="atLeast"/>
              <w:rPr>
                <w:rFonts w:ascii="Times New Roman" w:hAnsi="Times New Roman" w:cs="Times New Roman"/>
                <w:sz w:val="20"/>
                <w:szCs w:val="20"/>
              </w:rPr>
            </w:pPr>
            <w:r w:rsidRPr="00083B9A">
              <w:rPr>
                <w:rFonts w:ascii="Times New Roman" w:hAnsi="Times New Roman" w:cs="Times New Roman"/>
                <w:sz w:val="20"/>
                <w:szCs w:val="20"/>
              </w:rPr>
              <w:t>564,59</w:t>
            </w:r>
          </w:p>
        </w:tc>
        <w:tc>
          <w:tcPr>
            <w:tcW w:w="1417" w:type="dxa"/>
          </w:tcPr>
          <w:p w14:paraId="7EC74DA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1C45B9" w:rsidRPr="0039126E" w14:paraId="1FE79EE7" w14:textId="77777777" w:rsidTr="0026014A">
        <w:trPr>
          <w:gridAfter w:val="4"/>
          <w:wAfter w:w="5104" w:type="dxa"/>
          <w:trHeight w:val="284"/>
        </w:trPr>
        <w:tc>
          <w:tcPr>
            <w:tcW w:w="534" w:type="dxa"/>
            <w:shd w:val="clear" w:color="auto" w:fill="auto"/>
            <w:noWrap/>
          </w:tcPr>
          <w:p w14:paraId="69F24D56" w14:textId="77777777" w:rsidR="001C45B9" w:rsidRPr="0039126E" w:rsidRDefault="001C45B9" w:rsidP="00161A4C">
            <w:pPr>
              <w:pStyle w:val="aa"/>
              <w:numPr>
                <w:ilvl w:val="0"/>
                <w:numId w:val="45"/>
              </w:numPr>
              <w:spacing w:after="0" w:line="0" w:lineRule="atLeast"/>
              <w:rPr>
                <w:rFonts w:ascii="Times New Roman" w:hAnsi="Times New Roman" w:cs="Times New Roman"/>
                <w:sz w:val="20"/>
                <w:szCs w:val="20"/>
              </w:rPr>
            </w:pPr>
          </w:p>
        </w:tc>
        <w:tc>
          <w:tcPr>
            <w:tcW w:w="2138" w:type="dxa"/>
            <w:gridSpan w:val="6"/>
          </w:tcPr>
          <w:p w14:paraId="0F8DD27B" w14:textId="6D63D914" w:rsidR="001C45B9" w:rsidRPr="000D5463" w:rsidRDefault="001C45B9" w:rsidP="00FE74DF">
            <w:pPr>
              <w:spacing w:after="0" w:line="0" w:lineRule="atLeast"/>
              <w:rPr>
                <w:rFonts w:ascii="Times New Roman" w:hAnsi="Times New Roman" w:cs="Times New Roman"/>
                <w:sz w:val="20"/>
                <w:szCs w:val="20"/>
              </w:rPr>
            </w:pPr>
            <w:r w:rsidRPr="001C45B9">
              <w:rPr>
                <w:rFonts w:ascii="Times New Roman" w:hAnsi="Times New Roman" w:cs="Times New Roman"/>
                <w:sz w:val="20"/>
                <w:szCs w:val="20"/>
              </w:rPr>
              <w:t>35:12:0403049:304</w:t>
            </w:r>
          </w:p>
        </w:tc>
        <w:tc>
          <w:tcPr>
            <w:tcW w:w="2539" w:type="dxa"/>
            <w:gridSpan w:val="2"/>
          </w:tcPr>
          <w:p w14:paraId="4ED08449" w14:textId="7727AF7B" w:rsidR="001C45B9" w:rsidRPr="0039126E" w:rsidRDefault="001C45B9" w:rsidP="00FE74DF">
            <w:pPr>
              <w:spacing w:after="0" w:line="0" w:lineRule="atLeast"/>
              <w:rPr>
                <w:rFonts w:ascii="Times New Roman" w:hAnsi="Times New Roman" w:cs="Times New Roman"/>
                <w:sz w:val="20"/>
                <w:szCs w:val="20"/>
              </w:rPr>
            </w:pPr>
            <w:r w:rsidRPr="001C45B9">
              <w:rPr>
                <w:rFonts w:ascii="Times New Roman" w:hAnsi="Times New Roman" w:cs="Times New Roman"/>
                <w:sz w:val="20"/>
                <w:szCs w:val="20"/>
              </w:rPr>
              <w:t>Российская Федерация, Вологодская область, Харовский муниципальный округ, деревня Косариха</w:t>
            </w:r>
          </w:p>
        </w:tc>
        <w:tc>
          <w:tcPr>
            <w:tcW w:w="1985" w:type="dxa"/>
          </w:tcPr>
          <w:p w14:paraId="306FC8ED" w14:textId="63A03496" w:rsidR="001C45B9" w:rsidRPr="0039126E" w:rsidRDefault="001C45B9"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для ведения </w:t>
            </w:r>
            <w:r w:rsidRPr="00660849">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4B7BEEDC" w14:textId="60281AC2" w:rsidR="001C45B9" w:rsidRPr="0039126E" w:rsidRDefault="001C45B9" w:rsidP="006E4E40">
            <w:pPr>
              <w:spacing w:after="0" w:line="0" w:lineRule="atLeast"/>
              <w:rPr>
                <w:rFonts w:ascii="Times New Roman" w:hAnsi="Times New Roman" w:cs="Times New Roman"/>
                <w:sz w:val="20"/>
                <w:szCs w:val="20"/>
              </w:rPr>
            </w:pPr>
            <w:r w:rsidRPr="000D5463">
              <w:rPr>
                <w:rFonts w:ascii="Times New Roman" w:hAnsi="Times New Roman" w:cs="Times New Roman"/>
                <w:sz w:val="20"/>
                <w:szCs w:val="20"/>
              </w:rPr>
              <w:t xml:space="preserve">КУВИ-001/2025-38417314 </w:t>
            </w:r>
            <w:r w:rsidRPr="0039126E">
              <w:rPr>
                <w:rFonts w:ascii="Times New Roman" w:hAnsi="Times New Roman" w:cs="Times New Roman"/>
                <w:sz w:val="20"/>
                <w:szCs w:val="20"/>
              </w:rPr>
              <w:t xml:space="preserve">от </w:t>
            </w:r>
            <w:r>
              <w:rPr>
                <w:rFonts w:ascii="Times New Roman" w:hAnsi="Times New Roman" w:cs="Times New Roman"/>
                <w:sz w:val="20"/>
                <w:szCs w:val="20"/>
              </w:rPr>
              <w:t>1</w:t>
            </w:r>
            <w:r w:rsidRPr="0039126E">
              <w:rPr>
                <w:rFonts w:ascii="Times New Roman" w:hAnsi="Times New Roman" w:cs="Times New Roman"/>
                <w:sz w:val="20"/>
                <w:szCs w:val="20"/>
              </w:rPr>
              <w:t>1.02.202</w:t>
            </w:r>
            <w:r>
              <w:rPr>
                <w:rFonts w:ascii="Times New Roman" w:hAnsi="Times New Roman" w:cs="Times New Roman"/>
                <w:sz w:val="20"/>
                <w:szCs w:val="20"/>
              </w:rPr>
              <w:t>5</w:t>
            </w:r>
          </w:p>
        </w:tc>
        <w:tc>
          <w:tcPr>
            <w:tcW w:w="1276" w:type="dxa"/>
          </w:tcPr>
          <w:p w14:paraId="6C8741B0" w14:textId="7D976235" w:rsidR="001C45B9" w:rsidRPr="0039126E" w:rsidRDefault="001C45B9" w:rsidP="006E4E4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BEFFFFD" w14:textId="29DB8D3C" w:rsidR="001C45B9" w:rsidRPr="0039126E" w:rsidRDefault="001C45B9"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3955</w:t>
            </w:r>
          </w:p>
        </w:tc>
        <w:tc>
          <w:tcPr>
            <w:tcW w:w="1418" w:type="dxa"/>
            <w:shd w:val="clear" w:color="auto" w:fill="auto"/>
            <w:noWrap/>
          </w:tcPr>
          <w:p w14:paraId="613C5AE9" w14:textId="57D8B61E" w:rsidR="001C45B9" w:rsidRPr="0039126E" w:rsidRDefault="001C45B9"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1C45B9">
              <w:rPr>
                <w:rFonts w:ascii="Times New Roman" w:hAnsi="Times New Roman" w:cs="Times New Roman"/>
                <w:sz w:val="20"/>
                <w:szCs w:val="20"/>
              </w:rPr>
              <w:t>440,80</w:t>
            </w:r>
          </w:p>
        </w:tc>
        <w:tc>
          <w:tcPr>
            <w:tcW w:w="1417" w:type="dxa"/>
          </w:tcPr>
          <w:p w14:paraId="637879DA" w14:textId="2FCF9037" w:rsidR="001C45B9" w:rsidRPr="0039126E" w:rsidRDefault="001C45B9"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839BF" w:rsidRPr="0039126E" w14:paraId="26C7A4E1" w14:textId="77777777" w:rsidTr="0026014A">
        <w:trPr>
          <w:gridAfter w:val="4"/>
          <w:wAfter w:w="5104" w:type="dxa"/>
          <w:trHeight w:val="284"/>
        </w:trPr>
        <w:tc>
          <w:tcPr>
            <w:tcW w:w="534" w:type="dxa"/>
            <w:shd w:val="clear" w:color="auto" w:fill="EEECE1" w:themeFill="background2"/>
            <w:noWrap/>
          </w:tcPr>
          <w:p w14:paraId="1421447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45</w:t>
            </w:r>
          </w:p>
        </w:tc>
        <w:tc>
          <w:tcPr>
            <w:tcW w:w="13891" w:type="dxa"/>
            <w:gridSpan w:val="15"/>
            <w:shd w:val="clear" w:color="auto" w:fill="EAF1DD" w:themeFill="accent3" w:themeFillTint="33"/>
          </w:tcPr>
          <w:p w14:paraId="5B4CA7A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Кузнечиха (с учетом деревни Каплиха)</w:t>
            </w:r>
          </w:p>
        </w:tc>
      </w:tr>
      <w:tr w:rsidR="005839BF" w:rsidRPr="0039126E" w14:paraId="1EC2B67B" w14:textId="77777777" w:rsidTr="0026014A">
        <w:trPr>
          <w:gridAfter w:val="4"/>
          <w:wAfter w:w="5104" w:type="dxa"/>
          <w:trHeight w:val="284"/>
        </w:trPr>
        <w:tc>
          <w:tcPr>
            <w:tcW w:w="534" w:type="dxa"/>
            <w:shd w:val="clear" w:color="auto" w:fill="auto"/>
            <w:noWrap/>
          </w:tcPr>
          <w:p w14:paraId="540D19F6" w14:textId="77777777" w:rsidR="005839BF" w:rsidRPr="0039126E" w:rsidRDefault="005839BF" w:rsidP="00161A4C">
            <w:pPr>
              <w:pStyle w:val="aa"/>
              <w:numPr>
                <w:ilvl w:val="0"/>
                <w:numId w:val="46"/>
              </w:numPr>
              <w:spacing w:after="0" w:line="240" w:lineRule="auto"/>
              <w:jc w:val="center"/>
              <w:rPr>
                <w:rFonts w:ascii="Times New Roman" w:hAnsi="Times New Roman" w:cs="Times New Roman"/>
                <w:sz w:val="20"/>
                <w:szCs w:val="20"/>
              </w:rPr>
            </w:pPr>
          </w:p>
        </w:tc>
        <w:tc>
          <w:tcPr>
            <w:tcW w:w="2138" w:type="dxa"/>
            <w:gridSpan w:val="6"/>
          </w:tcPr>
          <w:p w14:paraId="15A9E47C" w14:textId="77777777" w:rsidR="005839BF" w:rsidRPr="0039126E" w:rsidRDefault="005839BF" w:rsidP="00C6463A">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35:12:0302049:48</w:t>
            </w:r>
          </w:p>
        </w:tc>
        <w:tc>
          <w:tcPr>
            <w:tcW w:w="2539" w:type="dxa"/>
            <w:gridSpan w:val="2"/>
          </w:tcPr>
          <w:p w14:paraId="31AF3506" w14:textId="77777777" w:rsidR="005839BF" w:rsidRPr="0039126E" w:rsidRDefault="005839BF" w:rsidP="00C6463A">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w:t>
            </w:r>
          </w:p>
        </w:tc>
        <w:tc>
          <w:tcPr>
            <w:tcW w:w="1985" w:type="dxa"/>
          </w:tcPr>
          <w:p w14:paraId="29920810" w14:textId="4EABD3A2" w:rsidR="005839BF" w:rsidRPr="0039126E" w:rsidRDefault="001B222B" w:rsidP="00C6463A">
            <w:pPr>
              <w:spacing w:after="0" w:line="240" w:lineRule="auto"/>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624C2254" w14:textId="77777777" w:rsidR="005839BF" w:rsidRPr="0039126E" w:rsidRDefault="005839BF" w:rsidP="008E0AB7">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КУВИ-001/2022-213047863</w:t>
            </w:r>
          </w:p>
          <w:p w14:paraId="1DCDEC86" w14:textId="77777777" w:rsidR="005839BF" w:rsidRPr="0039126E" w:rsidRDefault="005839BF" w:rsidP="008E0AB7">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01.12.2022</w:t>
            </w:r>
          </w:p>
        </w:tc>
        <w:tc>
          <w:tcPr>
            <w:tcW w:w="1276" w:type="dxa"/>
          </w:tcPr>
          <w:p w14:paraId="7FF79BC1" w14:textId="77777777" w:rsidR="005839BF" w:rsidRPr="0039126E" w:rsidRDefault="005839BF" w:rsidP="008E0AB7">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91F3B77" w14:textId="77777777" w:rsidR="005839BF" w:rsidRPr="0039126E" w:rsidRDefault="005839BF" w:rsidP="008E0AB7">
            <w:pPr>
              <w:spacing w:after="0" w:line="240" w:lineRule="auto"/>
              <w:jc w:val="center"/>
              <w:rPr>
                <w:rFonts w:ascii="Times New Roman" w:hAnsi="Times New Roman" w:cs="Times New Roman"/>
                <w:sz w:val="20"/>
                <w:szCs w:val="20"/>
              </w:rPr>
            </w:pPr>
            <w:r w:rsidRPr="0039126E">
              <w:rPr>
                <w:rFonts w:ascii="Times New Roman" w:hAnsi="Times New Roman" w:cs="Times New Roman"/>
                <w:shd w:val="clear" w:color="auto" w:fill="FFFFFF"/>
              </w:rPr>
              <w:t>527904,49</w:t>
            </w:r>
          </w:p>
        </w:tc>
        <w:tc>
          <w:tcPr>
            <w:tcW w:w="1418" w:type="dxa"/>
            <w:shd w:val="clear" w:color="auto" w:fill="auto"/>
            <w:noWrap/>
          </w:tcPr>
          <w:p w14:paraId="1E3923EB" w14:textId="77777777" w:rsidR="005839BF" w:rsidRPr="0039126E" w:rsidRDefault="005839BF" w:rsidP="008E0AB7">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1123A020" w14:textId="77777777" w:rsidR="005839BF" w:rsidRPr="0039126E" w:rsidRDefault="005839BF" w:rsidP="008E0AB7">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11 284,67</w:t>
            </w:r>
          </w:p>
        </w:tc>
      </w:tr>
      <w:tr w:rsidR="005839BF" w:rsidRPr="0039126E" w14:paraId="0D4D061A" w14:textId="77777777" w:rsidTr="0026014A">
        <w:trPr>
          <w:gridAfter w:val="4"/>
          <w:wAfter w:w="5104" w:type="dxa"/>
          <w:trHeight w:val="284"/>
        </w:trPr>
        <w:tc>
          <w:tcPr>
            <w:tcW w:w="534" w:type="dxa"/>
            <w:shd w:val="clear" w:color="auto" w:fill="auto"/>
            <w:noWrap/>
          </w:tcPr>
          <w:p w14:paraId="2EDF51C5" w14:textId="77777777" w:rsidR="005839BF" w:rsidRPr="0039126E" w:rsidRDefault="005839BF" w:rsidP="00161A4C">
            <w:pPr>
              <w:pStyle w:val="aa"/>
              <w:numPr>
                <w:ilvl w:val="0"/>
                <w:numId w:val="46"/>
              </w:numPr>
              <w:spacing w:after="0" w:line="240" w:lineRule="auto"/>
              <w:jc w:val="center"/>
              <w:rPr>
                <w:rFonts w:ascii="Times New Roman" w:hAnsi="Times New Roman" w:cs="Times New Roman"/>
                <w:sz w:val="20"/>
                <w:szCs w:val="20"/>
              </w:rPr>
            </w:pPr>
          </w:p>
        </w:tc>
        <w:tc>
          <w:tcPr>
            <w:tcW w:w="2138" w:type="dxa"/>
            <w:gridSpan w:val="6"/>
          </w:tcPr>
          <w:p w14:paraId="4850B82D" w14:textId="77777777" w:rsidR="005839BF" w:rsidRPr="0039126E" w:rsidRDefault="005839BF" w:rsidP="00C6463A">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35:12:0302049:49</w:t>
            </w:r>
          </w:p>
        </w:tc>
        <w:tc>
          <w:tcPr>
            <w:tcW w:w="2539" w:type="dxa"/>
            <w:gridSpan w:val="2"/>
          </w:tcPr>
          <w:p w14:paraId="5BB6665F" w14:textId="77777777" w:rsidR="005839BF" w:rsidRPr="0039126E" w:rsidRDefault="005839BF" w:rsidP="00C6463A">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w:t>
            </w:r>
          </w:p>
        </w:tc>
        <w:tc>
          <w:tcPr>
            <w:tcW w:w="1985" w:type="dxa"/>
          </w:tcPr>
          <w:p w14:paraId="7F82240C" w14:textId="0894D1A6" w:rsidR="005839BF" w:rsidRPr="0039126E" w:rsidRDefault="001B222B" w:rsidP="00C6463A">
            <w:pPr>
              <w:spacing w:after="0" w:line="240" w:lineRule="auto"/>
              <w:rPr>
                <w:rFonts w:ascii="Times New Roman" w:hAnsi="Times New Roman" w:cs="Times New Roman"/>
                <w:sz w:val="20"/>
                <w:szCs w:val="20"/>
              </w:rPr>
            </w:pPr>
            <w:r>
              <w:rPr>
                <w:rFonts w:ascii="Times New Roman" w:hAnsi="Times New Roman" w:cs="Times New Roman"/>
                <w:sz w:val="20"/>
                <w:szCs w:val="20"/>
              </w:rPr>
              <w:t>Земли сельскохозяйственного назначения, для с/х производства</w:t>
            </w:r>
          </w:p>
        </w:tc>
        <w:tc>
          <w:tcPr>
            <w:tcW w:w="1701" w:type="dxa"/>
            <w:gridSpan w:val="2"/>
            <w:shd w:val="clear" w:color="auto" w:fill="auto"/>
            <w:noWrap/>
          </w:tcPr>
          <w:p w14:paraId="3EADE2E3" w14:textId="77777777" w:rsidR="005839BF" w:rsidRPr="0039126E" w:rsidRDefault="005839BF" w:rsidP="00F019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КУВИ-001/2022-213047863</w:t>
            </w:r>
          </w:p>
          <w:p w14:paraId="2FE5E220" w14:textId="77777777" w:rsidR="005839BF" w:rsidRPr="0039126E" w:rsidRDefault="005839BF" w:rsidP="00F019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01.12.2022</w:t>
            </w:r>
          </w:p>
        </w:tc>
        <w:tc>
          <w:tcPr>
            <w:tcW w:w="1276" w:type="dxa"/>
          </w:tcPr>
          <w:p w14:paraId="2120C04A" w14:textId="77777777" w:rsidR="005839BF" w:rsidRPr="0039126E" w:rsidRDefault="005839BF" w:rsidP="008E0AB7">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07DA87C" w14:textId="77777777" w:rsidR="005839BF" w:rsidRPr="0039126E" w:rsidRDefault="005839BF" w:rsidP="004A5497">
            <w:pPr>
              <w:spacing w:after="0" w:line="240" w:lineRule="auto"/>
              <w:ind w:right="-168"/>
              <w:rPr>
                <w:rFonts w:ascii="Times New Roman" w:hAnsi="Times New Roman" w:cs="Times New Roman"/>
                <w:sz w:val="20"/>
                <w:szCs w:val="20"/>
              </w:rPr>
            </w:pPr>
            <w:r w:rsidRPr="0039126E">
              <w:rPr>
                <w:rFonts w:ascii="Times New Roman" w:hAnsi="Times New Roman" w:cs="Times New Roman"/>
                <w:shd w:val="clear" w:color="auto" w:fill="FFFFFF"/>
              </w:rPr>
              <w:t>611694,53</w:t>
            </w:r>
          </w:p>
        </w:tc>
        <w:tc>
          <w:tcPr>
            <w:tcW w:w="1418" w:type="dxa"/>
            <w:shd w:val="clear" w:color="auto" w:fill="auto"/>
            <w:noWrap/>
          </w:tcPr>
          <w:p w14:paraId="6FB5491A" w14:textId="77777777" w:rsidR="005839BF" w:rsidRPr="0039126E" w:rsidRDefault="005839BF" w:rsidP="008E0AB7">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18C26329" w14:textId="77777777" w:rsidR="005839BF" w:rsidRPr="0039126E" w:rsidRDefault="005839BF" w:rsidP="008E0AB7">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1628,76</w:t>
            </w:r>
          </w:p>
          <w:p w14:paraId="7462CC85" w14:textId="77777777" w:rsidR="005839BF" w:rsidRPr="0039126E" w:rsidRDefault="005839BF" w:rsidP="008E0AB7">
            <w:p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2306,51</w:t>
            </w:r>
          </w:p>
        </w:tc>
      </w:tr>
      <w:tr w:rsidR="005839BF" w:rsidRPr="0039126E" w14:paraId="6DEEDC3B" w14:textId="77777777" w:rsidTr="0026014A">
        <w:trPr>
          <w:gridAfter w:val="4"/>
          <w:wAfter w:w="5104" w:type="dxa"/>
          <w:trHeight w:val="284"/>
        </w:trPr>
        <w:tc>
          <w:tcPr>
            <w:tcW w:w="534" w:type="dxa"/>
            <w:shd w:val="clear" w:color="auto" w:fill="EEECE1" w:themeFill="background2"/>
            <w:noWrap/>
          </w:tcPr>
          <w:p w14:paraId="5EEFC99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46</w:t>
            </w:r>
          </w:p>
        </w:tc>
        <w:tc>
          <w:tcPr>
            <w:tcW w:w="13891" w:type="dxa"/>
            <w:gridSpan w:val="15"/>
            <w:shd w:val="clear" w:color="auto" w:fill="EAF1DD" w:themeFill="accent3" w:themeFillTint="33"/>
          </w:tcPr>
          <w:p w14:paraId="301698C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Кузовлево</w:t>
            </w:r>
          </w:p>
        </w:tc>
      </w:tr>
      <w:tr w:rsidR="005839BF" w:rsidRPr="0039126E" w14:paraId="6EBBB6F7" w14:textId="77777777" w:rsidTr="0026014A">
        <w:trPr>
          <w:gridAfter w:val="4"/>
          <w:wAfter w:w="5104" w:type="dxa"/>
          <w:trHeight w:val="284"/>
        </w:trPr>
        <w:tc>
          <w:tcPr>
            <w:tcW w:w="534" w:type="dxa"/>
            <w:shd w:val="clear" w:color="auto" w:fill="auto"/>
            <w:noWrap/>
          </w:tcPr>
          <w:p w14:paraId="7F83C581" w14:textId="77777777" w:rsidR="005839BF" w:rsidRPr="0039126E" w:rsidRDefault="005839BF" w:rsidP="008E0AB7">
            <w:pPr>
              <w:spacing w:after="0" w:line="0" w:lineRule="atLeast"/>
              <w:rPr>
                <w:rFonts w:ascii="Times New Roman" w:hAnsi="Times New Roman" w:cs="Times New Roman"/>
                <w:sz w:val="20"/>
                <w:szCs w:val="20"/>
              </w:rPr>
            </w:pPr>
          </w:p>
        </w:tc>
        <w:tc>
          <w:tcPr>
            <w:tcW w:w="2138" w:type="dxa"/>
            <w:gridSpan w:val="6"/>
          </w:tcPr>
          <w:p w14:paraId="7D3CF2A6" w14:textId="15263D5B" w:rsidR="005839BF" w:rsidRPr="00655297" w:rsidRDefault="00016FAA" w:rsidP="008E0AB7">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35:12:0302047:8</w:t>
            </w:r>
          </w:p>
        </w:tc>
        <w:tc>
          <w:tcPr>
            <w:tcW w:w="2539" w:type="dxa"/>
            <w:gridSpan w:val="2"/>
          </w:tcPr>
          <w:p w14:paraId="2635D633" w14:textId="74F0C0C2" w:rsidR="005839BF" w:rsidRPr="00655297" w:rsidRDefault="00016FAA" w:rsidP="008E0AB7">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Вологодская область, р-н. Харовский, с/с. Харовский, д. Кузьминское</w:t>
            </w:r>
          </w:p>
        </w:tc>
        <w:tc>
          <w:tcPr>
            <w:tcW w:w="1985" w:type="dxa"/>
          </w:tcPr>
          <w:p w14:paraId="7A671ACC" w14:textId="79359A84" w:rsidR="005839BF" w:rsidRPr="00655297" w:rsidRDefault="00016FAA" w:rsidP="008E0AB7">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земли населенных пунктов, ведение личного подсобного хозяйства</w:t>
            </w:r>
          </w:p>
        </w:tc>
        <w:tc>
          <w:tcPr>
            <w:tcW w:w="1701" w:type="dxa"/>
            <w:gridSpan w:val="2"/>
            <w:shd w:val="clear" w:color="auto" w:fill="auto"/>
            <w:noWrap/>
          </w:tcPr>
          <w:p w14:paraId="607BEDC2" w14:textId="48444862" w:rsidR="005839BF" w:rsidRPr="00655297" w:rsidRDefault="00016FAA" w:rsidP="008E0AB7">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КУВИ-001/2025-38333528 от 11.02.2025</w:t>
            </w:r>
          </w:p>
        </w:tc>
        <w:tc>
          <w:tcPr>
            <w:tcW w:w="1276" w:type="dxa"/>
          </w:tcPr>
          <w:p w14:paraId="0D5D09D1" w14:textId="6CB08AFD" w:rsidR="005839BF" w:rsidRPr="00655297" w:rsidRDefault="00016FAA" w:rsidP="008E0AB7">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уточненная</w:t>
            </w:r>
          </w:p>
        </w:tc>
        <w:tc>
          <w:tcPr>
            <w:tcW w:w="1417" w:type="dxa"/>
            <w:shd w:val="clear" w:color="auto" w:fill="auto"/>
            <w:noWrap/>
          </w:tcPr>
          <w:p w14:paraId="454E3E57" w14:textId="2466801B" w:rsidR="005839BF" w:rsidRPr="00655297" w:rsidRDefault="00016FAA" w:rsidP="008E0AB7">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2000</w:t>
            </w:r>
          </w:p>
        </w:tc>
        <w:tc>
          <w:tcPr>
            <w:tcW w:w="1418" w:type="dxa"/>
            <w:shd w:val="clear" w:color="auto" w:fill="auto"/>
            <w:noWrap/>
          </w:tcPr>
          <w:p w14:paraId="65BA57E9" w14:textId="1577F7CB" w:rsidR="005839BF" w:rsidRPr="00655297" w:rsidRDefault="00016FAA" w:rsidP="008E0AB7">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224,54</w:t>
            </w:r>
          </w:p>
        </w:tc>
        <w:tc>
          <w:tcPr>
            <w:tcW w:w="1417" w:type="dxa"/>
          </w:tcPr>
          <w:p w14:paraId="38CB6A59" w14:textId="3669D43A" w:rsidR="005839BF" w:rsidRPr="00655297" w:rsidRDefault="00016FAA" w:rsidP="008E0AB7">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w:t>
            </w:r>
          </w:p>
        </w:tc>
      </w:tr>
      <w:tr w:rsidR="005839BF" w:rsidRPr="0039126E" w14:paraId="6067E32D" w14:textId="77777777" w:rsidTr="0026014A">
        <w:trPr>
          <w:gridAfter w:val="4"/>
          <w:wAfter w:w="5104" w:type="dxa"/>
          <w:trHeight w:val="284"/>
        </w:trPr>
        <w:tc>
          <w:tcPr>
            <w:tcW w:w="534" w:type="dxa"/>
            <w:shd w:val="clear" w:color="auto" w:fill="EAF1DD" w:themeFill="accent3" w:themeFillTint="33"/>
            <w:noWrap/>
          </w:tcPr>
          <w:p w14:paraId="32670B6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47</w:t>
            </w:r>
          </w:p>
        </w:tc>
        <w:tc>
          <w:tcPr>
            <w:tcW w:w="13891" w:type="dxa"/>
            <w:gridSpan w:val="15"/>
            <w:shd w:val="clear" w:color="auto" w:fill="EAF1DD" w:themeFill="accent3" w:themeFillTint="33"/>
          </w:tcPr>
          <w:p w14:paraId="362C6693" w14:textId="77777777" w:rsidR="005839BF" w:rsidRPr="00655297" w:rsidRDefault="005839BF" w:rsidP="00FE74DF">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деревня Кузьминское</w:t>
            </w:r>
          </w:p>
        </w:tc>
      </w:tr>
      <w:tr w:rsidR="005839BF" w:rsidRPr="0039126E" w14:paraId="57ADD117" w14:textId="77777777" w:rsidTr="0026014A">
        <w:trPr>
          <w:gridAfter w:val="4"/>
          <w:wAfter w:w="5104" w:type="dxa"/>
          <w:trHeight w:val="284"/>
        </w:trPr>
        <w:tc>
          <w:tcPr>
            <w:tcW w:w="534" w:type="dxa"/>
            <w:shd w:val="clear" w:color="auto" w:fill="auto"/>
            <w:noWrap/>
          </w:tcPr>
          <w:p w14:paraId="0C832405" w14:textId="5953976A" w:rsidR="005839BF" w:rsidRPr="0039126E" w:rsidRDefault="003D79D1" w:rsidP="003D79D1">
            <w:pPr>
              <w:pStyle w:val="aa"/>
              <w:numPr>
                <w:ilvl w:val="0"/>
                <w:numId w:val="57"/>
              </w:numPr>
              <w:spacing w:after="0" w:line="0" w:lineRule="atLeast"/>
              <w:rPr>
                <w:rFonts w:ascii="Times New Roman" w:hAnsi="Times New Roman" w:cs="Times New Roman"/>
                <w:sz w:val="20"/>
                <w:szCs w:val="20"/>
              </w:rPr>
            </w:pPr>
            <w:r>
              <w:rPr>
                <w:rFonts w:ascii="Times New Roman" w:hAnsi="Times New Roman" w:cs="Times New Roman"/>
                <w:sz w:val="20"/>
                <w:szCs w:val="20"/>
              </w:rPr>
              <w:t>47.1</w:t>
            </w:r>
          </w:p>
        </w:tc>
        <w:tc>
          <w:tcPr>
            <w:tcW w:w="2138" w:type="dxa"/>
            <w:gridSpan w:val="6"/>
          </w:tcPr>
          <w:p w14:paraId="1E099229" w14:textId="538CBDA0" w:rsidR="005839BF" w:rsidRPr="00655297" w:rsidRDefault="003D79D1" w:rsidP="00FE74DF">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35:12:0302047:8</w:t>
            </w:r>
          </w:p>
        </w:tc>
        <w:tc>
          <w:tcPr>
            <w:tcW w:w="2539" w:type="dxa"/>
            <w:gridSpan w:val="2"/>
          </w:tcPr>
          <w:p w14:paraId="7038E72A" w14:textId="1043CCE3" w:rsidR="005839BF" w:rsidRPr="00655297" w:rsidRDefault="003D79D1" w:rsidP="00FE74DF">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Вологодская область, р-н. Харовский, с/с. Харовский, д. Кузьминское</w:t>
            </w:r>
          </w:p>
        </w:tc>
        <w:tc>
          <w:tcPr>
            <w:tcW w:w="1985" w:type="dxa"/>
          </w:tcPr>
          <w:p w14:paraId="52091FE8" w14:textId="34FC8ADE" w:rsidR="005839BF" w:rsidRPr="00655297" w:rsidRDefault="003D79D1" w:rsidP="00FE74DF">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земли населенных пунктов, ведение личного подсобного хозяйства</w:t>
            </w:r>
          </w:p>
        </w:tc>
        <w:tc>
          <w:tcPr>
            <w:tcW w:w="1701" w:type="dxa"/>
            <w:gridSpan w:val="2"/>
            <w:shd w:val="clear" w:color="auto" w:fill="auto"/>
            <w:noWrap/>
          </w:tcPr>
          <w:p w14:paraId="4319E59E" w14:textId="7F095900" w:rsidR="005839BF" w:rsidRPr="00655297" w:rsidRDefault="00F019EC" w:rsidP="00FE74DF">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КУВИ-001/2025-38333528 от 11.02.2025</w:t>
            </w:r>
          </w:p>
        </w:tc>
        <w:tc>
          <w:tcPr>
            <w:tcW w:w="1276" w:type="dxa"/>
          </w:tcPr>
          <w:p w14:paraId="538AAC2C" w14:textId="29CBBAFE" w:rsidR="005839BF" w:rsidRPr="00655297" w:rsidRDefault="003D79D1" w:rsidP="00FE74DF">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уточненная</w:t>
            </w:r>
          </w:p>
        </w:tc>
        <w:tc>
          <w:tcPr>
            <w:tcW w:w="1417" w:type="dxa"/>
            <w:shd w:val="clear" w:color="auto" w:fill="auto"/>
            <w:noWrap/>
          </w:tcPr>
          <w:p w14:paraId="09FC02A8" w14:textId="52860799" w:rsidR="005839BF" w:rsidRPr="00655297" w:rsidRDefault="003D79D1" w:rsidP="00FE74DF">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2000</w:t>
            </w:r>
          </w:p>
        </w:tc>
        <w:tc>
          <w:tcPr>
            <w:tcW w:w="1418" w:type="dxa"/>
            <w:shd w:val="clear" w:color="auto" w:fill="auto"/>
            <w:noWrap/>
          </w:tcPr>
          <w:p w14:paraId="23FEA560" w14:textId="11C41759" w:rsidR="005839BF" w:rsidRPr="00655297" w:rsidRDefault="003D79D1" w:rsidP="00FE74DF">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224,54</w:t>
            </w:r>
          </w:p>
        </w:tc>
        <w:tc>
          <w:tcPr>
            <w:tcW w:w="1417" w:type="dxa"/>
          </w:tcPr>
          <w:p w14:paraId="7B1B0C25" w14:textId="77777777" w:rsidR="005839BF" w:rsidRPr="00655297" w:rsidRDefault="005839BF" w:rsidP="00FE74DF">
            <w:pPr>
              <w:spacing w:after="0" w:line="0" w:lineRule="atLeast"/>
              <w:rPr>
                <w:rFonts w:ascii="Times New Roman" w:hAnsi="Times New Roman" w:cs="Times New Roman"/>
                <w:sz w:val="20"/>
                <w:szCs w:val="20"/>
              </w:rPr>
            </w:pPr>
            <w:r w:rsidRPr="00655297">
              <w:rPr>
                <w:rFonts w:ascii="Times New Roman" w:hAnsi="Times New Roman" w:cs="Times New Roman"/>
                <w:sz w:val="20"/>
                <w:szCs w:val="20"/>
              </w:rPr>
              <w:t>-</w:t>
            </w:r>
          </w:p>
        </w:tc>
      </w:tr>
      <w:tr w:rsidR="005839BF" w:rsidRPr="0039126E" w14:paraId="0E5D3093" w14:textId="77777777" w:rsidTr="0026014A">
        <w:trPr>
          <w:gridAfter w:val="4"/>
          <w:wAfter w:w="5104" w:type="dxa"/>
          <w:trHeight w:val="284"/>
        </w:trPr>
        <w:tc>
          <w:tcPr>
            <w:tcW w:w="534" w:type="dxa"/>
            <w:shd w:val="clear" w:color="auto" w:fill="EAF1DD" w:themeFill="accent3" w:themeFillTint="33"/>
            <w:noWrap/>
          </w:tcPr>
          <w:p w14:paraId="423B3DB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48</w:t>
            </w:r>
          </w:p>
        </w:tc>
        <w:tc>
          <w:tcPr>
            <w:tcW w:w="13891" w:type="dxa"/>
            <w:gridSpan w:val="15"/>
            <w:shd w:val="clear" w:color="auto" w:fill="EAF1DD" w:themeFill="accent3" w:themeFillTint="33"/>
          </w:tcPr>
          <w:p w14:paraId="75BA7D1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село Лещево</w:t>
            </w:r>
          </w:p>
        </w:tc>
      </w:tr>
      <w:tr w:rsidR="005839BF" w:rsidRPr="0039126E" w14:paraId="10DDE3FE" w14:textId="77777777" w:rsidTr="0026014A">
        <w:trPr>
          <w:gridAfter w:val="4"/>
          <w:wAfter w:w="5104" w:type="dxa"/>
          <w:trHeight w:val="284"/>
        </w:trPr>
        <w:tc>
          <w:tcPr>
            <w:tcW w:w="534" w:type="dxa"/>
            <w:shd w:val="clear" w:color="auto" w:fill="auto"/>
            <w:noWrap/>
          </w:tcPr>
          <w:p w14:paraId="281D35D2" w14:textId="77777777" w:rsidR="005839BF" w:rsidRPr="0039126E" w:rsidRDefault="005839BF" w:rsidP="00161A4C">
            <w:pPr>
              <w:pStyle w:val="aa"/>
              <w:numPr>
                <w:ilvl w:val="0"/>
                <w:numId w:val="57"/>
              </w:numPr>
              <w:spacing w:after="0" w:line="0" w:lineRule="atLeast"/>
              <w:rPr>
                <w:rFonts w:ascii="Times New Roman" w:hAnsi="Times New Roman" w:cs="Times New Roman"/>
                <w:sz w:val="20"/>
                <w:szCs w:val="20"/>
              </w:rPr>
            </w:pPr>
          </w:p>
        </w:tc>
        <w:tc>
          <w:tcPr>
            <w:tcW w:w="2138" w:type="dxa"/>
            <w:gridSpan w:val="6"/>
          </w:tcPr>
          <w:p w14:paraId="03A6788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35:12:0403049:3</w:t>
            </w:r>
          </w:p>
        </w:tc>
        <w:tc>
          <w:tcPr>
            <w:tcW w:w="2539" w:type="dxa"/>
            <w:gridSpan w:val="2"/>
          </w:tcPr>
          <w:p w14:paraId="246AB89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с/с Харовский, вблизи д. Лещево</w:t>
            </w:r>
          </w:p>
        </w:tc>
        <w:tc>
          <w:tcPr>
            <w:tcW w:w="1985" w:type="dxa"/>
          </w:tcPr>
          <w:p w14:paraId="2D37979A" w14:textId="0FEC0B5C" w:rsidR="005839BF" w:rsidRPr="0039126E" w:rsidRDefault="00A7301B" w:rsidP="00B04BD9">
            <w:pPr>
              <w:spacing w:after="0" w:line="0" w:lineRule="atLeast"/>
              <w:rPr>
                <w:rFonts w:ascii="Times New Roman" w:hAnsi="Times New Roman" w:cs="Times New Roman"/>
                <w:sz w:val="20"/>
                <w:szCs w:val="20"/>
              </w:rPr>
            </w:pPr>
            <w:r w:rsidRPr="00F905CB">
              <w:rPr>
                <w:rFonts w:ascii="Times New Roman" w:eastAsia="Times New Roman" w:hAnsi="Times New Roman" w:cs="Times New Roman"/>
                <w:sz w:val="20"/>
                <w:szCs w:val="20"/>
                <w:lang w:eastAsia="ru-RU"/>
              </w:rPr>
              <w:t>Земли промышленности, энергетики, транспорта,</w:t>
            </w:r>
            <w:r>
              <w:rPr>
                <w:rFonts w:ascii="Times New Roman" w:eastAsia="Times New Roman" w:hAnsi="Times New Roman" w:cs="Times New Roman"/>
                <w:sz w:val="20"/>
                <w:szCs w:val="20"/>
                <w:lang w:eastAsia="ru-RU"/>
              </w:rPr>
              <w:t xml:space="preserve"> </w:t>
            </w:r>
            <w:r w:rsidRPr="00F905CB">
              <w:rPr>
                <w:rFonts w:ascii="Times New Roman" w:eastAsia="Times New Roman" w:hAnsi="Times New Roman" w:cs="Times New Roman"/>
                <w:sz w:val="20"/>
                <w:szCs w:val="20"/>
                <w:lang w:eastAsia="ru-RU"/>
              </w:rPr>
              <w:t>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5839BF" w:rsidRPr="0039126E">
              <w:rPr>
                <w:rFonts w:ascii="Times New Roman" w:hAnsi="Times New Roman" w:cs="Times New Roman"/>
                <w:sz w:val="20"/>
                <w:szCs w:val="20"/>
              </w:rPr>
              <w:t>, склад-6.9</w:t>
            </w:r>
          </w:p>
        </w:tc>
        <w:tc>
          <w:tcPr>
            <w:tcW w:w="1701" w:type="dxa"/>
            <w:gridSpan w:val="2"/>
            <w:shd w:val="clear" w:color="auto" w:fill="auto"/>
            <w:noWrap/>
          </w:tcPr>
          <w:p w14:paraId="48BFAB43" w14:textId="77777777" w:rsidR="005839BF" w:rsidRPr="0039126E" w:rsidRDefault="005839BF" w:rsidP="00EC10D3">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КУВИ-001/2023-43133044 от 20.02.2023</w:t>
            </w:r>
          </w:p>
        </w:tc>
        <w:tc>
          <w:tcPr>
            <w:tcW w:w="1276" w:type="dxa"/>
          </w:tcPr>
          <w:p w14:paraId="7C1A0BA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E3D9EC6" w14:textId="19BF1868" w:rsidR="005839BF" w:rsidRPr="0039126E" w:rsidRDefault="00C1753F"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122</w:t>
            </w:r>
            <w:r w:rsidR="005839BF" w:rsidRPr="0039126E">
              <w:rPr>
                <w:rFonts w:ascii="Times New Roman" w:hAnsi="Times New Roman" w:cs="Times New Roman"/>
                <w:sz w:val="20"/>
                <w:szCs w:val="20"/>
              </w:rPr>
              <w:t>000</w:t>
            </w:r>
          </w:p>
        </w:tc>
        <w:tc>
          <w:tcPr>
            <w:tcW w:w="1418" w:type="dxa"/>
            <w:shd w:val="clear" w:color="auto" w:fill="auto"/>
            <w:noWrap/>
          </w:tcPr>
          <w:p w14:paraId="6D00BFB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50C78248" w14:textId="2EFC1120" w:rsidR="005839BF" w:rsidRPr="0039126E" w:rsidRDefault="00D71BC6" w:rsidP="004E376C">
            <w:pPr>
              <w:spacing w:after="0" w:line="0" w:lineRule="atLeast"/>
              <w:rPr>
                <w:rFonts w:ascii="Times New Roman" w:hAnsi="Times New Roman" w:cs="Times New Roman"/>
                <w:sz w:val="20"/>
                <w:szCs w:val="20"/>
              </w:rPr>
            </w:pPr>
            <w:r w:rsidRPr="00D71BC6">
              <w:rPr>
                <w:rFonts w:ascii="Times New Roman" w:hAnsi="Times New Roman" w:cs="Times New Roman"/>
                <w:sz w:val="20"/>
                <w:szCs w:val="20"/>
              </w:rPr>
              <w:t>34 940,77</w:t>
            </w:r>
          </w:p>
        </w:tc>
      </w:tr>
      <w:tr w:rsidR="005839BF" w:rsidRPr="0039126E" w14:paraId="74F7D9CD" w14:textId="77777777" w:rsidTr="0026014A">
        <w:trPr>
          <w:gridAfter w:val="4"/>
          <w:wAfter w:w="5104" w:type="dxa"/>
          <w:trHeight w:val="284"/>
        </w:trPr>
        <w:tc>
          <w:tcPr>
            <w:tcW w:w="534" w:type="dxa"/>
            <w:shd w:val="clear" w:color="auto" w:fill="EAF1DD" w:themeFill="accent3" w:themeFillTint="33"/>
            <w:noWrap/>
          </w:tcPr>
          <w:p w14:paraId="2B8046F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49</w:t>
            </w:r>
          </w:p>
        </w:tc>
        <w:tc>
          <w:tcPr>
            <w:tcW w:w="13891" w:type="dxa"/>
            <w:gridSpan w:val="15"/>
            <w:shd w:val="clear" w:color="auto" w:fill="EAF1DD" w:themeFill="accent3" w:themeFillTint="33"/>
          </w:tcPr>
          <w:p w14:paraId="732F345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Лощиниха</w:t>
            </w:r>
          </w:p>
        </w:tc>
      </w:tr>
      <w:tr w:rsidR="005839BF" w:rsidRPr="0039126E" w14:paraId="1212CA1B" w14:textId="77777777" w:rsidTr="0026014A">
        <w:trPr>
          <w:gridAfter w:val="4"/>
          <w:wAfter w:w="5104" w:type="dxa"/>
          <w:trHeight w:val="284"/>
        </w:trPr>
        <w:tc>
          <w:tcPr>
            <w:tcW w:w="534" w:type="dxa"/>
            <w:shd w:val="clear" w:color="auto" w:fill="auto"/>
            <w:noWrap/>
          </w:tcPr>
          <w:p w14:paraId="636B7266" w14:textId="77777777" w:rsidR="005839BF" w:rsidRPr="0039126E" w:rsidRDefault="005839BF" w:rsidP="00161A4C">
            <w:pPr>
              <w:pStyle w:val="aa"/>
              <w:numPr>
                <w:ilvl w:val="0"/>
                <w:numId w:val="58"/>
              </w:numPr>
              <w:spacing w:after="0" w:line="0" w:lineRule="atLeast"/>
              <w:rPr>
                <w:rFonts w:ascii="Times New Roman" w:hAnsi="Times New Roman" w:cs="Times New Roman"/>
                <w:sz w:val="20"/>
                <w:szCs w:val="20"/>
              </w:rPr>
            </w:pPr>
          </w:p>
        </w:tc>
        <w:tc>
          <w:tcPr>
            <w:tcW w:w="2138" w:type="dxa"/>
            <w:gridSpan w:val="6"/>
          </w:tcPr>
          <w:p w14:paraId="2C10A6A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35:12:0000000:433/39</w:t>
            </w:r>
          </w:p>
        </w:tc>
        <w:tc>
          <w:tcPr>
            <w:tcW w:w="2539" w:type="dxa"/>
            <w:gridSpan w:val="2"/>
          </w:tcPr>
          <w:p w14:paraId="15D6D26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w:t>
            </w:r>
          </w:p>
        </w:tc>
        <w:tc>
          <w:tcPr>
            <w:tcW w:w="1985" w:type="dxa"/>
          </w:tcPr>
          <w:p w14:paraId="6D51880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shd w:val="clear" w:color="auto" w:fill="auto"/>
            <w:noWrap/>
          </w:tcPr>
          <w:p w14:paraId="6BDDA9D2" w14:textId="77777777" w:rsidR="005839BF" w:rsidRPr="0039126E" w:rsidRDefault="005839BF"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КУВИ-001/2023-43133044 от 20.02.2023</w:t>
            </w:r>
          </w:p>
        </w:tc>
        <w:tc>
          <w:tcPr>
            <w:tcW w:w="1276" w:type="dxa"/>
          </w:tcPr>
          <w:p w14:paraId="31C8DF9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23678E7" w14:textId="38DCDF4B" w:rsidR="005839BF" w:rsidRPr="0039126E" w:rsidRDefault="00C1753F"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54</w:t>
            </w:r>
            <w:r w:rsidR="005839BF" w:rsidRPr="0039126E">
              <w:rPr>
                <w:rFonts w:ascii="Times New Roman" w:hAnsi="Times New Roman" w:cs="Times New Roman"/>
                <w:sz w:val="20"/>
                <w:szCs w:val="20"/>
              </w:rPr>
              <w:t>991,08</w:t>
            </w:r>
          </w:p>
        </w:tc>
        <w:tc>
          <w:tcPr>
            <w:tcW w:w="1418" w:type="dxa"/>
            <w:shd w:val="clear" w:color="auto" w:fill="auto"/>
            <w:noWrap/>
          </w:tcPr>
          <w:p w14:paraId="7EC8EF9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7D9D2EA1" w14:textId="7F7C163B" w:rsidR="005839BF" w:rsidRPr="00F82DAC" w:rsidRDefault="00432DD8" w:rsidP="004B795D">
            <w:pPr>
              <w:spacing w:after="0" w:line="0" w:lineRule="atLeast"/>
              <w:rPr>
                <w:rFonts w:ascii="Times New Roman" w:hAnsi="Times New Roman" w:cs="Times New Roman"/>
                <w:sz w:val="20"/>
                <w:szCs w:val="20"/>
                <w:lang w:val="en-US"/>
              </w:rPr>
            </w:pPr>
            <w:r>
              <w:rPr>
                <w:rFonts w:ascii="Times New Roman" w:hAnsi="Times New Roman" w:cs="Times New Roman"/>
                <w:sz w:val="20"/>
                <w:szCs w:val="20"/>
              </w:rPr>
              <w:t>33</w:t>
            </w:r>
            <w:r w:rsidRPr="00432DD8">
              <w:rPr>
                <w:rFonts w:ascii="Times New Roman" w:hAnsi="Times New Roman" w:cs="Times New Roman"/>
                <w:sz w:val="20"/>
                <w:szCs w:val="20"/>
              </w:rPr>
              <w:t>662,62</w:t>
            </w:r>
          </w:p>
        </w:tc>
      </w:tr>
      <w:tr w:rsidR="005839BF" w:rsidRPr="0039126E" w14:paraId="6C5A7D08" w14:textId="77777777" w:rsidTr="0026014A">
        <w:trPr>
          <w:gridAfter w:val="4"/>
          <w:wAfter w:w="5104" w:type="dxa"/>
          <w:trHeight w:val="284"/>
        </w:trPr>
        <w:tc>
          <w:tcPr>
            <w:tcW w:w="534" w:type="dxa"/>
            <w:shd w:val="clear" w:color="auto" w:fill="EAF1DD" w:themeFill="accent3" w:themeFillTint="33"/>
            <w:noWrap/>
          </w:tcPr>
          <w:p w14:paraId="75E02BC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50</w:t>
            </w:r>
          </w:p>
        </w:tc>
        <w:tc>
          <w:tcPr>
            <w:tcW w:w="13891" w:type="dxa"/>
            <w:gridSpan w:val="15"/>
            <w:shd w:val="clear" w:color="auto" w:fill="EAF1DD" w:themeFill="accent3" w:themeFillTint="33"/>
          </w:tcPr>
          <w:p w14:paraId="33FC2D1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Мартыновское</w:t>
            </w:r>
          </w:p>
        </w:tc>
      </w:tr>
      <w:tr w:rsidR="005839BF" w:rsidRPr="0039126E" w14:paraId="5FB6009E" w14:textId="77777777" w:rsidTr="0026014A">
        <w:trPr>
          <w:gridAfter w:val="4"/>
          <w:wAfter w:w="5104" w:type="dxa"/>
          <w:trHeight w:val="284"/>
        </w:trPr>
        <w:tc>
          <w:tcPr>
            <w:tcW w:w="534" w:type="dxa"/>
            <w:shd w:val="clear" w:color="auto" w:fill="auto"/>
            <w:noWrap/>
          </w:tcPr>
          <w:p w14:paraId="667B8627" w14:textId="77777777" w:rsidR="005839BF" w:rsidRPr="0039126E" w:rsidRDefault="005839BF" w:rsidP="00161A4C">
            <w:pPr>
              <w:pStyle w:val="aa"/>
              <w:numPr>
                <w:ilvl w:val="0"/>
                <w:numId w:val="59"/>
              </w:numPr>
              <w:spacing w:after="0" w:line="0" w:lineRule="atLeast"/>
              <w:rPr>
                <w:rFonts w:ascii="Times New Roman" w:hAnsi="Times New Roman" w:cs="Times New Roman"/>
                <w:sz w:val="20"/>
                <w:szCs w:val="20"/>
              </w:rPr>
            </w:pPr>
          </w:p>
        </w:tc>
        <w:tc>
          <w:tcPr>
            <w:tcW w:w="2138" w:type="dxa"/>
            <w:gridSpan w:val="6"/>
          </w:tcPr>
          <w:p w14:paraId="2BD675E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35:12:0304006:46</w:t>
            </w:r>
          </w:p>
        </w:tc>
        <w:tc>
          <w:tcPr>
            <w:tcW w:w="2539" w:type="dxa"/>
            <w:gridSpan w:val="2"/>
          </w:tcPr>
          <w:p w14:paraId="5D7558A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Вологодская область, </w:t>
            </w:r>
          </w:p>
          <w:p w14:paraId="79D6308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р-н. Харовский, д. Мартыновское, Харовский</w:t>
            </w:r>
          </w:p>
        </w:tc>
        <w:tc>
          <w:tcPr>
            <w:tcW w:w="1985" w:type="dxa"/>
          </w:tcPr>
          <w:p w14:paraId="291026D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населённых пунктов, для индивидуального жилищного строительства</w:t>
            </w:r>
          </w:p>
        </w:tc>
        <w:tc>
          <w:tcPr>
            <w:tcW w:w="1701" w:type="dxa"/>
            <w:gridSpan w:val="2"/>
            <w:shd w:val="clear" w:color="auto" w:fill="auto"/>
            <w:noWrap/>
          </w:tcPr>
          <w:p w14:paraId="6BAF261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КУВИ-001/2022-155339287 от 07.09.2022</w:t>
            </w:r>
          </w:p>
        </w:tc>
        <w:tc>
          <w:tcPr>
            <w:tcW w:w="1276" w:type="dxa"/>
          </w:tcPr>
          <w:p w14:paraId="39549F8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E7935B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981</w:t>
            </w:r>
          </w:p>
        </w:tc>
        <w:tc>
          <w:tcPr>
            <w:tcW w:w="1418" w:type="dxa"/>
            <w:shd w:val="clear" w:color="auto" w:fill="auto"/>
            <w:noWrap/>
          </w:tcPr>
          <w:p w14:paraId="0B0DA8DC" w14:textId="6E995E56" w:rsidR="005839BF" w:rsidRPr="0039126E" w:rsidRDefault="00053346" w:rsidP="00FE74DF">
            <w:pPr>
              <w:spacing w:after="0" w:line="0" w:lineRule="atLeast"/>
              <w:rPr>
                <w:rFonts w:ascii="Times New Roman" w:hAnsi="Times New Roman" w:cs="Times New Roman"/>
                <w:sz w:val="20"/>
                <w:szCs w:val="20"/>
              </w:rPr>
            </w:pPr>
            <w:r w:rsidRPr="00053346">
              <w:rPr>
                <w:rFonts w:ascii="Times New Roman" w:hAnsi="Times New Roman" w:cs="Times New Roman"/>
                <w:sz w:val="20"/>
                <w:szCs w:val="20"/>
              </w:rPr>
              <w:t>198,06</w:t>
            </w:r>
          </w:p>
        </w:tc>
        <w:tc>
          <w:tcPr>
            <w:tcW w:w="1417" w:type="dxa"/>
          </w:tcPr>
          <w:p w14:paraId="2613C69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11562A47" w14:textId="77777777" w:rsidTr="0026014A">
        <w:trPr>
          <w:gridAfter w:val="4"/>
          <w:wAfter w:w="5104" w:type="dxa"/>
          <w:trHeight w:val="284"/>
        </w:trPr>
        <w:tc>
          <w:tcPr>
            <w:tcW w:w="534" w:type="dxa"/>
            <w:shd w:val="clear" w:color="auto" w:fill="auto"/>
            <w:noWrap/>
          </w:tcPr>
          <w:p w14:paraId="644299F8" w14:textId="77777777" w:rsidR="005839BF" w:rsidRPr="0039126E" w:rsidRDefault="005839BF" w:rsidP="00161A4C">
            <w:pPr>
              <w:pStyle w:val="aa"/>
              <w:numPr>
                <w:ilvl w:val="0"/>
                <w:numId w:val="59"/>
              </w:numPr>
              <w:spacing w:after="0" w:line="0" w:lineRule="atLeast"/>
              <w:rPr>
                <w:rFonts w:ascii="Times New Roman" w:hAnsi="Times New Roman" w:cs="Times New Roman"/>
                <w:sz w:val="20"/>
                <w:szCs w:val="20"/>
              </w:rPr>
            </w:pPr>
          </w:p>
        </w:tc>
        <w:tc>
          <w:tcPr>
            <w:tcW w:w="2138" w:type="dxa"/>
            <w:gridSpan w:val="6"/>
          </w:tcPr>
          <w:p w14:paraId="6A19A08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35:12:0304006:3</w:t>
            </w:r>
          </w:p>
        </w:tc>
        <w:tc>
          <w:tcPr>
            <w:tcW w:w="2539" w:type="dxa"/>
            <w:gridSpan w:val="2"/>
          </w:tcPr>
          <w:p w14:paraId="742F2D6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с/с Харовский, д Мартыновское</w:t>
            </w:r>
          </w:p>
        </w:tc>
        <w:tc>
          <w:tcPr>
            <w:tcW w:w="1985" w:type="dxa"/>
          </w:tcPr>
          <w:p w14:paraId="50EEDA7C" w14:textId="040D7794"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764094E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КУВИ-001/2022-155340313 от 07.09.2022</w:t>
            </w:r>
          </w:p>
        </w:tc>
        <w:tc>
          <w:tcPr>
            <w:tcW w:w="1276" w:type="dxa"/>
          </w:tcPr>
          <w:p w14:paraId="269D0AD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1B547B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1000</w:t>
            </w:r>
          </w:p>
        </w:tc>
        <w:tc>
          <w:tcPr>
            <w:tcW w:w="1418" w:type="dxa"/>
            <w:shd w:val="clear" w:color="auto" w:fill="auto"/>
            <w:noWrap/>
          </w:tcPr>
          <w:p w14:paraId="528E5755" w14:textId="39C4F952" w:rsidR="005839BF" w:rsidRPr="0039126E" w:rsidRDefault="00053346" w:rsidP="00FE74DF">
            <w:pPr>
              <w:spacing w:after="0" w:line="0" w:lineRule="atLeast"/>
              <w:rPr>
                <w:rFonts w:ascii="Times New Roman" w:hAnsi="Times New Roman" w:cs="Times New Roman"/>
                <w:sz w:val="20"/>
                <w:szCs w:val="20"/>
              </w:rPr>
            </w:pPr>
            <w:r w:rsidRPr="00053346">
              <w:rPr>
                <w:rFonts w:ascii="Times New Roman" w:hAnsi="Times New Roman" w:cs="Times New Roman"/>
                <w:sz w:val="20"/>
                <w:szCs w:val="20"/>
              </w:rPr>
              <w:t>758,47</w:t>
            </w:r>
          </w:p>
        </w:tc>
        <w:tc>
          <w:tcPr>
            <w:tcW w:w="1417" w:type="dxa"/>
          </w:tcPr>
          <w:p w14:paraId="39B935E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3050B4DE" w14:textId="77777777" w:rsidTr="0026014A">
        <w:trPr>
          <w:gridAfter w:val="4"/>
          <w:wAfter w:w="5104" w:type="dxa"/>
          <w:trHeight w:val="143"/>
        </w:trPr>
        <w:tc>
          <w:tcPr>
            <w:tcW w:w="534" w:type="dxa"/>
            <w:vMerge w:val="restart"/>
            <w:shd w:val="clear" w:color="auto" w:fill="auto"/>
            <w:noWrap/>
          </w:tcPr>
          <w:p w14:paraId="31A09839" w14:textId="77777777" w:rsidR="005839BF" w:rsidRPr="0039126E" w:rsidRDefault="005839BF" w:rsidP="00161A4C">
            <w:pPr>
              <w:pStyle w:val="aa"/>
              <w:numPr>
                <w:ilvl w:val="0"/>
                <w:numId w:val="59"/>
              </w:numPr>
              <w:spacing w:after="0" w:line="0" w:lineRule="atLeast"/>
              <w:rPr>
                <w:rFonts w:ascii="Times New Roman" w:hAnsi="Times New Roman" w:cs="Times New Roman"/>
                <w:sz w:val="20"/>
                <w:szCs w:val="20"/>
              </w:rPr>
            </w:pPr>
          </w:p>
        </w:tc>
        <w:tc>
          <w:tcPr>
            <w:tcW w:w="2138" w:type="dxa"/>
            <w:gridSpan w:val="6"/>
            <w:vMerge w:val="restart"/>
          </w:tcPr>
          <w:p w14:paraId="78FC7F8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35:12:0000000:187/12</w:t>
            </w:r>
          </w:p>
        </w:tc>
        <w:tc>
          <w:tcPr>
            <w:tcW w:w="2539" w:type="dxa"/>
            <w:gridSpan w:val="2"/>
            <w:vMerge w:val="restart"/>
          </w:tcPr>
          <w:p w14:paraId="09B60A9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w:t>
            </w:r>
          </w:p>
        </w:tc>
        <w:tc>
          <w:tcPr>
            <w:tcW w:w="1985" w:type="dxa"/>
            <w:vMerge w:val="restart"/>
          </w:tcPr>
          <w:p w14:paraId="27C0BF3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vMerge w:val="restart"/>
            <w:shd w:val="clear" w:color="auto" w:fill="auto"/>
            <w:noWrap/>
          </w:tcPr>
          <w:p w14:paraId="28734BB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vMerge w:val="restart"/>
          </w:tcPr>
          <w:p w14:paraId="6A2D471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660CDE06" w14:textId="59F53E28" w:rsidR="005839BF" w:rsidRPr="0039126E" w:rsidRDefault="00C1753F"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257</w:t>
            </w:r>
            <w:r w:rsidR="005839BF" w:rsidRPr="0039126E">
              <w:rPr>
                <w:rFonts w:ascii="Times New Roman" w:hAnsi="Times New Roman" w:cs="Times New Roman"/>
                <w:sz w:val="20"/>
                <w:szCs w:val="20"/>
              </w:rPr>
              <w:t>958,11</w:t>
            </w:r>
          </w:p>
        </w:tc>
        <w:tc>
          <w:tcPr>
            <w:tcW w:w="1418" w:type="dxa"/>
            <w:vMerge w:val="restart"/>
            <w:shd w:val="clear" w:color="auto" w:fill="auto"/>
            <w:noWrap/>
          </w:tcPr>
          <w:p w14:paraId="16AE6D8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3CAC128E" w14:textId="3849C2A7" w:rsidR="005839BF" w:rsidRPr="0039126E" w:rsidRDefault="00053346" w:rsidP="00FE74DF">
            <w:pPr>
              <w:spacing w:after="0" w:line="0" w:lineRule="atLeast"/>
              <w:rPr>
                <w:rFonts w:ascii="Times New Roman" w:hAnsi="Times New Roman" w:cs="Times New Roman"/>
                <w:sz w:val="20"/>
                <w:szCs w:val="20"/>
              </w:rPr>
            </w:pPr>
            <w:r w:rsidRPr="00053346">
              <w:rPr>
                <w:rFonts w:ascii="Times New Roman" w:hAnsi="Times New Roman" w:cs="Times New Roman"/>
                <w:sz w:val="20"/>
                <w:szCs w:val="20"/>
              </w:rPr>
              <w:t>889,94</w:t>
            </w:r>
          </w:p>
        </w:tc>
      </w:tr>
      <w:tr w:rsidR="005839BF" w:rsidRPr="0039126E" w14:paraId="1BFCB41A" w14:textId="77777777" w:rsidTr="0026014A">
        <w:trPr>
          <w:gridAfter w:val="4"/>
          <w:wAfter w:w="5104" w:type="dxa"/>
          <w:trHeight w:val="142"/>
        </w:trPr>
        <w:tc>
          <w:tcPr>
            <w:tcW w:w="534" w:type="dxa"/>
            <w:vMerge/>
            <w:shd w:val="clear" w:color="auto" w:fill="auto"/>
            <w:noWrap/>
          </w:tcPr>
          <w:p w14:paraId="233775FA"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2138" w:type="dxa"/>
            <w:gridSpan w:val="6"/>
            <w:vMerge/>
          </w:tcPr>
          <w:p w14:paraId="21B5BCAE"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2539" w:type="dxa"/>
            <w:gridSpan w:val="2"/>
            <w:vMerge/>
          </w:tcPr>
          <w:p w14:paraId="54143647"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985" w:type="dxa"/>
            <w:vMerge/>
          </w:tcPr>
          <w:p w14:paraId="26731E2E"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auto"/>
            <w:noWrap/>
          </w:tcPr>
          <w:p w14:paraId="2959A321"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276" w:type="dxa"/>
            <w:vMerge/>
          </w:tcPr>
          <w:p w14:paraId="6ED3E959"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417" w:type="dxa"/>
            <w:vMerge/>
            <w:shd w:val="clear" w:color="auto" w:fill="auto"/>
            <w:noWrap/>
          </w:tcPr>
          <w:p w14:paraId="52ABFCA8"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418" w:type="dxa"/>
            <w:vMerge/>
            <w:shd w:val="clear" w:color="auto" w:fill="auto"/>
            <w:noWrap/>
          </w:tcPr>
          <w:p w14:paraId="2B08A6A7" w14:textId="77777777" w:rsidR="005839BF" w:rsidRPr="0039126E" w:rsidRDefault="005839BF" w:rsidP="00FE74DF">
            <w:pPr>
              <w:spacing w:after="0" w:line="0" w:lineRule="atLeast"/>
              <w:rPr>
                <w:rFonts w:ascii="Times New Roman" w:hAnsi="Times New Roman" w:cs="Times New Roman"/>
                <w:color w:val="FF0000"/>
                <w:sz w:val="20"/>
                <w:szCs w:val="20"/>
              </w:rPr>
            </w:pPr>
          </w:p>
        </w:tc>
        <w:tc>
          <w:tcPr>
            <w:tcW w:w="1417" w:type="dxa"/>
          </w:tcPr>
          <w:p w14:paraId="05EE248C" w14:textId="3145B1B5" w:rsidR="005839BF" w:rsidRPr="0039126E" w:rsidRDefault="00053346"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w:t>
            </w:r>
            <w:r w:rsidRPr="00053346">
              <w:rPr>
                <w:rFonts w:ascii="Times New Roman" w:hAnsi="Times New Roman" w:cs="Times New Roman"/>
                <w:sz w:val="20"/>
                <w:szCs w:val="20"/>
              </w:rPr>
              <w:t>555,63</w:t>
            </w:r>
          </w:p>
        </w:tc>
      </w:tr>
      <w:tr w:rsidR="005839BF" w:rsidRPr="0039126E" w14:paraId="1C2EB0C2" w14:textId="77777777" w:rsidTr="0026014A">
        <w:trPr>
          <w:gridAfter w:val="4"/>
          <w:wAfter w:w="5104" w:type="dxa"/>
          <w:trHeight w:val="284"/>
        </w:trPr>
        <w:tc>
          <w:tcPr>
            <w:tcW w:w="534" w:type="dxa"/>
            <w:shd w:val="clear" w:color="auto" w:fill="EAF1DD" w:themeFill="accent3" w:themeFillTint="33"/>
            <w:noWrap/>
          </w:tcPr>
          <w:p w14:paraId="4896077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51</w:t>
            </w:r>
          </w:p>
        </w:tc>
        <w:tc>
          <w:tcPr>
            <w:tcW w:w="13891" w:type="dxa"/>
            <w:gridSpan w:val="15"/>
            <w:shd w:val="clear" w:color="auto" w:fill="EAF1DD" w:themeFill="accent3" w:themeFillTint="33"/>
          </w:tcPr>
          <w:p w14:paraId="3EAA092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село Михайловское</w:t>
            </w:r>
          </w:p>
        </w:tc>
      </w:tr>
      <w:tr w:rsidR="005839BF" w:rsidRPr="0039126E" w14:paraId="3E5F66F5" w14:textId="77777777" w:rsidTr="0026014A">
        <w:trPr>
          <w:gridAfter w:val="4"/>
          <w:wAfter w:w="5104" w:type="dxa"/>
          <w:trHeight w:val="3192"/>
        </w:trPr>
        <w:tc>
          <w:tcPr>
            <w:tcW w:w="534" w:type="dxa"/>
            <w:shd w:val="clear" w:color="auto" w:fill="auto"/>
            <w:noWrap/>
          </w:tcPr>
          <w:p w14:paraId="463FB8CD" w14:textId="77777777" w:rsidR="005839BF" w:rsidRPr="0039126E" w:rsidRDefault="005839BF" w:rsidP="00161A4C">
            <w:pPr>
              <w:pStyle w:val="aa"/>
              <w:numPr>
                <w:ilvl w:val="0"/>
                <w:numId w:val="65"/>
              </w:numPr>
              <w:spacing w:after="0" w:line="0" w:lineRule="atLeast"/>
              <w:rPr>
                <w:rFonts w:ascii="Times New Roman" w:hAnsi="Times New Roman" w:cs="Times New Roman"/>
                <w:sz w:val="20"/>
                <w:szCs w:val="20"/>
              </w:rPr>
            </w:pPr>
          </w:p>
        </w:tc>
        <w:tc>
          <w:tcPr>
            <w:tcW w:w="2138" w:type="dxa"/>
            <w:gridSpan w:val="6"/>
          </w:tcPr>
          <w:p w14:paraId="15A15E6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35:12:0000000:746/8</w:t>
            </w:r>
          </w:p>
        </w:tc>
        <w:tc>
          <w:tcPr>
            <w:tcW w:w="2539" w:type="dxa"/>
            <w:gridSpan w:val="2"/>
          </w:tcPr>
          <w:p w14:paraId="6AAF454B" w14:textId="77777777" w:rsidR="005839BF" w:rsidRPr="0039126E" w:rsidRDefault="005839BF" w:rsidP="004E422F">
            <w:pPr>
              <w:spacing w:after="0" w:line="0" w:lineRule="atLeast"/>
              <w:ind w:right="-108"/>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Харовское лесничество, Ильинское участковое лесничество, СХК "Катрома" кварталы №№ 28,39,79,80,81,82,92,100, СХК "Восход" кварталы №№ 5, 6, 7, 8, 13, 14, 15, 18, СХК "Рассвет" кварталы №№ 1, 3, 4, 5, 11, 12, СХК "Коллективист" кварталы №№ 1,2,3,4,6,7,8,9,11,21,22,25,28</w:t>
            </w:r>
          </w:p>
        </w:tc>
        <w:tc>
          <w:tcPr>
            <w:tcW w:w="1985" w:type="dxa"/>
          </w:tcPr>
          <w:p w14:paraId="6102511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лесного фонда, ведение лесного хозяйства</w:t>
            </w:r>
          </w:p>
        </w:tc>
        <w:tc>
          <w:tcPr>
            <w:tcW w:w="1701" w:type="dxa"/>
            <w:gridSpan w:val="2"/>
            <w:shd w:val="clear" w:color="auto" w:fill="auto"/>
            <w:noWrap/>
          </w:tcPr>
          <w:p w14:paraId="30ECFEED" w14:textId="77777777" w:rsidR="005839BF" w:rsidRPr="0039126E" w:rsidRDefault="005839BF" w:rsidP="001104E1">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tcPr>
          <w:p w14:paraId="0EFC865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8BA92F2" w14:textId="327EEFD8" w:rsidR="005839BF" w:rsidRPr="0039126E" w:rsidRDefault="00C1753F"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111</w:t>
            </w:r>
            <w:r w:rsidR="005839BF" w:rsidRPr="0039126E">
              <w:rPr>
                <w:rFonts w:ascii="Times New Roman" w:hAnsi="Times New Roman" w:cs="Times New Roman"/>
                <w:sz w:val="20"/>
                <w:szCs w:val="20"/>
              </w:rPr>
              <w:t>322,02</w:t>
            </w:r>
          </w:p>
        </w:tc>
        <w:tc>
          <w:tcPr>
            <w:tcW w:w="1418" w:type="dxa"/>
            <w:shd w:val="clear" w:color="auto" w:fill="auto"/>
            <w:noWrap/>
          </w:tcPr>
          <w:p w14:paraId="78A4117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49402F32" w14:textId="2815FF2F" w:rsidR="005839BF" w:rsidRPr="0039126E" w:rsidRDefault="00D04AB6" w:rsidP="00FE74DF">
            <w:pPr>
              <w:spacing w:after="0" w:line="0" w:lineRule="atLeast"/>
              <w:rPr>
                <w:rFonts w:ascii="Times New Roman" w:hAnsi="Times New Roman" w:cs="Times New Roman"/>
                <w:sz w:val="20"/>
                <w:szCs w:val="20"/>
              </w:rPr>
            </w:pPr>
            <w:r w:rsidRPr="00D04AB6">
              <w:rPr>
                <w:rFonts w:ascii="Times New Roman" w:hAnsi="Times New Roman" w:cs="Times New Roman"/>
                <w:sz w:val="20"/>
                <w:szCs w:val="20"/>
              </w:rPr>
              <w:t>585,73</w:t>
            </w:r>
          </w:p>
        </w:tc>
      </w:tr>
      <w:tr w:rsidR="005839BF" w:rsidRPr="0039126E" w14:paraId="255D2FBF" w14:textId="77777777" w:rsidTr="0026014A">
        <w:trPr>
          <w:gridAfter w:val="4"/>
          <w:wAfter w:w="5104" w:type="dxa"/>
          <w:trHeight w:val="284"/>
        </w:trPr>
        <w:tc>
          <w:tcPr>
            <w:tcW w:w="534" w:type="dxa"/>
            <w:shd w:val="clear" w:color="auto" w:fill="EAF1DD" w:themeFill="accent3" w:themeFillTint="33"/>
            <w:noWrap/>
          </w:tcPr>
          <w:p w14:paraId="6CFD9E0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52</w:t>
            </w:r>
          </w:p>
        </w:tc>
        <w:tc>
          <w:tcPr>
            <w:tcW w:w="13891" w:type="dxa"/>
            <w:gridSpan w:val="15"/>
            <w:shd w:val="clear" w:color="auto" w:fill="EAF1DD" w:themeFill="accent3" w:themeFillTint="33"/>
          </w:tcPr>
          <w:p w14:paraId="58A3F79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Михалиха</w:t>
            </w:r>
          </w:p>
        </w:tc>
      </w:tr>
      <w:tr w:rsidR="005839BF" w:rsidRPr="0039126E" w14:paraId="14818E4D" w14:textId="77777777" w:rsidTr="0026014A">
        <w:trPr>
          <w:gridAfter w:val="4"/>
          <w:wAfter w:w="5104" w:type="dxa"/>
          <w:trHeight w:val="284"/>
        </w:trPr>
        <w:tc>
          <w:tcPr>
            <w:tcW w:w="534" w:type="dxa"/>
            <w:shd w:val="clear" w:color="auto" w:fill="auto"/>
            <w:noWrap/>
          </w:tcPr>
          <w:p w14:paraId="02FD8377" w14:textId="77777777" w:rsidR="005839BF" w:rsidRPr="0039126E" w:rsidRDefault="005839BF" w:rsidP="00161A4C">
            <w:pPr>
              <w:pStyle w:val="aa"/>
              <w:numPr>
                <w:ilvl w:val="0"/>
                <w:numId w:val="60"/>
              </w:numPr>
              <w:spacing w:after="0" w:line="0" w:lineRule="atLeast"/>
              <w:rPr>
                <w:rFonts w:ascii="Times New Roman" w:hAnsi="Times New Roman" w:cs="Times New Roman"/>
                <w:sz w:val="20"/>
                <w:szCs w:val="20"/>
              </w:rPr>
            </w:pPr>
          </w:p>
        </w:tc>
        <w:tc>
          <w:tcPr>
            <w:tcW w:w="2138" w:type="dxa"/>
            <w:gridSpan w:val="6"/>
          </w:tcPr>
          <w:p w14:paraId="52A90DD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35:12:0502028:23</w:t>
            </w:r>
          </w:p>
        </w:tc>
        <w:tc>
          <w:tcPr>
            <w:tcW w:w="2539" w:type="dxa"/>
            <w:gridSpan w:val="2"/>
          </w:tcPr>
          <w:p w14:paraId="3A86133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Михайловский, возле д. Михалиха</w:t>
            </w:r>
          </w:p>
        </w:tc>
        <w:tc>
          <w:tcPr>
            <w:tcW w:w="1985" w:type="dxa"/>
          </w:tcPr>
          <w:p w14:paraId="449BB80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w:t>
            </w:r>
          </w:p>
        </w:tc>
        <w:tc>
          <w:tcPr>
            <w:tcW w:w="1701" w:type="dxa"/>
            <w:gridSpan w:val="2"/>
            <w:shd w:val="clear" w:color="auto" w:fill="auto"/>
            <w:noWrap/>
          </w:tcPr>
          <w:p w14:paraId="24EF2A2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КУВИ-001/2022-155362932</w:t>
            </w:r>
          </w:p>
          <w:p w14:paraId="0631C71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07.09.2022</w:t>
            </w:r>
          </w:p>
        </w:tc>
        <w:tc>
          <w:tcPr>
            <w:tcW w:w="1276" w:type="dxa"/>
          </w:tcPr>
          <w:p w14:paraId="3EAF361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2BAD271" w14:textId="77777777" w:rsidR="005839BF" w:rsidRPr="0039126E" w:rsidRDefault="005839BF" w:rsidP="00B501C1">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291967,05</w:t>
            </w:r>
          </w:p>
        </w:tc>
        <w:tc>
          <w:tcPr>
            <w:tcW w:w="1418" w:type="dxa"/>
            <w:shd w:val="clear" w:color="auto" w:fill="auto"/>
            <w:noWrap/>
          </w:tcPr>
          <w:p w14:paraId="34281AD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019A38CC" w14:textId="5D61D22E" w:rsidR="005839BF" w:rsidRPr="0039126E" w:rsidRDefault="00AC499D" w:rsidP="007501E2">
            <w:pPr>
              <w:spacing w:after="0" w:line="0" w:lineRule="atLeast"/>
              <w:rPr>
                <w:rFonts w:ascii="Times New Roman" w:hAnsi="Times New Roman" w:cs="Times New Roman"/>
                <w:sz w:val="20"/>
                <w:szCs w:val="20"/>
              </w:rPr>
            </w:pPr>
            <w:r>
              <w:rPr>
                <w:rFonts w:ascii="Times New Roman" w:hAnsi="Times New Roman" w:cs="Times New Roman"/>
                <w:sz w:val="20"/>
                <w:szCs w:val="20"/>
              </w:rPr>
              <w:t>2</w:t>
            </w:r>
            <w:r w:rsidRPr="00AC499D">
              <w:rPr>
                <w:rFonts w:ascii="Times New Roman" w:hAnsi="Times New Roman" w:cs="Times New Roman"/>
                <w:sz w:val="20"/>
                <w:szCs w:val="20"/>
              </w:rPr>
              <w:t>822,73</w:t>
            </w:r>
          </w:p>
        </w:tc>
      </w:tr>
      <w:tr w:rsidR="005839BF" w:rsidRPr="0039126E" w14:paraId="4B5DD25A" w14:textId="77777777" w:rsidTr="0026014A">
        <w:trPr>
          <w:gridAfter w:val="4"/>
          <w:wAfter w:w="5104" w:type="dxa"/>
          <w:trHeight w:val="284"/>
        </w:trPr>
        <w:tc>
          <w:tcPr>
            <w:tcW w:w="534" w:type="dxa"/>
            <w:shd w:val="clear" w:color="auto" w:fill="EAF1DD" w:themeFill="accent3" w:themeFillTint="33"/>
            <w:noWrap/>
          </w:tcPr>
          <w:p w14:paraId="493CEF8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53</w:t>
            </w:r>
          </w:p>
        </w:tc>
        <w:tc>
          <w:tcPr>
            <w:tcW w:w="13891" w:type="dxa"/>
            <w:gridSpan w:val="15"/>
            <w:shd w:val="clear" w:color="auto" w:fill="EAF1DD" w:themeFill="accent3" w:themeFillTint="33"/>
          </w:tcPr>
          <w:p w14:paraId="41BEAF7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Мишковское</w:t>
            </w:r>
          </w:p>
        </w:tc>
      </w:tr>
      <w:tr w:rsidR="005839BF" w:rsidRPr="0039126E" w14:paraId="02B8D638" w14:textId="77777777" w:rsidTr="0026014A">
        <w:trPr>
          <w:gridAfter w:val="4"/>
          <w:wAfter w:w="5104" w:type="dxa"/>
          <w:trHeight w:val="284"/>
        </w:trPr>
        <w:tc>
          <w:tcPr>
            <w:tcW w:w="534" w:type="dxa"/>
            <w:shd w:val="clear" w:color="auto" w:fill="auto"/>
            <w:noWrap/>
          </w:tcPr>
          <w:p w14:paraId="695B9F09" w14:textId="77777777" w:rsidR="005839BF" w:rsidRPr="0039126E" w:rsidRDefault="005839BF" w:rsidP="00161A4C">
            <w:pPr>
              <w:pStyle w:val="aa"/>
              <w:numPr>
                <w:ilvl w:val="0"/>
                <w:numId w:val="61"/>
              </w:numPr>
              <w:spacing w:after="0" w:line="0" w:lineRule="atLeast"/>
              <w:rPr>
                <w:rFonts w:ascii="Times New Roman" w:hAnsi="Times New Roman" w:cs="Times New Roman"/>
                <w:sz w:val="20"/>
                <w:szCs w:val="20"/>
              </w:rPr>
            </w:pPr>
          </w:p>
        </w:tc>
        <w:tc>
          <w:tcPr>
            <w:tcW w:w="2138" w:type="dxa"/>
            <w:gridSpan w:val="6"/>
          </w:tcPr>
          <w:p w14:paraId="7AF0FC0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35:12:0303042:130</w:t>
            </w:r>
          </w:p>
        </w:tc>
        <w:tc>
          <w:tcPr>
            <w:tcW w:w="2539" w:type="dxa"/>
            <w:gridSpan w:val="2"/>
          </w:tcPr>
          <w:p w14:paraId="0A0177A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Харовский р-н, сп Харовское, д. Мишковское</w:t>
            </w:r>
          </w:p>
        </w:tc>
        <w:tc>
          <w:tcPr>
            <w:tcW w:w="1985" w:type="dxa"/>
          </w:tcPr>
          <w:p w14:paraId="7557224B" w14:textId="0A4242F8"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2ACB8A0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КУВИ-001/2022-155324380 от 07.09.2022</w:t>
            </w:r>
          </w:p>
        </w:tc>
        <w:tc>
          <w:tcPr>
            <w:tcW w:w="1276" w:type="dxa"/>
          </w:tcPr>
          <w:p w14:paraId="5D7B5F9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10F52B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1175</w:t>
            </w:r>
          </w:p>
        </w:tc>
        <w:tc>
          <w:tcPr>
            <w:tcW w:w="1418" w:type="dxa"/>
            <w:shd w:val="clear" w:color="auto" w:fill="auto"/>
            <w:noWrap/>
          </w:tcPr>
          <w:p w14:paraId="23E5F48E" w14:textId="2BCC2BCB" w:rsidR="005839BF" w:rsidRPr="0039126E" w:rsidRDefault="00B03265" w:rsidP="00FE74DF">
            <w:pPr>
              <w:spacing w:after="0" w:line="0" w:lineRule="atLeast"/>
              <w:rPr>
                <w:rFonts w:ascii="Times New Roman" w:hAnsi="Times New Roman" w:cs="Times New Roman"/>
                <w:sz w:val="20"/>
                <w:szCs w:val="20"/>
              </w:rPr>
            </w:pPr>
            <w:r w:rsidRPr="00B03265">
              <w:rPr>
                <w:rFonts w:ascii="Times New Roman" w:hAnsi="Times New Roman" w:cs="Times New Roman"/>
                <w:sz w:val="20"/>
                <w:szCs w:val="20"/>
              </w:rPr>
              <w:t>647,74</w:t>
            </w:r>
          </w:p>
        </w:tc>
        <w:tc>
          <w:tcPr>
            <w:tcW w:w="1417" w:type="dxa"/>
          </w:tcPr>
          <w:p w14:paraId="47E3A18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1C305DDB" w14:textId="77777777" w:rsidTr="0026014A">
        <w:trPr>
          <w:gridAfter w:val="4"/>
          <w:wAfter w:w="5104" w:type="dxa"/>
          <w:trHeight w:val="284"/>
        </w:trPr>
        <w:tc>
          <w:tcPr>
            <w:tcW w:w="534" w:type="dxa"/>
            <w:shd w:val="clear" w:color="auto" w:fill="auto"/>
            <w:noWrap/>
          </w:tcPr>
          <w:p w14:paraId="07FEE6D5" w14:textId="77777777" w:rsidR="005839BF" w:rsidRPr="00CC3E24" w:rsidRDefault="005839BF" w:rsidP="00161A4C">
            <w:pPr>
              <w:pStyle w:val="aa"/>
              <w:numPr>
                <w:ilvl w:val="0"/>
                <w:numId w:val="61"/>
              </w:numPr>
              <w:spacing w:after="0" w:line="0" w:lineRule="atLeast"/>
              <w:rPr>
                <w:rFonts w:ascii="Times New Roman" w:hAnsi="Times New Roman" w:cs="Times New Roman"/>
                <w:sz w:val="20"/>
                <w:szCs w:val="20"/>
              </w:rPr>
            </w:pPr>
          </w:p>
        </w:tc>
        <w:tc>
          <w:tcPr>
            <w:tcW w:w="2138" w:type="dxa"/>
            <w:gridSpan w:val="6"/>
          </w:tcPr>
          <w:p w14:paraId="58EA2D9B"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35:12:0000000:912</w:t>
            </w:r>
          </w:p>
        </w:tc>
        <w:tc>
          <w:tcPr>
            <w:tcW w:w="2539" w:type="dxa"/>
            <w:gridSpan w:val="2"/>
          </w:tcPr>
          <w:p w14:paraId="2AE474EF"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Российская Федерация, Вологодская обл., Харовский район, сп Харовское, д. Мишковское</w:t>
            </w:r>
          </w:p>
        </w:tc>
        <w:tc>
          <w:tcPr>
            <w:tcW w:w="1985" w:type="dxa"/>
          </w:tcPr>
          <w:p w14:paraId="1966B304" w14:textId="1B185ED7" w:rsidR="005839BF" w:rsidRPr="00CC3E24"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 xml:space="preserve">личного подсобного </w:t>
            </w:r>
            <w:r w:rsidRPr="009C7BAD">
              <w:rPr>
                <w:rFonts w:ascii="Times New Roman" w:hAnsi="Times New Roman" w:cs="Times New Roman"/>
                <w:sz w:val="20"/>
                <w:szCs w:val="20"/>
              </w:rPr>
              <w:lastRenderedPageBreak/>
              <w:t>хозяйства</w:t>
            </w:r>
          </w:p>
        </w:tc>
        <w:tc>
          <w:tcPr>
            <w:tcW w:w="1701" w:type="dxa"/>
            <w:gridSpan w:val="2"/>
            <w:shd w:val="clear" w:color="auto" w:fill="auto"/>
            <w:noWrap/>
          </w:tcPr>
          <w:p w14:paraId="13EE7127"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lastRenderedPageBreak/>
              <w:t>КУВИ-001/2022-151881040 от 09.09.2022</w:t>
            </w:r>
          </w:p>
        </w:tc>
        <w:tc>
          <w:tcPr>
            <w:tcW w:w="1276" w:type="dxa"/>
          </w:tcPr>
          <w:p w14:paraId="3D77B0B2"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уточненная</w:t>
            </w:r>
          </w:p>
        </w:tc>
        <w:tc>
          <w:tcPr>
            <w:tcW w:w="1417" w:type="dxa"/>
            <w:shd w:val="clear" w:color="auto" w:fill="auto"/>
            <w:noWrap/>
          </w:tcPr>
          <w:p w14:paraId="33C27A1A"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5000</w:t>
            </w:r>
          </w:p>
        </w:tc>
        <w:tc>
          <w:tcPr>
            <w:tcW w:w="1418" w:type="dxa"/>
            <w:shd w:val="clear" w:color="auto" w:fill="auto"/>
            <w:noWrap/>
          </w:tcPr>
          <w:p w14:paraId="46D2FE54"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5000</w:t>
            </w:r>
          </w:p>
        </w:tc>
        <w:tc>
          <w:tcPr>
            <w:tcW w:w="1417" w:type="dxa"/>
          </w:tcPr>
          <w:p w14:paraId="2773AFEA"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w:t>
            </w:r>
          </w:p>
        </w:tc>
      </w:tr>
      <w:tr w:rsidR="005839BF" w:rsidRPr="0039126E" w14:paraId="678F7EA6" w14:textId="77777777" w:rsidTr="0026014A">
        <w:trPr>
          <w:gridAfter w:val="4"/>
          <w:wAfter w:w="5104" w:type="dxa"/>
          <w:trHeight w:val="284"/>
        </w:trPr>
        <w:tc>
          <w:tcPr>
            <w:tcW w:w="534" w:type="dxa"/>
            <w:shd w:val="clear" w:color="auto" w:fill="auto"/>
            <w:noWrap/>
          </w:tcPr>
          <w:p w14:paraId="068D56BB" w14:textId="77777777" w:rsidR="005839BF" w:rsidRPr="00CC3E24" w:rsidRDefault="005839BF" w:rsidP="00161A4C">
            <w:pPr>
              <w:pStyle w:val="aa"/>
              <w:numPr>
                <w:ilvl w:val="0"/>
                <w:numId w:val="61"/>
              </w:numPr>
              <w:spacing w:after="0" w:line="0" w:lineRule="atLeast"/>
              <w:rPr>
                <w:rFonts w:ascii="Times New Roman" w:hAnsi="Times New Roman" w:cs="Times New Roman"/>
                <w:sz w:val="20"/>
                <w:szCs w:val="20"/>
              </w:rPr>
            </w:pPr>
          </w:p>
        </w:tc>
        <w:tc>
          <w:tcPr>
            <w:tcW w:w="2138" w:type="dxa"/>
            <w:gridSpan w:val="6"/>
          </w:tcPr>
          <w:p w14:paraId="7744F1F0"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35:12:0303058:240</w:t>
            </w:r>
          </w:p>
        </w:tc>
        <w:tc>
          <w:tcPr>
            <w:tcW w:w="2539" w:type="dxa"/>
            <w:gridSpan w:val="2"/>
          </w:tcPr>
          <w:p w14:paraId="2B027242"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Российская Федерация, Вологодская обл., Харовский район, сп Харовское, д. Мишковское</w:t>
            </w:r>
          </w:p>
        </w:tc>
        <w:tc>
          <w:tcPr>
            <w:tcW w:w="1985" w:type="dxa"/>
          </w:tcPr>
          <w:p w14:paraId="17E62160" w14:textId="0E8488C6" w:rsidR="005839BF" w:rsidRPr="00CC3E24"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729B19B8"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КУВИ-001/2022-155331427 от 07.09.2022</w:t>
            </w:r>
          </w:p>
        </w:tc>
        <w:tc>
          <w:tcPr>
            <w:tcW w:w="1276" w:type="dxa"/>
          </w:tcPr>
          <w:p w14:paraId="43368A60"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уточненная</w:t>
            </w:r>
          </w:p>
        </w:tc>
        <w:tc>
          <w:tcPr>
            <w:tcW w:w="1417" w:type="dxa"/>
            <w:shd w:val="clear" w:color="auto" w:fill="auto"/>
            <w:noWrap/>
          </w:tcPr>
          <w:p w14:paraId="1E675952"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5000</w:t>
            </w:r>
          </w:p>
        </w:tc>
        <w:tc>
          <w:tcPr>
            <w:tcW w:w="1418" w:type="dxa"/>
            <w:shd w:val="clear" w:color="auto" w:fill="auto"/>
            <w:noWrap/>
          </w:tcPr>
          <w:p w14:paraId="7DDA6D76"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5000</w:t>
            </w:r>
          </w:p>
        </w:tc>
        <w:tc>
          <w:tcPr>
            <w:tcW w:w="1417" w:type="dxa"/>
          </w:tcPr>
          <w:p w14:paraId="3FA63D6E"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w:t>
            </w:r>
          </w:p>
        </w:tc>
      </w:tr>
      <w:tr w:rsidR="005839BF" w:rsidRPr="0039126E" w14:paraId="122C31E9" w14:textId="77777777" w:rsidTr="0026014A">
        <w:trPr>
          <w:gridAfter w:val="4"/>
          <w:wAfter w:w="5104" w:type="dxa"/>
          <w:trHeight w:val="284"/>
        </w:trPr>
        <w:tc>
          <w:tcPr>
            <w:tcW w:w="534" w:type="dxa"/>
            <w:shd w:val="clear" w:color="auto" w:fill="auto"/>
            <w:noWrap/>
          </w:tcPr>
          <w:p w14:paraId="06FA9068" w14:textId="77777777" w:rsidR="005839BF" w:rsidRPr="00CC3E24" w:rsidRDefault="005839BF" w:rsidP="00161A4C">
            <w:pPr>
              <w:pStyle w:val="aa"/>
              <w:numPr>
                <w:ilvl w:val="0"/>
                <w:numId w:val="61"/>
              </w:numPr>
              <w:spacing w:after="0" w:line="0" w:lineRule="atLeast"/>
              <w:rPr>
                <w:rFonts w:ascii="Times New Roman" w:hAnsi="Times New Roman" w:cs="Times New Roman"/>
                <w:sz w:val="20"/>
                <w:szCs w:val="20"/>
              </w:rPr>
            </w:pPr>
          </w:p>
        </w:tc>
        <w:tc>
          <w:tcPr>
            <w:tcW w:w="2138" w:type="dxa"/>
            <w:gridSpan w:val="6"/>
          </w:tcPr>
          <w:p w14:paraId="5582A10C"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35:12:0303058:243</w:t>
            </w:r>
          </w:p>
        </w:tc>
        <w:tc>
          <w:tcPr>
            <w:tcW w:w="2539" w:type="dxa"/>
            <w:gridSpan w:val="2"/>
          </w:tcPr>
          <w:p w14:paraId="0F693D34"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Российская Федерация, Вологодская обл., Харовский район, сп Харовское, д. Мишковское</w:t>
            </w:r>
          </w:p>
        </w:tc>
        <w:tc>
          <w:tcPr>
            <w:tcW w:w="1985" w:type="dxa"/>
          </w:tcPr>
          <w:p w14:paraId="535DA052" w14:textId="7A81CD68" w:rsidR="005839BF" w:rsidRPr="00CC3E24"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49DC5EFA"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КУВИ-001/2022-155331427 от 07.09.2022</w:t>
            </w:r>
          </w:p>
        </w:tc>
        <w:tc>
          <w:tcPr>
            <w:tcW w:w="1276" w:type="dxa"/>
          </w:tcPr>
          <w:p w14:paraId="263479F5"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уточненная</w:t>
            </w:r>
          </w:p>
        </w:tc>
        <w:tc>
          <w:tcPr>
            <w:tcW w:w="1417" w:type="dxa"/>
            <w:shd w:val="clear" w:color="auto" w:fill="auto"/>
            <w:noWrap/>
          </w:tcPr>
          <w:p w14:paraId="46377D60"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3400</w:t>
            </w:r>
          </w:p>
        </w:tc>
        <w:tc>
          <w:tcPr>
            <w:tcW w:w="1418" w:type="dxa"/>
            <w:shd w:val="clear" w:color="auto" w:fill="auto"/>
            <w:noWrap/>
          </w:tcPr>
          <w:p w14:paraId="59D1AFC1"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3400</w:t>
            </w:r>
          </w:p>
        </w:tc>
        <w:tc>
          <w:tcPr>
            <w:tcW w:w="1417" w:type="dxa"/>
          </w:tcPr>
          <w:p w14:paraId="5C505DD2"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w:t>
            </w:r>
          </w:p>
        </w:tc>
      </w:tr>
      <w:tr w:rsidR="005839BF" w:rsidRPr="0039126E" w14:paraId="43F6F2D0" w14:textId="77777777" w:rsidTr="0026014A">
        <w:trPr>
          <w:gridAfter w:val="4"/>
          <w:wAfter w:w="5104" w:type="dxa"/>
          <w:trHeight w:val="284"/>
        </w:trPr>
        <w:tc>
          <w:tcPr>
            <w:tcW w:w="534" w:type="dxa"/>
            <w:shd w:val="clear" w:color="auto" w:fill="auto"/>
            <w:noWrap/>
          </w:tcPr>
          <w:p w14:paraId="44836B58" w14:textId="77777777" w:rsidR="005839BF" w:rsidRPr="00527FB8" w:rsidRDefault="005839BF" w:rsidP="00161A4C">
            <w:pPr>
              <w:pStyle w:val="aa"/>
              <w:numPr>
                <w:ilvl w:val="0"/>
                <w:numId w:val="61"/>
              </w:numPr>
              <w:spacing w:after="0" w:line="0" w:lineRule="atLeast"/>
              <w:rPr>
                <w:rFonts w:ascii="Times New Roman" w:hAnsi="Times New Roman" w:cs="Times New Roman"/>
                <w:sz w:val="20"/>
                <w:szCs w:val="20"/>
              </w:rPr>
            </w:pPr>
          </w:p>
        </w:tc>
        <w:tc>
          <w:tcPr>
            <w:tcW w:w="2138" w:type="dxa"/>
            <w:gridSpan w:val="6"/>
          </w:tcPr>
          <w:p w14:paraId="00B9F58D" w14:textId="77777777" w:rsidR="005839BF" w:rsidRPr="00527FB8" w:rsidRDefault="005839BF" w:rsidP="00FE74DF">
            <w:pPr>
              <w:spacing w:after="0" w:line="0" w:lineRule="atLeast"/>
              <w:rPr>
                <w:rFonts w:ascii="Times New Roman" w:hAnsi="Times New Roman" w:cs="Times New Roman"/>
                <w:sz w:val="20"/>
                <w:szCs w:val="20"/>
              </w:rPr>
            </w:pPr>
            <w:r w:rsidRPr="00527FB8">
              <w:rPr>
                <w:rFonts w:ascii="Times New Roman" w:hAnsi="Times New Roman" w:cs="Times New Roman"/>
                <w:sz w:val="20"/>
                <w:szCs w:val="20"/>
              </w:rPr>
              <w:t>35:12:0303042:18</w:t>
            </w:r>
          </w:p>
        </w:tc>
        <w:tc>
          <w:tcPr>
            <w:tcW w:w="2539" w:type="dxa"/>
            <w:gridSpan w:val="2"/>
          </w:tcPr>
          <w:p w14:paraId="790DC8E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 Харовский район, сп Харовское, д. Мишковское</w:t>
            </w:r>
          </w:p>
        </w:tc>
        <w:tc>
          <w:tcPr>
            <w:tcW w:w="1985" w:type="dxa"/>
          </w:tcPr>
          <w:p w14:paraId="20E07BD1" w14:textId="28CD988B"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5EFACDB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КУВИ-001/2022-155324380 от 07.09.2022</w:t>
            </w:r>
          </w:p>
        </w:tc>
        <w:tc>
          <w:tcPr>
            <w:tcW w:w="1276" w:type="dxa"/>
          </w:tcPr>
          <w:p w14:paraId="56B3396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4AD0BC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1500</w:t>
            </w:r>
          </w:p>
        </w:tc>
        <w:tc>
          <w:tcPr>
            <w:tcW w:w="1418" w:type="dxa"/>
            <w:shd w:val="clear" w:color="auto" w:fill="auto"/>
            <w:noWrap/>
          </w:tcPr>
          <w:p w14:paraId="6DAA1E25" w14:textId="04B7D435" w:rsidR="005839BF" w:rsidRPr="0039126E" w:rsidRDefault="00527FB8"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527FB8">
              <w:rPr>
                <w:rFonts w:ascii="Times New Roman" w:hAnsi="Times New Roman" w:cs="Times New Roman"/>
                <w:sz w:val="20"/>
                <w:szCs w:val="20"/>
              </w:rPr>
              <w:t>328,77</w:t>
            </w:r>
          </w:p>
        </w:tc>
        <w:tc>
          <w:tcPr>
            <w:tcW w:w="1417" w:type="dxa"/>
          </w:tcPr>
          <w:p w14:paraId="3253628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161CD450" w14:textId="77777777" w:rsidTr="0026014A">
        <w:trPr>
          <w:gridAfter w:val="4"/>
          <w:wAfter w:w="5104" w:type="dxa"/>
          <w:trHeight w:val="284"/>
        </w:trPr>
        <w:tc>
          <w:tcPr>
            <w:tcW w:w="534" w:type="dxa"/>
            <w:shd w:val="clear" w:color="auto" w:fill="auto"/>
            <w:noWrap/>
          </w:tcPr>
          <w:p w14:paraId="73CDEA61" w14:textId="77777777" w:rsidR="005839BF" w:rsidRPr="00CC3E24" w:rsidRDefault="005839BF" w:rsidP="00161A4C">
            <w:pPr>
              <w:pStyle w:val="aa"/>
              <w:numPr>
                <w:ilvl w:val="0"/>
                <w:numId w:val="61"/>
              </w:numPr>
              <w:spacing w:after="0" w:line="0" w:lineRule="atLeast"/>
              <w:rPr>
                <w:rFonts w:ascii="Times New Roman" w:hAnsi="Times New Roman" w:cs="Times New Roman"/>
                <w:sz w:val="20"/>
                <w:szCs w:val="20"/>
              </w:rPr>
            </w:pPr>
          </w:p>
        </w:tc>
        <w:tc>
          <w:tcPr>
            <w:tcW w:w="2138" w:type="dxa"/>
            <w:gridSpan w:val="6"/>
          </w:tcPr>
          <w:p w14:paraId="3DA57CC1"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35:12:0303042:8</w:t>
            </w:r>
          </w:p>
        </w:tc>
        <w:tc>
          <w:tcPr>
            <w:tcW w:w="2539" w:type="dxa"/>
            <w:gridSpan w:val="2"/>
          </w:tcPr>
          <w:p w14:paraId="10AFD926"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Вологодская область, р-н. Харовский, с/с. Харовский, д. Мишковское</w:t>
            </w:r>
          </w:p>
        </w:tc>
        <w:tc>
          <w:tcPr>
            <w:tcW w:w="1985" w:type="dxa"/>
          </w:tcPr>
          <w:p w14:paraId="452A42E6" w14:textId="2B5C21A3" w:rsidR="005839BF" w:rsidRPr="00CC3E24"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01553EF6"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КУВИ-001/2023-43167635 от 20.02.2023</w:t>
            </w:r>
          </w:p>
        </w:tc>
        <w:tc>
          <w:tcPr>
            <w:tcW w:w="1276" w:type="dxa"/>
          </w:tcPr>
          <w:p w14:paraId="3E5D08D5"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уточненная</w:t>
            </w:r>
          </w:p>
        </w:tc>
        <w:tc>
          <w:tcPr>
            <w:tcW w:w="1417" w:type="dxa"/>
            <w:shd w:val="clear" w:color="auto" w:fill="auto"/>
            <w:noWrap/>
          </w:tcPr>
          <w:p w14:paraId="1228A654" w14:textId="7FDE2460" w:rsidR="005839BF" w:rsidRPr="00CC3E24" w:rsidRDefault="00915659" w:rsidP="00915659">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1</w:t>
            </w:r>
            <w:r w:rsidR="005839BF" w:rsidRPr="00CC3E24">
              <w:rPr>
                <w:rFonts w:ascii="Times New Roman" w:hAnsi="Times New Roman" w:cs="Times New Roman"/>
                <w:sz w:val="20"/>
                <w:szCs w:val="20"/>
              </w:rPr>
              <w:t>72</w:t>
            </w:r>
            <w:r w:rsidRPr="00CC3E24">
              <w:rPr>
                <w:rFonts w:ascii="Times New Roman" w:hAnsi="Times New Roman" w:cs="Times New Roman"/>
                <w:sz w:val="20"/>
                <w:szCs w:val="20"/>
              </w:rPr>
              <w:t>2</w:t>
            </w:r>
          </w:p>
        </w:tc>
        <w:tc>
          <w:tcPr>
            <w:tcW w:w="1418" w:type="dxa"/>
            <w:shd w:val="clear" w:color="auto" w:fill="auto"/>
            <w:noWrap/>
          </w:tcPr>
          <w:p w14:paraId="3C81A661" w14:textId="0E772912" w:rsidR="005839BF" w:rsidRPr="00CC3E24" w:rsidRDefault="00915659"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14,78</w:t>
            </w:r>
          </w:p>
        </w:tc>
        <w:tc>
          <w:tcPr>
            <w:tcW w:w="1417" w:type="dxa"/>
          </w:tcPr>
          <w:p w14:paraId="54D8A41D" w14:textId="77777777" w:rsidR="005839BF" w:rsidRPr="00CC3E24" w:rsidRDefault="005839BF" w:rsidP="00FE74DF">
            <w:pPr>
              <w:spacing w:after="0" w:line="0" w:lineRule="atLeast"/>
              <w:rPr>
                <w:rFonts w:ascii="Times New Roman" w:hAnsi="Times New Roman" w:cs="Times New Roman"/>
                <w:sz w:val="20"/>
                <w:szCs w:val="20"/>
              </w:rPr>
            </w:pPr>
            <w:r w:rsidRPr="00CC3E24">
              <w:rPr>
                <w:rFonts w:ascii="Times New Roman" w:hAnsi="Times New Roman" w:cs="Times New Roman"/>
                <w:sz w:val="20"/>
                <w:szCs w:val="20"/>
              </w:rPr>
              <w:t>-</w:t>
            </w:r>
          </w:p>
        </w:tc>
      </w:tr>
      <w:tr w:rsidR="005839BF" w:rsidRPr="0039126E" w14:paraId="6930E06E" w14:textId="77777777" w:rsidTr="0026014A">
        <w:trPr>
          <w:gridAfter w:val="4"/>
          <w:wAfter w:w="5104" w:type="dxa"/>
          <w:trHeight w:val="284"/>
        </w:trPr>
        <w:tc>
          <w:tcPr>
            <w:tcW w:w="534" w:type="dxa"/>
            <w:shd w:val="clear" w:color="auto" w:fill="auto"/>
            <w:noWrap/>
          </w:tcPr>
          <w:p w14:paraId="6B09CA7D" w14:textId="77777777" w:rsidR="005839BF" w:rsidRPr="00442B3B" w:rsidRDefault="005839BF" w:rsidP="00161A4C">
            <w:pPr>
              <w:pStyle w:val="aa"/>
              <w:numPr>
                <w:ilvl w:val="0"/>
                <w:numId w:val="61"/>
              </w:numPr>
              <w:spacing w:after="0" w:line="0" w:lineRule="atLeast"/>
              <w:rPr>
                <w:rFonts w:ascii="Times New Roman" w:hAnsi="Times New Roman" w:cs="Times New Roman"/>
                <w:sz w:val="20"/>
                <w:szCs w:val="20"/>
              </w:rPr>
            </w:pPr>
          </w:p>
        </w:tc>
        <w:tc>
          <w:tcPr>
            <w:tcW w:w="2138" w:type="dxa"/>
            <w:gridSpan w:val="6"/>
          </w:tcPr>
          <w:p w14:paraId="71AA1DE9" w14:textId="77777777" w:rsidR="005839BF" w:rsidRPr="00442B3B" w:rsidRDefault="005839BF" w:rsidP="00FE74DF">
            <w:pPr>
              <w:spacing w:after="0" w:line="0" w:lineRule="atLeast"/>
              <w:rPr>
                <w:rFonts w:ascii="Times New Roman" w:hAnsi="Times New Roman" w:cs="Times New Roman"/>
                <w:sz w:val="20"/>
                <w:szCs w:val="20"/>
              </w:rPr>
            </w:pPr>
            <w:r w:rsidRPr="00442B3B">
              <w:rPr>
                <w:rFonts w:ascii="Times New Roman" w:hAnsi="Times New Roman" w:cs="Times New Roman"/>
                <w:sz w:val="20"/>
                <w:szCs w:val="20"/>
              </w:rPr>
              <w:t>35:12:0303042:9</w:t>
            </w:r>
          </w:p>
        </w:tc>
        <w:tc>
          <w:tcPr>
            <w:tcW w:w="2539" w:type="dxa"/>
            <w:gridSpan w:val="2"/>
          </w:tcPr>
          <w:p w14:paraId="264A6144" w14:textId="77777777" w:rsidR="005839BF" w:rsidRPr="00442B3B" w:rsidRDefault="005839BF" w:rsidP="00FE74DF">
            <w:pPr>
              <w:spacing w:after="0" w:line="0" w:lineRule="atLeast"/>
              <w:rPr>
                <w:rFonts w:ascii="Times New Roman" w:hAnsi="Times New Roman" w:cs="Times New Roman"/>
                <w:sz w:val="20"/>
                <w:szCs w:val="20"/>
              </w:rPr>
            </w:pPr>
            <w:r w:rsidRPr="00442B3B">
              <w:rPr>
                <w:rFonts w:ascii="Times New Roman" w:hAnsi="Times New Roman" w:cs="Times New Roman"/>
                <w:sz w:val="20"/>
                <w:szCs w:val="20"/>
              </w:rPr>
              <w:t>Вологодская область, р-н. Харовский, с/с. Харовский, д. Мишковское</w:t>
            </w:r>
          </w:p>
        </w:tc>
        <w:tc>
          <w:tcPr>
            <w:tcW w:w="1985" w:type="dxa"/>
          </w:tcPr>
          <w:p w14:paraId="0E823DA8" w14:textId="2F5AD8CF" w:rsidR="005839BF" w:rsidRPr="00442B3B"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3584023D" w14:textId="77777777" w:rsidR="005839BF" w:rsidRPr="00442B3B" w:rsidRDefault="005839BF" w:rsidP="00FE74DF">
            <w:pPr>
              <w:spacing w:after="0" w:line="0" w:lineRule="atLeast"/>
              <w:rPr>
                <w:rFonts w:ascii="Times New Roman" w:hAnsi="Times New Roman" w:cs="Times New Roman"/>
                <w:sz w:val="20"/>
                <w:szCs w:val="20"/>
              </w:rPr>
            </w:pPr>
            <w:r w:rsidRPr="00442B3B">
              <w:rPr>
                <w:rFonts w:ascii="Times New Roman" w:hAnsi="Times New Roman" w:cs="Times New Roman"/>
                <w:sz w:val="20"/>
                <w:szCs w:val="20"/>
              </w:rPr>
              <w:t>КУВИ-001/2022-155324380 от 07.09.2022</w:t>
            </w:r>
          </w:p>
        </w:tc>
        <w:tc>
          <w:tcPr>
            <w:tcW w:w="1276" w:type="dxa"/>
          </w:tcPr>
          <w:p w14:paraId="2456BE72" w14:textId="77777777" w:rsidR="005839BF" w:rsidRPr="00442B3B" w:rsidRDefault="005839BF" w:rsidP="00FE74DF">
            <w:pPr>
              <w:spacing w:after="0" w:line="0" w:lineRule="atLeast"/>
              <w:rPr>
                <w:rFonts w:ascii="Times New Roman" w:hAnsi="Times New Roman" w:cs="Times New Roman"/>
                <w:sz w:val="20"/>
                <w:szCs w:val="20"/>
              </w:rPr>
            </w:pPr>
            <w:r w:rsidRPr="00442B3B">
              <w:rPr>
                <w:rFonts w:ascii="Times New Roman" w:hAnsi="Times New Roman" w:cs="Times New Roman"/>
                <w:sz w:val="20"/>
                <w:szCs w:val="20"/>
              </w:rPr>
              <w:t>уточненная</w:t>
            </w:r>
          </w:p>
        </w:tc>
        <w:tc>
          <w:tcPr>
            <w:tcW w:w="1417" w:type="dxa"/>
            <w:shd w:val="clear" w:color="auto" w:fill="auto"/>
            <w:noWrap/>
          </w:tcPr>
          <w:p w14:paraId="2ED4DE8D" w14:textId="77777777" w:rsidR="005839BF" w:rsidRPr="00442B3B" w:rsidRDefault="005839BF" w:rsidP="00FE74DF">
            <w:pPr>
              <w:spacing w:after="0" w:line="0" w:lineRule="atLeast"/>
              <w:rPr>
                <w:rFonts w:ascii="Times New Roman" w:hAnsi="Times New Roman" w:cs="Times New Roman"/>
                <w:sz w:val="20"/>
                <w:szCs w:val="20"/>
              </w:rPr>
            </w:pPr>
            <w:r w:rsidRPr="00442B3B">
              <w:rPr>
                <w:rFonts w:ascii="Times New Roman" w:hAnsi="Times New Roman" w:cs="Times New Roman"/>
                <w:sz w:val="20"/>
                <w:szCs w:val="20"/>
              </w:rPr>
              <w:t>900</w:t>
            </w:r>
          </w:p>
        </w:tc>
        <w:tc>
          <w:tcPr>
            <w:tcW w:w="1418" w:type="dxa"/>
            <w:shd w:val="clear" w:color="auto" w:fill="auto"/>
            <w:noWrap/>
          </w:tcPr>
          <w:p w14:paraId="376A9779" w14:textId="5CFB9CD2" w:rsidR="005839BF" w:rsidRPr="00442B3B" w:rsidRDefault="00442B3B" w:rsidP="00FE74DF">
            <w:pPr>
              <w:spacing w:after="0" w:line="0" w:lineRule="atLeast"/>
              <w:rPr>
                <w:rFonts w:ascii="Times New Roman" w:hAnsi="Times New Roman" w:cs="Times New Roman"/>
                <w:sz w:val="20"/>
                <w:szCs w:val="20"/>
              </w:rPr>
            </w:pPr>
            <w:r w:rsidRPr="00442B3B">
              <w:rPr>
                <w:rFonts w:ascii="Times New Roman" w:hAnsi="Times New Roman" w:cs="Times New Roman"/>
                <w:sz w:val="20"/>
                <w:szCs w:val="20"/>
              </w:rPr>
              <w:t>270,16</w:t>
            </w:r>
          </w:p>
        </w:tc>
        <w:tc>
          <w:tcPr>
            <w:tcW w:w="1417" w:type="dxa"/>
          </w:tcPr>
          <w:p w14:paraId="0F41C50B" w14:textId="77777777" w:rsidR="005839BF" w:rsidRPr="00442B3B" w:rsidRDefault="005839BF" w:rsidP="00FE74DF">
            <w:pPr>
              <w:spacing w:after="0" w:line="0" w:lineRule="atLeast"/>
              <w:rPr>
                <w:rFonts w:ascii="Times New Roman" w:hAnsi="Times New Roman" w:cs="Times New Roman"/>
                <w:sz w:val="20"/>
                <w:szCs w:val="20"/>
              </w:rPr>
            </w:pPr>
            <w:r w:rsidRPr="00442B3B">
              <w:rPr>
                <w:rFonts w:ascii="Times New Roman" w:hAnsi="Times New Roman" w:cs="Times New Roman"/>
                <w:sz w:val="20"/>
                <w:szCs w:val="20"/>
              </w:rPr>
              <w:t>-</w:t>
            </w:r>
          </w:p>
        </w:tc>
      </w:tr>
      <w:tr w:rsidR="005839BF" w:rsidRPr="0039126E" w14:paraId="2463A1D0" w14:textId="77777777" w:rsidTr="0026014A">
        <w:trPr>
          <w:gridAfter w:val="4"/>
          <w:wAfter w:w="5104" w:type="dxa"/>
          <w:trHeight w:val="284"/>
        </w:trPr>
        <w:tc>
          <w:tcPr>
            <w:tcW w:w="534" w:type="dxa"/>
            <w:shd w:val="clear" w:color="auto" w:fill="auto"/>
            <w:noWrap/>
          </w:tcPr>
          <w:p w14:paraId="131EC6F6" w14:textId="77777777" w:rsidR="005839BF" w:rsidRPr="0039126E" w:rsidRDefault="005839BF" w:rsidP="00161A4C">
            <w:pPr>
              <w:pStyle w:val="aa"/>
              <w:numPr>
                <w:ilvl w:val="0"/>
                <w:numId w:val="61"/>
              </w:numPr>
              <w:spacing w:after="0" w:line="0" w:lineRule="atLeast"/>
              <w:rPr>
                <w:rFonts w:ascii="Times New Roman" w:hAnsi="Times New Roman" w:cs="Times New Roman"/>
                <w:sz w:val="20"/>
                <w:szCs w:val="20"/>
              </w:rPr>
            </w:pPr>
          </w:p>
        </w:tc>
        <w:tc>
          <w:tcPr>
            <w:tcW w:w="2138" w:type="dxa"/>
            <w:gridSpan w:val="6"/>
          </w:tcPr>
          <w:p w14:paraId="1EC38D88" w14:textId="77777777" w:rsidR="005839BF" w:rsidRPr="00B03265" w:rsidRDefault="005839BF" w:rsidP="00FE74DF">
            <w:pPr>
              <w:spacing w:after="0" w:line="0" w:lineRule="atLeast"/>
              <w:rPr>
                <w:rFonts w:ascii="Times New Roman" w:hAnsi="Times New Roman" w:cs="Times New Roman"/>
                <w:sz w:val="20"/>
                <w:szCs w:val="20"/>
              </w:rPr>
            </w:pPr>
            <w:r w:rsidRPr="00B03265">
              <w:rPr>
                <w:rFonts w:ascii="Times New Roman" w:hAnsi="Times New Roman" w:cs="Times New Roman"/>
                <w:sz w:val="20"/>
                <w:szCs w:val="20"/>
              </w:rPr>
              <w:t>35:12:0303058:174</w:t>
            </w:r>
          </w:p>
        </w:tc>
        <w:tc>
          <w:tcPr>
            <w:tcW w:w="2539" w:type="dxa"/>
            <w:gridSpan w:val="2"/>
          </w:tcPr>
          <w:p w14:paraId="4F195CC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"Маяк"</w:t>
            </w:r>
          </w:p>
        </w:tc>
        <w:tc>
          <w:tcPr>
            <w:tcW w:w="1985" w:type="dxa"/>
          </w:tcPr>
          <w:p w14:paraId="1B09AF0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shd w:val="clear" w:color="auto" w:fill="auto"/>
            <w:noWrap/>
          </w:tcPr>
          <w:p w14:paraId="5D8CDD8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КУВИ-001/2022-155331427 от 07.09.2022</w:t>
            </w:r>
          </w:p>
        </w:tc>
        <w:tc>
          <w:tcPr>
            <w:tcW w:w="1276" w:type="dxa"/>
          </w:tcPr>
          <w:p w14:paraId="001CA95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69A3CA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77000</w:t>
            </w:r>
          </w:p>
        </w:tc>
        <w:tc>
          <w:tcPr>
            <w:tcW w:w="1418" w:type="dxa"/>
            <w:shd w:val="clear" w:color="auto" w:fill="auto"/>
            <w:noWrap/>
          </w:tcPr>
          <w:p w14:paraId="4615099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301EB071" w14:textId="6B54028F" w:rsidR="005839BF" w:rsidRPr="0039126E" w:rsidRDefault="00B03265" w:rsidP="00FE74DF">
            <w:pPr>
              <w:spacing w:after="0" w:line="0" w:lineRule="atLeast"/>
              <w:rPr>
                <w:rFonts w:ascii="Times New Roman" w:hAnsi="Times New Roman" w:cs="Times New Roman"/>
                <w:sz w:val="20"/>
                <w:szCs w:val="20"/>
              </w:rPr>
            </w:pPr>
            <w:r w:rsidRPr="00B03265">
              <w:rPr>
                <w:rFonts w:ascii="Times New Roman" w:hAnsi="Times New Roman" w:cs="Times New Roman"/>
                <w:sz w:val="20"/>
                <w:szCs w:val="20"/>
              </w:rPr>
              <w:t>507,17</w:t>
            </w:r>
          </w:p>
        </w:tc>
      </w:tr>
      <w:tr w:rsidR="005839BF" w:rsidRPr="0039126E" w14:paraId="10AD799B" w14:textId="77777777" w:rsidTr="0026014A">
        <w:trPr>
          <w:gridAfter w:val="4"/>
          <w:wAfter w:w="5104" w:type="dxa"/>
          <w:trHeight w:val="117"/>
        </w:trPr>
        <w:tc>
          <w:tcPr>
            <w:tcW w:w="534" w:type="dxa"/>
            <w:shd w:val="clear" w:color="auto" w:fill="EAF1DD" w:themeFill="accent3" w:themeFillTint="33"/>
            <w:noWrap/>
          </w:tcPr>
          <w:p w14:paraId="1D437C5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54</w:t>
            </w:r>
          </w:p>
        </w:tc>
        <w:tc>
          <w:tcPr>
            <w:tcW w:w="13891" w:type="dxa"/>
            <w:gridSpan w:val="15"/>
            <w:shd w:val="clear" w:color="auto" w:fill="EAF1DD" w:themeFill="accent3" w:themeFillTint="33"/>
          </w:tcPr>
          <w:p w14:paraId="4105A59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Могиленская</w:t>
            </w:r>
          </w:p>
        </w:tc>
      </w:tr>
      <w:tr w:rsidR="005839BF" w:rsidRPr="0039126E" w14:paraId="33071200" w14:textId="77777777" w:rsidTr="0026014A">
        <w:trPr>
          <w:gridAfter w:val="4"/>
          <w:wAfter w:w="5104" w:type="dxa"/>
          <w:trHeight w:val="94"/>
        </w:trPr>
        <w:tc>
          <w:tcPr>
            <w:tcW w:w="534" w:type="dxa"/>
          </w:tcPr>
          <w:p w14:paraId="6A1EDF2F" w14:textId="77777777" w:rsidR="005839BF" w:rsidRPr="0039126E" w:rsidRDefault="005839BF" w:rsidP="00FE74DF">
            <w:pPr>
              <w:spacing w:after="0" w:line="0" w:lineRule="atLeast"/>
              <w:rPr>
                <w:rFonts w:ascii="Times New Roman" w:hAnsi="Times New Roman" w:cs="Times New Roman"/>
                <w:sz w:val="20"/>
                <w:szCs w:val="20"/>
              </w:rPr>
            </w:pPr>
          </w:p>
        </w:tc>
        <w:tc>
          <w:tcPr>
            <w:tcW w:w="2126" w:type="dxa"/>
            <w:gridSpan w:val="5"/>
            <w:shd w:val="clear" w:color="auto" w:fill="auto"/>
            <w:noWrap/>
          </w:tcPr>
          <w:p w14:paraId="3D6510E6" w14:textId="77777777" w:rsidR="005839BF" w:rsidRPr="0039126E" w:rsidRDefault="005839BF" w:rsidP="0047308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51" w:type="dxa"/>
            <w:gridSpan w:val="3"/>
            <w:shd w:val="clear" w:color="auto" w:fill="auto"/>
          </w:tcPr>
          <w:p w14:paraId="694626F0" w14:textId="77777777" w:rsidR="005839BF" w:rsidRPr="0039126E" w:rsidRDefault="005839BF" w:rsidP="0047308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4350A7CB" w14:textId="77777777" w:rsidR="005839BF" w:rsidRPr="0039126E" w:rsidRDefault="005839BF" w:rsidP="0047308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0841F216" w14:textId="77777777" w:rsidR="005839BF" w:rsidRPr="0039126E" w:rsidRDefault="005839BF" w:rsidP="0047308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64F0F993" w14:textId="77777777" w:rsidR="005839BF" w:rsidRPr="0039126E" w:rsidRDefault="005839BF" w:rsidP="0047308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0BA37677" w14:textId="77777777" w:rsidR="005839BF" w:rsidRPr="0039126E" w:rsidRDefault="005839BF" w:rsidP="0047308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19046296" w14:textId="77777777" w:rsidR="005839BF" w:rsidRPr="0039126E" w:rsidRDefault="005839BF" w:rsidP="0047308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5846E68A" w14:textId="77777777" w:rsidR="005839BF" w:rsidRPr="0039126E" w:rsidRDefault="005839BF" w:rsidP="0047308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77E996B7" w14:textId="77777777" w:rsidTr="0026014A">
        <w:trPr>
          <w:gridAfter w:val="4"/>
          <w:wAfter w:w="5104" w:type="dxa"/>
          <w:trHeight w:val="139"/>
        </w:trPr>
        <w:tc>
          <w:tcPr>
            <w:tcW w:w="534" w:type="dxa"/>
            <w:shd w:val="clear" w:color="auto" w:fill="EAF1DD" w:themeFill="accent3" w:themeFillTint="33"/>
            <w:noWrap/>
          </w:tcPr>
          <w:p w14:paraId="314A69F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55</w:t>
            </w:r>
          </w:p>
        </w:tc>
        <w:tc>
          <w:tcPr>
            <w:tcW w:w="13891" w:type="dxa"/>
            <w:gridSpan w:val="15"/>
            <w:shd w:val="clear" w:color="auto" w:fill="EAF1DD" w:themeFill="accent3" w:themeFillTint="33"/>
          </w:tcPr>
          <w:p w14:paraId="0ED0B62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Мурыгинская</w:t>
            </w:r>
          </w:p>
        </w:tc>
      </w:tr>
      <w:tr w:rsidR="005839BF" w:rsidRPr="0039126E" w14:paraId="3693D9DA" w14:textId="77777777" w:rsidTr="0026014A">
        <w:trPr>
          <w:gridAfter w:val="4"/>
          <w:wAfter w:w="5104" w:type="dxa"/>
          <w:trHeight w:val="141"/>
        </w:trPr>
        <w:tc>
          <w:tcPr>
            <w:tcW w:w="534" w:type="dxa"/>
          </w:tcPr>
          <w:p w14:paraId="5747D76D"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7A204EA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4475751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691AD8D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45FD7AE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2860149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090261D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3B71049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79C9321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6F5AB225" w14:textId="77777777" w:rsidTr="0026014A">
        <w:trPr>
          <w:gridAfter w:val="4"/>
          <w:wAfter w:w="5104" w:type="dxa"/>
          <w:trHeight w:val="175"/>
        </w:trPr>
        <w:tc>
          <w:tcPr>
            <w:tcW w:w="534" w:type="dxa"/>
            <w:shd w:val="clear" w:color="auto" w:fill="EAF1DD" w:themeFill="accent3" w:themeFillTint="33"/>
            <w:noWrap/>
          </w:tcPr>
          <w:p w14:paraId="611941E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56</w:t>
            </w:r>
          </w:p>
        </w:tc>
        <w:tc>
          <w:tcPr>
            <w:tcW w:w="13891" w:type="dxa"/>
            <w:gridSpan w:val="15"/>
            <w:shd w:val="clear" w:color="auto" w:fill="EAF1DD" w:themeFill="accent3" w:themeFillTint="33"/>
          </w:tcPr>
          <w:p w14:paraId="2102469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Мякотиха</w:t>
            </w:r>
          </w:p>
        </w:tc>
      </w:tr>
      <w:tr w:rsidR="005839BF" w:rsidRPr="0039126E" w14:paraId="72326C6E" w14:textId="77777777" w:rsidTr="0026014A">
        <w:trPr>
          <w:gridAfter w:val="4"/>
          <w:wAfter w:w="5104" w:type="dxa"/>
          <w:trHeight w:val="252"/>
        </w:trPr>
        <w:tc>
          <w:tcPr>
            <w:tcW w:w="534" w:type="dxa"/>
          </w:tcPr>
          <w:p w14:paraId="0571247D" w14:textId="77777777" w:rsidR="005839BF" w:rsidRPr="0039126E" w:rsidRDefault="005839BF" w:rsidP="00FE74DF">
            <w:pPr>
              <w:spacing w:after="0" w:line="0" w:lineRule="atLeast"/>
              <w:rPr>
                <w:rFonts w:ascii="Times New Roman" w:hAnsi="Times New Roman" w:cs="Times New Roman"/>
                <w:sz w:val="20"/>
                <w:szCs w:val="20"/>
              </w:rPr>
            </w:pPr>
          </w:p>
        </w:tc>
        <w:tc>
          <w:tcPr>
            <w:tcW w:w="2083" w:type="dxa"/>
            <w:gridSpan w:val="2"/>
            <w:shd w:val="clear" w:color="auto" w:fill="auto"/>
            <w:noWrap/>
          </w:tcPr>
          <w:p w14:paraId="60918A6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94" w:type="dxa"/>
            <w:gridSpan w:val="6"/>
            <w:shd w:val="clear" w:color="auto" w:fill="auto"/>
          </w:tcPr>
          <w:p w14:paraId="4A768334" w14:textId="77777777" w:rsidR="005839BF" w:rsidRPr="0039126E" w:rsidRDefault="005839BF" w:rsidP="0081725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3F94452C" w14:textId="77777777" w:rsidR="005839BF" w:rsidRPr="0039126E" w:rsidRDefault="005839BF" w:rsidP="0081725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362E7650" w14:textId="77777777" w:rsidR="005839BF" w:rsidRPr="0039126E" w:rsidRDefault="005839BF" w:rsidP="0081725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2F7D9FEC" w14:textId="77777777" w:rsidR="005839BF" w:rsidRPr="0039126E" w:rsidRDefault="005839BF" w:rsidP="0081725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016CF7CE" w14:textId="77777777" w:rsidR="005839BF" w:rsidRPr="0039126E" w:rsidRDefault="005839BF" w:rsidP="0081725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4C6B4FDC" w14:textId="77777777" w:rsidR="005839BF" w:rsidRPr="0039126E" w:rsidRDefault="005839BF" w:rsidP="0081725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4BE38357" w14:textId="77777777" w:rsidR="005839BF" w:rsidRPr="0039126E" w:rsidRDefault="005839BF" w:rsidP="0081725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5C0CF9C7" w14:textId="77777777" w:rsidTr="0026014A">
        <w:trPr>
          <w:gridAfter w:val="4"/>
          <w:wAfter w:w="5104" w:type="dxa"/>
          <w:trHeight w:val="196"/>
        </w:trPr>
        <w:tc>
          <w:tcPr>
            <w:tcW w:w="534" w:type="dxa"/>
            <w:shd w:val="clear" w:color="auto" w:fill="EAF1DD" w:themeFill="accent3" w:themeFillTint="33"/>
            <w:noWrap/>
          </w:tcPr>
          <w:p w14:paraId="1376B14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57</w:t>
            </w:r>
          </w:p>
        </w:tc>
        <w:tc>
          <w:tcPr>
            <w:tcW w:w="13891" w:type="dxa"/>
            <w:gridSpan w:val="15"/>
            <w:shd w:val="clear" w:color="auto" w:fill="EAF1DD" w:themeFill="accent3" w:themeFillTint="33"/>
          </w:tcPr>
          <w:p w14:paraId="4B7B80E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Мятнево</w:t>
            </w:r>
          </w:p>
        </w:tc>
      </w:tr>
      <w:tr w:rsidR="005839BF" w:rsidRPr="0039126E" w14:paraId="1B99A89F" w14:textId="77777777" w:rsidTr="0026014A">
        <w:trPr>
          <w:gridAfter w:val="4"/>
          <w:wAfter w:w="5104" w:type="dxa"/>
          <w:trHeight w:val="284"/>
        </w:trPr>
        <w:tc>
          <w:tcPr>
            <w:tcW w:w="534" w:type="dxa"/>
            <w:shd w:val="clear" w:color="auto" w:fill="auto"/>
            <w:noWrap/>
          </w:tcPr>
          <w:p w14:paraId="78D73BA7" w14:textId="77777777" w:rsidR="005839BF" w:rsidRPr="0039126E" w:rsidRDefault="005839BF" w:rsidP="00161A4C">
            <w:pPr>
              <w:pStyle w:val="aa"/>
              <w:numPr>
                <w:ilvl w:val="0"/>
                <w:numId w:val="62"/>
              </w:numPr>
              <w:spacing w:after="0" w:line="0" w:lineRule="atLeast"/>
              <w:rPr>
                <w:rFonts w:ascii="Times New Roman" w:hAnsi="Times New Roman" w:cs="Times New Roman"/>
                <w:color w:val="FF0000"/>
                <w:sz w:val="20"/>
                <w:szCs w:val="20"/>
              </w:rPr>
            </w:pPr>
          </w:p>
        </w:tc>
        <w:tc>
          <w:tcPr>
            <w:tcW w:w="2138" w:type="dxa"/>
            <w:gridSpan w:val="6"/>
          </w:tcPr>
          <w:p w14:paraId="7418793D" w14:textId="77777777" w:rsidR="005839BF" w:rsidRPr="00874094" w:rsidRDefault="005839BF" w:rsidP="00FE74DF">
            <w:pPr>
              <w:spacing w:after="0" w:line="0" w:lineRule="atLeast"/>
              <w:rPr>
                <w:rFonts w:ascii="Times New Roman" w:hAnsi="Times New Roman" w:cs="Times New Roman"/>
                <w:sz w:val="20"/>
                <w:szCs w:val="20"/>
              </w:rPr>
            </w:pPr>
            <w:r w:rsidRPr="00874094">
              <w:rPr>
                <w:rFonts w:ascii="Times New Roman" w:hAnsi="Times New Roman" w:cs="Times New Roman"/>
                <w:sz w:val="20"/>
                <w:szCs w:val="20"/>
              </w:rPr>
              <w:t>35:12:0303035:60</w:t>
            </w:r>
          </w:p>
        </w:tc>
        <w:tc>
          <w:tcPr>
            <w:tcW w:w="2539" w:type="dxa"/>
            <w:gridSpan w:val="2"/>
          </w:tcPr>
          <w:p w14:paraId="69F017DD" w14:textId="77777777" w:rsidR="005839BF" w:rsidRPr="00874094" w:rsidRDefault="005839BF" w:rsidP="00FE74DF">
            <w:pPr>
              <w:spacing w:after="0" w:line="0" w:lineRule="atLeast"/>
              <w:rPr>
                <w:rFonts w:ascii="Times New Roman" w:hAnsi="Times New Roman" w:cs="Times New Roman"/>
                <w:sz w:val="20"/>
                <w:szCs w:val="20"/>
              </w:rPr>
            </w:pPr>
            <w:r w:rsidRPr="00874094">
              <w:rPr>
                <w:rFonts w:ascii="Times New Roman" w:hAnsi="Times New Roman" w:cs="Times New Roman"/>
                <w:sz w:val="20"/>
                <w:szCs w:val="20"/>
              </w:rPr>
              <w:t>Вологодская область, р-н Харовский, с/п Харовское,</w:t>
            </w:r>
          </w:p>
          <w:p w14:paraId="3AD0591E" w14:textId="77777777" w:rsidR="005839BF" w:rsidRPr="00874094" w:rsidRDefault="005839BF" w:rsidP="00FE74DF">
            <w:pPr>
              <w:spacing w:after="0" w:line="0" w:lineRule="atLeast"/>
              <w:rPr>
                <w:rFonts w:ascii="Times New Roman" w:hAnsi="Times New Roman" w:cs="Times New Roman"/>
                <w:sz w:val="20"/>
                <w:szCs w:val="20"/>
              </w:rPr>
            </w:pPr>
            <w:r w:rsidRPr="00874094">
              <w:rPr>
                <w:rFonts w:ascii="Times New Roman" w:hAnsi="Times New Roman" w:cs="Times New Roman"/>
                <w:sz w:val="20"/>
                <w:szCs w:val="20"/>
              </w:rPr>
              <w:lastRenderedPageBreak/>
              <w:t xml:space="preserve"> д Мятнево</w:t>
            </w:r>
          </w:p>
        </w:tc>
        <w:tc>
          <w:tcPr>
            <w:tcW w:w="1985" w:type="dxa"/>
          </w:tcPr>
          <w:p w14:paraId="65F7B9F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Земли населённых пунктов, для </w:t>
            </w:r>
            <w:r w:rsidRPr="0039126E">
              <w:rPr>
                <w:rFonts w:ascii="Times New Roman" w:hAnsi="Times New Roman" w:cs="Times New Roman"/>
                <w:sz w:val="20"/>
                <w:szCs w:val="20"/>
              </w:rPr>
              <w:lastRenderedPageBreak/>
              <w:t>индивидуального жилищного строительства</w:t>
            </w:r>
          </w:p>
        </w:tc>
        <w:tc>
          <w:tcPr>
            <w:tcW w:w="1701" w:type="dxa"/>
            <w:gridSpan w:val="2"/>
            <w:shd w:val="clear" w:color="auto" w:fill="auto"/>
            <w:noWrap/>
          </w:tcPr>
          <w:p w14:paraId="6BA5884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КУВИ-001/2022-155322499 от </w:t>
            </w:r>
            <w:r w:rsidRPr="0039126E">
              <w:rPr>
                <w:rFonts w:ascii="Times New Roman" w:hAnsi="Times New Roman" w:cs="Times New Roman"/>
                <w:sz w:val="20"/>
                <w:szCs w:val="20"/>
              </w:rPr>
              <w:lastRenderedPageBreak/>
              <w:t>07.09.2022</w:t>
            </w:r>
          </w:p>
        </w:tc>
        <w:tc>
          <w:tcPr>
            <w:tcW w:w="1276" w:type="dxa"/>
          </w:tcPr>
          <w:p w14:paraId="4868EB7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уточненная</w:t>
            </w:r>
          </w:p>
        </w:tc>
        <w:tc>
          <w:tcPr>
            <w:tcW w:w="1417" w:type="dxa"/>
            <w:shd w:val="clear" w:color="auto" w:fill="auto"/>
            <w:noWrap/>
          </w:tcPr>
          <w:p w14:paraId="7C1D595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895</w:t>
            </w:r>
          </w:p>
        </w:tc>
        <w:tc>
          <w:tcPr>
            <w:tcW w:w="1418" w:type="dxa"/>
            <w:shd w:val="clear" w:color="auto" w:fill="auto"/>
            <w:noWrap/>
          </w:tcPr>
          <w:p w14:paraId="0CF95226" w14:textId="7F836EB1" w:rsidR="005839BF" w:rsidRPr="0039126E" w:rsidRDefault="00874094" w:rsidP="00FE74DF">
            <w:pPr>
              <w:spacing w:after="0" w:line="0" w:lineRule="atLeast"/>
              <w:rPr>
                <w:rFonts w:ascii="Times New Roman" w:hAnsi="Times New Roman" w:cs="Times New Roman"/>
                <w:sz w:val="20"/>
                <w:szCs w:val="20"/>
              </w:rPr>
            </w:pPr>
            <w:r w:rsidRPr="00874094">
              <w:rPr>
                <w:rFonts w:ascii="Times New Roman" w:hAnsi="Times New Roman" w:cs="Times New Roman"/>
                <w:sz w:val="20"/>
                <w:szCs w:val="20"/>
              </w:rPr>
              <w:t>373,15</w:t>
            </w:r>
          </w:p>
        </w:tc>
        <w:tc>
          <w:tcPr>
            <w:tcW w:w="1417" w:type="dxa"/>
          </w:tcPr>
          <w:p w14:paraId="53D132E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73990F52" w14:textId="77777777" w:rsidTr="0026014A">
        <w:trPr>
          <w:gridAfter w:val="4"/>
          <w:wAfter w:w="5104" w:type="dxa"/>
          <w:trHeight w:val="284"/>
        </w:trPr>
        <w:tc>
          <w:tcPr>
            <w:tcW w:w="534" w:type="dxa"/>
            <w:shd w:val="clear" w:color="auto" w:fill="auto"/>
            <w:noWrap/>
          </w:tcPr>
          <w:p w14:paraId="70E6AF27" w14:textId="77777777" w:rsidR="005839BF" w:rsidRPr="00D43518" w:rsidRDefault="005839BF" w:rsidP="00161A4C">
            <w:pPr>
              <w:pStyle w:val="aa"/>
              <w:numPr>
                <w:ilvl w:val="0"/>
                <w:numId w:val="62"/>
              </w:numPr>
              <w:spacing w:after="0" w:line="0" w:lineRule="atLeast"/>
              <w:rPr>
                <w:rFonts w:ascii="Times New Roman" w:hAnsi="Times New Roman" w:cs="Times New Roman"/>
                <w:color w:val="FF0000"/>
                <w:sz w:val="20"/>
                <w:szCs w:val="20"/>
              </w:rPr>
            </w:pPr>
          </w:p>
        </w:tc>
        <w:tc>
          <w:tcPr>
            <w:tcW w:w="2138" w:type="dxa"/>
            <w:gridSpan w:val="6"/>
          </w:tcPr>
          <w:p w14:paraId="5CDA71BD" w14:textId="77777777" w:rsidR="005839BF" w:rsidRPr="00D43518" w:rsidRDefault="005839BF" w:rsidP="00FE74DF">
            <w:pPr>
              <w:spacing w:after="0" w:line="0" w:lineRule="atLeast"/>
              <w:rPr>
                <w:rFonts w:ascii="Times New Roman" w:hAnsi="Times New Roman" w:cs="Times New Roman"/>
                <w:sz w:val="20"/>
                <w:szCs w:val="20"/>
              </w:rPr>
            </w:pPr>
            <w:r w:rsidRPr="00D43518">
              <w:rPr>
                <w:rFonts w:ascii="Times New Roman" w:hAnsi="Times New Roman" w:cs="Times New Roman"/>
                <w:sz w:val="20"/>
                <w:szCs w:val="20"/>
              </w:rPr>
              <w:t>35:12:0000000:1074</w:t>
            </w:r>
          </w:p>
        </w:tc>
        <w:tc>
          <w:tcPr>
            <w:tcW w:w="2539" w:type="dxa"/>
            <w:gridSpan w:val="2"/>
          </w:tcPr>
          <w:p w14:paraId="434A423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Харовский р-н,</w:t>
            </w:r>
          </w:p>
          <w:p w14:paraId="12DA262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сп Харовское, д Мятнево</w:t>
            </w:r>
          </w:p>
        </w:tc>
        <w:tc>
          <w:tcPr>
            <w:tcW w:w="1985" w:type="dxa"/>
          </w:tcPr>
          <w:p w14:paraId="55F72DB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населённых пунктов</w:t>
            </w:r>
          </w:p>
          <w:p w14:paraId="06A0B2A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хранение автотранспорта</w:t>
            </w:r>
          </w:p>
        </w:tc>
        <w:tc>
          <w:tcPr>
            <w:tcW w:w="1701" w:type="dxa"/>
            <w:gridSpan w:val="2"/>
            <w:shd w:val="clear" w:color="auto" w:fill="auto"/>
            <w:noWrap/>
          </w:tcPr>
          <w:p w14:paraId="5DF1570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0EA381A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1B1B7A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108</w:t>
            </w:r>
          </w:p>
        </w:tc>
        <w:tc>
          <w:tcPr>
            <w:tcW w:w="1418" w:type="dxa"/>
            <w:shd w:val="clear" w:color="auto" w:fill="auto"/>
            <w:noWrap/>
          </w:tcPr>
          <w:p w14:paraId="09DFBFF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108</w:t>
            </w:r>
          </w:p>
        </w:tc>
        <w:tc>
          <w:tcPr>
            <w:tcW w:w="1417" w:type="dxa"/>
          </w:tcPr>
          <w:p w14:paraId="67D50E7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D43518" w:rsidRPr="0039126E" w14:paraId="52C9DE07" w14:textId="77777777" w:rsidTr="0026014A">
        <w:trPr>
          <w:gridAfter w:val="4"/>
          <w:wAfter w:w="5104" w:type="dxa"/>
          <w:trHeight w:val="284"/>
        </w:trPr>
        <w:tc>
          <w:tcPr>
            <w:tcW w:w="534" w:type="dxa"/>
            <w:shd w:val="clear" w:color="auto" w:fill="auto"/>
            <w:noWrap/>
          </w:tcPr>
          <w:p w14:paraId="4030B6DD" w14:textId="77777777" w:rsidR="00D43518" w:rsidRPr="00D43518" w:rsidRDefault="00D43518" w:rsidP="00161A4C">
            <w:pPr>
              <w:pStyle w:val="aa"/>
              <w:numPr>
                <w:ilvl w:val="0"/>
                <w:numId w:val="62"/>
              </w:numPr>
              <w:spacing w:after="0" w:line="0" w:lineRule="atLeast"/>
              <w:rPr>
                <w:rFonts w:ascii="Times New Roman" w:hAnsi="Times New Roman" w:cs="Times New Roman"/>
                <w:color w:val="FF0000"/>
                <w:sz w:val="20"/>
                <w:szCs w:val="20"/>
              </w:rPr>
            </w:pPr>
          </w:p>
        </w:tc>
        <w:tc>
          <w:tcPr>
            <w:tcW w:w="2138" w:type="dxa"/>
            <w:gridSpan w:val="6"/>
          </w:tcPr>
          <w:p w14:paraId="27E403FE" w14:textId="2A4EAA47" w:rsidR="00D43518" w:rsidRPr="00D43518" w:rsidRDefault="00D43518" w:rsidP="00FE74DF">
            <w:pPr>
              <w:spacing w:after="0" w:line="0" w:lineRule="atLeast"/>
              <w:rPr>
                <w:rFonts w:ascii="Times New Roman" w:hAnsi="Times New Roman" w:cs="Times New Roman"/>
                <w:sz w:val="20"/>
                <w:szCs w:val="20"/>
              </w:rPr>
            </w:pPr>
            <w:r w:rsidRPr="00D43518">
              <w:rPr>
                <w:rFonts w:ascii="Times New Roman" w:hAnsi="Times New Roman" w:cs="Times New Roman"/>
                <w:sz w:val="20"/>
                <w:szCs w:val="20"/>
              </w:rPr>
              <w:t>35:12:0303057:312</w:t>
            </w:r>
          </w:p>
        </w:tc>
        <w:tc>
          <w:tcPr>
            <w:tcW w:w="2539" w:type="dxa"/>
            <w:gridSpan w:val="2"/>
          </w:tcPr>
          <w:p w14:paraId="7179FA97" w14:textId="0AACEC47" w:rsidR="00D43518" w:rsidRPr="0039126E" w:rsidRDefault="00D43518" w:rsidP="00FE74DF">
            <w:pPr>
              <w:spacing w:after="0" w:line="0" w:lineRule="atLeast"/>
              <w:rPr>
                <w:rFonts w:ascii="Times New Roman" w:hAnsi="Times New Roman" w:cs="Times New Roman"/>
                <w:sz w:val="20"/>
                <w:szCs w:val="20"/>
              </w:rPr>
            </w:pPr>
            <w:r w:rsidRPr="00D43518">
              <w:rPr>
                <w:rFonts w:ascii="Times New Roman" w:hAnsi="Times New Roman" w:cs="Times New Roman"/>
                <w:sz w:val="20"/>
                <w:szCs w:val="20"/>
              </w:rPr>
              <w:t>Вологодская область, муниципальный округ Харовский, деревня Мятнево</w:t>
            </w:r>
          </w:p>
        </w:tc>
        <w:tc>
          <w:tcPr>
            <w:tcW w:w="1985" w:type="dxa"/>
          </w:tcPr>
          <w:p w14:paraId="6F8F7275" w14:textId="1DF7BFE9" w:rsidR="00D43518" w:rsidRPr="0039126E" w:rsidRDefault="00D43518" w:rsidP="00D435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населенных пунктов, ведени</w:t>
            </w:r>
            <w:r>
              <w:rPr>
                <w:rFonts w:ascii="Times New Roman" w:hAnsi="Times New Roman" w:cs="Times New Roman"/>
                <w:sz w:val="20"/>
                <w:szCs w:val="20"/>
              </w:rPr>
              <w:t>е огородничества</w:t>
            </w:r>
          </w:p>
        </w:tc>
        <w:tc>
          <w:tcPr>
            <w:tcW w:w="1701" w:type="dxa"/>
            <w:gridSpan w:val="2"/>
            <w:shd w:val="clear" w:color="auto" w:fill="auto"/>
            <w:noWrap/>
          </w:tcPr>
          <w:p w14:paraId="6D26D93A" w14:textId="5CDD6833" w:rsidR="00D43518" w:rsidRPr="0039126E" w:rsidRDefault="00D43518" w:rsidP="00FE74DF">
            <w:pPr>
              <w:spacing w:after="0" w:line="0" w:lineRule="atLeast"/>
              <w:rPr>
                <w:rFonts w:ascii="Times New Roman" w:hAnsi="Times New Roman" w:cs="Times New Roman"/>
                <w:sz w:val="20"/>
                <w:szCs w:val="20"/>
              </w:rPr>
            </w:pPr>
            <w:r w:rsidRPr="00D43518">
              <w:rPr>
                <w:rFonts w:ascii="Times New Roman" w:hAnsi="Times New Roman" w:cs="Times New Roman"/>
                <w:sz w:val="20"/>
                <w:szCs w:val="20"/>
              </w:rPr>
              <w:t>КУВИ-001/2025-38283695</w:t>
            </w:r>
            <w:r>
              <w:rPr>
                <w:rFonts w:ascii="Times New Roman" w:hAnsi="Times New Roman" w:cs="Times New Roman"/>
                <w:sz w:val="20"/>
                <w:szCs w:val="20"/>
              </w:rPr>
              <w:t xml:space="preserve"> </w:t>
            </w:r>
            <w:r w:rsidRPr="0039126E">
              <w:rPr>
                <w:rFonts w:ascii="Times New Roman" w:hAnsi="Times New Roman" w:cs="Times New Roman"/>
                <w:sz w:val="20"/>
                <w:szCs w:val="20"/>
              </w:rPr>
              <w:t>от 01.12.2022</w:t>
            </w:r>
          </w:p>
        </w:tc>
        <w:tc>
          <w:tcPr>
            <w:tcW w:w="1276" w:type="dxa"/>
          </w:tcPr>
          <w:p w14:paraId="0668877A" w14:textId="79535C8D" w:rsidR="00D43518" w:rsidRPr="0039126E" w:rsidRDefault="00D43518"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321FB1B" w14:textId="0E1296DF" w:rsidR="00D43518" w:rsidRPr="0039126E" w:rsidRDefault="00D43518"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302</w:t>
            </w:r>
          </w:p>
        </w:tc>
        <w:tc>
          <w:tcPr>
            <w:tcW w:w="1418" w:type="dxa"/>
            <w:shd w:val="clear" w:color="auto" w:fill="auto"/>
            <w:noWrap/>
          </w:tcPr>
          <w:p w14:paraId="79AB25F4" w14:textId="55B40A2B" w:rsidR="00D43518" w:rsidRPr="0039126E" w:rsidRDefault="00D43518" w:rsidP="00FE74DF">
            <w:pPr>
              <w:spacing w:after="0" w:line="0" w:lineRule="atLeast"/>
              <w:rPr>
                <w:rFonts w:ascii="Times New Roman" w:hAnsi="Times New Roman" w:cs="Times New Roman"/>
                <w:sz w:val="20"/>
                <w:szCs w:val="20"/>
              </w:rPr>
            </w:pPr>
            <w:r w:rsidRPr="00D43518">
              <w:rPr>
                <w:rFonts w:ascii="Times New Roman" w:hAnsi="Times New Roman" w:cs="Times New Roman"/>
                <w:sz w:val="20"/>
                <w:szCs w:val="20"/>
              </w:rPr>
              <w:t>299,63</w:t>
            </w:r>
          </w:p>
        </w:tc>
        <w:tc>
          <w:tcPr>
            <w:tcW w:w="1417" w:type="dxa"/>
          </w:tcPr>
          <w:p w14:paraId="35DBF81A" w14:textId="76F6F061" w:rsidR="00D43518" w:rsidRPr="0039126E" w:rsidRDefault="00D43518"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839BF" w:rsidRPr="0039126E" w14:paraId="4A94EB02" w14:textId="77777777" w:rsidTr="0026014A">
        <w:trPr>
          <w:gridAfter w:val="4"/>
          <w:wAfter w:w="5104" w:type="dxa"/>
          <w:trHeight w:val="284"/>
        </w:trPr>
        <w:tc>
          <w:tcPr>
            <w:tcW w:w="534" w:type="dxa"/>
            <w:shd w:val="clear" w:color="auto" w:fill="auto"/>
            <w:noWrap/>
          </w:tcPr>
          <w:p w14:paraId="51EDB50C" w14:textId="77777777" w:rsidR="005839BF" w:rsidRPr="00D43518" w:rsidRDefault="005839BF" w:rsidP="00161A4C">
            <w:pPr>
              <w:pStyle w:val="aa"/>
              <w:numPr>
                <w:ilvl w:val="0"/>
                <w:numId w:val="62"/>
              </w:numPr>
              <w:spacing w:after="0" w:line="0" w:lineRule="atLeast"/>
              <w:rPr>
                <w:rFonts w:ascii="Times New Roman" w:hAnsi="Times New Roman" w:cs="Times New Roman"/>
                <w:color w:val="FF0000"/>
                <w:sz w:val="20"/>
                <w:szCs w:val="20"/>
              </w:rPr>
            </w:pPr>
          </w:p>
        </w:tc>
        <w:tc>
          <w:tcPr>
            <w:tcW w:w="2138" w:type="dxa"/>
            <w:gridSpan w:val="6"/>
          </w:tcPr>
          <w:p w14:paraId="27477BBB" w14:textId="77777777" w:rsidR="005839BF" w:rsidRPr="00D43518" w:rsidRDefault="005839BF" w:rsidP="00FE74DF">
            <w:pPr>
              <w:spacing w:after="0" w:line="0" w:lineRule="atLeast"/>
              <w:rPr>
                <w:rFonts w:ascii="Times New Roman" w:hAnsi="Times New Roman" w:cs="Times New Roman"/>
                <w:sz w:val="20"/>
                <w:szCs w:val="20"/>
              </w:rPr>
            </w:pPr>
            <w:r w:rsidRPr="00D43518">
              <w:rPr>
                <w:rFonts w:ascii="Times New Roman" w:hAnsi="Times New Roman" w:cs="Times New Roman"/>
                <w:sz w:val="20"/>
                <w:szCs w:val="20"/>
              </w:rPr>
              <w:t>35:12:0303057:132</w:t>
            </w:r>
          </w:p>
        </w:tc>
        <w:tc>
          <w:tcPr>
            <w:tcW w:w="2539" w:type="dxa"/>
            <w:gridSpan w:val="2"/>
          </w:tcPr>
          <w:p w14:paraId="7C627DC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 вблизи д Мятнево</w:t>
            </w:r>
          </w:p>
        </w:tc>
        <w:tc>
          <w:tcPr>
            <w:tcW w:w="1985" w:type="dxa"/>
          </w:tcPr>
          <w:p w14:paraId="697F90F5" w14:textId="437EFF10"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5279B4" w:rsidRPr="005279B4">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5DE8EF3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КУВИ-001/2022-212994415 от 01.12.2022</w:t>
            </w:r>
          </w:p>
        </w:tc>
        <w:tc>
          <w:tcPr>
            <w:tcW w:w="1276" w:type="dxa"/>
          </w:tcPr>
          <w:p w14:paraId="4C2E774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DA3F97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1983</w:t>
            </w:r>
          </w:p>
        </w:tc>
        <w:tc>
          <w:tcPr>
            <w:tcW w:w="1418" w:type="dxa"/>
            <w:shd w:val="clear" w:color="auto" w:fill="auto"/>
            <w:noWrap/>
          </w:tcPr>
          <w:p w14:paraId="06A686C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1983</w:t>
            </w:r>
          </w:p>
        </w:tc>
        <w:tc>
          <w:tcPr>
            <w:tcW w:w="1417" w:type="dxa"/>
          </w:tcPr>
          <w:p w14:paraId="3D8C4DE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35602611" w14:textId="77777777" w:rsidTr="0026014A">
        <w:trPr>
          <w:gridAfter w:val="4"/>
          <w:wAfter w:w="5104" w:type="dxa"/>
          <w:trHeight w:val="284"/>
        </w:trPr>
        <w:tc>
          <w:tcPr>
            <w:tcW w:w="534" w:type="dxa"/>
            <w:shd w:val="clear" w:color="auto" w:fill="auto"/>
            <w:noWrap/>
          </w:tcPr>
          <w:p w14:paraId="4E089AFF" w14:textId="77777777" w:rsidR="005839BF" w:rsidRPr="0039126E" w:rsidRDefault="005839BF" w:rsidP="00161A4C">
            <w:pPr>
              <w:pStyle w:val="aa"/>
              <w:numPr>
                <w:ilvl w:val="0"/>
                <w:numId w:val="62"/>
              </w:numPr>
              <w:spacing w:after="0" w:line="0" w:lineRule="atLeast"/>
              <w:rPr>
                <w:rFonts w:ascii="Times New Roman" w:hAnsi="Times New Roman" w:cs="Times New Roman"/>
                <w:sz w:val="20"/>
                <w:szCs w:val="20"/>
              </w:rPr>
            </w:pPr>
          </w:p>
        </w:tc>
        <w:tc>
          <w:tcPr>
            <w:tcW w:w="2138" w:type="dxa"/>
            <w:gridSpan w:val="6"/>
          </w:tcPr>
          <w:p w14:paraId="3B2EF85C" w14:textId="77777777" w:rsidR="005839BF" w:rsidRPr="00D43518" w:rsidRDefault="005839BF" w:rsidP="00FE74DF">
            <w:pPr>
              <w:spacing w:after="0" w:line="0" w:lineRule="atLeast"/>
              <w:rPr>
                <w:rFonts w:ascii="Times New Roman" w:hAnsi="Times New Roman" w:cs="Times New Roman"/>
                <w:sz w:val="20"/>
                <w:szCs w:val="20"/>
              </w:rPr>
            </w:pPr>
            <w:r w:rsidRPr="00D43518">
              <w:rPr>
                <w:rFonts w:ascii="Times New Roman" w:hAnsi="Times New Roman" w:cs="Times New Roman"/>
                <w:sz w:val="20"/>
                <w:szCs w:val="20"/>
              </w:rPr>
              <w:t>35:12:0303057:165</w:t>
            </w:r>
          </w:p>
        </w:tc>
        <w:tc>
          <w:tcPr>
            <w:tcW w:w="2539" w:type="dxa"/>
            <w:gridSpan w:val="2"/>
          </w:tcPr>
          <w:p w14:paraId="13FAC57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Вологодская область, р-н Харовский, сп Харовское, </w:t>
            </w:r>
          </w:p>
          <w:p w14:paraId="1675B96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 Мятнево</w:t>
            </w:r>
          </w:p>
        </w:tc>
        <w:tc>
          <w:tcPr>
            <w:tcW w:w="1985" w:type="dxa"/>
          </w:tcPr>
          <w:p w14:paraId="3D574C9C" w14:textId="2ADCA93F"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5279B4" w:rsidRPr="005279B4">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5922D77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КУВИ-001/2022-155330456 от 07.09.2022</w:t>
            </w:r>
          </w:p>
        </w:tc>
        <w:tc>
          <w:tcPr>
            <w:tcW w:w="1276" w:type="dxa"/>
          </w:tcPr>
          <w:p w14:paraId="28B18F9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EDE114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5000</w:t>
            </w:r>
          </w:p>
        </w:tc>
        <w:tc>
          <w:tcPr>
            <w:tcW w:w="1418" w:type="dxa"/>
            <w:shd w:val="clear" w:color="auto" w:fill="auto"/>
            <w:noWrap/>
          </w:tcPr>
          <w:p w14:paraId="684AD6C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5000</w:t>
            </w:r>
          </w:p>
        </w:tc>
        <w:tc>
          <w:tcPr>
            <w:tcW w:w="1417" w:type="dxa"/>
          </w:tcPr>
          <w:p w14:paraId="1A1F147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1F4A53F6" w14:textId="77777777" w:rsidTr="0026014A">
        <w:trPr>
          <w:gridAfter w:val="4"/>
          <w:wAfter w:w="5104" w:type="dxa"/>
          <w:trHeight w:val="284"/>
        </w:trPr>
        <w:tc>
          <w:tcPr>
            <w:tcW w:w="534" w:type="dxa"/>
            <w:shd w:val="clear" w:color="auto" w:fill="auto"/>
            <w:noWrap/>
          </w:tcPr>
          <w:p w14:paraId="44A12D0C" w14:textId="77777777" w:rsidR="005839BF" w:rsidRPr="0039126E" w:rsidRDefault="005839BF" w:rsidP="00161A4C">
            <w:pPr>
              <w:pStyle w:val="aa"/>
              <w:numPr>
                <w:ilvl w:val="0"/>
                <w:numId w:val="62"/>
              </w:numPr>
              <w:spacing w:after="0" w:line="0" w:lineRule="atLeast"/>
              <w:rPr>
                <w:rFonts w:ascii="Times New Roman" w:hAnsi="Times New Roman" w:cs="Times New Roman"/>
                <w:sz w:val="20"/>
                <w:szCs w:val="20"/>
              </w:rPr>
            </w:pPr>
          </w:p>
        </w:tc>
        <w:tc>
          <w:tcPr>
            <w:tcW w:w="2138" w:type="dxa"/>
            <w:gridSpan w:val="6"/>
          </w:tcPr>
          <w:p w14:paraId="7649FB26" w14:textId="77777777" w:rsidR="005839BF" w:rsidRPr="00D43518" w:rsidRDefault="005839BF" w:rsidP="00FE74DF">
            <w:pPr>
              <w:spacing w:after="0" w:line="0" w:lineRule="atLeast"/>
              <w:rPr>
                <w:rFonts w:ascii="Times New Roman" w:hAnsi="Times New Roman" w:cs="Times New Roman"/>
                <w:sz w:val="20"/>
                <w:szCs w:val="20"/>
              </w:rPr>
            </w:pPr>
            <w:r w:rsidRPr="00D43518">
              <w:rPr>
                <w:rFonts w:ascii="Times New Roman" w:hAnsi="Times New Roman" w:cs="Times New Roman"/>
                <w:sz w:val="20"/>
                <w:szCs w:val="20"/>
              </w:rPr>
              <w:t>35:12:0303057:160</w:t>
            </w:r>
          </w:p>
        </w:tc>
        <w:tc>
          <w:tcPr>
            <w:tcW w:w="2539" w:type="dxa"/>
            <w:gridSpan w:val="2"/>
          </w:tcPr>
          <w:p w14:paraId="0F34E03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Вологодская область, р-н Харовский, сельское поселение Харовское, </w:t>
            </w:r>
          </w:p>
          <w:p w14:paraId="7A893CD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 Мятнево</w:t>
            </w:r>
          </w:p>
        </w:tc>
        <w:tc>
          <w:tcPr>
            <w:tcW w:w="1985" w:type="dxa"/>
          </w:tcPr>
          <w:p w14:paraId="7DEF24A5" w14:textId="61FD7562"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5279B4" w:rsidRPr="005279B4">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5A5DBE8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КУВИ-001/2022-155330456 от 07.09.2022</w:t>
            </w:r>
          </w:p>
        </w:tc>
        <w:tc>
          <w:tcPr>
            <w:tcW w:w="1276" w:type="dxa"/>
          </w:tcPr>
          <w:p w14:paraId="59644E1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8148F89"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1909</w:t>
            </w:r>
          </w:p>
        </w:tc>
        <w:tc>
          <w:tcPr>
            <w:tcW w:w="1418" w:type="dxa"/>
            <w:shd w:val="clear" w:color="auto" w:fill="auto"/>
            <w:noWrap/>
          </w:tcPr>
          <w:p w14:paraId="47D36A0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1909</w:t>
            </w:r>
          </w:p>
        </w:tc>
        <w:tc>
          <w:tcPr>
            <w:tcW w:w="1417" w:type="dxa"/>
          </w:tcPr>
          <w:p w14:paraId="1497D16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D43518" w:rsidRPr="0039126E" w14:paraId="62D6CBC7" w14:textId="77777777" w:rsidTr="0026014A">
        <w:trPr>
          <w:gridAfter w:val="4"/>
          <w:wAfter w:w="5104" w:type="dxa"/>
          <w:trHeight w:val="284"/>
        </w:trPr>
        <w:tc>
          <w:tcPr>
            <w:tcW w:w="534" w:type="dxa"/>
            <w:shd w:val="clear" w:color="auto" w:fill="auto"/>
            <w:noWrap/>
          </w:tcPr>
          <w:p w14:paraId="15A12323" w14:textId="77777777" w:rsidR="00D43518" w:rsidRPr="005279B4" w:rsidRDefault="00D43518" w:rsidP="00161A4C">
            <w:pPr>
              <w:pStyle w:val="aa"/>
              <w:numPr>
                <w:ilvl w:val="0"/>
                <w:numId w:val="62"/>
              </w:numPr>
              <w:spacing w:after="0" w:line="0" w:lineRule="atLeast"/>
              <w:rPr>
                <w:rFonts w:ascii="Times New Roman" w:hAnsi="Times New Roman" w:cs="Times New Roman"/>
                <w:sz w:val="20"/>
                <w:szCs w:val="20"/>
              </w:rPr>
            </w:pPr>
          </w:p>
        </w:tc>
        <w:tc>
          <w:tcPr>
            <w:tcW w:w="2138" w:type="dxa"/>
            <w:gridSpan w:val="6"/>
          </w:tcPr>
          <w:p w14:paraId="61CDC284" w14:textId="586C8F0A" w:rsidR="00D43518" w:rsidRPr="005279B4" w:rsidRDefault="00D43518"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35:12:0303057:314</w:t>
            </w:r>
          </w:p>
        </w:tc>
        <w:tc>
          <w:tcPr>
            <w:tcW w:w="2539" w:type="dxa"/>
            <w:gridSpan w:val="2"/>
          </w:tcPr>
          <w:p w14:paraId="2DAC22C3" w14:textId="59690A7A" w:rsidR="00D43518" w:rsidRPr="005279B4" w:rsidRDefault="005279B4"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Российская Федерация, Харовский муниципальный округ</w:t>
            </w:r>
          </w:p>
        </w:tc>
        <w:tc>
          <w:tcPr>
            <w:tcW w:w="1985" w:type="dxa"/>
          </w:tcPr>
          <w:p w14:paraId="3FBE6064" w14:textId="3B569815" w:rsidR="00D43518" w:rsidRPr="005279B4" w:rsidRDefault="005279B4" w:rsidP="005279B4">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Земли сельскохозяйственного назначения, ведение огородничества</w:t>
            </w:r>
          </w:p>
        </w:tc>
        <w:tc>
          <w:tcPr>
            <w:tcW w:w="1701" w:type="dxa"/>
            <w:gridSpan w:val="2"/>
            <w:shd w:val="clear" w:color="auto" w:fill="auto"/>
            <w:noWrap/>
          </w:tcPr>
          <w:p w14:paraId="0584B619" w14:textId="457144A1" w:rsidR="00D43518" w:rsidRPr="005279B4" w:rsidRDefault="005279B4"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 xml:space="preserve">КУВИ-001/2025-38283695 </w:t>
            </w:r>
            <w:r w:rsidR="00D43518" w:rsidRPr="005279B4">
              <w:rPr>
                <w:rFonts w:ascii="Times New Roman" w:hAnsi="Times New Roman" w:cs="Times New Roman"/>
                <w:sz w:val="20"/>
                <w:szCs w:val="20"/>
              </w:rPr>
              <w:t xml:space="preserve">от </w:t>
            </w:r>
            <w:r w:rsidRPr="005279B4">
              <w:rPr>
                <w:rFonts w:ascii="Times New Roman" w:hAnsi="Times New Roman" w:cs="Times New Roman"/>
                <w:sz w:val="20"/>
                <w:szCs w:val="20"/>
              </w:rPr>
              <w:t>11.02.2025</w:t>
            </w:r>
          </w:p>
        </w:tc>
        <w:tc>
          <w:tcPr>
            <w:tcW w:w="1276" w:type="dxa"/>
          </w:tcPr>
          <w:p w14:paraId="4F4A816C" w14:textId="286BD610" w:rsidR="00D43518" w:rsidRPr="005279B4" w:rsidRDefault="005279B4"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уточненная</w:t>
            </w:r>
          </w:p>
        </w:tc>
        <w:tc>
          <w:tcPr>
            <w:tcW w:w="1417" w:type="dxa"/>
            <w:shd w:val="clear" w:color="auto" w:fill="auto"/>
            <w:noWrap/>
          </w:tcPr>
          <w:p w14:paraId="7853E9BE" w14:textId="57B8462D" w:rsidR="00D43518" w:rsidRPr="005279B4" w:rsidRDefault="00D43518"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614</w:t>
            </w:r>
          </w:p>
        </w:tc>
        <w:tc>
          <w:tcPr>
            <w:tcW w:w="1418" w:type="dxa"/>
            <w:shd w:val="clear" w:color="auto" w:fill="auto"/>
            <w:noWrap/>
          </w:tcPr>
          <w:p w14:paraId="463B123D" w14:textId="2562B513" w:rsidR="00D43518" w:rsidRPr="005279B4" w:rsidRDefault="005279B4"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w:t>
            </w:r>
          </w:p>
        </w:tc>
        <w:tc>
          <w:tcPr>
            <w:tcW w:w="1417" w:type="dxa"/>
          </w:tcPr>
          <w:p w14:paraId="63377D82" w14:textId="715C757D" w:rsidR="00D43518" w:rsidRPr="005279B4" w:rsidRDefault="005279B4"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32,38</w:t>
            </w:r>
          </w:p>
        </w:tc>
      </w:tr>
      <w:tr w:rsidR="005839BF" w:rsidRPr="0039126E" w14:paraId="048EBDF6" w14:textId="77777777" w:rsidTr="0026014A">
        <w:trPr>
          <w:gridAfter w:val="4"/>
          <w:wAfter w:w="5104" w:type="dxa"/>
          <w:trHeight w:val="284"/>
        </w:trPr>
        <w:tc>
          <w:tcPr>
            <w:tcW w:w="534" w:type="dxa"/>
            <w:shd w:val="clear" w:color="auto" w:fill="auto"/>
            <w:noWrap/>
          </w:tcPr>
          <w:p w14:paraId="0183C688" w14:textId="77777777" w:rsidR="005839BF" w:rsidRPr="005279B4" w:rsidRDefault="005839BF" w:rsidP="00161A4C">
            <w:pPr>
              <w:pStyle w:val="aa"/>
              <w:numPr>
                <w:ilvl w:val="0"/>
                <w:numId w:val="62"/>
              </w:numPr>
              <w:spacing w:after="0" w:line="0" w:lineRule="atLeast"/>
              <w:rPr>
                <w:rFonts w:ascii="Times New Roman" w:hAnsi="Times New Roman" w:cs="Times New Roman"/>
                <w:sz w:val="20"/>
                <w:szCs w:val="20"/>
              </w:rPr>
            </w:pPr>
          </w:p>
        </w:tc>
        <w:tc>
          <w:tcPr>
            <w:tcW w:w="2138" w:type="dxa"/>
            <w:gridSpan w:val="6"/>
          </w:tcPr>
          <w:p w14:paraId="376411CB" w14:textId="77777777" w:rsidR="005839BF" w:rsidRPr="005279B4" w:rsidRDefault="005839BF"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35:12:0000000:830</w:t>
            </w:r>
          </w:p>
        </w:tc>
        <w:tc>
          <w:tcPr>
            <w:tcW w:w="2539" w:type="dxa"/>
            <w:gridSpan w:val="2"/>
          </w:tcPr>
          <w:p w14:paraId="150B700B" w14:textId="77777777" w:rsidR="005839BF" w:rsidRPr="005279B4" w:rsidRDefault="005839BF"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Российская Федерация, Вологодская область, р-н Харовский, сельское поселение Харовское, д Мятнево</w:t>
            </w:r>
          </w:p>
        </w:tc>
        <w:tc>
          <w:tcPr>
            <w:tcW w:w="1985" w:type="dxa"/>
          </w:tcPr>
          <w:p w14:paraId="72D60606" w14:textId="4E9DB245" w:rsidR="005839BF" w:rsidRPr="005279B4" w:rsidRDefault="005839BF"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 xml:space="preserve">земли населенных пунктов, </w:t>
            </w:r>
            <w:r w:rsidR="005279B4" w:rsidRPr="005279B4">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17B1FE95" w14:textId="77777777" w:rsidR="005839BF" w:rsidRPr="005279B4" w:rsidRDefault="005839BF"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КУВИ-001/2022-151881040 от 09.09.2022</w:t>
            </w:r>
          </w:p>
        </w:tc>
        <w:tc>
          <w:tcPr>
            <w:tcW w:w="1276" w:type="dxa"/>
          </w:tcPr>
          <w:p w14:paraId="22804AE9" w14:textId="77777777" w:rsidR="005839BF" w:rsidRPr="005279B4" w:rsidRDefault="005839BF"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уточненная</w:t>
            </w:r>
          </w:p>
        </w:tc>
        <w:tc>
          <w:tcPr>
            <w:tcW w:w="1417" w:type="dxa"/>
            <w:shd w:val="clear" w:color="auto" w:fill="auto"/>
            <w:noWrap/>
          </w:tcPr>
          <w:p w14:paraId="2EC689A3" w14:textId="77777777" w:rsidR="005839BF" w:rsidRPr="005279B4" w:rsidRDefault="005839BF"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400</w:t>
            </w:r>
          </w:p>
        </w:tc>
        <w:tc>
          <w:tcPr>
            <w:tcW w:w="1418" w:type="dxa"/>
            <w:shd w:val="clear" w:color="auto" w:fill="auto"/>
            <w:noWrap/>
          </w:tcPr>
          <w:p w14:paraId="119B0683" w14:textId="34FD79F8" w:rsidR="005839BF" w:rsidRPr="005279B4" w:rsidRDefault="005279B4"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86,89</w:t>
            </w:r>
          </w:p>
        </w:tc>
        <w:tc>
          <w:tcPr>
            <w:tcW w:w="1417" w:type="dxa"/>
          </w:tcPr>
          <w:p w14:paraId="03559055" w14:textId="77777777" w:rsidR="005839BF" w:rsidRPr="005279B4" w:rsidRDefault="005839BF" w:rsidP="00FE74DF">
            <w:pPr>
              <w:spacing w:after="0" w:line="0" w:lineRule="atLeast"/>
              <w:rPr>
                <w:rFonts w:ascii="Times New Roman" w:hAnsi="Times New Roman" w:cs="Times New Roman"/>
                <w:sz w:val="20"/>
                <w:szCs w:val="20"/>
              </w:rPr>
            </w:pPr>
            <w:r w:rsidRPr="005279B4">
              <w:rPr>
                <w:rFonts w:ascii="Times New Roman" w:hAnsi="Times New Roman" w:cs="Times New Roman"/>
                <w:sz w:val="20"/>
                <w:szCs w:val="20"/>
              </w:rPr>
              <w:t>-</w:t>
            </w:r>
          </w:p>
        </w:tc>
      </w:tr>
      <w:tr w:rsidR="00260864" w:rsidRPr="0039126E" w14:paraId="3FC25374" w14:textId="77777777" w:rsidTr="0026014A">
        <w:trPr>
          <w:gridAfter w:val="4"/>
          <w:wAfter w:w="5104" w:type="dxa"/>
          <w:trHeight w:val="284"/>
        </w:trPr>
        <w:tc>
          <w:tcPr>
            <w:tcW w:w="534" w:type="dxa"/>
            <w:shd w:val="clear" w:color="auto" w:fill="auto"/>
            <w:noWrap/>
          </w:tcPr>
          <w:p w14:paraId="19C88FBC" w14:textId="77777777" w:rsidR="00260864" w:rsidRPr="005279B4" w:rsidRDefault="00260864" w:rsidP="00161A4C">
            <w:pPr>
              <w:pStyle w:val="aa"/>
              <w:numPr>
                <w:ilvl w:val="0"/>
                <w:numId w:val="62"/>
              </w:numPr>
              <w:spacing w:after="0" w:line="0" w:lineRule="atLeast"/>
              <w:rPr>
                <w:rFonts w:ascii="Times New Roman" w:hAnsi="Times New Roman" w:cs="Times New Roman"/>
                <w:sz w:val="20"/>
                <w:szCs w:val="20"/>
              </w:rPr>
            </w:pPr>
          </w:p>
        </w:tc>
        <w:tc>
          <w:tcPr>
            <w:tcW w:w="2138" w:type="dxa"/>
            <w:gridSpan w:val="6"/>
          </w:tcPr>
          <w:p w14:paraId="3E3EF1CB" w14:textId="56195D78" w:rsidR="00260864" w:rsidRPr="0029481F" w:rsidRDefault="00260864"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35:12:0303057:302</w:t>
            </w:r>
          </w:p>
        </w:tc>
        <w:tc>
          <w:tcPr>
            <w:tcW w:w="2539" w:type="dxa"/>
            <w:gridSpan w:val="2"/>
          </w:tcPr>
          <w:p w14:paraId="0FCED210" w14:textId="7756E1ED" w:rsidR="00260864" w:rsidRPr="0029481F" w:rsidRDefault="00260864"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Российская Федерация, Вологодская область, Харовский район</w:t>
            </w:r>
          </w:p>
        </w:tc>
        <w:tc>
          <w:tcPr>
            <w:tcW w:w="1985" w:type="dxa"/>
          </w:tcPr>
          <w:p w14:paraId="0C5D7713" w14:textId="262014A7" w:rsidR="00260864" w:rsidRPr="0029481F" w:rsidRDefault="00260864"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земли населенных пунктов, ведение огородничества</w:t>
            </w:r>
          </w:p>
        </w:tc>
        <w:tc>
          <w:tcPr>
            <w:tcW w:w="1701" w:type="dxa"/>
            <w:gridSpan w:val="2"/>
            <w:shd w:val="clear" w:color="auto" w:fill="auto"/>
            <w:noWrap/>
          </w:tcPr>
          <w:p w14:paraId="78ADBD69" w14:textId="1B7E833F" w:rsidR="00260864" w:rsidRPr="0029481F" w:rsidRDefault="00260864"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КУВИ-001/2025-38283695 от 11.02.2025</w:t>
            </w:r>
          </w:p>
        </w:tc>
        <w:tc>
          <w:tcPr>
            <w:tcW w:w="1276" w:type="dxa"/>
          </w:tcPr>
          <w:p w14:paraId="3C48571C" w14:textId="3BFF1682" w:rsidR="00260864" w:rsidRPr="0029481F" w:rsidRDefault="00260864"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уточненная</w:t>
            </w:r>
          </w:p>
        </w:tc>
        <w:tc>
          <w:tcPr>
            <w:tcW w:w="1417" w:type="dxa"/>
            <w:shd w:val="clear" w:color="auto" w:fill="auto"/>
            <w:noWrap/>
          </w:tcPr>
          <w:p w14:paraId="3E42B1A7" w14:textId="440F5CA8" w:rsidR="00260864" w:rsidRPr="0029481F" w:rsidRDefault="00260864"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300</w:t>
            </w:r>
          </w:p>
        </w:tc>
        <w:tc>
          <w:tcPr>
            <w:tcW w:w="1418" w:type="dxa"/>
            <w:shd w:val="clear" w:color="auto" w:fill="auto"/>
            <w:noWrap/>
          </w:tcPr>
          <w:p w14:paraId="1FA61D66" w14:textId="1C62744C" w:rsidR="00260864" w:rsidRPr="0029481F" w:rsidRDefault="00260864"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w:t>
            </w:r>
          </w:p>
        </w:tc>
        <w:tc>
          <w:tcPr>
            <w:tcW w:w="1417" w:type="dxa"/>
          </w:tcPr>
          <w:p w14:paraId="42C2A1B4" w14:textId="2E4EA5CF" w:rsidR="00260864" w:rsidRPr="0029481F" w:rsidRDefault="00260864"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79,69</w:t>
            </w:r>
          </w:p>
        </w:tc>
      </w:tr>
      <w:tr w:rsidR="005839BF" w:rsidRPr="0039126E" w14:paraId="63731DE3" w14:textId="77777777" w:rsidTr="0026014A">
        <w:trPr>
          <w:gridAfter w:val="4"/>
          <w:wAfter w:w="5104" w:type="dxa"/>
          <w:trHeight w:val="284"/>
        </w:trPr>
        <w:tc>
          <w:tcPr>
            <w:tcW w:w="534" w:type="dxa"/>
            <w:shd w:val="clear" w:color="auto" w:fill="auto"/>
            <w:noWrap/>
          </w:tcPr>
          <w:p w14:paraId="731A38DE" w14:textId="77777777" w:rsidR="005839BF" w:rsidRPr="0039126E" w:rsidRDefault="005839BF" w:rsidP="00161A4C">
            <w:pPr>
              <w:pStyle w:val="aa"/>
              <w:numPr>
                <w:ilvl w:val="0"/>
                <w:numId w:val="62"/>
              </w:numPr>
              <w:spacing w:after="0" w:line="0" w:lineRule="atLeast"/>
              <w:rPr>
                <w:rFonts w:ascii="Times New Roman" w:hAnsi="Times New Roman" w:cs="Times New Roman"/>
                <w:sz w:val="20"/>
                <w:szCs w:val="20"/>
              </w:rPr>
            </w:pPr>
          </w:p>
        </w:tc>
        <w:tc>
          <w:tcPr>
            <w:tcW w:w="2138" w:type="dxa"/>
            <w:gridSpan w:val="6"/>
          </w:tcPr>
          <w:p w14:paraId="500486D2" w14:textId="77777777"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35:12:0303035:25</w:t>
            </w:r>
          </w:p>
        </w:tc>
        <w:tc>
          <w:tcPr>
            <w:tcW w:w="2539" w:type="dxa"/>
            <w:gridSpan w:val="2"/>
          </w:tcPr>
          <w:p w14:paraId="58B50EF6" w14:textId="77777777"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 xml:space="preserve">Вологодская область, р-н </w:t>
            </w:r>
            <w:r w:rsidRPr="0029481F">
              <w:rPr>
                <w:rFonts w:ascii="Times New Roman" w:hAnsi="Times New Roman" w:cs="Times New Roman"/>
                <w:sz w:val="20"/>
                <w:szCs w:val="20"/>
              </w:rPr>
              <w:lastRenderedPageBreak/>
              <w:t>Харовский, с/с Харовский, д Мятнево</w:t>
            </w:r>
          </w:p>
        </w:tc>
        <w:tc>
          <w:tcPr>
            <w:tcW w:w="1985" w:type="dxa"/>
          </w:tcPr>
          <w:p w14:paraId="350BEA0E" w14:textId="15B407F9"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lastRenderedPageBreak/>
              <w:t xml:space="preserve">земли населенных </w:t>
            </w:r>
            <w:r w:rsidRPr="0029481F">
              <w:rPr>
                <w:rFonts w:ascii="Times New Roman" w:hAnsi="Times New Roman" w:cs="Times New Roman"/>
                <w:sz w:val="20"/>
                <w:szCs w:val="20"/>
              </w:rPr>
              <w:lastRenderedPageBreak/>
              <w:t xml:space="preserve">пунктов, </w:t>
            </w:r>
            <w:r w:rsidR="005279B4" w:rsidRPr="0029481F">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251EEA23" w14:textId="77777777"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lastRenderedPageBreak/>
              <w:t>КУВИ-001/2022-</w:t>
            </w:r>
            <w:r w:rsidRPr="0029481F">
              <w:rPr>
                <w:rFonts w:ascii="Times New Roman" w:hAnsi="Times New Roman" w:cs="Times New Roman"/>
                <w:sz w:val="20"/>
                <w:szCs w:val="20"/>
              </w:rPr>
              <w:lastRenderedPageBreak/>
              <w:t>151881040 от 09.09.2022</w:t>
            </w:r>
          </w:p>
        </w:tc>
        <w:tc>
          <w:tcPr>
            <w:tcW w:w="1276" w:type="dxa"/>
          </w:tcPr>
          <w:p w14:paraId="2E090C65" w14:textId="77777777"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lastRenderedPageBreak/>
              <w:t>уточненная</w:t>
            </w:r>
          </w:p>
        </w:tc>
        <w:tc>
          <w:tcPr>
            <w:tcW w:w="1417" w:type="dxa"/>
            <w:shd w:val="clear" w:color="auto" w:fill="auto"/>
            <w:noWrap/>
          </w:tcPr>
          <w:p w14:paraId="2C2D43B4" w14:textId="77777777"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3800</w:t>
            </w:r>
          </w:p>
        </w:tc>
        <w:tc>
          <w:tcPr>
            <w:tcW w:w="1418" w:type="dxa"/>
            <w:shd w:val="clear" w:color="auto" w:fill="auto"/>
            <w:noWrap/>
          </w:tcPr>
          <w:p w14:paraId="5F8B0F07" w14:textId="531201DC" w:rsidR="005839BF" w:rsidRPr="0029481F" w:rsidRDefault="0029481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362,08</w:t>
            </w:r>
          </w:p>
        </w:tc>
        <w:tc>
          <w:tcPr>
            <w:tcW w:w="1417" w:type="dxa"/>
          </w:tcPr>
          <w:p w14:paraId="74CC7A0C" w14:textId="77777777"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w:t>
            </w:r>
          </w:p>
        </w:tc>
      </w:tr>
      <w:tr w:rsidR="005839BF" w:rsidRPr="0039126E" w14:paraId="63368451" w14:textId="77777777" w:rsidTr="0026014A">
        <w:trPr>
          <w:gridAfter w:val="4"/>
          <w:wAfter w:w="5104" w:type="dxa"/>
          <w:trHeight w:val="284"/>
        </w:trPr>
        <w:tc>
          <w:tcPr>
            <w:tcW w:w="534" w:type="dxa"/>
            <w:shd w:val="clear" w:color="auto" w:fill="auto"/>
            <w:noWrap/>
          </w:tcPr>
          <w:p w14:paraId="524E6D4C" w14:textId="77777777" w:rsidR="005839BF" w:rsidRPr="0039126E" w:rsidRDefault="005839BF" w:rsidP="00161A4C">
            <w:pPr>
              <w:pStyle w:val="aa"/>
              <w:numPr>
                <w:ilvl w:val="0"/>
                <w:numId w:val="62"/>
              </w:numPr>
              <w:spacing w:after="0" w:line="0" w:lineRule="atLeast"/>
              <w:rPr>
                <w:rFonts w:ascii="Times New Roman" w:hAnsi="Times New Roman" w:cs="Times New Roman"/>
                <w:sz w:val="20"/>
                <w:szCs w:val="20"/>
              </w:rPr>
            </w:pPr>
          </w:p>
        </w:tc>
        <w:tc>
          <w:tcPr>
            <w:tcW w:w="2138" w:type="dxa"/>
            <w:gridSpan w:val="6"/>
          </w:tcPr>
          <w:p w14:paraId="25C3E2AA" w14:textId="77777777"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35:12:0000000:823</w:t>
            </w:r>
          </w:p>
        </w:tc>
        <w:tc>
          <w:tcPr>
            <w:tcW w:w="2539" w:type="dxa"/>
            <w:gridSpan w:val="2"/>
          </w:tcPr>
          <w:p w14:paraId="66DB565E" w14:textId="77777777"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 xml:space="preserve">Российская Федерация, Вологодская область, р-н Харовский, сп Харовское, </w:t>
            </w:r>
          </w:p>
          <w:p w14:paraId="078D4059" w14:textId="77777777"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д Мятнево</w:t>
            </w:r>
          </w:p>
        </w:tc>
        <w:tc>
          <w:tcPr>
            <w:tcW w:w="1985" w:type="dxa"/>
          </w:tcPr>
          <w:p w14:paraId="50EA54E5" w14:textId="6528E933" w:rsidR="005839BF" w:rsidRPr="0029481F"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48C7C8BB" w14:textId="77777777"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КУВИ-001/2022-151881040 от 09.09.2022</w:t>
            </w:r>
          </w:p>
        </w:tc>
        <w:tc>
          <w:tcPr>
            <w:tcW w:w="1276" w:type="dxa"/>
          </w:tcPr>
          <w:p w14:paraId="336C8B38" w14:textId="77777777"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уточненная</w:t>
            </w:r>
          </w:p>
        </w:tc>
        <w:tc>
          <w:tcPr>
            <w:tcW w:w="1417" w:type="dxa"/>
            <w:shd w:val="clear" w:color="auto" w:fill="auto"/>
            <w:noWrap/>
          </w:tcPr>
          <w:p w14:paraId="6625C2A7" w14:textId="77777777"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2700</w:t>
            </w:r>
          </w:p>
        </w:tc>
        <w:tc>
          <w:tcPr>
            <w:tcW w:w="1418" w:type="dxa"/>
            <w:shd w:val="clear" w:color="auto" w:fill="auto"/>
            <w:noWrap/>
          </w:tcPr>
          <w:p w14:paraId="51A95C4E" w14:textId="68FDB3E5" w:rsidR="005839BF" w:rsidRPr="0029481F" w:rsidRDefault="0029481F"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w:t>
            </w:r>
            <w:r w:rsidRPr="0029481F">
              <w:rPr>
                <w:rFonts w:ascii="Times New Roman" w:hAnsi="Times New Roman" w:cs="Times New Roman"/>
                <w:sz w:val="20"/>
                <w:szCs w:val="20"/>
              </w:rPr>
              <w:t>433,89</w:t>
            </w:r>
          </w:p>
        </w:tc>
        <w:tc>
          <w:tcPr>
            <w:tcW w:w="1417" w:type="dxa"/>
          </w:tcPr>
          <w:p w14:paraId="6946FBCB" w14:textId="77777777" w:rsidR="005839BF" w:rsidRPr="0029481F" w:rsidRDefault="005839BF" w:rsidP="00FE74DF">
            <w:pPr>
              <w:spacing w:after="0" w:line="0" w:lineRule="atLeast"/>
              <w:rPr>
                <w:rFonts w:ascii="Times New Roman" w:hAnsi="Times New Roman" w:cs="Times New Roman"/>
                <w:sz w:val="20"/>
                <w:szCs w:val="20"/>
              </w:rPr>
            </w:pPr>
            <w:r w:rsidRPr="0029481F">
              <w:rPr>
                <w:rFonts w:ascii="Times New Roman" w:hAnsi="Times New Roman" w:cs="Times New Roman"/>
                <w:sz w:val="20"/>
                <w:szCs w:val="20"/>
              </w:rPr>
              <w:t>-</w:t>
            </w:r>
          </w:p>
        </w:tc>
      </w:tr>
      <w:tr w:rsidR="005839BF" w:rsidRPr="0039126E" w14:paraId="02685AE7" w14:textId="77777777" w:rsidTr="0026014A">
        <w:trPr>
          <w:gridAfter w:val="4"/>
          <w:wAfter w:w="5104" w:type="dxa"/>
          <w:trHeight w:val="284"/>
        </w:trPr>
        <w:tc>
          <w:tcPr>
            <w:tcW w:w="534" w:type="dxa"/>
            <w:shd w:val="clear" w:color="auto" w:fill="auto"/>
            <w:noWrap/>
          </w:tcPr>
          <w:p w14:paraId="3D7F1502" w14:textId="77777777" w:rsidR="005839BF" w:rsidRPr="0066482E" w:rsidRDefault="005839BF" w:rsidP="00161A4C">
            <w:pPr>
              <w:pStyle w:val="aa"/>
              <w:numPr>
                <w:ilvl w:val="0"/>
                <w:numId w:val="62"/>
              </w:numPr>
              <w:spacing w:after="0" w:line="0" w:lineRule="atLeast"/>
              <w:rPr>
                <w:rFonts w:ascii="Times New Roman" w:hAnsi="Times New Roman" w:cs="Times New Roman"/>
                <w:sz w:val="20"/>
                <w:szCs w:val="20"/>
              </w:rPr>
            </w:pPr>
          </w:p>
        </w:tc>
        <w:tc>
          <w:tcPr>
            <w:tcW w:w="2138" w:type="dxa"/>
            <w:gridSpan w:val="6"/>
          </w:tcPr>
          <w:p w14:paraId="4F55B1B0" w14:textId="77777777" w:rsidR="005839BF" w:rsidRPr="0066482E" w:rsidRDefault="005839BF" w:rsidP="00FE74DF">
            <w:pPr>
              <w:spacing w:after="0" w:line="0" w:lineRule="atLeast"/>
              <w:rPr>
                <w:rFonts w:ascii="Times New Roman" w:hAnsi="Times New Roman" w:cs="Times New Roman"/>
                <w:sz w:val="20"/>
                <w:szCs w:val="20"/>
              </w:rPr>
            </w:pPr>
            <w:r w:rsidRPr="0066482E">
              <w:rPr>
                <w:rFonts w:ascii="Times New Roman" w:hAnsi="Times New Roman" w:cs="Times New Roman"/>
                <w:sz w:val="20"/>
                <w:szCs w:val="20"/>
              </w:rPr>
              <w:t>35:12:0303057:162</w:t>
            </w:r>
          </w:p>
        </w:tc>
        <w:tc>
          <w:tcPr>
            <w:tcW w:w="2539" w:type="dxa"/>
            <w:gridSpan w:val="2"/>
          </w:tcPr>
          <w:p w14:paraId="258E7D1D" w14:textId="77777777" w:rsidR="005839BF" w:rsidRPr="0066482E" w:rsidRDefault="005839BF" w:rsidP="00FE74DF">
            <w:pPr>
              <w:spacing w:after="0" w:line="0" w:lineRule="atLeast"/>
              <w:rPr>
                <w:rFonts w:ascii="Times New Roman" w:hAnsi="Times New Roman" w:cs="Times New Roman"/>
                <w:sz w:val="20"/>
                <w:szCs w:val="20"/>
              </w:rPr>
            </w:pPr>
            <w:r w:rsidRPr="0066482E">
              <w:rPr>
                <w:rFonts w:ascii="Times New Roman" w:hAnsi="Times New Roman" w:cs="Times New Roman"/>
                <w:sz w:val="20"/>
                <w:szCs w:val="20"/>
              </w:rPr>
              <w:t xml:space="preserve">Российская Федерация, Вологодская область, р-н Харовский, сп Харовское, </w:t>
            </w:r>
          </w:p>
          <w:p w14:paraId="666282A5" w14:textId="77777777" w:rsidR="005839BF" w:rsidRPr="0066482E" w:rsidRDefault="005839BF" w:rsidP="00FE74DF">
            <w:pPr>
              <w:spacing w:after="0" w:line="0" w:lineRule="atLeast"/>
              <w:rPr>
                <w:rFonts w:ascii="Times New Roman" w:hAnsi="Times New Roman" w:cs="Times New Roman"/>
                <w:sz w:val="20"/>
                <w:szCs w:val="20"/>
              </w:rPr>
            </w:pPr>
            <w:r w:rsidRPr="0066482E">
              <w:rPr>
                <w:rFonts w:ascii="Times New Roman" w:hAnsi="Times New Roman" w:cs="Times New Roman"/>
                <w:sz w:val="20"/>
                <w:szCs w:val="20"/>
              </w:rPr>
              <w:t>д Мятнево,</w:t>
            </w:r>
          </w:p>
        </w:tc>
        <w:tc>
          <w:tcPr>
            <w:tcW w:w="1985" w:type="dxa"/>
          </w:tcPr>
          <w:p w14:paraId="6C3AEE39" w14:textId="76C043A9" w:rsidR="005839BF" w:rsidRPr="0066482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2BD1EB55" w14:textId="77777777" w:rsidR="005839BF" w:rsidRPr="0066482E" w:rsidRDefault="005839BF" w:rsidP="00FE74DF">
            <w:pPr>
              <w:spacing w:after="0" w:line="0" w:lineRule="atLeast"/>
              <w:rPr>
                <w:rFonts w:ascii="Times New Roman" w:hAnsi="Times New Roman" w:cs="Times New Roman"/>
                <w:sz w:val="20"/>
                <w:szCs w:val="20"/>
              </w:rPr>
            </w:pPr>
            <w:r w:rsidRPr="0066482E">
              <w:rPr>
                <w:rFonts w:ascii="Times New Roman" w:hAnsi="Times New Roman" w:cs="Times New Roman"/>
                <w:sz w:val="20"/>
                <w:szCs w:val="20"/>
              </w:rPr>
              <w:t>КУВИ-001/2022-155330456 от 07.09.2022</w:t>
            </w:r>
          </w:p>
        </w:tc>
        <w:tc>
          <w:tcPr>
            <w:tcW w:w="1276" w:type="dxa"/>
          </w:tcPr>
          <w:p w14:paraId="2F3DE1A3" w14:textId="77777777" w:rsidR="005839BF" w:rsidRPr="0066482E" w:rsidRDefault="005839BF" w:rsidP="00FE74DF">
            <w:pPr>
              <w:spacing w:after="0" w:line="0" w:lineRule="atLeast"/>
              <w:rPr>
                <w:rFonts w:ascii="Times New Roman" w:hAnsi="Times New Roman" w:cs="Times New Roman"/>
                <w:sz w:val="20"/>
                <w:szCs w:val="20"/>
              </w:rPr>
            </w:pPr>
            <w:r w:rsidRPr="0066482E">
              <w:rPr>
                <w:rFonts w:ascii="Times New Roman" w:hAnsi="Times New Roman" w:cs="Times New Roman"/>
                <w:sz w:val="20"/>
                <w:szCs w:val="20"/>
              </w:rPr>
              <w:t>уточненная</w:t>
            </w:r>
          </w:p>
        </w:tc>
        <w:tc>
          <w:tcPr>
            <w:tcW w:w="1417" w:type="dxa"/>
            <w:shd w:val="clear" w:color="auto" w:fill="auto"/>
            <w:noWrap/>
          </w:tcPr>
          <w:p w14:paraId="7406082C" w14:textId="77777777" w:rsidR="005839BF" w:rsidRPr="0066482E" w:rsidRDefault="005839BF" w:rsidP="00FE74DF">
            <w:pPr>
              <w:spacing w:after="0" w:line="0" w:lineRule="atLeast"/>
              <w:rPr>
                <w:rFonts w:ascii="Times New Roman" w:hAnsi="Times New Roman" w:cs="Times New Roman"/>
                <w:sz w:val="20"/>
                <w:szCs w:val="20"/>
              </w:rPr>
            </w:pPr>
            <w:r w:rsidRPr="0066482E">
              <w:rPr>
                <w:rFonts w:ascii="Times New Roman" w:hAnsi="Times New Roman" w:cs="Times New Roman"/>
                <w:sz w:val="20"/>
                <w:szCs w:val="20"/>
              </w:rPr>
              <w:t>5000</w:t>
            </w:r>
          </w:p>
        </w:tc>
        <w:tc>
          <w:tcPr>
            <w:tcW w:w="1418" w:type="dxa"/>
            <w:shd w:val="clear" w:color="auto" w:fill="auto"/>
            <w:noWrap/>
          </w:tcPr>
          <w:p w14:paraId="267477A6" w14:textId="52081C1B" w:rsidR="005839BF" w:rsidRPr="0066482E" w:rsidRDefault="0066482E" w:rsidP="00FE74DF">
            <w:pPr>
              <w:spacing w:after="0" w:line="0" w:lineRule="atLeast"/>
              <w:rPr>
                <w:rFonts w:ascii="Times New Roman" w:hAnsi="Times New Roman" w:cs="Times New Roman"/>
                <w:sz w:val="20"/>
                <w:szCs w:val="20"/>
              </w:rPr>
            </w:pPr>
            <w:r w:rsidRPr="0066482E">
              <w:rPr>
                <w:rFonts w:ascii="Times New Roman" w:hAnsi="Times New Roman" w:cs="Times New Roman"/>
                <w:sz w:val="20"/>
                <w:szCs w:val="20"/>
              </w:rPr>
              <w:t>3749,19</w:t>
            </w:r>
          </w:p>
        </w:tc>
        <w:tc>
          <w:tcPr>
            <w:tcW w:w="1417" w:type="dxa"/>
          </w:tcPr>
          <w:p w14:paraId="5D1ED1ED" w14:textId="77777777" w:rsidR="005839BF" w:rsidRPr="0066482E" w:rsidRDefault="005839BF" w:rsidP="00FE74DF">
            <w:pPr>
              <w:spacing w:after="0" w:line="0" w:lineRule="atLeast"/>
              <w:rPr>
                <w:rFonts w:ascii="Times New Roman" w:hAnsi="Times New Roman" w:cs="Times New Roman"/>
                <w:sz w:val="20"/>
                <w:szCs w:val="20"/>
              </w:rPr>
            </w:pPr>
            <w:r w:rsidRPr="0066482E">
              <w:rPr>
                <w:rFonts w:ascii="Times New Roman" w:hAnsi="Times New Roman" w:cs="Times New Roman"/>
                <w:sz w:val="20"/>
                <w:szCs w:val="20"/>
              </w:rPr>
              <w:t>-</w:t>
            </w:r>
          </w:p>
        </w:tc>
      </w:tr>
      <w:tr w:rsidR="005839BF" w:rsidRPr="0039126E" w14:paraId="574CB953" w14:textId="77777777" w:rsidTr="0026014A">
        <w:trPr>
          <w:gridAfter w:val="4"/>
          <w:wAfter w:w="5104" w:type="dxa"/>
          <w:trHeight w:val="284"/>
        </w:trPr>
        <w:tc>
          <w:tcPr>
            <w:tcW w:w="534" w:type="dxa"/>
            <w:shd w:val="clear" w:color="auto" w:fill="auto"/>
            <w:noWrap/>
          </w:tcPr>
          <w:p w14:paraId="7873EF4F" w14:textId="77777777" w:rsidR="005839BF" w:rsidRPr="00335B01" w:rsidRDefault="005839BF" w:rsidP="00161A4C">
            <w:pPr>
              <w:pStyle w:val="aa"/>
              <w:numPr>
                <w:ilvl w:val="0"/>
                <w:numId w:val="62"/>
              </w:numPr>
              <w:spacing w:after="0" w:line="0" w:lineRule="atLeast"/>
              <w:rPr>
                <w:rFonts w:ascii="Times New Roman" w:hAnsi="Times New Roman" w:cs="Times New Roman"/>
                <w:sz w:val="20"/>
                <w:szCs w:val="20"/>
              </w:rPr>
            </w:pPr>
          </w:p>
        </w:tc>
        <w:tc>
          <w:tcPr>
            <w:tcW w:w="2138" w:type="dxa"/>
            <w:gridSpan w:val="6"/>
          </w:tcPr>
          <w:p w14:paraId="12B0AE07" w14:textId="77777777" w:rsidR="005839BF" w:rsidRPr="00335B01" w:rsidRDefault="005839BF" w:rsidP="00FE74DF">
            <w:pPr>
              <w:spacing w:after="0" w:line="0" w:lineRule="atLeast"/>
              <w:rPr>
                <w:rFonts w:ascii="Times New Roman" w:hAnsi="Times New Roman" w:cs="Times New Roman"/>
                <w:sz w:val="20"/>
                <w:szCs w:val="20"/>
              </w:rPr>
            </w:pPr>
            <w:r w:rsidRPr="00335B01">
              <w:rPr>
                <w:rFonts w:ascii="Times New Roman" w:hAnsi="Times New Roman" w:cs="Times New Roman"/>
                <w:sz w:val="20"/>
                <w:szCs w:val="20"/>
              </w:rPr>
              <w:t>35:12-7.55</w:t>
            </w:r>
          </w:p>
        </w:tc>
        <w:tc>
          <w:tcPr>
            <w:tcW w:w="2539" w:type="dxa"/>
            <w:gridSpan w:val="2"/>
          </w:tcPr>
          <w:p w14:paraId="1F11048F" w14:textId="77777777" w:rsidR="005839BF" w:rsidRPr="00335B01" w:rsidRDefault="005839BF" w:rsidP="00FE74DF">
            <w:pPr>
              <w:spacing w:after="0" w:line="0" w:lineRule="atLeast"/>
              <w:rPr>
                <w:rFonts w:ascii="Times New Roman" w:hAnsi="Times New Roman" w:cs="Times New Roman"/>
                <w:sz w:val="20"/>
                <w:szCs w:val="20"/>
              </w:rPr>
            </w:pPr>
            <w:r w:rsidRPr="00335B01">
              <w:rPr>
                <w:rFonts w:ascii="Times New Roman" w:hAnsi="Times New Roman" w:cs="Times New Roman"/>
                <w:sz w:val="20"/>
                <w:szCs w:val="20"/>
              </w:rPr>
              <w:t>-</w:t>
            </w:r>
          </w:p>
        </w:tc>
        <w:tc>
          <w:tcPr>
            <w:tcW w:w="1985" w:type="dxa"/>
          </w:tcPr>
          <w:p w14:paraId="6AE89666" w14:textId="77777777" w:rsidR="005839BF" w:rsidRPr="00335B01" w:rsidRDefault="005839BF" w:rsidP="00FE74DF">
            <w:pPr>
              <w:spacing w:after="0" w:line="0" w:lineRule="atLeast"/>
              <w:rPr>
                <w:rFonts w:ascii="Times New Roman" w:hAnsi="Times New Roman" w:cs="Times New Roman"/>
                <w:sz w:val="20"/>
                <w:szCs w:val="20"/>
              </w:rPr>
            </w:pPr>
            <w:r w:rsidRPr="00335B01">
              <w:rPr>
                <w:rFonts w:ascii="Times New Roman" w:hAnsi="Times New Roman" w:cs="Times New Roman"/>
                <w:sz w:val="20"/>
                <w:szCs w:val="20"/>
              </w:rPr>
              <w:t>-</w:t>
            </w:r>
          </w:p>
        </w:tc>
        <w:tc>
          <w:tcPr>
            <w:tcW w:w="1701" w:type="dxa"/>
            <w:gridSpan w:val="2"/>
            <w:shd w:val="clear" w:color="auto" w:fill="auto"/>
            <w:noWrap/>
          </w:tcPr>
          <w:p w14:paraId="77DEA696" w14:textId="77777777" w:rsidR="005839BF" w:rsidRPr="00335B01" w:rsidRDefault="005839BF" w:rsidP="00273868">
            <w:pPr>
              <w:spacing w:after="0" w:line="0" w:lineRule="atLeast"/>
              <w:rPr>
                <w:rFonts w:ascii="Times New Roman" w:hAnsi="Times New Roman" w:cs="Times New Roman"/>
                <w:sz w:val="20"/>
                <w:szCs w:val="20"/>
              </w:rPr>
            </w:pPr>
            <w:r w:rsidRPr="00335B01">
              <w:rPr>
                <w:rFonts w:ascii="Times New Roman" w:hAnsi="Times New Roman" w:cs="Times New Roman"/>
                <w:sz w:val="20"/>
                <w:szCs w:val="20"/>
              </w:rPr>
              <w:t>КУВИ-001/2023-43142606 от 20.02.2023</w:t>
            </w:r>
          </w:p>
        </w:tc>
        <w:tc>
          <w:tcPr>
            <w:tcW w:w="1276" w:type="dxa"/>
          </w:tcPr>
          <w:p w14:paraId="33A9B91C" w14:textId="77777777" w:rsidR="005839BF" w:rsidRPr="00335B01" w:rsidRDefault="005839BF" w:rsidP="00FE74DF">
            <w:pPr>
              <w:spacing w:after="0" w:line="0" w:lineRule="atLeast"/>
              <w:rPr>
                <w:rFonts w:ascii="Times New Roman" w:hAnsi="Times New Roman" w:cs="Times New Roman"/>
                <w:sz w:val="20"/>
                <w:szCs w:val="20"/>
              </w:rPr>
            </w:pPr>
            <w:r w:rsidRPr="00335B01">
              <w:rPr>
                <w:rFonts w:ascii="Times New Roman" w:hAnsi="Times New Roman" w:cs="Times New Roman"/>
                <w:sz w:val="20"/>
                <w:szCs w:val="20"/>
              </w:rPr>
              <w:t>уточненная</w:t>
            </w:r>
          </w:p>
        </w:tc>
        <w:tc>
          <w:tcPr>
            <w:tcW w:w="1417" w:type="dxa"/>
            <w:shd w:val="clear" w:color="auto" w:fill="auto"/>
            <w:noWrap/>
          </w:tcPr>
          <w:p w14:paraId="112F4150" w14:textId="77777777" w:rsidR="005839BF" w:rsidRPr="00335B01" w:rsidRDefault="005839BF" w:rsidP="00FE74DF">
            <w:pPr>
              <w:spacing w:after="0" w:line="0" w:lineRule="atLeast"/>
              <w:rPr>
                <w:rFonts w:ascii="Times New Roman" w:hAnsi="Times New Roman" w:cs="Times New Roman"/>
                <w:sz w:val="20"/>
                <w:szCs w:val="20"/>
              </w:rPr>
            </w:pPr>
            <w:r w:rsidRPr="00335B01">
              <w:rPr>
                <w:rFonts w:ascii="Times New Roman" w:hAnsi="Times New Roman" w:cs="Times New Roman"/>
                <w:sz w:val="20"/>
                <w:szCs w:val="20"/>
              </w:rPr>
              <w:t>209 103,77</w:t>
            </w:r>
          </w:p>
        </w:tc>
        <w:tc>
          <w:tcPr>
            <w:tcW w:w="1418" w:type="dxa"/>
            <w:shd w:val="clear" w:color="auto" w:fill="auto"/>
            <w:noWrap/>
          </w:tcPr>
          <w:p w14:paraId="5D9450BF" w14:textId="77777777" w:rsidR="00644008" w:rsidRPr="00335B01" w:rsidRDefault="00644008" w:rsidP="00644008">
            <w:pPr>
              <w:spacing w:after="0" w:line="0" w:lineRule="atLeast"/>
              <w:rPr>
                <w:rFonts w:ascii="Times New Roman" w:hAnsi="Times New Roman" w:cs="Times New Roman"/>
                <w:sz w:val="20"/>
                <w:szCs w:val="20"/>
              </w:rPr>
            </w:pPr>
            <w:r w:rsidRPr="00335B01">
              <w:rPr>
                <w:rFonts w:ascii="Times New Roman" w:hAnsi="Times New Roman" w:cs="Times New Roman"/>
                <w:sz w:val="20"/>
                <w:szCs w:val="20"/>
              </w:rPr>
              <w:t>165,10</w:t>
            </w:r>
          </w:p>
          <w:p w14:paraId="1DEAA27B" w14:textId="77777777" w:rsidR="00644008" w:rsidRPr="00335B01" w:rsidRDefault="00644008" w:rsidP="00644008">
            <w:pPr>
              <w:spacing w:after="0" w:line="0" w:lineRule="atLeast"/>
              <w:rPr>
                <w:rFonts w:ascii="Times New Roman" w:hAnsi="Times New Roman" w:cs="Times New Roman"/>
                <w:sz w:val="20"/>
                <w:szCs w:val="20"/>
              </w:rPr>
            </w:pPr>
            <w:r w:rsidRPr="00335B01">
              <w:rPr>
                <w:rFonts w:ascii="Times New Roman" w:hAnsi="Times New Roman" w:cs="Times New Roman"/>
                <w:sz w:val="20"/>
                <w:szCs w:val="20"/>
              </w:rPr>
              <w:t>68,02</w:t>
            </w:r>
          </w:p>
          <w:p w14:paraId="4D67FC29" w14:textId="77777777" w:rsidR="00644008" w:rsidRPr="00335B01" w:rsidRDefault="00644008" w:rsidP="00644008">
            <w:pPr>
              <w:spacing w:after="0" w:line="0" w:lineRule="atLeast"/>
              <w:rPr>
                <w:rFonts w:ascii="Times New Roman" w:hAnsi="Times New Roman" w:cs="Times New Roman"/>
                <w:sz w:val="20"/>
                <w:szCs w:val="20"/>
              </w:rPr>
            </w:pPr>
            <w:r w:rsidRPr="00335B01">
              <w:rPr>
                <w:rFonts w:ascii="Times New Roman" w:hAnsi="Times New Roman" w:cs="Times New Roman"/>
                <w:sz w:val="20"/>
                <w:szCs w:val="20"/>
              </w:rPr>
              <w:t xml:space="preserve">37,69 </w:t>
            </w:r>
          </w:p>
          <w:p w14:paraId="5CE9613E" w14:textId="29418291" w:rsidR="005839BF" w:rsidRPr="00335B01" w:rsidRDefault="00644008" w:rsidP="00644008">
            <w:pPr>
              <w:spacing w:after="0" w:line="0" w:lineRule="atLeast"/>
              <w:rPr>
                <w:rFonts w:ascii="Times New Roman" w:hAnsi="Times New Roman" w:cs="Times New Roman"/>
                <w:sz w:val="20"/>
                <w:szCs w:val="20"/>
              </w:rPr>
            </w:pPr>
            <w:r w:rsidRPr="00335B01">
              <w:rPr>
                <w:rFonts w:ascii="Times New Roman" w:hAnsi="Times New Roman" w:cs="Times New Roman"/>
                <w:sz w:val="20"/>
                <w:szCs w:val="20"/>
              </w:rPr>
              <w:t>1,750</w:t>
            </w:r>
          </w:p>
        </w:tc>
        <w:tc>
          <w:tcPr>
            <w:tcW w:w="1417" w:type="dxa"/>
          </w:tcPr>
          <w:p w14:paraId="0E7C72CC" w14:textId="513ACE11" w:rsidR="005839BF" w:rsidRPr="00644008" w:rsidRDefault="00644008" w:rsidP="00273868">
            <w:pPr>
              <w:spacing w:after="0" w:line="0" w:lineRule="atLeast"/>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5839BF" w:rsidRPr="0039126E" w14:paraId="613C93E3" w14:textId="77777777" w:rsidTr="0026014A">
        <w:trPr>
          <w:gridAfter w:val="4"/>
          <w:wAfter w:w="5104" w:type="dxa"/>
          <w:trHeight w:val="119"/>
        </w:trPr>
        <w:tc>
          <w:tcPr>
            <w:tcW w:w="534" w:type="dxa"/>
            <w:shd w:val="clear" w:color="auto" w:fill="EAF1DD" w:themeFill="accent3" w:themeFillTint="33"/>
            <w:noWrap/>
          </w:tcPr>
          <w:p w14:paraId="356E8E5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58</w:t>
            </w:r>
          </w:p>
        </w:tc>
        <w:tc>
          <w:tcPr>
            <w:tcW w:w="13891" w:type="dxa"/>
            <w:gridSpan w:val="15"/>
            <w:shd w:val="clear" w:color="auto" w:fill="EAF1DD" w:themeFill="accent3" w:themeFillTint="33"/>
          </w:tcPr>
          <w:p w14:paraId="6D57ED6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Насоново</w:t>
            </w:r>
          </w:p>
        </w:tc>
      </w:tr>
      <w:tr w:rsidR="005839BF" w:rsidRPr="0039126E" w14:paraId="1A7160C2" w14:textId="77777777" w:rsidTr="0026014A">
        <w:trPr>
          <w:gridAfter w:val="4"/>
          <w:wAfter w:w="5104" w:type="dxa"/>
          <w:trHeight w:val="284"/>
        </w:trPr>
        <w:tc>
          <w:tcPr>
            <w:tcW w:w="534" w:type="dxa"/>
            <w:shd w:val="clear" w:color="auto" w:fill="auto"/>
            <w:noWrap/>
          </w:tcPr>
          <w:p w14:paraId="6C026047" w14:textId="77777777" w:rsidR="005839BF" w:rsidRPr="00837D33" w:rsidRDefault="005839BF" w:rsidP="00161A4C">
            <w:pPr>
              <w:pStyle w:val="aa"/>
              <w:numPr>
                <w:ilvl w:val="0"/>
                <w:numId w:val="34"/>
              </w:numPr>
              <w:spacing w:after="0" w:line="0" w:lineRule="atLeast"/>
              <w:rPr>
                <w:rFonts w:ascii="Times New Roman" w:hAnsi="Times New Roman" w:cs="Times New Roman"/>
                <w:sz w:val="20"/>
                <w:szCs w:val="20"/>
              </w:rPr>
            </w:pPr>
          </w:p>
        </w:tc>
        <w:tc>
          <w:tcPr>
            <w:tcW w:w="2138" w:type="dxa"/>
            <w:gridSpan w:val="6"/>
          </w:tcPr>
          <w:p w14:paraId="32346474" w14:textId="77777777" w:rsidR="005839BF" w:rsidRPr="00837D33" w:rsidRDefault="005839BF" w:rsidP="00FE74DF">
            <w:pPr>
              <w:spacing w:after="0" w:line="0" w:lineRule="atLeast"/>
              <w:rPr>
                <w:rFonts w:ascii="Times New Roman" w:hAnsi="Times New Roman" w:cs="Times New Roman"/>
                <w:sz w:val="20"/>
                <w:szCs w:val="20"/>
              </w:rPr>
            </w:pPr>
            <w:r w:rsidRPr="00837D33">
              <w:rPr>
                <w:rFonts w:ascii="Times New Roman" w:hAnsi="Times New Roman" w:cs="Times New Roman"/>
                <w:sz w:val="20"/>
                <w:szCs w:val="20"/>
              </w:rPr>
              <w:t>35:12:0303058:213</w:t>
            </w:r>
          </w:p>
        </w:tc>
        <w:tc>
          <w:tcPr>
            <w:tcW w:w="2539" w:type="dxa"/>
            <w:gridSpan w:val="2"/>
          </w:tcPr>
          <w:p w14:paraId="1EFE75E8" w14:textId="77777777" w:rsidR="005839BF" w:rsidRPr="00837D33" w:rsidRDefault="005839BF" w:rsidP="00FE74DF">
            <w:pPr>
              <w:spacing w:after="0" w:line="0" w:lineRule="atLeast"/>
              <w:rPr>
                <w:rFonts w:ascii="Times New Roman" w:hAnsi="Times New Roman" w:cs="Times New Roman"/>
                <w:sz w:val="20"/>
                <w:szCs w:val="20"/>
              </w:rPr>
            </w:pPr>
            <w:r w:rsidRPr="00837D33">
              <w:rPr>
                <w:rFonts w:ascii="Times New Roman" w:hAnsi="Times New Roman" w:cs="Times New Roman"/>
                <w:sz w:val="20"/>
                <w:szCs w:val="20"/>
              </w:rPr>
              <w:t>Вологодская обл, р-н Харовский, СХК "Маяк", земельный участок расположен в южной части кадастрового квартала 35:12:0303058</w:t>
            </w:r>
          </w:p>
        </w:tc>
        <w:tc>
          <w:tcPr>
            <w:tcW w:w="1985" w:type="dxa"/>
          </w:tcPr>
          <w:p w14:paraId="22FE0EDD" w14:textId="77777777" w:rsidR="005839BF" w:rsidRPr="00837D33" w:rsidRDefault="005839BF" w:rsidP="00FE74DF">
            <w:pPr>
              <w:spacing w:after="0" w:line="0" w:lineRule="atLeast"/>
              <w:rPr>
                <w:rFonts w:ascii="Times New Roman" w:hAnsi="Times New Roman" w:cs="Times New Roman"/>
                <w:sz w:val="20"/>
                <w:szCs w:val="20"/>
              </w:rPr>
            </w:pPr>
            <w:r w:rsidRPr="00837D33">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shd w:val="clear" w:color="auto" w:fill="auto"/>
            <w:noWrap/>
          </w:tcPr>
          <w:p w14:paraId="078CF600" w14:textId="77777777" w:rsidR="005839BF" w:rsidRPr="00837D33" w:rsidRDefault="005839BF" w:rsidP="00FE74DF">
            <w:pPr>
              <w:spacing w:after="0" w:line="0" w:lineRule="atLeast"/>
              <w:rPr>
                <w:rFonts w:ascii="Times New Roman" w:hAnsi="Times New Roman" w:cs="Times New Roman"/>
                <w:sz w:val="20"/>
                <w:szCs w:val="20"/>
              </w:rPr>
            </w:pPr>
            <w:r w:rsidRPr="00837D33">
              <w:rPr>
                <w:rFonts w:ascii="Times New Roman" w:hAnsi="Times New Roman" w:cs="Times New Roman"/>
                <w:sz w:val="20"/>
                <w:szCs w:val="20"/>
              </w:rPr>
              <w:t>КУВИ-001/2022-212995011 от 01.12.2022</w:t>
            </w:r>
          </w:p>
        </w:tc>
        <w:tc>
          <w:tcPr>
            <w:tcW w:w="1276" w:type="dxa"/>
          </w:tcPr>
          <w:p w14:paraId="45C61CF1" w14:textId="77777777" w:rsidR="005839BF" w:rsidRPr="00837D33" w:rsidRDefault="005839BF" w:rsidP="00A854D6">
            <w:pPr>
              <w:spacing w:after="0" w:line="0" w:lineRule="atLeast"/>
              <w:rPr>
                <w:rFonts w:ascii="Times New Roman" w:hAnsi="Times New Roman" w:cs="Times New Roman"/>
                <w:sz w:val="20"/>
                <w:szCs w:val="20"/>
              </w:rPr>
            </w:pPr>
            <w:r w:rsidRPr="00837D33">
              <w:rPr>
                <w:rFonts w:ascii="Times New Roman" w:hAnsi="Times New Roman" w:cs="Times New Roman"/>
                <w:sz w:val="20"/>
                <w:szCs w:val="20"/>
              </w:rPr>
              <w:t>уточненная</w:t>
            </w:r>
          </w:p>
        </w:tc>
        <w:tc>
          <w:tcPr>
            <w:tcW w:w="1417" w:type="dxa"/>
            <w:shd w:val="clear" w:color="auto" w:fill="auto"/>
            <w:noWrap/>
          </w:tcPr>
          <w:p w14:paraId="5C511334" w14:textId="6BDAD010" w:rsidR="005839BF" w:rsidRPr="00837D33" w:rsidRDefault="00D9315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40</w:t>
            </w:r>
            <w:r w:rsidR="005839BF" w:rsidRPr="00837D33">
              <w:rPr>
                <w:rFonts w:ascii="Times New Roman" w:hAnsi="Times New Roman" w:cs="Times New Roman"/>
                <w:sz w:val="20"/>
                <w:szCs w:val="20"/>
              </w:rPr>
              <w:t>898,85</w:t>
            </w:r>
          </w:p>
        </w:tc>
        <w:tc>
          <w:tcPr>
            <w:tcW w:w="1418" w:type="dxa"/>
            <w:shd w:val="clear" w:color="auto" w:fill="auto"/>
            <w:noWrap/>
          </w:tcPr>
          <w:p w14:paraId="2D5AA0F0" w14:textId="77777777" w:rsidR="005839BF" w:rsidRPr="00837D33" w:rsidRDefault="005839BF" w:rsidP="00FE74DF">
            <w:pPr>
              <w:spacing w:after="0" w:line="0" w:lineRule="atLeast"/>
              <w:rPr>
                <w:rFonts w:ascii="Times New Roman" w:hAnsi="Times New Roman" w:cs="Times New Roman"/>
                <w:sz w:val="20"/>
                <w:szCs w:val="20"/>
              </w:rPr>
            </w:pPr>
            <w:r w:rsidRPr="00837D33">
              <w:rPr>
                <w:rFonts w:ascii="Times New Roman" w:hAnsi="Times New Roman" w:cs="Times New Roman"/>
                <w:sz w:val="20"/>
                <w:szCs w:val="20"/>
              </w:rPr>
              <w:t>-</w:t>
            </w:r>
          </w:p>
        </w:tc>
        <w:tc>
          <w:tcPr>
            <w:tcW w:w="1417" w:type="dxa"/>
          </w:tcPr>
          <w:p w14:paraId="08DCD203" w14:textId="13DA5C02" w:rsidR="005839BF" w:rsidRPr="00837D33" w:rsidRDefault="00837D33" w:rsidP="00FE74DF">
            <w:pPr>
              <w:spacing w:after="0" w:line="0" w:lineRule="atLeast"/>
              <w:rPr>
                <w:rFonts w:ascii="Times New Roman" w:hAnsi="Times New Roman" w:cs="Times New Roman"/>
                <w:sz w:val="20"/>
                <w:szCs w:val="20"/>
              </w:rPr>
            </w:pPr>
            <w:r w:rsidRPr="00837D33">
              <w:rPr>
                <w:rFonts w:ascii="Times New Roman" w:hAnsi="Times New Roman" w:cs="Times New Roman"/>
                <w:sz w:val="20"/>
                <w:szCs w:val="20"/>
              </w:rPr>
              <w:t>3029,69</w:t>
            </w:r>
          </w:p>
        </w:tc>
      </w:tr>
      <w:tr w:rsidR="005839BF" w:rsidRPr="0039126E" w14:paraId="459EF3AB" w14:textId="77777777" w:rsidTr="0026014A">
        <w:trPr>
          <w:gridAfter w:val="4"/>
          <w:wAfter w:w="5104" w:type="dxa"/>
          <w:trHeight w:val="284"/>
        </w:trPr>
        <w:tc>
          <w:tcPr>
            <w:tcW w:w="534" w:type="dxa"/>
            <w:shd w:val="clear" w:color="auto" w:fill="auto"/>
            <w:noWrap/>
          </w:tcPr>
          <w:p w14:paraId="0A99B7A4" w14:textId="77777777" w:rsidR="005839BF" w:rsidRPr="0039126E" w:rsidRDefault="005839BF" w:rsidP="00161A4C">
            <w:pPr>
              <w:pStyle w:val="aa"/>
              <w:numPr>
                <w:ilvl w:val="0"/>
                <w:numId w:val="34"/>
              </w:numPr>
              <w:spacing w:after="0" w:line="0" w:lineRule="atLeast"/>
              <w:rPr>
                <w:rFonts w:ascii="Times New Roman" w:hAnsi="Times New Roman" w:cs="Times New Roman"/>
                <w:sz w:val="20"/>
                <w:szCs w:val="20"/>
              </w:rPr>
            </w:pPr>
          </w:p>
        </w:tc>
        <w:tc>
          <w:tcPr>
            <w:tcW w:w="2138" w:type="dxa"/>
            <w:gridSpan w:val="6"/>
          </w:tcPr>
          <w:p w14:paraId="4626B4CB" w14:textId="6AC87171" w:rsidR="005839BF" w:rsidRPr="008C3B65" w:rsidRDefault="005F489A" w:rsidP="00FE74DF">
            <w:pPr>
              <w:spacing w:after="0" w:line="0" w:lineRule="atLeast"/>
              <w:rPr>
                <w:rFonts w:ascii="Times New Roman" w:hAnsi="Times New Roman" w:cs="Times New Roman"/>
                <w:sz w:val="20"/>
                <w:szCs w:val="20"/>
                <w:highlight w:val="yellow"/>
              </w:rPr>
            </w:pPr>
            <w:r w:rsidRPr="005F489A">
              <w:rPr>
                <w:rFonts w:ascii="Times New Roman" w:hAnsi="Times New Roman" w:cs="Times New Roman"/>
                <w:sz w:val="20"/>
                <w:szCs w:val="20"/>
              </w:rPr>
              <w:t>35:12:0303051:197</w:t>
            </w:r>
          </w:p>
        </w:tc>
        <w:tc>
          <w:tcPr>
            <w:tcW w:w="2539" w:type="dxa"/>
            <w:gridSpan w:val="2"/>
          </w:tcPr>
          <w:p w14:paraId="55F29BA6" w14:textId="302050F4" w:rsidR="005839BF" w:rsidRPr="0039126E" w:rsidRDefault="005F489A" w:rsidP="00FE74DF">
            <w:pPr>
              <w:spacing w:after="0" w:line="0" w:lineRule="atLeast"/>
              <w:rPr>
                <w:rFonts w:ascii="Times New Roman" w:hAnsi="Times New Roman" w:cs="Times New Roman"/>
                <w:sz w:val="20"/>
                <w:szCs w:val="20"/>
              </w:rPr>
            </w:pPr>
            <w:r w:rsidRPr="005F489A">
              <w:rPr>
                <w:rFonts w:ascii="Times New Roman" w:hAnsi="Times New Roman" w:cs="Times New Roman"/>
                <w:sz w:val="20"/>
                <w:szCs w:val="20"/>
              </w:rPr>
              <w:t>Российская Федерация, Вологодская область, Харовский р-н, с/п Харовское, д Насоново</w:t>
            </w:r>
          </w:p>
        </w:tc>
        <w:tc>
          <w:tcPr>
            <w:tcW w:w="1985" w:type="dxa"/>
          </w:tcPr>
          <w:p w14:paraId="574A0938" w14:textId="2AEBCDE2"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5F489A" w:rsidRPr="0029481F">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4E5081FC" w14:textId="7D3E537B" w:rsidR="005839BF" w:rsidRPr="0039126E" w:rsidRDefault="005F489A" w:rsidP="005F489A">
            <w:pPr>
              <w:spacing w:after="0" w:line="0" w:lineRule="atLeast"/>
              <w:rPr>
                <w:rFonts w:ascii="Times New Roman" w:hAnsi="Times New Roman" w:cs="Times New Roman"/>
                <w:sz w:val="20"/>
                <w:szCs w:val="20"/>
              </w:rPr>
            </w:pPr>
            <w:r w:rsidRPr="005F489A">
              <w:rPr>
                <w:rFonts w:ascii="Times New Roman" w:hAnsi="Times New Roman" w:cs="Times New Roman"/>
                <w:sz w:val="20"/>
                <w:szCs w:val="20"/>
              </w:rPr>
              <w:t xml:space="preserve">КУВИ-001/2025-38277233 </w:t>
            </w:r>
            <w:r w:rsidR="005839BF" w:rsidRPr="0039126E">
              <w:rPr>
                <w:rFonts w:ascii="Times New Roman" w:hAnsi="Times New Roman" w:cs="Times New Roman"/>
                <w:sz w:val="20"/>
                <w:szCs w:val="20"/>
              </w:rPr>
              <w:t xml:space="preserve">от </w:t>
            </w:r>
            <w:r>
              <w:rPr>
                <w:rFonts w:ascii="Times New Roman" w:hAnsi="Times New Roman" w:cs="Times New Roman"/>
                <w:sz w:val="20"/>
                <w:szCs w:val="20"/>
              </w:rPr>
              <w:t>1</w:t>
            </w:r>
            <w:r w:rsidR="005839BF" w:rsidRPr="0039126E">
              <w:rPr>
                <w:rFonts w:ascii="Times New Roman" w:hAnsi="Times New Roman" w:cs="Times New Roman"/>
                <w:sz w:val="20"/>
                <w:szCs w:val="20"/>
              </w:rPr>
              <w:t>1.</w:t>
            </w:r>
            <w:r>
              <w:rPr>
                <w:rFonts w:ascii="Times New Roman" w:hAnsi="Times New Roman" w:cs="Times New Roman"/>
                <w:sz w:val="20"/>
                <w:szCs w:val="20"/>
              </w:rPr>
              <w:t>0</w:t>
            </w:r>
            <w:r w:rsidR="005839BF" w:rsidRPr="0039126E">
              <w:rPr>
                <w:rFonts w:ascii="Times New Roman" w:hAnsi="Times New Roman" w:cs="Times New Roman"/>
                <w:sz w:val="20"/>
                <w:szCs w:val="20"/>
              </w:rPr>
              <w:t>2.202</w:t>
            </w:r>
            <w:r>
              <w:rPr>
                <w:rFonts w:ascii="Times New Roman" w:hAnsi="Times New Roman" w:cs="Times New Roman"/>
                <w:sz w:val="20"/>
                <w:szCs w:val="20"/>
              </w:rPr>
              <w:t>5</w:t>
            </w:r>
          </w:p>
        </w:tc>
        <w:tc>
          <w:tcPr>
            <w:tcW w:w="1276" w:type="dxa"/>
          </w:tcPr>
          <w:p w14:paraId="019775D2" w14:textId="77777777" w:rsidR="005839BF" w:rsidRPr="0039126E" w:rsidRDefault="005839BF" w:rsidP="00A854D6">
            <w:pPr>
              <w:spacing w:after="0" w:line="0" w:lineRule="atLeast"/>
              <w:rPr>
                <w:rFonts w:ascii="Times New Roman" w:hAnsi="Times New Roman" w:cs="Times New Roman"/>
                <w:sz w:val="20"/>
                <w:szCs w:val="20"/>
              </w:rPr>
            </w:pPr>
          </w:p>
          <w:p w14:paraId="2A8FA187" w14:textId="77777777" w:rsidR="005839BF" w:rsidRPr="0039126E" w:rsidRDefault="005839BF" w:rsidP="00A854D6">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3348046" w14:textId="131D10D5" w:rsidR="005839BF" w:rsidRPr="0039126E" w:rsidRDefault="005F489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2165</w:t>
            </w:r>
          </w:p>
        </w:tc>
        <w:tc>
          <w:tcPr>
            <w:tcW w:w="1418" w:type="dxa"/>
            <w:shd w:val="clear" w:color="auto" w:fill="auto"/>
            <w:noWrap/>
          </w:tcPr>
          <w:p w14:paraId="7029E6AA" w14:textId="090F39E6" w:rsidR="005839BF" w:rsidRPr="0039126E" w:rsidRDefault="005F489A" w:rsidP="00D1760D">
            <w:pPr>
              <w:spacing w:after="0" w:line="0" w:lineRule="atLeast"/>
              <w:rPr>
                <w:rFonts w:ascii="Times New Roman" w:hAnsi="Times New Roman" w:cs="Times New Roman"/>
                <w:sz w:val="20"/>
                <w:szCs w:val="20"/>
              </w:rPr>
            </w:pPr>
            <w:r w:rsidRPr="005F489A">
              <w:rPr>
                <w:rFonts w:ascii="Times New Roman" w:hAnsi="Times New Roman" w:cs="Times New Roman"/>
                <w:sz w:val="20"/>
                <w:szCs w:val="20"/>
              </w:rPr>
              <w:t>346,61</w:t>
            </w:r>
          </w:p>
        </w:tc>
        <w:tc>
          <w:tcPr>
            <w:tcW w:w="1417" w:type="dxa"/>
          </w:tcPr>
          <w:p w14:paraId="1282F93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2FA321B7" w14:textId="77777777" w:rsidTr="0026014A">
        <w:trPr>
          <w:gridAfter w:val="4"/>
          <w:wAfter w:w="5104" w:type="dxa"/>
          <w:trHeight w:val="284"/>
        </w:trPr>
        <w:tc>
          <w:tcPr>
            <w:tcW w:w="534" w:type="dxa"/>
            <w:shd w:val="clear" w:color="auto" w:fill="auto"/>
            <w:noWrap/>
          </w:tcPr>
          <w:p w14:paraId="7DF6AE4D" w14:textId="77777777" w:rsidR="005839BF" w:rsidRPr="0039126E" w:rsidRDefault="005839BF" w:rsidP="00161A4C">
            <w:pPr>
              <w:pStyle w:val="aa"/>
              <w:numPr>
                <w:ilvl w:val="0"/>
                <w:numId w:val="34"/>
              </w:numPr>
              <w:spacing w:after="0" w:line="0" w:lineRule="atLeast"/>
              <w:rPr>
                <w:rFonts w:ascii="Times New Roman" w:hAnsi="Times New Roman" w:cs="Times New Roman"/>
                <w:sz w:val="20"/>
                <w:szCs w:val="20"/>
              </w:rPr>
            </w:pPr>
          </w:p>
        </w:tc>
        <w:tc>
          <w:tcPr>
            <w:tcW w:w="2138" w:type="dxa"/>
            <w:gridSpan w:val="6"/>
          </w:tcPr>
          <w:p w14:paraId="7B89AF3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35:12:0303051:193</w:t>
            </w:r>
          </w:p>
        </w:tc>
        <w:tc>
          <w:tcPr>
            <w:tcW w:w="2539" w:type="dxa"/>
            <w:gridSpan w:val="2"/>
          </w:tcPr>
          <w:p w14:paraId="6C14AD5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Харовский муниципальный район, Харовское сельское поселение, д. Насоново</w:t>
            </w:r>
          </w:p>
        </w:tc>
        <w:tc>
          <w:tcPr>
            <w:tcW w:w="1985" w:type="dxa"/>
          </w:tcPr>
          <w:p w14:paraId="704A0DDC" w14:textId="50862717"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6402A07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КУВИ-001/2022-212991543 от 01.12.2022</w:t>
            </w:r>
          </w:p>
        </w:tc>
        <w:tc>
          <w:tcPr>
            <w:tcW w:w="1276" w:type="dxa"/>
          </w:tcPr>
          <w:p w14:paraId="53D3C715" w14:textId="77777777" w:rsidR="005839BF" w:rsidRPr="0039126E" w:rsidRDefault="005839BF" w:rsidP="00A854D6">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E894B24" w14:textId="0AC53465" w:rsidR="005839BF" w:rsidRPr="0039126E" w:rsidRDefault="00D9315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w:t>
            </w:r>
            <w:r w:rsidR="005839BF" w:rsidRPr="0039126E">
              <w:rPr>
                <w:rFonts w:ascii="Times New Roman" w:hAnsi="Times New Roman" w:cs="Times New Roman"/>
                <w:sz w:val="20"/>
                <w:szCs w:val="20"/>
              </w:rPr>
              <w:t>372,32</w:t>
            </w:r>
          </w:p>
        </w:tc>
        <w:tc>
          <w:tcPr>
            <w:tcW w:w="1418" w:type="dxa"/>
            <w:shd w:val="clear" w:color="auto" w:fill="auto"/>
            <w:noWrap/>
          </w:tcPr>
          <w:p w14:paraId="74148E19" w14:textId="3F05CB9C" w:rsidR="005839BF" w:rsidRPr="0039126E" w:rsidRDefault="005F489A" w:rsidP="00FE74DF">
            <w:pPr>
              <w:spacing w:after="0" w:line="0" w:lineRule="atLeast"/>
              <w:rPr>
                <w:rFonts w:ascii="Times New Roman" w:hAnsi="Times New Roman" w:cs="Times New Roman"/>
                <w:sz w:val="20"/>
                <w:szCs w:val="20"/>
              </w:rPr>
            </w:pPr>
            <w:r w:rsidRPr="005F489A">
              <w:rPr>
                <w:rFonts w:ascii="Times New Roman" w:hAnsi="Times New Roman" w:cs="Times New Roman"/>
                <w:sz w:val="20"/>
                <w:szCs w:val="20"/>
              </w:rPr>
              <w:t>178,29</w:t>
            </w:r>
          </w:p>
        </w:tc>
        <w:tc>
          <w:tcPr>
            <w:tcW w:w="1417" w:type="dxa"/>
          </w:tcPr>
          <w:p w14:paraId="539C562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5BACD974" w14:textId="77777777" w:rsidTr="0026014A">
        <w:trPr>
          <w:gridAfter w:val="4"/>
          <w:wAfter w:w="5104" w:type="dxa"/>
          <w:trHeight w:val="284"/>
        </w:trPr>
        <w:tc>
          <w:tcPr>
            <w:tcW w:w="534" w:type="dxa"/>
            <w:shd w:val="clear" w:color="auto" w:fill="auto"/>
            <w:noWrap/>
          </w:tcPr>
          <w:p w14:paraId="20513EC0" w14:textId="77777777" w:rsidR="005839BF" w:rsidRPr="0039126E" w:rsidRDefault="005839BF" w:rsidP="00161A4C">
            <w:pPr>
              <w:pStyle w:val="aa"/>
              <w:numPr>
                <w:ilvl w:val="0"/>
                <w:numId w:val="34"/>
              </w:numPr>
              <w:spacing w:after="0" w:line="0" w:lineRule="atLeast"/>
              <w:rPr>
                <w:rFonts w:ascii="Times New Roman" w:hAnsi="Times New Roman" w:cs="Times New Roman"/>
                <w:sz w:val="20"/>
                <w:szCs w:val="20"/>
              </w:rPr>
            </w:pPr>
          </w:p>
        </w:tc>
        <w:tc>
          <w:tcPr>
            <w:tcW w:w="2138" w:type="dxa"/>
            <w:gridSpan w:val="6"/>
          </w:tcPr>
          <w:p w14:paraId="67E11A59" w14:textId="77777777" w:rsidR="005839BF" w:rsidRPr="00D9315B" w:rsidRDefault="005839BF" w:rsidP="00FE74DF">
            <w:pPr>
              <w:spacing w:after="0" w:line="0" w:lineRule="atLeast"/>
              <w:rPr>
                <w:rFonts w:ascii="Times New Roman" w:hAnsi="Times New Roman" w:cs="Times New Roman"/>
                <w:sz w:val="20"/>
                <w:szCs w:val="20"/>
              </w:rPr>
            </w:pPr>
            <w:r w:rsidRPr="00D9315B">
              <w:rPr>
                <w:rFonts w:ascii="Times New Roman" w:hAnsi="Times New Roman" w:cs="Times New Roman"/>
                <w:sz w:val="20"/>
                <w:szCs w:val="20"/>
              </w:rPr>
              <w:t>35:12:0303058:212/1</w:t>
            </w:r>
          </w:p>
        </w:tc>
        <w:tc>
          <w:tcPr>
            <w:tcW w:w="2539" w:type="dxa"/>
            <w:gridSpan w:val="2"/>
          </w:tcPr>
          <w:p w14:paraId="41BCB6ED" w14:textId="77777777" w:rsidR="005839BF" w:rsidRPr="00D9315B" w:rsidRDefault="005839BF" w:rsidP="00FE74DF">
            <w:pPr>
              <w:spacing w:after="0" w:line="0" w:lineRule="atLeast"/>
              <w:rPr>
                <w:rFonts w:ascii="Times New Roman" w:hAnsi="Times New Roman" w:cs="Times New Roman"/>
                <w:sz w:val="20"/>
                <w:szCs w:val="20"/>
              </w:rPr>
            </w:pPr>
            <w:r w:rsidRPr="00D9315B">
              <w:rPr>
                <w:rFonts w:ascii="Times New Roman" w:hAnsi="Times New Roman" w:cs="Times New Roman"/>
                <w:sz w:val="20"/>
                <w:szCs w:val="20"/>
              </w:rPr>
              <w:t xml:space="preserve">Вологодская обл, р-н Харовский, СХК "Маяк", земельный участок расположен в южной </w:t>
            </w:r>
            <w:r w:rsidRPr="00D9315B">
              <w:rPr>
                <w:rFonts w:ascii="Times New Roman" w:hAnsi="Times New Roman" w:cs="Times New Roman"/>
                <w:sz w:val="20"/>
                <w:szCs w:val="20"/>
              </w:rPr>
              <w:lastRenderedPageBreak/>
              <w:t>части кадастрового квартала 35:12:0303058</w:t>
            </w:r>
          </w:p>
        </w:tc>
        <w:tc>
          <w:tcPr>
            <w:tcW w:w="1985" w:type="dxa"/>
          </w:tcPr>
          <w:p w14:paraId="7FC27FD4" w14:textId="77777777" w:rsidR="005839BF" w:rsidRPr="00D9315B" w:rsidRDefault="005839BF" w:rsidP="00FE74DF">
            <w:pPr>
              <w:spacing w:after="0" w:line="0" w:lineRule="atLeast"/>
              <w:rPr>
                <w:rFonts w:ascii="Times New Roman" w:hAnsi="Times New Roman" w:cs="Times New Roman"/>
                <w:sz w:val="20"/>
                <w:szCs w:val="20"/>
              </w:rPr>
            </w:pPr>
            <w:r w:rsidRPr="00D9315B">
              <w:rPr>
                <w:rFonts w:ascii="Times New Roman" w:hAnsi="Times New Roman" w:cs="Times New Roman"/>
                <w:sz w:val="20"/>
                <w:szCs w:val="20"/>
              </w:rPr>
              <w:lastRenderedPageBreak/>
              <w:t>Земли сельскохозяйственного назначения, для сельскохозяйственн</w:t>
            </w:r>
            <w:r w:rsidRPr="00D9315B">
              <w:rPr>
                <w:rFonts w:ascii="Times New Roman" w:hAnsi="Times New Roman" w:cs="Times New Roman"/>
                <w:sz w:val="20"/>
                <w:szCs w:val="20"/>
              </w:rPr>
              <w:lastRenderedPageBreak/>
              <w:t>ого производства</w:t>
            </w:r>
          </w:p>
        </w:tc>
        <w:tc>
          <w:tcPr>
            <w:tcW w:w="1701" w:type="dxa"/>
            <w:gridSpan w:val="2"/>
            <w:shd w:val="clear" w:color="auto" w:fill="auto"/>
            <w:noWrap/>
          </w:tcPr>
          <w:p w14:paraId="63AEF122" w14:textId="77777777" w:rsidR="005839BF" w:rsidRPr="00D9315B" w:rsidRDefault="005839BF" w:rsidP="00FE74DF">
            <w:pPr>
              <w:spacing w:after="0" w:line="0" w:lineRule="atLeast"/>
              <w:rPr>
                <w:rFonts w:ascii="Times New Roman" w:hAnsi="Times New Roman" w:cs="Times New Roman"/>
                <w:sz w:val="20"/>
                <w:szCs w:val="20"/>
              </w:rPr>
            </w:pPr>
            <w:r w:rsidRPr="00D9315B">
              <w:rPr>
                <w:rFonts w:ascii="Times New Roman" w:hAnsi="Times New Roman" w:cs="Times New Roman"/>
                <w:sz w:val="20"/>
                <w:szCs w:val="20"/>
              </w:rPr>
              <w:lastRenderedPageBreak/>
              <w:t>КУВИ-001/2022-212995011 от 01.12.2022</w:t>
            </w:r>
          </w:p>
        </w:tc>
        <w:tc>
          <w:tcPr>
            <w:tcW w:w="1276" w:type="dxa"/>
          </w:tcPr>
          <w:p w14:paraId="49658EC7" w14:textId="77777777" w:rsidR="005839BF" w:rsidRPr="00D9315B" w:rsidRDefault="005839BF" w:rsidP="002E0C98">
            <w:pPr>
              <w:rPr>
                <w:rFonts w:ascii="Times New Roman" w:hAnsi="Times New Roman" w:cs="Times New Roman"/>
                <w:sz w:val="20"/>
                <w:szCs w:val="20"/>
              </w:rPr>
            </w:pPr>
            <w:r w:rsidRPr="00D9315B">
              <w:rPr>
                <w:rFonts w:ascii="Times New Roman" w:hAnsi="Times New Roman" w:cs="Times New Roman"/>
                <w:sz w:val="20"/>
                <w:szCs w:val="20"/>
              </w:rPr>
              <w:t>уточненная</w:t>
            </w:r>
          </w:p>
        </w:tc>
        <w:tc>
          <w:tcPr>
            <w:tcW w:w="1417" w:type="dxa"/>
            <w:shd w:val="clear" w:color="auto" w:fill="auto"/>
            <w:noWrap/>
          </w:tcPr>
          <w:p w14:paraId="58233192" w14:textId="0B5C2160" w:rsidR="005839BF" w:rsidRPr="00D9315B" w:rsidRDefault="00D9315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12</w:t>
            </w:r>
            <w:r w:rsidR="005839BF" w:rsidRPr="00D9315B">
              <w:rPr>
                <w:rFonts w:ascii="Times New Roman" w:hAnsi="Times New Roman" w:cs="Times New Roman"/>
                <w:sz w:val="20"/>
                <w:szCs w:val="20"/>
              </w:rPr>
              <w:t>065,92</w:t>
            </w:r>
          </w:p>
        </w:tc>
        <w:tc>
          <w:tcPr>
            <w:tcW w:w="1418" w:type="dxa"/>
            <w:shd w:val="clear" w:color="auto" w:fill="auto"/>
            <w:noWrap/>
          </w:tcPr>
          <w:p w14:paraId="5931A09A" w14:textId="77777777" w:rsidR="005839BF" w:rsidRPr="00D9315B" w:rsidRDefault="005839BF" w:rsidP="00FE74DF">
            <w:pPr>
              <w:spacing w:after="0" w:line="0" w:lineRule="atLeast"/>
              <w:rPr>
                <w:rFonts w:ascii="Times New Roman" w:hAnsi="Times New Roman" w:cs="Times New Roman"/>
                <w:sz w:val="20"/>
                <w:szCs w:val="20"/>
              </w:rPr>
            </w:pPr>
            <w:r w:rsidRPr="00D9315B">
              <w:rPr>
                <w:rFonts w:ascii="Times New Roman" w:hAnsi="Times New Roman" w:cs="Times New Roman"/>
                <w:sz w:val="20"/>
                <w:szCs w:val="20"/>
              </w:rPr>
              <w:t>-</w:t>
            </w:r>
          </w:p>
        </w:tc>
        <w:tc>
          <w:tcPr>
            <w:tcW w:w="1417" w:type="dxa"/>
          </w:tcPr>
          <w:p w14:paraId="5FEB29BB" w14:textId="1A21782A" w:rsidR="005839BF" w:rsidRPr="0039126E" w:rsidRDefault="008C3B65" w:rsidP="00DD5D72">
            <w:pPr>
              <w:spacing w:after="0" w:line="0" w:lineRule="atLeast"/>
              <w:rPr>
                <w:rFonts w:ascii="Times New Roman" w:hAnsi="Times New Roman" w:cs="Times New Roman"/>
                <w:sz w:val="20"/>
                <w:szCs w:val="20"/>
              </w:rPr>
            </w:pPr>
            <w:r w:rsidRPr="008C3B65">
              <w:rPr>
                <w:rFonts w:ascii="Times New Roman" w:hAnsi="Times New Roman" w:cs="Times New Roman"/>
                <w:sz w:val="20"/>
                <w:szCs w:val="20"/>
              </w:rPr>
              <w:t>7 284,93</w:t>
            </w:r>
          </w:p>
        </w:tc>
      </w:tr>
      <w:tr w:rsidR="005839BF" w:rsidRPr="0039126E" w14:paraId="1833E7BF" w14:textId="77777777" w:rsidTr="0026014A">
        <w:trPr>
          <w:gridAfter w:val="4"/>
          <w:wAfter w:w="5104" w:type="dxa"/>
          <w:trHeight w:val="284"/>
        </w:trPr>
        <w:tc>
          <w:tcPr>
            <w:tcW w:w="534" w:type="dxa"/>
            <w:shd w:val="clear" w:color="auto" w:fill="auto"/>
            <w:noWrap/>
          </w:tcPr>
          <w:p w14:paraId="111F0DE9" w14:textId="77777777" w:rsidR="005839BF" w:rsidRPr="0039126E" w:rsidRDefault="005839BF" w:rsidP="00161A4C">
            <w:pPr>
              <w:pStyle w:val="aa"/>
              <w:numPr>
                <w:ilvl w:val="0"/>
                <w:numId w:val="34"/>
              </w:numPr>
              <w:spacing w:after="0" w:line="0" w:lineRule="atLeast"/>
              <w:rPr>
                <w:rFonts w:ascii="Times New Roman" w:hAnsi="Times New Roman" w:cs="Times New Roman"/>
                <w:sz w:val="20"/>
                <w:szCs w:val="20"/>
              </w:rPr>
            </w:pPr>
          </w:p>
        </w:tc>
        <w:tc>
          <w:tcPr>
            <w:tcW w:w="2138" w:type="dxa"/>
            <w:gridSpan w:val="6"/>
          </w:tcPr>
          <w:p w14:paraId="6F656428" w14:textId="77777777" w:rsidR="005839BF" w:rsidRPr="00D9315B" w:rsidRDefault="005839BF" w:rsidP="00FE74DF">
            <w:pPr>
              <w:spacing w:after="0" w:line="0" w:lineRule="atLeast"/>
              <w:rPr>
                <w:rFonts w:ascii="Times New Roman" w:hAnsi="Times New Roman" w:cs="Times New Roman"/>
                <w:sz w:val="20"/>
                <w:szCs w:val="20"/>
              </w:rPr>
            </w:pPr>
            <w:r w:rsidRPr="00D9315B">
              <w:rPr>
                <w:rFonts w:ascii="Times New Roman" w:hAnsi="Times New Roman" w:cs="Times New Roman"/>
                <w:sz w:val="20"/>
                <w:szCs w:val="20"/>
              </w:rPr>
              <w:t>35:12:0303058:195/1</w:t>
            </w:r>
          </w:p>
        </w:tc>
        <w:tc>
          <w:tcPr>
            <w:tcW w:w="2539" w:type="dxa"/>
            <w:gridSpan w:val="2"/>
          </w:tcPr>
          <w:p w14:paraId="1FC03B6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СХК "Маяк", земельный участок расположен в южной части кадастрового квартала 35:12:0303058</w:t>
            </w:r>
          </w:p>
        </w:tc>
        <w:tc>
          <w:tcPr>
            <w:tcW w:w="1985" w:type="dxa"/>
          </w:tcPr>
          <w:p w14:paraId="2CB4D03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shd w:val="clear" w:color="auto" w:fill="auto"/>
            <w:noWrap/>
          </w:tcPr>
          <w:p w14:paraId="2FA3AA7D" w14:textId="77777777" w:rsidR="005839BF" w:rsidRPr="0039126E" w:rsidRDefault="005839BF" w:rsidP="00B1567C">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КУВИ-001/2022-212995011 от 01.12.2022</w:t>
            </w:r>
          </w:p>
        </w:tc>
        <w:tc>
          <w:tcPr>
            <w:tcW w:w="1276" w:type="dxa"/>
          </w:tcPr>
          <w:p w14:paraId="34D04A36" w14:textId="77777777" w:rsidR="005839BF" w:rsidRPr="0039126E" w:rsidRDefault="005839BF" w:rsidP="00B1567C">
            <w:pPr>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5BBDA6D" w14:textId="2750D364" w:rsidR="005839BF" w:rsidRPr="0039126E" w:rsidRDefault="00D9315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16</w:t>
            </w:r>
            <w:r w:rsidR="005839BF" w:rsidRPr="0039126E">
              <w:rPr>
                <w:rFonts w:ascii="Times New Roman" w:hAnsi="Times New Roman" w:cs="Times New Roman"/>
                <w:sz w:val="20"/>
                <w:szCs w:val="20"/>
              </w:rPr>
              <w:t>075,96</w:t>
            </w:r>
          </w:p>
        </w:tc>
        <w:tc>
          <w:tcPr>
            <w:tcW w:w="1418" w:type="dxa"/>
            <w:shd w:val="clear" w:color="auto" w:fill="auto"/>
            <w:noWrap/>
          </w:tcPr>
          <w:p w14:paraId="02B7552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4E4A6C91" w14:textId="73E0A7C2"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17</w:t>
            </w:r>
            <w:r w:rsidR="00D9315B">
              <w:rPr>
                <w:rFonts w:ascii="Times New Roman" w:hAnsi="Times New Roman" w:cs="Times New Roman"/>
                <w:sz w:val="20"/>
                <w:szCs w:val="20"/>
              </w:rPr>
              <w:t>,00</w:t>
            </w:r>
          </w:p>
        </w:tc>
      </w:tr>
      <w:tr w:rsidR="005839BF" w:rsidRPr="0039126E" w14:paraId="13BD8979" w14:textId="77777777" w:rsidTr="0026014A">
        <w:trPr>
          <w:gridAfter w:val="4"/>
          <w:wAfter w:w="5104" w:type="dxa"/>
          <w:trHeight w:val="163"/>
        </w:trPr>
        <w:tc>
          <w:tcPr>
            <w:tcW w:w="534" w:type="dxa"/>
            <w:shd w:val="clear" w:color="auto" w:fill="EAF1DD" w:themeFill="accent3" w:themeFillTint="33"/>
            <w:noWrap/>
          </w:tcPr>
          <w:p w14:paraId="1A4E588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59</w:t>
            </w:r>
          </w:p>
        </w:tc>
        <w:tc>
          <w:tcPr>
            <w:tcW w:w="13891" w:type="dxa"/>
            <w:gridSpan w:val="15"/>
            <w:shd w:val="clear" w:color="auto" w:fill="EAF1DD" w:themeFill="accent3" w:themeFillTint="33"/>
          </w:tcPr>
          <w:p w14:paraId="4AA76AE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Нелюбовская</w:t>
            </w:r>
          </w:p>
        </w:tc>
      </w:tr>
      <w:tr w:rsidR="005839BF" w:rsidRPr="0039126E" w14:paraId="021DBB31" w14:textId="77777777" w:rsidTr="0026014A">
        <w:trPr>
          <w:gridAfter w:val="4"/>
          <w:wAfter w:w="5104" w:type="dxa"/>
          <w:trHeight w:val="158"/>
        </w:trPr>
        <w:tc>
          <w:tcPr>
            <w:tcW w:w="534" w:type="dxa"/>
          </w:tcPr>
          <w:p w14:paraId="694FA119"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2EE43A7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04A4914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3866D9D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5CBEEC2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2376B47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1BF51AD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251337A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6D4B703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2D6F462F" w14:textId="77777777" w:rsidTr="0026014A">
        <w:trPr>
          <w:gridAfter w:val="4"/>
          <w:wAfter w:w="5104" w:type="dxa"/>
          <w:trHeight w:val="99"/>
        </w:trPr>
        <w:tc>
          <w:tcPr>
            <w:tcW w:w="534" w:type="dxa"/>
            <w:shd w:val="clear" w:color="auto" w:fill="EAF1DD" w:themeFill="accent3" w:themeFillTint="33"/>
            <w:noWrap/>
          </w:tcPr>
          <w:p w14:paraId="49A2F0F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60</w:t>
            </w:r>
          </w:p>
        </w:tc>
        <w:tc>
          <w:tcPr>
            <w:tcW w:w="13891" w:type="dxa"/>
            <w:gridSpan w:val="15"/>
            <w:shd w:val="clear" w:color="auto" w:fill="EAF1DD" w:themeFill="accent3" w:themeFillTint="33"/>
          </w:tcPr>
          <w:p w14:paraId="0B03D78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Оброчное</w:t>
            </w:r>
          </w:p>
        </w:tc>
      </w:tr>
      <w:tr w:rsidR="005839BF" w:rsidRPr="0039126E" w14:paraId="59C5CA87" w14:textId="77777777" w:rsidTr="0026014A">
        <w:trPr>
          <w:gridAfter w:val="4"/>
          <w:wAfter w:w="5104" w:type="dxa"/>
          <w:trHeight w:val="134"/>
        </w:trPr>
        <w:tc>
          <w:tcPr>
            <w:tcW w:w="534" w:type="dxa"/>
          </w:tcPr>
          <w:p w14:paraId="20E43625" w14:textId="77777777" w:rsidR="005839BF" w:rsidRPr="0039126E" w:rsidRDefault="005839BF"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6DFDDE5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3F47929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37CF5C62"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2917F7E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178E9D7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553B55FD"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605EA57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29FFEA2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247617D2" w14:textId="77777777" w:rsidTr="0026014A">
        <w:trPr>
          <w:gridAfter w:val="4"/>
          <w:wAfter w:w="5104" w:type="dxa"/>
          <w:trHeight w:val="205"/>
        </w:trPr>
        <w:tc>
          <w:tcPr>
            <w:tcW w:w="534" w:type="dxa"/>
            <w:shd w:val="clear" w:color="auto" w:fill="EAF1DD" w:themeFill="accent3" w:themeFillTint="33"/>
            <w:noWrap/>
          </w:tcPr>
          <w:p w14:paraId="13F79561"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61</w:t>
            </w:r>
          </w:p>
        </w:tc>
        <w:tc>
          <w:tcPr>
            <w:tcW w:w="13891" w:type="dxa"/>
            <w:gridSpan w:val="15"/>
            <w:shd w:val="clear" w:color="auto" w:fill="EAF1DD" w:themeFill="accent3" w:themeFillTint="33"/>
          </w:tcPr>
          <w:p w14:paraId="1C2A792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Оносино</w:t>
            </w:r>
          </w:p>
        </w:tc>
      </w:tr>
      <w:tr w:rsidR="005839BF" w:rsidRPr="0039126E" w14:paraId="2211DED2" w14:textId="77777777" w:rsidTr="0026014A">
        <w:trPr>
          <w:gridAfter w:val="4"/>
          <w:wAfter w:w="5104" w:type="dxa"/>
          <w:trHeight w:val="284"/>
        </w:trPr>
        <w:tc>
          <w:tcPr>
            <w:tcW w:w="534" w:type="dxa"/>
            <w:shd w:val="clear" w:color="auto" w:fill="auto"/>
            <w:noWrap/>
          </w:tcPr>
          <w:p w14:paraId="617CA08A" w14:textId="77777777" w:rsidR="005839BF" w:rsidRPr="0039126E" w:rsidRDefault="005839BF" w:rsidP="00161A4C">
            <w:pPr>
              <w:pStyle w:val="aa"/>
              <w:numPr>
                <w:ilvl w:val="0"/>
                <w:numId w:val="63"/>
              </w:numPr>
              <w:spacing w:after="0" w:line="0" w:lineRule="atLeast"/>
              <w:rPr>
                <w:rFonts w:ascii="Times New Roman" w:hAnsi="Times New Roman" w:cs="Times New Roman"/>
                <w:sz w:val="20"/>
                <w:szCs w:val="20"/>
              </w:rPr>
            </w:pPr>
          </w:p>
        </w:tc>
        <w:tc>
          <w:tcPr>
            <w:tcW w:w="2138" w:type="dxa"/>
            <w:gridSpan w:val="6"/>
          </w:tcPr>
          <w:p w14:paraId="0527B26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35:12:0303045:2</w:t>
            </w:r>
          </w:p>
        </w:tc>
        <w:tc>
          <w:tcPr>
            <w:tcW w:w="2539" w:type="dxa"/>
            <w:gridSpan w:val="2"/>
          </w:tcPr>
          <w:p w14:paraId="5EF35B2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w:t>
            </w:r>
          </w:p>
          <w:p w14:paraId="38FCC32E"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р-н. Харовский, </w:t>
            </w:r>
          </w:p>
          <w:p w14:paraId="53D897A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 Оносино, Харовский</w:t>
            </w:r>
          </w:p>
        </w:tc>
        <w:tc>
          <w:tcPr>
            <w:tcW w:w="1985" w:type="dxa"/>
          </w:tcPr>
          <w:p w14:paraId="373E9046" w14:textId="3B7E0746" w:rsidR="005839BF"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7631A68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КУВИ-001/2022-155325241 от 07.09.2022</w:t>
            </w:r>
          </w:p>
        </w:tc>
        <w:tc>
          <w:tcPr>
            <w:tcW w:w="1276" w:type="dxa"/>
          </w:tcPr>
          <w:p w14:paraId="69CE150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209B02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1736</w:t>
            </w:r>
          </w:p>
        </w:tc>
        <w:tc>
          <w:tcPr>
            <w:tcW w:w="1418" w:type="dxa"/>
            <w:shd w:val="clear" w:color="auto" w:fill="auto"/>
            <w:noWrap/>
          </w:tcPr>
          <w:p w14:paraId="68B745E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1638</w:t>
            </w:r>
          </w:p>
        </w:tc>
        <w:tc>
          <w:tcPr>
            <w:tcW w:w="1417" w:type="dxa"/>
          </w:tcPr>
          <w:p w14:paraId="5A02375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51A96952" w14:textId="77777777" w:rsidTr="0026014A">
        <w:trPr>
          <w:gridAfter w:val="4"/>
          <w:wAfter w:w="5104" w:type="dxa"/>
          <w:trHeight w:val="518"/>
        </w:trPr>
        <w:tc>
          <w:tcPr>
            <w:tcW w:w="534" w:type="dxa"/>
            <w:vMerge w:val="restart"/>
            <w:shd w:val="clear" w:color="auto" w:fill="auto"/>
            <w:noWrap/>
          </w:tcPr>
          <w:p w14:paraId="229DEC71" w14:textId="77777777" w:rsidR="005839BF" w:rsidRPr="0039126E" w:rsidRDefault="005839BF" w:rsidP="00161A4C">
            <w:pPr>
              <w:pStyle w:val="aa"/>
              <w:numPr>
                <w:ilvl w:val="0"/>
                <w:numId w:val="63"/>
              </w:numPr>
              <w:spacing w:after="0" w:line="0" w:lineRule="atLeast"/>
              <w:rPr>
                <w:rFonts w:ascii="Times New Roman" w:hAnsi="Times New Roman" w:cs="Times New Roman"/>
                <w:sz w:val="20"/>
                <w:szCs w:val="20"/>
              </w:rPr>
            </w:pPr>
          </w:p>
        </w:tc>
        <w:tc>
          <w:tcPr>
            <w:tcW w:w="2138" w:type="dxa"/>
            <w:gridSpan w:val="6"/>
            <w:vMerge w:val="restart"/>
          </w:tcPr>
          <w:p w14:paraId="1F846FD6"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35:12:0303058:177</w:t>
            </w:r>
          </w:p>
        </w:tc>
        <w:tc>
          <w:tcPr>
            <w:tcW w:w="2539" w:type="dxa"/>
            <w:gridSpan w:val="2"/>
            <w:vMerge w:val="restart"/>
          </w:tcPr>
          <w:p w14:paraId="36C334D7"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w:t>
            </w:r>
          </w:p>
          <w:p w14:paraId="79CEFC9C"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р-н. Харовский, "Маяк"</w:t>
            </w:r>
          </w:p>
        </w:tc>
        <w:tc>
          <w:tcPr>
            <w:tcW w:w="1985" w:type="dxa"/>
            <w:vMerge w:val="restart"/>
          </w:tcPr>
          <w:p w14:paraId="14BDEB1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vMerge w:val="restart"/>
            <w:shd w:val="clear" w:color="auto" w:fill="auto"/>
            <w:noWrap/>
          </w:tcPr>
          <w:p w14:paraId="54F0223A"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КУВИ-001/2022-155331427 от 07.09.2022</w:t>
            </w:r>
          </w:p>
        </w:tc>
        <w:tc>
          <w:tcPr>
            <w:tcW w:w="1276" w:type="dxa"/>
            <w:vMerge w:val="restart"/>
          </w:tcPr>
          <w:p w14:paraId="1B5DDB3F" w14:textId="0DC1DF33" w:rsidR="005E5787"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p w14:paraId="619C614C" w14:textId="77777777" w:rsidR="005839BF" w:rsidRPr="005E5787" w:rsidRDefault="005839BF" w:rsidP="005E5787">
            <w:pPr>
              <w:rPr>
                <w:rFonts w:ascii="Times New Roman" w:hAnsi="Times New Roman" w:cs="Times New Roman"/>
                <w:sz w:val="20"/>
                <w:szCs w:val="20"/>
              </w:rPr>
            </w:pPr>
          </w:p>
        </w:tc>
        <w:tc>
          <w:tcPr>
            <w:tcW w:w="1417" w:type="dxa"/>
            <w:vMerge w:val="restart"/>
            <w:shd w:val="clear" w:color="auto" w:fill="auto"/>
            <w:noWrap/>
          </w:tcPr>
          <w:p w14:paraId="7AB0C0F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272 956</w:t>
            </w:r>
          </w:p>
        </w:tc>
        <w:tc>
          <w:tcPr>
            <w:tcW w:w="1418" w:type="dxa"/>
            <w:vMerge w:val="restart"/>
            <w:shd w:val="clear" w:color="auto" w:fill="auto"/>
            <w:noWrap/>
          </w:tcPr>
          <w:p w14:paraId="69E8F0EB"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86F51FF" w14:textId="3B559FB2" w:rsidR="005839BF" w:rsidRPr="0039126E" w:rsidRDefault="007671A4" w:rsidP="00FE74DF">
            <w:pPr>
              <w:spacing w:after="0" w:line="0" w:lineRule="atLeast"/>
              <w:rPr>
                <w:rFonts w:ascii="Times New Roman" w:hAnsi="Times New Roman" w:cs="Times New Roman"/>
                <w:sz w:val="20"/>
                <w:szCs w:val="20"/>
              </w:rPr>
            </w:pPr>
            <w:r w:rsidRPr="007671A4">
              <w:rPr>
                <w:rFonts w:ascii="Times New Roman" w:hAnsi="Times New Roman" w:cs="Times New Roman"/>
                <w:sz w:val="20"/>
                <w:szCs w:val="20"/>
              </w:rPr>
              <w:t>116,28</w:t>
            </w:r>
          </w:p>
        </w:tc>
      </w:tr>
      <w:tr w:rsidR="005839BF" w:rsidRPr="0039126E" w14:paraId="3104731E" w14:textId="77777777" w:rsidTr="0026014A">
        <w:trPr>
          <w:gridAfter w:val="4"/>
          <w:wAfter w:w="5104" w:type="dxa"/>
          <w:trHeight w:val="517"/>
        </w:trPr>
        <w:tc>
          <w:tcPr>
            <w:tcW w:w="534" w:type="dxa"/>
            <w:vMerge/>
            <w:shd w:val="clear" w:color="auto" w:fill="auto"/>
            <w:noWrap/>
          </w:tcPr>
          <w:p w14:paraId="6B3A45C7" w14:textId="77777777" w:rsidR="005839BF" w:rsidRPr="0039126E" w:rsidRDefault="005839BF" w:rsidP="00161A4C">
            <w:pPr>
              <w:pStyle w:val="aa"/>
              <w:numPr>
                <w:ilvl w:val="0"/>
                <w:numId w:val="63"/>
              </w:numPr>
              <w:spacing w:after="0" w:line="0" w:lineRule="atLeast"/>
              <w:rPr>
                <w:rFonts w:ascii="Times New Roman" w:hAnsi="Times New Roman" w:cs="Times New Roman"/>
                <w:sz w:val="20"/>
                <w:szCs w:val="20"/>
              </w:rPr>
            </w:pPr>
          </w:p>
        </w:tc>
        <w:tc>
          <w:tcPr>
            <w:tcW w:w="2138" w:type="dxa"/>
            <w:gridSpan w:val="6"/>
            <w:vMerge/>
          </w:tcPr>
          <w:p w14:paraId="3593DF13" w14:textId="77777777" w:rsidR="005839BF" w:rsidRPr="0039126E" w:rsidRDefault="005839BF" w:rsidP="00FE74DF">
            <w:pPr>
              <w:spacing w:after="0" w:line="0" w:lineRule="atLeast"/>
              <w:rPr>
                <w:rFonts w:ascii="Times New Roman" w:hAnsi="Times New Roman" w:cs="Times New Roman"/>
                <w:sz w:val="20"/>
                <w:szCs w:val="20"/>
              </w:rPr>
            </w:pPr>
          </w:p>
        </w:tc>
        <w:tc>
          <w:tcPr>
            <w:tcW w:w="2539" w:type="dxa"/>
            <w:gridSpan w:val="2"/>
            <w:vMerge/>
          </w:tcPr>
          <w:p w14:paraId="04E1B871" w14:textId="77777777" w:rsidR="005839BF" w:rsidRPr="0039126E" w:rsidRDefault="005839BF" w:rsidP="00FE74DF">
            <w:pPr>
              <w:spacing w:after="0" w:line="0" w:lineRule="atLeast"/>
              <w:rPr>
                <w:rFonts w:ascii="Times New Roman" w:hAnsi="Times New Roman" w:cs="Times New Roman"/>
                <w:sz w:val="20"/>
                <w:szCs w:val="20"/>
              </w:rPr>
            </w:pPr>
          </w:p>
        </w:tc>
        <w:tc>
          <w:tcPr>
            <w:tcW w:w="1985" w:type="dxa"/>
            <w:vMerge/>
          </w:tcPr>
          <w:p w14:paraId="626D870A" w14:textId="77777777" w:rsidR="005839BF" w:rsidRPr="0039126E" w:rsidRDefault="005839BF" w:rsidP="00FE74DF">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1EE2691F" w14:textId="77777777" w:rsidR="005839BF" w:rsidRPr="0039126E" w:rsidRDefault="005839BF" w:rsidP="00FE74DF">
            <w:pPr>
              <w:spacing w:after="0" w:line="0" w:lineRule="atLeast"/>
              <w:rPr>
                <w:rFonts w:ascii="Times New Roman" w:hAnsi="Times New Roman" w:cs="Times New Roman"/>
                <w:sz w:val="20"/>
                <w:szCs w:val="20"/>
              </w:rPr>
            </w:pPr>
          </w:p>
        </w:tc>
        <w:tc>
          <w:tcPr>
            <w:tcW w:w="1276" w:type="dxa"/>
            <w:vMerge/>
          </w:tcPr>
          <w:p w14:paraId="6EE77F9C" w14:textId="77777777" w:rsidR="005839BF" w:rsidRPr="0039126E" w:rsidRDefault="005839BF" w:rsidP="00FE74DF">
            <w:pPr>
              <w:spacing w:after="0" w:line="0" w:lineRule="atLeast"/>
              <w:rPr>
                <w:rFonts w:ascii="Times New Roman" w:hAnsi="Times New Roman" w:cs="Times New Roman"/>
                <w:sz w:val="20"/>
                <w:szCs w:val="20"/>
              </w:rPr>
            </w:pPr>
          </w:p>
        </w:tc>
        <w:tc>
          <w:tcPr>
            <w:tcW w:w="1417" w:type="dxa"/>
            <w:vMerge/>
            <w:shd w:val="clear" w:color="auto" w:fill="auto"/>
            <w:noWrap/>
          </w:tcPr>
          <w:p w14:paraId="42176A19" w14:textId="77777777" w:rsidR="005839BF" w:rsidRPr="0039126E" w:rsidRDefault="005839BF" w:rsidP="00FE74DF">
            <w:pPr>
              <w:spacing w:after="0" w:line="0" w:lineRule="atLeast"/>
              <w:rPr>
                <w:rFonts w:ascii="Times New Roman" w:hAnsi="Times New Roman" w:cs="Times New Roman"/>
                <w:sz w:val="20"/>
                <w:szCs w:val="20"/>
              </w:rPr>
            </w:pPr>
          </w:p>
        </w:tc>
        <w:tc>
          <w:tcPr>
            <w:tcW w:w="1418" w:type="dxa"/>
            <w:vMerge/>
            <w:shd w:val="clear" w:color="auto" w:fill="auto"/>
            <w:noWrap/>
          </w:tcPr>
          <w:p w14:paraId="174E269D" w14:textId="77777777" w:rsidR="005839BF" w:rsidRPr="0039126E" w:rsidRDefault="005839BF" w:rsidP="00FE74DF">
            <w:pPr>
              <w:spacing w:after="0" w:line="0" w:lineRule="atLeast"/>
              <w:rPr>
                <w:rFonts w:ascii="Times New Roman" w:hAnsi="Times New Roman" w:cs="Times New Roman"/>
                <w:sz w:val="20"/>
                <w:szCs w:val="20"/>
              </w:rPr>
            </w:pPr>
          </w:p>
        </w:tc>
        <w:tc>
          <w:tcPr>
            <w:tcW w:w="1417" w:type="dxa"/>
          </w:tcPr>
          <w:p w14:paraId="2C2C0D3C" w14:textId="780037A8" w:rsidR="005839BF" w:rsidRPr="0039126E" w:rsidRDefault="007671A4" w:rsidP="00FE74DF">
            <w:pPr>
              <w:spacing w:after="0" w:line="0" w:lineRule="atLeast"/>
              <w:rPr>
                <w:rFonts w:ascii="Times New Roman" w:hAnsi="Times New Roman" w:cs="Times New Roman"/>
                <w:sz w:val="20"/>
                <w:szCs w:val="20"/>
              </w:rPr>
            </w:pPr>
            <w:r w:rsidRPr="007671A4">
              <w:rPr>
                <w:rFonts w:ascii="Times New Roman" w:hAnsi="Times New Roman" w:cs="Times New Roman"/>
                <w:sz w:val="20"/>
                <w:szCs w:val="20"/>
              </w:rPr>
              <w:t>419,64</w:t>
            </w:r>
          </w:p>
        </w:tc>
      </w:tr>
      <w:tr w:rsidR="005839BF" w:rsidRPr="0039126E" w14:paraId="5D8E5A45" w14:textId="77777777" w:rsidTr="0026014A">
        <w:trPr>
          <w:gridAfter w:val="4"/>
          <w:wAfter w:w="5104" w:type="dxa"/>
          <w:trHeight w:val="284"/>
        </w:trPr>
        <w:tc>
          <w:tcPr>
            <w:tcW w:w="534" w:type="dxa"/>
            <w:shd w:val="clear" w:color="auto" w:fill="auto"/>
            <w:noWrap/>
          </w:tcPr>
          <w:p w14:paraId="12C101D8" w14:textId="77777777" w:rsidR="005839BF" w:rsidRPr="0039126E" w:rsidRDefault="005839BF" w:rsidP="00161A4C">
            <w:pPr>
              <w:pStyle w:val="aa"/>
              <w:numPr>
                <w:ilvl w:val="0"/>
                <w:numId w:val="63"/>
              </w:numPr>
              <w:spacing w:after="0" w:line="0" w:lineRule="atLeast"/>
              <w:rPr>
                <w:rFonts w:ascii="Times New Roman" w:hAnsi="Times New Roman" w:cs="Times New Roman"/>
                <w:sz w:val="20"/>
                <w:szCs w:val="20"/>
              </w:rPr>
            </w:pPr>
          </w:p>
        </w:tc>
        <w:tc>
          <w:tcPr>
            <w:tcW w:w="2138" w:type="dxa"/>
            <w:gridSpan w:val="6"/>
          </w:tcPr>
          <w:p w14:paraId="11707AF0"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35:12:0303045:12</w:t>
            </w:r>
          </w:p>
        </w:tc>
        <w:tc>
          <w:tcPr>
            <w:tcW w:w="2539" w:type="dxa"/>
            <w:gridSpan w:val="2"/>
          </w:tcPr>
          <w:p w14:paraId="2328F6E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с/п Харовское, д Оносино, д 6</w:t>
            </w:r>
          </w:p>
        </w:tc>
        <w:tc>
          <w:tcPr>
            <w:tcW w:w="1985" w:type="dxa"/>
          </w:tcPr>
          <w:p w14:paraId="7594816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жилой дом</w:t>
            </w:r>
          </w:p>
        </w:tc>
        <w:tc>
          <w:tcPr>
            <w:tcW w:w="1701" w:type="dxa"/>
            <w:gridSpan w:val="2"/>
            <w:shd w:val="clear" w:color="auto" w:fill="auto"/>
            <w:noWrap/>
          </w:tcPr>
          <w:p w14:paraId="5D3496C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КУВИ-001/2022-155325241 от 07.09.2022</w:t>
            </w:r>
          </w:p>
        </w:tc>
        <w:tc>
          <w:tcPr>
            <w:tcW w:w="1276" w:type="dxa"/>
          </w:tcPr>
          <w:p w14:paraId="4588DB4F"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контур</w:t>
            </w:r>
          </w:p>
        </w:tc>
        <w:tc>
          <w:tcPr>
            <w:tcW w:w="1417" w:type="dxa"/>
            <w:shd w:val="clear" w:color="auto" w:fill="auto"/>
            <w:noWrap/>
          </w:tcPr>
          <w:p w14:paraId="2E523413"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110</w:t>
            </w:r>
          </w:p>
        </w:tc>
        <w:tc>
          <w:tcPr>
            <w:tcW w:w="1418" w:type="dxa"/>
            <w:shd w:val="clear" w:color="auto" w:fill="auto"/>
            <w:noWrap/>
          </w:tcPr>
          <w:p w14:paraId="22A4969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96</w:t>
            </w:r>
          </w:p>
        </w:tc>
        <w:tc>
          <w:tcPr>
            <w:tcW w:w="1417" w:type="dxa"/>
          </w:tcPr>
          <w:p w14:paraId="1F3208F5"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839BF" w:rsidRPr="0039126E" w14:paraId="70C68516" w14:textId="77777777" w:rsidTr="0026014A">
        <w:trPr>
          <w:gridAfter w:val="4"/>
          <w:wAfter w:w="5104" w:type="dxa"/>
          <w:trHeight w:val="194"/>
        </w:trPr>
        <w:tc>
          <w:tcPr>
            <w:tcW w:w="534" w:type="dxa"/>
            <w:shd w:val="clear" w:color="auto" w:fill="EAF1DD" w:themeFill="accent3" w:themeFillTint="33"/>
            <w:noWrap/>
          </w:tcPr>
          <w:p w14:paraId="3929FCE8"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62</w:t>
            </w:r>
          </w:p>
        </w:tc>
        <w:tc>
          <w:tcPr>
            <w:tcW w:w="13891" w:type="dxa"/>
            <w:gridSpan w:val="15"/>
            <w:shd w:val="clear" w:color="auto" w:fill="EAF1DD" w:themeFill="accent3" w:themeFillTint="33"/>
          </w:tcPr>
          <w:p w14:paraId="1AD82314" w14:textId="77777777" w:rsidR="005839BF" w:rsidRPr="0039126E" w:rsidRDefault="005839BF"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Останинское</w:t>
            </w:r>
          </w:p>
        </w:tc>
      </w:tr>
      <w:tr w:rsidR="005E5787" w:rsidRPr="0039126E" w14:paraId="0BC9B0AE" w14:textId="77777777" w:rsidTr="0026014A">
        <w:trPr>
          <w:gridAfter w:val="4"/>
          <w:wAfter w:w="5104" w:type="dxa"/>
          <w:trHeight w:val="122"/>
        </w:trPr>
        <w:tc>
          <w:tcPr>
            <w:tcW w:w="534" w:type="dxa"/>
            <w:shd w:val="clear" w:color="auto" w:fill="auto"/>
            <w:noWrap/>
          </w:tcPr>
          <w:p w14:paraId="0AECA07F" w14:textId="03230FB9" w:rsidR="005E5787" w:rsidRPr="0039126E" w:rsidRDefault="005E5787" w:rsidP="00175EAA">
            <w:pPr>
              <w:spacing w:after="0" w:line="0" w:lineRule="atLeast"/>
              <w:ind w:right="-200"/>
              <w:rPr>
                <w:rFonts w:ascii="Times New Roman" w:hAnsi="Times New Roman" w:cs="Times New Roman"/>
                <w:sz w:val="20"/>
                <w:szCs w:val="20"/>
              </w:rPr>
            </w:pPr>
            <w:r>
              <w:rPr>
                <w:rFonts w:ascii="Times New Roman" w:hAnsi="Times New Roman" w:cs="Times New Roman"/>
                <w:sz w:val="20"/>
                <w:szCs w:val="20"/>
              </w:rPr>
              <w:t>62.1</w:t>
            </w:r>
          </w:p>
        </w:tc>
        <w:tc>
          <w:tcPr>
            <w:tcW w:w="2138" w:type="dxa"/>
            <w:gridSpan w:val="6"/>
          </w:tcPr>
          <w:p w14:paraId="32D5D339" w14:textId="028D55D9" w:rsidR="005E5787" w:rsidRPr="0039126E" w:rsidRDefault="005E5787" w:rsidP="00FE74DF">
            <w:pPr>
              <w:spacing w:after="0" w:line="0" w:lineRule="atLeast"/>
              <w:rPr>
                <w:rFonts w:ascii="Times New Roman" w:hAnsi="Times New Roman" w:cs="Times New Roman"/>
                <w:sz w:val="20"/>
                <w:szCs w:val="20"/>
              </w:rPr>
            </w:pPr>
            <w:r w:rsidRPr="00175EAA">
              <w:rPr>
                <w:rFonts w:ascii="Times New Roman" w:hAnsi="Times New Roman" w:cs="Times New Roman"/>
                <w:sz w:val="20"/>
                <w:szCs w:val="20"/>
              </w:rPr>
              <w:t>35:12:0304012:187</w:t>
            </w:r>
          </w:p>
        </w:tc>
        <w:tc>
          <w:tcPr>
            <w:tcW w:w="2539" w:type="dxa"/>
            <w:gridSpan w:val="2"/>
          </w:tcPr>
          <w:p w14:paraId="5014F631" w14:textId="4AE94F6D" w:rsidR="005E5787" w:rsidRPr="0039126E" w:rsidRDefault="005E5787" w:rsidP="00FE74DF">
            <w:pPr>
              <w:spacing w:after="0" w:line="0" w:lineRule="atLeast"/>
              <w:rPr>
                <w:rFonts w:ascii="Times New Roman" w:hAnsi="Times New Roman" w:cs="Times New Roman"/>
                <w:sz w:val="20"/>
                <w:szCs w:val="20"/>
              </w:rPr>
            </w:pPr>
            <w:r w:rsidRPr="005E5787">
              <w:rPr>
                <w:rFonts w:ascii="Times New Roman" w:hAnsi="Times New Roman" w:cs="Times New Roman"/>
                <w:sz w:val="20"/>
                <w:szCs w:val="20"/>
              </w:rPr>
              <w:t>Российская Федерация, Вологодская область, Харовский муниципальный округ</w:t>
            </w:r>
          </w:p>
        </w:tc>
        <w:tc>
          <w:tcPr>
            <w:tcW w:w="1985" w:type="dxa"/>
          </w:tcPr>
          <w:p w14:paraId="4F359063" w14:textId="7DF0E957" w:rsidR="005E5787" w:rsidRPr="0039126E" w:rsidRDefault="005E5787" w:rsidP="005E578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w:t>
            </w:r>
            <w:r>
              <w:rPr>
                <w:rFonts w:ascii="Times New Roman" w:hAnsi="Times New Roman" w:cs="Times New Roman"/>
                <w:sz w:val="20"/>
                <w:szCs w:val="20"/>
              </w:rPr>
              <w:t>нокошения</w:t>
            </w:r>
          </w:p>
        </w:tc>
        <w:tc>
          <w:tcPr>
            <w:tcW w:w="1701" w:type="dxa"/>
            <w:gridSpan w:val="2"/>
            <w:shd w:val="clear" w:color="auto" w:fill="auto"/>
            <w:noWrap/>
          </w:tcPr>
          <w:p w14:paraId="54F116F5" w14:textId="40A8035D" w:rsidR="005E5787" w:rsidRPr="0039126E" w:rsidRDefault="005E5787" w:rsidP="00FE74DF">
            <w:pPr>
              <w:spacing w:after="0" w:line="0" w:lineRule="atLeast"/>
              <w:rPr>
                <w:rFonts w:ascii="Times New Roman" w:hAnsi="Times New Roman" w:cs="Times New Roman"/>
                <w:sz w:val="20"/>
                <w:szCs w:val="20"/>
              </w:rPr>
            </w:pPr>
            <w:r w:rsidRPr="005E5787">
              <w:rPr>
                <w:rFonts w:ascii="Times New Roman" w:hAnsi="Times New Roman" w:cs="Times New Roman"/>
                <w:sz w:val="20"/>
                <w:szCs w:val="20"/>
              </w:rPr>
              <w:t>КУВИ-001/2025-38342870</w:t>
            </w:r>
            <w:r>
              <w:rPr>
                <w:rFonts w:ascii="Times New Roman" w:hAnsi="Times New Roman" w:cs="Times New Roman"/>
                <w:sz w:val="20"/>
                <w:szCs w:val="20"/>
              </w:rPr>
              <w:t xml:space="preserve"> от 11.02.2025</w:t>
            </w:r>
          </w:p>
        </w:tc>
        <w:tc>
          <w:tcPr>
            <w:tcW w:w="1276" w:type="dxa"/>
          </w:tcPr>
          <w:p w14:paraId="64E70A66" w14:textId="77777777" w:rsidR="005E5787" w:rsidRDefault="005E5787" w:rsidP="001C667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p w14:paraId="400A8B8C" w14:textId="73B0E8FC" w:rsidR="005E5787" w:rsidRPr="0039126E" w:rsidRDefault="005E5787" w:rsidP="00FE74DF">
            <w:pPr>
              <w:spacing w:after="0" w:line="0" w:lineRule="atLeast"/>
              <w:rPr>
                <w:rFonts w:ascii="Times New Roman" w:hAnsi="Times New Roman" w:cs="Times New Roman"/>
                <w:sz w:val="20"/>
                <w:szCs w:val="20"/>
              </w:rPr>
            </w:pPr>
          </w:p>
        </w:tc>
        <w:tc>
          <w:tcPr>
            <w:tcW w:w="1417" w:type="dxa"/>
            <w:shd w:val="clear" w:color="auto" w:fill="auto"/>
            <w:noWrap/>
          </w:tcPr>
          <w:p w14:paraId="6F984BD4" w14:textId="417EFBB2" w:rsidR="005E5787" w:rsidRPr="0039126E" w:rsidRDefault="00065AA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33</w:t>
            </w:r>
            <w:r w:rsidR="005E5787">
              <w:rPr>
                <w:rFonts w:ascii="Times New Roman" w:hAnsi="Times New Roman" w:cs="Times New Roman"/>
                <w:sz w:val="20"/>
                <w:szCs w:val="20"/>
              </w:rPr>
              <w:t>492</w:t>
            </w:r>
          </w:p>
        </w:tc>
        <w:tc>
          <w:tcPr>
            <w:tcW w:w="1418" w:type="dxa"/>
            <w:shd w:val="clear" w:color="auto" w:fill="auto"/>
            <w:noWrap/>
          </w:tcPr>
          <w:p w14:paraId="40A1F94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0E4FCF9" w14:textId="643D64FC" w:rsidR="005E5787" w:rsidRPr="0039126E" w:rsidRDefault="005E5787" w:rsidP="00FE74DF">
            <w:pPr>
              <w:spacing w:after="0" w:line="0" w:lineRule="atLeast"/>
              <w:rPr>
                <w:rFonts w:ascii="Times New Roman" w:hAnsi="Times New Roman" w:cs="Times New Roman"/>
                <w:sz w:val="20"/>
                <w:szCs w:val="20"/>
              </w:rPr>
            </w:pPr>
            <w:r w:rsidRPr="005E5787">
              <w:rPr>
                <w:rFonts w:ascii="Times New Roman" w:hAnsi="Times New Roman" w:cs="Times New Roman"/>
                <w:sz w:val="20"/>
                <w:szCs w:val="20"/>
              </w:rPr>
              <w:t>0,203</w:t>
            </w:r>
          </w:p>
        </w:tc>
      </w:tr>
      <w:tr w:rsidR="005E5787" w:rsidRPr="0039126E" w14:paraId="00D1ABE2" w14:textId="77777777" w:rsidTr="0026014A">
        <w:trPr>
          <w:gridAfter w:val="4"/>
          <w:wAfter w:w="5104" w:type="dxa"/>
          <w:trHeight w:val="230"/>
        </w:trPr>
        <w:tc>
          <w:tcPr>
            <w:tcW w:w="534" w:type="dxa"/>
            <w:shd w:val="clear" w:color="auto" w:fill="EAF1DD" w:themeFill="accent3" w:themeFillTint="33"/>
            <w:noWrap/>
          </w:tcPr>
          <w:p w14:paraId="538BBCFB"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63</w:t>
            </w:r>
          </w:p>
        </w:tc>
        <w:tc>
          <w:tcPr>
            <w:tcW w:w="13891" w:type="dxa"/>
            <w:gridSpan w:val="15"/>
            <w:shd w:val="clear" w:color="auto" w:fill="EAF1DD" w:themeFill="accent3" w:themeFillTint="33"/>
          </w:tcPr>
          <w:p w14:paraId="32DDC4BF"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Палковская</w:t>
            </w:r>
          </w:p>
        </w:tc>
      </w:tr>
      <w:tr w:rsidR="005E5787" w:rsidRPr="0039126E" w14:paraId="4D40F322" w14:textId="77777777" w:rsidTr="0026014A">
        <w:trPr>
          <w:gridAfter w:val="4"/>
          <w:wAfter w:w="5104" w:type="dxa"/>
          <w:trHeight w:val="284"/>
        </w:trPr>
        <w:tc>
          <w:tcPr>
            <w:tcW w:w="534" w:type="dxa"/>
            <w:shd w:val="clear" w:color="auto" w:fill="auto"/>
            <w:noWrap/>
          </w:tcPr>
          <w:p w14:paraId="06BB9E13" w14:textId="77777777" w:rsidR="005E5787" w:rsidRPr="0039126E" w:rsidRDefault="005E5787" w:rsidP="00161A4C">
            <w:pPr>
              <w:pStyle w:val="aa"/>
              <w:numPr>
                <w:ilvl w:val="0"/>
                <w:numId w:val="64"/>
              </w:numPr>
              <w:spacing w:after="0" w:line="0" w:lineRule="atLeast"/>
              <w:rPr>
                <w:rFonts w:ascii="Times New Roman" w:hAnsi="Times New Roman" w:cs="Times New Roman"/>
                <w:sz w:val="20"/>
                <w:szCs w:val="20"/>
              </w:rPr>
            </w:pPr>
          </w:p>
        </w:tc>
        <w:tc>
          <w:tcPr>
            <w:tcW w:w="2138" w:type="dxa"/>
            <w:gridSpan w:val="6"/>
          </w:tcPr>
          <w:p w14:paraId="66ABEF61"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35:12:0403049:169</w:t>
            </w:r>
          </w:p>
        </w:tc>
        <w:tc>
          <w:tcPr>
            <w:tcW w:w="2539" w:type="dxa"/>
            <w:gridSpan w:val="2"/>
          </w:tcPr>
          <w:p w14:paraId="6D0B5595"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с/п Харовское</w:t>
            </w:r>
          </w:p>
        </w:tc>
        <w:tc>
          <w:tcPr>
            <w:tcW w:w="1985" w:type="dxa"/>
          </w:tcPr>
          <w:p w14:paraId="66DF2884"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shd w:val="clear" w:color="auto" w:fill="auto"/>
            <w:noWrap/>
          </w:tcPr>
          <w:p w14:paraId="1A2245AB"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КУВИ-001/2022-155431753 от 07.09.2022</w:t>
            </w:r>
          </w:p>
        </w:tc>
        <w:tc>
          <w:tcPr>
            <w:tcW w:w="1276" w:type="dxa"/>
          </w:tcPr>
          <w:p w14:paraId="2FD7724F"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7491B96"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31000</w:t>
            </w:r>
          </w:p>
        </w:tc>
        <w:tc>
          <w:tcPr>
            <w:tcW w:w="1418" w:type="dxa"/>
            <w:shd w:val="clear" w:color="auto" w:fill="auto"/>
            <w:noWrap/>
          </w:tcPr>
          <w:p w14:paraId="4AB42FFE"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7DA20FB1" w14:textId="5403F9DC" w:rsidR="005E5787" w:rsidRPr="0039126E" w:rsidRDefault="009B0B09" w:rsidP="00FE74DF">
            <w:pPr>
              <w:spacing w:after="0" w:line="0" w:lineRule="atLeast"/>
              <w:rPr>
                <w:rFonts w:ascii="Times New Roman" w:hAnsi="Times New Roman" w:cs="Times New Roman"/>
                <w:sz w:val="20"/>
                <w:szCs w:val="20"/>
              </w:rPr>
            </w:pPr>
            <w:r w:rsidRPr="009B0B09">
              <w:rPr>
                <w:rFonts w:ascii="Times New Roman" w:hAnsi="Times New Roman" w:cs="Times New Roman"/>
                <w:sz w:val="20"/>
                <w:szCs w:val="20"/>
              </w:rPr>
              <w:t>891,27</w:t>
            </w:r>
          </w:p>
        </w:tc>
      </w:tr>
      <w:tr w:rsidR="005E5787" w:rsidRPr="0039126E" w14:paraId="5EFABF94" w14:textId="77777777" w:rsidTr="0026014A">
        <w:trPr>
          <w:gridAfter w:val="4"/>
          <w:wAfter w:w="5104" w:type="dxa"/>
          <w:trHeight w:val="284"/>
        </w:trPr>
        <w:tc>
          <w:tcPr>
            <w:tcW w:w="534" w:type="dxa"/>
            <w:shd w:val="clear" w:color="auto" w:fill="auto"/>
            <w:noWrap/>
          </w:tcPr>
          <w:p w14:paraId="4FBC46AD" w14:textId="77777777" w:rsidR="005E5787" w:rsidRPr="0039126E" w:rsidRDefault="005E5787" w:rsidP="00161A4C">
            <w:pPr>
              <w:pStyle w:val="aa"/>
              <w:numPr>
                <w:ilvl w:val="0"/>
                <w:numId w:val="64"/>
              </w:numPr>
              <w:spacing w:after="0" w:line="0" w:lineRule="atLeast"/>
              <w:rPr>
                <w:rFonts w:ascii="Times New Roman" w:hAnsi="Times New Roman" w:cs="Times New Roman"/>
                <w:sz w:val="20"/>
                <w:szCs w:val="20"/>
              </w:rPr>
            </w:pPr>
          </w:p>
        </w:tc>
        <w:tc>
          <w:tcPr>
            <w:tcW w:w="2138" w:type="dxa"/>
            <w:gridSpan w:val="6"/>
          </w:tcPr>
          <w:p w14:paraId="04F04733"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35:12:0403030:2</w:t>
            </w:r>
          </w:p>
        </w:tc>
        <w:tc>
          <w:tcPr>
            <w:tcW w:w="2539" w:type="dxa"/>
            <w:gridSpan w:val="2"/>
          </w:tcPr>
          <w:p w14:paraId="10E815AB"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Палковская</w:t>
            </w:r>
          </w:p>
        </w:tc>
        <w:tc>
          <w:tcPr>
            <w:tcW w:w="1985" w:type="dxa"/>
          </w:tcPr>
          <w:p w14:paraId="3294060E" w14:textId="606CC756"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ведение </w:t>
            </w:r>
            <w:r w:rsidR="001B222B" w:rsidRPr="009C7BAD">
              <w:rPr>
                <w:rFonts w:ascii="Times New Roman" w:hAnsi="Times New Roman" w:cs="Times New Roman"/>
                <w:sz w:val="20"/>
                <w:szCs w:val="20"/>
              </w:rPr>
              <w:t xml:space="preserve">личного подсобного </w:t>
            </w:r>
            <w:r w:rsidR="001B222B" w:rsidRPr="009C7BAD">
              <w:rPr>
                <w:rFonts w:ascii="Times New Roman" w:hAnsi="Times New Roman" w:cs="Times New Roman"/>
                <w:sz w:val="20"/>
                <w:szCs w:val="20"/>
              </w:rPr>
              <w:lastRenderedPageBreak/>
              <w:t>хозяйства</w:t>
            </w:r>
          </w:p>
        </w:tc>
        <w:tc>
          <w:tcPr>
            <w:tcW w:w="1701" w:type="dxa"/>
            <w:gridSpan w:val="2"/>
            <w:shd w:val="clear" w:color="auto" w:fill="auto"/>
            <w:noWrap/>
          </w:tcPr>
          <w:p w14:paraId="73B9251E"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КУВИ-001/2022-151881040 от 09.09.2022</w:t>
            </w:r>
          </w:p>
        </w:tc>
        <w:tc>
          <w:tcPr>
            <w:tcW w:w="1276" w:type="dxa"/>
          </w:tcPr>
          <w:p w14:paraId="20D1EE88"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0B889FC"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1000</w:t>
            </w:r>
          </w:p>
        </w:tc>
        <w:tc>
          <w:tcPr>
            <w:tcW w:w="1418" w:type="dxa"/>
            <w:shd w:val="clear" w:color="auto" w:fill="auto"/>
            <w:noWrap/>
          </w:tcPr>
          <w:p w14:paraId="32925354" w14:textId="65E1E862" w:rsidR="005E5787" w:rsidRPr="0039126E" w:rsidRDefault="001C6675" w:rsidP="00FE74DF">
            <w:pPr>
              <w:spacing w:after="0" w:line="0" w:lineRule="atLeast"/>
              <w:rPr>
                <w:rFonts w:ascii="Times New Roman" w:hAnsi="Times New Roman" w:cs="Times New Roman"/>
                <w:sz w:val="20"/>
                <w:szCs w:val="20"/>
              </w:rPr>
            </w:pPr>
            <w:r w:rsidRPr="001C6675">
              <w:rPr>
                <w:rFonts w:ascii="Times New Roman" w:hAnsi="Times New Roman" w:cs="Times New Roman"/>
                <w:sz w:val="20"/>
                <w:szCs w:val="20"/>
              </w:rPr>
              <w:t>382,51</w:t>
            </w:r>
          </w:p>
        </w:tc>
        <w:tc>
          <w:tcPr>
            <w:tcW w:w="1417" w:type="dxa"/>
          </w:tcPr>
          <w:p w14:paraId="32937BA2"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509FBD30" w14:textId="77777777" w:rsidTr="0026014A">
        <w:trPr>
          <w:gridAfter w:val="4"/>
          <w:wAfter w:w="5104" w:type="dxa"/>
          <w:trHeight w:val="284"/>
        </w:trPr>
        <w:tc>
          <w:tcPr>
            <w:tcW w:w="534" w:type="dxa"/>
            <w:shd w:val="clear" w:color="auto" w:fill="auto"/>
            <w:noWrap/>
          </w:tcPr>
          <w:p w14:paraId="549486C7" w14:textId="77777777" w:rsidR="005E5787" w:rsidRPr="0039126E" w:rsidRDefault="005E5787" w:rsidP="00161A4C">
            <w:pPr>
              <w:pStyle w:val="aa"/>
              <w:numPr>
                <w:ilvl w:val="0"/>
                <w:numId w:val="64"/>
              </w:numPr>
              <w:spacing w:after="0" w:line="0" w:lineRule="atLeast"/>
              <w:rPr>
                <w:rFonts w:ascii="Times New Roman" w:hAnsi="Times New Roman" w:cs="Times New Roman"/>
                <w:sz w:val="20"/>
                <w:szCs w:val="20"/>
              </w:rPr>
            </w:pPr>
          </w:p>
        </w:tc>
        <w:tc>
          <w:tcPr>
            <w:tcW w:w="2138" w:type="dxa"/>
            <w:gridSpan w:val="6"/>
          </w:tcPr>
          <w:p w14:paraId="61035D5A"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35:12:0403030:3</w:t>
            </w:r>
          </w:p>
        </w:tc>
        <w:tc>
          <w:tcPr>
            <w:tcW w:w="2539" w:type="dxa"/>
            <w:gridSpan w:val="2"/>
          </w:tcPr>
          <w:p w14:paraId="59213676"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Палковская</w:t>
            </w:r>
          </w:p>
        </w:tc>
        <w:tc>
          <w:tcPr>
            <w:tcW w:w="1985" w:type="dxa"/>
          </w:tcPr>
          <w:p w14:paraId="6A3334DE" w14:textId="4509C570"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ведение </w:t>
            </w:r>
            <w:r w:rsidR="001B222B"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498006FC"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КУВИ-001/2022-155385836 от 07.09.2022</w:t>
            </w:r>
          </w:p>
        </w:tc>
        <w:tc>
          <w:tcPr>
            <w:tcW w:w="1276" w:type="dxa"/>
          </w:tcPr>
          <w:p w14:paraId="4F98BF52"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1F09B76"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2200</w:t>
            </w:r>
          </w:p>
        </w:tc>
        <w:tc>
          <w:tcPr>
            <w:tcW w:w="1418" w:type="dxa"/>
            <w:shd w:val="clear" w:color="auto" w:fill="auto"/>
            <w:noWrap/>
          </w:tcPr>
          <w:p w14:paraId="7688BC34" w14:textId="13666B0D" w:rsidR="005E5787" w:rsidRPr="0039126E" w:rsidRDefault="001C6675" w:rsidP="00FE74DF">
            <w:pPr>
              <w:spacing w:after="0" w:line="0" w:lineRule="atLeast"/>
              <w:rPr>
                <w:rFonts w:ascii="Times New Roman" w:hAnsi="Times New Roman" w:cs="Times New Roman"/>
                <w:sz w:val="20"/>
                <w:szCs w:val="20"/>
              </w:rPr>
            </w:pPr>
            <w:r w:rsidRPr="001C6675">
              <w:rPr>
                <w:rFonts w:ascii="Times New Roman" w:hAnsi="Times New Roman" w:cs="Times New Roman"/>
                <w:sz w:val="20"/>
                <w:szCs w:val="20"/>
              </w:rPr>
              <w:t>224,45</w:t>
            </w:r>
          </w:p>
        </w:tc>
        <w:tc>
          <w:tcPr>
            <w:tcW w:w="1417" w:type="dxa"/>
          </w:tcPr>
          <w:p w14:paraId="76A91BE3"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4253EB9B" w14:textId="77777777" w:rsidTr="0026014A">
        <w:trPr>
          <w:gridAfter w:val="4"/>
          <w:wAfter w:w="5104" w:type="dxa"/>
          <w:trHeight w:val="284"/>
        </w:trPr>
        <w:tc>
          <w:tcPr>
            <w:tcW w:w="534" w:type="dxa"/>
            <w:shd w:val="clear" w:color="auto" w:fill="auto"/>
            <w:noWrap/>
          </w:tcPr>
          <w:p w14:paraId="1B29BFAB" w14:textId="77777777" w:rsidR="005E5787" w:rsidRPr="0039126E" w:rsidRDefault="005E5787" w:rsidP="00161A4C">
            <w:pPr>
              <w:pStyle w:val="aa"/>
              <w:numPr>
                <w:ilvl w:val="0"/>
                <w:numId w:val="64"/>
              </w:numPr>
              <w:spacing w:after="0" w:line="0" w:lineRule="atLeast"/>
              <w:rPr>
                <w:rFonts w:ascii="Times New Roman" w:hAnsi="Times New Roman" w:cs="Times New Roman"/>
                <w:sz w:val="20"/>
                <w:szCs w:val="20"/>
              </w:rPr>
            </w:pPr>
          </w:p>
        </w:tc>
        <w:tc>
          <w:tcPr>
            <w:tcW w:w="2138" w:type="dxa"/>
            <w:gridSpan w:val="6"/>
          </w:tcPr>
          <w:p w14:paraId="2BAAC5CF"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35:12:0403030:10/2</w:t>
            </w:r>
          </w:p>
        </w:tc>
        <w:tc>
          <w:tcPr>
            <w:tcW w:w="2539" w:type="dxa"/>
            <w:gridSpan w:val="2"/>
          </w:tcPr>
          <w:p w14:paraId="51736300"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Палковская, д 6</w:t>
            </w:r>
          </w:p>
        </w:tc>
        <w:tc>
          <w:tcPr>
            <w:tcW w:w="1985" w:type="dxa"/>
          </w:tcPr>
          <w:p w14:paraId="52A9D7CE" w14:textId="3E337490"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ведение </w:t>
            </w:r>
            <w:r w:rsidR="001B222B"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58C8EDC0"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2F55B884"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6946AA9"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1 420,9</w:t>
            </w:r>
          </w:p>
        </w:tc>
        <w:tc>
          <w:tcPr>
            <w:tcW w:w="1418" w:type="dxa"/>
            <w:shd w:val="clear" w:color="auto" w:fill="auto"/>
            <w:noWrap/>
          </w:tcPr>
          <w:p w14:paraId="06CC8C8C"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1 420,9</w:t>
            </w:r>
          </w:p>
        </w:tc>
        <w:tc>
          <w:tcPr>
            <w:tcW w:w="1417" w:type="dxa"/>
          </w:tcPr>
          <w:p w14:paraId="70387E58"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5F107CC5" w14:textId="77777777" w:rsidTr="0026014A">
        <w:trPr>
          <w:gridAfter w:val="4"/>
          <w:wAfter w:w="5104" w:type="dxa"/>
          <w:trHeight w:val="284"/>
        </w:trPr>
        <w:tc>
          <w:tcPr>
            <w:tcW w:w="534" w:type="dxa"/>
            <w:shd w:val="clear" w:color="auto" w:fill="auto"/>
            <w:noWrap/>
          </w:tcPr>
          <w:p w14:paraId="69C464AB" w14:textId="77777777" w:rsidR="005E5787" w:rsidRPr="0039126E" w:rsidRDefault="005E5787" w:rsidP="00161A4C">
            <w:pPr>
              <w:pStyle w:val="aa"/>
              <w:numPr>
                <w:ilvl w:val="0"/>
                <w:numId w:val="64"/>
              </w:numPr>
              <w:spacing w:after="0" w:line="0" w:lineRule="atLeast"/>
              <w:rPr>
                <w:rFonts w:ascii="Times New Roman" w:hAnsi="Times New Roman" w:cs="Times New Roman"/>
                <w:sz w:val="20"/>
                <w:szCs w:val="20"/>
              </w:rPr>
            </w:pPr>
          </w:p>
        </w:tc>
        <w:tc>
          <w:tcPr>
            <w:tcW w:w="2138" w:type="dxa"/>
            <w:gridSpan w:val="6"/>
          </w:tcPr>
          <w:p w14:paraId="2E56E03E" w14:textId="171286B7" w:rsidR="005E5787" w:rsidRPr="0039126E" w:rsidRDefault="005E5787" w:rsidP="00FE74DF">
            <w:pPr>
              <w:spacing w:after="0" w:line="0" w:lineRule="atLeast"/>
              <w:rPr>
                <w:rFonts w:ascii="Times New Roman" w:hAnsi="Times New Roman" w:cs="Times New Roman"/>
                <w:sz w:val="20"/>
                <w:szCs w:val="20"/>
              </w:rPr>
            </w:pPr>
            <w:r w:rsidRPr="001F0A0B">
              <w:rPr>
                <w:rFonts w:ascii="Times New Roman" w:hAnsi="Times New Roman" w:cs="Times New Roman"/>
                <w:sz w:val="20"/>
                <w:szCs w:val="20"/>
              </w:rPr>
              <w:t>35:12:0403049:178</w:t>
            </w:r>
          </w:p>
        </w:tc>
        <w:tc>
          <w:tcPr>
            <w:tcW w:w="2539" w:type="dxa"/>
            <w:gridSpan w:val="2"/>
          </w:tcPr>
          <w:p w14:paraId="55E5887C" w14:textId="136027DE" w:rsidR="005E5787" w:rsidRPr="0039126E" w:rsidRDefault="005E5787" w:rsidP="00FE74DF">
            <w:pPr>
              <w:spacing w:after="0" w:line="0" w:lineRule="atLeast"/>
              <w:rPr>
                <w:rFonts w:ascii="Times New Roman" w:hAnsi="Times New Roman" w:cs="Times New Roman"/>
                <w:sz w:val="20"/>
                <w:szCs w:val="20"/>
              </w:rPr>
            </w:pPr>
            <w:r w:rsidRPr="001F0A0B">
              <w:rPr>
                <w:rFonts w:ascii="Times New Roman" w:hAnsi="Times New Roman" w:cs="Times New Roman"/>
                <w:sz w:val="20"/>
                <w:szCs w:val="20"/>
              </w:rPr>
              <w:t>Российская Федерация, Вологодская область, р-н Харовский, сельское поселение Харовское</w:t>
            </w:r>
          </w:p>
        </w:tc>
        <w:tc>
          <w:tcPr>
            <w:tcW w:w="1985" w:type="dxa"/>
          </w:tcPr>
          <w:p w14:paraId="61B1CE58" w14:textId="5BAD461D"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сельскохозяйственного назначения, </w:t>
            </w:r>
            <w:r w:rsidRPr="001F0A0B">
              <w:rPr>
                <w:rFonts w:ascii="Times New Roman" w:hAnsi="Times New Roman" w:cs="Times New Roman"/>
                <w:sz w:val="20"/>
                <w:szCs w:val="20"/>
              </w:rPr>
              <w:t>сенокошение</w:t>
            </w:r>
          </w:p>
        </w:tc>
        <w:tc>
          <w:tcPr>
            <w:tcW w:w="1701" w:type="dxa"/>
            <w:gridSpan w:val="2"/>
            <w:shd w:val="clear" w:color="auto" w:fill="auto"/>
            <w:noWrap/>
          </w:tcPr>
          <w:p w14:paraId="7D45E2E0" w14:textId="5D2B4454" w:rsidR="005E5787" w:rsidRPr="0039126E" w:rsidRDefault="005E5787" w:rsidP="00FE74DF">
            <w:pPr>
              <w:spacing w:after="0" w:line="0" w:lineRule="atLeast"/>
              <w:rPr>
                <w:rFonts w:ascii="Times New Roman" w:hAnsi="Times New Roman" w:cs="Times New Roman"/>
                <w:sz w:val="20"/>
                <w:szCs w:val="20"/>
              </w:rPr>
            </w:pPr>
            <w:r w:rsidRPr="001F0A0B">
              <w:rPr>
                <w:rFonts w:ascii="Times New Roman" w:hAnsi="Times New Roman" w:cs="Times New Roman"/>
                <w:sz w:val="20"/>
                <w:szCs w:val="20"/>
              </w:rPr>
              <w:t>КУВИ-001/2023-44113657</w:t>
            </w:r>
            <w:r>
              <w:rPr>
                <w:rFonts w:ascii="Times New Roman" w:hAnsi="Times New Roman" w:cs="Times New Roman"/>
                <w:sz w:val="20"/>
                <w:szCs w:val="20"/>
              </w:rPr>
              <w:t xml:space="preserve"> от 21.02.2023</w:t>
            </w:r>
          </w:p>
        </w:tc>
        <w:tc>
          <w:tcPr>
            <w:tcW w:w="1276" w:type="dxa"/>
          </w:tcPr>
          <w:p w14:paraId="7D1DB491" w14:textId="7B26312F"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7A50EFD" w14:textId="7453E103" w:rsidR="005E5787" w:rsidRPr="0039126E" w:rsidRDefault="005E5787" w:rsidP="001F0A0B">
            <w:pPr>
              <w:spacing w:after="0" w:line="0" w:lineRule="atLeast"/>
              <w:rPr>
                <w:rFonts w:ascii="Times New Roman" w:hAnsi="Times New Roman" w:cs="Times New Roman"/>
                <w:sz w:val="20"/>
                <w:szCs w:val="20"/>
              </w:rPr>
            </w:pPr>
            <w:r w:rsidRPr="001F0A0B">
              <w:rPr>
                <w:rFonts w:ascii="Times New Roman" w:hAnsi="Times New Roman" w:cs="Times New Roman"/>
                <w:sz w:val="20"/>
                <w:szCs w:val="20"/>
              </w:rPr>
              <w:t>13439</w:t>
            </w:r>
          </w:p>
        </w:tc>
        <w:tc>
          <w:tcPr>
            <w:tcW w:w="1418" w:type="dxa"/>
            <w:shd w:val="clear" w:color="auto" w:fill="auto"/>
            <w:noWrap/>
          </w:tcPr>
          <w:p w14:paraId="123D0AE8" w14:textId="50EC3709" w:rsidR="005E5787" w:rsidRPr="0039126E" w:rsidRDefault="005E5787"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4AD817A9" w14:textId="59706134" w:rsidR="005E5787" w:rsidRPr="0039126E" w:rsidRDefault="005E5787" w:rsidP="00FE74DF">
            <w:pPr>
              <w:spacing w:after="0" w:line="0" w:lineRule="atLeast"/>
              <w:rPr>
                <w:rFonts w:ascii="Times New Roman" w:hAnsi="Times New Roman" w:cs="Times New Roman"/>
                <w:sz w:val="20"/>
                <w:szCs w:val="20"/>
              </w:rPr>
            </w:pPr>
            <w:r w:rsidRPr="001F0A0B">
              <w:rPr>
                <w:rFonts w:ascii="Times New Roman" w:hAnsi="Times New Roman" w:cs="Times New Roman"/>
                <w:sz w:val="20"/>
                <w:szCs w:val="20"/>
              </w:rPr>
              <w:t>13439</w:t>
            </w:r>
          </w:p>
        </w:tc>
      </w:tr>
      <w:tr w:rsidR="005E5787" w:rsidRPr="0039126E" w14:paraId="3BEC11A7" w14:textId="77777777" w:rsidTr="0026014A">
        <w:trPr>
          <w:gridAfter w:val="4"/>
          <w:wAfter w:w="5104" w:type="dxa"/>
          <w:trHeight w:val="208"/>
        </w:trPr>
        <w:tc>
          <w:tcPr>
            <w:tcW w:w="534" w:type="dxa"/>
            <w:shd w:val="clear" w:color="auto" w:fill="EAF1DD" w:themeFill="accent3" w:themeFillTint="33"/>
            <w:noWrap/>
          </w:tcPr>
          <w:p w14:paraId="28827A0B"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64</w:t>
            </w:r>
          </w:p>
        </w:tc>
        <w:tc>
          <w:tcPr>
            <w:tcW w:w="13891" w:type="dxa"/>
            <w:gridSpan w:val="15"/>
            <w:shd w:val="clear" w:color="auto" w:fill="EAF1DD" w:themeFill="accent3" w:themeFillTint="33"/>
          </w:tcPr>
          <w:p w14:paraId="3090BE94"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Панатово</w:t>
            </w:r>
          </w:p>
        </w:tc>
      </w:tr>
      <w:tr w:rsidR="005E5787" w:rsidRPr="0039126E" w14:paraId="273BC6BF" w14:textId="77777777" w:rsidTr="0026014A">
        <w:trPr>
          <w:gridAfter w:val="4"/>
          <w:wAfter w:w="5104" w:type="dxa"/>
          <w:trHeight w:val="158"/>
        </w:trPr>
        <w:tc>
          <w:tcPr>
            <w:tcW w:w="534" w:type="dxa"/>
          </w:tcPr>
          <w:p w14:paraId="6A6DFDFF" w14:textId="77777777" w:rsidR="005E5787" w:rsidRPr="0039126E" w:rsidRDefault="005E5787"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18B600AC"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19448294"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7452352A"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10CE7E74"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5CD5D4B9"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124E99F9"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6C7593FC"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75BB230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07E53856" w14:textId="77777777" w:rsidTr="0026014A">
        <w:trPr>
          <w:gridAfter w:val="4"/>
          <w:wAfter w:w="5104" w:type="dxa"/>
          <w:trHeight w:val="143"/>
        </w:trPr>
        <w:tc>
          <w:tcPr>
            <w:tcW w:w="534" w:type="dxa"/>
            <w:shd w:val="clear" w:color="auto" w:fill="EAF1DD" w:themeFill="accent3" w:themeFillTint="33"/>
            <w:noWrap/>
          </w:tcPr>
          <w:p w14:paraId="3B4442F6"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65</w:t>
            </w:r>
          </w:p>
        </w:tc>
        <w:tc>
          <w:tcPr>
            <w:tcW w:w="13891" w:type="dxa"/>
            <w:gridSpan w:val="15"/>
            <w:shd w:val="clear" w:color="auto" w:fill="EAF1DD" w:themeFill="accent3" w:themeFillTint="33"/>
          </w:tcPr>
          <w:p w14:paraId="44C9AC56"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Пановское</w:t>
            </w:r>
          </w:p>
        </w:tc>
      </w:tr>
      <w:tr w:rsidR="005E5787" w:rsidRPr="0039126E" w14:paraId="1CD7D960" w14:textId="77777777" w:rsidTr="0026014A">
        <w:trPr>
          <w:gridAfter w:val="4"/>
          <w:wAfter w:w="5104" w:type="dxa"/>
          <w:trHeight w:val="284"/>
        </w:trPr>
        <w:tc>
          <w:tcPr>
            <w:tcW w:w="534" w:type="dxa"/>
            <w:shd w:val="clear" w:color="auto" w:fill="auto"/>
            <w:noWrap/>
          </w:tcPr>
          <w:p w14:paraId="7FAEED97" w14:textId="77777777" w:rsidR="005E5787" w:rsidRPr="0039126E" w:rsidRDefault="005E5787" w:rsidP="00161A4C">
            <w:pPr>
              <w:pStyle w:val="aa"/>
              <w:numPr>
                <w:ilvl w:val="0"/>
                <w:numId w:val="69"/>
              </w:numPr>
              <w:spacing w:after="0" w:line="0" w:lineRule="atLeast"/>
              <w:rPr>
                <w:rFonts w:ascii="Times New Roman" w:hAnsi="Times New Roman" w:cs="Times New Roman"/>
                <w:sz w:val="20"/>
                <w:szCs w:val="20"/>
              </w:rPr>
            </w:pPr>
          </w:p>
        </w:tc>
        <w:tc>
          <w:tcPr>
            <w:tcW w:w="2138" w:type="dxa"/>
            <w:gridSpan w:val="6"/>
          </w:tcPr>
          <w:p w14:paraId="74DDBC74"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35:12:0303039:20</w:t>
            </w:r>
          </w:p>
        </w:tc>
        <w:tc>
          <w:tcPr>
            <w:tcW w:w="2539" w:type="dxa"/>
            <w:gridSpan w:val="2"/>
          </w:tcPr>
          <w:p w14:paraId="79939F0E"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д. Пановское, д. 2</w:t>
            </w:r>
          </w:p>
        </w:tc>
        <w:tc>
          <w:tcPr>
            <w:tcW w:w="1985" w:type="dxa"/>
          </w:tcPr>
          <w:p w14:paraId="2F49D219"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Жилой дом</w:t>
            </w:r>
          </w:p>
        </w:tc>
        <w:tc>
          <w:tcPr>
            <w:tcW w:w="1701" w:type="dxa"/>
            <w:gridSpan w:val="2"/>
            <w:shd w:val="clear" w:color="auto" w:fill="auto"/>
            <w:noWrap/>
          </w:tcPr>
          <w:p w14:paraId="3E0DE638"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КУВИ-001/2022-212980946 от 01.12.2022</w:t>
            </w:r>
          </w:p>
        </w:tc>
        <w:tc>
          <w:tcPr>
            <w:tcW w:w="1276" w:type="dxa"/>
          </w:tcPr>
          <w:p w14:paraId="3645C3B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noWrap/>
          </w:tcPr>
          <w:p w14:paraId="2D72275D" w14:textId="77777777" w:rsidR="005E5787" w:rsidRPr="0039126E" w:rsidRDefault="005E5787" w:rsidP="00633EB4">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75,91</w:t>
            </w:r>
          </w:p>
        </w:tc>
        <w:tc>
          <w:tcPr>
            <w:tcW w:w="1418" w:type="dxa"/>
            <w:shd w:val="clear" w:color="auto" w:fill="auto"/>
            <w:noWrap/>
          </w:tcPr>
          <w:p w14:paraId="0F5CD322" w14:textId="77777777" w:rsidR="005E5787" w:rsidRPr="0039126E" w:rsidRDefault="005E5787" w:rsidP="00633EB4">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75,91</w:t>
            </w:r>
          </w:p>
        </w:tc>
        <w:tc>
          <w:tcPr>
            <w:tcW w:w="1417" w:type="dxa"/>
          </w:tcPr>
          <w:p w14:paraId="771C899A"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F909D2" w:rsidRPr="0039126E" w14:paraId="39D44409" w14:textId="77777777" w:rsidTr="0026014A">
        <w:trPr>
          <w:gridAfter w:val="4"/>
          <w:wAfter w:w="5104" w:type="dxa"/>
          <w:trHeight w:val="284"/>
        </w:trPr>
        <w:tc>
          <w:tcPr>
            <w:tcW w:w="534" w:type="dxa"/>
            <w:shd w:val="clear" w:color="auto" w:fill="auto"/>
            <w:noWrap/>
          </w:tcPr>
          <w:p w14:paraId="0FEB6CBB" w14:textId="77777777" w:rsidR="00F909D2" w:rsidRPr="0039126E" w:rsidRDefault="00F909D2" w:rsidP="00161A4C">
            <w:pPr>
              <w:pStyle w:val="aa"/>
              <w:numPr>
                <w:ilvl w:val="0"/>
                <w:numId w:val="69"/>
              </w:numPr>
              <w:spacing w:after="0" w:line="0" w:lineRule="atLeast"/>
              <w:rPr>
                <w:rFonts w:ascii="Times New Roman" w:hAnsi="Times New Roman" w:cs="Times New Roman"/>
                <w:sz w:val="20"/>
                <w:szCs w:val="20"/>
              </w:rPr>
            </w:pPr>
          </w:p>
        </w:tc>
        <w:tc>
          <w:tcPr>
            <w:tcW w:w="2138" w:type="dxa"/>
            <w:gridSpan w:val="6"/>
          </w:tcPr>
          <w:p w14:paraId="55B6EE4A" w14:textId="63FF5679" w:rsidR="00F909D2" w:rsidRPr="0039126E" w:rsidRDefault="00F909D2" w:rsidP="00FE74DF">
            <w:pPr>
              <w:spacing w:after="0" w:line="0" w:lineRule="atLeast"/>
              <w:rPr>
                <w:rFonts w:ascii="Times New Roman" w:hAnsi="Times New Roman" w:cs="Times New Roman"/>
                <w:sz w:val="20"/>
                <w:szCs w:val="20"/>
              </w:rPr>
            </w:pPr>
            <w:r w:rsidRPr="00F909D2">
              <w:rPr>
                <w:rFonts w:ascii="Times New Roman" w:hAnsi="Times New Roman" w:cs="Times New Roman"/>
                <w:sz w:val="20"/>
                <w:szCs w:val="20"/>
              </w:rPr>
              <w:t>35:12:0303057:301</w:t>
            </w:r>
          </w:p>
        </w:tc>
        <w:tc>
          <w:tcPr>
            <w:tcW w:w="2539" w:type="dxa"/>
            <w:gridSpan w:val="2"/>
          </w:tcPr>
          <w:p w14:paraId="65E07B1A" w14:textId="643E25F5" w:rsidR="00F909D2" w:rsidRPr="0039126E" w:rsidRDefault="00F909D2" w:rsidP="00F909D2">
            <w:pPr>
              <w:spacing w:after="0" w:line="0" w:lineRule="atLeast"/>
              <w:rPr>
                <w:rFonts w:ascii="Times New Roman" w:hAnsi="Times New Roman" w:cs="Times New Roman"/>
                <w:sz w:val="20"/>
                <w:szCs w:val="20"/>
              </w:rPr>
            </w:pPr>
            <w:r w:rsidRPr="00F909D2">
              <w:rPr>
                <w:rFonts w:ascii="Times New Roman" w:hAnsi="Times New Roman" w:cs="Times New Roman"/>
                <w:sz w:val="20"/>
                <w:szCs w:val="20"/>
              </w:rPr>
              <w:t>Российская Федерация, Вологодская область</w:t>
            </w:r>
            <w:r>
              <w:rPr>
                <w:rFonts w:ascii="Times New Roman" w:hAnsi="Times New Roman" w:cs="Times New Roman"/>
                <w:sz w:val="20"/>
                <w:szCs w:val="20"/>
              </w:rPr>
              <w:t xml:space="preserve">, </w:t>
            </w:r>
            <w:r w:rsidRPr="00F909D2">
              <w:rPr>
                <w:rFonts w:ascii="Times New Roman" w:hAnsi="Times New Roman" w:cs="Times New Roman"/>
                <w:sz w:val="20"/>
                <w:szCs w:val="20"/>
              </w:rPr>
              <w:t>Харовский муниципальный округ</w:t>
            </w:r>
          </w:p>
        </w:tc>
        <w:tc>
          <w:tcPr>
            <w:tcW w:w="1985" w:type="dxa"/>
          </w:tcPr>
          <w:p w14:paraId="6FDF75B3" w14:textId="1B5D9DCA" w:rsidR="00F909D2" w:rsidRPr="0039126E" w:rsidRDefault="00F909D2"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сельскохозяйственного назначения, </w:t>
            </w:r>
            <w:r w:rsidRPr="001F0A0B">
              <w:rPr>
                <w:rFonts w:ascii="Times New Roman" w:hAnsi="Times New Roman" w:cs="Times New Roman"/>
                <w:sz w:val="20"/>
                <w:szCs w:val="20"/>
              </w:rPr>
              <w:t>сенокошение</w:t>
            </w:r>
          </w:p>
        </w:tc>
        <w:tc>
          <w:tcPr>
            <w:tcW w:w="1701" w:type="dxa"/>
            <w:gridSpan w:val="2"/>
            <w:shd w:val="clear" w:color="auto" w:fill="auto"/>
            <w:noWrap/>
          </w:tcPr>
          <w:p w14:paraId="6AB34B63" w14:textId="45110836" w:rsidR="00F909D2" w:rsidRPr="0039126E" w:rsidRDefault="00F909D2" w:rsidP="00F909D2">
            <w:pPr>
              <w:spacing w:after="0" w:line="0" w:lineRule="atLeast"/>
              <w:ind w:right="-108"/>
              <w:rPr>
                <w:rFonts w:ascii="Times New Roman" w:hAnsi="Times New Roman" w:cs="Times New Roman"/>
                <w:sz w:val="20"/>
                <w:szCs w:val="20"/>
              </w:rPr>
            </w:pPr>
            <w:r w:rsidRPr="00F909D2">
              <w:rPr>
                <w:rFonts w:ascii="Times New Roman" w:hAnsi="Times New Roman" w:cs="Times New Roman"/>
                <w:sz w:val="20"/>
                <w:szCs w:val="20"/>
              </w:rPr>
              <w:t xml:space="preserve">КУВИ-001/2025-38283695 </w:t>
            </w:r>
            <w:r>
              <w:rPr>
                <w:rFonts w:ascii="Times New Roman" w:hAnsi="Times New Roman" w:cs="Times New Roman"/>
                <w:sz w:val="20"/>
                <w:szCs w:val="20"/>
              </w:rPr>
              <w:t>от  11.02.2025</w:t>
            </w:r>
          </w:p>
        </w:tc>
        <w:tc>
          <w:tcPr>
            <w:tcW w:w="1276" w:type="dxa"/>
          </w:tcPr>
          <w:p w14:paraId="7B5FFC70" w14:textId="64AEE93C" w:rsidR="00F909D2" w:rsidRPr="0039126E" w:rsidRDefault="00F909D2"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C644EF9" w14:textId="3974D928" w:rsidR="00F909D2" w:rsidRPr="0039126E" w:rsidRDefault="00F909D2" w:rsidP="00633EB4">
            <w:pPr>
              <w:spacing w:after="0" w:line="0" w:lineRule="atLeast"/>
              <w:rPr>
                <w:rFonts w:ascii="Times New Roman" w:hAnsi="Times New Roman" w:cs="Times New Roman"/>
                <w:sz w:val="20"/>
                <w:szCs w:val="20"/>
              </w:rPr>
            </w:pPr>
            <w:r>
              <w:rPr>
                <w:rFonts w:ascii="Times New Roman" w:hAnsi="Times New Roman" w:cs="Times New Roman"/>
                <w:sz w:val="20"/>
                <w:szCs w:val="20"/>
              </w:rPr>
              <w:t>10000</w:t>
            </w:r>
          </w:p>
        </w:tc>
        <w:tc>
          <w:tcPr>
            <w:tcW w:w="1418" w:type="dxa"/>
            <w:shd w:val="clear" w:color="auto" w:fill="auto"/>
            <w:noWrap/>
          </w:tcPr>
          <w:p w14:paraId="1F366AB8" w14:textId="52BBAFB1" w:rsidR="00F909D2" w:rsidRPr="0039126E" w:rsidRDefault="00F909D2" w:rsidP="00633EB4">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05A8DA88" w14:textId="2DC8D7B2" w:rsidR="00F909D2" w:rsidRPr="0039126E" w:rsidRDefault="003E4109"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4</w:t>
            </w:r>
            <w:r w:rsidRPr="003E4109">
              <w:rPr>
                <w:rFonts w:ascii="Times New Roman" w:hAnsi="Times New Roman" w:cs="Times New Roman"/>
                <w:sz w:val="20"/>
                <w:szCs w:val="20"/>
              </w:rPr>
              <w:t>009,25</w:t>
            </w:r>
          </w:p>
        </w:tc>
      </w:tr>
      <w:tr w:rsidR="005E5787" w:rsidRPr="0039126E" w14:paraId="30CDEDBC" w14:textId="77777777" w:rsidTr="0026014A">
        <w:trPr>
          <w:gridAfter w:val="4"/>
          <w:wAfter w:w="5104" w:type="dxa"/>
          <w:trHeight w:val="199"/>
        </w:trPr>
        <w:tc>
          <w:tcPr>
            <w:tcW w:w="534" w:type="dxa"/>
            <w:shd w:val="clear" w:color="auto" w:fill="EAF1DD" w:themeFill="accent3" w:themeFillTint="33"/>
            <w:noWrap/>
          </w:tcPr>
          <w:p w14:paraId="1FBAF83E"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66</w:t>
            </w:r>
          </w:p>
        </w:tc>
        <w:tc>
          <w:tcPr>
            <w:tcW w:w="13891" w:type="dxa"/>
            <w:gridSpan w:val="15"/>
            <w:shd w:val="clear" w:color="auto" w:fill="EAF1DD" w:themeFill="accent3" w:themeFillTint="33"/>
          </w:tcPr>
          <w:p w14:paraId="62D2171F"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Паршинская</w:t>
            </w:r>
          </w:p>
        </w:tc>
      </w:tr>
      <w:tr w:rsidR="005E5787" w:rsidRPr="0039126E" w14:paraId="437BC804" w14:textId="77777777" w:rsidTr="0026014A">
        <w:trPr>
          <w:gridAfter w:val="4"/>
          <w:wAfter w:w="5104" w:type="dxa"/>
          <w:trHeight w:val="284"/>
        </w:trPr>
        <w:tc>
          <w:tcPr>
            <w:tcW w:w="534" w:type="dxa"/>
            <w:shd w:val="clear" w:color="auto" w:fill="auto"/>
            <w:noWrap/>
          </w:tcPr>
          <w:p w14:paraId="6726073B" w14:textId="77777777" w:rsidR="005E5787" w:rsidRPr="0039126E" w:rsidRDefault="005E5787" w:rsidP="001D4A01">
            <w:pPr>
              <w:spacing w:after="0" w:line="0" w:lineRule="atLeast"/>
              <w:ind w:right="-173"/>
              <w:rPr>
                <w:rFonts w:ascii="Times New Roman" w:hAnsi="Times New Roman" w:cs="Times New Roman"/>
                <w:sz w:val="20"/>
                <w:szCs w:val="20"/>
              </w:rPr>
            </w:pPr>
            <w:r w:rsidRPr="0039126E">
              <w:rPr>
                <w:rFonts w:ascii="Times New Roman" w:hAnsi="Times New Roman" w:cs="Times New Roman"/>
                <w:sz w:val="20"/>
                <w:szCs w:val="20"/>
              </w:rPr>
              <w:t>66.1</w:t>
            </w:r>
          </w:p>
        </w:tc>
        <w:tc>
          <w:tcPr>
            <w:tcW w:w="2138" w:type="dxa"/>
            <w:gridSpan w:val="6"/>
          </w:tcPr>
          <w:p w14:paraId="38F05CA4"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35:12:0502028:290</w:t>
            </w:r>
          </w:p>
        </w:tc>
        <w:tc>
          <w:tcPr>
            <w:tcW w:w="2539" w:type="dxa"/>
            <w:gridSpan w:val="2"/>
          </w:tcPr>
          <w:p w14:paraId="781EE33B"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д. Шилыково, Михайловсое</w:t>
            </w:r>
          </w:p>
        </w:tc>
        <w:tc>
          <w:tcPr>
            <w:tcW w:w="1985" w:type="dxa"/>
          </w:tcPr>
          <w:p w14:paraId="54003E9A" w14:textId="738521BB" w:rsidR="005E5787" w:rsidRPr="0039126E" w:rsidRDefault="001B222B" w:rsidP="00AE1FD9">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286E70A4"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КУВИ-001/2023-44082250 от 21.02.2023</w:t>
            </w:r>
          </w:p>
        </w:tc>
        <w:tc>
          <w:tcPr>
            <w:tcW w:w="1276" w:type="dxa"/>
          </w:tcPr>
          <w:p w14:paraId="2FE3FD20"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8727B48" w14:textId="77777777" w:rsidR="005E5787" w:rsidRPr="0039126E" w:rsidRDefault="005E5787" w:rsidP="001D4A01">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4123</w:t>
            </w:r>
          </w:p>
        </w:tc>
        <w:tc>
          <w:tcPr>
            <w:tcW w:w="1418" w:type="dxa"/>
            <w:shd w:val="clear" w:color="auto" w:fill="auto"/>
            <w:noWrap/>
          </w:tcPr>
          <w:p w14:paraId="3AF05E03"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4123</w:t>
            </w:r>
          </w:p>
        </w:tc>
        <w:tc>
          <w:tcPr>
            <w:tcW w:w="1417" w:type="dxa"/>
          </w:tcPr>
          <w:p w14:paraId="32535F4C"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08BBDA7A" w14:textId="77777777" w:rsidTr="0026014A">
        <w:trPr>
          <w:gridAfter w:val="4"/>
          <w:wAfter w:w="5104" w:type="dxa"/>
          <w:trHeight w:val="284"/>
        </w:trPr>
        <w:tc>
          <w:tcPr>
            <w:tcW w:w="534" w:type="dxa"/>
            <w:shd w:val="clear" w:color="auto" w:fill="auto"/>
            <w:noWrap/>
          </w:tcPr>
          <w:p w14:paraId="7EB52062" w14:textId="77777777" w:rsidR="005E5787" w:rsidRPr="0039126E" w:rsidRDefault="005E5787" w:rsidP="001D4A01">
            <w:pPr>
              <w:spacing w:after="0" w:line="0" w:lineRule="atLeast"/>
              <w:ind w:right="-173"/>
              <w:rPr>
                <w:rFonts w:ascii="Times New Roman" w:hAnsi="Times New Roman" w:cs="Times New Roman"/>
                <w:sz w:val="20"/>
                <w:szCs w:val="20"/>
              </w:rPr>
            </w:pPr>
            <w:r w:rsidRPr="0039126E">
              <w:rPr>
                <w:rFonts w:ascii="Times New Roman" w:hAnsi="Times New Roman" w:cs="Times New Roman"/>
                <w:sz w:val="20"/>
                <w:szCs w:val="20"/>
              </w:rPr>
              <w:t>66.2</w:t>
            </w:r>
          </w:p>
        </w:tc>
        <w:tc>
          <w:tcPr>
            <w:tcW w:w="2138" w:type="dxa"/>
            <w:gridSpan w:val="6"/>
          </w:tcPr>
          <w:p w14:paraId="05A85521"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35:12:0502028:289</w:t>
            </w:r>
          </w:p>
        </w:tc>
        <w:tc>
          <w:tcPr>
            <w:tcW w:w="2539" w:type="dxa"/>
            <w:gridSpan w:val="2"/>
          </w:tcPr>
          <w:p w14:paraId="25D67A7A"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д. Шилыково, Михайловсое</w:t>
            </w:r>
          </w:p>
        </w:tc>
        <w:tc>
          <w:tcPr>
            <w:tcW w:w="1985" w:type="dxa"/>
          </w:tcPr>
          <w:p w14:paraId="30256999"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населенных пунктов, для жилищного строительства</w:t>
            </w:r>
          </w:p>
        </w:tc>
        <w:tc>
          <w:tcPr>
            <w:tcW w:w="1701" w:type="dxa"/>
            <w:gridSpan w:val="2"/>
            <w:shd w:val="clear" w:color="auto" w:fill="auto"/>
            <w:noWrap/>
          </w:tcPr>
          <w:p w14:paraId="2650CCCE"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КУВИ-001/2023-44082250 от 21.02.2023</w:t>
            </w:r>
          </w:p>
        </w:tc>
        <w:tc>
          <w:tcPr>
            <w:tcW w:w="1276" w:type="dxa"/>
          </w:tcPr>
          <w:p w14:paraId="04CDB37C"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26B5BCF"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4085</w:t>
            </w:r>
          </w:p>
        </w:tc>
        <w:tc>
          <w:tcPr>
            <w:tcW w:w="1418" w:type="dxa"/>
            <w:shd w:val="clear" w:color="auto" w:fill="auto"/>
            <w:noWrap/>
          </w:tcPr>
          <w:p w14:paraId="4BAE0424"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4085</w:t>
            </w:r>
          </w:p>
        </w:tc>
        <w:tc>
          <w:tcPr>
            <w:tcW w:w="1417" w:type="dxa"/>
          </w:tcPr>
          <w:p w14:paraId="6DE1C127" w14:textId="77777777" w:rsidR="005E5787" w:rsidRPr="0039126E" w:rsidRDefault="005E5787" w:rsidP="00AE1FD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6AD3C5A9" w14:textId="77777777" w:rsidTr="0026014A">
        <w:trPr>
          <w:gridAfter w:val="4"/>
          <w:wAfter w:w="5104" w:type="dxa"/>
          <w:trHeight w:val="284"/>
        </w:trPr>
        <w:tc>
          <w:tcPr>
            <w:tcW w:w="534" w:type="dxa"/>
            <w:shd w:val="clear" w:color="auto" w:fill="EAF1DD" w:themeFill="accent3" w:themeFillTint="33"/>
            <w:noWrap/>
          </w:tcPr>
          <w:p w14:paraId="29B91D9D"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67</w:t>
            </w:r>
          </w:p>
        </w:tc>
        <w:tc>
          <w:tcPr>
            <w:tcW w:w="13891" w:type="dxa"/>
            <w:gridSpan w:val="15"/>
            <w:shd w:val="clear" w:color="auto" w:fill="EAF1DD" w:themeFill="accent3" w:themeFillTint="33"/>
          </w:tcPr>
          <w:p w14:paraId="3DB1D8B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село Паршинское</w:t>
            </w:r>
          </w:p>
        </w:tc>
      </w:tr>
      <w:tr w:rsidR="005E5787" w:rsidRPr="0039126E" w14:paraId="280BF6BA" w14:textId="77777777" w:rsidTr="0026014A">
        <w:trPr>
          <w:gridAfter w:val="4"/>
          <w:wAfter w:w="5104" w:type="dxa"/>
          <w:trHeight w:val="284"/>
        </w:trPr>
        <w:tc>
          <w:tcPr>
            <w:tcW w:w="534" w:type="dxa"/>
          </w:tcPr>
          <w:p w14:paraId="5952D4C9" w14:textId="77777777" w:rsidR="005E5787" w:rsidRPr="0039126E" w:rsidRDefault="005E5787" w:rsidP="00FE74DF">
            <w:pPr>
              <w:spacing w:after="0" w:line="0" w:lineRule="atLeast"/>
              <w:rPr>
                <w:rFonts w:ascii="Times New Roman" w:hAnsi="Times New Roman" w:cs="Times New Roman"/>
                <w:sz w:val="20"/>
                <w:szCs w:val="20"/>
              </w:rPr>
            </w:pPr>
          </w:p>
        </w:tc>
        <w:tc>
          <w:tcPr>
            <w:tcW w:w="2074" w:type="dxa"/>
            <w:shd w:val="clear" w:color="auto" w:fill="auto"/>
            <w:noWrap/>
          </w:tcPr>
          <w:p w14:paraId="59BA0E8A"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603" w:type="dxa"/>
            <w:gridSpan w:val="7"/>
            <w:shd w:val="clear" w:color="auto" w:fill="auto"/>
          </w:tcPr>
          <w:p w14:paraId="51CCB712"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35981FCE"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2808FBC0"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7BAECD63"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7C0A4A98"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31DC9E55"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77B2F91E"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2E871B23" w14:textId="77777777" w:rsidTr="0026014A">
        <w:trPr>
          <w:gridAfter w:val="4"/>
          <w:wAfter w:w="5104" w:type="dxa"/>
          <w:trHeight w:val="284"/>
        </w:trPr>
        <w:tc>
          <w:tcPr>
            <w:tcW w:w="534" w:type="dxa"/>
            <w:shd w:val="clear" w:color="auto" w:fill="EAF1DD" w:themeFill="accent3" w:themeFillTint="33"/>
            <w:noWrap/>
          </w:tcPr>
          <w:p w14:paraId="6E04F6BD"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68</w:t>
            </w:r>
          </w:p>
        </w:tc>
        <w:tc>
          <w:tcPr>
            <w:tcW w:w="13891" w:type="dxa"/>
            <w:gridSpan w:val="15"/>
            <w:shd w:val="clear" w:color="auto" w:fill="EAF1DD" w:themeFill="accent3" w:themeFillTint="33"/>
          </w:tcPr>
          <w:p w14:paraId="4F7AA134"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Пашучиха</w:t>
            </w:r>
          </w:p>
        </w:tc>
      </w:tr>
      <w:tr w:rsidR="005E5787" w:rsidRPr="0039126E" w14:paraId="717608FE" w14:textId="77777777" w:rsidTr="0026014A">
        <w:trPr>
          <w:gridAfter w:val="4"/>
          <w:wAfter w:w="5104" w:type="dxa"/>
          <w:trHeight w:val="284"/>
        </w:trPr>
        <w:tc>
          <w:tcPr>
            <w:tcW w:w="534" w:type="dxa"/>
          </w:tcPr>
          <w:p w14:paraId="1028DFFD" w14:textId="77777777" w:rsidR="005E5787" w:rsidRPr="0039126E" w:rsidRDefault="005E5787" w:rsidP="00FE74DF">
            <w:pPr>
              <w:spacing w:after="0" w:line="0" w:lineRule="atLeast"/>
              <w:rPr>
                <w:rFonts w:ascii="Times New Roman" w:hAnsi="Times New Roman" w:cs="Times New Roman"/>
                <w:color w:val="FF0000"/>
                <w:sz w:val="20"/>
                <w:szCs w:val="20"/>
              </w:rPr>
            </w:pPr>
          </w:p>
        </w:tc>
        <w:tc>
          <w:tcPr>
            <w:tcW w:w="2106" w:type="dxa"/>
            <w:gridSpan w:val="4"/>
            <w:shd w:val="clear" w:color="auto" w:fill="auto"/>
            <w:noWrap/>
          </w:tcPr>
          <w:p w14:paraId="0B25B153"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71" w:type="dxa"/>
            <w:gridSpan w:val="4"/>
            <w:shd w:val="clear" w:color="auto" w:fill="auto"/>
          </w:tcPr>
          <w:p w14:paraId="40106A69"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50CF0CE5"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322E835C"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3D7235EA"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618B3583"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3490C4D2"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30DB8B26" w14:textId="77777777" w:rsidR="005E5787" w:rsidRPr="0039126E" w:rsidRDefault="005E5787" w:rsidP="00FB701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7F3C745C" w14:textId="77777777" w:rsidTr="0026014A">
        <w:trPr>
          <w:gridAfter w:val="4"/>
          <w:wAfter w:w="5104" w:type="dxa"/>
          <w:trHeight w:val="284"/>
        </w:trPr>
        <w:tc>
          <w:tcPr>
            <w:tcW w:w="534" w:type="dxa"/>
            <w:shd w:val="clear" w:color="auto" w:fill="EAF1DD" w:themeFill="accent3" w:themeFillTint="33"/>
            <w:noWrap/>
          </w:tcPr>
          <w:p w14:paraId="5843F075"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69</w:t>
            </w:r>
          </w:p>
        </w:tc>
        <w:tc>
          <w:tcPr>
            <w:tcW w:w="13891" w:type="dxa"/>
            <w:gridSpan w:val="15"/>
            <w:shd w:val="clear" w:color="auto" w:fill="EAF1DD" w:themeFill="accent3" w:themeFillTint="33"/>
          </w:tcPr>
          <w:p w14:paraId="416C9FD5"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Перепечино</w:t>
            </w:r>
          </w:p>
        </w:tc>
      </w:tr>
      <w:tr w:rsidR="005E5787" w:rsidRPr="0039126E" w14:paraId="72866540" w14:textId="77777777" w:rsidTr="0026014A">
        <w:trPr>
          <w:gridAfter w:val="4"/>
          <w:wAfter w:w="5104" w:type="dxa"/>
          <w:trHeight w:val="284"/>
        </w:trPr>
        <w:tc>
          <w:tcPr>
            <w:tcW w:w="534" w:type="dxa"/>
            <w:shd w:val="clear" w:color="auto" w:fill="auto"/>
            <w:noWrap/>
          </w:tcPr>
          <w:p w14:paraId="4D48E049" w14:textId="77777777" w:rsidR="005E5787" w:rsidRPr="0039126E" w:rsidRDefault="005E5787" w:rsidP="00161A4C">
            <w:pPr>
              <w:pStyle w:val="aa"/>
              <w:numPr>
                <w:ilvl w:val="0"/>
                <w:numId w:val="70"/>
              </w:numPr>
              <w:spacing w:after="0" w:line="0" w:lineRule="atLeast"/>
              <w:rPr>
                <w:rFonts w:ascii="Times New Roman" w:hAnsi="Times New Roman" w:cs="Times New Roman"/>
                <w:sz w:val="20"/>
                <w:szCs w:val="20"/>
              </w:rPr>
            </w:pPr>
          </w:p>
        </w:tc>
        <w:tc>
          <w:tcPr>
            <w:tcW w:w="2138" w:type="dxa"/>
            <w:gridSpan w:val="6"/>
          </w:tcPr>
          <w:p w14:paraId="7FD13BE3"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35:12:0303032:11</w:t>
            </w:r>
          </w:p>
        </w:tc>
        <w:tc>
          <w:tcPr>
            <w:tcW w:w="2539" w:type="dxa"/>
            <w:gridSpan w:val="2"/>
          </w:tcPr>
          <w:p w14:paraId="18F37ED6"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с/с Харовский, д Перепечино, д 20</w:t>
            </w:r>
          </w:p>
        </w:tc>
        <w:tc>
          <w:tcPr>
            <w:tcW w:w="1985" w:type="dxa"/>
          </w:tcPr>
          <w:p w14:paraId="50558586" w14:textId="2B766AD3" w:rsidR="005E5787"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7BF03ED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КУВИ-001/2022-155320872 от 07.09.2022</w:t>
            </w:r>
          </w:p>
        </w:tc>
        <w:tc>
          <w:tcPr>
            <w:tcW w:w="1276" w:type="dxa"/>
          </w:tcPr>
          <w:p w14:paraId="4AA7C42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11CE45C"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2052</w:t>
            </w:r>
          </w:p>
        </w:tc>
        <w:tc>
          <w:tcPr>
            <w:tcW w:w="1418" w:type="dxa"/>
            <w:shd w:val="clear" w:color="auto" w:fill="auto"/>
            <w:noWrap/>
          </w:tcPr>
          <w:p w14:paraId="6C716F3E"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1572</w:t>
            </w:r>
          </w:p>
        </w:tc>
        <w:tc>
          <w:tcPr>
            <w:tcW w:w="1417" w:type="dxa"/>
          </w:tcPr>
          <w:p w14:paraId="56C584D9"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0ACC7C81" w14:textId="77777777" w:rsidTr="0026014A">
        <w:trPr>
          <w:gridAfter w:val="4"/>
          <w:wAfter w:w="5104" w:type="dxa"/>
          <w:trHeight w:val="284"/>
        </w:trPr>
        <w:tc>
          <w:tcPr>
            <w:tcW w:w="534" w:type="dxa"/>
            <w:shd w:val="clear" w:color="auto" w:fill="auto"/>
            <w:noWrap/>
          </w:tcPr>
          <w:p w14:paraId="28E74216" w14:textId="77777777" w:rsidR="005E5787" w:rsidRPr="0039126E" w:rsidRDefault="005E5787" w:rsidP="00161A4C">
            <w:pPr>
              <w:pStyle w:val="aa"/>
              <w:numPr>
                <w:ilvl w:val="0"/>
                <w:numId w:val="70"/>
              </w:numPr>
              <w:spacing w:after="0" w:line="0" w:lineRule="atLeast"/>
              <w:rPr>
                <w:rFonts w:ascii="Times New Roman" w:hAnsi="Times New Roman" w:cs="Times New Roman"/>
                <w:sz w:val="20"/>
                <w:szCs w:val="20"/>
              </w:rPr>
            </w:pPr>
          </w:p>
        </w:tc>
        <w:tc>
          <w:tcPr>
            <w:tcW w:w="2138" w:type="dxa"/>
            <w:gridSpan w:val="6"/>
          </w:tcPr>
          <w:p w14:paraId="4ADF06F4"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35:12:0303057:65</w:t>
            </w:r>
          </w:p>
        </w:tc>
        <w:tc>
          <w:tcPr>
            <w:tcW w:w="2539" w:type="dxa"/>
            <w:gridSpan w:val="2"/>
          </w:tcPr>
          <w:p w14:paraId="691AAAFC"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с/п Харовское, тер. вблизи д.Перепечино</w:t>
            </w:r>
          </w:p>
        </w:tc>
        <w:tc>
          <w:tcPr>
            <w:tcW w:w="1985" w:type="dxa"/>
          </w:tcPr>
          <w:p w14:paraId="3F1E786A"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w:t>
            </w:r>
          </w:p>
        </w:tc>
        <w:tc>
          <w:tcPr>
            <w:tcW w:w="1701" w:type="dxa"/>
            <w:gridSpan w:val="2"/>
            <w:shd w:val="clear" w:color="auto" w:fill="auto"/>
            <w:noWrap/>
          </w:tcPr>
          <w:p w14:paraId="0EFE3F72"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КУВИ-001/2023-43174036 от 20.02.2023</w:t>
            </w:r>
          </w:p>
        </w:tc>
        <w:tc>
          <w:tcPr>
            <w:tcW w:w="1276" w:type="dxa"/>
          </w:tcPr>
          <w:p w14:paraId="4AD4B016"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C741442" w14:textId="2DEFA3D1" w:rsidR="005E5787" w:rsidRPr="0039126E" w:rsidRDefault="005E5787" w:rsidP="006106FA">
            <w:pPr>
              <w:spacing w:after="0" w:line="0" w:lineRule="atLeast"/>
              <w:rPr>
                <w:rFonts w:ascii="Times New Roman" w:hAnsi="Times New Roman" w:cs="Times New Roman"/>
                <w:sz w:val="20"/>
                <w:szCs w:val="20"/>
              </w:rPr>
            </w:pPr>
            <w:r w:rsidRPr="006106FA">
              <w:rPr>
                <w:rFonts w:ascii="Times New Roman" w:hAnsi="Times New Roman" w:cs="Times New Roman"/>
                <w:sz w:val="20"/>
                <w:szCs w:val="20"/>
              </w:rPr>
              <w:t>25428</w:t>
            </w:r>
            <w:r>
              <w:rPr>
                <w:rFonts w:ascii="Times New Roman" w:hAnsi="Times New Roman" w:cs="Times New Roman"/>
                <w:sz w:val="20"/>
                <w:szCs w:val="20"/>
              </w:rPr>
              <w:t>,</w:t>
            </w:r>
            <w:r w:rsidRPr="006106FA">
              <w:rPr>
                <w:rFonts w:ascii="Times New Roman" w:hAnsi="Times New Roman" w:cs="Times New Roman"/>
                <w:sz w:val="20"/>
                <w:szCs w:val="20"/>
              </w:rPr>
              <w:t>00</w:t>
            </w:r>
          </w:p>
        </w:tc>
        <w:tc>
          <w:tcPr>
            <w:tcW w:w="1418" w:type="dxa"/>
            <w:shd w:val="clear" w:color="auto" w:fill="auto"/>
            <w:noWrap/>
          </w:tcPr>
          <w:p w14:paraId="6C3A00C4" w14:textId="21FECBE9" w:rsidR="005E5787" w:rsidRPr="0039126E" w:rsidRDefault="005E5787"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083C4269" w14:textId="1A5B4DB0" w:rsidR="005E5787" w:rsidRPr="0039126E" w:rsidRDefault="001918D6"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25</w:t>
            </w:r>
            <w:r w:rsidRPr="001918D6">
              <w:rPr>
                <w:rFonts w:ascii="Times New Roman" w:hAnsi="Times New Roman" w:cs="Times New Roman"/>
                <w:sz w:val="20"/>
                <w:szCs w:val="20"/>
              </w:rPr>
              <w:t>293,79</w:t>
            </w:r>
          </w:p>
        </w:tc>
      </w:tr>
      <w:tr w:rsidR="00B30DB6" w:rsidRPr="0039126E" w14:paraId="25EF488D" w14:textId="77777777" w:rsidTr="0026014A">
        <w:trPr>
          <w:gridAfter w:val="4"/>
          <w:wAfter w:w="5104" w:type="dxa"/>
          <w:trHeight w:val="284"/>
        </w:trPr>
        <w:tc>
          <w:tcPr>
            <w:tcW w:w="534" w:type="dxa"/>
            <w:shd w:val="clear" w:color="auto" w:fill="auto"/>
            <w:noWrap/>
          </w:tcPr>
          <w:p w14:paraId="34C6848A" w14:textId="77777777" w:rsidR="00B30DB6" w:rsidRPr="0039126E" w:rsidRDefault="00B30DB6" w:rsidP="00161A4C">
            <w:pPr>
              <w:pStyle w:val="aa"/>
              <w:numPr>
                <w:ilvl w:val="0"/>
                <w:numId w:val="70"/>
              </w:numPr>
              <w:spacing w:after="0" w:line="0" w:lineRule="atLeast"/>
              <w:rPr>
                <w:rFonts w:ascii="Times New Roman" w:hAnsi="Times New Roman" w:cs="Times New Roman"/>
                <w:sz w:val="20"/>
                <w:szCs w:val="20"/>
              </w:rPr>
            </w:pPr>
          </w:p>
        </w:tc>
        <w:tc>
          <w:tcPr>
            <w:tcW w:w="2138" w:type="dxa"/>
            <w:gridSpan w:val="6"/>
          </w:tcPr>
          <w:p w14:paraId="3ED770A8" w14:textId="3D84F26F" w:rsidR="00B30DB6" w:rsidRPr="0039126E" w:rsidRDefault="00B30DB6" w:rsidP="00FE74DF">
            <w:pPr>
              <w:spacing w:after="0" w:line="0" w:lineRule="atLeast"/>
              <w:rPr>
                <w:rFonts w:ascii="Times New Roman" w:hAnsi="Times New Roman" w:cs="Times New Roman"/>
                <w:sz w:val="20"/>
                <w:szCs w:val="20"/>
              </w:rPr>
            </w:pPr>
            <w:r w:rsidRPr="00B30DB6">
              <w:rPr>
                <w:rFonts w:ascii="Times New Roman" w:hAnsi="Times New Roman" w:cs="Times New Roman"/>
                <w:sz w:val="20"/>
                <w:szCs w:val="20"/>
              </w:rPr>
              <w:t>35:12:0303057:306</w:t>
            </w:r>
          </w:p>
        </w:tc>
        <w:tc>
          <w:tcPr>
            <w:tcW w:w="2539" w:type="dxa"/>
            <w:gridSpan w:val="2"/>
          </w:tcPr>
          <w:p w14:paraId="6A09C4A8" w14:textId="78CDB6CA" w:rsidR="00B30DB6" w:rsidRPr="0039126E" w:rsidRDefault="00B30DB6" w:rsidP="00FE74DF">
            <w:pPr>
              <w:spacing w:after="0" w:line="0" w:lineRule="atLeast"/>
              <w:rPr>
                <w:rFonts w:ascii="Times New Roman" w:hAnsi="Times New Roman" w:cs="Times New Roman"/>
                <w:sz w:val="20"/>
                <w:szCs w:val="20"/>
              </w:rPr>
            </w:pPr>
            <w:r w:rsidRPr="00B30DB6">
              <w:rPr>
                <w:rFonts w:ascii="Times New Roman" w:hAnsi="Times New Roman" w:cs="Times New Roman"/>
                <w:sz w:val="20"/>
                <w:szCs w:val="20"/>
              </w:rPr>
              <w:t>Российская Федерация, Вологодская область, Харовский муниципальный округ</w:t>
            </w:r>
          </w:p>
        </w:tc>
        <w:tc>
          <w:tcPr>
            <w:tcW w:w="1985" w:type="dxa"/>
          </w:tcPr>
          <w:p w14:paraId="13CA42E4" w14:textId="13E56B7C" w:rsidR="00B30DB6" w:rsidRPr="0039126E" w:rsidRDefault="00B30DB6"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w:t>
            </w:r>
            <w:r>
              <w:rPr>
                <w:rFonts w:ascii="Times New Roman" w:hAnsi="Times New Roman" w:cs="Times New Roman"/>
                <w:sz w:val="20"/>
                <w:szCs w:val="20"/>
              </w:rPr>
              <w:t xml:space="preserve">, </w:t>
            </w:r>
            <w:r w:rsidRPr="00B30DB6">
              <w:rPr>
                <w:rFonts w:ascii="Times New Roman" w:hAnsi="Times New Roman" w:cs="Times New Roman"/>
                <w:sz w:val="20"/>
                <w:szCs w:val="20"/>
              </w:rPr>
              <w:t>для сельскохозяйственного производства</w:t>
            </w:r>
          </w:p>
        </w:tc>
        <w:tc>
          <w:tcPr>
            <w:tcW w:w="1701" w:type="dxa"/>
            <w:gridSpan w:val="2"/>
            <w:shd w:val="clear" w:color="auto" w:fill="auto"/>
            <w:noWrap/>
          </w:tcPr>
          <w:p w14:paraId="5174E0D8" w14:textId="4C8BDE4D" w:rsidR="00B30DB6" w:rsidRPr="0039126E" w:rsidRDefault="00B30DB6" w:rsidP="00FE74DF">
            <w:pPr>
              <w:spacing w:after="0" w:line="0" w:lineRule="atLeast"/>
              <w:rPr>
                <w:rFonts w:ascii="Times New Roman" w:hAnsi="Times New Roman" w:cs="Times New Roman"/>
                <w:sz w:val="20"/>
                <w:szCs w:val="20"/>
              </w:rPr>
            </w:pPr>
            <w:r w:rsidRPr="00B30DB6">
              <w:rPr>
                <w:rFonts w:ascii="Times New Roman" w:hAnsi="Times New Roman" w:cs="Times New Roman"/>
                <w:sz w:val="20"/>
                <w:szCs w:val="20"/>
              </w:rPr>
              <w:t>КУВИ-001/2025-38283695</w:t>
            </w:r>
            <w:r w:rsidRPr="00F909D2">
              <w:rPr>
                <w:rFonts w:ascii="Times New Roman" w:hAnsi="Times New Roman" w:cs="Times New Roman"/>
                <w:sz w:val="20"/>
                <w:szCs w:val="20"/>
              </w:rPr>
              <w:t xml:space="preserve"> </w:t>
            </w:r>
            <w:r>
              <w:rPr>
                <w:rFonts w:ascii="Times New Roman" w:hAnsi="Times New Roman" w:cs="Times New Roman"/>
                <w:sz w:val="20"/>
                <w:szCs w:val="20"/>
              </w:rPr>
              <w:t>от  11.02.2025</w:t>
            </w:r>
          </w:p>
        </w:tc>
        <w:tc>
          <w:tcPr>
            <w:tcW w:w="1276" w:type="dxa"/>
          </w:tcPr>
          <w:p w14:paraId="0BE2AB45" w14:textId="40D1DF2F" w:rsidR="00B30DB6" w:rsidRPr="0039126E" w:rsidRDefault="00B30DB6"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1D11FA8" w14:textId="4E6BD2B5" w:rsidR="00B30DB6" w:rsidRPr="006106FA" w:rsidRDefault="00B30DB6" w:rsidP="006106FA">
            <w:pPr>
              <w:spacing w:after="0" w:line="0" w:lineRule="atLeast"/>
              <w:rPr>
                <w:rFonts w:ascii="Times New Roman" w:hAnsi="Times New Roman" w:cs="Times New Roman"/>
                <w:sz w:val="20"/>
                <w:szCs w:val="20"/>
              </w:rPr>
            </w:pPr>
            <w:r>
              <w:rPr>
                <w:rFonts w:ascii="Times New Roman" w:hAnsi="Times New Roman" w:cs="Times New Roman"/>
                <w:sz w:val="20"/>
                <w:szCs w:val="20"/>
              </w:rPr>
              <w:t>55000</w:t>
            </w:r>
          </w:p>
        </w:tc>
        <w:tc>
          <w:tcPr>
            <w:tcW w:w="1418" w:type="dxa"/>
            <w:shd w:val="clear" w:color="auto" w:fill="auto"/>
            <w:noWrap/>
          </w:tcPr>
          <w:p w14:paraId="1EB81C3E" w14:textId="197F5248" w:rsidR="00B30DB6" w:rsidRDefault="00B30DB6"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18203072" w14:textId="656C6262" w:rsidR="00B30DB6" w:rsidRPr="006106FA" w:rsidRDefault="00B30DB6"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w:t>
            </w:r>
            <w:r w:rsidRPr="00B30DB6">
              <w:rPr>
                <w:rFonts w:ascii="Times New Roman" w:hAnsi="Times New Roman" w:cs="Times New Roman"/>
                <w:sz w:val="20"/>
                <w:szCs w:val="20"/>
              </w:rPr>
              <w:t>417,39</w:t>
            </w:r>
          </w:p>
        </w:tc>
      </w:tr>
      <w:tr w:rsidR="005E5787" w:rsidRPr="0039126E" w14:paraId="7FDB76CD" w14:textId="77777777" w:rsidTr="0026014A">
        <w:trPr>
          <w:gridAfter w:val="4"/>
          <w:wAfter w:w="5104" w:type="dxa"/>
          <w:trHeight w:val="284"/>
        </w:trPr>
        <w:tc>
          <w:tcPr>
            <w:tcW w:w="534" w:type="dxa"/>
            <w:shd w:val="clear" w:color="auto" w:fill="EAF1DD" w:themeFill="accent3" w:themeFillTint="33"/>
            <w:noWrap/>
          </w:tcPr>
          <w:p w14:paraId="61D129D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70</w:t>
            </w:r>
          </w:p>
        </w:tc>
        <w:tc>
          <w:tcPr>
            <w:tcW w:w="13891" w:type="dxa"/>
            <w:gridSpan w:val="15"/>
            <w:shd w:val="clear" w:color="auto" w:fill="EAF1DD" w:themeFill="accent3" w:themeFillTint="33"/>
          </w:tcPr>
          <w:p w14:paraId="303F1A29"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Пехтиха</w:t>
            </w:r>
          </w:p>
        </w:tc>
      </w:tr>
      <w:tr w:rsidR="005E5787" w:rsidRPr="0039126E" w14:paraId="6CE30B3D" w14:textId="77777777" w:rsidTr="0026014A">
        <w:trPr>
          <w:gridAfter w:val="4"/>
          <w:wAfter w:w="5104" w:type="dxa"/>
          <w:trHeight w:val="284"/>
        </w:trPr>
        <w:tc>
          <w:tcPr>
            <w:tcW w:w="534" w:type="dxa"/>
            <w:shd w:val="clear" w:color="auto" w:fill="auto"/>
            <w:noWrap/>
          </w:tcPr>
          <w:p w14:paraId="2169837F" w14:textId="77777777" w:rsidR="005E5787" w:rsidRPr="0039126E" w:rsidRDefault="005E5787" w:rsidP="00161A4C">
            <w:pPr>
              <w:pStyle w:val="aa"/>
              <w:numPr>
                <w:ilvl w:val="0"/>
                <w:numId w:val="66"/>
              </w:numPr>
              <w:spacing w:after="0" w:line="0" w:lineRule="atLeast"/>
              <w:rPr>
                <w:rFonts w:ascii="Times New Roman" w:hAnsi="Times New Roman" w:cs="Times New Roman"/>
                <w:sz w:val="20"/>
                <w:szCs w:val="20"/>
              </w:rPr>
            </w:pPr>
          </w:p>
        </w:tc>
        <w:tc>
          <w:tcPr>
            <w:tcW w:w="2138" w:type="dxa"/>
            <w:gridSpan w:val="6"/>
          </w:tcPr>
          <w:p w14:paraId="67E65DB3"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35:12:0403035:15</w:t>
            </w:r>
          </w:p>
        </w:tc>
        <w:tc>
          <w:tcPr>
            <w:tcW w:w="2539" w:type="dxa"/>
            <w:gridSpan w:val="2"/>
          </w:tcPr>
          <w:p w14:paraId="0BA58F92"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 д. Пехтиха</w:t>
            </w:r>
          </w:p>
        </w:tc>
        <w:tc>
          <w:tcPr>
            <w:tcW w:w="1985" w:type="dxa"/>
          </w:tcPr>
          <w:p w14:paraId="69818AF6"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населенных пунктов, ЛПХ</w:t>
            </w:r>
          </w:p>
        </w:tc>
        <w:tc>
          <w:tcPr>
            <w:tcW w:w="1701" w:type="dxa"/>
            <w:gridSpan w:val="2"/>
            <w:shd w:val="clear" w:color="auto" w:fill="auto"/>
            <w:noWrap/>
          </w:tcPr>
          <w:p w14:paraId="29BCDEAD"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4DB76E7C"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1166A82"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800,12</w:t>
            </w:r>
          </w:p>
        </w:tc>
        <w:tc>
          <w:tcPr>
            <w:tcW w:w="1418" w:type="dxa"/>
            <w:shd w:val="clear" w:color="auto" w:fill="auto"/>
            <w:noWrap/>
          </w:tcPr>
          <w:p w14:paraId="2400C070"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282</w:t>
            </w:r>
          </w:p>
        </w:tc>
        <w:tc>
          <w:tcPr>
            <w:tcW w:w="1417" w:type="dxa"/>
          </w:tcPr>
          <w:p w14:paraId="4BE35FE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48596749" w14:textId="77777777" w:rsidTr="0026014A">
        <w:trPr>
          <w:gridAfter w:val="4"/>
          <w:wAfter w:w="5104" w:type="dxa"/>
          <w:trHeight w:val="284"/>
        </w:trPr>
        <w:tc>
          <w:tcPr>
            <w:tcW w:w="534" w:type="dxa"/>
            <w:shd w:val="clear" w:color="auto" w:fill="auto"/>
            <w:noWrap/>
          </w:tcPr>
          <w:p w14:paraId="5D3319B2" w14:textId="77777777" w:rsidR="005E5787" w:rsidRPr="0039126E" w:rsidRDefault="005E5787" w:rsidP="00161A4C">
            <w:pPr>
              <w:pStyle w:val="aa"/>
              <w:numPr>
                <w:ilvl w:val="0"/>
                <w:numId w:val="66"/>
              </w:numPr>
              <w:spacing w:after="0" w:line="0" w:lineRule="atLeast"/>
              <w:rPr>
                <w:rFonts w:ascii="Times New Roman" w:hAnsi="Times New Roman" w:cs="Times New Roman"/>
                <w:sz w:val="20"/>
                <w:szCs w:val="20"/>
              </w:rPr>
            </w:pPr>
          </w:p>
        </w:tc>
        <w:tc>
          <w:tcPr>
            <w:tcW w:w="2138" w:type="dxa"/>
            <w:gridSpan w:val="6"/>
          </w:tcPr>
          <w:p w14:paraId="0C6DA94B"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35:12:0403035:12</w:t>
            </w:r>
          </w:p>
        </w:tc>
        <w:tc>
          <w:tcPr>
            <w:tcW w:w="2539" w:type="dxa"/>
            <w:gridSpan w:val="2"/>
          </w:tcPr>
          <w:p w14:paraId="66045DBD"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 д. Пехтиха</w:t>
            </w:r>
          </w:p>
        </w:tc>
        <w:tc>
          <w:tcPr>
            <w:tcW w:w="1985" w:type="dxa"/>
          </w:tcPr>
          <w:p w14:paraId="508CFE0A"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населенных пунктов, ведение ЛПХ</w:t>
            </w:r>
          </w:p>
        </w:tc>
        <w:tc>
          <w:tcPr>
            <w:tcW w:w="1701" w:type="dxa"/>
            <w:gridSpan w:val="2"/>
            <w:shd w:val="clear" w:color="auto" w:fill="auto"/>
            <w:noWrap/>
          </w:tcPr>
          <w:p w14:paraId="4BFAB26E"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КУВИ-001/2022-155388077 от 07.09.2022</w:t>
            </w:r>
          </w:p>
        </w:tc>
        <w:tc>
          <w:tcPr>
            <w:tcW w:w="1276" w:type="dxa"/>
          </w:tcPr>
          <w:p w14:paraId="6B9BF5E8"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935BE3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1 999,58</w:t>
            </w:r>
          </w:p>
        </w:tc>
        <w:tc>
          <w:tcPr>
            <w:tcW w:w="1418" w:type="dxa"/>
            <w:shd w:val="clear" w:color="auto" w:fill="auto"/>
            <w:noWrap/>
          </w:tcPr>
          <w:p w14:paraId="7DCF2469"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626</w:t>
            </w:r>
          </w:p>
        </w:tc>
        <w:tc>
          <w:tcPr>
            <w:tcW w:w="1417" w:type="dxa"/>
          </w:tcPr>
          <w:p w14:paraId="0EB4C795"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2FAD17A0" w14:textId="77777777" w:rsidTr="0026014A">
        <w:trPr>
          <w:gridAfter w:val="4"/>
          <w:wAfter w:w="5104" w:type="dxa"/>
          <w:trHeight w:val="284"/>
        </w:trPr>
        <w:tc>
          <w:tcPr>
            <w:tcW w:w="534" w:type="dxa"/>
            <w:shd w:val="clear" w:color="auto" w:fill="auto"/>
            <w:noWrap/>
          </w:tcPr>
          <w:p w14:paraId="28DC324A" w14:textId="77777777" w:rsidR="005E5787" w:rsidRPr="0039126E" w:rsidRDefault="005E5787" w:rsidP="00161A4C">
            <w:pPr>
              <w:pStyle w:val="aa"/>
              <w:numPr>
                <w:ilvl w:val="0"/>
                <w:numId w:val="66"/>
              </w:numPr>
              <w:spacing w:after="0" w:line="0" w:lineRule="atLeast"/>
              <w:rPr>
                <w:rFonts w:ascii="Times New Roman" w:hAnsi="Times New Roman" w:cs="Times New Roman"/>
                <w:sz w:val="20"/>
                <w:szCs w:val="20"/>
              </w:rPr>
            </w:pPr>
          </w:p>
        </w:tc>
        <w:tc>
          <w:tcPr>
            <w:tcW w:w="2138" w:type="dxa"/>
            <w:gridSpan w:val="6"/>
          </w:tcPr>
          <w:p w14:paraId="22820166"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35:12:0403035:8</w:t>
            </w:r>
          </w:p>
        </w:tc>
        <w:tc>
          <w:tcPr>
            <w:tcW w:w="2539" w:type="dxa"/>
            <w:gridSpan w:val="2"/>
          </w:tcPr>
          <w:p w14:paraId="707C689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 д. Пехтиха</w:t>
            </w:r>
          </w:p>
        </w:tc>
        <w:tc>
          <w:tcPr>
            <w:tcW w:w="1985" w:type="dxa"/>
          </w:tcPr>
          <w:p w14:paraId="6FC54E15" w14:textId="361BE7E7" w:rsidR="005E5787"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9C7BAD">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7F5164C0"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КУВИ-001/2022-155431753 от 07.09.2022</w:t>
            </w:r>
          </w:p>
        </w:tc>
        <w:tc>
          <w:tcPr>
            <w:tcW w:w="1276" w:type="dxa"/>
          </w:tcPr>
          <w:p w14:paraId="709313F5"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57181BC"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1 225,88</w:t>
            </w:r>
          </w:p>
        </w:tc>
        <w:tc>
          <w:tcPr>
            <w:tcW w:w="1418" w:type="dxa"/>
            <w:shd w:val="clear" w:color="auto" w:fill="auto"/>
            <w:noWrap/>
          </w:tcPr>
          <w:p w14:paraId="7E8ADA24"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105</w:t>
            </w:r>
          </w:p>
        </w:tc>
        <w:tc>
          <w:tcPr>
            <w:tcW w:w="1417" w:type="dxa"/>
          </w:tcPr>
          <w:p w14:paraId="2FDF96E8"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5E31340A" w14:textId="77777777" w:rsidTr="0026014A">
        <w:trPr>
          <w:gridAfter w:val="4"/>
          <w:wAfter w:w="5104" w:type="dxa"/>
          <w:trHeight w:val="284"/>
        </w:trPr>
        <w:tc>
          <w:tcPr>
            <w:tcW w:w="534" w:type="dxa"/>
            <w:shd w:val="clear" w:color="auto" w:fill="EAF1DD" w:themeFill="accent3" w:themeFillTint="33"/>
            <w:noWrap/>
          </w:tcPr>
          <w:p w14:paraId="1E702AB2"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71</w:t>
            </w:r>
          </w:p>
        </w:tc>
        <w:tc>
          <w:tcPr>
            <w:tcW w:w="13891" w:type="dxa"/>
            <w:gridSpan w:val="15"/>
            <w:shd w:val="clear" w:color="auto" w:fill="EAF1DD" w:themeFill="accent3" w:themeFillTint="33"/>
          </w:tcPr>
          <w:p w14:paraId="5022B2C6"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Плясово</w:t>
            </w:r>
          </w:p>
        </w:tc>
      </w:tr>
      <w:tr w:rsidR="005E5787" w:rsidRPr="0039126E" w14:paraId="198EB2FD" w14:textId="77777777" w:rsidTr="0026014A">
        <w:trPr>
          <w:gridAfter w:val="4"/>
          <w:wAfter w:w="5104" w:type="dxa"/>
          <w:trHeight w:val="284"/>
        </w:trPr>
        <w:tc>
          <w:tcPr>
            <w:tcW w:w="534" w:type="dxa"/>
            <w:shd w:val="clear" w:color="auto" w:fill="auto"/>
            <w:noWrap/>
          </w:tcPr>
          <w:p w14:paraId="20A642DE" w14:textId="77777777" w:rsidR="005E5787" w:rsidRPr="0039126E" w:rsidRDefault="005E5787" w:rsidP="00FE74DF">
            <w:pPr>
              <w:spacing w:after="0" w:line="0" w:lineRule="atLeast"/>
              <w:rPr>
                <w:rFonts w:ascii="Times New Roman" w:hAnsi="Times New Roman" w:cs="Times New Roman"/>
                <w:sz w:val="20"/>
                <w:szCs w:val="20"/>
              </w:rPr>
            </w:pPr>
          </w:p>
        </w:tc>
        <w:tc>
          <w:tcPr>
            <w:tcW w:w="2138" w:type="dxa"/>
            <w:gridSpan w:val="6"/>
          </w:tcPr>
          <w:p w14:paraId="25601352"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tcPr>
          <w:p w14:paraId="71D1EE01"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tcPr>
          <w:p w14:paraId="1DA48591"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noWrap/>
          </w:tcPr>
          <w:p w14:paraId="4BA4C00D"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tcPr>
          <w:p w14:paraId="0A688B4B"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noWrap/>
          </w:tcPr>
          <w:p w14:paraId="67B4642E"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noWrap/>
          </w:tcPr>
          <w:p w14:paraId="0E7431CC"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1AA726F8"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53D9A986" w14:textId="77777777" w:rsidTr="0026014A">
        <w:trPr>
          <w:gridAfter w:val="4"/>
          <w:wAfter w:w="5104" w:type="dxa"/>
          <w:trHeight w:val="284"/>
        </w:trPr>
        <w:tc>
          <w:tcPr>
            <w:tcW w:w="534" w:type="dxa"/>
            <w:shd w:val="clear" w:color="auto" w:fill="EAF1DD" w:themeFill="accent3" w:themeFillTint="33"/>
            <w:noWrap/>
          </w:tcPr>
          <w:p w14:paraId="127564E9"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72</w:t>
            </w:r>
          </w:p>
        </w:tc>
        <w:tc>
          <w:tcPr>
            <w:tcW w:w="13891" w:type="dxa"/>
            <w:gridSpan w:val="15"/>
            <w:shd w:val="clear" w:color="auto" w:fill="EAF1DD" w:themeFill="accent3" w:themeFillTint="33"/>
          </w:tcPr>
          <w:p w14:paraId="3CACFFAF"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село Погост Никольский</w:t>
            </w:r>
          </w:p>
        </w:tc>
      </w:tr>
      <w:tr w:rsidR="005E5787" w:rsidRPr="0039126E" w14:paraId="57EBCC1A" w14:textId="77777777" w:rsidTr="0026014A">
        <w:trPr>
          <w:gridAfter w:val="4"/>
          <w:wAfter w:w="5104" w:type="dxa"/>
          <w:trHeight w:val="284"/>
        </w:trPr>
        <w:tc>
          <w:tcPr>
            <w:tcW w:w="534" w:type="dxa"/>
            <w:shd w:val="clear" w:color="auto" w:fill="auto"/>
            <w:noWrap/>
          </w:tcPr>
          <w:p w14:paraId="6049686C" w14:textId="77777777" w:rsidR="005E5787" w:rsidRPr="00F03C82" w:rsidRDefault="005E5787" w:rsidP="00161A4C">
            <w:pPr>
              <w:pStyle w:val="aa"/>
              <w:numPr>
                <w:ilvl w:val="0"/>
                <w:numId w:val="71"/>
              </w:numPr>
              <w:spacing w:after="0" w:line="240" w:lineRule="auto"/>
              <w:jc w:val="center"/>
              <w:rPr>
                <w:rFonts w:ascii="Times New Roman" w:hAnsi="Times New Roman" w:cs="Times New Roman"/>
                <w:color w:val="FF0000"/>
                <w:sz w:val="20"/>
                <w:szCs w:val="20"/>
              </w:rPr>
            </w:pPr>
          </w:p>
        </w:tc>
        <w:tc>
          <w:tcPr>
            <w:tcW w:w="2138" w:type="dxa"/>
            <w:gridSpan w:val="6"/>
          </w:tcPr>
          <w:p w14:paraId="7B37E2E7" w14:textId="77777777" w:rsidR="005E5787" w:rsidRPr="00F03C82" w:rsidRDefault="005E5787" w:rsidP="00DF4652">
            <w:pPr>
              <w:spacing w:after="0" w:line="240" w:lineRule="auto"/>
              <w:rPr>
                <w:rFonts w:ascii="Times New Roman" w:hAnsi="Times New Roman" w:cs="Times New Roman"/>
                <w:sz w:val="20"/>
                <w:szCs w:val="20"/>
              </w:rPr>
            </w:pPr>
            <w:r w:rsidRPr="00F03C82">
              <w:rPr>
                <w:rFonts w:ascii="Times New Roman" w:hAnsi="Times New Roman" w:cs="Times New Roman"/>
                <w:sz w:val="20"/>
                <w:szCs w:val="20"/>
              </w:rPr>
              <w:t>35:12:0303049:102</w:t>
            </w:r>
          </w:p>
        </w:tc>
        <w:tc>
          <w:tcPr>
            <w:tcW w:w="2539" w:type="dxa"/>
            <w:gridSpan w:val="2"/>
          </w:tcPr>
          <w:p w14:paraId="2A08B8CC" w14:textId="417A4E7D" w:rsidR="005E5787" w:rsidRPr="00F03C82" w:rsidRDefault="00B549BD" w:rsidP="00DF4652">
            <w:pPr>
              <w:spacing w:after="0" w:line="240" w:lineRule="auto"/>
              <w:rPr>
                <w:rFonts w:ascii="Times New Roman" w:hAnsi="Times New Roman" w:cs="Times New Roman"/>
                <w:sz w:val="18"/>
                <w:szCs w:val="18"/>
              </w:rPr>
            </w:pPr>
            <w:r w:rsidRPr="00F03C82">
              <w:rPr>
                <w:rFonts w:ascii="Times New Roman" w:hAnsi="Times New Roman" w:cs="Times New Roman"/>
                <w:sz w:val="18"/>
                <w:szCs w:val="18"/>
              </w:rPr>
              <w:t>Вологодская область, р-н. Харовский, сельское поселение. Харовское, с. Погост Никольский, ул. Гора, д. 17</w:t>
            </w:r>
          </w:p>
        </w:tc>
        <w:tc>
          <w:tcPr>
            <w:tcW w:w="1985" w:type="dxa"/>
          </w:tcPr>
          <w:p w14:paraId="2BA62DC5" w14:textId="4FB7DA44" w:rsidR="005E5787" w:rsidRPr="00F03C82" w:rsidRDefault="00B549BD" w:rsidP="00DF4652">
            <w:pPr>
              <w:spacing w:after="0" w:line="240" w:lineRule="auto"/>
              <w:rPr>
                <w:rFonts w:ascii="Times New Roman" w:hAnsi="Times New Roman" w:cs="Times New Roman"/>
                <w:sz w:val="18"/>
                <w:szCs w:val="18"/>
              </w:rPr>
            </w:pPr>
            <w:r w:rsidRPr="00F03C82">
              <w:rPr>
                <w:rFonts w:ascii="Times New Roman" w:hAnsi="Times New Roman" w:cs="Times New Roman"/>
                <w:sz w:val="20"/>
                <w:szCs w:val="20"/>
              </w:rPr>
              <w:t>земли населенных пунктов, для ведения личного подсобного хозяйства</w:t>
            </w:r>
          </w:p>
        </w:tc>
        <w:tc>
          <w:tcPr>
            <w:tcW w:w="1701" w:type="dxa"/>
            <w:gridSpan w:val="2"/>
            <w:shd w:val="clear" w:color="auto" w:fill="auto"/>
            <w:noWrap/>
          </w:tcPr>
          <w:p w14:paraId="4B6CDE08" w14:textId="6AED637E" w:rsidR="005E5787" w:rsidRPr="00F03C82" w:rsidRDefault="00B549BD" w:rsidP="00DF4652">
            <w:pPr>
              <w:spacing w:after="0" w:line="240" w:lineRule="auto"/>
              <w:rPr>
                <w:rFonts w:ascii="Times New Roman" w:hAnsi="Times New Roman" w:cs="Times New Roman"/>
                <w:sz w:val="20"/>
                <w:szCs w:val="20"/>
              </w:rPr>
            </w:pPr>
            <w:r w:rsidRPr="00F03C82">
              <w:rPr>
                <w:rFonts w:ascii="Times New Roman" w:hAnsi="Times New Roman" w:cs="Times New Roman"/>
                <w:sz w:val="20"/>
                <w:szCs w:val="20"/>
              </w:rPr>
              <w:t>КУВИ-001/2025-38275834  от 11.02.2025</w:t>
            </w:r>
          </w:p>
        </w:tc>
        <w:tc>
          <w:tcPr>
            <w:tcW w:w="1276" w:type="dxa"/>
          </w:tcPr>
          <w:p w14:paraId="2A8EAB54" w14:textId="77777777" w:rsidR="005E5787" w:rsidRPr="00F03C82" w:rsidRDefault="005E5787" w:rsidP="00DF4652">
            <w:pPr>
              <w:spacing w:after="0" w:line="240" w:lineRule="auto"/>
              <w:rPr>
                <w:rFonts w:ascii="Times New Roman" w:hAnsi="Times New Roman" w:cs="Times New Roman"/>
                <w:sz w:val="18"/>
                <w:szCs w:val="18"/>
              </w:rPr>
            </w:pPr>
            <w:r w:rsidRPr="00F03C82">
              <w:rPr>
                <w:rFonts w:ascii="Times New Roman" w:hAnsi="Times New Roman" w:cs="Times New Roman"/>
                <w:sz w:val="20"/>
                <w:szCs w:val="20"/>
              </w:rPr>
              <w:t>уточненная</w:t>
            </w:r>
          </w:p>
        </w:tc>
        <w:tc>
          <w:tcPr>
            <w:tcW w:w="1417" w:type="dxa"/>
            <w:shd w:val="clear" w:color="auto" w:fill="auto"/>
            <w:noWrap/>
          </w:tcPr>
          <w:p w14:paraId="3E4F87DD" w14:textId="79E6AA36" w:rsidR="005E5787" w:rsidRPr="00F03C82" w:rsidRDefault="00B549BD" w:rsidP="00DF4652">
            <w:pPr>
              <w:spacing w:after="0" w:line="240" w:lineRule="auto"/>
              <w:rPr>
                <w:rFonts w:ascii="Times New Roman" w:hAnsi="Times New Roman" w:cs="Times New Roman"/>
                <w:sz w:val="20"/>
                <w:szCs w:val="20"/>
              </w:rPr>
            </w:pPr>
            <w:r w:rsidRPr="00F03C82">
              <w:rPr>
                <w:rFonts w:ascii="Times New Roman" w:hAnsi="Times New Roman" w:cs="Times New Roman"/>
                <w:sz w:val="20"/>
                <w:szCs w:val="20"/>
              </w:rPr>
              <w:t>3479</w:t>
            </w:r>
          </w:p>
        </w:tc>
        <w:tc>
          <w:tcPr>
            <w:tcW w:w="1418" w:type="dxa"/>
            <w:shd w:val="clear" w:color="auto" w:fill="auto"/>
            <w:noWrap/>
          </w:tcPr>
          <w:p w14:paraId="0C1BF4AB" w14:textId="5D8A6EB4" w:rsidR="005E5787" w:rsidRPr="00F03C82" w:rsidRDefault="00F03C82" w:rsidP="00DF4652">
            <w:pPr>
              <w:spacing w:after="0" w:line="240" w:lineRule="auto"/>
              <w:rPr>
                <w:rFonts w:ascii="Times New Roman" w:hAnsi="Times New Roman" w:cs="Times New Roman"/>
                <w:sz w:val="20"/>
                <w:szCs w:val="20"/>
              </w:rPr>
            </w:pPr>
            <w:r w:rsidRPr="00F03C82">
              <w:rPr>
                <w:rFonts w:ascii="Times New Roman" w:hAnsi="Times New Roman" w:cs="Times New Roman"/>
                <w:sz w:val="20"/>
                <w:szCs w:val="20"/>
              </w:rPr>
              <w:t>814,14</w:t>
            </w:r>
          </w:p>
        </w:tc>
        <w:tc>
          <w:tcPr>
            <w:tcW w:w="1417" w:type="dxa"/>
          </w:tcPr>
          <w:p w14:paraId="2785ED42" w14:textId="77777777" w:rsidR="005E5787" w:rsidRPr="00F03C82" w:rsidRDefault="005E5787" w:rsidP="00DF4652">
            <w:pPr>
              <w:spacing w:after="0" w:line="240" w:lineRule="auto"/>
              <w:rPr>
                <w:rFonts w:ascii="Times New Roman" w:hAnsi="Times New Roman" w:cs="Times New Roman"/>
                <w:sz w:val="20"/>
                <w:szCs w:val="20"/>
              </w:rPr>
            </w:pPr>
            <w:r w:rsidRPr="00F03C82">
              <w:rPr>
                <w:rFonts w:ascii="Times New Roman" w:hAnsi="Times New Roman" w:cs="Times New Roman"/>
                <w:sz w:val="20"/>
                <w:szCs w:val="20"/>
              </w:rPr>
              <w:t>-</w:t>
            </w:r>
          </w:p>
        </w:tc>
      </w:tr>
      <w:tr w:rsidR="005E5787" w:rsidRPr="0039126E" w14:paraId="0409691A" w14:textId="77777777" w:rsidTr="0026014A">
        <w:trPr>
          <w:gridAfter w:val="4"/>
          <w:wAfter w:w="5104" w:type="dxa"/>
          <w:trHeight w:val="284"/>
        </w:trPr>
        <w:tc>
          <w:tcPr>
            <w:tcW w:w="534" w:type="dxa"/>
            <w:shd w:val="clear" w:color="auto" w:fill="auto"/>
            <w:noWrap/>
          </w:tcPr>
          <w:p w14:paraId="0C01D418" w14:textId="77777777" w:rsidR="005E5787" w:rsidRPr="0039126E" w:rsidRDefault="005E5787" w:rsidP="00161A4C">
            <w:pPr>
              <w:pStyle w:val="aa"/>
              <w:numPr>
                <w:ilvl w:val="0"/>
                <w:numId w:val="71"/>
              </w:numPr>
              <w:spacing w:after="0" w:line="240" w:lineRule="auto"/>
              <w:jc w:val="center"/>
              <w:rPr>
                <w:rFonts w:ascii="Times New Roman" w:hAnsi="Times New Roman" w:cs="Times New Roman"/>
                <w:color w:val="FF0000"/>
                <w:sz w:val="18"/>
                <w:szCs w:val="18"/>
              </w:rPr>
            </w:pPr>
          </w:p>
        </w:tc>
        <w:tc>
          <w:tcPr>
            <w:tcW w:w="2138" w:type="dxa"/>
            <w:gridSpan w:val="6"/>
          </w:tcPr>
          <w:p w14:paraId="3D325D9B" w14:textId="77777777" w:rsidR="005E5787" w:rsidRPr="007604D0" w:rsidRDefault="005E5787" w:rsidP="00DF4652">
            <w:pPr>
              <w:spacing w:after="0" w:line="240" w:lineRule="auto"/>
              <w:rPr>
                <w:rFonts w:ascii="Times New Roman" w:hAnsi="Times New Roman" w:cs="Times New Roman"/>
                <w:sz w:val="20"/>
                <w:szCs w:val="20"/>
                <w:highlight w:val="yellow"/>
              </w:rPr>
            </w:pPr>
            <w:r w:rsidRPr="00033649">
              <w:rPr>
                <w:rFonts w:ascii="Times New Roman" w:hAnsi="Times New Roman" w:cs="Times New Roman"/>
                <w:sz w:val="20"/>
                <w:szCs w:val="20"/>
              </w:rPr>
              <w:t>35:12:0303049:94</w:t>
            </w:r>
          </w:p>
        </w:tc>
        <w:tc>
          <w:tcPr>
            <w:tcW w:w="2539" w:type="dxa"/>
            <w:gridSpan w:val="2"/>
          </w:tcPr>
          <w:p w14:paraId="503DE8B0" w14:textId="287C32D0" w:rsidR="005E5787" w:rsidRPr="0039126E" w:rsidRDefault="00033649" w:rsidP="00DF4652">
            <w:pPr>
              <w:spacing w:after="0" w:line="240" w:lineRule="auto"/>
              <w:rPr>
                <w:rFonts w:ascii="Times New Roman" w:hAnsi="Times New Roman" w:cs="Times New Roman"/>
                <w:sz w:val="20"/>
                <w:szCs w:val="20"/>
              </w:rPr>
            </w:pPr>
            <w:r w:rsidRPr="00033649">
              <w:rPr>
                <w:rFonts w:ascii="Times New Roman" w:hAnsi="Times New Roman" w:cs="Times New Roman"/>
                <w:sz w:val="20"/>
                <w:szCs w:val="20"/>
              </w:rPr>
              <w:t>Вологодская область, р-н. Харовский, тер. Харовское сельское поселение, с. Погост Никольский, ул. Гора, д. 18</w:t>
            </w:r>
          </w:p>
        </w:tc>
        <w:tc>
          <w:tcPr>
            <w:tcW w:w="1985" w:type="dxa"/>
          </w:tcPr>
          <w:p w14:paraId="7214788F" w14:textId="0C83F016" w:rsidR="005E5787" w:rsidRPr="0039126E" w:rsidRDefault="00B549BD"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Pr="00033649">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46627CA5" w14:textId="08BCE1F4" w:rsidR="005E5787" w:rsidRPr="0039126E" w:rsidRDefault="00B549BD" w:rsidP="00DF4652">
            <w:pPr>
              <w:spacing w:after="0" w:line="240" w:lineRule="auto"/>
              <w:rPr>
                <w:rFonts w:ascii="Times New Roman" w:hAnsi="Times New Roman" w:cs="Times New Roman"/>
                <w:sz w:val="20"/>
                <w:szCs w:val="20"/>
              </w:rPr>
            </w:pPr>
            <w:r w:rsidRPr="00B549BD">
              <w:rPr>
                <w:rFonts w:ascii="Times New Roman" w:hAnsi="Times New Roman" w:cs="Times New Roman"/>
                <w:sz w:val="20"/>
                <w:szCs w:val="20"/>
              </w:rPr>
              <w:t xml:space="preserve">КУВИ-001/2025-38275834  от </w:t>
            </w:r>
            <w:r>
              <w:rPr>
                <w:rFonts w:ascii="Times New Roman" w:hAnsi="Times New Roman" w:cs="Times New Roman"/>
                <w:sz w:val="20"/>
                <w:szCs w:val="20"/>
              </w:rPr>
              <w:t>11.02.2025</w:t>
            </w:r>
          </w:p>
        </w:tc>
        <w:tc>
          <w:tcPr>
            <w:tcW w:w="1276" w:type="dxa"/>
          </w:tcPr>
          <w:p w14:paraId="4B54936B"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6A842AC" w14:textId="76533D11" w:rsidR="005E5787" w:rsidRPr="0039126E" w:rsidRDefault="00B549BD" w:rsidP="00DF4652">
            <w:pPr>
              <w:spacing w:after="0" w:line="240" w:lineRule="auto"/>
              <w:rPr>
                <w:rFonts w:ascii="Times New Roman" w:hAnsi="Times New Roman" w:cs="Times New Roman"/>
                <w:sz w:val="20"/>
                <w:szCs w:val="20"/>
              </w:rPr>
            </w:pPr>
            <w:r>
              <w:rPr>
                <w:rFonts w:ascii="Times New Roman" w:hAnsi="Times New Roman" w:cs="Times New Roman"/>
                <w:sz w:val="20"/>
                <w:szCs w:val="20"/>
              </w:rPr>
              <w:t>2003</w:t>
            </w:r>
          </w:p>
        </w:tc>
        <w:tc>
          <w:tcPr>
            <w:tcW w:w="1418" w:type="dxa"/>
            <w:shd w:val="clear" w:color="auto" w:fill="auto"/>
            <w:noWrap/>
          </w:tcPr>
          <w:p w14:paraId="001268F3" w14:textId="3CBFA7D2" w:rsidR="005E5787" w:rsidRPr="0039126E" w:rsidRDefault="00033649" w:rsidP="00DF4652">
            <w:pPr>
              <w:spacing w:after="0" w:line="240" w:lineRule="auto"/>
              <w:rPr>
                <w:rFonts w:ascii="Times New Roman" w:hAnsi="Times New Roman" w:cs="Times New Roman"/>
                <w:sz w:val="20"/>
                <w:szCs w:val="20"/>
              </w:rPr>
            </w:pPr>
            <w:r w:rsidRPr="00033649">
              <w:rPr>
                <w:rFonts w:ascii="Times New Roman" w:hAnsi="Times New Roman" w:cs="Times New Roman"/>
                <w:sz w:val="20"/>
                <w:szCs w:val="20"/>
              </w:rPr>
              <w:t>169,56</w:t>
            </w:r>
          </w:p>
        </w:tc>
        <w:tc>
          <w:tcPr>
            <w:tcW w:w="1417" w:type="dxa"/>
          </w:tcPr>
          <w:p w14:paraId="5D50E90C"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18BADB07" w14:textId="77777777" w:rsidTr="0026014A">
        <w:trPr>
          <w:gridAfter w:val="4"/>
          <w:wAfter w:w="5104" w:type="dxa"/>
          <w:trHeight w:val="284"/>
        </w:trPr>
        <w:tc>
          <w:tcPr>
            <w:tcW w:w="534" w:type="dxa"/>
            <w:shd w:val="clear" w:color="auto" w:fill="auto"/>
            <w:noWrap/>
          </w:tcPr>
          <w:p w14:paraId="7811AF3B" w14:textId="77777777" w:rsidR="005E5787" w:rsidRPr="007604D0" w:rsidRDefault="005E5787" w:rsidP="00161A4C">
            <w:pPr>
              <w:pStyle w:val="aa"/>
              <w:numPr>
                <w:ilvl w:val="0"/>
                <w:numId w:val="71"/>
              </w:numPr>
              <w:spacing w:after="0" w:line="240" w:lineRule="auto"/>
              <w:jc w:val="center"/>
              <w:rPr>
                <w:rFonts w:ascii="Times New Roman" w:hAnsi="Times New Roman" w:cs="Times New Roman"/>
                <w:color w:val="FF0000"/>
                <w:sz w:val="20"/>
                <w:szCs w:val="20"/>
              </w:rPr>
            </w:pPr>
          </w:p>
        </w:tc>
        <w:tc>
          <w:tcPr>
            <w:tcW w:w="2138" w:type="dxa"/>
            <w:gridSpan w:val="6"/>
          </w:tcPr>
          <w:p w14:paraId="597C71C1" w14:textId="77777777" w:rsidR="005E5787" w:rsidRPr="007604D0" w:rsidRDefault="005E5787" w:rsidP="00DF4652">
            <w:pPr>
              <w:spacing w:after="0" w:line="240" w:lineRule="auto"/>
              <w:rPr>
                <w:rFonts w:ascii="Times New Roman" w:hAnsi="Times New Roman" w:cs="Times New Roman"/>
                <w:sz w:val="20"/>
                <w:szCs w:val="20"/>
              </w:rPr>
            </w:pPr>
            <w:r w:rsidRPr="007604D0">
              <w:rPr>
                <w:rFonts w:ascii="Times New Roman" w:hAnsi="Times New Roman" w:cs="Times New Roman"/>
                <w:sz w:val="20"/>
                <w:szCs w:val="20"/>
              </w:rPr>
              <w:t>35:12:0303049:274</w:t>
            </w:r>
          </w:p>
        </w:tc>
        <w:tc>
          <w:tcPr>
            <w:tcW w:w="2539" w:type="dxa"/>
            <w:gridSpan w:val="2"/>
          </w:tcPr>
          <w:p w14:paraId="1624D4C1"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w:t>
            </w:r>
            <w:r w:rsidRPr="0039126E">
              <w:rPr>
                <w:rFonts w:ascii="Times New Roman" w:hAnsi="Times New Roman" w:cs="Times New Roman"/>
                <w:sz w:val="20"/>
                <w:szCs w:val="20"/>
              </w:rPr>
              <w:lastRenderedPageBreak/>
              <w:t>Вологодская область, р-н Харовский, сельское поселение Харовское, с Погост Никольский</w:t>
            </w:r>
          </w:p>
        </w:tc>
        <w:tc>
          <w:tcPr>
            <w:tcW w:w="1985" w:type="dxa"/>
          </w:tcPr>
          <w:p w14:paraId="1E02A936" w14:textId="4F26F141" w:rsidR="005E5787" w:rsidRPr="0039126E" w:rsidRDefault="001B222B" w:rsidP="00DF4652">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Земли населенных </w:t>
            </w:r>
            <w:r>
              <w:rPr>
                <w:rFonts w:ascii="Times New Roman" w:hAnsi="Times New Roman" w:cs="Times New Roman"/>
                <w:sz w:val="20"/>
                <w:szCs w:val="20"/>
              </w:rPr>
              <w:lastRenderedPageBreak/>
              <w:t xml:space="preserve">пунктов, для ведения </w:t>
            </w:r>
            <w:r w:rsidRPr="001B222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67223FD3" w14:textId="77777777" w:rsidR="005E5787" w:rsidRPr="00B549BD" w:rsidRDefault="005E5787" w:rsidP="00DF4652">
            <w:pPr>
              <w:spacing w:after="0" w:line="240" w:lineRule="auto"/>
              <w:rPr>
                <w:rFonts w:ascii="Times New Roman" w:hAnsi="Times New Roman" w:cs="Times New Roman"/>
                <w:sz w:val="20"/>
                <w:szCs w:val="20"/>
              </w:rPr>
            </w:pPr>
            <w:r w:rsidRPr="00B549BD">
              <w:rPr>
                <w:rFonts w:ascii="Times New Roman" w:hAnsi="Times New Roman" w:cs="Times New Roman"/>
                <w:sz w:val="20"/>
                <w:szCs w:val="20"/>
              </w:rPr>
              <w:lastRenderedPageBreak/>
              <w:t>КУВИ-001/2022-</w:t>
            </w:r>
            <w:r w:rsidRPr="00B549BD">
              <w:rPr>
                <w:rFonts w:ascii="Times New Roman" w:hAnsi="Times New Roman" w:cs="Times New Roman"/>
                <w:sz w:val="20"/>
                <w:szCs w:val="20"/>
              </w:rPr>
              <w:lastRenderedPageBreak/>
              <w:t>212989683</w:t>
            </w:r>
          </w:p>
          <w:p w14:paraId="27F77F3C" w14:textId="77777777" w:rsidR="005E5787" w:rsidRPr="0039126E" w:rsidRDefault="005E5787" w:rsidP="00DF4652">
            <w:pPr>
              <w:spacing w:after="0" w:line="240" w:lineRule="auto"/>
              <w:rPr>
                <w:rFonts w:ascii="Times New Roman" w:hAnsi="Times New Roman" w:cs="Times New Roman"/>
                <w:sz w:val="20"/>
                <w:szCs w:val="20"/>
              </w:rPr>
            </w:pPr>
            <w:r w:rsidRPr="00B549BD">
              <w:rPr>
                <w:rFonts w:ascii="Times New Roman" w:hAnsi="Times New Roman" w:cs="Times New Roman"/>
                <w:sz w:val="20"/>
                <w:szCs w:val="20"/>
              </w:rPr>
              <w:t>01.12.2022</w:t>
            </w:r>
          </w:p>
        </w:tc>
        <w:tc>
          <w:tcPr>
            <w:tcW w:w="1276" w:type="dxa"/>
          </w:tcPr>
          <w:p w14:paraId="5CD8E4C1"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lastRenderedPageBreak/>
              <w:t>уточненная</w:t>
            </w:r>
          </w:p>
        </w:tc>
        <w:tc>
          <w:tcPr>
            <w:tcW w:w="1417" w:type="dxa"/>
            <w:shd w:val="clear" w:color="auto" w:fill="auto"/>
            <w:noWrap/>
          </w:tcPr>
          <w:p w14:paraId="07CCB6A7" w14:textId="5BB951F9" w:rsidR="005E5787" w:rsidRPr="0039126E" w:rsidRDefault="007604D0" w:rsidP="00DF4652">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005E5787" w:rsidRPr="0039126E">
              <w:rPr>
                <w:rFonts w:ascii="Times New Roman" w:hAnsi="Times New Roman" w:cs="Times New Roman"/>
                <w:sz w:val="20"/>
                <w:szCs w:val="20"/>
              </w:rPr>
              <w:t>782,46</w:t>
            </w:r>
          </w:p>
        </w:tc>
        <w:tc>
          <w:tcPr>
            <w:tcW w:w="1418" w:type="dxa"/>
            <w:shd w:val="clear" w:color="auto" w:fill="auto"/>
            <w:noWrap/>
          </w:tcPr>
          <w:p w14:paraId="5387E5C8" w14:textId="04552A20" w:rsidR="005E5787" w:rsidRPr="0039126E" w:rsidRDefault="007604D0" w:rsidP="00DF4652">
            <w:pPr>
              <w:spacing w:after="0" w:line="240" w:lineRule="auto"/>
              <w:rPr>
                <w:rFonts w:ascii="Times New Roman" w:hAnsi="Times New Roman" w:cs="Times New Roman"/>
                <w:sz w:val="20"/>
                <w:szCs w:val="20"/>
              </w:rPr>
            </w:pPr>
            <w:r w:rsidRPr="007604D0">
              <w:rPr>
                <w:rFonts w:ascii="Times New Roman" w:hAnsi="Times New Roman" w:cs="Times New Roman"/>
                <w:sz w:val="20"/>
                <w:szCs w:val="20"/>
              </w:rPr>
              <w:t>884,60</w:t>
            </w:r>
          </w:p>
        </w:tc>
        <w:tc>
          <w:tcPr>
            <w:tcW w:w="1417" w:type="dxa"/>
          </w:tcPr>
          <w:p w14:paraId="1F86FD94"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6F414C8F" w14:textId="77777777" w:rsidTr="0026014A">
        <w:trPr>
          <w:gridAfter w:val="4"/>
          <w:wAfter w:w="5104" w:type="dxa"/>
          <w:trHeight w:val="284"/>
        </w:trPr>
        <w:tc>
          <w:tcPr>
            <w:tcW w:w="534" w:type="dxa"/>
            <w:shd w:val="clear" w:color="auto" w:fill="auto"/>
            <w:noWrap/>
          </w:tcPr>
          <w:p w14:paraId="5371613A" w14:textId="77777777" w:rsidR="005E5787" w:rsidRPr="0039126E" w:rsidRDefault="005E5787" w:rsidP="00161A4C">
            <w:pPr>
              <w:pStyle w:val="aa"/>
              <w:numPr>
                <w:ilvl w:val="0"/>
                <w:numId w:val="71"/>
              </w:numPr>
              <w:spacing w:after="0" w:line="240" w:lineRule="auto"/>
              <w:jc w:val="center"/>
              <w:rPr>
                <w:rFonts w:ascii="Times New Roman" w:hAnsi="Times New Roman" w:cs="Times New Roman"/>
                <w:color w:val="FF0000"/>
                <w:sz w:val="20"/>
                <w:szCs w:val="20"/>
              </w:rPr>
            </w:pPr>
          </w:p>
        </w:tc>
        <w:tc>
          <w:tcPr>
            <w:tcW w:w="2138" w:type="dxa"/>
            <w:gridSpan w:val="6"/>
          </w:tcPr>
          <w:p w14:paraId="3FABC510" w14:textId="77777777" w:rsidR="005E5787" w:rsidRPr="007604D0" w:rsidRDefault="005E5787" w:rsidP="00DF4652">
            <w:pPr>
              <w:spacing w:after="0" w:line="240" w:lineRule="auto"/>
              <w:rPr>
                <w:rFonts w:ascii="Times New Roman" w:hAnsi="Times New Roman" w:cs="Times New Roman"/>
                <w:sz w:val="20"/>
                <w:szCs w:val="20"/>
              </w:rPr>
            </w:pPr>
            <w:r w:rsidRPr="007604D0">
              <w:rPr>
                <w:rFonts w:ascii="Times New Roman" w:hAnsi="Times New Roman" w:cs="Times New Roman"/>
                <w:sz w:val="20"/>
                <w:szCs w:val="20"/>
              </w:rPr>
              <w:t>35:12:0303049:246</w:t>
            </w:r>
          </w:p>
        </w:tc>
        <w:tc>
          <w:tcPr>
            <w:tcW w:w="2539" w:type="dxa"/>
            <w:gridSpan w:val="2"/>
          </w:tcPr>
          <w:p w14:paraId="3BB3CC3B" w14:textId="77777777" w:rsidR="005E5787" w:rsidRPr="007604D0" w:rsidRDefault="005E5787" w:rsidP="00DF4652">
            <w:pPr>
              <w:spacing w:after="0" w:line="240" w:lineRule="auto"/>
              <w:rPr>
                <w:rFonts w:ascii="Times New Roman" w:hAnsi="Times New Roman" w:cs="Times New Roman"/>
                <w:sz w:val="20"/>
                <w:szCs w:val="20"/>
              </w:rPr>
            </w:pPr>
            <w:r w:rsidRPr="007604D0">
              <w:rPr>
                <w:rFonts w:ascii="Times New Roman" w:hAnsi="Times New Roman" w:cs="Times New Roman"/>
                <w:sz w:val="20"/>
                <w:szCs w:val="20"/>
              </w:rPr>
              <w:t>Российская Федерация, Вологодская область, Харовский район, сельское поселение Харовское, с.Погост Никольский</w:t>
            </w:r>
          </w:p>
        </w:tc>
        <w:tc>
          <w:tcPr>
            <w:tcW w:w="1985" w:type="dxa"/>
          </w:tcPr>
          <w:p w14:paraId="7BAECFF7" w14:textId="054AC7F9" w:rsidR="005E5787" w:rsidRPr="007604D0" w:rsidRDefault="001B222B" w:rsidP="00DF465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1B222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7C6D4371" w14:textId="77777777" w:rsidR="005E5787" w:rsidRPr="00B549BD" w:rsidRDefault="005E5787" w:rsidP="00DF4652">
            <w:pPr>
              <w:spacing w:after="0" w:line="240" w:lineRule="auto"/>
              <w:rPr>
                <w:rFonts w:ascii="Times New Roman" w:hAnsi="Times New Roman" w:cs="Times New Roman"/>
                <w:sz w:val="20"/>
                <w:szCs w:val="20"/>
              </w:rPr>
            </w:pPr>
            <w:r w:rsidRPr="00B549BD">
              <w:rPr>
                <w:rFonts w:ascii="Times New Roman" w:hAnsi="Times New Roman" w:cs="Times New Roman"/>
                <w:sz w:val="20"/>
                <w:szCs w:val="20"/>
              </w:rPr>
              <w:t>КУВИ-001/2022-212989683</w:t>
            </w:r>
          </w:p>
          <w:p w14:paraId="06C14B0D" w14:textId="77777777" w:rsidR="005E5787" w:rsidRPr="007604D0" w:rsidRDefault="005E5787" w:rsidP="00DF4652">
            <w:pPr>
              <w:spacing w:after="0" w:line="240" w:lineRule="auto"/>
              <w:rPr>
                <w:rFonts w:ascii="Times New Roman" w:hAnsi="Times New Roman" w:cs="Times New Roman"/>
                <w:sz w:val="20"/>
                <w:szCs w:val="20"/>
              </w:rPr>
            </w:pPr>
            <w:r w:rsidRPr="00B549BD">
              <w:rPr>
                <w:rFonts w:ascii="Times New Roman" w:hAnsi="Times New Roman" w:cs="Times New Roman"/>
                <w:sz w:val="20"/>
                <w:szCs w:val="20"/>
              </w:rPr>
              <w:t>01.12.2022</w:t>
            </w:r>
          </w:p>
        </w:tc>
        <w:tc>
          <w:tcPr>
            <w:tcW w:w="1276" w:type="dxa"/>
          </w:tcPr>
          <w:p w14:paraId="4068F515" w14:textId="77777777" w:rsidR="005E5787" w:rsidRPr="007604D0" w:rsidRDefault="005E5787" w:rsidP="00DF4652">
            <w:pPr>
              <w:spacing w:after="0" w:line="240" w:lineRule="auto"/>
              <w:rPr>
                <w:rFonts w:ascii="Times New Roman" w:hAnsi="Times New Roman" w:cs="Times New Roman"/>
                <w:sz w:val="20"/>
                <w:szCs w:val="20"/>
              </w:rPr>
            </w:pPr>
            <w:r w:rsidRPr="007604D0">
              <w:rPr>
                <w:rFonts w:ascii="Times New Roman" w:hAnsi="Times New Roman" w:cs="Times New Roman"/>
                <w:sz w:val="20"/>
                <w:szCs w:val="20"/>
              </w:rPr>
              <w:t>уточненная</w:t>
            </w:r>
          </w:p>
        </w:tc>
        <w:tc>
          <w:tcPr>
            <w:tcW w:w="1417" w:type="dxa"/>
            <w:shd w:val="clear" w:color="auto" w:fill="auto"/>
            <w:noWrap/>
          </w:tcPr>
          <w:p w14:paraId="158F0BC9" w14:textId="145C9A39" w:rsidR="005E5787" w:rsidRPr="007604D0" w:rsidRDefault="007604D0" w:rsidP="00DF4652">
            <w:pPr>
              <w:spacing w:after="0" w:line="240" w:lineRule="auto"/>
              <w:rPr>
                <w:rFonts w:ascii="Times New Roman" w:hAnsi="Times New Roman" w:cs="Times New Roman"/>
                <w:sz w:val="20"/>
                <w:szCs w:val="20"/>
              </w:rPr>
            </w:pPr>
            <w:r w:rsidRPr="007604D0">
              <w:rPr>
                <w:rFonts w:ascii="Times New Roman" w:hAnsi="Times New Roman" w:cs="Times New Roman"/>
                <w:sz w:val="20"/>
                <w:szCs w:val="20"/>
              </w:rPr>
              <w:t>4</w:t>
            </w:r>
            <w:r w:rsidR="005E5787" w:rsidRPr="007604D0">
              <w:rPr>
                <w:rFonts w:ascii="Times New Roman" w:hAnsi="Times New Roman" w:cs="Times New Roman"/>
                <w:sz w:val="20"/>
                <w:szCs w:val="20"/>
              </w:rPr>
              <w:t>996,24</w:t>
            </w:r>
          </w:p>
        </w:tc>
        <w:tc>
          <w:tcPr>
            <w:tcW w:w="1418" w:type="dxa"/>
            <w:shd w:val="clear" w:color="auto" w:fill="auto"/>
            <w:noWrap/>
          </w:tcPr>
          <w:p w14:paraId="2BC3D9BD" w14:textId="579D3FE5" w:rsidR="005E5787" w:rsidRPr="007604D0" w:rsidRDefault="007604D0" w:rsidP="00DF4652">
            <w:pPr>
              <w:spacing w:after="0" w:line="240" w:lineRule="auto"/>
              <w:rPr>
                <w:rFonts w:ascii="Times New Roman" w:hAnsi="Times New Roman" w:cs="Times New Roman"/>
                <w:sz w:val="20"/>
                <w:szCs w:val="20"/>
              </w:rPr>
            </w:pPr>
            <w:r w:rsidRPr="007604D0">
              <w:rPr>
                <w:rFonts w:ascii="Times New Roman" w:hAnsi="Times New Roman" w:cs="Times New Roman"/>
                <w:sz w:val="20"/>
                <w:szCs w:val="20"/>
              </w:rPr>
              <w:t>2</w:t>
            </w:r>
            <w:r w:rsidR="005E5787" w:rsidRPr="007604D0">
              <w:rPr>
                <w:rFonts w:ascii="Times New Roman" w:hAnsi="Times New Roman" w:cs="Times New Roman"/>
                <w:sz w:val="20"/>
                <w:szCs w:val="20"/>
              </w:rPr>
              <w:t>998,46</w:t>
            </w:r>
          </w:p>
        </w:tc>
        <w:tc>
          <w:tcPr>
            <w:tcW w:w="1417" w:type="dxa"/>
          </w:tcPr>
          <w:p w14:paraId="1384F896" w14:textId="77777777" w:rsidR="005E5787" w:rsidRPr="007604D0" w:rsidRDefault="005E5787" w:rsidP="00DF4652">
            <w:pPr>
              <w:spacing w:after="0" w:line="240" w:lineRule="auto"/>
              <w:rPr>
                <w:rFonts w:ascii="Times New Roman" w:hAnsi="Times New Roman" w:cs="Times New Roman"/>
                <w:sz w:val="20"/>
                <w:szCs w:val="20"/>
              </w:rPr>
            </w:pPr>
            <w:r w:rsidRPr="007604D0">
              <w:rPr>
                <w:rFonts w:ascii="Times New Roman" w:hAnsi="Times New Roman" w:cs="Times New Roman"/>
                <w:sz w:val="20"/>
                <w:szCs w:val="20"/>
              </w:rPr>
              <w:t>-</w:t>
            </w:r>
          </w:p>
        </w:tc>
      </w:tr>
      <w:tr w:rsidR="005E5787" w:rsidRPr="0039126E" w14:paraId="7D222537" w14:textId="77777777" w:rsidTr="0026014A">
        <w:trPr>
          <w:gridAfter w:val="4"/>
          <w:wAfter w:w="5104" w:type="dxa"/>
          <w:trHeight w:val="284"/>
        </w:trPr>
        <w:tc>
          <w:tcPr>
            <w:tcW w:w="534" w:type="dxa"/>
            <w:shd w:val="clear" w:color="auto" w:fill="auto"/>
            <w:noWrap/>
          </w:tcPr>
          <w:p w14:paraId="37230163" w14:textId="77777777" w:rsidR="005E5787" w:rsidRPr="007604D0" w:rsidRDefault="005E5787" w:rsidP="00161A4C">
            <w:pPr>
              <w:pStyle w:val="aa"/>
              <w:numPr>
                <w:ilvl w:val="0"/>
                <w:numId w:val="71"/>
              </w:numPr>
              <w:spacing w:after="0" w:line="240" w:lineRule="auto"/>
              <w:jc w:val="center"/>
              <w:rPr>
                <w:rFonts w:ascii="Times New Roman" w:hAnsi="Times New Roman" w:cs="Times New Roman"/>
                <w:color w:val="FF0000"/>
                <w:sz w:val="20"/>
                <w:szCs w:val="20"/>
              </w:rPr>
            </w:pPr>
          </w:p>
        </w:tc>
        <w:tc>
          <w:tcPr>
            <w:tcW w:w="2138" w:type="dxa"/>
            <w:gridSpan w:val="6"/>
          </w:tcPr>
          <w:p w14:paraId="54F8FB1F" w14:textId="77777777" w:rsidR="005E5787" w:rsidRPr="007604D0" w:rsidRDefault="005E5787" w:rsidP="00DF4652">
            <w:pPr>
              <w:spacing w:after="0" w:line="240" w:lineRule="auto"/>
              <w:rPr>
                <w:rFonts w:ascii="Times New Roman" w:hAnsi="Times New Roman" w:cs="Times New Roman"/>
                <w:sz w:val="20"/>
                <w:szCs w:val="20"/>
              </w:rPr>
            </w:pPr>
            <w:r w:rsidRPr="007604D0">
              <w:rPr>
                <w:rFonts w:ascii="Times New Roman" w:hAnsi="Times New Roman" w:cs="Times New Roman"/>
                <w:sz w:val="20"/>
                <w:szCs w:val="20"/>
              </w:rPr>
              <w:t>35:12:0303049:247</w:t>
            </w:r>
          </w:p>
        </w:tc>
        <w:tc>
          <w:tcPr>
            <w:tcW w:w="2539" w:type="dxa"/>
            <w:gridSpan w:val="2"/>
          </w:tcPr>
          <w:p w14:paraId="6EC6AB07"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Харовский район, сельское поселение Харовское, с. Погост Никольский</w:t>
            </w:r>
          </w:p>
        </w:tc>
        <w:tc>
          <w:tcPr>
            <w:tcW w:w="1985" w:type="dxa"/>
          </w:tcPr>
          <w:p w14:paraId="569C126B" w14:textId="46187315" w:rsidR="005E5787" w:rsidRPr="0039126E" w:rsidRDefault="001B222B" w:rsidP="00DF465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1B222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3C7B7BD9" w14:textId="77777777" w:rsidR="005E5787" w:rsidRPr="00B549BD" w:rsidRDefault="005E5787" w:rsidP="00DF4652">
            <w:pPr>
              <w:spacing w:after="0" w:line="240" w:lineRule="auto"/>
              <w:rPr>
                <w:rFonts w:ascii="Times New Roman" w:hAnsi="Times New Roman" w:cs="Times New Roman"/>
                <w:sz w:val="20"/>
                <w:szCs w:val="20"/>
              </w:rPr>
            </w:pPr>
            <w:r w:rsidRPr="00B549BD">
              <w:rPr>
                <w:rFonts w:ascii="Times New Roman" w:hAnsi="Times New Roman" w:cs="Times New Roman"/>
                <w:sz w:val="20"/>
                <w:szCs w:val="20"/>
              </w:rPr>
              <w:t>КУВИ-001/2022-212989683</w:t>
            </w:r>
          </w:p>
          <w:p w14:paraId="684AF9AA" w14:textId="77777777" w:rsidR="005E5787" w:rsidRPr="0039126E" w:rsidRDefault="005E5787" w:rsidP="00DF4652">
            <w:pPr>
              <w:spacing w:after="0" w:line="240" w:lineRule="auto"/>
              <w:rPr>
                <w:rFonts w:ascii="Times New Roman" w:hAnsi="Times New Roman" w:cs="Times New Roman"/>
                <w:sz w:val="20"/>
                <w:szCs w:val="20"/>
              </w:rPr>
            </w:pPr>
            <w:r w:rsidRPr="00B549BD">
              <w:rPr>
                <w:rFonts w:ascii="Times New Roman" w:hAnsi="Times New Roman" w:cs="Times New Roman"/>
                <w:sz w:val="20"/>
                <w:szCs w:val="20"/>
              </w:rPr>
              <w:t>01.12.2022</w:t>
            </w:r>
          </w:p>
        </w:tc>
        <w:tc>
          <w:tcPr>
            <w:tcW w:w="1276" w:type="dxa"/>
          </w:tcPr>
          <w:p w14:paraId="1F58D3B0" w14:textId="77777777" w:rsidR="005E5787" w:rsidRPr="0039126E" w:rsidRDefault="005E5787" w:rsidP="00DF4652">
            <w:pPr>
              <w:spacing w:after="0" w:line="240" w:lineRule="auto"/>
              <w:rPr>
                <w:rFonts w:ascii="Times New Roman" w:hAnsi="Times New Roman" w:cs="Times New Roman"/>
                <w:sz w:val="18"/>
                <w:szCs w:val="18"/>
              </w:rPr>
            </w:pPr>
            <w:r w:rsidRPr="0039126E">
              <w:rPr>
                <w:rFonts w:ascii="Times New Roman" w:hAnsi="Times New Roman" w:cs="Times New Roman"/>
                <w:sz w:val="20"/>
                <w:szCs w:val="20"/>
              </w:rPr>
              <w:t>уточненная</w:t>
            </w:r>
          </w:p>
        </w:tc>
        <w:tc>
          <w:tcPr>
            <w:tcW w:w="1417" w:type="dxa"/>
            <w:shd w:val="clear" w:color="auto" w:fill="auto"/>
            <w:noWrap/>
          </w:tcPr>
          <w:p w14:paraId="2DBDD41D" w14:textId="3A5177CA" w:rsidR="005E5787" w:rsidRPr="0039126E" w:rsidRDefault="007604D0" w:rsidP="00DF4652">
            <w:pPr>
              <w:spacing w:after="0" w:line="240" w:lineRule="auto"/>
              <w:rPr>
                <w:rFonts w:ascii="Times New Roman" w:hAnsi="Times New Roman" w:cs="Times New Roman"/>
                <w:sz w:val="20"/>
                <w:szCs w:val="20"/>
              </w:rPr>
            </w:pPr>
            <w:r>
              <w:rPr>
                <w:rFonts w:ascii="Times New Roman" w:hAnsi="Times New Roman" w:cs="Times New Roman"/>
                <w:sz w:val="20"/>
                <w:szCs w:val="20"/>
              </w:rPr>
              <w:t>4</w:t>
            </w:r>
            <w:r w:rsidR="005E5787" w:rsidRPr="0039126E">
              <w:rPr>
                <w:rFonts w:ascii="Times New Roman" w:hAnsi="Times New Roman" w:cs="Times New Roman"/>
                <w:sz w:val="20"/>
                <w:szCs w:val="20"/>
              </w:rPr>
              <w:t>861,52</w:t>
            </w:r>
          </w:p>
        </w:tc>
        <w:tc>
          <w:tcPr>
            <w:tcW w:w="1418" w:type="dxa"/>
            <w:shd w:val="clear" w:color="auto" w:fill="auto"/>
            <w:noWrap/>
          </w:tcPr>
          <w:p w14:paraId="667F39D2" w14:textId="78753725" w:rsidR="005E5787" w:rsidRPr="0039126E" w:rsidRDefault="005E5787" w:rsidP="007604D0">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1628,19</w:t>
            </w:r>
          </w:p>
        </w:tc>
        <w:tc>
          <w:tcPr>
            <w:tcW w:w="1417" w:type="dxa"/>
          </w:tcPr>
          <w:p w14:paraId="39DA0C99"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21696E87" w14:textId="77777777" w:rsidTr="0026014A">
        <w:trPr>
          <w:gridAfter w:val="4"/>
          <w:wAfter w:w="5104" w:type="dxa"/>
          <w:trHeight w:val="284"/>
        </w:trPr>
        <w:tc>
          <w:tcPr>
            <w:tcW w:w="534" w:type="dxa"/>
            <w:shd w:val="clear" w:color="auto" w:fill="auto"/>
            <w:noWrap/>
          </w:tcPr>
          <w:p w14:paraId="21FAB4CE" w14:textId="77777777" w:rsidR="005E5787" w:rsidRPr="00033649" w:rsidRDefault="005E5787" w:rsidP="00161A4C">
            <w:pPr>
              <w:pStyle w:val="aa"/>
              <w:numPr>
                <w:ilvl w:val="0"/>
                <w:numId w:val="71"/>
              </w:numPr>
              <w:spacing w:after="0" w:line="240" w:lineRule="auto"/>
              <w:jc w:val="center"/>
              <w:rPr>
                <w:rFonts w:ascii="Times New Roman" w:hAnsi="Times New Roman" w:cs="Times New Roman"/>
                <w:color w:val="FF0000"/>
                <w:sz w:val="20"/>
                <w:szCs w:val="20"/>
              </w:rPr>
            </w:pPr>
          </w:p>
        </w:tc>
        <w:tc>
          <w:tcPr>
            <w:tcW w:w="2138" w:type="dxa"/>
            <w:gridSpan w:val="6"/>
          </w:tcPr>
          <w:p w14:paraId="29F70633" w14:textId="77777777" w:rsidR="005E5787" w:rsidRPr="00033649" w:rsidRDefault="005E5787" w:rsidP="00DF4652">
            <w:pPr>
              <w:spacing w:after="0" w:line="240" w:lineRule="auto"/>
              <w:rPr>
                <w:rFonts w:ascii="Times New Roman" w:hAnsi="Times New Roman" w:cs="Times New Roman"/>
                <w:sz w:val="20"/>
                <w:szCs w:val="20"/>
              </w:rPr>
            </w:pPr>
            <w:r w:rsidRPr="00033649">
              <w:rPr>
                <w:rFonts w:ascii="Times New Roman" w:hAnsi="Times New Roman" w:cs="Times New Roman"/>
                <w:sz w:val="20"/>
                <w:szCs w:val="20"/>
              </w:rPr>
              <w:t>35:12:0303049:79</w:t>
            </w:r>
          </w:p>
        </w:tc>
        <w:tc>
          <w:tcPr>
            <w:tcW w:w="2539" w:type="dxa"/>
            <w:gridSpan w:val="2"/>
          </w:tcPr>
          <w:p w14:paraId="04B59152"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с Погост Никольский</w:t>
            </w:r>
          </w:p>
        </w:tc>
        <w:tc>
          <w:tcPr>
            <w:tcW w:w="1985" w:type="dxa"/>
          </w:tcPr>
          <w:p w14:paraId="4494B282" w14:textId="0056F37D" w:rsidR="005E5787" w:rsidRPr="0039126E" w:rsidRDefault="001B222B" w:rsidP="00DF465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1B222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1790F627" w14:textId="77777777" w:rsidR="005E5787" w:rsidRPr="0039126E" w:rsidRDefault="005E5787" w:rsidP="00DF4652">
            <w:pPr>
              <w:spacing w:after="0" w:line="240" w:lineRule="auto"/>
              <w:rPr>
                <w:rFonts w:ascii="Times New Roman" w:hAnsi="Times New Roman" w:cs="Times New Roman"/>
                <w:sz w:val="18"/>
                <w:szCs w:val="18"/>
              </w:rPr>
            </w:pPr>
            <w:r w:rsidRPr="0039126E">
              <w:rPr>
                <w:rFonts w:ascii="Times New Roman" w:hAnsi="Times New Roman" w:cs="Times New Roman"/>
                <w:sz w:val="18"/>
                <w:szCs w:val="18"/>
              </w:rPr>
              <w:t>КУВИ-001/2022-212989683</w:t>
            </w:r>
          </w:p>
          <w:p w14:paraId="2F3FF03D"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18"/>
                <w:szCs w:val="18"/>
              </w:rPr>
              <w:t>01.12.2022</w:t>
            </w:r>
          </w:p>
        </w:tc>
        <w:tc>
          <w:tcPr>
            <w:tcW w:w="1276" w:type="dxa"/>
          </w:tcPr>
          <w:p w14:paraId="42F0253C"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1D136CE" w14:textId="61D1139E" w:rsidR="005E5787" w:rsidRPr="0039126E" w:rsidRDefault="007604D0" w:rsidP="00DF4652">
            <w:pPr>
              <w:spacing w:after="0" w:line="240" w:lineRule="auto"/>
              <w:rPr>
                <w:rFonts w:ascii="Times New Roman" w:hAnsi="Times New Roman" w:cs="Times New Roman"/>
                <w:sz w:val="20"/>
                <w:szCs w:val="20"/>
              </w:rPr>
            </w:pPr>
            <w:r>
              <w:rPr>
                <w:rFonts w:ascii="Times New Roman" w:hAnsi="Times New Roman" w:cs="Times New Roman"/>
                <w:sz w:val="20"/>
                <w:szCs w:val="20"/>
              </w:rPr>
              <w:t>4</w:t>
            </w:r>
            <w:r w:rsidR="005E5787" w:rsidRPr="0039126E">
              <w:rPr>
                <w:rFonts w:ascii="Times New Roman" w:hAnsi="Times New Roman" w:cs="Times New Roman"/>
                <w:sz w:val="20"/>
                <w:szCs w:val="20"/>
              </w:rPr>
              <w:t>926,93</w:t>
            </w:r>
          </w:p>
        </w:tc>
        <w:tc>
          <w:tcPr>
            <w:tcW w:w="1418" w:type="dxa"/>
            <w:shd w:val="clear" w:color="auto" w:fill="auto"/>
            <w:noWrap/>
          </w:tcPr>
          <w:p w14:paraId="223045AB" w14:textId="606C24FB" w:rsidR="005E5787" w:rsidRPr="0039126E" w:rsidRDefault="007604D0" w:rsidP="00DF4652">
            <w:pPr>
              <w:spacing w:after="0" w:line="240" w:lineRule="auto"/>
              <w:rPr>
                <w:rFonts w:ascii="Times New Roman" w:hAnsi="Times New Roman" w:cs="Times New Roman"/>
                <w:sz w:val="20"/>
                <w:szCs w:val="20"/>
              </w:rPr>
            </w:pPr>
            <w:r>
              <w:rPr>
                <w:rFonts w:ascii="Times New Roman" w:hAnsi="Times New Roman" w:cs="Times New Roman"/>
                <w:sz w:val="20"/>
                <w:szCs w:val="20"/>
              </w:rPr>
              <w:t>4</w:t>
            </w:r>
            <w:r w:rsidR="005E5787" w:rsidRPr="0039126E">
              <w:rPr>
                <w:rFonts w:ascii="Times New Roman" w:hAnsi="Times New Roman" w:cs="Times New Roman"/>
                <w:sz w:val="20"/>
                <w:szCs w:val="20"/>
              </w:rPr>
              <w:t>926,93</w:t>
            </w:r>
          </w:p>
        </w:tc>
        <w:tc>
          <w:tcPr>
            <w:tcW w:w="1417" w:type="dxa"/>
          </w:tcPr>
          <w:p w14:paraId="30ED79E1"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78F3E98D" w14:textId="77777777" w:rsidTr="0026014A">
        <w:trPr>
          <w:gridAfter w:val="4"/>
          <w:wAfter w:w="5104" w:type="dxa"/>
          <w:trHeight w:val="284"/>
        </w:trPr>
        <w:tc>
          <w:tcPr>
            <w:tcW w:w="534" w:type="dxa"/>
            <w:shd w:val="clear" w:color="auto" w:fill="auto"/>
            <w:noWrap/>
          </w:tcPr>
          <w:p w14:paraId="64C1F6F3" w14:textId="77777777" w:rsidR="005E5787" w:rsidRPr="00033649" w:rsidRDefault="005E5787" w:rsidP="00161A4C">
            <w:pPr>
              <w:pStyle w:val="aa"/>
              <w:numPr>
                <w:ilvl w:val="0"/>
                <w:numId w:val="71"/>
              </w:numPr>
              <w:spacing w:after="0" w:line="240" w:lineRule="auto"/>
              <w:jc w:val="center"/>
              <w:rPr>
                <w:rFonts w:ascii="Times New Roman" w:hAnsi="Times New Roman" w:cs="Times New Roman"/>
                <w:color w:val="FF0000"/>
                <w:sz w:val="20"/>
                <w:szCs w:val="20"/>
              </w:rPr>
            </w:pPr>
          </w:p>
        </w:tc>
        <w:tc>
          <w:tcPr>
            <w:tcW w:w="2138" w:type="dxa"/>
            <w:gridSpan w:val="6"/>
          </w:tcPr>
          <w:p w14:paraId="002BB42E" w14:textId="77777777" w:rsidR="005E5787" w:rsidRPr="00033649" w:rsidRDefault="005E5787" w:rsidP="00DF4652">
            <w:pPr>
              <w:spacing w:after="0" w:line="240" w:lineRule="auto"/>
              <w:rPr>
                <w:rFonts w:ascii="Times New Roman" w:hAnsi="Times New Roman" w:cs="Times New Roman"/>
                <w:sz w:val="20"/>
                <w:szCs w:val="20"/>
              </w:rPr>
            </w:pPr>
            <w:r w:rsidRPr="00033649">
              <w:rPr>
                <w:rFonts w:ascii="Times New Roman" w:hAnsi="Times New Roman" w:cs="Times New Roman"/>
                <w:sz w:val="20"/>
                <w:szCs w:val="20"/>
              </w:rPr>
              <w:t>35:12:0303049:80</w:t>
            </w:r>
          </w:p>
        </w:tc>
        <w:tc>
          <w:tcPr>
            <w:tcW w:w="2539" w:type="dxa"/>
            <w:gridSpan w:val="2"/>
          </w:tcPr>
          <w:p w14:paraId="27ABEB68"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с Погост Никольский</w:t>
            </w:r>
          </w:p>
        </w:tc>
        <w:tc>
          <w:tcPr>
            <w:tcW w:w="1985" w:type="dxa"/>
          </w:tcPr>
          <w:p w14:paraId="0972AC15" w14:textId="64F37CDD"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033649" w:rsidRPr="00033649">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0F406571"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КУВИ-001/2022-212989683</w:t>
            </w:r>
          </w:p>
          <w:p w14:paraId="3480624A"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01.12.2022</w:t>
            </w:r>
          </w:p>
        </w:tc>
        <w:tc>
          <w:tcPr>
            <w:tcW w:w="1276" w:type="dxa"/>
          </w:tcPr>
          <w:p w14:paraId="3C477A3D"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D294955"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900,20</w:t>
            </w:r>
          </w:p>
        </w:tc>
        <w:tc>
          <w:tcPr>
            <w:tcW w:w="1418" w:type="dxa"/>
            <w:shd w:val="clear" w:color="auto" w:fill="auto"/>
            <w:noWrap/>
          </w:tcPr>
          <w:p w14:paraId="53EF0D2E"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815,71</w:t>
            </w:r>
          </w:p>
        </w:tc>
        <w:tc>
          <w:tcPr>
            <w:tcW w:w="1417" w:type="dxa"/>
          </w:tcPr>
          <w:p w14:paraId="14D98C9C"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48BD1135" w14:textId="77777777" w:rsidTr="0026014A">
        <w:trPr>
          <w:gridAfter w:val="4"/>
          <w:wAfter w:w="5104" w:type="dxa"/>
          <w:trHeight w:val="284"/>
        </w:trPr>
        <w:tc>
          <w:tcPr>
            <w:tcW w:w="534" w:type="dxa"/>
            <w:shd w:val="clear" w:color="auto" w:fill="auto"/>
            <w:noWrap/>
          </w:tcPr>
          <w:p w14:paraId="4053BEDC" w14:textId="77777777" w:rsidR="005E5787" w:rsidRPr="00033649" w:rsidRDefault="005E5787" w:rsidP="00161A4C">
            <w:pPr>
              <w:pStyle w:val="aa"/>
              <w:numPr>
                <w:ilvl w:val="0"/>
                <w:numId w:val="71"/>
              </w:numPr>
              <w:spacing w:after="0" w:line="240" w:lineRule="auto"/>
              <w:jc w:val="center"/>
              <w:rPr>
                <w:rFonts w:ascii="Times New Roman" w:hAnsi="Times New Roman" w:cs="Times New Roman"/>
                <w:color w:val="FF0000"/>
                <w:sz w:val="20"/>
                <w:szCs w:val="20"/>
              </w:rPr>
            </w:pPr>
          </w:p>
        </w:tc>
        <w:tc>
          <w:tcPr>
            <w:tcW w:w="2138" w:type="dxa"/>
            <w:gridSpan w:val="6"/>
          </w:tcPr>
          <w:p w14:paraId="67CDC27B" w14:textId="77777777" w:rsidR="005E5787" w:rsidRPr="00033649" w:rsidRDefault="005E5787" w:rsidP="00DF4652">
            <w:pPr>
              <w:pStyle w:val="104"/>
              <w:rPr>
                <w:rFonts w:eastAsiaTheme="minorHAnsi"/>
                <w:lang w:eastAsia="en-US"/>
              </w:rPr>
            </w:pPr>
            <w:r w:rsidRPr="00033649">
              <w:rPr>
                <w:rFonts w:eastAsiaTheme="minorHAnsi"/>
                <w:lang w:eastAsia="en-US"/>
              </w:rPr>
              <w:t>35:12:0000000:187/13</w:t>
            </w:r>
          </w:p>
        </w:tc>
        <w:tc>
          <w:tcPr>
            <w:tcW w:w="2539" w:type="dxa"/>
            <w:gridSpan w:val="2"/>
          </w:tcPr>
          <w:p w14:paraId="5BAACA3D" w14:textId="77777777" w:rsidR="005E5787" w:rsidRPr="00033649" w:rsidRDefault="005E5787" w:rsidP="00DF4652">
            <w:pPr>
              <w:spacing w:after="0" w:line="240" w:lineRule="auto"/>
              <w:rPr>
                <w:rFonts w:ascii="Times New Roman" w:hAnsi="Times New Roman" w:cs="Times New Roman"/>
                <w:sz w:val="20"/>
                <w:szCs w:val="20"/>
              </w:rPr>
            </w:pPr>
            <w:r w:rsidRPr="00033649">
              <w:rPr>
                <w:rFonts w:ascii="Times New Roman" w:hAnsi="Times New Roman" w:cs="Times New Roman"/>
                <w:sz w:val="20"/>
                <w:szCs w:val="20"/>
              </w:rPr>
              <w:t>Вологодская область, р-н Харовский</w:t>
            </w:r>
          </w:p>
        </w:tc>
        <w:tc>
          <w:tcPr>
            <w:tcW w:w="1985" w:type="dxa"/>
          </w:tcPr>
          <w:p w14:paraId="421D7308" w14:textId="3B2EEBAA" w:rsidR="005E5787" w:rsidRPr="00033649" w:rsidRDefault="004301B9" w:rsidP="00DF4652">
            <w:pPr>
              <w:pStyle w:val="104"/>
              <w:rPr>
                <w:rFonts w:eastAsiaTheme="minorHAnsi"/>
                <w:lang w:eastAsia="en-US"/>
              </w:rPr>
            </w:pPr>
            <w:r w:rsidRPr="00033649">
              <w:rPr>
                <w:rFonts w:eastAsiaTheme="minorHAnsi"/>
                <w:lang w:eastAsia="en-US"/>
              </w:rPr>
              <w:t>з</w:t>
            </w:r>
            <w:r w:rsidR="005E5787" w:rsidRPr="00033649">
              <w:rPr>
                <w:rFonts w:eastAsiaTheme="minorHAnsi"/>
                <w:lang w:eastAsia="en-US"/>
              </w:rPr>
              <w:t>емли сельскохозяйственного назначения</w:t>
            </w:r>
          </w:p>
        </w:tc>
        <w:tc>
          <w:tcPr>
            <w:tcW w:w="1701" w:type="dxa"/>
            <w:gridSpan w:val="2"/>
            <w:shd w:val="clear" w:color="auto" w:fill="auto"/>
            <w:noWrap/>
          </w:tcPr>
          <w:p w14:paraId="7ED2D0D2" w14:textId="77777777" w:rsidR="005E5787" w:rsidRPr="00033649" w:rsidRDefault="005E5787" w:rsidP="00DF4652">
            <w:pPr>
              <w:spacing w:after="0" w:line="240" w:lineRule="auto"/>
              <w:rPr>
                <w:rFonts w:ascii="Times New Roman" w:hAnsi="Times New Roman" w:cs="Times New Roman"/>
                <w:sz w:val="20"/>
                <w:szCs w:val="20"/>
              </w:rPr>
            </w:pPr>
            <w:r w:rsidRPr="00033649">
              <w:rPr>
                <w:rFonts w:ascii="Times New Roman" w:hAnsi="Times New Roman" w:cs="Times New Roman"/>
                <w:sz w:val="20"/>
                <w:szCs w:val="20"/>
              </w:rPr>
              <w:t>КУВИ-001/2022-212989683</w:t>
            </w:r>
          </w:p>
          <w:p w14:paraId="78A1FD19" w14:textId="77777777" w:rsidR="005E5787" w:rsidRPr="00033649" w:rsidRDefault="005E5787" w:rsidP="00DF4652">
            <w:pPr>
              <w:pStyle w:val="104"/>
              <w:rPr>
                <w:rFonts w:eastAsiaTheme="minorHAnsi"/>
                <w:lang w:eastAsia="en-US"/>
              </w:rPr>
            </w:pPr>
            <w:r w:rsidRPr="00033649">
              <w:rPr>
                <w:rFonts w:eastAsiaTheme="minorHAnsi"/>
                <w:lang w:eastAsia="en-US"/>
              </w:rPr>
              <w:t>01.12.2022</w:t>
            </w:r>
          </w:p>
        </w:tc>
        <w:tc>
          <w:tcPr>
            <w:tcW w:w="1276" w:type="dxa"/>
          </w:tcPr>
          <w:p w14:paraId="7977AF2D" w14:textId="77777777" w:rsidR="005E5787" w:rsidRPr="00033649" w:rsidRDefault="005E5787" w:rsidP="00DF4652">
            <w:pPr>
              <w:pStyle w:val="104"/>
              <w:rPr>
                <w:rFonts w:eastAsiaTheme="minorHAnsi"/>
                <w:lang w:eastAsia="en-US"/>
              </w:rPr>
            </w:pPr>
            <w:r w:rsidRPr="00033649">
              <w:rPr>
                <w:rFonts w:eastAsiaTheme="minorHAnsi"/>
                <w:lang w:eastAsia="en-US"/>
              </w:rPr>
              <w:t>уточненная</w:t>
            </w:r>
          </w:p>
        </w:tc>
        <w:tc>
          <w:tcPr>
            <w:tcW w:w="1417" w:type="dxa"/>
            <w:shd w:val="clear" w:color="auto" w:fill="auto"/>
            <w:noWrap/>
          </w:tcPr>
          <w:p w14:paraId="7F883E5D" w14:textId="77777777" w:rsidR="005E5787" w:rsidRPr="00033649" w:rsidRDefault="005E5787" w:rsidP="00DF4652">
            <w:pPr>
              <w:pStyle w:val="104"/>
              <w:rPr>
                <w:rFonts w:eastAsiaTheme="minorHAnsi"/>
                <w:lang w:eastAsia="en-US"/>
              </w:rPr>
            </w:pPr>
            <w:r w:rsidRPr="00033649">
              <w:rPr>
                <w:rFonts w:eastAsiaTheme="minorHAnsi"/>
                <w:lang w:eastAsia="en-US"/>
              </w:rPr>
              <w:br/>
              <w:t>2211000</w:t>
            </w:r>
          </w:p>
        </w:tc>
        <w:tc>
          <w:tcPr>
            <w:tcW w:w="1418" w:type="dxa"/>
            <w:shd w:val="clear" w:color="auto" w:fill="auto"/>
            <w:noWrap/>
          </w:tcPr>
          <w:p w14:paraId="28CD8114" w14:textId="77777777" w:rsidR="005E5787" w:rsidRPr="00033649" w:rsidRDefault="005E5787" w:rsidP="00DF4652">
            <w:pPr>
              <w:spacing w:after="0" w:line="240" w:lineRule="auto"/>
              <w:rPr>
                <w:rFonts w:ascii="Times New Roman" w:hAnsi="Times New Roman" w:cs="Times New Roman"/>
                <w:sz w:val="20"/>
                <w:szCs w:val="20"/>
              </w:rPr>
            </w:pPr>
            <w:r w:rsidRPr="00033649">
              <w:rPr>
                <w:rFonts w:ascii="Times New Roman" w:hAnsi="Times New Roman" w:cs="Times New Roman"/>
                <w:sz w:val="20"/>
                <w:szCs w:val="20"/>
              </w:rPr>
              <w:t>-</w:t>
            </w:r>
          </w:p>
        </w:tc>
        <w:tc>
          <w:tcPr>
            <w:tcW w:w="1417" w:type="dxa"/>
          </w:tcPr>
          <w:p w14:paraId="6EDDA984" w14:textId="77777777" w:rsidR="005E5787" w:rsidRPr="00033649" w:rsidRDefault="005E5787" w:rsidP="00DF4652">
            <w:pPr>
              <w:pStyle w:val="104"/>
              <w:rPr>
                <w:rFonts w:eastAsiaTheme="minorHAnsi"/>
                <w:lang w:eastAsia="en-US"/>
              </w:rPr>
            </w:pPr>
            <w:r w:rsidRPr="00033649">
              <w:rPr>
                <w:rFonts w:eastAsiaTheme="minorHAnsi"/>
                <w:lang w:eastAsia="en-US"/>
              </w:rPr>
              <w:t>882,36</w:t>
            </w:r>
          </w:p>
        </w:tc>
      </w:tr>
      <w:tr w:rsidR="005E5787" w:rsidRPr="0039126E" w14:paraId="2D281152" w14:textId="77777777" w:rsidTr="0026014A">
        <w:trPr>
          <w:gridAfter w:val="4"/>
          <w:wAfter w:w="5104" w:type="dxa"/>
          <w:trHeight w:val="284"/>
        </w:trPr>
        <w:tc>
          <w:tcPr>
            <w:tcW w:w="534" w:type="dxa"/>
            <w:shd w:val="clear" w:color="auto" w:fill="auto"/>
            <w:noWrap/>
          </w:tcPr>
          <w:p w14:paraId="1849F998" w14:textId="77777777" w:rsidR="005E5787" w:rsidRPr="0039126E" w:rsidRDefault="005E5787" w:rsidP="00161A4C">
            <w:pPr>
              <w:pStyle w:val="aa"/>
              <w:numPr>
                <w:ilvl w:val="0"/>
                <w:numId w:val="71"/>
              </w:numPr>
              <w:spacing w:after="0" w:line="240" w:lineRule="auto"/>
              <w:jc w:val="center"/>
              <w:rPr>
                <w:rFonts w:ascii="Times New Roman" w:hAnsi="Times New Roman" w:cs="Times New Roman"/>
                <w:sz w:val="20"/>
                <w:szCs w:val="20"/>
              </w:rPr>
            </w:pPr>
          </w:p>
        </w:tc>
        <w:tc>
          <w:tcPr>
            <w:tcW w:w="2138" w:type="dxa"/>
            <w:gridSpan w:val="6"/>
          </w:tcPr>
          <w:p w14:paraId="68F8FFCD" w14:textId="77777777" w:rsidR="005E5787" w:rsidRPr="00792335" w:rsidRDefault="005E5787" w:rsidP="00DF4652">
            <w:pPr>
              <w:pStyle w:val="104"/>
              <w:rPr>
                <w:rFonts w:eastAsiaTheme="minorHAnsi"/>
                <w:lang w:eastAsia="en-US"/>
              </w:rPr>
            </w:pPr>
            <w:r w:rsidRPr="00792335">
              <w:rPr>
                <w:rFonts w:eastAsiaTheme="minorHAnsi"/>
                <w:lang w:eastAsia="en-US"/>
              </w:rPr>
              <w:t>35:12:0000000:899/7</w:t>
            </w:r>
          </w:p>
          <w:p w14:paraId="337A5588" w14:textId="0B918790" w:rsidR="005E5787" w:rsidRPr="00792335" w:rsidRDefault="005E5787" w:rsidP="00DF4652">
            <w:pPr>
              <w:pStyle w:val="104"/>
              <w:rPr>
                <w:rFonts w:eastAsiaTheme="minorHAnsi"/>
                <w:strike/>
                <w:highlight w:val="yellow"/>
                <w:lang w:eastAsia="en-US"/>
              </w:rPr>
            </w:pPr>
          </w:p>
        </w:tc>
        <w:tc>
          <w:tcPr>
            <w:tcW w:w="2539" w:type="dxa"/>
            <w:gridSpan w:val="2"/>
          </w:tcPr>
          <w:p w14:paraId="7730181F"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Харовское лесничество, Харовское сельское участковое лесничество</w:t>
            </w:r>
          </w:p>
        </w:tc>
        <w:tc>
          <w:tcPr>
            <w:tcW w:w="1985" w:type="dxa"/>
          </w:tcPr>
          <w:p w14:paraId="0B1A55AD" w14:textId="194A02A9" w:rsidR="005E5787" w:rsidRPr="0039126E" w:rsidRDefault="004301B9" w:rsidP="00DF4652">
            <w:pPr>
              <w:pStyle w:val="104"/>
              <w:rPr>
                <w:rFonts w:eastAsiaTheme="minorHAnsi"/>
                <w:lang w:eastAsia="en-US"/>
              </w:rPr>
            </w:pPr>
            <w:r>
              <w:rPr>
                <w:rFonts w:eastAsiaTheme="minorHAnsi"/>
                <w:lang w:eastAsia="en-US"/>
              </w:rPr>
              <w:t>з</w:t>
            </w:r>
            <w:r w:rsidR="005E5787" w:rsidRPr="0039126E">
              <w:rPr>
                <w:rFonts w:eastAsiaTheme="minorHAnsi"/>
                <w:lang w:eastAsia="en-US"/>
              </w:rPr>
              <w:t>емли лесного фонда</w:t>
            </w:r>
          </w:p>
        </w:tc>
        <w:tc>
          <w:tcPr>
            <w:tcW w:w="1701" w:type="dxa"/>
            <w:gridSpan w:val="2"/>
            <w:shd w:val="clear" w:color="auto" w:fill="auto"/>
            <w:noWrap/>
          </w:tcPr>
          <w:p w14:paraId="0C557D6E"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КУВИ-001/2022-212989683</w:t>
            </w:r>
          </w:p>
          <w:p w14:paraId="46B9A58D" w14:textId="77777777" w:rsidR="005E5787" w:rsidRPr="0039126E" w:rsidRDefault="005E5787" w:rsidP="00DF4652">
            <w:pPr>
              <w:pStyle w:val="104"/>
              <w:rPr>
                <w:rFonts w:eastAsiaTheme="minorHAnsi"/>
                <w:lang w:eastAsia="en-US"/>
              </w:rPr>
            </w:pPr>
            <w:r w:rsidRPr="0039126E">
              <w:rPr>
                <w:rFonts w:eastAsiaTheme="minorHAnsi"/>
                <w:lang w:eastAsia="en-US"/>
              </w:rPr>
              <w:t>01.12.2022</w:t>
            </w:r>
          </w:p>
        </w:tc>
        <w:tc>
          <w:tcPr>
            <w:tcW w:w="1276" w:type="dxa"/>
          </w:tcPr>
          <w:p w14:paraId="5B10DBBA" w14:textId="77777777" w:rsidR="005E5787" w:rsidRPr="0039126E" w:rsidRDefault="005E5787" w:rsidP="00DF4652">
            <w:pPr>
              <w:pStyle w:val="104"/>
              <w:rPr>
                <w:rFonts w:eastAsiaTheme="minorHAnsi"/>
                <w:lang w:eastAsia="en-US"/>
              </w:rPr>
            </w:pPr>
            <w:r w:rsidRPr="0039126E">
              <w:rPr>
                <w:rFonts w:eastAsiaTheme="minorHAnsi"/>
                <w:lang w:eastAsia="en-US"/>
              </w:rPr>
              <w:t>уточненная</w:t>
            </w:r>
          </w:p>
        </w:tc>
        <w:tc>
          <w:tcPr>
            <w:tcW w:w="1417" w:type="dxa"/>
            <w:shd w:val="clear" w:color="auto" w:fill="auto"/>
            <w:noWrap/>
          </w:tcPr>
          <w:p w14:paraId="30CA4FAE" w14:textId="6E84C58B" w:rsidR="005E5787" w:rsidRPr="0039126E" w:rsidRDefault="007604D0" w:rsidP="00DF4652">
            <w:pPr>
              <w:pStyle w:val="104"/>
              <w:rPr>
                <w:rFonts w:eastAsiaTheme="minorHAnsi"/>
                <w:lang w:eastAsia="en-US"/>
              </w:rPr>
            </w:pPr>
            <w:r>
              <w:rPr>
                <w:rFonts w:eastAsiaTheme="minorHAnsi"/>
                <w:lang w:eastAsia="en-US"/>
              </w:rPr>
              <w:t>106</w:t>
            </w:r>
            <w:r w:rsidR="005E5787" w:rsidRPr="0039126E">
              <w:rPr>
                <w:rFonts w:eastAsiaTheme="minorHAnsi"/>
                <w:lang w:eastAsia="en-US"/>
              </w:rPr>
              <w:t>893,55</w:t>
            </w:r>
          </w:p>
        </w:tc>
        <w:tc>
          <w:tcPr>
            <w:tcW w:w="1418" w:type="dxa"/>
            <w:shd w:val="clear" w:color="auto" w:fill="auto"/>
            <w:noWrap/>
          </w:tcPr>
          <w:p w14:paraId="5C5F8945" w14:textId="77777777" w:rsidR="005E5787" w:rsidRPr="0039126E" w:rsidRDefault="005E5787" w:rsidP="00DF4652">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58220BB5" w14:textId="422F6813" w:rsidR="005E5787" w:rsidRPr="0039126E" w:rsidRDefault="00792335" w:rsidP="00DF4652">
            <w:pPr>
              <w:pStyle w:val="104"/>
              <w:rPr>
                <w:rFonts w:eastAsiaTheme="minorHAnsi"/>
                <w:lang w:eastAsia="en-US"/>
              </w:rPr>
            </w:pPr>
            <w:r w:rsidRPr="00792335">
              <w:rPr>
                <w:rFonts w:eastAsiaTheme="minorHAnsi"/>
                <w:lang w:eastAsia="en-US"/>
              </w:rPr>
              <w:t>806,48</w:t>
            </w:r>
          </w:p>
        </w:tc>
      </w:tr>
      <w:tr w:rsidR="005E5787" w:rsidRPr="0039126E" w14:paraId="7446BE3F" w14:textId="77777777" w:rsidTr="0026014A">
        <w:trPr>
          <w:gridAfter w:val="4"/>
          <w:wAfter w:w="5104" w:type="dxa"/>
          <w:trHeight w:val="284"/>
        </w:trPr>
        <w:tc>
          <w:tcPr>
            <w:tcW w:w="534" w:type="dxa"/>
            <w:shd w:val="clear" w:color="auto" w:fill="auto"/>
            <w:noWrap/>
          </w:tcPr>
          <w:p w14:paraId="752D4636" w14:textId="77777777" w:rsidR="005E5787" w:rsidRPr="000720BB" w:rsidRDefault="005E5787" w:rsidP="00161A4C">
            <w:pPr>
              <w:pStyle w:val="aa"/>
              <w:numPr>
                <w:ilvl w:val="0"/>
                <w:numId w:val="71"/>
              </w:numPr>
              <w:spacing w:after="0" w:line="240" w:lineRule="auto"/>
              <w:jc w:val="center"/>
              <w:rPr>
                <w:rFonts w:ascii="Times New Roman" w:hAnsi="Times New Roman" w:cs="Times New Roman"/>
                <w:color w:val="FF0000"/>
                <w:sz w:val="20"/>
                <w:szCs w:val="20"/>
              </w:rPr>
            </w:pPr>
          </w:p>
        </w:tc>
        <w:tc>
          <w:tcPr>
            <w:tcW w:w="2138" w:type="dxa"/>
            <w:gridSpan w:val="6"/>
          </w:tcPr>
          <w:p w14:paraId="64EB7422" w14:textId="77777777" w:rsidR="005E5787" w:rsidRPr="000720BB" w:rsidRDefault="005E5787" w:rsidP="00DF4652">
            <w:pPr>
              <w:pStyle w:val="104"/>
              <w:rPr>
                <w:rFonts w:eastAsiaTheme="minorHAnsi"/>
                <w:lang w:eastAsia="en-US"/>
              </w:rPr>
            </w:pPr>
            <w:r w:rsidRPr="000720BB">
              <w:rPr>
                <w:rFonts w:eastAsiaTheme="minorHAnsi"/>
                <w:lang w:eastAsia="en-US"/>
              </w:rPr>
              <w:t>35:12:0303058:218</w:t>
            </w:r>
          </w:p>
        </w:tc>
        <w:tc>
          <w:tcPr>
            <w:tcW w:w="2539" w:type="dxa"/>
            <w:gridSpan w:val="2"/>
          </w:tcPr>
          <w:p w14:paraId="37D3398F" w14:textId="77777777" w:rsidR="005E5787" w:rsidRPr="000720BB" w:rsidRDefault="005E5787" w:rsidP="00DF4652">
            <w:pPr>
              <w:spacing w:after="0" w:line="240" w:lineRule="auto"/>
              <w:rPr>
                <w:rFonts w:ascii="Times New Roman" w:hAnsi="Times New Roman" w:cs="Times New Roman"/>
                <w:sz w:val="20"/>
                <w:szCs w:val="20"/>
              </w:rPr>
            </w:pPr>
            <w:r w:rsidRPr="000720BB">
              <w:rPr>
                <w:rFonts w:ascii="Times New Roman" w:hAnsi="Times New Roman" w:cs="Times New Roman"/>
                <w:sz w:val="20"/>
                <w:szCs w:val="20"/>
              </w:rPr>
              <w:t>Вологодская обл, р-н Харовский</w:t>
            </w:r>
          </w:p>
        </w:tc>
        <w:tc>
          <w:tcPr>
            <w:tcW w:w="1985" w:type="dxa"/>
          </w:tcPr>
          <w:p w14:paraId="3D53EA6E" w14:textId="56971C6C" w:rsidR="005E5787" w:rsidRPr="000720BB" w:rsidRDefault="001B222B" w:rsidP="00DF4652">
            <w:pPr>
              <w:pStyle w:val="104"/>
              <w:rPr>
                <w:rFonts w:eastAsiaTheme="minorHAnsi"/>
                <w:lang w:eastAsia="en-US"/>
              </w:rPr>
            </w:pPr>
            <w:r>
              <w:t xml:space="preserve">Земли населенных пунктов, для ведения </w:t>
            </w:r>
            <w:r w:rsidRPr="001B222B">
              <w:t>личного подсобного хозяйства</w:t>
            </w:r>
          </w:p>
        </w:tc>
        <w:tc>
          <w:tcPr>
            <w:tcW w:w="1701" w:type="dxa"/>
            <w:gridSpan w:val="2"/>
            <w:shd w:val="clear" w:color="auto" w:fill="auto"/>
            <w:noWrap/>
          </w:tcPr>
          <w:p w14:paraId="575562BD" w14:textId="77777777" w:rsidR="005E5787" w:rsidRPr="000720BB" w:rsidRDefault="005E5787" w:rsidP="00DF4652">
            <w:pPr>
              <w:spacing w:after="0" w:line="240" w:lineRule="auto"/>
              <w:rPr>
                <w:rFonts w:ascii="Times New Roman" w:hAnsi="Times New Roman" w:cs="Times New Roman"/>
                <w:sz w:val="20"/>
                <w:szCs w:val="20"/>
              </w:rPr>
            </w:pPr>
            <w:r w:rsidRPr="000720BB">
              <w:rPr>
                <w:rFonts w:ascii="Times New Roman" w:hAnsi="Times New Roman" w:cs="Times New Roman"/>
                <w:sz w:val="20"/>
                <w:szCs w:val="20"/>
              </w:rPr>
              <w:t>КУВИ-001/2022-212995011</w:t>
            </w:r>
          </w:p>
          <w:p w14:paraId="01B9D244" w14:textId="77777777" w:rsidR="005E5787" w:rsidRPr="000720BB" w:rsidRDefault="005E5787" w:rsidP="00DF4652">
            <w:pPr>
              <w:spacing w:after="0" w:line="240" w:lineRule="auto"/>
              <w:rPr>
                <w:rFonts w:ascii="Times New Roman" w:hAnsi="Times New Roman" w:cs="Times New Roman"/>
                <w:sz w:val="20"/>
                <w:szCs w:val="20"/>
              </w:rPr>
            </w:pPr>
            <w:r w:rsidRPr="000720BB">
              <w:rPr>
                <w:rFonts w:ascii="Times New Roman" w:hAnsi="Times New Roman" w:cs="Times New Roman"/>
                <w:sz w:val="20"/>
                <w:szCs w:val="20"/>
              </w:rPr>
              <w:t>01.12.2022</w:t>
            </w:r>
          </w:p>
        </w:tc>
        <w:tc>
          <w:tcPr>
            <w:tcW w:w="1276" w:type="dxa"/>
          </w:tcPr>
          <w:p w14:paraId="50C439DE" w14:textId="77777777" w:rsidR="005E5787" w:rsidRPr="000720BB" w:rsidRDefault="005E5787" w:rsidP="00DF4652">
            <w:pPr>
              <w:pStyle w:val="104"/>
              <w:rPr>
                <w:rFonts w:eastAsiaTheme="minorHAnsi"/>
                <w:lang w:eastAsia="en-US"/>
              </w:rPr>
            </w:pPr>
            <w:r w:rsidRPr="000720BB">
              <w:rPr>
                <w:rFonts w:eastAsiaTheme="minorHAnsi"/>
                <w:lang w:eastAsia="en-US"/>
              </w:rPr>
              <w:t>уточненная</w:t>
            </w:r>
          </w:p>
        </w:tc>
        <w:tc>
          <w:tcPr>
            <w:tcW w:w="1417" w:type="dxa"/>
            <w:shd w:val="clear" w:color="auto" w:fill="auto"/>
            <w:noWrap/>
          </w:tcPr>
          <w:p w14:paraId="12ECD837" w14:textId="31FBEEC6" w:rsidR="005E5787" w:rsidRPr="000720BB" w:rsidRDefault="007604D0" w:rsidP="000720BB">
            <w:pPr>
              <w:pStyle w:val="104"/>
              <w:rPr>
                <w:rFonts w:eastAsiaTheme="minorHAnsi"/>
                <w:lang w:eastAsia="en-US"/>
              </w:rPr>
            </w:pPr>
            <w:r w:rsidRPr="000720BB">
              <w:rPr>
                <w:rFonts w:eastAsiaTheme="minorHAnsi"/>
                <w:lang w:eastAsia="en-US"/>
              </w:rPr>
              <w:t>3</w:t>
            </w:r>
            <w:r w:rsidR="005E5787" w:rsidRPr="000720BB">
              <w:rPr>
                <w:rFonts w:eastAsiaTheme="minorHAnsi"/>
                <w:lang w:eastAsia="en-US"/>
              </w:rPr>
              <w:t>65</w:t>
            </w:r>
            <w:r w:rsidR="000720BB" w:rsidRPr="000720BB">
              <w:rPr>
                <w:rFonts w:eastAsiaTheme="minorHAnsi"/>
                <w:lang w:eastAsia="en-US"/>
              </w:rPr>
              <w:t>8</w:t>
            </w:r>
          </w:p>
        </w:tc>
        <w:tc>
          <w:tcPr>
            <w:tcW w:w="1418" w:type="dxa"/>
            <w:shd w:val="clear" w:color="auto" w:fill="auto"/>
            <w:noWrap/>
          </w:tcPr>
          <w:p w14:paraId="232F62F1" w14:textId="18600BEE" w:rsidR="005E5787" w:rsidRPr="000720BB" w:rsidRDefault="005E5787" w:rsidP="000720BB">
            <w:pPr>
              <w:pStyle w:val="104"/>
              <w:rPr>
                <w:rFonts w:eastAsiaTheme="minorHAnsi"/>
                <w:lang w:eastAsia="en-US"/>
              </w:rPr>
            </w:pPr>
            <w:r w:rsidRPr="000720BB">
              <w:rPr>
                <w:rFonts w:eastAsiaTheme="minorHAnsi"/>
                <w:lang w:eastAsia="en-US"/>
              </w:rPr>
              <w:t>365</w:t>
            </w:r>
            <w:r w:rsidR="000720BB" w:rsidRPr="000720BB">
              <w:rPr>
                <w:rFonts w:eastAsiaTheme="minorHAnsi"/>
                <w:lang w:eastAsia="en-US"/>
              </w:rPr>
              <w:t>8</w:t>
            </w:r>
          </w:p>
        </w:tc>
        <w:tc>
          <w:tcPr>
            <w:tcW w:w="1417" w:type="dxa"/>
          </w:tcPr>
          <w:p w14:paraId="6BF36A6D" w14:textId="77777777" w:rsidR="005E5787" w:rsidRPr="000720BB" w:rsidRDefault="005E5787" w:rsidP="00DF4652">
            <w:pPr>
              <w:pStyle w:val="104"/>
              <w:rPr>
                <w:rFonts w:eastAsiaTheme="minorHAnsi"/>
                <w:lang w:eastAsia="en-US"/>
              </w:rPr>
            </w:pPr>
            <w:r w:rsidRPr="000720BB">
              <w:rPr>
                <w:rFonts w:eastAsiaTheme="minorHAnsi"/>
                <w:lang w:eastAsia="en-US"/>
              </w:rPr>
              <w:t>-</w:t>
            </w:r>
          </w:p>
        </w:tc>
      </w:tr>
      <w:tr w:rsidR="004301B9" w:rsidRPr="0039126E" w14:paraId="578B4F4C" w14:textId="77777777" w:rsidTr="0026014A">
        <w:trPr>
          <w:gridAfter w:val="4"/>
          <w:wAfter w:w="5104" w:type="dxa"/>
          <w:trHeight w:val="284"/>
        </w:trPr>
        <w:tc>
          <w:tcPr>
            <w:tcW w:w="534" w:type="dxa"/>
            <w:shd w:val="clear" w:color="auto" w:fill="auto"/>
            <w:noWrap/>
          </w:tcPr>
          <w:p w14:paraId="0FEDB31E" w14:textId="77777777" w:rsidR="004301B9" w:rsidRPr="0039126E" w:rsidRDefault="004301B9" w:rsidP="00161A4C">
            <w:pPr>
              <w:pStyle w:val="aa"/>
              <w:numPr>
                <w:ilvl w:val="0"/>
                <w:numId w:val="71"/>
              </w:numPr>
              <w:spacing w:after="0" w:line="240" w:lineRule="auto"/>
              <w:jc w:val="center"/>
              <w:rPr>
                <w:rFonts w:ascii="Times New Roman" w:hAnsi="Times New Roman" w:cs="Times New Roman"/>
                <w:color w:val="FF0000"/>
                <w:sz w:val="20"/>
                <w:szCs w:val="20"/>
              </w:rPr>
            </w:pPr>
          </w:p>
        </w:tc>
        <w:tc>
          <w:tcPr>
            <w:tcW w:w="2138" w:type="dxa"/>
            <w:gridSpan w:val="6"/>
          </w:tcPr>
          <w:p w14:paraId="2CFD4A9C" w14:textId="689E8199" w:rsidR="004301B9" w:rsidRPr="007604D0" w:rsidRDefault="004301B9" w:rsidP="00DF4652">
            <w:pPr>
              <w:pStyle w:val="104"/>
              <w:rPr>
                <w:rFonts w:eastAsiaTheme="minorHAnsi"/>
                <w:highlight w:val="yellow"/>
                <w:lang w:eastAsia="en-US"/>
              </w:rPr>
            </w:pPr>
            <w:r w:rsidRPr="004301B9">
              <w:rPr>
                <w:rFonts w:eastAsiaTheme="minorHAnsi"/>
                <w:lang w:eastAsia="en-US"/>
              </w:rPr>
              <w:t>35:12:0303049:410</w:t>
            </w:r>
            <w:r w:rsidRPr="0039126E">
              <w:rPr>
                <w:rStyle w:val="a8"/>
              </w:rPr>
              <w:footnoteReference w:id="13"/>
            </w:r>
          </w:p>
        </w:tc>
        <w:tc>
          <w:tcPr>
            <w:tcW w:w="2539" w:type="dxa"/>
            <w:gridSpan w:val="2"/>
          </w:tcPr>
          <w:p w14:paraId="0C240BCE" w14:textId="7DB8DA9E" w:rsidR="004301B9" w:rsidRPr="0039126E" w:rsidRDefault="004301B9" w:rsidP="00DF4652">
            <w:pPr>
              <w:spacing w:after="0" w:line="240" w:lineRule="auto"/>
              <w:rPr>
                <w:rFonts w:ascii="Times New Roman" w:hAnsi="Times New Roman" w:cs="Times New Roman"/>
                <w:sz w:val="20"/>
                <w:szCs w:val="20"/>
              </w:rPr>
            </w:pPr>
            <w:r w:rsidRPr="004301B9">
              <w:rPr>
                <w:rFonts w:ascii="Times New Roman" w:hAnsi="Times New Roman" w:cs="Times New Roman"/>
                <w:sz w:val="20"/>
                <w:szCs w:val="20"/>
              </w:rPr>
              <w:t>Российская Федерация, Вологодская область, район Харовский, сельское поселение Харовское</w:t>
            </w:r>
          </w:p>
        </w:tc>
        <w:tc>
          <w:tcPr>
            <w:tcW w:w="1985" w:type="dxa"/>
          </w:tcPr>
          <w:p w14:paraId="325181E8" w14:textId="77777777" w:rsidR="004301B9" w:rsidRDefault="004301B9" w:rsidP="00DF4652">
            <w:pPr>
              <w:pStyle w:val="104"/>
              <w:rPr>
                <w:rFonts w:eastAsiaTheme="minorHAnsi"/>
                <w:lang w:eastAsia="en-US"/>
              </w:rPr>
            </w:pPr>
            <w:r>
              <w:rPr>
                <w:rFonts w:eastAsiaTheme="minorHAnsi"/>
                <w:lang w:eastAsia="en-US"/>
              </w:rPr>
              <w:t>з</w:t>
            </w:r>
            <w:r w:rsidRPr="0039126E">
              <w:rPr>
                <w:rFonts w:eastAsiaTheme="minorHAnsi"/>
                <w:lang w:eastAsia="en-US"/>
              </w:rPr>
              <w:t>емли сельскохозяйственного назначения</w:t>
            </w:r>
            <w:r>
              <w:rPr>
                <w:rFonts w:eastAsiaTheme="minorHAnsi"/>
                <w:lang w:eastAsia="en-US"/>
              </w:rPr>
              <w:t>,</w:t>
            </w:r>
          </w:p>
          <w:p w14:paraId="5DE59C1A" w14:textId="6FF07863" w:rsidR="004301B9" w:rsidRPr="0039126E" w:rsidRDefault="004301B9" w:rsidP="00DF4652">
            <w:pPr>
              <w:pStyle w:val="104"/>
            </w:pPr>
            <w:r w:rsidRPr="004301B9">
              <w:t>ведение садоводства</w:t>
            </w:r>
          </w:p>
        </w:tc>
        <w:tc>
          <w:tcPr>
            <w:tcW w:w="1701" w:type="dxa"/>
            <w:gridSpan w:val="2"/>
            <w:shd w:val="clear" w:color="auto" w:fill="auto"/>
            <w:noWrap/>
          </w:tcPr>
          <w:p w14:paraId="4CA2691C" w14:textId="579FBF8E" w:rsidR="004301B9" w:rsidRPr="0039126E" w:rsidRDefault="004301B9" w:rsidP="00DF4652">
            <w:pPr>
              <w:spacing w:after="0" w:line="240" w:lineRule="auto"/>
              <w:rPr>
                <w:rFonts w:ascii="Times New Roman" w:hAnsi="Times New Roman" w:cs="Times New Roman"/>
                <w:sz w:val="20"/>
                <w:szCs w:val="20"/>
              </w:rPr>
            </w:pPr>
            <w:r w:rsidRPr="004301B9">
              <w:rPr>
                <w:rFonts w:ascii="Times New Roman" w:hAnsi="Times New Roman" w:cs="Times New Roman"/>
                <w:sz w:val="20"/>
                <w:szCs w:val="20"/>
              </w:rPr>
              <w:t>КУВИ-001/2025-38275834</w:t>
            </w:r>
            <w:r>
              <w:rPr>
                <w:rFonts w:ascii="Times New Roman" w:hAnsi="Times New Roman" w:cs="Times New Roman"/>
                <w:sz w:val="20"/>
                <w:szCs w:val="20"/>
              </w:rPr>
              <w:t xml:space="preserve"> от 11.02.2025</w:t>
            </w:r>
          </w:p>
        </w:tc>
        <w:tc>
          <w:tcPr>
            <w:tcW w:w="1276" w:type="dxa"/>
          </w:tcPr>
          <w:p w14:paraId="0DA744F2" w14:textId="2C4DB173" w:rsidR="004301B9" w:rsidRPr="0039126E" w:rsidRDefault="004301B9" w:rsidP="00DF4652">
            <w:pPr>
              <w:pStyle w:val="104"/>
              <w:rPr>
                <w:rFonts w:eastAsiaTheme="minorHAnsi"/>
                <w:lang w:eastAsia="en-US"/>
              </w:rPr>
            </w:pPr>
            <w:r w:rsidRPr="0039126E">
              <w:rPr>
                <w:rFonts w:eastAsiaTheme="minorHAnsi"/>
                <w:lang w:eastAsia="en-US"/>
              </w:rPr>
              <w:t>уточненная</w:t>
            </w:r>
          </w:p>
        </w:tc>
        <w:tc>
          <w:tcPr>
            <w:tcW w:w="1417" w:type="dxa"/>
            <w:shd w:val="clear" w:color="auto" w:fill="auto"/>
            <w:noWrap/>
          </w:tcPr>
          <w:p w14:paraId="650CAF5C" w14:textId="3B9D4ED6" w:rsidR="004301B9" w:rsidRDefault="004301B9" w:rsidP="00DF4652">
            <w:pPr>
              <w:pStyle w:val="104"/>
              <w:rPr>
                <w:rFonts w:eastAsiaTheme="minorHAnsi"/>
                <w:lang w:eastAsia="en-US"/>
              </w:rPr>
            </w:pPr>
            <w:r>
              <w:rPr>
                <w:rFonts w:eastAsiaTheme="minorHAnsi"/>
                <w:lang w:eastAsia="en-US"/>
              </w:rPr>
              <w:t>1706</w:t>
            </w:r>
          </w:p>
        </w:tc>
        <w:tc>
          <w:tcPr>
            <w:tcW w:w="1418" w:type="dxa"/>
            <w:shd w:val="clear" w:color="auto" w:fill="auto"/>
            <w:noWrap/>
          </w:tcPr>
          <w:p w14:paraId="32B04626" w14:textId="1CE63B37" w:rsidR="004301B9" w:rsidRPr="0039126E" w:rsidRDefault="004301B9" w:rsidP="00DF4652">
            <w:pPr>
              <w:pStyle w:val="104"/>
              <w:rPr>
                <w:rFonts w:eastAsiaTheme="minorHAnsi"/>
                <w:lang w:eastAsia="en-US"/>
              </w:rPr>
            </w:pPr>
            <w:r>
              <w:rPr>
                <w:rFonts w:eastAsiaTheme="minorHAnsi"/>
                <w:lang w:eastAsia="en-US"/>
              </w:rPr>
              <w:t>-</w:t>
            </w:r>
          </w:p>
        </w:tc>
        <w:tc>
          <w:tcPr>
            <w:tcW w:w="1417" w:type="dxa"/>
          </w:tcPr>
          <w:p w14:paraId="2F7FDE99" w14:textId="477A6DCB" w:rsidR="004301B9" w:rsidRPr="0039126E" w:rsidRDefault="004301B9" w:rsidP="00DF4652">
            <w:pPr>
              <w:pStyle w:val="104"/>
              <w:rPr>
                <w:rFonts w:eastAsiaTheme="minorHAnsi"/>
                <w:lang w:eastAsia="en-US"/>
              </w:rPr>
            </w:pPr>
            <w:r>
              <w:rPr>
                <w:rFonts w:eastAsiaTheme="minorHAnsi"/>
                <w:lang w:eastAsia="en-US"/>
              </w:rPr>
              <w:t>-</w:t>
            </w:r>
          </w:p>
        </w:tc>
      </w:tr>
      <w:tr w:rsidR="004301B9" w:rsidRPr="0039126E" w14:paraId="3105C8DB" w14:textId="77777777" w:rsidTr="0026014A">
        <w:trPr>
          <w:gridAfter w:val="4"/>
          <w:wAfter w:w="5104" w:type="dxa"/>
          <w:trHeight w:val="284"/>
        </w:trPr>
        <w:tc>
          <w:tcPr>
            <w:tcW w:w="534" w:type="dxa"/>
            <w:shd w:val="clear" w:color="auto" w:fill="auto"/>
            <w:noWrap/>
          </w:tcPr>
          <w:p w14:paraId="05024538" w14:textId="77777777" w:rsidR="004301B9" w:rsidRPr="0039126E" w:rsidRDefault="004301B9" w:rsidP="00161A4C">
            <w:pPr>
              <w:pStyle w:val="aa"/>
              <w:numPr>
                <w:ilvl w:val="0"/>
                <w:numId w:val="71"/>
              </w:numPr>
              <w:spacing w:after="0" w:line="240" w:lineRule="auto"/>
              <w:jc w:val="center"/>
              <w:rPr>
                <w:rFonts w:ascii="Times New Roman" w:hAnsi="Times New Roman" w:cs="Times New Roman"/>
                <w:color w:val="FF0000"/>
                <w:sz w:val="20"/>
                <w:szCs w:val="20"/>
              </w:rPr>
            </w:pPr>
          </w:p>
        </w:tc>
        <w:tc>
          <w:tcPr>
            <w:tcW w:w="2138" w:type="dxa"/>
            <w:gridSpan w:val="6"/>
          </w:tcPr>
          <w:p w14:paraId="43262A2B" w14:textId="06056DD0" w:rsidR="004301B9" w:rsidRPr="004301B9" w:rsidRDefault="004301B9" w:rsidP="00DF4652">
            <w:pPr>
              <w:pStyle w:val="104"/>
              <w:rPr>
                <w:rFonts w:eastAsiaTheme="minorHAnsi"/>
                <w:lang w:eastAsia="en-US"/>
              </w:rPr>
            </w:pPr>
            <w:r w:rsidRPr="004301B9">
              <w:rPr>
                <w:rFonts w:eastAsiaTheme="minorHAnsi"/>
                <w:lang w:eastAsia="en-US"/>
              </w:rPr>
              <w:t>35:12:0303049:411</w:t>
            </w:r>
            <w:r w:rsidRPr="004301B9">
              <w:rPr>
                <w:rFonts w:eastAsiaTheme="minorHAnsi"/>
                <w:vertAlign w:val="superscript"/>
                <w:lang w:eastAsia="en-US"/>
              </w:rPr>
              <w:t>1</w:t>
            </w:r>
          </w:p>
        </w:tc>
        <w:tc>
          <w:tcPr>
            <w:tcW w:w="2539" w:type="dxa"/>
            <w:gridSpan w:val="2"/>
          </w:tcPr>
          <w:p w14:paraId="2A2C8FA2" w14:textId="0257AAA1" w:rsidR="004301B9" w:rsidRPr="004301B9" w:rsidRDefault="004301B9" w:rsidP="00DF4652">
            <w:pPr>
              <w:spacing w:after="0" w:line="240" w:lineRule="auto"/>
              <w:rPr>
                <w:rFonts w:ascii="Times New Roman" w:hAnsi="Times New Roman" w:cs="Times New Roman"/>
                <w:sz w:val="20"/>
                <w:szCs w:val="20"/>
              </w:rPr>
            </w:pPr>
            <w:r w:rsidRPr="004301B9">
              <w:rPr>
                <w:rFonts w:ascii="Times New Roman" w:hAnsi="Times New Roman" w:cs="Times New Roman"/>
                <w:sz w:val="20"/>
                <w:szCs w:val="20"/>
              </w:rPr>
              <w:t>Российская Федерация, Вологодская область, район Харовский, сельское поселение Харовское</w:t>
            </w:r>
          </w:p>
        </w:tc>
        <w:tc>
          <w:tcPr>
            <w:tcW w:w="1985" w:type="dxa"/>
          </w:tcPr>
          <w:p w14:paraId="4378B3D7" w14:textId="77777777" w:rsidR="004301B9" w:rsidRDefault="004301B9" w:rsidP="004301B9">
            <w:pPr>
              <w:pStyle w:val="104"/>
              <w:rPr>
                <w:rFonts w:eastAsiaTheme="minorHAnsi"/>
                <w:lang w:eastAsia="en-US"/>
              </w:rPr>
            </w:pPr>
            <w:r>
              <w:rPr>
                <w:rFonts w:eastAsiaTheme="minorHAnsi"/>
                <w:lang w:eastAsia="en-US"/>
              </w:rPr>
              <w:t>з</w:t>
            </w:r>
            <w:r w:rsidRPr="0039126E">
              <w:rPr>
                <w:rFonts w:eastAsiaTheme="minorHAnsi"/>
                <w:lang w:eastAsia="en-US"/>
              </w:rPr>
              <w:t>емли сельскохозяйственного назначения</w:t>
            </w:r>
            <w:r>
              <w:rPr>
                <w:rFonts w:eastAsiaTheme="minorHAnsi"/>
                <w:lang w:eastAsia="en-US"/>
              </w:rPr>
              <w:t>,</w:t>
            </w:r>
          </w:p>
          <w:p w14:paraId="0A8F15CB" w14:textId="08980F48" w:rsidR="004301B9" w:rsidRDefault="004301B9" w:rsidP="004301B9">
            <w:pPr>
              <w:pStyle w:val="104"/>
              <w:rPr>
                <w:rFonts w:eastAsiaTheme="minorHAnsi"/>
                <w:lang w:eastAsia="en-US"/>
              </w:rPr>
            </w:pPr>
            <w:r w:rsidRPr="004301B9">
              <w:t>ведение садоводства</w:t>
            </w:r>
          </w:p>
        </w:tc>
        <w:tc>
          <w:tcPr>
            <w:tcW w:w="1701" w:type="dxa"/>
            <w:gridSpan w:val="2"/>
            <w:shd w:val="clear" w:color="auto" w:fill="auto"/>
            <w:noWrap/>
          </w:tcPr>
          <w:p w14:paraId="2E43BB5A" w14:textId="6636C42D" w:rsidR="004301B9" w:rsidRPr="004301B9" w:rsidRDefault="004301B9" w:rsidP="00DF4652">
            <w:pPr>
              <w:spacing w:after="0" w:line="240" w:lineRule="auto"/>
              <w:rPr>
                <w:rFonts w:ascii="Times New Roman" w:hAnsi="Times New Roman" w:cs="Times New Roman"/>
                <w:sz w:val="20"/>
                <w:szCs w:val="20"/>
              </w:rPr>
            </w:pPr>
            <w:r w:rsidRPr="004301B9">
              <w:rPr>
                <w:rFonts w:ascii="Times New Roman" w:hAnsi="Times New Roman" w:cs="Times New Roman"/>
                <w:sz w:val="20"/>
                <w:szCs w:val="20"/>
              </w:rPr>
              <w:t>КУВИ-001/2025-38275834</w:t>
            </w:r>
            <w:r>
              <w:rPr>
                <w:rFonts w:ascii="Times New Roman" w:hAnsi="Times New Roman" w:cs="Times New Roman"/>
                <w:sz w:val="20"/>
                <w:szCs w:val="20"/>
              </w:rPr>
              <w:t xml:space="preserve"> от 11.02.2025</w:t>
            </w:r>
          </w:p>
        </w:tc>
        <w:tc>
          <w:tcPr>
            <w:tcW w:w="1276" w:type="dxa"/>
          </w:tcPr>
          <w:p w14:paraId="777744C8" w14:textId="4F83624D" w:rsidR="004301B9" w:rsidRPr="0039126E" w:rsidRDefault="004301B9" w:rsidP="00DF4652">
            <w:pPr>
              <w:pStyle w:val="104"/>
              <w:rPr>
                <w:rFonts w:eastAsiaTheme="minorHAnsi"/>
                <w:lang w:eastAsia="en-US"/>
              </w:rPr>
            </w:pPr>
            <w:r w:rsidRPr="0039126E">
              <w:rPr>
                <w:rFonts w:eastAsiaTheme="minorHAnsi"/>
                <w:lang w:eastAsia="en-US"/>
              </w:rPr>
              <w:t>уточненная</w:t>
            </w:r>
          </w:p>
        </w:tc>
        <w:tc>
          <w:tcPr>
            <w:tcW w:w="1417" w:type="dxa"/>
            <w:shd w:val="clear" w:color="auto" w:fill="auto"/>
            <w:noWrap/>
          </w:tcPr>
          <w:p w14:paraId="3596ABBC" w14:textId="7F8D8B7F" w:rsidR="004301B9" w:rsidRDefault="004301B9" w:rsidP="00DF4652">
            <w:pPr>
              <w:pStyle w:val="104"/>
              <w:rPr>
                <w:rFonts w:eastAsiaTheme="minorHAnsi"/>
                <w:lang w:eastAsia="en-US"/>
              </w:rPr>
            </w:pPr>
            <w:r>
              <w:rPr>
                <w:rFonts w:eastAsiaTheme="minorHAnsi"/>
                <w:lang w:eastAsia="en-US"/>
              </w:rPr>
              <w:t>4</w:t>
            </w:r>
            <w:r w:rsidRPr="004301B9">
              <w:rPr>
                <w:rFonts w:eastAsiaTheme="minorHAnsi"/>
                <w:lang w:eastAsia="en-US"/>
              </w:rPr>
              <w:t>810,71</w:t>
            </w:r>
          </w:p>
        </w:tc>
        <w:tc>
          <w:tcPr>
            <w:tcW w:w="1418" w:type="dxa"/>
            <w:shd w:val="clear" w:color="auto" w:fill="auto"/>
            <w:noWrap/>
          </w:tcPr>
          <w:p w14:paraId="70472788" w14:textId="4EA66D86" w:rsidR="004301B9" w:rsidRDefault="004301B9" w:rsidP="00DF4652">
            <w:pPr>
              <w:pStyle w:val="104"/>
              <w:rPr>
                <w:rFonts w:eastAsiaTheme="minorHAnsi"/>
                <w:lang w:eastAsia="en-US"/>
              </w:rPr>
            </w:pPr>
            <w:r>
              <w:rPr>
                <w:rFonts w:eastAsiaTheme="minorHAnsi"/>
                <w:lang w:eastAsia="en-US"/>
              </w:rPr>
              <w:t>-</w:t>
            </w:r>
          </w:p>
        </w:tc>
        <w:tc>
          <w:tcPr>
            <w:tcW w:w="1417" w:type="dxa"/>
          </w:tcPr>
          <w:p w14:paraId="74C47D3F" w14:textId="61C49F32" w:rsidR="004301B9" w:rsidRDefault="004301B9" w:rsidP="00DF4652">
            <w:pPr>
              <w:pStyle w:val="104"/>
              <w:rPr>
                <w:rFonts w:eastAsiaTheme="minorHAnsi"/>
                <w:lang w:eastAsia="en-US"/>
              </w:rPr>
            </w:pPr>
            <w:r>
              <w:rPr>
                <w:rFonts w:eastAsiaTheme="minorHAnsi"/>
                <w:lang w:eastAsia="en-US"/>
              </w:rPr>
              <w:t>-</w:t>
            </w:r>
          </w:p>
        </w:tc>
      </w:tr>
      <w:tr w:rsidR="005E5787" w:rsidRPr="0039126E" w14:paraId="6607791C" w14:textId="77777777" w:rsidTr="0026014A">
        <w:trPr>
          <w:gridAfter w:val="4"/>
          <w:wAfter w:w="5104" w:type="dxa"/>
          <w:trHeight w:val="284"/>
        </w:trPr>
        <w:tc>
          <w:tcPr>
            <w:tcW w:w="534" w:type="dxa"/>
            <w:shd w:val="clear" w:color="auto" w:fill="EAF1DD" w:themeFill="accent3" w:themeFillTint="33"/>
            <w:noWrap/>
          </w:tcPr>
          <w:p w14:paraId="58FD7165"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73</w:t>
            </w:r>
          </w:p>
        </w:tc>
        <w:tc>
          <w:tcPr>
            <w:tcW w:w="13891" w:type="dxa"/>
            <w:gridSpan w:val="15"/>
            <w:shd w:val="clear" w:color="auto" w:fill="EAF1DD" w:themeFill="accent3" w:themeFillTint="33"/>
          </w:tcPr>
          <w:p w14:paraId="0DF408EF"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Попчиха</w:t>
            </w:r>
          </w:p>
        </w:tc>
      </w:tr>
      <w:tr w:rsidR="005E5787" w:rsidRPr="0039126E" w14:paraId="4B397D9E" w14:textId="77777777" w:rsidTr="0026014A">
        <w:trPr>
          <w:gridAfter w:val="4"/>
          <w:wAfter w:w="5104" w:type="dxa"/>
          <w:trHeight w:val="284"/>
        </w:trPr>
        <w:tc>
          <w:tcPr>
            <w:tcW w:w="534" w:type="dxa"/>
            <w:shd w:val="clear" w:color="auto" w:fill="auto"/>
            <w:noWrap/>
          </w:tcPr>
          <w:p w14:paraId="47BE2188" w14:textId="77777777" w:rsidR="005E5787" w:rsidRPr="0039126E" w:rsidRDefault="005E5787" w:rsidP="00161A4C">
            <w:pPr>
              <w:pStyle w:val="aa"/>
              <w:numPr>
                <w:ilvl w:val="0"/>
                <w:numId w:val="67"/>
              </w:numPr>
              <w:spacing w:after="0" w:line="0" w:lineRule="atLeast"/>
              <w:rPr>
                <w:rFonts w:ascii="Times New Roman" w:hAnsi="Times New Roman" w:cs="Times New Roman"/>
                <w:sz w:val="20"/>
                <w:szCs w:val="20"/>
              </w:rPr>
            </w:pPr>
          </w:p>
        </w:tc>
        <w:tc>
          <w:tcPr>
            <w:tcW w:w="2138" w:type="dxa"/>
            <w:gridSpan w:val="6"/>
          </w:tcPr>
          <w:p w14:paraId="641929A2"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35:12:0502028:9/2</w:t>
            </w:r>
          </w:p>
        </w:tc>
        <w:tc>
          <w:tcPr>
            <w:tcW w:w="2539" w:type="dxa"/>
            <w:gridSpan w:val="2"/>
          </w:tcPr>
          <w:p w14:paraId="345F13C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возле д. Попчиха Михайловского с/с</w:t>
            </w:r>
          </w:p>
        </w:tc>
        <w:tc>
          <w:tcPr>
            <w:tcW w:w="1985" w:type="dxa"/>
          </w:tcPr>
          <w:p w14:paraId="3E8690A9" w14:textId="1C663AEF" w:rsidR="005E5787" w:rsidRPr="0039126E" w:rsidRDefault="004301B9"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005E5787" w:rsidRPr="0039126E">
              <w:rPr>
                <w:rFonts w:ascii="Times New Roman" w:hAnsi="Times New Roman" w:cs="Times New Roman"/>
                <w:sz w:val="20"/>
                <w:szCs w:val="20"/>
              </w:rPr>
              <w:t>емли сельскохозяйственного назначения</w:t>
            </w:r>
          </w:p>
        </w:tc>
        <w:tc>
          <w:tcPr>
            <w:tcW w:w="1701" w:type="dxa"/>
            <w:gridSpan w:val="2"/>
            <w:shd w:val="clear" w:color="auto" w:fill="auto"/>
            <w:noWrap/>
          </w:tcPr>
          <w:p w14:paraId="4B68754A" w14:textId="77777777" w:rsidR="005E5787" w:rsidRPr="0039126E" w:rsidRDefault="005E5787" w:rsidP="00AB1C75">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КУВИ-001/2023-44082250 от 21.02.2023</w:t>
            </w:r>
          </w:p>
        </w:tc>
        <w:tc>
          <w:tcPr>
            <w:tcW w:w="1276" w:type="dxa"/>
          </w:tcPr>
          <w:p w14:paraId="0168862E"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1F05493" w14:textId="7ACACE80" w:rsidR="005E5787" w:rsidRPr="0039126E" w:rsidRDefault="007604D0"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95</w:t>
            </w:r>
            <w:r w:rsidR="005E5787" w:rsidRPr="0039126E">
              <w:rPr>
                <w:rFonts w:ascii="Times New Roman" w:hAnsi="Times New Roman" w:cs="Times New Roman"/>
                <w:sz w:val="20"/>
                <w:szCs w:val="20"/>
              </w:rPr>
              <w:t>947,54</w:t>
            </w:r>
          </w:p>
        </w:tc>
        <w:tc>
          <w:tcPr>
            <w:tcW w:w="1418" w:type="dxa"/>
            <w:shd w:val="clear" w:color="auto" w:fill="auto"/>
            <w:noWrap/>
          </w:tcPr>
          <w:p w14:paraId="1BE95848"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61EC8F12" w14:textId="13675281" w:rsidR="005E5787" w:rsidRPr="0039126E" w:rsidRDefault="009A335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14</w:t>
            </w:r>
            <w:r w:rsidR="005E5787" w:rsidRPr="0039126E">
              <w:rPr>
                <w:rFonts w:ascii="Times New Roman" w:hAnsi="Times New Roman" w:cs="Times New Roman"/>
                <w:sz w:val="20"/>
                <w:szCs w:val="20"/>
              </w:rPr>
              <w:t>226,76</w:t>
            </w:r>
          </w:p>
        </w:tc>
      </w:tr>
      <w:tr w:rsidR="005E5787" w:rsidRPr="0039126E" w14:paraId="7E1EEEDB" w14:textId="77777777" w:rsidTr="0026014A">
        <w:trPr>
          <w:gridAfter w:val="4"/>
          <w:wAfter w:w="5104" w:type="dxa"/>
          <w:trHeight w:val="284"/>
        </w:trPr>
        <w:tc>
          <w:tcPr>
            <w:tcW w:w="534" w:type="dxa"/>
            <w:shd w:val="clear" w:color="auto" w:fill="EAF1DD" w:themeFill="accent3" w:themeFillTint="33"/>
            <w:noWrap/>
          </w:tcPr>
          <w:p w14:paraId="7794F0E9"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74</w:t>
            </w:r>
          </w:p>
        </w:tc>
        <w:tc>
          <w:tcPr>
            <w:tcW w:w="13891" w:type="dxa"/>
            <w:gridSpan w:val="15"/>
            <w:shd w:val="clear" w:color="auto" w:fill="EAF1DD" w:themeFill="accent3" w:themeFillTint="33"/>
          </w:tcPr>
          <w:p w14:paraId="27EB04AB"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Потапиха</w:t>
            </w:r>
          </w:p>
        </w:tc>
      </w:tr>
      <w:tr w:rsidR="005E5787" w:rsidRPr="0039126E" w14:paraId="388739E7" w14:textId="77777777" w:rsidTr="0026014A">
        <w:trPr>
          <w:gridAfter w:val="4"/>
          <w:wAfter w:w="5104" w:type="dxa"/>
          <w:trHeight w:val="284"/>
        </w:trPr>
        <w:tc>
          <w:tcPr>
            <w:tcW w:w="534" w:type="dxa"/>
            <w:shd w:val="clear" w:color="auto" w:fill="auto"/>
            <w:noWrap/>
          </w:tcPr>
          <w:p w14:paraId="03BE467E" w14:textId="77777777" w:rsidR="005E5787" w:rsidRPr="0039126E" w:rsidRDefault="005E5787" w:rsidP="00161A4C">
            <w:pPr>
              <w:pStyle w:val="aa"/>
              <w:numPr>
                <w:ilvl w:val="0"/>
                <w:numId w:val="68"/>
              </w:numPr>
              <w:spacing w:after="0" w:line="0" w:lineRule="atLeast"/>
              <w:rPr>
                <w:rFonts w:ascii="Times New Roman" w:hAnsi="Times New Roman" w:cs="Times New Roman"/>
                <w:sz w:val="20"/>
                <w:szCs w:val="20"/>
              </w:rPr>
            </w:pPr>
          </w:p>
        </w:tc>
        <w:tc>
          <w:tcPr>
            <w:tcW w:w="2138" w:type="dxa"/>
            <w:gridSpan w:val="6"/>
          </w:tcPr>
          <w:p w14:paraId="35A2F7DC"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35:12:0000000:427/19</w:t>
            </w:r>
          </w:p>
          <w:p w14:paraId="480B9394" w14:textId="77777777" w:rsidR="005E5787" w:rsidRPr="0039126E" w:rsidRDefault="005E5787" w:rsidP="00FE74DF">
            <w:pPr>
              <w:spacing w:after="0" w:line="0" w:lineRule="atLeast"/>
              <w:rPr>
                <w:rFonts w:ascii="Times New Roman" w:hAnsi="Times New Roman" w:cs="Times New Roman"/>
                <w:sz w:val="20"/>
                <w:szCs w:val="20"/>
              </w:rPr>
            </w:pPr>
          </w:p>
        </w:tc>
        <w:tc>
          <w:tcPr>
            <w:tcW w:w="2539" w:type="dxa"/>
            <w:gridSpan w:val="2"/>
            <w:vMerge w:val="restart"/>
          </w:tcPr>
          <w:p w14:paraId="7F297ABD"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Михайловское</w:t>
            </w:r>
          </w:p>
        </w:tc>
        <w:tc>
          <w:tcPr>
            <w:tcW w:w="1985" w:type="dxa"/>
            <w:vMerge w:val="restart"/>
          </w:tcPr>
          <w:p w14:paraId="7556AD07" w14:textId="3A1DFCE1" w:rsidR="005E5787" w:rsidRPr="0039126E" w:rsidRDefault="004301B9" w:rsidP="00FE74DF">
            <w:pPr>
              <w:spacing w:after="0" w:line="0" w:lineRule="atLeast"/>
              <w:rPr>
                <w:rFonts w:ascii="Times New Roman" w:hAnsi="Times New Roman" w:cs="Times New Roman"/>
                <w:color w:val="FF0000"/>
                <w:sz w:val="20"/>
                <w:szCs w:val="20"/>
              </w:rPr>
            </w:pPr>
            <w:r>
              <w:rPr>
                <w:rFonts w:ascii="Times New Roman" w:hAnsi="Times New Roman" w:cs="Times New Roman"/>
                <w:sz w:val="20"/>
                <w:szCs w:val="20"/>
              </w:rPr>
              <w:t>з</w:t>
            </w:r>
            <w:r w:rsidR="005E5787" w:rsidRPr="0039126E">
              <w:rPr>
                <w:rFonts w:ascii="Times New Roman" w:hAnsi="Times New Roman" w:cs="Times New Roman"/>
                <w:sz w:val="20"/>
                <w:szCs w:val="20"/>
              </w:rPr>
              <w:t>емли сельскохозяйственного назначения</w:t>
            </w:r>
          </w:p>
        </w:tc>
        <w:tc>
          <w:tcPr>
            <w:tcW w:w="1701" w:type="dxa"/>
            <w:gridSpan w:val="2"/>
            <w:vMerge w:val="restart"/>
            <w:shd w:val="clear" w:color="auto" w:fill="auto"/>
            <w:noWrap/>
          </w:tcPr>
          <w:p w14:paraId="1938D5DD" w14:textId="77777777" w:rsidR="005E5787" w:rsidRPr="0039126E" w:rsidRDefault="005E5787" w:rsidP="00AB1C75">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КУВИ-001/2023-43133044 от 20.02.2023</w:t>
            </w:r>
          </w:p>
        </w:tc>
        <w:tc>
          <w:tcPr>
            <w:tcW w:w="1276" w:type="dxa"/>
          </w:tcPr>
          <w:p w14:paraId="34713D8D"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75321E3" w14:textId="1021149C" w:rsidR="005E5787" w:rsidRPr="0039126E" w:rsidRDefault="007604D0"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256</w:t>
            </w:r>
            <w:r w:rsidR="005E5787" w:rsidRPr="0039126E">
              <w:rPr>
                <w:rFonts w:ascii="Times New Roman" w:hAnsi="Times New Roman" w:cs="Times New Roman"/>
                <w:sz w:val="20"/>
                <w:szCs w:val="20"/>
              </w:rPr>
              <w:t>971</w:t>
            </w:r>
          </w:p>
        </w:tc>
        <w:tc>
          <w:tcPr>
            <w:tcW w:w="1418" w:type="dxa"/>
            <w:shd w:val="clear" w:color="auto" w:fill="auto"/>
            <w:noWrap/>
          </w:tcPr>
          <w:p w14:paraId="4B47EF3C"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1B1AEAF" w14:textId="7443BB17" w:rsidR="005E5787" w:rsidRPr="0039126E" w:rsidRDefault="007604D0"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005E5787" w:rsidRPr="0039126E">
              <w:rPr>
                <w:rFonts w:ascii="Times New Roman" w:hAnsi="Times New Roman" w:cs="Times New Roman"/>
                <w:sz w:val="20"/>
                <w:szCs w:val="20"/>
              </w:rPr>
              <w:t>033,02</w:t>
            </w:r>
          </w:p>
        </w:tc>
      </w:tr>
      <w:tr w:rsidR="005E5787" w:rsidRPr="0039126E" w14:paraId="213B0D0B" w14:textId="77777777" w:rsidTr="0026014A">
        <w:trPr>
          <w:gridAfter w:val="4"/>
          <w:wAfter w:w="5104" w:type="dxa"/>
          <w:trHeight w:val="284"/>
        </w:trPr>
        <w:tc>
          <w:tcPr>
            <w:tcW w:w="534" w:type="dxa"/>
            <w:shd w:val="clear" w:color="auto" w:fill="auto"/>
            <w:noWrap/>
          </w:tcPr>
          <w:p w14:paraId="36C533F3" w14:textId="77777777" w:rsidR="005E5787" w:rsidRPr="0039126E" w:rsidRDefault="005E5787" w:rsidP="00161A4C">
            <w:pPr>
              <w:pStyle w:val="aa"/>
              <w:numPr>
                <w:ilvl w:val="0"/>
                <w:numId w:val="68"/>
              </w:numPr>
              <w:spacing w:after="0" w:line="0" w:lineRule="atLeast"/>
              <w:rPr>
                <w:rFonts w:ascii="Times New Roman" w:hAnsi="Times New Roman" w:cs="Times New Roman"/>
                <w:sz w:val="20"/>
                <w:szCs w:val="20"/>
              </w:rPr>
            </w:pPr>
          </w:p>
        </w:tc>
        <w:tc>
          <w:tcPr>
            <w:tcW w:w="2138" w:type="dxa"/>
            <w:gridSpan w:val="6"/>
          </w:tcPr>
          <w:p w14:paraId="4666D3BC" w14:textId="658563DA" w:rsidR="005E5787" w:rsidRPr="0039126E" w:rsidRDefault="005E5787" w:rsidP="00C820ED">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35:12:0000000:427/3</w:t>
            </w:r>
            <w:r w:rsidR="00C820ED">
              <w:rPr>
                <w:rFonts w:ascii="Times New Roman" w:hAnsi="Times New Roman" w:cs="Times New Roman"/>
                <w:sz w:val="20"/>
                <w:szCs w:val="20"/>
              </w:rPr>
              <w:t>0</w:t>
            </w:r>
          </w:p>
        </w:tc>
        <w:tc>
          <w:tcPr>
            <w:tcW w:w="2539" w:type="dxa"/>
            <w:gridSpan w:val="2"/>
            <w:vMerge/>
          </w:tcPr>
          <w:p w14:paraId="71D5A0B2" w14:textId="77777777" w:rsidR="005E5787" w:rsidRPr="0039126E" w:rsidRDefault="005E5787" w:rsidP="00FE74DF">
            <w:pPr>
              <w:spacing w:after="0" w:line="0" w:lineRule="atLeast"/>
              <w:rPr>
                <w:rFonts w:ascii="Times New Roman" w:hAnsi="Times New Roman" w:cs="Times New Roman"/>
                <w:sz w:val="20"/>
                <w:szCs w:val="20"/>
              </w:rPr>
            </w:pPr>
          </w:p>
        </w:tc>
        <w:tc>
          <w:tcPr>
            <w:tcW w:w="1985" w:type="dxa"/>
            <w:vMerge/>
          </w:tcPr>
          <w:p w14:paraId="2B82BEDB" w14:textId="77777777" w:rsidR="005E5787" w:rsidRPr="0039126E" w:rsidRDefault="005E5787" w:rsidP="00FE74DF">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51E0AA81" w14:textId="77777777" w:rsidR="005E5787" w:rsidRPr="0039126E" w:rsidRDefault="005E5787" w:rsidP="00FE74DF">
            <w:pPr>
              <w:spacing w:after="0" w:line="0" w:lineRule="atLeast"/>
              <w:rPr>
                <w:rFonts w:ascii="Times New Roman" w:hAnsi="Times New Roman" w:cs="Times New Roman"/>
                <w:color w:val="FF0000"/>
                <w:sz w:val="20"/>
                <w:szCs w:val="20"/>
              </w:rPr>
            </w:pPr>
          </w:p>
        </w:tc>
        <w:tc>
          <w:tcPr>
            <w:tcW w:w="1276" w:type="dxa"/>
          </w:tcPr>
          <w:p w14:paraId="32F9F3A0"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A041605" w14:textId="53E55B59" w:rsidR="005E5787" w:rsidRPr="0039126E" w:rsidRDefault="007604D0"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701</w:t>
            </w:r>
            <w:r w:rsidR="005E5787" w:rsidRPr="0039126E">
              <w:rPr>
                <w:rFonts w:ascii="Times New Roman" w:hAnsi="Times New Roman" w:cs="Times New Roman"/>
                <w:sz w:val="20"/>
                <w:szCs w:val="20"/>
              </w:rPr>
              <w:t>298</w:t>
            </w:r>
          </w:p>
        </w:tc>
        <w:tc>
          <w:tcPr>
            <w:tcW w:w="1418" w:type="dxa"/>
            <w:shd w:val="clear" w:color="auto" w:fill="auto"/>
            <w:noWrap/>
          </w:tcPr>
          <w:p w14:paraId="49CD8FF0"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6E17C705" w14:textId="6E4AF48B" w:rsidR="005E5787" w:rsidRPr="0039126E" w:rsidRDefault="007604D0" w:rsidP="00FE74DF">
            <w:pPr>
              <w:spacing w:after="0" w:line="0" w:lineRule="atLeast"/>
              <w:rPr>
                <w:rFonts w:ascii="Times New Roman" w:hAnsi="Times New Roman" w:cs="Times New Roman"/>
                <w:color w:val="FF0000"/>
                <w:sz w:val="20"/>
                <w:szCs w:val="20"/>
              </w:rPr>
            </w:pPr>
            <w:r>
              <w:rPr>
                <w:rFonts w:ascii="Times New Roman" w:hAnsi="Times New Roman" w:cs="Times New Roman"/>
                <w:sz w:val="20"/>
                <w:szCs w:val="20"/>
              </w:rPr>
              <w:t>1</w:t>
            </w:r>
            <w:r w:rsidR="005E5787" w:rsidRPr="0039126E">
              <w:rPr>
                <w:rFonts w:ascii="Times New Roman" w:hAnsi="Times New Roman" w:cs="Times New Roman"/>
                <w:sz w:val="20"/>
                <w:szCs w:val="20"/>
              </w:rPr>
              <w:t>068,25</w:t>
            </w:r>
          </w:p>
        </w:tc>
      </w:tr>
      <w:tr w:rsidR="005E5787" w:rsidRPr="0039126E" w14:paraId="23A8A41B" w14:textId="77777777" w:rsidTr="0026014A">
        <w:trPr>
          <w:gridAfter w:val="4"/>
          <w:wAfter w:w="5104" w:type="dxa"/>
          <w:trHeight w:val="284"/>
        </w:trPr>
        <w:tc>
          <w:tcPr>
            <w:tcW w:w="534" w:type="dxa"/>
            <w:shd w:val="clear" w:color="auto" w:fill="EAF1DD" w:themeFill="accent3" w:themeFillTint="33"/>
            <w:noWrap/>
          </w:tcPr>
          <w:p w14:paraId="71702D25"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75</w:t>
            </w:r>
          </w:p>
        </w:tc>
        <w:tc>
          <w:tcPr>
            <w:tcW w:w="13891" w:type="dxa"/>
            <w:gridSpan w:val="15"/>
            <w:shd w:val="clear" w:color="auto" w:fill="EAF1DD" w:themeFill="accent3" w:themeFillTint="33"/>
          </w:tcPr>
          <w:p w14:paraId="7780CF96"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Починок</w:t>
            </w:r>
          </w:p>
        </w:tc>
      </w:tr>
      <w:tr w:rsidR="005E5787" w:rsidRPr="0039126E" w14:paraId="0391CA8A" w14:textId="77777777" w:rsidTr="0026014A">
        <w:trPr>
          <w:gridAfter w:val="4"/>
          <w:wAfter w:w="5104" w:type="dxa"/>
          <w:trHeight w:val="284"/>
        </w:trPr>
        <w:tc>
          <w:tcPr>
            <w:tcW w:w="534" w:type="dxa"/>
            <w:shd w:val="clear" w:color="auto" w:fill="auto"/>
            <w:noWrap/>
          </w:tcPr>
          <w:p w14:paraId="17AC67F8" w14:textId="77777777" w:rsidR="005E5787" w:rsidRPr="00211194" w:rsidRDefault="005E5787" w:rsidP="00161A4C">
            <w:pPr>
              <w:pStyle w:val="aa"/>
              <w:numPr>
                <w:ilvl w:val="0"/>
                <w:numId w:val="72"/>
              </w:numPr>
              <w:spacing w:after="0" w:line="0" w:lineRule="atLeast"/>
              <w:rPr>
                <w:rFonts w:ascii="Times New Roman" w:hAnsi="Times New Roman" w:cs="Times New Roman"/>
                <w:sz w:val="20"/>
                <w:szCs w:val="20"/>
              </w:rPr>
            </w:pPr>
          </w:p>
        </w:tc>
        <w:tc>
          <w:tcPr>
            <w:tcW w:w="2138" w:type="dxa"/>
            <w:gridSpan w:val="6"/>
          </w:tcPr>
          <w:p w14:paraId="4C1D457F" w14:textId="77777777" w:rsidR="005E5787" w:rsidRPr="00211194" w:rsidRDefault="005E5787" w:rsidP="00FE74DF">
            <w:pPr>
              <w:spacing w:after="0" w:line="0" w:lineRule="atLeast"/>
              <w:rPr>
                <w:rFonts w:ascii="Times New Roman" w:hAnsi="Times New Roman" w:cs="Times New Roman"/>
                <w:sz w:val="20"/>
                <w:szCs w:val="20"/>
              </w:rPr>
            </w:pPr>
            <w:r w:rsidRPr="00211194">
              <w:rPr>
                <w:rFonts w:ascii="Times New Roman" w:hAnsi="Times New Roman" w:cs="Times New Roman"/>
                <w:sz w:val="20"/>
                <w:szCs w:val="20"/>
              </w:rPr>
              <w:t>35:12:0303046:9</w:t>
            </w:r>
          </w:p>
        </w:tc>
        <w:tc>
          <w:tcPr>
            <w:tcW w:w="2539" w:type="dxa"/>
            <w:gridSpan w:val="2"/>
          </w:tcPr>
          <w:p w14:paraId="1A000004" w14:textId="284E1F7E" w:rsidR="005E5787" w:rsidRPr="0039126E" w:rsidRDefault="00211194" w:rsidP="00FE74DF">
            <w:pPr>
              <w:spacing w:after="0" w:line="0" w:lineRule="atLeast"/>
              <w:rPr>
                <w:rFonts w:ascii="Times New Roman" w:hAnsi="Times New Roman" w:cs="Times New Roman"/>
                <w:sz w:val="20"/>
                <w:szCs w:val="20"/>
              </w:rPr>
            </w:pPr>
            <w:r w:rsidRPr="00211194">
              <w:rPr>
                <w:rFonts w:ascii="Times New Roman" w:hAnsi="Times New Roman" w:cs="Times New Roman"/>
                <w:sz w:val="20"/>
                <w:szCs w:val="20"/>
              </w:rPr>
              <w:t>Вологодская область, р-н Харовский, с/с Харовский, д Починок</w:t>
            </w:r>
          </w:p>
        </w:tc>
        <w:tc>
          <w:tcPr>
            <w:tcW w:w="1985" w:type="dxa"/>
          </w:tcPr>
          <w:p w14:paraId="0D0D5BFE" w14:textId="0E48F28F" w:rsidR="005E5787" w:rsidRPr="0039126E" w:rsidRDefault="005E5787" w:rsidP="00211194">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211194">
              <w:rPr>
                <w:rFonts w:ascii="Times New Roman" w:hAnsi="Times New Roman" w:cs="Times New Roman"/>
                <w:sz w:val="20"/>
                <w:szCs w:val="20"/>
              </w:rPr>
              <w:t>д</w:t>
            </w:r>
            <w:r w:rsidR="00211194" w:rsidRPr="00211194">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548EDE23" w14:textId="71085095" w:rsidR="005E5787" w:rsidRPr="0039126E" w:rsidRDefault="00211194" w:rsidP="00211194">
            <w:pPr>
              <w:spacing w:after="0" w:line="0" w:lineRule="atLeast"/>
              <w:rPr>
                <w:rFonts w:ascii="Times New Roman" w:hAnsi="Times New Roman" w:cs="Times New Roman"/>
                <w:sz w:val="20"/>
                <w:szCs w:val="20"/>
              </w:rPr>
            </w:pPr>
            <w:r w:rsidRPr="00211194">
              <w:rPr>
                <w:rFonts w:ascii="Times New Roman" w:hAnsi="Times New Roman" w:cs="Times New Roman"/>
                <w:sz w:val="20"/>
                <w:szCs w:val="20"/>
              </w:rPr>
              <w:t>КУВИ-001/2024-296534653</w:t>
            </w:r>
            <w:r>
              <w:rPr>
                <w:rFonts w:ascii="Times New Roman" w:hAnsi="Times New Roman" w:cs="Times New Roman"/>
                <w:sz w:val="20"/>
                <w:szCs w:val="20"/>
              </w:rPr>
              <w:t xml:space="preserve"> </w:t>
            </w:r>
            <w:r w:rsidR="005E5787" w:rsidRPr="0039126E">
              <w:rPr>
                <w:rFonts w:ascii="Times New Roman" w:hAnsi="Times New Roman" w:cs="Times New Roman"/>
                <w:sz w:val="20"/>
                <w:szCs w:val="20"/>
              </w:rPr>
              <w:t>от 0</w:t>
            </w:r>
            <w:r>
              <w:rPr>
                <w:rFonts w:ascii="Times New Roman" w:hAnsi="Times New Roman" w:cs="Times New Roman"/>
                <w:sz w:val="20"/>
                <w:szCs w:val="20"/>
              </w:rPr>
              <w:t>6</w:t>
            </w:r>
            <w:r w:rsidR="005E5787" w:rsidRPr="0039126E">
              <w:rPr>
                <w:rFonts w:ascii="Times New Roman" w:hAnsi="Times New Roman" w:cs="Times New Roman"/>
                <w:sz w:val="20"/>
                <w:szCs w:val="20"/>
              </w:rPr>
              <w:t>.</w:t>
            </w:r>
            <w:r>
              <w:rPr>
                <w:rFonts w:ascii="Times New Roman" w:hAnsi="Times New Roman" w:cs="Times New Roman"/>
                <w:sz w:val="20"/>
                <w:szCs w:val="20"/>
              </w:rPr>
              <w:t>12</w:t>
            </w:r>
            <w:r w:rsidR="005E5787" w:rsidRPr="0039126E">
              <w:rPr>
                <w:rFonts w:ascii="Times New Roman" w:hAnsi="Times New Roman" w:cs="Times New Roman"/>
                <w:sz w:val="20"/>
                <w:szCs w:val="20"/>
              </w:rPr>
              <w:t>.202</w:t>
            </w:r>
            <w:r>
              <w:rPr>
                <w:rFonts w:ascii="Times New Roman" w:hAnsi="Times New Roman" w:cs="Times New Roman"/>
                <w:sz w:val="20"/>
                <w:szCs w:val="20"/>
              </w:rPr>
              <w:t>5</w:t>
            </w:r>
          </w:p>
        </w:tc>
        <w:tc>
          <w:tcPr>
            <w:tcW w:w="1276" w:type="dxa"/>
          </w:tcPr>
          <w:p w14:paraId="07ECCDC5"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29EA502"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571</w:t>
            </w:r>
          </w:p>
        </w:tc>
        <w:tc>
          <w:tcPr>
            <w:tcW w:w="1418" w:type="dxa"/>
            <w:shd w:val="clear" w:color="auto" w:fill="auto"/>
            <w:noWrap/>
          </w:tcPr>
          <w:p w14:paraId="3B2CF82C" w14:textId="59CABDB4" w:rsidR="005E5787" w:rsidRPr="0039126E" w:rsidRDefault="00211194" w:rsidP="00FE74DF">
            <w:pPr>
              <w:spacing w:after="0" w:line="0" w:lineRule="atLeast"/>
              <w:rPr>
                <w:rFonts w:ascii="Times New Roman" w:hAnsi="Times New Roman" w:cs="Times New Roman"/>
                <w:sz w:val="20"/>
                <w:szCs w:val="20"/>
              </w:rPr>
            </w:pPr>
            <w:r w:rsidRPr="00211194">
              <w:rPr>
                <w:rFonts w:ascii="Times New Roman" w:hAnsi="Times New Roman" w:cs="Times New Roman"/>
                <w:sz w:val="20"/>
                <w:szCs w:val="20"/>
              </w:rPr>
              <w:t>110,13</w:t>
            </w:r>
          </w:p>
        </w:tc>
        <w:tc>
          <w:tcPr>
            <w:tcW w:w="1417" w:type="dxa"/>
          </w:tcPr>
          <w:p w14:paraId="47397D89"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66CEF72F" w14:textId="77777777" w:rsidTr="0026014A">
        <w:trPr>
          <w:gridAfter w:val="4"/>
          <w:wAfter w:w="5104" w:type="dxa"/>
          <w:trHeight w:val="1307"/>
        </w:trPr>
        <w:tc>
          <w:tcPr>
            <w:tcW w:w="534" w:type="dxa"/>
            <w:shd w:val="clear" w:color="auto" w:fill="auto"/>
            <w:noWrap/>
          </w:tcPr>
          <w:p w14:paraId="0B13B47A" w14:textId="77777777" w:rsidR="005E5787" w:rsidRPr="00962B21" w:rsidRDefault="005E5787" w:rsidP="00161A4C">
            <w:pPr>
              <w:pStyle w:val="aa"/>
              <w:numPr>
                <w:ilvl w:val="0"/>
                <w:numId w:val="72"/>
              </w:numPr>
              <w:spacing w:after="0" w:line="0" w:lineRule="atLeast"/>
              <w:rPr>
                <w:rFonts w:ascii="Times New Roman" w:hAnsi="Times New Roman" w:cs="Times New Roman"/>
                <w:sz w:val="20"/>
                <w:szCs w:val="20"/>
              </w:rPr>
            </w:pPr>
          </w:p>
        </w:tc>
        <w:tc>
          <w:tcPr>
            <w:tcW w:w="2138" w:type="dxa"/>
            <w:gridSpan w:val="6"/>
          </w:tcPr>
          <w:p w14:paraId="0DFF6379" w14:textId="77777777" w:rsidR="005E5787" w:rsidRPr="00962B21" w:rsidRDefault="005E5787" w:rsidP="00FE74DF">
            <w:pPr>
              <w:spacing w:after="0" w:line="0" w:lineRule="atLeast"/>
              <w:rPr>
                <w:rFonts w:ascii="Times New Roman" w:hAnsi="Times New Roman" w:cs="Times New Roman"/>
                <w:sz w:val="20"/>
                <w:szCs w:val="20"/>
              </w:rPr>
            </w:pPr>
            <w:r w:rsidRPr="00962B21">
              <w:rPr>
                <w:rFonts w:ascii="Times New Roman" w:hAnsi="Times New Roman" w:cs="Times New Roman"/>
                <w:sz w:val="20"/>
                <w:szCs w:val="20"/>
              </w:rPr>
              <w:t>35:12:0303046:171</w:t>
            </w:r>
          </w:p>
        </w:tc>
        <w:tc>
          <w:tcPr>
            <w:tcW w:w="2539" w:type="dxa"/>
            <w:gridSpan w:val="2"/>
          </w:tcPr>
          <w:p w14:paraId="1997C072" w14:textId="069AF652" w:rsidR="005E5787" w:rsidRPr="0039126E" w:rsidRDefault="00962B21" w:rsidP="00FE74DF">
            <w:pPr>
              <w:spacing w:after="0" w:line="0" w:lineRule="atLeast"/>
              <w:rPr>
                <w:rFonts w:ascii="Times New Roman" w:hAnsi="Times New Roman" w:cs="Times New Roman"/>
                <w:sz w:val="20"/>
                <w:szCs w:val="20"/>
              </w:rPr>
            </w:pPr>
            <w:r w:rsidRPr="00962B21">
              <w:rPr>
                <w:rFonts w:ascii="Times New Roman" w:hAnsi="Times New Roman" w:cs="Times New Roman"/>
                <w:sz w:val="20"/>
                <w:szCs w:val="20"/>
              </w:rPr>
              <w:t>Российская Федерация, Вологодская область, муниципальный район Харовский, сельское поселение Харовское, деревня Починок, земельный участок 20</w:t>
            </w:r>
          </w:p>
        </w:tc>
        <w:tc>
          <w:tcPr>
            <w:tcW w:w="1985" w:type="dxa"/>
          </w:tcPr>
          <w:p w14:paraId="6DBEA4B0" w14:textId="10297351" w:rsidR="005E5787" w:rsidRPr="0039126E" w:rsidRDefault="00E424E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Pr="00A62682">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45C0D485" w14:textId="00C99A87" w:rsidR="005E5787" w:rsidRPr="0039126E" w:rsidRDefault="00962B21" w:rsidP="00FE74DF">
            <w:pPr>
              <w:spacing w:after="0" w:line="0" w:lineRule="atLeast"/>
              <w:rPr>
                <w:rFonts w:ascii="Times New Roman" w:hAnsi="Times New Roman" w:cs="Times New Roman"/>
                <w:sz w:val="20"/>
                <w:szCs w:val="20"/>
              </w:rPr>
            </w:pPr>
            <w:r w:rsidRPr="00962B21">
              <w:rPr>
                <w:rFonts w:ascii="Times New Roman" w:hAnsi="Times New Roman" w:cs="Times New Roman"/>
                <w:sz w:val="20"/>
                <w:szCs w:val="20"/>
              </w:rPr>
              <w:t xml:space="preserve">КУВИ-001/2025-38273523 </w:t>
            </w:r>
            <w:r w:rsidR="005E5787" w:rsidRPr="0039126E">
              <w:rPr>
                <w:rFonts w:ascii="Times New Roman" w:hAnsi="Times New Roman" w:cs="Times New Roman"/>
                <w:sz w:val="20"/>
                <w:szCs w:val="20"/>
              </w:rPr>
              <w:t xml:space="preserve">от </w:t>
            </w:r>
            <w:r>
              <w:rPr>
                <w:rFonts w:ascii="Times New Roman" w:hAnsi="Times New Roman" w:cs="Times New Roman"/>
                <w:sz w:val="20"/>
                <w:szCs w:val="20"/>
              </w:rPr>
              <w:t>11</w:t>
            </w:r>
            <w:r w:rsidRPr="0039126E">
              <w:rPr>
                <w:rFonts w:ascii="Times New Roman" w:hAnsi="Times New Roman" w:cs="Times New Roman"/>
                <w:sz w:val="20"/>
                <w:szCs w:val="20"/>
              </w:rPr>
              <w:t>.0</w:t>
            </w:r>
            <w:r>
              <w:rPr>
                <w:rFonts w:ascii="Times New Roman" w:hAnsi="Times New Roman" w:cs="Times New Roman"/>
                <w:sz w:val="20"/>
                <w:szCs w:val="20"/>
              </w:rPr>
              <w:t>2</w:t>
            </w:r>
            <w:r w:rsidRPr="0039126E">
              <w:rPr>
                <w:rFonts w:ascii="Times New Roman" w:hAnsi="Times New Roman" w:cs="Times New Roman"/>
                <w:sz w:val="20"/>
                <w:szCs w:val="20"/>
              </w:rPr>
              <w:t>.202</w:t>
            </w:r>
            <w:r>
              <w:rPr>
                <w:rFonts w:ascii="Times New Roman" w:hAnsi="Times New Roman" w:cs="Times New Roman"/>
                <w:sz w:val="20"/>
                <w:szCs w:val="20"/>
              </w:rPr>
              <w:t>5</w:t>
            </w:r>
          </w:p>
        </w:tc>
        <w:tc>
          <w:tcPr>
            <w:tcW w:w="1276" w:type="dxa"/>
          </w:tcPr>
          <w:p w14:paraId="11A5D16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15F232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1575</w:t>
            </w:r>
          </w:p>
        </w:tc>
        <w:tc>
          <w:tcPr>
            <w:tcW w:w="1418" w:type="dxa"/>
            <w:shd w:val="clear" w:color="auto" w:fill="auto"/>
            <w:noWrap/>
          </w:tcPr>
          <w:p w14:paraId="59D454A0" w14:textId="5296987A" w:rsidR="005E5787" w:rsidRPr="0039126E" w:rsidRDefault="00962B21" w:rsidP="00FE74DF">
            <w:pPr>
              <w:spacing w:after="0" w:line="0" w:lineRule="atLeast"/>
              <w:rPr>
                <w:rFonts w:ascii="Times New Roman" w:hAnsi="Times New Roman" w:cs="Times New Roman"/>
                <w:sz w:val="20"/>
                <w:szCs w:val="20"/>
              </w:rPr>
            </w:pPr>
            <w:r w:rsidRPr="00962B21">
              <w:rPr>
                <w:rFonts w:ascii="Times New Roman" w:hAnsi="Times New Roman" w:cs="Times New Roman"/>
                <w:sz w:val="20"/>
                <w:szCs w:val="20"/>
              </w:rPr>
              <w:t>58,71</w:t>
            </w:r>
          </w:p>
        </w:tc>
        <w:tc>
          <w:tcPr>
            <w:tcW w:w="1417" w:type="dxa"/>
          </w:tcPr>
          <w:p w14:paraId="41BF6693"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02910989" w14:textId="77777777" w:rsidTr="0026014A">
        <w:trPr>
          <w:gridAfter w:val="4"/>
          <w:wAfter w:w="5104" w:type="dxa"/>
          <w:trHeight w:val="284"/>
        </w:trPr>
        <w:tc>
          <w:tcPr>
            <w:tcW w:w="534" w:type="dxa"/>
            <w:shd w:val="clear" w:color="auto" w:fill="auto"/>
            <w:noWrap/>
          </w:tcPr>
          <w:p w14:paraId="2CEDA17D" w14:textId="77777777" w:rsidR="005E5787" w:rsidRPr="0039126E" w:rsidRDefault="005E5787" w:rsidP="00161A4C">
            <w:pPr>
              <w:pStyle w:val="aa"/>
              <w:numPr>
                <w:ilvl w:val="0"/>
                <w:numId w:val="72"/>
              </w:numPr>
              <w:spacing w:after="0" w:line="0" w:lineRule="atLeast"/>
              <w:rPr>
                <w:rFonts w:ascii="Times New Roman" w:hAnsi="Times New Roman" w:cs="Times New Roman"/>
                <w:sz w:val="20"/>
                <w:szCs w:val="20"/>
              </w:rPr>
            </w:pPr>
          </w:p>
        </w:tc>
        <w:tc>
          <w:tcPr>
            <w:tcW w:w="2138" w:type="dxa"/>
            <w:gridSpan w:val="6"/>
          </w:tcPr>
          <w:p w14:paraId="335902F7" w14:textId="3255657A" w:rsidR="005E5787" w:rsidRPr="005B0D93" w:rsidRDefault="00A62682" w:rsidP="00FE74DF">
            <w:pPr>
              <w:spacing w:after="0" w:line="0" w:lineRule="atLeast"/>
              <w:rPr>
                <w:rFonts w:ascii="Times New Roman" w:hAnsi="Times New Roman" w:cs="Times New Roman"/>
                <w:sz w:val="20"/>
                <w:szCs w:val="20"/>
                <w:highlight w:val="yellow"/>
              </w:rPr>
            </w:pPr>
            <w:r w:rsidRPr="00A62682">
              <w:rPr>
                <w:rFonts w:ascii="Times New Roman" w:hAnsi="Times New Roman" w:cs="Times New Roman"/>
                <w:sz w:val="20"/>
                <w:szCs w:val="20"/>
              </w:rPr>
              <w:t>35:12:0303046:57</w:t>
            </w:r>
          </w:p>
        </w:tc>
        <w:tc>
          <w:tcPr>
            <w:tcW w:w="2539" w:type="dxa"/>
            <w:gridSpan w:val="2"/>
          </w:tcPr>
          <w:p w14:paraId="66E0BF6D" w14:textId="1C6BF87E" w:rsidR="005E5787" w:rsidRPr="0039126E" w:rsidRDefault="00A62682" w:rsidP="00FE74DF">
            <w:pPr>
              <w:spacing w:after="0" w:line="0" w:lineRule="atLeast"/>
              <w:rPr>
                <w:rFonts w:ascii="Times New Roman" w:hAnsi="Times New Roman" w:cs="Times New Roman"/>
                <w:sz w:val="20"/>
                <w:szCs w:val="20"/>
              </w:rPr>
            </w:pPr>
            <w:r w:rsidRPr="00A62682">
              <w:rPr>
                <w:rFonts w:ascii="Times New Roman" w:hAnsi="Times New Roman" w:cs="Times New Roman"/>
                <w:sz w:val="20"/>
                <w:szCs w:val="20"/>
              </w:rPr>
              <w:t>Российская Федерация, Вологодская область, р-н Харовский, с/п Харовское, д Починок</w:t>
            </w:r>
          </w:p>
        </w:tc>
        <w:tc>
          <w:tcPr>
            <w:tcW w:w="1985" w:type="dxa"/>
          </w:tcPr>
          <w:p w14:paraId="571CAD8F" w14:textId="041DAA51"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A62682" w:rsidRPr="00A62682">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023B358C" w14:textId="19B146CB" w:rsidR="005E5787" w:rsidRPr="0039126E" w:rsidRDefault="00A62682" w:rsidP="00FE74DF">
            <w:pPr>
              <w:spacing w:after="0" w:line="0" w:lineRule="atLeast"/>
              <w:rPr>
                <w:rFonts w:ascii="Times New Roman" w:hAnsi="Times New Roman" w:cs="Times New Roman"/>
                <w:sz w:val="20"/>
                <w:szCs w:val="20"/>
              </w:rPr>
            </w:pPr>
            <w:r w:rsidRPr="00A62682">
              <w:rPr>
                <w:rFonts w:ascii="Times New Roman" w:hAnsi="Times New Roman" w:cs="Times New Roman"/>
                <w:sz w:val="20"/>
                <w:szCs w:val="20"/>
              </w:rPr>
              <w:t>КУВИ-001/2025-38273523</w:t>
            </w:r>
            <w:r>
              <w:rPr>
                <w:rFonts w:ascii="Times New Roman" w:hAnsi="Times New Roman" w:cs="Times New Roman"/>
                <w:sz w:val="20"/>
                <w:szCs w:val="20"/>
              </w:rPr>
              <w:t xml:space="preserve"> </w:t>
            </w:r>
            <w:r w:rsidR="005E5787" w:rsidRPr="0039126E">
              <w:rPr>
                <w:rFonts w:ascii="Times New Roman" w:hAnsi="Times New Roman" w:cs="Times New Roman"/>
                <w:sz w:val="20"/>
                <w:szCs w:val="20"/>
              </w:rPr>
              <w:t xml:space="preserve">от </w:t>
            </w:r>
            <w:r>
              <w:rPr>
                <w:rFonts w:ascii="Times New Roman" w:hAnsi="Times New Roman" w:cs="Times New Roman"/>
                <w:sz w:val="20"/>
                <w:szCs w:val="20"/>
              </w:rPr>
              <w:t>11</w:t>
            </w:r>
            <w:r w:rsidRPr="0039126E">
              <w:rPr>
                <w:rFonts w:ascii="Times New Roman" w:hAnsi="Times New Roman" w:cs="Times New Roman"/>
                <w:sz w:val="20"/>
                <w:szCs w:val="20"/>
              </w:rPr>
              <w:t>.0</w:t>
            </w:r>
            <w:r>
              <w:rPr>
                <w:rFonts w:ascii="Times New Roman" w:hAnsi="Times New Roman" w:cs="Times New Roman"/>
                <w:sz w:val="20"/>
                <w:szCs w:val="20"/>
              </w:rPr>
              <w:t>2</w:t>
            </w:r>
            <w:r w:rsidRPr="0039126E">
              <w:rPr>
                <w:rFonts w:ascii="Times New Roman" w:hAnsi="Times New Roman" w:cs="Times New Roman"/>
                <w:sz w:val="20"/>
                <w:szCs w:val="20"/>
              </w:rPr>
              <w:t>.202</w:t>
            </w:r>
            <w:r>
              <w:rPr>
                <w:rFonts w:ascii="Times New Roman" w:hAnsi="Times New Roman" w:cs="Times New Roman"/>
                <w:sz w:val="20"/>
                <w:szCs w:val="20"/>
              </w:rPr>
              <w:t>5</w:t>
            </w:r>
          </w:p>
        </w:tc>
        <w:tc>
          <w:tcPr>
            <w:tcW w:w="1276" w:type="dxa"/>
          </w:tcPr>
          <w:p w14:paraId="3481F33B"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85D0130"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3300</w:t>
            </w:r>
          </w:p>
        </w:tc>
        <w:tc>
          <w:tcPr>
            <w:tcW w:w="1418" w:type="dxa"/>
            <w:shd w:val="clear" w:color="auto" w:fill="auto"/>
            <w:noWrap/>
          </w:tcPr>
          <w:p w14:paraId="23038EB8"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3300</w:t>
            </w:r>
          </w:p>
        </w:tc>
        <w:tc>
          <w:tcPr>
            <w:tcW w:w="1417" w:type="dxa"/>
          </w:tcPr>
          <w:p w14:paraId="5A86DB1F"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5C3951C1" w14:textId="77777777" w:rsidTr="0026014A">
        <w:trPr>
          <w:gridAfter w:val="4"/>
          <w:wAfter w:w="5104" w:type="dxa"/>
          <w:trHeight w:val="284"/>
        </w:trPr>
        <w:tc>
          <w:tcPr>
            <w:tcW w:w="534" w:type="dxa"/>
            <w:shd w:val="clear" w:color="auto" w:fill="auto"/>
            <w:noWrap/>
          </w:tcPr>
          <w:p w14:paraId="11277502" w14:textId="77777777" w:rsidR="005E5787" w:rsidRPr="0039126E" w:rsidRDefault="005E5787" w:rsidP="00161A4C">
            <w:pPr>
              <w:pStyle w:val="aa"/>
              <w:numPr>
                <w:ilvl w:val="0"/>
                <w:numId w:val="72"/>
              </w:numPr>
              <w:spacing w:after="0" w:line="0" w:lineRule="atLeast"/>
              <w:rPr>
                <w:rFonts w:ascii="Times New Roman" w:hAnsi="Times New Roman" w:cs="Times New Roman"/>
                <w:sz w:val="20"/>
                <w:szCs w:val="20"/>
              </w:rPr>
            </w:pPr>
          </w:p>
        </w:tc>
        <w:tc>
          <w:tcPr>
            <w:tcW w:w="2138" w:type="dxa"/>
            <w:gridSpan w:val="6"/>
          </w:tcPr>
          <w:p w14:paraId="31C095F6" w14:textId="225E1F5C" w:rsidR="005E5787" w:rsidRPr="005B0D93" w:rsidRDefault="00A62682" w:rsidP="00FE74DF">
            <w:pPr>
              <w:spacing w:after="0" w:line="0" w:lineRule="atLeast"/>
              <w:rPr>
                <w:rFonts w:ascii="Times New Roman" w:hAnsi="Times New Roman" w:cs="Times New Roman"/>
                <w:sz w:val="20"/>
                <w:szCs w:val="20"/>
                <w:highlight w:val="yellow"/>
              </w:rPr>
            </w:pPr>
            <w:r w:rsidRPr="00A62682">
              <w:rPr>
                <w:rFonts w:ascii="Times New Roman" w:hAnsi="Times New Roman" w:cs="Times New Roman"/>
                <w:sz w:val="20"/>
                <w:szCs w:val="20"/>
              </w:rPr>
              <w:t>35:12:0000000:857</w:t>
            </w:r>
          </w:p>
        </w:tc>
        <w:tc>
          <w:tcPr>
            <w:tcW w:w="2539" w:type="dxa"/>
            <w:gridSpan w:val="2"/>
          </w:tcPr>
          <w:p w14:paraId="44CC6EB6" w14:textId="403DD610" w:rsidR="005E5787" w:rsidRPr="0039126E" w:rsidRDefault="00A62682" w:rsidP="00FE74DF">
            <w:pPr>
              <w:spacing w:after="0" w:line="0" w:lineRule="atLeast"/>
              <w:rPr>
                <w:rFonts w:ascii="Times New Roman" w:hAnsi="Times New Roman" w:cs="Times New Roman"/>
                <w:sz w:val="20"/>
                <w:szCs w:val="20"/>
              </w:rPr>
            </w:pPr>
            <w:r w:rsidRPr="00A62682">
              <w:rPr>
                <w:rFonts w:ascii="Times New Roman" w:hAnsi="Times New Roman" w:cs="Times New Roman"/>
                <w:sz w:val="20"/>
                <w:szCs w:val="20"/>
              </w:rPr>
              <w:t>Российская Федерация, Вологодская область, р-н Харовский, с/п Харовское, д Починок</w:t>
            </w:r>
          </w:p>
        </w:tc>
        <w:tc>
          <w:tcPr>
            <w:tcW w:w="1985" w:type="dxa"/>
          </w:tcPr>
          <w:p w14:paraId="71C02637" w14:textId="23027A95"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A62682" w:rsidRPr="00A62682">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7386ED9C" w14:textId="6431A64E" w:rsidR="005E5787" w:rsidRPr="0039126E" w:rsidRDefault="00A62682" w:rsidP="00FE74DF">
            <w:pPr>
              <w:spacing w:after="0" w:line="0" w:lineRule="atLeast"/>
              <w:rPr>
                <w:rFonts w:ascii="Times New Roman" w:hAnsi="Times New Roman" w:cs="Times New Roman"/>
                <w:sz w:val="20"/>
                <w:szCs w:val="20"/>
              </w:rPr>
            </w:pPr>
            <w:r w:rsidRPr="00A62682">
              <w:rPr>
                <w:rFonts w:ascii="Times New Roman" w:hAnsi="Times New Roman" w:cs="Times New Roman"/>
                <w:sz w:val="20"/>
                <w:szCs w:val="20"/>
              </w:rPr>
              <w:t xml:space="preserve">КУВИ-001/2024-296534653 </w:t>
            </w:r>
            <w:r w:rsidR="005E5787" w:rsidRPr="0039126E">
              <w:rPr>
                <w:rFonts w:ascii="Times New Roman" w:hAnsi="Times New Roman" w:cs="Times New Roman"/>
                <w:sz w:val="20"/>
                <w:szCs w:val="20"/>
              </w:rPr>
              <w:t xml:space="preserve">от </w:t>
            </w:r>
            <w:r>
              <w:rPr>
                <w:rFonts w:ascii="Times New Roman" w:hAnsi="Times New Roman" w:cs="Times New Roman"/>
                <w:sz w:val="20"/>
                <w:szCs w:val="20"/>
              </w:rPr>
              <w:t>06</w:t>
            </w:r>
            <w:r w:rsidRPr="0039126E">
              <w:rPr>
                <w:rFonts w:ascii="Times New Roman" w:hAnsi="Times New Roman" w:cs="Times New Roman"/>
                <w:sz w:val="20"/>
                <w:szCs w:val="20"/>
              </w:rPr>
              <w:t>.</w:t>
            </w:r>
            <w:r>
              <w:rPr>
                <w:rFonts w:ascii="Times New Roman" w:hAnsi="Times New Roman" w:cs="Times New Roman"/>
                <w:sz w:val="20"/>
                <w:szCs w:val="20"/>
              </w:rPr>
              <w:t>1</w:t>
            </w:r>
            <w:r w:rsidRPr="0039126E">
              <w:rPr>
                <w:rFonts w:ascii="Times New Roman" w:hAnsi="Times New Roman" w:cs="Times New Roman"/>
                <w:sz w:val="20"/>
                <w:szCs w:val="20"/>
              </w:rPr>
              <w:t>2.202</w:t>
            </w:r>
            <w:r>
              <w:rPr>
                <w:rFonts w:ascii="Times New Roman" w:hAnsi="Times New Roman" w:cs="Times New Roman"/>
                <w:sz w:val="20"/>
                <w:szCs w:val="20"/>
              </w:rPr>
              <w:t>4</w:t>
            </w:r>
          </w:p>
        </w:tc>
        <w:tc>
          <w:tcPr>
            <w:tcW w:w="1276" w:type="dxa"/>
          </w:tcPr>
          <w:p w14:paraId="1A566D9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0B6ED56"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810</w:t>
            </w:r>
          </w:p>
        </w:tc>
        <w:tc>
          <w:tcPr>
            <w:tcW w:w="1418" w:type="dxa"/>
            <w:shd w:val="clear" w:color="auto" w:fill="auto"/>
            <w:noWrap/>
          </w:tcPr>
          <w:p w14:paraId="04BBA78E"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810</w:t>
            </w:r>
          </w:p>
        </w:tc>
        <w:tc>
          <w:tcPr>
            <w:tcW w:w="1417" w:type="dxa"/>
          </w:tcPr>
          <w:p w14:paraId="2E17A59D"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09402C5A" w14:textId="77777777" w:rsidTr="0026014A">
        <w:trPr>
          <w:gridAfter w:val="4"/>
          <w:wAfter w:w="5104" w:type="dxa"/>
          <w:trHeight w:val="284"/>
        </w:trPr>
        <w:tc>
          <w:tcPr>
            <w:tcW w:w="534" w:type="dxa"/>
            <w:shd w:val="clear" w:color="auto" w:fill="auto"/>
            <w:noWrap/>
          </w:tcPr>
          <w:p w14:paraId="1E02523D" w14:textId="77777777" w:rsidR="005E5787" w:rsidRPr="00073F64" w:rsidRDefault="005E5787" w:rsidP="00161A4C">
            <w:pPr>
              <w:pStyle w:val="aa"/>
              <w:numPr>
                <w:ilvl w:val="0"/>
                <w:numId w:val="72"/>
              </w:numPr>
              <w:spacing w:after="0" w:line="0" w:lineRule="atLeast"/>
              <w:rPr>
                <w:rFonts w:ascii="Times New Roman" w:hAnsi="Times New Roman" w:cs="Times New Roman"/>
                <w:sz w:val="20"/>
                <w:szCs w:val="20"/>
              </w:rPr>
            </w:pPr>
          </w:p>
        </w:tc>
        <w:tc>
          <w:tcPr>
            <w:tcW w:w="2138" w:type="dxa"/>
            <w:gridSpan w:val="6"/>
          </w:tcPr>
          <w:p w14:paraId="5A19A65B" w14:textId="77777777" w:rsidR="005E5787" w:rsidRPr="00073F64" w:rsidRDefault="005E5787" w:rsidP="00FE74DF">
            <w:pPr>
              <w:spacing w:after="0" w:line="0" w:lineRule="atLeast"/>
              <w:rPr>
                <w:rFonts w:ascii="Times New Roman" w:hAnsi="Times New Roman" w:cs="Times New Roman"/>
                <w:sz w:val="20"/>
                <w:szCs w:val="20"/>
              </w:rPr>
            </w:pPr>
            <w:r w:rsidRPr="00073F64">
              <w:rPr>
                <w:rFonts w:ascii="Times New Roman" w:hAnsi="Times New Roman" w:cs="Times New Roman"/>
                <w:sz w:val="20"/>
                <w:szCs w:val="20"/>
              </w:rPr>
              <w:t>35:12:0303046:4</w:t>
            </w:r>
          </w:p>
        </w:tc>
        <w:tc>
          <w:tcPr>
            <w:tcW w:w="2539" w:type="dxa"/>
            <w:gridSpan w:val="2"/>
          </w:tcPr>
          <w:p w14:paraId="250FD3BE" w14:textId="528C1F11" w:rsidR="005E5787" w:rsidRPr="0039126E" w:rsidRDefault="00073F64" w:rsidP="00FE74DF">
            <w:pPr>
              <w:spacing w:after="0" w:line="0" w:lineRule="atLeast"/>
              <w:rPr>
                <w:rFonts w:ascii="Times New Roman" w:hAnsi="Times New Roman" w:cs="Times New Roman"/>
                <w:sz w:val="20"/>
                <w:szCs w:val="20"/>
              </w:rPr>
            </w:pPr>
            <w:r w:rsidRPr="00073F64">
              <w:rPr>
                <w:rFonts w:ascii="Times New Roman" w:hAnsi="Times New Roman" w:cs="Times New Roman"/>
                <w:sz w:val="20"/>
                <w:szCs w:val="20"/>
              </w:rPr>
              <w:t>Вологодская область, р-н Харовский, с/с Харовский, тер д.Починок</w:t>
            </w:r>
          </w:p>
        </w:tc>
        <w:tc>
          <w:tcPr>
            <w:tcW w:w="1985" w:type="dxa"/>
          </w:tcPr>
          <w:p w14:paraId="6B3ADBF7" w14:textId="0C471DC1" w:rsidR="005E5787" w:rsidRPr="0039126E" w:rsidRDefault="00073F64"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DE7645">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4C15788F" w14:textId="6B68328D" w:rsidR="005E5787" w:rsidRPr="0039126E" w:rsidRDefault="00073F64" w:rsidP="00073F64">
            <w:pPr>
              <w:spacing w:after="0" w:line="0" w:lineRule="atLeast"/>
              <w:rPr>
                <w:rFonts w:ascii="Times New Roman" w:hAnsi="Times New Roman" w:cs="Times New Roman"/>
                <w:sz w:val="20"/>
                <w:szCs w:val="20"/>
              </w:rPr>
            </w:pPr>
            <w:r w:rsidRPr="00073F64">
              <w:rPr>
                <w:rFonts w:ascii="Times New Roman" w:hAnsi="Times New Roman" w:cs="Times New Roman"/>
                <w:sz w:val="20"/>
                <w:szCs w:val="20"/>
              </w:rPr>
              <w:t xml:space="preserve">КУВИ-001/2025-38273523 </w:t>
            </w:r>
            <w:r w:rsidR="005E5787" w:rsidRPr="0039126E">
              <w:rPr>
                <w:rFonts w:ascii="Times New Roman" w:hAnsi="Times New Roman" w:cs="Times New Roman"/>
                <w:sz w:val="20"/>
                <w:szCs w:val="20"/>
              </w:rPr>
              <w:t xml:space="preserve">от </w:t>
            </w:r>
            <w:r>
              <w:rPr>
                <w:rFonts w:ascii="Times New Roman" w:hAnsi="Times New Roman" w:cs="Times New Roman"/>
                <w:sz w:val="20"/>
                <w:szCs w:val="20"/>
              </w:rPr>
              <w:t>11</w:t>
            </w:r>
            <w:r w:rsidR="005E5787" w:rsidRPr="0039126E">
              <w:rPr>
                <w:rFonts w:ascii="Times New Roman" w:hAnsi="Times New Roman" w:cs="Times New Roman"/>
                <w:sz w:val="20"/>
                <w:szCs w:val="20"/>
              </w:rPr>
              <w:t>.0</w:t>
            </w:r>
            <w:r>
              <w:rPr>
                <w:rFonts w:ascii="Times New Roman" w:hAnsi="Times New Roman" w:cs="Times New Roman"/>
                <w:sz w:val="20"/>
                <w:szCs w:val="20"/>
              </w:rPr>
              <w:t>2</w:t>
            </w:r>
            <w:r w:rsidR="005E5787" w:rsidRPr="0039126E">
              <w:rPr>
                <w:rFonts w:ascii="Times New Roman" w:hAnsi="Times New Roman" w:cs="Times New Roman"/>
                <w:sz w:val="20"/>
                <w:szCs w:val="20"/>
              </w:rPr>
              <w:t>.202</w:t>
            </w:r>
            <w:r>
              <w:rPr>
                <w:rFonts w:ascii="Times New Roman" w:hAnsi="Times New Roman" w:cs="Times New Roman"/>
                <w:sz w:val="20"/>
                <w:szCs w:val="20"/>
              </w:rPr>
              <w:t>5</w:t>
            </w:r>
          </w:p>
        </w:tc>
        <w:tc>
          <w:tcPr>
            <w:tcW w:w="1276" w:type="dxa"/>
          </w:tcPr>
          <w:p w14:paraId="6EBEDA1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AC1A3E3"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1470</w:t>
            </w:r>
          </w:p>
        </w:tc>
        <w:tc>
          <w:tcPr>
            <w:tcW w:w="1418" w:type="dxa"/>
            <w:shd w:val="clear" w:color="auto" w:fill="auto"/>
            <w:noWrap/>
          </w:tcPr>
          <w:p w14:paraId="61B8F4EF" w14:textId="61975244" w:rsidR="005E5787" w:rsidRPr="0039126E" w:rsidRDefault="00073F64" w:rsidP="00073F64">
            <w:pPr>
              <w:spacing w:after="0" w:line="0" w:lineRule="atLeast"/>
              <w:rPr>
                <w:rFonts w:ascii="Times New Roman" w:hAnsi="Times New Roman" w:cs="Times New Roman"/>
                <w:sz w:val="20"/>
                <w:szCs w:val="20"/>
              </w:rPr>
            </w:pPr>
            <w:r w:rsidRPr="00073F64">
              <w:rPr>
                <w:rFonts w:ascii="Times New Roman" w:hAnsi="Times New Roman" w:cs="Times New Roman"/>
                <w:sz w:val="20"/>
                <w:szCs w:val="20"/>
              </w:rPr>
              <w:t>1005,82</w:t>
            </w:r>
          </w:p>
        </w:tc>
        <w:tc>
          <w:tcPr>
            <w:tcW w:w="1417" w:type="dxa"/>
          </w:tcPr>
          <w:p w14:paraId="0F995AE1"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66E6638F" w14:textId="77777777" w:rsidTr="0026014A">
        <w:trPr>
          <w:gridAfter w:val="4"/>
          <w:wAfter w:w="5104" w:type="dxa"/>
          <w:trHeight w:val="284"/>
        </w:trPr>
        <w:tc>
          <w:tcPr>
            <w:tcW w:w="534" w:type="dxa"/>
            <w:shd w:val="clear" w:color="auto" w:fill="auto"/>
            <w:noWrap/>
          </w:tcPr>
          <w:p w14:paraId="7DF23E86" w14:textId="77777777" w:rsidR="005E5787" w:rsidRPr="00B3647B" w:rsidRDefault="005E5787" w:rsidP="00161A4C">
            <w:pPr>
              <w:pStyle w:val="aa"/>
              <w:numPr>
                <w:ilvl w:val="0"/>
                <w:numId w:val="72"/>
              </w:numPr>
              <w:spacing w:after="0" w:line="0" w:lineRule="atLeast"/>
              <w:rPr>
                <w:rFonts w:ascii="Times New Roman" w:hAnsi="Times New Roman" w:cs="Times New Roman"/>
                <w:sz w:val="20"/>
                <w:szCs w:val="20"/>
              </w:rPr>
            </w:pPr>
          </w:p>
        </w:tc>
        <w:tc>
          <w:tcPr>
            <w:tcW w:w="2138" w:type="dxa"/>
            <w:gridSpan w:val="6"/>
          </w:tcPr>
          <w:p w14:paraId="5155A5F8" w14:textId="77777777" w:rsidR="005E5787" w:rsidRPr="00B3647B" w:rsidRDefault="005E5787" w:rsidP="00DB7A45">
            <w:pPr>
              <w:spacing w:after="0" w:line="0" w:lineRule="atLeast"/>
              <w:rPr>
                <w:rFonts w:ascii="Times New Roman" w:hAnsi="Times New Roman" w:cs="Times New Roman"/>
                <w:sz w:val="20"/>
                <w:szCs w:val="20"/>
              </w:rPr>
            </w:pPr>
            <w:r w:rsidRPr="00B3647B">
              <w:rPr>
                <w:rFonts w:ascii="Times New Roman" w:hAnsi="Times New Roman" w:cs="Times New Roman"/>
                <w:sz w:val="20"/>
                <w:szCs w:val="20"/>
              </w:rPr>
              <w:t>35:12:0303046:32</w:t>
            </w:r>
          </w:p>
        </w:tc>
        <w:tc>
          <w:tcPr>
            <w:tcW w:w="2539" w:type="dxa"/>
            <w:gridSpan w:val="2"/>
          </w:tcPr>
          <w:p w14:paraId="5DCD0EB5" w14:textId="1A9E35DC" w:rsidR="005E5787" w:rsidRPr="0039126E" w:rsidRDefault="00C07694" w:rsidP="00FE74DF">
            <w:pPr>
              <w:spacing w:after="0" w:line="0" w:lineRule="atLeast"/>
              <w:rPr>
                <w:rFonts w:ascii="Times New Roman" w:hAnsi="Times New Roman" w:cs="Times New Roman"/>
                <w:sz w:val="20"/>
                <w:szCs w:val="20"/>
              </w:rPr>
            </w:pPr>
            <w:r w:rsidRPr="00C07694">
              <w:rPr>
                <w:rFonts w:ascii="Times New Roman" w:hAnsi="Times New Roman" w:cs="Times New Roman"/>
                <w:sz w:val="20"/>
                <w:szCs w:val="20"/>
              </w:rPr>
              <w:t>Вологодская область, р-н Харовский, с/с Харовский, д Починок</w:t>
            </w:r>
          </w:p>
        </w:tc>
        <w:tc>
          <w:tcPr>
            <w:tcW w:w="1985" w:type="dxa"/>
          </w:tcPr>
          <w:p w14:paraId="1EBA1A03" w14:textId="11FE8C3F"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C07694" w:rsidRPr="00C07694">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648499EA" w14:textId="34774C8F" w:rsidR="005E5787" w:rsidRPr="0039126E" w:rsidRDefault="00C07694" w:rsidP="00C07694">
            <w:pPr>
              <w:spacing w:after="0" w:line="0" w:lineRule="atLeast"/>
              <w:rPr>
                <w:rFonts w:ascii="Times New Roman" w:hAnsi="Times New Roman" w:cs="Times New Roman"/>
                <w:sz w:val="20"/>
                <w:szCs w:val="20"/>
              </w:rPr>
            </w:pPr>
            <w:r w:rsidRPr="00C07694">
              <w:rPr>
                <w:rFonts w:ascii="Times New Roman" w:hAnsi="Times New Roman" w:cs="Times New Roman"/>
                <w:sz w:val="20"/>
                <w:szCs w:val="20"/>
              </w:rPr>
              <w:t xml:space="preserve">КУВИ-001/2024-296534653 </w:t>
            </w:r>
            <w:r w:rsidR="005E5787" w:rsidRPr="0039126E">
              <w:rPr>
                <w:rFonts w:ascii="Times New Roman" w:hAnsi="Times New Roman" w:cs="Times New Roman"/>
                <w:sz w:val="20"/>
                <w:szCs w:val="20"/>
              </w:rPr>
              <w:t xml:space="preserve">от </w:t>
            </w:r>
            <w:r>
              <w:rPr>
                <w:rFonts w:ascii="Times New Roman" w:hAnsi="Times New Roman" w:cs="Times New Roman"/>
                <w:sz w:val="20"/>
                <w:szCs w:val="20"/>
              </w:rPr>
              <w:t>06</w:t>
            </w:r>
            <w:r w:rsidR="005E5787" w:rsidRPr="0039126E">
              <w:rPr>
                <w:rFonts w:ascii="Times New Roman" w:hAnsi="Times New Roman" w:cs="Times New Roman"/>
                <w:sz w:val="20"/>
                <w:szCs w:val="20"/>
              </w:rPr>
              <w:t>.</w:t>
            </w:r>
            <w:r>
              <w:rPr>
                <w:rFonts w:ascii="Times New Roman" w:hAnsi="Times New Roman" w:cs="Times New Roman"/>
                <w:sz w:val="20"/>
                <w:szCs w:val="20"/>
              </w:rPr>
              <w:t>1</w:t>
            </w:r>
            <w:r w:rsidR="005E5787" w:rsidRPr="0039126E">
              <w:rPr>
                <w:rFonts w:ascii="Times New Roman" w:hAnsi="Times New Roman" w:cs="Times New Roman"/>
                <w:sz w:val="20"/>
                <w:szCs w:val="20"/>
              </w:rPr>
              <w:t>2.202</w:t>
            </w:r>
            <w:r>
              <w:rPr>
                <w:rFonts w:ascii="Times New Roman" w:hAnsi="Times New Roman" w:cs="Times New Roman"/>
                <w:sz w:val="20"/>
                <w:szCs w:val="20"/>
              </w:rPr>
              <w:t>4</w:t>
            </w:r>
          </w:p>
        </w:tc>
        <w:tc>
          <w:tcPr>
            <w:tcW w:w="1276" w:type="dxa"/>
          </w:tcPr>
          <w:p w14:paraId="4E118205"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0B5D5C2" w14:textId="5FC0E270" w:rsidR="005E5787" w:rsidRPr="0039126E" w:rsidRDefault="005B0D93" w:rsidP="00C07694">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005E5787" w:rsidRPr="0039126E">
              <w:rPr>
                <w:rFonts w:ascii="Times New Roman" w:hAnsi="Times New Roman" w:cs="Times New Roman"/>
                <w:sz w:val="20"/>
                <w:szCs w:val="20"/>
              </w:rPr>
              <w:t>000</w:t>
            </w:r>
          </w:p>
        </w:tc>
        <w:tc>
          <w:tcPr>
            <w:tcW w:w="1418" w:type="dxa"/>
            <w:shd w:val="clear" w:color="auto" w:fill="auto"/>
            <w:noWrap/>
          </w:tcPr>
          <w:p w14:paraId="2AD62215"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845,19</w:t>
            </w:r>
          </w:p>
        </w:tc>
        <w:tc>
          <w:tcPr>
            <w:tcW w:w="1417" w:type="dxa"/>
          </w:tcPr>
          <w:p w14:paraId="73E658B7"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4C7986D1" w14:textId="77777777" w:rsidTr="0026014A">
        <w:trPr>
          <w:gridAfter w:val="4"/>
          <w:wAfter w:w="5104" w:type="dxa"/>
          <w:trHeight w:val="284"/>
        </w:trPr>
        <w:tc>
          <w:tcPr>
            <w:tcW w:w="534" w:type="dxa"/>
            <w:shd w:val="clear" w:color="auto" w:fill="auto"/>
            <w:noWrap/>
          </w:tcPr>
          <w:p w14:paraId="2F864130" w14:textId="77777777" w:rsidR="005E5787" w:rsidRPr="00DE7645" w:rsidRDefault="005E5787" w:rsidP="00161A4C">
            <w:pPr>
              <w:pStyle w:val="aa"/>
              <w:numPr>
                <w:ilvl w:val="0"/>
                <w:numId w:val="72"/>
              </w:numPr>
              <w:spacing w:after="0" w:line="0" w:lineRule="atLeast"/>
              <w:rPr>
                <w:rFonts w:ascii="Times New Roman" w:hAnsi="Times New Roman" w:cs="Times New Roman"/>
                <w:sz w:val="20"/>
                <w:szCs w:val="20"/>
              </w:rPr>
            </w:pPr>
          </w:p>
        </w:tc>
        <w:tc>
          <w:tcPr>
            <w:tcW w:w="2138" w:type="dxa"/>
            <w:gridSpan w:val="6"/>
          </w:tcPr>
          <w:p w14:paraId="4C7F98EA" w14:textId="77777777" w:rsidR="005E5787" w:rsidRPr="00DE7645" w:rsidRDefault="005E5787" w:rsidP="00DB7A45">
            <w:pPr>
              <w:spacing w:after="0" w:line="0" w:lineRule="atLeast"/>
              <w:rPr>
                <w:rFonts w:ascii="Times New Roman" w:hAnsi="Times New Roman" w:cs="Times New Roman"/>
                <w:sz w:val="20"/>
                <w:szCs w:val="20"/>
              </w:rPr>
            </w:pPr>
            <w:r w:rsidRPr="00DE7645">
              <w:rPr>
                <w:rFonts w:ascii="Times New Roman" w:hAnsi="Times New Roman" w:cs="Times New Roman"/>
                <w:sz w:val="20"/>
                <w:szCs w:val="20"/>
              </w:rPr>
              <w:t xml:space="preserve">35:12:0303046:7 </w:t>
            </w:r>
          </w:p>
        </w:tc>
        <w:tc>
          <w:tcPr>
            <w:tcW w:w="2539" w:type="dxa"/>
            <w:gridSpan w:val="2"/>
          </w:tcPr>
          <w:p w14:paraId="561A37FA" w14:textId="20A2E052" w:rsidR="005E5787" w:rsidRPr="0039126E" w:rsidRDefault="00DE7645" w:rsidP="00FE74DF">
            <w:pPr>
              <w:spacing w:after="0" w:line="0" w:lineRule="atLeast"/>
              <w:rPr>
                <w:rFonts w:ascii="Times New Roman" w:hAnsi="Times New Roman" w:cs="Times New Roman"/>
                <w:sz w:val="20"/>
                <w:szCs w:val="20"/>
              </w:rPr>
            </w:pPr>
            <w:r w:rsidRPr="00DE7645">
              <w:rPr>
                <w:rFonts w:ascii="Times New Roman" w:hAnsi="Times New Roman" w:cs="Times New Roman"/>
                <w:sz w:val="20"/>
                <w:szCs w:val="20"/>
              </w:rPr>
              <w:t>Вологодская область, р-н Харовский, с/с Харовский, д. Починок</w:t>
            </w:r>
          </w:p>
        </w:tc>
        <w:tc>
          <w:tcPr>
            <w:tcW w:w="1985" w:type="dxa"/>
          </w:tcPr>
          <w:p w14:paraId="46E24C09" w14:textId="00F6E47C" w:rsidR="005E5787" w:rsidRPr="0039126E" w:rsidRDefault="005E5787" w:rsidP="00DE7645">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DE7645">
              <w:rPr>
                <w:rFonts w:ascii="Times New Roman" w:hAnsi="Times New Roman" w:cs="Times New Roman"/>
                <w:sz w:val="20"/>
                <w:szCs w:val="20"/>
              </w:rPr>
              <w:t>д</w:t>
            </w:r>
            <w:r w:rsidR="00DE7645" w:rsidRPr="00DE7645">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728BC36B"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КУВИ-001/2022-212986651 от 01.12.2022</w:t>
            </w:r>
          </w:p>
        </w:tc>
        <w:tc>
          <w:tcPr>
            <w:tcW w:w="1276" w:type="dxa"/>
          </w:tcPr>
          <w:p w14:paraId="76D4CB04"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C7D4F10" w14:textId="030690BB" w:rsidR="005E5787" w:rsidRPr="0039126E" w:rsidRDefault="00B3647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1462</w:t>
            </w:r>
            <w:r w:rsidR="005E5787" w:rsidRPr="0039126E">
              <w:rPr>
                <w:rFonts w:ascii="Times New Roman" w:hAnsi="Times New Roman" w:cs="Times New Roman"/>
                <w:sz w:val="20"/>
                <w:szCs w:val="20"/>
              </w:rPr>
              <w:t xml:space="preserve"> </w:t>
            </w:r>
          </w:p>
        </w:tc>
        <w:tc>
          <w:tcPr>
            <w:tcW w:w="1418" w:type="dxa"/>
            <w:shd w:val="clear" w:color="auto" w:fill="auto"/>
            <w:noWrap/>
          </w:tcPr>
          <w:p w14:paraId="4E4F0755" w14:textId="57ADA0C4" w:rsidR="005E5787" w:rsidRPr="0039126E" w:rsidRDefault="00B3647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B3647B">
              <w:rPr>
                <w:rFonts w:ascii="Times New Roman" w:hAnsi="Times New Roman" w:cs="Times New Roman"/>
                <w:sz w:val="20"/>
                <w:szCs w:val="20"/>
              </w:rPr>
              <w:t>292,22</w:t>
            </w:r>
          </w:p>
        </w:tc>
        <w:tc>
          <w:tcPr>
            <w:tcW w:w="1417" w:type="dxa"/>
          </w:tcPr>
          <w:p w14:paraId="48D91EA5"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E5787" w:rsidRPr="0039126E" w14:paraId="0D7F5022" w14:textId="77777777" w:rsidTr="0026014A">
        <w:trPr>
          <w:gridAfter w:val="4"/>
          <w:wAfter w:w="5104" w:type="dxa"/>
          <w:trHeight w:val="284"/>
        </w:trPr>
        <w:tc>
          <w:tcPr>
            <w:tcW w:w="534" w:type="dxa"/>
            <w:shd w:val="clear" w:color="auto" w:fill="auto"/>
            <w:noWrap/>
          </w:tcPr>
          <w:p w14:paraId="6D35E8D3" w14:textId="77777777" w:rsidR="005E5787" w:rsidRPr="0039126E" w:rsidRDefault="005E5787" w:rsidP="00161A4C">
            <w:pPr>
              <w:pStyle w:val="aa"/>
              <w:numPr>
                <w:ilvl w:val="0"/>
                <w:numId w:val="72"/>
              </w:numPr>
              <w:spacing w:after="0" w:line="0" w:lineRule="atLeast"/>
              <w:rPr>
                <w:rFonts w:ascii="Times New Roman" w:hAnsi="Times New Roman" w:cs="Times New Roman"/>
                <w:sz w:val="20"/>
                <w:szCs w:val="20"/>
              </w:rPr>
            </w:pPr>
          </w:p>
        </w:tc>
        <w:tc>
          <w:tcPr>
            <w:tcW w:w="2138" w:type="dxa"/>
            <w:gridSpan w:val="6"/>
          </w:tcPr>
          <w:p w14:paraId="4831CBE1" w14:textId="77777777" w:rsidR="005E5787" w:rsidRPr="008E5FE9" w:rsidRDefault="005E5787" w:rsidP="00FE74DF">
            <w:pPr>
              <w:spacing w:after="0" w:line="0" w:lineRule="atLeast"/>
              <w:rPr>
                <w:rFonts w:ascii="Times New Roman" w:hAnsi="Times New Roman" w:cs="Times New Roman"/>
                <w:sz w:val="20"/>
                <w:szCs w:val="20"/>
              </w:rPr>
            </w:pPr>
            <w:r w:rsidRPr="008E5FE9">
              <w:rPr>
                <w:rFonts w:ascii="Times New Roman" w:hAnsi="Times New Roman" w:cs="Times New Roman"/>
                <w:sz w:val="20"/>
                <w:szCs w:val="20"/>
              </w:rPr>
              <w:t>35:12:0303046:18</w:t>
            </w:r>
          </w:p>
          <w:p w14:paraId="39675FDD" w14:textId="59BDB46B" w:rsidR="005E5787" w:rsidRPr="005B0D93" w:rsidRDefault="005E5787" w:rsidP="00FE74DF">
            <w:pPr>
              <w:spacing w:after="0" w:line="0" w:lineRule="atLeast"/>
              <w:rPr>
                <w:rFonts w:ascii="Times New Roman" w:hAnsi="Times New Roman" w:cs="Times New Roman"/>
                <w:sz w:val="20"/>
                <w:szCs w:val="20"/>
                <w:highlight w:val="yellow"/>
              </w:rPr>
            </w:pPr>
          </w:p>
        </w:tc>
        <w:tc>
          <w:tcPr>
            <w:tcW w:w="2539" w:type="dxa"/>
            <w:gridSpan w:val="2"/>
          </w:tcPr>
          <w:p w14:paraId="4DD5750E"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тер. д.Починок</w:t>
            </w:r>
          </w:p>
        </w:tc>
        <w:tc>
          <w:tcPr>
            <w:tcW w:w="1985" w:type="dxa"/>
          </w:tcPr>
          <w:p w14:paraId="10F876C7" w14:textId="0AF9EA34" w:rsidR="005E5787" w:rsidRPr="0039126E" w:rsidRDefault="005E5787" w:rsidP="008E5FE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8E5FE9">
              <w:rPr>
                <w:rFonts w:ascii="Times New Roman" w:hAnsi="Times New Roman" w:cs="Times New Roman"/>
                <w:sz w:val="20"/>
                <w:szCs w:val="20"/>
              </w:rPr>
              <w:t>д</w:t>
            </w:r>
            <w:r w:rsidR="008E5FE9" w:rsidRPr="008E5FE9">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26F157DB" w14:textId="358E4630" w:rsidR="005E5787" w:rsidRPr="0039126E" w:rsidRDefault="008E5FE9" w:rsidP="008E5FE9">
            <w:pPr>
              <w:spacing w:after="0" w:line="0" w:lineRule="atLeast"/>
              <w:rPr>
                <w:rFonts w:ascii="Times New Roman" w:hAnsi="Times New Roman" w:cs="Times New Roman"/>
                <w:sz w:val="20"/>
                <w:szCs w:val="20"/>
              </w:rPr>
            </w:pPr>
            <w:r w:rsidRPr="008E5FE9">
              <w:rPr>
                <w:rFonts w:ascii="Times New Roman" w:hAnsi="Times New Roman" w:cs="Times New Roman"/>
                <w:sz w:val="20"/>
                <w:szCs w:val="20"/>
              </w:rPr>
              <w:t xml:space="preserve">КУВИ-001/2024-296534653 </w:t>
            </w:r>
            <w:r w:rsidR="005E5787" w:rsidRPr="0039126E">
              <w:rPr>
                <w:rFonts w:ascii="Times New Roman" w:hAnsi="Times New Roman" w:cs="Times New Roman"/>
                <w:sz w:val="20"/>
                <w:szCs w:val="20"/>
              </w:rPr>
              <w:t>от 0</w:t>
            </w:r>
            <w:r>
              <w:rPr>
                <w:rFonts w:ascii="Times New Roman" w:hAnsi="Times New Roman" w:cs="Times New Roman"/>
                <w:sz w:val="20"/>
                <w:szCs w:val="20"/>
              </w:rPr>
              <w:t>6</w:t>
            </w:r>
            <w:r w:rsidR="005E5787" w:rsidRPr="0039126E">
              <w:rPr>
                <w:rFonts w:ascii="Times New Roman" w:hAnsi="Times New Roman" w:cs="Times New Roman"/>
                <w:sz w:val="20"/>
                <w:szCs w:val="20"/>
              </w:rPr>
              <w:t>.12.202</w:t>
            </w:r>
            <w:r>
              <w:rPr>
                <w:rFonts w:ascii="Times New Roman" w:hAnsi="Times New Roman" w:cs="Times New Roman"/>
                <w:sz w:val="20"/>
                <w:szCs w:val="20"/>
              </w:rPr>
              <w:t>4</w:t>
            </w:r>
          </w:p>
        </w:tc>
        <w:tc>
          <w:tcPr>
            <w:tcW w:w="1276" w:type="dxa"/>
          </w:tcPr>
          <w:p w14:paraId="13C442CE"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B438EEF"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1500</w:t>
            </w:r>
          </w:p>
        </w:tc>
        <w:tc>
          <w:tcPr>
            <w:tcW w:w="1418" w:type="dxa"/>
            <w:shd w:val="clear" w:color="auto" w:fill="auto"/>
            <w:noWrap/>
          </w:tcPr>
          <w:p w14:paraId="19CF4636" w14:textId="0F06365C" w:rsidR="005E5787" w:rsidRPr="0039126E" w:rsidRDefault="008E5FE9" w:rsidP="00FE74DF">
            <w:pPr>
              <w:spacing w:after="0" w:line="0" w:lineRule="atLeast"/>
              <w:rPr>
                <w:rFonts w:ascii="Times New Roman" w:hAnsi="Times New Roman" w:cs="Times New Roman"/>
                <w:sz w:val="20"/>
                <w:szCs w:val="20"/>
              </w:rPr>
            </w:pPr>
            <w:r w:rsidRPr="008E5FE9">
              <w:rPr>
                <w:rFonts w:ascii="Times New Roman" w:hAnsi="Times New Roman" w:cs="Times New Roman"/>
                <w:sz w:val="20"/>
                <w:szCs w:val="20"/>
              </w:rPr>
              <w:t>137,93</w:t>
            </w:r>
          </w:p>
        </w:tc>
        <w:tc>
          <w:tcPr>
            <w:tcW w:w="1417" w:type="dxa"/>
          </w:tcPr>
          <w:p w14:paraId="3FC541EF" w14:textId="77777777" w:rsidR="005E5787" w:rsidRPr="0039126E" w:rsidRDefault="005E5787"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C0DDA" w:rsidRPr="0039126E" w14:paraId="32FE4225" w14:textId="77777777" w:rsidTr="0026014A">
        <w:trPr>
          <w:gridAfter w:val="4"/>
          <w:wAfter w:w="5104" w:type="dxa"/>
          <w:trHeight w:val="284"/>
        </w:trPr>
        <w:tc>
          <w:tcPr>
            <w:tcW w:w="534" w:type="dxa"/>
            <w:shd w:val="clear" w:color="auto" w:fill="auto"/>
            <w:noWrap/>
          </w:tcPr>
          <w:p w14:paraId="12F8F1B4" w14:textId="77777777" w:rsidR="003C0DDA" w:rsidRPr="0039126E" w:rsidRDefault="003C0DDA" w:rsidP="00161A4C">
            <w:pPr>
              <w:pStyle w:val="aa"/>
              <w:numPr>
                <w:ilvl w:val="0"/>
                <w:numId w:val="72"/>
              </w:numPr>
              <w:spacing w:after="0" w:line="0" w:lineRule="atLeast"/>
              <w:rPr>
                <w:rFonts w:ascii="Times New Roman" w:hAnsi="Times New Roman" w:cs="Times New Roman"/>
                <w:sz w:val="20"/>
                <w:szCs w:val="20"/>
              </w:rPr>
            </w:pPr>
          </w:p>
        </w:tc>
        <w:tc>
          <w:tcPr>
            <w:tcW w:w="2138" w:type="dxa"/>
            <w:gridSpan w:val="6"/>
          </w:tcPr>
          <w:p w14:paraId="735D44F4" w14:textId="08743065" w:rsidR="003C0DDA" w:rsidRPr="005B0D93" w:rsidRDefault="003C0DDA" w:rsidP="003C0DDA">
            <w:pPr>
              <w:spacing w:after="0" w:line="0" w:lineRule="atLeast"/>
              <w:rPr>
                <w:rFonts w:ascii="Times New Roman" w:hAnsi="Times New Roman" w:cs="Times New Roman"/>
                <w:sz w:val="20"/>
                <w:szCs w:val="20"/>
              </w:rPr>
            </w:pPr>
            <w:r w:rsidRPr="005B0D93">
              <w:rPr>
                <w:rFonts w:ascii="Times New Roman" w:hAnsi="Times New Roman" w:cs="Times New Roman"/>
                <w:sz w:val="20"/>
                <w:szCs w:val="20"/>
              </w:rPr>
              <w:t>35:12:0303058:214</w:t>
            </w:r>
            <w:r>
              <w:rPr>
                <w:rFonts w:ascii="Times New Roman" w:hAnsi="Times New Roman" w:cs="Times New Roman"/>
                <w:sz w:val="20"/>
                <w:szCs w:val="20"/>
              </w:rPr>
              <w:t>/2</w:t>
            </w:r>
          </w:p>
        </w:tc>
        <w:tc>
          <w:tcPr>
            <w:tcW w:w="2539" w:type="dxa"/>
            <w:gridSpan w:val="2"/>
          </w:tcPr>
          <w:p w14:paraId="5C2B382E" w14:textId="6E214CCA" w:rsidR="003C0DDA" w:rsidRPr="005B0D93" w:rsidRDefault="003C0DDA" w:rsidP="00FE74DF">
            <w:pPr>
              <w:spacing w:after="0" w:line="0" w:lineRule="atLeast"/>
              <w:rPr>
                <w:rFonts w:ascii="Times New Roman" w:hAnsi="Times New Roman" w:cs="Times New Roman"/>
                <w:sz w:val="20"/>
                <w:szCs w:val="20"/>
              </w:rPr>
            </w:pPr>
            <w:r w:rsidRPr="003C0DDA">
              <w:rPr>
                <w:rFonts w:ascii="Times New Roman" w:hAnsi="Times New Roman" w:cs="Times New Roman"/>
                <w:sz w:val="20"/>
                <w:szCs w:val="20"/>
              </w:rPr>
              <w:t>Вологодская область, р-н Харовский, СХК "Маяк", земельный участок расположен в юг</w:t>
            </w:r>
            <w:r w:rsidR="004619A3">
              <w:rPr>
                <w:rFonts w:ascii="Times New Roman" w:hAnsi="Times New Roman" w:cs="Times New Roman"/>
                <w:sz w:val="20"/>
                <w:szCs w:val="20"/>
              </w:rPr>
              <w:t>о-</w:t>
            </w:r>
            <w:r w:rsidRPr="003C0DDA">
              <w:rPr>
                <w:rFonts w:ascii="Times New Roman" w:hAnsi="Times New Roman" w:cs="Times New Roman"/>
                <w:sz w:val="20"/>
                <w:szCs w:val="20"/>
              </w:rPr>
              <w:t>западной части кадастрового квартала 35:12:0303058</w:t>
            </w:r>
          </w:p>
        </w:tc>
        <w:tc>
          <w:tcPr>
            <w:tcW w:w="1985" w:type="dxa"/>
          </w:tcPr>
          <w:p w14:paraId="01171A00" w14:textId="656861B6" w:rsidR="003C0DDA" w:rsidRPr="0039126E" w:rsidRDefault="003C0DD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сельскохозяйственного назначения, </w:t>
            </w:r>
            <w:r>
              <w:rPr>
                <w:rFonts w:ascii="Times New Roman" w:hAnsi="Times New Roman" w:cs="Times New Roman"/>
                <w:sz w:val="20"/>
                <w:szCs w:val="20"/>
              </w:rPr>
              <w:t>д</w:t>
            </w:r>
            <w:r w:rsidRPr="005B0D93">
              <w:rPr>
                <w:rFonts w:ascii="Times New Roman" w:hAnsi="Times New Roman" w:cs="Times New Roman"/>
                <w:sz w:val="20"/>
                <w:szCs w:val="20"/>
              </w:rPr>
              <w:t>ля сельскохозяйственного производства</w:t>
            </w:r>
          </w:p>
        </w:tc>
        <w:tc>
          <w:tcPr>
            <w:tcW w:w="1701" w:type="dxa"/>
            <w:gridSpan w:val="2"/>
            <w:shd w:val="clear" w:color="auto" w:fill="auto"/>
            <w:noWrap/>
          </w:tcPr>
          <w:p w14:paraId="6E4D2AF1" w14:textId="65FC8A13" w:rsidR="003C0DDA" w:rsidRPr="005B0D93" w:rsidRDefault="003C0DDA" w:rsidP="00FE74DF">
            <w:pPr>
              <w:spacing w:after="0" w:line="0" w:lineRule="atLeast"/>
              <w:rPr>
                <w:rFonts w:ascii="Times New Roman" w:hAnsi="Times New Roman" w:cs="Times New Roman"/>
                <w:sz w:val="20"/>
                <w:szCs w:val="20"/>
              </w:rPr>
            </w:pPr>
            <w:r w:rsidRPr="005B0D93">
              <w:rPr>
                <w:rFonts w:ascii="Times New Roman" w:hAnsi="Times New Roman" w:cs="Times New Roman"/>
                <w:sz w:val="20"/>
                <w:szCs w:val="20"/>
              </w:rPr>
              <w:t>КУВИ-001/2025-38288409</w:t>
            </w:r>
            <w:r>
              <w:rPr>
                <w:rFonts w:ascii="Times New Roman" w:hAnsi="Times New Roman" w:cs="Times New Roman"/>
                <w:sz w:val="20"/>
                <w:szCs w:val="20"/>
              </w:rPr>
              <w:t xml:space="preserve"> </w:t>
            </w:r>
            <w:r w:rsidRPr="0039126E">
              <w:rPr>
                <w:rFonts w:ascii="Times New Roman" w:hAnsi="Times New Roman" w:cs="Times New Roman"/>
                <w:sz w:val="20"/>
                <w:szCs w:val="20"/>
              </w:rPr>
              <w:t xml:space="preserve">от </w:t>
            </w:r>
            <w:r>
              <w:rPr>
                <w:rFonts w:ascii="Times New Roman" w:hAnsi="Times New Roman" w:cs="Times New Roman"/>
                <w:sz w:val="20"/>
                <w:szCs w:val="20"/>
              </w:rPr>
              <w:t>1</w:t>
            </w:r>
            <w:r w:rsidRPr="0039126E">
              <w:rPr>
                <w:rFonts w:ascii="Times New Roman" w:hAnsi="Times New Roman" w:cs="Times New Roman"/>
                <w:sz w:val="20"/>
                <w:szCs w:val="20"/>
              </w:rPr>
              <w:t>1.</w:t>
            </w:r>
            <w:r>
              <w:rPr>
                <w:rFonts w:ascii="Times New Roman" w:hAnsi="Times New Roman" w:cs="Times New Roman"/>
                <w:sz w:val="20"/>
                <w:szCs w:val="20"/>
              </w:rPr>
              <w:t>0</w:t>
            </w:r>
            <w:r w:rsidRPr="0039126E">
              <w:rPr>
                <w:rFonts w:ascii="Times New Roman" w:hAnsi="Times New Roman" w:cs="Times New Roman"/>
                <w:sz w:val="20"/>
                <w:szCs w:val="20"/>
              </w:rPr>
              <w:t>2.202</w:t>
            </w:r>
            <w:r>
              <w:rPr>
                <w:rFonts w:ascii="Times New Roman" w:hAnsi="Times New Roman" w:cs="Times New Roman"/>
                <w:sz w:val="20"/>
                <w:szCs w:val="20"/>
              </w:rPr>
              <w:t>5</w:t>
            </w:r>
          </w:p>
        </w:tc>
        <w:tc>
          <w:tcPr>
            <w:tcW w:w="1276" w:type="dxa"/>
          </w:tcPr>
          <w:p w14:paraId="2175618E" w14:textId="63B69FA8" w:rsidR="003C0DDA" w:rsidRPr="0039126E" w:rsidRDefault="003C0DD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F2C4926" w14:textId="2DCB011E" w:rsidR="003C0DDA" w:rsidRDefault="003C0DD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36</w:t>
            </w:r>
            <w:r w:rsidRPr="003C0DDA">
              <w:rPr>
                <w:rFonts w:ascii="Times New Roman" w:hAnsi="Times New Roman" w:cs="Times New Roman"/>
                <w:sz w:val="20"/>
                <w:szCs w:val="20"/>
              </w:rPr>
              <w:t>275,05</w:t>
            </w:r>
          </w:p>
        </w:tc>
        <w:tc>
          <w:tcPr>
            <w:tcW w:w="1418" w:type="dxa"/>
            <w:shd w:val="clear" w:color="auto" w:fill="auto"/>
            <w:noWrap/>
          </w:tcPr>
          <w:p w14:paraId="50FEF1FF" w14:textId="2CE8B428" w:rsidR="003C0DDA" w:rsidRDefault="000C1131"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5F96B082" w14:textId="1EA2F89C" w:rsidR="003C0DDA" w:rsidRDefault="000C1131"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36</w:t>
            </w:r>
            <w:r w:rsidRPr="000C1131">
              <w:rPr>
                <w:rFonts w:ascii="Times New Roman" w:hAnsi="Times New Roman" w:cs="Times New Roman"/>
                <w:sz w:val="20"/>
                <w:szCs w:val="20"/>
              </w:rPr>
              <w:t>235,46</w:t>
            </w:r>
          </w:p>
        </w:tc>
      </w:tr>
      <w:tr w:rsidR="005B0D93" w:rsidRPr="0039126E" w14:paraId="0BFF6561" w14:textId="77777777" w:rsidTr="0026014A">
        <w:trPr>
          <w:gridAfter w:val="4"/>
          <w:wAfter w:w="5104" w:type="dxa"/>
          <w:trHeight w:val="284"/>
        </w:trPr>
        <w:tc>
          <w:tcPr>
            <w:tcW w:w="534" w:type="dxa"/>
            <w:shd w:val="clear" w:color="auto" w:fill="auto"/>
            <w:noWrap/>
          </w:tcPr>
          <w:p w14:paraId="6831E7D0" w14:textId="77777777" w:rsidR="005B0D93" w:rsidRPr="0039126E" w:rsidRDefault="005B0D93" w:rsidP="00161A4C">
            <w:pPr>
              <w:pStyle w:val="aa"/>
              <w:numPr>
                <w:ilvl w:val="0"/>
                <w:numId w:val="72"/>
              </w:numPr>
              <w:spacing w:after="0" w:line="0" w:lineRule="atLeast"/>
              <w:rPr>
                <w:rFonts w:ascii="Times New Roman" w:hAnsi="Times New Roman" w:cs="Times New Roman"/>
                <w:sz w:val="20"/>
                <w:szCs w:val="20"/>
              </w:rPr>
            </w:pPr>
          </w:p>
        </w:tc>
        <w:tc>
          <w:tcPr>
            <w:tcW w:w="2138" w:type="dxa"/>
            <w:gridSpan w:val="6"/>
          </w:tcPr>
          <w:p w14:paraId="5D9710FE" w14:textId="1EF6960C" w:rsidR="005B0D93" w:rsidRPr="005B0D93" w:rsidRDefault="005B0D93" w:rsidP="00FE74DF">
            <w:pPr>
              <w:spacing w:after="0" w:line="0" w:lineRule="atLeast"/>
              <w:rPr>
                <w:rFonts w:ascii="Times New Roman" w:hAnsi="Times New Roman" w:cs="Times New Roman"/>
                <w:sz w:val="20"/>
                <w:szCs w:val="20"/>
                <w:highlight w:val="yellow"/>
              </w:rPr>
            </w:pPr>
            <w:r w:rsidRPr="005B0D93">
              <w:rPr>
                <w:rFonts w:ascii="Times New Roman" w:hAnsi="Times New Roman" w:cs="Times New Roman"/>
                <w:sz w:val="20"/>
                <w:szCs w:val="20"/>
              </w:rPr>
              <w:t>35:12:0303058:214</w:t>
            </w:r>
            <w:r w:rsidR="003C0DDA">
              <w:rPr>
                <w:rFonts w:ascii="Times New Roman" w:hAnsi="Times New Roman" w:cs="Times New Roman"/>
                <w:sz w:val="20"/>
                <w:szCs w:val="20"/>
              </w:rPr>
              <w:t>/1</w:t>
            </w:r>
          </w:p>
        </w:tc>
        <w:tc>
          <w:tcPr>
            <w:tcW w:w="2539" w:type="dxa"/>
            <w:gridSpan w:val="2"/>
          </w:tcPr>
          <w:p w14:paraId="0773D8D6" w14:textId="1B59E144" w:rsidR="005B0D93" w:rsidRPr="0039126E" w:rsidRDefault="005B0D93" w:rsidP="00FE74DF">
            <w:pPr>
              <w:spacing w:after="0" w:line="0" w:lineRule="atLeast"/>
              <w:rPr>
                <w:rFonts w:ascii="Times New Roman" w:hAnsi="Times New Roman" w:cs="Times New Roman"/>
                <w:sz w:val="20"/>
                <w:szCs w:val="20"/>
              </w:rPr>
            </w:pPr>
            <w:r w:rsidRPr="005B0D93">
              <w:rPr>
                <w:rFonts w:ascii="Times New Roman" w:hAnsi="Times New Roman" w:cs="Times New Roman"/>
                <w:sz w:val="20"/>
                <w:szCs w:val="20"/>
              </w:rPr>
              <w:t>Вологодская область, р-н Харовский, СХК "Маяк", земельный участок расположен в югзападной части кадастрового квартала 35:12:0303058</w:t>
            </w:r>
          </w:p>
        </w:tc>
        <w:tc>
          <w:tcPr>
            <w:tcW w:w="1985" w:type="dxa"/>
          </w:tcPr>
          <w:p w14:paraId="02524730" w14:textId="18558969"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сельскохозяйственного назначения, </w:t>
            </w:r>
            <w:r>
              <w:rPr>
                <w:rFonts w:ascii="Times New Roman" w:hAnsi="Times New Roman" w:cs="Times New Roman"/>
                <w:sz w:val="20"/>
                <w:szCs w:val="20"/>
              </w:rPr>
              <w:t>д</w:t>
            </w:r>
            <w:r w:rsidRPr="005B0D93">
              <w:rPr>
                <w:rFonts w:ascii="Times New Roman" w:hAnsi="Times New Roman" w:cs="Times New Roman"/>
                <w:sz w:val="20"/>
                <w:szCs w:val="20"/>
              </w:rPr>
              <w:t>ля сельскохозяйственного производства</w:t>
            </w:r>
          </w:p>
        </w:tc>
        <w:tc>
          <w:tcPr>
            <w:tcW w:w="1701" w:type="dxa"/>
            <w:gridSpan w:val="2"/>
            <w:shd w:val="clear" w:color="auto" w:fill="auto"/>
            <w:noWrap/>
          </w:tcPr>
          <w:p w14:paraId="2981ADD1" w14:textId="03ADDF06" w:rsidR="005B0D93" w:rsidRPr="0039126E" w:rsidRDefault="005B0D93" w:rsidP="00FE74DF">
            <w:pPr>
              <w:spacing w:after="0" w:line="0" w:lineRule="atLeast"/>
              <w:rPr>
                <w:rFonts w:ascii="Times New Roman" w:hAnsi="Times New Roman" w:cs="Times New Roman"/>
                <w:sz w:val="20"/>
                <w:szCs w:val="20"/>
              </w:rPr>
            </w:pPr>
            <w:r w:rsidRPr="005B0D93">
              <w:rPr>
                <w:rFonts w:ascii="Times New Roman" w:hAnsi="Times New Roman" w:cs="Times New Roman"/>
                <w:sz w:val="20"/>
                <w:szCs w:val="20"/>
              </w:rPr>
              <w:t>КУВИ-001/2025-38288409</w:t>
            </w:r>
            <w:r>
              <w:rPr>
                <w:rFonts w:ascii="Times New Roman" w:hAnsi="Times New Roman" w:cs="Times New Roman"/>
                <w:sz w:val="20"/>
                <w:szCs w:val="20"/>
              </w:rPr>
              <w:t xml:space="preserve"> </w:t>
            </w:r>
            <w:r w:rsidRPr="0039126E">
              <w:rPr>
                <w:rFonts w:ascii="Times New Roman" w:hAnsi="Times New Roman" w:cs="Times New Roman"/>
                <w:sz w:val="20"/>
                <w:szCs w:val="20"/>
              </w:rPr>
              <w:t xml:space="preserve">от </w:t>
            </w:r>
            <w:r>
              <w:rPr>
                <w:rFonts w:ascii="Times New Roman" w:hAnsi="Times New Roman" w:cs="Times New Roman"/>
                <w:sz w:val="20"/>
                <w:szCs w:val="20"/>
              </w:rPr>
              <w:t>1</w:t>
            </w:r>
            <w:r w:rsidRPr="0039126E">
              <w:rPr>
                <w:rFonts w:ascii="Times New Roman" w:hAnsi="Times New Roman" w:cs="Times New Roman"/>
                <w:sz w:val="20"/>
                <w:szCs w:val="20"/>
              </w:rPr>
              <w:t>1.</w:t>
            </w:r>
            <w:r>
              <w:rPr>
                <w:rFonts w:ascii="Times New Roman" w:hAnsi="Times New Roman" w:cs="Times New Roman"/>
                <w:sz w:val="20"/>
                <w:szCs w:val="20"/>
              </w:rPr>
              <w:t>0</w:t>
            </w:r>
            <w:r w:rsidRPr="0039126E">
              <w:rPr>
                <w:rFonts w:ascii="Times New Roman" w:hAnsi="Times New Roman" w:cs="Times New Roman"/>
                <w:sz w:val="20"/>
                <w:szCs w:val="20"/>
              </w:rPr>
              <w:t>2.202</w:t>
            </w:r>
            <w:r>
              <w:rPr>
                <w:rFonts w:ascii="Times New Roman" w:hAnsi="Times New Roman" w:cs="Times New Roman"/>
                <w:sz w:val="20"/>
                <w:szCs w:val="20"/>
              </w:rPr>
              <w:t>5</w:t>
            </w:r>
          </w:p>
        </w:tc>
        <w:tc>
          <w:tcPr>
            <w:tcW w:w="1276" w:type="dxa"/>
          </w:tcPr>
          <w:p w14:paraId="6EF5F94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D69EFAA" w14:textId="7B3BFE18" w:rsidR="005B0D93" w:rsidRPr="0039126E" w:rsidRDefault="003C0DD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w:t>
            </w:r>
            <w:r w:rsidRPr="003C0DDA">
              <w:rPr>
                <w:rFonts w:ascii="Times New Roman" w:hAnsi="Times New Roman" w:cs="Times New Roman"/>
                <w:sz w:val="20"/>
                <w:szCs w:val="20"/>
              </w:rPr>
              <w:t>654,96</w:t>
            </w:r>
          </w:p>
        </w:tc>
        <w:tc>
          <w:tcPr>
            <w:tcW w:w="1418" w:type="dxa"/>
            <w:shd w:val="clear" w:color="auto" w:fill="auto"/>
            <w:noWrap/>
          </w:tcPr>
          <w:p w14:paraId="141C2DCB" w14:textId="2865EEA3" w:rsidR="005B0D93" w:rsidRPr="0039126E" w:rsidRDefault="003C0DDA" w:rsidP="00FE74DF">
            <w:pPr>
              <w:spacing w:after="0" w:line="0" w:lineRule="atLeast"/>
              <w:rPr>
                <w:rFonts w:ascii="Times New Roman" w:hAnsi="Times New Roman" w:cs="Times New Roman"/>
                <w:color w:val="FF0000"/>
                <w:sz w:val="20"/>
                <w:szCs w:val="20"/>
              </w:rPr>
            </w:pPr>
            <w:r>
              <w:rPr>
                <w:rFonts w:ascii="Times New Roman" w:hAnsi="Times New Roman" w:cs="Times New Roman"/>
                <w:sz w:val="20"/>
                <w:szCs w:val="20"/>
              </w:rPr>
              <w:t>-</w:t>
            </w:r>
          </w:p>
        </w:tc>
        <w:tc>
          <w:tcPr>
            <w:tcW w:w="1417" w:type="dxa"/>
          </w:tcPr>
          <w:p w14:paraId="181580EB" w14:textId="2C421DA2" w:rsidR="005B0D93" w:rsidRPr="0039126E" w:rsidRDefault="003C0DDA" w:rsidP="00FE74DF">
            <w:pPr>
              <w:spacing w:after="0" w:line="0" w:lineRule="atLeast"/>
              <w:rPr>
                <w:rFonts w:ascii="Times New Roman" w:hAnsi="Times New Roman" w:cs="Times New Roman"/>
                <w:color w:val="FF0000"/>
                <w:sz w:val="20"/>
                <w:szCs w:val="20"/>
              </w:rPr>
            </w:pPr>
            <w:r>
              <w:rPr>
                <w:rFonts w:ascii="Times New Roman" w:hAnsi="Times New Roman" w:cs="Times New Roman"/>
                <w:sz w:val="20"/>
                <w:szCs w:val="20"/>
              </w:rPr>
              <w:t>2</w:t>
            </w:r>
            <w:r w:rsidRPr="003C0DDA">
              <w:rPr>
                <w:rFonts w:ascii="Times New Roman" w:hAnsi="Times New Roman" w:cs="Times New Roman"/>
                <w:sz w:val="20"/>
                <w:szCs w:val="20"/>
              </w:rPr>
              <w:t>654,96</w:t>
            </w:r>
          </w:p>
        </w:tc>
      </w:tr>
      <w:tr w:rsidR="005B0D93" w:rsidRPr="0039126E" w14:paraId="23A96EA2" w14:textId="77777777" w:rsidTr="0026014A">
        <w:trPr>
          <w:gridAfter w:val="4"/>
          <w:wAfter w:w="5104" w:type="dxa"/>
          <w:trHeight w:val="284"/>
        </w:trPr>
        <w:tc>
          <w:tcPr>
            <w:tcW w:w="534" w:type="dxa"/>
            <w:shd w:val="clear" w:color="auto" w:fill="auto"/>
            <w:noWrap/>
          </w:tcPr>
          <w:p w14:paraId="5FE101F1" w14:textId="77777777" w:rsidR="005B0D93" w:rsidRPr="0039126E" w:rsidRDefault="005B0D93" w:rsidP="00161A4C">
            <w:pPr>
              <w:pStyle w:val="aa"/>
              <w:numPr>
                <w:ilvl w:val="0"/>
                <w:numId w:val="72"/>
              </w:numPr>
              <w:spacing w:after="0" w:line="0" w:lineRule="atLeast"/>
              <w:rPr>
                <w:rFonts w:ascii="Times New Roman" w:hAnsi="Times New Roman" w:cs="Times New Roman"/>
                <w:sz w:val="20"/>
                <w:szCs w:val="20"/>
              </w:rPr>
            </w:pPr>
          </w:p>
        </w:tc>
        <w:tc>
          <w:tcPr>
            <w:tcW w:w="2138" w:type="dxa"/>
            <w:gridSpan w:val="6"/>
          </w:tcPr>
          <w:p w14:paraId="5614743C" w14:textId="77777777" w:rsidR="005B0D93" w:rsidRPr="005B0D93" w:rsidRDefault="005B0D93" w:rsidP="00FE74DF">
            <w:pPr>
              <w:spacing w:after="0" w:line="0" w:lineRule="atLeast"/>
              <w:rPr>
                <w:rFonts w:ascii="Times New Roman" w:hAnsi="Times New Roman" w:cs="Times New Roman"/>
                <w:sz w:val="20"/>
                <w:szCs w:val="20"/>
                <w:highlight w:val="yellow"/>
              </w:rPr>
            </w:pPr>
            <w:r w:rsidRPr="005B0D93">
              <w:rPr>
                <w:rFonts w:ascii="Times New Roman" w:hAnsi="Times New Roman" w:cs="Times New Roman"/>
                <w:sz w:val="20"/>
                <w:szCs w:val="20"/>
              </w:rPr>
              <w:t>35:12:0303058:209</w:t>
            </w:r>
          </w:p>
        </w:tc>
        <w:tc>
          <w:tcPr>
            <w:tcW w:w="2539" w:type="dxa"/>
            <w:gridSpan w:val="2"/>
          </w:tcPr>
          <w:p w14:paraId="69BBFB09" w14:textId="27B0D84D" w:rsidR="005B0D93" w:rsidRPr="0039126E" w:rsidRDefault="005B0D93" w:rsidP="00FE74DF">
            <w:pPr>
              <w:spacing w:after="0" w:line="0" w:lineRule="atLeast"/>
              <w:rPr>
                <w:rFonts w:ascii="Times New Roman" w:hAnsi="Times New Roman" w:cs="Times New Roman"/>
                <w:sz w:val="20"/>
                <w:szCs w:val="20"/>
              </w:rPr>
            </w:pPr>
            <w:r w:rsidRPr="005B0D93">
              <w:rPr>
                <w:rFonts w:ascii="Times New Roman" w:hAnsi="Times New Roman" w:cs="Times New Roman"/>
                <w:sz w:val="20"/>
                <w:szCs w:val="20"/>
              </w:rPr>
              <w:t xml:space="preserve">Вологодская обл, р-н Харовский, СХК "Маяк", земельный участок </w:t>
            </w:r>
            <w:r w:rsidRPr="005B0D93">
              <w:rPr>
                <w:rFonts w:ascii="Times New Roman" w:hAnsi="Times New Roman" w:cs="Times New Roman"/>
                <w:sz w:val="20"/>
                <w:szCs w:val="20"/>
              </w:rPr>
              <w:lastRenderedPageBreak/>
              <w:t>расположен в юго-западной части кадастрового квартала 35:12:0303058</w:t>
            </w:r>
          </w:p>
        </w:tc>
        <w:tc>
          <w:tcPr>
            <w:tcW w:w="1985" w:type="dxa"/>
          </w:tcPr>
          <w:p w14:paraId="6B9A6EEB" w14:textId="23DF9B82" w:rsidR="005B0D93" w:rsidRPr="0039126E" w:rsidRDefault="005B0D93" w:rsidP="005B0D9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Земли сельскохозяйственного назначения, </w:t>
            </w:r>
            <w:r>
              <w:rPr>
                <w:rFonts w:ascii="Times New Roman" w:hAnsi="Times New Roman" w:cs="Times New Roman"/>
                <w:sz w:val="20"/>
                <w:szCs w:val="20"/>
              </w:rPr>
              <w:t>д</w:t>
            </w:r>
            <w:r w:rsidRPr="005B0D93">
              <w:rPr>
                <w:rFonts w:ascii="Times New Roman" w:hAnsi="Times New Roman" w:cs="Times New Roman"/>
                <w:sz w:val="20"/>
                <w:szCs w:val="20"/>
              </w:rPr>
              <w:t xml:space="preserve">ля </w:t>
            </w:r>
            <w:r w:rsidRPr="005B0D93">
              <w:rPr>
                <w:rFonts w:ascii="Times New Roman" w:hAnsi="Times New Roman" w:cs="Times New Roman"/>
                <w:sz w:val="20"/>
                <w:szCs w:val="20"/>
              </w:rPr>
              <w:lastRenderedPageBreak/>
              <w:t>сельскохозяйственного производства</w:t>
            </w:r>
          </w:p>
        </w:tc>
        <w:tc>
          <w:tcPr>
            <w:tcW w:w="1701" w:type="dxa"/>
            <w:gridSpan w:val="2"/>
            <w:shd w:val="clear" w:color="auto" w:fill="auto"/>
            <w:noWrap/>
          </w:tcPr>
          <w:p w14:paraId="1E9E27BB" w14:textId="313937ED" w:rsidR="005B0D93" w:rsidRPr="0039126E" w:rsidRDefault="005B0D93" w:rsidP="005B0D93">
            <w:pPr>
              <w:spacing w:after="0" w:line="0" w:lineRule="atLeast"/>
              <w:rPr>
                <w:rFonts w:ascii="Times New Roman" w:hAnsi="Times New Roman" w:cs="Times New Roman"/>
                <w:sz w:val="20"/>
                <w:szCs w:val="20"/>
              </w:rPr>
            </w:pPr>
            <w:r w:rsidRPr="005B0D93">
              <w:rPr>
                <w:rFonts w:ascii="Times New Roman" w:hAnsi="Times New Roman" w:cs="Times New Roman"/>
                <w:sz w:val="20"/>
                <w:szCs w:val="20"/>
              </w:rPr>
              <w:lastRenderedPageBreak/>
              <w:t>КУВИ-001/2025-38288409</w:t>
            </w:r>
            <w:r>
              <w:rPr>
                <w:rFonts w:ascii="Times New Roman" w:hAnsi="Times New Roman" w:cs="Times New Roman"/>
                <w:sz w:val="20"/>
                <w:szCs w:val="20"/>
              </w:rPr>
              <w:t xml:space="preserve"> </w:t>
            </w:r>
            <w:r w:rsidRPr="0039126E">
              <w:rPr>
                <w:rFonts w:ascii="Times New Roman" w:hAnsi="Times New Roman" w:cs="Times New Roman"/>
                <w:sz w:val="20"/>
                <w:szCs w:val="20"/>
              </w:rPr>
              <w:t xml:space="preserve">от </w:t>
            </w:r>
            <w:r>
              <w:rPr>
                <w:rFonts w:ascii="Times New Roman" w:hAnsi="Times New Roman" w:cs="Times New Roman"/>
                <w:sz w:val="20"/>
                <w:szCs w:val="20"/>
              </w:rPr>
              <w:t>1</w:t>
            </w:r>
            <w:r w:rsidRPr="0039126E">
              <w:rPr>
                <w:rFonts w:ascii="Times New Roman" w:hAnsi="Times New Roman" w:cs="Times New Roman"/>
                <w:sz w:val="20"/>
                <w:szCs w:val="20"/>
              </w:rPr>
              <w:t>1.</w:t>
            </w:r>
            <w:r>
              <w:rPr>
                <w:rFonts w:ascii="Times New Roman" w:hAnsi="Times New Roman" w:cs="Times New Roman"/>
                <w:sz w:val="20"/>
                <w:szCs w:val="20"/>
              </w:rPr>
              <w:t>0</w:t>
            </w:r>
            <w:r w:rsidRPr="0039126E">
              <w:rPr>
                <w:rFonts w:ascii="Times New Roman" w:hAnsi="Times New Roman" w:cs="Times New Roman"/>
                <w:sz w:val="20"/>
                <w:szCs w:val="20"/>
              </w:rPr>
              <w:t>2.202</w:t>
            </w:r>
            <w:r>
              <w:rPr>
                <w:rFonts w:ascii="Times New Roman" w:hAnsi="Times New Roman" w:cs="Times New Roman"/>
                <w:sz w:val="20"/>
                <w:szCs w:val="20"/>
              </w:rPr>
              <w:t>5</w:t>
            </w:r>
          </w:p>
        </w:tc>
        <w:tc>
          <w:tcPr>
            <w:tcW w:w="1276" w:type="dxa"/>
          </w:tcPr>
          <w:p w14:paraId="3466FC3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DE778B0" w14:textId="22063C4F" w:rsidR="005B0D93" w:rsidRPr="0039126E" w:rsidRDefault="005B0D93" w:rsidP="005B0D93">
            <w:pPr>
              <w:spacing w:after="0" w:line="0" w:lineRule="atLeast"/>
              <w:rPr>
                <w:rFonts w:ascii="Times New Roman" w:hAnsi="Times New Roman" w:cs="Times New Roman"/>
                <w:sz w:val="20"/>
                <w:szCs w:val="20"/>
              </w:rPr>
            </w:pPr>
            <w:r>
              <w:rPr>
                <w:rFonts w:ascii="Times New Roman" w:hAnsi="Times New Roman" w:cs="Times New Roman"/>
                <w:sz w:val="20"/>
                <w:szCs w:val="20"/>
              </w:rPr>
              <w:t>18</w:t>
            </w:r>
            <w:r w:rsidRPr="0039126E">
              <w:rPr>
                <w:rFonts w:ascii="Times New Roman" w:hAnsi="Times New Roman" w:cs="Times New Roman"/>
                <w:sz w:val="20"/>
                <w:szCs w:val="20"/>
              </w:rPr>
              <w:t>90</w:t>
            </w:r>
            <w:r>
              <w:rPr>
                <w:rFonts w:ascii="Times New Roman" w:hAnsi="Times New Roman" w:cs="Times New Roman"/>
                <w:sz w:val="20"/>
                <w:szCs w:val="20"/>
              </w:rPr>
              <w:t>5</w:t>
            </w:r>
          </w:p>
        </w:tc>
        <w:tc>
          <w:tcPr>
            <w:tcW w:w="1418" w:type="dxa"/>
            <w:shd w:val="clear" w:color="auto" w:fill="auto"/>
            <w:noWrap/>
          </w:tcPr>
          <w:p w14:paraId="640DF18B"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05F85A36" w14:textId="6D030841" w:rsidR="005B0D93" w:rsidRPr="0039126E" w:rsidRDefault="005B0D9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7</w:t>
            </w:r>
            <w:r w:rsidRPr="0039126E">
              <w:rPr>
                <w:rFonts w:ascii="Times New Roman" w:hAnsi="Times New Roman" w:cs="Times New Roman"/>
                <w:sz w:val="20"/>
                <w:szCs w:val="20"/>
              </w:rPr>
              <w:t>480,15</w:t>
            </w:r>
          </w:p>
        </w:tc>
      </w:tr>
      <w:tr w:rsidR="005B0D93" w:rsidRPr="0039126E" w14:paraId="3076F5F0" w14:textId="77777777" w:rsidTr="0026014A">
        <w:trPr>
          <w:gridAfter w:val="4"/>
          <w:wAfter w:w="5104" w:type="dxa"/>
          <w:trHeight w:val="284"/>
        </w:trPr>
        <w:tc>
          <w:tcPr>
            <w:tcW w:w="534" w:type="dxa"/>
            <w:shd w:val="clear" w:color="auto" w:fill="EAF1DD" w:themeFill="accent3" w:themeFillTint="33"/>
            <w:noWrap/>
          </w:tcPr>
          <w:p w14:paraId="36060C5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76</w:t>
            </w:r>
          </w:p>
        </w:tc>
        <w:tc>
          <w:tcPr>
            <w:tcW w:w="13891" w:type="dxa"/>
            <w:gridSpan w:val="15"/>
            <w:shd w:val="clear" w:color="auto" w:fill="EAF1DD" w:themeFill="accent3" w:themeFillTint="33"/>
          </w:tcPr>
          <w:p w14:paraId="2114A7D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Родиониха</w:t>
            </w:r>
          </w:p>
        </w:tc>
      </w:tr>
      <w:tr w:rsidR="005B0D93" w:rsidRPr="0039126E" w14:paraId="5F0E0FC8" w14:textId="77777777" w:rsidTr="0026014A">
        <w:trPr>
          <w:gridAfter w:val="4"/>
          <w:wAfter w:w="5104" w:type="dxa"/>
          <w:trHeight w:val="284"/>
        </w:trPr>
        <w:tc>
          <w:tcPr>
            <w:tcW w:w="534" w:type="dxa"/>
            <w:shd w:val="clear" w:color="auto" w:fill="auto"/>
            <w:noWrap/>
          </w:tcPr>
          <w:p w14:paraId="5EC5B913" w14:textId="77777777" w:rsidR="005B0D93" w:rsidRPr="0039126E" w:rsidRDefault="005B0D93" w:rsidP="00FE74DF">
            <w:pPr>
              <w:spacing w:after="0" w:line="0" w:lineRule="atLeast"/>
              <w:rPr>
                <w:rFonts w:ascii="Times New Roman" w:hAnsi="Times New Roman" w:cs="Times New Roman"/>
                <w:sz w:val="20"/>
                <w:szCs w:val="20"/>
              </w:rPr>
            </w:pPr>
          </w:p>
        </w:tc>
        <w:tc>
          <w:tcPr>
            <w:tcW w:w="2138" w:type="dxa"/>
            <w:gridSpan w:val="6"/>
          </w:tcPr>
          <w:p w14:paraId="6259F34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tcPr>
          <w:p w14:paraId="2FD6E1C8"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tcPr>
          <w:p w14:paraId="61A07A3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noWrap/>
          </w:tcPr>
          <w:p w14:paraId="647D7189"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tcPr>
          <w:p w14:paraId="3B7981A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noWrap/>
          </w:tcPr>
          <w:p w14:paraId="3F6F477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noWrap/>
          </w:tcPr>
          <w:p w14:paraId="2B16A19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1E41D82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7795F6AB" w14:textId="77777777" w:rsidTr="0026014A">
        <w:trPr>
          <w:gridAfter w:val="4"/>
          <w:wAfter w:w="5104" w:type="dxa"/>
          <w:trHeight w:val="284"/>
        </w:trPr>
        <w:tc>
          <w:tcPr>
            <w:tcW w:w="534" w:type="dxa"/>
            <w:shd w:val="clear" w:color="auto" w:fill="EAF1DD" w:themeFill="accent3" w:themeFillTint="33"/>
            <w:noWrap/>
          </w:tcPr>
          <w:p w14:paraId="39804DA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77</w:t>
            </w:r>
          </w:p>
        </w:tc>
        <w:tc>
          <w:tcPr>
            <w:tcW w:w="13891" w:type="dxa"/>
            <w:gridSpan w:val="15"/>
            <w:shd w:val="clear" w:color="auto" w:fill="EAF1DD" w:themeFill="accent3" w:themeFillTint="33"/>
          </w:tcPr>
          <w:p w14:paraId="0A303CB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Савинская</w:t>
            </w:r>
          </w:p>
        </w:tc>
      </w:tr>
      <w:tr w:rsidR="005B0D93" w:rsidRPr="0039126E" w14:paraId="729E3F26" w14:textId="77777777" w:rsidTr="0026014A">
        <w:trPr>
          <w:gridAfter w:val="4"/>
          <w:wAfter w:w="5104" w:type="dxa"/>
          <w:trHeight w:val="158"/>
        </w:trPr>
        <w:tc>
          <w:tcPr>
            <w:tcW w:w="534" w:type="dxa"/>
          </w:tcPr>
          <w:p w14:paraId="4F24F52E" w14:textId="77777777" w:rsidR="005B0D93" w:rsidRPr="0039126E" w:rsidRDefault="005B0D93"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57DED7A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1B04EC41"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26E83C6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366102A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42AF50A1"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5AB4FE6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6C90FEB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1189E83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0244520A" w14:textId="77777777" w:rsidTr="0026014A">
        <w:trPr>
          <w:gridAfter w:val="4"/>
          <w:wAfter w:w="5104" w:type="dxa"/>
          <w:trHeight w:val="284"/>
        </w:trPr>
        <w:tc>
          <w:tcPr>
            <w:tcW w:w="534" w:type="dxa"/>
            <w:shd w:val="clear" w:color="auto" w:fill="EAF1DD" w:themeFill="accent3" w:themeFillTint="33"/>
            <w:noWrap/>
          </w:tcPr>
          <w:p w14:paraId="3BE98559"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78</w:t>
            </w:r>
          </w:p>
        </w:tc>
        <w:tc>
          <w:tcPr>
            <w:tcW w:w="13891" w:type="dxa"/>
            <w:gridSpan w:val="15"/>
            <w:shd w:val="clear" w:color="auto" w:fill="EAF1DD" w:themeFill="accent3" w:themeFillTint="33"/>
          </w:tcPr>
          <w:p w14:paraId="08AD7A9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Самсониха</w:t>
            </w:r>
          </w:p>
        </w:tc>
      </w:tr>
      <w:tr w:rsidR="005B0D93" w:rsidRPr="0039126E" w14:paraId="2F75EE7E" w14:textId="77777777" w:rsidTr="0026014A">
        <w:trPr>
          <w:gridAfter w:val="4"/>
          <w:wAfter w:w="5104" w:type="dxa"/>
          <w:trHeight w:val="363"/>
        </w:trPr>
        <w:tc>
          <w:tcPr>
            <w:tcW w:w="534" w:type="dxa"/>
            <w:vMerge w:val="restart"/>
            <w:shd w:val="clear" w:color="auto" w:fill="auto"/>
            <w:noWrap/>
          </w:tcPr>
          <w:p w14:paraId="120C0E0C" w14:textId="77777777" w:rsidR="005B0D93" w:rsidRPr="0039126E" w:rsidRDefault="005B0D93" w:rsidP="00161A4C">
            <w:pPr>
              <w:pStyle w:val="aa"/>
              <w:numPr>
                <w:ilvl w:val="0"/>
                <w:numId w:val="73"/>
              </w:numPr>
              <w:spacing w:after="0" w:line="0" w:lineRule="atLeast"/>
              <w:rPr>
                <w:rFonts w:ascii="Times New Roman" w:hAnsi="Times New Roman" w:cs="Times New Roman"/>
                <w:sz w:val="20"/>
                <w:szCs w:val="20"/>
              </w:rPr>
            </w:pPr>
          </w:p>
        </w:tc>
        <w:tc>
          <w:tcPr>
            <w:tcW w:w="2138" w:type="dxa"/>
            <w:gridSpan w:val="6"/>
            <w:vMerge w:val="restart"/>
            <w:shd w:val="clear" w:color="auto" w:fill="auto"/>
          </w:tcPr>
          <w:p w14:paraId="73838F9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35:12:0000000:433/41</w:t>
            </w:r>
          </w:p>
        </w:tc>
        <w:tc>
          <w:tcPr>
            <w:tcW w:w="2539" w:type="dxa"/>
            <w:gridSpan w:val="2"/>
            <w:vMerge w:val="restart"/>
            <w:shd w:val="clear" w:color="auto" w:fill="auto"/>
          </w:tcPr>
          <w:p w14:paraId="1929862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w:t>
            </w:r>
          </w:p>
        </w:tc>
        <w:tc>
          <w:tcPr>
            <w:tcW w:w="1985" w:type="dxa"/>
            <w:vMerge w:val="restart"/>
            <w:shd w:val="clear" w:color="auto" w:fill="auto"/>
          </w:tcPr>
          <w:p w14:paraId="690C536B" w14:textId="77777777" w:rsidR="005B0D93" w:rsidRPr="0039126E" w:rsidRDefault="005B0D93"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vMerge w:val="restart"/>
            <w:shd w:val="clear" w:color="auto" w:fill="auto"/>
            <w:noWrap/>
          </w:tcPr>
          <w:p w14:paraId="18E91421" w14:textId="77777777" w:rsidR="005B0D93" w:rsidRPr="0039126E" w:rsidRDefault="005B0D93" w:rsidP="00B55166">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vMerge w:val="restart"/>
            <w:shd w:val="clear" w:color="auto" w:fill="auto"/>
          </w:tcPr>
          <w:p w14:paraId="40B5EAD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1DFE099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180990,67</w:t>
            </w:r>
          </w:p>
        </w:tc>
        <w:tc>
          <w:tcPr>
            <w:tcW w:w="1418" w:type="dxa"/>
            <w:vMerge w:val="restart"/>
            <w:shd w:val="clear" w:color="auto" w:fill="auto"/>
            <w:noWrap/>
          </w:tcPr>
          <w:p w14:paraId="35C2285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7492669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164</w:t>
            </w:r>
          </w:p>
        </w:tc>
      </w:tr>
      <w:tr w:rsidR="005B0D93" w:rsidRPr="0039126E" w14:paraId="40C497AE" w14:textId="77777777" w:rsidTr="0026014A">
        <w:trPr>
          <w:gridAfter w:val="4"/>
          <w:wAfter w:w="5104" w:type="dxa"/>
          <w:trHeight w:val="517"/>
        </w:trPr>
        <w:tc>
          <w:tcPr>
            <w:tcW w:w="534" w:type="dxa"/>
            <w:vMerge/>
            <w:shd w:val="clear" w:color="auto" w:fill="DAEEF3" w:themeFill="accent5" w:themeFillTint="33"/>
            <w:noWrap/>
          </w:tcPr>
          <w:p w14:paraId="5A4B3090"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2138" w:type="dxa"/>
            <w:gridSpan w:val="6"/>
            <w:vMerge/>
            <w:shd w:val="clear" w:color="auto" w:fill="DAEEF3" w:themeFill="accent5" w:themeFillTint="33"/>
          </w:tcPr>
          <w:p w14:paraId="1192E785"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2539" w:type="dxa"/>
            <w:gridSpan w:val="2"/>
            <w:vMerge/>
            <w:shd w:val="clear" w:color="auto" w:fill="DAEEF3" w:themeFill="accent5" w:themeFillTint="33"/>
          </w:tcPr>
          <w:p w14:paraId="4BC89FAC"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985" w:type="dxa"/>
            <w:vMerge/>
            <w:shd w:val="clear" w:color="auto" w:fill="DAEEF3" w:themeFill="accent5" w:themeFillTint="33"/>
          </w:tcPr>
          <w:p w14:paraId="6AA278D3"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DAEEF3" w:themeFill="accent5" w:themeFillTint="33"/>
            <w:noWrap/>
          </w:tcPr>
          <w:p w14:paraId="760233B4"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276" w:type="dxa"/>
            <w:vMerge/>
            <w:shd w:val="clear" w:color="auto" w:fill="DAEEF3" w:themeFill="accent5" w:themeFillTint="33"/>
          </w:tcPr>
          <w:p w14:paraId="4D8686A9"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7" w:type="dxa"/>
            <w:vMerge/>
            <w:shd w:val="clear" w:color="auto" w:fill="DAEEF3" w:themeFill="accent5" w:themeFillTint="33"/>
            <w:noWrap/>
          </w:tcPr>
          <w:p w14:paraId="3CE8EE6A"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8" w:type="dxa"/>
            <w:vMerge/>
            <w:shd w:val="clear" w:color="auto" w:fill="DAEEF3" w:themeFill="accent5" w:themeFillTint="33"/>
            <w:noWrap/>
          </w:tcPr>
          <w:p w14:paraId="4F0F3D5C"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7" w:type="dxa"/>
            <w:shd w:val="clear" w:color="auto" w:fill="auto"/>
          </w:tcPr>
          <w:p w14:paraId="16B1DEFF" w14:textId="77777777" w:rsidR="005B0D93" w:rsidRPr="0039126E" w:rsidRDefault="005B0D93"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212</w:t>
            </w:r>
          </w:p>
        </w:tc>
      </w:tr>
      <w:tr w:rsidR="005B0D93" w:rsidRPr="0039126E" w14:paraId="1B9D58A6" w14:textId="77777777" w:rsidTr="0026014A">
        <w:trPr>
          <w:gridAfter w:val="4"/>
          <w:wAfter w:w="5104" w:type="dxa"/>
          <w:trHeight w:val="284"/>
        </w:trPr>
        <w:tc>
          <w:tcPr>
            <w:tcW w:w="534" w:type="dxa"/>
            <w:shd w:val="clear" w:color="auto" w:fill="EAF1DD" w:themeFill="accent3" w:themeFillTint="33"/>
            <w:noWrap/>
          </w:tcPr>
          <w:p w14:paraId="50FBCD2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79</w:t>
            </w:r>
          </w:p>
        </w:tc>
        <w:tc>
          <w:tcPr>
            <w:tcW w:w="13891" w:type="dxa"/>
            <w:gridSpan w:val="15"/>
            <w:shd w:val="clear" w:color="auto" w:fill="EAF1DD" w:themeFill="accent3" w:themeFillTint="33"/>
          </w:tcPr>
          <w:p w14:paraId="66F9E399"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Селезениха</w:t>
            </w:r>
          </w:p>
        </w:tc>
      </w:tr>
      <w:tr w:rsidR="005B0D93" w:rsidRPr="0039126E" w14:paraId="19C5C635" w14:textId="77777777" w:rsidTr="0026014A">
        <w:trPr>
          <w:gridAfter w:val="4"/>
          <w:wAfter w:w="5104" w:type="dxa"/>
          <w:trHeight w:val="261"/>
        </w:trPr>
        <w:tc>
          <w:tcPr>
            <w:tcW w:w="534" w:type="dxa"/>
            <w:vMerge w:val="restart"/>
            <w:shd w:val="clear" w:color="auto" w:fill="auto"/>
            <w:noWrap/>
          </w:tcPr>
          <w:p w14:paraId="7E5E99A4" w14:textId="77777777" w:rsidR="005B0D93" w:rsidRPr="0039126E" w:rsidRDefault="005B0D93" w:rsidP="00161A4C">
            <w:pPr>
              <w:pStyle w:val="aa"/>
              <w:numPr>
                <w:ilvl w:val="0"/>
                <w:numId w:val="74"/>
              </w:numPr>
              <w:spacing w:after="0" w:line="0" w:lineRule="atLeast"/>
              <w:rPr>
                <w:rFonts w:ascii="Times New Roman" w:hAnsi="Times New Roman" w:cs="Times New Roman"/>
                <w:sz w:val="20"/>
                <w:szCs w:val="20"/>
              </w:rPr>
            </w:pPr>
          </w:p>
        </w:tc>
        <w:tc>
          <w:tcPr>
            <w:tcW w:w="2138" w:type="dxa"/>
            <w:gridSpan w:val="6"/>
            <w:vMerge w:val="restart"/>
          </w:tcPr>
          <w:p w14:paraId="0E391168" w14:textId="16AAD00B" w:rsidR="005B0D93" w:rsidRPr="0039126E" w:rsidRDefault="005B0D93" w:rsidP="005B394D">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35:12:0000000:433/6</w:t>
            </w:r>
            <w:r w:rsidR="005B394D">
              <w:rPr>
                <w:rFonts w:ascii="Times New Roman" w:hAnsi="Times New Roman" w:cs="Times New Roman"/>
                <w:sz w:val="20"/>
                <w:szCs w:val="20"/>
              </w:rPr>
              <w:t>0</w:t>
            </w:r>
          </w:p>
        </w:tc>
        <w:tc>
          <w:tcPr>
            <w:tcW w:w="2539" w:type="dxa"/>
            <w:gridSpan w:val="2"/>
            <w:vMerge w:val="restart"/>
          </w:tcPr>
          <w:p w14:paraId="3E5D7AC1"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с/п Харовское</w:t>
            </w:r>
          </w:p>
        </w:tc>
        <w:tc>
          <w:tcPr>
            <w:tcW w:w="1985" w:type="dxa"/>
            <w:vMerge w:val="restart"/>
          </w:tcPr>
          <w:p w14:paraId="233B0BE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vMerge w:val="restart"/>
            <w:shd w:val="clear" w:color="auto" w:fill="auto"/>
            <w:noWrap/>
          </w:tcPr>
          <w:p w14:paraId="2B43F223" w14:textId="50C3C259" w:rsidR="005B0D93" w:rsidRPr="0039126E" w:rsidRDefault="00CC6F25" w:rsidP="00CC6F25">
            <w:pPr>
              <w:spacing w:after="0" w:line="0" w:lineRule="atLeast"/>
              <w:rPr>
                <w:rFonts w:ascii="Times New Roman" w:hAnsi="Times New Roman" w:cs="Times New Roman"/>
                <w:sz w:val="20"/>
                <w:szCs w:val="20"/>
              </w:rPr>
            </w:pPr>
            <w:r w:rsidRPr="00CC6F25">
              <w:rPr>
                <w:rFonts w:ascii="Times New Roman" w:hAnsi="Times New Roman" w:cs="Times New Roman"/>
                <w:sz w:val="20"/>
                <w:szCs w:val="20"/>
              </w:rPr>
              <w:t xml:space="preserve">КУВИ-001/2024-296534653 </w:t>
            </w:r>
            <w:r w:rsidR="005B0D93" w:rsidRPr="0039126E">
              <w:rPr>
                <w:rFonts w:ascii="Times New Roman" w:hAnsi="Times New Roman" w:cs="Times New Roman"/>
                <w:sz w:val="20"/>
                <w:szCs w:val="20"/>
              </w:rPr>
              <w:t xml:space="preserve">от </w:t>
            </w:r>
            <w:r>
              <w:rPr>
                <w:rFonts w:ascii="Times New Roman" w:hAnsi="Times New Roman" w:cs="Times New Roman"/>
                <w:sz w:val="20"/>
                <w:szCs w:val="20"/>
              </w:rPr>
              <w:t>06</w:t>
            </w:r>
            <w:r w:rsidR="005B0D93" w:rsidRPr="0039126E">
              <w:rPr>
                <w:rFonts w:ascii="Times New Roman" w:hAnsi="Times New Roman" w:cs="Times New Roman"/>
                <w:sz w:val="20"/>
                <w:szCs w:val="20"/>
              </w:rPr>
              <w:t>.</w:t>
            </w:r>
            <w:r>
              <w:rPr>
                <w:rFonts w:ascii="Times New Roman" w:hAnsi="Times New Roman" w:cs="Times New Roman"/>
                <w:sz w:val="20"/>
                <w:szCs w:val="20"/>
              </w:rPr>
              <w:t>12</w:t>
            </w:r>
            <w:r w:rsidR="005B0D93" w:rsidRPr="0039126E">
              <w:rPr>
                <w:rFonts w:ascii="Times New Roman" w:hAnsi="Times New Roman" w:cs="Times New Roman"/>
                <w:sz w:val="20"/>
                <w:szCs w:val="20"/>
              </w:rPr>
              <w:t>.202</w:t>
            </w:r>
            <w:r>
              <w:rPr>
                <w:rFonts w:ascii="Times New Roman" w:hAnsi="Times New Roman" w:cs="Times New Roman"/>
                <w:sz w:val="20"/>
                <w:szCs w:val="20"/>
              </w:rPr>
              <w:t>4</w:t>
            </w:r>
          </w:p>
        </w:tc>
        <w:tc>
          <w:tcPr>
            <w:tcW w:w="1276" w:type="dxa"/>
            <w:vMerge w:val="restart"/>
          </w:tcPr>
          <w:p w14:paraId="68ACE70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4C28E2B8"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364148,18</w:t>
            </w:r>
          </w:p>
        </w:tc>
        <w:tc>
          <w:tcPr>
            <w:tcW w:w="1418" w:type="dxa"/>
            <w:vMerge w:val="restart"/>
            <w:shd w:val="clear" w:color="auto" w:fill="auto"/>
            <w:noWrap/>
          </w:tcPr>
          <w:p w14:paraId="578E967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14303DF6" w14:textId="7DC0CE46" w:rsidR="005B0D93" w:rsidRPr="0039126E" w:rsidRDefault="005B394D"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3</w:t>
            </w:r>
            <w:r w:rsidRPr="005B394D">
              <w:rPr>
                <w:rFonts w:ascii="Times New Roman" w:hAnsi="Times New Roman" w:cs="Times New Roman"/>
                <w:sz w:val="20"/>
                <w:szCs w:val="20"/>
              </w:rPr>
              <w:t>316,37</w:t>
            </w:r>
          </w:p>
        </w:tc>
      </w:tr>
      <w:tr w:rsidR="005B0D93" w:rsidRPr="0039126E" w14:paraId="1D91AA9A" w14:textId="77777777" w:rsidTr="0026014A">
        <w:trPr>
          <w:gridAfter w:val="4"/>
          <w:wAfter w:w="5104" w:type="dxa"/>
          <w:trHeight w:val="258"/>
        </w:trPr>
        <w:tc>
          <w:tcPr>
            <w:tcW w:w="534" w:type="dxa"/>
            <w:vMerge/>
            <w:shd w:val="clear" w:color="auto" w:fill="auto"/>
            <w:noWrap/>
          </w:tcPr>
          <w:p w14:paraId="5351AFCD"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2138" w:type="dxa"/>
            <w:gridSpan w:val="6"/>
            <w:vMerge/>
          </w:tcPr>
          <w:p w14:paraId="7FD22F6C"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2539" w:type="dxa"/>
            <w:gridSpan w:val="2"/>
            <w:vMerge/>
          </w:tcPr>
          <w:p w14:paraId="3D724E47"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985" w:type="dxa"/>
            <w:vMerge/>
          </w:tcPr>
          <w:p w14:paraId="6531C000"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auto"/>
            <w:noWrap/>
          </w:tcPr>
          <w:p w14:paraId="409FA168"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276" w:type="dxa"/>
            <w:vMerge/>
          </w:tcPr>
          <w:p w14:paraId="46FFF1B7"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7" w:type="dxa"/>
            <w:vMerge/>
            <w:shd w:val="clear" w:color="auto" w:fill="auto"/>
            <w:noWrap/>
          </w:tcPr>
          <w:p w14:paraId="63E8D8A3"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8" w:type="dxa"/>
            <w:vMerge/>
            <w:shd w:val="clear" w:color="auto" w:fill="auto"/>
            <w:noWrap/>
          </w:tcPr>
          <w:p w14:paraId="76CBD947"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7" w:type="dxa"/>
          </w:tcPr>
          <w:p w14:paraId="055B607F" w14:textId="67D47AB5" w:rsidR="005B0D93" w:rsidRPr="0039126E" w:rsidRDefault="005B394D"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7</w:t>
            </w:r>
            <w:r w:rsidRPr="005B394D">
              <w:rPr>
                <w:rFonts w:ascii="Times New Roman" w:hAnsi="Times New Roman" w:cs="Times New Roman"/>
                <w:sz w:val="20"/>
                <w:szCs w:val="20"/>
              </w:rPr>
              <w:t>898,31</w:t>
            </w:r>
          </w:p>
        </w:tc>
      </w:tr>
      <w:tr w:rsidR="005B0D93" w:rsidRPr="0039126E" w14:paraId="14A01E31" w14:textId="77777777" w:rsidTr="0026014A">
        <w:trPr>
          <w:gridAfter w:val="4"/>
          <w:wAfter w:w="5104" w:type="dxa"/>
          <w:trHeight w:val="258"/>
        </w:trPr>
        <w:tc>
          <w:tcPr>
            <w:tcW w:w="534" w:type="dxa"/>
            <w:vMerge/>
            <w:shd w:val="clear" w:color="auto" w:fill="auto"/>
            <w:noWrap/>
          </w:tcPr>
          <w:p w14:paraId="784A8DD7"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2138" w:type="dxa"/>
            <w:gridSpan w:val="6"/>
            <w:vMerge/>
          </w:tcPr>
          <w:p w14:paraId="5F305E46"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2539" w:type="dxa"/>
            <w:gridSpan w:val="2"/>
            <w:vMerge/>
          </w:tcPr>
          <w:p w14:paraId="5D9D964B"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985" w:type="dxa"/>
            <w:vMerge/>
          </w:tcPr>
          <w:p w14:paraId="019BA68C"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auto"/>
            <w:noWrap/>
          </w:tcPr>
          <w:p w14:paraId="4B510088"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276" w:type="dxa"/>
            <w:vMerge/>
          </w:tcPr>
          <w:p w14:paraId="7D8E39AB"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7" w:type="dxa"/>
            <w:vMerge/>
            <w:shd w:val="clear" w:color="auto" w:fill="auto"/>
            <w:noWrap/>
          </w:tcPr>
          <w:p w14:paraId="54475FBD"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8" w:type="dxa"/>
            <w:vMerge/>
            <w:shd w:val="clear" w:color="auto" w:fill="auto"/>
            <w:noWrap/>
          </w:tcPr>
          <w:p w14:paraId="5130B0FF"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7" w:type="dxa"/>
          </w:tcPr>
          <w:p w14:paraId="54031096" w14:textId="7F7D9904" w:rsidR="005B0D93" w:rsidRPr="0039126E" w:rsidRDefault="005B394D"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w:t>
            </w:r>
            <w:r w:rsidRPr="005B394D">
              <w:rPr>
                <w:rFonts w:ascii="Times New Roman" w:hAnsi="Times New Roman" w:cs="Times New Roman"/>
                <w:sz w:val="20"/>
                <w:szCs w:val="20"/>
              </w:rPr>
              <w:t>043,90</w:t>
            </w:r>
          </w:p>
        </w:tc>
      </w:tr>
      <w:tr w:rsidR="005B0D93" w:rsidRPr="0039126E" w14:paraId="786131F9" w14:textId="77777777" w:rsidTr="0026014A">
        <w:trPr>
          <w:gridAfter w:val="4"/>
          <w:wAfter w:w="5104" w:type="dxa"/>
          <w:trHeight w:val="258"/>
        </w:trPr>
        <w:tc>
          <w:tcPr>
            <w:tcW w:w="534" w:type="dxa"/>
            <w:vMerge/>
            <w:shd w:val="clear" w:color="auto" w:fill="auto"/>
            <w:noWrap/>
          </w:tcPr>
          <w:p w14:paraId="5DB2ED27"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2138" w:type="dxa"/>
            <w:gridSpan w:val="6"/>
            <w:vMerge/>
          </w:tcPr>
          <w:p w14:paraId="3440E994"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2539" w:type="dxa"/>
            <w:gridSpan w:val="2"/>
            <w:vMerge/>
          </w:tcPr>
          <w:p w14:paraId="394DA8A2"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985" w:type="dxa"/>
            <w:vMerge/>
          </w:tcPr>
          <w:p w14:paraId="734B2ED5"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auto"/>
            <w:noWrap/>
          </w:tcPr>
          <w:p w14:paraId="2650955F"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276" w:type="dxa"/>
            <w:vMerge/>
          </w:tcPr>
          <w:p w14:paraId="7C7F17E1"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7" w:type="dxa"/>
            <w:vMerge/>
            <w:shd w:val="clear" w:color="auto" w:fill="auto"/>
            <w:noWrap/>
          </w:tcPr>
          <w:p w14:paraId="32C3FFAF"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8" w:type="dxa"/>
            <w:vMerge/>
            <w:shd w:val="clear" w:color="auto" w:fill="auto"/>
            <w:noWrap/>
          </w:tcPr>
          <w:p w14:paraId="2434BA9C"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7" w:type="dxa"/>
          </w:tcPr>
          <w:p w14:paraId="15E7CAF1" w14:textId="2F7F0770" w:rsidR="005B0D93" w:rsidRPr="0039126E" w:rsidRDefault="005B394D" w:rsidP="00FE74DF">
            <w:pPr>
              <w:spacing w:after="0" w:line="0" w:lineRule="atLeast"/>
              <w:rPr>
                <w:rFonts w:ascii="Times New Roman" w:hAnsi="Times New Roman" w:cs="Times New Roman"/>
                <w:sz w:val="20"/>
                <w:szCs w:val="20"/>
              </w:rPr>
            </w:pPr>
            <w:r w:rsidRPr="005B394D">
              <w:rPr>
                <w:rFonts w:ascii="Times New Roman" w:hAnsi="Times New Roman" w:cs="Times New Roman"/>
                <w:sz w:val="20"/>
                <w:szCs w:val="20"/>
              </w:rPr>
              <w:t>35,84</w:t>
            </w:r>
          </w:p>
        </w:tc>
      </w:tr>
      <w:tr w:rsidR="005B0D93" w:rsidRPr="0039126E" w14:paraId="54894FE6" w14:textId="77777777" w:rsidTr="0026014A">
        <w:trPr>
          <w:gridAfter w:val="4"/>
          <w:wAfter w:w="5104" w:type="dxa"/>
          <w:trHeight w:val="284"/>
        </w:trPr>
        <w:tc>
          <w:tcPr>
            <w:tcW w:w="534" w:type="dxa"/>
            <w:shd w:val="clear" w:color="auto" w:fill="EAF1DD" w:themeFill="accent3" w:themeFillTint="33"/>
            <w:noWrap/>
          </w:tcPr>
          <w:p w14:paraId="43C7270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80</w:t>
            </w:r>
          </w:p>
        </w:tc>
        <w:tc>
          <w:tcPr>
            <w:tcW w:w="13891" w:type="dxa"/>
            <w:gridSpan w:val="15"/>
            <w:shd w:val="clear" w:color="auto" w:fill="EAF1DD" w:themeFill="accent3" w:themeFillTint="33"/>
          </w:tcPr>
          <w:p w14:paraId="4A30FDE6"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Сибла</w:t>
            </w:r>
          </w:p>
        </w:tc>
      </w:tr>
      <w:tr w:rsidR="005B0D93" w:rsidRPr="0039126E" w14:paraId="1CE2E607" w14:textId="77777777" w:rsidTr="0026014A">
        <w:trPr>
          <w:gridAfter w:val="4"/>
          <w:wAfter w:w="5104" w:type="dxa"/>
          <w:trHeight w:val="284"/>
        </w:trPr>
        <w:tc>
          <w:tcPr>
            <w:tcW w:w="534" w:type="dxa"/>
            <w:shd w:val="clear" w:color="auto" w:fill="auto"/>
            <w:noWrap/>
          </w:tcPr>
          <w:p w14:paraId="32CB013F" w14:textId="77777777" w:rsidR="005B0D93" w:rsidRPr="0039126E" w:rsidRDefault="005B0D93" w:rsidP="00761D77">
            <w:pPr>
              <w:spacing w:after="0" w:line="0" w:lineRule="atLeast"/>
              <w:ind w:right="-173"/>
              <w:rPr>
                <w:rFonts w:ascii="Times New Roman" w:hAnsi="Times New Roman" w:cs="Times New Roman"/>
                <w:sz w:val="20"/>
                <w:szCs w:val="20"/>
              </w:rPr>
            </w:pPr>
            <w:r w:rsidRPr="0039126E">
              <w:rPr>
                <w:rFonts w:ascii="Times New Roman" w:hAnsi="Times New Roman" w:cs="Times New Roman"/>
                <w:sz w:val="20"/>
                <w:szCs w:val="20"/>
              </w:rPr>
              <w:t>80.1</w:t>
            </w:r>
          </w:p>
        </w:tc>
        <w:tc>
          <w:tcPr>
            <w:tcW w:w="2138" w:type="dxa"/>
            <w:gridSpan w:val="6"/>
          </w:tcPr>
          <w:p w14:paraId="30FBADCC"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35:12:0303055:1</w:t>
            </w:r>
          </w:p>
        </w:tc>
        <w:tc>
          <w:tcPr>
            <w:tcW w:w="2539" w:type="dxa"/>
            <w:gridSpan w:val="2"/>
          </w:tcPr>
          <w:p w14:paraId="424731C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с/с. Харовский, тер. д.Сибла, д. 14</w:t>
            </w:r>
          </w:p>
        </w:tc>
        <w:tc>
          <w:tcPr>
            <w:tcW w:w="1985" w:type="dxa"/>
          </w:tcPr>
          <w:p w14:paraId="404D110F" w14:textId="645D4C24" w:rsidR="005B0D93" w:rsidRPr="0039126E" w:rsidRDefault="005B0D93" w:rsidP="006218F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6218FF">
              <w:rPr>
                <w:rFonts w:ascii="Times New Roman" w:hAnsi="Times New Roman" w:cs="Times New Roman"/>
                <w:sz w:val="20"/>
                <w:szCs w:val="20"/>
              </w:rPr>
              <w:t>д</w:t>
            </w:r>
            <w:r w:rsidR="006218FF" w:rsidRPr="006218FF">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679432A8"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КУВИ-001/2022-155330182 от 07.09.2022</w:t>
            </w:r>
          </w:p>
        </w:tc>
        <w:tc>
          <w:tcPr>
            <w:tcW w:w="1276" w:type="dxa"/>
          </w:tcPr>
          <w:p w14:paraId="3B68387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849FFA0" w14:textId="32486BD9" w:rsidR="005B0D93" w:rsidRPr="0039126E" w:rsidRDefault="005B0D93" w:rsidP="006218F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264</w:t>
            </w:r>
            <w:r w:rsidR="006218FF">
              <w:rPr>
                <w:rFonts w:ascii="Times New Roman" w:hAnsi="Times New Roman" w:cs="Times New Roman"/>
                <w:sz w:val="20"/>
                <w:szCs w:val="20"/>
              </w:rPr>
              <w:t>6</w:t>
            </w:r>
          </w:p>
        </w:tc>
        <w:tc>
          <w:tcPr>
            <w:tcW w:w="1418" w:type="dxa"/>
            <w:shd w:val="clear" w:color="auto" w:fill="auto"/>
            <w:noWrap/>
          </w:tcPr>
          <w:p w14:paraId="39E055EC" w14:textId="2121739D" w:rsidR="005B0D93" w:rsidRPr="0039126E" w:rsidRDefault="006218FF" w:rsidP="00FE74DF">
            <w:pPr>
              <w:spacing w:after="0" w:line="0" w:lineRule="atLeast"/>
              <w:rPr>
                <w:rFonts w:ascii="Times New Roman" w:hAnsi="Times New Roman" w:cs="Times New Roman"/>
                <w:sz w:val="20"/>
                <w:szCs w:val="20"/>
              </w:rPr>
            </w:pPr>
            <w:r w:rsidRPr="006218FF">
              <w:rPr>
                <w:rFonts w:ascii="Times New Roman" w:hAnsi="Times New Roman" w:cs="Times New Roman"/>
                <w:sz w:val="20"/>
                <w:szCs w:val="20"/>
              </w:rPr>
              <w:t>834,73</w:t>
            </w:r>
          </w:p>
        </w:tc>
        <w:tc>
          <w:tcPr>
            <w:tcW w:w="1417" w:type="dxa"/>
          </w:tcPr>
          <w:p w14:paraId="6E4D0C6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3BE92433" w14:textId="77777777" w:rsidTr="0026014A">
        <w:trPr>
          <w:gridAfter w:val="4"/>
          <w:wAfter w:w="5104" w:type="dxa"/>
          <w:trHeight w:val="188"/>
        </w:trPr>
        <w:tc>
          <w:tcPr>
            <w:tcW w:w="534" w:type="dxa"/>
            <w:vMerge w:val="restart"/>
            <w:shd w:val="clear" w:color="auto" w:fill="auto"/>
            <w:noWrap/>
          </w:tcPr>
          <w:p w14:paraId="479F5D01" w14:textId="77777777" w:rsidR="005B0D93" w:rsidRPr="0039126E" w:rsidRDefault="005B0D93" w:rsidP="00761D77">
            <w:pPr>
              <w:spacing w:after="0" w:line="0" w:lineRule="atLeast"/>
              <w:ind w:right="-173"/>
              <w:rPr>
                <w:rFonts w:ascii="Times New Roman" w:hAnsi="Times New Roman" w:cs="Times New Roman"/>
                <w:sz w:val="20"/>
                <w:szCs w:val="20"/>
              </w:rPr>
            </w:pPr>
            <w:r w:rsidRPr="0039126E">
              <w:rPr>
                <w:rFonts w:ascii="Times New Roman" w:hAnsi="Times New Roman" w:cs="Times New Roman"/>
                <w:sz w:val="20"/>
                <w:szCs w:val="20"/>
              </w:rPr>
              <w:t>80.2</w:t>
            </w:r>
          </w:p>
        </w:tc>
        <w:tc>
          <w:tcPr>
            <w:tcW w:w="2138" w:type="dxa"/>
            <w:gridSpan w:val="6"/>
            <w:vMerge w:val="restart"/>
          </w:tcPr>
          <w:p w14:paraId="47BFCD9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35:12:0303058:211</w:t>
            </w:r>
          </w:p>
        </w:tc>
        <w:tc>
          <w:tcPr>
            <w:tcW w:w="2539" w:type="dxa"/>
            <w:gridSpan w:val="2"/>
            <w:vMerge w:val="restart"/>
          </w:tcPr>
          <w:p w14:paraId="244039E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СХК "Маяк", земельный участок расположен в южной части кадастрового квартала 35:12:0303058</w:t>
            </w:r>
          </w:p>
        </w:tc>
        <w:tc>
          <w:tcPr>
            <w:tcW w:w="1985" w:type="dxa"/>
            <w:vMerge w:val="restart"/>
          </w:tcPr>
          <w:p w14:paraId="4EFB524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vMerge w:val="restart"/>
            <w:shd w:val="clear" w:color="auto" w:fill="auto"/>
            <w:noWrap/>
          </w:tcPr>
          <w:p w14:paraId="1A8F459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КУВИ-001/2022-155331427 от 07.09.2022</w:t>
            </w:r>
          </w:p>
        </w:tc>
        <w:tc>
          <w:tcPr>
            <w:tcW w:w="1276" w:type="dxa"/>
            <w:vMerge w:val="restart"/>
          </w:tcPr>
          <w:p w14:paraId="056D20E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4694D5A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238000,00</w:t>
            </w:r>
          </w:p>
        </w:tc>
        <w:tc>
          <w:tcPr>
            <w:tcW w:w="1418" w:type="dxa"/>
            <w:vMerge w:val="restart"/>
            <w:shd w:val="clear" w:color="auto" w:fill="auto"/>
            <w:noWrap/>
          </w:tcPr>
          <w:p w14:paraId="56D4377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65F9523"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28097,95</w:t>
            </w:r>
          </w:p>
        </w:tc>
      </w:tr>
      <w:tr w:rsidR="005B0D93" w:rsidRPr="0039126E" w14:paraId="2DB8B58D" w14:textId="77777777" w:rsidTr="0026014A">
        <w:trPr>
          <w:gridAfter w:val="4"/>
          <w:wAfter w:w="5104" w:type="dxa"/>
          <w:trHeight w:val="622"/>
        </w:trPr>
        <w:tc>
          <w:tcPr>
            <w:tcW w:w="534" w:type="dxa"/>
            <w:vMerge/>
            <w:shd w:val="clear" w:color="auto" w:fill="auto"/>
            <w:noWrap/>
          </w:tcPr>
          <w:p w14:paraId="7A1E931D"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2138" w:type="dxa"/>
            <w:gridSpan w:val="6"/>
            <w:vMerge/>
          </w:tcPr>
          <w:p w14:paraId="01FEB088"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2539" w:type="dxa"/>
            <w:gridSpan w:val="2"/>
            <w:vMerge/>
          </w:tcPr>
          <w:p w14:paraId="22C70196"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985" w:type="dxa"/>
            <w:vMerge/>
          </w:tcPr>
          <w:p w14:paraId="4794A977"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auto"/>
            <w:noWrap/>
          </w:tcPr>
          <w:p w14:paraId="2D362022"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276" w:type="dxa"/>
            <w:vMerge/>
          </w:tcPr>
          <w:p w14:paraId="107B9365"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7" w:type="dxa"/>
            <w:vMerge/>
            <w:shd w:val="clear" w:color="auto" w:fill="auto"/>
            <w:noWrap/>
          </w:tcPr>
          <w:p w14:paraId="6FD23167"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8" w:type="dxa"/>
            <w:vMerge/>
            <w:shd w:val="clear" w:color="auto" w:fill="auto"/>
            <w:noWrap/>
          </w:tcPr>
          <w:p w14:paraId="6DBE2098"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417" w:type="dxa"/>
          </w:tcPr>
          <w:p w14:paraId="31F561E1"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2581,87</w:t>
            </w:r>
          </w:p>
        </w:tc>
      </w:tr>
      <w:tr w:rsidR="005B0D93" w:rsidRPr="0039126E" w14:paraId="029840C5" w14:textId="77777777" w:rsidTr="0026014A">
        <w:trPr>
          <w:gridAfter w:val="4"/>
          <w:wAfter w:w="5104" w:type="dxa"/>
          <w:trHeight w:val="284"/>
        </w:trPr>
        <w:tc>
          <w:tcPr>
            <w:tcW w:w="534" w:type="dxa"/>
            <w:shd w:val="clear" w:color="auto" w:fill="EAF1DD" w:themeFill="accent3" w:themeFillTint="33"/>
            <w:noWrap/>
          </w:tcPr>
          <w:p w14:paraId="2219C0A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81</w:t>
            </w:r>
          </w:p>
        </w:tc>
        <w:tc>
          <w:tcPr>
            <w:tcW w:w="13891" w:type="dxa"/>
            <w:gridSpan w:val="15"/>
            <w:shd w:val="clear" w:color="auto" w:fill="EAF1DD" w:themeFill="accent3" w:themeFillTint="33"/>
          </w:tcPr>
          <w:p w14:paraId="50FFDB98"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Сидорово</w:t>
            </w:r>
          </w:p>
        </w:tc>
      </w:tr>
      <w:tr w:rsidR="005B0D93" w:rsidRPr="0039126E" w14:paraId="0CABE8F8" w14:textId="77777777" w:rsidTr="0026014A">
        <w:trPr>
          <w:gridAfter w:val="4"/>
          <w:wAfter w:w="5104" w:type="dxa"/>
          <w:trHeight w:val="284"/>
        </w:trPr>
        <w:tc>
          <w:tcPr>
            <w:tcW w:w="534" w:type="dxa"/>
            <w:shd w:val="clear" w:color="auto" w:fill="auto"/>
            <w:noWrap/>
          </w:tcPr>
          <w:p w14:paraId="25F98449" w14:textId="77777777" w:rsidR="005B0D93" w:rsidRPr="0039126E" w:rsidRDefault="005B0D93" w:rsidP="00761D77">
            <w:pPr>
              <w:spacing w:after="0" w:line="0" w:lineRule="atLeast"/>
              <w:ind w:right="-173"/>
              <w:rPr>
                <w:rFonts w:ascii="Times New Roman" w:hAnsi="Times New Roman" w:cs="Times New Roman"/>
                <w:sz w:val="20"/>
                <w:szCs w:val="20"/>
              </w:rPr>
            </w:pPr>
            <w:r w:rsidRPr="0039126E">
              <w:rPr>
                <w:rFonts w:ascii="Times New Roman" w:hAnsi="Times New Roman" w:cs="Times New Roman"/>
                <w:sz w:val="20"/>
                <w:szCs w:val="20"/>
              </w:rPr>
              <w:t>81.1</w:t>
            </w:r>
          </w:p>
        </w:tc>
        <w:tc>
          <w:tcPr>
            <w:tcW w:w="2138" w:type="dxa"/>
            <w:gridSpan w:val="6"/>
          </w:tcPr>
          <w:p w14:paraId="7054994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35:12:0303061:3</w:t>
            </w:r>
          </w:p>
        </w:tc>
        <w:tc>
          <w:tcPr>
            <w:tcW w:w="2539" w:type="dxa"/>
            <w:gridSpan w:val="2"/>
          </w:tcPr>
          <w:p w14:paraId="7888D81C" w14:textId="73563C29" w:rsidR="005B0D93" w:rsidRPr="0039126E" w:rsidRDefault="002514AA" w:rsidP="00FE74DF">
            <w:pPr>
              <w:spacing w:after="0" w:line="0" w:lineRule="atLeast"/>
              <w:rPr>
                <w:rFonts w:ascii="Times New Roman" w:hAnsi="Times New Roman" w:cs="Times New Roman"/>
                <w:sz w:val="20"/>
                <w:szCs w:val="20"/>
              </w:rPr>
            </w:pPr>
            <w:r w:rsidRPr="002514AA">
              <w:rPr>
                <w:rFonts w:ascii="Times New Roman" w:hAnsi="Times New Roman" w:cs="Times New Roman"/>
                <w:sz w:val="20"/>
                <w:szCs w:val="20"/>
              </w:rPr>
              <w:t>Российская Федерация, Вологодская область, район Харовский, сельское поселение Харовское, д Сидорово</w:t>
            </w:r>
          </w:p>
        </w:tc>
        <w:tc>
          <w:tcPr>
            <w:tcW w:w="1985" w:type="dxa"/>
          </w:tcPr>
          <w:p w14:paraId="34D7A7AE" w14:textId="3D7635DD"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2514AA" w:rsidRPr="002514AA">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50487B47" w14:textId="292F197C" w:rsidR="005B0D93" w:rsidRPr="0039126E" w:rsidRDefault="002514AA" w:rsidP="00FE74DF">
            <w:pPr>
              <w:spacing w:after="0" w:line="0" w:lineRule="atLeast"/>
              <w:rPr>
                <w:rFonts w:ascii="Times New Roman" w:hAnsi="Times New Roman" w:cs="Times New Roman"/>
                <w:sz w:val="20"/>
                <w:szCs w:val="20"/>
              </w:rPr>
            </w:pPr>
            <w:r w:rsidRPr="002514AA">
              <w:rPr>
                <w:rFonts w:ascii="Times New Roman" w:hAnsi="Times New Roman" w:cs="Times New Roman"/>
                <w:sz w:val="20"/>
                <w:szCs w:val="20"/>
              </w:rPr>
              <w:t>КУВИ-001/2025-38283695</w:t>
            </w:r>
            <w:r>
              <w:rPr>
                <w:rFonts w:ascii="Times New Roman" w:hAnsi="Times New Roman" w:cs="Times New Roman"/>
                <w:sz w:val="20"/>
                <w:szCs w:val="20"/>
              </w:rPr>
              <w:t xml:space="preserve"> от 11.02.2025</w:t>
            </w:r>
          </w:p>
        </w:tc>
        <w:tc>
          <w:tcPr>
            <w:tcW w:w="1276" w:type="dxa"/>
          </w:tcPr>
          <w:p w14:paraId="07AE2E0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029B211"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1800</w:t>
            </w:r>
          </w:p>
        </w:tc>
        <w:tc>
          <w:tcPr>
            <w:tcW w:w="1418" w:type="dxa"/>
            <w:shd w:val="clear" w:color="auto" w:fill="auto"/>
            <w:noWrap/>
          </w:tcPr>
          <w:p w14:paraId="1AA10DFF" w14:textId="7A05FCDB" w:rsidR="005B0D93" w:rsidRPr="0039126E" w:rsidRDefault="002514AA" w:rsidP="00FE74DF">
            <w:pPr>
              <w:spacing w:after="0" w:line="0" w:lineRule="atLeast"/>
              <w:rPr>
                <w:rFonts w:ascii="Times New Roman" w:hAnsi="Times New Roman" w:cs="Times New Roman"/>
                <w:sz w:val="20"/>
                <w:szCs w:val="20"/>
              </w:rPr>
            </w:pPr>
            <w:r w:rsidRPr="002514AA">
              <w:rPr>
                <w:rFonts w:ascii="Times New Roman" w:hAnsi="Times New Roman" w:cs="Times New Roman"/>
                <w:sz w:val="20"/>
                <w:szCs w:val="20"/>
              </w:rPr>
              <w:t>560,04</w:t>
            </w:r>
          </w:p>
        </w:tc>
        <w:tc>
          <w:tcPr>
            <w:tcW w:w="1417" w:type="dxa"/>
          </w:tcPr>
          <w:p w14:paraId="2FA29E9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1029AA3D" w14:textId="77777777" w:rsidTr="0026014A">
        <w:trPr>
          <w:gridAfter w:val="4"/>
          <w:wAfter w:w="5104" w:type="dxa"/>
          <w:trHeight w:val="284"/>
        </w:trPr>
        <w:tc>
          <w:tcPr>
            <w:tcW w:w="534" w:type="dxa"/>
            <w:shd w:val="clear" w:color="auto" w:fill="EAF1DD" w:themeFill="accent3" w:themeFillTint="33"/>
            <w:noWrap/>
          </w:tcPr>
          <w:p w14:paraId="3A153634" w14:textId="77777777" w:rsidR="005B0D93" w:rsidRPr="008C6BEF" w:rsidRDefault="005B0D93" w:rsidP="00FE74DF">
            <w:pPr>
              <w:spacing w:after="0" w:line="0" w:lineRule="atLeast"/>
              <w:rPr>
                <w:rFonts w:ascii="Times New Roman" w:hAnsi="Times New Roman" w:cs="Times New Roman"/>
                <w:sz w:val="20"/>
                <w:szCs w:val="20"/>
              </w:rPr>
            </w:pPr>
            <w:r w:rsidRPr="008C6BEF">
              <w:rPr>
                <w:rFonts w:ascii="Times New Roman" w:hAnsi="Times New Roman" w:cs="Times New Roman"/>
                <w:sz w:val="20"/>
                <w:szCs w:val="20"/>
              </w:rPr>
              <w:lastRenderedPageBreak/>
              <w:t>82</w:t>
            </w:r>
          </w:p>
        </w:tc>
        <w:tc>
          <w:tcPr>
            <w:tcW w:w="13891" w:type="dxa"/>
            <w:gridSpan w:val="15"/>
            <w:shd w:val="clear" w:color="auto" w:fill="EAF1DD" w:themeFill="accent3" w:themeFillTint="33"/>
          </w:tcPr>
          <w:p w14:paraId="5ACD4700" w14:textId="77777777" w:rsidR="005B0D93" w:rsidRPr="008C6BEF" w:rsidRDefault="005B0D93" w:rsidP="00FE74DF">
            <w:pPr>
              <w:spacing w:after="0" w:line="0" w:lineRule="atLeast"/>
              <w:rPr>
                <w:rFonts w:ascii="Times New Roman" w:hAnsi="Times New Roman" w:cs="Times New Roman"/>
                <w:sz w:val="20"/>
                <w:szCs w:val="20"/>
              </w:rPr>
            </w:pPr>
            <w:r w:rsidRPr="008C6BEF">
              <w:rPr>
                <w:rFonts w:ascii="Times New Roman" w:hAnsi="Times New Roman" w:cs="Times New Roman"/>
                <w:sz w:val="20"/>
                <w:szCs w:val="20"/>
              </w:rPr>
              <w:t>поселок Ситинский</w:t>
            </w:r>
          </w:p>
        </w:tc>
      </w:tr>
      <w:tr w:rsidR="005B0D93" w:rsidRPr="0039126E" w14:paraId="2686541B" w14:textId="77777777" w:rsidTr="0026014A">
        <w:trPr>
          <w:gridAfter w:val="4"/>
          <w:wAfter w:w="5104" w:type="dxa"/>
          <w:trHeight w:val="284"/>
        </w:trPr>
        <w:tc>
          <w:tcPr>
            <w:tcW w:w="534" w:type="dxa"/>
            <w:shd w:val="clear" w:color="auto" w:fill="auto"/>
            <w:noWrap/>
          </w:tcPr>
          <w:p w14:paraId="29749478" w14:textId="77777777" w:rsidR="005B0D93" w:rsidRPr="0052652A"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78707CCF" w14:textId="77777777"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35:12:0303062:72</w:t>
            </w:r>
          </w:p>
          <w:p w14:paraId="0E70FA67" w14:textId="77777777" w:rsidR="005B0D93" w:rsidRPr="0052652A" w:rsidRDefault="005B0D93" w:rsidP="00FE74DF">
            <w:pPr>
              <w:spacing w:after="0" w:line="0" w:lineRule="atLeast"/>
              <w:rPr>
                <w:rFonts w:ascii="Times New Roman" w:hAnsi="Times New Roman" w:cs="Times New Roman"/>
                <w:sz w:val="20"/>
                <w:szCs w:val="20"/>
              </w:rPr>
            </w:pPr>
          </w:p>
        </w:tc>
        <w:tc>
          <w:tcPr>
            <w:tcW w:w="2539" w:type="dxa"/>
            <w:gridSpan w:val="2"/>
          </w:tcPr>
          <w:p w14:paraId="1F42F5CC" w14:textId="77777777"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Российская Федерация, Вологодская область, мр Харовский, сп Харовское, пос. Ситинский, ул. Мира, земельный участок 66</w:t>
            </w:r>
          </w:p>
        </w:tc>
        <w:tc>
          <w:tcPr>
            <w:tcW w:w="1985" w:type="dxa"/>
          </w:tcPr>
          <w:p w14:paraId="66DC454F" w14:textId="1B8EFAEA"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 xml:space="preserve">земли населенных пунктов, </w:t>
            </w:r>
            <w:r w:rsidR="004619A3" w:rsidRPr="002514AA">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2B5BDC5D" w14:textId="77777777"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КУВИ-001/2022-155332358 от 07.09.2022</w:t>
            </w:r>
          </w:p>
        </w:tc>
        <w:tc>
          <w:tcPr>
            <w:tcW w:w="1276" w:type="dxa"/>
          </w:tcPr>
          <w:p w14:paraId="7E21AE81" w14:textId="77777777"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уточненная</w:t>
            </w:r>
          </w:p>
        </w:tc>
        <w:tc>
          <w:tcPr>
            <w:tcW w:w="1417" w:type="dxa"/>
            <w:shd w:val="clear" w:color="auto" w:fill="auto"/>
            <w:noWrap/>
          </w:tcPr>
          <w:p w14:paraId="6D307915" w14:textId="77777777"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1195</w:t>
            </w:r>
          </w:p>
        </w:tc>
        <w:tc>
          <w:tcPr>
            <w:tcW w:w="1418" w:type="dxa"/>
            <w:shd w:val="clear" w:color="auto" w:fill="auto"/>
            <w:noWrap/>
          </w:tcPr>
          <w:p w14:paraId="77A1FBF5" w14:textId="77777777"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1195</w:t>
            </w:r>
          </w:p>
        </w:tc>
        <w:tc>
          <w:tcPr>
            <w:tcW w:w="1417" w:type="dxa"/>
          </w:tcPr>
          <w:p w14:paraId="1C4BE469" w14:textId="77777777"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w:t>
            </w:r>
          </w:p>
        </w:tc>
      </w:tr>
      <w:tr w:rsidR="005B0D93" w:rsidRPr="0039126E" w14:paraId="182F003B" w14:textId="77777777" w:rsidTr="0026014A">
        <w:trPr>
          <w:gridAfter w:val="4"/>
          <w:wAfter w:w="5104" w:type="dxa"/>
          <w:trHeight w:val="284"/>
        </w:trPr>
        <w:tc>
          <w:tcPr>
            <w:tcW w:w="534" w:type="dxa"/>
            <w:shd w:val="clear" w:color="auto" w:fill="auto"/>
            <w:noWrap/>
          </w:tcPr>
          <w:p w14:paraId="0A555FFC" w14:textId="77777777" w:rsidR="005B0D93" w:rsidRPr="0052652A"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085007AA" w14:textId="77777777"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35:12:0303062:350</w:t>
            </w:r>
          </w:p>
        </w:tc>
        <w:tc>
          <w:tcPr>
            <w:tcW w:w="2539" w:type="dxa"/>
            <w:gridSpan w:val="2"/>
          </w:tcPr>
          <w:p w14:paraId="0142B252" w14:textId="77777777"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Российская Федерация, Вологодская область, муниципальный район Харовский, сельское поселение Харовское, поселок Ситинский, земельный участок 139</w:t>
            </w:r>
          </w:p>
        </w:tc>
        <w:tc>
          <w:tcPr>
            <w:tcW w:w="1985" w:type="dxa"/>
          </w:tcPr>
          <w:p w14:paraId="76BF91AF" w14:textId="2716AD5C"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 xml:space="preserve">земли населенных пунктов, </w:t>
            </w:r>
            <w:r w:rsidR="004619A3" w:rsidRPr="004619A3">
              <w:rPr>
                <w:rFonts w:ascii="Times New Roman" w:hAnsi="Times New Roman" w:cs="Times New Roman"/>
                <w:sz w:val="20"/>
                <w:szCs w:val="20"/>
              </w:rPr>
              <w:t>для индивидуального жилищного строительства</w:t>
            </w:r>
          </w:p>
        </w:tc>
        <w:tc>
          <w:tcPr>
            <w:tcW w:w="1701" w:type="dxa"/>
            <w:gridSpan w:val="2"/>
            <w:shd w:val="clear" w:color="auto" w:fill="auto"/>
            <w:noWrap/>
          </w:tcPr>
          <w:p w14:paraId="2E44D2A0" w14:textId="77777777"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КУВИ-001/2022-213045376 от 01.12.2022</w:t>
            </w:r>
          </w:p>
        </w:tc>
        <w:tc>
          <w:tcPr>
            <w:tcW w:w="1276" w:type="dxa"/>
          </w:tcPr>
          <w:p w14:paraId="2151004B" w14:textId="77777777"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уточненная</w:t>
            </w:r>
          </w:p>
        </w:tc>
        <w:tc>
          <w:tcPr>
            <w:tcW w:w="1417" w:type="dxa"/>
            <w:shd w:val="clear" w:color="auto" w:fill="auto"/>
            <w:noWrap/>
          </w:tcPr>
          <w:p w14:paraId="3B85119E" w14:textId="77777777"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628</w:t>
            </w:r>
          </w:p>
        </w:tc>
        <w:tc>
          <w:tcPr>
            <w:tcW w:w="1418" w:type="dxa"/>
            <w:shd w:val="clear" w:color="auto" w:fill="auto"/>
            <w:noWrap/>
          </w:tcPr>
          <w:p w14:paraId="7B01A21A" w14:textId="29F9C48E" w:rsidR="005B0D93" w:rsidRPr="0052652A" w:rsidRDefault="0052652A"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386,67</w:t>
            </w:r>
          </w:p>
        </w:tc>
        <w:tc>
          <w:tcPr>
            <w:tcW w:w="1417" w:type="dxa"/>
          </w:tcPr>
          <w:p w14:paraId="08B4B922" w14:textId="77777777" w:rsidR="005B0D93" w:rsidRPr="0052652A" w:rsidRDefault="005B0D93" w:rsidP="00FE74DF">
            <w:pPr>
              <w:spacing w:after="0" w:line="0" w:lineRule="atLeast"/>
              <w:rPr>
                <w:rFonts w:ascii="Times New Roman" w:hAnsi="Times New Roman" w:cs="Times New Roman"/>
                <w:sz w:val="20"/>
                <w:szCs w:val="20"/>
              </w:rPr>
            </w:pPr>
            <w:r w:rsidRPr="0052652A">
              <w:rPr>
                <w:rFonts w:ascii="Times New Roman" w:hAnsi="Times New Roman" w:cs="Times New Roman"/>
                <w:sz w:val="20"/>
                <w:szCs w:val="20"/>
              </w:rPr>
              <w:t>-</w:t>
            </w:r>
          </w:p>
        </w:tc>
      </w:tr>
      <w:tr w:rsidR="005B0D93" w:rsidRPr="0039126E" w14:paraId="40906944" w14:textId="77777777" w:rsidTr="0026014A">
        <w:trPr>
          <w:gridAfter w:val="4"/>
          <w:wAfter w:w="5104" w:type="dxa"/>
          <w:trHeight w:val="284"/>
        </w:trPr>
        <w:tc>
          <w:tcPr>
            <w:tcW w:w="534" w:type="dxa"/>
            <w:shd w:val="clear" w:color="auto" w:fill="auto"/>
            <w:noWrap/>
          </w:tcPr>
          <w:p w14:paraId="5E2897B8" w14:textId="77777777" w:rsidR="005B0D93" w:rsidRPr="0052652A"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56516833" w14:textId="77777777" w:rsidR="005B0D93" w:rsidRPr="006947AA" w:rsidRDefault="005B0D93" w:rsidP="00FE74DF">
            <w:pPr>
              <w:spacing w:after="0" w:line="0" w:lineRule="atLeast"/>
              <w:rPr>
                <w:rFonts w:ascii="Times New Roman" w:hAnsi="Times New Roman" w:cs="Times New Roman"/>
                <w:sz w:val="20"/>
                <w:szCs w:val="20"/>
              </w:rPr>
            </w:pPr>
            <w:r w:rsidRPr="006947AA">
              <w:rPr>
                <w:rFonts w:ascii="Times New Roman" w:hAnsi="Times New Roman" w:cs="Times New Roman"/>
                <w:sz w:val="20"/>
                <w:szCs w:val="20"/>
              </w:rPr>
              <w:t>35:12:0303056:169</w:t>
            </w:r>
          </w:p>
        </w:tc>
        <w:tc>
          <w:tcPr>
            <w:tcW w:w="2539" w:type="dxa"/>
            <w:gridSpan w:val="2"/>
          </w:tcPr>
          <w:p w14:paraId="77828CD2" w14:textId="7CDC596D" w:rsidR="005B0D93" w:rsidRPr="006947AA" w:rsidRDefault="007614C2" w:rsidP="00FE74DF">
            <w:pPr>
              <w:spacing w:after="0" w:line="0" w:lineRule="atLeast"/>
              <w:rPr>
                <w:rFonts w:ascii="Times New Roman" w:hAnsi="Times New Roman" w:cs="Times New Roman"/>
                <w:sz w:val="20"/>
                <w:szCs w:val="20"/>
              </w:rPr>
            </w:pPr>
            <w:r w:rsidRPr="007614C2">
              <w:rPr>
                <w:rFonts w:ascii="Times New Roman" w:hAnsi="Times New Roman" w:cs="Times New Roman"/>
                <w:sz w:val="20"/>
                <w:szCs w:val="20"/>
              </w:rPr>
              <w:t>Российская Федерация, Вологодская область, р-н Харовский, Харовское сельское поселение, п Ситинский</w:t>
            </w:r>
          </w:p>
        </w:tc>
        <w:tc>
          <w:tcPr>
            <w:tcW w:w="1985" w:type="dxa"/>
          </w:tcPr>
          <w:p w14:paraId="66615204" w14:textId="4DED1146" w:rsidR="005B0D93" w:rsidRPr="006947AA" w:rsidRDefault="007614C2" w:rsidP="00FE74DF">
            <w:pPr>
              <w:spacing w:after="0" w:line="0" w:lineRule="atLeast"/>
              <w:rPr>
                <w:rFonts w:ascii="Times New Roman" w:hAnsi="Times New Roman" w:cs="Times New Roman"/>
                <w:sz w:val="20"/>
                <w:szCs w:val="20"/>
              </w:rPr>
            </w:pPr>
            <w:r w:rsidRPr="006947AA">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д</w:t>
            </w:r>
            <w:r w:rsidRPr="00A262C5">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3E945BDD" w14:textId="2E8501BE" w:rsidR="005B0D93" w:rsidRPr="006947AA" w:rsidRDefault="007614C2" w:rsidP="00FE74DF">
            <w:pPr>
              <w:spacing w:after="0" w:line="0" w:lineRule="atLeast"/>
              <w:rPr>
                <w:rFonts w:ascii="Times New Roman" w:hAnsi="Times New Roman" w:cs="Times New Roman"/>
                <w:sz w:val="20"/>
                <w:szCs w:val="20"/>
              </w:rPr>
            </w:pPr>
            <w:r w:rsidRPr="00A262C5">
              <w:rPr>
                <w:rFonts w:ascii="Times New Roman" w:hAnsi="Times New Roman" w:cs="Times New Roman"/>
                <w:sz w:val="20"/>
                <w:szCs w:val="20"/>
              </w:rPr>
              <w:t>КУВИ-001/2025-38282590</w:t>
            </w:r>
            <w:r>
              <w:rPr>
                <w:rFonts w:ascii="Times New Roman" w:hAnsi="Times New Roman" w:cs="Times New Roman"/>
                <w:sz w:val="20"/>
                <w:szCs w:val="20"/>
              </w:rPr>
              <w:t xml:space="preserve"> от 11.02.2025</w:t>
            </w:r>
          </w:p>
        </w:tc>
        <w:tc>
          <w:tcPr>
            <w:tcW w:w="1276" w:type="dxa"/>
          </w:tcPr>
          <w:p w14:paraId="5C950327" w14:textId="77777777" w:rsidR="005B0D93" w:rsidRPr="006947AA" w:rsidRDefault="005B0D93" w:rsidP="00FE74DF">
            <w:pPr>
              <w:spacing w:after="0" w:line="0" w:lineRule="atLeast"/>
              <w:rPr>
                <w:rFonts w:ascii="Times New Roman" w:hAnsi="Times New Roman" w:cs="Times New Roman"/>
                <w:sz w:val="20"/>
                <w:szCs w:val="20"/>
              </w:rPr>
            </w:pPr>
            <w:r w:rsidRPr="006947AA">
              <w:rPr>
                <w:rFonts w:ascii="Times New Roman" w:hAnsi="Times New Roman" w:cs="Times New Roman"/>
                <w:sz w:val="20"/>
                <w:szCs w:val="20"/>
              </w:rPr>
              <w:t>уточненная</w:t>
            </w:r>
          </w:p>
        </w:tc>
        <w:tc>
          <w:tcPr>
            <w:tcW w:w="1417" w:type="dxa"/>
            <w:shd w:val="clear" w:color="auto" w:fill="auto"/>
            <w:noWrap/>
          </w:tcPr>
          <w:p w14:paraId="5BA6CF26" w14:textId="77777777" w:rsidR="005B0D93" w:rsidRPr="006947AA" w:rsidRDefault="005B0D93" w:rsidP="00FE74DF">
            <w:pPr>
              <w:spacing w:after="0" w:line="0" w:lineRule="atLeast"/>
              <w:rPr>
                <w:rFonts w:ascii="Times New Roman" w:hAnsi="Times New Roman" w:cs="Times New Roman"/>
                <w:sz w:val="20"/>
                <w:szCs w:val="20"/>
              </w:rPr>
            </w:pPr>
            <w:r w:rsidRPr="006947AA">
              <w:rPr>
                <w:rFonts w:ascii="Times New Roman" w:hAnsi="Times New Roman" w:cs="Times New Roman"/>
                <w:sz w:val="20"/>
                <w:szCs w:val="20"/>
              </w:rPr>
              <w:t>1500</w:t>
            </w:r>
          </w:p>
        </w:tc>
        <w:tc>
          <w:tcPr>
            <w:tcW w:w="1418" w:type="dxa"/>
            <w:shd w:val="clear" w:color="auto" w:fill="auto"/>
            <w:noWrap/>
          </w:tcPr>
          <w:p w14:paraId="2965D8CC" w14:textId="43DA3717" w:rsidR="005B0D93" w:rsidRPr="006947AA" w:rsidRDefault="0052652A" w:rsidP="00FE74DF">
            <w:pPr>
              <w:spacing w:after="0" w:line="0" w:lineRule="atLeast"/>
              <w:rPr>
                <w:rFonts w:ascii="Times New Roman" w:hAnsi="Times New Roman" w:cs="Times New Roman"/>
                <w:sz w:val="20"/>
                <w:szCs w:val="20"/>
              </w:rPr>
            </w:pPr>
            <w:r w:rsidRPr="006947AA">
              <w:rPr>
                <w:rFonts w:ascii="Times New Roman" w:hAnsi="Times New Roman" w:cs="Times New Roman"/>
                <w:sz w:val="20"/>
                <w:szCs w:val="20"/>
              </w:rPr>
              <w:t>1265,98</w:t>
            </w:r>
          </w:p>
        </w:tc>
        <w:tc>
          <w:tcPr>
            <w:tcW w:w="1417" w:type="dxa"/>
          </w:tcPr>
          <w:p w14:paraId="433AC47B" w14:textId="77777777" w:rsidR="005B0D93" w:rsidRPr="006947AA" w:rsidRDefault="005B0D93" w:rsidP="00FE74DF">
            <w:pPr>
              <w:spacing w:after="0" w:line="0" w:lineRule="atLeast"/>
              <w:rPr>
                <w:rFonts w:ascii="Times New Roman" w:hAnsi="Times New Roman" w:cs="Times New Roman"/>
                <w:sz w:val="20"/>
                <w:szCs w:val="20"/>
              </w:rPr>
            </w:pPr>
            <w:r w:rsidRPr="006947AA">
              <w:rPr>
                <w:rFonts w:ascii="Times New Roman" w:hAnsi="Times New Roman" w:cs="Times New Roman"/>
                <w:sz w:val="20"/>
                <w:szCs w:val="20"/>
              </w:rPr>
              <w:t>-</w:t>
            </w:r>
          </w:p>
        </w:tc>
      </w:tr>
      <w:tr w:rsidR="005B0D93" w:rsidRPr="0039126E" w14:paraId="448F8DAE" w14:textId="77777777" w:rsidTr="0026014A">
        <w:trPr>
          <w:gridAfter w:val="4"/>
          <w:wAfter w:w="5104" w:type="dxa"/>
          <w:trHeight w:val="284"/>
        </w:trPr>
        <w:tc>
          <w:tcPr>
            <w:tcW w:w="534" w:type="dxa"/>
            <w:shd w:val="clear" w:color="auto" w:fill="auto"/>
            <w:noWrap/>
          </w:tcPr>
          <w:p w14:paraId="7F233396"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047EF230" w14:textId="77777777" w:rsidR="005B0D93" w:rsidRPr="006947AA" w:rsidRDefault="005B0D93" w:rsidP="00FE74DF">
            <w:pPr>
              <w:spacing w:after="0" w:line="0" w:lineRule="atLeast"/>
              <w:rPr>
                <w:rFonts w:ascii="Times New Roman" w:hAnsi="Times New Roman" w:cs="Times New Roman"/>
                <w:sz w:val="20"/>
                <w:szCs w:val="20"/>
              </w:rPr>
            </w:pPr>
            <w:r w:rsidRPr="006947AA">
              <w:rPr>
                <w:rFonts w:ascii="Times New Roman" w:hAnsi="Times New Roman" w:cs="Times New Roman"/>
                <w:sz w:val="20"/>
                <w:szCs w:val="20"/>
              </w:rPr>
              <w:t>35:12:0303056:168</w:t>
            </w:r>
          </w:p>
        </w:tc>
        <w:tc>
          <w:tcPr>
            <w:tcW w:w="2539" w:type="dxa"/>
            <w:gridSpan w:val="2"/>
          </w:tcPr>
          <w:p w14:paraId="34ABAC44" w14:textId="61087D82" w:rsidR="005B0D93" w:rsidRPr="006947AA" w:rsidRDefault="00A262C5" w:rsidP="00FE74DF">
            <w:pPr>
              <w:spacing w:after="0" w:line="0" w:lineRule="atLeast"/>
              <w:rPr>
                <w:rFonts w:ascii="Times New Roman" w:hAnsi="Times New Roman" w:cs="Times New Roman"/>
                <w:sz w:val="20"/>
                <w:szCs w:val="20"/>
              </w:rPr>
            </w:pPr>
            <w:r w:rsidRPr="00A262C5">
              <w:rPr>
                <w:rFonts w:ascii="Times New Roman" w:hAnsi="Times New Roman" w:cs="Times New Roman"/>
                <w:sz w:val="20"/>
                <w:szCs w:val="20"/>
              </w:rPr>
              <w:t>Российская Федерация, Вологодская область, р-н Харовский, Харовское сельское поселение, п Ситинский</w:t>
            </w:r>
          </w:p>
        </w:tc>
        <w:tc>
          <w:tcPr>
            <w:tcW w:w="1985" w:type="dxa"/>
          </w:tcPr>
          <w:p w14:paraId="38FC7A1B" w14:textId="3D887156" w:rsidR="005B0D93" w:rsidRPr="006947AA" w:rsidRDefault="005B0D93" w:rsidP="00A262C5">
            <w:pPr>
              <w:spacing w:after="0" w:line="0" w:lineRule="atLeast"/>
              <w:rPr>
                <w:rFonts w:ascii="Times New Roman" w:hAnsi="Times New Roman" w:cs="Times New Roman"/>
                <w:sz w:val="20"/>
                <w:szCs w:val="20"/>
              </w:rPr>
            </w:pPr>
            <w:r w:rsidRPr="006947AA">
              <w:rPr>
                <w:rFonts w:ascii="Times New Roman" w:hAnsi="Times New Roman" w:cs="Times New Roman"/>
                <w:sz w:val="20"/>
                <w:szCs w:val="20"/>
              </w:rPr>
              <w:t xml:space="preserve">земли населенных пунктов, </w:t>
            </w:r>
            <w:r w:rsidR="00A262C5">
              <w:rPr>
                <w:rFonts w:ascii="Times New Roman" w:hAnsi="Times New Roman" w:cs="Times New Roman"/>
                <w:sz w:val="20"/>
                <w:szCs w:val="20"/>
              </w:rPr>
              <w:t>д</w:t>
            </w:r>
            <w:r w:rsidR="00A262C5" w:rsidRPr="00A262C5">
              <w:rPr>
                <w:rFonts w:ascii="Times New Roman" w:hAnsi="Times New Roman" w:cs="Times New Roman"/>
                <w:sz w:val="20"/>
                <w:szCs w:val="20"/>
              </w:rPr>
              <w:t>ля ведения личного подсобного хозяйства</w:t>
            </w:r>
          </w:p>
        </w:tc>
        <w:tc>
          <w:tcPr>
            <w:tcW w:w="1701" w:type="dxa"/>
            <w:gridSpan w:val="2"/>
            <w:shd w:val="clear" w:color="auto" w:fill="auto"/>
            <w:noWrap/>
          </w:tcPr>
          <w:p w14:paraId="48E529A3" w14:textId="4C9A3747" w:rsidR="005B0D93" w:rsidRPr="006947AA" w:rsidRDefault="00A262C5" w:rsidP="00FE74DF">
            <w:pPr>
              <w:spacing w:after="0" w:line="0" w:lineRule="atLeast"/>
              <w:rPr>
                <w:rFonts w:ascii="Times New Roman" w:hAnsi="Times New Roman" w:cs="Times New Roman"/>
                <w:sz w:val="20"/>
                <w:szCs w:val="20"/>
              </w:rPr>
            </w:pPr>
            <w:r w:rsidRPr="00A262C5">
              <w:rPr>
                <w:rFonts w:ascii="Times New Roman" w:hAnsi="Times New Roman" w:cs="Times New Roman"/>
                <w:sz w:val="20"/>
                <w:szCs w:val="20"/>
              </w:rPr>
              <w:t>КУВИ-001/2025-38282590</w:t>
            </w:r>
            <w:r>
              <w:rPr>
                <w:rFonts w:ascii="Times New Roman" w:hAnsi="Times New Roman" w:cs="Times New Roman"/>
                <w:sz w:val="20"/>
                <w:szCs w:val="20"/>
              </w:rPr>
              <w:t xml:space="preserve"> от 11.02.2025</w:t>
            </w:r>
          </w:p>
        </w:tc>
        <w:tc>
          <w:tcPr>
            <w:tcW w:w="1276" w:type="dxa"/>
          </w:tcPr>
          <w:p w14:paraId="1A7B252A" w14:textId="77777777" w:rsidR="005B0D93" w:rsidRPr="006947AA" w:rsidRDefault="005B0D93" w:rsidP="00FE74DF">
            <w:pPr>
              <w:spacing w:after="0" w:line="0" w:lineRule="atLeast"/>
              <w:rPr>
                <w:rFonts w:ascii="Times New Roman" w:hAnsi="Times New Roman" w:cs="Times New Roman"/>
                <w:sz w:val="20"/>
                <w:szCs w:val="20"/>
              </w:rPr>
            </w:pPr>
            <w:r w:rsidRPr="006947AA">
              <w:rPr>
                <w:rFonts w:ascii="Times New Roman" w:hAnsi="Times New Roman" w:cs="Times New Roman"/>
                <w:sz w:val="20"/>
                <w:szCs w:val="20"/>
              </w:rPr>
              <w:t>уточненная</w:t>
            </w:r>
          </w:p>
        </w:tc>
        <w:tc>
          <w:tcPr>
            <w:tcW w:w="1417" w:type="dxa"/>
            <w:shd w:val="clear" w:color="auto" w:fill="auto"/>
            <w:noWrap/>
          </w:tcPr>
          <w:p w14:paraId="014D72A9" w14:textId="77777777" w:rsidR="005B0D93" w:rsidRPr="006947AA" w:rsidRDefault="005B0D93" w:rsidP="00FE74DF">
            <w:pPr>
              <w:spacing w:after="0" w:line="0" w:lineRule="atLeast"/>
              <w:rPr>
                <w:rFonts w:ascii="Times New Roman" w:hAnsi="Times New Roman" w:cs="Times New Roman"/>
                <w:sz w:val="20"/>
                <w:szCs w:val="20"/>
              </w:rPr>
            </w:pPr>
            <w:r w:rsidRPr="006947AA">
              <w:rPr>
                <w:rFonts w:ascii="Times New Roman" w:hAnsi="Times New Roman" w:cs="Times New Roman"/>
                <w:sz w:val="20"/>
                <w:szCs w:val="20"/>
              </w:rPr>
              <w:t>1500</w:t>
            </w:r>
          </w:p>
        </w:tc>
        <w:tc>
          <w:tcPr>
            <w:tcW w:w="1418" w:type="dxa"/>
            <w:shd w:val="clear" w:color="auto" w:fill="auto"/>
            <w:noWrap/>
          </w:tcPr>
          <w:p w14:paraId="13346BEE" w14:textId="09FCE210" w:rsidR="005B0D93" w:rsidRPr="006947AA" w:rsidRDefault="006947A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6947AA">
              <w:rPr>
                <w:rFonts w:ascii="Times New Roman" w:hAnsi="Times New Roman" w:cs="Times New Roman"/>
                <w:sz w:val="20"/>
                <w:szCs w:val="20"/>
              </w:rPr>
              <w:t>241,77</w:t>
            </w:r>
          </w:p>
        </w:tc>
        <w:tc>
          <w:tcPr>
            <w:tcW w:w="1417" w:type="dxa"/>
          </w:tcPr>
          <w:p w14:paraId="5D1D3538" w14:textId="77777777" w:rsidR="005B0D93" w:rsidRPr="006947AA" w:rsidRDefault="005B0D93" w:rsidP="00FE74DF">
            <w:pPr>
              <w:spacing w:after="0" w:line="0" w:lineRule="atLeast"/>
              <w:rPr>
                <w:rFonts w:ascii="Times New Roman" w:hAnsi="Times New Roman" w:cs="Times New Roman"/>
                <w:sz w:val="20"/>
                <w:szCs w:val="20"/>
              </w:rPr>
            </w:pPr>
            <w:r w:rsidRPr="006947AA">
              <w:rPr>
                <w:rFonts w:ascii="Times New Roman" w:hAnsi="Times New Roman" w:cs="Times New Roman"/>
                <w:sz w:val="20"/>
                <w:szCs w:val="20"/>
              </w:rPr>
              <w:t>-</w:t>
            </w:r>
          </w:p>
        </w:tc>
      </w:tr>
      <w:tr w:rsidR="005B0D93" w:rsidRPr="0039126E" w14:paraId="4E9F6DC7" w14:textId="77777777" w:rsidTr="0026014A">
        <w:trPr>
          <w:gridAfter w:val="4"/>
          <w:wAfter w:w="5104" w:type="dxa"/>
          <w:trHeight w:val="284"/>
        </w:trPr>
        <w:tc>
          <w:tcPr>
            <w:tcW w:w="534" w:type="dxa"/>
            <w:shd w:val="clear" w:color="auto" w:fill="auto"/>
            <w:noWrap/>
          </w:tcPr>
          <w:p w14:paraId="523B36C2" w14:textId="77777777" w:rsidR="005B0D93" w:rsidRPr="00561377"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44B0958E" w14:textId="77777777" w:rsidR="005B0D93" w:rsidRPr="00561377" w:rsidRDefault="005B0D93" w:rsidP="00FE74DF">
            <w:pPr>
              <w:spacing w:after="0" w:line="0" w:lineRule="atLeast"/>
              <w:rPr>
                <w:rFonts w:ascii="Times New Roman" w:hAnsi="Times New Roman" w:cs="Times New Roman"/>
                <w:sz w:val="20"/>
                <w:szCs w:val="20"/>
              </w:rPr>
            </w:pPr>
            <w:r w:rsidRPr="00561377">
              <w:rPr>
                <w:rFonts w:ascii="Times New Roman" w:hAnsi="Times New Roman" w:cs="Times New Roman"/>
                <w:sz w:val="20"/>
                <w:szCs w:val="20"/>
              </w:rPr>
              <w:t>35:12:0303062:44</w:t>
            </w:r>
          </w:p>
        </w:tc>
        <w:tc>
          <w:tcPr>
            <w:tcW w:w="2539" w:type="dxa"/>
            <w:gridSpan w:val="2"/>
          </w:tcPr>
          <w:p w14:paraId="456643B3" w14:textId="5E92E350" w:rsidR="005B0D93" w:rsidRPr="0039126E" w:rsidRDefault="00561377" w:rsidP="00FE74DF">
            <w:pPr>
              <w:spacing w:after="0" w:line="0" w:lineRule="atLeast"/>
              <w:rPr>
                <w:rFonts w:ascii="Times New Roman" w:hAnsi="Times New Roman" w:cs="Times New Roman"/>
                <w:sz w:val="20"/>
                <w:szCs w:val="20"/>
              </w:rPr>
            </w:pPr>
            <w:r w:rsidRPr="00561377">
              <w:rPr>
                <w:rFonts w:ascii="Times New Roman" w:hAnsi="Times New Roman" w:cs="Times New Roman"/>
                <w:sz w:val="20"/>
                <w:szCs w:val="20"/>
              </w:rPr>
              <w:t>Российская Федерация, Вологодская область, муниципальный район Харовский, сельское поселение Харовское, поселок Ситинский, улица Мира, земельный участок 40</w:t>
            </w:r>
          </w:p>
        </w:tc>
        <w:tc>
          <w:tcPr>
            <w:tcW w:w="1985" w:type="dxa"/>
          </w:tcPr>
          <w:p w14:paraId="7F3FFF11"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населенных пунктов, для размещения здания социальной сферы</w:t>
            </w:r>
          </w:p>
        </w:tc>
        <w:tc>
          <w:tcPr>
            <w:tcW w:w="1701" w:type="dxa"/>
            <w:gridSpan w:val="2"/>
            <w:shd w:val="clear" w:color="auto" w:fill="auto"/>
            <w:noWrap/>
          </w:tcPr>
          <w:p w14:paraId="55293599" w14:textId="689225C3" w:rsidR="005B0D93" w:rsidRPr="0039126E" w:rsidRDefault="00561377" w:rsidP="00FE74DF">
            <w:pPr>
              <w:spacing w:after="0" w:line="0" w:lineRule="atLeast"/>
              <w:rPr>
                <w:rFonts w:ascii="Times New Roman" w:hAnsi="Times New Roman" w:cs="Times New Roman"/>
                <w:sz w:val="20"/>
                <w:szCs w:val="20"/>
              </w:rPr>
            </w:pPr>
            <w:r w:rsidRPr="00561377">
              <w:rPr>
                <w:rFonts w:ascii="Times New Roman" w:hAnsi="Times New Roman" w:cs="Times New Roman"/>
                <w:sz w:val="20"/>
                <w:szCs w:val="20"/>
              </w:rPr>
              <w:t xml:space="preserve">КУВИ-001/2025-38289786 </w:t>
            </w:r>
            <w:r w:rsidR="005B0D93" w:rsidRPr="0039126E">
              <w:rPr>
                <w:rFonts w:ascii="Times New Roman" w:hAnsi="Times New Roman" w:cs="Times New Roman"/>
                <w:sz w:val="20"/>
                <w:szCs w:val="20"/>
              </w:rPr>
              <w:t xml:space="preserve">от </w:t>
            </w:r>
            <w:r>
              <w:rPr>
                <w:rFonts w:ascii="Times New Roman" w:hAnsi="Times New Roman" w:cs="Times New Roman"/>
                <w:sz w:val="20"/>
                <w:szCs w:val="20"/>
              </w:rPr>
              <w:t>11.02.2025</w:t>
            </w:r>
          </w:p>
        </w:tc>
        <w:tc>
          <w:tcPr>
            <w:tcW w:w="1276" w:type="dxa"/>
          </w:tcPr>
          <w:p w14:paraId="28FA035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A5E71B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4953</w:t>
            </w:r>
          </w:p>
        </w:tc>
        <w:tc>
          <w:tcPr>
            <w:tcW w:w="1418" w:type="dxa"/>
            <w:shd w:val="clear" w:color="auto" w:fill="auto"/>
            <w:noWrap/>
          </w:tcPr>
          <w:p w14:paraId="343CC51B" w14:textId="59C7A4DB" w:rsidR="005B0D93" w:rsidRPr="0039126E" w:rsidRDefault="00561377"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561377">
              <w:rPr>
                <w:rFonts w:ascii="Times New Roman" w:hAnsi="Times New Roman" w:cs="Times New Roman"/>
                <w:sz w:val="20"/>
                <w:szCs w:val="20"/>
              </w:rPr>
              <w:t>074,67</w:t>
            </w:r>
          </w:p>
        </w:tc>
        <w:tc>
          <w:tcPr>
            <w:tcW w:w="1417" w:type="dxa"/>
          </w:tcPr>
          <w:p w14:paraId="1A6277E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0DA2E31C" w14:textId="77777777" w:rsidTr="0026014A">
        <w:trPr>
          <w:gridAfter w:val="4"/>
          <w:wAfter w:w="5104" w:type="dxa"/>
          <w:trHeight w:val="284"/>
        </w:trPr>
        <w:tc>
          <w:tcPr>
            <w:tcW w:w="534" w:type="dxa"/>
            <w:shd w:val="clear" w:color="auto" w:fill="auto"/>
            <w:noWrap/>
          </w:tcPr>
          <w:p w14:paraId="55434B5A" w14:textId="77777777" w:rsidR="005B0D93" w:rsidRPr="00046358"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11AE904B" w14:textId="77777777" w:rsidR="005B0D93" w:rsidRPr="00046358" w:rsidRDefault="005B0D93" w:rsidP="00FE74DF">
            <w:pPr>
              <w:spacing w:after="0" w:line="0" w:lineRule="atLeast"/>
              <w:rPr>
                <w:rFonts w:ascii="Times New Roman" w:hAnsi="Times New Roman" w:cs="Times New Roman"/>
                <w:sz w:val="20"/>
                <w:szCs w:val="20"/>
              </w:rPr>
            </w:pPr>
            <w:r w:rsidRPr="00046358">
              <w:rPr>
                <w:rFonts w:ascii="Times New Roman" w:hAnsi="Times New Roman" w:cs="Times New Roman"/>
                <w:sz w:val="20"/>
                <w:szCs w:val="20"/>
              </w:rPr>
              <w:t>35:12:0303062:356</w:t>
            </w:r>
          </w:p>
        </w:tc>
        <w:tc>
          <w:tcPr>
            <w:tcW w:w="2539" w:type="dxa"/>
            <w:gridSpan w:val="2"/>
          </w:tcPr>
          <w:p w14:paraId="70E2437E" w14:textId="35203603" w:rsidR="005B0D93" w:rsidRPr="00046358" w:rsidRDefault="00046358" w:rsidP="00FE74DF">
            <w:pPr>
              <w:spacing w:after="0" w:line="0" w:lineRule="atLeast"/>
              <w:rPr>
                <w:rFonts w:ascii="Times New Roman" w:hAnsi="Times New Roman" w:cs="Times New Roman"/>
                <w:sz w:val="20"/>
                <w:szCs w:val="20"/>
              </w:rPr>
            </w:pPr>
            <w:r w:rsidRPr="00046358">
              <w:rPr>
                <w:rFonts w:ascii="Times New Roman" w:hAnsi="Times New Roman" w:cs="Times New Roman"/>
                <w:sz w:val="20"/>
                <w:szCs w:val="20"/>
              </w:rPr>
              <w:t>Российская Федерация, Вологодская область, Харовский район, сельское поселение Харовское, п.Ситинский</w:t>
            </w:r>
          </w:p>
        </w:tc>
        <w:tc>
          <w:tcPr>
            <w:tcW w:w="1985" w:type="dxa"/>
          </w:tcPr>
          <w:p w14:paraId="33442618"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населенных пунктов, объекты гаражного назначения</w:t>
            </w:r>
          </w:p>
        </w:tc>
        <w:tc>
          <w:tcPr>
            <w:tcW w:w="1701" w:type="dxa"/>
            <w:gridSpan w:val="2"/>
            <w:shd w:val="clear" w:color="auto" w:fill="auto"/>
            <w:noWrap/>
          </w:tcPr>
          <w:p w14:paraId="58764128" w14:textId="6F0547BC" w:rsidR="005B0D93" w:rsidRPr="0039126E" w:rsidRDefault="00046358" w:rsidP="00FE74DF">
            <w:pPr>
              <w:spacing w:after="0" w:line="0" w:lineRule="atLeast"/>
              <w:rPr>
                <w:rFonts w:ascii="Times New Roman" w:hAnsi="Times New Roman" w:cs="Times New Roman"/>
                <w:sz w:val="20"/>
                <w:szCs w:val="20"/>
              </w:rPr>
            </w:pPr>
            <w:r w:rsidRPr="00046358">
              <w:rPr>
                <w:rFonts w:ascii="Times New Roman" w:hAnsi="Times New Roman" w:cs="Times New Roman"/>
                <w:sz w:val="20"/>
                <w:szCs w:val="20"/>
              </w:rPr>
              <w:t>КУВИ-001/2025-38289786</w:t>
            </w:r>
            <w:r>
              <w:rPr>
                <w:rFonts w:ascii="Times New Roman" w:hAnsi="Times New Roman" w:cs="Times New Roman"/>
                <w:sz w:val="20"/>
                <w:szCs w:val="20"/>
              </w:rPr>
              <w:t xml:space="preserve"> </w:t>
            </w:r>
            <w:r w:rsidR="005B0D93" w:rsidRPr="0039126E">
              <w:rPr>
                <w:rFonts w:ascii="Times New Roman" w:hAnsi="Times New Roman" w:cs="Times New Roman"/>
                <w:sz w:val="20"/>
                <w:szCs w:val="20"/>
              </w:rPr>
              <w:t xml:space="preserve">от </w:t>
            </w:r>
            <w:r>
              <w:rPr>
                <w:rFonts w:ascii="Times New Roman" w:hAnsi="Times New Roman" w:cs="Times New Roman"/>
                <w:sz w:val="20"/>
                <w:szCs w:val="20"/>
              </w:rPr>
              <w:t>11.02.2025</w:t>
            </w:r>
          </w:p>
        </w:tc>
        <w:tc>
          <w:tcPr>
            <w:tcW w:w="1276" w:type="dxa"/>
          </w:tcPr>
          <w:p w14:paraId="4BAE7E96"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03B1F48" w14:textId="712526BF" w:rsidR="005B0D93" w:rsidRPr="0039126E" w:rsidRDefault="005B0D93" w:rsidP="00046358">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64</w:t>
            </w:r>
          </w:p>
        </w:tc>
        <w:tc>
          <w:tcPr>
            <w:tcW w:w="1418" w:type="dxa"/>
            <w:shd w:val="clear" w:color="auto" w:fill="auto"/>
            <w:noWrap/>
          </w:tcPr>
          <w:p w14:paraId="772BB803" w14:textId="6DE40645" w:rsidR="005B0D93" w:rsidRPr="0039126E" w:rsidRDefault="00046358" w:rsidP="00FE74DF">
            <w:pPr>
              <w:spacing w:after="0" w:line="0" w:lineRule="atLeast"/>
              <w:rPr>
                <w:rFonts w:ascii="Times New Roman" w:hAnsi="Times New Roman" w:cs="Times New Roman"/>
                <w:sz w:val="20"/>
                <w:szCs w:val="20"/>
              </w:rPr>
            </w:pPr>
            <w:r w:rsidRPr="00046358">
              <w:rPr>
                <w:rFonts w:ascii="Times New Roman" w:hAnsi="Times New Roman" w:cs="Times New Roman"/>
                <w:sz w:val="20"/>
                <w:szCs w:val="20"/>
              </w:rPr>
              <w:t>0,041</w:t>
            </w:r>
          </w:p>
        </w:tc>
        <w:tc>
          <w:tcPr>
            <w:tcW w:w="1417" w:type="dxa"/>
          </w:tcPr>
          <w:p w14:paraId="633F476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4B6926C3" w14:textId="77777777" w:rsidTr="0026014A">
        <w:trPr>
          <w:gridAfter w:val="4"/>
          <w:wAfter w:w="5104" w:type="dxa"/>
          <w:trHeight w:val="284"/>
        </w:trPr>
        <w:tc>
          <w:tcPr>
            <w:tcW w:w="534" w:type="dxa"/>
            <w:shd w:val="clear" w:color="auto" w:fill="auto"/>
            <w:noWrap/>
          </w:tcPr>
          <w:p w14:paraId="3CEF4E7D" w14:textId="77777777" w:rsidR="005B0D93" w:rsidRPr="002A3D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43A2D66B" w14:textId="77777777" w:rsidR="005B0D93" w:rsidRPr="002A3D6E" w:rsidRDefault="005B0D93" w:rsidP="00FE74DF">
            <w:pPr>
              <w:spacing w:after="0" w:line="0" w:lineRule="atLeast"/>
              <w:rPr>
                <w:rFonts w:ascii="Times New Roman" w:hAnsi="Times New Roman" w:cs="Times New Roman"/>
                <w:sz w:val="20"/>
                <w:szCs w:val="20"/>
              </w:rPr>
            </w:pPr>
            <w:r w:rsidRPr="002A3D6E">
              <w:rPr>
                <w:rFonts w:ascii="Times New Roman" w:hAnsi="Times New Roman" w:cs="Times New Roman"/>
                <w:sz w:val="20"/>
                <w:szCs w:val="20"/>
              </w:rPr>
              <w:t>35:12:0303056:170</w:t>
            </w:r>
          </w:p>
        </w:tc>
        <w:tc>
          <w:tcPr>
            <w:tcW w:w="2539" w:type="dxa"/>
            <w:gridSpan w:val="2"/>
          </w:tcPr>
          <w:p w14:paraId="3CB68485" w14:textId="6DFDCA63" w:rsidR="005B0D93" w:rsidRPr="0039126E" w:rsidRDefault="002A3D6E" w:rsidP="00BD3CC7">
            <w:pPr>
              <w:spacing w:after="0" w:line="0" w:lineRule="atLeast"/>
              <w:rPr>
                <w:rFonts w:ascii="Times New Roman" w:hAnsi="Times New Roman" w:cs="Times New Roman"/>
                <w:sz w:val="20"/>
                <w:szCs w:val="20"/>
              </w:rPr>
            </w:pPr>
            <w:r w:rsidRPr="002A3D6E">
              <w:rPr>
                <w:rFonts w:ascii="Times New Roman" w:hAnsi="Times New Roman" w:cs="Times New Roman"/>
                <w:sz w:val="20"/>
                <w:szCs w:val="20"/>
              </w:rPr>
              <w:t xml:space="preserve">Российская Федерация, Вологодская область, р-н Харовский, сельское поселение Харовское, п </w:t>
            </w:r>
            <w:r w:rsidRPr="002A3D6E">
              <w:rPr>
                <w:rFonts w:ascii="Times New Roman" w:hAnsi="Times New Roman" w:cs="Times New Roman"/>
                <w:sz w:val="20"/>
                <w:szCs w:val="20"/>
              </w:rPr>
              <w:lastRenderedPageBreak/>
              <w:t>Ситинский</w:t>
            </w:r>
          </w:p>
        </w:tc>
        <w:tc>
          <w:tcPr>
            <w:tcW w:w="1985" w:type="dxa"/>
          </w:tcPr>
          <w:p w14:paraId="4106BB7B" w14:textId="2199728B"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земли населенных пунктов, </w:t>
            </w:r>
            <w:r w:rsidR="002A3D6E" w:rsidRPr="002A3D6E">
              <w:rPr>
                <w:rFonts w:ascii="Times New Roman" w:hAnsi="Times New Roman" w:cs="Times New Roman"/>
                <w:sz w:val="20"/>
                <w:szCs w:val="20"/>
              </w:rPr>
              <w:t xml:space="preserve">для ведения личного подсобного </w:t>
            </w:r>
            <w:r w:rsidR="002A3D6E" w:rsidRPr="002A3D6E">
              <w:rPr>
                <w:rFonts w:ascii="Times New Roman" w:hAnsi="Times New Roman" w:cs="Times New Roman"/>
                <w:sz w:val="20"/>
                <w:szCs w:val="20"/>
              </w:rPr>
              <w:lastRenderedPageBreak/>
              <w:t>хозяйства</w:t>
            </w:r>
          </w:p>
        </w:tc>
        <w:tc>
          <w:tcPr>
            <w:tcW w:w="1701" w:type="dxa"/>
            <w:gridSpan w:val="2"/>
            <w:shd w:val="clear" w:color="auto" w:fill="auto"/>
            <w:noWrap/>
          </w:tcPr>
          <w:p w14:paraId="3A533D5E" w14:textId="7FE158E1" w:rsidR="005B0D93" w:rsidRPr="0039126E" w:rsidRDefault="002A3D6E" w:rsidP="00FE74DF">
            <w:pPr>
              <w:spacing w:after="0" w:line="0" w:lineRule="atLeast"/>
              <w:rPr>
                <w:rFonts w:ascii="Times New Roman" w:hAnsi="Times New Roman" w:cs="Times New Roman"/>
                <w:sz w:val="20"/>
                <w:szCs w:val="20"/>
              </w:rPr>
            </w:pPr>
            <w:r w:rsidRPr="002A3D6E">
              <w:rPr>
                <w:rFonts w:ascii="Times New Roman" w:hAnsi="Times New Roman" w:cs="Times New Roman"/>
                <w:sz w:val="20"/>
                <w:szCs w:val="20"/>
              </w:rPr>
              <w:lastRenderedPageBreak/>
              <w:t>КУВИ-001/2025-38282590</w:t>
            </w:r>
            <w:r>
              <w:rPr>
                <w:rFonts w:ascii="Times New Roman" w:hAnsi="Times New Roman" w:cs="Times New Roman"/>
                <w:sz w:val="20"/>
                <w:szCs w:val="20"/>
              </w:rPr>
              <w:t xml:space="preserve"> </w:t>
            </w:r>
            <w:r w:rsidR="005B0D93" w:rsidRPr="0039126E">
              <w:rPr>
                <w:rFonts w:ascii="Times New Roman" w:hAnsi="Times New Roman" w:cs="Times New Roman"/>
                <w:sz w:val="20"/>
                <w:szCs w:val="20"/>
              </w:rPr>
              <w:t xml:space="preserve">от </w:t>
            </w:r>
            <w:r>
              <w:rPr>
                <w:rFonts w:ascii="Times New Roman" w:hAnsi="Times New Roman" w:cs="Times New Roman"/>
                <w:sz w:val="20"/>
                <w:szCs w:val="20"/>
              </w:rPr>
              <w:t>11.02.2025</w:t>
            </w:r>
          </w:p>
        </w:tc>
        <w:tc>
          <w:tcPr>
            <w:tcW w:w="1276" w:type="dxa"/>
          </w:tcPr>
          <w:p w14:paraId="2666174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597568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1409</w:t>
            </w:r>
          </w:p>
        </w:tc>
        <w:tc>
          <w:tcPr>
            <w:tcW w:w="1418" w:type="dxa"/>
            <w:shd w:val="clear" w:color="auto" w:fill="auto"/>
            <w:noWrap/>
          </w:tcPr>
          <w:p w14:paraId="09E07109"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1409</w:t>
            </w:r>
          </w:p>
        </w:tc>
        <w:tc>
          <w:tcPr>
            <w:tcW w:w="1417" w:type="dxa"/>
          </w:tcPr>
          <w:p w14:paraId="025D2BE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73320BDE" w14:textId="77777777" w:rsidTr="0026014A">
        <w:trPr>
          <w:gridAfter w:val="4"/>
          <w:wAfter w:w="5104" w:type="dxa"/>
          <w:trHeight w:val="284"/>
        </w:trPr>
        <w:tc>
          <w:tcPr>
            <w:tcW w:w="534" w:type="dxa"/>
            <w:shd w:val="clear" w:color="auto" w:fill="auto"/>
            <w:noWrap/>
          </w:tcPr>
          <w:p w14:paraId="1C00E062" w14:textId="77777777" w:rsidR="005B0D93" w:rsidRPr="002579CC"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68ACDC67" w14:textId="77777777" w:rsidR="005B0D93" w:rsidRPr="002579CC" w:rsidRDefault="005B0D93" w:rsidP="00FE74DF">
            <w:pPr>
              <w:spacing w:after="0" w:line="0" w:lineRule="atLeast"/>
              <w:rPr>
                <w:rFonts w:ascii="Times New Roman" w:hAnsi="Times New Roman" w:cs="Times New Roman"/>
                <w:sz w:val="20"/>
                <w:szCs w:val="20"/>
              </w:rPr>
            </w:pPr>
            <w:r w:rsidRPr="002579CC">
              <w:rPr>
                <w:rFonts w:ascii="Times New Roman" w:hAnsi="Times New Roman" w:cs="Times New Roman"/>
                <w:sz w:val="20"/>
                <w:szCs w:val="20"/>
              </w:rPr>
              <w:t>35:12:0303056:152</w:t>
            </w:r>
          </w:p>
        </w:tc>
        <w:tc>
          <w:tcPr>
            <w:tcW w:w="2539" w:type="dxa"/>
            <w:gridSpan w:val="2"/>
          </w:tcPr>
          <w:p w14:paraId="4A903C3A" w14:textId="36523059" w:rsidR="005B0D93" w:rsidRPr="002579CC" w:rsidRDefault="002579CC" w:rsidP="00FE74DF">
            <w:pPr>
              <w:spacing w:after="0" w:line="0" w:lineRule="atLeast"/>
              <w:rPr>
                <w:rFonts w:ascii="Times New Roman" w:hAnsi="Times New Roman" w:cs="Times New Roman"/>
                <w:sz w:val="20"/>
                <w:szCs w:val="20"/>
              </w:rPr>
            </w:pPr>
            <w:r w:rsidRPr="002579CC">
              <w:rPr>
                <w:rFonts w:ascii="Times New Roman" w:hAnsi="Times New Roman" w:cs="Times New Roman"/>
                <w:sz w:val="20"/>
                <w:szCs w:val="20"/>
              </w:rPr>
              <w:t>Вологодская обл, р-н Харовский, с/п Харовское, п Ситинский</w:t>
            </w:r>
          </w:p>
        </w:tc>
        <w:tc>
          <w:tcPr>
            <w:tcW w:w="1985" w:type="dxa"/>
          </w:tcPr>
          <w:p w14:paraId="1A634AA0" w14:textId="77777777" w:rsidR="005B0D93" w:rsidRPr="002579CC" w:rsidRDefault="005B0D93" w:rsidP="00FE74DF">
            <w:pPr>
              <w:spacing w:after="0" w:line="0" w:lineRule="atLeast"/>
              <w:rPr>
                <w:rFonts w:ascii="Times New Roman" w:hAnsi="Times New Roman" w:cs="Times New Roman"/>
                <w:sz w:val="20"/>
                <w:szCs w:val="20"/>
              </w:rPr>
            </w:pPr>
            <w:r w:rsidRPr="002579CC">
              <w:rPr>
                <w:rFonts w:ascii="Times New Roman" w:hAnsi="Times New Roman" w:cs="Times New Roman"/>
                <w:sz w:val="20"/>
                <w:szCs w:val="20"/>
              </w:rPr>
              <w:t>земли населенных пунктов, для размещения хозяйственных построек</w:t>
            </w:r>
          </w:p>
        </w:tc>
        <w:tc>
          <w:tcPr>
            <w:tcW w:w="1701" w:type="dxa"/>
            <w:gridSpan w:val="2"/>
            <w:shd w:val="clear" w:color="auto" w:fill="auto"/>
            <w:noWrap/>
          </w:tcPr>
          <w:p w14:paraId="6E328F86" w14:textId="549ECA31" w:rsidR="005B0D93" w:rsidRPr="002579CC" w:rsidRDefault="002579CC" w:rsidP="00FE74DF">
            <w:pPr>
              <w:spacing w:after="0" w:line="0" w:lineRule="atLeast"/>
              <w:rPr>
                <w:rFonts w:ascii="Times New Roman" w:hAnsi="Times New Roman" w:cs="Times New Roman"/>
                <w:sz w:val="20"/>
                <w:szCs w:val="20"/>
              </w:rPr>
            </w:pPr>
            <w:r w:rsidRPr="002579CC">
              <w:rPr>
                <w:rFonts w:ascii="Times New Roman" w:hAnsi="Times New Roman" w:cs="Times New Roman"/>
                <w:sz w:val="20"/>
                <w:szCs w:val="20"/>
              </w:rPr>
              <w:t>КУВИ-001/2025-38282590 от 11.02.2025</w:t>
            </w:r>
          </w:p>
        </w:tc>
        <w:tc>
          <w:tcPr>
            <w:tcW w:w="1276" w:type="dxa"/>
          </w:tcPr>
          <w:p w14:paraId="24B8F8C0" w14:textId="77777777" w:rsidR="005B0D93" w:rsidRPr="002579CC" w:rsidRDefault="005B0D93" w:rsidP="00FE74DF">
            <w:pPr>
              <w:spacing w:after="0" w:line="0" w:lineRule="atLeast"/>
              <w:rPr>
                <w:rFonts w:ascii="Times New Roman" w:hAnsi="Times New Roman" w:cs="Times New Roman"/>
                <w:sz w:val="20"/>
                <w:szCs w:val="20"/>
              </w:rPr>
            </w:pPr>
            <w:r w:rsidRPr="002579CC">
              <w:rPr>
                <w:rFonts w:ascii="Times New Roman" w:hAnsi="Times New Roman" w:cs="Times New Roman"/>
                <w:sz w:val="20"/>
                <w:szCs w:val="20"/>
              </w:rPr>
              <w:t>уточненная</w:t>
            </w:r>
          </w:p>
        </w:tc>
        <w:tc>
          <w:tcPr>
            <w:tcW w:w="1417" w:type="dxa"/>
            <w:shd w:val="clear" w:color="auto" w:fill="auto"/>
            <w:noWrap/>
          </w:tcPr>
          <w:p w14:paraId="672B94F8" w14:textId="77777777" w:rsidR="005B0D93" w:rsidRPr="002579CC" w:rsidRDefault="005B0D93" w:rsidP="00FE74DF">
            <w:pPr>
              <w:spacing w:after="0" w:line="0" w:lineRule="atLeast"/>
              <w:rPr>
                <w:rFonts w:ascii="Times New Roman" w:hAnsi="Times New Roman" w:cs="Times New Roman"/>
                <w:sz w:val="20"/>
                <w:szCs w:val="20"/>
              </w:rPr>
            </w:pPr>
            <w:r w:rsidRPr="002579CC">
              <w:rPr>
                <w:rFonts w:ascii="Times New Roman" w:hAnsi="Times New Roman" w:cs="Times New Roman"/>
                <w:sz w:val="20"/>
                <w:szCs w:val="20"/>
              </w:rPr>
              <w:t>264</w:t>
            </w:r>
          </w:p>
        </w:tc>
        <w:tc>
          <w:tcPr>
            <w:tcW w:w="1418" w:type="dxa"/>
            <w:shd w:val="clear" w:color="auto" w:fill="auto"/>
            <w:noWrap/>
          </w:tcPr>
          <w:p w14:paraId="0DFEE947" w14:textId="6ECABD02" w:rsidR="005B0D93" w:rsidRPr="002579CC" w:rsidRDefault="002579CC" w:rsidP="00FE74DF">
            <w:pPr>
              <w:spacing w:after="0" w:line="0" w:lineRule="atLeast"/>
              <w:rPr>
                <w:rFonts w:ascii="Times New Roman" w:hAnsi="Times New Roman" w:cs="Times New Roman"/>
                <w:sz w:val="20"/>
                <w:szCs w:val="20"/>
              </w:rPr>
            </w:pPr>
            <w:r w:rsidRPr="002579CC">
              <w:rPr>
                <w:rFonts w:ascii="Times New Roman" w:hAnsi="Times New Roman" w:cs="Times New Roman"/>
                <w:sz w:val="20"/>
                <w:szCs w:val="20"/>
              </w:rPr>
              <w:t>133,44</w:t>
            </w:r>
          </w:p>
        </w:tc>
        <w:tc>
          <w:tcPr>
            <w:tcW w:w="1417" w:type="dxa"/>
          </w:tcPr>
          <w:p w14:paraId="074813F3" w14:textId="77777777" w:rsidR="005B0D93" w:rsidRPr="002579CC" w:rsidRDefault="005B0D93" w:rsidP="00FE74DF">
            <w:pPr>
              <w:spacing w:after="0" w:line="0" w:lineRule="atLeast"/>
              <w:rPr>
                <w:rFonts w:ascii="Times New Roman" w:hAnsi="Times New Roman" w:cs="Times New Roman"/>
                <w:sz w:val="20"/>
                <w:szCs w:val="20"/>
              </w:rPr>
            </w:pPr>
            <w:r w:rsidRPr="002579CC">
              <w:rPr>
                <w:rFonts w:ascii="Times New Roman" w:hAnsi="Times New Roman" w:cs="Times New Roman"/>
                <w:sz w:val="20"/>
                <w:szCs w:val="20"/>
              </w:rPr>
              <w:t>-</w:t>
            </w:r>
          </w:p>
        </w:tc>
      </w:tr>
      <w:tr w:rsidR="005B0D93" w:rsidRPr="0039126E" w14:paraId="04AD5E62" w14:textId="77777777" w:rsidTr="0026014A">
        <w:trPr>
          <w:gridAfter w:val="4"/>
          <w:wAfter w:w="5104" w:type="dxa"/>
          <w:trHeight w:val="284"/>
        </w:trPr>
        <w:tc>
          <w:tcPr>
            <w:tcW w:w="534" w:type="dxa"/>
            <w:shd w:val="clear" w:color="auto" w:fill="auto"/>
            <w:noWrap/>
          </w:tcPr>
          <w:p w14:paraId="61FE457F"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72BD1118" w14:textId="77777777" w:rsidR="005B0D93" w:rsidRPr="00AA336D" w:rsidRDefault="005B0D93" w:rsidP="00FE74DF">
            <w:pPr>
              <w:spacing w:after="0" w:line="0" w:lineRule="atLeast"/>
              <w:rPr>
                <w:rFonts w:ascii="Times New Roman" w:hAnsi="Times New Roman" w:cs="Times New Roman"/>
                <w:sz w:val="20"/>
                <w:szCs w:val="20"/>
              </w:rPr>
            </w:pPr>
            <w:r w:rsidRPr="00AA336D">
              <w:rPr>
                <w:rFonts w:ascii="Times New Roman" w:hAnsi="Times New Roman" w:cs="Times New Roman"/>
                <w:sz w:val="20"/>
                <w:szCs w:val="20"/>
              </w:rPr>
              <w:t>35:12:0303056:156</w:t>
            </w:r>
          </w:p>
        </w:tc>
        <w:tc>
          <w:tcPr>
            <w:tcW w:w="2539" w:type="dxa"/>
            <w:gridSpan w:val="2"/>
          </w:tcPr>
          <w:p w14:paraId="5A45BE80" w14:textId="1D20BD2D" w:rsidR="005B0D93" w:rsidRPr="00AA336D" w:rsidRDefault="00AA336D" w:rsidP="00FE74DF">
            <w:pPr>
              <w:spacing w:after="0" w:line="0" w:lineRule="atLeast"/>
              <w:rPr>
                <w:rFonts w:ascii="Times New Roman" w:hAnsi="Times New Roman" w:cs="Times New Roman"/>
                <w:sz w:val="20"/>
                <w:szCs w:val="20"/>
              </w:rPr>
            </w:pPr>
            <w:r w:rsidRPr="00AA336D">
              <w:rPr>
                <w:rFonts w:ascii="Times New Roman" w:hAnsi="Times New Roman" w:cs="Times New Roman"/>
                <w:sz w:val="20"/>
                <w:szCs w:val="20"/>
              </w:rPr>
              <w:t>Вологодская область, р-н Харовский, п Ситинский</w:t>
            </w:r>
          </w:p>
        </w:tc>
        <w:tc>
          <w:tcPr>
            <w:tcW w:w="1985" w:type="dxa"/>
          </w:tcPr>
          <w:p w14:paraId="40AA2D36" w14:textId="47DF847F" w:rsidR="005B0D93" w:rsidRPr="00AA336D" w:rsidRDefault="005B0D93" w:rsidP="00FE74DF">
            <w:pPr>
              <w:spacing w:after="0" w:line="0" w:lineRule="atLeast"/>
              <w:rPr>
                <w:rFonts w:ascii="Times New Roman" w:hAnsi="Times New Roman" w:cs="Times New Roman"/>
                <w:sz w:val="20"/>
                <w:szCs w:val="20"/>
              </w:rPr>
            </w:pPr>
            <w:r w:rsidRPr="00AA336D">
              <w:rPr>
                <w:rFonts w:ascii="Times New Roman" w:hAnsi="Times New Roman" w:cs="Times New Roman"/>
                <w:sz w:val="20"/>
                <w:szCs w:val="20"/>
              </w:rPr>
              <w:t xml:space="preserve">земли населенных пунктов, </w:t>
            </w:r>
            <w:r w:rsidR="00AA336D" w:rsidRPr="00AA336D">
              <w:rPr>
                <w:rFonts w:ascii="Times New Roman" w:hAnsi="Times New Roman" w:cs="Times New Roman"/>
                <w:sz w:val="20"/>
                <w:szCs w:val="20"/>
              </w:rPr>
              <w:t>личное подсобное хозяйство</w:t>
            </w:r>
          </w:p>
        </w:tc>
        <w:tc>
          <w:tcPr>
            <w:tcW w:w="1701" w:type="dxa"/>
            <w:gridSpan w:val="2"/>
            <w:shd w:val="clear" w:color="auto" w:fill="auto"/>
            <w:noWrap/>
          </w:tcPr>
          <w:p w14:paraId="5B953BFE" w14:textId="3D10DEAE" w:rsidR="005B0D93" w:rsidRPr="00AA336D" w:rsidRDefault="00AA336D" w:rsidP="00FE74DF">
            <w:pPr>
              <w:spacing w:after="0" w:line="0" w:lineRule="atLeast"/>
              <w:rPr>
                <w:rFonts w:ascii="Times New Roman" w:hAnsi="Times New Roman" w:cs="Times New Roman"/>
                <w:sz w:val="20"/>
                <w:szCs w:val="20"/>
              </w:rPr>
            </w:pPr>
            <w:r w:rsidRPr="00AA336D">
              <w:rPr>
                <w:rFonts w:ascii="Times New Roman" w:hAnsi="Times New Roman" w:cs="Times New Roman"/>
                <w:sz w:val="20"/>
                <w:szCs w:val="20"/>
              </w:rPr>
              <w:t xml:space="preserve">КУВИ-001/2025-38282590 </w:t>
            </w:r>
            <w:r w:rsidR="005B0D93" w:rsidRPr="00AA336D">
              <w:rPr>
                <w:rFonts w:ascii="Times New Roman" w:hAnsi="Times New Roman" w:cs="Times New Roman"/>
                <w:sz w:val="20"/>
                <w:szCs w:val="20"/>
              </w:rPr>
              <w:t xml:space="preserve">от </w:t>
            </w:r>
            <w:r w:rsidRPr="00AA336D">
              <w:rPr>
                <w:rFonts w:ascii="Times New Roman" w:hAnsi="Times New Roman" w:cs="Times New Roman"/>
                <w:sz w:val="20"/>
                <w:szCs w:val="20"/>
              </w:rPr>
              <w:t>11.02.2025</w:t>
            </w:r>
          </w:p>
        </w:tc>
        <w:tc>
          <w:tcPr>
            <w:tcW w:w="1276" w:type="dxa"/>
          </w:tcPr>
          <w:p w14:paraId="072B7524" w14:textId="77777777" w:rsidR="005B0D93" w:rsidRPr="00AA336D" w:rsidRDefault="005B0D93" w:rsidP="00FE74DF">
            <w:pPr>
              <w:spacing w:after="0" w:line="0" w:lineRule="atLeast"/>
              <w:rPr>
                <w:rFonts w:ascii="Times New Roman" w:hAnsi="Times New Roman" w:cs="Times New Roman"/>
                <w:sz w:val="20"/>
                <w:szCs w:val="20"/>
              </w:rPr>
            </w:pPr>
            <w:r w:rsidRPr="00AA336D">
              <w:rPr>
                <w:rFonts w:ascii="Times New Roman" w:hAnsi="Times New Roman" w:cs="Times New Roman"/>
                <w:sz w:val="20"/>
                <w:szCs w:val="20"/>
              </w:rPr>
              <w:t>уточненная</w:t>
            </w:r>
          </w:p>
        </w:tc>
        <w:tc>
          <w:tcPr>
            <w:tcW w:w="1417" w:type="dxa"/>
            <w:shd w:val="clear" w:color="auto" w:fill="auto"/>
            <w:noWrap/>
          </w:tcPr>
          <w:p w14:paraId="29398ED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677</w:t>
            </w:r>
          </w:p>
        </w:tc>
        <w:tc>
          <w:tcPr>
            <w:tcW w:w="1418" w:type="dxa"/>
            <w:shd w:val="clear" w:color="auto" w:fill="auto"/>
            <w:noWrap/>
          </w:tcPr>
          <w:p w14:paraId="2029A0C1" w14:textId="060804C9" w:rsidR="005B0D93" w:rsidRPr="0039126E" w:rsidRDefault="00AA336D" w:rsidP="00FE74DF">
            <w:pPr>
              <w:spacing w:after="0" w:line="0" w:lineRule="atLeast"/>
              <w:rPr>
                <w:rFonts w:ascii="Times New Roman" w:hAnsi="Times New Roman" w:cs="Times New Roman"/>
                <w:sz w:val="20"/>
                <w:szCs w:val="20"/>
              </w:rPr>
            </w:pPr>
            <w:r w:rsidRPr="00AA336D">
              <w:rPr>
                <w:rFonts w:ascii="Times New Roman" w:hAnsi="Times New Roman" w:cs="Times New Roman"/>
                <w:sz w:val="20"/>
                <w:szCs w:val="20"/>
              </w:rPr>
              <w:t>203,05</w:t>
            </w:r>
          </w:p>
        </w:tc>
        <w:tc>
          <w:tcPr>
            <w:tcW w:w="1417" w:type="dxa"/>
          </w:tcPr>
          <w:p w14:paraId="7808CD0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AA336D" w:rsidRPr="0039126E" w14:paraId="490F2A08" w14:textId="77777777" w:rsidTr="0026014A">
        <w:trPr>
          <w:gridAfter w:val="4"/>
          <w:wAfter w:w="5104" w:type="dxa"/>
          <w:trHeight w:val="284"/>
        </w:trPr>
        <w:tc>
          <w:tcPr>
            <w:tcW w:w="534" w:type="dxa"/>
            <w:shd w:val="clear" w:color="auto" w:fill="auto"/>
            <w:noWrap/>
          </w:tcPr>
          <w:p w14:paraId="7E077E91" w14:textId="77777777" w:rsidR="00AA336D" w:rsidRPr="0039126E" w:rsidRDefault="00AA336D"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008F7C16" w14:textId="4E3A459D" w:rsidR="00AA336D" w:rsidRPr="00AA336D" w:rsidRDefault="00AA336D" w:rsidP="00FE74DF">
            <w:pPr>
              <w:spacing w:after="0" w:line="0" w:lineRule="atLeast"/>
              <w:rPr>
                <w:rFonts w:ascii="Times New Roman" w:hAnsi="Times New Roman" w:cs="Times New Roman"/>
                <w:sz w:val="20"/>
                <w:szCs w:val="20"/>
              </w:rPr>
            </w:pPr>
            <w:r w:rsidRPr="00AA336D">
              <w:rPr>
                <w:rFonts w:ascii="Times New Roman" w:hAnsi="Times New Roman" w:cs="Times New Roman"/>
                <w:sz w:val="20"/>
                <w:szCs w:val="20"/>
              </w:rPr>
              <w:t>35:12:0303056:308</w:t>
            </w:r>
          </w:p>
        </w:tc>
        <w:tc>
          <w:tcPr>
            <w:tcW w:w="2539" w:type="dxa"/>
            <w:gridSpan w:val="2"/>
          </w:tcPr>
          <w:p w14:paraId="1B9811C4" w14:textId="07D2319F" w:rsidR="00AA336D" w:rsidRPr="00AA336D" w:rsidRDefault="00AA336D" w:rsidP="00FE74DF">
            <w:pPr>
              <w:spacing w:after="0" w:line="0" w:lineRule="atLeast"/>
              <w:rPr>
                <w:rFonts w:ascii="Times New Roman" w:hAnsi="Times New Roman" w:cs="Times New Roman"/>
                <w:sz w:val="20"/>
                <w:szCs w:val="20"/>
              </w:rPr>
            </w:pPr>
            <w:r w:rsidRPr="00AA336D">
              <w:rPr>
                <w:rFonts w:ascii="Times New Roman" w:hAnsi="Times New Roman" w:cs="Times New Roman"/>
                <w:sz w:val="20"/>
                <w:szCs w:val="20"/>
              </w:rPr>
              <w:t>Российская Федерация, Вологодская область, Харовский муниципальный округ, д. Тюшковская</w:t>
            </w:r>
          </w:p>
        </w:tc>
        <w:tc>
          <w:tcPr>
            <w:tcW w:w="1985" w:type="dxa"/>
          </w:tcPr>
          <w:p w14:paraId="33EE4168" w14:textId="3BAEB82E" w:rsidR="00AA336D" w:rsidRPr="00AA336D" w:rsidRDefault="00AA336D" w:rsidP="00AA336D">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в</w:t>
            </w:r>
            <w:r w:rsidRPr="00AA336D">
              <w:rPr>
                <w:rFonts w:ascii="Times New Roman" w:hAnsi="Times New Roman" w:cs="Times New Roman"/>
                <w:sz w:val="20"/>
                <w:szCs w:val="20"/>
              </w:rPr>
              <w:t>едение огородничества</w:t>
            </w:r>
          </w:p>
        </w:tc>
        <w:tc>
          <w:tcPr>
            <w:tcW w:w="1701" w:type="dxa"/>
            <w:gridSpan w:val="2"/>
            <w:shd w:val="clear" w:color="auto" w:fill="auto"/>
            <w:noWrap/>
          </w:tcPr>
          <w:p w14:paraId="564FF069" w14:textId="6AEA541E" w:rsidR="00AA336D" w:rsidRPr="00AA336D" w:rsidRDefault="00AA336D" w:rsidP="00FE74DF">
            <w:pPr>
              <w:spacing w:after="0" w:line="0" w:lineRule="atLeast"/>
              <w:rPr>
                <w:rFonts w:ascii="Times New Roman" w:hAnsi="Times New Roman" w:cs="Times New Roman"/>
                <w:sz w:val="20"/>
                <w:szCs w:val="20"/>
              </w:rPr>
            </w:pPr>
            <w:r w:rsidRPr="00AA336D">
              <w:rPr>
                <w:rFonts w:ascii="Times New Roman" w:hAnsi="Times New Roman" w:cs="Times New Roman"/>
                <w:sz w:val="20"/>
                <w:szCs w:val="20"/>
              </w:rPr>
              <w:t>КУВИ-001/2025-38282590</w:t>
            </w:r>
            <w:r>
              <w:rPr>
                <w:rFonts w:ascii="Times New Roman" w:hAnsi="Times New Roman" w:cs="Times New Roman"/>
                <w:sz w:val="20"/>
                <w:szCs w:val="20"/>
              </w:rPr>
              <w:t xml:space="preserve"> </w:t>
            </w:r>
            <w:r w:rsidRPr="00AA336D">
              <w:rPr>
                <w:rFonts w:ascii="Times New Roman" w:hAnsi="Times New Roman" w:cs="Times New Roman"/>
                <w:sz w:val="20"/>
                <w:szCs w:val="20"/>
              </w:rPr>
              <w:t>от 11.02.2025</w:t>
            </w:r>
          </w:p>
        </w:tc>
        <w:tc>
          <w:tcPr>
            <w:tcW w:w="1276" w:type="dxa"/>
          </w:tcPr>
          <w:p w14:paraId="53C6C220" w14:textId="7DB22ED4" w:rsidR="00AA336D" w:rsidRPr="00AA336D" w:rsidRDefault="00AA336D" w:rsidP="00FE74DF">
            <w:pPr>
              <w:spacing w:after="0" w:line="0" w:lineRule="atLeast"/>
              <w:rPr>
                <w:rFonts w:ascii="Times New Roman" w:hAnsi="Times New Roman" w:cs="Times New Roman"/>
                <w:sz w:val="20"/>
                <w:szCs w:val="20"/>
              </w:rPr>
            </w:pPr>
            <w:r w:rsidRPr="00AA336D">
              <w:rPr>
                <w:rFonts w:ascii="Times New Roman" w:hAnsi="Times New Roman" w:cs="Times New Roman"/>
                <w:sz w:val="20"/>
                <w:szCs w:val="20"/>
              </w:rPr>
              <w:t>уточненная</w:t>
            </w:r>
          </w:p>
        </w:tc>
        <w:tc>
          <w:tcPr>
            <w:tcW w:w="1417" w:type="dxa"/>
            <w:shd w:val="clear" w:color="auto" w:fill="auto"/>
            <w:noWrap/>
          </w:tcPr>
          <w:p w14:paraId="0B121CEC" w14:textId="37BB7992" w:rsidR="00AA336D" w:rsidRPr="0039126E" w:rsidRDefault="00AA336D"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430</w:t>
            </w:r>
          </w:p>
        </w:tc>
        <w:tc>
          <w:tcPr>
            <w:tcW w:w="1418" w:type="dxa"/>
            <w:shd w:val="clear" w:color="auto" w:fill="auto"/>
            <w:noWrap/>
          </w:tcPr>
          <w:p w14:paraId="50EC2E4C" w14:textId="0E04C022" w:rsidR="00AA336D" w:rsidRPr="00AA336D" w:rsidRDefault="00064B4E"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0FB90C07" w14:textId="62E1DDBE" w:rsidR="00AA336D" w:rsidRPr="0039126E" w:rsidRDefault="00064B4E" w:rsidP="00FE74DF">
            <w:pPr>
              <w:spacing w:after="0" w:line="0" w:lineRule="atLeast"/>
              <w:rPr>
                <w:rFonts w:ascii="Times New Roman" w:hAnsi="Times New Roman" w:cs="Times New Roman"/>
                <w:sz w:val="20"/>
                <w:szCs w:val="20"/>
              </w:rPr>
            </w:pPr>
            <w:r w:rsidRPr="00AA336D">
              <w:rPr>
                <w:rFonts w:ascii="Times New Roman" w:hAnsi="Times New Roman" w:cs="Times New Roman"/>
                <w:sz w:val="20"/>
                <w:szCs w:val="20"/>
              </w:rPr>
              <w:t>154,70</w:t>
            </w:r>
          </w:p>
        </w:tc>
      </w:tr>
      <w:tr w:rsidR="005B0D93" w:rsidRPr="0039126E" w14:paraId="66C3B170" w14:textId="77777777" w:rsidTr="0026014A">
        <w:trPr>
          <w:gridAfter w:val="4"/>
          <w:wAfter w:w="5104" w:type="dxa"/>
          <w:trHeight w:val="284"/>
        </w:trPr>
        <w:tc>
          <w:tcPr>
            <w:tcW w:w="534" w:type="dxa"/>
            <w:shd w:val="clear" w:color="auto" w:fill="auto"/>
            <w:noWrap/>
          </w:tcPr>
          <w:p w14:paraId="0A0A7FF1"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4FDAE5B7"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35:12:0303062:114</w:t>
            </w:r>
          </w:p>
        </w:tc>
        <w:tc>
          <w:tcPr>
            <w:tcW w:w="2539" w:type="dxa"/>
            <w:gridSpan w:val="2"/>
          </w:tcPr>
          <w:p w14:paraId="1BAB7AEB"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108</w:t>
            </w:r>
          </w:p>
        </w:tc>
        <w:tc>
          <w:tcPr>
            <w:tcW w:w="1985" w:type="dxa"/>
          </w:tcPr>
          <w:p w14:paraId="1C975041" w14:textId="45113442"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73EEA10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24A3A9F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35BB185B"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701</w:t>
            </w:r>
          </w:p>
        </w:tc>
        <w:tc>
          <w:tcPr>
            <w:tcW w:w="1418" w:type="dxa"/>
            <w:shd w:val="clear" w:color="auto" w:fill="auto"/>
            <w:noWrap/>
          </w:tcPr>
          <w:p w14:paraId="65A22F6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366</w:t>
            </w:r>
          </w:p>
        </w:tc>
        <w:tc>
          <w:tcPr>
            <w:tcW w:w="1417" w:type="dxa"/>
          </w:tcPr>
          <w:p w14:paraId="1A0256AC"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22445B0D" w14:textId="77777777" w:rsidTr="0026014A">
        <w:trPr>
          <w:gridAfter w:val="4"/>
          <w:wAfter w:w="5104" w:type="dxa"/>
          <w:trHeight w:val="284"/>
        </w:trPr>
        <w:tc>
          <w:tcPr>
            <w:tcW w:w="534" w:type="dxa"/>
            <w:shd w:val="clear" w:color="auto" w:fill="auto"/>
            <w:noWrap/>
          </w:tcPr>
          <w:p w14:paraId="7C7B1549"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18EC9E8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35:12:0303062:112</w:t>
            </w:r>
          </w:p>
        </w:tc>
        <w:tc>
          <w:tcPr>
            <w:tcW w:w="2539" w:type="dxa"/>
            <w:gridSpan w:val="2"/>
          </w:tcPr>
          <w:p w14:paraId="488AC1E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106</w:t>
            </w:r>
          </w:p>
        </w:tc>
        <w:tc>
          <w:tcPr>
            <w:tcW w:w="1985" w:type="dxa"/>
          </w:tcPr>
          <w:p w14:paraId="0E3E072D" w14:textId="6B825054"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для ведения </w:t>
            </w:r>
            <w:r w:rsidR="00127C75" w:rsidRPr="00AA1B10">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7CA602A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07C1323E"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19B11904"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200</w:t>
            </w:r>
          </w:p>
        </w:tc>
        <w:tc>
          <w:tcPr>
            <w:tcW w:w="1418" w:type="dxa"/>
            <w:shd w:val="clear" w:color="auto" w:fill="auto"/>
            <w:noWrap/>
          </w:tcPr>
          <w:p w14:paraId="3A19738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200</w:t>
            </w:r>
          </w:p>
        </w:tc>
        <w:tc>
          <w:tcPr>
            <w:tcW w:w="1417" w:type="dxa"/>
          </w:tcPr>
          <w:p w14:paraId="7D723AB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2F4D0C53" w14:textId="77777777" w:rsidTr="0026014A">
        <w:trPr>
          <w:gridAfter w:val="4"/>
          <w:wAfter w:w="5104" w:type="dxa"/>
          <w:trHeight w:val="284"/>
        </w:trPr>
        <w:tc>
          <w:tcPr>
            <w:tcW w:w="534" w:type="dxa"/>
            <w:shd w:val="clear" w:color="auto" w:fill="auto"/>
            <w:noWrap/>
          </w:tcPr>
          <w:p w14:paraId="3365B4E6"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5FD9B7B7"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35:12:0303062:4</w:t>
            </w:r>
          </w:p>
        </w:tc>
        <w:tc>
          <w:tcPr>
            <w:tcW w:w="2539" w:type="dxa"/>
            <w:gridSpan w:val="2"/>
          </w:tcPr>
          <w:p w14:paraId="3E69D15B"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2</w:t>
            </w:r>
          </w:p>
        </w:tc>
        <w:tc>
          <w:tcPr>
            <w:tcW w:w="1985" w:type="dxa"/>
          </w:tcPr>
          <w:p w14:paraId="7C915CC8" w14:textId="0DFBF3E3"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для ведения </w:t>
            </w:r>
            <w:r w:rsidR="00127C75" w:rsidRPr="00AA1B10">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6FA164DB"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1DA71DAC"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2F2A098E"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332</w:t>
            </w:r>
          </w:p>
        </w:tc>
        <w:tc>
          <w:tcPr>
            <w:tcW w:w="1418" w:type="dxa"/>
            <w:shd w:val="clear" w:color="auto" w:fill="auto"/>
            <w:noWrap/>
          </w:tcPr>
          <w:p w14:paraId="7ABD5DA8"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332</w:t>
            </w:r>
          </w:p>
        </w:tc>
        <w:tc>
          <w:tcPr>
            <w:tcW w:w="1417" w:type="dxa"/>
          </w:tcPr>
          <w:p w14:paraId="4DBEE466"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3B5C0A" w:rsidRPr="0039126E" w14:paraId="315FAE55" w14:textId="77777777" w:rsidTr="0026014A">
        <w:trPr>
          <w:gridAfter w:val="4"/>
          <w:wAfter w:w="5104" w:type="dxa"/>
          <w:trHeight w:val="284"/>
        </w:trPr>
        <w:tc>
          <w:tcPr>
            <w:tcW w:w="534" w:type="dxa"/>
            <w:shd w:val="clear" w:color="auto" w:fill="auto"/>
            <w:noWrap/>
          </w:tcPr>
          <w:p w14:paraId="1B97AA62" w14:textId="77777777" w:rsidR="003B5C0A" w:rsidRPr="0039126E" w:rsidRDefault="003B5C0A"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24704227" w14:textId="7798942C" w:rsidR="003B5C0A" w:rsidRPr="00AA1B10" w:rsidRDefault="003B5C0A" w:rsidP="00FE74DF">
            <w:pPr>
              <w:spacing w:after="0" w:line="0" w:lineRule="atLeast"/>
              <w:rPr>
                <w:rFonts w:ascii="Times New Roman" w:hAnsi="Times New Roman" w:cs="Times New Roman"/>
                <w:sz w:val="20"/>
                <w:szCs w:val="20"/>
              </w:rPr>
            </w:pPr>
            <w:r w:rsidRPr="003B5C0A">
              <w:rPr>
                <w:rFonts w:ascii="Times New Roman" w:hAnsi="Times New Roman" w:cs="Times New Roman"/>
                <w:sz w:val="20"/>
                <w:szCs w:val="20"/>
              </w:rPr>
              <w:t>35:12:0303062:576</w:t>
            </w:r>
          </w:p>
        </w:tc>
        <w:tc>
          <w:tcPr>
            <w:tcW w:w="2539" w:type="dxa"/>
            <w:gridSpan w:val="2"/>
          </w:tcPr>
          <w:p w14:paraId="01A68FC3" w14:textId="4CBB78B3" w:rsidR="003B5C0A" w:rsidRPr="00AA1B10" w:rsidRDefault="003B5C0A" w:rsidP="00FE74DF">
            <w:pPr>
              <w:spacing w:after="0" w:line="0" w:lineRule="atLeast"/>
              <w:rPr>
                <w:rFonts w:ascii="Times New Roman" w:hAnsi="Times New Roman" w:cs="Times New Roman"/>
                <w:sz w:val="20"/>
                <w:szCs w:val="20"/>
              </w:rPr>
            </w:pPr>
            <w:r w:rsidRPr="003B5C0A">
              <w:rPr>
                <w:rFonts w:ascii="Times New Roman" w:hAnsi="Times New Roman" w:cs="Times New Roman"/>
                <w:sz w:val="20"/>
                <w:szCs w:val="20"/>
              </w:rPr>
              <w:t>Российская Федерация, Вологодская область, Харовский р-н, п Ситинский</w:t>
            </w:r>
          </w:p>
        </w:tc>
        <w:tc>
          <w:tcPr>
            <w:tcW w:w="1985" w:type="dxa"/>
          </w:tcPr>
          <w:p w14:paraId="6DE5EB27" w14:textId="0BE3BE60" w:rsidR="003B5C0A" w:rsidRPr="00AA1B10" w:rsidRDefault="003B5C0A"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Pr="003B5C0A">
              <w:rPr>
                <w:rFonts w:ascii="Times New Roman" w:hAnsi="Times New Roman" w:cs="Times New Roman"/>
                <w:sz w:val="20"/>
                <w:szCs w:val="20"/>
              </w:rPr>
              <w:t>ведение огородничества</w:t>
            </w:r>
          </w:p>
        </w:tc>
        <w:tc>
          <w:tcPr>
            <w:tcW w:w="1701" w:type="dxa"/>
            <w:gridSpan w:val="2"/>
            <w:shd w:val="clear" w:color="auto" w:fill="auto"/>
            <w:noWrap/>
          </w:tcPr>
          <w:p w14:paraId="287B23AB" w14:textId="3CAE1264" w:rsidR="003B5C0A" w:rsidRPr="00AA1B10" w:rsidRDefault="003B5C0A" w:rsidP="00FE74DF">
            <w:pPr>
              <w:spacing w:after="0" w:line="0" w:lineRule="atLeast"/>
              <w:rPr>
                <w:rFonts w:ascii="Times New Roman" w:hAnsi="Times New Roman" w:cs="Times New Roman"/>
                <w:sz w:val="20"/>
                <w:szCs w:val="20"/>
              </w:rPr>
            </w:pPr>
            <w:r w:rsidRPr="003B5C0A">
              <w:rPr>
                <w:rFonts w:ascii="Times New Roman" w:hAnsi="Times New Roman" w:cs="Times New Roman"/>
                <w:sz w:val="20"/>
                <w:szCs w:val="20"/>
              </w:rPr>
              <w:t>КУВИ-001/2025-38289786</w:t>
            </w:r>
            <w:r>
              <w:rPr>
                <w:rFonts w:ascii="Times New Roman" w:hAnsi="Times New Roman" w:cs="Times New Roman"/>
                <w:sz w:val="20"/>
                <w:szCs w:val="20"/>
              </w:rPr>
              <w:t xml:space="preserve"> </w:t>
            </w:r>
            <w:r w:rsidRPr="00AA336D">
              <w:rPr>
                <w:rFonts w:ascii="Times New Roman" w:hAnsi="Times New Roman" w:cs="Times New Roman"/>
                <w:sz w:val="20"/>
                <w:szCs w:val="20"/>
              </w:rPr>
              <w:t>от 11.02.2025</w:t>
            </w:r>
          </w:p>
        </w:tc>
        <w:tc>
          <w:tcPr>
            <w:tcW w:w="1276" w:type="dxa"/>
          </w:tcPr>
          <w:p w14:paraId="171416BD" w14:textId="6881BEA7" w:rsidR="003B5C0A" w:rsidRPr="00AA1B10" w:rsidRDefault="003B5C0A"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78B90C4D" w14:textId="547BEAED" w:rsidR="003B5C0A" w:rsidRPr="00AA1B10" w:rsidRDefault="003B5C0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837</w:t>
            </w:r>
          </w:p>
        </w:tc>
        <w:tc>
          <w:tcPr>
            <w:tcW w:w="1418" w:type="dxa"/>
            <w:shd w:val="clear" w:color="auto" w:fill="auto"/>
            <w:noWrap/>
          </w:tcPr>
          <w:p w14:paraId="6E19D64A" w14:textId="30F07345" w:rsidR="003B5C0A" w:rsidRPr="00AA1B10" w:rsidRDefault="003B5C0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837</w:t>
            </w:r>
          </w:p>
        </w:tc>
        <w:tc>
          <w:tcPr>
            <w:tcW w:w="1417" w:type="dxa"/>
          </w:tcPr>
          <w:p w14:paraId="703EB982" w14:textId="1382EA7F" w:rsidR="003B5C0A" w:rsidRPr="00AA1B10" w:rsidRDefault="003B5C0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B0D93" w:rsidRPr="0039126E" w14:paraId="67E83D63" w14:textId="77777777" w:rsidTr="0026014A">
        <w:trPr>
          <w:gridAfter w:val="4"/>
          <w:wAfter w:w="5104" w:type="dxa"/>
          <w:trHeight w:val="284"/>
        </w:trPr>
        <w:tc>
          <w:tcPr>
            <w:tcW w:w="534" w:type="dxa"/>
            <w:shd w:val="clear" w:color="auto" w:fill="auto"/>
            <w:noWrap/>
          </w:tcPr>
          <w:p w14:paraId="39DE9BE0"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2C0EC468"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35:12:0303062:105</w:t>
            </w:r>
          </w:p>
        </w:tc>
        <w:tc>
          <w:tcPr>
            <w:tcW w:w="2539" w:type="dxa"/>
            <w:gridSpan w:val="2"/>
          </w:tcPr>
          <w:p w14:paraId="4D91901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99</w:t>
            </w:r>
          </w:p>
        </w:tc>
        <w:tc>
          <w:tcPr>
            <w:tcW w:w="1985" w:type="dxa"/>
          </w:tcPr>
          <w:p w14:paraId="64509E30" w14:textId="165E0010"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03D1724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1518E0C9"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76744932"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6628FC9F"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7" w:type="dxa"/>
          </w:tcPr>
          <w:p w14:paraId="4D704A89"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660E49C6" w14:textId="77777777" w:rsidTr="0026014A">
        <w:trPr>
          <w:gridAfter w:val="4"/>
          <w:wAfter w:w="5104" w:type="dxa"/>
          <w:trHeight w:val="284"/>
        </w:trPr>
        <w:tc>
          <w:tcPr>
            <w:tcW w:w="534" w:type="dxa"/>
            <w:shd w:val="clear" w:color="auto" w:fill="auto"/>
            <w:noWrap/>
          </w:tcPr>
          <w:p w14:paraId="5387F414"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21AB796F"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35:12:0303062:106</w:t>
            </w:r>
          </w:p>
        </w:tc>
        <w:tc>
          <w:tcPr>
            <w:tcW w:w="2539" w:type="dxa"/>
            <w:gridSpan w:val="2"/>
          </w:tcPr>
          <w:p w14:paraId="4A5E6CD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Российская Федерация, </w:t>
            </w:r>
            <w:r w:rsidRPr="00AA1B10">
              <w:rPr>
                <w:rFonts w:ascii="Times New Roman" w:hAnsi="Times New Roman" w:cs="Times New Roman"/>
                <w:sz w:val="20"/>
                <w:szCs w:val="20"/>
              </w:rPr>
              <w:lastRenderedPageBreak/>
              <w:t>Вологодская обл., мр Харовский, сп Харовское, пос. Ситинский, земельный участок 100</w:t>
            </w:r>
          </w:p>
        </w:tc>
        <w:tc>
          <w:tcPr>
            <w:tcW w:w="1985" w:type="dxa"/>
          </w:tcPr>
          <w:p w14:paraId="2381716F" w14:textId="21A4207D"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lastRenderedPageBreak/>
              <w:t xml:space="preserve">земли населенных </w:t>
            </w:r>
            <w:r w:rsidRPr="00AA1B10">
              <w:rPr>
                <w:rFonts w:ascii="Times New Roman" w:hAnsi="Times New Roman" w:cs="Times New Roman"/>
                <w:sz w:val="20"/>
                <w:szCs w:val="20"/>
              </w:rPr>
              <w:lastRenderedPageBreak/>
              <w:t xml:space="preserve">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37E96B3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lastRenderedPageBreak/>
              <w:t>КУВИ-001/2022-</w:t>
            </w:r>
            <w:r w:rsidRPr="00AA1B10">
              <w:rPr>
                <w:rFonts w:ascii="Times New Roman" w:hAnsi="Times New Roman" w:cs="Times New Roman"/>
                <w:sz w:val="20"/>
                <w:szCs w:val="20"/>
              </w:rPr>
              <w:lastRenderedPageBreak/>
              <w:t>155332358 от 07.09.2022</w:t>
            </w:r>
          </w:p>
        </w:tc>
        <w:tc>
          <w:tcPr>
            <w:tcW w:w="1276" w:type="dxa"/>
          </w:tcPr>
          <w:p w14:paraId="10C215A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lastRenderedPageBreak/>
              <w:t>уточненная</w:t>
            </w:r>
          </w:p>
        </w:tc>
        <w:tc>
          <w:tcPr>
            <w:tcW w:w="1417" w:type="dxa"/>
            <w:shd w:val="clear" w:color="auto" w:fill="auto"/>
            <w:noWrap/>
          </w:tcPr>
          <w:p w14:paraId="00C5CC97"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3F46685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7" w:type="dxa"/>
          </w:tcPr>
          <w:p w14:paraId="0B1CAC6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33DF2EFD" w14:textId="77777777" w:rsidTr="0026014A">
        <w:trPr>
          <w:gridAfter w:val="4"/>
          <w:wAfter w:w="5104" w:type="dxa"/>
          <w:trHeight w:val="284"/>
        </w:trPr>
        <w:tc>
          <w:tcPr>
            <w:tcW w:w="534" w:type="dxa"/>
            <w:shd w:val="clear" w:color="auto" w:fill="auto"/>
            <w:noWrap/>
          </w:tcPr>
          <w:p w14:paraId="4D311BC7"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70037BE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35:12:0303062:108</w:t>
            </w:r>
          </w:p>
        </w:tc>
        <w:tc>
          <w:tcPr>
            <w:tcW w:w="2539" w:type="dxa"/>
            <w:gridSpan w:val="2"/>
          </w:tcPr>
          <w:p w14:paraId="50B457BB"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100</w:t>
            </w:r>
          </w:p>
        </w:tc>
        <w:tc>
          <w:tcPr>
            <w:tcW w:w="1985" w:type="dxa"/>
          </w:tcPr>
          <w:p w14:paraId="3196777A" w14:textId="65E583E4"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7472554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613EED2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461C889F"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4FB20FFB"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7" w:type="dxa"/>
          </w:tcPr>
          <w:p w14:paraId="7D1BF05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44D8FFD2" w14:textId="77777777" w:rsidTr="0026014A">
        <w:trPr>
          <w:gridAfter w:val="4"/>
          <w:wAfter w:w="5104" w:type="dxa"/>
          <w:trHeight w:val="284"/>
        </w:trPr>
        <w:tc>
          <w:tcPr>
            <w:tcW w:w="534" w:type="dxa"/>
            <w:shd w:val="clear" w:color="auto" w:fill="auto"/>
            <w:noWrap/>
          </w:tcPr>
          <w:p w14:paraId="141A788E"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568F8E7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35:12:0303062:109</w:t>
            </w:r>
          </w:p>
        </w:tc>
        <w:tc>
          <w:tcPr>
            <w:tcW w:w="2539" w:type="dxa"/>
            <w:gridSpan w:val="2"/>
          </w:tcPr>
          <w:p w14:paraId="5C5A465F"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103</w:t>
            </w:r>
          </w:p>
        </w:tc>
        <w:tc>
          <w:tcPr>
            <w:tcW w:w="1985" w:type="dxa"/>
          </w:tcPr>
          <w:p w14:paraId="0E4A991C" w14:textId="0B8606A1"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5EE07E8B"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65637D4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34C8E986"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1AB39B64"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7" w:type="dxa"/>
          </w:tcPr>
          <w:p w14:paraId="775CF968"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3F8ACB3B" w14:textId="77777777" w:rsidTr="0026014A">
        <w:trPr>
          <w:gridAfter w:val="4"/>
          <w:wAfter w:w="5104" w:type="dxa"/>
          <w:trHeight w:val="284"/>
        </w:trPr>
        <w:tc>
          <w:tcPr>
            <w:tcW w:w="534" w:type="dxa"/>
            <w:shd w:val="clear" w:color="auto" w:fill="auto"/>
            <w:noWrap/>
          </w:tcPr>
          <w:p w14:paraId="53DAEAA3"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106856C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35:12:0303062:107</w:t>
            </w:r>
          </w:p>
        </w:tc>
        <w:tc>
          <w:tcPr>
            <w:tcW w:w="2539" w:type="dxa"/>
            <w:gridSpan w:val="2"/>
          </w:tcPr>
          <w:p w14:paraId="0DD57818"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101</w:t>
            </w:r>
          </w:p>
        </w:tc>
        <w:tc>
          <w:tcPr>
            <w:tcW w:w="1985" w:type="dxa"/>
          </w:tcPr>
          <w:p w14:paraId="516CF0DB" w14:textId="51C3163F"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5B60EDF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309689A8"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1A2BB2D9"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500</w:t>
            </w:r>
          </w:p>
        </w:tc>
        <w:tc>
          <w:tcPr>
            <w:tcW w:w="1418" w:type="dxa"/>
            <w:shd w:val="clear" w:color="auto" w:fill="auto"/>
            <w:noWrap/>
          </w:tcPr>
          <w:p w14:paraId="1978E6E2"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500</w:t>
            </w:r>
          </w:p>
        </w:tc>
        <w:tc>
          <w:tcPr>
            <w:tcW w:w="1417" w:type="dxa"/>
          </w:tcPr>
          <w:p w14:paraId="4E3E1A7B"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378BE049" w14:textId="77777777" w:rsidTr="0026014A">
        <w:trPr>
          <w:gridAfter w:val="4"/>
          <w:wAfter w:w="5104" w:type="dxa"/>
          <w:trHeight w:val="284"/>
        </w:trPr>
        <w:tc>
          <w:tcPr>
            <w:tcW w:w="534" w:type="dxa"/>
            <w:shd w:val="clear" w:color="auto" w:fill="auto"/>
            <w:noWrap/>
          </w:tcPr>
          <w:p w14:paraId="4AA37B83"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7CC62BB3"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35:12:0303062:103</w:t>
            </w:r>
          </w:p>
        </w:tc>
        <w:tc>
          <w:tcPr>
            <w:tcW w:w="2539" w:type="dxa"/>
            <w:gridSpan w:val="2"/>
          </w:tcPr>
          <w:p w14:paraId="59876D6F"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97</w:t>
            </w:r>
          </w:p>
        </w:tc>
        <w:tc>
          <w:tcPr>
            <w:tcW w:w="1985" w:type="dxa"/>
          </w:tcPr>
          <w:p w14:paraId="3B7E1B75" w14:textId="0957ABA9"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6FF0331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6CE3EBA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7ED4C686"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300</w:t>
            </w:r>
          </w:p>
        </w:tc>
        <w:tc>
          <w:tcPr>
            <w:tcW w:w="1418" w:type="dxa"/>
            <w:shd w:val="clear" w:color="auto" w:fill="auto"/>
            <w:noWrap/>
          </w:tcPr>
          <w:p w14:paraId="43D106EE"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300</w:t>
            </w:r>
          </w:p>
        </w:tc>
        <w:tc>
          <w:tcPr>
            <w:tcW w:w="1417" w:type="dxa"/>
          </w:tcPr>
          <w:p w14:paraId="4503A2D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6C6E5046" w14:textId="77777777" w:rsidTr="0026014A">
        <w:trPr>
          <w:gridAfter w:val="4"/>
          <w:wAfter w:w="5104" w:type="dxa"/>
          <w:trHeight w:val="284"/>
        </w:trPr>
        <w:tc>
          <w:tcPr>
            <w:tcW w:w="534" w:type="dxa"/>
            <w:shd w:val="clear" w:color="auto" w:fill="auto"/>
            <w:noWrap/>
          </w:tcPr>
          <w:p w14:paraId="0C282EDC"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7C9A555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35:12:0303062:113</w:t>
            </w:r>
          </w:p>
        </w:tc>
        <w:tc>
          <w:tcPr>
            <w:tcW w:w="2539" w:type="dxa"/>
            <w:gridSpan w:val="2"/>
          </w:tcPr>
          <w:p w14:paraId="47C88C8C"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107</w:t>
            </w:r>
          </w:p>
        </w:tc>
        <w:tc>
          <w:tcPr>
            <w:tcW w:w="1985" w:type="dxa"/>
          </w:tcPr>
          <w:p w14:paraId="73C4BBA3" w14:textId="7C563FF2"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5D5F41D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2A6CD47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2C1F44B4"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500</w:t>
            </w:r>
          </w:p>
        </w:tc>
        <w:tc>
          <w:tcPr>
            <w:tcW w:w="1418" w:type="dxa"/>
            <w:shd w:val="clear" w:color="auto" w:fill="auto"/>
            <w:noWrap/>
          </w:tcPr>
          <w:p w14:paraId="469B69B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500</w:t>
            </w:r>
          </w:p>
        </w:tc>
        <w:tc>
          <w:tcPr>
            <w:tcW w:w="1417" w:type="dxa"/>
          </w:tcPr>
          <w:p w14:paraId="5333270F"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2370F7C5" w14:textId="77777777" w:rsidTr="0026014A">
        <w:trPr>
          <w:gridAfter w:val="4"/>
          <w:wAfter w:w="5104" w:type="dxa"/>
          <w:trHeight w:val="284"/>
        </w:trPr>
        <w:tc>
          <w:tcPr>
            <w:tcW w:w="534" w:type="dxa"/>
            <w:shd w:val="clear" w:color="auto" w:fill="auto"/>
            <w:noWrap/>
          </w:tcPr>
          <w:p w14:paraId="5F0A87DC"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320AFBA2"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35:12:0303062:98</w:t>
            </w:r>
          </w:p>
        </w:tc>
        <w:tc>
          <w:tcPr>
            <w:tcW w:w="2539" w:type="dxa"/>
            <w:gridSpan w:val="2"/>
          </w:tcPr>
          <w:p w14:paraId="6A64413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92</w:t>
            </w:r>
          </w:p>
        </w:tc>
        <w:tc>
          <w:tcPr>
            <w:tcW w:w="1985" w:type="dxa"/>
          </w:tcPr>
          <w:p w14:paraId="232743EF" w14:textId="45E0AC91"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3465F6F3"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46BF9AEC"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3FA736FC"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400</w:t>
            </w:r>
          </w:p>
        </w:tc>
        <w:tc>
          <w:tcPr>
            <w:tcW w:w="1418" w:type="dxa"/>
            <w:shd w:val="clear" w:color="auto" w:fill="auto"/>
            <w:noWrap/>
          </w:tcPr>
          <w:p w14:paraId="0CF546EE"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400</w:t>
            </w:r>
          </w:p>
        </w:tc>
        <w:tc>
          <w:tcPr>
            <w:tcW w:w="1417" w:type="dxa"/>
          </w:tcPr>
          <w:p w14:paraId="38AEC2B9"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051068AB" w14:textId="77777777" w:rsidTr="0026014A">
        <w:trPr>
          <w:gridAfter w:val="4"/>
          <w:wAfter w:w="5104" w:type="dxa"/>
          <w:trHeight w:val="284"/>
        </w:trPr>
        <w:tc>
          <w:tcPr>
            <w:tcW w:w="534" w:type="dxa"/>
            <w:shd w:val="clear" w:color="auto" w:fill="auto"/>
            <w:noWrap/>
          </w:tcPr>
          <w:p w14:paraId="3FDDFBC3"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42102E59"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35:12:0303062:99</w:t>
            </w:r>
          </w:p>
        </w:tc>
        <w:tc>
          <w:tcPr>
            <w:tcW w:w="2539" w:type="dxa"/>
            <w:gridSpan w:val="2"/>
          </w:tcPr>
          <w:p w14:paraId="01CEE34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93</w:t>
            </w:r>
          </w:p>
        </w:tc>
        <w:tc>
          <w:tcPr>
            <w:tcW w:w="1985" w:type="dxa"/>
          </w:tcPr>
          <w:p w14:paraId="78F0DCB2" w14:textId="01A3DAF4" w:rsidR="005B0D93" w:rsidRPr="00AA1B10" w:rsidRDefault="00127C75"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земли населенных пунктов, ведение личного подсобного хозяйства</w:t>
            </w:r>
          </w:p>
        </w:tc>
        <w:tc>
          <w:tcPr>
            <w:tcW w:w="1701" w:type="dxa"/>
            <w:gridSpan w:val="2"/>
            <w:shd w:val="clear" w:color="auto" w:fill="auto"/>
            <w:noWrap/>
          </w:tcPr>
          <w:p w14:paraId="4B4F9FB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48ADF9A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554E756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3DFA90B6"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7" w:type="dxa"/>
          </w:tcPr>
          <w:p w14:paraId="508E7AF8"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67FC6CD3" w14:textId="77777777" w:rsidTr="0026014A">
        <w:trPr>
          <w:gridAfter w:val="4"/>
          <w:wAfter w:w="5104" w:type="dxa"/>
          <w:trHeight w:val="284"/>
        </w:trPr>
        <w:tc>
          <w:tcPr>
            <w:tcW w:w="534" w:type="dxa"/>
            <w:shd w:val="clear" w:color="auto" w:fill="auto"/>
            <w:noWrap/>
          </w:tcPr>
          <w:p w14:paraId="618C232A"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582DE13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35:12:0303062:100</w:t>
            </w:r>
          </w:p>
        </w:tc>
        <w:tc>
          <w:tcPr>
            <w:tcW w:w="2539" w:type="dxa"/>
            <w:gridSpan w:val="2"/>
          </w:tcPr>
          <w:p w14:paraId="7324F3F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Российская Федерация, </w:t>
            </w:r>
            <w:r w:rsidRPr="00AA1B10">
              <w:rPr>
                <w:rFonts w:ascii="Times New Roman" w:hAnsi="Times New Roman" w:cs="Times New Roman"/>
                <w:sz w:val="20"/>
                <w:szCs w:val="20"/>
              </w:rPr>
              <w:lastRenderedPageBreak/>
              <w:t>Вологодская обл., мр Харовский, сп Харовское, пос. Ситинский, земельный участок 94</w:t>
            </w:r>
          </w:p>
        </w:tc>
        <w:tc>
          <w:tcPr>
            <w:tcW w:w="1985" w:type="dxa"/>
          </w:tcPr>
          <w:p w14:paraId="6BAFF211" w14:textId="35F3908F"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lastRenderedPageBreak/>
              <w:t xml:space="preserve">земли населенных </w:t>
            </w:r>
            <w:r w:rsidRPr="00AA1B10">
              <w:rPr>
                <w:rFonts w:ascii="Times New Roman" w:hAnsi="Times New Roman" w:cs="Times New Roman"/>
                <w:sz w:val="20"/>
                <w:szCs w:val="20"/>
              </w:rPr>
              <w:lastRenderedPageBreak/>
              <w:t xml:space="preserve">пунктов, ведение </w:t>
            </w:r>
            <w:r w:rsidR="00127C75" w:rsidRPr="00AA1B10">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57E65DF3"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lastRenderedPageBreak/>
              <w:t>КУВИ-001/2022-</w:t>
            </w:r>
            <w:r w:rsidRPr="00AA1B10">
              <w:rPr>
                <w:rFonts w:ascii="Times New Roman" w:hAnsi="Times New Roman" w:cs="Times New Roman"/>
                <w:sz w:val="20"/>
                <w:szCs w:val="20"/>
              </w:rPr>
              <w:lastRenderedPageBreak/>
              <w:t>155332358 от 07.09.2022</w:t>
            </w:r>
          </w:p>
        </w:tc>
        <w:tc>
          <w:tcPr>
            <w:tcW w:w="1276" w:type="dxa"/>
          </w:tcPr>
          <w:p w14:paraId="3BAF232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lastRenderedPageBreak/>
              <w:t>уточненная</w:t>
            </w:r>
          </w:p>
        </w:tc>
        <w:tc>
          <w:tcPr>
            <w:tcW w:w="1417" w:type="dxa"/>
            <w:shd w:val="clear" w:color="auto" w:fill="auto"/>
            <w:noWrap/>
          </w:tcPr>
          <w:p w14:paraId="48E4238C"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73349B48"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7" w:type="dxa"/>
          </w:tcPr>
          <w:p w14:paraId="443608C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6AB3B07D" w14:textId="77777777" w:rsidTr="0026014A">
        <w:trPr>
          <w:gridAfter w:val="4"/>
          <w:wAfter w:w="5104" w:type="dxa"/>
          <w:trHeight w:val="284"/>
        </w:trPr>
        <w:tc>
          <w:tcPr>
            <w:tcW w:w="534" w:type="dxa"/>
            <w:shd w:val="clear" w:color="auto" w:fill="auto"/>
            <w:noWrap/>
          </w:tcPr>
          <w:p w14:paraId="59E7B803"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298B315E"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35:12:0303062:101</w:t>
            </w:r>
          </w:p>
        </w:tc>
        <w:tc>
          <w:tcPr>
            <w:tcW w:w="2539" w:type="dxa"/>
            <w:gridSpan w:val="2"/>
          </w:tcPr>
          <w:p w14:paraId="5BF1BAA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95</w:t>
            </w:r>
          </w:p>
        </w:tc>
        <w:tc>
          <w:tcPr>
            <w:tcW w:w="1985" w:type="dxa"/>
          </w:tcPr>
          <w:p w14:paraId="6392EB97" w14:textId="16952BE0"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1664E5E9"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37D4DE42"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7C5F4FCE"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400</w:t>
            </w:r>
          </w:p>
        </w:tc>
        <w:tc>
          <w:tcPr>
            <w:tcW w:w="1418" w:type="dxa"/>
            <w:shd w:val="clear" w:color="auto" w:fill="auto"/>
            <w:noWrap/>
          </w:tcPr>
          <w:p w14:paraId="6F859D2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400</w:t>
            </w:r>
          </w:p>
        </w:tc>
        <w:tc>
          <w:tcPr>
            <w:tcW w:w="1417" w:type="dxa"/>
          </w:tcPr>
          <w:p w14:paraId="73E9C83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4AD4DA3F" w14:textId="77777777" w:rsidTr="0026014A">
        <w:trPr>
          <w:gridAfter w:val="4"/>
          <w:wAfter w:w="5104" w:type="dxa"/>
          <w:trHeight w:val="284"/>
        </w:trPr>
        <w:tc>
          <w:tcPr>
            <w:tcW w:w="534" w:type="dxa"/>
            <w:shd w:val="clear" w:color="auto" w:fill="auto"/>
            <w:noWrap/>
          </w:tcPr>
          <w:p w14:paraId="0A868DA5"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66F4AB6F"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35:12:0303062:102</w:t>
            </w:r>
          </w:p>
        </w:tc>
        <w:tc>
          <w:tcPr>
            <w:tcW w:w="2539" w:type="dxa"/>
            <w:gridSpan w:val="2"/>
          </w:tcPr>
          <w:p w14:paraId="5361BFE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96</w:t>
            </w:r>
          </w:p>
        </w:tc>
        <w:tc>
          <w:tcPr>
            <w:tcW w:w="1985" w:type="dxa"/>
          </w:tcPr>
          <w:p w14:paraId="680AEC8F" w14:textId="3EC0E05B"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06221147"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63FD96C6"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128E1CCC"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70F3830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7" w:type="dxa"/>
          </w:tcPr>
          <w:p w14:paraId="48F71B08"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0CECC50F" w14:textId="77777777" w:rsidTr="0026014A">
        <w:trPr>
          <w:gridAfter w:val="4"/>
          <w:wAfter w:w="5104" w:type="dxa"/>
          <w:trHeight w:val="284"/>
        </w:trPr>
        <w:tc>
          <w:tcPr>
            <w:tcW w:w="534" w:type="dxa"/>
            <w:shd w:val="clear" w:color="auto" w:fill="auto"/>
            <w:noWrap/>
          </w:tcPr>
          <w:p w14:paraId="62C582A5"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4E31D306"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35:12:0303062:110</w:t>
            </w:r>
          </w:p>
        </w:tc>
        <w:tc>
          <w:tcPr>
            <w:tcW w:w="2539" w:type="dxa"/>
            <w:gridSpan w:val="2"/>
          </w:tcPr>
          <w:p w14:paraId="68797A46"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104</w:t>
            </w:r>
          </w:p>
        </w:tc>
        <w:tc>
          <w:tcPr>
            <w:tcW w:w="1985" w:type="dxa"/>
          </w:tcPr>
          <w:p w14:paraId="1754BB41" w14:textId="201C94C4"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28A06EB4"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2DC3AACF"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467CA29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300</w:t>
            </w:r>
          </w:p>
        </w:tc>
        <w:tc>
          <w:tcPr>
            <w:tcW w:w="1418" w:type="dxa"/>
            <w:shd w:val="clear" w:color="auto" w:fill="auto"/>
            <w:noWrap/>
          </w:tcPr>
          <w:p w14:paraId="36772B97"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300</w:t>
            </w:r>
          </w:p>
        </w:tc>
        <w:tc>
          <w:tcPr>
            <w:tcW w:w="1417" w:type="dxa"/>
          </w:tcPr>
          <w:p w14:paraId="14D00F6F"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4262F26D" w14:textId="77777777" w:rsidTr="0026014A">
        <w:trPr>
          <w:gridAfter w:val="4"/>
          <w:wAfter w:w="5104" w:type="dxa"/>
          <w:trHeight w:val="284"/>
        </w:trPr>
        <w:tc>
          <w:tcPr>
            <w:tcW w:w="534" w:type="dxa"/>
            <w:shd w:val="clear" w:color="auto" w:fill="auto"/>
            <w:noWrap/>
          </w:tcPr>
          <w:p w14:paraId="7250789C" w14:textId="77777777" w:rsidR="005B0D93" w:rsidRPr="00AA1B10"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142FE04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35:12:0303062:323</w:t>
            </w:r>
          </w:p>
        </w:tc>
        <w:tc>
          <w:tcPr>
            <w:tcW w:w="2539" w:type="dxa"/>
            <w:gridSpan w:val="2"/>
          </w:tcPr>
          <w:p w14:paraId="0BBCA58B"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145</w:t>
            </w:r>
          </w:p>
        </w:tc>
        <w:tc>
          <w:tcPr>
            <w:tcW w:w="1985" w:type="dxa"/>
          </w:tcPr>
          <w:p w14:paraId="5F27887B" w14:textId="2A6025E9"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для ведения </w:t>
            </w:r>
            <w:r w:rsidR="00127C75" w:rsidRPr="00AA1B10">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0AABBF5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79D8FCBE"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1464FA7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476</w:t>
            </w:r>
          </w:p>
        </w:tc>
        <w:tc>
          <w:tcPr>
            <w:tcW w:w="1418" w:type="dxa"/>
            <w:shd w:val="clear" w:color="auto" w:fill="auto"/>
            <w:noWrap/>
          </w:tcPr>
          <w:p w14:paraId="00E86672"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476</w:t>
            </w:r>
          </w:p>
        </w:tc>
        <w:tc>
          <w:tcPr>
            <w:tcW w:w="1417" w:type="dxa"/>
          </w:tcPr>
          <w:p w14:paraId="6EAEC907"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5CA26298" w14:textId="77777777" w:rsidTr="0026014A">
        <w:trPr>
          <w:gridAfter w:val="4"/>
          <w:wAfter w:w="5104" w:type="dxa"/>
          <w:trHeight w:val="284"/>
        </w:trPr>
        <w:tc>
          <w:tcPr>
            <w:tcW w:w="534" w:type="dxa"/>
            <w:shd w:val="clear" w:color="auto" w:fill="auto"/>
            <w:noWrap/>
          </w:tcPr>
          <w:p w14:paraId="68FB1FBA"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04FD248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35:12:0303062:93</w:t>
            </w:r>
          </w:p>
        </w:tc>
        <w:tc>
          <w:tcPr>
            <w:tcW w:w="2539" w:type="dxa"/>
            <w:gridSpan w:val="2"/>
          </w:tcPr>
          <w:p w14:paraId="7E6DF4A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87</w:t>
            </w:r>
          </w:p>
        </w:tc>
        <w:tc>
          <w:tcPr>
            <w:tcW w:w="1985" w:type="dxa"/>
          </w:tcPr>
          <w:p w14:paraId="5B4E8BD2" w14:textId="6A0CF982"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для ведения </w:t>
            </w:r>
            <w:r w:rsidR="00127C75" w:rsidRPr="00AA1B10">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6F56CE2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702EB5D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4B02914F"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3C8D50F3"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7" w:type="dxa"/>
          </w:tcPr>
          <w:p w14:paraId="14675E89"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7BB9BD18" w14:textId="77777777" w:rsidTr="0026014A">
        <w:trPr>
          <w:gridAfter w:val="4"/>
          <w:wAfter w:w="5104" w:type="dxa"/>
          <w:trHeight w:val="284"/>
        </w:trPr>
        <w:tc>
          <w:tcPr>
            <w:tcW w:w="534" w:type="dxa"/>
            <w:shd w:val="clear" w:color="auto" w:fill="auto"/>
            <w:noWrap/>
          </w:tcPr>
          <w:p w14:paraId="5CAD3D3B"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7D12DC5E"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35:12:0303062:94</w:t>
            </w:r>
          </w:p>
        </w:tc>
        <w:tc>
          <w:tcPr>
            <w:tcW w:w="2539" w:type="dxa"/>
            <w:gridSpan w:val="2"/>
          </w:tcPr>
          <w:p w14:paraId="579CFD7B"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88</w:t>
            </w:r>
          </w:p>
        </w:tc>
        <w:tc>
          <w:tcPr>
            <w:tcW w:w="1985" w:type="dxa"/>
          </w:tcPr>
          <w:p w14:paraId="3CB530EC" w14:textId="636D88F5"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для ведения </w:t>
            </w:r>
            <w:r w:rsidR="00127C75" w:rsidRPr="00AA1B10">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0E22B464"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646F0DF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13776199"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65E7EC24"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7" w:type="dxa"/>
          </w:tcPr>
          <w:p w14:paraId="0D5B1ED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5A8ABF49" w14:textId="77777777" w:rsidTr="0026014A">
        <w:trPr>
          <w:gridAfter w:val="4"/>
          <w:wAfter w:w="5104" w:type="dxa"/>
          <w:trHeight w:val="284"/>
        </w:trPr>
        <w:tc>
          <w:tcPr>
            <w:tcW w:w="534" w:type="dxa"/>
            <w:shd w:val="clear" w:color="auto" w:fill="auto"/>
            <w:noWrap/>
          </w:tcPr>
          <w:p w14:paraId="1F983004"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2C76CB5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35:12:0303062:95</w:t>
            </w:r>
          </w:p>
        </w:tc>
        <w:tc>
          <w:tcPr>
            <w:tcW w:w="2539" w:type="dxa"/>
            <w:gridSpan w:val="2"/>
          </w:tcPr>
          <w:p w14:paraId="6462AF4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89</w:t>
            </w:r>
          </w:p>
        </w:tc>
        <w:tc>
          <w:tcPr>
            <w:tcW w:w="1985" w:type="dxa"/>
          </w:tcPr>
          <w:p w14:paraId="38EC04C0" w14:textId="3DD0E9D3"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для ведения </w:t>
            </w:r>
            <w:r w:rsidR="00127C75" w:rsidRPr="00AA1B10">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517F032E"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10A9D5D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5E7DD36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1C22F92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7" w:type="dxa"/>
          </w:tcPr>
          <w:p w14:paraId="04BCD02B"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65D9FD21" w14:textId="77777777" w:rsidTr="0026014A">
        <w:trPr>
          <w:gridAfter w:val="4"/>
          <w:wAfter w:w="5104" w:type="dxa"/>
          <w:trHeight w:val="284"/>
        </w:trPr>
        <w:tc>
          <w:tcPr>
            <w:tcW w:w="534" w:type="dxa"/>
            <w:shd w:val="clear" w:color="auto" w:fill="auto"/>
            <w:noWrap/>
          </w:tcPr>
          <w:p w14:paraId="17D9402B"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047F73A3"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35:12:0303062:96</w:t>
            </w:r>
          </w:p>
        </w:tc>
        <w:tc>
          <w:tcPr>
            <w:tcW w:w="2539" w:type="dxa"/>
            <w:gridSpan w:val="2"/>
          </w:tcPr>
          <w:p w14:paraId="2883E8AB"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Российская Федерация, </w:t>
            </w:r>
            <w:r w:rsidRPr="00AA1B10">
              <w:rPr>
                <w:rFonts w:ascii="Times New Roman" w:hAnsi="Times New Roman" w:cs="Times New Roman"/>
                <w:sz w:val="20"/>
                <w:szCs w:val="20"/>
              </w:rPr>
              <w:lastRenderedPageBreak/>
              <w:t>Вологодская обл., мр Харовский, сп Харовское, пос. Ситинский, земельный участок 90</w:t>
            </w:r>
          </w:p>
        </w:tc>
        <w:tc>
          <w:tcPr>
            <w:tcW w:w="1985" w:type="dxa"/>
          </w:tcPr>
          <w:p w14:paraId="6781A14A" w14:textId="2C9CA50E"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lastRenderedPageBreak/>
              <w:t xml:space="preserve">земли населенных </w:t>
            </w:r>
            <w:r w:rsidRPr="00AA1B10">
              <w:rPr>
                <w:rFonts w:ascii="Times New Roman" w:hAnsi="Times New Roman" w:cs="Times New Roman"/>
                <w:sz w:val="20"/>
                <w:szCs w:val="20"/>
              </w:rPr>
              <w:lastRenderedPageBreak/>
              <w:t xml:space="preserve">пунктов, для ведения </w:t>
            </w:r>
            <w:r w:rsidR="00127C75" w:rsidRPr="00AA1B10">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7315846C"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lastRenderedPageBreak/>
              <w:t>КУВИ-001/2022-</w:t>
            </w:r>
            <w:r w:rsidRPr="00AA1B10">
              <w:rPr>
                <w:rFonts w:ascii="Times New Roman" w:hAnsi="Times New Roman" w:cs="Times New Roman"/>
                <w:sz w:val="20"/>
                <w:szCs w:val="20"/>
              </w:rPr>
              <w:lastRenderedPageBreak/>
              <w:t>155332358 от 07.09.2022</w:t>
            </w:r>
          </w:p>
        </w:tc>
        <w:tc>
          <w:tcPr>
            <w:tcW w:w="1276" w:type="dxa"/>
          </w:tcPr>
          <w:p w14:paraId="1B861CB2"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lastRenderedPageBreak/>
              <w:t>уточненная</w:t>
            </w:r>
          </w:p>
        </w:tc>
        <w:tc>
          <w:tcPr>
            <w:tcW w:w="1417" w:type="dxa"/>
            <w:shd w:val="clear" w:color="auto" w:fill="auto"/>
            <w:noWrap/>
          </w:tcPr>
          <w:p w14:paraId="03079D14"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5621B58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7" w:type="dxa"/>
          </w:tcPr>
          <w:p w14:paraId="663DA46E"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2C19FECC" w14:textId="77777777" w:rsidTr="0026014A">
        <w:trPr>
          <w:gridAfter w:val="4"/>
          <w:wAfter w:w="5104" w:type="dxa"/>
          <w:trHeight w:val="284"/>
        </w:trPr>
        <w:tc>
          <w:tcPr>
            <w:tcW w:w="534" w:type="dxa"/>
            <w:shd w:val="clear" w:color="auto" w:fill="auto"/>
            <w:noWrap/>
          </w:tcPr>
          <w:p w14:paraId="76D0CDC7" w14:textId="77777777" w:rsidR="005B0D93" w:rsidRPr="00AA1B10"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43732F9F"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35:12:0303062:85</w:t>
            </w:r>
          </w:p>
        </w:tc>
        <w:tc>
          <w:tcPr>
            <w:tcW w:w="2539" w:type="dxa"/>
            <w:gridSpan w:val="2"/>
          </w:tcPr>
          <w:p w14:paraId="34F6C8FE"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79</w:t>
            </w:r>
          </w:p>
        </w:tc>
        <w:tc>
          <w:tcPr>
            <w:tcW w:w="1985" w:type="dxa"/>
          </w:tcPr>
          <w:p w14:paraId="7A899721" w14:textId="5DE64C7D"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0B77CB8C"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0DC8656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5BE69B9F"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38ED0AF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285</w:t>
            </w:r>
          </w:p>
        </w:tc>
        <w:tc>
          <w:tcPr>
            <w:tcW w:w="1417" w:type="dxa"/>
          </w:tcPr>
          <w:p w14:paraId="78CB58C9"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78B260C3" w14:textId="77777777" w:rsidTr="0026014A">
        <w:trPr>
          <w:gridAfter w:val="4"/>
          <w:wAfter w:w="5104" w:type="dxa"/>
          <w:trHeight w:val="284"/>
        </w:trPr>
        <w:tc>
          <w:tcPr>
            <w:tcW w:w="534" w:type="dxa"/>
            <w:shd w:val="clear" w:color="auto" w:fill="auto"/>
            <w:noWrap/>
          </w:tcPr>
          <w:p w14:paraId="7C50A19C"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3C54E52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35:12:0303062:86</w:t>
            </w:r>
          </w:p>
        </w:tc>
        <w:tc>
          <w:tcPr>
            <w:tcW w:w="2539" w:type="dxa"/>
            <w:gridSpan w:val="2"/>
          </w:tcPr>
          <w:p w14:paraId="1FE77F8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80</w:t>
            </w:r>
          </w:p>
        </w:tc>
        <w:tc>
          <w:tcPr>
            <w:tcW w:w="1985" w:type="dxa"/>
          </w:tcPr>
          <w:p w14:paraId="0F134125" w14:textId="7476E13C"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70B6F4A4"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35D42D5E"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27DD374E"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6C9F821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7" w:type="dxa"/>
          </w:tcPr>
          <w:p w14:paraId="3E4F0653"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00D96700" w14:textId="77777777" w:rsidTr="0026014A">
        <w:trPr>
          <w:gridAfter w:val="4"/>
          <w:wAfter w:w="5104" w:type="dxa"/>
          <w:trHeight w:val="284"/>
        </w:trPr>
        <w:tc>
          <w:tcPr>
            <w:tcW w:w="534" w:type="dxa"/>
            <w:shd w:val="clear" w:color="auto" w:fill="auto"/>
            <w:noWrap/>
          </w:tcPr>
          <w:p w14:paraId="6E370509"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4FC90F33"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35:12:0303062:87</w:t>
            </w:r>
          </w:p>
        </w:tc>
        <w:tc>
          <w:tcPr>
            <w:tcW w:w="2539" w:type="dxa"/>
            <w:gridSpan w:val="2"/>
          </w:tcPr>
          <w:p w14:paraId="6F58E4C7"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81</w:t>
            </w:r>
          </w:p>
        </w:tc>
        <w:tc>
          <w:tcPr>
            <w:tcW w:w="1985" w:type="dxa"/>
          </w:tcPr>
          <w:p w14:paraId="404D8A8C" w14:textId="6DBADF64"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для ведения </w:t>
            </w:r>
            <w:r w:rsidR="00127C75" w:rsidRPr="00AA1B10">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79C8F832"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2DE6801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7ECDAC6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8" w:type="dxa"/>
            <w:shd w:val="clear" w:color="auto" w:fill="auto"/>
            <w:noWrap/>
          </w:tcPr>
          <w:p w14:paraId="335AE8E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600</w:t>
            </w:r>
          </w:p>
        </w:tc>
        <w:tc>
          <w:tcPr>
            <w:tcW w:w="1417" w:type="dxa"/>
          </w:tcPr>
          <w:p w14:paraId="41A5632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410E49D5" w14:textId="77777777" w:rsidTr="0026014A">
        <w:trPr>
          <w:gridAfter w:val="4"/>
          <w:wAfter w:w="5104" w:type="dxa"/>
          <w:trHeight w:val="284"/>
        </w:trPr>
        <w:tc>
          <w:tcPr>
            <w:tcW w:w="534" w:type="dxa"/>
            <w:shd w:val="clear" w:color="auto" w:fill="auto"/>
            <w:noWrap/>
          </w:tcPr>
          <w:p w14:paraId="2F511556"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54AC4FC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35:12:0303062:91</w:t>
            </w:r>
          </w:p>
        </w:tc>
        <w:tc>
          <w:tcPr>
            <w:tcW w:w="2539" w:type="dxa"/>
            <w:gridSpan w:val="2"/>
          </w:tcPr>
          <w:p w14:paraId="717D218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85</w:t>
            </w:r>
          </w:p>
        </w:tc>
        <w:tc>
          <w:tcPr>
            <w:tcW w:w="1985" w:type="dxa"/>
          </w:tcPr>
          <w:p w14:paraId="687B276E" w14:textId="30E5F9BF"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57A4919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5F71ED2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30A4AE57"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200</w:t>
            </w:r>
          </w:p>
        </w:tc>
        <w:tc>
          <w:tcPr>
            <w:tcW w:w="1418" w:type="dxa"/>
            <w:shd w:val="clear" w:color="auto" w:fill="auto"/>
            <w:noWrap/>
          </w:tcPr>
          <w:p w14:paraId="38C11506"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200</w:t>
            </w:r>
          </w:p>
        </w:tc>
        <w:tc>
          <w:tcPr>
            <w:tcW w:w="1417" w:type="dxa"/>
          </w:tcPr>
          <w:p w14:paraId="625063B7"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28DE5792" w14:textId="77777777" w:rsidTr="0026014A">
        <w:trPr>
          <w:gridAfter w:val="4"/>
          <w:wAfter w:w="5104" w:type="dxa"/>
          <w:trHeight w:val="284"/>
        </w:trPr>
        <w:tc>
          <w:tcPr>
            <w:tcW w:w="534" w:type="dxa"/>
            <w:shd w:val="clear" w:color="auto" w:fill="auto"/>
            <w:noWrap/>
          </w:tcPr>
          <w:p w14:paraId="5C334EDD"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3765500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35:12:0303062:88</w:t>
            </w:r>
          </w:p>
        </w:tc>
        <w:tc>
          <w:tcPr>
            <w:tcW w:w="2539" w:type="dxa"/>
            <w:gridSpan w:val="2"/>
          </w:tcPr>
          <w:p w14:paraId="44BAD010"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82</w:t>
            </w:r>
          </w:p>
        </w:tc>
        <w:tc>
          <w:tcPr>
            <w:tcW w:w="1985" w:type="dxa"/>
          </w:tcPr>
          <w:p w14:paraId="4DCCDB44" w14:textId="6794F980"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4704974B"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162CFF0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5741514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300</w:t>
            </w:r>
          </w:p>
        </w:tc>
        <w:tc>
          <w:tcPr>
            <w:tcW w:w="1418" w:type="dxa"/>
            <w:shd w:val="clear" w:color="auto" w:fill="auto"/>
            <w:noWrap/>
          </w:tcPr>
          <w:p w14:paraId="7FD86D3A"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300</w:t>
            </w:r>
          </w:p>
        </w:tc>
        <w:tc>
          <w:tcPr>
            <w:tcW w:w="1417" w:type="dxa"/>
          </w:tcPr>
          <w:p w14:paraId="2CE3591C"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13B7DA80" w14:textId="77777777" w:rsidTr="0026014A">
        <w:trPr>
          <w:gridAfter w:val="4"/>
          <w:wAfter w:w="5104" w:type="dxa"/>
          <w:trHeight w:val="284"/>
        </w:trPr>
        <w:tc>
          <w:tcPr>
            <w:tcW w:w="534" w:type="dxa"/>
            <w:shd w:val="clear" w:color="auto" w:fill="auto"/>
            <w:noWrap/>
          </w:tcPr>
          <w:p w14:paraId="74D2520E" w14:textId="77777777" w:rsidR="005B0D93" w:rsidRPr="0039126E"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43A2D10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35:12:0303062:104</w:t>
            </w:r>
          </w:p>
        </w:tc>
        <w:tc>
          <w:tcPr>
            <w:tcW w:w="2539" w:type="dxa"/>
            <w:gridSpan w:val="2"/>
          </w:tcPr>
          <w:p w14:paraId="5838FF2F"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98</w:t>
            </w:r>
          </w:p>
        </w:tc>
        <w:tc>
          <w:tcPr>
            <w:tcW w:w="1985" w:type="dxa"/>
          </w:tcPr>
          <w:p w14:paraId="1DA29687" w14:textId="5AFECDCC"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01757477"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1201AE48"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6587CAB6"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200</w:t>
            </w:r>
          </w:p>
        </w:tc>
        <w:tc>
          <w:tcPr>
            <w:tcW w:w="1418" w:type="dxa"/>
            <w:shd w:val="clear" w:color="auto" w:fill="auto"/>
            <w:noWrap/>
          </w:tcPr>
          <w:p w14:paraId="25788332"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200</w:t>
            </w:r>
          </w:p>
        </w:tc>
        <w:tc>
          <w:tcPr>
            <w:tcW w:w="1417" w:type="dxa"/>
          </w:tcPr>
          <w:p w14:paraId="1B4DD382"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4E9A0E0F" w14:textId="77777777" w:rsidTr="0026014A">
        <w:trPr>
          <w:gridAfter w:val="4"/>
          <w:wAfter w:w="5104" w:type="dxa"/>
          <w:trHeight w:val="284"/>
        </w:trPr>
        <w:tc>
          <w:tcPr>
            <w:tcW w:w="534" w:type="dxa"/>
            <w:shd w:val="clear" w:color="auto" w:fill="auto"/>
            <w:noWrap/>
          </w:tcPr>
          <w:p w14:paraId="0F4623CA" w14:textId="77777777" w:rsidR="005B0D93" w:rsidRPr="00AA1B10"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10D7B435"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35:12:0303062:89</w:t>
            </w:r>
          </w:p>
        </w:tc>
        <w:tc>
          <w:tcPr>
            <w:tcW w:w="2539" w:type="dxa"/>
            <w:gridSpan w:val="2"/>
          </w:tcPr>
          <w:p w14:paraId="3E291518"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Российская Федерация, Вологодская обл., мр Харовский, сп Харовское, пос. Ситинский, земельный участок 83</w:t>
            </w:r>
          </w:p>
        </w:tc>
        <w:tc>
          <w:tcPr>
            <w:tcW w:w="1985" w:type="dxa"/>
          </w:tcPr>
          <w:p w14:paraId="491B0A44" w14:textId="68D37AA6"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 xml:space="preserve">земли населенных пунктов, </w:t>
            </w:r>
            <w:r w:rsidR="00127C75" w:rsidRPr="00AA1B10">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2D65B6A9"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КУВИ-001/2022-155332358 от 07.09.2022</w:t>
            </w:r>
          </w:p>
        </w:tc>
        <w:tc>
          <w:tcPr>
            <w:tcW w:w="1276" w:type="dxa"/>
          </w:tcPr>
          <w:p w14:paraId="321D30B6"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уточненная</w:t>
            </w:r>
          </w:p>
        </w:tc>
        <w:tc>
          <w:tcPr>
            <w:tcW w:w="1417" w:type="dxa"/>
            <w:shd w:val="clear" w:color="auto" w:fill="auto"/>
            <w:noWrap/>
          </w:tcPr>
          <w:p w14:paraId="24E27C4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300</w:t>
            </w:r>
          </w:p>
        </w:tc>
        <w:tc>
          <w:tcPr>
            <w:tcW w:w="1418" w:type="dxa"/>
            <w:shd w:val="clear" w:color="auto" w:fill="auto"/>
            <w:noWrap/>
          </w:tcPr>
          <w:p w14:paraId="1FC57DB1"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300</w:t>
            </w:r>
          </w:p>
        </w:tc>
        <w:tc>
          <w:tcPr>
            <w:tcW w:w="1417" w:type="dxa"/>
          </w:tcPr>
          <w:p w14:paraId="7673ABFD" w14:textId="77777777" w:rsidR="005B0D93" w:rsidRPr="00AA1B10" w:rsidRDefault="005B0D93" w:rsidP="00FE74DF">
            <w:pPr>
              <w:spacing w:after="0" w:line="0" w:lineRule="atLeast"/>
              <w:rPr>
                <w:rFonts w:ascii="Times New Roman" w:hAnsi="Times New Roman" w:cs="Times New Roman"/>
                <w:sz w:val="20"/>
                <w:szCs w:val="20"/>
              </w:rPr>
            </w:pPr>
            <w:r w:rsidRPr="00AA1B10">
              <w:rPr>
                <w:rFonts w:ascii="Times New Roman" w:hAnsi="Times New Roman" w:cs="Times New Roman"/>
                <w:sz w:val="20"/>
                <w:szCs w:val="20"/>
              </w:rPr>
              <w:t>-</w:t>
            </w:r>
          </w:p>
        </w:tc>
      </w:tr>
      <w:tr w:rsidR="005B0D93" w:rsidRPr="0039126E" w14:paraId="6897B89E" w14:textId="77777777" w:rsidTr="0026014A">
        <w:trPr>
          <w:gridAfter w:val="4"/>
          <w:wAfter w:w="5104" w:type="dxa"/>
          <w:trHeight w:val="284"/>
        </w:trPr>
        <w:tc>
          <w:tcPr>
            <w:tcW w:w="534" w:type="dxa"/>
            <w:shd w:val="clear" w:color="auto" w:fill="auto"/>
            <w:noWrap/>
          </w:tcPr>
          <w:p w14:paraId="071A26C0" w14:textId="77777777" w:rsidR="005B0D93" w:rsidRPr="00127C75" w:rsidRDefault="005B0D93"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tcPr>
          <w:p w14:paraId="114D4A4D" w14:textId="77777777" w:rsidR="005B0D93" w:rsidRPr="00127C75" w:rsidRDefault="005B0D93" w:rsidP="00FE74DF">
            <w:pPr>
              <w:spacing w:after="0" w:line="0" w:lineRule="atLeast"/>
              <w:rPr>
                <w:rFonts w:ascii="Times New Roman" w:hAnsi="Times New Roman" w:cs="Times New Roman"/>
                <w:sz w:val="20"/>
                <w:szCs w:val="20"/>
              </w:rPr>
            </w:pPr>
            <w:r w:rsidRPr="00127C75">
              <w:rPr>
                <w:rFonts w:ascii="Times New Roman" w:hAnsi="Times New Roman" w:cs="Times New Roman"/>
                <w:sz w:val="20"/>
                <w:szCs w:val="20"/>
              </w:rPr>
              <w:t>35:12:0303062:92</w:t>
            </w:r>
          </w:p>
        </w:tc>
        <w:tc>
          <w:tcPr>
            <w:tcW w:w="2539" w:type="dxa"/>
            <w:gridSpan w:val="2"/>
          </w:tcPr>
          <w:p w14:paraId="5D28287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w:t>
            </w:r>
            <w:r w:rsidRPr="0039126E">
              <w:rPr>
                <w:rFonts w:ascii="Times New Roman" w:hAnsi="Times New Roman" w:cs="Times New Roman"/>
                <w:sz w:val="20"/>
                <w:szCs w:val="20"/>
              </w:rPr>
              <w:lastRenderedPageBreak/>
              <w:t>Вологодская обл., мр Харовский, сп Харовское, пос. Ситинский, земельный участок 86</w:t>
            </w:r>
          </w:p>
        </w:tc>
        <w:tc>
          <w:tcPr>
            <w:tcW w:w="1985" w:type="dxa"/>
          </w:tcPr>
          <w:p w14:paraId="68A440EE" w14:textId="605F7BF3"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земли населенных </w:t>
            </w:r>
            <w:r w:rsidRPr="0039126E">
              <w:rPr>
                <w:rFonts w:ascii="Times New Roman" w:hAnsi="Times New Roman" w:cs="Times New Roman"/>
                <w:sz w:val="20"/>
                <w:szCs w:val="20"/>
              </w:rPr>
              <w:lastRenderedPageBreak/>
              <w:t xml:space="preserve">пунктов, </w:t>
            </w:r>
            <w:r w:rsidR="00127C75" w:rsidRPr="00127C75">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005BC80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КУВИ-001/2022-</w:t>
            </w:r>
            <w:r w:rsidRPr="0039126E">
              <w:rPr>
                <w:rFonts w:ascii="Times New Roman" w:hAnsi="Times New Roman" w:cs="Times New Roman"/>
                <w:sz w:val="20"/>
                <w:szCs w:val="20"/>
              </w:rPr>
              <w:lastRenderedPageBreak/>
              <w:t>155332358 от 07.09.2022</w:t>
            </w:r>
          </w:p>
        </w:tc>
        <w:tc>
          <w:tcPr>
            <w:tcW w:w="1276" w:type="dxa"/>
          </w:tcPr>
          <w:p w14:paraId="5C16492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уточненная</w:t>
            </w:r>
          </w:p>
        </w:tc>
        <w:tc>
          <w:tcPr>
            <w:tcW w:w="1417" w:type="dxa"/>
            <w:shd w:val="clear" w:color="auto" w:fill="auto"/>
            <w:noWrap/>
          </w:tcPr>
          <w:p w14:paraId="5E0234D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600</w:t>
            </w:r>
          </w:p>
        </w:tc>
        <w:tc>
          <w:tcPr>
            <w:tcW w:w="1418" w:type="dxa"/>
            <w:shd w:val="clear" w:color="auto" w:fill="auto"/>
            <w:noWrap/>
          </w:tcPr>
          <w:p w14:paraId="15B2F1A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600</w:t>
            </w:r>
          </w:p>
        </w:tc>
        <w:tc>
          <w:tcPr>
            <w:tcW w:w="1417" w:type="dxa"/>
          </w:tcPr>
          <w:p w14:paraId="0CEC842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3B5C0A" w:rsidRPr="0039126E" w14:paraId="7DEF5E88" w14:textId="77777777" w:rsidTr="0026014A">
        <w:trPr>
          <w:gridAfter w:val="4"/>
          <w:wAfter w:w="5104" w:type="dxa"/>
          <w:trHeight w:val="209"/>
        </w:trPr>
        <w:tc>
          <w:tcPr>
            <w:tcW w:w="534" w:type="dxa"/>
            <w:vMerge w:val="restart"/>
            <w:shd w:val="clear" w:color="auto" w:fill="auto"/>
            <w:noWrap/>
          </w:tcPr>
          <w:p w14:paraId="1F92726C" w14:textId="77777777" w:rsidR="003B5C0A" w:rsidRPr="003B5C0A" w:rsidRDefault="003B5C0A"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vMerge w:val="restart"/>
          </w:tcPr>
          <w:p w14:paraId="503C57B9" w14:textId="77777777" w:rsidR="003B5C0A" w:rsidRPr="003B5C0A" w:rsidRDefault="003B5C0A" w:rsidP="00FE74DF">
            <w:pPr>
              <w:spacing w:after="0" w:line="0" w:lineRule="atLeast"/>
              <w:rPr>
                <w:rFonts w:ascii="Times New Roman" w:hAnsi="Times New Roman" w:cs="Times New Roman"/>
                <w:sz w:val="20"/>
                <w:szCs w:val="20"/>
              </w:rPr>
            </w:pPr>
            <w:r w:rsidRPr="003B5C0A">
              <w:rPr>
                <w:rFonts w:ascii="Times New Roman" w:hAnsi="Times New Roman" w:cs="Times New Roman"/>
                <w:sz w:val="20"/>
                <w:szCs w:val="20"/>
              </w:rPr>
              <w:t>35:12-7.53</w:t>
            </w:r>
          </w:p>
        </w:tc>
        <w:tc>
          <w:tcPr>
            <w:tcW w:w="2539" w:type="dxa"/>
            <w:gridSpan w:val="2"/>
            <w:vMerge w:val="restart"/>
          </w:tcPr>
          <w:p w14:paraId="35FE40C7" w14:textId="77777777" w:rsidR="003B5C0A" w:rsidRPr="003B5C0A" w:rsidRDefault="003B5C0A" w:rsidP="00212B3F">
            <w:pPr>
              <w:spacing w:after="0" w:line="0" w:lineRule="atLeast"/>
              <w:rPr>
                <w:rFonts w:ascii="Times New Roman" w:hAnsi="Times New Roman" w:cs="Times New Roman"/>
                <w:sz w:val="20"/>
                <w:szCs w:val="20"/>
              </w:rPr>
            </w:pPr>
            <w:r w:rsidRPr="003B5C0A">
              <w:rPr>
                <w:rFonts w:ascii="Times New Roman" w:hAnsi="Times New Roman" w:cs="Times New Roman"/>
                <w:sz w:val="20"/>
                <w:szCs w:val="20"/>
              </w:rPr>
              <w:t>-</w:t>
            </w:r>
          </w:p>
        </w:tc>
        <w:tc>
          <w:tcPr>
            <w:tcW w:w="1985" w:type="dxa"/>
            <w:vMerge w:val="restart"/>
          </w:tcPr>
          <w:p w14:paraId="7607F3B2" w14:textId="77777777" w:rsidR="003B5C0A" w:rsidRPr="0039126E" w:rsidRDefault="003B5C0A" w:rsidP="00212B3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vMerge w:val="restart"/>
            <w:shd w:val="clear" w:color="auto" w:fill="auto"/>
            <w:noWrap/>
          </w:tcPr>
          <w:p w14:paraId="2A1CF8F7" w14:textId="77777777" w:rsidR="003B5C0A" w:rsidRPr="0039126E" w:rsidRDefault="003B5C0A" w:rsidP="00212B3F">
            <w:pPr>
              <w:spacing w:after="0" w:line="0" w:lineRule="atLeast"/>
              <w:rPr>
                <w:rFonts w:ascii="Times New Roman" w:hAnsi="Times New Roman" w:cs="Times New Roman"/>
                <w:sz w:val="20"/>
                <w:szCs w:val="20"/>
              </w:rPr>
            </w:pPr>
            <w:r w:rsidRPr="007A0541">
              <w:rPr>
                <w:rFonts w:ascii="Times New Roman" w:hAnsi="Times New Roman" w:cs="Times New Roman"/>
                <w:sz w:val="20"/>
                <w:szCs w:val="20"/>
              </w:rPr>
              <w:t>КУВИ-001/2023-43171002</w:t>
            </w:r>
            <w:r>
              <w:rPr>
                <w:rFonts w:ascii="Times New Roman" w:hAnsi="Times New Roman" w:cs="Times New Roman"/>
                <w:sz w:val="20"/>
                <w:szCs w:val="20"/>
              </w:rPr>
              <w:t xml:space="preserve"> от 20.02.2023</w:t>
            </w:r>
          </w:p>
        </w:tc>
        <w:tc>
          <w:tcPr>
            <w:tcW w:w="1276" w:type="dxa"/>
            <w:vMerge w:val="restart"/>
          </w:tcPr>
          <w:p w14:paraId="3487D49A" w14:textId="77777777" w:rsidR="003B5C0A" w:rsidRPr="0039126E" w:rsidRDefault="003B5C0A" w:rsidP="00212B3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59F3EC9D" w14:textId="6CD7D624" w:rsidR="003B5C0A" w:rsidRPr="0039126E" w:rsidRDefault="003B5C0A" w:rsidP="00212B3F">
            <w:pPr>
              <w:spacing w:after="0" w:line="0" w:lineRule="atLeast"/>
              <w:rPr>
                <w:rFonts w:ascii="Times New Roman" w:hAnsi="Times New Roman" w:cs="Times New Roman"/>
                <w:sz w:val="20"/>
                <w:szCs w:val="20"/>
              </w:rPr>
            </w:pPr>
            <w:r>
              <w:rPr>
                <w:rFonts w:ascii="Times New Roman" w:hAnsi="Times New Roman" w:cs="Times New Roman"/>
                <w:sz w:val="20"/>
                <w:szCs w:val="20"/>
              </w:rPr>
              <w:t>144</w:t>
            </w:r>
            <w:r w:rsidRPr="003B5C0A">
              <w:rPr>
                <w:rFonts w:ascii="Times New Roman" w:hAnsi="Times New Roman" w:cs="Times New Roman"/>
                <w:sz w:val="20"/>
                <w:szCs w:val="20"/>
              </w:rPr>
              <w:t>826,62</w:t>
            </w:r>
          </w:p>
        </w:tc>
        <w:tc>
          <w:tcPr>
            <w:tcW w:w="1418" w:type="dxa"/>
            <w:shd w:val="clear" w:color="auto" w:fill="auto"/>
            <w:noWrap/>
          </w:tcPr>
          <w:p w14:paraId="7DC9269D" w14:textId="0A6E2A17" w:rsidR="003B5C0A" w:rsidRPr="0039126E" w:rsidRDefault="003B5C0A" w:rsidP="00FE74DF">
            <w:pPr>
              <w:spacing w:after="0" w:line="0" w:lineRule="atLeast"/>
              <w:rPr>
                <w:rFonts w:ascii="Times New Roman" w:hAnsi="Times New Roman" w:cs="Times New Roman"/>
                <w:sz w:val="20"/>
                <w:szCs w:val="20"/>
              </w:rPr>
            </w:pPr>
            <w:r w:rsidRPr="004D4E59">
              <w:rPr>
                <w:rFonts w:ascii="Times New Roman" w:hAnsi="Times New Roman" w:cs="Times New Roman"/>
                <w:sz w:val="20"/>
                <w:szCs w:val="20"/>
              </w:rPr>
              <w:t>729,06</w:t>
            </w:r>
          </w:p>
        </w:tc>
        <w:tc>
          <w:tcPr>
            <w:tcW w:w="1417" w:type="dxa"/>
            <w:vMerge w:val="restart"/>
          </w:tcPr>
          <w:p w14:paraId="28DB3E3C" w14:textId="39E87D2F" w:rsidR="003B5C0A" w:rsidRPr="004D4E59" w:rsidRDefault="007A202B" w:rsidP="00727434">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3B5C0A" w:rsidRPr="0039126E" w14:paraId="5E9C635C" w14:textId="77777777" w:rsidTr="0026014A">
        <w:trPr>
          <w:gridAfter w:val="4"/>
          <w:wAfter w:w="5104" w:type="dxa"/>
          <w:trHeight w:val="136"/>
        </w:trPr>
        <w:tc>
          <w:tcPr>
            <w:tcW w:w="534" w:type="dxa"/>
            <w:vMerge/>
            <w:shd w:val="clear" w:color="auto" w:fill="auto"/>
            <w:noWrap/>
          </w:tcPr>
          <w:p w14:paraId="630A8655" w14:textId="77777777" w:rsidR="003B5C0A" w:rsidRPr="0039126E" w:rsidRDefault="003B5C0A"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vMerge/>
          </w:tcPr>
          <w:p w14:paraId="25D05FB2" w14:textId="77777777" w:rsidR="003B5C0A" w:rsidRPr="0039126E" w:rsidRDefault="003B5C0A" w:rsidP="00FE74DF">
            <w:pPr>
              <w:spacing w:after="0" w:line="0" w:lineRule="atLeast"/>
              <w:rPr>
                <w:rFonts w:ascii="Times New Roman" w:hAnsi="Times New Roman" w:cs="Times New Roman"/>
                <w:sz w:val="20"/>
                <w:szCs w:val="20"/>
              </w:rPr>
            </w:pPr>
          </w:p>
        </w:tc>
        <w:tc>
          <w:tcPr>
            <w:tcW w:w="2539" w:type="dxa"/>
            <w:gridSpan w:val="2"/>
            <w:vMerge/>
          </w:tcPr>
          <w:p w14:paraId="45F3E9F5" w14:textId="77777777" w:rsidR="003B5C0A" w:rsidRPr="0039126E" w:rsidRDefault="003B5C0A" w:rsidP="00FE74DF">
            <w:pPr>
              <w:spacing w:after="0" w:line="0" w:lineRule="atLeast"/>
              <w:rPr>
                <w:rFonts w:ascii="Times New Roman" w:hAnsi="Times New Roman" w:cs="Times New Roman"/>
                <w:sz w:val="20"/>
                <w:szCs w:val="20"/>
              </w:rPr>
            </w:pPr>
          </w:p>
        </w:tc>
        <w:tc>
          <w:tcPr>
            <w:tcW w:w="1985" w:type="dxa"/>
            <w:vMerge/>
          </w:tcPr>
          <w:p w14:paraId="396341FB" w14:textId="77777777" w:rsidR="003B5C0A" w:rsidRPr="0039126E" w:rsidRDefault="003B5C0A" w:rsidP="00FE74DF">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2FE71C31" w14:textId="77777777" w:rsidR="003B5C0A" w:rsidRPr="0039126E" w:rsidRDefault="003B5C0A" w:rsidP="00FE74DF">
            <w:pPr>
              <w:spacing w:after="0" w:line="0" w:lineRule="atLeast"/>
              <w:rPr>
                <w:rFonts w:ascii="Times New Roman" w:hAnsi="Times New Roman" w:cs="Times New Roman"/>
                <w:sz w:val="20"/>
                <w:szCs w:val="20"/>
              </w:rPr>
            </w:pPr>
          </w:p>
        </w:tc>
        <w:tc>
          <w:tcPr>
            <w:tcW w:w="1276" w:type="dxa"/>
            <w:vMerge/>
          </w:tcPr>
          <w:p w14:paraId="50314DC1" w14:textId="77777777" w:rsidR="003B5C0A" w:rsidRPr="0039126E" w:rsidRDefault="003B5C0A" w:rsidP="00FE74DF">
            <w:pPr>
              <w:spacing w:after="0" w:line="0" w:lineRule="atLeast"/>
              <w:rPr>
                <w:rFonts w:ascii="Times New Roman" w:hAnsi="Times New Roman" w:cs="Times New Roman"/>
                <w:sz w:val="20"/>
                <w:szCs w:val="20"/>
              </w:rPr>
            </w:pPr>
          </w:p>
        </w:tc>
        <w:tc>
          <w:tcPr>
            <w:tcW w:w="1417" w:type="dxa"/>
            <w:vMerge/>
            <w:shd w:val="clear" w:color="auto" w:fill="auto"/>
            <w:noWrap/>
          </w:tcPr>
          <w:p w14:paraId="0E80C9AC" w14:textId="77777777" w:rsidR="003B5C0A" w:rsidRPr="0039126E" w:rsidRDefault="003B5C0A" w:rsidP="00FE74DF">
            <w:pPr>
              <w:spacing w:after="0" w:line="0" w:lineRule="atLeast"/>
              <w:rPr>
                <w:rFonts w:ascii="Times New Roman" w:hAnsi="Times New Roman" w:cs="Times New Roman"/>
                <w:sz w:val="20"/>
                <w:szCs w:val="20"/>
              </w:rPr>
            </w:pPr>
          </w:p>
        </w:tc>
        <w:tc>
          <w:tcPr>
            <w:tcW w:w="1418" w:type="dxa"/>
            <w:shd w:val="clear" w:color="auto" w:fill="auto"/>
            <w:noWrap/>
          </w:tcPr>
          <w:p w14:paraId="7DC575D1" w14:textId="665A5EBD" w:rsidR="003B5C0A" w:rsidRPr="0039126E" w:rsidRDefault="003B5C0A" w:rsidP="00FE74DF">
            <w:pPr>
              <w:spacing w:after="0" w:line="0" w:lineRule="atLeast"/>
              <w:rPr>
                <w:rFonts w:ascii="Times New Roman" w:hAnsi="Times New Roman" w:cs="Times New Roman"/>
                <w:sz w:val="20"/>
                <w:szCs w:val="20"/>
              </w:rPr>
            </w:pPr>
            <w:r w:rsidRPr="004D4E59">
              <w:rPr>
                <w:rFonts w:ascii="Times New Roman" w:hAnsi="Times New Roman" w:cs="Times New Roman"/>
                <w:sz w:val="20"/>
                <w:szCs w:val="20"/>
              </w:rPr>
              <w:t>1 854,69</w:t>
            </w:r>
          </w:p>
        </w:tc>
        <w:tc>
          <w:tcPr>
            <w:tcW w:w="1417" w:type="dxa"/>
            <w:vMerge/>
          </w:tcPr>
          <w:p w14:paraId="1B45C4D2" w14:textId="358FBD35" w:rsidR="003B5C0A" w:rsidRPr="004D4E59" w:rsidRDefault="003B5C0A" w:rsidP="00727434">
            <w:pPr>
              <w:spacing w:after="0" w:line="0" w:lineRule="atLeast"/>
              <w:rPr>
                <w:rFonts w:ascii="Times New Roman" w:hAnsi="Times New Roman" w:cs="Times New Roman"/>
                <w:sz w:val="20"/>
                <w:szCs w:val="20"/>
              </w:rPr>
            </w:pPr>
          </w:p>
        </w:tc>
      </w:tr>
      <w:tr w:rsidR="00472E19" w:rsidRPr="0039126E" w14:paraId="6BAE4EAB" w14:textId="77777777" w:rsidTr="0026014A">
        <w:trPr>
          <w:gridAfter w:val="4"/>
          <w:wAfter w:w="5104" w:type="dxa"/>
          <w:trHeight w:val="223"/>
        </w:trPr>
        <w:tc>
          <w:tcPr>
            <w:tcW w:w="534" w:type="dxa"/>
            <w:vMerge/>
            <w:shd w:val="clear" w:color="auto" w:fill="auto"/>
            <w:noWrap/>
          </w:tcPr>
          <w:p w14:paraId="309CADAB" w14:textId="77777777" w:rsidR="00472E19" w:rsidRPr="0039126E" w:rsidRDefault="00472E19" w:rsidP="00161A4C">
            <w:pPr>
              <w:pStyle w:val="aa"/>
              <w:numPr>
                <w:ilvl w:val="0"/>
                <w:numId w:val="75"/>
              </w:numPr>
              <w:spacing w:after="0" w:line="0" w:lineRule="atLeast"/>
              <w:rPr>
                <w:rFonts w:ascii="Times New Roman" w:hAnsi="Times New Roman" w:cs="Times New Roman"/>
                <w:sz w:val="20"/>
                <w:szCs w:val="20"/>
              </w:rPr>
            </w:pPr>
          </w:p>
        </w:tc>
        <w:tc>
          <w:tcPr>
            <w:tcW w:w="2138" w:type="dxa"/>
            <w:gridSpan w:val="6"/>
            <w:vMerge/>
          </w:tcPr>
          <w:p w14:paraId="05BF4C85" w14:textId="77777777" w:rsidR="00472E19" w:rsidRPr="0039126E" w:rsidRDefault="00472E19" w:rsidP="00FE74DF">
            <w:pPr>
              <w:spacing w:after="0" w:line="0" w:lineRule="atLeast"/>
              <w:rPr>
                <w:rFonts w:ascii="Times New Roman" w:hAnsi="Times New Roman" w:cs="Times New Roman"/>
                <w:sz w:val="20"/>
                <w:szCs w:val="20"/>
              </w:rPr>
            </w:pPr>
          </w:p>
        </w:tc>
        <w:tc>
          <w:tcPr>
            <w:tcW w:w="2539" w:type="dxa"/>
            <w:gridSpan w:val="2"/>
            <w:vMerge/>
          </w:tcPr>
          <w:p w14:paraId="16E7442A" w14:textId="77777777" w:rsidR="00472E19" w:rsidRPr="0039126E" w:rsidRDefault="00472E19" w:rsidP="00FE74DF">
            <w:pPr>
              <w:spacing w:after="0" w:line="0" w:lineRule="atLeast"/>
              <w:rPr>
                <w:rFonts w:ascii="Times New Roman" w:hAnsi="Times New Roman" w:cs="Times New Roman"/>
                <w:sz w:val="20"/>
                <w:szCs w:val="20"/>
              </w:rPr>
            </w:pPr>
          </w:p>
        </w:tc>
        <w:tc>
          <w:tcPr>
            <w:tcW w:w="1985" w:type="dxa"/>
            <w:vMerge/>
          </w:tcPr>
          <w:p w14:paraId="412EBB6D" w14:textId="77777777" w:rsidR="00472E19" w:rsidRPr="0039126E" w:rsidRDefault="00472E19" w:rsidP="00FE74DF">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38D918F8" w14:textId="77777777" w:rsidR="00472E19" w:rsidRPr="0039126E" w:rsidRDefault="00472E19" w:rsidP="00FE74DF">
            <w:pPr>
              <w:spacing w:after="0" w:line="0" w:lineRule="atLeast"/>
              <w:rPr>
                <w:rFonts w:ascii="Times New Roman" w:hAnsi="Times New Roman" w:cs="Times New Roman"/>
                <w:sz w:val="20"/>
                <w:szCs w:val="20"/>
              </w:rPr>
            </w:pPr>
          </w:p>
        </w:tc>
        <w:tc>
          <w:tcPr>
            <w:tcW w:w="1276" w:type="dxa"/>
            <w:vMerge/>
          </w:tcPr>
          <w:p w14:paraId="7B9FA9CC" w14:textId="77777777" w:rsidR="00472E19" w:rsidRPr="0039126E" w:rsidRDefault="00472E19" w:rsidP="00FE74DF">
            <w:pPr>
              <w:spacing w:after="0" w:line="0" w:lineRule="atLeast"/>
              <w:rPr>
                <w:rFonts w:ascii="Times New Roman" w:hAnsi="Times New Roman" w:cs="Times New Roman"/>
                <w:sz w:val="20"/>
                <w:szCs w:val="20"/>
              </w:rPr>
            </w:pPr>
          </w:p>
        </w:tc>
        <w:tc>
          <w:tcPr>
            <w:tcW w:w="1417" w:type="dxa"/>
            <w:vMerge/>
            <w:shd w:val="clear" w:color="auto" w:fill="auto"/>
            <w:noWrap/>
          </w:tcPr>
          <w:p w14:paraId="3741F0CB" w14:textId="77777777" w:rsidR="00472E19" w:rsidRPr="0039126E" w:rsidRDefault="00472E19" w:rsidP="00212B3F">
            <w:pPr>
              <w:spacing w:after="0" w:line="0" w:lineRule="atLeast"/>
              <w:rPr>
                <w:rFonts w:ascii="Times New Roman" w:hAnsi="Times New Roman" w:cs="Times New Roman"/>
                <w:sz w:val="20"/>
                <w:szCs w:val="20"/>
              </w:rPr>
            </w:pPr>
          </w:p>
        </w:tc>
        <w:tc>
          <w:tcPr>
            <w:tcW w:w="1418" w:type="dxa"/>
            <w:shd w:val="clear" w:color="auto" w:fill="auto"/>
            <w:noWrap/>
          </w:tcPr>
          <w:p w14:paraId="77BF74FC" w14:textId="2AE956E4" w:rsidR="00472E19" w:rsidRPr="0039126E" w:rsidRDefault="00472E19" w:rsidP="00FE74DF">
            <w:pPr>
              <w:spacing w:after="0" w:line="0" w:lineRule="atLeast"/>
              <w:rPr>
                <w:rFonts w:ascii="Times New Roman" w:hAnsi="Times New Roman" w:cs="Times New Roman"/>
                <w:sz w:val="20"/>
                <w:szCs w:val="20"/>
              </w:rPr>
            </w:pPr>
            <w:r w:rsidRPr="004D4E59">
              <w:rPr>
                <w:rFonts w:ascii="Times New Roman" w:hAnsi="Times New Roman" w:cs="Times New Roman"/>
                <w:sz w:val="20"/>
                <w:szCs w:val="20"/>
              </w:rPr>
              <w:t>14,65</w:t>
            </w:r>
          </w:p>
        </w:tc>
        <w:tc>
          <w:tcPr>
            <w:tcW w:w="1417" w:type="dxa"/>
            <w:vMerge/>
          </w:tcPr>
          <w:p w14:paraId="06F7CE34" w14:textId="757BD6B8" w:rsidR="00472E19" w:rsidRPr="004D4E59" w:rsidRDefault="00472E19" w:rsidP="00727434">
            <w:pPr>
              <w:spacing w:after="0" w:line="0" w:lineRule="atLeast"/>
              <w:rPr>
                <w:rFonts w:ascii="Times New Roman" w:hAnsi="Times New Roman" w:cs="Times New Roman"/>
                <w:sz w:val="20"/>
                <w:szCs w:val="20"/>
              </w:rPr>
            </w:pPr>
          </w:p>
        </w:tc>
      </w:tr>
      <w:tr w:rsidR="005B0D93" w:rsidRPr="0039126E" w14:paraId="14175F6C" w14:textId="77777777" w:rsidTr="0026014A">
        <w:trPr>
          <w:gridAfter w:val="4"/>
          <w:wAfter w:w="5104" w:type="dxa"/>
          <w:trHeight w:val="284"/>
        </w:trPr>
        <w:tc>
          <w:tcPr>
            <w:tcW w:w="534" w:type="dxa"/>
            <w:shd w:val="clear" w:color="auto" w:fill="EAF1DD" w:themeFill="accent3" w:themeFillTint="33"/>
            <w:noWrap/>
          </w:tcPr>
          <w:p w14:paraId="6FAFCFEC"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83</w:t>
            </w:r>
          </w:p>
        </w:tc>
        <w:tc>
          <w:tcPr>
            <w:tcW w:w="13891" w:type="dxa"/>
            <w:gridSpan w:val="15"/>
            <w:shd w:val="clear" w:color="auto" w:fill="EAF1DD" w:themeFill="accent3" w:themeFillTint="33"/>
          </w:tcPr>
          <w:p w14:paraId="46C87AA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Смолиха</w:t>
            </w:r>
          </w:p>
        </w:tc>
      </w:tr>
      <w:tr w:rsidR="00902F6A" w:rsidRPr="0039126E" w14:paraId="0C6690B2" w14:textId="77777777" w:rsidTr="0026014A">
        <w:trPr>
          <w:gridAfter w:val="4"/>
          <w:wAfter w:w="5104" w:type="dxa"/>
          <w:trHeight w:val="698"/>
        </w:trPr>
        <w:tc>
          <w:tcPr>
            <w:tcW w:w="534" w:type="dxa"/>
            <w:shd w:val="clear" w:color="auto" w:fill="auto"/>
            <w:noWrap/>
          </w:tcPr>
          <w:p w14:paraId="5FB46F86" w14:textId="77777777" w:rsidR="00902F6A" w:rsidRPr="00902F6A" w:rsidRDefault="00902F6A" w:rsidP="00161A4C">
            <w:pPr>
              <w:pStyle w:val="aa"/>
              <w:numPr>
                <w:ilvl w:val="0"/>
                <w:numId w:val="76"/>
              </w:numPr>
              <w:spacing w:after="0" w:line="0" w:lineRule="atLeast"/>
              <w:rPr>
                <w:rFonts w:ascii="Times New Roman" w:hAnsi="Times New Roman" w:cs="Times New Roman"/>
                <w:sz w:val="20"/>
                <w:szCs w:val="20"/>
              </w:rPr>
            </w:pPr>
          </w:p>
        </w:tc>
        <w:tc>
          <w:tcPr>
            <w:tcW w:w="2138" w:type="dxa"/>
            <w:gridSpan w:val="6"/>
          </w:tcPr>
          <w:p w14:paraId="282757D9" w14:textId="5A49EDBB" w:rsidR="00902F6A" w:rsidRPr="00C9718B" w:rsidRDefault="00902F6A" w:rsidP="00540AB7">
            <w:pPr>
              <w:spacing w:after="0" w:line="0" w:lineRule="atLeast"/>
              <w:ind w:right="-108"/>
              <w:rPr>
                <w:rFonts w:ascii="Times New Roman" w:hAnsi="Times New Roman" w:cs="Times New Roman"/>
                <w:sz w:val="20"/>
                <w:szCs w:val="20"/>
              </w:rPr>
            </w:pPr>
            <w:r w:rsidRPr="00C9718B">
              <w:rPr>
                <w:rFonts w:ascii="Times New Roman" w:hAnsi="Times New Roman" w:cs="Times New Roman"/>
                <w:sz w:val="20"/>
                <w:szCs w:val="20"/>
              </w:rPr>
              <w:t>35:12:0000000:427/19</w:t>
            </w:r>
          </w:p>
        </w:tc>
        <w:tc>
          <w:tcPr>
            <w:tcW w:w="2539" w:type="dxa"/>
            <w:gridSpan w:val="2"/>
          </w:tcPr>
          <w:p w14:paraId="0861F674" w14:textId="61274026" w:rsidR="00902F6A" w:rsidRPr="00C9718B" w:rsidRDefault="00C9718B" w:rsidP="00FE74DF">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Вологодская обл, р-н Харовский, с/п Михайловское</w:t>
            </w:r>
          </w:p>
        </w:tc>
        <w:tc>
          <w:tcPr>
            <w:tcW w:w="1985" w:type="dxa"/>
          </w:tcPr>
          <w:p w14:paraId="313872B8" w14:textId="003E22D1" w:rsidR="00902F6A" w:rsidRPr="00C9718B" w:rsidRDefault="00902F6A" w:rsidP="00902F6A">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shd w:val="clear" w:color="auto" w:fill="auto"/>
            <w:noWrap/>
          </w:tcPr>
          <w:p w14:paraId="5D95C79F" w14:textId="1BCB1C4F" w:rsidR="00902F6A" w:rsidRPr="00C9718B" w:rsidRDefault="00C9718B" w:rsidP="00C9718B">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 xml:space="preserve">КУВИ-001/2024-296534653 </w:t>
            </w:r>
            <w:r w:rsidR="00902F6A" w:rsidRPr="00C9718B">
              <w:rPr>
                <w:rFonts w:ascii="Times New Roman" w:hAnsi="Times New Roman" w:cs="Times New Roman"/>
                <w:sz w:val="20"/>
                <w:szCs w:val="20"/>
              </w:rPr>
              <w:t xml:space="preserve">от </w:t>
            </w:r>
            <w:r w:rsidRPr="00C9718B">
              <w:rPr>
                <w:rFonts w:ascii="Times New Roman" w:hAnsi="Times New Roman" w:cs="Times New Roman"/>
                <w:sz w:val="20"/>
                <w:szCs w:val="20"/>
              </w:rPr>
              <w:t>06</w:t>
            </w:r>
            <w:r w:rsidR="00902F6A" w:rsidRPr="00C9718B">
              <w:rPr>
                <w:rFonts w:ascii="Times New Roman" w:hAnsi="Times New Roman" w:cs="Times New Roman"/>
                <w:sz w:val="20"/>
                <w:szCs w:val="20"/>
              </w:rPr>
              <w:t>.</w:t>
            </w:r>
            <w:r w:rsidRPr="00C9718B">
              <w:rPr>
                <w:rFonts w:ascii="Times New Roman" w:hAnsi="Times New Roman" w:cs="Times New Roman"/>
                <w:sz w:val="20"/>
                <w:szCs w:val="20"/>
              </w:rPr>
              <w:t>1</w:t>
            </w:r>
            <w:r w:rsidR="00902F6A" w:rsidRPr="00C9718B">
              <w:rPr>
                <w:rFonts w:ascii="Times New Roman" w:hAnsi="Times New Roman" w:cs="Times New Roman"/>
                <w:sz w:val="20"/>
                <w:szCs w:val="20"/>
              </w:rPr>
              <w:t>2.202</w:t>
            </w:r>
            <w:r w:rsidRPr="00C9718B">
              <w:rPr>
                <w:rFonts w:ascii="Times New Roman" w:hAnsi="Times New Roman" w:cs="Times New Roman"/>
                <w:sz w:val="20"/>
                <w:szCs w:val="20"/>
              </w:rPr>
              <w:t>4</w:t>
            </w:r>
          </w:p>
        </w:tc>
        <w:tc>
          <w:tcPr>
            <w:tcW w:w="1276" w:type="dxa"/>
          </w:tcPr>
          <w:p w14:paraId="5618033D" w14:textId="77777777" w:rsidR="00902F6A" w:rsidRPr="00C9718B" w:rsidRDefault="00902F6A" w:rsidP="00FE74DF">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уточненная</w:t>
            </w:r>
          </w:p>
        </w:tc>
        <w:tc>
          <w:tcPr>
            <w:tcW w:w="1417" w:type="dxa"/>
            <w:shd w:val="clear" w:color="auto" w:fill="auto"/>
            <w:noWrap/>
          </w:tcPr>
          <w:p w14:paraId="72412B40" w14:textId="46B52524" w:rsidR="00902F6A" w:rsidRPr="00C9718B" w:rsidRDefault="00C9718B" w:rsidP="00FE74DF">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256 971,30</w:t>
            </w:r>
          </w:p>
        </w:tc>
        <w:tc>
          <w:tcPr>
            <w:tcW w:w="1418" w:type="dxa"/>
            <w:shd w:val="clear" w:color="auto" w:fill="auto"/>
            <w:noWrap/>
          </w:tcPr>
          <w:p w14:paraId="49252C43" w14:textId="77777777" w:rsidR="00902F6A" w:rsidRPr="00C9718B" w:rsidRDefault="00902F6A" w:rsidP="00FE74DF">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w:t>
            </w:r>
          </w:p>
        </w:tc>
        <w:tc>
          <w:tcPr>
            <w:tcW w:w="1417" w:type="dxa"/>
          </w:tcPr>
          <w:p w14:paraId="321FE37A" w14:textId="4EEDC9F5" w:rsidR="00902F6A" w:rsidRPr="00C9718B" w:rsidRDefault="00902F6A" w:rsidP="00BC7307">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470,05</w:t>
            </w:r>
          </w:p>
        </w:tc>
      </w:tr>
      <w:tr w:rsidR="00902F6A" w:rsidRPr="0039126E" w14:paraId="267C84E1" w14:textId="77777777" w:rsidTr="0026014A">
        <w:trPr>
          <w:gridAfter w:val="4"/>
          <w:wAfter w:w="5104" w:type="dxa"/>
          <w:trHeight w:val="220"/>
        </w:trPr>
        <w:tc>
          <w:tcPr>
            <w:tcW w:w="534" w:type="dxa"/>
            <w:vMerge w:val="restart"/>
            <w:shd w:val="clear" w:color="auto" w:fill="auto"/>
            <w:noWrap/>
          </w:tcPr>
          <w:p w14:paraId="4686D62B" w14:textId="120284AE" w:rsidR="00902F6A" w:rsidRPr="00902F6A" w:rsidRDefault="00902F6A" w:rsidP="00902F6A">
            <w:pPr>
              <w:spacing w:after="0" w:line="0" w:lineRule="atLeast"/>
              <w:ind w:right="-108"/>
              <w:rPr>
                <w:rFonts w:ascii="Times New Roman" w:hAnsi="Times New Roman" w:cs="Times New Roman"/>
                <w:sz w:val="20"/>
                <w:szCs w:val="20"/>
              </w:rPr>
            </w:pPr>
            <w:r w:rsidRPr="00902F6A">
              <w:rPr>
                <w:rFonts w:ascii="Times New Roman" w:hAnsi="Times New Roman" w:cs="Times New Roman"/>
                <w:sz w:val="20"/>
                <w:szCs w:val="20"/>
              </w:rPr>
              <w:t>83.2</w:t>
            </w:r>
          </w:p>
        </w:tc>
        <w:tc>
          <w:tcPr>
            <w:tcW w:w="2138" w:type="dxa"/>
            <w:gridSpan w:val="6"/>
            <w:vMerge w:val="restart"/>
          </w:tcPr>
          <w:p w14:paraId="3DD30710" w14:textId="15CAC77F" w:rsidR="00902F6A" w:rsidRPr="00C9718B" w:rsidRDefault="00902F6A" w:rsidP="00C9718B">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35:12:0000000:427/3</w:t>
            </w:r>
            <w:r w:rsidR="00C9718B" w:rsidRPr="00C9718B">
              <w:rPr>
                <w:rFonts w:ascii="Times New Roman" w:hAnsi="Times New Roman" w:cs="Times New Roman"/>
                <w:sz w:val="20"/>
                <w:szCs w:val="20"/>
              </w:rPr>
              <w:t>0</w:t>
            </w:r>
          </w:p>
        </w:tc>
        <w:tc>
          <w:tcPr>
            <w:tcW w:w="2539" w:type="dxa"/>
            <w:gridSpan w:val="2"/>
            <w:vMerge w:val="restart"/>
          </w:tcPr>
          <w:p w14:paraId="63C2D78A" w14:textId="4A1C4D1F" w:rsidR="00902F6A" w:rsidRPr="00C9718B" w:rsidRDefault="00C9718B" w:rsidP="00FE74DF">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Вологодская обл, р-н Харовский, с/п Михайловское</w:t>
            </w:r>
          </w:p>
        </w:tc>
        <w:tc>
          <w:tcPr>
            <w:tcW w:w="1985" w:type="dxa"/>
            <w:vMerge w:val="restart"/>
          </w:tcPr>
          <w:p w14:paraId="44D3A419" w14:textId="1BF60F37" w:rsidR="00902F6A" w:rsidRPr="00C9718B" w:rsidRDefault="00C9718B" w:rsidP="00FE74DF">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vMerge w:val="restart"/>
            <w:shd w:val="clear" w:color="auto" w:fill="auto"/>
            <w:noWrap/>
          </w:tcPr>
          <w:p w14:paraId="064B1A31" w14:textId="7AA3B990" w:rsidR="00902F6A" w:rsidRPr="00C9718B" w:rsidRDefault="00C9718B" w:rsidP="00FE74DF">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КУВИ-001/2024-296534653 от 06.12.2024</w:t>
            </w:r>
          </w:p>
        </w:tc>
        <w:tc>
          <w:tcPr>
            <w:tcW w:w="1276" w:type="dxa"/>
            <w:vMerge w:val="restart"/>
          </w:tcPr>
          <w:p w14:paraId="0A388BBE" w14:textId="56F656B2" w:rsidR="00902F6A" w:rsidRPr="00C9718B" w:rsidRDefault="00C9718B" w:rsidP="00FE74DF">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уточненная</w:t>
            </w:r>
          </w:p>
        </w:tc>
        <w:tc>
          <w:tcPr>
            <w:tcW w:w="1417" w:type="dxa"/>
            <w:vMerge w:val="restart"/>
            <w:shd w:val="clear" w:color="auto" w:fill="auto"/>
            <w:noWrap/>
          </w:tcPr>
          <w:p w14:paraId="3655A581" w14:textId="46566A3F" w:rsidR="00902F6A" w:rsidRPr="00C9718B" w:rsidRDefault="00C9718B" w:rsidP="00FE74DF">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701298,01</w:t>
            </w:r>
          </w:p>
        </w:tc>
        <w:tc>
          <w:tcPr>
            <w:tcW w:w="1418" w:type="dxa"/>
            <w:vMerge w:val="restart"/>
            <w:shd w:val="clear" w:color="auto" w:fill="auto"/>
            <w:noWrap/>
          </w:tcPr>
          <w:p w14:paraId="0EBB2985" w14:textId="604547BC" w:rsidR="00902F6A" w:rsidRPr="00C9718B" w:rsidRDefault="00C9718B" w:rsidP="00FE74DF">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w:t>
            </w:r>
          </w:p>
        </w:tc>
        <w:tc>
          <w:tcPr>
            <w:tcW w:w="1417" w:type="dxa"/>
          </w:tcPr>
          <w:p w14:paraId="3D349D1F" w14:textId="23F186AE" w:rsidR="00902F6A" w:rsidRPr="00C9718B" w:rsidRDefault="007820A0"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7820A0">
              <w:rPr>
                <w:rFonts w:ascii="Times New Roman" w:hAnsi="Times New Roman" w:cs="Times New Roman"/>
                <w:sz w:val="20"/>
                <w:szCs w:val="20"/>
              </w:rPr>
              <w:t>800,70</w:t>
            </w:r>
          </w:p>
        </w:tc>
      </w:tr>
      <w:tr w:rsidR="00902F6A" w:rsidRPr="0039126E" w14:paraId="50801CD7" w14:textId="77777777" w:rsidTr="0026014A">
        <w:trPr>
          <w:gridAfter w:val="4"/>
          <w:wAfter w:w="5104" w:type="dxa"/>
          <w:trHeight w:val="225"/>
        </w:trPr>
        <w:tc>
          <w:tcPr>
            <w:tcW w:w="534" w:type="dxa"/>
            <w:vMerge/>
            <w:shd w:val="clear" w:color="auto" w:fill="auto"/>
            <w:noWrap/>
          </w:tcPr>
          <w:p w14:paraId="22FF0901" w14:textId="77777777" w:rsidR="00902F6A" w:rsidRDefault="00902F6A" w:rsidP="00902F6A">
            <w:pPr>
              <w:spacing w:after="0" w:line="0" w:lineRule="atLeast"/>
              <w:ind w:right="-108"/>
              <w:rPr>
                <w:rFonts w:ascii="Times New Roman" w:hAnsi="Times New Roman" w:cs="Times New Roman"/>
                <w:color w:val="FF0000"/>
                <w:sz w:val="20"/>
                <w:szCs w:val="20"/>
              </w:rPr>
            </w:pPr>
          </w:p>
        </w:tc>
        <w:tc>
          <w:tcPr>
            <w:tcW w:w="2138" w:type="dxa"/>
            <w:gridSpan w:val="6"/>
            <w:vMerge/>
          </w:tcPr>
          <w:p w14:paraId="2D092B81" w14:textId="77777777" w:rsidR="00902F6A" w:rsidRPr="00C9718B" w:rsidRDefault="00902F6A" w:rsidP="00FE74DF">
            <w:pPr>
              <w:spacing w:after="0" w:line="0" w:lineRule="atLeast"/>
              <w:rPr>
                <w:rFonts w:ascii="Times New Roman" w:hAnsi="Times New Roman" w:cs="Times New Roman"/>
                <w:sz w:val="20"/>
                <w:szCs w:val="20"/>
              </w:rPr>
            </w:pPr>
          </w:p>
        </w:tc>
        <w:tc>
          <w:tcPr>
            <w:tcW w:w="2539" w:type="dxa"/>
            <w:gridSpan w:val="2"/>
            <w:vMerge/>
          </w:tcPr>
          <w:p w14:paraId="53D6B9EC" w14:textId="77777777" w:rsidR="00902F6A" w:rsidRPr="00C9718B" w:rsidRDefault="00902F6A" w:rsidP="00FE74DF">
            <w:pPr>
              <w:spacing w:after="0" w:line="0" w:lineRule="atLeast"/>
              <w:rPr>
                <w:rFonts w:ascii="Times New Roman" w:hAnsi="Times New Roman" w:cs="Times New Roman"/>
                <w:sz w:val="20"/>
                <w:szCs w:val="20"/>
              </w:rPr>
            </w:pPr>
          </w:p>
        </w:tc>
        <w:tc>
          <w:tcPr>
            <w:tcW w:w="1985" w:type="dxa"/>
            <w:vMerge/>
          </w:tcPr>
          <w:p w14:paraId="6FA76634" w14:textId="77777777" w:rsidR="00902F6A" w:rsidRPr="00C9718B" w:rsidRDefault="00902F6A" w:rsidP="00FE74DF">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0408C012" w14:textId="77777777" w:rsidR="00902F6A" w:rsidRPr="00C9718B" w:rsidRDefault="00902F6A" w:rsidP="00FE74DF">
            <w:pPr>
              <w:spacing w:after="0" w:line="0" w:lineRule="atLeast"/>
              <w:rPr>
                <w:rFonts w:ascii="Times New Roman" w:hAnsi="Times New Roman" w:cs="Times New Roman"/>
                <w:sz w:val="20"/>
                <w:szCs w:val="20"/>
              </w:rPr>
            </w:pPr>
          </w:p>
        </w:tc>
        <w:tc>
          <w:tcPr>
            <w:tcW w:w="1276" w:type="dxa"/>
            <w:vMerge/>
          </w:tcPr>
          <w:p w14:paraId="5EBD2AA9" w14:textId="77777777" w:rsidR="00902F6A" w:rsidRPr="00C9718B" w:rsidRDefault="00902F6A" w:rsidP="00FE74DF">
            <w:pPr>
              <w:spacing w:after="0" w:line="0" w:lineRule="atLeast"/>
              <w:rPr>
                <w:rFonts w:ascii="Times New Roman" w:hAnsi="Times New Roman" w:cs="Times New Roman"/>
                <w:sz w:val="20"/>
                <w:szCs w:val="20"/>
              </w:rPr>
            </w:pPr>
          </w:p>
        </w:tc>
        <w:tc>
          <w:tcPr>
            <w:tcW w:w="1417" w:type="dxa"/>
            <w:vMerge/>
            <w:shd w:val="clear" w:color="auto" w:fill="auto"/>
            <w:noWrap/>
          </w:tcPr>
          <w:p w14:paraId="1A1A711C" w14:textId="77777777" w:rsidR="00902F6A" w:rsidRPr="00C9718B" w:rsidRDefault="00902F6A" w:rsidP="00FE74DF">
            <w:pPr>
              <w:spacing w:after="0" w:line="0" w:lineRule="atLeast"/>
              <w:rPr>
                <w:rFonts w:ascii="Times New Roman" w:hAnsi="Times New Roman" w:cs="Times New Roman"/>
                <w:sz w:val="20"/>
                <w:szCs w:val="20"/>
              </w:rPr>
            </w:pPr>
          </w:p>
        </w:tc>
        <w:tc>
          <w:tcPr>
            <w:tcW w:w="1418" w:type="dxa"/>
            <w:vMerge/>
            <w:shd w:val="clear" w:color="auto" w:fill="auto"/>
            <w:noWrap/>
          </w:tcPr>
          <w:p w14:paraId="0371FF3D" w14:textId="77777777" w:rsidR="00902F6A" w:rsidRPr="00C9718B" w:rsidRDefault="00902F6A" w:rsidP="00FE74DF">
            <w:pPr>
              <w:spacing w:after="0" w:line="0" w:lineRule="atLeast"/>
              <w:rPr>
                <w:rFonts w:ascii="Times New Roman" w:hAnsi="Times New Roman" w:cs="Times New Roman"/>
                <w:sz w:val="20"/>
                <w:szCs w:val="20"/>
              </w:rPr>
            </w:pPr>
          </w:p>
        </w:tc>
        <w:tc>
          <w:tcPr>
            <w:tcW w:w="1417" w:type="dxa"/>
          </w:tcPr>
          <w:p w14:paraId="47598640" w14:textId="625A20F4" w:rsidR="00902F6A" w:rsidRPr="00C9718B" w:rsidRDefault="00902F6A" w:rsidP="00FE74DF">
            <w:pPr>
              <w:spacing w:after="0" w:line="0" w:lineRule="atLeast"/>
              <w:rPr>
                <w:rFonts w:ascii="Times New Roman" w:hAnsi="Times New Roman" w:cs="Times New Roman"/>
                <w:sz w:val="20"/>
                <w:szCs w:val="20"/>
              </w:rPr>
            </w:pPr>
            <w:r w:rsidRPr="00C9718B">
              <w:rPr>
                <w:rFonts w:ascii="Times New Roman" w:hAnsi="Times New Roman" w:cs="Times New Roman"/>
                <w:sz w:val="20"/>
                <w:szCs w:val="20"/>
              </w:rPr>
              <w:t>41,72</w:t>
            </w:r>
          </w:p>
        </w:tc>
      </w:tr>
      <w:tr w:rsidR="005B0D93" w:rsidRPr="0039126E" w14:paraId="690EA399" w14:textId="77777777" w:rsidTr="0026014A">
        <w:trPr>
          <w:gridAfter w:val="4"/>
          <w:wAfter w:w="5104" w:type="dxa"/>
          <w:trHeight w:val="284"/>
        </w:trPr>
        <w:tc>
          <w:tcPr>
            <w:tcW w:w="534" w:type="dxa"/>
            <w:shd w:val="clear" w:color="auto" w:fill="EAF1DD" w:themeFill="accent3" w:themeFillTint="33"/>
            <w:noWrap/>
          </w:tcPr>
          <w:p w14:paraId="3185A3DB"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84</w:t>
            </w:r>
          </w:p>
        </w:tc>
        <w:tc>
          <w:tcPr>
            <w:tcW w:w="13891" w:type="dxa"/>
            <w:gridSpan w:val="15"/>
            <w:shd w:val="clear" w:color="auto" w:fill="EAF1DD" w:themeFill="accent3" w:themeFillTint="33"/>
          </w:tcPr>
          <w:p w14:paraId="6EEBD9C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село Согорки</w:t>
            </w:r>
          </w:p>
        </w:tc>
      </w:tr>
      <w:tr w:rsidR="005B0D93" w:rsidRPr="0039126E" w14:paraId="5C989CED" w14:textId="77777777" w:rsidTr="0026014A">
        <w:trPr>
          <w:gridAfter w:val="4"/>
          <w:wAfter w:w="5104" w:type="dxa"/>
          <w:trHeight w:val="284"/>
        </w:trPr>
        <w:tc>
          <w:tcPr>
            <w:tcW w:w="534" w:type="dxa"/>
            <w:shd w:val="clear" w:color="auto" w:fill="auto"/>
            <w:noWrap/>
          </w:tcPr>
          <w:p w14:paraId="71A70B9B" w14:textId="77777777" w:rsidR="005B0D93" w:rsidRPr="0039126E" w:rsidRDefault="005B0D93" w:rsidP="00161A4C">
            <w:pPr>
              <w:pStyle w:val="aa"/>
              <w:numPr>
                <w:ilvl w:val="0"/>
                <w:numId w:val="77"/>
              </w:numPr>
              <w:spacing w:after="0" w:line="0" w:lineRule="atLeast"/>
              <w:rPr>
                <w:rFonts w:ascii="Times New Roman" w:hAnsi="Times New Roman" w:cs="Times New Roman"/>
                <w:sz w:val="20"/>
                <w:szCs w:val="20"/>
              </w:rPr>
            </w:pPr>
          </w:p>
        </w:tc>
        <w:tc>
          <w:tcPr>
            <w:tcW w:w="2138" w:type="dxa"/>
            <w:gridSpan w:val="6"/>
            <w:shd w:val="clear" w:color="auto" w:fill="auto"/>
          </w:tcPr>
          <w:p w14:paraId="3075302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35:12:0501008:9</w:t>
            </w:r>
          </w:p>
        </w:tc>
        <w:tc>
          <w:tcPr>
            <w:tcW w:w="2539" w:type="dxa"/>
            <w:gridSpan w:val="2"/>
            <w:shd w:val="clear" w:color="auto" w:fill="auto"/>
          </w:tcPr>
          <w:p w14:paraId="1AC4D89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с Согорки</w:t>
            </w:r>
          </w:p>
        </w:tc>
        <w:tc>
          <w:tcPr>
            <w:tcW w:w="1985" w:type="dxa"/>
            <w:shd w:val="clear" w:color="auto" w:fill="auto"/>
          </w:tcPr>
          <w:p w14:paraId="0CB5772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населенных пунктов, ведение ЛПХ</w:t>
            </w:r>
          </w:p>
        </w:tc>
        <w:tc>
          <w:tcPr>
            <w:tcW w:w="1701" w:type="dxa"/>
            <w:gridSpan w:val="2"/>
            <w:shd w:val="clear" w:color="auto" w:fill="auto"/>
            <w:noWrap/>
          </w:tcPr>
          <w:p w14:paraId="28A85D99" w14:textId="77777777" w:rsidR="005B0D93" w:rsidRPr="0039126E" w:rsidRDefault="005B0D93" w:rsidP="002C7942">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КУВИ-001/2023-44061759 от 21.02.2023</w:t>
            </w:r>
          </w:p>
        </w:tc>
        <w:tc>
          <w:tcPr>
            <w:tcW w:w="1276" w:type="dxa"/>
            <w:shd w:val="clear" w:color="auto" w:fill="auto"/>
          </w:tcPr>
          <w:p w14:paraId="5E1B6EE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D7B6AB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1400</w:t>
            </w:r>
          </w:p>
        </w:tc>
        <w:tc>
          <w:tcPr>
            <w:tcW w:w="1418" w:type="dxa"/>
            <w:shd w:val="clear" w:color="auto" w:fill="auto"/>
            <w:noWrap/>
          </w:tcPr>
          <w:p w14:paraId="62B9C88B"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1400</w:t>
            </w:r>
          </w:p>
        </w:tc>
        <w:tc>
          <w:tcPr>
            <w:tcW w:w="1417" w:type="dxa"/>
            <w:shd w:val="clear" w:color="auto" w:fill="auto"/>
          </w:tcPr>
          <w:p w14:paraId="0C4F6314" w14:textId="0B7A96B5" w:rsidR="005B0D93" w:rsidRPr="0039126E" w:rsidRDefault="005B0D9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184C88" w:rsidRPr="0039126E" w14:paraId="24D246D6" w14:textId="77777777" w:rsidTr="0026014A">
        <w:trPr>
          <w:gridAfter w:val="4"/>
          <w:wAfter w:w="5104" w:type="dxa"/>
          <w:trHeight w:val="284"/>
        </w:trPr>
        <w:tc>
          <w:tcPr>
            <w:tcW w:w="534" w:type="dxa"/>
            <w:shd w:val="clear" w:color="auto" w:fill="auto"/>
            <w:noWrap/>
          </w:tcPr>
          <w:p w14:paraId="6518F122" w14:textId="77777777" w:rsidR="00184C88" w:rsidRPr="0039126E" w:rsidRDefault="00184C88" w:rsidP="00161A4C">
            <w:pPr>
              <w:pStyle w:val="aa"/>
              <w:numPr>
                <w:ilvl w:val="0"/>
                <w:numId w:val="77"/>
              </w:numPr>
              <w:spacing w:after="0" w:line="0" w:lineRule="atLeast"/>
              <w:rPr>
                <w:rFonts w:ascii="Times New Roman" w:hAnsi="Times New Roman" w:cs="Times New Roman"/>
                <w:sz w:val="20"/>
                <w:szCs w:val="20"/>
              </w:rPr>
            </w:pPr>
          </w:p>
        </w:tc>
        <w:tc>
          <w:tcPr>
            <w:tcW w:w="2138" w:type="dxa"/>
            <w:gridSpan w:val="6"/>
            <w:shd w:val="clear" w:color="auto" w:fill="auto"/>
          </w:tcPr>
          <w:p w14:paraId="08E78663" w14:textId="29566348" w:rsidR="00184C88" w:rsidRPr="0039126E" w:rsidRDefault="00184C88" w:rsidP="00FE74DF">
            <w:pPr>
              <w:spacing w:after="0" w:line="0" w:lineRule="atLeast"/>
              <w:rPr>
                <w:rFonts w:ascii="Times New Roman" w:hAnsi="Times New Roman" w:cs="Times New Roman"/>
                <w:sz w:val="20"/>
                <w:szCs w:val="20"/>
              </w:rPr>
            </w:pPr>
            <w:r w:rsidRPr="006C202D">
              <w:rPr>
                <w:rFonts w:ascii="Times New Roman" w:hAnsi="Times New Roman" w:cs="Times New Roman"/>
                <w:sz w:val="20"/>
                <w:szCs w:val="20"/>
              </w:rPr>
              <w:t>35:12:0501008:10</w:t>
            </w:r>
          </w:p>
        </w:tc>
        <w:tc>
          <w:tcPr>
            <w:tcW w:w="2539" w:type="dxa"/>
            <w:gridSpan w:val="2"/>
            <w:shd w:val="clear" w:color="auto" w:fill="auto"/>
          </w:tcPr>
          <w:p w14:paraId="351B400F" w14:textId="722B8377" w:rsidR="00184C88" w:rsidRPr="0039126E" w:rsidRDefault="00184C88" w:rsidP="00FE74DF">
            <w:pPr>
              <w:spacing w:after="0" w:line="0" w:lineRule="atLeast"/>
              <w:rPr>
                <w:rFonts w:ascii="Times New Roman" w:hAnsi="Times New Roman" w:cs="Times New Roman"/>
                <w:sz w:val="20"/>
                <w:szCs w:val="20"/>
              </w:rPr>
            </w:pPr>
            <w:r w:rsidRPr="006C202D">
              <w:rPr>
                <w:rFonts w:ascii="Times New Roman" w:hAnsi="Times New Roman" w:cs="Times New Roman"/>
                <w:sz w:val="20"/>
                <w:szCs w:val="20"/>
              </w:rPr>
              <w:t>Вологодская область, р-н Харовский, с/с Харовский, с. Согорки</w:t>
            </w:r>
          </w:p>
        </w:tc>
        <w:tc>
          <w:tcPr>
            <w:tcW w:w="1985" w:type="dxa"/>
            <w:shd w:val="clear" w:color="auto" w:fill="auto"/>
          </w:tcPr>
          <w:p w14:paraId="71754CD9" w14:textId="0A5F62EC" w:rsidR="00184C88" w:rsidRPr="0039126E" w:rsidRDefault="00184C88"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Pr="006C202D">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3C121306" w14:textId="0862A06D" w:rsidR="00184C88" w:rsidRPr="0039126E" w:rsidRDefault="00184C88" w:rsidP="002C7942">
            <w:pPr>
              <w:spacing w:after="0" w:line="0" w:lineRule="atLeast"/>
              <w:rPr>
                <w:rFonts w:ascii="Times New Roman" w:hAnsi="Times New Roman" w:cs="Times New Roman"/>
                <w:sz w:val="20"/>
                <w:szCs w:val="20"/>
              </w:rPr>
            </w:pPr>
            <w:r w:rsidRPr="006C202D">
              <w:rPr>
                <w:rFonts w:ascii="Times New Roman" w:hAnsi="Times New Roman" w:cs="Times New Roman"/>
                <w:sz w:val="20"/>
                <w:szCs w:val="20"/>
              </w:rPr>
              <w:t>КУВИ-001/2025-38367021</w:t>
            </w:r>
            <w:r>
              <w:rPr>
                <w:rFonts w:ascii="Times New Roman" w:hAnsi="Times New Roman" w:cs="Times New Roman"/>
                <w:sz w:val="20"/>
                <w:szCs w:val="20"/>
              </w:rPr>
              <w:t xml:space="preserve"> от  11.02.2025</w:t>
            </w:r>
          </w:p>
        </w:tc>
        <w:tc>
          <w:tcPr>
            <w:tcW w:w="1276" w:type="dxa"/>
            <w:shd w:val="clear" w:color="auto" w:fill="auto"/>
          </w:tcPr>
          <w:p w14:paraId="1C70A021" w14:textId="4AB11AE9" w:rsidR="00184C88" w:rsidRPr="0039126E" w:rsidRDefault="00184C88"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7BBC863" w14:textId="07624805" w:rsidR="00184C88" w:rsidRPr="0039126E" w:rsidRDefault="00184C88"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800</w:t>
            </w:r>
          </w:p>
        </w:tc>
        <w:tc>
          <w:tcPr>
            <w:tcW w:w="1418" w:type="dxa"/>
            <w:shd w:val="clear" w:color="auto" w:fill="auto"/>
            <w:noWrap/>
          </w:tcPr>
          <w:p w14:paraId="6A0352DB" w14:textId="6071A674" w:rsidR="00184C88" w:rsidRPr="0039126E" w:rsidRDefault="00184C88" w:rsidP="00FE74DF">
            <w:pPr>
              <w:spacing w:after="0" w:line="0" w:lineRule="atLeast"/>
              <w:rPr>
                <w:rFonts w:ascii="Times New Roman" w:hAnsi="Times New Roman" w:cs="Times New Roman"/>
                <w:sz w:val="20"/>
                <w:szCs w:val="20"/>
              </w:rPr>
            </w:pPr>
            <w:r w:rsidRPr="006C202D">
              <w:rPr>
                <w:rFonts w:ascii="Times New Roman" w:hAnsi="Times New Roman" w:cs="Times New Roman"/>
                <w:sz w:val="20"/>
                <w:szCs w:val="20"/>
              </w:rPr>
              <w:t>30,54</w:t>
            </w:r>
          </w:p>
        </w:tc>
        <w:tc>
          <w:tcPr>
            <w:tcW w:w="1417" w:type="dxa"/>
            <w:shd w:val="clear" w:color="auto" w:fill="auto"/>
          </w:tcPr>
          <w:p w14:paraId="1C8E940C" w14:textId="030BAAA7" w:rsidR="00184C88" w:rsidRDefault="00184C88"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B0D93" w:rsidRPr="0039126E" w14:paraId="056569A4" w14:textId="77777777" w:rsidTr="0026014A">
        <w:trPr>
          <w:gridAfter w:val="4"/>
          <w:wAfter w:w="5104" w:type="dxa"/>
          <w:trHeight w:val="284"/>
        </w:trPr>
        <w:tc>
          <w:tcPr>
            <w:tcW w:w="534" w:type="dxa"/>
            <w:shd w:val="clear" w:color="auto" w:fill="EAF1DD" w:themeFill="accent3" w:themeFillTint="33"/>
            <w:noWrap/>
          </w:tcPr>
          <w:p w14:paraId="65C925C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85</w:t>
            </w:r>
          </w:p>
        </w:tc>
        <w:tc>
          <w:tcPr>
            <w:tcW w:w="13891" w:type="dxa"/>
            <w:gridSpan w:val="15"/>
            <w:shd w:val="clear" w:color="auto" w:fill="EAF1DD" w:themeFill="accent3" w:themeFillTint="33"/>
          </w:tcPr>
          <w:p w14:paraId="70BC5DB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Сосновка</w:t>
            </w:r>
          </w:p>
        </w:tc>
      </w:tr>
      <w:tr w:rsidR="005B0D93" w:rsidRPr="0039126E" w14:paraId="60BBAE9F" w14:textId="77777777" w:rsidTr="0026014A">
        <w:trPr>
          <w:gridAfter w:val="4"/>
          <w:wAfter w:w="5104" w:type="dxa"/>
          <w:trHeight w:val="284"/>
        </w:trPr>
        <w:tc>
          <w:tcPr>
            <w:tcW w:w="534" w:type="dxa"/>
            <w:shd w:val="clear" w:color="auto" w:fill="auto"/>
            <w:noWrap/>
          </w:tcPr>
          <w:p w14:paraId="1E9278CB" w14:textId="77777777" w:rsidR="005B0D93" w:rsidRPr="0039126E" w:rsidRDefault="005B0D93" w:rsidP="00161A4C">
            <w:pPr>
              <w:pStyle w:val="aa"/>
              <w:numPr>
                <w:ilvl w:val="0"/>
                <w:numId w:val="78"/>
              </w:numPr>
              <w:spacing w:after="0" w:line="240" w:lineRule="auto"/>
              <w:jc w:val="center"/>
              <w:rPr>
                <w:rFonts w:ascii="Times New Roman" w:hAnsi="Times New Roman" w:cs="Times New Roman"/>
                <w:sz w:val="20"/>
                <w:szCs w:val="20"/>
              </w:rPr>
            </w:pPr>
            <w:r w:rsidRPr="0039126E">
              <w:rPr>
                <w:rFonts w:ascii="Times New Roman" w:hAnsi="Times New Roman" w:cs="Times New Roman"/>
                <w:sz w:val="20"/>
                <w:szCs w:val="20"/>
              </w:rPr>
              <w:t>5</w:t>
            </w:r>
          </w:p>
        </w:tc>
        <w:tc>
          <w:tcPr>
            <w:tcW w:w="2138" w:type="dxa"/>
            <w:gridSpan w:val="6"/>
          </w:tcPr>
          <w:p w14:paraId="7430D0C5" w14:textId="77777777" w:rsidR="005B0D93" w:rsidRPr="0039126E" w:rsidRDefault="005B0D93" w:rsidP="00F82199">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35:12:0302049:13</w:t>
            </w:r>
          </w:p>
        </w:tc>
        <w:tc>
          <w:tcPr>
            <w:tcW w:w="2539" w:type="dxa"/>
            <w:gridSpan w:val="2"/>
          </w:tcPr>
          <w:p w14:paraId="0FC60B48" w14:textId="77777777" w:rsidR="005B0D93" w:rsidRPr="0039126E" w:rsidRDefault="005B0D93" w:rsidP="00636B8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лесничество. Харовское</w:t>
            </w:r>
          </w:p>
        </w:tc>
        <w:tc>
          <w:tcPr>
            <w:tcW w:w="1985" w:type="dxa"/>
          </w:tcPr>
          <w:p w14:paraId="3BAB8A6B" w14:textId="77777777" w:rsidR="005B0D93" w:rsidRPr="0039126E" w:rsidRDefault="005B0D93" w:rsidP="00636B83">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заготовки древесины</w:t>
            </w:r>
          </w:p>
        </w:tc>
        <w:tc>
          <w:tcPr>
            <w:tcW w:w="1701" w:type="dxa"/>
            <w:gridSpan w:val="2"/>
            <w:shd w:val="clear" w:color="auto" w:fill="auto"/>
            <w:noWrap/>
          </w:tcPr>
          <w:p w14:paraId="3EEA0CBA" w14:textId="77777777" w:rsidR="005B0D93" w:rsidRPr="0039126E" w:rsidRDefault="005B0D93" w:rsidP="006E573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КУВИ-001/2022-213047863</w:t>
            </w:r>
          </w:p>
          <w:p w14:paraId="33F71DF4" w14:textId="77777777" w:rsidR="005B0D93" w:rsidRPr="0039126E" w:rsidRDefault="005B0D93" w:rsidP="006E573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01.12.2022</w:t>
            </w:r>
          </w:p>
        </w:tc>
        <w:tc>
          <w:tcPr>
            <w:tcW w:w="1276" w:type="dxa"/>
          </w:tcPr>
          <w:p w14:paraId="2A44E013" w14:textId="77777777" w:rsidR="005B0D93" w:rsidRPr="0039126E" w:rsidRDefault="005B0D93" w:rsidP="006C202D">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F5508DA" w14:textId="77777777" w:rsidR="005B0D93" w:rsidRPr="0039126E" w:rsidRDefault="005B0D93" w:rsidP="006E573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1497741,91</w:t>
            </w:r>
          </w:p>
        </w:tc>
        <w:tc>
          <w:tcPr>
            <w:tcW w:w="1418" w:type="dxa"/>
            <w:shd w:val="clear" w:color="auto" w:fill="auto"/>
            <w:noWrap/>
          </w:tcPr>
          <w:p w14:paraId="6C4165C4" w14:textId="77777777" w:rsidR="005B0D93" w:rsidRPr="0039126E" w:rsidRDefault="005B0D93" w:rsidP="006E5730">
            <w:pPr>
              <w:spacing w:after="0" w:line="0" w:lineRule="atLeast"/>
              <w:jc w:val="center"/>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3E9F07D" w14:textId="4237416B" w:rsidR="005B0D93" w:rsidRPr="0039126E" w:rsidRDefault="00DF530B" w:rsidP="00DF530B">
            <w:pPr>
              <w:spacing w:after="0" w:line="0" w:lineRule="atLeast"/>
              <w:rPr>
                <w:rFonts w:ascii="Times New Roman" w:hAnsi="Times New Roman" w:cs="Times New Roman"/>
                <w:sz w:val="20"/>
                <w:szCs w:val="20"/>
              </w:rPr>
            </w:pPr>
            <w:r>
              <w:rPr>
                <w:rFonts w:ascii="Times New Roman" w:hAnsi="Times New Roman" w:cs="Times New Roman"/>
                <w:sz w:val="20"/>
                <w:szCs w:val="20"/>
              </w:rPr>
              <w:t>5</w:t>
            </w:r>
            <w:r w:rsidR="005B0D93" w:rsidRPr="0039126E">
              <w:rPr>
                <w:rFonts w:ascii="Times New Roman" w:hAnsi="Times New Roman" w:cs="Times New Roman"/>
                <w:sz w:val="20"/>
                <w:szCs w:val="20"/>
              </w:rPr>
              <w:t>871,63</w:t>
            </w:r>
          </w:p>
        </w:tc>
      </w:tr>
      <w:tr w:rsidR="005B0D93" w:rsidRPr="0039126E" w14:paraId="4DA54831" w14:textId="77777777" w:rsidTr="0026014A">
        <w:trPr>
          <w:gridAfter w:val="4"/>
          <w:wAfter w:w="5104" w:type="dxa"/>
          <w:trHeight w:val="284"/>
        </w:trPr>
        <w:tc>
          <w:tcPr>
            <w:tcW w:w="534" w:type="dxa"/>
            <w:shd w:val="clear" w:color="auto" w:fill="auto"/>
            <w:noWrap/>
          </w:tcPr>
          <w:p w14:paraId="1B26E0FB" w14:textId="77777777" w:rsidR="005B0D93" w:rsidRPr="0039126E" w:rsidRDefault="005B0D93" w:rsidP="00161A4C">
            <w:pPr>
              <w:pStyle w:val="aa"/>
              <w:numPr>
                <w:ilvl w:val="0"/>
                <w:numId w:val="78"/>
              </w:numPr>
              <w:spacing w:after="0" w:line="0" w:lineRule="atLeast"/>
              <w:rPr>
                <w:rFonts w:ascii="Times New Roman" w:hAnsi="Times New Roman" w:cs="Times New Roman"/>
                <w:sz w:val="20"/>
                <w:szCs w:val="20"/>
              </w:rPr>
            </w:pPr>
          </w:p>
        </w:tc>
        <w:tc>
          <w:tcPr>
            <w:tcW w:w="2138" w:type="dxa"/>
            <w:gridSpan w:val="6"/>
          </w:tcPr>
          <w:p w14:paraId="3D91C125" w14:textId="77777777" w:rsidR="005B0D93" w:rsidRPr="0039126E" w:rsidRDefault="005B0D93" w:rsidP="00F82199">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35:12:0302049:52</w:t>
            </w:r>
          </w:p>
        </w:tc>
        <w:tc>
          <w:tcPr>
            <w:tcW w:w="2539" w:type="dxa"/>
            <w:gridSpan w:val="2"/>
          </w:tcPr>
          <w:p w14:paraId="1BAB789E" w14:textId="77777777" w:rsidR="005B0D93" w:rsidRPr="0039126E" w:rsidRDefault="005B0D93" w:rsidP="00636B83">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д. Сосновка, д. 3</w:t>
            </w:r>
          </w:p>
        </w:tc>
        <w:tc>
          <w:tcPr>
            <w:tcW w:w="1985" w:type="dxa"/>
          </w:tcPr>
          <w:p w14:paraId="1C3F0683" w14:textId="77777777" w:rsidR="005B0D93" w:rsidRPr="0039126E" w:rsidRDefault="005B0D93" w:rsidP="00636B83">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жилой дом</w:t>
            </w:r>
          </w:p>
        </w:tc>
        <w:tc>
          <w:tcPr>
            <w:tcW w:w="1701" w:type="dxa"/>
            <w:gridSpan w:val="2"/>
            <w:shd w:val="clear" w:color="auto" w:fill="auto"/>
            <w:noWrap/>
          </w:tcPr>
          <w:p w14:paraId="38E9A383" w14:textId="77777777" w:rsidR="005B0D93" w:rsidRPr="0039126E" w:rsidRDefault="005B0D93" w:rsidP="006E573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КУВИ-001/2022-213047863</w:t>
            </w:r>
          </w:p>
          <w:p w14:paraId="76329CD9" w14:textId="77777777" w:rsidR="005B0D93" w:rsidRPr="0039126E" w:rsidRDefault="005B0D93" w:rsidP="006E573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01.12.2022</w:t>
            </w:r>
          </w:p>
        </w:tc>
        <w:tc>
          <w:tcPr>
            <w:tcW w:w="1276" w:type="dxa"/>
          </w:tcPr>
          <w:p w14:paraId="0EB81CE2" w14:textId="77777777" w:rsidR="005B0D93" w:rsidRPr="0039126E" w:rsidRDefault="005B0D93" w:rsidP="006C202D">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контур</w:t>
            </w:r>
          </w:p>
        </w:tc>
        <w:tc>
          <w:tcPr>
            <w:tcW w:w="1417" w:type="dxa"/>
            <w:shd w:val="clear" w:color="auto" w:fill="auto"/>
            <w:noWrap/>
          </w:tcPr>
          <w:p w14:paraId="4838BAE1" w14:textId="77777777" w:rsidR="005B0D93" w:rsidRPr="0039126E" w:rsidRDefault="005B0D93">
            <w:pPr>
              <w:rPr>
                <w:rFonts w:ascii="Times New Roman" w:hAnsi="Times New Roman" w:cs="Times New Roman"/>
                <w:sz w:val="20"/>
                <w:szCs w:val="20"/>
              </w:rPr>
            </w:pPr>
            <w:r w:rsidRPr="0039126E">
              <w:rPr>
                <w:rFonts w:ascii="Times New Roman" w:hAnsi="Times New Roman" w:cs="Times New Roman"/>
                <w:sz w:val="20"/>
                <w:szCs w:val="20"/>
              </w:rPr>
              <w:t>64,90</w:t>
            </w:r>
          </w:p>
        </w:tc>
        <w:tc>
          <w:tcPr>
            <w:tcW w:w="1418" w:type="dxa"/>
            <w:shd w:val="clear" w:color="auto" w:fill="auto"/>
            <w:noWrap/>
          </w:tcPr>
          <w:p w14:paraId="43662D18" w14:textId="77777777" w:rsidR="005B0D93" w:rsidRPr="0039126E" w:rsidRDefault="005B0D93">
            <w:pPr>
              <w:rPr>
                <w:rFonts w:ascii="Times New Roman" w:hAnsi="Times New Roman" w:cs="Times New Roman"/>
                <w:sz w:val="20"/>
                <w:szCs w:val="20"/>
              </w:rPr>
            </w:pPr>
            <w:r w:rsidRPr="0039126E">
              <w:rPr>
                <w:rFonts w:ascii="Times New Roman" w:hAnsi="Times New Roman" w:cs="Times New Roman"/>
                <w:sz w:val="20"/>
                <w:szCs w:val="20"/>
              </w:rPr>
              <w:t>64,90</w:t>
            </w:r>
          </w:p>
        </w:tc>
        <w:tc>
          <w:tcPr>
            <w:tcW w:w="1417" w:type="dxa"/>
          </w:tcPr>
          <w:p w14:paraId="41DCC603" w14:textId="77777777" w:rsidR="005B0D93" w:rsidRPr="0039126E" w:rsidRDefault="005B0D93" w:rsidP="006E573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6C202D" w:rsidRPr="0039126E" w14:paraId="3B5CB304" w14:textId="77777777" w:rsidTr="0026014A">
        <w:trPr>
          <w:gridAfter w:val="4"/>
          <w:wAfter w:w="5104" w:type="dxa"/>
          <w:trHeight w:val="284"/>
        </w:trPr>
        <w:tc>
          <w:tcPr>
            <w:tcW w:w="534" w:type="dxa"/>
            <w:shd w:val="clear" w:color="auto" w:fill="auto"/>
            <w:noWrap/>
          </w:tcPr>
          <w:p w14:paraId="70AF8C4C" w14:textId="77777777" w:rsidR="006C202D" w:rsidRPr="004F48FB" w:rsidRDefault="006C202D" w:rsidP="00161A4C">
            <w:pPr>
              <w:pStyle w:val="aa"/>
              <w:numPr>
                <w:ilvl w:val="0"/>
                <w:numId w:val="78"/>
              </w:numPr>
              <w:spacing w:after="0" w:line="0" w:lineRule="atLeast"/>
              <w:rPr>
                <w:rFonts w:ascii="Times New Roman" w:hAnsi="Times New Roman" w:cs="Times New Roman"/>
                <w:sz w:val="20"/>
                <w:szCs w:val="20"/>
              </w:rPr>
            </w:pPr>
          </w:p>
        </w:tc>
        <w:tc>
          <w:tcPr>
            <w:tcW w:w="2138" w:type="dxa"/>
            <w:gridSpan w:val="6"/>
          </w:tcPr>
          <w:p w14:paraId="19A62EBB" w14:textId="62116EEC" w:rsidR="006C202D" w:rsidRPr="004F48FB" w:rsidRDefault="00184C88" w:rsidP="00184C88">
            <w:pPr>
              <w:spacing w:after="0" w:line="0" w:lineRule="atLeast"/>
              <w:rPr>
                <w:rFonts w:ascii="Times New Roman" w:hAnsi="Times New Roman" w:cs="Times New Roman"/>
                <w:sz w:val="20"/>
                <w:szCs w:val="20"/>
              </w:rPr>
            </w:pPr>
            <w:r w:rsidRPr="004F48FB">
              <w:rPr>
                <w:rFonts w:ascii="Times New Roman" w:hAnsi="Times New Roman" w:cs="Times New Roman"/>
                <w:sz w:val="20"/>
                <w:szCs w:val="20"/>
              </w:rPr>
              <w:t xml:space="preserve">Сведения в ЕГРН отсутствуют (территории расположены в </w:t>
            </w:r>
            <w:r w:rsidRPr="004F48FB">
              <w:rPr>
                <w:rFonts w:ascii="Times New Roman" w:hAnsi="Times New Roman" w:cs="Times New Roman"/>
                <w:sz w:val="20"/>
                <w:szCs w:val="20"/>
              </w:rPr>
              <w:lastRenderedPageBreak/>
              <w:t xml:space="preserve">границах кадастрового квартала </w:t>
            </w:r>
            <w:r w:rsidR="008B42D4" w:rsidRPr="004F48FB">
              <w:rPr>
                <w:rFonts w:ascii="Times New Roman" w:hAnsi="Times New Roman" w:cs="Times New Roman"/>
                <w:sz w:val="20"/>
                <w:szCs w:val="20"/>
              </w:rPr>
              <w:t>35:12:0302049</w:t>
            </w:r>
            <w:r w:rsidRPr="004F48FB">
              <w:rPr>
                <w:rFonts w:ascii="Times New Roman" w:hAnsi="Times New Roman" w:cs="Times New Roman"/>
                <w:sz w:val="20"/>
                <w:szCs w:val="20"/>
              </w:rPr>
              <w:t>)</w:t>
            </w:r>
            <w:r w:rsidR="00FD7EEB">
              <w:rPr>
                <w:rStyle w:val="a8"/>
                <w:rFonts w:ascii="Times New Roman" w:hAnsi="Times New Roman" w:cs="Times New Roman"/>
                <w:sz w:val="20"/>
                <w:szCs w:val="20"/>
              </w:rPr>
              <w:footnoteReference w:id="14"/>
            </w:r>
          </w:p>
        </w:tc>
        <w:tc>
          <w:tcPr>
            <w:tcW w:w="2539" w:type="dxa"/>
            <w:gridSpan w:val="2"/>
          </w:tcPr>
          <w:p w14:paraId="175B7DCC" w14:textId="7D7E4806" w:rsidR="006C202D" w:rsidRPr="004F48FB" w:rsidRDefault="008B42D4" w:rsidP="00184C88">
            <w:pPr>
              <w:spacing w:after="0" w:line="0" w:lineRule="atLeast"/>
              <w:rPr>
                <w:rFonts w:ascii="Times New Roman" w:hAnsi="Times New Roman" w:cs="Times New Roman"/>
                <w:sz w:val="20"/>
                <w:szCs w:val="20"/>
              </w:rPr>
            </w:pPr>
            <w:r w:rsidRPr="004F48FB">
              <w:rPr>
                <w:rFonts w:ascii="Times New Roman" w:hAnsi="Times New Roman" w:cs="Times New Roman"/>
                <w:sz w:val="20"/>
                <w:szCs w:val="20"/>
              </w:rPr>
              <w:lastRenderedPageBreak/>
              <w:t>-</w:t>
            </w:r>
          </w:p>
        </w:tc>
        <w:tc>
          <w:tcPr>
            <w:tcW w:w="1985" w:type="dxa"/>
          </w:tcPr>
          <w:p w14:paraId="2BF5C7FD" w14:textId="6CB584A6" w:rsidR="006C202D" w:rsidRPr="004F48FB" w:rsidRDefault="004F48FB" w:rsidP="00636B83">
            <w:pPr>
              <w:spacing w:after="0" w:line="240" w:lineRule="auto"/>
              <w:rPr>
                <w:rFonts w:ascii="Times New Roman" w:hAnsi="Times New Roman" w:cs="Times New Roman"/>
                <w:sz w:val="20"/>
                <w:szCs w:val="20"/>
              </w:rPr>
            </w:pPr>
            <w:r w:rsidRPr="004F48FB">
              <w:rPr>
                <w:rFonts w:ascii="Times New Roman" w:hAnsi="Times New Roman" w:cs="Times New Roman"/>
                <w:sz w:val="20"/>
                <w:szCs w:val="20"/>
              </w:rPr>
              <w:t>Ранее учтенные земельные участки</w:t>
            </w:r>
          </w:p>
        </w:tc>
        <w:tc>
          <w:tcPr>
            <w:tcW w:w="1701" w:type="dxa"/>
            <w:gridSpan w:val="2"/>
            <w:shd w:val="clear" w:color="auto" w:fill="auto"/>
            <w:noWrap/>
          </w:tcPr>
          <w:p w14:paraId="0F05F653" w14:textId="78BA8CDE" w:rsidR="006C202D" w:rsidRPr="004F48FB" w:rsidRDefault="008B42D4" w:rsidP="006E5730">
            <w:pPr>
              <w:spacing w:after="0" w:line="0" w:lineRule="atLeast"/>
              <w:rPr>
                <w:rFonts w:ascii="Times New Roman" w:hAnsi="Times New Roman" w:cs="Times New Roman"/>
                <w:sz w:val="20"/>
                <w:szCs w:val="20"/>
              </w:rPr>
            </w:pPr>
            <w:r w:rsidRPr="004F48FB">
              <w:rPr>
                <w:rFonts w:ascii="Times New Roman" w:hAnsi="Times New Roman" w:cs="Times New Roman"/>
                <w:sz w:val="20"/>
                <w:szCs w:val="20"/>
              </w:rPr>
              <w:t>-</w:t>
            </w:r>
          </w:p>
        </w:tc>
        <w:tc>
          <w:tcPr>
            <w:tcW w:w="1276" w:type="dxa"/>
          </w:tcPr>
          <w:p w14:paraId="72C79794" w14:textId="27BB1E28" w:rsidR="006C202D" w:rsidRPr="004F48FB" w:rsidRDefault="008B42D4" w:rsidP="006C202D">
            <w:pPr>
              <w:spacing w:after="0" w:line="240" w:lineRule="auto"/>
              <w:rPr>
                <w:rFonts w:ascii="Times New Roman" w:hAnsi="Times New Roman" w:cs="Times New Roman"/>
                <w:sz w:val="20"/>
                <w:szCs w:val="20"/>
              </w:rPr>
            </w:pPr>
            <w:r w:rsidRPr="004F48FB">
              <w:rPr>
                <w:rFonts w:ascii="Times New Roman" w:hAnsi="Times New Roman" w:cs="Times New Roman"/>
                <w:sz w:val="20"/>
                <w:szCs w:val="20"/>
              </w:rPr>
              <w:t>-</w:t>
            </w:r>
          </w:p>
        </w:tc>
        <w:tc>
          <w:tcPr>
            <w:tcW w:w="1417" w:type="dxa"/>
            <w:shd w:val="clear" w:color="auto" w:fill="auto"/>
            <w:noWrap/>
          </w:tcPr>
          <w:p w14:paraId="6E0F0944" w14:textId="5080A199" w:rsidR="006C202D" w:rsidRPr="004F48FB" w:rsidRDefault="008B42D4">
            <w:pPr>
              <w:rPr>
                <w:rFonts w:ascii="Times New Roman" w:hAnsi="Times New Roman" w:cs="Times New Roman"/>
                <w:sz w:val="20"/>
                <w:szCs w:val="20"/>
              </w:rPr>
            </w:pPr>
            <w:r w:rsidRPr="004F48FB">
              <w:rPr>
                <w:rFonts w:ascii="Times New Roman" w:hAnsi="Times New Roman" w:cs="Times New Roman"/>
                <w:sz w:val="20"/>
                <w:szCs w:val="20"/>
              </w:rPr>
              <w:t>-</w:t>
            </w:r>
          </w:p>
        </w:tc>
        <w:tc>
          <w:tcPr>
            <w:tcW w:w="1418" w:type="dxa"/>
            <w:shd w:val="clear" w:color="auto" w:fill="auto"/>
            <w:noWrap/>
          </w:tcPr>
          <w:p w14:paraId="04DC911A" w14:textId="77777777" w:rsidR="006C202D" w:rsidRPr="004F48FB" w:rsidRDefault="008B42D4" w:rsidP="008B42D4">
            <w:pPr>
              <w:spacing w:after="0"/>
              <w:rPr>
                <w:rFonts w:ascii="Times New Roman" w:hAnsi="Times New Roman" w:cs="Times New Roman"/>
                <w:sz w:val="20"/>
                <w:szCs w:val="20"/>
              </w:rPr>
            </w:pPr>
            <w:r w:rsidRPr="004F48FB">
              <w:rPr>
                <w:rFonts w:ascii="Times New Roman" w:hAnsi="Times New Roman" w:cs="Times New Roman"/>
                <w:sz w:val="20"/>
                <w:szCs w:val="20"/>
              </w:rPr>
              <w:t>54890,86</w:t>
            </w:r>
          </w:p>
          <w:p w14:paraId="51E36353" w14:textId="0597B75F" w:rsidR="008B42D4" w:rsidRPr="004F48FB" w:rsidRDefault="008B42D4" w:rsidP="008B42D4">
            <w:pPr>
              <w:spacing w:after="0"/>
              <w:rPr>
                <w:rFonts w:ascii="Times New Roman" w:hAnsi="Times New Roman" w:cs="Times New Roman"/>
                <w:sz w:val="20"/>
                <w:szCs w:val="20"/>
              </w:rPr>
            </w:pPr>
            <w:r w:rsidRPr="004F48FB">
              <w:rPr>
                <w:rFonts w:ascii="Times New Roman" w:hAnsi="Times New Roman" w:cs="Times New Roman"/>
                <w:sz w:val="20"/>
                <w:szCs w:val="20"/>
              </w:rPr>
              <w:t>555,84</w:t>
            </w:r>
          </w:p>
        </w:tc>
        <w:tc>
          <w:tcPr>
            <w:tcW w:w="1417" w:type="dxa"/>
          </w:tcPr>
          <w:p w14:paraId="1B66371A" w14:textId="71C445D8" w:rsidR="006C202D" w:rsidRPr="004F48FB" w:rsidRDefault="008B42D4" w:rsidP="006E5730">
            <w:pPr>
              <w:spacing w:after="0" w:line="0" w:lineRule="atLeast"/>
              <w:rPr>
                <w:rFonts w:ascii="Times New Roman" w:hAnsi="Times New Roman" w:cs="Times New Roman"/>
                <w:sz w:val="20"/>
                <w:szCs w:val="20"/>
              </w:rPr>
            </w:pPr>
            <w:r w:rsidRPr="004F48FB">
              <w:rPr>
                <w:rFonts w:ascii="Times New Roman" w:hAnsi="Times New Roman" w:cs="Times New Roman"/>
                <w:sz w:val="20"/>
                <w:szCs w:val="20"/>
              </w:rPr>
              <w:t>-</w:t>
            </w:r>
          </w:p>
        </w:tc>
      </w:tr>
      <w:tr w:rsidR="005B0D93" w:rsidRPr="0039126E" w14:paraId="725EC623" w14:textId="77777777" w:rsidTr="0026014A">
        <w:trPr>
          <w:gridAfter w:val="4"/>
          <w:wAfter w:w="5104" w:type="dxa"/>
          <w:trHeight w:val="284"/>
        </w:trPr>
        <w:tc>
          <w:tcPr>
            <w:tcW w:w="534" w:type="dxa"/>
            <w:shd w:val="clear" w:color="auto" w:fill="EAF1DD" w:themeFill="accent3" w:themeFillTint="33"/>
            <w:noWrap/>
          </w:tcPr>
          <w:p w14:paraId="58CF573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86</w:t>
            </w:r>
          </w:p>
        </w:tc>
        <w:tc>
          <w:tcPr>
            <w:tcW w:w="13891" w:type="dxa"/>
            <w:gridSpan w:val="15"/>
            <w:shd w:val="clear" w:color="auto" w:fill="EAF1DD" w:themeFill="accent3" w:themeFillTint="33"/>
          </w:tcPr>
          <w:p w14:paraId="2552BE6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село Спасское</w:t>
            </w:r>
          </w:p>
        </w:tc>
      </w:tr>
      <w:tr w:rsidR="005B0D93" w:rsidRPr="0039126E" w14:paraId="3536434A" w14:textId="77777777" w:rsidTr="0026014A">
        <w:trPr>
          <w:gridAfter w:val="4"/>
          <w:wAfter w:w="5104" w:type="dxa"/>
          <w:trHeight w:val="284"/>
        </w:trPr>
        <w:tc>
          <w:tcPr>
            <w:tcW w:w="534" w:type="dxa"/>
            <w:shd w:val="clear" w:color="auto" w:fill="auto"/>
            <w:noWrap/>
          </w:tcPr>
          <w:p w14:paraId="38E41551" w14:textId="77777777" w:rsidR="005B0D93" w:rsidRPr="0039126E" w:rsidRDefault="005B0D93" w:rsidP="00161A4C">
            <w:pPr>
              <w:pStyle w:val="aa"/>
              <w:numPr>
                <w:ilvl w:val="0"/>
                <w:numId w:val="79"/>
              </w:numPr>
              <w:spacing w:after="0" w:line="0" w:lineRule="atLeast"/>
              <w:rPr>
                <w:rFonts w:ascii="Times New Roman" w:hAnsi="Times New Roman" w:cs="Times New Roman"/>
                <w:color w:val="FF0000"/>
                <w:sz w:val="20"/>
                <w:szCs w:val="20"/>
              </w:rPr>
            </w:pPr>
          </w:p>
        </w:tc>
        <w:tc>
          <w:tcPr>
            <w:tcW w:w="2138" w:type="dxa"/>
            <w:gridSpan w:val="6"/>
          </w:tcPr>
          <w:p w14:paraId="21128DC8"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35:12:0000000:920</w:t>
            </w:r>
          </w:p>
        </w:tc>
        <w:tc>
          <w:tcPr>
            <w:tcW w:w="2539" w:type="dxa"/>
            <w:gridSpan w:val="2"/>
          </w:tcPr>
          <w:p w14:paraId="5FD604D3"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сп Харовское,</w:t>
            </w:r>
          </w:p>
          <w:p w14:paraId="3084045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с Спасское</w:t>
            </w:r>
          </w:p>
        </w:tc>
        <w:tc>
          <w:tcPr>
            <w:tcW w:w="1985" w:type="dxa"/>
          </w:tcPr>
          <w:p w14:paraId="53A68652" w14:textId="4344A978" w:rsidR="005B0D93"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1B222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367BCB09"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4628EA8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ABA9AE8"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1100</w:t>
            </w:r>
          </w:p>
        </w:tc>
        <w:tc>
          <w:tcPr>
            <w:tcW w:w="1418" w:type="dxa"/>
            <w:shd w:val="clear" w:color="auto" w:fill="auto"/>
            <w:noWrap/>
          </w:tcPr>
          <w:p w14:paraId="53D589E6"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1100</w:t>
            </w:r>
          </w:p>
        </w:tc>
        <w:tc>
          <w:tcPr>
            <w:tcW w:w="1417" w:type="dxa"/>
          </w:tcPr>
          <w:p w14:paraId="421831AB"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445ADA03" w14:textId="77777777" w:rsidTr="0026014A">
        <w:trPr>
          <w:gridAfter w:val="4"/>
          <w:wAfter w:w="5104" w:type="dxa"/>
          <w:trHeight w:val="284"/>
        </w:trPr>
        <w:tc>
          <w:tcPr>
            <w:tcW w:w="534" w:type="dxa"/>
            <w:shd w:val="clear" w:color="auto" w:fill="auto"/>
            <w:noWrap/>
          </w:tcPr>
          <w:p w14:paraId="7DC0435F" w14:textId="77777777" w:rsidR="005B0D93" w:rsidRPr="0039126E" w:rsidRDefault="005B0D93" w:rsidP="00161A4C">
            <w:pPr>
              <w:pStyle w:val="aa"/>
              <w:numPr>
                <w:ilvl w:val="0"/>
                <w:numId w:val="79"/>
              </w:numPr>
              <w:spacing w:after="0" w:line="0" w:lineRule="atLeast"/>
              <w:rPr>
                <w:rFonts w:ascii="Times New Roman" w:hAnsi="Times New Roman" w:cs="Times New Roman"/>
                <w:sz w:val="20"/>
                <w:szCs w:val="20"/>
              </w:rPr>
            </w:pPr>
          </w:p>
        </w:tc>
        <w:tc>
          <w:tcPr>
            <w:tcW w:w="2138" w:type="dxa"/>
            <w:gridSpan w:val="6"/>
          </w:tcPr>
          <w:p w14:paraId="53E59D61"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35:12:0000000:919</w:t>
            </w:r>
          </w:p>
        </w:tc>
        <w:tc>
          <w:tcPr>
            <w:tcW w:w="2539" w:type="dxa"/>
            <w:gridSpan w:val="2"/>
          </w:tcPr>
          <w:p w14:paraId="2AD37479"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сп Харовское,</w:t>
            </w:r>
          </w:p>
          <w:p w14:paraId="0D27FE7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с Спасское</w:t>
            </w:r>
          </w:p>
        </w:tc>
        <w:tc>
          <w:tcPr>
            <w:tcW w:w="1985" w:type="dxa"/>
          </w:tcPr>
          <w:p w14:paraId="52598055" w14:textId="41FC9FE1" w:rsidR="005B0D93" w:rsidRPr="0039126E" w:rsidRDefault="001B222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1B222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4E9D0EB3"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7A49D05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CCAF90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1100</w:t>
            </w:r>
          </w:p>
        </w:tc>
        <w:tc>
          <w:tcPr>
            <w:tcW w:w="1418" w:type="dxa"/>
            <w:shd w:val="clear" w:color="auto" w:fill="auto"/>
            <w:noWrap/>
          </w:tcPr>
          <w:p w14:paraId="11C0E7A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1100</w:t>
            </w:r>
          </w:p>
        </w:tc>
        <w:tc>
          <w:tcPr>
            <w:tcW w:w="1417" w:type="dxa"/>
          </w:tcPr>
          <w:p w14:paraId="30839E4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68E89CCA" w14:textId="77777777" w:rsidTr="0026014A">
        <w:trPr>
          <w:gridAfter w:val="4"/>
          <w:wAfter w:w="5104" w:type="dxa"/>
          <w:trHeight w:val="284"/>
        </w:trPr>
        <w:tc>
          <w:tcPr>
            <w:tcW w:w="534" w:type="dxa"/>
            <w:shd w:val="clear" w:color="auto" w:fill="auto"/>
            <w:noWrap/>
          </w:tcPr>
          <w:p w14:paraId="6C6A79FB" w14:textId="77777777" w:rsidR="005B0D93" w:rsidRPr="0039126E" w:rsidRDefault="005B0D93" w:rsidP="00161A4C">
            <w:pPr>
              <w:pStyle w:val="aa"/>
              <w:numPr>
                <w:ilvl w:val="0"/>
                <w:numId w:val="79"/>
              </w:numPr>
              <w:spacing w:after="0" w:line="0" w:lineRule="atLeast"/>
              <w:rPr>
                <w:rFonts w:ascii="Times New Roman" w:hAnsi="Times New Roman" w:cs="Times New Roman"/>
                <w:color w:val="FF0000"/>
                <w:sz w:val="20"/>
                <w:szCs w:val="20"/>
              </w:rPr>
            </w:pPr>
          </w:p>
        </w:tc>
        <w:tc>
          <w:tcPr>
            <w:tcW w:w="2138" w:type="dxa"/>
            <w:gridSpan w:val="6"/>
          </w:tcPr>
          <w:p w14:paraId="4BD68AAB"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35:12:0303062:72</w:t>
            </w:r>
          </w:p>
        </w:tc>
        <w:tc>
          <w:tcPr>
            <w:tcW w:w="2539" w:type="dxa"/>
            <w:gridSpan w:val="2"/>
          </w:tcPr>
          <w:p w14:paraId="00929EF6"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мр Харовский, сп Харовское, пос. Ситинский, ул. Мира, земельный участок 66</w:t>
            </w:r>
          </w:p>
        </w:tc>
        <w:tc>
          <w:tcPr>
            <w:tcW w:w="1985" w:type="dxa"/>
          </w:tcPr>
          <w:p w14:paraId="13E8F8DE" w14:textId="4E0E3E6F"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ведение </w:t>
            </w:r>
            <w:r w:rsidR="001B222B" w:rsidRPr="001B222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6BA02AA6"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КУВИ-001/2022-155332358 от 07.09.2022</w:t>
            </w:r>
          </w:p>
        </w:tc>
        <w:tc>
          <w:tcPr>
            <w:tcW w:w="1276" w:type="dxa"/>
          </w:tcPr>
          <w:p w14:paraId="7A910B0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9607F7B"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1 194,72</w:t>
            </w:r>
          </w:p>
        </w:tc>
        <w:tc>
          <w:tcPr>
            <w:tcW w:w="1418" w:type="dxa"/>
            <w:shd w:val="clear" w:color="auto" w:fill="auto"/>
            <w:noWrap/>
          </w:tcPr>
          <w:p w14:paraId="7607623B"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14505564" w14:textId="2C1DD7FF" w:rsidR="005B0D93" w:rsidRPr="0039126E" w:rsidRDefault="009960B8" w:rsidP="00FE74DF">
            <w:pPr>
              <w:spacing w:after="0" w:line="0" w:lineRule="atLeast"/>
              <w:rPr>
                <w:rFonts w:ascii="Times New Roman" w:hAnsi="Times New Roman" w:cs="Times New Roman"/>
                <w:sz w:val="20"/>
                <w:szCs w:val="20"/>
              </w:rPr>
            </w:pPr>
            <w:r w:rsidRPr="009960B8">
              <w:rPr>
                <w:rFonts w:ascii="Times New Roman" w:hAnsi="Times New Roman" w:cs="Times New Roman"/>
                <w:sz w:val="20"/>
                <w:szCs w:val="20"/>
              </w:rPr>
              <w:t>636,70</w:t>
            </w:r>
          </w:p>
        </w:tc>
      </w:tr>
      <w:tr w:rsidR="005B0D93" w:rsidRPr="0039126E" w14:paraId="61E1DA4F" w14:textId="77777777" w:rsidTr="0026014A">
        <w:trPr>
          <w:gridAfter w:val="4"/>
          <w:wAfter w:w="5104" w:type="dxa"/>
          <w:trHeight w:val="284"/>
        </w:trPr>
        <w:tc>
          <w:tcPr>
            <w:tcW w:w="534" w:type="dxa"/>
            <w:shd w:val="clear" w:color="auto" w:fill="auto"/>
            <w:noWrap/>
          </w:tcPr>
          <w:p w14:paraId="3ED3EBD1" w14:textId="77777777" w:rsidR="005B0D93" w:rsidRPr="0039126E" w:rsidRDefault="005B0D93" w:rsidP="00161A4C">
            <w:pPr>
              <w:pStyle w:val="aa"/>
              <w:numPr>
                <w:ilvl w:val="0"/>
                <w:numId w:val="79"/>
              </w:numPr>
              <w:spacing w:after="0" w:line="0" w:lineRule="atLeast"/>
              <w:rPr>
                <w:rFonts w:ascii="Times New Roman" w:hAnsi="Times New Roman" w:cs="Times New Roman"/>
                <w:color w:val="FF0000"/>
                <w:sz w:val="20"/>
                <w:szCs w:val="20"/>
              </w:rPr>
            </w:pPr>
          </w:p>
        </w:tc>
        <w:tc>
          <w:tcPr>
            <w:tcW w:w="2138" w:type="dxa"/>
            <w:gridSpan w:val="6"/>
          </w:tcPr>
          <w:p w14:paraId="630A831F" w14:textId="77777777" w:rsidR="005B0D93" w:rsidRPr="0039126E" w:rsidRDefault="005B0D93" w:rsidP="00FE74DF">
            <w:pPr>
              <w:spacing w:after="0" w:line="0" w:lineRule="atLeast"/>
              <w:rPr>
                <w:rFonts w:ascii="Times New Roman" w:hAnsi="Times New Roman" w:cs="Times New Roman"/>
                <w:sz w:val="20"/>
                <w:szCs w:val="20"/>
              </w:rPr>
            </w:pPr>
            <w:r w:rsidRPr="007A0541">
              <w:rPr>
                <w:rFonts w:ascii="Times New Roman" w:hAnsi="Times New Roman" w:cs="Times New Roman"/>
                <w:sz w:val="20"/>
                <w:szCs w:val="20"/>
              </w:rPr>
              <w:t>35:12-7.53</w:t>
            </w:r>
          </w:p>
        </w:tc>
        <w:tc>
          <w:tcPr>
            <w:tcW w:w="2539" w:type="dxa"/>
            <w:gridSpan w:val="2"/>
          </w:tcPr>
          <w:p w14:paraId="25552011" w14:textId="77777777" w:rsidR="005B0D93" w:rsidRPr="0039126E" w:rsidRDefault="005B0D9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985" w:type="dxa"/>
          </w:tcPr>
          <w:p w14:paraId="4DBC03EB" w14:textId="77777777" w:rsidR="005B0D93" w:rsidRPr="0039126E" w:rsidRDefault="005B0D9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701" w:type="dxa"/>
            <w:gridSpan w:val="2"/>
            <w:shd w:val="clear" w:color="auto" w:fill="auto"/>
            <w:noWrap/>
          </w:tcPr>
          <w:p w14:paraId="40EF1CBF" w14:textId="77777777" w:rsidR="005B0D93" w:rsidRPr="0039126E" w:rsidRDefault="005B0D93" w:rsidP="00FE74DF">
            <w:pPr>
              <w:spacing w:after="0" w:line="0" w:lineRule="atLeast"/>
              <w:rPr>
                <w:rFonts w:ascii="Times New Roman" w:hAnsi="Times New Roman" w:cs="Times New Roman"/>
                <w:sz w:val="20"/>
                <w:szCs w:val="20"/>
              </w:rPr>
            </w:pPr>
            <w:r w:rsidRPr="007A0541">
              <w:rPr>
                <w:rFonts w:ascii="Times New Roman" w:hAnsi="Times New Roman" w:cs="Times New Roman"/>
                <w:sz w:val="20"/>
                <w:szCs w:val="20"/>
              </w:rPr>
              <w:t>КУВИ-001/2023-43171002</w:t>
            </w:r>
            <w:r>
              <w:rPr>
                <w:rFonts w:ascii="Times New Roman" w:hAnsi="Times New Roman" w:cs="Times New Roman"/>
                <w:sz w:val="20"/>
                <w:szCs w:val="20"/>
              </w:rPr>
              <w:t xml:space="preserve"> от 20.02.2023</w:t>
            </w:r>
          </w:p>
        </w:tc>
        <w:tc>
          <w:tcPr>
            <w:tcW w:w="1276" w:type="dxa"/>
          </w:tcPr>
          <w:p w14:paraId="302EA51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87FB401" w14:textId="77777777" w:rsidR="005B0D93" w:rsidRPr="0039126E" w:rsidRDefault="005B0D93" w:rsidP="00FE74DF">
            <w:pPr>
              <w:spacing w:after="0" w:line="0" w:lineRule="atLeast"/>
              <w:rPr>
                <w:rFonts w:ascii="Times New Roman" w:hAnsi="Times New Roman" w:cs="Times New Roman"/>
                <w:sz w:val="20"/>
                <w:szCs w:val="20"/>
              </w:rPr>
            </w:pPr>
            <w:r w:rsidRPr="007A0541">
              <w:rPr>
                <w:rFonts w:ascii="Times New Roman" w:hAnsi="Times New Roman" w:cs="Times New Roman"/>
                <w:sz w:val="20"/>
                <w:szCs w:val="20"/>
              </w:rPr>
              <w:t>169 611,46</w:t>
            </w:r>
          </w:p>
        </w:tc>
        <w:tc>
          <w:tcPr>
            <w:tcW w:w="1418" w:type="dxa"/>
            <w:shd w:val="clear" w:color="auto" w:fill="auto"/>
            <w:noWrap/>
          </w:tcPr>
          <w:p w14:paraId="262945A2" w14:textId="7C15F2E8" w:rsidR="005B0D93" w:rsidRPr="0039126E" w:rsidRDefault="009960B8"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18612555" w14:textId="211D4CBF" w:rsidR="005B0D93" w:rsidRPr="0039126E" w:rsidRDefault="009960B8" w:rsidP="00FE74DF">
            <w:pPr>
              <w:spacing w:after="0" w:line="0" w:lineRule="atLeast"/>
              <w:rPr>
                <w:rFonts w:ascii="Times New Roman" w:hAnsi="Times New Roman" w:cs="Times New Roman"/>
                <w:sz w:val="20"/>
                <w:szCs w:val="20"/>
              </w:rPr>
            </w:pPr>
            <w:r w:rsidRPr="007A0541">
              <w:rPr>
                <w:rFonts w:ascii="Times New Roman" w:hAnsi="Times New Roman" w:cs="Times New Roman"/>
                <w:sz w:val="20"/>
                <w:szCs w:val="20"/>
              </w:rPr>
              <w:t>14,65</w:t>
            </w:r>
          </w:p>
        </w:tc>
      </w:tr>
      <w:tr w:rsidR="005B0D93" w:rsidRPr="0039126E" w14:paraId="03A14752" w14:textId="77777777" w:rsidTr="0026014A">
        <w:trPr>
          <w:gridAfter w:val="4"/>
          <w:wAfter w:w="5104" w:type="dxa"/>
          <w:trHeight w:val="284"/>
        </w:trPr>
        <w:tc>
          <w:tcPr>
            <w:tcW w:w="534" w:type="dxa"/>
            <w:shd w:val="clear" w:color="auto" w:fill="EAF1DD" w:themeFill="accent3" w:themeFillTint="33"/>
            <w:noWrap/>
          </w:tcPr>
          <w:p w14:paraId="3080FDE3"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87</w:t>
            </w:r>
          </w:p>
        </w:tc>
        <w:tc>
          <w:tcPr>
            <w:tcW w:w="13891" w:type="dxa"/>
            <w:gridSpan w:val="15"/>
            <w:shd w:val="clear" w:color="auto" w:fill="EAF1DD" w:themeFill="accent3" w:themeFillTint="33"/>
          </w:tcPr>
          <w:p w14:paraId="5F98CA99"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Спичиха</w:t>
            </w:r>
          </w:p>
        </w:tc>
      </w:tr>
      <w:tr w:rsidR="005B0D93" w:rsidRPr="0039126E" w14:paraId="39368596" w14:textId="77777777" w:rsidTr="0026014A">
        <w:trPr>
          <w:gridAfter w:val="4"/>
          <w:wAfter w:w="5104" w:type="dxa"/>
          <w:trHeight w:val="284"/>
        </w:trPr>
        <w:tc>
          <w:tcPr>
            <w:tcW w:w="534" w:type="dxa"/>
            <w:shd w:val="clear" w:color="auto" w:fill="auto"/>
            <w:noWrap/>
          </w:tcPr>
          <w:p w14:paraId="5D39D24E" w14:textId="77777777" w:rsidR="005B0D93" w:rsidRPr="0039126E" w:rsidRDefault="005B0D93" w:rsidP="00161A4C">
            <w:pPr>
              <w:pStyle w:val="aa"/>
              <w:numPr>
                <w:ilvl w:val="0"/>
                <w:numId w:val="52"/>
              </w:numPr>
              <w:spacing w:after="0" w:line="0" w:lineRule="atLeast"/>
              <w:rPr>
                <w:rFonts w:ascii="Times New Roman" w:hAnsi="Times New Roman" w:cs="Times New Roman"/>
                <w:sz w:val="20"/>
                <w:szCs w:val="20"/>
              </w:rPr>
            </w:pPr>
          </w:p>
        </w:tc>
        <w:tc>
          <w:tcPr>
            <w:tcW w:w="2138" w:type="dxa"/>
            <w:gridSpan w:val="6"/>
          </w:tcPr>
          <w:p w14:paraId="0E45D90C"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35:12:0501014:339</w:t>
            </w:r>
          </w:p>
        </w:tc>
        <w:tc>
          <w:tcPr>
            <w:tcW w:w="2539" w:type="dxa"/>
            <w:gridSpan w:val="2"/>
          </w:tcPr>
          <w:p w14:paraId="28A46B9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сп Харовское, д Спичиха</w:t>
            </w:r>
          </w:p>
        </w:tc>
        <w:tc>
          <w:tcPr>
            <w:tcW w:w="1985" w:type="dxa"/>
          </w:tcPr>
          <w:p w14:paraId="46C14019" w14:textId="467F2931"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47367B" w:rsidRPr="0047367B">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7EC4E5A8"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КУВИ-001/2023-44061759 от 21.02.2023</w:t>
            </w:r>
          </w:p>
        </w:tc>
        <w:tc>
          <w:tcPr>
            <w:tcW w:w="1276" w:type="dxa"/>
          </w:tcPr>
          <w:p w14:paraId="62AB516B"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15F6B9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1156</w:t>
            </w:r>
          </w:p>
        </w:tc>
        <w:tc>
          <w:tcPr>
            <w:tcW w:w="1418" w:type="dxa"/>
            <w:shd w:val="clear" w:color="auto" w:fill="auto"/>
            <w:noWrap/>
          </w:tcPr>
          <w:p w14:paraId="24AF1AA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1156</w:t>
            </w:r>
          </w:p>
        </w:tc>
        <w:tc>
          <w:tcPr>
            <w:tcW w:w="1417" w:type="dxa"/>
          </w:tcPr>
          <w:p w14:paraId="6C9F6019" w14:textId="77777777" w:rsidR="005B0D93" w:rsidRPr="0039126E" w:rsidRDefault="005B0D9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B0D93" w:rsidRPr="0039126E" w14:paraId="7FE80384" w14:textId="77777777" w:rsidTr="0026014A">
        <w:trPr>
          <w:gridAfter w:val="4"/>
          <w:wAfter w:w="5104" w:type="dxa"/>
          <w:trHeight w:val="284"/>
        </w:trPr>
        <w:tc>
          <w:tcPr>
            <w:tcW w:w="534" w:type="dxa"/>
            <w:shd w:val="clear" w:color="auto" w:fill="auto"/>
            <w:noWrap/>
          </w:tcPr>
          <w:p w14:paraId="7BAF918C" w14:textId="77777777" w:rsidR="005B0D93" w:rsidRPr="0039126E" w:rsidRDefault="005B0D93" w:rsidP="00161A4C">
            <w:pPr>
              <w:pStyle w:val="aa"/>
              <w:numPr>
                <w:ilvl w:val="0"/>
                <w:numId w:val="52"/>
              </w:numPr>
              <w:spacing w:after="0" w:line="0" w:lineRule="atLeast"/>
              <w:rPr>
                <w:rFonts w:ascii="Times New Roman" w:hAnsi="Times New Roman" w:cs="Times New Roman"/>
                <w:sz w:val="20"/>
                <w:szCs w:val="20"/>
              </w:rPr>
            </w:pPr>
          </w:p>
        </w:tc>
        <w:tc>
          <w:tcPr>
            <w:tcW w:w="2138" w:type="dxa"/>
            <w:gridSpan w:val="6"/>
          </w:tcPr>
          <w:p w14:paraId="196FA1B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35:12:0501014:340</w:t>
            </w:r>
          </w:p>
        </w:tc>
        <w:tc>
          <w:tcPr>
            <w:tcW w:w="2539" w:type="dxa"/>
            <w:gridSpan w:val="2"/>
          </w:tcPr>
          <w:p w14:paraId="6A9AEAA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сп Харовское, д Спичиха</w:t>
            </w:r>
          </w:p>
        </w:tc>
        <w:tc>
          <w:tcPr>
            <w:tcW w:w="1985" w:type="dxa"/>
          </w:tcPr>
          <w:p w14:paraId="5427E878" w14:textId="202FBCA9"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47367B" w:rsidRPr="0047367B">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1A0E3676" w14:textId="77777777" w:rsidR="005B0D93" w:rsidRPr="0039126E" w:rsidRDefault="005B0D93" w:rsidP="003B2AC2">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КУВИ-001/2023-44061759 от 21.02.2023</w:t>
            </w:r>
          </w:p>
        </w:tc>
        <w:tc>
          <w:tcPr>
            <w:tcW w:w="1276" w:type="dxa"/>
          </w:tcPr>
          <w:p w14:paraId="2E4C11C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753C38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1010</w:t>
            </w:r>
          </w:p>
        </w:tc>
        <w:tc>
          <w:tcPr>
            <w:tcW w:w="1418" w:type="dxa"/>
            <w:shd w:val="clear" w:color="auto" w:fill="auto"/>
            <w:noWrap/>
          </w:tcPr>
          <w:p w14:paraId="23802A7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1010</w:t>
            </w:r>
          </w:p>
        </w:tc>
        <w:tc>
          <w:tcPr>
            <w:tcW w:w="1417" w:type="dxa"/>
          </w:tcPr>
          <w:p w14:paraId="06EAFC91" w14:textId="77777777" w:rsidR="005B0D93" w:rsidRPr="0039126E" w:rsidRDefault="005B0D9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B0D93" w:rsidRPr="0039126E" w14:paraId="4A4E5539" w14:textId="77777777" w:rsidTr="0026014A">
        <w:trPr>
          <w:gridAfter w:val="4"/>
          <w:wAfter w:w="5104" w:type="dxa"/>
          <w:trHeight w:val="284"/>
        </w:trPr>
        <w:tc>
          <w:tcPr>
            <w:tcW w:w="534" w:type="dxa"/>
            <w:shd w:val="clear" w:color="auto" w:fill="auto"/>
            <w:noWrap/>
          </w:tcPr>
          <w:p w14:paraId="02DBCBAE" w14:textId="77777777" w:rsidR="005B0D93" w:rsidRPr="0039126E" w:rsidRDefault="005B0D93" w:rsidP="00161A4C">
            <w:pPr>
              <w:pStyle w:val="aa"/>
              <w:numPr>
                <w:ilvl w:val="0"/>
                <w:numId w:val="52"/>
              </w:numPr>
              <w:spacing w:after="0" w:line="0" w:lineRule="atLeast"/>
              <w:rPr>
                <w:rFonts w:ascii="Times New Roman" w:hAnsi="Times New Roman" w:cs="Times New Roman"/>
                <w:sz w:val="20"/>
                <w:szCs w:val="20"/>
              </w:rPr>
            </w:pPr>
          </w:p>
        </w:tc>
        <w:tc>
          <w:tcPr>
            <w:tcW w:w="2138" w:type="dxa"/>
            <w:gridSpan w:val="6"/>
          </w:tcPr>
          <w:p w14:paraId="452174E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35:12:0000000:829</w:t>
            </w:r>
          </w:p>
        </w:tc>
        <w:tc>
          <w:tcPr>
            <w:tcW w:w="2539" w:type="dxa"/>
            <w:gridSpan w:val="2"/>
          </w:tcPr>
          <w:p w14:paraId="2F8E9F9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р-н Харовский, сп Харовское, д Спичиха</w:t>
            </w:r>
          </w:p>
        </w:tc>
        <w:tc>
          <w:tcPr>
            <w:tcW w:w="1985" w:type="dxa"/>
          </w:tcPr>
          <w:p w14:paraId="0D8CE38F" w14:textId="63FB08C0"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47367B" w:rsidRPr="0047367B">
              <w:rPr>
                <w:rFonts w:ascii="Times New Roman" w:hAnsi="Times New Roman" w:cs="Times New Roman"/>
                <w:sz w:val="20"/>
                <w:szCs w:val="20"/>
              </w:rPr>
              <w:t xml:space="preserve">для ведения личного подсобного </w:t>
            </w:r>
            <w:r w:rsidR="0047367B" w:rsidRPr="0047367B">
              <w:rPr>
                <w:rFonts w:ascii="Times New Roman" w:hAnsi="Times New Roman" w:cs="Times New Roman"/>
                <w:sz w:val="20"/>
                <w:szCs w:val="20"/>
              </w:rPr>
              <w:lastRenderedPageBreak/>
              <w:t>хозяйства</w:t>
            </w:r>
          </w:p>
        </w:tc>
        <w:tc>
          <w:tcPr>
            <w:tcW w:w="1701" w:type="dxa"/>
            <w:gridSpan w:val="2"/>
            <w:shd w:val="clear" w:color="auto" w:fill="auto"/>
            <w:noWrap/>
          </w:tcPr>
          <w:p w14:paraId="7102A2EA" w14:textId="77777777" w:rsidR="005B0D93" w:rsidRPr="0039126E" w:rsidRDefault="005B0D93" w:rsidP="000D35D2">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КУВИ-001/2023-43133044 от 20.02.2023</w:t>
            </w:r>
          </w:p>
        </w:tc>
        <w:tc>
          <w:tcPr>
            <w:tcW w:w="1276" w:type="dxa"/>
          </w:tcPr>
          <w:p w14:paraId="0D30CD2B"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43B9C4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586</w:t>
            </w:r>
          </w:p>
        </w:tc>
        <w:tc>
          <w:tcPr>
            <w:tcW w:w="1418" w:type="dxa"/>
            <w:shd w:val="clear" w:color="auto" w:fill="auto"/>
            <w:noWrap/>
          </w:tcPr>
          <w:p w14:paraId="1DE7F9DC" w14:textId="01445BF2" w:rsidR="005B0D93" w:rsidRPr="0039126E" w:rsidRDefault="009E149E" w:rsidP="00FE74DF">
            <w:pPr>
              <w:spacing w:after="0" w:line="0" w:lineRule="atLeast"/>
              <w:rPr>
                <w:rFonts w:ascii="Times New Roman" w:hAnsi="Times New Roman" w:cs="Times New Roman"/>
                <w:sz w:val="20"/>
                <w:szCs w:val="20"/>
              </w:rPr>
            </w:pPr>
            <w:r w:rsidRPr="009E149E">
              <w:rPr>
                <w:rFonts w:ascii="Times New Roman" w:hAnsi="Times New Roman" w:cs="Times New Roman"/>
                <w:sz w:val="20"/>
                <w:szCs w:val="20"/>
              </w:rPr>
              <w:t>380,09</w:t>
            </w:r>
          </w:p>
        </w:tc>
        <w:tc>
          <w:tcPr>
            <w:tcW w:w="1417" w:type="dxa"/>
          </w:tcPr>
          <w:p w14:paraId="67693620" w14:textId="77777777" w:rsidR="005B0D93" w:rsidRPr="0039126E" w:rsidRDefault="005B0D93" w:rsidP="00FE74DF">
            <w:pPr>
              <w:spacing w:after="0" w:line="0" w:lineRule="atLeast"/>
              <w:rPr>
                <w:rFonts w:ascii="Times New Roman" w:hAnsi="Times New Roman" w:cs="Times New Roman"/>
                <w:color w:val="FF0000"/>
                <w:sz w:val="20"/>
                <w:szCs w:val="20"/>
              </w:rPr>
            </w:pPr>
            <w:r>
              <w:rPr>
                <w:rFonts w:ascii="Times New Roman" w:hAnsi="Times New Roman" w:cs="Times New Roman"/>
                <w:color w:val="FF0000"/>
                <w:sz w:val="20"/>
                <w:szCs w:val="20"/>
              </w:rPr>
              <w:t>-</w:t>
            </w:r>
          </w:p>
        </w:tc>
      </w:tr>
      <w:tr w:rsidR="005B0D93" w:rsidRPr="0039126E" w14:paraId="737280BD" w14:textId="77777777" w:rsidTr="0026014A">
        <w:trPr>
          <w:gridAfter w:val="4"/>
          <w:wAfter w:w="5104" w:type="dxa"/>
          <w:trHeight w:val="284"/>
        </w:trPr>
        <w:tc>
          <w:tcPr>
            <w:tcW w:w="534" w:type="dxa"/>
            <w:shd w:val="clear" w:color="auto" w:fill="auto"/>
            <w:noWrap/>
          </w:tcPr>
          <w:p w14:paraId="3A283F41" w14:textId="77777777" w:rsidR="005B0D93" w:rsidRPr="0039126E" w:rsidRDefault="005B0D93" w:rsidP="00161A4C">
            <w:pPr>
              <w:pStyle w:val="aa"/>
              <w:numPr>
                <w:ilvl w:val="0"/>
                <w:numId w:val="52"/>
              </w:numPr>
              <w:spacing w:after="0" w:line="0" w:lineRule="atLeast"/>
              <w:rPr>
                <w:rFonts w:ascii="Times New Roman" w:hAnsi="Times New Roman" w:cs="Times New Roman"/>
                <w:color w:val="FF0000"/>
                <w:sz w:val="20"/>
                <w:szCs w:val="20"/>
              </w:rPr>
            </w:pPr>
          </w:p>
        </w:tc>
        <w:tc>
          <w:tcPr>
            <w:tcW w:w="2138" w:type="dxa"/>
            <w:gridSpan w:val="6"/>
          </w:tcPr>
          <w:p w14:paraId="350F6865" w14:textId="7DB852B1" w:rsidR="005B0D93" w:rsidRPr="0039126E" w:rsidRDefault="00120623" w:rsidP="0035005B">
            <w:pPr>
              <w:spacing w:after="0" w:line="0" w:lineRule="atLeast"/>
              <w:rPr>
                <w:rFonts w:ascii="Times New Roman" w:hAnsi="Times New Roman" w:cs="Times New Roman"/>
                <w:sz w:val="20"/>
                <w:szCs w:val="20"/>
              </w:rPr>
            </w:pPr>
            <w:r w:rsidRPr="00120623">
              <w:rPr>
                <w:rFonts w:ascii="Times New Roman" w:hAnsi="Times New Roman" w:cs="Times New Roman"/>
                <w:sz w:val="20"/>
                <w:szCs w:val="20"/>
              </w:rPr>
              <w:t>35:12:0501014:624</w:t>
            </w:r>
            <w:r w:rsidR="0035005B" w:rsidRPr="0039126E">
              <w:rPr>
                <w:rStyle w:val="a8"/>
              </w:rPr>
              <w:footnoteReference w:id="15"/>
            </w:r>
          </w:p>
        </w:tc>
        <w:tc>
          <w:tcPr>
            <w:tcW w:w="2539" w:type="dxa"/>
            <w:gridSpan w:val="2"/>
          </w:tcPr>
          <w:p w14:paraId="2B24C4FB" w14:textId="49ADC271" w:rsidR="005B0D93" w:rsidRPr="0039126E" w:rsidRDefault="00120623" w:rsidP="00F04072">
            <w:pPr>
              <w:spacing w:after="0" w:line="0" w:lineRule="atLeast"/>
              <w:rPr>
                <w:rFonts w:ascii="Times New Roman" w:hAnsi="Times New Roman" w:cs="Times New Roman"/>
                <w:sz w:val="20"/>
                <w:szCs w:val="20"/>
              </w:rPr>
            </w:pPr>
            <w:r w:rsidRPr="00120623">
              <w:rPr>
                <w:rFonts w:ascii="Times New Roman" w:hAnsi="Times New Roman" w:cs="Times New Roman"/>
                <w:sz w:val="20"/>
                <w:szCs w:val="20"/>
              </w:rPr>
              <w:t>Российская Федерация, Вологодская область, Харовский муниципальный округ</w:t>
            </w:r>
          </w:p>
        </w:tc>
        <w:tc>
          <w:tcPr>
            <w:tcW w:w="1985" w:type="dxa"/>
          </w:tcPr>
          <w:p w14:paraId="3CA5A64D"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c/х назначения, для с/х производства</w:t>
            </w:r>
          </w:p>
        </w:tc>
        <w:tc>
          <w:tcPr>
            <w:tcW w:w="1701" w:type="dxa"/>
            <w:gridSpan w:val="2"/>
            <w:shd w:val="clear" w:color="auto" w:fill="auto"/>
            <w:noWrap/>
          </w:tcPr>
          <w:p w14:paraId="39E9BF00" w14:textId="0CF7876C" w:rsidR="005B0D93" w:rsidRPr="0039126E" w:rsidRDefault="00120623" w:rsidP="0014044B">
            <w:pPr>
              <w:spacing w:after="0" w:line="0" w:lineRule="atLeast"/>
              <w:rPr>
                <w:rFonts w:ascii="Times New Roman" w:hAnsi="Times New Roman" w:cs="Times New Roman"/>
                <w:sz w:val="20"/>
                <w:szCs w:val="20"/>
              </w:rPr>
            </w:pPr>
            <w:r w:rsidRPr="00120623">
              <w:rPr>
                <w:rFonts w:ascii="Times New Roman" w:hAnsi="Times New Roman" w:cs="Times New Roman"/>
                <w:sz w:val="20"/>
                <w:szCs w:val="20"/>
              </w:rPr>
              <w:t>КУВИ-001/2025-58642125</w:t>
            </w:r>
            <w:r>
              <w:rPr>
                <w:rFonts w:ascii="Times New Roman" w:hAnsi="Times New Roman" w:cs="Times New Roman"/>
                <w:sz w:val="20"/>
                <w:szCs w:val="20"/>
              </w:rPr>
              <w:t xml:space="preserve"> </w:t>
            </w:r>
            <w:r w:rsidR="005B0D93" w:rsidRPr="0039126E">
              <w:rPr>
                <w:rFonts w:ascii="Times New Roman" w:hAnsi="Times New Roman" w:cs="Times New Roman"/>
                <w:sz w:val="20"/>
                <w:szCs w:val="20"/>
              </w:rPr>
              <w:t>от</w:t>
            </w:r>
          </w:p>
          <w:p w14:paraId="57513379" w14:textId="61BE03F7" w:rsidR="005B0D93" w:rsidRPr="0039126E" w:rsidRDefault="00120623" w:rsidP="00120623">
            <w:pPr>
              <w:spacing w:after="0" w:line="0" w:lineRule="atLeast"/>
              <w:rPr>
                <w:rFonts w:ascii="Times New Roman" w:hAnsi="Times New Roman" w:cs="Times New Roman"/>
                <w:sz w:val="20"/>
                <w:szCs w:val="20"/>
              </w:rPr>
            </w:pPr>
            <w:r>
              <w:rPr>
                <w:rFonts w:ascii="Times New Roman" w:hAnsi="Times New Roman" w:cs="Times New Roman"/>
                <w:sz w:val="20"/>
                <w:szCs w:val="20"/>
              </w:rPr>
              <w:t>05</w:t>
            </w:r>
            <w:r w:rsidR="005B0D93" w:rsidRPr="0039126E">
              <w:rPr>
                <w:rFonts w:ascii="Times New Roman" w:hAnsi="Times New Roman" w:cs="Times New Roman"/>
                <w:sz w:val="20"/>
                <w:szCs w:val="20"/>
              </w:rPr>
              <w:t>.0</w:t>
            </w:r>
            <w:r>
              <w:rPr>
                <w:rFonts w:ascii="Times New Roman" w:hAnsi="Times New Roman" w:cs="Times New Roman"/>
                <w:sz w:val="20"/>
                <w:szCs w:val="20"/>
              </w:rPr>
              <w:t>3</w:t>
            </w:r>
            <w:r w:rsidR="005B0D93" w:rsidRPr="0039126E">
              <w:rPr>
                <w:rFonts w:ascii="Times New Roman" w:hAnsi="Times New Roman" w:cs="Times New Roman"/>
                <w:sz w:val="20"/>
                <w:szCs w:val="20"/>
              </w:rPr>
              <w:t>.202</w:t>
            </w:r>
            <w:r>
              <w:rPr>
                <w:rFonts w:ascii="Times New Roman" w:hAnsi="Times New Roman" w:cs="Times New Roman"/>
                <w:sz w:val="20"/>
                <w:szCs w:val="20"/>
              </w:rPr>
              <w:t>5</w:t>
            </w:r>
          </w:p>
        </w:tc>
        <w:tc>
          <w:tcPr>
            <w:tcW w:w="1276" w:type="dxa"/>
          </w:tcPr>
          <w:p w14:paraId="613085F1"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D8F585A" w14:textId="62193002" w:rsidR="005B0D93" w:rsidRPr="0039126E" w:rsidRDefault="00120623" w:rsidP="0014044B">
            <w:pPr>
              <w:spacing w:after="0" w:line="0" w:lineRule="atLeast"/>
              <w:rPr>
                <w:rFonts w:ascii="Times New Roman" w:hAnsi="Times New Roman" w:cs="Times New Roman"/>
                <w:sz w:val="20"/>
                <w:szCs w:val="20"/>
              </w:rPr>
            </w:pPr>
            <w:r>
              <w:rPr>
                <w:rFonts w:ascii="Times New Roman" w:hAnsi="Times New Roman" w:cs="Times New Roman"/>
                <w:sz w:val="20"/>
                <w:szCs w:val="20"/>
              </w:rPr>
              <w:t>22638</w:t>
            </w:r>
          </w:p>
        </w:tc>
        <w:tc>
          <w:tcPr>
            <w:tcW w:w="1418" w:type="dxa"/>
            <w:shd w:val="clear" w:color="auto" w:fill="auto"/>
            <w:noWrap/>
          </w:tcPr>
          <w:p w14:paraId="1F3D3A75" w14:textId="1C7AA19A" w:rsidR="005B0D93" w:rsidRPr="006C2958" w:rsidRDefault="0035005B" w:rsidP="0014044B">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0AF8521B" w14:textId="782A7C01" w:rsidR="005B0D93" w:rsidRPr="006C2958" w:rsidRDefault="0035005B" w:rsidP="00094F6B">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B0D93" w:rsidRPr="0039126E" w14:paraId="2FB49248" w14:textId="77777777" w:rsidTr="0026014A">
        <w:trPr>
          <w:gridAfter w:val="4"/>
          <w:wAfter w:w="5104" w:type="dxa"/>
          <w:trHeight w:val="284"/>
        </w:trPr>
        <w:tc>
          <w:tcPr>
            <w:tcW w:w="534" w:type="dxa"/>
            <w:shd w:val="clear" w:color="auto" w:fill="auto"/>
            <w:noWrap/>
          </w:tcPr>
          <w:p w14:paraId="0AC1D5F0" w14:textId="77777777" w:rsidR="005B0D93" w:rsidRPr="0039126E" w:rsidRDefault="005B0D93" w:rsidP="00161A4C">
            <w:pPr>
              <w:pStyle w:val="aa"/>
              <w:numPr>
                <w:ilvl w:val="0"/>
                <w:numId w:val="52"/>
              </w:numPr>
              <w:spacing w:after="0" w:line="0" w:lineRule="atLeast"/>
              <w:rPr>
                <w:rFonts w:ascii="Times New Roman" w:hAnsi="Times New Roman" w:cs="Times New Roman"/>
                <w:sz w:val="20"/>
                <w:szCs w:val="20"/>
              </w:rPr>
            </w:pPr>
          </w:p>
        </w:tc>
        <w:tc>
          <w:tcPr>
            <w:tcW w:w="2138" w:type="dxa"/>
            <w:gridSpan w:val="6"/>
          </w:tcPr>
          <w:p w14:paraId="493914A8"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35:12:0501004:18</w:t>
            </w:r>
          </w:p>
        </w:tc>
        <w:tc>
          <w:tcPr>
            <w:tcW w:w="2539" w:type="dxa"/>
            <w:gridSpan w:val="2"/>
          </w:tcPr>
          <w:p w14:paraId="2DDA3AE9" w14:textId="77777777" w:rsidR="005B0D93" w:rsidRPr="0039126E" w:rsidRDefault="005B0D93" w:rsidP="00F04072">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Клепестиха</w:t>
            </w:r>
          </w:p>
        </w:tc>
        <w:tc>
          <w:tcPr>
            <w:tcW w:w="1985" w:type="dxa"/>
          </w:tcPr>
          <w:p w14:paraId="2812DA3B" w14:textId="77EE0EB5"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0047367B" w:rsidRPr="0047367B">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764ADE40"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tcPr>
          <w:p w14:paraId="313D2EC5"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337F63D"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1 188,38</w:t>
            </w:r>
          </w:p>
        </w:tc>
        <w:tc>
          <w:tcPr>
            <w:tcW w:w="1418" w:type="dxa"/>
            <w:shd w:val="clear" w:color="auto" w:fill="auto"/>
            <w:noWrap/>
          </w:tcPr>
          <w:p w14:paraId="64EE3E40" w14:textId="77777777" w:rsidR="005B0D93" w:rsidRPr="0039126E" w:rsidRDefault="005B0D93" w:rsidP="00094F6B">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22D71104" w14:textId="77777777" w:rsidR="005B0D93" w:rsidRPr="0039126E" w:rsidRDefault="005B0D93" w:rsidP="00094F6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233,24</w:t>
            </w:r>
          </w:p>
        </w:tc>
      </w:tr>
      <w:tr w:rsidR="005B0D93" w:rsidRPr="0039126E" w14:paraId="2997BD05" w14:textId="77777777" w:rsidTr="0026014A">
        <w:trPr>
          <w:gridAfter w:val="4"/>
          <w:wAfter w:w="5104" w:type="dxa"/>
          <w:trHeight w:val="284"/>
        </w:trPr>
        <w:tc>
          <w:tcPr>
            <w:tcW w:w="534" w:type="dxa"/>
            <w:shd w:val="clear" w:color="auto" w:fill="auto"/>
            <w:noWrap/>
          </w:tcPr>
          <w:p w14:paraId="3D5CA71A" w14:textId="77777777" w:rsidR="005B0D93" w:rsidRPr="0039126E" w:rsidRDefault="005B0D93" w:rsidP="00161A4C">
            <w:pPr>
              <w:pStyle w:val="aa"/>
              <w:numPr>
                <w:ilvl w:val="0"/>
                <w:numId w:val="52"/>
              </w:numPr>
              <w:spacing w:after="0" w:line="0" w:lineRule="atLeast"/>
              <w:rPr>
                <w:rFonts w:ascii="Times New Roman" w:hAnsi="Times New Roman" w:cs="Times New Roman"/>
                <w:sz w:val="20"/>
                <w:szCs w:val="20"/>
              </w:rPr>
            </w:pPr>
          </w:p>
        </w:tc>
        <w:tc>
          <w:tcPr>
            <w:tcW w:w="2138" w:type="dxa"/>
            <w:gridSpan w:val="6"/>
          </w:tcPr>
          <w:p w14:paraId="26836D35"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35:12:0000000:433/1</w:t>
            </w:r>
          </w:p>
        </w:tc>
        <w:tc>
          <w:tcPr>
            <w:tcW w:w="2539" w:type="dxa"/>
            <w:gridSpan w:val="2"/>
          </w:tcPr>
          <w:p w14:paraId="1B015F26"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w:t>
            </w:r>
          </w:p>
          <w:p w14:paraId="1EAC06EE"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р-н Харовский, </w:t>
            </w:r>
          </w:p>
          <w:p w14:paraId="48928EEF"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с/п Харовское</w:t>
            </w:r>
          </w:p>
        </w:tc>
        <w:tc>
          <w:tcPr>
            <w:tcW w:w="1985" w:type="dxa"/>
          </w:tcPr>
          <w:p w14:paraId="398242B0"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c/х назначения, для с/х производства</w:t>
            </w:r>
          </w:p>
        </w:tc>
        <w:tc>
          <w:tcPr>
            <w:tcW w:w="1701" w:type="dxa"/>
            <w:gridSpan w:val="2"/>
            <w:shd w:val="clear" w:color="auto" w:fill="auto"/>
            <w:noWrap/>
          </w:tcPr>
          <w:p w14:paraId="554527F0"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tcPr>
          <w:p w14:paraId="5919FF66"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567C465"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48886,63</w:t>
            </w:r>
          </w:p>
        </w:tc>
        <w:tc>
          <w:tcPr>
            <w:tcW w:w="1418" w:type="dxa"/>
            <w:shd w:val="clear" w:color="auto" w:fill="auto"/>
            <w:noWrap/>
          </w:tcPr>
          <w:p w14:paraId="08E63674" w14:textId="77777777" w:rsidR="005B0D93" w:rsidRPr="0039126E" w:rsidRDefault="005B0D93" w:rsidP="0014044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6,784 </w:t>
            </w:r>
          </w:p>
        </w:tc>
        <w:tc>
          <w:tcPr>
            <w:tcW w:w="1417" w:type="dxa"/>
          </w:tcPr>
          <w:p w14:paraId="02C3B8DE" w14:textId="77777777" w:rsidR="005B0D93" w:rsidRPr="0039126E" w:rsidRDefault="005B0D93" w:rsidP="0014044B">
            <w:pPr>
              <w:spacing w:after="0" w:line="0" w:lineRule="atLeast"/>
              <w:rPr>
                <w:rFonts w:ascii="Times New Roman" w:hAnsi="Times New Roman" w:cs="Times New Roman"/>
                <w:color w:val="FF0000"/>
                <w:sz w:val="20"/>
                <w:szCs w:val="20"/>
              </w:rPr>
            </w:pPr>
            <w:r w:rsidRPr="00184350">
              <w:rPr>
                <w:rFonts w:ascii="Times New Roman" w:hAnsi="Times New Roman" w:cs="Times New Roman"/>
                <w:sz w:val="20"/>
                <w:szCs w:val="20"/>
              </w:rPr>
              <w:t>-</w:t>
            </w:r>
          </w:p>
        </w:tc>
      </w:tr>
      <w:tr w:rsidR="005B0D93" w:rsidRPr="0039126E" w14:paraId="058BE0D2" w14:textId="77777777" w:rsidTr="0026014A">
        <w:trPr>
          <w:gridAfter w:val="4"/>
          <w:wAfter w:w="5104" w:type="dxa"/>
          <w:trHeight w:val="284"/>
        </w:trPr>
        <w:tc>
          <w:tcPr>
            <w:tcW w:w="534" w:type="dxa"/>
            <w:shd w:val="clear" w:color="auto" w:fill="EAF1DD" w:themeFill="accent3" w:themeFillTint="33"/>
            <w:noWrap/>
          </w:tcPr>
          <w:p w14:paraId="3D3B2E4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88</w:t>
            </w:r>
          </w:p>
        </w:tc>
        <w:tc>
          <w:tcPr>
            <w:tcW w:w="13891" w:type="dxa"/>
            <w:gridSpan w:val="15"/>
            <w:shd w:val="clear" w:color="auto" w:fill="EAF1DD" w:themeFill="accent3" w:themeFillTint="33"/>
          </w:tcPr>
          <w:p w14:paraId="226B32E3"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Стегаиха</w:t>
            </w:r>
          </w:p>
        </w:tc>
      </w:tr>
      <w:tr w:rsidR="005B0D93" w:rsidRPr="0039126E" w14:paraId="0C908298" w14:textId="77777777" w:rsidTr="0026014A">
        <w:trPr>
          <w:gridAfter w:val="4"/>
          <w:wAfter w:w="5104" w:type="dxa"/>
          <w:trHeight w:val="284"/>
        </w:trPr>
        <w:tc>
          <w:tcPr>
            <w:tcW w:w="534" w:type="dxa"/>
            <w:shd w:val="clear" w:color="auto" w:fill="auto"/>
            <w:noWrap/>
          </w:tcPr>
          <w:p w14:paraId="623C8E29" w14:textId="77777777" w:rsidR="005B0D93" w:rsidRPr="0039126E" w:rsidRDefault="005B0D93" w:rsidP="00161A4C">
            <w:pPr>
              <w:pStyle w:val="aa"/>
              <w:numPr>
                <w:ilvl w:val="0"/>
                <w:numId w:val="80"/>
              </w:numPr>
              <w:spacing w:after="0" w:line="0" w:lineRule="atLeast"/>
              <w:rPr>
                <w:rFonts w:ascii="Times New Roman" w:hAnsi="Times New Roman" w:cs="Times New Roman"/>
                <w:color w:val="FF0000"/>
                <w:sz w:val="20"/>
                <w:szCs w:val="20"/>
              </w:rPr>
            </w:pPr>
          </w:p>
        </w:tc>
        <w:tc>
          <w:tcPr>
            <w:tcW w:w="2138" w:type="dxa"/>
            <w:gridSpan w:val="6"/>
          </w:tcPr>
          <w:p w14:paraId="4826ABB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35:12:0303054:12</w:t>
            </w:r>
          </w:p>
        </w:tc>
        <w:tc>
          <w:tcPr>
            <w:tcW w:w="2539" w:type="dxa"/>
            <w:gridSpan w:val="2"/>
          </w:tcPr>
          <w:p w14:paraId="0E973A4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Стегаиха</w:t>
            </w:r>
          </w:p>
        </w:tc>
        <w:tc>
          <w:tcPr>
            <w:tcW w:w="1985" w:type="dxa"/>
          </w:tcPr>
          <w:p w14:paraId="5AA31CEA" w14:textId="764DCF71"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ведение </w:t>
            </w:r>
            <w:r w:rsidR="00A1298C" w:rsidRPr="0047367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3E993186"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КУВИ-001/2022-155329431 от 07.09.2022</w:t>
            </w:r>
          </w:p>
        </w:tc>
        <w:tc>
          <w:tcPr>
            <w:tcW w:w="1276" w:type="dxa"/>
          </w:tcPr>
          <w:p w14:paraId="160DA67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4B7F355" w14:textId="230FA0CD" w:rsidR="005B0D93" w:rsidRPr="0039126E" w:rsidRDefault="00A1298C"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2500</w:t>
            </w:r>
          </w:p>
        </w:tc>
        <w:tc>
          <w:tcPr>
            <w:tcW w:w="1418" w:type="dxa"/>
            <w:shd w:val="clear" w:color="auto" w:fill="auto"/>
            <w:noWrap/>
          </w:tcPr>
          <w:p w14:paraId="3FFEBE06" w14:textId="6C7F5D1D" w:rsidR="005B0D93" w:rsidRPr="0039126E" w:rsidRDefault="00A1298C" w:rsidP="00FE74DF">
            <w:pPr>
              <w:spacing w:after="0" w:line="0" w:lineRule="atLeast"/>
              <w:rPr>
                <w:rFonts w:ascii="Times New Roman" w:hAnsi="Times New Roman" w:cs="Times New Roman"/>
                <w:sz w:val="20"/>
                <w:szCs w:val="20"/>
              </w:rPr>
            </w:pPr>
            <w:r w:rsidRPr="00A1298C">
              <w:rPr>
                <w:rFonts w:ascii="Times New Roman" w:hAnsi="Times New Roman" w:cs="Times New Roman"/>
                <w:sz w:val="20"/>
                <w:szCs w:val="20"/>
              </w:rPr>
              <w:t>690,84</w:t>
            </w:r>
          </w:p>
        </w:tc>
        <w:tc>
          <w:tcPr>
            <w:tcW w:w="1417" w:type="dxa"/>
          </w:tcPr>
          <w:p w14:paraId="2ACCC439"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14BAB8D5" w14:textId="77777777" w:rsidTr="0026014A">
        <w:trPr>
          <w:gridAfter w:val="4"/>
          <w:wAfter w:w="5104" w:type="dxa"/>
          <w:trHeight w:val="284"/>
        </w:trPr>
        <w:tc>
          <w:tcPr>
            <w:tcW w:w="534" w:type="dxa"/>
            <w:shd w:val="clear" w:color="auto" w:fill="auto"/>
            <w:noWrap/>
          </w:tcPr>
          <w:p w14:paraId="1EEECA6D" w14:textId="77777777" w:rsidR="005B0D93" w:rsidRPr="0039126E" w:rsidRDefault="005B0D93" w:rsidP="00161A4C">
            <w:pPr>
              <w:pStyle w:val="aa"/>
              <w:numPr>
                <w:ilvl w:val="0"/>
                <w:numId w:val="80"/>
              </w:numPr>
              <w:spacing w:after="0" w:line="0" w:lineRule="atLeast"/>
              <w:rPr>
                <w:rFonts w:ascii="Times New Roman" w:hAnsi="Times New Roman" w:cs="Times New Roman"/>
                <w:color w:val="FF0000"/>
                <w:sz w:val="20"/>
                <w:szCs w:val="20"/>
              </w:rPr>
            </w:pPr>
          </w:p>
        </w:tc>
        <w:tc>
          <w:tcPr>
            <w:tcW w:w="2138" w:type="dxa"/>
            <w:gridSpan w:val="6"/>
          </w:tcPr>
          <w:p w14:paraId="49D87CD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35:12:0303054:3</w:t>
            </w:r>
          </w:p>
        </w:tc>
        <w:tc>
          <w:tcPr>
            <w:tcW w:w="2539" w:type="dxa"/>
            <w:gridSpan w:val="2"/>
          </w:tcPr>
          <w:p w14:paraId="1139CAE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Стегаиха</w:t>
            </w:r>
          </w:p>
        </w:tc>
        <w:tc>
          <w:tcPr>
            <w:tcW w:w="1985" w:type="dxa"/>
          </w:tcPr>
          <w:p w14:paraId="712AADE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населенных пунктов, ведение ЛПХ</w:t>
            </w:r>
          </w:p>
        </w:tc>
        <w:tc>
          <w:tcPr>
            <w:tcW w:w="1701" w:type="dxa"/>
            <w:gridSpan w:val="2"/>
            <w:shd w:val="clear" w:color="auto" w:fill="auto"/>
            <w:noWrap/>
          </w:tcPr>
          <w:p w14:paraId="0D5D6B08"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53DFC0BC"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9F1DA4B" w14:textId="1C211900" w:rsidR="005B0D93" w:rsidRPr="0039126E" w:rsidRDefault="005B0D93" w:rsidP="00A1298C">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185</w:t>
            </w:r>
            <w:r w:rsidR="00A1298C">
              <w:rPr>
                <w:rFonts w:ascii="Times New Roman" w:hAnsi="Times New Roman" w:cs="Times New Roman"/>
                <w:sz w:val="20"/>
                <w:szCs w:val="20"/>
              </w:rPr>
              <w:t>4</w:t>
            </w:r>
          </w:p>
        </w:tc>
        <w:tc>
          <w:tcPr>
            <w:tcW w:w="1418" w:type="dxa"/>
            <w:shd w:val="clear" w:color="auto" w:fill="auto"/>
            <w:noWrap/>
          </w:tcPr>
          <w:p w14:paraId="5E503B99" w14:textId="3CC8E15A"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1440</w:t>
            </w:r>
            <w:r w:rsidR="00A1298C">
              <w:rPr>
                <w:rFonts w:ascii="Times New Roman" w:hAnsi="Times New Roman" w:cs="Times New Roman"/>
                <w:sz w:val="20"/>
                <w:szCs w:val="20"/>
              </w:rPr>
              <w:t>,01</w:t>
            </w:r>
          </w:p>
        </w:tc>
        <w:tc>
          <w:tcPr>
            <w:tcW w:w="1417" w:type="dxa"/>
          </w:tcPr>
          <w:p w14:paraId="470B39F1"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126B490B" w14:textId="77777777" w:rsidTr="0026014A">
        <w:trPr>
          <w:gridAfter w:val="4"/>
          <w:wAfter w:w="5104" w:type="dxa"/>
          <w:trHeight w:val="284"/>
        </w:trPr>
        <w:tc>
          <w:tcPr>
            <w:tcW w:w="534" w:type="dxa"/>
            <w:shd w:val="clear" w:color="auto" w:fill="auto"/>
            <w:noWrap/>
          </w:tcPr>
          <w:p w14:paraId="5A517488" w14:textId="77777777" w:rsidR="005B0D93" w:rsidRPr="0039126E" w:rsidRDefault="005B0D93" w:rsidP="00161A4C">
            <w:pPr>
              <w:pStyle w:val="aa"/>
              <w:numPr>
                <w:ilvl w:val="0"/>
                <w:numId w:val="80"/>
              </w:numPr>
              <w:spacing w:after="0" w:line="0" w:lineRule="atLeast"/>
              <w:rPr>
                <w:rFonts w:ascii="Times New Roman" w:hAnsi="Times New Roman" w:cs="Times New Roman"/>
                <w:color w:val="FF0000"/>
                <w:sz w:val="20"/>
                <w:szCs w:val="20"/>
              </w:rPr>
            </w:pPr>
          </w:p>
        </w:tc>
        <w:tc>
          <w:tcPr>
            <w:tcW w:w="2138" w:type="dxa"/>
            <w:gridSpan w:val="6"/>
          </w:tcPr>
          <w:p w14:paraId="01F0653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35:12:0303054:2</w:t>
            </w:r>
          </w:p>
        </w:tc>
        <w:tc>
          <w:tcPr>
            <w:tcW w:w="2539" w:type="dxa"/>
            <w:gridSpan w:val="2"/>
          </w:tcPr>
          <w:p w14:paraId="7E68BB36"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с/с. Харовский, д. Стегаиха</w:t>
            </w:r>
          </w:p>
        </w:tc>
        <w:tc>
          <w:tcPr>
            <w:tcW w:w="1985" w:type="dxa"/>
          </w:tcPr>
          <w:p w14:paraId="12E2EF99"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населенных пунктов, ведение ЛПХ</w:t>
            </w:r>
          </w:p>
        </w:tc>
        <w:tc>
          <w:tcPr>
            <w:tcW w:w="1701" w:type="dxa"/>
            <w:gridSpan w:val="2"/>
            <w:shd w:val="clear" w:color="auto" w:fill="auto"/>
            <w:noWrap/>
          </w:tcPr>
          <w:p w14:paraId="270E770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70FA2FF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90E4B47" w14:textId="43D35A5D" w:rsidR="005B0D93" w:rsidRPr="0039126E" w:rsidRDefault="005B0D93" w:rsidP="00A1298C">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152</w:t>
            </w:r>
            <w:r w:rsidR="00A1298C">
              <w:rPr>
                <w:rFonts w:ascii="Times New Roman" w:hAnsi="Times New Roman" w:cs="Times New Roman"/>
                <w:sz w:val="20"/>
                <w:szCs w:val="20"/>
              </w:rPr>
              <w:t>5</w:t>
            </w:r>
          </w:p>
        </w:tc>
        <w:tc>
          <w:tcPr>
            <w:tcW w:w="1418" w:type="dxa"/>
            <w:shd w:val="clear" w:color="auto" w:fill="auto"/>
            <w:noWrap/>
          </w:tcPr>
          <w:p w14:paraId="446AC014" w14:textId="187C857D" w:rsidR="005B0D93" w:rsidRPr="0039126E" w:rsidRDefault="00A1298C"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A1298C">
              <w:rPr>
                <w:rFonts w:ascii="Times New Roman" w:hAnsi="Times New Roman" w:cs="Times New Roman"/>
                <w:sz w:val="20"/>
                <w:szCs w:val="20"/>
              </w:rPr>
              <w:t>049,92</w:t>
            </w:r>
          </w:p>
        </w:tc>
        <w:tc>
          <w:tcPr>
            <w:tcW w:w="1417" w:type="dxa"/>
          </w:tcPr>
          <w:p w14:paraId="4E579E93"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5349F852" w14:textId="77777777" w:rsidTr="0026014A">
        <w:trPr>
          <w:gridAfter w:val="4"/>
          <w:wAfter w:w="5104" w:type="dxa"/>
          <w:trHeight w:val="284"/>
        </w:trPr>
        <w:tc>
          <w:tcPr>
            <w:tcW w:w="534" w:type="dxa"/>
            <w:shd w:val="clear" w:color="auto" w:fill="auto"/>
            <w:noWrap/>
          </w:tcPr>
          <w:p w14:paraId="38DDE418" w14:textId="77777777" w:rsidR="005B0D93" w:rsidRPr="0039126E" w:rsidRDefault="005B0D93" w:rsidP="00161A4C">
            <w:pPr>
              <w:pStyle w:val="aa"/>
              <w:numPr>
                <w:ilvl w:val="0"/>
                <w:numId w:val="80"/>
              </w:numPr>
              <w:spacing w:after="0" w:line="0" w:lineRule="atLeast"/>
              <w:rPr>
                <w:rFonts w:ascii="Times New Roman" w:hAnsi="Times New Roman" w:cs="Times New Roman"/>
                <w:sz w:val="20"/>
                <w:szCs w:val="20"/>
              </w:rPr>
            </w:pPr>
          </w:p>
        </w:tc>
        <w:tc>
          <w:tcPr>
            <w:tcW w:w="2138" w:type="dxa"/>
            <w:gridSpan w:val="6"/>
          </w:tcPr>
          <w:p w14:paraId="33842FE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35:12:0303058:191</w:t>
            </w:r>
          </w:p>
        </w:tc>
        <w:tc>
          <w:tcPr>
            <w:tcW w:w="2539" w:type="dxa"/>
            <w:gridSpan w:val="2"/>
          </w:tcPr>
          <w:p w14:paraId="712F94A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"Маяк"</w:t>
            </w:r>
          </w:p>
        </w:tc>
        <w:tc>
          <w:tcPr>
            <w:tcW w:w="1985" w:type="dxa"/>
          </w:tcPr>
          <w:p w14:paraId="49679B2C"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shd w:val="clear" w:color="auto" w:fill="auto"/>
            <w:noWrap/>
          </w:tcPr>
          <w:p w14:paraId="26B8B73C"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КУВИ-001/2022-155331427 от 07.09.2022</w:t>
            </w:r>
          </w:p>
        </w:tc>
        <w:tc>
          <w:tcPr>
            <w:tcW w:w="1276" w:type="dxa"/>
          </w:tcPr>
          <w:p w14:paraId="175A40E1"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C77C789" w14:textId="7C19D2C4" w:rsidR="005B0D93" w:rsidRPr="0039126E" w:rsidRDefault="005B0D93" w:rsidP="00A1298C">
            <w:pPr>
              <w:spacing w:after="0" w:line="0" w:lineRule="atLeast"/>
              <w:rPr>
                <w:rFonts w:ascii="Times New Roman" w:hAnsi="Times New Roman" w:cs="Times New Roman"/>
                <w:sz w:val="20"/>
                <w:szCs w:val="20"/>
              </w:rPr>
            </w:pPr>
            <w:r w:rsidRPr="009510CF">
              <w:rPr>
                <w:rFonts w:ascii="Times New Roman" w:hAnsi="Times New Roman" w:cs="Times New Roman"/>
                <w:sz w:val="20"/>
                <w:szCs w:val="20"/>
              </w:rPr>
              <w:t>63000</w:t>
            </w:r>
          </w:p>
        </w:tc>
        <w:tc>
          <w:tcPr>
            <w:tcW w:w="1418" w:type="dxa"/>
            <w:shd w:val="clear" w:color="auto" w:fill="auto"/>
            <w:noWrap/>
          </w:tcPr>
          <w:p w14:paraId="1A2EBDC5" w14:textId="49011DF4" w:rsidR="005B0D93" w:rsidRPr="0039126E" w:rsidRDefault="005B0D93"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0E32F0BB" w14:textId="4DF1D76C" w:rsidR="005B0D93" w:rsidRPr="0039126E" w:rsidRDefault="005B0D93" w:rsidP="00FE74DF">
            <w:pPr>
              <w:spacing w:after="0" w:line="0" w:lineRule="atLeast"/>
              <w:rPr>
                <w:rFonts w:ascii="Times New Roman" w:hAnsi="Times New Roman" w:cs="Times New Roman"/>
                <w:sz w:val="20"/>
                <w:szCs w:val="20"/>
              </w:rPr>
            </w:pPr>
            <w:r w:rsidRPr="009510CF">
              <w:rPr>
                <w:rFonts w:ascii="Times New Roman" w:hAnsi="Times New Roman" w:cs="Times New Roman"/>
                <w:sz w:val="20"/>
                <w:szCs w:val="20"/>
              </w:rPr>
              <w:t>63000</w:t>
            </w:r>
            <w:r>
              <w:rPr>
                <w:rFonts w:ascii="Times New Roman" w:hAnsi="Times New Roman" w:cs="Times New Roman"/>
                <w:sz w:val="20"/>
                <w:szCs w:val="20"/>
              </w:rPr>
              <w:t>,</w:t>
            </w:r>
            <w:r w:rsidRPr="009510CF">
              <w:rPr>
                <w:rFonts w:ascii="Times New Roman" w:hAnsi="Times New Roman" w:cs="Times New Roman"/>
                <w:sz w:val="20"/>
                <w:szCs w:val="20"/>
              </w:rPr>
              <w:t>00</w:t>
            </w:r>
          </w:p>
        </w:tc>
      </w:tr>
      <w:tr w:rsidR="005B0D93" w:rsidRPr="0039126E" w14:paraId="3B0B4C2B" w14:textId="77777777" w:rsidTr="0026014A">
        <w:trPr>
          <w:gridAfter w:val="4"/>
          <w:wAfter w:w="5104" w:type="dxa"/>
          <w:trHeight w:val="284"/>
        </w:trPr>
        <w:tc>
          <w:tcPr>
            <w:tcW w:w="534" w:type="dxa"/>
            <w:shd w:val="clear" w:color="auto" w:fill="auto"/>
            <w:noWrap/>
          </w:tcPr>
          <w:p w14:paraId="57C83914" w14:textId="77777777" w:rsidR="005B0D93" w:rsidRPr="0039126E" w:rsidRDefault="005B0D93" w:rsidP="00161A4C">
            <w:pPr>
              <w:pStyle w:val="aa"/>
              <w:numPr>
                <w:ilvl w:val="0"/>
                <w:numId w:val="80"/>
              </w:numPr>
              <w:spacing w:after="0" w:line="0" w:lineRule="atLeast"/>
              <w:rPr>
                <w:rFonts w:ascii="Times New Roman" w:hAnsi="Times New Roman" w:cs="Times New Roman"/>
                <w:color w:val="FF0000"/>
                <w:sz w:val="20"/>
                <w:szCs w:val="20"/>
              </w:rPr>
            </w:pPr>
          </w:p>
        </w:tc>
        <w:tc>
          <w:tcPr>
            <w:tcW w:w="2138" w:type="dxa"/>
            <w:gridSpan w:val="6"/>
          </w:tcPr>
          <w:p w14:paraId="3742A58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35:12:0303058:189</w:t>
            </w:r>
          </w:p>
        </w:tc>
        <w:tc>
          <w:tcPr>
            <w:tcW w:w="2539" w:type="dxa"/>
            <w:gridSpan w:val="2"/>
          </w:tcPr>
          <w:p w14:paraId="12D62B01"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"Маяк"</w:t>
            </w:r>
          </w:p>
        </w:tc>
        <w:tc>
          <w:tcPr>
            <w:tcW w:w="1985" w:type="dxa"/>
          </w:tcPr>
          <w:p w14:paraId="3D3C86D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shd w:val="clear" w:color="auto" w:fill="auto"/>
            <w:noWrap/>
          </w:tcPr>
          <w:p w14:paraId="560E2998"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КУВИ-001/2022-155331427 от 07.09.2022</w:t>
            </w:r>
          </w:p>
        </w:tc>
        <w:tc>
          <w:tcPr>
            <w:tcW w:w="1276" w:type="dxa"/>
          </w:tcPr>
          <w:p w14:paraId="785E823C"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CB725B7" w14:textId="6BCF4621" w:rsidR="005B0D93" w:rsidRPr="0039126E" w:rsidRDefault="005B0D93" w:rsidP="00A1298C">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w:t>
            </w:r>
            <w:r w:rsidR="00A1298C">
              <w:rPr>
                <w:rFonts w:ascii="Times New Roman" w:hAnsi="Times New Roman" w:cs="Times New Roman"/>
                <w:sz w:val="20"/>
                <w:szCs w:val="20"/>
              </w:rPr>
              <w:t>5000</w:t>
            </w:r>
          </w:p>
        </w:tc>
        <w:tc>
          <w:tcPr>
            <w:tcW w:w="1418" w:type="dxa"/>
            <w:shd w:val="clear" w:color="auto" w:fill="auto"/>
            <w:noWrap/>
          </w:tcPr>
          <w:p w14:paraId="792EC94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12ED776D" w14:textId="18789A8B" w:rsidR="005B0D93" w:rsidRPr="0039126E" w:rsidRDefault="00A1298C" w:rsidP="00FE74DF">
            <w:pPr>
              <w:spacing w:after="0" w:line="0" w:lineRule="atLeast"/>
              <w:rPr>
                <w:rFonts w:ascii="Times New Roman" w:hAnsi="Times New Roman" w:cs="Times New Roman"/>
                <w:sz w:val="20"/>
                <w:szCs w:val="20"/>
              </w:rPr>
            </w:pPr>
            <w:r w:rsidRPr="00A1298C">
              <w:rPr>
                <w:rFonts w:ascii="Times New Roman" w:hAnsi="Times New Roman" w:cs="Times New Roman"/>
                <w:sz w:val="20"/>
                <w:szCs w:val="20"/>
              </w:rPr>
              <w:t>885,72</w:t>
            </w:r>
          </w:p>
        </w:tc>
      </w:tr>
      <w:tr w:rsidR="005702C5" w:rsidRPr="0039126E" w14:paraId="3F1B8230" w14:textId="77777777" w:rsidTr="0026014A">
        <w:trPr>
          <w:gridAfter w:val="4"/>
          <w:wAfter w:w="5104" w:type="dxa"/>
          <w:trHeight w:val="284"/>
        </w:trPr>
        <w:tc>
          <w:tcPr>
            <w:tcW w:w="534" w:type="dxa"/>
            <w:shd w:val="clear" w:color="auto" w:fill="auto"/>
            <w:noWrap/>
          </w:tcPr>
          <w:p w14:paraId="52620B31" w14:textId="77777777" w:rsidR="005702C5" w:rsidRPr="0039126E" w:rsidRDefault="005702C5" w:rsidP="00161A4C">
            <w:pPr>
              <w:pStyle w:val="aa"/>
              <w:numPr>
                <w:ilvl w:val="0"/>
                <w:numId w:val="80"/>
              </w:numPr>
              <w:spacing w:after="0" w:line="0" w:lineRule="atLeast"/>
              <w:rPr>
                <w:rFonts w:ascii="Times New Roman" w:hAnsi="Times New Roman" w:cs="Times New Roman"/>
                <w:color w:val="FF0000"/>
                <w:sz w:val="20"/>
                <w:szCs w:val="20"/>
              </w:rPr>
            </w:pPr>
          </w:p>
        </w:tc>
        <w:tc>
          <w:tcPr>
            <w:tcW w:w="2138" w:type="dxa"/>
            <w:gridSpan w:val="6"/>
          </w:tcPr>
          <w:p w14:paraId="165427F3" w14:textId="447B7519" w:rsidR="005702C5" w:rsidRPr="0039126E" w:rsidRDefault="005702C5" w:rsidP="00FE74DF">
            <w:pPr>
              <w:spacing w:after="0" w:line="0" w:lineRule="atLeast"/>
              <w:rPr>
                <w:rFonts w:ascii="Times New Roman" w:hAnsi="Times New Roman" w:cs="Times New Roman"/>
                <w:sz w:val="20"/>
                <w:szCs w:val="20"/>
              </w:rPr>
            </w:pPr>
            <w:r w:rsidRPr="005702C5">
              <w:rPr>
                <w:rFonts w:ascii="Times New Roman" w:hAnsi="Times New Roman" w:cs="Times New Roman"/>
                <w:sz w:val="20"/>
                <w:szCs w:val="20"/>
              </w:rPr>
              <w:t>35:12:0000000:1165</w:t>
            </w:r>
          </w:p>
        </w:tc>
        <w:tc>
          <w:tcPr>
            <w:tcW w:w="2539" w:type="dxa"/>
            <w:gridSpan w:val="2"/>
          </w:tcPr>
          <w:p w14:paraId="358D6441" w14:textId="1A42108D" w:rsidR="005702C5" w:rsidRPr="0039126E" w:rsidRDefault="005702C5" w:rsidP="00FE74DF">
            <w:pPr>
              <w:spacing w:after="0" w:line="0" w:lineRule="atLeast"/>
              <w:rPr>
                <w:rFonts w:ascii="Times New Roman" w:hAnsi="Times New Roman" w:cs="Times New Roman"/>
                <w:sz w:val="20"/>
                <w:szCs w:val="20"/>
              </w:rPr>
            </w:pPr>
            <w:r w:rsidRPr="005702C5">
              <w:rPr>
                <w:rFonts w:ascii="Times New Roman" w:hAnsi="Times New Roman" w:cs="Times New Roman"/>
                <w:sz w:val="20"/>
                <w:szCs w:val="20"/>
              </w:rPr>
              <w:t xml:space="preserve">Российская Федерация, Вологодская область, Харовский муниципальный округ, </w:t>
            </w:r>
            <w:r w:rsidRPr="005702C5">
              <w:rPr>
                <w:rFonts w:ascii="Times New Roman" w:hAnsi="Times New Roman" w:cs="Times New Roman"/>
                <w:sz w:val="20"/>
                <w:szCs w:val="20"/>
              </w:rPr>
              <w:lastRenderedPageBreak/>
              <w:t>деревня Стегаиха</w:t>
            </w:r>
          </w:p>
        </w:tc>
        <w:tc>
          <w:tcPr>
            <w:tcW w:w="1985" w:type="dxa"/>
          </w:tcPr>
          <w:p w14:paraId="0C4BD653" w14:textId="03500D33" w:rsidR="005702C5" w:rsidRPr="0039126E" w:rsidRDefault="005702C5"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земли населенных пунктов, </w:t>
            </w:r>
            <w:r w:rsidRPr="005702C5">
              <w:rPr>
                <w:rFonts w:ascii="Times New Roman" w:hAnsi="Times New Roman" w:cs="Times New Roman"/>
                <w:sz w:val="20"/>
                <w:szCs w:val="20"/>
              </w:rPr>
              <w:t xml:space="preserve">для индивидуального жилищного </w:t>
            </w:r>
            <w:r w:rsidRPr="005702C5">
              <w:rPr>
                <w:rFonts w:ascii="Times New Roman" w:hAnsi="Times New Roman" w:cs="Times New Roman"/>
                <w:sz w:val="20"/>
                <w:szCs w:val="20"/>
              </w:rPr>
              <w:lastRenderedPageBreak/>
              <w:t>строительства</w:t>
            </w:r>
          </w:p>
        </w:tc>
        <w:tc>
          <w:tcPr>
            <w:tcW w:w="1701" w:type="dxa"/>
            <w:gridSpan w:val="2"/>
            <w:shd w:val="clear" w:color="auto" w:fill="auto"/>
            <w:noWrap/>
          </w:tcPr>
          <w:p w14:paraId="5469F748" w14:textId="06367846" w:rsidR="005702C5" w:rsidRPr="0039126E" w:rsidRDefault="005702C5" w:rsidP="00FE74DF">
            <w:pPr>
              <w:spacing w:after="0" w:line="0" w:lineRule="atLeast"/>
              <w:rPr>
                <w:rFonts w:ascii="Times New Roman" w:hAnsi="Times New Roman" w:cs="Times New Roman"/>
                <w:sz w:val="20"/>
                <w:szCs w:val="20"/>
              </w:rPr>
            </w:pPr>
            <w:r w:rsidRPr="005702C5">
              <w:rPr>
                <w:rFonts w:ascii="Times New Roman" w:hAnsi="Times New Roman" w:cs="Times New Roman"/>
                <w:sz w:val="20"/>
                <w:szCs w:val="20"/>
              </w:rPr>
              <w:lastRenderedPageBreak/>
              <w:t>КУВИ-001/2024-296534653</w:t>
            </w:r>
            <w:r>
              <w:rPr>
                <w:rFonts w:ascii="Times New Roman" w:hAnsi="Times New Roman" w:cs="Times New Roman"/>
                <w:sz w:val="20"/>
                <w:szCs w:val="20"/>
              </w:rPr>
              <w:t xml:space="preserve"> от 06.12.2024</w:t>
            </w:r>
          </w:p>
        </w:tc>
        <w:tc>
          <w:tcPr>
            <w:tcW w:w="1276" w:type="dxa"/>
          </w:tcPr>
          <w:p w14:paraId="004069CA" w14:textId="733682B1" w:rsidR="005702C5" w:rsidRPr="0039126E" w:rsidRDefault="005702C5"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2271BB0" w14:textId="77200236" w:rsidR="005702C5" w:rsidRPr="0039126E" w:rsidRDefault="007D16C5" w:rsidP="00A1298C">
            <w:pPr>
              <w:spacing w:after="0" w:line="0" w:lineRule="atLeast"/>
              <w:rPr>
                <w:rFonts w:ascii="Times New Roman" w:hAnsi="Times New Roman" w:cs="Times New Roman"/>
                <w:sz w:val="20"/>
                <w:szCs w:val="20"/>
              </w:rPr>
            </w:pPr>
            <w:r>
              <w:rPr>
                <w:rFonts w:ascii="Times New Roman" w:hAnsi="Times New Roman" w:cs="Times New Roman"/>
                <w:sz w:val="20"/>
                <w:szCs w:val="20"/>
              </w:rPr>
              <w:t>2663</w:t>
            </w:r>
          </w:p>
        </w:tc>
        <w:tc>
          <w:tcPr>
            <w:tcW w:w="1418" w:type="dxa"/>
            <w:shd w:val="clear" w:color="auto" w:fill="auto"/>
            <w:noWrap/>
          </w:tcPr>
          <w:p w14:paraId="715DF658" w14:textId="5CE6B499" w:rsidR="005702C5" w:rsidRPr="0039126E" w:rsidRDefault="005702C5"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5702C5">
              <w:rPr>
                <w:rFonts w:ascii="Times New Roman" w:hAnsi="Times New Roman" w:cs="Times New Roman"/>
                <w:sz w:val="20"/>
                <w:szCs w:val="20"/>
              </w:rPr>
              <w:t>967,95</w:t>
            </w:r>
          </w:p>
        </w:tc>
        <w:tc>
          <w:tcPr>
            <w:tcW w:w="1417" w:type="dxa"/>
          </w:tcPr>
          <w:p w14:paraId="3CC07A2A" w14:textId="19AB2847" w:rsidR="005702C5" w:rsidRPr="00A1298C" w:rsidRDefault="005702C5"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5B0D93" w:rsidRPr="0039126E" w14:paraId="2E6F3DDF" w14:textId="77777777" w:rsidTr="0026014A">
        <w:trPr>
          <w:gridAfter w:val="4"/>
          <w:wAfter w:w="5104" w:type="dxa"/>
          <w:trHeight w:val="284"/>
        </w:trPr>
        <w:tc>
          <w:tcPr>
            <w:tcW w:w="534" w:type="dxa"/>
            <w:shd w:val="clear" w:color="auto" w:fill="EAF1DD" w:themeFill="accent3" w:themeFillTint="33"/>
            <w:noWrap/>
          </w:tcPr>
          <w:p w14:paraId="3B75D09C"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89</w:t>
            </w:r>
          </w:p>
        </w:tc>
        <w:tc>
          <w:tcPr>
            <w:tcW w:w="13891" w:type="dxa"/>
            <w:gridSpan w:val="15"/>
            <w:shd w:val="clear" w:color="auto" w:fill="EAF1DD" w:themeFill="accent3" w:themeFillTint="33"/>
          </w:tcPr>
          <w:p w14:paraId="31D0B2FC"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Стениха</w:t>
            </w:r>
          </w:p>
        </w:tc>
      </w:tr>
      <w:tr w:rsidR="005B0D93" w:rsidRPr="0039126E" w14:paraId="395C002F" w14:textId="77777777" w:rsidTr="0026014A">
        <w:trPr>
          <w:gridAfter w:val="4"/>
          <w:wAfter w:w="5104" w:type="dxa"/>
          <w:trHeight w:val="108"/>
        </w:trPr>
        <w:tc>
          <w:tcPr>
            <w:tcW w:w="534" w:type="dxa"/>
          </w:tcPr>
          <w:p w14:paraId="7CA5630F" w14:textId="77777777" w:rsidR="005B0D93" w:rsidRPr="0039126E" w:rsidRDefault="005B0D93"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6FD6287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05DC2EF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6B015379"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2CEC4231"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7EB427B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60658AF9"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3291627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0E7BAB01" w14:textId="77777777" w:rsidR="005B0D93" w:rsidRPr="0039126E" w:rsidRDefault="005B0D93" w:rsidP="00FE74DF">
            <w:pPr>
              <w:spacing w:after="0" w:line="0" w:lineRule="atLeast"/>
              <w:rPr>
                <w:rFonts w:ascii="Times New Roman" w:hAnsi="Times New Roman" w:cs="Times New Roman"/>
                <w:sz w:val="20"/>
                <w:szCs w:val="20"/>
              </w:rPr>
            </w:pPr>
          </w:p>
        </w:tc>
      </w:tr>
      <w:tr w:rsidR="005B0D93" w:rsidRPr="0039126E" w14:paraId="3FCCC3AC" w14:textId="77777777" w:rsidTr="0026014A">
        <w:trPr>
          <w:gridAfter w:val="4"/>
          <w:wAfter w:w="5104" w:type="dxa"/>
          <w:trHeight w:val="284"/>
        </w:trPr>
        <w:tc>
          <w:tcPr>
            <w:tcW w:w="534" w:type="dxa"/>
            <w:shd w:val="clear" w:color="auto" w:fill="EAF1DD" w:themeFill="accent3" w:themeFillTint="33"/>
            <w:noWrap/>
          </w:tcPr>
          <w:p w14:paraId="197FD51B"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90</w:t>
            </w:r>
          </w:p>
        </w:tc>
        <w:tc>
          <w:tcPr>
            <w:tcW w:w="13891" w:type="dxa"/>
            <w:gridSpan w:val="15"/>
            <w:shd w:val="clear" w:color="auto" w:fill="EAF1DD" w:themeFill="accent3" w:themeFillTint="33"/>
          </w:tcPr>
          <w:p w14:paraId="581F31F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Судово</w:t>
            </w:r>
          </w:p>
        </w:tc>
      </w:tr>
      <w:tr w:rsidR="005B0D93" w:rsidRPr="0039126E" w14:paraId="3CC06022" w14:textId="77777777" w:rsidTr="0026014A">
        <w:trPr>
          <w:gridAfter w:val="4"/>
          <w:wAfter w:w="5104" w:type="dxa"/>
          <w:trHeight w:val="284"/>
        </w:trPr>
        <w:tc>
          <w:tcPr>
            <w:tcW w:w="534" w:type="dxa"/>
            <w:shd w:val="clear" w:color="auto" w:fill="auto"/>
            <w:noWrap/>
          </w:tcPr>
          <w:p w14:paraId="2D7B6963" w14:textId="77777777" w:rsidR="005B0D93" w:rsidRPr="0039126E" w:rsidRDefault="005B0D93" w:rsidP="00161A4C">
            <w:pPr>
              <w:pStyle w:val="aa"/>
              <w:numPr>
                <w:ilvl w:val="0"/>
                <w:numId w:val="81"/>
              </w:numPr>
              <w:spacing w:after="0" w:line="0" w:lineRule="atLeast"/>
              <w:rPr>
                <w:rFonts w:ascii="Times New Roman" w:hAnsi="Times New Roman" w:cs="Times New Roman"/>
                <w:color w:val="FF0000"/>
                <w:sz w:val="20"/>
                <w:szCs w:val="20"/>
              </w:rPr>
            </w:pPr>
          </w:p>
        </w:tc>
        <w:tc>
          <w:tcPr>
            <w:tcW w:w="2138" w:type="dxa"/>
            <w:gridSpan w:val="6"/>
          </w:tcPr>
          <w:p w14:paraId="7286D4E0" w14:textId="77777777" w:rsidR="005B0D93" w:rsidRPr="0039126E" w:rsidRDefault="005B0D93"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35:12:0000000:433/45</w:t>
            </w:r>
          </w:p>
        </w:tc>
        <w:tc>
          <w:tcPr>
            <w:tcW w:w="2539" w:type="dxa"/>
            <w:gridSpan w:val="2"/>
          </w:tcPr>
          <w:p w14:paraId="39A19461" w14:textId="77777777" w:rsidR="005B0D93" w:rsidRPr="0039126E" w:rsidRDefault="005B0D93"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Вологодская обл, р-н Харовский, с/п Харовское</w:t>
            </w:r>
          </w:p>
        </w:tc>
        <w:tc>
          <w:tcPr>
            <w:tcW w:w="1985" w:type="dxa"/>
          </w:tcPr>
          <w:p w14:paraId="06C62296" w14:textId="77777777" w:rsidR="005B0D93" w:rsidRPr="0039126E" w:rsidRDefault="005B0D93"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shd w:val="clear" w:color="auto" w:fill="auto"/>
            <w:noWrap/>
          </w:tcPr>
          <w:p w14:paraId="7A2983B2" w14:textId="77777777" w:rsidR="005B0D93" w:rsidRPr="0039126E" w:rsidRDefault="005B0D93" w:rsidP="001104E1">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КУВИ-001/2023-43133044 от 20.02.2023</w:t>
            </w:r>
          </w:p>
        </w:tc>
        <w:tc>
          <w:tcPr>
            <w:tcW w:w="1276" w:type="dxa"/>
          </w:tcPr>
          <w:p w14:paraId="25AE2E2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62CD2E7" w14:textId="34106526" w:rsidR="005B0D93" w:rsidRPr="0039126E" w:rsidRDefault="008C1105"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708</w:t>
            </w:r>
            <w:r w:rsidR="005B0D93" w:rsidRPr="0039126E">
              <w:rPr>
                <w:rFonts w:ascii="Times New Roman" w:hAnsi="Times New Roman" w:cs="Times New Roman"/>
                <w:sz w:val="20"/>
                <w:szCs w:val="20"/>
              </w:rPr>
              <w:t>437,76</w:t>
            </w:r>
          </w:p>
        </w:tc>
        <w:tc>
          <w:tcPr>
            <w:tcW w:w="1418" w:type="dxa"/>
            <w:shd w:val="clear" w:color="auto" w:fill="auto"/>
            <w:noWrap/>
          </w:tcPr>
          <w:p w14:paraId="20A3A7C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41678E06" w14:textId="3749E7EE" w:rsidR="005B0D93" w:rsidRPr="0039126E" w:rsidRDefault="00263D5D" w:rsidP="00FE74DF">
            <w:pPr>
              <w:spacing w:after="0" w:line="0" w:lineRule="atLeast"/>
              <w:rPr>
                <w:rFonts w:ascii="Times New Roman" w:hAnsi="Times New Roman" w:cs="Times New Roman"/>
                <w:sz w:val="20"/>
                <w:szCs w:val="20"/>
              </w:rPr>
            </w:pPr>
            <w:r w:rsidRPr="00263D5D">
              <w:rPr>
                <w:rFonts w:ascii="Times New Roman" w:hAnsi="Times New Roman" w:cs="Times New Roman"/>
                <w:sz w:val="20"/>
                <w:szCs w:val="20"/>
              </w:rPr>
              <w:t>651,07</w:t>
            </w:r>
          </w:p>
        </w:tc>
      </w:tr>
      <w:tr w:rsidR="005B0D93" w:rsidRPr="0039126E" w14:paraId="28801D13" w14:textId="77777777" w:rsidTr="0026014A">
        <w:trPr>
          <w:gridAfter w:val="4"/>
          <w:wAfter w:w="5104" w:type="dxa"/>
          <w:trHeight w:val="284"/>
        </w:trPr>
        <w:tc>
          <w:tcPr>
            <w:tcW w:w="534" w:type="dxa"/>
            <w:shd w:val="clear" w:color="auto" w:fill="EAF1DD" w:themeFill="accent3" w:themeFillTint="33"/>
            <w:noWrap/>
          </w:tcPr>
          <w:p w14:paraId="3B34DE08"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91</w:t>
            </w:r>
          </w:p>
        </w:tc>
        <w:tc>
          <w:tcPr>
            <w:tcW w:w="13891" w:type="dxa"/>
            <w:gridSpan w:val="15"/>
            <w:shd w:val="clear" w:color="auto" w:fill="EAF1DD" w:themeFill="accent3" w:themeFillTint="33"/>
          </w:tcPr>
          <w:p w14:paraId="76369F09"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Сысоиха</w:t>
            </w:r>
          </w:p>
        </w:tc>
      </w:tr>
      <w:tr w:rsidR="005B0D93" w:rsidRPr="0039126E" w14:paraId="588467FD" w14:textId="77777777" w:rsidTr="0026014A">
        <w:trPr>
          <w:gridAfter w:val="4"/>
          <w:wAfter w:w="5104" w:type="dxa"/>
          <w:trHeight w:val="284"/>
        </w:trPr>
        <w:tc>
          <w:tcPr>
            <w:tcW w:w="534" w:type="dxa"/>
            <w:shd w:val="clear" w:color="auto" w:fill="auto"/>
            <w:noWrap/>
          </w:tcPr>
          <w:p w14:paraId="55E81EAB" w14:textId="77777777" w:rsidR="005B0D93" w:rsidRPr="0039126E" w:rsidRDefault="005B0D93" w:rsidP="00161A4C">
            <w:pPr>
              <w:pStyle w:val="aa"/>
              <w:numPr>
                <w:ilvl w:val="0"/>
                <w:numId w:val="82"/>
              </w:numPr>
              <w:spacing w:after="0" w:line="0" w:lineRule="atLeast"/>
              <w:rPr>
                <w:rFonts w:ascii="Times New Roman" w:hAnsi="Times New Roman" w:cs="Times New Roman"/>
                <w:color w:val="FF0000"/>
                <w:sz w:val="20"/>
                <w:szCs w:val="20"/>
              </w:rPr>
            </w:pPr>
          </w:p>
        </w:tc>
        <w:tc>
          <w:tcPr>
            <w:tcW w:w="2138" w:type="dxa"/>
            <w:gridSpan w:val="6"/>
          </w:tcPr>
          <w:p w14:paraId="44ED6BE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35:12:0303047:2</w:t>
            </w:r>
          </w:p>
        </w:tc>
        <w:tc>
          <w:tcPr>
            <w:tcW w:w="2539" w:type="dxa"/>
            <w:gridSpan w:val="2"/>
          </w:tcPr>
          <w:p w14:paraId="63503D79"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 с/с Харовский, д Сысоиха</w:t>
            </w:r>
          </w:p>
        </w:tc>
        <w:tc>
          <w:tcPr>
            <w:tcW w:w="1985" w:type="dxa"/>
          </w:tcPr>
          <w:p w14:paraId="185347A4" w14:textId="055B3A9D"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ведение </w:t>
            </w:r>
            <w:r w:rsidR="001B222B" w:rsidRPr="001B222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4DF01BA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КУВИ-001/2022-155326871 от 07.09.2022</w:t>
            </w:r>
          </w:p>
        </w:tc>
        <w:tc>
          <w:tcPr>
            <w:tcW w:w="1276" w:type="dxa"/>
          </w:tcPr>
          <w:p w14:paraId="0F61643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64E01DF" w14:textId="517C7574" w:rsidR="005B0D93" w:rsidRPr="0039126E" w:rsidRDefault="007E2BF9"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1104</w:t>
            </w:r>
          </w:p>
        </w:tc>
        <w:tc>
          <w:tcPr>
            <w:tcW w:w="1418" w:type="dxa"/>
            <w:shd w:val="clear" w:color="auto" w:fill="auto"/>
            <w:noWrap/>
          </w:tcPr>
          <w:p w14:paraId="19AA9FD5" w14:textId="0286A5BE" w:rsidR="005B0D93" w:rsidRPr="0039126E" w:rsidRDefault="007E2BF9" w:rsidP="00FE74DF">
            <w:pPr>
              <w:spacing w:after="0" w:line="0" w:lineRule="atLeast"/>
              <w:rPr>
                <w:rFonts w:ascii="Times New Roman" w:hAnsi="Times New Roman" w:cs="Times New Roman"/>
                <w:sz w:val="20"/>
                <w:szCs w:val="20"/>
              </w:rPr>
            </w:pPr>
            <w:r w:rsidRPr="007E2BF9">
              <w:rPr>
                <w:rFonts w:ascii="Times New Roman" w:hAnsi="Times New Roman" w:cs="Times New Roman"/>
                <w:sz w:val="20"/>
                <w:szCs w:val="20"/>
              </w:rPr>
              <w:t>596,35</w:t>
            </w:r>
          </w:p>
        </w:tc>
        <w:tc>
          <w:tcPr>
            <w:tcW w:w="1417" w:type="dxa"/>
          </w:tcPr>
          <w:p w14:paraId="41C25D5C"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335FD989" w14:textId="77777777" w:rsidTr="0026014A">
        <w:trPr>
          <w:gridAfter w:val="4"/>
          <w:wAfter w:w="5104" w:type="dxa"/>
          <w:trHeight w:val="284"/>
        </w:trPr>
        <w:tc>
          <w:tcPr>
            <w:tcW w:w="534" w:type="dxa"/>
            <w:shd w:val="clear" w:color="auto" w:fill="auto"/>
            <w:noWrap/>
          </w:tcPr>
          <w:p w14:paraId="6A963F62" w14:textId="77777777" w:rsidR="005B0D93" w:rsidRPr="0039126E" w:rsidRDefault="005B0D93" w:rsidP="00161A4C">
            <w:pPr>
              <w:pStyle w:val="aa"/>
              <w:numPr>
                <w:ilvl w:val="0"/>
                <w:numId w:val="82"/>
              </w:numPr>
              <w:spacing w:after="0" w:line="0" w:lineRule="atLeast"/>
              <w:rPr>
                <w:rFonts w:ascii="Times New Roman" w:hAnsi="Times New Roman" w:cs="Times New Roman"/>
                <w:color w:val="FF0000"/>
                <w:sz w:val="20"/>
                <w:szCs w:val="20"/>
              </w:rPr>
            </w:pPr>
          </w:p>
        </w:tc>
        <w:tc>
          <w:tcPr>
            <w:tcW w:w="2138" w:type="dxa"/>
            <w:gridSpan w:val="6"/>
          </w:tcPr>
          <w:p w14:paraId="210A70B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35:12:0303049:247</w:t>
            </w:r>
          </w:p>
        </w:tc>
        <w:tc>
          <w:tcPr>
            <w:tcW w:w="2539" w:type="dxa"/>
            <w:gridSpan w:val="2"/>
          </w:tcPr>
          <w:p w14:paraId="2892D55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Вологодская обл., </w:t>
            </w:r>
          </w:p>
          <w:p w14:paraId="240FB25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Харовский рн, </w:t>
            </w:r>
          </w:p>
          <w:p w14:paraId="093A7D5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сп Харовское, с. Погост Никольский</w:t>
            </w:r>
          </w:p>
        </w:tc>
        <w:tc>
          <w:tcPr>
            <w:tcW w:w="1985" w:type="dxa"/>
          </w:tcPr>
          <w:p w14:paraId="23E841FD" w14:textId="017D471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ведение </w:t>
            </w:r>
            <w:r w:rsidR="001B222B" w:rsidRPr="001B222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20383B4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КУВИ-001/2022-155327621 от 07.09.2022</w:t>
            </w:r>
          </w:p>
        </w:tc>
        <w:tc>
          <w:tcPr>
            <w:tcW w:w="1276" w:type="dxa"/>
          </w:tcPr>
          <w:p w14:paraId="28473816"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F3F724B" w14:textId="13D5C0B7" w:rsidR="005B0D93" w:rsidRPr="0039126E" w:rsidRDefault="005B0D93" w:rsidP="007E49EA">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4</w:t>
            </w:r>
            <w:r w:rsidR="007E49EA">
              <w:rPr>
                <w:rFonts w:ascii="Times New Roman" w:hAnsi="Times New Roman" w:cs="Times New Roman"/>
                <w:sz w:val="20"/>
                <w:szCs w:val="20"/>
              </w:rPr>
              <w:t>862</w:t>
            </w:r>
          </w:p>
        </w:tc>
        <w:tc>
          <w:tcPr>
            <w:tcW w:w="1418" w:type="dxa"/>
            <w:shd w:val="clear" w:color="auto" w:fill="auto"/>
            <w:noWrap/>
          </w:tcPr>
          <w:p w14:paraId="501079F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323E6F4" w14:textId="0EDD4907" w:rsidR="005B0D93" w:rsidRPr="0039126E" w:rsidRDefault="007E49EA" w:rsidP="00FE74DF">
            <w:pPr>
              <w:spacing w:after="0" w:line="0" w:lineRule="atLeast"/>
              <w:rPr>
                <w:rFonts w:ascii="Times New Roman" w:hAnsi="Times New Roman" w:cs="Times New Roman"/>
                <w:sz w:val="20"/>
                <w:szCs w:val="20"/>
              </w:rPr>
            </w:pPr>
            <w:r w:rsidRPr="007E49EA">
              <w:rPr>
                <w:rFonts w:ascii="Times New Roman" w:hAnsi="Times New Roman" w:cs="Times New Roman"/>
                <w:sz w:val="20"/>
                <w:szCs w:val="20"/>
              </w:rPr>
              <w:t>331,96</w:t>
            </w:r>
          </w:p>
        </w:tc>
      </w:tr>
      <w:tr w:rsidR="005B0D93" w:rsidRPr="0039126E" w14:paraId="400E5EC0" w14:textId="77777777" w:rsidTr="0026014A">
        <w:trPr>
          <w:gridAfter w:val="4"/>
          <w:wAfter w:w="5104" w:type="dxa"/>
          <w:trHeight w:val="284"/>
        </w:trPr>
        <w:tc>
          <w:tcPr>
            <w:tcW w:w="534" w:type="dxa"/>
            <w:shd w:val="clear" w:color="auto" w:fill="auto"/>
            <w:noWrap/>
          </w:tcPr>
          <w:p w14:paraId="7F292DC3" w14:textId="77777777" w:rsidR="005B0D93" w:rsidRPr="0039126E" w:rsidRDefault="005B0D93" w:rsidP="00161A4C">
            <w:pPr>
              <w:pStyle w:val="aa"/>
              <w:numPr>
                <w:ilvl w:val="0"/>
                <w:numId w:val="82"/>
              </w:numPr>
              <w:spacing w:after="0" w:line="0" w:lineRule="atLeast"/>
              <w:rPr>
                <w:rFonts w:ascii="Times New Roman" w:hAnsi="Times New Roman" w:cs="Times New Roman"/>
                <w:color w:val="FF0000"/>
                <w:sz w:val="20"/>
                <w:szCs w:val="20"/>
              </w:rPr>
            </w:pPr>
          </w:p>
        </w:tc>
        <w:tc>
          <w:tcPr>
            <w:tcW w:w="2138" w:type="dxa"/>
            <w:gridSpan w:val="6"/>
          </w:tcPr>
          <w:p w14:paraId="69CD9F9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35:12:0303058:228</w:t>
            </w:r>
          </w:p>
        </w:tc>
        <w:tc>
          <w:tcPr>
            <w:tcW w:w="2539" w:type="dxa"/>
            <w:gridSpan w:val="2"/>
          </w:tcPr>
          <w:p w14:paraId="1070CA43"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с/п Харовское</w:t>
            </w:r>
          </w:p>
        </w:tc>
        <w:tc>
          <w:tcPr>
            <w:tcW w:w="1985" w:type="dxa"/>
          </w:tcPr>
          <w:p w14:paraId="520C34B8" w14:textId="600E2A74"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сельскохозяйственного назначения, ведение </w:t>
            </w:r>
            <w:r w:rsidR="001B222B" w:rsidRPr="001B222B">
              <w:rPr>
                <w:rFonts w:ascii="Times New Roman" w:hAnsi="Times New Roman" w:cs="Times New Roman"/>
                <w:sz w:val="20"/>
                <w:szCs w:val="20"/>
              </w:rPr>
              <w:t>личного подсобного хозяйства</w:t>
            </w:r>
            <w:r w:rsidRPr="0039126E">
              <w:rPr>
                <w:rFonts w:ascii="Times New Roman" w:hAnsi="Times New Roman" w:cs="Times New Roman"/>
                <w:sz w:val="20"/>
                <w:szCs w:val="20"/>
              </w:rPr>
              <w:t xml:space="preserve"> на полевых участках</w:t>
            </w:r>
          </w:p>
        </w:tc>
        <w:tc>
          <w:tcPr>
            <w:tcW w:w="1701" w:type="dxa"/>
            <w:gridSpan w:val="2"/>
            <w:shd w:val="clear" w:color="auto" w:fill="auto"/>
            <w:noWrap/>
          </w:tcPr>
          <w:p w14:paraId="394F628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КУВИ-001/2022-155331427 от 07.09.2022</w:t>
            </w:r>
          </w:p>
        </w:tc>
        <w:tc>
          <w:tcPr>
            <w:tcW w:w="1276" w:type="dxa"/>
          </w:tcPr>
          <w:p w14:paraId="35833C78"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6B38B42" w14:textId="5A48EBE5" w:rsidR="005B0D93" w:rsidRPr="0039126E" w:rsidRDefault="007E2BF9"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7777,3</w:t>
            </w:r>
          </w:p>
        </w:tc>
        <w:tc>
          <w:tcPr>
            <w:tcW w:w="1418" w:type="dxa"/>
            <w:shd w:val="clear" w:color="auto" w:fill="auto"/>
            <w:noWrap/>
          </w:tcPr>
          <w:p w14:paraId="30F2174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5273D064" w14:textId="70822D49" w:rsidR="005B0D93" w:rsidRPr="0039126E" w:rsidRDefault="001727F2" w:rsidP="00FE74DF">
            <w:pPr>
              <w:spacing w:after="0" w:line="0" w:lineRule="atLeast"/>
              <w:rPr>
                <w:rFonts w:ascii="Times New Roman" w:hAnsi="Times New Roman" w:cs="Times New Roman"/>
                <w:sz w:val="20"/>
                <w:szCs w:val="20"/>
              </w:rPr>
            </w:pPr>
            <w:r w:rsidRPr="001727F2">
              <w:rPr>
                <w:rFonts w:ascii="Times New Roman" w:hAnsi="Times New Roman" w:cs="Times New Roman"/>
                <w:sz w:val="20"/>
                <w:szCs w:val="20"/>
              </w:rPr>
              <w:t>6 080,79</w:t>
            </w:r>
          </w:p>
        </w:tc>
      </w:tr>
      <w:tr w:rsidR="005B0D93" w:rsidRPr="0039126E" w14:paraId="2517E728" w14:textId="77777777" w:rsidTr="0026014A">
        <w:trPr>
          <w:gridAfter w:val="4"/>
          <w:wAfter w:w="5104" w:type="dxa"/>
          <w:trHeight w:val="284"/>
        </w:trPr>
        <w:tc>
          <w:tcPr>
            <w:tcW w:w="534" w:type="dxa"/>
            <w:shd w:val="clear" w:color="auto" w:fill="auto"/>
            <w:noWrap/>
          </w:tcPr>
          <w:p w14:paraId="0255BE1A" w14:textId="77777777" w:rsidR="005B0D93" w:rsidRPr="0039126E" w:rsidRDefault="005B0D93" w:rsidP="00161A4C">
            <w:pPr>
              <w:pStyle w:val="aa"/>
              <w:numPr>
                <w:ilvl w:val="0"/>
                <w:numId w:val="82"/>
              </w:numPr>
              <w:spacing w:after="0" w:line="0" w:lineRule="atLeast"/>
              <w:rPr>
                <w:rFonts w:ascii="Times New Roman" w:hAnsi="Times New Roman" w:cs="Times New Roman"/>
                <w:sz w:val="20"/>
                <w:szCs w:val="20"/>
              </w:rPr>
            </w:pPr>
          </w:p>
        </w:tc>
        <w:tc>
          <w:tcPr>
            <w:tcW w:w="2138" w:type="dxa"/>
            <w:gridSpan w:val="6"/>
          </w:tcPr>
          <w:p w14:paraId="2E6A9076"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35:12:0303058:229</w:t>
            </w:r>
          </w:p>
        </w:tc>
        <w:tc>
          <w:tcPr>
            <w:tcW w:w="2539" w:type="dxa"/>
            <w:gridSpan w:val="2"/>
          </w:tcPr>
          <w:p w14:paraId="4934CE5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с/п Харовское</w:t>
            </w:r>
          </w:p>
        </w:tc>
        <w:tc>
          <w:tcPr>
            <w:tcW w:w="1985" w:type="dxa"/>
          </w:tcPr>
          <w:p w14:paraId="09DDD248" w14:textId="5E36EDFB"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сельскохозяйственного назначения, ведение </w:t>
            </w:r>
            <w:r w:rsidR="001B222B" w:rsidRPr="001B222B">
              <w:rPr>
                <w:rFonts w:ascii="Times New Roman" w:hAnsi="Times New Roman" w:cs="Times New Roman"/>
                <w:sz w:val="20"/>
                <w:szCs w:val="20"/>
              </w:rPr>
              <w:t>личного подсобного хозяйства</w:t>
            </w:r>
            <w:r w:rsidRPr="0039126E">
              <w:rPr>
                <w:rFonts w:ascii="Times New Roman" w:hAnsi="Times New Roman" w:cs="Times New Roman"/>
                <w:sz w:val="20"/>
                <w:szCs w:val="20"/>
              </w:rPr>
              <w:t xml:space="preserve"> на полевых участках</w:t>
            </w:r>
          </w:p>
        </w:tc>
        <w:tc>
          <w:tcPr>
            <w:tcW w:w="1701" w:type="dxa"/>
            <w:gridSpan w:val="2"/>
            <w:shd w:val="clear" w:color="auto" w:fill="auto"/>
            <w:noWrap/>
          </w:tcPr>
          <w:p w14:paraId="1DD8B76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КУВИ-001/2022-155331427 от 07.09.2022</w:t>
            </w:r>
          </w:p>
        </w:tc>
        <w:tc>
          <w:tcPr>
            <w:tcW w:w="1276" w:type="dxa"/>
          </w:tcPr>
          <w:p w14:paraId="1DFF9F97"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29A22CB" w14:textId="7364BAC6" w:rsidR="005B0D93" w:rsidRPr="0039126E" w:rsidRDefault="005B0D93" w:rsidP="007E2BF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25</w:t>
            </w:r>
            <w:r w:rsidR="007E2BF9">
              <w:rPr>
                <w:rFonts w:ascii="Times New Roman" w:hAnsi="Times New Roman" w:cs="Times New Roman"/>
                <w:sz w:val="20"/>
                <w:szCs w:val="20"/>
              </w:rPr>
              <w:t>600</w:t>
            </w:r>
          </w:p>
        </w:tc>
        <w:tc>
          <w:tcPr>
            <w:tcW w:w="1418" w:type="dxa"/>
            <w:shd w:val="clear" w:color="auto" w:fill="auto"/>
            <w:noWrap/>
          </w:tcPr>
          <w:p w14:paraId="1E35B5C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0D8AE8F6" w14:textId="5D9C9FB1" w:rsidR="005B0D93" w:rsidRPr="0039126E" w:rsidRDefault="007E2BF9" w:rsidP="00FE74DF">
            <w:pPr>
              <w:spacing w:after="0" w:line="0" w:lineRule="atLeast"/>
              <w:rPr>
                <w:rFonts w:ascii="Times New Roman" w:hAnsi="Times New Roman" w:cs="Times New Roman"/>
                <w:sz w:val="20"/>
                <w:szCs w:val="20"/>
              </w:rPr>
            </w:pPr>
            <w:r w:rsidRPr="007E2BF9">
              <w:rPr>
                <w:rFonts w:ascii="Times New Roman" w:hAnsi="Times New Roman" w:cs="Times New Roman"/>
                <w:sz w:val="20"/>
                <w:szCs w:val="20"/>
              </w:rPr>
              <w:t>320,38</w:t>
            </w:r>
          </w:p>
        </w:tc>
      </w:tr>
      <w:tr w:rsidR="005B0D93" w:rsidRPr="0039126E" w14:paraId="01050E8D" w14:textId="77777777" w:rsidTr="0026014A">
        <w:trPr>
          <w:gridAfter w:val="4"/>
          <w:wAfter w:w="5104" w:type="dxa"/>
          <w:trHeight w:val="284"/>
        </w:trPr>
        <w:tc>
          <w:tcPr>
            <w:tcW w:w="534" w:type="dxa"/>
            <w:shd w:val="clear" w:color="auto" w:fill="EAF1DD" w:themeFill="accent3" w:themeFillTint="33"/>
            <w:noWrap/>
          </w:tcPr>
          <w:p w14:paraId="210BAF71"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92</w:t>
            </w:r>
          </w:p>
        </w:tc>
        <w:tc>
          <w:tcPr>
            <w:tcW w:w="13891" w:type="dxa"/>
            <w:gridSpan w:val="15"/>
            <w:shd w:val="clear" w:color="auto" w:fill="EAF1DD" w:themeFill="accent3" w:themeFillTint="33"/>
          </w:tcPr>
          <w:p w14:paraId="5856479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Сычево</w:t>
            </w:r>
          </w:p>
        </w:tc>
      </w:tr>
      <w:tr w:rsidR="005B0D93" w:rsidRPr="0039126E" w14:paraId="2BB089EF" w14:textId="77777777" w:rsidTr="0026014A">
        <w:trPr>
          <w:gridAfter w:val="4"/>
          <w:wAfter w:w="5104" w:type="dxa"/>
          <w:trHeight w:val="284"/>
        </w:trPr>
        <w:tc>
          <w:tcPr>
            <w:tcW w:w="534" w:type="dxa"/>
            <w:shd w:val="clear" w:color="auto" w:fill="auto"/>
            <w:noWrap/>
          </w:tcPr>
          <w:p w14:paraId="3A0BEE85" w14:textId="77777777" w:rsidR="005B0D93" w:rsidRPr="0039126E" w:rsidRDefault="005B0D93" w:rsidP="00161A4C">
            <w:pPr>
              <w:pStyle w:val="aa"/>
              <w:numPr>
                <w:ilvl w:val="0"/>
                <w:numId w:val="84"/>
              </w:numPr>
              <w:spacing w:after="0" w:line="0" w:lineRule="atLeast"/>
              <w:rPr>
                <w:rFonts w:ascii="Times New Roman" w:hAnsi="Times New Roman" w:cs="Times New Roman"/>
                <w:color w:val="FF0000"/>
                <w:sz w:val="20"/>
                <w:szCs w:val="20"/>
              </w:rPr>
            </w:pPr>
          </w:p>
        </w:tc>
        <w:tc>
          <w:tcPr>
            <w:tcW w:w="2138" w:type="dxa"/>
            <w:gridSpan w:val="6"/>
            <w:shd w:val="clear" w:color="auto" w:fill="auto"/>
          </w:tcPr>
          <w:p w14:paraId="76CA401A" w14:textId="77777777" w:rsidR="005B0D93" w:rsidRPr="0039126E" w:rsidRDefault="005B0D93"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35:12:0501020:48</w:t>
            </w:r>
          </w:p>
        </w:tc>
        <w:tc>
          <w:tcPr>
            <w:tcW w:w="2539" w:type="dxa"/>
            <w:gridSpan w:val="2"/>
            <w:shd w:val="clear" w:color="auto" w:fill="auto"/>
          </w:tcPr>
          <w:p w14:paraId="480A1E4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Харовский район, сельское поселение Харовское</w:t>
            </w:r>
          </w:p>
        </w:tc>
        <w:tc>
          <w:tcPr>
            <w:tcW w:w="1985" w:type="dxa"/>
            <w:shd w:val="clear" w:color="auto" w:fill="auto"/>
          </w:tcPr>
          <w:p w14:paraId="47396FB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сенокошение</w:t>
            </w:r>
          </w:p>
        </w:tc>
        <w:tc>
          <w:tcPr>
            <w:tcW w:w="1701" w:type="dxa"/>
            <w:gridSpan w:val="2"/>
            <w:shd w:val="clear" w:color="auto" w:fill="auto"/>
            <w:noWrap/>
          </w:tcPr>
          <w:p w14:paraId="018000CD" w14:textId="77777777" w:rsidR="005B0D93" w:rsidRPr="0039126E" w:rsidRDefault="005B0D93" w:rsidP="004966E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КУВИ-001/2023-44063364 от 21.02.2023</w:t>
            </w:r>
          </w:p>
        </w:tc>
        <w:tc>
          <w:tcPr>
            <w:tcW w:w="1276" w:type="dxa"/>
            <w:shd w:val="clear" w:color="auto" w:fill="auto"/>
          </w:tcPr>
          <w:p w14:paraId="26AB5DD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73CB344" w14:textId="0A0734B5" w:rsidR="005B0D93" w:rsidRPr="0039126E" w:rsidRDefault="00A56CF1"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412386</w:t>
            </w:r>
          </w:p>
        </w:tc>
        <w:tc>
          <w:tcPr>
            <w:tcW w:w="1418" w:type="dxa"/>
            <w:shd w:val="clear" w:color="auto" w:fill="auto"/>
            <w:noWrap/>
          </w:tcPr>
          <w:p w14:paraId="0EB5FDB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76D3855F" w14:textId="19BDF9A3" w:rsidR="005B0D93" w:rsidRPr="0039126E" w:rsidRDefault="00A56CF1" w:rsidP="00FE74DF">
            <w:pPr>
              <w:spacing w:after="0" w:line="0" w:lineRule="atLeast"/>
              <w:rPr>
                <w:rFonts w:ascii="Times New Roman" w:hAnsi="Times New Roman" w:cs="Times New Roman"/>
                <w:sz w:val="20"/>
                <w:szCs w:val="20"/>
              </w:rPr>
            </w:pPr>
            <w:r w:rsidRPr="00A56CF1">
              <w:rPr>
                <w:rFonts w:ascii="Times New Roman" w:hAnsi="Times New Roman" w:cs="Times New Roman"/>
                <w:sz w:val="20"/>
                <w:szCs w:val="20"/>
              </w:rPr>
              <w:t>390,18</w:t>
            </w:r>
          </w:p>
        </w:tc>
      </w:tr>
      <w:tr w:rsidR="005B0D93" w:rsidRPr="0039126E" w14:paraId="1303A7CD" w14:textId="77777777" w:rsidTr="0026014A">
        <w:trPr>
          <w:gridAfter w:val="4"/>
          <w:wAfter w:w="5104" w:type="dxa"/>
          <w:trHeight w:val="284"/>
        </w:trPr>
        <w:tc>
          <w:tcPr>
            <w:tcW w:w="534" w:type="dxa"/>
            <w:shd w:val="clear" w:color="auto" w:fill="auto"/>
            <w:noWrap/>
          </w:tcPr>
          <w:p w14:paraId="2EA84DCC" w14:textId="77777777" w:rsidR="005B0D93" w:rsidRPr="0039126E" w:rsidRDefault="005B0D93" w:rsidP="00161A4C">
            <w:pPr>
              <w:pStyle w:val="aa"/>
              <w:numPr>
                <w:ilvl w:val="0"/>
                <w:numId w:val="84"/>
              </w:numPr>
              <w:spacing w:after="0" w:line="0" w:lineRule="atLeast"/>
              <w:rPr>
                <w:rFonts w:ascii="Times New Roman" w:hAnsi="Times New Roman" w:cs="Times New Roman"/>
                <w:color w:val="FF0000"/>
                <w:sz w:val="20"/>
                <w:szCs w:val="20"/>
              </w:rPr>
            </w:pPr>
          </w:p>
        </w:tc>
        <w:tc>
          <w:tcPr>
            <w:tcW w:w="2138" w:type="dxa"/>
            <w:gridSpan w:val="6"/>
            <w:shd w:val="clear" w:color="auto" w:fill="auto"/>
          </w:tcPr>
          <w:p w14:paraId="09BD58E3"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35:12:0000000:433/20</w:t>
            </w:r>
          </w:p>
        </w:tc>
        <w:tc>
          <w:tcPr>
            <w:tcW w:w="2539" w:type="dxa"/>
            <w:gridSpan w:val="2"/>
            <w:shd w:val="clear" w:color="auto" w:fill="auto"/>
          </w:tcPr>
          <w:p w14:paraId="4007C4C5"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Вологодская обл, </w:t>
            </w:r>
          </w:p>
          <w:p w14:paraId="05149E46"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р-н Харовский, </w:t>
            </w:r>
          </w:p>
          <w:p w14:paraId="03089BB4"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с/п Харовское</w:t>
            </w:r>
          </w:p>
        </w:tc>
        <w:tc>
          <w:tcPr>
            <w:tcW w:w="1985" w:type="dxa"/>
            <w:shd w:val="clear" w:color="auto" w:fill="auto"/>
          </w:tcPr>
          <w:p w14:paraId="7C4A0BAC"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shd w:val="clear" w:color="auto" w:fill="auto"/>
            <w:noWrap/>
          </w:tcPr>
          <w:p w14:paraId="3FAECA09" w14:textId="77777777" w:rsidR="005B0D93" w:rsidRPr="0039126E" w:rsidRDefault="005B0D93"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КУВИ-001/2023-43133044 от 20.02.2023</w:t>
            </w:r>
          </w:p>
        </w:tc>
        <w:tc>
          <w:tcPr>
            <w:tcW w:w="1276" w:type="dxa"/>
            <w:shd w:val="clear" w:color="auto" w:fill="auto"/>
          </w:tcPr>
          <w:p w14:paraId="2F89921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BB72A04" w14:textId="65BBBAEC" w:rsidR="005B0D93" w:rsidRPr="0039126E" w:rsidRDefault="001E38AB" w:rsidP="000976D8">
            <w:pPr>
              <w:spacing w:after="0" w:line="0" w:lineRule="atLeast"/>
              <w:rPr>
                <w:rFonts w:ascii="Times New Roman" w:hAnsi="Times New Roman" w:cs="Times New Roman"/>
                <w:sz w:val="20"/>
                <w:szCs w:val="20"/>
              </w:rPr>
            </w:pPr>
            <w:r>
              <w:rPr>
                <w:rFonts w:ascii="Times New Roman" w:hAnsi="Times New Roman" w:cs="Times New Roman"/>
                <w:sz w:val="20"/>
                <w:szCs w:val="20"/>
              </w:rPr>
              <w:t>49</w:t>
            </w:r>
            <w:r w:rsidRPr="001E38AB">
              <w:rPr>
                <w:rFonts w:ascii="Times New Roman" w:hAnsi="Times New Roman" w:cs="Times New Roman"/>
                <w:sz w:val="20"/>
                <w:szCs w:val="20"/>
              </w:rPr>
              <w:t>070,47</w:t>
            </w:r>
          </w:p>
        </w:tc>
        <w:tc>
          <w:tcPr>
            <w:tcW w:w="1418" w:type="dxa"/>
            <w:shd w:val="clear" w:color="auto" w:fill="auto"/>
            <w:noWrap/>
          </w:tcPr>
          <w:p w14:paraId="4CD3C03B"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72827D09" w14:textId="3716F431" w:rsidR="005B0D93" w:rsidRPr="0039126E" w:rsidRDefault="001E38A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1E38AB">
              <w:rPr>
                <w:rFonts w:ascii="Times New Roman" w:hAnsi="Times New Roman" w:cs="Times New Roman"/>
                <w:sz w:val="20"/>
                <w:szCs w:val="20"/>
              </w:rPr>
              <w:t>461,21</w:t>
            </w:r>
          </w:p>
        </w:tc>
      </w:tr>
      <w:tr w:rsidR="005B0D93" w:rsidRPr="0039126E" w14:paraId="731071AB" w14:textId="77777777" w:rsidTr="0026014A">
        <w:trPr>
          <w:gridAfter w:val="4"/>
          <w:wAfter w:w="5104" w:type="dxa"/>
          <w:trHeight w:val="284"/>
        </w:trPr>
        <w:tc>
          <w:tcPr>
            <w:tcW w:w="534" w:type="dxa"/>
            <w:shd w:val="clear" w:color="auto" w:fill="EAF1DD" w:themeFill="accent3" w:themeFillTint="33"/>
            <w:noWrap/>
          </w:tcPr>
          <w:p w14:paraId="0E491BBF"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93</w:t>
            </w:r>
          </w:p>
        </w:tc>
        <w:tc>
          <w:tcPr>
            <w:tcW w:w="13891" w:type="dxa"/>
            <w:gridSpan w:val="15"/>
            <w:shd w:val="clear" w:color="auto" w:fill="EAF1DD" w:themeFill="accent3" w:themeFillTint="33"/>
          </w:tcPr>
          <w:p w14:paraId="25BA31AD"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Тетериха</w:t>
            </w:r>
          </w:p>
        </w:tc>
      </w:tr>
      <w:tr w:rsidR="005B0D93" w:rsidRPr="0039126E" w14:paraId="082ADFAC" w14:textId="77777777" w:rsidTr="0026014A">
        <w:trPr>
          <w:gridAfter w:val="4"/>
          <w:wAfter w:w="5104" w:type="dxa"/>
          <w:trHeight w:val="284"/>
        </w:trPr>
        <w:tc>
          <w:tcPr>
            <w:tcW w:w="534" w:type="dxa"/>
            <w:shd w:val="clear" w:color="auto" w:fill="auto"/>
            <w:noWrap/>
          </w:tcPr>
          <w:p w14:paraId="58E59352" w14:textId="77777777" w:rsidR="005B0D93" w:rsidRPr="006A7DBD" w:rsidRDefault="005B0D93" w:rsidP="00161A4C">
            <w:pPr>
              <w:pStyle w:val="aa"/>
              <w:numPr>
                <w:ilvl w:val="0"/>
                <w:numId w:val="83"/>
              </w:numPr>
              <w:spacing w:after="0" w:line="0" w:lineRule="atLeast"/>
              <w:rPr>
                <w:rFonts w:ascii="Times New Roman" w:hAnsi="Times New Roman" w:cs="Times New Roman"/>
                <w:color w:val="FF0000"/>
                <w:sz w:val="20"/>
                <w:szCs w:val="20"/>
              </w:rPr>
            </w:pPr>
          </w:p>
        </w:tc>
        <w:tc>
          <w:tcPr>
            <w:tcW w:w="2138" w:type="dxa"/>
            <w:gridSpan w:val="6"/>
          </w:tcPr>
          <w:p w14:paraId="7A51A7B2" w14:textId="77777777" w:rsidR="005B0D93" w:rsidRPr="006A7DBD" w:rsidRDefault="005B0D93" w:rsidP="00FE74DF">
            <w:pPr>
              <w:spacing w:after="0" w:line="0" w:lineRule="atLeast"/>
              <w:rPr>
                <w:rFonts w:ascii="Times New Roman" w:hAnsi="Times New Roman" w:cs="Times New Roman"/>
                <w:sz w:val="20"/>
                <w:szCs w:val="20"/>
              </w:rPr>
            </w:pPr>
            <w:r w:rsidRPr="006A7DBD">
              <w:rPr>
                <w:rFonts w:ascii="Times New Roman" w:hAnsi="Times New Roman" w:cs="Times New Roman"/>
                <w:sz w:val="20"/>
                <w:szCs w:val="20"/>
              </w:rPr>
              <w:t>35:12:0303053:4</w:t>
            </w:r>
          </w:p>
        </w:tc>
        <w:tc>
          <w:tcPr>
            <w:tcW w:w="2539" w:type="dxa"/>
            <w:gridSpan w:val="2"/>
          </w:tcPr>
          <w:p w14:paraId="299B61FC" w14:textId="77777777" w:rsidR="005B0D93" w:rsidRPr="006A7DBD" w:rsidRDefault="005B0D93" w:rsidP="00FE74DF">
            <w:pPr>
              <w:spacing w:after="0" w:line="0" w:lineRule="atLeast"/>
              <w:rPr>
                <w:rFonts w:ascii="Times New Roman" w:hAnsi="Times New Roman" w:cs="Times New Roman"/>
                <w:sz w:val="20"/>
                <w:szCs w:val="20"/>
              </w:rPr>
            </w:pPr>
            <w:r w:rsidRPr="006A7DBD">
              <w:rPr>
                <w:rFonts w:ascii="Times New Roman" w:hAnsi="Times New Roman" w:cs="Times New Roman"/>
                <w:sz w:val="20"/>
                <w:szCs w:val="20"/>
              </w:rPr>
              <w:t>Вологодская область,</w:t>
            </w:r>
          </w:p>
          <w:p w14:paraId="490AC003" w14:textId="77777777" w:rsidR="005B0D93" w:rsidRPr="006A7DBD" w:rsidRDefault="005B0D93" w:rsidP="00FE74DF">
            <w:pPr>
              <w:spacing w:after="0" w:line="0" w:lineRule="atLeast"/>
              <w:rPr>
                <w:rFonts w:ascii="Times New Roman" w:hAnsi="Times New Roman" w:cs="Times New Roman"/>
                <w:sz w:val="20"/>
                <w:szCs w:val="20"/>
              </w:rPr>
            </w:pPr>
            <w:r w:rsidRPr="006A7DBD">
              <w:rPr>
                <w:rFonts w:ascii="Times New Roman" w:hAnsi="Times New Roman" w:cs="Times New Roman"/>
                <w:sz w:val="20"/>
                <w:szCs w:val="20"/>
              </w:rPr>
              <w:t xml:space="preserve"> р-н Харовский, с/с Харовский, д. Тетериха</w:t>
            </w:r>
          </w:p>
        </w:tc>
        <w:tc>
          <w:tcPr>
            <w:tcW w:w="1985" w:type="dxa"/>
          </w:tcPr>
          <w:p w14:paraId="3C750729" w14:textId="54D25495" w:rsidR="005B0D93" w:rsidRPr="006A7DBD" w:rsidRDefault="005B0D93" w:rsidP="00FE74DF">
            <w:pPr>
              <w:spacing w:after="0" w:line="0" w:lineRule="atLeast"/>
              <w:rPr>
                <w:rFonts w:ascii="Times New Roman" w:hAnsi="Times New Roman" w:cs="Times New Roman"/>
                <w:sz w:val="20"/>
                <w:szCs w:val="20"/>
              </w:rPr>
            </w:pPr>
            <w:r w:rsidRPr="006A7DBD">
              <w:rPr>
                <w:rFonts w:ascii="Times New Roman" w:hAnsi="Times New Roman" w:cs="Times New Roman"/>
                <w:sz w:val="20"/>
                <w:szCs w:val="20"/>
              </w:rPr>
              <w:t xml:space="preserve">земли населенных пунктов, ведение </w:t>
            </w:r>
            <w:r w:rsidR="001B222B" w:rsidRPr="001B222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70A08217" w14:textId="77777777" w:rsidR="005B0D93" w:rsidRPr="006A7DBD" w:rsidRDefault="005B0D93" w:rsidP="00FE74DF">
            <w:pPr>
              <w:spacing w:after="0" w:line="0" w:lineRule="atLeast"/>
              <w:rPr>
                <w:rFonts w:ascii="Times New Roman" w:hAnsi="Times New Roman" w:cs="Times New Roman"/>
                <w:sz w:val="20"/>
                <w:szCs w:val="20"/>
              </w:rPr>
            </w:pPr>
            <w:r w:rsidRPr="006A7DBD">
              <w:rPr>
                <w:rFonts w:ascii="Times New Roman" w:hAnsi="Times New Roman" w:cs="Times New Roman"/>
                <w:sz w:val="20"/>
                <w:szCs w:val="20"/>
              </w:rPr>
              <w:t>КУВИ-001/2022-155329114 от 07.09.2022</w:t>
            </w:r>
          </w:p>
        </w:tc>
        <w:tc>
          <w:tcPr>
            <w:tcW w:w="1276" w:type="dxa"/>
          </w:tcPr>
          <w:p w14:paraId="58AB9029" w14:textId="77777777" w:rsidR="005B0D93" w:rsidRPr="006A7DBD" w:rsidRDefault="005B0D93" w:rsidP="00FE74DF">
            <w:pPr>
              <w:spacing w:after="0" w:line="0" w:lineRule="atLeast"/>
              <w:rPr>
                <w:rFonts w:ascii="Times New Roman" w:hAnsi="Times New Roman" w:cs="Times New Roman"/>
                <w:sz w:val="20"/>
                <w:szCs w:val="20"/>
              </w:rPr>
            </w:pPr>
            <w:r w:rsidRPr="006A7DBD">
              <w:rPr>
                <w:rFonts w:ascii="Times New Roman" w:hAnsi="Times New Roman" w:cs="Times New Roman"/>
                <w:sz w:val="20"/>
                <w:szCs w:val="20"/>
              </w:rPr>
              <w:t>уточненная</w:t>
            </w:r>
          </w:p>
        </w:tc>
        <w:tc>
          <w:tcPr>
            <w:tcW w:w="1417" w:type="dxa"/>
            <w:shd w:val="clear" w:color="auto" w:fill="auto"/>
            <w:noWrap/>
          </w:tcPr>
          <w:p w14:paraId="48C64CA3" w14:textId="77777777" w:rsidR="005B0D93" w:rsidRPr="006A7DBD" w:rsidRDefault="005B0D93" w:rsidP="00FE74DF">
            <w:pPr>
              <w:spacing w:after="0" w:line="0" w:lineRule="atLeast"/>
              <w:rPr>
                <w:rFonts w:ascii="Times New Roman" w:hAnsi="Times New Roman" w:cs="Times New Roman"/>
                <w:sz w:val="20"/>
                <w:szCs w:val="20"/>
              </w:rPr>
            </w:pPr>
            <w:r w:rsidRPr="006A7DBD">
              <w:rPr>
                <w:rFonts w:ascii="Times New Roman" w:hAnsi="Times New Roman" w:cs="Times New Roman"/>
                <w:sz w:val="20"/>
                <w:szCs w:val="20"/>
              </w:rPr>
              <w:t>500</w:t>
            </w:r>
          </w:p>
        </w:tc>
        <w:tc>
          <w:tcPr>
            <w:tcW w:w="1418" w:type="dxa"/>
            <w:shd w:val="clear" w:color="auto" w:fill="auto"/>
            <w:noWrap/>
          </w:tcPr>
          <w:p w14:paraId="7A76D796" w14:textId="59165AFB" w:rsidR="005B0D93" w:rsidRPr="006A7DBD" w:rsidRDefault="00026462" w:rsidP="00FE74DF">
            <w:pPr>
              <w:spacing w:after="0" w:line="0" w:lineRule="atLeast"/>
              <w:rPr>
                <w:rFonts w:ascii="Times New Roman" w:hAnsi="Times New Roman" w:cs="Times New Roman"/>
                <w:sz w:val="20"/>
                <w:szCs w:val="20"/>
              </w:rPr>
            </w:pPr>
            <w:r w:rsidRPr="006A7DBD">
              <w:rPr>
                <w:rFonts w:ascii="Times New Roman" w:hAnsi="Times New Roman" w:cs="Times New Roman"/>
                <w:sz w:val="20"/>
                <w:szCs w:val="20"/>
              </w:rPr>
              <w:t>324,93</w:t>
            </w:r>
          </w:p>
        </w:tc>
        <w:tc>
          <w:tcPr>
            <w:tcW w:w="1417" w:type="dxa"/>
          </w:tcPr>
          <w:p w14:paraId="3C39958C" w14:textId="77777777" w:rsidR="005B0D93" w:rsidRPr="006A7DBD" w:rsidRDefault="005B0D93" w:rsidP="00FE74DF">
            <w:pPr>
              <w:spacing w:after="0" w:line="0" w:lineRule="atLeast"/>
              <w:rPr>
                <w:rFonts w:ascii="Times New Roman" w:hAnsi="Times New Roman" w:cs="Times New Roman"/>
                <w:sz w:val="20"/>
                <w:szCs w:val="20"/>
              </w:rPr>
            </w:pPr>
            <w:r w:rsidRPr="006A7DBD">
              <w:rPr>
                <w:rFonts w:ascii="Times New Roman" w:hAnsi="Times New Roman" w:cs="Times New Roman"/>
                <w:sz w:val="20"/>
                <w:szCs w:val="20"/>
              </w:rPr>
              <w:t>-</w:t>
            </w:r>
          </w:p>
        </w:tc>
      </w:tr>
      <w:tr w:rsidR="005B0D93" w:rsidRPr="0039126E" w14:paraId="48EF71BE" w14:textId="77777777" w:rsidTr="0026014A">
        <w:trPr>
          <w:gridAfter w:val="4"/>
          <w:wAfter w:w="5104" w:type="dxa"/>
          <w:trHeight w:val="284"/>
        </w:trPr>
        <w:tc>
          <w:tcPr>
            <w:tcW w:w="534" w:type="dxa"/>
            <w:shd w:val="clear" w:color="auto" w:fill="auto"/>
            <w:noWrap/>
          </w:tcPr>
          <w:p w14:paraId="6FD38BB8" w14:textId="77777777" w:rsidR="005B0D93" w:rsidRPr="00026462" w:rsidRDefault="005B0D93" w:rsidP="00161A4C">
            <w:pPr>
              <w:pStyle w:val="aa"/>
              <w:numPr>
                <w:ilvl w:val="0"/>
                <w:numId w:val="83"/>
              </w:numPr>
              <w:spacing w:after="0" w:line="0" w:lineRule="atLeast"/>
              <w:rPr>
                <w:rFonts w:ascii="Times New Roman" w:hAnsi="Times New Roman" w:cs="Times New Roman"/>
                <w:color w:val="FF0000"/>
                <w:sz w:val="20"/>
                <w:szCs w:val="20"/>
              </w:rPr>
            </w:pPr>
          </w:p>
        </w:tc>
        <w:tc>
          <w:tcPr>
            <w:tcW w:w="2138" w:type="dxa"/>
            <w:gridSpan w:val="6"/>
          </w:tcPr>
          <w:p w14:paraId="21A40190" w14:textId="77777777"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35:12:0303053:3</w:t>
            </w:r>
          </w:p>
        </w:tc>
        <w:tc>
          <w:tcPr>
            <w:tcW w:w="2539" w:type="dxa"/>
            <w:gridSpan w:val="2"/>
          </w:tcPr>
          <w:p w14:paraId="2BDCC48F" w14:textId="77777777"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Вологодская область,</w:t>
            </w:r>
          </w:p>
          <w:p w14:paraId="4F6D7438" w14:textId="77777777"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 xml:space="preserve"> р-н Харовский, с/с Харовский, д. Тетериха</w:t>
            </w:r>
          </w:p>
        </w:tc>
        <w:tc>
          <w:tcPr>
            <w:tcW w:w="1985" w:type="dxa"/>
          </w:tcPr>
          <w:p w14:paraId="3510731E" w14:textId="3CB849CD"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 xml:space="preserve">земли населенных пунктов, ведение </w:t>
            </w:r>
            <w:r w:rsidR="001B222B" w:rsidRPr="001B222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531D1984" w14:textId="77777777"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КУВИ-001/2022-155329114 от 07.09.2022</w:t>
            </w:r>
          </w:p>
        </w:tc>
        <w:tc>
          <w:tcPr>
            <w:tcW w:w="1276" w:type="dxa"/>
          </w:tcPr>
          <w:p w14:paraId="1E68D212" w14:textId="77777777"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уточненная</w:t>
            </w:r>
          </w:p>
        </w:tc>
        <w:tc>
          <w:tcPr>
            <w:tcW w:w="1417" w:type="dxa"/>
            <w:shd w:val="clear" w:color="auto" w:fill="auto"/>
            <w:noWrap/>
          </w:tcPr>
          <w:p w14:paraId="364FAC58" w14:textId="77777777"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1700</w:t>
            </w:r>
          </w:p>
        </w:tc>
        <w:tc>
          <w:tcPr>
            <w:tcW w:w="1418" w:type="dxa"/>
            <w:shd w:val="clear" w:color="auto" w:fill="auto"/>
            <w:noWrap/>
          </w:tcPr>
          <w:p w14:paraId="29938177" w14:textId="0B0CA1B4" w:rsidR="005B0D93" w:rsidRPr="00026462" w:rsidRDefault="00026462"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280,96</w:t>
            </w:r>
          </w:p>
        </w:tc>
        <w:tc>
          <w:tcPr>
            <w:tcW w:w="1417" w:type="dxa"/>
          </w:tcPr>
          <w:p w14:paraId="1ADA6F60"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15DA6EA3" w14:textId="77777777" w:rsidTr="0026014A">
        <w:trPr>
          <w:gridAfter w:val="4"/>
          <w:wAfter w:w="5104" w:type="dxa"/>
          <w:trHeight w:val="518"/>
        </w:trPr>
        <w:tc>
          <w:tcPr>
            <w:tcW w:w="534" w:type="dxa"/>
            <w:vMerge w:val="restart"/>
            <w:shd w:val="clear" w:color="auto" w:fill="auto"/>
            <w:noWrap/>
          </w:tcPr>
          <w:p w14:paraId="24EB64E2" w14:textId="77777777" w:rsidR="005B0D93" w:rsidRPr="00026462" w:rsidRDefault="005B0D93" w:rsidP="00161A4C">
            <w:pPr>
              <w:pStyle w:val="aa"/>
              <w:numPr>
                <w:ilvl w:val="0"/>
                <w:numId w:val="83"/>
              </w:numPr>
              <w:spacing w:after="0" w:line="0" w:lineRule="atLeast"/>
              <w:rPr>
                <w:rFonts w:ascii="Times New Roman" w:hAnsi="Times New Roman" w:cs="Times New Roman"/>
                <w:color w:val="FF0000"/>
                <w:sz w:val="20"/>
                <w:szCs w:val="20"/>
              </w:rPr>
            </w:pPr>
          </w:p>
        </w:tc>
        <w:tc>
          <w:tcPr>
            <w:tcW w:w="2138" w:type="dxa"/>
            <w:gridSpan w:val="6"/>
            <w:vMerge w:val="restart"/>
          </w:tcPr>
          <w:p w14:paraId="758A0A4A" w14:textId="77777777"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35:12:0303058:224</w:t>
            </w:r>
          </w:p>
        </w:tc>
        <w:tc>
          <w:tcPr>
            <w:tcW w:w="2539" w:type="dxa"/>
            <w:gridSpan w:val="2"/>
            <w:vMerge w:val="restart"/>
          </w:tcPr>
          <w:p w14:paraId="4BB9B111" w14:textId="77777777"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 xml:space="preserve">Вологодская обл, </w:t>
            </w:r>
          </w:p>
          <w:p w14:paraId="2DCAC081" w14:textId="77777777"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р-н Харовский</w:t>
            </w:r>
          </w:p>
        </w:tc>
        <w:tc>
          <w:tcPr>
            <w:tcW w:w="1985" w:type="dxa"/>
            <w:vMerge w:val="restart"/>
          </w:tcPr>
          <w:p w14:paraId="5647DAD8" w14:textId="77777777"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vMerge w:val="restart"/>
            <w:shd w:val="clear" w:color="auto" w:fill="auto"/>
            <w:noWrap/>
          </w:tcPr>
          <w:p w14:paraId="1DA38356" w14:textId="77777777"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КУВИ-001/2022-155331427 от 07.09.2022</w:t>
            </w:r>
          </w:p>
        </w:tc>
        <w:tc>
          <w:tcPr>
            <w:tcW w:w="1276" w:type="dxa"/>
            <w:vMerge w:val="restart"/>
          </w:tcPr>
          <w:p w14:paraId="24F23F2E" w14:textId="77777777"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уточненная</w:t>
            </w:r>
          </w:p>
        </w:tc>
        <w:tc>
          <w:tcPr>
            <w:tcW w:w="1417" w:type="dxa"/>
            <w:vMerge w:val="restart"/>
            <w:shd w:val="clear" w:color="auto" w:fill="auto"/>
            <w:noWrap/>
          </w:tcPr>
          <w:p w14:paraId="7C6E7F61" w14:textId="77777777" w:rsidR="005B0D93" w:rsidRPr="00026462" w:rsidRDefault="005B0D93" w:rsidP="00FE74DF">
            <w:pPr>
              <w:spacing w:after="0" w:line="0" w:lineRule="atLeast"/>
              <w:rPr>
                <w:rFonts w:ascii="Times New Roman" w:hAnsi="Times New Roman" w:cs="Times New Roman"/>
                <w:sz w:val="20"/>
                <w:szCs w:val="20"/>
              </w:rPr>
            </w:pPr>
            <w:r w:rsidRPr="00026462">
              <w:rPr>
                <w:rFonts w:ascii="Times New Roman" w:hAnsi="Times New Roman" w:cs="Times New Roman"/>
                <w:sz w:val="20"/>
                <w:szCs w:val="20"/>
              </w:rPr>
              <w:t>47612</w:t>
            </w:r>
          </w:p>
        </w:tc>
        <w:tc>
          <w:tcPr>
            <w:tcW w:w="1418" w:type="dxa"/>
            <w:vMerge w:val="restart"/>
            <w:shd w:val="clear" w:color="auto" w:fill="auto"/>
            <w:noWrap/>
          </w:tcPr>
          <w:p w14:paraId="3619AAD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11BCDF97" w14:textId="32AB597A" w:rsidR="005B0D93" w:rsidRPr="0039126E" w:rsidRDefault="00026462"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3</w:t>
            </w:r>
            <w:r w:rsidRPr="00026462">
              <w:rPr>
                <w:rFonts w:ascii="Times New Roman" w:hAnsi="Times New Roman" w:cs="Times New Roman"/>
                <w:sz w:val="20"/>
                <w:szCs w:val="20"/>
              </w:rPr>
              <w:t>318,55</w:t>
            </w:r>
          </w:p>
        </w:tc>
      </w:tr>
      <w:tr w:rsidR="005B0D93" w:rsidRPr="0039126E" w14:paraId="59466701" w14:textId="77777777" w:rsidTr="0026014A">
        <w:trPr>
          <w:gridAfter w:val="4"/>
          <w:wAfter w:w="5104" w:type="dxa"/>
          <w:trHeight w:val="517"/>
        </w:trPr>
        <w:tc>
          <w:tcPr>
            <w:tcW w:w="534" w:type="dxa"/>
            <w:vMerge/>
            <w:shd w:val="clear" w:color="auto" w:fill="auto"/>
            <w:noWrap/>
          </w:tcPr>
          <w:p w14:paraId="77D32154" w14:textId="77777777" w:rsidR="005B0D93" w:rsidRPr="0039126E" w:rsidRDefault="005B0D93" w:rsidP="00161A4C">
            <w:pPr>
              <w:pStyle w:val="aa"/>
              <w:numPr>
                <w:ilvl w:val="0"/>
                <w:numId w:val="83"/>
              </w:numPr>
              <w:spacing w:after="0" w:line="0" w:lineRule="atLeast"/>
              <w:rPr>
                <w:rFonts w:ascii="Times New Roman" w:hAnsi="Times New Roman" w:cs="Times New Roman"/>
                <w:color w:val="FF0000"/>
                <w:sz w:val="20"/>
                <w:szCs w:val="20"/>
              </w:rPr>
            </w:pPr>
          </w:p>
        </w:tc>
        <w:tc>
          <w:tcPr>
            <w:tcW w:w="2138" w:type="dxa"/>
            <w:gridSpan w:val="6"/>
            <w:vMerge/>
          </w:tcPr>
          <w:p w14:paraId="79B2839B" w14:textId="77777777" w:rsidR="005B0D93" w:rsidRPr="00A41686" w:rsidRDefault="005B0D93" w:rsidP="00FE74DF">
            <w:pPr>
              <w:spacing w:after="0" w:line="0" w:lineRule="atLeast"/>
              <w:rPr>
                <w:rFonts w:ascii="Times New Roman" w:hAnsi="Times New Roman" w:cs="Times New Roman"/>
                <w:color w:val="FF0000"/>
                <w:sz w:val="20"/>
                <w:szCs w:val="20"/>
                <w:highlight w:val="yellow"/>
              </w:rPr>
            </w:pPr>
          </w:p>
        </w:tc>
        <w:tc>
          <w:tcPr>
            <w:tcW w:w="2539" w:type="dxa"/>
            <w:gridSpan w:val="2"/>
            <w:vMerge/>
          </w:tcPr>
          <w:p w14:paraId="506FC752"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985" w:type="dxa"/>
            <w:vMerge/>
          </w:tcPr>
          <w:p w14:paraId="6B3E71EC"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auto"/>
            <w:noWrap/>
          </w:tcPr>
          <w:p w14:paraId="55A56278"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1276" w:type="dxa"/>
            <w:vMerge/>
          </w:tcPr>
          <w:p w14:paraId="44BF79A0" w14:textId="77777777" w:rsidR="005B0D93" w:rsidRPr="0039126E" w:rsidRDefault="005B0D93" w:rsidP="00FE74DF">
            <w:pPr>
              <w:spacing w:after="0" w:line="0" w:lineRule="atLeast"/>
              <w:rPr>
                <w:rFonts w:ascii="Times New Roman" w:hAnsi="Times New Roman" w:cs="Times New Roman"/>
                <w:sz w:val="20"/>
                <w:szCs w:val="20"/>
              </w:rPr>
            </w:pPr>
          </w:p>
        </w:tc>
        <w:tc>
          <w:tcPr>
            <w:tcW w:w="1417" w:type="dxa"/>
            <w:vMerge/>
            <w:shd w:val="clear" w:color="auto" w:fill="auto"/>
            <w:noWrap/>
          </w:tcPr>
          <w:p w14:paraId="00A9B569" w14:textId="77777777" w:rsidR="005B0D93" w:rsidRPr="0039126E" w:rsidRDefault="005B0D93" w:rsidP="00FE74DF">
            <w:pPr>
              <w:spacing w:after="0" w:line="0" w:lineRule="atLeast"/>
              <w:rPr>
                <w:rFonts w:ascii="Times New Roman" w:hAnsi="Times New Roman" w:cs="Times New Roman"/>
                <w:sz w:val="20"/>
                <w:szCs w:val="20"/>
              </w:rPr>
            </w:pPr>
          </w:p>
        </w:tc>
        <w:tc>
          <w:tcPr>
            <w:tcW w:w="1418" w:type="dxa"/>
            <w:vMerge/>
            <w:shd w:val="clear" w:color="auto" w:fill="auto"/>
            <w:noWrap/>
          </w:tcPr>
          <w:p w14:paraId="09A13F29" w14:textId="77777777" w:rsidR="005B0D93" w:rsidRPr="0039126E" w:rsidRDefault="005B0D93" w:rsidP="00FE74DF">
            <w:pPr>
              <w:spacing w:after="0" w:line="0" w:lineRule="atLeast"/>
              <w:rPr>
                <w:rFonts w:ascii="Times New Roman" w:hAnsi="Times New Roman" w:cs="Times New Roman"/>
                <w:sz w:val="20"/>
                <w:szCs w:val="20"/>
              </w:rPr>
            </w:pPr>
          </w:p>
        </w:tc>
        <w:tc>
          <w:tcPr>
            <w:tcW w:w="1417" w:type="dxa"/>
          </w:tcPr>
          <w:p w14:paraId="0A00BC59" w14:textId="23050166" w:rsidR="005B0D93" w:rsidRPr="0039126E" w:rsidRDefault="00026462"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026462">
              <w:rPr>
                <w:rFonts w:ascii="Times New Roman" w:hAnsi="Times New Roman" w:cs="Times New Roman"/>
                <w:sz w:val="20"/>
                <w:szCs w:val="20"/>
              </w:rPr>
              <w:t>305,66</w:t>
            </w:r>
          </w:p>
        </w:tc>
      </w:tr>
      <w:tr w:rsidR="005B0D93" w:rsidRPr="0039126E" w14:paraId="405462E2" w14:textId="77777777" w:rsidTr="0026014A">
        <w:trPr>
          <w:gridAfter w:val="4"/>
          <w:wAfter w:w="5104" w:type="dxa"/>
          <w:trHeight w:val="1104"/>
        </w:trPr>
        <w:tc>
          <w:tcPr>
            <w:tcW w:w="534" w:type="dxa"/>
            <w:shd w:val="clear" w:color="auto" w:fill="auto"/>
            <w:noWrap/>
          </w:tcPr>
          <w:p w14:paraId="7CEA6A30" w14:textId="77777777" w:rsidR="005B0D93" w:rsidRPr="004C698E" w:rsidRDefault="005B0D93" w:rsidP="00161A4C">
            <w:pPr>
              <w:pStyle w:val="aa"/>
              <w:numPr>
                <w:ilvl w:val="0"/>
                <w:numId w:val="83"/>
              </w:numPr>
              <w:spacing w:after="0" w:line="0" w:lineRule="atLeast"/>
              <w:rPr>
                <w:rFonts w:ascii="Times New Roman" w:hAnsi="Times New Roman" w:cs="Times New Roman"/>
                <w:sz w:val="20"/>
                <w:szCs w:val="20"/>
              </w:rPr>
            </w:pPr>
          </w:p>
        </w:tc>
        <w:tc>
          <w:tcPr>
            <w:tcW w:w="2138" w:type="dxa"/>
            <w:gridSpan w:val="6"/>
          </w:tcPr>
          <w:p w14:paraId="47F8AD45" w14:textId="77777777" w:rsidR="005B0D93" w:rsidRPr="004C698E" w:rsidRDefault="005B0D93" w:rsidP="00FE74DF">
            <w:pPr>
              <w:spacing w:after="0" w:line="0" w:lineRule="atLeast"/>
              <w:rPr>
                <w:rFonts w:ascii="Times New Roman" w:hAnsi="Times New Roman" w:cs="Times New Roman"/>
                <w:sz w:val="20"/>
                <w:szCs w:val="20"/>
              </w:rPr>
            </w:pPr>
            <w:r w:rsidRPr="004C698E">
              <w:rPr>
                <w:rFonts w:ascii="Times New Roman" w:hAnsi="Times New Roman" w:cs="Times New Roman"/>
                <w:sz w:val="20"/>
                <w:szCs w:val="20"/>
              </w:rPr>
              <w:t>35:12:0303058:225</w:t>
            </w:r>
          </w:p>
        </w:tc>
        <w:tc>
          <w:tcPr>
            <w:tcW w:w="2539" w:type="dxa"/>
            <w:gridSpan w:val="2"/>
          </w:tcPr>
          <w:p w14:paraId="2A1C1765" w14:textId="77777777" w:rsidR="005B0D93" w:rsidRPr="004C698E" w:rsidRDefault="005B0D93" w:rsidP="00FE74DF">
            <w:pPr>
              <w:spacing w:after="0" w:line="0" w:lineRule="atLeast"/>
              <w:rPr>
                <w:rFonts w:ascii="Times New Roman" w:hAnsi="Times New Roman" w:cs="Times New Roman"/>
                <w:sz w:val="20"/>
                <w:szCs w:val="20"/>
              </w:rPr>
            </w:pPr>
            <w:r w:rsidRPr="004C698E">
              <w:rPr>
                <w:rFonts w:ascii="Times New Roman" w:hAnsi="Times New Roman" w:cs="Times New Roman"/>
                <w:sz w:val="20"/>
                <w:szCs w:val="20"/>
              </w:rPr>
              <w:t xml:space="preserve">Вологодская обл, </w:t>
            </w:r>
          </w:p>
          <w:p w14:paraId="12BA43AD" w14:textId="77777777" w:rsidR="005B0D93" w:rsidRPr="004C698E" w:rsidRDefault="005B0D93" w:rsidP="00FE74DF">
            <w:pPr>
              <w:spacing w:after="0" w:line="0" w:lineRule="atLeast"/>
              <w:rPr>
                <w:rFonts w:ascii="Times New Roman" w:hAnsi="Times New Roman" w:cs="Times New Roman"/>
                <w:sz w:val="20"/>
                <w:szCs w:val="20"/>
              </w:rPr>
            </w:pPr>
            <w:r w:rsidRPr="004C698E">
              <w:rPr>
                <w:rFonts w:ascii="Times New Roman" w:hAnsi="Times New Roman" w:cs="Times New Roman"/>
                <w:sz w:val="20"/>
                <w:szCs w:val="20"/>
              </w:rPr>
              <w:t>р-н Харовский</w:t>
            </w:r>
          </w:p>
        </w:tc>
        <w:tc>
          <w:tcPr>
            <w:tcW w:w="1985" w:type="dxa"/>
          </w:tcPr>
          <w:p w14:paraId="0EC3105A" w14:textId="77777777" w:rsidR="005B0D93" w:rsidRPr="004C698E" w:rsidRDefault="005B0D93" w:rsidP="00FE74DF">
            <w:pPr>
              <w:spacing w:after="0" w:line="0" w:lineRule="atLeast"/>
              <w:rPr>
                <w:rFonts w:ascii="Times New Roman" w:hAnsi="Times New Roman" w:cs="Times New Roman"/>
                <w:sz w:val="20"/>
                <w:szCs w:val="20"/>
              </w:rPr>
            </w:pPr>
            <w:r w:rsidRPr="004C698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shd w:val="clear" w:color="auto" w:fill="auto"/>
            <w:noWrap/>
          </w:tcPr>
          <w:p w14:paraId="6C5711A1" w14:textId="77777777" w:rsidR="005B0D93" w:rsidRPr="004C698E" w:rsidRDefault="005B0D93" w:rsidP="00FE74DF">
            <w:pPr>
              <w:spacing w:after="0" w:line="0" w:lineRule="atLeast"/>
              <w:rPr>
                <w:rFonts w:ascii="Times New Roman" w:hAnsi="Times New Roman" w:cs="Times New Roman"/>
                <w:sz w:val="20"/>
                <w:szCs w:val="20"/>
              </w:rPr>
            </w:pPr>
            <w:r w:rsidRPr="004C698E">
              <w:rPr>
                <w:rFonts w:ascii="Times New Roman" w:hAnsi="Times New Roman" w:cs="Times New Roman"/>
                <w:sz w:val="20"/>
                <w:szCs w:val="20"/>
              </w:rPr>
              <w:t>КУВИ-001/2022-155331427 от 07.09.2022</w:t>
            </w:r>
          </w:p>
        </w:tc>
        <w:tc>
          <w:tcPr>
            <w:tcW w:w="1276" w:type="dxa"/>
          </w:tcPr>
          <w:p w14:paraId="634C2B85" w14:textId="77777777" w:rsidR="005B0D93" w:rsidRPr="004C698E" w:rsidRDefault="005B0D93" w:rsidP="00FE74DF">
            <w:pPr>
              <w:spacing w:after="0" w:line="0" w:lineRule="atLeast"/>
              <w:rPr>
                <w:rFonts w:ascii="Times New Roman" w:hAnsi="Times New Roman" w:cs="Times New Roman"/>
                <w:sz w:val="20"/>
                <w:szCs w:val="20"/>
              </w:rPr>
            </w:pPr>
            <w:r w:rsidRPr="004C698E">
              <w:rPr>
                <w:rFonts w:ascii="Times New Roman" w:hAnsi="Times New Roman" w:cs="Times New Roman"/>
                <w:sz w:val="20"/>
                <w:szCs w:val="20"/>
              </w:rPr>
              <w:t>уточненная</w:t>
            </w:r>
          </w:p>
        </w:tc>
        <w:tc>
          <w:tcPr>
            <w:tcW w:w="1417" w:type="dxa"/>
            <w:shd w:val="clear" w:color="auto" w:fill="auto"/>
            <w:noWrap/>
          </w:tcPr>
          <w:p w14:paraId="7C2E8C04" w14:textId="77777777" w:rsidR="005B0D93" w:rsidRPr="004C698E" w:rsidRDefault="005B0D93" w:rsidP="00FE74DF">
            <w:pPr>
              <w:spacing w:after="0" w:line="0" w:lineRule="atLeast"/>
              <w:rPr>
                <w:rFonts w:ascii="Times New Roman" w:hAnsi="Times New Roman" w:cs="Times New Roman"/>
                <w:sz w:val="20"/>
                <w:szCs w:val="20"/>
              </w:rPr>
            </w:pPr>
            <w:r w:rsidRPr="004C698E">
              <w:rPr>
                <w:rFonts w:ascii="Times New Roman" w:hAnsi="Times New Roman" w:cs="Times New Roman"/>
                <w:sz w:val="20"/>
                <w:szCs w:val="20"/>
              </w:rPr>
              <w:t>38574</w:t>
            </w:r>
          </w:p>
        </w:tc>
        <w:tc>
          <w:tcPr>
            <w:tcW w:w="1418" w:type="dxa"/>
            <w:shd w:val="clear" w:color="auto" w:fill="auto"/>
            <w:noWrap/>
          </w:tcPr>
          <w:p w14:paraId="20BE7B94" w14:textId="77777777" w:rsidR="005B0D93" w:rsidRPr="004C698E" w:rsidRDefault="005B0D93" w:rsidP="00FE74DF">
            <w:pPr>
              <w:spacing w:after="0" w:line="0" w:lineRule="atLeast"/>
              <w:rPr>
                <w:rFonts w:ascii="Times New Roman" w:hAnsi="Times New Roman" w:cs="Times New Roman"/>
                <w:sz w:val="20"/>
                <w:szCs w:val="20"/>
              </w:rPr>
            </w:pPr>
            <w:r w:rsidRPr="004C698E">
              <w:rPr>
                <w:rFonts w:ascii="Times New Roman" w:hAnsi="Times New Roman" w:cs="Times New Roman"/>
                <w:sz w:val="20"/>
                <w:szCs w:val="20"/>
              </w:rPr>
              <w:t>-</w:t>
            </w:r>
          </w:p>
        </w:tc>
        <w:tc>
          <w:tcPr>
            <w:tcW w:w="1417" w:type="dxa"/>
          </w:tcPr>
          <w:p w14:paraId="469795A3" w14:textId="3553E87A" w:rsidR="005B0D93" w:rsidRPr="0039126E" w:rsidRDefault="004C698E" w:rsidP="008765F5">
            <w:pPr>
              <w:spacing w:after="0" w:line="0" w:lineRule="atLeast"/>
              <w:rPr>
                <w:rFonts w:ascii="Times New Roman" w:hAnsi="Times New Roman" w:cs="Times New Roman"/>
                <w:sz w:val="20"/>
                <w:szCs w:val="20"/>
              </w:rPr>
            </w:pPr>
            <w:r>
              <w:rPr>
                <w:rFonts w:ascii="Times New Roman" w:hAnsi="Times New Roman" w:cs="Times New Roman"/>
                <w:sz w:val="20"/>
                <w:szCs w:val="20"/>
              </w:rPr>
              <w:t>6</w:t>
            </w:r>
            <w:r w:rsidRPr="004C698E">
              <w:rPr>
                <w:rFonts w:ascii="Times New Roman" w:hAnsi="Times New Roman" w:cs="Times New Roman"/>
                <w:sz w:val="20"/>
                <w:szCs w:val="20"/>
              </w:rPr>
              <w:t>908,78</w:t>
            </w:r>
          </w:p>
        </w:tc>
      </w:tr>
      <w:tr w:rsidR="005B0D93" w:rsidRPr="0039126E" w14:paraId="7AAB8DB7" w14:textId="77777777" w:rsidTr="0026014A">
        <w:trPr>
          <w:gridAfter w:val="4"/>
          <w:wAfter w:w="5104" w:type="dxa"/>
          <w:trHeight w:val="240"/>
        </w:trPr>
        <w:tc>
          <w:tcPr>
            <w:tcW w:w="534" w:type="dxa"/>
            <w:vMerge w:val="restart"/>
            <w:shd w:val="clear" w:color="auto" w:fill="auto"/>
            <w:noWrap/>
          </w:tcPr>
          <w:p w14:paraId="00625BAF" w14:textId="77777777" w:rsidR="005B0D93" w:rsidRPr="0039126E" w:rsidRDefault="005B0D93" w:rsidP="00161A4C">
            <w:pPr>
              <w:pStyle w:val="aa"/>
              <w:numPr>
                <w:ilvl w:val="0"/>
                <w:numId w:val="83"/>
              </w:numPr>
              <w:spacing w:after="0" w:line="0" w:lineRule="atLeast"/>
              <w:rPr>
                <w:rFonts w:ascii="Times New Roman" w:hAnsi="Times New Roman" w:cs="Times New Roman"/>
                <w:color w:val="FF0000"/>
                <w:sz w:val="20"/>
                <w:szCs w:val="20"/>
              </w:rPr>
            </w:pPr>
          </w:p>
        </w:tc>
        <w:tc>
          <w:tcPr>
            <w:tcW w:w="2138" w:type="dxa"/>
            <w:gridSpan w:val="6"/>
            <w:vMerge w:val="restart"/>
          </w:tcPr>
          <w:p w14:paraId="58640B69" w14:textId="77777777" w:rsidR="005B0D93" w:rsidRPr="00A41686" w:rsidRDefault="005B0D93" w:rsidP="00FE74DF">
            <w:pPr>
              <w:spacing w:after="0" w:line="0" w:lineRule="atLeast"/>
              <w:rPr>
                <w:rFonts w:ascii="Times New Roman" w:hAnsi="Times New Roman" w:cs="Times New Roman"/>
                <w:sz w:val="20"/>
                <w:szCs w:val="20"/>
                <w:highlight w:val="yellow"/>
              </w:rPr>
            </w:pPr>
            <w:r w:rsidRPr="00A41686">
              <w:rPr>
                <w:rFonts w:ascii="Times New Roman" w:hAnsi="Times New Roman" w:cs="Times New Roman"/>
                <w:sz w:val="20"/>
                <w:szCs w:val="20"/>
              </w:rPr>
              <w:t>35:12:0303058:222</w:t>
            </w:r>
          </w:p>
        </w:tc>
        <w:tc>
          <w:tcPr>
            <w:tcW w:w="2539" w:type="dxa"/>
            <w:gridSpan w:val="2"/>
            <w:vMerge w:val="restart"/>
          </w:tcPr>
          <w:p w14:paraId="111695E3"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Вологодская обл, </w:t>
            </w:r>
          </w:p>
          <w:p w14:paraId="2A80E60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р-н Харовский</w:t>
            </w:r>
          </w:p>
        </w:tc>
        <w:tc>
          <w:tcPr>
            <w:tcW w:w="1985" w:type="dxa"/>
            <w:vMerge w:val="restart"/>
          </w:tcPr>
          <w:p w14:paraId="2E067098"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vMerge w:val="restart"/>
            <w:shd w:val="clear" w:color="auto" w:fill="auto"/>
            <w:noWrap/>
          </w:tcPr>
          <w:p w14:paraId="481A31F6"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КУВИ-001/2022-155331427 от 07.09.2022</w:t>
            </w:r>
          </w:p>
        </w:tc>
        <w:tc>
          <w:tcPr>
            <w:tcW w:w="1276" w:type="dxa"/>
            <w:vMerge w:val="restart"/>
          </w:tcPr>
          <w:p w14:paraId="2FFB93CB"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61619C06"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39898</w:t>
            </w:r>
          </w:p>
        </w:tc>
        <w:tc>
          <w:tcPr>
            <w:tcW w:w="1418" w:type="dxa"/>
            <w:vMerge w:val="restart"/>
            <w:shd w:val="clear" w:color="auto" w:fill="auto"/>
            <w:noWrap/>
          </w:tcPr>
          <w:p w14:paraId="78AB84B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671062CF" w14:textId="4988C826" w:rsidR="005B0D93" w:rsidRPr="0039126E" w:rsidRDefault="00743CEE"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9</w:t>
            </w:r>
            <w:r w:rsidRPr="00743CEE">
              <w:rPr>
                <w:rFonts w:ascii="Times New Roman" w:hAnsi="Times New Roman" w:cs="Times New Roman"/>
                <w:sz w:val="20"/>
                <w:szCs w:val="20"/>
              </w:rPr>
              <w:t>198,67</w:t>
            </w:r>
          </w:p>
        </w:tc>
      </w:tr>
      <w:tr w:rsidR="005B0D93" w:rsidRPr="0039126E" w14:paraId="31487223" w14:textId="77777777" w:rsidTr="0026014A">
        <w:trPr>
          <w:gridAfter w:val="4"/>
          <w:wAfter w:w="5104" w:type="dxa"/>
          <w:trHeight w:val="1125"/>
        </w:trPr>
        <w:tc>
          <w:tcPr>
            <w:tcW w:w="534" w:type="dxa"/>
            <w:vMerge/>
            <w:shd w:val="clear" w:color="auto" w:fill="auto"/>
            <w:noWrap/>
          </w:tcPr>
          <w:p w14:paraId="2268A29D" w14:textId="77777777" w:rsidR="005B0D93" w:rsidRPr="0039126E" w:rsidRDefault="005B0D93" w:rsidP="00161A4C">
            <w:pPr>
              <w:pStyle w:val="aa"/>
              <w:numPr>
                <w:ilvl w:val="0"/>
                <w:numId w:val="83"/>
              </w:numPr>
              <w:spacing w:after="0" w:line="0" w:lineRule="atLeast"/>
              <w:rPr>
                <w:rFonts w:ascii="Times New Roman" w:hAnsi="Times New Roman" w:cs="Times New Roman"/>
                <w:color w:val="FF0000"/>
                <w:sz w:val="20"/>
                <w:szCs w:val="20"/>
              </w:rPr>
            </w:pPr>
          </w:p>
        </w:tc>
        <w:tc>
          <w:tcPr>
            <w:tcW w:w="2138" w:type="dxa"/>
            <w:gridSpan w:val="6"/>
            <w:vMerge/>
          </w:tcPr>
          <w:p w14:paraId="233321B3" w14:textId="77777777" w:rsidR="005B0D93" w:rsidRPr="00A41686" w:rsidRDefault="005B0D93" w:rsidP="00FE74DF">
            <w:pPr>
              <w:spacing w:after="0" w:line="0" w:lineRule="atLeast"/>
              <w:rPr>
                <w:rFonts w:ascii="Times New Roman" w:hAnsi="Times New Roman" w:cs="Times New Roman"/>
                <w:sz w:val="20"/>
                <w:szCs w:val="20"/>
                <w:highlight w:val="yellow"/>
              </w:rPr>
            </w:pPr>
          </w:p>
        </w:tc>
        <w:tc>
          <w:tcPr>
            <w:tcW w:w="2539" w:type="dxa"/>
            <w:gridSpan w:val="2"/>
            <w:vMerge/>
          </w:tcPr>
          <w:p w14:paraId="7BA0A07F" w14:textId="77777777" w:rsidR="005B0D93" w:rsidRPr="0039126E" w:rsidRDefault="005B0D93" w:rsidP="00FE74DF">
            <w:pPr>
              <w:spacing w:after="0" w:line="0" w:lineRule="atLeast"/>
              <w:rPr>
                <w:rFonts w:ascii="Times New Roman" w:hAnsi="Times New Roman" w:cs="Times New Roman"/>
                <w:sz w:val="20"/>
                <w:szCs w:val="20"/>
              </w:rPr>
            </w:pPr>
          </w:p>
        </w:tc>
        <w:tc>
          <w:tcPr>
            <w:tcW w:w="1985" w:type="dxa"/>
            <w:vMerge/>
          </w:tcPr>
          <w:p w14:paraId="5C3A2B7C" w14:textId="77777777" w:rsidR="005B0D93" w:rsidRPr="0039126E" w:rsidRDefault="005B0D93" w:rsidP="00FE74DF">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3EA31DEC" w14:textId="77777777" w:rsidR="005B0D93" w:rsidRPr="0039126E" w:rsidRDefault="005B0D93" w:rsidP="00FE74DF">
            <w:pPr>
              <w:spacing w:after="0" w:line="0" w:lineRule="atLeast"/>
              <w:rPr>
                <w:rFonts w:ascii="Times New Roman" w:hAnsi="Times New Roman" w:cs="Times New Roman"/>
                <w:sz w:val="20"/>
                <w:szCs w:val="20"/>
              </w:rPr>
            </w:pPr>
          </w:p>
        </w:tc>
        <w:tc>
          <w:tcPr>
            <w:tcW w:w="1276" w:type="dxa"/>
            <w:vMerge/>
          </w:tcPr>
          <w:p w14:paraId="12BFB377" w14:textId="77777777" w:rsidR="005B0D93" w:rsidRPr="0039126E" w:rsidRDefault="005B0D93" w:rsidP="00FE74DF">
            <w:pPr>
              <w:spacing w:after="0" w:line="0" w:lineRule="atLeast"/>
              <w:rPr>
                <w:rFonts w:ascii="Times New Roman" w:hAnsi="Times New Roman" w:cs="Times New Roman"/>
                <w:sz w:val="20"/>
                <w:szCs w:val="20"/>
              </w:rPr>
            </w:pPr>
          </w:p>
        </w:tc>
        <w:tc>
          <w:tcPr>
            <w:tcW w:w="1417" w:type="dxa"/>
            <w:vMerge/>
            <w:shd w:val="clear" w:color="auto" w:fill="auto"/>
            <w:noWrap/>
          </w:tcPr>
          <w:p w14:paraId="5F548FB4" w14:textId="77777777" w:rsidR="005B0D93" w:rsidRPr="0039126E" w:rsidRDefault="005B0D93" w:rsidP="00FE74DF">
            <w:pPr>
              <w:spacing w:after="0" w:line="0" w:lineRule="atLeast"/>
              <w:rPr>
                <w:rFonts w:ascii="Times New Roman" w:hAnsi="Times New Roman" w:cs="Times New Roman"/>
                <w:sz w:val="20"/>
                <w:szCs w:val="20"/>
              </w:rPr>
            </w:pPr>
          </w:p>
        </w:tc>
        <w:tc>
          <w:tcPr>
            <w:tcW w:w="1418" w:type="dxa"/>
            <w:vMerge/>
            <w:shd w:val="clear" w:color="auto" w:fill="auto"/>
            <w:noWrap/>
          </w:tcPr>
          <w:p w14:paraId="4A19E46D" w14:textId="77777777" w:rsidR="005B0D93" w:rsidRPr="0039126E" w:rsidRDefault="005B0D93" w:rsidP="00FE74DF">
            <w:pPr>
              <w:spacing w:after="0" w:line="0" w:lineRule="atLeast"/>
              <w:rPr>
                <w:rFonts w:ascii="Times New Roman" w:hAnsi="Times New Roman" w:cs="Times New Roman"/>
                <w:sz w:val="20"/>
                <w:szCs w:val="20"/>
              </w:rPr>
            </w:pPr>
          </w:p>
        </w:tc>
        <w:tc>
          <w:tcPr>
            <w:tcW w:w="1417" w:type="dxa"/>
          </w:tcPr>
          <w:p w14:paraId="5E5D02FC" w14:textId="517E17B0" w:rsidR="005B0D93" w:rsidRPr="0039126E" w:rsidRDefault="00A41686" w:rsidP="00FE74DF">
            <w:pPr>
              <w:spacing w:after="0" w:line="0" w:lineRule="atLeast"/>
              <w:rPr>
                <w:rFonts w:ascii="Times New Roman" w:hAnsi="Times New Roman" w:cs="Times New Roman"/>
                <w:sz w:val="20"/>
                <w:szCs w:val="20"/>
              </w:rPr>
            </w:pPr>
            <w:r w:rsidRPr="00A41686">
              <w:rPr>
                <w:rFonts w:ascii="Times New Roman" w:hAnsi="Times New Roman" w:cs="Times New Roman"/>
                <w:sz w:val="20"/>
                <w:szCs w:val="20"/>
              </w:rPr>
              <w:t>581,75</w:t>
            </w:r>
          </w:p>
        </w:tc>
      </w:tr>
      <w:tr w:rsidR="005B0D93" w:rsidRPr="0039126E" w14:paraId="2DC743ED" w14:textId="77777777" w:rsidTr="0026014A">
        <w:trPr>
          <w:gridAfter w:val="4"/>
          <w:wAfter w:w="5104" w:type="dxa"/>
          <w:trHeight w:val="690"/>
        </w:trPr>
        <w:tc>
          <w:tcPr>
            <w:tcW w:w="534" w:type="dxa"/>
            <w:vMerge w:val="restart"/>
            <w:shd w:val="clear" w:color="auto" w:fill="auto"/>
            <w:noWrap/>
          </w:tcPr>
          <w:p w14:paraId="434F7478" w14:textId="77777777" w:rsidR="005B0D93" w:rsidRPr="00AD5660" w:rsidRDefault="005B0D93" w:rsidP="00161A4C">
            <w:pPr>
              <w:pStyle w:val="aa"/>
              <w:numPr>
                <w:ilvl w:val="0"/>
                <w:numId w:val="83"/>
              </w:numPr>
              <w:spacing w:after="0" w:line="0" w:lineRule="atLeast"/>
              <w:rPr>
                <w:rFonts w:ascii="Times New Roman" w:hAnsi="Times New Roman" w:cs="Times New Roman"/>
                <w:color w:val="FF0000"/>
                <w:sz w:val="20"/>
                <w:szCs w:val="20"/>
              </w:rPr>
            </w:pPr>
          </w:p>
        </w:tc>
        <w:tc>
          <w:tcPr>
            <w:tcW w:w="2138" w:type="dxa"/>
            <w:gridSpan w:val="6"/>
            <w:vMerge w:val="restart"/>
          </w:tcPr>
          <w:p w14:paraId="5A33EB92" w14:textId="77777777" w:rsidR="005B0D93" w:rsidRPr="00AD5660" w:rsidRDefault="005B0D93" w:rsidP="00FE74DF">
            <w:pPr>
              <w:spacing w:after="0" w:line="0" w:lineRule="atLeast"/>
              <w:rPr>
                <w:rFonts w:ascii="Times New Roman" w:hAnsi="Times New Roman" w:cs="Times New Roman"/>
                <w:sz w:val="20"/>
                <w:szCs w:val="20"/>
              </w:rPr>
            </w:pPr>
            <w:r w:rsidRPr="00AD5660">
              <w:rPr>
                <w:rFonts w:ascii="Times New Roman" w:hAnsi="Times New Roman" w:cs="Times New Roman"/>
                <w:sz w:val="20"/>
                <w:szCs w:val="20"/>
              </w:rPr>
              <w:t>35:12:0000000:739/12</w:t>
            </w:r>
          </w:p>
        </w:tc>
        <w:tc>
          <w:tcPr>
            <w:tcW w:w="2539" w:type="dxa"/>
            <w:gridSpan w:val="2"/>
            <w:vMerge w:val="restart"/>
          </w:tcPr>
          <w:p w14:paraId="14E120ED" w14:textId="77777777" w:rsidR="005B0D93" w:rsidRPr="00AD5660" w:rsidRDefault="005B0D93" w:rsidP="0089729C">
            <w:pPr>
              <w:spacing w:after="0" w:line="0" w:lineRule="atLeast"/>
              <w:rPr>
                <w:rFonts w:ascii="Times New Roman" w:hAnsi="Times New Roman" w:cs="Times New Roman"/>
                <w:sz w:val="20"/>
                <w:szCs w:val="20"/>
              </w:rPr>
            </w:pPr>
            <w:r w:rsidRPr="00AD5660">
              <w:rPr>
                <w:rFonts w:ascii="Times New Roman" w:hAnsi="Times New Roman" w:cs="Times New Roman"/>
                <w:sz w:val="20"/>
                <w:szCs w:val="20"/>
              </w:rPr>
              <w:t>Вологодская область, р-н Харовский, Харовское лесничество, Харовское сельское участковое лесничество, СХК «Харовский»</w:t>
            </w:r>
          </w:p>
        </w:tc>
        <w:tc>
          <w:tcPr>
            <w:tcW w:w="1985" w:type="dxa"/>
            <w:vMerge w:val="restart"/>
          </w:tcPr>
          <w:p w14:paraId="1BB8D24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лесного фонда,</w:t>
            </w:r>
          </w:p>
          <w:p w14:paraId="1C66DD4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ведение лесного хозяйства</w:t>
            </w:r>
          </w:p>
        </w:tc>
        <w:tc>
          <w:tcPr>
            <w:tcW w:w="1701" w:type="dxa"/>
            <w:gridSpan w:val="2"/>
            <w:vMerge w:val="restart"/>
            <w:shd w:val="clear" w:color="auto" w:fill="auto"/>
            <w:noWrap/>
          </w:tcPr>
          <w:p w14:paraId="3142F80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vMerge w:val="restart"/>
          </w:tcPr>
          <w:p w14:paraId="71330B1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4E3CB783"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708 871,32</w:t>
            </w:r>
          </w:p>
        </w:tc>
        <w:tc>
          <w:tcPr>
            <w:tcW w:w="1418" w:type="dxa"/>
            <w:vMerge w:val="restart"/>
            <w:shd w:val="clear" w:color="auto" w:fill="auto"/>
            <w:noWrap/>
          </w:tcPr>
          <w:p w14:paraId="0A58EDBE"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10A53AA3" w14:textId="77940873"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222</w:t>
            </w:r>
            <w:r w:rsidR="00AD5660">
              <w:rPr>
                <w:rFonts w:ascii="Times New Roman" w:hAnsi="Times New Roman" w:cs="Times New Roman"/>
                <w:sz w:val="20"/>
                <w:szCs w:val="20"/>
              </w:rPr>
              <w:t>,33</w:t>
            </w:r>
          </w:p>
        </w:tc>
      </w:tr>
      <w:tr w:rsidR="005B0D93" w:rsidRPr="0039126E" w14:paraId="0241C9F2" w14:textId="77777777" w:rsidTr="0026014A">
        <w:trPr>
          <w:gridAfter w:val="4"/>
          <w:wAfter w:w="5104" w:type="dxa"/>
          <w:trHeight w:val="697"/>
        </w:trPr>
        <w:tc>
          <w:tcPr>
            <w:tcW w:w="534" w:type="dxa"/>
            <w:vMerge/>
            <w:tcBorders>
              <w:bottom w:val="single" w:sz="4" w:space="0" w:color="auto"/>
            </w:tcBorders>
            <w:shd w:val="clear" w:color="auto" w:fill="auto"/>
            <w:noWrap/>
          </w:tcPr>
          <w:p w14:paraId="5085A43A"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2138" w:type="dxa"/>
            <w:gridSpan w:val="6"/>
            <w:vMerge/>
            <w:tcBorders>
              <w:bottom w:val="single" w:sz="4" w:space="0" w:color="auto"/>
            </w:tcBorders>
          </w:tcPr>
          <w:p w14:paraId="31FA29B3" w14:textId="77777777" w:rsidR="005B0D93" w:rsidRPr="0039126E" w:rsidRDefault="005B0D93" w:rsidP="00FE74DF">
            <w:pPr>
              <w:spacing w:after="0" w:line="0" w:lineRule="atLeast"/>
              <w:rPr>
                <w:rFonts w:ascii="Times New Roman" w:hAnsi="Times New Roman" w:cs="Times New Roman"/>
                <w:sz w:val="20"/>
                <w:szCs w:val="20"/>
              </w:rPr>
            </w:pPr>
          </w:p>
        </w:tc>
        <w:tc>
          <w:tcPr>
            <w:tcW w:w="2539" w:type="dxa"/>
            <w:gridSpan w:val="2"/>
            <w:vMerge/>
            <w:tcBorders>
              <w:bottom w:val="single" w:sz="4" w:space="0" w:color="auto"/>
            </w:tcBorders>
          </w:tcPr>
          <w:p w14:paraId="651E8FB1" w14:textId="77777777" w:rsidR="005B0D93" w:rsidRPr="0039126E" w:rsidRDefault="005B0D93" w:rsidP="00FE74DF">
            <w:pPr>
              <w:spacing w:after="0" w:line="0" w:lineRule="atLeast"/>
              <w:rPr>
                <w:rFonts w:ascii="Times New Roman" w:hAnsi="Times New Roman" w:cs="Times New Roman"/>
                <w:sz w:val="20"/>
                <w:szCs w:val="20"/>
              </w:rPr>
            </w:pPr>
          </w:p>
        </w:tc>
        <w:tc>
          <w:tcPr>
            <w:tcW w:w="1985" w:type="dxa"/>
            <w:vMerge/>
            <w:tcBorders>
              <w:bottom w:val="single" w:sz="4" w:space="0" w:color="auto"/>
            </w:tcBorders>
          </w:tcPr>
          <w:p w14:paraId="607B6712" w14:textId="77777777" w:rsidR="005B0D93" w:rsidRPr="0039126E" w:rsidRDefault="005B0D93" w:rsidP="00FE74DF">
            <w:pPr>
              <w:spacing w:after="0" w:line="0" w:lineRule="atLeast"/>
              <w:rPr>
                <w:rFonts w:ascii="Times New Roman" w:hAnsi="Times New Roman" w:cs="Times New Roman"/>
                <w:sz w:val="20"/>
                <w:szCs w:val="20"/>
              </w:rPr>
            </w:pPr>
          </w:p>
        </w:tc>
        <w:tc>
          <w:tcPr>
            <w:tcW w:w="1701" w:type="dxa"/>
            <w:gridSpan w:val="2"/>
            <w:vMerge/>
            <w:tcBorders>
              <w:bottom w:val="single" w:sz="4" w:space="0" w:color="auto"/>
            </w:tcBorders>
            <w:shd w:val="clear" w:color="auto" w:fill="auto"/>
            <w:noWrap/>
          </w:tcPr>
          <w:p w14:paraId="792DFB59" w14:textId="77777777" w:rsidR="005B0D93" w:rsidRPr="0039126E" w:rsidRDefault="005B0D93" w:rsidP="00FE74DF">
            <w:pPr>
              <w:spacing w:after="0" w:line="0" w:lineRule="atLeast"/>
              <w:rPr>
                <w:rFonts w:ascii="Times New Roman" w:hAnsi="Times New Roman" w:cs="Times New Roman"/>
                <w:sz w:val="20"/>
                <w:szCs w:val="20"/>
              </w:rPr>
            </w:pPr>
          </w:p>
        </w:tc>
        <w:tc>
          <w:tcPr>
            <w:tcW w:w="1276" w:type="dxa"/>
            <w:vMerge/>
            <w:tcBorders>
              <w:bottom w:val="single" w:sz="4" w:space="0" w:color="auto"/>
            </w:tcBorders>
          </w:tcPr>
          <w:p w14:paraId="74106F0E" w14:textId="77777777" w:rsidR="005B0D93" w:rsidRPr="0039126E" w:rsidRDefault="005B0D93" w:rsidP="00FE74DF">
            <w:pPr>
              <w:spacing w:after="0" w:line="0" w:lineRule="atLeast"/>
              <w:rPr>
                <w:rFonts w:ascii="Times New Roman" w:hAnsi="Times New Roman" w:cs="Times New Roman"/>
                <w:sz w:val="20"/>
                <w:szCs w:val="20"/>
              </w:rPr>
            </w:pPr>
          </w:p>
        </w:tc>
        <w:tc>
          <w:tcPr>
            <w:tcW w:w="1417" w:type="dxa"/>
            <w:vMerge/>
            <w:tcBorders>
              <w:bottom w:val="single" w:sz="4" w:space="0" w:color="auto"/>
            </w:tcBorders>
            <w:shd w:val="clear" w:color="auto" w:fill="auto"/>
            <w:noWrap/>
          </w:tcPr>
          <w:p w14:paraId="35815151" w14:textId="77777777" w:rsidR="005B0D93" w:rsidRPr="0039126E" w:rsidRDefault="005B0D93" w:rsidP="00FE74DF">
            <w:pPr>
              <w:spacing w:after="0" w:line="0" w:lineRule="atLeast"/>
              <w:rPr>
                <w:rFonts w:ascii="Times New Roman" w:hAnsi="Times New Roman" w:cs="Times New Roman"/>
                <w:sz w:val="20"/>
                <w:szCs w:val="20"/>
              </w:rPr>
            </w:pPr>
          </w:p>
        </w:tc>
        <w:tc>
          <w:tcPr>
            <w:tcW w:w="1418" w:type="dxa"/>
            <w:vMerge/>
            <w:tcBorders>
              <w:bottom w:val="single" w:sz="4" w:space="0" w:color="auto"/>
            </w:tcBorders>
            <w:shd w:val="clear" w:color="auto" w:fill="auto"/>
            <w:noWrap/>
          </w:tcPr>
          <w:p w14:paraId="3D195330" w14:textId="77777777" w:rsidR="005B0D93" w:rsidRPr="0039126E" w:rsidRDefault="005B0D93" w:rsidP="00FE74DF">
            <w:pPr>
              <w:spacing w:after="0" w:line="0" w:lineRule="atLeast"/>
              <w:rPr>
                <w:rFonts w:ascii="Times New Roman" w:hAnsi="Times New Roman" w:cs="Times New Roman"/>
                <w:sz w:val="20"/>
                <w:szCs w:val="20"/>
              </w:rPr>
            </w:pPr>
          </w:p>
        </w:tc>
        <w:tc>
          <w:tcPr>
            <w:tcW w:w="1417" w:type="dxa"/>
            <w:tcBorders>
              <w:bottom w:val="single" w:sz="4" w:space="0" w:color="auto"/>
            </w:tcBorders>
          </w:tcPr>
          <w:p w14:paraId="0F992C36" w14:textId="79565137" w:rsidR="005B0D93" w:rsidRPr="0039126E" w:rsidRDefault="00AD5660" w:rsidP="00FE74DF">
            <w:pPr>
              <w:spacing w:after="0" w:line="0" w:lineRule="atLeast"/>
              <w:rPr>
                <w:rFonts w:ascii="Times New Roman" w:hAnsi="Times New Roman" w:cs="Times New Roman"/>
                <w:sz w:val="20"/>
                <w:szCs w:val="20"/>
              </w:rPr>
            </w:pPr>
            <w:r w:rsidRPr="00AD5660">
              <w:rPr>
                <w:rFonts w:ascii="Times New Roman" w:hAnsi="Times New Roman" w:cs="Times New Roman"/>
                <w:sz w:val="20"/>
                <w:szCs w:val="20"/>
              </w:rPr>
              <w:t>121,06</w:t>
            </w:r>
          </w:p>
        </w:tc>
      </w:tr>
      <w:tr w:rsidR="005B0D93" w:rsidRPr="0039126E" w14:paraId="7B1CDDC6" w14:textId="77777777" w:rsidTr="0026014A">
        <w:trPr>
          <w:gridAfter w:val="4"/>
          <w:wAfter w:w="5104" w:type="dxa"/>
          <w:trHeight w:val="284"/>
        </w:trPr>
        <w:tc>
          <w:tcPr>
            <w:tcW w:w="534" w:type="dxa"/>
            <w:shd w:val="clear" w:color="auto" w:fill="EAF1DD" w:themeFill="accent3" w:themeFillTint="33"/>
            <w:noWrap/>
          </w:tcPr>
          <w:p w14:paraId="30ECF07A"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94</w:t>
            </w:r>
          </w:p>
        </w:tc>
        <w:tc>
          <w:tcPr>
            <w:tcW w:w="13891" w:type="dxa"/>
            <w:gridSpan w:val="15"/>
            <w:shd w:val="clear" w:color="auto" w:fill="EAF1DD" w:themeFill="accent3" w:themeFillTint="33"/>
          </w:tcPr>
          <w:p w14:paraId="0CD24E92"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Тимониха</w:t>
            </w:r>
          </w:p>
        </w:tc>
      </w:tr>
      <w:tr w:rsidR="005B0D93" w:rsidRPr="0039126E" w14:paraId="3CF15F96" w14:textId="77777777" w:rsidTr="0026014A">
        <w:trPr>
          <w:gridAfter w:val="4"/>
          <w:wAfter w:w="5104" w:type="dxa"/>
          <w:trHeight w:val="284"/>
        </w:trPr>
        <w:tc>
          <w:tcPr>
            <w:tcW w:w="534" w:type="dxa"/>
          </w:tcPr>
          <w:p w14:paraId="1D74F19D" w14:textId="77777777" w:rsidR="005B0D93" w:rsidRPr="0039126E" w:rsidRDefault="005B0D93" w:rsidP="00FE74DF">
            <w:pPr>
              <w:spacing w:after="0" w:line="0" w:lineRule="atLeast"/>
              <w:rPr>
                <w:rFonts w:ascii="Times New Roman" w:hAnsi="Times New Roman" w:cs="Times New Roman"/>
                <w:color w:val="FF0000"/>
                <w:sz w:val="20"/>
                <w:szCs w:val="20"/>
              </w:rPr>
            </w:pPr>
          </w:p>
        </w:tc>
        <w:tc>
          <w:tcPr>
            <w:tcW w:w="2138" w:type="dxa"/>
            <w:gridSpan w:val="6"/>
            <w:shd w:val="clear" w:color="auto" w:fill="auto"/>
            <w:noWrap/>
          </w:tcPr>
          <w:p w14:paraId="2A65D11A" w14:textId="77777777" w:rsidR="005B0D93" w:rsidRPr="0039126E" w:rsidRDefault="005B0D93"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1F13ADB6" w14:textId="77777777" w:rsidR="005B0D93" w:rsidRPr="0039126E" w:rsidRDefault="005B0D93"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50FBDBBC" w14:textId="77777777" w:rsidR="005B0D93" w:rsidRPr="0039126E" w:rsidRDefault="005B0D93"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6929931C" w14:textId="77777777" w:rsidR="005B0D93" w:rsidRPr="0039126E" w:rsidRDefault="005B0D93"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7AFD94E0" w14:textId="77777777" w:rsidR="005B0D93" w:rsidRPr="0039126E" w:rsidRDefault="005B0D93"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6D45514E" w14:textId="77777777" w:rsidR="005B0D93" w:rsidRPr="0039126E" w:rsidRDefault="005B0D93"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174D07F6" w14:textId="77777777" w:rsidR="005B0D93" w:rsidRPr="0039126E" w:rsidRDefault="005B0D93"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01372E21" w14:textId="77777777" w:rsidR="005B0D93" w:rsidRPr="0039126E" w:rsidRDefault="005B0D93"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5B0D93" w:rsidRPr="0039126E" w14:paraId="448B044A" w14:textId="77777777" w:rsidTr="0026014A">
        <w:trPr>
          <w:gridAfter w:val="4"/>
          <w:wAfter w:w="5104" w:type="dxa"/>
          <w:trHeight w:val="284"/>
        </w:trPr>
        <w:tc>
          <w:tcPr>
            <w:tcW w:w="534" w:type="dxa"/>
            <w:shd w:val="clear" w:color="auto" w:fill="EAF1DD" w:themeFill="accent3" w:themeFillTint="33"/>
            <w:noWrap/>
          </w:tcPr>
          <w:p w14:paraId="12ECCECB"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95</w:t>
            </w:r>
          </w:p>
        </w:tc>
        <w:tc>
          <w:tcPr>
            <w:tcW w:w="13891" w:type="dxa"/>
            <w:gridSpan w:val="15"/>
            <w:shd w:val="clear" w:color="auto" w:fill="EAF1DD" w:themeFill="accent3" w:themeFillTint="33"/>
          </w:tcPr>
          <w:p w14:paraId="21C603C3" w14:textId="77777777" w:rsidR="005B0D93" w:rsidRPr="0039126E" w:rsidRDefault="005B0D93"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Тюшиха</w:t>
            </w:r>
          </w:p>
        </w:tc>
      </w:tr>
      <w:tr w:rsidR="005B0D93" w:rsidRPr="0039126E" w14:paraId="7F7D43EB" w14:textId="77777777" w:rsidTr="0026014A">
        <w:trPr>
          <w:gridAfter w:val="4"/>
          <w:wAfter w:w="5104" w:type="dxa"/>
          <w:trHeight w:val="342"/>
        </w:trPr>
        <w:tc>
          <w:tcPr>
            <w:tcW w:w="534" w:type="dxa"/>
            <w:vMerge w:val="restart"/>
            <w:shd w:val="clear" w:color="auto" w:fill="auto"/>
            <w:noWrap/>
          </w:tcPr>
          <w:p w14:paraId="24306A6B" w14:textId="77777777" w:rsidR="005B0D93" w:rsidRPr="0039126E" w:rsidRDefault="005B0D93" w:rsidP="00161A4C">
            <w:pPr>
              <w:pStyle w:val="aa"/>
              <w:numPr>
                <w:ilvl w:val="0"/>
                <w:numId w:val="85"/>
              </w:numPr>
              <w:spacing w:after="0" w:line="0" w:lineRule="atLeast"/>
              <w:rPr>
                <w:rFonts w:ascii="Times New Roman" w:hAnsi="Times New Roman" w:cs="Times New Roman"/>
                <w:color w:val="FF0000"/>
                <w:sz w:val="20"/>
                <w:szCs w:val="20"/>
              </w:rPr>
            </w:pPr>
          </w:p>
        </w:tc>
        <w:tc>
          <w:tcPr>
            <w:tcW w:w="2138" w:type="dxa"/>
            <w:gridSpan w:val="6"/>
            <w:vMerge w:val="restart"/>
          </w:tcPr>
          <w:p w14:paraId="706F550C"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35:12:0000000:1134/1</w:t>
            </w:r>
          </w:p>
        </w:tc>
        <w:tc>
          <w:tcPr>
            <w:tcW w:w="2539" w:type="dxa"/>
            <w:gridSpan w:val="2"/>
            <w:vMerge w:val="restart"/>
          </w:tcPr>
          <w:p w14:paraId="7A1EA6D1"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Харовский р-н, с/п Харовское</w:t>
            </w:r>
          </w:p>
        </w:tc>
        <w:tc>
          <w:tcPr>
            <w:tcW w:w="1985" w:type="dxa"/>
            <w:vMerge w:val="restart"/>
          </w:tcPr>
          <w:p w14:paraId="04F28AB4"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vMerge w:val="restart"/>
            <w:shd w:val="clear" w:color="auto" w:fill="auto"/>
            <w:noWrap/>
          </w:tcPr>
          <w:p w14:paraId="67BFC8B8"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КУВИ-001/2022-212954069 от 01.12.2022</w:t>
            </w:r>
          </w:p>
        </w:tc>
        <w:tc>
          <w:tcPr>
            <w:tcW w:w="1276" w:type="dxa"/>
            <w:vMerge w:val="restart"/>
          </w:tcPr>
          <w:p w14:paraId="438436ED" w14:textId="77777777" w:rsidR="005B0D93" w:rsidRPr="0039126E" w:rsidRDefault="005B0D93" w:rsidP="00D630CB">
            <w:pPr>
              <w:spacing w:after="0" w:line="0" w:lineRule="atLeast"/>
              <w:rPr>
                <w:rFonts w:ascii="Times New Roman" w:hAnsi="Times New Roman" w:cs="Times New Roman"/>
                <w:sz w:val="20"/>
                <w:szCs w:val="20"/>
              </w:rPr>
            </w:pPr>
          </w:p>
          <w:p w14:paraId="423BF425" w14:textId="77777777" w:rsidR="005B0D93" w:rsidRPr="0039126E" w:rsidRDefault="005B0D93" w:rsidP="00D630CB">
            <w:pPr>
              <w:spacing w:after="0" w:line="0" w:lineRule="atLeast"/>
              <w:rPr>
                <w:rFonts w:ascii="Times New Roman" w:hAnsi="Times New Roman" w:cs="Times New Roman"/>
                <w:sz w:val="20"/>
                <w:szCs w:val="20"/>
              </w:rPr>
            </w:pPr>
          </w:p>
          <w:p w14:paraId="11120550"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7B6287AE" w14:textId="58DFC9EC" w:rsidR="005B0D93" w:rsidRPr="0039126E" w:rsidRDefault="007707F2" w:rsidP="00D630CB">
            <w:pPr>
              <w:spacing w:after="0" w:line="0" w:lineRule="atLeast"/>
              <w:rPr>
                <w:rFonts w:ascii="Times New Roman" w:hAnsi="Times New Roman" w:cs="Times New Roman"/>
                <w:sz w:val="20"/>
                <w:szCs w:val="20"/>
              </w:rPr>
            </w:pPr>
            <w:r>
              <w:rPr>
                <w:rFonts w:ascii="Times New Roman" w:hAnsi="Times New Roman" w:cs="Times New Roman"/>
                <w:sz w:val="20"/>
                <w:szCs w:val="20"/>
              </w:rPr>
              <w:t>126</w:t>
            </w:r>
            <w:r w:rsidR="005B0D93" w:rsidRPr="0039126E">
              <w:rPr>
                <w:rFonts w:ascii="Times New Roman" w:hAnsi="Times New Roman" w:cs="Times New Roman"/>
                <w:sz w:val="20"/>
                <w:szCs w:val="20"/>
              </w:rPr>
              <w:t>979,94</w:t>
            </w:r>
          </w:p>
        </w:tc>
        <w:tc>
          <w:tcPr>
            <w:tcW w:w="1418" w:type="dxa"/>
            <w:vMerge w:val="restart"/>
            <w:shd w:val="clear" w:color="auto" w:fill="auto"/>
            <w:noWrap/>
          </w:tcPr>
          <w:p w14:paraId="0DFC1234"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1A530F43" w14:textId="71982A2C" w:rsidR="005B0D93" w:rsidRPr="0039126E" w:rsidRDefault="007707F2" w:rsidP="00D630CB">
            <w:pPr>
              <w:spacing w:after="0" w:line="0" w:lineRule="atLeast"/>
              <w:rPr>
                <w:rFonts w:ascii="Times New Roman" w:hAnsi="Times New Roman" w:cs="Times New Roman"/>
                <w:sz w:val="20"/>
                <w:szCs w:val="20"/>
              </w:rPr>
            </w:pPr>
            <w:r w:rsidRPr="007707F2">
              <w:rPr>
                <w:rFonts w:ascii="Times New Roman" w:hAnsi="Times New Roman" w:cs="Times New Roman"/>
                <w:sz w:val="20"/>
                <w:szCs w:val="20"/>
              </w:rPr>
              <w:t>447,34</w:t>
            </w:r>
          </w:p>
        </w:tc>
      </w:tr>
      <w:tr w:rsidR="005B0D93" w:rsidRPr="0039126E" w14:paraId="4C5384D4" w14:textId="77777777" w:rsidTr="0026014A">
        <w:trPr>
          <w:gridAfter w:val="4"/>
          <w:wAfter w:w="5104" w:type="dxa"/>
          <w:trHeight w:val="284"/>
        </w:trPr>
        <w:tc>
          <w:tcPr>
            <w:tcW w:w="534" w:type="dxa"/>
            <w:vMerge/>
            <w:shd w:val="clear" w:color="auto" w:fill="auto"/>
            <w:noWrap/>
          </w:tcPr>
          <w:p w14:paraId="03A392A0" w14:textId="77777777" w:rsidR="005B0D93" w:rsidRPr="0039126E" w:rsidRDefault="005B0D93" w:rsidP="00161A4C">
            <w:pPr>
              <w:pStyle w:val="aa"/>
              <w:numPr>
                <w:ilvl w:val="0"/>
                <w:numId w:val="85"/>
              </w:numPr>
              <w:spacing w:after="0" w:line="0" w:lineRule="atLeast"/>
              <w:rPr>
                <w:rFonts w:ascii="Times New Roman" w:hAnsi="Times New Roman" w:cs="Times New Roman"/>
                <w:color w:val="FF0000"/>
                <w:sz w:val="20"/>
                <w:szCs w:val="20"/>
              </w:rPr>
            </w:pPr>
          </w:p>
        </w:tc>
        <w:tc>
          <w:tcPr>
            <w:tcW w:w="2138" w:type="dxa"/>
            <w:gridSpan w:val="6"/>
            <w:vMerge/>
          </w:tcPr>
          <w:p w14:paraId="353CA82B" w14:textId="77777777" w:rsidR="005B0D93" w:rsidRPr="0039126E" w:rsidRDefault="005B0D93" w:rsidP="00D630CB">
            <w:pPr>
              <w:spacing w:after="0" w:line="0" w:lineRule="atLeast"/>
              <w:rPr>
                <w:rFonts w:ascii="Times New Roman" w:hAnsi="Times New Roman" w:cs="Times New Roman"/>
                <w:sz w:val="20"/>
                <w:szCs w:val="20"/>
              </w:rPr>
            </w:pPr>
          </w:p>
        </w:tc>
        <w:tc>
          <w:tcPr>
            <w:tcW w:w="2539" w:type="dxa"/>
            <w:gridSpan w:val="2"/>
            <w:vMerge/>
          </w:tcPr>
          <w:p w14:paraId="730C3B41" w14:textId="77777777" w:rsidR="005B0D93" w:rsidRPr="0039126E" w:rsidRDefault="005B0D93" w:rsidP="00D630CB">
            <w:pPr>
              <w:spacing w:after="0" w:line="0" w:lineRule="atLeast"/>
              <w:rPr>
                <w:rFonts w:ascii="Times New Roman" w:hAnsi="Times New Roman" w:cs="Times New Roman"/>
                <w:sz w:val="20"/>
                <w:szCs w:val="20"/>
              </w:rPr>
            </w:pPr>
          </w:p>
        </w:tc>
        <w:tc>
          <w:tcPr>
            <w:tcW w:w="1985" w:type="dxa"/>
            <w:vMerge/>
          </w:tcPr>
          <w:p w14:paraId="374A3150" w14:textId="77777777" w:rsidR="005B0D93" w:rsidRPr="0039126E" w:rsidRDefault="005B0D93" w:rsidP="00D630CB">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345297EA" w14:textId="77777777" w:rsidR="005B0D93" w:rsidRPr="0039126E" w:rsidRDefault="005B0D93" w:rsidP="00D630CB">
            <w:pPr>
              <w:spacing w:after="0" w:line="0" w:lineRule="atLeast"/>
              <w:rPr>
                <w:rFonts w:ascii="Times New Roman" w:hAnsi="Times New Roman" w:cs="Times New Roman"/>
                <w:sz w:val="20"/>
                <w:szCs w:val="20"/>
              </w:rPr>
            </w:pPr>
          </w:p>
        </w:tc>
        <w:tc>
          <w:tcPr>
            <w:tcW w:w="1276" w:type="dxa"/>
            <w:vMerge/>
          </w:tcPr>
          <w:p w14:paraId="5F9ABB48" w14:textId="77777777" w:rsidR="005B0D93" w:rsidRPr="0039126E" w:rsidRDefault="005B0D93" w:rsidP="00D630CB">
            <w:pPr>
              <w:spacing w:after="0" w:line="0" w:lineRule="atLeast"/>
              <w:rPr>
                <w:rFonts w:ascii="Times New Roman" w:hAnsi="Times New Roman" w:cs="Times New Roman"/>
                <w:sz w:val="20"/>
                <w:szCs w:val="20"/>
              </w:rPr>
            </w:pPr>
          </w:p>
        </w:tc>
        <w:tc>
          <w:tcPr>
            <w:tcW w:w="1417" w:type="dxa"/>
            <w:vMerge/>
            <w:shd w:val="clear" w:color="auto" w:fill="auto"/>
            <w:noWrap/>
          </w:tcPr>
          <w:p w14:paraId="4E0F99BD" w14:textId="77777777" w:rsidR="005B0D93" w:rsidRPr="0039126E" w:rsidRDefault="005B0D93" w:rsidP="00D630CB">
            <w:pPr>
              <w:spacing w:after="0" w:line="0" w:lineRule="atLeast"/>
              <w:rPr>
                <w:rFonts w:ascii="Times New Roman" w:hAnsi="Times New Roman" w:cs="Times New Roman"/>
                <w:sz w:val="20"/>
                <w:szCs w:val="20"/>
              </w:rPr>
            </w:pPr>
          </w:p>
        </w:tc>
        <w:tc>
          <w:tcPr>
            <w:tcW w:w="1418" w:type="dxa"/>
            <w:vMerge/>
            <w:shd w:val="clear" w:color="auto" w:fill="auto"/>
            <w:noWrap/>
          </w:tcPr>
          <w:p w14:paraId="4789C6AB" w14:textId="77777777" w:rsidR="005B0D93" w:rsidRPr="0039126E" w:rsidRDefault="005B0D93" w:rsidP="00D630CB">
            <w:pPr>
              <w:spacing w:after="0" w:line="0" w:lineRule="atLeast"/>
              <w:rPr>
                <w:rFonts w:ascii="Times New Roman" w:hAnsi="Times New Roman" w:cs="Times New Roman"/>
                <w:sz w:val="20"/>
                <w:szCs w:val="20"/>
              </w:rPr>
            </w:pPr>
          </w:p>
        </w:tc>
        <w:tc>
          <w:tcPr>
            <w:tcW w:w="1417" w:type="dxa"/>
          </w:tcPr>
          <w:p w14:paraId="0B977440" w14:textId="747D774D" w:rsidR="005B0D93" w:rsidRPr="0039126E" w:rsidRDefault="007707F2" w:rsidP="000626C7">
            <w:pPr>
              <w:spacing w:after="0" w:line="0" w:lineRule="atLeast"/>
              <w:rPr>
                <w:rFonts w:ascii="Times New Roman" w:hAnsi="Times New Roman" w:cs="Times New Roman"/>
                <w:sz w:val="20"/>
                <w:szCs w:val="20"/>
              </w:rPr>
            </w:pPr>
            <w:r w:rsidRPr="007707F2">
              <w:rPr>
                <w:rFonts w:ascii="Times New Roman" w:hAnsi="Times New Roman" w:cs="Times New Roman"/>
                <w:sz w:val="20"/>
                <w:szCs w:val="20"/>
              </w:rPr>
              <w:t>174,00</w:t>
            </w:r>
          </w:p>
        </w:tc>
      </w:tr>
      <w:tr w:rsidR="005B0D93" w:rsidRPr="0039126E" w14:paraId="2BD854E8" w14:textId="77777777" w:rsidTr="0026014A">
        <w:trPr>
          <w:gridAfter w:val="4"/>
          <w:wAfter w:w="5104" w:type="dxa"/>
          <w:trHeight w:val="720"/>
        </w:trPr>
        <w:tc>
          <w:tcPr>
            <w:tcW w:w="534" w:type="dxa"/>
            <w:vMerge/>
            <w:shd w:val="clear" w:color="auto" w:fill="auto"/>
            <w:noWrap/>
          </w:tcPr>
          <w:p w14:paraId="3B1BA117" w14:textId="77777777" w:rsidR="005B0D93" w:rsidRPr="0039126E" w:rsidRDefault="005B0D93" w:rsidP="00161A4C">
            <w:pPr>
              <w:pStyle w:val="aa"/>
              <w:numPr>
                <w:ilvl w:val="0"/>
                <w:numId w:val="85"/>
              </w:numPr>
              <w:spacing w:after="0" w:line="0" w:lineRule="atLeast"/>
              <w:rPr>
                <w:rFonts w:ascii="Times New Roman" w:hAnsi="Times New Roman" w:cs="Times New Roman"/>
                <w:color w:val="FF0000"/>
                <w:sz w:val="20"/>
                <w:szCs w:val="20"/>
              </w:rPr>
            </w:pPr>
          </w:p>
        </w:tc>
        <w:tc>
          <w:tcPr>
            <w:tcW w:w="2138" w:type="dxa"/>
            <w:gridSpan w:val="6"/>
            <w:vMerge/>
          </w:tcPr>
          <w:p w14:paraId="2DFFD4A9" w14:textId="77777777" w:rsidR="005B0D93" w:rsidRPr="0039126E" w:rsidRDefault="005B0D93" w:rsidP="00D630CB">
            <w:pPr>
              <w:spacing w:after="0" w:line="0" w:lineRule="atLeast"/>
              <w:rPr>
                <w:rFonts w:ascii="Times New Roman" w:hAnsi="Times New Roman" w:cs="Times New Roman"/>
                <w:sz w:val="20"/>
                <w:szCs w:val="20"/>
              </w:rPr>
            </w:pPr>
          </w:p>
        </w:tc>
        <w:tc>
          <w:tcPr>
            <w:tcW w:w="2539" w:type="dxa"/>
            <w:gridSpan w:val="2"/>
            <w:vMerge/>
          </w:tcPr>
          <w:p w14:paraId="4A8E210C" w14:textId="77777777" w:rsidR="005B0D93" w:rsidRPr="0039126E" w:rsidRDefault="005B0D93" w:rsidP="00D630CB">
            <w:pPr>
              <w:spacing w:after="0" w:line="0" w:lineRule="atLeast"/>
              <w:rPr>
                <w:rFonts w:ascii="Times New Roman" w:hAnsi="Times New Roman" w:cs="Times New Roman"/>
                <w:sz w:val="20"/>
                <w:szCs w:val="20"/>
              </w:rPr>
            </w:pPr>
          </w:p>
        </w:tc>
        <w:tc>
          <w:tcPr>
            <w:tcW w:w="1985" w:type="dxa"/>
            <w:vMerge/>
          </w:tcPr>
          <w:p w14:paraId="4996B867" w14:textId="77777777" w:rsidR="005B0D93" w:rsidRPr="0039126E" w:rsidRDefault="005B0D93" w:rsidP="00D630CB">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362D289A" w14:textId="77777777" w:rsidR="005B0D93" w:rsidRPr="0039126E" w:rsidRDefault="005B0D93" w:rsidP="00D630CB">
            <w:pPr>
              <w:spacing w:after="0" w:line="0" w:lineRule="atLeast"/>
              <w:rPr>
                <w:rFonts w:ascii="Times New Roman" w:hAnsi="Times New Roman" w:cs="Times New Roman"/>
                <w:sz w:val="20"/>
                <w:szCs w:val="20"/>
              </w:rPr>
            </w:pPr>
          </w:p>
        </w:tc>
        <w:tc>
          <w:tcPr>
            <w:tcW w:w="1276" w:type="dxa"/>
            <w:vMerge/>
          </w:tcPr>
          <w:p w14:paraId="7D7B65F9" w14:textId="77777777" w:rsidR="005B0D93" w:rsidRPr="0039126E" w:rsidRDefault="005B0D93" w:rsidP="00D630CB">
            <w:pPr>
              <w:spacing w:after="0" w:line="0" w:lineRule="atLeast"/>
              <w:rPr>
                <w:rFonts w:ascii="Times New Roman" w:hAnsi="Times New Roman" w:cs="Times New Roman"/>
                <w:sz w:val="20"/>
                <w:szCs w:val="20"/>
              </w:rPr>
            </w:pPr>
          </w:p>
        </w:tc>
        <w:tc>
          <w:tcPr>
            <w:tcW w:w="1417" w:type="dxa"/>
            <w:vMerge/>
            <w:shd w:val="clear" w:color="auto" w:fill="auto"/>
            <w:noWrap/>
          </w:tcPr>
          <w:p w14:paraId="0203ECFC" w14:textId="77777777" w:rsidR="005B0D93" w:rsidRPr="0039126E" w:rsidRDefault="005B0D93" w:rsidP="00D630CB">
            <w:pPr>
              <w:spacing w:after="0" w:line="0" w:lineRule="atLeast"/>
              <w:rPr>
                <w:rFonts w:ascii="Times New Roman" w:hAnsi="Times New Roman" w:cs="Times New Roman"/>
                <w:sz w:val="20"/>
                <w:szCs w:val="20"/>
              </w:rPr>
            </w:pPr>
          </w:p>
        </w:tc>
        <w:tc>
          <w:tcPr>
            <w:tcW w:w="1418" w:type="dxa"/>
            <w:vMerge/>
            <w:shd w:val="clear" w:color="auto" w:fill="auto"/>
            <w:noWrap/>
          </w:tcPr>
          <w:p w14:paraId="6BA725D5" w14:textId="77777777" w:rsidR="005B0D93" w:rsidRPr="0039126E" w:rsidRDefault="005B0D93" w:rsidP="00D630CB">
            <w:pPr>
              <w:spacing w:after="0" w:line="0" w:lineRule="atLeast"/>
              <w:rPr>
                <w:rFonts w:ascii="Times New Roman" w:hAnsi="Times New Roman" w:cs="Times New Roman"/>
                <w:sz w:val="20"/>
                <w:szCs w:val="20"/>
              </w:rPr>
            </w:pPr>
          </w:p>
        </w:tc>
        <w:tc>
          <w:tcPr>
            <w:tcW w:w="1417" w:type="dxa"/>
          </w:tcPr>
          <w:p w14:paraId="0663559E" w14:textId="7871F880" w:rsidR="005B0D93" w:rsidRPr="0039126E" w:rsidRDefault="00A5781D" w:rsidP="000626C7">
            <w:pPr>
              <w:spacing w:after="0" w:line="0" w:lineRule="atLeast"/>
              <w:rPr>
                <w:rFonts w:ascii="Times New Roman" w:hAnsi="Times New Roman" w:cs="Times New Roman"/>
                <w:sz w:val="20"/>
                <w:szCs w:val="20"/>
              </w:rPr>
            </w:pPr>
            <w:r w:rsidRPr="00A5781D">
              <w:rPr>
                <w:rFonts w:ascii="Times New Roman" w:hAnsi="Times New Roman" w:cs="Times New Roman"/>
                <w:sz w:val="20"/>
                <w:szCs w:val="20"/>
              </w:rPr>
              <w:t>14,38</w:t>
            </w:r>
          </w:p>
        </w:tc>
      </w:tr>
      <w:tr w:rsidR="005B0D93" w:rsidRPr="0039126E" w14:paraId="428DCB3A" w14:textId="77777777" w:rsidTr="0026014A">
        <w:trPr>
          <w:gridAfter w:val="4"/>
          <w:wAfter w:w="5104" w:type="dxa"/>
          <w:trHeight w:val="323"/>
        </w:trPr>
        <w:tc>
          <w:tcPr>
            <w:tcW w:w="534" w:type="dxa"/>
            <w:vMerge w:val="restart"/>
            <w:shd w:val="clear" w:color="auto" w:fill="auto"/>
            <w:noWrap/>
          </w:tcPr>
          <w:p w14:paraId="253E1F33" w14:textId="77777777" w:rsidR="005B0D93" w:rsidRPr="0039126E" w:rsidRDefault="005B0D93" w:rsidP="00161A4C">
            <w:pPr>
              <w:pStyle w:val="aa"/>
              <w:numPr>
                <w:ilvl w:val="0"/>
                <w:numId w:val="85"/>
              </w:numPr>
              <w:spacing w:after="0" w:line="0" w:lineRule="atLeast"/>
              <w:rPr>
                <w:rFonts w:ascii="Times New Roman" w:hAnsi="Times New Roman" w:cs="Times New Roman"/>
                <w:sz w:val="20"/>
                <w:szCs w:val="20"/>
              </w:rPr>
            </w:pPr>
          </w:p>
        </w:tc>
        <w:tc>
          <w:tcPr>
            <w:tcW w:w="2138" w:type="dxa"/>
            <w:gridSpan w:val="6"/>
            <w:vMerge w:val="restart"/>
          </w:tcPr>
          <w:p w14:paraId="5B3FB5FA" w14:textId="77777777" w:rsidR="005B0D93" w:rsidRPr="003D3E6A" w:rsidRDefault="005B0D93" w:rsidP="00D630CB">
            <w:pPr>
              <w:spacing w:after="0" w:line="0" w:lineRule="atLeast"/>
              <w:rPr>
                <w:rFonts w:ascii="Times New Roman" w:hAnsi="Times New Roman" w:cs="Times New Roman"/>
                <w:sz w:val="20"/>
                <w:szCs w:val="20"/>
              </w:rPr>
            </w:pPr>
            <w:r w:rsidRPr="003D3E6A">
              <w:rPr>
                <w:rFonts w:ascii="Times New Roman" w:hAnsi="Times New Roman" w:cs="Times New Roman"/>
                <w:sz w:val="20"/>
                <w:szCs w:val="20"/>
              </w:rPr>
              <w:t>35:12:0000000:433/5</w:t>
            </w:r>
          </w:p>
        </w:tc>
        <w:tc>
          <w:tcPr>
            <w:tcW w:w="2539" w:type="dxa"/>
            <w:gridSpan w:val="2"/>
            <w:vMerge w:val="restart"/>
          </w:tcPr>
          <w:p w14:paraId="3635187B" w14:textId="77777777" w:rsidR="005B0D93" w:rsidRPr="003D3E6A" w:rsidRDefault="005B0D93" w:rsidP="00D630CB">
            <w:pPr>
              <w:spacing w:after="0" w:line="0" w:lineRule="atLeast"/>
              <w:rPr>
                <w:rFonts w:ascii="Times New Roman" w:hAnsi="Times New Roman" w:cs="Times New Roman"/>
                <w:sz w:val="20"/>
                <w:szCs w:val="20"/>
              </w:rPr>
            </w:pPr>
            <w:r w:rsidRPr="003D3E6A">
              <w:rPr>
                <w:rFonts w:ascii="Times New Roman" w:hAnsi="Times New Roman" w:cs="Times New Roman"/>
                <w:sz w:val="20"/>
                <w:szCs w:val="20"/>
              </w:rPr>
              <w:t>Вологодская область, Харовский р-н, с/п Харовское</w:t>
            </w:r>
          </w:p>
        </w:tc>
        <w:tc>
          <w:tcPr>
            <w:tcW w:w="1985" w:type="dxa"/>
            <w:vMerge w:val="restart"/>
          </w:tcPr>
          <w:p w14:paraId="2DF8E64D"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vMerge w:val="restart"/>
            <w:shd w:val="clear" w:color="auto" w:fill="auto"/>
            <w:noWrap/>
          </w:tcPr>
          <w:p w14:paraId="40A7D39E"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КУВИ-001/2022-212954069 от 01.12.2022</w:t>
            </w:r>
          </w:p>
        </w:tc>
        <w:tc>
          <w:tcPr>
            <w:tcW w:w="1276" w:type="dxa"/>
            <w:vMerge w:val="restart"/>
          </w:tcPr>
          <w:p w14:paraId="016E1E5B"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788F473F"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50 937,63</w:t>
            </w:r>
          </w:p>
        </w:tc>
        <w:tc>
          <w:tcPr>
            <w:tcW w:w="1418" w:type="dxa"/>
            <w:vMerge w:val="restart"/>
            <w:shd w:val="clear" w:color="auto" w:fill="auto"/>
            <w:noWrap/>
          </w:tcPr>
          <w:p w14:paraId="2BAD32F3"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E886B6C" w14:textId="79AD0882" w:rsidR="005B0D93" w:rsidRPr="0039126E" w:rsidRDefault="003D3E6A" w:rsidP="00D630CB">
            <w:pPr>
              <w:spacing w:after="0" w:line="0" w:lineRule="atLeast"/>
              <w:rPr>
                <w:rFonts w:ascii="Times New Roman" w:hAnsi="Times New Roman" w:cs="Times New Roman"/>
                <w:sz w:val="20"/>
                <w:szCs w:val="20"/>
              </w:rPr>
            </w:pPr>
            <w:r w:rsidRPr="003D3E6A">
              <w:rPr>
                <w:rFonts w:ascii="Times New Roman" w:hAnsi="Times New Roman" w:cs="Times New Roman"/>
                <w:sz w:val="20"/>
                <w:szCs w:val="20"/>
              </w:rPr>
              <w:t>54,66</w:t>
            </w:r>
          </w:p>
        </w:tc>
      </w:tr>
      <w:tr w:rsidR="005B0D93" w:rsidRPr="0039126E" w14:paraId="4830A844" w14:textId="77777777" w:rsidTr="0026014A">
        <w:trPr>
          <w:gridAfter w:val="4"/>
          <w:wAfter w:w="5104" w:type="dxa"/>
          <w:trHeight w:val="272"/>
        </w:trPr>
        <w:tc>
          <w:tcPr>
            <w:tcW w:w="534" w:type="dxa"/>
            <w:vMerge/>
            <w:shd w:val="clear" w:color="auto" w:fill="auto"/>
            <w:noWrap/>
          </w:tcPr>
          <w:p w14:paraId="54BA445D" w14:textId="77777777" w:rsidR="005B0D93" w:rsidRPr="0039126E" w:rsidRDefault="005B0D93" w:rsidP="00161A4C">
            <w:pPr>
              <w:pStyle w:val="aa"/>
              <w:numPr>
                <w:ilvl w:val="0"/>
                <w:numId w:val="85"/>
              </w:numPr>
              <w:spacing w:after="0" w:line="0" w:lineRule="atLeast"/>
              <w:rPr>
                <w:rFonts w:ascii="Times New Roman" w:hAnsi="Times New Roman" w:cs="Times New Roman"/>
                <w:sz w:val="20"/>
                <w:szCs w:val="20"/>
              </w:rPr>
            </w:pPr>
          </w:p>
        </w:tc>
        <w:tc>
          <w:tcPr>
            <w:tcW w:w="2138" w:type="dxa"/>
            <w:gridSpan w:val="6"/>
            <w:vMerge/>
          </w:tcPr>
          <w:p w14:paraId="08DD8AE4" w14:textId="77777777" w:rsidR="005B0D93" w:rsidRPr="007707F2" w:rsidRDefault="005B0D93" w:rsidP="00D630CB">
            <w:pPr>
              <w:spacing w:after="0" w:line="0" w:lineRule="atLeast"/>
              <w:rPr>
                <w:rFonts w:ascii="Times New Roman" w:hAnsi="Times New Roman" w:cs="Times New Roman"/>
                <w:sz w:val="20"/>
                <w:szCs w:val="20"/>
                <w:highlight w:val="yellow"/>
              </w:rPr>
            </w:pPr>
          </w:p>
        </w:tc>
        <w:tc>
          <w:tcPr>
            <w:tcW w:w="2539" w:type="dxa"/>
            <w:gridSpan w:val="2"/>
            <w:vMerge/>
          </w:tcPr>
          <w:p w14:paraId="3625FDE8" w14:textId="77777777" w:rsidR="005B0D93" w:rsidRPr="0039126E" w:rsidRDefault="005B0D93" w:rsidP="00D630CB">
            <w:pPr>
              <w:spacing w:after="0" w:line="0" w:lineRule="atLeast"/>
              <w:rPr>
                <w:rFonts w:ascii="Times New Roman" w:hAnsi="Times New Roman" w:cs="Times New Roman"/>
                <w:sz w:val="20"/>
                <w:szCs w:val="20"/>
              </w:rPr>
            </w:pPr>
          </w:p>
        </w:tc>
        <w:tc>
          <w:tcPr>
            <w:tcW w:w="1985" w:type="dxa"/>
            <w:vMerge/>
          </w:tcPr>
          <w:p w14:paraId="6A8A8625" w14:textId="77777777" w:rsidR="005B0D93" w:rsidRPr="0039126E" w:rsidRDefault="005B0D93" w:rsidP="00D630CB">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5F49239D" w14:textId="77777777" w:rsidR="005B0D93" w:rsidRPr="0039126E" w:rsidRDefault="005B0D93" w:rsidP="00D630CB">
            <w:pPr>
              <w:spacing w:after="0" w:line="0" w:lineRule="atLeast"/>
              <w:rPr>
                <w:rFonts w:ascii="Times New Roman" w:hAnsi="Times New Roman" w:cs="Times New Roman"/>
                <w:sz w:val="20"/>
                <w:szCs w:val="20"/>
              </w:rPr>
            </w:pPr>
          </w:p>
        </w:tc>
        <w:tc>
          <w:tcPr>
            <w:tcW w:w="1276" w:type="dxa"/>
            <w:vMerge/>
          </w:tcPr>
          <w:p w14:paraId="13E826A3" w14:textId="77777777" w:rsidR="005B0D93" w:rsidRPr="0039126E" w:rsidRDefault="005B0D93" w:rsidP="00D630CB">
            <w:pPr>
              <w:spacing w:after="0" w:line="0" w:lineRule="atLeast"/>
              <w:rPr>
                <w:rFonts w:ascii="Times New Roman" w:hAnsi="Times New Roman" w:cs="Times New Roman"/>
                <w:sz w:val="20"/>
                <w:szCs w:val="20"/>
              </w:rPr>
            </w:pPr>
          </w:p>
        </w:tc>
        <w:tc>
          <w:tcPr>
            <w:tcW w:w="1417" w:type="dxa"/>
            <w:vMerge/>
            <w:shd w:val="clear" w:color="auto" w:fill="auto"/>
            <w:noWrap/>
          </w:tcPr>
          <w:p w14:paraId="4C1F0492" w14:textId="77777777" w:rsidR="005B0D93" w:rsidRPr="0039126E" w:rsidRDefault="005B0D93" w:rsidP="00D630CB">
            <w:pPr>
              <w:spacing w:after="0" w:line="0" w:lineRule="atLeast"/>
              <w:rPr>
                <w:rFonts w:ascii="Times New Roman" w:hAnsi="Times New Roman" w:cs="Times New Roman"/>
                <w:sz w:val="20"/>
                <w:szCs w:val="20"/>
              </w:rPr>
            </w:pPr>
          </w:p>
        </w:tc>
        <w:tc>
          <w:tcPr>
            <w:tcW w:w="1418" w:type="dxa"/>
            <w:vMerge/>
            <w:shd w:val="clear" w:color="auto" w:fill="auto"/>
            <w:noWrap/>
          </w:tcPr>
          <w:p w14:paraId="5CFF2835" w14:textId="77777777" w:rsidR="005B0D93" w:rsidRPr="0039126E" w:rsidRDefault="005B0D93" w:rsidP="00D630CB">
            <w:pPr>
              <w:spacing w:after="0" w:line="0" w:lineRule="atLeast"/>
              <w:rPr>
                <w:rFonts w:ascii="Times New Roman" w:hAnsi="Times New Roman" w:cs="Times New Roman"/>
                <w:sz w:val="20"/>
                <w:szCs w:val="20"/>
              </w:rPr>
            </w:pPr>
          </w:p>
        </w:tc>
        <w:tc>
          <w:tcPr>
            <w:tcW w:w="1417" w:type="dxa"/>
          </w:tcPr>
          <w:p w14:paraId="43B66AEC" w14:textId="7CD35649" w:rsidR="005B0D93" w:rsidRPr="0039126E" w:rsidRDefault="003D3E6A" w:rsidP="000626C7">
            <w:pPr>
              <w:spacing w:after="0" w:line="0" w:lineRule="atLeast"/>
              <w:rPr>
                <w:rFonts w:ascii="Times New Roman" w:hAnsi="Times New Roman" w:cs="Times New Roman"/>
                <w:sz w:val="20"/>
                <w:szCs w:val="20"/>
              </w:rPr>
            </w:pPr>
            <w:r w:rsidRPr="003D3E6A">
              <w:rPr>
                <w:rFonts w:ascii="Times New Roman" w:hAnsi="Times New Roman" w:cs="Times New Roman"/>
                <w:sz w:val="20"/>
                <w:szCs w:val="20"/>
              </w:rPr>
              <w:t>961,16</w:t>
            </w:r>
          </w:p>
        </w:tc>
      </w:tr>
      <w:tr w:rsidR="005B0D93" w:rsidRPr="0039126E" w14:paraId="24597815" w14:textId="77777777" w:rsidTr="0026014A">
        <w:trPr>
          <w:gridAfter w:val="4"/>
          <w:wAfter w:w="5104" w:type="dxa"/>
          <w:trHeight w:val="545"/>
        </w:trPr>
        <w:tc>
          <w:tcPr>
            <w:tcW w:w="534" w:type="dxa"/>
            <w:vMerge/>
            <w:shd w:val="clear" w:color="auto" w:fill="auto"/>
            <w:noWrap/>
          </w:tcPr>
          <w:p w14:paraId="0DB40BF4" w14:textId="77777777" w:rsidR="005B0D93" w:rsidRPr="0039126E" w:rsidRDefault="005B0D93" w:rsidP="00161A4C">
            <w:pPr>
              <w:pStyle w:val="aa"/>
              <w:numPr>
                <w:ilvl w:val="0"/>
                <w:numId w:val="85"/>
              </w:numPr>
              <w:spacing w:after="0" w:line="0" w:lineRule="atLeast"/>
              <w:rPr>
                <w:rFonts w:ascii="Times New Roman" w:hAnsi="Times New Roman" w:cs="Times New Roman"/>
                <w:sz w:val="20"/>
                <w:szCs w:val="20"/>
              </w:rPr>
            </w:pPr>
          </w:p>
        </w:tc>
        <w:tc>
          <w:tcPr>
            <w:tcW w:w="2138" w:type="dxa"/>
            <w:gridSpan w:val="6"/>
            <w:vMerge/>
          </w:tcPr>
          <w:p w14:paraId="4F3B3B8C" w14:textId="77777777" w:rsidR="005B0D93" w:rsidRPr="007707F2" w:rsidRDefault="005B0D93" w:rsidP="00D630CB">
            <w:pPr>
              <w:spacing w:after="0" w:line="0" w:lineRule="atLeast"/>
              <w:rPr>
                <w:rFonts w:ascii="Times New Roman" w:hAnsi="Times New Roman" w:cs="Times New Roman"/>
                <w:sz w:val="20"/>
                <w:szCs w:val="20"/>
                <w:highlight w:val="yellow"/>
              </w:rPr>
            </w:pPr>
          </w:p>
        </w:tc>
        <w:tc>
          <w:tcPr>
            <w:tcW w:w="2539" w:type="dxa"/>
            <w:gridSpan w:val="2"/>
            <w:vMerge/>
          </w:tcPr>
          <w:p w14:paraId="2E6854A2" w14:textId="77777777" w:rsidR="005B0D93" w:rsidRPr="0039126E" w:rsidRDefault="005B0D93" w:rsidP="00D630CB">
            <w:pPr>
              <w:spacing w:after="0" w:line="0" w:lineRule="atLeast"/>
              <w:rPr>
                <w:rFonts w:ascii="Times New Roman" w:hAnsi="Times New Roman" w:cs="Times New Roman"/>
                <w:sz w:val="20"/>
                <w:szCs w:val="20"/>
              </w:rPr>
            </w:pPr>
          </w:p>
        </w:tc>
        <w:tc>
          <w:tcPr>
            <w:tcW w:w="1985" w:type="dxa"/>
            <w:vMerge/>
          </w:tcPr>
          <w:p w14:paraId="73839E78" w14:textId="77777777" w:rsidR="005B0D93" w:rsidRPr="0039126E" w:rsidRDefault="005B0D93" w:rsidP="00D630CB">
            <w:pPr>
              <w:spacing w:after="0" w:line="0" w:lineRule="atLeast"/>
              <w:rPr>
                <w:rFonts w:ascii="Times New Roman" w:hAnsi="Times New Roman" w:cs="Times New Roman"/>
                <w:sz w:val="20"/>
                <w:szCs w:val="20"/>
              </w:rPr>
            </w:pPr>
          </w:p>
        </w:tc>
        <w:tc>
          <w:tcPr>
            <w:tcW w:w="1701" w:type="dxa"/>
            <w:gridSpan w:val="2"/>
            <w:vMerge/>
            <w:shd w:val="clear" w:color="auto" w:fill="auto"/>
            <w:noWrap/>
          </w:tcPr>
          <w:p w14:paraId="1B6356B6" w14:textId="77777777" w:rsidR="005B0D93" w:rsidRPr="0039126E" w:rsidRDefault="005B0D93" w:rsidP="00D630CB">
            <w:pPr>
              <w:spacing w:after="0" w:line="0" w:lineRule="atLeast"/>
              <w:rPr>
                <w:rFonts w:ascii="Times New Roman" w:hAnsi="Times New Roman" w:cs="Times New Roman"/>
                <w:sz w:val="20"/>
                <w:szCs w:val="20"/>
              </w:rPr>
            </w:pPr>
          </w:p>
        </w:tc>
        <w:tc>
          <w:tcPr>
            <w:tcW w:w="1276" w:type="dxa"/>
            <w:vMerge/>
          </w:tcPr>
          <w:p w14:paraId="4D0233FF" w14:textId="77777777" w:rsidR="005B0D93" w:rsidRPr="0039126E" w:rsidRDefault="005B0D93" w:rsidP="00D630CB">
            <w:pPr>
              <w:spacing w:after="0" w:line="0" w:lineRule="atLeast"/>
              <w:rPr>
                <w:rFonts w:ascii="Times New Roman" w:hAnsi="Times New Roman" w:cs="Times New Roman"/>
                <w:sz w:val="20"/>
                <w:szCs w:val="20"/>
              </w:rPr>
            </w:pPr>
          </w:p>
        </w:tc>
        <w:tc>
          <w:tcPr>
            <w:tcW w:w="1417" w:type="dxa"/>
            <w:vMerge/>
            <w:shd w:val="clear" w:color="auto" w:fill="auto"/>
            <w:noWrap/>
          </w:tcPr>
          <w:p w14:paraId="68919A19" w14:textId="77777777" w:rsidR="005B0D93" w:rsidRPr="0039126E" w:rsidRDefault="005B0D93" w:rsidP="00D630CB">
            <w:pPr>
              <w:spacing w:after="0" w:line="0" w:lineRule="atLeast"/>
              <w:rPr>
                <w:rFonts w:ascii="Times New Roman" w:hAnsi="Times New Roman" w:cs="Times New Roman"/>
                <w:sz w:val="20"/>
                <w:szCs w:val="20"/>
              </w:rPr>
            </w:pPr>
          </w:p>
        </w:tc>
        <w:tc>
          <w:tcPr>
            <w:tcW w:w="1418" w:type="dxa"/>
            <w:vMerge/>
            <w:shd w:val="clear" w:color="auto" w:fill="auto"/>
            <w:noWrap/>
          </w:tcPr>
          <w:p w14:paraId="34D19077" w14:textId="77777777" w:rsidR="005B0D93" w:rsidRPr="0039126E" w:rsidRDefault="005B0D93" w:rsidP="00D630CB">
            <w:pPr>
              <w:spacing w:after="0" w:line="0" w:lineRule="atLeast"/>
              <w:rPr>
                <w:rFonts w:ascii="Times New Roman" w:hAnsi="Times New Roman" w:cs="Times New Roman"/>
                <w:sz w:val="20"/>
                <w:szCs w:val="20"/>
              </w:rPr>
            </w:pPr>
          </w:p>
        </w:tc>
        <w:tc>
          <w:tcPr>
            <w:tcW w:w="1417" w:type="dxa"/>
          </w:tcPr>
          <w:p w14:paraId="66A007D6" w14:textId="5594DCEA" w:rsidR="005B0D93" w:rsidRPr="0039126E" w:rsidRDefault="008C3965" w:rsidP="000626C7">
            <w:pPr>
              <w:spacing w:after="0" w:line="0" w:lineRule="atLeast"/>
              <w:rPr>
                <w:rFonts w:ascii="Times New Roman" w:hAnsi="Times New Roman" w:cs="Times New Roman"/>
                <w:sz w:val="20"/>
                <w:szCs w:val="20"/>
              </w:rPr>
            </w:pPr>
            <w:r>
              <w:rPr>
                <w:rFonts w:ascii="Times New Roman" w:hAnsi="Times New Roman" w:cs="Times New Roman"/>
                <w:sz w:val="20"/>
                <w:szCs w:val="20"/>
              </w:rPr>
              <w:t>19</w:t>
            </w:r>
            <w:r w:rsidRPr="008C3965">
              <w:rPr>
                <w:rFonts w:ascii="Times New Roman" w:hAnsi="Times New Roman" w:cs="Times New Roman"/>
                <w:sz w:val="20"/>
                <w:szCs w:val="20"/>
              </w:rPr>
              <w:t>264,18</w:t>
            </w:r>
          </w:p>
        </w:tc>
      </w:tr>
      <w:tr w:rsidR="005B0D93" w:rsidRPr="0039126E" w14:paraId="5ACDB041" w14:textId="77777777" w:rsidTr="0026014A">
        <w:trPr>
          <w:gridAfter w:val="4"/>
          <w:wAfter w:w="5104" w:type="dxa"/>
          <w:trHeight w:val="284"/>
        </w:trPr>
        <w:tc>
          <w:tcPr>
            <w:tcW w:w="534" w:type="dxa"/>
            <w:shd w:val="clear" w:color="auto" w:fill="auto"/>
            <w:noWrap/>
          </w:tcPr>
          <w:p w14:paraId="17608138" w14:textId="77777777" w:rsidR="005B0D93" w:rsidRPr="0039126E" w:rsidRDefault="005B0D93" w:rsidP="00161A4C">
            <w:pPr>
              <w:pStyle w:val="aa"/>
              <w:numPr>
                <w:ilvl w:val="0"/>
                <w:numId w:val="85"/>
              </w:numPr>
              <w:spacing w:after="0" w:line="0" w:lineRule="atLeast"/>
              <w:rPr>
                <w:rFonts w:ascii="Times New Roman" w:hAnsi="Times New Roman" w:cs="Times New Roman"/>
                <w:sz w:val="20"/>
                <w:szCs w:val="20"/>
              </w:rPr>
            </w:pPr>
          </w:p>
        </w:tc>
        <w:tc>
          <w:tcPr>
            <w:tcW w:w="2138" w:type="dxa"/>
            <w:gridSpan w:val="6"/>
          </w:tcPr>
          <w:p w14:paraId="6C49EEAC" w14:textId="77777777" w:rsidR="005B0D93" w:rsidRPr="007707F2" w:rsidRDefault="005B0D93" w:rsidP="00D630CB">
            <w:pPr>
              <w:spacing w:after="0" w:line="0" w:lineRule="atLeast"/>
              <w:rPr>
                <w:rFonts w:ascii="Times New Roman" w:hAnsi="Times New Roman" w:cs="Times New Roman"/>
                <w:sz w:val="20"/>
                <w:szCs w:val="20"/>
                <w:highlight w:val="yellow"/>
              </w:rPr>
            </w:pPr>
            <w:r w:rsidRPr="00CE38ED">
              <w:rPr>
                <w:rFonts w:ascii="Times New Roman" w:hAnsi="Times New Roman" w:cs="Times New Roman"/>
                <w:sz w:val="20"/>
                <w:szCs w:val="20"/>
              </w:rPr>
              <w:t>35:12:0403026:2</w:t>
            </w:r>
          </w:p>
        </w:tc>
        <w:tc>
          <w:tcPr>
            <w:tcW w:w="2539" w:type="dxa"/>
            <w:gridSpan w:val="2"/>
          </w:tcPr>
          <w:p w14:paraId="6B563890"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Харовский с/с, д. Тюшиха</w:t>
            </w:r>
          </w:p>
        </w:tc>
        <w:tc>
          <w:tcPr>
            <w:tcW w:w="1985" w:type="dxa"/>
          </w:tcPr>
          <w:p w14:paraId="65C4E4B8" w14:textId="539A1C0E" w:rsidR="005B0D93" w:rsidRPr="0039126E" w:rsidRDefault="0026014A"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Pr="002249B7">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4D876326"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КУВИ-001/2022-213109155 от 01.12.2022</w:t>
            </w:r>
          </w:p>
        </w:tc>
        <w:tc>
          <w:tcPr>
            <w:tcW w:w="1276" w:type="dxa"/>
          </w:tcPr>
          <w:p w14:paraId="63DECEFB"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5B7544A" w14:textId="6B6B0A8E" w:rsidR="005B0D93" w:rsidRPr="0039126E" w:rsidRDefault="00CE38ED" w:rsidP="00D630CB">
            <w:pPr>
              <w:spacing w:after="0" w:line="0" w:lineRule="atLeast"/>
              <w:rPr>
                <w:rFonts w:ascii="Times New Roman" w:hAnsi="Times New Roman" w:cs="Times New Roman"/>
                <w:sz w:val="20"/>
                <w:szCs w:val="20"/>
              </w:rPr>
            </w:pPr>
            <w:r>
              <w:rPr>
                <w:rFonts w:ascii="Times New Roman" w:hAnsi="Times New Roman" w:cs="Times New Roman"/>
                <w:sz w:val="20"/>
                <w:szCs w:val="20"/>
              </w:rPr>
              <w:t>1400</w:t>
            </w:r>
          </w:p>
        </w:tc>
        <w:tc>
          <w:tcPr>
            <w:tcW w:w="1418" w:type="dxa"/>
            <w:shd w:val="clear" w:color="auto" w:fill="auto"/>
            <w:noWrap/>
          </w:tcPr>
          <w:p w14:paraId="1529844F" w14:textId="580D9D97" w:rsidR="005B0D93" w:rsidRPr="0039126E" w:rsidRDefault="0026014A" w:rsidP="000626C7">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26014A">
              <w:rPr>
                <w:rFonts w:ascii="Times New Roman" w:hAnsi="Times New Roman" w:cs="Times New Roman"/>
                <w:sz w:val="20"/>
                <w:szCs w:val="20"/>
              </w:rPr>
              <w:t>156,59</w:t>
            </w:r>
          </w:p>
        </w:tc>
        <w:tc>
          <w:tcPr>
            <w:tcW w:w="1417" w:type="dxa"/>
          </w:tcPr>
          <w:p w14:paraId="74C5940D" w14:textId="77777777" w:rsidR="005B0D93" w:rsidRPr="0039126E" w:rsidRDefault="005B0D93"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0B33BC71" w14:textId="77777777" w:rsidTr="0026014A">
        <w:trPr>
          <w:gridAfter w:val="4"/>
          <w:wAfter w:w="5104" w:type="dxa"/>
          <w:trHeight w:val="284"/>
        </w:trPr>
        <w:tc>
          <w:tcPr>
            <w:tcW w:w="534" w:type="dxa"/>
            <w:shd w:val="clear" w:color="auto" w:fill="auto"/>
            <w:noWrap/>
          </w:tcPr>
          <w:p w14:paraId="63B6B166" w14:textId="77777777" w:rsidR="0026014A" w:rsidRPr="0039126E" w:rsidRDefault="0026014A" w:rsidP="00161A4C">
            <w:pPr>
              <w:pStyle w:val="aa"/>
              <w:numPr>
                <w:ilvl w:val="0"/>
                <w:numId w:val="85"/>
              </w:numPr>
              <w:spacing w:after="0" w:line="0" w:lineRule="atLeast"/>
              <w:rPr>
                <w:rFonts w:ascii="Times New Roman" w:hAnsi="Times New Roman" w:cs="Times New Roman"/>
                <w:sz w:val="20"/>
                <w:szCs w:val="20"/>
              </w:rPr>
            </w:pPr>
          </w:p>
        </w:tc>
        <w:tc>
          <w:tcPr>
            <w:tcW w:w="2138" w:type="dxa"/>
            <w:gridSpan w:val="6"/>
          </w:tcPr>
          <w:p w14:paraId="72C076EF" w14:textId="676F7B31" w:rsidR="0026014A" w:rsidRPr="00CE38ED" w:rsidRDefault="0026014A" w:rsidP="00D630CB">
            <w:pPr>
              <w:spacing w:after="0" w:line="0" w:lineRule="atLeast"/>
              <w:rPr>
                <w:rFonts w:ascii="Times New Roman" w:hAnsi="Times New Roman" w:cs="Times New Roman"/>
                <w:sz w:val="20"/>
                <w:szCs w:val="20"/>
              </w:rPr>
            </w:pPr>
            <w:r w:rsidRPr="0026014A">
              <w:rPr>
                <w:rFonts w:ascii="Times New Roman" w:hAnsi="Times New Roman" w:cs="Times New Roman"/>
                <w:sz w:val="20"/>
                <w:szCs w:val="20"/>
              </w:rPr>
              <w:t>35:12:0403026:4</w:t>
            </w:r>
          </w:p>
        </w:tc>
        <w:tc>
          <w:tcPr>
            <w:tcW w:w="2539" w:type="dxa"/>
            <w:gridSpan w:val="2"/>
          </w:tcPr>
          <w:p w14:paraId="5C9FA9B5" w14:textId="791A20C4" w:rsidR="0026014A" w:rsidRPr="0039126E" w:rsidRDefault="0026014A" w:rsidP="00D630CB">
            <w:pPr>
              <w:spacing w:after="0" w:line="0" w:lineRule="atLeast"/>
              <w:rPr>
                <w:rFonts w:ascii="Times New Roman" w:hAnsi="Times New Roman" w:cs="Times New Roman"/>
                <w:sz w:val="20"/>
                <w:szCs w:val="20"/>
              </w:rPr>
            </w:pPr>
            <w:r w:rsidRPr="0026014A">
              <w:rPr>
                <w:rFonts w:ascii="Times New Roman" w:hAnsi="Times New Roman" w:cs="Times New Roman"/>
                <w:sz w:val="20"/>
                <w:szCs w:val="20"/>
              </w:rPr>
              <w:t>Российская Федерация, Вологодская область, Харовский муниципальный округ , с/п Харовское, д. Тюшиха</w:t>
            </w:r>
          </w:p>
        </w:tc>
        <w:tc>
          <w:tcPr>
            <w:tcW w:w="1985" w:type="dxa"/>
          </w:tcPr>
          <w:p w14:paraId="743E5A65" w14:textId="5A33382D" w:rsidR="0026014A" w:rsidRPr="0039126E" w:rsidRDefault="0026014A"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Pr="002249B7">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171EC623" w14:textId="77639170" w:rsidR="0026014A" w:rsidRPr="0039126E" w:rsidRDefault="0026014A" w:rsidP="00D630CB">
            <w:pPr>
              <w:spacing w:after="0" w:line="0" w:lineRule="atLeast"/>
              <w:rPr>
                <w:rFonts w:ascii="Times New Roman" w:hAnsi="Times New Roman" w:cs="Times New Roman"/>
                <w:sz w:val="20"/>
                <w:szCs w:val="20"/>
              </w:rPr>
            </w:pPr>
            <w:r w:rsidRPr="0026014A">
              <w:rPr>
                <w:rFonts w:ascii="Times New Roman" w:hAnsi="Times New Roman" w:cs="Times New Roman"/>
                <w:sz w:val="20"/>
                <w:szCs w:val="20"/>
              </w:rPr>
              <w:t>КУВИ-001/2024-296534653</w:t>
            </w:r>
            <w:r>
              <w:rPr>
                <w:rFonts w:ascii="Times New Roman" w:hAnsi="Times New Roman" w:cs="Times New Roman"/>
                <w:sz w:val="20"/>
                <w:szCs w:val="20"/>
              </w:rPr>
              <w:t xml:space="preserve"> от 06.12.2024</w:t>
            </w:r>
          </w:p>
        </w:tc>
        <w:tc>
          <w:tcPr>
            <w:tcW w:w="1276" w:type="dxa"/>
          </w:tcPr>
          <w:p w14:paraId="12A3E058" w14:textId="7416F3FC" w:rsidR="0026014A" w:rsidRPr="0039126E" w:rsidRDefault="0026014A"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3E24937" w14:textId="79290D55" w:rsidR="0026014A" w:rsidRDefault="006701BE" w:rsidP="00D630CB">
            <w:pPr>
              <w:spacing w:after="0" w:line="0" w:lineRule="atLeast"/>
              <w:rPr>
                <w:rFonts w:ascii="Times New Roman" w:hAnsi="Times New Roman" w:cs="Times New Roman"/>
                <w:sz w:val="20"/>
                <w:szCs w:val="20"/>
              </w:rPr>
            </w:pPr>
            <w:r>
              <w:rPr>
                <w:rFonts w:ascii="Times New Roman" w:hAnsi="Times New Roman" w:cs="Times New Roman"/>
                <w:sz w:val="20"/>
                <w:szCs w:val="20"/>
              </w:rPr>
              <w:t>1547</w:t>
            </w:r>
          </w:p>
        </w:tc>
        <w:tc>
          <w:tcPr>
            <w:tcW w:w="1418" w:type="dxa"/>
            <w:shd w:val="clear" w:color="auto" w:fill="auto"/>
            <w:noWrap/>
          </w:tcPr>
          <w:p w14:paraId="0B1F9422" w14:textId="0E82AE39" w:rsidR="0026014A" w:rsidRDefault="006701BE" w:rsidP="000626C7">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6701BE">
              <w:rPr>
                <w:rFonts w:ascii="Times New Roman" w:hAnsi="Times New Roman" w:cs="Times New Roman"/>
                <w:sz w:val="20"/>
                <w:szCs w:val="20"/>
              </w:rPr>
              <w:t>106,16</w:t>
            </w:r>
          </w:p>
        </w:tc>
        <w:tc>
          <w:tcPr>
            <w:tcW w:w="1417" w:type="dxa"/>
          </w:tcPr>
          <w:p w14:paraId="558284F6" w14:textId="6017B849" w:rsidR="0026014A" w:rsidRPr="0039126E" w:rsidRDefault="006701BE" w:rsidP="00D630CB">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26014A" w:rsidRPr="0039126E" w14:paraId="5A5A9F20" w14:textId="77777777" w:rsidTr="0026014A">
        <w:trPr>
          <w:gridAfter w:val="4"/>
          <w:wAfter w:w="5104" w:type="dxa"/>
          <w:trHeight w:val="284"/>
        </w:trPr>
        <w:tc>
          <w:tcPr>
            <w:tcW w:w="534" w:type="dxa"/>
            <w:shd w:val="clear" w:color="auto" w:fill="auto"/>
            <w:noWrap/>
          </w:tcPr>
          <w:p w14:paraId="156B5C90" w14:textId="77777777" w:rsidR="0026014A" w:rsidRPr="0039126E" w:rsidRDefault="0026014A" w:rsidP="00161A4C">
            <w:pPr>
              <w:pStyle w:val="aa"/>
              <w:numPr>
                <w:ilvl w:val="0"/>
                <w:numId w:val="85"/>
              </w:numPr>
              <w:spacing w:after="0" w:line="0" w:lineRule="atLeast"/>
              <w:rPr>
                <w:rFonts w:ascii="Times New Roman" w:hAnsi="Times New Roman" w:cs="Times New Roman"/>
                <w:sz w:val="20"/>
                <w:szCs w:val="20"/>
              </w:rPr>
            </w:pPr>
          </w:p>
        </w:tc>
        <w:tc>
          <w:tcPr>
            <w:tcW w:w="2138" w:type="dxa"/>
            <w:gridSpan w:val="6"/>
          </w:tcPr>
          <w:p w14:paraId="52CABF7A" w14:textId="6B126E3D" w:rsidR="0026014A" w:rsidRPr="00CE38ED" w:rsidRDefault="006701BE" w:rsidP="00D630CB">
            <w:pPr>
              <w:spacing w:after="0" w:line="0" w:lineRule="atLeast"/>
              <w:rPr>
                <w:rFonts w:ascii="Times New Roman" w:hAnsi="Times New Roman" w:cs="Times New Roman"/>
                <w:sz w:val="20"/>
                <w:szCs w:val="20"/>
              </w:rPr>
            </w:pPr>
            <w:r w:rsidRPr="006701BE">
              <w:rPr>
                <w:rFonts w:ascii="Times New Roman" w:hAnsi="Times New Roman" w:cs="Times New Roman"/>
                <w:sz w:val="20"/>
                <w:szCs w:val="20"/>
              </w:rPr>
              <w:t>35:12:0403026:5</w:t>
            </w:r>
          </w:p>
        </w:tc>
        <w:tc>
          <w:tcPr>
            <w:tcW w:w="2539" w:type="dxa"/>
            <w:gridSpan w:val="2"/>
          </w:tcPr>
          <w:p w14:paraId="472089E1" w14:textId="7B274FC2" w:rsidR="0026014A" w:rsidRPr="0039126E" w:rsidRDefault="006701BE" w:rsidP="00D630CB">
            <w:pPr>
              <w:spacing w:after="0" w:line="0" w:lineRule="atLeast"/>
              <w:rPr>
                <w:rFonts w:ascii="Times New Roman" w:hAnsi="Times New Roman" w:cs="Times New Roman"/>
                <w:sz w:val="20"/>
                <w:szCs w:val="20"/>
              </w:rPr>
            </w:pPr>
            <w:r w:rsidRPr="006701BE">
              <w:rPr>
                <w:rFonts w:ascii="Times New Roman" w:hAnsi="Times New Roman" w:cs="Times New Roman"/>
                <w:sz w:val="20"/>
                <w:szCs w:val="20"/>
              </w:rPr>
              <w:t>Российская Федерация, Вологодская область, Харовский муниципальный округ , д. Тюшиха</w:t>
            </w:r>
          </w:p>
        </w:tc>
        <w:tc>
          <w:tcPr>
            <w:tcW w:w="1985" w:type="dxa"/>
          </w:tcPr>
          <w:p w14:paraId="46565F6B" w14:textId="79FEF02F" w:rsidR="0026014A" w:rsidRPr="0039126E" w:rsidRDefault="0026014A"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Pr="002249B7">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7A976E2C" w14:textId="12BB327C" w:rsidR="0026014A" w:rsidRPr="0039126E" w:rsidRDefault="0026014A" w:rsidP="00D630CB">
            <w:pPr>
              <w:spacing w:after="0" w:line="0" w:lineRule="atLeast"/>
              <w:rPr>
                <w:rFonts w:ascii="Times New Roman" w:hAnsi="Times New Roman" w:cs="Times New Roman"/>
                <w:sz w:val="20"/>
                <w:szCs w:val="20"/>
              </w:rPr>
            </w:pPr>
            <w:r w:rsidRPr="0026014A">
              <w:rPr>
                <w:rFonts w:ascii="Times New Roman" w:hAnsi="Times New Roman" w:cs="Times New Roman"/>
                <w:sz w:val="20"/>
                <w:szCs w:val="20"/>
              </w:rPr>
              <w:t>КУВИ-001/2024-296534653</w:t>
            </w:r>
            <w:r>
              <w:rPr>
                <w:rFonts w:ascii="Times New Roman" w:hAnsi="Times New Roman" w:cs="Times New Roman"/>
                <w:sz w:val="20"/>
                <w:szCs w:val="20"/>
              </w:rPr>
              <w:t xml:space="preserve"> от 06.12.2024</w:t>
            </w:r>
          </w:p>
        </w:tc>
        <w:tc>
          <w:tcPr>
            <w:tcW w:w="1276" w:type="dxa"/>
          </w:tcPr>
          <w:p w14:paraId="1E6A9A2D" w14:textId="30A690CD" w:rsidR="0026014A" w:rsidRPr="0039126E" w:rsidRDefault="0026014A" w:rsidP="00D630CB">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AA9847D" w14:textId="2E2BC455" w:rsidR="0026014A" w:rsidRDefault="006701BE" w:rsidP="00D630CB">
            <w:pPr>
              <w:spacing w:after="0" w:line="0" w:lineRule="atLeast"/>
              <w:rPr>
                <w:rFonts w:ascii="Times New Roman" w:hAnsi="Times New Roman" w:cs="Times New Roman"/>
                <w:sz w:val="20"/>
                <w:szCs w:val="20"/>
              </w:rPr>
            </w:pPr>
            <w:r>
              <w:rPr>
                <w:rFonts w:ascii="Times New Roman" w:hAnsi="Times New Roman" w:cs="Times New Roman"/>
                <w:sz w:val="20"/>
                <w:szCs w:val="20"/>
              </w:rPr>
              <w:t>1642</w:t>
            </w:r>
          </w:p>
        </w:tc>
        <w:tc>
          <w:tcPr>
            <w:tcW w:w="1418" w:type="dxa"/>
            <w:shd w:val="clear" w:color="auto" w:fill="auto"/>
            <w:noWrap/>
          </w:tcPr>
          <w:p w14:paraId="544CAEF0" w14:textId="3151A3F9" w:rsidR="0026014A" w:rsidRDefault="006701BE" w:rsidP="000626C7">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6701BE">
              <w:rPr>
                <w:rFonts w:ascii="Times New Roman" w:hAnsi="Times New Roman" w:cs="Times New Roman"/>
                <w:sz w:val="20"/>
                <w:szCs w:val="20"/>
              </w:rPr>
              <w:t>013,42</w:t>
            </w:r>
          </w:p>
        </w:tc>
        <w:tc>
          <w:tcPr>
            <w:tcW w:w="1417" w:type="dxa"/>
          </w:tcPr>
          <w:p w14:paraId="1CE00CE0" w14:textId="0905A655" w:rsidR="0026014A" w:rsidRPr="0039126E" w:rsidRDefault="006701BE" w:rsidP="00D630CB">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26014A" w:rsidRPr="0039126E" w14:paraId="6B76E7F6" w14:textId="010DE8E9" w:rsidTr="0026014A">
        <w:trPr>
          <w:trHeight w:val="284"/>
        </w:trPr>
        <w:tc>
          <w:tcPr>
            <w:tcW w:w="534" w:type="dxa"/>
            <w:shd w:val="clear" w:color="auto" w:fill="EAF1DD" w:themeFill="accent3" w:themeFillTint="33"/>
            <w:noWrap/>
          </w:tcPr>
          <w:p w14:paraId="1FEF9F6E"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96</w:t>
            </w:r>
          </w:p>
        </w:tc>
        <w:tc>
          <w:tcPr>
            <w:tcW w:w="13891" w:type="dxa"/>
            <w:gridSpan w:val="15"/>
            <w:shd w:val="clear" w:color="auto" w:fill="EAF1DD" w:themeFill="accent3" w:themeFillTint="33"/>
          </w:tcPr>
          <w:p w14:paraId="46C4156E"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Тюшковская</w:t>
            </w:r>
          </w:p>
        </w:tc>
        <w:tc>
          <w:tcPr>
            <w:tcW w:w="1276" w:type="dxa"/>
          </w:tcPr>
          <w:p w14:paraId="0DACDD5B" w14:textId="77777777" w:rsidR="0026014A" w:rsidRPr="0039126E" w:rsidRDefault="0026014A"/>
        </w:tc>
        <w:tc>
          <w:tcPr>
            <w:tcW w:w="1276" w:type="dxa"/>
          </w:tcPr>
          <w:p w14:paraId="3BB4B411" w14:textId="77777777" w:rsidR="0026014A" w:rsidRPr="0039126E" w:rsidRDefault="0026014A"/>
        </w:tc>
        <w:tc>
          <w:tcPr>
            <w:tcW w:w="1276" w:type="dxa"/>
          </w:tcPr>
          <w:p w14:paraId="1E6CC483" w14:textId="77777777" w:rsidR="0026014A" w:rsidRPr="0039126E" w:rsidRDefault="0026014A"/>
        </w:tc>
        <w:tc>
          <w:tcPr>
            <w:tcW w:w="1276" w:type="dxa"/>
          </w:tcPr>
          <w:p w14:paraId="4DBB86AB" w14:textId="77777777" w:rsidR="0026014A" w:rsidRPr="0039126E" w:rsidRDefault="0026014A"/>
        </w:tc>
      </w:tr>
      <w:tr w:rsidR="0026014A" w:rsidRPr="0039126E" w14:paraId="6A6EC80D" w14:textId="77777777" w:rsidTr="0026014A">
        <w:trPr>
          <w:gridAfter w:val="4"/>
          <w:wAfter w:w="5104" w:type="dxa"/>
          <w:trHeight w:val="284"/>
        </w:trPr>
        <w:tc>
          <w:tcPr>
            <w:tcW w:w="534" w:type="dxa"/>
            <w:shd w:val="clear" w:color="auto" w:fill="auto"/>
            <w:noWrap/>
          </w:tcPr>
          <w:p w14:paraId="4BADC1C0" w14:textId="77777777" w:rsidR="0026014A" w:rsidRPr="0039126E" w:rsidRDefault="0026014A" w:rsidP="00161A4C">
            <w:pPr>
              <w:pStyle w:val="aa"/>
              <w:numPr>
                <w:ilvl w:val="0"/>
                <w:numId w:val="86"/>
              </w:numPr>
              <w:spacing w:after="0" w:line="0" w:lineRule="atLeast"/>
              <w:rPr>
                <w:rFonts w:ascii="Times New Roman" w:hAnsi="Times New Roman" w:cs="Times New Roman"/>
                <w:color w:val="FF0000"/>
                <w:sz w:val="20"/>
                <w:szCs w:val="20"/>
              </w:rPr>
            </w:pPr>
          </w:p>
        </w:tc>
        <w:tc>
          <w:tcPr>
            <w:tcW w:w="2138" w:type="dxa"/>
            <w:gridSpan w:val="6"/>
          </w:tcPr>
          <w:p w14:paraId="63EEC67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35:12:0303027:1</w:t>
            </w:r>
          </w:p>
        </w:tc>
        <w:tc>
          <w:tcPr>
            <w:tcW w:w="2539" w:type="dxa"/>
            <w:gridSpan w:val="2"/>
          </w:tcPr>
          <w:p w14:paraId="5A412D74"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w:t>
            </w:r>
          </w:p>
          <w:p w14:paraId="1179B401"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мр Харовский,</w:t>
            </w:r>
          </w:p>
          <w:p w14:paraId="04FB3D52"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сп Харовское,</w:t>
            </w:r>
          </w:p>
          <w:p w14:paraId="356C13AF"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 Тюшковская, земельный участок 1</w:t>
            </w:r>
          </w:p>
        </w:tc>
        <w:tc>
          <w:tcPr>
            <w:tcW w:w="1985" w:type="dxa"/>
          </w:tcPr>
          <w:p w14:paraId="0E3BF073" w14:textId="224EF3D3"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ведение </w:t>
            </w:r>
            <w:r w:rsidR="001B222B" w:rsidRPr="001B222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2C843762"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КУВИ-001/2022-155318838 от 07.09.2022</w:t>
            </w:r>
          </w:p>
        </w:tc>
        <w:tc>
          <w:tcPr>
            <w:tcW w:w="1276" w:type="dxa"/>
          </w:tcPr>
          <w:p w14:paraId="674D68A4"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1FB444B4"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1942</w:t>
            </w:r>
          </w:p>
        </w:tc>
        <w:tc>
          <w:tcPr>
            <w:tcW w:w="1418" w:type="dxa"/>
            <w:shd w:val="clear" w:color="auto" w:fill="auto"/>
            <w:noWrap/>
          </w:tcPr>
          <w:p w14:paraId="61BC8129" w14:textId="077EE79C" w:rsidR="0026014A" w:rsidRPr="0039126E" w:rsidRDefault="0026014A" w:rsidP="00FE74DF">
            <w:pPr>
              <w:spacing w:after="0" w:line="0" w:lineRule="atLeast"/>
              <w:rPr>
                <w:rFonts w:ascii="Times New Roman" w:hAnsi="Times New Roman" w:cs="Times New Roman"/>
                <w:sz w:val="20"/>
                <w:szCs w:val="20"/>
              </w:rPr>
            </w:pPr>
            <w:r w:rsidRPr="00DB73A4">
              <w:rPr>
                <w:rFonts w:ascii="Times New Roman" w:hAnsi="Times New Roman" w:cs="Times New Roman"/>
                <w:sz w:val="20"/>
                <w:szCs w:val="20"/>
              </w:rPr>
              <w:t>434,93</w:t>
            </w:r>
          </w:p>
        </w:tc>
        <w:tc>
          <w:tcPr>
            <w:tcW w:w="1417" w:type="dxa"/>
          </w:tcPr>
          <w:p w14:paraId="17B3DE95"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361A6D07" w14:textId="77777777" w:rsidTr="0026014A">
        <w:trPr>
          <w:gridAfter w:val="4"/>
          <w:wAfter w:w="5104" w:type="dxa"/>
          <w:trHeight w:val="284"/>
        </w:trPr>
        <w:tc>
          <w:tcPr>
            <w:tcW w:w="534" w:type="dxa"/>
            <w:shd w:val="clear" w:color="auto" w:fill="auto"/>
            <w:noWrap/>
          </w:tcPr>
          <w:p w14:paraId="36FD9754" w14:textId="77777777" w:rsidR="0026014A" w:rsidRPr="0039126E" w:rsidRDefault="0026014A" w:rsidP="00161A4C">
            <w:pPr>
              <w:pStyle w:val="aa"/>
              <w:numPr>
                <w:ilvl w:val="0"/>
                <w:numId w:val="86"/>
              </w:numPr>
              <w:spacing w:after="0" w:line="0" w:lineRule="atLeast"/>
              <w:rPr>
                <w:rFonts w:ascii="Times New Roman" w:hAnsi="Times New Roman" w:cs="Times New Roman"/>
                <w:sz w:val="20"/>
                <w:szCs w:val="20"/>
              </w:rPr>
            </w:pPr>
          </w:p>
        </w:tc>
        <w:tc>
          <w:tcPr>
            <w:tcW w:w="2138" w:type="dxa"/>
            <w:gridSpan w:val="6"/>
          </w:tcPr>
          <w:p w14:paraId="39A34DF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35:12:0000000:874</w:t>
            </w:r>
          </w:p>
        </w:tc>
        <w:tc>
          <w:tcPr>
            <w:tcW w:w="2539" w:type="dxa"/>
            <w:gridSpan w:val="2"/>
          </w:tcPr>
          <w:p w14:paraId="48F34F34"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Вологодская обл., р-н Харовский, сп Харовское, </w:t>
            </w:r>
          </w:p>
          <w:p w14:paraId="3932607F"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 Тюшковская</w:t>
            </w:r>
          </w:p>
        </w:tc>
        <w:tc>
          <w:tcPr>
            <w:tcW w:w="1985" w:type="dxa"/>
          </w:tcPr>
          <w:p w14:paraId="5CACC379" w14:textId="31EB1BAE"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Pr="002249B7">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6AD3E2E7"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5DB4B1FA" w14:textId="22267BB9"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81C999C"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2075</w:t>
            </w:r>
          </w:p>
        </w:tc>
        <w:tc>
          <w:tcPr>
            <w:tcW w:w="1418" w:type="dxa"/>
            <w:shd w:val="clear" w:color="auto" w:fill="auto"/>
            <w:noWrap/>
          </w:tcPr>
          <w:p w14:paraId="7C3DF50C"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2075</w:t>
            </w:r>
          </w:p>
        </w:tc>
        <w:tc>
          <w:tcPr>
            <w:tcW w:w="1417" w:type="dxa"/>
          </w:tcPr>
          <w:p w14:paraId="6FEEC578"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651D1074" w14:textId="77777777" w:rsidTr="0026014A">
        <w:trPr>
          <w:gridAfter w:val="4"/>
          <w:wAfter w:w="5104" w:type="dxa"/>
          <w:trHeight w:val="284"/>
        </w:trPr>
        <w:tc>
          <w:tcPr>
            <w:tcW w:w="534" w:type="dxa"/>
            <w:shd w:val="clear" w:color="auto" w:fill="auto"/>
            <w:noWrap/>
          </w:tcPr>
          <w:p w14:paraId="2ED576B1" w14:textId="77777777" w:rsidR="0026014A" w:rsidRPr="0039126E" w:rsidRDefault="0026014A" w:rsidP="00161A4C">
            <w:pPr>
              <w:pStyle w:val="aa"/>
              <w:numPr>
                <w:ilvl w:val="0"/>
                <w:numId w:val="86"/>
              </w:numPr>
              <w:spacing w:after="0" w:line="0" w:lineRule="atLeast"/>
              <w:rPr>
                <w:rFonts w:ascii="Times New Roman" w:hAnsi="Times New Roman" w:cs="Times New Roman"/>
                <w:sz w:val="20"/>
                <w:szCs w:val="20"/>
              </w:rPr>
            </w:pPr>
          </w:p>
        </w:tc>
        <w:tc>
          <w:tcPr>
            <w:tcW w:w="2138" w:type="dxa"/>
            <w:gridSpan w:val="6"/>
          </w:tcPr>
          <w:p w14:paraId="4E373346"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35:12:0000000:871</w:t>
            </w:r>
          </w:p>
        </w:tc>
        <w:tc>
          <w:tcPr>
            <w:tcW w:w="2539" w:type="dxa"/>
            <w:gridSpan w:val="2"/>
          </w:tcPr>
          <w:p w14:paraId="36B6EF81"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Российская Федерация, </w:t>
            </w:r>
            <w:r w:rsidRPr="0039126E">
              <w:rPr>
                <w:rFonts w:ascii="Times New Roman" w:hAnsi="Times New Roman" w:cs="Times New Roman"/>
                <w:sz w:val="20"/>
                <w:szCs w:val="20"/>
              </w:rPr>
              <w:lastRenderedPageBreak/>
              <w:t>Вологодская область, р-н Харовский, сельское поселение Харовское, д Тюшковская</w:t>
            </w:r>
          </w:p>
        </w:tc>
        <w:tc>
          <w:tcPr>
            <w:tcW w:w="1985" w:type="dxa"/>
          </w:tcPr>
          <w:p w14:paraId="230EF0FF" w14:textId="17EC9909"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 xml:space="preserve">земли населенных </w:t>
            </w:r>
            <w:r w:rsidRPr="0039126E">
              <w:rPr>
                <w:rFonts w:ascii="Times New Roman" w:hAnsi="Times New Roman" w:cs="Times New Roman"/>
                <w:sz w:val="20"/>
                <w:szCs w:val="20"/>
              </w:rPr>
              <w:lastRenderedPageBreak/>
              <w:t xml:space="preserve">пунктов, </w:t>
            </w:r>
            <w:r w:rsidRPr="008E3337">
              <w:rPr>
                <w:rFonts w:ascii="Times New Roman" w:hAnsi="Times New Roman" w:cs="Times New Roman"/>
                <w:sz w:val="20"/>
                <w:szCs w:val="20"/>
              </w:rPr>
              <w:t>для ведения личного подсобного хозяйства</w:t>
            </w:r>
          </w:p>
        </w:tc>
        <w:tc>
          <w:tcPr>
            <w:tcW w:w="1701" w:type="dxa"/>
            <w:gridSpan w:val="2"/>
            <w:shd w:val="clear" w:color="auto" w:fill="auto"/>
            <w:noWrap/>
          </w:tcPr>
          <w:p w14:paraId="0F4024E8"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КУВИ-001/2023-</w:t>
            </w:r>
            <w:r w:rsidRPr="0039126E">
              <w:rPr>
                <w:rFonts w:ascii="Times New Roman" w:hAnsi="Times New Roman" w:cs="Times New Roman"/>
                <w:sz w:val="20"/>
                <w:szCs w:val="20"/>
              </w:rPr>
              <w:lastRenderedPageBreak/>
              <w:t>43133044 от 20.02.2023</w:t>
            </w:r>
          </w:p>
        </w:tc>
        <w:tc>
          <w:tcPr>
            <w:tcW w:w="1276" w:type="dxa"/>
          </w:tcPr>
          <w:p w14:paraId="2AD48996"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уточненная</w:t>
            </w:r>
          </w:p>
        </w:tc>
        <w:tc>
          <w:tcPr>
            <w:tcW w:w="1417" w:type="dxa"/>
            <w:shd w:val="clear" w:color="auto" w:fill="auto"/>
            <w:noWrap/>
          </w:tcPr>
          <w:p w14:paraId="36AF06E6"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2276</w:t>
            </w:r>
          </w:p>
        </w:tc>
        <w:tc>
          <w:tcPr>
            <w:tcW w:w="1418" w:type="dxa"/>
            <w:shd w:val="clear" w:color="auto" w:fill="auto"/>
            <w:noWrap/>
          </w:tcPr>
          <w:p w14:paraId="73A8835D"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2276</w:t>
            </w:r>
          </w:p>
        </w:tc>
        <w:tc>
          <w:tcPr>
            <w:tcW w:w="1417" w:type="dxa"/>
          </w:tcPr>
          <w:p w14:paraId="22C47083"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07E9E939" w14:textId="77777777" w:rsidTr="0026014A">
        <w:trPr>
          <w:gridAfter w:val="4"/>
          <w:wAfter w:w="5104" w:type="dxa"/>
          <w:trHeight w:val="284"/>
        </w:trPr>
        <w:tc>
          <w:tcPr>
            <w:tcW w:w="534" w:type="dxa"/>
            <w:shd w:val="clear" w:color="auto" w:fill="auto"/>
            <w:noWrap/>
          </w:tcPr>
          <w:p w14:paraId="270D1B31" w14:textId="77777777" w:rsidR="0026014A" w:rsidRPr="0039126E" w:rsidRDefault="0026014A" w:rsidP="00161A4C">
            <w:pPr>
              <w:pStyle w:val="aa"/>
              <w:numPr>
                <w:ilvl w:val="0"/>
                <w:numId w:val="86"/>
              </w:numPr>
              <w:spacing w:after="0" w:line="0" w:lineRule="atLeast"/>
              <w:rPr>
                <w:rFonts w:ascii="Times New Roman" w:hAnsi="Times New Roman" w:cs="Times New Roman"/>
                <w:color w:val="FF0000"/>
                <w:sz w:val="20"/>
                <w:szCs w:val="20"/>
              </w:rPr>
            </w:pPr>
          </w:p>
        </w:tc>
        <w:tc>
          <w:tcPr>
            <w:tcW w:w="2138" w:type="dxa"/>
            <w:gridSpan w:val="6"/>
          </w:tcPr>
          <w:p w14:paraId="3CD8F39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35:12:0303027:32</w:t>
            </w:r>
          </w:p>
        </w:tc>
        <w:tc>
          <w:tcPr>
            <w:tcW w:w="2539" w:type="dxa"/>
            <w:gridSpan w:val="2"/>
          </w:tcPr>
          <w:p w14:paraId="6A063BC0"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w:t>
            </w:r>
          </w:p>
          <w:p w14:paraId="0C2F28AB"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мр Харовский,</w:t>
            </w:r>
          </w:p>
          <w:p w14:paraId="0837DB87"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сп Харовское,</w:t>
            </w:r>
          </w:p>
          <w:p w14:paraId="61ED6E62"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 Тюшковская, земельный участок 32</w:t>
            </w:r>
          </w:p>
        </w:tc>
        <w:tc>
          <w:tcPr>
            <w:tcW w:w="1985" w:type="dxa"/>
          </w:tcPr>
          <w:p w14:paraId="6CB0831C" w14:textId="60BE0E26"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Pr="008E3337">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4AA2BD63"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КУВИ-001/2022-155318838 от 07.09.2022</w:t>
            </w:r>
          </w:p>
        </w:tc>
        <w:tc>
          <w:tcPr>
            <w:tcW w:w="1276" w:type="dxa"/>
          </w:tcPr>
          <w:p w14:paraId="60484E50"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0F13A9D"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1000</w:t>
            </w:r>
          </w:p>
        </w:tc>
        <w:tc>
          <w:tcPr>
            <w:tcW w:w="1418" w:type="dxa"/>
            <w:shd w:val="clear" w:color="auto" w:fill="auto"/>
            <w:noWrap/>
          </w:tcPr>
          <w:p w14:paraId="516273EC"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1000</w:t>
            </w:r>
          </w:p>
        </w:tc>
        <w:tc>
          <w:tcPr>
            <w:tcW w:w="1417" w:type="dxa"/>
          </w:tcPr>
          <w:p w14:paraId="49060B3C"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3DEEDC83" w14:textId="77777777" w:rsidTr="0026014A">
        <w:trPr>
          <w:gridAfter w:val="4"/>
          <w:wAfter w:w="5104" w:type="dxa"/>
          <w:trHeight w:val="284"/>
        </w:trPr>
        <w:tc>
          <w:tcPr>
            <w:tcW w:w="534" w:type="dxa"/>
            <w:shd w:val="clear" w:color="auto" w:fill="auto"/>
            <w:noWrap/>
          </w:tcPr>
          <w:p w14:paraId="33A4DCD1" w14:textId="77777777" w:rsidR="0026014A" w:rsidRPr="0039126E" w:rsidRDefault="0026014A" w:rsidP="00161A4C">
            <w:pPr>
              <w:pStyle w:val="aa"/>
              <w:numPr>
                <w:ilvl w:val="0"/>
                <w:numId w:val="86"/>
              </w:numPr>
              <w:spacing w:after="0" w:line="0" w:lineRule="atLeast"/>
              <w:rPr>
                <w:rFonts w:ascii="Times New Roman" w:hAnsi="Times New Roman" w:cs="Times New Roman"/>
                <w:color w:val="FF0000"/>
                <w:sz w:val="20"/>
                <w:szCs w:val="20"/>
              </w:rPr>
            </w:pPr>
          </w:p>
        </w:tc>
        <w:tc>
          <w:tcPr>
            <w:tcW w:w="2138" w:type="dxa"/>
            <w:gridSpan w:val="6"/>
          </w:tcPr>
          <w:p w14:paraId="56B7FEBD"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35:12:0303027:33</w:t>
            </w:r>
          </w:p>
        </w:tc>
        <w:tc>
          <w:tcPr>
            <w:tcW w:w="2539" w:type="dxa"/>
            <w:gridSpan w:val="2"/>
          </w:tcPr>
          <w:p w14:paraId="6BB47711"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w:t>
            </w:r>
          </w:p>
          <w:p w14:paraId="0548C24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мр Харовский,</w:t>
            </w:r>
          </w:p>
          <w:p w14:paraId="53522EC7"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сп Харовское,</w:t>
            </w:r>
          </w:p>
          <w:p w14:paraId="12D97458"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 Тюшковская, земельный участок 33</w:t>
            </w:r>
          </w:p>
        </w:tc>
        <w:tc>
          <w:tcPr>
            <w:tcW w:w="1985" w:type="dxa"/>
          </w:tcPr>
          <w:p w14:paraId="3B510499" w14:textId="23E1840A"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sidRPr="008E3337">
              <w:rPr>
                <w:rFonts w:ascii="Times New Roman" w:hAnsi="Times New Roman" w:cs="Times New Roman"/>
                <w:sz w:val="20"/>
                <w:szCs w:val="20"/>
              </w:rPr>
              <w:t>ведение личного подсобного хозяйства</w:t>
            </w:r>
          </w:p>
        </w:tc>
        <w:tc>
          <w:tcPr>
            <w:tcW w:w="1701" w:type="dxa"/>
            <w:gridSpan w:val="2"/>
            <w:shd w:val="clear" w:color="auto" w:fill="auto"/>
            <w:noWrap/>
          </w:tcPr>
          <w:p w14:paraId="2E2A3700"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КУВИ-001/2022-155318838 от 07.09.2022</w:t>
            </w:r>
          </w:p>
        </w:tc>
        <w:tc>
          <w:tcPr>
            <w:tcW w:w="1276" w:type="dxa"/>
          </w:tcPr>
          <w:p w14:paraId="248CD78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A35891F"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1000</w:t>
            </w:r>
          </w:p>
        </w:tc>
        <w:tc>
          <w:tcPr>
            <w:tcW w:w="1418" w:type="dxa"/>
            <w:shd w:val="clear" w:color="auto" w:fill="auto"/>
            <w:noWrap/>
          </w:tcPr>
          <w:p w14:paraId="02DA48C0"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1000</w:t>
            </w:r>
          </w:p>
        </w:tc>
        <w:tc>
          <w:tcPr>
            <w:tcW w:w="1417" w:type="dxa"/>
          </w:tcPr>
          <w:p w14:paraId="0B25A31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27B5BAA0" w14:textId="77777777" w:rsidTr="0026014A">
        <w:trPr>
          <w:gridAfter w:val="4"/>
          <w:wAfter w:w="5104" w:type="dxa"/>
          <w:trHeight w:val="284"/>
        </w:trPr>
        <w:tc>
          <w:tcPr>
            <w:tcW w:w="534" w:type="dxa"/>
            <w:shd w:val="clear" w:color="auto" w:fill="auto"/>
            <w:noWrap/>
          </w:tcPr>
          <w:p w14:paraId="0F8E63AD" w14:textId="77777777" w:rsidR="0026014A" w:rsidRPr="0039126E" w:rsidRDefault="0026014A" w:rsidP="00161A4C">
            <w:pPr>
              <w:pStyle w:val="aa"/>
              <w:numPr>
                <w:ilvl w:val="0"/>
                <w:numId w:val="86"/>
              </w:numPr>
              <w:spacing w:after="0" w:line="0" w:lineRule="atLeast"/>
              <w:rPr>
                <w:rFonts w:ascii="Times New Roman" w:hAnsi="Times New Roman" w:cs="Times New Roman"/>
                <w:color w:val="FF0000"/>
                <w:sz w:val="20"/>
                <w:szCs w:val="20"/>
              </w:rPr>
            </w:pPr>
          </w:p>
        </w:tc>
        <w:tc>
          <w:tcPr>
            <w:tcW w:w="2138" w:type="dxa"/>
            <w:gridSpan w:val="6"/>
          </w:tcPr>
          <w:p w14:paraId="6492A316"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35:12:0303027:182</w:t>
            </w:r>
          </w:p>
        </w:tc>
        <w:tc>
          <w:tcPr>
            <w:tcW w:w="2539" w:type="dxa"/>
            <w:gridSpan w:val="2"/>
          </w:tcPr>
          <w:p w14:paraId="68876885"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w:t>
            </w:r>
          </w:p>
          <w:p w14:paraId="2DC194E1"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р. Харовский, сп Харовское, д. Тюшковская</w:t>
            </w:r>
          </w:p>
        </w:tc>
        <w:tc>
          <w:tcPr>
            <w:tcW w:w="1985" w:type="dxa"/>
          </w:tcPr>
          <w:p w14:paraId="7679380D"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населенных пунктов, для индивидуального жилищного строительства</w:t>
            </w:r>
          </w:p>
        </w:tc>
        <w:tc>
          <w:tcPr>
            <w:tcW w:w="1701" w:type="dxa"/>
            <w:gridSpan w:val="2"/>
            <w:shd w:val="clear" w:color="auto" w:fill="auto"/>
            <w:noWrap/>
          </w:tcPr>
          <w:p w14:paraId="23685365"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КУВИ-001/2022-155318838 от 07.09.2022</w:t>
            </w:r>
          </w:p>
        </w:tc>
        <w:tc>
          <w:tcPr>
            <w:tcW w:w="1276" w:type="dxa"/>
          </w:tcPr>
          <w:p w14:paraId="74540927"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56F0179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1812</w:t>
            </w:r>
          </w:p>
        </w:tc>
        <w:tc>
          <w:tcPr>
            <w:tcW w:w="1418" w:type="dxa"/>
            <w:shd w:val="clear" w:color="auto" w:fill="auto"/>
            <w:noWrap/>
          </w:tcPr>
          <w:p w14:paraId="53C6414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1812</w:t>
            </w:r>
          </w:p>
        </w:tc>
        <w:tc>
          <w:tcPr>
            <w:tcW w:w="1417" w:type="dxa"/>
          </w:tcPr>
          <w:p w14:paraId="77C3A59F"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51933665" w14:textId="77777777" w:rsidTr="0026014A">
        <w:trPr>
          <w:gridAfter w:val="4"/>
          <w:wAfter w:w="5104" w:type="dxa"/>
          <w:trHeight w:val="284"/>
        </w:trPr>
        <w:tc>
          <w:tcPr>
            <w:tcW w:w="534" w:type="dxa"/>
            <w:shd w:val="clear" w:color="auto" w:fill="auto"/>
            <w:noWrap/>
          </w:tcPr>
          <w:p w14:paraId="01C55B54" w14:textId="77777777" w:rsidR="0026014A" w:rsidRPr="0039126E" w:rsidRDefault="0026014A" w:rsidP="00161A4C">
            <w:pPr>
              <w:pStyle w:val="aa"/>
              <w:numPr>
                <w:ilvl w:val="0"/>
                <w:numId w:val="86"/>
              </w:numPr>
              <w:spacing w:after="0" w:line="0" w:lineRule="atLeast"/>
              <w:rPr>
                <w:rFonts w:ascii="Times New Roman" w:hAnsi="Times New Roman" w:cs="Times New Roman"/>
                <w:sz w:val="20"/>
                <w:szCs w:val="20"/>
              </w:rPr>
            </w:pPr>
          </w:p>
        </w:tc>
        <w:tc>
          <w:tcPr>
            <w:tcW w:w="2138" w:type="dxa"/>
            <w:gridSpan w:val="6"/>
          </w:tcPr>
          <w:p w14:paraId="0B4D58C5"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35:12:0000000:880</w:t>
            </w:r>
          </w:p>
        </w:tc>
        <w:tc>
          <w:tcPr>
            <w:tcW w:w="2539" w:type="dxa"/>
            <w:gridSpan w:val="2"/>
          </w:tcPr>
          <w:p w14:paraId="31533A56"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w:t>
            </w:r>
          </w:p>
          <w:p w14:paraId="60F1CBA0"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р. Харовский, сп Харовское, д. Тюшковская</w:t>
            </w:r>
          </w:p>
        </w:tc>
        <w:tc>
          <w:tcPr>
            <w:tcW w:w="1985" w:type="dxa"/>
          </w:tcPr>
          <w:p w14:paraId="371D9447" w14:textId="6C9C0316"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для ведения </w:t>
            </w:r>
            <w:r w:rsidRPr="008E3337">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04CE2D2E"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tcPr>
          <w:p w14:paraId="74A7F8D4"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6B01C2E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1768</w:t>
            </w:r>
          </w:p>
        </w:tc>
        <w:tc>
          <w:tcPr>
            <w:tcW w:w="1418" w:type="dxa"/>
            <w:shd w:val="clear" w:color="auto" w:fill="auto"/>
            <w:noWrap/>
          </w:tcPr>
          <w:p w14:paraId="3D9F8C6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1768</w:t>
            </w:r>
          </w:p>
        </w:tc>
        <w:tc>
          <w:tcPr>
            <w:tcW w:w="1417" w:type="dxa"/>
          </w:tcPr>
          <w:p w14:paraId="2CDA664C"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4CCE9126" w14:textId="77777777" w:rsidTr="0026014A">
        <w:trPr>
          <w:gridAfter w:val="4"/>
          <w:wAfter w:w="5104" w:type="dxa"/>
          <w:trHeight w:val="284"/>
        </w:trPr>
        <w:tc>
          <w:tcPr>
            <w:tcW w:w="534" w:type="dxa"/>
            <w:shd w:val="clear" w:color="auto" w:fill="auto"/>
            <w:noWrap/>
          </w:tcPr>
          <w:p w14:paraId="2A59F7D1" w14:textId="77777777" w:rsidR="0026014A" w:rsidRPr="0039126E" w:rsidRDefault="0026014A" w:rsidP="00161A4C">
            <w:pPr>
              <w:pStyle w:val="aa"/>
              <w:numPr>
                <w:ilvl w:val="0"/>
                <w:numId w:val="86"/>
              </w:numPr>
              <w:spacing w:after="0" w:line="0" w:lineRule="atLeast"/>
              <w:rPr>
                <w:rFonts w:ascii="Times New Roman" w:hAnsi="Times New Roman" w:cs="Times New Roman"/>
                <w:sz w:val="20"/>
                <w:szCs w:val="20"/>
              </w:rPr>
            </w:pPr>
          </w:p>
        </w:tc>
        <w:tc>
          <w:tcPr>
            <w:tcW w:w="2138" w:type="dxa"/>
            <w:gridSpan w:val="6"/>
          </w:tcPr>
          <w:p w14:paraId="5884E0FF" w14:textId="2EC10F20" w:rsidR="0026014A" w:rsidRPr="0039126E" w:rsidRDefault="0026014A" w:rsidP="00FE74DF">
            <w:pPr>
              <w:spacing w:after="0" w:line="0" w:lineRule="atLeast"/>
              <w:rPr>
                <w:rFonts w:ascii="Times New Roman" w:hAnsi="Times New Roman" w:cs="Times New Roman"/>
                <w:sz w:val="20"/>
                <w:szCs w:val="20"/>
              </w:rPr>
            </w:pPr>
            <w:r w:rsidRPr="00C9166E">
              <w:rPr>
                <w:rFonts w:ascii="Times New Roman" w:hAnsi="Times New Roman" w:cs="Times New Roman"/>
                <w:sz w:val="20"/>
                <w:szCs w:val="20"/>
              </w:rPr>
              <w:t>35:12:0303056:308</w:t>
            </w:r>
          </w:p>
        </w:tc>
        <w:tc>
          <w:tcPr>
            <w:tcW w:w="2539" w:type="dxa"/>
            <w:gridSpan w:val="2"/>
          </w:tcPr>
          <w:p w14:paraId="7CB868D4" w14:textId="7D951090" w:rsidR="0026014A" w:rsidRPr="0039126E" w:rsidRDefault="0026014A" w:rsidP="00FE74DF">
            <w:pPr>
              <w:spacing w:after="0" w:line="0" w:lineRule="atLeast"/>
              <w:rPr>
                <w:rFonts w:ascii="Times New Roman" w:hAnsi="Times New Roman" w:cs="Times New Roman"/>
                <w:sz w:val="20"/>
                <w:szCs w:val="20"/>
              </w:rPr>
            </w:pPr>
            <w:r w:rsidRPr="00C9166E">
              <w:rPr>
                <w:rFonts w:ascii="Times New Roman" w:hAnsi="Times New Roman" w:cs="Times New Roman"/>
                <w:sz w:val="20"/>
                <w:szCs w:val="20"/>
              </w:rPr>
              <w:t>Российская Федерация, Вологодская область, Харовский муниципальный округ, д. Тюшковская</w:t>
            </w:r>
          </w:p>
        </w:tc>
        <w:tc>
          <w:tcPr>
            <w:tcW w:w="1985" w:type="dxa"/>
          </w:tcPr>
          <w:p w14:paraId="499A972F" w14:textId="18B80896"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w:t>
            </w:r>
            <w:r>
              <w:rPr>
                <w:rFonts w:ascii="Times New Roman" w:hAnsi="Times New Roman" w:cs="Times New Roman"/>
                <w:sz w:val="20"/>
                <w:szCs w:val="20"/>
              </w:rPr>
              <w:t>в</w:t>
            </w:r>
            <w:r w:rsidRPr="00C9166E">
              <w:rPr>
                <w:rFonts w:ascii="Times New Roman" w:hAnsi="Times New Roman" w:cs="Times New Roman"/>
                <w:sz w:val="20"/>
                <w:szCs w:val="20"/>
              </w:rPr>
              <w:t>едение огородничества</w:t>
            </w:r>
          </w:p>
        </w:tc>
        <w:tc>
          <w:tcPr>
            <w:tcW w:w="1701" w:type="dxa"/>
            <w:gridSpan w:val="2"/>
            <w:shd w:val="clear" w:color="auto" w:fill="auto"/>
            <w:noWrap/>
          </w:tcPr>
          <w:p w14:paraId="4AA6BDD1" w14:textId="44A693B2" w:rsidR="0026014A" w:rsidRPr="0039126E" w:rsidRDefault="0026014A" w:rsidP="00FE74DF">
            <w:pPr>
              <w:spacing w:after="0" w:line="0" w:lineRule="atLeast"/>
              <w:rPr>
                <w:rFonts w:ascii="Times New Roman" w:hAnsi="Times New Roman" w:cs="Times New Roman"/>
                <w:sz w:val="20"/>
                <w:szCs w:val="20"/>
              </w:rPr>
            </w:pPr>
            <w:r w:rsidRPr="00C9166E">
              <w:rPr>
                <w:rFonts w:ascii="Times New Roman" w:hAnsi="Times New Roman" w:cs="Times New Roman"/>
                <w:sz w:val="20"/>
                <w:szCs w:val="20"/>
              </w:rPr>
              <w:t>КУВИ-001/2025-38282590</w:t>
            </w:r>
            <w:r>
              <w:rPr>
                <w:rFonts w:ascii="Times New Roman" w:hAnsi="Times New Roman" w:cs="Times New Roman"/>
                <w:sz w:val="20"/>
                <w:szCs w:val="20"/>
              </w:rPr>
              <w:t xml:space="preserve"> от 11.02.2025</w:t>
            </w:r>
          </w:p>
        </w:tc>
        <w:tc>
          <w:tcPr>
            <w:tcW w:w="1276" w:type="dxa"/>
          </w:tcPr>
          <w:p w14:paraId="79CCC94C" w14:textId="3F2D1DCB"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405368AA" w14:textId="40DCDA20" w:rsidR="0026014A" w:rsidRPr="0039126E" w:rsidRDefault="0026014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430</w:t>
            </w:r>
          </w:p>
        </w:tc>
        <w:tc>
          <w:tcPr>
            <w:tcW w:w="1418" w:type="dxa"/>
            <w:shd w:val="clear" w:color="auto" w:fill="auto"/>
            <w:noWrap/>
          </w:tcPr>
          <w:p w14:paraId="5AE30591" w14:textId="656CB3D4" w:rsidR="0026014A" w:rsidRPr="0039126E" w:rsidRDefault="0026014A" w:rsidP="00FE74DF">
            <w:pPr>
              <w:spacing w:after="0" w:line="0" w:lineRule="atLeast"/>
              <w:rPr>
                <w:rFonts w:ascii="Times New Roman" w:hAnsi="Times New Roman" w:cs="Times New Roman"/>
                <w:sz w:val="20"/>
                <w:szCs w:val="20"/>
              </w:rPr>
            </w:pPr>
            <w:r w:rsidRPr="00C9166E">
              <w:rPr>
                <w:rFonts w:ascii="Times New Roman" w:hAnsi="Times New Roman" w:cs="Times New Roman"/>
                <w:sz w:val="20"/>
                <w:szCs w:val="20"/>
              </w:rPr>
              <w:t>154,70</w:t>
            </w:r>
          </w:p>
        </w:tc>
        <w:tc>
          <w:tcPr>
            <w:tcW w:w="1417" w:type="dxa"/>
          </w:tcPr>
          <w:p w14:paraId="52597446" w14:textId="163BBFDC" w:rsidR="0026014A" w:rsidRPr="0039126E" w:rsidRDefault="0026014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26014A" w:rsidRPr="0039126E" w14:paraId="5A6BFA6C" w14:textId="77777777" w:rsidTr="0026014A">
        <w:trPr>
          <w:gridAfter w:val="4"/>
          <w:wAfter w:w="5104" w:type="dxa"/>
          <w:trHeight w:val="284"/>
        </w:trPr>
        <w:tc>
          <w:tcPr>
            <w:tcW w:w="534" w:type="dxa"/>
            <w:shd w:val="clear" w:color="auto" w:fill="auto"/>
            <w:noWrap/>
          </w:tcPr>
          <w:p w14:paraId="4162D89E" w14:textId="77777777" w:rsidR="0026014A" w:rsidRPr="0039126E" w:rsidRDefault="0026014A" w:rsidP="00161A4C">
            <w:pPr>
              <w:pStyle w:val="aa"/>
              <w:numPr>
                <w:ilvl w:val="0"/>
                <w:numId w:val="86"/>
              </w:numPr>
              <w:spacing w:after="0" w:line="0" w:lineRule="atLeast"/>
              <w:rPr>
                <w:rFonts w:ascii="Times New Roman" w:hAnsi="Times New Roman" w:cs="Times New Roman"/>
                <w:sz w:val="20"/>
                <w:szCs w:val="20"/>
              </w:rPr>
            </w:pPr>
          </w:p>
        </w:tc>
        <w:tc>
          <w:tcPr>
            <w:tcW w:w="2138" w:type="dxa"/>
            <w:gridSpan w:val="6"/>
          </w:tcPr>
          <w:p w14:paraId="081D04F0" w14:textId="15647A40" w:rsidR="0026014A" w:rsidRPr="00C9166E" w:rsidRDefault="0026014A" w:rsidP="00FE74DF">
            <w:pPr>
              <w:spacing w:after="0" w:line="0" w:lineRule="atLeast"/>
              <w:rPr>
                <w:rFonts w:ascii="Times New Roman" w:hAnsi="Times New Roman" w:cs="Times New Roman"/>
                <w:sz w:val="20"/>
                <w:szCs w:val="20"/>
              </w:rPr>
            </w:pPr>
            <w:r w:rsidRPr="00DB73A4">
              <w:rPr>
                <w:rFonts w:ascii="Times New Roman" w:hAnsi="Times New Roman" w:cs="Times New Roman"/>
                <w:sz w:val="20"/>
                <w:szCs w:val="20"/>
              </w:rPr>
              <w:t>35:12:0000000:81</w:t>
            </w:r>
            <w:r>
              <w:rPr>
                <w:rFonts w:ascii="Times New Roman" w:hAnsi="Times New Roman" w:cs="Times New Roman"/>
                <w:sz w:val="20"/>
                <w:szCs w:val="20"/>
              </w:rPr>
              <w:t>/1</w:t>
            </w:r>
          </w:p>
        </w:tc>
        <w:tc>
          <w:tcPr>
            <w:tcW w:w="2539" w:type="dxa"/>
            <w:gridSpan w:val="2"/>
          </w:tcPr>
          <w:p w14:paraId="5C530F00" w14:textId="594192DF" w:rsidR="0026014A" w:rsidRPr="00C9166E" w:rsidRDefault="0026014A" w:rsidP="00FE74DF">
            <w:pPr>
              <w:spacing w:after="0" w:line="0" w:lineRule="atLeast"/>
              <w:rPr>
                <w:rFonts w:ascii="Times New Roman" w:hAnsi="Times New Roman" w:cs="Times New Roman"/>
                <w:sz w:val="20"/>
                <w:szCs w:val="20"/>
              </w:rPr>
            </w:pPr>
            <w:r w:rsidRPr="00DB73A4">
              <w:rPr>
                <w:rFonts w:ascii="Times New Roman" w:hAnsi="Times New Roman" w:cs="Times New Roman"/>
                <w:sz w:val="20"/>
                <w:szCs w:val="20"/>
              </w:rPr>
              <w:t>Вологодская область, р-н Харовский, тер. автодорога Сокол - Харовск - Вожега</w:t>
            </w:r>
          </w:p>
        </w:tc>
        <w:tc>
          <w:tcPr>
            <w:tcW w:w="1985" w:type="dxa"/>
          </w:tcPr>
          <w:p w14:paraId="79736C75" w14:textId="126777CB" w:rsidR="0026014A" w:rsidRPr="0039126E" w:rsidRDefault="0026014A" w:rsidP="00FE74DF">
            <w:pPr>
              <w:spacing w:after="0" w:line="0" w:lineRule="atLeast"/>
              <w:rPr>
                <w:rFonts w:ascii="Times New Roman" w:hAnsi="Times New Roman" w:cs="Times New Roman"/>
                <w:sz w:val="20"/>
                <w:szCs w:val="20"/>
              </w:rPr>
            </w:pPr>
            <w:r>
              <w:rPr>
                <w:rFonts w:ascii="Times New Roman" w:eastAsia="Times New Roman" w:hAnsi="Times New Roman" w:cs="Times New Roman"/>
                <w:sz w:val="20"/>
                <w:szCs w:val="20"/>
                <w:lang w:eastAsia="ru-RU"/>
              </w:rPr>
              <w:t>з</w:t>
            </w:r>
            <w:r w:rsidRPr="00F905CB">
              <w:rPr>
                <w:rFonts w:ascii="Times New Roman" w:eastAsia="Times New Roman" w:hAnsi="Times New Roman" w:cs="Times New Roman"/>
                <w:sz w:val="20"/>
                <w:szCs w:val="20"/>
                <w:lang w:eastAsia="ru-RU"/>
              </w:rPr>
              <w:t>емли промышленности, энергетики, транспорта,</w:t>
            </w:r>
            <w:r>
              <w:rPr>
                <w:rFonts w:ascii="Times New Roman" w:eastAsia="Times New Roman" w:hAnsi="Times New Roman" w:cs="Times New Roman"/>
                <w:sz w:val="20"/>
                <w:szCs w:val="20"/>
                <w:lang w:eastAsia="ru-RU"/>
              </w:rPr>
              <w:t xml:space="preserve"> </w:t>
            </w:r>
            <w:r w:rsidRPr="00F905CB">
              <w:rPr>
                <w:rFonts w:ascii="Times New Roman" w:eastAsia="Times New Roman" w:hAnsi="Times New Roman" w:cs="Times New Roman"/>
                <w:sz w:val="20"/>
                <w:szCs w:val="20"/>
                <w:lang w:eastAsia="ru-RU"/>
              </w:rPr>
              <w:t xml:space="preserve">связи, радиовещания, телевидения, информатики, земли для обеспечения космической </w:t>
            </w:r>
            <w:r w:rsidRPr="00F905CB">
              <w:rPr>
                <w:rFonts w:ascii="Times New Roman" w:eastAsia="Times New Roman" w:hAnsi="Times New Roman" w:cs="Times New Roman"/>
                <w:sz w:val="20"/>
                <w:szCs w:val="20"/>
                <w:lang w:eastAsia="ru-RU"/>
              </w:rPr>
              <w:lastRenderedPageBreak/>
              <w:t>деятельности, земли обороны, безопасности и земли иного специального назначения</w:t>
            </w:r>
            <w:r>
              <w:rPr>
                <w:rFonts w:ascii="Times New Roman" w:hAnsi="Times New Roman" w:cs="Times New Roman"/>
                <w:sz w:val="20"/>
                <w:szCs w:val="20"/>
              </w:rPr>
              <w:t xml:space="preserve">, </w:t>
            </w:r>
            <w:r w:rsidRPr="00DB73A4">
              <w:rPr>
                <w:rFonts w:ascii="Times New Roman" w:hAnsi="Times New Roman" w:cs="Times New Roman"/>
                <w:sz w:val="20"/>
                <w:szCs w:val="20"/>
              </w:rPr>
              <w:t>для производственных нужд на земли занятые автодорогами</w:t>
            </w:r>
          </w:p>
        </w:tc>
        <w:tc>
          <w:tcPr>
            <w:tcW w:w="1701" w:type="dxa"/>
            <w:gridSpan w:val="2"/>
            <w:shd w:val="clear" w:color="auto" w:fill="auto"/>
            <w:noWrap/>
          </w:tcPr>
          <w:p w14:paraId="5C14AF33" w14:textId="00A3579B" w:rsidR="0026014A" w:rsidRPr="00C9166E" w:rsidRDefault="0026014A" w:rsidP="00FE74DF">
            <w:pPr>
              <w:spacing w:after="0" w:line="0" w:lineRule="atLeast"/>
              <w:rPr>
                <w:rFonts w:ascii="Times New Roman" w:hAnsi="Times New Roman" w:cs="Times New Roman"/>
                <w:sz w:val="20"/>
                <w:szCs w:val="20"/>
              </w:rPr>
            </w:pPr>
            <w:r w:rsidRPr="00DB73A4">
              <w:rPr>
                <w:rFonts w:ascii="Times New Roman" w:hAnsi="Times New Roman" w:cs="Times New Roman"/>
                <w:sz w:val="20"/>
                <w:szCs w:val="20"/>
              </w:rPr>
              <w:lastRenderedPageBreak/>
              <w:t>КУВИ-001/2024-296534653</w:t>
            </w:r>
            <w:r>
              <w:rPr>
                <w:rFonts w:ascii="Times New Roman" w:hAnsi="Times New Roman" w:cs="Times New Roman"/>
                <w:sz w:val="20"/>
                <w:szCs w:val="20"/>
              </w:rPr>
              <w:t xml:space="preserve"> от 06.12.2024</w:t>
            </w:r>
          </w:p>
        </w:tc>
        <w:tc>
          <w:tcPr>
            <w:tcW w:w="1276" w:type="dxa"/>
          </w:tcPr>
          <w:p w14:paraId="20922A8B" w14:textId="7790645F"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276E95E" w14:textId="06E05151" w:rsidR="0026014A" w:rsidRDefault="0026014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526</w:t>
            </w:r>
            <w:r w:rsidRPr="00DB73A4">
              <w:rPr>
                <w:rFonts w:ascii="Times New Roman" w:hAnsi="Times New Roman" w:cs="Times New Roman"/>
                <w:sz w:val="20"/>
                <w:szCs w:val="20"/>
              </w:rPr>
              <w:t>196,47</w:t>
            </w:r>
          </w:p>
        </w:tc>
        <w:tc>
          <w:tcPr>
            <w:tcW w:w="1418" w:type="dxa"/>
            <w:shd w:val="clear" w:color="auto" w:fill="auto"/>
            <w:noWrap/>
          </w:tcPr>
          <w:p w14:paraId="46E390F1" w14:textId="117C90BB" w:rsidR="0026014A" w:rsidRPr="00C9166E" w:rsidRDefault="0026014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233C4691" w14:textId="2F545857" w:rsidR="0026014A" w:rsidRDefault="0026014A" w:rsidP="00FE74DF">
            <w:pPr>
              <w:spacing w:after="0" w:line="0" w:lineRule="atLeast"/>
              <w:rPr>
                <w:rFonts w:ascii="Times New Roman" w:hAnsi="Times New Roman" w:cs="Times New Roman"/>
                <w:sz w:val="20"/>
                <w:szCs w:val="20"/>
              </w:rPr>
            </w:pPr>
            <w:r w:rsidRPr="00DB73A4">
              <w:rPr>
                <w:rFonts w:ascii="Times New Roman" w:hAnsi="Times New Roman" w:cs="Times New Roman"/>
                <w:sz w:val="20"/>
                <w:szCs w:val="20"/>
              </w:rPr>
              <w:t>109,53</w:t>
            </w:r>
          </w:p>
        </w:tc>
      </w:tr>
      <w:tr w:rsidR="0026014A" w:rsidRPr="0039126E" w14:paraId="495AEFB6" w14:textId="77777777" w:rsidTr="0026014A">
        <w:trPr>
          <w:gridAfter w:val="4"/>
          <w:wAfter w:w="5104" w:type="dxa"/>
          <w:trHeight w:val="284"/>
        </w:trPr>
        <w:tc>
          <w:tcPr>
            <w:tcW w:w="534" w:type="dxa"/>
            <w:shd w:val="clear" w:color="auto" w:fill="auto"/>
            <w:noWrap/>
          </w:tcPr>
          <w:p w14:paraId="505135FF" w14:textId="77777777" w:rsidR="0026014A" w:rsidRPr="0039126E" w:rsidRDefault="0026014A" w:rsidP="00161A4C">
            <w:pPr>
              <w:pStyle w:val="aa"/>
              <w:numPr>
                <w:ilvl w:val="0"/>
                <w:numId w:val="86"/>
              </w:numPr>
              <w:spacing w:after="0" w:line="0" w:lineRule="atLeast"/>
              <w:rPr>
                <w:rFonts w:ascii="Times New Roman" w:hAnsi="Times New Roman" w:cs="Times New Roman"/>
                <w:sz w:val="20"/>
                <w:szCs w:val="20"/>
              </w:rPr>
            </w:pPr>
          </w:p>
        </w:tc>
        <w:tc>
          <w:tcPr>
            <w:tcW w:w="2138" w:type="dxa"/>
            <w:gridSpan w:val="6"/>
          </w:tcPr>
          <w:p w14:paraId="56914509" w14:textId="03033EB2" w:rsidR="0026014A" w:rsidRPr="00DB73A4" w:rsidRDefault="0026014A" w:rsidP="00FE74DF">
            <w:pPr>
              <w:spacing w:after="0" w:line="0" w:lineRule="atLeast"/>
              <w:rPr>
                <w:rFonts w:ascii="Times New Roman" w:hAnsi="Times New Roman" w:cs="Times New Roman"/>
                <w:sz w:val="20"/>
                <w:szCs w:val="20"/>
              </w:rPr>
            </w:pPr>
            <w:r w:rsidRPr="00590571">
              <w:rPr>
                <w:rFonts w:ascii="Times New Roman" w:hAnsi="Times New Roman" w:cs="Times New Roman"/>
                <w:sz w:val="20"/>
                <w:szCs w:val="20"/>
              </w:rPr>
              <w:t>35:12:0303056:314</w:t>
            </w:r>
            <w:r w:rsidRPr="0039126E">
              <w:rPr>
                <w:rStyle w:val="a8"/>
                <w:rFonts w:ascii="Times New Roman" w:hAnsi="Times New Roman" w:cs="Times New Roman"/>
                <w:sz w:val="20"/>
                <w:szCs w:val="20"/>
              </w:rPr>
              <w:footnoteReference w:id="16"/>
            </w:r>
          </w:p>
        </w:tc>
        <w:tc>
          <w:tcPr>
            <w:tcW w:w="2539" w:type="dxa"/>
            <w:gridSpan w:val="2"/>
          </w:tcPr>
          <w:p w14:paraId="1E125C76" w14:textId="72E888D9" w:rsidR="0026014A" w:rsidRPr="00DB73A4" w:rsidRDefault="0026014A" w:rsidP="00FE74DF">
            <w:pPr>
              <w:spacing w:after="0" w:line="0" w:lineRule="atLeast"/>
              <w:rPr>
                <w:rFonts w:ascii="Times New Roman" w:hAnsi="Times New Roman" w:cs="Times New Roman"/>
                <w:sz w:val="20"/>
                <w:szCs w:val="20"/>
              </w:rPr>
            </w:pPr>
            <w:r w:rsidRPr="00590571">
              <w:rPr>
                <w:rFonts w:ascii="Times New Roman" w:hAnsi="Times New Roman" w:cs="Times New Roman"/>
                <w:sz w:val="20"/>
                <w:szCs w:val="20"/>
              </w:rPr>
              <w:t>Российская Федерация, Вологодская область, Харовский муниципальный округ</w:t>
            </w:r>
          </w:p>
        </w:tc>
        <w:tc>
          <w:tcPr>
            <w:tcW w:w="1985" w:type="dxa"/>
          </w:tcPr>
          <w:p w14:paraId="4171EDD0" w14:textId="14AA232D" w:rsidR="0026014A" w:rsidRDefault="0026014A" w:rsidP="00FE74DF">
            <w:pPr>
              <w:spacing w:after="0" w:line="0" w:lineRule="atLeast"/>
              <w:rPr>
                <w:rFonts w:ascii="Times New Roman" w:eastAsia="Times New Roman" w:hAnsi="Times New Roman" w:cs="Times New Roman"/>
                <w:sz w:val="20"/>
                <w:szCs w:val="20"/>
                <w:lang w:eastAsia="ru-RU"/>
              </w:rPr>
            </w:pPr>
            <w:r>
              <w:rPr>
                <w:rFonts w:ascii="Times New Roman" w:hAnsi="Times New Roman" w:cs="Times New Roman"/>
                <w:sz w:val="20"/>
                <w:szCs w:val="20"/>
              </w:rPr>
              <w:t>з</w:t>
            </w:r>
            <w:r w:rsidRPr="0039126E">
              <w:rPr>
                <w:rFonts w:ascii="Times New Roman" w:hAnsi="Times New Roman" w:cs="Times New Roman"/>
                <w:sz w:val="20"/>
                <w:szCs w:val="20"/>
              </w:rPr>
              <w:t xml:space="preserve">емли сельскохозяйственного назначения, </w:t>
            </w:r>
            <w:r>
              <w:rPr>
                <w:rFonts w:ascii="Times New Roman" w:hAnsi="Times New Roman" w:cs="Times New Roman"/>
                <w:sz w:val="20"/>
                <w:szCs w:val="20"/>
              </w:rPr>
              <w:t>в</w:t>
            </w:r>
            <w:r w:rsidRPr="00C9166E">
              <w:rPr>
                <w:rFonts w:ascii="Times New Roman" w:hAnsi="Times New Roman" w:cs="Times New Roman"/>
                <w:sz w:val="20"/>
                <w:szCs w:val="20"/>
              </w:rPr>
              <w:t>едение огородничества</w:t>
            </w:r>
          </w:p>
        </w:tc>
        <w:tc>
          <w:tcPr>
            <w:tcW w:w="1701" w:type="dxa"/>
            <w:gridSpan w:val="2"/>
            <w:shd w:val="clear" w:color="auto" w:fill="auto"/>
            <w:noWrap/>
          </w:tcPr>
          <w:p w14:paraId="4ABD2153" w14:textId="2A42743C" w:rsidR="0026014A" w:rsidRPr="00DB73A4" w:rsidRDefault="0026014A" w:rsidP="00FE74DF">
            <w:pPr>
              <w:spacing w:after="0" w:line="0" w:lineRule="atLeast"/>
              <w:rPr>
                <w:rFonts w:ascii="Times New Roman" w:hAnsi="Times New Roman" w:cs="Times New Roman"/>
                <w:sz w:val="20"/>
                <w:szCs w:val="20"/>
              </w:rPr>
            </w:pPr>
            <w:r w:rsidRPr="00590571">
              <w:rPr>
                <w:rFonts w:ascii="Times New Roman" w:hAnsi="Times New Roman" w:cs="Times New Roman"/>
                <w:sz w:val="20"/>
                <w:szCs w:val="20"/>
              </w:rPr>
              <w:t>КУВИ-001/2025-38282590</w:t>
            </w:r>
            <w:r>
              <w:rPr>
                <w:rFonts w:ascii="Times New Roman" w:hAnsi="Times New Roman" w:cs="Times New Roman"/>
                <w:sz w:val="20"/>
                <w:szCs w:val="20"/>
              </w:rPr>
              <w:t xml:space="preserve"> от 11.02.2025</w:t>
            </w:r>
          </w:p>
        </w:tc>
        <w:tc>
          <w:tcPr>
            <w:tcW w:w="1276" w:type="dxa"/>
          </w:tcPr>
          <w:p w14:paraId="54B4420C" w14:textId="4F5BC3B1"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256987C" w14:textId="6DE8C394" w:rsidR="0026014A" w:rsidRDefault="0026014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1300</w:t>
            </w:r>
          </w:p>
          <w:p w14:paraId="5CC2A4D1" w14:textId="3239C935" w:rsidR="0026014A" w:rsidRPr="00590571" w:rsidRDefault="0026014A" w:rsidP="00590571">
            <w:pPr>
              <w:tabs>
                <w:tab w:val="left" w:pos="1080"/>
              </w:tabs>
              <w:rPr>
                <w:rFonts w:ascii="Times New Roman" w:hAnsi="Times New Roman" w:cs="Times New Roman"/>
                <w:sz w:val="20"/>
                <w:szCs w:val="20"/>
              </w:rPr>
            </w:pPr>
            <w:r>
              <w:rPr>
                <w:rFonts w:ascii="Times New Roman" w:hAnsi="Times New Roman" w:cs="Times New Roman"/>
                <w:sz w:val="20"/>
                <w:szCs w:val="20"/>
              </w:rPr>
              <w:tab/>
            </w:r>
          </w:p>
        </w:tc>
        <w:tc>
          <w:tcPr>
            <w:tcW w:w="1418" w:type="dxa"/>
            <w:shd w:val="clear" w:color="auto" w:fill="auto"/>
            <w:noWrap/>
          </w:tcPr>
          <w:p w14:paraId="6F248384" w14:textId="53DCBB6F" w:rsidR="0026014A" w:rsidRDefault="0026014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c>
          <w:tcPr>
            <w:tcW w:w="1417" w:type="dxa"/>
          </w:tcPr>
          <w:p w14:paraId="66D6612D" w14:textId="0932582B" w:rsidR="0026014A" w:rsidRPr="00DB73A4" w:rsidRDefault="0026014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26014A" w:rsidRPr="0039126E" w14:paraId="311D32A0" w14:textId="77777777" w:rsidTr="0026014A">
        <w:trPr>
          <w:gridAfter w:val="4"/>
          <w:wAfter w:w="5104" w:type="dxa"/>
          <w:trHeight w:val="284"/>
        </w:trPr>
        <w:tc>
          <w:tcPr>
            <w:tcW w:w="534" w:type="dxa"/>
            <w:shd w:val="clear" w:color="auto" w:fill="EAF1DD" w:themeFill="accent3" w:themeFillTint="33"/>
            <w:noWrap/>
          </w:tcPr>
          <w:p w14:paraId="5294F200"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97</w:t>
            </w:r>
          </w:p>
        </w:tc>
        <w:tc>
          <w:tcPr>
            <w:tcW w:w="13891" w:type="dxa"/>
            <w:gridSpan w:val="15"/>
            <w:shd w:val="clear" w:color="auto" w:fill="EAF1DD" w:themeFill="accent3" w:themeFillTint="33"/>
          </w:tcPr>
          <w:p w14:paraId="3714B980"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Умрища</w:t>
            </w:r>
          </w:p>
        </w:tc>
      </w:tr>
      <w:tr w:rsidR="0026014A" w:rsidRPr="0039126E" w14:paraId="79D450A3" w14:textId="77777777" w:rsidTr="0026014A">
        <w:trPr>
          <w:gridAfter w:val="4"/>
          <w:wAfter w:w="5104" w:type="dxa"/>
          <w:trHeight w:val="158"/>
        </w:trPr>
        <w:tc>
          <w:tcPr>
            <w:tcW w:w="534" w:type="dxa"/>
          </w:tcPr>
          <w:p w14:paraId="482BF6C5" w14:textId="77777777" w:rsidR="0026014A" w:rsidRPr="0039126E" w:rsidRDefault="0026014A"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59A6CAD1"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6EBF994D"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476915F5"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257C42EE"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2B205FA8"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1402768B"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3D8A630D"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0106B82D"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7BC69320" w14:textId="77777777" w:rsidTr="0026014A">
        <w:trPr>
          <w:gridAfter w:val="4"/>
          <w:wAfter w:w="5104" w:type="dxa"/>
          <w:trHeight w:val="284"/>
        </w:trPr>
        <w:tc>
          <w:tcPr>
            <w:tcW w:w="534" w:type="dxa"/>
            <w:shd w:val="clear" w:color="auto" w:fill="EAF1DD" w:themeFill="accent3" w:themeFillTint="33"/>
            <w:noWrap/>
          </w:tcPr>
          <w:p w14:paraId="6126898E"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98</w:t>
            </w:r>
          </w:p>
        </w:tc>
        <w:tc>
          <w:tcPr>
            <w:tcW w:w="13891" w:type="dxa"/>
            <w:gridSpan w:val="15"/>
            <w:shd w:val="clear" w:color="auto" w:fill="EAF1DD" w:themeFill="accent3" w:themeFillTint="33"/>
          </w:tcPr>
          <w:p w14:paraId="1E77FA35"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Федоровская</w:t>
            </w:r>
          </w:p>
        </w:tc>
      </w:tr>
      <w:tr w:rsidR="0026014A" w:rsidRPr="0039126E" w14:paraId="33F4A1AC" w14:textId="77777777" w:rsidTr="0026014A">
        <w:trPr>
          <w:gridAfter w:val="4"/>
          <w:wAfter w:w="5104" w:type="dxa"/>
          <w:trHeight w:val="284"/>
        </w:trPr>
        <w:tc>
          <w:tcPr>
            <w:tcW w:w="534" w:type="dxa"/>
            <w:shd w:val="clear" w:color="auto" w:fill="auto"/>
            <w:noWrap/>
          </w:tcPr>
          <w:p w14:paraId="0C072498" w14:textId="77777777" w:rsidR="0026014A" w:rsidRPr="0039126E" w:rsidRDefault="0026014A" w:rsidP="00161A4C">
            <w:pPr>
              <w:pStyle w:val="aa"/>
              <w:numPr>
                <w:ilvl w:val="0"/>
                <w:numId w:val="87"/>
              </w:numPr>
              <w:spacing w:after="0" w:line="0" w:lineRule="atLeast"/>
              <w:rPr>
                <w:rFonts w:ascii="Times New Roman" w:hAnsi="Times New Roman" w:cs="Times New Roman"/>
                <w:color w:val="FF0000"/>
                <w:sz w:val="20"/>
                <w:szCs w:val="20"/>
              </w:rPr>
            </w:pPr>
          </w:p>
        </w:tc>
        <w:tc>
          <w:tcPr>
            <w:tcW w:w="2138" w:type="dxa"/>
            <w:gridSpan w:val="6"/>
          </w:tcPr>
          <w:p w14:paraId="09139957"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35:12:0403049:159</w:t>
            </w:r>
          </w:p>
        </w:tc>
        <w:tc>
          <w:tcPr>
            <w:tcW w:w="2539" w:type="dxa"/>
            <w:gridSpan w:val="2"/>
          </w:tcPr>
          <w:p w14:paraId="4FEE41F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 р-н Харовский</w:t>
            </w:r>
          </w:p>
        </w:tc>
        <w:tc>
          <w:tcPr>
            <w:tcW w:w="1985" w:type="dxa"/>
          </w:tcPr>
          <w:p w14:paraId="0265BD1C" w14:textId="01065C26" w:rsidR="0026014A" w:rsidRPr="0039126E" w:rsidRDefault="0026014A" w:rsidP="00FE74DF">
            <w:pPr>
              <w:spacing w:after="0" w:line="0" w:lineRule="atLeast"/>
              <w:rPr>
                <w:rFonts w:ascii="Times New Roman" w:hAnsi="Times New Roman" w:cs="Times New Roman"/>
                <w:sz w:val="20"/>
                <w:szCs w:val="20"/>
              </w:rPr>
            </w:pPr>
            <w:r>
              <w:rPr>
                <w:rFonts w:ascii="Times New Roman" w:eastAsia="Times New Roman" w:hAnsi="Times New Roman" w:cs="Times New Roman"/>
                <w:sz w:val="20"/>
                <w:szCs w:val="20"/>
                <w:lang w:eastAsia="ru-RU"/>
              </w:rPr>
              <w:t>з</w:t>
            </w:r>
            <w:r w:rsidRPr="00F905CB">
              <w:rPr>
                <w:rFonts w:ascii="Times New Roman" w:eastAsia="Times New Roman" w:hAnsi="Times New Roman" w:cs="Times New Roman"/>
                <w:sz w:val="20"/>
                <w:szCs w:val="20"/>
                <w:lang w:eastAsia="ru-RU"/>
              </w:rPr>
              <w:t>емли промышленности, энергетики, транспорта,</w:t>
            </w:r>
            <w:r>
              <w:rPr>
                <w:rFonts w:ascii="Times New Roman" w:eastAsia="Times New Roman" w:hAnsi="Times New Roman" w:cs="Times New Roman"/>
                <w:sz w:val="20"/>
                <w:szCs w:val="20"/>
                <w:lang w:eastAsia="ru-RU"/>
              </w:rPr>
              <w:t xml:space="preserve"> </w:t>
            </w:r>
            <w:r w:rsidRPr="00F905CB">
              <w:rPr>
                <w:rFonts w:ascii="Times New Roman" w:eastAsia="Times New Roman" w:hAnsi="Times New Roman" w:cs="Times New Roman"/>
                <w:sz w:val="20"/>
                <w:szCs w:val="20"/>
                <w:lang w:eastAsia="ru-RU"/>
              </w:rPr>
              <w:t>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39126E">
              <w:rPr>
                <w:rFonts w:ascii="Times New Roman" w:hAnsi="Times New Roman" w:cs="Times New Roman"/>
                <w:sz w:val="20"/>
                <w:szCs w:val="20"/>
              </w:rPr>
              <w:t>, для производственных нужд на земли занятые автодорогами</w:t>
            </w:r>
          </w:p>
        </w:tc>
        <w:tc>
          <w:tcPr>
            <w:tcW w:w="1701" w:type="dxa"/>
            <w:gridSpan w:val="2"/>
            <w:shd w:val="clear" w:color="auto" w:fill="auto"/>
            <w:noWrap/>
          </w:tcPr>
          <w:p w14:paraId="141491DF"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КУВИ-001/2022-155431753 от 07.09.2022</w:t>
            </w:r>
          </w:p>
        </w:tc>
        <w:tc>
          <w:tcPr>
            <w:tcW w:w="1276" w:type="dxa"/>
          </w:tcPr>
          <w:p w14:paraId="742CE26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78F6FB82" w14:textId="17E5285E" w:rsidR="0026014A" w:rsidRPr="0039126E" w:rsidRDefault="003277C5" w:rsidP="00FE74DF">
            <w:pPr>
              <w:spacing w:after="0" w:line="0" w:lineRule="atLeast"/>
              <w:rPr>
                <w:rFonts w:ascii="Times New Roman" w:hAnsi="Times New Roman" w:cs="Times New Roman"/>
                <w:sz w:val="20"/>
                <w:szCs w:val="20"/>
              </w:rPr>
            </w:pPr>
            <w:r w:rsidRPr="003277C5">
              <w:rPr>
                <w:rFonts w:ascii="Times New Roman" w:hAnsi="Times New Roman" w:cs="Times New Roman"/>
                <w:sz w:val="20"/>
                <w:szCs w:val="20"/>
              </w:rPr>
              <w:t>85643</w:t>
            </w:r>
          </w:p>
        </w:tc>
        <w:tc>
          <w:tcPr>
            <w:tcW w:w="1418" w:type="dxa"/>
            <w:shd w:val="clear" w:color="auto" w:fill="auto"/>
            <w:noWrap/>
          </w:tcPr>
          <w:p w14:paraId="361BA5EF"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5DB99777" w14:textId="7082786F" w:rsidR="0026014A" w:rsidRPr="0039126E" w:rsidRDefault="003277C5"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w:t>
            </w:r>
            <w:r w:rsidRPr="003277C5">
              <w:rPr>
                <w:rFonts w:ascii="Times New Roman" w:hAnsi="Times New Roman" w:cs="Times New Roman"/>
                <w:sz w:val="20"/>
                <w:szCs w:val="20"/>
              </w:rPr>
              <w:t>012,53</w:t>
            </w:r>
          </w:p>
        </w:tc>
      </w:tr>
      <w:tr w:rsidR="003277C5" w:rsidRPr="0039126E" w14:paraId="3F0AC7A6" w14:textId="77777777" w:rsidTr="0026014A">
        <w:trPr>
          <w:gridAfter w:val="4"/>
          <w:wAfter w:w="5104" w:type="dxa"/>
          <w:trHeight w:val="284"/>
        </w:trPr>
        <w:tc>
          <w:tcPr>
            <w:tcW w:w="534" w:type="dxa"/>
            <w:shd w:val="clear" w:color="auto" w:fill="auto"/>
            <w:noWrap/>
          </w:tcPr>
          <w:p w14:paraId="0A68E460" w14:textId="77777777" w:rsidR="003277C5" w:rsidRPr="0039126E" w:rsidRDefault="003277C5" w:rsidP="00161A4C">
            <w:pPr>
              <w:pStyle w:val="aa"/>
              <w:numPr>
                <w:ilvl w:val="0"/>
                <w:numId w:val="87"/>
              </w:numPr>
              <w:spacing w:after="0" w:line="0" w:lineRule="atLeast"/>
              <w:rPr>
                <w:rFonts w:ascii="Times New Roman" w:hAnsi="Times New Roman" w:cs="Times New Roman"/>
                <w:color w:val="FF0000"/>
                <w:sz w:val="20"/>
                <w:szCs w:val="20"/>
              </w:rPr>
            </w:pPr>
          </w:p>
        </w:tc>
        <w:tc>
          <w:tcPr>
            <w:tcW w:w="2138" w:type="dxa"/>
            <w:gridSpan w:val="6"/>
          </w:tcPr>
          <w:p w14:paraId="750DF836" w14:textId="296B67E6" w:rsidR="003277C5" w:rsidRPr="0039126E" w:rsidRDefault="003277C5" w:rsidP="00FE74DF">
            <w:pPr>
              <w:spacing w:after="0" w:line="0" w:lineRule="atLeast"/>
              <w:rPr>
                <w:rFonts w:ascii="Times New Roman" w:hAnsi="Times New Roman" w:cs="Times New Roman"/>
                <w:sz w:val="20"/>
                <w:szCs w:val="20"/>
              </w:rPr>
            </w:pPr>
            <w:r w:rsidRPr="003277C5">
              <w:rPr>
                <w:rFonts w:ascii="Times New Roman" w:hAnsi="Times New Roman" w:cs="Times New Roman"/>
                <w:sz w:val="20"/>
                <w:szCs w:val="20"/>
              </w:rPr>
              <w:t>35:12:0403033:15</w:t>
            </w:r>
          </w:p>
        </w:tc>
        <w:tc>
          <w:tcPr>
            <w:tcW w:w="2539" w:type="dxa"/>
            <w:gridSpan w:val="2"/>
          </w:tcPr>
          <w:p w14:paraId="33F81871" w14:textId="08E18C2D" w:rsidR="003277C5" w:rsidRPr="0039126E" w:rsidRDefault="003277C5" w:rsidP="00FE74DF">
            <w:pPr>
              <w:spacing w:after="0" w:line="0" w:lineRule="atLeast"/>
              <w:rPr>
                <w:rFonts w:ascii="Times New Roman" w:hAnsi="Times New Roman" w:cs="Times New Roman"/>
                <w:sz w:val="20"/>
                <w:szCs w:val="20"/>
              </w:rPr>
            </w:pPr>
            <w:r w:rsidRPr="003277C5">
              <w:rPr>
                <w:rFonts w:ascii="Times New Roman" w:hAnsi="Times New Roman" w:cs="Times New Roman"/>
                <w:sz w:val="20"/>
                <w:szCs w:val="20"/>
              </w:rPr>
              <w:t xml:space="preserve">Российская Федерация, </w:t>
            </w:r>
            <w:r w:rsidRPr="003277C5">
              <w:rPr>
                <w:rFonts w:ascii="Times New Roman" w:hAnsi="Times New Roman" w:cs="Times New Roman"/>
                <w:sz w:val="20"/>
                <w:szCs w:val="20"/>
              </w:rPr>
              <w:lastRenderedPageBreak/>
              <w:t>Вологодская область, Харовский муниципальный округ, сельское поселение Харовское, д. Федоровская</w:t>
            </w:r>
          </w:p>
        </w:tc>
        <w:tc>
          <w:tcPr>
            <w:tcW w:w="1985" w:type="dxa"/>
          </w:tcPr>
          <w:p w14:paraId="4FCE8563" w14:textId="76FFBB72" w:rsidR="003277C5" w:rsidRDefault="003277C5" w:rsidP="00FE74DF">
            <w:pPr>
              <w:spacing w:after="0" w:line="0" w:lineRule="atLeast"/>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lastRenderedPageBreak/>
              <w:t xml:space="preserve">земли населенных </w:t>
            </w:r>
            <w:r w:rsidRPr="0039126E">
              <w:rPr>
                <w:rFonts w:ascii="Times New Roman" w:hAnsi="Times New Roman" w:cs="Times New Roman"/>
                <w:sz w:val="20"/>
                <w:szCs w:val="20"/>
              </w:rPr>
              <w:lastRenderedPageBreak/>
              <w:t xml:space="preserve">пунктов, </w:t>
            </w:r>
            <w:r w:rsidRPr="003277C5">
              <w:rPr>
                <w:rFonts w:ascii="Times New Roman" w:eastAsia="Times New Roman" w:hAnsi="Times New Roman" w:cs="Times New Roman"/>
                <w:sz w:val="20"/>
                <w:szCs w:val="20"/>
                <w:lang w:eastAsia="ru-RU"/>
              </w:rPr>
              <w:t>ведение личного подсобного хозяйства</w:t>
            </w:r>
          </w:p>
        </w:tc>
        <w:tc>
          <w:tcPr>
            <w:tcW w:w="1701" w:type="dxa"/>
            <w:gridSpan w:val="2"/>
            <w:shd w:val="clear" w:color="auto" w:fill="auto"/>
            <w:noWrap/>
          </w:tcPr>
          <w:p w14:paraId="40DFF4BE" w14:textId="1A404E57" w:rsidR="003277C5" w:rsidRPr="0039126E" w:rsidRDefault="00BC5975" w:rsidP="00FE74DF">
            <w:pPr>
              <w:spacing w:after="0" w:line="0" w:lineRule="atLeast"/>
              <w:rPr>
                <w:rFonts w:ascii="Times New Roman" w:hAnsi="Times New Roman" w:cs="Times New Roman"/>
                <w:sz w:val="20"/>
                <w:szCs w:val="20"/>
              </w:rPr>
            </w:pPr>
            <w:r w:rsidRPr="00BC5975">
              <w:rPr>
                <w:rFonts w:ascii="Times New Roman" w:hAnsi="Times New Roman" w:cs="Times New Roman"/>
                <w:sz w:val="20"/>
                <w:szCs w:val="20"/>
              </w:rPr>
              <w:lastRenderedPageBreak/>
              <w:t>КУВИ-001/2024-</w:t>
            </w:r>
            <w:r w:rsidRPr="00BC5975">
              <w:rPr>
                <w:rFonts w:ascii="Times New Roman" w:hAnsi="Times New Roman" w:cs="Times New Roman"/>
                <w:sz w:val="20"/>
                <w:szCs w:val="20"/>
              </w:rPr>
              <w:lastRenderedPageBreak/>
              <w:t>296534653</w:t>
            </w:r>
            <w:r>
              <w:rPr>
                <w:rFonts w:ascii="Times New Roman" w:hAnsi="Times New Roman" w:cs="Times New Roman"/>
                <w:sz w:val="20"/>
                <w:szCs w:val="20"/>
              </w:rPr>
              <w:t xml:space="preserve"> от 06.12.2024</w:t>
            </w:r>
          </w:p>
        </w:tc>
        <w:tc>
          <w:tcPr>
            <w:tcW w:w="1276" w:type="dxa"/>
          </w:tcPr>
          <w:p w14:paraId="6ABCE554" w14:textId="21790832" w:rsidR="003277C5" w:rsidRPr="0039126E" w:rsidRDefault="00BC5975"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уточненная</w:t>
            </w:r>
          </w:p>
        </w:tc>
        <w:tc>
          <w:tcPr>
            <w:tcW w:w="1417" w:type="dxa"/>
            <w:shd w:val="clear" w:color="auto" w:fill="auto"/>
            <w:noWrap/>
          </w:tcPr>
          <w:p w14:paraId="6BB6AC38" w14:textId="737BCE30" w:rsidR="003277C5" w:rsidRPr="003277C5" w:rsidRDefault="00BC5975"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2195</w:t>
            </w:r>
          </w:p>
        </w:tc>
        <w:tc>
          <w:tcPr>
            <w:tcW w:w="1418" w:type="dxa"/>
            <w:shd w:val="clear" w:color="auto" w:fill="auto"/>
            <w:noWrap/>
          </w:tcPr>
          <w:p w14:paraId="59F9BEFA" w14:textId="030F8097" w:rsidR="003277C5" w:rsidRPr="0039126E" w:rsidRDefault="00BC5975" w:rsidP="00FE74DF">
            <w:pPr>
              <w:spacing w:after="0" w:line="0" w:lineRule="atLeast"/>
              <w:rPr>
                <w:rFonts w:ascii="Times New Roman" w:hAnsi="Times New Roman" w:cs="Times New Roman"/>
                <w:sz w:val="20"/>
                <w:szCs w:val="20"/>
              </w:rPr>
            </w:pPr>
            <w:r w:rsidRPr="00BC5975">
              <w:rPr>
                <w:rFonts w:ascii="Times New Roman" w:hAnsi="Times New Roman" w:cs="Times New Roman"/>
                <w:sz w:val="20"/>
                <w:szCs w:val="20"/>
              </w:rPr>
              <w:t>654,11</w:t>
            </w:r>
          </w:p>
        </w:tc>
        <w:tc>
          <w:tcPr>
            <w:tcW w:w="1417" w:type="dxa"/>
          </w:tcPr>
          <w:p w14:paraId="5D20668B" w14:textId="04C4CB92" w:rsidR="003277C5" w:rsidRDefault="00BC5975"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w:t>
            </w:r>
          </w:p>
        </w:tc>
      </w:tr>
      <w:tr w:rsidR="0026014A" w:rsidRPr="0039126E" w14:paraId="198EADD3" w14:textId="77777777" w:rsidTr="0026014A">
        <w:trPr>
          <w:gridAfter w:val="4"/>
          <w:wAfter w:w="5104" w:type="dxa"/>
          <w:trHeight w:val="284"/>
        </w:trPr>
        <w:tc>
          <w:tcPr>
            <w:tcW w:w="534" w:type="dxa"/>
            <w:shd w:val="clear" w:color="auto" w:fill="EAF1DD" w:themeFill="accent3" w:themeFillTint="33"/>
            <w:noWrap/>
          </w:tcPr>
          <w:p w14:paraId="4AEB1D7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lastRenderedPageBreak/>
              <w:t>99</w:t>
            </w:r>
          </w:p>
        </w:tc>
        <w:tc>
          <w:tcPr>
            <w:tcW w:w="13891" w:type="dxa"/>
            <w:gridSpan w:val="15"/>
            <w:shd w:val="clear" w:color="auto" w:fill="EAF1DD" w:themeFill="accent3" w:themeFillTint="33"/>
          </w:tcPr>
          <w:p w14:paraId="38D68A91"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Филиппово</w:t>
            </w:r>
          </w:p>
        </w:tc>
      </w:tr>
      <w:tr w:rsidR="0026014A" w:rsidRPr="0039126E" w14:paraId="43B5A7C8" w14:textId="77777777" w:rsidTr="00857D11">
        <w:trPr>
          <w:gridAfter w:val="4"/>
          <w:wAfter w:w="5104" w:type="dxa"/>
          <w:trHeight w:val="200"/>
        </w:trPr>
        <w:tc>
          <w:tcPr>
            <w:tcW w:w="534" w:type="dxa"/>
            <w:vMerge w:val="restart"/>
            <w:shd w:val="clear" w:color="auto" w:fill="auto"/>
            <w:noWrap/>
          </w:tcPr>
          <w:p w14:paraId="11AF46A1" w14:textId="77777777" w:rsidR="0026014A" w:rsidRPr="0039126E" w:rsidRDefault="0026014A" w:rsidP="00161A4C">
            <w:pPr>
              <w:pStyle w:val="aa"/>
              <w:numPr>
                <w:ilvl w:val="0"/>
                <w:numId w:val="88"/>
              </w:numPr>
              <w:spacing w:after="0" w:line="0" w:lineRule="atLeast"/>
              <w:rPr>
                <w:rFonts w:ascii="Times New Roman" w:hAnsi="Times New Roman" w:cs="Times New Roman"/>
                <w:color w:val="FF0000"/>
                <w:sz w:val="20"/>
                <w:szCs w:val="20"/>
              </w:rPr>
            </w:pPr>
            <w:r w:rsidRPr="0039126E">
              <w:rPr>
                <w:rFonts w:ascii="Times New Roman" w:hAnsi="Times New Roman" w:cs="Times New Roman"/>
                <w:color w:val="FF0000"/>
                <w:sz w:val="20"/>
                <w:szCs w:val="20"/>
              </w:rPr>
              <w:t>9</w:t>
            </w:r>
          </w:p>
        </w:tc>
        <w:tc>
          <w:tcPr>
            <w:tcW w:w="2138" w:type="dxa"/>
            <w:gridSpan w:val="6"/>
            <w:vMerge w:val="restart"/>
          </w:tcPr>
          <w:p w14:paraId="0C355333"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35:12:0000000:187/5</w:t>
            </w:r>
          </w:p>
        </w:tc>
        <w:tc>
          <w:tcPr>
            <w:tcW w:w="2539" w:type="dxa"/>
            <w:gridSpan w:val="2"/>
            <w:vMerge w:val="restart"/>
          </w:tcPr>
          <w:p w14:paraId="74C594A8"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w:t>
            </w:r>
          </w:p>
          <w:p w14:paraId="5AE4D5A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 р-н Харовский</w:t>
            </w:r>
          </w:p>
        </w:tc>
        <w:tc>
          <w:tcPr>
            <w:tcW w:w="1985" w:type="dxa"/>
            <w:vMerge w:val="restart"/>
          </w:tcPr>
          <w:p w14:paraId="17E58C23" w14:textId="4EC5B34E" w:rsidR="0026014A" w:rsidRPr="0039126E" w:rsidRDefault="0026014A"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з</w:t>
            </w:r>
            <w:r w:rsidRPr="0039126E">
              <w:rPr>
                <w:rFonts w:ascii="Times New Roman" w:hAnsi="Times New Roman" w:cs="Times New Roman"/>
                <w:sz w:val="20"/>
                <w:szCs w:val="20"/>
              </w:rPr>
              <w:t>емли сельскохозяйственного назначения, для сельскохозяйственного производства</w:t>
            </w:r>
          </w:p>
        </w:tc>
        <w:tc>
          <w:tcPr>
            <w:tcW w:w="1701" w:type="dxa"/>
            <w:gridSpan w:val="2"/>
            <w:vMerge w:val="restart"/>
            <w:shd w:val="clear" w:color="auto" w:fill="auto"/>
            <w:noWrap/>
          </w:tcPr>
          <w:p w14:paraId="5C3DE917"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КУВИ-001/2022-151881040 от 09.09.2022</w:t>
            </w:r>
          </w:p>
        </w:tc>
        <w:tc>
          <w:tcPr>
            <w:tcW w:w="1276" w:type="dxa"/>
            <w:vMerge w:val="restart"/>
          </w:tcPr>
          <w:p w14:paraId="4E23F10B"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53E31D18"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740 872,77</w:t>
            </w:r>
          </w:p>
        </w:tc>
        <w:tc>
          <w:tcPr>
            <w:tcW w:w="1418" w:type="dxa"/>
            <w:vMerge w:val="restart"/>
            <w:shd w:val="clear" w:color="auto" w:fill="auto"/>
            <w:noWrap/>
          </w:tcPr>
          <w:p w14:paraId="4AE0035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0EED612D" w14:textId="68154304" w:rsidR="0026014A" w:rsidRPr="0039126E" w:rsidRDefault="00857D11"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4</w:t>
            </w:r>
            <w:r w:rsidRPr="00857D11">
              <w:rPr>
                <w:rFonts w:ascii="Times New Roman" w:hAnsi="Times New Roman" w:cs="Times New Roman"/>
                <w:sz w:val="20"/>
                <w:szCs w:val="20"/>
              </w:rPr>
              <w:t>939,98</w:t>
            </w:r>
          </w:p>
        </w:tc>
      </w:tr>
      <w:tr w:rsidR="0026014A" w:rsidRPr="0039126E" w14:paraId="548799CD" w14:textId="77777777" w:rsidTr="0026014A">
        <w:trPr>
          <w:gridAfter w:val="4"/>
          <w:wAfter w:w="5104" w:type="dxa"/>
          <w:trHeight w:val="255"/>
        </w:trPr>
        <w:tc>
          <w:tcPr>
            <w:tcW w:w="534" w:type="dxa"/>
            <w:vMerge/>
            <w:shd w:val="clear" w:color="auto" w:fill="auto"/>
            <w:noWrap/>
          </w:tcPr>
          <w:p w14:paraId="2AF2727C"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2138" w:type="dxa"/>
            <w:gridSpan w:val="6"/>
            <w:vMerge/>
          </w:tcPr>
          <w:p w14:paraId="321EB5D2"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2539" w:type="dxa"/>
            <w:gridSpan w:val="2"/>
            <w:vMerge/>
          </w:tcPr>
          <w:p w14:paraId="5F320AA9"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985" w:type="dxa"/>
            <w:vMerge/>
          </w:tcPr>
          <w:p w14:paraId="1DCFD947"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auto"/>
            <w:noWrap/>
          </w:tcPr>
          <w:p w14:paraId="49CF3124"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276" w:type="dxa"/>
            <w:vMerge/>
          </w:tcPr>
          <w:p w14:paraId="2C9CFC55"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417" w:type="dxa"/>
            <w:vMerge/>
            <w:shd w:val="clear" w:color="auto" w:fill="auto"/>
            <w:noWrap/>
          </w:tcPr>
          <w:p w14:paraId="1D8922F2"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418" w:type="dxa"/>
            <w:vMerge/>
            <w:shd w:val="clear" w:color="auto" w:fill="auto"/>
            <w:noWrap/>
          </w:tcPr>
          <w:p w14:paraId="310E5E21" w14:textId="77777777" w:rsidR="0026014A" w:rsidRPr="0039126E" w:rsidRDefault="0026014A" w:rsidP="00FE74DF">
            <w:pPr>
              <w:spacing w:after="0" w:line="0" w:lineRule="atLeast"/>
              <w:rPr>
                <w:rFonts w:ascii="Times New Roman" w:hAnsi="Times New Roman" w:cs="Times New Roman"/>
                <w:sz w:val="20"/>
                <w:szCs w:val="20"/>
              </w:rPr>
            </w:pPr>
          </w:p>
        </w:tc>
        <w:tc>
          <w:tcPr>
            <w:tcW w:w="1417" w:type="dxa"/>
          </w:tcPr>
          <w:p w14:paraId="0F3DE505" w14:textId="19999CC7" w:rsidR="0026014A" w:rsidRPr="0039126E" w:rsidRDefault="00684A1B" w:rsidP="00FE74DF">
            <w:pPr>
              <w:spacing w:after="0" w:line="0" w:lineRule="atLeast"/>
              <w:rPr>
                <w:rFonts w:ascii="Times New Roman" w:hAnsi="Times New Roman" w:cs="Times New Roman"/>
                <w:sz w:val="20"/>
                <w:szCs w:val="20"/>
              </w:rPr>
            </w:pPr>
            <w:r w:rsidRPr="00684A1B">
              <w:rPr>
                <w:rFonts w:ascii="Times New Roman" w:hAnsi="Times New Roman" w:cs="Times New Roman"/>
                <w:sz w:val="20"/>
                <w:szCs w:val="20"/>
              </w:rPr>
              <w:t>740,70</w:t>
            </w:r>
          </w:p>
        </w:tc>
      </w:tr>
      <w:tr w:rsidR="0026014A" w:rsidRPr="0039126E" w14:paraId="3C02488E" w14:textId="77777777" w:rsidTr="0026014A">
        <w:trPr>
          <w:gridAfter w:val="4"/>
          <w:wAfter w:w="5104" w:type="dxa"/>
          <w:trHeight w:val="255"/>
        </w:trPr>
        <w:tc>
          <w:tcPr>
            <w:tcW w:w="534" w:type="dxa"/>
            <w:vMerge/>
            <w:shd w:val="clear" w:color="auto" w:fill="auto"/>
            <w:noWrap/>
          </w:tcPr>
          <w:p w14:paraId="71243505"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2138" w:type="dxa"/>
            <w:gridSpan w:val="6"/>
            <w:vMerge/>
          </w:tcPr>
          <w:p w14:paraId="15130212"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2539" w:type="dxa"/>
            <w:gridSpan w:val="2"/>
            <w:vMerge/>
          </w:tcPr>
          <w:p w14:paraId="15432CC1"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985" w:type="dxa"/>
            <w:vMerge/>
          </w:tcPr>
          <w:p w14:paraId="4D18B524"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auto"/>
            <w:noWrap/>
          </w:tcPr>
          <w:p w14:paraId="47E9F56D"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276" w:type="dxa"/>
            <w:vMerge/>
          </w:tcPr>
          <w:p w14:paraId="75793E25"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417" w:type="dxa"/>
            <w:vMerge/>
            <w:shd w:val="clear" w:color="auto" w:fill="auto"/>
            <w:noWrap/>
          </w:tcPr>
          <w:p w14:paraId="475212B1"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418" w:type="dxa"/>
            <w:vMerge/>
            <w:shd w:val="clear" w:color="auto" w:fill="auto"/>
            <w:noWrap/>
          </w:tcPr>
          <w:p w14:paraId="32A3F6E1" w14:textId="77777777" w:rsidR="0026014A" w:rsidRPr="0039126E" w:rsidRDefault="0026014A" w:rsidP="00FE74DF">
            <w:pPr>
              <w:spacing w:after="0" w:line="0" w:lineRule="atLeast"/>
              <w:rPr>
                <w:rFonts w:ascii="Times New Roman" w:hAnsi="Times New Roman" w:cs="Times New Roman"/>
                <w:sz w:val="20"/>
                <w:szCs w:val="20"/>
              </w:rPr>
            </w:pPr>
          </w:p>
        </w:tc>
        <w:tc>
          <w:tcPr>
            <w:tcW w:w="1417" w:type="dxa"/>
          </w:tcPr>
          <w:p w14:paraId="5742E2C3" w14:textId="71127F26" w:rsidR="0026014A" w:rsidRPr="0039126E" w:rsidRDefault="00684A1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w:t>
            </w:r>
            <w:r w:rsidRPr="00684A1B">
              <w:rPr>
                <w:rFonts w:ascii="Times New Roman" w:hAnsi="Times New Roman" w:cs="Times New Roman"/>
                <w:sz w:val="20"/>
                <w:szCs w:val="20"/>
              </w:rPr>
              <w:t>026,34</w:t>
            </w:r>
          </w:p>
        </w:tc>
      </w:tr>
      <w:tr w:rsidR="0026014A" w:rsidRPr="0039126E" w14:paraId="7B6E966D" w14:textId="77777777" w:rsidTr="0026014A">
        <w:trPr>
          <w:gridAfter w:val="4"/>
          <w:wAfter w:w="5104" w:type="dxa"/>
          <w:trHeight w:val="284"/>
        </w:trPr>
        <w:tc>
          <w:tcPr>
            <w:tcW w:w="534" w:type="dxa"/>
            <w:shd w:val="clear" w:color="auto" w:fill="EAF1DD" w:themeFill="accent3" w:themeFillTint="33"/>
            <w:noWrap/>
          </w:tcPr>
          <w:p w14:paraId="3EA630C6" w14:textId="77777777" w:rsidR="0026014A" w:rsidRPr="0039126E" w:rsidRDefault="0026014A" w:rsidP="00D90A55">
            <w:pPr>
              <w:spacing w:after="0" w:line="0" w:lineRule="atLeast"/>
              <w:ind w:right="-115"/>
              <w:rPr>
                <w:rFonts w:ascii="Times New Roman" w:hAnsi="Times New Roman" w:cs="Times New Roman"/>
                <w:sz w:val="20"/>
                <w:szCs w:val="20"/>
              </w:rPr>
            </w:pPr>
            <w:r w:rsidRPr="0039126E">
              <w:rPr>
                <w:rFonts w:ascii="Times New Roman" w:hAnsi="Times New Roman" w:cs="Times New Roman"/>
                <w:sz w:val="20"/>
                <w:szCs w:val="20"/>
              </w:rPr>
              <w:t>100</w:t>
            </w:r>
          </w:p>
        </w:tc>
        <w:tc>
          <w:tcPr>
            <w:tcW w:w="13891" w:type="dxa"/>
            <w:gridSpan w:val="15"/>
            <w:shd w:val="clear" w:color="auto" w:fill="EAF1DD" w:themeFill="accent3" w:themeFillTint="33"/>
          </w:tcPr>
          <w:p w14:paraId="08A9F6D2"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Фоминское</w:t>
            </w:r>
          </w:p>
        </w:tc>
      </w:tr>
      <w:tr w:rsidR="0026014A" w:rsidRPr="0039126E" w14:paraId="4B618010" w14:textId="77777777" w:rsidTr="0026014A">
        <w:trPr>
          <w:gridAfter w:val="4"/>
          <w:wAfter w:w="5104" w:type="dxa"/>
          <w:trHeight w:val="284"/>
        </w:trPr>
        <w:tc>
          <w:tcPr>
            <w:tcW w:w="534" w:type="dxa"/>
            <w:shd w:val="clear" w:color="auto" w:fill="auto"/>
            <w:noWrap/>
          </w:tcPr>
          <w:p w14:paraId="5C8DC004" w14:textId="77777777" w:rsidR="0026014A" w:rsidRPr="0039126E" w:rsidRDefault="0026014A" w:rsidP="00161A4C">
            <w:pPr>
              <w:pStyle w:val="aa"/>
              <w:numPr>
                <w:ilvl w:val="0"/>
                <w:numId w:val="90"/>
              </w:numPr>
              <w:spacing w:after="0" w:line="0" w:lineRule="atLeast"/>
              <w:rPr>
                <w:rFonts w:ascii="Times New Roman" w:hAnsi="Times New Roman" w:cs="Times New Roman"/>
                <w:color w:val="FF0000"/>
                <w:sz w:val="20"/>
                <w:szCs w:val="20"/>
              </w:rPr>
            </w:pPr>
          </w:p>
        </w:tc>
        <w:tc>
          <w:tcPr>
            <w:tcW w:w="2138" w:type="dxa"/>
            <w:gridSpan w:val="6"/>
          </w:tcPr>
          <w:p w14:paraId="450C535D" w14:textId="77777777" w:rsidR="0026014A" w:rsidRPr="0097529C" w:rsidRDefault="0026014A" w:rsidP="00FE74DF">
            <w:pPr>
              <w:spacing w:after="0" w:line="0" w:lineRule="atLeast"/>
              <w:rPr>
                <w:rFonts w:ascii="Times New Roman" w:hAnsi="Times New Roman" w:cs="Times New Roman"/>
                <w:sz w:val="20"/>
                <w:szCs w:val="20"/>
              </w:rPr>
            </w:pPr>
            <w:r w:rsidRPr="0097529C">
              <w:rPr>
                <w:rFonts w:ascii="Times New Roman" w:hAnsi="Times New Roman" w:cs="Times New Roman"/>
                <w:sz w:val="20"/>
                <w:szCs w:val="20"/>
              </w:rPr>
              <w:t>35:12:0403024:1</w:t>
            </w:r>
          </w:p>
        </w:tc>
        <w:tc>
          <w:tcPr>
            <w:tcW w:w="2539" w:type="dxa"/>
            <w:gridSpan w:val="2"/>
          </w:tcPr>
          <w:p w14:paraId="04E6DE92" w14:textId="77777777" w:rsidR="0026014A" w:rsidRPr="0097529C" w:rsidRDefault="0026014A" w:rsidP="00FE74DF">
            <w:pPr>
              <w:spacing w:after="0" w:line="0" w:lineRule="atLeast"/>
              <w:rPr>
                <w:rFonts w:ascii="Times New Roman" w:hAnsi="Times New Roman" w:cs="Times New Roman"/>
                <w:sz w:val="20"/>
                <w:szCs w:val="20"/>
              </w:rPr>
            </w:pPr>
            <w:r w:rsidRPr="0097529C">
              <w:rPr>
                <w:rFonts w:ascii="Times New Roman" w:hAnsi="Times New Roman" w:cs="Times New Roman"/>
                <w:sz w:val="20"/>
                <w:szCs w:val="20"/>
              </w:rPr>
              <w:t>Российская Федерация, Вологодская область, мр Харовский, сп Харовское, д. Фоминское, земельный участок 1</w:t>
            </w:r>
          </w:p>
        </w:tc>
        <w:tc>
          <w:tcPr>
            <w:tcW w:w="1985" w:type="dxa"/>
          </w:tcPr>
          <w:p w14:paraId="27F53AF7" w14:textId="16D7C05A" w:rsidR="0026014A" w:rsidRPr="0097529C" w:rsidRDefault="001B222B" w:rsidP="00DF7A1F">
            <w:pPr>
              <w:spacing w:after="0" w:line="0" w:lineRule="atLeast"/>
              <w:rPr>
                <w:rFonts w:ascii="Times New Roman" w:hAnsi="Times New Roman" w:cs="Times New Roman"/>
                <w:sz w:val="20"/>
                <w:szCs w:val="20"/>
              </w:rPr>
            </w:pPr>
            <w:r>
              <w:rPr>
                <w:rFonts w:ascii="Times New Roman" w:hAnsi="Times New Roman" w:cs="Times New Roman"/>
                <w:sz w:val="20"/>
                <w:szCs w:val="20"/>
              </w:rPr>
              <w:t xml:space="preserve">Земли населенных пунктов, для ведения </w:t>
            </w:r>
            <w:r w:rsidRPr="001B222B">
              <w:rPr>
                <w:rFonts w:ascii="Times New Roman" w:hAnsi="Times New Roman" w:cs="Times New Roman"/>
                <w:sz w:val="20"/>
                <w:szCs w:val="20"/>
              </w:rPr>
              <w:t>личного подсобного хозяйства</w:t>
            </w:r>
          </w:p>
        </w:tc>
        <w:tc>
          <w:tcPr>
            <w:tcW w:w="1701" w:type="dxa"/>
            <w:gridSpan w:val="2"/>
            <w:shd w:val="clear" w:color="auto" w:fill="auto"/>
            <w:noWrap/>
          </w:tcPr>
          <w:p w14:paraId="05E3EADA" w14:textId="77777777" w:rsidR="0026014A" w:rsidRPr="0097529C" w:rsidRDefault="0026014A" w:rsidP="00FE74DF">
            <w:pPr>
              <w:spacing w:after="0" w:line="0" w:lineRule="atLeast"/>
              <w:rPr>
                <w:rFonts w:ascii="Times New Roman" w:hAnsi="Times New Roman" w:cs="Times New Roman"/>
                <w:sz w:val="20"/>
                <w:szCs w:val="20"/>
              </w:rPr>
            </w:pPr>
            <w:r w:rsidRPr="0097529C">
              <w:rPr>
                <w:rFonts w:ascii="Times New Roman" w:hAnsi="Times New Roman" w:cs="Times New Roman"/>
                <w:sz w:val="20"/>
                <w:szCs w:val="20"/>
              </w:rPr>
              <w:t>КУВИ-001/2022-155382430 от 07.09.2022</w:t>
            </w:r>
          </w:p>
        </w:tc>
        <w:tc>
          <w:tcPr>
            <w:tcW w:w="1276" w:type="dxa"/>
          </w:tcPr>
          <w:p w14:paraId="13B56DDD" w14:textId="77777777" w:rsidR="0026014A" w:rsidRPr="0097529C" w:rsidRDefault="0026014A" w:rsidP="00FE74DF">
            <w:pPr>
              <w:spacing w:after="0" w:line="0" w:lineRule="atLeast"/>
              <w:rPr>
                <w:rFonts w:ascii="Times New Roman" w:hAnsi="Times New Roman" w:cs="Times New Roman"/>
                <w:sz w:val="20"/>
                <w:szCs w:val="20"/>
              </w:rPr>
            </w:pPr>
            <w:r w:rsidRPr="0097529C">
              <w:rPr>
                <w:rFonts w:ascii="Times New Roman" w:hAnsi="Times New Roman" w:cs="Times New Roman"/>
                <w:sz w:val="20"/>
                <w:szCs w:val="20"/>
              </w:rPr>
              <w:t>уточненная</w:t>
            </w:r>
          </w:p>
        </w:tc>
        <w:tc>
          <w:tcPr>
            <w:tcW w:w="1417" w:type="dxa"/>
            <w:shd w:val="clear" w:color="auto" w:fill="auto"/>
            <w:noWrap/>
          </w:tcPr>
          <w:p w14:paraId="32446165" w14:textId="77777777" w:rsidR="0026014A" w:rsidRPr="0097529C" w:rsidRDefault="0026014A" w:rsidP="00FE74DF">
            <w:pPr>
              <w:spacing w:after="0" w:line="0" w:lineRule="atLeast"/>
              <w:rPr>
                <w:rFonts w:ascii="Times New Roman" w:hAnsi="Times New Roman" w:cs="Times New Roman"/>
                <w:sz w:val="20"/>
                <w:szCs w:val="20"/>
              </w:rPr>
            </w:pPr>
            <w:r w:rsidRPr="0097529C">
              <w:rPr>
                <w:rFonts w:ascii="Times New Roman" w:hAnsi="Times New Roman" w:cs="Times New Roman"/>
                <w:sz w:val="20"/>
                <w:szCs w:val="20"/>
              </w:rPr>
              <w:t>3700</w:t>
            </w:r>
          </w:p>
        </w:tc>
        <w:tc>
          <w:tcPr>
            <w:tcW w:w="1418" w:type="dxa"/>
            <w:shd w:val="clear" w:color="auto" w:fill="auto"/>
            <w:noWrap/>
          </w:tcPr>
          <w:p w14:paraId="04593CAE" w14:textId="79A30C8B" w:rsidR="0026014A" w:rsidRPr="0097529C" w:rsidRDefault="0097529C" w:rsidP="00FE74DF">
            <w:pPr>
              <w:spacing w:after="0" w:line="0" w:lineRule="atLeast"/>
              <w:rPr>
                <w:rFonts w:ascii="Times New Roman" w:hAnsi="Times New Roman" w:cs="Times New Roman"/>
                <w:sz w:val="20"/>
                <w:szCs w:val="20"/>
              </w:rPr>
            </w:pPr>
            <w:r w:rsidRPr="0097529C">
              <w:rPr>
                <w:rFonts w:ascii="Times New Roman" w:hAnsi="Times New Roman" w:cs="Times New Roman"/>
                <w:sz w:val="20"/>
                <w:szCs w:val="20"/>
              </w:rPr>
              <w:t>1288,97</w:t>
            </w:r>
          </w:p>
        </w:tc>
        <w:tc>
          <w:tcPr>
            <w:tcW w:w="1417" w:type="dxa"/>
          </w:tcPr>
          <w:p w14:paraId="6E79A2A5" w14:textId="77777777" w:rsidR="0026014A" w:rsidRPr="0097529C" w:rsidRDefault="0026014A" w:rsidP="00FE74DF">
            <w:pPr>
              <w:spacing w:after="0" w:line="0" w:lineRule="atLeast"/>
              <w:rPr>
                <w:rFonts w:ascii="Times New Roman" w:hAnsi="Times New Roman" w:cs="Times New Roman"/>
                <w:sz w:val="20"/>
                <w:szCs w:val="20"/>
              </w:rPr>
            </w:pPr>
            <w:r w:rsidRPr="0097529C">
              <w:rPr>
                <w:rFonts w:ascii="Times New Roman" w:hAnsi="Times New Roman" w:cs="Times New Roman"/>
                <w:sz w:val="20"/>
                <w:szCs w:val="20"/>
              </w:rPr>
              <w:t>-</w:t>
            </w:r>
          </w:p>
        </w:tc>
      </w:tr>
      <w:tr w:rsidR="0026014A" w:rsidRPr="0039126E" w14:paraId="6904C646" w14:textId="77777777" w:rsidTr="0026014A">
        <w:trPr>
          <w:gridAfter w:val="4"/>
          <w:wAfter w:w="5104" w:type="dxa"/>
          <w:trHeight w:val="284"/>
        </w:trPr>
        <w:tc>
          <w:tcPr>
            <w:tcW w:w="534" w:type="dxa"/>
            <w:shd w:val="clear" w:color="auto" w:fill="auto"/>
            <w:noWrap/>
          </w:tcPr>
          <w:p w14:paraId="767AC3D8" w14:textId="77777777" w:rsidR="0026014A" w:rsidRPr="00160198" w:rsidRDefault="0026014A" w:rsidP="00161A4C">
            <w:pPr>
              <w:pStyle w:val="aa"/>
              <w:numPr>
                <w:ilvl w:val="0"/>
                <w:numId w:val="90"/>
              </w:numPr>
              <w:spacing w:after="0" w:line="0" w:lineRule="atLeast"/>
              <w:rPr>
                <w:rFonts w:ascii="Times New Roman" w:hAnsi="Times New Roman" w:cs="Times New Roman"/>
                <w:color w:val="FF0000"/>
                <w:sz w:val="20"/>
                <w:szCs w:val="20"/>
              </w:rPr>
            </w:pPr>
          </w:p>
        </w:tc>
        <w:tc>
          <w:tcPr>
            <w:tcW w:w="2138" w:type="dxa"/>
            <w:gridSpan w:val="6"/>
          </w:tcPr>
          <w:p w14:paraId="5EB83419" w14:textId="77777777" w:rsidR="0026014A" w:rsidRPr="0097529C" w:rsidRDefault="0026014A" w:rsidP="00FE74DF">
            <w:pPr>
              <w:spacing w:after="0" w:line="0" w:lineRule="atLeast"/>
              <w:rPr>
                <w:rFonts w:ascii="Times New Roman" w:hAnsi="Times New Roman" w:cs="Times New Roman"/>
                <w:sz w:val="20"/>
                <w:szCs w:val="20"/>
              </w:rPr>
            </w:pPr>
            <w:r w:rsidRPr="0097529C">
              <w:rPr>
                <w:rFonts w:ascii="Times New Roman" w:hAnsi="Times New Roman" w:cs="Times New Roman"/>
                <w:sz w:val="20"/>
                <w:szCs w:val="20"/>
              </w:rPr>
              <w:t>35:12:0403024:25</w:t>
            </w:r>
          </w:p>
        </w:tc>
        <w:tc>
          <w:tcPr>
            <w:tcW w:w="2539" w:type="dxa"/>
            <w:gridSpan w:val="2"/>
          </w:tcPr>
          <w:p w14:paraId="5BB37C05" w14:textId="77777777" w:rsidR="0026014A" w:rsidRPr="0097529C" w:rsidRDefault="0026014A" w:rsidP="00FE74DF">
            <w:pPr>
              <w:spacing w:after="0" w:line="0" w:lineRule="atLeast"/>
              <w:rPr>
                <w:rFonts w:ascii="Times New Roman" w:hAnsi="Times New Roman" w:cs="Times New Roman"/>
                <w:sz w:val="20"/>
                <w:szCs w:val="20"/>
              </w:rPr>
            </w:pPr>
            <w:r w:rsidRPr="0097529C">
              <w:rPr>
                <w:rFonts w:ascii="Times New Roman" w:hAnsi="Times New Roman" w:cs="Times New Roman"/>
                <w:sz w:val="20"/>
                <w:szCs w:val="20"/>
              </w:rPr>
              <w:t>Российская Федерация, Вологодская обл., мр Харовский, сп Харовское, деревня Фоминское, земельный участок 25</w:t>
            </w:r>
          </w:p>
        </w:tc>
        <w:tc>
          <w:tcPr>
            <w:tcW w:w="1985" w:type="dxa"/>
          </w:tcPr>
          <w:p w14:paraId="0FA9BCF6" w14:textId="4DABE75D" w:rsidR="0026014A" w:rsidRPr="00160198" w:rsidRDefault="0026014A" w:rsidP="00FE74DF">
            <w:pPr>
              <w:spacing w:after="0" w:line="0" w:lineRule="atLeast"/>
              <w:rPr>
                <w:rFonts w:ascii="Times New Roman" w:hAnsi="Times New Roman" w:cs="Times New Roman"/>
                <w:sz w:val="20"/>
                <w:szCs w:val="20"/>
              </w:rPr>
            </w:pPr>
            <w:r w:rsidRPr="00160198">
              <w:rPr>
                <w:rFonts w:ascii="Times New Roman" w:hAnsi="Times New Roman" w:cs="Times New Roman"/>
                <w:sz w:val="20"/>
                <w:szCs w:val="20"/>
              </w:rPr>
              <w:t xml:space="preserve">земли населенных пунктов, ведение </w:t>
            </w:r>
            <w:r w:rsidR="001B222B" w:rsidRPr="001B222B">
              <w:rPr>
                <w:rFonts w:ascii="Times New Roman" w:hAnsi="Times New Roman" w:cs="Times New Roman"/>
                <w:sz w:val="20"/>
                <w:szCs w:val="20"/>
              </w:rPr>
              <w:t>личного подсобного хозяйства</w:t>
            </w:r>
          </w:p>
          <w:p w14:paraId="7DC2E77B" w14:textId="77777777" w:rsidR="0026014A" w:rsidRPr="00160198" w:rsidRDefault="0026014A" w:rsidP="00FE74DF">
            <w:pPr>
              <w:spacing w:after="0" w:line="0" w:lineRule="atLeast"/>
              <w:rPr>
                <w:rFonts w:ascii="Times New Roman" w:hAnsi="Times New Roman" w:cs="Times New Roman"/>
                <w:sz w:val="20"/>
                <w:szCs w:val="20"/>
              </w:rPr>
            </w:pPr>
          </w:p>
        </w:tc>
        <w:tc>
          <w:tcPr>
            <w:tcW w:w="1701" w:type="dxa"/>
            <w:gridSpan w:val="2"/>
            <w:shd w:val="clear" w:color="auto" w:fill="auto"/>
            <w:noWrap/>
          </w:tcPr>
          <w:p w14:paraId="393749C7" w14:textId="77777777" w:rsidR="0026014A" w:rsidRPr="00160198" w:rsidRDefault="0026014A" w:rsidP="00FE74DF">
            <w:pPr>
              <w:spacing w:after="0" w:line="0" w:lineRule="atLeast"/>
              <w:rPr>
                <w:rFonts w:ascii="Times New Roman" w:hAnsi="Times New Roman" w:cs="Times New Roman"/>
                <w:sz w:val="20"/>
                <w:szCs w:val="20"/>
              </w:rPr>
            </w:pPr>
            <w:r w:rsidRPr="00160198">
              <w:rPr>
                <w:rFonts w:ascii="Times New Roman" w:hAnsi="Times New Roman" w:cs="Times New Roman"/>
                <w:sz w:val="20"/>
                <w:szCs w:val="20"/>
              </w:rPr>
              <w:t>КУВИ-001/2022-155382430 от 07.09.2022</w:t>
            </w:r>
          </w:p>
        </w:tc>
        <w:tc>
          <w:tcPr>
            <w:tcW w:w="1276" w:type="dxa"/>
          </w:tcPr>
          <w:p w14:paraId="191626F2" w14:textId="77777777" w:rsidR="0026014A" w:rsidRPr="00160198" w:rsidRDefault="0026014A" w:rsidP="00FE74DF">
            <w:pPr>
              <w:spacing w:after="0" w:line="0" w:lineRule="atLeast"/>
              <w:rPr>
                <w:rFonts w:ascii="Times New Roman" w:hAnsi="Times New Roman" w:cs="Times New Roman"/>
                <w:sz w:val="20"/>
                <w:szCs w:val="20"/>
              </w:rPr>
            </w:pPr>
            <w:r w:rsidRPr="00160198">
              <w:rPr>
                <w:rFonts w:ascii="Times New Roman" w:hAnsi="Times New Roman" w:cs="Times New Roman"/>
                <w:sz w:val="20"/>
                <w:szCs w:val="20"/>
              </w:rPr>
              <w:t>уточненная</w:t>
            </w:r>
          </w:p>
        </w:tc>
        <w:tc>
          <w:tcPr>
            <w:tcW w:w="1417" w:type="dxa"/>
            <w:shd w:val="clear" w:color="auto" w:fill="auto"/>
            <w:noWrap/>
          </w:tcPr>
          <w:p w14:paraId="01E0C89E" w14:textId="77777777" w:rsidR="0026014A" w:rsidRPr="00160198" w:rsidRDefault="0026014A" w:rsidP="00FE74DF">
            <w:pPr>
              <w:spacing w:after="0" w:line="0" w:lineRule="atLeast"/>
              <w:rPr>
                <w:rFonts w:ascii="Times New Roman" w:hAnsi="Times New Roman" w:cs="Times New Roman"/>
                <w:sz w:val="20"/>
                <w:szCs w:val="20"/>
              </w:rPr>
            </w:pPr>
            <w:r w:rsidRPr="00160198">
              <w:rPr>
                <w:rFonts w:ascii="Times New Roman" w:hAnsi="Times New Roman" w:cs="Times New Roman"/>
                <w:sz w:val="20"/>
                <w:szCs w:val="20"/>
              </w:rPr>
              <w:t>862</w:t>
            </w:r>
          </w:p>
        </w:tc>
        <w:tc>
          <w:tcPr>
            <w:tcW w:w="1418" w:type="dxa"/>
            <w:shd w:val="clear" w:color="auto" w:fill="auto"/>
            <w:noWrap/>
          </w:tcPr>
          <w:p w14:paraId="277CF971" w14:textId="1F52DF4F" w:rsidR="0026014A" w:rsidRPr="00160198" w:rsidRDefault="00160198" w:rsidP="00FE74DF">
            <w:pPr>
              <w:spacing w:after="0" w:line="0" w:lineRule="atLeast"/>
              <w:rPr>
                <w:rFonts w:ascii="Times New Roman" w:hAnsi="Times New Roman" w:cs="Times New Roman"/>
                <w:sz w:val="20"/>
                <w:szCs w:val="20"/>
              </w:rPr>
            </w:pPr>
            <w:r w:rsidRPr="00160198">
              <w:rPr>
                <w:rFonts w:ascii="Times New Roman" w:hAnsi="Times New Roman" w:cs="Times New Roman"/>
                <w:sz w:val="20"/>
                <w:szCs w:val="20"/>
              </w:rPr>
              <w:t>244,26</w:t>
            </w:r>
          </w:p>
        </w:tc>
        <w:tc>
          <w:tcPr>
            <w:tcW w:w="1417" w:type="dxa"/>
          </w:tcPr>
          <w:p w14:paraId="007A25B2" w14:textId="77777777" w:rsidR="0026014A" w:rsidRPr="00160198" w:rsidRDefault="0026014A" w:rsidP="00FE74DF">
            <w:pPr>
              <w:spacing w:after="0" w:line="0" w:lineRule="atLeast"/>
              <w:rPr>
                <w:rFonts w:ascii="Times New Roman" w:hAnsi="Times New Roman" w:cs="Times New Roman"/>
                <w:sz w:val="20"/>
                <w:szCs w:val="20"/>
              </w:rPr>
            </w:pPr>
            <w:r w:rsidRPr="00160198">
              <w:rPr>
                <w:rFonts w:ascii="Times New Roman" w:hAnsi="Times New Roman" w:cs="Times New Roman"/>
                <w:sz w:val="20"/>
                <w:szCs w:val="20"/>
              </w:rPr>
              <w:t>-</w:t>
            </w:r>
          </w:p>
        </w:tc>
      </w:tr>
      <w:tr w:rsidR="0026014A" w:rsidRPr="0039126E" w14:paraId="6F2F9549" w14:textId="77777777" w:rsidTr="0026014A">
        <w:trPr>
          <w:gridAfter w:val="4"/>
          <w:wAfter w:w="5104" w:type="dxa"/>
          <w:trHeight w:val="284"/>
        </w:trPr>
        <w:tc>
          <w:tcPr>
            <w:tcW w:w="534" w:type="dxa"/>
            <w:shd w:val="clear" w:color="auto" w:fill="auto"/>
            <w:noWrap/>
          </w:tcPr>
          <w:p w14:paraId="77375680" w14:textId="77777777" w:rsidR="0026014A" w:rsidRPr="0039126E" w:rsidRDefault="0026014A" w:rsidP="00161A4C">
            <w:pPr>
              <w:pStyle w:val="aa"/>
              <w:numPr>
                <w:ilvl w:val="0"/>
                <w:numId w:val="90"/>
              </w:numPr>
              <w:spacing w:after="0" w:line="0" w:lineRule="atLeast"/>
              <w:rPr>
                <w:rFonts w:ascii="Times New Roman" w:hAnsi="Times New Roman" w:cs="Times New Roman"/>
                <w:sz w:val="20"/>
                <w:szCs w:val="20"/>
              </w:rPr>
            </w:pPr>
          </w:p>
        </w:tc>
        <w:tc>
          <w:tcPr>
            <w:tcW w:w="2138" w:type="dxa"/>
            <w:gridSpan w:val="6"/>
          </w:tcPr>
          <w:p w14:paraId="20FE6776" w14:textId="77777777" w:rsidR="0026014A" w:rsidRPr="00FA02B3" w:rsidRDefault="0026014A" w:rsidP="00FE74DF">
            <w:pPr>
              <w:spacing w:after="0" w:line="0" w:lineRule="atLeast"/>
              <w:rPr>
                <w:rFonts w:ascii="Times New Roman" w:hAnsi="Times New Roman" w:cs="Times New Roman"/>
                <w:sz w:val="20"/>
                <w:szCs w:val="20"/>
              </w:rPr>
            </w:pPr>
            <w:r w:rsidRPr="00FA02B3">
              <w:rPr>
                <w:rFonts w:ascii="Times New Roman" w:hAnsi="Times New Roman" w:cs="Times New Roman"/>
                <w:sz w:val="20"/>
                <w:szCs w:val="20"/>
              </w:rPr>
              <w:t>35:12:0403024:154</w:t>
            </w:r>
          </w:p>
        </w:tc>
        <w:tc>
          <w:tcPr>
            <w:tcW w:w="2539" w:type="dxa"/>
            <w:gridSpan w:val="2"/>
          </w:tcPr>
          <w:p w14:paraId="5AD3D030" w14:textId="77777777" w:rsidR="0026014A" w:rsidRPr="0097529C" w:rsidRDefault="0026014A" w:rsidP="00FE74DF">
            <w:pPr>
              <w:spacing w:after="0" w:line="0" w:lineRule="atLeast"/>
              <w:rPr>
                <w:rFonts w:ascii="Times New Roman" w:hAnsi="Times New Roman" w:cs="Times New Roman"/>
                <w:sz w:val="20"/>
                <w:szCs w:val="20"/>
              </w:rPr>
            </w:pPr>
            <w:r w:rsidRPr="0097529C">
              <w:rPr>
                <w:rFonts w:ascii="Times New Roman" w:hAnsi="Times New Roman" w:cs="Times New Roman"/>
                <w:sz w:val="20"/>
                <w:szCs w:val="20"/>
              </w:rPr>
              <w:t>Российская Федерация, Вологодская обл., Харовский район, сп Харовское, д. Фоминское</w:t>
            </w:r>
          </w:p>
        </w:tc>
        <w:tc>
          <w:tcPr>
            <w:tcW w:w="1985" w:type="dxa"/>
          </w:tcPr>
          <w:p w14:paraId="0AE6B5BB" w14:textId="2E6116F8"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ведение </w:t>
            </w:r>
            <w:r w:rsidR="001B222B" w:rsidRPr="001B222B">
              <w:rPr>
                <w:rFonts w:ascii="Times New Roman" w:hAnsi="Times New Roman" w:cs="Times New Roman"/>
                <w:sz w:val="20"/>
                <w:szCs w:val="20"/>
              </w:rPr>
              <w:t>личного подсобного хозяйства</w:t>
            </w:r>
          </w:p>
          <w:p w14:paraId="4FD676D0" w14:textId="77777777" w:rsidR="0026014A" w:rsidRPr="0039126E" w:rsidRDefault="0026014A" w:rsidP="00FE74DF">
            <w:pPr>
              <w:spacing w:after="0" w:line="0" w:lineRule="atLeast"/>
              <w:rPr>
                <w:rFonts w:ascii="Times New Roman" w:hAnsi="Times New Roman" w:cs="Times New Roman"/>
                <w:sz w:val="20"/>
                <w:szCs w:val="20"/>
              </w:rPr>
            </w:pPr>
          </w:p>
        </w:tc>
        <w:tc>
          <w:tcPr>
            <w:tcW w:w="1701" w:type="dxa"/>
            <w:gridSpan w:val="2"/>
            <w:shd w:val="clear" w:color="auto" w:fill="auto"/>
            <w:noWrap/>
          </w:tcPr>
          <w:p w14:paraId="7198E605"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КУВИ-001/2022-155382430 от 07.09.2022</w:t>
            </w:r>
          </w:p>
        </w:tc>
        <w:tc>
          <w:tcPr>
            <w:tcW w:w="1276" w:type="dxa"/>
          </w:tcPr>
          <w:p w14:paraId="11BD5391"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273B9DFF"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2285</w:t>
            </w:r>
          </w:p>
        </w:tc>
        <w:tc>
          <w:tcPr>
            <w:tcW w:w="1418" w:type="dxa"/>
            <w:shd w:val="clear" w:color="auto" w:fill="auto"/>
            <w:noWrap/>
          </w:tcPr>
          <w:p w14:paraId="3528FB95" w14:textId="6EB7BF47" w:rsidR="0026014A" w:rsidRPr="0039126E" w:rsidRDefault="0097529C" w:rsidP="00FE74DF">
            <w:pPr>
              <w:spacing w:after="0" w:line="0" w:lineRule="atLeast"/>
              <w:rPr>
                <w:rFonts w:ascii="Times New Roman" w:hAnsi="Times New Roman" w:cs="Times New Roman"/>
                <w:sz w:val="20"/>
                <w:szCs w:val="20"/>
              </w:rPr>
            </w:pPr>
            <w:r w:rsidRPr="0097529C">
              <w:rPr>
                <w:rFonts w:ascii="Times New Roman" w:hAnsi="Times New Roman" w:cs="Times New Roman"/>
                <w:sz w:val="20"/>
                <w:szCs w:val="20"/>
              </w:rPr>
              <w:t>728,85</w:t>
            </w:r>
          </w:p>
        </w:tc>
        <w:tc>
          <w:tcPr>
            <w:tcW w:w="1417" w:type="dxa"/>
          </w:tcPr>
          <w:p w14:paraId="0048429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04ABDBD9" w14:textId="77777777" w:rsidTr="0026014A">
        <w:trPr>
          <w:gridAfter w:val="4"/>
          <w:wAfter w:w="5104" w:type="dxa"/>
          <w:trHeight w:val="284"/>
        </w:trPr>
        <w:tc>
          <w:tcPr>
            <w:tcW w:w="534" w:type="dxa"/>
            <w:shd w:val="clear" w:color="auto" w:fill="auto"/>
            <w:noWrap/>
          </w:tcPr>
          <w:p w14:paraId="0F7F0A15" w14:textId="77777777" w:rsidR="0026014A" w:rsidRPr="0039126E" w:rsidRDefault="0026014A" w:rsidP="00161A4C">
            <w:pPr>
              <w:pStyle w:val="aa"/>
              <w:numPr>
                <w:ilvl w:val="0"/>
                <w:numId w:val="90"/>
              </w:numPr>
              <w:spacing w:after="0" w:line="0" w:lineRule="atLeast"/>
              <w:rPr>
                <w:rFonts w:ascii="Times New Roman" w:hAnsi="Times New Roman" w:cs="Times New Roman"/>
                <w:sz w:val="20"/>
                <w:szCs w:val="20"/>
              </w:rPr>
            </w:pPr>
          </w:p>
        </w:tc>
        <w:tc>
          <w:tcPr>
            <w:tcW w:w="2138" w:type="dxa"/>
            <w:gridSpan w:val="6"/>
          </w:tcPr>
          <w:p w14:paraId="17B29389" w14:textId="77777777" w:rsidR="0026014A" w:rsidRPr="00FA02B3" w:rsidRDefault="0026014A" w:rsidP="00FE74DF">
            <w:pPr>
              <w:spacing w:after="0" w:line="0" w:lineRule="atLeast"/>
              <w:rPr>
                <w:rFonts w:ascii="Times New Roman" w:hAnsi="Times New Roman" w:cs="Times New Roman"/>
                <w:sz w:val="20"/>
                <w:szCs w:val="20"/>
              </w:rPr>
            </w:pPr>
            <w:r w:rsidRPr="00FA02B3">
              <w:rPr>
                <w:rFonts w:ascii="Times New Roman" w:hAnsi="Times New Roman" w:cs="Times New Roman"/>
                <w:sz w:val="20"/>
                <w:szCs w:val="20"/>
              </w:rPr>
              <w:t>35:12:0403024:8</w:t>
            </w:r>
          </w:p>
        </w:tc>
        <w:tc>
          <w:tcPr>
            <w:tcW w:w="2539" w:type="dxa"/>
            <w:gridSpan w:val="2"/>
          </w:tcPr>
          <w:p w14:paraId="38D2A252"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 мр Харовский, сп Харовское, д. Фоминское, земельный участок 8</w:t>
            </w:r>
          </w:p>
        </w:tc>
        <w:tc>
          <w:tcPr>
            <w:tcW w:w="1985" w:type="dxa"/>
          </w:tcPr>
          <w:p w14:paraId="03A9FC6F" w14:textId="669CE9A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 xml:space="preserve">земли населенных пунктов, ведение </w:t>
            </w:r>
            <w:r w:rsidR="001B222B" w:rsidRPr="001B222B">
              <w:rPr>
                <w:rFonts w:ascii="Times New Roman" w:hAnsi="Times New Roman" w:cs="Times New Roman"/>
                <w:sz w:val="20"/>
                <w:szCs w:val="20"/>
              </w:rPr>
              <w:t>личного подсобного хозяйства</w:t>
            </w:r>
          </w:p>
          <w:p w14:paraId="2B45DD3B" w14:textId="77777777" w:rsidR="0026014A" w:rsidRPr="0039126E" w:rsidRDefault="0026014A" w:rsidP="00FE74DF">
            <w:pPr>
              <w:spacing w:after="0" w:line="0" w:lineRule="atLeast"/>
              <w:rPr>
                <w:rFonts w:ascii="Times New Roman" w:hAnsi="Times New Roman" w:cs="Times New Roman"/>
                <w:sz w:val="20"/>
                <w:szCs w:val="20"/>
              </w:rPr>
            </w:pPr>
          </w:p>
        </w:tc>
        <w:tc>
          <w:tcPr>
            <w:tcW w:w="1701" w:type="dxa"/>
            <w:gridSpan w:val="2"/>
            <w:shd w:val="clear" w:color="auto" w:fill="auto"/>
            <w:noWrap/>
          </w:tcPr>
          <w:p w14:paraId="3244EF0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КУВИ-001/2022-155382430 от 07.09.2022</w:t>
            </w:r>
          </w:p>
        </w:tc>
        <w:tc>
          <w:tcPr>
            <w:tcW w:w="1276" w:type="dxa"/>
          </w:tcPr>
          <w:p w14:paraId="1992F481"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5BAB03C"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1531</w:t>
            </w:r>
          </w:p>
        </w:tc>
        <w:tc>
          <w:tcPr>
            <w:tcW w:w="1418" w:type="dxa"/>
            <w:shd w:val="clear" w:color="auto" w:fill="auto"/>
            <w:noWrap/>
          </w:tcPr>
          <w:p w14:paraId="5607D08D" w14:textId="030E915D" w:rsidR="0026014A" w:rsidRPr="0039126E" w:rsidRDefault="00FA02B3" w:rsidP="00FE74DF">
            <w:pPr>
              <w:spacing w:after="0" w:line="0" w:lineRule="atLeast"/>
              <w:rPr>
                <w:rFonts w:ascii="Times New Roman" w:hAnsi="Times New Roman" w:cs="Times New Roman"/>
                <w:sz w:val="20"/>
                <w:szCs w:val="20"/>
              </w:rPr>
            </w:pPr>
            <w:r w:rsidRPr="00FA02B3">
              <w:rPr>
                <w:rFonts w:ascii="Times New Roman" w:hAnsi="Times New Roman" w:cs="Times New Roman"/>
                <w:sz w:val="20"/>
                <w:szCs w:val="20"/>
              </w:rPr>
              <w:t>70,95</w:t>
            </w:r>
          </w:p>
        </w:tc>
        <w:tc>
          <w:tcPr>
            <w:tcW w:w="1417" w:type="dxa"/>
          </w:tcPr>
          <w:p w14:paraId="04D89A80"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747E94C5" w14:textId="77777777" w:rsidTr="0026014A">
        <w:trPr>
          <w:gridAfter w:val="4"/>
          <w:wAfter w:w="5104" w:type="dxa"/>
          <w:trHeight w:val="284"/>
        </w:trPr>
        <w:tc>
          <w:tcPr>
            <w:tcW w:w="534" w:type="dxa"/>
            <w:shd w:val="clear" w:color="auto" w:fill="EAF1DD" w:themeFill="accent3" w:themeFillTint="33"/>
            <w:noWrap/>
          </w:tcPr>
          <w:p w14:paraId="501DC1EA" w14:textId="77777777" w:rsidR="0026014A" w:rsidRPr="0039126E" w:rsidRDefault="0026014A" w:rsidP="00E06DDF">
            <w:pPr>
              <w:spacing w:after="0" w:line="0" w:lineRule="atLeast"/>
              <w:ind w:right="-108"/>
              <w:rPr>
                <w:rFonts w:ascii="Times New Roman" w:hAnsi="Times New Roman" w:cs="Times New Roman"/>
                <w:sz w:val="20"/>
                <w:szCs w:val="20"/>
              </w:rPr>
            </w:pPr>
            <w:r w:rsidRPr="0039126E">
              <w:rPr>
                <w:rFonts w:ascii="Times New Roman" w:hAnsi="Times New Roman" w:cs="Times New Roman"/>
                <w:sz w:val="20"/>
                <w:szCs w:val="20"/>
              </w:rPr>
              <w:t>101</w:t>
            </w:r>
          </w:p>
        </w:tc>
        <w:tc>
          <w:tcPr>
            <w:tcW w:w="13891" w:type="dxa"/>
            <w:gridSpan w:val="15"/>
            <w:shd w:val="clear" w:color="auto" w:fill="EAF1DD" w:themeFill="accent3" w:themeFillTint="33"/>
          </w:tcPr>
          <w:p w14:paraId="20A4FCAF"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Харенское</w:t>
            </w:r>
          </w:p>
        </w:tc>
      </w:tr>
      <w:tr w:rsidR="0026014A" w:rsidRPr="0039126E" w14:paraId="60E5C038" w14:textId="77777777" w:rsidTr="0026014A">
        <w:trPr>
          <w:gridAfter w:val="4"/>
          <w:wAfter w:w="5104" w:type="dxa"/>
          <w:trHeight w:val="284"/>
        </w:trPr>
        <w:tc>
          <w:tcPr>
            <w:tcW w:w="534" w:type="dxa"/>
            <w:shd w:val="clear" w:color="auto" w:fill="auto"/>
            <w:noWrap/>
          </w:tcPr>
          <w:p w14:paraId="371E498B" w14:textId="77777777" w:rsidR="0026014A" w:rsidRPr="0039126E" w:rsidRDefault="0026014A" w:rsidP="00161A4C">
            <w:pPr>
              <w:pStyle w:val="aa"/>
              <w:numPr>
                <w:ilvl w:val="0"/>
                <w:numId w:val="89"/>
              </w:numPr>
              <w:spacing w:after="0" w:line="0" w:lineRule="atLeast"/>
              <w:rPr>
                <w:rFonts w:ascii="Times New Roman" w:hAnsi="Times New Roman" w:cs="Times New Roman"/>
                <w:color w:val="FF0000"/>
                <w:sz w:val="20"/>
                <w:szCs w:val="20"/>
              </w:rPr>
            </w:pPr>
          </w:p>
        </w:tc>
        <w:tc>
          <w:tcPr>
            <w:tcW w:w="2138" w:type="dxa"/>
            <w:gridSpan w:val="6"/>
          </w:tcPr>
          <w:p w14:paraId="1FF83CA1"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35:12:0303058:175</w:t>
            </w:r>
          </w:p>
        </w:tc>
        <w:tc>
          <w:tcPr>
            <w:tcW w:w="2539" w:type="dxa"/>
            <w:gridSpan w:val="2"/>
          </w:tcPr>
          <w:p w14:paraId="113AABE1"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"Маяк", земельный участок расположен в юго-западной части кадастрового квартала 35:12:0303058</w:t>
            </w:r>
          </w:p>
        </w:tc>
        <w:tc>
          <w:tcPr>
            <w:tcW w:w="1985" w:type="dxa"/>
          </w:tcPr>
          <w:p w14:paraId="12E0A3D8"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shd w:val="clear" w:color="auto" w:fill="auto"/>
            <w:noWrap/>
          </w:tcPr>
          <w:p w14:paraId="4EFA456C"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КУВИ-001/2022-155331427 от 07.09.2022</w:t>
            </w:r>
          </w:p>
        </w:tc>
        <w:tc>
          <w:tcPr>
            <w:tcW w:w="1276" w:type="dxa"/>
          </w:tcPr>
          <w:p w14:paraId="724623A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07D30C06"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200000</w:t>
            </w:r>
          </w:p>
        </w:tc>
        <w:tc>
          <w:tcPr>
            <w:tcW w:w="1418" w:type="dxa"/>
            <w:shd w:val="clear" w:color="auto" w:fill="auto"/>
            <w:noWrap/>
          </w:tcPr>
          <w:p w14:paraId="4680FEF2"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5DC16FAA" w14:textId="5A5702EB" w:rsidR="0026014A" w:rsidRPr="0039126E" w:rsidRDefault="00A112E2" w:rsidP="00FE74DF">
            <w:pPr>
              <w:spacing w:after="0" w:line="0" w:lineRule="atLeast"/>
              <w:rPr>
                <w:rFonts w:ascii="Times New Roman" w:hAnsi="Times New Roman" w:cs="Times New Roman"/>
                <w:sz w:val="20"/>
                <w:szCs w:val="20"/>
              </w:rPr>
            </w:pPr>
            <w:r w:rsidRPr="00A112E2">
              <w:rPr>
                <w:rFonts w:ascii="Times New Roman" w:hAnsi="Times New Roman" w:cs="Times New Roman"/>
                <w:sz w:val="20"/>
                <w:szCs w:val="20"/>
              </w:rPr>
              <w:t>644,38</w:t>
            </w:r>
          </w:p>
        </w:tc>
      </w:tr>
      <w:tr w:rsidR="0026014A" w:rsidRPr="0039126E" w14:paraId="4068C2B1" w14:textId="77777777" w:rsidTr="00CE0D66">
        <w:trPr>
          <w:gridAfter w:val="4"/>
          <w:wAfter w:w="5104" w:type="dxa"/>
          <w:trHeight w:val="1111"/>
        </w:trPr>
        <w:tc>
          <w:tcPr>
            <w:tcW w:w="534" w:type="dxa"/>
            <w:shd w:val="clear" w:color="auto" w:fill="auto"/>
            <w:noWrap/>
          </w:tcPr>
          <w:p w14:paraId="690C2106" w14:textId="77777777" w:rsidR="0026014A" w:rsidRPr="0039126E" w:rsidRDefault="0026014A" w:rsidP="00161A4C">
            <w:pPr>
              <w:pStyle w:val="aa"/>
              <w:numPr>
                <w:ilvl w:val="0"/>
                <w:numId w:val="89"/>
              </w:numPr>
              <w:spacing w:after="0" w:line="0" w:lineRule="atLeast"/>
              <w:rPr>
                <w:rFonts w:ascii="Times New Roman" w:hAnsi="Times New Roman" w:cs="Times New Roman"/>
                <w:sz w:val="20"/>
                <w:szCs w:val="20"/>
              </w:rPr>
            </w:pPr>
          </w:p>
        </w:tc>
        <w:tc>
          <w:tcPr>
            <w:tcW w:w="2138" w:type="dxa"/>
            <w:gridSpan w:val="6"/>
          </w:tcPr>
          <w:p w14:paraId="115BC69D"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35:12:0303058:203</w:t>
            </w:r>
          </w:p>
        </w:tc>
        <w:tc>
          <w:tcPr>
            <w:tcW w:w="2539" w:type="dxa"/>
            <w:gridSpan w:val="2"/>
          </w:tcPr>
          <w:p w14:paraId="08DF29F0"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Вологодская область, р-н. Харовский, "Маяк"</w:t>
            </w:r>
          </w:p>
        </w:tc>
        <w:tc>
          <w:tcPr>
            <w:tcW w:w="1985" w:type="dxa"/>
          </w:tcPr>
          <w:p w14:paraId="745898CD"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shd w:val="clear" w:color="auto" w:fill="auto"/>
            <w:noWrap/>
          </w:tcPr>
          <w:p w14:paraId="05EAEEA8"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КУВИ-001/2022-155331427 от 07.09.2022</w:t>
            </w:r>
          </w:p>
        </w:tc>
        <w:tc>
          <w:tcPr>
            <w:tcW w:w="1276" w:type="dxa"/>
          </w:tcPr>
          <w:p w14:paraId="20D25203"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shd w:val="clear" w:color="auto" w:fill="auto"/>
            <w:noWrap/>
          </w:tcPr>
          <w:p w14:paraId="3FA112A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28000</w:t>
            </w:r>
          </w:p>
        </w:tc>
        <w:tc>
          <w:tcPr>
            <w:tcW w:w="1418" w:type="dxa"/>
            <w:shd w:val="clear" w:color="auto" w:fill="auto"/>
            <w:noWrap/>
          </w:tcPr>
          <w:p w14:paraId="2155A182"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6D21AFF9" w14:textId="43CCADDD" w:rsidR="0026014A" w:rsidRPr="0039126E" w:rsidRDefault="00CE0D66"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1</w:t>
            </w:r>
            <w:r w:rsidRPr="00CE0D66">
              <w:rPr>
                <w:rFonts w:ascii="Times New Roman" w:hAnsi="Times New Roman" w:cs="Times New Roman"/>
                <w:sz w:val="20"/>
                <w:szCs w:val="20"/>
              </w:rPr>
              <w:t>886,76</w:t>
            </w:r>
          </w:p>
        </w:tc>
      </w:tr>
      <w:tr w:rsidR="0026014A" w:rsidRPr="0039126E" w14:paraId="5D7D4693" w14:textId="77777777" w:rsidTr="0026014A">
        <w:trPr>
          <w:gridAfter w:val="4"/>
          <w:wAfter w:w="5104" w:type="dxa"/>
          <w:trHeight w:val="284"/>
        </w:trPr>
        <w:tc>
          <w:tcPr>
            <w:tcW w:w="534" w:type="dxa"/>
            <w:shd w:val="clear" w:color="auto" w:fill="EAF1DD" w:themeFill="accent3" w:themeFillTint="33"/>
            <w:noWrap/>
          </w:tcPr>
          <w:p w14:paraId="0E01D50C" w14:textId="77777777" w:rsidR="0026014A" w:rsidRPr="0039126E" w:rsidRDefault="0026014A" w:rsidP="00E06DDF">
            <w:pPr>
              <w:spacing w:after="0" w:line="0" w:lineRule="atLeast"/>
              <w:ind w:right="-108"/>
              <w:rPr>
                <w:rFonts w:ascii="Times New Roman" w:hAnsi="Times New Roman" w:cs="Times New Roman"/>
                <w:sz w:val="20"/>
                <w:szCs w:val="20"/>
              </w:rPr>
            </w:pPr>
            <w:r w:rsidRPr="0039126E">
              <w:rPr>
                <w:rFonts w:ascii="Times New Roman" w:hAnsi="Times New Roman" w:cs="Times New Roman"/>
                <w:sz w:val="20"/>
                <w:szCs w:val="20"/>
              </w:rPr>
              <w:t>102</w:t>
            </w:r>
          </w:p>
        </w:tc>
        <w:tc>
          <w:tcPr>
            <w:tcW w:w="13891" w:type="dxa"/>
            <w:gridSpan w:val="15"/>
            <w:shd w:val="clear" w:color="auto" w:fill="EAF1DD" w:themeFill="accent3" w:themeFillTint="33"/>
          </w:tcPr>
          <w:p w14:paraId="7756F18B"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Хвостиха</w:t>
            </w:r>
          </w:p>
        </w:tc>
      </w:tr>
      <w:tr w:rsidR="0026014A" w:rsidRPr="0039126E" w14:paraId="65553682" w14:textId="77777777" w:rsidTr="0026014A">
        <w:trPr>
          <w:gridAfter w:val="4"/>
          <w:wAfter w:w="5104" w:type="dxa"/>
          <w:trHeight w:val="284"/>
        </w:trPr>
        <w:tc>
          <w:tcPr>
            <w:tcW w:w="534" w:type="dxa"/>
            <w:shd w:val="clear" w:color="auto" w:fill="auto"/>
            <w:noWrap/>
          </w:tcPr>
          <w:p w14:paraId="2A095097" w14:textId="77777777" w:rsidR="0026014A" w:rsidRPr="0039126E" w:rsidRDefault="0026014A" w:rsidP="00E06DDF">
            <w:pPr>
              <w:spacing w:after="0" w:line="0" w:lineRule="atLeast"/>
              <w:ind w:right="-108"/>
              <w:rPr>
                <w:rFonts w:ascii="Times New Roman" w:hAnsi="Times New Roman" w:cs="Times New Roman"/>
                <w:color w:val="FF0000"/>
                <w:sz w:val="20"/>
                <w:szCs w:val="20"/>
              </w:rPr>
            </w:pPr>
          </w:p>
        </w:tc>
        <w:tc>
          <w:tcPr>
            <w:tcW w:w="2138" w:type="dxa"/>
            <w:gridSpan w:val="6"/>
          </w:tcPr>
          <w:p w14:paraId="42658CDE" w14:textId="77777777" w:rsidR="0026014A" w:rsidRPr="0039126E" w:rsidRDefault="0026014A" w:rsidP="00C83D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tcPr>
          <w:p w14:paraId="4CD9FC96" w14:textId="77777777" w:rsidR="0026014A" w:rsidRPr="0039126E" w:rsidRDefault="0026014A" w:rsidP="00C83D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tcPr>
          <w:p w14:paraId="61BBDB76" w14:textId="77777777" w:rsidR="0026014A" w:rsidRPr="0039126E" w:rsidRDefault="0026014A" w:rsidP="00C83D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noWrap/>
          </w:tcPr>
          <w:p w14:paraId="7EDF16F4" w14:textId="77777777" w:rsidR="0026014A" w:rsidRPr="0039126E" w:rsidRDefault="0026014A" w:rsidP="00C83D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tcPr>
          <w:p w14:paraId="4F808DB8" w14:textId="77777777" w:rsidR="0026014A" w:rsidRPr="0039126E" w:rsidRDefault="0026014A" w:rsidP="00C83D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noWrap/>
          </w:tcPr>
          <w:p w14:paraId="11C9A815" w14:textId="77777777" w:rsidR="0026014A" w:rsidRPr="0039126E" w:rsidRDefault="0026014A" w:rsidP="00C83D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noWrap/>
          </w:tcPr>
          <w:p w14:paraId="0041F81D" w14:textId="77777777" w:rsidR="0026014A" w:rsidRPr="0039126E" w:rsidRDefault="0026014A" w:rsidP="00C83D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7DD812C6" w14:textId="77777777" w:rsidR="0026014A" w:rsidRPr="0039126E" w:rsidRDefault="0026014A" w:rsidP="00C83DC0">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5E74D649" w14:textId="77777777" w:rsidTr="0026014A">
        <w:trPr>
          <w:gridAfter w:val="4"/>
          <w:wAfter w:w="5104" w:type="dxa"/>
          <w:trHeight w:val="284"/>
        </w:trPr>
        <w:tc>
          <w:tcPr>
            <w:tcW w:w="534" w:type="dxa"/>
            <w:shd w:val="clear" w:color="auto" w:fill="EAF1DD" w:themeFill="accent3" w:themeFillTint="33"/>
            <w:noWrap/>
          </w:tcPr>
          <w:p w14:paraId="1118F5C4" w14:textId="77777777" w:rsidR="0026014A" w:rsidRPr="0039126E" w:rsidRDefault="0026014A" w:rsidP="00E06DDF">
            <w:pPr>
              <w:spacing w:after="0" w:line="0" w:lineRule="atLeast"/>
              <w:ind w:right="-108"/>
              <w:rPr>
                <w:rFonts w:ascii="Times New Roman" w:hAnsi="Times New Roman" w:cs="Times New Roman"/>
                <w:sz w:val="20"/>
                <w:szCs w:val="20"/>
              </w:rPr>
            </w:pPr>
            <w:r w:rsidRPr="0039126E">
              <w:rPr>
                <w:rFonts w:ascii="Times New Roman" w:hAnsi="Times New Roman" w:cs="Times New Roman"/>
                <w:sz w:val="20"/>
                <w:szCs w:val="20"/>
              </w:rPr>
              <w:t>103</w:t>
            </w:r>
          </w:p>
        </w:tc>
        <w:tc>
          <w:tcPr>
            <w:tcW w:w="13891" w:type="dxa"/>
            <w:gridSpan w:val="15"/>
            <w:shd w:val="clear" w:color="auto" w:fill="EAF1DD" w:themeFill="accent3" w:themeFillTint="33"/>
          </w:tcPr>
          <w:p w14:paraId="05992032"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Хомок</w:t>
            </w:r>
          </w:p>
        </w:tc>
      </w:tr>
      <w:tr w:rsidR="0026014A" w:rsidRPr="0039126E" w14:paraId="315B817C" w14:textId="77777777" w:rsidTr="007F41AB">
        <w:trPr>
          <w:gridAfter w:val="4"/>
          <w:wAfter w:w="5104" w:type="dxa"/>
          <w:trHeight w:val="284"/>
        </w:trPr>
        <w:tc>
          <w:tcPr>
            <w:tcW w:w="534" w:type="dxa"/>
          </w:tcPr>
          <w:p w14:paraId="434D8A3B" w14:textId="77777777" w:rsidR="0026014A" w:rsidRPr="0039126E" w:rsidRDefault="0026014A" w:rsidP="00E06DDF">
            <w:pPr>
              <w:spacing w:after="0" w:line="0" w:lineRule="atLeast"/>
              <w:ind w:right="-108"/>
              <w:rPr>
                <w:rFonts w:ascii="Times New Roman" w:hAnsi="Times New Roman" w:cs="Times New Roman"/>
                <w:sz w:val="20"/>
                <w:szCs w:val="20"/>
              </w:rPr>
            </w:pPr>
          </w:p>
        </w:tc>
        <w:tc>
          <w:tcPr>
            <w:tcW w:w="2138" w:type="dxa"/>
            <w:gridSpan w:val="6"/>
            <w:shd w:val="clear" w:color="auto" w:fill="auto"/>
            <w:noWrap/>
          </w:tcPr>
          <w:p w14:paraId="10BCDFDD" w14:textId="77777777" w:rsidR="0026014A" w:rsidRPr="0039126E" w:rsidRDefault="0026014A"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38E4E060" w14:textId="77777777" w:rsidR="0026014A" w:rsidRPr="0039126E" w:rsidRDefault="0026014A"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3F809A77" w14:textId="77777777" w:rsidR="0026014A" w:rsidRPr="0039126E" w:rsidRDefault="0026014A"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43B2AE08" w14:textId="77777777" w:rsidR="0026014A" w:rsidRPr="0039126E" w:rsidRDefault="0026014A"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38CB4AD7" w14:textId="77777777" w:rsidR="0026014A" w:rsidRPr="0039126E" w:rsidRDefault="0026014A"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6A02DD17" w14:textId="77777777" w:rsidR="0026014A" w:rsidRPr="0039126E" w:rsidRDefault="0026014A"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0AE8A409" w14:textId="77777777" w:rsidR="0026014A" w:rsidRPr="0039126E" w:rsidRDefault="0026014A"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19E9973B" w14:textId="77777777" w:rsidR="0026014A" w:rsidRPr="0039126E" w:rsidRDefault="0026014A" w:rsidP="00C728B7">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5D528BC4" w14:textId="77777777" w:rsidTr="0026014A">
        <w:trPr>
          <w:gridAfter w:val="4"/>
          <w:wAfter w:w="5104" w:type="dxa"/>
          <w:trHeight w:val="284"/>
        </w:trPr>
        <w:tc>
          <w:tcPr>
            <w:tcW w:w="534" w:type="dxa"/>
            <w:shd w:val="clear" w:color="auto" w:fill="EAF1DD" w:themeFill="accent3" w:themeFillTint="33"/>
            <w:noWrap/>
          </w:tcPr>
          <w:p w14:paraId="1E833DBA" w14:textId="77777777" w:rsidR="0026014A" w:rsidRPr="0039126E" w:rsidRDefault="0026014A" w:rsidP="00E06DDF">
            <w:pPr>
              <w:spacing w:after="0" w:line="0" w:lineRule="atLeast"/>
              <w:ind w:right="-108"/>
              <w:rPr>
                <w:rFonts w:ascii="Times New Roman" w:hAnsi="Times New Roman" w:cs="Times New Roman"/>
                <w:sz w:val="20"/>
                <w:szCs w:val="20"/>
              </w:rPr>
            </w:pPr>
            <w:r w:rsidRPr="0039126E">
              <w:rPr>
                <w:rFonts w:ascii="Times New Roman" w:hAnsi="Times New Roman" w:cs="Times New Roman"/>
                <w:sz w:val="20"/>
                <w:szCs w:val="20"/>
              </w:rPr>
              <w:t>104</w:t>
            </w:r>
          </w:p>
        </w:tc>
        <w:tc>
          <w:tcPr>
            <w:tcW w:w="13891" w:type="dxa"/>
            <w:gridSpan w:val="15"/>
            <w:shd w:val="clear" w:color="auto" w:fill="EAF1DD" w:themeFill="accent3" w:themeFillTint="33"/>
          </w:tcPr>
          <w:p w14:paraId="2BE3CD95"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Хомутово</w:t>
            </w:r>
          </w:p>
        </w:tc>
      </w:tr>
      <w:tr w:rsidR="0026014A" w:rsidRPr="0039126E" w14:paraId="03A70C59" w14:textId="77777777" w:rsidTr="0026014A">
        <w:trPr>
          <w:gridAfter w:val="4"/>
          <w:wAfter w:w="5104" w:type="dxa"/>
          <w:trHeight w:val="345"/>
        </w:trPr>
        <w:tc>
          <w:tcPr>
            <w:tcW w:w="534" w:type="dxa"/>
            <w:vMerge w:val="restart"/>
            <w:shd w:val="clear" w:color="auto" w:fill="auto"/>
            <w:noWrap/>
          </w:tcPr>
          <w:p w14:paraId="42C8D8B6" w14:textId="77777777" w:rsidR="0026014A" w:rsidRPr="0039126E" w:rsidRDefault="0026014A" w:rsidP="00161A4C">
            <w:pPr>
              <w:pStyle w:val="aa"/>
              <w:numPr>
                <w:ilvl w:val="0"/>
                <w:numId w:val="91"/>
              </w:numPr>
              <w:spacing w:after="0" w:line="0" w:lineRule="atLeast"/>
              <w:rPr>
                <w:rFonts w:ascii="Times New Roman" w:hAnsi="Times New Roman" w:cs="Times New Roman"/>
                <w:color w:val="FF0000"/>
                <w:sz w:val="20"/>
                <w:szCs w:val="20"/>
              </w:rPr>
            </w:pPr>
          </w:p>
          <w:p w14:paraId="2E2E9749" w14:textId="77777777" w:rsidR="0026014A" w:rsidRPr="0039126E" w:rsidRDefault="0026014A" w:rsidP="007A649E">
            <w:pPr>
              <w:rPr>
                <w:rFonts w:ascii="Times New Roman" w:hAnsi="Times New Roman" w:cs="Times New Roman"/>
                <w:color w:val="FF0000"/>
                <w:sz w:val="20"/>
                <w:szCs w:val="20"/>
              </w:rPr>
            </w:pPr>
          </w:p>
        </w:tc>
        <w:tc>
          <w:tcPr>
            <w:tcW w:w="2138" w:type="dxa"/>
            <w:gridSpan w:val="6"/>
            <w:vMerge w:val="restart"/>
          </w:tcPr>
          <w:p w14:paraId="4C6E84D7"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35:12:0403028:520/1</w:t>
            </w:r>
          </w:p>
        </w:tc>
        <w:tc>
          <w:tcPr>
            <w:tcW w:w="2539" w:type="dxa"/>
            <w:gridSpan w:val="2"/>
            <w:vMerge w:val="restart"/>
          </w:tcPr>
          <w:p w14:paraId="46EB043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w:t>
            </w:r>
          </w:p>
          <w:p w14:paraId="410DC990"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район Харовский</w:t>
            </w:r>
          </w:p>
        </w:tc>
        <w:tc>
          <w:tcPr>
            <w:tcW w:w="1985" w:type="dxa"/>
            <w:vMerge w:val="restart"/>
          </w:tcPr>
          <w:p w14:paraId="48FA5E65"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vMerge w:val="restart"/>
            <w:shd w:val="clear" w:color="auto" w:fill="auto"/>
            <w:noWrap/>
          </w:tcPr>
          <w:p w14:paraId="480434A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КУВИ-001/2022-155384238 от 07.09.2022</w:t>
            </w:r>
          </w:p>
        </w:tc>
        <w:tc>
          <w:tcPr>
            <w:tcW w:w="1276" w:type="dxa"/>
            <w:vMerge w:val="restart"/>
          </w:tcPr>
          <w:p w14:paraId="64652DC8"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189A2B33" w14:textId="3F943EF6" w:rsidR="0026014A" w:rsidRPr="0039126E" w:rsidRDefault="007F41AB" w:rsidP="00FE74DF">
            <w:pPr>
              <w:spacing w:after="0" w:line="0" w:lineRule="atLeast"/>
              <w:rPr>
                <w:rFonts w:ascii="Times New Roman" w:hAnsi="Times New Roman" w:cs="Times New Roman"/>
                <w:sz w:val="20"/>
                <w:szCs w:val="20"/>
              </w:rPr>
            </w:pPr>
            <w:r>
              <w:rPr>
                <w:rFonts w:ascii="Times New Roman" w:hAnsi="Times New Roman" w:cs="Times New Roman"/>
                <w:sz w:val="20"/>
                <w:szCs w:val="20"/>
              </w:rPr>
              <w:t>240</w:t>
            </w:r>
            <w:r w:rsidR="0026014A" w:rsidRPr="0039126E">
              <w:rPr>
                <w:rFonts w:ascii="Times New Roman" w:hAnsi="Times New Roman" w:cs="Times New Roman"/>
                <w:sz w:val="20"/>
                <w:szCs w:val="20"/>
              </w:rPr>
              <w:t>628,10</w:t>
            </w:r>
          </w:p>
        </w:tc>
        <w:tc>
          <w:tcPr>
            <w:tcW w:w="1418" w:type="dxa"/>
            <w:vMerge w:val="restart"/>
            <w:shd w:val="clear" w:color="auto" w:fill="auto"/>
            <w:noWrap/>
          </w:tcPr>
          <w:p w14:paraId="6D77F953"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2EA4CF07" w14:textId="2239F088" w:rsidR="0026014A" w:rsidRPr="0039126E" w:rsidRDefault="007F41AB" w:rsidP="00FE74DF">
            <w:pPr>
              <w:spacing w:after="0" w:line="0" w:lineRule="atLeast"/>
              <w:rPr>
                <w:rFonts w:ascii="Times New Roman" w:hAnsi="Times New Roman" w:cs="Times New Roman"/>
                <w:sz w:val="20"/>
                <w:szCs w:val="20"/>
              </w:rPr>
            </w:pPr>
            <w:r w:rsidRPr="007F41AB">
              <w:rPr>
                <w:rFonts w:ascii="Times New Roman" w:hAnsi="Times New Roman" w:cs="Times New Roman"/>
                <w:sz w:val="20"/>
                <w:szCs w:val="20"/>
              </w:rPr>
              <w:t>481,43</w:t>
            </w:r>
          </w:p>
        </w:tc>
      </w:tr>
      <w:tr w:rsidR="0026014A" w:rsidRPr="0039126E" w14:paraId="6AB7BB45" w14:textId="77777777" w:rsidTr="0026014A">
        <w:trPr>
          <w:gridAfter w:val="4"/>
          <w:wAfter w:w="5104" w:type="dxa"/>
          <w:trHeight w:val="345"/>
        </w:trPr>
        <w:tc>
          <w:tcPr>
            <w:tcW w:w="534" w:type="dxa"/>
            <w:vMerge/>
            <w:shd w:val="clear" w:color="auto" w:fill="auto"/>
            <w:noWrap/>
          </w:tcPr>
          <w:p w14:paraId="3A916CC7" w14:textId="77777777" w:rsidR="0026014A" w:rsidRPr="0039126E" w:rsidRDefault="0026014A" w:rsidP="00161A4C">
            <w:pPr>
              <w:pStyle w:val="aa"/>
              <w:numPr>
                <w:ilvl w:val="0"/>
                <w:numId w:val="91"/>
              </w:numPr>
              <w:spacing w:after="0" w:line="0" w:lineRule="atLeast"/>
              <w:rPr>
                <w:rFonts w:ascii="Times New Roman" w:hAnsi="Times New Roman" w:cs="Times New Roman"/>
                <w:color w:val="FF0000"/>
                <w:sz w:val="20"/>
                <w:szCs w:val="20"/>
              </w:rPr>
            </w:pPr>
          </w:p>
        </w:tc>
        <w:tc>
          <w:tcPr>
            <w:tcW w:w="2138" w:type="dxa"/>
            <w:gridSpan w:val="6"/>
            <w:vMerge/>
          </w:tcPr>
          <w:p w14:paraId="7806DBD7"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2539" w:type="dxa"/>
            <w:gridSpan w:val="2"/>
            <w:vMerge/>
          </w:tcPr>
          <w:p w14:paraId="3A2CC73C"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985" w:type="dxa"/>
            <w:vMerge/>
          </w:tcPr>
          <w:p w14:paraId="62E413A6"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auto"/>
            <w:noWrap/>
          </w:tcPr>
          <w:p w14:paraId="62D2B2C0"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276" w:type="dxa"/>
            <w:vMerge/>
          </w:tcPr>
          <w:p w14:paraId="48205BB9"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417" w:type="dxa"/>
            <w:vMerge/>
            <w:shd w:val="clear" w:color="auto" w:fill="auto"/>
            <w:noWrap/>
          </w:tcPr>
          <w:p w14:paraId="1C6B983C"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418" w:type="dxa"/>
            <w:vMerge/>
            <w:shd w:val="clear" w:color="auto" w:fill="auto"/>
            <w:noWrap/>
          </w:tcPr>
          <w:p w14:paraId="66BBE8F9"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417" w:type="dxa"/>
          </w:tcPr>
          <w:p w14:paraId="51E5749E" w14:textId="5A50750C" w:rsidR="0026014A" w:rsidRPr="0039126E" w:rsidRDefault="007F41AB" w:rsidP="00FE74DF">
            <w:pPr>
              <w:spacing w:after="0" w:line="0" w:lineRule="atLeast"/>
              <w:rPr>
                <w:rFonts w:ascii="Times New Roman" w:hAnsi="Times New Roman" w:cs="Times New Roman"/>
                <w:sz w:val="20"/>
                <w:szCs w:val="20"/>
              </w:rPr>
            </w:pPr>
            <w:r w:rsidRPr="007F41AB">
              <w:rPr>
                <w:rFonts w:ascii="Times New Roman" w:hAnsi="Times New Roman" w:cs="Times New Roman"/>
                <w:sz w:val="20"/>
                <w:szCs w:val="20"/>
              </w:rPr>
              <w:t>48,61</w:t>
            </w:r>
          </w:p>
        </w:tc>
      </w:tr>
      <w:tr w:rsidR="0026014A" w:rsidRPr="0039126E" w14:paraId="08F9E51E" w14:textId="77777777" w:rsidTr="0026014A">
        <w:trPr>
          <w:gridAfter w:val="4"/>
          <w:wAfter w:w="5104" w:type="dxa"/>
          <w:trHeight w:val="345"/>
        </w:trPr>
        <w:tc>
          <w:tcPr>
            <w:tcW w:w="534" w:type="dxa"/>
            <w:vMerge/>
            <w:shd w:val="clear" w:color="auto" w:fill="auto"/>
            <w:noWrap/>
          </w:tcPr>
          <w:p w14:paraId="25983928" w14:textId="77777777" w:rsidR="0026014A" w:rsidRPr="0039126E" w:rsidRDefault="0026014A" w:rsidP="00161A4C">
            <w:pPr>
              <w:pStyle w:val="aa"/>
              <w:numPr>
                <w:ilvl w:val="0"/>
                <w:numId w:val="91"/>
              </w:numPr>
              <w:spacing w:after="0" w:line="0" w:lineRule="atLeast"/>
              <w:rPr>
                <w:rFonts w:ascii="Times New Roman" w:hAnsi="Times New Roman" w:cs="Times New Roman"/>
                <w:color w:val="FF0000"/>
                <w:sz w:val="20"/>
                <w:szCs w:val="20"/>
              </w:rPr>
            </w:pPr>
          </w:p>
        </w:tc>
        <w:tc>
          <w:tcPr>
            <w:tcW w:w="2138" w:type="dxa"/>
            <w:gridSpan w:val="6"/>
            <w:vMerge/>
          </w:tcPr>
          <w:p w14:paraId="5BD58D5E"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2539" w:type="dxa"/>
            <w:gridSpan w:val="2"/>
            <w:vMerge/>
          </w:tcPr>
          <w:p w14:paraId="2A9D472F"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985" w:type="dxa"/>
            <w:vMerge/>
          </w:tcPr>
          <w:p w14:paraId="6EC0AF76"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auto"/>
            <w:noWrap/>
          </w:tcPr>
          <w:p w14:paraId="71183674"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276" w:type="dxa"/>
            <w:vMerge/>
          </w:tcPr>
          <w:p w14:paraId="48EDF242"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417" w:type="dxa"/>
            <w:vMerge/>
            <w:shd w:val="clear" w:color="auto" w:fill="auto"/>
            <w:noWrap/>
          </w:tcPr>
          <w:p w14:paraId="6B739A07"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418" w:type="dxa"/>
            <w:vMerge/>
            <w:shd w:val="clear" w:color="auto" w:fill="auto"/>
            <w:noWrap/>
          </w:tcPr>
          <w:p w14:paraId="4CE8E665"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417" w:type="dxa"/>
          </w:tcPr>
          <w:p w14:paraId="1DDB813E" w14:textId="662D4F7C" w:rsidR="0026014A" w:rsidRPr="0039126E" w:rsidRDefault="007F41AB" w:rsidP="00FE74DF">
            <w:pPr>
              <w:spacing w:after="0" w:line="0" w:lineRule="atLeast"/>
              <w:rPr>
                <w:rFonts w:ascii="Times New Roman" w:hAnsi="Times New Roman" w:cs="Times New Roman"/>
                <w:sz w:val="20"/>
                <w:szCs w:val="20"/>
              </w:rPr>
            </w:pPr>
            <w:r w:rsidRPr="007F41AB">
              <w:rPr>
                <w:rFonts w:ascii="Times New Roman" w:hAnsi="Times New Roman" w:cs="Times New Roman"/>
                <w:sz w:val="20"/>
                <w:szCs w:val="20"/>
              </w:rPr>
              <w:t>96,73</w:t>
            </w:r>
          </w:p>
        </w:tc>
      </w:tr>
      <w:tr w:rsidR="0026014A" w:rsidRPr="0039126E" w14:paraId="6E299C7D" w14:textId="77777777" w:rsidTr="0026014A">
        <w:trPr>
          <w:gridAfter w:val="4"/>
          <w:wAfter w:w="5104" w:type="dxa"/>
          <w:trHeight w:val="518"/>
        </w:trPr>
        <w:tc>
          <w:tcPr>
            <w:tcW w:w="534" w:type="dxa"/>
            <w:vMerge w:val="restart"/>
            <w:shd w:val="clear" w:color="auto" w:fill="auto"/>
            <w:noWrap/>
          </w:tcPr>
          <w:p w14:paraId="75D76F36" w14:textId="77777777" w:rsidR="0026014A" w:rsidRPr="0039126E" w:rsidRDefault="0026014A" w:rsidP="00161A4C">
            <w:pPr>
              <w:pStyle w:val="aa"/>
              <w:numPr>
                <w:ilvl w:val="0"/>
                <w:numId w:val="91"/>
              </w:numPr>
              <w:spacing w:after="0" w:line="0" w:lineRule="atLeast"/>
              <w:rPr>
                <w:rFonts w:ascii="Times New Roman" w:hAnsi="Times New Roman" w:cs="Times New Roman"/>
                <w:color w:val="FF0000"/>
                <w:sz w:val="20"/>
                <w:szCs w:val="20"/>
              </w:rPr>
            </w:pPr>
          </w:p>
        </w:tc>
        <w:tc>
          <w:tcPr>
            <w:tcW w:w="2138" w:type="dxa"/>
            <w:gridSpan w:val="6"/>
            <w:vMerge w:val="restart"/>
          </w:tcPr>
          <w:p w14:paraId="64D2571D"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35:12:0403028:520/2</w:t>
            </w:r>
          </w:p>
        </w:tc>
        <w:tc>
          <w:tcPr>
            <w:tcW w:w="2539" w:type="dxa"/>
            <w:gridSpan w:val="2"/>
            <w:vMerge w:val="restart"/>
          </w:tcPr>
          <w:p w14:paraId="7464CDF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Российская Федерация, Вологодская область,</w:t>
            </w:r>
          </w:p>
          <w:p w14:paraId="5A3EAC83"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район Харовский</w:t>
            </w:r>
          </w:p>
        </w:tc>
        <w:tc>
          <w:tcPr>
            <w:tcW w:w="1985" w:type="dxa"/>
            <w:vMerge w:val="restart"/>
          </w:tcPr>
          <w:p w14:paraId="316CFC86"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Земли сельскохозяйственного назначения, для сельскохозяйственного производства</w:t>
            </w:r>
          </w:p>
        </w:tc>
        <w:tc>
          <w:tcPr>
            <w:tcW w:w="1701" w:type="dxa"/>
            <w:gridSpan w:val="2"/>
            <w:vMerge w:val="restart"/>
            <w:shd w:val="clear" w:color="auto" w:fill="auto"/>
            <w:noWrap/>
          </w:tcPr>
          <w:p w14:paraId="3D207FD7"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КУВИ-001/2022-155384238 от 07.09.2022</w:t>
            </w:r>
          </w:p>
        </w:tc>
        <w:tc>
          <w:tcPr>
            <w:tcW w:w="1276" w:type="dxa"/>
            <w:vMerge w:val="restart"/>
          </w:tcPr>
          <w:p w14:paraId="22D528CF"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уточненная</w:t>
            </w:r>
          </w:p>
        </w:tc>
        <w:tc>
          <w:tcPr>
            <w:tcW w:w="1417" w:type="dxa"/>
            <w:vMerge w:val="restart"/>
            <w:shd w:val="clear" w:color="auto" w:fill="auto"/>
            <w:noWrap/>
          </w:tcPr>
          <w:p w14:paraId="668B4E8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3 798,94</w:t>
            </w:r>
          </w:p>
        </w:tc>
        <w:tc>
          <w:tcPr>
            <w:tcW w:w="1418" w:type="dxa"/>
            <w:vMerge w:val="restart"/>
            <w:shd w:val="clear" w:color="auto" w:fill="auto"/>
            <w:noWrap/>
          </w:tcPr>
          <w:p w14:paraId="0950C69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tcPr>
          <w:p w14:paraId="7ADF937A" w14:textId="3540460C"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1111</w:t>
            </w:r>
            <w:r w:rsidR="007F41AB">
              <w:rPr>
                <w:rFonts w:ascii="Times New Roman" w:hAnsi="Times New Roman" w:cs="Times New Roman"/>
                <w:sz w:val="20"/>
                <w:szCs w:val="20"/>
              </w:rPr>
              <w:t>,23</w:t>
            </w:r>
          </w:p>
        </w:tc>
      </w:tr>
      <w:tr w:rsidR="0026014A" w:rsidRPr="0039126E" w14:paraId="75034657" w14:textId="77777777" w:rsidTr="007F41AB">
        <w:trPr>
          <w:gridAfter w:val="4"/>
          <w:wAfter w:w="5104" w:type="dxa"/>
          <w:trHeight w:val="618"/>
        </w:trPr>
        <w:tc>
          <w:tcPr>
            <w:tcW w:w="534" w:type="dxa"/>
            <w:vMerge/>
            <w:shd w:val="clear" w:color="auto" w:fill="auto"/>
            <w:noWrap/>
          </w:tcPr>
          <w:p w14:paraId="4D655A46"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2138" w:type="dxa"/>
            <w:gridSpan w:val="6"/>
            <w:vMerge/>
          </w:tcPr>
          <w:p w14:paraId="44451ACD"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2539" w:type="dxa"/>
            <w:gridSpan w:val="2"/>
            <w:vMerge/>
          </w:tcPr>
          <w:p w14:paraId="2A220F7A"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985" w:type="dxa"/>
            <w:vMerge/>
          </w:tcPr>
          <w:p w14:paraId="77B88F76"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701" w:type="dxa"/>
            <w:gridSpan w:val="2"/>
            <w:vMerge/>
            <w:shd w:val="clear" w:color="auto" w:fill="auto"/>
            <w:noWrap/>
          </w:tcPr>
          <w:p w14:paraId="7E64A164"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276" w:type="dxa"/>
            <w:vMerge/>
          </w:tcPr>
          <w:p w14:paraId="75907F86"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417" w:type="dxa"/>
            <w:vMerge/>
            <w:shd w:val="clear" w:color="auto" w:fill="auto"/>
            <w:noWrap/>
          </w:tcPr>
          <w:p w14:paraId="43791DCF"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418" w:type="dxa"/>
            <w:vMerge/>
            <w:shd w:val="clear" w:color="auto" w:fill="auto"/>
            <w:noWrap/>
          </w:tcPr>
          <w:p w14:paraId="187957DB" w14:textId="77777777" w:rsidR="0026014A" w:rsidRPr="0039126E" w:rsidRDefault="0026014A" w:rsidP="00FE74DF">
            <w:pPr>
              <w:spacing w:after="0" w:line="0" w:lineRule="atLeast"/>
              <w:rPr>
                <w:rFonts w:ascii="Times New Roman" w:hAnsi="Times New Roman" w:cs="Times New Roman"/>
                <w:color w:val="FF0000"/>
                <w:sz w:val="20"/>
                <w:szCs w:val="20"/>
              </w:rPr>
            </w:pPr>
          </w:p>
        </w:tc>
        <w:tc>
          <w:tcPr>
            <w:tcW w:w="1417" w:type="dxa"/>
          </w:tcPr>
          <w:p w14:paraId="022C353E" w14:textId="7DCC1CA9" w:rsidR="0026014A" w:rsidRPr="0039126E" w:rsidRDefault="0026014A" w:rsidP="00FE74DF">
            <w:pPr>
              <w:spacing w:after="0" w:line="0" w:lineRule="atLeast"/>
              <w:rPr>
                <w:rFonts w:ascii="Times New Roman" w:hAnsi="Times New Roman" w:cs="Times New Roman"/>
                <w:color w:val="FF0000"/>
                <w:sz w:val="20"/>
                <w:szCs w:val="20"/>
              </w:rPr>
            </w:pPr>
            <w:r w:rsidRPr="0039126E">
              <w:rPr>
                <w:rFonts w:ascii="Times New Roman" w:hAnsi="Times New Roman" w:cs="Times New Roman"/>
                <w:sz w:val="20"/>
                <w:szCs w:val="20"/>
              </w:rPr>
              <w:t>53</w:t>
            </w:r>
            <w:r w:rsidR="007F41AB">
              <w:rPr>
                <w:rFonts w:ascii="Times New Roman" w:hAnsi="Times New Roman" w:cs="Times New Roman"/>
                <w:sz w:val="20"/>
                <w:szCs w:val="20"/>
              </w:rPr>
              <w:t>,33</w:t>
            </w:r>
          </w:p>
        </w:tc>
      </w:tr>
      <w:tr w:rsidR="0026014A" w:rsidRPr="0039126E" w14:paraId="5C2182A3" w14:textId="77777777" w:rsidTr="0026014A">
        <w:trPr>
          <w:gridAfter w:val="4"/>
          <w:wAfter w:w="5104" w:type="dxa"/>
          <w:trHeight w:val="284"/>
        </w:trPr>
        <w:tc>
          <w:tcPr>
            <w:tcW w:w="534" w:type="dxa"/>
            <w:shd w:val="clear" w:color="auto" w:fill="EAF1DD" w:themeFill="accent3" w:themeFillTint="33"/>
            <w:noWrap/>
          </w:tcPr>
          <w:p w14:paraId="19AE6801" w14:textId="77777777" w:rsidR="0026014A" w:rsidRPr="0039126E" w:rsidRDefault="0026014A" w:rsidP="00E06DDF">
            <w:pPr>
              <w:spacing w:after="0" w:line="0" w:lineRule="atLeast"/>
              <w:ind w:right="-108"/>
              <w:rPr>
                <w:rFonts w:ascii="Times New Roman" w:hAnsi="Times New Roman" w:cs="Times New Roman"/>
                <w:sz w:val="20"/>
                <w:szCs w:val="20"/>
              </w:rPr>
            </w:pPr>
            <w:r w:rsidRPr="0039126E">
              <w:rPr>
                <w:rFonts w:ascii="Times New Roman" w:hAnsi="Times New Roman" w:cs="Times New Roman"/>
                <w:sz w:val="20"/>
                <w:szCs w:val="20"/>
              </w:rPr>
              <w:t>105</w:t>
            </w:r>
          </w:p>
        </w:tc>
        <w:tc>
          <w:tcPr>
            <w:tcW w:w="13891" w:type="dxa"/>
            <w:gridSpan w:val="15"/>
            <w:shd w:val="clear" w:color="auto" w:fill="EAF1DD" w:themeFill="accent3" w:themeFillTint="33"/>
          </w:tcPr>
          <w:p w14:paraId="52D8A43C"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Черемухово</w:t>
            </w:r>
          </w:p>
        </w:tc>
      </w:tr>
      <w:tr w:rsidR="0026014A" w:rsidRPr="0039126E" w14:paraId="4FDFE6A7" w14:textId="77777777" w:rsidTr="0026014A">
        <w:trPr>
          <w:gridAfter w:val="4"/>
          <w:wAfter w:w="5104" w:type="dxa"/>
          <w:trHeight w:val="141"/>
        </w:trPr>
        <w:tc>
          <w:tcPr>
            <w:tcW w:w="534" w:type="dxa"/>
          </w:tcPr>
          <w:p w14:paraId="0C9D9630" w14:textId="77777777" w:rsidR="0026014A" w:rsidRPr="0039126E" w:rsidRDefault="0026014A" w:rsidP="00E06DDF">
            <w:pPr>
              <w:spacing w:after="0" w:line="0" w:lineRule="atLeast"/>
              <w:ind w:right="-108"/>
              <w:rPr>
                <w:rFonts w:ascii="Times New Roman" w:hAnsi="Times New Roman" w:cs="Times New Roman"/>
                <w:sz w:val="20"/>
                <w:szCs w:val="20"/>
              </w:rPr>
            </w:pPr>
          </w:p>
        </w:tc>
        <w:tc>
          <w:tcPr>
            <w:tcW w:w="2138" w:type="dxa"/>
            <w:gridSpan w:val="6"/>
            <w:shd w:val="clear" w:color="auto" w:fill="auto"/>
            <w:noWrap/>
          </w:tcPr>
          <w:p w14:paraId="1497634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0EC8DC09"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4AAE0A0E"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11C48B30"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3C1C6A95"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2931AE2C"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71F391DE"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282FE138"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15D903F7" w14:textId="77777777" w:rsidTr="0026014A">
        <w:trPr>
          <w:gridAfter w:val="4"/>
          <w:wAfter w:w="5104" w:type="dxa"/>
          <w:trHeight w:val="284"/>
        </w:trPr>
        <w:tc>
          <w:tcPr>
            <w:tcW w:w="534" w:type="dxa"/>
            <w:shd w:val="clear" w:color="auto" w:fill="EAF1DD" w:themeFill="accent3" w:themeFillTint="33"/>
            <w:noWrap/>
          </w:tcPr>
          <w:p w14:paraId="5BA06F2E" w14:textId="77777777" w:rsidR="0026014A" w:rsidRPr="0039126E" w:rsidRDefault="0026014A" w:rsidP="00E06DDF">
            <w:pPr>
              <w:spacing w:after="0" w:line="0" w:lineRule="atLeast"/>
              <w:ind w:right="-108"/>
              <w:rPr>
                <w:rFonts w:ascii="Times New Roman" w:hAnsi="Times New Roman" w:cs="Times New Roman"/>
                <w:sz w:val="20"/>
                <w:szCs w:val="20"/>
              </w:rPr>
            </w:pPr>
            <w:r w:rsidRPr="0039126E">
              <w:rPr>
                <w:rFonts w:ascii="Times New Roman" w:hAnsi="Times New Roman" w:cs="Times New Roman"/>
                <w:sz w:val="20"/>
                <w:szCs w:val="20"/>
              </w:rPr>
              <w:t>106</w:t>
            </w:r>
          </w:p>
        </w:tc>
        <w:tc>
          <w:tcPr>
            <w:tcW w:w="13891" w:type="dxa"/>
            <w:gridSpan w:val="15"/>
            <w:shd w:val="clear" w:color="auto" w:fill="EAF1DD" w:themeFill="accent3" w:themeFillTint="33"/>
          </w:tcPr>
          <w:p w14:paraId="34D621BC"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Чурилово</w:t>
            </w:r>
          </w:p>
        </w:tc>
      </w:tr>
      <w:tr w:rsidR="0026014A" w:rsidRPr="0039126E" w14:paraId="5CB1606A" w14:textId="77777777" w:rsidTr="007F41AB">
        <w:trPr>
          <w:gridAfter w:val="4"/>
          <w:wAfter w:w="5104" w:type="dxa"/>
          <w:trHeight w:val="284"/>
        </w:trPr>
        <w:tc>
          <w:tcPr>
            <w:tcW w:w="534" w:type="dxa"/>
          </w:tcPr>
          <w:p w14:paraId="4179C5F7" w14:textId="77777777" w:rsidR="0026014A" w:rsidRPr="0039126E" w:rsidRDefault="0026014A" w:rsidP="00E06DDF">
            <w:pPr>
              <w:spacing w:after="0" w:line="0" w:lineRule="atLeast"/>
              <w:ind w:right="-108"/>
              <w:rPr>
                <w:rFonts w:ascii="Times New Roman" w:hAnsi="Times New Roman" w:cs="Times New Roman"/>
                <w:sz w:val="20"/>
                <w:szCs w:val="20"/>
              </w:rPr>
            </w:pPr>
          </w:p>
        </w:tc>
        <w:tc>
          <w:tcPr>
            <w:tcW w:w="2095" w:type="dxa"/>
            <w:gridSpan w:val="3"/>
            <w:shd w:val="clear" w:color="auto" w:fill="auto"/>
            <w:noWrap/>
          </w:tcPr>
          <w:p w14:paraId="77AC6726" w14:textId="77777777" w:rsidR="0026014A" w:rsidRPr="0039126E" w:rsidRDefault="0026014A" w:rsidP="005A55A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82" w:type="dxa"/>
            <w:gridSpan w:val="5"/>
            <w:shd w:val="clear" w:color="auto" w:fill="auto"/>
          </w:tcPr>
          <w:p w14:paraId="2BFE1584" w14:textId="77777777" w:rsidR="0026014A" w:rsidRPr="0039126E" w:rsidRDefault="0026014A" w:rsidP="005A55A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4D8C3468" w14:textId="77777777" w:rsidR="0026014A" w:rsidRPr="0039126E" w:rsidRDefault="0026014A" w:rsidP="005A55A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16C35040" w14:textId="77777777" w:rsidR="0026014A" w:rsidRPr="0039126E" w:rsidRDefault="0026014A" w:rsidP="005A55A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5DEA7240" w14:textId="77777777" w:rsidR="0026014A" w:rsidRPr="0039126E" w:rsidRDefault="0026014A" w:rsidP="005A55A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062DFAA3" w14:textId="77777777" w:rsidR="0026014A" w:rsidRPr="0039126E" w:rsidRDefault="0026014A" w:rsidP="005A55A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2CF4FC95" w14:textId="77777777" w:rsidR="0026014A" w:rsidRPr="0039126E" w:rsidRDefault="0026014A" w:rsidP="005A55A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4D8AB0E7" w14:textId="77777777" w:rsidR="0026014A" w:rsidRPr="0039126E" w:rsidRDefault="0026014A" w:rsidP="005A55A9">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r w:rsidR="0026014A" w:rsidRPr="0039126E" w14:paraId="18631E85" w14:textId="77777777" w:rsidTr="0026014A">
        <w:trPr>
          <w:gridAfter w:val="4"/>
          <w:wAfter w:w="5104" w:type="dxa"/>
          <w:trHeight w:val="284"/>
        </w:trPr>
        <w:tc>
          <w:tcPr>
            <w:tcW w:w="534" w:type="dxa"/>
            <w:shd w:val="clear" w:color="auto" w:fill="EAF1DD" w:themeFill="accent3" w:themeFillTint="33"/>
            <w:noWrap/>
          </w:tcPr>
          <w:p w14:paraId="1BCC9BD3" w14:textId="77777777" w:rsidR="0026014A" w:rsidRPr="0039126E" w:rsidRDefault="0026014A" w:rsidP="00E06DDF">
            <w:pPr>
              <w:spacing w:after="0" w:line="0" w:lineRule="atLeast"/>
              <w:ind w:right="-108"/>
              <w:rPr>
                <w:rFonts w:ascii="Times New Roman" w:hAnsi="Times New Roman" w:cs="Times New Roman"/>
                <w:sz w:val="20"/>
                <w:szCs w:val="20"/>
              </w:rPr>
            </w:pPr>
            <w:r w:rsidRPr="0039126E">
              <w:rPr>
                <w:rFonts w:ascii="Times New Roman" w:hAnsi="Times New Roman" w:cs="Times New Roman"/>
                <w:sz w:val="20"/>
                <w:szCs w:val="20"/>
              </w:rPr>
              <w:t>107</w:t>
            </w:r>
          </w:p>
        </w:tc>
        <w:tc>
          <w:tcPr>
            <w:tcW w:w="13891" w:type="dxa"/>
            <w:gridSpan w:val="15"/>
            <w:shd w:val="clear" w:color="auto" w:fill="EAF1DD" w:themeFill="accent3" w:themeFillTint="33"/>
          </w:tcPr>
          <w:p w14:paraId="1382B4E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деревня Шилыково</w:t>
            </w:r>
          </w:p>
        </w:tc>
      </w:tr>
      <w:tr w:rsidR="0026014A" w:rsidRPr="0039126E" w14:paraId="4CAF5BE1" w14:textId="77777777" w:rsidTr="0026014A">
        <w:trPr>
          <w:gridAfter w:val="4"/>
          <w:wAfter w:w="5104" w:type="dxa"/>
          <w:trHeight w:val="158"/>
        </w:trPr>
        <w:tc>
          <w:tcPr>
            <w:tcW w:w="534" w:type="dxa"/>
          </w:tcPr>
          <w:p w14:paraId="2D969FEC" w14:textId="77777777" w:rsidR="0026014A" w:rsidRPr="0039126E" w:rsidRDefault="0026014A" w:rsidP="00FE74DF">
            <w:pPr>
              <w:spacing w:after="0" w:line="0" w:lineRule="atLeast"/>
              <w:rPr>
                <w:rFonts w:ascii="Times New Roman" w:hAnsi="Times New Roman" w:cs="Times New Roman"/>
                <w:sz w:val="20"/>
                <w:szCs w:val="20"/>
              </w:rPr>
            </w:pPr>
          </w:p>
        </w:tc>
        <w:tc>
          <w:tcPr>
            <w:tcW w:w="2138" w:type="dxa"/>
            <w:gridSpan w:val="6"/>
            <w:shd w:val="clear" w:color="auto" w:fill="auto"/>
            <w:noWrap/>
          </w:tcPr>
          <w:p w14:paraId="0681DEC7"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2539" w:type="dxa"/>
            <w:gridSpan w:val="2"/>
            <w:shd w:val="clear" w:color="auto" w:fill="auto"/>
          </w:tcPr>
          <w:p w14:paraId="3F4C3B0E"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985" w:type="dxa"/>
            <w:shd w:val="clear" w:color="auto" w:fill="auto"/>
          </w:tcPr>
          <w:p w14:paraId="6A825BDA"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gridSpan w:val="2"/>
            <w:shd w:val="clear" w:color="auto" w:fill="auto"/>
          </w:tcPr>
          <w:p w14:paraId="260ABD3F"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276" w:type="dxa"/>
            <w:shd w:val="clear" w:color="auto" w:fill="auto"/>
          </w:tcPr>
          <w:p w14:paraId="050AE7D1"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0E6BECCF"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8" w:type="dxa"/>
            <w:shd w:val="clear" w:color="auto" w:fill="auto"/>
          </w:tcPr>
          <w:p w14:paraId="5D68774C"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c>
          <w:tcPr>
            <w:tcW w:w="1417" w:type="dxa"/>
            <w:shd w:val="clear" w:color="auto" w:fill="auto"/>
          </w:tcPr>
          <w:p w14:paraId="0BB57DFF" w14:textId="77777777" w:rsidR="0026014A" w:rsidRPr="0039126E" w:rsidRDefault="0026014A" w:rsidP="00FE74DF">
            <w:pPr>
              <w:spacing w:after="0" w:line="0" w:lineRule="atLeast"/>
              <w:rPr>
                <w:rFonts w:ascii="Times New Roman" w:hAnsi="Times New Roman" w:cs="Times New Roman"/>
                <w:sz w:val="20"/>
                <w:szCs w:val="20"/>
              </w:rPr>
            </w:pPr>
            <w:r w:rsidRPr="0039126E">
              <w:rPr>
                <w:rFonts w:ascii="Times New Roman" w:hAnsi="Times New Roman" w:cs="Times New Roman"/>
                <w:sz w:val="20"/>
                <w:szCs w:val="20"/>
              </w:rPr>
              <w:t>-</w:t>
            </w:r>
          </w:p>
        </w:tc>
      </w:tr>
    </w:tbl>
    <w:p w14:paraId="7E64A213" w14:textId="77777777" w:rsidR="003617B1" w:rsidRPr="0039126E" w:rsidRDefault="003617B1" w:rsidP="00566082">
      <w:pPr>
        <w:rPr>
          <w:rFonts w:ascii="Times New Roman" w:eastAsia="Times New Roman" w:hAnsi="Times New Roman" w:cs="Times New Roman"/>
          <w:color w:val="FF0000"/>
          <w:sz w:val="28"/>
          <w:szCs w:val="28"/>
          <w:lang w:eastAsia="ru-RU"/>
        </w:rPr>
      </w:pPr>
    </w:p>
    <w:p w14:paraId="75AA9CD9" w14:textId="77777777" w:rsidR="0020263F" w:rsidRPr="0039126E" w:rsidRDefault="0020263F" w:rsidP="00D5118F">
      <w:pPr>
        <w:spacing w:after="0" w:line="240" w:lineRule="auto"/>
        <w:jc w:val="center"/>
        <w:rPr>
          <w:rFonts w:ascii="Times New Roman" w:hAnsi="Times New Roman" w:cs="Times New Roman"/>
          <w:color w:val="FF0000"/>
          <w:sz w:val="24"/>
          <w:szCs w:val="24"/>
        </w:rPr>
        <w:sectPr w:rsidR="0020263F" w:rsidRPr="0039126E" w:rsidSect="002A5157">
          <w:footnotePr>
            <w:numRestart w:val="eachPage"/>
          </w:footnotePr>
          <w:pgSz w:w="16838" w:h="11906" w:orient="landscape"/>
          <w:pgMar w:top="1276" w:right="678" w:bottom="851" w:left="1418" w:header="709" w:footer="709" w:gutter="0"/>
          <w:cols w:space="708"/>
          <w:docGrid w:linePitch="360"/>
        </w:sectPr>
      </w:pPr>
    </w:p>
    <w:p w14:paraId="2D502B0B" w14:textId="77777777" w:rsidR="00AE482A" w:rsidRPr="0039126E" w:rsidRDefault="00AE482A" w:rsidP="007E6F1A">
      <w:pPr>
        <w:keepNext/>
        <w:keepLines/>
        <w:numPr>
          <w:ilvl w:val="1"/>
          <w:numId w:val="3"/>
        </w:numPr>
        <w:spacing w:before="240" w:after="140"/>
        <w:ind w:left="0" w:firstLine="0"/>
        <w:jc w:val="center"/>
        <w:outlineLvl w:val="1"/>
        <w:rPr>
          <w:rFonts w:ascii="Times New Roman" w:eastAsia="Times New Roman" w:hAnsi="Times New Roman" w:cs="Times New Roman"/>
          <w:b/>
          <w:bCs/>
          <w:sz w:val="28"/>
          <w:szCs w:val="26"/>
        </w:rPr>
      </w:pPr>
      <w:bookmarkStart w:id="67" w:name="_Toc72837736"/>
      <w:bookmarkStart w:id="68" w:name="_Toc192693345"/>
      <w:r w:rsidRPr="0039126E">
        <w:rPr>
          <w:rFonts w:ascii="Times New Roman" w:eastAsia="Times New Roman" w:hAnsi="Times New Roman" w:cs="Times New Roman"/>
          <w:b/>
          <w:bCs/>
          <w:sz w:val="28"/>
          <w:szCs w:val="26"/>
        </w:rPr>
        <w:lastRenderedPageBreak/>
        <w:t xml:space="preserve">Современное состояние и основные направления развития социальной, экономической базы </w:t>
      </w:r>
      <w:bookmarkEnd w:id="67"/>
      <w:r w:rsidR="006C720E" w:rsidRPr="0039126E">
        <w:rPr>
          <w:rFonts w:ascii="Times New Roman" w:eastAsia="Times New Roman" w:hAnsi="Times New Roman" w:cs="Times New Roman"/>
          <w:b/>
          <w:bCs/>
          <w:sz w:val="28"/>
          <w:szCs w:val="26"/>
        </w:rPr>
        <w:t>муниципального образования</w:t>
      </w:r>
      <w:bookmarkEnd w:id="68"/>
    </w:p>
    <w:p w14:paraId="7790025C" w14:textId="77777777" w:rsidR="00AE482A" w:rsidRPr="0039126E" w:rsidRDefault="00AE482A" w:rsidP="007E6F1A">
      <w:pPr>
        <w:keepNext/>
        <w:widowControl w:val="0"/>
        <w:numPr>
          <w:ilvl w:val="2"/>
          <w:numId w:val="3"/>
        </w:numPr>
        <w:spacing w:before="240"/>
        <w:ind w:left="709" w:hanging="709"/>
        <w:contextualSpacing/>
        <w:jc w:val="center"/>
        <w:outlineLvl w:val="2"/>
        <w:rPr>
          <w:rFonts w:ascii="Times New Roman" w:eastAsia="Times New Roman" w:hAnsi="Times New Roman" w:cs="Times New Roman"/>
          <w:b/>
          <w:bCs/>
          <w:sz w:val="28"/>
          <w:szCs w:val="24"/>
          <w:lang w:eastAsia="ru-RU"/>
        </w:rPr>
      </w:pPr>
      <w:bookmarkStart w:id="69" w:name="_Toc72837737"/>
      <w:bookmarkStart w:id="70" w:name="_Toc192693346"/>
      <w:r w:rsidRPr="0039126E">
        <w:rPr>
          <w:rFonts w:ascii="Times New Roman" w:eastAsia="Times New Roman" w:hAnsi="Times New Roman" w:cs="Times New Roman"/>
          <w:b/>
          <w:bCs/>
          <w:sz w:val="28"/>
          <w:szCs w:val="24"/>
          <w:lang w:eastAsia="ru-RU"/>
        </w:rPr>
        <w:t>Население. Существующее положение и демографический прогноз</w:t>
      </w:r>
      <w:bookmarkEnd w:id="69"/>
      <w:bookmarkEnd w:id="70"/>
    </w:p>
    <w:p w14:paraId="6AB77A8E" w14:textId="77777777" w:rsidR="009A2D6B" w:rsidRPr="0039126E" w:rsidRDefault="009A2D6B" w:rsidP="00F153CD">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Анализ изменения численности населения выполнен по данным администрации сельского поселения</w:t>
      </w:r>
      <w:r w:rsidR="003C5138" w:rsidRPr="0039126E">
        <w:rPr>
          <w:rFonts w:ascii="Times New Roman" w:eastAsia="Calibri" w:hAnsi="Times New Roman" w:cs="Times New Roman"/>
          <w:sz w:val="28"/>
          <w:szCs w:val="28"/>
        </w:rPr>
        <w:t xml:space="preserve"> </w:t>
      </w:r>
      <w:r w:rsidR="00D5765C" w:rsidRPr="0039126E">
        <w:rPr>
          <w:rFonts w:ascii="Times New Roman" w:eastAsia="Calibri" w:hAnsi="Times New Roman" w:cs="Times New Roman"/>
          <w:sz w:val="28"/>
          <w:szCs w:val="28"/>
        </w:rPr>
        <w:t>Харовское</w:t>
      </w:r>
      <w:r w:rsidR="003C5138" w:rsidRPr="0039126E">
        <w:rPr>
          <w:rFonts w:ascii="Times New Roman" w:eastAsia="Calibri" w:hAnsi="Times New Roman" w:cs="Times New Roman"/>
          <w:sz w:val="28"/>
          <w:szCs w:val="28"/>
        </w:rPr>
        <w:t xml:space="preserve"> Харовского муниципального района</w:t>
      </w:r>
      <w:r w:rsidR="00A7748E" w:rsidRPr="0039126E">
        <w:rPr>
          <w:rStyle w:val="a8"/>
          <w:rFonts w:ascii="Times New Roman" w:eastAsia="Calibri" w:hAnsi="Times New Roman" w:cs="Times New Roman"/>
          <w:sz w:val="28"/>
          <w:szCs w:val="28"/>
        </w:rPr>
        <w:footnoteReference w:id="17"/>
      </w:r>
      <w:r w:rsidR="00A7748E" w:rsidRPr="0039126E">
        <w:rPr>
          <w:rFonts w:ascii="Times New Roman" w:eastAsia="Calibri" w:hAnsi="Times New Roman" w:cs="Times New Roman"/>
          <w:sz w:val="28"/>
          <w:szCs w:val="28"/>
        </w:rPr>
        <w:t>.</w:t>
      </w:r>
    </w:p>
    <w:p w14:paraId="1BE59299" w14:textId="77777777" w:rsidR="004C7CF8" w:rsidRPr="0039126E" w:rsidRDefault="009A2D6B" w:rsidP="0054734B">
      <w:pPr>
        <w:spacing w:after="0" w:line="240" w:lineRule="auto"/>
        <w:jc w:val="right"/>
        <w:rPr>
          <w:rFonts w:ascii="Times New Roman" w:eastAsia="Calibri" w:hAnsi="Times New Roman" w:cs="Times New Roman"/>
          <w:sz w:val="28"/>
          <w:szCs w:val="28"/>
        </w:rPr>
      </w:pPr>
      <w:r w:rsidRPr="0039126E">
        <w:rPr>
          <w:rFonts w:ascii="Times New Roman" w:eastAsia="Calibri" w:hAnsi="Times New Roman" w:cs="Times New Roman"/>
          <w:bCs/>
          <w:sz w:val="28"/>
          <w:szCs w:val="28"/>
          <w:lang w:eastAsia="ru-RU"/>
        </w:rPr>
        <w:t xml:space="preserve">Таблица </w:t>
      </w:r>
      <w:r w:rsidR="00F3609E" w:rsidRPr="0039126E">
        <w:rPr>
          <w:rFonts w:ascii="Times New Roman" w:eastAsia="Calibri" w:hAnsi="Times New Roman" w:cs="Times New Roman"/>
          <w:bCs/>
          <w:sz w:val="28"/>
          <w:szCs w:val="28"/>
          <w:lang w:eastAsia="ru-RU"/>
        </w:rPr>
        <w:t>4.</w:t>
      </w:r>
      <w:r w:rsidR="000A65ED" w:rsidRPr="0039126E">
        <w:rPr>
          <w:rFonts w:ascii="Times New Roman" w:eastAsia="Calibri" w:hAnsi="Times New Roman" w:cs="Times New Roman"/>
          <w:bCs/>
          <w:sz w:val="28"/>
          <w:szCs w:val="28"/>
          <w:lang w:eastAsia="ru-RU"/>
        </w:rPr>
        <w:t>4</w:t>
      </w:r>
      <w:r w:rsidR="00F3609E" w:rsidRPr="0039126E">
        <w:rPr>
          <w:rFonts w:ascii="Times New Roman" w:eastAsia="Calibri" w:hAnsi="Times New Roman" w:cs="Times New Roman"/>
          <w:bCs/>
          <w:sz w:val="28"/>
          <w:szCs w:val="28"/>
          <w:lang w:eastAsia="ru-RU"/>
        </w:rPr>
        <w:t>.1.1</w:t>
      </w:r>
      <w:r w:rsidR="004C7CF8" w:rsidRPr="0039126E">
        <w:rPr>
          <w:rFonts w:ascii="Times New Roman" w:eastAsia="Calibri" w:hAnsi="Times New Roman" w:cs="Times New Roman"/>
          <w:sz w:val="28"/>
          <w:szCs w:val="28"/>
        </w:rPr>
        <w:t xml:space="preserve"> </w:t>
      </w:r>
    </w:p>
    <w:p w14:paraId="5135B878" w14:textId="77777777" w:rsidR="004C7CF8" w:rsidRPr="0039126E" w:rsidRDefault="004C7CF8" w:rsidP="00A7748E">
      <w:pPr>
        <w:spacing w:line="240" w:lineRule="auto"/>
        <w:jc w:val="center"/>
        <w:rPr>
          <w:rFonts w:ascii="Times New Roman" w:eastAsia="Calibri" w:hAnsi="Times New Roman" w:cs="Times New Roman"/>
          <w:sz w:val="28"/>
          <w:szCs w:val="28"/>
        </w:rPr>
      </w:pPr>
      <w:r w:rsidRPr="0039126E">
        <w:rPr>
          <w:rFonts w:ascii="Times New Roman" w:eastAsia="Calibri" w:hAnsi="Times New Roman" w:cs="Times New Roman"/>
          <w:sz w:val="28"/>
          <w:szCs w:val="28"/>
        </w:rPr>
        <w:t>Данные о численности населения за последние 5 лет</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231"/>
        <w:gridCol w:w="1190"/>
        <w:gridCol w:w="1191"/>
        <w:gridCol w:w="1191"/>
        <w:gridCol w:w="1191"/>
        <w:gridCol w:w="1191"/>
      </w:tblGrid>
      <w:tr w:rsidR="00093ABD" w:rsidRPr="0039126E" w14:paraId="09921890" w14:textId="77777777" w:rsidTr="001317FB">
        <w:tc>
          <w:tcPr>
            <w:tcW w:w="846" w:type="dxa"/>
            <w:hideMark/>
          </w:tcPr>
          <w:p w14:paraId="14F2B8FA" w14:textId="77777777" w:rsidR="00A011DE" w:rsidRPr="0039126E" w:rsidRDefault="00A011DE" w:rsidP="001317FB">
            <w:pPr>
              <w:spacing w:after="0" w:line="240" w:lineRule="auto"/>
              <w:jc w:val="center"/>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 п/п</w:t>
            </w:r>
          </w:p>
        </w:tc>
        <w:tc>
          <w:tcPr>
            <w:tcW w:w="3231" w:type="dxa"/>
            <w:hideMark/>
          </w:tcPr>
          <w:p w14:paraId="3EAEF915" w14:textId="77777777" w:rsidR="00A011DE" w:rsidRPr="0039126E" w:rsidRDefault="00A011DE" w:rsidP="001317FB">
            <w:pPr>
              <w:spacing w:after="0" w:line="240" w:lineRule="auto"/>
              <w:jc w:val="center"/>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 xml:space="preserve">Наименование </w:t>
            </w:r>
          </w:p>
        </w:tc>
        <w:tc>
          <w:tcPr>
            <w:tcW w:w="1190" w:type="dxa"/>
            <w:hideMark/>
          </w:tcPr>
          <w:p w14:paraId="59965F30" w14:textId="77777777" w:rsidR="00A011DE" w:rsidRPr="0039126E" w:rsidRDefault="00A011DE" w:rsidP="00093ABD">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201</w:t>
            </w:r>
            <w:r w:rsidR="00093ABD" w:rsidRPr="0039126E">
              <w:rPr>
                <w:rFonts w:ascii="Times New Roman" w:eastAsia="Times New Roman" w:hAnsi="Times New Roman" w:cs="Times New Roman"/>
                <w:sz w:val="24"/>
                <w:szCs w:val="24"/>
                <w:lang w:eastAsia="ru-RU"/>
              </w:rPr>
              <w:t>7</w:t>
            </w:r>
            <w:r w:rsidRPr="0039126E">
              <w:rPr>
                <w:rFonts w:ascii="Times New Roman" w:eastAsia="Times New Roman" w:hAnsi="Times New Roman" w:cs="Times New Roman"/>
                <w:sz w:val="24"/>
                <w:szCs w:val="24"/>
                <w:lang w:eastAsia="ru-RU"/>
              </w:rPr>
              <w:t xml:space="preserve"> год</w:t>
            </w:r>
          </w:p>
        </w:tc>
        <w:tc>
          <w:tcPr>
            <w:tcW w:w="1191" w:type="dxa"/>
            <w:hideMark/>
          </w:tcPr>
          <w:p w14:paraId="78CE95FE" w14:textId="77777777" w:rsidR="00A011DE" w:rsidRPr="0039126E" w:rsidRDefault="00A011DE" w:rsidP="00093ABD">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201</w:t>
            </w:r>
            <w:r w:rsidR="00093ABD" w:rsidRPr="0039126E">
              <w:rPr>
                <w:rFonts w:ascii="Times New Roman" w:eastAsia="Times New Roman" w:hAnsi="Times New Roman" w:cs="Times New Roman"/>
                <w:sz w:val="24"/>
                <w:szCs w:val="24"/>
                <w:lang w:eastAsia="ru-RU"/>
              </w:rPr>
              <w:t>8</w:t>
            </w:r>
            <w:r w:rsidRPr="0039126E">
              <w:rPr>
                <w:rFonts w:ascii="Times New Roman" w:eastAsia="Times New Roman" w:hAnsi="Times New Roman" w:cs="Times New Roman"/>
                <w:sz w:val="24"/>
                <w:szCs w:val="24"/>
                <w:lang w:eastAsia="ru-RU"/>
              </w:rPr>
              <w:t xml:space="preserve"> год </w:t>
            </w:r>
          </w:p>
        </w:tc>
        <w:tc>
          <w:tcPr>
            <w:tcW w:w="1191" w:type="dxa"/>
            <w:hideMark/>
          </w:tcPr>
          <w:p w14:paraId="285D1E25" w14:textId="77777777" w:rsidR="00A011DE" w:rsidRPr="0039126E" w:rsidRDefault="00A011DE" w:rsidP="00093ABD">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201</w:t>
            </w:r>
            <w:r w:rsidR="00093ABD" w:rsidRPr="0039126E">
              <w:rPr>
                <w:rFonts w:ascii="Times New Roman" w:eastAsia="Times New Roman" w:hAnsi="Times New Roman" w:cs="Times New Roman"/>
                <w:sz w:val="24"/>
                <w:szCs w:val="24"/>
                <w:lang w:eastAsia="ru-RU"/>
              </w:rPr>
              <w:t>9</w:t>
            </w:r>
            <w:r w:rsidRPr="0039126E">
              <w:rPr>
                <w:rFonts w:ascii="Times New Roman" w:eastAsia="Times New Roman" w:hAnsi="Times New Roman" w:cs="Times New Roman"/>
                <w:sz w:val="24"/>
                <w:szCs w:val="24"/>
                <w:lang w:eastAsia="ru-RU"/>
              </w:rPr>
              <w:t xml:space="preserve"> год </w:t>
            </w:r>
          </w:p>
        </w:tc>
        <w:tc>
          <w:tcPr>
            <w:tcW w:w="1191" w:type="dxa"/>
            <w:hideMark/>
          </w:tcPr>
          <w:p w14:paraId="175A4870" w14:textId="77777777" w:rsidR="00A011DE" w:rsidRPr="0039126E" w:rsidRDefault="00A011DE" w:rsidP="00093ABD">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20</w:t>
            </w:r>
            <w:r w:rsidR="00093ABD" w:rsidRPr="0039126E">
              <w:rPr>
                <w:rFonts w:ascii="Times New Roman" w:eastAsia="Times New Roman" w:hAnsi="Times New Roman" w:cs="Times New Roman"/>
                <w:sz w:val="24"/>
                <w:szCs w:val="24"/>
                <w:lang w:eastAsia="ru-RU"/>
              </w:rPr>
              <w:t>20</w:t>
            </w:r>
            <w:r w:rsidRPr="0039126E">
              <w:rPr>
                <w:rFonts w:ascii="Times New Roman" w:eastAsia="Times New Roman" w:hAnsi="Times New Roman" w:cs="Times New Roman"/>
                <w:sz w:val="24"/>
                <w:szCs w:val="24"/>
                <w:lang w:eastAsia="ru-RU"/>
              </w:rPr>
              <w:t xml:space="preserve"> год</w:t>
            </w:r>
          </w:p>
        </w:tc>
        <w:tc>
          <w:tcPr>
            <w:tcW w:w="1191" w:type="dxa"/>
            <w:hideMark/>
          </w:tcPr>
          <w:p w14:paraId="7D999FBD" w14:textId="77777777" w:rsidR="00A011DE" w:rsidRPr="0039126E" w:rsidRDefault="00A011DE" w:rsidP="00093ABD">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202</w:t>
            </w:r>
            <w:r w:rsidR="00093ABD" w:rsidRPr="0039126E">
              <w:rPr>
                <w:rFonts w:ascii="Times New Roman" w:eastAsia="Times New Roman" w:hAnsi="Times New Roman" w:cs="Times New Roman"/>
                <w:sz w:val="24"/>
                <w:szCs w:val="24"/>
                <w:lang w:eastAsia="ru-RU"/>
              </w:rPr>
              <w:t>1</w:t>
            </w:r>
            <w:r w:rsidRPr="0039126E">
              <w:rPr>
                <w:rFonts w:ascii="Times New Roman" w:eastAsia="Times New Roman" w:hAnsi="Times New Roman" w:cs="Times New Roman"/>
                <w:sz w:val="24"/>
                <w:szCs w:val="24"/>
                <w:lang w:eastAsia="ru-RU"/>
              </w:rPr>
              <w:t xml:space="preserve"> год </w:t>
            </w:r>
          </w:p>
        </w:tc>
      </w:tr>
    </w:tbl>
    <w:p w14:paraId="44C50C60" w14:textId="77777777" w:rsidR="00A011DE" w:rsidRPr="0039126E" w:rsidRDefault="00A011DE" w:rsidP="00A011DE">
      <w:pPr>
        <w:spacing w:after="0" w:line="360" w:lineRule="auto"/>
        <w:ind w:firstLine="709"/>
        <w:jc w:val="right"/>
        <w:rPr>
          <w:rFonts w:ascii="Times New Roman" w:eastAsia="Calibri" w:hAnsi="Times New Roman" w:cs="Times New Roman"/>
          <w:iCs/>
          <w:sz w:val="2"/>
          <w:szCs w:val="2"/>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231"/>
        <w:gridCol w:w="1190"/>
        <w:gridCol w:w="1191"/>
        <w:gridCol w:w="1191"/>
        <w:gridCol w:w="1191"/>
        <w:gridCol w:w="1191"/>
      </w:tblGrid>
      <w:tr w:rsidR="00265CB7" w:rsidRPr="0039126E" w14:paraId="45F2E080" w14:textId="77777777" w:rsidTr="001317FB">
        <w:trPr>
          <w:tblHeader/>
        </w:trPr>
        <w:tc>
          <w:tcPr>
            <w:tcW w:w="846" w:type="dxa"/>
            <w:tcBorders>
              <w:top w:val="single" w:sz="4" w:space="0" w:color="auto"/>
              <w:left w:val="single" w:sz="4" w:space="0" w:color="auto"/>
              <w:bottom w:val="single" w:sz="4" w:space="0" w:color="auto"/>
              <w:right w:val="single" w:sz="4" w:space="0" w:color="auto"/>
            </w:tcBorders>
            <w:hideMark/>
          </w:tcPr>
          <w:p w14:paraId="5678A454" w14:textId="77777777" w:rsidR="00A011DE" w:rsidRPr="0039126E" w:rsidRDefault="00A011DE" w:rsidP="001317FB">
            <w:pPr>
              <w:spacing w:after="0" w:line="240" w:lineRule="auto"/>
              <w:jc w:val="center"/>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1</w:t>
            </w:r>
          </w:p>
        </w:tc>
        <w:tc>
          <w:tcPr>
            <w:tcW w:w="3231" w:type="dxa"/>
            <w:tcBorders>
              <w:top w:val="single" w:sz="4" w:space="0" w:color="auto"/>
              <w:left w:val="single" w:sz="4" w:space="0" w:color="auto"/>
              <w:bottom w:val="single" w:sz="4" w:space="0" w:color="auto"/>
              <w:right w:val="single" w:sz="4" w:space="0" w:color="auto"/>
            </w:tcBorders>
            <w:hideMark/>
          </w:tcPr>
          <w:p w14:paraId="6D45021B" w14:textId="77777777" w:rsidR="00A011DE" w:rsidRPr="0039126E" w:rsidRDefault="00A011DE" w:rsidP="001317FB">
            <w:pPr>
              <w:spacing w:after="0" w:line="240" w:lineRule="auto"/>
              <w:jc w:val="center"/>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2</w:t>
            </w:r>
          </w:p>
        </w:tc>
        <w:tc>
          <w:tcPr>
            <w:tcW w:w="1190" w:type="dxa"/>
            <w:tcBorders>
              <w:top w:val="single" w:sz="4" w:space="0" w:color="auto"/>
              <w:left w:val="single" w:sz="4" w:space="0" w:color="auto"/>
              <w:bottom w:val="single" w:sz="4" w:space="0" w:color="auto"/>
              <w:right w:val="single" w:sz="4" w:space="0" w:color="auto"/>
            </w:tcBorders>
            <w:hideMark/>
          </w:tcPr>
          <w:p w14:paraId="0B6EAC9D" w14:textId="77777777" w:rsidR="00A011DE" w:rsidRPr="0039126E" w:rsidRDefault="00A011DE" w:rsidP="001317FB">
            <w:pPr>
              <w:spacing w:after="0" w:line="240" w:lineRule="auto"/>
              <w:jc w:val="center"/>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3</w:t>
            </w:r>
          </w:p>
        </w:tc>
        <w:tc>
          <w:tcPr>
            <w:tcW w:w="1191" w:type="dxa"/>
            <w:tcBorders>
              <w:top w:val="single" w:sz="4" w:space="0" w:color="auto"/>
              <w:left w:val="single" w:sz="4" w:space="0" w:color="auto"/>
              <w:bottom w:val="single" w:sz="4" w:space="0" w:color="auto"/>
              <w:right w:val="single" w:sz="4" w:space="0" w:color="auto"/>
            </w:tcBorders>
            <w:hideMark/>
          </w:tcPr>
          <w:p w14:paraId="2FE0BE9B" w14:textId="77777777" w:rsidR="00A011DE" w:rsidRPr="0039126E" w:rsidRDefault="00A011DE" w:rsidP="001317FB">
            <w:pPr>
              <w:spacing w:after="0" w:line="240" w:lineRule="auto"/>
              <w:jc w:val="center"/>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4</w:t>
            </w:r>
          </w:p>
        </w:tc>
        <w:tc>
          <w:tcPr>
            <w:tcW w:w="1191" w:type="dxa"/>
            <w:tcBorders>
              <w:top w:val="single" w:sz="4" w:space="0" w:color="auto"/>
              <w:left w:val="single" w:sz="4" w:space="0" w:color="auto"/>
              <w:bottom w:val="single" w:sz="4" w:space="0" w:color="auto"/>
              <w:right w:val="single" w:sz="4" w:space="0" w:color="auto"/>
            </w:tcBorders>
            <w:hideMark/>
          </w:tcPr>
          <w:p w14:paraId="5BFD034B" w14:textId="77777777" w:rsidR="00A011DE" w:rsidRPr="0039126E" w:rsidRDefault="00A011DE" w:rsidP="001317FB">
            <w:pPr>
              <w:spacing w:after="0" w:line="240" w:lineRule="auto"/>
              <w:jc w:val="center"/>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5</w:t>
            </w:r>
          </w:p>
        </w:tc>
        <w:tc>
          <w:tcPr>
            <w:tcW w:w="1191" w:type="dxa"/>
            <w:tcBorders>
              <w:top w:val="single" w:sz="4" w:space="0" w:color="auto"/>
              <w:left w:val="single" w:sz="4" w:space="0" w:color="auto"/>
              <w:bottom w:val="single" w:sz="4" w:space="0" w:color="auto"/>
              <w:right w:val="single" w:sz="4" w:space="0" w:color="auto"/>
            </w:tcBorders>
            <w:hideMark/>
          </w:tcPr>
          <w:p w14:paraId="14743CED" w14:textId="77777777" w:rsidR="00A011DE" w:rsidRPr="0039126E" w:rsidRDefault="00A011DE" w:rsidP="001317FB">
            <w:pPr>
              <w:spacing w:after="0" w:line="240" w:lineRule="auto"/>
              <w:jc w:val="center"/>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6</w:t>
            </w:r>
          </w:p>
        </w:tc>
        <w:tc>
          <w:tcPr>
            <w:tcW w:w="1191" w:type="dxa"/>
            <w:tcBorders>
              <w:top w:val="single" w:sz="4" w:space="0" w:color="auto"/>
              <w:left w:val="single" w:sz="4" w:space="0" w:color="auto"/>
              <w:bottom w:val="single" w:sz="4" w:space="0" w:color="auto"/>
              <w:right w:val="single" w:sz="4" w:space="0" w:color="auto"/>
            </w:tcBorders>
            <w:hideMark/>
          </w:tcPr>
          <w:p w14:paraId="4A51FA0F" w14:textId="77777777" w:rsidR="00A011DE" w:rsidRPr="0039126E" w:rsidRDefault="00A011DE" w:rsidP="001317FB">
            <w:pPr>
              <w:spacing w:after="0" w:line="240" w:lineRule="auto"/>
              <w:jc w:val="center"/>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7</w:t>
            </w:r>
          </w:p>
        </w:tc>
      </w:tr>
      <w:tr w:rsidR="00265CB7" w:rsidRPr="0039126E" w14:paraId="70CFF68A" w14:textId="77777777" w:rsidTr="003C5138">
        <w:tc>
          <w:tcPr>
            <w:tcW w:w="846" w:type="dxa"/>
            <w:tcBorders>
              <w:top w:val="single" w:sz="4" w:space="0" w:color="auto"/>
              <w:left w:val="single" w:sz="4" w:space="0" w:color="auto"/>
              <w:bottom w:val="single" w:sz="4" w:space="0" w:color="auto"/>
              <w:right w:val="single" w:sz="4" w:space="0" w:color="auto"/>
            </w:tcBorders>
            <w:hideMark/>
          </w:tcPr>
          <w:p w14:paraId="119B5A2E" w14:textId="77777777" w:rsidR="00A011DE" w:rsidRPr="0039126E" w:rsidRDefault="00A011DE" w:rsidP="001317FB">
            <w:pPr>
              <w:spacing w:after="0" w:line="240" w:lineRule="auto"/>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1.</w:t>
            </w:r>
          </w:p>
        </w:tc>
        <w:tc>
          <w:tcPr>
            <w:tcW w:w="3231" w:type="dxa"/>
            <w:tcBorders>
              <w:top w:val="single" w:sz="4" w:space="0" w:color="auto"/>
              <w:left w:val="single" w:sz="4" w:space="0" w:color="auto"/>
              <w:bottom w:val="single" w:sz="4" w:space="0" w:color="auto"/>
              <w:right w:val="single" w:sz="4" w:space="0" w:color="auto"/>
            </w:tcBorders>
            <w:hideMark/>
          </w:tcPr>
          <w:p w14:paraId="0FDF5BB9" w14:textId="77777777" w:rsidR="00A011DE" w:rsidRPr="0039126E" w:rsidRDefault="00A011DE" w:rsidP="001317FB">
            <w:pPr>
              <w:spacing w:after="0" w:line="240" w:lineRule="auto"/>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Численность постоянного населения, чел.</w:t>
            </w:r>
          </w:p>
        </w:tc>
        <w:tc>
          <w:tcPr>
            <w:tcW w:w="1190" w:type="dxa"/>
            <w:tcBorders>
              <w:top w:val="single" w:sz="4" w:space="0" w:color="auto"/>
              <w:left w:val="single" w:sz="4" w:space="0" w:color="auto"/>
              <w:bottom w:val="single" w:sz="4" w:space="0" w:color="auto"/>
              <w:right w:val="single" w:sz="4" w:space="0" w:color="auto"/>
            </w:tcBorders>
          </w:tcPr>
          <w:p w14:paraId="06CE86DA" w14:textId="77777777" w:rsidR="00A011DE" w:rsidRPr="0039126E" w:rsidRDefault="00D5765C" w:rsidP="001317FB">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1436</w:t>
            </w:r>
          </w:p>
        </w:tc>
        <w:tc>
          <w:tcPr>
            <w:tcW w:w="1191" w:type="dxa"/>
            <w:tcBorders>
              <w:top w:val="single" w:sz="4" w:space="0" w:color="auto"/>
              <w:left w:val="single" w:sz="4" w:space="0" w:color="auto"/>
              <w:bottom w:val="single" w:sz="4" w:space="0" w:color="auto"/>
              <w:right w:val="single" w:sz="4" w:space="0" w:color="auto"/>
            </w:tcBorders>
          </w:tcPr>
          <w:p w14:paraId="3C1806FA" w14:textId="77777777" w:rsidR="00A011DE" w:rsidRPr="0039126E" w:rsidRDefault="00D5765C" w:rsidP="001317FB">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1433</w:t>
            </w:r>
          </w:p>
        </w:tc>
        <w:tc>
          <w:tcPr>
            <w:tcW w:w="1191" w:type="dxa"/>
            <w:tcBorders>
              <w:top w:val="single" w:sz="4" w:space="0" w:color="auto"/>
              <w:left w:val="single" w:sz="4" w:space="0" w:color="auto"/>
              <w:bottom w:val="single" w:sz="4" w:space="0" w:color="auto"/>
              <w:right w:val="single" w:sz="4" w:space="0" w:color="auto"/>
            </w:tcBorders>
          </w:tcPr>
          <w:p w14:paraId="00D07DFD" w14:textId="77777777" w:rsidR="00A011DE" w:rsidRPr="0039126E" w:rsidRDefault="00D5765C" w:rsidP="001317FB">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1373</w:t>
            </w:r>
          </w:p>
        </w:tc>
        <w:tc>
          <w:tcPr>
            <w:tcW w:w="1191" w:type="dxa"/>
            <w:tcBorders>
              <w:top w:val="single" w:sz="4" w:space="0" w:color="auto"/>
              <w:left w:val="single" w:sz="4" w:space="0" w:color="auto"/>
              <w:bottom w:val="single" w:sz="4" w:space="0" w:color="auto"/>
              <w:right w:val="single" w:sz="4" w:space="0" w:color="auto"/>
            </w:tcBorders>
          </w:tcPr>
          <w:p w14:paraId="597E0C3B" w14:textId="77777777" w:rsidR="00A011DE" w:rsidRPr="0039126E" w:rsidRDefault="00D5765C" w:rsidP="001317FB">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1353</w:t>
            </w:r>
          </w:p>
        </w:tc>
        <w:tc>
          <w:tcPr>
            <w:tcW w:w="1191" w:type="dxa"/>
            <w:tcBorders>
              <w:top w:val="single" w:sz="4" w:space="0" w:color="auto"/>
              <w:left w:val="single" w:sz="4" w:space="0" w:color="auto"/>
              <w:bottom w:val="single" w:sz="4" w:space="0" w:color="auto"/>
              <w:right w:val="single" w:sz="4" w:space="0" w:color="auto"/>
            </w:tcBorders>
          </w:tcPr>
          <w:p w14:paraId="53A80B8D" w14:textId="77777777" w:rsidR="00A011DE" w:rsidRPr="0039126E" w:rsidRDefault="00D5765C" w:rsidP="003B4908">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1324</w:t>
            </w:r>
          </w:p>
        </w:tc>
      </w:tr>
      <w:tr w:rsidR="00265CB7" w:rsidRPr="0039126E" w14:paraId="05D15B0E" w14:textId="77777777" w:rsidTr="003C5138">
        <w:tc>
          <w:tcPr>
            <w:tcW w:w="846" w:type="dxa"/>
            <w:tcBorders>
              <w:top w:val="single" w:sz="4" w:space="0" w:color="auto"/>
              <w:left w:val="single" w:sz="4" w:space="0" w:color="auto"/>
              <w:bottom w:val="single" w:sz="4" w:space="0" w:color="auto"/>
              <w:right w:val="single" w:sz="4" w:space="0" w:color="auto"/>
            </w:tcBorders>
            <w:hideMark/>
          </w:tcPr>
          <w:p w14:paraId="7531EF8F" w14:textId="77777777" w:rsidR="00A011DE" w:rsidRPr="0039126E" w:rsidRDefault="00A011DE" w:rsidP="001317FB">
            <w:pPr>
              <w:spacing w:after="0" w:line="240" w:lineRule="auto"/>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2.</w:t>
            </w:r>
          </w:p>
        </w:tc>
        <w:tc>
          <w:tcPr>
            <w:tcW w:w="3231" w:type="dxa"/>
            <w:tcBorders>
              <w:top w:val="single" w:sz="4" w:space="0" w:color="auto"/>
              <w:left w:val="single" w:sz="4" w:space="0" w:color="auto"/>
              <w:bottom w:val="single" w:sz="4" w:space="0" w:color="auto"/>
              <w:right w:val="single" w:sz="4" w:space="0" w:color="auto"/>
            </w:tcBorders>
            <w:hideMark/>
          </w:tcPr>
          <w:p w14:paraId="17C042A7" w14:textId="77777777" w:rsidR="00A011DE" w:rsidRPr="0039126E" w:rsidRDefault="00A011DE" w:rsidP="001317FB">
            <w:pPr>
              <w:spacing w:after="0" w:line="240" w:lineRule="auto"/>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Количество семей</w:t>
            </w:r>
          </w:p>
        </w:tc>
        <w:tc>
          <w:tcPr>
            <w:tcW w:w="1190" w:type="dxa"/>
            <w:tcBorders>
              <w:top w:val="single" w:sz="4" w:space="0" w:color="auto"/>
              <w:left w:val="single" w:sz="4" w:space="0" w:color="auto"/>
              <w:bottom w:val="single" w:sz="4" w:space="0" w:color="auto"/>
              <w:right w:val="single" w:sz="4" w:space="0" w:color="auto"/>
            </w:tcBorders>
          </w:tcPr>
          <w:p w14:paraId="45C9C454" w14:textId="77777777" w:rsidR="00A011DE" w:rsidRPr="0039126E" w:rsidRDefault="00D5765C" w:rsidP="00093ABD">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663</w:t>
            </w:r>
          </w:p>
        </w:tc>
        <w:tc>
          <w:tcPr>
            <w:tcW w:w="1191" w:type="dxa"/>
            <w:tcBorders>
              <w:top w:val="single" w:sz="4" w:space="0" w:color="auto"/>
              <w:left w:val="single" w:sz="4" w:space="0" w:color="auto"/>
              <w:bottom w:val="single" w:sz="4" w:space="0" w:color="auto"/>
              <w:right w:val="single" w:sz="4" w:space="0" w:color="auto"/>
            </w:tcBorders>
          </w:tcPr>
          <w:p w14:paraId="687DA52D" w14:textId="77777777" w:rsidR="00A011DE" w:rsidRPr="0039126E" w:rsidRDefault="00D5765C" w:rsidP="001317FB">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743</w:t>
            </w:r>
          </w:p>
        </w:tc>
        <w:tc>
          <w:tcPr>
            <w:tcW w:w="1191" w:type="dxa"/>
            <w:tcBorders>
              <w:top w:val="single" w:sz="4" w:space="0" w:color="auto"/>
              <w:left w:val="single" w:sz="4" w:space="0" w:color="auto"/>
              <w:bottom w:val="single" w:sz="4" w:space="0" w:color="auto"/>
              <w:right w:val="single" w:sz="4" w:space="0" w:color="auto"/>
            </w:tcBorders>
          </w:tcPr>
          <w:p w14:paraId="3736A74F" w14:textId="77777777" w:rsidR="00A011DE" w:rsidRPr="0039126E" w:rsidRDefault="00D5765C" w:rsidP="001317FB">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756</w:t>
            </w:r>
          </w:p>
        </w:tc>
        <w:tc>
          <w:tcPr>
            <w:tcW w:w="1191" w:type="dxa"/>
            <w:tcBorders>
              <w:top w:val="single" w:sz="4" w:space="0" w:color="auto"/>
              <w:left w:val="single" w:sz="4" w:space="0" w:color="auto"/>
              <w:bottom w:val="single" w:sz="4" w:space="0" w:color="auto"/>
              <w:right w:val="single" w:sz="4" w:space="0" w:color="auto"/>
            </w:tcBorders>
          </w:tcPr>
          <w:p w14:paraId="46BD541F" w14:textId="77777777" w:rsidR="00A011DE" w:rsidRPr="0039126E" w:rsidRDefault="00D5765C" w:rsidP="002E1290">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716</w:t>
            </w:r>
          </w:p>
        </w:tc>
        <w:tc>
          <w:tcPr>
            <w:tcW w:w="1191" w:type="dxa"/>
            <w:tcBorders>
              <w:top w:val="single" w:sz="4" w:space="0" w:color="auto"/>
              <w:left w:val="single" w:sz="4" w:space="0" w:color="auto"/>
              <w:bottom w:val="single" w:sz="4" w:space="0" w:color="auto"/>
              <w:right w:val="single" w:sz="4" w:space="0" w:color="auto"/>
            </w:tcBorders>
          </w:tcPr>
          <w:p w14:paraId="6850FB9B" w14:textId="77777777" w:rsidR="00A011DE" w:rsidRPr="0039126E" w:rsidRDefault="00D5765C" w:rsidP="003B4908">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651</w:t>
            </w:r>
          </w:p>
        </w:tc>
      </w:tr>
      <w:tr w:rsidR="00265CB7" w:rsidRPr="0039126E" w14:paraId="754668D4" w14:textId="77777777" w:rsidTr="003C5138">
        <w:trPr>
          <w:trHeight w:val="328"/>
        </w:trPr>
        <w:tc>
          <w:tcPr>
            <w:tcW w:w="846" w:type="dxa"/>
            <w:tcBorders>
              <w:top w:val="single" w:sz="4" w:space="0" w:color="auto"/>
              <w:left w:val="single" w:sz="4" w:space="0" w:color="auto"/>
              <w:bottom w:val="single" w:sz="4" w:space="0" w:color="auto"/>
              <w:right w:val="single" w:sz="4" w:space="0" w:color="auto"/>
            </w:tcBorders>
            <w:hideMark/>
          </w:tcPr>
          <w:p w14:paraId="4B9ED139" w14:textId="77777777" w:rsidR="003C5138" w:rsidRPr="0039126E" w:rsidRDefault="003C5138" w:rsidP="001317FB">
            <w:pPr>
              <w:spacing w:after="0" w:line="240" w:lineRule="auto"/>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3.</w:t>
            </w:r>
          </w:p>
        </w:tc>
        <w:tc>
          <w:tcPr>
            <w:tcW w:w="3231" w:type="dxa"/>
            <w:tcBorders>
              <w:top w:val="single" w:sz="4" w:space="0" w:color="auto"/>
              <w:left w:val="single" w:sz="4" w:space="0" w:color="auto"/>
              <w:bottom w:val="single" w:sz="4" w:space="0" w:color="auto"/>
              <w:right w:val="single" w:sz="4" w:space="0" w:color="auto"/>
            </w:tcBorders>
            <w:hideMark/>
          </w:tcPr>
          <w:p w14:paraId="26CD46D5" w14:textId="77777777" w:rsidR="003C5138" w:rsidRPr="0039126E" w:rsidRDefault="003C5138" w:rsidP="001317FB">
            <w:pPr>
              <w:spacing w:after="0" w:line="240" w:lineRule="auto"/>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Средний состав семьи, чел.</w:t>
            </w:r>
          </w:p>
        </w:tc>
        <w:tc>
          <w:tcPr>
            <w:tcW w:w="1190" w:type="dxa"/>
            <w:tcBorders>
              <w:top w:val="single" w:sz="4" w:space="0" w:color="auto"/>
              <w:left w:val="single" w:sz="4" w:space="0" w:color="auto"/>
              <w:bottom w:val="single" w:sz="4" w:space="0" w:color="auto"/>
              <w:right w:val="single" w:sz="4" w:space="0" w:color="auto"/>
            </w:tcBorders>
          </w:tcPr>
          <w:p w14:paraId="2C232C07" w14:textId="77777777" w:rsidR="003C5138" w:rsidRPr="0039126E" w:rsidRDefault="00D5765C" w:rsidP="001317FB">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w:t>
            </w:r>
          </w:p>
        </w:tc>
        <w:tc>
          <w:tcPr>
            <w:tcW w:w="1191" w:type="dxa"/>
            <w:tcBorders>
              <w:top w:val="single" w:sz="4" w:space="0" w:color="auto"/>
              <w:left w:val="single" w:sz="4" w:space="0" w:color="auto"/>
              <w:bottom w:val="single" w:sz="4" w:space="0" w:color="auto"/>
              <w:right w:val="single" w:sz="4" w:space="0" w:color="auto"/>
            </w:tcBorders>
          </w:tcPr>
          <w:p w14:paraId="5C5CC96E" w14:textId="77777777" w:rsidR="003C5138" w:rsidRPr="0039126E" w:rsidRDefault="00D5765C" w:rsidP="003C5138">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w:t>
            </w:r>
          </w:p>
        </w:tc>
        <w:tc>
          <w:tcPr>
            <w:tcW w:w="1191" w:type="dxa"/>
            <w:tcBorders>
              <w:top w:val="single" w:sz="4" w:space="0" w:color="auto"/>
              <w:left w:val="single" w:sz="4" w:space="0" w:color="auto"/>
              <w:bottom w:val="single" w:sz="4" w:space="0" w:color="auto"/>
              <w:right w:val="single" w:sz="4" w:space="0" w:color="auto"/>
            </w:tcBorders>
          </w:tcPr>
          <w:p w14:paraId="6EA86656" w14:textId="77777777" w:rsidR="003C5138" w:rsidRPr="0039126E" w:rsidRDefault="00D5765C" w:rsidP="003C5138">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w:t>
            </w:r>
          </w:p>
        </w:tc>
        <w:tc>
          <w:tcPr>
            <w:tcW w:w="1191" w:type="dxa"/>
            <w:tcBorders>
              <w:top w:val="single" w:sz="4" w:space="0" w:color="auto"/>
              <w:left w:val="single" w:sz="4" w:space="0" w:color="auto"/>
              <w:bottom w:val="single" w:sz="4" w:space="0" w:color="auto"/>
              <w:right w:val="single" w:sz="4" w:space="0" w:color="auto"/>
            </w:tcBorders>
          </w:tcPr>
          <w:p w14:paraId="4D6AE83A" w14:textId="77777777" w:rsidR="003C5138" w:rsidRPr="0039126E" w:rsidRDefault="00D5765C" w:rsidP="003C5138">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w:t>
            </w:r>
          </w:p>
        </w:tc>
        <w:tc>
          <w:tcPr>
            <w:tcW w:w="1191" w:type="dxa"/>
            <w:tcBorders>
              <w:top w:val="single" w:sz="4" w:space="0" w:color="auto"/>
              <w:left w:val="single" w:sz="4" w:space="0" w:color="auto"/>
              <w:bottom w:val="single" w:sz="4" w:space="0" w:color="auto"/>
              <w:right w:val="single" w:sz="4" w:space="0" w:color="auto"/>
            </w:tcBorders>
          </w:tcPr>
          <w:p w14:paraId="195BE3FF" w14:textId="77777777" w:rsidR="003C5138" w:rsidRPr="0039126E" w:rsidRDefault="00D5765C" w:rsidP="003B4908">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w:t>
            </w:r>
          </w:p>
        </w:tc>
      </w:tr>
      <w:tr w:rsidR="00265CB7" w:rsidRPr="0039126E" w14:paraId="1FC884FF" w14:textId="77777777" w:rsidTr="001317FB">
        <w:tc>
          <w:tcPr>
            <w:tcW w:w="846" w:type="dxa"/>
            <w:tcBorders>
              <w:top w:val="single" w:sz="4" w:space="0" w:color="auto"/>
              <w:left w:val="single" w:sz="4" w:space="0" w:color="auto"/>
              <w:bottom w:val="single" w:sz="4" w:space="0" w:color="auto"/>
              <w:right w:val="single" w:sz="4" w:space="0" w:color="auto"/>
            </w:tcBorders>
          </w:tcPr>
          <w:p w14:paraId="293079E3" w14:textId="77777777" w:rsidR="00A011DE" w:rsidRPr="0039126E" w:rsidRDefault="00A011DE" w:rsidP="001317FB">
            <w:pPr>
              <w:spacing w:after="0" w:line="240" w:lineRule="auto"/>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4.</w:t>
            </w:r>
          </w:p>
        </w:tc>
        <w:tc>
          <w:tcPr>
            <w:tcW w:w="3231" w:type="dxa"/>
            <w:tcBorders>
              <w:top w:val="single" w:sz="4" w:space="0" w:color="auto"/>
              <w:left w:val="single" w:sz="4" w:space="0" w:color="auto"/>
              <w:bottom w:val="single" w:sz="4" w:space="0" w:color="auto"/>
              <w:right w:val="single" w:sz="4" w:space="0" w:color="auto"/>
            </w:tcBorders>
          </w:tcPr>
          <w:p w14:paraId="43C0D075" w14:textId="77777777" w:rsidR="00A011DE" w:rsidRPr="0039126E" w:rsidRDefault="00A011DE" w:rsidP="001317FB">
            <w:pPr>
              <w:spacing w:after="0" w:line="240" w:lineRule="auto"/>
              <w:rPr>
                <w:rFonts w:ascii="Times New Roman" w:eastAsia="Calibri" w:hAnsi="Times New Roman" w:cs="Times New Roman"/>
                <w:iCs/>
                <w:sz w:val="24"/>
                <w:szCs w:val="24"/>
                <w:lang w:eastAsia="x-none"/>
              </w:rPr>
            </w:pPr>
            <w:r w:rsidRPr="0039126E">
              <w:rPr>
                <w:rFonts w:ascii="Times New Roman" w:eastAsia="Calibri" w:hAnsi="Times New Roman" w:cs="Times New Roman"/>
                <w:iCs/>
                <w:sz w:val="24"/>
                <w:szCs w:val="24"/>
                <w:lang w:eastAsia="x-none"/>
              </w:rPr>
              <w:t>Численность жителей сезонного пребывания, чел.</w:t>
            </w:r>
          </w:p>
        </w:tc>
        <w:tc>
          <w:tcPr>
            <w:tcW w:w="1190" w:type="dxa"/>
            <w:tcBorders>
              <w:top w:val="single" w:sz="4" w:space="0" w:color="auto"/>
              <w:left w:val="single" w:sz="4" w:space="0" w:color="auto"/>
              <w:bottom w:val="single" w:sz="4" w:space="0" w:color="auto"/>
              <w:right w:val="single" w:sz="4" w:space="0" w:color="auto"/>
            </w:tcBorders>
          </w:tcPr>
          <w:p w14:paraId="5709EDEC" w14:textId="77777777" w:rsidR="00A011DE" w:rsidRPr="0039126E" w:rsidRDefault="00D5765C" w:rsidP="001317FB">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2411</w:t>
            </w:r>
          </w:p>
        </w:tc>
        <w:tc>
          <w:tcPr>
            <w:tcW w:w="1191" w:type="dxa"/>
            <w:tcBorders>
              <w:top w:val="single" w:sz="4" w:space="0" w:color="auto"/>
              <w:left w:val="single" w:sz="4" w:space="0" w:color="auto"/>
              <w:bottom w:val="single" w:sz="4" w:space="0" w:color="auto"/>
              <w:right w:val="single" w:sz="4" w:space="0" w:color="auto"/>
            </w:tcBorders>
          </w:tcPr>
          <w:p w14:paraId="32F95346" w14:textId="77777777" w:rsidR="00A011DE" w:rsidRPr="0039126E" w:rsidRDefault="00D5765C" w:rsidP="001317FB">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2478</w:t>
            </w:r>
          </w:p>
        </w:tc>
        <w:tc>
          <w:tcPr>
            <w:tcW w:w="1191" w:type="dxa"/>
            <w:tcBorders>
              <w:top w:val="single" w:sz="4" w:space="0" w:color="auto"/>
              <w:left w:val="single" w:sz="4" w:space="0" w:color="auto"/>
              <w:bottom w:val="single" w:sz="4" w:space="0" w:color="auto"/>
              <w:right w:val="single" w:sz="4" w:space="0" w:color="auto"/>
            </w:tcBorders>
          </w:tcPr>
          <w:p w14:paraId="21FC646C" w14:textId="77777777" w:rsidR="00A011DE" w:rsidRPr="0039126E" w:rsidRDefault="00D5765C" w:rsidP="001317FB">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2487</w:t>
            </w:r>
          </w:p>
        </w:tc>
        <w:tc>
          <w:tcPr>
            <w:tcW w:w="1191" w:type="dxa"/>
            <w:tcBorders>
              <w:top w:val="single" w:sz="4" w:space="0" w:color="auto"/>
              <w:left w:val="single" w:sz="4" w:space="0" w:color="auto"/>
              <w:bottom w:val="single" w:sz="4" w:space="0" w:color="auto"/>
              <w:right w:val="single" w:sz="4" w:space="0" w:color="auto"/>
            </w:tcBorders>
          </w:tcPr>
          <w:p w14:paraId="6AA53B5A" w14:textId="77777777" w:rsidR="00A011DE" w:rsidRPr="0039126E" w:rsidRDefault="00D5765C" w:rsidP="001317FB">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2433</w:t>
            </w:r>
          </w:p>
        </w:tc>
        <w:tc>
          <w:tcPr>
            <w:tcW w:w="1191" w:type="dxa"/>
            <w:tcBorders>
              <w:top w:val="single" w:sz="4" w:space="0" w:color="auto"/>
              <w:left w:val="single" w:sz="4" w:space="0" w:color="auto"/>
              <w:bottom w:val="single" w:sz="4" w:space="0" w:color="auto"/>
              <w:right w:val="single" w:sz="4" w:space="0" w:color="auto"/>
            </w:tcBorders>
          </w:tcPr>
          <w:p w14:paraId="5FE2EDC5" w14:textId="77777777" w:rsidR="00A011DE" w:rsidRPr="0039126E" w:rsidRDefault="00D5765C" w:rsidP="003B4908">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2351</w:t>
            </w:r>
          </w:p>
        </w:tc>
      </w:tr>
    </w:tbl>
    <w:p w14:paraId="6AA2E9B9" w14:textId="77777777" w:rsidR="009A2D6B" w:rsidRPr="0039126E" w:rsidRDefault="009A2D6B" w:rsidP="00F153CD">
      <w:pPr>
        <w:spacing w:before="240"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Ежегодно в весенне-летний и осенний периоды численность населения </w:t>
      </w:r>
      <w:r w:rsidR="00093ABD" w:rsidRPr="0039126E">
        <w:rPr>
          <w:rFonts w:ascii="Times New Roman" w:eastAsia="Calibri" w:hAnsi="Times New Roman" w:cs="Times New Roman"/>
          <w:sz w:val="28"/>
          <w:szCs w:val="28"/>
        </w:rPr>
        <w:t xml:space="preserve">увеличивается </w:t>
      </w:r>
      <w:r w:rsidRPr="0039126E">
        <w:rPr>
          <w:rFonts w:ascii="Times New Roman" w:eastAsia="Calibri" w:hAnsi="Times New Roman" w:cs="Times New Roman"/>
          <w:sz w:val="28"/>
          <w:szCs w:val="28"/>
        </w:rPr>
        <w:t>за счет жителей сезонного пребывания.</w:t>
      </w:r>
    </w:p>
    <w:p w14:paraId="06ED5C2A" w14:textId="77777777" w:rsidR="009A2D6B" w:rsidRPr="0039126E" w:rsidRDefault="009A2D6B" w:rsidP="00F153CD">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Численность постоянного населения по населенным пунктам представлена в таблице </w:t>
      </w:r>
      <w:r w:rsidR="00F3609E" w:rsidRPr="0039126E">
        <w:rPr>
          <w:rFonts w:ascii="Times New Roman" w:eastAsia="Calibri" w:hAnsi="Times New Roman" w:cs="Times New Roman"/>
          <w:sz w:val="28"/>
          <w:szCs w:val="28"/>
        </w:rPr>
        <w:t>4.</w:t>
      </w:r>
      <w:r w:rsidR="000A65ED" w:rsidRPr="0039126E">
        <w:rPr>
          <w:rFonts w:ascii="Times New Roman" w:eastAsia="Calibri" w:hAnsi="Times New Roman" w:cs="Times New Roman"/>
          <w:sz w:val="28"/>
          <w:szCs w:val="28"/>
        </w:rPr>
        <w:t>4</w:t>
      </w:r>
      <w:r w:rsidR="00F3609E" w:rsidRPr="0039126E">
        <w:rPr>
          <w:rFonts w:ascii="Times New Roman" w:eastAsia="Calibri" w:hAnsi="Times New Roman" w:cs="Times New Roman"/>
          <w:sz w:val="28"/>
          <w:szCs w:val="28"/>
        </w:rPr>
        <w:t>.1.2</w:t>
      </w:r>
      <w:r w:rsidRPr="0039126E">
        <w:rPr>
          <w:rFonts w:ascii="Times New Roman" w:eastAsia="Calibri" w:hAnsi="Times New Roman" w:cs="Times New Roman"/>
          <w:sz w:val="28"/>
          <w:szCs w:val="28"/>
        </w:rPr>
        <w:t xml:space="preserve"> по данным администрации </w:t>
      </w:r>
      <w:r w:rsidR="003C5138" w:rsidRPr="0039126E">
        <w:rPr>
          <w:rFonts w:ascii="Times New Roman" w:eastAsia="Calibri" w:hAnsi="Times New Roman" w:cs="Times New Roman"/>
          <w:sz w:val="28"/>
          <w:szCs w:val="28"/>
        </w:rPr>
        <w:t xml:space="preserve">сельского поселения </w:t>
      </w:r>
      <w:r w:rsidR="00D5765C" w:rsidRPr="0039126E">
        <w:rPr>
          <w:rFonts w:ascii="Times New Roman" w:eastAsia="Calibri" w:hAnsi="Times New Roman" w:cs="Times New Roman"/>
          <w:sz w:val="28"/>
          <w:szCs w:val="28"/>
        </w:rPr>
        <w:t>Харов</w:t>
      </w:r>
      <w:r w:rsidR="003C5138" w:rsidRPr="0039126E">
        <w:rPr>
          <w:rFonts w:ascii="Times New Roman" w:eastAsia="Calibri" w:hAnsi="Times New Roman" w:cs="Times New Roman"/>
          <w:sz w:val="28"/>
          <w:szCs w:val="28"/>
        </w:rPr>
        <w:t>ское</w:t>
      </w:r>
      <w:r w:rsidR="004D077C" w:rsidRPr="0039126E">
        <w:rPr>
          <w:rFonts w:ascii="Times New Roman" w:eastAsia="Calibri" w:hAnsi="Times New Roman" w:cs="Times New Roman"/>
          <w:sz w:val="28"/>
          <w:szCs w:val="28"/>
          <w:vertAlign w:val="superscript"/>
        </w:rPr>
        <w:t>1</w:t>
      </w:r>
      <w:r w:rsidR="00056D83" w:rsidRPr="0039126E">
        <w:rPr>
          <w:rFonts w:ascii="Times New Roman" w:eastAsia="Calibri" w:hAnsi="Times New Roman" w:cs="Times New Roman"/>
          <w:sz w:val="28"/>
          <w:szCs w:val="28"/>
        </w:rPr>
        <w:t>.</w:t>
      </w:r>
    </w:p>
    <w:p w14:paraId="5AF577B2" w14:textId="77777777" w:rsidR="004C7CF8" w:rsidRPr="0039126E" w:rsidRDefault="004C7CF8" w:rsidP="0054734B">
      <w:pPr>
        <w:spacing w:after="0" w:line="240" w:lineRule="auto"/>
        <w:jc w:val="right"/>
        <w:rPr>
          <w:rFonts w:ascii="Times New Roman" w:eastAsia="Calibri" w:hAnsi="Times New Roman" w:cs="Times New Roman"/>
          <w:bCs/>
          <w:sz w:val="28"/>
          <w:szCs w:val="28"/>
          <w:lang w:eastAsia="ru-RU"/>
        </w:rPr>
      </w:pPr>
      <w:r w:rsidRPr="0039126E">
        <w:rPr>
          <w:rFonts w:ascii="Times New Roman" w:eastAsia="Calibri" w:hAnsi="Times New Roman" w:cs="Times New Roman"/>
          <w:bCs/>
          <w:sz w:val="28"/>
          <w:szCs w:val="28"/>
          <w:lang w:eastAsia="ru-RU"/>
        </w:rPr>
        <w:t>Таблица 4.</w:t>
      </w:r>
      <w:r w:rsidR="000A65ED" w:rsidRPr="0039126E">
        <w:rPr>
          <w:rFonts w:ascii="Times New Roman" w:eastAsia="Calibri" w:hAnsi="Times New Roman" w:cs="Times New Roman"/>
          <w:bCs/>
          <w:sz w:val="28"/>
          <w:szCs w:val="28"/>
          <w:lang w:eastAsia="ru-RU"/>
        </w:rPr>
        <w:t>4</w:t>
      </w:r>
      <w:r w:rsidRPr="0039126E">
        <w:rPr>
          <w:rFonts w:ascii="Times New Roman" w:eastAsia="Calibri" w:hAnsi="Times New Roman" w:cs="Times New Roman"/>
          <w:bCs/>
          <w:sz w:val="28"/>
          <w:szCs w:val="28"/>
          <w:lang w:eastAsia="ru-RU"/>
        </w:rPr>
        <w:t>.1.2</w:t>
      </w:r>
    </w:p>
    <w:p w14:paraId="15FDC999" w14:textId="77777777" w:rsidR="009A2D6B" w:rsidRPr="0039126E" w:rsidRDefault="009A2D6B" w:rsidP="00D83ECD">
      <w:pPr>
        <w:spacing w:line="240" w:lineRule="auto"/>
        <w:jc w:val="center"/>
        <w:rPr>
          <w:rFonts w:ascii="Times New Roman" w:eastAsia="Calibri" w:hAnsi="Times New Roman" w:cs="Times New Roman"/>
          <w:sz w:val="28"/>
          <w:szCs w:val="28"/>
        </w:rPr>
      </w:pPr>
      <w:r w:rsidRPr="0039126E">
        <w:rPr>
          <w:rFonts w:ascii="Times New Roman" w:eastAsia="Calibri" w:hAnsi="Times New Roman" w:cs="Times New Roman"/>
          <w:sz w:val="28"/>
          <w:szCs w:val="28"/>
        </w:rPr>
        <w:t>Данные о численности населения</w:t>
      </w:r>
    </w:p>
    <w:tbl>
      <w:tblPr>
        <w:tblStyle w:val="a5"/>
        <w:tblW w:w="0" w:type="auto"/>
        <w:tblBorders>
          <w:bottom w:val="none" w:sz="0" w:space="0" w:color="auto"/>
        </w:tblBorders>
        <w:tblLook w:val="04A0" w:firstRow="1" w:lastRow="0" w:firstColumn="1" w:lastColumn="0" w:noHBand="0" w:noVBand="1"/>
      </w:tblPr>
      <w:tblGrid>
        <w:gridCol w:w="598"/>
        <w:gridCol w:w="2771"/>
        <w:gridCol w:w="1701"/>
        <w:gridCol w:w="1417"/>
        <w:gridCol w:w="1701"/>
        <w:gridCol w:w="1843"/>
      </w:tblGrid>
      <w:tr w:rsidR="009A2D6B" w:rsidRPr="0039126E" w14:paraId="10AF0939" w14:textId="77777777" w:rsidTr="00B75E6D">
        <w:trPr>
          <w:trHeight w:val="669"/>
        </w:trPr>
        <w:tc>
          <w:tcPr>
            <w:tcW w:w="598" w:type="dxa"/>
          </w:tcPr>
          <w:p w14:paraId="442BB591" w14:textId="77777777" w:rsidR="009A2D6B" w:rsidRPr="0039126E" w:rsidRDefault="009A2D6B" w:rsidP="009A2D6B">
            <w:pPr>
              <w:jc w:val="center"/>
            </w:pPr>
            <w:r w:rsidRPr="0039126E">
              <w:t>№№</w:t>
            </w:r>
          </w:p>
          <w:p w14:paraId="5BE16459" w14:textId="77777777" w:rsidR="009A2D6B" w:rsidRPr="0039126E" w:rsidRDefault="009A2D6B" w:rsidP="009A2D6B">
            <w:pPr>
              <w:jc w:val="center"/>
            </w:pPr>
            <w:r w:rsidRPr="0039126E">
              <w:t>п/п</w:t>
            </w:r>
          </w:p>
        </w:tc>
        <w:tc>
          <w:tcPr>
            <w:tcW w:w="2771" w:type="dxa"/>
          </w:tcPr>
          <w:p w14:paraId="70D3A104" w14:textId="77777777" w:rsidR="009A2D6B" w:rsidRPr="0039126E" w:rsidRDefault="009A2D6B" w:rsidP="009A2D6B">
            <w:pPr>
              <w:jc w:val="center"/>
            </w:pPr>
            <w:r w:rsidRPr="0039126E">
              <w:t>Наименование населенного пункта</w:t>
            </w:r>
          </w:p>
        </w:tc>
        <w:tc>
          <w:tcPr>
            <w:tcW w:w="1701" w:type="dxa"/>
          </w:tcPr>
          <w:p w14:paraId="01D50BDF" w14:textId="77777777" w:rsidR="009A2D6B" w:rsidRPr="0039126E" w:rsidRDefault="009A2D6B" w:rsidP="009A2D6B">
            <w:pPr>
              <w:jc w:val="center"/>
            </w:pPr>
            <w:r w:rsidRPr="0039126E">
              <w:t>Численность постоянного населения, чел.</w:t>
            </w:r>
          </w:p>
        </w:tc>
        <w:tc>
          <w:tcPr>
            <w:tcW w:w="1417" w:type="dxa"/>
          </w:tcPr>
          <w:p w14:paraId="65350F66" w14:textId="77777777" w:rsidR="009A2D6B" w:rsidRPr="0039126E" w:rsidRDefault="009A2D6B" w:rsidP="009A2D6B">
            <w:pPr>
              <w:jc w:val="center"/>
            </w:pPr>
            <w:r w:rsidRPr="0039126E">
              <w:t>Количество семей</w:t>
            </w:r>
          </w:p>
        </w:tc>
        <w:tc>
          <w:tcPr>
            <w:tcW w:w="1701" w:type="dxa"/>
          </w:tcPr>
          <w:p w14:paraId="3F9CAE66" w14:textId="77777777" w:rsidR="009A2D6B" w:rsidRPr="0039126E" w:rsidRDefault="009A2D6B" w:rsidP="009A2D6B">
            <w:pPr>
              <w:jc w:val="center"/>
            </w:pPr>
            <w:r w:rsidRPr="0039126E">
              <w:t>Средний состав семьи, чел.</w:t>
            </w:r>
          </w:p>
        </w:tc>
        <w:tc>
          <w:tcPr>
            <w:tcW w:w="1843" w:type="dxa"/>
          </w:tcPr>
          <w:p w14:paraId="78DB5093" w14:textId="77777777" w:rsidR="009A2D6B" w:rsidRPr="0039126E" w:rsidRDefault="009A2D6B" w:rsidP="009A2D6B">
            <w:pPr>
              <w:jc w:val="center"/>
            </w:pPr>
            <w:r w:rsidRPr="0039126E">
              <w:t>Численность жителей сезонного пребывания, чел.</w:t>
            </w:r>
          </w:p>
        </w:tc>
      </w:tr>
    </w:tbl>
    <w:p w14:paraId="26017FE3" w14:textId="77777777" w:rsidR="009A2D6B" w:rsidRPr="0039126E" w:rsidRDefault="009A2D6B" w:rsidP="009A2D6B">
      <w:pPr>
        <w:spacing w:after="0"/>
        <w:rPr>
          <w:rFonts w:ascii="Times New Roman" w:hAnsi="Times New Roman" w:cs="Times New Roman"/>
          <w:sz w:val="2"/>
          <w:szCs w:val="2"/>
        </w:rPr>
      </w:pPr>
    </w:p>
    <w:tbl>
      <w:tblPr>
        <w:tblStyle w:val="a5"/>
        <w:tblW w:w="0" w:type="auto"/>
        <w:tblLook w:val="04A0" w:firstRow="1" w:lastRow="0" w:firstColumn="1" w:lastColumn="0" w:noHBand="0" w:noVBand="1"/>
      </w:tblPr>
      <w:tblGrid>
        <w:gridCol w:w="598"/>
        <w:gridCol w:w="2771"/>
        <w:gridCol w:w="1701"/>
        <w:gridCol w:w="1417"/>
        <w:gridCol w:w="1701"/>
        <w:gridCol w:w="1843"/>
      </w:tblGrid>
      <w:tr w:rsidR="00265CB7" w:rsidRPr="0039126E" w14:paraId="2759B8A6" w14:textId="77777777" w:rsidTr="001317FB">
        <w:trPr>
          <w:tblHeader/>
        </w:trPr>
        <w:tc>
          <w:tcPr>
            <w:tcW w:w="598" w:type="dxa"/>
          </w:tcPr>
          <w:p w14:paraId="2293F970" w14:textId="77777777" w:rsidR="001317FB" w:rsidRPr="0039126E" w:rsidRDefault="001317FB" w:rsidP="001317FB">
            <w:pPr>
              <w:widowControl w:val="0"/>
              <w:autoSpaceDE w:val="0"/>
              <w:autoSpaceDN w:val="0"/>
              <w:jc w:val="center"/>
            </w:pPr>
            <w:r w:rsidRPr="0039126E">
              <w:t>1</w:t>
            </w:r>
          </w:p>
        </w:tc>
        <w:tc>
          <w:tcPr>
            <w:tcW w:w="2771" w:type="dxa"/>
          </w:tcPr>
          <w:p w14:paraId="21D50C97" w14:textId="77777777" w:rsidR="001317FB" w:rsidRPr="0039126E" w:rsidRDefault="001317FB" w:rsidP="001317FB">
            <w:pPr>
              <w:widowControl w:val="0"/>
              <w:autoSpaceDE w:val="0"/>
              <w:autoSpaceDN w:val="0"/>
              <w:jc w:val="center"/>
            </w:pPr>
            <w:r w:rsidRPr="0039126E">
              <w:t>2</w:t>
            </w:r>
          </w:p>
        </w:tc>
        <w:tc>
          <w:tcPr>
            <w:tcW w:w="1701" w:type="dxa"/>
          </w:tcPr>
          <w:p w14:paraId="0550BA9A" w14:textId="77777777" w:rsidR="001317FB" w:rsidRPr="0039126E" w:rsidRDefault="001317FB" w:rsidP="001317FB">
            <w:pPr>
              <w:jc w:val="center"/>
              <w:rPr>
                <w:rFonts w:eastAsia="Calibri"/>
                <w:iCs/>
                <w:lang w:eastAsia="x-none"/>
              </w:rPr>
            </w:pPr>
            <w:r w:rsidRPr="0039126E">
              <w:rPr>
                <w:rFonts w:eastAsia="Calibri"/>
                <w:iCs/>
                <w:lang w:eastAsia="x-none"/>
              </w:rPr>
              <w:t>3</w:t>
            </w:r>
          </w:p>
        </w:tc>
        <w:tc>
          <w:tcPr>
            <w:tcW w:w="1417" w:type="dxa"/>
          </w:tcPr>
          <w:p w14:paraId="05134CD6" w14:textId="77777777" w:rsidR="001317FB" w:rsidRPr="0039126E" w:rsidRDefault="001317FB" w:rsidP="001317FB">
            <w:pPr>
              <w:jc w:val="center"/>
              <w:rPr>
                <w:rFonts w:eastAsia="Calibri"/>
                <w:iCs/>
                <w:lang w:eastAsia="x-none"/>
              </w:rPr>
            </w:pPr>
            <w:r w:rsidRPr="0039126E">
              <w:rPr>
                <w:rFonts w:eastAsia="Calibri"/>
                <w:iCs/>
                <w:lang w:eastAsia="x-none"/>
              </w:rPr>
              <w:t>4</w:t>
            </w:r>
          </w:p>
        </w:tc>
        <w:tc>
          <w:tcPr>
            <w:tcW w:w="1701" w:type="dxa"/>
          </w:tcPr>
          <w:p w14:paraId="50776BA2" w14:textId="77777777" w:rsidR="001317FB" w:rsidRPr="0039126E" w:rsidRDefault="001317FB" w:rsidP="001317FB">
            <w:pPr>
              <w:jc w:val="center"/>
              <w:rPr>
                <w:rFonts w:eastAsia="Calibri"/>
                <w:iCs/>
                <w:lang w:eastAsia="x-none"/>
              </w:rPr>
            </w:pPr>
            <w:r w:rsidRPr="0039126E">
              <w:rPr>
                <w:rFonts w:eastAsia="Calibri"/>
                <w:iCs/>
                <w:lang w:eastAsia="x-none"/>
              </w:rPr>
              <w:t>5</w:t>
            </w:r>
          </w:p>
        </w:tc>
        <w:tc>
          <w:tcPr>
            <w:tcW w:w="1843" w:type="dxa"/>
          </w:tcPr>
          <w:p w14:paraId="1069010B" w14:textId="77777777" w:rsidR="001317FB" w:rsidRPr="0039126E" w:rsidRDefault="001317FB" w:rsidP="001317FB">
            <w:pPr>
              <w:jc w:val="center"/>
              <w:rPr>
                <w:rFonts w:eastAsia="Calibri"/>
                <w:iCs/>
                <w:lang w:eastAsia="x-none"/>
              </w:rPr>
            </w:pPr>
            <w:r w:rsidRPr="0039126E">
              <w:rPr>
                <w:rFonts w:eastAsia="Calibri"/>
                <w:iCs/>
                <w:lang w:eastAsia="x-none"/>
              </w:rPr>
              <w:t>6</w:t>
            </w:r>
          </w:p>
        </w:tc>
      </w:tr>
      <w:tr w:rsidR="00265CB7" w:rsidRPr="0039126E" w14:paraId="652E634D" w14:textId="77777777" w:rsidTr="00AF295A">
        <w:tc>
          <w:tcPr>
            <w:tcW w:w="598" w:type="dxa"/>
            <w:vAlign w:val="center"/>
          </w:tcPr>
          <w:p w14:paraId="380D6DE1" w14:textId="77777777" w:rsidR="00AF295A" w:rsidRPr="0039126E" w:rsidRDefault="00AF295A" w:rsidP="000F7DE2">
            <w:pPr>
              <w:widowControl w:val="0"/>
              <w:autoSpaceDE w:val="0"/>
              <w:autoSpaceDN w:val="0"/>
              <w:jc w:val="center"/>
            </w:pPr>
            <w:r w:rsidRPr="0039126E">
              <w:t>1.</w:t>
            </w:r>
          </w:p>
        </w:tc>
        <w:tc>
          <w:tcPr>
            <w:tcW w:w="2771" w:type="dxa"/>
          </w:tcPr>
          <w:p w14:paraId="763D25B4" w14:textId="77777777" w:rsidR="00AF295A" w:rsidRPr="0039126E" w:rsidRDefault="00AF295A" w:rsidP="00AF295A">
            <w:r w:rsidRPr="0039126E">
              <w:t>деревня Алферовская</w:t>
            </w:r>
          </w:p>
        </w:tc>
        <w:tc>
          <w:tcPr>
            <w:tcW w:w="1701" w:type="dxa"/>
          </w:tcPr>
          <w:p w14:paraId="22DC69D9" w14:textId="77777777" w:rsidR="00AF295A" w:rsidRPr="0039126E" w:rsidRDefault="00216B3F" w:rsidP="00AF295A">
            <w:pPr>
              <w:jc w:val="center"/>
              <w:rPr>
                <w:rFonts w:eastAsia="Calibri"/>
                <w:iCs/>
                <w:lang w:eastAsia="x-none"/>
              </w:rPr>
            </w:pPr>
            <w:r w:rsidRPr="0039126E">
              <w:rPr>
                <w:rFonts w:eastAsia="Calibri"/>
                <w:iCs/>
                <w:lang w:eastAsia="x-none"/>
              </w:rPr>
              <w:t>8</w:t>
            </w:r>
          </w:p>
        </w:tc>
        <w:tc>
          <w:tcPr>
            <w:tcW w:w="1417" w:type="dxa"/>
          </w:tcPr>
          <w:p w14:paraId="7CD55C41" w14:textId="77777777" w:rsidR="00AF295A" w:rsidRPr="0039126E" w:rsidRDefault="00216B3F" w:rsidP="00AF295A">
            <w:pPr>
              <w:jc w:val="center"/>
              <w:rPr>
                <w:rFonts w:eastAsia="Calibri"/>
                <w:iCs/>
                <w:lang w:eastAsia="x-none"/>
              </w:rPr>
            </w:pPr>
            <w:r w:rsidRPr="0039126E">
              <w:rPr>
                <w:rFonts w:eastAsia="Calibri"/>
                <w:iCs/>
                <w:lang w:eastAsia="x-none"/>
              </w:rPr>
              <w:t>4</w:t>
            </w:r>
          </w:p>
        </w:tc>
        <w:tc>
          <w:tcPr>
            <w:tcW w:w="1701" w:type="dxa"/>
          </w:tcPr>
          <w:p w14:paraId="2041332F"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843" w:type="dxa"/>
          </w:tcPr>
          <w:p w14:paraId="00555870" w14:textId="77777777" w:rsidR="00AF295A" w:rsidRPr="0039126E" w:rsidRDefault="00216B3F" w:rsidP="00AF295A">
            <w:pPr>
              <w:jc w:val="center"/>
              <w:rPr>
                <w:rFonts w:eastAsia="Calibri"/>
                <w:iCs/>
                <w:lang w:eastAsia="x-none"/>
              </w:rPr>
            </w:pPr>
            <w:r w:rsidRPr="0039126E">
              <w:rPr>
                <w:rFonts w:eastAsia="Calibri"/>
                <w:iCs/>
                <w:lang w:eastAsia="x-none"/>
              </w:rPr>
              <w:t>12</w:t>
            </w:r>
          </w:p>
        </w:tc>
      </w:tr>
      <w:tr w:rsidR="00265CB7" w:rsidRPr="0039126E" w14:paraId="7C10B0F8" w14:textId="77777777" w:rsidTr="00AF295A">
        <w:tc>
          <w:tcPr>
            <w:tcW w:w="598" w:type="dxa"/>
            <w:vAlign w:val="center"/>
          </w:tcPr>
          <w:p w14:paraId="3FA47E08" w14:textId="77777777" w:rsidR="00AF295A" w:rsidRPr="0039126E" w:rsidRDefault="00AF295A" w:rsidP="000F7DE2">
            <w:pPr>
              <w:widowControl w:val="0"/>
              <w:autoSpaceDE w:val="0"/>
              <w:autoSpaceDN w:val="0"/>
              <w:jc w:val="center"/>
            </w:pPr>
            <w:r w:rsidRPr="0039126E">
              <w:t>2.</w:t>
            </w:r>
          </w:p>
        </w:tc>
        <w:tc>
          <w:tcPr>
            <w:tcW w:w="2771" w:type="dxa"/>
          </w:tcPr>
          <w:p w14:paraId="2483C0D7" w14:textId="77777777" w:rsidR="00AF295A" w:rsidRPr="0039126E" w:rsidRDefault="00AF295A" w:rsidP="00AF295A">
            <w:r w:rsidRPr="0039126E">
              <w:t>деревня Анисимовская</w:t>
            </w:r>
          </w:p>
        </w:tc>
        <w:tc>
          <w:tcPr>
            <w:tcW w:w="1701" w:type="dxa"/>
          </w:tcPr>
          <w:p w14:paraId="6D89B9F7"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417" w:type="dxa"/>
          </w:tcPr>
          <w:p w14:paraId="57B02BF8"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701" w:type="dxa"/>
          </w:tcPr>
          <w:p w14:paraId="1C93B106"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843" w:type="dxa"/>
          </w:tcPr>
          <w:p w14:paraId="68FAE42E" w14:textId="77777777" w:rsidR="00AF295A" w:rsidRPr="0039126E" w:rsidRDefault="00216B3F" w:rsidP="00AF295A">
            <w:pPr>
              <w:jc w:val="center"/>
              <w:rPr>
                <w:rFonts w:eastAsia="Calibri"/>
                <w:iCs/>
                <w:lang w:eastAsia="x-none"/>
              </w:rPr>
            </w:pPr>
            <w:r w:rsidRPr="0039126E">
              <w:rPr>
                <w:rFonts w:eastAsia="Calibri"/>
                <w:iCs/>
                <w:lang w:eastAsia="x-none"/>
              </w:rPr>
              <w:t>0</w:t>
            </w:r>
          </w:p>
        </w:tc>
      </w:tr>
      <w:tr w:rsidR="00265CB7" w:rsidRPr="0039126E" w14:paraId="117A9529" w14:textId="77777777" w:rsidTr="00AF295A">
        <w:tc>
          <w:tcPr>
            <w:tcW w:w="598" w:type="dxa"/>
            <w:vAlign w:val="center"/>
          </w:tcPr>
          <w:p w14:paraId="27620864" w14:textId="77777777" w:rsidR="00AF295A" w:rsidRPr="0039126E" w:rsidRDefault="00AF295A" w:rsidP="000F7DE2">
            <w:pPr>
              <w:widowControl w:val="0"/>
              <w:autoSpaceDE w:val="0"/>
              <w:autoSpaceDN w:val="0"/>
              <w:jc w:val="center"/>
            </w:pPr>
            <w:r w:rsidRPr="0039126E">
              <w:t>3.</w:t>
            </w:r>
          </w:p>
        </w:tc>
        <w:tc>
          <w:tcPr>
            <w:tcW w:w="2771" w:type="dxa"/>
          </w:tcPr>
          <w:p w14:paraId="76E8A630" w14:textId="77777777" w:rsidR="00AF295A" w:rsidRPr="0039126E" w:rsidRDefault="00AF295A" w:rsidP="00AF295A">
            <w:r w:rsidRPr="0039126E">
              <w:t>деревня Афониха</w:t>
            </w:r>
          </w:p>
        </w:tc>
        <w:tc>
          <w:tcPr>
            <w:tcW w:w="1701" w:type="dxa"/>
          </w:tcPr>
          <w:p w14:paraId="563C72AD" w14:textId="77777777" w:rsidR="00AF295A" w:rsidRPr="0039126E" w:rsidRDefault="00216B3F" w:rsidP="00AF295A">
            <w:pPr>
              <w:jc w:val="center"/>
              <w:rPr>
                <w:rFonts w:eastAsia="Calibri"/>
                <w:iCs/>
                <w:lang w:eastAsia="x-none"/>
              </w:rPr>
            </w:pPr>
            <w:r w:rsidRPr="0039126E">
              <w:rPr>
                <w:rFonts w:eastAsia="Calibri"/>
                <w:iCs/>
                <w:lang w:eastAsia="x-none"/>
              </w:rPr>
              <w:t>4</w:t>
            </w:r>
          </w:p>
        </w:tc>
        <w:tc>
          <w:tcPr>
            <w:tcW w:w="1417" w:type="dxa"/>
          </w:tcPr>
          <w:p w14:paraId="68083EC5"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701" w:type="dxa"/>
          </w:tcPr>
          <w:p w14:paraId="1F5D094C"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843" w:type="dxa"/>
          </w:tcPr>
          <w:p w14:paraId="4F3A7A81" w14:textId="77777777" w:rsidR="00AF295A" w:rsidRPr="0039126E" w:rsidRDefault="00216B3F" w:rsidP="00AF295A">
            <w:pPr>
              <w:jc w:val="center"/>
              <w:rPr>
                <w:rFonts w:eastAsia="Calibri"/>
                <w:iCs/>
                <w:lang w:eastAsia="x-none"/>
              </w:rPr>
            </w:pPr>
            <w:r w:rsidRPr="0039126E">
              <w:rPr>
                <w:rFonts w:eastAsia="Calibri"/>
                <w:iCs/>
                <w:lang w:eastAsia="x-none"/>
              </w:rPr>
              <w:t>10</w:t>
            </w:r>
          </w:p>
        </w:tc>
      </w:tr>
      <w:tr w:rsidR="00265CB7" w:rsidRPr="0039126E" w14:paraId="506BB02E" w14:textId="77777777" w:rsidTr="00AF295A">
        <w:tc>
          <w:tcPr>
            <w:tcW w:w="598" w:type="dxa"/>
            <w:vAlign w:val="center"/>
          </w:tcPr>
          <w:p w14:paraId="26B907C2" w14:textId="77777777" w:rsidR="00AF295A" w:rsidRPr="0039126E" w:rsidRDefault="00AF295A" w:rsidP="000F7DE2">
            <w:pPr>
              <w:widowControl w:val="0"/>
              <w:autoSpaceDE w:val="0"/>
              <w:autoSpaceDN w:val="0"/>
              <w:jc w:val="center"/>
            </w:pPr>
            <w:r w:rsidRPr="0039126E">
              <w:t>4.</w:t>
            </w:r>
          </w:p>
        </w:tc>
        <w:tc>
          <w:tcPr>
            <w:tcW w:w="2771" w:type="dxa"/>
          </w:tcPr>
          <w:p w14:paraId="236B6A5B" w14:textId="77777777" w:rsidR="00AF295A" w:rsidRPr="0039126E" w:rsidRDefault="00AF295A" w:rsidP="00AF295A">
            <w:r w:rsidRPr="0039126E">
              <w:t>деревня Балыково</w:t>
            </w:r>
          </w:p>
        </w:tc>
        <w:tc>
          <w:tcPr>
            <w:tcW w:w="1701" w:type="dxa"/>
          </w:tcPr>
          <w:p w14:paraId="6ADBE678"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417" w:type="dxa"/>
          </w:tcPr>
          <w:p w14:paraId="11257964"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701" w:type="dxa"/>
          </w:tcPr>
          <w:p w14:paraId="65AEA51A"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843" w:type="dxa"/>
          </w:tcPr>
          <w:p w14:paraId="7800C3FD" w14:textId="77777777" w:rsidR="00AF295A" w:rsidRPr="0039126E" w:rsidRDefault="00216B3F" w:rsidP="00AF295A">
            <w:pPr>
              <w:jc w:val="center"/>
              <w:rPr>
                <w:rFonts w:eastAsia="Calibri"/>
                <w:iCs/>
                <w:lang w:eastAsia="x-none"/>
              </w:rPr>
            </w:pPr>
            <w:r w:rsidRPr="0039126E">
              <w:rPr>
                <w:rFonts w:eastAsia="Calibri"/>
                <w:iCs/>
                <w:lang w:eastAsia="x-none"/>
              </w:rPr>
              <w:t>8</w:t>
            </w:r>
          </w:p>
        </w:tc>
      </w:tr>
      <w:tr w:rsidR="00265CB7" w:rsidRPr="0039126E" w14:paraId="1E1D0F52" w14:textId="77777777" w:rsidTr="00AF295A">
        <w:tc>
          <w:tcPr>
            <w:tcW w:w="598" w:type="dxa"/>
            <w:vAlign w:val="center"/>
          </w:tcPr>
          <w:p w14:paraId="4E52A482" w14:textId="77777777" w:rsidR="00AF295A" w:rsidRPr="0039126E" w:rsidRDefault="00AF295A" w:rsidP="000F7DE2">
            <w:pPr>
              <w:widowControl w:val="0"/>
              <w:autoSpaceDE w:val="0"/>
              <w:autoSpaceDN w:val="0"/>
              <w:jc w:val="center"/>
            </w:pPr>
            <w:r w:rsidRPr="0039126E">
              <w:t>5.</w:t>
            </w:r>
          </w:p>
        </w:tc>
        <w:tc>
          <w:tcPr>
            <w:tcW w:w="2771" w:type="dxa"/>
          </w:tcPr>
          <w:p w14:paraId="537DFA39" w14:textId="77777777" w:rsidR="00AF295A" w:rsidRPr="0039126E" w:rsidRDefault="00AF295A" w:rsidP="00AF295A">
            <w:r w:rsidRPr="0039126E">
              <w:t>деревня Бараниха</w:t>
            </w:r>
          </w:p>
        </w:tc>
        <w:tc>
          <w:tcPr>
            <w:tcW w:w="1701" w:type="dxa"/>
          </w:tcPr>
          <w:p w14:paraId="22F5453C" w14:textId="77777777" w:rsidR="00AF295A" w:rsidRPr="0039126E" w:rsidRDefault="00216B3F" w:rsidP="00AF295A">
            <w:pPr>
              <w:jc w:val="center"/>
              <w:rPr>
                <w:rFonts w:eastAsia="Calibri"/>
                <w:iCs/>
                <w:lang w:eastAsia="x-none"/>
              </w:rPr>
            </w:pPr>
            <w:r w:rsidRPr="0039126E">
              <w:rPr>
                <w:rFonts w:eastAsia="Calibri"/>
                <w:iCs/>
                <w:lang w:eastAsia="x-none"/>
              </w:rPr>
              <w:t>227</w:t>
            </w:r>
          </w:p>
        </w:tc>
        <w:tc>
          <w:tcPr>
            <w:tcW w:w="1417" w:type="dxa"/>
          </w:tcPr>
          <w:p w14:paraId="366DD12F" w14:textId="77777777" w:rsidR="00AF295A" w:rsidRPr="0039126E" w:rsidRDefault="00216B3F" w:rsidP="00AF295A">
            <w:pPr>
              <w:jc w:val="center"/>
              <w:rPr>
                <w:rFonts w:eastAsia="Calibri"/>
                <w:iCs/>
                <w:lang w:eastAsia="x-none"/>
              </w:rPr>
            </w:pPr>
            <w:r w:rsidRPr="0039126E">
              <w:rPr>
                <w:rFonts w:eastAsia="Calibri"/>
                <w:iCs/>
                <w:lang w:eastAsia="x-none"/>
              </w:rPr>
              <w:t>97</w:t>
            </w:r>
          </w:p>
        </w:tc>
        <w:tc>
          <w:tcPr>
            <w:tcW w:w="1701" w:type="dxa"/>
          </w:tcPr>
          <w:p w14:paraId="2DFECF5E"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843" w:type="dxa"/>
          </w:tcPr>
          <w:p w14:paraId="23661414" w14:textId="77777777" w:rsidR="00AF295A" w:rsidRPr="0039126E" w:rsidRDefault="00216B3F" w:rsidP="00AF295A">
            <w:pPr>
              <w:jc w:val="center"/>
              <w:rPr>
                <w:rFonts w:eastAsia="Calibri"/>
                <w:iCs/>
                <w:lang w:eastAsia="x-none"/>
              </w:rPr>
            </w:pPr>
            <w:r w:rsidRPr="0039126E">
              <w:rPr>
                <w:rFonts w:eastAsia="Calibri"/>
                <w:iCs/>
                <w:lang w:eastAsia="x-none"/>
              </w:rPr>
              <w:t>250</w:t>
            </w:r>
          </w:p>
        </w:tc>
      </w:tr>
      <w:tr w:rsidR="00265CB7" w:rsidRPr="0039126E" w14:paraId="3B8A9BC5" w14:textId="77777777" w:rsidTr="00AF295A">
        <w:tc>
          <w:tcPr>
            <w:tcW w:w="598" w:type="dxa"/>
            <w:vAlign w:val="center"/>
          </w:tcPr>
          <w:p w14:paraId="5BE17E46" w14:textId="77777777" w:rsidR="00AF295A" w:rsidRPr="0039126E" w:rsidRDefault="00AF295A" w:rsidP="000F7DE2">
            <w:pPr>
              <w:widowControl w:val="0"/>
              <w:autoSpaceDE w:val="0"/>
              <w:autoSpaceDN w:val="0"/>
              <w:jc w:val="center"/>
            </w:pPr>
            <w:r w:rsidRPr="0039126E">
              <w:t>6.</w:t>
            </w:r>
          </w:p>
        </w:tc>
        <w:tc>
          <w:tcPr>
            <w:tcW w:w="2771" w:type="dxa"/>
          </w:tcPr>
          <w:p w14:paraId="74B63A30" w14:textId="77777777" w:rsidR="00AF295A" w:rsidRPr="0039126E" w:rsidRDefault="00AF295A" w:rsidP="00AF295A">
            <w:r w:rsidRPr="0039126E">
              <w:t>деревня Бекрениха</w:t>
            </w:r>
          </w:p>
        </w:tc>
        <w:tc>
          <w:tcPr>
            <w:tcW w:w="1701" w:type="dxa"/>
          </w:tcPr>
          <w:p w14:paraId="0DE33FD2"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417" w:type="dxa"/>
          </w:tcPr>
          <w:p w14:paraId="621422D8"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701" w:type="dxa"/>
          </w:tcPr>
          <w:p w14:paraId="3989A437"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843" w:type="dxa"/>
          </w:tcPr>
          <w:p w14:paraId="706DB376" w14:textId="77777777" w:rsidR="00AF295A" w:rsidRPr="0039126E" w:rsidRDefault="00216B3F" w:rsidP="00AF295A">
            <w:pPr>
              <w:jc w:val="center"/>
              <w:rPr>
                <w:rFonts w:eastAsia="Calibri"/>
                <w:iCs/>
                <w:lang w:eastAsia="x-none"/>
              </w:rPr>
            </w:pPr>
            <w:r w:rsidRPr="0039126E">
              <w:rPr>
                <w:rFonts w:eastAsia="Calibri"/>
                <w:iCs/>
                <w:lang w:eastAsia="x-none"/>
              </w:rPr>
              <w:t>0</w:t>
            </w:r>
          </w:p>
        </w:tc>
      </w:tr>
      <w:tr w:rsidR="00265CB7" w:rsidRPr="0039126E" w14:paraId="0E4EE314" w14:textId="77777777" w:rsidTr="00AF295A">
        <w:tc>
          <w:tcPr>
            <w:tcW w:w="598" w:type="dxa"/>
            <w:vAlign w:val="center"/>
          </w:tcPr>
          <w:p w14:paraId="4F86AF9B" w14:textId="77777777" w:rsidR="00AF295A" w:rsidRPr="0039126E" w:rsidRDefault="00AF295A" w:rsidP="000F7DE2">
            <w:pPr>
              <w:widowControl w:val="0"/>
              <w:autoSpaceDE w:val="0"/>
              <w:autoSpaceDN w:val="0"/>
              <w:jc w:val="center"/>
            </w:pPr>
            <w:r w:rsidRPr="0039126E">
              <w:t>7.</w:t>
            </w:r>
          </w:p>
        </w:tc>
        <w:tc>
          <w:tcPr>
            <w:tcW w:w="2771" w:type="dxa"/>
          </w:tcPr>
          <w:p w14:paraId="7D0B9B61" w14:textId="77777777" w:rsidR="00AF295A" w:rsidRPr="0039126E" w:rsidRDefault="00AF295A" w:rsidP="00AF295A">
            <w:r w:rsidRPr="0039126E">
              <w:t>деревня Беленицыно</w:t>
            </w:r>
          </w:p>
        </w:tc>
        <w:tc>
          <w:tcPr>
            <w:tcW w:w="1701" w:type="dxa"/>
          </w:tcPr>
          <w:p w14:paraId="4154E2C8" w14:textId="77777777" w:rsidR="00AF295A" w:rsidRPr="0039126E" w:rsidRDefault="00216B3F" w:rsidP="00AF295A">
            <w:pPr>
              <w:jc w:val="center"/>
              <w:rPr>
                <w:rFonts w:eastAsia="Calibri"/>
                <w:iCs/>
                <w:lang w:eastAsia="x-none"/>
              </w:rPr>
            </w:pPr>
            <w:r w:rsidRPr="0039126E">
              <w:rPr>
                <w:rFonts w:eastAsia="Calibri"/>
                <w:iCs/>
                <w:lang w:eastAsia="x-none"/>
              </w:rPr>
              <w:t>16</w:t>
            </w:r>
          </w:p>
        </w:tc>
        <w:tc>
          <w:tcPr>
            <w:tcW w:w="1417" w:type="dxa"/>
          </w:tcPr>
          <w:p w14:paraId="708CE6F3" w14:textId="77777777" w:rsidR="00AF295A" w:rsidRPr="0039126E" w:rsidRDefault="00216B3F" w:rsidP="00AF295A">
            <w:pPr>
              <w:jc w:val="center"/>
              <w:rPr>
                <w:rFonts w:eastAsia="Calibri"/>
                <w:iCs/>
                <w:lang w:eastAsia="x-none"/>
              </w:rPr>
            </w:pPr>
            <w:r w:rsidRPr="0039126E">
              <w:rPr>
                <w:rFonts w:eastAsia="Calibri"/>
                <w:iCs/>
                <w:lang w:eastAsia="x-none"/>
              </w:rPr>
              <w:t>12</w:t>
            </w:r>
          </w:p>
        </w:tc>
        <w:tc>
          <w:tcPr>
            <w:tcW w:w="1701" w:type="dxa"/>
          </w:tcPr>
          <w:p w14:paraId="6884DF60" w14:textId="77777777" w:rsidR="00AF295A" w:rsidRPr="0039126E" w:rsidRDefault="00216B3F" w:rsidP="00AF295A">
            <w:pPr>
              <w:jc w:val="center"/>
              <w:rPr>
                <w:rFonts w:eastAsia="Calibri"/>
                <w:iCs/>
                <w:lang w:eastAsia="x-none"/>
              </w:rPr>
            </w:pPr>
            <w:r w:rsidRPr="0039126E">
              <w:rPr>
                <w:rFonts w:eastAsia="Calibri"/>
                <w:iCs/>
                <w:lang w:eastAsia="x-none"/>
              </w:rPr>
              <w:t>1</w:t>
            </w:r>
          </w:p>
        </w:tc>
        <w:tc>
          <w:tcPr>
            <w:tcW w:w="1843" w:type="dxa"/>
          </w:tcPr>
          <w:p w14:paraId="4C7A63AE" w14:textId="77777777" w:rsidR="00AF295A" w:rsidRPr="0039126E" w:rsidRDefault="00216B3F" w:rsidP="00AF295A">
            <w:pPr>
              <w:jc w:val="center"/>
              <w:rPr>
                <w:rFonts w:eastAsia="Calibri"/>
                <w:iCs/>
                <w:lang w:eastAsia="x-none"/>
              </w:rPr>
            </w:pPr>
            <w:r w:rsidRPr="0039126E">
              <w:rPr>
                <w:rFonts w:eastAsia="Calibri"/>
                <w:iCs/>
                <w:lang w:eastAsia="x-none"/>
              </w:rPr>
              <w:t>30</w:t>
            </w:r>
          </w:p>
        </w:tc>
      </w:tr>
      <w:tr w:rsidR="00265CB7" w:rsidRPr="0039126E" w14:paraId="2A7FFD58" w14:textId="77777777" w:rsidTr="00AF295A">
        <w:tc>
          <w:tcPr>
            <w:tcW w:w="598" w:type="dxa"/>
            <w:vAlign w:val="center"/>
          </w:tcPr>
          <w:p w14:paraId="036A3A14" w14:textId="77777777" w:rsidR="00AF295A" w:rsidRPr="0039126E" w:rsidRDefault="00AF295A" w:rsidP="000F7DE2">
            <w:pPr>
              <w:widowControl w:val="0"/>
              <w:autoSpaceDE w:val="0"/>
              <w:autoSpaceDN w:val="0"/>
              <w:jc w:val="center"/>
            </w:pPr>
            <w:r w:rsidRPr="0039126E">
              <w:t>8.</w:t>
            </w:r>
          </w:p>
        </w:tc>
        <w:tc>
          <w:tcPr>
            <w:tcW w:w="2771" w:type="dxa"/>
          </w:tcPr>
          <w:p w14:paraId="1D42D381" w14:textId="77777777" w:rsidR="00AF295A" w:rsidRPr="0039126E" w:rsidRDefault="00AF295A" w:rsidP="00AF295A">
            <w:r w:rsidRPr="0039126E">
              <w:t>деревня Бильгачево</w:t>
            </w:r>
          </w:p>
        </w:tc>
        <w:tc>
          <w:tcPr>
            <w:tcW w:w="1701" w:type="dxa"/>
          </w:tcPr>
          <w:p w14:paraId="27B8C538" w14:textId="77777777" w:rsidR="00AF295A" w:rsidRPr="0039126E" w:rsidRDefault="00216B3F" w:rsidP="00AF295A">
            <w:pPr>
              <w:jc w:val="center"/>
              <w:rPr>
                <w:rFonts w:eastAsia="Calibri"/>
                <w:iCs/>
                <w:lang w:eastAsia="x-none"/>
              </w:rPr>
            </w:pPr>
            <w:r w:rsidRPr="0039126E">
              <w:rPr>
                <w:rFonts w:eastAsia="Calibri"/>
                <w:iCs/>
                <w:lang w:eastAsia="x-none"/>
              </w:rPr>
              <w:t>42</w:t>
            </w:r>
          </w:p>
        </w:tc>
        <w:tc>
          <w:tcPr>
            <w:tcW w:w="1417" w:type="dxa"/>
          </w:tcPr>
          <w:p w14:paraId="7672C883" w14:textId="77777777" w:rsidR="00AF295A" w:rsidRPr="0039126E" w:rsidRDefault="00216B3F" w:rsidP="00AF295A">
            <w:pPr>
              <w:jc w:val="center"/>
              <w:rPr>
                <w:rFonts w:eastAsia="Calibri"/>
                <w:iCs/>
                <w:lang w:eastAsia="x-none"/>
              </w:rPr>
            </w:pPr>
            <w:r w:rsidRPr="0039126E">
              <w:rPr>
                <w:rFonts w:eastAsia="Calibri"/>
                <w:iCs/>
                <w:lang w:eastAsia="x-none"/>
              </w:rPr>
              <w:t>22</w:t>
            </w:r>
          </w:p>
        </w:tc>
        <w:tc>
          <w:tcPr>
            <w:tcW w:w="1701" w:type="dxa"/>
          </w:tcPr>
          <w:p w14:paraId="2C833B42"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843" w:type="dxa"/>
          </w:tcPr>
          <w:p w14:paraId="41851B95" w14:textId="77777777" w:rsidR="00AF295A" w:rsidRPr="0039126E" w:rsidRDefault="00216B3F" w:rsidP="00AF295A">
            <w:pPr>
              <w:jc w:val="center"/>
              <w:rPr>
                <w:rFonts w:eastAsia="Calibri"/>
                <w:iCs/>
                <w:lang w:eastAsia="x-none"/>
              </w:rPr>
            </w:pPr>
            <w:r w:rsidRPr="0039126E">
              <w:rPr>
                <w:rFonts w:eastAsia="Calibri"/>
                <w:iCs/>
                <w:lang w:eastAsia="x-none"/>
              </w:rPr>
              <w:t>60</w:t>
            </w:r>
          </w:p>
        </w:tc>
      </w:tr>
      <w:tr w:rsidR="00265CB7" w:rsidRPr="0039126E" w14:paraId="041B2692" w14:textId="77777777" w:rsidTr="00AF295A">
        <w:tc>
          <w:tcPr>
            <w:tcW w:w="598" w:type="dxa"/>
            <w:vAlign w:val="center"/>
          </w:tcPr>
          <w:p w14:paraId="0B26E71F" w14:textId="77777777" w:rsidR="00AF295A" w:rsidRPr="0039126E" w:rsidRDefault="00AF295A" w:rsidP="000F7DE2">
            <w:pPr>
              <w:widowControl w:val="0"/>
              <w:autoSpaceDE w:val="0"/>
              <w:autoSpaceDN w:val="0"/>
              <w:jc w:val="center"/>
            </w:pPr>
            <w:r w:rsidRPr="0039126E">
              <w:t>9.</w:t>
            </w:r>
          </w:p>
        </w:tc>
        <w:tc>
          <w:tcPr>
            <w:tcW w:w="2771" w:type="dxa"/>
          </w:tcPr>
          <w:p w14:paraId="6E7D550B" w14:textId="77777777" w:rsidR="00AF295A" w:rsidRPr="0039126E" w:rsidRDefault="00AF295A" w:rsidP="00AF295A">
            <w:r w:rsidRPr="0039126E">
              <w:t>деревня Бор</w:t>
            </w:r>
          </w:p>
        </w:tc>
        <w:tc>
          <w:tcPr>
            <w:tcW w:w="1701" w:type="dxa"/>
          </w:tcPr>
          <w:p w14:paraId="59347D75"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417" w:type="dxa"/>
          </w:tcPr>
          <w:p w14:paraId="4DBDD216"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701" w:type="dxa"/>
          </w:tcPr>
          <w:p w14:paraId="06317501" w14:textId="77777777" w:rsidR="00AF295A" w:rsidRPr="0039126E" w:rsidRDefault="00216B3F" w:rsidP="00AF295A">
            <w:pPr>
              <w:jc w:val="center"/>
              <w:rPr>
                <w:rFonts w:eastAsia="Calibri"/>
                <w:iCs/>
                <w:lang w:eastAsia="x-none"/>
              </w:rPr>
            </w:pPr>
            <w:r w:rsidRPr="0039126E">
              <w:rPr>
                <w:rFonts w:eastAsia="Calibri"/>
                <w:iCs/>
                <w:lang w:eastAsia="x-none"/>
              </w:rPr>
              <w:t>1</w:t>
            </w:r>
          </w:p>
        </w:tc>
        <w:tc>
          <w:tcPr>
            <w:tcW w:w="1843" w:type="dxa"/>
          </w:tcPr>
          <w:p w14:paraId="32626721" w14:textId="77777777" w:rsidR="00AF295A" w:rsidRPr="0039126E" w:rsidRDefault="00216B3F" w:rsidP="00AF295A">
            <w:pPr>
              <w:jc w:val="center"/>
              <w:rPr>
                <w:rFonts w:eastAsia="Calibri"/>
                <w:iCs/>
                <w:lang w:eastAsia="x-none"/>
              </w:rPr>
            </w:pPr>
            <w:r w:rsidRPr="0039126E">
              <w:rPr>
                <w:rFonts w:eastAsia="Calibri"/>
                <w:iCs/>
                <w:lang w:eastAsia="x-none"/>
              </w:rPr>
              <w:t>30</w:t>
            </w:r>
          </w:p>
        </w:tc>
      </w:tr>
      <w:tr w:rsidR="00265CB7" w:rsidRPr="0039126E" w14:paraId="573FFCC7" w14:textId="77777777" w:rsidTr="00AF295A">
        <w:tc>
          <w:tcPr>
            <w:tcW w:w="598" w:type="dxa"/>
            <w:vAlign w:val="center"/>
          </w:tcPr>
          <w:p w14:paraId="20A370C1" w14:textId="77777777" w:rsidR="00AF295A" w:rsidRPr="0039126E" w:rsidRDefault="00AF295A" w:rsidP="000F7DE2">
            <w:pPr>
              <w:widowControl w:val="0"/>
              <w:autoSpaceDE w:val="0"/>
              <w:autoSpaceDN w:val="0"/>
              <w:jc w:val="center"/>
            </w:pPr>
            <w:r w:rsidRPr="0039126E">
              <w:t>10.</w:t>
            </w:r>
          </w:p>
        </w:tc>
        <w:tc>
          <w:tcPr>
            <w:tcW w:w="2771" w:type="dxa"/>
          </w:tcPr>
          <w:p w14:paraId="39295B0E" w14:textId="77777777" w:rsidR="00AF295A" w:rsidRPr="0039126E" w:rsidRDefault="00AF295A" w:rsidP="00AF295A">
            <w:r w:rsidRPr="0039126E">
              <w:t>деревня Боровиково</w:t>
            </w:r>
          </w:p>
        </w:tc>
        <w:tc>
          <w:tcPr>
            <w:tcW w:w="1701" w:type="dxa"/>
          </w:tcPr>
          <w:p w14:paraId="0296F1BF" w14:textId="77777777" w:rsidR="00AF295A" w:rsidRPr="0039126E" w:rsidRDefault="00216B3F" w:rsidP="00AF295A">
            <w:pPr>
              <w:jc w:val="center"/>
              <w:rPr>
                <w:rFonts w:eastAsia="Calibri"/>
                <w:iCs/>
                <w:lang w:eastAsia="x-none"/>
              </w:rPr>
            </w:pPr>
            <w:r w:rsidRPr="0039126E">
              <w:rPr>
                <w:rFonts w:eastAsia="Calibri"/>
                <w:iCs/>
                <w:lang w:eastAsia="x-none"/>
              </w:rPr>
              <w:t>3</w:t>
            </w:r>
          </w:p>
        </w:tc>
        <w:tc>
          <w:tcPr>
            <w:tcW w:w="1417" w:type="dxa"/>
          </w:tcPr>
          <w:p w14:paraId="73C4CEB3"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701" w:type="dxa"/>
          </w:tcPr>
          <w:p w14:paraId="603AB093" w14:textId="77777777" w:rsidR="00AF295A" w:rsidRPr="0039126E" w:rsidRDefault="00216B3F" w:rsidP="00AF295A">
            <w:pPr>
              <w:jc w:val="center"/>
              <w:rPr>
                <w:rFonts w:eastAsia="Calibri"/>
                <w:iCs/>
                <w:lang w:eastAsia="x-none"/>
              </w:rPr>
            </w:pPr>
            <w:r w:rsidRPr="0039126E">
              <w:rPr>
                <w:rFonts w:eastAsia="Calibri"/>
                <w:iCs/>
                <w:lang w:eastAsia="x-none"/>
              </w:rPr>
              <w:t>1</w:t>
            </w:r>
          </w:p>
        </w:tc>
        <w:tc>
          <w:tcPr>
            <w:tcW w:w="1843" w:type="dxa"/>
          </w:tcPr>
          <w:p w14:paraId="4694D86F" w14:textId="77777777" w:rsidR="00AF295A" w:rsidRPr="0039126E" w:rsidRDefault="00216B3F" w:rsidP="00AF295A">
            <w:pPr>
              <w:jc w:val="center"/>
              <w:rPr>
                <w:rFonts w:eastAsia="Calibri"/>
                <w:iCs/>
                <w:lang w:eastAsia="x-none"/>
              </w:rPr>
            </w:pPr>
            <w:r w:rsidRPr="0039126E">
              <w:rPr>
                <w:rFonts w:eastAsia="Calibri"/>
                <w:iCs/>
                <w:lang w:eastAsia="x-none"/>
              </w:rPr>
              <w:t>30</w:t>
            </w:r>
          </w:p>
        </w:tc>
      </w:tr>
      <w:tr w:rsidR="00265CB7" w:rsidRPr="0039126E" w14:paraId="4592D902" w14:textId="77777777" w:rsidTr="00AF295A">
        <w:tc>
          <w:tcPr>
            <w:tcW w:w="598" w:type="dxa"/>
            <w:vAlign w:val="center"/>
          </w:tcPr>
          <w:p w14:paraId="4CD1520F" w14:textId="77777777" w:rsidR="00AF295A" w:rsidRPr="0039126E" w:rsidRDefault="00AF295A" w:rsidP="000F7DE2">
            <w:pPr>
              <w:widowControl w:val="0"/>
              <w:autoSpaceDE w:val="0"/>
              <w:autoSpaceDN w:val="0"/>
              <w:jc w:val="center"/>
            </w:pPr>
            <w:r w:rsidRPr="0039126E">
              <w:t>11.</w:t>
            </w:r>
          </w:p>
        </w:tc>
        <w:tc>
          <w:tcPr>
            <w:tcW w:w="2771" w:type="dxa"/>
          </w:tcPr>
          <w:p w14:paraId="1545D548" w14:textId="77777777" w:rsidR="00AF295A" w:rsidRPr="0039126E" w:rsidRDefault="00AF295A" w:rsidP="00AF295A">
            <w:r w:rsidRPr="0039126E">
              <w:t>деревня Будриха</w:t>
            </w:r>
          </w:p>
        </w:tc>
        <w:tc>
          <w:tcPr>
            <w:tcW w:w="1701" w:type="dxa"/>
          </w:tcPr>
          <w:p w14:paraId="3313D7BD" w14:textId="77777777" w:rsidR="00AF295A" w:rsidRPr="0039126E" w:rsidRDefault="00216B3F" w:rsidP="00AF295A">
            <w:pPr>
              <w:jc w:val="center"/>
              <w:rPr>
                <w:rFonts w:eastAsia="Calibri"/>
                <w:iCs/>
                <w:lang w:eastAsia="x-none"/>
              </w:rPr>
            </w:pPr>
            <w:r w:rsidRPr="0039126E">
              <w:rPr>
                <w:rFonts w:eastAsia="Calibri"/>
                <w:iCs/>
                <w:lang w:eastAsia="x-none"/>
              </w:rPr>
              <w:t>36</w:t>
            </w:r>
          </w:p>
        </w:tc>
        <w:tc>
          <w:tcPr>
            <w:tcW w:w="1417" w:type="dxa"/>
          </w:tcPr>
          <w:p w14:paraId="1B484A6D" w14:textId="77777777" w:rsidR="00AF295A" w:rsidRPr="0039126E" w:rsidRDefault="00216B3F" w:rsidP="00AF295A">
            <w:pPr>
              <w:jc w:val="center"/>
              <w:rPr>
                <w:rFonts w:eastAsia="Calibri"/>
                <w:iCs/>
                <w:lang w:eastAsia="x-none"/>
              </w:rPr>
            </w:pPr>
            <w:r w:rsidRPr="0039126E">
              <w:rPr>
                <w:rFonts w:eastAsia="Calibri"/>
                <w:iCs/>
                <w:lang w:eastAsia="x-none"/>
              </w:rPr>
              <w:t>15</w:t>
            </w:r>
          </w:p>
        </w:tc>
        <w:tc>
          <w:tcPr>
            <w:tcW w:w="1701" w:type="dxa"/>
          </w:tcPr>
          <w:p w14:paraId="3F5BE621"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843" w:type="dxa"/>
          </w:tcPr>
          <w:p w14:paraId="4398521C" w14:textId="77777777" w:rsidR="00AF295A" w:rsidRPr="0039126E" w:rsidRDefault="00216B3F" w:rsidP="00AF295A">
            <w:pPr>
              <w:jc w:val="center"/>
              <w:rPr>
                <w:rFonts w:eastAsia="Calibri"/>
                <w:iCs/>
                <w:lang w:eastAsia="x-none"/>
              </w:rPr>
            </w:pPr>
            <w:r w:rsidRPr="0039126E">
              <w:rPr>
                <w:rFonts w:eastAsia="Calibri"/>
                <w:iCs/>
                <w:lang w:eastAsia="x-none"/>
              </w:rPr>
              <w:t>40</w:t>
            </w:r>
          </w:p>
        </w:tc>
      </w:tr>
      <w:tr w:rsidR="00265CB7" w:rsidRPr="0039126E" w14:paraId="04401778" w14:textId="77777777" w:rsidTr="00AF295A">
        <w:tc>
          <w:tcPr>
            <w:tcW w:w="598" w:type="dxa"/>
            <w:vAlign w:val="center"/>
          </w:tcPr>
          <w:p w14:paraId="2D9BFD97" w14:textId="77777777" w:rsidR="00AF295A" w:rsidRPr="0039126E" w:rsidRDefault="00AF295A" w:rsidP="000F7DE2">
            <w:pPr>
              <w:widowControl w:val="0"/>
              <w:autoSpaceDE w:val="0"/>
              <w:autoSpaceDN w:val="0"/>
              <w:jc w:val="center"/>
            </w:pPr>
            <w:r w:rsidRPr="0039126E">
              <w:t>12.</w:t>
            </w:r>
          </w:p>
        </w:tc>
        <w:tc>
          <w:tcPr>
            <w:tcW w:w="2771" w:type="dxa"/>
          </w:tcPr>
          <w:p w14:paraId="545C57DB" w14:textId="77777777" w:rsidR="00AF295A" w:rsidRPr="0039126E" w:rsidRDefault="00AF295A" w:rsidP="00AF295A">
            <w:r w:rsidRPr="0039126E">
              <w:t>деревня Быково</w:t>
            </w:r>
          </w:p>
        </w:tc>
        <w:tc>
          <w:tcPr>
            <w:tcW w:w="1701" w:type="dxa"/>
          </w:tcPr>
          <w:p w14:paraId="75A349C4" w14:textId="77777777" w:rsidR="00AF295A" w:rsidRPr="0039126E" w:rsidRDefault="00216B3F" w:rsidP="00AF295A">
            <w:pPr>
              <w:jc w:val="center"/>
              <w:rPr>
                <w:rFonts w:eastAsia="Calibri"/>
                <w:iCs/>
                <w:lang w:eastAsia="x-none"/>
              </w:rPr>
            </w:pPr>
            <w:r w:rsidRPr="0039126E">
              <w:rPr>
                <w:rFonts w:eastAsia="Calibri"/>
                <w:iCs/>
                <w:lang w:eastAsia="x-none"/>
              </w:rPr>
              <w:t>8</w:t>
            </w:r>
          </w:p>
        </w:tc>
        <w:tc>
          <w:tcPr>
            <w:tcW w:w="1417" w:type="dxa"/>
          </w:tcPr>
          <w:p w14:paraId="1451E2E9" w14:textId="77777777" w:rsidR="00AF295A" w:rsidRPr="0039126E" w:rsidRDefault="00216B3F" w:rsidP="00AF295A">
            <w:pPr>
              <w:jc w:val="center"/>
              <w:rPr>
                <w:rFonts w:eastAsia="Calibri"/>
                <w:iCs/>
                <w:lang w:eastAsia="x-none"/>
              </w:rPr>
            </w:pPr>
            <w:r w:rsidRPr="0039126E">
              <w:rPr>
                <w:rFonts w:eastAsia="Calibri"/>
                <w:iCs/>
                <w:lang w:eastAsia="x-none"/>
              </w:rPr>
              <w:t>4</w:t>
            </w:r>
          </w:p>
        </w:tc>
        <w:tc>
          <w:tcPr>
            <w:tcW w:w="1701" w:type="dxa"/>
          </w:tcPr>
          <w:p w14:paraId="247ABE1E"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843" w:type="dxa"/>
          </w:tcPr>
          <w:p w14:paraId="13DC4497" w14:textId="77777777" w:rsidR="00AF295A" w:rsidRPr="0039126E" w:rsidRDefault="00216B3F" w:rsidP="00AF295A">
            <w:pPr>
              <w:jc w:val="center"/>
              <w:rPr>
                <w:rFonts w:eastAsia="Calibri"/>
                <w:iCs/>
                <w:lang w:eastAsia="x-none"/>
              </w:rPr>
            </w:pPr>
            <w:r w:rsidRPr="0039126E">
              <w:rPr>
                <w:rFonts w:eastAsia="Calibri"/>
                <w:iCs/>
                <w:lang w:eastAsia="x-none"/>
              </w:rPr>
              <w:t>20</w:t>
            </w:r>
          </w:p>
        </w:tc>
      </w:tr>
      <w:tr w:rsidR="00265CB7" w:rsidRPr="0039126E" w14:paraId="77A189D8" w14:textId="77777777" w:rsidTr="00AF295A">
        <w:tc>
          <w:tcPr>
            <w:tcW w:w="598" w:type="dxa"/>
            <w:vAlign w:val="center"/>
          </w:tcPr>
          <w:p w14:paraId="29D11C6E" w14:textId="77777777" w:rsidR="00AF295A" w:rsidRPr="0039126E" w:rsidRDefault="00AF295A" w:rsidP="000F7DE2">
            <w:pPr>
              <w:widowControl w:val="0"/>
              <w:autoSpaceDE w:val="0"/>
              <w:autoSpaceDN w:val="0"/>
              <w:jc w:val="center"/>
            </w:pPr>
            <w:r w:rsidRPr="0039126E">
              <w:t>13.</w:t>
            </w:r>
          </w:p>
        </w:tc>
        <w:tc>
          <w:tcPr>
            <w:tcW w:w="2771" w:type="dxa"/>
          </w:tcPr>
          <w:p w14:paraId="563C6686" w14:textId="77777777" w:rsidR="00AF295A" w:rsidRPr="0039126E" w:rsidRDefault="00AF295A" w:rsidP="00AF295A">
            <w:r w:rsidRPr="0039126E">
              <w:t>деревня Бычиха</w:t>
            </w:r>
          </w:p>
        </w:tc>
        <w:tc>
          <w:tcPr>
            <w:tcW w:w="1701" w:type="dxa"/>
          </w:tcPr>
          <w:p w14:paraId="66361638" w14:textId="77777777" w:rsidR="00AF295A" w:rsidRPr="0039126E" w:rsidRDefault="00216B3F" w:rsidP="00AF295A">
            <w:pPr>
              <w:jc w:val="center"/>
              <w:rPr>
                <w:rFonts w:eastAsia="Calibri"/>
                <w:iCs/>
                <w:lang w:eastAsia="x-none"/>
              </w:rPr>
            </w:pPr>
            <w:r w:rsidRPr="0039126E">
              <w:rPr>
                <w:rFonts w:eastAsia="Calibri"/>
                <w:iCs/>
                <w:lang w:eastAsia="x-none"/>
              </w:rPr>
              <w:t>4</w:t>
            </w:r>
          </w:p>
        </w:tc>
        <w:tc>
          <w:tcPr>
            <w:tcW w:w="1417" w:type="dxa"/>
          </w:tcPr>
          <w:p w14:paraId="43FF3FA1" w14:textId="77777777" w:rsidR="00AF295A" w:rsidRPr="0039126E" w:rsidRDefault="00216B3F" w:rsidP="00AF295A">
            <w:pPr>
              <w:jc w:val="center"/>
              <w:rPr>
                <w:rFonts w:eastAsia="Calibri"/>
                <w:iCs/>
                <w:lang w:eastAsia="x-none"/>
              </w:rPr>
            </w:pPr>
            <w:r w:rsidRPr="0039126E">
              <w:rPr>
                <w:rFonts w:eastAsia="Calibri"/>
                <w:iCs/>
                <w:lang w:eastAsia="x-none"/>
              </w:rPr>
              <w:t>1</w:t>
            </w:r>
          </w:p>
        </w:tc>
        <w:tc>
          <w:tcPr>
            <w:tcW w:w="1701" w:type="dxa"/>
          </w:tcPr>
          <w:p w14:paraId="3238E2CC" w14:textId="77777777" w:rsidR="00AF295A" w:rsidRPr="0039126E" w:rsidRDefault="00216B3F" w:rsidP="00AF295A">
            <w:pPr>
              <w:jc w:val="center"/>
              <w:rPr>
                <w:rFonts w:eastAsia="Calibri"/>
                <w:iCs/>
                <w:lang w:eastAsia="x-none"/>
              </w:rPr>
            </w:pPr>
            <w:r w:rsidRPr="0039126E">
              <w:rPr>
                <w:rFonts w:eastAsia="Calibri"/>
                <w:iCs/>
                <w:lang w:eastAsia="x-none"/>
              </w:rPr>
              <w:t>4</w:t>
            </w:r>
          </w:p>
        </w:tc>
        <w:tc>
          <w:tcPr>
            <w:tcW w:w="1843" w:type="dxa"/>
          </w:tcPr>
          <w:p w14:paraId="4B6187BF" w14:textId="77777777" w:rsidR="00AF295A" w:rsidRPr="0039126E" w:rsidRDefault="00216B3F" w:rsidP="00AF295A">
            <w:pPr>
              <w:jc w:val="center"/>
              <w:rPr>
                <w:rFonts w:eastAsia="Calibri"/>
                <w:iCs/>
                <w:lang w:eastAsia="x-none"/>
              </w:rPr>
            </w:pPr>
            <w:r w:rsidRPr="0039126E">
              <w:rPr>
                <w:rFonts w:eastAsia="Calibri"/>
                <w:iCs/>
                <w:lang w:eastAsia="x-none"/>
              </w:rPr>
              <w:t>10</w:t>
            </w:r>
          </w:p>
        </w:tc>
      </w:tr>
      <w:tr w:rsidR="00265CB7" w:rsidRPr="0039126E" w14:paraId="2EFBD84E" w14:textId="77777777" w:rsidTr="00AF295A">
        <w:tc>
          <w:tcPr>
            <w:tcW w:w="598" w:type="dxa"/>
            <w:vAlign w:val="center"/>
          </w:tcPr>
          <w:p w14:paraId="0B320D0C" w14:textId="77777777" w:rsidR="00AF295A" w:rsidRPr="0039126E" w:rsidRDefault="00AF295A" w:rsidP="000F7DE2">
            <w:pPr>
              <w:widowControl w:val="0"/>
              <w:autoSpaceDE w:val="0"/>
              <w:autoSpaceDN w:val="0"/>
              <w:jc w:val="center"/>
            </w:pPr>
            <w:r w:rsidRPr="0039126E">
              <w:t>14.</w:t>
            </w:r>
          </w:p>
        </w:tc>
        <w:tc>
          <w:tcPr>
            <w:tcW w:w="2771" w:type="dxa"/>
          </w:tcPr>
          <w:p w14:paraId="1A2B364A" w14:textId="77777777" w:rsidR="00AF295A" w:rsidRPr="0039126E" w:rsidRDefault="00AF295A" w:rsidP="00AF295A">
            <w:r w:rsidRPr="0039126E">
              <w:t>деревня Варламово</w:t>
            </w:r>
          </w:p>
        </w:tc>
        <w:tc>
          <w:tcPr>
            <w:tcW w:w="1701" w:type="dxa"/>
          </w:tcPr>
          <w:p w14:paraId="06CE7FD1" w14:textId="77777777" w:rsidR="00AF295A" w:rsidRPr="0039126E" w:rsidRDefault="00216B3F" w:rsidP="00AF295A">
            <w:pPr>
              <w:jc w:val="center"/>
              <w:rPr>
                <w:rFonts w:eastAsia="Calibri"/>
                <w:iCs/>
                <w:lang w:eastAsia="x-none"/>
              </w:rPr>
            </w:pPr>
            <w:r w:rsidRPr="0039126E">
              <w:rPr>
                <w:rFonts w:eastAsia="Calibri"/>
                <w:iCs/>
                <w:lang w:eastAsia="x-none"/>
              </w:rPr>
              <w:t>3</w:t>
            </w:r>
          </w:p>
        </w:tc>
        <w:tc>
          <w:tcPr>
            <w:tcW w:w="1417" w:type="dxa"/>
          </w:tcPr>
          <w:p w14:paraId="3B0A1A9E"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701" w:type="dxa"/>
          </w:tcPr>
          <w:p w14:paraId="0DABE0E4"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843" w:type="dxa"/>
          </w:tcPr>
          <w:p w14:paraId="15DF34DE" w14:textId="77777777" w:rsidR="00AF295A" w:rsidRPr="0039126E" w:rsidRDefault="00216B3F" w:rsidP="00AF295A">
            <w:pPr>
              <w:jc w:val="center"/>
              <w:rPr>
                <w:rFonts w:eastAsia="Calibri"/>
                <w:iCs/>
                <w:lang w:eastAsia="x-none"/>
              </w:rPr>
            </w:pPr>
            <w:r w:rsidRPr="0039126E">
              <w:rPr>
                <w:rFonts w:eastAsia="Calibri"/>
                <w:iCs/>
                <w:lang w:eastAsia="x-none"/>
              </w:rPr>
              <w:t>6</w:t>
            </w:r>
          </w:p>
        </w:tc>
      </w:tr>
      <w:tr w:rsidR="00265CB7" w:rsidRPr="0039126E" w14:paraId="2967A8F4" w14:textId="77777777" w:rsidTr="00AF295A">
        <w:tc>
          <w:tcPr>
            <w:tcW w:w="598" w:type="dxa"/>
            <w:vAlign w:val="center"/>
          </w:tcPr>
          <w:p w14:paraId="0EA5EFE5" w14:textId="77777777" w:rsidR="00AF295A" w:rsidRPr="0039126E" w:rsidRDefault="00AF295A" w:rsidP="000F7DE2">
            <w:pPr>
              <w:widowControl w:val="0"/>
              <w:autoSpaceDE w:val="0"/>
              <w:autoSpaceDN w:val="0"/>
              <w:jc w:val="center"/>
            </w:pPr>
            <w:r w:rsidRPr="0039126E">
              <w:t>15.</w:t>
            </w:r>
          </w:p>
        </w:tc>
        <w:tc>
          <w:tcPr>
            <w:tcW w:w="2771" w:type="dxa"/>
          </w:tcPr>
          <w:p w14:paraId="0EF0E994" w14:textId="77777777" w:rsidR="00AF295A" w:rsidRPr="0039126E" w:rsidRDefault="00AF295A" w:rsidP="00AF295A">
            <w:r w:rsidRPr="0039126E">
              <w:t>деревня Великий Двор</w:t>
            </w:r>
          </w:p>
        </w:tc>
        <w:tc>
          <w:tcPr>
            <w:tcW w:w="1701" w:type="dxa"/>
          </w:tcPr>
          <w:p w14:paraId="4B3D8DE2" w14:textId="77777777" w:rsidR="00AF295A" w:rsidRPr="0039126E" w:rsidRDefault="00216B3F" w:rsidP="00AF295A">
            <w:pPr>
              <w:jc w:val="center"/>
              <w:rPr>
                <w:rFonts w:eastAsia="Calibri"/>
                <w:iCs/>
                <w:lang w:eastAsia="x-none"/>
              </w:rPr>
            </w:pPr>
            <w:r w:rsidRPr="0039126E">
              <w:rPr>
                <w:rFonts w:eastAsia="Calibri"/>
                <w:iCs/>
                <w:lang w:eastAsia="x-none"/>
              </w:rPr>
              <w:t>11</w:t>
            </w:r>
          </w:p>
        </w:tc>
        <w:tc>
          <w:tcPr>
            <w:tcW w:w="1417" w:type="dxa"/>
          </w:tcPr>
          <w:p w14:paraId="1378FD02" w14:textId="77777777" w:rsidR="00AF295A" w:rsidRPr="0039126E" w:rsidRDefault="00216B3F" w:rsidP="00AF295A">
            <w:pPr>
              <w:jc w:val="center"/>
              <w:rPr>
                <w:rFonts w:eastAsia="Calibri"/>
                <w:iCs/>
                <w:lang w:eastAsia="x-none"/>
              </w:rPr>
            </w:pPr>
            <w:r w:rsidRPr="0039126E">
              <w:rPr>
                <w:rFonts w:eastAsia="Calibri"/>
                <w:iCs/>
                <w:lang w:eastAsia="x-none"/>
              </w:rPr>
              <w:t>7</w:t>
            </w:r>
          </w:p>
        </w:tc>
        <w:tc>
          <w:tcPr>
            <w:tcW w:w="1701" w:type="dxa"/>
          </w:tcPr>
          <w:p w14:paraId="238EEA67"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843" w:type="dxa"/>
          </w:tcPr>
          <w:p w14:paraId="3CC33F7E" w14:textId="77777777" w:rsidR="00AF295A" w:rsidRPr="0039126E" w:rsidRDefault="00216B3F" w:rsidP="00AF295A">
            <w:pPr>
              <w:jc w:val="center"/>
              <w:rPr>
                <w:rFonts w:eastAsia="Calibri"/>
                <w:iCs/>
                <w:lang w:eastAsia="x-none"/>
              </w:rPr>
            </w:pPr>
            <w:r w:rsidRPr="0039126E">
              <w:rPr>
                <w:rFonts w:eastAsia="Calibri"/>
                <w:iCs/>
                <w:lang w:eastAsia="x-none"/>
              </w:rPr>
              <w:t>22</w:t>
            </w:r>
          </w:p>
        </w:tc>
      </w:tr>
      <w:tr w:rsidR="00265CB7" w:rsidRPr="0039126E" w14:paraId="119C4491" w14:textId="77777777" w:rsidTr="00AF295A">
        <w:tc>
          <w:tcPr>
            <w:tcW w:w="598" w:type="dxa"/>
            <w:vAlign w:val="center"/>
          </w:tcPr>
          <w:p w14:paraId="08C96CDD" w14:textId="77777777" w:rsidR="00AF295A" w:rsidRPr="0039126E" w:rsidRDefault="00AF295A" w:rsidP="000F7DE2">
            <w:pPr>
              <w:widowControl w:val="0"/>
              <w:autoSpaceDE w:val="0"/>
              <w:autoSpaceDN w:val="0"/>
              <w:jc w:val="center"/>
            </w:pPr>
            <w:r w:rsidRPr="0039126E">
              <w:t>16.</w:t>
            </w:r>
          </w:p>
        </w:tc>
        <w:tc>
          <w:tcPr>
            <w:tcW w:w="2771" w:type="dxa"/>
          </w:tcPr>
          <w:p w14:paraId="3262140E" w14:textId="77777777" w:rsidR="00AF295A" w:rsidRPr="0039126E" w:rsidRDefault="00AF295A" w:rsidP="00AF295A">
            <w:r w:rsidRPr="0039126E">
              <w:t>деревня Верхняя Горка</w:t>
            </w:r>
          </w:p>
        </w:tc>
        <w:tc>
          <w:tcPr>
            <w:tcW w:w="1701" w:type="dxa"/>
          </w:tcPr>
          <w:p w14:paraId="77A838A5"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417" w:type="dxa"/>
          </w:tcPr>
          <w:p w14:paraId="0B9210CC"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701" w:type="dxa"/>
          </w:tcPr>
          <w:p w14:paraId="7D9B2983"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843" w:type="dxa"/>
          </w:tcPr>
          <w:p w14:paraId="44948AC3" w14:textId="77777777" w:rsidR="00AF295A" w:rsidRPr="0039126E" w:rsidRDefault="00216B3F" w:rsidP="00AF295A">
            <w:pPr>
              <w:jc w:val="center"/>
              <w:rPr>
                <w:rFonts w:eastAsia="Calibri"/>
                <w:iCs/>
                <w:lang w:eastAsia="x-none"/>
              </w:rPr>
            </w:pPr>
            <w:r w:rsidRPr="0039126E">
              <w:rPr>
                <w:rFonts w:eastAsia="Calibri"/>
                <w:iCs/>
                <w:lang w:eastAsia="x-none"/>
              </w:rPr>
              <w:t>0</w:t>
            </w:r>
          </w:p>
        </w:tc>
      </w:tr>
      <w:tr w:rsidR="00265CB7" w:rsidRPr="0039126E" w14:paraId="0EA5F099" w14:textId="77777777" w:rsidTr="00AF295A">
        <w:tc>
          <w:tcPr>
            <w:tcW w:w="598" w:type="dxa"/>
            <w:vAlign w:val="center"/>
          </w:tcPr>
          <w:p w14:paraId="32FF2D78" w14:textId="77777777" w:rsidR="00AF295A" w:rsidRPr="0039126E" w:rsidRDefault="00AF295A" w:rsidP="000F7DE2">
            <w:pPr>
              <w:widowControl w:val="0"/>
              <w:autoSpaceDE w:val="0"/>
              <w:autoSpaceDN w:val="0"/>
              <w:jc w:val="center"/>
            </w:pPr>
            <w:r w:rsidRPr="0039126E">
              <w:t>17.</w:t>
            </w:r>
          </w:p>
        </w:tc>
        <w:tc>
          <w:tcPr>
            <w:tcW w:w="2771" w:type="dxa"/>
          </w:tcPr>
          <w:p w14:paraId="02801051" w14:textId="77777777" w:rsidR="00AF295A" w:rsidRPr="0039126E" w:rsidRDefault="00AF295A" w:rsidP="00AF295A">
            <w:r w:rsidRPr="0039126E">
              <w:t>деревня Волчиха</w:t>
            </w:r>
          </w:p>
        </w:tc>
        <w:tc>
          <w:tcPr>
            <w:tcW w:w="1701" w:type="dxa"/>
          </w:tcPr>
          <w:p w14:paraId="05FE9DFD"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417" w:type="dxa"/>
          </w:tcPr>
          <w:p w14:paraId="13FFACFC" w14:textId="77777777" w:rsidR="00AF295A" w:rsidRPr="0039126E" w:rsidRDefault="00216B3F" w:rsidP="00AF295A">
            <w:pPr>
              <w:jc w:val="center"/>
              <w:rPr>
                <w:rFonts w:eastAsia="Calibri"/>
                <w:iCs/>
                <w:lang w:eastAsia="x-none"/>
              </w:rPr>
            </w:pPr>
            <w:r w:rsidRPr="0039126E">
              <w:rPr>
                <w:rFonts w:eastAsia="Calibri"/>
                <w:iCs/>
                <w:lang w:eastAsia="x-none"/>
              </w:rPr>
              <w:t>2</w:t>
            </w:r>
          </w:p>
        </w:tc>
        <w:tc>
          <w:tcPr>
            <w:tcW w:w="1701" w:type="dxa"/>
          </w:tcPr>
          <w:p w14:paraId="529C0140" w14:textId="77777777" w:rsidR="00AF295A" w:rsidRPr="0039126E" w:rsidRDefault="00216B3F" w:rsidP="00AF295A">
            <w:pPr>
              <w:jc w:val="center"/>
              <w:rPr>
                <w:rFonts w:eastAsia="Calibri"/>
                <w:iCs/>
                <w:lang w:eastAsia="x-none"/>
              </w:rPr>
            </w:pPr>
            <w:r w:rsidRPr="0039126E">
              <w:rPr>
                <w:rFonts w:eastAsia="Calibri"/>
                <w:iCs/>
                <w:lang w:eastAsia="x-none"/>
              </w:rPr>
              <w:t>1</w:t>
            </w:r>
          </w:p>
        </w:tc>
        <w:tc>
          <w:tcPr>
            <w:tcW w:w="1843" w:type="dxa"/>
          </w:tcPr>
          <w:p w14:paraId="45E8CA4E" w14:textId="77777777" w:rsidR="00AF295A" w:rsidRPr="0039126E" w:rsidRDefault="00216B3F" w:rsidP="00AF295A">
            <w:pPr>
              <w:jc w:val="center"/>
              <w:rPr>
                <w:rFonts w:eastAsia="Calibri"/>
                <w:iCs/>
                <w:lang w:eastAsia="x-none"/>
              </w:rPr>
            </w:pPr>
            <w:r w:rsidRPr="0039126E">
              <w:rPr>
                <w:rFonts w:eastAsia="Calibri"/>
                <w:iCs/>
                <w:lang w:eastAsia="x-none"/>
              </w:rPr>
              <w:t>12</w:t>
            </w:r>
          </w:p>
        </w:tc>
      </w:tr>
      <w:tr w:rsidR="00265CB7" w:rsidRPr="0039126E" w14:paraId="598B4A8F" w14:textId="77777777" w:rsidTr="00AF295A">
        <w:tc>
          <w:tcPr>
            <w:tcW w:w="598" w:type="dxa"/>
            <w:vAlign w:val="center"/>
          </w:tcPr>
          <w:p w14:paraId="0F0BE465" w14:textId="77777777" w:rsidR="00AF295A" w:rsidRPr="0039126E" w:rsidRDefault="00AF295A" w:rsidP="000F7DE2">
            <w:pPr>
              <w:widowControl w:val="0"/>
              <w:autoSpaceDE w:val="0"/>
              <w:autoSpaceDN w:val="0"/>
              <w:jc w:val="center"/>
            </w:pPr>
            <w:r w:rsidRPr="0039126E">
              <w:lastRenderedPageBreak/>
              <w:t>18.</w:t>
            </w:r>
          </w:p>
        </w:tc>
        <w:tc>
          <w:tcPr>
            <w:tcW w:w="2771" w:type="dxa"/>
          </w:tcPr>
          <w:p w14:paraId="56459CC1" w14:textId="77777777" w:rsidR="00AF295A" w:rsidRPr="0039126E" w:rsidRDefault="00AF295A" w:rsidP="00AF295A">
            <w:r w:rsidRPr="0039126E">
              <w:t>деревня Головинская</w:t>
            </w:r>
          </w:p>
        </w:tc>
        <w:tc>
          <w:tcPr>
            <w:tcW w:w="1701" w:type="dxa"/>
          </w:tcPr>
          <w:p w14:paraId="479B7C71" w14:textId="77777777" w:rsidR="00AF295A" w:rsidRPr="0039126E" w:rsidRDefault="00216B3F" w:rsidP="00AF295A">
            <w:pPr>
              <w:jc w:val="center"/>
              <w:rPr>
                <w:rFonts w:eastAsia="Calibri"/>
                <w:iCs/>
                <w:lang w:eastAsia="x-none"/>
              </w:rPr>
            </w:pPr>
            <w:r w:rsidRPr="0039126E">
              <w:rPr>
                <w:rFonts w:eastAsia="Calibri"/>
                <w:iCs/>
                <w:lang w:eastAsia="x-none"/>
              </w:rPr>
              <w:t>3</w:t>
            </w:r>
          </w:p>
        </w:tc>
        <w:tc>
          <w:tcPr>
            <w:tcW w:w="1417" w:type="dxa"/>
          </w:tcPr>
          <w:p w14:paraId="3301DD35" w14:textId="77777777" w:rsidR="00AF295A" w:rsidRPr="0039126E" w:rsidRDefault="00216B3F" w:rsidP="00AF295A">
            <w:pPr>
              <w:jc w:val="center"/>
              <w:rPr>
                <w:rFonts w:eastAsia="Calibri"/>
                <w:iCs/>
                <w:lang w:eastAsia="x-none"/>
              </w:rPr>
            </w:pPr>
            <w:r w:rsidRPr="0039126E">
              <w:rPr>
                <w:rFonts w:eastAsia="Calibri"/>
                <w:iCs/>
                <w:lang w:eastAsia="x-none"/>
              </w:rPr>
              <w:t>1</w:t>
            </w:r>
          </w:p>
        </w:tc>
        <w:tc>
          <w:tcPr>
            <w:tcW w:w="1701" w:type="dxa"/>
          </w:tcPr>
          <w:p w14:paraId="69901225" w14:textId="77777777" w:rsidR="00AF295A" w:rsidRPr="0039126E" w:rsidRDefault="00216B3F" w:rsidP="00AF295A">
            <w:pPr>
              <w:jc w:val="center"/>
              <w:rPr>
                <w:rFonts w:eastAsia="Calibri"/>
                <w:iCs/>
                <w:lang w:eastAsia="x-none"/>
              </w:rPr>
            </w:pPr>
            <w:r w:rsidRPr="0039126E">
              <w:rPr>
                <w:rFonts w:eastAsia="Calibri"/>
                <w:iCs/>
                <w:lang w:eastAsia="x-none"/>
              </w:rPr>
              <w:t>3</w:t>
            </w:r>
          </w:p>
        </w:tc>
        <w:tc>
          <w:tcPr>
            <w:tcW w:w="1843" w:type="dxa"/>
          </w:tcPr>
          <w:p w14:paraId="5714F1C1" w14:textId="77777777" w:rsidR="00AF295A" w:rsidRPr="0039126E" w:rsidRDefault="00216B3F" w:rsidP="00AF295A">
            <w:pPr>
              <w:jc w:val="center"/>
              <w:rPr>
                <w:rFonts w:eastAsia="Calibri"/>
                <w:iCs/>
                <w:lang w:eastAsia="x-none"/>
              </w:rPr>
            </w:pPr>
            <w:r w:rsidRPr="0039126E">
              <w:rPr>
                <w:rFonts w:eastAsia="Calibri"/>
                <w:iCs/>
                <w:lang w:eastAsia="x-none"/>
              </w:rPr>
              <w:t>0</w:t>
            </w:r>
          </w:p>
        </w:tc>
      </w:tr>
      <w:tr w:rsidR="00265CB7" w:rsidRPr="0039126E" w14:paraId="681BA008" w14:textId="77777777" w:rsidTr="00AF295A">
        <w:tc>
          <w:tcPr>
            <w:tcW w:w="598" w:type="dxa"/>
            <w:vAlign w:val="center"/>
          </w:tcPr>
          <w:p w14:paraId="4FB83ACC" w14:textId="77777777" w:rsidR="00AF295A" w:rsidRPr="0039126E" w:rsidRDefault="00AF295A" w:rsidP="000F7DE2">
            <w:pPr>
              <w:widowControl w:val="0"/>
              <w:autoSpaceDE w:val="0"/>
              <w:autoSpaceDN w:val="0"/>
              <w:jc w:val="center"/>
            </w:pPr>
            <w:r w:rsidRPr="0039126E">
              <w:t>19.</w:t>
            </w:r>
          </w:p>
        </w:tc>
        <w:tc>
          <w:tcPr>
            <w:tcW w:w="2771" w:type="dxa"/>
          </w:tcPr>
          <w:p w14:paraId="69B47EB2" w14:textId="77777777" w:rsidR="00AF295A" w:rsidRPr="0039126E" w:rsidRDefault="00AF295A" w:rsidP="00216B3F">
            <w:r w:rsidRPr="0039126E">
              <w:t>деревня Горка (1925284001</w:t>
            </w:r>
            <w:r w:rsidR="00216B3F" w:rsidRPr="0039126E">
              <w:t>2</w:t>
            </w:r>
            <w:r w:rsidRPr="0039126E">
              <w:t>)</w:t>
            </w:r>
          </w:p>
        </w:tc>
        <w:tc>
          <w:tcPr>
            <w:tcW w:w="1701" w:type="dxa"/>
          </w:tcPr>
          <w:p w14:paraId="4C6D63A8" w14:textId="77777777" w:rsidR="00AF295A" w:rsidRPr="0039126E" w:rsidRDefault="00216B3F" w:rsidP="00AF295A">
            <w:pPr>
              <w:jc w:val="center"/>
            </w:pPr>
            <w:r w:rsidRPr="0039126E">
              <w:t>0</w:t>
            </w:r>
          </w:p>
        </w:tc>
        <w:tc>
          <w:tcPr>
            <w:tcW w:w="1417" w:type="dxa"/>
          </w:tcPr>
          <w:p w14:paraId="1B94FA93"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701" w:type="dxa"/>
          </w:tcPr>
          <w:p w14:paraId="3D5DAB60"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843" w:type="dxa"/>
          </w:tcPr>
          <w:p w14:paraId="4D8450C6" w14:textId="77777777" w:rsidR="00AF295A" w:rsidRPr="0039126E" w:rsidRDefault="00216B3F" w:rsidP="00AF295A">
            <w:pPr>
              <w:jc w:val="center"/>
              <w:rPr>
                <w:rFonts w:eastAsia="Calibri"/>
                <w:iCs/>
                <w:lang w:eastAsia="x-none"/>
              </w:rPr>
            </w:pPr>
            <w:r w:rsidRPr="0039126E">
              <w:rPr>
                <w:rFonts w:eastAsia="Calibri"/>
                <w:iCs/>
                <w:lang w:eastAsia="x-none"/>
              </w:rPr>
              <w:t>0</w:t>
            </w:r>
          </w:p>
        </w:tc>
      </w:tr>
      <w:tr w:rsidR="00265CB7" w:rsidRPr="0039126E" w14:paraId="024ECC09" w14:textId="77777777" w:rsidTr="00AF295A">
        <w:tc>
          <w:tcPr>
            <w:tcW w:w="598" w:type="dxa"/>
            <w:vAlign w:val="center"/>
          </w:tcPr>
          <w:p w14:paraId="06D74686" w14:textId="77777777" w:rsidR="00AF295A" w:rsidRPr="0039126E" w:rsidRDefault="00AF295A" w:rsidP="000F7DE2">
            <w:pPr>
              <w:widowControl w:val="0"/>
              <w:autoSpaceDE w:val="0"/>
              <w:autoSpaceDN w:val="0"/>
              <w:jc w:val="center"/>
            </w:pPr>
            <w:r w:rsidRPr="0039126E">
              <w:t>20.</w:t>
            </w:r>
          </w:p>
        </w:tc>
        <w:tc>
          <w:tcPr>
            <w:tcW w:w="2771" w:type="dxa"/>
          </w:tcPr>
          <w:p w14:paraId="0BB94093" w14:textId="77777777" w:rsidR="00AF295A" w:rsidRPr="0039126E" w:rsidRDefault="00216B3F" w:rsidP="00AF295A">
            <w:r w:rsidRPr="0039126E">
              <w:t>деревня Горка (19252840011</w:t>
            </w:r>
            <w:r w:rsidR="00AF295A" w:rsidRPr="0039126E">
              <w:t>)</w:t>
            </w:r>
          </w:p>
        </w:tc>
        <w:tc>
          <w:tcPr>
            <w:tcW w:w="1701" w:type="dxa"/>
          </w:tcPr>
          <w:p w14:paraId="5CEEFC3A" w14:textId="77777777" w:rsidR="00AF295A" w:rsidRPr="0039126E" w:rsidRDefault="00216B3F" w:rsidP="00AF295A">
            <w:pPr>
              <w:jc w:val="center"/>
            </w:pPr>
            <w:r w:rsidRPr="0039126E">
              <w:t>0</w:t>
            </w:r>
          </w:p>
        </w:tc>
        <w:tc>
          <w:tcPr>
            <w:tcW w:w="1417" w:type="dxa"/>
          </w:tcPr>
          <w:p w14:paraId="574F1915"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701" w:type="dxa"/>
          </w:tcPr>
          <w:p w14:paraId="10821692" w14:textId="77777777" w:rsidR="00AF295A" w:rsidRPr="0039126E" w:rsidRDefault="00216B3F" w:rsidP="00AF295A">
            <w:pPr>
              <w:jc w:val="center"/>
              <w:rPr>
                <w:rFonts w:eastAsia="Calibri"/>
                <w:iCs/>
                <w:lang w:eastAsia="x-none"/>
              </w:rPr>
            </w:pPr>
            <w:r w:rsidRPr="0039126E">
              <w:rPr>
                <w:rFonts w:eastAsia="Calibri"/>
                <w:iCs/>
                <w:lang w:eastAsia="x-none"/>
              </w:rPr>
              <w:t>0</w:t>
            </w:r>
          </w:p>
        </w:tc>
        <w:tc>
          <w:tcPr>
            <w:tcW w:w="1843" w:type="dxa"/>
          </w:tcPr>
          <w:p w14:paraId="69A88DA4" w14:textId="77777777" w:rsidR="00AF295A" w:rsidRPr="0039126E" w:rsidRDefault="00216B3F" w:rsidP="00AF295A">
            <w:pPr>
              <w:jc w:val="center"/>
              <w:rPr>
                <w:rFonts w:eastAsia="Calibri"/>
                <w:iCs/>
                <w:lang w:eastAsia="x-none"/>
              </w:rPr>
            </w:pPr>
            <w:r w:rsidRPr="0039126E">
              <w:rPr>
                <w:rFonts w:eastAsia="Calibri"/>
                <w:iCs/>
                <w:lang w:eastAsia="x-none"/>
              </w:rPr>
              <w:t>0</w:t>
            </w:r>
          </w:p>
        </w:tc>
      </w:tr>
      <w:tr w:rsidR="00265CB7" w:rsidRPr="0039126E" w14:paraId="4BDE36DD" w14:textId="77777777" w:rsidTr="00AF295A">
        <w:tc>
          <w:tcPr>
            <w:tcW w:w="598" w:type="dxa"/>
            <w:vAlign w:val="center"/>
          </w:tcPr>
          <w:p w14:paraId="23F627A0" w14:textId="77777777" w:rsidR="00AF295A" w:rsidRPr="0039126E" w:rsidRDefault="00AF295A" w:rsidP="000F7DE2">
            <w:pPr>
              <w:widowControl w:val="0"/>
              <w:autoSpaceDE w:val="0"/>
              <w:autoSpaceDN w:val="0"/>
              <w:jc w:val="center"/>
            </w:pPr>
            <w:r w:rsidRPr="0039126E">
              <w:t>21.</w:t>
            </w:r>
          </w:p>
        </w:tc>
        <w:tc>
          <w:tcPr>
            <w:tcW w:w="2771" w:type="dxa"/>
          </w:tcPr>
          <w:p w14:paraId="355ADB00" w14:textId="77777777" w:rsidR="00AF295A" w:rsidRPr="0039126E" w:rsidRDefault="00AF295A" w:rsidP="00AF295A">
            <w:r w:rsidRPr="0039126E">
              <w:t>деревня Гречутино</w:t>
            </w:r>
          </w:p>
        </w:tc>
        <w:tc>
          <w:tcPr>
            <w:tcW w:w="1701" w:type="dxa"/>
          </w:tcPr>
          <w:p w14:paraId="7990707B" w14:textId="77777777" w:rsidR="00AF295A" w:rsidRPr="0039126E" w:rsidRDefault="000C55CF" w:rsidP="00AF295A">
            <w:pPr>
              <w:jc w:val="center"/>
            </w:pPr>
            <w:r w:rsidRPr="0039126E">
              <w:t>2</w:t>
            </w:r>
          </w:p>
        </w:tc>
        <w:tc>
          <w:tcPr>
            <w:tcW w:w="1417" w:type="dxa"/>
          </w:tcPr>
          <w:p w14:paraId="35380496" w14:textId="77777777" w:rsidR="00AF295A" w:rsidRPr="0039126E" w:rsidRDefault="000C55CF" w:rsidP="00AF295A">
            <w:pPr>
              <w:jc w:val="center"/>
              <w:rPr>
                <w:rFonts w:eastAsia="Calibri"/>
                <w:iCs/>
                <w:lang w:eastAsia="x-none"/>
              </w:rPr>
            </w:pPr>
            <w:r w:rsidRPr="0039126E">
              <w:rPr>
                <w:rFonts w:eastAsia="Calibri"/>
                <w:iCs/>
                <w:lang w:eastAsia="x-none"/>
              </w:rPr>
              <w:t>1</w:t>
            </w:r>
          </w:p>
        </w:tc>
        <w:tc>
          <w:tcPr>
            <w:tcW w:w="1701" w:type="dxa"/>
          </w:tcPr>
          <w:p w14:paraId="4114C988" w14:textId="77777777" w:rsidR="00AF295A" w:rsidRPr="0039126E" w:rsidRDefault="000C55CF" w:rsidP="00AF295A">
            <w:pPr>
              <w:jc w:val="center"/>
              <w:rPr>
                <w:rFonts w:eastAsia="Calibri"/>
                <w:iCs/>
                <w:lang w:eastAsia="x-none"/>
              </w:rPr>
            </w:pPr>
            <w:r w:rsidRPr="0039126E">
              <w:rPr>
                <w:rFonts w:eastAsia="Calibri"/>
                <w:iCs/>
                <w:lang w:eastAsia="x-none"/>
              </w:rPr>
              <w:t>2</w:t>
            </w:r>
          </w:p>
        </w:tc>
        <w:tc>
          <w:tcPr>
            <w:tcW w:w="1843" w:type="dxa"/>
          </w:tcPr>
          <w:p w14:paraId="5584347B" w14:textId="77777777" w:rsidR="00AF295A" w:rsidRPr="0039126E" w:rsidRDefault="000C55CF" w:rsidP="00AF295A">
            <w:pPr>
              <w:jc w:val="center"/>
              <w:rPr>
                <w:rFonts w:eastAsia="Calibri"/>
                <w:iCs/>
                <w:lang w:eastAsia="x-none"/>
              </w:rPr>
            </w:pPr>
            <w:r w:rsidRPr="0039126E">
              <w:rPr>
                <w:rFonts w:eastAsia="Calibri"/>
                <w:iCs/>
                <w:lang w:eastAsia="x-none"/>
              </w:rPr>
              <w:t>10</w:t>
            </w:r>
          </w:p>
        </w:tc>
      </w:tr>
      <w:tr w:rsidR="00265CB7" w:rsidRPr="0039126E" w14:paraId="525A65C9" w14:textId="77777777" w:rsidTr="00AF295A">
        <w:tc>
          <w:tcPr>
            <w:tcW w:w="598" w:type="dxa"/>
            <w:vAlign w:val="center"/>
          </w:tcPr>
          <w:p w14:paraId="26EB9082" w14:textId="77777777" w:rsidR="00AF295A" w:rsidRPr="0039126E" w:rsidRDefault="00AF295A" w:rsidP="000F7DE2">
            <w:pPr>
              <w:widowControl w:val="0"/>
              <w:autoSpaceDE w:val="0"/>
              <w:autoSpaceDN w:val="0"/>
              <w:jc w:val="center"/>
            </w:pPr>
            <w:r w:rsidRPr="0039126E">
              <w:t>22.</w:t>
            </w:r>
          </w:p>
        </w:tc>
        <w:tc>
          <w:tcPr>
            <w:tcW w:w="2771" w:type="dxa"/>
          </w:tcPr>
          <w:p w14:paraId="361384FF" w14:textId="77777777" w:rsidR="00AF295A" w:rsidRPr="0039126E" w:rsidRDefault="00AF295A" w:rsidP="00AF295A">
            <w:r w:rsidRPr="0039126E">
              <w:t>деревня Гридкино</w:t>
            </w:r>
          </w:p>
        </w:tc>
        <w:tc>
          <w:tcPr>
            <w:tcW w:w="1701" w:type="dxa"/>
          </w:tcPr>
          <w:p w14:paraId="25E20633" w14:textId="77777777" w:rsidR="00AF295A" w:rsidRPr="0039126E" w:rsidRDefault="000C55CF" w:rsidP="00AF295A">
            <w:pPr>
              <w:jc w:val="center"/>
            </w:pPr>
            <w:r w:rsidRPr="0039126E">
              <w:t>0</w:t>
            </w:r>
          </w:p>
        </w:tc>
        <w:tc>
          <w:tcPr>
            <w:tcW w:w="1417" w:type="dxa"/>
          </w:tcPr>
          <w:p w14:paraId="6B14AB04" w14:textId="77777777" w:rsidR="00AF295A" w:rsidRPr="0039126E" w:rsidRDefault="000C55CF" w:rsidP="00AF295A">
            <w:pPr>
              <w:jc w:val="center"/>
              <w:rPr>
                <w:rFonts w:eastAsia="Calibri"/>
                <w:iCs/>
                <w:lang w:eastAsia="x-none"/>
              </w:rPr>
            </w:pPr>
            <w:r w:rsidRPr="0039126E">
              <w:rPr>
                <w:rFonts w:eastAsia="Calibri"/>
                <w:iCs/>
                <w:lang w:eastAsia="x-none"/>
              </w:rPr>
              <w:t>0</w:t>
            </w:r>
          </w:p>
        </w:tc>
        <w:tc>
          <w:tcPr>
            <w:tcW w:w="1701" w:type="dxa"/>
          </w:tcPr>
          <w:p w14:paraId="12F1A627" w14:textId="77777777" w:rsidR="00AF295A" w:rsidRPr="0039126E" w:rsidRDefault="000C55CF" w:rsidP="00AF295A">
            <w:pPr>
              <w:jc w:val="center"/>
              <w:rPr>
                <w:rFonts w:eastAsia="Calibri"/>
                <w:iCs/>
                <w:lang w:eastAsia="x-none"/>
              </w:rPr>
            </w:pPr>
            <w:r w:rsidRPr="0039126E">
              <w:rPr>
                <w:rFonts w:eastAsia="Calibri"/>
                <w:iCs/>
                <w:lang w:eastAsia="x-none"/>
              </w:rPr>
              <w:t>0</w:t>
            </w:r>
          </w:p>
        </w:tc>
        <w:tc>
          <w:tcPr>
            <w:tcW w:w="1843" w:type="dxa"/>
          </w:tcPr>
          <w:p w14:paraId="5B7FD6A5" w14:textId="77777777" w:rsidR="00AF295A" w:rsidRPr="0039126E" w:rsidRDefault="000C55CF" w:rsidP="00AF295A">
            <w:pPr>
              <w:jc w:val="center"/>
              <w:rPr>
                <w:rFonts w:eastAsia="Calibri"/>
                <w:iCs/>
                <w:lang w:eastAsia="x-none"/>
              </w:rPr>
            </w:pPr>
            <w:r w:rsidRPr="0039126E">
              <w:rPr>
                <w:rFonts w:eastAsia="Calibri"/>
                <w:iCs/>
                <w:lang w:eastAsia="x-none"/>
              </w:rPr>
              <w:t>0</w:t>
            </w:r>
          </w:p>
        </w:tc>
      </w:tr>
      <w:tr w:rsidR="00265CB7" w:rsidRPr="0039126E" w14:paraId="2FF1D527" w14:textId="77777777" w:rsidTr="00AF295A">
        <w:tc>
          <w:tcPr>
            <w:tcW w:w="598" w:type="dxa"/>
            <w:vAlign w:val="center"/>
          </w:tcPr>
          <w:p w14:paraId="70FFB4CC" w14:textId="77777777" w:rsidR="00AF295A" w:rsidRPr="0039126E" w:rsidRDefault="00AF295A" w:rsidP="000F7DE2">
            <w:pPr>
              <w:widowControl w:val="0"/>
              <w:autoSpaceDE w:val="0"/>
              <w:autoSpaceDN w:val="0"/>
              <w:jc w:val="center"/>
            </w:pPr>
            <w:r w:rsidRPr="0039126E">
              <w:t>23.</w:t>
            </w:r>
          </w:p>
        </w:tc>
        <w:tc>
          <w:tcPr>
            <w:tcW w:w="2771" w:type="dxa"/>
          </w:tcPr>
          <w:p w14:paraId="1CC7DBB7" w14:textId="77777777" w:rsidR="00AF295A" w:rsidRPr="0039126E" w:rsidRDefault="00AF295A" w:rsidP="00AF295A">
            <w:r w:rsidRPr="0039126E">
              <w:t>деревня Демушиха</w:t>
            </w:r>
          </w:p>
        </w:tc>
        <w:tc>
          <w:tcPr>
            <w:tcW w:w="1701" w:type="dxa"/>
          </w:tcPr>
          <w:p w14:paraId="3A44BAA5" w14:textId="77777777" w:rsidR="00AF295A" w:rsidRPr="0039126E" w:rsidRDefault="000C55CF" w:rsidP="00AF295A">
            <w:pPr>
              <w:jc w:val="center"/>
            </w:pPr>
            <w:r w:rsidRPr="0039126E">
              <w:t>0</w:t>
            </w:r>
          </w:p>
        </w:tc>
        <w:tc>
          <w:tcPr>
            <w:tcW w:w="1417" w:type="dxa"/>
          </w:tcPr>
          <w:p w14:paraId="79B92A7F" w14:textId="77777777" w:rsidR="00AF295A" w:rsidRPr="0039126E" w:rsidRDefault="000C55CF" w:rsidP="00AF295A">
            <w:pPr>
              <w:jc w:val="center"/>
              <w:rPr>
                <w:rFonts w:eastAsia="Calibri"/>
                <w:iCs/>
                <w:lang w:eastAsia="x-none"/>
              </w:rPr>
            </w:pPr>
            <w:r w:rsidRPr="0039126E">
              <w:rPr>
                <w:rFonts w:eastAsia="Calibri"/>
                <w:iCs/>
                <w:lang w:eastAsia="x-none"/>
              </w:rPr>
              <w:t>0</w:t>
            </w:r>
          </w:p>
        </w:tc>
        <w:tc>
          <w:tcPr>
            <w:tcW w:w="1701" w:type="dxa"/>
          </w:tcPr>
          <w:p w14:paraId="4FA0532E" w14:textId="77777777" w:rsidR="00AF295A" w:rsidRPr="0039126E" w:rsidRDefault="000C55CF" w:rsidP="00AF295A">
            <w:pPr>
              <w:jc w:val="center"/>
              <w:rPr>
                <w:rFonts w:eastAsia="Calibri"/>
                <w:iCs/>
                <w:lang w:eastAsia="x-none"/>
              </w:rPr>
            </w:pPr>
            <w:r w:rsidRPr="0039126E">
              <w:rPr>
                <w:rFonts w:eastAsia="Calibri"/>
                <w:iCs/>
                <w:lang w:eastAsia="x-none"/>
              </w:rPr>
              <w:t>0</w:t>
            </w:r>
          </w:p>
        </w:tc>
        <w:tc>
          <w:tcPr>
            <w:tcW w:w="1843" w:type="dxa"/>
          </w:tcPr>
          <w:p w14:paraId="54A3EE17" w14:textId="77777777" w:rsidR="00AF295A" w:rsidRPr="0039126E" w:rsidRDefault="000C55CF" w:rsidP="00AF295A">
            <w:pPr>
              <w:jc w:val="center"/>
              <w:rPr>
                <w:rFonts w:eastAsia="Calibri"/>
                <w:iCs/>
                <w:lang w:eastAsia="x-none"/>
              </w:rPr>
            </w:pPr>
            <w:r w:rsidRPr="0039126E">
              <w:rPr>
                <w:rFonts w:eastAsia="Calibri"/>
                <w:iCs/>
                <w:lang w:eastAsia="x-none"/>
              </w:rPr>
              <w:t>0</w:t>
            </w:r>
          </w:p>
        </w:tc>
      </w:tr>
      <w:tr w:rsidR="00265CB7" w:rsidRPr="0039126E" w14:paraId="3A721DCB" w14:textId="77777777" w:rsidTr="00AF295A">
        <w:tc>
          <w:tcPr>
            <w:tcW w:w="598" w:type="dxa"/>
            <w:vAlign w:val="center"/>
          </w:tcPr>
          <w:p w14:paraId="6B8B091D" w14:textId="77777777" w:rsidR="00AF295A" w:rsidRPr="0039126E" w:rsidRDefault="00AF295A" w:rsidP="000F7DE2">
            <w:pPr>
              <w:widowControl w:val="0"/>
              <w:autoSpaceDE w:val="0"/>
              <w:autoSpaceDN w:val="0"/>
              <w:jc w:val="center"/>
            </w:pPr>
            <w:r w:rsidRPr="0039126E">
              <w:t>24.</w:t>
            </w:r>
          </w:p>
        </w:tc>
        <w:tc>
          <w:tcPr>
            <w:tcW w:w="2771" w:type="dxa"/>
          </w:tcPr>
          <w:p w14:paraId="4FE99678" w14:textId="77777777" w:rsidR="00AF295A" w:rsidRPr="0039126E" w:rsidRDefault="00AF295A" w:rsidP="00AF295A">
            <w:r w:rsidRPr="0039126E">
              <w:t>деревня Деряжница</w:t>
            </w:r>
          </w:p>
        </w:tc>
        <w:tc>
          <w:tcPr>
            <w:tcW w:w="1701" w:type="dxa"/>
          </w:tcPr>
          <w:p w14:paraId="4F3E5A07" w14:textId="77777777" w:rsidR="00AF295A" w:rsidRPr="0039126E" w:rsidRDefault="000C55CF" w:rsidP="00AF295A">
            <w:pPr>
              <w:jc w:val="center"/>
            </w:pPr>
            <w:r w:rsidRPr="0039126E">
              <w:t>0</w:t>
            </w:r>
          </w:p>
        </w:tc>
        <w:tc>
          <w:tcPr>
            <w:tcW w:w="1417" w:type="dxa"/>
          </w:tcPr>
          <w:p w14:paraId="26108F9E" w14:textId="77777777" w:rsidR="00AF295A" w:rsidRPr="0039126E" w:rsidRDefault="000C55CF" w:rsidP="00AF295A">
            <w:pPr>
              <w:jc w:val="center"/>
              <w:rPr>
                <w:rFonts w:eastAsia="Calibri"/>
                <w:iCs/>
                <w:lang w:eastAsia="x-none"/>
              </w:rPr>
            </w:pPr>
            <w:r w:rsidRPr="0039126E">
              <w:rPr>
                <w:rFonts w:eastAsia="Calibri"/>
                <w:iCs/>
                <w:lang w:eastAsia="x-none"/>
              </w:rPr>
              <w:t>0</w:t>
            </w:r>
          </w:p>
        </w:tc>
        <w:tc>
          <w:tcPr>
            <w:tcW w:w="1701" w:type="dxa"/>
          </w:tcPr>
          <w:p w14:paraId="64626867" w14:textId="77777777" w:rsidR="00AF295A" w:rsidRPr="0039126E" w:rsidRDefault="000C55CF" w:rsidP="00AF295A">
            <w:pPr>
              <w:jc w:val="center"/>
              <w:rPr>
                <w:rFonts w:eastAsia="Calibri"/>
                <w:iCs/>
                <w:lang w:eastAsia="x-none"/>
              </w:rPr>
            </w:pPr>
            <w:r w:rsidRPr="0039126E">
              <w:rPr>
                <w:rFonts w:eastAsia="Calibri"/>
                <w:iCs/>
                <w:lang w:eastAsia="x-none"/>
              </w:rPr>
              <w:t>0</w:t>
            </w:r>
          </w:p>
        </w:tc>
        <w:tc>
          <w:tcPr>
            <w:tcW w:w="1843" w:type="dxa"/>
          </w:tcPr>
          <w:p w14:paraId="2E4C269D" w14:textId="77777777" w:rsidR="00AF295A" w:rsidRPr="0039126E" w:rsidRDefault="000C55CF" w:rsidP="00AF295A">
            <w:pPr>
              <w:jc w:val="center"/>
              <w:rPr>
                <w:rFonts w:eastAsia="Calibri"/>
                <w:iCs/>
                <w:lang w:eastAsia="x-none"/>
              </w:rPr>
            </w:pPr>
            <w:r w:rsidRPr="0039126E">
              <w:rPr>
                <w:rFonts w:eastAsia="Calibri"/>
                <w:iCs/>
                <w:lang w:eastAsia="x-none"/>
              </w:rPr>
              <w:t>0</w:t>
            </w:r>
          </w:p>
        </w:tc>
      </w:tr>
      <w:tr w:rsidR="00265CB7" w:rsidRPr="0039126E" w14:paraId="57CF2350" w14:textId="77777777" w:rsidTr="00AF295A">
        <w:tc>
          <w:tcPr>
            <w:tcW w:w="598" w:type="dxa"/>
            <w:vAlign w:val="center"/>
          </w:tcPr>
          <w:p w14:paraId="46EDB688" w14:textId="77777777" w:rsidR="00AF295A" w:rsidRPr="0039126E" w:rsidRDefault="00AF295A" w:rsidP="000F7DE2">
            <w:pPr>
              <w:widowControl w:val="0"/>
              <w:autoSpaceDE w:val="0"/>
              <w:autoSpaceDN w:val="0"/>
              <w:jc w:val="center"/>
            </w:pPr>
            <w:r w:rsidRPr="0039126E">
              <w:t>25.</w:t>
            </w:r>
          </w:p>
        </w:tc>
        <w:tc>
          <w:tcPr>
            <w:tcW w:w="2771" w:type="dxa"/>
          </w:tcPr>
          <w:p w14:paraId="28806BAE" w14:textId="77777777" w:rsidR="00AF295A" w:rsidRPr="0039126E" w:rsidRDefault="00AF295A" w:rsidP="00AF295A">
            <w:r w:rsidRPr="0039126E">
              <w:t>деревня Дешинское</w:t>
            </w:r>
          </w:p>
        </w:tc>
        <w:tc>
          <w:tcPr>
            <w:tcW w:w="1701" w:type="dxa"/>
          </w:tcPr>
          <w:p w14:paraId="61AFB7BE" w14:textId="77777777" w:rsidR="00AF295A" w:rsidRPr="0039126E" w:rsidRDefault="000C55CF" w:rsidP="00AF295A">
            <w:pPr>
              <w:jc w:val="center"/>
            </w:pPr>
            <w:r w:rsidRPr="0039126E">
              <w:t>0</w:t>
            </w:r>
          </w:p>
        </w:tc>
        <w:tc>
          <w:tcPr>
            <w:tcW w:w="1417" w:type="dxa"/>
          </w:tcPr>
          <w:p w14:paraId="2D28E371" w14:textId="77777777" w:rsidR="00AF295A" w:rsidRPr="0039126E" w:rsidRDefault="000C55CF" w:rsidP="00AF295A">
            <w:pPr>
              <w:jc w:val="center"/>
            </w:pPr>
            <w:r w:rsidRPr="0039126E">
              <w:t>0</w:t>
            </w:r>
          </w:p>
        </w:tc>
        <w:tc>
          <w:tcPr>
            <w:tcW w:w="1701" w:type="dxa"/>
          </w:tcPr>
          <w:p w14:paraId="14AA43B7" w14:textId="77777777" w:rsidR="00AF295A" w:rsidRPr="0039126E" w:rsidRDefault="000C55CF" w:rsidP="00AF295A">
            <w:pPr>
              <w:jc w:val="center"/>
              <w:rPr>
                <w:rFonts w:eastAsia="Calibri"/>
                <w:iCs/>
                <w:lang w:eastAsia="x-none"/>
              </w:rPr>
            </w:pPr>
            <w:r w:rsidRPr="0039126E">
              <w:rPr>
                <w:rFonts w:eastAsia="Calibri"/>
                <w:iCs/>
                <w:lang w:eastAsia="x-none"/>
              </w:rPr>
              <w:t>0</w:t>
            </w:r>
          </w:p>
        </w:tc>
        <w:tc>
          <w:tcPr>
            <w:tcW w:w="1843" w:type="dxa"/>
          </w:tcPr>
          <w:p w14:paraId="62F478E7" w14:textId="77777777" w:rsidR="00AF295A" w:rsidRPr="0039126E" w:rsidRDefault="000C55CF" w:rsidP="00AF295A">
            <w:pPr>
              <w:jc w:val="center"/>
              <w:rPr>
                <w:rFonts w:eastAsia="Calibri"/>
                <w:iCs/>
                <w:lang w:eastAsia="x-none"/>
              </w:rPr>
            </w:pPr>
            <w:r w:rsidRPr="0039126E">
              <w:rPr>
                <w:rFonts w:eastAsia="Calibri"/>
                <w:iCs/>
                <w:lang w:eastAsia="x-none"/>
              </w:rPr>
              <w:t>0</w:t>
            </w:r>
          </w:p>
        </w:tc>
      </w:tr>
      <w:tr w:rsidR="00265CB7" w:rsidRPr="0039126E" w14:paraId="6DC78331" w14:textId="77777777" w:rsidTr="00AF295A">
        <w:tc>
          <w:tcPr>
            <w:tcW w:w="598" w:type="dxa"/>
            <w:vAlign w:val="center"/>
          </w:tcPr>
          <w:p w14:paraId="408A9565" w14:textId="77777777" w:rsidR="00AF295A" w:rsidRPr="0039126E" w:rsidRDefault="00AF295A" w:rsidP="000F7DE2">
            <w:pPr>
              <w:widowControl w:val="0"/>
              <w:autoSpaceDE w:val="0"/>
              <w:autoSpaceDN w:val="0"/>
              <w:jc w:val="center"/>
            </w:pPr>
            <w:r w:rsidRPr="0039126E">
              <w:t>26.</w:t>
            </w:r>
          </w:p>
        </w:tc>
        <w:tc>
          <w:tcPr>
            <w:tcW w:w="2771" w:type="dxa"/>
          </w:tcPr>
          <w:p w14:paraId="1F921BA9" w14:textId="77777777" w:rsidR="00AF295A" w:rsidRPr="0039126E" w:rsidRDefault="00AF295A" w:rsidP="00AF295A">
            <w:r w:rsidRPr="0039126E">
              <w:t>деревня Дитинская</w:t>
            </w:r>
          </w:p>
        </w:tc>
        <w:tc>
          <w:tcPr>
            <w:tcW w:w="1701" w:type="dxa"/>
          </w:tcPr>
          <w:p w14:paraId="433BDF50" w14:textId="77777777" w:rsidR="00AF295A" w:rsidRPr="0039126E" w:rsidRDefault="000C55CF" w:rsidP="00AF295A">
            <w:pPr>
              <w:jc w:val="center"/>
            </w:pPr>
            <w:r w:rsidRPr="0039126E">
              <w:t>10</w:t>
            </w:r>
          </w:p>
        </w:tc>
        <w:tc>
          <w:tcPr>
            <w:tcW w:w="1417" w:type="dxa"/>
          </w:tcPr>
          <w:p w14:paraId="6AF2CD63" w14:textId="77777777" w:rsidR="00AF295A" w:rsidRPr="0039126E" w:rsidRDefault="000C55CF" w:rsidP="00AF295A">
            <w:pPr>
              <w:jc w:val="center"/>
            </w:pPr>
            <w:r w:rsidRPr="0039126E">
              <w:t>4</w:t>
            </w:r>
          </w:p>
        </w:tc>
        <w:tc>
          <w:tcPr>
            <w:tcW w:w="1701" w:type="dxa"/>
          </w:tcPr>
          <w:p w14:paraId="7FBE3A2F" w14:textId="77777777" w:rsidR="00AF295A" w:rsidRPr="0039126E" w:rsidRDefault="000C55CF" w:rsidP="00AF295A">
            <w:pPr>
              <w:jc w:val="center"/>
              <w:rPr>
                <w:rFonts w:eastAsia="Calibri"/>
                <w:iCs/>
                <w:lang w:eastAsia="x-none"/>
              </w:rPr>
            </w:pPr>
            <w:r w:rsidRPr="0039126E">
              <w:rPr>
                <w:rFonts w:eastAsia="Calibri"/>
                <w:iCs/>
                <w:lang w:eastAsia="x-none"/>
              </w:rPr>
              <w:t>2</w:t>
            </w:r>
          </w:p>
        </w:tc>
        <w:tc>
          <w:tcPr>
            <w:tcW w:w="1843" w:type="dxa"/>
          </w:tcPr>
          <w:p w14:paraId="3FCB1A94" w14:textId="77777777" w:rsidR="00AF295A" w:rsidRPr="0039126E" w:rsidRDefault="000C55CF" w:rsidP="00AF295A">
            <w:pPr>
              <w:jc w:val="center"/>
              <w:rPr>
                <w:rFonts w:eastAsia="Calibri"/>
                <w:iCs/>
                <w:lang w:eastAsia="x-none"/>
              </w:rPr>
            </w:pPr>
            <w:r w:rsidRPr="0039126E">
              <w:rPr>
                <w:rFonts w:eastAsia="Calibri"/>
                <w:iCs/>
                <w:lang w:eastAsia="x-none"/>
              </w:rPr>
              <w:t>30</w:t>
            </w:r>
          </w:p>
        </w:tc>
      </w:tr>
      <w:tr w:rsidR="00265CB7" w:rsidRPr="0039126E" w14:paraId="113D61FC" w14:textId="77777777" w:rsidTr="00AF295A">
        <w:tc>
          <w:tcPr>
            <w:tcW w:w="598" w:type="dxa"/>
            <w:vAlign w:val="center"/>
          </w:tcPr>
          <w:p w14:paraId="1A00F06E" w14:textId="77777777" w:rsidR="00AF295A" w:rsidRPr="0039126E" w:rsidRDefault="00AF295A" w:rsidP="000F7DE2">
            <w:pPr>
              <w:widowControl w:val="0"/>
              <w:autoSpaceDE w:val="0"/>
              <w:autoSpaceDN w:val="0"/>
              <w:jc w:val="center"/>
            </w:pPr>
            <w:r w:rsidRPr="0039126E">
              <w:t>27.</w:t>
            </w:r>
          </w:p>
        </w:tc>
        <w:tc>
          <w:tcPr>
            <w:tcW w:w="2771" w:type="dxa"/>
          </w:tcPr>
          <w:p w14:paraId="311468BB" w14:textId="77777777" w:rsidR="00AF295A" w:rsidRPr="0039126E" w:rsidRDefault="00AF295A" w:rsidP="00AF295A">
            <w:r w:rsidRPr="0039126E">
              <w:t>деревня Дмитриево</w:t>
            </w:r>
          </w:p>
        </w:tc>
        <w:tc>
          <w:tcPr>
            <w:tcW w:w="1701" w:type="dxa"/>
          </w:tcPr>
          <w:p w14:paraId="77028D52" w14:textId="77777777" w:rsidR="00AF295A" w:rsidRPr="0039126E" w:rsidRDefault="000C55CF" w:rsidP="00AF295A">
            <w:pPr>
              <w:jc w:val="center"/>
            </w:pPr>
            <w:r w:rsidRPr="0039126E">
              <w:t>8</w:t>
            </w:r>
          </w:p>
        </w:tc>
        <w:tc>
          <w:tcPr>
            <w:tcW w:w="1417" w:type="dxa"/>
          </w:tcPr>
          <w:p w14:paraId="37F47641" w14:textId="77777777" w:rsidR="00AF295A" w:rsidRPr="0039126E" w:rsidRDefault="000C55CF" w:rsidP="00AF295A">
            <w:pPr>
              <w:jc w:val="center"/>
            </w:pPr>
            <w:r w:rsidRPr="0039126E">
              <w:t>3</w:t>
            </w:r>
          </w:p>
        </w:tc>
        <w:tc>
          <w:tcPr>
            <w:tcW w:w="1701" w:type="dxa"/>
          </w:tcPr>
          <w:p w14:paraId="38697202" w14:textId="77777777" w:rsidR="00AF295A" w:rsidRPr="0039126E" w:rsidRDefault="000C55CF" w:rsidP="00AF295A">
            <w:pPr>
              <w:jc w:val="center"/>
              <w:rPr>
                <w:rFonts w:eastAsia="Calibri"/>
                <w:iCs/>
                <w:lang w:eastAsia="x-none"/>
              </w:rPr>
            </w:pPr>
            <w:r w:rsidRPr="0039126E">
              <w:rPr>
                <w:rFonts w:eastAsia="Calibri"/>
                <w:iCs/>
                <w:lang w:eastAsia="x-none"/>
              </w:rPr>
              <w:t>2</w:t>
            </w:r>
          </w:p>
        </w:tc>
        <w:tc>
          <w:tcPr>
            <w:tcW w:w="1843" w:type="dxa"/>
          </w:tcPr>
          <w:p w14:paraId="40477AC3" w14:textId="77777777" w:rsidR="00AF295A" w:rsidRPr="0039126E" w:rsidRDefault="000C55CF" w:rsidP="00AF295A">
            <w:pPr>
              <w:jc w:val="center"/>
              <w:rPr>
                <w:rFonts w:eastAsia="Calibri"/>
                <w:iCs/>
                <w:lang w:eastAsia="x-none"/>
              </w:rPr>
            </w:pPr>
            <w:r w:rsidRPr="0039126E">
              <w:rPr>
                <w:rFonts w:eastAsia="Calibri"/>
                <w:iCs/>
                <w:lang w:eastAsia="x-none"/>
              </w:rPr>
              <w:t>30</w:t>
            </w:r>
          </w:p>
        </w:tc>
      </w:tr>
      <w:tr w:rsidR="00265CB7" w:rsidRPr="0039126E" w14:paraId="6377A7D1" w14:textId="77777777" w:rsidTr="00AF295A">
        <w:tc>
          <w:tcPr>
            <w:tcW w:w="598" w:type="dxa"/>
            <w:vAlign w:val="center"/>
          </w:tcPr>
          <w:p w14:paraId="7AE4BD89" w14:textId="77777777" w:rsidR="00AF295A" w:rsidRPr="0039126E" w:rsidRDefault="00AF295A" w:rsidP="000F7DE2">
            <w:pPr>
              <w:widowControl w:val="0"/>
              <w:autoSpaceDE w:val="0"/>
              <w:autoSpaceDN w:val="0"/>
              <w:jc w:val="center"/>
            </w:pPr>
            <w:r w:rsidRPr="0039126E">
              <w:t>28.</w:t>
            </w:r>
          </w:p>
        </w:tc>
        <w:tc>
          <w:tcPr>
            <w:tcW w:w="2771" w:type="dxa"/>
          </w:tcPr>
          <w:p w14:paraId="34482B6E" w14:textId="77777777" w:rsidR="00AF295A" w:rsidRPr="0039126E" w:rsidRDefault="00AF295A" w:rsidP="00AF295A">
            <w:r w:rsidRPr="0039126E">
              <w:t>деревня Дор</w:t>
            </w:r>
          </w:p>
        </w:tc>
        <w:tc>
          <w:tcPr>
            <w:tcW w:w="1701" w:type="dxa"/>
          </w:tcPr>
          <w:p w14:paraId="4FB6DBC6" w14:textId="77777777" w:rsidR="00AF295A" w:rsidRPr="0039126E" w:rsidRDefault="000C55CF" w:rsidP="00AF295A">
            <w:pPr>
              <w:jc w:val="center"/>
            </w:pPr>
            <w:r w:rsidRPr="0039126E">
              <w:t>3</w:t>
            </w:r>
          </w:p>
        </w:tc>
        <w:tc>
          <w:tcPr>
            <w:tcW w:w="1417" w:type="dxa"/>
          </w:tcPr>
          <w:p w14:paraId="351A1957" w14:textId="77777777" w:rsidR="00AF295A" w:rsidRPr="0039126E" w:rsidRDefault="000C55CF" w:rsidP="00AF295A">
            <w:pPr>
              <w:jc w:val="center"/>
            </w:pPr>
            <w:r w:rsidRPr="0039126E">
              <w:t>2</w:t>
            </w:r>
          </w:p>
        </w:tc>
        <w:tc>
          <w:tcPr>
            <w:tcW w:w="1701" w:type="dxa"/>
          </w:tcPr>
          <w:p w14:paraId="454AF359" w14:textId="77777777" w:rsidR="00AF295A" w:rsidRPr="0039126E" w:rsidRDefault="000C55CF" w:rsidP="00AF295A">
            <w:pPr>
              <w:jc w:val="center"/>
              <w:rPr>
                <w:rFonts w:eastAsia="Calibri"/>
                <w:iCs/>
                <w:lang w:eastAsia="x-none"/>
              </w:rPr>
            </w:pPr>
            <w:r w:rsidRPr="0039126E">
              <w:rPr>
                <w:rFonts w:eastAsia="Calibri"/>
                <w:iCs/>
                <w:lang w:eastAsia="x-none"/>
              </w:rPr>
              <w:t>2</w:t>
            </w:r>
          </w:p>
        </w:tc>
        <w:tc>
          <w:tcPr>
            <w:tcW w:w="1843" w:type="dxa"/>
          </w:tcPr>
          <w:p w14:paraId="676687E1" w14:textId="77777777" w:rsidR="00AF295A" w:rsidRPr="0039126E" w:rsidRDefault="000C55CF" w:rsidP="00AF295A">
            <w:pPr>
              <w:jc w:val="center"/>
              <w:rPr>
                <w:rFonts w:eastAsia="Calibri"/>
                <w:iCs/>
                <w:lang w:eastAsia="x-none"/>
              </w:rPr>
            </w:pPr>
            <w:r w:rsidRPr="0039126E">
              <w:rPr>
                <w:rFonts w:eastAsia="Calibri"/>
                <w:iCs/>
                <w:lang w:eastAsia="x-none"/>
              </w:rPr>
              <w:t>6</w:t>
            </w:r>
          </w:p>
        </w:tc>
      </w:tr>
      <w:tr w:rsidR="00265CB7" w:rsidRPr="0039126E" w14:paraId="1F831B2D" w14:textId="77777777" w:rsidTr="00AF295A">
        <w:tc>
          <w:tcPr>
            <w:tcW w:w="598" w:type="dxa"/>
            <w:vAlign w:val="center"/>
          </w:tcPr>
          <w:p w14:paraId="006DD80B" w14:textId="77777777" w:rsidR="00AF295A" w:rsidRPr="0039126E" w:rsidRDefault="00AF295A" w:rsidP="000F7DE2">
            <w:pPr>
              <w:widowControl w:val="0"/>
              <w:autoSpaceDE w:val="0"/>
              <w:autoSpaceDN w:val="0"/>
              <w:jc w:val="center"/>
            </w:pPr>
            <w:r w:rsidRPr="0039126E">
              <w:t>29.</w:t>
            </w:r>
          </w:p>
        </w:tc>
        <w:tc>
          <w:tcPr>
            <w:tcW w:w="2771" w:type="dxa"/>
          </w:tcPr>
          <w:p w14:paraId="1105CCAE" w14:textId="77777777" w:rsidR="00AF295A" w:rsidRPr="0039126E" w:rsidRDefault="00AF295A" w:rsidP="00AF295A">
            <w:r w:rsidRPr="0039126E">
              <w:t>деревня Дресвянка</w:t>
            </w:r>
          </w:p>
        </w:tc>
        <w:tc>
          <w:tcPr>
            <w:tcW w:w="1701" w:type="dxa"/>
          </w:tcPr>
          <w:p w14:paraId="2689E8E9" w14:textId="77777777" w:rsidR="00AF295A" w:rsidRPr="0039126E" w:rsidRDefault="000C55CF" w:rsidP="00AF295A">
            <w:pPr>
              <w:jc w:val="center"/>
            </w:pPr>
            <w:r w:rsidRPr="0039126E">
              <w:t>0</w:t>
            </w:r>
          </w:p>
        </w:tc>
        <w:tc>
          <w:tcPr>
            <w:tcW w:w="1417" w:type="dxa"/>
          </w:tcPr>
          <w:p w14:paraId="13B8EC61" w14:textId="77777777" w:rsidR="00AF295A" w:rsidRPr="0039126E" w:rsidRDefault="000C55CF" w:rsidP="00AF295A">
            <w:pPr>
              <w:jc w:val="center"/>
            </w:pPr>
            <w:r w:rsidRPr="0039126E">
              <w:t>0</w:t>
            </w:r>
          </w:p>
        </w:tc>
        <w:tc>
          <w:tcPr>
            <w:tcW w:w="1701" w:type="dxa"/>
          </w:tcPr>
          <w:p w14:paraId="38510A23" w14:textId="77777777" w:rsidR="00AF295A" w:rsidRPr="0039126E" w:rsidRDefault="000C55CF" w:rsidP="00AF295A">
            <w:pPr>
              <w:jc w:val="center"/>
              <w:rPr>
                <w:rFonts w:eastAsia="Calibri"/>
                <w:iCs/>
                <w:lang w:eastAsia="x-none"/>
              </w:rPr>
            </w:pPr>
            <w:r w:rsidRPr="0039126E">
              <w:rPr>
                <w:rFonts w:eastAsia="Calibri"/>
                <w:iCs/>
                <w:lang w:eastAsia="x-none"/>
              </w:rPr>
              <w:t>0</w:t>
            </w:r>
          </w:p>
        </w:tc>
        <w:tc>
          <w:tcPr>
            <w:tcW w:w="1843" w:type="dxa"/>
          </w:tcPr>
          <w:p w14:paraId="17FEA816" w14:textId="77777777" w:rsidR="00AF295A" w:rsidRPr="0039126E" w:rsidRDefault="000C55CF" w:rsidP="00AF295A">
            <w:pPr>
              <w:jc w:val="center"/>
              <w:rPr>
                <w:rFonts w:eastAsia="Calibri"/>
                <w:iCs/>
                <w:lang w:eastAsia="x-none"/>
              </w:rPr>
            </w:pPr>
            <w:r w:rsidRPr="0039126E">
              <w:rPr>
                <w:rFonts w:eastAsia="Calibri"/>
                <w:iCs/>
                <w:lang w:eastAsia="x-none"/>
              </w:rPr>
              <w:t>0</w:t>
            </w:r>
          </w:p>
        </w:tc>
      </w:tr>
      <w:tr w:rsidR="00265CB7" w:rsidRPr="0039126E" w14:paraId="4CA54CCE" w14:textId="77777777" w:rsidTr="00AF295A">
        <w:tc>
          <w:tcPr>
            <w:tcW w:w="598" w:type="dxa"/>
            <w:vAlign w:val="center"/>
          </w:tcPr>
          <w:p w14:paraId="03B65642" w14:textId="77777777" w:rsidR="00AF295A" w:rsidRPr="0039126E" w:rsidRDefault="00AF295A" w:rsidP="000F7DE2">
            <w:pPr>
              <w:widowControl w:val="0"/>
              <w:autoSpaceDE w:val="0"/>
              <w:autoSpaceDN w:val="0"/>
              <w:jc w:val="center"/>
            </w:pPr>
            <w:r w:rsidRPr="0039126E">
              <w:t>30.</w:t>
            </w:r>
          </w:p>
        </w:tc>
        <w:tc>
          <w:tcPr>
            <w:tcW w:w="2771" w:type="dxa"/>
          </w:tcPr>
          <w:p w14:paraId="0517CB57" w14:textId="77777777" w:rsidR="00AF295A" w:rsidRPr="0039126E" w:rsidRDefault="00AF295A" w:rsidP="00AF295A">
            <w:r w:rsidRPr="0039126E">
              <w:t>деревня Дьяковская</w:t>
            </w:r>
          </w:p>
        </w:tc>
        <w:tc>
          <w:tcPr>
            <w:tcW w:w="1701" w:type="dxa"/>
          </w:tcPr>
          <w:p w14:paraId="7CE08645" w14:textId="77777777" w:rsidR="00AF295A" w:rsidRPr="0039126E" w:rsidRDefault="000C55CF" w:rsidP="00AF295A">
            <w:pPr>
              <w:jc w:val="center"/>
            </w:pPr>
            <w:r w:rsidRPr="0039126E">
              <w:t>5</w:t>
            </w:r>
          </w:p>
        </w:tc>
        <w:tc>
          <w:tcPr>
            <w:tcW w:w="1417" w:type="dxa"/>
          </w:tcPr>
          <w:p w14:paraId="4C8BF1B6" w14:textId="77777777" w:rsidR="00AF295A" w:rsidRPr="0039126E" w:rsidRDefault="000C55CF" w:rsidP="00AF295A">
            <w:pPr>
              <w:jc w:val="center"/>
            </w:pPr>
            <w:r w:rsidRPr="0039126E">
              <w:t>1</w:t>
            </w:r>
          </w:p>
        </w:tc>
        <w:tc>
          <w:tcPr>
            <w:tcW w:w="1701" w:type="dxa"/>
          </w:tcPr>
          <w:p w14:paraId="2FC4BBA5" w14:textId="77777777" w:rsidR="00AF295A" w:rsidRPr="0039126E" w:rsidRDefault="000C55CF" w:rsidP="00AF295A">
            <w:pPr>
              <w:jc w:val="center"/>
              <w:rPr>
                <w:rFonts w:eastAsia="Calibri"/>
                <w:iCs/>
                <w:lang w:eastAsia="x-none"/>
              </w:rPr>
            </w:pPr>
            <w:r w:rsidRPr="0039126E">
              <w:rPr>
                <w:rFonts w:eastAsia="Calibri"/>
                <w:iCs/>
                <w:lang w:eastAsia="x-none"/>
              </w:rPr>
              <w:t>5</w:t>
            </w:r>
          </w:p>
        </w:tc>
        <w:tc>
          <w:tcPr>
            <w:tcW w:w="1843" w:type="dxa"/>
          </w:tcPr>
          <w:p w14:paraId="295F6B54" w14:textId="77777777" w:rsidR="00AF295A" w:rsidRPr="0039126E" w:rsidRDefault="000C55CF" w:rsidP="00AF295A">
            <w:pPr>
              <w:jc w:val="center"/>
              <w:rPr>
                <w:rFonts w:eastAsia="Calibri"/>
                <w:iCs/>
                <w:lang w:eastAsia="x-none"/>
              </w:rPr>
            </w:pPr>
            <w:r w:rsidRPr="0039126E">
              <w:rPr>
                <w:rFonts w:eastAsia="Calibri"/>
                <w:iCs/>
                <w:lang w:eastAsia="x-none"/>
              </w:rPr>
              <w:t>15</w:t>
            </w:r>
          </w:p>
        </w:tc>
      </w:tr>
      <w:tr w:rsidR="00265CB7" w:rsidRPr="0039126E" w14:paraId="760B84B9" w14:textId="77777777" w:rsidTr="00AF295A">
        <w:tc>
          <w:tcPr>
            <w:tcW w:w="598" w:type="dxa"/>
            <w:vAlign w:val="center"/>
          </w:tcPr>
          <w:p w14:paraId="7C806C20" w14:textId="77777777" w:rsidR="00AF295A" w:rsidRPr="0039126E" w:rsidRDefault="00AF295A" w:rsidP="000F7DE2">
            <w:pPr>
              <w:widowControl w:val="0"/>
              <w:autoSpaceDE w:val="0"/>
              <w:autoSpaceDN w:val="0"/>
              <w:jc w:val="center"/>
            </w:pPr>
            <w:r w:rsidRPr="0039126E">
              <w:t>31.</w:t>
            </w:r>
          </w:p>
        </w:tc>
        <w:tc>
          <w:tcPr>
            <w:tcW w:w="2771" w:type="dxa"/>
          </w:tcPr>
          <w:p w14:paraId="65C0FA0A" w14:textId="77777777" w:rsidR="00AF295A" w:rsidRPr="0039126E" w:rsidRDefault="00AF295A" w:rsidP="00AF295A">
            <w:r w:rsidRPr="0039126E">
              <w:t>деревня Екимовская</w:t>
            </w:r>
          </w:p>
        </w:tc>
        <w:tc>
          <w:tcPr>
            <w:tcW w:w="1701" w:type="dxa"/>
          </w:tcPr>
          <w:p w14:paraId="3745398F" w14:textId="77777777" w:rsidR="00AF295A" w:rsidRPr="0039126E" w:rsidRDefault="000C55CF" w:rsidP="00AF295A">
            <w:pPr>
              <w:jc w:val="center"/>
            </w:pPr>
            <w:r w:rsidRPr="0039126E">
              <w:t>1</w:t>
            </w:r>
          </w:p>
        </w:tc>
        <w:tc>
          <w:tcPr>
            <w:tcW w:w="1417" w:type="dxa"/>
          </w:tcPr>
          <w:p w14:paraId="75BDFA50" w14:textId="77777777" w:rsidR="00AF295A" w:rsidRPr="0039126E" w:rsidRDefault="000C55CF" w:rsidP="00AF295A">
            <w:pPr>
              <w:jc w:val="center"/>
            </w:pPr>
            <w:r w:rsidRPr="0039126E">
              <w:t>1</w:t>
            </w:r>
          </w:p>
        </w:tc>
        <w:tc>
          <w:tcPr>
            <w:tcW w:w="1701" w:type="dxa"/>
          </w:tcPr>
          <w:p w14:paraId="1438C753" w14:textId="77777777" w:rsidR="00AF295A" w:rsidRPr="0039126E" w:rsidRDefault="000C55CF" w:rsidP="00AF295A">
            <w:pPr>
              <w:jc w:val="center"/>
              <w:rPr>
                <w:rFonts w:eastAsia="Calibri"/>
                <w:iCs/>
                <w:lang w:eastAsia="x-none"/>
              </w:rPr>
            </w:pPr>
            <w:r w:rsidRPr="0039126E">
              <w:rPr>
                <w:rFonts w:eastAsia="Calibri"/>
                <w:iCs/>
                <w:lang w:eastAsia="x-none"/>
              </w:rPr>
              <w:t>1</w:t>
            </w:r>
          </w:p>
        </w:tc>
        <w:tc>
          <w:tcPr>
            <w:tcW w:w="1843" w:type="dxa"/>
          </w:tcPr>
          <w:p w14:paraId="61438328" w14:textId="77777777" w:rsidR="00AF295A" w:rsidRPr="0039126E" w:rsidRDefault="000C55CF" w:rsidP="00AF295A">
            <w:pPr>
              <w:jc w:val="center"/>
              <w:rPr>
                <w:rFonts w:eastAsia="Calibri"/>
                <w:iCs/>
                <w:lang w:eastAsia="x-none"/>
              </w:rPr>
            </w:pPr>
            <w:r w:rsidRPr="0039126E">
              <w:rPr>
                <w:rFonts w:eastAsia="Calibri"/>
                <w:iCs/>
                <w:lang w:eastAsia="x-none"/>
              </w:rPr>
              <w:t>5</w:t>
            </w:r>
          </w:p>
        </w:tc>
      </w:tr>
      <w:tr w:rsidR="00265CB7" w:rsidRPr="0039126E" w14:paraId="3DE1B107" w14:textId="77777777" w:rsidTr="00AF295A">
        <w:tc>
          <w:tcPr>
            <w:tcW w:w="598" w:type="dxa"/>
            <w:vAlign w:val="center"/>
          </w:tcPr>
          <w:p w14:paraId="32EF9C54" w14:textId="77777777" w:rsidR="00AF295A" w:rsidRPr="0039126E" w:rsidRDefault="00AF295A" w:rsidP="000F7DE2">
            <w:pPr>
              <w:widowControl w:val="0"/>
              <w:autoSpaceDE w:val="0"/>
              <w:autoSpaceDN w:val="0"/>
              <w:jc w:val="center"/>
            </w:pPr>
            <w:r w:rsidRPr="0039126E">
              <w:t>32.</w:t>
            </w:r>
          </w:p>
        </w:tc>
        <w:tc>
          <w:tcPr>
            <w:tcW w:w="2771" w:type="dxa"/>
          </w:tcPr>
          <w:p w14:paraId="2D4D0461" w14:textId="77777777" w:rsidR="00AF295A" w:rsidRPr="0039126E" w:rsidRDefault="00AF295A" w:rsidP="00AF295A">
            <w:r w:rsidRPr="0039126E">
              <w:t>деревня Ерихино</w:t>
            </w:r>
          </w:p>
        </w:tc>
        <w:tc>
          <w:tcPr>
            <w:tcW w:w="1701" w:type="dxa"/>
          </w:tcPr>
          <w:p w14:paraId="7EADCA1C" w14:textId="77777777" w:rsidR="00AF295A" w:rsidRPr="0039126E" w:rsidRDefault="000C55CF" w:rsidP="00AF295A">
            <w:pPr>
              <w:jc w:val="center"/>
            </w:pPr>
            <w:r w:rsidRPr="0039126E">
              <w:t>0</w:t>
            </w:r>
          </w:p>
        </w:tc>
        <w:tc>
          <w:tcPr>
            <w:tcW w:w="1417" w:type="dxa"/>
          </w:tcPr>
          <w:p w14:paraId="6C2FA24F" w14:textId="77777777" w:rsidR="00AF295A" w:rsidRPr="0039126E" w:rsidRDefault="000C55CF" w:rsidP="00AF295A">
            <w:pPr>
              <w:jc w:val="center"/>
            </w:pPr>
            <w:r w:rsidRPr="0039126E">
              <w:t>0</w:t>
            </w:r>
          </w:p>
        </w:tc>
        <w:tc>
          <w:tcPr>
            <w:tcW w:w="1701" w:type="dxa"/>
          </w:tcPr>
          <w:p w14:paraId="7A72A090" w14:textId="77777777" w:rsidR="00AF295A" w:rsidRPr="0039126E" w:rsidRDefault="000C55CF" w:rsidP="00AF295A">
            <w:pPr>
              <w:jc w:val="center"/>
              <w:rPr>
                <w:rFonts w:eastAsia="Calibri"/>
                <w:iCs/>
                <w:lang w:eastAsia="x-none"/>
              </w:rPr>
            </w:pPr>
            <w:r w:rsidRPr="0039126E">
              <w:rPr>
                <w:rFonts w:eastAsia="Calibri"/>
                <w:iCs/>
                <w:lang w:eastAsia="x-none"/>
              </w:rPr>
              <w:t>0</w:t>
            </w:r>
          </w:p>
        </w:tc>
        <w:tc>
          <w:tcPr>
            <w:tcW w:w="1843" w:type="dxa"/>
          </w:tcPr>
          <w:p w14:paraId="1A86BBDC" w14:textId="77777777" w:rsidR="00AF295A" w:rsidRPr="0039126E" w:rsidRDefault="000C55CF" w:rsidP="00AF295A">
            <w:pPr>
              <w:jc w:val="center"/>
              <w:rPr>
                <w:rFonts w:eastAsia="Calibri"/>
                <w:iCs/>
                <w:lang w:eastAsia="x-none"/>
              </w:rPr>
            </w:pPr>
            <w:r w:rsidRPr="0039126E">
              <w:rPr>
                <w:rFonts w:eastAsia="Calibri"/>
                <w:iCs/>
                <w:lang w:eastAsia="x-none"/>
              </w:rPr>
              <w:t>0</w:t>
            </w:r>
          </w:p>
        </w:tc>
      </w:tr>
      <w:tr w:rsidR="00265CB7" w:rsidRPr="0039126E" w14:paraId="2195508D" w14:textId="77777777" w:rsidTr="00AF295A">
        <w:tc>
          <w:tcPr>
            <w:tcW w:w="598" w:type="dxa"/>
            <w:vAlign w:val="center"/>
          </w:tcPr>
          <w:p w14:paraId="165125AC" w14:textId="77777777" w:rsidR="00AF295A" w:rsidRPr="0039126E" w:rsidRDefault="00AF295A" w:rsidP="000F7DE2">
            <w:pPr>
              <w:widowControl w:val="0"/>
              <w:autoSpaceDE w:val="0"/>
              <w:autoSpaceDN w:val="0"/>
              <w:jc w:val="center"/>
            </w:pPr>
            <w:r w:rsidRPr="0039126E">
              <w:t>33.</w:t>
            </w:r>
          </w:p>
        </w:tc>
        <w:tc>
          <w:tcPr>
            <w:tcW w:w="2771" w:type="dxa"/>
          </w:tcPr>
          <w:p w14:paraId="421EFFF1" w14:textId="77777777" w:rsidR="00AF295A" w:rsidRPr="0039126E" w:rsidRDefault="00AF295A" w:rsidP="00AF295A">
            <w:r w:rsidRPr="0039126E">
              <w:t>деревня Ершиха</w:t>
            </w:r>
          </w:p>
        </w:tc>
        <w:tc>
          <w:tcPr>
            <w:tcW w:w="1701" w:type="dxa"/>
          </w:tcPr>
          <w:p w14:paraId="3A4D8CD4" w14:textId="77777777" w:rsidR="00AF295A" w:rsidRPr="0039126E" w:rsidRDefault="000C55CF" w:rsidP="00AF295A">
            <w:pPr>
              <w:jc w:val="center"/>
            </w:pPr>
            <w:r w:rsidRPr="0039126E">
              <w:t>0</w:t>
            </w:r>
          </w:p>
        </w:tc>
        <w:tc>
          <w:tcPr>
            <w:tcW w:w="1417" w:type="dxa"/>
          </w:tcPr>
          <w:p w14:paraId="4C207768" w14:textId="77777777" w:rsidR="00AF295A" w:rsidRPr="0039126E" w:rsidRDefault="000C55CF" w:rsidP="00AF295A">
            <w:pPr>
              <w:jc w:val="center"/>
            </w:pPr>
            <w:r w:rsidRPr="0039126E">
              <w:t>0</w:t>
            </w:r>
          </w:p>
        </w:tc>
        <w:tc>
          <w:tcPr>
            <w:tcW w:w="1701" w:type="dxa"/>
          </w:tcPr>
          <w:p w14:paraId="1491BB2F" w14:textId="77777777" w:rsidR="00AF295A" w:rsidRPr="0039126E" w:rsidRDefault="000C55CF" w:rsidP="00AF295A">
            <w:pPr>
              <w:jc w:val="center"/>
              <w:rPr>
                <w:rFonts w:eastAsia="Calibri"/>
                <w:iCs/>
                <w:lang w:eastAsia="x-none"/>
              </w:rPr>
            </w:pPr>
            <w:r w:rsidRPr="0039126E">
              <w:rPr>
                <w:rFonts w:eastAsia="Calibri"/>
                <w:iCs/>
                <w:lang w:eastAsia="x-none"/>
              </w:rPr>
              <w:t>0</w:t>
            </w:r>
          </w:p>
        </w:tc>
        <w:tc>
          <w:tcPr>
            <w:tcW w:w="1843" w:type="dxa"/>
          </w:tcPr>
          <w:p w14:paraId="35C6AADA" w14:textId="77777777" w:rsidR="00AF295A" w:rsidRPr="0039126E" w:rsidRDefault="000C55CF" w:rsidP="00AF295A">
            <w:pPr>
              <w:jc w:val="center"/>
              <w:rPr>
                <w:rFonts w:eastAsia="Calibri"/>
                <w:iCs/>
                <w:lang w:eastAsia="x-none"/>
              </w:rPr>
            </w:pPr>
            <w:r w:rsidRPr="0039126E">
              <w:rPr>
                <w:rFonts w:eastAsia="Calibri"/>
                <w:iCs/>
                <w:lang w:eastAsia="x-none"/>
              </w:rPr>
              <w:t>0</w:t>
            </w:r>
          </w:p>
        </w:tc>
      </w:tr>
      <w:tr w:rsidR="00265CB7" w:rsidRPr="0039126E" w14:paraId="5E619160" w14:textId="77777777" w:rsidTr="00AF295A">
        <w:tc>
          <w:tcPr>
            <w:tcW w:w="598" w:type="dxa"/>
            <w:vAlign w:val="center"/>
          </w:tcPr>
          <w:p w14:paraId="78400584" w14:textId="77777777" w:rsidR="00AF295A" w:rsidRPr="0039126E" w:rsidRDefault="00AF295A" w:rsidP="000F7DE2">
            <w:pPr>
              <w:widowControl w:val="0"/>
              <w:autoSpaceDE w:val="0"/>
              <w:autoSpaceDN w:val="0"/>
              <w:jc w:val="center"/>
            </w:pPr>
            <w:r w:rsidRPr="0039126E">
              <w:t>34.</w:t>
            </w:r>
          </w:p>
        </w:tc>
        <w:tc>
          <w:tcPr>
            <w:tcW w:w="2771" w:type="dxa"/>
          </w:tcPr>
          <w:p w14:paraId="4B20800E" w14:textId="77777777" w:rsidR="00AF295A" w:rsidRPr="0039126E" w:rsidRDefault="00AF295A" w:rsidP="00AF295A">
            <w:r w:rsidRPr="0039126E">
              <w:t>деревня Есюниха</w:t>
            </w:r>
          </w:p>
        </w:tc>
        <w:tc>
          <w:tcPr>
            <w:tcW w:w="1701" w:type="dxa"/>
          </w:tcPr>
          <w:p w14:paraId="38DD7087" w14:textId="77777777" w:rsidR="00AF295A" w:rsidRPr="0039126E" w:rsidRDefault="000C55CF" w:rsidP="00AF295A">
            <w:pPr>
              <w:jc w:val="center"/>
            </w:pPr>
            <w:r w:rsidRPr="0039126E">
              <w:t>2</w:t>
            </w:r>
          </w:p>
        </w:tc>
        <w:tc>
          <w:tcPr>
            <w:tcW w:w="1417" w:type="dxa"/>
          </w:tcPr>
          <w:p w14:paraId="2232C3E9" w14:textId="77777777" w:rsidR="00AF295A" w:rsidRPr="0039126E" w:rsidRDefault="000C55CF" w:rsidP="00AF295A">
            <w:pPr>
              <w:jc w:val="center"/>
            </w:pPr>
            <w:r w:rsidRPr="0039126E">
              <w:t>1</w:t>
            </w:r>
          </w:p>
        </w:tc>
        <w:tc>
          <w:tcPr>
            <w:tcW w:w="1701" w:type="dxa"/>
          </w:tcPr>
          <w:p w14:paraId="10928575" w14:textId="77777777" w:rsidR="00AF295A" w:rsidRPr="0039126E" w:rsidRDefault="000C55CF" w:rsidP="00AF295A">
            <w:pPr>
              <w:jc w:val="center"/>
              <w:rPr>
                <w:rFonts w:eastAsia="Calibri"/>
                <w:iCs/>
                <w:lang w:eastAsia="x-none"/>
              </w:rPr>
            </w:pPr>
            <w:r w:rsidRPr="0039126E">
              <w:rPr>
                <w:rFonts w:eastAsia="Calibri"/>
                <w:iCs/>
                <w:lang w:eastAsia="x-none"/>
              </w:rPr>
              <w:t>2</w:t>
            </w:r>
          </w:p>
        </w:tc>
        <w:tc>
          <w:tcPr>
            <w:tcW w:w="1843" w:type="dxa"/>
          </w:tcPr>
          <w:p w14:paraId="60169BBD" w14:textId="77777777" w:rsidR="00AF295A" w:rsidRPr="0039126E" w:rsidRDefault="000C55CF" w:rsidP="00AF295A">
            <w:pPr>
              <w:jc w:val="center"/>
              <w:rPr>
                <w:rFonts w:eastAsia="Calibri"/>
                <w:iCs/>
                <w:lang w:eastAsia="x-none"/>
              </w:rPr>
            </w:pPr>
            <w:r w:rsidRPr="0039126E">
              <w:rPr>
                <w:rFonts w:eastAsia="Calibri"/>
                <w:iCs/>
                <w:lang w:eastAsia="x-none"/>
              </w:rPr>
              <w:t>6</w:t>
            </w:r>
          </w:p>
        </w:tc>
      </w:tr>
      <w:tr w:rsidR="00265CB7" w:rsidRPr="0039126E" w14:paraId="0AED0C75" w14:textId="77777777" w:rsidTr="00AF295A">
        <w:tc>
          <w:tcPr>
            <w:tcW w:w="598" w:type="dxa"/>
            <w:vAlign w:val="center"/>
          </w:tcPr>
          <w:p w14:paraId="60130968" w14:textId="77777777" w:rsidR="00AF295A" w:rsidRPr="0039126E" w:rsidRDefault="00AF295A" w:rsidP="000F7DE2">
            <w:pPr>
              <w:widowControl w:val="0"/>
              <w:autoSpaceDE w:val="0"/>
              <w:autoSpaceDN w:val="0"/>
              <w:jc w:val="center"/>
            </w:pPr>
            <w:r w:rsidRPr="0039126E">
              <w:t>35.</w:t>
            </w:r>
          </w:p>
        </w:tc>
        <w:tc>
          <w:tcPr>
            <w:tcW w:w="2771" w:type="dxa"/>
          </w:tcPr>
          <w:p w14:paraId="555CCC72" w14:textId="77777777" w:rsidR="00AF295A" w:rsidRPr="0039126E" w:rsidRDefault="00AF295A" w:rsidP="00AF295A">
            <w:r w:rsidRPr="0039126E">
              <w:t>деревня Заберезник</w:t>
            </w:r>
          </w:p>
        </w:tc>
        <w:tc>
          <w:tcPr>
            <w:tcW w:w="1701" w:type="dxa"/>
          </w:tcPr>
          <w:p w14:paraId="641C204E" w14:textId="77777777" w:rsidR="00AF295A" w:rsidRPr="0039126E" w:rsidRDefault="000C55CF" w:rsidP="00AF295A">
            <w:pPr>
              <w:jc w:val="center"/>
            </w:pPr>
            <w:r w:rsidRPr="0039126E">
              <w:t>0</w:t>
            </w:r>
          </w:p>
        </w:tc>
        <w:tc>
          <w:tcPr>
            <w:tcW w:w="1417" w:type="dxa"/>
          </w:tcPr>
          <w:p w14:paraId="261049F2" w14:textId="77777777" w:rsidR="00AF295A" w:rsidRPr="0039126E" w:rsidRDefault="000C55CF" w:rsidP="00AF295A">
            <w:pPr>
              <w:jc w:val="center"/>
            </w:pPr>
            <w:r w:rsidRPr="0039126E">
              <w:t>0</w:t>
            </w:r>
          </w:p>
        </w:tc>
        <w:tc>
          <w:tcPr>
            <w:tcW w:w="1701" w:type="dxa"/>
          </w:tcPr>
          <w:p w14:paraId="59F19B2F" w14:textId="77777777" w:rsidR="00AF295A" w:rsidRPr="0039126E" w:rsidRDefault="000C55CF" w:rsidP="00AF295A">
            <w:pPr>
              <w:jc w:val="center"/>
              <w:rPr>
                <w:rFonts w:eastAsia="Calibri"/>
                <w:iCs/>
                <w:lang w:eastAsia="x-none"/>
              </w:rPr>
            </w:pPr>
            <w:r w:rsidRPr="0039126E">
              <w:rPr>
                <w:rFonts w:eastAsia="Calibri"/>
                <w:iCs/>
                <w:lang w:eastAsia="x-none"/>
              </w:rPr>
              <w:t>0</w:t>
            </w:r>
          </w:p>
        </w:tc>
        <w:tc>
          <w:tcPr>
            <w:tcW w:w="1843" w:type="dxa"/>
          </w:tcPr>
          <w:p w14:paraId="24DB44D9" w14:textId="77777777" w:rsidR="00AF295A" w:rsidRPr="0039126E" w:rsidRDefault="000C55CF" w:rsidP="00AF295A">
            <w:pPr>
              <w:jc w:val="center"/>
              <w:rPr>
                <w:rFonts w:eastAsia="Calibri"/>
                <w:iCs/>
                <w:lang w:eastAsia="x-none"/>
              </w:rPr>
            </w:pPr>
            <w:r w:rsidRPr="0039126E">
              <w:rPr>
                <w:rFonts w:eastAsia="Calibri"/>
                <w:iCs/>
                <w:lang w:eastAsia="x-none"/>
              </w:rPr>
              <w:t>0</w:t>
            </w:r>
          </w:p>
        </w:tc>
      </w:tr>
      <w:tr w:rsidR="00265CB7" w:rsidRPr="0039126E" w14:paraId="775D092C" w14:textId="77777777" w:rsidTr="00AF295A">
        <w:tc>
          <w:tcPr>
            <w:tcW w:w="598" w:type="dxa"/>
            <w:vAlign w:val="center"/>
          </w:tcPr>
          <w:p w14:paraId="43038CE4" w14:textId="77777777" w:rsidR="00AF295A" w:rsidRPr="0039126E" w:rsidRDefault="00AF295A" w:rsidP="000F7DE2">
            <w:pPr>
              <w:widowControl w:val="0"/>
              <w:autoSpaceDE w:val="0"/>
              <w:autoSpaceDN w:val="0"/>
              <w:jc w:val="center"/>
            </w:pPr>
            <w:r w:rsidRPr="0039126E">
              <w:t>36.</w:t>
            </w:r>
          </w:p>
        </w:tc>
        <w:tc>
          <w:tcPr>
            <w:tcW w:w="2771" w:type="dxa"/>
          </w:tcPr>
          <w:p w14:paraId="7A40DCFE" w14:textId="77777777" w:rsidR="00AF295A" w:rsidRPr="0039126E" w:rsidRDefault="00AF295A" w:rsidP="00AF295A">
            <w:r w:rsidRPr="0039126E">
              <w:t>деревня Захаровское</w:t>
            </w:r>
          </w:p>
        </w:tc>
        <w:tc>
          <w:tcPr>
            <w:tcW w:w="1701" w:type="dxa"/>
          </w:tcPr>
          <w:p w14:paraId="256AF822" w14:textId="77777777" w:rsidR="00AF295A" w:rsidRPr="0039126E" w:rsidRDefault="000C55CF" w:rsidP="00AF295A">
            <w:pPr>
              <w:jc w:val="center"/>
            </w:pPr>
            <w:r w:rsidRPr="0039126E">
              <w:t>5</w:t>
            </w:r>
          </w:p>
        </w:tc>
        <w:tc>
          <w:tcPr>
            <w:tcW w:w="1417" w:type="dxa"/>
          </w:tcPr>
          <w:p w14:paraId="13BDED92" w14:textId="77777777" w:rsidR="00AF295A" w:rsidRPr="0039126E" w:rsidRDefault="000C55CF" w:rsidP="00AF295A">
            <w:pPr>
              <w:jc w:val="center"/>
            </w:pPr>
            <w:r w:rsidRPr="0039126E">
              <w:t>4</w:t>
            </w:r>
          </w:p>
        </w:tc>
        <w:tc>
          <w:tcPr>
            <w:tcW w:w="1701" w:type="dxa"/>
          </w:tcPr>
          <w:p w14:paraId="784FBCDF" w14:textId="77777777" w:rsidR="00AF295A" w:rsidRPr="0039126E" w:rsidRDefault="000C55CF" w:rsidP="00AF295A">
            <w:pPr>
              <w:jc w:val="center"/>
              <w:rPr>
                <w:rFonts w:eastAsia="Calibri"/>
                <w:iCs/>
                <w:lang w:eastAsia="x-none"/>
              </w:rPr>
            </w:pPr>
            <w:r w:rsidRPr="0039126E">
              <w:rPr>
                <w:rFonts w:eastAsia="Calibri"/>
                <w:iCs/>
                <w:lang w:eastAsia="x-none"/>
              </w:rPr>
              <w:t>1</w:t>
            </w:r>
          </w:p>
        </w:tc>
        <w:tc>
          <w:tcPr>
            <w:tcW w:w="1843" w:type="dxa"/>
          </w:tcPr>
          <w:p w14:paraId="260DB81D" w14:textId="77777777" w:rsidR="00AF295A" w:rsidRPr="0039126E" w:rsidRDefault="000C55CF" w:rsidP="00AF295A">
            <w:pPr>
              <w:jc w:val="center"/>
              <w:rPr>
                <w:rFonts w:eastAsia="Calibri"/>
                <w:iCs/>
                <w:lang w:eastAsia="x-none"/>
              </w:rPr>
            </w:pPr>
            <w:r w:rsidRPr="0039126E">
              <w:rPr>
                <w:rFonts w:eastAsia="Calibri"/>
                <w:iCs/>
                <w:lang w:eastAsia="x-none"/>
              </w:rPr>
              <w:t>25</w:t>
            </w:r>
          </w:p>
        </w:tc>
      </w:tr>
      <w:tr w:rsidR="00265CB7" w:rsidRPr="0039126E" w14:paraId="5135BE78" w14:textId="77777777" w:rsidTr="00AF295A">
        <w:tc>
          <w:tcPr>
            <w:tcW w:w="598" w:type="dxa"/>
            <w:vAlign w:val="center"/>
          </w:tcPr>
          <w:p w14:paraId="4735D89E" w14:textId="77777777" w:rsidR="00AF295A" w:rsidRPr="0039126E" w:rsidRDefault="00AF295A" w:rsidP="000F7DE2">
            <w:pPr>
              <w:widowControl w:val="0"/>
              <w:autoSpaceDE w:val="0"/>
              <w:autoSpaceDN w:val="0"/>
              <w:jc w:val="center"/>
            </w:pPr>
            <w:r w:rsidRPr="0039126E">
              <w:t>37.</w:t>
            </w:r>
          </w:p>
        </w:tc>
        <w:tc>
          <w:tcPr>
            <w:tcW w:w="2771" w:type="dxa"/>
          </w:tcPr>
          <w:p w14:paraId="77C3F425" w14:textId="77777777" w:rsidR="00AF295A" w:rsidRPr="0039126E" w:rsidRDefault="00AF295A" w:rsidP="00AF295A">
            <w:r w:rsidRPr="0039126E">
              <w:t>деревня Иваниково</w:t>
            </w:r>
          </w:p>
        </w:tc>
        <w:tc>
          <w:tcPr>
            <w:tcW w:w="1701" w:type="dxa"/>
          </w:tcPr>
          <w:p w14:paraId="337A2BF9" w14:textId="77777777" w:rsidR="00AF295A" w:rsidRPr="0039126E" w:rsidRDefault="000C55CF" w:rsidP="00AF295A">
            <w:pPr>
              <w:jc w:val="center"/>
            </w:pPr>
            <w:r w:rsidRPr="0039126E">
              <w:t>14</w:t>
            </w:r>
          </w:p>
        </w:tc>
        <w:tc>
          <w:tcPr>
            <w:tcW w:w="1417" w:type="dxa"/>
          </w:tcPr>
          <w:p w14:paraId="70F5C519" w14:textId="77777777" w:rsidR="00AF295A" w:rsidRPr="0039126E" w:rsidRDefault="000C55CF" w:rsidP="00AF295A">
            <w:pPr>
              <w:jc w:val="center"/>
            </w:pPr>
            <w:r w:rsidRPr="0039126E">
              <w:t>8</w:t>
            </w:r>
          </w:p>
        </w:tc>
        <w:tc>
          <w:tcPr>
            <w:tcW w:w="1701" w:type="dxa"/>
          </w:tcPr>
          <w:p w14:paraId="1F974187" w14:textId="77777777" w:rsidR="00AF295A" w:rsidRPr="0039126E" w:rsidRDefault="000C55CF" w:rsidP="00AF295A">
            <w:pPr>
              <w:jc w:val="center"/>
              <w:rPr>
                <w:rFonts w:eastAsia="Calibri"/>
                <w:iCs/>
                <w:lang w:eastAsia="x-none"/>
              </w:rPr>
            </w:pPr>
            <w:r w:rsidRPr="0039126E">
              <w:rPr>
                <w:rFonts w:eastAsia="Calibri"/>
                <w:iCs/>
                <w:lang w:eastAsia="x-none"/>
              </w:rPr>
              <w:t>2</w:t>
            </w:r>
          </w:p>
        </w:tc>
        <w:tc>
          <w:tcPr>
            <w:tcW w:w="1843" w:type="dxa"/>
          </w:tcPr>
          <w:p w14:paraId="08B98BD2" w14:textId="77777777" w:rsidR="00AF295A" w:rsidRPr="0039126E" w:rsidRDefault="000C55CF" w:rsidP="00AF295A">
            <w:pPr>
              <w:jc w:val="center"/>
              <w:rPr>
                <w:rFonts w:eastAsia="Calibri"/>
                <w:iCs/>
                <w:lang w:eastAsia="x-none"/>
              </w:rPr>
            </w:pPr>
            <w:r w:rsidRPr="0039126E">
              <w:rPr>
                <w:rFonts w:eastAsia="Calibri"/>
                <w:iCs/>
                <w:lang w:eastAsia="x-none"/>
              </w:rPr>
              <w:t>28</w:t>
            </w:r>
          </w:p>
        </w:tc>
      </w:tr>
      <w:tr w:rsidR="00265CB7" w:rsidRPr="0039126E" w14:paraId="76273221" w14:textId="77777777" w:rsidTr="00AF295A">
        <w:tc>
          <w:tcPr>
            <w:tcW w:w="598" w:type="dxa"/>
            <w:vAlign w:val="center"/>
          </w:tcPr>
          <w:p w14:paraId="15D8F0DD" w14:textId="77777777" w:rsidR="00AF295A" w:rsidRPr="0039126E" w:rsidRDefault="00AF295A" w:rsidP="000F7DE2">
            <w:pPr>
              <w:widowControl w:val="0"/>
              <w:autoSpaceDE w:val="0"/>
              <w:autoSpaceDN w:val="0"/>
              <w:jc w:val="center"/>
            </w:pPr>
            <w:r w:rsidRPr="0039126E">
              <w:t>38.</w:t>
            </w:r>
          </w:p>
        </w:tc>
        <w:tc>
          <w:tcPr>
            <w:tcW w:w="2771" w:type="dxa"/>
          </w:tcPr>
          <w:p w14:paraId="3E9D1E02" w14:textId="77777777" w:rsidR="00AF295A" w:rsidRPr="0039126E" w:rsidRDefault="00AF295A" w:rsidP="00AF295A">
            <w:r w:rsidRPr="0039126E">
              <w:t>деревня Ивановское</w:t>
            </w:r>
          </w:p>
        </w:tc>
        <w:tc>
          <w:tcPr>
            <w:tcW w:w="1701" w:type="dxa"/>
          </w:tcPr>
          <w:p w14:paraId="2C9516C2" w14:textId="77777777" w:rsidR="00AF295A" w:rsidRPr="0039126E" w:rsidRDefault="000C55CF" w:rsidP="00AF295A">
            <w:pPr>
              <w:jc w:val="center"/>
            </w:pPr>
            <w:r w:rsidRPr="0039126E">
              <w:t>0</w:t>
            </w:r>
          </w:p>
        </w:tc>
        <w:tc>
          <w:tcPr>
            <w:tcW w:w="1417" w:type="dxa"/>
          </w:tcPr>
          <w:p w14:paraId="6E96D6C2" w14:textId="77777777" w:rsidR="00AF295A" w:rsidRPr="0039126E" w:rsidRDefault="000C55CF" w:rsidP="00AF295A">
            <w:pPr>
              <w:jc w:val="center"/>
            </w:pPr>
            <w:r w:rsidRPr="0039126E">
              <w:t>0</w:t>
            </w:r>
          </w:p>
        </w:tc>
        <w:tc>
          <w:tcPr>
            <w:tcW w:w="1701" w:type="dxa"/>
          </w:tcPr>
          <w:p w14:paraId="2BB9B8DA" w14:textId="77777777" w:rsidR="00AF295A" w:rsidRPr="0039126E" w:rsidRDefault="000C55CF" w:rsidP="00AF295A">
            <w:pPr>
              <w:jc w:val="center"/>
              <w:rPr>
                <w:rFonts w:eastAsia="Calibri"/>
                <w:iCs/>
                <w:lang w:eastAsia="x-none"/>
              </w:rPr>
            </w:pPr>
            <w:r w:rsidRPr="0039126E">
              <w:rPr>
                <w:rFonts w:eastAsia="Calibri"/>
                <w:iCs/>
                <w:lang w:eastAsia="x-none"/>
              </w:rPr>
              <w:t>0</w:t>
            </w:r>
          </w:p>
        </w:tc>
        <w:tc>
          <w:tcPr>
            <w:tcW w:w="1843" w:type="dxa"/>
          </w:tcPr>
          <w:p w14:paraId="0EF55E16" w14:textId="77777777" w:rsidR="00AF295A" w:rsidRPr="0039126E" w:rsidRDefault="000C55CF" w:rsidP="00AF295A">
            <w:pPr>
              <w:jc w:val="center"/>
              <w:rPr>
                <w:rFonts w:eastAsia="Calibri"/>
                <w:iCs/>
                <w:lang w:eastAsia="x-none"/>
              </w:rPr>
            </w:pPr>
            <w:r w:rsidRPr="0039126E">
              <w:rPr>
                <w:rFonts w:eastAsia="Calibri"/>
                <w:iCs/>
                <w:lang w:eastAsia="x-none"/>
              </w:rPr>
              <w:t>0</w:t>
            </w:r>
          </w:p>
        </w:tc>
      </w:tr>
      <w:tr w:rsidR="00265CB7" w:rsidRPr="0039126E" w14:paraId="6975B329" w14:textId="77777777" w:rsidTr="00AF295A">
        <w:tc>
          <w:tcPr>
            <w:tcW w:w="598" w:type="dxa"/>
            <w:vAlign w:val="center"/>
          </w:tcPr>
          <w:p w14:paraId="58BB0869" w14:textId="77777777" w:rsidR="00AF295A" w:rsidRPr="0039126E" w:rsidRDefault="00AF295A" w:rsidP="000F7DE2">
            <w:pPr>
              <w:widowControl w:val="0"/>
              <w:autoSpaceDE w:val="0"/>
              <w:autoSpaceDN w:val="0"/>
              <w:jc w:val="center"/>
            </w:pPr>
            <w:r w:rsidRPr="0039126E">
              <w:t>39.</w:t>
            </w:r>
          </w:p>
        </w:tc>
        <w:tc>
          <w:tcPr>
            <w:tcW w:w="2771" w:type="dxa"/>
          </w:tcPr>
          <w:p w14:paraId="1A3E77B1" w14:textId="77777777" w:rsidR="00AF295A" w:rsidRPr="0039126E" w:rsidRDefault="00AF295A" w:rsidP="00AF295A">
            <w:r w:rsidRPr="0039126E">
              <w:t>деревня Каплиха</w:t>
            </w:r>
          </w:p>
        </w:tc>
        <w:tc>
          <w:tcPr>
            <w:tcW w:w="1701" w:type="dxa"/>
          </w:tcPr>
          <w:p w14:paraId="69828914" w14:textId="77777777" w:rsidR="00AF295A" w:rsidRPr="0039126E" w:rsidRDefault="000C55CF" w:rsidP="00AF295A">
            <w:pPr>
              <w:jc w:val="center"/>
            </w:pPr>
            <w:r w:rsidRPr="0039126E">
              <w:t>0</w:t>
            </w:r>
          </w:p>
        </w:tc>
        <w:tc>
          <w:tcPr>
            <w:tcW w:w="1417" w:type="dxa"/>
          </w:tcPr>
          <w:p w14:paraId="4FD1C4EB" w14:textId="77777777" w:rsidR="00AF295A" w:rsidRPr="0039126E" w:rsidRDefault="000C55CF" w:rsidP="00AF295A">
            <w:pPr>
              <w:jc w:val="center"/>
            </w:pPr>
            <w:r w:rsidRPr="0039126E">
              <w:t>0</w:t>
            </w:r>
          </w:p>
        </w:tc>
        <w:tc>
          <w:tcPr>
            <w:tcW w:w="1701" w:type="dxa"/>
          </w:tcPr>
          <w:p w14:paraId="3D7C407D" w14:textId="77777777" w:rsidR="00AF295A" w:rsidRPr="0039126E" w:rsidRDefault="000C55CF" w:rsidP="00AF295A">
            <w:pPr>
              <w:jc w:val="center"/>
              <w:rPr>
                <w:rFonts w:eastAsia="Calibri"/>
                <w:iCs/>
                <w:lang w:eastAsia="x-none"/>
              </w:rPr>
            </w:pPr>
            <w:r w:rsidRPr="0039126E">
              <w:rPr>
                <w:rFonts w:eastAsia="Calibri"/>
                <w:iCs/>
                <w:lang w:eastAsia="x-none"/>
              </w:rPr>
              <w:t>0</w:t>
            </w:r>
          </w:p>
        </w:tc>
        <w:tc>
          <w:tcPr>
            <w:tcW w:w="1843" w:type="dxa"/>
          </w:tcPr>
          <w:p w14:paraId="62C2E26F" w14:textId="77777777" w:rsidR="00AF295A" w:rsidRPr="0039126E" w:rsidRDefault="000C55CF" w:rsidP="00AF295A">
            <w:pPr>
              <w:jc w:val="center"/>
              <w:rPr>
                <w:rFonts w:eastAsia="Calibri"/>
                <w:iCs/>
                <w:lang w:eastAsia="x-none"/>
              </w:rPr>
            </w:pPr>
            <w:r w:rsidRPr="0039126E">
              <w:rPr>
                <w:rFonts w:eastAsia="Calibri"/>
                <w:iCs/>
                <w:lang w:eastAsia="x-none"/>
              </w:rPr>
              <w:t>0</w:t>
            </w:r>
          </w:p>
        </w:tc>
      </w:tr>
      <w:tr w:rsidR="00265CB7" w:rsidRPr="0039126E" w14:paraId="3E56446B" w14:textId="77777777" w:rsidTr="00AF295A">
        <w:tc>
          <w:tcPr>
            <w:tcW w:w="598" w:type="dxa"/>
            <w:vAlign w:val="center"/>
          </w:tcPr>
          <w:p w14:paraId="636708E1" w14:textId="77777777" w:rsidR="00AF295A" w:rsidRPr="0039126E" w:rsidRDefault="00AF295A" w:rsidP="000F7DE2">
            <w:pPr>
              <w:widowControl w:val="0"/>
              <w:autoSpaceDE w:val="0"/>
              <w:autoSpaceDN w:val="0"/>
              <w:jc w:val="center"/>
            </w:pPr>
            <w:r w:rsidRPr="0039126E">
              <w:t>40.</w:t>
            </w:r>
          </w:p>
        </w:tc>
        <w:tc>
          <w:tcPr>
            <w:tcW w:w="2771" w:type="dxa"/>
          </w:tcPr>
          <w:p w14:paraId="02CC898B" w14:textId="77777777" w:rsidR="00AF295A" w:rsidRPr="0039126E" w:rsidRDefault="00AF295A" w:rsidP="00AF295A">
            <w:r w:rsidRPr="0039126E">
              <w:t>деревня Карповское</w:t>
            </w:r>
          </w:p>
        </w:tc>
        <w:tc>
          <w:tcPr>
            <w:tcW w:w="1701" w:type="dxa"/>
          </w:tcPr>
          <w:p w14:paraId="7BC538E3" w14:textId="77777777" w:rsidR="00AF295A" w:rsidRPr="0039126E" w:rsidRDefault="000C55CF" w:rsidP="00AF295A">
            <w:pPr>
              <w:jc w:val="center"/>
            </w:pPr>
            <w:r w:rsidRPr="0039126E">
              <w:t>12</w:t>
            </w:r>
          </w:p>
        </w:tc>
        <w:tc>
          <w:tcPr>
            <w:tcW w:w="1417" w:type="dxa"/>
          </w:tcPr>
          <w:p w14:paraId="582460CA" w14:textId="77777777" w:rsidR="00AF295A" w:rsidRPr="0039126E" w:rsidRDefault="000C55CF" w:rsidP="00AF295A">
            <w:pPr>
              <w:jc w:val="center"/>
            </w:pPr>
            <w:r w:rsidRPr="0039126E">
              <w:t>3</w:t>
            </w:r>
          </w:p>
        </w:tc>
        <w:tc>
          <w:tcPr>
            <w:tcW w:w="1701" w:type="dxa"/>
          </w:tcPr>
          <w:p w14:paraId="06A20DC3" w14:textId="77777777" w:rsidR="00AF295A" w:rsidRPr="0039126E" w:rsidRDefault="000C55CF" w:rsidP="00AF295A">
            <w:pPr>
              <w:jc w:val="center"/>
              <w:rPr>
                <w:rFonts w:eastAsia="Calibri"/>
                <w:iCs/>
                <w:lang w:eastAsia="x-none"/>
              </w:rPr>
            </w:pPr>
            <w:r w:rsidRPr="0039126E">
              <w:rPr>
                <w:rFonts w:eastAsia="Calibri"/>
                <w:iCs/>
                <w:lang w:eastAsia="x-none"/>
              </w:rPr>
              <w:t>3</w:t>
            </w:r>
          </w:p>
        </w:tc>
        <w:tc>
          <w:tcPr>
            <w:tcW w:w="1843" w:type="dxa"/>
          </w:tcPr>
          <w:p w14:paraId="11F6A64B" w14:textId="77777777" w:rsidR="00AF295A" w:rsidRPr="0039126E" w:rsidRDefault="000C55CF" w:rsidP="00AF295A">
            <w:pPr>
              <w:jc w:val="center"/>
              <w:rPr>
                <w:rFonts w:eastAsia="Calibri"/>
                <w:iCs/>
                <w:lang w:eastAsia="x-none"/>
              </w:rPr>
            </w:pPr>
            <w:r w:rsidRPr="0039126E">
              <w:rPr>
                <w:rFonts w:eastAsia="Calibri"/>
                <w:iCs/>
                <w:lang w:eastAsia="x-none"/>
              </w:rPr>
              <w:t>24</w:t>
            </w:r>
          </w:p>
        </w:tc>
      </w:tr>
      <w:tr w:rsidR="00265CB7" w:rsidRPr="0039126E" w14:paraId="5A85BFBD" w14:textId="77777777" w:rsidTr="00AF295A">
        <w:tc>
          <w:tcPr>
            <w:tcW w:w="598" w:type="dxa"/>
            <w:vAlign w:val="center"/>
          </w:tcPr>
          <w:p w14:paraId="0E8B870E" w14:textId="77777777" w:rsidR="00AF295A" w:rsidRPr="0039126E" w:rsidRDefault="00AF295A" w:rsidP="000F7DE2">
            <w:pPr>
              <w:widowControl w:val="0"/>
              <w:autoSpaceDE w:val="0"/>
              <w:autoSpaceDN w:val="0"/>
              <w:jc w:val="center"/>
            </w:pPr>
            <w:r w:rsidRPr="0039126E">
              <w:t>41.</w:t>
            </w:r>
          </w:p>
        </w:tc>
        <w:tc>
          <w:tcPr>
            <w:tcW w:w="2771" w:type="dxa"/>
          </w:tcPr>
          <w:p w14:paraId="19C8D0D2" w14:textId="77777777" w:rsidR="00AF295A" w:rsidRPr="0039126E" w:rsidRDefault="00AF295A" w:rsidP="00AF295A">
            <w:r w:rsidRPr="0039126E">
              <w:t>деревня Клепестиха</w:t>
            </w:r>
          </w:p>
        </w:tc>
        <w:tc>
          <w:tcPr>
            <w:tcW w:w="1701" w:type="dxa"/>
          </w:tcPr>
          <w:p w14:paraId="47FFCCA0" w14:textId="77777777" w:rsidR="00AF295A" w:rsidRPr="0039126E" w:rsidRDefault="000C55CF" w:rsidP="00AF295A">
            <w:pPr>
              <w:jc w:val="center"/>
            </w:pPr>
            <w:r w:rsidRPr="0039126E">
              <w:t>38</w:t>
            </w:r>
          </w:p>
        </w:tc>
        <w:tc>
          <w:tcPr>
            <w:tcW w:w="1417" w:type="dxa"/>
          </w:tcPr>
          <w:p w14:paraId="3B59E2C7" w14:textId="77777777" w:rsidR="00AF295A" w:rsidRPr="0039126E" w:rsidRDefault="000C55CF" w:rsidP="00AF295A">
            <w:pPr>
              <w:jc w:val="center"/>
            </w:pPr>
            <w:r w:rsidRPr="0039126E">
              <w:t>15</w:t>
            </w:r>
          </w:p>
        </w:tc>
        <w:tc>
          <w:tcPr>
            <w:tcW w:w="1701" w:type="dxa"/>
          </w:tcPr>
          <w:p w14:paraId="025DBF2B" w14:textId="77777777" w:rsidR="00AF295A" w:rsidRPr="0039126E" w:rsidRDefault="000C55CF" w:rsidP="00AF295A">
            <w:pPr>
              <w:jc w:val="center"/>
              <w:rPr>
                <w:rFonts w:eastAsia="Calibri"/>
                <w:iCs/>
                <w:lang w:eastAsia="x-none"/>
              </w:rPr>
            </w:pPr>
            <w:r w:rsidRPr="0039126E">
              <w:rPr>
                <w:rFonts w:eastAsia="Calibri"/>
                <w:iCs/>
                <w:lang w:eastAsia="x-none"/>
              </w:rPr>
              <w:t>2</w:t>
            </w:r>
          </w:p>
        </w:tc>
        <w:tc>
          <w:tcPr>
            <w:tcW w:w="1843" w:type="dxa"/>
          </w:tcPr>
          <w:p w14:paraId="617B840D" w14:textId="77777777" w:rsidR="00AF295A" w:rsidRPr="0039126E" w:rsidRDefault="000C55CF" w:rsidP="00AF295A">
            <w:pPr>
              <w:jc w:val="center"/>
              <w:rPr>
                <w:rFonts w:eastAsia="Calibri"/>
                <w:iCs/>
                <w:lang w:eastAsia="x-none"/>
              </w:rPr>
            </w:pPr>
            <w:r w:rsidRPr="0039126E">
              <w:rPr>
                <w:rFonts w:eastAsia="Calibri"/>
                <w:iCs/>
                <w:lang w:eastAsia="x-none"/>
              </w:rPr>
              <w:t>50</w:t>
            </w:r>
          </w:p>
        </w:tc>
      </w:tr>
      <w:tr w:rsidR="00265CB7" w:rsidRPr="0039126E" w14:paraId="458B6A7C" w14:textId="77777777" w:rsidTr="00AF295A">
        <w:tc>
          <w:tcPr>
            <w:tcW w:w="598" w:type="dxa"/>
            <w:vAlign w:val="center"/>
          </w:tcPr>
          <w:p w14:paraId="58199E69" w14:textId="77777777" w:rsidR="00AF295A" w:rsidRPr="0039126E" w:rsidRDefault="00AF295A" w:rsidP="000F7DE2">
            <w:pPr>
              <w:widowControl w:val="0"/>
              <w:autoSpaceDE w:val="0"/>
              <w:autoSpaceDN w:val="0"/>
              <w:jc w:val="center"/>
            </w:pPr>
            <w:r w:rsidRPr="0039126E">
              <w:t>42.</w:t>
            </w:r>
          </w:p>
        </w:tc>
        <w:tc>
          <w:tcPr>
            <w:tcW w:w="2771" w:type="dxa"/>
          </w:tcPr>
          <w:p w14:paraId="69DEF96F" w14:textId="77777777" w:rsidR="00AF295A" w:rsidRPr="0039126E" w:rsidRDefault="00AF295A" w:rsidP="00AF295A">
            <w:r w:rsidRPr="0039126E">
              <w:t>деревня Конанцево</w:t>
            </w:r>
          </w:p>
        </w:tc>
        <w:tc>
          <w:tcPr>
            <w:tcW w:w="1701" w:type="dxa"/>
          </w:tcPr>
          <w:p w14:paraId="2A14089E" w14:textId="77777777" w:rsidR="00AF295A" w:rsidRPr="0039126E" w:rsidRDefault="000C55CF" w:rsidP="00AF295A">
            <w:pPr>
              <w:jc w:val="center"/>
            </w:pPr>
            <w:r w:rsidRPr="0039126E">
              <w:t>92</w:t>
            </w:r>
          </w:p>
        </w:tc>
        <w:tc>
          <w:tcPr>
            <w:tcW w:w="1417" w:type="dxa"/>
          </w:tcPr>
          <w:p w14:paraId="5D9B6173" w14:textId="77777777" w:rsidR="00AF295A" w:rsidRPr="0039126E" w:rsidRDefault="000C55CF" w:rsidP="00AF295A">
            <w:pPr>
              <w:jc w:val="center"/>
            </w:pPr>
            <w:r w:rsidRPr="0039126E">
              <w:t>42</w:t>
            </w:r>
          </w:p>
        </w:tc>
        <w:tc>
          <w:tcPr>
            <w:tcW w:w="1701" w:type="dxa"/>
          </w:tcPr>
          <w:p w14:paraId="2CF660A1" w14:textId="77777777" w:rsidR="00AF295A" w:rsidRPr="0039126E" w:rsidRDefault="000C55CF" w:rsidP="00AF295A">
            <w:pPr>
              <w:jc w:val="center"/>
              <w:rPr>
                <w:rFonts w:eastAsia="Calibri"/>
                <w:iCs/>
                <w:lang w:eastAsia="x-none"/>
              </w:rPr>
            </w:pPr>
            <w:r w:rsidRPr="0039126E">
              <w:rPr>
                <w:rFonts w:eastAsia="Calibri"/>
                <w:iCs/>
                <w:lang w:eastAsia="x-none"/>
              </w:rPr>
              <w:t>2</w:t>
            </w:r>
          </w:p>
        </w:tc>
        <w:tc>
          <w:tcPr>
            <w:tcW w:w="1843" w:type="dxa"/>
          </w:tcPr>
          <w:p w14:paraId="02E5D0E4" w14:textId="77777777" w:rsidR="00AF295A" w:rsidRPr="0039126E" w:rsidRDefault="000C55CF" w:rsidP="00AF295A">
            <w:pPr>
              <w:jc w:val="center"/>
              <w:rPr>
                <w:rFonts w:eastAsia="Calibri"/>
                <w:iCs/>
                <w:lang w:eastAsia="x-none"/>
              </w:rPr>
            </w:pPr>
            <w:r w:rsidRPr="0039126E">
              <w:rPr>
                <w:rFonts w:eastAsia="Calibri"/>
                <w:iCs/>
                <w:lang w:eastAsia="x-none"/>
              </w:rPr>
              <w:t>140</w:t>
            </w:r>
          </w:p>
        </w:tc>
      </w:tr>
      <w:tr w:rsidR="00265CB7" w:rsidRPr="0039126E" w14:paraId="18ED1515" w14:textId="77777777" w:rsidTr="00AF295A">
        <w:tc>
          <w:tcPr>
            <w:tcW w:w="598" w:type="dxa"/>
            <w:vAlign w:val="center"/>
          </w:tcPr>
          <w:p w14:paraId="1080DE9C" w14:textId="77777777" w:rsidR="00AF295A" w:rsidRPr="0039126E" w:rsidRDefault="00AF295A" w:rsidP="000F7DE2">
            <w:pPr>
              <w:widowControl w:val="0"/>
              <w:autoSpaceDE w:val="0"/>
              <w:autoSpaceDN w:val="0"/>
              <w:jc w:val="center"/>
            </w:pPr>
            <w:r w:rsidRPr="0039126E">
              <w:t>43.</w:t>
            </w:r>
          </w:p>
        </w:tc>
        <w:tc>
          <w:tcPr>
            <w:tcW w:w="2771" w:type="dxa"/>
          </w:tcPr>
          <w:p w14:paraId="3AE8BCB2" w14:textId="77777777" w:rsidR="00AF295A" w:rsidRPr="0039126E" w:rsidRDefault="00AF295A" w:rsidP="00AF295A">
            <w:r w:rsidRPr="0039126E">
              <w:t>деревня Коровиха</w:t>
            </w:r>
          </w:p>
        </w:tc>
        <w:tc>
          <w:tcPr>
            <w:tcW w:w="1701" w:type="dxa"/>
          </w:tcPr>
          <w:p w14:paraId="0D9BD115" w14:textId="77777777" w:rsidR="00AF295A" w:rsidRPr="0039126E" w:rsidRDefault="000C55CF" w:rsidP="00AF295A">
            <w:pPr>
              <w:jc w:val="center"/>
            </w:pPr>
            <w:r w:rsidRPr="0039126E">
              <w:t>3</w:t>
            </w:r>
          </w:p>
        </w:tc>
        <w:tc>
          <w:tcPr>
            <w:tcW w:w="1417" w:type="dxa"/>
          </w:tcPr>
          <w:p w14:paraId="2DB0D2FE" w14:textId="77777777" w:rsidR="00AF295A" w:rsidRPr="0039126E" w:rsidRDefault="000C55CF" w:rsidP="00AF295A">
            <w:pPr>
              <w:jc w:val="center"/>
            </w:pPr>
            <w:r w:rsidRPr="0039126E">
              <w:t>1</w:t>
            </w:r>
          </w:p>
        </w:tc>
        <w:tc>
          <w:tcPr>
            <w:tcW w:w="1701" w:type="dxa"/>
          </w:tcPr>
          <w:p w14:paraId="739B353C" w14:textId="77777777" w:rsidR="00AF295A" w:rsidRPr="0039126E" w:rsidRDefault="000C55CF" w:rsidP="00AF295A">
            <w:pPr>
              <w:jc w:val="center"/>
              <w:rPr>
                <w:rFonts w:eastAsia="Calibri"/>
                <w:iCs/>
                <w:lang w:eastAsia="x-none"/>
              </w:rPr>
            </w:pPr>
            <w:r w:rsidRPr="0039126E">
              <w:rPr>
                <w:rFonts w:eastAsia="Calibri"/>
                <w:iCs/>
                <w:lang w:eastAsia="x-none"/>
              </w:rPr>
              <w:t>3</w:t>
            </w:r>
          </w:p>
        </w:tc>
        <w:tc>
          <w:tcPr>
            <w:tcW w:w="1843" w:type="dxa"/>
          </w:tcPr>
          <w:p w14:paraId="24562C45" w14:textId="77777777" w:rsidR="00AF295A" w:rsidRPr="0039126E" w:rsidRDefault="000C55CF" w:rsidP="00AF295A">
            <w:pPr>
              <w:jc w:val="center"/>
              <w:rPr>
                <w:rFonts w:eastAsia="Calibri"/>
                <w:iCs/>
                <w:lang w:eastAsia="x-none"/>
              </w:rPr>
            </w:pPr>
            <w:r w:rsidRPr="0039126E">
              <w:rPr>
                <w:rFonts w:eastAsia="Calibri"/>
                <w:iCs/>
                <w:lang w:eastAsia="x-none"/>
              </w:rPr>
              <w:t>12</w:t>
            </w:r>
          </w:p>
        </w:tc>
      </w:tr>
      <w:tr w:rsidR="00265CB7" w:rsidRPr="0039126E" w14:paraId="74C7A6E3" w14:textId="77777777" w:rsidTr="00AF295A">
        <w:tc>
          <w:tcPr>
            <w:tcW w:w="598" w:type="dxa"/>
            <w:vAlign w:val="center"/>
          </w:tcPr>
          <w:p w14:paraId="5A4E7B14" w14:textId="77777777" w:rsidR="00AF295A" w:rsidRPr="0039126E" w:rsidRDefault="00AF295A" w:rsidP="000F7DE2">
            <w:pPr>
              <w:widowControl w:val="0"/>
              <w:autoSpaceDE w:val="0"/>
              <w:autoSpaceDN w:val="0"/>
              <w:jc w:val="center"/>
            </w:pPr>
            <w:r w:rsidRPr="0039126E">
              <w:t>44.</w:t>
            </w:r>
          </w:p>
        </w:tc>
        <w:tc>
          <w:tcPr>
            <w:tcW w:w="2771" w:type="dxa"/>
          </w:tcPr>
          <w:p w14:paraId="0FD48DCD" w14:textId="77777777" w:rsidR="00AF295A" w:rsidRPr="0039126E" w:rsidRDefault="00AF295A" w:rsidP="00AF295A">
            <w:r w:rsidRPr="0039126E">
              <w:t>деревня Косариха</w:t>
            </w:r>
          </w:p>
        </w:tc>
        <w:tc>
          <w:tcPr>
            <w:tcW w:w="1701" w:type="dxa"/>
          </w:tcPr>
          <w:p w14:paraId="6850BBA6" w14:textId="77777777" w:rsidR="00AF295A" w:rsidRPr="0039126E" w:rsidRDefault="000C55CF" w:rsidP="00AF295A">
            <w:pPr>
              <w:jc w:val="center"/>
            </w:pPr>
            <w:r w:rsidRPr="0039126E">
              <w:t>7</w:t>
            </w:r>
          </w:p>
        </w:tc>
        <w:tc>
          <w:tcPr>
            <w:tcW w:w="1417" w:type="dxa"/>
          </w:tcPr>
          <w:p w14:paraId="7C3BC8C3" w14:textId="77777777" w:rsidR="00AF295A" w:rsidRPr="0039126E" w:rsidRDefault="000C55CF" w:rsidP="00AF295A">
            <w:pPr>
              <w:jc w:val="center"/>
            </w:pPr>
            <w:r w:rsidRPr="0039126E">
              <w:t>3</w:t>
            </w:r>
          </w:p>
        </w:tc>
        <w:tc>
          <w:tcPr>
            <w:tcW w:w="1701" w:type="dxa"/>
          </w:tcPr>
          <w:p w14:paraId="1C91CB8A" w14:textId="77777777" w:rsidR="00AF295A" w:rsidRPr="0039126E" w:rsidRDefault="000C55CF" w:rsidP="00AF295A">
            <w:pPr>
              <w:jc w:val="center"/>
              <w:rPr>
                <w:rFonts w:eastAsia="Calibri"/>
                <w:iCs/>
                <w:lang w:eastAsia="x-none"/>
              </w:rPr>
            </w:pPr>
            <w:r w:rsidRPr="0039126E">
              <w:rPr>
                <w:rFonts w:eastAsia="Calibri"/>
                <w:iCs/>
                <w:lang w:eastAsia="x-none"/>
              </w:rPr>
              <w:t>2</w:t>
            </w:r>
          </w:p>
        </w:tc>
        <w:tc>
          <w:tcPr>
            <w:tcW w:w="1843" w:type="dxa"/>
          </w:tcPr>
          <w:p w14:paraId="203A39C9" w14:textId="77777777" w:rsidR="00AF295A" w:rsidRPr="0039126E" w:rsidRDefault="000C55CF" w:rsidP="00AF295A">
            <w:pPr>
              <w:jc w:val="center"/>
              <w:rPr>
                <w:rFonts w:eastAsia="Calibri"/>
                <w:iCs/>
                <w:lang w:eastAsia="x-none"/>
              </w:rPr>
            </w:pPr>
            <w:r w:rsidRPr="0039126E">
              <w:rPr>
                <w:rFonts w:eastAsia="Calibri"/>
                <w:iCs/>
                <w:lang w:eastAsia="x-none"/>
              </w:rPr>
              <w:t>15</w:t>
            </w:r>
          </w:p>
        </w:tc>
      </w:tr>
      <w:tr w:rsidR="00265CB7" w:rsidRPr="0039126E" w14:paraId="3AACC583" w14:textId="77777777" w:rsidTr="00AF295A">
        <w:tc>
          <w:tcPr>
            <w:tcW w:w="598" w:type="dxa"/>
            <w:vAlign w:val="center"/>
          </w:tcPr>
          <w:p w14:paraId="2A5A4E9F" w14:textId="77777777" w:rsidR="00AF295A" w:rsidRPr="0039126E" w:rsidRDefault="00AF295A" w:rsidP="000F7DE2">
            <w:pPr>
              <w:widowControl w:val="0"/>
              <w:autoSpaceDE w:val="0"/>
              <w:autoSpaceDN w:val="0"/>
              <w:jc w:val="center"/>
            </w:pPr>
            <w:r w:rsidRPr="0039126E">
              <w:t>45.</w:t>
            </w:r>
          </w:p>
        </w:tc>
        <w:tc>
          <w:tcPr>
            <w:tcW w:w="2771" w:type="dxa"/>
          </w:tcPr>
          <w:p w14:paraId="658702D9" w14:textId="77777777" w:rsidR="00AF295A" w:rsidRPr="0039126E" w:rsidRDefault="00AF295A" w:rsidP="00AF295A">
            <w:r w:rsidRPr="0039126E">
              <w:t>деревня Кузнечиха</w:t>
            </w:r>
          </w:p>
        </w:tc>
        <w:tc>
          <w:tcPr>
            <w:tcW w:w="1701" w:type="dxa"/>
          </w:tcPr>
          <w:p w14:paraId="07853DEA" w14:textId="77777777" w:rsidR="00AF295A" w:rsidRPr="0039126E" w:rsidRDefault="000C55CF" w:rsidP="00AF295A">
            <w:pPr>
              <w:jc w:val="center"/>
            </w:pPr>
            <w:r w:rsidRPr="0039126E">
              <w:t>1</w:t>
            </w:r>
          </w:p>
        </w:tc>
        <w:tc>
          <w:tcPr>
            <w:tcW w:w="1417" w:type="dxa"/>
          </w:tcPr>
          <w:p w14:paraId="1DA4EFE2" w14:textId="77777777" w:rsidR="00AF295A" w:rsidRPr="0039126E" w:rsidRDefault="000C55CF" w:rsidP="00AF295A">
            <w:pPr>
              <w:jc w:val="center"/>
            </w:pPr>
            <w:r w:rsidRPr="0039126E">
              <w:t>1</w:t>
            </w:r>
          </w:p>
        </w:tc>
        <w:tc>
          <w:tcPr>
            <w:tcW w:w="1701" w:type="dxa"/>
          </w:tcPr>
          <w:p w14:paraId="5B937B94" w14:textId="77777777" w:rsidR="00AF295A" w:rsidRPr="0039126E" w:rsidRDefault="000C55CF" w:rsidP="00AF295A">
            <w:pPr>
              <w:jc w:val="center"/>
              <w:rPr>
                <w:rFonts w:eastAsia="Calibri"/>
                <w:iCs/>
                <w:lang w:eastAsia="x-none"/>
              </w:rPr>
            </w:pPr>
            <w:r w:rsidRPr="0039126E">
              <w:rPr>
                <w:rFonts w:eastAsia="Calibri"/>
                <w:iCs/>
                <w:lang w:eastAsia="x-none"/>
              </w:rPr>
              <w:t>1</w:t>
            </w:r>
          </w:p>
        </w:tc>
        <w:tc>
          <w:tcPr>
            <w:tcW w:w="1843" w:type="dxa"/>
          </w:tcPr>
          <w:p w14:paraId="43F8CBBC" w14:textId="77777777" w:rsidR="00AF295A" w:rsidRPr="0039126E" w:rsidRDefault="000C55CF" w:rsidP="00AF295A">
            <w:pPr>
              <w:jc w:val="center"/>
              <w:rPr>
                <w:rFonts w:eastAsia="Calibri"/>
                <w:iCs/>
                <w:lang w:eastAsia="x-none"/>
              </w:rPr>
            </w:pPr>
            <w:r w:rsidRPr="0039126E">
              <w:rPr>
                <w:rFonts w:eastAsia="Calibri"/>
                <w:iCs/>
                <w:lang w:eastAsia="x-none"/>
              </w:rPr>
              <w:t>1</w:t>
            </w:r>
          </w:p>
        </w:tc>
      </w:tr>
      <w:tr w:rsidR="00265CB7" w:rsidRPr="0039126E" w14:paraId="1EC086E5" w14:textId="77777777" w:rsidTr="00AF295A">
        <w:tc>
          <w:tcPr>
            <w:tcW w:w="598" w:type="dxa"/>
            <w:vAlign w:val="center"/>
          </w:tcPr>
          <w:p w14:paraId="112200BE" w14:textId="77777777" w:rsidR="00AF295A" w:rsidRPr="0039126E" w:rsidRDefault="00AF295A" w:rsidP="000F7DE2">
            <w:pPr>
              <w:widowControl w:val="0"/>
              <w:autoSpaceDE w:val="0"/>
              <w:autoSpaceDN w:val="0"/>
              <w:jc w:val="center"/>
            </w:pPr>
            <w:r w:rsidRPr="0039126E">
              <w:t>46.</w:t>
            </w:r>
          </w:p>
        </w:tc>
        <w:tc>
          <w:tcPr>
            <w:tcW w:w="2771" w:type="dxa"/>
          </w:tcPr>
          <w:p w14:paraId="60833DCE" w14:textId="77777777" w:rsidR="00AF295A" w:rsidRPr="0039126E" w:rsidRDefault="00AF295A" w:rsidP="00AF295A">
            <w:r w:rsidRPr="0039126E">
              <w:t>деревня Кузовлево</w:t>
            </w:r>
          </w:p>
        </w:tc>
        <w:tc>
          <w:tcPr>
            <w:tcW w:w="1701" w:type="dxa"/>
          </w:tcPr>
          <w:p w14:paraId="25E6FE4D" w14:textId="77777777" w:rsidR="00AF295A" w:rsidRPr="0039126E" w:rsidRDefault="000C55CF" w:rsidP="00AF295A">
            <w:pPr>
              <w:jc w:val="center"/>
            </w:pPr>
            <w:r w:rsidRPr="0039126E">
              <w:t>14</w:t>
            </w:r>
          </w:p>
        </w:tc>
        <w:tc>
          <w:tcPr>
            <w:tcW w:w="1417" w:type="dxa"/>
          </w:tcPr>
          <w:p w14:paraId="29B68A1E" w14:textId="77777777" w:rsidR="00AF295A" w:rsidRPr="0039126E" w:rsidRDefault="000C55CF" w:rsidP="00AF295A">
            <w:pPr>
              <w:jc w:val="center"/>
            </w:pPr>
            <w:r w:rsidRPr="0039126E">
              <w:t>8</w:t>
            </w:r>
          </w:p>
        </w:tc>
        <w:tc>
          <w:tcPr>
            <w:tcW w:w="1701" w:type="dxa"/>
          </w:tcPr>
          <w:p w14:paraId="5ADD78F0" w14:textId="77777777" w:rsidR="00AF295A" w:rsidRPr="0039126E" w:rsidRDefault="000C55CF" w:rsidP="00AF295A">
            <w:pPr>
              <w:jc w:val="center"/>
              <w:rPr>
                <w:rFonts w:eastAsia="Calibri"/>
                <w:iCs/>
                <w:lang w:eastAsia="x-none"/>
              </w:rPr>
            </w:pPr>
            <w:r w:rsidRPr="0039126E">
              <w:rPr>
                <w:rFonts w:eastAsia="Calibri"/>
                <w:iCs/>
                <w:lang w:eastAsia="x-none"/>
              </w:rPr>
              <w:t>2</w:t>
            </w:r>
          </w:p>
        </w:tc>
        <w:tc>
          <w:tcPr>
            <w:tcW w:w="1843" w:type="dxa"/>
          </w:tcPr>
          <w:p w14:paraId="7D75796F" w14:textId="77777777" w:rsidR="00AF295A" w:rsidRPr="0039126E" w:rsidRDefault="000C55CF" w:rsidP="00AF295A">
            <w:pPr>
              <w:jc w:val="center"/>
              <w:rPr>
                <w:rFonts w:eastAsia="Calibri"/>
                <w:iCs/>
                <w:lang w:eastAsia="x-none"/>
              </w:rPr>
            </w:pPr>
            <w:r w:rsidRPr="0039126E">
              <w:rPr>
                <w:rFonts w:eastAsia="Calibri"/>
                <w:iCs/>
                <w:lang w:eastAsia="x-none"/>
              </w:rPr>
              <w:t>30</w:t>
            </w:r>
          </w:p>
        </w:tc>
      </w:tr>
      <w:tr w:rsidR="00265CB7" w:rsidRPr="0039126E" w14:paraId="147C0FB5" w14:textId="77777777" w:rsidTr="00AF295A">
        <w:tc>
          <w:tcPr>
            <w:tcW w:w="598" w:type="dxa"/>
            <w:vAlign w:val="center"/>
          </w:tcPr>
          <w:p w14:paraId="5B03C480" w14:textId="77777777" w:rsidR="00AF295A" w:rsidRPr="0039126E" w:rsidRDefault="00AF295A" w:rsidP="000F7DE2">
            <w:pPr>
              <w:widowControl w:val="0"/>
              <w:autoSpaceDE w:val="0"/>
              <w:autoSpaceDN w:val="0"/>
              <w:jc w:val="center"/>
            </w:pPr>
            <w:r w:rsidRPr="0039126E">
              <w:t>47.</w:t>
            </w:r>
          </w:p>
        </w:tc>
        <w:tc>
          <w:tcPr>
            <w:tcW w:w="2771" w:type="dxa"/>
          </w:tcPr>
          <w:p w14:paraId="3A963D04" w14:textId="77777777" w:rsidR="00AF295A" w:rsidRPr="0039126E" w:rsidRDefault="00AF295A" w:rsidP="00AF295A">
            <w:r w:rsidRPr="0039126E">
              <w:t>деревня Кузьминское</w:t>
            </w:r>
          </w:p>
        </w:tc>
        <w:tc>
          <w:tcPr>
            <w:tcW w:w="1701" w:type="dxa"/>
          </w:tcPr>
          <w:p w14:paraId="30AF861D" w14:textId="77777777" w:rsidR="00AF295A" w:rsidRPr="0039126E" w:rsidRDefault="000C55CF" w:rsidP="00AF295A">
            <w:pPr>
              <w:jc w:val="center"/>
            </w:pPr>
            <w:r w:rsidRPr="0039126E">
              <w:t>2</w:t>
            </w:r>
          </w:p>
        </w:tc>
        <w:tc>
          <w:tcPr>
            <w:tcW w:w="1417" w:type="dxa"/>
          </w:tcPr>
          <w:p w14:paraId="58B8E132" w14:textId="77777777" w:rsidR="00AF295A" w:rsidRPr="0039126E" w:rsidRDefault="000C55CF" w:rsidP="00AF295A">
            <w:pPr>
              <w:jc w:val="center"/>
            </w:pPr>
            <w:r w:rsidRPr="0039126E">
              <w:t>1</w:t>
            </w:r>
          </w:p>
        </w:tc>
        <w:tc>
          <w:tcPr>
            <w:tcW w:w="1701" w:type="dxa"/>
          </w:tcPr>
          <w:p w14:paraId="47A43320" w14:textId="77777777" w:rsidR="00AF295A" w:rsidRPr="0039126E" w:rsidRDefault="000C55CF" w:rsidP="00AF295A">
            <w:pPr>
              <w:jc w:val="center"/>
              <w:rPr>
                <w:rFonts w:eastAsia="Calibri"/>
                <w:iCs/>
                <w:lang w:eastAsia="x-none"/>
              </w:rPr>
            </w:pPr>
            <w:r w:rsidRPr="0039126E">
              <w:rPr>
                <w:rFonts w:eastAsia="Calibri"/>
                <w:iCs/>
                <w:lang w:eastAsia="x-none"/>
              </w:rPr>
              <w:t>2</w:t>
            </w:r>
          </w:p>
        </w:tc>
        <w:tc>
          <w:tcPr>
            <w:tcW w:w="1843" w:type="dxa"/>
          </w:tcPr>
          <w:p w14:paraId="014A250D" w14:textId="77777777" w:rsidR="00AF295A" w:rsidRPr="0039126E" w:rsidRDefault="000C55CF" w:rsidP="00AF295A">
            <w:pPr>
              <w:jc w:val="center"/>
              <w:rPr>
                <w:rFonts w:eastAsia="Calibri"/>
                <w:iCs/>
                <w:lang w:eastAsia="x-none"/>
              </w:rPr>
            </w:pPr>
            <w:r w:rsidRPr="0039126E">
              <w:rPr>
                <w:rFonts w:eastAsia="Calibri"/>
                <w:iCs/>
                <w:lang w:eastAsia="x-none"/>
              </w:rPr>
              <w:t>4</w:t>
            </w:r>
          </w:p>
        </w:tc>
      </w:tr>
      <w:tr w:rsidR="00265CB7" w:rsidRPr="0039126E" w14:paraId="38E9A679" w14:textId="77777777" w:rsidTr="00AF295A">
        <w:tc>
          <w:tcPr>
            <w:tcW w:w="598" w:type="dxa"/>
            <w:vAlign w:val="center"/>
          </w:tcPr>
          <w:p w14:paraId="76735E21" w14:textId="77777777" w:rsidR="00AF295A" w:rsidRPr="0039126E" w:rsidRDefault="00AF295A" w:rsidP="000F7DE2">
            <w:pPr>
              <w:widowControl w:val="0"/>
              <w:autoSpaceDE w:val="0"/>
              <w:autoSpaceDN w:val="0"/>
              <w:jc w:val="center"/>
            </w:pPr>
            <w:r w:rsidRPr="0039126E">
              <w:t>48.</w:t>
            </w:r>
          </w:p>
        </w:tc>
        <w:tc>
          <w:tcPr>
            <w:tcW w:w="2771" w:type="dxa"/>
          </w:tcPr>
          <w:p w14:paraId="42EF195A" w14:textId="77777777" w:rsidR="00AF295A" w:rsidRPr="0039126E" w:rsidRDefault="00AF295A" w:rsidP="00AF295A">
            <w:r w:rsidRPr="0039126E">
              <w:t>село Лещево</w:t>
            </w:r>
          </w:p>
        </w:tc>
        <w:tc>
          <w:tcPr>
            <w:tcW w:w="1701" w:type="dxa"/>
          </w:tcPr>
          <w:p w14:paraId="69AC6F94" w14:textId="77777777" w:rsidR="00AF295A" w:rsidRPr="0039126E" w:rsidRDefault="000C55CF" w:rsidP="00AF295A">
            <w:pPr>
              <w:jc w:val="center"/>
              <w:rPr>
                <w:rFonts w:eastAsia="Calibri"/>
                <w:iCs/>
                <w:lang w:eastAsia="x-none"/>
              </w:rPr>
            </w:pPr>
            <w:r w:rsidRPr="0039126E">
              <w:rPr>
                <w:rFonts w:eastAsia="Calibri"/>
                <w:iCs/>
                <w:lang w:eastAsia="x-none"/>
              </w:rPr>
              <w:t>1</w:t>
            </w:r>
          </w:p>
        </w:tc>
        <w:tc>
          <w:tcPr>
            <w:tcW w:w="1417" w:type="dxa"/>
          </w:tcPr>
          <w:p w14:paraId="17417176" w14:textId="77777777" w:rsidR="00AF295A" w:rsidRPr="0039126E" w:rsidRDefault="000C55CF" w:rsidP="00AF295A">
            <w:pPr>
              <w:jc w:val="center"/>
            </w:pPr>
            <w:r w:rsidRPr="0039126E">
              <w:t>1</w:t>
            </w:r>
          </w:p>
        </w:tc>
        <w:tc>
          <w:tcPr>
            <w:tcW w:w="1701" w:type="dxa"/>
          </w:tcPr>
          <w:p w14:paraId="44AA7689" w14:textId="77777777" w:rsidR="00AF295A" w:rsidRPr="0039126E" w:rsidRDefault="000C55CF" w:rsidP="00AF295A">
            <w:pPr>
              <w:jc w:val="center"/>
              <w:rPr>
                <w:rFonts w:eastAsia="Calibri"/>
                <w:iCs/>
                <w:lang w:eastAsia="x-none"/>
              </w:rPr>
            </w:pPr>
            <w:r w:rsidRPr="0039126E">
              <w:rPr>
                <w:rFonts w:eastAsia="Calibri"/>
                <w:iCs/>
                <w:lang w:eastAsia="x-none"/>
              </w:rPr>
              <w:t>1</w:t>
            </w:r>
          </w:p>
        </w:tc>
        <w:tc>
          <w:tcPr>
            <w:tcW w:w="1843" w:type="dxa"/>
          </w:tcPr>
          <w:p w14:paraId="5A924839" w14:textId="77777777" w:rsidR="00AF295A" w:rsidRPr="0039126E" w:rsidRDefault="000C55CF" w:rsidP="00AF295A">
            <w:pPr>
              <w:jc w:val="center"/>
              <w:rPr>
                <w:rFonts w:eastAsia="Calibri"/>
                <w:iCs/>
                <w:lang w:eastAsia="x-none"/>
              </w:rPr>
            </w:pPr>
            <w:r w:rsidRPr="0039126E">
              <w:rPr>
                <w:rFonts w:eastAsia="Calibri"/>
                <w:iCs/>
                <w:lang w:eastAsia="x-none"/>
              </w:rPr>
              <w:t>0</w:t>
            </w:r>
          </w:p>
        </w:tc>
      </w:tr>
      <w:tr w:rsidR="00265CB7" w:rsidRPr="0039126E" w14:paraId="434B5799" w14:textId="77777777" w:rsidTr="00AF295A">
        <w:tc>
          <w:tcPr>
            <w:tcW w:w="598" w:type="dxa"/>
            <w:vAlign w:val="center"/>
          </w:tcPr>
          <w:p w14:paraId="76A43BC8" w14:textId="77777777" w:rsidR="00AF295A" w:rsidRPr="0039126E" w:rsidRDefault="00AF295A" w:rsidP="000F7DE2">
            <w:pPr>
              <w:widowControl w:val="0"/>
              <w:autoSpaceDE w:val="0"/>
              <w:autoSpaceDN w:val="0"/>
              <w:jc w:val="center"/>
            </w:pPr>
            <w:r w:rsidRPr="0039126E">
              <w:t>49.</w:t>
            </w:r>
          </w:p>
        </w:tc>
        <w:tc>
          <w:tcPr>
            <w:tcW w:w="2771" w:type="dxa"/>
          </w:tcPr>
          <w:p w14:paraId="159660F8" w14:textId="77777777" w:rsidR="00AF295A" w:rsidRPr="0039126E" w:rsidRDefault="00AF295A" w:rsidP="00AF295A">
            <w:r w:rsidRPr="0039126E">
              <w:t>деревня Лощиниха</w:t>
            </w:r>
          </w:p>
        </w:tc>
        <w:tc>
          <w:tcPr>
            <w:tcW w:w="1701" w:type="dxa"/>
          </w:tcPr>
          <w:p w14:paraId="4512C091" w14:textId="77777777" w:rsidR="00AF295A" w:rsidRPr="0039126E" w:rsidRDefault="000C55CF" w:rsidP="00AF295A">
            <w:pPr>
              <w:jc w:val="center"/>
              <w:rPr>
                <w:rFonts w:eastAsia="Calibri"/>
                <w:iCs/>
                <w:lang w:eastAsia="x-none"/>
              </w:rPr>
            </w:pPr>
            <w:r w:rsidRPr="0039126E">
              <w:rPr>
                <w:rFonts w:eastAsia="Calibri"/>
                <w:iCs/>
                <w:lang w:eastAsia="x-none"/>
              </w:rPr>
              <w:t>5</w:t>
            </w:r>
          </w:p>
        </w:tc>
        <w:tc>
          <w:tcPr>
            <w:tcW w:w="1417" w:type="dxa"/>
          </w:tcPr>
          <w:p w14:paraId="7B725689" w14:textId="77777777" w:rsidR="00AF295A" w:rsidRPr="0039126E" w:rsidRDefault="000C55CF" w:rsidP="00AF295A">
            <w:pPr>
              <w:jc w:val="center"/>
              <w:rPr>
                <w:rFonts w:eastAsia="Calibri"/>
                <w:iCs/>
                <w:lang w:eastAsia="x-none"/>
              </w:rPr>
            </w:pPr>
            <w:r w:rsidRPr="0039126E">
              <w:rPr>
                <w:rFonts w:eastAsia="Calibri"/>
                <w:iCs/>
                <w:lang w:eastAsia="x-none"/>
              </w:rPr>
              <w:t>3</w:t>
            </w:r>
          </w:p>
        </w:tc>
        <w:tc>
          <w:tcPr>
            <w:tcW w:w="1701" w:type="dxa"/>
          </w:tcPr>
          <w:p w14:paraId="6C6EBA21" w14:textId="77777777" w:rsidR="00AF295A" w:rsidRPr="0039126E" w:rsidRDefault="000C55CF" w:rsidP="00AF295A">
            <w:pPr>
              <w:jc w:val="center"/>
              <w:rPr>
                <w:rFonts w:eastAsia="Calibri"/>
                <w:iCs/>
                <w:lang w:eastAsia="x-none"/>
              </w:rPr>
            </w:pPr>
            <w:r w:rsidRPr="0039126E">
              <w:rPr>
                <w:rFonts w:eastAsia="Calibri"/>
                <w:iCs/>
                <w:lang w:eastAsia="x-none"/>
              </w:rPr>
              <w:t>2</w:t>
            </w:r>
          </w:p>
        </w:tc>
        <w:tc>
          <w:tcPr>
            <w:tcW w:w="1843" w:type="dxa"/>
          </w:tcPr>
          <w:p w14:paraId="6EE787A2" w14:textId="77777777" w:rsidR="00AF295A" w:rsidRPr="0039126E" w:rsidRDefault="000C55CF" w:rsidP="00AF295A">
            <w:pPr>
              <w:jc w:val="center"/>
              <w:rPr>
                <w:rFonts w:eastAsia="Calibri"/>
                <w:iCs/>
                <w:lang w:eastAsia="x-none"/>
              </w:rPr>
            </w:pPr>
            <w:r w:rsidRPr="0039126E">
              <w:rPr>
                <w:rFonts w:eastAsia="Calibri"/>
                <w:iCs/>
                <w:lang w:eastAsia="x-none"/>
              </w:rPr>
              <w:t>10</w:t>
            </w:r>
          </w:p>
        </w:tc>
      </w:tr>
      <w:tr w:rsidR="00265CB7" w:rsidRPr="0039126E" w14:paraId="100CF706" w14:textId="77777777" w:rsidTr="00AF295A">
        <w:tc>
          <w:tcPr>
            <w:tcW w:w="598" w:type="dxa"/>
            <w:vAlign w:val="center"/>
          </w:tcPr>
          <w:p w14:paraId="3C6C6B43" w14:textId="77777777" w:rsidR="00AF295A" w:rsidRPr="0039126E" w:rsidRDefault="00AF295A" w:rsidP="000F7DE2">
            <w:pPr>
              <w:widowControl w:val="0"/>
              <w:autoSpaceDE w:val="0"/>
              <w:autoSpaceDN w:val="0"/>
              <w:jc w:val="center"/>
            </w:pPr>
            <w:r w:rsidRPr="0039126E">
              <w:t>50.</w:t>
            </w:r>
          </w:p>
        </w:tc>
        <w:tc>
          <w:tcPr>
            <w:tcW w:w="2771" w:type="dxa"/>
          </w:tcPr>
          <w:p w14:paraId="265BCBA6" w14:textId="77777777" w:rsidR="00AF295A" w:rsidRPr="0039126E" w:rsidRDefault="00AF295A" w:rsidP="00AF295A">
            <w:r w:rsidRPr="0039126E">
              <w:t>деревня Мартыновское</w:t>
            </w:r>
          </w:p>
        </w:tc>
        <w:tc>
          <w:tcPr>
            <w:tcW w:w="1701" w:type="dxa"/>
          </w:tcPr>
          <w:p w14:paraId="2AA05EC5" w14:textId="77777777" w:rsidR="00AF295A" w:rsidRPr="0039126E" w:rsidRDefault="00630C11" w:rsidP="00AF295A">
            <w:pPr>
              <w:jc w:val="center"/>
            </w:pPr>
            <w:r w:rsidRPr="0039126E">
              <w:t>0</w:t>
            </w:r>
          </w:p>
        </w:tc>
        <w:tc>
          <w:tcPr>
            <w:tcW w:w="1417" w:type="dxa"/>
          </w:tcPr>
          <w:p w14:paraId="65607FA2" w14:textId="77777777" w:rsidR="00AF295A" w:rsidRPr="0039126E" w:rsidRDefault="00630C11" w:rsidP="00AF295A">
            <w:pPr>
              <w:jc w:val="center"/>
            </w:pPr>
            <w:r w:rsidRPr="0039126E">
              <w:t>0</w:t>
            </w:r>
          </w:p>
        </w:tc>
        <w:tc>
          <w:tcPr>
            <w:tcW w:w="1701" w:type="dxa"/>
          </w:tcPr>
          <w:p w14:paraId="420D6269" w14:textId="77777777" w:rsidR="00AF295A" w:rsidRPr="0039126E" w:rsidRDefault="00630C11" w:rsidP="00AF295A">
            <w:pPr>
              <w:jc w:val="center"/>
              <w:rPr>
                <w:rFonts w:eastAsia="Calibri"/>
                <w:iCs/>
                <w:lang w:eastAsia="x-none"/>
              </w:rPr>
            </w:pPr>
            <w:r w:rsidRPr="0039126E">
              <w:rPr>
                <w:rFonts w:eastAsia="Calibri"/>
                <w:iCs/>
                <w:lang w:eastAsia="x-none"/>
              </w:rPr>
              <w:t>0</w:t>
            </w:r>
          </w:p>
        </w:tc>
        <w:tc>
          <w:tcPr>
            <w:tcW w:w="1843" w:type="dxa"/>
          </w:tcPr>
          <w:p w14:paraId="168539F4" w14:textId="77777777" w:rsidR="00AF295A" w:rsidRPr="0039126E" w:rsidRDefault="00630C11" w:rsidP="00AF295A">
            <w:pPr>
              <w:jc w:val="center"/>
              <w:rPr>
                <w:rFonts w:eastAsia="Calibri"/>
                <w:iCs/>
                <w:lang w:eastAsia="x-none"/>
              </w:rPr>
            </w:pPr>
            <w:r w:rsidRPr="0039126E">
              <w:rPr>
                <w:rFonts w:eastAsia="Calibri"/>
                <w:iCs/>
                <w:lang w:eastAsia="x-none"/>
              </w:rPr>
              <w:t>30</w:t>
            </w:r>
          </w:p>
        </w:tc>
      </w:tr>
      <w:tr w:rsidR="00265CB7" w:rsidRPr="0039126E" w14:paraId="5329F505" w14:textId="77777777" w:rsidTr="00AF295A">
        <w:tc>
          <w:tcPr>
            <w:tcW w:w="598" w:type="dxa"/>
            <w:vAlign w:val="center"/>
          </w:tcPr>
          <w:p w14:paraId="5C6D4931" w14:textId="77777777" w:rsidR="00AF295A" w:rsidRPr="0039126E" w:rsidRDefault="00AF295A" w:rsidP="000F7DE2">
            <w:pPr>
              <w:widowControl w:val="0"/>
              <w:autoSpaceDE w:val="0"/>
              <w:autoSpaceDN w:val="0"/>
              <w:jc w:val="center"/>
            </w:pPr>
            <w:r w:rsidRPr="0039126E">
              <w:t>51.</w:t>
            </w:r>
          </w:p>
        </w:tc>
        <w:tc>
          <w:tcPr>
            <w:tcW w:w="2771" w:type="dxa"/>
          </w:tcPr>
          <w:p w14:paraId="679DB67D" w14:textId="77777777" w:rsidR="00AF295A" w:rsidRPr="0039126E" w:rsidRDefault="00AF295A" w:rsidP="00AF295A">
            <w:r w:rsidRPr="0039126E">
              <w:t>село Михайловское</w:t>
            </w:r>
          </w:p>
        </w:tc>
        <w:tc>
          <w:tcPr>
            <w:tcW w:w="1701" w:type="dxa"/>
          </w:tcPr>
          <w:p w14:paraId="286EC383" w14:textId="77777777" w:rsidR="00AF295A" w:rsidRPr="0039126E" w:rsidRDefault="00630C11" w:rsidP="00AF295A">
            <w:pPr>
              <w:jc w:val="center"/>
            </w:pPr>
            <w:r w:rsidRPr="0039126E">
              <w:t>190</w:t>
            </w:r>
          </w:p>
        </w:tc>
        <w:tc>
          <w:tcPr>
            <w:tcW w:w="1417" w:type="dxa"/>
          </w:tcPr>
          <w:p w14:paraId="3C4F33DC" w14:textId="77777777" w:rsidR="00AF295A" w:rsidRPr="0039126E" w:rsidRDefault="00630C11" w:rsidP="00AF295A">
            <w:pPr>
              <w:jc w:val="center"/>
            </w:pPr>
            <w:r w:rsidRPr="0039126E">
              <w:t>87</w:t>
            </w:r>
          </w:p>
        </w:tc>
        <w:tc>
          <w:tcPr>
            <w:tcW w:w="1701" w:type="dxa"/>
          </w:tcPr>
          <w:p w14:paraId="45854C66" w14:textId="77777777" w:rsidR="00AF295A" w:rsidRPr="0039126E" w:rsidRDefault="00630C11" w:rsidP="00AF295A">
            <w:pPr>
              <w:jc w:val="center"/>
              <w:rPr>
                <w:rFonts w:eastAsia="Calibri"/>
                <w:iCs/>
                <w:lang w:eastAsia="x-none"/>
              </w:rPr>
            </w:pPr>
            <w:r w:rsidRPr="0039126E">
              <w:rPr>
                <w:rFonts w:eastAsia="Calibri"/>
                <w:iCs/>
                <w:lang w:eastAsia="x-none"/>
              </w:rPr>
              <w:t>2</w:t>
            </w:r>
          </w:p>
        </w:tc>
        <w:tc>
          <w:tcPr>
            <w:tcW w:w="1843" w:type="dxa"/>
          </w:tcPr>
          <w:p w14:paraId="25D0B7DA" w14:textId="77777777" w:rsidR="00AF295A" w:rsidRPr="0039126E" w:rsidRDefault="00630C11" w:rsidP="00AF295A">
            <w:pPr>
              <w:jc w:val="center"/>
              <w:rPr>
                <w:rFonts w:eastAsia="Calibri"/>
                <w:iCs/>
                <w:lang w:eastAsia="x-none"/>
              </w:rPr>
            </w:pPr>
            <w:r w:rsidRPr="0039126E">
              <w:rPr>
                <w:rFonts w:eastAsia="Calibri"/>
                <w:iCs/>
                <w:lang w:eastAsia="x-none"/>
              </w:rPr>
              <w:t>250</w:t>
            </w:r>
          </w:p>
        </w:tc>
      </w:tr>
      <w:tr w:rsidR="00265CB7" w:rsidRPr="0039126E" w14:paraId="7DE78964" w14:textId="77777777" w:rsidTr="00AF295A">
        <w:tc>
          <w:tcPr>
            <w:tcW w:w="598" w:type="dxa"/>
            <w:vAlign w:val="center"/>
          </w:tcPr>
          <w:p w14:paraId="0BA99DF5" w14:textId="77777777" w:rsidR="00AF295A" w:rsidRPr="0039126E" w:rsidRDefault="00AF295A" w:rsidP="000F7DE2">
            <w:pPr>
              <w:widowControl w:val="0"/>
              <w:autoSpaceDE w:val="0"/>
              <w:autoSpaceDN w:val="0"/>
              <w:jc w:val="center"/>
            </w:pPr>
            <w:r w:rsidRPr="0039126E">
              <w:t>52.</w:t>
            </w:r>
          </w:p>
        </w:tc>
        <w:tc>
          <w:tcPr>
            <w:tcW w:w="2771" w:type="dxa"/>
          </w:tcPr>
          <w:p w14:paraId="051D6B04" w14:textId="77777777" w:rsidR="00AF295A" w:rsidRPr="0039126E" w:rsidRDefault="00AF295A" w:rsidP="00AF295A">
            <w:r w:rsidRPr="0039126E">
              <w:t>деревня Михалиха</w:t>
            </w:r>
          </w:p>
        </w:tc>
        <w:tc>
          <w:tcPr>
            <w:tcW w:w="1701" w:type="dxa"/>
          </w:tcPr>
          <w:p w14:paraId="549F35F8" w14:textId="77777777" w:rsidR="00AF295A" w:rsidRPr="0039126E" w:rsidRDefault="00630C11" w:rsidP="00AF295A">
            <w:pPr>
              <w:jc w:val="center"/>
            </w:pPr>
            <w:r w:rsidRPr="0039126E">
              <w:t>0</w:t>
            </w:r>
          </w:p>
        </w:tc>
        <w:tc>
          <w:tcPr>
            <w:tcW w:w="1417" w:type="dxa"/>
          </w:tcPr>
          <w:p w14:paraId="7AE649CD" w14:textId="77777777" w:rsidR="00AF295A" w:rsidRPr="0039126E" w:rsidRDefault="00630C11" w:rsidP="00AF295A">
            <w:pPr>
              <w:jc w:val="center"/>
            </w:pPr>
            <w:r w:rsidRPr="0039126E">
              <w:t>0</w:t>
            </w:r>
          </w:p>
        </w:tc>
        <w:tc>
          <w:tcPr>
            <w:tcW w:w="1701" w:type="dxa"/>
          </w:tcPr>
          <w:p w14:paraId="6FAA2E16" w14:textId="77777777" w:rsidR="00AF295A" w:rsidRPr="0039126E" w:rsidRDefault="00630C11" w:rsidP="00AF295A">
            <w:pPr>
              <w:jc w:val="center"/>
              <w:rPr>
                <w:rFonts w:eastAsia="Calibri"/>
                <w:iCs/>
                <w:lang w:eastAsia="x-none"/>
              </w:rPr>
            </w:pPr>
            <w:r w:rsidRPr="0039126E">
              <w:rPr>
                <w:rFonts w:eastAsia="Calibri"/>
                <w:iCs/>
                <w:lang w:eastAsia="x-none"/>
              </w:rPr>
              <w:t>0</w:t>
            </w:r>
          </w:p>
        </w:tc>
        <w:tc>
          <w:tcPr>
            <w:tcW w:w="1843" w:type="dxa"/>
          </w:tcPr>
          <w:p w14:paraId="6EB7027E" w14:textId="77777777" w:rsidR="00AF295A" w:rsidRPr="0039126E" w:rsidRDefault="00630C11" w:rsidP="00AF295A">
            <w:pPr>
              <w:jc w:val="center"/>
              <w:rPr>
                <w:rFonts w:eastAsia="Calibri"/>
                <w:iCs/>
                <w:lang w:eastAsia="x-none"/>
              </w:rPr>
            </w:pPr>
            <w:r w:rsidRPr="0039126E">
              <w:rPr>
                <w:rFonts w:eastAsia="Calibri"/>
                <w:iCs/>
                <w:lang w:eastAsia="x-none"/>
              </w:rPr>
              <w:t>0</w:t>
            </w:r>
          </w:p>
        </w:tc>
      </w:tr>
      <w:tr w:rsidR="00265CB7" w:rsidRPr="0039126E" w14:paraId="3A5D9D0C" w14:textId="77777777" w:rsidTr="00AF295A">
        <w:tc>
          <w:tcPr>
            <w:tcW w:w="598" w:type="dxa"/>
            <w:vAlign w:val="center"/>
          </w:tcPr>
          <w:p w14:paraId="368EB7A4" w14:textId="77777777" w:rsidR="00AF295A" w:rsidRPr="0039126E" w:rsidRDefault="00AF295A" w:rsidP="000F7DE2">
            <w:pPr>
              <w:widowControl w:val="0"/>
              <w:autoSpaceDE w:val="0"/>
              <w:autoSpaceDN w:val="0"/>
              <w:jc w:val="center"/>
            </w:pPr>
            <w:r w:rsidRPr="0039126E">
              <w:t>53.</w:t>
            </w:r>
          </w:p>
        </w:tc>
        <w:tc>
          <w:tcPr>
            <w:tcW w:w="2771" w:type="dxa"/>
          </w:tcPr>
          <w:p w14:paraId="1C27E13A" w14:textId="77777777" w:rsidR="00AF295A" w:rsidRPr="0039126E" w:rsidRDefault="00AF295A" w:rsidP="00AF295A">
            <w:r w:rsidRPr="0039126E">
              <w:t>деревня Мишковское</w:t>
            </w:r>
          </w:p>
        </w:tc>
        <w:tc>
          <w:tcPr>
            <w:tcW w:w="1701" w:type="dxa"/>
          </w:tcPr>
          <w:p w14:paraId="40F82EF5" w14:textId="77777777" w:rsidR="00AF295A" w:rsidRPr="0039126E" w:rsidRDefault="00630C11" w:rsidP="00AF295A">
            <w:pPr>
              <w:jc w:val="center"/>
            </w:pPr>
            <w:r w:rsidRPr="0039126E">
              <w:t>1</w:t>
            </w:r>
          </w:p>
        </w:tc>
        <w:tc>
          <w:tcPr>
            <w:tcW w:w="1417" w:type="dxa"/>
          </w:tcPr>
          <w:p w14:paraId="0C2E5263" w14:textId="77777777" w:rsidR="00AF295A" w:rsidRPr="0039126E" w:rsidRDefault="00630C11" w:rsidP="00AF295A">
            <w:pPr>
              <w:jc w:val="center"/>
            </w:pPr>
            <w:r w:rsidRPr="0039126E">
              <w:t>1</w:t>
            </w:r>
          </w:p>
        </w:tc>
        <w:tc>
          <w:tcPr>
            <w:tcW w:w="1701" w:type="dxa"/>
          </w:tcPr>
          <w:p w14:paraId="681B4A39" w14:textId="77777777" w:rsidR="00AF295A" w:rsidRPr="0039126E" w:rsidRDefault="00630C11" w:rsidP="00AF295A">
            <w:pPr>
              <w:jc w:val="center"/>
              <w:rPr>
                <w:rFonts w:eastAsia="Calibri"/>
                <w:iCs/>
                <w:lang w:eastAsia="x-none"/>
              </w:rPr>
            </w:pPr>
            <w:r w:rsidRPr="0039126E">
              <w:rPr>
                <w:rFonts w:eastAsia="Calibri"/>
                <w:iCs/>
                <w:lang w:eastAsia="x-none"/>
              </w:rPr>
              <w:t>1</w:t>
            </w:r>
          </w:p>
        </w:tc>
        <w:tc>
          <w:tcPr>
            <w:tcW w:w="1843" w:type="dxa"/>
          </w:tcPr>
          <w:p w14:paraId="79FB57A0" w14:textId="77777777" w:rsidR="00AF295A" w:rsidRPr="0039126E" w:rsidRDefault="00630C11" w:rsidP="00AF295A">
            <w:pPr>
              <w:jc w:val="center"/>
              <w:rPr>
                <w:rFonts w:eastAsia="Calibri"/>
                <w:iCs/>
                <w:lang w:eastAsia="x-none"/>
              </w:rPr>
            </w:pPr>
            <w:r w:rsidRPr="0039126E">
              <w:rPr>
                <w:rFonts w:eastAsia="Calibri"/>
                <w:iCs/>
                <w:lang w:eastAsia="x-none"/>
              </w:rPr>
              <w:t>6</w:t>
            </w:r>
          </w:p>
        </w:tc>
      </w:tr>
      <w:tr w:rsidR="00265CB7" w:rsidRPr="0039126E" w14:paraId="4C2A6CAF" w14:textId="77777777" w:rsidTr="00AF295A">
        <w:tc>
          <w:tcPr>
            <w:tcW w:w="598" w:type="dxa"/>
            <w:vAlign w:val="center"/>
          </w:tcPr>
          <w:p w14:paraId="345E9C05" w14:textId="77777777" w:rsidR="00AF295A" w:rsidRPr="0039126E" w:rsidRDefault="00AF295A" w:rsidP="000F7DE2">
            <w:pPr>
              <w:widowControl w:val="0"/>
              <w:autoSpaceDE w:val="0"/>
              <w:autoSpaceDN w:val="0"/>
              <w:jc w:val="center"/>
            </w:pPr>
            <w:r w:rsidRPr="0039126E">
              <w:t>54.</w:t>
            </w:r>
          </w:p>
        </w:tc>
        <w:tc>
          <w:tcPr>
            <w:tcW w:w="2771" w:type="dxa"/>
          </w:tcPr>
          <w:p w14:paraId="2C942A4F" w14:textId="77777777" w:rsidR="00AF295A" w:rsidRPr="0039126E" w:rsidRDefault="00AF295A" w:rsidP="00AF295A">
            <w:r w:rsidRPr="0039126E">
              <w:t>деревня Могиленская</w:t>
            </w:r>
          </w:p>
        </w:tc>
        <w:tc>
          <w:tcPr>
            <w:tcW w:w="1701" w:type="dxa"/>
          </w:tcPr>
          <w:p w14:paraId="4B27DEE8" w14:textId="77777777" w:rsidR="00AF295A" w:rsidRPr="0039126E" w:rsidRDefault="00630C11" w:rsidP="00AF295A">
            <w:pPr>
              <w:jc w:val="center"/>
            </w:pPr>
            <w:r w:rsidRPr="0039126E">
              <w:t>0</w:t>
            </w:r>
          </w:p>
        </w:tc>
        <w:tc>
          <w:tcPr>
            <w:tcW w:w="1417" w:type="dxa"/>
          </w:tcPr>
          <w:p w14:paraId="539F4BB0" w14:textId="77777777" w:rsidR="00AF295A" w:rsidRPr="0039126E" w:rsidRDefault="00630C11" w:rsidP="00AF295A">
            <w:pPr>
              <w:jc w:val="center"/>
            </w:pPr>
            <w:r w:rsidRPr="0039126E">
              <w:t>0</w:t>
            </w:r>
          </w:p>
        </w:tc>
        <w:tc>
          <w:tcPr>
            <w:tcW w:w="1701" w:type="dxa"/>
          </w:tcPr>
          <w:p w14:paraId="21277DE0" w14:textId="77777777" w:rsidR="00AF295A" w:rsidRPr="0039126E" w:rsidRDefault="00630C11" w:rsidP="00AF295A">
            <w:pPr>
              <w:jc w:val="center"/>
              <w:rPr>
                <w:rFonts w:eastAsia="Calibri"/>
                <w:iCs/>
                <w:lang w:eastAsia="x-none"/>
              </w:rPr>
            </w:pPr>
            <w:r w:rsidRPr="0039126E">
              <w:rPr>
                <w:rFonts w:eastAsia="Calibri"/>
                <w:iCs/>
                <w:lang w:eastAsia="x-none"/>
              </w:rPr>
              <w:t>0</w:t>
            </w:r>
          </w:p>
        </w:tc>
        <w:tc>
          <w:tcPr>
            <w:tcW w:w="1843" w:type="dxa"/>
          </w:tcPr>
          <w:p w14:paraId="0314B32D" w14:textId="77777777" w:rsidR="00AF295A" w:rsidRPr="0039126E" w:rsidRDefault="00630C11" w:rsidP="00AF295A">
            <w:pPr>
              <w:jc w:val="center"/>
              <w:rPr>
                <w:rFonts w:eastAsia="Calibri"/>
                <w:iCs/>
                <w:lang w:eastAsia="x-none"/>
              </w:rPr>
            </w:pPr>
            <w:r w:rsidRPr="0039126E">
              <w:rPr>
                <w:rFonts w:eastAsia="Calibri"/>
                <w:iCs/>
                <w:lang w:eastAsia="x-none"/>
              </w:rPr>
              <w:t>0</w:t>
            </w:r>
          </w:p>
        </w:tc>
      </w:tr>
      <w:tr w:rsidR="00265CB7" w:rsidRPr="0039126E" w14:paraId="3F3852A7" w14:textId="77777777" w:rsidTr="001317FB">
        <w:tc>
          <w:tcPr>
            <w:tcW w:w="598" w:type="dxa"/>
          </w:tcPr>
          <w:p w14:paraId="12985D48" w14:textId="77777777" w:rsidR="00AF295A" w:rsidRPr="0039126E" w:rsidRDefault="00AF295A" w:rsidP="000F7DE2">
            <w:pPr>
              <w:widowControl w:val="0"/>
              <w:autoSpaceDE w:val="0"/>
              <w:autoSpaceDN w:val="0"/>
              <w:jc w:val="center"/>
            </w:pPr>
            <w:r w:rsidRPr="0039126E">
              <w:t>55.</w:t>
            </w:r>
          </w:p>
        </w:tc>
        <w:tc>
          <w:tcPr>
            <w:tcW w:w="2771" w:type="dxa"/>
          </w:tcPr>
          <w:p w14:paraId="7A3F4641" w14:textId="77777777" w:rsidR="00AF295A" w:rsidRPr="0039126E" w:rsidRDefault="00AF295A" w:rsidP="00AF295A">
            <w:r w:rsidRPr="0039126E">
              <w:t>деревня Мурыгинская</w:t>
            </w:r>
          </w:p>
        </w:tc>
        <w:tc>
          <w:tcPr>
            <w:tcW w:w="1701" w:type="dxa"/>
          </w:tcPr>
          <w:p w14:paraId="6877272B" w14:textId="77777777" w:rsidR="00AF295A" w:rsidRPr="0039126E" w:rsidRDefault="00630C11" w:rsidP="00AF295A">
            <w:pPr>
              <w:jc w:val="center"/>
            </w:pPr>
            <w:r w:rsidRPr="0039126E">
              <w:t>1</w:t>
            </w:r>
          </w:p>
        </w:tc>
        <w:tc>
          <w:tcPr>
            <w:tcW w:w="1417" w:type="dxa"/>
          </w:tcPr>
          <w:p w14:paraId="3E268AB1" w14:textId="77777777" w:rsidR="00AF295A" w:rsidRPr="0039126E" w:rsidRDefault="00630C11" w:rsidP="00AF295A">
            <w:pPr>
              <w:jc w:val="center"/>
            </w:pPr>
            <w:r w:rsidRPr="0039126E">
              <w:t>1</w:t>
            </w:r>
          </w:p>
        </w:tc>
        <w:tc>
          <w:tcPr>
            <w:tcW w:w="1701" w:type="dxa"/>
          </w:tcPr>
          <w:p w14:paraId="67A37B9E" w14:textId="77777777" w:rsidR="00AF295A" w:rsidRPr="0039126E" w:rsidRDefault="00630C11" w:rsidP="00AF295A">
            <w:pPr>
              <w:jc w:val="center"/>
              <w:rPr>
                <w:rFonts w:eastAsia="Calibri"/>
                <w:iCs/>
                <w:lang w:eastAsia="x-none"/>
              </w:rPr>
            </w:pPr>
            <w:r w:rsidRPr="0039126E">
              <w:rPr>
                <w:rFonts w:eastAsia="Calibri"/>
                <w:iCs/>
                <w:lang w:eastAsia="x-none"/>
              </w:rPr>
              <w:t>1</w:t>
            </w:r>
          </w:p>
        </w:tc>
        <w:tc>
          <w:tcPr>
            <w:tcW w:w="1843" w:type="dxa"/>
          </w:tcPr>
          <w:p w14:paraId="05CA5C01" w14:textId="77777777" w:rsidR="00AF295A" w:rsidRPr="0039126E" w:rsidRDefault="00630C11" w:rsidP="00AF295A">
            <w:pPr>
              <w:jc w:val="center"/>
              <w:rPr>
                <w:rFonts w:eastAsia="Calibri"/>
                <w:iCs/>
                <w:lang w:eastAsia="x-none"/>
              </w:rPr>
            </w:pPr>
            <w:r w:rsidRPr="0039126E">
              <w:rPr>
                <w:rFonts w:eastAsia="Calibri"/>
                <w:iCs/>
                <w:lang w:eastAsia="x-none"/>
              </w:rPr>
              <w:t>3</w:t>
            </w:r>
          </w:p>
        </w:tc>
      </w:tr>
      <w:tr w:rsidR="00265CB7" w:rsidRPr="0039126E" w14:paraId="68601318" w14:textId="77777777" w:rsidTr="001317FB">
        <w:tc>
          <w:tcPr>
            <w:tcW w:w="598" w:type="dxa"/>
          </w:tcPr>
          <w:p w14:paraId="6EC7A4A9" w14:textId="77777777" w:rsidR="00AF295A" w:rsidRPr="0039126E" w:rsidRDefault="00AF295A" w:rsidP="000F7DE2">
            <w:pPr>
              <w:widowControl w:val="0"/>
              <w:autoSpaceDE w:val="0"/>
              <w:autoSpaceDN w:val="0"/>
              <w:jc w:val="center"/>
            </w:pPr>
            <w:r w:rsidRPr="0039126E">
              <w:t>56.</w:t>
            </w:r>
          </w:p>
        </w:tc>
        <w:tc>
          <w:tcPr>
            <w:tcW w:w="2771" w:type="dxa"/>
          </w:tcPr>
          <w:p w14:paraId="7C04D8FC" w14:textId="77777777" w:rsidR="00AF295A" w:rsidRPr="0039126E" w:rsidRDefault="00AF295A" w:rsidP="00AF295A">
            <w:r w:rsidRPr="0039126E">
              <w:t>деревня Мякотиха</w:t>
            </w:r>
          </w:p>
        </w:tc>
        <w:tc>
          <w:tcPr>
            <w:tcW w:w="1701" w:type="dxa"/>
          </w:tcPr>
          <w:p w14:paraId="61052379" w14:textId="77777777" w:rsidR="00AF295A" w:rsidRPr="0039126E" w:rsidRDefault="00630C11" w:rsidP="00AF295A">
            <w:pPr>
              <w:jc w:val="center"/>
            </w:pPr>
            <w:r w:rsidRPr="0039126E">
              <w:t>0</w:t>
            </w:r>
          </w:p>
        </w:tc>
        <w:tc>
          <w:tcPr>
            <w:tcW w:w="1417" w:type="dxa"/>
          </w:tcPr>
          <w:p w14:paraId="1D2EB067" w14:textId="77777777" w:rsidR="00AF295A" w:rsidRPr="0039126E" w:rsidRDefault="00630C11" w:rsidP="00AF295A">
            <w:pPr>
              <w:jc w:val="center"/>
            </w:pPr>
            <w:r w:rsidRPr="0039126E">
              <w:t>0</w:t>
            </w:r>
          </w:p>
        </w:tc>
        <w:tc>
          <w:tcPr>
            <w:tcW w:w="1701" w:type="dxa"/>
          </w:tcPr>
          <w:p w14:paraId="233211EC" w14:textId="77777777" w:rsidR="00AF295A" w:rsidRPr="0039126E" w:rsidRDefault="00630C11" w:rsidP="00AF295A">
            <w:pPr>
              <w:jc w:val="center"/>
              <w:rPr>
                <w:rFonts w:eastAsia="Calibri"/>
                <w:iCs/>
                <w:lang w:eastAsia="x-none"/>
              </w:rPr>
            </w:pPr>
            <w:r w:rsidRPr="0039126E">
              <w:rPr>
                <w:rFonts w:eastAsia="Calibri"/>
                <w:iCs/>
                <w:lang w:eastAsia="x-none"/>
              </w:rPr>
              <w:t>0</w:t>
            </w:r>
          </w:p>
        </w:tc>
        <w:tc>
          <w:tcPr>
            <w:tcW w:w="1843" w:type="dxa"/>
          </w:tcPr>
          <w:p w14:paraId="52E64E8B" w14:textId="77777777" w:rsidR="00AF295A" w:rsidRPr="0039126E" w:rsidRDefault="00630C11" w:rsidP="00AF295A">
            <w:pPr>
              <w:jc w:val="center"/>
              <w:rPr>
                <w:rFonts w:eastAsia="Calibri"/>
                <w:iCs/>
                <w:lang w:eastAsia="x-none"/>
              </w:rPr>
            </w:pPr>
            <w:r w:rsidRPr="0039126E">
              <w:rPr>
                <w:rFonts w:eastAsia="Calibri"/>
                <w:iCs/>
                <w:lang w:eastAsia="x-none"/>
              </w:rPr>
              <w:t>1</w:t>
            </w:r>
          </w:p>
        </w:tc>
      </w:tr>
      <w:tr w:rsidR="00265CB7" w:rsidRPr="0039126E" w14:paraId="42837484" w14:textId="77777777" w:rsidTr="001317FB">
        <w:tc>
          <w:tcPr>
            <w:tcW w:w="598" w:type="dxa"/>
          </w:tcPr>
          <w:p w14:paraId="48C96F70" w14:textId="77777777" w:rsidR="00AF295A" w:rsidRPr="0039126E" w:rsidRDefault="00AF295A" w:rsidP="000F7DE2">
            <w:pPr>
              <w:widowControl w:val="0"/>
              <w:autoSpaceDE w:val="0"/>
              <w:autoSpaceDN w:val="0"/>
              <w:jc w:val="center"/>
            </w:pPr>
            <w:r w:rsidRPr="0039126E">
              <w:t>57.</w:t>
            </w:r>
          </w:p>
        </w:tc>
        <w:tc>
          <w:tcPr>
            <w:tcW w:w="2771" w:type="dxa"/>
          </w:tcPr>
          <w:p w14:paraId="72C4EEDB" w14:textId="77777777" w:rsidR="00AF295A" w:rsidRPr="0039126E" w:rsidRDefault="00AF295A" w:rsidP="00AF295A">
            <w:r w:rsidRPr="0039126E">
              <w:t>деревня Мятнево</w:t>
            </w:r>
          </w:p>
        </w:tc>
        <w:tc>
          <w:tcPr>
            <w:tcW w:w="1701" w:type="dxa"/>
          </w:tcPr>
          <w:p w14:paraId="080C393B" w14:textId="77777777" w:rsidR="00AF295A" w:rsidRPr="0039126E" w:rsidRDefault="00630C11" w:rsidP="00AF295A">
            <w:pPr>
              <w:jc w:val="center"/>
            </w:pPr>
            <w:r w:rsidRPr="0039126E">
              <w:t>41</w:t>
            </w:r>
          </w:p>
        </w:tc>
        <w:tc>
          <w:tcPr>
            <w:tcW w:w="1417" w:type="dxa"/>
          </w:tcPr>
          <w:p w14:paraId="57FC2EAD" w14:textId="77777777" w:rsidR="00AF295A" w:rsidRPr="0039126E" w:rsidRDefault="00630C11" w:rsidP="00AF295A">
            <w:pPr>
              <w:jc w:val="center"/>
            </w:pPr>
            <w:r w:rsidRPr="0039126E">
              <w:t>22</w:t>
            </w:r>
          </w:p>
        </w:tc>
        <w:tc>
          <w:tcPr>
            <w:tcW w:w="1701" w:type="dxa"/>
          </w:tcPr>
          <w:p w14:paraId="00977D11" w14:textId="77777777" w:rsidR="00AF295A" w:rsidRPr="0039126E" w:rsidRDefault="00630C11" w:rsidP="00AF295A">
            <w:pPr>
              <w:jc w:val="center"/>
              <w:rPr>
                <w:rFonts w:eastAsia="Calibri"/>
                <w:iCs/>
                <w:lang w:eastAsia="x-none"/>
              </w:rPr>
            </w:pPr>
            <w:r w:rsidRPr="0039126E">
              <w:rPr>
                <w:rFonts w:eastAsia="Calibri"/>
                <w:iCs/>
                <w:lang w:eastAsia="x-none"/>
              </w:rPr>
              <w:t>2</w:t>
            </w:r>
          </w:p>
        </w:tc>
        <w:tc>
          <w:tcPr>
            <w:tcW w:w="1843" w:type="dxa"/>
          </w:tcPr>
          <w:p w14:paraId="4EA59CF6" w14:textId="77777777" w:rsidR="00AF295A" w:rsidRPr="0039126E" w:rsidRDefault="00630C11" w:rsidP="00AF295A">
            <w:pPr>
              <w:jc w:val="center"/>
              <w:rPr>
                <w:rFonts w:eastAsia="Calibri"/>
                <w:iCs/>
                <w:lang w:eastAsia="x-none"/>
              </w:rPr>
            </w:pPr>
            <w:r w:rsidRPr="0039126E">
              <w:rPr>
                <w:rFonts w:eastAsia="Calibri"/>
                <w:iCs/>
                <w:lang w:eastAsia="x-none"/>
              </w:rPr>
              <w:t>60</w:t>
            </w:r>
          </w:p>
        </w:tc>
      </w:tr>
      <w:tr w:rsidR="00265CB7" w:rsidRPr="0039126E" w14:paraId="2AA6F684" w14:textId="77777777" w:rsidTr="001317FB">
        <w:tc>
          <w:tcPr>
            <w:tcW w:w="598" w:type="dxa"/>
          </w:tcPr>
          <w:p w14:paraId="4819C784" w14:textId="77777777" w:rsidR="00AF295A" w:rsidRPr="0039126E" w:rsidRDefault="00AF295A" w:rsidP="000F7DE2">
            <w:pPr>
              <w:widowControl w:val="0"/>
              <w:autoSpaceDE w:val="0"/>
              <w:autoSpaceDN w:val="0"/>
              <w:jc w:val="center"/>
            </w:pPr>
            <w:r w:rsidRPr="0039126E">
              <w:t>58.</w:t>
            </w:r>
          </w:p>
        </w:tc>
        <w:tc>
          <w:tcPr>
            <w:tcW w:w="2771" w:type="dxa"/>
          </w:tcPr>
          <w:p w14:paraId="2007EB72" w14:textId="77777777" w:rsidR="00AF295A" w:rsidRPr="0039126E" w:rsidRDefault="00AF295A" w:rsidP="00AF295A">
            <w:r w:rsidRPr="0039126E">
              <w:t>деревня Насоново</w:t>
            </w:r>
          </w:p>
        </w:tc>
        <w:tc>
          <w:tcPr>
            <w:tcW w:w="1701" w:type="dxa"/>
          </w:tcPr>
          <w:p w14:paraId="6AE03BBE" w14:textId="77777777" w:rsidR="00AF295A" w:rsidRPr="0039126E" w:rsidRDefault="008C70B1" w:rsidP="00AF295A">
            <w:pPr>
              <w:jc w:val="center"/>
            </w:pPr>
            <w:r w:rsidRPr="0039126E">
              <w:t>9</w:t>
            </w:r>
          </w:p>
        </w:tc>
        <w:tc>
          <w:tcPr>
            <w:tcW w:w="1417" w:type="dxa"/>
          </w:tcPr>
          <w:p w14:paraId="3760E53B" w14:textId="77777777" w:rsidR="00AF295A" w:rsidRPr="0039126E" w:rsidRDefault="008C70B1" w:rsidP="00AF295A">
            <w:pPr>
              <w:jc w:val="center"/>
            </w:pPr>
            <w:r w:rsidRPr="0039126E">
              <w:t>6</w:t>
            </w:r>
          </w:p>
        </w:tc>
        <w:tc>
          <w:tcPr>
            <w:tcW w:w="1701" w:type="dxa"/>
          </w:tcPr>
          <w:p w14:paraId="1B46CFFE" w14:textId="77777777" w:rsidR="00AF295A" w:rsidRPr="0039126E" w:rsidRDefault="008C70B1" w:rsidP="00AF295A">
            <w:pPr>
              <w:jc w:val="center"/>
              <w:rPr>
                <w:rFonts w:eastAsia="Calibri"/>
                <w:iCs/>
                <w:lang w:eastAsia="x-none"/>
              </w:rPr>
            </w:pPr>
            <w:r w:rsidRPr="0039126E">
              <w:rPr>
                <w:rFonts w:eastAsia="Calibri"/>
                <w:iCs/>
                <w:lang w:eastAsia="x-none"/>
              </w:rPr>
              <w:t>2</w:t>
            </w:r>
          </w:p>
        </w:tc>
        <w:tc>
          <w:tcPr>
            <w:tcW w:w="1843" w:type="dxa"/>
          </w:tcPr>
          <w:p w14:paraId="06A608A9" w14:textId="77777777" w:rsidR="00AF295A" w:rsidRPr="0039126E" w:rsidRDefault="008C70B1" w:rsidP="00AF295A">
            <w:pPr>
              <w:jc w:val="center"/>
              <w:rPr>
                <w:rFonts w:eastAsia="Calibri"/>
                <w:iCs/>
                <w:lang w:eastAsia="x-none"/>
              </w:rPr>
            </w:pPr>
            <w:r w:rsidRPr="0039126E">
              <w:rPr>
                <w:rFonts w:eastAsia="Calibri"/>
                <w:iCs/>
                <w:lang w:eastAsia="x-none"/>
              </w:rPr>
              <w:t>40</w:t>
            </w:r>
          </w:p>
        </w:tc>
      </w:tr>
      <w:tr w:rsidR="00265CB7" w:rsidRPr="0039126E" w14:paraId="6C177CDA" w14:textId="77777777" w:rsidTr="001317FB">
        <w:tc>
          <w:tcPr>
            <w:tcW w:w="598" w:type="dxa"/>
          </w:tcPr>
          <w:p w14:paraId="624BE57E" w14:textId="77777777" w:rsidR="00AF295A" w:rsidRPr="0039126E" w:rsidRDefault="00AF295A" w:rsidP="000F7DE2">
            <w:pPr>
              <w:widowControl w:val="0"/>
              <w:autoSpaceDE w:val="0"/>
              <w:autoSpaceDN w:val="0"/>
              <w:jc w:val="center"/>
            </w:pPr>
            <w:r w:rsidRPr="0039126E">
              <w:t>59.</w:t>
            </w:r>
          </w:p>
        </w:tc>
        <w:tc>
          <w:tcPr>
            <w:tcW w:w="2771" w:type="dxa"/>
          </w:tcPr>
          <w:p w14:paraId="14AFEDD0" w14:textId="77777777" w:rsidR="00AF295A" w:rsidRPr="0039126E" w:rsidRDefault="00AF295A" w:rsidP="00AF295A">
            <w:r w:rsidRPr="0039126E">
              <w:t>деревня Нелюбовская</w:t>
            </w:r>
          </w:p>
        </w:tc>
        <w:tc>
          <w:tcPr>
            <w:tcW w:w="1701" w:type="dxa"/>
          </w:tcPr>
          <w:p w14:paraId="3C4312A3" w14:textId="77777777" w:rsidR="00AF295A" w:rsidRPr="0039126E" w:rsidRDefault="008C70B1" w:rsidP="00AF295A">
            <w:pPr>
              <w:jc w:val="center"/>
            </w:pPr>
            <w:r w:rsidRPr="0039126E">
              <w:t>0</w:t>
            </w:r>
          </w:p>
        </w:tc>
        <w:tc>
          <w:tcPr>
            <w:tcW w:w="1417" w:type="dxa"/>
          </w:tcPr>
          <w:p w14:paraId="742EDB64" w14:textId="77777777" w:rsidR="00AF295A" w:rsidRPr="0039126E" w:rsidRDefault="008C70B1" w:rsidP="00AF295A">
            <w:pPr>
              <w:jc w:val="center"/>
            </w:pPr>
            <w:r w:rsidRPr="0039126E">
              <w:t>0</w:t>
            </w:r>
          </w:p>
        </w:tc>
        <w:tc>
          <w:tcPr>
            <w:tcW w:w="1701" w:type="dxa"/>
          </w:tcPr>
          <w:p w14:paraId="44A385E9" w14:textId="77777777" w:rsidR="00AF295A" w:rsidRPr="0039126E" w:rsidRDefault="008C70B1" w:rsidP="00AF295A">
            <w:pPr>
              <w:jc w:val="center"/>
              <w:rPr>
                <w:rFonts w:eastAsia="Calibri"/>
                <w:iCs/>
                <w:lang w:eastAsia="x-none"/>
              </w:rPr>
            </w:pPr>
            <w:r w:rsidRPr="0039126E">
              <w:rPr>
                <w:rFonts w:eastAsia="Calibri"/>
                <w:iCs/>
                <w:lang w:eastAsia="x-none"/>
              </w:rPr>
              <w:t>0</w:t>
            </w:r>
          </w:p>
        </w:tc>
        <w:tc>
          <w:tcPr>
            <w:tcW w:w="1843" w:type="dxa"/>
          </w:tcPr>
          <w:p w14:paraId="50551BC7" w14:textId="77777777" w:rsidR="00AF295A" w:rsidRPr="0039126E" w:rsidRDefault="008C70B1" w:rsidP="00AF295A">
            <w:pPr>
              <w:jc w:val="center"/>
              <w:rPr>
                <w:rFonts w:eastAsia="Calibri"/>
                <w:iCs/>
                <w:lang w:eastAsia="x-none"/>
              </w:rPr>
            </w:pPr>
            <w:r w:rsidRPr="0039126E">
              <w:rPr>
                <w:rFonts w:eastAsia="Calibri"/>
                <w:iCs/>
                <w:lang w:eastAsia="x-none"/>
              </w:rPr>
              <w:t>4</w:t>
            </w:r>
          </w:p>
        </w:tc>
      </w:tr>
      <w:tr w:rsidR="00265CB7" w:rsidRPr="0039126E" w14:paraId="00B15114" w14:textId="77777777" w:rsidTr="001317FB">
        <w:tc>
          <w:tcPr>
            <w:tcW w:w="598" w:type="dxa"/>
          </w:tcPr>
          <w:p w14:paraId="5C1DB60C" w14:textId="77777777" w:rsidR="00AF295A" w:rsidRPr="0039126E" w:rsidRDefault="00AF295A" w:rsidP="000F7DE2">
            <w:pPr>
              <w:widowControl w:val="0"/>
              <w:autoSpaceDE w:val="0"/>
              <w:autoSpaceDN w:val="0"/>
              <w:jc w:val="center"/>
            </w:pPr>
            <w:r w:rsidRPr="0039126E">
              <w:t>60.</w:t>
            </w:r>
          </w:p>
        </w:tc>
        <w:tc>
          <w:tcPr>
            <w:tcW w:w="2771" w:type="dxa"/>
          </w:tcPr>
          <w:p w14:paraId="7ADDD820" w14:textId="77777777" w:rsidR="00AF295A" w:rsidRPr="0039126E" w:rsidRDefault="00AF295A" w:rsidP="00AF295A">
            <w:r w:rsidRPr="0039126E">
              <w:t>деревня Оброчное</w:t>
            </w:r>
          </w:p>
        </w:tc>
        <w:tc>
          <w:tcPr>
            <w:tcW w:w="1701" w:type="dxa"/>
          </w:tcPr>
          <w:p w14:paraId="2BB947CD" w14:textId="77777777" w:rsidR="00AF295A" w:rsidRPr="0039126E" w:rsidRDefault="008C70B1" w:rsidP="00AF295A">
            <w:pPr>
              <w:jc w:val="center"/>
            </w:pPr>
            <w:r w:rsidRPr="0039126E">
              <w:t>0</w:t>
            </w:r>
          </w:p>
        </w:tc>
        <w:tc>
          <w:tcPr>
            <w:tcW w:w="1417" w:type="dxa"/>
          </w:tcPr>
          <w:p w14:paraId="7E0446D4" w14:textId="77777777" w:rsidR="00AF295A" w:rsidRPr="0039126E" w:rsidRDefault="008C70B1" w:rsidP="00AF295A">
            <w:pPr>
              <w:jc w:val="center"/>
            </w:pPr>
            <w:r w:rsidRPr="0039126E">
              <w:t>0</w:t>
            </w:r>
          </w:p>
        </w:tc>
        <w:tc>
          <w:tcPr>
            <w:tcW w:w="1701" w:type="dxa"/>
          </w:tcPr>
          <w:p w14:paraId="051E3E89" w14:textId="77777777" w:rsidR="00AF295A" w:rsidRPr="0039126E" w:rsidRDefault="008C70B1" w:rsidP="00AF295A">
            <w:pPr>
              <w:jc w:val="center"/>
              <w:rPr>
                <w:rFonts w:eastAsia="Calibri"/>
                <w:iCs/>
                <w:lang w:eastAsia="x-none"/>
              </w:rPr>
            </w:pPr>
            <w:r w:rsidRPr="0039126E">
              <w:rPr>
                <w:rFonts w:eastAsia="Calibri"/>
                <w:iCs/>
                <w:lang w:eastAsia="x-none"/>
              </w:rPr>
              <w:t>0</w:t>
            </w:r>
          </w:p>
        </w:tc>
        <w:tc>
          <w:tcPr>
            <w:tcW w:w="1843" w:type="dxa"/>
          </w:tcPr>
          <w:p w14:paraId="7451C9A2" w14:textId="77777777" w:rsidR="00AF295A" w:rsidRPr="0039126E" w:rsidRDefault="008C70B1" w:rsidP="00AF295A">
            <w:pPr>
              <w:jc w:val="center"/>
              <w:rPr>
                <w:rFonts w:eastAsia="Calibri"/>
                <w:iCs/>
                <w:lang w:eastAsia="x-none"/>
              </w:rPr>
            </w:pPr>
            <w:r w:rsidRPr="0039126E">
              <w:rPr>
                <w:rFonts w:eastAsia="Calibri"/>
                <w:iCs/>
                <w:lang w:eastAsia="x-none"/>
              </w:rPr>
              <w:t>0</w:t>
            </w:r>
          </w:p>
        </w:tc>
      </w:tr>
      <w:tr w:rsidR="00265CB7" w:rsidRPr="0039126E" w14:paraId="2FCBD6CC" w14:textId="77777777" w:rsidTr="001317FB">
        <w:tc>
          <w:tcPr>
            <w:tcW w:w="598" w:type="dxa"/>
          </w:tcPr>
          <w:p w14:paraId="2D801E3F" w14:textId="77777777" w:rsidR="00AF295A" w:rsidRPr="0039126E" w:rsidRDefault="00AF295A" w:rsidP="000F7DE2">
            <w:pPr>
              <w:widowControl w:val="0"/>
              <w:autoSpaceDE w:val="0"/>
              <w:autoSpaceDN w:val="0"/>
              <w:jc w:val="center"/>
            </w:pPr>
            <w:r w:rsidRPr="0039126E">
              <w:t>61.</w:t>
            </w:r>
          </w:p>
        </w:tc>
        <w:tc>
          <w:tcPr>
            <w:tcW w:w="2771" w:type="dxa"/>
          </w:tcPr>
          <w:p w14:paraId="27151049" w14:textId="77777777" w:rsidR="00AF295A" w:rsidRPr="0039126E" w:rsidRDefault="00AF295A" w:rsidP="00AF295A">
            <w:r w:rsidRPr="0039126E">
              <w:t>деревня Оносино</w:t>
            </w:r>
          </w:p>
        </w:tc>
        <w:tc>
          <w:tcPr>
            <w:tcW w:w="1701" w:type="dxa"/>
          </w:tcPr>
          <w:p w14:paraId="6E1E84BD" w14:textId="77777777" w:rsidR="00AF295A" w:rsidRPr="0039126E" w:rsidRDefault="008C70B1" w:rsidP="00AF295A">
            <w:pPr>
              <w:jc w:val="center"/>
            </w:pPr>
            <w:r w:rsidRPr="0039126E">
              <w:t>8</w:t>
            </w:r>
          </w:p>
        </w:tc>
        <w:tc>
          <w:tcPr>
            <w:tcW w:w="1417" w:type="dxa"/>
          </w:tcPr>
          <w:p w14:paraId="23D74268" w14:textId="77777777" w:rsidR="00AF295A" w:rsidRPr="0039126E" w:rsidRDefault="008C70B1" w:rsidP="00AF295A">
            <w:pPr>
              <w:jc w:val="center"/>
            </w:pPr>
            <w:r w:rsidRPr="0039126E">
              <w:t>3</w:t>
            </w:r>
          </w:p>
        </w:tc>
        <w:tc>
          <w:tcPr>
            <w:tcW w:w="1701" w:type="dxa"/>
          </w:tcPr>
          <w:p w14:paraId="141B55B1" w14:textId="77777777" w:rsidR="00AF295A" w:rsidRPr="0039126E" w:rsidRDefault="008C70B1" w:rsidP="00AF295A">
            <w:pPr>
              <w:jc w:val="center"/>
              <w:rPr>
                <w:rFonts w:eastAsia="Calibri"/>
                <w:iCs/>
                <w:lang w:eastAsia="x-none"/>
              </w:rPr>
            </w:pPr>
            <w:r w:rsidRPr="0039126E">
              <w:rPr>
                <w:rFonts w:eastAsia="Calibri"/>
                <w:iCs/>
                <w:lang w:eastAsia="x-none"/>
              </w:rPr>
              <w:t>2</w:t>
            </w:r>
          </w:p>
        </w:tc>
        <w:tc>
          <w:tcPr>
            <w:tcW w:w="1843" w:type="dxa"/>
          </w:tcPr>
          <w:p w14:paraId="77B32CD5" w14:textId="77777777" w:rsidR="00AF295A" w:rsidRPr="0039126E" w:rsidRDefault="008C70B1" w:rsidP="00AF295A">
            <w:pPr>
              <w:jc w:val="center"/>
              <w:rPr>
                <w:rFonts w:eastAsia="Calibri"/>
                <w:iCs/>
                <w:lang w:eastAsia="x-none"/>
              </w:rPr>
            </w:pPr>
            <w:r w:rsidRPr="0039126E">
              <w:rPr>
                <w:rFonts w:eastAsia="Calibri"/>
                <w:iCs/>
                <w:lang w:eastAsia="x-none"/>
              </w:rPr>
              <w:t>10</w:t>
            </w:r>
          </w:p>
        </w:tc>
      </w:tr>
      <w:tr w:rsidR="00265CB7" w:rsidRPr="0039126E" w14:paraId="26FE9902" w14:textId="77777777" w:rsidTr="001317FB">
        <w:tc>
          <w:tcPr>
            <w:tcW w:w="598" w:type="dxa"/>
          </w:tcPr>
          <w:p w14:paraId="39FC2DD8" w14:textId="77777777" w:rsidR="00AF295A" w:rsidRPr="0039126E" w:rsidRDefault="00AF295A" w:rsidP="000F7DE2">
            <w:pPr>
              <w:widowControl w:val="0"/>
              <w:autoSpaceDE w:val="0"/>
              <w:autoSpaceDN w:val="0"/>
              <w:jc w:val="center"/>
            </w:pPr>
            <w:r w:rsidRPr="0039126E">
              <w:t>62.</w:t>
            </w:r>
          </w:p>
        </w:tc>
        <w:tc>
          <w:tcPr>
            <w:tcW w:w="2771" w:type="dxa"/>
          </w:tcPr>
          <w:p w14:paraId="1A779A3A" w14:textId="77777777" w:rsidR="00AF295A" w:rsidRPr="0039126E" w:rsidRDefault="00AF295A" w:rsidP="00AF295A">
            <w:r w:rsidRPr="0039126E">
              <w:t>деревня Останинское</w:t>
            </w:r>
          </w:p>
        </w:tc>
        <w:tc>
          <w:tcPr>
            <w:tcW w:w="1701" w:type="dxa"/>
          </w:tcPr>
          <w:p w14:paraId="796465FA" w14:textId="77777777" w:rsidR="00AF295A" w:rsidRPr="0039126E" w:rsidRDefault="008C70B1" w:rsidP="00AF295A">
            <w:pPr>
              <w:jc w:val="center"/>
            </w:pPr>
            <w:r w:rsidRPr="0039126E">
              <w:t>1</w:t>
            </w:r>
          </w:p>
        </w:tc>
        <w:tc>
          <w:tcPr>
            <w:tcW w:w="1417" w:type="dxa"/>
          </w:tcPr>
          <w:p w14:paraId="1BA92FE5" w14:textId="77777777" w:rsidR="00AF295A" w:rsidRPr="0039126E" w:rsidRDefault="008C70B1" w:rsidP="00AF295A">
            <w:pPr>
              <w:jc w:val="center"/>
            </w:pPr>
            <w:r w:rsidRPr="0039126E">
              <w:t>1</w:t>
            </w:r>
          </w:p>
        </w:tc>
        <w:tc>
          <w:tcPr>
            <w:tcW w:w="1701" w:type="dxa"/>
          </w:tcPr>
          <w:p w14:paraId="449F1246" w14:textId="77777777" w:rsidR="00AF295A" w:rsidRPr="0039126E" w:rsidRDefault="008C70B1" w:rsidP="00AF295A">
            <w:pPr>
              <w:jc w:val="center"/>
              <w:rPr>
                <w:rFonts w:eastAsia="Calibri"/>
                <w:iCs/>
                <w:lang w:eastAsia="x-none"/>
              </w:rPr>
            </w:pPr>
            <w:r w:rsidRPr="0039126E">
              <w:rPr>
                <w:rFonts w:eastAsia="Calibri"/>
                <w:iCs/>
                <w:lang w:eastAsia="x-none"/>
              </w:rPr>
              <w:t>1</w:t>
            </w:r>
          </w:p>
        </w:tc>
        <w:tc>
          <w:tcPr>
            <w:tcW w:w="1843" w:type="dxa"/>
          </w:tcPr>
          <w:p w14:paraId="258CD61B" w14:textId="77777777" w:rsidR="00AF295A" w:rsidRPr="0039126E" w:rsidRDefault="008C70B1" w:rsidP="00AF295A">
            <w:pPr>
              <w:jc w:val="center"/>
              <w:rPr>
                <w:rFonts w:eastAsia="Calibri"/>
                <w:iCs/>
                <w:lang w:eastAsia="x-none"/>
              </w:rPr>
            </w:pPr>
            <w:r w:rsidRPr="0039126E">
              <w:rPr>
                <w:rFonts w:eastAsia="Calibri"/>
                <w:iCs/>
                <w:lang w:eastAsia="x-none"/>
              </w:rPr>
              <w:t>30</w:t>
            </w:r>
          </w:p>
        </w:tc>
      </w:tr>
      <w:tr w:rsidR="00265CB7" w:rsidRPr="0039126E" w14:paraId="67A1E8F1" w14:textId="77777777" w:rsidTr="001317FB">
        <w:tc>
          <w:tcPr>
            <w:tcW w:w="598" w:type="dxa"/>
          </w:tcPr>
          <w:p w14:paraId="1040BB58" w14:textId="77777777" w:rsidR="00AF295A" w:rsidRPr="0039126E" w:rsidRDefault="00AF295A" w:rsidP="000F7DE2">
            <w:pPr>
              <w:widowControl w:val="0"/>
              <w:autoSpaceDE w:val="0"/>
              <w:autoSpaceDN w:val="0"/>
              <w:jc w:val="center"/>
            </w:pPr>
            <w:r w:rsidRPr="0039126E">
              <w:t>63.</w:t>
            </w:r>
          </w:p>
        </w:tc>
        <w:tc>
          <w:tcPr>
            <w:tcW w:w="2771" w:type="dxa"/>
          </w:tcPr>
          <w:p w14:paraId="1E5FDBBD" w14:textId="77777777" w:rsidR="00AF295A" w:rsidRPr="0039126E" w:rsidRDefault="00AF295A" w:rsidP="00AF295A">
            <w:r w:rsidRPr="0039126E">
              <w:t>деревня Палковская</w:t>
            </w:r>
          </w:p>
        </w:tc>
        <w:tc>
          <w:tcPr>
            <w:tcW w:w="1701" w:type="dxa"/>
          </w:tcPr>
          <w:p w14:paraId="5E7DA10C" w14:textId="77777777" w:rsidR="00AF295A" w:rsidRPr="0039126E" w:rsidRDefault="008C70B1" w:rsidP="00AF295A">
            <w:pPr>
              <w:jc w:val="center"/>
            </w:pPr>
            <w:r w:rsidRPr="0039126E">
              <w:t>11</w:t>
            </w:r>
          </w:p>
        </w:tc>
        <w:tc>
          <w:tcPr>
            <w:tcW w:w="1417" w:type="dxa"/>
          </w:tcPr>
          <w:p w14:paraId="14983CD4" w14:textId="77777777" w:rsidR="00AF295A" w:rsidRPr="0039126E" w:rsidRDefault="008C70B1" w:rsidP="00AF295A">
            <w:pPr>
              <w:jc w:val="center"/>
            </w:pPr>
            <w:r w:rsidRPr="0039126E">
              <w:t>4</w:t>
            </w:r>
          </w:p>
        </w:tc>
        <w:tc>
          <w:tcPr>
            <w:tcW w:w="1701" w:type="dxa"/>
          </w:tcPr>
          <w:p w14:paraId="2F6240F9" w14:textId="77777777" w:rsidR="00AF295A" w:rsidRPr="0039126E" w:rsidRDefault="008C70B1" w:rsidP="00AF295A">
            <w:pPr>
              <w:jc w:val="center"/>
              <w:rPr>
                <w:rFonts w:eastAsia="Calibri"/>
                <w:iCs/>
                <w:lang w:eastAsia="x-none"/>
              </w:rPr>
            </w:pPr>
            <w:r w:rsidRPr="0039126E">
              <w:rPr>
                <w:rFonts w:eastAsia="Calibri"/>
                <w:iCs/>
                <w:lang w:eastAsia="x-none"/>
              </w:rPr>
              <w:t>2</w:t>
            </w:r>
          </w:p>
        </w:tc>
        <w:tc>
          <w:tcPr>
            <w:tcW w:w="1843" w:type="dxa"/>
          </w:tcPr>
          <w:p w14:paraId="67634D86" w14:textId="77777777" w:rsidR="00AF295A" w:rsidRPr="0039126E" w:rsidRDefault="008C70B1" w:rsidP="00AF295A">
            <w:pPr>
              <w:jc w:val="center"/>
              <w:rPr>
                <w:rFonts w:eastAsia="Calibri"/>
                <w:iCs/>
                <w:lang w:eastAsia="x-none"/>
              </w:rPr>
            </w:pPr>
            <w:r w:rsidRPr="0039126E">
              <w:rPr>
                <w:rFonts w:eastAsia="Calibri"/>
                <w:iCs/>
                <w:lang w:eastAsia="x-none"/>
              </w:rPr>
              <w:t>30</w:t>
            </w:r>
          </w:p>
        </w:tc>
      </w:tr>
      <w:tr w:rsidR="00265CB7" w:rsidRPr="0039126E" w14:paraId="72540BDA" w14:textId="77777777" w:rsidTr="001317FB">
        <w:tc>
          <w:tcPr>
            <w:tcW w:w="598" w:type="dxa"/>
          </w:tcPr>
          <w:p w14:paraId="49724888" w14:textId="77777777" w:rsidR="00AF295A" w:rsidRPr="0039126E" w:rsidRDefault="00AF295A" w:rsidP="000F7DE2">
            <w:pPr>
              <w:widowControl w:val="0"/>
              <w:autoSpaceDE w:val="0"/>
              <w:autoSpaceDN w:val="0"/>
              <w:jc w:val="center"/>
            </w:pPr>
            <w:r w:rsidRPr="0039126E">
              <w:t>64.</w:t>
            </w:r>
          </w:p>
        </w:tc>
        <w:tc>
          <w:tcPr>
            <w:tcW w:w="2771" w:type="dxa"/>
          </w:tcPr>
          <w:p w14:paraId="40556139" w14:textId="77777777" w:rsidR="00AF295A" w:rsidRPr="0039126E" w:rsidRDefault="00AF295A" w:rsidP="00AF295A">
            <w:r w:rsidRPr="0039126E">
              <w:t>деревня Панатово</w:t>
            </w:r>
          </w:p>
        </w:tc>
        <w:tc>
          <w:tcPr>
            <w:tcW w:w="1701" w:type="dxa"/>
          </w:tcPr>
          <w:p w14:paraId="267F9D0D" w14:textId="77777777" w:rsidR="00AF295A" w:rsidRPr="0039126E" w:rsidRDefault="008C70B1" w:rsidP="00AF295A">
            <w:pPr>
              <w:jc w:val="center"/>
            </w:pPr>
            <w:r w:rsidRPr="0039126E">
              <w:t>0</w:t>
            </w:r>
          </w:p>
        </w:tc>
        <w:tc>
          <w:tcPr>
            <w:tcW w:w="1417" w:type="dxa"/>
          </w:tcPr>
          <w:p w14:paraId="08B8D14B" w14:textId="77777777" w:rsidR="00AF295A" w:rsidRPr="0039126E" w:rsidRDefault="008C70B1" w:rsidP="00AF295A">
            <w:pPr>
              <w:jc w:val="center"/>
            </w:pPr>
            <w:r w:rsidRPr="0039126E">
              <w:t>0</w:t>
            </w:r>
          </w:p>
        </w:tc>
        <w:tc>
          <w:tcPr>
            <w:tcW w:w="1701" w:type="dxa"/>
          </w:tcPr>
          <w:p w14:paraId="3541EE5B" w14:textId="77777777" w:rsidR="00AF295A" w:rsidRPr="0039126E" w:rsidRDefault="008C70B1" w:rsidP="00AF295A">
            <w:pPr>
              <w:jc w:val="center"/>
              <w:rPr>
                <w:rFonts w:eastAsia="Calibri"/>
                <w:iCs/>
                <w:lang w:eastAsia="x-none"/>
              </w:rPr>
            </w:pPr>
            <w:r w:rsidRPr="0039126E">
              <w:rPr>
                <w:rFonts w:eastAsia="Calibri"/>
                <w:iCs/>
                <w:lang w:eastAsia="x-none"/>
              </w:rPr>
              <w:t>0</w:t>
            </w:r>
          </w:p>
        </w:tc>
        <w:tc>
          <w:tcPr>
            <w:tcW w:w="1843" w:type="dxa"/>
          </w:tcPr>
          <w:p w14:paraId="3D61F72B" w14:textId="77777777" w:rsidR="00AF295A" w:rsidRPr="0039126E" w:rsidRDefault="008C70B1" w:rsidP="00AF295A">
            <w:pPr>
              <w:jc w:val="center"/>
              <w:rPr>
                <w:rFonts w:eastAsia="Calibri"/>
                <w:iCs/>
                <w:lang w:eastAsia="x-none"/>
              </w:rPr>
            </w:pPr>
            <w:r w:rsidRPr="0039126E">
              <w:rPr>
                <w:rFonts w:eastAsia="Calibri"/>
                <w:iCs/>
                <w:lang w:eastAsia="x-none"/>
              </w:rPr>
              <w:t>0</w:t>
            </w:r>
          </w:p>
        </w:tc>
      </w:tr>
      <w:tr w:rsidR="00265CB7" w:rsidRPr="0039126E" w14:paraId="654EB140" w14:textId="77777777" w:rsidTr="001317FB">
        <w:tc>
          <w:tcPr>
            <w:tcW w:w="598" w:type="dxa"/>
          </w:tcPr>
          <w:p w14:paraId="1D57A53B" w14:textId="77777777" w:rsidR="00AF295A" w:rsidRPr="0039126E" w:rsidRDefault="00AF295A" w:rsidP="000F7DE2">
            <w:pPr>
              <w:widowControl w:val="0"/>
              <w:autoSpaceDE w:val="0"/>
              <w:autoSpaceDN w:val="0"/>
              <w:jc w:val="center"/>
            </w:pPr>
            <w:r w:rsidRPr="0039126E">
              <w:t>65.</w:t>
            </w:r>
          </w:p>
        </w:tc>
        <w:tc>
          <w:tcPr>
            <w:tcW w:w="2771" w:type="dxa"/>
          </w:tcPr>
          <w:p w14:paraId="466A85CD" w14:textId="77777777" w:rsidR="00AF295A" w:rsidRPr="0039126E" w:rsidRDefault="00AF295A" w:rsidP="00AF295A">
            <w:r w:rsidRPr="0039126E">
              <w:t>деревня Пановское</w:t>
            </w:r>
          </w:p>
        </w:tc>
        <w:tc>
          <w:tcPr>
            <w:tcW w:w="1701" w:type="dxa"/>
          </w:tcPr>
          <w:p w14:paraId="7F9BDA3E" w14:textId="77777777" w:rsidR="00AF295A" w:rsidRPr="0039126E" w:rsidRDefault="008C70B1" w:rsidP="00AF295A">
            <w:pPr>
              <w:jc w:val="center"/>
            </w:pPr>
            <w:r w:rsidRPr="0039126E">
              <w:t>4</w:t>
            </w:r>
          </w:p>
        </w:tc>
        <w:tc>
          <w:tcPr>
            <w:tcW w:w="1417" w:type="dxa"/>
          </w:tcPr>
          <w:p w14:paraId="19107563" w14:textId="77777777" w:rsidR="00AF295A" w:rsidRPr="0039126E" w:rsidRDefault="008C70B1" w:rsidP="00AF295A">
            <w:pPr>
              <w:jc w:val="center"/>
            </w:pPr>
            <w:r w:rsidRPr="0039126E">
              <w:t>1</w:t>
            </w:r>
          </w:p>
        </w:tc>
        <w:tc>
          <w:tcPr>
            <w:tcW w:w="1701" w:type="dxa"/>
          </w:tcPr>
          <w:p w14:paraId="277409FE" w14:textId="77777777" w:rsidR="00AF295A" w:rsidRPr="0039126E" w:rsidRDefault="008C70B1" w:rsidP="00AF295A">
            <w:pPr>
              <w:jc w:val="center"/>
              <w:rPr>
                <w:rFonts w:eastAsia="Calibri"/>
                <w:iCs/>
                <w:lang w:eastAsia="x-none"/>
              </w:rPr>
            </w:pPr>
            <w:r w:rsidRPr="0039126E">
              <w:rPr>
                <w:rFonts w:eastAsia="Calibri"/>
                <w:iCs/>
                <w:lang w:eastAsia="x-none"/>
              </w:rPr>
              <w:t>4</w:t>
            </w:r>
          </w:p>
        </w:tc>
        <w:tc>
          <w:tcPr>
            <w:tcW w:w="1843" w:type="dxa"/>
          </w:tcPr>
          <w:p w14:paraId="29B02380" w14:textId="77777777" w:rsidR="00AF295A" w:rsidRPr="0039126E" w:rsidRDefault="008C70B1" w:rsidP="00AF295A">
            <w:pPr>
              <w:jc w:val="center"/>
              <w:rPr>
                <w:rFonts w:eastAsia="Calibri"/>
                <w:iCs/>
                <w:lang w:eastAsia="x-none"/>
              </w:rPr>
            </w:pPr>
            <w:r w:rsidRPr="0039126E">
              <w:rPr>
                <w:rFonts w:eastAsia="Calibri"/>
                <w:iCs/>
                <w:lang w:eastAsia="x-none"/>
              </w:rPr>
              <w:t>15</w:t>
            </w:r>
          </w:p>
        </w:tc>
      </w:tr>
      <w:tr w:rsidR="00265CB7" w:rsidRPr="0039126E" w14:paraId="716EBB12" w14:textId="77777777" w:rsidTr="001317FB">
        <w:tc>
          <w:tcPr>
            <w:tcW w:w="598" w:type="dxa"/>
          </w:tcPr>
          <w:p w14:paraId="16F2D698" w14:textId="77777777" w:rsidR="00AF295A" w:rsidRPr="0039126E" w:rsidRDefault="00AF295A" w:rsidP="000F7DE2">
            <w:pPr>
              <w:widowControl w:val="0"/>
              <w:autoSpaceDE w:val="0"/>
              <w:autoSpaceDN w:val="0"/>
              <w:jc w:val="center"/>
            </w:pPr>
            <w:r w:rsidRPr="0039126E">
              <w:t>66.</w:t>
            </w:r>
          </w:p>
        </w:tc>
        <w:tc>
          <w:tcPr>
            <w:tcW w:w="2771" w:type="dxa"/>
          </w:tcPr>
          <w:p w14:paraId="7D1F3FBC" w14:textId="77777777" w:rsidR="00AF295A" w:rsidRPr="0039126E" w:rsidRDefault="00AF295A" w:rsidP="00AF295A">
            <w:r w:rsidRPr="0039126E">
              <w:t>деревня Паршинская</w:t>
            </w:r>
          </w:p>
        </w:tc>
        <w:tc>
          <w:tcPr>
            <w:tcW w:w="1701" w:type="dxa"/>
          </w:tcPr>
          <w:p w14:paraId="32DD0A2E" w14:textId="77777777" w:rsidR="00AF295A" w:rsidRPr="0039126E" w:rsidRDefault="008C70B1" w:rsidP="00AF295A">
            <w:pPr>
              <w:jc w:val="center"/>
            </w:pPr>
            <w:r w:rsidRPr="0039126E">
              <w:t>18</w:t>
            </w:r>
          </w:p>
        </w:tc>
        <w:tc>
          <w:tcPr>
            <w:tcW w:w="1417" w:type="dxa"/>
          </w:tcPr>
          <w:p w14:paraId="64DC5C5A" w14:textId="77777777" w:rsidR="00AF295A" w:rsidRPr="0039126E" w:rsidRDefault="008C70B1" w:rsidP="00AF295A">
            <w:pPr>
              <w:jc w:val="center"/>
            </w:pPr>
            <w:r w:rsidRPr="0039126E">
              <w:t>9</w:t>
            </w:r>
          </w:p>
        </w:tc>
        <w:tc>
          <w:tcPr>
            <w:tcW w:w="1701" w:type="dxa"/>
          </w:tcPr>
          <w:p w14:paraId="74CFDA22" w14:textId="77777777" w:rsidR="00AF295A" w:rsidRPr="0039126E" w:rsidRDefault="008C70B1" w:rsidP="00AF295A">
            <w:pPr>
              <w:jc w:val="center"/>
              <w:rPr>
                <w:rFonts w:eastAsia="Calibri"/>
                <w:iCs/>
                <w:lang w:eastAsia="x-none"/>
              </w:rPr>
            </w:pPr>
            <w:r w:rsidRPr="0039126E">
              <w:rPr>
                <w:rFonts w:eastAsia="Calibri"/>
                <w:iCs/>
                <w:lang w:eastAsia="x-none"/>
              </w:rPr>
              <w:t>2</w:t>
            </w:r>
          </w:p>
        </w:tc>
        <w:tc>
          <w:tcPr>
            <w:tcW w:w="1843" w:type="dxa"/>
          </w:tcPr>
          <w:p w14:paraId="64F04AB4" w14:textId="77777777" w:rsidR="00AF295A" w:rsidRPr="0039126E" w:rsidRDefault="008C70B1" w:rsidP="00AF295A">
            <w:pPr>
              <w:jc w:val="center"/>
              <w:rPr>
                <w:rFonts w:eastAsia="Calibri"/>
                <w:iCs/>
                <w:lang w:eastAsia="x-none"/>
              </w:rPr>
            </w:pPr>
            <w:r w:rsidRPr="0039126E">
              <w:rPr>
                <w:rFonts w:eastAsia="Calibri"/>
                <w:iCs/>
                <w:lang w:eastAsia="x-none"/>
              </w:rPr>
              <w:t>36</w:t>
            </w:r>
          </w:p>
        </w:tc>
      </w:tr>
      <w:tr w:rsidR="00265CB7" w:rsidRPr="0039126E" w14:paraId="4138F03F" w14:textId="77777777" w:rsidTr="001317FB">
        <w:tc>
          <w:tcPr>
            <w:tcW w:w="598" w:type="dxa"/>
          </w:tcPr>
          <w:p w14:paraId="400BA005" w14:textId="77777777" w:rsidR="00AF295A" w:rsidRPr="0039126E" w:rsidRDefault="00AF295A" w:rsidP="000F7DE2">
            <w:pPr>
              <w:widowControl w:val="0"/>
              <w:autoSpaceDE w:val="0"/>
              <w:autoSpaceDN w:val="0"/>
              <w:jc w:val="center"/>
            </w:pPr>
            <w:r w:rsidRPr="0039126E">
              <w:t>67.</w:t>
            </w:r>
          </w:p>
        </w:tc>
        <w:tc>
          <w:tcPr>
            <w:tcW w:w="2771" w:type="dxa"/>
          </w:tcPr>
          <w:p w14:paraId="1906AAAC" w14:textId="77777777" w:rsidR="00AF295A" w:rsidRPr="0039126E" w:rsidRDefault="00AF295A" w:rsidP="00AF295A">
            <w:r w:rsidRPr="0039126E">
              <w:t>село Паршинское</w:t>
            </w:r>
          </w:p>
        </w:tc>
        <w:tc>
          <w:tcPr>
            <w:tcW w:w="1701" w:type="dxa"/>
          </w:tcPr>
          <w:p w14:paraId="2FCE4D92" w14:textId="77777777" w:rsidR="00AF295A" w:rsidRPr="0039126E" w:rsidRDefault="008C70B1" w:rsidP="00AF295A">
            <w:pPr>
              <w:jc w:val="center"/>
            </w:pPr>
            <w:r w:rsidRPr="0039126E">
              <w:t>0</w:t>
            </w:r>
          </w:p>
        </w:tc>
        <w:tc>
          <w:tcPr>
            <w:tcW w:w="1417" w:type="dxa"/>
          </w:tcPr>
          <w:p w14:paraId="18829FA6" w14:textId="77777777" w:rsidR="00AF295A" w:rsidRPr="0039126E" w:rsidRDefault="008C70B1" w:rsidP="00AF295A">
            <w:pPr>
              <w:jc w:val="center"/>
            </w:pPr>
            <w:r w:rsidRPr="0039126E">
              <w:t>0</w:t>
            </w:r>
          </w:p>
        </w:tc>
        <w:tc>
          <w:tcPr>
            <w:tcW w:w="1701" w:type="dxa"/>
          </w:tcPr>
          <w:p w14:paraId="66337353" w14:textId="77777777" w:rsidR="00AF295A" w:rsidRPr="0039126E" w:rsidRDefault="008C70B1" w:rsidP="00AF295A">
            <w:pPr>
              <w:jc w:val="center"/>
              <w:rPr>
                <w:rFonts w:eastAsia="Calibri"/>
                <w:iCs/>
                <w:lang w:eastAsia="x-none"/>
              </w:rPr>
            </w:pPr>
            <w:r w:rsidRPr="0039126E">
              <w:rPr>
                <w:rFonts w:eastAsia="Calibri"/>
                <w:iCs/>
                <w:lang w:eastAsia="x-none"/>
              </w:rPr>
              <w:t>0</w:t>
            </w:r>
          </w:p>
        </w:tc>
        <w:tc>
          <w:tcPr>
            <w:tcW w:w="1843" w:type="dxa"/>
          </w:tcPr>
          <w:p w14:paraId="5EDC370E" w14:textId="77777777" w:rsidR="00AF295A" w:rsidRPr="0039126E" w:rsidRDefault="008C70B1" w:rsidP="00AF295A">
            <w:pPr>
              <w:jc w:val="center"/>
              <w:rPr>
                <w:rFonts w:eastAsia="Calibri"/>
                <w:iCs/>
                <w:lang w:eastAsia="x-none"/>
              </w:rPr>
            </w:pPr>
            <w:r w:rsidRPr="0039126E">
              <w:rPr>
                <w:rFonts w:eastAsia="Calibri"/>
                <w:iCs/>
                <w:lang w:eastAsia="x-none"/>
              </w:rPr>
              <w:t>15</w:t>
            </w:r>
          </w:p>
        </w:tc>
      </w:tr>
      <w:tr w:rsidR="00265CB7" w:rsidRPr="0039126E" w14:paraId="476DD0ED" w14:textId="77777777" w:rsidTr="001317FB">
        <w:tc>
          <w:tcPr>
            <w:tcW w:w="598" w:type="dxa"/>
          </w:tcPr>
          <w:p w14:paraId="40658AC3" w14:textId="77777777" w:rsidR="00AF295A" w:rsidRPr="0039126E" w:rsidRDefault="00AF295A" w:rsidP="000F7DE2">
            <w:pPr>
              <w:widowControl w:val="0"/>
              <w:autoSpaceDE w:val="0"/>
              <w:autoSpaceDN w:val="0"/>
              <w:jc w:val="center"/>
            </w:pPr>
            <w:r w:rsidRPr="0039126E">
              <w:t>68.</w:t>
            </w:r>
          </w:p>
        </w:tc>
        <w:tc>
          <w:tcPr>
            <w:tcW w:w="2771" w:type="dxa"/>
          </w:tcPr>
          <w:p w14:paraId="12892792" w14:textId="77777777" w:rsidR="00AF295A" w:rsidRPr="0039126E" w:rsidRDefault="00AF295A" w:rsidP="00AF295A">
            <w:r w:rsidRPr="0039126E">
              <w:t>деревня Пашучиха</w:t>
            </w:r>
          </w:p>
        </w:tc>
        <w:tc>
          <w:tcPr>
            <w:tcW w:w="1701" w:type="dxa"/>
          </w:tcPr>
          <w:p w14:paraId="32BFBF84" w14:textId="77777777" w:rsidR="00AF295A" w:rsidRPr="0039126E" w:rsidRDefault="008C70B1" w:rsidP="00AF295A">
            <w:pPr>
              <w:jc w:val="center"/>
            </w:pPr>
            <w:r w:rsidRPr="0039126E">
              <w:t>20</w:t>
            </w:r>
          </w:p>
        </w:tc>
        <w:tc>
          <w:tcPr>
            <w:tcW w:w="1417" w:type="dxa"/>
          </w:tcPr>
          <w:p w14:paraId="0122FCA1" w14:textId="77777777" w:rsidR="00AF295A" w:rsidRPr="0039126E" w:rsidRDefault="008C70B1" w:rsidP="00AF295A">
            <w:pPr>
              <w:jc w:val="center"/>
            </w:pPr>
            <w:r w:rsidRPr="0039126E">
              <w:t>13</w:t>
            </w:r>
          </w:p>
        </w:tc>
        <w:tc>
          <w:tcPr>
            <w:tcW w:w="1701" w:type="dxa"/>
          </w:tcPr>
          <w:p w14:paraId="36425F84" w14:textId="77777777" w:rsidR="00AF295A" w:rsidRPr="0039126E" w:rsidRDefault="008C70B1" w:rsidP="00AF295A">
            <w:pPr>
              <w:jc w:val="center"/>
              <w:rPr>
                <w:rFonts w:eastAsia="Calibri"/>
                <w:iCs/>
                <w:lang w:eastAsia="x-none"/>
              </w:rPr>
            </w:pPr>
            <w:r w:rsidRPr="0039126E">
              <w:rPr>
                <w:rFonts w:eastAsia="Calibri"/>
                <w:iCs/>
                <w:lang w:eastAsia="x-none"/>
              </w:rPr>
              <w:t>1</w:t>
            </w:r>
          </w:p>
        </w:tc>
        <w:tc>
          <w:tcPr>
            <w:tcW w:w="1843" w:type="dxa"/>
          </w:tcPr>
          <w:p w14:paraId="2B57192E" w14:textId="77777777" w:rsidR="00AF295A" w:rsidRPr="0039126E" w:rsidRDefault="008C70B1" w:rsidP="00AF295A">
            <w:pPr>
              <w:jc w:val="center"/>
              <w:rPr>
                <w:rFonts w:eastAsia="Calibri"/>
                <w:iCs/>
                <w:lang w:eastAsia="x-none"/>
              </w:rPr>
            </w:pPr>
            <w:r w:rsidRPr="0039126E">
              <w:rPr>
                <w:rFonts w:eastAsia="Calibri"/>
                <w:iCs/>
                <w:lang w:eastAsia="x-none"/>
              </w:rPr>
              <w:t>40</w:t>
            </w:r>
          </w:p>
        </w:tc>
      </w:tr>
      <w:tr w:rsidR="00265CB7" w:rsidRPr="0039126E" w14:paraId="329666AA" w14:textId="77777777" w:rsidTr="001317FB">
        <w:tc>
          <w:tcPr>
            <w:tcW w:w="598" w:type="dxa"/>
          </w:tcPr>
          <w:p w14:paraId="5AF4FE6B" w14:textId="77777777" w:rsidR="00AF295A" w:rsidRPr="0039126E" w:rsidRDefault="00AF295A" w:rsidP="000F7DE2">
            <w:pPr>
              <w:widowControl w:val="0"/>
              <w:autoSpaceDE w:val="0"/>
              <w:autoSpaceDN w:val="0"/>
              <w:jc w:val="center"/>
            </w:pPr>
            <w:r w:rsidRPr="0039126E">
              <w:t>69.</w:t>
            </w:r>
          </w:p>
        </w:tc>
        <w:tc>
          <w:tcPr>
            <w:tcW w:w="2771" w:type="dxa"/>
          </w:tcPr>
          <w:p w14:paraId="03D14569" w14:textId="77777777" w:rsidR="00AF295A" w:rsidRPr="0039126E" w:rsidRDefault="00AF295A" w:rsidP="00AF295A">
            <w:r w:rsidRPr="0039126E">
              <w:t>деревня Перепечино</w:t>
            </w:r>
          </w:p>
        </w:tc>
        <w:tc>
          <w:tcPr>
            <w:tcW w:w="1701" w:type="dxa"/>
          </w:tcPr>
          <w:p w14:paraId="0E608E43" w14:textId="77777777" w:rsidR="00AF295A" w:rsidRPr="0039126E" w:rsidRDefault="008C70B1" w:rsidP="00AF295A">
            <w:pPr>
              <w:jc w:val="center"/>
            </w:pPr>
            <w:r w:rsidRPr="0039126E">
              <w:t>10</w:t>
            </w:r>
          </w:p>
        </w:tc>
        <w:tc>
          <w:tcPr>
            <w:tcW w:w="1417" w:type="dxa"/>
          </w:tcPr>
          <w:p w14:paraId="293E4DE6" w14:textId="77777777" w:rsidR="00AF295A" w:rsidRPr="0039126E" w:rsidRDefault="008C70B1" w:rsidP="00AF295A">
            <w:pPr>
              <w:jc w:val="center"/>
            </w:pPr>
            <w:r w:rsidRPr="0039126E">
              <w:t>6</w:t>
            </w:r>
          </w:p>
        </w:tc>
        <w:tc>
          <w:tcPr>
            <w:tcW w:w="1701" w:type="dxa"/>
          </w:tcPr>
          <w:p w14:paraId="563F34D0" w14:textId="77777777" w:rsidR="00AF295A" w:rsidRPr="0039126E" w:rsidRDefault="008C70B1" w:rsidP="00AF295A">
            <w:pPr>
              <w:jc w:val="center"/>
              <w:rPr>
                <w:rFonts w:eastAsia="Calibri"/>
                <w:iCs/>
                <w:lang w:eastAsia="x-none"/>
              </w:rPr>
            </w:pPr>
            <w:r w:rsidRPr="0039126E">
              <w:rPr>
                <w:rFonts w:eastAsia="Calibri"/>
                <w:iCs/>
                <w:lang w:eastAsia="x-none"/>
              </w:rPr>
              <w:t>2</w:t>
            </w:r>
          </w:p>
        </w:tc>
        <w:tc>
          <w:tcPr>
            <w:tcW w:w="1843" w:type="dxa"/>
          </w:tcPr>
          <w:p w14:paraId="51D9FB9C" w14:textId="77777777" w:rsidR="00AF295A" w:rsidRPr="0039126E" w:rsidRDefault="008C70B1" w:rsidP="00AF295A">
            <w:pPr>
              <w:jc w:val="center"/>
              <w:rPr>
                <w:rFonts w:eastAsia="Calibri"/>
                <w:iCs/>
                <w:lang w:eastAsia="x-none"/>
              </w:rPr>
            </w:pPr>
            <w:r w:rsidRPr="0039126E">
              <w:rPr>
                <w:rFonts w:eastAsia="Calibri"/>
                <w:iCs/>
                <w:lang w:eastAsia="x-none"/>
              </w:rPr>
              <w:t>30</w:t>
            </w:r>
          </w:p>
        </w:tc>
      </w:tr>
      <w:tr w:rsidR="00265CB7" w:rsidRPr="0039126E" w14:paraId="41739382" w14:textId="77777777" w:rsidTr="001317FB">
        <w:tc>
          <w:tcPr>
            <w:tcW w:w="598" w:type="dxa"/>
          </w:tcPr>
          <w:p w14:paraId="4EED5D2D" w14:textId="77777777" w:rsidR="00AF295A" w:rsidRPr="0039126E" w:rsidRDefault="00AF295A" w:rsidP="000F7DE2">
            <w:pPr>
              <w:widowControl w:val="0"/>
              <w:autoSpaceDE w:val="0"/>
              <w:autoSpaceDN w:val="0"/>
              <w:jc w:val="center"/>
            </w:pPr>
            <w:r w:rsidRPr="0039126E">
              <w:t>70.</w:t>
            </w:r>
          </w:p>
        </w:tc>
        <w:tc>
          <w:tcPr>
            <w:tcW w:w="2771" w:type="dxa"/>
          </w:tcPr>
          <w:p w14:paraId="031C63E3" w14:textId="77777777" w:rsidR="00AF295A" w:rsidRPr="0039126E" w:rsidRDefault="00AF295A" w:rsidP="00AF295A">
            <w:r w:rsidRPr="0039126E">
              <w:t>деревня Пехтиха</w:t>
            </w:r>
          </w:p>
        </w:tc>
        <w:tc>
          <w:tcPr>
            <w:tcW w:w="1701" w:type="dxa"/>
          </w:tcPr>
          <w:p w14:paraId="7330BB73" w14:textId="77777777" w:rsidR="00AF295A" w:rsidRPr="0039126E" w:rsidRDefault="008C70B1" w:rsidP="00AF295A">
            <w:pPr>
              <w:jc w:val="center"/>
            </w:pPr>
            <w:r w:rsidRPr="0039126E">
              <w:t>4</w:t>
            </w:r>
          </w:p>
        </w:tc>
        <w:tc>
          <w:tcPr>
            <w:tcW w:w="1417" w:type="dxa"/>
          </w:tcPr>
          <w:p w14:paraId="2F942FA1" w14:textId="77777777" w:rsidR="00AF295A" w:rsidRPr="0039126E" w:rsidRDefault="008C70B1" w:rsidP="00AF295A">
            <w:pPr>
              <w:jc w:val="center"/>
            </w:pPr>
            <w:r w:rsidRPr="0039126E">
              <w:t>2</w:t>
            </w:r>
          </w:p>
        </w:tc>
        <w:tc>
          <w:tcPr>
            <w:tcW w:w="1701" w:type="dxa"/>
          </w:tcPr>
          <w:p w14:paraId="62F3FFD7" w14:textId="77777777" w:rsidR="00AF295A" w:rsidRPr="0039126E" w:rsidRDefault="008C70B1" w:rsidP="00AF295A">
            <w:pPr>
              <w:jc w:val="center"/>
              <w:rPr>
                <w:rFonts w:eastAsia="Calibri"/>
                <w:iCs/>
                <w:lang w:eastAsia="x-none"/>
              </w:rPr>
            </w:pPr>
            <w:r w:rsidRPr="0039126E">
              <w:rPr>
                <w:rFonts w:eastAsia="Calibri"/>
                <w:iCs/>
                <w:lang w:eastAsia="x-none"/>
              </w:rPr>
              <w:t>2</w:t>
            </w:r>
          </w:p>
        </w:tc>
        <w:tc>
          <w:tcPr>
            <w:tcW w:w="1843" w:type="dxa"/>
          </w:tcPr>
          <w:p w14:paraId="45AAB877" w14:textId="77777777" w:rsidR="00AF295A" w:rsidRPr="0039126E" w:rsidRDefault="008C70B1" w:rsidP="00AF295A">
            <w:pPr>
              <w:jc w:val="center"/>
              <w:rPr>
                <w:rFonts w:eastAsia="Calibri"/>
                <w:iCs/>
                <w:lang w:eastAsia="x-none"/>
              </w:rPr>
            </w:pPr>
            <w:r w:rsidRPr="0039126E">
              <w:rPr>
                <w:rFonts w:eastAsia="Calibri"/>
                <w:iCs/>
                <w:lang w:eastAsia="x-none"/>
              </w:rPr>
              <w:t>8</w:t>
            </w:r>
          </w:p>
        </w:tc>
      </w:tr>
      <w:tr w:rsidR="00265CB7" w:rsidRPr="0039126E" w14:paraId="7642F11D" w14:textId="77777777" w:rsidTr="001317FB">
        <w:tc>
          <w:tcPr>
            <w:tcW w:w="598" w:type="dxa"/>
          </w:tcPr>
          <w:p w14:paraId="09EEB9BF" w14:textId="77777777" w:rsidR="00AF295A" w:rsidRPr="0039126E" w:rsidRDefault="00AF295A" w:rsidP="000F7DE2">
            <w:pPr>
              <w:widowControl w:val="0"/>
              <w:autoSpaceDE w:val="0"/>
              <w:autoSpaceDN w:val="0"/>
              <w:jc w:val="center"/>
            </w:pPr>
            <w:r w:rsidRPr="0039126E">
              <w:t>71.</w:t>
            </w:r>
          </w:p>
        </w:tc>
        <w:tc>
          <w:tcPr>
            <w:tcW w:w="2771" w:type="dxa"/>
          </w:tcPr>
          <w:p w14:paraId="26588DDC" w14:textId="77777777" w:rsidR="00AF295A" w:rsidRPr="0039126E" w:rsidRDefault="00AF295A" w:rsidP="00AF295A">
            <w:r w:rsidRPr="0039126E">
              <w:t>деревня Плясово</w:t>
            </w:r>
          </w:p>
        </w:tc>
        <w:tc>
          <w:tcPr>
            <w:tcW w:w="1701" w:type="dxa"/>
          </w:tcPr>
          <w:p w14:paraId="2E46F09D" w14:textId="77777777" w:rsidR="00AF295A" w:rsidRPr="0039126E" w:rsidRDefault="008C70B1" w:rsidP="00AF295A">
            <w:pPr>
              <w:jc w:val="center"/>
            </w:pPr>
            <w:r w:rsidRPr="0039126E">
              <w:t>1</w:t>
            </w:r>
          </w:p>
        </w:tc>
        <w:tc>
          <w:tcPr>
            <w:tcW w:w="1417" w:type="dxa"/>
          </w:tcPr>
          <w:p w14:paraId="728979A5" w14:textId="77777777" w:rsidR="00AF295A" w:rsidRPr="0039126E" w:rsidRDefault="008C70B1" w:rsidP="00AF295A">
            <w:pPr>
              <w:jc w:val="center"/>
            </w:pPr>
            <w:r w:rsidRPr="0039126E">
              <w:t>1</w:t>
            </w:r>
          </w:p>
        </w:tc>
        <w:tc>
          <w:tcPr>
            <w:tcW w:w="1701" w:type="dxa"/>
          </w:tcPr>
          <w:p w14:paraId="1F0C9B24" w14:textId="77777777" w:rsidR="00AF295A" w:rsidRPr="0039126E" w:rsidRDefault="008C70B1" w:rsidP="00AF295A">
            <w:pPr>
              <w:jc w:val="center"/>
              <w:rPr>
                <w:rFonts w:eastAsia="Calibri"/>
                <w:iCs/>
                <w:lang w:eastAsia="x-none"/>
              </w:rPr>
            </w:pPr>
            <w:r w:rsidRPr="0039126E">
              <w:rPr>
                <w:rFonts w:eastAsia="Calibri"/>
                <w:iCs/>
                <w:lang w:eastAsia="x-none"/>
              </w:rPr>
              <w:t>1</w:t>
            </w:r>
          </w:p>
        </w:tc>
        <w:tc>
          <w:tcPr>
            <w:tcW w:w="1843" w:type="dxa"/>
          </w:tcPr>
          <w:p w14:paraId="41A872A5" w14:textId="77777777" w:rsidR="00AF295A" w:rsidRPr="0039126E" w:rsidRDefault="008C70B1" w:rsidP="00AF295A">
            <w:pPr>
              <w:jc w:val="center"/>
              <w:rPr>
                <w:rFonts w:eastAsia="Calibri"/>
                <w:iCs/>
                <w:lang w:eastAsia="x-none"/>
              </w:rPr>
            </w:pPr>
            <w:r w:rsidRPr="0039126E">
              <w:rPr>
                <w:rFonts w:eastAsia="Calibri"/>
                <w:iCs/>
                <w:lang w:eastAsia="x-none"/>
              </w:rPr>
              <w:t>2</w:t>
            </w:r>
          </w:p>
        </w:tc>
      </w:tr>
      <w:tr w:rsidR="00265CB7" w:rsidRPr="0039126E" w14:paraId="52321DC9" w14:textId="77777777" w:rsidTr="001317FB">
        <w:tc>
          <w:tcPr>
            <w:tcW w:w="598" w:type="dxa"/>
          </w:tcPr>
          <w:p w14:paraId="0128E930" w14:textId="77777777" w:rsidR="00AF295A" w:rsidRPr="0039126E" w:rsidRDefault="00AF295A" w:rsidP="000F7DE2">
            <w:pPr>
              <w:widowControl w:val="0"/>
              <w:autoSpaceDE w:val="0"/>
              <w:autoSpaceDN w:val="0"/>
              <w:jc w:val="center"/>
            </w:pPr>
            <w:r w:rsidRPr="0039126E">
              <w:t>72.</w:t>
            </w:r>
          </w:p>
        </w:tc>
        <w:tc>
          <w:tcPr>
            <w:tcW w:w="2771" w:type="dxa"/>
          </w:tcPr>
          <w:p w14:paraId="19868F76" w14:textId="77777777" w:rsidR="00AF295A" w:rsidRPr="0039126E" w:rsidRDefault="00AF295A" w:rsidP="00AF295A">
            <w:r w:rsidRPr="0039126E">
              <w:t>село Погост Никольский</w:t>
            </w:r>
          </w:p>
        </w:tc>
        <w:tc>
          <w:tcPr>
            <w:tcW w:w="1701" w:type="dxa"/>
          </w:tcPr>
          <w:p w14:paraId="5A3A5E1C" w14:textId="77777777" w:rsidR="00AF295A" w:rsidRPr="0039126E" w:rsidRDefault="008C70B1" w:rsidP="00AF295A">
            <w:pPr>
              <w:jc w:val="center"/>
            </w:pPr>
            <w:r w:rsidRPr="0039126E">
              <w:t>105</w:t>
            </w:r>
          </w:p>
        </w:tc>
        <w:tc>
          <w:tcPr>
            <w:tcW w:w="1417" w:type="dxa"/>
          </w:tcPr>
          <w:p w14:paraId="0C393F04" w14:textId="77777777" w:rsidR="00AF295A" w:rsidRPr="0039126E" w:rsidRDefault="008C70B1" w:rsidP="00AF295A">
            <w:pPr>
              <w:jc w:val="center"/>
            </w:pPr>
            <w:r w:rsidRPr="0039126E">
              <w:t>42</w:t>
            </w:r>
          </w:p>
        </w:tc>
        <w:tc>
          <w:tcPr>
            <w:tcW w:w="1701" w:type="dxa"/>
          </w:tcPr>
          <w:p w14:paraId="0B33285D" w14:textId="77777777" w:rsidR="00AF295A" w:rsidRPr="0039126E" w:rsidRDefault="008C70B1" w:rsidP="00AF295A">
            <w:pPr>
              <w:jc w:val="center"/>
              <w:rPr>
                <w:rFonts w:eastAsia="Calibri"/>
                <w:iCs/>
                <w:lang w:eastAsia="x-none"/>
              </w:rPr>
            </w:pPr>
            <w:r w:rsidRPr="0039126E">
              <w:rPr>
                <w:rFonts w:eastAsia="Calibri"/>
                <w:iCs/>
                <w:lang w:eastAsia="x-none"/>
              </w:rPr>
              <w:t>2</w:t>
            </w:r>
          </w:p>
        </w:tc>
        <w:tc>
          <w:tcPr>
            <w:tcW w:w="1843" w:type="dxa"/>
          </w:tcPr>
          <w:p w14:paraId="44A03C32" w14:textId="77777777" w:rsidR="00AF295A" w:rsidRPr="0039126E" w:rsidRDefault="008C70B1" w:rsidP="00AF295A">
            <w:pPr>
              <w:jc w:val="center"/>
              <w:rPr>
                <w:rFonts w:eastAsia="Calibri"/>
                <w:iCs/>
                <w:lang w:eastAsia="x-none"/>
              </w:rPr>
            </w:pPr>
            <w:r w:rsidRPr="0039126E">
              <w:rPr>
                <w:rFonts w:eastAsia="Calibri"/>
                <w:iCs/>
                <w:lang w:eastAsia="x-none"/>
              </w:rPr>
              <w:t>80</w:t>
            </w:r>
          </w:p>
        </w:tc>
      </w:tr>
      <w:tr w:rsidR="00265CB7" w:rsidRPr="0039126E" w14:paraId="64945FDE" w14:textId="77777777" w:rsidTr="001317FB">
        <w:tc>
          <w:tcPr>
            <w:tcW w:w="598" w:type="dxa"/>
          </w:tcPr>
          <w:p w14:paraId="67AD76C4" w14:textId="77777777" w:rsidR="00AF295A" w:rsidRPr="0039126E" w:rsidRDefault="00AF295A" w:rsidP="000F7DE2">
            <w:pPr>
              <w:widowControl w:val="0"/>
              <w:autoSpaceDE w:val="0"/>
              <w:autoSpaceDN w:val="0"/>
              <w:jc w:val="center"/>
            </w:pPr>
            <w:r w:rsidRPr="0039126E">
              <w:t>73.</w:t>
            </w:r>
          </w:p>
        </w:tc>
        <w:tc>
          <w:tcPr>
            <w:tcW w:w="2771" w:type="dxa"/>
          </w:tcPr>
          <w:p w14:paraId="04B239BD" w14:textId="77777777" w:rsidR="00AF295A" w:rsidRPr="0039126E" w:rsidRDefault="00AF295A" w:rsidP="00AF295A">
            <w:r w:rsidRPr="0039126E">
              <w:t>деревня Попчиха</w:t>
            </w:r>
          </w:p>
        </w:tc>
        <w:tc>
          <w:tcPr>
            <w:tcW w:w="1701" w:type="dxa"/>
          </w:tcPr>
          <w:p w14:paraId="445DB6CA" w14:textId="77777777" w:rsidR="00AF295A" w:rsidRPr="0039126E" w:rsidRDefault="008C70B1" w:rsidP="00AF295A">
            <w:pPr>
              <w:jc w:val="center"/>
            </w:pPr>
            <w:r w:rsidRPr="0039126E">
              <w:t>10</w:t>
            </w:r>
          </w:p>
        </w:tc>
        <w:tc>
          <w:tcPr>
            <w:tcW w:w="1417" w:type="dxa"/>
          </w:tcPr>
          <w:p w14:paraId="5A3A46E3" w14:textId="77777777" w:rsidR="00AF295A" w:rsidRPr="0039126E" w:rsidRDefault="008C70B1" w:rsidP="00AF295A">
            <w:pPr>
              <w:jc w:val="center"/>
            </w:pPr>
            <w:r w:rsidRPr="0039126E">
              <w:t>5</w:t>
            </w:r>
          </w:p>
        </w:tc>
        <w:tc>
          <w:tcPr>
            <w:tcW w:w="1701" w:type="dxa"/>
          </w:tcPr>
          <w:p w14:paraId="08BE54B3" w14:textId="77777777" w:rsidR="00AF295A" w:rsidRPr="0039126E" w:rsidRDefault="008C70B1" w:rsidP="00AF295A">
            <w:pPr>
              <w:jc w:val="center"/>
              <w:rPr>
                <w:rFonts w:eastAsia="Calibri"/>
                <w:iCs/>
                <w:lang w:eastAsia="x-none"/>
              </w:rPr>
            </w:pPr>
            <w:r w:rsidRPr="0039126E">
              <w:rPr>
                <w:rFonts w:eastAsia="Calibri"/>
                <w:iCs/>
                <w:lang w:eastAsia="x-none"/>
              </w:rPr>
              <w:t>2</w:t>
            </w:r>
          </w:p>
        </w:tc>
        <w:tc>
          <w:tcPr>
            <w:tcW w:w="1843" w:type="dxa"/>
          </w:tcPr>
          <w:p w14:paraId="08C40F87" w14:textId="77777777" w:rsidR="00AF295A" w:rsidRPr="0039126E" w:rsidRDefault="008C70B1" w:rsidP="00AF295A">
            <w:pPr>
              <w:jc w:val="center"/>
              <w:rPr>
                <w:rFonts w:eastAsia="Calibri"/>
                <w:iCs/>
                <w:lang w:eastAsia="x-none"/>
              </w:rPr>
            </w:pPr>
            <w:r w:rsidRPr="0039126E">
              <w:rPr>
                <w:rFonts w:eastAsia="Calibri"/>
                <w:iCs/>
                <w:lang w:eastAsia="x-none"/>
              </w:rPr>
              <w:t>25</w:t>
            </w:r>
          </w:p>
        </w:tc>
      </w:tr>
      <w:tr w:rsidR="00265CB7" w:rsidRPr="0039126E" w14:paraId="005B5C03" w14:textId="77777777" w:rsidTr="001317FB">
        <w:tc>
          <w:tcPr>
            <w:tcW w:w="598" w:type="dxa"/>
          </w:tcPr>
          <w:p w14:paraId="2B2EBFD6" w14:textId="77777777" w:rsidR="00AF295A" w:rsidRPr="0039126E" w:rsidRDefault="00AF295A" w:rsidP="000F7DE2">
            <w:pPr>
              <w:widowControl w:val="0"/>
              <w:autoSpaceDE w:val="0"/>
              <w:autoSpaceDN w:val="0"/>
              <w:jc w:val="center"/>
            </w:pPr>
            <w:r w:rsidRPr="0039126E">
              <w:t>74.</w:t>
            </w:r>
          </w:p>
        </w:tc>
        <w:tc>
          <w:tcPr>
            <w:tcW w:w="2771" w:type="dxa"/>
          </w:tcPr>
          <w:p w14:paraId="3B8235B5" w14:textId="77777777" w:rsidR="00AF295A" w:rsidRPr="0039126E" w:rsidRDefault="00AF295A" w:rsidP="00AF295A">
            <w:r w:rsidRPr="0039126E">
              <w:t>деревня Потапиха</w:t>
            </w:r>
          </w:p>
        </w:tc>
        <w:tc>
          <w:tcPr>
            <w:tcW w:w="1701" w:type="dxa"/>
          </w:tcPr>
          <w:p w14:paraId="0D5326BE" w14:textId="77777777" w:rsidR="00AF295A" w:rsidRPr="0039126E" w:rsidRDefault="008C70B1" w:rsidP="00AF295A">
            <w:pPr>
              <w:jc w:val="center"/>
            </w:pPr>
            <w:r w:rsidRPr="0039126E">
              <w:t>0</w:t>
            </w:r>
          </w:p>
        </w:tc>
        <w:tc>
          <w:tcPr>
            <w:tcW w:w="1417" w:type="dxa"/>
          </w:tcPr>
          <w:p w14:paraId="4A01ED29" w14:textId="77777777" w:rsidR="00AF295A" w:rsidRPr="0039126E" w:rsidRDefault="008C70B1" w:rsidP="00AF295A">
            <w:pPr>
              <w:jc w:val="center"/>
            </w:pPr>
            <w:r w:rsidRPr="0039126E">
              <w:t>0</w:t>
            </w:r>
          </w:p>
        </w:tc>
        <w:tc>
          <w:tcPr>
            <w:tcW w:w="1701" w:type="dxa"/>
          </w:tcPr>
          <w:p w14:paraId="46F42931" w14:textId="77777777" w:rsidR="00AF295A" w:rsidRPr="0039126E" w:rsidRDefault="008C70B1" w:rsidP="00AF295A">
            <w:pPr>
              <w:jc w:val="center"/>
              <w:rPr>
                <w:rFonts w:eastAsia="Calibri"/>
                <w:iCs/>
                <w:lang w:eastAsia="x-none"/>
              </w:rPr>
            </w:pPr>
            <w:r w:rsidRPr="0039126E">
              <w:rPr>
                <w:rFonts w:eastAsia="Calibri"/>
                <w:iCs/>
                <w:lang w:eastAsia="x-none"/>
              </w:rPr>
              <w:t>0</w:t>
            </w:r>
          </w:p>
        </w:tc>
        <w:tc>
          <w:tcPr>
            <w:tcW w:w="1843" w:type="dxa"/>
          </w:tcPr>
          <w:p w14:paraId="1FDD1AD7" w14:textId="77777777" w:rsidR="00AF295A" w:rsidRPr="0039126E" w:rsidRDefault="008C70B1" w:rsidP="00AF295A">
            <w:pPr>
              <w:jc w:val="center"/>
              <w:rPr>
                <w:rFonts w:eastAsia="Calibri"/>
                <w:iCs/>
                <w:lang w:eastAsia="x-none"/>
              </w:rPr>
            </w:pPr>
            <w:r w:rsidRPr="0039126E">
              <w:rPr>
                <w:rFonts w:eastAsia="Calibri"/>
                <w:iCs/>
                <w:lang w:eastAsia="x-none"/>
              </w:rPr>
              <w:t>0</w:t>
            </w:r>
          </w:p>
        </w:tc>
      </w:tr>
      <w:tr w:rsidR="00265CB7" w:rsidRPr="0039126E" w14:paraId="0B282D18" w14:textId="77777777" w:rsidTr="001317FB">
        <w:tc>
          <w:tcPr>
            <w:tcW w:w="598" w:type="dxa"/>
          </w:tcPr>
          <w:p w14:paraId="4BE59184" w14:textId="77777777" w:rsidR="00AF295A" w:rsidRPr="0039126E" w:rsidRDefault="00AF295A" w:rsidP="000F7DE2">
            <w:pPr>
              <w:widowControl w:val="0"/>
              <w:autoSpaceDE w:val="0"/>
              <w:autoSpaceDN w:val="0"/>
              <w:jc w:val="center"/>
            </w:pPr>
            <w:r w:rsidRPr="0039126E">
              <w:t>75.</w:t>
            </w:r>
          </w:p>
        </w:tc>
        <w:tc>
          <w:tcPr>
            <w:tcW w:w="2771" w:type="dxa"/>
          </w:tcPr>
          <w:p w14:paraId="410C5829" w14:textId="77777777" w:rsidR="00AF295A" w:rsidRPr="0039126E" w:rsidRDefault="00AF295A" w:rsidP="00AF295A">
            <w:r w:rsidRPr="0039126E">
              <w:t>деревня Починок</w:t>
            </w:r>
          </w:p>
        </w:tc>
        <w:tc>
          <w:tcPr>
            <w:tcW w:w="1701" w:type="dxa"/>
          </w:tcPr>
          <w:p w14:paraId="119EF1A4" w14:textId="77777777" w:rsidR="00AF295A" w:rsidRPr="0039126E" w:rsidRDefault="008C70B1" w:rsidP="00AF295A">
            <w:pPr>
              <w:jc w:val="center"/>
            </w:pPr>
            <w:r w:rsidRPr="0039126E">
              <w:t>7</w:t>
            </w:r>
          </w:p>
        </w:tc>
        <w:tc>
          <w:tcPr>
            <w:tcW w:w="1417" w:type="dxa"/>
          </w:tcPr>
          <w:p w14:paraId="19A8E4C4" w14:textId="77777777" w:rsidR="00AF295A" w:rsidRPr="0039126E" w:rsidRDefault="008C70B1" w:rsidP="00AF295A">
            <w:pPr>
              <w:jc w:val="center"/>
            </w:pPr>
            <w:r w:rsidRPr="0039126E">
              <w:t>2</w:t>
            </w:r>
          </w:p>
        </w:tc>
        <w:tc>
          <w:tcPr>
            <w:tcW w:w="1701" w:type="dxa"/>
          </w:tcPr>
          <w:p w14:paraId="7F5CF1EA" w14:textId="77777777" w:rsidR="00AF295A" w:rsidRPr="0039126E" w:rsidRDefault="008C70B1" w:rsidP="00AF295A">
            <w:pPr>
              <w:jc w:val="center"/>
              <w:rPr>
                <w:rFonts w:eastAsia="Calibri"/>
                <w:iCs/>
                <w:lang w:eastAsia="x-none"/>
              </w:rPr>
            </w:pPr>
            <w:r w:rsidRPr="0039126E">
              <w:rPr>
                <w:rFonts w:eastAsia="Calibri"/>
                <w:iCs/>
                <w:lang w:eastAsia="x-none"/>
              </w:rPr>
              <w:t>3</w:t>
            </w:r>
          </w:p>
        </w:tc>
        <w:tc>
          <w:tcPr>
            <w:tcW w:w="1843" w:type="dxa"/>
          </w:tcPr>
          <w:p w14:paraId="2BB99F7C" w14:textId="77777777" w:rsidR="00AF295A" w:rsidRPr="0039126E" w:rsidRDefault="008C70B1" w:rsidP="00AF295A">
            <w:pPr>
              <w:jc w:val="center"/>
              <w:rPr>
                <w:rFonts w:eastAsia="Calibri"/>
                <w:iCs/>
                <w:lang w:eastAsia="x-none"/>
              </w:rPr>
            </w:pPr>
            <w:r w:rsidRPr="0039126E">
              <w:rPr>
                <w:rFonts w:eastAsia="Calibri"/>
                <w:iCs/>
                <w:lang w:eastAsia="x-none"/>
              </w:rPr>
              <w:t>30</w:t>
            </w:r>
          </w:p>
        </w:tc>
      </w:tr>
      <w:tr w:rsidR="00265CB7" w:rsidRPr="0039126E" w14:paraId="343616F3" w14:textId="77777777" w:rsidTr="001317FB">
        <w:tc>
          <w:tcPr>
            <w:tcW w:w="598" w:type="dxa"/>
          </w:tcPr>
          <w:p w14:paraId="1F56AB6A" w14:textId="77777777" w:rsidR="00AF295A" w:rsidRPr="0039126E" w:rsidRDefault="00AF295A" w:rsidP="000F7DE2">
            <w:pPr>
              <w:widowControl w:val="0"/>
              <w:autoSpaceDE w:val="0"/>
              <w:autoSpaceDN w:val="0"/>
              <w:jc w:val="center"/>
            </w:pPr>
            <w:r w:rsidRPr="0039126E">
              <w:lastRenderedPageBreak/>
              <w:t>76.</w:t>
            </w:r>
          </w:p>
        </w:tc>
        <w:tc>
          <w:tcPr>
            <w:tcW w:w="2771" w:type="dxa"/>
          </w:tcPr>
          <w:p w14:paraId="5AFAD61A" w14:textId="77777777" w:rsidR="00AF295A" w:rsidRPr="0039126E" w:rsidRDefault="00AF295A" w:rsidP="00AF295A">
            <w:r w:rsidRPr="0039126E">
              <w:t>деревня Родиониха</w:t>
            </w:r>
          </w:p>
        </w:tc>
        <w:tc>
          <w:tcPr>
            <w:tcW w:w="1701" w:type="dxa"/>
          </w:tcPr>
          <w:p w14:paraId="63F4800E" w14:textId="77777777" w:rsidR="00AF295A" w:rsidRPr="0039126E" w:rsidRDefault="008C70B1" w:rsidP="00AF295A">
            <w:pPr>
              <w:jc w:val="center"/>
            </w:pPr>
            <w:r w:rsidRPr="0039126E">
              <w:t>1</w:t>
            </w:r>
          </w:p>
        </w:tc>
        <w:tc>
          <w:tcPr>
            <w:tcW w:w="1417" w:type="dxa"/>
          </w:tcPr>
          <w:p w14:paraId="35E18668" w14:textId="77777777" w:rsidR="00AF295A" w:rsidRPr="0039126E" w:rsidRDefault="008C70B1" w:rsidP="00AF295A">
            <w:pPr>
              <w:jc w:val="center"/>
            </w:pPr>
            <w:r w:rsidRPr="0039126E">
              <w:t>1</w:t>
            </w:r>
          </w:p>
        </w:tc>
        <w:tc>
          <w:tcPr>
            <w:tcW w:w="1701" w:type="dxa"/>
          </w:tcPr>
          <w:p w14:paraId="27EE1E26" w14:textId="77777777" w:rsidR="00AF295A" w:rsidRPr="0039126E" w:rsidRDefault="008C70B1" w:rsidP="00AF295A">
            <w:pPr>
              <w:jc w:val="center"/>
              <w:rPr>
                <w:rFonts w:eastAsia="Calibri"/>
                <w:iCs/>
                <w:lang w:eastAsia="x-none"/>
              </w:rPr>
            </w:pPr>
            <w:r w:rsidRPr="0039126E">
              <w:rPr>
                <w:rFonts w:eastAsia="Calibri"/>
                <w:iCs/>
                <w:lang w:eastAsia="x-none"/>
              </w:rPr>
              <w:t>1</w:t>
            </w:r>
          </w:p>
        </w:tc>
        <w:tc>
          <w:tcPr>
            <w:tcW w:w="1843" w:type="dxa"/>
          </w:tcPr>
          <w:p w14:paraId="75074D86" w14:textId="77777777" w:rsidR="00AF295A" w:rsidRPr="0039126E" w:rsidRDefault="008C70B1" w:rsidP="00AF295A">
            <w:pPr>
              <w:jc w:val="center"/>
              <w:rPr>
                <w:rFonts w:eastAsia="Calibri"/>
                <w:iCs/>
                <w:lang w:eastAsia="x-none"/>
              </w:rPr>
            </w:pPr>
            <w:r w:rsidRPr="0039126E">
              <w:rPr>
                <w:rFonts w:eastAsia="Calibri"/>
                <w:iCs/>
                <w:lang w:eastAsia="x-none"/>
              </w:rPr>
              <w:t>15</w:t>
            </w:r>
          </w:p>
        </w:tc>
      </w:tr>
      <w:tr w:rsidR="00265CB7" w:rsidRPr="0039126E" w14:paraId="6E13AA95" w14:textId="77777777" w:rsidTr="001317FB">
        <w:tc>
          <w:tcPr>
            <w:tcW w:w="598" w:type="dxa"/>
          </w:tcPr>
          <w:p w14:paraId="1A1B3921" w14:textId="77777777" w:rsidR="00AF295A" w:rsidRPr="0039126E" w:rsidRDefault="00AF295A" w:rsidP="000F7DE2">
            <w:pPr>
              <w:widowControl w:val="0"/>
              <w:autoSpaceDE w:val="0"/>
              <w:autoSpaceDN w:val="0"/>
              <w:jc w:val="center"/>
            </w:pPr>
            <w:r w:rsidRPr="0039126E">
              <w:t>77.</w:t>
            </w:r>
          </w:p>
        </w:tc>
        <w:tc>
          <w:tcPr>
            <w:tcW w:w="2771" w:type="dxa"/>
          </w:tcPr>
          <w:p w14:paraId="216B5A17" w14:textId="77777777" w:rsidR="00AF295A" w:rsidRPr="0039126E" w:rsidRDefault="00AF295A" w:rsidP="00AF295A">
            <w:r w:rsidRPr="0039126E">
              <w:t>деревня Савинская</w:t>
            </w:r>
          </w:p>
        </w:tc>
        <w:tc>
          <w:tcPr>
            <w:tcW w:w="1701" w:type="dxa"/>
          </w:tcPr>
          <w:p w14:paraId="2E6BF98D" w14:textId="77777777" w:rsidR="00AF295A" w:rsidRPr="0039126E" w:rsidRDefault="008C70B1" w:rsidP="00AF295A">
            <w:pPr>
              <w:jc w:val="center"/>
            </w:pPr>
            <w:r w:rsidRPr="0039126E">
              <w:t>0</w:t>
            </w:r>
          </w:p>
        </w:tc>
        <w:tc>
          <w:tcPr>
            <w:tcW w:w="1417" w:type="dxa"/>
          </w:tcPr>
          <w:p w14:paraId="7F515DDA" w14:textId="77777777" w:rsidR="00AF295A" w:rsidRPr="0039126E" w:rsidRDefault="008C70B1" w:rsidP="00AF295A">
            <w:pPr>
              <w:jc w:val="center"/>
            </w:pPr>
            <w:r w:rsidRPr="0039126E">
              <w:t>0</w:t>
            </w:r>
          </w:p>
        </w:tc>
        <w:tc>
          <w:tcPr>
            <w:tcW w:w="1701" w:type="dxa"/>
          </w:tcPr>
          <w:p w14:paraId="6F8A66E8" w14:textId="77777777" w:rsidR="00AF295A" w:rsidRPr="0039126E" w:rsidRDefault="008C70B1" w:rsidP="00AF295A">
            <w:pPr>
              <w:jc w:val="center"/>
              <w:rPr>
                <w:rFonts w:eastAsia="Calibri"/>
                <w:iCs/>
                <w:lang w:eastAsia="x-none"/>
              </w:rPr>
            </w:pPr>
            <w:r w:rsidRPr="0039126E">
              <w:rPr>
                <w:rFonts w:eastAsia="Calibri"/>
                <w:iCs/>
                <w:lang w:eastAsia="x-none"/>
              </w:rPr>
              <w:t>0</w:t>
            </w:r>
          </w:p>
        </w:tc>
        <w:tc>
          <w:tcPr>
            <w:tcW w:w="1843" w:type="dxa"/>
          </w:tcPr>
          <w:p w14:paraId="2B9AD615" w14:textId="77777777" w:rsidR="00AF295A" w:rsidRPr="0039126E" w:rsidRDefault="008C70B1" w:rsidP="00AF295A">
            <w:pPr>
              <w:jc w:val="center"/>
              <w:rPr>
                <w:rFonts w:eastAsia="Calibri"/>
                <w:iCs/>
                <w:lang w:eastAsia="x-none"/>
              </w:rPr>
            </w:pPr>
            <w:r w:rsidRPr="0039126E">
              <w:rPr>
                <w:rFonts w:eastAsia="Calibri"/>
                <w:iCs/>
                <w:lang w:eastAsia="x-none"/>
              </w:rPr>
              <w:t>2</w:t>
            </w:r>
          </w:p>
        </w:tc>
      </w:tr>
      <w:tr w:rsidR="00265CB7" w:rsidRPr="0039126E" w14:paraId="0F46F79C" w14:textId="77777777" w:rsidTr="001317FB">
        <w:tc>
          <w:tcPr>
            <w:tcW w:w="598" w:type="dxa"/>
          </w:tcPr>
          <w:p w14:paraId="038416DC" w14:textId="77777777" w:rsidR="00AF295A" w:rsidRPr="0039126E" w:rsidRDefault="00AF295A" w:rsidP="000F7DE2">
            <w:pPr>
              <w:widowControl w:val="0"/>
              <w:autoSpaceDE w:val="0"/>
              <w:autoSpaceDN w:val="0"/>
              <w:jc w:val="center"/>
            </w:pPr>
            <w:r w:rsidRPr="0039126E">
              <w:t>78.</w:t>
            </w:r>
          </w:p>
        </w:tc>
        <w:tc>
          <w:tcPr>
            <w:tcW w:w="2771" w:type="dxa"/>
          </w:tcPr>
          <w:p w14:paraId="7D6DABCB" w14:textId="77777777" w:rsidR="00AF295A" w:rsidRPr="0039126E" w:rsidRDefault="00AF295A" w:rsidP="00AF295A">
            <w:r w:rsidRPr="0039126E">
              <w:t>деревня Самсониха</w:t>
            </w:r>
          </w:p>
        </w:tc>
        <w:tc>
          <w:tcPr>
            <w:tcW w:w="1701" w:type="dxa"/>
          </w:tcPr>
          <w:p w14:paraId="73647B96" w14:textId="77777777" w:rsidR="00AF295A" w:rsidRPr="0039126E" w:rsidRDefault="008C70B1" w:rsidP="00AF295A">
            <w:pPr>
              <w:jc w:val="center"/>
            </w:pPr>
            <w:r w:rsidRPr="0039126E">
              <w:t>11</w:t>
            </w:r>
          </w:p>
        </w:tc>
        <w:tc>
          <w:tcPr>
            <w:tcW w:w="1417" w:type="dxa"/>
          </w:tcPr>
          <w:p w14:paraId="70E6189C" w14:textId="77777777" w:rsidR="00AF295A" w:rsidRPr="0039126E" w:rsidRDefault="008C70B1" w:rsidP="00AF295A">
            <w:pPr>
              <w:jc w:val="center"/>
            </w:pPr>
            <w:r w:rsidRPr="0039126E">
              <w:t>4</w:t>
            </w:r>
          </w:p>
        </w:tc>
        <w:tc>
          <w:tcPr>
            <w:tcW w:w="1701" w:type="dxa"/>
          </w:tcPr>
          <w:p w14:paraId="464B00E6" w14:textId="77777777" w:rsidR="00AF295A" w:rsidRPr="0039126E" w:rsidRDefault="008C70B1" w:rsidP="00AF295A">
            <w:pPr>
              <w:jc w:val="center"/>
              <w:rPr>
                <w:rFonts w:eastAsia="Calibri"/>
                <w:iCs/>
                <w:lang w:eastAsia="x-none"/>
              </w:rPr>
            </w:pPr>
            <w:r w:rsidRPr="0039126E">
              <w:rPr>
                <w:rFonts w:eastAsia="Calibri"/>
                <w:iCs/>
                <w:lang w:eastAsia="x-none"/>
              </w:rPr>
              <w:t>2</w:t>
            </w:r>
          </w:p>
        </w:tc>
        <w:tc>
          <w:tcPr>
            <w:tcW w:w="1843" w:type="dxa"/>
          </w:tcPr>
          <w:p w14:paraId="466E4482" w14:textId="77777777" w:rsidR="00AF295A" w:rsidRPr="0039126E" w:rsidRDefault="008C70B1" w:rsidP="00AF295A">
            <w:pPr>
              <w:jc w:val="center"/>
              <w:rPr>
                <w:rFonts w:eastAsia="Calibri"/>
                <w:iCs/>
                <w:lang w:eastAsia="x-none"/>
              </w:rPr>
            </w:pPr>
            <w:r w:rsidRPr="0039126E">
              <w:rPr>
                <w:rFonts w:eastAsia="Calibri"/>
                <w:iCs/>
                <w:lang w:eastAsia="x-none"/>
              </w:rPr>
              <w:t>12</w:t>
            </w:r>
          </w:p>
        </w:tc>
      </w:tr>
      <w:tr w:rsidR="00265CB7" w:rsidRPr="0039126E" w14:paraId="5EE110FD" w14:textId="77777777" w:rsidTr="001317FB">
        <w:tc>
          <w:tcPr>
            <w:tcW w:w="598" w:type="dxa"/>
          </w:tcPr>
          <w:p w14:paraId="3095E0FB" w14:textId="77777777" w:rsidR="00AF295A" w:rsidRPr="0039126E" w:rsidRDefault="00AF295A" w:rsidP="000F7DE2">
            <w:pPr>
              <w:widowControl w:val="0"/>
              <w:autoSpaceDE w:val="0"/>
              <w:autoSpaceDN w:val="0"/>
              <w:jc w:val="center"/>
            </w:pPr>
            <w:r w:rsidRPr="0039126E">
              <w:t>79.</w:t>
            </w:r>
          </w:p>
        </w:tc>
        <w:tc>
          <w:tcPr>
            <w:tcW w:w="2771" w:type="dxa"/>
          </w:tcPr>
          <w:p w14:paraId="00E4D7B3" w14:textId="77777777" w:rsidR="00AF295A" w:rsidRPr="0039126E" w:rsidRDefault="00AF295A" w:rsidP="00AF295A">
            <w:r w:rsidRPr="0039126E">
              <w:t>деревня Селезениха</w:t>
            </w:r>
          </w:p>
        </w:tc>
        <w:tc>
          <w:tcPr>
            <w:tcW w:w="1701" w:type="dxa"/>
          </w:tcPr>
          <w:p w14:paraId="6633B1B0" w14:textId="77777777" w:rsidR="00AF295A" w:rsidRPr="0039126E" w:rsidRDefault="008C70B1" w:rsidP="00AF295A">
            <w:pPr>
              <w:jc w:val="center"/>
            </w:pPr>
            <w:r w:rsidRPr="0039126E">
              <w:t>0</w:t>
            </w:r>
          </w:p>
        </w:tc>
        <w:tc>
          <w:tcPr>
            <w:tcW w:w="1417" w:type="dxa"/>
          </w:tcPr>
          <w:p w14:paraId="6834879A" w14:textId="77777777" w:rsidR="00AF295A" w:rsidRPr="0039126E" w:rsidRDefault="008C70B1" w:rsidP="00AF295A">
            <w:pPr>
              <w:jc w:val="center"/>
            </w:pPr>
            <w:r w:rsidRPr="0039126E">
              <w:t>0</w:t>
            </w:r>
          </w:p>
        </w:tc>
        <w:tc>
          <w:tcPr>
            <w:tcW w:w="1701" w:type="dxa"/>
          </w:tcPr>
          <w:p w14:paraId="4242FC02" w14:textId="77777777" w:rsidR="00AF295A" w:rsidRPr="0039126E" w:rsidRDefault="008C70B1" w:rsidP="00AF295A">
            <w:pPr>
              <w:jc w:val="center"/>
              <w:rPr>
                <w:rFonts w:eastAsia="Calibri"/>
                <w:iCs/>
                <w:lang w:eastAsia="x-none"/>
              </w:rPr>
            </w:pPr>
            <w:r w:rsidRPr="0039126E">
              <w:rPr>
                <w:rFonts w:eastAsia="Calibri"/>
                <w:iCs/>
                <w:lang w:eastAsia="x-none"/>
              </w:rPr>
              <w:t>0</w:t>
            </w:r>
          </w:p>
        </w:tc>
        <w:tc>
          <w:tcPr>
            <w:tcW w:w="1843" w:type="dxa"/>
          </w:tcPr>
          <w:p w14:paraId="1ECAA322" w14:textId="77777777" w:rsidR="00AF295A" w:rsidRPr="0039126E" w:rsidRDefault="008C70B1" w:rsidP="00AF295A">
            <w:pPr>
              <w:jc w:val="center"/>
              <w:rPr>
                <w:rFonts w:eastAsia="Calibri"/>
                <w:iCs/>
                <w:lang w:eastAsia="x-none"/>
              </w:rPr>
            </w:pPr>
            <w:r w:rsidRPr="0039126E">
              <w:rPr>
                <w:rFonts w:eastAsia="Calibri"/>
                <w:iCs/>
                <w:lang w:eastAsia="x-none"/>
              </w:rPr>
              <w:t>0</w:t>
            </w:r>
          </w:p>
        </w:tc>
      </w:tr>
      <w:tr w:rsidR="00265CB7" w:rsidRPr="0039126E" w14:paraId="68192E00" w14:textId="77777777" w:rsidTr="001317FB">
        <w:tc>
          <w:tcPr>
            <w:tcW w:w="598" w:type="dxa"/>
          </w:tcPr>
          <w:p w14:paraId="7B55983E" w14:textId="77777777" w:rsidR="00AF295A" w:rsidRPr="0039126E" w:rsidRDefault="00AF295A" w:rsidP="000F7DE2">
            <w:pPr>
              <w:widowControl w:val="0"/>
              <w:autoSpaceDE w:val="0"/>
              <w:autoSpaceDN w:val="0"/>
              <w:jc w:val="center"/>
            </w:pPr>
            <w:r w:rsidRPr="0039126E">
              <w:t>80.</w:t>
            </w:r>
          </w:p>
        </w:tc>
        <w:tc>
          <w:tcPr>
            <w:tcW w:w="2771" w:type="dxa"/>
          </w:tcPr>
          <w:p w14:paraId="1DBE76AA" w14:textId="77777777" w:rsidR="00AF295A" w:rsidRPr="0039126E" w:rsidRDefault="00AF295A" w:rsidP="00AF295A">
            <w:r w:rsidRPr="0039126E">
              <w:t>деревня Сибла</w:t>
            </w:r>
          </w:p>
        </w:tc>
        <w:tc>
          <w:tcPr>
            <w:tcW w:w="1701" w:type="dxa"/>
          </w:tcPr>
          <w:p w14:paraId="2EDB2037" w14:textId="77777777" w:rsidR="00AF295A" w:rsidRPr="0039126E" w:rsidRDefault="008C70B1" w:rsidP="00AF295A">
            <w:pPr>
              <w:jc w:val="center"/>
            </w:pPr>
            <w:r w:rsidRPr="0039126E">
              <w:t>2</w:t>
            </w:r>
          </w:p>
        </w:tc>
        <w:tc>
          <w:tcPr>
            <w:tcW w:w="1417" w:type="dxa"/>
          </w:tcPr>
          <w:p w14:paraId="276FAA42" w14:textId="77777777" w:rsidR="00AF295A" w:rsidRPr="0039126E" w:rsidRDefault="008C70B1" w:rsidP="00AF295A">
            <w:pPr>
              <w:jc w:val="center"/>
            </w:pPr>
            <w:r w:rsidRPr="0039126E">
              <w:t>2</w:t>
            </w:r>
          </w:p>
        </w:tc>
        <w:tc>
          <w:tcPr>
            <w:tcW w:w="1701" w:type="dxa"/>
          </w:tcPr>
          <w:p w14:paraId="01E37C5F" w14:textId="77777777" w:rsidR="00AF295A" w:rsidRPr="0039126E" w:rsidRDefault="008C70B1" w:rsidP="00AF295A">
            <w:pPr>
              <w:jc w:val="center"/>
              <w:rPr>
                <w:rFonts w:eastAsia="Calibri"/>
                <w:iCs/>
                <w:lang w:eastAsia="x-none"/>
              </w:rPr>
            </w:pPr>
            <w:r w:rsidRPr="0039126E">
              <w:rPr>
                <w:rFonts w:eastAsia="Calibri"/>
                <w:iCs/>
                <w:lang w:eastAsia="x-none"/>
              </w:rPr>
              <w:t>1</w:t>
            </w:r>
          </w:p>
        </w:tc>
        <w:tc>
          <w:tcPr>
            <w:tcW w:w="1843" w:type="dxa"/>
          </w:tcPr>
          <w:p w14:paraId="0F270C8D" w14:textId="77777777" w:rsidR="00AF295A" w:rsidRPr="0039126E" w:rsidRDefault="008C70B1" w:rsidP="00AF295A">
            <w:pPr>
              <w:jc w:val="center"/>
              <w:rPr>
                <w:rFonts w:eastAsia="Calibri"/>
                <w:iCs/>
                <w:lang w:eastAsia="x-none"/>
              </w:rPr>
            </w:pPr>
            <w:r w:rsidRPr="0039126E">
              <w:rPr>
                <w:rFonts w:eastAsia="Calibri"/>
                <w:iCs/>
                <w:lang w:eastAsia="x-none"/>
              </w:rPr>
              <w:t>30</w:t>
            </w:r>
          </w:p>
        </w:tc>
      </w:tr>
      <w:tr w:rsidR="00265CB7" w:rsidRPr="0039126E" w14:paraId="2251904A" w14:textId="77777777" w:rsidTr="001317FB">
        <w:tc>
          <w:tcPr>
            <w:tcW w:w="598" w:type="dxa"/>
          </w:tcPr>
          <w:p w14:paraId="2906B05C" w14:textId="77777777" w:rsidR="00AF295A" w:rsidRPr="0039126E" w:rsidRDefault="00AF295A" w:rsidP="000F7DE2">
            <w:pPr>
              <w:widowControl w:val="0"/>
              <w:autoSpaceDE w:val="0"/>
              <w:autoSpaceDN w:val="0"/>
              <w:jc w:val="center"/>
            </w:pPr>
            <w:r w:rsidRPr="0039126E">
              <w:t>81.</w:t>
            </w:r>
          </w:p>
        </w:tc>
        <w:tc>
          <w:tcPr>
            <w:tcW w:w="2771" w:type="dxa"/>
          </w:tcPr>
          <w:p w14:paraId="00A884A7" w14:textId="77777777" w:rsidR="00AF295A" w:rsidRPr="0039126E" w:rsidRDefault="00AF295A" w:rsidP="00AF295A">
            <w:r w:rsidRPr="0039126E">
              <w:t>деревня Сидорово</w:t>
            </w:r>
          </w:p>
        </w:tc>
        <w:tc>
          <w:tcPr>
            <w:tcW w:w="1701" w:type="dxa"/>
          </w:tcPr>
          <w:p w14:paraId="5BF5BC3B" w14:textId="77777777" w:rsidR="00AF295A" w:rsidRPr="0039126E" w:rsidRDefault="008C70B1" w:rsidP="00AF295A">
            <w:pPr>
              <w:jc w:val="center"/>
            </w:pPr>
            <w:r w:rsidRPr="0039126E">
              <w:t>0</w:t>
            </w:r>
          </w:p>
        </w:tc>
        <w:tc>
          <w:tcPr>
            <w:tcW w:w="1417" w:type="dxa"/>
          </w:tcPr>
          <w:p w14:paraId="7D42FACC" w14:textId="77777777" w:rsidR="00AF295A" w:rsidRPr="0039126E" w:rsidRDefault="008C70B1" w:rsidP="00AF295A">
            <w:pPr>
              <w:jc w:val="center"/>
            </w:pPr>
            <w:r w:rsidRPr="0039126E">
              <w:t>0</w:t>
            </w:r>
          </w:p>
        </w:tc>
        <w:tc>
          <w:tcPr>
            <w:tcW w:w="1701" w:type="dxa"/>
          </w:tcPr>
          <w:p w14:paraId="0D9C67D6" w14:textId="77777777" w:rsidR="00AF295A" w:rsidRPr="0039126E" w:rsidRDefault="008C70B1" w:rsidP="00AF295A">
            <w:pPr>
              <w:jc w:val="center"/>
              <w:rPr>
                <w:rFonts w:eastAsia="Calibri"/>
                <w:iCs/>
                <w:lang w:eastAsia="x-none"/>
              </w:rPr>
            </w:pPr>
            <w:r w:rsidRPr="0039126E">
              <w:rPr>
                <w:rFonts w:eastAsia="Calibri"/>
                <w:iCs/>
                <w:lang w:eastAsia="x-none"/>
              </w:rPr>
              <w:t>0</w:t>
            </w:r>
          </w:p>
        </w:tc>
        <w:tc>
          <w:tcPr>
            <w:tcW w:w="1843" w:type="dxa"/>
          </w:tcPr>
          <w:p w14:paraId="44483CCE" w14:textId="77777777" w:rsidR="00AF295A" w:rsidRPr="0039126E" w:rsidRDefault="008C70B1" w:rsidP="00AF295A">
            <w:pPr>
              <w:jc w:val="center"/>
              <w:rPr>
                <w:rFonts w:eastAsia="Calibri"/>
                <w:iCs/>
                <w:lang w:eastAsia="x-none"/>
              </w:rPr>
            </w:pPr>
            <w:r w:rsidRPr="0039126E">
              <w:rPr>
                <w:rFonts w:eastAsia="Calibri"/>
                <w:iCs/>
                <w:lang w:eastAsia="x-none"/>
              </w:rPr>
              <w:t>0</w:t>
            </w:r>
          </w:p>
        </w:tc>
      </w:tr>
      <w:tr w:rsidR="00265CB7" w:rsidRPr="0039126E" w14:paraId="508F25AD" w14:textId="77777777" w:rsidTr="001317FB">
        <w:tc>
          <w:tcPr>
            <w:tcW w:w="598" w:type="dxa"/>
          </w:tcPr>
          <w:p w14:paraId="2E193E7A" w14:textId="77777777" w:rsidR="00AF295A" w:rsidRPr="0039126E" w:rsidRDefault="00AF295A" w:rsidP="000F7DE2">
            <w:pPr>
              <w:widowControl w:val="0"/>
              <w:autoSpaceDE w:val="0"/>
              <w:autoSpaceDN w:val="0"/>
              <w:jc w:val="center"/>
            </w:pPr>
            <w:r w:rsidRPr="0039126E">
              <w:t>82.</w:t>
            </w:r>
          </w:p>
        </w:tc>
        <w:tc>
          <w:tcPr>
            <w:tcW w:w="2771" w:type="dxa"/>
          </w:tcPr>
          <w:p w14:paraId="197E8EC3" w14:textId="77777777" w:rsidR="00AF295A" w:rsidRPr="0039126E" w:rsidRDefault="00AF295A" w:rsidP="00AF295A">
            <w:r w:rsidRPr="0039126E">
              <w:t>поселок Ситинский</w:t>
            </w:r>
          </w:p>
        </w:tc>
        <w:tc>
          <w:tcPr>
            <w:tcW w:w="1701" w:type="dxa"/>
          </w:tcPr>
          <w:p w14:paraId="27378A69" w14:textId="77777777" w:rsidR="00AF295A" w:rsidRPr="0039126E" w:rsidRDefault="008C70B1" w:rsidP="00AF295A">
            <w:pPr>
              <w:jc w:val="center"/>
            </w:pPr>
            <w:r w:rsidRPr="0039126E">
              <w:t>162</w:t>
            </w:r>
          </w:p>
        </w:tc>
        <w:tc>
          <w:tcPr>
            <w:tcW w:w="1417" w:type="dxa"/>
          </w:tcPr>
          <w:p w14:paraId="18C5A122" w14:textId="77777777" w:rsidR="00AF295A" w:rsidRPr="0039126E" w:rsidRDefault="008C70B1" w:rsidP="00AF295A">
            <w:pPr>
              <w:jc w:val="center"/>
            </w:pPr>
            <w:r w:rsidRPr="0039126E">
              <w:t>95</w:t>
            </w:r>
          </w:p>
        </w:tc>
        <w:tc>
          <w:tcPr>
            <w:tcW w:w="1701" w:type="dxa"/>
          </w:tcPr>
          <w:p w14:paraId="70C357A9" w14:textId="77777777" w:rsidR="00AF295A" w:rsidRPr="0039126E" w:rsidRDefault="008C70B1" w:rsidP="00AF295A">
            <w:pPr>
              <w:jc w:val="center"/>
              <w:rPr>
                <w:rFonts w:eastAsia="Calibri"/>
                <w:iCs/>
                <w:lang w:eastAsia="x-none"/>
              </w:rPr>
            </w:pPr>
            <w:r w:rsidRPr="0039126E">
              <w:rPr>
                <w:rFonts w:eastAsia="Calibri"/>
                <w:iCs/>
                <w:lang w:eastAsia="x-none"/>
              </w:rPr>
              <w:t>2</w:t>
            </w:r>
          </w:p>
        </w:tc>
        <w:tc>
          <w:tcPr>
            <w:tcW w:w="1843" w:type="dxa"/>
          </w:tcPr>
          <w:p w14:paraId="1106E516" w14:textId="77777777" w:rsidR="00AF295A" w:rsidRPr="0039126E" w:rsidRDefault="008C70B1" w:rsidP="00AF295A">
            <w:pPr>
              <w:jc w:val="center"/>
              <w:rPr>
                <w:rFonts w:eastAsia="Calibri"/>
                <w:iCs/>
                <w:lang w:eastAsia="x-none"/>
              </w:rPr>
            </w:pPr>
            <w:r w:rsidRPr="0039126E">
              <w:rPr>
                <w:rFonts w:eastAsia="Calibri"/>
                <w:iCs/>
                <w:lang w:eastAsia="x-none"/>
              </w:rPr>
              <w:t>250</w:t>
            </w:r>
          </w:p>
        </w:tc>
      </w:tr>
      <w:tr w:rsidR="00265CB7" w:rsidRPr="0039126E" w14:paraId="4F195436" w14:textId="77777777" w:rsidTr="001317FB">
        <w:tc>
          <w:tcPr>
            <w:tcW w:w="598" w:type="dxa"/>
          </w:tcPr>
          <w:p w14:paraId="1EA54FE4" w14:textId="77777777" w:rsidR="00AF295A" w:rsidRPr="0039126E" w:rsidRDefault="00AF295A" w:rsidP="000F7DE2">
            <w:pPr>
              <w:widowControl w:val="0"/>
              <w:autoSpaceDE w:val="0"/>
              <w:autoSpaceDN w:val="0"/>
              <w:jc w:val="center"/>
            </w:pPr>
            <w:r w:rsidRPr="0039126E">
              <w:t>83.</w:t>
            </w:r>
          </w:p>
        </w:tc>
        <w:tc>
          <w:tcPr>
            <w:tcW w:w="2771" w:type="dxa"/>
          </w:tcPr>
          <w:p w14:paraId="46F6A2D6" w14:textId="77777777" w:rsidR="00AF295A" w:rsidRPr="0039126E" w:rsidRDefault="00AF295A" w:rsidP="00AF295A">
            <w:r w:rsidRPr="0039126E">
              <w:t>деревня Смолиха</w:t>
            </w:r>
          </w:p>
        </w:tc>
        <w:tc>
          <w:tcPr>
            <w:tcW w:w="1701" w:type="dxa"/>
          </w:tcPr>
          <w:p w14:paraId="7ED1D0BE" w14:textId="77777777" w:rsidR="00AF295A" w:rsidRPr="0039126E" w:rsidRDefault="008C70B1" w:rsidP="00AF295A">
            <w:pPr>
              <w:jc w:val="center"/>
            </w:pPr>
            <w:r w:rsidRPr="0039126E">
              <w:t>0</w:t>
            </w:r>
          </w:p>
        </w:tc>
        <w:tc>
          <w:tcPr>
            <w:tcW w:w="1417" w:type="dxa"/>
          </w:tcPr>
          <w:p w14:paraId="52420388" w14:textId="77777777" w:rsidR="00AF295A" w:rsidRPr="0039126E" w:rsidRDefault="008C70B1" w:rsidP="00AF295A">
            <w:pPr>
              <w:jc w:val="center"/>
            </w:pPr>
            <w:r w:rsidRPr="0039126E">
              <w:t>0</w:t>
            </w:r>
          </w:p>
        </w:tc>
        <w:tc>
          <w:tcPr>
            <w:tcW w:w="1701" w:type="dxa"/>
          </w:tcPr>
          <w:p w14:paraId="498E51A5" w14:textId="77777777" w:rsidR="00AF295A" w:rsidRPr="0039126E" w:rsidRDefault="008C70B1" w:rsidP="00AF295A">
            <w:pPr>
              <w:jc w:val="center"/>
              <w:rPr>
                <w:rFonts w:eastAsia="Calibri"/>
                <w:iCs/>
                <w:lang w:eastAsia="x-none"/>
              </w:rPr>
            </w:pPr>
            <w:r w:rsidRPr="0039126E">
              <w:rPr>
                <w:rFonts w:eastAsia="Calibri"/>
                <w:iCs/>
                <w:lang w:eastAsia="x-none"/>
              </w:rPr>
              <w:t>0</w:t>
            </w:r>
          </w:p>
        </w:tc>
        <w:tc>
          <w:tcPr>
            <w:tcW w:w="1843" w:type="dxa"/>
          </w:tcPr>
          <w:p w14:paraId="73DF0D97" w14:textId="77777777" w:rsidR="00AF295A" w:rsidRPr="0039126E" w:rsidRDefault="008C70B1" w:rsidP="00AF295A">
            <w:pPr>
              <w:jc w:val="center"/>
              <w:rPr>
                <w:rFonts w:eastAsia="Calibri"/>
                <w:iCs/>
                <w:lang w:eastAsia="x-none"/>
              </w:rPr>
            </w:pPr>
            <w:r w:rsidRPr="0039126E">
              <w:rPr>
                <w:rFonts w:eastAsia="Calibri"/>
                <w:iCs/>
                <w:lang w:eastAsia="x-none"/>
              </w:rPr>
              <w:t>0</w:t>
            </w:r>
          </w:p>
        </w:tc>
      </w:tr>
      <w:tr w:rsidR="00265CB7" w:rsidRPr="0039126E" w14:paraId="349D41CA" w14:textId="77777777" w:rsidTr="001317FB">
        <w:tc>
          <w:tcPr>
            <w:tcW w:w="598" w:type="dxa"/>
          </w:tcPr>
          <w:p w14:paraId="19C08D49" w14:textId="77777777" w:rsidR="00AF295A" w:rsidRPr="0039126E" w:rsidRDefault="00AF295A" w:rsidP="000F7DE2">
            <w:pPr>
              <w:widowControl w:val="0"/>
              <w:autoSpaceDE w:val="0"/>
              <w:autoSpaceDN w:val="0"/>
              <w:jc w:val="center"/>
            </w:pPr>
            <w:r w:rsidRPr="0039126E">
              <w:t>84.</w:t>
            </w:r>
          </w:p>
        </w:tc>
        <w:tc>
          <w:tcPr>
            <w:tcW w:w="2771" w:type="dxa"/>
          </w:tcPr>
          <w:p w14:paraId="0AF8F20E" w14:textId="77777777" w:rsidR="00AF295A" w:rsidRPr="0039126E" w:rsidRDefault="00AF295A" w:rsidP="00AF295A">
            <w:r w:rsidRPr="0039126E">
              <w:t>село Согорки</w:t>
            </w:r>
          </w:p>
        </w:tc>
        <w:tc>
          <w:tcPr>
            <w:tcW w:w="1701" w:type="dxa"/>
          </w:tcPr>
          <w:p w14:paraId="0B6AAFF9" w14:textId="77777777" w:rsidR="00AF295A" w:rsidRPr="0039126E" w:rsidRDefault="008C70B1" w:rsidP="00AF295A">
            <w:pPr>
              <w:jc w:val="center"/>
            </w:pPr>
            <w:r w:rsidRPr="0039126E">
              <w:t>4</w:t>
            </w:r>
          </w:p>
        </w:tc>
        <w:tc>
          <w:tcPr>
            <w:tcW w:w="1417" w:type="dxa"/>
          </w:tcPr>
          <w:p w14:paraId="16ED8F5E" w14:textId="77777777" w:rsidR="00AF295A" w:rsidRPr="0039126E" w:rsidRDefault="008C70B1" w:rsidP="00AF295A">
            <w:pPr>
              <w:jc w:val="center"/>
            </w:pPr>
            <w:r w:rsidRPr="0039126E">
              <w:t>3</w:t>
            </w:r>
          </w:p>
        </w:tc>
        <w:tc>
          <w:tcPr>
            <w:tcW w:w="1701" w:type="dxa"/>
          </w:tcPr>
          <w:p w14:paraId="32A1CD8F" w14:textId="77777777" w:rsidR="00AF295A" w:rsidRPr="0039126E" w:rsidRDefault="008C70B1" w:rsidP="00AF295A">
            <w:pPr>
              <w:jc w:val="center"/>
              <w:rPr>
                <w:rFonts w:eastAsia="Calibri"/>
                <w:iCs/>
                <w:lang w:eastAsia="x-none"/>
              </w:rPr>
            </w:pPr>
            <w:r w:rsidRPr="0039126E">
              <w:rPr>
                <w:rFonts w:eastAsia="Calibri"/>
                <w:iCs/>
                <w:lang w:eastAsia="x-none"/>
              </w:rPr>
              <w:t>1</w:t>
            </w:r>
          </w:p>
        </w:tc>
        <w:tc>
          <w:tcPr>
            <w:tcW w:w="1843" w:type="dxa"/>
          </w:tcPr>
          <w:p w14:paraId="0457BA93" w14:textId="77777777" w:rsidR="00AF295A" w:rsidRPr="0039126E" w:rsidRDefault="008C70B1" w:rsidP="00AF295A">
            <w:pPr>
              <w:jc w:val="center"/>
              <w:rPr>
                <w:rFonts w:eastAsia="Calibri"/>
                <w:iCs/>
                <w:lang w:eastAsia="x-none"/>
              </w:rPr>
            </w:pPr>
            <w:r w:rsidRPr="0039126E">
              <w:rPr>
                <w:rFonts w:eastAsia="Calibri"/>
                <w:iCs/>
                <w:lang w:eastAsia="x-none"/>
              </w:rPr>
              <w:t>10</w:t>
            </w:r>
          </w:p>
        </w:tc>
      </w:tr>
      <w:tr w:rsidR="00265CB7" w:rsidRPr="0039126E" w14:paraId="4A00F23E" w14:textId="77777777" w:rsidTr="001317FB">
        <w:tc>
          <w:tcPr>
            <w:tcW w:w="598" w:type="dxa"/>
          </w:tcPr>
          <w:p w14:paraId="0FF1B88E" w14:textId="77777777" w:rsidR="00AF295A" w:rsidRPr="0039126E" w:rsidRDefault="00AF295A" w:rsidP="000F7DE2">
            <w:pPr>
              <w:widowControl w:val="0"/>
              <w:autoSpaceDE w:val="0"/>
              <w:autoSpaceDN w:val="0"/>
              <w:jc w:val="center"/>
            </w:pPr>
            <w:r w:rsidRPr="0039126E">
              <w:t>85.</w:t>
            </w:r>
          </w:p>
        </w:tc>
        <w:tc>
          <w:tcPr>
            <w:tcW w:w="2771" w:type="dxa"/>
          </w:tcPr>
          <w:p w14:paraId="4741CEB7" w14:textId="77777777" w:rsidR="00AF295A" w:rsidRPr="0039126E" w:rsidRDefault="00AF295A" w:rsidP="00AF295A">
            <w:r w:rsidRPr="0039126E">
              <w:t>деревня Сосновка</w:t>
            </w:r>
          </w:p>
        </w:tc>
        <w:tc>
          <w:tcPr>
            <w:tcW w:w="1701" w:type="dxa"/>
          </w:tcPr>
          <w:p w14:paraId="42A425FC" w14:textId="77777777" w:rsidR="00AF295A" w:rsidRPr="0039126E" w:rsidRDefault="008C70B1" w:rsidP="00AF295A">
            <w:pPr>
              <w:jc w:val="center"/>
            </w:pPr>
            <w:r w:rsidRPr="0039126E">
              <w:t>0</w:t>
            </w:r>
          </w:p>
        </w:tc>
        <w:tc>
          <w:tcPr>
            <w:tcW w:w="1417" w:type="dxa"/>
          </w:tcPr>
          <w:p w14:paraId="2E5216C7" w14:textId="77777777" w:rsidR="00AF295A" w:rsidRPr="0039126E" w:rsidRDefault="008C70B1" w:rsidP="00AF295A">
            <w:pPr>
              <w:jc w:val="center"/>
            </w:pPr>
            <w:r w:rsidRPr="0039126E">
              <w:t>0</w:t>
            </w:r>
          </w:p>
        </w:tc>
        <w:tc>
          <w:tcPr>
            <w:tcW w:w="1701" w:type="dxa"/>
          </w:tcPr>
          <w:p w14:paraId="1E40AF28" w14:textId="77777777" w:rsidR="00AF295A" w:rsidRPr="0039126E" w:rsidRDefault="008C70B1" w:rsidP="00AF295A">
            <w:pPr>
              <w:jc w:val="center"/>
              <w:rPr>
                <w:rFonts w:eastAsia="Calibri"/>
                <w:iCs/>
                <w:lang w:eastAsia="x-none"/>
              </w:rPr>
            </w:pPr>
            <w:r w:rsidRPr="0039126E">
              <w:rPr>
                <w:rFonts w:eastAsia="Calibri"/>
                <w:iCs/>
                <w:lang w:eastAsia="x-none"/>
              </w:rPr>
              <w:t>0</w:t>
            </w:r>
          </w:p>
        </w:tc>
        <w:tc>
          <w:tcPr>
            <w:tcW w:w="1843" w:type="dxa"/>
          </w:tcPr>
          <w:p w14:paraId="328C435C" w14:textId="77777777" w:rsidR="00AF295A" w:rsidRPr="0039126E" w:rsidRDefault="008C70B1" w:rsidP="00AF295A">
            <w:pPr>
              <w:jc w:val="center"/>
              <w:rPr>
                <w:rFonts w:eastAsia="Calibri"/>
                <w:iCs/>
                <w:lang w:eastAsia="x-none"/>
              </w:rPr>
            </w:pPr>
            <w:r w:rsidRPr="0039126E">
              <w:rPr>
                <w:rFonts w:eastAsia="Calibri"/>
                <w:iCs/>
                <w:lang w:eastAsia="x-none"/>
              </w:rPr>
              <w:t>0</w:t>
            </w:r>
          </w:p>
        </w:tc>
      </w:tr>
      <w:tr w:rsidR="00265CB7" w:rsidRPr="0039126E" w14:paraId="36321B48" w14:textId="77777777" w:rsidTr="001317FB">
        <w:tc>
          <w:tcPr>
            <w:tcW w:w="598" w:type="dxa"/>
          </w:tcPr>
          <w:p w14:paraId="215A1BDA" w14:textId="77777777" w:rsidR="00AF295A" w:rsidRPr="0039126E" w:rsidRDefault="00AF295A" w:rsidP="000F7DE2">
            <w:pPr>
              <w:widowControl w:val="0"/>
              <w:autoSpaceDE w:val="0"/>
              <w:autoSpaceDN w:val="0"/>
              <w:jc w:val="center"/>
            </w:pPr>
            <w:r w:rsidRPr="0039126E">
              <w:t>86.</w:t>
            </w:r>
          </w:p>
        </w:tc>
        <w:tc>
          <w:tcPr>
            <w:tcW w:w="2771" w:type="dxa"/>
          </w:tcPr>
          <w:p w14:paraId="18EB402E" w14:textId="77777777" w:rsidR="00AF295A" w:rsidRPr="0039126E" w:rsidRDefault="00AF295A" w:rsidP="00AF295A">
            <w:r w:rsidRPr="0039126E">
              <w:t>село Спасское</w:t>
            </w:r>
          </w:p>
        </w:tc>
        <w:tc>
          <w:tcPr>
            <w:tcW w:w="1701" w:type="dxa"/>
          </w:tcPr>
          <w:p w14:paraId="1409F137" w14:textId="77777777" w:rsidR="00AF295A" w:rsidRPr="0039126E" w:rsidRDefault="008C70B1" w:rsidP="00AF295A">
            <w:pPr>
              <w:jc w:val="center"/>
            </w:pPr>
            <w:r w:rsidRPr="0039126E">
              <w:t>0</w:t>
            </w:r>
          </w:p>
        </w:tc>
        <w:tc>
          <w:tcPr>
            <w:tcW w:w="1417" w:type="dxa"/>
          </w:tcPr>
          <w:p w14:paraId="5C778FEA" w14:textId="77777777" w:rsidR="00AF295A" w:rsidRPr="0039126E" w:rsidRDefault="008C70B1" w:rsidP="00AF295A">
            <w:pPr>
              <w:jc w:val="center"/>
            </w:pPr>
            <w:r w:rsidRPr="0039126E">
              <w:t>0</w:t>
            </w:r>
          </w:p>
        </w:tc>
        <w:tc>
          <w:tcPr>
            <w:tcW w:w="1701" w:type="dxa"/>
          </w:tcPr>
          <w:p w14:paraId="71D8E20A" w14:textId="77777777" w:rsidR="00AF295A" w:rsidRPr="0039126E" w:rsidRDefault="008C70B1" w:rsidP="00AF295A">
            <w:pPr>
              <w:jc w:val="center"/>
              <w:rPr>
                <w:rFonts w:eastAsia="Calibri"/>
                <w:iCs/>
                <w:lang w:eastAsia="x-none"/>
              </w:rPr>
            </w:pPr>
            <w:r w:rsidRPr="0039126E">
              <w:rPr>
                <w:rFonts w:eastAsia="Calibri"/>
                <w:iCs/>
                <w:lang w:eastAsia="x-none"/>
              </w:rPr>
              <w:t>0</w:t>
            </w:r>
          </w:p>
        </w:tc>
        <w:tc>
          <w:tcPr>
            <w:tcW w:w="1843" w:type="dxa"/>
          </w:tcPr>
          <w:p w14:paraId="28649843" w14:textId="77777777" w:rsidR="00AF295A" w:rsidRPr="0039126E" w:rsidRDefault="008C70B1" w:rsidP="00AF295A">
            <w:pPr>
              <w:jc w:val="center"/>
              <w:rPr>
                <w:rFonts w:eastAsia="Calibri"/>
                <w:iCs/>
                <w:lang w:eastAsia="x-none"/>
              </w:rPr>
            </w:pPr>
            <w:r w:rsidRPr="0039126E">
              <w:rPr>
                <w:rFonts w:eastAsia="Calibri"/>
                <w:iCs/>
                <w:lang w:eastAsia="x-none"/>
              </w:rPr>
              <w:t>6</w:t>
            </w:r>
          </w:p>
        </w:tc>
      </w:tr>
      <w:tr w:rsidR="00265CB7" w:rsidRPr="0039126E" w14:paraId="3302941A" w14:textId="77777777" w:rsidTr="001317FB">
        <w:tc>
          <w:tcPr>
            <w:tcW w:w="598" w:type="dxa"/>
          </w:tcPr>
          <w:p w14:paraId="3B4D63EF" w14:textId="77777777" w:rsidR="00AF295A" w:rsidRPr="0039126E" w:rsidRDefault="00AF295A" w:rsidP="000F7DE2">
            <w:pPr>
              <w:widowControl w:val="0"/>
              <w:autoSpaceDE w:val="0"/>
              <w:autoSpaceDN w:val="0"/>
              <w:jc w:val="center"/>
            </w:pPr>
            <w:r w:rsidRPr="0039126E">
              <w:t>87.</w:t>
            </w:r>
          </w:p>
        </w:tc>
        <w:tc>
          <w:tcPr>
            <w:tcW w:w="2771" w:type="dxa"/>
          </w:tcPr>
          <w:p w14:paraId="22FFAC4E" w14:textId="77777777" w:rsidR="00AF295A" w:rsidRPr="0039126E" w:rsidRDefault="00AF295A" w:rsidP="00AF295A">
            <w:r w:rsidRPr="0039126E">
              <w:t>деревня Спичиха</w:t>
            </w:r>
          </w:p>
        </w:tc>
        <w:tc>
          <w:tcPr>
            <w:tcW w:w="1701" w:type="dxa"/>
          </w:tcPr>
          <w:p w14:paraId="4581F611" w14:textId="77777777" w:rsidR="00AF295A" w:rsidRPr="0039126E" w:rsidRDefault="008C70B1" w:rsidP="00AF295A">
            <w:pPr>
              <w:jc w:val="center"/>
            </w:pPr>
            <w:r w:rsidRPr="0039126E">
              <w:t>11</w:t>
            </w:r>
          </w:p>
        </w:tc>
        <w:tc>
          <w:tcPr>
            <w:tcW w:w="1417" w:type="dxa"/>
          </w:tcPr>
          <w:p w14:paraId="25C9B9D4" w14:textId="77777777" w:rsidR="00AF295A" w:rsidRPr="0039126E" w:rsidRDefault="008C70B1" w:rsidP="00AF295A">
            <w:pPr>
              <w:jc w:val="center"/>
            </w:pPr>
            <w:r w:rsidRPr="0039126E">
              <w:t>7</w:t>
            </w:r>
          </w:p>
        </w:tc>
        <w:tc>
          <w:tcPr>
            <w:tcW w:w="1701" w:type="dxa"/>
          </w:tcPr>
          <w:p w14:paraId="46EAB0B7" w14:textId="77777777" w:rsidR="00AF295A" w:rsidRPr="0039126E" w:rsidRDefault="008C70B1" w:rsidP="00AF295A">
            <w:pPr>
              <w:jc w:val="center"/>
              <w:rPr>
                <w:rFonts w:eastAsia="Calibri"/>
                <w:iCs/>
                <w:lang w:eastAsia="x-none"/>
              </w:rPr>
            </w:pPr>
            <w:r w:rsidRPr="0039126E">
              <w:rPr>
                <w:rFonts w:eastAsia="Calibri"/>
                <w:iCs/>
                <w:lang w:eastAsia="x-none"/>
              </w:rPr>
              <w:t>1</w:t>
            </w:r>
          </w:p>
        </w:tc>
        <w:tc>
          <w:tcPr>
            <w:tcW w:w="1843" w:type="dxa"/>
          </w:tcPr>
          <w:p w14:paraId="348A26E3" w14:textId="77777777" w:rsidR="00AF295A" w:rsidRPr="0039126E" w:rsidRDefault="008C70B1" w:rsidP="00AF295A">
            <w:pPr>
              <w:jc w:val="center"/>
              <w:rPr>
                <w:rFonts w:eastAsia="Calibri"/>
                <w:iCs/>
                <w:lang w:eastAsia="x-none"/>
              </w:rPr>
            </w:pPr>
            <w:r w:rsidRPr="0039126E">
              <w:rPr>
                <w:rFonts w:eastAsia="Calibri"/>
                <w:iCs/>
                <w:lang w:eastAsia="x-none"/>
              </w:rPr>
              <w:t>25</w:t>
            </w:r>
          </w:p>
        </w:tc>
      </w:tr>
      <w:tr w:rsidR="00265CB7" w:rsidRPr="0039126E" w14:paraId="4C901383" w14:textId="77777777" w:rsidTr="001317FB">
        <w:tc>
          <w:tcPr>
            <w:tcW w:w="598" w:type="dxa"/>
          </w:tcPr>
          <w:p w14:paraId="04F887C9" w14:textId="77777777" w:rsidR="00AF295A" w:rsidRPr="0039126E" w:rsidRDefault="00AF295A" w:rsidP="000F7DE2">
            <w:pPr>
              <w:widowControl w:val="0"/>
              <w:autoSpaceDE w:val="0"/>
              <w:autoSpaceDN w:val="0"/>
              <w:jc w:val="center"/>
            </w:pPr>
            <w:r w:rsidRPr="0039126E">
              <w:t>88.</w:t>
            </w:r>
          </w:p>
        </w:tc>
        <w:tc>
          <w:tcPr>
            <w:tcW w:w="2771" w:type="dxa"/>
          </w:tcPr>
          <w:p w14:paraId="4D7DD16E" w14:textId="77777777" w:rsidR="00AF295A" w:rsidRPr="0039126E" w:rsidRDefault="00AF295A" w:rsidP="00AF295A">
            <w:r w:rsidRPr="0039126E">
              <w:t>деревня Стегаиха</w:t>
            </w:r>
          </w:p>
        </w:tc>
        <w:tc>
          <w:tcPr>
            <w:tcW w:w="1701" w:type="dxa"/>
          </w:tcPr>
          <w:p w14:paraId="6ED857A1" w14:textId="77777777" w:rsidR="00AF295A" w:rsidRPr="0039126E" w:rsidRDefault="008C70B1" w:rsidP="00AF295A">
            <w:pPr>
              <w:jc w:val="center"/>
            </w:pPr>
            <w:r w:rsidRPr="0039126E">
              <w:t>5</w:t>
            </w:r>
          </w:p>
        </w:tc>
        <w:tc>
          <w:tcPr>
            <w:tcW w:w="1417" w:type="dxa"/>
          </w:tcPr>
          <w:p w14:paraId="7CA6A030" w14:textId="77777777" w:rsidR="00AF295A" w:rsidRPr="0039126E" w:rsidRDefault="008C70B1" w:rsidP="00AF295A">
            <w:pPr>
              <w:jc w:val="center"/>
            </w:pPr>
            <w:r w:rsidRPr="0039126E">
              <w:t>5</w:t>
            </w:r>
          </w:p>
        </w:tc>
        <w:tc>
          <w:tcPr>
            <w:tcW w:w="1701" w:type="dxa"/>
          </w:tcPr>
          <w:p w14:paraId="1F5C5670" w14:textId="77777777" w:rsidR="00AF295A" w:rsidRPr="0039126E" w:rsidRDefault="008C70B1" w:rsidP="00AF295A">
            <w:pPr>
              <w:jc w:val="center"/>
              <w:rPr>
                <w:rFonts w:eastAsia="Calibri"/>
                <w:iCs/>
                <w:lang w:eastAsia="x-none"/>
              </w:rPr>
            </w:pPr>
            <w:r w:rsidRPr="0039126E">
              <w:rPr>
                <w:rFonts w:eastAsia="Calibri"/>
                <w:iCs/>
                <w:lang w:eastAsia="x-none"/>
              </w:rPr>
              <w:t>1</w:t>
            </w:r>
          </w:p>
        </w:tc>
        <w:tc>
          <w:tcPr>
            <w:tcW w:w="1843" w:type="dxa"/>
          </w:tcPr>
          <w:p w14:paraId="346CCA0D" w14:textId="77777777" w:rsidR="00AF295A" w:rsidRPr="0039126E" w:rsidRDefault="008C70B1" w:rsidP="00AF295A">
            <w:pPr>
              <w:jc w:val="center"/>
              <w:rPr>
                <w:rFonts w:eastAsia="Calibri"/>
                <w:iCs/>
                <w:lang w:eastAsia="x-none"/>
              </w:rPr>
            </w:pPr>
            <w:r w:rsidRPr="0039126E">
              <w:rPr>
                <w:rFonts w:eastAsia="Calibri"/>
                <w:iCs/>
                <w:lang w:eastAsia="x-none"/>
              </w:rPr>
              <w:t>25</w:t>
            </w:r>
          </w:p>
        </w:tc>
      </w:tr>
      <w:tr w:rsidR="00265CB7" w:rsidRPr="0039126E" w14:paraId="109A5013" w14:textId="77777777" w:rsidTr="001317FB">
        <w:tc>
          <w:tcPr>
            <w:tcW w:w="598" w:type="dxa"/>
          </w:tcPr>
          <w:p w14:paraId="4E496AAC" w14:textId="77777777" w:rsidR="00AF295A" w:rsidRPr="0039126E" w:rsidRDefault="00AF295A" w:rsidP="000F7DE2">
            <w:pPr>
              <w:widowControl w:val="0"/>
              <w:autoSpaceDE w:val="0"/>
              <w:autoSpaceDN w:val="0"/>
              <w:jc w:val="center"/>
            </w:pPr>
            <w:r w:rsidRPr="0039126E">
              <w:t>89.</w:t>
            </w:r>
          </w:p>
        </w:tc>
        <w:tc>
          <w:tcPr>
            <w:tcW w:w="2771" w:type="dxa"/>
          </w:tcPr>
          <w:p w14:paraId="718E1967" w14:textId="77777777" w:rsidR="00AF295A" w:rsidRPr="0039126E" w:rsidRDefault="00AF295A" w:rsidP="00AF295A">
            <w:r w:rsidRPr="0039126E">
              <w:t>деревня Стениха</w:t>
            </w:r>
          </w:p>
        </w:tc>
        <w:tc>
          <w:tcPr>
            <w:tcW w:w="1701" w:type="dxa"/>
          </w:tcPr>
          <w:p w14:paraId="73718B36" w14:textId="77777777" w:rsidR="00AF295A" w:rsidRPr="0039126E" w:rsidRDefault="008C70B1" w:rsidP="00AF295A">
            <w:pPr>
              <w:jc w:val="center"/>
            </w:pPr>
            <w:r w:rsidRPr="0039126E">
              <w:t>0</w:t>
            </w:r>
          </w:p>
        </w:tc>
        <w:tc>
          <w:tcPr>
            <w:tcW w:w="1417" w:type="dxa"/>
          </w:tcPr>
          <w:p w14:paraId="65F68E20" w14:textId="77777777" w:rsidR="00AF295A" w:rsidRPr="0039126E" w:rsidRDefault="008C70B1" w:rsidP="00AF295A">
            <w:pPr>
              <w:jc w:val="center"/>
            </w:pPr>
            <w:r w:rsidRPr="0039126E">
              <w:t>0</w:t>
            </w:r>
          </w:p>
        </w:tc>
        <w:tc>
          <w:tcPr>
            <w:tcW w:w="1701" w:type="dxa"/>
          </w:tcPr>
          <w:p w14:paraId="3EB7570A" w14:textId="77777777" w:rsidR="00AF295A" w:rsidRPr="0039126E" w:rsidRDefault="008C70B1" w:rsidP="00AF295A">
            <w:pPr>
              <w:jc w:val="center"/>
              <w:rPr>
                <w:rFonts w:eastAsia="Calibri"/>
                <w:iCs/>
                <w:lang w:eastAsia="x-none"/>
              </w:rPr>
            </w:pPr>
            <w:r w:rsidRPr="0039126E">
              <w:rPr>
                <w:rFonts w:eastAsia="Calibri"/>
                <w:iCs/>
                <w:lang w:eastAsia="x-none"/>
              </w:rPr>
              <w:t>0</w:t>
            </w:r>
          </w:p>
        </w:tc>
        <w:tc>
          <w:tcPr>
            <w:tcW w:w="1843" w:type="dxa"/>
          </w:tcPr>
          <w:p w14:paraId="1A92E650" w14:textId="77777777" w:rsidR="00AF295A" w:rsidRPr="0039126E" w:rsidRDefault="008C70B1" w:rsidP="00AF295A">
            <w:pPr>
              <w:jc w:val="center"/>
              <w:rPr>
                <w:rFonts w:eastAsia="Calibri"/>
                <w:iCs/>
                <w:lang w:eastAsia="x-none"/>
              </w:rPr>
            </w:pPr>
            <w:r w:rsidRPr="0039126E">
              <w:rPr>
                <w:rFonts w:eastAsia="Calibri"/>
                <w:iCs/>
                <w:lang w:eastAsia="x-none"/>
              </w:rPr>
              <w:t>0</w:t>
            </w:r>
          </w:p>
        </w:tc>
      </w:tr>
      <w:tr w:rsidR="00265CB7" w:rsidRPr="0039126E" w14:paraId="4B37F4BB" w14:textId="77777777" w:rsidTr="001317FB">
        <w:tc>
          <w:tcPr>
            <w:tcW w:w="598" w:type="dxa"/>
          </w:tcPr>
          <w:p w14:paraId="0AFEA78C" w14:textId="77777777" w:rsidR="00AF295A" w:rsidRPr="0039126E" w:rsidRDefault="00AF295A" w:rsidP="000F7DE2">
            <w:pPr>
              <w:widowControl w:val="0"/>
              <w:autoSpaceDE w:val="0"/>
              <w:autoSpaceDN w:val="0"/>
              <w:jc w:val="center"/>
            </w:pPr>
            <w:r w:rsidRPr="0039126E">
              <w:t>90.</w:t>
            </w:r>
          </w:p>
        </w:tc>
        <w:tc>
          <w:tcPr>
            <w:tcW w:w="2771" w:type="dxa"/>
          </w:tcPr>
          <w:p w14:paraId="666E53A3" w14:textId="77777777" w:rsidR="00AF295A" w:rsidRPr="0039126E" w:rsidRDefault="00AF295A" w:rsidP="00AF295A">
            <w:r w:rsidRPr="0039126E">
              <w:t>деревня Судово</w:t>
            </w:r>
          </w:p>
        </w:tc>
        <w:tc>
          <w:tcPr>
            <w:tcW w:w="1701" w:type="dxa"/>
          </w:tcPr>
          <w:p w14:paraId="318B93BE" w14:textId="77777777" w:rsidR="00AF295A" w:rsidRPr="0039126E" w:rsidRDefault="008C70B1" w:rsidP="00AF295A">
            <w:pPr>
              <w:jc w:val="center"/>
            </w:pPr>
            <w:r w:rsidRPr="0039126E">
              <w:t>0</w:t>
            </w:r>
          </w:p>
        </w:tc>
        <w:tc>
          <w:tcPr>
            <w:tcW w:w="1417" w:type="dxa"/>
          </w:tcPr>
          <w:p w14:paraId="52AFBFB5" w14:textId="77777777" w:rsidR="00AF295A" w:rsidRPr="0039126E" w:rsidRDefault="008C70B1" w:rsidP="00AF295A">
            <w:pPr>
              <w:jc w:val="center"/>
            </w:pPr>
            <w:r w:rsidRPr="0039126E">
              <w:t>0</w:t>
            </w:r>
          </w:p>
        </w:tc>
        <w:tc>
          <w:tcPr>
            <w:tcW w:w="1701" w:type="dxa"/>
          </w:tcPr>
          <w:p w14:paraId="3B5A5ADF" w14:textId="77777777" w:rsidR="00AF295A" w:rsidRPr="0039126E" w:rsidRDefault="008C70B1" w:rsidP="00AF295A">
            <w:pPr>
              <w:jc w:val="center"/>
              <w:rPr>
                <w:rFonts w:eastAsia="Calibri"/>
                <w:iCs/>
                <w:lang w:eastAsia="x-none"/>
              </w:rPr>
            </w:pPr>
            <w:r w:rsidRPr="0039126E">
              <w:rPr>
                <w:rFonts w:eastAsia="Calibri"/>
                <w:iCs/>
                <w:lang w:eastAsia="x-none"/>
              </w:rPr>
              <w:t>0</w:t>
            </w:r>
          </w:p>
        </w:tc>
        <w:tc>
          <w:tcPr>
            <w:tcW w:w="1843" w:type="dxa"/>
          </w:tcPr>
          <w:p w14:paraId="145CE7DE" w14:textId="77777777" w:rsidR="00AF295A" w:rsidRPr="0039126E" w:rsidRDefault="008C70B1" w:rsidP="00AF295A">
            <w:pPr>
              <w:jc w:val="center"/>
              <w:rPr>
                <w:rFonts w:eastAsia="Calibri"/>
                <w:iCs/>
                <w:lang w:eastAsia="x-none"/>
              </w:rPr>
            </w:pPr>
            <w:r w:rsidRPr="0039126E">
              <w:rPr>
                <w:rFonts w:eastAsia="Calibri"/>
                <w:iCs/>
                <w:lang w:eastAsia="x-none"/>
              </w:rPr>
              <w:t>0</w:t>
            </w:r>
          </w:p>
        </w:tc>
      </w:tr>
      <w:tr w:rsidR="00265CB7" w:rsidRPr="0039126E" w14:paraId="5F4CBC2A" w14:textId="77777777" w:rsidTr="001317FB">
        <w:tc>
          <w:tcPr>
            <w:tcW w:w="598" w:type="dxa"/>
          </w:tcPr>
          <w:p w14:paraId="3CB495E8" w14:textId="77777777" w:rsidR="00AF295A" w:rsidRPr="0039126E" w:rsidRDefault="00AF295A" w:rsidP="000F7DE2">
            <w:pPr>
              <w:widowControl w:val="0"/>
              <w:autoSpaceDE w:val="0"/>
              <w:autoSpaceDN w:val="0"/>
              <w:jc w:val="center"/>
            </w:pPr>
            <w:r w:rsidRPr="0039126E">
              <w:t>91.</w:t>
            </w:r>
          </w:p>
        </w:tc>
        <w:tc>
          <w:tcPr>
            <w:tcW w:w="2771" w:type="dxa"/>
          </w:tcPr>
          <w:p w14:paraId="76E7B54D" w14:textId="77777777" w:rsidR="00AF295A" w:rsidRPr="0039126E" w:rsidRDefault="00AF295A" w:rsidP="00AF295A">
            <w:r w:rsidRPr="0039126E">
              <w:t>деревня Сысоиха</w:t>
            </w:r>
          </w:p>
        </w:tc>
        <w:tc>
          <w:tcPr>
            <w:tcW w:w="1701" w:type="dxa"/>
          </w:tcPr>
          <w:p w14:paraId="32234AE0" w14:textId="77777777" w:rsidR="00AF295A" w:rsidRPr="0039126E" w:rsidRDefault="008C70B1" w:rsidP="00AF295A">
            <w:pPr>
              <w:jc w:val="center"/>
            </w:pPr>
            <w:r w:rsidRPr="0039126E">
              <w:t>2</w:t>
            </w:r>
          </w:p>
        </w:tc>
        <w:tc>
          <w:tcPr>
            <w:tcW w:w="1417" w:type="dxa"/>
          </w:tcPr>
          <w:p w14:paraId="0EFC4F9D" w14:textId="77777777" w:rsidR="00AF295A" w:rsidRPr="0039126E" w:rsidRDefault="008C70B1" w:rsidP="00AF295A">
            <w:pPr>
              <w:jc w:val="center"/>
            </w:pPr>
            <w:r w:rsidRPr="0039126E">
              <w:t>1</w:t>
            </w:r>
          </w:p>
        </w:tc>
        <w:tc>
          <w:tcPr>
            <w:tcW w:w="1701" w:type="dxa"/>
          </w:tcPr>
          <w:p w14:paraId="00870485" w14:textId="77777777" w:rsidR="00AF295A" w:rsidRPr="0039126E" w:rsidRDefault="008C70B1" w:rsidP="00AF295A">
            <w:pPr>
              <w:jc w:val="center"/>
              <w:rPr>
                <w:rFonts w:eastAsia="Calibri"/>
                <w:iCs/>
                <w:lang w:eastAsia="x-none"/>
              </w:rPr>
            </w:pPr>
            <w:r w:rsidRPr="0039126E">
              <w:rPr>
                <w:rFonts w:eastAsia="Calibri"/>
                <w:iCs/>
                <w:lang w:eastAsia="x-none"/>
              </w:rPr>
              <w:t>2</w:t>
            </w:r>
          </w:p>
        </w:tc>
        <w:tc>
          <w:tcPr>
            <w:tcW w:w="1843" w:type="dxa"/>
          </w:tcPr>
          <w:p w14:paraId="56C5048F" w14:textId="77777777" w:rsidR="00AF295A" w:rsidRPr="0039126E" w:rsidRDefault="008C70B1" w:rsidP="00AF295A">
            <w:pPr>
              <w:jc w:val="center"/>
              <w:rPr>
                <w:rFonts w:eastAsia="Calibri"/>
                <w:iCs/>
                <w:lang w:eastAsia="x-none"/>
              </w:rPr>
            </w:pPr>
            <w:r w:rsidRPr="0039126E">
              <w:rPr>
                <w:rFonts w:eastAsia="Calibri"/>
                <w:iCs/>
                <w:lang w:eastAsia="x-none"/>
              </w:rPr>
              <w:t>15</w:t>
            </w:r>
          </w:p>
        </w:tc>
      </w:tr>
      <w:tr w:rsidR="00265CB7" w:rsidRPr="0039126E" w14:paraId="1EE4233A" w14:textId="77777777" w:rsidTr="001317FB">
        <w:tc>
          <w:tcPr>
            <w:tcW w:w="598" w:type="dxa"/>
          </w:tcPr>
          <w:p w14:paraId="1DDB70E0" w14:textId="77777777" w:rsidR="00AF295A" w:rsidRPr="0039126E" w:rsidRDefault="00AF295A" w:rsidP="000F7DE2">
            <w:pPr>
              <w:widowControl w:val="0"/>
              <w:autoSpaceDE w:val="0"/>
              <w:autoSpaceDN w:val="0"/>
              <w:jc w:val="center"/>
            </w:pPr>
            <w:r w:rsidRPr="0039126E">
              <w:t>92.</w:t>
            </w:r>
          </w:p>
        </w:tc>
        <w:tc>
          <w:tcPr>
            <w:tcW w:w="2771" w:type="dxa"/>
          </w:tcPr>
          <w:p w14:paraId="0685FE25" w14:textId="77777777" w:rsidR="00AF295A" w:rsidRPr="0039126E" w:rsidRDefault="00AF295A" w:rsidP="00AF295A">
            <w:r w:rsidRPr="0039126E">
              <w:t>деревня Сычево</w:t>
            </w:r>
          </w:p>
        </w:tc>
        <w:tc>
          <w:tcPr>
            <w:tcW w:w="1701" w:type="dxa"/>
          </w:tcPr>
          <w:p w14:paraId="5D7390D4" w14:textId="77777777" w:rsidR="00AF295A" w:rsidRPr="0039126E" w:rsidRDefault="003D58C7" w:rsidP="00AF295A">
            <w:pPr>
              <w:jc w:val="center"/>
            </w:pPr>
            <w:r w:rsidRPr="0039126E">
              <w:t>6</w:t>
            </w:r>
          </w:p>
        </w:tc>
        <w:tc>
          <w:tcPr>
            <w:tcW w:w="1417" w:type="dxa"/>
          </w:tcPr>
          <w:p w14:paraId="3588087B" w14:textId="77777777" w:rsidR="00AF295A" w:rsidRPr="0039126E" w:rsidRDefault="003D58C7" w:rsidP="00AF295A">
            <w:pPr>
              <w:jc w:val="center"/>
            </w:pPr>
            <w:r w:rsidRPr="0039126E">
              <w:t>4</w:t>
            </w:r>
          </w:p>
        </w:tc>
        <w:tc>
          <w:tcPr>
            <w:tcW w:w="1701" w:type="dxa"/>
          </w:tcPr>
          <w:p w14:paraId="3EBA2D00" w14:textId="77777777" w:rsidR="00AF295A" w:rsidRPr="0039126E" w:rsidRDefault="003D58C7" w:rsidP="00AF295A">
            <w:pPr>
              <w:jc w:val="center"/>
              <w:rPr>
                <w:rFonts w:eastAsia="Calibri"/>
                <w:iCs/>
                <w:lang w:eastAsia="x-none"/>
              </w:rPr>
            </w:pPr>
            <w:r w:rsidRPr="0039126E">
              <w:rPr>
                <w:rFonts w:eastAsia="Calibri"/>
                <w:iCs/>
                <w:lang w:eastAsia="x-none"/>
              </w:rPr>
              <w:t>1</w:t>
            </w:r>
          </w:p>
        </w:tc>
        <w:tc>
          <w:tcPr>
            <w:tcW w:w="1843" w:type="dxa"/>
          </w:tcPr>
          <w:p w14:paraId="075D3C6F" w14:textId="77777777" w:rsidR="00AF295A" w:rsidRPr="0039126E" w:rsidRDefault="003D58C7" w:rsidP="00AF295A">
            <w:pPr>
              <w:jc w:val="center"/>
              <w:rPr>
                <w:rFonts w:eastAsia="Calibri"/>
                <w:iCs/>
                <w:lang w:eastAsia="x-none"/>
              </w:rPr>
            </w:pPr>
            <w:r w:rsidRPr="0039126E">
              <w:rPr>
                <w:rFonts w:eastAsia="Calibri"/>
                <w:iCs/>
                <w:lang w:eastAsia="x-none"/>
              </w:rPr>
              <w:t>20</w:t>
            </w:r>
          </w:p>
        </w:tc>
      </w:tr>
      <w:tr w:rsidR="00265CB7" w:rsidRPr="0039126E" w14:paraId="1A111BB5" w14:textId="77777777" w:rsidTr="001317FB">
        <w:tc>
          <w:tcPr>
            <w:tcW w:w="598" w:type="dxa"/>
          </w:tcPr>
          <w:p w14:paraId="312824B0" w14:textId="77777777" w:rsidR="00AF295A" w:rsidRPr="0039126E" w:rsidRDefault="00AF295A" w:rsidP="000F7DE2">
            <w:pPr>
              <w:widowControl w:val="0"/>
              <w:autoSpaceDE w:val="0"/>
              <w:autoSpaceDN w:val="0"/>
              <w:jc w:val="center"/>
            </w:pPr>
            <w:r w:rsidRPr="0039126E">
              <w:t>93.</w:t>
            </w:r>
          </w:p>
        </w:tc>
        <w:tc>
          <w:tcPr>
            <w:tcW w:w="2771" w:type="dxa"/>
          </w:tcPr>
          <w:p w14:paraId="6C144BC0" w14:textId="77777777" w:rsidR="00AF295A" w:rsidRPr="0039126E" w:rsidRDefault="00AF295A" w:rsidP="00AF295A">
            <w:r w:rsidRPr="0039126E">
              <w:t>деревня Тетериха</w:t>
            </w:r>
          </w:p>
        </w:tc>
        <w:tc>
          <w:tcPr>
            <w:tcW w:w="1701" w:type="dxa"/>
          </w:tcPr>
          <w:p w14:paraId="61AB0074" w14:textId="77777777" w:rsidR="00AF295A" w:rsidRPr="0039126E" w:rsidRDefault="003D58C7" w:rsidP="00AF295A">
            <w:pPr>
              <w:jc w:val="center"/>
            </w:pPr>
            <w:r w:rsidRPr="0039126E">
              <w:t>1</w:t>
            </w:r>
          </w:p>
        </w:tc>
        <w:tc>
          <w:tcPr>
            <w:tcW w:w="1417" w:type="dxa"/>
          </w:tcPr>
          <w:p w14:paraId="783D5E25" w14:textId="77777777" w:rsidR="00AF295A" w:rsidRPr="0039126E" w:rsidRDefault="003D58C7" w:rsidP="00AF295A">
            <w:pPr>
              <w:jc w:val="center"/>
            </w:pPr>
            <w:r w:rsidRPr="0039126E">
              <w:t>1</w:t>
            </w:r>
          </w:p>
        </w:tc>
        <w:tc>
          <w:tcPr>
            <w:tcW w:w="1701" w:type="dxa"/>
          </w:tcPr>
          <w:p w14:paraId="6551A2E2" w14:textId="77777777" w:rsidR="00AF295A" w:rsidRPr="0039126E" w:rsidRDefault="003D58C7" w:rsidP="00AF295A">
            <w:pPr>
              <w:jc w:val="center"/>
              <w:rPr>
                <w:rFonts w:eastAsia="Calibri"/>
                <w:iCs/>
                <w:lang w:eastAsia="x-none"/>
              </w:rPr>
            </w:pPr>
            <w:r w:rsidRPr="0039126E">
              <w:rPr>
                <w:rFonts w:eastAsia="Calibri"/>
                <w:iCs/>
                <w:lang w:eastAsia="x-none"/>
              </w:rPr>
              <w:t>1</w:t>
            </w:r>
          </w:p>
        </w:tc>
        <w:tc>
          <w:tcPr>
            <w:tcW w:w="1843" w:type="dxa"/>
          </w:tcPr>
          <w:p w14:paraId="07E2923E" w14:textId="77777777" w:rsidR="00AF295A" w:rsidRPr="0039126E" w:rsidRDefault="003D58C7" w:rsidP="00AF295A">
            <w:pPr>
              <w:jc w:val="center"/>
              <w:rPr>
                <w:rFonts w:eastAsia="Calibri"/>
                <w:iCs/>
                <w:lang w:eastAsia="x-none"/>
              </w:rPr>
            </w:pPr>
            <w:r w:rsidRPr="0039126E">
              <w:rPr>
                <w:rFonts w:eastAsia="Calibri"/>
                <w:iCs/>
                <w:lang w:eastAsia="x-none"/>
              </w:rPr>
              <w:t>30</w:t>
            </w:r>
          </w:p>
        </w:tc>
      </w:tr>
      <w:tr w:rsidR="00265CB7" w:rsidRPr="0039126E" w14:paraId="5BE87C2E" w14:textId="77777777" w:rsidTr="001317FB">
        <w:tc>
          <w:tcPr>
            <w:tcW w:w="598" w:type="dxa"/>
          </w:tcPr>
          <w:p w14:paraId="1D60B7A9" w14:textId="77777777" w:rsidR="00AF295A" w:rsidRPr="0039126E" w:rsidRDefault="00AF295A" w:rsidP="000F7DE2">
            <w:pPr>
              <w:widowControl w:val="0"/>
              <w:autoSpaceDE w:val="0"/>
              <w:autoSpaceDN w:val="0"/>
              <w:jc w:val="center"/>
            </w:pPr>
            <w:r w:rsidRPr="0039126E">
              <w:t>94.</w:t>
            </w:r>
          </w:p>
        </w:tc>
        <w:tc>
          <w:tcPr>
            <w:tcW w:w="2771" w:type="dxa"/>
          </w:tcPr>
          <w:p w14:paraId="22729E1F" w14:textId="77777777" w:rsidR="00AF295A" w:rsidRPr="0039126E" w:rsidRDefault="00AF295A" w:rsidP="00AF295A">
            <w:r w:rsidRPr="0039126E">
              <w:t>деревня Тимониха</w:t>
            </w:r>
          </w:p>
        </w:tc>
        <w:tc>
          <w:tcPr>
            <w:tcW w:w="1701" w:type="dxa"/>
          </w:tcPr>
          <w:p w14:paraId="2228C8EE" w14:textId="77777777" w:rsidR="00AF295A" w:rsidRPr="0039126E" w:rsidRDefault="003D58C7" w:rsidP="00AF295A">
            <w:pPr>
              <w:jc w:val="center"/>
            </w:pPr>
            <w:r w:rsidRPr="0039126E">
              <w:t>6</w:t>
            </w:r>
          </w:p>
        </w:tc>
        <w:tc>
          <w:tcPr>
            <w:tcW w:w="1417" w:type="dxa"/>
          </w:tcPr>
          <w:p w14:paraId="11B118BF" w14:textId="77777777" w:rsidR="00AF295A" w:rsidRPr="0039126E" w:rsidRDefault="003D58C7" w:rsidP="00AF295A">
            <w:pPr>
              <w:jc w:val="center"/>
            </w:pPr>
            <w:r w:rsidRPr="0039126E">
              <w:t>2</w:t>
            </w:r>
          </w:p>
        </w:tc>
        <w:tc>
          <w:tcPr>
            <w:tcW w:w="1701" w:type="dxa"/>
          </w:tcPr>
          <w:p w14:paraId="520F1966" w14:textId="77777777" w:rsidR="00AF295A" w:rsidRPr="0039126E" w:rsidRDefault="003D58C7" w:rsidP="00AF295A">
            <w:pPr>
              <w:jc w:val="center"/>
              <w:rPr>
                <w:rFonts w:eastAsia="Calibri"/>
                <w:iCs/>
                <w:lang w:eastAsia="x-none"/>
              </w:rPr>
            </w:pPr>
            <w:r w:rsidRPr="0039126E">
              <w:rPr>
                <w:rFonts w:eastAsia="Calibri"/>
                <w:iCs/>
                <w:lang w:eastAsia="x-none"/>
              </w:rPr>
              <w:t>3</w:t>
            </w:r>
          </w:p>
        </w:tc>
        <w:tc>
          <w:tcPr>
            <w:tcW w:w="1843" w:type="dxa"/>
          </w:tcPr>
          <w:p w14:paraId="284E38DF" w14:textId="77777777" w:rsidR="00AF295A" w:rsidRPr="0039126E" w:rsidRDefault="003D58C7" w:rsidP="00AF295A">
            <w:pPr>
              <w:jc w:val="center"/>
              <w:rPr>
                <w:rFonts w:eastAsia="Calibri"/>
                <w:iCs/>
                <w:lang w:eastAsia="x-none"/>
              </w:rPr>
            </w:pPr>
            <w:r w:rsidRPr="0039126E">
              <w:rPr>
                <w:rFonts w:eastAsia="Calibri"/>
                <w:iCs/>
                <w:lang w:eastAsia="x-none"/>
              </w:rPr>
              <w:t>15</w:t>
            </w:r>
          </w:p>
        </w:tc>
      </w:tr>
      <w:tr w:rsidR="00265CB7" w:rsidRPr="0039126E" w14:paraId="1E24DAB4" w14:textId="77777777" w:rsidTr="001317FB">
        <w:tc>
          <w:tcPr>
            <w:tcW w:w="598" w:type="dxa"/>
          </w:tcPr>
          <w:p w14:paraId="00F0E142" w14:textId="77777777" w:rsidR="00AF295A" w:rsidRPr="0039126E" w:rsidRDefault="00AF295A" w:rsidP="000F7DE2">
            <w:pPr>
              <w:widowControl w:val="0"/>
              <w:autoSpaceDE w:val="0"/>
              <w:autoSpaceDN w:val="0"/>
              <w:jc w:val="center"/>
            </w:pPr>
            <w:r w:rsidRPr="0039126E">
              <w:t>95.</w:t>
            </w:r>
          </w:p>
        </w:tc>
        <w:tc>
          <w:tcPr>
            <w:tcW w:w="2771" w:type="dxa"/>
          </w:tcPr>
          <w:p w14:paraId="33FE4DB6" w14:textId="77777777" w:rsidR="00AF295A" w:rsidRPr="0039126E" w:rsidRDefault="00AF295A" w:rsidP="00AF295A">
            <w:r w:rsidRPr="0039126E">
              <w:t>деревня Тюшиха</w:t>
            </w:r>
          </w:p>
        </w:tc>
        <w:tc>
          <w:tcPr>
            <w:tcW w:w="1701" w:type="dxa"/>
          </w:tcPr>
          <w:p w14:paraId="3DF80374" w14:textId="77777777" w:rsidR="00AF295A" w:rsidRPr="0039126E" w:rsidRDefault="003D58C7" w:rsidP="00AF295A">
            <w:pPr>
              <w:jc w:val="center"/>
            </w:pPr>
            <w:r w:rsidRPr="0039126E">
              <w:t>2</w:t>
            </w:r>
          </w:p>
        </w:tc>
        <w:tc>
          <w:tcPr>
            <w:tcW w:w="1417" w:type="dxa"/>
          </w:tcPr>
          <w:p w14:paraId="6EA9514B" w14:textId="77777777" w:rsidR="00AF295A" w:rsidRPr="0039126E" w:rsidRDefault="003D58C7" w:rsidP="00AF295A">
            <w:pPr>
              <w:jc w:val="center"/>
            </w:pPr>
            <w:r w:rsidRPr="0039126E">
              <w:t>1</w:t>
            </w:r>
          </w:p>
        </w:tc>
        <w:tc>
          <w:tcPr>
            <w:tcW w:w="1701" w:type="dxa"/>
          </w:tcPr>
          <w:p w14:paraId="70A08BCD" w14:textId="77777777" w:rsidR="00AF295A" w:rsidRPr="0039126E" w:rsidRDefault="003D58C7" w:rsidP="00AF295A">
            <w:pPr>
              <w:jc w:val="center"/>
              <w:rPr>
                <w:rFonts w:eastAsia="Calibri"/>
                <w:iCs/>
                <w:lang w:eastAsia="x-none"/>
              </w:rPr>
            </w:pPr>
            <w:r w:rsidRPr="0039126E">
              <w:rPr>
                <w:rFonts w:eastAsia="Calibri"/>
                <w:iCs/>
                <w:lang w:eastAsia="x-none"/>
              </w:rPr>
              <w:t>2</w:t>
            </w:r>
          </w:p>
        </w:tc>
        <w:tc>
          <w:tcPr>
            <w:tcW w:w="1843" w:type="dxa"/>
          </w:tcPr>
          <w:p w14:paraId="5A20247E" w14:textId="77777777" w:rsidR="00AF295A" w:rsidRPr="0039126E" w:rsidRDefault="003D58C7" w:rsidP="00AF295A">
            <w:pPr>
              <w:jc w:val="center"/>
              <w:rPr>
                <w:rFonts w:eastAsia="Calibri"/>
                <w:iCs/>
                <w:lang w:eastAsia="x-none"/>
              </w:rPr>
            </w:pPr>
            <w:r w:rsidRPr="0039126E">
              <w:rPr>
                <w:rFonts w:eastAsia="Calibri"/>
                <w:iCs/>
                <w:lang w:eastAsia="x-none"/>
              </w:rPr>
              <w:t>12</w:t>
            </w:r>
          </w:p>
        </w:tc>
      </w:tr>
      <w:tr w:rsidR="00265CB7" w:rsidRPr="0039126E" w14:paraId="0796A0E8" w14:textId="77777777" w:rsidTr="001317FB">
        <w:tc>
          <w:tcPr>
            <w:tcW w:w="598" w:type="dxa"/>
          </w:tcPr>
          <w:p w14:paraId="06E6F892" w14:textId="77777777" w:rsidR="00AF295A" w:rsidRPr="0039126E" w:rsidRDefault="00AF295A" w:rsidP="000F7DE2">
            <w:pPr>
              <w:widowControl w:val="0"/>
              <w:autoSpaceDE w:val="0"/>
              <w:autoSpaceDN w:val="0"/>
              <w:jc w:val="center"/>
            </w:pPr>
            <w:r w:rsidRPr="0039126E">
              <w:t>96.</w:t>
            </w:r>
          </w:p>
        </w:tc>
        <w:tc>
          <w:tcPr>
            <w:tcW w:w="2771" w:type="dxa"/>
          </w:tcPr>
          <w:p w14:paraId="65DAAFF6" w14:textId="77777777" w:rsidR="00AF295A" w:rsidRPr="0039126E" w:rsidRDefault="00AF295A" w:rsidP="00AF295A">
            <w:r w:rsidRPr="0039126E">
              <w:t>деревня Тюшковская</w:t>
            </w:r>
          </w:p>
        </w:tc>
        <w:tc>
          <w:tcPr>
            <w:tcW w:w="1701" w:type="dxa"/>
          </w:tcPr>
          <w:p w14:paraId="119D4FAE" w14:textId="77777777" w:rsidR="00AF295A" w:rsidRPr="0039126E" w:rsidRDefault="003D58C7" w:rsidP="00AF295A">
            <w:pPr>
              <w:jc w:val="center"/>
            </w:pPr>
            <w:r w:rsidRPr="0039126E">
              <w:t>22</w:t>
            </w:r>
          </w:p>
        </w:tc>
        <w:tc>
          <w:tcPr>
            <w:tcW w:w="1417" w:type="dxa"/>
          </w:tcPr>
          <w:p w14:paraId="5B067B7C" w14:textId="77777777" w:rsidR="00AF295A" w:rsidRPr="0039126E" w:rsidRDefault="003D58C7" w:rsidP="00AF295A">
            <w:pPr>
              <w:jc w:val="center"/>
            </w:pPr>
            <w:r w:rsidRPr="0039126E">
              <w:t>11</w:t>
            </w:r>
          </w:p>
        </w:tc>
        <w:tc>
          <w:tcPr>
            <w:tcW w:w="1701" w:type="dxa"/>
          </w:tcPr>
          <w:p w14:paraId="22BC2382" w14:textId="77777777" w:rsidR="00AF295A" w:rsidRPr="0039126E" w:rsidRDefault="003D58C7" w:rsidP="00AF295A">
            <w:pPr>
              <w:jc w:val="center"/>
              <w:rPr>
                <w:rFonts w:eastAsia="Calibri"/>
                <w:iCs/>
                <w:lang w:eastAsia="x-none"/>
              </w:rPr>
            </w:pPr>
            <w:r w:rsidRPr="0039126E">
              <w:rPr>
                <w:rFonts w:eastAsia="Calibri"/>
                <w:iCs/>
                <w:lang w:eastAsia="x-none"/>
              </w:rPr>
              <w:t>2</w:t>
            </w:r>
          </w:p>
        </w:tc>
        <w:tc>
          <w:tcPr>
            <w:tcW w:w="1843" w:type="dxa"/>
          </w:tcPr>
          <w:p w14:paraId="26AAF570" w14:textId="77777777" w:rsidR="00AF295A" w:rsidRPr="0039126E" w:rsidRDefault="003D58C7" w:rsidP="00AF295A">
            <w:pPr>
              <w:jc w:val="center"/>
              <w:rPr>
                <w:rFonts w:eastAsia="Calibri"/>
                <w:iCs/>
                <w:lang w:eastAsia="x-none"/>
              </w:rPr>
            </w:pPr>
            <w:r w:rsidRPr="0039126E">
              <w:rPr>
                <w:rFonts w:eastAsia="Calibri"/>
                <w:iCs/>
                <w:lang w:eastAsia="x-none"/>
              </w:rPr>
              <w:t>40</w:t>
            </w:r>
          </w:p>
        </w:tc>
      </w:tr>
      <w:tr w:rsidR="00265CB7" w:rsidRPr="0039126E" w14:paraId="151D9C2D" w14:textId="77777777" w:rsidTr="001317FB">
        <w:tc>
          <w:tcPr>
            <w:tcW w:w="598" w:type="dxa"/>
          </w:tcPr>
          <w:p w14:paraId="38A7A83E" w14:textId="77777777" w:rsidR="00AF295A" w:rsidRPr="0039126E" w:rsidRDefault="00AF295A" w:rsidP="000F7DE2">
            <w:pPr>
              <w:widowControl w:val="0"/>
              <w:autoSpaceDE w:val="0"/>
              <w:autoSpaceDN w:val="0"/>
              <w:jc w:val="center"/>
            </w:pPr>
            <w:r w:rsidRPr="0039126E">
              <w:t>97.</w:t>
            </w:r>
          </w:p>
        </w:tc>
        <w:tc>
          <w:tcPr>
            <w:tcW w:w="2771" w:type="dxa"/>
          </w:tcPr>
          <w:p w14:paraId="12EE22B3" w14:textId="77777777" w:rsidR="00AF295A" w:rsidRPr="0039126E" w:rsidRDefault="00AF295A" w:rsidP="00AF295A">
            <w:r w:rsidRPr="0039126E">
              <w:t>деревня Умрища</w:t>
            </w:r>
          </w:p>
        </w:tc>
        <w:tc>
          <w:tcPr>
            <w:tcW w:w="1701" w:type="dxa"/>
          </w:tcPr>
          <w:p w14:paraId="54B5EE24" w14:textId="77777777" w:rsidR="00AF295A" w:rsidRPr="0039126E" w:rsidRDefault="003D58C7" w:rsidP="00AF295A">
            <w:pPr>
              <w:jc w:val="center"/>
            </w:pPr>
            <w:r w:rsidRPr="0039126E">
              <w:t>2</w:t>
            </w:r>
          </w:p>
        </w:tc>
        <w:tc>
          <w:tcPr>
            <w:tcW w:w="1417" w:type="dxa"/>
          </w:tcPr>
          <w:p w14:paraId="627DAEFF" w14:textId="77777777" w:rsidR="00AF295A" w:rsidRPr="0039126E" w:rsidRDefault="003D58C7" w:rsidP="00AF295A">
            <w:pPr>
              <w:jc w:val="center"/>
            </w:pPr>
            <w:r w:rsidRPr="0039126E">
              <w:t>1</w:t>
            </w:r>
          </w:p>
        </w:tc>
        <w:tc>
          <w:tcPr>
            <w:tcW w:w="1701" w:type="dxa"/>
          </w:tcPr>
          <w:p w14:paraId="0AAF5743" w14:textId="77777777" w:rsidR="00AF295A" w:rsidRPr="0039126E" w:rsidRDefault="003D58C7" w:rsidP="00AF295A">
            <w:pPr>
              <w:jc w:val="center"/>
              <w:rPr>
                <w:rFonts w:eastAsia="Calibri"/>
                <w:iCs/>
                <w:lang w:eastAsia="x-none"/>
              </w:rPr>
            </w:pPr>
            <w:r w:rsidRPr="0039126E">
              <w:rPr>
                <w:rFonts w:eastAsia="Calibri"/>
                <w:iCs/>
                <w:lang w:eastAsia="x-none"/>
              </w:rPr>
              <w:t>2</w:t>
            </w:r>
          </w:p>
        </w:tc>
        <w:tc>
          <w:tcPr>
            <w:tcW w:w="1843" w:type="dxa"/>
          </w:tcPr>
          <w:p w14:paraId="03B36B07" w14:textId="77777777" w:rsidR="00AF295A" w:rsidRPr="0039126E" w:rsidRDefault="003D58C7" w:rsidP="00AF295A">
            <w:pPr>
              <w:jc w:val="center"/>
              <w:rPr>
                <w:rFonts w:eastAsia="Calibri"/>
                <w:iCs/>
                <w:lang w:eastAsia="x-none"/>
              </w:rPr>
            </w:pPr>
            <w:r w:rsidRPr="0039126E">
              <w:rPr>
                <w:rFonts w:eastAsia="Calibri"/>
                <w:iCs/>
                <w:lang w:eastAsia="x-none"/>
              </w:rPr>
              <w:t>2</w:t>
            </w:r>
          </w:p>
        </w:tc>
      </w:tr>
      <w:tr w:rsidR="00265CB7" w:rsidRPr="0039126E" w14:paraId="649D18BC" w14:textId="77777777" w:rsidTr="001317FB">
        <w:tc>
          <w:tcPr>
            <w:tcW w:w="598" w:type="dxa"/>
          </w:tcPr>
          <w:p w14:paraId="2BFD1967" w14:textId="77777777" w:rsidR="00AF295A" w:rsidRPr="0039126E" w:rsidRDefault="00AF295A" w:rsidP="000F7DE2">
            <w:pPr>
              <w:widowControl w:val="0"/>
              <w:autoSpaceDE w:val="0"/>
              <w:autoSpaceDN w:val="0"/>
              <w:jc w:val="center"/>
            </w:pPr>
            <w:r w:rsidRPr="0039126E">
              <w:t>98.</w:t>
            </w:r>
          </w:p>
        </w:tc>
        <w:tc>
          <w:tcPr>
            <w:tcW w:w="2771" w:type="dxa"/>
          </w:tcPr>
          <w:p w14:paraId="27C460F5" w14:textId="77777777" w:rsidR="00AF295A" w:rsidRPr="0039126E" w:rsidRDefault="00AF295A" w:rsidP="00AF295A">
            <w:r w:rsidRPr="0039126E">
              <w:t>деревня Федоровская</w:t>
            </w:r>
          </w:p>
        </w:tc>
        <w:tc>
          <w:tcPr>
            <w:tcW w:w="1701" w:type="dxa"/>
          </w:tcPr>
          <w:p w14:paraId="33C856FE" w14:textId="77777777" w:rsidR="00AF295A" w:rsidRPr="0039126E" w:rsidRDefault="003D58C7" w:rsidP="00AF295A">
            <w:pPr>
              <w:jc w:val="center"/>
            </w:pPr>
            <w:r w:rsidRPr="0039126E">
              <w:t>11</w:t>
            </w:r>
          </w:p>
        </w:tc>
        <w:tc>
          <w:tcPr>
            <w:tcW w:w="1417" w:type="dxa"/>
          </w:tcPr>
          <w:p w14:paraId="27BE2CC3" w14:textId="77777777" w:rsidR="00AF295A" w:rsidRPr="0039126E" w:rsidRDefault="003D58C7" w:rsidP="00AF295A">
            <w:pPr>
              <w:jc w:val="center"/>
            </w:pPr>
            <w:r w:rsidRPr="0039126E">
              <w:t>6</w:t>
            </w:r>
          </w:p>
        </w:tc>
        <w:tc>
          <w:tcPr>
            <w:tcW w:w="1701" w:type="dxa"/>
          </w:tcPr>
          <w:p w14:paraId="45C7EA30" w14:textId="77777777" w:rsidR="00AF295A" w:rsidRPr="0039126E" w:rsidRDefault="003D58C7" w:rsidP="00AF295A">
            <w:pPr>
              <w:jc w:val="center"/>
              <w:rPr>
                <w:rFonts w:eastAsia="Calibri"/>
                <w:iCs/>
                <w:lang w:eastAsia="x-none"/>
              </w:rPr>
            </w:pPr>
            <w:r w:rsidRPr="0039126E">
              <w:rPr>
                <w:rFonts w:eastAsia="Calibri"/>
                <w:iCs/>
                <w:lang w:eastAsia="x-none"/>
              </w:rPr>
              <w:t>2</w:t>
            </w:r>
          </w:p>
        </w:tc>
        <w:tc>
          <w:tcPr>
            <w:tcW w:w="1843" w:type="dxa"/>
          </w:tcPr>
          <w:p w14:paraId="217019DE" w14:textId="77777777" w:rsidR="00AF295A" w:rsidRPr="0039126E" w:rsidRDefault="003D58C7" w:rsidP="00AF295A">
            <w:pPr>
              <w:jc w:val="center"/>
              <w:rPr>
                <w:rFonts w:eastAsia="Calibri"/>
                <w:iCs/>
                <w:lang w:eastAsia="x-none"/>
              </w:rPr>
            </w:pPr>
            <w:r w:rsidRPr="0039126E">
              <w:rPr>
                <w:rFonts w:eastAsia="Calibri"/>
                <w:iCs/>
                <w:lang w:eastAsia="x-none"/>
              </w:rPr>
              <w:t>25</w:t>
            </w:r>
          </w:p>
        </w:tc>
      </w:tr>
      <w:tr w:rsidR="00265CB7" w:rsidRPr="0039126E" w14:paraId="37A92451" w14:textId="77777777" w:rsidTr="001317FB">
        <w:tc>
          <w:tcPr>
            <w:tcW w:w="598" w:type="dxa"/>
          </w:tcPr>
          <w:p w14:paraId="79CAE240" w14:textId="77777777" w:rsidR="00AF295A" w:rsidRPr="0039126E" w:rsidRDefault="00AF295A" w:rsidP="000F7DE2">
            <w:pPr>
              <w:widowControl w:val="0"/>
              <w:autoSpaceDE w:val="0"/>
              <w:autoSpaceDN w:val="0"/>
              <w:jc w:val="center"/>
            </w:pPr>
            <w:r w:rsidRPr="0039126E">
              <w:t>99.</w:t>
            </w:r>
          </w:p>
        </w:tc>
        <w:tc>
          <w:tcPr>
            <w:tcW w:w="2771" w:type="dxa"/>
          </w:tcPr>
          <w:p w14:paraId="7756980C" w14:textId="77777777" w:rsidR="00AF295A" w:rsidRPr="0039126E" w:rsidRDefault="00AF295A" w:rsidP="00AF295A">
            <w:r w:rsidRPr="0039126E">
              <w:t>деревня Филиппово</w:t>
            </w:r>
          </w:p>
        </w:tc>
        <w:tc>
          <w:tcPr>
            <w:tcW w:w="1701" w:type="dxa"/>
          </w:tcPr>
          <w:p w14:paraId="50140CA7" w14:textId="77777777" w:rsidR="00AF295A" w:rsidRPr="0039126E" w:rsidRDefault="003D58C7" w:rsidP="00AF295A">
            <w:pPr>
              <w:jc w:val="center"/>
            </w:pPr>
            <w:r w:rsidRPr="0039126E">
              <w:t>6</w:t>
            </w:r>
          </w:p>
        </w:tc>
        <w:tc>
          <w:tcPr>
            <w:tcW w:w="1417" w:type="dxa"/>
          </w:tcPr>
          <w:p w14:paraId="2C364C18" w14:textId="77777777" w:rsidR="00AF295A" w:rsidRPr="0039126E" w:rsidRDefault="003D58C7" w:rsidP="00AF295A">
            <w:pPr>
              <w:jc w:val="center"/>
            </w:pPr>
            <w:r w:rsidRPr="0039126E">
              <w:t>3</w:t>
            </w:r>
          </w:p>
        </w:tc>
        <w:tc>
          <w:tcPr>
            <w:tcW w:w="1701" w:type="dxa"/>
          </w:tcPr>
          <w:p w14:paraId="3A11FE00" w14:textId="77777777" w:rsidR="00AF295A" w:rsidRPr="0039126E" w:rsidRDefault="003D58C7" w:rsidP="00AF295A">
            <w:pPr>
              <w:jc w:val="center"/>
              <w:rPr>
                <w:rFonts w:eastAsia="Calibri"/>
                <w:iCs/>
                <w:lang w:eastAsia="x-none"/>
              </w:rPr>
            </w:pPr>
            <w:r w:rsidRPr="0039126E">
              <w:rPr>
                <w:rFonts w:eastAsia="Calibri"/>
                <w:iCs/>
                <w:lang w:eastAsia="x-none"/>
              </w:rPr>
              <w:t>2</w:t>
            </w:r>
          </w:p>
        </w:tc>
        <w:tc>
          <w:tcPr>
            <w:tcW w:w="1843" w:type="dxa"/>
          </w:tcPr>
          <w:p w14:paraId="5F4A1233" w14:textId="77777777" w:rsidR="00AF295A" w:rsidRPr="0039126E" w:rsidRDefault="003D58C7" w:rsidP="00AF295A">
            <w:pPr>
              <w:jc w:val="center"/>
              <w:rPr>
                <w:rFonts w:eastAsia="Calibri"/>
                <w:iCs/>
                <w:lang w:eastAsia="x-none"/>
              </w:rPr>
            </w:pPr>
            <w:r w:rsidRPr="0039126E">
              <w:rPr>
                <w:rFonts w:eastAsia="Calibri"/>
                <w:iCs/>
                <w:lang w:eastAsia="x-none"/>
              </w:rPr>
              <w:t>15</w:t>
            </w:r>
          </w:p>
        </w:tc>
      </w:tr>
      <w:tr w:rsidR="00265CB7" w:rsidRPr="0039126E" w14:paraId="3C7B822C" w14:textId="77777777" w:rsidTr="001317FB">
        <w:tc>
          <w:tcPr>
            <w:tcW w:w="598" w:type="dxa"/>
          </w:tcPr>
          <w:p w14:paraId="6EE2FF94" w14:textId="77777777" w:rsidR="00AF295A" w:rsidRPr="0039126E" w:rsidRDefault="00AF295A" w:rsidP="000F7DE2">
            <w:pPr>
              <w:widowControl w:val="0"/>
              <w:autoSpaceDE w:val="0"/>
              <w:autoSpaceDN w:val="0"/>
              <w:jc w:val="center"/>
            </w:pPr>
            <w:r w:rsidRPr="0039126E">
              <w:t>100.</w:t>
            </w:r>
          </w:p>
        </w:tc>
        <w:tc>
          <w:tcPr>
            <w:tcW w:w="2771" w:type="dxa"/>
          </w:tcPr>
          <w:p w14:paraId="1573CDE6" w14:textId="77777777" w:rsidR="00AF295A" w:rsidRPr="0039126E" w:rsidRDefault="00AF295A" w:rsidP="00AF295A">
            <w:r w:rsidRPr="0039126E">
              <w:t>деревня Фоминское</w:t>
            </w:r>
          </w:p>
        </w:tc>
        <w:tc>
          <w:tcPr>
            <w:tcW w:w="1701" w:type="dxa"/>
          </w:tcPr>
          <w:p w14:paraId="16AEB138" w14:textId="77777777" w:rsidR="00AF295A" w:rsidRPr="0039126E" w:rsidRDefault="003D58C7" w:rsidP="00AF295A">
            <w:pPr>
              <w:jc w:val="center"/>
            </w:pPr>
            <w:r w:rsidRPr="0039126E">
              <w:t>18</w:t>
            </w:r>
          </w:p>
        </w:tc>
        <w:tc>
          <w:tcPr>
            <w:tcW w:w="1417" w:type="dxa"/>
          </w:tcPr>
          <w:p w14:paraId="46D181D1" w14:textId="77777777" w:rsidR="00AF295A" w:rsidRPr="0039126E" w:rsidRDefault="003D58C7" w:rsidP="00AF295A">
            <w:pPr>
              <w:jc w:val="center"/>
            </w:pPr>
            <w:r w:rsidRPr="0039126E">
              <w:t>9</w:t>
            </w:r>
          </w:p>
        </w:tc>
        <w:tc>
          <w:tcPr>
            <w:tcW w:w="1701" w:type="dxa"/>
          </w:tcPr>
          <w:p w14:paraId="6E6E0BE9" w14:textId="77777777" w:rsidR="00AF295A" w:rsidRPr="0039126E" w:rsidRDefault="003D58C7" w:rsidP="00AF295A">
            <w:pPr>
              <w:jc w:val="center"/>
              <w:rPr>
                <w:rFonts w:eastAsia="Calibri"/>
                <w:iCs/>
                <w:lang w:eastAsia="x-none"/>
              </w:rPr>
            </w:pPr>
            <w:r w:rsidRPr="0039126E">
              <w:rPr>
                <w:rFonts w:eastAsia="Calibri"/>
                <w:iCs/>
                <w:lang w:eastAsia="x-none"/>
              </w:rPr>
              <w:t>2</w:t>
            </w:r>
          </w:p>
        </w:tc>
        <w:tc>
          <w:tcPr>
            <w:tcW w:w="1843" w:type="dxa"/>
          </w:tcPr>
          <w:p w14:paraId="0ECBD372" w14:textId="77777777" w:rsidR="00AF295A" w:rsidRPr="0039126E" w:rsidRDefault="003D58C7" w:rsidP="00AF295A">
            <w:pPr>
              <w:jc w:val="center"/>
              <w:rPr>
                <w:rFonts w:eastAsia="Calibri"/>
                <w:iCs/>
                <w:lang w:eastAsia="x-none"/>
              </w:rPr>
            </w:pPr>
            <w:r w:rsidRPr="0039126E">
              <w:rPr>
                <w:rFonts w:eastAsia="Calibri"/>
                <w:iCs/>
                <w:lang w:eastAsia="x-none"/>
              </w:rPr>
              <w:t>30</w:t>
            </w:r>
          </w:p>
        </w:tc>
      </w:tr>
      <w:tr w:rsidR="00265CB7" w:rsidRPr="0039126E" w14:paraId="6A4054B5" w14:textId="77777777" w:rsidTr="001317FB">
        <w:tc>
          <w:tcPr>
            <w:tcW w:w="598" w:type="dxa"/>
          </w:tcPr>
          <w:p w14:paraId="693DAFF1" w14:textId="77777777" w:rsidR="00AF295A" w:rsidRPr="0039126E" w:rsidRDefault="00AF295A" w:rsidP="000F7DE2">
            <w:pPr>
              <w:widowControl w:val="0"/>
              <w:autoSpaceDE w:val="0"/>
              <w:autoSpaceDN w:val="0"/>
              <w:jc w:val="center"/>
            </w:pPr>
            <w:r w:rsidRPr="0039126E">
              <w:t>101.</w:t>
            </w:r>
          </w:p>
        </w:tc>
        <w:tc>
          <w:tcPr>
            <w:tcW w:w="2771" w:type="dxa"/>
          </w:tcPr>
          <w:p w14:paraId="7E93A835" w14:textId="77777777" w:rsidR="00AF295A" w:rsidRPr="0039126E" w:rsidRDefault="00AF295A" w:rsidP="00AF295A">
            <w:r w:rsidRPr="0039126E">
              <w:t>деревня Харенское</w:t>
            </w:r>
          </w:p>
        </w:tc>
        <w:tc>
          <w:tcPr>
            <w:tcW w:w="1701" w:type="dxa"/>
          </w:tcPr>
          <w:p w14:paraId="01A8FC88" w14:textId="77777777" w:rsidR="00AF295A" w:rsidRPr="0039126E" w:rsidRDefault="003D58C7" w:rsidP="00AF295A">
            <w:pPr>
              <w:jc w:val="center"/>
            </w:pPr>
            <w:r w:rsidRPr="0039126E">
              <w:t>0</w:t>
            </w:r>
          </w:p>
        </w:tc>
        <w:tc>
          <w:tcPr>
            <w:tcW w:w="1417" w:type="dxa"/>
          </w:tcPr>
          <w:p w14:paraId="4AECA9DF" w14:textId="77777777" w:rsidR="00AF295A" w:rsidRPr="0039126E" w:rsidRDefault="003D58C7" w:rsidP="00AF295A">
            <w:pPr>
              <w:jc w:val="center"/>
            </w:pPr>
            <w:r w:rsidRPr="0039126E">
              <w:t>0</w:t>
            </w:r>
          </w:p>
        </w:tc>
        <w:tc>
          <w:tcPr>
            <w:tcW w:w="1701" w:type="dxa"/>
          </w:tcPr>
          <w:p w14:paraId="743DC041" w14:textId="77777777" w:rsidR="00AF295A" w:rsidRPr="0039126E" w:rsidRDefault="003D58C7" w:rsidP="00AF295A">
            <w:pPr>
              <w:jc w:val="center"/>
              <w:rPr>
                <w:rFonts w:eastAsia="Calibri"/>
                <w:iCs/>
                <w:lang w:eastAsia="x-none"/>
              </w:rPr>
            </w:pPr>
            <w:r w:rsidRPr="0039126E">
              <w:rPr>
                <w:rFonts w:eastAsia="Calibri"/>
                <w:iCs/>
                <w:lang w:eastAsia="x-none"/>
              </w:rPr>
              <w:t>0</w:t>
            </w:r>
          </w:p>
        </w:tc>
        <w:tc>
          <w:tcPr>
            <w:tcW w:w="1843" w:type="dxa"/>
          </w:tcPr>
          <w:p w14:paraId="000566AB" w14:textId="77777777" w:rsidR="00AF295A" w:rsidRPr="0039126E" w:rsidRDefault="003D58C7" w:rsidP="00AF295A">
            <w:pPr>
              <w:jc w:val="center"/>
              <w:rPr>
                <w:rFonts w:eastAsia="Calibri"/>
                <w:iCs/>
                <w:lang w:eastAsia="x-none"/>
              </w:rPr>
            </w:pPr>
            <w:r w:rsidRPr="0039126E">
              <w:rPr>
                <w:rFonts w:eastAsia="Calibri"/>
                <w:iCs/>
                <w:lang w:eastAsia="x-none"/>
              </w:rPr>
              <w:t>0</w:t>
            </w:r>
          </w:p>
        </w:tc>
      </w:tr>
      <w:tr w:rsidR="00265CB7" w:rsidRPr="0039126E" w14:paraId="3F6E7F2D" w14:textId="77777777" w:rsidTr="001317FB">
        <w:tc>
          <w:tcPr>
            <w:tcW w:w="598" w:type="dxa"/>
          </w:tcPr>
          <w:p w14:paraId="40FE9280" w14:textId="77777777" w:rsidR="00AF295A" w:rsidRPr="0039126E" w:rsidRDefault="00AF295A" w:rsidP="000F7DE2">
            <w:pPr>
              <w:widowControl w:val="0"/>
              <w:autoSpaceDE w:val="0"/>
              <w:autoSpaceDN w:val="0"/>
              <w:jc w:val="center"/>
            </w:pPr>
            <w:r w:rsidRPr="0039126E">
              <w:t>102.</w:t>
            </w:r>
          </w:p>
        </w:tc>
        <w:tc>
          <w:tcPr>
            <w:tcW w:w="2771" w:type="dxa"/>
          </w:tcPr>
          <w:p w14:paraId="01470BAD" w14:textId="77777777" w:rsidR="00AF295A" w:rsidRPr="0039126E" w:rsidRDefault="00AF295A" w:rsidP="00AF295A">
            <w:r w:rsidRPr="0039126E">
              <w:t>деревня Хвостиха</w:t>
            </w:r>
          </w:p>
        </w:tc>
        <w:tc>
          <w:tcPr>
            <w:tcW w:w="1701" w:type="dxa"/>
          </w:tcPr>
          <w:p w14:paraId="1D9790CA" w14:textId="77777777" w:rsidR="00AF295A" w:rsidRPr="0039126E" w:rsidRDefault="003D58C7" w:rsidP="00AF295A">
            <w:pPr>
              <w:jc w:val="center"/>
            </w:pPr>
            <w:r w:rsidRPr="0039126E">
              <w:t>0</w:t>
            </w:r>
          </w:p>
        </w:tc>
        <w:tc>
          <w:tcPr>
            <w:tcW w:w="1417" w:type="dxa"/>
          </w:tcPr>
          <w:p w14:paraId="5A9A5DEA" w14:textId="77777777" w:rsidR="00AF295A" w:rsidRPr="0039126E" w:rsidRDefault="003D58C7" w:rsidP="00AF295A">
            <w:pPr>
              <w:jc w:val="center"/>
            </w:pPr>
            <w:r w:rsidRPr="0039126E">
              <w:t>0</w:t>
            </w:r>
          </w:p>
        </w:tc>
        <w:tc>
          <w:tcPr>
            <w:tcW w:w="1701" w:type="dxa"/>
          </w:tcPr>
          <w:p w14:paraId="6F11B8C1" w14:textId="77777777" w:rsidR="00AF295A" w:rsidRPr="0039126E" w:rsidRDefault="003D58C7" w:rsidP="00AF295A">
            <w:pPr>
              <w:jc w:val="center"/>
              <w:rPr>
                <w:rFonts w:eastAsia="Calibri"/>
                <w:iCs/>
                <w:lang w:eastAsia="x-none"/>
              </w:rPr>
            </w:pPr>
            <w:r w:rsidRPr="0039126E">
              <w:rPr>
                <w:rFonts w:eastAsia="Calibri"/>
                <w:iCs/>
                <w:lang w:eastAsia="x-none"/>
              </w:rPr>
              <w:t>0</w:t>
            </w:r>
          </w:p>
        </w:tc>
        <w:tc>
          <w:tcPr>
            <w:tcW w:w="1843" w:type="dxa"/>
          </w:tcPr>
          <w:p w14:paraId="15E9A513" w14:textId="77777777" w:rsidR="00AF295A" w:rsidRPr="0039126E" w:rsidRDefault="003D58C7" w:rsidP="00AF295A">
            <w:pPr>
              <w:jc w:val="center"/>
              <w:rPr>
                <w:rFonts w:eastAsia="Calibri"/>
                <w:iCs/>
                <w:lang w:eastAsia="x-none"/>
              </w:rPr>
            </w:pPr>
            <w:r w:rsidRPr="0039126E">
              <w:rPr>
                <w:rFonts w:eastAsia="Calibri"/>
                <w:iCs/>
                <w:lang w:eastAsia="x-none"/>
              </w:rPr>
              <w:t>0</w:t>
            </w:r>
          </w:p>
        </w:tc>
      </w:tr>
      <w:tr w:rsidR="00265CB7" w:rsidRPr="0039126E" w14:paraId="69AF5B42" w14:textId="77777777" w:rsidTr="001317FB">
        <w:tc>
          <w:tcPr>
            <w:tcW w:w="598" w:type="dxa"/>
          </w:tcPr>
          <w:p w14:paraId="0D11C0CF" w14:textId="77777777" w:rsidR="00AF295A" w:rsidRPr="0039126E" w:rsidRDefault="00AF295A" w:rsidP="000F7DE2">
            <w:pPr>
              <w:widowControl w:val="0"/>
              <w:autoSpaceDE w:val="0"/>
              <w:autoSpaceDN w:val="0"/>
              <w:jc w:val="center"/>
            </w:pPr>
            <w:r w:rsidRPr="0039126E">
              <w:t>103.</w:t>
            </w:r>
          </w:p>
        </w:tc>
        <w:tc>
          <w:tcPr>
            <w:tcW w:w="2771" w:type="dxa"/>
          </w:tcPr>
          <w:p w14:paraId="7D1E8868" w14:textId="77777777" w:rsidR="00AF295A" w:rsidRPr="0039126E" w:rsidRDefault="00AF295A" w:rsidP="00AF295A">
            <w:r w:rsidRPr="0039126E">
              <w:t>деревня Хомок</w:t>
            </w:r>
          </w:p>
        </w:tc>
        <w:tc>
          <w:tcPr>
            <w:tcW w:w="1701" w:type="dxa"/>
          </w:tcPr>
          <w:p w14:paraId="1763FB5D" w14:textId="77777777" w:rsidR="00AF295A" w:rsidRPr="0039126E" w:rsidRDefault="003D58C7" w:rsidP="00AF295A">
            <w:pPr>
              <w:jc w:val="center"/>
            </w:pPr>
            <w:r w:rsidRPr="0039126E">
              <w:t>2</w:t>
            </w:r>
          </w:p>
        </w:tc>
        <w:tc>
          <w:tcPr>
            <w:tcW w:w="1417" w:type="dxa"/>
          </w:tcPr>
          <w:p w14:paraId="71AEE2BE" w14:textId="77777777" w:rsidR="00AF295A" w:rsidRPr="0039126E" w:rsidRDefault="003D58C7" w:rsidP="00AF295A">
            <w:pPr>
              <w:jc w:val="center"/>
            </w:pPr>
            <w:r w:rsidRPr="0039126E">
              <w:t>1</w:t>
            </w:r>
          </w:p>
        </w:tc>
        <w:tc>
          <w:tcPr>
            <w:tcW w:w="1701" w:type="dxa"/>
          </w:tcPr>
          <w:p w14:paraId="5D3D898F" w14:textId="77777777" w:rsidR="00AF295A" w:rsidRPr="0039126E" w:rsidRDefault="003D58C7" w:rsidP="00AF295A">
            <w:pPr>
              <w:jc w:val="center"/>
              <w:rPr>
                <w:rFonts w:eastAsia="Calibri"/>
                <w:iCs/>
                <w:lang w:eastAsia="x-none"/>
              </w:rPr>
            </w:pPr>
            <w:r w:rsidRPr="0039126E">
              <w:rPr>
                <w:rFonts w:eastAsia="Calibri"/>
                <w:iCs/>
                <w:lang w:eastAsia="x-none"/>
              </w:rPr>
              <w:t>2</w:t>
            </w:r>
          </w:p>
        </w:tc>
        <w:tc>
          <w:tcPr>
            <w:tcW w:w="1843" w:type="dxa"/>
          </w:tcPr>
          <w:p w14:paraId="1CD31A94" w14:textId="77777777" w:rsidR="00AF295A" w:rsidRPr="0039126E" w:rsidRDefault="003D58C7" w:rsidP="00AF295A">
            <w:pPr>
              <w:jc w:val="center"/>
              <w:rPr>
                <w:rFonts w:eastAsia="Calibri"/>
                <w:iCs/>
                <w:lang w:eastAsia="x-none"/>
              </w:rPr>
            </w:pPr>
            <w:r w:rsidRPr="0039126E">
              <w:rPr>
                <w:rFonts w:eastAsia="Calibri"/>
                <w:iCs/>
                <w:lang w:eastAsia="x-none"/>
              </w:rPr>
              <w:t>5</w:t>
            </w:r>
          </w:p>
        </w:tc>
      </w:tr>
      <w:tr w:rsidR="00265CB7" w:rsidRPr="0039126E" w14:paraId="0C8F6A44" w14:textId="77777777" w:rsidTr="001317FB">
        <w:tc>
          <w:tcPr>
            <w:tcW w:w="598" w:type="dxa"/>
          </w:tcPr>
          <w:p w14:paraId="074CD55C" w14:textId="77777777" w:rsidR="00AF295A" w:rsidRPr="0039126E" w:rsidRDefault="00AF295A" w:rsidP="000F7DE2">
            <w:pPr>
              <w:widowControl w:val="0"/>
              <w:autoSpaceDE w:val="0"/>
              <w:autoSpaceDN w:val="0"/>
              <w:jc w:val="center"/>
            </w:pPr>
            <w:r w:rsidRPr="0039126E">
              <w:t>104.</w:t>
            </w:r>
          </w:p>
        </w:tc>
        <w:tc>
          <w:tcPr>
            <w:tcW w:w="2771" w:type="dxa"/>
          </w:tcPr>
          <w:p w14:paraId="29A1F0DB" w14:textId="77777777" w:rsidR="00AF295A" w:rsidRPr="0039126E" w:rsidRDefault="00AF295A" w:rsidP="00AF295A">
            <w:r w:rsidRPr="0039126E">
              <w:t>деревня Хомутово</w:t>
            </w:r>
          </w:p>
        </w:tc>
        <w:tc>
          <w:tcPr>
            <w:tcW w:w="1701" w:type="dxa"/>
          </w:tcPr>
          <w:p w14:paraId="44A1D182" w14:textId="77777777" w:rsidR="00AF295A" w:rsidRPr="0039126E" w:rsidRDefault="003D58C7" w:rsidP="00AF295A">
            <w:pPr>
              <w:jc w:val="center"/>
            </w:pPr>
            <w:r w:rsidRPr="0039126E">
              <w:t>1</w:t>
            </w:r>
          </w:p>
        </w:tc>
        <w:tc>
          <w:tcPr>
            <w:tcW w:w="1417" w:type="dxa"/>
          </w:tcPr>
          <w:p w14:paraId="0EEF3ACD" w14:textId="77777777" w:rsidR="00AF295A" w:rsidRPr="0039126E" w:rsidRDefault="003D58C7" w:rsidP="00AF295A">
            <w:pPr>
              <w:jc w:val="center"/>
            </w:pPr>
            <w:r w:rsidRPr="0039126E">
              <w:t>1</w:t>
            </w:r>
          </w:p>
        </w:tc>
        <w:tc>
          <w:tcPr>
            <w:tcW w:w="1701" w:type="dxa"/>
          </w:tcPr>
          <w:p w14:paraId="0AAF8465" w14:textId="77777777" w:rsidR="00AF295A" w:rsidRPr="0039126E" w:rsidRDefault="003D58C7" w:rsidP="00AF295A">
            <w:pPr>
              <w:jc w:val="center"/>
              <w:rPr>
                <w:rFonts w:eastAsia="Calibri"/>
                <w:iCs/>
                <w:lang w:eastAsia="x-none"/>
              </w:rPr>
            </w:pPr>
            <w:r w:rsidRPr="0039126E">
              <w:rPr>
                <w:rFonts w:eastAsia="Calibri"/>
                <w:iCs/>
                <w:lang w:eastAsia="x-none"/>
              </w:rPr>
              <w:t>1</w:t>
            </w:r>
          </w:p>
        </w:tc>
        <w:tc>
          <w:tcPr>
            <w:tcW w:w="1843" w:type="dxa"/>
          </w:tcPr>
          <w:p w14:paraId="0A76D9D5" w14:textId="77777777" w:rsidR="00AF295A" w:rsidRPr="0039126E" w:rsidRDefault="003D58C7" w:rsidP="00AF295A">
            <w:pPr>
              <w:jc w:val="center"/>
              <w:rPr>
                <w:rFonts w:eastAsia="Calibri"/>
                <w:iCs/>
                <w:lang w:eastAsia="x-none"/>
              </w:rPr>
            </w:pPr>
            <w:r w:rsidRPr="0039126E">
              <w:rPr>
                <w:rFonts w:eastAsia="Calibri"/>
                <w:iCs/>
                <w:lang w:eastAsia="x-none"/>
              </w:rPr>
              <w:t>1</w:t>
            </w:r>
          </w:p>
        </w:tc>
      </w:tr>
      <w:tr w:rsidR="00265CB7" w:rsidRPr="0039126E" w14:paraId="25BFA4BC" w14:textId="77777777" w:rsidTr="001317FB">
        <w:tc>
          <w:tcPr>
            <w:tcW w:w="598" w:type="dxa"/>
          </w:tcPr>
          <w:p w14:paraId="74EC7AC8" w14:textId="77777777" w:rsidR="00AF295A" w:rsidRPr="0039126E" w:rsidRDefault="00AF295A" w:rsidP="000F7DE2">
            <w:pPr>
              <w:widowControl w:val="0"/>
              <w:autoSpaceDE w:val="0"/>
              <w:autoSpaceDN w:val="0"/>
              <w:jc w:val="center"/>
            </w:pPr>
            <w:r w:rsidRPr="0039126E">
              <w:t>105.</w:t>
            </w:r>
          </w:p>
        </w:tc>
        <w:tc>
          <w:tcPr>
            <w:tcW w:w="2771" w:type="dxa"/>
          </w:tcPr>
          <w:p w14:paraId="2F2F40D2" w14:textId="77777777" w:rsidR="00AF295A" w:rsidRPr="0039126E" w:rsidRDefault="00AF295A" w:rsidP="00AF295A">
            <w:r w:rsidRPr="0039126E">
              <w:t>деревня Черемухово</w:t>
            </w:r>
          </w:p>
        </w:tc>
        <w:tc>
          <w:tcPr>
            <w:tcW w:w="1701" w:type="dxa"/>
          </w:tcPr>
          <w:p w14:paraId="42D67D00" w14:textId="77777777" w:rsidR="00AF295A" w:rsidRPr="0039126E" w:rsidRDefault="003D58C7" w:rsidP="00AF295A">
            <w:pPr>
              <w:jc w:val="center"/>
            </w:pPr>
            <w:r w:rsidRPr="0039126E">
              <w:t>6</w:t>
            </w:r>
          </w:p>
        </w:tc>
        <w:tc>
          <w:tcPr>
            <w:tcW w:w="1417" w:type="dxa"/>
          </w:tcPr>
          <w:p w14:paraId="39863221" w14:textId="77777777" w:rsidR="00AF295A" w:rsidRPr="0039126E" w:rsidRDefault="003D58C7" w:rsidP="00AF295A">
            <w:pPr>
              <w:jc w:val="center"/>
            </w:pPr>
            <w:r w:rsidRPr="0039126E">
              <w:t>5</w:t>
            </w:r>
          </w:p>
        </w:tc>
        <w:tc>
          <w:tcPr>
            <w:tcW w:w="1701" w:type="dxa"/>
          </w:tcPr>
          <w:p w14:paraId="6C3E009D" w14:textId="77777777" w:rsidR="00AF295A" w:rsidRPr="0039126E" w:rsidRDefault="003D58C7" w:rsidP="00AF295A">
            <w:pPr>
              <w:jc w:val="center"/>
              <w:rPr>
                <w:rFonts w:eastAsia="Calibri"/>
                <w:iCs/>
                <w:lang w:eastAsia="x-none"/>
              </w:rPr>
            </w:pPr>
            <w:r w:rsidRPr="0039126E">
              <w:rPr>
                <w:rFonts w:eastAsia="Calibri"/>
                <w:iCs/>
                <w:lang w:eastAsia="x-none"/>
              </w:rPr>
              <w:t>1</w:t>
            </w:r>
          </w:p>
        </w:tc>
        <w:tc>
          <w:tcPr>
            <w:tcW w:w="1843" w:type="dxa"/>
          </w:tcPr>
          <w:p w14:paraId="21AA8511" w14:textId="77777777" w:rsidR="00AF295A" w:rsidRPr="0039126E" w:rsidRDefault="003D58C7" w:rsidP="00AF295A">
            <w:pPr>
              <w:jc w:val="center"/>
              <w:rPr>
                <w:rFonts w:eastAsia="Calibri"/>
                <w:iCs/>
                <w:lang w:eastAsia="x-none"/>
              </w:rPr>
            </w:pPr>
            <w:r w:rsidRPr="0039126E">
              <w:rPr>
                <w:rFonts w:eastAsia="Calibri"/>
                <w:iCs/>
                <w:lang w:eastAsia="x-none"/>
              </w:rPr>
              <w:t>20</w:t>
            </w:r>
          </w:p>
        </w:tc>
      </w:tr>
      <w:tr w:rsidR="00265CB7" w:rsidRPr="0039126E" w14:paraId="37339B80" w14:textId="77777777" w:rsidTr="001317FB">
        <w:tc>
          <w:tcPr>
            <w:tcW w:w="598" w:type="dxa"/>
          </w:tcPr>
          <w:p w14:paraId="441F85AE" w14:textId="77777777" w:rsidR="00AF295A" w:rsidRPr="0039126E" w:rsidRDefault="00AF295A" w:rsidP="000F7DE2">
            <w:pPr>
              <w:widowControl w:val="0"/>
              <w:autoSpaceDE w:val="0"/>
              <w:autoSpaceDN w:val="0"/>
              <w:jc w:val="center"/>
            </w:pPr>
            <w:r w:rsidRPr="0039126E">
              <w:t>106.</w:t>
            </w:r>
          </w:p>
        </w:tc>
        <w:tc>
          <w:tcPr>
            <w:tcW w:w="2771" w:type="dxa"/>
          </w:tcPr>
          <w:p w14:paraId="085845B2" w14:textId="77777777" w:rsidR="00AF295A" w:rsidRPr="0039126E" w:rsidRDefault="00AF295A" w:rsidP="00AF295A">
            <w:r w:rsidRPr="0039126E">
              <w:t>деревня Чурилово</w:t>
            </w:r>
          </w:p>
        </w:tc>
        <w:tc>
          <w:tcPr>
            <w:tcW w:w="1701" w:type="dxa"/>
          </w:tcPr>
          <w:p w14:paraId="3D767D34" w14:textId="77777777" w:rsidR="00AF295A" w:rsidRPr="0039126E" w:rsidRDefault="003D58C7" w:rsidP="00AF295A">
            <w:pPr>
              <w:jc w:val="center"/>
            </w:pPr>
            <w:r w:rsidRPr="0039126E">
              <w:t>0</w:t>
            </w:r>
          </w:p>
        </w:tc>
        <w:tc>
          <w:tcPr>
            <w:tcW w:w="1417" w:type="dxa"/>
          </w:tcPr>
          <w:p w14:paraId="05AE0EEF" w14:textId="77777777" w:rsidR="00AF295A" w:rsidRPr="0039126E" w:rsidRDefault="003D58C7" w:rsidP="00AF295A">
            <w:pPr>
              <w:jc w:val="center"/>
            </w:pPr>
            <w:r w:rsidRPr="0039126E">
              <w:t>0</w:t>
            </w:r>
          </w:p>
        </w:tc>
        <w:tc>
          <w:tcPr>
            <w:tcW w:w="1701" w:type="dxa"/>
          </w:tcPr>
          <w:p w14:paraId="017F8E8A" w14:textId="77777777" w:rsidR="00AF295A" w:rsidRPr="0039126E" w:rsidRDefault="003D58C7" w:rsidP="00AF295A">
            <w:pPr>
              <w:jc w:val="center"/>
              <w:rPr>
                <w:rFonts w:eastAsia="Calibri"/>
                <w:iCs/>
                <w:lang w:eastAsia="x-none"/>
              </w:rPr>
            </w:pPr>
            <w:r w:rsidRPr="0039126E">
              <w:rPr>
                <w:rFonts w:eastAsia="Calibri"/>
                <w:iCs/>
                <w:lang w:eastAsia="x-none"/>
              </w:rPr>
              <w:t>0</w:t>
            </w:r>
          </w:p>
        </w:tc>
        <w:tc>
          <w:tcPr>
            <w:tcW w:w="1843" w:type="dxa"/>
          </w:tcPr>
          <w:p w14:paraId="158C01F4" w14:textId="77777777" w:rsidR="00AF295A" w:rsidRPr="0039126E" w:rsidRDefault="003D58C7" w:rsidP="00AF295A">
            <w:pPr>
              <w:jc w:val="center"/>
              <w:rPr>
                <w:rFonts w:eastAsia="Calibri"/>
                <w:iCs/>
                <w:lang w:eastAsia="x-none"/>
              </w:rPr>
            </w:pPr>
            <w:r w:rsidRPr="0039126E">
              <w:rPr>
                <w:rFonts w:eastAsia="Calibri"/>
                <w:iCs/>
                <w:lang w:eastAsia="x-none"/>
              </w:rPr>
              <w:t>0</w:t>
            </w:r>
          </w:p>
        </w:tc>
      </w:tr>
      <w:tr w:rsidR="00265CB7" w:rsidRPr="0039126E" w14:paraId="207436AB" w14:textId="77777777" w:rsidTr="001317FB">
        <w:tc>
          <w:tcPr>
            <w:tcW w:w="598" w:type="dxa"/>
          </w:tcPr>
          <w:p w14:paraId="51E142C5" w14:textId="77777777" w:rsidR="00AF295A" w:rsidRPr="0039126E" w:rsidRDefault="00AF295A" w:rsidP="000F7DE2">
            <w:pPr>
              <w:widowControl w:val="0"/>
              <w:autoSpaceDE w:val="0"/>
              <w:autoSpaceDN w:val="0"/>
              <w:jc w:val="center"/>
            </w:pPr>
            <w:r w:rsidRPr="0039126E">
              <w:t>107.</w:t>
            </w:r>
          </w:p>
        </w:tc>
        <w:tc>
          <w:tcPr>
            <w:tcW w:w="2771" w:type="dxa"/>
          </w:tcPr>
          <w:p w14:paraId="49CB69D0" w14:textId="77777777" w:rsidR="00AF295A" w:rsidRPr="0039126E" w:rsidRDefault="00AF295A" w:rsidP="00AF295A">
            <w:r w:rsidRPr="0039126E">
              <w:t>деревня Шилыково</w:t>
            </w:r>
          </w:p>
        </w:tc>
        <w:tc>
          <w:tcPr>
            <w:tcW w:w="1701" w:type="dxa"/>
          </w:tcPr>
          <w:p w14:paraId="1BA74022" w14:textId="77777777" w:rsidR="00AF295A" w:rsidRPr="0039126E" w:rsidRDefault="003D58C7" w:rsidP="00AF295A">
            <w:pPr>
              <w:jc w:val="center"/>
            </w:pPr>
            <w:r w:rsidRPr="0039126E">
              <w:t>8</w:t>
            </w:r>
          </w:p>
        </w:tc>
        <w:tc>
          <w:tcPr>
            <w:tcW w:w="1417" w:type="dxa"/>
          </w:tcPr>
          <w:p w14:paraId="7A541D95" w14:textId="77777777" w:rsidR="00AF295A" w:rsidRPr="0039126E" w:rsidRDefault="003D58C7" w:rsidP="00AF295A">
            <w:pPr>
              <w:jc w:val="center"/>
            </w:pPr>
            <w:r w:rsidRPr="0039126E">
              <w:t>6</w:t>
            </w:r>
          </w:p>
        </w:tc>
        <w:tc>
          <w:tcPr>
            <w:tcW w:w="1701" w:type="dxa"/>
          </w:tcPr>
          <w:p w14:paraId="07FFD70A" w14:textId="77777777" w:rsidR="00AF295A" w:rsidRPr="0039126E" w:rsidRDefault="003D58C7" w:rsidP="00AF295A">
            <w:pPr>
              <w:jc w:val="center"/>
              <w:rPr>
                <w:rFonts w:eastAsia="Calibri"/>
                <w:iCs/>
                <w:lang w:eastAsia="x-none"/>
              </w:rPr>
            </w:pPr>
            <w:r w:rsidRPr="0039126E">
              <w:rPr>
                <w:rFonts w:eastAsia="Calibri"/>
                <w:iCs/>
                <w:lang w:eastAsia="x-none"/>
              </w:rPr>
              <w:t>1</w:t>
            </w:r>
          </w:p>
        </w:tc>
        <w:tc>
          <w:tcPr>
            <w:tcW w:w="1843" w:type="dxa"/>
          </w:tcPr>
          <w:p w14:paraId="7CE9627C" w14:textId="77777777" w:rsidR="00AF295A" w:rsidRPr="0039126E" w:rsidRDefault="003D58C7" w:rsidP="00AF295A">
            <w:pPr>
              <w:jc w:val="center"/>
              <w:rPr>
                <w:rFonts w:eastAsia="Calibri"/>
                <w:iCs/>
                <w:lang w:eastAsia="x-none"/>
              </w:rPr>
            </w:pPr>
            <w:r w:rsidRPr="0039126E">
              <w:rPr>
                <w:rFonts w:eastAsia="Calibri"/>
                <w:iCs/>
                <w:lang w:eastAsia="x-none"/>
              </w:rPr>
              <w:t>20</w:t>
            </w:r>
          </w:p>
        </w:tc>
      </w:tr>
      <w:tr w:rsidR="00265CB7" w:rsidRPr="0039126E" w14:paraId="3B490D39" w14:textId="77777777" w:rsidTr="001317FB">
        <w:tc>
          <w:tcPr>
            <w:tcW w:w="598" w:type="dxa"/>
          </w:tcPr>
          <w:p w14:paraId="25620F45" w14:textId="77777777" w:rsidR="002B31EF" w:rsidRPr="0039126E" w:rsidRDefault="002B31EF" w:rsidP="001317FB">
            <w:pPr>
              <w:widowControl w:val="0"/>
              <w:autoSpaceDE w:val="0"/>
              <w:autoSpaceDN w:val="0"/>
            </w:pPr>
          </w:p>
        </w:tc>
        <w:tc>
          <w:tcPr>
            <w:tcW w:w="2771" w:type="dxa"/>
          </w:tcPr>
          <w:p w14:paraId="3DF0990B" w14:textId="77777777" w:rsidR="002B31EF" w:rsidRPr="0039126E" w:rsidRDefault="002B31EF" w:rsidP="001317FB">
            <w:pPr>
              <w:rPr>
                <w:b/>
              </w:rPr>
            </w:pPr>
            <w:r w:rsidRPr="0039126E">
              <w:rPr>
                <w:b/>
              </w:rPr>
              <w:t xml:space="preserve">Всего: </w:t>
            </w:r>
          </w:p>
        </w:tc>
        <w:tc>
          <w:tcPr>
            <w:tcW w:w="1701" w:type="dxa"/>
          </w:tcPr>
          <w:p w14:paraId="522BFFB4" w14:textId="77777777" w:rsidR="002B31EF" w:rsidRPr="0039126E" w:rsidRDefault="003D58C7" w:rsidP="00AF295A">
            <w:pPr>
              <w:jc w:val="center"/>
              <w:rPr>
                <w:rFonts w:eastAsia="Calibri"/>
                <w:b/>
                <w:iCs/>
                <w:lang w:eastAsia="x-none"/>
              </w:rPr>
            </w:pPr>
            <w:r w:rsidRPr="0039126E">
              <w:rPr>
                <w:rFonts w:eastAsia="Calibri"/>
                <w:b/>
                <w:iCs/>
                <w:lang w:eastAsia="x-none"/>
              </w:rPr>
              <w:t>1324</w:t>
            </w:r>
          </w:p>
        </w:tc>
        <w:tc>
          <w:tcPr>
            <w:tcW w:w="1417" w:type="dxa"/>
          </w:tcPr>
          <w:p w14:paraId="7CFD8BE1" w14:textId="77777777" w:rsidR="002B31EF" w:rsidRPr="0039126E" w:rsidRDefault="00D005A6" w:rsidP="00AF295A">
            <w:pPr>
              <w:jc w:val="center"/>
              <w:rPr>
                <w:rFonts w:eastAsia="Calibri"/>
                <w:b/>
                <w:iCs/>
                <w:lang w:eastAsia="x-none"/>
              </w:rPr>
            </w:pPr>
            <w:r w:rsidRPr="0039126E">
              <w:rPr>
                <w:rFonts w:eastAsia="Calibri"/>
                <w:b/>
                <w:iCs/>
                <w:lang w:eastAsia="x-none"/>
              </w:rPr>
              <w:t>651</w:t>
            </w:r>
          </w:p>
        </w:tc>
        <w:tc>
          <w:tcPr>
            <w:tcW w:w="1701" w:type="dxa"/>
          </w:tcPr>
          <w:p w14:paraId="25EC41BB" w14:textId="77777777" w:rsidR="002B31EF" w:rsidRPr="0039126E" w:rsidRDefault="00D005A6" w:rsidP="00AF295A">
            <w:pPr>
              <w:jc w:val="center"/>
              <w:rPr>
                <w:rFonts w:eastAsia="Calibri"/>
                <w:b/>
                <w:iCs/>
                <w:lang w:eastAsia="x-none"/>
              </w:rPr>
            </w:pPr>
            <w:r w:rsidRPr="0039126E">
              <w:rPr>
                <w:rFonts w:eastAsia="Calibri"/>
                <w:b/>
                <w:iCs/>
                <w:lang w:eastAsia="x-none"/>
              </w:rPr>
              <w:t>1,22</w:t>
            </w:r>
          </w:p>
        </w:tc>
        <w:tc>
          <w:tcPr>
            <w:tcW w:w="1843" w:type="dxa"/>
          </w:tcPr>
          <w:p w14:paraId="73A27AAC" w14:textId="77777777" w:rsidR="002B31EF" w:rsidRPr="0039126E" w:rsidRDefault="00D005A6" w:rsidP="00AF295A">
            <w:pPr>
              <w:jc w:val="center"/>
              <w:rPr>
                <w:rFonts w:eastAsia="Calibri"/>
                <w:b/>
                <w:iCs/>
                <w:lang w:eastAsia="x-none"/>
              </w:rPr>
            </w:pPr>
            <w:r w:rsidRPr="0039126E">
              <w:rPr>
                <w:rFonts w:eastAsia="Calibri"/>
                <w:b/>
                <w:iCs/>
                <w:lang w:eastAsia="x-none"/>
              </w:rPr>
              <w:t>2351</w:t>
            </w:r>
          </w:p>
        </w:tc>
      </w:tr>
    </w:tbl>
    <w:p w14:paraId="7C8D1D8B" w14:textId="77777777" w:rsidR="00603995" w:rsidRPr="0039126E" w:rsidRDefault="00603995" w:rsidP="00F153CD">
      <w:pPr>
        <w:spacing w:before="240"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Общая численность постоянного населения на территории </w:t>
      </w:r>
      <w:r w:rsidR="00DB5F06" w:rsidRPr="0039126E">
        <w:rPr>
          <w:rFonts w:ascii="Times New Roman" w:eastAsia="Times New Roman" w:hAnsi="Times New Roman" w:cs="Times New Roman"/>
          <w:sz w:val="28"/>
          <w:szCs w:val="28"/>
          <w:lang w:eastAsia="ru-RU"/>
        </w:rPr>
        <w:t xml:space="preserve">по состоянию на 1 января </w:t>
      </w:r>
      <w:r w:rsidRPr="0039126E">
        <w:rPr>
          <w:rFonts w:ascii="Times New Roman" w:eastAsia="Times New Roman" w:hAnsi="Times New Roman" w:cs="Times New Roman"/>
          <w:sz w:val="28"/>
          <w:szCs w:val="28"/>
          <w:lang w:eastAsia="ru-RU"/>
        </w:rPr>
        <w:t>202</w:t>
      </w:r>
      <w:r w:rsidR="007576F1" w:rsidRPr="0039126E">
        <w:rPr>
          <w:rFonts w:ascii="Times New Roman" w:eastAsia="Times New Roman" w:hAnsi="Times New Roman" w:cs="Times New Roman"/>
          <w:sz w:val="28"/>
          <w:szCs w:val="28"/>
          <w:lang w:eastAsia="ru-RU"/>
        </w:rPr>
        <w:t>2</w:t>
      </w:r>
      <w:r w:rsidR="00DB5F06" w:rsidRPr="0039126E">
        <w:rPr>
          <w:rFonts w:ascii="Times New Roman" w:eastAsia="Times New Roman" w:hAnsi="Times New Roman" w:cs="Times New Roman"/>
          <w:sz w:val="28"/>
          <w:szCs w:val="28"/>
          <w:lang w:eastAsia="ru-RU"/>
        </w:rPr>
        <w:t xml:space="preserve"> года</w:t>
      </w:r>
      <w:r w:rsidRPr="0039126E">
        <w:rPr>
          <w:rFonts w:ascii="Times New Roman" w:eastAsia="Times New Roman" w:hAnsi="Times New Roman" w:cs="Times New Roman"/>
          <w:sz w:val="28"/>
          <w:szCs w:val="28"/>
          <w:lang w:eastAsia="ru-RU"/>
        </w:rPr>
        <w:t xml:space="preserve"> составила </w:t>
      </w:r>
      <w:r w:rsidR="00FC239C" w:rsidRPr="0039126E">
        <w:rPr>
          <w:rFonts w:ascii="Times New Roman" w:eastAsia="Times New Roman" w:hAnsi="Times New Roman" w:cs="Times New Roman"/>
          <w:sz w:val="28"/>
          <w:szCs w:val="28"/>
          <w:lang w:eastAsia="ru-RU"/>
        </w:rPr>
        <w:t>1324</w:t>
      </w:r>
      <w:r w:rsidR="00B40485"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человек</w:t>
      </w:r>
      <w:r w:rsidR="00F05359" w:rsidRPr="0039126E">
        <w:rPr>
          <w:rFonts w:ascii="Times New Roman" w:eastAsia="Times New Roman" w:hAnsi="Times New Roman" w:cs="Times New Roman"/>
          <w:sz w:val="28"/>
          <w:szCs w:val="28"/>
          <w:lang w:eastAsia="ru-RU"/>
        </w:rPr>
        <w:t>а</w:t>
      </w:r>
      <w:r w:rsidRPr="0039126E">
        <w:rPr>
          <w:rFonts w:ascii="Times New Roman" w:eastAsia="Times New Roman" w:hAnsi="Times New Roman" w:cs="Times New Roman"/>
          <w:sz w:val="28"/>
          <w:szCs w:val="28"/>
          <w:lang w:eastAsia="ru-RU"/>
        </w:rPr>
        <w:t xml:space="preserve">. Общее количество семей – </w:t>
      </w:r>
      <w:r w:rsidR="00D005A6" w:rsidRPr="0039126E">
        <w:rPr>
          <w:rFonts w:ascii="Times New Roman" w:eastAsia="Times New Roman" w:hAnsi="Times New Roman" w:cs="Times New Roman"/>
          <w:sz w:val="28"/>
          <w:szCs w:val="28"/>
          <w:lang w:eastAsia="ru-RU"/>
        </w:rPr>
        <w:t>651</w:t>
      </w:r>
      <w:r w:rsidRPr="0039126E">
        <w:rPr>
          <w:rFonts w:ascii="Times New Roman" w:eastAsia="Times New Roman" w:hAnsi="Times New Roman" w:cs="Times New Roman"/>
          <w:sz w:val="28"/>
          <w:szCs w:val="28"/>
          <w:lang w:eastAsia="ru-RU"/>
        </w:rPr>
        <w:t xml:space="preserve">, средний состав семьи – </w:t>
      </w:r>
      <w:r w:rsidR="00D005A6" w:rsidRPr="0039126E">
        <w:rPr>
          <w:rFonts w:ascii="Times New Roman" w:eastAsia="Times New Roman" w:hAnsi="Times New Roman" w:cs="Times New Roman"/>
          <w:sz w:val="28"/>
          <w:szCs w:val="28"/>
          <w:lang w:eastAsia="ru-RU"/>
        </w:rPr>
        <w:t>1,22</w:t>
      </w:r>
      <w:r w:rsidRPr="0039126E">
        <w:rPr>
          <w:rFonts w:ascii="Times New Roman" w:eastAsia="Times New Roman" w:hAnsi="Times New Roman" w:cs="Times New Roman"/>
          <w:sz w:val="28"/>
          <w:szCs w:val="28"/>
          <w:lang w:eastAsia="ru-RU"/>
        </w:rPr>
        <w:t xml:space="preserve">. В административно-территориальный состав </w:t>
      </w:r>
      <w:r w:rsidR="008B4A9B" w:rsidRPr="0039126E">
        <w:rPr>
          <w:rFonts w:ascii="Times New Roman" w:eastAsia="Times New Roman" w:hAnsi="Times New Roman" w:cs="Times New Roman"/>
          <w:sz w:val="28"/>
          <w:szCs w:val="28"/>
          <w:lang w:eastAsia="ru-RU"/>
        </w:rPr>
        <w:t xml:space="preserve">территории </w:t>
      </w:r>
      <w:r w:rsidRPr="0039126E">
        <w:rPr>
          <w:rFonts w:ascii="Times New Roman" w:eastAsia="Times New Roman" w:hAnsi="Times New Roman" w:cs="Times New Roman"/>
          <w:sz w:val="28"/>
          <w:szCs w:val="28"/>
          <w:lang w:eastAsia="ru-RU"/>
        </w:rPr>
        <w:t xml:space="preserve"> входит </w:t>
      </w:r>
      <w:r w:rsidR="00093567" w:rsidRPr="0039126E">
        <w:rPr>
          <w:rFonts w:ascii="Times New Roman" w:eastAsia="Times New Roman" w:hAnsi="Times New Roman" w:cs="Times New Roman"/>
          <w:sz w:val="28"/>
          <w:szCs w:val="28"/>
          <w:lang w:eastAsia="ru-RU"/>
        </w:rPr>
        <w:t>107</w:t>
      </w:r>
      <w:r w:rsidRPr="0039126E">
        <w:rPr>
          <w:rFonts w:ascii="Times New Roman" w:eastAsia="Times New Roman" w:hAnsi="Times New Roman" w:cs="Times New Roman"/>
          <w:sz w:val="28"/>
          <w:szCs w:val="28"/>
          <w:lang w:eastAsia="ru-RU"/>
        </w:rPr>
        <w:t xml:space="preserve"> населенных пункт</w:t>
      </w:r>
      <w:r w:rsidR="00093567" w:rsidRPr="0039126E">
        <w:rPr>
          <w:rFonts w:ascii="Times New Roman" w:eastAsia="Times New Roman" w:hAnsi="Times New Roman" w:cs="Times New Roman"/>
          <w:sz w:val="28"/>
          <w:szCs w:val="28"/>
          <w:lang w:eastAsia="ru-RU"/>
        </w:rPr>
        <w:t>ов</w:t>
      </w:r>
      <w:r w:rsidRPr="0039126E">
        <w:rPr>
          <w:rFonts w:ascii="Times New Roman" w:eastAsia="Times New Roman" w:hAnsi="Times New Roman" w:cs="Times New Roman"/>
          <w:sz w:val="28"/>
          <w:szCs w:val="28"/>
          <w:lang w:eastAsia="ru-RU"/>
        </w:rPr>
        <w:t>.</w:t>
      </w:r>
    </w:p>
    <w:p w14:paraId="4CB35588" w14:textId="77777777" w:rsidR="009A2D6B" w:rsidRPr="0039126E" w:rsidRDefault="009A2D6B" w:rsidP="00F153CD">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В административно-территориальный состав </w:t>
      </w:r>
      <w:r w:rsidR="00603995" w:rsidRPr="0039126E">
        <w:rPr>
          <w:rFonts w:ascii="Times New Roman" w:eastAsia="Calibri" w:hAnsi="Times New Roman" w:cs="Times New Roman"/>
          <w:sz w:val="28"/>
          <w:szCs w:val="28"/>
        </w:rPr>
        <w:t xml:space="preserve">территории входит </w:t>
      </w:r>
      <w:r w:rsidR="00FC239C" w:rsidRPr="0039126E">
        <w:rPr>
          <w:rFonts w:ascii="Times New Roman" w:eastAsia="Calibri" w:hAnsi="Times New Roman" w:cs="Times New Roman"/>
          <w:sz w:val="28"/>
          <w:szCs w:val="28"/>
        </w:rPr>
        <w:t>107 населенных пунктов</w:t>
      </w:r>
      <w:r w:rsidR="00603995" w:rsidRPr="0039126E">
        <w:rPr>
          <w:rFonts w:ascii="Times New Roman" w:eastAsia="Calibri" w:hAnsi="Times New Roman" w:cs="Times New Roman"/>
          <w:sz w:val="28"/>
          <w:szCs w:val="28"/>
        </w:rPr>
        <w:t xml:space="preserve">, в том числе </w:t>
      </w:r>
      <w:r w:rsidR="00FC239C" w:rsidRPr="0039126E">
        <w:rPr>
          <w:rFonts w:ascii="Times New Roman" w:eastAsia="Calibri" w:hAnsi="Times New Roman" w:cs="Times New Roman"/>
          <w:sz w:val="28"/>
          <w:szCs w:val="28"/>
        </w:rPr>
        <w:t>100</w:t>
      </w:r>
      <w:r w:rsidR="00603995" w:rsidRPr="0039126E">
        <w:rPr>
          <w:rFonts w:ascii="Times New Roman" w:eastAsia="Calibri" w:hAnsi="Times New Roman" w:cs="Times New Roman"/>
          <w:sz w:val="28"/>
          <w:szCs w:val="28"/>
        </w:rPr>
        <w:t xml:space="preserve"> дерев</w:t>
      </w:r>
      <w:r w:rsidR="00FC239C" w:rsidRPr="0039126E">
        <w:rPr>
          <w:rFonts w:ascii="Times New Roman" w:eastAsia="Calibri" w:hAnsi="Times New Roman" w:cs="Times New Roman"/>
          <w:sz w:val="28"/>
          <w:szCs w:val="28"/>
        </w:rPr>
        <w:t>ень, 6</w:t>
      </w:r>
      <w:r w:rsidRPr="0039126E">
        <w:rPr>
          <w:rFonts w:ascii="Times New Roman" w:eastAsia="Calibri" w:hAnsi="Times New Roman" w:cs="Times New Roman"/>
          <w:sz w:val="28"/>
          <w:szCs w:val="28"/>
        </w:rPr>
        <w:t xml:space="preserve"> сел</w:t>
      </w:r>
      <w:r w:rsidR="00FC239C" w:rsidRPr="0039126E">
        <w:rPr>
          <w:rFonts w:ascii="Times New Roman" w:eastAsia="Calibri" w:hAnsi="Times New Roman" w:cs="Times New Roman"/>
          <w:sz w:val="28"/>
          <w:szCs w:val="28"/>
        </w:rPr>
        <w:t xml:space="preserve"> и 1 поселок</w:t>
      </w:r>
      <w:r w:rsidR="00603995" w:rsidRPr="0039126E">
        <w:rPr>
          <w:rFonts w:ascii="Times New Roman" w:eastAsia="Calibri" w:hAnsi="Times New Roman" w:cs="Times New Roman"/>
          <w:sz w:val="28"/>
          <w:szCs w:val="28"/>
        </w:rPr>
        <w:t>.</w:t>
      </w:r>
      <w:r w:rsidRPr="0039126E">
        <w:rPr>
          <w:rFonts w:ascii="Times New Roman" w:eastAsia="Calibri" w:hAnsi="Times New Roman" w:cs="Times New Roman"/>
          <w:sz w:val="28"/>
          <w:szCs w:val="28"/>
        </w:rPr>
        <w:t xml:space="preserve"> </w:t>
      </w:r>
      <w:r w:rsidR="00D32AB4" w:rsidRPr="0039126E">
        <w:rPr>
          <w:rFonts w:ascii="Times New Roman" w:eastAsia="Calibri" w:hAnsi="Times New Roman" w:cs="Times New Roman"/>
          <w:sz w:val="28"/>
          <w:szCs w:val="28"/>
        </w:rPr>
        <w:t>7</w:t>
      </w:r>
      <w:r w:rsidR="00FC239C" w:rsidRPr="0039126E">
        <w:rPr>
          <w:rFonts w:ascii="Times New Roman" w:eastAsia="Calibri" w:hAnsi="Times New Roman" w:cs="Times New Roman"/>
          <w:sz w:val="28"/>
          <w:szCs w:val="28"/>
        </w:rPr>
        <w:t>1</w:t>
      </w:r>
      <w:r w:rsidRPr="0039126E">
        <w:rPr>
          <w:rFonts w:ascii="Times New Roman" w:eastAsia="Calibri" w:hAnsi="Times New Roman" w:cs="Times New Roman"/>
          <w:sz w:val="28"/>
          <w:szCs w:val="28"/>
        </w:rPr>
        <w:t xml:space="preserve"> населенны</w:t>
      </w:r>
      <w:r w:rsidR="00603995" w:rsidRPr="0039126E">
        <w:rPr>
          <w:rFonts w:ascii="Times New Roman" w:eastAsia="Calibri" w:hAnsi="Times New Roman" w:cs="Times New Roman"/>
          <w:sz w:val="28"/>
          <w:szCs w:val="28"/>
        </w:rPr>
        <w:t>й</w:t>
      </w:r>
      <w:r w:rsidRPr="0039126E">
        <w:rPr>
          <w:rFonts w:ascii="Times New Roman" w:eastAsia="Calibri" w:hAnsi="Times New Roman" w:cs="Times New Roman"/>
          <w:sz w:val="28"/>
          <w:szCs w:val="28"/>
        </w:rPr>
        <w:t xml:space="preserve"> пункт име</w:t>
      </w:r>
      <w:r w:rsidR="00B20698" w:rsidRPr="0039126E">
        <w:rPr>
          <w:rFonts w:ascii="Times New Roman" w:eastAsia="Calibri" w:hAnsi="Times New Roman" w:cs="Times New Roman"/>
          <w:sz w:val="28"/>
          <w:szCs w:val="28"/>
        </w:rPr>
        <w:t>е</w:t>
      </w:r>
      <w:r w:rsidRPr="0039126E">
        <w:rPr>
          <w:rFonts w:ascii="Times New Roman" w:eastAsia="Calibri" w:hAnsi="Times New Roman" w:cs="Times New Roman"/>
          <w:sz w:val="28"/>
          <w:szCs w:val="28"/>
        </w:rPr>
        <w:t xml:space="preserve">т постоянное население от 1 до </w:t>
      </w:r>
      <w:r w:rsidR="00FC239C" w:rsidRPr="0039126E">
        <w:rPr>
          <w:rFonts w:ascii="Times New Roman" w:eastAsia="Calibri" w:hAnsi="Times New Roman" w:cs="Times New Roman"/>
          <w:sz w:val="28"/>
          <w:szCs w:val="28"/>
        </w:rPr>
        <w:t>227</w:t>
      </w:r>
      <w:r w:rsidRPr="0039126E">
        <w:rPr>
          <w:rFonts w:ascii="Times New Roman" w:eastAsia="Calibri" w:hAnsi="Times New Roman" w:cs="Times New Roman"/>
          <w:sz w:val="28"/>
          <w:szCs w:val="28"/>
        </w:rPr>
        <w:t xml:space="preserve"> человек. Центры расселения сосредоточены в крупных населенных пунктах: </w:t>
      </w:r>
      <w:r w:rsidR="00E81617" w:rsidRPr="0039126E">
        <w:rPr>
          <w:rFonts w:ascii="Times New Roman" w:eastAsia="Calibri" w:hAnsi="Times New Roman" w:cs="Times New Roman"/>
          <w:sz w:val="28"/>
          <w:szCs w:val="28"/>
        </w:rPr>
        <w:t xml:space="preserve">деревне </w:t>
      </w:r>
      <w:r w:rsidR="00CA08E4" w:rsidRPr="0039126E">
        <w:rPr>
          <w:rFonts w:ascii="Times New Roman" w:eastAsia="Calibri" w:hAnsi="Times New Roman" w:cs="Times New Roman"/>
          <w:sz w:val="28"/>
          <w:szCs w:val="28"/>
        </w:rPr>
        <w:t>Бараниха</w:t>
      </w:r>
      <w:r w:rsidR="00603995" w:rsidRPr="0039126E">
        <w:rPr>
          <w:rFonts w:ascii="Times New Roman" w:eastAsia="Calibri" w:hAnsi="Times New Roman" w:cs="Times New Roman"/>
          <w:sz w:val="28"/>
          <w:szCs w:val="28"/>
        </w:rPr>
        <w:t xml:space="preserve"> </w:t>
      </w:r>
      <w:r w:rsidR="00E81617" w:rsidRPr="0039126E">
        <w:rPr>
          <w:rFonts w:ascii="Times New Roman" w:eastAsia="Calibri" w:hAnsi="Times New Roman" w:cs="Times New Roman"/>
          <w:sz w:val="28"/>
          <w:szCs w:val="28"/>
        </w:rPr>
        <w:t xml:space="preserve">– </w:t>
      </w:r>
      <w:r w:rsidR="00CA08E4" w:rsidRPr="0039126E">
        <w:rPr>
          <w:rFonts w:ascii="Times New Roman" w:eastAsia="Calibri" w:hAnsi="Times New Roman" w:cs="Times New Roman"/>
          <w:sz w:val="28"/>
          <w:szCs w:val="28"/>
        </w:rPr>
        <w:t>227</w:t>
      </w:r>
      <w:r w:rsidRPr="0039126E">
        <w:rPr>
          <w:rFonts w:ascii="Times New Roman" w:eastAsia="Calibri" w:hAnsi="Times New Roman" w:cs="Times New Roman"/>
          <w:sz w:val="28"/>
          <w:szCs w:val="28"/>
        </w:rPr>
        <w:t xml:space="preserve"> чел., </w:t>
      </w:r>
      <w:r w:rsidR="00E81617" w:rsidRPr="0039126E">
        <w:rPr>
          <w:rFonts w:ascii="Times New Roman" w:eastAsia="Calibri" w:hAnsi="Times New Roman" w:cs="Times New Roman"/>
          <w:sz w:val="28"/>
          <w:szCs w:val="28"/>
        </w:rPr>
        <w:t xml:space="preserve">деревне </w:t>
      </w:r>
      <w:r w:rsidR="00CA08E4" w:rsidRPr="0039126E">
        <w:rPr>
          <w:rFonts w:ascii="Times New Roman" w:eastAsia="Calibri" w:hAnsi="Times New Roman" w:cs="Times New Roman"/>
          <w:sz w:val="28"/>
          <w:szCs w:val="28"/>
        </w:rPr>
        <w:t>Конанцево</w:t>
      </w:r>
      <w:r w:rsidR="00603995" w:rsidRPr="0039126E">
        <w:rPr>
          <w:rFonts w:ascii="Times New Roman" w:eastAsia="Calibri" w:hAnsi="Times New Roman" w:cs="Times New Roman"/>
          <w:sz w:val="28"/>
          <w:szCs w:val="28"/>
        </w:rPr>
        <w:t xml:space="preserve"> </w:t>
      </w:r>
      <w:r w:rsidR="00E81617" w:rsidRPr="0039126E">
        <w:rPr>
          <w:rFonts w:ascii="Times New Roman" w:eastAsia="Calibri" w:hAnsi="Times New Roman" w:cs="Times New Roman"/>
          <w:sz w:val="28"/>
          <w:szCs w:val="28"/>
        </w:rPr>
        <w:t>–</w:t>
      </w:r>
      <w:r w:rsidR="00603995" w:rsidRPr="0039126E">
        <w:rPr>
          <w:rFonts w:ascii="Times New Roman" w:eastAsia="Calibri" w:hAnsi="Times New Roman" w:cs="Times New Roman"/>
          <w:sz w:val="28"/>
          <w:szCs w:val="28"/>
        </w:rPr>
        <w:t xml:space="preserve"> </w:t>
      </w:r>
      <w:r w:rsidR="00CA08E4" w:rsidRPr="0039126E">
        <w:rPr>
          <w:rFonts w:ascii="Times New Roman" w:eastAsia="Calibri" w:hAnsi="Times New Roman" w:cs="Times New Roman"/>
          <w:sz w:val="28"/>
          <w:szCs w:val="28"/>
        </w:rPr>
        <w:t>92</w:t>
      </w:r>
      <w:r w:rsidRPr="0039126E">
        <w:rPr>
          <w:rFonts w:ascii="Times New Roman" w:eastAsia="Calibri" w:hAnsi="Times New Roman" w:cs="Times New Roman"/>
          <w:sz w:val="28"/>
          <w:szCs w:val="28"/>
        </w:rPr>
        <w:t xml:space="preserve"> чел</w:t>
      </w:r>
      <w:r w:rsidR="00E81617" w:rsidRPr="0039126E">
        <w:rPr>
          <w:rFonts w:ascii="Times New Roman" w:eastAsia="Calibri" w:hAnsi="Times New Roman" w:cs="Times New Roman"/>
          <w:sz w:val="28"/>
          <w:szCs w:val="28"/>
        </w:rPr>
        <w:t>.</w:t>
      </w:r>
      <w:r w:rsidR="00CA08E4" w:rsidRPr="0039126E">
        <w:rPr>
          <w:rFonts w:ascii="Times New Roman" w:eastAsia="Calibri" w:hAnsi="Times New Roman" w:cs="Times New Roman"/>
          <w:sz w:val="28"/>
          <w:szCs w:val="28"/>
        </w:rPr>
        <w:t>, деревне Михайловское – 190 чел., селе Погост Никольский – 105 чел.</w:t>
      </w:r>
      <w:r w:rsidR="00D32AB4" w:rsidRPr="0039126E">
        <w:rPr>
          <w:rFonts w:ascii="Times New Roman" w:eastAsia="Calibri" w:hAnsi="Times New Roman" w:cs="Times New Roman"/>
          <w:sz w:val="28"/>
          <w:szCs w:val="28"/>
        </w:rPr>
        <w:t xml:space="preserve"> и  поселке Ситинский – 162 чел.</w:t>
      </w:r>
      <w:r w:rsidR="008B6715" w:rsidRPr="0039126E">
        <w:rPr>
          <w:rFonts w:ascii="Times New Roman" w:eastAsia="Calibri" w:hAnsi="Times New Roman" w:cs="Times New Roman"/>
          <w:sz w:val="28"/>
          <w:szCs w:val="28"/>
        </w:rPr>
        <w:t xml:space="preserve"> </w:t>
      </w:r>
      <w:r w:rsidRPr="0039126E">
        <w:rPr>
          <w:rFonts w:ascii="Times New Roman" w:eastAsia="Calibri" w:hAnsi="Times New Roman" w:cs="Times New Roman"/>
          <w:sz w:val="28"/>
          <w:szCs w:val="28"/>
        </w:rPr>
        <w:t xml:space="preserve">В </w:t>
      </w:r>
      <w:r w:rsidR="00E81617" w:rsidRPr="0039126E">
        <w:rPr>
          <w:rFonts w:ascii="Times New Roman" w:eastAsia="Calibri" w:hAnsi="Times New Roman" w:cs="Times New Roman"/>
          <w:sz w:val="28"/>
          <w:szCs w:val="28"/>
        </w:rPr>
        <w:t>3</w:t>
      </w:r>
      <w:r w:rsidR="00D32AB4" w:rsidRPr="0039126E">
        <w:rPr>
          <w:rFonts w:ascii="Times New Roman" w:eastAsia="Calibri" w:hAnsi="Times New Roman" w:cs="Times New Roman"/>
          <w:sz w:val="28"/>
          <w:szCs w:val="28"/>
        </w:rPr>
        <w:t>6</w:t>
      </w:r>
      <w:r w:rsidRPr="0039126E">
        <w:rPr>
          <w:rFonts w:ascii="Times New Roman" w:eastAsia="Calibri" w:hAnsi="Times New Roman" w:cs="Times New Roman"/>
          <w:sz w:val="28"/>
          <w:szCs w:val="28"/>
        </w:rPr>
        <w:t xml:space="preserve"> населенных пунктах постоянно проживающее население отсутствует, их доля от о</w:t>
      </w:r>
      <w:r w:rsidR="008B6715" w:rsidRPr="0039126E">
        <w:rPr>
          <w:rFonts w:ascii="Times New Roman" w:eastAsia="Calibri" w:hAnsi="Times New Roman" w:cs="Times New Roman"/>
          <w:sz w:val="28"/>
          <w:szCs w:val="28"/>
        </w:rPr>
        <w:t xml:space="preserve">бщего количества составляет </w:t>
      </w:r>
      <w:r w:rsidR="00D32AB4" w:rsidRPr="0039126E">
        <w:rPr>
          <w:rFonts w:ascii="Times New Roman" w:eastAsia="Calibri" w:hAnsi="Times New Roman" w:cs="Times New Roman"/>
          <w:sz w:val="28"/>
          <w:szCs w:val="28"/>
        </w:rPr>
        <w:t>33,6</w:t>
      </w:r>
      <w:r w:rsidRPr="0039126E">
        <w:rPr>
          <w:rFonts w:ascii="Times New Roman" w:eastAsia="Calibri" w:hAnsi="Times New Roman" w:cs="Times New Roman"/>
          <w:sz w:val="28"/>
          <w:szCs w:val="28"/>
        </w:rPr>
        <w:t>%.</w:t>
      </w:r>
      <w:r w:rsidR="00226E30" w:rsidRPr="0039126E">
        <w:rPr>
          <w:rFonts w:ascii="Times New Roman" w:eastAsia="Calibri" w:hAnsi="Times New Roman" w:cs="Times New Roman"/>
          <w:sz w:val="28"/>
          <w:szCs w:val="28"/>
        </w:rPr>
        <w:t xml:space="preserve"> </w:t>
      </w:r>
      <w:r w:rsidRPr="0039126E">
        <w:rPr>
          <w:rFonts w:ascii="Times New Roman" w:eastAsia="Calibri" w:hAnsi="Times New Roman" w:cs="Times New Roman"/>
          <w:sz w:val="28"/>
          <w:szCs w:val="28"/>
        </w:rPr>
        <w:t>Доля населенных пунктов с численностью населения от</w:t>
      </w:r>
      <w:r w:rsidR="008B6715" w:rsidRPr="0039126E">
        <w:rPr>
          <w:rFonts w:ascii="Times New Roman" w:eastAsia="Calibri" w:hAnsi="Times New Roman" w:cs="Times New Roman"/>
          <w:sz w:val="28"/>
          <w:szCs w:val="28"/>
        </w:rPr>
        <w:t xml:space="preserve"> 1 до 10 человек составляет </w:t>
      </w:r>
      <w:r w:rsidR="00D32AB4" w:rsidRPr="0039126E">
        <w:rPr>
          <w:rFonts w:ascii="Times New Roman" w:eastAsia="Calibri" w:hAnsi="Times New Roman" w:cs="Times New Roman"/>
          <w:sz w:val="28"/>
          <w:szCs w:val="28"/>
        </w:rPr>
        <w:t>45,8</w:t>
      </w:r>
      <w:r w:rsidRPr="0039126E">
        <w:rPr>
          <w:rFonts w:ascii="Times New Roman" w:eastAsia="Calibri" w:hAnsi="Times New Roman" w:cs="Times New Roman"/>
          <w:sz w:val="28"/>
          <w:szCs w:val="28"/>
        </w:rPr>
        <w:t>%.</w:t>
      </w:r>
    </w:p>
    <w:p w14:paraId="16E51BF3" w14:textId="77777777" w:rsidR="00A030E8" w:rsidRPr="0039126E" w:rsidRDefault="00A030E8" w:rsidP="00F153CD">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Социально-демографические группы населения</w:t>
      </w:r>
    </w:p>
    <w:p w14:paraId="6E6DEF13" w14:textId="77777777" w:rsidR="00A030E8" w:rsidRPr="0039126E" w:rsidRDefault="00A030E8" w:rsidP="00F153CD">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Основные социально-демографические группы населения</w:t>
      </w:r>
      <w:r w:rsidR="004D077C" w:rsidRPr="0039126E">
        <w:rPr>
          <w:rFonts w:ascii="Times New Roman" w:eastAsia="Calibri" w:hAnsi="Times New Roman" w:cs="Times New Roman"/>
          <w:sz w:val="28"/>
          <w:szCs w:val="28"/>
        </w:rPr>
        <w:t>:</w:t>
      </w:r>
      <w:r w:rsidRPr="0039126E">
        <w:rPr>
          <w:rFonts w:ascii="Times New Roman" w:eastAsia="Calibri" w:hAnsi="Times New Roman" w:cs="Times New Roman"/>
          <w:sz w:val="28"/>
          <w:szCs w:val="28"/>
        </w:rPr>
        <w:t xml:space="preserve"> трудоспособное население, пенсионеры, дети. </w:t>
      </w:r>
    </w:p>
    <w:p w14:paraId="0A7995C8" w14:textId="77777777" w:rsidR="00A030E8" w:rsidRPr="0039126E" w:rsidRDefault="00A030E8" w:rsidP="00F153CD">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lastRenderedPageBreak/>
        <w:t>Возрастная структура населения</w:t>
      </w:r>
      <w:r w:rsidR="003C5138" w:rsidRPr="0039126E">
        <w:rPr>
          <w:rFonts w:ascii="Times New Roman" w:eastAsia="Calibri" w:hAnsi="Times New Roman" w:cs="Times New Roman"/>
          <w:sz w:val="28"/>
          <w:szCs w:val="28"/>
        </w:rPr>
        <w:t xml:space="preserve"> – </w:t>
      </w:r>
      <w:r w:rsidRPr="0039126E">
        <w:rPr>
          <w:rFonts w:ascii="Times New Roman" w:eastAsia="Calibri" w:hAnsi="Times New Roman" w:cs="Times New Roman"/>
          <w:sz w:val="28"/>
          <w:szCs w:val="28"/>
        </w:rPr>
        <w:t xml:space="preserve">это распределение населения по возрастным группам и возрастным контингентам в целях изучения демографических и социально-экономических процессов. </w:t>
      </w:r>
    </w:p>
    <w:p w14:paraId="7573C017" w14:textId="77777777" w:rsidR="00A030E8" w:rsidRPr="0039126E" w:rsidRDefault="00A030E8" w:rsidP="00F153CD">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Информация о возрастных группах представлена в таблице 4.4.1.3 по </w:t>
      </w:r>
      <w:r w:rsidR="004D077C" w:rsidRPr="0039126E">
        <w:rPr>
          <w:rFonts w:ascii="Times New Roman" w:eastAsia="Calibri" w:hAnsi="Times New Roman" w:cs="Times New Roman"/>
          <w:sz w:val="28"/>
          <w:szCs w:val="28"/>
        </w:rPr>
        <w:t xml:space="preserve">исходным </w:t>
      </w:r>
      <w:r w:rsidRPr="0039126E">
        <w:rPr>
          <w:rFonts w:ascii="Times New Roman" w:eastAsia="Calibri" w:hAnsi="Times New Roman" w:cs="Times New Roman"/>
          <w:sz w:val="28"/>
          <w:szCs w:val="28"/>
        </w:rPr>
        <w:t>данным администрации</w:t>
      </w:r>
      <w:r w:rsidR="003C5138" w:rsidRPr="0039126E">
        <w:rPr>
          <w:rFonts w:ascii="Times New Roman" w:eastAsia="Calibri" w:hAnsi="Times New Roman" w:cs="Times New Roman"/>
          <w:sz w:val="28"/>
          <w:szCs w:val="28"/>
        </w:rPr>
        <w:t xml:space="preserve"> сельского поселения </w:t>
      </w:r>
      <w:r w:rsidR="00D32AB4" w:rsidRPr="0039126E">
        <w:rPr>
          <w:rFonts w:ascii="Times New Roman" w:eastAsia="Calibri" w:hAnsi="Times New Roman" w:cs="Times New Roman"/>
          <w:sz w:val="28"/>
          <w:szCs w:val="28"/>
        </w:rPr>
        <w:t>Харовское</w:t>
      </w:r>
      <w:r w:rsidR="003C5138" w:rsidRPr="0039126E">
        <w:rPr>
          <w:rFonts w:ascii="Times New Roman" w:eastAsia="Calibri" w:hAnsi="Times New Roman" w:cs="Times New Roman"/>
          <w:sz w:val="28"/>
          <w:szCs w:val="28"/>
        </w:rPr>
        <w:t xml:space="preserve"> </w:t>
      </w:r>
      <w:r w:rsidRPr="0039126E">
        <w:rPr>
          <w:rFonts w:ascii="Times New Roman" w:eastAsia="Calibri" w:hAnsi="Times New Roman" w:cs="Times New Roman"/>
          <w:sz w:val="28"/>
          <w:szCs w:val="28"/>
        </w:rPr>
        <w:t xml:space="preserve">по состоянию на 1 </w:t>
      </w:r>
      <w:r w:rsidR="007576F1" w:rsidRPr="0039126E">
        <w:rPr>
          <w:rFonts w:ascii="Times New Roman" w:eastAsia="Calibri" w:hAnsi="Times New Roman" w:cs="Times New Roman"/>
          <w:sz w:val="28"/>
          <w:szCs w:val="28"/>
        </w:rPr>
        <w:t>января</w:t>
      </w:r>
      <w:r w:rsidRPr="0039126E">
        <w:rPr>
          <w:rFonts w:ascii="Times New Roman" w:eastAsia="Calibri" w:hAnsi="Times New Roman" w:cs="Times New Roman"/>
          <w:sz w:val="28"/>
          <w:szCs w:val="28"/>
        </w:rPr>
        <w:t xml:space="preserve"> 20</w:t>
      </w:r>
      <w:r w:rsidR="007576F1" w:rsidRPr="0039126E">
        <w:rPr>
          <w:rFonts w:ascii="Times New Roman" w:eastAsia="Calibri" w:hAnsi="Times New Roman" w:cs="Times New Roman"/>
          <w:sz w:val="28"/>
          <w:szCs w:val="28"/>
        </w:rPr>
        <w:t>22</w:t>
      </w:r>
      <w:r w:rsidRPr="0039126E">
        <w:rPr>
          <w:rFonts w:ascii="Times New Roman" w:eastAsia="Calibri" w:hAnsi="Times New Roman" w:cs="Times New Roman"/>
          <w:sz w:val="28"/>
          <w:szCs w:val="28"/>
        </w:rPr>
        <w:t xml:space="preserve"> года.</w:t>
      </w:r>
    </w:p>
    <w:p w14:paraId="749D3986" w14:textId="77777777" w:rsidR="00A030E8" w:rsidRPr="0039126E" w:rsidRDefault="00A030E8" w:rsidP="00AB185B">
      <w:pPr>
        <w:spacing w:after="0" w:line="240" w:lineRule="auto"/>
        <w:ind w:firstLine="709"/>
        <w:jc w:val="right"/>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 Таблица 4.4.1.3 </w:t>
      </w:r>
    </w:p>
    <w:p w14:paraId="4EB4BD98" w14:textId="77777777" w:rsidR="00A030E8" w:rsidRPr="0039126E" w:rsidRDefault="00A030E8" w:rsidP="00A030E8">
      <w:pPr>
        <w:spacing w:after="0" w:line="240" w:lineRule="auto"/>
        <w:ind w:firstLine="709"/>
        <w:jc w:val="center"/>
        <w:rPr>
          <w:lang w:val="en-US"/>
        </w:rPr>
      </w:pPr>
      <w:r w:rsidRPr="0039126E">
        <w:rPr>
          <w:rFonts w:ascii="Times New Roman" w:eastAsia="Calibri" w:hAnsi="Times New Roman" w:cs="Times New Roman"/>
          <w:sz w:val="28"/>
          <w:szCs w:val="28"/>
        </w:rPr>
        <w:t>Возрастн</w:t>
      </w:r>
      <w:r w:rsidR="00AB185B" w:rsidRPr="0039126E">
        <w:rPr>
          <w:rFonts w:ascii="Times New Roman" w:eastAsia="Calibri" w:hAnsi="Times New Roman" w:cs="Times New Roman"/>
          <w:sz w:val="28"/>
          <w:szCs w:val="28"/>
        </w:rPr>
        <w:t>ые</w:t>
      </w:r>
      <w:r w:rsidRPr="0039126E">
        <w:rPr>
          <w:rFonts w:ascii="Times New Roman" w:eastAsia="Calibri" w:hAnsi="Times New Roman" w:cs="Times New Roman"/>
          <w:sz w:val="28"/>
          <w:szCs w:val="28"/>
        </w:rPr>
        <w:t xml:space="preserve"> </w:t>
      </w:r>
      <w:r w:rsidR="00AB185B" w:rsidRPr="0039126E">
        <w:rPr>
          <w:rFonts w:ascii="Times New Roman" w:eastAsia="Calibri" w:hAnsi="Times New Roman" w:cs="Times New Roman"/>
          <w:sz w:val="28"/>
          <w:szCs w:val="28"/>
        </w:rPr>
        <w:t>группы</w:t>
      </w:r>
      <w:r w:rsidRPr="0039126E">
        <w:rPr>
          <w:rFonts w:ascii="Times New Roman" w:eastAsia="Calibri" w:hAnsi="Times New Roman" w:cs="Times New Roman"/>
          <w:sz w:val="28"/>
          <w:szCs w:val="28"/>
        </w:rPr>
        <w:t xml:space="preserve"> населения</w:t>
      </w:r>
    </w:p>
    <w:p w14:paraId="06DA4A10" w14:textId="77777777" w:rsidR="00A030E8" w:rsidRPr="0039126E" w:rsidRDefault="00A030E8" w:rsidP="00A030E8">
      <w:pPr>
        <w:spacing w:after="0" w:line="240" w:lineRule="auto"/>
        <w:jc w:val="both"/>
        <w:rPr>
          <w:rFonts w:ascii="Times New Roman" w:eastAsia="Times New Roman" w:hAnsi="Times New Roman" w:cs="Times New Roman"/>
          <w:sz w:val="2"/>
          <w:szCs w:val="2"/>
        </w:rPr>
      </w:pPr>
    </w:p>
    <w:tbl>
      <w:tblPr>
        <w:tblW w:w="9781" w:type="dxa"/>
        <w:tblInd w:w="250"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662"/>
      </w:tblGrid>
      <w:tr w:rsidR="00F52DF4" w:rsidRPr="0039126E" w14:paraId="40A965F8" w14:textId="77777777" w:rsidTr="00AB185B">
        <w:trPr>
          <w:trHeight w:val="112"/>
          <w:tblHeader/>
        </w:trPr>
        <w:tc>
          <w:tcPr>
            <w:tcW w:w="3119" w:type="dxa"/>
            <w:vAlign w:val="center"/>
          </w:tcPr>
          <w:p w14:paraId="7F57F31E" w14:textId="77777777" w:rsidR="00A030E8" w:rsidRPr="0039126E" w:rsidRDefault="00A030E8" w:rsidP="00A030E8">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Возраст</w:t>
            </w:r>
          </w:p>
        </w:tc>
        <w:tc>
          <w:tcPr>
            <w:tcW w:w="6662" w:type="dxa"/>
            <w:vAlign w:val="center"/>
          </w:tcPr>
          <w:p w14:paraId="6C16C5A6" w14:textId="77777777" w:rsidR="00A030E8" w:rsidRPr="0039126E" w:rsidRDefault="00A030E8" w:rsidP="00A030E8">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Численность, чел</w:t>
            </w:r>
          </w:p>
        </w:tc>
      </w:tr>
    </w:tbl>
    <w:p w14:paraId="3DB9ADE4" w14:textId="77777777" w:rsidR="00AB185B" w:rsidRPr="0039126E" w:rsidRDefault="00AB185B" w:rsidP="00AB185B">
      <w:pPr>
        <w:spacing w:after="0"/>
        <w:rPr>
          <w:sz w:val="2"/>
          <w:szCs w:val="2"/>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662"/>
      </w:tblGrid>
      <w:tr w:rsidR="00265CB7" w:rsidRPr="0039126E" w14:paraId="3F200935" w14:textId="77777777" w:rsidTr="00A030E8">
        <w:trPr>
          <w:trHeight w:val="112"/>
          <w:tblHeader/>
        </w:trPr>
        <w:tc>
          <w:tcPr>
            <w:tcW w:w="3119" w:type="dxa"/>
            <w:tcBorders>
              <w:top w:val="single" w:sz="4" w:space="0" w:color="auto"/>
              <w:left w:val="single" w:sz="4" w:space="0" w:color="auto"/>
              <w:bottom w:val="single" w:sz="4" w:space="0" w:color="auto"/>
              <w:right w:val="single" w:sz="4" w:space="0" w:color="auto"/>
            </w:tcBorders>
            <w:vAlign w:val="center"/>
            <w:hideMark/>
          </w:tcPr>
          <w:p w14:paraId="1750D2A8" w14:textId="77777777" w:rsidR="00A030E8" w:rsidRPr="0039126E" w:rsidRDefault="00A030E8" w:rsidP="00A030E8">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1</w:t>
            </w:r>
          </w:p>
        </w:tc>
        <w:tc>
          <w:tcPr>
            <w:tcW w:w="6662" w:type="dxa"/>
            <w:tcBorders>
              <w:top w:val="single" w:sz="4" w:space="0" w:color="auto"/>
              <w:left w:val="single" w:sz="4" w:space="0" w:color="auto"/>
              <w:bottom w:val="single" w:sz="4" w:space="0" w:color="auto"/>
              <w:right w:val="single" w:sz="4" w:space="0" w:color="auto"/>
            </w:tcBorders>
            <w:vAlign w:val="center"/>
            <w:hideMark/>
          </w:tcPr>
          <w:p w14:paraId="12AE2DCF" w14:textId="77777777" w:rsidR="00A030E8" w:rsidRPr="0039126E" w:rsidRDefault="00A030E8" w:rsidP="00A030E8">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2</w:t>
            </w:r>
          </w:p>
        </w:tc>
      </w:tr>
      <w:tr w:rsidR="00265CB7" w:rsidRPr="0039126E" w14:paraId="58845511" w14:textId="77777777" w:rsidTr="003C5138">
        <w:tc>
          <w:tcPr>
            <w:tcW w:w="3119" w:type="dxa"/>
            <w:tcBorders>
              <w:top w:val="single" w:sz="4" w:space="0" w:color="auto"/>
              <w:left w:val="single" w:sz="4" w:space="0" w:color="auto"/>
              <w:bottom w:val="single" w:sz="4" w:space="0" w:color="auto"/>
              <w:right w:val="single" w:sz="4" w:space="0" w:color="auto"/>
            </w:tcBorders>
            <w:hideMark/>
          </w:tcPr>
          <w:p w14:paraId="4B0E1A22" w14:textId="77777777" w:rsidR="00A030E8" w:rsidRPr="0039126E" w:rsidRDefault="00A030E8" w:rsidP="00A030E8">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0 - 2 лет</w:t>
            </w:r>
          </w:p>
        </w:tc>
        <w:tc>
          <w:tcPr>
            <w:tcW w:w="6662" w:type="dxa"/>
            <w:tcBorders>
              <w:top w:val="single" w:sz="4" w:space="0" w:color="auto"/>
              <w:left w:val="single" w:sz="4" w:space="0" w:color="auto"/>
              <w:bottom w:val="single" w:sz="4" w:space="0" w:color="auto"/>
              <w:right w:val="single" w:sz="4" w:space="0" w:color="auto"/>
            </w:tcBorders>
          </w:tcPr>
          <w:p w14:paraId="770D690F" w14:textId="77777777" w:rsidR="00A030E8" w:rsidRPr="0039126E" w:rsidRDefault="00ED4FF9" w:rsidP="00A030E8">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7</w:t>
            </w:r>
          </w:p>
        </w:tc>
      </w:tr>
      <w:tr w:rsidR="00265CB7" w:rsidRPr="0039126E" w14:paraId="094FEA95" w14:textId="77777777" w:rsidTr="003C5138">
        <w:tc>
          <w:tcPr>
            <w:tcW w:w="3119" w:type="dxa"/>
            <w:tcBorders>
              <w:top w:val="single" w:sz="4" w:space="0" w:color="auto"/>
              <w:left w:val="single" w:sz="4" w:space="0" w:color="auto"/>
              <w:bottom w:val="single" w:sz="4" w:space="0" w:color="auto"/>
              <w:right w:val="single" w:sz="4" w:space="0" w:color="auto"/>
            </w:tcBorders>
            <w:hideMark/>
          </w:tcPr>
          <w:p w14:paraId="67C04750" w14:textId="77777777" w:rsidR="00A030E8" w:rsidRPr="0039126E" w:rsidRDefault="00A030E8" w:rsidP="00A030E8">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2 - 6 лет</w:t>
            </w:r>
          </w:p>
        </w:tc>
        <w:tc>
          <w:tcPr>
            <w:tcW w:w="6662" w:type="dxa"/>
            <w:tcBorders>
              <w:top w:val="single" w:sz="4" w:space="0" w:color="auto"/>
              <w:left w:val="single" w:sz="4" w:space="0" w:color="auto"/>
              <w:bottom w:val="single" w:sz="4" w:space="0" w:color="auto"/>
              <w:right w:val="single" w:sz="4" w:space="0" w:color="auto"/>
            </w:tcBorders>
          </w:tcPr>
          <w:p w14:paraId="567CB59B" w14:textId="77777777" w:rsidR="00A030E8" w:rsidRPr="0039126E" w:rsidRDefault="00ED4FF9" w:rsidP="00A030E8">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35</w:t>
            </w:r>
          </w:p>
        </w:tc>
      </w:tr>
      <w:tr w:rsidR="00265CB7" w:rsidRPr="0039126E" w14:paraId="08D5AF56" w14:textId="77777777" w:rsidTr="003C5138">
        <w:tc>
          <w:tcPr>
            <w:tcW w:w="3119" w:type="dxa"/>
            <w:tcBorders>
              <w:top w:val="single" w:sz="4" w:space="0" w:color="auto"/>
              <w:left w:val="single" w:sz="4" w:space="0" w:color="auto"/>
              <w:bottom w:val="single" w:sz="4" w:space="0" w:color="auto"/>
              <w:right w:val="single" w:sz="4" w:space="0" w:color="auto"/>
            </w:tcBorders>
            <w:hideMark/>
          </w:tcPr>
          <w:p w14:paraId="59E6FF7D" w14:textId="77777777" w:rsidR="00A030E8" w:rsidRPr="0039126E" w:rsidRDefault="00A030E8" w:rsidP="00A030E8">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7 - 15 лет</w:t>
            </w:r>
          </w:p>
        </w:tc>
        <w:tc>
          <w:tcPr>
            <w:tcW w:w="6662" w:type="dxa"/>
            <w:tcBorders>
              <w:top w:val="single" w:sz="4" w:space="0" w:color="auto"/>
              <w:left w:val="single" w:sz="4" w:space="0" w:color="auto"/>
              <w:bottom w:val="single" w:sz="4" w:space="0" w:color="auto"/>
              <w:right w:val="single" w:sz="4" w:space="0" w:color="auto"/>
            </w:tcBorders>
          </w:tcPr>
          <w:p w14:paraId="0DE44271" w14:textId="77777777" w:rsidR="00A030E8" w:rsidRPr="0039126E" w:rsidRDefault="00ED4FF9" w:rsidP="00B40485">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80</w:t>
            </w:r>
          </w:p>
        </w:tc>
      </w:tr>
      <w:tr w:rsidR="00265CB7" w:rsidRPr="0039126E" w14:paraId="77BA6521" w14:textId="77777777" w:rsidTr="003C5138">
        <w:tc>
          <w:tcPr>
            <w:tcW w:w="3119" w:type="dxa"/>
            <w:tcBorders>
              <w:top w:val="single" w:sz="4" w:space="0" w:color="auto"/>
              <w:left w:val="single" w:sz="4" w:space="0" w:color="auto"/>
              <w:bottom w:val="single" w:sz="4" w:space="0" w:color="auto"/>
              <w:right w:val="single" w:sz="4" w:space="0" w:color="auto"/>
            </w:tcBorders>
            <w:hideMark/>
          </w:tcPr>
          <w:p w14:paraId="08B43842" w14:textId="77777777" w:rsidR="00A030E8" w:rsidRPr="0039126E" w:rsidRDefault="00A030E8" w:rsidP="00A030E8">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16 - 17 лет</w:t>
            </w:r>
          </w:p>
        </w:tc>
        <w:tc>
          <w:tcPr>
            <w:tcW w:w="6662" w:type="dxa"/>
            <w:tcBorders>
              <w:top w:val="single" w:sz="4" w:space="0" w:color="auto"/>
              <w:left w:val="single" w:sz="4" w:space="0" w:color="auto"/>
              <w:bottom w:val="single" w:sz="4" w:space="0" w:color="auto"/>
              <w:right w:val="single" w:sz="4" w:space="0" w:color="auto"/>
            </w:tcBorders>
          </w:tcPr>
          <w:p w14:paraId="04DEF06E" w14:textId="77777777" w:rsidR="00A030E8" w:rsidRPr="0039126E" w:rsidRDefault="00ED4FF9" w:rsidP="00A030E8">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19</w:t>
            </w:r>
          </w:p>
        </w:tc>
      </w:tr>
      <w:tr w:rsidR="00265CB7" w:rsidRPr="0039126E" w14:paraId="2B5E27F1" w14:textId="77777777" w:rsidTr="00A030E8">
        <w:tc>
          <w:tcPr>
            <w:tcW w:w="3119" w:type="dxa"/>
            <w:tcBorders>
              <w:top w:val="single" w:sz="4" w:space="0" w:color="auto"/>
              <w:left w:val="single" w:sz="4" w:space="0" w:color="auto"/>
              <w:bottom w:val="single" w:sz="4" w:space="0" w:color="auto"/>
              <w:right w:val="single" w:sz="4" w:space="0" w:color="auto"/>
            </w:tcBorders>
          </w:tcPr>
          <w:p w14:paraId="44C69388" w14:textId="77777777" w:rsidR="00A030E8" w:rsidRPr="0039126E" w:rsidRDefault="00A030E8" w:rsidP="00A030E8">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18 - 60 (65)</w:t>
            </w:r>
            <w:r w:rsidR="003C5138" w:rsidRPr="0039126E">
              <w:rPr>
                <w:rFonts w:ascii="Times New Roman" w:eastAsia="Times New Roman" w:hAnsi="Times New Roman" w:cs="Times New Roman"/>
                <w:sz w:val="20"/>
                <w:szCs w:val="20"/>
              </w:rPr>
              <w:t xml:space="preserve"> </w:t>
            </w:r>
            <w:r w:rsidRPr="0039126E">
              <w:rPr>
                <w:rFonts w:ascii="Times New Roman" w:eastAsia="Times New Roman" w:hAnsi="Times New Roman" w:cs="Times New Roman"/>
                <w:sz w:val="20"/>
                <w:szCs w:val="20"/>
              </w:rPr>
              <w:t>лет</w:t>
            </w:r>
          </w:p>
        </w:tc>
        <w:tc>
          <w:tcPr>
            <w:tcW w:w="6662" w:type="dxa"/>
            <w:tcBorders>
              <w:top w:val="single" w:sz="4" w:space="0" w:color="auto"/>
              <w:left w:val="single" w:sz="4" w:space="0" w:color="auto"/>
              <w:bottom w:val="single" w:sz="4" w:space="0" w:color="auto"/>
              <w:right w:val="single" w:sz="4" w:space="0" w:color="auto"/>
            </w:tcBorders>
          </w:tcPr>
          <w:p w14:paraId="11169BA8" w14:textId="77777777" w:rsidR="00A030E8" w:rsidRPr="0039126E" w:rsidRDefault="00ED4FF9" w:rsidP="00A030E8">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873 (978)</w:t>
            </w:r>
          </w:p>
        </w:tc>
      </w:tr>
      <w:tr w:rsidR="00265CB7" w:rsidRPr="0039126E" w14:paraId="372C14A9" w14:textId="77777777" w:rsidTr="00A030E8">
        <w:tc>
          <w:tcPr>
            <w:tcW w:w="3119" w:type="dxa"/>
            <w:tcBorders>
              <w:top w:val="single" w:sz="4" w:space="0" w:color="auto"/>
              <w:left w:val="single" w:sz="4" w:space="0" w:color="auto"/>
              <w:bottom w:val="single" w:sz="4" w:space="0" w:color="auto"/>
              <w:right w:val="single" w:sz="4" w:space="0" w:color="auto"/>
            </w:tcBorders>
          </w:tcPr>
          <w:p w14:paraId="562F0CF6" w14:textId="77777777" w:rsidR="00A030E8" w:rsidRPr="0039126E" w:rsidRDefault="00A030E8" w:rsidP="00A030E8">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Старше 60 (65) лет</w:t>
            </w:r>
          </w:p>
        </w:tc>
        <w:tc>
          <w:tcPr>
            <w:tcW w:w="6662" w:type="dxa"/>
            <w:tcBorders>
              <w:top w:val="single" w:sz="4" w:space="0" w:color="auto"/>
              <w:left w:val="single" w:sz="4" w:space="0" w:color="auto"/>
              <w:bottom w:val="single" w:sz="4" w:space="0" w:color="auto"/>
              <w:right w:val="single" w:sz="4" w:space="0" w:color="auto"/>
            </w:tcBorders>
          </w:tcPr>
          <w:p w14:paraId="66110CFC" w14:textId="77777777" w:rsidR="00A030E8" w:rsidRPr="0039126E" w:rsidRDefault="00ED4FF9" w:rsidP="00A030E8">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310 (205)</w:t>
            </w:r>
          </w:p>
        </w:tc>
      </w:tr>
      <w:tr w:rsidR="00265CB7" w:rsidRPr="0039126E" w14:paraId="25F97C58" w14:textId="77777777" w:rsidTr="00A030E8">
        <w:tc>
          <w:tcPr>
            <w:tcW w:w="3119" w:type="dxa"/>
            <w:tcBorders>
              <w:top w:val="single" w:sz="4" w:space="0" w:color="auto"/>
              <w:left w:val="single" w:sz="4" w:space="0" w:color="auto"/>
              <w:bottom w:val="single" w:sz="4" w:space="0" w:color="auto"/>
              <w:right w:val="single" w:sz="4" w:space="0" w:color="auto"/>
            </w:tcBorders>
            <w:hideMark/>
          </w:tcPr>
          <w:p w14:paraId="31216D90" w14:textId="77777777" w:rsidR="00A030E8" w:rsidRPr="0039126E" w:rsidRDefault="00A030E8" w:rsidP="00A030E8">
            <w:pPr>
              <w:spacing w:after="0" w:line="240" w:lineRule="auto"/>
              <w:jc w:val="both"/>
              <w:rPr>
                <w:rFonts w:ascii="Times New Roman" w:eastAsia="Times New Roman" w:hAnsi="Times New Roman" w:cs="Times New Roman"/>
                <w:b/>
                <w:sz w:val="20"/>
                <w:szCs w:val="20"/>
                <w:lang w:val="en-US"/>
              </w:rPr>
            </w:pPr>
            <w:r w:rsidRPr="0039126E">
              <w:rPr>
                <w:rFonts w:ascii="Times New Roman" w:eastAsia="Times New Roman" w:hAnsi="Times New Roman" w:cs="Times New Roman"/>
                <w:b/>
                <w:sz w:val="20"/>
                <w:szCs w:val="20"/>
                <w:lang w:val="en-US"/>
              </w:rPr>
              <w:t>Всего:</w:t>
            </w:r>
          </w:p>
        </w:tc>
        <w:tc>
          <w:tcPr>
            <w:tcW w:w="6662" w:type="dxa"/>
            <w:tcBorders>
              <w:top w:val="single" w:sz="4" w:space="0" w:color="auto"/>
              <w:left w:val="single" w:sz="4" w:space="0" w:color="auto"/>
              <w:bottom w:val="single" w:sz="4" w:space="0" w:color="auto"/>
              <w:right w:val="single" w:sz="4" w:space="0" w:color="auto"/>
            </w:tcBorders>
            <w:hideMark/>
          </w:tcPr>
          <w:p w14:paraId="6A7502CE" w14:textId="77777777" w:rsidR="00A030E8" w:rsidRPr="0039126E" w:rsidRDefault="00ED4FF9" w:rsidP="00B40485">
            <w:pPr>
              <w:spacing w:after="0" w:line="240" w:lineRule="auto"/>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1324</w:t>
            </w:r>
          </w:p>
        </w:tc>
      </w:tr>
    </w:tbl>
    <w:p w14:paraId="6F23F7D5" w14:textId="77777777" w:rsidR="00A030E8" w:rsidRPr="0039126E" w:rsidRDefault="00A030E8" w:rsidP="006C720E">
      <w:pPr>
        <w:spacing w:before="240"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Данная таблица показывает, что положительным моментом на современном этапе</w:t>
      </w:r>
      <w:r w:rsidR="006C720E" w:rsidRPr="0039126E">
        <w:rPr>
          <w:rFonts w:ascii="Times New Roman" w:eastAsia="Calibri" w:hAnsi="Times New Roman" w:cs="Times New Roman"/>
          <w:sz w:val="28"/>
          <w:szCs w:val="28"/>
        </w:rPr>
        <w:t xml:space="preserve"> </w:t>
      </w:r>
      <w:r w:rsidRPr="0039126E">
        <w:rPr>
          <w:rFonts w:ascii="Times New Roman" w:eastAsia="Calibri" w:hAnsi="Times New Roman" w:cs="Times New Roman"/>
          <w:sz w:val="28"/>
          <w:szCs w:val="28"/>
        </w:rPr>
        <w:t xml:space="preserve">является большой процент людей трудоспособного возраста </w:t>
      </w:r>
      <w:r w:rsidR="00AE766D" w:rsidRPr="0039126E">
        <w:rPr>
          <w:rFonts w:ascii="Times New Roman" w:eastAsia="Calibri" w:hAnsi="Times New Roman" w:cs="Times New Roman"/>
          <w:sz w:val="28"/>
          <w:szCs w:val="28"/>
        </w:rPr>
        <w:t>–</w:t>
      </w:r>
      <w:r w:rsidRPr="0039126E">
        <w:rPr>
          <w:rFonts w:ascii="Times New Roman" w:eastAsia="Calibri" w:hAnsi="Times New Roman" w:cs="Times New Roman"/>
          <w:sz w:val="28"/>
          <w:szCs w:val="28"/>
        </w:rPr>
        <w:t xml:space="preserve"> </w:t>
      </w:r>
      <w:r w:rsidR="00B8293D" w:rsidRPr="0039126E">
        <w:rPr>
          <w:rFonts w:ascii="Times New Roman" w:eastAsia="Calibri" w:hAnsi="Times New Roman" w:cs="Times New Roman"/>
          <w:sz w:val="28"/>
          <w:szCs w:val="28"/>
        </w:rPr>
        <w:t xml:space="preserve">66 </w:t>
      </w:r>
      <w:r w:rsidRPr="0039126E">
        <w:rPr>
          <w:rFonts w:ascii="Times New Roman" w:eastAsia="Calibri" w:hAnsi="Times New Roman" w:cs="Times New Roman"/>
          <w:sz w:val="28"/>
          <w:szCs w:val="28"/>
        </w:rPr>
        <w:t>% (</w:t>
      </w:r>
      <w:r w:rsidR="00B8293D" w:rsidRPr="0039126E">
        <w:rPr>
          <w:rFonts w:ascii="Times New Roman" w:eastAsia="Calibri" w:hAnsi="Times New Roman" w:cs="Times New Roman"/>
          <w:sz w:val="28"/>
          <w:szCs w:val="28"/>
        </w:rPr>
        <w:t>873</w:t>
      </w:r>
      <w:r w:rsidRPr="0039126E">
        <w:rPr>
          <w:rFonts w:ascii="Times New Roman" w:eastAsia="Calibri" w:hAnsi="Times New Roman" w:cs="Times New Roman"/>
          <w:sz w:val="28"/>
          <w:szCs w:val="28"/>
        </w:rPr>
        <w:t xml:space="preserve"> чел.). Процент молодого населения </w:t>
      </w:r>
      <w:r w:rsidR="00211B58" w:rsidRPr="0039126E">
        <w:rPr>
          <w:rFonts w:ascii="Times New Roman" w:eastAsia="Calibri" w:hAnsi="Times New Roman" w:cs="Times New Roman"/>
          <w:sz w:val="28"/>
          <w:szCs w:val="28"/>
        </w:rPr>
        <w:t xml:space="preserve">от 7 до 17 лет </w:t>
      </w:r>
      <w:r w:rsidR="00B8293D" w:rsidRPr="0039126E">
        <w:rPr>
          <w:rFonts w:ascii="Times New Roman" w:eastAsia="Calibri" w:hAnsi="Times New Roman" w:cs="Times New Roman"/>
          <w:sz w:val="28"/>
          <w:szCs w:val="28"/>
        </w:rPr>
        <w:t>мал и составляет</w:t>
      </w:r>
      <w:r w:rsidR="00211B58" w:rsidRPr="0039126E">
        <w:rPr>
          <w:rFonts w:ascii="Times New Roman" w:eastAsia="Calibri" w:hAnsi="Times New Roman" w:cs="Times New Roman"/>
          <w:sz w:val="28"/>
          <w:szCs w:val="28"/>
        </w:rPr>
        <w:t xml:space="preserve"> </w:t>
      </w:r>
      <w:r w:rsidR="003C5138" w:rsidRPr="0039126E">
        <w:rPr>
          <w:rFonts w:ascii="Times New Roman" w:eastAsia="Calibri" w:hAnsi="Times New Roman" w:cs="Times New Roman"/>
          <w:sz w:val="28"/>
          <w:szCs w:val="28"/>
        </w:rPr>
        <w:t>7,</w:t>
      </w:r>
      <w:r w:rsidR="00B8293D" w:rsidRPr="0039126E">
        <w:rPr>
          <w:rFonts w:ascii="Times New Roman" w:eastAsia="Calibri" w:hAnsi="Times New Roman" w:cs="Times New Roman"/>
          <w:sz w:val="28"/>
          <w:szCs w:val="28"/>
        </w:rPr>
        <w:t xml:space="preserve">4 </w:t>
      </w:r>
      <w:r w:rsidR="00211B58" w:rsidRPr="0039126E">
        <w:rPr>
          <w:rFonts w:ascii="Times New Roman" w:eastAsia="Calibri" w:hAnsi="Times New Roman" w:cs="Times New Roman"/>
          <w:sz w:val="28"/>
          <w:szCs w:val="28"/>
        </w:rPr>
        <w:t>% (</w:t>
      </w:r>
      <w:r w:rsidR="00B8293D" w:rsidRPr="0039126E">
        <w:rPr>
          <w:rFonts w:ascii="Times New Roman" w:eastAsia="Calibri" w:hAnsi="Times New Roman" w:cs="Times New Roman"/>
          <w:sz w:val="28"/>
          <w:szCs w:val="28"/>
        </w:rPr>
        <w:t>99</w:t>
      </w:r>
      <w:r w:rsidRPr="0039126E">
        <w:rPr>
          <w:rFonts w:ascii="Times New Roman" w:eastAsia="Calibri" w:hAnsi="Times New Roman" w:cs="Times New Roman"/>
          <w:sz w:val="28"/>
          <w:szCs w:val="28"/>
        </w:rPr>
        <w:t xml:space="preserve"> чел.) от общего числа. Дети дошкольного во</w:t>
      </w:r>
      <w:r w:rsidR="00211B58" w:rsidRPr="0039126E">
        <w:rPr>
          <w:rFonts w:ascii="Times New Roman" w:eastAsia="Calibri" w:hAnsi="Times New Roman" w:cs="Times New Roman"/>
          <w:sz w:val="28"/>
          <w:szCs w:val="28"/>
        </w:rPr>
        <w:t xml:space="preserve">зраста до 6 лет составляют – </w:t>
      </w:r>
      <w:r w:rsidR="00B8293D" w:rsidRPr="0039126E">
        <w:rPr>
          <w:rFonts w:ascii="Times New Roman" w:eastAsia="Calibri" w:hAnsi="Times New Roman" w:cs="Times New Roman"/>
          <w:sz w:val="28"/>
          <w:szCs w:val="28"/>
        </w:rPr>
        <w:t>3,2</w:t>
      </w:r>
      <w:r w:rsidR="00211B58" w:rsidRPr="0039126E">
        <w:rPr>
          <w:rFonts w:ascii="Times New Roman" w:eastAsia="Calibri" w:hAnsi="Times New Roman" w:cs="Times New Roman"/>
          <w:sz w:val="28"/>
          <w:szCs w:val="28"/>
        </w:rPr>
        <w:t xml:space="preserve"> % (</w:t>
      </w:r>
      <w:r w:rsidR="0037370E" w:rsidRPr="0039126E">
        <w:rPr>
          <w:rFonts w:ascii="Times New Roman" w:eastAsia="Calibri" w:hAnsi="Times New Roman" w:cs="Times New Roman"/>
          <w:sz w:val="28"/>
          <w:szCs w:val="28"/>
        </w:rPr>
        <w:t>4</w:t>
      </w:r>
      <w:r w:rsidR="00B8293D" w:rsidRPr="0039126E">
        <w:rPr>
          <w:rFonts w:ascii="Times New Roman" w:eastAsia="Calibri" w:hAnsi="Times New Roman" w:cs="Times New Roman"/>
          <w:sz w:val="28"/>
          <w:szCs w:val="28"/>
        </w:rPr>
        <w:t>2</w:t>
      </w:r>
      <w:r w:rsidRPr="0039126E">
        <w:rPr>
          <w:rFonts w:ascii="Times New Roman" w:eastAsia="Calibri" w:hAnsi="Times New Roman" w:cs="Times New Roman"/>
          <w:sz w:val="28"/>
          <w:szCs w:val="28"/>
        </w:rPr>
        <w:t xml:space="preserve"> чел.). </w:t>
      </w:r>
    </w:p>
    <w:p w14:paraId="51E7AB9A" w14:textId="77777777" w:rsidR="00A030E8" w:rsidRPr="0039126E" w:rsidRDefault="00B8293D" w:rsidP="006C720E">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Ч</w:t>
      </w:r>
      <w:r w:rsidR="00A030E8" w:rsidRPr="0039126E">
        <w:rPr>
          <w:rFonts w:ascii="Times New Roman" w:eastAsia="Calibri" w:hAnsi="Times New Roman" w:cs="Times New Roman"/>
          <w:sz w:val="28"/>
          <w:szCs w:val="28"/>
        </w:rPr>
        <w:t>исл</w:t>
      </w:r>
      <w:r w:rsidRPr="0039126E">
        <w:rPr>
          <w:rFonts w:ascii="Times New Roman" w:eastAsia="Calibri" w:hAnsi="Times New Roman" w:cs="Times New Roman"/>
          <w:sz w:val="28"/>
          <w:szCs w:val="28"/>
        </w:rPr>
        <w:t>енность</w:t>
      </w:r>
      <w:r w:rsidR="00A030E8" w:rsidRPr="0039126E">
        <w:rPr>
          <w:rFonts w:ascii="Times New Roman" w:eastAsia="Calibri" w:hAnsi="Times New Roman" w:cs="Times New Roman"/>
          <w:sz w:val="28"/>
          <w:szCs w:val="28"/>
        </w:rPr>
        <w:t xml:space="preserve"> лиц</w:t>
      </w:r>
      <w:r w:rsidR="00B20698" w:rsidRPr="0039126E">
        <w:rPr>
          <w:rFonts w:ascii="Times New Roman" w:eastAsia="Calibri" w:hAnsi="Times New Roman" w:cs="Times New Roman"/>
          <w:sz w:val="28"/>
          <w:szCs w:val="28"/>
        </w:rPr>
        <w:t xml:space="preserve"> </w:t>
      </w:r>
      <w:r w:rsidR="00A030E8" w:rsidRPr="0039126E">
        <w:rPr>
          <w:rFonts w:ascii="Times New Roman" w:eastAsia="Calibri" w:hAnsi="Times New Roman" w:cs="Times New Roman"/>
          <w:sz w:val="28"/>
          <w:szCs w:val="28"/>
        </w:rPr>
        <w:t>старше</w:t>
      </w:r>
      <w:r w:rsidR="00C31FDC" w:rsidRPr="0039126E">
        <w:rPr>
          <w:rFonts w:ascii="Times New Roman" w:eastAsia="Calibri" w:hAnsi="Times New Roman" w:cs="Times New Roman"/>
          <w:sz w:val="28"/>
          <w:szCs w:val="28"/>
        </w:rPr>
        <w:t xml:space="preserve"> </w:t>
      </w:r>
      <w:r w:rsidR="00A030E8" w:rsidRPr="0039126E">
        <w:rPr>
          <w:rFonts w:ascii="Times New Roman" w:eastAsia="Calibri" w:hAnsi="Times New Roman" w:cs="Times New Roman"/>
          <w:sz w:val="28"/>
          <w:szCs w:val="28"/>
        </w:rPr>
        <w:t xml:space="preserve">трудоспособного возраста </w:t>
      </w:r>
      <w:r w:rsidRPr="0039126E">
        <w:rPr>
          <w:rFonts w:ascii="Times New Roman" w:eastAsia="Calibri" w:hAnsi="Times New Roman" w:cs="Times New Roman"/>
          <w:sz w:val="28"/>
          <w:szCs w:val="28"/>
        </w:rPr>
        <w:t xml:space="preserve">больше </w:t>
      </w:r>
      <w:r w:rsidR="00A030E8" w:rsidRPr="0039126E">
        <w:rPr>
          <w:rFonts w:ascii="Times New Roman" w:eastAsia="Calibri" w:hAnsi="Times New Roman" w:cs="Times New Roman"/>
          <w:sz w:val="28"/>
          <w:szCs w:val="28"/>
        </w:rPr>
        <w:t>численности</w:t>
      </w:r>
      <w:r w:rsidR="00C31FDC" w:rsidRPr="0039126E">
        <w:rPr>
          <w:rFonts w:ascii="Times New Roman" w:eastAsia="Calibri" w:hAnsi="Times New Roman" w:cs="Times New Roman"/>
          <w:sz w:val="28"/>
          <w:szCs w:val="28"/>
        </w:rPr>
        <w:t xml:space="preserve"> </w:t>
      </w:r>
      <w:r w:rsidR="00A030E8" w:rsidRPr="0039126E">
        <w:rPr>
          <w:rFonts w:ascii="Times New Roman" w:eastAsia="Calibri" w:hAnsi="Times New Roman" w:cs="Times New Roman"/>
          <w:sz w:val="28"/>
          <w:szCs w:val="28"/>
        </w:rPr>
        <w:t xml:space="preserve">лиц моложе трудоспособного возраста </w:t>
      </w:r>
      <w:r w:rsidRPr="0039126E">
        <w:rPr>
          <w:rFonts w:ascii="Times New Roman" w:eastAsia="Calibri" w:hAnsi="Times New Roman" w:cs="Times New Roman"/>
          <w:sz w:val="28"/>
          <w:szCs w:val="28"/>
        </w:rPr>
        <w:t>в 3</w:t>
      </w:r>
      <w:r w:rsidR="0037370E" w:rsidRPr="0039126E">
        <w:rPr>
          <w:rFonts w:ascii="Times New Roman" w:eastAsia="Calibri" w:hAnsi="Times New Roman" w:cs="Times New Roman"/>
          <w:sz w:val="28"/>
          <w:szCs w:val="28"/>
        </w:rPr>
        <w:t xml:space="preserve"> раз</w:t>
      </w:r>
      <w:r w:rsidRPr="0039126E">
        <w:rPr>
          <w:rFonts w:ascii="Times New Roman" w:eastAsia="Calibri" w:hAnsi="Times New Roman" w:cs="Times New Roman"/>
          <w:sz w:val="28"/>
          <w:szCs w:val="28"/>
        </w:rPr>
        <w:t>а</w:t>
      </w:r>
      <w:r w:rsidR="00A030E8" w:rsidRPr="0039126E">
        <w:rPr>
          <w:rFonts w:ascii="Times New Roman" w:eastAsia="Calibri" w:hAnsi="Times New Roman" w:cs="Times New Roman"/>
          <w:sz w:val="28"/>
          <w:szCs w:val="28"/>
        </w:rPr>
        <w:t>.</w:t>
      </w:r>
    </w:p>
    <w:p w14:paraId="3FAF0B49"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При снижении доли населения в возрасте моложе трудоспособного свидетельствует о недолговечности роста доли трудоспособных возрастов в общей численности населения. С выходом на пенсию многочисленных возрастных групп и грядущим вступлением в трудоспособный возраст малочисленных поколений в ближайшие годы будет снижаться и доля населения в трудоспособном возрасте.</w:t>
      </w:r>
    </w:p>
    <w:p w14:paraId="3950CF47"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Результаты анализа изменения численности и состава населения позволяют сделать вывод, что одной из основных проблем, препятствующим в долгосрочной перспективе поступательному развитию экономики, является сокращение населения. При сохранении существующих тенденций развития демографических процессов на территории уже в ближайшей перспективе возникнет нехватка трудовых ресурсов, необходимых для функционирования социально-экономического комплекса.</w:t>
      </w:r>
    </w:p>
    <w:p w14:paraId="6C2CB5E0"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Естественное движение населения</w:t>
      </w:r>
    </w:p>
    <w:p w14:paraId="0A4A3F79"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w:t>
      </w:r>
    </w:p>
    <w:p w14:paraId="5D71CA6A"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lastRenderedPageBreak/>
        <w:t xml:space="preserve">За последние годы в </w:t>
      </w:r>
      <w:r w:rsidR="00CE5344" w:rsidRPr="0039126E">
        <w:rPr>
          <w:rFonts w:ascii="Times New Roman" w:eastAsia="Calibri" w:hAnsi="Times New Roman" w:cs="Times New Roman"/>
          <w:sz w:val="28"/>
          <w:szCs w:val="28"/>
        </w:rPr>
        <w:t xml:space="preserve">Харовском муниципального округе Вологодской области применительно к территории в административных границах Михайловского, Харовского сельсоветов Харовского района </w:t>
      </w:r>
      <w:r w:rsidRPr="0039126E">
        <w:rPr>
          <w:rFonts w:ascii="Times New Roman" w:eastAsia="Calibri" w:hAnsi="Times New Roman" w:cs="Times New Roman"/>
          <w:sz w:val="28"/>
          <w:szCs w:val="28"/>
        </w:rPr>
        <w:t>основной социальной проблемой является нестабильная демографическая ситуация</w:t>
      </w:r>
      <w:r w:rsidR="0037370E" w:rsidRPr="0039126E">
        <w:rPr>
          <w:rFonts w:ascii="Times New Roman" w:eastAsia="Calibri" w:hAnsi="Times New Roman" w:cs="Times New Roman"/>
          <w:sz w:val="28"/>
          <w:szCs w:val="28"/>
        </w:rPr>
        <w:t xml:space="preserve"> –</w:t>
      </w:r>
      <w:r w:rsidRPr="0039126E">
        <w:rPr>
          <w:rFonts w:ascii="Times New Roman" w:eastAsia="Calibri" w:hAnsi="Times New Roman" w:cs="Times New Roman"/>
          <w:sz w:val="28"/>
          <w:szCs w:val="28"/>
        </w:rPr>
        <w:t xml:space="preserve"> превышение смертности над рождаемостью. </w:t>
      </w:r>
    </w:p>
    <w:p w14:paraId="716F2CF5" w14:textId="77777777" w:rsidR="00A030E8" w:rsidRPr="0039126E" w:rsidRDefault="00A030E8" w:rsidP="00440FF9">
      <w:pPr>
        <w:spacing w:after="0"/>
        <w:ind w:firstLine="709"/>
        <w:jc w:val="right"/>
        <w:rPr>
          <w:rFonts w:ascii="Times New Roman" w:eastAsia="Calibri" w:hAnsi="Times New Roman" w:cs="Times New Roman"/>
          <w:sz w:val="28"/>
          <w:szCs w:val="28"/>
        </w:rPr>
      </w:pPr>
      <w:r w:rsidRPr="0039126E">
        <w:rPr>
          <w:rFonts w:ascii="Times New Roman" w:eastAsia="Calibri" w:hAnsi="Times New Roman" w:cs="Times New Roman"/>
          <w:sz w:val="28"/>
          <w:szCs w:val="28"/>
        </w:rPr>
        <w:t>Таблица 4.4.1.4</w:t>
      </w:r>
    </w:p>
    <w:p w14:paraId="511C94C9" w14:textId="77777777" w:rsidR="00A030E8" w:rsidRPr="0039126E" w:rsidRDefault="00A030E8" w:rsidP="00440FF9">
      <w:pPr>
        <w:spacing w:after="0"/>
        <w:ind w:firstLine="709"/>
        <w:jc w:val="center"/>
        <w:rPr>
          <w:rFonts w:ascii="Times New Roman" w:eastAsia="Calibri" w:hAnsi="Times New Roman" w:cs="Times New Roman"/>
          <w:sz w:val="28"/>
          <w:szCs w:val="28"/>
        </w:rPr>
      </w:pPr>
      <w:r w:rsidRPr="0039126E">
        <w:rPr>
          <w:rFonts w:ascii="Times New Roman" w:eastAsia="Calibri" w:hAnsi="Times New Roman" w:cs="Times New Roman"/>
          <w:sz w:val="28"/>
          <w:szCs w:val="28"/>
        </w:rPr>
        <w:t>Данные естественного движения населения</w:t>
      </w:r>
    </w:p>
    <w:p w14:paraId="5084BE82" w14:textId="77777777" w:rsidR="00AB185B" w:rsidRPr="0039126E" w:rsidRDefault="00AB185B" w:rsidP="00AB185B">
      <w:pPr>
        <w:widowControl w:val="0"/>
        <w:spacing w:after="0" w:line="240" w:lineRule="auto"/>
        <w:jc w:val="center"/>
        <w:rPr>
          <w:rFonts w:ascii="Times New Roman" w:eastAsia="Calibri" w:hAnsi="Times New Roman" w:cs="Times New Roman"/>
          <w:bCs/>
          <w:sz w:val="2"/>
          <w:szCs w:val="2"/>
          <w:lang w:eastAsia="ru-RU"/>
        </w:rPr>
      </w:pPr>
    </w:p>
    <w:tbl>
      <w:tblPr>
        <w:tblStyle w:val="a5"/>
        <w:tblW w:w="0" w:type="auto"/>
        <w:tblInd w:w="108" w:type="dxa"/>
        <w:tblLook w:val="04A0" w:firstRow="1" w:lastRow="0" w:firstColumn="1" w:lastColumn="0" w:noHBand="0" w:noVBand="1"/>
      </w:tblPr>
      <w:tblGrid>
        <w:gridCol w:w="709"/>
        <w:gridCol w:w="2977"/>
        <w:gridCol w:w="1247"/>
        <w:gridCol w:w="1247"/>
        <w:gridCol w:w="1248"/>
        <w:gridCol w:w="1247"/>
        <w:gridCol w:w="1248"/>
      </w:tblGrid>
      <w:tr w:rsidR="00265CB7" w:rsidRPr="0039126E" w14:paraId="776AB268" w14:textId="77777777" w:rsidTr="00AB185B">
        <w:tc>
          <w:tcPr>
            <w:tcW w:w="709" w:type="dxa"/>
          </w:tcPr>
          <w:p w14:paraId="0F8D52C0" w14:textId="77777777" w:rsidR="00AB185B" w:rsidRPr="0039126E" w:rsidRDefault="00AB185B" w:rsidP="00AB185B">
            <w:pPr>
              <w:jc w:val="center"/>
              <w:rPr>
                <w:rFonts w:eastAsia="Calibri"/>
              </w:rPr>
            </w:pPr>
            <w:r w:rsidRPr="0039126E">
              <w:rPr>
                <w:rFonts w:eastAsia="Calibri"/>
              </w:rPr>
              <w:t>№ п/п</w:t>
            </w:r>
          </w:p>
        </w:tc>
        <w:tc>
          <w:tcPr>
            <w:tcW w:w="2977" w:type="dxa"/>
          </w:tcPr>
          <w:p w14:paraId="3BAC5B34" w14:textId="77777777" w:rsidR="00AB185B" w:rsidRPr="0039126E" w:rsidRDefault="00AB185B" w:rsidP="00AB185B">
            <w:pPr>
              <w:jc w:val="center"/>
              <w:rPr>
                <w:rFonts w:eastAsia="Calibri"/>
              </w:rPr>
            </w:pPr>
            <w:r w:rsidRPr="0039126E">
              <w:rPr>
                <w:rFonts w:eastAsia="Calibri"/>
              </w:rPr>
              <w:t>Наименование</w:t>
            </w:r>
          </w:p>
        </w:tc>
        <w:tc>
          <w:tcPr>
            <w:tcW w:w="1247" w:type="dxa"/>
          </w:tcPr>
          <w:p w14:paraId="5E33B05B" w14:textId="77777777" w:rsidR="00AB185B" w:rsidRPr="0039126E" w:rsidRDefault="00AB185B" w:rsidP="00AB185B">
            <w:pPr>
              <w:jc w:val="center"/>
              <w:rPr>
                <w:rFonts w:eastAsia="Calibri"/>
              </w:rPr>
            </w:pPr>
            <w:r w:rsidRPr="0039126E">
              <w:rPr>
                <w:rFonts w:eastAsia="Calibri"/>
              </w:rPr>
              <w:t>2017 год</w:t>
            </w:r>
          </w:p>
        </w:tc>
        <w:tc>
          <w:tcPr>
            <w:tcW w:w="1247" w:type="dxa"/>
          </w:tcPr>
          <w:p w14:paraId="0001846E" w14:textId="77777777" w:rsidR="00AB185B" w:rsidRPr="0039126E" w:rsidRDefault="00AB185B" w:rsidP="00AB185B">
            <w:pPr>
              <w:jc w:val="center"/>
              <w:rPr>
                <w:rFonts w:eastAsia="Calibri"/>
              </w:rPr>
            </w:pPr>
            <w:r w:rsidRPr="0039126E">
              <w:rPr>
                <w:rFonts w:eastAsia="Calibri"/>
              </w:rPr>
              <w:t>2018 год</w:t>
            </w:r>
          </w:p>
        </w:tc>
        <w:tc>
          <w:tcPr>
            <w:tcW w:w="1248" w:type="dxa"/>
          </w:tcPr>
          <w:p w14:paraId="55421C9E" w14:textId="77777777" w:rsidR="00AB185B" w:rsidRPr="0039126E" w:rsidRDefault="00AB185B" w:rsidP="00AB185B">
            <w:pPr>
              <w:jc w:val="center"/>
              <w:rPr>
                <w:rFonts w:eastAsia="Calibri"/>
              </w:rPr>
            </w:pPr>
            <w:r w:rsidRPr="0039126E">
              <w:rPr>
                <w:rFonts w:eastAsia="Calibri"/>
              </w:rPr>
              <w:t>2019 год</w:t>
            </w:r>
          </w:p>
        </w:tc>
        <w:tc>
          <w:tcPr>
            <w:tcW w:w="1247" w:type="dxa"/>
          </w:tcPr>
          <w:p w14:paraId="6450BD21" w14:textId="77777777" w:rsidR="00AB185B" w:rsidRPr="0039126E" w:rsidRDefault="00AB185B" w:rsidP="00AB185B">
            <w:pPr>
              <w:jc w:val="center"/>
              <w:rPr>
                <w:rFonts w:eastAsia="Calibri"/>
              </w:rPr>
            </w:pPr>
            <w:r w:rsidRPr="0039126E">
              <w:rPr>
                <w:rFonts w:eastAsia="Calibri"/>
              </w:rPr>
              <w:t>2020 год</w:t>
            </w:r>
          </w:p>
        </w:tc>
        <w:tc>
          <w:tcPr>
            <w:tcW w:w="1248" w:type="dxa"/>
          </w:tcPr>
          <w:p w14:paraId="087479A0" w14:textId="77777777" w:rsidR="00AB185B" w:rsidRPr="0039126E" w:rsidRDefault="00AB185B" w:rsidP="00AB185B">
            <w:pPr>
              <w:jc w:val="center"/>
              <w:rPr>
                <w:rFonts w:eastAsia="Calibri"/>
              </w:rPr>
            </w:pPr>
            <w:r w:rsidRPr="0039126E">
              <w:rPr>
                <w:rFonts w:eastAsia="Calibri"/>
              </w:rPr>
              <w:t>2021 год</w:t>
            </w:r>
          </w:p>
        </w:tc>
      </w:tr>
      <w:tr w:rsidR="00265CB7" w:rsidRPr="0039126E" w14:paraId="300FD8DE" w14:textId="77777777" w:rsidTr="00AB185B">
        <w:tc>
          <w:tcPr>
            <w:tcW w:w="709" w:type="dxa"/>
          </w:tcPr>
          <w:p w14:paraId="534B4454" w14:textId="77777777" w:rsidR="00AB185B" w:rsidRPr="0039126E" w:rsidRDefault="00AB185B" w:rsidP="00AB185B">
            <w:pPr>
              <w:jc w:val="center"/>
              <w:rPr>
                <w:rFonts w:eastAsia="Calibri"/>
              </w:rPr>
            </w:pPr>
            <w:r w:rsidRPr="0039126E">
              <w:rPr>
                <w:rFonts w:eastAsia="Calibri"/>
              </w:rPr>
              <w:t>1</w:t>
            </w:r>
          </w:p>
        </w:tc>
        <w:tc>
          <w:tcPr>
            <w:tcW w:w="2977" w:type="dxa"/>
          </w:tcPr>
          <w:p w14:paraId="098930CC" w14:textId="77777777" w:rsidR="00AB185B" w:rsidRPr="0039126E" w:rsidRDefault="00AB185B" w:rsidP="00AB185B">
            <w:pPr>
              <w:jc w:val="center"/>
              <w:rPr>
                <w:rFonts w:eastAsia="Calibri"/>
              </w:rPr>
            </w:pPr>
            <w:r w:rsidRPr="0039126E">
              <w:rPr>
                <w:rFonts w:eastAsia="Calibri"/>
              </w:rPr>
              <w:t>2</w:t>
            </w:r>
          </w:p>
        </w:tc>
        <w:tc>
          <w:tcPr>
            <w:tcW w:w="1247" w:type="dxa"/>
          </w:tcPr>
          <w:p w14:paraId="6F21B343" w14:textId="77777777" w:rsidR="00AB185B" w:rsidRPr="0039126E" w:rsidRDefault="00AB185B" w:rsidP="00AB185B">
            <w:pPr>
              <w:jc w:val="center"/>
              <w:rPr>
                <w:rFonts w:eastAsia="Calibri"/>
              </w:rPr>
            </w:pPr>
            <w:r w:rsidRPr="0039126E">
              <w:rPr>
                <w:rFonts w:eastAsia="Calibri"/>
              </w:rPr>
              <w:t>3</w:t>
            </w:r>
          </w:p>
        </w:tc>
        <w:tc>
          <w:tcPr>
            <w:tcW w:w="1247" w:type="dxa"/>
          </w:tcPr>
          <w:p w14:paraId="7AE6F12B" w14:textId="77777777" w:rsidR="00AB185B" w:rsidRPr="0039126E" w:rsidRDefault="00AB185B" w:rsidP="00AB185B">
            <w:pPr>
              <w:jc w:val="center"/>
              <w:rPr>
                <w:rFonts w:eastAsia="Calibri"/>
              </w:rPr>
            </w:pPr>
            <w:r w:rsidRPr="0039126E">
              <w:rPr>
                <w:rFonts w:eastAsia="Calibri"/>
              </w:rPr>
              <w:t>4</w:t>
            </w:r>
          </w:p>
        </w:tc>
        <w:tc>
          <w:tcPr>
            <w:tcW w:w="1248" w:type="dxa"/>
          </w:tcPr>
          <w:p w14:paraId="08BF0B1E" w14:textId="77777777" w:rsidR="00AB185B" w:rsidRPr="0039126E" w:rsidRDefault="00AB185B" w:rsidP="00AB185B">
            <w:pPr>
              <w:jc w:val="center"/>
              <w:rPr>
                <w:rFonts w:eastAsia="Calibri"/>
              </w:rPr>
            </w:pPr>
            <w:r w:rsidRPr="0039126E">
              <w:rPr>
                <w:rFonts w:eastAsia="Calibri"/>
              </w:rPr>
              <w:t>5</w:t>
            </w:r>
          </w:p>
        </w:tc>
        <w:tc>
          <w:tcPr>
            <w:tcW w:w="1247" w:type="dxa"/>
          </w:tcPr>
          <w:p w14:paraId="241A2131" w14:textId="77777777" w:rsidR="00AB185B" w:rsidRPr="0039126E" w:rsidRDefault="00AB185B" w:rsidP="00AB185B">
            <w:pPr>
              <w:jc w:val="center"/>
              <w:rPr>
                <w:rFonts w:eastAsia="Calibri"/>
              </w:rPr>
            </w:pPr>
            <w:r w:rsidRPr="0039126E">
              <w:rPr>
                <w:rFonts w:eastAsia="Calibri"/>
              </w:rPr>
              <w:t>6</w:t>
            </w:r>
          </w:p>
        </w:tc>
        <w:tc>
          <w:tcPr>
            <w:tcW w:w="1248" w:type="dxa"/>
          </w:tcPr>
          <w:p w14:paraId="19781D7C" w14:textId="77777777" w:rsidR="00AB185B" w:rsidRPr="0039126E" w:rsidRDefault="00AB185B" w:rsidP="00AB185B">
            <w:pPr>
              <w:jc w:val="center"/>
              <w:rPr>
                <w:rFonts w:eastAsia="Calibri"/>
              </w:rPr>
            </w:pPr>
            <w:r w:rsidRPr="0039126E">
              <w:rPr>
                <w:rFonts w:eastAsia="Calibri"/>
              </w:rPr>
              <w:t>7</w:t>
            </w:r>
          </w:p>
        </w:tc>
      </w:tr>
      <w:tr w:rsidR="00265CB7" w:rsidRPr="0039126E" w14:paraId="2E52D4DE" w14:textId="77777777" w:rsidTr="00AB185B">
        <w:tc>
          <w:tcPr>
            <w:tcW w:w="709" w:type="dxa"/>
          </w:tcPr>
          <w:p w14:paraId="6AFF86AD" w14:textId="77777777" w:rsidR="00AB185B" w:rsidRPr="0039126E" w:rsidRDefault="00AB185B" w:rsidP="00AB185B">
            <w:pPr>
              <w:jc w:val="both"/>
              <w:rPr>
                <w:rFonts w:eastAsia="Calibri"/>
              </w:rPr>
            </w:pPr>
            <w:r w:rsidRPr="0039126E">
              <w:rPr>
                <w:rFonts w:eastAsia="Calibri"/>
              </w:rPr>
              <w:t>1</w:t>
            </w:r>
          </w:p>
        </w:tc>
        <w:tc>
          <w:tcPr>
            <w:tcW w:w="2977" w:type="dxa"/>
          </w:tcPr>
          <w:p w14:paraId="67DE865E" w14:textId="77777777" w:rsidR="00AB185B" w:rsidRPr="0039126E" w:rsidRDefault="00AB185B" w:rsidP="00AB185B">
            <w:pPr>
              <w:jc w:val="both"/>
              <w:rPr>
                <w:rFonts w:eastAsia="Calibri"/>
              </w:rPr>
            </w:pPr>
            <w:r w:rsidRPr="0039126E">
              <w:rPr>
                <w:rFonts w:eastAsia="Calibri"/>
              </w:rPr>
              <w:t>Рождаемость, чел.</w:t>
            </w:r>
          </w:p>
        </w:tc>
        <w:tc>
          <w:tcPr>
            <w:tcW w:w="1247" w:type="dxa"/>
          </w:tcPr>
          <w:p w14:paraId="5ED5B729" w14:textId="77777777" w:rsidR="00AB185B" w:rsidRPr="0039126E" w:rsidRDefault="00E31A38" w:rsidP="00E31A38">
            <w:pPr>
              <w:jc w:val="center"/>
              <w:rPr>
                <w:rFonts w:eastAsia="Calibri"/>
              </w:rPr>
            </w:pPr>
            <w:r w:rsidRPr="0039126E">
              <w:rPr>
                <w:rFonts w:eastAsia="Calibri"/>
              </w:rPr>
              <w:t>5</w:t>
            </w:r>
          </w:p>
        </w:tc>
        <w:tc>
          <w:tcPr>
            <w:tcW w:w="1247" w:type="dxa"/>
          </w:tcPr>
          <w:p w14:paraId="47E09921" w14:textId="77777777" w:rsidR="00AB185B" w:rsidRPr="0039126E" w:rsidRDefault="00E31A38" w:rsidP="00E31A38">
            <w:pPr>
              <w:jc w:val="center"/>
              <w:rPr>
                <w:rFonts w:eastAsia="Calibri"/>
              </w:rPr>
            </w:pPr>
            <w:r w:rsidRPr="0039126E">
              <w:rPr>
                <w:rFonts w:eastAsia="Calibri"/>
              </w:rPr>
              <w:t>7</w:t>
            </w:r>
          </w:p>
        </w:tc>
        <w:tc>
          <w:tcPr>
            <w:tcW w:w="1248" w:type="dxa"/>
          </w:tcPr>
          <w:p w14:paraId="0E5F5CC9" w14:textId="77777777" w:rsidR="00AB185B" w:rsidRPr="0039126E" w:rsidRDefault="00E31A38" w:rsidP="00E31A38">
            <w:pPr>
              <w:jc w:val="center"/>
              <w:rPr>
                <w:rFonts w:eastAsia="Calibri"/>
              </w:rPr>
            </w:pPr>
            <w:r w:rsidRPr="0039126E">
              <w:rPr>
                <w:rFonts w:eastAsia="Calibri"/>
              </w:rPr>
              <w:t>5</w:t>
            </w:r>
          </w:p>
        </w:tc>
        <w:tc>
          <w:tcPr>
            <w:tcW w:w="1247" w:type="dxa"/>
          </w:tcPr>
          <w:p w14:paraId="7B773DAB" w14:textId="77777777" w:rsidR="00AB185B" w:rsidRPr="0039126E" w:rsidRDefault="00E31A38" w:rsidP="00E31A38">
            <w:pPr>
              <w:jc w:val="center"/>
              <w:rPr>
                <w:rFonts w:eastAsia="Calibri"/>
              </w:rPr>
            </w:pPr>
            <w:r w:rsidRPr="0039126E">
              <w:rPr>
                <w:rFonts w:eastAsia="Calibri"/>
              </w:rPr>
              <w:t>4</w:t>
            </w:r>
          </w:p>
        </w:tc>
        <w:tc>
          <w:tcPr>
            <w:tcW w:w="1248" w:type="dxa"/>
          </w:tcPr>
          <w:p w14:paraId="2885C13C" w14:textId="77777777" w:rsidR="00AB185B" w:rsidRPr="0039126E" w:rsidRDefault="00E31A38" w:rsidP="00E31A38">
            <w:pPr>
              <w:jc w:val="center"/>
              <w:rPr>
                <w:rFonts w:eastAsia="Calibri"/>
              </w:rPr>
            </w:pPr>
            <w:r w:rsidRPr="0039126E">
              <w:rPr>
                <w:rFonts w:eastAsia="Calibri"/>
              </w:rPr>
              <w:t>2</w:t>
            </w:r>
          </w:p>
        </w:tc>
      </w:tr>
      <w:tr w:rsidR="00265CB7" w:rsidRPr="0039126E" w14:paraId="7E716C86" w14:textId="77777777" w:rsidTr="00AB185B">
        <w:tc>
          <w:tcPr>
            <w:tcW w:w="709" w:type="dxa"/>
          </w:tcPr>
          <w:p w14:paraId="3ABD19B9" w14:textId="77777777" w:rsidR="00AB185B" w:rsidRPr="0039126E" w:rsidRDefault="00AB185B" w:rsidP="00AB185B">
            <w:pPr>
              <w:jc w:val="both"/>
              <w:rPr>
                <w:rFonts w:eastAsia="Calibri"/>
              </w:rPr>
            </w:pPr>
            <w:r w:rsidRPr="0039126E">
              <w:rPr>
                <w:rFonts w:eastAsia="Calibri"/>
              </w:rPr>
              <w:t>2</w:t>
            </w:r>
          </w:p>
        </w:tc>
        <w:tc>
          <w:tcPr>
            <w:tcW w:w="2977" w:type="dxa"/>
          </w:tcPr>
          <w:p w14:paraId="03909638" w14:textId="77777777" w:rsidR="00AB185B" w:rsidRPr="0039126E" w:rsidRDefault="00AB185B" w:rsidP="00AB185B">
            <w:pPr>
              <w:jc w:val="both"/>
              <w:rPr>
                <w:rFonts w:eastAsia="Calibri"/>
              </w:rPr>
            </w:pPr>
            <w:r w:rsidRPr="0039126E">
              <w:rPr>
                <w:rFonts w:eastAsia="Calibri"/>
              </w:rPr>
              <w:t>Смертность, чел.</w:t>
            </w:r>
          </w:p>
        </w:tc>
        <w:tc>
          <w:tcPr>
            <w:tcW w:w="1247" w:type="dxa"/>
          </w:tcPr>
          <w:p w14:paraId="5CDF84CF" w14:textId="77777777" w:rsidR="00AB185B" w:rsidRPr="0039126E" w:rsidRDefault="00E31A38" w:rsidP="00E31A38">
            <w:pPr>
              <w:jc w:val="center"/>
              <w:rPr>
                <w:rFonts w:eastAsia="Calibri"/>
              </w:rPr>
            </w:pPr>
            <w:r w:rsidRPr="0039126E">
              <w:rPr>
                <w:rFonts w:eastAsia="Calibri"/>
              </w:rPr>
              <w:t>19</w:t>
            </w:r>
          </w:p>
        </w:tc>
        <w:tc>
          <w:tcPr>
            <w:tcW w:w="1247" w:type="dxa"/>
          </w:tcPr>
          <w:p w14:paraId="05F6E852" w14:textId="77777777" w:rsidR="00AB185B" w:rsidRPr="0039126E" w:rsidRDefault="00E31A38" w:rsidP="00E31A38">
            <w:pPr>
              <w:jc w:val="center"/>
              <w:rPr>
                <w:rFonts w:eastAsia="Calibri"/>
              </w:rPr>
            </w:pPr>
            <w:r w:rsidRPr="0039126E">
              <w:rPr>
                <w:rFonts w:eastAsia="Calibri"/>
              </w:rPr>
              <w:t>22</w:t>
            </w:r>
          </w:p>
        </w:tc>
        <w:tc>
          <w:tcPr>
            <w:tcW w:w="1248" w:type="dxa"/>
          </w:tcPr>
          <w:p w14:paraId="6C3B5393" w14:textId="77777777" w:rsidR="00AB185B" w:rsidRPr="0039126E" w:rsidRDefault="00E31A38" w:rsidP="00E31A38">
            <w:pPr>
              <w:jc w:val="center"/>
              <w:rPr>
                <w:rFonts w:eastAsia="Calibri"/>
              </w:rPr>
            </w:pPr>
            <w:r w:rsidRPr="0039126E">
              <w:rPr>
                <w:rFonts w:eastAsia="Calibri"/>
              </w:rPr>
              <w:t>15</w:t>
            </w:r>
          </w:p>
        </w:tc>
        <w:tc>
          <w:tcPr>
            <w:tcW w:w="1247" w:type="dxa"/>
          </w:tcPr>
          <w:p w14:paraId="3B021AAD" w14:textId="77777777" w:rsidR="00AB185B" w:rsidRPr="0039126E" w:rsidRDefault="00E31A38" w:rsidP="00E31A38">
            <w:pPr>
              <w:jc w:val="center"/>
              <w:rPr>
                <w:rFonts w:eastAsia="Calibri"/>
              </w:rPr>
            </w:pPr>
            <w:r w:rsidRPr="0039126E">
              <w:rPr>
                <w:rFonts w:eastAsia="Calibri"/>
              </w:rPr>
              <w:t>22</w:t>
            </w:r>
          </w:p>
        </w:tc>
        <w:tc>
          <w:tcPr>
            <w:tcW w:w="1248" w:type="dxa"/>
          </w:tcPr>
          <w:p w14:paraId="5AC62474" w14:textId="77777777" w:rsidR="00AB185B" w:rsidRPr="0039126E" w:rsidRDefault="00E31A38" w:rsidP="00E31A38">
            <w:pPr>
              <w:jc w:val="center"/>
              <w:rPr>
                <w:rFonts w:eastAsia="Calibri"/>
              </w:rPr>
            </w:pPr>
            <w:r w:rsidRPr="0039126E">
              <w:rPr>
                <w:rFonts w:eastAsia="Calibri"/>
              </w:rPr>
              <w:t>16</w:t>
            </w:r>
          </w:p>
        </w:tc>
      </w:tr>
      <w:tr w:rsidR="00265CB7" w:rsidRPr="0039126E" w14:paraId="0FF75918" w14:textId="77777777" w:rsidTr="00AB185B">
        <w:tc>
          <w:tcPr>
            <w:tcW w:w="709" w:type="dxa"/>
          </w:tcPr>
          <w:p w14:paraId="605D5095" w14:textId="77777777" w:rsidR="00AB185B" w:rsidRPr="0039126E" w:rsidRDefault="00AB185B" w:rsidP="00AB185B">
            <w:pPr>
              <w:jc w:val="both"/>
              <w:rPr>
                <w:rFonts w:eastAsia="Calibri"/>
              </w:rPr>
            </w:pPr>
            <w:r w:rsidRPr="0039126E">
              <w:rPr>
                <w:rFonts w:eastAsia="Calibri"/>
              </w:rPr>
              <w:t>3</w:t>
            </w:r>
          </w:p>
        </w:tc>
        <w:tc>
          <w:tcPr>
            <w:tcW w:w="2977" w:type="dxa"/>
          </w:tcPr>
          <w:p w14:paraId="76E9405D" w14:textId="77777777" w:rsidR="00AB185B" w:rsidRPr="0039126E" w:rsidRDefault="00AB185B" w:rsidP="00AB185B">
            <w:pPr>
              <w:jc w:val="both"/>
              <w:rPr>
                <w:rFonts w:eastAsia="Calibri"/>
              </w:rPr>
            </w:pPr>
            <w:r w:rsidRPr="0039126E">
              <w:rPr>
                <w:rFonts w:eastAsia="Calibri"/>
              </w:rPr>
              <w:t>Превышение рождаемости над смертностью, чел.</w:t>
            </w:r>
          </w:p>
        </w:tc>
        <w:tc>
          <w:tcPr>
            <w:tcW w:w="1247" w:type="dxa"/>
          </w:tcPr>
          <w:p w14:paraId="6D5720A0" w14:textId="77777777" w:rsidR="00AB185B" w:rsidRPr="0039126E" w:rsidRDefault="00E31A38" w:rsidP="00E31A38">
            <w:pPr>
              <w:jc w:val="center"/>
              <w:rPr>
                <w:rFonts w:eastAsia="Calibri"/>
              </w:rPr>
            </w:pPr>
            <w:r w:rsidRPr="0039126E">
              <w:rPr>
                <w:rFonts w:eastAsia="Calibri"/>
              </w:rPr>
              <w:t>-14</w:t>
            </w:r>
          </w:p>
        </w:tc>
        <w:tc>
          <w:tcPr>
            <w:tcW w:w="1247" w:type="dxa"/>
          </w:tcPr>
          <w:p w14:paraId="428B893E" w14:textId="77777777" w:rsidR="00AB185B" w:rsidRPr="0039126E" w:rsidRDefault="00E31A38" w:rsidP="00E31A38">
            <w:pPr>
              <w:jc w:val="center"/>
              <w:rPr>
                <w:rFonts w:eastAsia="Calibri"/>
              </w:rPr>
            </w:pPr>
            <w:r w:rsidRPr="0039126E">
              <w:rPr>
                <w:rFonts w:eastAsia="Calibri"/>
              </w:rPr>
              <w:t>-15</w:t>
            </w:r>
          </w:p>
        </w:tc>
        <w:tc>
          <w:tcPr>
            <w:tcW w:w="1248" w:type="dxa"/>
          </w:tcPr>
          <w:p w14:paraId="7E1CF7BF" w14:textId="77777777" w:rsidR="00AB185B" w:rsidRPr="0039126E" w:rsidRDefault="00E31A38" w:rsidP="00E31A38">
            <w:pPr>
              <w:jc w:val="center"/>
              <w:rPr>
                <w:rFonts w:eastAsia="Calibri"/>
              </w:rPr>
            </w:pPr>
            <w:r w:rsidRPr="0039126E">
              <w:rPr>
                <w:rFonts w:eastAsia="Calibri"/>
              </w:rPr>
              <w:t>-10</w:t>
            </w:r>
          </w:p>
        </w:tc>
        <w:tc>
          <w:tcPr>
            <w:tcW w:w="1247" w:type="dxa"/>
          </w:tcPr>
          <w:p w14:paraId="38594DA1" w14:textId="77777777" w:rsidR="00AB185B" w:rsidRPr="0039126E" w:rsidRDefault="00E31A38" w:rsidP="00E31A38">
            <w:pPr>
              <w:jc w:val="center"/>
              <w:rPr>
                <w:rFonts w:eastAsia="Calibri"/>
              </w:rPr>
            </w:pPr>
            <w:r w:rsidRPr="0039126E">
              <w:rPr>
                <w:rFonts w:eastAsia="Calibri"/>
              </w:rPr>
              <w:t>-18</w:t>
            </w:r>
          </w:p>
        </w:tc>
        <w:tc>
          <w:tcPr>
            <w:tcW w:w="1248" w:type="dxa"/>
          </w:tcPr>
          <w:p w14:paraId="5503DB0D" w14:textId="77777777" w:rsidR="00AB185B" w:rsidRPr="0039126E" w:rsidRDefault="00E31A38" w:rsidP="00E31A38">
            <w:pPr>
              <w:jc w:val="center"/>
              <w:rPr>
                <w:rFonts w:eastAsia="Calibri"/>
              </w:rPr>
            </w:pPr>
            <w:r w:rsidRPr="0039126E">
              <w:rPr>
                <w:rFonts w:eastAsia="Calibri"/>
              </w:rPr>
              <w:t>-14</w:t>
            </w:r>
          </w:p>
        </w:tc>
      </w:tr>
    </w:tbl>
    <w:p w14:paraId="1F219941" w14:textId="77777777" w:rsidR="00A030E8" w:rsidRPr="0039126E" w:rsidRDefault="00A030E8" w:rsidP="00440FF9">
      <w:pPr>
        <w:spacing w:before="240"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За последние 5 лет естественная убыль населения составила </w:t>
      </w:r>
      <w:r w:rsidR="0037370E" w:rsidRPr="0039126E">
        <w:rPr>
          <w:rFonts w:ascii="Times New Roman" w:eastAsia="Calibri" w:hAnsi="Times New Roman" w:cs="Times New Roman"/>
          <w:sz w:val="28"/>
          <w:szCs w:val="28"/>
        </w:rPr>
        <w:t>7</w:t>
      </w:r>
      <w:r w:rsidR="00E31A38" w:rsidRPr="0039126E">
        <w:rPr>
          <w:rFonts w:ascii="Times New Roman" w:eastAsia="Calibri" w:hAnsi="Times New Roman" w:cs="Times New Roman"/>
          <w:sz w:val="28"/>
          <w:szCs w:val="28"/>
        </w:rPr>
        <w:t>1</w:t>
      </w:r>
      <w:r w:rsidRPr="0039126E">
        <w:rPr>
          <w:rFonts w:ascii="Times New Roman" w:eastAsia="Calibri" w:hAnsi="Times New Roman" w:cs="Times New Roman"/>
          <w:sz w:val="28"/>
          <w:szCs w:val="28"/>
        </w:rPr>
        <w:t xml:space="preserve"> человек: родилось  </w:t>
      </w:r>
      <w:r w:rsidR="00E31A38" w:rsidRPr="0039126E">
        <w:rPr>
          <w:rFonts w:ascii="Times New Roman" w:eastAsia="Calibri" w:hAnsi="Times New Roman" w:cs="Times New Roman"/>
          <w:sz w:val="28"/>
          <w:szCs w:val="28"/>
        </w:rPr>
        <w:t>23</w:t>
      </w:r>
      <w:r w:rsidRPr="0039126E">
        <w:rPr>
          <w:rFonts w:ascii="Times New Roman" w:eastAsia="Calibri" w:hAnsi="Times New Roman" w:cs="Times New Roman"/>
          <w:sz w:val="28"/>
          <w:szCs w:val="28"/>
        </w:rPr>
        <w:t xml:space="preserve"> человек</w:t>
      </w:r>
      <w:r w:rsidR="006D3002" w:rsidRPr="0039126E">
        <w:rPr>
          <w:rFonts w:ascii="Times New Roman" w:eastAsia="Calibri" w:hAnsi="Times New Roman" w:cs="Times New Roman"/>
          <w:sz w:val="28"/>
          <w:szCs w:val="28"/>
        </w:rPr>
        <w:t>а</w:t>
      </w:r>
      <w:r w:rsidR="0037370E" w:rsidRPr="0039126E">
        <w:rPr>
          <w:rFonts w:ascii="Times New Roman" w:eastAsia="Calibri" w:hAnsi="Times New Roman" w:cs="Times New Roman"/>
          <w:sz w:val="28"/>
          <w:szCs w:val="28"/>
        </w:rPr>
        <w:t xml:space="preserve">, умерло </w:t>
      </w:r>
      <w:r w:rsidR="00E31A38" w:rsidRPr="0039126E">
        <w:rPr>
          <w:rFonts w:ascii="Times New Roman" w:eastAsia="Calibri" w:hAnsi="Times New Roman" w:cs="Times New Roman"/>
          <w:sz w:val="28"/>
          <w:szCs w:val="28"/>
        </w:rPr>
        <w:t>94</w:t>
      </w:r>
      <w:r w:rsidRPr="0039126E">
        <w:rPr>
          <w:rFonts w:ascii="Times New Roman" w:eastAsia="Calibri" w:hAnsi="Times New Roman" w:cs="Times New Roman"/>
          <w:sz w:val="28"/>
          <w:szCs w:val="28"/>
        </w:rPr>
        <w:t xml:space="preserve"> человек</w:t>
      </w:r>
      <w:r w:rsidR="0037370E" w:rsidRPr="0039126E">
        <w:rPr>
          <w:rFonts w:ascii="Times New Roman" w:eastAsia="Calibri" w:hAnsi="Times New Roman" w:cs="Times New Roman"/>
          <w:sz w:val="28"/>
          <w:szCs w:val="28"/>
        </w:rPr>
        <w:t>.</w:t>
      </w:r>
      <w:r w:rsidRPr="0039126E">
        <w:rPr>
          <w:rFonts w:ascii="Times New Roman" w:eastAsia="Calibri" w:hAnsi="Times New Roman" w:cs="Times New Roman"/>
          <w:sz w:val="28"/>
          <w:szCs w:val="28"/>
        </w:rPr>
        <w:t xml:space="preserve"> Смертность превысила рождаемость в </w:t>
      </w:r>
      <w:r w:rsidR="00E31A38" w:rsidRPr="0039126E">
        <w:rPr>
          <w:rFonts w:ascii="Times New Roman" w:eastAsia="Calibri" w:hAnsi="Times New Roman" w:cs="Times New Roman"/>
          <w:sz w:val="28"/>
          <w:szCs w:val="28"/>
        </w:rPr>
        <w:t>4</w:t>
      </w:r>
      <w:r w:rsidR="0037370E" w:rsidRPr="0039126E">
        <w:rPr>
          <w:rFonts w:ascii="Times New Roman" w:eastAsia="Calibri" w:hAnsi="Times New Roman" w:cs="Times New Roman"/>
          <w:sz w:val="28"/>
          <w:szCs w:val="28"/>
        </w:rPr>
        <w:t xml:space="preserve"> раз</w:t>
      </w:r>
      <w:r w:rsidR="00E31A38" w:rsidRPr="0039126E">
        <w:rPr>
          <w:rFonts w:ascii="Times New Roman" w:eastAsia="Calibri" w:hAnsi="Times New Roman" w:cs="Times New Roman"/>
          <w:sz w:val="28"/>
          <w:szCs w:val="28"/>
        </w:rPr>
        <w:t>а</w:t>
      </w:r>
      <w:r w:rsidRPr="0039126E">
        <w:rPr>
          <w:rFonts w:ascii="Times New Roman" w:eastAsia="Calibri" w:hAnsi="Times New Roman" w:cs="Times New Roman"/>
          <w:sz w:val="28"/>
          <w:szCs w:val="28"/>
        </w:rPr>
        <w:t xml:space="preserve">. </w:t>
      </w:r>
    </w:p>
    <w:p w14:paraId="67011A8B"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Рождаемость </w:t>
      </w:r>
    </w:p>
    <w:p w14:paraId="30642EB9"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Коэффициент рождаемости общий это отношение числа рождений за год к средней численности населения за тот же период, выражается в промилле, то есть на 1 тыс. населения. </w:t>
      </w:r>
    </w:p>
    <w:p w14:paraId="0E613C16"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Средний уровень рождаемос</w:t>
      </w:r>
      <w:r w:rsidR="001B6842" w:rsidRPr="0039126E">
        <w:rPr>
          <w:rFonts w:ascii="Times New Roman" w:eastAsia="Calibri" w:hAnsi="Times New Roman" w:cs="Times New Roman"/>
          <w:sz w:val="28"/>
          <w:szCs w:val="28"/>
        </w:rPr>
        <w:t xml:space="preserve">ти за последние 5 лет составил </w:t>
      </w:r>
      <w:r w:rsidR="004B7458" w:rsidRPr="0039126E">
        <w:rPr>
          <w:rFonts w:ascii="Times New Roman" w:eastAsia="Calibri" w:hAnsi="Times New Roman" w:cs="Times New Roman"/>
          <w:sz w:val="28"/>
          <w:szCs w:val="28"/>
        </w:rPr>
        <w:t>3,3</w:t>
      </w:r>
      <w:r w:rsidRPr="0039126E">
        <w:rPr>
          <w:rFonts w:ascii="Times New Roman" w:eastAsia="Calibri" w:hAnsi="Times New Roman" w:cs="Times New Roman"/>
          <w:sz w:val="28"/>
          <w:szCs w:val="28"/>
        </w:rPr>
        <w:t xml:space="preserve"> человек</w:t>
      </w:r>
      <w:r w:rsidR="0051330D" w:rsidRPr="0039126E">
        <w:rPr>
          <w:rFonts w:ascii="Times New Roman" w:eastAsia="Calibri" w:hAnsi="Times New Roman" w:cs="Times New Roman"/>
          <w:sz w:val="28"/>
          <w:szCs w:val="28"/>
        </w:rPr>
        <w:t>а</w:t>
      </w:r>
      <w:r w:rsidR="00CE5344" w:rsidRPr="0039126E">
        <w:rPr>
          <w:rFonts w:ascii="Times New Roman" w:eastAsia="Calibri" w:hAnsi="Times New Roman" w:cs="Times New Roman"/>
          <w:sz w:val="28"/>
          <w:szCs w:val="28"/>
        </w:rPr>
        <w:t xml:space="preserve"> на 1000 жителей.</w:t>
      </w:r>
    </w:p>
    <w:p w14:paraId="434AD968" w14:textId="77777777" w:rsidR="00A030E8" w:rsidRPr="0039126E" w:rsidRDefault="00CE5344"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В целом</w:t>
      </w:r>
      <w:r w:rsidR="00A030E8" w:rsidRPr="0039126E">
        <w:rPr>
          <w:rFonts w:ascii="Times New Roman" w:eastAsia="Calibri" w:hAnsi="Times New Roman" w:cs="Times New Roman"/>
          <w:sz w:val="28"/>
          <w:szCs w:val="28"/>
        </w:rPr>
        <w:t xml:space="preserve"> показатели рождаемости ниже аналогичных среднестатистических показателей по стране и области. Так, по данным Единого государственного реестра записей актов гражданского состояния (ЕГР ЗАГС) коэффицие</w:t>
      </w:r>
      <w:r w:rsidR="0009491E" w:rsidRPr="0039126E">
        <w:rPr>
          <w:rFonts w:ascii="Times New Roman" w:eastAsia="Calibri" w:hAnsi="Times New Roman" w:cs="Times New Roman"/>
          <w:sz w:val="28"/>
          <w:szCs w:val="28"/>
        </w:rPr>
        <w:t xml:space="preserve">нт рождаемости за </w:t>
      </w:r>
      <w:r w:rsidR="00A030E8" w:rsidRPr="0039126E">
        <w:rPr>
          <w:rFonts w:ascii="Times New Roman" w:eastAsia="Calibri" w:hAnsi="Times New Roman" w:cs="Times New Roman"/>
          <w:sz w:val="28"/>
          <w:szCs w:val="28"/>
        </w:rPr>
        <w:t>20</w:t>
      </w:r>
      <w:r w:rsidR="0009491E" w:rsidRPr="0039126E">
        <w:rPr>
          <w:rFonts w:ascii="Times New Roman" w:eastAsia="Calibri" w:hAnsi="Times New Roman" w:cs="Times New Roman"/>
          <w:sz w:val="28"/>
          <w:szCs w:val="28"/>
        </w:rPr>
        <w:t>21</w:t>
      </w:r>
      <w:r w:rsidR="00A030E8" w:rsidRPr="0039126E">
        <w:rPr>
          <w:rFonts w:ascii="Times New Roman" w:eastAsia="Calibri" w:hAnsi="Times New Roman" w:cs="Times New Roman"/>
          <w:sz w:val="28"/>
          <w:szCs w:val="28"/>
        </w:rPr>
        <w:t xml:space="preserve"> год по Российской Федерации составил </w:t>
      </w:r>
      <w:r w:rsidR="0009491E" w:rsidRPr="0039126E">
        <w:rPr>
          <w:rFonts w:ascii="Times New Roman" w:eastAsia="Calibri" w:hAnsi="Times New Roman" w:cs="Times New Roman"/>
          <w:sz w:val="28"/>
          <w:szCs w:val="28"/>
        </w:rPr>
        <w:t>9,6</w:t>
      </w:r>
      <w:r w:rsidR="00A030E8" w:rsidRPr="0039126E">
        <w:rPr>
          <w:rFonts w:ascii="Times New Roman" w:eastAsia="Calibri" w:hAnsi="Times New Roman" w:cs="Times New Roman"/>
          <w:sz w:val="28"/>
          <w:szCs w:val="28"/>
        </w:rPr>
        <w:t xml:space="preserve"> человек на 1000 жителей, по Вологодской области </w:t>
      </w:r>
      <w:r w:rsidR="0051330D" w:rsidRPr="0039126E">
        <w:rPr>
          <w:rFonts w:ascii="Times New Roman" w:eastAsia="Calibri" w:hAnsi="Times New Roman" w:cs="Times New Roman"/>
          <w:sz w:val="28"/>
          <w:szCs w:val="28"/>
        </w:rPr>
        <w:t>–</w:t>
      </w:r>
      <w:r w:rsidR="00A030E8" w:rsidRPr="0039126E">
        <w:rPr>
          <w:rFonts w:ascii="Times New Roman" w:eastAsia="Calibri" w:hAnsi="Times New Roman" w:cs="Times New Roman"/>
          <w:sz w:val="28"/>
          <w:szCs w:val="28"/>
        </w:rPr>
        <w:t xml:space="preserve"> 9,</w:t>
      </w:r>
      <w:r w:rsidR="0009491E" w:rsidRPr="0039126E">
        <w:rPr>
          <w:rFonts w:ascii="Times New Roman" w:eastAsia="Calibri" w:hAnsi="Times New Roman" w:cs="Times New Roman"/>
          <w:sz w:val="28"/>
          <w:szCs w:val="28"/>
        </w:rPr>
        <w:t>1</w:t>
      </w:r>
      <w:r w:rsidR="00A030E8" w:rsidRPr="0039126E">
        <w:rPr>
          <w:rFonts w:ascii="Times New Roman" w:eastAsia="Calibri" w:hAnsi="Times New Roman" w:cs="Times New Roman"/>
          <w:sz w:val="28"/>
          <w:szCs w:val="28"/>
        </w:rPr>
        <w:t xml:space="preserve">, а </w:t>
      </w:r>
      <w:r w:rsidRPr="0039126E">
        <w:rPr>
          <w:rFonts w:ascii="Times New Roman" w:eastAsia="Calibri" w:hAnsi="Times New Roman" w:cs="Times New Roman"/>
          <w:sz w:val="28"/>
          <w:szCs w:val="28"/>
        </w:rPr>
        <w:t xml:space="preserve">рассматриваемой территории </w:t>
      </w:r>
      <w:r w:rsidR="0009491E" w:rsidRPr="0039126E">
        <w:rPr>
          <w:rFonts w:ascii="Times New Roman" w:eastAsia="Calibri" w:hAnsi="Times New Roman" w:cs="Times New Roman"/>
          <w:sz w:val="28"/>
          <w:szCs w:val="28"/>
        </w:rPr>
        <w:t>–</w:t>
      </w:r>
      <w:r w:rsidR="00A030E8" w:rsidRPr="0039126E">
        <w:rPr>
          <w:rFonts w:ascii="Times New Roman" w:eastAsia="Calibri" w:hAnsi="Times New Roman" w:cs="Times New Roman"/>
          <w:sz w:val="28"/>
          <w:szCs w:val="28"/>
        </w:rPr>
        <w:t xml:space="preserve"> </w:t>
      </w:r>
      <w:r w:rsidR="005879C8" w:rsidRPr="0039126E">
        <w:rPr>
          <w:rFonts w:ascii="Times New Roman" w:eastAsia="Calibri" w:hAnsi="Times New Roman" w:cs="Times New Roman"/>
          <w:sz w:val="28"/>
          <w:szCs w:val="28"/>
        </w:rPr>
        <w:t>1,5</w:t>
      </w:r>
      <w:r w:rsidR="00A030E8" w:rsidRPr="0039126E">
        <w:rPr>
          <w:rFonts w:ascii="Times New Roman" w:eastAsia="Calibri" w:hAnsi="Times New Roman" w:cs="Times New Roman"/>
          <w:sz w:val="28"/>
          <w:szCs w:val="28"/>
        </w:rPr>
        <w:t>.</w:t>
      </w:r>
    </w:p>
    <w:p w14:paraId="29833436"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На естественный прирост населения оказывают влияние многие социально-экономические, биологические и другие факторы: материальный и культурный уровень, положение женщин в обществе, особенности половой и возрастной структуры, государственная политика в области народонаселения и др.</w:t>
      </w:r>
    </w:p>
    <w:p w14:paraId="2976D5C2"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Смертность </w:t>
      </w:r>
    </w:p>
    <w:p w14:paraId="4EF33AA8"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Смертность </w:t>
      </w:r>
      <w:r w:rsidR="0051330D" w:rsidRPr="0039126E">
        <w:rPr>
          <w:rFonts w:ascii="Times New Roman" w:eastAsia="Calibri" w:hAnsi="Times New Roman" w:cs="Times New Roman"/>
          <w:sz w:val="28"/>
          <w:szCs w:val="28"/>
        </w:rPr>
        <w:t>–</w:t>
      </w:r>
      <w:r w:rsidRPr="0039126E">
        <w:rPr>
          <w:rFonts w:ascii="Times New Roman" w:eastAsia="Calibri" w:hAnsi="Times New Roman" w:cs="Times New Roman"/>
          <w:sz w:val="28"/>
          <w:szCs w:val="28"/>
        </w:rPr>
        <w:t xml:space="preserve"> процесс уменьшения численности популяции в результате смерти отдельных индивидуумов. </w:t>
      </w:r>
    </w:p>
    <w:p w14:paraId="641E2E4C"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Одной из самых болевых медико-демографических проблем социального развития современной России остается высокий уровень смертности населения. </w:t>
      </w:r>
    </w:p>
    <w:p w14:paraId="74E30FB2"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Уровень смертности зависит от социально-экономического развития страны, благосостояния населения, развития системы здравоохранения, доступности медицинской помощи и т.</w:t>
      </w:r>
      <w:r w:rsidR="00C95340" w:rsidRPr="0039126E">
        <w:rPr>
          <w:rFonts w:ascii="Times New Roman" w:eastAsia="Calibri" w:hAnsi="Times New Roman" w:cs="Times New Roman"/>
          <w:sz w:val="28"/>
          <w:szCs w:val="28"/>
        </w:rPr>
        <w:t xml:space="preserve"> </w:t>
      </w:r>
      <w:r w:rsidRPr="0039126E">
        <w:rPr>
          <w:rFonts w:ascii="Times New Roman" w:eastAsia="Calibri" w:hAnsi="Times New Roman" w:cs="Times New Roman"/>
          <w:sz w:val="28"/>
          <w:szCs w:val="28"/>
        </w:rPr>
        <w:t>д.</w:t>
      </w:r>
    </w:p>
    <w:p w14:paraId="45DE03B1" w14:textId="77777777" w:rsidR="001B6842"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lastRenderedPageBreak/>
        <w:t>По данным Единого государственного реестра записей актов гражданского состояния (ЕГР ЗАГС) коэффициент смертности за 20</w:t>
      </w:r>
      <w:r w:rsidR="001B6842" w:rsidRPr="0039126E">
        <w:rPr>
          <w:rFonts w:ascii="Times New Roman" w:eastAsia="Calibri" w:hAnsi="Times New Roman" w:cs="Times New Roman"/>
          <w:sz w:val="28"/>
          <w:szCs w:val="28"/>
        </w:rPr>
        <w:t>21</w:t>
      </w:r>
      <w:r w:rsidRPr="0039126E">
        <w:rPr>
          <w:rFonts w:ascii="Times New Roman" w:eastAsia="Calibri" w:hAnsi="Times New Roman" w:cs="Times New Roman"/>
          <w:sz w:val="28"/>
          <w:szCs w:val="28"/>
        </w:rPr>
        <w:t xml:space="preserve"> год по Российской Федерации составил </w:t>
      </w:r>
      <w:r w:rsidR="001B6842" w:rsidRPr="0039126E">
        <w:rPr>
          <w:rFonts w:ascii="Times New Roman" w:eastAsia="Calibri" w:hAnsi="Times New Roman" w:cs="Times New Roman"/>
          <w:sz w:val="28"/>
          <w:szCs w:val="28"/>
        </w:rPr>
        <w:t>16,7</w:t>
      </w:r>
      <w:r w:rsidRPr="0039126E">
        <w:rPr>
          <w:rFonts w:ascii="Times New Roman" w:eastAsia="Calibri" w:hAnsi="Times New Roman" w:cs="Times New Roman"/>
          <w:sz w:val="28"/>
          <w:szCs w:val="28"/>
        </w:rPr>
        <w:t xml:space="preserve"> человек на 1000 жителей, по Вологодской области </w:t>
      </w:r>
      <w:r w:rsidR="001B6842" w:rsidRPr="0039126E">
        <w:rPr>
          <w:rFonts w:ascii="Times New Roman" w:eastAsia="Calibri" w:hAnsi="Times New Roman" w:cs="Times New Roman"/>
          <w:sz w:val="28"/>
          <w:szCs w:val="28"/>
        </w:rPr>
        <w:t>–</w:t>
      </w:r>
      <w:r w:rsidRPr="0039126E">
        <w:rPr>
          <w:rFonts w:ascii="Times New Roman" w:eastAsia="Calibri" w:hAnsi="Times New Roman" w:cs="Times New Roman"/>
          <w:sz w:val="28"/>
          <w:szCs w:val="28"/>
        </w:rPr>
        <w:t xml:space="preserve"> 1</w:t>
      </w:r>
      <w:r w:rsidR="001B6842" w:rsidRPr="0039126E">
        <w:rPr>
          <w:rFonts w:ascii="Times New Roman" w:eastAsia="Calibri" w:hAnsi="Times New Roman" w:cs="Times New Roman"/>
          <w:sz w:val="28"/>
          <w:szCs w:val="28"/>
        </w:rPr>
        <w:t>8,</w:t>
      </w:r>
      <w:r w:rsidR="005879C8" w:rsidRPr="0039126E">
        <w:rPr>
          <w:rFonts w:ascii="Times New Roman" w:eastAsia="Calibri" w:hAnsi="Times New Roman" w:cs="Times New Roman"/>
          <w:sz w:val="28"/>
          <w:szCs w:val="28"/>
        </w:rPr>
        <w:t>4</w:t>
      </w:r>
      <w:r w:rsidRPr="0039126E">
        <w:rPr>
          <w:rFonts w:ascii="Times New Roman" w:eastAsia="Calibri" w:hAnsi="Times New Roman" w:cs="Times New Roman"/>
          <w:sz w:val="28"/>
          <w:szCs w:val="28"/>
        </w:rPr>
        <w:t xml:space="preserve">. Для </w:t>
      </w:r>
      <w:r w:rsidR="00C95340" w:rsidRPr="0039126E">
        <w:rPr>
          <w:rFonts w:ascii="Times New Roman" w:eastAsia="Calibri" w:hAnsi="Times New Roman" w:cs="Times New Roman"/>
          <w:sz w:val="28"/>
          <w:szCs w:val="28"/>
        </w:rPr>
        <w:t xml:space="preserve">рассматриваемой территории </w:t>
      </w:r>
      <w:r w:rsidRPr="0039126E">
        <w:rPr>
          <w:rFonts w:ascii="Times New Roman" w:eastAsia="Calibri" w:hAnsi="Times New Roman" w:cs="Times New Roman"/>
          <w:sz w:val="28"/>
          <w:szCs w:val="28"/>
        </w:rPr>
        <w:t>э</w:t>
      </w:r>
      <w:r w:rsidR="001B6842" w:rsidRPr="0039126E">
        <w:rPr>
          <w:rFonts w:ascii="Times New Roman" w:eastAsia="Calibri" w:hAnsi="Times New Roman" w:cs="Times New Roman"/>
          <w:sz w:val="28"/>
          <w:szCs w:val="28"/>
        </w:rPr>
        <w:t xml:space="preserve">тот показатель составляет – </w:t>
      </w:r>
      <w:r w:rsidR="005879C8" w:rsidRPr="0039126E">
        <w:rPr>
          <w:rFonts w:ascii="Times New Roman" w:eastAsia="Calibri" w:hAnsi="Times New Roman" w:cs="Times New Roman"/>
          <w:sz w:val="28"/>
          <w:szCs w:val="28"/>
        </w:rPr>
        <w:t>12</w:t>
      </w:r>
      <w:r w:rsidRPr="0039126E">
        <w:rPr>
          <w:rFonts w:ascii="Times New Roman" w:eastAsia="Calibri" w:hAnsi="Times New Roman" w:cs="Times New Roman"/>
          <w:sz w:val="28"/>
          <w:szCs w:val="28"/>
        </w:rPr>
        <w:t xml:space="preserve"> челове</w:t>
      </w:r>
      <w:r w:rsidR="001B6842" w:rsidRPr="0039126E">
        <w:rPr>
          <w:rFonts w:ascii="Times New Roman" w:eastAsia="Calibri" w:hAnsi="Times New Roman" w:cs="Times New Roman"/>
          <w:sz w:val="28"/>
          <w:szCs w:val="28"/>
        </w:rPr>
        <w:t>к на 1000 жителей (таблица 4.4.1</w:t>
      </w:r>
      <w:r w:rsidRPr="0039126E">
        <w:rPr>
          <w:rFonts w:ascii="Times New Roman" w:eastAsia="Calibri" w:hAnsi="Times New Roman" w:cs="Times New Roman"/>
          <w:sz w:val="28"/>
          <w:szCs w:val="28"/>
        </w:rPr>
        <w:t xml:space="preserve">.4). </w:t>
      </w:r>
    </w:p>
    <w:p w14:paraId="71408A05"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Основными причинами смертности в России являются болезни системы кровообращения, новообразования, внешние причины, а также болезни органов дыхания и пищеварения. Это вызвано, прежде всего, нездоровым образом жизни, хроническим стрессом, экономической нестабильностью, некачественным и несбалансированным питанием. </w:t>
      </w:r>
    </w:p>
    <w:p w14:paraId="53FBD129"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В целом динамика процессов естественного движения населения аналогична общероссийским показателям.</w:t>
      </w:r>
    </w:p>
    <w:p w14:paraId="7E93E8BC" w14:textId="77777777" w:rsidR="00F56760"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По данным Федеральной службы государственной статистики (Росстата) </w:t>
      </w:r>
      <w:r w:rsidR="0012189F" w:rsidRPr="0039126E">
        <w:rPr>
          <w:rFonts w:ascii="Times New Roman" w:eastAsia="Calibri" w:hAnsi="Times New Roman" w:cs="Times New Roman"/>
          <w:sz w:val="28"/>
          <w:szCs w:val="28"/>
        </w:rPr>
        <w:t>за 202</w:t>
      </w:r>
      <w:r w:rsidR="001F077C" w:rsidRPr="0039126E">
        <w:rPr>
          <w:rFonts w:ascii="Times New Roman" w:eastAsia="Calibri" w:hAnsi="Times New Roman" w:cs="Times New Roman"/>
          <w:sz w:val="28"/>
          <w:szCs w:val="28"/>
        </w:rPr>
        <w:t>0</w:t>
      </w:r>
      <w:r w:rsidRPr="0039126E">
        <w:rPr>
          <w:rFonts w:ascii="Times New Roman" w:eastAsia="Calibri" w:hAnsi="Times New Roman" w:cs="Times New Roman"/>
          <w:sz w:val="28"/>
          <w:szCs w:val="28"/>
        </w:rPr>
        <w:t xml:space="preserve"> год средняя продолжительность жизни в Российской Федерации была зафиксирована на уровне </w:t>
      </w:r>
      <w:r w:rsidR="00B71C94" w:rsidRPr="0039126E">
        <w:rPr>
          <w:rFonts w:ascii="Times New Roman" w:eastAsia="Calibri" w:hAnsi="Times New Roman" w:cs="Times New Roman"/>
          <w:sz w:val="28"/>
          <w:szCs w:val="28"/>
        </w:rPr>
        <w:t>71,54</w:t>
      </w:r>
      <w:r w:rsidR="001F077C" w:rsidRPr="0039126E">
        <w:rPr>
          <w:rFonts w:ascii="Times New Roman" w:eastAsia="Calibri" w:hAnsi="Times New Roman" w:cs="Times New Roman"/>
          <w:sz w:val="28"/>
          <w:szCs w:val="28"/>
        </w:rPr>
        <w:t xml:space="preserve"> </w:t>
      </w:r>
      <w:r w:rsidRPr="0039126E">
        <w:rPr>
          <w:rFonts w:ascii="Times New Roman" w:eastAsia="Calibri" w:hAnsi="Times New Roman" w:cs="Times New Roman"/>
          <w:sz w:val="28"/>
          <w:szCs w:val="28"/>
        </w:rPr>
        <w:t xml:space="preserve">года. Мужчины в среднем доживали до </w:t>
      </w:r>
      <w:r w:rsidR="00B71C94" w:rsidRPr="0039126E">
        <w:rPr>
          <w:rFonts w:ascii="Times New Roman" w:eastAsia="Calibri" w:hAnsi="Times New Roman" w:cs="Times New Roman"/>
          <w:sz w:val="28"/>
          <w:szCs w:val="28"/>
        </w:rPr>
        <w:t>66,49</w:t>
      </w:r>
      <w:r w:rsidR="001F077C" w:rsidRPr="0039126E">
        <w:rPr>
          <w:rFonts w:ascii="Times New Roman" w:eastAsia="Calibri" w:hAnsi="Times New Roman" w:cs="Times New Roman"/>
          <w:sz w:val="28"/>
          <w:szCs w:val="28"/>
        </w:rPr>
        <w:t xml:space="preserve"> </w:t>
      </w:r>
      <w:r w:rsidRPr="0039126E">
        <w:rPr>
          <w:rFonts w:ascii="Times New Roman" w:eastAsia="Calibri" w:hAnsi="Times New Roman" w:cs="Times New Roman"/>
          <w:sz w:val="28"/>
          <w:szCs w:val="28"/>
        </w:rPr>
        <w:t xml:space="preserve">лет, женщины – до </w:t>
      </w:r>
      <w:r w:rsidR="00F02ACC" w:rsidRPr="0039126E">
        <w:rPr>
          <w:rFonts w:ascii="Times New Roman" w:eastAsia="Calibri" w:hAnsi="Times New Roman" w:cs="Times New Roman"/>
          <w:sz w:val="28"/>
          <w:szCs w:val="28"/>
        </w:rPr>
        <w:t>76,</w:t>
      </w:r>
      <w:r w:rsidR="00B71C94" w:rsidRPr="0039126E">
        <w:rPr>
          <w:rFonts w:ascii="Times New Roman" w:eastAsia="Calibri" w:hAnsi="Times New Roman" w:cs="Times New Roman"/>
          <w:sz w:val="28"/>
          <w:szCs w:val="28"/>
        </w:rPr>
        <w:t>43</w:t>
      </w:r>
      <w:r w:rsidRPr="0039126E">
        <w:rPr>
          <w:rFonts w:ascii="Times New Roman" w:eastAsia="Calibri" w:hAnsi="Times New Roman" w:cs="Times New Roman"/>
          <w:sz w:val="28"/>
          <w:szCs w:val="28"/>
        </w:rPr>
        <w:t xml:space="preserve">. </w:t>
      </w:r>
    </w:p>
    <w:p w14:paraId="0B546225" w14:textId="77777777" w:rsidR="00A030E8" w:rsidRPr="0039126E" w:rsidRDefault="00A030E8"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В 20</w:t>
      </w:r>
      <w:r w:rsidR="00BF7055" w:rsidRPr="0039126E">
        <w:rPr>
          <w:rFonts w:ascii="Times New Roman" w:eastAsia="Calibri" w:hAnsi="Times New Roman" w:cs="Times New Roman"/>
          <w:sz w:val="28"/>
          <w:szCs w:val="28"/>
        </w:rPr>
        <w:t>2</w:t>
      </w:r>
      <w:r w:rsidR="001F077C" w:rsidRPr="0039126E">
        <w:rPr>
          <w:rFonts w:ascii="Times New Roman" w:eastAsia="Calibri" w:hAnsi="Times New Roman" w:cs="Times New Roman"/>
          <w:sz w:val="28"/>
          <w:szCs w:val="28"/>
        </w:rPr>
        <w:t>1</w:t>
      </w:r>
      <w:r w:rsidRPr="0039126E">
        <w:rPr>
          <w:rFonts w:ascii="Times New Roman" w:eastAsia="Calibri" w:hAnsi="Times New Roman" w:cs="Times New Roman"/>
          <w:sz w:val="28"/>
          <w:szCs w:val="28"/>
        </w:rPr>
        <w:t xml:space="preserve"> году средняя продолжительность жизни в России по данным пресс-службы Минздрава России составила </w:t>
      </w:r>
      <w:r w:rsidR="00B71C94" w:rsidRPr="0039126E">
        <w:rPr>
          <w:rFonts w:ascii="Times New Roman" w:eastAsia="Calibri" w:hAnsi="Times New Roman" w:cs="Times New Roman"/>
          <w:sz w:val="28"/>
          <w:szCs w:val="28"/>
        </w:rPr>
        <w:t>70,06</w:t>
      </w:r>
      <w:r w:rsidRPr="0039126E">
        <w:rPr>
          <w:rFonts w:ascii="Times New Roman" w:eastAsia="Calibri" w:hAnsi="Times New Roman" w:cs="Times New Roman"/>
          <w:sz w:val="28"/>
          <w:szCs w:val="28"/>
        </w:rPr>
        <w:t xml:space="preserve"> года. Средняя продолжительность жизни у женщин </w:t>
      </w:r>
      <w:r w:rsidR="00B71C94" w:rsidRPr="0039126E">
        <w:rPr>
          <w:rFonts w:ascii="Times New Roman" w:eastAsia="Calibri" w:hAnsi="Times New Roman" w:cs="Times New Roman"/>
          <w:sz w:val="28"/>
          <w:szCs w:val="28"/>
        </w:rPr>
        <w:t>повысилась</w:t>
      </w:r>
      <w:r w:rsidRPr="0039126E">
        <w:rPr>
          <w:rFonts w:ascii="Times New Roman" w:eastAsia="Calibri" w:hAnsi="Times New Roman" w:cs="Times New Roman"/>
          <w:sz w:val="28"/>
          <w:szCs w:val="28"/>
        </w:rPr>
        <w:t xml:space="preserve"> до </w:t>
      </w:r>
      <w:r w:rsidR="000B5C39" w:rsidRPr="0039126E">
        <w:rPr>
          <w:rFonts w:ascii="Times New Roman" w:eastAsia="Calibri" w:hAnsi="Times New Roman" w:cs="Times New Roman"/>
          <w:sz w:val="28"/>
          <w:szCs w:val="28"/>
        </w:rPr>
        <w:t>74,</w:t>
      </w:r>
      <w:r w:rsidR="00B71C94" w:rsidRPr="0039126E">
        <w:rPr>
          <w:rFonts w:ascii="Times New Roman" w:eastAsia="Calibri" w:hAnsi="Times New Roman" w:cs="Times New Roman"/>
          <w:sz w:val="28"/>
          <w:szCs w:val="28"/>
        </w:rPr>
        <w:t>51</w:t>
      </w:r>
      <w:r w:rsidRPr="0039126E">
        <w:rPr>
          <w:rFonts w:ascii="Times New Roman" w:eastAsia="Calibri" w:hAnsi="Times New Roman" w:cs="Times New Roman"/>
          <w:sz w:val="28"/>
          <w:szCs w:val="28"/>
        </w:rPr>
        <w:t xml:space="preserve"> лет, </w:t>
      </w:r>
      <w:r w:rsidR="00B71C94" w:rsidRPr="0039126E">
        <w:rPr>
          <w:rFonts w:ascii="Times New Roman" w:eastAsia="Calibri" w:hAnsi="Times New Roman" w:cs="Times New Roman"/>
          <w:sz w:val="28"/>
          <w:szCs w:val="28"/>
        </w:rPr>
        <w:t xml:space="preserve">а </w:t>
      </w:r>
      <w:r w:rsidRPr="0039126E">
        <w:rPr>
          <w:rFonts w:ascii="Times New Roman" w:eastAsia="Calibri" w:hAnsi="Times New Roman" w:cs="Times New Roman"/>
          <w:sz w:val="28"/>
          <w:szCs w:val="28"/>
        </w:rPr>
        <w:t xml:space="preserve">у мужчин </w:t>
      </w:r>
      <w:r w:rsidR="00F02ACC" w:rsidRPr="0039126E">
        <w:rPr>
          <w:rFonts w:ascii="Times New Roman" w:eastAsia="Calibri" w:hAnsi="Times New Roman" w:cs="Times New Roman"/>
          <w:sz w:val="28"/>
          <w:szCs w:val="28"/>
        </w:rPr>
        <w:t>понизилась</w:t>
      </w:r>
      <w:r w:rsidRPr="0039126E">
        <w:rPr>
          <w:rFonts w:ascii="Times New Roman" w:eastAsia="Calibri" w:hAnsi="Times New Roman" w:cs="Times New Roman"/>
          <w:sz w:val="28"/>
          <w:szCs w:val="28"/>
        </w:rPr>
        <w:t xml:space="preserve"> до </w:t>
      </w:r>
      <w:r w:rsidR="00B71C94" w:rsidRPr="0039126E">
        <w:rPr>
          <w:rFonts w:ascii="Times New Roman" w:eastAsia="Calibri" w:hAnsi="Times New Roman" w:cs="Times New Roman"/>
          <w:sz w:val="28"/>
          <w:szCs w:val="28"/>
        </w:rPr>
        <w:t>65,51</w:t>
      </w:r>
      <w:r w:rsidRPr="0039126E">
        <w:rPr>
          <w:rFonts w:ascii="Times New Roman" w:eastAsia="Calibri" w:hAnsi="Times New Roman" w:cs="Times New Roman"/>
          <w:sz w:val="28"/>
          <w:szCs w:val="28"/>
        </w:rPr>
        <w:t xml:space="preserve">. Если сравнить эти показатели, то можно сделать вывод о </w:t>
      </w:r>
      <w:r w:rsidR="00F02ACC" w:rsidRPr="0039126E">
        <w:rPr>
          <w:rFonts w:ascii="Times New Roman" w:eastAsia="Calibri" w:hAnsi="Times New Roman" w:cs="Times New Roman"/>
          <w:sz w:val="28"/>
          <w:szCs w:val="28"/>
        </w:rPr>
        <w:t>снижении</w:t>
      </w:r>
      <w:r w:rsidRPr="0039126E">
        <w:rPr>
          <w:rFonts w:ascii="Times New Roman" w:eastAsia="Calibri" w:hAnsi="Times New Roman" w:cs="Times New Roman"/>
          <w:sz w:val="28"/>
          <w:szCs w:val="28"/>
        </w:rPr>
        <w:t xml:space="preserve"> продолжительности жизни россиян </w:t>
      </w:r>
      <w:r w:rsidR="00832FD2" w:rsidRPr="0039126E">
        <w:rPr>
          <w:rFonts w:ascii="Times New Roman" w:eastAsia="Calibri" w:hAnsi="Times New Roman" w:cs="Times New Roman"/>
          <w:sz w:val="28"/>
          <w:szCs w:val="28"/>
        </w:rPr>
        <w:t>–</w:t>
      </w:r>
      <w:r w:rsidRPr="0039126E">
        <w:rPr>
          <w:rFonts w:ascii="Times New Roman" w:eastAsia="Calibri" w:hAnsi="Times New Roman" w:cs="Times New Roman"/>
          <w:sz w:val="28"/>
          <w:szCs w:val="28"/>
        </w:rPr>
        <w:t xml:space="preserve"> на </w:t>
      </w:r>
      <w:r w:rsidR="00B71C94" w:rsidRPr="0039126E">
        <w:rPr>
          <w:rFonts w:ascii="Times New Roman" w:eastAsia="Calibri" w:hAnsi="Times New Roman" w:cs="Times New Roman"/>
          <w:sz w:val="28"/>
          <w:szCs w:val="28"/>
        </w:rPr>
        <w:t>1,48</w:t>
      </w:r>
      <w:r w:rsidRPr="0039126E">
        <w:rPr>
          <w:rFonts w:ascii="Times New Roman" w:eastAsia="Calibri" w:hAnsi="Times New Roman" w:cs="Times New Roman"/>
          <w:sz w:val="28"/>
          <w:szCs w:val="28"/>
        </w:rPr>
        <w:t xml:space="preserve"> года.</w:t>
      </w:r>
    </w:p>
    <w:p w14:paraId="3F45E402" w14:textId="77777777" w:rsidR="00BF7055" w:rsidRPr="0039126E" w:rsidRDefault="00BF7055"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В Вологодской области общая средняя продолжительность жизни </w:t>
      </w:r>
      <w:r w:rsidR="001F077C" w:rsidRPr="0039126E">
        <w:rPr>
          <w:rFonts w:ascii="Times New Roman" w:eastAsia="Calibri" w:hAnsi="Times New Roman" w:cs="Times New Roman"/>
          <w:sz w:val="28"/>
          <w:szCs w:val="28"/>
        </w:rPr>
        <w:t xml:space="preserve">в 2021 году </w:t>
      </w:r>
      <w:r w:rsidRPr="0039126E">
        <w:rPr>
          <w:rFonts w:ascii="Times New Roman" w:eastAsia="Calibri" w:hAnsi="Times New Roman" w:cs="Times New Roman"/>
          <w:sz w:val="28"/>
          <w:szCs w:val="28"/>
        </w:rPr>
        <w:t>составила 69,</w:t>
      </w:r>
      <w:r w:rsidR="001F077C" w:rsidRPr="0039126E">
        <w:rPr>
          <w:rFonts w:ascii="Times New Roman" w:eastAsia="Calibri" w:hAnsi="Times New Roman" w:cs="Times New Roman"/>
          <w:sz w:val="28"/>
          <w:szCs w:val="28"/>
        </w:rPr>
        <w:t>08</w:t>
      </w:r>
      <w:r w:rsidRPr="0039126E">
        <w:rPr>
          <w:rFonts w:ascii="Times New Roman" w:eastAsia="Calibri" w:hAnsi="Times New Roman" w:cs="Times New Roman"/>
          <w:sz w:val="28"/>
          <w:szCs w:val="28"/>
        </w:rPr>
        <w:t xml:space="preserve"> (женщины </w:t>
      </w:r>
      <w:r w:rsidR="00057328" w:rsidRPr="0039126E">
        <w:rPr>
          <w:rFonts w:ascii="Times New Roman" w:eastAsia="Calibri" w:hAnsi="Times New Roman" w:cs="Times New Roman"/>
          <w:sz w:val="28"/>
          <w:szCs w:val="28"/>
        </w:rPr>
        <w:t>–</w:t>
      </w:r>
      <w:r w:rsidRPr="0039126E">
        <w:rPr>
          <w:rFonts w:ascii="Times New Roman" w:eastAsia="Calibri" w:hAnsi="Times New Roman" w:cs="Times New Roman"/>
          <w:sz w:val="28"/>
          <w:szCs w:val="28"/>
        </w:rPr>
        <w:t xml:space="preserve"> </w:t>
      </w:r>
      <w:r w:rsidR="001F077C" w:rsidRPr="0039126E">
        <w:rPr>
          <w:rFonts w:ascii="Times New Roman" w:eastAsia="Calibri" w:hAnsi="Times New Roman" w:cs="Times New Roman"/>
          <w:sz w:val="28"/>
          <w:szCs w:val="28"/>
        </w:rPr>
        <w:t xml:space="preserve">74.38, мужчины </w:t>
      </w:r>
      <w:r w:rsidR="00057328" w:rsidRPr="0039126E">
        <w:rPr>
          <w:rFonts w:ascii="Times New Roman" w:eastAsia="Calibri" w:hAnsi="Times New Roman" w:cs="Times New Roman"/>
          <w:sz w:val="28"/>
          <w:szCs w:val="28"/>
        </w:rPr>
        <w:t>–</w:t>
      </w:r>
      <w:r w:rsidR="001F077C" w:rsidRPr="0039126E">
        <w:rPr>
          <w:rFonts w:ascii="Times New Roman" w:eastAsia="Calibri" w:hAnsi="Times New Roman" w:cs="Times New Roman"/>
          <w:sz w:val="28"/>
          <w:szCs w:val="28"/>
        </w:rPr>
        <w:t xml:space="preserve"> 63.85)</w:t>
      </w:r>
    </w:p>
    <w:p w14:paraId="7748EDE6" w14:textId="77777777" w:rsidR="00257DD9" w:rsidRPr="0039126E" w:rsidRDefault="00257DD9" w:rsidP="00440FF9">
      <w:pPr>
        <w:widowControl w:val="0"/>
        <w:spacing w:after="0"/>
        <w:jc w:val="right"/>
        <w:rPr>
          <w:rFonts w:ascii="Times New Roman" w:eastAsia="Calibri" w:hAnsi="Times New Roman" w:cs="Times New Roman"/>
          <w:bCs/>
          <w:sz w:val="28"/>
          <w:szCs w:val="28"/>
          <w:lang w:eastAsia="ru-RU"/>
        </w:rPr>
      </w:pPr>
      <w:r w:rsidRPr="0039126E">
        <w:rPr>
          <w:rFonts w:ascii="Times New Roman" w:eastAsia="Calibri" w:hAnsi="Times New Roman" w:cs="Times New Roman"/>
          <w:bCs/>
          <w:sz w:val="28"/>
          <w:szCs w:val="28"/>
          <w:lang w:eastAsia="ru-RU"/>
        </w:rPr>
        <w:t>Таблица 4.</w:t>
      </w:r>
      <w:r w:rsidR="000A65ED" w:rsidRPr="0039126E">
        <w:rPr>
          <w:rFonts w:ascii="Times New Roman" w:eastAsia="Calibri" w:hAnsi="Times New Roman" w:cs="Times New Roman"/>
          <w:bCs/>
          <w:sz w:val="28"/>
          <w:szCs w:val="28"/>
          <w:lang w:eastAsia="ru-RU"/>
        </w:rPr>
        <w:t>4</w:t>
      </w:r>
      <w:r w:rsidRPr="0039126E">
        <w:rPr>
          <w:rFonts w:ascii="Times New Roman" w:eastAsia="Calibri" w:hAnsi="Times New Roman" w:cs="Times New Roman"/>
          <w:bCs/>
          <w:sz w:val="28"/>
          <w:szCs w:val="28"/>
          <w:lang w:eastAsia="ru-RU"/>
        </w:rPr>
        <w:t>.1.5</w:t>
      </w:r>
    </w:p>
    <w:p w14:paraId="43DB9434" w14:textId="77777777" w:rsidR="00E054EE" w:rsidRPr="0039126E" w:rsidRDefault="00AE75B3" w:rsidP="000A65ED">
      <w:pPr>
        <w:widowControl w:val="0"/>
        <w:spacing w:after="0" w:line="240" w:lineRule="auto"/>
        <w:jc w:val="center"/>
        <w:rPr>
          <w:rFonts w:ascii="Times New Roman" w:eastAsia="Times New Roman" w:hAnsi="Times New Roman" w:cs="Times New Roman"/>
          <w:bCs/>
          <w:sz w:val="28"/>
          <w:szCs w:val="24"/>
          <w:lang w:eastAsia="ru-RU"/>
        </w:rPr>
      </w:pPr>
      <w:r w:rsidRPr="0039126E">
        <w:rPr>
          <w:rFonts w:ascii="Times New Roman" w:eastAsia="Times New Roman" w:hAnsi="Times New Roman" w:cs="Times New Roman"/>
          <w:bCs/>
          <w:sz w:val="28"/>
          <w:szCs w:val="24"/>
          <w:lang w:eastAsia="ru-RU"/>
        </w:rPr>
        <w:t>Д</w:t>
      </w:r>
      <w:r w:rsidR="005A1B83" w:rsidRPr="0039126E">
        <w:rPr>
          <w:rFonts w:ascii="Times New Roman" w:eastAsia="Times New Roman" w:hAnsi="Times New Roman" w:cs="Times New Roman"/>
          <w:bCs/>
          <w:sz w:val="28"/>
          <w:szCs w:val="24"/>
          <w:lang w:eastAsia="ru-RU"/>
        </w:rPr>
        <w:t>емографический прогноз</w:t>
      </w:r>
    </w:p>
    <w:tbl>
      <w:tblPr>
        <w:tblStyle w:val="a5"/>
        <w:tblW w:w="0" w:type="auto"/>
        <w:tblBorders>
          <w:bottom w:val="none" w:sz="0" w:space="0" w:color="auto"/>
        </w:tblBorders>
        <w:tblLook w:val="04A0" w:firstRow="1" w:lastRow="0" w:firstColumn="1" w:lastColumn="0" w:noHBand="0" w:noVBand="1"/>
      </w:tblPr>
      <w:tblGrid>
        <w:gridCol w:w="598"/>
        <w:gridCol w:w="2592"/>
        <w:gridCol w:w="1595"/>
        <w:gridCol w:w="1595"/>
        <w:gridCol w:w="1808"/>
        <w:gridCol w:w="1843"/>
      </w:tblGrid>
      <w:tr w:rsidR="00265CB7" w:rsidRPr="0039126E" w14:paraId="3B468E42" w14:textId="77777777" w:rsidTr="00B75E6D">
        <w:trPr>
          <w:tblHeader/>
        </w:trPr>
        <w:tc>
          <w:tcPr>
            <w:tcW w:w="598" w:type="dxa"/>
            <w:vMerge w:val="restart"/>
            <w:vAlign w:val="center"/>
          </w:tcPr>
          <w:p w14:paraId="59D16E46" w14:textId="77777777" w:rsidR="00AE75B3" w:rsidRPr="0039126E" w:rsidRDefault="00AE75B3" w:rsidP="00AE75B3">
            <w:pPr>
              <w:jc w:val="center"/>
            </w:pPr>
            <w:r w:rsidRPr="0039126E">
              <w:t>№ п/п</w:t>
            </w:r>
          </w:p>
        </w:tc>
        <w:tc>
          <w:tcPr>
            <w:tcW w:w="2592" w:type="dxa"/>
            <w:vMerge w:val="restart"/>
            <w:vAlign w:val="center"/>
          </w:tcPr>
          <w:p w14:paraId="52805609" w14:textId="77777777" w:rsidR="00AE75B3" w:rsidRPr="0039126E" w:rsidRDefault="007B2B81" w:rsidP="00AE75B3">
            <w:pPr>
              <w:jc w:val="center"/>
            </w:pPr>
            <w:r w:rsidRPr="0039126E">
              <w:t>Наименование населенного пункта</w:t>
            </w:r>
          </w:p>
        </w:tc>
        <w:tc>
          <w:tcPr>
            <w:tcW w:w="6841" w:type="dxa"/>
            <w:gridSpan w:val="4"/>
            <w:vAlign w:val="center"/>
          </w:tcPr>
          <w:p w14:paraId="2071729C" w14:textId="77777777" w:rsidR="00AE75B3" w:rsidRPr="0039126E" w:rsidRDefault="00AE75B3" w:rsidP="00AE75B3">
            <w:pPr>
              <w:jc w:val="center"/>
            </w:pPr>
            <w:r w:rsidRPr="0039126E">
              <w:t>Население</w:t>
            </w:r>
          </w:p>
        </w:tc>
      </w:tr>
      <w:tr w:rsidR="00265CB7" w:rsidRPr="0039126E" w14:paraId="2AD07AFE" w14:textId="77777777" w:rsidTr="00B75E6D">
        <w:trPr>
          <w:tblHeader/>
        </w:trPr>
        <w:tc>
          <w:tcPr>
            <w:tcW w:w="598" w:type="dxa"/>
            <w:vMerge/>
            <w:vAlign w:val="center"/>
          </w:tcPr>
          <w:p w14:paraId="1CCC4DAD" w14:textId="77777777" w:rsidR="00AE75B3" w:rsidRPr="0039126E" w:rsidRDefault="00AE75B3" w:rsidP="00AE75B3">
            <w:pPr>
              <w:jc w:val="center"/>
            </w:pPr>
          </w:p>
        </w:tc>
        <w:tc>
          <w:tcPr>
            <w:tcW w:w="2592" w:type="dxa"/>
            <w:vMerge/>
            <w:vAlign w:val="center"/>
          </w:tcPr>
          <w:p w14:paraId="64CC9533" w14:textId="77777777" w:rsidR="00AE75B3" w:rsidRPr="0039126E" w:rsidRDefault="00AE75B3" w:rsidP="00AE75B3">
            <w:pPr>
              <w:jc w:val="center"/>
            </w:pPr>
          </w:p>
        </w:tc>
        <w:tc>
          <w:tcPr>
            <w:tcW w:w="3190" w:type="dxa"/>
            <w:gridSpan w:val="2"/>
            <w:vAlign w:val="center"/>
          </w:tcPr>
          <w:p w14:paraId="1784BDF1" w14:textId="77777777" w:rsidR="00AE75B3" w:rsidRPr="0039126E" w:rsidRDefault="00AE75B3" w:rsidP="00AE75B3">
            <w:pPr>
              <w:jc w:val="center"/>
            </w:pPr>
            <w:r w:rsidRPr="0039126E">
              <w:t>Численность постоянного</w:t>
            </w:r>
          </w:p>
          <w:p w14:paraId="5A77760E" w14:textId="77777777" w:rsidR="00AE75B3" w:rsidRPr="0039126E" w:rsidRDefault="00AE75B3" w:rsidP="00AE75B3">
            <w:pPr>
              <w:jc w:val="center"/>
            </w:pPr>
            <w:r w:rsidRPr="0039126E">
              <w:t>населения</w:t>
            </w:r>
          </w:p>
        </w:tc>
        <w:tc>
          <w:tcPr>
            <w:tcW w:w="3651" w:type="dxa"/>
            <w:gridSpan w:val="2"/>
            <w:vAlign w:val="center"/>
          </w:tcPr>
          <w:p w14:paraId="33F8D712" w14:textId="77777777" w:rsidR="00AE75B3" w:rsidRPr="0039126E" w:rsidRDefault="00AE75B3" w:rsidP="00AE75B3">
            <w:pPr>
              <w:jc w:val="center"/>
            </w:pPr>
            <w:r w:rsidRPr="0039126E">
              <w:t>Сезонно проживающие</w:t>
            </w:r>
          </w:p>
          <w:p w14:paraId="6C5F9B2A" w14:textId="77777777" w:rsidR="00AE75B3" w:rsidRPr="0039126E" w:rsidRDefault="00AE75B3" w:rsidP="00AE75B3">
            <w:pPr>
              <w:jc w:val="center"/>
            </w:pPr>
          </w:p>
        </w:tc>
      </w:tr>
      <w:tr w:rsidR="00AE75B3" w:rsidRPr="0039126E" w14:paraId="34CC1BC0" w14:textId="77777777" w:rsidTr="00B75E6D">
        <w:trPr>
          <w:tblHeader/>
        </w:trPr>
        <w:tc>
          <w:tcPr>
            <w:tcW w:w="598" w:type="dxa"/>
            <w:vMerge/>
            <w:vAlign w:val="center"/>
          </w:tcPr>
          <w:p w14:paraId="1B0B28EF" w14:textId="77777777" w:rsidR="00AE75B3" w:rsidRPr="0039126E" w:rsidRDefault="00AE75B3" w:rsidP="00AE75B3">
            <w:pPr>
              <w:jc w:val="center"/>
            </w:pPr>
          </w:p>
        </w:tc>
        <w:tc>
          <w:tcPr>
            <w:tcW w:w="2592" w:type="dxa"/>
            <w:vMerge/>
            <w:vAlign w:val="center"/>
          </w:tcPr>
          <w:p w14:paraId="162E1751" w14:textId="77777777" w:rsidR="00AE75B3" w:rsidRPr="0039126E" w:rsidRDefault="00AE75B3" w:rsidP="00AE75B3">
            <w:pPr>
              <w:jc w:val="center"/>
            </w:pPr>
          </w:p>
        </w:tc>
        <w:tc>
          <w:tcPr>
            <w:tcW w:w="1595" w:type="dxa"/>
            <w:vAlign w:val="center"/>
          </w:tcPr>
          <w:p w14:paraId="014144A3" w14:textId="77777777" w:rsidR="00AE75B3" w:rsidRPr="0039126E" w:rsidRDefault="00AE75B3" w:rsidP="00AE75B3">
            <w:pPr>
              <w:jc w:val="center"/>
            </w:pPr>
            <w:r w:rsidRPr="0039126E">
              <w:t>существующее</w:t>
            </w:r>
          </w:p>
        </w:tc>
        <w:tc>
          <w:tcPr>
            <w:tcW w:w="1595" w:type="dxa"/>
            <w:vAlign w:val="center"/>
          </w:tcPr>
          <w:p w14:paraId="3FF2DC42" w14:textId="77777777" w:rsidR="00AE75B3" w:rsidRPr="0039126E" w:rsidRDefault="00AE75B3" w:rsidP="00AE75B3">
            <w:pPr>
              <w:jc w:val="center"/>
            </w:pPr>
            <w:r w:rsidRPr="0039126E">
              <w:t>проектируемое на 2045 год</w:t>
            </w:r>
          </w:p>
        </w:tc>
        <w:tc>
          <w:tcPr>
            <w:tcW w:w="1808" w:type="dxa"/>
            <w:vAlign w:val="center"/>
          </w:tcPr>
          <w:p w14:paraId="62F8AEE9" w14:textId="77777777" w:rsidR="00AE75B3" w:rsidRPr="0039126E" w:rsidRDefault="00AE75B3" w:rsidP="00AE75B3">
            <w:pPr>
              <w:jc w:val="center"/>
            </w:pPr>
            <w:r w:rsidRPr="0039126E">
              <w:t>существующее</w:t>
            </w:r>
          </w:p>
        </w:tc>
        <w:tc>
          <w:tcPr>
            <w:tcW w:w="1843" w:type="dxa"/>
            <w:vAlign w:val="center"/>
          </w:tcPr>
          <w:p w14:paraId="795B0B44" w14:textId="77777777" w:rsidR="00AE75B3" w:rsidRPr="0039126E" w:rsidRDefault="00AE75B3" w:rsidP="00AE75B3">
            <w:pPr>
              <w:jc w:val="center"/>
            </w:pPr>
            <w:r w:rsidRPr="0039126E">
              <w:t>проектируемое на 2045 год</w:t>
            </w:r>
          </w:p>
        </w:tc>
      </w:tr>
    </w:tbl>
    <w:p w14:paraId="15516BE5" w14:textId="77777777" w:rsidR="00AE75B3" w:rsidRPr="0039126E" w:rsidRDefault="00AE75B3" w:rsidP="00AE75B3">
      <w:pPr>
        <w:spacing w:after="0"/>
        <w:rPr>
          <w:sz w:val="2"/>
          <w:szCs w:val="2"/>
        </w:rPr>
      </w:pPr>
    </w:p>
    <w:tbl>
      <w:tblPr>
        <w:tblStyle w:val="a5"/>
        <w:tblW w:w="0" w:type="auto"/>
        <w:tblLook w:val="04A0" w:firstRow="1" w:lastRow="0" w:firstColumn="1" w:lastColumn="0" w:noHBand="0" w:noVBand="1"/>
      </w:tblPr>
      <w:tblGrid>
        <w:gridCol w:w="598"/>
        <w:gridCol w:w="2592"/>
        <w:gridCol w:w="1595"/>
        <w:gridCol w:w="1595"/>
        <w:gridCol w:w="1808"/>
        <w:gridCol w:w="1843"/>
      </w:tblGrid>
      <w:tr w:rsidR="00265CB7" w:rsidRPr="0039126E" w14:paraId="2DAB5EEE" w14:textId="77777777" w:rsidTr="00B75E6D">
        <w:trPr>
          <w:tblHeader/>
        </w:trPr>
        <w:tc>
          <w:tcPr>
            <w:tcW w:w="598" w:type="dxa"/>
          </w:tcPr>
          <w:p w14:paraId="6FA4ED2E" w14:textId="77777777" w:rsidR="00AE75B3" w:rsidRPr="0039126E" w:rsidRDefault="00AE75B3" w:rsidP="00412C94">
            <w:pPr>
              <w:jc w:val="center"/>
            </w:pPr>
            <w:r w:rsidRPr="0039126E">
              <w:t>1</w:t>
            </w:r>
          </w:p>
        </w:tc>
        <w:tc>
          <w:tcPr>
            <w:tcW w:w="2592" w:type="dxa"/>
          </w:tcPr>
          <w:p w14:paraId="252BF85F" w14:textId="77777777" w:rsidR="00AE75B3" w:rsidRPr="0039126E" w:rsidRDefault="00AE75B3" w:rsidP="00412C94">
            <w:pPr>
              <w:jc w:val="center"/>
            </w:pPr>
            <w:r w:rsidRPr="0039126E">
              <w:t>2</w:t>
            </w:r>
          </w:p>
        </w:tc>
        <w:tc>
          <w:tcPr>
            <w:tcW w:w="1595" w:type="dxa"/>
          </w:tcPr>
          <w:p w14:paraId="22E41554" w14:textId="77777777" w:rsidR="00AE75B3" w:rsidRPr="0039126E" w:rsidRDefault="00AE75B3" w:rsidP="00412C94">
            <w:pPr>
              <w:jc w:val="center"/>
            </w:pPr>
            <w:r w:rsidRPr="0039126E">
              <w:t>3</w:t>
            </w:r>
          </w:p>
        </w:tc>
        <w:tc>
          <w:tcPr>
            <w:tcW w:w="1595" w:type="dxa"/>
          </w:tcPr>
          <w:p w14:paraId="2312EF90" w14:textId="77777777" w:rsidR="00AE75B3" w:rsidRPr="0039126E" w:rsidRDefault="00AE75B3" w:rsidP="00412C94">
            <w:pPr>
              <w:jc w:val="center"/>
            </w:pPr>
            <w:r w:rsidRPr="0039126E">
              <w:t>4</w:t>
            </w:r>
          </w:p>
        </w:tc>
        <w:tc>
          <w:tcPr>
            <w:tcW w:w="1808" w:type="dxa"/>
          </w:tcPr>
          <w:p w14:paraId="287D3C0F" w14:textId="77777777" w:rsidR="00AE75B3" w:rsidRPr="0039126E" w:rsidRDefault="00AE75B3" w:rsidP="00412C94">
            <w:pPr>
              <w:jc w:val="center"/>
            </w:pPr>
            <w:r w:rsidRPr="0039126E">
              <w:t>5</w:t>
            </w:r>
          </w:p>
        </w:tc>
        <w:tc>
          <w:tcPr>
            <w:tcW w:w="1843" w:type="dxa"/>
          </w:tcPr>
          <w:p w14:paraId="6775CFA2" w14:textId="77777777" w:rsidR="00AE75B3" w:rsidRPr="0039126E" w:rsidRDefault="00AE75B3" w:rsidP="00412C94">
            <w:pPr>
              <w:jc w:val="center"/>
            </w:pPr>
            <w:r w:rsidRPr="0039126E">
              <w:t>6</w:t>
            </w:r>
          </w:p>
        </w:tc>
      </w:tr>
      <w:tr w:rsidR="00265CB7" w:rsidRPr="0039126E" w14:paraId="2480FC65" w14:textId="77777777" w:rsidTr="00B71C94">
        <w:tc>
          <w:tcPr>
            <w:tcW w:w="598" w:type="dxa"/>
            <w:vAlign w:val="center"/>
          </w:tcPr>
          <w:p w14:paraId="2265AB93" w14:textId="77777777" w:rsidR="001B0DEE" w:rsidRPr="0039126E" w:rsidRDefault="001B0DEE" w:rsidP="00B71C94">
            <w:pPr>
              <w:widowControl w:val="0"/>
              <w:autoSpaceDE w:val="0"/>
              <w:autoSpaceDN w:val="0"/>
              <w:jc w:val="center"/>
            </w:pPr>
            <w:r w:rsidRPr="0039126E">
              <w:t>1.</w:t>
            </w:r>
          </w:p>
        </w:tc>
        <w:tc>
          <w:tcPr>
            <w:tcW w:w="2592" w:type="dxa"/>
          </w:tcPr>
          <w:p w14:paraId="3173FB72" w14:textId="77777777" w:rsidR="001B0DEE" w:rsidRPr="0039126E" w:rsidRDefault="001B0DEE" w:rsidP="00B71C94">
            <w:r w:rsidRPr="0039126E">
              <w:t>деревня Алферовская</w:t>
            </w:r>
          </w:p>
        </w:tc>
        <w:tc>
          <w:tcPr>
            <w:tcW w:w="1595" w:type="dxa"/>
          </w:tcPr>
          <w:p w14:paraId="49822479" w14:textId="77777777" w:rsidR="001B0DEE" w:rsidRPr="0039126E" w:rsidRDefault="001B0DEE" w:rsidP="00D31BF9">
            <w:pPr>
              <w:jc w:val="center"/>
              <w:rPr>
                <w:rFonts w:eastAsia="Calibri"/>
                <w:iCs/>
                <w:lang w:eastAsia="x-none"/>
              </w:rPr>
            </w:pPr>
            <w:r w:rsidRPr="0039126E">
              <w:rPr>
                <w:rFonts w:eastAsia="Calibri"/>
                <w:iCs/>
                <w:lang w:eastAsia="x-none"/>
              </w:rPr>
              <w:t>8</w:t>
            </w:r>
          </w:p>
        </w:tc>
        <w:tc>
          <w:tcPr>
            <w:tcW w:w="1595" w:type="dxa"/>
          </w:tcPr>
          <w:p w14:paraId="20BE0A8E" w14:textId="77777777" w:rsidR="001B0DEE" w:rsidRPr="0039126E" w:rsidRDefault="001B0DEE" w:rsidP="00D31BF9">
            <w:pPr>
              <w:jc w:val="center"/>
              <w:rPr>
                <w:rFonts w:eastAsia="Calibri"/>
                <w:iCs/>
                <w:lang w:eastAsia="x-none"/>
              </w:rPr>
            </w:pPr>
            <w:r w:rsidRPr="0039126E">
              <w:rPr>
                <w:rFonts w:eastAsia="Calibri"/>
                <w:iCs/>
                <w:lang w:eastAsia="x-none"/>
              </w:rPr>
              <w:t>8</w:t>
            </w:r>
          </w:p>
        </w:tc>
        <w:tc>
          <w:tcPr>
            <w:tcW w:w="1808" w:type="dxa"/>
          </w:tcPr>
          <w:p w14:paraId="35A79FD6" w14:textId="77777777" w:rsidR="001B0DEE" w:rsidRPr="0039126E" w:rsidRDefault="001B0DEE" w:rsidP="00D31BF9">
            <w:pPr>
              <w:jc w:val="center"/>
              <w:rPr>
                <w:rFonts w:eastAsia="Calibri"/>
                <w:iCs/>
                <w:lang w:eastAsia="x-none"/>
              </w:rPr>
            </w:pPr>
            <w:r w:rsidRPr="0039126E">
              <w:rPr>
                <w:rFonts w:eastAsia="Calibri"/>
                <w:iCs/>
                <w:lang w:eastAsia="x-none"/>
              </w:rPr>
              <w:t>12</w:t>
            </w:r>
          </w:p>
        </w:tc>
        <w:tc>
          <w:tcPr>
            <w:tcW w:w="1843" w:type="dxa"/>
          </w:tcPr>
          <w:p w14:paraId="7AAB9BB2" w14:textId="77777777" w:rsidR="001B0DEE" w:rsidRPr="0039126E" w:rsidRDefault="001B0DEE" w:rsidP="00D31BF9">
            <w:pPr>
              <w:jc w:val="center"/>
              <w:rPr>
                <w:rFonts w:eastAsia="Calibri"/>
                <w:iCs/>
                <w:lang w:eastAsia="x-none"/>
              </w:rPr>
            </w:pPr>
            <w:r w:rsidRPr="0039126E">
              <w:rPr>
                <w:rFonts w:eastAsia="Calibri"/>
                <w:iCs/>
                <w:lang w:eastAsia="x-none"/>
              </w:rPr>
              <w:t>12</w:t>
            </w:r>
          </w:p>
        </w:tc>
      </w:tr>
      <w:tr w:rsidR="00265CB7" w:rsidRPr="0039126E" w14:paraId="2A21E3AB" w14:textId="77777777" w:rsidTr="00B71C94">
        <w:tc>
          <w:tcPr>
            <w:tcW w:w="598" w:type="dxa"/>
            <w:vAlign w:val="center"/>
          </w:tcPr>
          <w:p w14:paraId="035F6492" w14:textId="77777777" w:rsidR="001B0DEE" w:rsidRPr="0039126E" w:rsidRDefault="001B0DEE" w:rsidP="00B71C94">
            <w:pPr>
              <w:widowControl w:val="0"/>
              <w:autoSpaceDE w:val="0"/>
              <w:autoSpaceDN w:val="0"/>
              <w:jc w:val="center"/>
            </w:pPr>
            <w:r w:rsidRPr="0039126E">
              <w:t>2.</w:t>
            </w:r>
          </w:p>
        </w:tc>
        <w:tc>
          <w:tcPr>
            <w:tcW w:w="2592" w:type="dxa"/>
          </w:tcPr>
          <w:p w14:paraId="7DA1D927" w14:textId="77777777" w:rsidR="001B0DEE" w:rsidRPr="0039126E" w:rsidRDefault="001B0DEE" w:rsidP="00B71C94">
            <w:r w:rsidRPr="0039126E">
              <w:t>деревня Анисимовская</w:t>
            </w:r>
          </w:p>
        </w:tc>
        <w:tc>
          <w:tcPr>
            <w:tcW w:w="1595" w:type="dxa"/>
          </w:tcPr>
          <w:p w14:paraId="45149C23"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595" w:type="dxa"/>
          </w:tcPr>
          <w:p w14:paraId="42B6C501"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08" w:type="dxa"/>
          </w:tcPr>
          <w:p w14:paraId="78B08C7B"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280A31B6"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29614D69" w14:textId="77777777" w:rsidTr="00B71C94">
        <w:tc>
          <w:tcPr>
            <w:tcW w:w="598" w:type="dxa"/>
            <w:vAlign w:val="center"/>
          </w:tcPr>
          <w:p w14:paraId="7127D4B6" w14:textId="77777777" w:rsidR="001B0DEE" w:rsidRPr="0039126E" w:rsidRDefault="001B0DEE" w:rsidP="00B71C94">
            <w:pPr>
              <w:widowControl w:val="0"/>
              <w:autoSpaceDE w:val="0"/>
              <w:autoSpaceDN w:val="0"/>
              <w:jc w:val="center"/>
            </w:pPr>
            <w:r w:rsidRPr="0039126E">
              <w:t>3.</w:t>
            </w:r>
          </w:p>
        </w:tc>
        <w:tc>
          <w:tcPr>
            <w:tcW w:w="2592" w:type="dxa"/>
          </w:tcPr>
          <w:p w14:paraId="20182FCC" w14:textId="77777777" w:rsidR="001B0DEE" w:rsidRPr="0039126E" w:rsidRDefault="001B0DEE" w:rsidP="00B71C94">
            <w:r w:rsidRPr="0039126E">
              <w:t>деревня Афониха</w:t>
            </w:r>
          </w:p>
        </w:tc>
        <w:tc>
          <w:tcPr>
            <w:tcW w:w="1595" w:type="dxa"/>
          </w:tcPr>
          <w:p w14:paraId="5AEE6B51" w14:textId="77777777" w:rsidR="001B0DEE" w:rsidRPr="0039126E" w:rsidRDefault="001B0DEE" w:rsidP="00D31BF9">
            <w:pPr>
              <w:jc w:val="center"/>
              <w:rPr>
                <w:rFonts w:eastAsia="Calibri"/>
                <w:iCs/>
                <w:lang w:eastAsia="x-none"/>
              </w:rPr>
            </w:pPr>
            <w:r w:rsidRPr="0039126E">
              <w:rPr>
                <w:rFonts w:eastAsia="Calibri"/>
                <w:iCs/>
                <w:lang w:eastAsia="x-none"/>
              </w:rPr>
              <w:t>4</w:t>
            </w:r>
          </w:p>
        </w:tc>
        <w:tc>
          <w:tcPr>
            <w:tcW w:w="1595" w:type="dxa"/>
          </w:tcPr>
          <w:p w14:paraId="0797E3D6" w14:textId="77777777" w:rsidR="001B0DEE" w:rsidRPr="0039126E" w:rsidRDefault="001B0DEE" w:rsidP="00D31BF9">
            <w:pPr>
              <w:jc w:val="center"/>
              <w:rPr>
                <w:rFonts w:eastAsia="Calibri"/>
                <w:iCs/>
                <w:lang w:eastAsia="x-none"/>
              </w:rPr>
            </w:pPr>
            <w:r w:rsidRPr="0039126E">
              <w:rPr>
                <w:rFonts w:eastAsia="Calibri"/>
                <w:iCs/>
                <w:lang w:eastAsia="x-none"/>
              </w:rPr>
              <w:t>4</w:t>
            </w:r>
          </w:p>
        </w:tc>
        <w:tc>
          <w:tcPr>
            <w:tcW w:w="1808" w:type="dxa"/>
          </w:tcPr>
          <w:p w14:paraId="690C4150" w14:textId="77777777" w:rsidR="001B0DEE" w:rsidRPr="0039126E" w:rsidRDefault="001B0DEE" w:rsidP="00D31BF9">
            <w:pPr>
              <w:jc w:val="center"/>
              <w:rPr>
                <w:rFonts w:eastAsia="Calibri"/>
                <w:iCs/>
                <w:lang w:eastAsia="x-none"/>
              </w:rPr>
            </w:pPr>
            <w:r w:rsidRPr="0039126E">
              <w:rPr>
                <w:rFonts w:eastAsia="Calibri"/>
                <w:iCs/>
                <w:lang w:eastAsia="x-none"/>
              </w:rPr>
              <w:t>10</w:t>
            </w:r>
          </w:p>
        </w:tc>
        <w:tc>
          <w:tcPr>
            <w:tcW w:w="1843" w:type="dxa"/>
          </w:tcPr>
          <w:p w14:paraId="16327939" w14:textId="77777777" w:rsidR="001B0DEE" w:rsidRPr="0039126E" w:rsidRDefault="001B0DEE" w:rsidP="00D31BF9">
            <w:pPr>
              <w:jc w:val="center"/>
              <w:rPr>
                <w:rFonts w:eastAsia="Calibri"/>
                <w:iCs/>
                <w:lang w:eastAsia="x-none"/>
              </w:rPr>
            </w:pPr>
            <w:r w:rsidRPr="0039126E">
              <w:rPr>
                <w:rFonts w:eastAsia="Calibri"/>
                <w:iCs/>
                <w:lang w:eastAsia="x-none"/>
              </w:rPr>
              <w:t>10</w:t>
            </w:r>
          </w:p>
        </w:tc>
      </w:tr>
      <w:tr w:rsidR="00265CB7" w:rsidRPr="0039126E" w14:paraId="70853683" w14:textId="77777777" w:rsidTr="00B71C94">
        <w:tc>
          <w:tcPr>
            <w:tcW w:w="598" w:type="dxa"/>
            <w:vAlign w:val="center"/>
          </w:tcPr>
          <w:p w14:paraId="14E3767C" w14:textId="77777777" w:rsidR="001B0DEE" w:rsidRPr="0039126E" w:rsidRDefault="001B0DEE" w:rsidP="00B71C94">
            <w:pPr>
              <w:widowControl w:val="0"/>
              <w:autoSpaceDE w:val="0"/>
              <w:autoSpaceDN w:val="0"/>
              <w:jc w:val="center"/>
            </w:pPr>
            <w:r w:rsidRPr="0039126E">
              <w:t>4.</w:t>
            </w:r>
          </w:p>
        </w:tc>
        <w:tc>
          <w:tcPr>
            <w:tcW w:w="2592" w:type="dxa"/>
          </w:tcPr>
          <w:p w14:paraId="75453581" w14:textId="77777777" w:rsidR="001B0DEE" w:rsidRPr="0039126E" w:rsidRDefault="001B0DEE" w:rsidP="00B71C94">
            <w:r w:rsidRPr="0039126E">
              <w:t>деревня Балыково</w:t>
            </w:r>
          </w:p>
        </w:tc>
        <w:tc>
          <w:tcPr>
            <w:tcW w:w="1595" w:type="dxa"/>
          </w:tcPr>
          <w:p w14:paraId="7B229A7C"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595" w:type="dxa"/>
          </w:tcPr>
          <w:p w14:paraId="798D745D"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08" w:type="dxa"/>
          </w:tcPr>
          <w:p w14:paraId="42B61496" w14:textId="77777777" w:rsidR="001B0DEE" w:rsidRPr="0039126E" w:rsidRDefault="001B0DEE" w:rsidP="00D31BF9">
            <w:pPr>
              <w:jc w:val="center"/>
              <w:rPr>
                <w:rFonts w:eastAsia="Calibri"/>
                <w:iCs/>
                <w:lang w:eastAsia="x-none"/>
              </w:rPr>
            </w:pPr>
            <w:r w:rsidRPr="0039126E">
              <w:rPr>
                <w:rFonts w:eastAsia="Calibri"/>
                <w:iCs/>
                <w:lang w:eastAsia="x-none"/>
              </w:rPr>
              <w:t>8</w:t>
            </w:r>
          </w:p>
        </w:tc>
        <w:tc>
          <w:tcPr>
            <w:tcW w:w="1843" w:type="dxa"/>
          </w:tcPr>
          <w:p w14:paraId="5E40A19F" w14:textId="77777777" w:rsidR="001B0DEE" w:rsidRPr="0039126E" w:rsidRDefault="001B0DEE" w:rsidP="00D31BF9">
            <w:pPr>
              <w:jc w:val="center"/>
              <w:rPr>
                <w:rFonts w:eastAsia="Calibri"/>
                <w:iCs/>
                <w:lang w:eastAsia="x-none"/>
              </w:rPr>
            </w:pPr>
            <w:r w:rsidRPr="0039126E">
              <w:rPr>
                <w:rFonts w:eastAsia="Calibri"/>
                <w:iCs/>
                <w:lang w:eastAsia="x-none"/>
              </w:rPr>
              <w:t>8</w:t>
            </w:r>
          </w:p>
        </w:tc>
      </w:tr>
      <w:tr w:rsidR="00265CB7" w:rsidRPr="0039126E" w14:paraId="796B459B" w14:textId="77777777" w:rsidTr="00B71C94">
        <w:tc>
          <w:tcPr>
            <w:tcW w:w="598" w:type="dxa"/>
            <w:vAlign w:val="center"/>
          </w:tcPr>
          <w:p w14:paraId="4189330E" w14:textId="77777777" w:rsidR="001B0DEE" w:rsidRPr="0039126E" w:rsidRDefault="001B0DEE" w:rsidP="00B71C94">
            <w:pPr>
              <w:widowControl w:val="0"/>
              <w:autoSpaceDE w:val="0"/>
              <w:autoSpaceDN w:val="0"/>
              <w:jc w:val="center"/>
            </w:pPr>
            <w:r w:rsidRPr="0039126E">
              <w:t>5.</w:t>
            </w:r>
          </w:p>
        </w:tc>
        <w:tc>
          <w:tcPr>
            <w:tcW w:w="2592" w:type="dxa"/>
          </w:tcPr>
          <w:p w14:paraId="4778767A" w14:textId="77777777" w:rsidR="001B0DEE" w:rsidRPr="0039126E" w:rsidRDefault="001B0DEE" w:rsidP="00B71C94">
            <w:r w:rsidRPr="0039126E">
              <w:t>деревня Бараниха</w:t>
            </w:r>
          </w:p>
        </w:tc>
        <w:tc>
          <w:tcPr>
            <w:tcW w:w="1595" w:type="dxa"/>
          </w:tcPr>
          <w:p w14:paraId="736610B7" w14:textId="77777777" w:rsidR="001B0DEE" w:rsidRPr="0039126E" w:rsidRDefault="001B0DEE" w:rsidP="00D31BF9">
            <w:pPr>
              <w:jc w:val="center"/>
              <w:rPr>
                <w:rFonts w:eastAsia="Calibri"/>
                <w:iCs/>
                <w:lang w:eastAsia="x-none"/>
              </w:rPr>
            </w:pPr>
            <w:r w:rsidRPr="0039126E">
              <w:rPr>
                <w:rFonts w:eastAsia="Calibri"/>
                <w:iCs/>
                <w:lang w:eastAsia="x-none"/>
              </w:rPr>
              <w:t>227</w:t>
            </w:r>
          </w:p>
        </w:tc>
        <w:tc>
          <w:tcPr>
            <w:tcW w:w="1595" w:type="dxa"/>
          </w:tcPr>
          <w:p w14:paraId="2D9C39FD" w14:textId="77777777" w:rsidR="001B0DEE" w:rsidRPr="0039126E" w:rsidRDefault="001B0DEE" w:rsidP="00D31BF9">
            <w:pPr>
              <w:jc w:val="center"/>
              <w:rPr>
                <w:rFonts w:eastAsia="Calibri"/>
                <w:iCs/>
                <w:lang w:eastAsia="x-none"/>
              </w:rPr>
            </w:pPr>
            <w:r w:rsidRPr="0039126E">
              <w:rPr>
                <w:rFonts w:eastAsia="Calibri"/>
                <w:iCs/>
                <w:lang w:eastAsia="x-none"/>
              </w:rPr>
              <w:t>227</w:t>
            </w:r>
          </w:p>
        </w:tc>
        <w:tc>
          <w:tcPr>
            <w:tcW w:w="1808" w:type="dxa"/>
          </w:tcPr>
          <w:p w14:paraId="5D695BFA" w14:textId="77777777" w:rsidR="001B0DEE" w:rsidRPr="0039126E" w:rsidRDefault="001B0DEE" w:rsidP="00D31BF9">
            <w:pPr>
              <w:jc w:val="center"/>
              <w:rPr>
                <w:rFonts w:eastAsia="Calibri"/>
                <w:iCs/>
                <w:lang w:eastAsia="x-none"/>
              </w:rPr>
            </w:pPr>
            <w:r w:rsidRPr="0039126E">
              <w:rPr>
                <w:rFonts w:eastAsia="Calibri"/>
                <w:iCs/>
                <w:lang w:eastAsia="x-none"/>
              </w:rPr>
              <w:t>250</w:t>
            </w:r>
          </w:p>
        </w:tc>
        <w:tc>
          <w:tcPr>
            <w:tcW w:w="1843" w:type="dxa"/>
          </w:tcPr>
          <w:p w14:paraId="2DFA6116" w14:textId="77777777" w:rsidR="001B0DEE" w:rsidRPr="0039126E" w:rsidRDefault="001B0DEE" w:rsidP="00D31BF9">
            <w:pPr>
              <w:jc w:val="center"/>
              <w:rPr>
                <w:rFonts w:eastAsia="Calibri"/>
                <w:iCs/>
                <w:lang w:eastAsia="x-none"/>
              </w:rPr>
            </w:pPr>
            <w:r w:rsidRPr="0039126E">
              <w:rPr>
                <w:rFonts w:eastAsia="Calibri"/>
                <w:iCs/>
                <w:lang w:eastAsia="x-none"/>
              </w:rPr>
              <w:t>250</w:t>
            </w:r>
          </w:p>
        </w:tc>
      </w:tr>
      <w:tr w:rsidR="00265CB7" w:rsidRPr="0039126E" w14:paraId="20DD93DF" w14:textId="77777777" w:rsidTr="00B71C94">
        <w:tc>
          <w:tcPr>
            <w:tcW w:w="598" w:type="dxa"/>
            <w:vAlign w:val="center"/>
          </w:tcPr>
          <w:p w14:paraId="235A497D" w14:textId="77777777" w:rsidR="001B0DEE" w:rsidRPr="0039126E" w:rsidRDefault="001B0DEE" w:rsidP="00B71C94">
            <w:pPr>
              <w:widowControl w:val="0"/>
              <w:autoSpaceDE w:val="0"/>
              <w:autoSpaceDN w:val="0"/>
              <w:jc w:val="center"/>
            </w:pPr>
            <w:r w:rsidRPr="0039126E">
              <w:t>6.</w:t>
            </w:r>
          </w:p>
        </w:tc>
        <w:tc>
          <w:tcPr>
            <w:tcW w:w="2592" w:type="dxa"/>
          </w:tcPr>
          <w:p w14:paraId="59C215C1" w14:textId="77777777" w:rsidR="001B0DEE" w:rsidRPr="0039126E" w:rsidRDefault="001B0DEE" w:rsidP="00B71C94">
            <w:r w:rsidRPr="0039126E">
              <w:t>деревня Бекрениха</w:t>
            </w:r>
          </w:p>
        </w:tc>
        <w:tc>
          <w:tcPr>
            <w:tcW w:w="1595" w:type="dxa"/>
          </w:tcPr>
          <w:p w14:paraId="05C962AF"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595" w:type="dxa"/>
          </w:tcPr>
          <w:p w14:paraId="19DB97B0"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08" w:type="dxa"/>
          </w:tcPr>
          <w:p w14:paraId="1856F2B0"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5AA902CF"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521E3588" w14:textId="77777777" w:rsidTr="00B71C94">
        <w:tc>
          <w:tcPr>
            <w:tcW w:w="598" w:type="dxa"/>
            <w:vAlign w:val="center"/>
          </w:tcPr>
          <w:p w14:paraId="6F7E8F3A" w14:textId="77777777" w:rsidR="001B0DEE" w:rsidRPr="0039126E" w:rsidRDefault="001B0DEE" w:rsidP="00B71C94">
            <w:pPr>
              <w:widowControl w:val="0"/>
              <w:autoSpaceDE w:val="0"/>
              <w:autoSpaceDN w:val="0"/>
              <w:jc w:val="center"/>
            </w:pPr>
            <w:r w:rsidRPr="0039126E">
              <w:t>7.</w:t>
            </w:r>
          </w:p>
        </w:tc>
        <w:tc>
          <w:tcPr>
            <w:tcW w:w="2592" w:type="dxa"/>
          </w:tcPr>
          <w:p w14:paraId="65498D45" w14:textId="77777777" w:rsidR="001B0DEE" w:rsidRPr="0039126E" w:rsidRDefault="001B0DEE" w:rsidP="00B71C94">
            <w:r w:rsidRPr="0039126E">
              <w:t>деревня Беленицыно</w:t>
            </w:r>
          </w:p>
        </w:tc>
        <w:tc>
          <w:tcPr>
            <w:tcW w:w="1595" w:type="dxa"/>
          </w:tcPr>
          <w:p w14:paraId="51BD6ACE" w14:textId="77777777" w:rsidR="001B0DEE" w:rsidRPr="0039126E" w:rsidRDefault="001B0DEE" w:rsidP="00D31BF9">
            <w:pPr>
              <w:jc w:val="center"/>
              <w:rPr>
                <w:rFonts w:eastAsia="Calibri"/>
                <w:iCs/>
                <w:lang w:eastAsia="x-none"/>
              </w:rPr>
            </w:pPr>
            <w:r w:rsidRPr="0039126E">
              <w:rPr>
                <w:rFonts w:eastAsia="Calibri"/>
                <w:iCs/>
                <w:lang w:eastAsia="x-none"/>
              </w:rPr>
              <w:t>16</w:t>
            </w:r>
          </w:p>
        </w:tc>
        <w:tc>
          <w:tcPr>
            <w:tcW w:w="1595" w:type="dxa"/>
          </w:tcPr>
          <w:p w14:paraId="6AB73966" w14:textId="77777777" w:rsidR="001B0DEE" w:rsidRPr="0039126E" w:rsidRDefault="001B0DEE" w:rsidP="00D31BF9">
            <w:pPr>
              <w:jc w:val="center"/>
              <w:rPr>
                <w:rFonts w:eastAsia="Calibri"/>
                <w:iCs/>
                <w:lang w:eastAsia="x-none"/>
              </w:rPr>
            </w:pPr>
            <w:r w:rsidRPr="0039126E">
              <w:rPr>
                <w:rFonts w:eastAsia="Calibri"/>
                <w:iCs/>
                <w:lang w:eastAsia="x-none"/>
              </w:rPr>
              <w:t>16</w:t>
            </w:r>
          </w:p>
        </w:tc>
        <w:tc>
          <w:tcPr>
            <w:tcW w:w="1808" w:type="dxa"/>
          </w:tcPr>
          <w:p w14:paraId="1221F2B9"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3B694F91"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7C6C810E" w14:textId="77777777" w:rsidTr="00B71C94">
        <w:tc>
          <w:tcPr>
            <w:tcW w:w="598" w:type="dxa"/>
            <w:vAlign w:val="center"/>
          </w:tcPr>
          <w:p w14:paraId="6BF883A9" w14:textId="77777777" w:rsidR="001B0DEE" w:rsidRPr="0039126E" w:rsidRDefault="001B0DEE" w:rsidP="00B71C94">
            <w:pPr>
              <w:widowControl w:val="0"/>
              <w:autoSpaceDE w:val="0"/>
              <w:autoSpaceDN w:val="0"/>
              <w:jc w:val="center"/>
            </w:pPr>
            <w:r w:rsidRPr="0039126E">
              <w:t>8.</w:t>
            </w:r>
          </w:p>
        </w:tc>
        <w:tc>
          <w:tcPr>
            <w:tcW w:w="2592" w:type="dxa"/>
          </w:tcPr>
          <w:p w14:paraId="37DFE1C2" w14:textId="77777777" w:rsidR="001B0DEE" w:rsidRPr="0039126E" w:rsidRDefault="001B0DEE" w:rsidP="00B71C94">
            <w:r w:rsidRPr="0039126E">
              <w:t>деревня Бильгачево</w:t>
            </w:r>
          </w:p>
        </w:tc>
        <w:tc>
          <w:tcPr>
            <w:tcW w:w="1595" w:type="dxa"/>
          </w:tcPr>
          <w:p w14:paraId="22E49097" w14:textId="77777777" w:rsidR="001B0DEE" w:rsidRPr="0039126E" w:rsidRDefault="001B0DEE" w:rsidP="00D31BF9">
            <w:pPr>
              <w:jc w:val="center"/>
              <w:rPr>
                <w:rFonts w:eastAsia="Calibri"/>
                <w:iCs/>
                <w:lang w:eastAsia="x-none"/>
              </w:rPr>
            </w:pPr>
            <w:r w:rsidRPr="0039126E">
              <w:rPr>
                <w:rFonts w:eastAsia="Calibri"/>
                <w:iCs/>
                <w:lang w:eastAsia="x-none"/>
              </w:rPr>
              <w:t>42</w:t>
            </w:r>
          </w:p>
        </w:tc>
        <w:tc>
          <w:tcPr>
            <w:tcW w:w="1595" w:type="dxa"/>
          </w:tcPr>
          <w:p w14:paraId="358BC4C7" w14:textId="77777777" w:rsidR="001B0DEE" w:rsidRPr="0039126E" w:rsidRDefault="001B0DEE" w:rsidP="00D31BF9">
            <w:pPr>
              <w:jc w:val="center"/>
              <w:rPr>
                <w:rFonts w:eastAsia="Calibri"/>
                <w:iCs/>
                <w:lang w:eastAsia="x-none"/>
              </w:rPr>
            </w:pPr>
            <w:r w:rsidRPr="0039126E">
              <w:rPr>
                <w:rFonts w:eastAsia="Calibri"/>
                <w:iCs/>
                <w:lang w:eastAsia="x-none"/>
              </w:rPr>
              <w:t>42</w:t>
            </w:r>
          </w:p>
        </w:tc>
        <w:tc>
          <w:tcPr>
            <w:tcW w:w="1808" w:type="dxa"/>
          </w:tcPr>
          <w:p w14:paraId="4E08CA8D" w14:textId="77777777" w:rsidR="001B0DEE" w:rsidRPr="0039126E" w:rsidRDefault="001B0DEE" w:rsidP="00D31BF9">
            <w:pPr>
              <w:jc w:val="center"/>
              <w:rPr>
                <w:rFonts w:eastAsia="Calibri"/>
                <w:iCs/>
                <w:lang w:eastAsia="x-none"/>
              </w:rPr>
            </w:pPr>
            <w:r w:rsidRPr="0039126E">
              <w:rPr>
                <w:rFonts w:eastAsia="Calibri"/>
                <w:iCs/>
                <w:lang w:eastAsia="x-none"/>
              </w:rPr>
              <w:t>60</w:t>
            </w:r>
          </w:p>
        </w:tc>
        <w:tc>
          <w:tcPr>
            <w:tcW w:w="1843" w:type="dxa"/>
          </w:tcPr>
          <w:p w14:paraId="424F6F45" w14:textId="77777777" w:rsidR="001B0DEE" w:rsidRPr="0039126E" w:rsidRDefault="001B0DEE" w:rsidP="00D31BF9">
            <w:pPr>
              <w:jc w:val="center"/>
              <w:rPr>
                <w:rFonts w:eastAsia="Calibri"/>
                <w:iCs/>
                <w:lang w:eastAsia="x-none"/>
              </w:rPr>
            </w:pPr>
            <w:r w:rsidRPr="0039126E">
              <w:rPr>
                <w:rFonts w:eastAsia="Calibri"/>
                <w:iCs/>
                <w:lang w:eastAsia="x-none"/>
              </w:rPr>
              <w:t>60</w:t>
            </w:r>
          </w:p>
        </w:tc>
      </w:tr>
      <w:tr w:rsidR="00265CB7" w:rsidRPr="0039126E" w14:paraId="0337EC5D" w14:textId="77777777" w:rsidTr="00B71C94">
        <w:tc>
          <w:tcPr>
            <w:tcW w:w="598" w:type="dxa"/>
            <w:vAlign w:val="center"/>
          </w:tcPr>
          <w:p w14:paraId="699FF1DE" w14:textId="77777777" w:rsidR="001B0DEE" w:rsidRPr="0039126E" w:rsidRDefault="001B0DEE" w:rsidP="00B71C94">
            <w:pPr>
              <w:widowControl w:val="0"/>
              <w:autoSpaceDE w:val="0"/>
              <w:autoSpaceDN w:val="0"/>
              <w:jc w:val="center"/>
            </w:pPr>
            <w:r w:rsidRPr="0039126E">
              <w:t>9.</w:t>
            </w:r>
          </w:p>
        </w:tc>
        <w:tc>
          <w:tcPr>
            <w:tcW w:w="2592" w:type="dxa"/>
          </w:tcPr>
          <w:p w14:paraId="380EAE30" w14:textId="77777777" w:rsidR="001B0DEE" w:rsidRPr="0039126E" w:rsidRDefault="001B0DEE" w:rsidP="00B71C94">
            <w:r w:rsidRPr="0039126E">
              <w:t>деревня Бор</w:t>
            </w:r>
          </w:p>
        </w:tc>
        <w:tc>
          <w:tcPr>
            <w:tcW w:w="1595" w:type="dxa"/>
          </w:tcPr>
          <w:p w14:paraId="263D276E" w14:textId="77777777" w:rsidR="001B0DEE" w:rsidRPr="0039126E" w:rsidRDefault="001B0DEE" w:rsidP="00D31BF9">
            <w:pPr>
              <w:jc w:val="center"/>
              <w:rPr>
                <w:rFonts w:eastAsia="Calibri"/>
                <w:iCs/>
                <w:lang w:eastAsia="x-none"/>
              </w:rPr>
            </w:pPr>
            <w:r w:rsidRPr="0039126E">
              <w:rPr>
                <w:rFonts w:eastAsia="Calibri"/>
                <w:iCs/>
                <w:lang w:eastAsia="x-none"/>
              </w:rPr>
              <w:t>2</w:t>
            </w:r>
          </w:p>
        </w:tc>
        <w:tc>
          <w:tcPr>
            <w:tcW w:w="1595" w:type="dxa"/>
          </w:tcPr>
          <w:p w14:paraId="131E5F16" w14:textId="77777777" w:rsidR="001B0DEE" w:rsidRPr="0039126E" w:rsidRDefault="001B0DEE" w:rsidP="00D31BF9">
            <w:pPr>
              <w:jc w:val="center"/>
              <w:rPr>
                <w:rFonts w:eastAsia="Calibri"/>
                <w:iCs/>
                <w:lang w:eastAsia="x-none"/>
              </w:rPr>
            </w:pPr>
            <w:r w:rsidRPr="0039126E">
              <w:rPr>
                <w:rFonts w:eastAsia="Calibri"/>
                <w:iCs/>
                <w:lang w:eastAsia="x-none"/>
              </w:rPr>
              <w:t>2</w:t>
            </w:r>
          </w:p>
        </w:tc>
        <w:tc>
          <w:tcPr>
            <w:tcW w:w="1808" w:type="dxa"/>
          </w:tcPr>
          <w:p w14:paraId="0F328458"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200BE409"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37C08770" w14:textId="77777777" w:rsidTr="00B71C94">
        <w:tc>
          <w:tcPr>
            <w:tcW w:w="598" w:type="dxa"/>
            <w:vAlign w:val="center"/>
          </w:tcPr>
          <w:p w14:paraId="13735D04" w14:textId="77777777" w:rsidR="001B0DEE" w:rsidRPr="0039126E" w:rsidRDefault="001B0DEE" w:rsidP="00B71C94">
            <w:pPr>
              <w:widowControl w:val="0"/>
              <w:autoSpaceDE w:val="0"/>
              <w:autoSpaceDN w:val="0"/>
              <w:jc w:val="center"/>
            </w:pPr>
            <w:r w:rsidRPr="0039126E">
              <w:t>10.</w:t>
            </w:r>
          </w:p>
        </w:tc>
        <w:tc>
          <w:tcPr>
            <w:tcW w:w="2592" w:type="dxa"/>
          </w:tcPr>
          <w:p w14:paraId="4BC422E5" w14:textId="77777777" w:rsidR="001B0DEE" w:rsidRPr="0039126E" w:rsidRDefault="001B0DEE" w:rsidP="00B71C94">
            <w:r w:rsidRPr="0039126E">
              <w:t>деревня Боровиково</w:t>
            </w:r>
          </w:p>
        </w:tc>
        <w:tc>
          <w:tcPr>
            <w:tcW w:w="1595" w:type="dxa"/>
          </w:tcPr>
          <w:p w14:paraId="3E7B7DC3" w14:textId="77777777" w:rsidR="001B0DEE" w:rsidRPr="0039126E" w:rsidRDefault="001B0DEE" w:rsidP="00D31BF9">
            <w:pPr>
              <w:jc w:val="center"/>
              <w:rPr>
                <w:rFonts w:eastAsia="Calibri"/>
                <w:iCs/>
                <w:lang w:eastAsia="x-none"/>
              </w:rPr>
            </w:pPr>
            <w:r w:rsidRPr="0039126E">
              <w:rPr>
                <w:rFonts w:eastAsia="Calibri"/>
                <w:iCs/>
                <w:lang w:eastAsia="x-none"/>
              </w:rPr>
              <w:t>3</w:t>
            </w:r>
          </w:p>
        </w:tc>
        <w:tc>
          <w:tcPr>
            <w:tcW w:w="1595" w:type="dxa"/>
          </w:tcPr>
          <w:p w14:paraId="22948220" w14:textId="77777777" w:rsidR="001B0DEE" w:rsidRPr="0039126E" w:rsidRDefault="001B0DEE" w:rsidP="00D31BF9">
            <w:pPr>
              <w:jc w:val="center"/>
              <w:rPr>
                <w:rFonts w:eastAsia="Calibri"/>
                <w:iCs/>
                <w:lang w:eastAsia="x-none"/>
              </w:rPr>
            </w:pPr>
            <w:r w:rsidRPr="0039126E">
              <w:rPr>
                <w:rFonts w:eastAsia="Calibri"/>
                <w:iCs/>
                <w:lang w:eastAsia="x-none"/>
              </w:rPr>
              <w:t>3</w:t>
            </w:r>
          </w:p>
        </w:tc>
        <w:tc>
          <w:tcPr>
            <w:tcW w:w="1808" w:type="dxa"/>
          </w:tcPr>
          <w:p w14:paraId="3650C8C3"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5432B116"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6B15AFB2" w14:textId="77777777" w:rsidTr="00B71C94">
        <w:tc>
          <w:tcPr>
            <w:tcW w:w="598" w:type="dxa"/>
            <w:vAlign w:val="center"/>
          </w:tcPr>
          <w:p w14:paraId="7018A37C" w14:textId="77777777" w:rsidR="001B0DEE" w:rsidRPr="0039126E" w:rsidRDefault="001B0DEE" w:rsidP="00B71C94">
            <w:pPr>
              <w:widowControl w:val="0"/>
              <w:autoSpaceDE w:val="0"/>
              <w:autoSpaceDN w:val="0"/>
              <w:jc w:val="center"/>
            </w:pPr>
            <w:r w:rsidRPr="0039126E">
              <w:t>11.</w:t>
            </w:r>
          </w:p>
        </w:tc>
        <w:tc>
          <w:tcPr>
            <w:tcW w:w="2592" w:type="dxa"/>
          </w:tcPr>
          <w:p w14:paraId="7C44B70B" w14:textId="77777777" w:rsidR="001B0DEE" w:rsidRPr="0039126E" w:rsidRDefault="001B0DEE" w:rsidP="00B71C94">
            <w:r w:rsidRPr="0039126E">
              <w:t>деревня Будриха</w:t>
            </w:r>
          </w:p>
        </w:tc>
        <w:tc>
          <w:tcPr>
            <w:tcW w:w="1595" w:type="dxa"/>
          </w:tcPr>
          <w:p w14:paraId="732F0985" w14:textId="77777777" w:rsidR="001B0DEE" w:rsidRPr="0039126E" w:rsidRDefault="001B0DEE" w:rsidP="00D31BF9">
            <w:pPr>
              <w:jc w:val="center"/>
              <w:rPr>
                <w:rFonts w:eastAsia="Calibri"/>
                <w:iCs/>
                <w:lang w:eastAsia="x-none"/>
              </w:rPr>
            </w:pPr>
            <w:r w:rsidRPr="0039126E">
              <w:rPr>
                <w:rFonts w:eastAsia="Calibri"/>
                <w:iCs/>
                <w:lang w:eastAsia="x-none"/>
              </w:rPr>
              <w:t>36</w:t>
            </w:r>
          </w:p>
        </w:tc>
        <w:tc>
          <w:tcPr>
            <w:tcW w:w="1595" w:type="dxa"/>
          </w:tcPr>
          <w:p w14:paraId="6E8D1C23" w14:textId="77777777" w:rsidR="001B0DEE" w:rsidRPr="0039126E" w:rsidRDefault="001B0DEE" w:rsidP="00D31BF9">
            <w:pPr>
              <w:jc w:val="center"/>
              <w:rPr>
                <w:rFonts w:eastAsia="Calibri"/>
                <w:iCs/>
                <w:lang w:eastAsia="x-none"/>
              </w:rPr>
            </w:pPr>
            <w:r w:rsidRPr="0039126E">
              <w:rPr>
                <w:rFonts w:eastAsia="Calibri"/>
                <w:iCs/>
                <w:lang w:eastAsia="x-none"/>
              </w:rPr>
              <w:t>36</w:t>
            </w:r>
          </w:p>
        </w:tc>
        <w:tc>
          <w:tcPr>
            <w:tcW w:w="1808" w:type="dxa"/>
          </w:tcPr>
          <w:p w14:paraId="367D6F6A" w14:textId="77777777" w:rsidR="001B0DEE" w:rsidRPr="0039126E" w:rsidRDefault="001B0DEE" w:rsidP="00D31BF9">
            <w:pPr>
              <w:jc w:val="center"/>
              <w:rPr>
                <w:rFonts w:eastAsia="Calibri"/>
                <w:iCs/>
                <w:lang w:eastAsia="x-none"/>
              </w:rPr>
            </w:pPr>
            <w:r w:rsidRPr="0039126E">
              <w:rPr>
                <w:rFonts w:eastAsia="Calibri"/>
                <w:iCs/>
                <w:lang w:eastAsia="x-none"/>
              </w:rPr>
              <w:t>40</w:t>
            </w:r>
          </w:p>
        </w:tc>
        <w:tc>
          <w:tcPr>
            <w:tcW w:w="1843" w:type="dxa"/>
          </w:tcPr>
          <w:p w14:paraId="0528035D" w14:textId="77777777" w:rsidR="001B0DEE" w:rsidRPr="0039126E" w:rsidRDefault="001B0DEE" w:rsidP="00D31BF9">
            <w:pPr>
              <w:jc w:val="center"/>
              <w:rPr>
                <w:rFonts w:eastAsia="Calibri"/>
                <w:iCs/>
                <w:lang w:eastAsia="x-none"/>
              </w:rPr>
            </w:pPr>
            <w:r w:rsidRPr="0039126E">
              <w:rPr>
                <w:rFonts w:eastAsia="Calibri"/>
                <w:iCs/>
                <w:lang w:eastAsia="x-none"/>
              </w:rPr>
              <w:t>40</w:t>
            </w:r>
          </w:p>
        </w:tc>
      </w:tr>
      <w:tr w:rsidR="00265CB7" w:rsidRPr="0039126E" w14:paraId="247726A7" w14:textId="77777777" w:rsidTr="00B71C94">
        <w:tc>
          <w:tcPr>
            <w:tcW w:w="598" w:type="dxa"/>
            <w:vAlign w:val="center"/>
          </w:tcPr>
          <w:p w14:paraId="3A02203F" w14:textId="77777777" w:rsidR="001B0DEE" w:rsidRPr="0039126E" w:rsidRDefault="001B0DEE" w:rsidP="00B71C94">
            <w:pPr>
              <w:widowControl w:val="0"/>
              <w:autoSpaceDE w:val="0"/>
              <w:autoSpaceDN w:val="0"/>
              <w:jc w:val="center"/>
            </w:pPr>
            <w:r w:rsidRPr="0039126E">
              <w:t>12.</w:t>
            </w:r>
          </w:p>
        </w:tc>
        <w:tc>
          <w:tcPr>
            <w:tcW w:w="2592" w:type="dxa"/>
          </w:tcPr>
          <w:p w14:paraId="7E9BEFF8" w14:textId="77777777" w:rsidR="001B0DEE" w:rsidRPr="0039126E" w:rsidRDefault="001B0DEE" w:rsidP="00B71C94">
            <w:r w:rsidRPr="0039126E">
              <w:t>деревня Быково</w:t>
            </w:r>
          </w:p>
        </w:tc>
        <w:tc>
          <w:tcPr>
            <w:tcW w:w="1595" w:type="dxa"/>
          </w:tcPr>
          <w:p w14:paraId="3F51EA31" w14:textId="77777777" w:rsidR="001B0DEE" w:rsidRPr="0039126E" w:rsidRDefault="001B0DEE" w:rsidP="00D31BF9">
            <w:pPr>
              <w:jc w:val="center"/>
              <w:rPr>
                <w:rFonts w:eastAsia="Calibri"/>
                <w:iCs/>
                <w:lang w:eastAsia="x-none"/>
              </w:rPr>
            </w:pPr>
            <w:r w:rsidRPr="0039126E">
              <w:rPr>
                <w:rFonts w:eastAsia="Calibri"/>
                <w:iCs/>
                <w:lang w:eastAsia="x-none"/>
              </w:rPr>
              <w:t>8</w:t>
            </w:r>
          </w:p>
        </w:tc>
        <w:tc>
          <w:tcPr>
            <w:tcW w:w="1595" w:type="dxa"/>
          </w:tcPr>
          <w:p w14:paraId="44921F42" w14:textId="77777777" w:rsidR="001B0DEE" w:rsidRPr="0039126E" w:rsidRDefault="001B0DEE" w:rsidP="00D31BF9">
            <w:pPr>
              <w:jc w:val="center"/>
              <w:rPr>
                <w:rFonts w:eastAsia="Calibri"/>
                <w:iCs/>
                <w:lang w:eastAsia="x-none"/>
              </w:rPr>
            </w:pPr>
            <w:r w:rsidRPr="0039126E">
              <w:rPr>
                <w:rFonts w:eastAsia="Calibri"/>
                <w:iCs/>
                <w:lang w:eastAsia="x-none"/>
              </w:rPr>
              <w:t>8</w:t>
            </w:r>
          </w:p>
        </w:tc>
        <w:tc>
          <w:tcPr>
            <w:tcW w:w="1808" w:type="dxa"/>
          </w:tcPr>
          <w:p w14:paraId="34C60F6D" w14:textId="77777777" w:rsidR="001B0DEE" w:rsidRPr="0039126E" w:rsidRDefault="001B0DEE" w:rsidP="00D31BF9">
            <w:pPr>
              <w:jc w:val="center"/>
              <w:rPr>
                <w:rFonts w:eastAsia="Calibri"/>
                <w:iCs/>
                <w:lang w:eastAsia="x-none"/>
              </w:rPr>
            </w:pPr>
            <w:r w:rsidRPr="0039126E">
              <w:rPr>
                <w:rFonts w:eastAsia="Calibri"/>
                <w:iCs/>
                <w:lang w:eastAsia="x-none"/>
              </w:rPr>
              <w:t>20</w:t>
            </w:r>
          </w:p>
        </w:tc>
        <w:tc>
          <w:tcPr>
            <w:tcW w:w="1843" w:type="dxa"/>
          </w:tcPr>
          <w:p w14:paraId="2D4AAA61" w14:textId="77777777" w:rsidR="001B0DEE" w:rsidRPr="0039126E" w:rsidRDefault="001B0DEE" w:rsidP="00D31BF9">
            <w:pPr>
              <w:jc w:val="center"/>
              <w:rPr>
                <w:rFonts w:eastAsia="Calibri"/>
                <w:iCs/>
                <w:lang w:eastAsia="x-none"/>
              </w:rPr>
            </w:pPr>
            <w:r w:rsidRPr="0039126E">
              <w:rPr>
                <w:rFonts w:eastAsia="Calibri"/>
                <w:iCs/>
                <w:lang w:eastAsia="x-none"/>
              </w:rPr>
              <w:t>20</w:t>
            </w:r>
          </w:p>
        </w:tc>
      </w:tr>
      <w:tr w:rsidR="00265CB7" w:rsidRPr="0039126E" w14:paraId="0273734E" w14:textId="77777777" w:rsidTr="00B71C94">
        <w:tc>
          <w:tcPr>
            <w:tcW w:w="598" w:type="dxa"/>
            <w:vAlign w:val="center"/>
          </w:tcPr>
          <w:p w14:paraId="0A129F3A" w14:textId="77777777" w:rsidR="001B0DEE" w:rsidRPr="0039126E" w:rsidRDefault="001B0DEE" w:rsidP="00B71C94">
            <w:pPr>
              <w:widowControl w:val="0"/>
              <w:autoSpaceDE w:val="0"/>
              <w:autoSpaceDN w:val="0"/>
              <w:jc w:val="center"/>
            </w:pPr>
            <w:r w:rsidRPr="0039126E">
              <w:t>13.</w:t>
            </w:r>
          </w:p>
        </w:tc>
        <w:tc>
          <w:tcPr>
            <w:tcW w:w="2592" w:type="dxa"/>
          </w:tcPr>
          <w:p w14:paraId="07731D49" w14:textId="77777777" w:rsidR="001B0DEE" w:rsidRPr="0039126E" w:rsidRDefault="001B0DEE" w:rsidP="00B71C94">
            <w:r w:rsidRPr="0039126E">
              <w:t>деревня Бычиха</w:t>
            </w:r>
          </w:p>
        </w:tc>
        <w:tc>
          <w:tcPr>
            <w:tcW w:w="1595" w:type="dxa"/>
          </w:tcPr>
          <w:p w14:paraId="6637293F" w14:textId="77777777" w:rsidR="001B0DEE" w:rsidRPr="0039126E" w:rsidRDefault="001B0DEE" w:rsidP="00D31BF9">
            <w:pPr>
              <w:jc w:val="center"/>
              <w:rPr>
                <w:rFonts w:eastAsia="Calibri"/>
                <w:iCs/>
                <w:lang w:eastAsia="x-none"/>
              </w:rPr>
            </w:pPr>
            <w:r w:rsidRPr="0039126E">
              <w:rPr>
                <w:rFonts w:eastAsia="Calibri"/>
                <w:iCs/>
                <w:lang w:eastAsia="x-none"/>
              </w:rPr>
              <w:t>4</w:t>
            </w:r>
          </w:p>
        </w:tc>
        <w:tc>
          <w:tcPr>
            <w:tcW w:w="1595" w:type="dxa"/>
          </w:tcPr>
          <w:p w14:paraId="6D364AC6" w14:textId="77777777" w:rsidR="001B0DEE" w:rsidRPr="0039126E" w:rsidRDefault="001B0DEE" w:rsidP="00D31BF9">
            <w:pPr>
              <w:jc w:val="center"/>
              <w:rPr>
                <w:rFonts w:eastAsia="Calibri"/>
                <w:iCs/>
                <w:lang w:eastAsia="x-none"/>
              </w:rPr>
            </w:pPr>
            <w:r w:rsidRPr="0039126E">
              <w:rPr>
                <w:rFonts w:eastAsia="Calibri"/>
                <w:iCs/>
                <w:lang w:eastAsia="x-none"/>
              </w:rPr>
              <w:t>4</w:t>
            </w:r>
          </w:p>
        </w:tc>
        <w:tc>
          <w:tcPr>
            <w:tcW w:w="1808" w:type="dxa"/>
          </w:tcPr>
          <w:p w14:paraId="56DF758E" w14:textId="77777777" w:rsidR="001B0DEE" w:rsidRPr="0039126E" w:rsidRDefault="001B0DEE" w:rsidP="00D31BF9">
            <w:pPr>
              <w:jc w:val="center"/>
              <w:rPr>
                <w:rFonts w:eastAsia="Calibri"/>
                <w:iCs/>
                <w:lang w:eastAsia="x-none"/>
              </w:rPr>
            </w:pPr>
            <w:r w:rsidRPr="0039126E">
              <w:rPr>
                <w:rFonts w:eastAsia="Calibri"/>
                <w:iCs/>
                <w:lang w:eastAsia="x-none"/>
              </w:rPr>
              <w:t>10</w:t>
            </w:r>
          </w:p>
        </w:tc>
        <w:tc>
          <w:tcPr>
            <w:tcW w:w="1843" w:type="dxa"/>
          </w:tcPr>
          <w:p w14:paraId="55ADAA84" w14:textId="77777777" w:rsidR="001B0DEE" w:rsidRPr="0039126E" w:rsidRDefault="001B0DEE" w:rsidP="00D31BF9">
            <w:pPr>
              <w:jc w:val="center"/>
              <w:rPr>
                <w:rFonts w:eastAsia="Calibri"/>
                <w:iCs/>
                <w:lang w:eastAsia="x-none"/>
              </w:rPr>
            </w:pPr>
            <w:r w:rsidRPr="0039126E">
              <w:rPr>
                <w:rFonts w:eastAsia="Calibri"/>
                <w:iCs/>
                <w:lang w:eastAsia="x-none"/>
              </w:rPr>
              <w:t>10</w:t>
            </w:r>
          </w:p>
        </w:tc>
      </w:tr>
      <w:tr w:rsidR="00265CB7" w:rsidRPr="0039126E" w14:paraId="24888551" w14:textId="77777777" w:rsidTr="00B71C94">
        <w:tc>
          <w:tcPr>
            <w:tcW w:w="598" w:type="dxa"/>
            <w:vAlign w:val="center"/>
          </w:tcPr>
          <w:p w14:paraId="221B39A6" w14:textId="77777777" w:rsidR="001B0DEE" w:rsidRPr="0039126E" w:rsidRDefault="001B0DEE" w:rsidP="00B71C94">
            <w:pPr>
              <w:widowControl w:val="0"/>
              <w:autoSpaceDE w:val="0"/>
              <w:autoSpaceDN w:val="0"/>
              <w:jc w:val="center"/>
            </w:pPr>
            <w:r w:rsidRPr="0039126E">
              <w:t>14.</w:t>
            </w:r>
          </w:p>
        </w:tc>
        <w:tc>
          <w:tcPr>
            <w:tcW w:w="2592" w:type="dxa"/>
          </w:tcPr>
          <w:p w14:paraId="097F65A2" w14:textId="77777777" w:rsidR="001B0DEE" w:rsidRPr="0039126E" w:rsidRDefault="001B0DEE" w:rsidP="00B71C94">
            <w:r w:rsidRPr="0039126E">
              <w:t>деревня Варламово</w:t>
            </w:r>
          </w:p>
        </w:tc>
        <w:tc>
          <w:tcPr>
            <w:tcW w:w="1595" w:type="dxa"/>
          </w:tcPr>
          <w:p w14:paraId="776AB78A" w14:textId="77777777" w:rsidR="001B0DEE" w:rsidRPr="0039126E" w:rsidRDefault="001B0DEE" w:rsidP="00D31BF9">
            <w:pPr>
              <w:jc w:val="center"/>
              <w:rPr>
                <w:rFonts w:eastAsia="Calibri"/>
                <w:iCs/>
                <w:lang w:eastAsia="x-none"/>
              </w:rPr>
            </w:pPr>
            <w:r w:rsidRPr="0039126E">
              <w:rPr>
                <w:rFonts w:eastAsia="Calibri"/>
                <w:iCs/>
                <w:lang w:eastAsia="x-none"/>
              </w:rPr>
              <w:t>3</w:t>
            </w:r>
          </w:p>
        </w:tc>
        <w:tc>
          <w:tcPr>
            <w:tcW w:w="1595" w:type="dxa"/>
          </w:tcPr>
          <w:p w14:paraId="5410121B" w14:textId="77777777" w:rsidR="001B0DEE" w:rsidRPr="0039126E" w:rsidRDefault="001B0DEE" w:rsidP="00D31BF9">
            <w:pPr>
              <w:jc w:val="center"/>
              <w:rPr>
                <w:rFonts w:eastAsia="Calibri"/>
                <w:iCs/>
                <w:lang w:eastAsia="x-none"/>
              </w:rPr>
            </w:pPr>
            <w:r w:rsidRPr="0039126E">
              <w:rPr>
                <w:rFonts w:eastAsia="Calibri"/>
                <w:iCs/>
                <w:lang w:eastAsia="x-none"/>
              </w:rPr>
              <w:t>3</w:t>
            </w:r>
          </w:p>
        </w:tc>
        <w:tc>
          <w:tcPr>
            <w:tcW w:w="1808" w:type="dxa"/>
          </w:tcPr>
          <w:p w14:paraId="07938215" w14:textId="77777777" w:rsidR="001B0DEE" w:rsidRPr="0039126E" w:rsidRDefault="001B0DEE" w:rsidP="00D31BF9">
            <w:pPr>
              <w:jc w:val="center"/>
              <w:rPr>
                <w:rFonts w:eastAsia="Calibri"/>
                <w:iCs/>
                <w:lang w:eastAsia="x-none"/>
              </w:rPr>
            </w:pPr>
            <w:r w:rsidRPr="0039126E">
              <w:rPr>
                <w:rFonts w:eastAsia="Calibri"/>
                <w:iCs/>
                <w:lang w:eastAsia="x-none"/>
              </w:rPr>
              <w:t>6</w:t>
            </w:r>
          </w:p>
        </w:tc>
        <w:tc>
          <w:tcPr>
            <w:tcW w:w="1843" w:type="dxa"/>
          </w:tcPr>
          <w:p w14:paraId="40F2252A" w14:textId="77777777" w:rsidR="001B0DEE" w:rsidRPr="0039126E" w:rsidRDefault="001B0DEE" w:rsidP="00D31BF9">
            <w:pPr>
              <w:jc w:val="center"/>
              <w:rPr>
                <w:rFonts w:eastAsia="Calibri"/>
                <w:iCs/>
                <w:lang w:eastAsia="x-none"/>
              </w:rPr>
            </w:pPr>
            <w:r w:rsidRPr="0039126E">
              <w:rPr>
                <w:rFonts w:eastAsia="Calibri"/>
                <w:iCs/>
                <w:lang w:eastAsia="x-none"/>
              </w:rPr>
              <w:t>6</w:t>
            </w:r>
          </w:p>
        </w:tc>
      </w:tr>
      <w:tr w:rsidR="00265CB7" w:rsidRPr="0039126E" w14:paraId="5F3EE5AF" w14:textId="77777777" w:rsidTr="00B71C94">
        <w:tc>
          <w:tcPr>
            <w:tcW w:w="598" w:type="dxa"/>
            <w:vAlign w:val="center"/>
          </w:tcPr>
          <w:p w14:paraId="246F2BBA" w14:textId="77777777" w:rsidR="001B0DEE" w:rsidRPr="0039126E" w:rsidRDefault="001B0DEE" w:rsidP="00B71C94">
            <w:pPr>
              <w:widowControl w:val="0"/>
              <w:autoSpaceDE w:val="0"/>
              <w:autoSpaceDN w:val="0"/>
              <w:jc w:val="center"/>
            </w:pPr>
            <w:r w:rsidRPr="0039126E">
              <w:t>15.</w:t>
            </w:r>
          </w:p>
        </w:tc>
        <w:tc>
          <w:tcPr>
            <w:tcW w:w="2592" w:type="dxa"/>
          </w:tcPr>
          <w:p w14:paraId="57ED33FE" w14:textId="77777777" w:rsidR="001B0DEE" w:rsidRPr="0039126E" w:rsidRDefault="001B0DEE" w:rsidP="00B71C94">
            <w:r w:rsidRPr="0039126E">
              <w:t>деревня Великий Двор</w:t>
            </w:r>
          </w:p>
        </w:tc>
        <w:tc>
          <w:tcPr>
            <w:tcW w:w="1595" w:type="dxa"/>
          </w:tcPr>
          <w:p w14:paraId="41F084AB" w14:textId="77777777" w:rsidR="001B0DEE" w:rsidRPr="0039126E" w:rsidRDefault="001B0DEE" w:rsidP="00D31BF9">
            <w:pPr>
              <w:jc w:val="center"/>
              <w:rPr>
                <w:rFonts w:eastAsia="Calibri"/>
                <w:iCs/>
                <w:lang w:eastAsia="x-none"/>
              </w:rPr>
            </w:pPr>
            <w:r w:rsidRPr="0039126E">
              <w:rPr>
                <w:rFonts w:eastAsia="Calibri"/>
                <w:iCs/>
                <w:lang w:eastAsia="x-none"/>
              </w:rPr>
              <w:t>11</w:t>
            </w:r>
          </w:p>
        </w:tc>
        <w:tc>
          <w:tcPr>
            <w:tcW w:w="1595" w:type="dxa"/>
          </w:tcPr>
          <w:p w14:paraId="431E7574" w14:textId="77777777" w:rsidR="001B0DEE" w:rsidRPr="0039126E" w:rsidRDefault="001B0DEE" w:rsidP="00D31BF9">
            <w:pPr>
              <w:jc w:val="center"/>
              <w:rPr>
                <w:rFonts w:eastAsia="Calibri"/>
                <w:iCs/>
                <w:lang w:eastAsia="x-none"/>
              </w:rPr>
            </w:pPr>
            <w:r w:rsidRPr="0039126E">
              <w:rPr>
                <w:rFonts w:eastAsia="Calibri"/>
                <w:iCs/>
                <w:lang w:eastAsia="x-none"/>
              </w:rPr>
              <w:t>11</w:t>
            </w:r>
          </w:p>
        </w:tc>
        <w:tc>
          <w:tcPr>
            <w:tcW w:w="1808" w:type="dxa"/>
          </w:tcPr>
          <w:p w14:paraId="028CBB1C" w14:textId="77777777" w:rsidR="001B0DEE" w:rsidRPr="0039126E" w:rsidRDefault="001B0DEE" w:rsidP="00D31BF9">
            <w:pPr>
              <w:jc w:val="center"/>
              <w:rPr>
                <w:rFonts w:eastAsia="Calibri"/>
                <w:iCs/>
                <w:lang w:eastAsia="x-none"/>
              </w:rPr>
            </w:pPr>
            <w:r w:rsidRPr="0039126E">
              <w:rPr>
                <w:rFonts w:eastAsia="Calibri"/>
                <w:iCs/>
                <w:lang w:eastAsia="x-none"/>
              </w:rPr>
              <w:t>22</w:t>
            </w:r>
          </w:p>
        </w:tc>
        <w:tc>
          <w:tcPr>
            <w:tcW w:w="1843" w:type="dxa"/>
          </w:tcPr>
          <w:p w14:paraId="6BF2DE16" w14:textId="77777777" w:rsidR="001B0DEE" w:rsidRPr="0039126E" w:rsidRDefault="001B0DEE" w:rsidP="00D31BF9">
            <w:pPr>
              <w:jc w:val="center"/>
              <w:rPr>
                <w:rFonts w:eastAsia="Calibri"/>
                <w:iCs/>
                <w:lang w:eastAsia="x-none"/>
              </w:rPr>
            </w:pPr>
            <w:r w:rsidRPr="0039126E">
              <w:rPr>
                <w:rFonts w:eastAsia="Calibri"/>
                <w:iCs/>
                <w:lang w:eastAsia="x-none"/>
              </w:rPr>
              <w:t>22</w:t>
            </w:r>
          </w:p>
        </w:tc>
      </w:tr>
      <w:tr w:rsidR="00265CB7" w:rsidRPr="0039126E" w14:paraId="4F94DAEC" w14:textId="77777777" w:rsidTr="00B71C94">
        <w:tc>
          <w:tcPr>
            <w:tcW w:w="598" w:type="dxa"/>
            <w:vAlign w:val="center"/>
          </w:tcPr>
          <w:p w14:paraId="0AFE4684" w14:textId="77777777" w:rsidR="001B0DEE" w:rsidRPr="0039126E" w:rsidRDefault="001B0DEE" w:rsidP="00B71C94">
            <w:pPr>
              <w:widowControl w:val="0"/>
              <w:autoSpaceDE w:val="0"/>
              <w:autoSpaceDN w:val="0"/>
              <w:jc w:val="center"/>
            </w:pPr>
            <w:r w:rsidRPr="0039126E">
              <w:lastRenderedPageBreak/>
              <w:t>16.</w:t>
            </w:r>
          </w:p>
        </w:tc>
        <w:tc>
          <w:tcPr>
            <w:tcW w:w="2592" w:type="dxa"/>
          </w:tcPr>
          <w:p w14:paraId="57E3E48F" w14:textId="77777777" w:rsidR="001B0DEE" w:rsidRPr="0039126E" w:rsidRDefault="001B0DEE" w:rsidP="00B71C94">
            <w:r w:rsidRPr="0039126E">
              <w:t>деревня Верхняя Горка</w:t>
            </w:r>
          </w:p>
        </w:tc>
        <w:tc>
          <w:tcPr>
            <w:tcW w:w="1595" w:type="dxa"/>
          </w:tcPr>
          <w:p w14:paraId="5CC41B0A"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595" w:type="dxa"/>
          </w:tcPr>
          <w:p w14:paraId="6A4E2758"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08" w:type="dxa"/>
          </w:tcPr>
          <w:p w14:paraId="53485D91"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1A3A7485"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61F2885F" w14:textId="77777777" w:rsidTr="00B71C94">
        <w:tc>
          <w:tcPr>
            <w:tcW w:w="598" w:type="dxa"/>
            <w:vAlign w:val="center"/>
          </w:tcPr>
          <w:p w14:paraId="1C9F69F3" w14:textId="77777777" w:rsidR="001B0DEE" w:rsidRPr="0039126E" w:rsidRDefault="001B0DEE" w:rsidP="00B71C94">
            <w:pPr>
              <w:widowControl w:val="0"/>
              <w:autoSpaceDE w:val="0"/>
              <w:autoSpaceDN w:val="0"/>
              <w:jc w:val="center"/>
            </w:pPr>
            <w:r w:rsidRPr="0039126E">
              <w:t>17.</w:t>
            </w:r>
          </w:p>
        </w:tc>
        <w:tc>
          <w:tcPr>
            <w:tcW w:w="2592" w:type="dxa"/>
          </w:tcPr>
          <w:p w14:paraId="2AB05D6E" w14:textId="77777777" w:rsidR="001B0DEE" w:rsidRPr="0039126E" w:rsidRDefault="001B0DEE" w:rsidP="00B71C94">
            <w:r w:rsidRPr="0039126E">
              <w:t>деревня Волчиха</w:t>
            </w:r>
          </w:p>
        </w:tc>
        <w:tc>
          <w:tcPr>
            <w:tcW w:w="1595" w:type="dxa"/>
          </w:tcPr>
          <w:p w14:paraId="4AFD09BF" w14:textId="77777777" w:rsidR="001B0DEE" w:rsidRPr="0039126E" w:rsidRDefault="001B0DEE" w:rsidP="00D31BF9">
            <w:pPr>
              <w:jc w:val="center"/>
              <w:rPr>
                <w:rFonts w:eastAsia="Calibri"/>
                <w:iCs/>
                <w:lang w:eastAsia="x-none"/>
              </w:rPr>
            </w:pPr>
            <w:r w:rsidRPr="0039126E">
              <w:rPr>
                <w:rFonts w:eastAsia="Calibri"/>
                <w:iCs/>
                <w:lang w:eastAsia="x-none"/>
              </w:rPr>
              <w:t>2</w:t>
            </w:r>
          </w:p>
        </w:tc>
        <w:tc>
          <w:tcPr>
            <w:tcW w:w="1595" w:type="dxa"/>
          </w:tcPr>
          <w:p w14:paraId="686BB47C" w14:textId="77777777" w:rsidR="001B0DEE" w:rsidRPr="0039126E" w:rsidRDefault="001B0DEE" w:rsidP="00D31BF9">
            <w:pPr>
              <w:jc w:val="center"/>
              <w:rPr>
                <w:rFonts w:eastAsia="Calibri"/>
                <w:iCs/>
                <w:lang w:eastAsia="x-none"/>
              </w:rPr>
            </w:pPr>
            <w:r w:rsidRPr="0039126E">
              <w:rPr>
                <w:rFonts w:eastAsia="Calibri"/>
                <w:iCs/>
                <w:lang w:eastAsia="x-none"/>
              </w:rPr>
              <w:t>2</w:t>
            </w:r>
          </w:p>
        </w:tc>
        <w:tc>
          <w:tcPr>
            <w:tcW w:w="1808" w:type="dxa"/>
          </w:tcPr>
          <w:p w14:paraId="06F7D98F" w14:textId="77777777" w:rsidR="001B0DEE" w:rsidRPr="0039126E" w:rsidRDefault="001B0DEE" w:rsidP="00D31BF9">
            <w:pPr>
              <w:jc w:val="center"/>
              <w:rPr>
                <w:rFonts w:eastAsia="Calibri"/>
                <w:iCs/>
                <w:lang w:eastAsia="x-none"/>
              </w:rPr>
            </w:pPr>
            <w:r w:rsidRPr="0039126E">
              <w:rPr>
                <w:rFonts w:eastAsia="Calibri"/>
                <w:iCs/>
                <w:lang w:eastAsia="x-none"/>
              </w:rPr>
              <w:t>12</w:t>
            </w:r>
          </w:p>
        </w:tc>
        <w:tc>
          <w:tcPr>
            <w:tcW w:w="1843" w:type="dxa"/>
          </w:tcPr>
          <w:p w14:paraId="6D61F4A0" w14:textId="77777777" w:rsidR="001B0DEE" w:rsidRPr="0039126E" w:rsidRDefault="001B0DEE" w:rsidP="00D31BF9">
            <w:pPr>
              <w:jc w:val="center"/>
              <w:rPr>
                <w:rFonts w:eastAsia="Calibri"/>
                <w:iCs/>
                <w:lang w:eastAsia="x-none"/>
              </w:rPr>
            </w:pPr>
            <w:r w:rsidRPr="0039126E">
              <w:rPr>
                <w:rFonts w:eastAsia="Calibri"/>
                <w:iCs/>
                <w:lang w:eastAsia="x-none"/>
              </w:rPr>
              <w:t>12</w:t>
            </w:r>
          </w:p>
        </w:tc>
      </w:tr>
      <w:tr w:rsidR="00265CB7" w:rsidRPr="0039126E" w14:paraId="6CEE8C01" w14:textId="77777777" w:rsidTr="00B71C94">
        <w:tc>
          <w:tcPr>
            <w:tcW w:w="598" w:type="dxa"/>
            <w:vAlign w:val="center"/>
          </w:tcPr>
          <w:p w14:paraId="3066943B" w14:textId="77777777" w:rsidR="001B0DEE" w:rsidRPr="0039126E" w:rsidRDefault="001B0DEE" w:rsidP="00B71C94">
            <w:pPr>
              <w:widowControl w:val="0"/>
              <w:autoSpaceDE w:val="0"/>
              <w:autoSpaceDN w:val="0"/>
              <w:jc w:val="center"/>
            </w:pPr>
            <w:r w:rsidRPr="0039126E">
              <w:t>18.</w:t>
            </w:r>
          </w:p>
        </w:tc>
        <w:tc>
          <w:tcPr>
            <w:tcW w:w="2592" w:type="dxa"/>
          </w:tcPr>
          <w:p w14:paraId="6A516E9A" w14:textId="77777777" w:rsidR="001B0DEE" w:rsidRPr="0039126E" w:rsidRDefault="001B0DEE" w:rsidP="00B71C94">
            <w:r w:rsidRPr="0039126E">
              <w:t>деревня Головинская</w:t>
            </w:r>
          </w:p>
        </w:tc>
        <w:tc>
          <w:tcPr>
            <w:tcW w:w="1595" w:type="dxa"/>
          </w:tcPr>
          <w:p w14:paraId="510CFB9C" w14:textId="77777777" w:rsidR="001B0DEE" w:rsidRPr="0039126E" w:rsidRDefault="001B0DEE" w:rsidP="00D31BF9">
            <w:pPr>
              <w:jc w:val="center"/>
              <w:rPr>
                <w:rFonts w:eastAsia="Calibri"/>
                <w:iCs/>
                <w:lang w:eastAsia="x-none"/>
              </w:rPr>
            </w:pPr>
            <w:r w:rsidRPr="0039126E">
              <w:rPr>
                <w:rFonts w:eastAsia="Calibri"/>
                <w:iCs/>
                <w:lang w:eastAsia="x-none"/>
              </w:rPr>
              <w:t>3</w:t>
            </w:r>
          </w:p>
        </w:tc>
        <w:tc>
          <w:tcPr>
            <w:tcW w:w="1595" w:type="dxa"/>
          </w:tcPr>
          <w:p w14:paraId="7A1D7E90" w14:textId="77777777" w:rsidR="001B0DEE" w:rsidRPr="0039126E" w:rsidRDefault="001B0DEE" w:rsidP="00D31BF9">
            <w:pPr>
              <w:jc w:val="center"/>
              <w:rPr>
                <w:rFonts w:eastAsia="Calibri"/>
                <w:iCs/>
                <w:lang w:eastAsia="x-none"/>
              </w:rPr>
            </w:pPr>
            <w:r w:rsidRPr="0039126E">
              <w:rPr>
                <w:rFonts w:eastAsia="Calibri"/>
                <w:iCs/>
                <w:lang w:eastAsia="x-none"/>
              </w:rPr>
              <w:t>3</w:t>
            </w:r>
          </w:p>
        </w:tc>
        <w:tc>
          <w:tcPr>
            <w:tcW w:w="1808" w:type="dxa"/>
          </w:tcPr>
          <w:p w14:paraId="588D53EC"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40D95715"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10C2C600" w14:textId="77777777" w:rsidTr="00B71C94">
        <w:tc>
          <w:tcPr>
            <w:tcW w:w="598" w:type="dxa"/>
            <w:vAlign w:val="center"/>
          </w:tcPr>
          <w:p w14:paraId="167DF83A" w14:textId="77777777" w:rsidR="001B0DEE" w:rsidRPr="0039126E" w:rsidRDefault="001B0DEE" w:rsidP="00B71C94">
            <w:pPr>
              <w:widowControl w:val="0"/>
              <w:autoSpaceDE w:val="0"/>
              <w:autoSpaceDN w:val="0"/>
              <w:jc w:val="center"/>
            </w:pPr>
            <w:r w:rsidRPr="0039126E">
              <w:t>19.</w:t>
            </w:r>
          </w:p>
        </w:tc>
        <w:tc>
          <w:tcPr>
            <w:tcW w:w="2592" w:type="dxa"/>
          </w:tcPr>
          <w:p w14:paraId="79A89844" w14:textId="77777777" w:rsidR="001B0DEE" w:rsidRPr="0039126E" w:rsidRDefault="001B0DEE" w:rsidP="00B71C94">
            <w:r w:rsidRPr="0039126E">
              <w:t xml:space="preserve">деревня Горка </w:t>
            </w:r>
            <w:r w:rsidRPr="0039126E">
              <w:rPr>
                <w:sz w:val="16"/>
                <w:szCs w:val="16"/>
              </w:rPr>
              <w:t>(19252840012)</w:t>
            </w:r>
          </w:p>
        </w:tc>
        <w:tc>
          <w:tcPr>
            <w:tcW w:w="1595" w:type="dxa"/>
          </w:tcPr>
          <w:p w14:paraId="53E668AE" w14:textId="77777777" w:rsidR="001B0DEE" w:rsidRPr="0039126E" w:rsidRDefault="001B0DEE" w:rsidP="00D31BF9">
            <w:pPr>
              <w:jc w:val="center"/>
            </w:pPr>
            <w:r w:rsidRPr="0039126E">
              <w:t>0</w:t>
            </w:r>
          </w:p>
        </w:tc>
        <w:tc>
          <w:tcPr>
            <w:tcW w:w="1595" w:type="dxa"/>
          </w:tcPr>
          <w:p w14:paraId="494ABE57" w14:textId="77777777" w:rsidR="001B0DEE" w:rsidRPr="0039126E" w:rsidRDefault="001B0DEE" w:rsidP="00D31BF9">
            <w:pPr>
              <w:jc w:val="center"/>
            </w:pPr>
            <w:r w:rsidRPr="0039126E">
              <w:t>0</w:t>
            </w:r>
          </w:p>
        </w:tc>
        <w:tc>
          <w:tcPr>
            <w:tcW w:w="1808" w:type="dxa"/>
          </w:tcPr>
          <w:p w14:paraId="5374F55B"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48F59786"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5C2AFD5D" w14:textId="77777777" w:rsidTr="00B71C94">
        <w:tc>
          <w:tcPr>
            <w:tcW w:w="598" w:type="dxa"/>
            <w:vAlign w:val="center"/>
          </w:tcPr>
          <w:p w14:paraId="1B32AB12" w14:textId="77777777" w:rsidR="001B0DEE" w:rsidRPr="0039126E" w:rsidRDefault="001B0DEE" w:rsidP="00B71C94">
            <w:pPr>
              <w:widowControl w:val="0"/>
              <w:autoSpaceDE w:val="0"/>
              <w:autoSpaceDN w:val="0"/>
              <w:jc w:val="center"/>
            </w:pPr>
            <w:r w:rsidRPr="0039126E">
              <w:t>20.</w:t>
            </w:r>
          </w:p>
        </w:tc>
        <w:tc>
          <w:tcPr>
            <w:tcW w:w="2592" w:type="dxa"/>
          </w:tcPr>
          <w:p w14:paraId="01D98671" w14:textId="77777777" w:rsidR="001B0DEE" w:rsidRPr="0039126E" w:rsidRDefault="001B0DEE" w:rsidP="00B71C94">
            <w:r w:rsidRPr="0039126E">
              <w:t xml:space="preserve">деревня Горка </w:t>
            </w:r>
            <w:r w:rsidRPr="0039126E">
              <w:rPr>
                <w:sz w:val="16"/>
                <w:szCs w:val="16"/>
              </w:rPr>
              <w:t>(19252840011)</w:t>
            </w:r>
          </w:p>
        </w:tc>
        <w:tc>
          <w:tcPr>
            <w:tcW w:w="1595" w:type="dxa"/>
          </w:tcPr>
          <w:p w14:paraId="110759AC" w14:textId="77777777" w:rsidR="001B0DEE" w:rsidRPr="0039126E" w:rsidRDefault="001B0DEE" w:rsidP="00D31BF9">
            <w:pPr>
              <w:jc w:val="center"/>
            </w:pPr>
            <w:r w:rsidRPr="0039126E">
              <w:t>0</w:t>
            </w:r>
          </w:p>
        </w:tc>
        <w:tc>
          <w:tcPr>
            <w:tcW w:w="1595" w:type="dxa"/>
          </w:tcPr>
          <w:p w14:paraId="6207CCF0" w14:textId="77777777" w:rsidR="001B0DEE" w:rsidRPr="0039126E" w:rsidRDefault="001B0DEE" w:rsidP="00D31BF9">
            <w:pPr>
              <w:jc w:val="center"/>
            </w:pPr>
            <w:r w:rsidRPr="0039126E">
              <w:t>0</w:t>
            </w:r>
          </w:p>
        </w:tc>
        <w:tc>
          <w:tcPr>
            <w:tcW w:w="1808" w:type="dxa"/>
          </w:tcPr>
          <w:p w14:paraId="604DFF88"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2B50F746"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7F550509" w14:textId="77777777" w:rsidTr="00B71C94">
        <w:tc>
          <w:tcPr>
            <w:tcW w:w="598" w:type="dxa"/>
            <w:vAlign w:val="center"/>
          </w:tcPr>
          <w:p w14:paraId="7846B6D1" w14:textId="77777777" w:rsidR="001B0DEE" w:rsidRPr="0039126E" w:rsidRDefault="001B0DEE" w:rsidP="00B71C94">
            <w:pPr>
              <w:widowControl w:val="0"/>
              <w:autoSpaceDE w:val="0"/>
              <w:autoSpaceDN w:val="0"/>
              <w:jc w:val="center"/>
            </w:pPr>
            <w:r w:rsidRPr="0039126E">
              <w:t>21.</w:t>
            </w:r>
          </w:p>
        </w:tc>
        <w:tc>
          <w:tcPr>
            <w:tcW w:w="2592" w:type="dxa"/>
          </w:tcPr>
          <w:p w14:paraId="4BE06E8E" w14:textId="77777777" w:rsidR="001B0DEE" w:rsidRPr="0039126E" w:rsidRDefault="001B0DEE" w:rsidP="00B71C94">
            <w:r w:rsidRPr="0039126E">
              <w:t>деревня Гречутино</w:t>
            </w:r>
          </w:p>
        </w:tc>
        <w:tc>
          <w:tcPr>
            <w:tcW w:w="1595" w:type="dxa"/>
          </w:tcPr>
          <w:p w14:paraId="7BFE1686" w14:textId="77777777" w:rsidR="001B0DEE" w:rsidRPr="0039126E" w:rsidRDefault="001B0DEE" w:rsidP="00D31BF9">
            <w:pPr>
              <w:jc w:val="center"/>
            </w:pPr>
            <w:r w:rsidRPr="0039126E">
              <w:t>2</w:t>
            </w:r>
          </w:p>
        </w:tc>
        <w:tc>
          <w:tcPr>
            <w:tcW w:w="1595" w:type="dxa"/>
          </w:tcPr>
          <w:p w14:paraId="5DB303D2" w14:textId="77777777" w:rsidR="001B0DEE" w:rsidRPr="0039126E" w:rsidRDefault="001B0DEE" w:rsidP="00D31BF9">
            <w:pPr>
              <w:jc w:val="center"/>
            </w:pPr>
            <w:r w:rsidRPr="0039126E">
              <w:t>2</w:t>
            </w:r>
          </w:p>
        </w:tc>
        <w:tc>
          <w:tcPr>
            <w:tcW w:w="1808" w:type="dxa"/>
          </w:tcPr>
          <w:p w14:paraId="37A673EB" w14:textId="77777777" w:rsidR="001B0DEE" w:rsidRPr="0039126E" w:rsidRDefault="001B0DEE" w:rsidP="00D31BF9">
            <w:pPr>
              <w:jc w:val="center"/>
              <w:rPr>
                <w:rFonts w:eastAsia="Calibri"/>
                <w:iCs/>
                <w:lang w:eastAsia="x-none"/>
              </w:rPr>
            </w:pPr>
            <w:r w:rsidRPr="0039126E">
              <w:rPr>
                <w:rFonts w:eastAsia="Calibri"/>
                <w:iCs/>
                <w:lang w:eastAsia="x-none"/>
              </w:rPr>
              <w:t>10</w:t>
            </w:r>
          </w:p>
        </w:tc>
        <w:tc>
          <w:tcPr>
            <w:tcW w:w="1843" w:type="dxa"/>
          </w:tcPr>
          <w:p w14:paraId="07B9D60A" w14:textId="77777777" w:rsidR="001B0DEE" w:rsidRPr="0039126E" w:rsidRDefault="001B0DEE" w:rsidP="00D31BF9">
            <w:pPr>
              <w:jc w:val="center"/>
              <w:rPr>
                <w:rFonts w:eastAsia="Calibri"/>
                <w:iCs/>
                <w:lang w:eastAsia="x-none"/>
              </w:rPr>
            </w:pPr>
            <w:r w:rsidRPr="0039126E">
              <w:rPr>
                <w:rFonts w:eastAsia="Calibri"/>
                <w:iCs/>
                <w:lang w:eastAsia="x-none"/>
              </w:rPr>
              <w:t>10</w:t>
            </w:r>
          </w:p>
        </w:tc>
      </w:tr>
      <w:tr w:rsidR="00265CB7" w:rsidRPr="0039126E" w14:paraId="113CFD7E" w14:textId="77777777" w:rsidTr="00B71C94">
        <w:tc>
          <w:tcPr>
            <w:tcW w:w="598" w:type="dxa"/>
            <w:vAlign w:val="center"/>
          </w:tcPr>
          <w:p w14:paraId="7BAF2E71" w14:textId="77777777" w:rsidR="001B0DEE" w:rsidRPr="0039126E" w:rsidRDefault="001B0DEE" w:rsidP="00B71C94">
            <w:pPr>
              <w:widowControl w:val="0"/>
              <w:autoSpaceDE w:val="0"/>
              <w:autoSpaceDN w:val="0"/>
              <w:jc w:val="center"/>
            </w:pPr>
            <w:r w:rsidRPr="0039126E">
              <w:t>22.</w:t>
            </w:r>
          </w:p>
        </w:tc>
        <w:tc>
          <w:tcPr>
            <w:tcW w:w="2592" w:type="dxa"/>
          </w:tcPr>
          <w:p w14:paraId="0A958EC7" w14:textId="77777777" w:rsidR="001B0DEE" w:rsidRPr="0039126E" w:rsidRDefault="001B0DEE" w:rsidP="00B71C94">
            <w:r w:rsidRPr="0039126E">
              <w:t>деревня Гридкино</w:t>
            </w:r>
          </w:p>
        </w:tc>
        <w:tc>
          <w:tcPr>
            <w:tcW w:w="1595" w:type="dxa"/>
          </w:tcPr>
          <w:p w14:paraId="26932729" w14:textId="77777777" w:rsidR="001B0DEE" w:rsidRPr="0039126E" w:rsidRDefault="001B0DEE" w:rsidP="00D31BF9">
            <w:pPr>
              <w:jc w:val="center"/>
            </w:pPr>
            <w:r w:rsidRPr="0039126E">
              <w:t>0</w:t>
            </w:r>
          </w:p>
        </w:tc>
        <w:tc>
          <w:tcPr>
            <w:tcW w:w="1595" w:type="dxa"/>
          </w:tcPr>
          <w:p w14:paraId="76521294" w14:textId="77777777" w:rsidR="001B0DEE" w:rsidRPr="0039126E" w:rsidRDefault="001B0DEE" w:rsidP="00D31BF9">
            <w:pPr>
              <w:jc w:val="center"/>
            </w:pPr>
            <w:r w:rsidRPr="0039126E">
              <w:t>0</w:t>
            </w:r>
          </w:p>
        </w:tc>
        <w:tc>
          <w:tcPr>
            <w:tcW w:w="1808" w:type="dxa"/>
          </w:tcPr>
          <w:p w14:paraId="459FAAEE"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196D4D59"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53CABCAD" w14:textId="77777777" w:rsidTr="00B71C94">
        <w:tc>
          <w:tcPr>
            <w:tcW w:w="598" w:type="dxa"/>
            <w:vAlign w:val="center"/>
          </w:tcPr>
          <w:p w14:paraId="6BD57A0D" w14:textId="77777777" w:rsidR="001B0DEE" w:rsidRPr="0039126E" w:rsidRDefault="001B0DEE" w:rsidP="00B71C94">
            <w:pPr>
              <w:widowControl w:val="0"/>
              <w:autoSpaceDE w:val="0"/>
              <w:autoSpaceDN w:val="0"/>
              <w:jc w:val="center"/>
            </w:pPr>
            <w:r w:rsidRPr="0039126E">
              <w:t>23.</w:t>
            </w:r>
          </w:p>
        </w:tc>
        <w:tc>
          <w:tcPr>
            <w:tcW w:w="2592" w:type="dxa"/>
          </w:tcPr>
          <w:p w14:paraId="77B83629" w14:textId="77777777" w:rsidR="001B0DEE" w:rsidRPr="0039126E" w:rsidRDefault="001B0DEE" w:rsidP="00B71C94">
            <w:r w:rsidRPr="0039126E">
              <w:t>деревня Демушиха</w:t>
            </w:r>
          </w:p>
        </w:tc>
        <w:tc>
          <w:tcPr>
            <w:tcW w:w="1595" w:type="dxa"/>
          </w:tcPr>
          <w:p w14:paraId="7102C365" w14:textId="77777777" w:rsidR="001B0DEE" w:rsidRPr="0039126E" w:rsidRDefault="001B0DEE" w:rsidP="00D31BF9">
            <w:pPr>
              <w:jc w:val="center"/>
            </w:pPr>
            <w:r w:rsidRPr="0039126E">
              <w:t>0</w:t>
            </w:r>
          </w:p>
        </w:tc>
        <w:tc>
          <w:tcPr>
            <w:tcW w:w="1595" w:type="dxa"/>
          </w:tcPr>
          <w:p w14:paraId="120EE751" w14:textId="77777777" w:rsidR="001B0DEE" w:rsidRPr="0039126E" w:rsidRDefault="001B0DEE" w:rsidP="00D31BF9">
            <w:pPr>
              <w:jc w:val="center"/>
            </w:pPr>
            <w:r w:rsidRPr="0039126E">
              <w:t>0</w:t>
            </w:r>
          </w:p>
        </w:tc>
        <w:tc>
          <w:tcPr>
            <w:tcW w:w="1808" w:type="dxa"/>
          </w:tcPr>
          <w:p w14:paraId="60CCB802"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28BC1DAA"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2DF0C603" w14:textId="77777777" w:rsidTr="00B71C94">
        <w:tc>
          <w:tcPr>
            <w:tcW w:w="598" w:type="dxa"/>
            <w:vAlign w:val="center"/>
          </w:tcPr>
          <w:p w14:paraId="23B52259" w14:textId="77777777" w:rsidR="001B0DEE" w:rsidRPr="0039126E" w:rsidRDefault="001B0DEE" w:rsidP="00B71C94">
            <w:pPr>
              <w:widowControl w:val="0"/>
              <w:autoSpaceDE w:val="0"/>
              <w:autoSpaceDN w:val="0"/>
              <w:jc w:val="center"/>
            </w:pPr>
            <w:r w:rsidRPr="0039126E">
              <w:t>24.</w:t>
            </w:r>
          </w:p>
        </w:tc>
        <w:tc>
          <w:tcPr>
            <w:tcW w:w="2592" w:type="dxa"/>
          </w:tcPr>
          <w:p w14:paraId="76F38094" w14:textId="77777777" w:rsidR="001B0DEE" w:rsidRPr="0039126E" w:rsidRDefault="001B0DEE" w:rsidP="00B71C94">
            <w:r w:rsidRPr="0039126E">
              <w:t>деревня Деряжница</w:t>
            </w:r>
          </w:p>
        </w:tc>
        <w:tc>
          <w:tcPr>
            <w:tcW w:w="1595" w:type="dxa"/>
          </w:tcPr>
          <w:p w14:paraId="76989C35" w14:textId="77777777" w:rsidR="001B0DEE" w:rsidRPr="0039126E" w:rsidRDefault="001B0DEE" w:rsidP="00D31BF9">
            <w:pPr>
              <w:jc w:val="center"/>
            </w:pPr>
            <w:r w:rsidRPr="0039126E">
              <w:t>0</w:t>
            </w:r>
          </w:p>
        </w:tc>
        <w:tc>
          <w:tcPr>
            <w:tcW w:w="1595" w:type="dxa"/>
          </w:tcPr>
          <w:p w14:paraId="57AD9391" w14:textId="77777777" w:rsidR="001B0DEE" w:rsidRPr="0039126E" w:rsidRDefault="001B0DEE" w:rsidP="00D31BF9">
            <w:pPr>
              <w:jc w:val="center"/>
            </w:pPr>
            <w:r w:rsidRPr="0039126E">
              <w:t>0</w:t>
            </w:r>
          </w:p>
        </w:tc>
        <w:tc>
          <w:tcPr>
            <w:tcW w:w="1808" w:type="dxa"/>
          </w:tcPr>
          <w:p w14:paraId="3902F453"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4163D50A"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33C176E5" w14:textId="77777777" w:rsidTr="00B71C94">
        <w:tc>
          <w:tcPr>
            <w:tcW w:w="598" w:type="dxa"/>
            <w:vAlign w:val="center"/>
          </w:tcPr>
          <w:p w14:paraId="08E931B7" w14:textId="77777777" w:rsidR="001B0DEE" w:rsidRPr="0039126E" w:rsidRDefault="001B0DEE" w:rsidP="00B71C94">
            <w:pPr>
              <w:widowControl w:val="0"/>
              <w:autoSpaceDE w:val="0"/>
              <w:autoSpaceDN w:val="0"/>
              <w:jc w:val="center"/>
            </w:pPr>
            <w:r w:rsidRPr="0039126E">
              <w:t>25.</w:t>
            </w:r>
          </w:p>
        </w:tc>
        <w:tc>
          <w:tcPr>
            <w:tcW w:w="2592" w:type="dxa"/>
          </w:tcPr>
          <w:p w14:paraId="7524FE09" w14:textId="77777777" w:rsidR="001B0DEE" w:rsidRPr="0039126E" w:rsidRDefault="001B0DEE" w:rsidP="00B71C94">
            <w:r w:rsidRPr="0039126E">
              <w:t>деревня Дешинское</w:t>
            </w:r>
          </w:p>
        </w:tc>
        <w:tc>
          <w:tcPr>
            <w:tcW w:w="1595" w:type="dxa"/>
          </w:tcPr>
          <w:p w14:paraId="2732A731" w14:textId="77777777" w:rsidR="001B0DEE" w:rsidRPr="0039126E" w:rsidRDefault="001B0DEE" w:rsidP="00D31BF9">
            <w:pPr>
              <w:jc w:val="center"/>
            </w:pPr>
            <w:r w:rsidRPr="0039126E">
              <w:t>0</w:t>
            </w:r>
          </w:p>
        </w:tc>
        <w:tc>
          <w:tcPr>
            <w:tcW w:w="1595" w:type="dxa"/>
          </w:tcPr>
          <w:p w14:paraId="5D44C975" w14:textId="77777777" w:rsidR="001B0DEE" w:rsidRPr="0039126E" w:rsidRDefault="001B0DEE" w:rsidP="00D31BF9">
            <w:pPr>
              <w:jc w:val="center"/>
            </w:pPr>
            <w:r w:rsidRPr="0039126E">
              <w:t>0</w:t>
            </w:r>
          </w:p>
        </w:tc>
        <w:tc>
          <w:tcPr>
            <w:tcW w:w="1808" w:type="dxa"/>
          </w:tcPr>
          <w:p w14:paraId="32F1725C"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73BCF9A0"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76EB2E9F" w14:textId="77777777" w:rsidTr="00B71C94">
        <w:tc>
          <w:tcPr>
            <w:tcW w:w="598" w:type="dxa"/>
            <w:vAlign w:val="center"/>
          </w:tcPr>
          <w:p w14:paraId="1FFB0E21" w14:textId="77777777" w:rsidR="001B0DEE" w:rsidRPr="0039126E" w:rsidRDefault="001B0DEE" w:rsidP="00B71C94">
            <w:pPr>
              <w:widowControl w:val="0"/>
              <w:autoSpaceDE w:val="0"/>
              <w:autoSpaceDN w:val="0"/>
              <w:jc w:val="center"/>
            </w:pPr>
            <w:r w:rsidRPr="0039126E">
              <w:t>26.</w:t>
            </w:r>
          </w:p>
        </w:tc>
        <w:tc>
          <w:tcPr>
            <w:tcW w:w="2592" w:type="dxa"/>
          </w:tcPr>
          <w:p w14:paraId="7D59C0C8" w14:textId="77777777" w:rsidR="001B0DEE" w:rsidRPr="0039126E" w:rsidRDefault="001B0DEE" w:rsidP="00B71C94">
            <w:r w:rsidRPr="0039126E">
              <w:t>деревня Дитинская</w:t>
            </w:r>
          </w:p>
        </w:tc>
        <w:tc>
          <w:tcPr>
            <w:tcW w:w="1595" w:type="dxa"/>
          </w:tcPr>
          <w:p w14:paraId="7745ACB8" w14:textId="77777777" w:rsidR="001B0DEE" w:rsidRPr="0039126E" w:rsidRDefault="001B0DEE" w:rsidP="00D31BF9">
            <w:pPr>
              <w:jc w:val="center"/>
            </w:pPr>
            <w:r w:rsidRPr="0039126E">
              <w:t>10</w:t>
            </w:r>
          </w:p>
        </w:tc>
        <w:tc>
          <w:tcPr>
            <w:tcW w:w="1595" w:type="dxa"/>
          </w:tcPr>
          <w:p w14:paraId="46FFF69F" w14:textId="77777777" w:rsidR="001B0DEE" w:rsidRPr="0039126E" w:rsidRDefault="001B0DEE" w:rsidP="00D31BF9">
            <w:pPr>
              <w:jc w:val="center"/>
            </w:pPr>
            <w:r w:rsidRPr="0039126E">
              <w:t>10</w:t>
            </w:r>
          </w:p>
        </w:tc>
        <w:tc>
          <w:tcPr>
            <w:tcW w:w="1808" w:type="dxa"/>
          </w:tcPr>
          <w:p w14:paraId="64A4FB44"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284840D0"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5656D50B" w14:textId="77777777" w:rsidTr="00B71C94">
        <w:tc>
          <w:tcPr>
            <w:tcW w:w="598" w:type="dxa"/>
            <w:vAlign w:val="center"/>
          </w:tcPr>
          <w:p w14:paraId="37687968" w14:textId="77777777" w:rsidR="001B0DEE" w:rsidRPr="0039126E" w:rsidRDefault="001B0DEE" w:rsidP="00B71C94">
            <w:pPr>
              <w:widowControl w:val="0"/>
              <w:autoSpaceDE w:val="0"/>
              <w:autoSpaceDN w:val="0"/>
              <w:jc w:val="center"/>
            </w:pPr>
            <w:r w:rsidRPr="0039126E">
              <w:t>27.</w:t>
            </w:r>
          </w:p>
        </w:tc>
        <w:tc>
          <w:tcPr>
            <w:tcW w:w="2592" w:type="dxa"/>
          </w:tcPr>
          <w:p w14:paraId="3E065722" w14:textId="77777777" w:rsidR="001B0DEE" w:rsidRPr="0039126E" w:rsidRDefault="001B0DEE" w:rsidP="00B71C94">
            <w:r w:rsidRPr="0039126E">
              <w:t>деревня Дмитриево</w:t>
            </w:r>
          </w:p>
        </w:tc>
        <w:tc>
          <w:tcPr>
            <w:tcW w:w="1595" w:type="dxa"/>
          </w:tcPr>
          <w:p w14:paraId="144990B7" w14:textId="77777777" w:rsidR="001B0DEE" w:rsidRPr="0039126E" w:rsidRDefault="001B0DEE" w:rsidP="00D31BF9">
            <w:pPr>
              <w:jc w:val="center"/>
            </w:pPr>
            <w:r w:rsidRPr="0039126E">
              <w:t>8</w:t>
            </w:r>
          </w:p>
        </w:tc>
        <w:tc>
          <w:tcPr>
            <w:tcW w:w="1595" w:type="dxa"/>
          </w:tcPr>
          <w:p w14:paraId="65417C64" w14:textId="77777777" w:rsidR="001B0DEE" w:rsidRPr="0039126E" w:rsidRDefault="001B0DEE" w:rsidP="00D31BF9">
            <w:pPr>
              <w:jc w:val="center"/>
            </w:pPr>
            <w:r w:rsidRPr="0039126E">
              <w:t>8</w:t>
            </w:r>
          </w:p>
        </w:tc>
        <w:tc>
          <w:tcPr>
            <w:tcW w:w="1808" w:type="dxa"/>
          </w:tcPr>
          <w:p w14:paraId="1C4E0636"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7850FF16"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7FACFCA6" w14:textId="77777777" w:rsidTr="00B71C94">
        <w:tc>
          <w:tcPr>
            <w:tcW w:w="598" w:type="dxa"/>
            <w:vAlign w:val="center"/>
          </w:tcPr>
          <w:p w14:paraId="5C37F01E" w14:textId="77777777" w:rsidR="001B0DEE" w:rsidRPr="0039126E" w:rsidRDefault="001B0DEE" w:rsidP="00B71C94">
            <w:pPr>
              <w:widowControl w:val="0"/>
              <w:autoSpaceDE w:val="0"/>
              <w:autoSpaceDN w:val="0"/>
              <w:jc w:val="center"/>
            </w:pPr>
            <w:r w:rsidRPr="0039126E">
              <w:t>28.</w:t>
            </w:r>
          </w:p>
        </w:tc>
        <w:tc>
          <w:tcPr>
            <w:tcW w:w="2592" w:type="dxa"/>
          </w:tcPr>
          <w:p w14:paraId="6903A908" w14:textId="77777777" w:rsidR="001B0DEE" w:rsidRPr="0039126E" w:rsidRDefault="001B0DEE" w:rsidP="00B71C94">
            <w:r w:rsidRPr="0039126E">
              <w:t>деревня Дор</w:t>
            </w:r>
          </w:p>
        </w:tc>
        <w:tc>
          <w:tcPr>
            <w:tcW w:w="1595" w:type="dxa"/>
          </w:tcPr>
          <w:p w14:paraId="4C787498" w14:textId="77777777" w:rsidR="001B0DEE" w:rsidRPr="0039126E" w:rsidRDefault="001B0DEE" w:rsidP="00D31BF9">
            <w:pPr>
              <w:jc w:val="center"/>
            </w:pPr>
            <w:r w:rsidRPr="0039126E">
              <w:t>3</w:t>
            </w:r>
          </w:p>
        </w:tc>
        <w:tc>
          <w:tcPr>
            <w:tcW w:w="1595" w:type="dxa"/>
          </w:tcPr>
          <w:p w14:paraId="441DB925" w14:textId="77777777" w:rsidR="001B0DEE" w:rsidRPr="0039126E" w:rsidRDefault="001B0DEE" w:rsidP="00D31BF9">
            <w:pPr>
              <w:jc w:val="center"/>
            </w:pPr>
            <w:r w:rsidRPr="0039126E">
              <w:t>3</w:t>
            </w:r>
          </w:p>
        </w:tc>
        <w:tc>
          <w:tcPr>
            <w:tcW w:w="1808" w:type="dxa"/>
          </w:tcPr>
          <w:p w14:paraId="435496AF" w14:textId="77777777" w:rsidR="001B0DEE" w:rsidRPr="0039126E" w:rsidRDefault="001B0DEE" w:rsidP="00D31BF9">
            <w:pPr>
              <w:jc w:val="center"/>
              <w:rPr>
                <w:rFonts w:eastAsia="Calibri"/>
                <w:iCs/>
                <w:lang w:eastAsia="x-none"/>
              </w:rPr>
            </w:pPr>
            <w:r w:rsidRPr="0039126E">
              <w:rPr>
                <w:rFonts w:eastAsia="Calibri"/>
                <w:iCs/>
                <w:lang w:eastAsia="x-none"/>
              </w:rPr>
              <w:t>6</w:t>
            </w:r>
          </w:p>
        </w:tc>
        <w:tc>
          <w:tcPr>
            <w:tcW w:w="1843" w:type="dxa"/>
          </w:tcPr>
          <w:p w14:paraId="1F25940A" w14:textId="77777777" w:rsidR="001B0DEE" w:rsidRPr="0039126E" w:rsidRDefault="001B0DEE" w:rsidP="00D31BF9">
            <w:pPr>
              <w:jc w:val="center"/>
              <w:rPr>
                <w:rFonts w:eastAsia="Calibri"/>
                <w:iCs/>
                <w:lang w:eastAsia="x-none"/>
              </w:rPr>
            </w:pPr>
            <w:r w:rsidRPr="0039126E">
              <w:rPr>
                <w:rFonts w:eastAsia="Calibri"/>
                <w:iCs/>
                <w:lang w:eastAsia="x-none"/>
              </w:rPr>
              <w:t>6</w:t>
            </w:r>
          </w:p>
        </w:tc>
      </w:tr>
      <w:tr w:rsidR="00265CB7" w:rsidRPr="0039126E" w14:paraId="6FEA1303" w14:textId="77777777" w:rsidTr="00B71C94">
        <w:tc>
          <w:tcPr>
            <w:tcW w:w="598" w:type="dxa"/>
            <w:vAlign w:val="center"/>
          </w:tcPr>
          <w:p w14:paraId="2A657546" w14:textId="77777777" w:rsidR="001B0DEE" w:rsidRPr="0039126E" w:rsidRDefault="001B0DEE" w:rsidP="00B71C94">
            <w:pPr>
              <w:widowControl w:val="0"/>
              <w:autoSpaceDE w:val="0"/>
              <w:autoSpaceDN w:val="0"/>
              <w:jc w:val="center"/>
            </w:pPr>
            <w:r w:rsidRPr="0039126E">
              <w:t>29.</w:t>
            </w:r>
          </w:p>
        </w:tc>
        <w:tc>
          <w:tcPr>
            <w:tcW w:w="2592" w:type="dxa"/>
          </w:tcPr>
          <w:p w14:paraId="1150D9C5" w14:textId="77777777" w:rsidR="001B0DEE" w:rsidRPr="0039126E" w:rsidRDefault="001B0DEE" w:rsidP="00B71C94">
            <w:r w:rsidRPr="0039126E">
              <w:t>деревня Дресвянка</w:t>
            </w:r>
          </w:p>
        </w:tc>
        <w:tc>
          <w:tcPr>
            <w:tcW w:w="1595" w:type="dxa"/>
          </w:tcPr>
          <w:p w14:paraId="65BF1E26" w14:textId="77777777" w:rsidR="001B0DEE" w:rsidRPr="0039126E" w:rsidRDefault="001B0DEE" w:rsidP="00D31BF9">
            <w:pPr>
              <w:jc w:val="center"/>
            </w:pPr>
            <w:r w:rsidRPr="0039126E">
              <w:t>0</w:t>
            </w:r>
          </w:p>
        </w:tc>
        <w:tc>
          <w:tcPr>
            <w:tcW w:w="1595" w:type="dxa"/>
          </w:tcPr>
          <w:p w14:paraId="6FF491DC" w14:textId="77777777" w:rsidR="001B0DEE" w:rsidRPr="0039126E" w:rsidRDefault="001B0DEE" w:rsidP="00D31BF9">
            <w:pPr>
              <w:jc w:val="center"/>
            </w:pPr>
            <w:r w:rsidRPr="0039126E">
              <w:t>0</w:t>
            </w:r>
          </w:p>
        </w:tc>
        <w:tc>
          <w:tcPr>
            <w:tcW w:w="1808" w:type="dxa"/>
          </w:tcPr>
          <w:p w14:paraId="148CA102"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72097568"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4810F89E" w14:textId="77777777" w:rsidTr="00B71C94">
        <w:tc>
          <w:tcPr>
            <w:tcW w:w="598" w:type="dxa"/>
            <w:vAlign w:val="center"/>
          </w:tcPr>
          <w:p w14:paraId="01E83A3A" w14:textId="77777777" w:rsidR="001B0DEE" w:rsidRPr="0039126E" w:rsidRDefault="001B0DEE" w:rsidP="00B71C94">
            <w:pPr>
              <w:widowControl w:val="0"/>
              <w:autoSpaceDE w:val="0"/>
              <w:autoSpaceDN w:val="0"/>
              <w:jc w:val="center"/>
            </w:pPr>
            <w:r w:rsidRPr="0039126E">
              <w:t>30.</w:t>
            </w:r>
          </w:p>
        </w:tc>
        <w:tc>
          <w:tcPr>
            <w:tcW w:w="2592" w:type="dxa"/>
          </w:tcPr>
          <w:p w14:paraId="450E7858" w14:textId="77777777" w:rsidR="001B0DEE" w:rsidRPr="0039126E" w:rsidRDefault="001B0DEE" w:rsidP="00B71C94">
            <w:r w:rsidRPr="0039126E">
              <w:t>деревня Дьяковская</w:t>
            </w:r>
          </w:p>
        </w:tc>
        <w:tc>
          <w:tcPr>
            <w:tcW w:w="1595" w:type="dxa"/>
          </w:tcPr>
          <w:p w14:paraId="572BA76E" w14:textId="77777777" w:rsidR="001B0DEE" w:rsidRPr="0039126E" w:rsidRDefault="001B0DEE" w:rsidP="00D31BF9">
            <w:pPr>
              <w:jc w:val="center"/>
            </w:pPr>
            <w:r w:rsidRPr="0039126E">
              <w:t>5</w:t>
            </w:r>
          </w:p>
        </w:tc>
        <w:tc>
          <w:tcPr>
            <w:tcW w:w="1595" w:type="dxa"/>
          </w:tcPr>
          <w:p w14:paraId="40C3012D" w14:textId="77777777" w:rsidR="001B0DEE" w:rsidRPr="0039126E" w:rsidRDefault="001B0DEE" w:rsidP="00D31BF9">
            <w:pPr>
              <w:jc w:val="center"/>
            </w:pPr>
            <w:r w:rsidRPr="0039126E">
              <w:t>5</w:t>
            </w:r>
          </w:p>
        </w:tc>
        <w:tc>
          <w:tcPr>
            <w:tcW w:w="1808" w:type="dxa"/>
          </w:tcPr>
          <w:p w14:paraId="1410E980" w14:textId="77777777" w:rsidR="001B0DEE" w:rsidRPr="0039126E" w:rsidRDefault="001B0DEE" w:rsidP="00D31BF9">
            <w:pPr>
              <w:jc w:val="center"/>
              <w:rPr>
                <w:rFonts w:eastAsia="Calibri"/>
                <w:iCs/>
                <w:lang w:eastAsia="x-none"/>
              </w:rPr>
            </w:pPr>
            <w:r w:rsidRPr="0039126E">
              <w:rPr>
                <w:rFonts w:eastAsia="Calibri"/>
                <w:iCs/>
                <w:lang w:eastAsia="x-none"/>
              </w:rPr>
              <w:t>15</w:t>
            </w:r>
          </w:p>
        </w:tc>
        <w:tc>
          <w:tcPr>
            <w:tcW w:w="1843" w:type="dxa"/>
          </w:tcPr>
          <w:p w14:paraId="67DA9848" w14:textId="77777777" w:rsidR="001B0DEE" w:rsidRPr="0039126E" w:rsidRDefault="001B0DEE" w:rsidP="00D31BF9">
            <w:pPr>
              <w:jc w:val="center"/>
              <w:rPr>
                <w:rFonts w:eastAsia="Calibri"/>
                <w:iCs/>
                <w:lang w:eastAsia="x-none"/>
              </w:rPr>
            </w:pPr>
            <w:r w:rsidRPr="0039126E">
              <w:rPr>
                <w:rFonts w:eastAsia="Calibri"/>
                <w:iCs/>
                <w:lang w:eastAsia="x-none"/>
              </w:rPr>
              <w:t>15</w:t>
            </w:r>
          </w:p>
        </w:tc>
      </w:tr>
      <w:tr w:rsidR="00265CB7" w:rsidRPr="0039126E" w14:paraId="4F19F2F3" w14:textId="77777777" w:rsidTr="00B71C94">
        <w:tc>
          <w:tcPr>
            <w:tcW w:w="598" w:type="dxa"/>
            <w:vAlign w:val="center"/>
          </w:tcPr>
          <w:p w14:paraId="4E1EA5E8" w14:textId="77777777" w:rsidR="001B0DEE" w:rsidRPr="0039126E" w:rsidRDefault="001B0DEE" w:rsidP="00B71C94">
            <w:pPr>
              <w:widowControl w:val="0"/>
              <w:autoSpaceDE w:val="0"/>
              <w:autoSpaceDN w:val="0"/>
              <w:jc w:val="center"/>
            </w:pPr>
            <w:r w:rsidRPr="0039126E">
              <w:t>31.</w:t>
            </w:r>
          </w:p>
        </w:tc>
        <w:tc>
          <w:tcPr>
            <w:tcW w:w="2592" w:type="dxa"/>
          </w:tcPr>
          <w:p w14:paraId="08CF8D53" w14:textId="77777777" w:rsidR="001B0DEE" w:rsidRPr="0039126E" w:rsidRDefault="001B0DEE" w:rsidP="00B71C94">
            <w:r w:rsidRPr="0039126E">
              <w:t>деревня Екимовская</w:t>
            </w:r>
          </w:p>
        </w:tc>
        <w:tc>
          <w:tcPr>
            <w:tcW w:w="1595" w:type="dxa"/>
          </w:tcPr>
          <w:p w14:paraId="1D6D6D0A" w14:textId="77777777" w:rsidR="001B0DEE" w:rsidRPr="0039126E" w:rsidRDefault="001B0DEE" w:rsidP="00D31BF9">
            <w:pPr>
              <w:jc w:val="center"/>
            </w:pPr>
            <w:r w:rsidRPr="0039126E">
              <w:t>1</w:t>
            </w:r>
          </w:p>
        </w:tc>
        <w:tc>
          <w:tcPr>
            <w:tcW w:w="1595" w:type="dxa"/>
          </w:tcPr>
          <w:p w14:paraId="09FCE1D7" w14:textId="77777777" w:rsidR="001B0DEE" w:rsidRPr="0039126E" w:rsidRDefault="001B0DEE" w:rsidP="00D31BF9">
            <w:pPr>
              <w:jc w:val="center"/>
            </w:pPr>
            <w:r w:rsidRPr="0039126E">
              <w:t>1</w:t>
            </w:r>
          </w:p>
        </w:tc>
        <w:tc>
          <w:tcPr>
            <w:tcW w:w="1808" w:type="dxa"/>
          </w:tcPr>
          <w:p w14:paraId="4570BA57" w14:textId="77777777" w:rsidR="001B0DEE" w:rsidRPr="0039126E" w:rsidRDefault="001B0DEE" w:rsidP="00D31BF9">
            <w:pPr>
              <w:jc w:val="center"/>
              <w:rPr>
                <w:rFonts w:eastAsia="Calibri"/>
                <w:iCs/>
                <w:lang w:eastAsia="x-none"/>
              </w:rPr>
            </w:pPr>
            <w:r w:rsidRPr="0039126E">
              <w:rPr>
                <w:rFonts w:eastAsia="Calibri"/>
                <w:iCs/>
                <w:lang w:eastAsia="x-none"/>
              </w:rPr>
              <w:t>5</w:t>
            </w:r>
          </w:p>
        </w:tc>
        <w:tc>
          <w:tcPr>
            <w:tcW w:w="1843" w:type="dxa"/>
          </w:tcPr>
          <w:p w14:paraId="10A96F27" w14:textId="77777777" w:rsidR="001B0DEE" w:rsidRPr="0039126E" w:rsidRDefault="001B0DEE" w:rsidP="00D31BF9">
            <w:pPr>
              <w:jc w:val="center"/>
              <w:rPr>
                <w:rFonts w:eastAsia="Calibri"/>
                <w:iCs/>
                <w:lang w:eastAsia="x-none"/>
              </w:rPr>
            </w:pPr>
            <w:r w:rsidRPr="0039126E">
              <w:rPr>
                <w:rFonts w:eastAsia="Calibri"/>
                <w:iCs/>
                <w:lang w:eastAsia="x-none"/>
              </w:rPr>
              <w:t>5</w:t>
            </w:r>
          </w:p>
        </w:tc>
      </w:tr>
      <w:tr w:rsidR="00265CB7" w:rsidRPr="0039126E" w14:paraId="07DC6A1B" w14:textId="77777777" w:rsidTr="00B71C94">
        <w:tc>
          <w:tcPr>
            <w:tcW w:w="598" w:type="dxa"/>
            <w:vAlign w:val="center"/>
          </w:tcPr>
          <w:p w14:paraId="318A2E91" w14:textId="77777777" w:rsidR="001B0DEE" w:rsidRPr="0039126E" w:rsidRDefault="001B0DEE" w:rsidP="00B71C94">
            <w:pPr>
              <w:widowControl w:val="0"/>
              <w:autoSpaceDE w:val="0"/>
              <w:autoSpaceDN w:val="0"/>
              <w:jc w:val="center"/>
            </w:pPr>
            <w:r w:rsidRPr="0039126E">
              <w:t>32.</w:t>
            </w:r>
          </w:p>
        </w:tc>
        <w:tc>
          <w:tcPr>
            <w:tcW w:w="2592" w:type="dxa"/>
          </w:tcPr>
          <w:p w14:paraId="1D2945CC" w14:textId="77777777" w:rsidR="001B0DEE" w:rsidRPr="0039126E" w:rsidRDefault="001B0DEE" w:rsidP="00B71C94">
            <w:r w:rsidRPr="0039126E">
              <w:t>деревня Ерихино</w:t>
            </w:r>
          </w:p>
        </w:tc>
        <w:tc>
          <w:tcPr>
            <w:tcW w:w="1595" w:type="dxa"/>
          </w:tcPr>
          <w:p w14:paraId="536763C6" w14:textId="77777777" w:rsidR="001B0DEE" w:rsidRPr="0039126E" w:rsidRDefault="001B0DEE" w:rsidP="00D31BF9">
            <w:pPr>
              <w:jc w:val="center"/>
            </w:pPr>
            <w:r w:rsidRPr="0039126E">
              <w:t>0</w:t>
            </w:r>
          </w:p>
        </w:tc>
        <w:tc>
          <w:tcPr>
            <w:tcW w:w="1595" w:type="dxa"/>
          </w:tcPr>
          <w:p w14:paraId="406B7367" w14:textId="77777777" w:rsidR="001B0DEE" w:rsidRPr="0039126E" w:rsidRDefault="001B0DEE" w:rsidP="00D31BF9">
            <w:pPr>
              <w:jc w:val="center"/>
            </w:pPr>
            <w:r w:rsidRPr="0039126E">
              <w:t>0</w:t>
            </w:r>
          </w:p>
        </w:tc>
        <w:tc>
          <w:tcPr>
            <w:tcW w:w="1808" w:type="dxa"/>
          </w:tcPr>
          <w:p w14:paraId="75371367"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5CF04037"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15C73D22" w14:textId="77777777" w:rsidTr="00B71C94">
        <w:tc>
          <w:tcPr>
            <w:tcW w:w="598" w:type="dxa"/>
            <w:vAlign w:val="center"/>
          </w:tcPr>
          <w:p w14:paraId="2DDF4568" w14:textId="77777777" w:rsidR="001B0DEE" w:rsidRPr="0039126E" w:rsidRDefault="001B0DEE" w:rsidP="00B71C94">
            <w:pPr>
              <w:widowControl w:val="0"/>
              <w:autoSpaceDE w:val="0"/>
              <w:autoSpaceDN w:val="0"/>
              <w:jc w:val="center"/>
            </w:pPr>
            <w:r w:rsidRPr="0039126E">
              <w:t>33.</w:t>
            </w:r>
          </w:p>
        </w:tc>
        <w:tc>
          <w:tcPr>
            <w:tcW w:w="2592" w:type="dxa"/>
          </w:tcPr>
          <w:p w14:paraId="69767814" w14:textId="77777777" w:rsidR="001B0DEE" w:rsidRPr="0039126E" w:rsidRDefault="001B0DEE" w:rsidP="00B71C94">
            <w:r w:rsidRPr="0039126E">
              <w:t>деревня Ершиха</w:t>
            </w:r>
          </w:p>
        </w:tc>
        <w:tc>
          <w:tcPr>
            <w:tcW w:w="1595" w:type="dxa"/>
          </w:tcPr>
          <w:p w14:paraId="00E9742E" w14:textId="77777777" w:rsidR="001B0DEE" w:rsidRPr="0039126E" w:rsidRDefault="001B0DEE" w:rsidP="00D31BF9">
            <w:pPr>
              <w:jc w:val="center"/>
            </w:pPr>
            <w:r w:rsidRPr="0039126E">
              <w:t>0</w:t>
            </w:r>
          </w:p>
        </w:tc>
        <w:tc>
          <w:tcPr>
            <w:tcW w:w="1595" w:type="dxa"/>
          </w:tcPr>
          <w:p w14:paraId="171AC52E" w14:textId="77777777" w:rsidR="001B0DEE" w:rsidRPr="0039126E" w:rsidRDefault="001B0DEE" w:rsidP="00D31BF9">
            <w:pPr>
              <w:jc w:val="center"/>
            </w:pPr>
            <w:r w:rsidRPr="0039126E">
              <w:t>0</w:t>
            </w:r>
          </w:p>
        </w:tc>
        <w:tc>
          <w:tcPr>
            <w:tcW w:w="1808" w:type="dxa"/>
          </w:tcPr>
          <w:p w14:paraId="790B3F97"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3F936CF1"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7019109C" w14:textId="77777777" w:rsidTr="00B71C94">
        <w:tc>
          <w:tcPr>
            <w:tcW w:w="598" w:type="dxa"/>
            <w:vAlign w:val="center"/>
          </w:tcPr>
          <w:p w14:paraId="17810431" w14:textId="77777777" w:rsidR="001B0DEE" w:rsidRPr="0039126E" w:rsidRDefault="001B0DEE" w:rsidP="00B71C94">
            <w:pPr>
              <w:widowControl w:val="0"/>
              <w:autoSpaceDE w:val="0"/>
              <w:autoSpaceDN w:val="0"/>
              <w:jc w:val="center"/>
            </w:pPr>
            <w:r w:rsidRPr="0039126E">
              <w:t>34.</w:t>
            </w:r>
          </w:p>
        </w:tc>
        <w:tc>
          <w:tcPr>
            <w:tcW w:w="2592" w:type="dxa"/>
          </w:tcPr>
          <w:p w14:paraId="4B8A802D" w14:textId="77777777" w:rsidR="001B0DEE" w:rsidRPr="0039126E" w:rsidRDefault="001B0DEE" w:rsidP="00B71C94">
            <w:r w:rsidRPr="0039126E">
              <w:t>деревня Есюниха</w:t>
            </w:r>
          </w:p>
        </w:tc>
        <w:tc>
          <w:tcPr>
            <w:tcW w:w="1595" w:type="dxa"/>
          </w:tcPr>
          <w:p w14:paraId="1B6416EA" w14:textId="77777777" w:rsidR="001B0DEE" w:rsidRPr="0039126E" w:rsidRDefault="001B0DEE" w:rsidP="00D31BF9">
            <w:pPr>
              <w:jc w:val="center"/>
            </w:pPr>
            <w:r w:rsidRPr="0039126E">
              <w:t>2</w:t>
            </w:r>
          </w:p>
        </w:tc>
        <w:tc>
          <w:tcPr>
            <w:tcW w:w="1595" w:type="dxa"/>
          </w:tcPr>
          <w:p w14:paraId="69CFDD4E" w14:textId="77777777" w:rsidR="001B0DEE" w:rsidRPr="0039126E" w:rsidRDefault="001B0DEE" w:rsidP="00D31BF9">
            <w:pPr>
              <w:jc w:val="center"/>
            </w:pPr>
            <w:r w:rsidRPr="0039126E">
              <w:t>2</w:t>
            </w:r>
          </w:p>
        </w:tc>
        <w:tc>
          <w:tcPr>
            <w:tcW w:w="1808" w:type="dxa"/>
          </w:tcPr>
          <w:p w14:paraId="6669F26B" w14:textId="77777777" w:rsidR="001B0DEE" w:rsidRPr="0039126E" w:rsidRDefault="001B0DEE" w:rsidP="00D31BF9">
            <w:pPr>
              <w:jc w:val="center"/>
              <w:rPr>
                <w:rFonts w:eastAsia="Calibri"/>
                <w:iCs/>
                <w:lang w:eastAsia="x-none"/>
              </w:rPr>
            </w:pPr>
            <w:r w:rsidRPr="0039126E">
              <w:rPr>
                <w:rFonts w:eastAsia="Calibri"/>
                <w:iCs/>
                <w:lang w:eastAsia="x-none"/>
              </w:rPr>
              <w:t>6</w:t>
            </w:r>
          </w:p>
        </w:tc>
        <w:tc>
          <w:tcPr>
            <w:tcW w:w="1843" w:type="dxa"/>
          </w:tcPr>
          <w:p w14:paraId="0985E118" w14:textId="77777777" w:rsidR="001B0DEE" w:rsidRPr="0039126E" w:rsidRDefault="001B0DEE" w:rsidP="00D31BF9">
            <w:pPr>
              <w:jc w:val="center"/>
              <w:rPr>
                <w:rFonts w:eastAsia="Calibri"/>
                <w:iCs/>
                <w:lang w:eastAsia="x-none"/>
              </w:rPr>
            </w:pPr>
            <w:r w:rsidRPr="0039126E">
              <w:rPr>
                <w:rFonts w:eastAsia="Calibri"/>
                <w:iCs/>
                <w:lang w:eastAsia="x-none"/>
              </w:rPr>
              <w:t>6</w:t>
            </w:r>
          </w:p>
        </w:tc>
      </w:tr>
      <w:tr w:rsidR="00265CB7" w:rsidRPr="0039126E" w14:paraId="304A7EE1" w14:textId="77777777" w:rsidTr="00B71C94">
        <w:tc>
          <w:tcPr>
            <w:tcW w:w="598" w:type="dxa"/>
            <w:vAlign w:val="center"/>
          </w:tcPr>
          <w:p w14:paraId="0C9F2809" w14:textId="77777777" w:rsidR="001B0DEE" w:rsidRPr="0039126E" w:rsidRDefault="001B0DEE" w:rsidP="00B71C94">
            <w:pPr>
              <w:widowControl w:val="0"/>
              <w:autoSpaceDE w:val="0"/>
              <w:autoSpaceDN w:val="0"/>
              <w:jc w:val="center"/>
            </w:pPr>
            <w:r w:rsidRPr="0039126E">
              <w:t>35.</w:t>
            </w:r>
          </w:p>
        </w:tc>
        <w:tc>
          <w:tcPr>
            <w:tcW w:w="2592" w:type="dxa"/>
          </w:tcPr>
          <w:p w14:paraId="50CFA262" w14:textId="77777777" w:rsidR="001B0DEE" w:rsidRPr="0039126E" w:rsidRDefault="001B0DEE" w:rsidP="00B71C94">
            <w:r w:rsidRPr="0039126E">
              <w:t>деревня Заберезник</w:t>
            </w:r>
          </w:p>
        </w:tc>
        <w:tc>
          <w:tcPr>
            <w:tcW w:w="1595" w:type="dxa"/>
          </w:tcPr>
          <w:p w14:paraId="48955D85" w14:textId="77777777" w:rsidR="001B0DEE" w:rsidRPr="0039126E" w:rsidRDefault="001B0DEE" w:rsidP="00D31BF9">
            <w:pPr>
              <w:jc w:val="center"/>
            </w:pPr>
            <w:r w:rsidRPr="0039126E">
              <w:t>0</w:t>
            </w:r>
          </w:p>
        </w:tc>
        <w:tc>
          <w:tcPr>
            <w:tcW w:w="1595" w:type="dxa"/>
          </w:tcPr>
          <w:p w14:paraId="2531A1F1" w14:textId="77777777" w:rsidR="001B0DEE" w:rsidRPr="0039126E" w:rsidRDefault="001B0DEE" w:rsidP="00D31BF9">
            <w:pPr>
              <w:jc w:val="center"/>
            </w:pPr>
            <w:r w:rsidRPr="0039126E">
              <w:t>0</w:t>
            </w:r>
          </w:p>
        </w:tc>
        <w:tc>
          <w:tcPr>
            <w:tcW w:w="1808" w:type="dxa"/>
          </w:tcPr>
          <w:p w14:paraId="7C1E603B"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345EB4CA"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0A7E5A8C" w14:textId="77777777" w:rsidTr="00B71C94">
        <w:tc>
          <w:tcPr>
            <w:tcW w:w="598" w:type="dxa"/>
            <w:vAlign w:val="center"/>
          </w:tcPr>
          <w:p w14:paraId="34F23AE1" w14:textId="77777777" w:rsidR="001B0DEE" w:rsidRPr="0039126E" w:rsidRDefault="001B0DEE" w:rsidP="00B71C94">
            <w:pPr>
              <w:widowControl w:val="0"/>
              <w:autoSpaceDE w:val="0"/>
              <w:autoSpaceDN w:val="0"/>
              <w:jc w:val="center"/>
            </w:pPr>
            <w:r w:rsidRPr="0039126E">
              <w:t>36.</w:t>
            </w:r>
          </w:p>
        </w:tc>
        <w:tc>
          <w:tcPr>
            <w:tcW w:w="2592" w:type="dxa"/>
          </w:tcPr>
          <w:p w14:paraId="4BC9ABF8" w14:textId="77777777" w:rsidR="001B0DEE" w:rsidRPr="0039126E" w:rsidRDefault="001B0DEE" w:rsidP="00B71C94">
            <w:r w:rsidRPr="0039126E">
              <w:t>деревня Захаровское</w:t>
            </w:r>
          </w:p>
        </w:tc>
        <w:tc>
          <w:tcPr>
            <w:tcW w:w="1595" w:type="dxa"/>
          </w:tcPr>
          <w:p w14:paraId="12D727F5" w14:textId="77777777" w:rsidR="001B0DEE" w:rsidRPr="0039126E" w:rsidRDefault="001B0DEE" w:rsidP="00D31BF9">
            <w:pPr>
              <w:jc w:val="center"/>
            </w:pPr>
            <w:r w:rsidRPr="0039126E">
              <w:t>5</w:t>
            </w:r>
          </w:p>
        </w:tc>
        <w:tc>
          <w:tcPr>
            <w:tcW w:w="1595" w:type="dxa"/>
          </w:tcPr>
          <w:p w14:paraId="632493D4" w14:textId="77777777" w:rsidR="001B0DEE" w:rsidRPr="0039126E" w:rsidRDefault="001B0DEE" w:rsidP="00D31BF9">
            <w:pPr>
              <w:jc w:val="center"/>
            </w:pPr>
            <w:r w:rsidRPr="0039126E">
              <w:t>5</w:t>
            </w:r>
          </w:p>
        </w:tc>
        <w:tc>
          <w:tcPr>
            <w:tcW w:w="1808" w:type="dxa"/>
          </w:tcPr>
          <w:p w14:paraId="0D482434" w14:textId="77777777" w:rsidR="001B0DEE" w:rsidRPr="0039126E" w:rsidRDefault="001B0DEE" w:rsidP="00D31BF9">
            <w:pPr>
              <w:jc w:val="center"/>
              <w:rPr>
                <w:rFonts w:eastAsia="Calibri"/>
                <w:iCs/>
                <w:lang w:eastAsia="x-none"/>
              </w:rPr>
            </w:pPr>
            <w:r w:rsidRPr="0039126E">
              <w:rPr>
                <w:rFonts w:eastAsia="Calibri"/>
                <w:iCs/>
                <w:lang w:eastAsia="x-none"/>
              </w:rPr>
              <w:t>25</w:t>
            </w:r>
          </w:p>
        </w:tc>
        <w:tc>
          <w:tcPr>
            <w:tcW w:w="1843" w:type="dxa"/>
          </w:tcPr>
          <w:p w14:paraId="23A19FDB" w14:textId="77777777" w:rsidR="001B0DEE" w:rsidRPr="0039126E" w:rsidRDefault="001B0DEE" w:rsidP="00D31BF9">
            <w:pPr>
              <w:jc w:val="center"/>
              <w:rPr>
                <w:rFonts w:eastAsia="Calibri"/>
                <w:iCs/>
                <w:lang w:eastAsia="x-none"/>
              </w:rPr>
            </w:pPr>
            <w:r w:rsidRPr="0039126E">
              <w:rPr>
                <w:rFonts w:eastAsia="Calibri"/>
                <w:iCs/>
                <w:lang w:eastAsia="x-none"/>
              </w:rPr>
              <w:t>25</w:t>
            </w:r>
          </w:p>
        </w:tc>
      </w:tr>
      <w:tr w:rsidR="00265CB7" w:rsidRPr="0039126E" w14:paraId="1026B527" w14:textId="77777777" w:rsidTr="00B71C94">
        <w:tc>
          <w:tcPr>
            <w:tcW w:w="598" w:type="dxa"/>
            <w:vAlign w:val="center"/>
          </w:tcPr>
          <w:p w14:paraId="2C645300" w14:textId="77777777" w:rsidR="001B0DEE" w:rsidRPr="0039126E" w:rsidRDefault="001B0DEE" w:rsidP="00B71C94">
            <w:pPr>
              <w:widowControl w:val="0"/>
              <w:autoSpaceDE w:val="0"/>
              <w:autoSpaceDN w:val="0"/>
              <w:jc w:val="center"/>
            </w:pPr>
            <w:r w:rsidRPr="0039126E">
              <w:t>37.</w:t>
            </w:r>
          </w:p>
        </w:tc>
        <w:tc>
          <w:tcPr>
            <w:tcW w:w="2592" w:type="dxa"/>
          </w:tcPr>
          <w:p w14:paraId="1FD0EBF0" w14:textId="77777777" w:rsidR="001B0DEE" w:rsidRPr="0039126E" w:rsidRDefault="001B0DEE" w:rsidP="00B71C94">
            <w:r w:rsidRPr="0039126E">
              <w:t>деревня Иваниково</w:t>
            </w:r>
          </w:p>
        </w:tc>
        <w:tc>
          <w:tcPr>
            <w:tcW w:w="1595" w:type="dxa"/>
          </w:tcPr>
          <w:p w14:paraId="2CF80DDC" w14:textId="77777777" w:rsidR="001B0DEE" w:rsidRPr="0039126E" w:rsidRDefault="001B0DEE" w:rsidP="00D31BF9">
            <w:pPr>
              <w:jc w:val="center"/>
            </w:pPr>
            <w:r w:rsidRPr="0039126E">
              <w:t>14</w:t>
            </w:r>
          </w:p>
        </w:tc>
        <w:tc>
          <w:tcPr>
            <w:tcW w:w="1595" w:type="dxa"/>
          </w:tcPr>
          <w:p w14:paraId="43388930" w14:textId="77777777" w:rsidR="001B0DEE" w:rsidRPr="0039126E" w:rsidRDefault="001B0DEE" w:rsidP="00D31BF9">
            <w:pPr>
              <w:jc w:val="center"/>
            </w:pPr>
            <w:r w:rsidRPr="0039126E">
              <w:t>14</w:t>
            </w:r>
          </w:p>
        </w:tc>
        <w:tc>
          <w:tcPr>
            <w:tcW w:w="1808" w:type="dxa"/>
          </w:tcPr>
          <w:p w14:paraId="6AF3CF3A" w14:textId="77777777" w:rsidR="001B0DEE" w:rsidRPr="0039126E" w:rsidRDefault="001B0DEE" w:rsidP="00D31BF9">
            <w:pPr>
              <w:jc w:val="center"/>
              <w:rPr>
                <w:rFonts w:eastAsia="Calibri"/>
                <w:iCs/>
                <w:lang w:eastAsia="x-none"/>
              </w:rPr>
            </w:pPr>
            <w:r w:rsidRPr="0039126E">
              <w:rPr>
                <w:rFonts w:eastAsia="Calibri"/>
                <w:iCs/>
                <w:lang w:eastAsia="x-none"/>
              </w:rPr>
              <w:t>28</w:t>
            </w:r>
          </w:p>
        </w:tc>
        <w:tc>
          <w:tcPr>
            <w:tcW w:w="1843" w:type="dxa"/>
          </w:tcPr>
          <w:p w14:paraId="2661C747" w14:textId="77777777" w:rsidR="001B0DEE" w:rsidRPr="0039126E" w:rsidRDefault="001B0DEE" w:rsidP="00D31BF9">
            <w:pPr>
              <w:jc w:val="center"/>
              <w:rPr>
                <w:rFonts w:eastAsia="Calibri"/>
                <w:iCs/>
                <w:lang w:eastAsia="x-none"/>
              </w:rPr>
            </w:pPr>
            <w:r w:rsidRPr="0039126E">
              <w:rPr>
                <w:rFonts w:eastAsia="Calibri"/>
                <w:iCs/>
                <w:lang w:eastAsia="x-none"/>
              </w:rPr>
              <w:t>28</w:t>
            </w:r>
          </w:p>
        </w:tc>
      </w:tr>
      <w:tr w:rsidR="00265CB7" w:rsidRPr="0039126E" w14:paraId="6A8DFD1F" w14:textId="77777777" w:rsidTr="00B71C94">
        <w:tc>
          <w:tcPr>
            <w:tcW w:w="598" w:type="dxa"/>
            <w:vAlign w:val="center"/>
          </w:tcPr>
          <w:p w14:paraId="38006226" w14:textId="77777777" w:rsidR="001B0DEE" w:rsidRPr="0039126E" w:rsidRDefault="001B0DEE" w:rsidP="00B71C94">
            <w:pPr>
              <w:widowControl w:val="0"/>
              <w:autoSpaceDE w:val="0"/>
              <w:autoSpaceDN w:val="0"/>
              <w:jc w:val="center"/>
            </w:pPr>
            <w:r w:rsidRPr="0039126E">
              <w:t>38.</w:t>
            </w:r>
          </w:p>
        </w:tc>
        <w:tc>
          <w:tcPr>
            <w:tcW w:w="2592" w:type="dxa"/>
          </w:tcPr>
          <w:p w14:paraId="01C22280" w14:textId="77777777" w:rsidR="001B0DEE" w:rsidRPr="0039126E" w:rsidRDefault="001B0DEE" w:rsidP="00B71C94">
            <w:r w:rsidRPr="0039126E">
              <w:t>деревня Ивановское</w:t>
            </w:r>
          </w:p>
        </w:tc>
        <w:tc>
          <w:tcPr>
            <w:tcW w:w="1595" w:type="dxa"/>
          </w:tcPr>
          <w:p w14:paraId="0FB2420C" w14:textId="77777777" w:rsidR="001B0DEE" w:rsidRPr="0039126E" w:rsidRDefault="001B0DEE" w:rsidP="00D31BF9">
            <w:pPr>
              <w:jc w:val="center"/>
            </w:pPr>
            <w:r w:rsidRPr="0039126E">
              <w:t>0</w:t>
            </w:r>
          </w:p>
        </w:tc>
        <w:tc>
          <w:tcPr>
            <w:tcW w:w="1595" w:type="dxa"/>
          </w:tcPr>
          <w:p w14:paraId="449C8D05" w14:textId="77777777" w:rsidR="001B0DEE" w:rsidRPr="0039126E" w:rsidRDefault="001B0DEE" w:rsidP="00D31BF9">
            <w:pPr>
              <w:jc w:val="center"/>
            </w:pPr>
            <w:r w:rsidRPr="0039126E">
              <w:t>0</w:t>
            </w:r>
          </w:p>
        </w:tc>
        <w:tc>
          <w:tcPr>
            <w:tcW w:w="1808" w:type="dxa"/>
          </w:tcPr>
          <w:p w14:paraId="44DACE4F"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19299035"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0D769D23" w14:textId="77777777" w:rsidTr="00B71C94">
        <w:tc>
          <w:tcPr>
            <w:tcW w:w="598" w:type="dxa"/>
            <w:vAlign w:val="center"/>
          </w:tcPr>
          <w:p w14:paraId="64346D1E" w14:textId="77777777" w:rsidR="001B0DEE" w:rsidRPr="0039126E" w:rsidRDefault="001B0DEE" w:rsidP="00B71C94">
            <w:pPr>
              <w:widowControl w:val="0"/>
              <w:autoSpaceDE w:val="0"/>
              <w:autoSpaceDN w:val="0"/>
              <w:jc w:val="center"/>
            </w:pPr>
            <w:r w:rsidRPr="0039126E">
              <w:t>39.</w:t>
            </w:r>
          </w:p>
        </w:tc>
        <w:tc>
          <w:tcPr>
            <w:tcW w:w="2592" w:type="dxa"/>
          </w:tcPr>
          <w:p w14:paraId="4A4B1674" w14:textId="77777777" w:rsidR="001B0DEE" w:rsidRPr="0039126E" w:rsidRDefault="001B0DEE" w:rsidP="00B71C94">
            <w:r w:rsidRPr="0039126E">
              <w:t>деревня Каплиха</w:t>
            </w:r>
          </w:p>
        </w:tc>
        <w:tc>
          <w:tcPr>
            <w:tcW w:w="1595" w:type="dxa"/>
          </w:tcPr>
          <w:p w14:paraId="3DA931F6" w14:textId="77777777" w:rsidR="001B0DEE" w:rsidRPr="0039126E" w:rsidRDefault="001B0DEE" w:rsidP="00D31BF9">
            <w:pPr>
              <w:jc w:val="center"/>
            </w:pPr>
            <w:r w:rsidRPr="0039126E">
              <w:t>0</w:t>
            </w:r>
          </w:p>
        </w:tc>
        <w:tc>
          <w:tcPr>
            <w:tcW w:w="1595" w:type="dxa"/>
          </w:tcPr>
          <w:p w14:paraId="1EEE91B2" w14:textId="77777777" w:rsidR="001B0DEE" w:rsidRPr="0039126E" w:rsidRDefault="001B0DEE" w:rsidP="00D31BF9">
            <w:pPr>
              <w:jc w:val="center"/>
            </w:pPr>
            <w:r w:rsidRPr="0039126E">
              <w:t>0</w:t>
            </w:r>
          </w:p>
        </w:tc>
        <w:tc>
          <w:tcPr>
            <w:tcW w:w="1808" w:type="dxa"/>
          </w:tcPr>
          <w:p w14:paraId="41581FA6"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6CC2EFCE"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668868AE" w14:textId="77777777" w:rsidTr="00B71C94">
        <w:tc>
          <w:tcPr>
            <w:tcW w:w="598" w:type="dxa"/>
            <w:vAlign w:val="center"/>
          </w:tcPr>
          <w:p w14:paraId="1A76FF64" w14:textId="77777777" w:rsidR="001B0DEE" w:rsidRPr="0039126E" w:rsidRDefault="001B0DEE" w:rsidP="00B71C94">
            <w:pPr>
              <w:widowControl w:val="0"/>
              <w:autoSpaceDE w:val="0"/>
              <w:autoSpaceDN w:val="0"/>
              <w:jc w:val="center"/>
            </w:pPr>
            <w:r w:rsidRPr="0039126E">
              <w:t>40.</w:t>
            </w:r>
          </w:p>
        </w:tc>
        <w:tc>
          <w:tcPr>
            <w:tcW w:w="2592" w:type="dxa"/>
          </w:tcPr>
          <w:p w14:paraId="6230513B" w14:textId="77777777" w:rsidR="001B0DEE" w:rsidRPr="0039126E" w:rsidRDefault="001B0DEE" w:rsidP="00B71C94">
            <w:r w:rsidRPr="0039126E">
              <w:t>деревня Карповское</w:t>
            </w:r>
          </w:p>
        </w:tc>
        <w:tc>
          <w:tcPr>
            <w:tcW w:w="1595" w:type="dxa"/>
          </w:tcPr>
          <w:p w14:paraId="72A91D39" w14:textId="77777777" w:rsidR="001B0DEE" w:rsidRPr="0039126E" w:rsidRDefault="001B0DEE" w:rsidP="00D31BF9">
            <w:pPr>
              <w:jc w:val="center"/>
            </w:pPr>
            <w:r w:rsidRPr="0039126E">
              <w:t>12</w:t>
            </w:r>
          </w:p>
        </w:tc>
        <w:tc>
          <w:tcPr>
            <w:tcW w:w="1595" w:type="dxa"/>
          </w:tcPr>
          <w:p w14:paraId="5CD2F6E9" w14:textId="77777777" w:rsidR="001B0DEE" w:rsidRPr="0039126E" w:rsidRDefault="001B0DEE" w:rsidP="00D31BF9">
            <w:pPr>
              <w:jc w:val="center"/>
            </w:pPr>
            <w:r w:rsidRPr="0039126E">
              <w:t>12</w:t>
            </w:r>
          </w:p>
        </w:tc>
        <w:tc>
          <w:tcPr>
            <w:tcW w:w="1808" w:type="dxa"/>
          </w:tcPr>
          <w:p w14:paraId="2457355E" w14:textId="77777777" w:rsidR="001B0DEE" w:rsidRPr="0039126E" w:rsidRDefault="001B0DEE" w:rsidP="00D31BF9">
            <w:pPr>
              <w:jc w:val="center"/>
              <w:rPr>
                <w:rFonts w:eastAsia="Calibri"/>
                <w:iCs/>
                <w:lang w:eastAsia="x-none"/>
              </w:rPr>
            </w:pPr>
            <w:r w:rsidRPr="0039126E">
              <w:rPr>
                <w:rFonts w:eastAsia="Calibri"/>
                <w:iCs/>
                <w:lang w:eastAsia="x-none"/>
              </w:rPr>
              <w:t>24</w:t>
            </w:r>
          </w:p>
        </w:tc>
        <w:tc>
          <w:tcPr>
            <w:tcW w:w="1843" w:type="dxa"/>
          </w:tcPr>
          <w:p w14:paraId="40A72021" w14:textId="77777777" w:rsidR="001B0DEE" w:rsidRPr="0039126E" w:rsidRDefault="001B0DEE" w:rsidP="00D31BF9">
            <w:pPr>
              <w:jc w:val="center"/>
              <w:rPr>
                <w:rFonts w:eastAsia="Calibri"/>
                <w:iCs/>
                <w:lang w:eastAsia="x-none"/>
              </w:rPr>
            </w:pPr>
            <w:r w:rsidRPr="0039126E">
              <w:rPr>
                <w:rFonts w:eastAsia="Calibri"/>
                <w:iCs/>
                <w:lang w:eastAsia="x-none"/>
              </w:rPr>
              <w:t>24</w:t>
            </w:r>
          </w:p>
        </w:tc>
      </w:tr>
      <w:tr w:rsidR="00265CB7" w:rsidRPr="0039126E" w14:paraId="69D51306" w14:textId="77777777" w:rsidTr="00B71C94">
        <w:tc>
          <w:tcPr>
            <w:tcW w:w="598" w:type="dxa"/>
            <w:vAlign w:val="center"/>
          </w:tcPr>
          <w:p w14:paraId="1A24BB1F" w14:textId="77777777" w:rsidR="001B0DEE" w:rsidRPr="0039126E" w:rsidRDefault="001B0DEE" w:rsidP="00B71C94">
            <w:pPr>
              <w:widowControl w:val="0"/>
              <w:autoSpaceDE w:val="0"/>
              <w:autoSpaceDN w:val="0"/>
              <w:jc w:val="center"/>
            </w:pPr>
            <w:r w:rsidRPr="0039126E">
              <w:t>41.</w:t>
            </w:r>
          </w:p>
        </w:tc>
        <w:tc>
          <w:tcPr>
            <w:tcW w:w="2592" w:type="dxa"/>
          </w:tcPr>
          <w:p w14:paraId="0E2B5AEC" w14:textId="77777777" w:rsidR="001B0DEE" w:rsidRPr="0039126E" w:rsidRDefault="001B0DEE" w:rsidP="00B71C94">
            <w:r w:rsidRPr="0039126E">
              <w:t>деревня Клепестиха</w:t>
            </w:r>
          </w:p>
        </w:tc>
        <w:tc>
          <w:tcPr>
            <w:tcW w:w="1595" w:type="dxa"/>
          </w:tcPr>
          <w:p w14:paraId="304BCE3A" w14:textId="77777777" w:rsidR="001B0DEE" w:rsidRPr="0039126E" w:rsidRDefault="001B0DEE" w:rsidP="00D31BF9">
            <w:pPr>
              <w:jc w:val="center"/>
            </w:pPr>
            <w:r w:rsidRPr="0039126E">
              <w:t>38</w:t>
            </w:r>
          </w:p>
        </w:tc>
        <w:tc>
          <w:tcPr>
            <w:tcW w:w="1595" w:type="dxa"/>
          </w:tcPr>
          <w:p w14:paraId="67334D47" w14:textId="77777777" w:rsidR="001B0DEE" w:rsidRPr="0039126E" w:rsidRDefault="001B0DEE" w:rsidP="00D31BF9">
            <w:pPr>
              <w:jc w:val="center"/>
            </w:pPr>
            <w:r w:rsidRPr="0039126E">
              <w:t>38</w:t>
            </w:r>
          </w:p>
        </w:tc>
        <w:tc>
          <w:tcPr>
            <w:tcW w:w="1808" w:type="dxa"/>
          </w:tcPr>
          <w:p w14:paraId="36287E33" w14:textId="77777777" w:rsidR="001B0DEE" w:rsidRPr="0039126E" w:rsidRDefault="001B0DEE" w:rsidP="00D31BF9">
            <w:pPr>
              <w:jc w:val="center"/>
              <w:rPr>
                <w:rFonts w:eastAsia="Calibri"/>
                <w:iCs/>
                <w:lang w:eastAsia="x-none"/>
              </w:rPr>
            </w:pPr>
            <w:r w:rsidRPr="0039126E">
              <w:rPr>
                <w:rFonts w:eastAsia="Calibri"/>
                <w:iCs/>
                <w:lang w:eastAsia="x-none"/>
              </w:rPr>
              <w:t>50</w:t>
            </w:r>
          </w:p>
        </w:tc>
        <w:tc>
          <w:tcPr>
            <w:tcW w:w="1843" w:type="dxa"/>
          </w:tcPr>
          <w:p w14:paraId="4A7E4976" w14:textId="77777777" w:rsidR="001B0DEE" w:rsidRPr="0039126E" w:rsidRDefault="001B0DEE" w:rsidP="00D31BF9">
            <w:pPr>
              <w:jc w:val="center"/>
              <w:rPr>
                <w:rFonts w:eastAsia="Calibri"/>
                <w:iCs/>
                <w:lang w:eastAsia="x-none"/>
              </w:rPr>
            </w:pPr>
            <w:r w:rsidRPr="0039126E">
              <w:rPr>
                <w:rFonts w:eastAsia="Calibri"/>
                <w:iCs/>
                <w:lang w:eastAsia="x-none"/>
              </w:rPr>
              <w:t>50</w:t>
            </w:r>
          </w:p>
        </w:tc>
      </w:tr>
      <w:tr w:rsidR="00265CB7" w:rsidRPr="0039126E" w14:paraId="707E1DCB" w14:textId="77777777" w:rsidTr="00B71C94">
        <w:tc>
          <w:tcPr>
            <w:tcW w:w="598" w:type="dxa"/>
            <w:vAlign w:val="center"/>
          </w:tcPr>
          <w:p w14:paraId="2E47C13F" w14:textId="77777777" w:rsidR="001B0DEE" w:rsidRPr="0039126E" w:rsidRDefault="001B0DEE" w:rsidP="00B71C94">
            <w:pPr>
              <w:widowControl w:val="0"/>
              <w:autoSpaceDE w:val="0"/>
              <w:autoSpaceDN w:val="0"/>
              <w:jc w:val="center"/>
            </w:pPr>
            <w:r w:rsidRPr="0039126E">
              <w:t>42.</w:t>
            </w:r>
          </w:p>
        </w:tc>
        <w:tc>
          <w:tcPr>
            <w:tcW w:w="2592" w:type="dxa"/>
          </w:tcPr>
          <w:p w14:paraId="11CD4F3A" w14:textId="77777777" w:rsidR="001B0DEE" w:rsidRPr="0039126E" w:rsidRDefault="001B0DEE" w:rsidP="00B71C94">
            <w:r w:rsidRPr="0039126E">
              <w:t>деревня Конанцево</w:t>
            </w:r>
          </w:p>
        </w:tc>
        <w:tc>
          <w:tcPr>
            <w:tcW w:w="1595" w:type="dxa"/>
          </w:tcPr>
          <w:p w14:paraId="0C652689" w14:textId="77777777" w:rsidR="001B0DEE" w:rsidRPr="0039126E" w:rsidRDefault="001B0DEE" w:rsidP="00D31BF9">
            <w:pPr>
              <w:jc w:val="center"/>
            </w:pPr>
            <w:r w:rsidRPr="0039126E">
              <w:t>92</w:t>
            </w:r>
          </w:p>
        </w:tc>
        <w:tc>
          <w:tcPr>
            <w:tcW w:w="1595" w:type="dxa"/>
          </w:tcPr>
          <w:p w14:paraId="1F840DAB" w14:textId="77777777" w:rsidR="001B0DEE" w:rsidRPr="0039126E" w:rsidRDefault="001B0DEE" w:rsidP="00D31BF9">
            <w:pPr>
              <w:jc w:val="center"/>
            </w:pPr>
            <w:r w:rsidRPr="0039126E">
              <w:t>92</w:t>
            </w:r>
          </w:p>
        </w:tc>
        <w:tc>
          <w:tcPr>
            <w:tcW w:w="1808" w:type="dxa"/>
          </w:tcPr>
          <w:p w14:paraId="280D1FEE" w14:textId="77777777" w:rsidR="001B0DEE" w:rsidRPr="0039126E" w:rsidRDefault="001B0DEE" w:rsidP="00D31BF9">
            <w:pPr>
              <w:jc w:val="center"/>
              <w:rPr>
                <w:rFonts w:eastAsia="Calibri"/>
                <w:iCs/>
                <w:lang w:eastAsia="x-none"/>
              </w:rPr>
            </w:pPr>
            <w:r w:rsidRPr="0039126E">
              <w:rPr>
                <w:rFonts w:eastAsia="Calibri"/>
                <w:iCs/>
                <w:lang w:eastAsia="x-none"/>
              </w:rPr>
              <w:t>140</w:t>
            </w:r>
          </w:p>
        </w:tc>
        <w:tc>
          <w:tcPr>
            <w:tcW w:w="1843" w:type="dxa"/>
          </w:tcPr>
          <w:p w14:paraId="1A8EB9E4" w14:textId="77777777" w:rsidR="001B0DEE" w:rsidRPr="0039126E" w:rsidRDefault="001B0DEE" w:rsidP="00D31BF9">
            <w:pPr>
              <w:jc w:val="center"/>
              <w:rPr>
                <w:rFonts w:eastAsia="Calibri"/>
                <w:iCs/>
                <w:lang w:eastAsia="x-none"/>
              </w:rPr>
            </w:pPr>
            <w:r w:rsidRPr="0039126E">
              <w:rPr>
                <w:rFonts w:eastAsia="Calibri"/>
                <w:iCs/>
                <w:lang w:eastAsia="x-none"/>
              </w:rPr>
              <w:t>140</w:t>
            </w:r>
          </w:p>
        </w:tc>
      </w:tr>
      <w:tr w:rsidR="00265CB7" w:rsidRPr="0039126E" w14:paraId="45348C42" w14:textId="77777777" w:rsidTr="00B71C94">
        <w:tc>
          <w:tcPr>
            <w:tcW w:w="598" w:type="dxa"/>
            <w:vAlign w:val="center"/>
          </w:tcPr>
          <w:p w14:paraId="3149D6E7" w14:textId="77777777" w:rsidR="001B0DEE" w:rsidRPr="0039126E" w:rsidRDefault="001B0DEE" w:rsidP="00B71C94">
            <w:pPr>
              <w:widowControl w:val="0"/>
              <w:autoSpaceDE w:val="0"/>
              <w:autoSpaceDN w:val="0"/>
              <w:jc w:val="center"/>
            </w:pPr>
            <w:r w:rsidRPr="0039126E">
              <w:t>43.</w:t>
            </w:r>
          </w:p>
        </w:tc>
        <w:tc>
          <w:tcPr>
            <w:tcW w:w="2592" w:type="dxa"/>
          </w:tcPr>
          <w:p w14:paraId="78C633F5" w14:textId="77777777" w:rsidR="001B0DEE" w:rsidRPr="0039126E" w:rsidRDefault="001B0DEE" w:rsidP="00B71C94">
            <w:r w:rsidRPr="0039126E">
              <w:t>деревня Коровиха</w:t>
            </w:r>
          </w:p>
        </w:tc>
        <w:tc>
          <w:tcPr>
            <w:tcW w:w="1595" w:type="dxa"/>
          </w:tcPr>
          <w:p w14:paraId="66C42840" w14:textId="77777777" w:rsidR="001B0DEE" w:rsidRPr="0039126E" w:rsidRDefault="001B0DEE" w:rsidP="00D31BF9">
            <w:pPr>
              <w:jc w:val="center"/>
            </w:pPr>
            <w:r w:rsidRPr="0039126E">
              <w:t>3</w:t>
            </w:r>
          </w:p>
        </w:tc>
        <w:tc>
          <w:tcPr>
            <w:tcW w:w="1595" w:type="dxa"/>
          </w:tcPr>
          <w:p w14:paraId="0E490EF9" w14:textId="77777777" w:rsidR="001B0DEE" w:rsidRPr="0039126E" w:rsidRDefault="001B0DEE" w:rsidP="00D31BF9">
            <w:pPr>
              <w:jc w:val="center"/>
            </w:pPr>
            <w:r w:rsidRPr="0039126E">
              <w:t>3</w:t>
            </w:r>
          </w:p>
        </w:tc>
        <w:tc>
          <w:tcPr>
            <w:tcW w:w="1808" w:type="dxa"/>
          </w:tcPr>
          <w:p w14:paraId="23D01344" w14:textId="77777777" w:rsidR="001B0DEE" w:rsidRPr="0039126E" w:rsidRDefault="001B0DEE" w:rsidP="00D31BF9">
            <w:pPr>
              <w:jc w:val="center"/>
              <w:rPr>
                <w:rFonts w:eastAsia="Calibri"/>
                <w:iCs/>
                <w:lang w:eastAsia="x-none"/>
              </w:rPr>
            </w:pPr>
            <w:r w:rsidRPr="0039126E">
              <w:rPr>
                <w:rFonts w:eastAsia="Calibri"/>
                <w:iCs/>
                <w:lang w:eastAsia="x-none"/>
              </w:rPr>
              <w:t>12</w:t>
            </w:r>
          </w:p>
        </w:tc>
        <w:tc>
          <w:tcPr>
            <w:tcW w:w="1843" w:type="dxa"/>
          </w:tcPr>
          <w:p w14:paraId="007FE303" w14:textId="77777777" w:rsidR="001B0DEE" w:rsidRPr="0039126E" w:rsidRDefault="001B0DEE" w:rsidP="00D31BF9">
            <w:pPr>
              <w:jc w:val="center"/>
              <w:rPr>
                <w:rFonts w:eastAsia="Calibri"/>
                <w:iCs/>
                <w:lang w:eastAsia="x-none"/>
              </w:rPr>
            </w:pPr>
            <w:r w:rsidRPr="0039126E">
              <w:rPr>
                <w:rFonts w:eastAsia="Calibri"/>
                <w:iCs/>
                <w:lang w:eastAsia="x-none"/>
              </w:rPr>
              <w:t>12</w:t>
            </w:r>
          </w:p>
        </w:tc>
      </w:tr>
      <w:tr w:rsidR="00265CB7" w:rsidRPr="0039126E" w14:paraId="3DA036A4" w14:textId="77777777" w:rsidTr="00B71C94">
        <w:tc>
          <w:tcPr>
            <w:tcW w:w="598" w:type="dxa"/>
            <w:vAlign w:val="center"/>
          </w:tcPr>
          <w:p w14:paraId="0BF5933A" w14:textId="77777777" w:rsidR="001B0DEE" w:rsidRPr="0039126E" w:rsidRDefault="001B0DEE" w:rsidP="00B71C94">
            <w:pPr>
              <w:widowControl w:val="0"/>
              <w:autoSpaceDE w:val="0"/>
              <w:autoSpaceDN w:val="0"/>
              <w:jc w:val="center"/>
            </w:pPr>
            <w:r w:rsidRPr="0039126E">
              <w:t>44.</w:t>
            </w:r>
          </w:p>
        </w:tc>
        <w:tc>
          <w:tcPr>
            <w:tcW w:w="2592" w:type="dxa"/>
          </w:tcPr>
          <w:p w14:paraId="671DCF71" w14:textId="77777777" w:rsidR="001B0DEE" w:rsidRPr="0039126E" w:rsidRDefault="001B0DEE" w:rsidP="00B71C94">
            <w:r w:rsidRPr="0039126E">
              <w:t>деревня Косариха</w:t>
            </w:r>
          </w:p>
        </w:tc>
        <w:tc>
          <w:tcPr>
            <w:tcW w:w="1595" w:type="dxa"/>
          </w:tcPr>
          <w:p w14:paraId="7DAC04CE" w14:textId="77777777" w:rsidR="001B0DEE" w:rsidRPr="0039126E" w:rsidRDefault="001B0DEE" w:rsidP="00D31BF9">
            <w:pPr>
              <w:jc w:val="center"/>
            </w:pPr>
            <w:r w:rsidRPr="0039126E">
              <w:t>7</w:t>
            </w:r>
          </w:p>
        </w:tc>
        <w:tc>
          <w:tcPr>
            <w:tcW w:w="1595" w:type="dxa"/>
          </w:tcPr>
          <w:p w14:paraId="4B413C1C" w14:textId="77777777" w:rsidR="001B0DEE" w:rsidRPr="0039126E" w:rsidRDefault="001B0DEE" w:rsidP="00D31BF9">
            <w:pPr>
              <w:jc w:val="center"/>
            </w:pPr>
            <w:r w:rsidRPr="0039126E">
              <w:t>7</w:t>
            </w:r>
          </w:p>
        </w:tc>
        <w:tc>
          <w:tcPr>
            <w:tcW w:w="1808" w:type="dxa"/>
          </w:tcPr>
          <w:p w14:paraId="20ABDFF5" w14:textId="77777777" w:rsidR="001B0DEE" w:rsidRPr="0039126E" w:rsidRDefault="001B0DEE" w:rsidP="00D31BF9">
            <w:pPr>
              <w:jc w:val="center"/>
              <w:rPr>
                <w:rFonts w:eastAsia="Calibri"/>
                <w:iCs/>
                <w:lang w:eastAsia="x-none"/>
              </w:rPr>
            </w:pPr>
            <w:r w:rsidRPr="0039126E">
              <w:rPr>
                <w:rFonts w:eastAsia="Calibri"/>
                <w:iCs/>
                <w:lang w:eastAsia="x-none"/>
              </w:rPr>
              <w:t>15</w:t>
            </w:r>
          </w:p>
        </w:tc>
        <w:tc>
          <w:tcPr>
            <w:tcW w:w="1843" w:type="dxa"/>
          </w:tcPr>
          <w:p w14:paraId="7CBB6F0D" w14:textId="77777777" w:rsidR="001B0DEE" w:rsidRPr="0039126E" w:rsidRDefault="001B0DEE" w:rsidP="00D31BF9">
            <w:pPr>
              <w:jc w:val="center"/>
              <w:rPr>
                <w:rFonts w:eastAsia="Calibri"/>
                <w:iCs/>
                <w:lang w:eastAsia="x-none"/>
              </w:rPr>
            </w:pPr>
            <w:r w:rsidRPr="0039126E">
              <w:rPr>
                <w:rFonts w:eastAsia="Calibri"/>
                <w:iCs/>
                <w:lang w:eastAsia="x-none"/>
              </w:rPr>
              <w:t>15</w:t>
            </w:r>
          </w:p>
        </w:tc>
      </w:tr>
      <w:tr w:rsidR="00265CB7" w:rsidRPr="0039126E" w14:paraId="770D50E3" w14:textId="77777777" w:rsidTr="00B71C94">
        <w:tc>
          <w:tcPr>
            <w:tcW w:w="598" w:type="dxa"/>
            <w:vAlign w:val="center"/>
          </w:tcPr>
          <w:p w14:paraId="465D013A" w14:textId="77777777" w:rsidR="001B0DEE" w:rsidRPr="0039126E" w:rsidRDefault="001B0DEE" w:rsidP="00B71C94">
            <w:pPr>
              <w:widowControl w:val="0"/>
              <w:autoSpaceDE w:val="0"/>
              <w:autoSpaceDN w:val="0"/>
              <w:jc w:val="center"/>
            </w:pPr>
            <w:r w:rsidRPr="0039126E">
              <w:t>45.</w:t>
            </w:r>
          </w:p>
        </w:tc>
        <w:tc>
          <w:tcPr>
            <w:tcW w:w="2592" w:type="dxa"/>
          </w:tcPr>
          <w:p w14:paraId="7904EB21" w14:textId="77777777" w:rsidR="001B0DEE" w:rsidRPr="0039126E" w:rsidRDefault="001B0DEE" w:rsidP="00B71C94">
            <w:r w:rsidRPr="0039126E">
              <w:t>деревня Кузнечиха</w:t>
            </w:r>
          </w:p>
        </w:tc>
        <w:tc>
          <w:tcPr>
            <w:tcW w:w="1595" w:type="dxa"/>
          </w:tcPr>
          <w:p w14:paraId="4CBD41C1" w14:textId="77777777" w:rsidR="001B0DEE" w:rsidRPr="0039126E" w:rsidRDefault="001B0DEE" w:rsidP="00D31BF9">
            <w:pPr>
              <w:jc w:val="center"/>
            </w:pPr>
            <w:r w:rsidRPr="0039126E">
              <w:t>1</w:t>
            </w:r>
          </w:p>
        </w:tc>
        <w:tc>
          <w:tcPr>
            <w:tcW w:w="1595" w:type="dxa"/>
          </w:tcPr>
          <w:p w14:paraId="13907131" w14:textId="77777777" w:rsidR="001B0DEE" w:rsidRPr="0039126E" w:rsidRDefault="001B0DEE" w:rsidP="00D31BF9">
            <w:pPr>
              <w:jc w:val="center"/>
            </w:pPr>
            <w:r w:rsidRPr="0039126E">
              <w:t>1</w:t>
            </w:r>
          </w:p>
        </w:tc>
        <w:tc>
          <w:tcPr>
            <w:tcW w:w="1808" w:type="dxa"/>
          </w:tcPr>
          <w:p w14:paraId="275323BE" w14:textId="77777777" w:rsidR="001B0DEE" w:rsidRPr="0039126E" w:rsidRDefault="001B0DEE" w:rsidP="00D31BF9">
            <w:pPr>
              <w:jc w:val="center"/>
              <w:rPr>
                <w:rFonts w:eastAsia="Calibri"/>
                <w:iCs/>
                <w:lang w:eastAsia="x-none"/>
              </w:rPr>
            </w:pPr>
            <w:r w:rsidRPr="0039126E">
              <w:rPr>
                <w:rFonts w:eastAsia="Calibri"/>
                <w:iCs/>
                <w:lang w:eastAsia="x-none"/>
              </w:rPr>
              <w:t>1</w:t>
            </w:r>
          </w:p>
        </w:tc>
        <w:tc>
          <w:tcPr>
            <w:tcW w:w="1843" w:type="dxa"/>
          </w:tcPr>
          <w:p w14:paraId="3B8EF9AE" w14:textId="77777777" w:rsidR="001B0DEE" w:rsidRPr="0039126E" w:rsidRDefault="001B0DEE" w:rsidP="00D31BF9">
            <w:pPr>
              <w:jc w:val="center"/>
              <w:rPr>
                <w:rFonts w:eastAsia="Calibri"/>
                <w:iCs/>
                <w:lang w:eastAsia="x-none"/>
              </w:rPr>
            </w:pPr>
            <w:r w:rsidRPr="0039126E">
              <w:rPr>
                <w:rFonts w:eastAsia="Calibri"/>
                <w:iCs/>
                <w:lang w:eastAsia="x-none"/>
              </w:rPr>
              <w:t>1</w:t>
            </w:r>
          </w:p>
        </w:tc>
      </w:tr>
      <w:tr w:rsidR="00265CB7" w:rsidRPr="0039126E" w14:paraId="7E2BCEFC" w14:textId="77777777" w:rsidTr="00B71C94">
        <w:tc>
          <w:tcPr>
            <w:tcW w:w="598" w:type="dxa"/>
            <w:vAlign w:val="center"/>
          </w:tcPr>
          <w:p w14:paraId="54E51C02" w14:textId="77777777" w:rsidR="001B0DEE" w:rsidRPr="0039126E" w:rsidRDefault="001B0DEE" w:rsidP="00B71C94">
            <w:pPr>
              <w:widowControl w:val="0"/>
              <w:autoSpaceDE w:val="0"/>
              <w:autoSpaceDN w:val="0"/>
              <w:jc w:val="center"/>
            </w:pPr>
            <w:r w:rsidRPr="0039126E">
              <w:t>46.</w:t>
            </w:r>
          </w:p>
        </w:tc>
        <w:tc>
          <w:tcPr>
            <w:tcW w:w="2592" w:type="dxa"/>
          </w:tcPr>
          <w:p w14:paraId="74706931" w14:textId="77777777" w:rsidR="001B0DEE" w:rsidRPr="0039126E" w:rsidRDefault="001B0DEE" w:rsidP="00B71C94">
            <w:r w:rsidRPr="0039126E">
              <w:t>деревня Кузовлево</w:t>
            </w:r>
          </w:p>
        </w:tc>
        <w:tc>
          <w:tcPr>
            <w:tcW w:w="1595" w:type="dxa"/>
          </w:tcPr>
          <w:p w14:paraId="17806F4B" w14:textId="77777777" w:rsidR="001B0DEE" w:rsidRPr="0039126E" w:rsidRDefault="001B0DEE" w:rsidP="00D31BF9">
            <w:pPr>
              <w:jc w:val="center"/>
            </w:pPr>
            <w:r w:rsidRPr="0039126E">
              <w:t>14</w:t>
            </w:r>
          </w:p>
        </w:tc>
        <w:tc>
          <w:tcPr>
            <w:tcW w:w="1595" w:type="dxa"/>
          </w:tcPr>
          <w:p w14:paraId="353A58B4" w14:textId="77777777" w:rsidR="001B0DEE" w:rsidRPr="0039126E" w:rsidRDefault="001B0DEE" w:rsidP="00D31BF9">
            <w:pPr>
              <w:jc w:val="center"/>
            </w:pPr>
            <w:r w:rsidRPr="0039126E">
              <w:t>14</w:t>
            </w:r>
          </w:p>
        </w:tc>
        <w:tc>
          <w:tcPr>
            <w:tcW w:w="1808" w:type="dxa"/>
          </w:tcPr>
          <w:p w14:paraId="1A69BDAC"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659E1F83"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0066F47F" w14:textId="77777777" w:rsidTr="00B71C94">
        <w:tc>
          <w:tcPr>
            <w:tcW w:w="598" w:type="dxa"/>
            <w:vAlign w:val="center"/>
          </w:tcPr>
          <w:p w14:paraId="71B0970D" w14:textId="77777777" w:rsidR="001B0DEE" w:rsidRPr="0039126E" w:rsidRDefault="001B0DEE" w:rsidP="00B71C94">
            <w:pPr>
              <w:widowControl w:val="0"/>
              <w:autoSpaceDE w:val="0"/>
              <w:autoSpaceDN w:val="0"/>
              <w:jc w:val="center"/>
            </w:pPr>
            <w:r w:rsidRPr="0039126E">
              <w:t>47.</w:t>
            </w:r>
          </w:p>
        </w:tc>
        <w:tc>
          <w:tcPr>
            <w:tcW w:w="2592" w:type="dxa"/>
          </w:tcPr>
          <w:p w14:paraId="1E9FB128" w14:textId="77777777" w:rsidR="001B0DEE" w:rsidRPr="0039126E" w:rsidRDefault="001B0DEE" w:rsidP="00B71C94">
            <w:r w:rsidRPr="0039126E">
              <w:t>деревня Кузьминское</w:t>
            </w:r>
          </w:p>
        </w:tc>
        <w:tc>
          <w:tcPr>
            <w:tcW w:w="1595" w:type="dxa"/>
          </w:tcPr>
          <w:p w14:paraId="6F5C0081" w14:textId="77777777" w:rsidR="001B0DEE" w:rsidRPr="0039126E" w:rsidRDefault="001B0DEE" w:rsidP="00D31BF9">
            <w:pPr>
              <w:jc w:val="center"/>
            </w:pPr>
            <w:r w:rsidRPr="0039126E">
              <w:t>2</w:t>
            </w:r>
          </w:p>
        </w:tc>
        <w:tc>
          <w:tcPr>
            <w:tcW w:w="1595" w:type="dxa"/>
          </w:tcPr>
          <w:p w14:paraId="378C3ED0" w14:textId="77777777" w:rsidR="001B0DEE" w:rsidRPr="0039126E" w:rsidRDefault="001B0DEE" w:rsidP="00D31BF9">
            <w:pPr>
              <w:jc w:val="center"/>
            </w:pPr>
            <w:r w:rsidRPr="0039126E">
              <w:t>2</w:t>
            </w:r>
          </w:p>
        </w:tc>
        <w:tc>
          <w:tcPr>
            <w:tcW w:w="1808" w:type="dxa"/>
          </w:tcPr>
          <w:p w14:paraId="1A528569" w14:textId="77777777" w:rsidR="001B0DEE" w:rsidRPr="0039126E" w:rsidRDefault="001B0DEE" w:rsidP="00D31BF9">
            <w:pPr>
              <w:jc w:val="center"/>
              <w:rPr>
                <w:rFonts w:eastAsia="Calibri"/>
                <w:iCs/>
                <w:lang w:eastAsia="x-none"/>
              </w:rPr>
            </w:pPr>
            <w:r w:rsidRPr="0039126E">
              <w:rPr>
                <w:rFonts w:eastAsia="Calibri"/>
                <w:iCs/>
                <w:lang w:eastAsia="x-none"/>
              </w:rPr>
              <w:t>4</w:t>
            </w:r>
          </w:p>
        </w:tc>
        <w:tc>
          <w:tcPr>
            <w:tcW w:w="1843" w:type="dxa"/>
          </w:tcPr>
          <w:p w14:paraId="6AD4CA6F" w14:textId="77777777" w:rsidR="001B0DEE" w:rsidRPr="0039126E" w:rsidRDefault="001B0DEE" w:rsidP="00D31BF9">
            <w:pPr>
              <w:jc w:val="center"/>
              <w:rPr>
                <w:rFonts w:eastAsia="Calibri"/>
                <w:iCs/>
                <w:lang w:eastAsia="x-none"/>
              </w:rPr>
            </w:pPr>
            <w:r w:rsidRPr="0039126E">
              <w:rPr>
                <w:rFonts w:eastAsia="Calibri"/>
                <w:iCs/>
                <w:lang w:eastAsia="x-none"/>
              </w:rPr>
              <w:t>4</w:t>
            </w:r>
          </w:p>
        </w:tc>
      </w:tr>
      <w:tr w:rsidR="00265CB7" w:rsidRPr="0039126E" w14:paraId="70D9A140" w14:textId="77777777" w:rsidTr="00B71C94">
        <w:tc>
          <w:tcPr>
            <w:tcW w:w="598" w:type="dxa"/>
            <w:vAlign w:val="center"/>
          </w:tcPr>
          <w:p w14:paraId="08BE5C78" w14:textId="77777777" w:rsidR="001B0DEE" w:rsidRPr="0039126E" w:rsidRDefault="001B0DEE" w:rsidP="00B71C94">
            <w:pPr>
              <w:widowControl w:val="0"/>
              <w:autoSpaceDE w:val="0"/>
              <w:autoSpaceDN w:val="0"/>
              <w:jc w:val="center"/>
            </w:pPr>
            <w:r w:rsidRPr="0039126E">
              <w:t>48.</w:t>
            </w:r>
          </w:p>
        </w:tc>
        <w:tc>
          <w:tcPr>
            <w:tcW w:w="2592" w:type="dxa"/>
          </w:tcPr>
          <w:p w14:paraId="09EE2125" w14:textId="77777777" w:rsidR="001B0DEE" w:rsidRPr="0039126E" w:rsidRDefault="001B0DEE" w:rsidP="00B71C94">
            <w:r w:rsidRPr="0039126E">
              <w:t>село Лещево</w:t>
            </w:r>
          </w:p>
        </w:tc>
        <w:tc>
          <w:tcPr>
            <w:tcW w:w="1595" w:type="dxa"/>
          </w:tcPr>
          <w:p w14:paraId="0F7A371E" w14:textId="77777777" w:rsidR="001B0DEE" w:rsidRPr="0039126E" w:rsidRDefault="001B0DEE" w:rsidP="00D31BF9">
            <w:pPr>
              <w:jc w:val="center"/>
              <w:rPr>
                <w:rFonts w:eastAsia="Calibri"/>
                <w:iCs/>
                <w:lang w:eastAsia="x-none"/>
              </w:rPr>
            </w:pPr>
            <w:r w:rsidRPr="0039126E">
              <w:rPr>
                <w:rFonts w:eastAsia="Calibri"/>
                <w:iCs/>
                <w:lang w:eastAsia="x-none"/>
              </w:rPr>
              <w:t>1</w:t>
            </w:r>
          </w:p>
        </w:tc>
        <w:tc>
          <w:tcPr>
            <w:tcW w:w="1595" w:type="dxa"/>
          </w:tcPr>
          <w:p w14:paraId="5EA12456" w14:textId="77777777" w:rsidR="001B0DEE" w:rsidRPr="0039126E" w:rsidRDefault="001B0DEE" w:rsidP="00D31BF9">
            <w:pPr>
              <w:jc w:val="center"/>
              <w:rPr>
                <w:rFonts w:eastAsia="Calibri"/>
                <w:iCs/>
                <w:lang w:eastAsia="x-none"/>
              </w:rPr>
            </w:pPr>
            <w:r w:rsidRPr="0039126E">
              <w:rPr>
                <w:rFonts w:eastAsia="Calibri"/>
                <w:iCs/>
                <w:lang w:eastAsia="x-none"/>
              </w:rPr>
              <w:t>1</w:t>
            </w:r>
          </w:p>
        </w:tc>
        <w:tc>
          <w:tcPr>
            <w:tcW w:w="1808" w:type="dxa"/>
          </w:tcPr>
          <w:p w14:paraId="66FBD127"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6593C42B"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6020F34F" w14:textId="77777777" w:rsidTr="00B71C94">
        <w:tc>
          <w:tcPr>
            <w:tcW w:w="598" w:type="dxa"/>
            <w:vAlign w:val="center"/>
          </w:tcPr>
          <w:p w14:paraId="680C0936" w14:textId="77777777" w:rsidR="001B0DEE" w:rsidRPr="0039126E" w:rsidRDefault="001B0DEE" w:rsidP="00B71C94">
            <w:pPr>
              <w:widowControl w:val="0"/>
              <w:autoSpaceDE w:val="0"/>
              <w:autoSpaceDN w:val="0"/>
              <w:jc w:val="center"/>
            </w:pPr>
            <w:r w:rsidRPr="0039126E">
              <w:t>49.</w:t>
            </w:r>
          </w:p>
        </w:tc>
        <w:tc>
          <w:tcPr>
            <w:tcW w:w="2592" w:type="dxa"/>
          </w:tcPr>
          <w:p w14:paraId="30CA4B4A" w14:textId="77777777" w:rsidR="001B0DEE" w:rsidRPr="0039126E" w:rsidRDefault="001B0DEE" w:rsidP="00B71C94">
            <w:r w:rsidRPr="0039126E">
              <w:t>деревня Лощиниха</w:t>
            </w:r>
          </w:p>
        </w:tc>
        <w:tc>
          <w:tcPr>
            <w:tcW w:w="1595" w:type="dxa"/>
          </w:tcPr>
          <w:p w14:paraId="5BB71439" w14:textId="77777777" w:rsidR="001B0DEE" w:rsidRPr="0039126E" w:rsidRDefault="001B0DEE" w:rsidP="00D31BF9">
            <w:pPr>
              <w:jc w:val="center"/>
              <w:rPr>
                <w:rFonts w:eastAsia="Calibri"/>
                <w:iCs/>
                <w:lang w:eastAsia="x-none"/>
              </w:rPr>
            </w:pPr>
            <w:r w:rsidRPr="0039126E">
              <w:rPr>
                <w:rFonts w:eastAsia="Calibri"/>
                <w:iCs/>
                <w:lang w:eastAsia="x-none"/>
              </w:rPr>
              <w:t>5</w:t>
            </w:r>
          </w:p>
        </w:tc>
        <w:tc>
          <w:tcPr>
            <w:tcW w:w="1595" w:type="dxa"/>
          </w:tcPr>
          <w:p w14:paraId="198FAD58" w14:textId="77777777" w:rsidR="001B0DEE" w:rsidRPr="0039126E" w:rsidRDefault="001B0DEE" w:rsidP="00D31BF9">
            <w:pPr>
              <w:jc w:val="center"/>
              <w:rPr>
                <w:rFonts w:eastAsia="Calibri"/>
                <w:iCs/>
                <w:lang w:eastAsia="x-none"/>
              </w:rPr>
            </w:pPr>
            <w:r w:rsidRPr="0039126E">
              <w:rPr>
                <w:rFonts w:eastAsia="Calibri"/>
                <w:iCs/>
                <w:lang w:eastAsia="x-none"/>
              </w:rPr>
              <w:t>5</w:t>
            </w:r>
          </w:p>
        </w:tc>
        <w:tc>
          <w:tcPr>
            <w:tcW w:w="1808" w:type="dxa"/>
          </w:tcPr>
          <w:p w14:paraId="37F9CC41" w14:textId="77777777" w:rsidR="001B0DEE" w:rsidRPr="0039126E" w:rsidRDefault="001B0DEE" w:rsidP="00D31BF9">
            <w:pPr>
              <w:jc w:val="center"/>
              <w:rPr>
                <w:rFonts w:eastAsia="Calibri"/>
                <w:iCs/>
                <w:lang w:eastAsia="x-none"/>
              </w:rPr>
            </w:pPr>
            <w:r w:rsidRPr="0039126E">
              <w:rPr>
                <w:rFonts w:eastAsia="Calibri"/>
                <w:iCs/>
                <w:lang w:eastAsia="x-none"/>
              </w:rPr>
              <w:t>10</w:t>
            </w:r>
          </w:p>
        </w:tc>
        <w:tc>
          <w:tcPr>
            <w:tcW w:w="1843" w:type="dxa"/>
          </w:tcPr>
          <w:p w14:paraId="051DB7CD" w14:textId="77777777" w:rsidR="001B0DEE" w:rsidRPr="0039126E" w:rsidRDefault="001B0DEE" w:rsidP="00D31BF9">
            <w:pPr>
              <w:jc w:val="center"/>
              <w:rPr>
                <w:rFonts w:eastAsia="Calibri"/>
                <w:iCs/>
                <w:lang w:eastAsia="x-none"/>
              </w:rPr>
            </w:pPr>
            <w:r w:rsidRPr="0039126E">
              <w:rPr>
                <w:rFonts w:eastAsia="Calibri"/>
                <w:iCs/>
                <w:lang w:eastAsia="x-none"/>
              </w:rPr>
              <w:t>10</w:t>
            </w:r>
          </w:p>
        </w:tc>
      </w:tr>
      <w:tr w:rsidR="00265CB7" w:rsidRPr="0039126E" w14:paraId="36C43F64" w14:textId="77777777" w:rsidTr="00B71C94">
        <w:tc>
          <w:tcPr>
            <w:tcW w:w="598" w:type="dxa"/>
            <w:vAlign w:val="center"/>
          </w:tcPr>
          <w:p w14:paraId="6B23149C" w14:textId="77777777" w:rsidR="001B0DEE" w:rsidRPr="0039126E" w:rsidRDefault="001B0DEE" w:rsidP="00B71C94">
            <w:pPr>
              <w:widowControl w:val="0"/>
              <w:autoSpaceDE w:val="0"/>
              <w:autoSpaceDN w:val="0"/>
              <w:jc w:val="center"/>
            </w:pPr>
            <w:r w:rsidRPr="0039126E">
              <w:t>50.</w:t>
            </w:r>
          </w:p>
        </w:tc>
        <w:tc>
          <w:tcPr>
            <w:tcW w:w="2592" w:type="dxa"/>
          </w:tcPr>
          <w:p w14:paraId="3BDA88A0" w14:textId="77777777" w:rsidR="001B0DEE" w:rsidRPr="0039126E" w:rsidRDefault="001B0DEE" w:rsidP="00B71C94">
            <w:r w:rsidRPr="0039126E">
              <w:t>деревня Мартыновское</w:t>
            </w:r>
          </w:p>
        </w:tc>
        <w:tc>
          <w:tcPr>
            <w:tcW w:w="1595" w:type="dxa"/>
          </w:tcPr>
          <w:p w14:paraId="49B847F4" w14:textId="77777777" w:rsidR="001B0DEE" w:rsidRPr="0039126E" w:rsidRDefault="001B0DEE" w:rsidP="00D31BF9">
            <w:pPr>
              <w:jc w:val="center"/>
            </w:pPr>
            <w:r w:rsidRPr="0039126E">
              <w:t>0</w:t>
            </w:r>
          </w:p>
        </w:tc>
        <w:tc>
          <w:tcPr>
            <w:tcW w:w="1595" w:type="dxa"/>
          </w:tcPr>
          <w:p w14:paraId="3DAD2FB6" w14:textId="77777777" w:rsidR="001B0DEE" w:rsidRPr="0039126E" w:rsidRDefault="001B0DEE" w:rsidP="00D31BF9">
            <w:pPr>
              <w:jc w:val="center"/>
            </w:pPr>
            <w:r w:rsidRPr="0039126E">
              <w:t>0</w:t>
            </w:r>
          </w:p>
        </w:tc>
        <w:tc>
          <w:tcPr>
            <w:tcW w:w="1808" w:type="dxa"/>
          </w:tcPr>
          <w:p w14:paraId="380C2B50"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45E67FDE"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760835CF" w14:textId="77777777" w:rsidTr="00B71C94">
        <w:tc>
          <w:tcPr>
            <w:tcW w:w="598" w:type="dxa"/>
            <w:vAlign w:val="center"/>
          </w:tcPr>
          <w:p w14:paraId="21C0ADB5" w14:textId="77777777" w:rsidR="001B0DEE" w:rsidRPr="0039126E" w:rsidRDefault="001B0DEE" w:rsidP="00B71C94">
            <w:pPr>
              <w:widowControl w:val="0"/>
              <w:autoSpaceDE w:val="0"/>
              <w:autoSpaceDN w:val="0"/>
              <w:jc w:val="center"/>
            </w:pPr>
            <w:r w:rsidRPr="0039126E">
              <w:t>51.</w:t>
            </w:r>
          </w:p>
        </w:tc>
        <w:tc>
          <w:tcPr>
            <w:tcW w:w="2592" w:type="dxa"/>
          </w:tcPr>
          <w:p w14:paraId="77D4AC14" w14:textId="77777777" w:rsidR="001B0DEE" w:rsidRPr="0039126E" w:rsidRDefault="001B0DEE" w:rsidP="00B71C94">
            <w:r w:rsidRPr="0039126E">
              <w:t>село Михайловское</w:t>
            </w:r>
          </w:p>
        </w:tc>
        <w:tc>
          <w:tcPr>
            <w:tcW w:w="1595" w:type="dxa"/>
          </w:tcPr>
          <w:p w14:paraId="34DA655D" w14:textId="77777777" w:rsidR="001B0DEE" w:rsidRPr="0039126E" w:rsidRDefault="001B0DEE" w:rsidP="00D31BF9">
            <w:pPr>
              <w:jc w:val="center"/>
            </w:pPr>
            <w:r w:rsidRPr="0039126E">
              <w:t>190</w:t>
            </w:r>
          </w:p>
        </w:tc>
        <w:tc>
          <w:tcPr>
            <w:tcW w:w="1595" w:type="dxa"/>
          </w:tcPr>
          <w:p w14:paraId="396F826B" w14:textId="77777777" w:rsidR="001B0DEE" w:rsidRPr="0039126E" w:rsidRDefault="001B0DEE" w:rsidP="00D31BF9">
            <w:pPr>
              <w:jc w:val="center"/>
            </w:pPr>
            <w:r w:rsidRPr="0039126E">
              <w:t>190</w:t>
            </w:r>
          </w:p>
        </w:tc>
        <w:tc>
          <w:tcPr>
            <w:tcW w:w="1808" w:type="dxa"/>
          </w:tcPr>
          <w:p w14:paraId="05EB105A" w14:textId="77777777" w:rsidR="001B0DEE" w:rsidRPr="0039126E" w:rsidRDefault="001B0DEE" w:rsidP="00D31BF9">
            <w:pPr>
              <w:jc w:val="center"/>
              <w:rPr>
                <w:rFonts w:eastAsia="Calibri"/>
                <w:iCs/>
                <w:lang w:eastAsia="x-none"/>
              </w:rPr>
            </w:pPr>
            <w:r w:rsidRPr="0039126E">
              <w:rPr>
                <w:rFonts w:eastAsia="Calibri"/>
                <w:iCs/>
                <w:lang w:eastAsia="x-none"/>
              </w:rPr>
              <w:t>250</w:t>
            </w:r>
          </w:p>
        </w:tc>
        <w:tc>
          <w:tcPr>
            <w:tcW w:w="1843" w:type="dxa"/>
          </w:tcPr>
          <w:p w14:paraId="25DEF921" w14:textId="77777777" w:rsidR="001B0DEE" w:rsidRPr="0039126E" w:rsidRDefault="001B0DEE" w:rsidP="00D31BF9">
            <w:pPr>
              <w:jc w:val="center"/>
              <w:rPr>
                <w:rFonts w:eastAsia="Calibri"/>
                <w:iCs/>
                <w:lang w:eastAsia="x-none"/>
              </w:rPr>
            </w:pPr>
            <w:r w:rsidRPr="0039126E">
              <w:rPr>
                <w:rFonts w:eastAsia="Calibri"/>
                <w:iCs/>
                <w:lang w:eastAsia="x-none"/>
              </w:rPr>
              <w:t>250</w:t>
            </w:r>
          </w:p>
        </w:tc>
      </w:tr>
      <w:tr w:rsidR="00265CB7" w:rsidRPr="0039126E" w14:paraId="2104E202" w14:textId="77777777" w:rsidTr="00B71C94">
        <w:tc>
          <w:tcPr>
            <w:tcW w:w="598" w:type="dxa"/>
            <w:vAlign w:val="center"/>
          </w:tcPr>
          <w:p w14:paraId="340549B3" w14:textId="77777777" w:rsidR="001B0DEE" w:rsidRPr="0039126E" w:rsidRDefault="001B0DEE" w:rsidP="00B71C94">
            <w:pPr>
              <w:widowControl w:val="0"/>
              <w:autoSpaceDE w:val="0"/>
              <w:autoSpaceDN w:val="0"/>
              <w:jc w:val="center"/>
            </w:pPr>
            <w:r w:rsidRPr="0039126E">
              <w:t>52.</w:t>
            </w:r>
          </w:p>
        </w:tc>
        <w:tc>
          <w:tcPr>
            <w:tcW w:w="2592" w:type="dxa"/>
          </w:tcPr>
          <w:p w14:paraId="49E92979" w14:textId="77777777" w:rsidR="001B0DEE" w:rsidRPr="0039126E" w:rsidRDefault="001B0DEE" w:rsidP="00B71C94">
            <w:r w:rsidRPr="0039126E">
              <w:t>деревня Михалиха</w:t>
            </w:r>
          </w:p>
        </w:tc>
        <w:tc>
          <w:tcPr>
            <w:tcW w:w="1595" w:type="dxa"/>
          </w:tcPr>
          <w:p w14:paraId="10E8F1CF" w14:textId="77777777" w:rsidR="001B0DEE" w:rsidRPr="0039126E" w:rsidRDefault="001B0DEE" w:rsidP="00D31BF9">
            <w:pPr>
              <w:jc w:val="center"/>
            </w:pPr>
            <w:r w:rsidRPr="0039126E">
              <w:t>0</w:t>
            </w:r>
          </w:p>
        </w:tc>
        <w:tc>
          <w:tcPr>
            <w:tcW w:w="1595" w:type="dxa"/>
          </w:tcPr>
          <w:p w14:paraId="5391466C" w14:textId="77777777" w:rsidR="001B0DEE" w:rsidRPr="0039126E" w:rsidRDefault="001B0DEE" w:rsidP="00D31BF9">
            <w:pPr>
              <w:jc w:val="center"/>
            </w:pPr>
            <w:r w:rsidRPr="0039126E">
              <w:t>0</w:t>
            </w:r>
          </w:p>
        </w:tc>
        <w:tc>
          <w:tcPr>
            <w:tcW w:w="1808" w:type="dxa"/>
          </w:tcPr>
          <w:p w14:paraId="07478E3B"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5F281D9C"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1A158FDC" w14:textId="77777777" w:rsidTr="00B71C94">
        <w:tc>
          <w:tcPr>
            <w:tcW w:w="598" w:type="dxa"/>
            <w:vAlign w:val="center"/>
          </w:tcPr>
          <w:p w14:paraId="535F35A0" w14:textId="77777777" w:rsidR="001B0DEE" w:rsidRPr="0039126E" w:rsidRDefault="001B0DEE" w:rsidP="00B71C94">
            <w:pPr>
              <w:widowControl w:val="0"/>
              <w:autoSpaceDE w:val="0"/>
              <w:autoSpaceDN w:val="0"/>
              <w:jc w:val="center"/>
            </w:pPr>
            <w:r w:rsidRPr="0039126E">
              <w:t>53.</w:t>
            </w:r>
          </w:p>
        </w:tc>
        <w:tc>
          <w:tcPr>
            <w:tcW w:w="2592" w:type="dxa"/>
          </w:tcPr>
          <w:p w14:paraId="06991F3C" w14:textId="77777777" w:rsidR="001B0DEE" w:rsidRPr="0039126E" w:rsidRDefault="001B0DEE" w:rsidP="00B71C94">
            <w:r w:rsidRPr="0039126E">
              <w:t>деревня Мишковское</w:t>
            </w:r>
          </w:p>
        </w:tc>
        <w:tc>
          <w:tcPr>
            <w:tcW w:w="1595" w:type="dxa"/>
          </w:tcPr>
          <w:p w14:paraId="3B4FE7AF" w14:textId="77777777" w:rsidR="001B0DEE" w:rsidRPr="0039126E" w:rsidRDefault="001B0DEE" w:rsidP="00D31BF9">
            <w:pPr>
              <w:jc w:val="center"/>
            </w:pPr>
            <w:r w:rsidRPr="0039126E">
              <w:t>1</w:t>
            </w:r>
          </w:p>
        </w:tc>
        <w:tc>
          <w:tcPr>
            <w:tcW w:w="1595" w:type="dxa"/>
          </w:tcPr>
          <w:p w14:paraId="037808D5" w14:textId="77777777" w:rsidR="001B0DEE" w:rsidRPr="0039126E" w:rsidRDefault="001B0DEE" w:rsidP="00D31BF9">
            <w:pPr>
              <w:jc w:val="center"/>
            </w:pPr>
            <w:r w:rsidRPr="0039126E">
              <w:t>1</w:t>
            </w:r>
          </w:p>
        </w:tc>
        <w:tc>
          <w:tcPr>
            <w:tcW w:w="1808" w:type="dxa"/>
          </w:tcPr>
          <w:p w14:paraId="2EF78834" w14:textId="77777777" w:rsidR="001B0DEE" w:rsidRPr="0039126E" w:rsidRDefault="001B0DEE" w:rsidP="00D31BF9">
            <w:pPr>
              <w:jc w:val="center"/>
              <w:rPr>
                <w:rFonts w:eastAsia="Calibri"/>
                <w:iCs/>
                <w:lang w:eastAsia="x-none"/>
              </w:rPr>
            </w:pPr>
            <w:r w:rsidRPr="0039126E">
              <w:rPr>
                <w:rFonts w:eastAsia="Calibri"/>
                <w:iCs/>
                <w:lang w:eastAsia="x-none"/>
              </w:rPr>
              <w:t>6</w:t>
            </w:r>
          </w:p>
        </w:tc>
        <w:tc>
          <w:tcPr>
            <w:tcW w:w="1843" w:type="dxa"/>
          </w:tcPr>
          <w:p w14:paraId="69310EE6" w14:textId="77777777" w:rsidR="001B0DEE" w:rsidRPr="0039126E" w:rsidRDefault="001B0DEE" w:rsidP="00D31BF9">
            <w:pPr>
              <w:jc w:val="center"/>
              <w:rPr>
                <w:rFonts w:eastAsia="Calibri"/>
                <w:iCs/>
                <w:lang w:eastAsia="x-none"/>
              </w:rPr>
            </w:pPr>
            <w:r w:rsidRPr="0039126E">
              <w:rPr>
                <w:rFonts w:eastAsia="Calibri"/>
                <w:iCs/>
                <w:lang w:eastAsia="x-none"/>
              </w:rPr>
              <w:t>6</w:t>
            </w:r>
          </w:p>
        </w:tc>
      </w:tr>
      <w:tr w:rsidR="00265CB7" w:rsidRPr="0039126E" w14:paraId="3B71000F" w14:textId="77777777" w:rsidTr="00B71C94">
        <w:tc>
          <w:tcPr>
            <w:tcW w:w="598" w:type="dxa"/>
            <w:vAlign w:val="center"/>
          </w:tcPr>
          <w:p w14:paraId="483C9987" w14:textId="77777777" w:rsidR="001B0DEE" w:rsidRPr="0039126E" w:rsidRDefault="001B0DEE" w:rsidP="00B71C94">
            <w:pPr>
              <w:widowControl w:val="0"/>
              <w:autoSpaceDE w:val="0"/>
              <w:autoSpaceDN w:val="0"/>
              <w:jc w:val="center"/>
            </w:pPr>
            <w:r w:rsidRPr="0039126E">
              <w:t>54.</w:t>
            </w:r>
          </w:p>
        </w:tc>
        <w:tc>
          <w:tcPr>
            <w:tcW w:w="2592" w:type="dxa"/>
          </w:tcPr>
          <w:p w14:paraId="57DAA922" w14:textId="77777777" w:rsidR="001B0DEE" w:rsidRPr="0039126E" w:rsidRDefault="001B0DEE" w:rsidP="00B71C94">
            <w:r w:rsidRPr="0039126E">
              <w:t>деревня Могиленская</w:t>
            </w:r>
          </w:p>
        </w:tc>
        <w:tc>
          <w:tcPr>
            <w:tcW w:w="1595" w:type="dxa"/>
          </w:tcPr>
          <w:p w14:paraId="7A975610" w14:textId="77777777" w:rsidR="001B0DEE" w:rsidRPr="0039126E" w:rsidRDefault="001B0DEE" w:rsidP="00D31BF9">
            <w:pPr>
              <w:jc w:val="center"/>
            </w:pPr>
            <w:r w:rsidRPr="0039126E">
              <w:t>0</w:t>
            </w:r>
          </w:p>
        </w:tc>
        <w:tc>
          <w:tcPr>
            <w:tcW w:w="1595" w:type="dxa"/>
          </w:tcPr>
          <w:p w14:paraId="1ACDA66A" w14:textId="77777777" w:rsidR="001B0DEE" w:rsidRPr="0039126E" w:rsidRDefault="001B0DEE" w:rsidP="00D31BF9">
            <w:pPr>
              <w:jc w:val="center"/>
            </w:pPr>
            <w:r w:rsidRPr="0039126E">
              <w:t>0</w:t>
            </w:r>
          </w:p>
        </w:tc>
        <w:tc>
          <w:tcPr>
            <w:tcW w:w="1808" w:type="dxa"/>
          </w:tcPr>
          <w:p w14:paraId="5E75FB0F"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6F2D6462"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5167094E" w14:textId="77777777" w:rsidTr="00960142">
        <w:tc>
          <w:tcPr>
            <w:tcW w:w="598" w:type="dxa"/>
          </w:tcPr>
          <w:p w14:paraId="791C0E0C" w14:textId="77777777" w:rsidR="001B0DEE" w:rsidRPr="0039126E" w:rsidRDefault="001B0DEE" w:rsidP="00B71C94">
            <w:pPr>
              <w:widowControl w:val="0"/>
              <w:autoSpaceDE w:val="0"/>
              <w:autoSpaceDN w:val="0"/>
            </w:pPr>
            <w:r w:rsidRPr="0039126E">
              <w:t>55.</w:t>
            </w:r>
          </w:p>
        </w:tc>
        <w:tc>
          <w:tcPr>
            <w:tcW w:w="2592" w:type="dxa"/>
          </w:tcPr>
          <w:p w14:paraId="4453D0F4" w14:textId="77777777" w:rsidR="001B0DEE" w:rsidRPr="0039126E" w:rsidRDefault="001B0DEE" w:rsidP="00B71C94">
            <w:r w:rsidRPr="0039126E">
              <w:t>деревня Мурыгинская</w:t>
            </w:r>
          </w:p>
        </w:tc>
        <w:tc>
          <w:tcPr>
            <w:tcW w:w="1595" w:type="dxa"/>
          </w:tcPr>
          <w:p w14:paraId="5E83FE60" w14:textId="77777777" w:rsidR="001B0DEE" w:rsidRPr="0039126E" w:rsidRDefault="001B0DEE" w:rsidP="00D31BF9">
            <w:pPr>
              <w:jc w:val="center"/>
            </w:pPr>
            <w:r w:rsidRPr="0039126E">
              <w:t>1</w:t>
            </w:r>
          </w:p>
        </w:tc>
        <w:tc>
          <w:tcPr>
            <w:tcW w:w="1595" w:type="dxa"/>
          </w:tcPr>
          <w:p w14:paraId="08C28BA2" w14:textId="77777777" w:rsidR="001B0DEE" w:rsidRPr="0039126E" w:rsidRDefault="001B0DEE" w:rsidP="00D31BF9">
            <w:pPr>
              <w:jc w:val="center"/>
            </w:pPr>
            <w:r w:rsidRPr="0039126E">
              <w:t>1</w:t>
            </w:r>
          </w:p>
        </w:tc>
        <w:tc>
          <w:tcPr>
            <w:tcW w:w="1808" w:type="dxa"/>
          </w:tcPr>
          <w:p w14:paraId="2A7388C4" w14:textId="77777777" w:rsidR="001B0DEE" w:rsidRPr="0039126E" w:rsidRDefault="001B0DEE" w:rsidP="00D31BF9">
            <w:pPr>
              <w:jc w:val="center"/>
              <w:rPr>
                <w:rFonts w:eastAsia="Calibri"/>
                <w:iCs/>
                <w:lang w:eastAsia="x-none"/>
              </w:rPr>
            </w:pPr>
            <w:r w:rsidRPr="0039126E">
              <w:rPr>
                <w:rFonts w:eastAsia="Calibri"/>
                <w:iCs/>
                <w:lang w:eastAsia="x-none"/>
              </w:rPr>
              <w:t>3</w:t>
            </w:r>
          </w:p>
        </w:tc>
        <w:tc>
          <w:tcPr>
            <w:tcW w:w="1843" w:type="dxa"/>
          </w:tcPr>
          <w:p w14:paraId="2D52828C" w14:textId="77777777" w:rsidR="001B0DEE" w:rsidRPr="0039126E" w:rsidRDefault="001B0DEE" w:rsidP="00D31BF9">
            <w:pPr>
              <w:jc w:val="center"/>
              <w:rPr>
                <w:rFonts w:eastAsia="Calibri"/>
                <w:iCs/>
                <w:lang w:eastAsia="x-none"/>
              </w:rPr>
            </w:pPr>
            <w:r w:rsidRPr="0039126E">
              <w:rPr>
                <w:rFonts w:eastAsia="Calibri"/>
                <w:iCs/>
                <w:lang w:eastAsia="x-none"/>
              </w:rPr>
              <w:t>3</w:t>
            </w:r>
          </w:p>
        </w:tc>
      </w:tr>
      <w:tr w:rsidR="00265CB7" w:rsidRPr="0039126E" w14:paraId="43A5D3FF" w14:textId="77777777" w:rsidTr="00960142">
        <w:tc>
          <w:tcPr>
            <w:tcW w:w="598" w:type="dxa"/>
          </w:tcPr>
          <w:p w14:paraId="78DCC402" w14:textId="77777777" w:rsidR="001B0DEE" w:rsidRPr="0039126E" w:rsidRDefault="001B0DEE" w:rsidP="00B71C94">
            <w:pPr>
              <w:widowControl w:val="0"/>
              <w:autoSpaceDE w:val="0"/>
              <w:autoSpaceDN w:val="0"/>
            </w:pPr>
            <w:r w:rsidRPr="0039126E">
              <w:t>56.</w:t>
            </w:r>
          </w:p>
        </w:tc>
        <w:tc>
          <w:tcPr>
            <w:tcW w:w="2592" w:type="dxa"/>
          </w:tcPr>
          <w:p w14:paraId="4858764A" w14:textId="77777777" w:rsidR="001B0DEE" w:rsidRPr="0039126E" w:rsidRDefault="001B0DEE" w:rsidP="00B71C94">
            <w:r w:rsidRPr="0039126E">
              <w:t>деревня Мякотиха</w:t>
            </w:r>
          </w:p>
        </w:tc>
        <w:tc>
          <w:tcPr>
            <w:tcW w:w="1595" w:type="dxa"/>
          </w:tcPr>
          <w:p w14:paraId="04BECE93" w14:textId="77777777" w:rsidR="001B0DEE" w:rsidRPr="0039126E" w:rsidRDefault="001B0DEE" w:rsidP="00D31BF9">
            <w:pPr>
              <w:jc w:val="center"/>
            </w:pPr>
            <w:r w:rsidRPr="0039126E">
              <w:t>0</w:t>
            </w:r>
          </w:p>
        </w:tc>
        <w:tc>
          <w:tcPr>
            <w:tcW w:w="1595" w:type="dxa"/>
          </w:tcPr>
          <w:p w14:paraId="2707A124" w14:textId="77777777" w:rsidR="001B0DEE" w:rsidRPr="0039126E" w:rsidRDefault="001B0DEE" w:rsidP="00D31BF9">
            <w:pPr>
              <w:jc w:val="center"/>
            </w:pPr>
            <w:r w:rsidRPr="0039126E">
              <w:t>0</w:t>
            </w:r>
          </w:p>
        </w:tc>
        <w:tc>
          <w:tcPr>
            <w:tcW w:w="1808" w:type="dxa"/>
          </w:tcPr>
          <w:p w14:paraId="6ABD9D58" w14:textId="77777777" w:rsidR="001B0DEE" w:rsidRPr="0039126E" w:rsidRDefault="001B0DEE" w:rsidP="00D31BF9">
            <w:pPr>
              <w:jc w:val="center"/>
              <w:rPr>
                <w:rFonts w:eastAsia="Calibri"/>
                <w:iCs/>
                <w:lang w:eastAsia="x-none"/>
              </w:rPr>
            </w:pPr>
            <w:r w:rsidRPr="0039126E">
              <w:rPr>
                <w:rFonts w:eastAsia="Calibri"/>
                <w:iCs/>
                <w:lang w:eastAsia="x-none"/>
              </w:rPr>
              <w:t>1</w:t>
            </w:r>
          </w:p>
        </w:tc>
        <w:tc>
          <w:tcPr>
            <w:tcW w:w="1843" w:type="dxa"/>
          </w:tcPr>
          <w:p w14:paraId="074A2CD0" w14:textId="77777777" w:rsidR="001B0DEE" w:rsidRPr="0039126E" w:rsidRDefault="001B0DEE" w:rsidP="00D31BF9">
            <w:pPr>
              <w:jc w:val="center"/>
              <w:rPr>
                <w:rFonts w:eastAsia="Calibri"/>
                <w:iCs/>
                <w:lang w:eastAsia="x-none"/>
              </w:rPr>
            </w:pPr>
            <w:r w:rsidRPr="0039126E">
              <w:rPr>
                <w:rFonts w:eastAsia="Calibri"/>
                <w:iCs/>
                <w:lang w:eastAsia="x-none"/>
              </w:rPr>
              <w:t>1</w:t>
            </w:r>
          </w:p>
        </w:tc>
      </w:tr>
      <w:tr w:rsidR="00265CB7" w:rsidRPr="0039126E" w14:paraId="2461BC75" w14:textId="77777777" w:rsidTr="00960142">
        <w:tc>
          <w:tcPr>
            <w:tcW w:w="598" w:type="dxa"/>
          </w:tcPr>
          <w:p w14:paraId="4BC2AC76" w14:textId="77777777" w:rsidR="001B0DEE" w:rsidRPr="0039126E" w:rsidRDefault="001B0DEE" w:rsidP="00B71C94">
            <w:pPr>
              <w:widowControl w:val="0"/>
              <w:autoSpaceDE w:val="0"/>
              <w:autoSpaceDN w:val="0"/>
            </w:pPr>
            <w:r w:rsidRPr="0039126E">
              <w:t>57.</w:t>
            </w:r>
          </w:p>
        </w:tc>
        <w:tc>
          <w:tcPr>
            <w:tcW w:w="2592" w:type="dxa"/>
          </w:tcPr>
          <w:p w14:paraId="065F0802" w14:textId="77777777" w:rsidR="001B0DEE" w:rsidRPr="0039126E" w:rsidRDefault="001B0DEE" w:rsidP="00B71C94">
            <w:r w:rsidRPr="0039126E">
              <w:t>деревня Мятнево</w:t>
            </w:r>
          </w:p>
        </w:tc>
        <w:tc>
          <w:tcPr>
            <w:tcW w:w="1595" w:type="dxa"/>
          </w:tcPr>
          <w:p w14:paraId="06C2DFBD" w14:textId="77777777" w:rsidR="001B0DEE" w:rsidRPr="0039126E" w:rsidRDefault="001B0DEE" w:rsidP="00D31BF9">
            <w:pPr>
              <w:jc w:val="center"/>
            </w:pPr>
            <w:r w:rsidRPr="0039126E">
              <w:t>41</w:t>
            </w:r>
          </w:p>
        </w:tc>
        <w:tc>
          <w:tcPr>
            <w:tcW w:w="1595" w:type="dxa"/>
          </w:tcPr>
          <w:p w14:paraId="7D0E132C" w14:textId="77777777" w:rsidR="001B0DEE" w:rsidRPr="0039126E" w:rsidRDefault="001B0DEE" w:rsidP="00D31BF9">
            <w:pPr>
              <w:jc w:val="center"/>
            </w:pPr>
            <w:r w:rsidRPr="0039126E">
              <w:t>41</w:t>
            </w:r>
          </w:p>
        </w:tc>
        <w:tc>
          <w:tcPr>
            <w:tcW w:w="1808" w:type="dxa"/>
          </w:tcPr>
          <w:p w14:paraId="2002840F" w14:textId="77777777" w:rsidR="001B0DEE" w:rsidRPr="0039126E" w:rsidRDefault="001B0DEE" w:rsidP="00D31BF9">
            <w:pPr>
              <w:jc w:val="center"/>
              <w:rPr>
                <w:rFonts w:eastAsia="Calibri"/>
                <w:iCs/>
                <w:lang w:eastAsia="x-none"/>
              </w:rPr>
            </w:pPr>
            <w:r w:rsidRPr="0039126E">
              <w:rPr>
                <w:rFonts w:eastAsia="Calibri"/>
                <w:iCs/>
                <w:lang w:eastAsia="x-none"/>
              </w:rPr>
              <w:t>60</w:t>
            </w:r>
          </w:p>
        </w:tc>
        <w:tc>
          <w:tcPr>
            <w:tcW w:w="1843" w:type="dxa"/>
          </w:tcPr>
          <w:p w14:paraId="1B90FDB5" w14:textId="77777777" w:rsidR="001B0DEE" w:rsidRPr="0039126E" w:rsidRDefault="001B0DEE" w:rsidP="00D31BF9">
            <w:pPr>
              <w:jc w:val="center"/>
              <w:rPr>
                <w:rFonts w:eastAsia="Calibri"/>
                <w:iCs/>
                <w:lang w:eastAsia="x-none"/>
              </w:rPr>
            </w:pPr>
            <w:r w:rsidRPr="0039126E">
              <w:rPr>
                <w:rFonts w:eastAsia="Calibri"/>
                <w:iCs/>
                <w:lang w:eastAsia="x-none"/>
              </w:rPr>
              <w:t>60</w:t>
            </w:r>
          </w:p>
        </w:tc>
      </w:tr>
      <w:tr w:rsidR="00265CB7" w:rsidRPr="0039126E" w14:paraId="74062A37" w14:textId="77777777" w:rsidTr="00960142">
        <w:tc>
          <w:tcPr>
            <w:tcW w:w="598" w:type="dxa"/>
          </w:tcPr>
          <w:p w14:paraId="548794B7" w14:textId="77777777" w:rsidR="001B0DEE" w:rsidRPr="0039126E" w:rsidRDefault="001B0DEE" w:rsidP="00B71C94">
            <w:pPr>
              <w:widowControl w:val="0"/>
              <w:autoSpaceDE w:val="0"/>
              <w:autoSpaceDN w:val="0"/>
            </w:pPr>
            <w:r w:rsidRPr="0039126E">
              <w:t>58.</w:t>
            </w:r>
          </w:p>
        </w:tc>
        <w:tc>
          <w:tcPr>
            <w:tcW w:w="2592" w:type="dxa"/>
          </w:tcPr>
          <w:p w14:paraId="706123DE" w14:textId="77777777" w:rsidR="001B0DEE" w:rsidRPr="0039126E" w:rsidRDefault="001B0DEE" w:rsidP="00B71C94">
            <w:r w:rsidRPr="0039126E">
              <w:t>деревня Насоново</w:t>
            </w:r>
          </w:p>
        </w:tc>
        <w:tc>
          <w:tcPr>
            <w:tcW w:w="1595" w:type="dxa"/>
          </w:tcPr>
          <w:p w14:paraId="59A9F15C" w14:textId="77777777" w:rsidR="001B0DEE" w:rsidRPr="0039126E" w:rsidRDefault="001B0DEE" w:rsidP="00D31BF9">
            <w:pPr>
              <w:jc w:val="center"/>
            </w:pPr>
            <w:r w:rsidRPr="0039126E">
              <w:t>9</w:t>
            </w:r>
          </w:p>
        </w:tc>
        <w:tc>
          <w:tcPr>
            <w:tcW w:w="1595" w:type="dxa"/>
          </w:tcPr>
          <w:p w14:paraId="679D3E0C" w14:textId="77777777" w:rsidR="001B0DEE" w:rsidRPr="0039126E" w:rsidRDefault="001B0DEE" w:rsidP="00D31BF9">
            <w:pPr>
              <w:jc w:val="center"/>
            </w:pPr>
            <w:r w:rsidRPr="0039126E">
              <w:t>9</w:t>
            </w:r>
          </w:p>
        </w:tc>
        <w:tc>
          <w:tcPr>
            <w:tcW w:w="1808" w:type="dxa"/>
          </w:tcPr>
          <w:p w14:paraId="16623438" w14:textId="77777777" w:rsidR="001B0DEE" w:rsidRPr="0039126E" w:rsidRDefault="001B0DEE" w:rsidP="00D31BF9">
            <w:pPr>
              <w:jc w:val="center"/>
              <w:rPr>
                <w:rFonts w:eastAsia="Calibri"/>
                <w:iCs/>
                <w:lang w:eastAsia="x-none"/>
              </w:rPr>
            </w:pPr>
            <w:r w:rsidRPr="0039126E">
              <w:rPr>
                <w:rFonts w:eastAsia="Calibri"/>
                <w:iCs/>
                <w:lang w:eastAsia="x-none"/>
              </w:rPr>
              <w:t>40</w:t>
            </w:r>
          </w:p>
        </w:tc>
        <w:tc>
          <w:tcPr>
            <w:tcW w:w="1843" w:type="dxa"/>
          </w:tcPr>
          <w:p w14:paraId="507A045C" w14:textId="77777777" w:rsidR="001B0DEE" w:rsidRPr="0039126E" w:rsidRDefault="001B0DEE" w:rsidP="00D31BF9">
            <w:pPr>
              <w:jc w:val="center"/>
              <w:rPr>
                <w:rFonts w:eastAsia="Calibri"/>
                <w:iCs/>
                <w:lang w:eastAsia="x-none"/>
              </w:rPr>
            </w:pPr>
            <w:r w:rsidRPr="0039126E">
              <w:rPr>
                <w:rFonts w:eastAsia="Calibri"/>
                <w:iCs/>
                <w:lang w:eastAsia="x-none"/>
              </w:rPr>
              <w:t>40</w:t>
            </w:r>
          </w:p>
        </w:tc>
      </w:tr>
      <w:tr w:rsidR="00265CB7" w:rsidRPr="0039126E" w14:paraId="01485540" w14:textId="77777777" w:rsidTr="00960142">
        <w:tc>
          <w:tcPr>
            <w:tcW w:w="598" w:type="dxa"/>
          </w:tcPr>
          <w:p w14:paraId="2B8E764B" w14:textId="77777777" w:rsidR="001B0DEE" w:rsidRPr="0039126E" w:rsidRDefault="001B0DEE" w:rsidP="00B71C94">
            <w:pPr>
              <w:widowControl w:val="0"/>
              <w:autoSpaceDE w:val="0"/>
              <w:autoSpaceDN w:val="0"/>
            </w:pPr>
            <w:r w:rsidRPr="0039126E">
              <w:t>59.</w:t>
            </w:r>
          </w:p>
        </w:tc>
        <w:tc>
          <w:tcPr>
            <w:tcW w:w="2592" w:type="dxa"/>
          </w:tcPr>
          <w:p w14:paraId="135CEDE5" w14:textId="77777777" w:rsidR="001B0DEE" w:rsidRPr="0039126E" w:rsidRDefault="001B0DEE" w:rsidP="00B71C94">
            <w:r w:rsidRPr="0039126E">
              <w:t>деревня Нелюбовская</w:t>
            </w:r>
          </w:p>
        </w:tc>
        <w:tc>
          <w:tcPr>
            <w:tcW w:w="1595" w:type="dxa"/>
          </w:tcPr>
          <w:p w14:paraId="6F1F2B14" w14:textId="77777777" w:rsidR="001B0DEE" w:rsidRPr="0039126E" w:rsidRDefault="001B0DEE" w:rsidP="00D31BF9">
            <w:pPr>
              <w:jc w:val="center"/>
            </w:pPr>
            <w:r w:rsidRPr="0039126E">
              <w:t>0</w:t>
            </w:r>
          </w:p>
        </w:tc>
        <w:tc>
          <w:tcPr>
            <w:tcW w:w="1595" w:type="dxa"/>
          </w:tcPr>
          <w:p w14:paraId="19C483A5" w14:textId="77777777" w:rsidR="001B0DEE" w:rsidRPr="0039126E" w:rsidRDefault="001B0DEE" w:rsidP="00D31BF9">
            <w:pPr>
              <w:jc w:val="center"/>
            </w:pPr>
            <w:r w:rsidRPr="0039126E">
              <w:t>0</w:t>
            </w:r>
          </w:p>
        </w:tc>
        <w:tc>
          <w:tcPr>
            <w:tcW w:w="1808" w:type="dxa"/>
          </w:tcPr>
          <w:p w14:paraId="22FB21A4" w14:textId="77777777" w:rsidR="001B0DEE" w:rsidRPr="0039126E" w:rsidRDefault="001B0DEE" w:rsidP="00D31BF9">
            <w:pPr>
              <w:jc w:val="center"/>
              <w:rPr>
                <w:rFonts w:eastAsia="Calibri"/>
                <w:iCs/>
                <w:lang w:eastAsia="x-none"/>
              </w:rPr>
            </w:pPr>
            <w:r w:rsidRPr="0039126E">
              <w:rPr>
                <w:rFonts w:eastAsia="Calibri"/>
                <w:iCs/>
                <w:lang w:eastAsia="x-none"/>
              </w:rPr>
              <w:t>4</w:t>
            </w:r>
          </w:p>
        </w:tc>
        <w:tc>
          <w:tcPr>
            <w:tcW w:w="1843" w:type="dxa"/>
          </w:tcPr>
          <w:p w14:paraId="17465C1C" w14:textId="77777777" w:rsidR="001B0DEE" w:rsidRPr="0039126E" w:rsidRDefault="001B0DEE" w:rsidP="00D31BF9">
            <w:pPr>
              <w:jc w:val="center"/>
              <w:rPr>
                <w:rFonts w:eastAsia="Calibri"/>
                <w:iCs/>
                <w:lang w:eastAsia="x-none"/>
              </w:rPr>
            </w:pPr>
            <w:r w:rsidRPr="0039126E">
              <w:rPr>
                <w:rFonts w:eastAsia="Calibri"/>
                <w:iCs/>
                <w:lang w:eastAsia="x-none"/>
              </w:rPr>
              <w:t>4</w:t>
            </w:r>
          </w:p>
        </w:tc>
      </w:tr>
      <w:tr w:rsidR="00265CB7" w:rsidRPr="0039126E" w14:paraId="38223DCA" w14:textId="77777777" w:rsidTr="00960142">
        <w:tc>
          <w:tcPr>
            <w:tcW w:w="598" w:type="dxa"/>
          </w:tcPr>
          <w:p w14:paraId="4EFB18C5" w14:textId="77777777" w:rsidR="001B0DEE" w:rsidRPr="0039126E" w:rsidRDefault="001B0DEE" w:rsidP="00B71C94">
            <w:pPr>
              <w:widowControl w:val="0"/>
              <w:autoSpaceDE w:val="0"/>
              <w:autoSpaceDN w:val="0"/>
            </w:pPr>
            <w:r w:rsidRPr="0039126E">
              <w:t>60.</w:t>
            </w:r>
          </w:p>
        </w:tc>
        <w:tc>
          <w:tcPr>
            <w:tcW w:w="2592" w:type="dxa"/>
          </w:tcPr>
          <w:p w14:paraId="11F210F7" w14:textId="77777777" w:rsidR="001B0DEE" w:rsidRPr="0039126E" w:rsidRDefault="001B0DEE" w:rsidP="00B71C94">
            <w:r w:rsidRPr="0039126E">
              <w:t>деревня Оброчное</w:t>
            </w:r>
          </w:p>
        </w:tc>
        <w:tc>
          <w:tcPr>
            <w:tcW w:w="1595" w:type="dxa"/>
          </w:tcPr>
          <w:p w14:paraId="0E81990B" w14:textId="77777777" w:rsidR="001B0DEE" w:rsidRPr="0039126E" w:rsidRDefault="001B0DEE" w:rsidP="00D31BF9">
            <w:pPr>
              <w:jc w:val="center"/>
            </w:pPr>
            <w:r w:rsidRPr="0039126E">
              <w:t>0</w:t>
            </w:r>
          </w:p>
        </w:tc>
        <w:tc>
          <w:tcPr>
            <w:tcW w:w="1595" w:type="dxa"/>
          </w:tcPr>
          <w:p w14:paraId="1CD8EF26" w14:textId="77777777" w:rsidR="001B0DEE" w:rsidRPr="0039126E" w:rsidRDefault="001B0DEE" w:rsidP="00D31BF9">
            <w:pPr>
              <w:jc w:val="center"/>
            </w:pPr>
            <w:r w:rsidRPr="0039126E">
              <w:t>0</w:t>
            </w:r>
          </w:p>
        </w:tc>
        <w:tc>
          <w:tcPr>
            <w:tcW w:w="1808" w:type="dxa"/>
          </w:tcPr>
          <w:p w14:paraId="495B4877"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4DF7D7E5"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13A01686" w14:textId="77777777" w:rsidTr="00960142">
        <w:tc>
          <w:tcPr>
            <w:tcW w:w="598" w:type="dxa"/>
          </w:tcPr>
          <w:p w14:paraId="14A940CF" w14:textId="77777777" w:rsidR="001B0DEE" w:rsidRPr="0039126E" w:rsidRDefault="001B0DEE" w:rsidP="00B71C94">
            <w:pPr>
              <w:widowControl w:val="0"/>
              <w:autoSpaceDE w:val="0"/>
              <w:autoSpaceDN w:val="0"/>
            </w:pPr>
            <w:r w:rsidRPr="0039126E">
              <w:t>61.</w:t>
            </w:r>
          </w:p>
        </w:tc>
        <w:tc>
          <w:tcPr>
            <w:tcW w:w="2592" w:type="dxa"/>
          </w:tcPr>
          <w:p w14:paraId="3C27F12F" w14:textId="77777777" w:rsidR="001B0DEE" w:rsidRPr="0039126E" w:rsidRDefault="001B0DEE" w:rsidP="00B71C94">
            <w:r w:rsidRPr="0039126E">
              <w:t>деревня Оносино</w:t>
            </w:r>
          </w:p>
        </w:tc>
        <w:tc>
          <w:tcPr>
            <w:tcW w:w="1595" w:type="dxa"/>
          </w:tcPr>
          <w:p w14:paraId="635C6373" w14:textId="77777777" w:rsidR="001B0DEE" w:rsidRPr="0039126E" w:rsidRDefault="001B0DEE" w:rsidP="00D31BF9">
            <w:pPr>
              <w:jc w:val="center"/>
            </w:pPr>
            <w:r w:rsidRPr="0039126E">
              <w:t>8</w:t>
            </w:r>
          </w:p>
        </w:tc>
        <w:tc>
          <w:tcPr>
            <w:tcW w:w="1595" w:type="dxa"/>
          </w:tcPr>
          <w:p w14:paraId="6A6028A3" w14:textId="77777777" w:rsidR="001B0DEE" w:rsidRPr="0039126E" w:rsidRDefault="001B0DEE" w:rsidP="00D31BF9">
            <w:pPr>
              <w:jc w:val="center"/>
            </w:pPr>
            <w:r w:rsidRPr="0039126E">
              <w:t>8</w:t>
            </w:r>
          </w:p>
        </w:tc>
        <w:tc>
          <w:tcPr>
            <w:tcW w:w="1808" w:type="dxa"/>
          </w:tcPr>
          <w:p w14:paraId="0603EAB5" w14:textId="77777777" w:rsidR="001B0DEE" w:rsidRPr="0039126E" w:rsidRDefault="001B0DEE" w:rsidP="00D31BF9">
            <w:pPr>
              <w:jc w:val="center"/>
              <w:rPr>
                <w:rFonts w:eastAsia="Calibri"/>
                <w:iCs/>
                <w:lang w:eastAsia="x-none"/>
              </w:rPr>
            </w:pPr>
            <w:r w:rsidRPr="0039126E">
              <w:rPr>
                <w:rFonts w:eastAsia="Calibri"/>
                <w:iCs/>
                <w:lang w:eastAsia="x-none"/>
              </w:rPr>
              <w:t>10</w:t>
            </w:r>
          </w:p>
        </w:tc>
        <w:tc>
          <w:tcPr>
            <w:tcW w:w="1843" w:type="dxa"/>
          </w:tcPr>
          <w:p w14:paraId="5F4FCE09" w14:textId="77777777" w:rsidR="001B0DEE" w:rsidRPr="0039126E" w:rsidRDefault="001B0DEE" w:rsidP="00D31BF9">
            <w:pPr>
              <w:jc w:val="center"/>
              <w:rPr>
                <w:rFonts w:eastAsia="Calibri"/>
                <w:iCs/>
                <w:lang w:eastAsia="x-none"/>
              </w:rPr>
            </w:pPr>
            <w:r w:rsidRPr="0039126E">
              <w:rPr>
                <w:rFonts w:eastAsia="Calibri"/>
                <w:iCs/>
                <w:lang w:eastAsia="x-none"/>
              </w:rPr>
              <w:t>10</w:t>
            </w:r>
          </w:p>
        </w:tc>
      </w:tr>
      <w:tr w:rsidR="00265CB7" w:rsidRPr="0039126E" w14:paraId="5ED959E2" w14:textId="77777777" w:rsidTr="00960142">
        <w:tc>
          <w:tcPr>
            <w:tcW w:w="598" w:type="dxa"/>
          </w:tcPr>
          <w:p w14:paraId="7F8CD1B1" w14:textId="77777777" w:rsidR="001B0DEE" w:rsidRPr="0039126E" w:rsidRDefault="001B0DEE" w:rsidP="00B71C94">
            <w:pPr>
              <w:widowControl w:val="0"/>
              <w:autoSpaceDE w:val="0"/>
              <w:autoSpaceDN w:val="0"/>
            </w:pPr>
            <w:r w:rsidRPr="0039126E">
              <w:t>62.</w:t>
            </w:r>
          </w:p>
        </w:tc>
        <w:tc>
          <w:tcPr>
            <w:tcW w:w="2592" w:type="dxa"/>
          </w:tcPr>
          <w:p w14:paraId="58556A49" w14:textId="77777777" w:rsidR="001B0DEE" w:rsidRPr="0039126E" w:rsidRDefault="001B0DEE" w:rsidP="00B71C94">
            <w:r w:rsidRPr="0039126E">
              <w:t>деревня Останинское</w:t>
            </w:r>
          </w:p>
        </w:tc>
        <w:tc>
          <w:tcPr>
            <w:tcW w:w="1595" w:type="dxa"/>
          </w:tcPr>
          <w:p w14:paraId="5FDB5D71" w14:textId="77777777" w:rsidR="001B0DEE" w:rsidRPr="0039126E" w:rsidRDefault="001B0DEE" w:rsidP="00D31BF9">
            <w:pPr>
              <w:jc w:val="center"/>
            </w:pPr>
            <w:r w:rsidRPr="0039126E">
              <w:t>1</w:t>
            </w:r>
          </w:p>
        </w:tc>
        <w:tc>
          <w:tcPr>
            <w:tcW w:w="1595" w:type="dxa"/>
          </w:tcPr>
          <w:p w14:paraId="7D9C999B" w14:textId="77777777" w:rsidR="001B0DEE" w:rsidRPr="0039126E" w:rsidRDefault="001B0DEE" w:rsidP="00D31BF9">
            <w:pPr>
              <w:jc w:val="center"/>
            </w:pPr>
            <w:r w:rsidRPr="0039126E">
              <w:t>1</w:t>
            </w:r>
          </w:p>
        </w:tc>
        <w:tc>
          <w:tcPr>
            <w:tcW w:w="1808" w:type="dxa"/>
          </w:tcPr>
          <w:p w14:paraId="7BBDBC2D"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38E907B4"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44CBEFC8" w14:textId="77777777" w:rsidTr="00960142">
        <w:tc>
          <w:tcPr>
            <w:tcW w:w="598" w:type="dxa"/>
          </w:tcPr>
          <w:p w14:paraId="535A169B" w14:textId="77777777" w:rsidR="001B0DEE" w:rsidRPr="0039126E" w:rsidRDefault="001B0DEE" w:rsidP="00B71C94">
            <w:pPr>
              <w:widowControl w:val="0"/>
              <w:autoSpaceDE w:val="0"/>
              <w:autoSpaceDN w:val="0"/>
            </w:pPr>
            <w:r w:rsidRPr="0039126E">
              <w:t>63.</w:t>
            </w:r>
          </w:p>
        </w:tc>
        <w:tc>
          <w:tcPr>
            <w:tcW w:w="2592" w:type="dxa"/>
          </w:tcPr>
          <w:p w14:paraId="42221A8A" w14:textId="77777777" w:rsidR="001B0DEE" w:rsidRPr="0039126E" w:rsidRDefault="001B0DEE" w:rsidP="00B71C94">
            <w:r w:rsidRPr="0039126E">
              <w:t>деревня Палковская</w:t>
            </w:r>
          </w:p>
        </w:tc>
        <w:tc>
          <w:tcPr>
            <w:tcW w:w="1595" w:type="dxa"/>
          </w:tcPr>
          <w:p w14:paraId="3160FEFE" w14:textId="77777777" w:rsidR="001B0DEE" w:rsidRPr="0039126E" w:rsidRDefault="001B0DEE" w:rsidP="00D31BF9">
            <w:pPr>
              <w:jc w:val="center"/>
            </w:pPr>
            <w:r w:rsidRPr="0039126E">
              <w:t>11</w:t>
            </w:r>
          </w:p>
        </w:tc>
        <w:tc>
          <w:tcPr>
            <w:tcW w:w="1595" w:type="dxa"/>
          </w:tcPr>
          <w:p w14:paraId="71232E76" w14:textId="77777777" w:rsidR="001B0DEE" w:rsidRPr="0039126E" w:rsidRDefault="001B0DEE" w:rsidP="00D31BF9">
            <w:pPr>
              <w:jc w:val="center"/>
            </w:pPr>
            <w:r w:rsidRPr="0039126E">
              <w:t>11</w:t>
            </w:r>
          </w:p>
        </w:tc>
        <w:tc>
          <w:tcPr>
            <w:tcW w:w="1808" w:type="dxa"/>
          </w:tcPr>
          <w:p w14:paraId="6DBA5D0D"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2190A30D"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639B9484" w14:textId="77777777" w:rsidTr="00960142">
        <w:tc>
          <w:tcPr>
            <w:tcW w:w="598" w:type="dxa"/>
          </w:tcPr>
          <w:p w14:paraId="5EBA9F20" w14:textId="77777777" w:rsidR="001B0DEE" w:rsidRPr="0039126E" w:rsidRDefault="001B0DEE" w:rsidP="00B71C94">
            <w:pPr>
              <w:widowControl w:val="0"/>
              <w:autoSpaceDE w:val="0"/>
              <w:autoSpaceDN w:val="0"/>
            </w:pPr>
            <w:r w:rsidRPr="0039126E">
              <w:t>64.</w:t>
            </w:r>
          </w:p>
        </w:tc>
        <w:tc>
          <w:tcPr>
            <w:tcW w:w="2592" w:type="dxa"/>
          </w:tcPr>
          <w:p w14:paraId="387775CD" w14:textId="77777777" w:rsidR="001B0DEE" w:rsidRPr="0039126E" w:rsidRDefault="001B0DEE" w:rsidP="00B71C94">
            <w:r w:rsidRPr="0039126E">
              <w:t>деревня Панатово</w:t>
            </w:r>
          </w:p>
        </w:tc>
        <w:tc>
          <w:tcPr>
            <w:tcW w:w="1595" w:type="dxa"/>
          </w:tcPr>
          <w:p w14:paraId="59EF17E2" w14:textId="77777777" w:rsidR="001B0DEE" w:rsidRPr="0039126E" w:rsidRDefault="001B0DEE" w:rsidP="00D31BF9">
            <w:pPr>
              <w:jc w:val="center"/>
            </w:pPr>
            <w:r w:rsidRPr="0039126E">
              <w:t>0</w:t>
            </w:r>
          </w:p>
        </w:tc>
        <w:tc>
          <w:tcPr>
            <w:tcW w:w="1595" w:type="dxa"/>
          </w:tcPr>
          <w:p w14:paraId="44740DD8" w14:textId="77777777" w:rsidR="001B0DEE" w:rsidRPr="0039126E" w:rsidRDefault="001B0DEE" w:rsidP="00D31BF9">
            <w:pPr>
              <w:jc w:val="center"/>
            </w:pPr>
            <w:r w:rsidRPr="0039126E">
              <w:t>0</w:t>
            </w:r>
          </w:p>
        </w:tc>
        <w:tc>
          <w:tcPr>
            <w:tcW w:w="1808" w:type="dxa"/>
          </w:tcPr>
          <w:p w14:paraId="33440205"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530E3888"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3AAE2E44" w14:textId="77777777" w:rsidTr="00960142">
        <w:tc>
          <w:tcPr>
            <w:tcW w:w="598" w:type="dxa"/>
          </w:tcPr>
          <w:p w14:paraId="629D875C" w14:textId="77777777" w:rsidR="001B0DEE" w:rsidRPr="0039126E" w:rsidRDefault="001B0DEE" w:rsidP="00B71C94">
            <w:pPr>
              <w:widowControl w:val="0"/>
              <w:autoSpaceDE w:val="0"/>
              <w:autoSpaceDN w:val="0"/>
            </w:pPr>
            <w:r w:rsidRPr="0039126E">
              <w:t>65.</w:t>
            </w:r>
          </w:p>
        </w:tc>
        <w:tc>
          <w:tcPr>
            <w:tcW w:w="2592" w:type="dxa"/>
          </w:tcPr>
          <w:p w14:paraId="505EB47B" w14:textId="77777777" w:rsidR="001B0DEE" w:rsidRPr="0039126E" w:rsidRDefault="001B0DEE" w:rsidP="00B71C94">
            <w:r w:rsidRPr="0039126E">
              <w:t>деревня Пановское</w:t>
            </w:r>
          </w:p>
        </w:tc>
        <w:tc>
          <w:tcPr>
            <w:tcW w:w="1595" w:type="dxa"/>
          </w:tcPr>
          <w:p w14:paraId="5C3EA747" w14:textId="77777777" w:rsidR="001B0DEE" w:rsidRPr="0039126E" w:rsidRDefault="001B0DEE" w:rsidP="00D31BF9">
            <w:pPr>
              <w:jc w:val="center"/>
            </w:pPr>
            <w:r w:rsidRPr="0039126E">
              <w:t>4</w:t>
            </w:r>
          </w:p>
        </w:tc>
        <w:tc>
          <w:tcPr>
            <w:tcW w:w="1595" w:type="dxa"/>
          </w:tcPr>
          <w:p w14:paraId="6AA42B67" w14:textId="77777777" w:rsidR="001B0DEE" w:rsidRPr="0039126E" w:rsidRDefault="001B0DEE" w:rsidP="00D31BF9">
            <w:pPr>
              <w:jc w:val="center"/>
            </w:pPr>
            <w:r w:rsidRPr="0039126E">
              <w:t>4</w:t>
            </w:r>
          </w:p>
        </w:tc>
        <w:tc>
          <w:tcPr>
            <w:tcW w:w="1808" w:type="dxa"/>
          </w:tcPr>
          <w:p w14:paraId="3721FBBD" w14:textId="77777777" w:rsidR="001B0DEE" w:rsidRPr="0039126E" w:rsidRDefault="001B0DEE" w:rsidP="00D31BF9">
            <w:pPr>
              <w:jc w:val="center"/>
              <w:rPr>
                <w:rFonts w:eastAsia="Calibri"/>
                <w:iCs/>
                <w:lang w:eastAsia="x-none"/>
              </w:rPr>
            </w:pPr>
            <w:r w:rsidRPr="0039126E">
              <w:rPr>
                <w:rFonts w:eastAsia="Calibri"/>
                <w:iCs/>
                <w:lang w:eastAsia="x-none"/>
              </w:rPr>
              <w:t>15</w:t>
            </w:r>
          </w:p>
        </w:tc>
        <w:tc>
          <w:tcPr>
            <w:tcW w:w="1843" w:type="dxa"/>
          </w:tcPr>
          <w:p w14:paraId="2DC35C06" w14:textId="77777777" w:rsidR="001B0DEE" w:rsidRPr="0039126E" w:rsidRDefault="001B0DEE" w:rsidP="00D31BF9">
            <w:pPr>
              <w:jc w:val="center"/>
              <w:rPr>
                <w:rFonts w:eastAsia="Calibri"/>
                <w:iCs/>
                <w:lang w:eastAsia="x-none"/>
              </w:rPr>
            </w:pPr>
            <w:r w:rsidRPr="0039126E">
              <w:rPr>
                <w:rFonts w:eastAsia="Calibri"/>
                <w:iCs/>
                <w:lang w:eastAsia="x-none"/>
              </w:rPr>
              <w:t>15</w:t>
            </w:r>
          </w:p>
        </w:tc>
      </w:tr>
      <w:tr w:rsidR="00265CB7" w:rsidRPr="0039126E" w14:paraId="736C0266" w14:textId="77777777" w:rsidTr="00960142">
        <w:tc>
          <w:tcPr>
            <w:tcW w:w="598" w:type="dxa"/>
          </w:tcPr>
          <w:p w14:paraId="4731C99C" w14:textId="77777777" w:rsidR="001B0DEE" w:rsidRPr="0039126E" w:rsidRDefault="001B0DEE" w:rsidP="00B71C94">
            <w:pPr>
              <w:widowControl w:val="0"/>
              <w:autoSpaceDE w:val="0"/>
              <w:autoSpaceDN w:val="0"/>
            </w:pPr>
            <w:r w:rsidRPr="0039126E">
              <w:t>66.</w:t>
            </w:r>
          </w:p>
        </w:tc>
        <w:tc>
          <w:tcPr>
            <w:tcW w:w="2592" w:type="dxa"/>
          </w:tcPr>
          <w:p w14:paraId="5C103685" w14:textId="77777777" w:rsidR="001B0DEE" w:rsidRPr="0039126E" w:rsidRDefault="001B0DEE" w:rsidP="00B71C94">
            <w:r w:rsidRPr="0039126E">
              <w:t>деревня Паршинская</w:t>
            </w:r>
          </w:p>
        </w:tc>
        <w:tc>
          <w:tcPr>
            <w:tcW w:w="1595" w:type="dxa"/>
          </w:tcPr>
          <w:p w14:paraId="750865C7" w14:textId="77777777" w:rsidR="001B0DEE" w:rsidRPr="0039126E" w:rsidRDefault="001B0DEE" w:rsidP="00D31BF9">
            <w:pPr>
              <w:jc w:val="center"/>
            </w:pPr>
            <w:r w:rsidRPr="0039126E">
              <w:t>18</w:t>
            </w:r>
          </w:p>
        </w:tc>
        <w:tc>
          <w:tcPr>
            <w:tcW w:w="1595" w:type="dxa"/>
          </w:tcPr>
          <w:p w14:paraId="5E357ED9" w14:textId="77777777" w:rsidR="001B0DEE" w:rsidRPr="0039126E" w:rsidRDefault="001B0DEE" w:rsidP="00D31BF9">
            <w:pPr>
              <w:jc w:val="center"/>
            </w:pPr>
            <w:r w:rsidRPr="0039126E">
              <w:t>18</w:t>
            </w:r>
          </w:p>
        </w:tc>
        <w:tc>
          <w:tcPr>
            <w:tcW w:w="1808" w:type="dxa"/>
          </w:tcPr>
          <w:p w14:paraId="455038E7" w14:textId="77777777" w:rsidR="001B0DEE" w:rsidRPr="0039126E" w:rsidRDefault="001B0DEE" w:rsidP="00D31BF9">
            <w:pPr>
              <w:jc w:val="center"/>
              <w:rPr>
                <w:rFonts w:eastAsia="Calibri"/>
                <w:iCs/>
                <w:lang w:eastAsia="x-none"/>
              </w:rPr>
            </w:pPr>
            <w:r w:rsidRPr="0039126E">
              <w:rPr>
                <w:rFonts w:eastAsia="Calibri"/>
                <w:iCs/>
                <w:lang w:eastAsia="x-none"/>
              </w:rPr>
              <w:t>36</w:t>
            </w:r>
          </w:p>
        </w:tc>
        <w:tc>
          <w:tcPr>
            <w:tcW w:w="1843" w:type="dxa"/>
          </w:tcPr>
          <w:p w14:paraId="31A3C93D" w14:textId="77777777" w:rsidR="001B0DEE" w:rsidRPr="0039126E" w:rsidRDefault="001B0DEE" w:rsidP="00D31BF9">
            <w:pPr>
              <w:jc w:val="center"/>
              <w:rPr>
                <w:rFonts w:eastAsia="Calibri"/>
                <w:iCs/>
                <w:lang w:eastAsia="x-none"/>
              </w:rPr>
            </w:pPr>
            <w:r w:rsidRPr="0039126E">
              <w:rPr>
                <w:rFonts w:eastAsia="Calibri"/>
                <w:iCs/>
                <w:lang w:eastAsia="x-none"/>
              </w:rPr>
              <w:t>36</w:t>
            </w:r>
          </w:p>
        </w:tc>
      </w:tr>
      <w:tr w:rsidR="00265CB7" w:rsidRPr="0039126E" w14:paraId="65A12B3D" w14:textId="77777777" w:rsidTr="00960142">
        <w:tc>
          <w:tcPr>
            <w:tcW w:w="598" w:type="dxa"/>
          </w:tcPr>
          <w:p w14:paraId="11A4E9B6" w14:textId="77777777" w:rsidR="001B0DEE" w:rsidRPr="0039126E" w:rsidRDefault="001B0DEE" w:rsidP="00B71C94">
            <w:pPr>
              <w:widowControl w:val="0"/>
              <w:autoSpaceDE w:val="0"/>
              <w:autoSpaceDN w:val="0"/>
            </w:pPr>
            <w:r w:rsidRPr="0039126E">
              <w:t>67.</w:t>
            </w:r>
          </w:p>
        </w:tc>
        <w:tc>
          <w:tcPr>
            <w:tcW w:w="2592" w:type="dxa"/>
          </w:tcPr>
          <w:p w14:paraId="7EA698E5" w14:textId="77777777" w:rsidR="001B0DEE" w:rsidRPr="0039126E" w:rsidRDefault="001B0DEE" w:rsidP="00B71C94">
            <w:r w:rsidRPr="0039126E">
              <w:t>село Паршинское</w:t>
            </w:r>
          </w:p>
        </w:tc>
        <w:tc>
          <w:tcPr>
            <w:tcW w:w="1595" w:type="dxa"/>
          </w:tcPr>
          <w:p w14:paraId="584488B8" w14:textId="77777777" w:rsidR="001B0DEE" w:rsidRPr="0039126E" w:rsidRDefault="001B0DEE" w:rsidP="00D31BF9">
            <w:pPr>
              <w:jc w:val="center"/>
            </w:pPr>
            <w:r w:rsidRPr="0039126E">
              <w:t>0</w:t>
            </w:r>
          </w:p>
        </w:tc>
        <w:tc>
          <w:tcPr>
            <w:tcW w:w="1595" w:type="dxa"/>
          </w:tcPr>
          <w:p w14:paraId="583DDAAD" w14:textId="77777777" w:rsidR="001B0DEE" w:rsidRPr="0039126E" w:rsidRDefault="001B0DEE" w:rsidP="00D31BF9">
            <w:pPr>
              <w:jc w:val="center"/>
            </w:pPr>
            <w:r w:rsidRPr="0039126E">
              <w:t>0</w:t>
            </w:r>
          </w:p>
        </w:tc>
        <w:tc>
          <w:tcPr>
            <w:tcW w:w="1808" w:type="dxa"/>
          </w:tcPr>
          <w:p w14:paraId="57FB04E6" w14:textId="77777777" w:rsidR="001B0DEE" w:rsidRPr="0039126E" w:rsidRDefault="001B0DEE" w:rsidP="00D31BF9">
            <w:pPr>
              <w:jc w:val="center"/>
              <w:rPr>
                <w:rFonts w:eastAsia="Calibri"/>
                <w:iCs/>
                <w:lang w:eastAsia="x-none"/>
              </w:rPr>
            </w:pPr>
            <w:r w:rsidRPr="0039126E">
              <w:rPr>
                <w:rFonts w:eastAsia="Calibri"/>
                <w:iCs/>
                <w:lang w:eastAsia="x-none"/>
              </w:rPr>
              <w:t>15</w:t>
            </w:r>
          </w:p>
        </w:tc>
        <w:tc>
          <w:tcPr>
            <w:tcW w:w="1843" w:type="dxa"/>
          </w:tcPr>
          <w:p w14:paraId="53F7D487" w14:textId="77777777" w:rsidR="001B0DEE" w:rsidRPr="0039126E" w:rsidRDefault="001B0DEE" w:rsidP="00D31BF9">
            <w:pPr>
              <w:jc w:val="center"/>
              <w:rPr>
                <w:rFonts w:eastAsia="Calibri"/>
                <w:iCs/>
                <w:lang w:eastAsia="x-none"/>
              </w:rPr>
            </w:pPr>
            <w:r w:rsidRPr="0039126E">
              <w:rPr>
                <w:rFonts w:eastAsia="Calibri"/>
                <w:iCs/>
                <w:lang w:eastAsia="x-none"/>
              </w:rPr>
              <w:t>15</w:t>
            </w:r>
          </w:p>
        </w:tc>
      </w:tr>
      <w:tr w:rsidR="00265CB7" w:rsidRPr="0039126E" w14:paraId="49A6D67F" w14:textId="77777777" w:rsidTr="00960142">
        <w:tc>
          <w:tcPr>
            <w:tcW w:w="598" w:type="dxa"/>
          </w:tcPr>
          <w:p w14:paraId="7304A816" w14:textId="77777777" w:rsidR="001B0DEE" w:rsidRPr="0039126E" w:rsidRDefault="001B0DEE" w:rsidP="00B71C94">
            <w:pPr>
              <w:widowControl w:val="0"/>
              <w:autoSpaceDE w:val="0"/>
              <w:autoSpaceDN w:val="0"/>
            </w:pPr>
            <w:r w:rsidRPr="0039126E">
              <w:t>68.</w:t>
            </w:r>
          </w:p>
        </w:tc>
        <w:tc>
          <w:tcPr>
            <w:tcW w:w="2592" w:type="dxa"/>
          </w:tcPr>
          <w:p w14:paraId="14B14789" w14:textId="77777777" w:rsidR="001B0DEE" w:rsidRPr="0039126E" w:rsidRDefault="001B0DEE" w:rsidP="00B71C94">
            <w:r w:rsidRPr="0039126E">
              <w:t>деревня Пашучиха</w:t>
            </w:r>
          </w:p>
        </w:tc>
        <w:tc>
          <w:tcPr>
            <w:tcW w:w="1595" w:type="dxa"/>
          </w:tcPr>
          <w:p w14:paraId="701209D7" w14:textId="77777777" w:rsidR="001B0DEE" w:rsidRPr="0039126E" w:rsidRDefault="001B0DEE" w:rsidP="00D31BF9">
            <w:pPr>
              <w:jc w:val="center"/>
            </w:pPr>
            <w:r w:rsidRPr="0039126E">
              <w:t>20</w:t>
            </w:r>
          </w:p>
        </w:tc>
        <w:tc>
          <w:tcPr>
            <w:tcW w:w="1595" w:type="dxa"/>
          </w:tcPr>
          <w:p w14:paraId="7F106A59" w14:textId="77777777" w:rsidR="001B0DEE" w:rsidRPr="0039126E" w:rsidRDefault="001B0DEE" w:rsidP="00D31BF9">
            <w:pPr>
              <w:jc w:val="center"/>
            </w:pPr>
            <w:r w:rsidRPr="0039126E">
              <w:t>20</w:t>
            </w:r>
          </w:p>
        </w:tc>
        <w:tc>
          <w:tcPr>
            <w:tcW w:w="1808" w:type="dxa"/>
          </w:tcPr>
          <w:p w14:paraId="33CCD23E" w14:textId="77777777" w:rsidR="001B0DEE" w:rsidRPr="0039126E" w:rsidRDefault="001B0DEE" w:rsidP="00D31BF9">
            <w:pPr>
              <w:jc w:val="center"/>
              <w:rPr>
                <w:rFonts w:eastAsia="Calibri"/>
                <w:iCs/>
                <w:lang w:eastAsia="x-none"/>
              </w:rPr>
            </w:pPr>
            <w:r w:rsidRPr="0039126E">
              <w:rPr>
                <w:rFonts w:eastAsia="Calibri"/>
                <w:iCs/>
                <w:lang w:eastAsia="x-none"/>
              </w:rPr>
              <w:t>40</w:t>
            </w:r>
          </w:p>
        </w:tc>
        <w:tc>
          <w:tcPr>
            <w:tcW w:w="1843" w:type="dxa"/>
          </w:tcPr>
          <w:p w14:paraId="53AA5C61" w14:textId="77777777" w:rsidR="001B0DEE" w:rsidRPr="0039126E" w:rsidRDefault="001B0DEE" w:rsidP="00D31BF9">
            <w:pPr>
              <w:jc w:val="center"/>
              <w:rPr>
                <w:rFonts w:eastAsia="Calibri"/>
                <w:iCs/>
                <w:lang w:eastAsia="x-none"/>
              </w:rPr>
            </w:pPr>
            <w:r w:rsidRPr="0039126E">
              <w:rPr>
                <w:rFonts w:eastAsia="Calibri"/>
                <w:iCs/>
                <w:lang w:eastAsia="x-none"/>
              </w:rPr>
              <w:t>40</w:t>
            </w:r>
          </w:p>
        </w:tc>
      </w:tr>
      <w:tr w:rsidR="00265CB7" w:rsidRPr="0039126E" w14:paraId="00230938" w14:textId="77777777" w:rsidTr="00960142">
        <w:tc>
          <w:tcPr>
            <w:tcW w:w="598" w:type="dxa"/>
          </w:tcPr>
          <w:p w14:paraId="207F9723" w14:textId="77777777" w:rsidR="001B0DEE" w:rsidRPr="0039126E" w:rsidRDefault="001B0DEE" w:rsidP="00B71C94">
            <w:pPr>
              <w:widowControl w:val="0"/>
              <w:autoSpaceDE w:val="0"/>
              <w:autoSpaceDN w:val="0"/>
            </w:pPr>
            <w:r w:rsidRPr="0039126E">
              <w:t>69.</w:t>
            </w:r>
          </w:p>
        </w:tc>
        <w:tc>
          <w:tcPr>
            <w:tcW w:w="2592" w:type="dxa"/>
          </w:tcPr>
          <w:p w14:paraId="59D5DAC0" w14:textId="77777777" w:rsidR="001B0DEE" w:rsidRPr="0039126E" w:rsidRDefault="001B0DEE" w:rsidP="00B71C94">
            <w:r w:rsidRPr="0039126E">
              <w:t>деревня Перепечино</w:t>
            </w:r>
          </w:p>
        </w:tc>
        <w:tc>
          <w:tcPr>
            <w:tcW w:w="1595" w:type="dxa"/>
          </w:tcPr>
          <w:p w14:paraId="7C35EB10" w14:textId="77777777" w:rsidR="001B0DEE" w:rsidRPr="0039126E" w:rsidRDefault="001B0DEE" w:rsidP="00D31BF9">
            <w:pPr>
              <w:jc w:val="center"/>
            </w:pPr>
            <w:r w:rsidRPr="0039126E">
              <w:t>10</w:t>
            </w:r>
          </w:p>
        </w:tc>
        <w:tc>
          <w:tcPr>
            <w:tcW w:w="1595" w:type="dxa"/>
          </w:tcPr>
          <w:p w14:paraId="3B87B38F" w14:textId="77777777" w:rsidR="001B0DEE" w:rsidRPr="0039126E" w:rsidRDefault="001B0DEE" w:rsidP="00D31BF9">
            <w:pPr>
              <w:jc w:val="center"/>
            </w:pPr>
            <w:r w:rsidRPr="0039126E">
              <w:t>10</w:t>
            </w:r>
          </w:p>
        </w:tc>
        <w:tc>
          <w:tcPr>
            <w:tcW w:w="1808" w:type="dxa"/>
          </w:tcPr>
          <w:p w14:paraId="60003A68"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03CD903C"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105302D9" w14:textId="77777777" w:rsidTr="00960142">
        <w:tc>
          <w:tcPr>
            <w:tcW w:w="598" w:type="dxa"/>
          </w:tcPr>
          <w:p w14:paraId="5B255E64" w14:textId="77777777" w:rsidR="001B0DEE" w:rsidRPr="0039126E" w:rsidRDefault="001B0DEE" w:rsidP="00B71C94">
            <w:pPr>
              <w:widowControl w:val="0"/>
              <w:autoSpaceDE w:val="0"/>
              <w:autoSpaceDN w:val="0"/>
            </w:pPr>
            <w:r w:rsidRPr="0039126E">
              <w:t>70.</w:t>
            </w:r>
          </w:p>
        </w:tc>
        <w:tc>
          <w:tcPr>
            <w:tcW w:w="2592" w:type="dxa"/>
          </w:tcPr>
          <w:p w14:paraId="43A3133F" w14:textId="77777777" w:rsidR="001B0DEE" w:rsidRPr="0039126E" w:rsidRDefault="001B0DEE" w:rsidP="00B71C94">
            <w:r w:rsidRPr="0039126E">
              <w:t>деревня Пехтиха</w:t>
            </w:r>
          </w:p>
        </w:tc>
        <w:tc>
          <w:tcPr>
            <w:tcW w:w="1595" w:type="dxa"/>
          </w:tcPr>
          <w:p w14:paraId="622635D8" w14:textId="77777777" w:rsidR="001B0DEE" w:rsidRPr="0039126E" w:rsidRDefault="001B0DEE" w:rsidP="00D31BF9">
            <w:pPr>
              <w:jc w:val="center"/>
            </w:pPr>
            <w:r w:rsidRPr="0039126E">
              <w:t>4</w:t>
            </w:r>
          </w:p>
        </w:tc>
        <w:tc>
          <w:tcPr>
            <w:tcW w:w="1595" w:type="dxa"/>
          </w:tcPr>
          <w:p w14:paraId="6EEC9720" w14:textId="77777777" w:rsidR="001B0DEE" w:rsidRPr="0039126E" w:rsidRDefault="001B0DEE" w:rsidP="00D31BF9">
            <w:pPr>
              <w:jc w:val="center"/>
            </w:pPr>
            <w:r w:rsidRPr="0039126E">
              <w:t>4</w:t>
            </w:r>
          </w:p>
        </w:tc>
        <w:tc>
          <w:tcPr>
            <w:tcW w:w="1808" w:type="dxa"/>
          </w:tcPr>
          <w:p w14:paraId="056EA9E7" w14:textId="77777777" w:rsidR="001B0DEE" w:rsidRPr="0039126E" w:rsidRDefault="001B0DEE" w:rsidP="00D31BF9">
            <w:pPr>
              <w:jc w:val="center"/>
              <w:rPr>
                <w:rFonts w:eastAsia="Calibri"/>
                <w:iCs/>
                <w:lang w:eastAsia="x-none"/>
              </w:rPr>
            </w:pPr>
            <w:r w:rsidRPr="0039126E">
              <w:rPr>
                <w:rFonts w:eastAsia="Calibri"/>
                <w:iCs/>
                <w:lang w:eastAsia="x-none"/>
              </w:rPr>
              <w:t>8</w:t>
            </w:r>
          </w:p>
        </w:tc>
        <w:tc>
          <w:tcPr>
            <w:tcW w:w="1843" w:type="dxa"/>
          </w:tcPr>
          <w:p w14:paraId="0178BF64" w14:textId="77777777" w:rsidR="001B0DEE" w:rsidRPr="0039126E" w:rsidRDefault="001B0DEE" w:rsidP="00D31BF9">
            <w:pPr>
              <w:jc w:val="center"/>
              <w:rPr>
                <w:rFonts w:eastAsia="Calibri"/>
                <w:iCs/>
                <w:lang w:eastAsia="x-none"/>
              </w:rPr>
            </w:pPr>
            <w:r w:rsidRPr="0039126E">
              <w:rPr>
                <w:rFonts w:eastAsia="Calibri"/>
                <w:iCs/>
                <w:lang w:eastAsia="x-none"/>
              </w:rPr>
              <w:t>8</w:t>
            </w:r>
          </w:p>
        </w:tc>
      </w:tr>
      <w:tr w:rsidR="00265CB7" w:rsidRPr="0039126E" w14:paraId="18CA8608" w14:textId="77777777" w:rsidTr="00960142">
        <w:tc>
          <w:tcPr>
            <w:tcW w:w="598" w:type="dxa"/>
          </w:tcPr>
          <w:p w14:paraId="5BA0F60E" w14:textId="77777777" w:rsidR="001B0DEE" w:rsidRPr="0039126E" w:rsidRDefault="001B0DEE" w:rsidP="00B71C94">
            <w:pPr>
              <w:widowControl w:val="0"/>
              <w:autoSpaceDE w:val="0"/>
              <w:autoSpaceDN w:val="0"/>
            </w:pPr>
            <w:r w:rsidRPr="0039126E">
              <w:t>71.</w:t>
            </w:r>
          </w:p>
        </w:tc>
        <w:tc>
          <w:tcPr>
            <w:tcW w:w="2592" w:type="dxa"/>
          </w:tcPr>
          <w:p w14:paraId="490C5768" w14:textId="77777777" w:rsidR="001B0DEE" w:rsidRPr="0039126E" w:rsidRDefault="001B0DEE" w:rsidP="00B71C94">
            <w:r w:rsidRPr="0039126E">
              <w:t>деревня Плясово</w:t>
            </w:r>
          </w:p>
        </w:tc>
        <w:tc>
          <w:tcPr>
            <w:tcW w:w="1595" w:type="dxa"/>
          </w:tcPr>
          <w:p w14:paraId="79820A8B" w14:textId="77777777" w:rsidR="001B0DEE" w:rsidRPr="0039126E" w:rsidRDefault="001B0DEE" w:rsidP="00D31BF9">
            <w:pPr>
              <w:jc w:val="center"/>
            </w:pPr>
            <w:r w:rsidRPr="0039126E">
              <w:t>1</w:t>
            </w:r>
          </w:p>
        </w:tc>
        <w:tc>
          <w:tcPr>
            <w:tcW w:w="1595" w:type="dxa"/>
          </w:tcPr>
          <w:p w14:paraId="0CDB6791" w14:textId="77777777" w:rsidR="001B0DEE" w:rsidRPr="0039126E" w:rsidRDefault="001B0DEE" w:rsidP="00D31BF9">
            <w:pPr>
              <w:jc w:val="center"/>
            </w:pPr>
            <w:r w:rsidRPr="0039126E">
              <w:t>1</w:t>
            </w:r>
          </w:p>
        </w:tc>
        <w:tc>
          <w:tcPr>
            <w:tcW w:w="1808" w:type="dxa"/>
          </w:tcPr>
          <w:p w14:paraId="5820DCE6" w14:textId="77777777" w:rsidR="001B0DEE" w:rsidRPr="0039126E" w:rsidRDefault="001B0DEE" w:rsidP="00D31BF9">
            <w:pPr>
              <w:jc w:val="center"/>
              <w:rPr>
                <w:rFonts w:eastAsia="Calibri"/>
                <w:iCs/>
                <w:lang w:eastAsia="x-none"/>
              </w:rPr>
            </w:pPr>
            <w:r w:rsidRPr="0039126E">
              <w:rPr>
                <w:rFonts w:eastAsia="Calibri"/>
                <w:iCs/>
                <w:lang w:eastAsia="x-none"/>
              </w:rPr>
              <w:t>2</w:t>
            </w:r>
          </w:p>
        </w:tc>
        <w:tc>
          <w:tcPr>
            <w:tcW w:w="1843" w:type="dxa"/>
          </w:tcPr>
          <w:p w14:paraId="7FC7385F" w14:textId="77777777" w:rsidR="001B0DEE" w:rsidRPr="0039126E" w:rsidRDefault="001B0DEE" w:rsidP="00D31BF9">
            <w:pPr>
              <w:jc w:val="center"/>
              <w:rPr>
                <w:rFonts w:eastAsia="Calibri"/>
                <w:iCs/>
                <w:lang w:eastAsia="x-none"/>
              </w:rPr>
            </w:pPr>
            <w:r w:rsidRPr="0039126E">
              <w:rPr>
                <w:rFonts w:eastAsia="Calibri"/>
                <w:iCs/>
                <w:lang w:eastAsia="x-none"/>
              </w:rPr>
              <w:t>2</w:t>
            </w:r>
          </w:p>
        </w:tc>
      </w:tr>
      <w:tr w:rsidR="00265CB7" w:rsidRPr="0039126E" w14:paraId="175384D9" w14:textId="77777777" w:rsidTr="00960142">
        <w:tc>
          <w:tcPr>
            <w:tcW w:w="598" w:type="dxa"/>
          </w:tcPr>
          <w:p w14:paraId="2C849B94" w14:textId="77777777" w:rsidR="001B0DEE" w:rsidRPr="0039126E" w:rsidRDefault="001B0DEE" w:rsidP="00B71C94">
            <w:pPr>
              <w:widowControl w:val="0"/>
              <w:autoSpaceDE w:val="0"/>
              <w:autoSpaceDN w:val="0"/>
            </w:pPr>
            <w:r w:rsidRPr="0039126E">
              <w:t>72.</w:t>
            </w:r>
          </w:p>
        </w:tc>
        <w:tc>
          <w:tcPr>
            <w:tcW w:w="2592" w:type="dxa"/>
          </w:tcPr>
          <w:p w14:paraId="765138DB" w14:textId="77777777" w:rsidR="001B0DEE" w:rsidRPr="0039126E" w:rsidRDefault="001B0DEE" w:rsidP="00B71C94">
            <w:r w:rsidRPr="0039126E">
              <w:t>село Погост Никольский</w:t>
            </w:r>
          </w:p>
        </w:tc>
        <w:tc>
          <w:tcPr>
            <w:tcW w:w="1595" w:type="dxa"/>
          </w:tcPr>
          <w:p w14:paraId="24FF1D53" w14:textId="77777777" w:rsidR="001B0DEE" w:rsidRPr="0039126E" w:rsidRDefault="001B0DEE" w:rsidP="00D31BF9">
            <w:pPr>
              <w:jc w:val="center"/>
            </w:pPr>
            <w:r w:rsidRPr="0039126E">
              <w:t>105</w:t>
            </w:r>
          </w:p>
        </w:tc>
        <w:tc>
          <w:tcPr>
            <w:tcW w:w="1595" w:type="dxa"/>
          </w:tcPr>
          <w:p w14:paraId="6A14C50D" w14:textId="77777777" w:rsidR="001B0DEE" w:rsidRPr="0039126E" w:rsidRDefault="001B0DEE" w:rsidP="00D31BF9">
            <w:pPr>
              <w:jc w:val="center"/>
            </w:pPr>
            <w:r w:rsidRPr="0039126E">
              <w:t>105</w:t>
            </w:r>
          </w:p>
        </w:tc>
        <w:tc>
          <w:tcPr>
            <w:tcW w:w="1808" w:type="dxa"/>
          </w:tcPr>
          <w:p w14:paraId="39D88400" w14:textId="77777777" w:rsidR="001B0DEE" w:rsidRPr="0039126E" w:rsidRDefault="001B0DEE" w:rsidP="00D31BF9">
            <w:pPr>
              <w:jc w:val="center"/>
              <w:rPr>
                <w:rFonts w:eastAsia="Calibri"/>
                <w:iCs/>
                <w:lang w:eastAsia="x-none"/>
              </w:rPr>
            </w:pPr>
            <w:r w:rsidRPr="0039126E">
              <w:rPr>
                <w:rFonts w:eastAsia="Calibri"/>
                <w:iCs/>
                <w:lang w:eastAsia="x-none"/>
              </w:rPr>
              <w:t>80</w:t>
            </w:r>
          </w:p>
        </w:tc>
        <w:tc>
          <w:tcPr>
            <w:tcW w:w="1843" w:type="dxa"/>
          </w:tcPr>
          <w:p w14:paraId="424CCCA4" w14:textId="77777777" w:rsidR="001B0DEE" w:rsidRPr="0039126E" w:rsidRDefault="001B0DEE" w:rsidP="00D31BF9">
            <w:pPr>
              <w:jc w:val="center"/>
              <w:rPr>
                <w:rFonts w:eastAsia="Calibri"/>
                <w:iCs/>
                <w:lang w:eastAsia="x-none"/>
              </w:rPr>
            </w:pPr>
            <w:r w:rsidRPr="0039126E">
              <w:rPr>
                <w:rFonts w:eastAsia="Calibri"/>
                <w:iCs/>
                <w:lang w:eastAsia="x-none"/>
              </w:rPr>
              <w:t>80</w:t>
            </w:r>
          </w:p>
        </w:tc>
      </w:tr>
      <w:tr w:rsidR="00265CB7" w:rsidRPr="0039126E" w14:paraId="00F643E1" w14:textId="77777777" w:rsidTr="00960142">
        <w:tc>
          <w:tcPr>
            <w:tcW w:w="598" w:type="dxa"/>
          </w:tcPr>
          <w:p w14:paraId="7A1C476E" w14:textId="77777777" w:rsidR="001B0DEE" w:rsidRPr="0039126E" w:rsidRDefault="001B0DEE" w:rsidP="00B71C94">
            <w:pPr>
              <w:widowControl w:val="0"/>
              <w:autoSpaceDE w:val="0"/>
              <w:autoSpaceDN w:val="0"/>
            </w:pPr>
            <w:r w:rsidRPr="0039126E">
              <w:t>73.</w:t>
            </w:r>
          </w:p>
        </w:tc>
        <w:tc>
          <w:tcPr>
            <w:tcW w:w="2592" w:type="dxa"/>
          </w:tcPr>
          <w:p w14:paraId="29ED358F" w14:textId="77777777" w:rsidR="001B0DEE" w:rsidRPr="0039126E" w:rsidRDefault="001B0DEE" w:rsidP="00B71C94">
            <w:r w:rsidRPr="0039126E">
              <w:t>деревня Попчиха</w:t>
            </w:r>
          </w:p>
        </w:tc>
        <w:tc>
          <w:tcPr>
            <w:tcW w:w="1595" w:type="dxa"/>
          </w:tcPr>
          <w:p w14:paraId="0C2C6653" w14:textId="77777777" w:rsidR="001B0DEE" w:rsidRPr="0039126E" w:rsidRDefault="001B0DEE" w:rsidP="00D31BF9">
            <w:pPr>
              <w:jc w:val="center"/>
            </w:pPr>
            <w:r w:rsidRPr="0039126E">
              <w:t>10</w:t>
            </w:r>
          </w:p>
        </w:tc>
        <w:tc>
          <w:tcPr>
            <w:tcW w:w="1595" w:type="dxa"/>
          </w:tcPr>
          <w:p w14:paraId="1E5E3A8C" w14:textId="77777777" w:rsidR="001B0DEE" w:rsidRPr="0039126E" w:rsidRDefault="001B0DEE" w:rsidP="00D31BF9">
            <w:pPr>
              <w:jc w:val="center"/>
            </w:pPr>
            <w:r w:rsidRPr="0039126E">
              <w:t>10</w:t>
            </w:r>
          </w:p>
        </w:tc>
        <w:tc>
          <w:tcPr>
            <w:tcW w:w="1808" w:type="dxa"/>
          </w:tcPr>
          <w:p w14:paraId="1FF8CFC6" w14:textId="77777777" w:rsidR="001B0DEE" w:rsidRPr="0039126E" w:rsidRDefault="001B0DEE" w:rsidP="00D31BF9">
            <w:pPr>
              <w:jc w:val="center"/>
              <w:rPr>
                <w:rFonts w:eastAsia="Calibri"/>
                <w:iCs/>
                <w:lang w:eastAsia="x-none"/>
              </w:rPr>
            </w:pPr>
            <w:r w:rsidRPr="0039126E">
              <w:rPr>
                <w:rFonts w:eastAsia="Calibri"/>
                <w:iCs/>
                <w:lang w:eastAsia="x-none"/>
              </w:rPr>
              <w:t>25</w:t>
            </w:r>
          </w:p>
        </w:tc>
        <w:tc>
          <w:tcPr>
            <w:tcW w:w="1843" w:type="dxa"/>
          </w:tcPr>
          <w:p w14:paraId="27479A46" w14:textId="77777777" w:rsidR="001B0DEE" w:rsidRPr="0039126E" w:rsidRDefault="001B0DEE" w:rsidP="00D31BF9">
            <w:pPr>
              <w:jc w:val="center"/>
              <w:rPr>
                <w:rFonts w:eastAsia="Calibri"/>
                <w:iCs/>
                <w:lang w:eastAsia="x-none"/>
              </w:rPr>
            </w:pPr>
            <w:r w:rsidRPr="0039126E">
              <w:rPr>
                <w:rFonts w:eastAsia="Calibri"/>
                <w:iCs/>
                <w:lang w:eastAsia="x-none"/>
              </w:rPr>
              <w:t>25</w:t>
            </w:r>
          </w:p>
        </w:tc>
      </w:tr>
      <w:tr w:rsidR="00265CB7" w:rsidRPr="0039126E" w14:paraId="39FDAFB1" w14:textId="77777777" w:rsidTr="00960142">
        <w:tc>
          <w:tcPr>
            <w:tcW w:w="598" w:type="dxa"/>
          </w:tcPr>
          <w:p w14:paraId="0296B70E" w14:textId="77777777" w:rsidR="001B0DEE" w:rsidRPr="0039126E" w:rsidRDefault="001B0DEE" w:rsidP="00B71C94">
            <w:pPr>
              <w:widowControl w:val="0"/>
              <w:autoSpaceDE w:val="0"/>
              <w:autoSpaceDN w:val="0"/>
            </w:pPr>
            <w:r w:rsidRPr="0039126E">
              <w:lastRenderedPageBreak/>
              <w:t>74.</w:t>
            </w:r>
          </w:p>
        </w:tc>
        <w:tc>
          <w:tcPr>
            <w:tcW w:w="2592" w:type="dxa"/>
          </w:tcPr>
          <w:p w14:paraId="6AF93CEC" w14:textId="77777777" w:rsidR="001B0DEE" w:rsidRPr="0039126E" w:rsidRDefault="001B0DEE" w:rsidP="00B71C94">
            <w:r w:rsidRPr="0039126E">
              <w:t>деревня Потапиха</w:t>
            </w:r>
          </w:p>
        </w:tc>
        <w:tc>
          <w:tcPr>
            <w:tcW w:w="1595" w:type="dxa"/>
          </w:tcPr>
          <w:p w14:paraId="76A30ED8" w14:textId="77777777" w:rsidR="001B0DEE" w:rsidRPr="0039126E" w:rsidRDefault="001B0DEE" w:rsidP="00D31BF9">
            <w:pPr>
              <w:jc w:val="center"/>
            </w:pPr>
            <w:r w:rsidRPr="0039126E">
              <w:t>0</w:t>
            </w:r>
          </w:p>
        </w:tc>
        <w:tc>
          <w:tcPr>
            <w:tcW w:w="1595" w:type="dxa"/>
          </w:tcPr>
          <w:p w14:paraId="687D75B8" w14:textId="77777777" w:rsidR="001B0DEE" w:rsidRPr="0039126E" w:rsidRDefault="001B0DEE" w:rsidP="00D31BF9">
            <w:pPr>
              <w:jc w:val="center"/>
            </w:pPr>
            <w:r w:rsidRPr="0039126E">
              <w:t>0</w:t>
            </w:r>
          </w:p>
        </w:tc>
        <w:tc>
          <w:tcPr>
            <w:tcW w:w="1808" w:type="dxa"/>
          </w:tcPr>
          <w:p w14:paraId="3019FA6C"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6FA8CE42"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4BB6D419" w14:textId="77777777" w:rsidTr="00960142">
        <w:tc>
          <w:tcPr>
            <w:tcW w:w="598" w:type="dxa"/>
          </w:tcPr>
          <w:p w14:paraId="5449DA90" w14:textId="77777777" w:rsidR="001B0DEE" w:rsidRPr="0039126E" w:rsidRDefault="001B0DEE" w:rsidP="00B71C94">
            <w:pPr>
              <w:widowControl w:val="0"/>
              <w:autoSpaceDE w:val="0"/>
              <w:autoSpaceDN w:val="0"/>
            </w:pPr>
            <w:r w:rsidRPr="0039126E">
              <w:t>75.</w:t>
            </w:r>
          </w:p>
        </w:tc>
        <w:tc>
          <w:tcPr>
            <w:tcW w:w="2592" w:type="dxa"/>
          </w:tcPr>
          <w:p w14:paraId="3052A82C" w14:textId="77777777" w:rsidR="001B0DEE" w:rsidRPr="0039126E" w:rsidRDefault="001B0DEE" w:rsidP="00B71C94">
            <w:r w:rsidRPr="0039126E">
              <w:t>деревня Починок</w:t>
            </w:r>
          </w:p>
        </w:tc>
        <w:tc>
          <w:tcPr>
            <w:tcW w:w="1595" w:type="dxa"/>
          </w:tcPr>
          <w:p w14:paraId="6E0A5C00" w14:textId="77777777" w:rsidR="001B0DEE" w:rsidRPr="0039126E" w:rsidRDefault="001B0DEE" w:rsidP="00D31BF9">
            <w:pPr>
              <w:jc w:val="center"/>
            </w:pPr>
            <w:r w:rsidRPr="0039126E">
              <w:t>7</w:t>
            </w:r>
          </w:p>
        </w:tc>
        <w:tc>
          <w:tcPr>
            <w:tcW w:w="1595" w:type="dxa"/>
          </w:tcPr>
          <w:p w14:paraId="1E7858CC" w14:textId="77777777" w:rsidR="001B0DEE" w:rsidRPr="0039126E" w:rsidRDefault="001B0DEE" w:rsidP="00D31BF9">
            <w:pPr>
              <w:jc w:val="center"/>
            </w:pPr>
            <w:r w:rsidRPr="0039126E">
              <w:t>7</w:t>
            </w:r>
          </w:p>
        </w:tc>
        <w:tc>
          <w:tcPr>
            <w:tcW w:w="1808" w:type="dxa"/>
          </w:tcPr>
          <w:p w14:paraId="09F35A10"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57D2C405"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2B1B0665" w14:textId="77777777" w:rsidTr="00960142">
        <w:tc>
          <w:tcPr>
            <w:tcW w:w="598" w:type="dxa"/>
          </w:tcPr>
          <w:p w14:paraId="3FF3AC95" w14:textId="77777777" w:rsidR="001B0DEE" w:rsidRPr="0039126E" w:rsidRDefault="001B0DEE" w:rsidP="00B71C94">
            <w:pPr>
              <w:widowControl w:val="0"/>
              <w:autoSpaceDE w:val="0"/>
              <w:autoSpaceDN w:val="0"/>
            </w:pPr>
            <w:r w:rsidRPr="0039126E">
              <w:t>76.</w:t>
            </w:r>
          </w:p>
        </w:tc>
        <w:tc>
          <w:tcPr>
            <w:tcW w:w="2592" w:type="dxa"/>
          </w:tcPr>
          <w:p w14:paraId="0230A062" w14:textId="77777777" w:rsidR="001B0DEE" w:rsidRPr="0039126E" w:rsidRDefault="001B0DEE" w:rsidP="00B71C94">
            <w:r w:rsidRPr="0039126E">
              <w:t>деревня Родиониха</w:t>
            </w:r>
          </w:p>
        </w:tc>
        <w:tc>
          <w:tcPr>
            <w:tcW w:w="1595" w:type="dxa"/>
          </w:tcPr>
          <w:p w14:paraId="1E857152" w14:textId="77777777" w:rsidR="001B0DEE" w:rsidRPr="0039126E" w:rsidRDefault="001B0DEE" w:rsidP="00D31BF9">
            <w:pPr>
              <w:jc w:val="center"/>
            </w:pPr>
            <w:r w:rsidRPr="0039126E">
              <w:t>1</w:t>
            </w:r>
          </w:p>
        </w:tc>
        <w:tc>
          <w:tcPr>
            <w:tcW w:w="1595" w:type="dxa"/>
          </w:tcPr>
          <w:p w14:paraId="00592698" w14:textId="77777777" w:rsidR="001B0DEE" w:rsidRPr="0039126E" w:rsidRDefault="001B0DEE" w:rsidP="00D31BF9">
            <w:pPr>
              <w:jc w:val="center"/>
            </w:pPr>
            <w:r w:rsidRPr="0039126E">
              <w:t>1</w:t>
            </w:r>
          </w:p>
        </w:tc>
        <w:tc>
          <w:tcPr>
            <w:tcW w:w="1808" w:type="dxa"/>
          </w:tcPr>
          <w:p w14:paraId="772A4A7D" w14:textId="77777777" w:rsidR="001B0DEE" w:rsidRPr="0039126E" w:rsidRDefault="001B0DEE" w:rsidP="00D31BF9">
            <w:pPr>
              <w:jc w:val="center"/>
              <w:rPr>
                <w:rFonts w:eastAsia="Calibri"/>
                <w:iCs/>
                <w:lang w:eastAsia="x-none"/>
              </w:rPr>
            </w:pPr>
            <w:r w:rsidRPr="0039126E">
              <w:rPr>
                <w:rFonts w:eastAsia="Calibri"/>
                <w:iCs/>
                <w:lang w:eastAsia="x-none"/>
              </w:rPr>
              <w:t>15</w:t>
            </w:r>
          </w:p>
        </w:tc>
        <w:tc>
          <w:tcPr>
            <w:tcW w:w="1843" w:type="dxa"/>
          </w:tcPr>
          <w:p w14:paraId="2C78A33C" w14:textId="77777777" w:rsidR="001B0DEE" w:rsidRPr="0039126E" w:rsidRDefault="001B0DEE" w:rsidP="00D31BF9">
            <w:pPr>
              <w:jc w:val="center"/>
              <w:rPr>
                <w:rFonts w:eastAsia="Calibri"/>
                <w:iCs/>
                <w:lang w:eastAsia="x-none"/>
              </w:rPr>
            </w:pPr>
            <w:r w:rsidRPr="0039126E">
              <w:rPr>
                <w:rFonts w:eastAsia="Calibri"/>
                <w:iCs/>
                <w:lang w:eastAsia="x-none"/>
              </w:rPr>
              <w:t>15</w:t>
            </w:r>
          </w:p>
        </w:tc>
      </w:tr>
      <w:tr w:rsidR="00265CB7" w:rsidRPr="0039126E" w14:paraId="6870603C" w14:textId="77777777" w:rsidTr="00960142">
        <w:tc>
          <w:tcPr>
            <w:tcW w:w="598" w:type="dxa"/>
          </w:tcPr>
          <w:p w14:paraId="46D1231D" w14:textId="77777777" w:rsidR="001B0DEE" w:rsidRPr="0039126E" w:rsidRDefault="001B0DEE" w:rsidP="00B71C94">
            <w:pPr>
              <w:widowControl w:val="0"/>
              <w:autoSpaceDE w:val="0"/>
              <w:autoSpaceDN w:val="0"/>
            </w:pPr>
            <w:r w:rsidRPr="0039126E">
              <w:t>77.</w:t>
            </w:r>
          </w:p>
        </w:tc>
        <w:tc>
          <w:tcPr>
            <w:tcW w:w="2592" w:type="dxa"/>
          </w:tcPr>
          <w:p w14:paraId="603CE1E1" w14:textId="77777777" w:rsidR="001B0DEE" w:rsidRPr="0039126E" w:rsidRDefault="001B0DEE" w:rsidP="00B71C94">
            <w:r w:rsidRPr="0039126E">
              <w:t>деревня Савинская</w:t>
            </w:r>
          </w:p>
        </w:tc>
        <w:tc>
          <w:tcPr>
            <w:tcW w:w="1595" w:type="dxa"/>
          </w:tcPr>
          <w:p w14:paraId="1AB2667B" w14:textId="77777777" w:rsidR="001B0DEE" w:rsidRPr="0039126E" w:rsidRDefault="001B0DEE" w:rsidP="00D31BF9">
            <w:pPr>
              <w:jc w:val="center"/>
            </w:pPr>
            <w:r w:rsidRPr="0039126E">
              <w:t>0</w:t>
            </w:r>
          </w:p>
        </w:tc>
        <w:tc>
          <w:tcPr>
            <w:tcW w:w="1595" w:type="dxa"/>
          </w:tcPr>
          <w:p w14:paraId="49124C2F" w14:textId="77777777" w:rsidR="001B0DEE" w:rsidRPr="0039126E" w:rsidRDefault="001B0DEE" w:rsidP="00D31BF9">
            <w:pPr>
              <w:jc w:val="center"/>
            </w:pPr>
            <w:r w:rsidRPr="0039126E">
              <w:t>0</w:t>
            </w:r>
          </w:p>
        </w:tc>
        <w:tc>
          <w:tcPr>
            <w:tcW w:w="1808" w:type="dxa"/>
          </w:tcPr>
          <w:p w14:paraId="5E017632" w14:textId="77777777" w:rsidR="001B0DEE" w:rsidRPr="0039126E" w:rsidRDefault="001B0DEE" w:rsidP="00D31BF9">
            <w:pPr>
              <w:jc w:val="center"/>
              <w:rPr>
                <w:rFonts w:eastAsia="Calibri"/>
                <w:iCs/>
                <w:lang w:eastAsia="x-none"/>
              </w:rPr>
            </w:pPr>
            <w:r w:rsidRPr="0039126E">
              <w:rPr>
                <w:rFonts w:eastAsia="Calibri"/>
                <w:iCs/>
                <w:lang w:eastAsia="x-none"/>
              </w:rPr>
              <w:t>2</w:t>
            </w:r>
          </w:p>
        </w:tc>
        <w:tc>
          <w:tcPr>
            <w:tcW w:w="1843" w:type="dxa"/>
          </w:tcPr>
          <w:p w14:paraId="7920552C" w14:textId="77777777" w:rsidR="001B0DEE" w:rsidRPr="0039126E" w:rsidRDefault="001B0DEE" w:rsidP="00D31BF9">
            <w:pPr>
              <w:jc w:val="center"/>
              <w:rPr>
                <w:rFonts w:eastAsia="Calibri"/>
                <w:iCs/>
                <w:lang w:eastAsia="x-none"/>
              </w:rPr>
            </w:pPr>
            <w:r w:rsidRPr="0039126E">
              <w:rPr>
                <w:rFonts w:eastAsia="Calibri"/>
                <w:iCs/>
                <w:lang w:eastAsia="x-none"/>
              </w:rPr>
              <w:t>2</w:t>
            </w:r>
          </w:p>
        </w:tc>
      </w:tr>
      <w:tr w:rsidR="00265CB7" w:rsidRPr="0039126E" w14:paraId="3B557F42" w14:textId="77777777" w:rsidTr="00960142">
        <w:tc>
          <w:tcPr>
            <w:tcW w:w="598" w:type="dxa"/>
          </w:tcPr>
          <w:p w14:paraId="3A28C353" w14:textId="77777777" w:rsidR="001B0DEE" w:rsidRPr="0039126E" w:rsidRDefault="001B0DEE" w:rsidP="00B71C94">
            <w:pPr>
              <w:widowControl w:val="0"/>
              <w:autoSpaceDE w:val="0"/>
              <w:autoSpaceDN w:val="0"/>
            </w:pPr>
            <w:r w:rsidRPr="0039126E">
              <w:t>78.</w:t>
            </w:r>
          </w:p>
        </w:tc>
        <w:tc>
          <w:tcPr>
            <w:tcW w:w="2592" w:type="dxa"/>
          </w:tcPr>
          <w:p w14:paraId="48DA25B6" w14:textId="77777777" w:rsidR="001B0DEE" w:rsidRPr="0039126E" w:rsidRDefault="001B0DEE" w:rsidP="00B71C94">
            <w:r w:rsidRPr="0039126E">
              <w:t>деревня Самсониха</w:t>
            </w:r>
          </w:p>
        </w:tc>
        <w:tc>
          <w:tcPr>
            <w:tcW w:w="1595" w:type="dxa"/>
          </w:tcPr>
          <w:p w14:paraId="73E599CB" w14:textId="77777777" w:rsidR="001B0DEE" w:rsidRPr="0039126E" w:rsidRDefault="001B0DEE" w:rsidP="00D31BF9">
            <w:pPr>
              <w:jc w:val="center"/>
            </w:pPr>
            <w:r w:rsidRPr="0039126E">
              <w:t>11</w:t>
            </w:r>
          </w:p>
        </w:tc>
        <w:tc>
          <w:tcPr>
            <w:tcW w:w="1595" w:type="dxa"/>
          </w:tcPr>
          <w:p w14:paraId="4A4A096A" w14:textId="77777777" w:rsidR="001B0DEE" w:rsidRPr="0039126E" w:rsidRDefault="001B0DEE" w:rsidP="00D31BF9">
            <w:pPr>
              <w:jc w:val="center"/>
            </w:pPr>
            <w:r w:rsidRPr="0039126E">
              <w:t>11</w:t>
            </w:r>
          </w:p>
        </w:tc>
        <w:tc>
          <w:tcPr>
            <w:tcW w:w="1808" w:type="dxa"/>
          </w:tcPr>
          <w:p w14:paraId="15580D57" w14:textId="77777777" w:rsidR="001B0DEE" w:rsidRPr="0039126E" w:rsidRDefault="001B0DEE" w:rsidP="00D31BF9">
            <w:pPr>
              <w:jc w:val="center"/>
              <w:rPr>
                <w:rFonts w:eastAsia="Calibri"/>
                <w:iCs/>
                <w:lang w:eastAsia="x-none"/>
              </w:rPr>
            </w:pPr>
            <w:r w:rsidRPr="0039126E">
              <w:rPr>
                <w:rFonts w:eastAsia="Calibri"/>
                <w:iCs/>
                <w:lang w:eastAsia="x-none"/>
              </w:rPr>
              <w:t>12</w:t>
            </w:r>
          </w:p>
        </w:tc>
        <w:tc>
          <w:tcPr>
            <w:tcW w:w="1843" w:type="dxa"/>
          </w:tcPr>
          <w:p w14:paraId="6E04704F" w14:textId="77777777" w:rsidR="001B0DEE" w:rsidRPr="0039126E" w:rsidRDefault="001B0DEE" w:rsidP="00D31BF9">
            <w:pPr>
              <w:jc w:val="center"/>
              <w:rPr>
                <w:rFonts w:eastAsia="Calibri"/>
                <w:iCs/>
                <w:lang w:eastAsia="x-none"/>
              </w:rPr>
            </w:pPr>
            <w:r w:rsidRPr="0039126E">
              <w:rPr>
                <w:rFonts w:eastAsia="Calibri"/>
                <w:iCs/>
                <w:lang w:eastAsia="x-none"/>
              </w:rPr>
              <w:t>12</w:t>
            </w:r>
          </w:p>
        </w:tc>
      </w:tr>
      <w:tr w:rsidR="00265CB7" w:rsidRPr="0039126E" w14:paraId="7E783521" w14:textId="77777777" w:rsidTr="00960142">
        <w:tc>
          <w:tcPr>
            <w:tcW w:w="598" w:type="dxa"/>
          </w:tcPr>
          <w:p w14:paraId="59FFEADB" w14:textId="77777777" w:rsidR="001B0DEE" w:rsidRPr="0039126E" w:rsidRDefault="001B0DEE" w:rsidP="00B71C94">
            <w:pPr>
              <w:widowControl w:val="0"/>
              <w:autoSpaceDE w:val="0"/>
              <w:autoSpaceDN w:val="0"/>
            </w:pPr>
            <w:r w:rsidRPr="0039126E">
              <w:t>79.</w:t>
            </w:r>
          </w:p>
        </w:tc>
        <w:tc>
          <w:tcPr>
            <w:tcW w:w="2592" w:type="dxa"/>
          </w:tcPr>
          <w:p w14:paraId="49E1B245" w14:textId="77777777" w:rsidR="001B0DEE" w:rsidRPr="0039126E" w:rsidRDefault="001B0DEE" w:rsidP="00B71C94">
            <w:r w:rsidRPr="0039126E">
              <w:t>деревня Селезениха</w:t>
            </w:r>
          </w:p>
        </w:tc>
        <w:tc>
          <w:tcPr>
            <w:tcW w:w="1595" w:type="dxa"/>
          </w:tcPr>
          <w:p w14:paraId="7280CB51" w14:textId="77777777" w:rsidR="001B0DEE" w:rsidRPr="0039126E" w:rsidRDefault="001B0DEE" w:rsidP="00D31BF9">
            <w:pPr>
              <w:jc w:val="center"/>
            </w:pPr>
            <w:r w:rsidRPr="0039126E">
              <w:t>0</w:t>
            </w:r>
          </w:p>
        </w:tc>
        <w:tc>
          <w:tcPr>
            <w:tcW w:w="1595" w:type="dxa"/>
          </w:tcPr>
          <w:p w14:paraId="5204E2DA" w14:textId="77777777" w:rsidR="001B0DEE" w:rsidRPr="0039126E" w:rsidRDefault="001B0DEE" w:rsidP="00D31BF9">
            <w:pPr>
              <w:jc w:val="center"/>
            </w:pPr>
            <w:r w:rsidRPr="0039126E">
              <w:t>0</w:t>
            </w:r>
          </w:p>
        </w:tc>
        <w:tc>
          <w:tcPr>
            <w:tcW w:w="1808" w:type="dxa"/>
          </w:tcPr>
          <w:p w14:paraId="207FABED"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5CF357B2"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07ACB5D8" w14:textId="77777777" w:rsidTr="00960142">
        <w:tc>
          <w:tcPr>
            <w:tcW w:w="598" w:type="dxa"/>
          </w:tcPr>
          <w:p w14:paraId="649B41A6" w14:textId="77777777" w:rsidR="001B0DEE" w:rsidRPr="0039126E" w:rsidRDefault="001B0DEE" w:rsidP="00B71C94">
            <w:pPr>
              <w:widowControl w:val="0"/>
              <w:autoSpaceDE w:val="0"/>
              <w:autoSpaceDN w:val="0"/>
            </w:pPr>
            <w:r w:rsidRPr="0039126E">
              <w:t>80.</w:t>
            </w:r>
          </w:p>
        </w:tc>
        <w:tc>
          <w:tcPr>
            <w:tcW w:w="2592" w:type="dxa"/>
          </w:tcPr>
          <w:p w14:paraId="33327784" w14:textId="77777777" w:rsidR="001B0DEE" w:rsidRPr="0039126E" w:rsidRDefault="001B0DEE" w:rsidP="00B71C94">
            <w:r w:rsidRPr="0039126E">
              <w:t>деревня Сибла</w:t>
            </w:r>
          </w:p>
        </w:tc>
        <w:tc>
          <w:tcPr>
            <w:tcW w:w="1595" w:type="dxa"/>
          </w:tcPr>
          <w:p w14:paraId="321FC03F" w14:textId="77777777" w:rsidR="001B0DEE" w:rsidRPr="0039126E" w:rsidRDefault="001B0DEE" w:rsidP="00D31BF9">
            <w:pPr>
              <w:jc w:val="center"/>
            </w:pPr>
            <w:r w:rsidRPr="0039126E">
              <w:t>2</w:t>
            </w:r>
          </w:p>
        </w:tc>
        <w:tc>
          <w:tcPr>
            <w:tcW w:w="1595" w:type="dxa"/>
          </w:tcPr>
          <w:p w14:paraId="071EFAB2" w14:textId="77777777" w:rsidR="001B0DEE" w:rsidRPr="0039126E" w:rsidRDefault="001B0DEE" w:rsidP="00D31BF9">
            <w:pPr>
              <w:jc w:val="center"/>
            </w:pPr>
            <w:r w:rsidRPr="0039126E">
              <w:t>2</w:t>
            </w:r>
          </w:p>
        </w:tc>
        <w:tc>
          <w:tcPr>
            <w:tcW w:w="1808" w:type="dxa"/>
          </w:tcPr>
          <w:p w14:paraId="4A842EEB"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4C08C650"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2BA08B8A" w14:textId="77777777" w:rsidTr="00960142">
        <w:tc>
          <w:tcPr>
            <w:tcW w:w="598" w:type="dxa"/>
          </w:tcPr>
          <w:p w14:paraId="07C8DD97" w14:textId="77777777" w:rsidR="001B0DEE" w:rsidRPr="0039126E" w:rsidRDefault="001B0DEE" w:rsidP="00B71C94">
            <w:pPr>
              <w:widowControl w:val="0"/>
              <w:autoSpaceDE w:val="0"/>
              <w:autoSpaceDN w:val="0"/>
            </w:pPr>
            <w:r w:rsidRPr="0039126E">
              <w:t>81.</w:t>
            </w:r>
          </w:p>
        </w:tc>
        <w:tc>
          <w:tcPr>
            <w:tcW w:w="2592" w:type="dxa"/>
          </w:tcPr>
          <w:p w14:paraId="3FE98D39" w14:textId="77777777" w:rsidR="001B0DEE" w:rsidRPr="0039126E" w:rsidRDefault="001B0DEE" w:rsidP="00B71C94">
            <w:r w:rsidRPr="0039126E">
              <w:t>деревня Сидорово</w:t>
            </w:r>
          </w:p>
        </w:tc>
        <w:tc>
          <w:tcPr>
            <w:tcW w:w="1595" w:type="dxa"/>
          </w:tcPr>
          <w:p w14:paraId="7DDB935A" w14:textId="77777777" w:rsidR="001B0DEE" w:rsidRPr="0039126E" w:rsidRDefault="001B0DEE" w:rsidP="00D31BF9">
            <w:pPr>
              <w:jc w:val="center"/>
            </w:pPr>
            <w:r w:rsidRPr="0039126E">
              <w:t>0</w:t>
            </w:r>
          </w:p>
        </w:tc>
        <w:tc>
          <w:tcPr>
            <w:tcW w:w="1595" w:type="dxa"/>
          </w:tcPr>
          <w:p w14:paraId="6BB0E71E" w14:textId="77777777" w:rsidR="001B0DEE" w:rsidRPr="0039126E" w:rsidRDefault="001B0DEE" w:rsidP="00D31BF9">
            <w:pPr>
              <w:jc w:val="center"/>
            </w:pPr>
            <w:r w:rsidRPr="0039126E">
              <w:t>0</w:t>
            </w:r>
          </w:p>
        </w:tc>
        <w:tc>
          <w:tcPr>
            <w:tcW w:w="1808" w:type="dxa"/>
          </w:tcPr>
          <w:p w14:paraId="7C9F5AD0"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086BD394"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6BDDF4EC" w14:textId="77777777" w:rsidTr="00960142">
        <w:tc>
          <w:tcPr>
            <w:tcW w:w="598" w:type="dxa"/>
          </w:tcPr>
          <w:p w14:paraId="4915FE81" w14:textId="77777777" w:rsidR="001B0DEE" w:rsidRPr="0039126E" w:rsidRDefault="001B0DEE" w:rsidP="00B71C94">
            <w:pPr>
              <w:widowControl w:val="0"/>
              <w:autoSpaceDE w:val="0"/>
              <w:autoSpaceDN w:val="0"/>
            </w:pPr>
            <w:r w:rsidRPr="0039126E">
              <w:t>82.</w:t>
            </w:r>
          </w:p>
        </w:tc>
        <w:tc>
          <w:tcPr>
            <w:tcW w:w="2592" w:type="dxa"/>
          </w:tcPr>
          <w:p w14:paraId="6BD17EBE" w14:textId="77777777" w:rsidR="001B0DEE" w:rsidRPr="0039126E" w:rsidRDefault="001B0DEE" w:rsidP="00B71C94">
            <w:r w:rsidRPr="0039126E">
              <w:t>поселок Ситинский</w:t>
            </w:r>
          </w:p>
        </w:tc>
        <w:tc>
          <w:tcPr>
            <w:tcW w:w="1595" w:type="dxa"/>
          </w:tcPr>
          <w:p w14:paraId="5EF81DBB" w14:textId="77777777" w:rsidR="001B0DEE" w:rsidRPr="0039126E" w:rsidRDefault="001B0DEE" w:rsidP="00D31BF9">
            <w:pPr>
              <w:jc w:val="center"/>
            </w:pPr>
            <w:r w:rsidRPr="0039126E">
              <w:t>162</w:t>
            </w:r>
          </w:p>
        </w:tc>
        <w:tc>
          <w:tcPr>
            <w:tcW w:w="1595" w:type="dxa"/>
          </w:tcPr>
          <w:p w14:paraId="6F997F8C" w14:textId="77777777" w:rsidR="001B0DEE" w:rsidRPr="0039126E" w:rsidRDefault="001B0DEE" w:rsidP="00D31BF9">
            <w:pPr>
              <w:jc w:val="center"/>
            </w:pPr>
            <w:r w:rsidRPr="0039126E">
              <w:t>162</w:t>
            </w:r>
          </w:p>
        </w:tc>
        <w:tc>
          <w:tcPr>
            <w:tcW w:w="1808" w:type="dxa"/>
          </w:tcPr>
          <w:p w14:paraId="6EBF1E49" w14:textId="77777777" w:rsidR="001B0DEE" w:rsidRPr="0039126E" w:rsidRDefault="001B0DEE" w:rsidP="00D31BF9">
            <w:pPr>
              <w:jc w:val="center"/>
              <w:rPr>
                <w:rFonts w:eastAsia="Calibri"/>
                <w:iCs/>
                <w:lang w:eastAsia="x-none"/>
              </w:rPr>
            </w:pPr>
            <w:r w:rsidRPr="0039126E">
              <w:rPr>
                <w:rFonts w:eastAsia="Calibri"/>
                <w:iCs/>
                <w:lang w:eastAsia="x-none"/>
              </w:rPr>
              <w:t>250</w:t>
            </w:r>
          </w:p>
        </w:tc>
        <w:tc>
          <w:tcPr>
            <w:tcW w:w="1843" w:type="dxa"/>
          </w:tcPr>
          <w:p w14:paraId="34F9BD3F" w14:textId="77777777" w:rsidR="001B0DEE" w:rsidRPr="0039126E" w:rsidRDefault="001B0DEE" w:rsidP="00D31BF9">
            <w:pPr>
              <w:jc w:val="center"/>
              <w:rPr>
                <w:rFonts w:eastAsia="Calibri"/>
                <w:iCs/>
                <w:lang w:eastAsia="x-none"/>
              </w:rPr>
            </w:pPr>
            <w:r w:rsidRPr="0039126E">
              <w:rPr>
                <w:rFonts w:eastAsia="Calibri"/>
                <w:iCs/>
                <w:lang w:eastAsia="x-none"/>
              </w:rPr>
              <w:t>250</w:t>
            </w:r>
          </w:p>
        </w:tc>
      </w:tr>
      <w:tr w:rsidR="00265CB7" w:rsidRPr="0039126E" w14:paraId="1A22E640" w14:textId="77777777" w:rsidTr="00960142">
        <w:tc>
          <w:tcPr>
            <w:tcW w:w="598" w:type="dxa"/>
          </w:tcPr>
          <w:p w14:paraId="3D09F62C" w14:textId="77777777" w:rsidR="001B0DEE" w:rsidRPr="0039126E" w:rsidRDefault="001B0DEE" w:rsidP="00B71C94">
            <w:pPr>
              <w:widowControl w:val="0"/>
              <w:autoSpaceDE w:val="0"/>
              <w:autoSpaceDN w:val="0"/>
            </w:pPr>
            <w:r w:rsidRPr="0039126E">
              <w:t>83.</w:t>
            </w:r>
          </w:p>
        </w:tc>
        <w:tc>
          <w:tcPr>
            <w:tcW w:w="2592" w:type="dxa"/>
          </w:tcPr>
          <w:p w14:paraId="4235DA50" w14:textId="77777777" w:rsidR="001B0DEE" w:rsidRPr="0039126E" w:rsidRDefault="001B0DEE" w:rsidP="00B71C94">
            <w:r w:rsidRPr="0039126E">
              <w:t>деревня Смолиха</w:t>
            </w:r>
          </w:p>
        </w:tc>
        <w:tc>
          <w:tcPr>
            <w:tcW w:w="1595" w:type="dxa"/>
          </w:tcPr>
          <w:p w14:paraId="27051138" w14:textId="77777777" w:rsidR="001B0DEE" w:rsidRPr="0039126E" w:rsidRDefault="001B0DEE" w:rsidP="00D31BF9">
            <w:pPr>
              <w:jc w:val="center"/>
            </w:pPr>
            <w:r w:rsidRPr="0039126E">
              <w:t>0</w:t>
            </w:r>
          </w:p>
        </w:tc>
        <w:tc>
          <w:tcPr>
            <w:tcW w:w="1595" w:type="dxa"/>
          </w:tcPr>
          <w:p w14:paraId="0872693D" w14:textId="77777777" w:rsidR="001B0DEE" w:rsidRPr="0039126E" w:rsidRDefault="001B0DEE" w:rsidP="00D31BF9">
            <w:pPr>
              <w:jc w:val="center"/>
            </w:pPr>
            <w:r w:rsidRPr="0039126E">
              <w:t>0</w:t>
            </w:r>
          </w:p>
        </w:tc>
        <w:tc>
          <w:tcPr>
            <w:tcW w:w="1808" w:type="dxa"/>
          </w:tcPr>
          <w:p w14:paraId="283BFF1C"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20B6A69F"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30FFD3F5" w14:textId="77777777" w:rsidTr="00960142">
        <w:tc>
          <w:tcPr>
            <w:tcW w:w="598" w:type="dxa"/>
          </w:tcPr>
          <w:p w14:paraId="47E7D97A" w14:textId="77777777" w:rsidR="001B0DEE" w:rsidRPr="0039126E" w:rsidRDefault="001B0DEE" w:rsidP="00B71C94">
            <w:pPr>
              <w:widowControl w:val="0"/>
              <w:autoSpaceDE w:val="0"/>
              <w:autoSpaceDN w:val="0"/>
            </w:pPr>
            <w:r w:rsidRPr="0039126E">
              <w:t>84.</w:t>
            </w:r>
          </w:p>
        </w:tc>
        <w:tc>
          <w:tcPr>
            <w:tcW w:w="2592" w:type="dxa"/>
          </w:tcPr>
          <w:p w14:paraId="248EE7F3" w14:textId="77777777" w:rsidR="001B0DEE" w:rsidRPr="0039126E" w:rsidRDefault="001B0DEE" w:rsidP="00B71C94">
            <w:r w:rsidRPr="0039126E">
              <w:t>село Согорки</w:t>
            </w:r>
          </w:p>
        </w:tc>
        <w:tc>
          <w:tcPr>
            <w:tcW w:w="1595" w:type="dxa"/>
          </w:tcPr>
          <w:p w14:paraId="19652BD2" w14:textId="77777777" w:rsidR="001B0DEE" w:rsidRPr="0039126E" w:rsidRDefault="001B0DEE" w:rsidP="00D31BF9">
            <w:pPr>
              <w:jc w:val="center"/>
            </w:pPr>
            <w:r w:rsidRPr="0039126E">
              <w:t>4</w:t>
            </w:r>
          </w:p>
        </w:tc>
        <w:tc>
          <w:tcPr>
            <w:tcW w:w="1595" w:type="dxa"/>
          </w:tcPr>
          <w:p w14:paraId="594EE942" w14:textId="77777777" w:rsidR="001B0DEE" w:rsidRPr="0039126E" w:rsidRDefault="001B0DEE" w:rsidP="00D31BF9">
            <w:pPr>
              <w:jc w:val="center"/>
            </w:pPr>
            <w:r w:rsidRPr="0039126E">
              <w:t>4</w:t>
            </w:r>
          </w:p>
        </w:tc>
        <w:tc>
          <w:tcPr>
            <w:tcW w:w="1808" w:type="dxa"/>
          </w:tcPr>
          <w:p w14:paraId="43577E3D" w14:textId="77777777" w:rsidR="001B0DEE" w:rsidRPr="0039126E" w:rsidRDefault="001B0DEE" w:rsidP="00D31BF9">
            <w:pPr>
              <w:jc w:val="center"/>
              <w:rPr>
                <w:rFonts w:eastAsia="Calibri"/>
                <w:iCs/>
                <w:lang w:eastAsia="x-none"/>
              </w:rPr>
            </w:pPr>
            <w:r w:rsidRPr="0039126E">
              <w:rPr>
                <w:rFonts w:eastAsia="Calibri"/>
                <w:iCs/>
                <w:lang w:eastAsia="x-none"/>
              </w:rPr>
              <w:t>10</w:t>
            </w:r>
          </w:p>
        </w:tc>
        <w:tc>
          <w:tcPr>
            <w:tcW w:w="1843" w:type="dxa"/>
          </w:tcPr>
          <w:p w14:paraId="0E92CE45" w14:textId="77777777" w:rsidR="001B0DEE" w:rsidRPr="0039126E" w:rsidRDefault="001B0DEE" w:rsidP="00D31BF9">
            <w:pPr>
              <w:jc w:val="center"/>
              <w:rPr>
                <w:rFonts w:eastAsia="Calibri"/>
                <w:iCs/>
                <w:lang w:eastAsia="x-none"/>
              </w:rPr>
            </w:pPr>
            <w:r w:rsidRPr="0039126E">
              <w:rPr>
                <w:rFonts w:eastAsia="Calibri"/>
                <w:iCs/>
                <w:lang w:eastAsia="x-none"/>
              </w:rPr>
              <w:t>10</w:t>
            </w:r>
          </w:p>
        </w:tc>
      </w:tr>
      <w:tr w:rsidR="00265CB7" w:rsidRPr="0039126E" w14:paraId="1B6F02BB" w14:textId="77777777" w:rsidTr="00960142">
        <w:tc>
          <w:tcPr>
            <w:tcW w:w="598" w:type="dxa"/>
          </w:tcPr>
          <w:p w14:paraId="61731BE5" w14:textId="77777777" w:rsidR="001B0DEE" w:rsidRPr="0039126E" w:rsidRDefault="001B0DEE" w:rsidP="00B71C94">
            <w:pPr>
              <w:widowControl w:val="0"/>
              <w:autoSpaceDE w:val="0"/>
              <w:autoSpaceDN w:val="0"/>
            </w:pPr>
            <w:r w:rsidRPr="0039126E">
              <w:t>85.</w:t>
            </w:r>
          </w:p>
        </w:tc>
        <w:tc>
          <w:tcPr>
            <w:tcW w:w="2592" w:type="dxa"/>
          </w:tcPr>
          <w:p w14:paraId="1801FB62" w14:textId="77777777" w:rsidR="001B0DEE" w:rsidRPr="0039126E" w:rsidRDefault="001B0DEE" w:rsidP="00B71C94">
            <w:r w:rsidRPr="0039126E">
              <w:t>деревня Сосновка</w:t>
            </w:r>
          </w:p>
        </w:tc>
        <w:tc>
          <w:tcPr>
            <w:tcW w:w="1595" w:type="dxa"/>
          </w:tcPr>
          <w:p w14:paraId="1F159441" w14:textId="77777777" w:rsidR="001B0DEE" w:rsidRPr="0039126E" w:rsidRDefault="001B0DEE" w:rsidP="00D31BF9">
            <w:pPr>
              <w:jc w:val="center"/>
            </w:pPr>
            <w:r w:rsidRPr="0039126E">
              <w:t>0</w:t>
            </w:r>
          </w:p>
        </w:tc>
        <w:tc>
          <w:tcPr>
            <w:tcW w:w="1595" w:type="dxa"/>
          </w:tcPr>
          <w:p w14:paraId="19E53731" w14:textId="77777777" w:rsidR="001B0DEE" w:rsidRPr="0039126E" w:rsidRDefault="001B0DEE" w:rsidP="00D31BF9">
            <w:pPr>
              <w:jc w:val="center"/>
            </w:pPr>
            <w:r w:rsidRPr="0039126E">
              <w:t>0</w:t>
            </w:r>
          </w:p>
        </w:tc>
        <w:tc>
          <w:tcPr>
            <w:tcW w:w="1808" w:type="dxa"/>
          </w:tcPr>
          <w:p w14:paraId="09830169"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01D9CBE0"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08082825" w14:textId="77777777" w:rsidTr="00960142">
        <w:tc>
          <w:tcPr>
            <w:tcW w:w="598" w:type="dxa"/>
          </w:tcPr>
          <w:p w14:paraId="0CC875D0" w14:textId="77777777" w:rsidR="001B0DEE" w:rsidRPr="0039126E" w:rsidRDefault="001B0DEE" w:rsidP="00B71C94">
            <w:pPr>
              <w:widowControl w:val="0"/>
              <w:autoSpaceDE w:val="0"/>
              <w:autoSpaceDN w:val="0"/>
            </w:pPr>
            <w:r w:rsidRPr="0039126E">
              <w:t>86.</w:t>
            </w:r>
          </w:p>
        </w:tc>
        <w:tc>
          <w:tcPr>
            <w:tcW w:w="2592" w:type="dxa"/>
          </w:tcPr>
          <w:p w14:paraId="015C67AF" w14:textId="77777777" w:rsidR="001B0DEE" w:rsidRPr="0039126E" w:rsidRDefault="001B0DEE" w:rsidP="00B71C94">
            <w:r w:rsidRPr="0039126E">
              <w:t>село Спасское</w:t>
            </w:r>
          </w:p>
        </w:tc>
        <w:tc>
          <w:tcPr>
            <w:tcW w:w="1595" w:type="dxa"/>
          </w:tcPr>
          <w:p w14:paraId="5102641D" w14:textId="77777777" w:rsidR="001B0DEE" w:rsidRPr="0039126E" w:rsidRDefault="001B0DEE" w:rsidP="00D31BF9">
            <w:pPr>
              <w:jc w:val="center"/>
            </w:pPr>
            <w:r w:rsidRPr="0039126E">
              <w:t>0</w:t>
            </w:r>
          </w:p>
        </w:tc>
        <w:tc>
          <w:tcPr>
            <w:tcW w:w="1595" w:type="dxa"/>
          </w:tcPr>
          <w:p w14:paraId="63C78793" w14:textId="77777777" w:rsidR="001B0DEE" w:rsidRPr="0039126E" w:rsidRDefault="001B0DEE" w:rsidP="00D31BF9">
            <w:pPr>
              <w:jc w:val="center"/>
            </w:pPr>
            <w:r w:rsidRPr="0039126E">
              <w:t>0</w:t>
            </w:r>
          </w:p>
        </w:tc>
        <w:tc>
          <w:tcPr>
            <w:tcW w:w="1808" w:type="dxa"/>
          </w:tcPr>
          <w:p w14:paraId="78A8EBF0" w14:textId="77777777" w:rsidR="001B0DEE" w:rsidRPr="0039126E" w:rsidRDefault="001B0DEE" w:rsidP="00D31BF9">
            <w:pPr>
              <w:jc w:val="center"/>
              <w:rPr>
                <w:rFonts w:eastAsia="Calibri"/>
                <w:iCs/>
                <w:lang w:eastAsia="x-none"/>
              </w:rPr>
            </w:pPr>
            <w:r w:rsidRPr="0039126E">
              <w:rPr>
                <w:rFonts w:eastAsia="Calibri"/>
                <w:iCs/>
                <w:lang w:eastAsia="x-none"/>
              </w:rPr>
              <w:t>6</w:t>
            </w:r>
          </w:p>
        </w:tc>
        <w:tc>
          <w:tcPr>
            <w:tcW w:w="1843" w:type="dxa"/>
          </w:tcPr>
          <w:p w14:paraId="037058B7" w14:textId="77777777" w:rsidR="001B0DEE" w:rsidRPr="0039126E" w:rsidRDefault="001B0DEE" w:rsidP="00D31BF9">
            <w:pPr>
              <w:jc w:val="center"/>
              <w:rPr>
                <w:rFonts w:eastAsia="Calibri"/>
                <w:iCs/>
                <w:lang w:eastAsia="x-none"/>
              </w:rPr>
            </w:pPr>
            <w:r w:rsidRPr="0039126E">
              <w:rPr>
                <w:rFonts w:eastAsia="Calibri"/>
                <w:iCs/>
                <w:lang w:eastAsia="x-none"/>
              </w:rPr>
              <w:t>6</w:t>
            </w:r>
          </w:p>
        </w:tc>
      </w:tr>
      <w:tr w:rsidR="00265CB7" w:rsidRPr="0039126E" w14:paraId="0EBE66A3" w14:textId="77777777" w:rsidTr="00960142">
        <w:tc>
          <w:tcPr>
            <w:tcW w:w="598" w:type="dxa"/>
          </w:tcPr>
          <w:p w14:paraId="3BF8C7BE" w14:textId="77777777" w:rsidR="001B0DEE" w:rsidRPr="0039126E" w:rsidRDefault="001B0DEE" w:rsidP="00B71C94">
            <w:pPr>
              <w:widowControl w:val="0"/>
              <w:autoSpaceDE w:val="0"/>
              <w:autoSpaceDN w:val="0"/>
            </w:pPr>
            <w:r w:rsidRPr="0039126E">
              <w:t>87.</w:t>
            </w:r>
          </w:p>
        </w:tc>
        <w:tc>
          <w:tcPr>
            <w:tcW w:w="2592" w:type="dxa"/>
          </w:tcPr>
          <w:p w14:paraId="5213959F" w14:textId="77777777" w:rsidR="001B0DEE" w:rsidRPr="0039126E" w:rsidRDefault="001B0DEE" w:rsidP="00B71C94">
            <w:r w:rsidRPr="0039126E">
              <w:t>деревня Спичиха</w:t>
            </w:r>
          </w:p>
        </w:tc>
        <w:tc>
          <w:tcPr>
            <w:tcW w:w="1595" w:type="dxa"/>
          </w:tcPr>
          <w:p w14:paraId="545FC72F" w14:textId="77777777" w:rsidR="001B0DEE" w:rsidRPr="0039126E" w:rsidRDefault="001B0DEE" w:rsidP="00D31BF9">
            <w:pPr>
              <w:jc w:val="center"/>
            </w:pPr>
            <w:r w:rsidRPr="0039126E">
              <w:t>11</w:t>
            </w:r>
          </w:p>
        </w:tc>
        <w:tc>
          <w:tcPr>
            <w:tcW w:w="1595" w:type="dxa"/>
          </w:tcPr>
          <w:p w14:paraId="7969286B" w14:textId="77777777" w:rsidR="001B0DEE" w:rsidRPr="0039126E" w:rsidRDefault="001B0DEE" w:rsidP="00D31BF9">
            <w:pPr>
              <w:jc w:val="center"/>
            </w:pPr>
            <w:r w:rsidRPr="0039126E">
              <w:t>11</w:t>
            </w:r>
          </w:p>
        </w:tc>
        <w:tc>
          <w:tcPr>
            <w:tcW w:w="1808" w:type="dxa"/>
          </w:tcPr>
          <w:p w14:paraId="5240829D" w14:textId="77777777" w:rsidR="001B0DEE" w:rsidRPr="0039126E" w:rsidRDefault="001B0DEE" w:rsidP="00D31BF9">
            <w:pPr>
              <w:jc w:val="center"/>
              <w:rPr>
                <w:rFonts w:eastAsia="Calibri"/>
                <w:iCs/>
                <w:lang w:eastAsia="x-none"/>
              </w:rPr>
            </w:pPr>
            <w:r w:rsidRPr="0039126E">
              <w:rPr>
                <w:rFonts w:eastAsia="Calibri"/>
                <w:iCs/>
                <w:lang w:eastAsia="x-none"/>
              </w:rPr>
              <w:t>25</w:t>
            </w:r>
          </w:p>
        </w:tc>
        <w:tc>
          <w:tcPr>
            <w:tcW w:w="1843" w:type="dxa"/>
          </w:tcPr>
          <w:p w14:paraId="0FDF90B0" w14:textId="77777777" w:rsidR="001B0DEE" w:rsidRPr="0039126E" w:rsidRDefault="001B0DEE" w:rsidP="00D31BF9">
            <w:pPr>
              <w:jc w:val="center"/>
              <w:rPr>
                <w:rFonts w:eastAsia="Calibri"/>
                <w:iCs/>
                <w:lang w:eastAsia="x-none"/>
              </w:rPr>
            </w:pPr>
            <w:r w:rsidRPr="0039126E">
              <w:rPr>
                <w:rFonts w:eastAsia="Calibri"/>
                <w:iCs/>
                <w:lang w:eastAsia="x-none"/>
              </w:rPr>
              <w:t>25</w:t>
            </w:r>
          </w:p>
        </w:tc>
      </w:tr>
      <w:tr w:rsidR="00265CB7" w:rsidRPr="0039126E" w14:paraId="1AE0F6BE" w14:textId="77777777" w:rsidTr="00960142">
        <w:tc>
          <w:tcPr>
            <w:tcW w:w="598" w:type="dxa"/>
          </w:tcPr>
          <w:p w14:paraId="3974459F" w14:textId="77777777" w:rsidR="001B0DEE" w:rsidRPr="0039126E" w:rsidRDefault="001B0DEE" w:rsidP="00B71C94">
            <w:pPr>
              <w:widowControl w:val="0"/>
              <w:autoSpaceDE w:val="0"/>
              <w:autoSpaceDN w:val="0"/>
            </w:pPr>
            <w:r w:rsidRPr="0039126E">
              <w:t>88.</w:t>
            </w:r>
          </w:p>
        </w:tc>
        <w:tc>
          <w:tcPr>
            <w:tcW w:w="2592" w:type="dxa"/>
          </w:tcPr>
          <w:p w14:paraId="3C9FA666" w14:textId="77777777" w:rsidR="001B0DEE" w:rsidRPr="0039126E" w:rsidRDefault="001B0DEE" w:rsidP="00B71C94">
            <w:r w:rsidRPr="0039126E">
              <w:t>деревня Стегаиха</w:t>
            </w:r>
          </w:p>
        </w:tc>
        <w:tc>
          <w:tcPr>
            <w:tcW w:w="1595" w:type="dxa"/>
          </w:tcPr>
          <w:p w14:paraId="53BF7563" w14:textId="77777777" w:rsidR="001B0DEE" w:rsidRPr="0039126E" w:rsidRDefault="001B0DEE" w:rsidP="00D31BF9">
            <w:pPr>
              <w:jc w:val="center"/>
            </w:pPr>
            <w:r w:rsidRPr="0039126E">
              <w:t>5</w:t>
            </w:r>
          </w:p>
        </w:tc>
        <w:tc>
          <w:tcPr>
            <w:tcW w:w="1595" w:type="dxa"/>
          </w:tcPr>
          <w:p w14:paraId="73074B1A" w14:textId="77777777" w:rsidR="001B0DEE" w:rsidRPr="0039126E" w:rsidRDefault="001B0DEE" w:rsidP="00D31BF9">
            <w:pPr>
              <w:jc w:val="center"/>
            </w:pPr>
            <w:r w:rsidRPr="0039126E">
              <w:t>5</w:t>
            </w:r>
          </w:p>
        </w:tc>
        <w:tc>
          <w:tcPr>
            <w:tcW w:w="1808" w:type="dxa"/>
          </w:tcPr>
          <w:p w14:paraId="79D9131C" w14:textId="77777777" w:rsidR="001B0DEE" w:rsidRPr="0039126E" w:rsidRDefault="001B0DEE" w:rsidP="00D31BF9">
            <w:pPr>
              <w:jc w:val="center"/>
              <w:rPr>
                <w:rFonts w:eastAsia="Calibri"/>
                <w:iCs/>
                <w:lang w:eastAsia="x-none"/>
              </w:rPr>
            </w:pPr>
            <w:r w:rsidRPr="0039126E">
              <w:rPr>
                <w:rFonts w:eastAsia="Calibri"/>
                <w:iCs/>
                <w:lang w:eastAsia="x-none"/>
              </w:rPr>
              <w:t>25</w:t>
            </w:r>
          </w:p>
        </w:tc>
        <w:tc>
          <w:tcPr>
            <w:tcW w:w="1843" w:type="dxa"/>
          </w:tcPr>
          <w:p w14:paraId="17BF2451" w14:textId="77777777" w:rsidR="001B0DEE" w:rsidRPr="0039126E" w:rsidRDefault="001B0DEE" w:rsidP="00D31BF9">
            <w:pPr>
              <w:jc w:val="center"/>
              <w:rPr>
                <w:rFonts w:eastAsia="Calibri"/>
                <w:iCs/>
                <w:lang w:eastAsia="x-none"/>
              </w:rPr>
            </w:pPr>
            <w:r w:rsidRPr="0039126E">
              <w:rPr>
                <w:rFonts w:eastAsia="Calibri"/>
                <w:iCs/>
                <w:lang w:eastAsia="x-none"/>
              </w:rPr>
              <w:t>25</w:t>
            </w:r>
          </w:p>
        </w:tc>
      </w:tr>
      <w:tr w:rsidR="00265CB7" w:rsidRPr="0039126E" w14:paraId="3D0D7548" w14:textId="77777777" w:rsidTr="00960142">
        <w:tc>
          <w:tcPr>
            <w:tcW w:w="598" w:type="dxa"/>
          </w:tcPr>
          <w:p w14:paraId="43669D28" w14:textId="77777777" w:rsidR="001B0DEE" w:rsidRPr="0039126E" w:rsidRDefault="001B0DEE" w:rsidP="00B71C94">
            <w:pPr>
              <w:widowControl w:val="0"/>
              <w:autoSpaceDE w:val="0"/>
              <w:autoSpaceDN w:val="0"/>
            </w:pPr>
            <w:r w:rsidRPr="0039126E">
              <w:t>89.</w:t>
            </w:r>
          </w:p>
        </w:tc>
        <w:tc>
          <w:tcPr>
            <w:tcW w:w="2592" w:type="dxa"/>
          </w:tcPr>
          <w:p w14:paraId="52A7E1F8" w14:textId="77777777" w:rsidR="001B0DEE" w:rsidRPr="0039126E" w:rsidRDefault="001B0DEE" w:rsidP="00B71C94">
            <w:r w:rsidRPr="0039126E">
              <w:t>деревня Стениха</w:t>
            </w:r>
          </w:p>
        </w:tc>
        <w:tc>
          <w:tcPr>
            <w:tcW w:w="1595" w:type="dxa"/>
          </w:tcPr>
          <w:p w14:paraId="0D94CA27" w14:textId="77777777" w:rsidR="001B0DEE" w:rsidRPr="0039126E" w:rsidRDefault="001B0DEE" w:rsidP="00D31BF9">
            <w:pPr>
              <w:jc w:val="center"/>
            </w:pPr>
            <w:r w:rsidRPr="0039126E">
              <w:t>0</w:t>
            </w:r>
          </w:p>
        </w:tc>
        <w:tc>
          <w:tcPr>
            <w:tcW w:w="1595" w:type="dxa"/>
          </w:tcPr>
          <w:p w14:paraId="201BF297" w14:textId="77777777" w:rsidR="001B0DEE" w:rsidRPr="0039126E" w:rsidRDefault="001B0DEE" w:rsidP="00D31BF9">
            <w:pPr>
              <w:jc w:val="center"/>
            </w:pPr>
            <w:r w:rsidRPr="0039126E">
              <w:t>0</w:t>
            </w:r>
          </w:p>
        </w:tc>
        <w:tc>
          <w:tcPr>
            <w:tcW w:w="1808" w:type="dxa"/>
          </w:tcPr>
          <w:p w14:paraId="6B365C13"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1F774136"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7DF001D6" w14:textId="77777777" w:rsidTr="00960142">
        <w:tc>
          <w:tcPr>
            <w:tcW w:w="598" w:type="dxa"/>
          </w:tcPr>
          <w:p w14:paraId="48591BA1" w14:textId="77777777" w:rsidR="001B0DEE" w:rsidRPr="0039126E" w:rsidRDefault="001B0DEE" w:rsidP="00B71C94">
            <w:pPr>
              <w:widowControl w:val="0"/>
              <w:autoSpaceDE w:val="0"/>
              <w:autoSpaceDN w:val="0"/>
            </w:pPr>
            <w:r w:rsidRPr="0039126E">
              <w:t>90.</w:t>
            </w:r>
          </w:p>
        </w:tc>
        <w:tc>
          <w:tcPr>
            <w:tcW w:w="2592" w:type="dxa"/>
          </w:tcPr>
          <w:p w14:paraId="1D85CC7A" w14:textId="77777777" w:rsidR="001B0DEE" w:rsidRPr="0039126E" w:rsidRDefault="001B0DEE" w:rsidP="00B71C94">
            <w:r w:rsidRPr="0039126E">
              <w:t>деревня Судово</w:t>
            </w:r>
          </w:p>
        </w:tc>
        <w:tc>
          <w:tcPr>
            <w:tcW w:w="1595" w:type="dxa"/>
          </w:tcPr>
          <w:p w14:paraId="310227C2" w14:textId="77777777" w:rsidR="001B0DEE" w:rsidRPr="0039126E" w:rsidRDefault="001B0DEE" w:rsidP="00D31BF9">
            <w:pPr>
              <w:jc w:val="center"/>
            </w:pPr>
            <w:r w:rsidRPr="0039126E">
              <w:t>0</w:t>
            </w:r>
          </w:p>
        </w:tc>
        <w:tc>
          <w:tcPr>
            <w:tcW w:w="1595" w:type="dxa"/>
          </w:tcPr>
          <w:p w14:paraId="3ABC033C" w14:textId="77777777" w:rsidR="001B0DEE" w:rsidRPr="0039126E" w:rsidRDefault="001B0DEE" w:rsidP="00D31BF9">
            <w:pPr>
              <w:jc w:val="center"/>
            </w:pPr>
            <w:r w:rsidRPr="0039126E">
              <w:t>0</w:t>
            </w:r>
          </w:p>
        </w:tc>
        <w:tc>
          <w:tcPr>
            <w:tcW w:w="1808" w:type="dxa"/>
          </w:tcPr>
          <w:p w14:paraId="59D4F2C1"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5971CDC6"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0594FAF8" w14:textId="77777777" w:rsidTr="00960142">
        <w:tc>
          <w:tcPr>
            <w:tcW w:w="598" w:type="dxa"/>
          </w:tcPr>
          <w:p w14:paraId="7B8377EF" w14:textId="77777777" w:rsidR="001B0DEE" w:rsidRPr="0039126E" w:rsidRDefault="001B0DEE" w:rsidP="00B71C94">
            <w:pPr>
              <w:widowControl w:val="0"/>
              <w:autoSpaceDE w:val="0"/>
              <w:autoSpaceDN w:val="0"/>
            </w:pPr>
            <w:r w:rsidRPr="0039126E">
              <w:t>91.</w:t>
            </w:r>
          </w:p>
        </w:tc>
        <w:tc>
          <w:tcPr>
            <w:tcW w:w="2592" w:type="dxa"/>
          </w:tcPr>
          <w:p w14:paraId="7D9CFC23" w14:textId="77777777" w:rsidR="001B0DEE" w:rsidRPr="0039126E" w:rsidRDefault="001B0DEE" w:rsidP="00B71C94">
            <w:r w:rsidRPr="0039126E">
              <w:t>деревня Сысоиха</w:t>
            </w:r>
          </w:p>
        </w:tc>
        <w:tc>
          <w:tcPr>
            <w:tcW w:w="1595" w:type="dxa"/>
          </w:tcPr>
          <w:p w14:paraId="0A81D5B6" w14:textId="77777777" w:rsidR="001B0DEE" w:rsidRPr="0039126E" w:rsidRDefault="001B0DEE" w:rsidP="00D31BF9">
            <w:pPr>
              <w:jc w:val="center"/>
            </w:pPr>
            <w:r w:rsidRPr="0039126E">
              <w:t>2</w:t>
            </w:r>
          </w:p>
        </w:tc>
        <w:tc>
          <w:tcPr>
            <w:tcW w:w="1595" w:type="dxa"/>
          </w:tcPr>
          <w:p w14:paraId="31F0587F" w14:textId="77777777" w:rsidR="001B0DEE" w:rsidRPr="0039126E" w:rsidRDefault="001B0DEE" w:rsidP="00D31BF9">
            <w:pPr>
              <w:jc w:val="center"/>
            </w:pPr>
            <w:r w:rsidRPr="0039126E">
              <w:t>2</w:t>
            </w:r>
          </w:p>
        </w:tc>
        <w:tc>
          <w:tcPr>
            <w:tcW w:w="1808" w:type="dxa"/>
          </w:tcPr>
          <w:p w14:paraId="6C7FCE82" w14:textId="77777777" w:rsidR="001B0DEE" w:rsidRPr="0039126E" w:rsidRDefault="001B0DEE" w:rsidP="00D31BF9">
            <w:pPr>
              <w:jc w:val="center"/>
              <w:rPr>
                <w:rFonts w:eastAsia="Calibri"/>
                <w:iCs/>
                <w:lang w:eastAsia="x-none"/>
              </w:rPr>
            </w:pPr>
            <w:r w:rsidRPr="0039126E">
              <w:rPr>
                <w:rFonts w:eastAsia="Calibri"/>
                <w:iCs/>
                <w:lang w:eastAsia="x-none"/>
              </w:rPr>
              <w:t>15</w:t>
            </w:r>
          </w:p>
        </w:tc>
        <w:tc>
          <w:tcPr>
            <w:tcW w:w="1843" w:type="dxa"/>
          </w:tcPr>
          <w:p w14:paraId="7E225147" w14:textId="77777777" w:rsidR="001B0DEE" w:rsidRPr="0039126E" w:rsidRDefault="001B0DEE" w:rsidP="00D31BF9">
            <w:pPr>
              <w:jc w:val="center"/>
              <w:rPr>
                <w:rFonts w:eastAsia="Calibri"/>
                <w:iCs/>
                <w:lang w:eastAsia="x-none"/>
              </w:rPr>
            </w:pPr>
            <w:r w:rsidRPr="0039126E">
              <w:rPr>
                <w:rFonts w:eastAsia="Calibri"/>
                <w:iCs/>
                <w:lang w:eastAsia="x-none"/>
              </w:rPr>
              <w:t>15</w:t>
            </w:r>
          </w:p>
        </w:tc>
      </w:tr>
      <w:tr w:rsidR="00265CB7" w:rsidRPr="0039126E" w14:paraId="706FE461" w14:textId="77777777" w:rsidTr="00960142">
        <w:tc>
          <w:tcPr>
            <w:tcW w:w="598" w:type="dxa"/>
          </w:tcPr>
          <w:p w14:paraId="3F6CBE68" w14:textId="77777777" w:rsidR="001B0DEE" w:rsidRPr="0039126E" w:rsidRDefault="001B0DEE" w:rsidP="00B71C94">
            <w:pPr>
              <w:widowControl w:val="0"/>
              <w:autoSpaceDE w:val="0"/>
              <w:autoSpaceDN w:val="0"/>
            </w:pPr>
            <w:r w:rsidRPr="0039126E">
              <w:t>92.</w:t>
            </w:r>
          </w:p>
        </w:tc>
        <w:tc>
          <w:tcPr>
            <w:tcW w:w="2592" w:type="dxa"/>
          </w:tcPr>
          <w:p w14:paraId="49D16C1B" w14:textId="77777777" w:rsidR="001B0DEE" w:rsidRPr="0039126E" w:rsidRDefault="001B0DEE" w:rsidP="00B71C94">
            <w:r w:rsidRPr="0039126E">
              <w:t>деревня Сычево</w:t>
            </w:r>
          </w:p>
        </w:tc>
        <w:tc>
          <w:tcPr>
            <w:tcW w:w="1595" w:type="dxa"/>
          </w:tcPr>
          <w:p w14:paraId="022D16DD" w14:textId="77777777" w:rsidR="001B0DEE" w:rsidRPr="0039126E" w:rsidRDefault="001B0DEE" w:rsidP="00D31BF9">
            <w:pPr>
              <w:jc w:val="center"/>
            </w:pPr>
            <w:r w:rsidRPr="0039126E">
              <w:t>6</w:t>
            </w:r>
          </w:p>
        </w:tc>
        <w:tc>
          <w:tcPr>
            <w:tcW w:w="1595" w:type="dxa"/>
          </w:tcPr>
          <w:p w14:paraId="16D2C19A" w14:textId="77777777" w:rsidR="001B0DEE" w:rsidRPr="0039126E" w:rsidRDefault="001B0DEE" w:rsidP="00D31BF9">
            <w:pPr>
              <w:jc w:val="center"/>
            </w:pPr>
            <w:r w:rsidRPr="0039126E">
              <w:t>6</w:t>
            </w:r>
          </w:p>
        </w:tc>
        <w:tc>
          <w:tcPr>
            <w:tcW w:w="1808" w:type="dxa"/>
          </w:tcPr>
          <w:p w14:paraId="2E59F5F5" w14:textId="77777777" w:rsidR="001B0DEE" w:rsidRPr="0039126E" w:rsidRDefault="001B0DEE" w:rsidP="00D31BF9">
            <w:pPr>
              <w:jc w:val="center"/>
              <w:rPr>
                <w:rFonts w:eastAsia="Calibri"/>
                <w:iCs/>
                <w:lang w:eastAsia="x-none"/>
              </w:rPr>
            </w:pPr>
            <w:r w:rsidRPr="0039126E">
              <w:rPr>
                <w:rFonts w:eastAsia="Calibri"/>
                <w:iCs/>
                <w:lang w:eastAsia="x-none"/>
              </w:rPr>
              <w:t>20</w:t>
            </w:r>
          </w:p>
        </w:tc>
        <w:tc>
          <w:tcPr>
            <w:tcW w:w="1843" w:type="dxa"/>
          </w:tcPr>
          <w:p w14:paraId="4C3D8DA6" w14:textId="77777777" w:rsidR="001B0DEE" w:rsidRPr="0039126E" w:rsidRDefault="001B0DEE" w:rsidP="00D31BF9">
            <w:pPr>
              <w:jc w:val="center"/>
              <w:rPr>
                <w:rFonts w:eastAsia="Calibri"/>
                <w:iCs/>
                <w:lang w:eastAsia="x-none"/>
              </w:rPr>
            </w:pPr>
            <w:r w:rsidRPr="0039126E">
              <w:rPr>
                <w:rFonts w:eastAsia="Calibri"/>
                <w:iCs/>
                <w:lang w:eastAsia="x-none"/>
              </w:rPr>
              <w:t>20</w:t>
            </w:r>
          </w:p>
        </w:tc>
      </w:tr>
      <w:tr w:rsidR="00265CB7" w:rsidRPr="0039126E" w14:paraId="23FDBB80" w14:textId="77777777" w:rsidTr="00960142">
        <w:tc>
          <w:tcPr>
            <w:tcW w:w="598" w:type="dxa"/>
          </w:tcPr>
          <w:p w14:paraId="0F995D98" w14:textId="77777777" w:rsidR="001B0DEE" w:rsidRPr="0039126E" w:rsidRDefault="001B0DEE" w:rsidP="00B71C94">
            <w:pPr>
              <w:widowControl w:val="0"/>
              <w:autoSpaceDE w:val="0"/>
              <w:autoSpaceDN w:val="0"/>
            </w:pPr>
            <w:r w:rsidRPr="0039126E">
              <w:t>93.</w:t>
            </w:r>
          </w:p>
        </w:tc>
        <w:tc>
          <w:tcPr>
            <w:tcW w:w="2592" w:type="dxa"/>
          </w:tcPr>
          <w:p w14:paraId="09A8498B" w14:textId="77777777" w:rsidR="001B0DEE" w:rsidRPr="0039126E" w:rsidRDefault="001B0DEE" w:rsidP="00B71C94">
            <w:r w:rsidRPr="0039126E">
              <w:t>деревня Тетериха</w:t>
            </w:r>
          </w:p>
        </w:tc>
        <w:tc>
          <w:tcPr>
            <w:tcW w:w="1595" w:type="dxa"/>
          </w:tcPr>
          <w:p w14:paraId="181A0B40" w14:textId="77777777" w:rsidR="001B0DEE" w:rsidRPr="0039126E" w:rsidRDefault="001B0DEE" w:rsidP="00D31BF9">
            <w:pPr>
              <w:jc w:val="center"/>
            </w:pPr>
            <w:r w:rsidRPr="0039126E">
              <w:t>1</w:t>
            </w:r>
          </w:p>
        </w:tc>
        <w:tc>
          <w:tcPr>
            <w:tcW w:w="1595" w:type="dxa"/>
          </w:tcPr>
          <w:p w14:paraId="3A2E611B" w14:textId="77777777" w:rsidR="001B0DEE" w:rsidRPr="0039126E" w:rsidRDefault="001B0DEE" w:rsidP="00D31BF9">
            <w:pPr>
              <w:jc w:val="center"/>
            </w:pPr>
            <w:r w:rsidRPr="0039126E">
              <w:t>1</w:t>
            </w:r>
          </w:p>
        </w:tc>
        <w:tc>
          <w:tcPr>
            <w:tcW w:w="1808" w:type="dxa"/>
          </w:tcPr>
          <w:p w14:paraId="20500DE5"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3A31CFCD"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2C9F9031" w14:textId="77777777" w:rsidTr="00960142">
        <w:tc>
          <w:tcPr>
            <w:tcW w:w="598" w:type="dxa"/>
          </w:tcPr>
          <w:p w14:paraId="580ED0AD" w14:textId="77777777" w:rsidR="001B0DEE" w:rsidRPr="0039126E" w:rsidRDefault="001B0DEE" w:rsidP="00B71C94">
            <w:pPr>
              <w:widowControl w:val="0"/>
              <w:autoSpaceDE w:val="0"/>
              <w:autoSpaceDN w:val="0"/>
            </w:pPr>
            <w:r w:rsidRPr="0039126E">
              <w:t>94.</w:t>
            </w:r>
          </w:p>
        </w:tc>
        <w:tc>
          <w:tcPr>
            <w:tcW w:w="2592" w:type="dxa"/>
          </w:tcPr>
          <w:p w14:paraId="4B685902" w14:textId="77777777" w:rsidR="001B0DEE" w:rsidRPr="0039126E" w:rsidRDefault="001B0DEE" w:rsidP="00B71C94">
            <w:r w:rsidRPr="0039126E">
              <w:t>деревня Тимониха</w:t>
            </w:r>
          </w:p>
        </w:tc>
        <w:tc>
          <w:tcPr>
            <w:tcW w:w="1595" w:type="dxa"/>
          </w:tcPr>
          <w:p w14:paraId="7D2B8B99" w14:textId="77777777" w:rsidR="001B0DEE" w:rsidRPr="0039126E" w:rsidRDefault="001B0DEE" w:rsidP="00D31BF9">
            <w:pPr>
              <w:jc w:val="center"/>
            </w:pPr>
            <w:r w:rsidRPr="0039126E">
              <w:t>6</w:t>
            </w:r>
          </w:p>
        </w:tc>
        <w:tc>
          <w:tcPr>
            <w:tcW w:w="1595" w:type="dxa"/>
          </w:tcPr>
          <w:p w14:paraId="0A975FAD" w14:textId="77777777" w:rsidR="001B0DEE" w:rsidRPr="0039126E" w:rsidRDefault="001B0DEE" w:rsidP="00D31BF9">
            <w:pPr>
              <w:jc w:val="center"/>
            </w:pPr>
            <w:r w:rsidRPr="0039126E">
              <w:t>6</w:t>
            </w:r>
          </w:p>
        </w:tc>
        <w:tc>
          <w:tcPr>
            <w:tcW w:w="1808" w:type="dxa"/>
          </w:tcPr>
          <w:p w14:paraId="6C3E2352" w14:textId="77777777" w:rsidR="001B0DEE" w:rsidRPr="0039126E" w:rsidRDefault="001B0DEE" w:rsidP="00D31BF9">
            <w:pPr>
              <w:jc w:val="center"/>
              <w:rPr>
                <w:rFonts w:eastAsia="Calibri"/>
                <w:iCs/>
                <w:lang w:eastAsia="x-none"/>
              </w:rPr>
            </w:pPr>
            <w:r w:rsidRPr="0039126E">
              <w:rPr>
                <w:rFonts w:eastAsia="Calibri"/>
                <w:iCs/>
                <w:lang w:eastAsia="x-none"/>
              </w:rPr>
              <w:t>15</w:t>
            </w:r>
          </w:p>
        </w:tc>
        <w:tc>
          <w:tcPr>
            <w:tcW w:w="1843" w:type="dxa"/>
          </w:tcPr>
          <w:p w14:paraId="26DDF8D3" w14:textId="77777777" w:rsidR="001B0DEE" w:rsidRPr="0039126E" w:rsidRDefault="001B0DEE" w:rsidP="00D31BF9">
            <w:pPr>
              <w:jc w:val="center"/>
              <w:rPr>
                <w:rFonts w:eastAsia="Calibri"/>
                <w:iCs/>
                <w:lang w:eastAsia="x-none"/>
              </w:rPr>
            </w:pPr>
            <w:r w:rsidRPr="0039126E">
              <w:rPr>
                <w:rFonts w:eastAsia="Calibri"/>
                <w:iCs/>
                <w:lang w:eastAsia="x-none"/>
              </w:rPr>
              <w:t>15</w:t>
            </w:r>
          </w:p>
        </w:tc>
      </w:tr>
      <w:tr w:rsidR="00265CB7" w:rsidRPr="0039126E" w14:paraId="79FB2538" w14:textId="77777777" w:rsidTr="00960142">
        <w:tc>
          <w:tcPr>
            <w:tcW w:w="598" w:type="dxa"/>
          </w:tcPr>
          <w:p w14:paraId="006B83F7" w14:textId="77777777" w:rsidR="001B0DEE" w:rsidRPr="0039126E" w:rsidRDefault="001B0DEE" w:rsidP="00B71C94">
            <w:pPr>
              <w:widowControl w:val="0"/>
              <w:autoSpaceDE w:val="0"/>
              <w:autoSpaceDN w:val="0"/>
            </w:pPr>
            <w:r w:rsidRPr="0039126E">
              <w:t>95.</w:t>
            </w:r>
          </w:p>
        </w:tc>
        <w:tc>
          <w:tcPr>
            <w:tcW w:w="2592" w:type="dxa"/>
          </w:tcPr>
          <w:p w14:paraId="37B25E3E" w14:textId="77777777" w:rsidR="001B0DEE" w:rsidRPr="0039126E" w:rsidRDefault="001B0DEE" w:rsidP="00B71C94">
            <w:r w:rsidRPr="0039126E">
              <w:t>деревня Тюшиха</w:t>
            </w:r>
          </w:p>
        </w:tc>
        <w:tc>
          <w:tcPr>
            <w:tcW w:w="1595" w:type="dxa"/>
          </w:tcPr>
          <w:p w14:paraId="50D63D40" w14:textId="77777777" w:rsidR="001B0DEE" w:rsidRPr="0039126E" w:rsidRDefault="001B0DEE" w:rsidP="00D31BF9">
            <w:pPr>
              <w:jc w:val="center"/>
            </w:pPr>
            <w:r w:rsidRPr="0039126E">
              <w:t>2</w:t>
            </w:r>
          </w:p>
        </w:tc>
        <w:tc>
          <w:tcPr>
            <w:tcW w:w="1595" w:type="dxa"/>
          </w:tcPr>
          <w:p w14:paraId="45F8A58E" w14:textId="77777777" w:rsidR="001B0DEE" w:rsidRPr="0039126E" w:rsidRDefault="001B0DEE" w:rsidP="00D31BF9">
            <w:pPr>
              <w:jc w:val="center"/>
            </w:pPr>
            <w:r w:rsidRPr="0039126E">
              <w:t>2</w:t>
            </w:r>
          </w:p>
        </w:tc>
        <w:tc>
          <w:tcPr>
            <w:tcW w:w="1808" w:type="dxa"/>
          </w:tcPr>
          <w:p w14:paraId="6EF4023D" w14:textId="77777777" w:rsidR="001B0DEE" w:rsidRPr="0039126E" w:rsidRDefault="001B0DEE" w:rsidP="00D31BF9">
            <w:pPr>
              <w:jc w:val="center"/>
              <w:rPr>
                <w:rFonts w:eastAsia="Calibri"/>
                <w:iCs/>
                <w:lang w:eastAsia="x-none"/>
              </w:rPr>
            </w:pPr>
            <w:r w:rsidRPr="0039126E">
              <w:rPr>
                <w:rFonts w:eastAsia="Calibri"/>
                <w:iCs/>
                <w:lang w:eastAsia="x-none"/>
              </w:rPr>
              <w:t>12</w:t>
            </w:r>
          </w:p>
        </w:tc>
        <w:tc>
          <w:tcPr>
            <w:tcW w:w="1843" w:type="dxa"/>
          </w:tcPr>
          <w:p w14:paraId="2206CD35" w14:textId="77777777" w:rsidR="001B0DEE" w:rsidRPr="0039126E" w:rsidRDefault="001B0DEE" w:rsidP="00D31BF9">
            <w:pPr>
              <w:jc w:val="center"/>
              <w:rPr>
                <w:rFonts w:eastAsia="Calibri"/>
                <w:iCs/>
                <w:lang w:eastAsia="x-none"/>
              </w:rPr>
            </w:pPr>
            <w:r w:rsidRPr="0039126E">
              <w:rPr>
                <w:rFonts w:eastAsia="Calibri"/>
                <w:iCs/>
                <w:lang w:eastAsia="x-none"/>
              </w:rPr>
              <w:t>12</w:t>
            </w:r>
          </w:p>
        </w:tc>
      </w:tr>
      <w:tr w:rsidR="00265CB7" w:rsidRPr="0039126E" w14:paraId="7B68CEC2" w14:textId="77777777" w:rsidTr="00960142">
        <w:tc>
          <w:tcPr>
            <w:tcW w:w="598" w:type="dxa"/>
          </w:tcPr>
          <w:p w14:paraId="32CFD3AD" w14:textId="77777777" w:rsidR="001B0DEE" w:rsidRPr="0039126E" w:rsidRDefault="001B0DEE" w:rsidP="00B71C94">
            <w:pPr>
              <w:widowControl w:val="0"/>
              <w:autoSpaceDE w:val="0"/>
              <w:autoSpaceDN w:val="0"/>
            </w:pPr>
            <w:r w:rsidRPr="0039126E">
              <w:t>96.</w:t>
            </w:r>
          </w:p>
        </w:tc>
        <w:tc>
          <w:tcPr>
            <w:tcW w:w="2592" w:type="dxa"/>
          </w:tcPr>
          <w:p w14:paraId="69F850E9" w14:textId="77777777" w:rsidR="001B0DEE" w:rsidRPr="0039126E" w:rsidRDefault="001B0DEE" w:rsidP="00B71C94">
            <w:r w:rsidRPr="0039126E">
              <w:t>деревня Тюшковская</w:t>
            </w:r>
          </w:p>
        </w:tc>
        <w:tc>
          <w:tcPr>
            <w:tcW w:w="1595" w:type="dxa"/>
          </w:tcPr>
          <w:p w14:paraId="7644FC44" w14:textId="77777777" w:rsidR="001B0DEE" w:rsidRPr="0039126E" w:rsidRDefault="001B0DEE" w:rsidP="00D31BF9">
            <w:pPr>
              <w:jc w:val="center"/>
            </w:pPr>
            <w:r w:rsidRPr="0039126E">
              <w:t>22</w:t>
            </w:r>
          </w:p>
        </w:tc>
        <w:tc>
          <w:tcPr>
            <w:tcW w:w="1595" w:type="dxa"/>
          </w:tcPr>
          <w:p w14:paraId="4F8EC60C" w14:textId="77777777" w:rsidR="001B0DEE" w:rsidRPr="0039126E" w:rsidRDefault="001B0DEE" w:rsidP="00D31BF9">
            <w:pPr>
              <w:jc w:val="center"/>
            </w:pPr>
            <w:r w:rsidRPr="0039126E">
              <w:t>22</w:t>
            </w:r>
          </w:p>
        </w:tc>
        <w:tc>
          <w:tcPr>
            <w:tcW w:w="1808" w:type="dxa"/>
          </w:tcPr>
          <w:p w14:paraId="33509240" w14:textId="77777777" w:rsidR="001B0DEE" w:rsidRPr="0039126E" w:rsidRDefault="001B0DEE" w:rsidP="00D31BF9">
            <w:pPr>
              <w:jc w:val="center"/>
              <w:rPr>
                <w:rFonts w:eastAsia="Calibri"/>
                <w:iCs/>
                <w:lang w:eastAsia="x-none"/>
              </w:rPr>
            </w:pPr>
            <w:r w:rsidRPr="0039126E">
              <w:rPr>
                <w:rFonts w:eastAsia="Calibri"/>
                <w:iCs/>
                <w:lang w:eastAsia="x-none"/>
              </w:rPr>
              <w:t>40</w:t>
            </w:r>
          </w:p>
        </w:tc>
        <w:tc>
          <w:tcPr>
            <w:tcW w:w="1843" w:type="dxa"/>
          </w:tcPr>
          <w:p w14:paraId="35077D90" w14:textId="77777777" w:rsidR="001B0DEE" w:rsidRPr="0039126E" w:rsidRDefault="001B0DEE" w:rsidP="00D31BF9">
            <w:pPr>
              <w:jc w:val="center"/>
              <w:rPr>
                <w:rFonts w:eastAsia="Calibri"/>
                <w:iCs/>
                <w:lang w:eastAsia="x-none"/>
              </w:rPr>
            </w:pPr>
            <w:r w:rsidRPr="0039126E">
              <w:rPr>
                <w:rFonts w:eastAsia="Calibri"/>
                <w:iCs/>
                <w:lang w:eastAsia="x-none"/>
              </w:rPr>
              <w:t>40</w:t>
            </w:r>
          </w:p>
        </w:tc>
      </w:tr>
      <w:tr w:rsidR="00265CB7" w:rsidRPr="0039126E" w14:paraId="67009266" w14:textId="77777777" w:rsidTr="00960142">
        <w:tc>
          <w:tcPr>
            <w:tcW w:w="598" w:type="dxa"/>
          </w:tcPr>
          <w:p w14:paraId="7ED0D352" w14:textId="77777777" w:rsidR="001B0DEE" w:rsidRPr="0039126E" w:rsidRDefault="001B0DEE" w:rsidP="00B71C94">
            <w:pPr>
              <w:widowControl w:val="0"/>
              <w:autoSpaceDE w:val="0"/>
              <w:autoSpaceDN w:val="0"/>
            </w:pPr>
            <w:r w:rsidRPr="0039126E">
              <w:t>97.</w:t>
            </w:r>
          </w:p>
        </w:tc>
        <w:tc>
          <w:tcPr>
            <w:tcW w:w="2592" w:type="dxa"/>
          </w:tcPr>
          <w:p w14:paraId="2C47F1E4" w14:textId="77777777" w:rsidR="001B0DEE" w:rsidRPr="0039126E" w:rsidRDefault="001B0DEE" w:rsidP="00B71C94">
            <w:r w:rsidRPr="0039126E">
              <w:t>деревня Умрища</w:t>
            </w:r>
          </w:p>
        </w:tc>
        <w:tc>
          <w:tcPr>
            <w:tcW w:w="1595" w:type="dxa"/>
          </w:tcPr>
          <w:p w14:paraId="5F179077" w14:textId="77777777" w:rsidR="001B0DEE" w:rsidRPr="0039126E" w:rsidRDefault="001B0DEE" w:rsidP="00D31BF9">
            <w:pPr>
              <w:jc w:val="center"/>
            </w:pPr>
            <w:r w:rsidRPr="0039126E">
              <w:t>2</w:t>
            </w:r>
          </w:p>
        </w:tc>
        <w:tc>
          <w:tcPr>
            <w:tcW w:w="1595" w:type="dxa"/>
          </w:tcPr>
          <w:p w14:paraId="260E20DD" w14:textId="77777777" w:rsidR="001B0DEE" w:rsidRPr="0039126E" w:rsidRDefault="001B0DEE" w:rsidP="00D31BF9">
            <w:pPr>
              <w:jc w:val="center"/>
            </w:pPr>
            <w:r w:rsidRPr="0039126E">
              <w:t>2</w:t>
            </w:r>
          </w:p>
        </w:tc>
        <w:tc>
          <w:tcPr>
            <w:tcW w:w="1808" w:type="dxa"/>
          </w:tcPr>
          <w:p w14:paraId="070F8CE4" w14:textId="77777777" w:rsidR="001B0DEE" w:rsidRPr="0039126E" w:rsidRDefault="001B0DEE" w:rsidP="00D31BF9">
            <w:pPr>
              <w:jc w:val="center"/>
              <w:rPr>
                <w:rFonts w:eastAsia="Calibri"/>
                <w:iCs/>
                <w:lang w:eastAsia="x-none"/>
              </w:rPr>
            </w:pPr>
            <w:r w:rsidRPr="0039126E">
              <w:rPr>
                <w:rFonts w:eastAsia="Calibri"/>
                <w:iCs/>
                <w:lang w:eastAsia="x-none"/>
              </w:rPr>
              <w:t>2</w:t>
            </w:r>
          </w:p>
        </w:tc>
        <w:tc>
          <w:tcPr>
            <w:tcW w:w="1843" w:type="dxa"/>
          </w:tcPr>
          <w:p w14:paraId="7A9CA8B1" w14:textId="77777777" w:rsidR="001B0DEE" w:rsidRPr="0039126E" w:rsidRDefault="001B0DEE" w:rsidP="00D31BF9">
            <w:pPr>
              <w:jc w:val="center"/>
              <w:rPr>
                <w:rFonts w:eastAsia="Calibri"/>
                <w:iCs/>
                <w:lang w:eastAsia="x-none"/>
              </w:rPr>
            </w:pPr>
            <w:r w:rsidRPr="0039126E">
              <w:rPr>
                <w:rFonts w:eastAsia="Calibri"/>
                <w:iCs/>
                <w:lang w:eastAsia="x-none"/>
              </w:rPr>
              <w:t>2</w:t>
            </w:r>
          </w:p>
        </w:tc>
      </w:tr>
      <w:tr w:rsidR="00265CB7" w:rsidRPr="0039126E" w14:paraId="1CBC6D17" w14:textId="77777777" w:rsidTr="00960142">
        <w:tc>
          <w:tcPr>
            <w:tcW w:w="598" w:type="dxa"/>
          </w:tcPr>
          <w:p w14:paraId="1BFD35E3" w14:textId="77777777" w:rsidR="001B0DEE" w:rsidRPr="0039126E" w:rsidRDefault="001B0DEE" w:rsidP="00B71C94">
            <w:pPr>
              <w:widowControl w:val="0"/>
              <w:autoSpaceDE w:val="0"/>
              <w:autoSpaceDN w:val="0"/>
            </w:pPr>
            <w:r w:rsidRPr="0039126E">
              <w:t>98.</w:t>
            </w:r>
          </w:p>
        </w:tc>
        <w:tc>
          <w:tcPr>
            <w:tcW w:w="2592" w:type="dxa"/>
          </w:tcPr>
          <w:p w14:paraId="5C090F58" w14:textId="77777777" w:rsidR="001B0DEE" w:rsidRPr="0039126E" w:rsidRDefault="001B0DEE" w:rsidP="00B71C94">
            <w:r w:rsidRPr="0039126E">
              <w:t>деревня Федоровская</w:t>
            </w:r>
          </w:p>
        </w:tc>
        <w:tc>
          <w:tcPr>
            <w:tcW w:w="1595" w:type="dxa"/>
          </w:tcPr>
          <w:p w14:paraId="629E808D" w14:textId="77777777" w:rsidR="001B0DEE" w:rsidRPr="0039126E" w:rsidRDefault="001B0DEE" w:rsidP="00D31BF9">
            <w:pPr>
              <w:jc w:val="center"/>
            </w:pPr>
            <w:r w:rsidRPr="0039126E">
              <w:t>11</w:t>
            </w:r>
          </w:p>
        </w:tc>
        <w:tc>
          <w:tcPr>
            <w:tcW w:w="1595" w:type="dxa"/>
          </w:tcPr>
          <w:p w14:paraId="75B69C67" w14:textId="77777777" w:rsidR="001B0DEE" w:rsidRPr="0039126E" w:rsidRDefault="001B0DEE" w:rsidP="00D31BF9">
            <w:pPr>
              <w:jc w:val="center"/>
            </w:pPr>
            <w:r w:rsidRPr="0039126E">
              <w:t>11</w:t>
            </w:r>
          </w:p>
        </w:tc>
        <w:tc>
          <w:tcPr>
            <w:tcW w:w="1808" w:type="dxa"/>
          </w:tcPr>
          <w:p w14:paraId="799B0CEE" w14:textId="77777777" w:rsidR="001B0DEE" w:rsidRPr="0039126E" w:rsidRDefault="001B0DEE" w:rsidP="00D31BF9">
            <w:pPr>
              <w:jc w:val="center"/>
              <w:rPr>
                <w:rFonts w:eastAsia="Calibri"/>
                <w:iCs/>
                <w:lang w:eastAsia="x-none"/>
              </w:rPr>
            </w:pPr>
            <w:r w:rsidRPr="0039126E">
              <w:rPr>
                <w:rFonts w:eastAsia="Calibri"/>
                <w:iCs/>
                <w:lang w:eastAsia="x-none"/>
              </w:rPr>
              <w:t>25</w:t>
            </w:r>
          </w:p>
        </w:tc>
        <w:tc>
          <w:tcPr>
            <w:tcW w:w="1843" w:type="dxa"/>
          </w:tcPr>
          <w:p w14:paraId="4C4C0DDB" w14:textId="77777777" w:rsidR="001B0DEE" w:rsidRPr="0039126E" w:rsidRDefault="001B0DEE" w:rsidP="00D31BF9">
            <w:pPr>
              <w:jc w:val="center"/>
              <w:rPr>
                <w:rFonts w:eastAsia="Calibri"/>
                <w:iCs/>
                <w:lang w:eastAsia="x-none"/>
              </w:rPr>
            </w:pPr>
            <w:r w:rsidRPr="0039126E">
              <w:rPr>
                <w:rFonts w:eastAsia="Calibri"/>
                <w:iCs/>
                <w:lang w:eastAsia="x-none"/>
              </w:rPr>
              <w:t>25</w:t>
            </w:r>
          </w:p>
        </w:tc>
      </w:tr>
      <w:tr w:rsidR="00265CB7" w:rsidRPr="0039126E" w14:paraId="647A3EDA" w14:textId="77777777" w:rsidTr="00960142">
        <w:tc>
          <w:tcPr>
            <w:tcW w:w="598" w:type="dxa"/>
          </w:tcPr>
          <w:p w14:paraId="03B1DFBB" w14:textId="77777777" w:rsidR="001B0DEE" w:rsidRPr="0039126E" w:rsidRDefault="001B0DEE" w:rsidP="00B71C94">
            <w:pPr>
              <w:widowControl w:val="0"/>
              <w:autoSpaceDE w:val="0"/>
              <w:autoSpaceDN w:val="0"/>
            </w:pPr>
            <w:r w:rsidRPr="0039126E">
              <w:t>99.</w:t>
            </w:r>
          </w:p>
        </w:tc>
        <w:tc>
          <w:tcPr>
            <w:tcW w:w="2592" w:type="dxa"/>
          </w:tcPr>
          <w:p w14:paraId="59E0AA47" w14:textId="77777777" w:rsidR="001B0DEE" w:rsidRPr="0039126E" w:rsidRDefault="001B0DEE" w:rsidP="00B71C94">
            <w:r w:rsidRPr="0039126E">
              <w:t>деревня Филиппово</w:t>
            </w:r>
          </w:p>
        </w:tc>
        <w:tc>
          <w:tcPr>
            <w:tcW w:w="1595" w:type="dxa"/>
          </w:tcPr>
          <w:p w14:paraId="1AF1391E" w14:textId="77777777" w:rsidR="001B0DEE" w:rsidRPr="0039126E" w:rsidRDefault="001B0DEE" w:rsidP="00D31BF9">
            <w:pPr>
              <w:jc w:val="center"/>
            </w:pPr>
            <w:r w:rsidRPr="0039126E">
              <w:t>6</w:t>
            </w:r>
          </w:p>
        </w:tc>
        <w:tc>
          <w:tcPr>
            <w:tcW w:w="1595" w:type="dxa"/>
          </w:tcPr>
          <w:p w14:paraId="3328E6C7" w14:textId="77777777" w:rsidR="001B0DEE" w:rsidRPr="0039126E" w:rsidRDefault="001B0DEE" w:rsidP="00D31BF9">
            <w:pPr>
              <w:jc w:val="center"/>
            </w:pPr>
            <w:r w:rsidRPr="0039126E">
              <w:t>6</w:t>
            </w:r>
          </w:p>
        </w:tc>
        <w:tc>
          <w:tcPr>
            <w:tcW w:w="1808" w:type="dxa"/>
          </w:tcPr>
          <w:p w14:paraId="432A2095" w14:textId="77777777" w:rsidR="001B0DEE" w:rsidRPr="0039126E" w:rsidRDefault="001B0DEE" w:rsidP="00D31BF9">
            <w:pPr>
              <w:jc w:val="center"/>
              <w:rPr>
                <w:rFonts w:eastAsia="Calibri"/>
                <w:iCs/>
                <w:lang w:eastAsia="x-none"/>
              </w:rPr>
            </w:pPr>
            <w:r w:rsidRPr="0039126E">
              <w:rPr>
                <w:rFonts w:eastAsia="Calibri"/>
                <w:iCs/>
                <w:lang w:eastAsia="x-none"/>
              </w:rPr>
              <w:t>15</w:t>
            </w:r>
          </w:p>
        </w:tc>
        <w:tc>
          <w:tcPr>
            <w:tcW w:w="1843" w:type="dxa"/>
          </w:tcPr>
          <w:p w14:paraId="4230C820" w14:textId="77777777" w:rsidR="001B0DEE" w:rsidRPr="0039126E" w:rsidRDefault="001B0DEE" w:rsidP="00D31BF9">
            <w:pPr>
              <w:jc w:val="center"/>
              <w:rPr>
                <w:rFonts w:eastAsia="Calibri"/>
                <w:iCs/>
                <w:lang w:eastAsia="x-none"/>
              </w:rPr>
            </w:pPr>
            <w:r w:rsidRPr="0039126E">
              <w:rPr>
                <w:rFonts w:eastAsia="Calibri"/>
                <w:iCs/>
                <w:lang w:eastAsia="x-none"/>
              </w:rPr>
              <w:t>15</w:t>
            </w:r>
          </w:p>
        </w:tc>
      </w:tr>
      <w:tr w:rsidR="00265CB7" w:rsidRPr="0039126E" w14:paraId="736F894F" w14:textId="77777777" w:rsidTr="00960142">
        <w:tc>
          <w:tcPr>
            <w:tcW w:w="598" w:type="dxa"/>
          </w:tcPr>
          <w:p w14:paraId="40CA191F" w14:textId="77777777" w:rsidR="001B0DEE" w:rsidRPr="0039126E" w:rsidRDefault="001B0DEE" w:rsidP="00B71C94">
            <w:pPr>
              <w:widowControl w:val="0"/>
              <w:autoSpaceDE w:val="0"/>
              <w:autoSpaceDN w:val="0"/>
            </w:pPr>
            <w:r w:rsidRPr="0039126E">
              <w:t>100.</w:t>
            </w:r>
          </w:p>
        </w:tc>
        <w:tc>
          <w:tcPr>
            <w:tcW w:w="2592" w:type="dxa"/>
          </w:tcPr>
          <w:p w14:paraId="243291A1" w14:textId="77777777" w:rsidR="001B0DEE" w:rsidRPr="0039126E" w:rsidRDefault="001B0DEE" w:rsidP="00B71C94">
            <w:r w:rsidRPr="0039126E">
              <w:t>деревня Фоминское</w:t>
            </w:r>
          </w:p>
        </w:tc>
        <w:tc>
          <w:tcPr>
            <w:tcW w:w="1595" w:type="dxa"/>
          </w:tcPr>
          <w:p w14:paraId="43099F63" w14:textId="77777777" w:rsidR="001B0DEE" w:rsidRPr="0039126E" w:rsidRDefault="001B0DEE" w:rsidP="00D31BF9">
            <w:pPr>
              <w:jc w:val="center"/>
            </w:pPr>
            <w:r w:rsidRPr="0039126E">
              <w:t>18</w:t>
            </w:r>
          </w:p>
        </w:tc>
        <w:tc>
          <w:tcPr>
            <w:tcW w:w="1595" w:type="dxa"/>
          </w:tcPr>
          <w:p w14:paraId="633460E5" w14:textId="77777777" w:rsidR="001B0DEE" w:rsidRPr="0039126E" w:rsidRDefault="001B0DEE" w:rsidP="00D31BF9">
            <w:pPr>
              <w:jc w:val="center"/>
            </w:pPr>
            <w:r w:rsidRPr="0039126E">
              <w:t>18</w:t>
            </w:r>
          </w:p>
        </w:tc>
        <w:tc>
          <w:tcPr>
            <w:tcW w:w="1808" w:type="dxa"/>
          </w:tcPr>
          <w:p w14:paraId="6B76196A" w14:textId="77777777" w:rsidR="001B0DEE" w:rsidRPr="0039126E" w:rsidRDefault="001B0DEE" w:rsidP="00D31BF9">
            <w:pPr>
              <w:jc w:val="center"/>
              <w:rPr>
                <w:rFonts w:eastAsia="Calibri"/>
                <w:iCs/>
                <w:lang w:eastAsia="x-none"/>
              </w:rPr>
            </w:pPr>
            <w:r w:rsidRPr="0039126E">
              <w:rPr>
                <w:rFonts w:eastAsia="Calibri"/>
                <w:iCs/>
                <w:lang w:eastAsia="x-none"/>
              </w:rPr>
              <w:t>30</w:t>
            </w:r>
          </w:p>
        </w:tc>
        <w:tc>
          <w:tcPr>
            <w:tcW w:w="1843" w:type="dxa"/>
          </w:tcPr>
          <w:p w14:paraId="2CB9EAC0" w14:textId="77777777" w:rsidR="001B0DEE" w:rsidRPr="0039126E" w:rsidRDefault="001B0DEE" w:rsidP="00D31BF9">
            <w:pPr>
              <w:jc w:val="center"/>
              <w:rPr>
                <w:rFonts w:eastAsia="Calibri"/>
                <w:iCs/>
                <w:lang w:eastAsia="x-none"/>
              </w:rPr>
            </w:pPr>
            <w:r w:rsidRPr="0039126E">
              <w:rPr>
                <w:rFonts w:eastAsia="Calibri"/>
                <w:iCs/>
                <w:lang w:eastAsia="x-none"/>
              </w:rPr>
              <w:t>30</w:t>
            </w:r>
          </w:p>
        </w:tc>
      </w:tr>
      <w:tr w:rsidR="00265CB7" w:rsidRPr="0039126E" w14:paraId="506BB285" w14:textId="77777777" w:rsidTr="00960142">
        <w:tc>
          <w:tcPr>
            <w:tcW w:w="598" w:type="dxa"/>
          </w:tcPr>
          <w:p w14:paraId="18F3996E" w14:textId="77777777" w:rsidR="001B0DEE" w:rsidRPr="0039126E" w:rsidRDefault="001B0DEE" w:rsidP="00B71C94">
            <w:pPr>
              <w:widowControl w:val="0"/>
              <w:autoSpaceDE w:val="0"/>
              <w:autoSpaceDN w:val="0"/>
            </w:pPr>
            <w:r w:rsidRPr="0039126E">
              <w:t>101.</w:t>
            </w:r>
          </w:p>
        </w:tc>
        <w:tc>
          <w:tcPr>
            <w:tcW w:w="2592" w:type="dxa"/>
          </w:tcPr>
          <w:p w14:paraId="5451E302" w14:textId="77777777" w:rsidR="001B0DEE" w:rsidRPr="0039126E" w:rsidRDefault="001B0DEE" w:rsidP="00B71C94">
            <w:r w:rsidRPr="0039126E">
              <w:t>деревня Харенское</w:t>
            </w:r>
          </w:p>
        </w:tc>
        <w:tc>
          <w:tcPr>
            <w:tcW w:w="1595" w:type="dxa"/>
          </w:tcPr>
          <w:p w14:paraId="647E9998" w14:textId="77777777" w:rsidR="001B0DEE" w:rsidRPr="0039126E" w:rsidRDefault="001B0DEE" w:rsidP="00D31BF9">
            <w:pPr>
              <w:jc w:val="center"/>
            </w:pPr>
            <w:r w:rsidRPr="0039126E">
              <w:t>0</w:t>
            </w:r>
          </w:p>
        </w:tc>
        <w:tc>
          <w:tcPr>
            <w:tcW w:w="1595" w:type="dxa"/>
          </w:tcPr>
          <w:p w14:paraId="67D73C33" w14:textId="77777777" w:rsidR="001B0DEE" w:rsidRPr="0039126E" w:rsidRDefault="001B0DEE" w:rsidP="00D31BF9">
            <w:pPr>
              <w:jc w:val="center"/>
            </w:pPr>
            <w:r w:rsidRPr="0039126E">
              <w:t>0</w:t>
            </w:r>
          </w:p>
        </w:tc>
        <w:tc>
          <w:tcPr>
            <w:tcW w:w="1808" w:type="dxa"/>
          </w:tcPr>
          <w:p w14:paraId="472D6484"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3375FCB0"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1C93367F" w14:textId="77777777" w:rsidTr="00960142">
        <w:tc>
          <w:tcPr>
            <w:tcW w:w="598" w:type="dxa"/>
          </w:tcPr>
          <w:p w14:paraId="4EAC7633" w14:textId="77777777" w:rsidR="001B0DEE" w:rsidRPr="0039126E" w:rsidRDefault="001B0DEE" w:rsidP="00B71C94">
            <w:pPr>
              <w:widowControl w:val="0"/>
              <w:autoSpaceDE w:val="0"/>
              <w:autoSpaceDN w:val="0"/>
            </w:pPr>
            <w:r w:rsidRPr="0039126E">
              <w:t>102.</w:t>
            </w:r>
          </w:p>
        </w:tc>
        <w:tc>
          <w:tcPr>
            <w:tcW w:w="2592" w:type="dxa"/>
          </w:tcPr>
          <w:p w14:paraId="493F7338" w14:textId="77777777" w:rsidR="001B0DEE" w:rsidRPr="0039126E" w:rsidRDefault="001B0DEE" w:rsidP="00B71C94">
            <w:r w:rsidRPr="0039126E">
              <w:t>деревня Хвостиха</w:t>
            </w:r>
          </w:p>
        </w:tc>
        <w:tc>
          <w:tcPr>
            <w:tcW w:w="1595" w:type="dxa"/>
          </w:tcPr>
          <w:p w14:paraId="22340C61" w14:textId="77777777" w:rsidR="001B0DEE" w:rsidRPr="0039126E" w:rsidRDefault="001B0DEE" w:rsidP="00D31BF9">
            <w:pPr>
              <w:jc w:val="center"/>
            </w:pPr>
            <w:r w:rsidRPr="0039126E">
              <w:t>0</w:t>
            </w:r>
          </w:p>
        </w:tc>
        <w:tc>
          <w:tcPr>
            <w:tcW w:w="1595" w:type="dxa"/>
          </w:tcPr>
          <w:p w14:paraId="41CBA155" w14:textId="77777777" w:rsidR="001B0DEE" w:rsidRPr="0039126E" w:rsidRDefault="001B0DEE" w:rsidP="00D31BF9">
            <w:pPr>
              <w:jc w:val="center"/>
            </w:pPr>
            <w:r w:rsidRPr="0039126E">
              <w:t>0</w:t>
            </w:r>
          </w:p>
        </w:tc>
        <w:tc>
          <w:tcPr>
            <w:tcW w:w="1808" w:type="dxa"/>
          </w:tcPr>
          <w:p w14:paraId="3BF90748"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5B9920FB"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231CE85D" w14:textId="77777777" w:rsidTr="00960142">
        <w:tc>
          <w:tcPr>
            <w:tcW w:w="598" w:type="dxa"/>
          </w:tcPr>
          <w:p w14:paraId="569E5C89" w14:textId="77777777" w:rsidR="001B0DEE" w:rsidRPr="0039126E" w:rsidRDefault="001B0DEE" w:rsidP="00B71C94">
            <w:pPr>
              <w:widowControl w:val="0"/>
              <w:autoSpaceDE w:val="0"/>
              <w:autoSpaceDN w:val="0"/>
            </w:pPr>
            <w:r w:rsidRPr="0039126E">
              <w:t>103.</w:t>
            </w:r>
          </w:p>
        </w:tc>
        <w:tc>
          <w:tcPr>
            <w:tcW w:w="2592" w:type="dxa"/>
          </w:tcPr>
          <w:p w14:paraId="1450C8AB" w14:textId="77777777" w:rsidR="001B0DEE" w:rsidRPr="0039126E" w:rsidRDefault="001B0DEE" w:rsidP="00B71C94">
            <w:r w:rsidRPr="0039126E">
              <w:t>деревня Хомок</w:t>
            </w:r>
          </w:p>
        </w:tc>
        <w:tc>
          <w:tcPr>
            <w:tcW w:w="1595" w:type="dxa"/>
          </w:tcPr>
          <w:p w14:paraId="7A2EF3E0" w14:textId="77777777" w:rsidR="001B0DEE" w:rsidRPr="0039126E" w:rsidRDefault="001B0DEE" w:rsidP="00D31BF9">
            <w:pPr>
              <w:jc w:val="center"/>
            </w:pPr>
            <w:r w:rsidRPr="0039126E">
              <w:t>2</w:t>
            </w:r>
          </w:p>
        </w:tc>
        <w:tc>
          <w:tcPr>
            <w:tcW w:w="1595" w:type="dxa"/>
          </w:tcPr>
          <w:p w14:paraId="764EDB92" w14:textId="77777777" w:rsidR="001B0DEE" w:rsidRPr="0039126E" w:rsidRDefault="001B0DEE" w:rsidP="00D31BF9">
            <w:pPr>
              <w:jc w:val="center"/>
            </w:pPr>
            <w:r w:rsidRPr="0039126E">
              <w:t>2</w:t>
            </w:r>
          </w:p>
        </w:tc>
        <w:tc>
          <w:tcPr>
            <w:tcW w:w="1808" w:type="dxa"/>
          </w:tcPr>
          <w:p w14:paraId="4A4A7257" w14:textId="77777777" w:rsidR="001B0DEE" w:rsidRPr="0039126E" w:rsidRDefault="001B0DEE" w:rsidP="00D31BF9">
            <w:pPr>
              <w:jc w:val="center"/>
              <w:rPr>
                <w:rFonts w:eastAsia="Calibri"/>
                <w:iCs/>
                <w:lang w:eastAsia="x-none"/>
              </w:rPr>
            </w:pPr>
            <w:r w:rsidRPr="0039126E">
              <w:rPr>
                <w:rFonts w:eastAsia="Calibri"/>
                <w:iCs/>
                <w:lang w:eastAsia="x-none"/>
              </w:rPr>
              <w:t>5</w:t>
            </w:r>
          </w:p>
        </w:tc>
        <w:tc>
          <w:tcPr>
            <w:tcW w:w="1843" w:type="dxa"/>
          </w:tcPr>
          <w:p w14:paraId="251148A7" w14:textId="77777777" w:rsidR="001B0DEE" w:rsidRPr="0039126E" w:rsidRDefault="001B0DEE" w:rsidP="00D31BF9">
            <w:pPr>
              <w:jc w:val="center"/>
              <w:rPr>
                <w:rFonts w:eastAsia="Calibri"/>
                <w:iCs/>
                <w:lang w:eastAsia="x-none"/>
              </w:rPr>
            </w:pPr>
            <w:r w:rsidRPr="0039126E">
              <w:rPr>
                <w:rFonts w:eastAsia="Calibri"/>
                <w:iCs/>
                <w:lang w:eastAsia="x-none"/>
              </w:rPr>
              <w:t>5</w:t>
            </w:r>
          </w:p>
        </w:tc>
      </w:tr>
      <w:tr w:rsidR="00265CB7" w:rsidRPr="0039126E" w14:paraId="7DF98642" w14:textId="77777777" w:rsidTr="00960142">
        <w:tc>
          <w:tcPr>
            <w:tcW w:w="598" w:type="dxa"/>
          </w:tcPr>
          <w:p w14:paraId="270B0C62" w14:textId="77777777" w:rsidR="001B0DEE" w:rsidRPr="0039126E" w:rsidRDefault="001B0DEE" w:rsidP="00B71C94">
            <w:pPr>
              <w:widowControl w:val="0"/>
              <w:autoSpaceDE w:val="0"/>
              <w:autoSpaceDN w:val="0"/>
            </w:pPr>
            <w:r w:rsidRPr="0039126E">
              <w:t>104.</w:t>
            </w:r>
          </w:p>
        </w:tc>
        <w:tc>
          <w:tcPr>
            <w:tcW w:w="2592" w:type="dxa"/>
          </w:tcPr>
          <w:p w14:paraId="6DE6C1D9" w14:textId="77777777" w:rsidR="001B0DEE" w:rsidRPr="0039126E" w:rsidRDefault="001B0DEE" w:rsidP="00B71C94">
            <w:r w:rsidRPr="0039126E">
              <w:t>деревня Хомутово</w:t>
            </w:r>
          </w:p>
        </w:tc>
        <w:tc>
          <w:tcPr>
            <w:tcW w:w="1595" w:type="dxa"/>
          </w:tcPr>
          <w:p w14:paraId="48A78F27" w14:textId="77777777" w:rsidR="001B0DEE" w:rsidRPr="0039126E" w:rsidRDefault="001B0DEE" w:rsidP="00D31BF9">
            <w:pPr>
              <w:jc w:val="center"/>
            </w:pPr>
            <w:r w:rsidRPr="0039126E">
              <w:t>1</w:t>
            </w:r>
          </w:p>
        </w:tc>
        <w:tc>
          <w:tcPr>
            <w:tcW w:w="1595" w:type="dxa"/>
          </w:tcPr>
          <w:p w14:paraId="5F2BA59B" w14:textId="77777777" w:rsidR="001B0DEE" w:rsidRPr="0039126E" w:rsidRDefault="001B0DEE" w:rsidP="00D31BF9">
            <w:pPr>
              <w:jc w:val="center"/>
            </w:pPr>
            <w:r w:rsidRPr="0039126E">
              <w:t>1</w:t>
            </w:r>
          </w:p>
        </w:tc>
        <w:tc>
          <w:tcPr>
            <w:tcW w:w="1808" w:type="dxa"/>
          </w:tcPr>
          <w:p w14:paraId="287D0E5E" w14:textId="77777777" w:rsidR="001B0DEE" w:rsidRPr="0039126E" w:rsidRDefault="001B0DEE" w:rsidP="00D31BF9">
            <w:pPr>
              <w:jc w:val="center"/>
              <w:rPr>
                <w:rFonts w:eastAsia="Calibri"/>
                <w:iCs/>
                <w:lang w:eastAsia="x-none"/>
              </w:rPr>
            </w:pPr>
            <w:r w:rsidRPr="0039126E">
              <w:rPr>
                <w:rFonts w:eastAsia="Calibri"/>
                <w:iCs/>
                <w:lang w:eastAsia="x-none"/>
              </w:rPr>
              <w:t>1</w:t>
            </w:r>
          </w:p>
        </w:tc>
        <w:tc>
          <w:tcPr>
            <w:tcW w:w="1843" w:type="dxa"/>
          </w:tcPr>
          <w:p w14:paraId="609CE491" w14:textId="77777777" w:rsidR="001B0DEE" w:rsidRPr="0039126E" w:rsidRDefault="001B0DEE" w:rsidP="00D31BF9">
            <w:pPr>
              <w:jc w:val="center"/>
              <w:rPr>
                <w:rFonts w:eastAsia="Calibri"/>
                <w:iCs/>
                <w:lang w:eastAsia="x-none"/>
              </w:rPr>
            </w:pPr>
            <w:r w:rsidRPr="0039126E">
              <w:rPr>
                <w:rFonts w:eastAsia="Calibri"/>
                <w:iCs/>
                <w:lang w:eastAsia="x-none"/>
              </w:rPr>
              <w:t>1</w:t>
            </w:r>
          </w:p>
        </w:tc>
      </w:tr>
      <w:tr w:rsidR="00265CB7" w:rsidRPr="0039126E" w14:paraId="42F48A18" w14:textId="77777777" w:rsidTr="00960142">
        <w:tc>
          <w:tcPr>
            <w:tcW w:w="598" w:type="dxa"/>
          </w:tcPr>
          <w:p w14:paraId="68A08E48" w14:textId="77777777" w:rsidR="001B0DEE" w:rsidRPr="0039126E" w:rsidRDefault="001B0DEE" w:rsidP="00B71C94">
            <w:pPr>
              <w:widowControl w:val="0"/>
              <w:autoSpaceDE w:val="0"/>
              <w:autoSpaceDN w:val="0"/>
            </w:pPr>
            <w:r w:rsidRPr="0039126E">
              <w:t>105.</w:t>
            </w:r>
          </w:p>
        </w:tc>
        <w:tc>
          <w:tcPr>
            <w:tcW w:w="2592" w:type="dxa"/>
          </w:tcPr>
          <w:p w14:paraId="727F472E" w14:textId="77777777" w:rsidR="001B0DEE" w:rsidRPr="0039126E" w:rsidRDefault="001B0DEE" w:rsidP="00B71C94">
            <w:r w:rsidRPr="0039126E">
              <w:t>деревня Черемухово</w:t>
            </w:r>
          </w:p>
        </w:tc>
        <w:tc>
          <w:tcPr>
            <w:tcW w:w="1595" w:type="dxa"/>
          </w:tcPr>
          <w:p w14:paraId="17DAA68D" w14:textId="77777777" w:rsidR="001B0DEE" w:rsidRPr="0039126E" w:rsidRDefault="001B0DEE" w:rsidP="00D31BF9">
            <w:pPr>
              <w:jc w:val="center"/>
            </w:pPr>
            <w:r w:rsidRPr="0039126E">
              <w:t>6</w:t>
            </w:r>
          </w:p>
        </w:tc>
        <w:tc>
          <w:tcPr>
            <w:tcW w:w="1595" w:type="dxa"/>
          </w:tcPr>
          <w:p w14:paraId="3A3425FF" w14:textId="77777777" w:rsidR="001B0DEE" w:rsidRPr="0039126E" w:rsidRDefault="001B0DEE" w:rsidP="00D31BF9">
            <w:pPr>
              <w:jc w:val="center"/>
            </w:pPr>
            <w:r w:rsidRPr="0039126E">
              <w:t>6</w:t>
            </w:r>
          </w:p>
        </w:tc>
        <w:tc>
          <w:tcPr>
            <w:tcW w:w="1808" w:type="dxa"/>
          </w:tcPr>
          <w:p w14:paraId="7DA27901" w14:textId="77777777" w:rsidR="001B0DEE" w:rsidRPr="0039126E" w:rsidRDefault="001B0DEE" w:rsidP="00D31BF9">
            <w:pPr>
              <w:jc w:val="center"/>
              <w:rPr>
                <w:rFonts w:eastAsia="Calibri"/>
                <w:iCs/>
                <w:lang w:eastAsia="x-none"/>
              </w:rPr>
            </w:pPr>
            <w:r w:rsidRPr="0039126E">
              <w:rPr>
                <w:rFonts w:eastAsia="Calibri"/>
                <w:iCs/>
                <w:lang w:eastAsia="x-none"/>
              </w:rPr>
              <w:t>20</w:t>
            </w:r>
          </w:p>
        </w:tc>
        <w:tc>
          <w:tcPr>
            <w:tcW w:w="1843" w:type="dxa"/>
          </w:tcPr>
          <w:p w14:paraId="5D09259B" w14:textId="77777777" w:rsidR="001B0DEE" w:rsidRPr="0039126E" w:rsidRDefault="001B0DEE" w:rsidP="00D31BF9">
            <w:pPr>
              <w:jc w:val="center"/>
              <w:rPr>
                <w:rFonts w:eastAsia="Calibri"/>
                <w:iCs/>
                <w:lang w:eastAsia="x-none"/>
              </w:rPr>
            </w:pPr>
            <w:r w:rsidRPr="0039126E">
              <w:rPr>
                <w:rFonts w:eastAsia="Calibri"/>
                <w:iCs/>
                <w:lang w:eastAsia="x-none"/>
              </w:rPr>
              <w:t>20</w:t>
            </w:r>
          </w:p>
        </w:tc>
      </w:tr>
      <w:tr w:rsidR="00265CB7" w:rsidRPr="0039126E" w14:paraId="56B908DA" w14:textId="77777777" w:rsidTr="00960142">
        <w:tc>
          <w:tcPr>
            <w:tcW w:w="598" w:type="dxa"/>
          </w:tcPr>
          <w:p w14:paraId="3A628BF1" w14:textId="77777777" w:rsidR="001B0DEE" w:rsidRPr="0039126E" w:rsidRDefault="001B0DEE" w:rsidP="00B71C94">
            <w:pPr>
              <w:widowControl w:val="0"/>
              <w:autoSpaceDE w:val="0"/>
              <w:autoSpaceDN w:val="0"/>
            </w:pPr>
            <w:r w:rsidRPr="0039126E">
              <w:t>106.</w:t>
            </w:r>
          </w:p>
        </w:tc>
        <w:tc>
          <w:tcPr>
            <w:tcW w:w="2592" w:type="dxa"/>
          </w:tcPr>
          <w:p w14:paraId="719F727E" w14:textId="77777777" w:rsidR="001B0DEE" w:rsidRPr="0039126E" w:rsidRDefault="001B0DEE" w:rsidP="00B71C94">
            <w:r w:rsidRPr="0039126E">
              <w:t>деревня Чурилово</w:t>
            </w:r>
          </w:p>
        </w:tc>
        <w:tc>
          <w:tcPr>
            <w:tcW w:w="1595" w:type="dxa"/>
          </w:tcPr>
          <w:p w14:paraId="0CF832BA" w14:textId="77777777" w:rsidR="001B0DEE" w:rsidRPr="0039126E" w:rsidRDefault="001B0DEE" w:rsidP="00D31BF9">
            <w:pPr>
              <w:jc w:val="center"/>
            </w:pPr>
            <w:r w:rsidRPr="0039126E">
              <w:t>0</w:t>
            </w:r>
          </w:p>
        </w:tc>
        <w:tc>
          <w:tcPr>
            <w:tcW w:w="1595" w:type="dxa"/>
          </w:tcPr>
          <w:p w14:paraId="28BED33A" w14:textId="77777777" w:rsidR="001B0DEE" w:rsidRPr="0039126E" w:rsidRDefault="001B0DEE" w:rsidP="00D31BF9">
            <w:pPr>
              <w:jc w:val="center"/>
            </w:pPr>
            <w:r w:rsidRPr="0039126E">
              <w:t>0</w:t>
            </w:r>
          </w:p>
        </w:tc>
        <w:tc>
          <w:tcPr>
            <w:tcW w:w="1808" w:type="dxa"/>
          </w:tcPr>
          <w:p w14:paraId="3BBA20C0" w14:textId="77777777" w:rsidR="001B0DEE" w:rsidRPr="0039126E" w:rsidRDefault="001B0DEE" w:rsidP="00D31BF9">
            <w:pPr>
              <w:jc w:val="center"/>
              <w:rPr>
                <w:rFonts w:eastAsia="Calibri"/>
                <w:iCs/>
                <w:lang w:eastAsia="x-none"/>
              </w:rPr>
            </w:pPr>
            <w:r w:rsidRPr="0039126E">
              <w:rPr>
                <w:rFonts w:eastAsia="Calibri"/>
                <w:iCs/>
                <w:lang w:eastAsia="x-none"/>
              </w:rPr>
              <w:t>0</w:t>
            </w:r>
          </w:p>
        </w:tc>
        <w:tc>
          <w:tcPr>
            <w:tcW w:w="1843" w:type="dxa"/>
          </w:tcPr>
          <w:p w14:paraId="6E8746EE" w14:textId="77777777" w:rsidR="001B0DEE" w:rsidRPr="0039126E" w:rsidRDefault="001B0DEE" w:rsidP="00D31BF9">
            <w:pPr>
              <w:jc w:val="center"/>
              <w:rPr>
                <w:rFonts w:eastAsia="Calibri"/>
                <w:iCs/>
                <w:lang w:eastAsia="x-none"/>
              </w:rPr>
            </w:pPr>
            <w:r w:rsidRPr="0039126E">
              <w:rPr>
                <w:rFonts w:eastAsia="Calibri"/>
                <w:iCs/>
                <w:lang w:eastAsia="x-none"/>
              </w:rPr>
              <w:t>0</w:t>
            </w:r>
          </w:p>
        </w:tc>
      </w:tr>
      <w:tr w:rsidR="00265CB7" w:rsidRPr="0039126E" w14:paraId="46D02294" w14:textId="77777777" w:rsidTr="00960142">
        <w:tc>
          <w:tcPr>
            <w:tcW w:w="598" w:type="dxa"/>
          </w:tcPr>
          <w:p w14:paraId="13957EB8" w14:textId="77777777" w:rsidR="001B0DEE" w:rsidRPr="0039126E" w:rsidRDefault="001B0DEE" w:rsidP="00B71C94">
            <w:pPr>
              <w:widowControl w:val="0"/>
              <w:autoSpaceDE w:val="0"/>
              <w:autoSpaceDN w:val="0"/>
            </w:pPr>
            <w:r w:rsidRPr="0039126E">
              <w:t>107.</w:t>
            </w:r>
          </w:p>
        </w:tc>
        <w:tc>
          <w:tcPr>
            <w:tcW w:w="2592" w:type="dxa"/>
          </w:tcPr>
          <w:p w14:paraId="692B256B" w14:textId="77777777" w:rsidR="001B0DEE" w:rsidRPr="0039126E" w:rsidRDefault="001B0DEE" w:rsidP="00B71C94">
            <w:r w:rsidRPr="0039126E">
              <w:t>деревня Шилыково</w:t>
            </w:r>
          </w:p>
        </w:tc>
        <w:tc>
          <w:tcPr>
            <w:tcW w:w="1595" w:type="dxa"/>
          </w:tcPr>
          <w:p w14:paraId="37476C23" w14:textId="77777777" w:rsidR="001B0DEE" w:rsidRPr="0039126E" w:rsidRDefault="001B0DEE" w:rsidP="00D31BF9">
            <w:pPr>
              <w:jc w:val="center"/>
            </w:pPr>
            <w:r w:rsidRPr="0039126E">
              <w:t>8</w:t>
            </w:r>
          </w:p>
        </w:tc>
        <w:tc>
          <w:tcPr>
            <w:tcW w:w="1595" w:type="dxa"/>
          </w:tcPr>
          <w:p w14:paraId="4A0C54A1" w14:textId="77777777" w:rsidR="001B0DEE" w:rsidRPr="0039126E" w:rsidRDefault="001B0DEE" w:rsidP="00D31BF9">
            <w:pPr>
              <w:jc w:val="center"/>
            </w:pPr>
            <w:r w:rsidRPr="0039126E">
              <w:t>8</w:t>
            </w:r>
          </w:p>
        </w:tc>
        <w:tc>
          <w:tcPr>
            <w:tcW w:w="1808" w:type="dxa"/>
          </w:tcPr>
          <w:p w14:paraId="56177D21" w14:textId="77777777" w:rsidR="001B0DEE" w:rsidRPr="0039126E" w:rsidRDefault="001B0DEE" w:rsidP="00D31BF9">
            <w:pPr>
              <w:jc w:val="center"/>
              <w:rPr>
                <w:rFonts w:eastAsia="Calibri"/>
                <w:iCs/>
                <w:lang w:eastAsia="x-none"/>
              </w:rPr>
            </w:pPr>
            <w:r w:rsidRPr="0039126E">
              <w:rPr>
                <w:rFonts w:eastAsia="Calibri"/>
                <w:iCs/>
                <w:lang w:eastAsia="x-none"/>
              </w:rPr>
              <w:t>20</w:t>
            </w:r>
          </w:p>
        </w:tc>
        <w:tc>
          <w:tcPr>
            <w:tcW w:w="1843" w:type="dxa"/>
          </w:tcPr>
          <w:p w14:paraId="5E283041" w14:textId="77777777" w:rsidR="001B0DEE" w:rsidRPr="0039126E" w:rsidRDefault="001B0DEE" w:rsidP="00D31BF9">
            <w:pPr>
              <w:jc w:val="center"/>
              <w:rPr>
                <w:rFonts w:eastAsia="Calibri"/>
                <w:iCs/>
                <w:lang w:eastAsia="x-none"/>
              </w:rPr>
            </w:pPr>
            <w:r w:rsidRPr="0039126E">
              <w:rPr>
                <w:rFonts w:eastAsia="Calibri"/>
                <w:iCs/>
                <w:lang w:eastAsia="x-none"/>
              </w:rPr>
              <w:t>20</w:t>
            </w:r>
          </w:p>
        </w:tc>
      </w:tr>
      <w:tr w:rsidR="001B0DEE" w:rsidRPr="0039126E" w14:paraId="3BBE85FA" w14:textId="77777777" w:rsidTr="00960142">
        <w:tc>
          <w:tcPr>
            <w:tcW w:w="598" w:type="dxa"/>
          </w:tcPr>
          <w:p w14:paraId="39CB4FFF" w14:textId="77777777" w:rsidR="001B0DEE" w:rsidRPr="0039126E" w:rsidRDefault="001B0DEE" w:rsidP="00960142">
            <w:pPr>
              <w:widowControl w:val="0"/>
            </w:pPr>
          </w:p>
        </w:tc>
        <w:tc>
          <w:tcPr>
            <w:tcW w:w="2592" w:type="dxa"/>
          </w:tcPr>
          <w:p w14:paraId="47C8C75F" w14:textId="77777777" w:rsidR="001B0DEE" w:rsidRPr="0039126E" w:rsidRDefault="001B0DEE" w:rsidP="00960142">
            <w:pPr>
              <w:widowControl w:val="0"/>
              <w:rPr>
                <w:b/>
              </w:rPr>
            </w:pPr>
            <w:r w:rsidRPr="0039126E">
              <w:rPr>
                <w:b/>
              </w:rPr>
              <w:t>Итого:</w:t>
            </w:r>
          </w:p>
        </w:tc>
        <w:tc>
          <w:tcPr>
            <w:tcW w:w="1595" w:type="dxa"/>
          </w:tcPr>
          <w:p w14:paraId="7C956A44" w14:textId="77777777" w:rsidR="001B0DEE" w:rsidRPr="0039126E" w:rsidRDefault="001B0DEE" w:rsidP="00D31BF9">
            <w:pPr>
              <w:jc w:val="center"/>
              <w:rPr>
                <w:rFonts w:eastAsia="Calibri"/>
                <w:b/>
                <w:iCs/>
                <w:lang w:eastAsia="x-none"/>
              </w:rPr>
            </w:pPr>
            <w:r w:rsidRPr="0039126E">
              <w:rPr>
                <w:rFonts w:eastAsia="Calibri"/>
                <w:b/>
                <w:iCs/>
                <w:lang w:eastAsia="x-none"/>
              </w:rPr>
              <w:t>1324</w:t>
            </w:r>
          </w:p>
        </w:tc>
        <w:tc>
          <w:tcPr>
            <w:tcW w:w="1595" w:type="dxa"/>
          </w:tcPr>
          <w:p w14:paraId="0B1A9BFB" w14:textId="77777777" w:rsidR="001B0DEE" w:rsidRPr="0039126E" w:rsidRDefault="001B0DEE" w:rsidP="00D31BF9">
            <w:pPr>
              <w:jc w:val="center"/>
              <w:rPr>
                <w:rFonts w:eastAsia="Calibri"/>
                <w:b/>
                <w:iCs/>
                <w:lang w:eastAsia="x-none"/>
              </w:rPr>
            </w:pPr>
            <w:r w:rsidRPr="0039126E">
              <w:rPr>
                <w:rFonts w:eastAsia="Calibri"/>
                <w:b/>
                <w:iCs/>
                <w:lang w:eastAsia="x-none"/>
              </w:rPr>
              <w:t>1324</w:t>
            </w:r>
          </w:p>
        </w:tc>
        <w:tc>
          <w:tcPr>
            <w:tcW w:w="1808" w:type="dxa"/>
          </w:tcPr>
          <w:p w14:paraId="16DEA79B" w14:textId="77777777" w:rsidR="001B0DEE" w:rsidRPr="0039126E" w:rsidRDefault="001B0DEE" w:rsidP="00D31BF9">
            <w:pPr>
              <w:jc w:val="center"/>
              <w:rPr>
                <w:rFonts w:eastAsia="Calibri"/>
                <w:b/>
                <w:iCs/>
                <w:lang w:eastAsia="x-none"/>
              </w:rPr>
            </w:pPr>
            <w:r w:rsidRPr="0039126E">
              <w:rPr>
                <w:rFonts w:eastAsia="Calibri"/>
                <w:b/>
                <w:iCs/>
                <w:lang w:eastAsia="x-none"/>
              </w:rPr>
              <w:t>2351</w:t>
            </w:r>
          </w:p>
        </w:tc>
        <w:tc>
          <w:tcPr>
            <w:tcW w:w="1843" w:type="dxa"/>
          </w:tcPr>
          <w:p w14:paraId="76D09A5B" w14:textId="77777777" w:rsidR="001B0DEE" w:rsidRPr="0039126E" w:rsidRDefault="001B0DEE" w:rsidP="00D31BF9">
            <w:pPr>
              <w:jc w:val="center"/>
              <w:rPr>
                <w:rFonts w:eastAsia="Calibri"/>
                <w:b/>
                <w:iCs/>
                <w:lang w:eastAsia="x-none"/>
              </w:rPr>
            </w:pPr>
            <w:r w:rsidRPr="0039126E">
              <w:rPr>
                <w:rFonts w:eastAsia="Calibri"/>
                <w:b/>
                <w:iCs/>
                <w:lang w:eastAsia="x-none"/>
              </w:rPr>
              <w:t>2351</w:t>
            </w:r>
          </w:p>
        </w:tc>
      </w:tr>
    </w:tbl>
    <w:p w14:paraId="17269779" w14:textId="77777777" w:rsidR="00B75E6D" w:rsidRPr="0039126E" w:rsidRDefault="00B75E6D" w:rsidP="00B75E6D">
      <w:pPr>
        <w:pStyle w:val="104"/>
        <w:ind w:firstLine="709"/>
        <w:rPr>
          <w:rFonts w:eastAsiaTheme="minorEastAsia"/>
          <w:sz w:val="28"/>
          <w:szCs w:val="28"/>
        </w:rPr>
      </w:pPr>
      <w:bookmarkStart w:id="71" w:name="_Toc72837738"/>
    </w:p>
    <w:p w14:paraId="3E8DB3A8" w14:textId="77777777" w:rsidR="008E797B" w:rsidRPr="0039126E" w:rsidRDefault="008E797B" w:rsidP="00C16F59">
      <w:pPr>
        <w:pageBreakBefore/>
        <w:widowControl w:val="0"/>
        <w:numPr>
          <w:ilvl w:val="2"/>
          <w:numId w:val="3"/>
        </w:numPr>
        <w:spacing w:after="0"/>
        <w:ind w:left="709" w:hanging="709"/>
        <w:contextualSpacing/>
        <w:jc w:val="center"/>
        <w:outlineLvl w:val="2"/>
        <w:rPr>
          <w:rFonts w:ascii="Times New Roman" w:eastAsia="Times New Roman" w:hAnsi="Times New Roman" w:cs="Times New Roman"/>
          <w:b/>
          <w:bCs/>
          <w:color w:val="FF0000"/>
          <w:sz w:val="28"/>
          <w:szCs w:val="24"/>
          <w:lang w:eastAsia="ru-RU"/>
        </w:rPr>
        <w:sectPr w:rsidR="008E797B" w:rsidRPr="0039126E" w:rsidSect="00093ABD">
          <w:footnotePr>
            <w:numRestart w:val="eachPage"/>
          </w:footnotePr>
          <w:pgSz w:w="11906" w:h="16838"/>
          <w:pgMar w:top="1134" w:right="566" w:bottom="1276" w:left="1418" w:header="708" w:footer="708" w:gutter="0"/>
          <w:cols w:space="708"/>
          <w:docGrid w:linePitch="360"/>
        </w:sectPr>
      </w:pPr>
    </w:p>
    <w:p w14:paraId="5D31FE6F" w14:textId="77777777" w:rsidR="006B1208" w:rsidRPr="0039126E" w:rsidRDefault="00AE75B3" w:rsidP="00AE4142">
      <w:pPr>
        <w:pageBreakBefore/>
        <w:widowControl w:val="0"/>
        <w:numPr>
          <w:ilvl w:val="2"/>
          <w:numId w:val="3"/>
        </w:numPr>
        <w:spacing w:after="0"/>
        <w:ind w:left="0" w:firstLine="0"/>
        <w:contextualSpacing/>
        <w:jc w:val="center"/>
        <w:outlineLvl w:val="2"/>
        <w:rPr>
          <w:rFonts w:ascii="Times New Roman" w:eastAsia="Times New Roman" w:hAnsi="Times New Roman" w:cs="Times New Roman"/>
          <w:b/>
          <w:bCs/>
          <w:sz w:val="28"/>
          <w:szCs w:val="24"/>
          <w:lang w:eastAsia="ru-RU"/>
        </w:rPr>
      </w:pPr>
      <w:bookmarkStart w:id="72" w:name="_Toc192693347"/>
      <w:r w:rsidRPr="0039126E">
        <w:rPr>
          <w:rFonts w:ascii="Times New Roman" w:eastAsia="Times New Roman" w:hAnsi="Times New Roman" w:cs="Times New Roman"/>
          <w:b/>
          <w:bCs/>
          <w:sz w:val="28"/>
          <w:szCs w:val="24"/>
          <w:lang w:eastAsia="ru-RU"/>
        </w:rPr>
        <w:lastRenderedPageBreak/>
        <w:t>Жилищный фонд</w:t>
      </w:r>
      <w:bookmarkEnd w:id="71"/>
      <w:bookmarkEnd w:id="72"/>
    </w:p>
    <w:p w14:paraId="61FAD053" w14:textId="77777777" w:rsidR="00AE4142" w:rsidRPr="0039126E" w:rsidRDefault="00AE4142" w:rsidP="00C95340">
      <w:pPr>
        <w:spacing w:after="0"/>
        <w:jc w:val="center"/>
        <w:rPr>
          <w:rFonts w:ascii="Times New Roman" w:eastAsiaTheme="minorEastAsia" w:hAnsi="Times New Roman" w:cs="Times New Roman"/>
          <w:sz w:val="28"/>
          <w:szCs w:val="28"/>
        </w:rPr>
      </w:pPr>
      <w:r w:rsidRPr="0039126E">
        <w:rPr>
          <w:rFonts w:ascii="Times New Roman" w:eastAsiaTheme="minorEastAsia" w:hAnsi="Times New Roman" w:cs="Times New Roman"/>
          <w:sz w:val="28"/>
          <w:szCs w:val="28"/>
        </w:rPr>
        <w:t>Существующее положение</w:t>
      </w:r>
    </w:p>
    <w:p w14:paraId="6E16DE7C" w14:textId="77777777" w:rsidR="00DE0128" w:rsidRPr="0039126E" w:rsidRDefault="00C742AA" w:rsidP="00DE0128">
      <w:pPr>
        <w:spacing w:after="0"/>
        <w:ind w:firstLine="709"/>
        <w:jc w:val="both"/>
        <w:rPr>
          <w:rFonts w:ascii="Times New Roman" w:eastAsia="Times New Roman" w:hAnsi="Times New Roman" w:cs="Times New Roman"/>
          <w:sz w:val="28"/>
          <w:szCs w:val="28"/>
          <w:lang w:eastAsia="ru-RU"/>
        </w:rPr>
      </w:pPr>
      <w:r w:rsidRPr="0039126E">
        <w:rPr>
          <w:rFonts w:ascii="Times New Roman" w:eastAsiaTheme="minorEastAsia" w:hAnsi="Times New Roman" w:cs="Times New Roman"/>
          <w:sz w:val="28"/>
          <w:szCs w:val="28"/>
        </w:rPr>
        <w:t xml:space="preserve">Характеристика жилищного фонда представлена в таблице </w:t>
      </w:r>
      <w:r w:rsidR="00B75E6D" w:rsidRPr="0039126E">
        <w:rPr>
          <w:rFonts w:ascii="Times New Roman" w:eastAsiaTheme="minorEastAsia" w:hAnsi="Times New Roman" w:cs="Times New Roman"/>
          <w:sz w:val="28"/>
          <w:szCs w:val="28"/>
        </w:rPr>
        <w:t>4.</w:t>
      </w:r>
      <w:r w:rsidR="000A65ED" w:rsidRPr="0039126E">
        <w:rPr>
          <w:rFonts w:ascii="Times New Roman" w:eastAsiaTheme="minorEastAsia" w:hAnsi="Times New Roman" w:cs="Times New Roman"/>
          <w:sz w:val="28"/>
          <w:szCs w:val="28"/>
        </w:rPr>
        <w:t>4</w:t>
      </w:r>
      <w:r w:rsidR="00B75E6D" w:rsidRPr="0039126E">
        <w:rPr>
          <w:rFonts w:ascii="Times New Roman" w:eastAsiaTheme="minorEastAsia" w:hAnsi="Times New Roman" w:cs="Times New Roman"/>
          <w:sz w:val="28"/>
          <w:szCs w:val="28"/>
        </w:rPr>
        <w:t>.2.1.</w:t>
      </w:r>
      <w:r w:rsidRPr="0039126E">
        <w:rPr>
          <w:rFonts w:ascii="Times New Roman" w:eastAsiaTheme="minorEastAsia" w:hAnsi="Times New Roman" w:cs="Times New Roman"/>
          <w:sz w:val="28"/>
          <w:szCs w:val="28"/>
        </w:rPr>
        <w:t xml:space="preserve"> </w:t>
      </w:r>
      <w:r w:rsidR="00056D83" w:rsidRPr="0039126E">
        <w:rPr>
          <w:rFonts w:ascii="Times New Roman" w:eastAsiaTheme="minorEastAsia" w:hAnsi="Times New Roman" w:cs="Times New Roman"/>
          <w:sz w:val="28"/>
          <w:szCs w:val="28"/>
        </w:rPr>
        <w:t>Исходные д</w:t>
      </w:r>
      <w:r w:rsidRPr="0039126E">
        <w:rPr>
          <w:rFonts w:ascii="Times New Roman" w:eastAsiaTheme="minorEastAsia" w:hAnsi="Times New Roman" w:cs="Times New Roman"/>
          <w:sz w:val="28"/>
          <w:szCs w:val="28"/>
        </w:rPr>
        <w:t xml:space="preserve">анные предоставлены администрацией </w:t>
      </w:r>
      <w:r w:rsidRPr="0039126E">
        <w:rPr>
          <w:rFonts w:ascii="Times New Roman" w:eastAsiaTheme="minorEastAsia" w:hAnsi="Times New Roman" w:cs="Times New Roman"/>
          <w:iCs/>
          <w:sz w:val="28"/>
          <w:szCs w:val="28"/>
          <w:lang w:eastAsia="x-none"/>
        </w:rPr>
        <w:t>сельского поселения</w:t>
      </w:r>
      <w:r w:rsidR="00013B37" w:rsidRPr="0039126E">
        <w:rPr>
          <w:rFonts w:ascii="Times New Roman" w:eastAsiaTheme="minorEastAsia" w:hAnsi="Times New Roman" w:cs="Times New Roman"/>
          <w:iCs/>
          <w:sz w:val="28"/>
          <w:szCs w:val="28"/>
          <w:lang w:eastAsia="x-none"/>
        </w:rPr>
        <w:t xml:space="preserve"> </w:t>
      </w:r>
      <w:r w:rsidR="00C16F59" w:rsidRPr="0039126E">
        <w:rPr>
          <w:rFonts w:ascii="Times New Roman" w:eastAsiaTheme="minorEastAsia" w:hAnsi="Times New Roman" w:cs="Times New Roman"/>
          <w:iCs/>
          <w:sz w:val="28"/>
          <w:szCs w:val="28"/>
          <w:lang w:eastAsia="x-none"/>
        </w:rPr>
        <w:t>Харовское</w:t>
      </w:r>
      <w:r w:rsidR="00013B37" w:rsidRPr="0039126E">
        <w:rPr>
          <w:rFonts w:ascii="Times New Roman" w:eastAsiaTheme="minorEastAsia" w:hAnsi="Times New Roman" w:cs="Times New Roman"/>
          <w:iCs/>
          <w:sz w:val="28"/>
          <w:szCs w:val="28"/>
          <w:lang w:eastAsia="x-none"/>
        </w:rPr>
        <w:t xml:space="preserve"> Харо</w:t>
      </w:r>
      <w:r w:rsidR="001C1962" w:rsidRPr="0039126E">
        <w:rPr>
          <w:rFonts w:ascii="Times New Roman" w:eastAsiaTheme="minorEastAsia" w:hAnsi="Times New Roman" w:cs="Times New Roman"/>
          <w:iCs/>
          <w:sz w:val="28"/>
          <w:szCs w:val="28"/>
          <w:lang w:eastAsia="x-none"/>
        </w:rPr>
        <w:t>в</w:t>
      </w:r>
      <w:r w:rsidR="00013B37" w:rsidRPr="0039126E">
        <w:rPr>
          <w:rFonts w:ascii="Times New Roman" w:eastAsiaTheme="minorEastAsia" w:hAnsi="Times New Roman" w:cs="Times New Roman"/>
          <w:iCs/>
          <w:sz w:val="28"/>
          <w:szCs w:val="28"/>
          <w:lang w:eastAsia="x-none"/>
        </w:rPr>
        <w:t>ского муниципального района</w:t>
      </w:r>
      <w:r w:rsidRPr="0039126E">
        <w:rPr>
          <w:rFonts w:ascii="Times New Roman" w:eastAsiaTheme="minorEastAsia" w:hAnsi="Times New Roman" w:cs="Times New Roman"/>
          <w:sz w:val="28"/>
          <w:szCs w:val="28"/>
        </w:rPr>
        <w:t>.</w:t>
      </w:r>
      <w:r w:rsidRPr="0039126E">
        <w:rPr>
          <w:rFonts w:ascii="Times New Roman" w:eastAsiaTheme="minorEastAsia" w:hAnsi="Times New Roman" w:cs="Times New Roman"/>
        </w:rPr>
        <w:t xml:space="preserve"> </w:t>
      </w:r>
    </w:p>
    <w:p w14:paraId="7E622F2F" w14:textId="77777777" w:rsidR="00257DD9" w:rsidRPr="0039126E" w:rsidRDefault="00257DD9" w:rsidP="000A65ED">
      <w:pPr>
        <w:spacing w:after="0" w:line="240" w:lineRule="auto"/>
        <w:ind w:firstLine="567"/>
        <w:jc w:val="right"/>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Таблица 4.</w:t>
      </w:r>
      <w:r w:rsidR="000A65ED" w:rsidRPr="0039126E">
        <w:rPr>
          <w:rFonts w:ascii="Times New Roman" w:eastAsia="Times New Roman" w:hAnsi="Times New Roman" w:cs="Times New Roman"/>
          <w:sz w:val="28"/>
          <w:szCs w:val="28"/>
          <w:lang w:eastAsia="ru-RU"/>
        </w:rPr>
        <w:t>4</w:t>
      </w:r>
      <w:r w:rsidRPr="0039126E">
        <w:rPr>
          <w:rFonts w:ascii="Times New Roman" w:eastAsia="Times New Roman" w:hAnsi="Times New Roman" w:cs="Times New Roman"/>
          <w:sz w:val="28"/>
          <w:szCs w:val="28"/>
          <w:lang w:eastAsia="ru-RU"/>
        </w:rPr>
        <w:t>.2.1</w:t>
      </w:r>
    </w:p>
    <w:tbl>
      <w:tblPr>
        <w:tblStyle w:val="a5"/>
        <w:tblW w:w="14709" w:type="dxa"/>
        <w:tblBorders>
          <w:bottom w:val="none" w:sz="0" w:space="0" w:color="auto"/>
        </w:tblBorders>
        <w:tblLayout w:type="fixed"/>
        <w:tblLook w:val="04A0" w:firstRow="1" w:lastRow="0" w:firstColumn="1" w:lastColumn="0" w:noHBand="0" w:noVBand="1"/>
      </w:tblPr>
      <w:tblGrid>
        <w:gridCol w:w="534"/>
        <w:gridCol w:w="1842"/>
        <w:gridCol w:w="1701"/>
        <w:gridCol w:w="2127"/>
        <w:gridCol w:w="1275"/>
        <w:gridCol w:w="1560"/>
        <w:gridCol w:w="1275"/>
        <w:gridCol w:w="1560"/>
        <w:gridCol w:w="1417"/>
        <w:gridCol w:w="1418"/>
      </w:tblGrid>
      <w:tr w:rsidR="00265CB7" w:rsidRPr="0039126E" w14:paraId="17F7BCB8" w14:textId="77777777" w:rsidTr="0030737F">
        <w:tc>
          <w:tcPr>
            <w:tcW w:w="534" w:type="dxa"/>
            <w:vMerge w:val="restart"/>
          </w:tcPr>
          <w:p w14:paraId="17B90CE5" w14:textId="77777777" w:rsidR="000E3A44" w:rsidRPr="0039126E" w:rsidRDefault="000E3A44" w:rsidP="005838CC">
            <w:pPr>
              <w:jc w:val="center"/>
            </w:pPr>
            <w:r w:rsidRPr="0039126E">
              <w:t>№</w:t>
            </w:r>
          </w:p>
          <w:p w14:paraId="3130798B" w14:textId="77777777" w:rsidR="000E3A44" w:rsidRPr="0039126E" w:rsidRDefault="000E3A44" w:rsidP="005838CC">
            <w:pPr>
              <w:jc w:val="center"/>
            </w:pPr>
            <w:r w:rsidRPr="0039126E">
              <w:t>пп</w:t>
            </w:r>
          </w:p>
        </w:tc>
        <w:tc>
          <w:tcPr>
            <w:tcW w:w="1842" w:type="dxa"/>
            <w:vMerge w:val="restart"/>
          </w:tcPr>
          <w:p w14:paraId="2BB3A6DC" w14:textId="77777777" w:rsidR="000E3A44" w:rsidRPr="0039126E" w:rsidRDefault="000E3A44" w:rsidP="005838CC">
            <w:pPr>
              <w:jc w:val="center"/>
            </w:pPr>
            <w:r w:rsidRPr="0039126E">
              <w:t>Наименование населенного пункта</w:t>
            </w:r>
          </w:p>
        </w:tc>
        <w:tc>
          <w:tcPr>
            <w:tcW w:w="1701" w:type="dxa"/>
            <w:vMerge w:val="restart"/>
          </w:tcPr>
          <w:p w14:paraId="261505D6" w14:textId="77777777" w:rsidR="000E3A44" w:rsidRPr="0039126E" w:rsidRDefault="000E3A44" w:rsidP="005838CC">
            <w:pPr>
              <w:jc w:val="center"/>
            </w:pPr>
            <w:r w:rsidRPr="0039126E">
              <w:t>Тип домов</w:t>
            </w:r>
          </w:p>
          <w:p w14:paraId="0F8DBA43" w14:textId="77777777" w:rsidR="000E3A44" w:rsidRPr="0039126E" w:rsidRDefault="000E3A44" w:rsidP="005838CC">
            <w:pPr>
              <w:jc w:val="center"/>
            </w:pPr>
          </w:p>
        </w:tc>
        <w:tc>
          <w:tcPr>
            <w:tcW w:w="2127" w:type="dxa"/>
            <w:vMerge w:val="restart"/>
          </w:tcPr>
          <w:p w14:paraId="4B2F55CF" w14:textId="77777777" w:rsidR="000E3A44" w:rsidRPr="0039126E" w:rsidRDefault="000E3A44" w:rsidP="005838CC">
            <w:pPr>
              <w:jc w:val="center"/>
            </w:pPr>
            <w:r w:rsidRPr="0039126E">
              <w:t>Этажность, количество квартир</w:t>
            </w:r>
          </w:p>
        </w:tc>
        <w:tc>
          <w:tcPr>
            <w:tcW w:w="2835" w:type="dxa"/>
            <w:gridSpan w:val="2"/>
          </w:tcPr>
          <w:p w14:paraId="71FBCC40" w14:textId="77777777" w:rsidR="000E3A44" w:rsidRPr="0039126E" w:rsidRDefault="000E3A44" w:rsidP="005838CC">
            <w:pPr>
              <w:jc w:val="center"/>
            </w:pPr>
            <w:r w:rsidRPr="0039126E">
              <w:t>Количество домов</w:t>
            </w:r>
          </w:p>
        </w:tc>
        <w:tc>
          <w:tcPr>
            <w:tcW w:w="2835" w:type="dxa"/>
            <w:gridSpan w:val="2"/>
          </w:tcPr>
          <w:p w14:paraId="63D79C39" w14:textId="77777777" w:rsidR="000E3A44" w:rsidRPr="0039126E" w:rsidRDefault="000E3A44" w:rsidP="008B625F">
            <w:pPr>
              <w:jc w:val="center"/>
            </w:pPr>
            <w:r w:rsidRPr="0039126E">
              <w:t>Количество квартир, всего</w:t>
            </w:r>
          </w:p>
        </w:tc>
        <w:tc>
          <w:tcPr>
            <w:tcW w:w="2835" w:type="dxa"/>
            <w:gridSpan w:val="2"/>
          </w:tcPr>
          <w:p w14:paraId="619122FA" w14:textId="77777777" w:rsidR="000E3A44" w:rsidRPr="0039126E" w:rsidRDefault="000E3A44" w:rsidP="005838CC">
            <w:pPr>
              <w:jc w:val="center"/>
            </w:pPr>
            <w:r w:rsidRPr="0039126E">
              <w:t xml:space="preserve">Общая </w:t>
            </w:r>
          </w:p>
        </w:tc>
      </w:tr>
      <w:tr w:rsidR="000E3A44" w:rsidRPr="0039126E" w14:paraId="0F82B352" w14:textId="77777777" w:rsidTr="0030737F">
        <w:tc>
          <w:tcPr>
            <w:tcW w:w="534" w:type="dxa"/>
            <w:vMerge/>
          </w:tcPr>
          <w:p w14:paraId="160FA7E7" w14:textId="77777777" w:rsidR="000E3A44" w:rsidRPr="0039126E" w:rsidRDefault="000E3A44" w:rsidP="005838CC">
            <w:pPr>
              <w:jc w:val="right"/>
            </w:pPr>
          </w:p>
        </w:tc>
        <w:tc>
          <w:tcPr>
            <w:tcW w:w="1842" w:type="dxa"/>
            <w:vMerge/>
          </w:tcPr>
          <w:p w14:paraId="71A90036" w14:textId="77777777" w:rsidR="000E3A44" w:rsidRPr="0039126E" w:rsidRDefault="000E3A44" w:rsidP="005838CC">
            <w:pPr>
              <w:jc w:val="right"/>
            </w:pPr>
          </w:p>
        </w:tc>
        <w:tc>
          <w:tcPr>
            <w:tcW w:w="1701" w:type="dxa"/>
            <w:vMerge/>
          </w:tcPr>
          <w:p w14:paraId="7B7A19C4" w14:textId="77777777" w:rsidR="000E3A44" w:rsidRPr="0039126E" w:rsidRDefault="000E3A44" w:rsidP="005838CC">
            <w:pPr>
              <w:jc w:val="right"/>
            </w:pPr>
          </w:p>
        </w:tc>
        <w:tc>
          <w:tcPr>
            <w:tcW w:w="2127" w:type="dxa"/>
            <w:vMerge/>
          </w:tcPr>
          <w:p w14:paraId="163B61AD" w14:textId="77777777" w:rsidR="000E3A44" w:rsidRPr="0039126E" w:rsidRDefault="000E3A44" w:rsidP="005838CC">
            <w:pPr>
              <w:jc w:val="right"/>
            </w:pPr>
          </w:p>
        </w:tc>
        <w:tc>
          <w:tcPr>
            <w:tcW w:w="1275" w:type="dxa"/>
          </w:tcPr>
          <w:p w14:paraId="7F1EEBDB" w14:textId="77777777" w:rsidR="000E3A44" w:rsidRPr="0039126E" w:rsidRDefault="000E3A44" w:rsidP="005838CC">
            <w:pPr>
              <w:jc w:val="center"/>
            </w:pPr>
            <w:r w:rsidRPr="0039126E">
              <w:t>жилых</w:t>
            </w:r>
          </w:p>
        </w:tc>
        <w:tc>
          <w:tcPr>
            <w:tcW w:w="1560" w:type="dxa"/>
          </w:tcPr>
          <w:p w14:paraId="604B31BC" w14:textId="77777777" w:rsidR="000E3A44" w:rsidRPr="0039126E" w:rsidRDefault="000E3A44" w:rsidP="005838CC">
            <w:pPr>
              <w:jc w:val="center"/>
            </w:pPr>
            <w:r w:rsidRPr="0039126E">
              <w:t>для сезонного проживания</w:t>
            </w:r>
          </w:p>
        </w:tc>
        <w:tc>
          <w:tcPr>
            <w:tcW w:w="1275" w:type="dxa"/>
          </w:tcPr>
          <w:p w14:paraId="3FBFD8D5" w14:textId="77777777" w:rsidR="000E3A44" w:rsidRPr="0039126E" w:rsidRDefault="000E3A44" w:rsidP="005838CC">
            <w:pPr>
              <w:jc w:val="center"/>
            </w:pPr>
            <w:r w:rsidRPr="0039126E">
              <w:t>жилых</w:t>
            </w:r>
          </w:p>
        </w:tc>
        <w:tc>
          <w:tcPr>
            <w:tcW w:w="1560" w:type="dxa"/>
          </w:tcPr>
          <w:p w14:paraId="3DEE2D8F" w14:textId="77777777" w:rsidR="000E3A44" w:rsidRPr="0039126E" w:rsidRDefault="000E3A44" w:rsidP="008B625F">
            <w:pPr>
              <w:jc w:val="center"/>
            </w:pPr>
            <w:r w:rsidRPr="0039126E">
              <w:t>для сезонного проживания</w:t>
            </w:r>
          </w:p>
        </w:tc>
        <w:tc>
          <w:tcPr>
            <w:tcW w:w="1417" w:type="dxa"/>
          </w:tcPr>
          <w:p w14:paraId="75569A0B" w14:textId="77777777" w:rsidR="000E3A44" w:rsidRPr="0039126E" w:rsidRDefault="000E3A44" w:rsidP="000E3A44">
            <w:pPr>
              <w:jc w:val="center"/>
            </w:pPr>
            <w:r w:rsidRPr="0039126E">
              <w:t>жилого</w:t>
            </w:r>
          </w:p>
        </w:tc>
        <w:tc>
          <w:tcPr>
            <w:tcW w:w="1418" w:type="dxa"/>
          </w:tcPr>
          <w:p w14:paraId="166082B2" w14:textId="77777777" w:rsidR="000E3A44" w:rsidRPr="0039126E" w:rsidRDefault="000E3A44" w:rsidP="000E3A44">
            <w:pPr>
              <w:jc w:val="center"/>
            </w:pPr>
            <w:r w:rsidRPr="0039126E">
              <w:t>для сезонного проживания</w:t>
            </w:r>
          </w:p>
        </w:tc>
      </w:tr>
    </w:tbl>
    <w:p w14:paraId="2425FD4C" w14:textId="77777777" w:rsidR="00DE0128" w:rsidRPr="0039126E" w:rsidRDefault="00DE0128" w:rsidP="000A65ED">
      <w:pPr>
        <w:spacing w:after="0" w:line="240" w:lineRule="auto"/>
        <w:ind w:firstLine="567"/>
        <w:jc w:val="right"/>
        <w:rPr>
          <w:rFonts w:ascii="Times New Roman" w:eastAsia="Times New Roman" w:hAnsi="Times New Roman" w:cs="Times New Roman"/>
          <w:sz w:val="2"/>
          <w:szCs w:val="2"/>
          <w:lang w:eastAsia="ru-RU"/>
        </w:rPr>
      </w:pPr>
    </w:p>
    <w:tbl>
      <w:tblPr>
        <w:tblStyle w:val="a5"/>
        <w:tblW w:w="14709" w:type="dxa"/>
        <w:tblLayout w:type="fixed"/>
        <w:tblLook w:val="04A0" w:firstRow="1" w:lastRow="0" w:firstColumn="1" w:lastColumn="0" w:noHBand="0" w:noVBand="1"/>
      </w:tblPr>
      <w:tblGrid>
        <w:gridCol w:w="534"/>
        <w:gridCol w:w="1842"/>
        <w:gridCol w:w="1701"/>
        <w:gridCol w:w="2127"/>
        <w:gridCol w:w="1275"/>
        <w:gridCol w:w="1560"/>
        <w:gridCol w:w="1275"/>
        <w:gridCol w:w="1560"/>
        <w:gridCol w:w="1417"/>
        <w:gridCol w:w="1418"/>
      </w:tblGrid>
      <w:tr w:rsidR="00265CB7" w:rsidRPr="0039126E" w14:paraId="7DD072AB" w14:textId="77777777" w:rsidTr="0030737F">
        <w:trPr>
          <w:tblHeader/>
        </w:trPr>
        <w:tc>
          <w:tcPr>
            <w:tcW w:w="534" w:type="dxa"/>
          </w:tcPr>
          <w:p w14:paraId="60732267" w14:textId="77777777" w:rsidR="008B625F" w:rsidRPr="0039126E" w:rsidRDefault="008B625F" w:rsidP="00961B0B">
            <w:pPr>
              <w:jc w:val="center"/>
            </w:pPr>
            <w:r w:rsidRPr="0039126E">
              <w:t>1</w:t>
            </w:r>
          </w:p>
        </w:tc>
        <w:tc>
          <w:tcPr>
            <w:tcW w:w="1842" w:type="dxa"/>
          </w:tcPr>
          <w:p w14:paraId="3BFBA26F" w14:textId="77777777" w:rsidR="008B625F" w:rsidRPr="0039126E" w:rsidRDefault="008B625F" w:rsidP="00961B0B">
            <w:pPr>
              <w:jc w:val="center"/>
            </w:pPr>
            <w:r w:rsidRPr="0039126E">
              <w:t>2</w:t>
            </w:r>
          </w:p>
        </w:tc>
        <w:tc>
          <w:tcPr>
            <w:tcW w:w="1701" w:type="dxa"/>
          </w:tcPr>
          <w:p w14:paraId="3F934E12" w14:textId="77777777" w:rsidR="008B625F" w:rsidRPr="0039126E" w:rsidRDefault="008B625F" w:rsidP="00961B0B">
            <w:pPr>
              <w:jc w:val="center"/>
            </w:pPr>
            <w:r w:rsidRPr="0039126E">
              <w:t>3</w:t>
            </w:r>
          </w:p>
        </w:tc>
        <w:tc>
          <w:tcPr>
            <w:tcW w:w="2127" w:type="dxa"/>
          </w:tcPr>
          <w:p w14:paraId="1126E8E6" w14:textId="77777777" w:rsidR="008B625F" w:rsidRPr="0039126E" w:rsidRDefault="008B625F" w:rsidP="00961B0B">
            <w:pPr>
              <w:jc w:val="center"/>
            </w:pPr>
            <w:r w:rsidRPr="0039126E">
              <w:t>4</w:t>
            </w:r>
          </w:p>
        </w:tc>
        <w:tc>
          <w:tcPr>
            <w:tcW w:w="1275" w:type="dxa"/>
          </w:tcPr>
          <w:p w14:paraId="1CC189A9" w14:textId="77777777" w:rsidR="008B625F" w:rsidRPr="0039126E" w:rsidRDefault="008B625F" w:rsidP="00961B0B">
            <w:pPr>
              <w:jc w:val="center"/>
            </w:pPr>
            <w:r w:rsidRPr="0039126E">
              <w:t>5</w:t>
            </w:r>
          </w:p>
        </w:tc>
        <w:tc>
          <w:tcPr>
            <w:tcW w:w="1560" w:type="dxa"/>
          </w:tcPr>
          <w:p w14:paraId="47CAE486" w14:textId="77777777" w:rsidR="008B625F" w:rsidRPr="0039126E" w:rsidRDefault="008B625F" w:rsidP="00961B0B">
            <w:pPr>
              <w:jc w:val="center"/>
            </w:pPr>
            <w:r w:rsidRPr="0039126E">
              <w:t>6</w:t>
            </w:r>
          </w:p>
        </w:tc>
        <w:tc>
          <w:tcPr>
            <w:tcW w:w="1275" w:type="dxa"/>
          </w:tcPr>
          <w:p w14:paraId="4DADB123" w14:textId="77777777" w:rsidR="008B625F" w:rsidRPr="0039126E" w:rsidRDefault="008B625F" w:rsidP="00961B0B">
            <w:pPr>
              <w:jc w:val="center"/>
            </w:pPr>
            <w:r w:rsidRPr="0039126E">
              <w:t>7</w:t>
            </w:r>
          </w:p>
        </w:tc>
        <w:tc>
          <w:tcPr>
            <w:tcW w:w="1560" w:type="dxa"/>
          </w:tcPr>
          <w:p w14:paraId="1B7157FF" w14:textId="77777777" w:rsidR="008B625F" w:rsidRPr="0039126E" w:rsidRDefault="008B625F" w:rsidP="00961B0B">
            <w:pPr>
              <w:jc w:val="center"/>
            </w:pPr>
            <w:r w:rsidRPr="0039126E">
              <w:t>8</w:t>
            </w:r>
          </w:p>
        </w:tc>
        <w:tc>
          <w:tcPr>
            <w:tcW w:w="1417" w:type="dxa"/>
          </w:tcPr>
          <w:p w14:paraId="664981AA" w14:textId="77777777" w:rsidR="008B625F" w:rsidRPr="0039126E" w:rsidRDefault="000E3A44" w:rsidP="00961B0B">
            <w:pPr>
              <w:jc w:val="center"/>
            </w:pPr>
            <w:r w:rsidRPr="0039126E">
              <w:t>9</w:t>
            </w:r>
          </w:p>
        </w:tc>
        <w:tc>
          <w:tcPr>
            <w:tcW w:w="1418" w:type="dxa"/>
          </w:tcPr>
          <w:p w14:paraId="2D004128" w14:textId="77777777" w:rsidR="008B625F" w:rsidRPr="0039126E" w:rsidRDefault="000E3A44" w:rsidP="00961B0B">
            <w:pPr>
              <w:jc w:val="center"/>
            </w:pPr>
            <w:r w:rsidRPr="0039126E">
              <w:t>10</w:t>
            </w:r>
          </w:p>
        </w:tc>
      </w:tr>
      <w:tr w:rsidR="00265CB7" w:rsidRPr="0039126E" w14:paraId="52FED459" w14:textId="77777777" w:rsidTr="0030737F">
        <w:tc>
          <w:tcPr>
            <w:tcW w:w="534" w:type="dxa"/>
            <w:vAlign w:val="center"/>
          </w:tcPr>
          <w:p w14:paraId="40CC13D7" w14:textId="77777777" w:rsidR="008B625F" w:rsidRPr="0039126E" w:rsidRDefault="008B625F" w:rsidP="008E797B">
            <w:pPr>
              <w:widowControl w:val="0"/>
              <w:autoSpaceDE w:val="0"/>
              <w:autoSpaceDN w:val="0"/>
              <w:jc w:val="center"/>
              <w:rPr>
                <w:sz w:val="18"/>
                <w:szCs w:val="18"/>
              </w:rPr>
            </w:pPr>
            <w:r w:rsidRPr="0039126E">
              <w:rPr>
                <w:sz w:val="18"/>
                <w:szCs w:val="18"/>
              </w:rPr>
              <w:t>1.</w:t>
            </w:r>
          </w:p>
        </w:tc>
        <w:tc>
          <w:tcPr>
            <w:tcW w:w="1842" w:type="dxa"/>
            <w:vAlign w:val="center"/>
          </w:tcPr>
          <w:p w14:paraId="7021F38C" w14:textId="77777777" w:rsidR="008B625F" w:rsidRPr="0039126E" w:rsidRDefault="008B625F" w:rsidP="009377EC">
            <w:pPr>
              <w:rPr>
                <w:sz w:val="18"/>
                <w:szCs w:val="18"/>
              </w:rPr>
            </w:pPr>
            <w:r w:rsidRPr="0039126E">
              <w:rPr>
                <w:sz w:val="18"/>
                <w:szCs w:val="18"/>
              </w:rPr>
              <w:t>деревня Алферовская</w:t>
            </w:r>
          </w:p>
        </w:tc>
        <w:tc>
          <w:tcPr>
            <w:tcW w:w="1701" w:type="dxa"/>
            <w:vAlign w:val="center"/>
          </w:tcPr>
          <w:p w14:paraId="618936E5" w14:textId="77777777" w:rsidR="008B625F" w:rsidRPr="0039126E" w:rsidRDefault="000E3A44" w:rsidP="009377EC">
            <w:pPr>
              <w:rPr>
                <w:sz w:val="18"/>
                <w:szCs w:val="18"/>
              </w:rPr>
            </w:pPr>
            <w:r w:rsidRPr="0039126E">
              <w:rPr>
                <w:sz w:val="18"/>
                <w:szCs w:val="18"/>
              </w:rPr>
              <w:t>индивидуальные</w:t>
            </w:r>
          </w:p>
        </w:tc>
        <w:tc>
          <w:tcPr>
            <w:tcW w:w="2127" w:type="dxa"/>
            <w:vAlign w:val="center"/>
          </w:tcPr>
          <w:p w14:paraId="680BE4E7" w14:textId="77777777" w:rsidR="008B625F" w:rsidRPr="0039126E" w:rsidRDefault="00380B32" w:rsidP="009377EC">
            <w:pPr>
              <w:rPr>
                <w:sz w:val="18"/>
                <w:szCs w:val="18"/>
              </w:rPr>
            </w:pPr>
            <w:r w:rsidRPr="0039126E">
              <w:rPr>
                <w:sz w:val="18"/>
                <w:szCs w:val="18"/>
              </w:rPr>
              <w:t>1-эт., 1-кв.,</w:t>
            </w:r>
            <w:r w:rsidR="0030737F" w:rsidRPr="0039126E">
              <w:rPr>
                <w:sz w:val="18"/>
                <w:szCs w:val="18"/>
              </w:rPr>
              <w:t xml:space="preserve"> </w:t>
            </w:r>
            <w:r w:rsidRPr="0039126E">
              <w:rPr>
                <w:sz w:val="18"/>
                <w:szCs w:val="18"/>
              </w:rPr>
              <w:t>деревянный</w:t>
            </w:r>
          </w:p>
        </w:tc>
        <w:tc>
          <w:tcPr>
            <w:tcW w:w="1275" w:type="dxa"/>
            <w:vAlign w:val="center"/>
          </w:tcPr>
          <w:p w14:paraId="2B595978" w14:textId="77777777" w:rsidR="008B625F" w:rsidRPr="0039126E" w:rsidRDefault="00380B32" w:rsidP="009377EC">
            <w:pPr>
              <w:rPr>
                <w:sz w:val="18"/>
                <w:szCs w:val="18"/>
              </w:rPr>
            </w:pPr>
            <w:r w:rsidRPr="0039126E">
              <w:rPr>
                <w:sz w:val="18"/>
                <w:szCs w:val="18"/>
              </w:rPr>
              <w:t>4</w:t>
            </w:r>
          </w:p>
        </w:tc>
        <w:tc>
          <w:tcPr>
            <w:tcW w:w="1560" w:type="dxa"/>
            <w:vAlign w:val="center"/>
          </w:tcPr>
          <w:p w14:paraId="1DCA2B7C" w14:textId="77777777" w:rsidR="008B625F" w:rsidRPr="0039126E" w:rsidRDefault="00380B32" w:rsidP="009377EC">
            <w:pPr>
              <w:rPr>
                <w:sz w:val="18"/>
                <w:szCs w:val="18"/>
              </w:rPr>
            </w:pPr>
            <w:r w:rsidRPr="0039126E">
              <w:rPr>
                <w:sz w:val="18"/>
                <w:szCs w:val="18"/>
              </w:rPr>
              <w:t>5</w:t>
            </w:r>
          </w:p>
        </w:tc>
        <w:tc>
          <w:tcPr>
            <w:tcW w:w="1275" w:type="dxa"/>
            <w:vAlign w:val="center"/>
          </w:tcPr>
          <w:p w14:paraId="6FF2F42F" w14:textId="77777777" w:rsidR="008B625F" w:rsidRPr="0039126E" w:rsidRDefault="00380B32" w:rsidP="009377EC">
            <w:pPr>
              <w:rPr>
                <w:sz w:val="18"/>
                <w:szCs w:val="18"/>
              </w:rPr>
            </w:pPr>
            <w:r w:rsidRPr="0039126E">
              <w:rPr>
                <w:sz w:val="18"/>
                <w:szCs w:val="18"/>
              </w:rPr>
              <w:t>-</w:t>
            </w:r>
          </w:p>
        </w:tc>
        <w:tc>
          <w:tcPr>
            <w:tcW w:w="1560" w:type="dxa"/>
            <w:vAlign w:val="center"/>
          </w:tcPr>
          <w:p w14:paraId="568E9B7F" w14:textId="77777777" w:rsidR="008B625F" w:rsidRPr="0039126E" w:rsidRDefault="00380B32" w:rsidP="009377EC">
            <w:pPr>
              <w:rPr>
                <w:sz w:val="18"/>
                <w:szCs w:val="18"/>
              </w:rPr>
            </w:pPr>
            <w:r w:rsidRPr="0039126E">
              <w:rPr>
                <w:sz w:val="18"/>
                <w:szCs w:val="18"/>
              </w:rPr>
              <w:t>-</w:t>
            </w:r>
          </w:p>
        </w:tc>
        <w:tc>
          <w:tcPr>
            <w:tcW w:w="1417" w:type="dxa"/>
            <w:vAlign w:val="center"/>
          </w:tcPr>
          <w:p w14:paraId="37F02AAF" w14:textId="77777777" w:rsidR="008B625F" w:rsidRPr="0039126E" w:rsidRDefault="00380B32" w:rsidP="009377EC">
            <w:pPr>
              <w:rPr>
                <w:sz w:val="18"/>
                <w:szCs w:val="18"/>
              </w:rPr>
            </w:pPr>
            <w:r w:rsidRPr="0039126E">
              <w:rPr>
                <w:sz w:val="18"/>
                <w:szCs w:val="18"/>
              </w:rPr>
              <w:t>236,9</w:t>
            </w:r>
          </w:p>
        </w:tc>
        <w:tc>
          <w:tcPr>
            <w:tcW w:w="1418" w:type="dxa"/>
            <w:vAlign w:val="center"/>
          </w:tcPr>
          <w:p w14:paraId="13A2435C" w14:textId="77777777" w:rsidR="008B625F" w:rsidRPr="0039126E" w:rsidRDefault="00380B32" w:rsidP="009377EC">
            <w:pPr>
              <w:rPr>
                <w:sz w:val="18"/>
                <w:szCs w:val="18"/>
              </w:rPr>
            </w:pPr>
            <w:r w:rsidRPr="0039126E">
              <w:rPr>
                <w:sz w:val="18"/>
                <w:szCs w:val="18"/>
              </w:rPr>
              <w:t>184,2</w:t>
            </w:r>
          </w:p>
        </w:tc>
      </w:tr>
      <w:tr w:rsidR="00265CB7" w:rsidRPr="0039126E" w14:paraId="288964DE" w14:textId="77777777" w:rsidTr="0030737F">
        <w:tc>
          <w:tcPr>
            <w:tcW w:w="534" w:type="dxa"/>
            <w:vAlign w:val="center"/>
          </w:tcPr>
          <w:p w14:paraId="15252F74" w14:textId="77777777" w:rsidR="00380B32" w:rsidRPr="0039126E" w:rsidRDefault="00380B32" w:rsidP="008E797B">
            <w:pPr>
              <w:widowControl w:val="0"/>
              <w:autoSpaceDE w:val="0"/>
              <w:autoSpaceDN w:val="0"/>
              <w:jc w:val="center"/>
              <w:rPr>
                <w:sz w:val="18"/>
                <w:szCs w:val="18"/>
              </w:rPr>
            </w:pPr>
            <w:r w:rsidRPr="0039126E">
              <w:rPr>
                <w:sz w:val="18"/>
                <w:szCs w:val="18"/>
              </w:rPr>
              <w:t>2.</w:t>
            </w:r>
          </w:p>
        </w:tc>
        <w:tc>
          <w:tcPr>
            <w:tcW w:w="1842" w:type="dxa"/>
            <w:vAlign w:val="center"/>
          </w:tcPr>
          <w:p w14:paraId="4E9A35CE" w14:textId="77777777" w:rsidR="00380B32" w:rsidRPr="0039126E" w:rsidRDefault="00380B32" w:rsidP="009377EC">
            <w:pPr>
              <w:rPr>
                <w:sz w:val="18"/>
                <w:szCs w:val="18"/>
              </w:rPr>
            </w:pPr>
            <w:r w:rsidRPr="0039126E">
              <w:rPr>
                <w:sz w:val="18"/>
                <w:szCs w:val="18"/>
              </w:rPr>
              <w:t>деревня Анисимовская</w:t>
            </w:r>
          </w:p>
        </w:tc>
        <w:tc>
          <w:tcPr>
            <w:tcW w:w="1701" w:type="dxa"/>
            <w:vAlign w:val="center"/>
          </w:tcPr>
          <w:p w14:paraId="0D0EF050" w14:textId="77777777" w:rsidR="00380B32" w:rsidRPr="0039126E" w:rsidRDefault="00380B32" w:rsidP="009377EC">
            <w:pPr>
              <w:rPr>
                <w:sz w:val="18"/>
                <w:szCs w:val="18"/>
              </w:rPr>
            </w:pPr>
            <w:r w:rsidRPr="0039126E">
              <w:rPr>
                <w:sz w:val="18"/>
                <w:szCs w:val="18"/>
              </w:rPr>
              <w:t>индивидуальные</w:t>
            </w:r>
          </w:p>
        </w:tc>
        <w:tc>
          <w:tcPr>
            <w:tcW w:w="2127" w:type="dxa"/>
            <w:vAlign w:val="center"/>
          </w:tcPr>
          <w:p w14:paraId="1125E3B0" w14:textId="77777777" w:rsidR="00380B32" w:rsidRPr="0039126E" w:rsidRDefault="00380B32" w:rsidP="009377EC">
            <w:pPr>
              <w:rPr>
                <w:sz w:val="18"/>
                <w:szCs w:val="18"/>
              </w:rPr>
            </w:pPr>
            <w:r w:rsidRPr="0039126E">
              <w:rPr>
                <w:sz w:val="18"/>
                <w:szCs w:val="18"/>
              </w:rPr>
              <w:t>1-эт., 1-кв., деревянный</w:t>
            </w:r>
          </w:p>
        </w:tc>
        <w:tc>
          <w:tcPr>
            <w:tcW w:w="1275" w:type="dxa"/>
            <w:vAlign w:val="center"/>
          </w:tcPr>
          <w:p w14:paraId="759C9A5F" w14:textId="77777777" w:rsidR="00380B32" w:rsidRPr="0039126E" w:rsidRDefault="00380B32" w:rsidP="009377EC">
            <w:pPr>
              <w:rPr>
                <w:sz w:val="18"/>
                <w:szCs w:val="18"/>
              </w:rPr>
            </w:pPr>
            <w:r w:rsidRPr="0039126E">
              <w:rPr>
                <w:sz w:val="18"/>
                <w:szCs w:val="18"/>
              </w:rPr>
              <w:t>0</w:t>
            </w:r>
          </w:p>
        </w:tc>
        <w:tc>
          <w:tcPr>
            <w:tcW w:w="1560" w:type="dxa"/>
            <w:vAlign w:val="center"/>
          </w:tcPr>
          <w:p w14:paraId="13DB1AA3" w14:textId="77777777" w:rsidR="00380B32" w:rsidRPr="0039126E" w:rsidRDefault="0030737F" w:rsidP="009377EC">
            <w:pPr>
              <w:rPr>
                <w:sz w:val="18"/>
                <w:szCs w:val="18"/>
              </w:rPr>
            </w:pPr>
            <w:r w:rsidRPr="0039126E">
              <w:rPr>
                <w:sz w:val="18"/>
                <w:szCs w:val="18"/>
              </w:rPr>
              <w:t>1</w:t>
            </w:r>
          </w:p>
        </w:tc>
        <w:tc>
          <w:tcPr>
            <w:tcW w:w="1275" w:type="dxa"/>
            <w:vAlign w:val="center"/>
          </w:tcPr>
          <w:p w14:paraId="579996E3" w14:textId="77777777" w:rsidR="00380B32" w:rsidRPr="0039126E" w:rsidRDefault="0030737F" w:rsidP="009377EC">
            <w:pPr>
              <w:rPr>
                <w:sz w:val="18"/>
                <w:szCs w:val="18"/>
              </w:rPr>
            </w:pPr>
            <w:r w:rsidRPr="0039126E">
              <w:rPr>
                <w:sz w:val="18"/>
                <w:szCs w:val="18"/>
              </w:rPr>
              <w:t>-</w:t>
            </w:r>
          </w:p>
        </w:tc>
        <w:tc>
          <w:tcPr>
            <w:tcW w:w="1560" w:type="dxa"/>
            <w:vAlign w:val="center"/>
          </w:tcPr>
          <w:p w14:paraId="3A3E5ABB" w14:textId="77777777" w:rsidR="00380B32" w:rsidRPr="0039126E" w:rsidRDefault="0030737F" w:rsidP="009377EC">
            <w:pPr>
              <w:rPr>
                <w:sz w:val="18"/>
                <w:szCs w:val="18"/>
              </w:rPr>
            </w:pPr>
            <w:r w:rsidRPr="0039126E">
              <w:rPr>
                <w:sz w:val="18"/>
                <w:szCs w:val="18"/>
              </w:rPr>
              <w:t>-</w:t>
            </w:r>
          </w:p>
        </w:tc>
        <w:tc>
          <w:tcPr>
            <w:tcW w:w="1417" w:type="dxa"/>
            <w:vAlign w:val="center"/>
          </w:tcPr>
          <w:p w14:paraId="052B90BA" w14:textId="77777777" w:rsidR="00380B32" w:rsidRPr="0039126E" w:rsidRDefault="0030737F" w:rsidP="009377EC">
            <w:pPr>
              <w:rPr>
                <w:sz w:val="18"/>
                <w:szCs w:val="18"/>
              </w:rPr>
            </w:pPr>
            <w:r w:rsidRPr="0039126E">
              <w:rPr>
                <w:sz w:val="18"/>
                <w:szCs w:val="18"/>
              </w:rPr>
              <w:t>0</w:t>
            </w:r>
          </w:p>
        </w:tc>
        <w:tc>
          <w:tcPr>
            <w:tcW w:w="1418" w:type="dxa"/>
            <w:vAlign w:val="center"/>
          </w:tcPr>
          <w:p w14:paraId="735BEC69" w14:textId="77777777" w:rsidR="00380B32" w:rsidRPr="0039126E" w:rsidRDefault="0030737F" w:rsidP="009377EC">
            <w:pPr>
              <w:rPr>
                <w:sz w:val="18"/>
                <w:szCs w:val="18"/>
              </w:rPr>
            </w:pPr>
            <w:r w:rsidRPr="0039126E">
              <w:rPr>
                <w:sz w:val="18"/>
                <w:szCs w:val="18"/>
              </w:rPr>
              <w:t>37,8</w:t>
            </w:r>
          </w:p>
        </w:tc>
      </w:tr>
      <w:tr w:rsidR="00265CB7" w:rsidRPr="0039126E" w14:paraId="71D005BA" w14:textId="77777777" w:rsidTr="0030737F">
        <w:tc>
          <w:tcPr>
            <w:tcW w:w="534" w:type="dxa"/>
            <w:vAlign w:val="center"/>
          </w:tcPr>
          <w:p w14:paraId="39EF61B4" w14:textId="77777777" w:rsidR="00380B32" w:rsidRPr="0039126E" w:rsidRDefault="00380B32" w:rsidP="008E797B">
            <w:pPr>
              <w:widowControl w:val="0"/>
              <w:autoSpaceDE w:val="0"/>
              <w:autoSpaceDN w:val="0"/>
              <w:jc w:val="center"/>
              <w:rPr>
                <w:sz w:val="18"/>
                <w:szCs w:val="18"/>
              </w:rPr>
            </w:pPr>
            <w:r w:rsidRPr="0039126E">
              <w:rPr>
                <w:sz w:val="18"/>
                <w:szCs w:val="18"/>
              </w:rPr>
              <w:t>3.</w:t>
            </w:r>
          </w:p>
        </w:tc>
        <w:tc>
          <w:tcPr>
            <w:tcW w:w="1842" w:type="dxa"/>
            <w:vAlign w:val="center"/>
          </w:tcPr>
          <w:p w14:paraId="2F84140D" w14:textId="77777777" w:rsidR="00380B32" w:rsidRPr="0039126E" w:rsidRDefault="00380B32" w:rsidP="009377EC">
            <w:pPr>
              <w:rPr>
                <w:sz w:val="18"/>
                <w:szCs w:val="18"/>
              </w:rPr>
            </w:pPr>
            <w:r w:rsidRPr="0039126E">
              <w:rPr>
                <w:sz w:val="18"/>
                <w:szCs w:val="18"/>
              </w:rPr>
              <w:t>деревня Афониха</w:t>
            </w:r>
          </w:p>
        </w:tc>
        <w:tc>
          <w:tcPr>
            <w:tcW w:w="1701" w:type="dxa"/>
            <w:vAlign w:val="center"/>
          </w:tcPr>
          <w:p w14:paraId="79021282" w14:textId="77777777" w:rsidR="00380B32" w:rsidRPr="0039126E" w:rsidRDefault="00380B32" w:rsidP="009377EC">
            <w:pPr>
              <w:rPr>
                <w:sz w:val="18"/>
                <w:szCs w:val="18"/>
              </w:rPr>
            </w:pPr>
            <w:r w:rsidRPr="0039126E">
              <w:rPr>
                <w:sz w:val="18"/>
                <w:szCs w:val="18"/>
              </w:rPr>
              <w:t>индивидуальные</w:t>
            </w:r>
          </w:p>
        </w:tc>
        <w:tc>
          <w:tcPr>
            <w:tcW w:w="2127" w:type="dxa"/>
            <w:vAlign w:val="center"/>
          </w:tcPr>
          <w:p w14:paraId="5F8CF29F" w14:textId="77777777" w:rsidR="00380B32" w:rsidRPr="0039126E" w:rsidRDefault="00380B32" w:rsidP="009377EC">
            <w:pPr>
              <w:rPr>
                <w:sz w:val="18"/>
                <w:szCs w:val="18"/>
              </w:rPr>
            </w:pPr>
            <w:r w:rsidRPr="0039126E">
              <w:rPr>
                <w:sz w:val="18"/>
                <w:szCs w:val="18"/>
              </w:rPr>
              <w:t>1-эт., 1-кв., деревянный</w:t>
            </w:r>
          </w:p>
        </w:tc>
        <w:tc>
          <w:tcPr>
            <w:tcW w:w="1275" w:type="dxa"/>
            <w:vAlign w:val="center"/>
          </w:tcPr>
          <w:p w14:paraId="3D449F18" w14:textId="77777777" w:rsidR="00380B32" w:rsidRPr="0039126E" w:rsidRDefault="00380B32" w:rsidP="009377EC">
            <w:pPr>
              <w:rPr>
                <w:sz w:val="18"/>
                <w:szCs w:val="18"/>
              </w:rPr>
            </w:pPr>
            <w:r w:rsidRPr="0039126E">
              <w:rPr>
                <w:sz w:val="18"/>
                <w:szCs w:val="18"/>
              </w:rPr>
              <w:t>0</w:t>
            </w:r>
          </w:p>
        </w:tc>
        <w:tc>
          <w:tcPr>
            <w:tcW w:w="1560" w:type="dxa"/>
            <w:vAlign w:val="center"/>
          </w:tcPr>
          <w:p w14:paraId="0C9833B0" w14:textId="77777777" w:rsidR="00380B32" w:rsidRPr="0039126E" w:rsidRDefault="0030737F" w:rsidP="009377EC">
            <w:pPr>
              <w:rPr>
                <w:sz w:val="18"/>
                <w:szCs w:val="18"/>
              </w:rPr>
            </w:pPr>
            <w:r w:rsidRPr="0039126E">
              <w:rPr>
                <w:sz w:val="18"/>
                <w:szCs w:val="18"/>
              </w:rPr>
              <w:t>8</w:t>
            </w:r>
          </w:p>
        </w:tc>
        <w:tc>
          <w:tcPr>
            <w:tcW w:w="1275" w:type="dxa"/>
            <w:vAlign w:val="center"/>
          </w:tcPr>
          <w:p w14:paraId="4603A3DB" w14:textId="77777777" w:rsidR="00380B32" w:rsidRPr="0039126E" w:rsidRDefault="0030737F" w:rsidP="009377EC">
            <w:pPr>
              <w:rPr>
                <w:sz w:val="18"/>
                <w:szCs w:val="18"/>
              </w:rPr>
            </w:pPr>
            <w:r w:rsidRPr="0039126E">
              <w:rPr>
                <w:sz w:val="18"/>
                <w:szCs w:val="18"/>
              </w:rPr>
              <w:t>-</w:t>
            </w:r>
          </w:p>
        </w:tc>
        <w:tc>
          <w:tcPr>
            <w:tcW w:w="1560" w:type="dxa"/>
            <w:vAlign w:val="center"/>
          </w:tcPr>
          <w:p w14:paraId="14B1D5E3" w14:textId="77777777" w:rsidR="00380B32" w:rsidRPr="0039126E" w:rsidRDefault="0030737F" w:rsidP="009377EC">
            <w:pPr>
              <w:rPr>
                <w:sz w:val="18"/>
                <w:szCs w:val="18"/>
              </w:rPr>
            </w:pPr>
            <w:r w:rsidRPr="0039126E">
              <w:rPr>
                <w:sz w:val="18"/>
                <w:szCs w:val="18"/>
              </w:rPr>
              <w:t>-</w:t>
            </w:r>
          </w:p>
        </w:tc>
        <w:tc>
          <w:tcPr>
            <w:tcW w:w="1417" w:type="dxa"/>
            <w:vAlign w:val="center"/>
          </w:tcPr>
          <w:p w14:paraId="05672A54" w14:textId="77777777" w:rsidR="00380B32" w:rsidRPr="0039126E" w:rsidRDefault="0030737F" w:rsidP="009377EC">
            <w:pPr>
              <w:rPr>
                <w:sz w:val="18"/>
                <w:szCs w:val="18"/>
              </w:rPr>
            </w:pPr>
            <w:r w:rsidRPr="0039126E">
              <w:rPr>
                <w:sz w:val="18"/>
                <w:szCs w:val="18"/>
              </w:rPr>
              <w:t>0</w:t>
            </w:r>
          </w:p>
        </w:tc>
        <w:tc>
          <w:tcPr>
            <w:tcW w:w="1418" w:type="dxa"/>
            <w:vAlign w:val="center"/>
          </w:tcPr>
          <w:p w14:paraId="61CF8938" w14:textId="77777777" w:rsidR="00380B32" w:rsidRPr="0039126E" w:rsidRDefault="0030737F" w:rsidP="009377EC">
            <w:pPr>
              <w:rPr>
                <w:sz w:val="18"/>
                <w:szCs w:val="18"/>
              </w:rPr>
            </w:pPr>
            <w:r w:rsidRPr="0039126E">
              <w:rPr>
                <w:sz w:val="18"/>
                <w:szCs w:val="18"/>
              </w:rPr>
              <w:t>291,5</w:t>
            </w:r>
          </w:p>
        </w:tc>
      </w:tr>
      <w:tr w:rsidR="00265CB7" w:rsidRPr="0039126E" w14:paraId="1B926937" w14:textId="77777777" w:rsidTr="0030737F">
        <w:tc>
          <w:tcPr>
            <w:tcW w:w="534" w:type="dxa"/>
            <w:vAlign w:val="center"/>
          </w:tcPr>
          <w:p w14:paraId="5478AF59" w14:textId="77777777" w:rsidR="00380B32" w:rsidRPr="0039126E" w:rsidRDefault="00380B32" w:rsidP="008E797B">
            <w:pPr>
              <w:widowControl w:val="0"/>
              <w:autoSpaceDE w:val="0"/>
              <w:autoSpaceDN w:val="0"/>
              <w:jc w:val="center"/>
              <w:rPr>
                <w:sz w:val="18"/>
                <w:szCs w:val="18"/>
              </w:rPr>
            </w:pPr>
            <w:r w:rsidRPr="0039126E">
              <w:rPr>
                <w:sz w:val="18"/>
                <w:szCs w:val="18"/>
              </w:rPr>
              <w:t>4.</w:t>
            </w:r>
          </w:p>
        </w:tc>
        <w:tc>
          <w:tcPr>
            <w:tcW w:w="1842" w:type="dxa"/>
            <w:vAlign w:val="center"/>
          </w:tcPr>
          <w:p w14:paraId="34EBD00F" w14:textId="77777777" w:rsidR="00380B32" w:rsidRPr="0039126E" w:rsidRDefault="00380B32" w:rsidP="009377EC">
            <w:pPr>
              <w:rPr>
                <w:sz w:val="18"/>
                <w:szCs w:val="18"/>
              </w:rPr>
            </w:pPr>
            <w:r w:rsidRPr="0039126E">
              <w:rPr>
                <w:sz w:val="18"/>
                <w:szCs w:val="18"/>
              </w:rPr>
              <w:t>деревня Балыково</w:t>
            </w:r>
          </w:p>
        </w:tc>
        <w:tc>
          <w:tcPr>
            <w:tcW w:w="1701" w:type="dxa"/>
            <w:vAlign w:val="center"/>
          </w:tcPr>
          <w:p w14:paraId="5599AA69" w14:textId="77777777" w:rsidR="00380B32" w:rsidRPr="0039126E" w:rsidRDefault="00380B32" w:rsidP="009377EC">
            <w:pPr>
              <w:rPr>
                <w:sz w:val="18"/>
                <w:szCs w:val="18"/>
              </w:rPr>
            </w:pPr>
            <w:r w:rsidRPr="0039126E">
              <w:rPr>
                <w:sz w:val="18"/>
                <w:szCs w:val="18"/>
              </w:rPr>
              <w:t>индивидуальные</w:t>
            </w:r>
          </w:p>
        </w:tc>
        <w:tc>
          <w:tcPr>
            <w:tcW w:w="2127" w:type="dxa"/>
            <w:vAlign w:val="center"/>
          </w:tcPr>
          <w:p w14:paraId="032B6B9E" w14:textId="77777777" w:rsidR="00380B32" w:rsidRPr="0039126E" w:rsidRDefault="00380B32" w:rsidP="009377EC">
            <w:pPr>
              <w:rPr>
                <w:sz w:val="18"/>
                <w:szCs w:val="18"/>
              </w:rPr>
            </w:pPr>
            <w:r w:rsidRPr="0039126E">
              <w:rPr>
                <w:sz w:val="18"/>
                <w:szCs w:val="18"/>
              </w:rPr>
              <w:t>1-эт., 1-кв., деревянный</w:t>
            </w:r>
          </w:p>
        </w:tc>
        <w:tc>
          <w:tcPr>
            <w:tcW w:w="1275" w:type="dxa"/>
            <w:vAlign w:val="center"/>
          </w:tcPr>
          <w:p w14:paraId="33CC4E56" w14:textId="77777777" w:rsidR="00380B32" w:rsidRPr="0039126E" w:rsidRDefault="00380B32" w:rsidP="009377EC">
            <w:pPr>
              <w:rPr>
                <w:sz w:val="18"/>
                <w:szCs w:val="18"/>
              </w:rPr>
            </w:pPr>
            <w:r w:rsidRPr="0039126E">
              <w:rPr>
                <w:sz w:val="18"/>
                <w:szCs w:val="18"/>
              </w:rPr>
              <w:t>1</w:t>
            </w:r>
          </w:p>
        </w:tc>
        <w:tc>
          <w:tcPr>
            <w:tcW w:w="1560" w:type="dxa"/>
            <w:vAlign w:val="center"/>
          </w:tcPr>
          <w:p w14:paraId="3FE60D17" w14:textId="77777777" w:rsidR="00380B32" w:rsidRPr="0039126E" w:rsidRDefault="00380B32" w:rsidP="009377EC">
            <w:pPr>
              <w:rPr>
                <w:sz w:val="18"/>
                <w:szCs w:val="18"/>
              </w:rPr>
            </w:pPr>
            <w:r w:rsidRPr="0039126E">
              <w:rPr>
                <w:sz w:val="18"/>
                <w:szCs w:val="18"/>
              </w:rPr>
              <w:t>4</w:t>
            </w:r>
          </w:p>
        </w:tc>
        <w:tc>
          <w:tcPr>
            <w:tcW w:w="1275" w:type="dxa"/>
            <w:vAlign w:val="center"/>
          </w:tcPr>
          <w:p w14:paraId="7790FFA6" w14:textId="77777777" w:rsidR="00380B32" w:rsidRPr="0039126E" w:rsidRDefault="00380B32" w:rsidP="009377EC">
            <w:pPr>
              <w:rPr>
                <w:sz w:val="18"/>
                <w:szCs w:val="18"/>
              </w:rPr>
            </w:pPr>
            <w:r w:rsidRPr="0039126E">
              <w:rPr>
                <w:sz w:val="18"/>
                <w:szCs w:val="18"/>
              </w:rPr>
              <w:t>-</w:t>
            </w:r>
          </w:p>
        </w:tc>
        <w:tc>
          <w:tcPr>
            <w:tcW w:w="1560" w:type="dxa"/>
            <w:vAlign w:val="center"/>
          </w:tcPr>
          <w:p w14:paraId="10AC6A69" w14:textId="77777777" w:rsidR="00380B32" w:rsidRPr="0039126E" w:rsidRDefault="00380B32" w:rsidP="009377EC">
            <w:pPr>
              <w:rPr>
                <w:sz w:val="18"/>
                <w:szCs w:val="18"/>
              </w:rPr>
            </w:pPr>
            <w:r w:rsidRPr="0039126E">
              <w:rPr>
                <w:sz w:val="18"/>
                <w:szCs w:val="18"/>
              </w:rPr>
              <w:t>-</w:t>
            </w:r>
          </w:p>
        </w:tc>
        <w:tc>
          <w:tcPr>
            <w:tcW w:w="1417" w:type="dxa"/>
            <w:vAlign w:val="center"/>
          </w:tcPr>
          <w:p w14:paraId="417AEF39" w14:textId="77777777" w:rsidR="00380B32" w:rsidRPr="0039126E" w:rsidRDefault="00380B32" w:rsidP="009377EC">
            <w:pPr>
              <w:rPr>
                <w:sz w:val="18"/>
                <w:szCs w:val="18"/>
              </w:rPr>
            </w:pPr>
            <w:r w:rsidRPr="0039126E">
              <w:rPr>
                <w:sz w:val="18"/>
                <w:szCs w:val="18"/>
              </w:rPr>
              <w:t>54,5</w:t>
            </w:r>
          </w:p>
        </w:tc>
        <w:tc>
          <w:tcPr>
            <w:tcW w:w="1418" w:type="dxa"/>
            <w:vAlign w:val="center"/>
          </w:tcPr>
          <w:p w14:paraId="24383693" w14:textId="77777777" w:rsidR="00380B32" w:rsidRPr="0039126E" w:rsidRDefault="00380B32" w:rsidP="009377EC">
            <w:pPr>
              <w:rPr>
                <w:sz w:val="18"/>
                <w:szCs w:val="18"/>
              </w:rPr>
            </w:pPr>
            <w:r w:rsidRPr="0039126E">
              <w:rPr>
                <w:sz w:val="18"/>
                <w:szCs w:val="18"/>
              </w:rPr>
              <w:t>201,7</w:t>
            </w:r>
          </w:p>
        </w:tc>
      </w:tr>
      <w:tr w:rsidR="00265CB7" w:rsidRPr="0039126E" w14:paraId="39CC0E09" w14:textId="77777777" w:rsidTr="0030737F">
        <w:trPr>
          <w:trHeight w:val="33"/>
        </w:trPr>
        <w:tc>
          <w:tcPr>
            <w:tcW w:w="534" w:type="dxa"/>
            <w:vMerge w:val="restart"/>
            <w:vAlign w:val="center"/>
          </w:tcPr>
          <w:p w14:paraId="5ADB2537" w14:textId="77777777" w:rsidR="00380B32" w:rsidRPr="0039126E" w:rsidRDefault="00380B32" w:rsidP="008E797B">
            <w:pPr>
              <w:widowControl w:val="0"/>
              <w:autoSpaceDE w:val="0"/>
              <w:autoSpaceDN w:val="0"/>
              <w:jc w:val="center"/>
              <w:rPr>
                <w:sz w:val="18"/>
                <w:szCs w:val="18"/>
              </w:rPr>
            </w:pPr>
            <w:r w:rsidRPr="0039126E">
              <w:rPr>
                <w:sz w:val="18"/>
                <w:szCs w:val="18"/>
              </w:rPr>
              <w:t>5.</w:t>
            </w:r>
          </w:p>
        </w:tc>
        <w:tc>
          <w:tcPr>
            <w:tcW w:w="1842" w:type="dxa"/>
            <w:vMerge w:val="restart"/>
            <w:vAlign w:val="center"/>
          </w:tcPr>
          <w:p w14:paraId="242F9EB3" w14:textId="77777777" w:rsidR="00380B32" w:rsidRPr="0039126E" w:rsidRDefault="00380B32" w:rsidP="009377EC">
            <w:pPr>
              <w:rPr>
                <w:sz w:val="18"/>
                <w:szCs w:val="18"/>
              </w:rPr>
            </w:pPr>
            <w:r w:rsidRPr="0039126E">
              <w:rPr>
                <w:sz w:val="18"/>
                <w:szCs w:val="18"/>
              </w:rPr>
              <w:t>деревня Бараниха</w:t>
            </w:r>
          </w:p>
        </w:tc>
        <w:tc>
          <w:tcPr>
            <w:tcW w:w="1701" w:type="dxa"/>
            <w:vAlign w:val="center"/>
          </w:tcPr>
          <w:p w14:paraId="51E80C32" w14:textId="77777777" w:rsidR="00380B32" w:rsidRPr="0039126E" w:rsidRDefault="00380B32" w:rsidP="009377EC">
            <w:pPr>
              <w:rPr>
                <w:sz w:val="18"/>
                <w:szCs w:val="18"/>
              </w:rPr>
            </w:pPr>
            <w:r w:rsidRPr="0039126E">
              <w:rPr>
                <w:sz w:val="18"/>
                <w:szCs w:val="18"/>
              </w:rPr>
              <w:t>индивидуальные</w:t>
            </w:r>
          </w:p>
        </w:tc>
        <w:tc>
          <w:tcPr>
            <w:tcW w:w="2127" w:type="dxa"/>
            <w:vAlign w:val="center"/>
          </w:tcPr>
          <w:p w14:paraId="4E28CBD4" w14:textId="77777777" w:rsidR="00380B32" w:rsidRPr="0039126E" w:rsidRDefault="00380B32" w:rsidP="009377EC">
            <w:pPr>
              <w:rPr>
                <w:sz w:val="18"/>
                <w:szCs w:val="18"/>
              </w:rPr>
            </w:pPr>
            <w:r w:rsidRPr="0039126E">
              <w:rPr>
                <w:sz w:val="18"/>
                <w:szCs w:val="18"/>
              </w:rPr>
              <w:t>1-эт., 1-кв., деревянный</w:t>
            </w:r>
          </w:p>
        </w:tc>
        <w:tc>
          <w:tcPr>
            <w:tcW w:w="1275" w:type="dxa"/>
            <w:vAlign w:val="center"/>
          </w:tcPr>
          <w:p w14:paraId="0E2072EA" w14:textId="77777777" w:rsidR="00380B32" w:rsidRPr="0039126E" w:rsidRDefault="00380B32" w:rsidP="009377EC">
            <w:pPr>
              <w:rPr>
                <w:sz w:val="18"/>
                <w:szCs w:val="18"/>
              </w:rPr>
            </w:pPr>
            <w:r w:rsidRPr="0039126E">
              <w:rPr>
                <w:sz w:val="18"/>
                <w:szCs w:val="18"/>
              </w:rPr>
              <w:t>10</w:t>
            </w:r>
          </w:p>
        </w:tc>
        <w:tc>
          <w:tcPr>
            <w:tcW w:w="1560" w:type="dxa"/>
            <w:vAlign w:val="center"/>
          </w:tcPr>
          <w:p w14:paraId="0DE527E5" w14:textId="77777777" w:rsidR="00380B32" w:rsidRPr="0039126E" w:rsidRDefault="0030737F" w:rsidP="009377EC">
            <w:pPr>
              <w:rPr>
                <w:sz w:val="18"/>
                <w:szCs w:val="18"/>
              </w:rPr>
            </w:pPr>
            <w:r w:rsidRPr="0039126E">
              <w:rPr>
                <w:sz w:val="18"/>
                <w:szCs w:val="18"/>
              </w:rPr>
              <w:t>16</w:t>
            </w:r>
          </w:p>
        </w:tc>
        <w:tc>
          <w:tcPr>
            <w:tcW w:w="1275" w:type="dxa"/>
            <w:vAlign w:val="center"/>
          </w:tcPr>
          <w:p w14:paraId="2B38281A" w14:textId="77777777" w:rsidR="00380B32" w:rsidRPr="0039126E" w:rsidRDefault="0030737F" w:rsidP="009377EC">
            <w:pPr>
              <w:rPr>
                <w:sz w:val="18"/>
                <w:szCs w:val="18"/>
              </w:rPr>
            </w:pPr>
            <w:r w:rsidRPr="0039126E">
              <w:rPr>
                <w:sz w:val="18"/>
                <w:szCs w:val="18"/>
              </w:rPr>
              <w:t>-</w:t>
            </w:r>
          </w:p>
        </w:tc>
        <w:tc>
          <w:tcPr>
            <w:tcW w:w="1560" w:type="dxa"/>
            <w:vAlign w:val="center"/>
          </w:tcPr>
          <w:p w14:paraId="246731DB" w14:textId="77777777" w:rsidR="00380B32" w:rsidRPr="0039126E" w:rsidRDefault="0030737F" w:rsidP="009377EC">
            <w:pPr>
              <w:rPr>
                <w:sz w:val="18"/>
                <w:szCs w:val="18"/>
              </w:rPr>
            </w:pPr>
            <w:r w:rsidRPr="0039126E">
              <w:rPr>
                <w:sz w:val="18"/>
                <w:szCs w:val="18"/>
              </w:rPr>
              <w:t>-</w:t>
            </w:r>
          </w:p>
        </w:tc>
        <w:tc>
          <w:tcPr>
            <w:tcW w:w="1417" w:type="dxa"/>
            <w:vAlign w:val="center"/>
          </w:tcPr>
          <w:p w14:paraId="25F0722E" w14:textId="77777777" w:rsidR="00380B32" w:rsidRPr="0039126E" w:rsidRDefault="0030737F" w:rsidP="009377EC">
            <w:pPr>
              <w:rPr>
                <w:sz w:val="18"/>
                <w:szCs w:val="18"/>
              </w:rPr>
            </w:pPr>
            <w:r w:rsidRPr="0039126E">
              <w:rPr>
                <w:sz w:val="18"/>
                <w:szCs w:val="18"/>
              </w:rPr>
              <w:t>484,1</w:t>
            </w:r>
          </w:p>
        </w:tc>
        <w:tc>
          <w:tcPr>
            <w:tcW w:w="1418" w:type="dxa"/>
            <w:vAlign w:val="center"/>
          </w:tcPr>
          <w:p w14:paraId="14591D77" w14:textId="77777777" w:rsidR="00380B32" w:rsidRPr="0039126E" w:rsidRDefault="0030737F" w:rsidP="009377EC">
            <w:pPr>
              <w:rPr>
                <w:sz w:val="18"/>
                <w:szCs w:val="18"/>
              </w:rPr>
            </w:pPr>
            <w:r w:rsidRPr="0039126E">
              <w:rPr>
                <w:sz w:val="18"/>
                <w:szCs w:val="18"/>
              </w:rPr>
              <w:t>748,2</w:t>
            </w:r>
          </w:p>
        </w:tc>
      </w:tr>
      <w:tr w:rsidR="00265CB7" w:rsidRPr="0039126E" w14:paraId="68EC012A" w14:textId="77777777" w:rsidTr="0030737F">
        <w:trPr>
          <w:trHeight w:val="31"/>
        </w:trPr>
        <w:tc>
          <w:tcPr>
            <w:tcW w:w="534" w:type="dxa"/>
            <w:vMerge/>
            <w:vAlign w:val="center"/>
          </w:tcPr>
          <w:p w14:paraId="644344C3" w14:textId="77777777" w:rsidR="0030737F" w:rsidRPr="0039126E" w:rsidRDefault="0030737F" w:rsidP="008E797B">
            <w:pPr>
              <w:widowControl w:val="0"/>
              <w:autoSpaceDE w:val="0"/>
              <w:autoSpaceDN w:val="0"/>
              <w:jc w:val="center"/>
              <w:rPr>
                <w:sz w:val="18"/>
                <w:szCs w:val="18"/>
              </w:rPr>
            </w:pPr>
          </w:p>
        </w:tc>
        <w:tc>
          <w:tcPr>
            <w:tcW w:w="1842" w:type="dxa"/>
            <w:vMerge/>
            <w:vAlign w:val="center"/>
          </w:tcPr>
          <w:p w14:paraId="03B1D059" w14:textId="77777777" w:rsidR="0030737F" w:rsidRPr="0039126E" w:rsidRDefault="0030737F" w:rsidP="009377EC">
            <w:pPr>
              <w:rPr>
                <w:sz w:val="18"/>
                <w:szCs w:val="18"/>
              </w:rPr>
            </w:pPr>
          </w:p>
        </w:tc>
        <w:tc>
          <w:tcPr>
            <w:tcW w:w="1701" w:type="dxa"/>
            <w:vAlign w:val="center"/>
          </w:tcPr>
          <w:p w14:paraId="5792A233" w14:textId="77777777" w:rsidR="0030737F" w:rsidRPr="0039126E" w:rsidRDefault="0030737F" w:rsidP="009377EC">
            <w:pPr>
              <w:rPr>
                <w:sz w:val="18"/>
                <w:szCs w:val="18"/>
              </w:rPr>
            </w:pPr>
            <w:r w:rsidRPr="0039126E">
              <w:rPr>
                <w:sz w:val="18"/>
                <w:szCs w:val="18"/>
              </w:rPr>
              <w:t>индивидуальные</w:t>
            </w:r>
          </w:p>
        </w:tc>
        <w:tc>
          <w:tcPr>
            <w:tcW w:w="2127" w:type="dxa"/>
            <w:vAlign w:val="center"/>
          </w:tcPr>
          <w:p w14:paraId="2F655D63" w14:textId="77777777" w:rsidR="0030737F" w:rsidRPr="0039126E" w:rsidRDefault="0030737F" w:rsidP="009377EC">
            <w:pPr>
              <w:rPr>
                <w:sz w:val="18"/>
                <w:szCs w:val="18"/>
              </w:rPr>
            </w:pPr>
            <w:r w:rsidRPr="0039126E">
              <w:rPr>
                <w:sz w:val="18"/>
                <w:szCs w:val="18"/>
              </w:rPr>
              <w:t>2-эт., 1-кв., деревянный</w:t>
            </w:r>
          </w:p>
        </w:tc>
        <w:tc>
          <w:tcPr>
            <w:tcW w:w="1275" w:type="dxa"/>
            <w:vAlign w:val="center"/>
          </w:tcPr>
          <w:p w14:paraId="5EBC7727" w14:textId="77777777" w:rsidR="0030737F" w:rsidRPr="0039126E" w:rsidRDefault="00B478FA" w:rsidP="009377EC">
            <w:pPr>
              <w:rPr>
                <w:sz w:val="18"/>
                <w:szCs w:val="18"/>
              </w:rPr>
            </w:pPr>
            <w:r w:rsidRPr="0039126E">
              <w:rPr>
                <w:sz w:val="18"/>
                <w:szCs w:val="18"/>
              </w:rPr>
              <w:t>2</w:t>
            </w:r>
          </w:p>
        </w:tc>
        <w:tc>
          <w:tcPr>
            <w:tcW w:w="1560" w:type="dxa"/>
            <w:vAlign w:val="center"/>
          </w:tcPr>
          <w:p w14:paraId="7F340B59" w14:textId="77777777" w:rsidR="0030737F" w:rsidRPr="0039126E" w:rsidRDefault="00B478FA" w:rsidP="009377EC">
            <w:pPr>
              <w:rPr>
                <w:sz w:val="18"/>
                <w:szCs w:val="18"/>
              </w:rPr>
            </w:pPr>
            <w:r w:rsidRPr="0039126E">
              <w:rPr>
                <w:sz w:val="18"/>
                <w:szCs w:val="18"/>
              </w:rPr>
              <w:t>1</w:t>
            </w:r>
          </w:p>
        </w:tc>
        <w:tc>
          <w:tcPr>
            <w:tcW w:w="1275" w:type="dxa"/>
            <w:vAlign w:val="center"/>
          </w:tcPr>
          <w:p w14:paraId="0AA46306" w14:textId="77777777" w:rsidR="0030737F" w:rsidRPr="0039126E" w:rsidRDefault="00B478FA" w:rsidP="009377EC">
            <w:pPr>
              <w:rPr>
                <w:sz w:val="18"/>
                <w:szCs w:val="18"/>
              </w:rPr>
            </w:pPr>
            <w:r w:rsidRPr="0039126E">
              <w:rPr>
                <w:sz w:val="18"/>
                <w:szCs w:val="18"/>
              </w:rPr>
              <w:t>-</w:t>
            </w:r>
          </w:p>
        </w:tc>
        <w:tc>
          <w:tcPr>
            <w:tcW w:w="1560" w:type="dxa"/>
            <w:vAlign w:val="center"/>
          </w:tcPr>
          <w:p w14:paraId="5F77A33C" w14:textId="77777777" w:rsidR="0030737F" w:rsidRPr="0039126E" w:rsidRDefault="00B478FA" w:rsidP="009377EC">
            <w:pPr>
              <w:rPr>
                <w:sz w:val="18"/>
                <w:szCs w:val="18"/>
              </w:rPr>
            </w:pPr>
            <w:r w:rsidRPr="0039126E">
              <w:rPr>
                <w:sz w:val="18"/>
                <w:szCs w:val="18"/>
              </w:rPr>
              <w:t>-</w:t>
            </w:r>
          </w:p>
        </w:tc>
        <w:tc>
          <w:tcPr>
            <w:tcW w:w="1417" w:type="dxa"/>
            <w:vAlign w:val="center"/>
          </w:tcPr>
          <w:p w14:paraId="0BBE2EA2" w14:textId="77777777" w:rsidR="0030737F" w:rsidRPr="0039126E" w:rsidRDefault="00B478FA" w:rsidP="009377EC">
            <w:pPr>
              <w:rPr>
                <w:sz w:val="18"/>
                <w:szCs w:val="18"/>
              </w:rPr>
            </w:pPr>
            <w:r w:rsidRPr="0039126E">
              <w:rPr>
                <w:sz w:val="18"/>
                <w:szCs w:val="18"/>
              </w:rPr>
              <w:t>330,9</w:t>
            </w:r>
          </w:p>
        </w:tc>
        <w:tc>
          <w:tcPr>
            <w:tcW w:w="1418" w:type="dxa"/>
            <w:vAlign w:val="center"/>
          </w:tcPr>
          <w:p w14:paraId="1A0FBDAB" w14:textId="77777777" w:rsidR="0030737F" w:rsidRPr="0039126E" w:rsidRDefault="00B478FA" w:rsidP="009377EC">
            <w:pPr>
              <w:rPr>
                <w:sz w:val="18"/>
                <w:szCs w:val="18"/>
              </w:rPr>
            </w:pPr>
            <w:r w:rsidRPr="0039126E">
              <w:rPr>
                <w:sz w:val="18"/>
                <w:szCs w:val="18"/>
              </w:rPr>
              <w:t>71,5</w:t>
            </w:r>
          </w:p>
        </w:tc>
      </w:tr>
      <w:tr w:rsidR="00265CB7" w:rsidRPr="0039126E" w14:paraId="26B9C0F8" w14:textId="77777777" w:rsidTr="0030737F">
        <w:trPr>
          <w:trHeight w:val="31"/>
        </w:trPr>
        <w:tc>
          <w:tcPr>
            <w:tcW w:w="534" w:type="dxa"/>
            <w:vMerge/>
            <w:vAlign w:val="center"/>
          </w:tcPr>
          <w:p w14:paraId="40F5A35E" w14:textId="77777777" w:rsidR="00B478FA" w:rsidRPr="0039126E" w:rsidRDefault="00B478FA" w:rsidP="008E797B">
            <w:pPr>
              <w:widowControl w:val="0"/>
              <w:autoSpaceDE w:val="0"/>
              <w:autoSpaceDN w:val="0"/>
              <w:jc w:val="center"/>
              <w:rPr>
                <w:sz w:val="18"/>
                <w:szCs w:val="18"/>
              </w:rPr>
            </w:pPr>
          </w:p>
        </w:tc>
        <w:tc>
          <w:tcPr>
            <w:tcW w:w="1842" w:type="dxa"/>
            <w:vMerge/>
            <w:vAlign w:val="center"/>
          </w:tcPr>
          <w:p w14:paraId="2A891156" w14:textId="77777777" w:rsidR="00B478FA" w:rsidRPr="0039126E" w:rsidRDefault="00B478FA" w:rsidP="009377EC">
            <w:pPr>
              <w:rPr>
                <w:sz w:val="18"/>
                <w:szCs w:val="18"/>
              </w:rPr>
            </w:pPr>
          </w:p>
        </w:tc>
        <w:tc>
          <w:tcPr>
            <w:tcW w:w="1701" w:type="dxa"/>
            <w:vAlign w:val="center"/>
          </w:tcPr>
          <w:p w14:paraId="676ACEF5" w14:textId="77777777" w:rsidR="00B478FA" w:rsidRPr="0039126E" w:rsidRDefault="00B478FA" w:rsidP="009377EC">
            <w:pPr>
              <w:textAlignment w:val="baseline"/>
              <w:rPr>
                <w:sz w:val="18"/>
                <w:szCs w:val="18"/>
              </w:rPr>
            </w:pPr>
            <w:r w:rsidRPr="0039126E">
              <w:rPr>
                <w:sz w:val="18"/>
                <w:szCs w:val="18"/>
              </w:rPr>
              <w:t>многоквартирные</w:t>
            </w:r>
          </w:p>
        </w:tc>
        <w:tc>
          <w:tcPr>
            <w:tcW w:w="2127" w:type="dxa"/>
            <w:vAlign w:val="center"/>
          </w:tcPr>
          <w:p w14:paraId="0792681F" w14:textId="77777777" w:rsidR="00B478FA" w:rsidRPr="0039126E" w:rsidRDefault="00B478FA" w:rsidP="009377EC">
            <w:pPr>
              <w:rPr>
                <w:sz w:val="18"/>
                <w:szCs w:val="18"/>
              </w:rPr>
            </w:pPr>
            <w:r w:rsidRPr="0039126E">
              <w:rPr>
                <w:sz w:val="18"/>
                <w:szCs w:val="18"/>
              </w:rPr>
              <w:t>2-эт., 18-кв., кирпичный</w:t>
            </w:r>
          </w:p>
        </w:tc>
        <w:tc>
          <w:tcPr>
            <w:tcW w:w="1275" w:type="dxa"/>
            <w:vAlign w:val="center"/>
          </w:tcPr>
          <w:p w14:paraId="16B11BF2" w14:textId="77777777" w:rsidR="00B478FA" w:rsidRPr="0039126E" w:rsidRDefault="00B478FA" w:rsidP="009377EC">
            <w:pPr>
              <w:rPr>
                <w:sz w:val="18"/>
                <w:szCs w:val="18"/>
              </w:rPr>
            </w:pPr>
            <w:r w:rsidRPr="0039126E">
              <w:rPr>
                <w:sz w:val="18"/>
                <w:szCs w:val="18"/>
              </w:rPr>
              <w:t>2</w:t>
            </w:r>
          </w:p>
        </w:tc>
        <w:tc>
          <w:tcPr>
            <w:tcW w:w="1560" w:type="dxa"/>
            <w:vAlign w:val="center"/>
          </w:tcPr>
          <w:p w14:paraId="2389CC9C" w14:textId="77777777" w:rsidR="00B478FA" w:rsidRPr="0039126E" w:rsidRDefault="00B478FA" w:rsidP="009377EC">
            <w:pPr>
              <w:rPr>
                <w:sz w:val="18"/>
                <w:szCs w:val="18"/>
              </w:rPr>
            </w:pPr>
            <w:r w:rsidRPr="0039126E">
              <w:rPr>
                <w:sz w:val="18"/>
                <w:szCs w:val="18"/>
              </w:rPr>
              <w:t>0</w:t>
            </w:r>
          </w:p>
        </w:tc>
        <w:tc>
          <w:tcPr>
            <w:tcW w:w="1275" w:type="dxa"/>
            <w:vAlign w:val="center"/>
          </w:tcPr>
          <w:p w14:paraId="787B5143" w14:textId="77777777" w:rsidR="00B478FA" w:rsidRPr="0039126E" w:rsidRDefault="00B478FA" w:rsidP="009377EC">
            <w:pPr>
              <w:rPr>
                <w:sz w:val="18"/>
                <w:szCs w:val="18"/>
              </w:rPr>
            </w:pPr>
            <w:r w:rsidRPr="0039126E">
              <w:rPr>
                <w:sz w:val="18"/>
                <w:szCs w:val="18"/>
              </w:rPr>
              <w:t>32</w:t>
            </w:r>
          </w:p>
        </w:tc>
        <w:tc>
          <w:tcPr>
            <w:tcW w:w="1560" w:type="dxa"/>
            <w:vAlign w:val="center"/>
          </w:tcPr>
          <w:p w14:paraId="2DE97A51" w14:textId="77777777" w:rsidR="00B478FA" w:rsidRPr="0039126E" w:rsidRDefault="00B478FA" w:rsidP="009377EC">
            <w:pPr>
              <w:rPr>
                <w:sz w:val="18"/>
                <w:szCs w:val="18"/>
              </w:rPr>
            </w:pPr>
            <w:r w:rsidRPr="0039126E">
              <w:rPr>
                <w:sz w:val="18"/>
                <w:szCs w:val="18"/>
              </w:rPr>
              <w:t>4</w:t>
            </w:r>
          </w:p>
        </w:tc>
        <w:tc>
          <w:tcPr>
            <w:tcW w:w="1417" w:type="dxa"/>
            <w:vAlign w:val="center"/>
          </w:tcPr>
          <w:p w14:paraId="71063C61" w14:textId="77777777" w:rsidR="00B478FA" w:rsidRPr="0039126E" w:rsidRDefault="00B478FA" w:rsidP="009377EC">
            <w:pPr>
              <w:rPr>
                <w:sz w:val="18"/>
                <w:szCs w:val="18"/>
              </w:rPr>
            </w:pPr>
            <w:r w:rsidRPr="0039126E">
              <w:rPr>
                <w:sz w:val="18"/>
                <w:szCs w:val="18"/>
              </w:rPr>
              <w:t>1754,8</w:t>
            </w:r>
          </w:p>
        </w:tc>
        <w:tc>
          <w:tcPr>
            <w:tcW w:w="1418" w:type="dxa"/>
            <w:vAlign w:val="center"/>
          </w:tcPr>
          <w:p w14:paraId="174755F8" w14:textId="77777777" w:rsidR="00B478FA" w:rsidRPr="0039126E" w:rsidRDefault="00B478FA" w:rsidP="009377EC">
            <w:pPr>
              <w:rPr>
                <w:sz w:val="18"/>
                <w:szCs w:val="18"/>
              </w:rPr>
            </w:pPr>
            <w:r w:rsidRPr="0039126E">
              <w:rPr>
                <w:sz w:val="18"/>
                <w:szCs w:val="18"/>
              </w:rPr>
              <w:t>209,2</w:t>
            </w:r>
          </w:p>
        </w:tc>
      </w:tr>
      <w:tr w:rsidR="00265CB7" w:rsidRPr="0039126E" w14:paraId="0ECAFE6D" w14:textId="77777777" w:rsidTr="0030737F">
        <w:trPr>
          <w:trHeight w:val="31"/>
        </w:trPr>
        <w:tc>
          <w:tcPr>
            <w:tcW w:w="534" w:type="dxa"/>
            <w:vMerge/>
            <w:vAlign w:val="center"/>
          </w:tcPr>
          <w:p w14:paraId="3F2CB493" w14:textId="77777777" w:rsidR="00B478FA" w:rsidRPr="0039126E" w:rsidRDefault="00B478FA" w:rsidP="008E797B">
            <w:pPr>
              <w:widowControl w:val="0"/>
              <w:autoSpaceDE w:val="0"/>
              <w:autoSpaceDN w:val="0"/>
              <w:jc w:val="center"/>
              <w:rPr>
                <w:sz w:val="18"/>
                <w:szCs w:val="18"/>
              </w:rPr>
            </w:pPr>
          </w:p>
        </w:tc>
        <w:tc>
          <w:tcPr>
            <w:tcW w:w="1842" w:type="dxa"/>
            <w:vMerge/>
            <w:vAlign w:val="center"/>
          </w:tcPr>
          <w:p w14:paraId="31183402" w14:textId="77777777" w:rsidR="00B478FA" w:rsidRPr="0039126E" w:rsidRDefault="00B478FA" w:rsidP="009377EC">
            <w:pPr>
              <w:rPr>
                <w:sz w:val="18"/>
                <w:szCs w:val="18"/>
              </w:rPr>
            </w:pPr>
          </w:p>
        </w:tc>
        <w:tc>
          <w:tcPr>
            <w:tcW w:w="1701" w:type="dxa"/>
            <w:vAlign w:val="center"/>
          </w:tcPr>
          <w:p w14:paraId="08900AF2" w14:textId="77777777" w:rsidR="00B478FA" w:rsidRPr="0039126E" w:rsidRDefault="00B478FA" w:rsidP="009377EC">
            <w:pPr>
              <w:textAlignment w:val="baseline"/>
              <w:rPr>
                <w:sz w:val="18"/>
                <w:szCs w:val="18"/>
              </w:rPr>
            </w:pPr>
            <w:r w:rsidRPr="0039126E">
              <w:rPr>
                <w:sz w:val="18"/>
                <w:szCs w:val="18"/>
              </w:rPr>
              <w:t>многоквартирные</w:t>
            </w:r>
          </w:p>
        </w:tc>
        <w:tc>
          <w:tcPr>
            <w:tcW w:w="2127" w:type="dxa"/>
            <w:vAlign w:val="center"/>
          </w:tcPr>
          <w:p w14:paraId="19008DB4" w14:textId="77777777" w:rsidR="00B478FA" w:rsidRPr="0039126E" w:rsidRDefault="00B478FA" w:rsidP="009377EC">
            <w:pPr>
              <w:rPr>
                <w:sz w:val="18"/>
                <w:szCs w:val="18"/>
              </w:rPr>
            </w:pPr>
            <w:r w:rsidRPr="0039126E">
              <w:rPr>
                <w:sz w:val="18"/>
                <w:szCs w:val="18"/>
              </w:rPr>
              <w:t>2-эт., 12-кв., кирпичный</w:t>
            </w:r>
          </w:p>
        </w:tc>
        <w:tc>
          <w:tcPr>
            <w:tcW w:w="1275" w:type="dxa"/>
            <w:vAlign w:val="center"/>
          </w:tcPr>
          <w:p w14:paraId="4548F72D" w14:textId="77777777" w:rsidR="00B478FA" w:rsidRPr="0039126E" w:rsidRDefault="00B478FA" w:rsidP="009377EC">
            <w:pPr>
              <w:rPr>
                <w:sz w:val="18"/>
                <w:szCs w:val="18"/>
              </w:rPr>
            </w:pPr>
            <w:r w:rsidRPr="0039126E">
              <w:rPr>
                <w:sz w:val="18"/>
                <w:szCs w:val="18"/>
              </w:rPr>
              <w:t>2</w:t>
            </w:r>
          </w:p>
        </w:tc>
        <w:tc>
          <w:tcPr>
            <w:tcW w:w="1560" w:type="dxa"/>
            <w:vAlign w:val="center"/>
          </w:tcPr>
          <w:p w14:paraId="1B3F4973" w14:textId="77777777" w:rsidR="00B478FA" w:rsidRPr="0039126E" w:rsidRDefault="00B478FA" w:rsidP="009377EC">
            <w:pPr>
              <w:rPr>
                <w:sz w:val="18"/>
                <w:szCs w:val="18"/>
              </w:rPr>
            </w:pPr>
            <w:r w:rsidRPr="0039126E">
              <w:rPr>
                <w:sz w:val="18"/>
                <w:szCs w:val="18"/>
              </w:rPr>
              <w:t>0</w:t>
            </w:r>
          </w:p>
        </w:tc>
        <w:tc>
          <w:tcPr>
            <w:tcW w:w="1275" w:type="dxa"/>
            <w:vAlign w:val="center"/>
          </w:tcPr>
          <w:p w14:paraId="65F17AEB" w14:textId="77777777" w:rsidR="00B478FA" w:rsidRPr="0039126E" w:rsidRDefault="00B478FA" w:rsidP="009377EC">
            <w:pPr>
              <w:rPr>
                <w:sz w:val="18"/>
                <w:szCs w:val="18"/>
              </w:rPr>
            </w:pPr>
            <w:r w:rsidRPr="0039126E">
              <w:rPr>
                <w:sz w:val="18"/>
                <w:szCs w:val="18"/>
              </w:rPr>
              <w:t>17</w:t>
            </w:r>
          </w:p>
        </w:tc>
        <w:tc>
          <w:tcPr>
            <w:tcW w:w="1560" w:type="dxa"/>
            <w:vAlign w:val="center"/>
          </w:tcPr>
          <w:p w14:paraId="7C0587C6" w14:textId="77777777" w:rsidR="00B478FA" w:rsidRPr="0039126E" w:rsidRDefault="00B478FA" w:rsidP="009377EC">
            <w:pPr>
              <w:rPr>
                <w:sz w:val="18"/>
                <w:szCs w:val="18"/>
              </w:rPr>
            </w:pPr>
            <w:r w:rsidRPr="0039126E">
              <w:rPr>
                <w:sz w:val="18"/>
                <w:szCs w:val="18"/>
              </w:rPr>
              <w:t>7</w:t>
            </w:r>
          </w:p>
        </w:tc>
        <w:tc>
          <w:tcPr>
            <w:tcW w:w="1417" w:type="dxa"/>
            <w:vAlign w:val="center"/>
          </w:tcPr>
          <w:p w14:paraId="7B36A12D" w14:textId="77777777" w:rsidR="00B478FA" w:rsidRPr="0039126E" w:rsidRDefault="00B478FA" w:rsidP="009377EC">
            <w:pPr>
              <w:rPr>
                <w:sz w:val="18"/>
                <w:szCs w:val="18"/>
              </w:rPr>
            </w:pPr>
            <w:r w:rsidRPr="0039126E">
              <w:rPr>
                <w:sz w:val="18"/>
                <w:szCs w:val="18"/>
              </w:rPr>
              <w:t>655,3</w:t>
            </w:r>
          </w:p>
        </w:tc>
        <w:tc>
          <w:tcPr>
            <w:tcW w:w="1418" w:type="dxa"/>
            <w:vAlign w:val="center"/>
          </w:tcPr>
          <w:p w14:paraId="79D22B10" w14:textId="77777777" w:rsidR="00B478FA" w:rsidRPr="0039126E" w:rsidRDefault="00B478FA" w:rsidP="009377EC">
            <w:pPr>
              <w:rPr>
                <w:sz w:val="18"/>
                <w:szCs w:val="18"/>
              </w:rPr>
            </w:pPr>
            <w:r w:rsidRPr="0039126E">
              <w:rPr>
                <w:sz w:val="18"/>
                <w:szCs w:val="18"/>
              </w:rPr>
              <w:t>261,3</w:t>
            </w:r>
          </w:p>
        </w:tc>
      </w:tr>
      <w:tr w:rsidR="00265CB7" w:rsidRPr="0039126E" w14:paraId="53B2FE04" w14:textId="77777777" w:rsidTr="0030737F">
        <w:trPr>
          <w:trHeight w:val="31"/>
        </w:trPr>
        <w:tc>
          <w:tcPr>
            <w:tcW w:w="534" w:type="dxa"/>
            <w:vMerge/>
            <w:vAlign w:val="center"/>
          </w:tcPr>
          <w:p w14:paraId="1C8F4795" w14:textId="77777777" w:rsidR="00B478FA" w:rsidRPr="0039126E" w:rsidRDefault="00B478FA" w:rsidP="008E797B">
            <w:pPr>
              <w:widowControl w:val="0"/>
              <w:autoSpaceDE w:val="0"/>
              <w:autoSpaceDN w:val="0"/>
              <w:jc w:val="center"/>
              <w:rPr>
                <w:sz w:val="18"/>
                <w:szCs w:val="18"/>
              </w:rPr>
            </w:pPr>
          </w:p>
        </w:tc>
        <w:tc>
          <w:tcPr>
            <w:tcW w:w="1842" w:type="dxa"/>
            <w:vMerge/>
            <w:vAlign w:val="center"/>
          </w:tcPr>
          <w:p w14:paraId="3FB9EA82" w14:textId="77777777" w:rsidR="00B478FA" w:rsidRPr="0039126E" w:rsidRDefault="00B478FA" w:rsidP="009377EC">
            <w:pPr>
              <w:rPr>
                <w:sz w:val="18"/>
                <w:szCs w:val="18"/>
              </w:rPr>
            </w:pPr>
          </w:p>
        </w:tc>
        <w:tc>
          <w:tcPr>
            <w:tcW w:w="1701" w:type="dxa"/>
            <w:vAlign w:val="center"/>
          </w:tcPr>
          <w:p w14:paraId="5A664CB9" w14:textId="77777777" w:rsidR="00B478FA" w:rsidRPr="0039126E" w:rsidRDefault="00B478FA" w:rsidP="009377EC">
            <w:pPr>
              <w:textAlignment w:val="baseline"/>
              <w:rPr>
                <w:sz w:val="18"/>
                <w:szCs w:val="18"/>
              </w:rPr>
            </w:pPr>
            <w:r w:rsidRPr="0039126E">
              <w:rPr>
                <w:sz w:val="18"/>
                <w:szCs w:val="18"/>
              </w:rPr>
              <w:t>блокированные</w:t>
            </w:r>
          </w:p>
        </w:tc>
        <w:tc>
          <w:tcPr>
            <w:tcW w:w="2127" w:type="dxa"/>
            <w:vAlign w:val="center"/>
          </w:tcPr>
          <w:p w14:paraId="219A4AB2" w14:textId="77777777" w:rsidR="00B478FA" w:rsidRPr="0039126E" w:rsidRDefault="00B478FA" w:rsidP="009377EC">
            <w:pPr>
              <w:rPr>
                <w:sz w:val="18"/>
                <w:szCs w:val="18"/>
              </w:rPr>
            </w:pPr>
            <w:r w:rsidRPr="0039126E">
              <w:rPr>
                <w:sz w:val="18"/>
                <w:szCs w:val="18"/>
              </w:rPr>
              <w:t>1-эт.,2-кв., кирпичный, деревянный</w:t>
            </w:r>
          </w:p>
        </w:tc>
        <w:tc>
          <w:tcPr>
            <w:tcW w:w="1275" w:type="dxa"/>
            <w:vAlign w:val="center"/>
          </w:tcPr>
          <w:p w14:paraId="37306150" w14:textId="77777777" w:rsidR="00B478FA" w:rsidRPr="0039126E" w:rsidRDefault="00B478FA" w:rsidP="009377EC">
            <w:pPr>
              <w:rPr>
                <w:sz w:val="18"/>
                <w:szCs w:val="18"/>
              </w:rPr>
            </w:pPr>
            <w:r w:rsidRPr="0039126E">
              <w:rPr>
                <w:sz w:val="18"/>
                <w:szCs w:val="18"/>
              </w:rPr>
              <w:t>18</w:t>
            </w:r>
          </w:p>
        </w:tc>
        <w:tc>
          <w:tcPr>
            <w:tcW w:w="1560" w:type="dxa"/>
            <w:vAlign w:val="center"/>
          </w:tcPr>
          <w:p w14:paraId="5611FAF3" w14:textId="77777777" w:rsidR="00B478FA" w:rsidRPr="0039126E" w:rsidRDefault="00B478FA" w:rsidP="009377EC">
            <w:pPr>
              <w:rPr>
                <w:sz w:val="18"/>
                <w:szCs w:val="18"/>
              </w:rPr>
            </w:pPr>
            <w:r w:rsidRPr="0039126E">
              <w:rPr>
                <w:sz w:val="18"/>
                <w:szCs w:val="18"/>
              </w:rPr>
              <w:t>0</w:t>
            </w:r>
          </w:p>
        </w:tc>
        <w:tc>
          <w:tcPr>
            <w:tcW w:w="1275" w:type="dxa"/>
            <w:vAlign w:val="center"/>
          </w:tcPr>
          <w:p w14:paraId="0AD521A9" w14:textId="77777777" w:rsidR="00B478FA" w:rsidRPr="0039126E" w:rsidRDefault="00B478FA" w:rsidP="009377EC">
            <w:pPr>
              <w:rPr>
                <w:sz w:val="18"/>
                <w:szCs w:val="18"/>
              </w:rPr>
            </w:pPr>
            <w:r w:rsidRPr="0039126E">
              <w:rPr>
                <w:sz w:val="18"/>
                <w:szCs w:val="18"/>
              </w:rPr>
              <w:t>34</w:t>
            </w:r>
          </w:p>
        </w:tc>
        <w:tc>
          <w:tcPr>
            <w:tcW w:w="1560" w:type="dxa"/>
            <w:vAlign w:val="center"/>
          </w:tcPr>
          <w:p w14:paraId="2D78FAA8" w14:textId="77777777" w:rsidR="00B478FA" w:rsidRPr="0039126E" w:rsidRDefault="00B478FA" w:rsidP="009377EC">
            <w:pPr>
              <w:rPr>
                <w:sz w:val="18"/>
                <w:szCs w:val="18"/>
              </w:rPr>
            </w:pPr>
            <w:r w:rsidRPr="0039126E">
              <w:rPr>
                <w:sz w:val="18"/>
                <w:szCs w:val="18"/>
              </w:rPr>
              <w:t>2</w:t>
            </w:r>
          </w:p>
        </w:tc>
        <w:tc>
          <w:tcPr>
            <w:tcW w:w="1417" w:type="dxa"/>
            <w:vAlign w:val="center"/>
          </w:tcPr>
          <w:p w14:paraId="1534C398" w14:textId="77777777" w:rsidR="00B478FA" w:rsidRPr="0039126E" w:rsidRDefault="00B478FA" w:rsidP="009377EC">
            <w:pPr>
              <w:rPr>
                <w:sz w:val="18"/>
                <w:szCs w:val="18"/>
              </w:rPr>
            </w:pPr>
            <w:r w:rsidRPr="0039126E">
              <w:rPr>
                <w:sz w:val="18"/>
                <w:szCs w:val="18"/>
              </w:rPr>
              <w:t>2011,1</w:t>
            </w:r>
          </w:p>
        </w:tc>
        <w:tc>
          <w:tcPr>
            <w:tcW w:w="1418" w:type="dxa"/>
            <w:vAlign w:val="center"/>
          </w:tcPr>
          <w:p w14:paraId="2440596A" w14:textId="77777777" w:rsidR="00B478FA" w:rsidRPr="0039126E" w:rsidRDefault="00B478FA" w:rsidP="009377EC">
            <w:pPr>
              <w:rPr>
                <w:sz w:val="18"/>
                <w:szCs w:val="18"/>
              </w:rPr>
            </w:pPr>
            <w:r w:rsidRPr="0039126E">
              <w:rPr>
                <w:sz w:val="18"/>
                <w:szCs w:val="18"/>
              </w:rPr>
              <w:t>115,7</w:t>
            </w:r>
          </w:p>
        </w:tc>
      </w:tr>
      <w:tr w:rsidR="00265CB7" w:rsidRPr="0039126E" w14:paraId="130B1284" w14:textId="77777777" w:rsidTr="0030737F">
        <w:trPr>
          <w:trHeight w:val="31"/>
        </w:trPr>
        <w:tc>
          <w:tcPr>
            <w:tcW w:w="534" w:type="dxa"/>
            <w:vMerge/>
            <w:vAlign w:val="center"/>
          </w:tcPr>
          <w:p w14:paraId="14C7B65F" w14:textId="77777777" w:rsidR="00B478FA" w:rsidRPr="0039126E" w:rsidRDefault="00B478FA" w:rsidP="008E797B">
            <w:pPr>
              <w:widowControl w:val="0"/>
              <w:autoSpaceDE w:val="0"/>
              <w:autoSpaceDN w:val="0"/>
              <w:jc w:val="center"/>
              <w:rPr>
                <w:sz w:val="18"/>
                <w:szCs w:val="18"/>
              </w:rPr>
            </w:pPr>
          </w:p>
        </w:tc>
        <w:tc>
          <w:tcPr>
            <w:tcW w:w="1842" w:type="dxa"/>
            <w:vMerge/>
            <w:vAlign w:val="center"/>
          </w:tcPr>
          <w:p w14:paraId="4CAC28F6" w14:textId="77777777" w:rsidR="00B478FA" w:rsidRPr="0039126E" w:rsidRDefault="00B478FA" w:rsidP="009377EC">
            <w:pPr>
              <w:rPr>
                <w:sz w:val="18"/>
                <w:szCs w:val="18"/>
              </w:rPr>
            </w:pPr>
          </w:p>
        </w:tc>
        <w:tc>
          <w:tcPr>
            <w:tcW w:w="1701" w:type="dxa"/>
            <w:vAlign w:val="center"/>
          </w:tcPr>
          <w:p w14:paraId="03AC4607" w14:textId="77777777" w:rsidR="00B478FA" w:rsidRPr="0039126E" w:rsidRDefault="00B478FA" w:rsidP="009377EC">
            <w:pPr>
              <w:textAlignment w:val="baseline"/>
              <w:rPr>
                <w:sz w:val="18"/>
                <w:szCs w:val="18"/>
              </w:rPr>
            </w:pPr>
            <w:r w:rsidRPr="0039126E">
              <w:rPr>
                <w:sz w:val="18"/>
                <w:szCs w:val="18"/>
              </w:rPr>
              <w:t>блокированные</w:t>
            </w:r>
          </w:p>
        </w:tc>
        <w:tc>
          <w:tcPr>
            <w:tcW w:w="2127" w:type="dxa"/>
            <w:vAlign w:val="center"/>
          </w:tcPr>
          <w:p w14:paraId="03073A29" w14:textId="77777777" w:rsidR="00B478FA" w:rsidRPr="0039126E" w:rsidRDefault="00B478FA" w:rsidP="009377EC">
            <w:pPr>
              <w:rPr>
                <w:sz w:val="18"/>
                <w:szCs w:val="18"/>
              </w:rPr>
            </w:pPr>
            <w:r w:rsidRPr="0039126E">
              <w:rPr>
                <w:sz w:val="18"/>
                <w:szCs w:val="18"/>
              </w:rPr>
              <w:t>1-эт., 3-кв., деревянный</w:t>
            </w:r>
          </w:p>
        </w:tc>
        <w:tc>
          <w:tcPr>
            <w:tcW w:w="1275" w:type="dxa"/>
            <w:vAlign w:val="center"/>
          </w:tcPr>
          <w:p w14:paraId="474EF28A" w14:textId="77777777" w:rsidR="00B478FA" w:rsidRPr="0039126E" w:rsidRDefault="00B478FA" w:rsidP="009377EC">
            <w:pPr>
              <w:rPr>
                <w:sz w:val="18"/>
                <w:szCs w:val="18"/>
              </w:rPr>
            </w:pPr>
            <w:r w:rsidRPr="0039126E">
              <w:rPr>
                <w:sz w:val="18"/>
                <w:szCs w:val="18"/>
              </w:rPr>
              <w:t>2</w:t>
            </w:r>
          </w:p>
        </w:tc>
        <w:tc>
          <w:tcPr>
            <w:tcW w:w="1560" w:type="dxa"/>
            <w:vAlign w:val="center"/>
          </w:tcPr>
          <w:p w14:paraId="3ABB6217" w14:textId="77777777" w:rsidR="00B478FA" w:rsidRPr="0039126E" w:rsidRDefault="00B478FA" w:rsidP="009377EC">
            <w:pPr>
              <w:rPr>
                <w:sz w:val="18"/>
                <w:szCs w:val="18"/>
              </w:rPr>
            </w:pPr>
            <w:r w:rsidRPr="0039126E">
              <w:rPr>
                <w:sz w:val="18"/>
                <w:szCs w:val="18"/>
              </w:rPr>
              <w:t>0</w:t>
            </w:r>
          </w:p>
        </w:tc>
        <w:tc>
          <w:tcPr>
            <w:tcW w:w="1275" w:type="dxa"/>
            <w:vAlign w:val="center"/>
          </w:tcPr>
          <w:p w14:paraId="41AEE18D" w14:textId="77777777" w:rsidR="00B478FA" w:rsidRPr="0039126E" w:rsidRDefault="00B478FA" w:rsidP="009377EC">
            <w:pPr>
              <w:rPr>
                <w:sz w:val="18"/>
                <w:szCs w:val="18"/>
              </w:rPr>
            </w:pPr>
            <w:r w:rsidRPr="0039126E">
              <w:rPr>
                <w:sz w:val="18"/>
                <w:szCs w:val="18"/>
              </w:rPr>
              <w:t>4</w:t>
            </w:r>
          </w:p>
        </w:tc>
        <w:tc>
          <w:tcPr>
            <w:tcW w:w="1560" w:type="dxa"/>
            <w:vAlign w:val="center"/>
          </w:tcPr>
          <w:p w14:paraId="6D0FA5DA" w14:textId="77777777" w:rsidR="00B478FA" w:rsidRPr="0039126E" w:rsidRDefault="00B478FA" w:rsidP="009377EC">
            <w:pPr>
              <w:rPr>
                <w:sz w:val="18"/>
                <w:szCs w:val="18"/>
              </w:rPr>
            </w:pPr>
            <w:r w:rsidRPr="0039126E">
              <w:rPr>
                <w:sz w:val="18"/>
                <w:szCs w:val="18"/>
              </w:rPr>
              <w:t>2</w:t>
            </w:r>
          </w:p>
        </w:tc>
        <w:tc>
          <w:tcPr>
            <w:tcW w:w="1417" w:type="dxa"/>
            <w:vAlign w:val="center"/>
          </w:tcPr>
          <w:p w14:paraId="0C5A8EEA" w14:textId="77777777" w:rsidR="00B478FA" w:rsidRPr="0039126E" w:rsidRDefault="00B478FA" w:rsidP="009377EC">
            <w:pPr>
              <w:rPr>
                <w:sz w:val="18"/>
                <w:szCs w:val="18"/>
              </w:rPr>
            </w:pPr>
            <w:r w:rsidRPr="0039126E">
              <w:rPr>
                <w:sz w:val="18"/>
                <w:szCs w:val="18"/>
              </w:rPr>
              <w:t>168,7</w:t>
            </w:r>
          </w:p>
        </w:tc>
        <w:tc>
          <w:tcPr>
            <w:tcW w:w="1418" w:type="dxa"/>
            <w:vAlign w:val="center"/>
          </w:tcPr>
          <w:p w14:paraId="09295E15" w14:textId="77777777" w:rsidR="00B478FA" w:rsidRPr="0039126E" w:rsidRDefault="00B478FA" w:rsidP="009377EC">
            <w:pPr>
              <w:rPr>
                <w:sz w:val="18"/>
                <w:szCs w:val="18"/>
              </w:rPr>
            </w:pPr>
            <w:r w:rsidRPr="0039126E">
              <w:rPr>
                <w:sz w:val="18"/>
                <w:szCs w:val="18"/>
              </w:rPr>
              <w:t>87,1</w:t>
            </w:r>
          </w:p>
        </w:tc>
      </w:tr>
      <w:tr w:rsidR="00265CB7" w:rsidRPr="0039126E" w14:paraId="77FF086C" w14:textId="77777777" w:rsidTr="00B478FA">
        <w:trPr>
          <w:trHeight w:val="88"/>
        </w:trPr>
        <w:tc>
          <w:tcPr>
            <w:tcW w:w="534" w:type="dxa"/>
            <w:vMerge w:val="restart"/>
            <w:vAlign w:val="center"/>
          </w:tcPr>
          <w:p w14:paraId="2AD1FEFD" w14:textId="77777777" w:rsidR="00B478FA" w:rsidRPr="0039126E" w:rsidRDefault="00B478FA" w:rsidP="008E797B">
            <w:pPr>
              <w:widowControl w:val="0"/>
              <w:autoSpaceDE w:val="0"/>
              <w:autoSpaceDN w:val="0"/>
              <w:jc w:val="center"/>
              <w:rPr>
                <w:sz w:val="18"/>
                <w:szCs w:val="18"/>
              </w:rPr>
            </w:pPr>
            <w:r w:rsidRPr="0039126E">
              <w:rPr>
                <w:sz w:val="18"/>
                <w:szCs w:val="18"/>
              </w:rPr>
              <w:t>6.</w:t>
            </w:r>
          </w:p>
        </w:tc>
        <w:tc>
          <w:tcPr>
            <w:tcW w:w="1842" w:type="dxa"/>
            <w:vMerge w:val="restart"/>
            <w:vAlign w:val="center"/>
          </w:tcPr>
          <w:p w14:paraId="552FE9C1" w14:textId="77777777" w:rsidR="00B478FA" w:rsidRPr="0039126E" w:rsidRDefault="00B478FA" w:rsidP="009377EC">
            <w:pPr>
              <w:rPr>
                <w:sz w:val="18"/>
                <w:szCs w:val="18"/>
              </w:rPr>
            </w:pPr>
            <w:r w:rsidRPr="0039126E">
              <w:rPr>
                <w:sz w:val="18"/>
                <w:szCs w:val="18"/>
              </w:rPr>
              <w:t>деревня Бекрениха</w:t>
            </w:r>
          </w:p>
        </w:tc>
        <w:tc>
          <w:tcPr>
            <w:tcW w:w="1701" w:type="dxa"/>
            <w:vAlign w:val="center"/>
          </w:tcPr>
          <w:p w14:paraId="2A2773A5" w14:textId="77777777" w:rsidR="00B478FA" w:rsidRPr="0039126E" w:rsidRDefault="00B478FA" w:rsidP="009377EC">
            <w:pPr>
              <w:rPr>
                <w:sz w:val="18"/>
                <w:szCs w:val="18"/>
              </w:rPr>
            </w:pPr>
            <w:r w:rsidRPr="0039126E">
              <w:rPr>
                <w:sz w:val="18"/>
                <w:szCs w:val="18"/>
              </w:rPr>
              <w:t>индивидуальные</w:t>
            </w:r>
          </w:p>
        </w:tc>
        <w:tc>
          <w:tcPr>
            <w:tcW w:w="2127" w:type="dxa"/>
            <w:vAlign w:val="center"/>
          </w:tcPr>
          <w:p w14:paraId="468C5550" w14:textId="77777777" w:rsidR="00B478FA" w:rsidRPr="0039126E" w:rsidRDefault="00B478FA" w:rsidP="009377EC">
            <w:pPr>
              <w:rPr>
                <w:sz w:val="18"/>
                <w:szCs w:val="18"/>
              </w:rPr>
            </w:pPr>
            <w:r w:rsidRPr="0039126E">
              <w:rPr>
                <w:sz w:val="18"/>
                <w:szCs w:val="18"/>
              </w:rPr>
              <w:t>1-эт, 1-кв.</w:t>
            </w:r>
          </w:p>
        </w:tc>
        <w:tc>
          <w:tcPr>
            <w:tcW w:w="1275" w:type="dxa"/>
            <w:vAlign w:val="center"/>
          </w:tcPr>
          <w:p w14:paraId="10B1A5C6" w14:textId="77777777" w:rsidR="00B478FA" w:rsidRPr="0039126E" w:rsidRDefault="00B478FA" w:rsidP="009377EC">
            <w:pPr>
              <w:rPr>
                <w:sz w:val="18"/>
                <w:szCs w:val="18"/>
              </w:rPr>
            </w:pPr>
            <w:r w:rsidRPr="0039126E">
              <w:rPr>
                <w:sz w:val="18"/>
                <w:szCs w:val="18"/>
              </w:rPr>
              <w:t>0</w:t>
            </w:r>
          </w:p>
        </w:tc>
        <w:tc>
          <w:tcPr>
            <w:tcW w:w="1560" w:type="dxa"/>
            <w:vAlign w:val="center"/>
          </w:tcPr>
          <w:p w14:paraId="0A3149E4" w14:textId="77777777" w:rsidR="00B478FA" w:rsidRPr="0039126E" w:rsidRDefault="00B478FA" w:rsidP="009377EC">
            <w:pPr>
              <w:rPr>
                <w:sz w:val="18"/>
                <w:szCs w:val="18"/>
              </w:rPr>
            </w:pPr>
            <w:r w:rsidRPr="0039126E">
              <w:rPr>
                <w:sz w:val="18"/>
                <w:szCs w:val="18"/>
              </w:rPr>
              <w:t>6</w:t>
            </w:r>
          </w:p>
        </w:tc>
        <w:tc>
          <w:tcPr>
            <w:tcW w:w="1275" w:type="dxa"/>
            <w:vAlign w:val="center"/>
          </w:tcPr>
          <w:p w14:paraId="1FEC62B5" w14:textId="77777777" w:rsidR="00B478FA" w:rsidRPr="0039126E" w:rsidRDefault="00B478FA" w:rsidP="009377EC">
            <w:pPr>
              <w:rPr>
                <w:sz w:val="18"/>
                <w:szCs w:val="18"/>
              </w:rPr>
            </w:pPr>
            <w:r w:rsidRPr="0039126E">
              <w:rPr>
                <w:sz w:val="18"/>
                <w:szCs w:val="18"/>
              </w:rPr>
              <w:t>-</w:t>
            </w:r>
          </w:p>
        </w:tc>
        <w:tc>
          <w:tcPr>
            <w:tcW w:w="1560" w:type="dxa"/>
            <w:vAlign w:val="center"/>
          </w:tcPr>
          <w:p w14:paraId="4A937A0B" w14:textId="77777777" w:rsidR="00B478FA" w:rsidRPr="0039126E" w:rsidRDefault="00B478FA" w:rsidP="009377EC">
            <w:pPr>
              <w:rPr>
                <w:sz w:val="18"/>
                <w:szCs w:val="18"/>
              </w:rPr>
            </w:pPr>
            <w:r w:rsidRPr="0039126E">
              <w:rPr>
                <w:sz w:val="18"/>
                <w:szCs w:val="18"/>
              </w:rPr>
              <w:t>-</w:t>
            </w:r>
          </w:p>
        </w:tc>
        <w:tc>
          <w:tcPr>
            <w:tcW w:w="1417" w:type="dxa"/>
            <w:vAlign w:val="center"/>
          </w:tcPr>
          <w:p w14:paraId="16BDCBFE" w14:textId="77777777" w:rsidR="00B478FA" w:rsidRPr="0039126E" w:rsidRDefault="00B478FA" w:rsidP="009377EC">
            <w:pPr>
              <w:rPr>
                <w:sz w:val="18"/>
                <w:szCs w:val="18"/>
              </w:rPr>
            </w:pPr>
            <w:r w:rsidRPr="0039126E">
              <w:rPr>
                <w:sz w:val="18"/>
                <w:szCs w:val="18"/>
              </w:rPr>
              <w:t>0</w:t>
            </w:r>
          </w:p>
        </w:tc>
        <w:tc>
          <w:tcPr>
            <w:tcW w:w="1418" w:type="dxa"/>
            <w:vAlign w:val="center"/>
          </w:tcPr>
          <w:p w14:paraId="0A479A81" w14:textId="77777777" w:rsidR="00B478FA" w:rsidRPr="0039126E" w:rsidRDefault="00B478FA" w:rsidP="009377EC">
            <w:pPr>
              <w:rPr>
                <w:sz w:val="18"/>
                <w:szCs w:val="18"/>
              </w:rPr>
            </w:pPr>
            <w:r w:rsidRPr="0039126E">
              <w:rPr>
                <w:sz w:val="18"/>
                <w:szCs w:val="18"/>
              </w:rPr>
              <w:t>215,4</w:t>
            </w:r>
          </w:p>
        </w:tc>
      </w:tr>
      <w:tr w:rsidR="00265CB7" w:rsidRPr="0039126E" w14:paraId="0930579A" w14:textId="77777777" w:rsidTr="00A94A35">
        <w:trPr>
          <w:trHeight w:val="87"/>
        </w:trPr>
        <w:tc>
          <w:tcPr>
            <w:tcW w:w="534" w:type="dxa"/>
            <w:vMerge/>
            <w:vAlign w:val="center"/>
          </w:tcPr>
          <w:p w14:paraId="0DF314F8" w14:textId="77777777" w:rsidR="00B478FA" w:rsidRPr="0039126E" w:rsidRDefault="00B478FA" w:rsidP="008E797B">
            <w:pPr>
              <w:widowControl w:val="0"/>
              <w:autoSpaceDE w:val="0"/>
              <w:autoSpaceDN w:val="0"/>
              <w:jc w:val="center"/>
              <w:rPr>
                <w:sz w:val="18"/>
                <w:szCs w:val="18"/>
              </w:rPr>
            </w:pPr>
          </w:p>
        </w:tc>
        <w:tc>
          <w:tcPr>
            <w:tcW w:w="1842" w:type="dxa"/>
            <w:vMerge/>
            <w:vAlign w:val="center"/>
          </w:tcPr>
          <w:p w14:paraId="417819C7" w14:textId="77777777" w:rsidR="00B478FA" w:rsidRPr="0039126E" w:rsidRDefault="00B478FA" w:rsidP="009377EC">
            <w:pPr>
              <w:rPr>
                <w:sz w:val="18"/>
                <w:szCs w:val="18"/>
              </w:rPr>
            </w:pPr>
          </w:p>
        </w:tc>
        <w:tc>
          <w:tcPr>
            <w:tcW w:w="1701" w:type="dxa"/>
            <w:vAlign w:val="center"/>
          </w:tcPr>
          <w:p w14:paraId="3781BD29" w14:textId="77777777" w:rsidR="00B478FA" w:rsidRPr="0039126E" w:rsidRDefault="00B478FA" w:rsidP="009377EC">
            <w:pPr>
              <w:rPr>
                <w:sz w:val="18"/>
                <w:szCs w:val="18"/>
              </w:rPr>
            </w:pPr>
            <w:r w:rsidRPr="0039126E">
              <w:rPr>
                <w:sz w:val="18"/>
                <w:szCs w:val="18"/>
              </w:rPr>
              <w:t>индивидуальные</w:t>
            </w:r>
          </w:p>
        </w:tc>
        <w:tc>
          <w:tcPr>
            <w:tcW w:w="2127" w:type="dxa"/>
            <w:vAlign w:val="center"/>
          </w:tcPr>
          <w:p w14:paraId="0742ADE2" w14:textId="77777777" w:rsidR="00B478FA" w:rsidRPr="0039126E" w:rsidRDefault="00B478FA" w:rsidP="009377EC">
            <w:pPr>
              <w:rPr>
                <w:sz w:val="18"/>
                <w:szCs w:val="18"/>
              </w:rPr>
            </w:pPr>
            <w:r w:rsidRPr="0039126E">
              <w:rPr>
                <w:sz w:val="18"/>
                <w:szCs w:val="18"/>
              </w:rPr>
              <w:t>2-эт, 1-кв.</w:t>
            </w:r>
          </w:p>
        </w:tc>
        <w:tc>
          <w:tcPr>
            <w:tcW w:w="1275" w:type="dxa"/>
            <w:vAlign w:val="center"/>
          </w:tcPr>
          <w:p w14:paraId="24155E5E" w14:textId="77777777" w:rsidR="00B478FA" w:rsidRPr="0039126E" w:rsidRDefault="00B478FA" w:rsidP="009377EC">
            <w:pPr>
              <w:rPr>
                <w:sz w:val="18"/>
                <w:szCs w:val="18"/>
              </w:rPr>
            </w:pPr>
            <w:r w:rsidRPr="0039126E">
              <w:rPr>
                <w:sz w:val="18"/>
                <w:szCs w:val="18"/>
              </w:rPr>
              <w:t>0</w:t>
            </w:r>
          </w:p>
        </w:tc>
        <w:tc>
          <w:tcPr>
            <w:tcW w:w="1560" w:type="dxa"/>
            <w:vAlign w:val="center"/>
          </w:tcPr>
          <w:p w14:paraId="62D1F684" w14:textId="77777777" w:rsidR="00B478FA" w:rsidRPr="0039126E" w:rsidRDefault="00B478FA" w:rsidP="009377EC">
            <w:pPr>
              <w:rPr>
                <w:sz w:val="18"/>
                <w:szCs w:val="18"/>
              </w:rPr>
            </w:pPr>
            <w:r w:rsidRPr="0039126E">
              <w:rPr>
                <w:sz w:val="18"/>
                <w:szCs w:val="18"/>
              </w:rPr>
              <w:t>1</w:t>
            </w:r>
          </w:p>
        </w:tc>
        <w:tc>
          <w:tcPr>
            <w:tcW w:w="1275" w:type="dxa"/>
            <w:vAlign w:val="center"/>
          </w:tcPr>
          <w:p w14:paraId="2BEB12E7" w14:textId="77777777" w:rsidR="00B478FA" w:rsidRPr="0039126E" w:rsidRDefault="00B478FA" w:rsidP="009377EC">
            <w:pPr>
              <w:rPr>
                <w:sz w:val="18"/>
                <w:szCs w:val="18"/>
              </w:rPr>
            </w:pPr>
            <w:r w:rsidRPr="0039126E">
              <w:rPr>
                <w:sz w:val="18"/>
                <w:szCs w:val="18"/>
              </w:rPr>
              <w:t>-</w:t>
            </w:r>
          </w:p>
        </w:tc>
        <w:tc>
          <w:tcPr>
            <w:tcW w:w="1560" w:type="dxa"/>
            <w:vAlign w:val="center"/>
          </w:tcPr>
          <w:p w14:paraId="7440DF70" w14:textId="77777777" w:rsidR="00B478FA" w:rsidRPr="0039126E" w:rsidRDefault="00B478FA" w:rsidP="009377EC">
            <w:pPr>
              <w:rPr>
                <w:sz w:val="18"/>
                <w:szCs w:val="18"/>
              </w:rPr>
            </w:pPr>
            <w:r w:rsidRPr="0039126E">
              <w:rPr>
                <w:sz w:val="18"/>
                <w:szCs w:val="18"/>
              </w:rPr>
              <w:t>-</w:t>
            </w:r>
          </w:p>
        </w:tc>
        <w:tc>
          <w:tcPr>
            <w:tcW w:w="1417" w:type="dxa"/>
            <w:vAlign w:val="center"/>
          </w:tcPr>
          <w:p w14:paraId="77C8BC60" w14:textId="77777777" w:rsidR="00B478FA" w:rsidRPr="0039126E" w:rsidRDefault="00B478FA" w:rsidP="009377EC">
            <w:pPr>
              <w:rPr>
                <w:sz w:val="18"/>
                <w:szCs w:val="18"/>
              </w:rPr>
            </w:pPr>
            <w:r w:rsidRPr="0039126E">
              <w:rPr>
                <w:sz w:val="18"/>
                <w:szCs w:val="18"/>
              </w:rPr>
              <w:t>0</w:t>
            </w:r>
          </w:p>
        </w:tc>
        <w:tc>
          <w:tcPr>
            <w:tcW w:w="1418" w:type="dxa"/>
            <w:vAlign w:val="center"/>
          </w:tcPr>
          <w:p w14:paraId="6AEFB645" w14:textId="77777777" w:rsidR="00B478FA" w:rsidRPr="0039126E" w:rsidRDefault="00B478FA" w:rsidP="009377EC">
            <w:pPr>
              <w:rPr>
                <w:sz w:val="18"/>
                <w:szCs w:val="18"/>
              </w:rPr>
            </w:pPr>
            <w:r w:rsidRPr="0039126E">
              <w:rPr>
                <w:sz w:val="18"/>
                <w:szCs w:val="18"/>
              </w:rPr>
              <w:t>125,5</w:t>
            </w:r>
          </w:p>
        </w:tc>
      </w:tr>
      <w:tr w:rsidR="00265CB7" w:rsidRPr="0039126E" w14:paraId="6D4C24D7" w14:textId="77777777" w:rsidTr="00A94A35">
        <w:tc>
          <w:tcPr>
            <w:tcW w:w="534" w:type="dxa"/>
            <w:vAlign w:val="center"/>
          </w:tcPr>
          <w:p w14:paraId="1E9D5D07" w14:textId="77777777" w:rsidR="00B478FA" w:rsidRPr="0039126E" w:rsidRDefault="00B478FA" w:rsidP="008E797B">
            <w:pPr>
              <w:widowControl w:val="0"/>
              <w:autoSpaceDE w:val="0"/>
              <w:autoSpaceDN w:val="0"/>
              <w:jc w:val="center"/>
              <w:rPr>
                <w:sz w:val="18"/>
                <w:szCs w:val="18"/>
              </w:rPr>
            </w:pPr>
            <w:r w:rsidRPr="0039126E">
              <w:rPr>
                <w:sz w:val="18"/>
                <w:szCs w:val="18"/>
              </w:rPr>
              <w:t>7.</w:t>
            </w:r>
          </w:p>
        </w:tc>
        <w:tc>
          <w:tcPr>
            <w:tcW w:w="1842" w:type="dxa"/>
            <w:vAlign w:val="center"/>
          </w:tcPr>
          <w:p w14:paraId="1606A438" w14:textId="77777777" w:rsidR="00B478FA" w:rsidRPr="0039126E" w:rsidRDefault="00B478FA" w:rsidP="009377EC">
            <w:pPr>
              <w:rPr>
                <w:sz w:val="18"/>
                <w:szCs w:val="18"/>
              </w:rPr>
            </w:pPr>
            <w:r w:rsidRPr="0039126E">
              <w:rPr>
                <w:sz w:val="18"/>
                <w:szCs w:val="18"/>
              </w:rPr>
              <w:t>деревня Беленицыно</w:t>
            </w:r>
          </w:p>
        </w:tc>
        <w:tc>
          <w:tcPr>
            <w:tcW w:w="1701" w:type="dxa"/>
            <w:vAlign w:val="center"/>
          </w:tcPr>
          <w:p w14:paraId="17D6C78C" w14:textId="77777777" w:rsidR="00B478FA" w:rsidRPr="0039126E" w:rsidRDefault="00B478FA" w:rsidP="009377EC">
            <w:pPr>
              <w:rPr>
                <w:sz w:val="18"/>
                <w:szCs w:val="18"/>
              </w:rPr>
            </w:pPr>
            <w:r w:rsidRPr="0039126E">
              <w:rPr>
                <w:sz w:val="18"/>
                <w:szCs w:val="18"/>
              </w:rPr>
              <w:t>индивидуальные</w:t>
            </w:r>
          </w:p>
        </w:tc>
        <w:tc>
          <w:tcPr>
            <w:tcW w:w="2127" w:type="dxa"/>
            <w:vAlign w:val="center"/>
          </w:tcPr>
          <w:p w14:paraId="25B1F91D" w14:textId="77777777" w:rsidR="00B478FA" w:rsidRPr="0039126E" w:rsidRDefault="00B478FA" w:rsidP="009377EC">
            <w:pPr>
              <w:rPr>
                <w:sz w:val="18"/>
                <w:szCs w:val="18"/>
              </w:rPr>
            </w:pPr>
            <w:r w:rsidRPr="0039126E">
              <w:rPr>
                <w:sz w:val="18"/>
                <w:szCs w:val="18"/>
              </w:rPr>
              <w:t>1-эт., 1-кв., деревянный</w:t>
            </w:r>
          </w:p>
        </w:tc>
        <w:tc>
          <w:tcPr>
            <w:tcW w:w="1275" w:type="dxa"/>
            <w:vAlign w:val="center"/>
          </w:tcPr>
          <w:p w14:paraId="37AE8A4E" w14:textId="77777777" w:rsidR="00B478FA" w:rsidRPr="0039126E" w:rsidRDefault="00B478FA" w:rsidP="009377EC">
            <w:pPr>
              <w:rPr>
                <w:sz w:val="18"/>
                <w:szCs w:val="18"/>
              </w:rPr>
            </w:pPr>
            <w:r w:rsidRPr="0039126E">
              <w:rPr>
                <w:sz w:val="18"/>
                <w:szCs w:val="18"/>
              </w:rPr>
              <w:t>7</w:t>
            </w:r>
          </w:p>
        </w:tc>
        <w:tc>
          <w:tcPr>
            <w:tcW w:w="1560" w:type="dxa"/>
            <w:vAlign w:val="center"/>
          </w:tcPr>
          <w:p w14:paraId="3DFC91BA" w14:textId="77777777" w:rsidR="00B478FA" w:rsidRPr="0039126E" w:rsidRDefault="00B478FA" w:rsidP="009377EC">
            <w:pPr>
              <w:rPr>
                <w:sz w:val="18"/>
                <w:szCs w:val="18"/>
              </w:rPr>
            </w:pPr>
            <w:r w:rsidRPr="0039126E">
              <w:rPr>
                <w:sz w:val="18"/>
                <w:szCs w:val="18"/>
              </w:rPr>
              <w:t>18</w:t>
            </w:r>
          </w:p>
        </w:tc>
        <w:tc>
          <w:tcPr>
            <w:tcW w:w="1275" w:type="dxa"/>
            <w:vAlign w:val="center"/>
          </w:tcPr>
          <w:p w14:paraId="1D6F59AD" w14:textId="77777777" w:rsidR="00B478FA" w:rsidRPr="0039126E" w:rsidRDefault="00B478FA" w:rsidP="009377EC">
            <w:pPr>
              <w:rPr>
                <w:sz w:val="18"/>
                <w:szCs w:val="18"/>
              </w:rPr>
            </w:pPr>
            <w:r w:rsidRPr="0039126E">
              <w:rPr>
                <w:sz w:val="18"/>
                <w:szCs w:val="18"/>
              </w:rPr>
              <w:t>-</w:t>
            </w:r>
          </w:p>
        </w:tc>
        <w:tc>
          <w:tcPr>
            <w:tcW w:w="1560" w:type="dxa"/>
            <w:vAlign w:val="center"/>
          </w:tcPr>
          <w:p w14:paraId="53CFF1CD" w14:textId="77777777" w:rsidR="00B478FA" w:rsidRPr="0039126E" w:rsidRDefault="00B478FA" w:rsidP="009377EC">
            <w:pPr>
              <w:rPr>
                <w:sz w:val="18"/>
                <w:szCs w:val="18"/>
              </w:rPr>
            </w:pPr>
            <w:r w:rsidRPr="0039126E">
              <w:rPr>
                <w:sz w:val="18"/>
                <w:szCs w:val="18"/>
              </w:rPr>
              <w:t>-</w:t>
            </w:r>
          </w:p>
        </w:tc>
        <w:tc>
          <w:tcPr>
            <w:tcW w:w="1417" w:type="dxa"/>
            <w:vAlign w:val="center"/>
          </w:tcPr>
          <w:p w14:paraId="6B7C28E6" w14:textId="77777777" w:rsidR="00B478FA" w:rsidRPr="0039126E" w:rsidRDefault="00B478FA" w:rsidP="009377EC">
            <w:pPr>
              <w:rPr>
                <w:sz w:val="18"/>
                <w:szCs w:val="18"/>
              </w:rPr>
            </w:pPr>
            <w:r w:rsidRPr="0039126E">
              <w:rPr>
                <w:sz w:val="18"/>
                <w:szCs w:val="18"/>
              </w:rPr>
              <w:t>361,7</w:t>
            </w:r>
          </w:p>
        </w:tc>
        <w:tc>
          <w:tcPr>
            <w:tcW w:w="1418" w:type="dxa"/>
            <w:vAlign w:val="center"/>
          </w:tcPr>
          <w:p w14:paraId="153A012F" w14:textId="77777777" w:rsidR="00B478FA" w:rsidRPr="0039126E" w:rsidRDefault="00B478FA" w:rsidP="009377EC">
            <w:pPr>
              <w:rPr>
                <w:sz w:val="18"/>
                <w:szCs w:val="18"/>
              </w:rPr>
            </w:pPr>
            <w:r w:rsidRPr="0039126E">
              <w:rPr>
                <w:sz w:val="18"/>
                <w:szCs w:val="18"/>
              </w:rPr>
              <w:t>691,5</w:t>
            </w:r>
          </w:p>
        </w:tc>
      </w:tr>
      <w:tr w:rsidR="00265CB7" w:rsidRPr="0039126E" w14:paraId="48E17219" w14:textId="77777777" w:rsidTr="00A94A35">
        <w:trPr>
          <w:trHeight w:val="46"/>
        </w:trPr>
        <w:tc>
          <w:tcPr>
            <w:tcW w:w="534" w:type="dxa"/>
            <w:vMerge w:val="restart"/>
            <w:vAlign w:val="center"/>
          </w:tcPr>
          <w:p w14:paraId="1D2E31DC" w14:textId="77777777" w:rsidR="00A94A35" w:rsidRPr="0039126E" w:rsidRDefault="00A94A35" w:rsidP="008E797B">
            <w:pPr>
              <w:widowControl w:val="0"/>
              <w:autoSpaceDE w:val="0"/>
              <w:autoSpaceDN w:val="0"/>
              <w:jc w:val="center"/>
              <w:rPr>
                <w:sz w:val="18"/>
                <w:szCs w:val="18"/>
              </w:rPr>
            </w:pPr>
            <w:r w:rsidRPr="0039126E">
              <w:rPr>
                <w:sz w:val="18"/>
                <w:szCs w:val="18"/>
              </w:rPr>
              <w:t>8.</w:t>
            </w:r>
          </w:p>
        </w:tc>
        <w:tc>
          <w:tcPr>
            <w:tcW w:w="1842" w:type="dxa"/>
            <w:vMerge w:val="restart"/>
            <w:vAlign w:val="center"/>
          </w:tcPr>
          <w:p w14:paraId="103B922D" w14:textId="77777777" w:rsidR="00A94A35" w:rsidRPr="0039126E" w:rsidRDefault="00A94A35" w:rsidP="009377EC">
            <w:pPr>
              <w:rPr>
                <w:sz w:val="18"/>
                <w:szCs w:val="18"/>
              </w:rPr>
            </w:pPr>
            <w:r w:rsidRPr="0039126E">
              <w:rPr>
                <w:sz w:val="18"/>
                <w:szCs w:val="18"/>
              </w:rPr>
              <w:t>деревня Бильгачево</w:t>
            </w:r>
          </w:p>
        </w:tc>
        <w:tc>
          <w:tcPr>
            <w:tcW w:w="1701" w:type="dxa"/>
            <w:vAlign w:val="center"/>
          </w:tcPr>
          <w:p w14:paraId="5863863D" w14:textId="77777777" w:rsidR="00A94A35" w:rsidRPr="0039126E" w:rsidRDefault="00A94A35" w:rsidP="009377EC">
            <w:pPr>
              <w:rPr>
                <w:sz w:val="18"/>
                <w:szCs w:val="18"/>
              </w:rPr>
            </w:pPr>
            <w:r w:rsidRPr="0039126E">
              <w:rPr>
                <w:sz w:val="18"/>
                <w:szCs w:val="18"/>
              </w:rPr>
              <w:t>индивидуальные</w:t>
            </w:r>
          </w:p>
        </w:tc>
        <w:tc>
          <w:tcPr>
            <w:tcW w:w="2127" w:type="dxa"/>
            <w:vAlign w:val="center"/>
          </w:tcPr>
          <w:p w14:paraId="7D21AD58" w14:textId="77777777" w:rsidR="00A94A35" w:rsidRPr="0039126E" w:rsidRDefault="00A94A35" w:rsidP="009377EC">
            <w:pPr>
              <w:rPr>
                <w:sz w:val="18"/>
                <w:szCs w:val="18"/>
              </w:rPr>
            </w:pPr>
            <w:r w:rsidRPr="0039126E">
              <w:rPr>
                <w:sz w:val="18"/>
                <w:szCs w:val="18"/>
              </w:rPr>
              <w:t>1-эт., 1-кв., деревянный</w:t>
            </w:r>
          </w:p>
        </w:tc>
        <w:tc>
          <w:tcPr>
            <w:tcW w:w="1275" w:type="dxa"/>
            <w:vAlign w:val="center"/>
          </w:tcPr>
          <w:p w14:paraId="10040B59" w14:textId="77777777" w:rsidR="00A94A35" w:rsidRPr="0039126E" w:rsidRDefault="00A94A35" w:rsidP="009377EC">
            <w:pPr>
              <w:rPr>
                <w:sz w:val="18"/>
                <w:szCs w:val="18"/>
              </w:rPr>
            </w:pPr>
            <w:r w:rsidRPr="0039126E">
              <w:rPr>
                <w:sz w:val="18"/>
                <w:szCs w:val="18"/>
              </w:rPr>
              <w:t>10</w:t>
            </w:r>
          </w:p>
        </w:tc>
        <w:tc>
          <w:tcPr>
            <w:tcW w:w="1560" w:type="dxa"/>
            <w:vAlign w:val="center"/>
          </w:tcPr>
          <w:p w14:paraId="06340AE9" w14:textId="77777777" w:rsidR="00A94A35" w:rsidRPr="0039126E" w:rsidRDefault="00A94A35" w:rsidP="009377EC">
            <w:pPr>
              <w:rPr>
                <w:sz w:val="18"/>
                <w:szCs w:val="18"/>
              </w:rPr>
            </w:pPr>
            <w:r w:rsidRPr="0039126E">
              <w:rPr>
                <w:sz w:val="18"/>
                <w:szCs w:val="18"/>
              </w:rPr>
              <w:t xml:space="preserve">14 </w:t>
            </w:r>
          </w:p>
        </w:tc>
        <w:tc>
          <w:tcPr>
            <w:tcW w:w="1275" w:type="dxa"/>
            <w:vAlign w:val="center"/>
          </w:tcPr>
          <w:p w14:paraId="15933B41" w14:textId="77777777" w:rsidR="00A94A35" w:rsidRPr="0039126E" w:rsidRDefault="00A94A35" w:rsidP="009377EC">
            <w:pPr>
              <w:rPr>
                <w:sz w:val="18"/>
                <w:szCs w:val="18"/>
              </w:rPr>
            </w:pPr>
            <w:r w:rsidRPr="0039126E">
              <w:rPr>
                <w:sz w:val="18"/>
                <w:szCs w:val="18"/>
              </w:rPr>
              <w:t>-</w:t>
            </w:r>
          </w:p>
        </w:tc>
        <w:tc>
          <w:tcPr>
            <w:tcW w:w="1560" w:type="dxa"/>
            <w:vAlign w:val="center"/>
          </w:tcPr>
          <w:p w14:paraId="4C54DF57" w14:textId="77777777" w:rsidR="00A94A35" w:rsidRPr="0039126E" w:rsidRDefault="00A94A35" w:rsidP="009377EC">
            <w:pPr>
              <w:rPr>
                <w:sz w:val="18"/>
                <w:szCs w:val="18"/>
              </w:rPr>
            </w:pPr>
            <w:r w:rsidRPr="0039126E">
              <w:rPr>
                <w:sz w:val="18"/>
                <w:szCs w:val="18"/>
              </w:rPr>
              <w:t>-</w:t>
            </w:r>
          </w:p>
        </w:tc>
        <w:tc>
          <w:tcPr>
            <w:tcW w:w="1417" w:type="dxa"/>
            <w:vAlign w:val="center"/>
          </w:tcPr>
          <w:p w14:paraId="6F08E551" w14:textId="77777777" w:rsidR="00A94A35" w:rsidRPr="0039126E" w:rsidRDefault="00A94A35" w:rsidP="009377EC">
            <w:pPr>
              <w:rPr>
                <w:sz w:val="18"/>
                <w:szCs w:val="18"/>
              </w:rPr>
            </w:pPr>
            <w:r w:rsidRPr="0039126E">
              <w:rPr>
                <w:sz w:val="18"/>
                <w:szCs w:val="18"/>
              </w:rPr>
              <w:t>787,6</w:t>
            </w:r>
          </w:p>
        </w:tc>
        <w:tc>
          <w:tcPr>
            <w:tcW w:w="1418" w:type="dxa"/>
            <w:vAlign w:val="center"/>
          </w:tcPr>
          <w:p w14:paraId="43525707" w14:textId="77777777" w:rsidR="00A94A35" w:rsidRPr="0039126E" w:rsidRDefault="00A94A35" w:rsidP="009377EC">
            <w:pPr>
              <w:rPr>
                <w:sz w:val="18"/>
                <w:szCs w:val="18"/>
              </w:rPr>
            </w:pPr>
            <w:r w:rsidRPr="0039126E">
              <w:rPr>
                <w:sz w:val="18"/>
                <w:szCs w:val="18"/>
              </w:rPr>
              <w:t>767</w:t>
            </w:r>
          </w:p>
        </w:tc>
      </w:tr>
      <w:tr w:rsidR="00265CB7" w:rsidRPr="0039126E" w14:paraId="1C74298F" w14:textId="77777777" w:rsidTr="00A94A35">
        <w:trPr>
          <w:trHeight w:val="43"/>
        </w:trPr>
        <w:tc>
          <w:tcPr>
            <w:tcW w:w="534" w:type="dxa"/>
            <w:vMerge/>
            <w:vAlign w:val="center"/>
          </w:tcPr>
          <w:p w14:paraId="0BE2F8A9" w14:textId="77777777" w:rsidR="00A94A35" w:rsidRPr="0039126E" w:rsidRDefault="00A94A35" w:rsidP="008E797B">
            <w:pPr>
              <w:widowControl w:val="0"/>
              <w:autoSpaceDE w:val="0"/>
              <w:autoSpaceDN w:val="0"/>
              <w:jc w:val="center"/>
              <w:rPr>
                <w:sz w:val="18"/>
                <w:szCs w:val="18"/>
              </w:rPr>
            </w:pPr>
          </w:p>
        </w:tc>
        <w:tc>
          <w:tcPr>
            <w:tcW w:w="1842" w:type="dxa"/>
            <w:vMerge/>
            <w:vAlign w:val="center"/>
          </w:tcPr>
          <w:p w14:paraId="1D6A1B20" w14:textId="77777777" w:rsidR="00A94A35" w:rsidRPr="0039126E" w:rsidRDefault="00A94A35" w:rsidP="009377EC">
            <w:pPr>
              <w:rPr>
                <w:sz w:val="18"/>
                <w:szCs w:val="18"/>
              </w:rPr>
            </w:pPr>
          </w:p>
        </w:tc>
        <w:tc>
          <w:tcPr>
            <w:tcW w:w="1701" w:type="dxa"/>
            <w:vAlign w:val="center"/>
          </w:tcPr>
          <w:p w14:paraId="0A9F6927" w14:textId="77777777" w:rsidR="00A94A35" w:rsidRPr="0039126E" w:rsidRDefault="00A94A35" w:rsidP="009377EC">
            <w:pPr>
              <w:textAlignment w:val="baseline"/>
              <w:rPr>
                <w:sz w:val="18"/>
                <w:szCs w:val="18"/>
              </w:rPr>
            </w:pPr>
            <w:r w:rsidRPr="0039126E">
              <w:rPr>
                <w:sz w:val="18"/>
                <w:szCs w:val="18"/>
              </w:rPr>
              <w:t>блокированные</w:t>
            </w:r>
          </w:p>
        </w:tc>
        <w:tc>
          <w:tcPr>
            <w:tcW w:w="2127" w:type="dxa"/>
            <w:vAlign w:val="center"/>
          </w:tcPr>
          <w:p w14:paraId="2091BE6F" w14:textId="77777777" w:rsidR="00A94A35" w:rsidRPr="0039126E" w:rsidRDefault="00A94A35" w:rsidP="009377EC">
            <w:pPr>
              <w:rPr>
                <w:sz w:val="18"/>
                <w:szCs w:val="18"/>
              </w:rPr>
            </w:pPr>
            <w:r w:rsidRPr="0039126E">
              <w:rPr>
                <w:sz w:val="18"/>
                <w:szCs w:val="18"/>
              </w:rPr>
              <w:t>1-эт., 2-кв., деревянный</w:t>
            </w:r>
          </w:p>
        </w:tc>
        <w:tc>
          <w:tcPr>
            <w:tcW w:w="1275" w:type="dxa"/>
            <w:vAlign w:val="center"/>
          </w:tcPr>
          <w:p w14:paraId="124363D2" w14:textId="77777777" w:rsidR="00A94A35" w:rsidRPr="0039126E" w:rsidRDefault="00A94A35" w:rsidP="009377EC">
            <w:pPr>
              <w:rPr>
                <w:sz w:val="18"/>
                <w:szCs w:val="18"/>
              </w:rPr>
            </w:pPr>
            <w:r w:rsidRPr="0039126E">
              <w:rPr>
                <w:sz w:val="18"/>
                <w:szCs w:val="18"/>
              </w:rPr>
              <w:t>3</w:t>
            </w:r>
          </w:p>
        </w:tc>
        <w:tc>
          <w:tcPr>
            <w:tcW w:w="1560" w:type="dxa"/>
            <w:vAlign w:val="center"/>
          </w:tcPr>
          <w:p w14:paraId="3E592B4F" w14:textId="77777777" w:rsidR="00A94A35" w:rsidRPr="0039126E" w:rsidRDefault="00A94A35" w:rsidP="009377EC">
            <w:pPr>
              <w:rPr>
                <w:sz w:val="18"/>
                <w:szCs w:val="18"/>
              </w:rPr>
            </w:pPr>
            <w:r w:rsidRPr="0039126E">
              <w:rPr>
                <w:sz w:val="18"/>
                <w:szCs w:val="18"/>
              </w:rPr>
              <w:t>0</w:t>
            </w:r>
          </w:p>
        </w:tc>
        <w:tc>
          <w:tcPr>
            <w:tcW w:w="1275" w:type="dxa"/>
            <w:vAlign w:val="center"/>
          </w:tcPr>
          <w:p w14:paraId="7DDF3C21" w14:textId="77777777" w:rsidR="00A94A35" w:rsidRPr="0039126E" w:rsidRDefault="00A94A35" w:rsidP="009377EC">
            <w:pPr>
              <w:rPr>
                <w:sz w:val="18"/>
                <w:szCs w:val="18"/>
              </w:rPr>
            </w:pPr>
            <w:r w:rsidRPr="0039126E">
              <w:rPr>
                <w:sz w:val="18"/>
                <w:szCs w:val="18"/>
              </w:rPr>
              <w:t>6</w:t>
            </w:r>
          </w:p>
        </w:tc>
        <w:tc>
          <w:tcPr>
            <w:tcW w:w="1560" w:type="dxa"/>
            <w:vAlign w:val="center"/>
          </w:tcPr>
          <w:p w14:paraId="7812B44C" w14:textId="77777777" w:rsidR="00A94A35" w:rsidRPr="0039126E" w:rsidRDefault="00A94A35" w:rsidP="009377EC">
            <w:pPr>
              <w:rPr>
                <w:sz w:val="18"/>
                <w:szCs w:val="18"/>
              </w:rPr>
            </w:pPr>
            <w:r w:rsidRPr="0039126E">
              <w:rPr>
                <w:sz w:val="18"/>
                <w:szCs w:val="18"/>
              </w:rPr>
              <w:t>0</w:t>
            </w:r>
          </w:p>
        </w:tc>
        <w:tc>
          <w:tcPr>
            <w:tcW w:w="1417" w:type="dxa"/>
            <w:vAlign w:val="center"/>
          </w:tcPr>
          <w:p w14:paraId="009BC09F" w14:textId="77777777" w:rsidR="00A94A35" w:rsidRPr="0039126E" w:rsidRDefault="00A94A35" w:rsidP="009377EC">
            <w:pPr>
              <w:rPr>
                <w:sz w:val="18"/>
                <w:szCs w:val="18"/>
              </w:rPr>
            </w:pPr>
            <w:r w:rsidRPr="0039126E">
              <w:rPr>
                <w:sz w:val="18"/>
                <w:szCs w:val="18"/>
              </w:rPr>
              <w:t>282,5</w:t>
            </w:r>
          </w:p>
        </w:tc>
        <w:tc>
          <w:tcPr>
            <w:tcW w:w="1418" w:type="dxa"/>
            <w:vAlign w:val="center"/>
          </w:tcPr>
          <w:p w14:paraId="723954B9" w14:textId="77777777" w:rsidR="00A94A35" w:rsidRPr="0039126E" w:rsidRDefault="00A94A35" w:rsidP="009377EC">
            <w:pPr>
              <w:rPr>
                <w:sz w:val="18"/>
                <w:szCs w:val="18"/>
              </w:rPr>
            </w:pPr>
            <w:r w:rsidRPr="0039126E">
              <w:rPr>
                <w:sz w:val="18"/>
                <w:szCs w:val="18"/>
              </w:rPr>
              <w:t>0</w:t>
            </w:r>
          </w:p>
        </w:tc>
      </w:tr>
      <w:tr w:rsidR="00265CB7" w:rsidRPr="0039126E" w14:paraId="2C36B932" w14:textId="77777777" w:rsidTr="00A94A35">
        <w:trPr>
          <w:trHeight w:val="43"/>
        </w:trPr>
        <w:tc>
          <w:tcPr>
            <w:tcW w:w="534" w:type="dxa"/>
            <w:vMerge/>
            <w:vAlign w:val="center"/>
          </w:tcPr>
          <w:p w14:paraId="2F6B04A1" w14:textId="77777777" w:rsidR="00A94A35" w:rsidRPr="0039126E" w:rsidRDefault="00A94A35" w:rsidP="008E797B">
            <w:pPr>
              <w:widowControl w:val="0"/>
              <w:autoSpaceDE w:val="0"/>
              <w:autoSpaceDN w:val="0"/>
              <w:jc w:val="center"/>
              <w:rPr>
                <w:sz w:val="18"/>
                <w:szCs w:val="18"/>
              </w:rPr>
            </w:pPr>
          </w:p>
        </w:tc>
        <w:tc>
          <w:tcPr>
            <w:tcW w:w="1842" w:type="dxa"/>
            <w:vMerge/>
            <w:vAlign w:val="center"/>
          </w:tcPr>
          <w:p w14:paraId="379D5860" w14:textId="77777777" w:rsidR="00A94A35" w:rsidRPr="0039126E" w:rsidRDefault="00A94A35" w:rsidP="009377EC">
            <w:pPr>
              <w:rPr>
                <w:sz w:val="18"/>
                <w:szCs w:val="18"/>
              </w:rPr>
            </w:pPr>
          </w:p>
        </w:tc>
        <w:tc>
          <w:tcPr>
            <w:tcW w:w="1701" w:type="dxa"/>
            <w:vAlign w:val="center"/>
          </w:tcPr>
          <w:p w14:paraId="2A542415" w14:textId="77777777" w:rsidR="00A94A35" w:rsidRPr="0039126E" w:rsidRDefault="00A94A35" w:rsidP="009377EC">
            <w:pPr>
              <w:textAlignment w:val="baseline"/>
              <w:rPr>
                <w:sz w:val="18"/>
                <w:szCs w:val="18"/>
              </w:rPr>
            </w:pPr>
            <w:r w:rsidRPr="0039126E">
              <w:rPr>
                <w:sz w:val="18"/>
                <w:szCs w:val="18"/>
              </w:rPr>
              <w:t>блокированные</w:t>
            </w:r>
          </w:p>
        </w:tc>
        <w:tc>
          <w:tcPr>
            <w:tcW w:w="2127" w:type="dxa"/>
            <w:vAlign w:val="center"/>
          </w:tcPr>
          <w:p w14:paraId="78F8FEDC" w14:textId="77777777" w:rsidR="00A94A35" w:rsidRPr="0039126E" w:rsidRDefault="00A94A35" w:rsidP="009377EC">
            <w:pPr>
              <w:rPr>
                <w:sz w:val="18"/>
                <w:szCs w:val="18"/>
              </w:rPr>
            </w:pPr>
            <w:r w:rsidRPr="0039126E">
              <w:rPr>
                <w:sz w:val="18"/>
                <w:szCs w:val="18"/>
              </w:rPr>
              <w:t>1-эт., 3-кв., деревянный</w:t>
            </w:r>
          </w:p>
        </w:tc>
        <w:tc>
          <w:tcPr>
            <w:tcW w:w="1275" w:type="dxa"/>
            <w:vAlign w:val="center"/>
          </w:tcPr>
          <w:p w14:paraId="035637D6" w14:textId="77777777" w:rsidR="00A94A35" w:rsidRPr="0039126E" w:rsidRDefault="00A94A35" w:rsidP="009377EC">
            <w:pPr>
              <w:rPr>
                <w:sz w:val="18"/>
                <w:szCs w:val="18"/>
              </w:rPr>
            </w:pPr>
            <w:r w:rsidRPr="0039126E">
              <w:rPr>
                <w:sz w:val="18"/>
                <w:szCs w:val="18"/>
              </w:rPr>
              <w:t>3</w:t>
            </w:r>
          </w:p>
        </w:tc>
        <w:tc>
          <w:tcPr>
            <w:tcW w:w="1560" w:type="dxa"/>
            <w:vAlign w:val="center"/>
          </w:tcPr>
          <w:p w14:paraId="1DA8AE3D" w14:textId="77777777" w:rsidR="00A94A35" w:rsidRPr="0039126E" w:rsidRDefault="00A94A35" w:rsidP="009377EC">
            <w:pPr>
              <w:rPr>
                <w:sz w:val="18"/>
                <w:szCs w:val="18"/>
              </w:rPr>
            </w:pPr>
            <w:r w:rsidRPr="0039126E">
              <w:rPr>
                <w:sz w:val="18"/>
                <w:szCs w:val="18"/>
              </w:rPr>
              <w:t>2</w:t>
            </w:r>
          </w:p>
        </w:tc>
        <w:tc>
          <w:tcPr>
            <w:tcW w:w="1275" w:type="dxa"/>
            <w:vAlign w:val="center"/>
          </w:tcPr>
          <w:p w14:paraId="6B31150D" w14:textId="77777777" w:rsidR="00A94A35" w:rsidRPr="0039126E" w:rsidRDefault="00A94A35" w:rsidP="009377EC">
            <w:pPr>
              <w:rPr>
                <w:sz w:val="18"/>
                <w:szCs w:val="18"/>
              </w:rPr>
            </w:pPr>
            <w:r w:rsidRPr="0039126E">
              <w:rPr>
                <w:sz w:val="18"/>
                <w:szCs w:val="18"/>
              </w:rPr>
              <w:t>6</w:t>
            </w:r>
          </w:p>
        </w:tc>
        <w:tc>
          <w:tcPr>
            <w:tcW w:w="1560" w:type="dxa"/>
            <w:vAlign w:val="center"/>
          </w:tcPr>
          <w:p w14:paraId="55018B15" w14:textId="77777777" w:rsidR="00A94A35" w:rsidRPr="0039126E" w:rsidRDefault="00A94A35" w:rsidP="009377EC">
            <w:pPr>
              <w:rPr>
                <w:sz w:val="18"/>
                <w:szCs w:val="18"/>
              </w:rPr>
            </w:pPr>
            <w:r w:rsidRPr="0039126E">
              <w:rPr>
                <w:sz w:val="18"/>
                <w:szCs w:val="18"/>
              </w:rPr>
              <w:t>3</w:t>
            </w:r>
          </w:p>
        </w:tc>
        <w:tc>
          <w:tcPr>
            <w:tcW w:w="1417" w:type="dxa"/>
            <w:vAlign w:val="center"/>
          </w:tcPr>
          <w:p w14:paraId="37418C1B" w14:textId="77777777" w:rsidR="00A94A35" w:rsidRPr="0039126E" w:rsidRDefault="00A94A35" w:rsidP="009377EC">
            <w:pPr>
              <w:rPr>
                <w:sz w:val="18"/>
                <w:szCs w:val="18"/>
              </w:rPr>
            </w:pPr>
            <w:r w:rsidRPr="0039126E">
              <w:rPr>
                <w:sz w:val="18"/>
                <w:szCs w:val="18"/>
              </w:rPr>
              <w:t>271</w:t>
            </w:r>
          </w:p>
        </w:tc>
        <w:tc>
          <w:tcPr>
            <w:tcW w:w="1418" w:type="dxa"/>
            <w:vAlign w:val="center"/>
          </w:tcPr>
          <w:p w14:paraId="68A8BBBA" w14:textId="77777777" w:rsidR="00A94A35" w:rsidRPr="0039126E" w:rsidRDefault="00A94A35" w:rsidP="009377EC">
            <w:pPr>
              <w:rPr>
                <w:sz w:val="18"/>
                <w:szCs w:val="18"/>
              </w:rPr>
            </w:pPr>
            <w:r w:rsidRPr="0039126E">
              <w:rPr>
                <w:sz w:val="18"/>
                <w:szCs w:val="18"/>
              </w:rPr>
              <w:t>121</w:t>
            </w:r>
          </w:p>
        </w:tc>
      </w:tr>
      <w:tr w:rsidR="00265CB7" w:rsidRPr="0039126E" w14:paraId="38414C56" w14:textId="77777777" w:rsidTr="00A94A35">
        <w:trPr>
          <w:trHeight w:val="43"/>
        </w:trPr>
        <w:tc>
          <w:tcPr>
            <w:tcW w:w="534" w:type="dxa"/>
            <w:vMerge/>
            <w:vAlign w:val="center"/>
          </w:tcPr>
          <w:p w14:paraId="4A6B78D9" w14:textId="77777777" w:rsidR="00A94A35" w:rsidRPr="0039126E" w:rsidRDefault="00A94A35" w:rsidP="008E797B">
            <w:pPr>
              <w:widowControl w:val="0"/>
              <w:autoSpaceDE w:val="0"/>
              <w:autoSpaceDN w:val="0"/>
              <w:jc w:val="center"/>
              <w:rPr>
                <w:sz w:val="18"/>
                <w:szCs w:val="18"/>
              </w:rPr>
            </w:pPr>
          </w:p>
        </w:tc>
        <w:tc>
          <w:tcPr>
            <w:tcW w:w="1842" w:type="dxa"/>
            <w:vMerge/>
            <w:vAlign w:val="center"/>
          </w:tcPr>
          <w:p w14:paraId="1807F3D4" w14:textId="77777777" w:rsidR="00A94A35" w:rsidRPr="0039126E" w:rsidRDefault="00A94A35" w:rsidP="009377EC">
            <w:pPr>
              <w:rPr>
                <w:sz w:val="18"/>
                <w:szCs w:val="18"/>
              </w:rPr>
            </w:pPr>
          </w:p>
        </w:tc>
        <w:tc>
          <w:tcPr>
            <w:tcW w:w="1701" w:type="dxa"/>
            <w:vAlign w:val="center"/>
          </w:tcPr>
          <w:p w14:paraId="0421BB13" w14:textId="77777777" w:rsidR="00A94A35" w:rsidRPr="0039126E" w:rsidRDefault="00A94A35" w:rsidP="009377EC">
            <w:pPr>
              <w:textAlignment w:val="baseline"/>
              <w:rPr>
                <w:sz w:val="18"/>
                <w:szCs w:val="18"/>
              </w:rPr>
            </w:pPr>
            <w:r w:rsidRPr="0039126E">
              <w:rPr>
                <w:sz w:val="18"/>
                <w:szCs w:val="18"/>
              </w:rPr>
              <w:t>многоквартирные</w:t>
            </w:r>
          </w:p>
        </w:tc>
        <w:tc>
          <w:tcPr>
            <w:tcW w:w="2127" w:type="dxa"/>
            <w:vAlign w:val="center"/>
          </w:tcPr>
          <w:p w14:paraId="1D127E14" w14:textId="77777777" w:rsidR="00A94A35" w:rsidRPr="0039126E" w:rsidRDefault="00A94A35" w:rsidP="009377EC">
            <w:pPr>
              <w:rPr>
                <w:sz w:val="18"/>
                <w:szCs w:val="18"/>
              </w:rPr>
            </w:pPr>
            <w:r w:rsidRPr="0039126E">
              <w:rPr>
                <w:sz w:val="18"/>
                <w:szCs w:val="18"/>
              </w:rPr>
              <w:t>1-эт., 10-кв., деревянный</w:t>
            </w:r>
          </w:p>
        </w:tc>
        <w:tc>
          <w:tcPr>
            <w:tcW w:w="1275" w:type="dxa"/>
            <w:vAlign w:val="center"/>
          </w:tcPr>
          <w:p w14:paraId="697B8541" w14:textId="77777777" w:rsidR="00A94A35" w:rsidRPr="0039126E" w:rsidRDefault="00A94A35" w:rsidP="009377EC">
            <w:pPr>
              <w:rPr>
                <w:sz w:val="18"/>
                <w:szCs w:val="18"/>
              </w:rPr>
            </w:pPr>
            <w:r w:rsidRPr="0039126E">
              <w:rPr>
                <w:sz w:val="18"/>
                <w:szCs w:val="18"/>
              </w:rPr>
              <w:t>1</w:t>
            </w:r>
          </w:p>
        </w:tc>
        <w:tc>
          <w:tcPr>
            <w:tcW w:w="1560" w:type="dxa"/>
            <w:vAlign w:val="center"/>
          </w:tcPr>
          <w:p w14:paraId="42B3ED19" w14:textId="77777777" w:rsidR="00A94A35" w:rsidRPr="0039126E" w:rsidRDefault="00A94A35" w:rsidP="009377EC">
            <w:pPr>
              <w:rPr>
                <w:sz w:val="18"/>
                <w:szCs w:val="18"/>
              </w:rPr>
            </w:pPr>
            <w:r w:rsidRPr="0039126E">
              <w:rPr>
                <w:sz w:val="18"/>
                <w:szCs w:val="18"/>
              </w:rPr>
              <w:t>0</w:t>
            </w:r>
          </w:p>
        </w:tc>
        <w:tc>
          <w:tcPr>
            <w:tcW w:w="1275" w:type="dxa"/>
            <w:vAlign w:val="center"/>
          </w:tcPr>
          <w:p w14:paraId="0B9BB3CC" w14:textId="77777777" w:rsidR="00A94A35" w:rsidRPr="0039126E" w:rsidRDefault="00A94A35" w:rsidP="009377EC">
            <w:pPr>
              <w:rPr>
                <w:sz w:val="18"/>
                <w:szCs w:val="18"/>
              </w:rPr>
            </w:pPr>
            <w:r w:rsidRPr="0039126E">
              <w:rPr>
                <w:sz w:val="18"/>
                <w:szCs w:val="18"/>
              </w:rPr>
              <w:t>1</w:t>
            </w:r>
          </w:p>
        </w:tc>
        <w:tc>
          <w:tcPr>
            <w:tcW w:w="1560" w:type="dxa"/>
            <w:vAlign w:val="center"/>
          </w:tcPr>
          <w:p w14:paraId="6F4D592C" w14:textId="77777777" w:rsidR="00A94A35" w:rsidRPr="0039126E" w:rsidRDefault="00A94A35" w:rsidP="009377EC">
            <w:pPr>
              <w:rPr>
                <w:sz w:val="18"/>
                <w:szCs w:val="18"/>
              </w:rPr>
            </w:pPr>
            <w:r w:rsidRPr="0039126E">
              <w:rPr>
                <w:sz w:val="18"/>
                <w:szCs w:val="18"/>
              </w:rPr>
              <w:t>0</w:t>
            </w:r>
          </w:p>
        </w:tc>
        <w:tc>
          <w:tcPr>
            <w:tcW w:w="1417" w:type="dxa"/>
            <w:vAlign w:val="center"/>
          </w:tcPr>
          <w:p w14:paraId="0562D271" w14:textId="77777777" w:rsidR="00A94A35" w:rsidRPr="0039126E" w:rsidRDefault="00A94A35" w:rsidP="009377EC">
            <w:pPr>
              <w:rPr>
                <w:sz w:val="18"/>
                <w:szCs w:val="18"/>
              </w:rPr>
            </w:pPr>
            <w:r w:rsidRPr="0039126E">
              <w:rPr>
                <w:sz w:val="18"/>
                <w:szCs w:val="18"/>
              </w:rPr>
              <w:t>16,6</w:t>
            </w:r>
          </w:p>
        </w:tc>
        <w:tc>
          <w:tcPr>
            <w:tcW w:w="1418" w:type="dxa"/>
            <w:vAlign w:val="center"/>
          </w:tcPr>
          <w:p w14:paraId="3B2FEA6E" w14:textId="77777777" w:rsidR="00A94A35" w:rsidRPr="0039126E" w:rsidRDefault="00A94A35" w:rsidP="009377EC">
            <w:pPr>
              <w:rPr>
                <w:sz w:val="18"/>
                <w:szCs w:val="18"/>
              </w:rPr>
            </w:pPr>
            <w:r w:rsidRPr="0039126E">
              <w:rPr>
                <w:sz w:val="18"/>
                <w:szCs w:val="18"/>
              </w:rPr>
              <w:t>177</w:t>
            </w:r>
          </w:p>
        </w:tc>
      </w:tr>
      <w:tr w:rsidR="00265CB7" w:rsidRPr="0039126E" w14:paraId="5DA1D4A7" w14:textId="77777777" w:rsidTr="00A94A35">
        <w:tc>
          <w:tcPr>
            <w:tcW w:w="534" w:type="dxa"/>
            <w:vAlign w:val="center"/>
          </w:tcPr>
          <w:p w14:paraId="3C1A58EF" w14:textId="77777777" w:rsidR="00A94A35" w:rsidRPr="0039126E" w:rsidRDefault="00A94A35" w:rsidP="008E797B">
            <w:pPr>
              <w:widowControl w:val="0"/>
              <w:autoSpaceDE w:val="0"/>
              <w:autoSpaceDN w:val="0"/>
              <w:jc w:val="center"/>
              <w:rPr>
                <w:sz w:val="18"/>
                <w:szCs w:val="18"/>
              </w:rPr>
            </w:pPr>
            <w:r w:rsidRPr="0039126E">
              <w:rPr>
                <w:sz w:val="18"/>
                <w:szCs w:val="18"/>
              </w:rPr>
              <w:t>9.</w:t>
            </w:r>
          </w:p>
        </w:tc>
        <w:tc>
          <w:tcPr>
            <w:tcW w:w="1842" w:type="dxa"/>
            <w:vAlign w:val="center"/>
          </w:tcPr>
          <w:p w14:paraId="59D28C8F" w14:textId="77777777" w:rsidR="00A94A35" w:rsidRPr="0039126E" w:rsidRDefault="00A94A35" w:rsidP="009377EC">
            <w:pPr>
              <w:rPr>
                <w:sz w:val="18"/>
                <w:szCs w:val="18"/>
              </w:rPr>
            </w:pPr>
            <w:r w:rsidRPr="0039126E">
              <w:rPr>
                <w:sz w:val="18"/>
                <w:szCs w:val="18"/>
              </w:rPr>
              <w:t>деревня Бор</w:t>
            </w:r>
          </w:p>
        </w:tc>
        <w:tc>
          <w:tcPr>
            <w:tcW w:w="1701" w:type="dxa"/>
            <w:vAlign w:val="center"/>
          </w:tcPr>
          <w:p w14:paraId="7D672B94" w14:textId="77777777" w:rsidR="00A94A35" w:rsidRPr="0039126E" w:rsidRDefault="00A94A35" w:rsidP="009377EC">
            <w:pPr>
              <w:rPr>
                <w:sz w:val="18"/>
                <w:szCs w:val="18"/>
              </w:rPr>
            </w:pPr>
            <w:r w:rsidRPr="0039126E">
              <w:rPr>
                <w:sz w:val="18"/>
                <w:szCs w:val="18"/>
              </w:rPr>
              <w:t>индивидуальные</w:t>
            </w:r>
          </w:p>
        </w:tc>
        <w:tc>
          <w:tcPr>
            <w:tcW w:w="2127" w:type="dxa"/>
            <w:vAlign w:val="center"/>
          </w:tcPr>
          <w:p w14:paraId="79FFC09A" w14:textId="77777777" w:rsidR="00A94A35" w:rsidRPr="0039126E" w:rsidRDefault="00A94A35" w:rsidP="009377EC">
            <w:pPr>
              <w:rPr>
                <w:sz w:val="18"/>
                <w:szCs w:val="18"/>
              </w:rPr>
            </w:pPr>
            <w:r w:rsidRPr="0039126E">
              <w:rPr>
                <w:sz w:val="18"/>
                <w:szCs w:val="18"/>
              </w:rPr>
              <w:t>1-эт., 1-кв., деревянный</w:t>
            </w:r>
          </w:p>
        </w:tc>
        <w:tc>
          <w:tcPr>
            <w:tcW w:w="1275" w:type="dxa"/>
            <w:vAlign w:val="center"/>
          </w:tcPr>
          <w:p w14:paraId="638CCD41" w14:textId="77777777" w:rsidR="00A94A35" w:rsidRPr="0039126E" w:rsidRDefault="00A94A35" w:rsidP="009377EC">
            <w:pPr>
              <w:rPr>
                <w:sz w:val="18"/>
                <w:szCs w:val="18"/>
              </w:rPr>
            </w:pPr>
            <w:r w:rsidRPr="0039126E">
              <w:rPr>
                <w:sz w:val="18"/>
                <w:szCs w:val="18"/>
              </w:rPr>
              <w:t>1</w:t>
            </w:r>
          </w:p>
        </w:tc>
        <w:tc>
          <w:tcPr>
            <w:tcW w:w="1560" w:type="dxa"/>
            <w:vAlign w:val="center"/>
          </w:tcPr>
          <w:p w14:paraId="2BAB1373" w14:textId="77777777" w:rsidR="00A94A35" w:rsidRPr="0039126E" w:rsidRDefault="00A94A35" w:rsidP="009377EC">
            <w:pPr>
              <w:rPr>
                <w:sz w:val="18"/>
                <w:szCs w:val="18"/>
              </w:rPr>
            </w:pPr>
            <w:r w:rsidRPr="0039126E">
              <w:rPr>
                <w:sz w:val="18"/>
                <w:szCs w:val="18"/>
              </w:rPr>
              <w:t>16</w:t>
            </w:r>
          </w:p>
        </w:tc>
        <w:tc>
          <w:tcPr>
            <w:tcW w:w="1275" w:type="dxa"/>
            <w:vAlign w:val="center"/>
          </w:tcPr>
          <w:p w14:paraId="5D15FEA3" w14:textId="77777777" w:rsidR="00A94A35" w:rsidRPr="0039126E" w:rsidRDefault="00A94A35" w:rsidP="009377EC">
            <w:pPr>
              <w:rPr>
                <w:sz w:val="18"/>
                <w:szCs w:val="18"/>
              </w:rPr>
            </w:pPr>
            <w:r w:rsidRPr="0039126E">
              <w:rPr>
                <w:sz w:val="18"/>
                <w:szCs w:val="18"/>
              </w:rPr>
              <w:t>-</w:t>
            </w:r>
          </w:p>
        </w:tc>
        <w:tc>
          <w:tcPr>
            <w:tcW w:w="1560" w:type="dxa"/>
            <w:vAlign w:val="center"/>
          </w:tcPr>
          <w:p w14:paraId="2FD6A794" w14:textId="77777777" w:rsidR="00A94A35" w:rsidRPr="0039126E" w:rsidRDefault="00A94A35" w:rsidP="009377EC">
            <w:pPr>
              <w:rPr>
                <w:sz w:val="18"/>
                <w:szCs w:val="18"/>
              </w:rPr>
            </w:pPr>
            <w:r w:rsidRPr="0039126E">
              <w:rPr>
                <w:sz w:val="18"/>
                <w:szCs w:val="18"/>
              </w:rPr>
              <w:t>-</w:t>
            </w:r>
          </w:p>
        </w:tc>
        <w:tc>
          <w:tcPr>
            <w:tcW w:w="1417" w:type="dxa"/>
            <w:vAlign w:val="center"/>
          </w:tcPr>
          <w:p w14:paraId="58E7B5FA" w14:textId="77777777" w:rsidR="00A94A35" w:rsidRPr="0039126E" w:rsidRDefault="00A94A35" w:rsidP="009377EC">
            <w:pPr>
              <w:rPr>
                <w:sz w:val="18"/>
                <w:szCs w:val="18"/>
              </w:rPr>
            </w:pPr>
            <w:r w:rsidRPr="0039126E">
              <w:rPr>
                <w:sz w:val="18"/>
                <w:szCs w:val="18"/>
              </w:rPr>
              <w:t>31,3</w:t>
            </w:r>
          </w:p>
        </w:tc>
        <w:tc>
          <w:tcPr>
            <w:tcW w:w="1418" w:type="dxa"/>
            <w:vAlign w:val="center"/>
          </w:tcPr>
          <w:p w14:paraId="4C3D1029" w14:textId="77777777" w:rsidR="00A94A35" w:rsidRPr="0039126E" w:rsidRDefault="00A94A35" w:rsidP="009377EC">
            <w:pPr>
              <w:rPr>
                <w:sz w:val="18"/>
                <w:szCs w:val="18"/>
              </w:rPr>
            </w:pPr>
            <w:r w:rsidRPr="0039126E">
              <w:rPr>
                <w:sz w:val="18"/>
                <w:szCs w:val="18"/>
              </w:rPr>
              <w:t>630</w:t>
            </w:r>
          </w:p>
        </w:tc>
      </w:tr>
      <w:tr w:rsidR="00265CB7" w:rsidRPr="0039126E" w14:paraId="3FB3D088" w14:textId="77777777" w:rsidTr="00A94A35">
        <w:trPr>
          <w:trHeight w:val="88"/>
        </w:trPr>
        <w:tc>
          <w:tcPr>
            <w:tcW w:w="534" w:type="dxa"/>
            <w:vMerge w:val="restart"/>
            <w:vAlign w:val="center"/>
          </w:tcPr>
          <w:p w14:paraId="2467E9C1" w14:textId="77777777" w:rsidR="0094569E" w:rsidRPr="0039126E" w:rsidRDefault="0094569E" w:rsidP="008E797B">
            <w:pPr>
              <w:widowControl w:val="0"/>
              <w:autoSpaceDE w:val="0"/>
              <w:autoSpaceDN w:val="0"/>
              <w:jc w:val="center"/>
              <w:rPr>
                <w:sz w:val="18"/>
                <w:szCs w:val="18"/>
              </w:rPr>
            </w:pPr>
            <w:r w:rsidRPr="0039126E">
              <w:rPr>
                <w:sz w:val="18"/>
                <w:szCs w:val="18"/>
              </w:rPr>
              <w:t>10.</w:t>
            </w:r>
          </w:p>
        </w:tc>
        <w:tc>
          <w:tcPr>
            <w:tcW w:w="1842" w:type="dxa"/>
            <w:vMerge w:val="restart"/>
            <w:vAlign w:val="center"/>
          </w:tcPr>
          <w:p w14:paraId="417F57D9" w14:textId="77777777" w:rsidR="0094569E" w:rsidRPr="0039126E" w:rsidRDefault="0094569E" w:rsidP="009377EC">
            <w:pPr>
              <w:rPr>
                <w:sz w:val="18"/>
                <w:szCs w:val="18"/>
              </w:rPr>
            </w:pPr>
            <w:r w:rsidRPr="0039126E">
              <w:rPr>
                <w:sz w:val="18"/>
                <w:szCs w:val="18"/>
              </w:rPr>
              <w:t>деревня Боровиково</w:t>
            </w:r>
          </w:p>
        </w:tc>
        <w:tc>
          <w:tcPr>
            <w:tcW w:w="1701" w:type="dxa"/>
            <w:vAlign w:val="center"/>
          </w:tcPr>
          <w:p w14:paraId="4D59E54A" w14:textId="77777777" w:rsidR="0094569E" w:rsidRPr="0039126E" w:rsidRDefault="0094569E" w:rsidP="009377EC">
            <w:pPr>
              <w:rPr>
                <w:sz w:val="18"/>
                <w:szCs w:val="18"/>
              </w:rPr>
            </w:pPr>
            <w:r w:rsidRPr="0039126E">
              <w:rPr>
                <w:sz w:val="18"/>
                <w:szCs w:val="18"/>
              </w:rPr>
              <w:t>индивидуальные</w:t>
            </w:r>
          </w:p>
        </w:tc>
        <w:tc>
          <w:tcPr>
            <w:tcW w:w="2127" w:type="dxa"/>
            <w:vAlign w:val="center"/>
          </w:tcPr>
          <w:p w14:paraId="0CBE3056" w14:textId="77777777" w:rsidR="0094569E" w:rsidRPr="0039126E" w:rsidRDefault="0094569E" w:rsidP="009377EC">
            <w:pPr>
              <w:rPr>
                <w:sz w:val="18"/>
                <w:szCs w:val="18"/>
              </w:rPr>
            </w:pPr>
            <w:r w:rsidRPr="0039126E">
              <w:rPr>
                <w:sz w:val="18"/>
                <w:szCs w:val="18"/>
              </w:rPr>
              <w:t>1-эт., 1-кв., деревянный</w:t>
            </w:r>
          </w:p>
        </w:tc>
        <w:tc>
          <w:tcPr>
            <w:tcW w:w="1275" w:type="dxa"/>
            <w:vAlign w:val="center"/>
          </w:tcPr>
          <w:p w14:paraId="77510EA8" w14:textId="77777777" w:rsidR="0094569E" w:rsidRPr="0039126E" w:rsidRDefault="0094569E" w:rsidP="009377EC">
            <w:pPr>
              <w:rPr>
                <w:sz w:val="18"/>
                <w:szCs w:val="18"/>
              </w:rPr>
            </w:pPr>
            <w:r w:rsidRPr="0039126E">
              <w:rPr>
                <w:sz w:val="18"/>
                <w:szCs w:val="18"/>
              </w:rPr>
              <w:t>1</w:t>
            </w:r>
          </w:p>
        </w:tc>
        <w:tc>
          <w:tcPr>
            <w:tcW w:w="1560" w:type="dxa"/>
            <w:vAlign w:val="center"/>
          </w:tcPr>
          <w:p w14:paraId="7BAC44CE" w14:textId="77777777" w:rsidR="0094569E" w:rsidRPr="0039126E" w:rsidRDefault="0094569E" w:rsidP="009377EC">
            <w:pPr>
              <w:rPr>
                <w:sz w:val="18"/>
                <w:szCs w:val="18"/>
              </w:rPr>
            </w:pPr>
            <w:r w:rsidRPr="0039126E">
              <w:rPr>
                <w:sz w:val="18"/>
                <w:szCs w:val="18"/>
              </w:rPr>
              <w:t>20</w:t>
            </w:r>
          </w:p>
        </w:tc>
        <w:tc>
          <w:tcPr>
            <w:tcW w:w="1275" w:type="dxa"/>
            <w:vAlign w:val="center"/>
          </w:tcPr>
          <w:p w14:paraId="1AD883C1" w14:textId="77777777" w:rsidR="0094569E" w:rsidRPr="0039126E" w:rsidRDefault="0094569E" w:rsidP="009377EC">
            <w:pPr>
              <w:rPr>
                <w:sz w:val="18"/>
                <w:szCs w:val="18"/>
              </w:rPr>
            </w:pPr>
            <w:r w:rsidRPr="0039126E">
              <w:rPr>
                <w:sz w:val="18"/>
                <w:szCs w:val="18"/>
              </w:rPr>
              <w:t>-</w:t>
            </w:r>
          </w:p>
        </w:tc>
        <w:tc>
          <w:tcPr>
            <w:tcW w:w="1560" w:type="dxa"/>
            <w:vAlign w:val="center"/>
          </w:tcPr>
          <w:p w14:paraId="7F4352C2" w14:textId="77777777" w:rsidR="0094569E" w:rsidRPr="0039126E" w:rsidRDefault="0094569E" w:rsidP="009377EC">
            <w:pPr>
              <w:rPr>
                <w:sz w:val="18"/>
                <w:szCs w:val="18"/>
              </w:rPr>
            </w:pPr>
            <w:r w:rsidRPr="0039126E">
              <w:rPr>
                <w:sz w:val="18"/>
                <w:szCs w:val="18"/>
              </w:rPr>
              <w:t>-</w:t>
            </w:r>
          </w:p>
        </w:tc>
        <w:tc>
          <w:tcPr>
            <w:tcW w:w="1417" w:type="dxa"/>
            <w:vAlign w:val="center"/>
          </w:tcPr>
          <w:p w14:paraId="54CADFE6" w14:textId="77777777" w:rsidR="0094569E" w:rsidRPr="0039126E" w:rsidRDefault="0094569E" w:rsidP="009377EC">
            <w:pPr>
              <w:rPr>
                <w:sz w:val="18"/>
                <w:szCs w:val="18"/>
              </w:rPr>
            </w:pPr>
            <w:r w:rsidRPr="0039126E">
              <w:rPr>
                <w:sz w:val="18"/>
                <w:szCs w:val="18"/>
              </w:rPr>
              <w:t>91,2</w:t>
            </w:r>
          </w:p>
        </w:tc>
        <w:tc>
          <w:tcPr>
            <w:tcW w:w="1418" w:type="dxa"/>
            <w:vAlign w:val="center"/>
          </w:tcPr>
          <w:p w14:paraId="05FC6B7A" w14:textId="77777777" w:rsidR="0094569E" w:rsidRPr="0039126E" w:rsidRDefault="0094569E" w:rsidP="009377EC">
            <w:pPr>
              <w:rPr>
                <w:sz w:val="18"/>
                <w:szCs w:val="18"/>
              </w:rPr>
            </w:pPr>
            <w:r w:rsidRPr="0039126E">
              <w:rPr>
                <w:sz w:val="18"/>
                <w:szCs w:val="18"/>
              </w:rPr>
              <w:t>791,5</w:t>
            </w:r>
          </w:p>
        </w:tc>
      </w:tr>
      <w:tr w:rsidR="00265CB7" w:rsidRPr="0039126E" w14:paraId="63DEC605" w14:textId="77777777" w:rsidTr="00A94A35">
        <w:trPr>
          <w:trHeight w:val="87"/>
        </w:trPr>
        <w:tc>
          <w:tcPr>
            <w:tcW w:w="534" w:type="dxa"/>
            <w:vMerge/>
            <w:vAlign w:val="center"/>
          </w:tcPr>
          <w:p w14:paraId="7053C77F" w14:textId="77777777" w:rsidR="0094569E" w:rsidRPr="0039126E" w:rsidRDefault="0094569E" w:rsidP="008E797B">
            <w:pPr>
              <w:widowControl w:val="0"/>
              <w:autoSpaceDE w:val="0"/>
              <w:autoSpaceDN w:val="0"/>
              <w:jc w:val="center"/>
              <w:rPr>
                <w:sz w:val="18"/>
                <w:szCs w:val="18"/>
              </w:rPr>
            </w:pPr>
          </w:p>
        </w:tc>
        <w:tc>
          <w:tcPr>
            <w:tcW w:w="1842" w:type="dxa"/>
            <w:vMerge/>
            <w:vAlign w:val="center"/>
          </w:tcPr>
          <w:p w14:paraId="59194806" w14:textId="77777777" w:rsidR="0094569E" w:rsidRPr="0039126E" w:rsidRDefault="0094569E" w:rsidP="009377EC">
            <w:pPr>
              <w:rPr>
                <w:sz w:val="18"/>
                <w:szCs w:val="18"/>
              </w:rPr>
            </w:pPr>
          </w:p>
        </w:tc>
        <w:tc>
          <w:tcPr>
            <w:tcW w:w="1701" w:type="dxa"/>
            <w:vAlign w:val="center"/>
          </w:tcPr>
          <w:p w14:paraId="39ECF5CE" w14:textId="77777777" w:rsidR="0094569E" w:rsidRPr="0039126E" w:rsidRDefault="0094569E" w:rsidP="009377EC">
            <w:pPr>
              <w:rPr>
                <w:sz w:val="18"/>
                <w:szCs w:val="18"/>
              </w:rPr>
            </w:pPr>
            <w:r w:rsidRPr="0039126E">
              <w:rPr>
                <w:sz w:val="18"/>
                <w:szCs w:val="18"/>
              </w:rPr>
              <w:t>индивидуальные</w:t>
            </w:r>
          </w:p>
        </w:tc>
        <w:tc>
          <w:tcPr>
            <w:tcW w:w="2127" w:type="dxa"/>
            <w:vAlign w:val="center"/>
          </w:tcPr>
          <w:p w14:paraId="529EC1B1" w14:textId="77777777" w:rsidR="0094569E" w:rsidRPr="0039126E" w:rsidRDefault="0094569E" w:rsidP="009377EC">
            <w:pPr>
              <w:rPr>
                <w:sz w:val="18"/>
                <w:szCs w:val="18"/>
              </w:rPr>
            </w:pPr>
            <w:r w:rsidRPr="0039126E">
              <w:rPr>
                <w:sz w:val="18"/>
                <w:szCs w:val="18"/>
              </w:rPr>
              <w:t>2-эт., 1-кв., деревянный</w:t>
            </w:r>
          </w:p>
        </w:tc>
        <w:tc>
          <w:tcPr>
            <w:tcW w:w="1275" w:type="dxa"/>
            <w:vAlign w:val="center"/>
          </w:tcPr>
          <w:p w14:paraId="2F7985AF" w14:textId="77777777" w:rsidR="0094569E" w:rsidRPr="0039126E" w:rsidRDefault="0094569E" w:rsidP="009377EC">
            <w:pPr>
              <w:rPr>
                <w:sz w:val="18"/>
                <w:szCs w:val="18"/>
              </w:rPr>
            </w:pPr>
            <w:r w:rsidRPr="0039126E">
              <w:rPr>
                <w:sz w:val="18"/>
                <w:szCs w:val="18"/>
              </w:rPr>
              <w:t>1</w:t>
            </w:r>
          </w:p>
        </w:tc>
        <w:tc>
          <w:tcPr>
            <w:tcW w:w="1560" w:type="dxa"/>
            <w:vAlign w:val="center"/>
          </w:tcPr>
          <w:p w14:paraId="640A5101" w14:textId="77777777" w:rsidR="0094569E" w:rsidRPr="0039126E" w:rsidRDefault="0094569E" w:rsidP="009377EC">
            <w:pPr>
              <w:rPr>
                <w:sz w:val="18"/>
                <w:szCs w:val="18"/>
              </w:rPr>
            </w:pPr>
            <w:r w:rsidRPr="0039126E">
              <w:rPr>
                <w:sz w:val="18"/>
                <w:szCs w:val="18"/>
              </w:rPr>
              <w:t>-</w:t>
            </w:r>
          </w:p>
        </w:tc>
        <w:tc>
          <w:tcPr>
            <w:tcW w:w="1275" w:type="dxa"/>
            <w:vAlign w:val="center"/>
          </w:tcPr>
          <w:p w14:paraId="7AD289AC" w14:textId="77777777" w:rsidR="0094569E" w:rsidRPr="0039126E" w:rsidRDefault="0094569E" w:rsidP="009377EC">
            <w:pPr>
              <w:rPr>
                <w:sz w:val="18"/>
                <w:szCs w:val="18"/>
              </w:rPr>
            </w:pPr>
            <w:r w:rsidRPr="0039126E">
              <w:rPr>
                <w:sz w:val="18"/>
                <w:szCs w:val="18"/>
              </w:rPr>
              <w:t>-</w:t>
            </w:r>
          </w:p>
        </w:tc>
        <w:tc>
          <w:tcPr>
            <w:tcW w:w="1560" w:type="dxa"/>
            <w:vAlign w:val="center"/>
          </w:tcPr>
          <w:p w14:paraId="79F8846A" w14:textId="77777777" w:rsidR="0094569E" w:rsidRPr="0039126E" w:rsidRDefault="0094569E" w:rsidP="009377EC">
            <w:pPr>
              <w:rPr>
                <w:sz w:val="18"/>
                <w:szCs w:val="18"/>
              </w:rPr>
            </w:pPr>
            <w:r w:rsidRPr="0039126E">
              <w:rPr>
                <w:sz w:val="18"/>
                <w:szCs w:val="18"/>
              </w:rPr>
              <w:t>-</w:t>
            </w:r>
          </w:p>
        </w:tc>
        <w:tc>
          <w:tcPr>
            <w:tcW w:w="1417" w:type="dxa"/>
            <w:vAlign w:val="center"/>
          </w:tcPr>
          <w:p w14:paraId="4DFCDD4E" w14:textId="77777777" w:rsidR="0094569E" w:rsidRPr="0039126E" w:rsidRDefault="0094569E" w:rsidP="009377EC">
            <w:pPr>
              <w:rPr>
                <w:sz w:val="18"/>
                <w:szCs w:val="18"/>
              </w:rPr>
            </w:pPr>
            <w:r w:rsidRPr="0039126E">
              <w:rPr>
                <w:sz w:val="18"/>
                <w:szCs w:val="18"/>
              </w:rPr>
              <w:t>80,3</w:t>
            </w:r>
          </w:p>
        </w:tc>
        <w:tc>
          <w:tcPr>
            <w:tcW w:w="1418" w:type="dxa"/>
            <w:vAlign w:val="center"/>
          </w:tcPr>
          <w:p w14:paraId="78C2CA7B" w14:textId="77777777" w:rsidR="0094569E" w:rsidRPr="0039126E" w:rsidRDefault="0094569E" w:rsidP="009377EC">
            <w:pPr>
              <w:rPr>
                <w:sz w:val="18"/>
                <w:szCs w:val="18"/>
              </w:rPr>
            </w:pPr>
            <w:r w:rsidRPr="0039126E">
              <w:rPr>
                <w:sz w:val="18"/>
                <w:szCs w:val="18"/>
              </w:rPr>
              <w:t>-</w:t>
            </w:r>
          </w:p>
        </w:tc>
      </w:tr>
      <w:tr w:rsidR="00265CB7" w:rsidRPr="0039126E" w14:paraId="2098DBC4" w14:textId="77777777" w:rsidTr="00A94A35">
        <w:trPr>
          <w:trHeight w:val="88"/>
        </w:trPr>
        <w:tc>
          <w:tcPr>
            <w:tcW w:w="534" w:type="dxa"/>
            <w:vMerge w:val="restart"/>
            <w:vAlign w:val="center"/>
          </w:tcPr>
          <w:p w14:paraId="745F9909" w14:textId="77777777" w:rsidR="0094569E" w:rsidRPr="0039126E" w:rsidRDefault="0094569E" w:rsidP="008E797B">
            <w:pPr>
              <w:widowControl w:val="0"/>
              <w:autoSpaceDE w:val="0"/>
              <w:autoSpaceDN w:val="0"/>
              <w:jc w:val="center"/>
              <w:rPr>
                <w:sz w:val="18"/>
                <w:szCs w:val="18"/>
              </w:rPr>
            </w:pPr>
            <w:r w:rsidRPr="0039126E">
              <w:rPr>
                <w:sz w:val="18"/>
                <w:szCs w:val="18"/>
              </w:rPr>
              <w:t>11.</w:t>
            </w:r>
          </w:p>
        </w:tc>
        <w:tc>
          <w:tcPr>
            <w:tcW w:w="1842" w:type="dxa"/>
            <w:vMerge w:val="restart"/>
            <w:vAlign w:val="center"/>
          </w:tcPr>
          <w:p w14:paraId="127EEBB4" w14:textId="77777777" w:rsidR="0094569E" w:rsidRPr="0039126E" w:rsidRDefault="0094569E" w:rsidP="009377EC">
            <w:pPr>
              <w:rPr>
                <w:sz w:val="18"/>
                <w:szCs w:val="18"/>
              </w:rPr>
            </w:pPr>
            <w:r w:rsidRPr="0039126E">
              <w:rPr>
                <w:sz w:val="18"/>
                <w:szCs w:val="18"/>
              </w:rPr>
              <w:t>деревня Будриха</w:t>
            </w:r>
          </w:p>
        </w:tc>
        <w:tc>
          <w:tcPr>
            <w:tcW w:w="1701" w:type="dxa"/>
            <w:vAlign w:val="center"/>
          </w:tcPr>
          <w:p w14:paraId="2A250E91" w14:textId="77777777" w:rsidR="0094569E" w:rsidRPr="0039126E" w:rsidRDefault="0094569E" w:rsidP="009377EC">
            <w:pPr>
              <w:rPr>
                <w:sz w:val="18"/>
                <w:szCs w:val="18"/>
              </w:rPr>
            </w:pPr>
            <w:r w:rsidRPr="0039126E">
              <w:rPr>
                <w:sz w:val="18"/>
                <w:szCs w:val="18"/>
              </w:rPr>
              <w:t>индивидуальные</w:t>
            </w:r>
          </w:p>
        </w:tc>
        <w:tc>
          <w:tcPr>
            <w:tcW w:w="2127" w:type="dxa"/>
            <w:vAlign w:val="center"/>
          </w:tcPr>
          <w:p w14:paraId="6AAC90AA" w14:textId="77777777" w:rsidR="0094569E" w:rsidRPr="0039126E" w:rsidRDefault="0094569E" w:rsidP="009377EC">
            <w:pPr>
              <w:rPr>
                <w:sz w:val="18"/>
                <w:szCs w:val="18"/>
              </w:rPr>
            </w:pPr>
            <w:r w:rsidRPr="0039126E">
              <w:rPr>
                <w:sz w:val="18"/>
                <w:szCs w:val="18"/>
              </w:rPr>
              <w:t>1-эт., 1-кв., деревянный</w:t>
            </w:r>
          </w:p>
        </w:tc>
        <w:tc>
          <w:tcPr>
            <w:tcW w:w="1275" w:type="dxa"/>
            <w:vAlign w:val="center"/>
          </w:tcPr>
          <w:p w14:paraId="7936A83D" w14:textId="77777777" w:rsidR="0094569E" w:rsidRPr="0039126E" w:rsidRDefault="0094569E" w:rsidP="009377EC">
            <w:pPr>
              <w:rPr>
                <w:sz w:val="18"/>
                <w:szCs w:val="18"/>
              </w:rPr>
            </w:pPr>
            <w:r w:rsidRPr="0039126E">
              <w:rPr>
                <w:sz w:val="18"/>
                <w:szCs w:val="18"/>
              </w:rPr>
              <w:t>12</w:t>
            </w:r>
          </w:p>
        </w:tc>
        <w:tc>
          <w:tcPr>
            <w:tcW w:w="1560" w:type="dxa"/>
            <w:vAlign w:val="center"/>
          </w:tcPr>
          <w:p w14:paraId="40E12E3C" w14:textId="77777777" w:rsidR="0094569E" w:rsidRPr="0039126E" w:rsidRDefault="0094569E" w:rsidP="009377EC">
            <w:pPr>
              <w:rPr>
                <w:sz w:val="18"/>
                <w:szCs w:val="18"/>
              </w:rPr>
            </w:pPr>
            <w:r w:rsidRPr="0039126E">
              <w:rPr>
                <w:sz w:val="18"/>
                <w:szCs w:val="18"/>
              </w:rPr>
              <w:t>5</w:t>
            </w:r>
          </w:p>
        </w:tc>
        <w:tc>
          <w:tcPr>
            <w:tcW w:w="1275" w:type="dxa"/>
            <w:vAlign w:val="center"/>
          </w:tcPr>
          <w:p w14:paraId="19B79A3A" w14:textId="77777777" w:rsidR="0094569E" w:rsidRPr="0039126E" w:rsidRDefault="0094569E" w:rsidP="009377EC">
            <w:pPr>
              <w:rPr>
                <w:sz w:val="18"/>
                <w:szCs w:val="18"/>
              </w:rPr>
            </w:pPr>
            <w:r w:rsidRPr="0039126E">
              <w:rPr>
                <w:sz w:val="18"/>
                <w:szCs w:val="18"/>
              </w:rPr>
              <w:t>-</w:t>
            </w:r>
          </w:p>
        </w:tc>
        <w:tc>
          <w:tcPr>
            <w:tcW w:w="1560" w:type="dxa"/>
            <w:vAlign w:val="center"/>
          </w:tcPr>
          <w:p w14:paraId="33A46229" w14:textId="77777777" w:rsidR="0094569E" w:rsidRPr="0039126E" w:rsidRDefault="0094569E" w:rsidP="009377EC">
            <w:pPr>
              <w:rPr>
                <w:sz w:val="18"/>
                <w:szCs w:val="18"/>
              </w:rPr>
            </w:pPr>
            <w:r w:rsidRPr="0039126E">
              <w:rPr>
                <w:sz w:val="18"/>
                <w:szCs w:val="18"/>
              </w:rPr>
              <w:t>-</w:t>
            </w:r>
          </w:p>
        </w:tc>
        <w:tc>
          <w:tcPr>
            <w:tcW w:w="1417" w:type="dxa"/>
            <w:vAlign w:val="center"/>
          </w:tcPr>
          <w:p w14:paraId="4456967C" w14:textId="77777777" w:rsidR="0094569E" w:rsidRPr="0039126E" w:rsidRDefault="0094569E" w:rsidP="009377EC">
            <w:pPr>
              <w:rPr>
                <w:sz w:val="18"/>
                <w:szCs w:val="18"/>
              </w:rPr>
            </w:pPr>
            <w:r w:rsidRPr="0039126E">
              <w:rPr>
                <w:sz w:val="18"/>
                <w:szCs w:val="18"/>
              </w:rPr>
              <w:t>609</w:t>
            </w:r>
          </w:p>
        </w:tc>
        <w:tc>
          <w:tcPr>
            <w:tcW w:w="1418" w:type="dxa"/>
            <w:vAlign w:val="center"/>
          </w:tcPr>
          <w:p w14:paraId="48D7F9D9" w14:textId="77777777" w:rsidR="0094569E" w:rsidRPr="0039126E" w:rsidRDefault="0094569E" w:rsidP="009377EC">
            <w:pPr>
              <w:rPr>
                <w:sz w:val="18"/>
                <w:szCs w:val="18"/>
              </w:rPr>
            </w:pPr>
            <w:r w:rsidRPr="0039126E">
              <w:rPr>
                <w:sz w:val="18"/>
                <w:szCs w:val="18"/>
              </w:rPr>
              <w:t>317,7</w:t>
            </w:r>
          </w:p>
        </w:tc>
      </w:tr>
      <w:tr w:rsidR="00265CB7" w:rsidRPr="0039126E" w14:paraId="7A88A36E" w14:textId="77777777" w:rsidTr="00A94A35">
        <w:trPr>
          <w:trHeight w:val="87"/>
        </w:trPr>
        <w:tc>
          <w:tcPr>
            <w:tcW w:w="534" w:type="dxa"/>
            <w:vMerge/>
            <w:vAlign w:val="center"/>
          </w:tcPr>
          <w:p w14:paraId="2333B131" w14:textId="77777777" w:rsidR="0094569E" w:rsidRPr="0039126E" w:rsidRDefault="0094569E" w:rsidP="008E797B">
            <w:pPr>
              <w:widowControl w:val="0"/>
              <w:autoSpaceDE w:val="0"/>
              <w:autoSpaceDN w:val="0"/>
              <w:jc w:val="center"/>
              <w:rPr>
                <w:sz w:val="18"/>
                <w:szCs w:val="18"/>
              </w:rPr>
            </w:pPr>
          </w:p>
        </w:tc>
        <w:tc>
          <w:tcPr>
            <w:tcW w:w="1842" w:type="dxa"/>
            <w:vMerge/>
            <w:vAlign w:val="center"/>
          </w:tcPr>
          <w:p w14:paraId="1121671E" w14:textId="77777777" w:rsidR="0094569E" w:rsidRPr="0039126E" w:rsidRDefault="0094569E" w:rsidP="009377EC">
            <w:pPr>
              <w:rPr>
                <w:sz w:val="18"/>
                <w:szCs w:val="18"/>
              </w:rPr>
            </w:pPr>
          </w:p>
        </w:tc>
        <w:tc>
          <w:tcPr>
            <w:tcW w:w="1701" w:type="dxa"/>
            <w:vAlign w:val="center"/>
          </w:tcPr>
          <w:p w14:paraId="497D93DC" w14:textId="77777777" w:rsidR="0094569E" w:rsidRPr="0039126E" w:rsidRDefault="0094569E" w:rsidP="009377EC">
            <w:pPr>
              <w:textAlignment w:val="baseline"/>
              <w:rPr>
                <w:sz w:val="18"/>
                <w:szCs w:val="18"/>
              </w:rPr>
            </w:pPr>
            <w:r w:rsidRPr="0039126E">
              <w:rPr>
                <w:sz w:val="18"/>
                <w:szCs w:val="18"/>
              </w:rPr>
              <w:t>блокированные</w:t>
            </w:r>
          </w:p>
        </w:tc>
        <w:tc>
          <w:tcPr>
            <w:tcW w:w="2127" w:type="dxa"/>
            <w:vAlign w:val="center"/>
          </w:tcPr>
          <w:p w14:paraId="719E2DF8" w14:textId="77777777" w:rsidR="0094569E" w:rsidRPr="0039126E" w:rsidRDefault="0094569E" w:rsidP="009377EC">
            <w:pPr>
              <w:rPr>
                <w:sz w:val="18"/>
                <w:szCs w:val="18"/>
              </w:rPr>
            </w:pPr>
            <w:r w:rsidRPr="0039126E">
              <w:rPr>
                <w:sz w:val="18"/>
                <w:szCs w:val="18"/>
              </w:rPr>
              <w:t>1-эт., 2-кв., деревянный</w:t>
            </w:r>
          </w:p>
        </w:tc>
        <w:tc>
          <w:tcPr>
            <w:tcW w:w="1275" w:type="dxa"/>
            <w:vAlign w:val="center"/>
          </w:tcPr>
          <w:p w14:paraId="5C567522" w14:textId="77777777" w:rsidR="0094569E" w:rsidRPr="0039126E" w:rsidRDefault="0094569E" w:rsidP="009377EC">
            <w:pPr>
              <w:rPr>
                <w:sz w:val="18"/>
                <w:szCs w:val="18"/>
              </w:rPr>
            </w:pPr>
            <w:r w:rsidRPr="0039126E">
              <w:rPr>
                <w:sz w:val="18"/>
                <w:szCs w:val="18"/>
              </w:rPr>
              <w:t>1</w:t>
            </w:r>
          </w:p>
        </w:tc>
        <w:tc>
          <w:tcPr>
            <w:tcW w:w="1560" w:type="dxa"/>
            <w:vAlign w:val="center"/>
          </w:tcPr>
          <w:p w14:paraId="7BD884DF" w14:textId="77777777" w:rsidR="0094569E" w:rsidRPr="0039126E" w:rsidRDefault="0094569E" w:rsidP="009377EC">
            <w:pPr>
              <w:rPr>
                <w:sz w:val="18"/>
                <w:szCs w:val="18"/>
              </w:rPr>
            </w:pPr>
            <w:r w:rsidRPr="0039126E">
              <w:rPr>
                <w:sz w:val="18"/>
                <w:szCs w:val="18"/>
              </w:rPr>
              <w:t>0</w:t>
            </w:r>
          </w:p>
        </w:tc>
        <w:tc>
          <w:tcPr>
            <w:tcW w:w="1275" w:type="dxa"/>
            <w:vAlign w:val="center"/>
          </w:tcPr>
          <w:p w14:paraId="3C6E51F4" w14:textId="77777777" w:rsidR="0094569E" w:rsidRPr="0039126E" w:rsidRDefault="0094569E" w:rsidP="009377EC">
            <w:pPr>
              <w:rPr>
                <w:sz w:val="18"/>
                <w:szCs w:val="18"/>
              </w:rPr>
            </w:pPr>
            <w:r w:rsidRPr="0039126E">
              <w:rPr>
                <w:sz w:val="18"/>
                <w:szCs w:val="18"/>
              </w:rPr>
              <w:t>1</w:t>
            </w:r>
          </w:p>
        </w:tc>
        <w:tc>
          <w:tcPr>
            <w:tcW w:w="1560" w:type="dxa"/>
            <w:vAlign w:val="center"/>
          </w:tcPr>
          <w:p w14:paraId="6F4AC9B1" w14:textId="77777777" w:rsidR="0094569E" w:rsidRPr="0039126E" w:rsidRDefault="0094569E" w:rsidP="009377EC">
            <w:pPr>
              <w:rPr>
                <w:sz w:val="18"/>
                <w:szCs w:val="18"/>
              </w:rPr>
            </w:pPr>
            <w:r w:rsidRPr="0039126E">
              <w:rPr>
                <w:sz w:val="18"/>
                <w:szCs w:val="18"/>
              </w:rPr>
              <w:t>1</w:t>
            </w:r>
          </w:p>
        </w:tc>
        <w:tc>
          <w:tcPr>
            <w:tcW w:w="1417" w:type="dxa"/>
            <w:vAlign w:val="center"/>
          </w:tcPr>
          <w:p w14:paraId="23287327" w14:textId="77777777" w:rsidR="0094569E" w:rsidRPr="0039126E" w:rsidRDefault="0094569E" w:rsidP="009377EC">
            <w:pPr>
              <w:rPr>
                <w:sz w:val="18"/>
                <w:szCs w:val="18"/>
              </w:rPr>
            </w:pPr>
            <w:r w:rsidRPr="0039126E">
              <w:rPr>
                <w:sz w:val="18"/>
                <w:szCs w:val="18"/>
              </w:rPr>
              <w:t>47</w:t>
            </w:r>
          </w:p>
        </w:tc>
        <w:tc>
          <w:tcPr>
            <w:tcW w:w="1418" w:type="dxa"/>
            <w:vAlign w:val="center"/>
          </w:tcPr>
          <w:p w14:paraId="61D66FB7" w14:textId="77777777" w:rsidR="0094569E" w:rsidRPr="0039126E" w:rsidRDefault="0094569E" w:rsidP="009377EC">
            <w:pPr>
              <w:rPr>
                <w:sz w:val="18"/>
                <w:szCs w:val="18"/>
              </w:rPr>
            </w:pPr>
            <w:r w:rsidRPr="0039126E">
              <w:rPr>
                <w:sz w:val="18"/>
                <w:szCs w:val="18"/>
              </w:rPr>
              <w:t>45,7</w:t>
            </w:r>
          </w:p>
        </w:tc>
      </w:tr>
      <w:tr w:rsidR="00265CB7" w:rsidRPr="0039126E" w14:paraId="32BC6083" w14:textId="77777777" w:rsidTr="00A94A35">
        <w:trPr>
          <w:trHeight w:val="88"/>
        </w:trPr>
        <w:tc>
          <w:tcPr>
            <w:tcW w:w="534" w:type="dxa"/>
            <w:vMerge w:val="restart"/>
            <w:vAlign w:val="center"/>
          </w:tcPr>
          <w:p w14:paraId="66F2BF00" w14:textId="77777777" w:rsidR="0094569E" w:rsidRPr="0039126E" w:rsidRDefault="0094569E" w:rsidP="008E797B">
            <w:pPr>
              <w:widowControl w:val="0"/>
              <w:autoSpaceDE w:val="0"/>
              <w:autoSpaceDN w:val="0"/>
              <w:jc w:val="center"/>
              <w:rPr>
                <w:sz w:val="18"/>
                <w:szCs w:val="18"/>
              </w:rPr>
            </w:pPr>
            <w:r w:rsidRPr="0039126E">
              <w:rPr>
                <w:sz w:val="18"/>
                <w:szCs w:val="18"/>
              </w:rPr>
              <w:t>12.</w:t>
            </w:r>
          </w:p>
        </w:tc>
        <w:tc>
          <w:tcPr>
            <w:tcW w:w="1842" w:type="dxa"/>
            <w:vMerge w:val="restart"/>
            <w:vAlign w:val="center"/>
          </w:tcPr>
          <w:p w14:paraId="09964F93" w14:textId="77777777" w:rsidR="0094569E" w:rsidRPr="0039126E" w:rsidRDefault="0094569E" w:rsidP="009377EC">
            <w:pPr>
              <w:rPr>
                <w:sz w:val="18"/>
                <w:szCs w:val="18"/>
              </w:rPr>
            </w:pPr>
            <w:r w:rsidRPr="0039126E">
              <w:rPr>
                <w:sz w:val="18"/>
                <w:szCs w:val="18"/>
              </w:rPr>
              <w:t>деревня Быково</w:t>
            </w:r>
          </w:p>
        </w:tc>
        <w:tc>
          <w:tcPr>
            <w:tcW w:w="1701" w:type="dxa"/>
            <w:vAlign w:val="center"/>
          </w:tcPr>
          <w:p w14:paraId="66777572" w14:textId="77777777" w:rsidR="0094569E" w:rsidRPr="0039126E" w:rsidRDefault="0094569E" w:rsidP="009377EC">
            <w:pPr>
              <w:rPr>
                <w:sz w:val="18"/>
                <w:szCs w:val="18"/>
              </w:rPr>
            </w:pPr>
            <w:r w:rsidRPr="0039126E">
              <w:rPr>
                <w:sz w:val="18"/>
                <w:szCs w:val="18"/>
              </w:rPr>
              <w:t>индивидуальные</w:t>
            </w:r>
          </w:p>
        </w:tc>
        <w:tc>
          <w:tcPr>
            <w:tcW w:w="2127" w:type="dxa"/>
            <w:vAlign w:val="center"/>
          </w:tcPr>
          <w:p w14:paraId="0FE1755A" w14:textId="77777777" w:rsidR="0094569E" w:rsidRPr="0039126E" w:rsidRDefault="0094569E" w:rsidP="009377EC">
            <w:pPr>
              <w:rPr>
                <w:sz w:val="18"/>
                <w:szCs w:val="18"/>
              </w:rPr>
            </w:pPr>
            <w:r w:rsidRPr="0039126E">
              <w:rPr>
                <w:sz w:val="18"/>
                <w:szCs w:val="18"/>
              </w:rPr>
              <w:t>1-эт., 1-кв., деревянный</w:t>
            </w:r>
          </w:p>
        </w:tc>
        <w:tc>
          <w:tcPr>
            <w:tcW w:w="1275" w:type="dxa"/>
            <w:vAlign w:val="center"/>
          </w:tcPr>
          <w:p w14:paraId="575FB67D" w14:textId="77777777" w:rsidR="0094569E" w:rsidRPr="0039126E" w:rsidRDefault="0094569E" w:rsidP="009377EC">
            <w:pPr>
              <w:rPr>
                <w:sz w:val="18"/>
                <w:szCs w:val="18"/>
              </w:rPr>
            </w:pPr>
            <w:r w:rsidRPr="0039126E">
              <w:rPr>
                <w:sz w:val="18"/>
                <w:szCs w:val="18"/>
              </w:rPr>
              <w:t>1</w:t>
            </w:r>
          </w:p>
        </w:tc>
        <w:tc>
          <w:tcPr>
            <w:tcW w:w="1560" w:type="dxa"/>
            <w:vAlign w:val="center"/>
          </w:tcPr>
          <w:p w14:paraId="0DE8CD7A" w14:textId="77777777" w:rsidR="0094569E" w:rsidRPr="0039126E" w:rsidRDefault="0094569E" w:rsidP="009377EC">
            <w:pPr>
              <w:rPr>
                <w:sz w:val="18"/>
                <w:szCs w:val="18"/>
              </w:rPr>
            </w:pPr>
            <w:r w:rsidRPr="0039126E">
              <w:rPr>
                <w:sz w:val="18"/>
                <w:szCs w:val="18"/>
              </w:rPr>
              <w:t>14</w:t>
            </w:r>
          </w:p>
        </w:tc>
        <w:tc>
          <w:tcPr>
            <w:tcW w:w="1275" w:type="dxa"/>
            <w:vAlign w:val="center"/>
          </w:tcPr>
          <w:p w14:paraId="371F82A9" w14:textId="77777777" w:rsidR="0094569E" w:rsidRPr="0039126E" w:rsidRDefault="0094569E" w:rsidP="009377EC">
            <w:pPr>
              <w:rPr>
                <w:sz w:val="18"/>
                <w:szCs w:val="18"/>
              </w:rPr>
            </w:pPr>
            <w:r w:rsidRPr="0039126E">
              <w:rPr>
                <w:sz w:val="18"/>
                <w:szCs w:val="18"/>
              </w:rPr>
              <w:t>-</w:t>
            </w:r>
          </w:p>
        </w:tc>
        <w:tc>
          <w:tcPr>
            <w:tcW w:w="1560" w:type="dxa"/>
            <w:vAlign w:val="center"/>
          </w:tcPr>
          <w:p w14:paraId="4EE44FDB" w14:textId="77777777" w:rsidR="0094569E" w:rsidRPr="0039126E" w:rsidRDefault="0094569E" w:rsidP="009377EC">
            <w:pPr>
              <w:rPr>
                <w:sz w:val="18"/>
                <w:szCs w:val="18"/>
              </w:rPr>
            </w:pPr>
            <w:r w:rsidRPr="0039126E">
              <w:rPr>
                <w:sz w:val="18"/>
                <w:szCs w:val="18"/>
              </w:rPr>
              <w:t>-</w:t>
            </w:r>
          </w:p>
        </w:tc>
        <w:tc>
          <w:tcPr>
            <w:tcW w:w="1417" w:type="dxa"/>
            <w:vAlign w:val="center"/>
          </w:tcPr>
          <w:p w14:paraId="27D862D2" w14:textId="77777777" w:rsidR="0094569E" w:rsidRPr="0039126E" w:rsidRDefault="0094569E" w:rsidP="009377EC">
            <w:pPr>
              <w:rPr>
                <w:sz w:val="18"/>
                <w:szCs w:val="18"/>
              </w:rPr>
            </w:pPr>
            <w:r w:rsidRPr="0039126E">
              <w:rPr>
                <w:sz w:val="18"/>
                <w:szCs w:val="18"/>
              </w:rPr>
              <w:t>29,7</w:t>
            </w:r>
          </w:p>
        </w:tc>
        <w:tc>
          <w:tcPr>
            <w:tcW w:w="1418" w:type="dxa"/>
            <w:vAlign w:val="center"/>
          </w:tcPr>
          <w:p w14:paraId="3353D919" w14:textId="77777777" w:rsidR="0094569E" w:rsidRPr="0039126E" w:rsidRDefault="0094569E" w:rsidP="009377EC">
            <w:pPr>
              <w:rPr>
                <w:sz w:val="18"/>
                <w:szCs w:val="18"/>
              </w:rPr>
            </w:pPr>
            <w:r w:rsidRPr="0039126E">
              <w:rPr>
                <w:sz w:val="18"/>
                <w:szCs w:val="18"/>
              </w:rPr>
              <w:t>955,4</w:t>
            </w:r>
          </w:p>
        </w:tc>
      </w:tr>
      <w:tr w:rsidR="00265CB7" w:rsidRPr="0039126E" w14:paraId="1E727E33" w14:textId="77777777" w:rsidTr="00A94A35">
        <w:trPr>
          <w:trHeight w:val="87"/>
        </w:trPr>
        <w:tc>
          <w:tcPr>
            <w:tcW w:w="534" w:type="dxa"/>
            <w:vMerge/>
            <w:vAlign w:val="center"/>
          </w:tcPr>
          <w:p w14:paraId="7FCF3F8D" w14:textId="77777777" w:rsidR="0094569E" w:rsidRPr="0039126E" w:rsidRDefault="0094569E" w:rsidP="008E797B">
            <w:pPr>
              <w:widowControl w:val="0"/>
              <w:autoSpaceDE w:val="0"/>
              <w:autoSpaceDN w:val="0"/>
              <w:jc w:val="center"/>
              <w:rPr>
                <w:sz w:val="18"/>
                <w:szCs w:val="18"/>
              </w:rPr>
            </w:pPr>
          </w:p>
        </w:tc>
        <w:tc>
          <w:tcPr>
            <w:tcW w:w="1842" w:type="dxa"/>
            <w:vMerge/>
            <w:vAlign w:val="center"/>
          </w:tcPr>
          <w:p w14:paraId="4CC60CBE" w14:textId="77777777" w:rsidR="0094569E" w:rsidRPr="0039126E" w:rsidRDefault="0094569E" w:rsidP="009377EC">
            <w:pPr>
              <w:rPr>
                <w:sz w:val="18"/>
                <w:szCs w:val="18"/>
              </w:rPr>
            </w:pPr>
          </w:p>
        </w:tc>
        <w:tc>
          <w:tcPr>
            <w:tcW w:w="1701" w:type="dxa"/>
            <w:vAlign w:val="center"/>
          </w:tcPr>
          <w:p w14:paraId="64E3AD10" w14:textId="77777777" w:rsidR="0094569E" w:rsidRPr="0039126E" w:rsidRDefault="0094569E" w:rsidP="009377EC">
            <w:pPr>
              <w:textAlignment w:val="baseline"/>
              <w:rPr>
                <w:sz w:val="18"/>
                <w:szCs w:val="18"/>
              </w:rPr>
            </w:pPr>
            <w:r w:rsidRPr="0039126E">
              <w:rPr>
                <w:sz w:val="18"/>
                <w:szCs w:val="18"/>
              </w:rPr>
              <w:t>блокированные</w:t>
            </w:r>
          </w:p>
        </w:tc>
        <w:tc>
          <w:tcPr>
            <w:tcW w:w="2127" w:type="dxa"/>
            <w:vAlign w:val="center"/>
          </w:tcPr>
          <w:p w14:paraId="0D732910" w14:textId="77777777" w:rsidR="0094569E" w:rsidRPr="0039126E" w:rsidRDefault="0094569E" w:rsidP="009377EC">
            <w:pPr>
              <w:rPr>
                <w:sz w:val="18"/>
                <w:szCs w:val="18"/>
              </w:rPr>
            </w:pPr>
            <w:r w:rsidRPr="0039126E">
              <w:rPr>
                <w:sz w:val="18"/>
                <w:szCs w:val="18"/>
              </w:rPr>
              <w:t>1-эт., 2-кв., деревянный</w:t>
            </w:r>
          </w:p>
        </w:tc>
        <w:tc>
          <w:tcPr>
            <w:tcW w:w="1275" w:type="dxa"/>
            <w:vAlign w:val="center"/>
          </w:tcPr>
          <w:p w14:paraId="15FB1405" w14:textId="77777777" w:rsidR="0094569E" w:rsidRPr="0039126E" w:rsidRDefault="0094569E" w:rsidP="009377EC">
            <w:pPr>
              <w:rPr>
                <w:sz w:val="18"/>
                <w:szCs w:val="18"/>
              </w:rPr>
            </w:pPr>
            <w:r w:rsidRPr="0039126E">
              <w:rPr>
                <w:sz w:val="18"/>
                <w:szCs w:val="18"/>
              </w:rPr>
              <w:t>1</w:t>
            </w:r>
          </w:p>
        </w:tc>
        <w:tc>
          <w:tcPr>
            <w:tcW w:w="1560" w:type="dxa"/>
            <w:vAlign w:val="center"/>
          </w:tcPr>
          <w:p w14:paraId="5C3BC90C" w14:textId="77777777" w:rsidR="0094569E" w:rsidRPr="0039126E" w:rsidRDefault="0094569E" w:rsidP="009377EC">
            <w:pPr>
              <w:rPr>
                <w:sz w:val="18"/>
                <w:szCs w:val="18"/>
              </w:rPr>
            </w:pPr>
            <w:r w:rsidRPr="0039126E">
              <w:rPr>
                <w:sz w:val="18"/>
                <w:szCs w:val="18"/>
              </w:rPr>
              <w:t>0</w:t>
            </w:r>
          </w:p>
        </w:tc>
        <w:tc>
          <w:tcPr>
            <w:tcW w:w="1275" w:type="dxa"/>
            <w:vAlign w:val="center"/>
          </w:tcPr>
          <w:p w14:paraId="7C9CCB44" w14:textId="77777777" w:rsidR="0094569E" w:rsidRPr="0039126E" w:rsidRDefault="0094569E" w:rsidP="009377EC">
            <w:pPr>
              <w:rPr>
                <w:sz w:val="18"/>
                <w:szCs w:val="18"/>
              </w:rPr>
            </w:pPr>
            <w:r w:rsidRPr="0039126E">
              <w:rPr>
                <w:sz w:val="18"/>
                <w:szCs w:val="18"/>
              </w:rPr>
              <w:t>2</w:t>
            </w:r>
          </w:p>
        </w:tc>
        <w:tc>
          <w:tcPr>
            <w:tcW w:w="1560" w:type="dxa"/>
            <w:vAlign w:val="center"/>
          </w:tcPr>
          <w:p w14:paraId="262EDDDA" w14:textId="77777777" w:rsidR="0094569E" w:rsidRPr="0039126E" w:rsidRDefault="0094569E" w:rsidP="009377EC">
            <w:pPr>
              <w:rPr>
                <w:sz w:val="18"/>
                <w:szCs w:val="18"/>
              </w:rPr>
            </w:pPr>
            <w:r w:rsidRPr="0039126E">
              <w:rPr>
                <w:sz w:val="18"/>
                <w:szCs w:val="18"/>
              </w:rPr>
              <w:t>-</w:t>
            </w:r>
          </w:p>
        </w:tc>
        <w:tc>
          <w:tcPr>
            <w:tcW w:w="1417" w:type="dxa"/>
            <w:vAlign w:val="center"/>
          </w:tcPr>
          <w:p w14:paraId="6F01A845" w14:textId="77777777" w:rsidR="0094569E" w:rsidRPr="0039126E" w:rsidRDefault="0094569E" w:rsidP="009377EC">
            <w:pPr>
              <w:rPr>
                <w:sz w:val="18"/>
                <w:szCs w:val="18"/>
              </w:rPr>
            </w:pPr>
            <w:r w:rsidRPr="0039126E">
              <w:rPr>
                <w:sz w:val="18"/>
                <w:szCs w:val="18"/>
              </w:rPr>
              <w:t>0</w:t>
            </w:r>
          </w:p>
        </w:tc>
        <w:tc>
          <w:tcPr>
            <w:tcW w:w="1418" w:type="dxa"/>
            <w:vAlign w:val="center"/>
          </w:tcPr>
          <w:p w14:paraId="2DA14220" w14:textId="77777777" w:rsidR="0094569E" w:rsidRPr="0039126E" w:rsidRDefault="0094569E" w:rsidP="009377EC">
            <w:pPr>
              <w:rPr>
                <w:sz w:val="18"/>
                <w:szCs w:val="18"/>
              </w:rPr>
            </w:pPr>
            <w:r w:rsidRPr="0039126E">
              <w:rPr>
                <w:sz w:val="18"/>
                <w:szCs w:val="18"/>
              </w:rPr>
              <w:t>62</w:t>
            </w:r>
          </w:p>
        </w:tc>
      </w:tr>
      <w:tr w:rsidR="00265CB7" w:rsidRPr="0039126E" w14:paraId="0FC561E8" w14:textId="77777777" w:rsidTr="00A94A35">
        <w:trPr>
          <w:trHeight w:val="77"/>
        </w:trPr>
        <w:tc>
          <w:tcPr>
            <w:tcW w:w="534" w:type="dxa"/>
            <w:vAlign w:val="center"/>
          </w:tcPr>
          <w:p w14:paraId="29602353" w14:textId="77777777" w:rsidR="0094569E" w:rsidRPr="0039126E" w:rsidRDefault="0094569E" w:rsidP="008E797B">
            <w:pPr>
              <w:widowControl w:val="0"/>
              <w:autoSpaceDE w:val="0"/>
              <w:autoSpaceDN w:val="0"/>
              <w:jc w:val="center"/>
              <w:rPr>
                <w:sz w:val="18"/>
                <w:szCs w:val="18"/>
              </w:rPr>
            </w:pPr>
            <w:r w:rsidRPr="0039126E">
              <w:rPr>
                <w:sz w:val="18"/>
                <w:szCs w:val="18"/>
              </w:rPr>
              <w:t>13.</w:t>
            </w:r>
          </w:p>
        </w:tc>
        <w:tc>
          <w:tcPr>
            <w:tcW w:w="1842" w:type="dxa"/>
            <w:vAlign w:val="center"/>
          </w:tcPr>
          <w:p w14:paraId="6837F4DA" w14:textId="77777777" w:rsidR="0094569E" w:rsidRPr="0039126E" w:rsidRDefault="0094569E" w:rsidP="009377EC">
            <w:pPr>
              <w:rPr>
                <w:sz w:val="18"/>
                <w:szCs w:val="18"/>
              </w:rPr>
            </w:pPr>
            <w:r w:rsidRPr="0039126E">
              <w:rPr>
                <w:sz w:val="18"/>
                <w:szCs w:val="18"/>
              </w:rPr>
              <w:t>деревня Бычиха</w:t>
            </w:r>
          </w:p>
        </w:tc>
        <w:tc>
          <w:tcPr>
            <w:tcW w:w="1701" w:type="dxa"/>
            <w:vAlign w:val="center"/>
          </w:tcPr>
          <w:p w14:paraId="45B936E5" w14:textId="77777777" w:rsidR="0094569E" w:rsidRPr="0039126E" w:rsidRDefault="0094569E" w:rsidP="009377EC">
            <w:pPr>
              <w:rPr>
                <w:sz w:val="18"/>
                <w:szCs w:val="18"/>
              </w:rPr>
            </w:pPr>
            <w:r w:rsidRPr="0039126E">
              <w:rPr>
                <w:sz w:val="18"/>
                <w:szCs w:val="18"/>
              </w:rPr>
              <w:t>индивидуальные</w:t>
            </w:r>
          </w:p>
        </w:tc>
        <w:tc>
          <w:tcPr>
            <w:tcW w:w="2127" w:type="dxa"/>
            <w:vAlign w:val="center"/>
          </w:tcPr>
          <w:p w14:paraId="6D7BD803" w14:textId="77777777" w:rsidR="0094569E" w:rsidRPr="0039126E" w:rsidRDefault="0094569E" w:rsidP="009377EC">
            <w:pPr>
              <w:rPr>
                <w:sz w:val="18"/>
                <w:szCs w:val="18"/>
              </w:rPr>
            </w:pPr>
            <w:r w:rsidRPr="0039126E">
              <w:rPr>
                <w:sz w:val="18"/>
                <w:szCs w:val="18"/>
              </w:rPr>
              <w:t>1-эт., 1-кв., деревянный</w:t>
            </w:r>
          </w:p>
        </w:tc>
        <w:tc>
          <w:tcPr>
            <w:tcW w:w="1275" w:type="dxa"/>
            <w:vAlign w:val="center"/>
          </w:tcPr>
          <w:p w14:paraId="431AEFB7" w14:textId="77777777" w:rsidR="0094569E" w:rsidRPr="0039126E" w:rsidRDefault="0094569E" w:rsidP="009377EC">
            <w:pPr>
              <w:rPr>
                <w:sz w:val="18"/>
                <w:szCs w:val="18"/>
              </w:rPr>
            </w:pPr>
            <w:r w:rsidRPr="0039126E">
              <w:rPr>
                <w:sz w:val="18"/>
                <w:szCs w:val="18"/>
              </w:rPr>
              <w:t>1</w:t>
            </w:r>
          </w:p>
        </w:tc>
        <w:tc>
          <w:tcPr>
            <w:tcW w:w="1560" w:type="dxa"/>
            <w:vAlign w:val="center"/>
          </w:tcPr>
          <w:p w14:paraId="7B6B066F" w14:textId="77777777" w:rsidR="0094569E" w:rsidRPr="0039126E" w:rsidRDefault="0094569E" w:rsidP="009377EC">
            <w:pPr>
              <w:rPr>
                <w:sz w:val="18"/>
                <w:szCs w:val="18"/>
              </w:rPr>
            </w:pPr>
            <w:r w:rsidRPr="0039126E">
              <w:rPr>
                <w:sz w:val="18"/>
                <w:szCs w:val="18"/>
              </w:rPr>
              <w:t>3</w:t>
            </w:r>
          </w:p>
        </w:tc>
        <w:tc>
          <w:tcPr>
            <w:tcW w:w="1275" w:type="dxa"/>
            <w:vAlign w:val="center"/>
          </w:tcPr>
          <w:p w14:paraId="53E2D10D" w14:textId="77777777" w:rsidR="0094569E" w:rsidRPr="0039126E" w:rsidRDefault="0094569E" w:rsidP="009377EC">
            <w:pPr>
              <w:rPr>
                <w:sz w:val="18"/>
                <w:szCs w:val="18"/>
              </w:rPr>
            </w:pPr>
            <w:r w:rsidRPr="0039126E">
              <w:rPr>
                <w:sz w:val="18"/>
                <w:szCs w:val="18"/>
              </w:rPr>
              <w:t>-</w:t>
            </w:r>
          </w:p>
        </w:tc>
        <w:tc>
          <w:tcPr>
            <w:tcW w:w="1560" w:type="dxa"/>
            <w:vAlign w:val="center"/>
          </w:tcPr>
          <w:p w14:paraId="3F7ABBF6" w14:textId="77777777" w:rsidR="0094569E" w:rsidRPr="0039126E" w:rsidRDefault="0094569E" w:rsidP="009377EC">
            <w:pPr>
              <w:rPr>
                <w:sz w:val="18"/>
                <w:szCs w:val="18"/>
              </w:rPr>
            </w:pPr>
            <w:r w:rsidRPr="0039126E">
              <w:rPr>
                <w:sz w:val="18"/>
                <w:szCs w:val="18"/>
              </w:rPr>
              <w:t>-</w:t>
            </w:r>
          </w:p>
        </w:tc>
        <w:tc>
          <w:tcPr>
            <w:tcW w:w="1417" w:type="dxa"/>
            <w:vAlign w:val="center"/>
          </w:tcPr>
          <w:p w14:paraId="628996D8" w14:textId="77777777" w:rsidR="0094569E" w:rsidRPr="0039126E" w:rsidRDefault="0094569E" w:rsidP="009377EC">
            <w:pPr>
              <w:rPr>
                <w:sz w:val="18"/>
                <w:szCs w:val="18"/>
              </w:rPr>
            </w:pPr>
            <w:r w:rsidRPr="0039126E">
              <w:rPr>
                <w:sz w:val="18"/>
                <w:szCs w:val="18"/>
              </w:rPr>
              <w:t>52,5</w:t>
            </w:r>
          </w:p>
        </w:tc>
        <w:tc>
          <w:tcPr>
            <w:tcW w:w="1418" w:type="dxa"/>
            <w:vAlign w:val="center"/>
          </w:tcPr>
          <w:p w14:paraId="536CCB70" w14:textId="77777777" w:rsidR="0094569E" w:rsidRPr="0039126E" w:rsidRDefault="0094569E" w:rsidP="009377EC">
            <w:pPr>
              <w:rPr>
                <w:sz w:val="18"/>
                <w:szCs w:val="18"/>
              </w:rPr>
            </w:pPr>
            <w:r w:rsidRPr="0039126E">
              <w:rPr>
                <w:sz w:val="18"/>
                <w:szCs w:val="18"/>
              </w:rPr>
              <w:t>114</w:t>
            </w:r>
          </w:p>
        </w:tc>
      </w:tr>
      <w:tr w:rsidR="00265CB7" w:rsidRPr="0039126E" w14:paraId="3AAE6E43" w14:textId="77777777" w:rsidTr="00A94A35">
        <w:trPr>
          <w:trHeight w:val="77"/>
        </w:trPr>
        <w:tc>
          <w:tcPr>
            <w:tcW w:w="534" w:type="dxa"/>
            <w:vAlign w:val="center"/>
          </w:tcPr>
          <w:p w14:paraId="2249A912" w14:textId="77777777" w:rsidR="0094569E" w:rsidRPr="0039126E" w:rsidRDefault="0094569E" w:rsidP="008E797B">
            <w:pPr>
              <w:widowControl w:val="0"/>
              <w:autoSpaceDE w:val="0"/>
              <w:autoSpaceDN w:val="0"/>
              <w:jc w:val="center"/>
              <w:rPr>
                <w:sz w:val="18"/>
                <w:szCs w:val="18"/>
              </w:rPr>
            </w:pPr>
            <w:r w:rsidRPr="0039126E">
              <w:rPr>
                <w:sz w:val="18"/>
                <w:szCs w:val="18"/>
              </w:rPr>
              <w:t>14.</w:t>
            </w:r>
          </w:p>
        </w:tc>
        <w:tc>
          <w:tcPr>
            <w:tcW w:w="1842" w:type="dxa"/>
            <w:vAlign w:val="center"/>
          </w:tcPr>
          <w:p w14:paraId="7EE7DC52" w14:textId="77777777" w:rsidR="0094569E" w:rsidRPr="0039126E" w:rsidRDefault="0094569E" w:rsidP="009377EC">
            <w:pPr>
              <w:rPr>
                <w:sz w:val="18"/>
                <w:szCs w:val="18"/>
              </w:rPr>
            </w:pPr>
            <w:r w:rsidRPr="0039126E">
              <w:rPr>
                <w:sz w:val="18"/>
                <w:szCs w:val="18"/>
              </w:rPr>
              <w:t>деревня Варламово</w:t>
            </w:r>
          </w:p>
        </w:tc>
        <w:tc>
          <w:tcPr>
            <w:tcW w:w="1701" w:type="dxa"/>
            <w:vAlign w:val="center"/>
          </w:tcPr>
          <w:p w14:paraId="1FFC2C41" w14:textId="77777777" w:rsidR="0094569E" w:rsidRPr="0039126E" w:rsidRDefault="0094569E" w:rsidP="009377EC">
            <w:pPr>
              <w:rPr>
                <w:sz w:val="18"/>
                <w:szCs w:val="18"/>
              </w:rPr>
            </w:pPr>
            <w:r w:rsidRPr="0039126E">
              <w:rPr>
                <w:sz w:val="18"/>
                <w:szCs w:val="18"/>
              </w:rPr>
              <w:t>индивидуальные</w:t>
            </w:r>
          </w:p>
        </w:tc>
        <w:tc>
          <w:tcPr>
            <w:tcW w:w="2127" w:type="dxa"/>
            <w:vAlign w:val="center"/>
          </w:tcPr>
          <w:p w14:paraId="283A73D6" w14:textId="77777777" w:rsidR="0094569E" w:rsidRPr="0039126E" w:rsidRDefault="0094569E" w:rsidP="009377EC">
            <w:pPr>
              <w:rPr>
                <w:sz w:val="18"/>
                <w:szCs w:val="18"/>
              </w:rPr>
            </w:pPr>
            <w:r w:rsidRPr="0039126E">
              <w:rPr>
                <w:sz w:val="18"/>
                <w:szCs w:val="18"/>
              </w:rPr>
              <w:t>1-эт., 1-кв., деревянный</w:t>
            </w:r>
          </w:p>
        </w:tc>
        <w:tc>
          <w:tcPr>
            <w:tcW w:w="1275" w:type="dxa"/>
            <w:vAlign w:val="center"/>
          </w:tcPr>
          <w:p w14:paraId="657A9163" w14:textId="77777777" w:rsidR="0094569E" w:rsidRPr="0039126E" w:rsidRDefault="0094569E" w:rsidP="009377EC">
            <w:pPr>
              <w:rPr>
                <w:sz w:val="18"/>
                <w:szCs w:val="18"/>
              </w:rPr>
            </w:pPr>
            <w:r w:rsidRPr="0039126E">
              <w:rPr>
                <w:sz w:val="18"/>
                <w:szCs w:val="18"/>
              </w:rPr>
              <w:t>1</w:t>
            </w:r>
          </w:p>
        </w:tc>
        <w:tc>
          <w:tcPr>
            <w:tcW w:w="1560" w:type="dxa"/>
            <w:vAlign w:val="center"/>
          </w:tcPr>
          <w:p w14:paraId="2A286918" w14:textId="77777777" w:rsidR="0094569E" w:rsidRPr="0039126E" w:rsidRDefault="0094569E" w:rsidP="009377EC">
            <w:pPr>
              <w:rPr>
                <w:sz w:val="18"/>
                <w:szCs w:val="18"/>
              </w:rPr>
            </w:pPr>
            <w:r w:rsidRPr="0039126E">
              <w:rPr>
                <w:sz w:val="18"/>
                <w:szCs w:val="18"/>
              </w:rPr>
              <w:t>16</w:t>
            </w:r>
          </w:p>
        </w:tc>
        <w:tc>
          <w:tcPr>
            <w:tcW w:w="1275" w:type="dxa"/>
            <w:vAlign w:val="center"/>
          </w:tcPr>
          <w:p w14:paraId="6B54874C" w14:textId="77777777" w:rsidR="0094569E" w:rsidRPr="0039126E" w:rsidRDefault="0094569E" w:rsidP="009377EC">
            <w:pPr>
              <w:rPr>
                <w:sz w:val="18"/>
                <w:szCs w:val="18"/>
              </w:rPr>
            </w:pPr>
            <w:r w:rsidRPr="0039126E">
              <w:rPr>
                <w:sz w:val="18"/>
                <w:szCs w:val="18"/>
              </w:rPr>
              <w:t>-</w:t>
            </w:r>
          </w:p>
        </w:tc>
        <w:tc>
          <w:tcPr>
            <w:tcW w:w="1560" w:type="dxa"/>
            <w:vAlign w:val="center"/>
          </w:tcPr>
          <w:p w14:paraId="24D756B0" w14:textId="77777777" w:rsidR="0094569E" w:rsidRPr="0039126E" w:rsidRDefault="0094569E" w:rsidP="009377EC">
            <w:pPr>
              <w:rPr>
                <w:sz w:val="18"/>
                <w:szCs w:val="18"/>
              </w:rPr>
            </w:pPr>
            <w:r w:rsidRPr="0039126E">
              <w:rPr>
                <w:sz w:val="18"/>
                <w:szCs w:val="18"/>
              </w:rPr>
              <w:t>-</w:t>
            </w:r>
          </w:p>
        </w:tc>
        <w:tc>
          <w:tcPr>
            <w:tcW w:w="1417" w:type="dxa"/>
            <w:vAlign w:val="center"/>
          </w:tcPr>
          <w:p w14:paraId="74255CF3" w14:textId="77777777" w:rsidR="0094569E" w:rsidRPr="0039126E" w:rsidRDefault="0094569E" w:rsidP="009377EC">
            <w:pPr>
              <w:rPr>
                <w:sz w:val="18"/>
                <w:szCs w:val="18"/>
              </w:rPr>
            </w:pPr>
            <w:r w:rsidRPr="0039126E">
              <w:rPr>
                <w:sz w:val="18"/>
                <w:szCs w:val="18"/>
              </w:rPr>
              <w:t>28</w:t>
            </w:r>
          </w:p>
        </w:tc>
        <w:tc>
          <w:tcPr>
            <w:tcW w:w="1418" w:type="dxa"/>
            <w:vAlign w:val="center"/>
          </w:tcPr>
          <w:p w14:paraId="586BCD43" w14:textId="77777777" w:rsidR="0094569E" w:rsidRPr="0039126E" w:rsidRDefault="0094569E" w:rsidP="009377EC">
            <w:pPr>
              <w:rPr>
                <w:sz w:val="18"/>
                <w:szCs w:val="18"/>
              </w:rPr>
            </w:pPr>
            <w:r w:rsidRPr="0039126E">
              <w:rPr>
                <w:sz w:val="18"/>
                <w:szCs w:val="18"/>
              </w:rPr>
              <w:t>467,2</w:t>
            </w:r>
          </w:p>
        </w:tc>
      </w:tr>
      <w:tr w:rsidR="00265CB7" w:rsidRPr="0039126E" w14:paraId="59174169" w14:textId="77777777" w:rsidTr="0094569E">
        <w:trPr>
          <w:trHeight w:val="176"/>
        </w:trPr>
        <w:tc>
          <w:tcPr>
            <w:tcW w:w="534" w:type="dxa"/>
            <w:vMerge w:val="restart"/>
            <w:vAlign w:val="center"/>
          </w:tcPr>
          <w:p w14:paraId="50C8E1E5" w14:textId="77777777" w:rsidR="0094569E" w:rsidRPr="0039126E" w:rsidRDefault="0094569E" w:rsidP="008E797B">
            <w:pPr>
              <w:widowControl w:val="0"/>
              <w:autoSpaceDE w:val="0"/>
              <w:autoSpaceDN w:val="0"/>
              <w:jc w:val="center"/>
              <w:rPr>
                <w:sz w:val="18"/>
                <w:szCs w:val="18"/>
              </w:rPr>
            </w:pPr>
            <w:r w:rsidRPr="0039126E">
              <w:rPr>
                <w:sz w:val="18"/>
                <w:szCs w:val="18"/>
              </w:rPr>
              <w:t>15.</w:t>
            </w:r>
          </w:p>
        </w:tc>
        <w:tc>
          <w:tcPr>
            <w:tcW w:w="1842" w:type="dxa"/>
            <w:vMerge w:val="restart"/>
            <w:vAlign w:val="center"/>
          </w:tcPr>
          <w:p w14:paraId="458EFB10" w14:textId="77777777" w:rsidR="0094569E" w:rsidRPr="0039126E" w:rsidRDefault="0094569E" w:rsidP="009377EC">
            <w:pPr>
              <w:rPr>
                <w:sz w:val="18"/>
                <w:szCs w:val="18"/>
              </w:rPr>
            </w:pPr>
            <w:r w:rsidRPr="0039126E">
              <w:rPr>
                <w:sz w:val="18"/>
                <w:szCs w:val="18"/>
              </w:rPr>
              <w:t>деревня Великий Двор</w:t>
            </w:r>
          </w:p>
        </w:tc>
        <w:tc>
          <w:tcPr>
            <w:tcW w:w="1701" w:type="dxa"/>
            <w:vAlign w:val="center"/>
          </w:tcPr>
          <w:p w14:paraId="19426BBB" w14:textId="77777777" w:rsidR="0094569E" w:rsidRPr="0039126E" w:rsidRDefault="0094569E" w:rsidP="009377EC">
            <w:pPr>
              <w:rPr>
                <w:sz w:val="18"/>
                <w:szCs w:val="18"/>
              </w:rPr>
            </w:pPr>
            <w:r w:rsidRPr="0039126E">
              <w:rPr>
                <w:sz w:val="18"/>
                <w:szCs w:val="18"/>
              </w:rPr>
              <w:t>индивидуальные</w:t>
            </w:r>
          </w:p>
        </w:tc>
        <w:tc>
          <w:tcPr>
            <w:tcW w:w="2127" w:type="dxa"/>
            <w:vAlign w:val="center"/>
          </w:tcPr>
          <w:p w14:paraId="242BB363" w14:textId="77777777" w:rsidR="0094569E" w:rsidRPr="0039126E" w:rsidRDefault="0094569E" w:rsidP="009377EC">
            <w:pPr>
              <w:rPr>
                <w:sz w:val="18"/>
                <w:szCs w:val="18"/>
              </w:rPr>
            </w:pPr>
            <w:r w:rsidRPr="0039126E">
              <w:rPr>
                <w:sz w:val="18"/>
                <w:szCs w:val="18"/>
              </w:rPr>
              <w:t>1-эт., 1-кв., деревянный</w:t>
            </w:r>
          </w:p>
        </w:tc>
        <w:tc>
          <w:tcPr>
            <w:tcW w:w="1275" w:type="dxa"/>
            <w:vAlign w:val="center"/>
          </w:tcPr>
          <w:p w14:paraId="3B8D9742" w14:textId="77777777" w:rsidR="0094569E" w:rsidRPr="0039126E" w:rsidRDefault="0094569E" w:rsidP="009377EC">
            <w:pPr>
              <w:rPr>
                <w:sz w:val="18"/>
                <w:szCs w:val="18"/>
              </w:rPr>
            </w:pPr>
            <w:r w:rsidRPr="0039126E">
              <w:rPr>
                <w:sz w:val="18"/>
                <w:szCs w:val="18"/>
              </w:rPr>
              <w:t>2</w:t>
            </w:r>
          </w:p>
        </w:tc>
        <w:tc>
          <w:tcPr>
            <w:tcW w:w="1560" w:type="dxa"/>
            <w:vAlign w:val="center"/>
          </w:tcPr>
          <w:p w14:paraId="41F0A4F4" w14:textId="77777777" w:rsidR="0094569E" w:rsidRPr="0039126E" w:rsidRDefault="0094569E" w:rsidP="009377EC">
            <w:pPr>
              <w:rPr>
                <w:sz w:val="18"/>
                <w:szCs w:val="18"/>
              </w:rPr>
            </w:pPr>
            <w:r w:rsidRPr="0039126E">
              <w:rPr>
                <w:sz w:val="18"/>
                <w:szCs w:val="18"/>
              </w:rPr>
              <w:t>24</w:t>
            </w:r>
          </w:p>
        </w:tc>
        <w:tc>
          <w:tcPr>
            <w:tcW w:w="1275" w:type="dxa"/>
            <w:vAlign w:val="center"/>
          </w:tcPr>
          <w:p w14:paraId="47F506A6" w14:textId="77777777" w:rsidR="0094569E" w:rsidRPr="0039126E" w:rsidRDefault="0094569E" w:rsidP="009377EC">
            <w:pPr>
              <w:rPr>
                <w:sz w:val="18"/>
                <w:szCs w:val="18"/>
              </w:rPr>
            </w:pPr>
            <w:r w:rsidRPr="0039126E">
              <w:rPr>
                <w:sz w:val="18"/>
                <w:szCs w:val="18"/>
              </w:rPr>
              <w:t>-</w:t>
            </w:r>
          </w:p>
        </w:tc>
        <w:tc>
          <w:tcPr>
            <w:tcW w:w="1560" w:type="dxa"/>
            <w:vAlign w:val="center"/>
          </w:tcPr>
          <w:p w14:paraId="1E0CD843" w14:textId="77777777" w:rsidR="0094569E" w:rsidRPr="0039126E" w:rsidRDefault="0094569E" w:rsidP="009377EC">
            <w:pPr>
              <w:rPr>
                <w:sz w:val="18"/>
                <w:szCs w:val="18"/>
              </w:rPr>
            </w:pPr>
            <w:r w:rsidRPr="0039126E">
              <w:rPr>
                <w:sz w:val="18"/>
                <w:szCs w:val="18"/>
              </w:rPr>
              <w:t>-</w:t>
            </w:r>
          </w:p>
        </w:tc>
        <w:tc>
          <w:tcPr>
            <w:tcW w:w="1417" w:type="dxa"/>
            <w:vAlign w:val="center"/>
          </w:tcPr>
          <w:p w14:paraId="6DD14087" w14:textId="77777777" w:rsidR="0094569E" w:rsidRPr="0039126E" w:rsidRDefault="0094569E" w:rsidP="009377EC">
            <w:pPr>
              <w:rPr>
                <w:sz w:val="18"/>
                <w:szCs w:val="18"/>
              </w:rPr>
            </w:pPr>
            <w:r w:rsidRPr="0039126E">
              <w:rPr>
                <w:sz w:val="18"/>
                <w:szCs w:val="18"/>
              </w:rPr>
              <w:t>62,2</w:t>
            </w:r>
          </w:p>
        </w:tc>
        <w:tc>
          <w:tcPr>
            <w:tcW w:w="1418" w:type="dxa"/>
            <w:vAlign w:val="center"/>
          </w:tcPr>
          <w:p w14:paraId="0FA5721B" w14:textId="77777777" w:rsidR="0094569E" w:rsidRPr="0039126E" w:rsidRDefault="0094569E" w:rsidP="009377EC">
            <w:pPr>
              <w:rPr>
                <w:sz w:val="18"/>
                <w:szCs w:val="18"/>
              </w:rPr>
            </w:pPr>
            <w:r w:rsidRPr="0039126E">
              <w:rPr>
                <w:sz w:val="18"/>
                <w:szCs w:val="18"/>
              </w:rPr>
              <w:t>1013,5</w:t>
            </w:r>
          </w:p>
        </w:tc>
      </w:tr>
      <w:tr w:rsidR="00265CB7" w:rsidRPr="0039126E" w14:paraId="571F53DC" w14:textId="77777777" w:rsidTr="00A94A35">
        <w:trPr>
          <w:trHeight w:val="175"/>
        </w:trPr>
        <w:tc>
          <w:tcPr>
            <w:tcW w:w="534" w:type="dxa"/>
            <w:vMerge/>
            <w:vAlign w:val="center"/>
          </w:tcPr>
          <w:p w14:paraId="6C353D8C" w14:textId="77777777" w:rsidR="0094569E" w:rsidRPr="0039126E" w:rsidRDefault="0094569E" w:rsidP="008E797B">
            <w:pPr>
              <w:widowControl w:val="0"/>
              <w:autoSpaceDE w:val="0"/>
              <w:autoSpaceDN w:val="0"/>
              <w:jc w:val="center"/>
              <w:rPr>
                <w:sz w:val="18"/>
                <w:szCs w:val="18"/>
              </w:rPr>
            </w:pPr>
          </w:p>
        </w:tc>
        <w:tc>
          <w:tcPr>
            <w:tcW w:w="1842" w:type="dxa"/>
            <w:vMerge/>
            <w:vAlign w:val="center"/>
          </w:tcPr>
          <w:p w14:paraId="51870CFC" w14:textId="77777777" w:rsidR="0094569E" w:rsidRPr="0039126E" w:rsidRDefault="0094569E" w:rsidP="009377EC">
            <w:pPr>
              <w:rPr>
                <w:sz w:val="18"/>
                <w:szCs w:val="18"/>
              </w:rPr>
            </w:pPr>
          </w:p>
        </w:tc>
        <w:tc>
          <w:tcPr>
            <w:tcW w:w="1701" w:type="dxa"/>
            <w:vAlign w:val="center"/>
          </w:tcPr>
          <w:p w14:paraId="4509F364" w14:textId="77777777" w:rsidR="0094569E" w:rsidRPr="0039126E" w:rsidRDefault="0094569E" w:rsidP="009377EC">
            <w:pPr>
              <w:rPr>
                <w:sz w:val="18"/>
                <w:szCs w:val="18"/>
              </w:rPr>
            </w:pPr>
            <w:r w:rsidRPr="0039126E">
              <w:rPr>
                <w:sz w:val="18"/>
                <w:szCs w:val="18"/>
              </w:rPr>
              <w:t>индивидуальные</w:t>
            </w:r>
          </w:p>
        </w:tc>
        <w:tc>
          <w:tcPr>
            <w:tcW w:w="2127" w:type="dxa"/>
            <w:vAlign w:val="center"/>
          </w:tcPr>
          <w:p w14:paraId="29CB26FC" w14:textId="77777777" w:rsidR="0094569E" w:rsidRPr="0039126E" w:rsidRDefault="0094569E" w:rsidP="009377EC">
            <w:pPr>
              <w:rPr>
                <w:sz w:val="18"/>
                <w:szCs w:val="18"/>
              </w:rPr>
            </w:pPr>
            <w:r w:rsidRPr="0039126E">
              <w:rPr>
                <w:sz w:val="18"/>
                <w:szCs w:val="18"/>
              </w:rPr>
              <w:t>2-эт., 1-кв., деревянный</w:t>
            </w:r>
          </w:p>
        </w:tc>
        <w:tc>
          <w:tcPr>
            <w:tcW w:w="1275" w:type="dxa"/>
            <w:vAlign w:val="center"/>
          </w:tcPr>
          <w:p w14:paraId="71A35B59" w14:textId="77777777" w:rsidR="0094569E" w:rsidRPr="0039126E" w:rsidRDefault="0094569E" w:rsidP="009377EC">
            <w:pPr>
              <w:rPr>
                <w:sz w:val="18"/>
                <w:szCs w:val="18"/>
              </w:rPr>
            </w:pPr>
            <w:r w:rsidRPr="0039126E">
              <w:rPr>
                <w:sz w:val="18"/>
                <w:szCs w:val="18"/>
              </w:rPr>
              <w:t>1</w:t>
            </w:r>
          </w:p>
        </w:tc>
        <w:tc>
          <w:tcPr>
            <w:tcW w:w="1560" w:type="dxa"/>
            <w:vAlign w:val="center"/>
          </w:tcPr>
          <w:p w14:paraId="22F46251" w14:textId="77777777" w:rsidR="0094569E" w:rsidRPr="0039126E" w:rsidRDefault="0094569E" w:rsidP="009377EC">
            <w:pPr>
              <w:rPr>
                <w:sz w:val="18"/>
                <w:szCs w:val="18"/>
              </w:rPr>
            </w:pPr>
            <w:r w:rsidRPr="0039126E">
              <w:rPr>
                <w:sz w:val="18"/>
                <w:szCs w:val="18"/>
              </w:rPr>
              <w:t>-</w:t>
            </w:r>
          </w:p>
        </w:tc>
        <w:tc>
          <w:tcPr>
            <w:tcW w:w="1275" w:type="dxa"/>
            <w:vAlign w:val="center"/>
          </w:tcPr>
          <w:p w14:paraId="146C7001" w14:textId="77777777" w:rsidR="0094569E" w:rsidRPr="0039126E" w:rsidRDefault="0094569E" w:rsidP="009377EC">
            <w:pPr>
              <w:rPr>
                <w:sz w:val="18"/>
                <w:szCs w:val="18"/>
              </w:rPr>
            </w:pPr>
            <w:r w:rsidRPr="0039126E">
              <w:rPr>
                <w:sz w:val="18"/>
                <w:szCs w:val="18"/>
              </w:rPr>
              <w:t>-</w:t>
            </w:r>
          </w:p>
        </w:tc>
        <w:tc>
          <w:tcPr>
            <w:tcW w:w="1560" w:type="dxa"/>
            <w:vAlign w:val="center"/>
          </w:tcPr>
          <w:p w14:paraId="1F11A125" w14:textId="77777777" w:rsidR="0094569E" w:rsidRPr="0039126E" w:rsidRDefault="0094569E" w:rsidP="009377EC">
            <w:pPr>
              <w:rPr>
                <w:sz w:val="18"/>
                <w:szCs w:val="18"/>
              </w:rPr>
            </w:pPr>
            <w:r w:rsidRPr="0039126E">
              <w:rPr>
                <w:sz w:val="18"/>
                <w:szCs w:val="18"/>
              </w:rPr>
              <w:t>-</w:t>
            </w:r>
          </w:p>
        </w:tc>
        <w:tc>
          <w:tcPr>
            <w:tcW w:w="1417" w:type="dxa"/>
            <w:vAlign w:val="center"/>
          </w:tcPr>
          <w:p w14:paraId="025FC690" w14:textId="77777777" w:rsidR="0094569E" w:rsidRPr="0039126E" w:rsidRDefault="0094569E" w:rsidP="009377EC">
            <w:pPr>
              <w:rPr>
                <w:sz w:val="18"/>
                <w:szCs w:val="18"/>
              </w:rPr>
            </w:pPr>
            <w:r w:rsidRPr="0039126E">
              <w:rPr>
                <w:sz w:val="18"/>
                <w:szCs w:val="18"/>
              </w:rPr>
              <w:t>82,2</w:t>
            </w:r>
          </w:p>
        </w:tc>
        <w:tc>
          <w:tcPr>
            <w:tcW w:w="1418" w:type="dxa"/>
            <w:vAlign w:val="center"/>
          </w:tcPr>
          <w:p w14:paraId="2F5125AE" w14:textId="77777777" w:rsidR="0094569E" w:rsidRPr="0039126E" w:rsidRDefault="0094569E" w:rsidP="009377EC">
            <w:pPr>
              <w:rPr>
                <w:sz w:val="18"/>
                <w:szCs w:val="18"/>
              </w:rPr>
            </w:pPr>
            <w:r w:rsidRPr="0039126E">
              <w:rPr>
                <w:sz w:val="18"/>
                <w:szCs w:val="18"/>
              </w:rPr>
              <w:t>-</w:t>
            </w:r>
          </w:p>
        </w:tc>
      </w:tr>
      <w:tr w:rsidR="00265CB7" w:rsidRPr="0039126E" w14:paraId="38783854" w14:textId="77777777" w:rsidTr="00A94A35">
        <w:trPr>
          <w:trHeight w:val="77"/>
        </w:trPr>
        <w:tc>
          <w:tcPr>
            <w:tcW w:w="534" w:type="dxa"/>
            <w:vAlign w:val="center"/>
          </w:tcPr>
          <w:p w14:paraId="67E112FC" w14:textId="77777777" w:rsidR="00A5598A" w:rsidRPr="0039126E" w:rsidRDefault="00A5598A" w:rsidP="008E797B">
            <w:pPr>
              <w:widowControl w:val="0"/>
              <w:autoSpaceDE w:val="0"/>
              <w:autoSpaceDN w:val="0"/>
              <w:jc w:val="center"/>
              <w:rPr>
                <w:sz w:val="18"/>
                <w:szCs w:val="18"/>
              </w:rPr>
            </w:pPr>
            <w:r w:rsidRPr="0039126E">
              <w:rPr>
                <w:sz w:val="18"/>
                <w:szCs w:val="18"/>
              </w:rPr>
              <w:t>16.</w:t>
            </w:r>
          </w:p>
        </w:tc>
        <w:tc>
          <w:tcPr>
            <w:tcW w:w="1842" w:type="dxa"/>
            <w:vAlign w:val="center"/>
          </w:tcPr>
          <w:p w14:paraId="40A2353F" w14:textId="77777777" w:rsidR="00A5598A" w:rsidRPr="0039126E" w:rsidRDefault="00A5598A" w:rsidP="009377EC">
            <w:pPr>
              <w:rPr>
                <w:sz w:val="18"/>
                <w:szCs w:val="18"/>
              </w:rPr>
            </w:pPr>
            <w:r w:rsidRPr="0039126E">
              <w:rPr>
                <w:sz w:val="18"/>
                <w:szCs w:val="18"/>
              </w:rPr>
              <w:t>деревня Верхняя Горка</w:t>
            </w:r>
          </w:p>
        </w:tc>
        <w:tc>
          <w:tcPr>
            <w:tcW w:w="1701" w:type="dxa"/>
            <w:vAlign w:val="center"/>
          </w:tcPr>
          <w:p w14:paraId="29E19AB7" w14:textId="77777777" w:rsidR="00A5598A" w:rsidRPr="0039126E" w:rsidRDefault="00A5598A" w:rsidP="009377EC">
            <w:pPr>
              <w:rPr>
                <w:sz w:val="18"/>
                <w:szCs w:val="18"/>
              </w:rPr>
            </w:pPr>
            <w:r w:rsidRPr="0039126E">
              <w:rPr>
                <w:sz w:val="18"/>
                <w:szCs w:val="18"/>
              </w:rPr>
              <w:t>индивидуальные</w:t>
            </w:r>
          </w:p>
        </w:tc>
        <w:tc>
          <w:tcPr>
            <w:tcW w:w="2127" w:type="dxa"/>
            <w:vAlign w:val="center"/>
          </w:tcPr>
          <w:p w14:paraId="4EF91660" w14:textId="77777777" w:rsidR="00A5598A" w:rsidRPr="0039126E" w:rsidRDefault="00A5598A" w:rsidP="009377EC">
            <w:pPr>
              <w:rPr>
                <w:sz w:val="18"/>
                <w:szCs w:val="18"/>
              </w:rPr>
            </w:pPr>
            <w:r w:rsidRPr="0039126E">
              <w:rPr>
                <w:sz w:val="18"/>
                <w:szCs w:val="18"/>
              </w:rPr>
              <w:t>1-эт., 1-кв., деревянный</w:t>
            </w:r>
          </w:p>
        </w:tc>
        <w:tc>
          <w:tcPr>
            <w:tcW w:w="1275" w:type="dxa"/>
            <w:vAlign w:val="center"/>
          </w:tcPr>
          <w:p w14:paraId="44DC4E0C" w14:textId="77777777" w:rsidR="00A5598A" w:rsidRPr="0039126E" w:rsidRDefault="00A5598A" w:rsidP="009377EC">
            <w:pPr>
              <w:rPr>
                <w:sz w:val="18"/>
                <w:szCs w:val="18"/>
              </w:rPr>
            </w:pPr>
            <w:r w:rsidRPr="0039126E">
              <w:rPr>
                <w:sz w:val="18"/>
                <w:szCs w:val="18"/>
              </w:rPr>
              <w:t>0</w:t>
            </w:r>
          </w:p>
        </w:tc>
        <w:tc>
          <w:tcPr>
            <w:tcW w:w="1560" w:type="dxa"/>
            <w:vAlign w:val="center"/>
          </w:tcPr>
          <w:p w14:paraId="52AAEEC9" w14:textId="77777777" w:rsidR="00A5598A" w:rsidRPr="0039126E" w:rsidRDefault="00A5598A" w:rsidP="009377EC">
            <w:pPr>
              <w:rPr>
                <w:sz w:val="18"/>
                <w:szCs w:val="18"/>
              </w:rPr>
            </w:pPr>
            <w:r w:rsidRPr="0039126E">
              <w:rPr>
                <w:sz w:val="18"/>
                <w:szCs w:val="18"/>
              </w:rPr>
              <w:t>5</w:t>
            </w:r>
          </w:p>
        </w:tc>
        <w:tc>
          <w:tcPr>
            <w:tcW w:w="1275" w:type="dxa"/>
            <w:vAlign w:val="center"/>
          </w:tcPr>
          <w:p w14:paraId="0297795A" w14:textId="77777777" w:rsidR="00A5598A" w:rsidRPr="0039126E" w:rsidRDefault="00A5598A" w:rsidP="009377EC">
            <w:pPr>
              <w:rPr>
                <w:sz w:val="18"/>
                <w:szCs w:val="18"/>
              </w:rPr>
            </w:pPr>
            <w:r w:rsidRPr="0039126E">
              <w:rPr>
                <w:sz w:val="18"/>
                <w:szCs w:val="18"/>
              </w:rPr>
              <w:t>-</w:t>
            </w:r>
          </w:p>
        </w:tc>
        <w:tc>
          <w:tcPr>
            <w:tcW w:w="1560" w:type="dxa"/>
            <w:vAlign w:val="center"/>
          </w:tcPr>
          <w:p w14:paraId="08172D7E" w14:textId="77777777" w:rsidR="00A5598A" w:rsidRPr="0039126E" w:rsidRDefault="00A5598A" w:rsidP="009377EC">
            <w:pPr>
              <w:rPr>
                <w:sz w:val="18"/>
                <w:szCs w:val="18"/>
              </w:rPr>
            </w:pPr>
            <w:r w:rsidRPr="0039126E">
              <w:rPr>
                <w:sz w:val="18"/>
                <w:szCs w:val="18"/>
              </w:rPr>
              <w:t>-</w:t>
            </w:r>
          </w:p>
        </w:tc>
        <w:tc>
          <w:tcPr>
            <w:tcW w:w="1417" w:type="dxa"/>
            <w:vAlign w:val="center"/>
          </w:tcPr>
          <w:p w14:paraId="7C38EC4D" w14:textId="77777777" w:rsidR="00A5598A" w:rsidRPr="0039126E" w:rsidRDefault="00A5598A" w:rsidP="009377EC">
            <w:pPr>
              <w:rPr>
                <w:sz w:val="18"/>
                <w:szCs w:val="18"/>
              </w:rPr>
            </w:pPr>
            <w:r w:rsidRPr="0039126E">
              <w:rPr>
                <w:sz w:val="18"/>
                <w:szCs w:val="18"/>
              </w:rPr>
              <w:t>0</w:t>
            </w:r>
          </w:p>
        </w:tc>
        <w:tc>
          <w:tcPr>
            <w:tcW w:w="1418" w:type="dxa"/>
            <w:vAlign w:val="center"/>
          </w:tcPr>
          <w:p w14:paraId="2ECE3948" w14:textId="77777777" w:rsidR="00A5598A" w:rsidRPr="0039126E" w:rsidRDefault="00A5598A" w:rsidP="009377EC">
            <w:pPr>
              <w:rPr>
                <w:sz w:val="18"/>
                <w:szCs w:val="18"/>
              </w:rPr>
            </w:pPr>
            <w:r w:rsidRPr="0039126E">
              <w:rPr>
                <w:sz w:val="18"/>
                <w:szCs w:val="18"/>
              </w:rPr>
              <w:t>132</w:t>
            </w:r>
          </w:p>
        </w:tc>
      </w:tr>
      <w:tr w:rsidR="00265CB7" w:rsidRPr="0039126E" w14:paraId="7C3A14D2" w14:textId="77777777" w:rsidTr="0094569E">
        <w:trPr>
          <w:trHeight w:val="120"/>
        </w:trPr>
        <w:tc>
          <w:tcPr>
            <w:tcW w:w="534" w:type="dxa"/>
            <w:vMerge w:val="restart"/>
            <w:vAlign w:val="center"/>
          </w:tcPr>
          <w:p w14:paraId="7715B8B1" w14:textId="77777777" w:rsidR="0094569E" w:rsidRPr="0039126E" w:rsidRDefault="0094569E" w:rsidP="008E797B">
            <w:pPr>
              <w:widowControl w:val="0"/>
              <w:autoSpaceDE w:val="0"/>
              <w:autoSpaceDN w:val="0"/>
              <w:jc w:val="center"/>
              <w:rPr>
                <w:sz w:val="18"/>
                <w:szCs w:val="18"/>
              </w:rPr>
            </w:pPr>
            <w:r w:rsidRPr="0039126E">
              <w:rPr>
                <w:sz w:val="18"/>
                <w:szCs w:val="18"/>
              </w:rPr>
              <w:lastRenderedPageBreak/>
              <w:t>17.</w:t>
            </w:r>
          </w:p>
        </w:tc>
        <w:tc>
          <w:tcPr>
            <w:tcW w:w="1842" w:type="dxa"/>
            <w:vMerge w:val="restart"/>
            <w:vAlign w:val="center"/>
          </w:tcPr>
          <w:p w14:paraId="175B57C3" w14:textId="77777777" w:rsidR="0094569E" w:rsidRPr="0039126E" w:rsidRDefault="0094569E" w:rsidP="009377EC">
            <w:pPr>
              <w:rPr>
                <w:sz w:val="18"/>
                <w:szCs w:val="18"/>
              </w:rPr>
            </w:pPr>
            <w:r w:rsidRPr="0039126E">
              <w:rPr>
                <w:sz w:val="18"/>
                <w:szCs w:val="18"/>
              </w:rPr>
              <w:t>деревня Волчиха</w:t>
            </w:r>
          </w:p>
        </w:tc>
        <w:tc>
          <w:tcPr>
            <w:tcW w:w="1701" w:type="dxa"/>
            <w:vAlign w:val="center"/>
          </w:tcPr>
          <w:p w14:paraId="26429840" w14:textId="77777777" w:rsidR="0094569E" w:rsidRPr="0039126E" w:rsidRDefault="0094569E" w:rsidP="009377EC">
            <w:pPr>
              <w:rPr>
                <w:sz w:val="18"/>
                <w:szCs w:val="18"/>
              </w:rPr>
            </w:pPr>
            <w:r w:rsidRPr="0039126E">
              <w:rPr>
                <w:sz w:val="18"/>
                <w:szCs w:val="18"/>
              </w:rPr>
              <w:t>индивидуальные</w:t>
            </w:r>
          </w:p>
        </w:tc>
        <w:tc>
          <w:tcPr>
            <w:tcW w:w="2127" w:type="dxa"/>
            <w:vAlign w:val="center"/>
          </w:tcPr>
          <w:p w14:paraId="63D7A2DE" w14:textId="77777777" w:rsidR="0094569E" w:rsidRPr="0039126E" w:rsidRDefault="0094569E" w:rsidP="009377EC">
            <w:pPr>
              <w:rPr>
                <w:sz w:val="18"/>
                <w:szCs w:val="18"/>
              </w:rPr>
            </w:pPr>
            <w:r w:rsidRPr="0039126E">
              <w:rPr>
                <w:sz w:val="18"/>
                <w:szCs w:val="18"/>
              </w:rPr>
              <w:t>1-эт., 1-кв., деревянный</w:t>
            </w:r>
          </w:p>
        </w:tc>
        <w:tc>
          <w:tcPr>
            <w:tcW w:w="1275" w:type="dxa"/>
            <w:vAlign w:val="center"/>
          </w:tcPr>
          <w:p w14:paraId="629013C2" w14:textId="77777777" w:rsidR="0094569E" w:rsidRPr="0039126E" w:rsidRDefault="0094569E" w:rsidP="009377EC">
            <w:pPr>
              <w:rPr>
                <w:sz w:val="18"/>
                <w:szCs w:val="18"/>
              </w:rPr>
            </w:pPr>
            <w:r w:rsidRPr="0039126E">
              <w:rPr>
                <w:sz w:val="18"/>
                <w:szCs w:val="18"/>
              </w:rPr>
              <w:t>4</w:t>
            </w:r>
          </w:p>
        </w:tc>
        <w:tc>
          <w:tcPr>
            <w:tcW w:w="1560" w:type="dxa"/>
            <w:vAlign w:val="center"/>
          </w:tcPr>
          <w:p w14:paraId="4C52F602" w14:textId="77777777" w:rsidR="0094569E" w:rsidRPr="0039126E" w:rsidRDefault="0094569E" w:rsidP="009377EC">
            <w:pPr>
              <w:rPr>
                <w:sz w:val="18"/>
                <w:szCs w:val="18"/>
              </w:rPr>
            </w:pPr>
            <w:r w:rsidRPr="0039126E">
              <w:rPr>
                <w:sz w:val="18"/>
                <w:szCs w:val="18"/>
              </w:rPr>
              <w:t>5</w:t>
            </w:r>
          </w:p>
        </w:tc>
        <w:tc>
          <w:tcPr>
            <w:tcW w:w="1275" w:type="dxa"/>
            <w:vAlign w:val="center"/>
          </w:tcPr>
          <w:p w14:paraId="25B48039" w14:textId="77777777" w:rsidR="0094569E" w:rsidRPr="0039126E" w:rsidRDefault="0094569E" w:rsidP="009377EC">
            <w:pPr>
              <w:rPr>
                <w:sz w:val="18"/>
                <w:szCs w:val="18"/>
              </w:rPr>
            </w:pPr>
            <w:r w:rsidRPr="0039126E">
              <w:rPr>
                <w:sz w:val="18"/>
                <w:szCs w:val="18"/>
              </w:rPr>
              <w:t>-</w:t>
            </w:r>
          </w:p>
        </w:tc>
        <w:tc>
          <w:tcPr>
            <w:tcW w:w="1560" w:type="dxa"/>
            <w:vAlign w:val="center"/>
          </w:tcPr>
          <w:p w14:paraId="18A7C7DA" w14:textId="77777777" w:rsidR="0094569E" w:rsidRPr="0039126E" w:rsidRDefault="0094569E" w:rsidP="009377EC">
            <w:pPr>
              <w:rPr>
                <w:sz w:val="18"/>
                <w:szCs w:val="18"/>
              </w:rPr>
            </w:pPr>
            <w:r w:rsidRPr="0039126E">
              <w:rPr>
                <w:sz w:val="18"/>
                <w:szCs w:val="18"/>
              </w:rPr>
              <w:t>-</w:t>
            </w:r>
          </w:p>
        </w:tc>
        <w:tc>
          <w:tcPr>
            <w:tcW w:w="1417" w:type="dxa"/>
            <w:vAlign w:val="center"/>
          </w:tcPr>
          <w:p w14:paraId="77AAB20F" w14:textId="77777777" w:rsidR="0094569E" w:rsidRPr="0039126E" w:rsidRDefault="0094569E" w:rsidP="009377EC">
            <w:pPr>
              <w:rPr>
                <w:sz w:val="18"/>
                <w:szCs w:val="18"/>
              </w:rPr>
            </w:pPr>
            <w:r w:rsidRPr="0039126E">
              <w:rPr>
                <w:sz w:val="18"/>
                <w:szCs w:val="18"/>
              </w:rPr>
              <w:t>163,7</w:t>
            </w:r>
          </w:p>
        </w:tc>
        <w:tc>
          <w:tcPr>
            <w:tcW w:w="1418" w:type="dxa"/>
            <w:vAlign w:val="center"/>
          </w:tcPr>
          <w:p w14:paraId="6A7DEEAB" w14:textId="77777777" w:rsidR="0094569E" w:rsidRPr="0039126E" w:rsidRDefault="0094569E" w:rsidP="009377EC">
            <w:pPr>
              <w:rPr>
                <w:sz w:val="18"/>
                <w:szCs w:val="18"/>
              </w:rPr>
            </w:pPr>
            <w:r w:rsidRPr="0039126E">
              <w:rPr>
                <w:sz w:val="18"/>
                <w:szCs w:val="18"/>
              </w:rPr>
              <w:t>268,6</w:t>
            </w:r>
          </w:p>
        </w:tc>
      </w:tr>
      <w:tr w:rsidR="00265CB7" w:rsidRPr="0039126E" w14:paraId="672D249C" w14:textId="77777777" w:rsidTr="0030737F">
        <w:trPr>
          <w:trHeight w:val="120"/>
        </w:trPr>
        <w:tc>
          <w:tcPr>
            <w:tcW w:w="534" w:type="dxa"/>
            <w:vMerge/>
            <w:vAlign w:val="center"/>
          </w:tcPr>
          <w:p w14:paraId="5B3DC269" w14:textId="77777777" w:rsidR="0094569E" w:rsidRPr="0039126E" w:rsidRDefault="0094569E" w:rsidP="008E797B">
            <w:pPr>
              <w:widowControl w:val="0"/>
              <w:autoSpaceDE w:val="0"/>
              <w:autoSpaceDN w:val="0"/>
              <w:jc w:val="center"/>
              <w:rPr>
                <w:sz w:val="18"/>
                <w:szCs w:val="18"/>
              </w:rPr>
            </w:pPr>
          </w:p>
        </w:tc>
        <w:tc>
          <w:tcPr>
            <w:tcW w:w="1842" w:type="dxa"/>
            <w:vMerge/>
            <w:vAlign w:val="center"/>
          </w:tcPr>
          <w:p w14:paraId="6B581560" w14:textId="77777777" w:rsidR="0094569E" w:rsidRPr="0039126E" w:rsidRDefault="0094569E" w:rsidP="009377EC">
            <w:pPr>
              <w:rPr>
                <w:sz w:val="18"/>
                <w:szCs w:val="18"/>
              </w:rPr>
            </w:pPr>
          </w:p>
        </w:tc>
        <w:tc>
          <w:tcPr>
            <w:tcW w:w="1701" w:type="dxa"/>
            <w:vAlign w:val="center"/>
          </w:tcPr>
          <w:p w14:paraId="2D38FEE9" w14:textId="77777777" w:rsidR="0094569E" w:rsidRPr="0039126E" w:rsidRDefault="0094569E" w:rsidP="009377EC">
            <w:pPr>
              <w:rPr>
                <w:sz w:val="18"/>
                <w:szCs w:val="18"/>
              </w:rPr>
            </w:pPr>
            <w:r w:rsidRPr="0039126E">
              <w:rPr>
                <w:sz w:val="18"/>
                <w:szCs w:val="18"/>
              </w:rPr>
              <w:t>индивидуальные</w:t>
            </w:r>
          </w:p>
        </w:tc>
        <w:tc>
          <w:tcPr>
            <w:tcW w:w="2127" w:type="dxa"/>
            <w:vAlign w:val="center"/>
          </w:tcPr>
          <w:p w14:paraId="7E97EE02" w14:textId="77777777" w:rsidR="0094569E" w:rsidRPr="0039126E" w:rsidRDefault="0094569E" w:rsidP="009377EC">
            <w:pPr>
              <w:rPr>
                <w:sz w:val="18"/>
                <w:szCs w:val="18"/>
              </w:rPr>
            </w:pPr>
            <w:r w:rsidRPr="0039126E">
              <w:rPr>
                <w:sz w:val="18"/>
                <w:szCs w:val="18"/>
              </w:rPr>
              <w:t>2-эт., 1-кв., деревянный</w:t>
            </w:r>
          </w:p>
        </w:tc>
        <w:tc>
          <w:tcPr>
            <w:tcW w:w="1275" w:type="dxa"/>
            <w:vAlign w:val="center"/>
          </w:tcPr>
          <w:p w14:paraId="2592B9DD" w14:textId="77777777" w:rsidR="0094569E" w:rsidRPr="0039126E" w:rsidRDefault="00A5598A" w:rsidP="009377EC">
            <w:pPr>
              <w:rPr>
                <w:sz w:val="18"/>
                <w:szCs w:val="18"/>
              </w:rPr>
            </w:pPr>
            <w:r w:rsidRPr="0039126E">
              <w:rPr>
                <w:sz w:val="18"/>
                <w:szCs w:val="18"/>
              </w:rPr>
              <w:t>0</w:t>
            </w:r>
          </w:p>
        </w:tc>
        <w:tc>
          <w:tcPr>
            <w:tcW w:w="1560" w:type="dxa"/>
            <w:vAlign w:val="center"/>
          </w:tcPr>
          <w:p w14:paraId="08F125EF" w14:textId="77777777" w:rsidR="0094569E" w:rsidRPr="0039126E" w:rsidRDefault="00A5598A" w:rsidP="009377EC">
            <w:pPr>
              <w:rPr>
                <w:sz w:val="18"/>
                <w:szCs w:val="18"/>
              </w:rPr>
            </w:pPr>
            <w:r w:rsidRPr="0039126E">
              <w:rPr>
                <w:sz w:val="18"/>
                <w:szCs w:val="18"/>
              </w:rPr>
              <w:t>1</w:t>
            </w:r>
          </w:p>
        </w:tc>
        <w:tc>
          <w:tcPr>
            <w:tcW w:w="1275" w:type="dxa"/>
            <w:vAlign w:val="center"/>
          </w:tcPr>
          <w:p w14:paraId="264902B7" w14:textId="77777777" w:rsidR="0094569E" w:rsidRPr="0039126E" w:rsidRDefault="00A5598A" w:rsidP="009377EC">
            <w:pPr>
              <w:rPr>
                <w:sz w:val="18"/>
                <w:szCs w:val="18"/>
              </w:rPr>
            </w:pPr>
            <w:r w:rsidRPr="0039126E">
              <w:rPr>
                <w:sz w:val="18"/>
                <w:szCs w:val="18"/>
              </w:rPr>
              <w:t>-</w:t>
            </w:r>
          </w:p>
        </w:tc>
        <w:tc>
          <w:tcPr>
            <w:tcW w:w="1560" w:type="dxa"/>
            <w:vAlign w:val="center"/>
          </w:tcPr>
          <w:p w14:paraId="59F9E57E" w14:textId="77777777" w:rsidR="0094569E" w:rsidRPr="0039126E" w:rsidRDefault="00A5598A" w:rsidP="009377EC">
            <w:pPr>
              <w:rPr>
                <w:sz w:val="18"/>
                <w:szCs w:val="18"/>
              </w:rPr>
            </w:pPr>
            <w:r w:rsidRPr="0039126E">
              <w:rPr>
                <w:sz w:val="18"/>
                <w:szCs w:val="18"/>
              </w:rPr>
              <w:t>-</w:t>
            </w:r>
          </w:p>
        </w:tc>
        <w:tc>
          <w:tcPr>
            <w:tcW w:w="1417" w:type="dxa"/>
            <w:vAlign w:val="center"/>
          </w:tcPr>
          <w:p w14:paraId="62E609C2" w14:textId="77777777" w:rsidR="0094569E" w:rsidRPr="0039126E" w:rsidRDefault="00A5598A" w:rsidP="009377EC">
            <w:pPr>
              <w:rPr>
                <w:sz w:val="18"/>
                <w:szCs w:val="18"/>
              </w:rPr>
            </w:pPr>
            <w:r w:rsidRPr="0039126E">
              <w:rPr>
                <w:sz w:val="18"/>
                <w:szCs w:val="18"/>
              </w:rPr>
              <w:t>0</w:t>
            </w:r>
          </w:p>
        </w:tc>
        <w:tc>
          <w:tcPr>
            <w:tcW w:w="1418" w:type="dxa"/>
            <w:vAlign w:val="center"/>
          </w:tcPr>
          <w:p w14:paraId="2E114267" w14:textId="77777777" w:rsidR="0094569E" w:rsidRPr="0039126E" w:rsidRDefault="00A5598A" w:rsidP="009377EC">
            <w:pPr>
              <w:rPr>
                <w:sz w:val="18"/>
                <w:szCs w:val="18"/>
              </w:rPr>
            </w:pPr>
            <w:r w:rsidRPr="0039126E">
              <w:rPr>
                <w:sz w:val="18"/>
                <w:szCs w:val="18"/>
              </w:rPr>
              <w:t>131,6</w:t>
            </w:r>
          </w:p>
        </w:tc>
      </w:tr>
      <w:tr w:rsidR="00265CB7" w:rsidRPr="0039126E" w14:paraId="17B6F024" w14:textId="77777777" w:rsidTr="0030737F">
        <w:trPr>
          <w:trHeight w:val="77"/>
        </w:trPr>
        <w:tc>
          <w:tcPr>
            <w:tcW w:w="534" w:type="dxa"/>
            <w:vAlign w:val="center"/>
          </w:tcPr>
          <w:p w14:paraId="49E2618B" w14:textId="77777777" w:rsidR="00A5598A" w:rsidRPr="0039126E" w:rsidRDefault="00A5598A" w:rsidP="008E797B">
            <w:pPr>
              <w:widowControl w:val="0"/>
              <w:autoSpaceDE w:val="0"/>
              <w:autoSpaceDN w:val="0"/>
              <w:jc w:val="center"/>
              <w:rPr>
                <w:sz w:val="18"/>
                <w:szCs w:val="18"/>
              </w:rPr>
            </w:pPr>
            <w:r w:rsidRPr="0039126E">
              <w:rPr>
                <w:sz w:val="18"/>
                <w:szCs w:val="18"/>
              </w:rPr>
              <w:t>18.</w:t>
            </w:r>
          </w:p>
        </w:tc>
        <w:tc>
          <w:tcPr>
            <w:tcW w:w="1842" w:type="dxa"/>
            <w:vAlign w:val="center"/>
          </w:tcPr>
          <w:p w14:paraId="0CC4E86B" w14:textId="77777777" w:rsidR="00A5598A" w:rsidRPr="0039126E" w:rsidRDefault="00A5598A" w:rsidP="009377EC">
            <w:pPr>
              <w:rPr>
                <w:sz w:val="18"/>
                <w:szCs w:val="18"/>
              </w:rPr>
            </w:pPr>
            <w:r w:rsidRPr="0039126E">
              <w:rPr>
                <w:sz w:val="18"/>
                <w:szCs w:val="18"/>
              </w:rPr>
              <w:t>деревня Головинская</w:t>
            </w:r>
          </w:p>
        </w:tc>
        <w:tc>
          <w:tcPr>
            <w:tcW w:w="1701" w:type="dxa"/>
            <w:vAlign w:val="center"/>
          </w:tcPr>
          <w:p w14:paraId="7914F8F4" w14:textId="77777777" w:rsidR="00A5598A" w:rsidRPr="0039126E" w:rsidRDefault="00A5598A" w:rsidP="009377EC">
            <w:pPr>
              <w:rPr>
                <w:sz w:val="18"/>
                <w:szCs w:val="18"/>
              </w:rPr>
            </w:pPr>
            <w:r w:rsidRPr="0039126E">
              <w:rPr>
                <w:sz w:val="18"/>
                <w:szCs w:val="18"/>
              </w:rPr>
              <w:t>индивидуальные</w:t>
            </w:r>
          </w:p>
        </w:tc>
        <w:tc>
          <w:tcPr>
            <w:tcW w:w="2127" w:type="dxa"/>
            <w:vAlign w:val="center"/>
          </w:tcPr>
          <w:p w14:paraId="349FAFAA" w14:textId="77777777" w:rsidR="00A5598A" w:rsidRPr="0039126E" w:rsidRDefault="00A5598A" w:rsidP="009377EC">
            <w:pPr>
              <w:rPr>
                <w:sz w:val="18"/>
                <w:szCs w:val="18"/>
              </w:rPr>
            </w:pPr>
            <w:r w:rsidRPr="0039126E">
              <w:rPr>
                <w:sz w:val="18"/>
                <w:szCs w:val="18"/>
              </w:rPr>
              <w:t>1-эт., 1-кв., деревянный</w:t>
            </w:r>
          </w:p>
        </w:tc>
        <w:tc>
          <w:tcPr>
            <w:tcW w:w="1275" w:type="dxa"/>
            <w:vAlign w:val="center"/>
          </w:tcPr>
          <w:p w14:paraId="6D22CC85" w14:textId="77777777" w:rsidR="00A5598A" w:rsidRPr="0039126E" w:rsidRDefault="00A5598A" w:rsidP="009377EC">
            <w:pPr>
              <w:rPr>
                <w:sz w:val="18"/>
                <w:szCs w:val="18"/>
              </w:rPr>
            </w:pPr>
            <w:r w:rsidRPr="0039126E">
              <w:rPr>
                <w:sz w:val="18"/>
                <w:szCs w:val="18"/>
              </w:rPr>
              <w:t>1</w:t>
            </w:r>
          </w:p>
        </w:tc>
        <w:tc>
          <w:tcPr>
            <w:tcW w:w="1560" w:type="dxa"/>
            <w:vAlign w:val="center"/>
          </w:tcPr>
          <w:p w14:paraId="6B0CFA42" w14:textId="77777777" w:rsidR="00A5598A" w:rsidRPr="0039126E" w:rsidRDefault="00A5598A" w:rsidP="009377EC">
            <w:pPr>
              <w:rPr>
                <w:sz w:val="18"/>
                <w:szCs w:val="18"/>
              </w:rPr>
            </w:pPr>
            <w:r w:rsidRPr="0039126E">
              <w:rPr>
                <w:sz w:val="18"/>
                <w:szCs w:val="18"/>
              </w:rPr>
              <w:t>0</w:t>
            </w:r>
          </w:p>
        </w:tc>
        <w:tc>
          <w:tcPr>
            <w:tcW w:w="1275" w:type="dxa"/>
            <w:vAlign w:val="center"/>
          </w:tcPr>
          <w:p w14:paraId="6BE99E33" w14:textId="77777777" w:rsidR="00A5598A" w:rsidRPr="0039126E" w:rsidRDefault="00A5598A" w:rsidP="009377EC">
            <w:pPr>
              <w:rPr>
                <w:sz w:val="18"/>
                <w:szCs w:val="18"/>
              </w:rPr>
            </w:pPr>
            <w:r w:rsidRPr="0039126E">
              <w:rPr>
                <w:sz w:val="18"/>
                <w:szCs w:val="18"/>
              </w:rPr>
              <w:t>-</w:t>
            </w:r>
          </w:p>
        </w:tc>
        <w:tc>
          <w:tcPr>
            <w:tcW w:w="1560" w:type="dxa"/>
            <w:vAlign w:val="center"/>
          </w:tcPr>
          <w:p w14:paraId="7C66FDD7" w14:textId="77777777" w:rsidR="00A5598A" w:rsidRPr="0039126E" w:rsidRDefault="00A5598A" w:rsidP="009377EC">
            <w:pPr>
              <w:rPr>
                <w:sz w:val="18"/>
                <w:szCs w:val="18"/>
              </w:rPr>
            </w:pPr>
            <w:r w:rsidRPr="0039126E">
              <w:rPr>
                <w:sz w:val="18"/>
                <w:szCs w:val="18"/>
              </w:rPr>
              <w:t>-</w:t>
            </w:r>
          </w:p>
        </w:tc>
        <w:tc>
          <w:tcPr>
            <w:tcW w:w="1417" w:type="dxa"/>
            <w:vAlign w:val="center"/>
          </w:tcPr>
          <w:p w14:paraId="16250FED" w14:textId="77777777" w:rsidR="00A5598A" w:rsidRPr="0039126E" w:rsidRDefault="00A5598A" w:rsidP="009377EC">
            <w:pPr>
              <w:rPr>
                <w:sz w:val="18"/>
                <w:szCs w:val="18"/>
              </w:rPr>
            </w:pPr>
            <w:r w:rsidRPr="0039126E">
              <w:rPr>
                <w:sz w:val="18"/>
                <w:szCs w:val="18"/>
              </w:rPr>
              <w:t>52,3</w:t>
            </w:r>
          </w:p>
        </w:tc>
        <w:tc>
          <w:tcPr>
            <w:tcW w:w="1418" w:type="dxa"/>
            <w:vAlign w:val="center"/>
          </w:tcPr>
          <w:p w14:paraId="26E0C374" w14:textId="77777777" w:rsidR="00A5598A" w:rsidRPr="0039126E" w:rsidRDefault="00A5598A" w:rsidP="009377EC">
            <w:pPr>
              <w:rPr>
                <w:sz w:val="18"/>
                <w:szCs w:val="18"/>
              </w:rPr>
            </w:pPr>
            <w:r w:rsidRPr="0039126E">
              <w:rPr>
                <w:sz w:val="18"/>
                <w:szCs w:val="18"/>
              </w:rPr>
              <w:t>0</w:t>
            </w:r>
          </w:p>
        </w:tc>
      </w:tr>
      <w:tr w:rsidR="00265CB7" w:rsidRPr="0039126E" w14:paraId="10DC14F3" w14:textId="77777777" w:rsidTr="0030737F">
        <w:trPr>
          <w:trHeight w:val="77"/>
        </w:trPr>
        <w:tc>
          <w:tcPr>
            <w:tcW w:w="534" w:type="dxa"/>
            <w:vAlign w:val="center"/>
          </w:tcPr>
          <w:p w14:paraId="602754FE" w14:textId="77777777" w:rsidR="0094569E" w:rsidRPr="0039126E" w:rsidRDefault="0094569E" w:rsidP="008E797B">
            <w:pPr>
              <w:widowControl w:val="0"/>
              <w:autoSpaceDE w:val="0"/>
              <w:autoSpaceDN w:val="0"/>
              <w:jc w:val="center"/>
              <w:rPr>
                <w:sz w:val="18"/>
                <w:szCs w:val="18"/>
              </w:rPr>
            </w:pPr>
            <w:r w:rsidRPr="0039126E">
              <w:rPr>
                <w:sz w:val="18"/>
                <w:szCs w:val="18"/>
              </w:rPr>
              <w:t>19.</w:t>
            </w:r>
          </w:p>
        </w:tc>
        <w:tc>
          <w:tcPr>
            <w:tcW w:w="1842" w:type="dxa"/>
            <w:vAlign w:val="center"/>
          </w:tcPr>
          <w:p w14:paraId="5FF46BCA" w14:textId="77777777" w:rsidR="0094569E" w:rsidRPr="0039126E" w:rsidRDefault="0094569E" w:rsidP="009377EC">
            <w:pPr>
              <w:rPr>
                <w:sz w:val="18"/>
                <w:szCs w:val="18"/>
              </w:rPr>
            </w:pPr>
            <w:r w:rsidRPr="0039126E">
              <w:rPr>
                <w:sz w:val="18"/>
                <w:szCs w:val="18"/>
              </w:rPr>
              <w:t>деревня Горка (1925284001</w:t>
            </w:r>
            <w:r w:rsidR="00A5598A" w:rsidRPr="0039126E">
              <w:rPr>
                <w:sz w:val="18"/>
                <w:szCs w:val="18"/>
              </w:rPr>
              <w:t>1</w:t>
            </w:r>
            <w:r w:rsidRPr="0039126E">
              <w:rPr>
                <w:sz w:val="18"/>
                <w:szCs w:val="18"/>
              </w:rPr>
              <w:t>)</w:t>
            </w:r>
          </w:p>
        </w:tc>
        <w:tc>
          <w:tcPr>
            <w:tcW w:w="1701" w:type="dxa"/>
            <w:vAlign w:val="center"/>
          </w:tcPr>
          <w:p w14:paraId="3ED80437" w14:textId="77777777" w:rsidR="0094569E" w:rsidRPr="0039126E" w:rsidRDefault="00A5598A" w:rsidP="009377EC">
            <w:pPr>
              <w:rPr>
                <w:sz w:val="18"/>
                <w:szCs w:val="18"/>
              </w:rPr>
            </w:pPr>
            <w:r w:rsidRPr="0039126E">
              <w:rPr>
                <w:sz w:val="18"/>
                <w:szCs w:val="18"/>
              </w:rPr>
              <w:t>-</w:t>
            </w:r>
          </w:p>
        </w:tc>
        <w:tc>
          <w:tcPr>
            <w:tcW w:w="2127" w:type="dxa"/>
            <w:vAlign w:val="center"/>
          </w:tcPr>
          <w:p w14:paraId="00269809" w14:textId="77777777" w:rsidR="0094569E" w:rsidRPr="0039126E" w:rsidRDefault="00A5598A" w:rsidP="009377EC">
            <w:pPr>
              <w:rPr>
                <w:sz w:val="18"/>
                <w:szCs w:val="18"/>
              </w:rPr>
            </w:pPr>
            <w:r w:rsidRPr="0039126E">
              <w:rPr>
                <w:sz w:val="18"/>
                <w:szCs w:val="18"/>
              </w:rPr>
              <w:t>-</w:t>
            </w:r>
          </w:p>
        </w:tc>
        <w:tc>
          <w:tcPr>
            <w:tcW w:w="1275" w:type="dxa"/>
            <w:vAlign w:val="center"/>
          </w:tcPr>
          <w:p w14:paraId="63A353E1" w14:textId="77777777" w:rsidR="0094569E" w:rsidRPr="0039126E" w:rsidRDefault="00A5598A" w:rsidP="009377EC">
            <w:pPr>
              <w:rPr>
                <w:sz w:val="18"/>
                <w:szCs w:val="18"/>
              </w:rPr>
            </w:pPr>
            <w:r w:rsidRPr="0039126E">
              <w:rPr>
                <w:sz w:val="18"/>
                <w:szCs w:val="18"/>
              </w:rPr>
              <w:t>-</w:t>
            </w:r>
          </w:p>
        </w:tc>
        <w:tc>
          <w:tcPr>
            <w:tcW w:w="1560" w:type="dxa"/>
            <w:vAlign w:val="center"/>
          </w:tcPr>
          <w:p w14:paraId="0BD5CAF1" w14:textId="77777777" w:rsidR="0094569E" w:rsidRPr="0039126E" w:rsidRDefault="00A5598A" w:rsidP="009377EC">
            <w:pPr>
              <w:rPr>
                <w:sz w:val="18"/>
                <w:szCs w:val="18"/>
              </w:rPr>
            </w:pPr>
            <w:r w:rsidRPr="0039126E">
              <w:rPr>
                <w:sz w:val="18"/>
                <w:szCs w:val="18"/>
              </w:rPr>
              <w:t>-</w:t>
            </w:r>
          </w:p>
        </w:tc>
        <w:tc>
          <w:tcPr>
            <w:tcW w:w="1275" w:type="dxa"/>
            <w:vAlign w:val="center"/>
          </w:tcPr>
          <w:p w14:paraId="23D72624" w14:textId="77777777" w:rsidR="0094569E" w:rsidRPr="0039126E" w:rsidRDefault="00A5598A" w:rsidP="009377EC">
            <w:pPr>
              <w:rPr>
                <w:sz w:val="18"/>
                <w:szCs w:val="18"/>
              </w:rPr>
            </w:pPr>
            <w:r w:rsidRPr="0039126E">
              <w:rPr>
                <w:sz w:val="18"/>
                <w:szCs w:val="18"/>
              </w:rPr>
              <w:t>-</w:t>
            </w:r>
          </w:p>
        </w:tc>
        <w:tc>
          <w:tcPr>
            <w:tcW w:w="1560" w:type="dxa"/>
            <w:vAlign w:val="center"/>
          </w:tcPr>
          <w:p w14:paraId="0FDEFB76" w14:textId="77777777" w:rsidR="0094569E" w:rsidRPr="0039126E" w:rsidRDefault="00A5598A" w:rsidP="009377EC">
            <w:pPr>
              <w:rPr>
                <w:sz w:val="18"/>
                <w:szCs w:val="18"/>
              </w:rPr>
            </w:pPr>
            <w:r w:rsidRPr="0039126E">
              <w:rPr>
                <w:sz w:val="18"/>
                <w:szCs w:val="18"/>
              </w:rPr>
              <w:t>-</w:t>
            </w:r>
          </w:p>
        </w:tc>
        <w:tc>
          <w:tcPr>
            <w:tcW w:w="1417" w:type="dxa"/>
            <w:vAlign w:val="center"/>
          </w:tcPr>
          <w:p w14:paraId="7861A32C" w14:textId="77777777" w:rsidR="0094569E" w:rsidRPr="0039126E" w:rsidRDefault="00A5598A" w:rsidP="009377EC">
            <w:pPr>
              <w:rPr>
                <w:sz w:val="18"/>
                <w:szCs w:val="18"/>
              </w:rPr>
            </w:pPr>
            <w:r w:rsidRPr="0039126E">
              <w:rPr>
                <w:sz w:val="18"/>
                <w:szCs w:val="18"/>
              </w:rPr>
              <w:t>-</w:t>
            </w:r>
          </w:p>
        </w:tc>
        <w:tc>
          <w:tcPr>
            <w:tcW w:w="1418" w:type="dxa"/>
            <w:vAlign w:val="center"/>
          </w:tcPr>
          <w:p w14:paraId="54BDCFDC" w14:textId="77777777" w:rsidR="0094569E" w:rsidRPr="0039126E" w:rsidRDefault="00A5598A" w:rsidP="009377EC">
            <w:pPr>
              <w:rPr>
                <w:sz w:val="18"/>
                <w:szCs w:val="18"/>
              </w:rPr>
            </w:pPr>
            <w:r w:rsidRPr="0039126E">
              <w:rPr>
                <w:sz w:val="18"/>
                <w:szCs w:val="18"/>
              </w:rPr>
              <w:t>-</w:t>
            </w:r>
          </w:p>
        </w:tc>
      </w:tr>
      <w:tr w:rsidR="00265CB7" w:rsidRPr="0039126E" w14:paraId="5FE428E1" w14:textId="77777777" w:rsidTr="0030737F">
        <w:trPr>
          <w:trHeight w:val="77"/>
        </w:trPr>
        <w:tc>
          <w:tcPr>
            <w:tcW w:w="534" w:type="dxa"/>
            <w:vAlign w:val="center"/>
          </w:tcPr>
          <w:p w14:paraId="661C6293" w14:textId="77777777" w:rsidR="00A5598A" w:rsidRPr="0039126E" w:rsidRDefault="00A5598A" w:rsidP="008E797B">
            <w:pPr>
              <w:widowControl w:val="0"/>
              <w:autoSpaceDE w:val="0"/>
              <w:autoSpaceDN w:val="0"/>
              <w:jc w:val="center"/>
              <w:rPr>
                <w:sz w:val="18"/>
                <w:szCs w:val="18"/>
              </w:rPr>
            </w:pPr>
            <w:r w:rsidRPr="0039126E">
              <w:rPr>
                <w:sz w:val="18"/>
                <w:szCs w:val="18"/>
              </w:rPr>
              <w:t>20.</w:t>
            </w:r>
          </w:p>
        </w:tc>
        <w:tc>
          <w:tcPr>
            <w:tcW w:w="1842" w:type="dxa"/>
            <w:vAlign w:val="center"/>
          </w:tcPr>
          <w:p w14:paraId="69FE995C" w14:textId="77777777" w:rsidR="00A5598A" w:rsidRPr="0039126E" w:rsidRDefault="00A5598A" w:rsidP="009377EC">
            <w:pPr>
              <w:rPr>
                <w:sz w:val="18"/>
                <w:szCs w:val="18"/>
              </w:rPr>
            </w:pPr>
            <w:r w:rsidRPr="0039126E">
              <w:rPr>
                <w:sz w:val="18"/>
                <w:szCs w:val="18"/>
              </w:rPr>
              <w:t>деревня Горка (19252840012)</w:t>
            </w:r>
          </w:p>
        </w:tc>
        <w:tc>
          <w:tcPr>
            <w:tcW w:w="1701" w:type="dxa"/>
            <w:vAlign w:val="center"/>
          </w:tcPr>
          <w:p w14:paraId="674E5734" w14:textId="77777777" w:rsidR="00A5598A" w:rsidRPr="0039126E" w:rsidRDefault="00A5598A" w:rsidP="009377EC">
            <w:pPr>
              <w:rPr>
                <w:sz w:val="18"/>
                <w:szCs w:val="18"/>
              </w:rPr>
            </w:pPr>
            <w:r w:rsidRPr="0039126E">
              <w:rPr>
                <w:sz w:val="18"/>
                <w:szCs w:val="18"/>
              </w:rPr>
              <w:t>индивидуальные</w:t>
            </w:r>
          </w:p>
        </w:tc>
        <w:tc>
          <w:tcPr>
            <w:tcW w:w="2127" w:type="dxa"/>
            <w:vAlign w:val="center"/>
          </w:tcPr>
          <w:p w14:paraId="43745E9A" w14:textId="77777777" w:rsidR="00A5598A" w:rsidRPr="0039126E" w:rsidRDefault="00A5598A" w:rsidP="009377EC">
            <w:pPr>
              <w:rPr>
                <w:sz w:val="18"/>
                <w:szCs w:val="18"/>
              </w:rPr>
            </w:pPr>
            <w:r w:rsidRPr="0039126E">
              <w:rPr>
                <w:sz w:val="18"/>
                <w:szCs w:val="18"/>
              </w:rPr>
              <w:t>1-эт., 1-кв., деревянный</w:t>
            </w:r>
          </w:p>
        </w:tc>
        <w:tc>
          <w:tcPr>
            <w:tcW w:w="1275" w:type="dxa"/>
            <w:vAlign w:val="center"/>
          </w:tcPr>
          <w:p w14:paraId="625E0552" w14:textId="77777777" w:rsidR="00A5598A" w:rsidRPr="0039126E" w:rsidRDefault="00A5598A" w:rsidP="009377EC">
            <w:pPr>
              <w:rPr>
                <w:sz w:val="18"/>
                <w:szCs w:val="18"/>
              </w:rPr>
            </w:pPr>
            <w:r w:rsidRPr="0039126E">
              <w:rPr>
                <w:sz w:val="18"/>
                <w:szCs w:val="18"/>
              </w:rPr>
              <w:t>0</w:t>
            </w:r>
          </w:p>
        </w:tc>
        <w:tc>
          <w:tcPr>
            <w:tcW w:w="1560" w:type="dxa"/>
            <w:vAlign w:val="center"/>
          </w:tcPr>
          <w:p w14:paraId="4BFF10A7" w14:textId="77777777" w:rsidR="00A5598A" w:rsidRPr="0039126E" w:rsidRDefault="00A5598A" w:rsidP="009377EC">
            <w:pPr>
              <w:rPr>
                <w:sz w:val="18"/>
                <w:szCs w:val="18"/>
              </w:rPr>
            </w:pPr>
            <w:r w:rsidRPr="0039126E">
              <w:rPr>
                <w:sz w:val="18"/>
                <w:szCs w:val="18"/>
              </w:rPr>
              <w:t>4</w:t>
            </w:r>
          </w:p>
        </w:tc>
        <w:tc>
          <w:tcPr>
            <w:tcW w:w="1275" w:type="dxa"/>
            <w:vAlign w:val="center"/>
          </w:tcPr>
          <w:p w14:paraId="132EA5CC" w14:textId="77777777" w:rsidR="00A5598A" w:rsidRPr="0039126E" w:rsidRDefault="00A5598A" w:rsidP="009377EC">
            <w:pPr>
              <w:rPr>
                <w:sz w:val="18"/>
                <w:szCs w:val="18"/>
              </w:rPr>
            </w:pPr>
            <w:r w:rsidRPr="0039126E">
              <w:rPr>
                <w:sz w:val="18"/>
                <w:szCs w:val="18"/>
              </w:rPr>
              <w:t>-</w:t>
            </w:r>
          </w:p>
        </w:tc>
        <w:tc>
          <w:tcPr>
            <w:tcW w:w="1560" w:type="dxa"/>
            <w:vAlign w:val="center"/>
          </w:tcPr>
          <w:p w14:paraId="7F9B2F63" w14:textId="77777777" w:rsidR="00A5598A" w:rsidRPr="0039126E" w:rsidRDefault="00A5598A" w:rsidP="009377EC">
            <w:pPr>
              <w:rPr>
                <w:sz w:val="18"/>
                <w:szCs w:val="18"/>
              </w:rPr>
            </w:pPr>
            <w:r w:rsidRPr="0039126E">
              <w:rPr>
                <w:sz w:val="18"/>
                <w:szCs w:val="18"/>
              </w:rPr>
              <w:t>-</w:t>
            </w:r>
          </w:p>
        </w:tc>
        <w:tc>
          <w:tcPr>
            <w:tcW w:w="1417" w:type="dxa"/>
            <w:vAlign w:val="center"/>
          </w:tcPr>
          <w:p w14:paraId="7F75F693" w14:textId="77777777" w:rsidR="00A5598A" w:rsidRPr="0039126E" w:rsidRDefault="00A5598A" w:rsidP="009377EC">
            <w:pPr>
              <w:rPr>
                <w:sz w:val="18"/>
                <w:szCs w:val="18"/>
              </w:rPr>
            </w:pPr>
            <w:r w:rsidRPr="0039126E">
              <w:rPr>
                <w:sz w:val="18"/>
                <w:szCs w:val="18"/>
              </w:rPr>
              <w:t>0</w:t>
            </w:r>
          </w:p>
        </w:tc>
        <w:tc>
          <w:tcPr>
            <w:tcW w:w="1418" w:type="dxa"/>
            <w:vAlign w:val="center"/>
          </w:tcPr>
          <w:p w14:paraId="6B81714B" w14:textId="77777777" w:rsidR="00A5598A" w:rsidRPr="0039126E" w:rsidRDefault="00A5598A" w:rsidP="009377EC">
            <w:pPr>
              <w:rPr>
                <w:sz w:val="18"/>
                <w:szCs w:val="18"/>
              </w:rPr>
            </w:pPr>
            <w:r w:rsidRPr="0039126E">
              <w:rPr>
                <w:sz w:val="18"/>
                <w:szCs w:val="18"/>
              </w:rPr>
              <w:t>171,7</w:t>
            </w:r>
          </w:p>
        </w:tc>
      </w:tr>
      <w:tr w:rsidR="00265CB7" w:rsidRPr="0039126E" w14:paraId="56EF8132" w14:textId="77777777" w:rsidTr="0030737F">
        <w:trPr>
          <w:trHeight w:val="77"/>
        </w:trPr>
        <w:tc>
          <w:tcPr>
            <w:tcW w:w="534" w:type="dxa"/>
            <w:vAlign w:val="center"/>
          </w:tcPr>
          <w:p w14:paraId="4F012976" w14:textId="77777777" w:rsidR="00A5598A" w:rsidRPr="0039126E" w:rsidRDefault="00A5598A" w:rsidP="008E797B">
            <w:pPr>
              <w:widowControl w:val="0"/>
              <w:autoSpaceDE w:val="0"/>
              <w:autoSpaceDN w:val="0"/>
              <w:jc w:val="center"/>
              <w:rPr>
                <w:sz w:val="18"/>
                <w:szCs w:val="18"/>
              </w:rPr>
            </w:pPr>
            <w:r w:rsidRPr="0039126E">
              <w:rPr>
                <w:sz w:val="18"/>
                <w:szCs w:val="18"/>
              </w:rPr>
              <w:t>21.</w:t>
            </w:r>
          </w:p>
        </w:tc>
        <w:tc>
          <w:tcPr>
            <w:tcW w:w="1842" w:type="dxa"/>
            <w:vAlign w:val="center"/>
          </w:tcPr>
          <w:p w14:paraId="7AA07904" w14:textId="77777777" w:rsidR="00A5598A" w:rsidRPr="0039126E" w:rsidRDefault="00A5598A" w:rsidP="009377EC">
            <w:pPr>
              <w:rPr>
                <w:sz w:val="18"/>
                <w:szCs w:val="18"/>
              </w:rPr>
            </w:pPr>
            <w:r w:rsidRPr="0039126E">
              <w:rPr>
                <w:sz w:val="18"/>
                <w:szCs w:val="18"/>
              </w:rPr>
              <w:t>деревня Гречутино</w:t>
            </w:r>
          </w:p>
        </w:tc>
        <w:tc>
          <w:tcPr>
            <w:tcW w:w="1701" w:type="dxa"/>
            <w:vAlign w:val="center"/>
          </w:tcPr>
          <w:p w14:paraId="794F96E5" w14:textId="77777777" w:rsidR="00A5598A" w:rsidRPr="0039126E" w:rsidRDefault="00A5598A" w:rsidP="009377EC">
            <w:pPr>
              <w:rPr>
                <w:sz w:val="18"/>
                <w:szCs w:val="18"/>
              </w:rPr>
            </w:pPr>
            <w:r w:rsidRPr="0039126E">
              <w:rPr>
                <w:sz w:val="18"/>
                <w:szCs w:val="18"/>
              </w:rPr>
              <w:t>индивидуальные</w:t>
            </w:r>
          </w:p>
        </w:tc>
        <w:tc>
          <w:tcPr>
            <w:tcW w:w="2127" w:type="dxa"/>
            <w:vAlign w:val="center"/>
          </w:tcPr>
          <w:p w14:paraId="7D5CC68C" w14:textId="77777777" w:rsidR="00A5598A" w:rsidRPr="0039126E" w:rsidRDefault="00A5598A" w:rsidP="009377EC">
            <w:pPr>
              <w:rPr>
                <w:sz w:val="18"/>
                <w:szCs w:val="18"/>
              </w:rPr>
            </w:pPr>
            <w:r w:rsidRPr="0039126E">
              <w:rPr>
                <w:sz w:val="18"/>
                <w:szCs w:val="18"/>
              </w:rPr>
              <w:t>1-эт., 1-кв., деревянный</w:t>
            </w:r>
          </w:p>
        </w:tc>
        <w:tc>
          <w:tcPr>
            <w:tcW w:w="1275" w:type="dxa"/>
            <w:vAlign w:val="center"/>
          </w:tcPr>
          <w:p w14:paraId="6B39F6B2" w14:textId="77777777" w:rsidR="00A5598A" w:rsidRPr="0039126E" w:rsidRDefault="00A5598A" w:rsidP="009377EC">
            <w:pPr>
              <w:rPr>
                <w:sz w:val="18"/>
                <w:szCs w:val="18"/>
              </w:rPr>
            </w:pPr>
            <w:r w:rsidRPr="0039126E">
              <w:rPr>
                <w:sz w:val="18"/>
                <w:szCs w:val="18"/>
              </w:rPr>
              <w:t>0</w:t>
            </w:r>
          </w:p>
        </w:tc>
        <w:tc>
          <w:tcPr>
            <w:tcW w:w="1560" w:type="dxa"/>
            <w:vAlign w:val="center"/>
          </w:tcPr>
          <w:p w14:paraId="29BA0506" w14:textId="77777777" w:rsidR="00A5598A" w:rsidRPr="0039126E" w:rsidRDefault="00A5598A" w:rsidP="009377EC">
            <w:pPr>
              <w:rPr>
                <w:sz w:val="18"/>
                <w:szCs w:val="18"/>
              </w:rPr>
            </w:pPr>
            <w:r w:rsidRPr="0039126E">
              <w:rPr>
                <w:sz w:val="18"/>
                <w:szCs w:val="18"/>
              </w:rPr>
              <w:t>5</w:t>
            </w:r>
          </w:p>
        </w:tc>
        <w:tc>
          <w:tcPr>
            <w:tcW w:w="1275" w:type="dxa"/>
            <w:vAlign w:val="center"/>
          </w:tcPr>
          <w:p w14:paraId="605F827B" w14:textId="77777777" w:rsidR="00A5598A" w:rsidRPr="0039126E" w:rsidRDefault="00A5598A" w:rsidP="009377EC">
            <w:pPr>
              <w:rPr>
                <w:sz w:val="18"/>
                <w:szCs w:val="18"/>
              </w:rPr>
            </w:pPr>
            <w:r w:rsidRPr="0039126E">
              <w:rPr>
                <w:sz w:val="18"/>
                <w:szCs w:val="18"/>
              </w:rPr>
              <w:t>-</w:t>
            </w:r>
          </w:p>
        </w:tc>
        <w:tc>
          <w:tcPr>
            <w:tcW w:w="1560" w:type="dxa"/>
            <w:vAlign w:val="center"/>
          </w:tcPr>
          <w:p w14:paraId="4B1D9794" w14:textId="77777777" w:rsidR="00A5598A" w:rsidRPr="0039126E" w:rsidRDefault="00A5598A" w:rsidP="009377EC">
            <w:pPr>
              <w:rPr>
                <w:sz w:val="18"/>
                <w:szCs w:val="18"/>
              </w:rPr>
            </w:pPr>
            <w:r w:rsidRPr="0039126E">
              <w:rPr>
                <w:sz w:val="18"/>
                <w:szCs w:val="18"/>
              </w:rPr>
              <w:t>-</w:t>
            </w:r>
          </w:p>
        </w:tc>
        <w:tc>
          <w:tcPr>
            <w:tcW w:w="1417" w:type="dxa"/>
            <w:vAlign w:val="center"/>
          </w:tcPr>
          <w:p w14:paraId="494CDC03" w14:textId="77777777" w:rsidR="00A5598A" w:rsidRPr="0039126E" w:rsidRDefault="00A5598A" w:rsidP="009377EC">
            <w:pPr>
              <w:rPr>
                <w:sz w:val="18"/>
                <w:szCs w:val="18"/>
              </w:rPr>
            </w:pPr>
            <w:r w:rsidRPr="0039126E">
              <w:rPr>
                <w:sz w:val="18"/>
                <w:szCs w:val="18"/>
              </w:rPr>
              <w:t>0</w:t>
            </w:r>
          </w:p>
        </w:tc>
        <w:tc>
          <w:tcPr>
            <w:tcW w:w="1418" w:type="dxa"/>
            <w:vAlign w:val="center"/>
          </w:tcPr>
          <w:p w14:paraId="24A1315D" w14:textId="77777777" w:rsidR="00A5598A" w:rsidRPr="0039126E" w:rsidRDefault="00A5598A" w:rsidP="009377EC">
            <w:pPr>
              <w:rPr>
                <w:sz w:val="18"/>
                <w:szCs w:val="18"/>
              </w:rPr>
            </w:pPr>
            <w:r w:rsidRPr="0039126E">
              <w:rPr>
                <w:sz w:val="18"/>
                <w:szCs w:val="18"/>
              </w:rPr>
              <w:t>223,5</w:t>
            </w:r>
          </w:p>
        </w:tc>
      </w:tr>
      <w:tr w:rsidR="00265CB7" w:rsidRPr="0039126E" w14:paraId="08DD89A2" w14:textId="77777777" w:rsidTr="0030737F">
        <w:trPr>
          <w:trHeight w:val="77"/>
        </w:trPr>
        <w:tc>
          <w:tcPr>
            <w:tcW w:w="534" w:type="dxa"/>
            <w:vAlign w:val="center"/>
          </w:tcPr>
          <w:p w14:paraId="3D3C2EC9" w14:textId="77777777" w:rsidR="00A5598A" w:rsidRPr="0039126E" w:rsidRDefault="00A5598A" w:rsidP="008E797B">
            <w:pPr>
              <w:widowControl w:val="0"/>
              <w:autoSpaceDE w:val="0"/>
              <w:autoSpaceDN w:val="0"/>
              <w:jc w:val="center"/>
              <w:rPr>
                <w:sz w:val="18"/>
                <w:szCs w:val="18"/>
              </w:rPr>
            </w:pPr>
            <w:r w:rsidRPr="0039126E">
              <w:rPr>
                <w:sz w:val="18"/>
                <w:szCs w:val="18"/>
              </w:rPr>
              <w:t>22.</w:t>
            </w:r>
          </w:p>
        </w:tc>
        <w:tc>
          <w:tcPr>
            <w:tcW w:w="1842" w:type="dxa"/>
            <w:vAlign w:val="center"/>
          </w:tcPr>
          <w:p w14:paraId="48DBA3C5" w14:textId="77777777" w:rsidR="00A5598A" w:rsidRPr="0039126E" w:rsidRDefault="00A5598A" w:rsidP="009377EC">
            <w:pPr>
              <w:rPr>
                <w:sz w:val="18"/>
                <w:szCs w:val="18"/>
              </w:rPr>
            </w:pPr>
            <w:r w:rsidRPr="0039126E">
              <w:rPr>
                <w:sz w:val="18"/>
                <w:szCs w:val="18"/>
              </w:rPr>
              <w:t>деревня Гридкино</w:t>
            </w:r>
          </w:p>
        </w:tc>
        <w:tc>
          <w:tcPr>
            <w:tcW w:w="1701" w:type="dxa"/>
            <w:vAlign w:val="center"/>
          </w:tcPr>
          <w:p w14:paraId="2D2692BC" w14:textId="77777777" w:rsidR="00A5598A" w:rsidRPr="0039126E" w:rsidRDefault="00A5598A" w:rsidP="009377EC">
            <w:pPr>
              <w:rPr>
                <w:sz w:val="18"/>
                <w:szCs w:val="18"/>
              </w:rPr>
            </w:pPr>
            <w:r w:rsidRPr="0039126E">
              <w:rPr>
                <w:sz w:val="18"/>
                <w:szCs w:val="18"/>
              </w:rPr>
              <w:t>индивидуальные</w:t>
            </w:r>
          </w:p>
        </w:tc>
        <w:tc>
          <w:tcPr>
            <w:tcW w:w="2127" w:type="dxa"/>
            <w:vAlign w:val="center"/>
          </w:tcPr>
          <w:p w14:paraId="3BD80BCA" w14:textId="77777777" w:rsidR="00A5598A" w:rsidRPr="0039126E" w:rsidRDefault="00A5598A" w:rsidP="009377EC">
            <w:pPr>
              <w:rPr>
                <w:sz w:val="18"/>
                <w:szCs w:val="18"/>
              </w:rPr>
            </w:pPr>
            <w:r w:rsidRPr="0039126E">
              <w:rPr>
                <w:sz w:val="18"/>
                <w:szCs w:val="18"/>
              </w:rPr>
              <w:t>1-эт., 1-кв., деревянный</w:t>
            </w:r>
          </w:p>
        </w:tc>
        <w:tc>
          <w:tcPr>
            <w:tcW w:w="1275" w:type="dxa"/>
            <w:vAlign w:val="center"/>
          </w:tcPr>
          <w:p w14:paraId="6A4927E3" w14:textId="77777777" w:rsidR="00A5598A" w:rsidRPr="0039126E" w:rsidRDefault="00A5598A" w:rsidP="009377EC">
            <w:pPr>
              <w:rPr>
                <w:sz w:val="18"/>
                <w:szCs w:val="18"/>
              </w:rPr>
            </w:pPr>
            <w:r w:rsidRPr="0039126E">
              <w:rPr>
                <w:sz w:val="18"/>
                <w:szCs w:val="18"/>
              </w:rPr>
              <w:t>0</w:t>
            </w:r>
          </w:p>
        </w:tc>
        <w:tc>
          <w:tcPr>
            <w:tcW w:w="1560" w:type="dxa"/>
            <w:vAlign w:val="center"/>
          </w:tcPr>
          <w:p w14:paraId="138C11B3" w14:textId="77777777" w:rsidR="00A5598A" w:rsidRPr="0039126E" w:rsidRDefault="00A5598A" w:rsidP="009377EC">
            <w:pPr>
              <w:rPr>
                <w:sz w:val="18"/>
                <w:szCs w:val="18"/>
              </w:rPr>
            </w:pPr>
            <w:r w:rsidRPr="0039126E">
              <w:rPr>
                <w:sz w:val="18"/>
                <w:szCs w:val="18"/>
              </w:rPr>
              <w:t>1</w:t>
            </w:r>
          </w:p>
        </w:tc>
        <w:tc>
          <w:tcPr>
            <w:tcW w:w="1275" w:type="dxa"/>
            <w:vAlign w:val="center"/>
          </w:tcPr>
          <w:p w14:paraId="7F8FB885" w14:textId="77777777" w:rsidR="00A5598A" w:rsidRPr="0039126E" w:rsidRDefault="00A5598A" w:rsidP="009377EC">
            <w:pPr>
              <w:rPr>
                <w:sz w:val="18"/>
                <w:szCs w:val="18"/>
              </w:rPr>
            </w:pPr>
            <w:r w:rsidRPr="0039126E">
              <w:rPr>
                <w:sz w:val="18"/>
                <w:szCs w:val="18"/>
              </w:rPr>
              <w:t>-</w:t>
            </w:r>
          </w:p>
        </w:tc>
        <w:tc>
          <w:tcPr>
            <w:tcW w:w="1560" w:type="dxa"/>
            <w:vAlign w:val="center"/>
          </w:tcPr>
          <w:p w14:paraId="47A6C4DF" w14:textId="77777777" w:rsidR="00A5598A" w:rsidRPr="0039126E" w:rsidRDefault="00A5598A" w:rsidP="009377EC">
            <w:pPr>
              <w:rPr>
                <w:sz w:val="18"/>
                <w:szCs w:val="18"/>
              </w:rPr>
            </w:pPr>
            <w:r w:rsidRPr="0039126E">
              <w:rPr>
                <w:sz w:val="18"/>
                <w:szCs w:val="18"/>
              </w:rPr>
              <w:t>-</w:t>
            </w:r>
          </w:p>
        </w:tc>
        <w:tc>
          <w:tcPr>
            <w:tcW w:w="1417" w:type="dxa"/>
            <w:vAlign w:val="center"/>
          </w:tcPr>
          <w:p w14:paraId="63DB70E8" w14:textId="77777777" w:rsidR="00A5598A" w:rsidRPr="0039126E" w:rsidRDefault="00A5598A" w:rsidP="009377EC">
            <w:pPr>
              <w:rPr>
                <w:sz w:val="18"/>
                <w:szCs w:val="18"/>
              </w:rPr>
            </w:pPr>
            <w:r w:rsidRPr="0039126E">
              <w:rPr>
                <w:sz w:val="18"/>
                <w:szCs w:val="18"/>
              </w:rPr>
              <w:t>0</w:t>
            </w:r>
          </w:p>
        </w:tc>
        <w:tc>
          <w:tcPr>
            <w:tcW w:w="1418" w:type="dxa"/>
            <w:vAlign w:val="center"/>
          </w:tcPr>
          <w:p w14:paraId="74876293" w14:textId="77777777" w:rsidR="00A5598A" w:rsidRPr="0039126E" w:rsidRDefault="00A5598A" w:rsidP="009377EC">
            <w:pPr>
              <w:rPr>
                <w:sz w:val="18"/>
                <w:szCs w:val="18"/>
              </w:rPr>
            </w:pPr>
            <w:r w:rsidRPr="0039126E">
              <w:rPr>
                <w:sz w:val="18"/>
                <w:szCs w:val="18"/>
              </w:rPr>
              <w:t>20</w:t>
            </w:r>
          </w:p>
        </w:tc>
      </w:tr>
      <w:tr w:rsidR="00265CB7" w:rsidRPr="0039126E" w14:paraId="126BB33D" w14:textId="77777777" w:rsidTr="0030737F">
        <w:trPr>
          <w:trHeight w:val="77"/>
        </w:trPr>
        <w:tc>
          <w:tcPr>
            <w:tcW w:w="534" w:type="dxa"/>
            <w:vAlign w:val="center"/>
          </w:tcPr>
          <w:p w14:paraId="35F5B271" w14:textId="77777777" w:rsidR="00A5598A" w:rsidRPr="0039126E" w:rsidRDefault="00A5598A" w:rsidP="008E797B">
            <w:pPr>
              <w:widowControl w:val="0"/>
              <w:autoSpaceDE w:val="0"/>
              <w:autoSpaceDN w:val="0"/>
              <w:jc w:val="center"/>
              <w:rPr>
                <w:sz w:val="18"/>
                <w:szCs w:val="18"/>
              </w:rPr>
            </w:pPr>
            <w:r w:rsidRPr="0039126E">
              <w:rPr>
                <w:sz w:val="18"/>
                <w:szCs w:val="18"/>
              </w:rPr>
              <w:t>23.</w:t>
            </w:r>
          </w:p>
        </w:tc>
        <w:tc>
          <w:tcPr>
            <w:tcW w:w="1842" w:type="dxa"/>
            <w:vAlign w:val="center"/>
          </w:tcPr>
          <w:p w14:paraId="2DCB616F" w14:textId="77777777" w:rsidR="00A5598A" w:rsidRPr="0039126E" w:rsidRDefault="00A5598A" w:rsidP="009377EC">
            <w:pPr>
              <w:rPr>
                <w:sz w:val="18"/>
                <w:szCs w:val="18"/>
              </w:rPr>
            </w:pPr>
            <w:r w:rsidRPr="0039126E">
              <w:rPr>
                <w:sz w:val="18"/>
                <w:szCs w:val="18"/>
              </w:rPr>
              <w:t>деревня Демушиха</w:t>
            </w:r>
          </w:p>
        </w:tc>
        <w:tc>
          <w:tcPr>
            <w:tcW w:w="1701" w:type="dxa"/>
            <w:vAlign w:val="center"/>
          </w:tcPr>
          <w:p w14:paraId="6E65A4A1" w14:textId="77777777" w:rsidR="00A5598A" w:rsidRPr="0039126E" w:rsidRDefault="00A5598A" w:rsidP="009377EC">
            <w:pPr>
              <w:rPr>
                <w:sz w:val="18"/>
                <w:szCs w:val="18"/>
              </w:rPr>
            </w:pPr>
            <w:r w:rsidRPr="0039126E">
              <w:rPr>
                <w:sz w:val="18"/>
                <w:szCs w:val="18"/>
              </w:rPr>
              <w:t>индивидуальные</w:t>
            </w:r>
          </w:p>
        </w:tc>
        <w:tc>
          <w:tcPr>
            <w:tcW w:w="2127" w:type="dxa"/>
            <w:vAlign w:val="center"/>
          </w:tcPr>
          <w:p w14:paraId="4C69B55D" w14:textId="77777777" w:rsidR="00A5598A" w:rsidRPr="0039126E" w:rsidRDefault="00A5598A" w:rsidP="009377EC">
            <w:pPr>
              <w:rPr>
                <w:sz w:val="18"/>
                <w:szCs w:val="18"/>
              </w:rPr>
            </w:pPr>
            <w:r w:rsidRPr="0039126E">
              <w:rPr>
                <w:sz w:val="18"/>
                <w:szCs w:val="18"/>
              </w:rPr>
              <w:t>1-эт., 1-кв., деревянный</w:t>
            </w:r>
          </w:p>
        </w:tc>
        <w:tc>
          <w:tcPr>
            <w:tcW w:w="1275" w:type="dxa"/>
            <w:vAlign w:val="center"/>
          </w:tcPr>
          <w:p w14:paraId="0E5F9AD0" w14:textId="77777777" w:rsidR="00A5598A" w:rsidRPr="0039126E" w:rsidRDefault="00A5598A" w:rsidP="009377EC">
            <w:pPr>
              <w:rPr>
                <w:sz w:val="18"/>
                <w:szCs w:val="18"/>
              </w:rPr>
            </w:pPr>
            <w:r w:rsidRPr="0039126E">
              <w:rPr>
                <w:sz w:val="18"/>
                <w:szCs w:val="18"/>
              </w:rPr>
              <w:t>0</w:t>
            </w:r>
          </w:p>
        </w:tc>
        <w:tc>
          <w:tcPr>
            <w:tcW w:w="1560" w:type="dxa"/>
            <w:vAlign w:val="center"/>
          </w:tcPr>
          <w:p w14:paraId="04C2D1DE" w14:textId="77777777" w:rsidR="00A5598A" w:rsidRPr="0039126E" w:rsidRDefault="00A5598A" w:rsidP="009377EC">
            <w:pPr>
              <w:rPr>
                <w:sz w:val="18"/>
                <w:szCs w:val="18"/>
              </w:rPr>
            </w:pPr>
            <w:r w:rsidRPr="0039126E">
              <w:rPr>
                <w:sz w:val="18"/>
                <w:szCs w:val="18"/>
              </w:rPr>
              <w:t>3</w:t>
            </w:r>
          </w:p>
        </w:tc>
        <w:tc>
          <w:tcPr>
            <w:tcW w:w="1275" w:type="dxa"/>
            <w:vAlign w:val="center"/>
          </w:tcPr>
          <w:p w14:paraId="40F9DCE2" w14:textId="77777777" w:rsidR="00A5598A" w:rsidRPr="0039126E" w:rsidRDefault="00A5598A" w:rsidP="009377EC">
            <w:pPr>
              <w:rPr>
                <w:sz w:val="18"/>
                <w:szCs w:val="18"/>
              </w:rPr>
            </w:pPr>
            <w:r w:rsidRPr="0039126E">
              <w:rPr>
                <w:sz w:val="18"/>
                <w:szCs w:val="18"/>
              </w:rPr>
              <w:t>-</w:t>
            </w:r>
          </w:p>
        </w:tc>
        <w:tc>
          <w:tcPr>
            <w:tcW w:w="1560" w:type="dxa"/>
            <w:vAlign w:val="center"/>
          </w:tcPr>
          <w:p w14:paraId="4C9B9C86" w14:textId="77777777" w:rsidR="00A5598A" w:rsidRPr="0039126E" w:rsidRDefault="00A5598A" w:rsidP="009377EC">
            <w:pPr>
              <w:rPr>
                <w:sz w:val="18"/>
                <w:szCs w:val="18"/>
              </w:rPr>
            </w:pPr>
            <w:r w:rsidRPr="0039126E">
              <w:rPr>
                <w:sz w:val="18"/>
                <w:szCs w:val="18"/>
              </w:rPr>
              <w:t>-</w:t>
            </w:r>
          </w:p>
        </w:tc>
        <w:tc>
          <w:tcPr>
            <w:tcW w:w="1417" w:type="dxa"/>
            <w:vAlign w:val="center"/>
          </w:tcPr>
          <w:p w14:paraId="08D09308" w14:textId="77777777" w:rsidR="00A5598A" w:rsidRPr="0039126E" w:rsidRDefault="00A5598A" w:rsidP="009377EC">
            <w:pPr>
              <w:rPr>
                <w:sz w:val="18"/>
                <w:szCs w:val="18"/>
              </w:rPr>
            </w:pPr>
            <w:r w:rsidRPr="0039126E">
              <w:rPr>
                <w:sz w:val="18"/>
                <w:szCs w:val="18"/>
              </w:rPr>
              <w:t>0</w:t>
            </w:r>
          </w:p>
        </w:tc>
        <w:tc>
          <w:tcPr>
            <w:tcW w:w="1418" w:type="dxa"/>
            <w:vAlign w:val="center"/>
          </w:tcPr>
          <w:p w14:paraId="44A53EEC" w14:textId="77777777" w:rsidR="00A5598A" w:rsidRPr="0039126E" w:rsidRDefault="00A5598A" w:rsidP="009377EC">
            <w:pPr>
              <w:rPr>
                <w:sz w:val="18"/>
                <w:szCs w:val="18"/>
              </w:rPr>
            </w:pPr>
            <w:r w:rsidRPr="0039126E">
              <w:rPr>
                <w:sz w:val="18"/>
                <w:szCs w:val="18"/>
              </w:rPr>
              <w:t>152</w:t>
            </w:r>
          </w:p>
        </w:tc>
      </w:tr>
      <w:tr w:rsidR="00265CB7" w:rsidRPr="0039126E" w14:paraId="2D54E694" w14:textId="77777777" w:rsidTr="0030737F">
        <w:trPr>
          <w:trHeight w:val="77"/>
        </w:trPr>
        <w:tc>
          <w:tcPr>
            <w:tcW w:w="534" w:type="dxa"/>
            <w:vAlign w:val="center"/>
          </w:tcPr>
          <w:p w14:paraId="48C7D3EC" w14:textId="77777777" w:rsidR="0094569E" w:rsidRPr="0039126E" w:rsidRDefault="0094569E" w:rsidP="008E797B">
            <w:pPr>
              <w:widowControl w:val="0"/>
              <w:autoSpaceDE w:val="0"/>
              <w:autoSpaceDN w:val="0"/>
              <w:jc w:val="center"/>
              <w:rPr>
                <w:sz w:val="18"/>
                <w:szCs w:val="18"/>
              </w:rPr>
            </w:pPr>
            <w:r w:rsidRPr="0039126E">
              <w:rPr>
                <w:sz w:val="18"/>
                <w:szCs w:val="18"/>
              </w:rPr>
              <w:t>24.</w:t>
            </w:r>
          </w:p>
        </w:tc>
        <w:tc>
          <w:tcPr>
            <w:tcW w:w="1842" w:type="dxa"/>
            <w:vAlign w:val="center"/>
          </w:tcPr>
          <w:p w14:paraId="3519D762" w14:textId="77777777" w:rsidR="0094569E" w:rsidRPr="0039126E" w:rsidRDefault="0094569E" w:rsidP="009377EC">
            <w:pPr>
              <w:rPr>
                <w:sz w:val="18"/>
                <w:szCs w:val="18"/>
              </w:rPr>
            </w:pPr>
            <w:r w:rsidRPr="0039126E">
              <w:rPr>
                <w:sz w:val="18"/>
                <w:szCs w:val="18"/>
              </w:rPr>
              <w:t>деревня Деряжница</w:t>
            </w:r>
          </w:p>
        </w:tc>
        <w:tc>
          <w:tcPr>
            <w:tcW w:w="1701" w:type="dxa"/>
            <w:vAlign w:val="center"/>
          </w:tcPr>
          <w:p w14:paraId="3B688B7D" w14:textId="77777777" w:rsidR="0094569E" w:rsidRPr="0039126E" w:rsidRDefault="00A5598A" w:rsidP="009377EC">
            <w:pPr>
              <w:rPr>
                <w:sz w:val="18"/>
                <w:szCs w:val="18"/>
              </w:rPr>
            </w:pPr>
            <w:r w:rsidRPr="0039126E">
              <w:rPr>
                <w:sz w:val="18"/>
                <w:szCs w:val="18"/>
              </w:rPr>
              <w:t>-</w:t>
            </w:r>
          </w:p>
        </w:tc>
        <w:tc>
          <w:tcPr>
            <w:tcW w:w="2127" w:type="dxa"/>
            <w:vAlign w:val="center"/>
          </w:tcPr>
          <w:p w14:paraId="34BC1FCA" w14:textId="77777777" w:rsidR="0094569E" w:rsidRPr="0039126E" w:rsidRDefault="00A5598A" w:rsidP="009377EC">
            <w:pPr>
              <w:rPr>
                <w:sz w:val="18"/>
                <w:szCs w:val="18"/>
              </w:rPr>
            </w:pPr>
            <w:r w:rsidRPr="0039126E">
              <w:rPr>
                <w:sz w:val="18"/>
                <w:szCs w:val="18"/>
              </w:rPr>
              <w:t>-</w:t>
            </w:r>
          </w:p>
        </w:tc>
        <w:tc>
          <w:tcPr>
            <w:tcW w:w="1275" w:type="dxa"/>
            <w:vAlign w:val="center"/>
          </w:tcPr>
          <w:p w14:paraId="301C5902" w14:textId="77777777" w:rsidR="0094569E" w:rsidRPr="0039126E" w:rsidRDefault="00A5598A" w:rsidP="009377EC">
            <w:pPr>
              <w:rPr>
                <w:sz w:val="18"/>
                <w:szCs w:val="18"/>
              </w:rPr>
            </w:pPr>
            <w:r w:rsidRPr="0039126E">
              <w:rPr>
                <w:sz w:val="18"/>
                <w:szCs w:val="18"/>
              </w:rPr>
              <w:t>-</w:t>
            </w:r>
          </w:p>
        </w:tc>
        <w:tc>
          <w:tcPr>
            <w:tcW w:w="1560" w:type="dxa"/>
            <w:vAlign w:val="center"/>
          </w:tcPr>
          <w:p w14:paraId="4A8F6649" w14:textId="77777777" w:rsidR="0094569E" w:rsidRPr="0039126E" w:rsidRDefault="00A5598A" w:rsidP="009377EC">
            <w:pPr>
              <w:rPr>
                <w:sz w:val="18"/>
                <w:szCs w:val="18"/>
              </w:rPr>
            </w:pPr>
            <w:r w:rsidRPr="0039126E">
              <w:rPr>
                <w:sz w:val="18"/>
                <w:szCs w:val="18"/>
              </w:rPr>
              <w:t>-</w:t>
            </w:r>
          </w:p>
        </w:tc>
        <w:tc>
          <w:tcPr>
            <w:tcW w:w="1275" w:type="dxa"/>
            <w:vAlign w:val="center"/>
          </w:tcPr>
          <w:p w14:paraId="7A53E013" w14:textId="77777777" w:rsidR="0094569E" w:rsidRPr="0039126E" w:rsidRDefault="00A5598A" w:rsidP="009377EC">
            <w:pPr>
              <w:rPr>
                <w:sz w:val="18"/>
                <w:szCs w:val="18"/>
              </w:rPr>
            </w:pPr>
            <w:r w:rsidRPr="0039126E">
              <w:rPr>
                <w:sz w:val="18"/>
                <w:szCs w:val="18"/>
              </w:rPr>
              <w:t>-</w:t>
            </w:r>
          </w:p>
        </w:tc>
        <w:tc>
          <w:tcPr>
            <w:tcW w:w="1560" w:type="dxa"/>
            <w:vAlign w:val="center"/>
          </w:tcPr>
          <w:p w14:paraId="7EC825C5" w14:textId="77777777" w:rsidR="0094569E" w:rsidRPr="0039126E" w:rsidRDefault="00A5598A" w:rsidP="009377EC">
            <w:pPr>
              <w:rPr>
                <w:sz w:val="18"/>
                <w:szCs w:val="18"/>
              </w:rPr>
            </w:pPr>
            <w:r w:rsidRPr="0039126E">
              <w:rPr>
                <w:sz w:val="18"/>
                <w:szCs w:val="18"/>
              </w:rPr>
              <w:t>-</w:t>
            </w:r>
          </w:p>
        </w:tc>
        <w:tc>
          <w:tcPr>
            <w:tcW w:w="1417" w:type="dxa"/>
            <w:vAlign w:val="center"/>
          </w:tcPr>
          <w:p w14:paraId="5F5DF3EB" w14:textId="77777777" w:rsidR="0094569E" w:rsidRPr="0039126E" w:rsidRDefault="00A5598A" w:rsidP="009377EC">
            <w:pPr>
              <w:rPr>
                <w:sz w:val="18"/>
                <w:szCs w:val="18"/>
              </w:rPr>
            </w:pPr>
            <w:r w:rsidRPr="0039126E">
              <w:rPr>
                <w:sz w:val="18"/>
                <w:szCs w:val="18"/>
              </w:rPr>
              <w:t>-</w:t>
            </w:r>
          </w:p>
        </w:tc>
        <w:tc>
          <w:tcPr>
            <w:tcW w:w="1418" w:type="dxa"/>
            <w:vAlign w:val="center"/>
          </w:tcPr>
          <w:p w14:paraId="32637A3B" w14:textId="77777777" w:rsidR="0094569E" w:rsidRPr="0039126E" w:rsidRDefault="00A5598A" w:rsidP="009377EC">
            <w:pPr>
              <w:rPr>
                <w:sz w:val="18"/>
                <w:szCs w:val="18"/>
              </w:rPr>
            </w:pPr>
            <w:r w:rsidRPr="0039126E">
              <w:rPr>
                <w:sz w:val="18"/>
                <w:szCs w:val="18"/>
              </w:rPr>
              <w:t>-</w:t>
            </w:r>
          </w:p>
        </w:tc>
      </w:tr>
      <w:tr w:rsidR="00265CB7" w:rsidRPr="0039126E" w14:paraId="12B06121" w14:textId="77777777" w:rsidTr="00A5598A">
        <w:trPr>
          <w:trHeight w:val="88"/>
        </w:trPr>
        <w:tc>
          <w:tcPr>
            <w:tcW w:w="534" w:type="dxa"/>
            <w:vMerge w:val="restart"/>
            <w:vAlign w:val="center"/>
          </w:tcPr>
          <w:p w14:paraId="2D1E77A3" w14:textId="77777777" w:rsidR="00A5598A" w:rsidRPr="0039126E" w:rsidRDefault="00A5598A" w:rsidP="008E797B">
            <w:pPr>
              <w:widowControl w:val="0"/>
              <w:autoSpaceDE w:val="0"/>
              <w:autoSpaceDN w:val="0"/>
              <w:jc w:val="center"/>
              <w:rPr>
                <w:sz w:val="18"/>
                <w:szCs w:val="18"/>
              </w:rPr>
            </w:pPr>
            <w:r w:rsidRPr="0039126E">
              <w:rPr>
                <w:sz w:val="18"/>
                <w:szCs w:val="18"/>
              </w:rPr>
              <w:t>25.</w:t>
            </w:r>
          </w:p>
        </w:tc>
        <w:tc>
          <w:tcPr>
            <w:tcW w:w="1842" w:type="dxa"/>
            <w:vMerge w:val="restart"/>
            <w:vAlign w:val="center"/>
          </w:tcPr>
          <w:p w14:paraId="04E060B7" w14:textId="77777777" w:rsidR="00A5598A" w:rsidRPr="0039126E" w:rsidRDefault="00A5598A" w:rsidP="009377EC">
            <w:pPr>
              <w:rPr>
                <w:sz w:val="18"/>
                <w:szCs w:val="18"/>
              </w:rPr>
            </w:pPr>
            <w:r w:rsidRPr="0039126E">
              <w:rPr>
                <w:sz w:val="18"/>
                <w:szCs w:val="18"/>
              </w:rPr>
              <w:t>деревня Дешинское</w:t>
            </w:r>
          </w:p>
        </w:tc>
        <w:tc>
          <w:tcPr>
            <w:tcW w:w="1701" w:type="dxa"/>
            <w:vAlign w:val="center"/>
          </w:tcPr>
          <w:p w14:paraId="2EEAFE4F" w14:textId="77777777" w:rsidR="00A5598A" w:rsidRPr="0039126E" w:rsidRDefault="00A5598A" w:rsidP="009377EC">
            <w:pPr>
              <w:rPr>
                <w:sz w:val="18"/>
                <w:szCs w:val="18"/>
              </w:rPr>
            </w:pPr>
            <w:r w:rsidRPr="0039126E">
              <w:rPr>
                <w:sz w:val="18"/>
                <w:szCs w:val="18"/>
              </w:rPr>
              <w:t>индивидуальные</w:t>
            </w:r>
          </w:p>
        </w:tc>
        <w:tc>
          <w:tcPr>
            <w:tcW w:w="2127" w:type="dxa"/>
            <w:vAlign w:val="center"/>
          </w:tcPr>
          <w:p w14:paraId="082AEE86" w14:textId="77777777" w:rsidR="00A5598A" w:rsidRPr="0039126E" w:rsidRDefault="00A5598A" w:rsidP="009377EC">
            <w:pPr>
              <w:rPr>
                <w:sz w:val="18"/>
                <w:szCs w:val="18"/>
              </w:rPr>
            </w:pPr>
            <w:r w:rsidRPr="0039126E">
              <w:rPr>
                <w:sz w:val="18"/>
                <w:szCs w:val="18"/>
              </w:rPr>
              <w:t>1-эт., 1-кв., деревянный</w:t>
            </w:r>
          </w:p>
        </w:tc>
        <w:tc>
          <w:tcPr>
            <w:tcW w:w="1275" w:type="dxa"/>
            <w:vAlign w:val="center"/>
          </w:tcPr>
          <w:p w14:paraId="720D4BA4" w14:textId="77777777" w:rsidR="00A5598A" w:rsidRPr="0039126E" w:rsidRDefault="00A5598A" w:rsidP="009377EC">
            <w:pPr>
              <w:rPr>
                <w:sz w:val="18"/>
                <w:szCs w:val="18"/>
              </w:rPr>
            </w:pPr>
            <w:r w:rsidRPr="0039126E">
              <w:rPr>
                <w:sz w:val="18"/>
                <w:szCs w:val="18"/>
              </w:rPr>
              <w:t>0</w:t>
            </w:r>
          </w:p>
        </w:tc>
        <w:tc>
          <w:tcPr>
            <w:tcW w:w="1560" w:type="dxa"/>
            <w:vAlign w:val="center"/>
          </w:tcPr>
          <w:p w14:paraId="031BBEEE" w14:textId="77777777" w:rsidR="00A5598A" w:rsidRPr="0039126E" w:rsidRDefault="00A5598A" w:rsidP="009377EC">
            <w:pPr>
              <w:rPr>
                <w:sz w:val="18"/>
                <w:szCs w:val="18"/>
              </w:rPr>
            </w:pPr>
            <w:r w:rsidRPr="0039126E">
              <w:rPr>
                <w:sz w:val="18"/>
                <w:szCs w:val="18"/>
              </w:rPr>
              <w:t>17</w:t>
            </w:r>
          </w:p>
        </w:tc>
        <w:tc>
          <w:tcPr>
            <w:tcW w:w="1275" w:type="dxa"/>
            <w:vAlign w:val="center"/>
          </w:tcPr>
          <w:p w14:paraId="5A7856BF" w14:textId="77777777" w:rsidR="00A5598A" w:rsidRPr="0039126E" w:rsidRDefault="00A5598A" w:rsidP="009377EC">
            <w:pPr>
              <w:rPr>
                <w:sz w:val="18"/>
                <w:szCs w:val="18"/>
              </w:rPr>
            </w:pPr>
            <w:r w:rsidRPr="0039126E">
              <w:rPr>
                <w:sz w:val="18"/>
                <w:szCs w:val="18"/>
              </w:rPr>
              <w:t>-</w:t>
            </w:r>
          </w:p>
        </w:tc>
        <w:tc>
          <w:tcPr>
            <w:tcW w:w="1560" w:type="dxa"/>
            <w:vAlign w:val="center"/>
          </w:tcPr>
          <w:p w14:paraId="55A4D69F" w14:textId="77777777" w:rsidR="00A5598A" w:rsidRPr="0039126E" w:rsidRDefault="00A5598A" w:rsidP="009377EC">
            <w:pPr>
              <w:rPr>
                <w:sz w:val="18"/>
                <w:szCs w:val="18"/>
              </w:rPr>
            </w:pPr>
            <w:r w:rsidRPr="0039126E">
              <w:rPr>
                <w:sz w:val="18"/>
                <w:szCs w:val="18"/>
              </w:rPr>
              <w:t>-</w:t>
            </w:r>
          </w:p>
        </w:tc>
        <w:tc>
          <w:tcPr>
            <w:tcW w:w="1417" w:type="dxa"/>
            <w:vAlign w:val="center"/>
          </w:tcPr>
          <w:p w14:paraId="2FCA7E8F" w14:textId="77777777" w:rsidR="00A5598A" w:rsidRPr="0039126E" w:rsidRDefault="00A5598A" w:rsidP="009377EC">
            <w:pPr>
              <w:rPr>
                <w:sz w:val="18"/>
                <w:szCs w:val="18"/>
              </w:rPr>
            </w:pPr>
            <w:r w:rsidRPr="0039126E">
              <w:rPr>
                <w:sz w:val="18"/>
                <w:szCs w:val="18"/>
              </w:rPr>
              <w:t>0</w:t>
            </w:r>
          </w:p>
        </w:tc>
        <w:tc>
          <w:tcPr>
            <w:tcW w:w="1418" w:type="dxa"/>
            <w:vAlign w:val="center"/>
          </w:tcPr>
          <w:p w14:paraId="066603E7" w14:textId="77777777" w:rsidR="00A5598A" w:rsidRPr="0039126E" w:rsidRDefault="00A5598A" w:rsidP="009377EC">
            <w:pPr>
              <w:rPr>
                <w:sz w:val="18"/>
                <w:szCs w:val="18"/>
              </w:rPr>
            </w:pPr>
            <w:r w:rsidRPr="0039126E">
              <w:rPr>
                <w:sz w:val="18"/>
                <w:szCs w:val="18"/>
              </w:rPr>
              <w:t>706</w:t>
            </w:r>
          </w:p>
        </w:tc>
      </w:tr>
      <w:tr w:rsidR="00265CB7" w:rsidRPr="0039126E" w14:paraId="6879092C" w14:textId="77777777" w:rsidTr="0030737F">
        <w:trPr>
          <w:trHeight w:val="87"/>
        </w:trPr>
        <w:tc>
          <w:tcPr>
            <w:tcW w:w="534" w:type="dxa"/>
            <w:vMerge/>
            <w:vAlign w:val="center"/>
          </w:tcPr>
          <w:p w14:paraId="138AE8E9" w14:textId="77777777" w:rsidR="00A5598A" w:rsidRPr="0039126E" w:rsidRDefault="00A5598A" w:rsidP="008E797B">
            <w:pPr>
              <w:widowControl w:val="0"/>
              <w:autoSpaceDE w:val="0"/>
              <w:autoSpaceDN w:val="0"/>
              <w:jc w:val="center"/>
              <w:rPr>
                <w:sz w:val="18"/>
                <w:szCs w:val="18"/>
              </w:rPr>
            </w:pPr>
          </w:p>
        </w:tc>
        <w:tc>
          <w:tcPr>
            <w:tcW w:w="1842" w:type="dxa"/>
            <w:vMerge/>
            <w:vAlign w:val="center"/>
          </w:tcPr>
          <w:p w14:paraId="5315F5C8" w14:textId="77777777" w:rsidR="00A5598A" w:rsidRPr="0039126E" w:rsidRDefault="00A5598A" w:rsidP="009377EC">
            <w:pPr>
              <w:rPr>
                <w:sz w:val="18"/>
                <w:szCs w:val="18"/>
              </w:rPr>
            </w:pPr>
          </w:p>
        </w:tc>
        <w:tc>
          <w:tcPr>
            <w:tcW w:w="1701" w:type="dxa"/>
            <w:vAlign w:val="center"/>
          </w:tcPr>
          <w:p w14:paraId="0C82C9E8" w14:textId="77777777" w:rsidR="00A5598A" w:rsidRPr="0039126E" w:rsidRDefault="00A5598A" w:rsidP="009377EC">
            <w:pPr>
              <w:rPr>
                <w:sz w:val="18"/>
                <w:szCs w:val="18"/>
              </w:rPr>
            </w:pPr>
            <w:r w:rsidRPr="0039126E">
              <w:rPr>
                <w:sz w:val="18"/>
                <w:szCs w:val="18"/>
              </w:rPr>
              <w:t>индивидуальные</w:t>
            </w:r>
          </w:p>
        </w:tc>
        <w:tc>
          <w:tcPr>
            <w:tcW w:w="2127" w:type="dxa"/>
            <w:vAlign w:val="center"/>
          </w:tcPr>
          <w:p w14:paraId="1088915E" w14:textId="77777777" w:rsidR="00A5598A" w:rsidRPr="0039126E" w:rsidRDefault="00A5598A" w:rsidP="009377EC">
            <w:pPr>
              <w:rPr>
                <w:sz w:val="18"/>
                <w:szCs w:val="18"/>
              </w:rPr>
            </w:pPr>
            <w:r w:rsidRPr="0039126E">
              <w:rPr>
                <w:sz w:val="18"/>
                <w:szCs w:val="18"/>
              </w:rPr>
              <w:t>2-эт., 1-кв., деревянный</w:t>
            </w:r>
          </w:p>
        </w:tc>
        <w:tc>
          <w:tcPr>
            <w:tcW w:w="1275" w:type="dxa"/>
            <w:vAlign w:val="center"/>
          </w:tcPr>
          <w:p w14:paraId="623D6C95" w14:textId="77777777" w:rsidR="00A5598A" w:rsidRPr="0039126E" w:rsidRDefault="00A5598A" w:rsidP="009377EC">
            <w:pPr>
              <w:rPr>
                <w:sz w:val="18"/>
                <w:szCs w:val="18"/>
              </w:rPr>
            </w:pPr>
            <w:r w:rsidRPr="0039126E">
              <w:rPr>
                <w:sz w:val="18"/>
                <w:szCs w:val="18"/>
              </w:rPr>
              <w:t>0</w:t>
            </w:r>
          </w:p>
        </w:tc>
        <w:tc>
          <w:tcPr>
            <w:tcW w:w="1560" w:type="dxa"/>
            <w:vAlign w:val="center"/>
          </w:tcPr>
          <w:p w14:paraId="697B7B20" w14:textId="77777777" w:rsidR="00A5598A" w:rsidRPr="0039126E" w:rsidRDefault="00A5598A" w:rsidP="009377EC">
            <w:pPr>
              <w:rPr>
                <w:sz w:val="18"/>
                <w:szCs w:val="18"/>
              </w:rPr>
            </w:pPr>
            <w:r w:rsidRPr="0039126E">
              <w:rPr>
                <w:sz w:val="18"/>
                <w:szCs w:val="18"/>
              </w:rPr>
              <w:t>3</w:t>
            </w:r>
          </w:p>
        </w:tc>
        <w:tc>
          <w:tcPr>
            <w:tcW w:w="1275" w:type="dxa"/>
            <w:vAlign w:val="center"/>
          </w:tcPr>
          <w:p w14:paraId="412F6326" w14:textId="77777777" w:rsidR="00A5598A" w:rsidRPr="0039126E" w:rsidRDefault="00A5598A" w:rsidP="009377EC">
            <w:pPr>
              <w:rPr>
                <w:sz w:val="18"/>
                <w:szCs w:val="18"/>
              </w:rPr>
            </w:pPr>
            <w:r w:rsidRPr="0039126E">
              <w:rPr>
                <w:sz w:val="18"/>
                <w:szCs w:val="18"/>
              </w:rPr>
              <w:t>-</w:t>
            </w:r>
          </w:p>
        </w:tc>
        <w:tc>
          <w:tcPr>
            <w:tcW w:w="1560" w:type="dxa"/>
            <w:vAlign w:val="center"/>
          </w:tcPr>
          <w:p w14:paraId="51FB918E" w14:textId="77777777" w:rsidR="00A5598A" w:rsidRPr="0039126E" w:rsidRDefault="00A5598A" w:rsidP="009377EC">
            <w:pPr>
              <w:rPr>
                <w:sz w:val="18"/>
                <w:szCs w:val="18"/>
              </w:rPr>
            </w:pPr>
            <w:r w:rsidRPr="0039126E">
              <w:rPr>
                <w:sz w:val="18"/>
                <w:szCs w:val="18"/>
              </w:rPr>
              <w:t>-</w:t>
            </w:r>
          </w:p>
        </w:tc>
        <w:tc>
          <w:tcPr>
            <w:tcW w:w="1417" w:type="dxa"/>
            <w:vAlign w:val="center"/>
          </w:tcPr>
          <w:p w14:paraId="3B0BCBE1" w14:textId="77777777" w:rsidR="00A5598A" w:rsidRPr="0039126E" w:rsidRDefault="00A5598A" w:rsidP="009377EC">
            <w:pPr>
              <w:rPr>
                <w:sz w:val="18"/>
                <w:szCs w:val="18"/>
              </w:rPr>
            </w:pPr>
            <w:r w:rsidRPr="0039126E">
              <w:rPr>
                <w:sz w:val="18"/>
                <w:szCs w:val="18"/>
              </w:rPr>
              <w:t>0</w:t>
            </w:r>
          </w:p>
        </w:tc>
        <w:tc>
          <w:tcPr>
            <w:tcW w:w="1418" w:type="dxa"/>
            <w:vAlign w:val="center"/>
          </w:tcPr>
          <w:p w14:paraId="4E9941AA" w14:textId="77777777" w:rsidR="00A5598A" w:rsidRPr="0039126E" w:rsidRDefault="00A5598A" w:rsidP="009377EC">
            <w:pPr>
              <w:rPr>
                <w:sz w:val="18"/>
                <w:szCs w:val="18"/>
              </w:rPr>
            </w:pPr>
            <w:r w:rsidRPr="0039126E">
              <w:rPr>
                <w:sz w:val="18"/>
                <w:szCs w:val="18"/>
              </w:rPr>
              <w:t>326,9</w:t>
            </w:r>
          </w:p>
        </w:tc>
      </w:tr>
      <w:tr w:rsidR="00265CB7" w:rsidRPr="0039126E" w14:paraId="400B9487" w14:textId="77777777" w:rsidTr="0030737F">
        <w:trPr>
          <w:trHeight w:val="77"/>
        </w:trPr>
        <w:tc>
          <w:tcPr>
            <w:tcW w:w="534" w:type="dxa"/>
            <w:vAlign w:val="center"/>
          </w:tcPr>
          <w:p w14:paraId="0661C4D7" w14:textId="77777777" w:rsidR="00A5598A" w:rsidRPr="0039126E" w:rsidRDefault="00A5598A" w:rsidP="008E797B">
            <w:pPr>
              <w:widowControl w:val="0"/>
              <w:autoSpaceDE w:val="0"/>
              <w:autoSpaceDN w:val="0"/>
              <w:jc w:val="center"/>
              <w:rPr>
                <w:sz w:val="18"/>
                <w:szCs w:val="18"/>
              </w:rPr>
            </w:pPr>
            <w:r w:rsidRPr="0039126E">
              <w:rPr>
                <w:sz w:val="18"/>
                <w:szCs w:val="18"/>
              </w:rPr>
              <w:t>26.</w:t>
            </w:r>
          </w:p>
        </w:tc>
        <w:tc>
          <w:tcPr>
            <w:tcW w:w="1842" w:type="dxa"/>
            <w:vAlign w:val="center"/>
          </w:tcPr>
          <w:p w14:paraId="6FC91623" w14:textId="77777777" w:rsidR="00A5598A" w:rsidRPr="0039126E" w:rsidRDefault="00A5598A" w:rsidP="009377EC">
            <w:pPr>
              <w:rPr>
                <w:sz w:val="18"/>
                <w:szCs w:val="18"/>
              </w:rPr>
            </w:pPr>
            <w:r w:rsidRPr="0039126E">
              <w:rPr>
                <w:sz w:val="18"/>
                <w:szCs w:val="18"/>
              </w:rPr>
              <w:t>деревня Дитинская</w:t>
            </w:r>
          </w:p>
        </w:tc>
        <w:tc>
          <w:tcPr>
            <w:tcW w:w="1701" w:type="dxa"/>
            <w:vAlign w:val="center"/>
          </w:tcPr>
          <w:p w14:paraId="10633919" w14:textId="77777777" w:rsidR="00A5598A" w:rsidRPr="0039126E" w:rsidRDefault="00A5598A" w:rsidP="009377EC">
            <w:pPr>
              <w:rPr>
                <w:sz w:val="18"/>
                <w:szCs w:val="18"/>
              </w:rPr>
            </w:pPr>
            <w:r w:rsidRPr="0039126E">
              <w:rPr>
                <w:sz w:val="18"/>
                <w:szCs w:val="18"/>
              </w:rPr>
              <w:t>индивидуальные</w:t>
            </w:r>
          </w:p>
        </w:tc>
        <w:tc>
          <w:tcPr>
            <w:tcW w:w="2127" w:type="dxa"/>
            <w:vAlign w:val="center"/>
          </w:tcPr>
          <w:p w14:paraId="49923BA3" w14:textId="77777777" w:rsidR="00A5598A" w:rsidRPr="0039126E" w:rsidRDefault="00A5598A" w:rsidP="009377EC">
            <w:pPr>
              <w:rPr>
                <w:sz w:val="18"/>
                <w:szCs w:val="18"/>
              </w:rPr>
            </w:pPr>
            <w:r w:rsidRPr="0039126E">
              <w:rPr>
                <w:sz w:val="18"/>
                <w:szCs w:val="18"/>
              </w:rPr>
              <w:t>1-эт., 1-кв., деревянный</w:t>
            </w:r>
          </w:p>
        </w:tc>
        <w:tc>
          <w:tcPr>
            <w:tcW w:w="1275" w:type="dxa"/>
            <w:vAlign w:val="center"/>
          </w:tcPr>
          <w:p w14:paraId="0A06C7F7" w14:textId="77777777" w:rsidR="00A5598A" w:rsidRPr="0039126E" w:rsidRDefault="00A5598A" w:rsidP="009377EC">
            <w:pPr>
              <w:rPr>
                <w:sz w:val="18"/>
                <w:szCs w:val="18"/>
              </w:rPr>
            </w:pPr>
            <w:r w:rsidRPr="0039126E">
              <w:rPr>
                <w:sz w:val="18"/>
                <w:szCs w:val="18"/>
              </w:rPr>
              <w:t>8</w:t>
            </w:r>
          </w:p>
        </w:tc>
        <w:tc>
          <w:tcPr>
            <w:tcW w:w="1560" w:type="dxa"/>
            <w:vAlign w:val="center"/>
          </w:tcPr>
          <w:p w14:paraId="413209D9" w14:textId="77777777" w:rsidR="00A5598A" w:rsidRPr="0039126E" w:rsidRDefault="00A5598A" w:rsidP="009377EC">
            <w:pPr>
              <w:rPr>
                <w:sz w:val="18"/>
                <w:szCs w:val="18"/>
              </w:rPr>
            </w:pPr>
            <w:r w:rsidRPr="0039126E">
              <w:rPr>
                <w:sz w:val="18"/>
                <w:szCs w:val="18"/>
              </w:rPr>
              <w:t>20</w:t>
            </w:r>
          </w:p>
        </w:tc>
        <w:tc>
          <w:tcPr>
            <w:tcW w:w="1275" w:type="dxa"/>
            <w:vAlign w:val="center"/>
          </w:tcPr>
          <w:p w14:paraId="37B0AFBC" w14:textId="77777777" w:rsidR="00A5598A" w:rsidRPr="0039126E" w:rsidRDefault="00A5598A" w:rsidP="009377EC">
            <w:pPr>
              <w:rPr>
                <w:sz w:val="18"/>
                <w:szCs w:val="18"/>
              </w:rPr>
            </w:pPr>
            <w:r w:rsidRPr="0039126E">
              <w:rPr>
                <w:sz w:val="18"/>
                <w:szCs w:val="18"/>
              </w:rPr>
              <w:t>-</w:t>
            </w:r>
          </w:p>
        </w:tc>
        <w:tc>
          <w:tcPr>
            <w:tcW w:w="1560" w:type="dxa"/>
            <w:vAlign w:val="center"/>
          </w:tcPr>
          <w:p w14:paraId="10529A57" w14:textId="77777777" w:rsidR="00A5598A" w:rsidRPr="0039126E" w:rsidRDefault="00A5598A" w:rsidP="009377EC">
            <w:pPr>
              <w:rPr>
                <w:sz w:val="18"/>
                <w:szCs w:val="18"/>
              </w:rPr>
            </w:pPr>
            <w:r w:rsidRPr="0039126E">
              <w:rPr>
                <w:sz w:val="18"/>
                <w:szCs w:val="18"/>
              </w:rPr>
              <w:t>-</w:t>
            </w:r>
          </w:p>
        </w:tc>
        <w:tc>
          <w:tcPr>
            <w:tcW w:w="1417" w:type="dxa"/>
            <w:vAlign w:val="center"/>
          </w:tcPr>
          <w:p w14:paraId="4BF7A351" w14:textId="77777777" w:rsidR="00A5598A" w:rsidRPr="0039126E" w:rsidRDefault="00A5598A" w:rsidP="009377EC">
            <w:pPr>
              <w:rPr>
                <w:sz w:val="18"/>
                <w:szCs w:val="18"/>
              </w:rPr>
            </w:pPr>
            <w:r w:rsidRPr="0039126E">
              <w:rPr>
                <w:sz w:val="18"/>
                <w:szCs w:val="18"/>
              </w:rPr>
              <w:t>501,1</w:t>
            </w:r>
          </w:p>
        </w:tc>
        <w:tc>
          <w:tcPr>
            <w:tcW w:w="1418" w:type="dxa"/>
            <w:vAlign w:val="center"/>
          </w:tcPr>
          <w:p w14:paraId="76413E9A" w14:textId="77777777" w:rsidR="00A5598A" w:rsidRPr="0039126E" w:rsidRDefault="00A5598A" w:rsidP="009377EC">
            <w:pPr>
              <w:rPr>
                <w:sz w:val="18"/>
                <w:szCs w:val="18"/>
              </w:rPr>
            </w:pPr>
            <w:r w:rsidRPr="0039126E">
              <w:rPr>
                <w:sz w:val="18"/>
                <w:szCs w:val="18"/>
              </w:rPr>
              <w:t>1023,4</w:t>
            </w:r>
          </w:p>
        </w:tc>
      </w:tr>
      <w:tr w:rsidR="00265CB7" w:rsidRPr="0039126E" w14:paraId="0178FA0D" w14:textId="77777777" w:rsidTr="0030737F">
        <w:trPr>
          <w:trHeight w:val="77"/>
        </w:trPr>
        <w:tc>
          <w:tcPr>
            <w:tcW w:w="534" w:type="dxa"/>
            <w:vAlign w:val="center"/>
          </w:tcPr>
          <w:p w14:paraId="174DDF2E" w14:textId="77777777" w:rsidR="00A5598A" w:rsidRPr="0039126E" w:rsidRDefault="00A5598A" w:rsidP="008E797B">
            <w:pPr>
              <w:widowControl w:val="0"/>
              <w:autoSpaceDE w:val="0"/>
              <w:autoSpaceDN w:val="0"/>
              <w:jc w:val="center"/>
              <w:rPr>
                <w:sz w:val="18"/>
                <w:szCs w:val="18"/>
              </w:rPr>
            </w:pPr>
            <w:r w:rsidRPr="0039126E">
              <w:rPr>
                <w:sz w:val="18"/>
                <w:szCs w:val="18"/>
              </w:rPr>
              <w:t>27.</w:t>
            </w:r>
          </w:p>
        </w:tc>
        <w:tc>
          <w:tcPr>
            <w:tcW w:w="1842" w:type="dxa"/>
            <w:vAlign w:val="center"/>
          </w:tcPr>
          <w:p w14:paraId="21779CEA" w14:textId="77777777" w:rsidR="00A5598A" w:rsidRPr="0039126E" w:rsidRDefault="00A5598A" w:rsidP="009377EC">
            <w:pPr>
              <w:rPr>
                <w:sz w:val="18"/>
                <w:szCs w:val="18"/>
              </w:rPr>
            </w:pPr>
            <w:r w:rsidRPr="0039126E">
              <w:rPr>
                <w:sz w:val="18"/>
                <w:szCs w:val="18"/>
              </w:rPr>
              <w:t>деревня Дмитриево</w:t>
            </w:r>
          </w:p>
        </w:tc>
        <w:tc>
          <w:tcPr>
            <w:tcW w:w="1701" w:type="dxa"/>
            <w:vAlign w:val="center"/>
          </w:tcPr>
          <w:p w14:paraId="04CB6F24" w14:textId="77777777" w:rsidR="00A5598A" w:rsidRPr="0039126E" w:rsidRDefault="00A5598A" w:rsidP="009377EC">
            <w:pPr>
              <w:rPr>
                <w:sz w:val="18"/>
                <w:szCs w:val="18"/>
              </w:rPr>
            </w:pPr>
            <w:r w:rsidRPr="0039126E">
              <w:rPr>
                <w:sz w:val="18"/>
                <w:szCs w:val="18"/>
              </w:rPr>
              <w:t>индивидуальные</w:t>
            </w:r>
          </w:p>
        </w:tc>
        <w:tc>
          <w:tcPr>
            <w:tcW w:w="2127" w:type="dxa"/>
            <w:vAlign w:val="center"/>
          </w:tcPr>
          <w:p w14:paraId="0B73590D" w14:textId="77777777" w:rsidR="00A5598A" w:rsidRPr="0039126E" w:rsidRDefault="00A5598A" w:rsidP="009377EC">
            <w:pPr>
              <w:rPr>
                <w:sz w:val="18"/>
                <w:szCs w:val="18"/>
              </w:rPr>
            </w:pPr>
            <w:r w:rsidRPr="0039126E">
              <w:rPr>
                <w:sz w:val="18"/>
                <w:szCs w:val="18"/>
              </w:rPr>
              <w:t>1-эт., 1-кв., деревянный</w:t>
            </w:r>
          </w:p>
        </w:tc>
        <w:tc>
          <w:tcPr>
            <w:tcW w:w="1275" w:type="dxa"/>
            <w:vAlign w:val="center"/>
          </w:tcPr>
          <w:p w14:paraId="632BF833" w14:textId="77777777" w:rsidR="00A5598A" w:rsidRPr="0039126E" w:rsidRDefault="00A5598A" w:rsidP="009377EC">
            <w:pPr>
              <w:rPr>
                <w:sz w:val="18"/>
                <w:szCs w:val="18"/>
              </w:rPr>
            </w:pPr>
            <w:r w:rsidRPr="0039126E">
              <w:rPr>
                <w:sz w:val="18"/>
                <w:szCs w:val="18"/>
              </w:rPr>
              <w:t>2</w:t>
            </w:r>
          </w:p>
        </w:tc>
        <w:tc>
          <w:tcPr>
            <w:tcW w:w="1560" w:type="dxa"/>
            <w:vAlign w:val="center"/>
          </w:tcPr>
          <w:p w14:paraId="28DDAA60" w14:textId="77777777" w:rsidR="00A5598A" w:rsidRPr="0039126E" w:rsidRDefault="00A5598A" w:rsidP="009377EC">
            <w:pPr>
              <w:rPr>
                <w:sz w:val="18"/>
                <w:szCs w:val="18"/>
              </w:rPr>
            </w:pPr>
            <w:r w:rsidRPr="0039126E">
              <w:rPr>
                <w:sz w:val="18"/>
                <w:szCs w:val="18"/>
              </w:rPr>
              <w:t>13</w:t>
            </w:r>
          </w:p>
        </w:tc>
        <w:tc>
          <w:tcPr>
            <w:tcW w:w="1275" w:type="dxa"/>
            <w:vAlign w:val="center"/>
          </w:tcPr>
          <w:p w14:paraId="5ADDE34A" w14:textId="77777777" w:rsidR="00A5598A" w:rsidRPr="0039126E" w:rsidRDefault="00A5598A" w:rsidP="009377EC">
            <w:pPr>
              <w:rPr>
                <w:sz w:val="18"/>
                <w:szCs w:val="18"/>
              </w:rPr>
            </w:pPr>
            <w:r w:rsidRPr="0039126E">
              <w:rPr>
                <w:sz w:val="18"/>
                <w:szCs w:val="18"/>
              </w:rPr>
              <w:t>-</w:t>
            </w:r>
          </w:p>
        </w:tc>
        <w:tc>
          <w:tcPr>
            <w:tcW w:w="1560" w:type="dxa"/>
            <w:vAlign w:val="center"/>
          </w:tcPr>
          <w:p w14:paraId="0D65737D" w14:textId="77777777" w:rsidR="00A5598A" w:rsidRPr="0039126E" w:rsidRDefault="00A5598A" w:rsidP="009377EC">
            <w:pPr>
              <w:rPr>
                <w:sz w:val="18"/>
                <w:szCs w:val="18"/>
              </w:rPr>
            </w:pPr>
            <w:r w:rsidRPr="0039126E">
              <w:rPr>
                <w:sz w:val="18"/>
                <w:szCs w:val="18"/>
              </w:rPr>
              <w:t>-</w:t>
            </w:r>
          </w:p>
        </w:tc>
        <w:tc>
          <w:tcPr>
            <w:tcW w:w="1417" w:type="dxa"/>
            <w:vAlign w:val="center"/>
          </w:tcPr>
          <w:p w14:paraId="080C4194" w14:textId="77777777" w:rsidR="00A5598A" w:rsidRPr="0039126E" w:rsidRDefault="00A5598A" w:rsidP="009377EC">
            <w:pPr>
              <w:rPr>
                <w:sz w:val="18"/>
                <w:szCs w:val="18"/>
              </w:rPr>
            </w:pPr>
            <w:r w:rsidRPr="0039126E">
              <w:rPr>
                <w:sz w:val="18"/>
                <w:szCs w:val="18"/>
              </w:rPr>
              <w:t>90,7</w:t>
            </w:r>
          </w:p>
        </w:tc>
        <w:tc>
          <w:tcPr>
            <w:tcW w:w="1418" w:type="dxa"/>
            <w:vAlign w:val="center"/>
          </w:tcPr>
          <w:p w14:paraId="593C82F6" w14:textId="77777777" w:rsidR="00A5598A" w:rsidRPr="0039126E" w:rsidRDefault="00A5598A" w:rsidP="009377EC">
            <w:pPr>
              <w:rPr>
                <w:sz w:val="18"/>
                <w:szCs w:val="18"/>
              </w:rPr>
            </w:pPr>
            <w:r w:rsidRPr="0039126E">
              <w:rPr>
                <w:sz w:val="18"/>
                <w:szCs w:val="18"/>
              </w:rPr>
              <w:t>524,8</w:t>
            </w:r>
          </w:p>
        </w:tc>
      </w:tr>
      <w:tr w:rsidR="00265CB7" w:rsidRPr="0039126E" w14:paraId="2513757C" w14:textId="77777777" w:rsidTr="0030737F">
        <w:trPr>
          <w:trHeight w:val="77"/>
        </w:trPr>
        <w:tc>
          <w:tcPr>
            <w:tcW w:w="534" w:type="dxa"/>
            <w:vAlign w:val="center"/>
          </w:tcPr>
          <w:p w14:paraId="191D80AB" w14:textId="77777777" w:rsidR="002D2A9E" w:rsidRPr="0039126E" w:rsidRDefault="002D2A9E" w:rsidP="008E797B">
            <w:pPr>
              <w:widowControl w:val="0"/>
              <w:autoSpaceDE w:val="0"/>
              <w:autoSpaceDN w:val="0"/>
              <w:jc w:val="center"/>
              <w:rPr>
                <w:sz w:val="18"/>
                <w:szCs w:val="18"/>
              </w:rPr>
            </w:pPr>
            <w:r w:rsidRPr="0039126E">
              <w:rPr>
                <w:sz w:val="18"/>
                <w:szCs w:val="18"/>
              </w:rPr>
              <w:t>28.</w:t>
            </w:r>
          </w:p>
        </w:tc>
        <w:tc>
          <w:tcPr>
            <w:tcW w:w="1842" w:type="dxa"/>
            <w:vAlign w:val="center"/>
          </w:tcPr>
          <w:p w14:paraId="1BDDDF97" w14:textId="77777777" w:rsidR="002D2A9E" w:rsidRPr="0039126E" w:rsidRDefault="002D2A9E" w:rsidP="009377EC">
            <w:pPr>
              <w:rPr>
                <w:sz w:val="18"/>
                <w:szCs w:val="18"/>
              </w:rPr>
            </w:pPr>
            <w:r w:rsidRPr="0039126E">
              <w:rPr>
                <w:sz w:val="18"/>
                <w:szCs w:val="18"/>
              </w:rPr>
              <w:t>деревня Дор</w:t>
            </w:r>
          </w:p>
        </w:tc>
        <w:tc>
          <w:tcPr>
            <w:tcW w:w="1701" w:type="dxa"/>
            <w:vAlign w:val="center"/>
          </w:tcPr>
          <w:p w14:paraId="29D75D11" w14:textId="77777777" w:rsidR="002D2A9E" w:rsidRPr="0039126E" w:rsidRDefault="002D2A9E" w:rsidP="009377EC">
            <w:pPr>
              <w:rPr>
                <w:sz w:val="18"/>
                <w:szCs w:val="18"/>
              </w:rPr>
            </w:pPr>
            <w:r w:rsidRPr="0039126E">
              <w:rPr>
                <w:sz w:val="18"/>
                <w:szCs w:val="18"/>
              </w:rPr>
              <w:t>индивидуальные</w:t>
            </w:r>
          </w:p>
        </w:tc>
        <w:tc>
          <w:tcPr>
            <w:tcW w:w="2127" w:type="dxa"/>
            <w:vAlign w:val="center"/>
          </w:tcPr>
          <w:p w14:paraId="461A0FA8" w14:textId="77777777" w:rsidR="002D2A9E" w:rsidRPr="0039126E" w:rsidRDefault="002D2A9E" w:rsidP="009377EC">
            <w:pPr>
              <w:rPr>
                <w:sz w:val="18"/>
                <w:szCs w:val="18"/>
              </w:rPr>
            </w:pPr>
            <w:r w:rsidRPr="0039126E">
              <w:rPr>
                <w:sz w:val="18"/>
                <w:szCs w:val="18"/>
              </w:rPr>
              <w:t>1-эт., 1-кв., деревянный</w:t>
            </w:r>
          </w:p>
        </w:tc>
        <w:tc>
          <w:tcPr>
            <w:tcW w:w="1275" w:type="dxa"/>
            <w:vAlign w:val="center"/>
          </w:tcPr>
          <w:p w14:paraId="70D7843F" w14:textId="77777777" w:rsidR="002D2A9E" w:rsidRPr="0039126E" w:rsidRDefault="002D2A9E" w:rsidP="009377EC">
            <w:pPr>
              <w:rPr>
                <w:sz w:val="18"/>
                <w:szCs w:val="18"/>
              </w:rPr>
            </w:pPr>
            <w:r w:rsidRPr="0039126E">
              <w:rPr>
                <w:sz w:val="18"/>
                <w:szCs w:val="18"/>
              </w:rPr>
              <w:t>0</w:t>
            </w:r>
          </w:p>
        </w:tc>
        <w:tc>
          <w:tcPr>
            <w:tcW w:w="1560" w:type="dxa"/>
            <w:vAlign w:val="center"/>
          </w:tcPr>
          <w:p w14:paraId="16F94FBD" w14:textId="77777777" w:rsidR="002D2A9E" w:rsidRPr="0039126E" w:rsidRDefault="002D2A9E" w:rsidP="009377EC">
            <w:pPr>
              <w:rPr>
                <w:sz w:val="18"/>
                <w:szCs w:val="18"/>
              </w:rPr>
            </w:pPr>
            <w:r w:rsidRPr="0039126E">
              <w:rPr>
                <w:sz w:val="18"/>
                <w:szCs w:val="18"/>
              </w:rPr>
              <w:t>11</w:t>
            </w:r>
          </w:p>
        </w:tc>
        <w:tc>
          <w:tcPr>
            <w:tcW w:w="1275" w:type="dxa"/>
            <w:vAlign w:val="center"/>
          </w:tcPr>
          <w:p w14:paraId="7574BA08" w14:textId="77777777" w:rsidR="002D2A9E" w:rsidRPr="0039126E" w:rsidRDefault="002D2A9E" w:rsidP="009377EC">
            <w:pPr>
              <w:rPr>
                <w:sz w:val="18"/>
                <w:szCs w:val="18"/>
              </w:rPr>
            </w:pPr>
            <w:r w:rsidRPr="0039126E">
              <w:rPr>
                <w:sz w:val="18"/>
                <w:szCs w:val="18"/>
              </w:rPr>
              <w:t>-</w:t>
            </w:r>
          </w:p>
        </w:tc>
        <w:tc>
          <w:tcPr>
            <w:tcW w:w="1560" w:type="dxa"/>
            <w:vAlign w:val="center"/>
          </w:tcPr>
          <w:p w14:paraId="1A11C3D6" w14:textId="77777777" w:rsidR="002D2A9E" w:rsidRPr="0039126E" w:rsidRDefault="002D2A9E" w:rsidP="009377EC">
            <w:pPr>
              <w:rPr>
                <w:sz w:val="18"/>
                <w:szCs w:val="18"/>
              </w:rPr>
            </w:pPr>
            <w:r w:rsidRPr="0039126E">
              <w:rPr>
                <w:sz w:val="18"/>
                <w:szCs w:val="18"/>
              </w:rPr>
              <w:t>-</w:t>
            </w:r>
          </w:p>
        </w:tc>
        <w:tc>
          <w:tcPr>
            <w:tcW w:w="1417" w:type="dxa"/>
            <w:vAlign w:val="center"/>
          </w:tcPr>
          <w:p w14:paraId="3692B731" w14:textId="77777777" w:rsidR="002D2A9E" w:rsidRPr="0039126E" w:rsidRDefault="002D2A9E" w:rsidP="009377EC">
            <w:pPr>
              <w:rPr>
                <w:sz w:val="18"/>
                <w:szCs w:val="18"/>
              </w:rPr>
            </w:pPr>
            <w:r w:rsidRPr="0039126E">
              <w:rPr>
                <w:sz w:val="18"/>
                <w:szCs w:val="18"/>
              </w:rPr>
              <w:t>0</w:t>
            </w:r>
          </w:p>
        </w:tc>
        <w:tc>
          <w:tcPr>
            <w:tcW w:w="1418" w:type="dxa"/>
            <w:vAlign w:val="center"/>
          </w:tcPr>
          <w:p w14:paraId="358AB376" w14:textId="77777777" w:rsidR="002D2A9E" w:rsidRPr="0039126E" w:rsidRDefault="002D2A9E" w:rsidP="009377EC">
            <w:pPr>
              <w:rPr>
                <w:sz w:val="18"/>
                <w:szCs w:val="18"/>
              </w:rPr>
            </w:pPr>
            <w:r w:rsidRPr="0039126E">
              <w:rPr>
                <w:sz w:val="18"/>
                <w:szCs w:val="18"/>
              </w:rPr>
              <w:t>447,9</w:t>
            </w:r>
          </w:p>
        </w:tc>
      </w:tr>
      <w:tr w:rsidR="00265CB7" w:rsidRPr="0039126E" w14:paraId="09AE332D" w14:textId="77777777" w:rsidTr="0030737F">
        <w:trPr>
          <w:trHeight w:val="77"/>
        </w:trPr>
        <w:tc>
          <w:tcPr>
            <w:tcW w:w="534" w:type="dxa"/>
            <w:vAlign w:val="center"/>
          </w:tcPr>
          <w:p w14:paraId="768ED1B0" w14:textId="77777777" w:rsidR="002D2A9E" w:rsidRPr="0039126E" w:rsidRDefault="002D2A9E" w:rsidP="008E797B">
            <w:pPr>
              <w:widowControl w:val="0"/>
              <w:autoSpaceDE w:val="0"/>
              <w:autoSpaceDN w:val="0"/>
              <w:jc w:val="center"/>
              <w:rPr>
                <w:sz w:val="18"/>
                <w:szCs w:val="18"/>
              </w:rPr>
            </w:pPr>
            <w:r w:rsidRPr="0039126E">
              <w:rPr>
                <w:sz w:val="18"/>
                <w:szCs w:val="18"/>
              </w:rPr>
              <w:t>29.</w:t>
            </w:r>
          </w:p>
        </w:tc>
        <w:tc>
          <w:tcPr>
            <w:tcW w:w="1842" w:type="dxa"/>
            <w:vAlign w:val="center"/>
          </w:tcPr>
          <w:p w14:paraId="600F3D41" w14:textId="77777777" w:rsidR="002D2A9E" w:rsidRPr="0039126E" w:rsidRDefault="002D2A9E" w:rsidP="009377EC">
            <w:pPr>
              <w:rPr>
                <w:sz w:val="18"/>
                <w:szCs w:val="18"/>
              </w:rPr>
            </w:pPr>
            <w:r w:rsidRPr="0039126E">
              <w:rPr>
                <w:sz w:val="18"/>
                <w:szCs w:val="18"/>
              </w:rPr>
              <w:t>деревня Дресвянка</w:t>
            </w:r>
          </w:p>
        </w:tc>
        <w:tc>
          <w:tcPr>
            <w:tcW w:w="1701" w:type="dxa"/>
            <w:vAlign w:val="center"/>
          </w:tcPr>
          <w:p w14:paraId="43ADCB3E" w14:textId="77777777" w:rsidR="002D2A9E" w:rsidRPr="0039126E" w:rsidRDefault="002D2A9E" w:rsidP="009377EC">
            <w:pPr>
              <w:rPr>
                <w:sz w:val="18"/>
                <w:szCs w:val="18"/>
              </w:rPr>
            </w:pPr>
            <w:r w:rsidRPr="0039126E">
              <w:rPr>
                <w:sz w:val="18"/>
                <w:szCs w:val="18"/>
              </w:rPr>
              <w:t>индивидуальные</w:t>
            </w:r>
          </w:p>
        </w:tc>
        <w:tc>
          <w:tcPr>
            <w:tcW w:w="2127" w:type="dxa"/>
            <w:vAlign w:val="center"/>
          </w:tcPr>
          <w:p w14:paraId="7D5AE130" w14:textId="77777777" w:rsidR="002D2A9E" w:rsidRPr="0039126E" w:rsidRDefault="002D2A9E" w:rsidP="009377EC">
            <w:pPr>
              <w:rPr>
                <w:sz w:val="18"/>
                <w:szCs w:val="18"/>
              </w:rPr>
            </w:pPr>
            <w:r w:rsidRPr="0039126E">
              <w:rPr>
                <w:sz w:val="18"/>
                <w:szCs w:val="18"/>
              </w:rPr>
              <w:t>1-эт., 1-кв., деревянный</w:t>
            </w:r>
          </w:p>
        </w:tc>
        <w:tc>
          <w:tcPr>
            <w:tcW w:w="1275" w:type="dxa"/>
            <w:vAlign w:val="center"/>
          </w:tcPr>
          <w:p w14:paraId="227DDC36" w14:textId="77777777" w:rsidR="002D2A9E" w:rsidRPr="0039126E" w:rsidRDefault="002D2A9E" w:rsidP="009377EC">
            <w:pPr>
              <w:rPr>
                <w:sz w:val="18"/>
                <w:szCs w:val="18"/>
              </w:rPr>
            </w:pPr>
            <w:r w:rsidRPr="0039126E">
              <w:rPr>
                <w:sz w:val="18"/>
                <w:szCs w:val="18"/>
              </w:rPr>
              <w:t>0</w:t>
            </w:r>
          </w:p>
        </w:tc>
        <w:tc>
          <w:tcPr>
            <w:tcW w:w="1560" w:type="dxa"/>
            <w:vAlign w:val="center"/>
          </w:tcPr>
          <w:p w14:paraId="5175BB23" w14:textId="77777777" w:rsidR="002D2A9E" w:rsidRPr="0039126E" w:rsidRDefault="002D2A9E" w:rsidP="009377EC">
            <w:pPr>
              <w:rPr>
                <w:sz w:val="18"/>
                <w:szCs w:val="18"/>
              </w:rPr>
            </w:pPr>
            <w:r w:rsidRPr="0039126E">
              <w:rPr>
                <w:sz w:val="18"/>
                <w:szCs w:val="18"/>
              </w:rPr>
              <w:t>3</w:t>
            </w:r>
          </w:p>
        </w:tc>
        <w:tc>
          <w:tcPr>
            <w:tcW w:w="1275" w:type="dxa"/>
            <w:vAlign w:val="center"/>
          </w:tcPr>
          <w:p w14:paraId="2C991E69" w14:textId="77777777" w:rsidR="002D2A9E" w:rsidRPr="0039126E" w:rsidRDefault="002D2A9E" w:rsidP="009377EC">
            <w:pPr>
              <w:rPr>
                <w:sz w:val="18"/>
                <w:szCs w:val="18"/>
              </w:rPr>
            </w:pPr>
            <w:r w:rsidRPr="0039126E">
              <w:rPr>
                <w:sz w:val="18"/>
                <w:szCs w:val="18"/>
              </w:rPr>
              <w:t>-</w:t>
            </w:r>
          </w:p>
        </w:tc>
        <w:tc>
          <w:tcPr>
            <w:tcW w:w="1560" w:type="dxa"/>
            <w:vAlign w:val="center"/>
          </w:tcPr>
          <w:p w14:paraId="09305CD1" w14:textId="77777777" w:rsidR="002D2A9E" w:rsidRPr="0039126E" w:rsidRDefault="002D2A9E" w:rsidP="009377EC">
            <w:pPr>
              <w:rPr>
                <w:sz w:val="18"/>
                <w:szCs w:val="18"/>
              </w:rPr>
            </w:pPr>
            <w:r w:rsidRPr="0039126E">
              <w:rPr>
                <w:sz w:val="18"/>
                <w:szCs w:val="18"/>
              </w:rPr>
              <w:t>-</w:t>
            </w:r>
          </w:p>
        </w:tc>
        <w:tc>
          <w:tcPr>
            <w:tcW w:w="1417" w:type="dxa"/>
            <w:vAlign w:val="center"/>
          </w:tcPr>
          <w:p w14:paraId="1F657A05" w14:textId="77777777" w:rsidR="002D2A9E" w:rsidRPr="0039126E" w:rsidRDefault="002D2A9E" w:rsidP="009377EC">
            <w:pPr>
              <w:rPr>
                <w:sz w:val="18"/>
                <w:szCs w:val="18"/>
              </w:rPr>
            </w:pPr>
            <w:r w:rsidRPr="0039126E">
              <w:rPr>
                <w:sz w:val="18"/>
                <w:szCs w:val="18"/>
              </w:rPr>
              <w:t>0</w:t>
            </w:r>
          </w:p>
        </w:tc>
        <w:tc>
          <w:tcPr>
            <w:tcW w:w="1418" w:type="dxa"/>
            <w:vAlign w:val="center"/>
          </w:tcPr>
          <w:p w14:paraId="1306DF38" w14:textId="77777777" w:rsidR="002D2A9E" w:rsidRPr="0039126E" w:rsidRDefault="002D2A9E" w:rsidP="009377EC">
            <w:pPr>
              <w:rPr>
                <w:sz w:val="18"/>
                <w:szCs w:val="18"/>
              </w:rPr>
            </w:pPr>
            <w:r w:rsidRPr="0039126E">
              <w:rPr>
                <w:sz w:val="18"/>
                <w:szCs w:val="18"/>
              </w:rPr>
              <w:t>193,6</w:t>
            </w:r>
          </w:p>
        </w:tc>
      </w:tr>
      <w:tr w:rsidR="00265CB7" w:rsidRPr="0039126E" w14:paraId="14E6E292" w14:textId="77777777" w:rsidTr="002D2A9E">
        <w:trPr>
          <w:trHeight w:val="88"/>
        </w:trPr>
        <w:tc>
          <w:tcPr>
            <w:tcW w:w="534" w:type="dxa"/>
            <w:vMerge w:val="restart"/>
            <w:vAlign w:val="center"/>
          </w:tcPr>
          <w:p w14:paraId="7AEDF1ED" w14:textId="77777777" w:rsidR="002D2A9E" w:rsidRPr="0039126E" w:rsidRDefault="002D2A9E" w:rsidP="008E797B">
            <w:pPr>
              <w:widowControl w:val="0"/>
              <w:autoSpaceDE w:val="0"/>
              <w:autoSpaceDN w:val="0"/>
              <w:jc w:val="center"/>
              <w:rPr>
                <w:sz w:val="18"/>
                <w:szCs w:val="18"/>
              </w:rPr>
            </w:pPr>
            <w:r w:rsidRPr="0039126E">
              <w:rPr>
                <w:sz w:val="18"/>
                <w:szCs w:val="18"/>
              </w:rPr>
              <w:t>30.</w:t>
            </w:r>
          </w:p>
        </w:tc>
        <w:tc>
          <w:tcPr>
            <w:tcW w:w="1842" w:type="dxa"/>
            <w:vMerge w:val="restart"/>
            <w:vAlign w:val="center"/>
          </w:tcPr>
          <w:p w14:paraId="1567143A" w14:textId="77777777" w:rsidR="002D2A9E" w:rsidRPr="0039126E" w:rsidRDefault="002D2A9E" w:rsidP="009377EC">
            <w:pPr>
              <w:rPr>
                <w:sz w:val="18"/>
                <w:szCs w:val="18"/>
              </w:rPr>
            </w:pPr>
            <w:r w:rsidRPr="0039126E">
              <w:rPr>
                <w:sz w:val="18"/>
                <w:szCs w:val="18"/>
              </w:rPr>
              <w:t>деревня Дьяковская</w:t>
            </w:r>
          </w:p>
        </w:tc>
        <w:tc>
          <w:tcPr>
            <w:tcW w:w="1701" w:type="dxa"/>
            <w:vAlign w:val="center"/>
          </w:tcPr>
          <w:p w14:paraId="2E7FA3C1" w14:textId="77777777" w:rsidR="002D2A9E" w:rsidRPr="0039126E" w:rsidRDefault="002D2A9E" w:rsidP="009377EC">
            <w:pPr>
              <w:rPr>
                <w:sz w:val="18"/>
                <w:szCs w:val="18"/>
              </w:rPr>
            </w:pPr>
            <w:r w:rsidRPr="0039126E">
              <w:rPr>
                <w:sz w:val="18"/>
                <w:szCs w:val="18"/>
              </w:rPr>
              <w:t>индивидуальные</w:t>
            </w:r>
          </w:p>
        </w:tc>
        <w:tc>
          <w:tcPr>
            <w:tcW w:w="2127" w:type="dxa"/>
            <w:vAlign w:val="center"/>
          </w:tcPr>
          <w:p w14:paraId="71B9DCCE" w14:textId="77777777" w:rsidR="002D2A9E" w:rsidRPr="0039126E" w:rsidRDefault="002D2A9E" w:rsidP="009377EC">
            <w:pPr>
              <w:rPr>
                <w:sz w:val="18"/>
                <w:szCs w:val="18"/>
              </w:rPr>
            </w:pPr>
            <w:r w:rsidRPr="0039126E">
              <w:rPr>
                <w:sz w:val="18"/>
                <w:szCs w:val="18"/>
              </w:rPr>
              <w:t>1-эт., 1-кв., деревянный</w:t>
            </w:r>
          </w:p>
        </w:tc>
        <w:tc>
          <w:tcPr>
            <w:tcW w:w="1275" w:type="dxa"/>
            <w:vAlign w:val="center"/>
          </w:tcPr>
          <w:p w14:paraId="0258C5CC" w14:textId="77777777" w:rsidR="002D2A9E" w:rsidRPr="0039126E" w:rsidRDefault="002D2A9E" w:rsidP="009377EC">
            <w:pPr>
              <w:rPr>
                <w:sz w:val="18"/>
                <w:szCs w:val="18"/>
              </w:rPr>
            </w:pPr>
            <w:r w:rsidRPr="0039126E">
              <w:rPr>
                <w:sz w:val="18"/>
                <w:szCs w:val="18"/>
              </w:rPr>
              <w:t>1</w:t>
            </w:r>
          </w:p>
        </w:tc>
        <w:tc>
          <w:tcPr>
            <w:tcW w:w="1560" w:type="dxa"/>
            <w:vAlign w:val="center"/>
          </w:tcPr>
          <w:p w14:paraId="22A8D96F" w14:textId="77777777" w:rsidR="002D2A9E" w:rsidRPr="0039126E" w:rsidRDefault="002D2A9E" w:rsidP="009377EC">
            <w:pPr>
              <w:rPr>
                <w:sz w:val="18"/>
                <w:szCs w:val="18"/>
              </w:rPr>
            </w:pPr>
            <w:r w:rsidRPr="0039126E">
              <w:rPr>
                <w:sz w:val="18"/>
                <w:szCs w:val="18"/>
              </w:rPr>
              <w:t>9</w:t>
            </w:r>
          </w:p>
        </w:tc>
        <w:tc>
          <w:tcPr>
            <w:tcW w:w="1275" w:type="dxa"/>
            <w:vAlign w:val="center"/>
          </w:tcPr>
          <w:p w14:paraId="42AA4541" w14:textId="77777777" w:rsidR="002D2A9E" w:rsidRPr="0039126E" w:rsidRDefault="002D2A9E" w:rsidP="009377EC">
            <w:pPr>
              <w:rPr>
                <w:sz w:val="18"/>
                <w:szCs w:val="18"/>
              </w:rPr>
            </w:pPr>
            <w:r w:rsidRPr="0039126E">
              <w:rPr>
                <w:sz w:val="18"/>
                <w:szCs w:val="18"/>
              </w:rPr>
              <w:t>-</w:t>
            </w:r>
          </w:p>
        </w:tc>
        <w:tc>
          <w:tcPr>
            <w:tcW w:w="1560" w:type="dxa"/>
            <w:vAlign w:val="center"/>
          </w:tcPr>
          <w:p w14:paraId="192F9580" w14:textId="77777777" w:rsidR="002D2A9E" w:rsidRPr="0039126E" w:rsidRDefault="002D2A9E" w:rsidP="009377EC">
            <w:pPr>
              <w:rPr>
                <w:sz w:val="18"/>
                <w:szCs w:val="18"/>
              </w:rPr>
            </w:pPr>
            <w:r w:rsidRPr="0039126E">
              <w:rPr>
                <w:sz w:val="18"/>
                <w:szCs w:val="18"/>
              </w:rPr>
              <w:t>-</w:t>
            </w:r>
          </w:p>
        </w:tc>
        <w:tc>
          <w:tcPr>
            <w:tcW w:w="1417" w:type="dxa"/>
            <w:vAlign w:val="center"/>
          </w:tcPr>
          <w:p w14:paraId="5186FC88" w14:textId="77777777" w:rsidR="002D2A9E" w:rsidRPr="0039126E" w:rsidRDefault="002D2A9E" w:rsidP="009377EC">
            <w:pPr>
              <w:rPr>
                <w:sz w:val="18"/>
                <w:szCs w:val="18"/>
              </w:rPr>
            </w:pPr>
            <w:r w:rsidRPr="0039126E">
              <w:rPr>
                <w:sz w:val="18"/>
                <w:szCs w:val="18"/>
              </w:rPr>
              <w:t>87,2</w:t>
            </w:r>
          </w:p>
        </w:tc>
        <w:tc>
          <w:tcPr>
            <w:tcW w:w="1418" w:type="dxa"/>
            <w:vAlign w:val="center"/>
          </w:tcPr>
          <w:p w14:paraId="4292CD9D" w14:textId="77777777" w:rsidR="002D2A9E" w:rsidRPr="0039126E" w:rsidRDefault="002D2A9E" w:rsidP="009377EC">
            <w:pPr>
              <w:rPr>
                <w:sz w:val="18"/>
                <w:szCs w:val="18"/>
              </w:rPr>
            </w:pPr>
            <w:r w:rsidRPr="0039126E">
              <w:rPr>
                <w:sz w:val="18"/>
                <w:szCs w:val="18"/>
              </w:rPr>
              <w:t>396,2</w:t>
            </w:r>
          </w:p>
        </w:tc>
      </w:tr>
      <w:tr w:rsidR="00265CB7" w:rsidRPr="0039126E" w14:paraId="312A5E11" w14:textId="77777777" w:rsidTr="0030737F">
        <w:trPr>
          <w:trHeight w:val="87"/>
        </w:trPr>
        <w:tc>
          <w:tcPr>
            <w:tcW w:w="534" w:type="dxa"/>
            <w:vMerge/>
            <w:vAlign w:val="center"/>
          </w:tcPr>
          <w:p w14:paraId="788EA90B" w14:textId="77777777" w:rsidR="002D2A9E" w:rsidRPr="0039126E" w:rsidRDefault="002D2A9E" w:rsidP="008E797B">
            <w:pPr>
              <w:widowControl w:val="0"/>
              <w:autoSpaceDE w:val="0"/>
              <w:autoSpaceDN w:val="0"/>
              <w:jc w:val="center"/>
              <w:rPr>
                <w:sz w:val="18"/>
                <w:szCs w:val="18"/>
              </w:rPr>
            </w:pPr>
          </w:p>
        </w:tc>
        <w:tc>
          <w:tcPr>
            <w:tcW w:w="1842" w:type="dxa"/>
            <w:vMerge/>
            <w:vAlign w:val="center"/>
          </w:tcPr>
          <w:p w14:paraId="13F7F912" w14:textId="77777777" w:rsidR="002D2A9E" w:rsidRPr="0039126E" w:rsidRDefault="002D2A9E" w:rsidP="009377EC">
            <w:pPr>
              <w:rPr>
                <w:sz w:val="18"/>
                <w:szCs w:val="18"/>
              </w:rPr>
            </w:pPr>
          </w:p>
        </w:tc>
        <w:tc>
          <w:tcPr>
            <w:tcW w:w="1701" w:type="dxa"/>
            <w:vAlign w:val="center"/>
          </w:tcPr>
          <w:p w14:paraId="2B1AD493" w14:textId="77777777" w:rsidR="002D2A9E" w:rsidRPr="0039126E" w:rsidRDefault="002D2A9E" w:rsidP="009377EC">
            <w:pPr>
              <w:rPr>
                <w:sz w:val="18"/>
                <w:szCs w:val="18"/>
              </w:rPr>
            </w:pPr>
            <w:r w:rsidRPr="0039126E">
              <w:rPr>
                <w:sz w:val="18"/>
                <w:szCs w:val="18"/>
              </w:rPr>
              <w:t>индивидуальные</w:t>
            </w:r>
          </w:p>
        </w:tc>
        <w:tc>
          <w:tcPr>
            <w:tcW w:w="2127" w:type="dxa"/>
            <w:vAlign w:val="center"/>
          </w:tcPr>
          <w:p w14:paraId="3F59C53F" w14:textId="77777777" w:rsidR="002D2A9E" w:rsidRPr="0039126E" w:rsidRDefault="002D2A9E" w:rsidP="009377EC">
            <w:pPr>
              <w:rPr>
                <w:sz w:val="18"/>
                <w:szCs w:val="18"/>
              </w:rPr>
            </w:pPr>
            <w:r w:rsidRPr="0039126E">
              <w:rPr>
                <w:sz w:val="18"/>
                <w:szCs w:val="18"/>
              </w:rPr>
              <w:t>2-эт., 1-кв., деревянный</w:t>
            </w:r>
          </w:p>
        </w:tc>
        <w:tc>
          <w:tcPr>
            <w:tcW w:w="1275" w:type="dxa"/>
            <w:vAlign w:val="center"/>
          </w:tcPr>
          <w:p w14:paraId="71F0E46A" w14:textId="77777777" w:rsidR="002D2A9E" w:rsidRPr="0039126E" w:rsidRDefault="002D2A9E" w:rsidP="009377EC">
            <w:pPr>
              <w:rPr>
                <w:sz w:val="18"/>
                <w:szCs w:val="18"/>
              </w:rPr>
            </w:pPr>
            <w:r w:rsidRPr="0039126E">
              <w:rPr>
                <w:sz w:val="18"/>
                <w:szCs w:val="18"/>
              </w:rPr>
              <w:t>1</w:t>
            </w:r>
          </w:p>
        </w:tc>
        <w:tc>
          <w:tcPr>
            <w:tcW w:w="1560" w:type="dxa"/>
            <w:vAlign w:val="center"/>
          </w:tcPr>
          <w:p w14:paraId="4177B13E" w14:textId="77777777" w:rsidR="002D2A9E" w:rsidRPr="0039126E" w:rsidRDefault="002D2A9E" w:rsidP="009377EC">
            <w:pPr>
              <w:rPr>
                <w:sz w:val="18"/>
                <w:szCs w:val="18"/>
              </w:rPr>
            </w:pPr>
            <w:r w:rsidRPr="0039126E">
              <w:rPr>
                <w:sz w:val="18"/>
                <w:szCs w:val="18"/>
              </w:rPr>
              <w:t>0</w:t>
            </w:r>
          </w:p>
        </w:tc>
        <w:tc>
          <w:tcPr>
            <w:tcW w:w="1275" w:type="dxa"/>
            <w:vAlign w:val="center"/>
          </w:tcPr>
          <w:p w14:paraId="27D75F62" w14:textId="77777777" w:rsidR="002D2A9E" w:rsidRPr="0039126E" w:rsidRDefault="002D2A9E" w:rsidP="009377EC">
            <w:pPr>
              <w:rPr>
                <w:sz w:val="18"/>
                <w:szCs w:val="18"/>
              </w:rPr>
            </w:pPr>
            <w:r w:rsidRPr="0039126E">
              <w:rPr>
                <w:sz w:val="18"/>
                <w:szCs w:val="18"/>
              </w:rPr>
              <w:t>-</w:t>
            </w:r>
          </w:p>
        </w:tc>
        <w:tc>
          <w:tcPr>
            <w:tcW w:w="1560" w:type="dxa"/>
            <w:vAlign w:val="center"/>
          </w:tcPr>
          <w:p w14:paraId="0C72ED80" w14:textId="77777777" w:rsidR="002D2A9E" w:rsidRPr="0039126E" w:rsidRDefault="002D2A9E" w:rsidP="009377EC">
            <w:pPr>
              <w:rPr>
                <w:sz w:val="18"/>
                <w:szCs w:val="18"/>
              </w:rPr>
            </w:pPr>
            <w:r w:rsidRPr="0039126E">
              <w:rPr>
                <w:sz w:val="18"/>
                <w:szCs w:val="18"/>
              </w:rPr>
              <w:t>-</w:t>
            </w:r>
          </w:p>
        </w:tc>
        <w:tc>
          <w:tcPr>
            <w:tcW w:w="1417" w:type="dxa"/>
            <w:vAlign w:val="center"/>
          </w:tcPr>
          <w:p w14:paraId="300DF223" w14:textId="77777777" w:rsidR="002D2A9E" w:rsidRPr="0039126E" w:rsidRDefault="002D2A9E" w:rsidP="009377EC">
            <w:pPr>
              <w:rPr>
                <w:sz w:val="18"/>
                <w:szCs w:val="18"/>
              </w:rPr>
            </w:pPr>
            <w:r w:rsidRPr="0039126E">
              <w:rPr>
                <w:sz w:val="18"/>
                <w:szCs w:val="18"/>
              </w:rPr>
              <w:t>155,7</w:t>
            </w:r>
          </w:p>
        </w:tc>
        <w:tc>
          <w:tcPr>
            <w:tcW w:w="1418" w:type="dxa"/>
            <w:vAlign w:val="center"/>
          </w:tcPr>
          <w:p w14:paraId="220EE9C1" w14:textId="77777777" w:rsidR="002D2A9E" w:rsidRPr="0039126E" w:rsidRDefault="002D2A9E" w:rsidP="009377EC">
            <w:pPr>
              <w:rPr>
                <w:sz w:val="18"/>
                <w:szCs w:val="18"/>
              </w:rPr>
            </w:pPr>
            <w:r w:rsidRPr="0039126E">
              <w:rPr>
                <w:sz w:val="18"/>
                <w:szCs w:val="18"/>
              </w:rPr>
              <w:t>0</w:t>
            </w:r>
          </w:p>
        </w:tc>
      </w:tr>
      <w:tr w:rsidR="00265CB7" w:rsidRPr="0039126E" w14:paraId="4AA79082" w14:textId="77777777" w:rsidTr="0030737F">
        <w:trPr>
          <w:trHeight w:val="77"/>
        </w:trPr>
        <w:tc>
          <w:tcPr>
            <w:tcW w:w="534" w:type="dxa"/>
            <w:vAlign w:val="center"/>
          </w:tcPr>
          <w:p w14:paraId="41677A8F" w14:textId="77777777" w:rsidR="002D2A9E" w:rsidRPr="0039126E" w:rsidRDefault="002D2A9E" w:rsidP="008E797B">
            <w:pPr>
              <w:widowControl w:val="0"/>
              <w:autoSpaceDE w:val="0"/>
              <w:autoSpaceDN w:val="0"/>
              <w:jc w:val="center"/>
              <w:rPr>
                <w:sz w:val="18"/>
                <w:szCs w:val="18"/>
              </w:rPr>
            </w:pPr>
            <w:r w:rsidRPr="0039126E">
              <w:rPr>
                <w:sz w:val="18"/>
                <w:szCs w:val="18"/>
              </w:rPr>
              <w:t>31.</w:t>
            </w:r>
          </w:p>
        </w:tc>
        <w:tc>
          <w:tcPr>
            <w:tcW w:w="1842" w:type="dxa"/>
            <w:vAlign w:val="center"/>
          </w:tcPr>
          <w:p w14:paraId="39D58542" w14:textId="77777777" w:rsidR="002D2A9E" w:rsidRPr="0039126E" w:rsidRDefault="002D2A9E" w:rsidP="009377EC">
            <w:pPr>
              <w:rPr>
                <w:sz w:val="18"/>
                <w:szCs w:val="18"/>
              </w:rPr>
            </w:pPr>
            <w:r w:rsidRPr="0039126E">
              <w:rPr>
                <w:sz w:val="18"/>
                <w:szCs w:val="18"/>
              </w:rPr>
              <w:t>деревня Екимовская</w:t>
            </w:r>
          </w:p>
        </w:tc>
        <w:tc>
          <w:tcPr>
            <w:tcW w:w="1701" w:type="dxa"/>
            <w:vAlign w:val="center"/>
          </w:tcPr>
          <w:p w14:paraId="4F660F7D" w14:textId="77777777" w:rsidR="002D2A9E" w:rsidRPr="0039126E" w:rsidRDefault="002D2A9E" w:rsidP="009377EC">
            <w:pPr>
              <w:rPr>
                <w:sz w:val="18"/>
                <w:szCs w:val="18"/>
              </w:rPr>
            </w:pPr>
            <w:r w:rsidRPr="0039126E">
              <w:rPr>
                <w:sz w:val="18"/>
                <w:szCs w:val="18"/>
              </w:rPr>
              <w:t>индивидуальные</w:t>
            </w:r>
          </w:p>
        </w:tc>
        <w:tc>
          <w:tcPr>
            <w:tcW w:w="2127" w:type="dxa"/>
            <w:vAlign w:val="center"/>
          </w:tcPr>
          <w:p w14:paraId="196D1870" w14:textId="77777777" w:rsidR="002D2A9E" w:rsidRPr="0039126E" w:rsidRDefault="002D2A9E" w:rsidP="009377EC">
            <w:pPr>
              <w:rPr>
                <w:sz w:val="18"/>
                <w:szCs w:val="18"/>
              </w:rPr>
            </w:pPr>
            <w:r w:rsidRPr="0039126E">
              <w:rPr>
                <w:sz w:val="18"/>
                <w:szCs w:val="18"/>
              </w:rPr>
              <w:t>1-эт., 1-кв., деревянный</w:t>
            </w:r>
          </w:p>
        </w:tc>
        <w:tc>
          <w:tcPr>
            <w:tcW w:w="1275" w:type="dxa"/>
            <w:vAlign w:val="center"/>
          </w:tcPr>
          <w:p w14:paraId="094F34FE" w14:textId="77777777" w:rsidR="002D2A9E" w:rsidRPr="0039126E" w:rsidRDefault="002D2A9E" w:rsidP="009377EC">
            <w:pPr>
              <w:rPr>
                <w:sz w:val="18"/>
                <w:szCs w:val="18"/>
              </w:rPr>
            </w:pPr>
            <w:r w:rsidRPr="0039126E">
              <w:rPr>
                <w:sz w:val="18"/>
                <w:szCs w:val="18"/>
              </w:rPr>
              <w:t>1</w:t>
            </w:r>
          </w:p>
        </w:tc>
        <w:tc>
          <w:tcPr>
            <w:tcW w:w="1560" w:type="dxa"/>
            <w:vAlign w:val="center"/>
          </w:tcPr>
          <w:p w14:paraId="3EB09F82" w14:textId="77777777" w:rsidR="002D2A9E" w:rsidRPr="0039126E" w:rsidRDefault="002D2A9E" w:rsidP="009377EC">
            <w:pPr>
              <w:rPr>
                <w:sz w:val="18"/>
                <w:szCs w:val="18"/>
              </w:rPr>
            </w:pPr>
            <w:r w:rsidRPr="0039126E">
              <w:rPr>
                <w:sz w:val="18"/>
                <w:szCs w:val="18"/>
              </w:rPr>
              <w:t>6</w:t>
            </w:r>
          </w:p>
        </w:tc>
        <w:tc>
          <w:tcPr>
            <w:tcW w:w="1275" w:type="dxa"/>
            <w:vAlign w:val="center"/>
          </w:tcPr>
          <w:p w14:paraId="18E410A7" w14:textId="77777777" w:rsidR="002D2A9E" w:rsidRPr="0039126E" w:rsidRDefault="002D2A9E" w:rsidP="009377EC">
            <w:pPr>
              <w:rPr>
                <w:sz w:val="18"/>
                <w:szCs w:val="18"/>
              </w:rPr>
            </w:pPr>
            <w:r w:rsidRPr="0039126E">
              <w:rPr>
                <w:sz w:val="18"/>
                <w:szCs w:val="18"/>
              </w:rPr>
              <w:t>-</w:t>
            </w:r>
          </w:p>
        </w:tc>
        <w:tc>
          <w:tcPr>
            <w:tcW w:w="1560" w:type="dxa"/>
            <w:vAlign w:val="center"/>
          </w:tcPr>
          <w:p w14:paraId="005F82A8" w14:textId="77777777" w:rsidR="002D2A9E" w:rsidRPr="0039126E" w:rsidRDefault="002D2A9E" w:rsidP="009377EC">
            <w:pPr>
              <w:rPr>
                <w:sz w:val="18"/>
                <w:szCs w:val="18"/>
              </w:rPr>
            </w:pPr>
            <w:r w:rsidRPr="0039126E">
              <w:rPr>
                <w:sz w:val="18"/>
                <w:szCs w:val="18"/>
              </w:rPr>
              <w:t>-</w:t>
            </w:r>
          </w:p>
        </w:tc>
        <w:tc>
          <w:tcPr>
            <w:tcW w:w="1417" w:type="dxa"/>
            <w:vAlign w:val="center"/>
          </w:tcPr>
          <w:p w14:paraId="6B240C0B" w14:textId="77777777" w:rsidR="002D2A9E" w:rsidRPr="0039126E" w:rsidRDefault="002D2A9E" w:rsidP="009377EC">
            <w:pPr>
              <w:rPr>
                <w:sz w:val="18"/>
                <w:szCs w:val="18"/>
              </w:rPr>
            </w:pPr>
            <w:r w:rsidRPr="0039126E">
              <w:rPr>
                <w:sz w:val="18"/>
                <w:szCs w:val="18"/>
              </w:rPr>
              <w:t>60</w:t>
            </w:r>
          </w:p>
        </w:tc>
        <w:tc>
          <w:tcPr>
            <w:tcW w:w="1418" w:type="dxa"/>
            <w:vAlign w:val="center"/>
          </w:tcPr>
          <w:p w14:paraId="60EEF7DC" w14:textId="77777777" w:rsidR="002D2A9E" w:rsidRPr="0039126E" w:rsidRDefault="002D2A9E" w:rsidP="009377EC">
            <w:pPr>
              <w:rPr>
                <w:sz w:val="18"/>
                <w:szCs w:val="18"/>
              </w:rPr>
            </w:pPr>
            <w:r w:rsidRPr="0039126E">
              <w:rPr>
                <w:sz w:val="18"/>
                <w:szCs w:val="18"/>
              </w:rPr>
              <w:t>172</w:t>
            </w:r>
          </w:p>
        </w:tc>
      </w:tr>
      <w:tr w:rsidR="00265CB7" w:rsidRPr="0039126E" w14:paraId="7049968D" w14:textId="77777777" w:rsidTr="0030737F">
        <w:trPr>
          <w:trHeight w:val="77"/>
        </w:trPr>
        <w:tc>
          <w:tcPr>
            <w:tcW w:w="534" w:type="dxa"/>
            <w:vAlign w:val="center"/>
          </w:tcPr>
          <w:p w14:paraId="195FA00C" w14:textId="77777777" w:rsidR="0094569E" w:rsidRPr="0039126E" w:rsidRDefault="0094569E" w:rsidP="008E797B">
            <w:pPr>
              <w:widowControl w:val="0"/>
              <w:autoSpaceDE w:val="0"/>
              <w:autoSpaceDN w:val="0"/>
              <w:jc w:val="center"/>
              <w:rPr>
                <w:sz w:val="18"/>
                <w:szCs w:val="18"/>
              </w:rPr>
            </w:pPr>
            <w:r w:rsidRPr="0039126E">
              <w:rPr>
                <w:sz w:val="18"/>
                <w:szCs w:val="18"/>
              </w:rPr>
              <w:t>32.</w:t>
            </w:r>
          </w:p>
        </w:tc>
        <w:tc>
          <w:tcPr>
            <w:tcW w:w="1842" w:type="dxa"/>
            <w:vAlign w:val="center"/>
          </w:tcPr>
          <w:p w14:paraId="048BB784" w14:textId="77777777" w:rsidR="0094569E" w:rsidRPr="0039126E" w:rsidRDefault="0094569E" w:rsidP="009377EC">
            <w:pPr>
              <w:rPr>
                <w:sz w:val="18"/>
                <w:szCs w:val="18"/>
              </w:rPr>
            </w:pPr>
            <w:r w:rsidRPr="0039126E">
              <w:rPr>
                <w:sz w:val="18"/>
                <w:szCs w:val="18"/>
              </w:rPr>
              <w:t>деревня Ерихино</w:t>
            </w:r>
          </w:p>
        </w:tc>
        <w:tc>
          <w:tcPr>
            <w:tcW w:w="1701" w:type="dxa"/>
            <w:vAlign w:val="center"/>
          </w:tcPr>
          <w:p w14:paraId="7F0BFD8B" w14:textId="77777777" w:rsidR="0094569E" w:rsidRPr="0039126E" w:rsidRDefault="00E94AE3" w:rsidP="009377EC">
            <w:pPr>
              <w:rPr>
                <w:sz w:val="18"/>
                <w:szCs w:val="18"/>
              </w:rPr>
            </w:pPr>
            <w:r w:rsidRPr="0039126E">
              <w:rPr>
                <w:sz w:val="18"/>
                <w:szCs w:val="18"/>
              </w:rPr>
              <w:t>-</w:t>
            </w:r>
          </w:p>
        </w:tc>
        <w:tc>
          <w:tcPr>
            <w:tcW w:w="2127" w:type="dxa"/>
            <w:vAlign w:val="center"/>
          </w:tcPr>
          <w:p w14:paraId="0A0ABF5A" w14:textId="77777777" w:rsidR="0094569E" w:rsidRPr="0039126E" w:rsidRDefault="00E94AE3" w:rsidP="009377EC">
            <w:pPr>
              <w:rPr>
                <w:sz w:val="18"/>
                <w:szCs w:val="18"/>
              </w:rPr>
            </w:pPr>
            <w:r w:rsidRPr="0039126E">
              <w:rPr>
                <w:sz w:val="18"/>
                <w:szCs w:val="18"/>
              </w:rPr>
              <w:t>-</w:t>
            </w:r>
          </w:p>
        </w:tc>
        <w:tc>
          <w:tcPr>
            <w:tcW w:w="1275" w:type="dxa"/>
            <w:vAlign w:val="center"/>
          </w:tcPr>
          <w:p w14:paraId="595B8AED" w14:textId="77777777" w:rsidR="0094569E" w:rsidRPr="0039126E" w:rsidRDefault="00E94AE3" w:rsidP="009377EC">
            <w:pPr>
              <w:rPr>
                <w:sz w:val="18"/>
                <w:szCs w:val="18"/>
              </w:rPr>
            </w:pPr>
            <w:r w:rsidRPr="0039126E">
              <w:rPr>
                <w:sz w:val="18"/>
                <w:szCs w:val="18"/>
              </w:rPr>
              <w:t>-</w:t>
            </w:r>
          </w:p>
        </w:tc>
        <w:tc>
          <w:tcPr>
            <w:tcW w:w="1560" w:type="dxa"/>
            <w:vAlign w:val="center"/>
          </w:tcPr>
          <w:p w14:paraId="27ED9EE2" w14:textId="77777777" w:rsidR="0094569E" w:rsidRPr="0039126E" w:rsidRDefault="00E94AE3" w:rsidP="009377EC">
            <w:pPr>
              <w:rPr>
                <w:sz w:val="18"/>
                <w:szCs w:val="18"/>
              </w:rPr>
            </w:pPr>
            <w:r w:rsidRPr="0039126E">
              <w:rPr>
                <w:sz w:val="18"/>
                <w:szCs w:val="18"/>
              </w:rPr>
              <w:t>-</w:t>
            </w:r>
          </w:p>
        </w:tc>
        <w:tc>
          <w:tcPr>
            <w:tcW w:w="1275" w:type="dxa"/>
            <w:vAlign w:val="center"/>
          </w:tcPr>
          <w:p w14:paraId="61F51672" w14:textId="77777777" w:rsidR="0094569E" w:rsidRPr="0039126E" w:rsidRDefault="00E94AE3" w:rsidP="009377EC">
            <w:pPr>
              <w:rPr>
                <w:sz w:val="18"/>
                <w:szCs w:val="18"/>
              </w:rPr>
            </w:pPr>
            <w:r w:rsidRPr="0039126E">
              <w:rPr>
                <w:sz w:val="18"/>
                <w:szCs w:val="18"/>
              </w:rPr>
              <w:t>-</w:t>
            </w:r>
          </w:p>
        </w:tc>
        <w:tc>
          <w:tcPr>
            <w:tcW w:w="1560" w:type="dxa"/>
            <w:vAlign w:val="center"/>
          </w:tcPr>
          <w:p w14:paraId="126B0529" w14:textId="77777777" w:rsidR="0094569E" w:rsidRPr="0039126E" w:rsidRDefault="00E94AE3" w:rsidP="009377EC">
            <w:pPr>
              <w:rPr>
                <w:sz w:val="18"/>
                <w:szCs w:val="18"/>
              </w:rPr>
            </w:pPr>
            <w:r w:rsidRPr="0039126E">
              <w:rPr>
                <w:sz w:val="18"/>
                <w:szCs w:val="18"/>
              </w:rPr>
              <w:t>-</w:t>
            </w:r>
          </w:p>
        </w:tc>
        <w:tc>
          <w:tcPr>
            <w:tcW w:w="1417" w:type="dxa"/>
            <w:vAlign w:val="center"/>
          </w:tcPr>
          <w:p w14:paraId="2EB19F08" w14:textId="77777777" w:rsidR="0094569E" w:rsidRPr="0039126E" w:rsidRDefault="00E94AE3" w:rsidP="009377EC">
            <w:pPr>
              <w:rPr>
                <w:sz w:val="18"/>
                <w:szCs w:val="18"/>
              </w:rPr>
            </w:pPr>
            <w:r w:rsidRPr="0039126E">
              <w:rPr>
                <w:sz w:val="18"/>
                <w:szCs w:val="18"/>
              </w:rPr>
              <w:t>-</w:t>
            </w:r>
          </w:p>
        </w:tc>
        <w:tc>
          <w:tcPr>
            <w:tcW w:w="1418" w:type="dxa"/>
            <w:vAlign w:val="center"/>
          </w:tcPr>
          <w:p w14:paraId="6F2EC507" w14:textId="77777777" w:rsidR="0094569E" w:rsidRPr="0039126E" w:rsidRDefault="00E94AE3" w:rsidP="009377EC">
            <w:pPr>
              <w:rPr>
                <w:sz w:val="18"/>
                <w:szCs w:val="18"/>
              </w:rPr>
            </w:pPr>
            <w:r w:rsidRPr="0039126E">
              <w:rPr>
                <w:sz w:val="18"/>
                <w:szCs w:val="18"/>
              </w:rPr>
              <w:t>-</w:t>
            </w:r>
          </w:p>
        </w:tc>
      </w:tr>
      <w:tr w:rsidR="00265CB7" w:rsidRPr="0039126E" w14:paraId="747EB531" w14:textId="77777777" w:rsidTr="0030737F">
        <w:trPr>
          <w:trHeight w:val="77"/>
        </w:trPr>
        <w:tc>
          <w:tcPr>
            <w:tcW w:w="534" w:type="dxa"/>
            <w:vAlign w:val="center"/>
          </w:tcPr>
          <w:p w14:paraId="5221868C" w14:textId="77777777" w:rsidR="0021634E" w:rsidRPr="0039126E" w:rsidRDefault="0021634E" w:rsidP="008E797B">
            <w:pPr>
              <w:widowControl w:val="0"/>
              <w:autoSpaceDE w:val="0"/>
              <w:autoSpaceDN w:val="0"/>
              <w:jc w:val="center"/>
              <w:rPr>
                <w:sz w:val="18"/>
                <w:szCs w:val="18"/>
              </w:rPr>
            </w:pPr>
            <w:r w:rsidRPr="0039126E">
              <w:rPr>
                <w:sz w:val="18"/>
                <w:szCs w:val="18"/>
              </w:rPr>
              <w:t>33.</w:t>
            </w:r>
          </w:p>
        </w:tc>
        <w:tc>
          <w:tcPr>
            <w:tcW w:w="1842" w:type="dxa"/>
            <w:vAlign w:val="center"/>
          </w:tcPr>
          <w:p w14:paraId="6B339547" w14:textId="77777777" w:rsidR="0021634E" w:rsidRPr="0039126E" w:rsidRDefault="0021634E" w:rsidP="009377EC">
            <w:pPr>
              <w:rPr>
                <w:sz w:val="18"/>
                <w:szCs w:val="18"/>
              </w:rPr>
            </w:pPr>
            <w:r w:rsidRPr="0039126E">
              <w:rPr>
                <w:sz w:val="18"/>
                <w:szCs w:val="18"/>
              </w:rPr>
              <w:t>деревня Ершиха</w:t>
            </w:r>
          </w:p>
        </w:tc>
        <w:tc>
          <w:tcPr>
            <w:tcW w:w="1701" w:type="dxa"/>
            <w:vAlign w:val="center"/>
          </w:tcPr>
          <w:p w14:paraId="34F2BEA1" w14:textId="77777777" w:rsidR="0021634E" w:rsidRPr="0039126E" w:rsidRDefault="0021634E" w:rsidP="009377EC">
            <w:pPr>
              <w:rPr>
                <w:sz w:val="18"/>
                <w:szCs w:val="18"/>
              </w:rPr>
            </w:pPr>
            <w:r w:rsidRPr="0039126E">
              <w:rPr>
                <w:sz w:val="18"/>
                <w:szCs w:val="18"/>
              </w:rPr>
              <w:t>индивидуальные</w:t>
            </w:r>
          </w:p>
        </w:tc>
        <w:tc>
          <w:tcPr>
            <w:tcW w:w="2127" w:type="dxa"/>
            <w:vAlign w:val="center"/>
          </w:tcPr>
          <w:p w14:paraId="5F87E773" w14:textId="77777777" w:rsidR="0021634E" w:rsidRPr="0039126E" w:rsidRDefault="0021634E" w:rsidP="009377EC">
            <w:pPr>
              <w:rPr>
                <w:sz w:val="18"/>
                <w:szCs w:val="18"/>
              </w:rPr>
            </w:pPr>
            <w:r w:rsidRPr="0039126E">
              <w:rPr>
                <w:sz w:val="18"/>
                <w:szCs w:val="18"/>
              </w:rPr>
              <w:t>1-эт., 1-кв., деревянный</w:t>
            </w:r>
          </w:p>
        </w:tc>
        <w:tc>
          <w:tcPr>
            <w:tcW w:w="1275" w:type="dxa"/>
            <w:vAlign w:val="center"/>
          </w:tcPr>
          <w:p w14:paraId="7BC7131F" w14:textId="77777777" w:rsidR="0021634E" w:rsidRPr="0039126E" w:rsidRDefault="0021634E" w:rsidP="009377EC">
            <w:pPr>
              <w:rPr>
                <w:sz w:val="18"/>
                <w:szCs w:val="18"/>
              </w:rPr>
            </w:pPr>
            <w:r w:rsidRPr="0039126E">
              <w:rPr>
                <w:sz w:val="18"/>
                <w:szCs w:val="18"/>
              </w:rPr>
              <w:t>0</w:t>
            </w:r>
          </w:p>
        </w:tc>
        <w:tc>
          <w:tcPr>
            <w:tcW w:w="1560" w:type="dxa"/>
            <w:vAlign w:val="center"/>
          </w:tcPr>
          <w:p w14:paraId="1F357F21" w14:textId="77777777" w:rsidR="0021634E" w:rsidRPr="0039126E" w:rsidRDefault="0021634E" w:rsidP="009377EC">
            <w:pPr>
              <w:rPr>
                <w:sz w:val="18"/>
                <w:szCs w:val="18"/>
              </w:rPr>
            </w:pPr>
            <w:r w:rsidRPr="0039126E">
              <w:rPr>
                <w:sz w:val="18"/>
                <w:szCs w:val="18"/>
              </w:rPr>
              <w:t>4</w:t>
            </w:r>
          </w:p>
        </w:tc>
        <w:tc>
          <w:tcPr>
            <w:tcW w:w="1275" w:type="dxa"/>
            <w:vAlign w:val="center"/>
          </w:tcPr>
          <w:p w14:paraId="625AD9FF" w14:textId="77777777" w:rsidR="0021634E" w:rsidRPr="0039126E" w:rsidRDefault="0021634E" w:rsidP="009377EC">
            <w:pPr>
              <w:rPr>
                <w:sz w:val="18"/>
                <w:szCs w:val="18"/>
              </w:rPr>
            </w:pPr>
            <w:r w:rsidRPr="0039126E">
              <w:rPr>
                <w:sz w:val="18"/>
                <w:szCs w:val="18"/>
              </w:rPr>
              <w:t>-</w:t>
            </w:r>
          </w:p>
        </w:tc>
        <w:tc>
          <w:tcPr>
            <w:tcW w:w="1560" w:type="dxa"/>
            <w:vAlign w:val="center"/>
          </w:tcPr>
          <w:p w14:paraId="5269F0A4" w14:textId="77777777" w:rsidR="0021634E" w:rsidRPr="0039126E" w:rsidRDefault="0021634E" w:rsidP="009377EC">
            <w:pPr>
              <w:rPr>
                <w:sz w:val="18"/>
                <w:szCs w:val="18"/>
              </w:rPr>
            </w:pPr>
            <w:r w:rsidRPr="0039126E">
              <w:rPr>
                <w:sz w:val="18"/>
                <w:szCs w:val="18"/>
              </w:rPr>
              <w:t>-</w:t>
            </w:r>
          </w:p>
        </w:tc>
        <w:tc>
          <w:tcPr>
            <w:tcW w:w="1417" w:type="dxa"/>
            <w:vAlign w:val="center"/>
          </w:tcPr>
          <w:p w14:paraId="454197B9" w14:textId="77777777" w:rsidR="0021634E" w:rsidRPr="0039126E" w:rsidRDefault="0021634E" w:rsidP="009377EC">
            <w:pPr>
              <w:rPr>
                <w:sz w:val="18"/>
                <w:szCs w:val="18"/>
              </w:rPr>
            </w:pPr>
            <w:r w:rsidRPr="0039126E">
              <w:rPr>
                <w:sz w:val="18"/>
                <w:szCs w:val="18"/>
              </w:rPr>
              <w:t>0</w:t>
            </w:r>
          </w:p>
        </w:tc>
        <w:tc>
          <w:tcPr>
            <w:tcW w:w="1418" w:type="dxa"/>
            <w:vAlign w:val="center"/>
          </w:tcPr>
          <w:p w14:paraId="00666D60" w14:textId="77777777" w:rsidR="0021634E" w:rsidRPr="0039126E" w:rsidRDefault="0021634E" w:rsidP="009377EC">
            <w:pPr>
              <w:rPr>
                <w:sz w:val="18"/>
                <w:szCs w:val="18"/>
              </w:rPr>
            </w:pPr>
            <w:r w:rsidRPr="0039126E">
              <w:rPr>
                <w:sz w:val="18"/>
                <w:szCs w:val="18"/>
              </w:rPr>
              <w:t>156,5</w:t>
            </w:r>
          </w:p>
        </w:tc>
      </w:tr>
      <w:tr w:rsidR="00265CB7" w:rsidRPr="0039126E" w14:paraId="4AC7DB62" w14:textId="77777777" w:rsidTr="0030737F">
        <w:trPr>
          <w:trHeight w:val="77"/>
        </w:trPr>
        <w:tc>
          <w:tcPr>
            <w:tcW w:w="534" w:type="dxa"/>
            <w:vAlign w:val="center"/>
          </w:tcPr>
          <w:p w14:paraId="3BFA1748" w14:textId="77777777" w:rsidR="0021634E" w:rsidRPr="0039126E" w:rsidRDefault="0021634E" w:rsidP="008E797B">
            <w:pPr>
              <w:widowControl w:val="0"/>
              <w:autoSpaceDE w:val="0"/>
              <w:autoSpaceDN w:val="0"/>
              <w:jc w:val="center"/>
              <w:rPr>
                <w:sz w:val="18"/>
                <w:szCs w:val="18"/>
              </w:rPr>
            </w:pPr>
            <w:r w:rsidRPr="0039126E">
              <w:rPr>
                <w:sz w:val="18"/>
                <w:szCs w:val="18"/>
              </w:rPr>
              <w:t>34.</w:t>
            </w:r>
          </w:p>
        </w:tc>
        <w:tc>
          <w:tcPr>
            <w:tcW w:w="1842" w:type="dxa"/>
            <w:vAlign w:val="center"/>
          </w:tcPr>
          <w:p w14:paraId="045BFE66" w14:textId="77777777" w:rsidR="0021634E" w:rsidRPr="0039126E" w:rsidRDefault="0021634E" w:rsidP="009377EC">
            <w:pPr>
              <w:rPr>
                <w:sz w:val="18"/>
                <w:szCs w:val="18"/>
              </w:rPr>
            </w:pPr>
            <w:r w:rsidRPr="0039126E">
              <w:rPr>
                <w:sz w:val="18"/>
                <w:szCs w:val="18"/>
              </w:rPr>
              <w:t>деревня Есюниха</w:t>
            </w:r>
          </w:p>
        </w:tc>
        <w:tc>
          <w:tcPr>
            <w:tcW w:w="1701" w:type="dxa"/>
            <w:vAlign w:val="center"/>
          </w:tcPr>
          <w:p w14:paraId="583B4F58" w14:textId="77777777" w:rsidR="0021634E" w:rsidRPr="0039126E" w:rsidRDefault="0021634E" w:rsidP="009377EC">
            <w:pPr>
              <w:rPr>
                <w:sz w:val="18"/>
                <w:szCs w:val="18"/>
              </w:rPr>
            </w:pPr>
            <w:r w:rsidRPr="0039126E">
              <w:rPr>
                <w:sz w:val="18"/>
                <w:szCs w:val="18"/>
              </w:rPr>
              <w:t>индивидуальные</w:t>
            </w:r>
          </w:p>
        </w:tc>
        <w:tc>
          <w:tcPr>
            <w:tcW w:w="2127" w:type="dxa"/>
            <w:vAlign w:val="center"/>
          </w:tcPr>
          <w:p w14:paraId="765FB6F6" w14:textId="77777777" w:rsidR="0021634E" w:rsidRPr="0039126E" w:rsidRDefault="0021634E" w:rsidP="009377EC">
            <w:pPr>
              <w:rPr>
                <w:sz w:val="18"/>
                <w:szCs w:val="18"/>
              </w:rPr>
            </w:pPr>
            <w:r w:rsidRPr="0039126E">
              <w:rPr>
                <w:sz w:val="18"/>
                <w:szCs w:val="18"/>
              </w:rPr>
              <w:t>1-эт., 1-кв., деревянный</w:t>
            </w:r>
          </w:p>
        </w:tc>
        <w:tc>
          <w:tcPr>
            <w:tcW w:w="1275" w:type="dxa"/>
            <w:vAlign w:val="center"/>
          </w:tcPr>
          <w:p w14:paraId="50FAECF5" w14:textId="77777777" w:rsidR="0021634E" w:rsidRPr="0039126E" w:rsidRDefault="0021634E" w:rsidP="009377EC">
            <w:pPr>
              <w:rPr>
                <w:sz w:val="18"/>
                <w:szCs w:val="18"/>
              </w:rPr>
            </w:pPr>
            <w:r w:rsidRPr="0039126E">
              <w:rPr>
                <w:sz w:val="18"/>
                <w:szCs w:val="18"/>
              </w:rPr>
              <w:t>0</w:t>
            </w:r>
          </w:p>
        </w:tc>
        <w:tc>
          <w:tcPr>
            <w:tcW w:w="1560" w:type="dxa"/>
            <w:vAlign w:val="center"/>
          </w:tcPr>
          <w:p w14:paraId="45615AEE" w14:textId="77777777" w:rsidR="0021634E" w:rsidRPr="0039126E" w:rsidRDefault="0021634E" w:rsidP="009377EC">
            <w:pPr>
              <w:rPr>
                <w:sz w:val="18"/>
                <w:szCs w:val="18"/>
              </w:rPr>
            </w:pPr>
            <w:r w:rsidRPr="0039126E">
              <w:rPr>
                <w:sz w:val="18"/>
                <w:szCs w:val="18"/>
              </w:rPr>
              <w:t>1</w:t>
            </w:r>
          </w:p>
        </w:tc>
        <w:tc>
          <w:tcPr>
            <w:tcW w:w="1275" w:type="dxa"/>
            <w:vAlign w:val="center"/>
          </w:tcPr>
          <w:p w14:paraId="42EA33D4" w14:textId="77777777" w:rsidR="0021634E" w:rsidRPr="0039126E" w:rsidRDefault="0021634E" w:rsidP="009377EC">
            <w:pPr>
              <w:rPr>
                <w:sz w:val="18"/>
                <w:szCs w:val="18"/>
              </w:rPr>
            </w:pPr>
            <w:r w:rsidRPr="0039126E">
              <w:rPr>
                <w:sz w:val="18"/>
                <w:szCs w:val="18"/>
              </w:rPr>
              <w:t>-</w:t>
            </w:r>
          </w:p>
        </w:tc>
        <w:tc>
          <w:tcPr>
            <w:tcW w:w="1560" w:type="dxa"/>
            <w:vAlign w:val="center"/>
          </w:tcPr>
          <w:p w14:paraId="2DD31DEA" w14:textId="77777777" w:rsidR="0021634E" w:rsidRPr="0039126E" w:rsidRDefault="0021634E" w:rsidP="009377EC">
            <w:pPr>
              <w:rPr>
                <w:sz w:val="18"/>
                <w:szCs w:val="18"/>
              </w:rPr>
            </w:pPr>
            <w:r w:rsidRPr="0039126E">
              <w:rPr>
                <w:sz w:val="18"/>
                <w:szCs w:val="18"/>
              </w:rPr>
              <w:t>-</w:t>
            </w:r>
          </w:p>
        </w:tc>
        <w:tc>
          <w:tcPr>
            <w:tcW w:w="1417" w:type="dxa"/>
            <w:vAlign w:val="center"/>
          </w:tcPr>
          <w:p w14:paraId="172F61F1" w14:textId="77777777" w:rsidR="0021634E" w:rsidRPr="0039126E" w:rsidRDefault="0021634E" w:rsidP="009377EC">
            <w:pPr>
              <w:rPr>
                <w:sz w:val="18"/>
                <w:szCs w:val="18"/>
              </w:rPr>
            </w:pPr>
            <w:r w:rsidRPr="0039126E">
              <w:rPr>
                <w:sz w:val="18"/>
                <w:szCs w:val="18"/>
              </w:rPr>
              <w:t>0</w:t>
            </w:r>
          </w:p>
        </w:tc>
        <w:tc>
          <w:tcPr>
            <w:tcW w:w="1418" w:type="dxa"/>
            <w:vAlign w:val="center"/>
          </w:tcPr>
          <w:p w14:paraId="0FCD1C6B" w14:textId="77777777" w:rsidR="0021634E" w:rsidRPr="0039126E" w:rsidRDefault="0021634E" w:rsidP="009377EC">
            <w:pPr>
              <w:rPr>
                <w:sz w:val="18"/>
                <w:szCs w:val="18"/>
              </w:rPr>
            </w:pPr>
            <w:r w:rsidRPr="0039126E">
              <w:rPr>
                <w:sz w:val="18"/>
                <w:szCs w:val="18"/>
              </w:rPr>
              <w:t>24</w:t>
            </w:r>
          </w:p>
        </w:tc>
      </w:tr>
      <w:tr w:rsidR="00265CB7" w:rsidRPr="0039126E" w14:paraId="6BAA6E5F" w14:textId="77777777" w:rsidTr="0030737F">
        <w:trPr>
          <w:trHeight w:val="77"/>
        </w:trPr>
        <w:tc>
          <w:tcPr>
            <w:tcW w:w="534" w:type="dxa"/>
            <w:vAlign w:val="center"/>
          </w:tcPr>
          <w:p w14:paraId="70382660" w14:textId="77777777" w:rsidR="00A56188" w:rsidRPr="0039126E" w:rsidRDefault="00A56188" w:rsidP="008E797B">
            <w:pPr>
              <w:widowControl w:val="0"/>
              <w:autoSpaceDE w:val="0"/>
              <w:autoSpaceDN w:val="0"/>
              <w:jc w:val="center"/>
              <w:rPr>
                <w:sz w:val="18"/>
                <w:szCs w:val="18"/>
              </w:rPr>
            </w:pPr>
            <w:r w:rsidRPr="0039126E">
              <w:rPr>
                <w:sz w:val="18"/>
                <w:szCs w:val="18"/>
              </w:rPr>
              <w:t>35.</w:t>
            </w:r>
          </w:p>
        </w:tc>
        <w:tc>
          <w:tcPr>
            <w:tcW w:w="1842" w:type="dxa"/>
            <w:vAlign w:val="center"/>
          </w:tcPr>
          <w:p w14:paraId="352520AB" w14:textId="77777777" w:rsidR="00A56188" w:rsidRPr="0039126E" w:rsidRDefault="00A56188" w:rsidP="009377EC">
            <w:pPr>
              <w:rPr>
                <w:sz w:val="18"/>
                <w:szCs w:val="18"/>
              </w:rPr>
            </w:pPr>
            <w:r w:rsidRPr="0039126E">
              <w:rPr>
                <w:sz w:val="18"/>
                <w:szCs w:val="18"/>
              </w:rPr>
              <w:t>деревня Заберезник</w:t>
            </w:r>
          </w:p>
        </w:tc>
        <w:tc>
          <w:tcPr>
            <w:tcW w:w="1701" w:type="dxa"/>
            <w:vAlign w:val="center"/>
          </w:tcPr>
          <w:p w14:paraId="6C631A42" w14:textId="77777777" w:rsidR="00A56188" w:rsidRPr="0039126E" w:rsidRDefault="00A56188" w:rsidP="009377EC">
            <w:pPr>
              <w:rPr>
                <w:sz w:val="18"/>
                <w:szCs w:val="18"/>
              </w:rPr>
            </w:pPr>
            <w:r w:rsidRPr="0039126E">
              <w:rPr>
                <w:sz w:val="18"/>
                <w:szCs w:val="18"/>
              </w:rPr>
              <w:t>индивидуальные</w:t>
            </w:r>
          </w:p>
        </w:tc>
        <w:tc>
          <w:tcPr>
            <w:tcW w:w="2127" w:type="dxa"/>
            <w:vAlign w:val="center"/>
          </w:tcPr>
          <w:p w14:paraId="30F34386" w14:textId="77777777" w:rsidR="00A56188" w:rsidRPr="0039126E" w:rsidRDefault="00A56188" w:rsidP="009377EC">
            <w:pPr>
              <w:rPr>
                <w:sz w:val="18"/>
                <w:szCs w:val="18"/>
              </w:rPr>
            </w:pPr>
            <w:r w:rsidRPr="0039126E">
              <w:rPr>
                <w:sz w:val="18"/>
                <w:szCs w:val="18"/>
              </w:rPr>
              <w:t>1-эт., 1-кв., деревянный</w:t>
            </w:r>
          </w:p>
        </w:tc>
        <w:tc>
          <w:tcPr>
            <w:tcW w:w="1275" w:type="dxa"/>
            <w:vAlign w:val="center"/>
          </w:tcPr>
          <w:p w14:paraId="7F7234BB" w14:textId="77777777" w:rsidR="00A56188" w:rsidRPr="0039126E" w:rsidRDefault="00A56188" w:rsidP="009377EC">
            <w:pPr>
              <w:rPr>
                <w:sz w:val="18"/>
                <w:szCs w:val="18"/>
              </w:rPr>
            </w:pPr>
            <w:r w:rsidRPr="0039126E">
              <w:rPr>
                <w:sz w:val="18"/>
                <w:szCs w:val="18"/>
              </w:rPr>
              <w:t>0</w:t>
            </w:r>
          </w:p>
        </w:tc>
        <w:tc>
          <w:tcPr>
            <w:tcW w:w="1560" w:type="dxa"/>
            <w:vAlign w:val="center"/>
          </w:tcPr>
          <w:p w14:paraId="5B5DEDF5" w14:textId="77777777" w:rsidR="00A56188" w:rsidRPr="0039126E" w:rsidRDefault="00A56188" w:rsidP="009377EC">
            <w:pPr>
              <w:rPr>
                <w:sz w:val="18"/>
                <w:szCs w:val="18"/>
              </w:rPr>
            </w:pPr>
            <w:r w:rsidRPr="0039126E">
              <w:rPr>
                <w:sz w:val="18"/>
                <w:szCs w:val="18"/>
              </w:rPr>
              <w:t>0</w:t>
            </w:r>
          </w:p>
        </w:tc>
        <w:tc>
          <w:tcPr>
            <w:tcW w:w="1275" w:type="dxa"/>
            <w:vAlign w:val="center"/>
          </w:tcPr>
          <w:p w14:paraId="3D7EABF1" w14:textId="77777777" w:rsidR="00A56188" w:rsidRPr="0039126E" w:rsidRDefault="00A56188" w:rsidP="009377EC">
            <w:pPr>
              <w:rPr>
                <w:sz w:val="18"/>
                <w:szCs w:val="18"/>
              </w:rPr>
            </w:pPr>
            <w:r w:rsidRPr="0039126E">
              <w:rPr>
                <w:sz w:val="18"/>
                <w:szCs w:val="18"/>
              </w:rPr>
              <w:t>-</w:t>
            </w:r>
          </w:p>
        </w:tc>
        <w:tc>
          <w:tcPr>
            <w:tcW w:w="1560" w:type="dxa"/>
            <w:vAlign w:val="center"/>
          </w:tcPr>
          <w:p w14:paraId="3F971185" w14:textId="77777777" w:rsidR="00A56188" w:rsidRPr="0039126E" w:rsidRDefault="00A56188" w:rsidP="009377EC">
            <w:pPr>
              <w:rPr>
                <w:sz w:val="18"/>
                <w:szCs w:val="18"/>
              </w:rPr>
            </w:pPr>
            <w:r w:rsidRPr="0039126E">
              <w:rPr>
                <w:sz w:val="18"/>
                <w:szCs w:val="18"/>
              </w:rPr>
              <w:t>-</w:t>
            </w:r>
          </w:p>
        </w:tc>
        <w:tc>
          <w:tcPr>
            <w:tcW w:w="1417" w:type="dxa"/>
            <w:vAlign w:val="center"/>
          </w:tcPr>
          <w:p w14:paraId="2187F469" w14:textId="77777777" w:rsidR="00A56188" w:rsidRPr="0039126E" w:rsidRDefault="00A56188" w:rsidP="009377EC">
            <w:pPr>
              <w:rPr>
                <w:sz w:val="18"/>
                <w:szCs w:val="18"/>
              </w:rPr>
            </w:pPr>
            <w:r w:rsidRPr="0039126E">
              <w:rPr>
                <w:sz w:val="18"/>
                <w:szCs w:val="18"/>
              </w:rPr>
              <w:t>0</w:t>
            </w:r>
          </w:p>
        </w:tc>
        <w:tc>
          <w:tcPr>
            <w:tcW w:w="1418" w:type="dxa"/>
            <w:vAlign w:val="center"/>
          </w:tcPr>
          <w:p w14:paraId="77B8127E" w14:textId="77777777" w:rsidR="00A56188" w:rsidRPr="0039126E" w:rsidRDefault="00A56188" w:rsidP="009377EC">
            <w:pPr>
              <w:rPr>
                <w:sz w:val="18"/>
                <w:szCs w:val="18"/>
              </w:rPr>
            </w:pPr>
            <w:r w:rsidRPr="0039126E">
              <w:rPr>
                <w:sz w:val="18"/>
                <w:szCs w:val="18"/>
              </w:rPr>
              <w:t>0</w:t>
            </w:r>
          </w:p>
        </w:tc>
      </w:tr>
      <w:tr w:rsidR="00265CB7" w:rsidRPr="0039126E" w14:paraId="133C1603" w14:textId="77777777" w:rsidTr="0021634E">
        <w:trPr>
          <w:trHeight w:val="88"/>
        </w:trPr>
        <w:tc>
          <w:tcPr>
            <w:tcW w:w="534" w:type="dxa"/>
            <w:vMerge w:val="restart"/>
            <w:vAlign w:val="center"/>
          </w:tcPr>
          <w:p w14:paraId="0459236F" w14:textId="77777777" w:rsidR="0021634E" w:rsidRPr="0039126E" w:rsidRDefault="0021634E" w:rsidP="008E797B">
            <w:pPr>
              <w:widowControl w:val="0"/>
              <w:autoSpaceDE w:val="0"/>
              <w:autoSpaceDN w:val="0"/>
              <w:jc w:val="center"/>
              <w:rPr>
                <w:sz w:val="18"/>
                <w:szCs w:val="18"/>
              </w:rPr>
            </w:pPr>
            <w:r w:rsidRPr="0039126E">
              <w:rPr>
                <w:sz w:val="18"/>
                <w:szCs w:val="18"/>
              </w:rPr>
              <w:t>36.</w:t>
            </w:r>
          </w:p>
        </w:tc>
        <w:tc>
          <w:tcPr>
            <w:tcW w:w="1842" w:type="dxa"/>
            <w:vMerge w:val="restart"/>
            <w:vAlign w:val="center"/>
          </w:tcPr>
          <w:p w14:paraId="6AB1029C" w14:textId="77777777" w:rsidR="0021634E" w:rsidRPr="0039126E" w:rsidRDefault="0021634E" w:rsidP="009377EC">
            <w:pPr>
              <w:rPr>
                <w:sz w:val="18"/>
                <w:szCs w:val="18"/>
              </w:rPr>
            </w:pPr>
            <w:r w:rsidRPr="0039126E">
              <w:rPr>
                <w:sz w:val="18"/>
                <w:szCs w:val="18"/>
              </w:rPr>
              <w:t>деревня Захаровское</w:t>
            </w:r>
          </w:p>
        </w:tc>
        <w:tc>
          <w:tcPr>
            <w:tcW w:w="1701" w:type="dxa"/>
            <w:vAlign w:val="center"/>
          </w:tcPr>
          <w:p w14:paraId="23BDF7BC" w14:textId="77777777" w:rsidR="0021634E" w:rsidRPr="0039126E" w:rsidRDefault="0021634E" w:rsidP="009377EC">
            <w:pPr>
              <w:rPr>
                <w:sz w:val="18"/>
                <w:szCs w:val="18"/>
              </w:rPr>
            </w:pPr>
            <w:r w:rsidRPr="0039126E">
              <w:rPr>
                <w:sz w:val="18"/>
                <w:szCs w:val="18"/>
              </w:rPr>
              <w:t>индивидуальные</w:t>
            </w:r>
          </w:p>
        </w:tc>
        <w:tc>
          <w:tcPr>
            <w:tcW w:w="2127" w:type="dxa"/>
            <w:vAlign w:val="center"/>
          </w:tcPr>
          <w:p w14:paraId="49D5B1B3" w14:textId="77777777" w:rsidR="0021634E" w:rsidRPr="0039126E" w:rsidRDefault="0021634E" w:rsidP="009377EC">
            <w:pPr>
              <w:rPr>
                <w:sz w:val="18"/>
                <w:szCs w:val="18"/>
              </w:rPr>
            </w:pPr>
            <w:r w:rsidRPr="0039126E">
              <w:rPr>
                <w:sz w:val="18"/>
                <w:szCs w:val="18"/>
              </w:rPr>
              <w:t>2-эт., 1-кв., деревянный</w:t>
            </w:r>
          </w:p>
        </w:tc>
        <w:tc>
          <w:tcPr>
            <w:tcW w:w="1275" w:type="dxa"/>
            <w:vAlign w:val="center"/>
          </w:tcPr>
          <w:p w14:paraId="260F0808" w14:textId="77777777" w:rsidR="0021634E" w:rsidRPr="0039126E" w:rsidRDefault="0021634E" w:rsidP="009377EC">
            <w:pPr>
              <w:rPr>
                <w:sz w:val="18"/>
                <w:szCs w:val="18"/>
              </w:rPr>
            </w:pPr>
            <w:r w:rsidRPr="0039126E">
              <w:rPr>
                <w:sz w:val="18"/>
                <w:szCs w:val="18"/>
              </w:rPr>
              <w:t>1</w:t>
            </w:r>
          </w:p>
        </w:tc>
        <w:tc>
          <w:tcPr>
            <w:tcW w:w="1560" w:type="dxa"/>
            <w:vAlign w:val="center"/>
          </w:tcPr>
          <w:p w14:paraId="29B3D2E1" w14:textId="77777777" w:rsidR="0021634E" w:rsidRPr="0039126E" w:rsidRDefault="0021634E" w:rsidP="009377EC">
            <w:pPr>
              <w:rPr>
                <w:sz w:val="18"/>
                <w:szCs w:val="18"/>
              </w:rPr>
            </w:pPr>
            <w:r w:rsidRPr="0039126E">
              <w:rPr>
                <w:sz w:val="18"/>
                <w:szCs w:val="18"/>
              </w:rPr>
              <w:t>1</w:t>
            </w:r>
          </w:p>
        </w:tc>
        <w:tc>
          <w:tcPr>
            <w:tcW w:w="1275" w:type="dxa"/>
            <w:vAlign w:val="center"/>
          </w:tcPr>
          <w:p w14:paraId="72ADCF83" w14:textId="77777777" w:rsidR="0021634E" w:rsidRPr="0039126E" w:rsidRDefault="0021634E" w:rsidP="009377EC">
            <w:pPr>
              <w:rPr>
                <w:sz w:val="18"/>
                <w:szCs w:val="18"/>
              </w:rPr>
            </w:pPr>
            <w:r w:rsidRPr="0039126E">
              <w:rPr>
                <w:sz w:val="18"/>
                <w:szCs w:val="18"/>
              </w:rPr>
              <w:t>-</w:t>
            </w:r>
          </w:p>
        </w:tc>
        <w:tc>
          <w:tcPr>
            <w:tcW w:w="1560" w:type="dxa"/>
            <w:vAlign w:val="center"/>
          </w:tcPr>
          <w:p w14:paraId="10FEC343" w14:textId="77777777" w:rsidR="0021634E" w:rsidRPr="0039126E" w:rsidRDefault="0021634E" w:rsidP="009377EC">
            <w:pPr>
              <w:rPr>
                <w:sz w:val="18"/>
                <w:szCs w:val="18"/>
              </w:rPr>
            </w:pPr>
            <w:r w:rsidRPr="0039126E">
              <w:rPr>
                <w:sz w:val="18"/>
                <w:szCs w:val="18"/>
              </w:rPr>
              <w:t>-</w:t>
            </w:r>
          </w:p>
        </w:tc>
        <w:tc>
          <w:tcPr>
            <w:tcW w:w="1417" w:type="dxa"/>
            <w:vAlign w:val="center"/>
          </w:tcPr>
          <w:p w14:paraId="18959FC2" w14:textId="77777777" w:rsidR="0021634E" w:rsidRPr="0039126E" w:rsidRDefault="0021634E" w:rsidP="009377EC">
            <w:pPr>
              <w:rPr>
                <w:sz w:val="18"/>
                <w:szCs w:val="18"/>
              </w:rPr>
            </w:pPr>
            <w:r w:rsidRPr="0039126E">
              <w:rPr>
                <w:sz w:val="18"/>
                <w:szCs w:val="18"/>
              </w:rPr>
              <w:t>61,1</w:t>
            </w:r>
          </w:p>
        </w:tc>
        <w:tc>
          <w:tcPr>
            <w:tcW w:w="1418" w:type="dxa"/>
            <w:vAlign w:val="center"/>
          </w:tcPr>
          <w:p w14:paraId="3F1E94B7" w14:textId="77777777" w:rsidR="0021634E" w:rsidRPr="0039126E" w:rsidRDefault="0021634E" w:rsidP="009377EC">
            <w:pPr>
              <w:rPr>
                <w:sz w:val="18"/>
                <w:szCs w:val="18"/>
              </w:rPr>
            </w:pPr>
            <w:r w:rsidRPr="0039126E">
              <w:rPr>
                <w:sz w:val="18"/>
                <w:szCs w:val="18"/>
              </w:rPr>
              <w:t>118,4</w:t>
            </w:r>
          </w:p>
        </w:tc>
      </w:tr>
      <w:tr w:rsidR="00265CB7" w:rsidRPr="0039126E" w14:paraId="6545B465" w14:textId="77777777" w:rsidTr="0030737F">
        <w:trPr>
          <w:trHeight w:val="87"/>
        </w:trPr>
        <w:tc>
          <w:tcPr>
            <w:tcW w:w="534" w:type="dxa"/>
            <w:vMerge/>
            <w:vAlign w:val="center"/>
          </w:tcPr>
          <w:p w14:paraId="0325294A" w14:textId="77777777" w:rsidR="00A56188" w:rsidRPr="0039126E" w:rsidRDefault="00A56188" w:rsidP="008E797B">
            <w:pPr>
              <w:widowControl w:val="0"/>
              <w:autoSpaceDE w:val="0"/>
              <w:autoSpaceDN w:val="0"/>
              <w:jc w:val="center"/>
              <w:rPr>
                <w:sz w:val="18"/>
                <w:szCs w:val="18"/>
              </w:rPr>
            </w:pPr>
          </w:p>
        </w:tc>
        <w:tc>
          <w:tcPr>
            <w:tcW w:w="1842" w:type="dxa"/>
            <w:vMerge/>
            <w:vAlign w:val="center"/>
          </w:tcPr>
          <w:p w14:paraId="43ADB833" w14:textId="77777777" w:rsidR="00A56188" w:rsidRPr="0039126E" w:rsidRDefault="00A56188" w:rsidP="009377EC">
            <w:pPr>
              <w:rPr>
                <w:sz w:val="18"/>
                <w:szCs w:val="18"/>
              </w:rPr>
            </w:pPr>
          </w:p>
        </w:tc>
        <w:tc>
          <w:tcPr>
            <w:tcW w:w="1701" w:type="dxa"/>
            <w:vAlign w:val="center"/>
          </w:tcPr>
          <w:p w14:paraId="7A805ED5" w14:textId="77777777" w:rsidR="00A56188" w:rsidRPr="0039126E" w:rsidRDefault="00A56188" w:rsidP="009377EC">
            <w:pPr>
              <w:rPr>
                <w:sz w:val="18"/>
                <w:szCs w:val="18"/>
              </w:rPr>
            </w:pPr>
            <w:r w:rsidRPr="0039126E">
              <w:rPr>
                <w:sz w:val="18"/>
                <w:szCs w:val="18"/>
              </w:rPr>
              <w:t>индивидуальные</w:t>
            </w:r>
          </w:p>
        </w:tc>
        <w:tc>
          <w:tcPr>
            <w:tcW w:w="2127" w:type="dxa"/>
            <w:vAlign w:val="center"/>
          </w:tcPr>
          <w:p w14:paraId="29C30E36" w14:textId="77777777" w:rsidR="00A56188" w:rsidRPr="0039126E" w:rsidRDefault="00A56188" w:rsidP="009377EC">
            <w:pPr>
              <w:rPr>
                <w:sz w:val="18"/>
                <w:szCs w:val="18"/>
              </w:rPr>
            </w:pPr>
            <w:r w:rsidRPr="0039126E">
              <w:rPr>
                <w:sz w:val="18"/>
                <w:szCs w:val="18"/>
              </w:rPr>
              <w:t>1-эт., 1-кв., деревянный</w:t>
            </w:r>
          </w:p>
        </w:tc>
        <w:tc>
          <w:tcPr>
            <w:tcW w:w="1275" w:type="dxa"/>
            <w:vAlign w:val="center"/>
          </w:tcPr>
          <w:p w14:paraId="3B04F8C5" w14:textId="77777777" w:rsidR="00A56188" w:rsidRPr="0039126E" w:rsidRDefault="00A56188" w:rsidP="009377EC">
            <w:pPr>
              <w:rPr>
                <w:sz w:val="18"/>
                <w:szCs w:val="18"/>
              </w:rPr>
            </w:pPr>
            <w:r w:rsidRPr="0039126E">
              <w:rPr>
                <w:sz w:val="18"/>
                <w:szCs w:val="18"/>
              </w:rPr>
              <w:t>1</w:t>
            </w:r>
          </w:p>
        </w:tc>
        <w:tc>
          <w:tcPr>
            <w:tcW w:w="1560" w:type="dxa"/>
            <w:vAlign w:val="center"/>
          </w:tcPr>
          <w:p w14:paraId="48C87E86" w14:textId="77777777" w:rsidR="00A56188" w:rsidRPr="0039126E" w:rsidRDefault="00A56188" w:rsidP="009377EC">
            <w:pPr>
              <w:rPr>
                <w:sz w:val="18"/>
                <w:szCs w:val="18"/>
              </w:rPr>
            </w:pPr>
            <w:r w:rsidRPr="0039126E">
              <w:rPr>
                <w:sz w:val="18"/>
                <w:szCs w:val="18"/>
              </w:rPr>
              <w:t>17</w:t>
            </w:r>
          </w:p>
        </w:tc>
        <w:tc>
          <w:tcPr>
            <w:tcW w:w="1275" w:type="dxa"/>
            <w:vAlign w:val="center"/>
          </w:tcPr>
          <w:p w14:paraId="4EAAB62B" w14:textId="77777777" w:rsidR="00A56188" w:rsidRPr="0039126E" w:rsidRDefault="00A56188" w:rsidP="009377EC">
            <w:pPr>
              <w:rPr>
                <w:sz w:val="18"/>
                <w:szCs w:val="18"/>
              </w:rPr>
            </w:pPr>
            <w:r w:rsidRPr="0039126E">
              <w:rPr>
                <w:sz w:val="18"/>
                <w:szCs w:val="18"/>
              </w:rPr>
              <w:t>-</w:t>
            </w:r>
          </w:p>
        </w:tc>
        <w:tc>
          <w:tcPr>
            <w:tcW w:w="1560" w:type="dxa"/>
            <w:vAlign w:val="center"/>
          </w:tcPr>
          <w:p w14:paraId="061B6126" w14:textId="77777777" w:rsidR="00A56188" w:rsidRPr="0039126E" w:rsidRDefault="00A56188" w:rsidP="009377EC">
            <w:pPr>
              <w:rPr>
                <w:sz w:val="18"/>
                <w:szCs w:val="18"/>
              </w:rPr>
            </w:pPr>
            <w:r w:rsidRPr="0039126E">
              <w:rPr>
                <w:sz w:val="18"/>
                <w:szCs w:val="18"/>
              </w:rPr>
              <w:t>-</w:t>
            </w:r>
          </w:p>
        </w:tc>
        <w:tc>
          <w:tcPr>
            <w:tcW w:w="1417" w:type="dxa"/>
            <w:vAlign w:val="center"/>
          </w:tcPr>
          <w:p w14:paraId="636A93E4" w14:textId="77777777" w:rsidR="00A56188" w:rsidRPr="0039126E" w:rsidRDefault="00A56188" w:rsidP="009377EC">
            <w:pPr>
              <w:rPr>
                <w:sz w:val="18"/>
                <w:szCs w:val="18"/>
              </w:rPr>
            </w:pPr>
            <w:r w:rsidRPr="0039126E">
              <w:rPr>
                <w:sz w:val="18"/>
                <w:szCs w:val="18"/>
              </w:rPr>
              <w:t>18,7</w:t>
            </w:r>
          </w:p>
        </w:tc>
        <w:tc>
          <w:tcPr>
            <w:tcW w:w="1418" w:type="dxa"/>
            <w:vAlign w:val="center"/>
          </w:tcPr>
          <w:p w14:paraId="0AB88EAA" w14:textId="77777777" w:rsidR="00A56188" w:rsidRPr="0039126E" w:rsidRDefault="00A56188" w:rsidP="009377EC">
            <w:pPr>
              <w:rPr>
                <w:sz w:val="18"/>
                <w:szCs w:val="18"/>
              </w:rPr>
            </w:pPr>
            <w:r w:rsidRPr="0039126E">
              <w:rPr>
                <w:sz w:val="18"/>
                <w:szCs w:val="18"/>
              </w:rPr>
              <w:t>439,9</w:t>
            </w:r>
          </w:p>
        </w:tc>
      </w:tr>
      <w:tr w:rsidR="00265CB7" w:rsidRPr="0039126E" w14:paraId="43481A5C" w14:textId="77777777" w:rsidTr="0030737F">
        <w:trPr>
          <w:trHeight w:val="77"/>
        </w:trPr>
        <w:tc>
          <w:tcPr>
            <w:tcW w:w="534" w:type="dxa"/>
            <w:vAlign w:val="center"/>
          </w:tcPr>
          <w:p w14:paraId="3E268013" w14:textId="77777777" w:rsidR="00A56188" w:rsidRPr="0039126E" w:rsidRDefault="00A56188" w:rsidP="008E797B">
            <w:pPr>
              <w:widowControl w:val="0"/>
              <w:autoSpaceDE w:val="0"/>
              <w:autoSpaceDN w:val="0"/>
              <w:jc w:val="center"/>
              <w:rPr>
                <w:sz w:val="18"/>
                <w:szCs w:val="18"/>
              </w:rPr>
            </w:pPr>
            <w:r w:rsidRPr="0039126E">
              <w:rPr>
                <w:sz w:val="18"/>
                <w:szCs w:val="18"/>
              </w:rPr>
              <w:t>37.</w:t>
            </w:r>
          </w:p>
        </w:tc>
        <w:tc>
          <w:tcPr>
            <w:tcW w:w="1842" w:type="dxa"/>
            <w:vAlign w:val="center"/>
          </w:tcPr>
          <w:p w14:paraId="660C3CA1" w14:textId="77777777" w:rsidR="00A56188" w:rsidRPr="0039126E" w:rsidRDefault="00A56188" w:rsidP="009377EC">
            <w:pPr>
              <w:rPr>
                <w:sz w:val="18"/>
                <w:szCs w:val="18"/>
              </w:rPr>
            </w:pPr>
            <w:r w:rsidRPr="0039126E">
              <w:rPr>
                <w:sz w:val="18"/>
                <w:szCs w:val="18"/>
              </w:rPr>
              <w:t>деревня Иваниково</w:t>
            </w:r>
          </w:p>
        </w:tc>
        <w:tc>
          <w:tcPr>
            <w:tcW w:w="1701" w:type="dxa"/>
            <w:vAlign w:val="center"/>
          </w:tcPr>
          <w:p w14:paraId="7E7EE39F" w14:textId="77777777" w:rsidR="00A56188" w:rsidRPr="0039126E" w:rsidRDefault="00A56188" w:rsidP="009377EC">
            <w:pPr>
              <w:rPr>
                <w:sz w:val="18"/>
                <w:szCs w:val="18"/>
              </w:rPr>
            </w:pPr>
            <w:r w:rsidRPr="0039126E">
              <w:rPr>
                <w:sz w:val="18"/>
                <w:szCs w:val="18"/>
              </w:rPr>
              <w:t>индивидуальные</w:t>
            </w:r>
          </w:p>
        </w:tc>
        <w:tc>
          <w:tcPr>
            <w:tcW w:w="2127" w:type="dxa"/>
            <w:vAlign w:val="center"/>
          </w:tcPr>
          <w:p w14:paraId="64EF439E" w14:textId="77777777" w:rsidR="00A56188" w:rsidRPr="0039126E" w:rsidRDefault="00A56188" w:rsidP="009377EC">
            <w:pPr>
              <w:rPr>
                <w:sz w:val="18"/>
                <w:szCs w:val="18"/>
              </w:rPr>
            </w:pPr>
            <w:r w:rsidRPr="0039126E">
              <w:rPr>
                <w:sz w:val="18"/>
                <w:szCs w:val="18"/>
              </w:rPr>
              <w:t>1-эт., 1-кв., деревянный</w:t>
            </w:r>
          </w:p>
        </w:tc>
        <w:tc>
          <w:tcPr>
            <w:tcW w:w="1275" w:type="dxa"/>
            <w:vAlign w:val="center"/>
          </w:tcPr>
          <w:p w14:paraId="4A020427" w14:textId="77777777" w:rsidR="00A56188" w:rsidRPr="0039126E" w:rsidRDefault="00A56188" w:rsidP="009377EC">
            <w:pPr>
              <w:rPr>
                <w:sz w:val="18"/>
                <w:szCs w:val="18"/>
              </w:rPr>
            </w:pPr>
            <w:r w:rsidRPr="0039126E">
              <w:rPr>
                <w:sz w:val="18"/>
                <w:szCs w:val="18"/>
              </w:rPr>
              <w:t>10</w:t>
            </w:r>
          </w:p>
        </w:tc>
        <w:tc>
          <w:tcPr>
            <w:tcW w:w="1560" w:type="dxa"/>
            <w:vAlign w:val="center"/>
          </w:tcPr>
          <w:p w14:paraId="4A661A65" w14:textId="77777777" w:rsidR="00A56188" w:rsidRPr="0039126E" w:rsidRDefault="00A56188" w:rsidP="009377EC">
            <w:pPr>
              <w:rPr>
                <w:sz w:val="18"/>
                <w:szCs w:val="18"/>
              </w:rPr>
            </w:pPr>
            <w:r w:rsidRPr="0039126E">
              <w:rPr>
                <w:sz w:val="18"/>
                <w:szCs w:val="18"/>
              </w:rPr>
              <w:t>16</w:t>
            </w:r>
          </w:p>
        </w:tc>
        <w:tc>
          <w:tcPr>
            <w:tcW w:w="1275" w:type="dxa"/>
            <w:vAlign w:val="center"/>
          </w:tcPr>
          <w:p w14:paraId="4A0F6072" w14:textId="77777777" w:rsidR="00A56188" w:rsidRPr="0039126E" w:rsidRDefault="00A56188" w:rsidP="009377EC">
            <w:pPr>
              <w:rPr>
                <w:sz w:val="18"/>
                <w:szCs w:val="18"/>
              </w:rPr>
            </w:pPr>
            <w:r w:rsidRPr="0039126E">
              <w:rPr>
                <w:sz w:val="18"/>
                <w:szCs w:val="18"/>
              </w:rPr>
              <w:t>-</w:t>
            </w:r>
          </w:p>
        </w:tc>
        <w:tc>
          <w:tcPr>
            <w:tcW w:w="1560" w:type="dxa"/>
            <w:vAlign w:val="center"/>
          </w:tcPr>
          <w:p w14:paraId="4AF3C164" w14:textId="77777777" w:rsidR="00A56188" w:rsidRPr="0039126E" w:rsidRDefault="00A56188" w:rsidP="009377EC">
            <w:pPr>
              <w:rPr>
                <w:sz w:val="18"/>
                <w:szCs w:val="18"/>
              </w:rPr>
            </w:pPr>
            <w:r w:rsidRPr="0039126E">
              <w:rPr>
                <w:sz w:val="18"/>
                <w:szCs w:val="18"/>
              </w:rPr>
              <w:t>-</w:t>
            </w:r>
          </w:p>
        </w:tc>
        <w:tc>
          <w:tcPr>
            <w:tcW w:w="1417" w:type="dxa"/>
            <w:vAlign w:val="center"/>
          </w:tcPr>
          <w:p w14:paraId="044EFA37" w14:textId="77777777" w:rsidR="00A56188" w:rsidRPr="0039126E" w:rsidRDefault="00A56188" w:rsidP="009377EC">
            <w:pPr>
              <w:rPr>
                <w:sz w:val="18"/>
                <w:szCs w:val="18"/>
              </w:rPr>
            </w:pPr>
            <w:r w:rsidRPr="0039126E">
              <w:rPr>
                <w:sz w:val="18"/>
                <w:szCs w:val="18"/>
              </w:rPr>
              <w:t>456,2</w:t>
            </w:r>
          </w:p>
        </w:tc>
        <w:tc>
          <w:tcPr>
            <w:tcW w:w="1418" w:type="dxa"/>
            <w:vAlign w:val="center"/>
          </w:tcPr>
          <w:p w14:paraId="64E1BE22" w14:textId="77777777" w:rsidR="00A56188" w:rsidRPr="0039126E" w:rsidRDefault="00A56188" w:rsidP="009377EC">
            <w:pPr>
              <w:rPr>
                <w:sz w:val="18"/>
                <w:szCs w:val="18"/>
              </w:rPr>
            </w:pPr>
            <w:r w:rsidRPr="0039126E">
              <w:rPr>
                <w:sz w:val="18"/>
                <w:szCs w:val="18"/>
              </w:rPr>
              <w:t>587,6</w:t>
            </w:r>
          </w:p>
        </w:tc>
      </w:tr>
      <w:tr w:rsidR="00265CB7" w:rsidRPr="0039126E" w14:paraId="13871E1C" w14:textId="77777777" w:rsidTr="0030737F">
        <w:trPr>
          <w:trHeight w:val="77"/>
        </w:trPr>
        <w:tc>
          <w:tcPr>
            <w:tcW w:w="534" w:type="dxa"/>
            <w:vAlign w:val="center"/>
          </w:tcPr>
          <w:p w14:paraId="40280680" w14:textId="77777777" w:rsidR="00A56188" w:rsidRPr="0039126E" w:rsidRDefault="00A56188" w:rsidP="008E797B">
            <w:pPr>
              <w:widowControl w:val="0"/>
              <w:autoSpaceDE w:val="0"/>
              <w:autoSpaceDN w:val="0"/>
              <w:jc w:val="center"/>
              <w:rPr>
                <w:sz w:val="18"/>
                <w:szCs w:val="18"/>
              </w:rPr>
            </w:pPr>
            <w:r w:rsidRPr="0039126E">
              <w:rPr>
                <w:sz w:val="18"/>
                <w:szCs w:val="18"/>
              </w:rPr>
              <w:t>38.</w:t>
            </w:r>
          </w:p>
        </w:tc>
        <w:tc>
          <w:tcPr>
            <w:tcW w:w="1842" w:type="dxa"/>
            <w:vAlign w:val="center"/>
          </w:tcPr>
          <w:p w14:paraId="5A8E367D" w14:textId="77777777" w:rsidR="00A56188" w:rsidRPr="0039126E" w:rsidRDefault="00A56188" w:rsidP="009377EC">
            <w:pPr>
              <w:rPr>
                <w:sz w:val="18"/>
                <w:szCs w:val="18"/>
              </w:rPr>
            </w:pPr>
            <w:r w:rsidRPr="0039126E">
              <w:rPr>
                <w:sz w:val="18"/>
                <w:szCs w:val="18"/>
              </w:rPr>
              <w:t>деревня Ивановское</w:t>
            </w:r>
          </w:p>
        </w:tc>
        <w:tc>
          <w:tcPr>
            <w:tcW w:w="1701" w:type="dxa"/>
            <w:vAlign w:val="center"/>
          </w:tcPr>
          <w:p w14:paraId="1CCD3905" w14:textId="77777777" w:rsidR="00A56188" w:rsidRPr="0039126E" w:rsidRDefault="00A56188" w:rsidP="009377EC">
            <w:pPr>
              <w:rPr>
                <w:sz w:val="18"/>
                <w:szCs w:val="18"/>
              </w:rPr>
            </w:pPr>
            <w:r w:rsidRPr="0039126E">
              <w:rPr>
                <w:sz w:val="18"/>
                <w:szCs w:val="18"/>
              </w:rPr>
              <w:t>индивидуальные</w:t>
            </w:r>
          </w:p>
        </w:tc>
        <w:tc>
          <w:tcPr>
            <w:tcW w:w="2127" w:type="dxa"/>
            <w:vAlign w:val="center"/>
          </w:tcPr>
          <w:p w14:paraId="081145F8" w14:textId="77777777" w:rsidR="00A56188" w:rsidRPr="0039126E" w:rsidRDefault="00A56188" w:rsidP="009377EC">
            <w:pPr>
              <w:rPr>
                <w:sz w:val="18"/>
                <w:szCs w:val="18"/>
              </w:rPr>
            </w:pPr>
            <w:r w:rsidRPr="0039126E">
              <w:rPr>
                <w:sz w:val="18"/>
                <w:szCs w:val="18"/>
              </w:rPr>
              <w:t>1-эт., 1-кв., деревянный</w:t>
            </w:r>
          </w:p>
        </w:tc>
        <w:tc>
          <w:tcPr>
            <w:tcW w:w="1275" w:type="dxa"/>
            <w:vAlign w:val="center"/>
          </w:tcPr>
          <w:p w14:paraId="19B5E3B5" w14:textId="77777777" w:rsidR="00A56188" w:rsidRPr="0039126E" w:rsidRDefault="00A56188" w:rsidP="009377EC">
            <w:pPr>
              <w:rPr>
                <w:sz w:val="18"/>
                <w:szCs w:val="18"/>
              </w:rPr>
            </w:pPr>
            <w:r w:rsidRPr="0039126E">
              <w:rPr>
                <w:sz w:val="18"/>
                <w:szCs w:val="18"/>
              </w:rPr>
              <w:t>0</w:t>
            </w:r>
          </w:p>
        </w:tc>
        <w:tc>
          <w:tcPr>
            <w:tcW w:w="1560" w:type="dxa"/>
            <w:vAlign w:val="center"/>
          </w:tcPr>
          <w:p w14:paraId="71ED5B76" w14:textId="77777777" w:rsidR="00A56188" w:rsidRPr="0039126E" w:rsidRDefault="00A56188" w:rsidP="009377EC">
            <w:pPr>
              <w:rPr>
                <w:sz w:val="18"/>
                <w:szCs w:val="18"/>
              </w:rPr>
            </w:pPr>
            <w:r w:rsidRPr="0039126E">
              <w:rPr>
                <w:sz w:val="18"/>
                <w:szCs w:val="18"/>
              </w:rPr>
              <w:t>0</w:t>
            </w:r>
          </w:p>
        </w:tc>
        <w:tc>
          <w:tcPr>
            <w:tcW w:w="1275" w:type="dxa"/>
            <w:vAlign w:val="center"/>
          </w:tcPr>
          <w:p w14:paraId="39DAAD5C" w14:textId="77777777" w:rsidR="00A56188" w:rsidRPr="0039126E" w:rsidRDefault="00A56188" w:rsidP="009377EC">
            <w:pPr>
              <w:rPr>
                <w:sz w:val="18"/>
                <w:szCs w:val="18"/>
              </w:rPr>
            </w:pPr>
            <w:r w:rsidRPr="0039126E">
              <w:rPr>
                <w:sz w:val="18"/>
                <w:szCs w:val="18"/>
              </w:rPr>
              <w:t>-</w:t>
            </w:r>
          </w:p>
        </w:tc>
        <w:tc>
          <w:tcPr>
            <w:tcW w:w="1560" w:type="dxa"/>
            <w:vAlign w:val="center"/>
          </w:tcPr>
          <w:p w14:paraId="1539870E" w14:textId="77777777" w:rsidR="00A56188" w:rsidRPr="0039126E" w:rsidRDefault="00A56188" w:rsidP="009377EC">
            <w:pPr>
              <w:rPr>
                <w:sz w:val="18"/>
                <w:szCs w:val="18"/>
              </w:rPr>
            </w:pPr>
            <w:r w:rsidRPr="0039126E">
              <w:rPr>
                <w:sz w:val="18"/>
                <w:szCs w:val="18"/>
              </w:rPr>
              <w:t>-</w:t>
            </w:r>
          </w:p>
        </w:tc>
        <w:tc>
          <w:tcPr>
            <w:tcW w:w="1417" w:type="dxa"/>
            <w:vAlign w:val="center"/>
          </w:tcPr>
          <w:p w14:paraId="5AFED563" w14:textId="77777777" w:rsidR="00A56188" w:rsidRPr="0039126E" w:rsidRDefault="00A56188" w:rsidP="009377EC">
            <w:pPr>
              <w:rPr>
                <w:sz w:val="18"/>
                <w:szCs w:val="18"/>
              </w:rPr>
            </w:pPr>
            <w:r w:rsidRPr="0039126E">
              <w:rPr>
                <w:sz w:val="18"/>
                <w:szCs w:val="18"/>
              </w:rPr>
              <w:t>0</w:t>
            </w:r>
          </w:p>
        </w:tc>
        <w:tc>
          <w:tcPr>
            <w:tcW w:w="1418" w:type="dxa"/>
            <w:vAlign w:val="center"/>
          </w:tcPr>
          <w:p w14:paraId="7D4D24BB" w14:textId="77777777" w:rsidR="00A56188" w:rsidRPr="0039126E" w:rsidRDefault="00A56188" w:rsidP="009377EC">
            <w:pPr>
              <w:rPr>
                <w:sz w:val="18"/>
                <w:szCs w:val="18"/>
              </w:rPr>
            </w:pPr>
            <w:r w:rsidRPr="0039126E">
              <w:rPr>
                <w:sz w:val="18"/>
                <w:szCs w:val="18"/>
              </w:rPr>
              <w:t>0</w:t>
            </w:r>
          </w:p>
        </w:tc>
      </w:tr>
      <w:tr w:rsidR="00265CB7" w:rsidRPr="0039126E" w14:paraId="0A94C627" w14:textId="77777777" w:rsidTr="0030737F">
        <w:trPr>
          <w:trHeight w:val="77"/>
        </w:trPr>
        <w:tc>
          <w:tcPr>
            <w:tcW w:w="534" w:type="dxa"/>
            <w:vAlign w:val="center"/>
          </w:tcPr>
          <w:p w14:paraId="419ADB88" w14:textId="77777777" w:rsidR="00A56188" w:rsidRPr="0039126E" w:rsidRDefault="00A56188" w:rsidP="008E797B">
            <w:pPr>
              <w:widowControl w:val="0"/>
              <w:autoSpaceDE w:val="0"/>
              <w:autoSpaceDN w:val="0"/>
              <w:jc w:val="center"/>
              <w:rPr>
                <w:sz w:val="18"/>
                <w:szCs w:val="18"/>
              </w:rPr>
            </w:pPr>
            <w:r w:rsidRPr="0039126E">
              <w:rPr>
                <w:sz w:val="18"/>
                <w:szCs w:val="18"/>
              </w:rPr>
              <w:t>39.</w:t>
            </w:r>
          </w:p>
        </w:tc>
        <w:tc>
          <w:tcPr>
            <w:tcW w:w="1842" w:type="dxa"/>
            <w:vAlign w:val="center"/>
          </w:tcPr>
          <w:p w14:paraId="6CE4D58F" w14:textId="77777777" w:rsidR="00A56188" w:rsidRPr="0039126E" w:rsidRDefault="00A56188" w:rsidP="009377EC">
            <w:pPr>
              <w:rPr>
                <w:sz w:val="18"/>
                <w:szCs w:val="18"/>
              </w:rPr>
            </w:pPr>
            <w:r w:rsidRPr="0039126E">
              <w:rPr>
                <w:sz w:val="18"/>
                <w:szCs w:val="18"/>
              </w:rPr>
              <w:t>деревня Каплиха</w:t>
            </w:r>
          </w:p>
        </w:tc>
        <w:tc>
          <w:tcPr>
            <w:tcW w:w="1701" w:type="dxa"/>
            <w:vAlign w:val="center"/>
          </w:tcPr>
          <w:p w14:paraId="21E1B108" w14:textId="77777777" w:rsidR="00A56188" w:rsidRPr="0039126E" w:rsidRDefault="00A56188" w:rsidP="009377EC">
            <w:pPr>
              <w:rPr>
                <w:sz w:val="18"/>
                <w:szCs w:val="18"/>
              </w:rPr>
            </w:pPr>
            <w:r w:rsidRPr="0039126E">
              <w:rPr>
                <w:sz w:val="18"/>
                <w:szCs w:val="18"/>
              </w:rPr>
              <w:t>индивидуальные</w:t>
            </w:r>
          </w:p>
        </w:tc>
        <w:tc>
          <w:tcPr>
            <w:tcW w:w="2127" w:type="dxa"/>
            <w:vAlign w:val="center"/>
          </w:tcPr>
          <w:p w14:paraId="6A5150E7" w14:textId="77777777" w:rsidR="00A56188" w:rsidRPr="0039126E" w:rsidRDefault="00A56188" w:rsidP="009377EC">
            <w:pPr>
              <w:rPr>
                <w:sz w:val="18"/>
                <w:szCs w:val="18"/>
              </w:rPr>
            </w:pPr>
            <w:r w:rsidRPr="0039126E">
              <w:rPr>
                <w:sz w:val="18"/>
                <w:szCs w:val="18"/>
              </w:rPr>
              <w:t>1-эт., 1-кв., деревянный</w:t>
            </w:r>
          </w:p>
        </w:tc>
        <w:tc>
          <w:tcPr>
            <w:tcW w:w="1275" w:type="dxa"/>
            <w:vAlign w:val="center"/>
          </w:tcPr>
          <w:p w14:paraId="4C999552" w14:textId="77777777" w:rsidR="00A56188" w:rsidRPr="0039126E" w:rsidRDefault="00A56188" w:rsidP="009377EC">
            <w:pPr>
              <w:rPr>
                <w:sz w:val="18"/>
                <w:szCs w:val="18"/>
              </w:rPr>
            </w:pPr>
            <w:r w:rsidRPr="0039126E">
              <w:rPr>
                <w:sz w:val="18"/>
                <w:szCs w:val="18"/>
              </w:rPr>
              <w:t>0</w:t>
            </w:r>
          </w:p>
        </w:tc>
        <w:tc>
          <w:tcPr>
            <w:tcW w:w="1560" w:type="dxa"/>
            <w:vAlign w:val="center"/>
          </w:tcPr>
          <w:p w14:paraId="3B0237BE" w14:textId="77777777" w:rsidR="00A56188" w:rsidRPr="0039126E" w:rsidRDefault="00A56188" w:rsidP="009377EC">
            <w:pPr>
              <w:rPr>
                <w:sz w:val="18"/>
                <w:szCs w:val="18"/>
              </w:rPr>
            </w:pPr>
            <w:r w:rsidRPr="0039126E">
              <w:rPr>
                <w:sz w:val="18"/>
                <w:szCs w:val="18"/>
              </w:rPr>
              <w:t>0</w:t>
            </w:r>
          </w:p>
        </w:tc>
        <w:tc>
          <w:tcPr>
            <w:tcW w:w="1275" w:type="dxa"/>
            <w:vAlign w:val="center"/>
          </w:tcPr>
          <w:p w14:paraId="5F213C67" w14:textId="77777777" w:rsidR="00A56188" w:rsidRPr="0039126E" w:rsidRDefault="00A56188" w:rsidP="009377EC">
            <w:pPr>
              <w:rPr>
                <w:sz w:val="18"/>
                <w:szCs w:val="18"/>
              </w:rPr>
            </w:pPr>
            <w:r w:rsidRPr="0039126E">
              <w:rPr>
                <w:sz w:val="18"/>
                <w:szCs w:val="18"/>
              </w:rPr>
              <w:t>-</w:t>
            </w:r>
          </w:p>
        </w:tc>
        <w:tc>
          <w:tcPr>
            <w:tcW w:w="1560" w:type="dxa"/>
            <w:vAlign w:val="center"/>
          </w:tcPr>
          <w:p w14:paraId="19172718" w14:textId="77777777" w:rsidR="00A56188" w:rsidRPr="0039126E" w:rsidRDefault="00A56188" w:rsidP="009377EC">
            <w:pPr>
              <w:rPr>
                <w:sz w:val="18"/>
                <w:szCs w:val="18"/>
              </w:rPr>
            </w:pPr>
            <w:r w:rsidRPr="0039126E">
              <w:rPr>
                <w:sz w:val="18"/>
                <w:szCs w:val="18"/>
              </w:rPr>
              <w:t>-</w:t>
            </w:r>
          </w:p>
        </w:tc>
        <w:tc>
          <w:tcPr>
            <w:tcW w:w="1417" w:type="dxa"/>
            <w:vAlign w:val="center"/>
          </w:tcPr>
          <w:p w14:paraId="284377DF" w14:textId="77777777" w:rsidR="00A56188" w:rsidRPr="0039126E" w:rsidRDefault="00A56188" w:rsidP="009377EC">
            <w:pPr>
              <w:rPr>
                <w:sz w:val="18"/>
                <w:szCs w:val="18"/>
              </w:rPr>
            </w:pPr>
            <w:r w:rsidRPr="0039126E">
              <w:rPr>
                <w:sz w:val="18"/>
                <w:szCs w:val="18"/>
              </w:rPr>
              <w:t>0</w:t>
            </w:r>
          </w:p>
        </w:tc>
        <w:tc>
          <w:tcPr>
            <w:tcW w:w="1418" w:type="dxa"/>
            <w:vAlign w:val="center"/>
          </w:tcPr>
          <w:p w14:paraId="3F5A69AC" w14:textId="77777777" w:rsidR="00A56188" w:rsidRPr="0039126E" w:rsidRDefault="00A56188" w:rsidP="009377EC">
            <w:pPr>
              <w:rPr>
                <w:sz w:val="18"/>
                <w:szCs w:val="18"/>
              </w:rPr>
            </w:pPr>
            <w:r w:rsidRPr="0039126E">
              <w:rPr>
                <w:sz w:val="18"/>
                <w:szCs w:val="18"/>
              </w:rPr>
              <w:t>0</w:t>
            </w:r>
          </w:p>
        </w:tc>
      </w:tr>
      <w:tr w:rsidR="00265CB7" w:rsidRPr="0039126E" w14:paraId="7EB01024" w14:textId="77777777" w:rsidTr="0030737F">
        <w:trPr>
          <w:trHeight w:val="77"/>
        </w:trPr>
        <w:tc>
          <w:tcPr>
            <w:tcW w:w="534" w:type="dxa"/>
            <w:vAlign w:val="center"/>
          </w:tcPr>
          <w:p w14:paraId="08827168" w14:textId="77777777" w:rsidR="00A56188" w:rsidRPr="0039126E" w:rsidRDefault="00A56188" w:rsidP="008E797B">
            <w:pPr>
              <w:widowControl w:val="0"/>
              <w:autoSpaceDE w:val="0"/>
              <w:autoSpaceDN w:val="0"/>
              <w:jc w:val="center"/>
              <w:rPr>
                <w:sz w:val="18"/>
                <w:szCs w:val="18"/>
              </w:rPr>
            </w:pPr>
            <w:r w:rsidRPr="0039126E">
              <w:rPr>
                <w:sz w:val="18"/>
                <w:szCs w:val="18"/>
              </w:rPr>
              <w:t>40.</w:t>
            </w:r>
          </w:p>
        </w:tc>
        <w:tc>
          <w:tcPr>
            <w:tcW w:w="1842" w:type="dxa"/>
            <w:vAlign w:val="center"/>
          </w:tcPr>
          <w:p w14:paraId="0F454ED8" w14:textId="77777777" w:rsidR="00A56188" w:rsidRPr="0039126E" w:rsidRDefault="00A56188" w:rsidP="009377EC">
            <w:pPr>
              <w:rPr>
                <w:sz w:val="18"/>
                <w:szCs w:val="18"/>
              </w:rPr>
            </w:pPr>
            <w:r w:rsidRPr="0039126E">
              <w:rPr>
                <w:sz w:val="18"/>
                <w:szCs w:val="18"/>
              </w:rPr>
              <w:t>деревня Карповское</w:t>
            </w:r>
          </w:p>
        </w:tc>
        <w:tc>
          <w:tcPr>
            <w:tcW w:w="1701" w:type="dxa"/>
            <w:vAlign w:val="center"/>
          </w:tcPr>
          <w:p w14:paraId="70EE6073" w14:textId="77777777" w:rsidR="00A56188" w:rsidRPr="0039126E" w:rsidRDefault="00A56188" w:rsidP="009377EC">
            <w:pPr>
              <w:rPr>
                <w:sz w:val="18"/>
                <w:szCs w:val="18"/>
              </w:rPr>
            </w:pPr>
            <w:r w:rsidRPr="0039126E">
              <w:rPr>
                <w:sz w:val="18"/>
                <w:szCs w:val="18"/>
              </w:rPr>
              <w:t>индивидуальные</w:t>
            </w:r>
          </w:p>
        </w:tc>
        <w:tc>
          <w:tcPr>
            <w:tcW w:w="2127" w:type="dxa"/>
            <w:vAlign w:val="center"/>
          </w:tcPr>
          <w:p w14:paraId="03F70D86" w14:textId="77777777" w:rsidR="00A56188" w:rsidRPr="0039126E" w:rsidRDefault="00A56188" w:rsidP="009377EC">
            <w:pPr>
              <w:rPr>
                <w:sz w:val="18"/>
                <w:szCs w:val="18"/>
              </w:rPr>
            </w:pPr>
            <w:r w:rsidRPr="0039126E">
              <w:rPr>
                <w:sz w:val="18"/>
                <w:szCs w:val="18"/>
              </w:rPr>
              <w:t>1-эт., 1-кв., деревянный</w:t>
            </w:r>
          </w:p>
        </w:tc>
        <w:tc>
          <w:tcPr>
            <w:tcW w:w="1275" w:type="dxa"/>
            <w:vAlign w:val="center"/>
          </w:tcPr>
          <w:p w14:paraId="37CE76F7" w14:textId="77777777" w:rsidR="00A56188" w:rsidRPr="0039126E" w:rsidRDefault="00A56188" w:rsidP="009377EC">
            <w:pPr>
              <w:rPr>
                <w:sz w:val="18"/>
                <w:szCs w:val="18"/>
              </w:rPr>
            </w:pPr>
            <w:r w:rsidRPr="0039126E">
              <w:rPr>
                <w:sz w:val="18"/>
                <w:szCs w:val="18"/>
              </w:rPr>
              <w:t>3</w:t>
            </w:r>
          </w:p>
        </w:tc>
        <w:tc>
          <w:tcPr>
            <w:tcW w:w="1560" w:type="dxa"/>
            <w:vAlign w:val="center"/>
          </w:tcPr>
          <w:p w14:paraId="06B6BECC" w14:textId="77777777" w:rsidR="00A56188" w:rsidRPr="0039126E" w:rsidRDefault="00A56188" w:rsidP="009377EC">
            <w:pPr>
              <w:rPr>
                <w:sz w:val="18"/>
                <w:szCs w:val="18"/>
              </w:rPr>
            </w:pPr>
            <w:r w:rsidRPr="0039126E">
              <w:rPr>
                <w:sz w:val="18"/>
                <w:szCs w:val="18"/>
              </w:rPr>
              <w:t>16</w:t>
            </w:r>
          </w:p>
        </w:tc>
        <w:tc>
          <w:tcPr>
            <w:tcW w:w="1275" w:type="dxa"/>
            <w:vAlign w:val="center"/>
          </w:tcPr>
          <w:p w14:paraId="2BC23C27" w14:textId="77777777" w:rsidR="00A56188" w:rsidRPr="0039126E" w:rsidRDefault="00A56188" w:rsidP="009377EC">
            <w:pPr>
              <w:rPr>
                <w:sz w:val="18"/>
                <w:szCs w:val="18"/>
              </w:rPr>
            </w:pPr>
            <w:r w:rsidRPr="0039126E">
              <w:rPr>
                <w:sz w:val="18"/>
                <w:szCs w:val="18"/>
              </w:rPr>
              <w:t>-</w:t>
            </w:r>
          </w:p>
        </w:tc>
        <w:tc>
          <w:tcPr>
            <w:tcW w:w="1560" w:type="dxa"/>
            <w:vAlign w:val="center"/>
          </w:tcPr>
          <w:p w14:paraId="558A65CE" w14:textId="77777777" w:rsidR="00A56188" w:rsidRPr="0039126E" w:rsidRDefault="00A56188" w:rsidP="009377EC">
            <w:pPr>
              <w:rPr>
                <w:sz w:val="18"/>
                <w:szCs w:val="18"/>
              </w:rPr>
            </w:pPr>
            <w:r w:rsidRPr="0039126E">
              <w:rPr>
                <w:sz w:val="18"/>
                <w:szCs w:val="18"/>
              </w:rPr>
              <w:t>-</w:t>
            </w:r>
          </w:p>
        </w:tc>
        <w:tc>
          <w:tcPr>
            <w:tcW w:w="1417" w:type="dxa"/>
            <w:vAlign w:val="center"/>
          </w:tcPr>
          <w:p w14:paraId="39706E2C" w14:textId="77777777" w:rsidR="00A56188" w:rsidRPr="0039126E" w:rsidRDefault="00A56188" w:rsidP="009377EC">
            <w:pPr>
              <w:rPr>
                <w:sz w:val="18"/>
                <w:szCs w:val="18"/>
              </w:rPr>
            </w:pPr>
            <w:r w:rsidRPr="0039126E">
              <w:rPr>
                <w:sz w:val="18"/>
                <w:szCs w:val="18"/>
              </w:rPr>
              <w:t>116,8</w:t>
            </w:r>
          </w:p>
        </w:tc>
        <w:tc>
          <w:tcPr>
            <w:tcW w:w="1418" w:type="dxa"/>
            <w:vAlign w:val="center"/>
          </w:tcPr>
          <w:p w14:paraId="293F5BC3" w14:textId="77777777" w:rsidR="00A56188" w:rsidRPr="0039126E" w:rsidRDefault="00A56188" w:rsidP="009377EC">
            <w:pPr>
              <w:rPr>
                <w:sz w:val="18"/>
                <w:szCs w:val="18"/>
              </w:rPr>
            </w:pPr>
            <w:r w:rsidRPr="0039126E">
              <w:rPr>
                <w:sz w:val="18"/>
                <w:szCs w:val="18"/>
              </w:rPr>
              <w:t>743,5</w:t>
            </w:r>
          </w:p>
        </w:tc>
      </w:tr>
      <w:tr w:rsidR="00265CB7" w:rsidRPr="0039126E" w14:paraId="3BC9E742" w14:textId="77777777" w:rsidTr="0030737F">
        <w:trPr>
          <w:trHeight w:val="77"/>
        </w:trPr>
        <w:tc>
          <w:tcPr>
            <w:tcW w:w="534" w:type="dxa"/>
            <w:vAlign w:val="center"/>
          </w:tcPr>
          <w:p w14:paraId="43684025" w14:textId="77777777" w:rsidR="00A56188" w:rsidRPr="0039126E" w:rsidRDefault="00A56188" w:rsidP="008E797B">
            <w:pPr>
              <w:widowControl w:val="0"/>
              <w:autoSpaceDE w:val="0"/>
              <w:autoSpaceDN w:val="0"/>
              <w:jc w:val="center"/>
              <w:rPr>
                <w:sz w:val="18"/>
                <w:szCs w:val="18"/>
              </w:rPr>
            </w:pPr>
            <w:r w:rsidRPr="0039126E">
              <w:rPr>
                <w:sz w:val="18"/>
                <w:szCs w:val="18"/>
              </w:rPr>
              <w:t>41.</w:t>
            </w:r>
          </w:p>
        </w:tc>
        <w:tc>
          <w:tcPr>
            <w:tcW w:w="1842" w:type="dxa"/>
            <w:vAlign w:val="center"/>
          </w:tcPr>
          <w:p w14:paraId="1171AA14" w14:textId="77777777" w:rsidR="00A56188" w:rsidRPr="0039126E" w:rsidRDefault="00A56188" w:rsidP="009377EC">
            <w:pPr>
              <w:rPr>
                <w:sz w:val="18"/>
                <w:szCs w:val="18"/>
              </w:rPr>
            </w:pPr>
            <w:r w:rsidRPr="0039126E">
              <w:rPr>
                <w:sz w:val="18"/>
                <w:szCs w:val="18"/>
              </w:rPr>
              <w:t>деревня Клепестиха</w:t>
            </w:r>
          </w:p>
        </w:tc>
        <w:tc>
          <w:tcPr>
            <w:tcW w:w="1701" w:type="dxa"/>
            <w:vAlign w:val="center"/>
          </w:tcPr>
          <w:p w14:paraId="5096848D" w14:textId="77777777" w:rsidR="00A56188" w:rsidRPr="0039126E" w:rsidRDefault="00A56188" w:rsidP="009377EC">
            <w:pPr>
              <w:rPr>
                <w:sz w:val="18"/>
                <w:szCs w:val="18"/>
              </w:rPr>
            </w:pPr>
            <w:r w:rsidRPr="0039126E">
              <w:rPr>
                <w:sz w:val="18"/>
                <w:szCs w:val="18"/>
              </w:rPr>
              <w:t>индивидуальные</w:t>
            </w:r>
          </w:p>
        </w:tc>
        <w:tc>
          <w:tcPr>
            <w:tcW w:w="2127" w:type="dxa"/>
            <w:vAlign w:val="center"/>
          </w:tcPr>
          <w:p w14:paraId="3967F369" w14:textId="77777777" w:rsidR="00A56188" w:rsidRPr="0039126E" w:rsidRDefault="00A56188" w:rsidP="009377EC">
            <w:pPr>
              <w:rPr>
                <w:sz w:val="18"/>
                <w:szCs w:val="18"/>
              </w:rPr>
            </w:pPr>
            <w:r w:rsidRPr="0039126E">
              <w:rPr>
                <w:sz w:val="18"/>
                <w:szCs w:val="18"/>
              </w:rPr>
              <w:t>1-эт., 1-кв., деревянный</w:t>
            </w:r>
          </w:p>
        </w:tc>
        <w:tc>
          <w:tcPr>
            <w:tcW w:w="1275" w:type="dxa"/>
            <w:vAlign w:val="center"/>
          </w:tcPr>
          <w:p w14:paraId="63F1C2FB" w14:textId="77777777" w:rsidR="00A56188" w:rsidRPr="0039126E" w:rsidRDefault="00A56188" w:rsidP="009377EC">
            <w:pPr>
              <w:rPr>
                <w:sz w:val="18"/>
                <w:szCs w:val="18"/>
              </w:rPr>
            </w:pPr>
            <w:r w:rsidRPr="0039126E">
              <w:rPr>
                <w:sz w:val="18"/>
                <w:szCs w:val="18"/>
              </w:rPr>
              <w:t>5</w:t>
            </w:r>
          </w:p>
        </w:tc>
        <w:tc>
          <w:tcPr>
            <w:tcW w:w="1560" w:type="dxa"/>
            <w:vAlign w:val="center"/>
          </w:tcPr>
          <w:p w14:paraId="4CD20E18" w14:textId="77777777" w:rsidR="00A56188" w:rsidRPr="0039126E" w:rsidRDefault="00A56188" w:rsidP="009377EC">
            <w:pPr>
              <w:rPr>
                <w:sz w:val="18"/>
                <w:szCs w:val="18"/>
              </w:rPr>
            </w:pPr>
            <w:r w:rsidRPr="0039126E">
              <w:rPr>
                <w:sz w:val="18"/>
                <w:szCs w:val="18"/>
              </w:rPr>
              <w:t>20</w:t>
            </w:r>
          </w:p>
        </w:tc>
        <w:tc>
          <w:tcPr>
            <w:tcW w:w="1275" w:type="dxa"/>
            <w:vAlign w:val="center"/>
          </w:tcPr>
          <w:p w14:paraId="317392AD" w14:textId="77777777" w:rsidR="00A56188" w:rsidRPr="0039126E" w:rsidRDefault="00A56188" w:rsidP="009377EC">
            <w:pPr>
              <w:rPr>
                <w:sz w:val="18"/>
                <w:szCs w:val="18"/>
              </w:rPr>
            </w:pPr>
            <w:r w:rsidRPr="0039126E">
              <w:rPr>
                <w:sz w:val="18"/>
                <w:szCs w:val="18"/>
              </w:rPr>
              <w:t>-</w:t>
            </w:r>
          </w:p>
        </w:tc>
        <w:tc>
          <w:tcPr>
            <w:tcW w:w="1560" w:type="dxa"/>
            <w:vAlign w:val="center"/>
          </w:tcPr>
          <w:p w14:paraId="39CEB62A" w14:textId="77777777" w:rsidR="00A56188" w:rsidRPr="0039126E" w:rsidRDefault="00A56188" w:rsidP="009377EC">
            <w:pPr>
              <w:rPr>
                <w:sz w:val="18"/>
                <w:szCs w:val="18"/>
              </w:rPr>
            </w:pPr>
            <w:r w:rsidRPr="0039126E">
              <w:rPr>
                <w:sz w:val="18"/>
                <w:szCs w:val="18"/>
              </w:rPr>
              <w:t>-</w:t>
            </w:r>
          </w:p>
        </w:tc>
        <w:tc>
          <w:tcPr>
            <w:tcW w:w="1417" w:type="dxa"/>
            <w:vAlign w:val="center"/>
          </w:tcPr>
          <w:p w14:paraId="4A2F2F64" w14:textId="77777777" w:rsidR="00A56188" w:rsidRPr="0039126E" w:rsidRDefault="00A56188" w:rsidP="009377EC">
            <w:pPr>
              <w:rPr>
                <w:sz w:val="18"/>
                <w:szCs w:val="18"/>
              </w:rPr>
            </w:pPr>
            <w:r w:rsidRPr="0039126E">
              <w:rPr>
                <w:sz w:val="18"/>
                <w:szCs w:val="18"/>
              </w:rPr>
              <w:t>266,4</w:t>
            </w:r>
          </w:p>
        </w:tc>
        <w:tc>
          <w:tcPr>
            <w:tcW w:w="1418" w:type="dxa"/>
            <w:vAlign w:val="center"/>
          </w:tcPr>
          <w:p w14:paraId="0F39E9C5" w14:textId="77777777" w:rsidR="00A56188" w:rsidRPr="0039126E" w:rsidRDefault="00A56188" w:rsidP="009377EC">
            <w:pPr>
              <w:rPr>
                <w:sz w:val="18"/>
                <w:szCs w:val="18"/>
              </w:rPr>
            </w:pPr>
            <w:r w:rsidRPr="0039126E">
              <w:rPr>
                <w:sz w:val="18"/>
                <w:szCs w:val="18"/>
              </w:rPr>
              <w:t>925,8</w:t>
            </w:r>
          </w:p>
        </w:tc>
      </w:tr>
      <w:tr w:rsidR="00265CB7" w:rsidRPr="0039126E" w14:paraId="655CDDF6" w14:textId="77777777" w:rsidTr="00A56188">
        <w:trPr>
          <w:trHeight w:val="59"/>
        </w:trPr>
        <w:tc>
          <w:tcPr>
            <w:tcW w:w="534" w:type="dxa"/>
            <w:vMerge w:val="restart"/>
            <w:vAlign w:val="center"/>
          </w:tcPr>
          <w:p w14:paraId="4BB9ADC3" w14:textId="77777777" w:rsidR="00A56188" w:rsidRPr="0039126E" w:rsidRDefault="00A56188" w:rsidP="008E797B">
            <w:pPr>
              <w:widowControl w:val="0"/>
              <w:autoSpaceDE w:val="0"/>
              <w:autoSpaceDN w:val="0"/>
              <w:jc w:val="center"/>
              <w:rPr>
                <w:sz w:val="18"/>
                <w:szCs w:val="18"/>
              </w:rPr>
            </w:pPr>
            <w:r w:rsidRPr="0039126E">
              <w:rPr>
                <w:sz w:val="18"/>
                <w:szCs w:val="18"/>
              </w:rPr>
              <w:t>42.</w:t>
            </w:r>
          </w:p>
        </w:tc>
        <w:tc>
          <w:tcPr>
            <w:tcW w:w="1842" w:type="dxa"/>
            <w:vMerge w:val="restart"/>
            <w:vAlign w:val="center"/>
          </w:tcPr>
          <w:p w14:paraId="2D4BE310" w14:textId="77777777" w:rsidR="00A56188" w:rsidRPr="0039126E" w:rsidRDefault="00A56188" w:rsidP="009377EC">
            <w:pPr>
              <w:rPr>
                <w:sz w:val="18"/>
                <w:szCs w:val="18"/>
              </w:rPr>
            </w:pPr>
            <w:r w:rsidRPr="0039126E">
              <w:rPr>
                <w:sz w:val="18"/>
                <w:szCs w:val="18"/>
              </w:rPr>
              <w:t>деревня Конанцево</w:t>
            </w:r>
          </w:p>
        </w:tc>
        <w:tc>
          <w:tcPr>
            <w:tcW w:w="1701" w:type="dxa"/>
            <w:vAlign w:val="center"/>
          </w:tcPr>
          <w:p w14:paraId="5352B2C1" w14:textId="77777777" w:rsidR="00A56188" w:rsidRPr="0039126E" w:rsidRDefault="00A56188" w:rsidP="009377EC">
            <w:pPr>
              <w:rPr>
                <w:sz w:val="18"/>
                <w:szCs w:val="18"/>
              </w:rPr>
            </w:pPr>
            <w:r w:rsidRPr="0039126E">
              <w:rPr>
                <w:sz w:val="18"/>
                <w:szCs w:val="18"/>
              </w:rPr>
              <w:t>индивидуальные</w:t>
            </w:r>
          </w:p>
        </w:tc>
        <w:tc>
          <w:tcPr>
            <w:tcW w:w="2127" w:type="dxa"/>
            <w:vAlign w:val="center"/>
          </w:tcPr>
          <w:p w14:paraId="26A07D11" w14:textId="77777777" w:rsidR="00A56188" w:rsidRPr="0039126E" w:rsidRDefault="00A56188" w:rsidP="009377EC">
            <w:pPr>
              <w:rPr>
                <w:sz w:val="18"/>
                <w:szCs w:val="18"/>
              </w:rPr>
            </w:pPr>
            <w:r w:rsidRPr="0039126E">
              <w:rPr>
                <w:sz w:val="18"/>
                <w:szCs w:val="18"/>
              </w:rPr>
              <w:t>1-эт., 1-кв., деревянный</w:t>
            </w:r>
          </w:p>
        </w:tc>
        <w:tc>
          <w:tcPr>
            <w:tcW w:w="1275" w:type="dxa"/>
            <w:vAlign w:val="center"/>
          </w:tcPr>
          <w:p w14:paraId="75EABEAD" w14:textId="77777777" w:rsidR="00A56188" w:rsidRPr="0039126E" w:rsidRDefault="00A56188" w:rsidP="009377EC">
            <w:pPr>
              <w:rPr>
                <w:sz w:val="18"/>
                <w:szCs w:val="18"/>
              </w:rPr>
            </w:pPr>
            <w:r w:rsidRPr="0039126E">
              <w:rPr>
                <w:sz w:val="18"/>
                <w:szCs w:val="18"/>
              </w:rPr>
              <w:t>37</w:t>
            </w:r>
          </w:p>
        </w:tc>
        <w:tc>
          <w:tcPr>
            <w:tcW w:w="1560" w:type="dxa"/>
            <w:vAlign w:val="center"/>
          </w:tcPr>
          <w:p w14:paraId="49A1FA51" w14:textId="77777777" w:rsidR="00A56188" w:rsidRPr="0039126E" w:rsidRDefault="00A56188" w:rsidP="009377EC">
            <w:pPr>
              <w:rPr>
                <w:sz w:val="18"/>
                <w:szCs w:val="18"/>
              </w:rPr>
            </w:pPr>
            <w:r w:rsidRPr="0039126E">
              <w:rPr>
                <w:sz w:val="18"/>
                <w:szCs w:val="18"/>
              </w:rPr>
              <w:t>47</w:t>
            </w:r>
          </w:p>
        </w:tc>
        <w:tc>
          <w:tcPr>
            <w:tcW w:w="1275" w:type="dxa"/>
            <w:vAlign w:val="center"/>
          </w:tcPr>
          <w:p w14:paraId="660CDED9" w14:textId="77777777" w:rsidR="00A56188" w:rsidRPr="0039126E" w:rsidRDefault="00A56188" w:rsidP="009377EC">
            <w:pPr>
              <w:rPr>
                <w:sz w:val="18"/>
                <w:szCs w:val="18"/>
              </w:rPr>
            </w:pPr>
            <w:r w:rsidRPr="0039126E">
              <w:rPr>
                <w:sz w:val="18"/>
                <w:szCs w:val="18"/>
              </w:rPr>
              <w:t>-</w:t>
            </w:r>
          </w:p>
        </w:tc>
        <w:tc>
          <w:tcPr>
            <w:tcW w:w="1560" w:type="dxa"/>
            <w:vAlign w:val="center"/>
          </w:tcPr>
          <w:p w14:paraId="16CE1A7A" w14:textId="77777777" w:rsidR="00A56188" w:rsidRPr="0039126E" w:rsidRDefault="00A56188" w:rsidP="009377EC">
            <w:pPr>
              <w:rPr>
                <w:sz w:val="18"/>
                <w:szCs w:val="18"/>
              </w:rPr>
            </w:pPr>
            <w:r w:rsidRPr="0039126E">
              <w:rPr>
                <w:sz w:val="18"/>
                <w:szCs w:val="18"/>
              </w:rPr>
              <w:t>-</w:t>
            </w:r>
          </w:p>
        </w:tc>
        <w:tc>
          <w:tcPr>
            <w:tcW w:w="1417" w:type="dxa"/>
            <w:vAlign w:val="center"/>
          </w:tcPr>
          <w:p w14:paraId="7BDA8685" w14:textId="77777777" w:rsidR="00A56188" w:rsidRPr="0039126E" w:rsidRDefault="00A56188" w:rsidP="009377EC">
            <w:pPr>
              <w:rPr>
                <w:sz w:val="18"/>
                <w:szCs w:val="18"/>
              </w:rPr>
            </w:pPr>
            <w:r w:rsidRPr="0039126E">
              <w:rPr>
                <w:sz w:val="18"/>
                <w:szCs w:val="18"/>
              </w:rPr>
              <w:t>1696,5</w:t>
            </w:r>
          </w:p>
        </w:tc>
        <w:tc>
          <w:tcPr>
            <w:tcW w:w="1418" w:type="dxa"/>
            <w:vAlign w:val="center"/>
          </w:tcPr>
          <w:p w14:paraId="0967921B" w14:textId="77777777" w:rsidR="00A56188" w:rsidRPr="0039126E" w:rsidRDefault="00A56188" w:rsidP="009377EC">
            <w:pPr>
              <w:rPr>
                <w:sz w:val="18"/>
                <w:szCs w:val="18"/>
              </w:rPr>
            </w:pPr>
            <w:r w:rsidRPr="0039126E">
              <w:rPr>
                <w:sz w:val="18"/>
                <w:szCs w:val="18"/>
              </w:rPr>
              <w:t>2375</w:t>
            </w:r>
          </w:p>
        </w:tc>
      </w:tr>
      <w:tr w:rsidR="00265CB7" w:rsidRPr="0039126E" w14:paraId="5C0328EC" w14:textId="77777777" w:rsidTr="0030737F">
        <w:trPr>
          <w:trHeight w:val="58"/>
        </w:trPr>
        <w:tc>
          <w:tcPr>
            <w:tcW w:w="534" w:type="dxa"/>
            <w:vMerge/>
            <w:vAlign w:val="center"/>
          </w:tcPr>
          <w:p w14:paraId="36BC2380" w14:textId="77777777" w:rsidR="00A56188" w:rsidRPr="0039126E" w:rsidRDefault="00A56188" w:rsidP="008E797B">
            <w:pPr>
              <w:widowControl w:val="0"/>
              <w:autoSpaceDE w:val="0"/>
              <w:autoSpaceDN w:val="0"/>
              <w:jc w:val="center"/>
              <w:rPr>
                <w:sz w:val="18"/>
                <w:szCs w:val="18"/>
              </w:rPr>
            </w:pPr>
          </w:p>
        </w:tc>
        <w:tc>
          <w:tcPr>
            <w:tcW w:w="1842" w:type="dxa"/>
            <w:vMerge/>
            <w:vAlign w:val="center"/>
          </w:tcPr>
          <w:p w14:paraId="6AAAA603" w14:textId="77777777" w:rsidR="00A56188" w:rsidRPr="0039126E" w:rsidRDefault="00A56188" w:rsidP="009377EC">
            <w:pPr>
              <w:rPr>
                <w:sz w:val="18"/>
                <w:szCs w:val="18"/>
              </w:rPr>
            </w:pPr>
          </w:p>
        </w:tc>
        <w:tc>
          <w:tcPr>
            <w:tcW w:w="1701" w:type="dxa"/>
            <w:vAlign w:val="center"/>
          </w:tcPr>
          <w:p w14:paraId="2FAFA9FE" w14:textId="77777777" w:rsidR="00A56188" w:rsidRPr="0039126E" w:rsidRDefault="00A56188" w:rsidP="009377EC">
            <w:pPr>
              <w:rPr>
                <w:sz w:val="18"/>
                <w:szCs w:val="18"/>
              </w:rPr>
            </w:pPr>
            <w:r w:rsidRPr="0039126E">
              <w:rPr>
                <w:sz w:val="18"/>
                <w:szCs w:val="18"/>
              </w:rPr>
              <w:t>индивидуальные</w:t>
            </w:r>
          </w:p>
        </w:tc>
        <w:tc>
          <w:tcPr>
            <w:tcW w:w="2127" w:type="dxa"/>
            <w:vAlign w:val="center"/>
          </w:tcPr>
          <w:p w14:paraId="01193424" w14:textId="77777777" w:rsidR="00A56188" w:rsidRPr="0039126E" w:rsidRDefault="00A56188" w:rsidP="009377EC">
            <w:pPr>
              <w:rPr>
                <w:sz w:val="18"/>
                <w:szCs w:val="18"/>
              </w:rPr>
            </w:pPr>
            <w:r w:rsidRPr="0039126E">
              <w:rPr>
                <w:sz w:val="18"/>
                <w:szCs w:val="18"/>
              </w:rPr>
              <w:t>2-эт., 1-кв., деревянный</w:t>
            </w:r>
          </w:p>
        </w:tc>
        <w:tc>
          <w:tcPr>
            <w:tcW w:w="1275" w:type="dxa"/>
            <w:vAlign w:val="center"/>
          </w:tcPr>
          <w:p w14:paraId="3EF20BC4" w14:textId="77777777" w:rsidR="00A56188" w:rsidRPr="0039126E" w:rsidRDefault="00A56188" w:rsidP="009377EC">
            <w:pPr>
              <w:rPr>
                <w:sz w:val="18"/>
                <w:szCs w:val="18"/>
              </w:rPr>
            </w:pPr>
            <w:r w:rsidRPr="0039126E">
              <w:rPr>
                <w:sz w:val="18"/>
                <w:szCs w:val="18"/>
              </w:rPr>
              <w:t>8</w:t>
            </w:r>
          </w:p>
        </w:tc>
        <w:tc>
          <w:tcPr>
            <w:tcW w:w="1560" w:type="dxa"/>
            <w:vAlign w:val="center"/>
          </w:tcPr>
          <w:p w14:paraId="66BA2B01" w14:textId="77777777" w:rsidR="00A56188" w:rsidRPr="0039126E" w:rsidRDefault="00A56188" w:rsidP="009377EC">
            <w:pPr>
              <w:rPr>
                <w:sz w:val="18"/>
                <w:szCs w:val="18"/>
              </w:rPr>
            </w:pPr>
            <w:r w:rsidRPr="0039126E">
              <w:rPr>
                <w:sz w:val="18"/>
                <w:szCs w:val="18"/>
              </w:rPr>
              <w:t>2</w:t>
            </w:r>
          </w:p>
        </w:tc>
        <w:tc>
          <w:tcPr>
            <w:tcW w:w="1275" w:type="dxa"/>
            <w:vAlign w:val="center"/>
          </w:tcPr>
          <w:p w14:paraId="0F10B1A3" w14:textId="77777777" w:rsidR="00A56188" w:rsidRPr="0039126E" w:rsidRDefault="00A56188" w:rsidP="009377EC">
            <w:pPr>
              <w:rPr>
                <w:sz w:val="18"/>
                <w:szCs w:val="18"/>
              </w:rPr>
            </w:pPr>
            <w:r w:rsidRPr="0039126E">
              <w:rPr>
                <w:sz w:val="18"/>
                <w:szCs w:val="18"/>
              </w:rPr>
              <w:t>-</w:t>
            </w:r>
          </w:p>
        </w:tc>
        <w:tc>
          <w:tcPr>
            <w:tcW w:w="1560" w:type="dxa"/>
            <w:vAlign w:val="center"/>
          </w:tcPr>
          <w:p w14:paraId="0E7B7FC0" w14:textId="77777777" w:rsidR="00A56188" w:rsidRPr="0039126E" w:rsidRDefault="00A56188" w:rsidP="009377EC">
            <w:pPr>
              <w:rPr>
                <w:sz w:val="18"/>
                <w:szCs w:val="18"/>
              </w:rPr>
            </w:pPr>
            <w:r w:rsidRPr="0039126E">
              <w:rPr>
                <w:sz w:val="18"/>
                <w:szCs w:val="18"/>
              </w:rPr>
              <w:t>-</w:t>
            </w:r>
          </w:p>
        </w:tc>
        <w:tc>
          <w:tcPr>
            <w:tcW w:w="1417" w:type="dxa"/>
            <w:vAlign w:val="center"/>
          </w:tcPr>
          <w:p w14:paraId="32E0B1CE" w14:textId="77777777" w:rsidR="00A56188" w:rsidRPr="0039126E" w:rsidRDefault="00A56188" w:rsidP="009377EC">
            <w:pPr>
              <w:rPr>
                <w:sz w:val="18"/>
                <w:szCs w:val="18"/>
              </w:rPr>
            </w:pPr>
            <w:r w:rsidRPr="0039126E">
              <w:rPr>
                <w:sz w:val="18"/>
                <w:szCs w:val="18"/>
              </w:rPr>
              <w:t>971,3</w:t>
            </w:r>
          </w:p>
        </w:tc>
        <w:tc>
          <w:tcPr>
            <w:tcW w:w="1418" w:type="dxa"/>
            <w:vAlign w:val="center"/>
          </w:tcPr>
          <w:p w14:paraId="7112097E" w14:textId="77777777" w:rsidR="00A56188" w:rsidRPr="0039126E" w:rsidRDefault="00A56188" w:rsidP="009377EC">
            <w:pPr>
              <w:rPr>
                <w:sz w:val="18"/>
                <w:szCs w:val="18"/>
              </w:rPr>
            </w:pPr>
            <w:r w:rsidRPr="0039126E">
              <w:rPr>
                <w:sz w:val="18"/>
                <w:szCs w:val="18"/>
              </w:rPr>
              <w:t>162</w:t>
            </w:r>
          </w:p>
        </w:tc>
      </w:tr>
      <w:tr w:rsidR="00265CB7" w:rsidRPr="0039126E" w14:paraId="17C2647D" w14:textId="77777777" w:rsidTr="0030737F">
        <w:trPr>
          <w:trHeight w:val="58"/>
        </w:trPr>
        <w:tc>
          <w:tcPr>
            <w:tcW w:w="534" w:type="dxa"/>
            <w:vMerge/>
            <w:vAlign w:val="center"/>
          </w:tcPr>
          <w:p w14:paraId="0045D335" w14:textId="77777777" w:rsidR="00A56188" w:rsidRPr="0039126E" w:rsidRDefault="00A56188" w:rsidP="008E797B">
            <w:pPr>
              <w:widowControl w:val="0"/>
              <w:autoSpaceDE w:val="0"/>
              <w:autoSpaceDN w:val="0"/>
              <w:jc w:val="center"/>
              <w:rPr>
                <w:sz w:val="18"/>
                <w:szCs w:val="18"/>
              </w:rPr>
            </w:pPr>
          </w:p>
        </w:tc>
        <w:tc>
          <w:tcPr>
            <w:tcW w:w="1842" w:type="dxa"/>
            <w:vMerge/>
            <w:vAlign w:val="center"/>
          </w:tcPr>
          <w:p w14:paraId="11C45A32" w14:textId="77777777" w:rsidR="00A56188" w:rsidRPr="0039126E" w:rsidRDefault="00A56188" w:rsidP="009377EC">
            <w:pPr>
              <w:rPr>
                <w:sz w:val="18"/>
                <w:szCs w:val="18"/>
              </w:rPr>
            </w:pPr>
          </w:p>
        </w:tc>
        <w:tc>
          <w:tcPr>
            <w:tcW w:w="1701" w:type="dxa"/>
            <w:vAlign w:val="center"/>
          </w:tcPr>
          <w:p w14:paraId="34C4DDA6" w14:textId="77777777" w:rsidR="00A56188" w:rsidRPr="0039126E" w:rsidRDefault="00A56188" w:rsidP="009377EC">
            <w:pPr>
              <w:rPr>
                <w:sz w:val="18"/>
                <w:szCs w:val="18"/>
              </w:rPr>
            </w:pPr>
            <w:r w:rsidRPr="0039126E">
              <w:rPr>
                <w:sz w:val="18"/>
                <w:szCs w:val="18"/>
              </w:rPr>
              <w:t>индивидуальные</w:t>
            </w:r>
          </w:p>
        </w:tc>
        <w:tc>
          <w:tcPr>
            <w:tcW w:w="2127" w:type="dxa"/>
            <w:vAlign w:val="center"/>
          </w:tcPr>
          <w:p w14:paraId="7F77F4F6" w14:textId="77777777" w:rsidR="00A56188" w:rsidRPr="0039126E" w:rsidRDefault="00A56188" w:rsidP="009377EC">
            <w:pPr>
              <w:rPr>
                <w:sz w:val="18"/>
                <w:szCs w:val="18"/>
              </w:rPr>
            </w:pPr>
            <w:r w:rsidRPr="0039126E">
              <w:rPr>
                <w:sz w:val="18"/>
                <w:szCs w:val="18"/>
              </w:rPr>
              <w:t>1-эт., 1-кв., газо-пеноблочный</w:t>
            </w:r>
          </w:p>
        </w:tc>
        <w:tc>
          <w:tcPr>
            <w:tcW w:w="1275" w:type="dxa"/>
            <w:vAlign w:val="center"/>
          </w:tcPr>
          <w:p w14:paraId="37FD749C" w14:textId="77777777" w:rsidR="00A56188" w:rsidRPr="0039126E" w:rsidRDefault="00A56188" w:rsidP="009377EC">
            <w:pPr>
              <w:rPr>
                <w:sz w:val="18"/>
                <w:szCs w:val="18"/>
              </w:rPr>
            </w:pPr>
            <w:r w:rsidRPr="0039126E">
              <w:rPr>
                <w:sz w:val="18"/>
                <w:szCs w:val="18"/>
              </w:rPr>
              <w:t>0</w:t>
            </w:r>
          </w:p>
        </w:tc>
        <w:tc>
          <w:tcPr>
            <w:tcW w:w="1560" w:type="dxa"/>
            <w:vAlign w:val="center"/>
          </w:tcPr>
          <w:p w14:paraId="116F463D" w14:textId="77777777" w:rsidR="00A56188" w:rsidRPr="0039126E" w:rsidRDefault="00A56188" w:rsidP="009377EC">
            <w:pPr>
              <w:rPr>
                <w:sz w:val="18"/>
                <w:szCs w:val="18"/>
              </w:rPr>
            </w:pPr>
            <w:r w:rsidRPr="0039126E">
              <w:rPr>
                <w:sz w:val="18"/>
                <w:szCs w:val="18"/>
              </w:rPr>
              <w:t>1</w:t>
            </w:r>
          </w:p>
        </w:tc>
        <w:tc>
          <w:tcPr>
            <w:tcW w:w="1275" w:type="dxa"/>
            <w:vAlign w:val="center"/>
          </w:tcPr>
          <w:p w14:paraId="74E64329" w14:textId="77777777" w:rsidR="00A56188" w:rsidRPr="0039126E" w:rsidRDefault="00A56188" w:rsidP="009377EC">
            <w:pPr>
              <w:rPr>
                <w:sz w:val="18"/>
                <w:szCs w:val="18"/>
              </w:rPr>
            </w:pPr>
            <w:r w:rsidRPr="0039126E">
              <w:rPr>
                <w:sz w:val="18"/>
                <w:szCs w:val="18"/>
              </w:rPr>
              <w:t>-</w:t>
            </w:r>
          </w:p>
        </w:tc>
        <w:tc>
          <w:tcPr>
            <w:tcW w:w="1560" w:type="dxa"/>
            <w:vAlign w:val="center"/>
          </w:tcPr>
          <w:p w14:paraId="40AB7428" w14:textId="77777777" w:rsidR="00A56188" w:rsidRPr="0039126E" w:rsidRDefault="00A56188" w:rsidP="009377EC">
            <w:pPr>
              <w:rPr>
                <w:sz w:val="18"/>
                <w:szCs w:val="18"/>
              </w:rPr>
            </w:pPr>
            <w:r w:rsidRPr="0039126E">
              <w:rPr>
                <w:sz w:val="18"/>
                <w:szCs w:val="18"/>
              </w:rPr>
              <w:t>-</w:t>
            </w:r>
          </w:p>
        </w:tc>
        <w:tc>
          <w:tcPr>
            <w:tcW w:w="1417" w:type="dxa"/>
            <w:vAlign w:val="center"/>
          </w:tcPr>
          <w:p w14:paraId="0C93EA8A" w14:textId="77777777" w:rsidR="00A56188" w:rsidRPr="0039126E" w:rsidRDefault="00A56188" w:rsidP="009377EC">
            <w:pPr>
              <w:rPr>
                <w:sz w:val="18"/>
                <w:szCs w:val="18"/>
              </w:rPr>
            </w:pPr>
            <w:r w:rsidRPr="0039126E">
              <w:rPr>
                <w:sz w:val="18"/>
                <w:szCs w:val="18"/>
              </w:rPr>
              <w:t>0</w:t>
            </w:r>
          </w:p>
        </w:tc>
        <w:tc>
          <w:tcPr>
            <w:tcW w:w="1418" w:type="dxa"/>
            <w:vAlign w:val="center"/>
          </w:tcPr>
          <w:p w14:paraId="219978F7" w14:textId="77777777" w:rsidR="00A56188" w:rsidRPr="0039126E" w:rsidRDefault="00A56188" w:rsidP="009377EC">
            <w:pPr>
              <w:rPr>
                <w:sz w:val="18"/>
                <w:szCs w:val="18"/>
              </w:rPr>
            </w:pPr>
            <w:r w:rsidRPr="0039126E">
              <w:rPr>
                <w:sz w:val="18"/>
                <w:szCs w:val="18"/>
              </w:rPr>
              <w:t>69,4</w:t>
            </w:r>
          </w:p>
        </w:tc>
      </w:tr>
      <w:tr w:rsidR="00265CB7" w:rsidRPr="0039126E" w14:paraId="6C251B1D" w14:textId="77777777" w:rsidTr="0030737F">
        <w:trPr>
          <w:trHeight w:val="77"/>
        </w:trPr>
        <w:tc>
          <w:tcPr>
            <w:tcW w:w="534" w:type="dxa"/>
            <w:vAlign w:val="center"/>
          </w:tcPr>
          <w:p w14:paraId="1795D133" w14:textId="77777777" w:rsidR="00A56188" w:rsidRPr="0039126E" w:rsidRDefault="00A56188" w:rsidP="008E797B">
            <w:pPr>
              <w:widowControl w:val="0"/>
              <w:autoSpaceDE w:val="0"/>
              <w:autoSpaceDN w:val="0"/>
              <w:jc w:val="center"/>
              <w:rPr>
                <w:sz w:val="18"/>
                <w:szCs w:val="18"/>
              </w:rPr>
            </w:pPr>
            <w:r w:rsidRPr="0039126E">
              <w:rPr>
                <w:sz w:val="18"/>
                <w:szCs w:val="18"/>
              </w:rPr>
              <w:t>43.</w:t>
            </w:r>
          </w:p>
        </w:tc>
        <w:tc>
          <w:tcPr>
            <w:tcW w:w="1842" w:type="dxa"/>
            <w:vAlign w:val="center"/>
          </w:tcPr>
          <w:p w14:paraId="6987576F" w14:textId="77777777" w:rsidR="00A56188" w:rsidRPr="0039126E" w:rsidRDefault="00A56188" w:rsidP="009377EC">
            <w:pPr>
              <w:rPr>
                <w:sz w:val="18"/>
                <w:szCs w:val="18"/>
              </w:rPr>
            </w:pPr>
            <w:r w:rsidRPr="0039126E">
              <w:rPr>
                <w:sz w:val="18"/>
                <w:szCs w:val="18"/>
              </w:rPr>
              <w:t>деревня Коровиха</w:t>
            </w:r>
          </w:p>
        </w:tc>
        <w:tc>
          <w:tcPr>
            <w:tcW w:w="1701" w:type="dxa"/>
            <w:vAlign w:val="center"/>
          </w:tcPr>
          <w:p w14:paraId="0832293A" w14:textId="77777777" w:rsidR="00A56188" w:rsidRPr="0039126E" w:rsidRDefault="00A56188" w:rsidP="009377EC">
            <w:pPr>
              <w:rPr>
                <w:sz w:val="18"/>
                <w:szCs w:val="18"/>
              </w:rPr>
            </w:pPr>
            <w:r w:rsidRPr="0039126E">
              <w:rPr>
                <w:sz w:val="18"/>
                <w:szCs w:val="18"/>
              </w:rPr>
              <w:t>индивидуальные</w:t>
            </w:r>
          </w:p>
        </w:tc>
        <w:tc>
          <w:tcPr>
            <w:tcW w:w="2127" w:type="dxa"/>
            <w:vAlign w:val="center"/>
          </w:tcPr>
          <w:p w14:paraId="076438C4" w14:textId="77777777" w:rsidR="00A56188" w:rsidRPr="0039126E" w:rsidRDefault="00A56188" w:rsidP="009377EC">
            <w:pPr>
              <w:rPr>
                <w:sz w:val="18"/>
                <w:szCs w:val="18"/>
              </w:rPr>
            </w:pPr>
            <w:r w:rsidRPr="0039126E">
              <w:rPr>
                <w:sz w:val="18"/>
                <w:szCs w:val="18"/>
              </w:rPr>
              <w:t>1-эт., 1-кв., деревянный</w:t>
            </w:r>
          </w:p>
        </w:tc>
        <w:tc>
          <w:tcPr>
            <w:tcW w:w="1275" w:type="dxa"/>
            <w:vAlign w:val="center"/>
          </w:tcPr>
          <w:p w14:paraId="2AE26E80" w14:textId="77777777" w:rsidR="00A56188" w:rsidRPr="0039126E" w:rsidRDefault="00A56188" w:rsidP="009377EC">
            <w:pPr>
              <w:rPr>
                <w:sz w:val="18"/>
                <w:szCs w:val="18"/>
              </w:rPr>
            </w:pPr>
            <w:r w:rsidRPr="0039126E">
              <w:rPr>
                <w:sz w:val="18"/>
                <w:szCs w:val="18"/>
              </w:rPr>
              <w:t>2</w:t>
            </w:r>
          </w:p>
        </w:tc>
        <w:tc>
          <w:tcPr>
            <w:tcW w:w="1560" w:type="dxa"/>
            <w:vAlign w:val="center"/>
          </w:tcPr>
          <w:p w14:paraId="4BB60049" w14:textId="77777777" w:rsidR="00A56188" w:rsidRPr="0039126E" w:rsidRDefault="00A56188" w:rsidP="009377EC">
            <w:pPr>
              <w:rPr>
                <w:sz w:val="18"/>
                <w:szCs w:val="18"/>
              </w:rPr>
            </w:pPr>
            <w:r w:rsidRPr="0039126E">
              <w:rPr>
                <w:sz w:val="18"/>
                <w:szCs w:val="18"/>
              </w:rPr>
              <w:t>9</w:t>
            </w:r>
          </w:p>
        </w:tc>
        <w:tc>
          <w:tcPr>
            <w:tcW w:w="1275" w:type="dxa"/>
            <w:vAlign w:val="center"/>
          </w:tcPr>
          <w:p w14:paraId="2035DDEB" w14:textId="77777777" w:rsidR="00A56188" w:rsidRPr="0039126E" w:rsidRDefault="00A56188" w:rsidP="009377EC">
            <w:pPr>
              <w:rPr>
                <w:sz w:val="18"/>
                <w:szCs w:val="18"/>
              </w:rPr>
            </w:pPr>
            <w:r w:rsidRPr="0039126E">
              <w:rPr>
                <w:sz w:val="18"/>
                <w:szCs w:val="18"/>
              </w:rPr>
              <w:t>-</w:t>
            </w:r>
          </w:p>
        </w:tc>
        <w:tc>
          <w:tcPr>
            <w:tcW w:w="1560" w:type="dxa"/>
            <w:vAlign w:val="center"/>
          </w:tcPr>
          <w:p w14:paraId="4D8F3B57" w14:textId="77777777" w:rsidR="00A56188" w:rsidRPr="0039126E" w:rsidRDefault="00A56188" w:rsidP="009377EC">
            <w:pPr>
              <w:rPr>
                <w:sz w:val="18"/>
                <w:szCs w:val="18"/>
              </w:rPr>
            </w:pPr>
            <w:r w:rsidRPr="0039126E">
              <w:rPr>
                <w:sz w:val="18"/>
                <w:szCs w:val="18"/>
              </w:rPr>
              <w:t>-</w:t>
            </w:r>
          </w:p>
        </w:tc>
        <w:tc>
          <w:tcPr>
            <w:tcW w:w="1417" w:type="dxa"/>
            <w:vAlign w:val="center"/>
          </w:tcPr>
          <w:p w14:paraId="0AE45093" w14:textId="77777777" w:rsidR="00A56188" w:rsidRPr="0039126E" w:rsidRDefault="00A56188" w:rsidP="009377EC">
            <w:pPr>
              <w:rPr>
                <w:sz w:val="18"/>
                <w:szCs w:val="18"/>
              </w:rPr>
            </w:pPr>
            <w:r w:rsidRPr="0039126E">
              <w:rPr>
                <w:sz w:val="18"/>
                <w:szCs w:val="18"/>
              </w:rPr>
              <w:t>89</w:t>
            </w:r>
          </w:p>
        </w:tc>
        <w:tc>
          <w:tcPr>
            <w:tcW w:w="1418" w:type="dxa"/>
            <w:vAlign w:val="center"/>
          </w:tcPr>
          <w:p w14:paraId="73F3D451" w14:textId="77777777" w:rsidR="00A56188" w:rsidRPr="0039126E" w:rsidRDefault="00A56188" w:rsidP="009377EC">
            <w:pPr>
              <w:rPr>
                <w:sz w:val="18"/>
                <w:szCs w:val="18"/>
              </w:rPr>
            </w:pPr>
            <w:r w:rsidRPr="0039126E">
              <w:rPr>
                <w:sz w:val="18"/>
                <w:szCs w:val="18"/>
              </w:rPr>
              <w:t>343,2</w:t>
            </w:r>
          </w:p>
        </w:tc>
      </w:tr>
      <w:tr w:rsidR="00265CB7" w:rsidRPr="0039126E" w14:paraId="69B3CAF5" w14:textId="77777777" w:rsidTr="0030737F">
        <w:trPr>
          <w:trHeight w:val="77"/>
        </w:trPr>
        <w:tc>
          <w:tcPr>
            <w:tcW w:w="534" w:type="dxa"/>
            <w:vAlign w:val="center"/>
          </w:tcPr>
          <w:p w14:paraId="668E12C1" w14:textId="77777777" w:rsidR="00545AAC" w:rsidRPr="0039126E" w:rsidRDefault="00545AAC" w:rsidP="008E797B">
            <w:pPr>
              <w:widowControl w:val="0"/>
              <w:autoSpaceDE w:val="0"/>
              <w:autoSpaceDN w:val="0"/>
              <w:jc w:val="center"/>
              <w:rPr>
                <w:sz w:val="18"/>
                <w:szCs w:val="18"/>
              </w:rPr>
            </w:pPr>
            <w:r w:rsidRPr="0039126E">
              <w:rPr>
                <w:sz w:val="18"/>
                <w:szCs w:val="18"/>
              </w:rPr>
              <w:t>44.</w:t>
            </w:r>
          </w:p>
        </w:tc>
        <w:tc>
          <w:tcPr>
            <w:tcW w:w="1842" w:type="dxa"/>
            <w:vAlign w:val="center"/>
          </w:tcPr>
          <w:p w14:paraId="7372739E" w14:textId="77777777" w:rsidR="00545AAC" w:rsidRPr="0039126E" w:rsidRDefault="00545AAC" w:rsidP="009377EC">
            <w:pPr>
              <w:rPr>
                <w:sz w:val="18"/>
                <w:szCs w:val="18"/>
              </w:rPr>
            </w:pPr>
            <w:r w:rsidRPr="0039126E">
              <w:rPr>
                <w:sz w:val="18"/>
                <w:szCs w:val="18"/>
              </w:rPr>
              <w:t>деревня Косариха</w:t>
            </w:r>
          </w:p>
        </w:tc>
        <w:tc>
          <w:tcPr>
            <w:tcW w:w="1701" w:type="dxa"/>
            <w:vAlign w:val="center"/>
          </w:tcPr>
          <w:p w14:paraId="08CA57C2" w14:textId="77777777" w:rsidR="00545AAC" w:rsidRPr="0039126E" w:rsidRDefault="00545AAC" w:rsidP="009377EC">
            <w:pPr>
              <w:rPr>
                <w:sz w:val="18"/>
                <w:szCs w:val="18"/>
              </w:rPr>
            </w:pPr>
            <w:r w:rsidRPr="0039126E">
              <w:rPr>
                <w:sz w:val="18"/>
                <w:szCs w:val="18"/>
              </w:rPr>
              <w:t>индивидуальные</w:t>
            </w:r>
          </w:p>
        </w:tc>
        <w:tc>
          <w:tcPr>
            <w:tcW w:w="2127" w:type="dxa"/>
            <w:vAlign w:val="center"/>
          </w:tcPr>
          <w:p w14:paraId="55955B8E" w14:textId="77777777" w:rsidR="00545AAC" w:rsidRPr="0039126E" w:rsidRDefault="00545AAC" w:rsidP="009377EC">
            <w:pPr>
              <w:rPr>
                <w:sz w:val="18"/>
                <w:szCs w:val="18"/>
              </w:rPr>
            </w:pPr>
            <w:r w:rsidRPr="0039126E">
              <w:rPr>
                <w:sz w:val="18"/>
                <w:szCs w:val="18"/>
              </w:rPr>
              <w:t>1-эт., 1-кв., деревянный</w:t>
            </w:r>
          </w:p>
        </w:tc>
        <w:tc>
          <w:tcPr>
            <w:tcW w:w="1275" w:type="dxa"/>
            <w:vAlign w:val="center"/>
          </w:tcPr>
          <w:p w14:paraId="5DE64B9F" w14:textId="77777777" w:rsidR="00545AAC" w:rsidRPr="0039126E" w:rsidRDefault="00545AAC" w:rsidP="009377EC">
            <w:pPr>
              <w:rPr>
                <w:sz w:val="18"/>
                <w:szCs w:val="18"/>
              </w:rPr>
            </w:pPr>
            <w:r w:rsidRPr="0039126E">
              <w:rPr>
                <w:sz w:val="18"/>
                <w:szCs w:val="18"/>
              </w:rPr>
              <w:t>1</w:t>
            </w:r>
          </w:p>
        </w:tc>
        <w:tc>
          <w:tcPr>
            <w:tcW w:w="1560" w:type="dxa"/>
            <w:vAlign w:val="center"/>
          </w:tcPr>
          <w:p w14:paraId="66F00852" w14:textId="77777777" w:rsidR="00545AAC" w:rsidRPr="0039126E" w:rsidRDefault="00545AAC" w:rsidP="009377EC">
            <w:pPr>
              <w:rPr>
                <w:sz w:val="18"/>
                <w:szCs w:val="18"/>
              </w:rPr>
            </w:pPr>
            <w:r w:rsidRPr="0039126E">
              <w:rPr>
                <w:sz w:val="18"/>
                <w:szCs w:val="18"/>
              </w:rPr>
              <w:t>5</w:t>
            </w:r>
          </w:p>
        </w:tc>
        <w:tc>
          <w:tcPr>
            <w:tcW w:w="1275" w:type="dxa"/>
            <w:vAlign w:val="center"/>
          </w:tcPr>
          <w:p w14:paraId="217C31C5" w14:textId="77777777" w:rsidR="00545AAC" w:rsidRPr="0039126E" w:rsidRDefault="00545AAC" w:rsidP="009377EC">
            <w:pPr>
              <w:rPr>
                <w:sz w:val="18"/>
                <w:szCs w:val="18"/>
              </w:rPr>
            </w:pPr>
            <w:r w:rsidRPr="0039126E">
              <w:rPr>
                <w:sz w:val="18"/>
                <w:szCs w:val="18"/>
              </w:rPr>
              <w:t>-</w:t>
            </w:r>
          </w:p>
        </w:tc>
        <w:tc>
          <w:tcPr>
            <w:tcW w:w="1560" w:type="dxa"/>
            <w:vAlign w:val="center"/>
          </w:tcPr>
          <w:p w14:paraId="348E0F56" w14:textId="77777777" w:rsidR="00545AAC" w:rsidRPr="0039126E" w:rsidRDefault="00545AAC" w:rsidP="009377EC">
            <w:pPr>
              <w:rPr>
                <w:sz w:val="18"/>
                <w:szCs w:val="18"/>
              </w:rPr>
            </w:pPr>
            <w:r w:rsidRPr="0039126E">
              <w:rPr>
                <w:sz w:val="18"/>
                <w:szCs w:val="18"/>
              </w:rPr>
              <w:t>-</w:t>
            </w:r>
          </w:p>
        </w:tc>
        <w:tc>
          <w:tcPr>
            <w:tcW w:w="1417" w:type="dxa"/>
            <w:vAlign w:val="center"/>
          </w:tcPr>
          <w:p w14:paraId="48EF15A2" w14:textId="77777777" w:rsidR="00545AAC" w:rsidRPr="0039126E" w:rsidRDefault="00545AAC" w:rsidP="009377EC">
            <w:pPr>
              <w:rPr>
                <w:sz w:val="18"/>
                <w:szCs w:val="18"/>
              </w:rPr>
            </w:pPr>
            <w:r w:rsidRPr="0039126E">
              <w:rPr>
                <w:sz w:val="18"/>
                <w:szCs w:val="18"/>
              </w:rPr>
              <w:t>43,5</w:t>
            </w:r>
          </w:p>
        </w:tc>
        <w:tc>
          <w:tcPr>
            <w:tcW w:w="1418" w:type="dxa"/>
            <w:vAlign w:val="center"/>
          </w:tcPr>
          <w:p w14:paraId="171DB4F5" w14:textId="77777777" w:rsidR="00545AAC" w:rsidRPr="0039126E" w:rsidRDefault="00545AAC" w:rsidP="009377EC">
            <w:pPr>
              <w:rPr>
                <w:sz w:val="18"/>
                <w:szCs w:val="18"/>
              </w:rPr>
            </w:pPr>
            <w:r w:rsidRPr="0039126E">
              <w:rPr>
                <w:sz w:val="18"/>
                <w:szCs w:val="18"/>
              </w:rPr>
              <w:t>213,1</w:t>
            </w:r>
          </w:p>
        </w:tc>
      </w:tr>
      <w:tr w:rsidR="00265CB7" w:rsidRPr="0039126E" w14:paraId="68BB6E37" w14:textId="77777777" w:rsidTr="0030737F">
        <w:trPr>
          <w:trHeight w:val="77"/>
        </w:trPr>
        <w:tc>
          <w:tcPr>
            <w:tcW w:w="534" w:type="dxa"/>
            <w:vAlign w:val="center"/>
          </w:tcPr>
          <w:p w14:paraId="317DFC6F" w14:textId="77777777" w:rsidR="00545AAC" w:rsidRPr="0039126E" w:rsidRDefault="00545AAC" w:rsidP="008E797B">
            <w:pPr>
              <w:widowControl w:val="0"/>
              <w:autoSpaceDE w:val="0"/>
              <w:autoSpaceDN w:val="0"/>
              <w:jc w:val="center"/>
              <w:rPr>
                <w:sz w:val="18"/>
                <w:szCs w:val="18"/>
              </w:rPr>
            </w:pPr>
            <w:r w:rsidRPr="0039126E">
              <w:rPr>
                <w:sz w:val="18"/>
                <w:szCs w:val="18"/>
              </w:rPr>
              <w:t>45.</w:t>
            </w:r>
          </w:p>
        </w:tc>
        <w:tc>
          <w:tcPr>
            <w:tcW w:w="1842" w:type="dxa"/>
            <w:vAlign w:val="center"/>
          </w:tcPr>
          <w:p w14:paraId="494A0996" w14:textId="77777777" w:rsidR="00545AAC" w:rsidRPr="0039126E" w:rsidRDefault="00545AAC" w:rsidP="009377EC">
            <w:pPr>
              <w:rPr>
                <w:sz w:val="18"/>
                <w:szCs w:val="18"/>
              </w:rPr>
            </w:pPr>
            <w:r w:rsidRPr="0039126E">
              <w:rPr>
                <w:sz w:val="18"/>
                <w:szCs w:val="18"/>
              </w:rPr>
              <w:t>деревня Кузнечиха</w:t>
            </w:r>
          </w:p>
        </w:tc>
        <w:tc>
          <w:tcPr>
            <w:tcW w:w="1701" w:type="dxa"/>
            <w:vAlign w:val="center"/>
          </w:tcPr>
          <w:p w14:paraId="385EA279" w14:textId="77777777" w:rsidR="00545AAC" w:rsidRPr="0039126E" w:rsidRDefault="00545AAC" w:rsidP="009377EC">
            <w:pPr>
              <w:rPr>
                <w:sz w:val="18"/>
                <w:szCs w:val="18"/>
              </w:rPr>
            </w:pPr>
            <w:r w:rsidRPr="0039126E">
              <w:rPr>
                <w:sz w:val="18"/>
                <w:szCs w:val="18"/>
              </w:rPr>
              <w:t>индивидуальные</w:t>
            </w:r>
          </w:p>
        </w:tc>
        <w:tc>
          <w:tcPr>
            <w:tcW w:w="2127" w:type="dxa"/>
            <w:vAlign w:val="center"/>
          </w:tcPr>
          <w:p w14:paraId="218BD3C6" w14:textId="77777777" w:rsidR="00545AAC" w:rsidRPr="0039126E" w:rsidRDefault="00545AAC" w:rsidP="009377EC">
            <w:pPr>
              <w:rPr>
                <w:sz w:val="18"/>
                <w:szCs w:val="18"/>
              </w:rPr>
            </w:pPr>
            <w:r w:rsidRPr="0039126E">
              <w:rPr>
                <w:sz w:val="18"/>
                <w:szCs w:val="18"/>
              </w:rPr>
              <w:t>1-эт., 1-кв., деревянный</w:t>
            </w:r>
          </w:p>
        </w:tc>
        <w:tc>
          <w:tcPr>
            <w:tcW w:w="1275" w:type="dxa"/>
            <w:vAlign w:val="center"/>
          </w:tcPr>
          <w:p w14:paraId="0C482847" w14:textId="77777777" w:rsidR="00545AAC" w:rsidRPr="0039126E" w:rsidRDefault="00545AAC" w:rsidP="009377EC">
            <w:pPr>
              <w:rPr>
                <w:sz w:val="18"/>
                <w:szCs w:val="18"/>
              </w:rPr>
            </w:pPr>
            <w:r w:rsidRPr="0039126E">
              <w:rPr>
                <w:sz w:val="18"/>
                <w:szCs w:val="18"/>
              </w:rPr>
              <w:t>0</w:t>
            </w:r>
          </w:p>
        </w:tc>
        <w:tc>
          <w:tcPr>
            <w:tcW w:w="1560" w:type="dxa"/>
            <w:vAlign w:val="center"/>
          </w:tcPr>
          <w:p w14:paraId="473DDAFF" w14:textId="77777777" w:rsidR="00545AAC" w:rsidRPr="0039126E" w:rsidRDefault="00545AAC" w:rsidP="009377EC">
            <w:pPr>
              <w:rPr>
                <w:sz w:val="18"/>
                <w:szCs w:val="18"/>
              </w:rPr>
            </w:pPr>
            <w:r w:rsidRPr="0039126E">
              <w:rPr>
                <w:sz w:val="18"/>
                <w:szCs w:val="18"/>
              </w:rPr>
              <w:t>0</w:t>
            </w:r>
          </w:p>
        </w:tc>
        <w:tc>
          <w:tcPr>
            <w:tcW w:w="1275" w:type="dxa"/>
            <w:vAlign w:val="center"/>
          </w:tcPr>
          <w:p w14:paraId="2B07531D" w14:textId="77777777" w:rsidR="00545AAC" w:rsidRPr="0039126E" w:rsidRDefault="00545AAC" w:rsidP="009377EC">
            <w:pPr>
              <w:rPr>
                <w:sz w:val="18"/>
                <w:szCs w:val="18"/>
              </w:rPr>
            </w:pPr>
            <w:r w:rsidRPr="0039126E">
              <w:rPr>
                <w:sz w:val="18"/>
                <w:szCs w:val="18"/>
              </w:rPr>
              <w:t>-</w:t>
            </w:r>
          </w:p>
        </w:tc>
        <w:tc>
          <w:tcPr>
            <w:tcW w:w="1560" w:type="dxa"/>
            <w:vAlign w:val="center"/>
          </w:tcPr>
          <w:p w14:paraId="530C3748" w14:textId="77777777" w:rsidR="00545AAC" w:rsidRPr="0039126E" w:rsidRDefault="00545AAC" w:rsidP="009377EC">
            <w:pPr>
              <w:rPr>
                <w:sz w:val="18"/>
                <w:szCs w:val="18"/>
              </w:rPr>
            </w:pPr>
            <w:r w:rsidRPr="0039126E">
              <w:rPr>
                <w:sz w:val="18"/>
                <w:szCs w:val="18"/>
              </w:rPr>
              <w:t>-</w:t>
            </w:r>
          </w:p>
        </w:tc>
        <w:tc>
          <w:tcPr>
            <w:tcW w:w="1417" w:type="dxa"/>
            <w:vAlign w:val="center"/>
          </w:tcPr>
          <w:p w14:paraId="16B1A465" w14:textId="77777777" w:rsidR="00545AAC" w:rsidRPr="0039126E" w:rsidRDefault="00545AAC" w:rsidP="009377EC">
            <w:pPr>
              <w:rPr>
                <w:sz w:val="18"/>
                <w:szCs w:val="18"/>
              </w:rPr>
            </w:pPr>
            <w:r w:rsidRPr="0039126E">
              <w:rPr>
                <w:sz w:val="18"/>
                <w:szCs w:val="18"/>
              </w:rPr>
              <w:t>0</w:t>
            </w:r>
          </w:p>
        </w:tc>
        <w:tc>
          <w:tcPr>
            <w:tcW w:w="1418" w:type="dxa"/>
            <w:vAlign w:val="center"/>
          </w:tcPr>
          <w:p w14:paraId="37FC64FF" w14:textId="77777777" w:rsidR="00545AAC" w:rsidRPr="0039126E" w:rsidRDefault="00545AAC" w:rsidP="009377EC">
            <w:pPr>
              <w:rPr>
                <w:sz w:val="18"/>
                <w:szCs w:val="18"/>
              </w:rPr>
            </w:pPr>
            <w:r w:rsidRPr="0039126E">
              <w:rPr>
                <w:sz w:val="18"/>
                <w:szCs w:val="18"/>
              </w:rPr>
              <w:t>0</w:t>
            </w:r>
          </w:p>
        </w:tc>
      </w:tr>
      <w:tr w:rsidR="00265CB7" w:rsidRPr="0039126E" w14:paraId="049BF857" w14:textId="77777777" w:rsidTr="0030737F">
        <w:trPr>
          <w:trHeight w:val="77"/>
        </w:trPr>
        <w:tc>
          <w:tcPr>
            <w:tcW w:w="534" w:type="dxa"/>
            <w:vAlign w:val="center"/>
          </w:tcPr>
          <w:p w14:paraId="79801D2D" w14:textId="77777777" w:rsidR="00545AAC" w:rsidRPr="0039126E" w:rsidRDefault="00545AAC" w:rsidP="008E797B">
            <w:pPr>
              <w:widowControl w:val="0"/>
              <w:autoSpaceDE w:val="0"/>
              <w:autoSpaceDN w:val="0"/>
              <w:jc w:val="center"/>
              <w:rPr>
                <w:sz w:val="18"/>
                <w:szCs w:val="18"/>
              </w:rPr>
            </w:pPr>
            <w:r w:rsidRPr="0039126E">
              <w:rPr>
                <w:sz w:val="18"/>
                <w:szCs w:val="18"/>
              </w:rPr>
              <w:t>46.</w:t>
            </w:r>
          </w:p>
        </w:tc>
        <w:tc>
          <w:tcPr>
            <w:tcW w:w="1842" w:type="dxa"/>
            <w:vAlign w:val="center"/>
          </w:tcPr>
          <w:p w14:paraId="42EC4873" w14:textId="77777777" w:rsidR="00545AAC" w:rsidRPr="0039126E" w:rsidRDefault="00545AAC" w:rsidP="009377EC">
            <w:pPr>
              <w:rPr>
                <w:sz w:val="18"/>
                <w:szCs w:val="18"/>
              </w:rPr>
            </w:pPr>
            <w:r w:rsidRPr="0039126E">
              <w:rPr>
                <w:sz w:val="18"/>
                <w:szCs w:val="18"/>
              </w:rPr>
              <w:t>деревня Кузовлево</w:t>
            </w:r>
          </w:p>
        </w:tc>
        <w:tc>
          <w:tcPr>
            <w:tcW w:w="1701" w:type="dxa"/>
            <w:vAlign w:val="center"/>
          </w:tcPr>
          <w:p w14:paraId="7DA43C6A" w14:textId="77777777" w:rsidR="00545AAC" w:rsidRPr="0039126E" w:rsidRDefault="00545AAC" w:rsidP="009377EC">
            <w:pPr>
              <w:rPr>
                <w:sz w:val="18"/>
                <w:szCs w:val="18"/>
              </w:rPr>
            </w:pPr>
            <w:r w:rsidRPr="0039126E">
              <w:rPr>
                <w:sz w:val="18"/>
                <w:szCs w:val="18"/>
              </w:rPr>
              <w:t>индивидуальные</w:t>
            </w:r>
          </w:p>
        </w:tc>
        <w:tc>
          <w:tcPr>
            <w:tcW w:w="2127" w:type="dxa"/>
            <w:vAlign w:val="center"/>
          </w:tcPr>
          <w:p w14:paraId="20AEAA24" w14:textId="77777777" w:rsidR="00545AAC" w:rsidRPr="0039126E" w:rsidRDefault="00545AAC" w:rsidP="009377EC">
            <w:pPr>
              <w:rPr>
                <w:sz w:val="18"/>
                <w:szCs w:val="18"/>
              </w:rPr>
            </w:pPr>
            <w:r w:rsidRPr="0039126E">
              <w:rPr>
                <w:sz w:val="18"/>
                <w:szCs w:val="18"/>
              </w:rPr>
              <w:t>1-эт., 1-кв., деревянный</w:t>
            </w:r>
          </w:p>
        </w:tc>
        <w:tc>
          <w:tcPr>
            <w:tcW w:w="1275" w:type="dxa"/>
            <w:vAlign w:val="center"/>
          </w:tcPr>
          <w:p w14:paraId="67C1F5D3" w14:textId="77777777" w:rsidR="00545AAC" w:rsidRPr="0039126E" w:rsidRDefault="00545AAC" w:rsidP="009377EC">
            <w:pPr>
              <w:rPr>
                <w:sz w:val="18"/>
                <w:szCs w:val="18"/>
              </w:rPr>
            </w:pPr>
            <w:r w:rsidRPr="0039126E">
              <w:rPr>
                <w:sz w:val="18"/>
                <w:szCs w:val="18"/>
              </w:rPr>
              <w:t>1</w:t>
            </w:r>
          </w:p>
        </w:tc>
        <w:tc>
          <w:tcPr>
            <w:tcW w:w="1560" w:type="dxa"/>
            <w:vAlign w:val="center"/>
          </w:tcPr>
          <w:p w14:paraId="17009C30" w14:textId="77777777" w:rsidR="00545AAC" w:rsidRPr="0039126E" w:rsidRDefault="00545AAC" w:rsidP="009377EC">
            <w:pPr>
              <w:rPr>
                <w:sz w:val="18"/>
                <w:szCs w:val="18"/>
              </w:rPr>
            </w:pPr>
            <w:r w:rsidRPr="0039126E">
              <w:rPr>
                <w:sz w:val="18"/>
                <w:szCs w:val="18"/>
              </w:rPr>
              <w:t>25</w:t>
            </w:r>
          </w:p>
        </w:tc>
        <w:tc>
          <w:tcPr>
            <w:tcW w:w="1275" w:type="dxa"/>
            <w:vAlign w:val="center"/>
          </w:tcPr>
          <w:p w14:paraId="0D748C92" w14:textId="77777777" w:rsidR="00545AAC" w:rsidRPr="0039126E" w:rsidRDefault="00545AAC" w:rsidP="009377EC">
            <w:pPr>
              <w:rPr>
                <w:sz w:val="18"/>
                <w:szCs w:val="18"/>
              </w:rPr>
            </w:pPr>
            <w:r w:rsidRPr="0039126E">
              <w:rPr>
                <w:sz w:val="18"/>
                <w:szCs w:val="18"/>
              </w:rPr>
              <w:t>-</w:t>
            </w:r>
          </w:p>
        </w:tc>
        <w:tc>
          <w:tcPr>
            <w:tcW w:w="1560" w:type="dxa"/>
            <w:vAlign w:val="center"/>
          </w:tcPr>
          <w:p w14:paraId="4B417A2E" w14:textId="77777777" w:rsidR="00545AAC" w:rsidRPr="0039126E" w:rsidRDefault="00545AAC" w:rsidP="009377EC">
            <w:pPr>
              <w:rPr>
                <w:sz w:val="18"/>
                <w:szCs w:val="18"/>
              </w:rPr>
            </w:pPr>
            <w:r w:rsidRPr="0039126E">
              <w:rPr>
                <w:sz w:val="18"/>
                <w:szCs w:val="18"/>
              </w:rPr>
              <w:t>-</w:t>
            </w:r>
          </w:p>
        </w:tc>
        <w:tc>
          <w:tcPr>
            <w:tcW w:w="1417" w:type="dxa"/>
            <w:vAlign w:val="center"/>
          </w:tcPr>
          <w:p w14:paraId="29F918F2" w14:textId="77777777" w:rsidR="00545AAC" w:rsidRPr="0039126E" w:rsidRDefault="00545AAC" w:rsidP="009377EC">
            <w:pPr>
              <w:rPr>
                <w:sz w:val="18"/>
                <w:szCs w:val="18"/>
              </w:rPr>
            </w:pPr>
            <w:r w:rsidRPr="0039126E">
              <w:rPr>
                <w:sz w:val="18"/>
                <w:szCs w:val="18"/>
              </w:rPr>
              <w:t>36,6</w:t>
            </w:r>
          </w:p>
        </w:tc>
        <w:tc>
          <w:tcPr>
            <w:tcW w:w="1418" w:type="dxa"/>
            <w:vAlign w:val="center"/>
          </w:tcPr>
          <w:p w14:paraId="543EB469" w14:textId="77777777" w:rsidR="00545AAC" w:rsidRPr="0039126E" w:rsidRDefault="00545AAC" w:rsidP="009377EC">
            <w:pPr>
              <w:rPr>
                <w:sz w:val="18"/>
                <w:szCs w:val="18"/>
              </w:rPr>
            </w:pPr>
            <w:r w:rsidRPr="0039126E">
              <w:rPr>
                <w:sz w:val="18"/>
                <w:szCs w:val="18"/>
              </w:rPr>
              <w:t>1101,3</w:t>
            </w:r>
          </w:p>
        </w:tc>
      </w:tr>
      <w:tr w:rsidR="00265CB7" w:rsidRPr="0039126E" w14:paraId="1CEA543E" w14:textId="77777777" w:rsidTr="0030737F">
        <w:trPr>
          <w:trHeight w:val="77"/>
        </w:trPr>
        <w:tc>
          <w:tcPr>
            <w:tcW w:w="534" w:type="dxa"/>
            <w:vAlign w:val="center"/>
          </w:tcPr>
          <w:p w14:paraId="6E92CD10" w14:textId="77777777" w:rsidR="00545AAC" w:rsidRPr="0039126E" w:rsidRDefault="00545AAC" w:rsidP="008E797B">
            <w:pPr>
              <w:widowControl w:val="0"/>
              <w:autoSpaceDE w:val="0"/>
              <w:autoSpaceDN w:val="0"/>
              <w:jc w:val="center"/>
              <w:rPr>
                <w:sz w:val="18"/>
                <w:szCs w:val="18"/>
              </w:rPr>
            </w:pPr>
            <w:r w:rsidRPr="0039126E">
              <w:rPr>
                <w:sz w:val="18"/>
                <w:szCs w:val="18"/>
              </w:rPr>
              <w:t>47.</w:t>
            </w:r>
          </w:p>
        </w:tc>
        <w:tc>
          <w:tcPr>
            <w:tcW w:w="1842" w:type="dxa"/>
            <w:vAlign w:val="center"/>
          </w:tcPr>
          <w:p w14:paraId="10D1C624" w14:textId="77777777" w:rsidR="00545AAC" w:rsidRPr="0039126E" w:rsidRDefault="00545AAC" w:rsidP="009377EC">
            <w:pPr>
              <w:rPr>
                <w:sz w:val="18"/>
                <w:szCs w:val="18"/>
              </w:rPr>
            </w:pPr>
            <w:r w:rsidRPr="0039126E">
              <w:rPr>
                <w:sz w:val="18"/>
                <w:szCs w:val="18"/>
              </w:rPr>
              <w:t>деревня Кузьминское</w:t>
            </w:r>
          </w:p>
        </w:tc>
        <w:tc>
          <w:tcPr>
            <w:tcW w:w="1701" w:type="dxa"/>
            <w:vAlign w:val="center"/>
          </w:tcPr>
          <w:p w14:paraId="5AAB1923" w14:textId="77777777" w:rsidR="00545AAC" w:rsidRPr="0039126E" w:rsidRDefault="00545AAC" w:rsidP="009377EC">
            <w:pPr>
              <w:rPr>
                <w:sz w:val="18"/>
                <w:szCs w:val="18"/>
              </w:rPr>
            </w:pPr>
            <w:r w:rsidRPr="0039126E">
              <w:rPr>
                <w:sz w:val="18"/>
                <w:szCs w:val="18"/>
              </w:rPr>
              <w:t>индивидуальные</w:t>
            </w:r>
          </w:p>
        </w:tc>
        <w:tc>
          <w:tcPr>
            <w:tcW w:w="2127" w:type="dxa"/>
            <w:vAlign w:val="center"/>
          </w:tcPr>
          <w:p w14:paraId="70F0272F" w14:textId="77777777" w:rsidR="00545AAC" w:rsidRPr="0039126E" w:rsidRDefault="00545AAC" w:rsidP="009377EC">
            <w:pPr>
              <w:rPr>
                <w:sz w:val="18"/>
                <w:szCs w:val="18"/>
              </w:rPr>
            </w:pPr>
            <w:r w:rsidRPr="0039126E">
              <w:rPr>
                <w:sz w:val="18"/>
                <w:szCs w:val="18"/>
              </w:rPr>
              <w:t>1-эт., 1-кв., деревянный</w:t>
            </w:r>
          </w:p>
        </w:tc>
        <w:tc>
          <w:tcPr>
            <w:tcW w:w="1275" w:type="dxa"/>
            <w:vAlign w:val="center"/>
          </w:tcPr>
          <w:p w14:paraId="481C1D40" w14:textId="77777777" w:rsidR="00545AAC" w:rsidRPr="0039126E" w:rsidRDefault="00545AAC" w:rsidP="009377EC">
            <w:pPr>
              <w:rPr>
                <w:sz w:val="18"/>
                <w:szCs w:val="18"/>
              </w:rPr>
            </w:pPr>
            <w:r w:rsidRPr="0039126E">
              <w:rPr>
                <w:sz w:val="18"/>
                <w:szCs w:val="18"/>
              </w:rPr>
              <w:t>0</w:t>
            </w:r>
          </w:p>
        </w:tc>
        <w:tc>
          <w:tcPr>
            <w:tcW w:w="1560" w:type="dxa"/>
            <w:vAlign w:val="center"/>
          </w:tcPr>
          <w:p w14:paraId="799AFEBB" w14:textId="77777777" w:rsidR="00545AAC" w:rsidRPr="0039126E" w:rsidRDefault="00545AAC" w:rsidP="009377EC">
            <w:pPr>
              <w:rPr>
                <w:sz w:val="18"/>
                <w:szCs w:val="18"/>
              </w:rPr>
            </w:pPr>
            <w:r w:rsidRPr="0039126E">
              <w:rPr>
                <w:sz w:val="18"/>
                <w:szCs w:val="18"/>
              </w:rPr>
              <w:t>32</w:t>
            </w:r>
          </w:p>
        </w:tc>
        <w:tc>
          <w:tcPr>
            <w:tcW w:w="1275" w:type="dxa"/>
            <w:vAlign w:val="center"/>
          </w:tcPr>
          <w:p w14:paraId="4A2B4E02" w14:textId="77777777" w:rsidR="00545AAC" w:rsidRPr="0039126E" w:rsidRDefault="00545AAC" w:rsidP="009377EC">
            <w:pPr>
              <w:rPr>
                <w:sz w:val="18"/>
                <w:szCs w:val="18"/>
              </w:rPr>
            </w:pPr>
            <w:r w:rsidRPr="0039126E">
              <w:rPr>
                <w:sz w:val="18"/>
                <w:szCs w:val="18"/>
              </w:rPr>
              <w:t>-</w:t>
            </w:r>
          </w:p>
        </w:tc>
        <w:tc>
          <w:tcPr>
            <w:tcW w:w="1560" w:type="dxa"/>
            <w:vAlign w:val="center"/>
          </w:tcPr>
          <w:p w14:paraId="7A5C8926" w14:textId="77777777" w:rsidR="00545AAC" w:rsidRPr="0039126E" w:rsidRDefault="00545AAC" w:rsidP="009377EC">
            <w:pPr>
              <w:rPr>
                <w:sz w:val="18"/>
                <w:szCs w:val="18"/>
              </w:rPr>
            </w:pPr>
            <w:r w:rsidRPr="0039126E">
              <w:rPr>
                <w:sz w:val="18"/>
                <w:szCs w:val="18"/>
              </w:rPr>
              <w:t>-</w:t>
            </w:r>
          </w:p>
        </w:tc>
        <w:tc>
          <w:tcPr>
            <w:tcW w:w="1417" w:type="dxa"/>
            <w:vAlign w:val="center"/>
          </w:tcPr>
          <w:p w14:paraId="4B06829F" w14:textId="77777777" w:rsidR="00545AAC" w:rsidRPr="0039126E" w:rsidRDefault="00545AAC" w:rsidP="009377EC">
            <w:pPr>
              <w:rPr>
                <w:sz w:val="18"/>
                <w:szCs w:val="18"/>
              </w:rPr>
            </w:pPr>
            <w:r w:rsidRPr="0039126E">
              <w:rPr>
                <w:sz w:val="18"/>
                <w:szCs w:val="18"/>
              </w:rPr>
              <w:t>0</w:t>
            </w:r>
          </w:p>
        </w:tc>
        <w:tc>
          <w:tcPr>
            <w:tcW w:w="1418" w:type="dxa"/>
            <w:vAlign w:val="center"/>
          </w:tcPr>
          <w:p w14:paraId="53CDE580" w14:textId="77777777" w:rsidR="00545AAC" w:rsidRPr="0039126E" w:rsidRDefault="00545AAC" w:rsidP="009377EC">
            <w:pPr>
              <w:rPr>
                <w:sz w:val="18"/>
                <w:szCs w:val="18"/>
              </w:rPr>
            </w:pPr>
            <w:r w:rsidRPr="0039126E">
              <w:rPr>
                <w:sz w:val="18"/>
                <w:szCs w:val="18"/>
              </w:rPr>
              <w:t>1170,4</w:t>
            </w:r>
          </w:p>
        </w:tc>
      </w:tr>
      <w:tr w:rsidR="00265CB7" w:rsidRPr="0039126E" w14:paraId="2F35EAD3" w14:textId="77777777" w:rsidTr="0030737F">
        <w:trPr>
          <w:trHeight w:val="77"/>
        </w:trPr>
        <w:tc>
          <w:tcPr>
            <w:tcW w:w="534" w:type="dxa"/>
            <w:vAlign w:val="center"/>
          </w:tcPr>
          <w:p w14:paraId="64AE81D9" w14:textId="77777777" w:rsidR="00545AAC" w:rsidRPr="0039126E" w:rsidRDefault="00545AAC" w:rsidP="008E797B">
            <w:pPr>
              <w:widowControl w:val="0"/>
              <w:autoSpaceDE w:val="0"/>
              <w:autoSpaceDN w:val="0"/>
              <w:jc w:val="center"/>
              <w:rPr>
                <w:sz w:val="18"/>
                <w:szCs w:val="18"/>
              </w:rPr>
            </w:pPr>
            <w:r w:rsidRPr="0039126E">
              <w:rPr>
                <w:sz w:val="18"/>
                <w:szCs w:val="18"/>
              </w:rPr>
              <w:t>48.</w:t>
            </w:r>
          </w:p>
        </w:tc>
        <w:tc>
          <w:tcPr>
            <w:tcW w:w="1842" w:type="dxa"/>
            <w:vAlign w:val="center"/>
          </w:tcPr>
          <w:p w14:paraId="15B84BEF" w14:textId="77777777" w:rsidR="00545AAC" w:rsidRPr="0039126E" w:rsidRDefault="00545AAC" w:rsidP="009377EC">
            <w:pPr>
              <w:rPr>
                <w:sz w:val="18"/>
                <w:szCs w:val="18"/>
              </w:rPr>
            </w:pPr>
            <w:r w:rsidRPr="0039126E">
              <w:rPr>
                <w:sz w:val="18"/>
                <w:szCs w:val="18"/>
              </w:rPr>
              <w:t>село Лещево</w:t>
            </w:r>
          </w:p>
        </w:tc>
        <w:tc>
          <w:tcPr>
            <w:tcW w:w="1701" w:type="dxa"/>
            <w:vAlign w:val="center"/>
          </w:tcPr>
          <w:p w14:paraId="5A45CB17" w14:textId="77777777" w:rsidR="00545AAC" w:rsidRPr="0039126E" w:rsidRDefault="00545AAC" w:rsidP="009377EC">
            <w:pPr>
              <w:rPr>
                <w:sz w:val="18"/>
                <w:szCs w:val="18"/>
              </w:rPr>
            </w:pPr>
            <w:r w:rsidRPr="0039126E">
              <w:rPr>
                <w:sz w:val="18"/>
                <w:szCs w:val="18"/>
              </w:rPr>
              <w:t>индивидуальные</w:t>
            </w:r>
          </w:p>
        </w:tc>
        <w:tc>
          <w:tcPr>
            <w:tcW w:w="2127" w:type="dxa"/>
            <w:vAlign w:val="center"/>
          </w:tcPr>
          <w:p w14:paraId="428D2532" w14:textId="77777777" w:rsidR="00545AAC" w:rsidRPr="0039126E" w:rsidRDefault="00545AAC" w:rsidP="009377EC">
            <w:pPr>
              <w:rPr>
                <w:sz w:val="18"/>
                <w:szCs w:val="18"/>
              </w:rPr>
            </w:pPr>
            <w:r w:rsidRPr="0039126E">
              <w:rPr>
                <w:sz w:val="18"/>
                <w:szCs w:val="18"/>
              </w:rPr>
              <w:t>1-эт., 1-кв., деревянный</w:t>
            </w:r>
          </w:p>
        </w:tc>
        <w:tc>
          <w:tcPr>
            <w:tcW w:w="1275" w:type="dxa"/>
            <w:vAlign w:val="center"/>
          </w:tcPr>
          <w:p w14:paraId="3BD8C1F6" w14:textId="77777777" w:rsidR="00545AAC" w:rsidRPr="0039126E" w:rsidRDefault="00545AAC" w:rsidP="009377EC">
            <w:pPr>
              <w:rPr>
                <w:sz w:val="18"/>
                <w:szCs w:val="18"/>
              </w:rPr>
            </w:pPr>
            <w:r w:rsidRPr="0039126E">
              <w:rPr>
                <w:sz w:val="18"/>
                <w:szCs w:val="18"/>
              </w:rPr>
              <w:t>0</w:t>
            </w:r>
          </w:p>
        </w:tc>
        <w:tc>
          <w:tcPr>
            <w:tcW w:w="1560" w:type="dxa"/>
            <w:vAlign w:val="center"/>
          </w:tcPr>
          <w:p w14:paraId="0595C932" w14:textId="77777777" w:rsidR="00545AAC" w:rsidRPr="0039126E" w:rsidRDefault="00545AAC" w:rsidP="009377EC">
            <w:pPr>
              <w:rPr>
                <w:sz w:val="18"/>
                <w:szCs w:val="18"/>
              </w:rPr>
            </w:pPr>
            <w:r w:rsidRPr="0039126E">
              <w:rPr>
                <w:sz w:val="18"/>
                <w:szCs w:val="18"/>
              </w:rPr>
              <w:t>2</w:t>
            </w:r>
          </w:p>
        </w:tc>
        <w:tc>
          <w:tcPr>
            <w:tcW w:w="1275" w:type="dxa"/>
            <w:vAlign w:val="center"/>
          </w:tcPr>
          <w:p w14:paraId="5E5439EF" w14:textId="77777777" w:rsidR="00545AAC" w:rsidRPr="0039126E" w:rsidRDefault="00545AAC" w:rsidP="009377EC">
            <w:pPr>
              <w:rPr>
                <w:sz w:val="18"/>
                <w:szCs w:val="18"/>
              </w:rPr>
            </w:pPr>
            <w:r w:rsidRPr="0039126E">
              <w:rPr>
                <w:sz w:val="18"/>
                <w:szCs w:val="18"/>
              </w:rPr>
              <w:t>-</w:t>
            </w:r>
          </w:p>
        </w:tc>
        <w:tc>
          <w:tcPr>
            <w:tcW w:w="1560" w:type="dxa"/>
            <w:vAlign w:val="center"/>
          </w:tcPr>
          <w:p w14:paraId="603F7D8F" w14:textId="77777777" w:rsidR="00545AAC" w:rsidRPr="0039126E" w:rsidRDefault="00545AAC" w:rsidP="009377EC">
            <w:pPr>
              <w:rPr>
                <w:sz w:val="18"/>
                <w:szCs w:val="18"/>
              </w:rPr>
            </w:pPr>
            <w:r w:rsidRPr="0039126E">
              <w:rPr>
                <w:sz w:val="18"/>
                <w:szCs w:val="18"/>
              </w:rPr>
              <w:t>-</w:t>
            </w:r>
          </w:p>
        </w:tc>
        <w:tc>
          <w:tcPr>
            <w:tcW w:w="1417" w:type="dxa"/>
            <w:vAlign w:val="center"/>
          </w:tcPr>
          <w:p w14:paraId="7EC0BAD3" w14:textId="77777777" w:rsidR="00545AAC" w:rsidRPr="0039126E" w:rsidRDefault="00545AAC" w:rsidP="009377EC">
            <w:pPr>
              <w:rPr>
                <w:sz w:val="18"/>
                <w:szCs w:val="18"/>
              </w:rPr>
            </w:pPr>
            <w:r w:rsidRPr="0039126E">
              <w:rPr>
                <w:sz w:val="18"/>
                <w:szCs w:val="18"/>
              </w:rPr>
              <w:t>0</w:t>
            </w:r>
          </w:p>
        </w:tc>
        <w:tc>
          <w:tcPr>
            <w:tcW w:w="1418" w:type="dxa"/>
            <w:vAlign w:val="center"/>
          </w:tcPr>
          <w:p w14:paraId="42CC35BA" w14:textId="77777777" w:rsidR="00545AAC" w:rsidRPr="0039126E" w:rsidRDefault="00545AAC" w:rsidP="009377EC">
            <w:pPr>
              <w:rPr>
                <w:sz w:val="18"/>
                <w:szCs w:val="18"/>
              </w:rPr>
            </w:pPr>
            <w:r w:rsidRPr="0039126E">
              <w:rPr>
                <w:sz w:val="18"/>
                <w:szCs w:val="18"/>
              </w:rPr>
              <w:t>78</w:t>
            </w:r>
          </w:p>
        </w:tc>
      </w:tr>
      <w:tr w:rsidR="00265CB7" w:rsidRPr="0039126E" w14:paraId="73332D88" w14:textId="77777777" w:rsidTr="00545AAC">
        <w:trPr>
          <w:trHeight w:val="59"/>
        </w:trPr>
        <w:tc>
          <w:tcPr>
            <w:tcW w:w="534" w:type="dxa"/>
            <w:vMerge w:val="restart"/>
            <w:vAlign w:val="center"/>
          </w:tcPr>
          <w:p w14:paraId="427E7AB7" w14:textId="77777777" w:rsidR="00545AAC" w:rsidRPr="0039126E" w:rsidRDefault="00545AAC" w:rsidP="008E797B">
            <w:pPr>
              <w:widowControl w:val="0"/>
              <w:autoSpaceDE w:val="0"/>
              <w:autoSpaceDN w:val="0"/>
              <w:jc w:val="center"/>
              <w:rPr>
                <w:sz w:val="18"/>
                <w:szCs w:val="18"/>
              </w:rPr>
            </w:pPr>
            <w:r w:rsidRPr="0039126E">
              <w:rPr>
                <w:sz w:val="18"/>
                <w:szCs w:val="18"/>
              </w:rPr>
              <w:t>49.</w:t>
            </w:r>
          </w:p>
        </w:tc>
        <w:tc>
          <w:tcPr>
            <w:tcW w:w="1842" w:type="dxa"/>
            <w:vMerge w:val="restart"/>
            <w:vAlign w:val="center"/>
          </w:tcPr>
          <w:p w14:paraId="0936A510" w14:textId="77777777" w:rsidR="00545AAC" w:rsidRPr="0039126E" w:rsidRDefault="00545AAC" w:rsidP="009377EC">
            <w:pPr>
              <w:rPr>
                <w:sz w:val="18"/>
                <w:szCs w:val="18"/>
              </w:rPr>
            </w:pPr>
            <w:r w:rsidRPr="0039126E">
              <w:rPr>
                <w:sz w:val="18"/>
                <w:szCs w:val="18"/>
              </w:rPr>
              <w:t>деревня Лощиниха</w:t>
            </w:r>
          </w:p>
        </w:tc>
        <w:tc>
          <w:tcPr>
            <w:tcW w:w="1701" w:type="dxa"/>
            <w:vAlign w:val="center"/>
          </w:tcPr>
          <w:p w14:paraId="1066FD7B" w14:textId="77777777" w:rsidR="00545AAC" w:rsidRPr="0039126E" w:rsidRDefault="00545AAC" w:rsidP="009377EC">
            <w:pPr>
              <w:rPr>
                <w:sz w:val="18"/>
                <w:szCs w:val="18"/>
              </w:rPr>
            </w:pPr>
            <w:r w:rsidRPr="0039126E">
              <w:rPr>
                <w:sz w:val="18"/>
                <w:szCs w:val="18"/>
              </w:rPr>
              <w:t>индивидуальные</w:t>
            </w:r>
          </w:p>
        </w:tc>
        <w:tc>
          <w:tcPr>
            <w:tcW w:w="2127" w:type="dxa"/>
            <w:vAlign w:val="center"/>
          </w:tcPr>
          <w:p w14:paraId="5A1700AB" w14:textId="77777777" w:rsidR="00545AAC" w:rsidRPr="0039126E" w:rsidRDefault="00545AAC" w:rsidP="009377EC">
            <w:pPr>
              <w:rPr>
                <w:sz w:val="18"/>
                <w:szCs w:val="18"/>
              </w:rPr>
            </w:pPr>
            <w:r w:rsidRPr="0039126E">
              <w:rPr>
                <w:sz w:val="18"/>
                <w:szCs w:val="18"/>
              </w:rPr>
              <w:t>1-эт., 1-кв., деревянный</w:t>
            </w:r>
          </w:p>
        </w:tc>
        <w:tc>
          <w:tcPr>
            <w:tcW w:w="1275" w:type="dxa"/>
            <w:vAlign w:val="center"/>
          </w:tcPr>
          <w:p w14:paraId="3F8187AC" w14:textId="77777777" w:rsidR="00545AAC" w:rsidRPr="0039126E" w:rsidRDefault="00545AAC" w:rsidP="009377EC">
            <w:pPr>
              <w:rPr>
                <w:sz w:val="18"/>
                <w:szCs w:val="18"/>
              </w:rPr>
            </w:pPr>
            <w:r w:rsidRPr="0039126E">
              <w:rPr>
                <w:sz w:val="18"/>
                <w:szCs w:val="18"/>
              </w:rPr>
              <w:t>2</w:t>
            </w:r>
          </w:p>
        </w:tc>
        <w:tc>
          <w:tcPr>
            <w:tcW w:w="1560" w:type="dxa"/>
            <w:vAlign w:val="center"/>
          </w:tcPr>
          <w:p w14:paraId="673EAC5F" w14:textId="77777777" w:rsidR="00545AAC" w:rsidRPr="0039126E" w:rsidRDefault="00545AAC" w:rsidP="009377EC">
            <w:pPr>
              <w:rPr>
                <w:sz w:val="18"/>
                <w:szCs w:val="18"/>
              </w:rPr>
            </w:pPr>
            <w:r w:rsidRPr="0039126E">
              <w:rPr>
                <w:sz w:val="18"/>
                <w:szCs w:val="18"/>
              </w:rPr>
              <w:t>3</w:t>
            </w:r>
          </w:p>
        </w:tc>
        <w:tc>
          <w:tcPr>
            <w:tcW w:w="1275" w:type="dxa"/>
            <w:vAlign w:val="center"/>
          </w:tcPr>
          <w:p w14:paraId="6A679F03" w14:textId="77777777" w:rsidR="00545AAC" w:rsidRPr="0039126E" w:rsidRDefault="00545AAC" w:rsidP="009377EC">
            <w:pPr>
              <w:rPr>
                <w:sz w:val="18"/>
                <w:szCs w:val="18"/>
              </w:rPr>
            </w:pPr>
            <w:r w:rsidRPr="0039126E">
              <w:rPr>
                <w:sz w:val="18"/>
                <w:szCs w:val="18"/>
              </w:rPr>
              <w:t>-</w:t>
            </w:r>
          </w:p>
        </w:tc>
        <w:tc>
          <w:tcPr>
            <w:tcW w:w="1560" w:type="dxa"/>
            <w:vAlign w:val="center"/>
          </w:tcPr>
          <w:p w14:paraId="244C2283" w14:textId="77777777" w:rsidR="00545AAC" w:rsidRPr="0039126E" w:rsidRDefault="00545AAC" w:rsidP="009377EC">
            <w:pPr>
              <w:rPr>
                <w:sz w:val="18"/>
                <w:szCs w:val="18"/>
              </w:rPr>
            </w:pPr>
            <w:r w:rsidRPr="0039126E">
              <w:rPr>
                <w:sz w:val="18"/>
                <w:szCs w:val="18"/>
              </w:rPr>
              <w:t>-</w:t>
            </w:r>
          </w:p>
        </w:tc>
        <w:tc>
          <w:tcPr>
            <w:tcW w:w="1417" w:type="dxa"/>
            <w:vAlign w:val="center"/>
          </w:tcPr>
          <w:p w14:paraId="17D4CF10" w14:textId="77777777" w:rsidR="00545AAC" w:rsidRPr="0039126E" w:rsidRDefault="00545AAC" w:rsidP="009377EC">
            <w:pPr>
              <w:rPr>
                <w:sz w:val="18"/>
                <w:szCs w:val="18"/>
              </w:rPr>
            </w:pPr>
            <w:r w:rsidRPr="0039126E">
              <w:rPr>
                <w:sz w:val="18"/>
                <w:szCs w:val="18"/>
              </w:rPr>
              <w:t>122,2</w:t>
            </w:r>
          </w:p>
        </w:tc>
        <w:tc>
          <w:tcPr>
            <w:tcW w:w="1418" w:type="dxa"/>
            <w:vAlign w:val="center"/>
          </w:tcPr>
          <w:p w14:paraId="5A1859A0" w14:textId="77777777" w:rsidR="00545AAC" w:rsidRPr="0039126E" w:rsidRDefault="00545AAC" w:rsidP="009377EC">
            <w:pPr>
              <w:rPr>
                <w:sz w:val="18"/>
                <w:szCs w:val="18"/>
              </w:rPr>
            </w:pPr>
            <w:r w:rsidRPr="0039126E">
              <w:rPr>
                <w:sz w:val="18"/>
                <w:szCs w:val="18"/>
              </w:rPr>
              <w:t>116,4</w:t>
            </w:r>
          </w:p>
        </w:tc>
      </w:tr>
      <w:tr w:rsidR="00265CB7" w:rsidRPr="0039126E" w14:paraId="705E7106" w14:textId="77777777" w:rsidTr="0030737F">
        <w:trPr>
          <w:trHeight w:val="58"/>
        </w:trPr>
        <w:tc>
          <w:tcPr>
            <w:tcW w:w="534" w:type="dxa"/>
            <w:vMerge/>
            <w:vAlign w:val="center"/>
          </w:tcPr>
          <w:p w14:paraId="0D66B584" w14:textId="77777777" w:rsidR="00545AAC" w:rsidRPr="0039126E" w:rsidRDefault="00545AAC" w:rsidP="008E797B">
            <w:pPr>
              <w:widowControl w:val="0"/>
              <w:autoSpaceDE w:val="0"/>
              <w:autoSpaceDN w:val="0"/>
              <w:jc w:val="center"/>
              <w:rPr>
                <w:sz w:val="18"/>
                <w:szCs w:val="18"/>
              </w:rPr>
            </w:pPr>
          </w:p>
        </w:tc>
        <w:tc>
          <w:tcPr>
            <w:tcW w:w="1842" w:type="dxa"/>
            <w:vMerge/>
            <w:vAlign w:val="center"/>
          </w:tcPr>
          <w:p w14:paraId="384E4D37" w14:textId="77777777" w:rsidR="00545AAC" w:rsidRPr="0039126E" w:rsidRDefault="00545AAC" w:rsidP="009377EC">
            <w:pPr>
              <w:rPr>
                <w:sz w:val="18"/>
                <w:szCs w:val="18"/>
              </w:rPr>
            </w:pPr>
          </w:p>
        </w:tc>
        <w:tc>
          <w:tcPr>
            <w:tcW w:w="1701" w:type="dxa"/>
            <w:vAlign w:val="center"/>
          </w:tcPr>
          <w:p w14:paraId="2EF4FCAA" w14:textId="77777777" w:rsidR="00545AAC" w:rsidRPr="0039126E" w:rsidRDefault="00545AAC" w:rsidP="009377EC">
            <w:pPr>
              <w:rPr>
                <w:sz w:val="18"/>
                <w:szCs w:val="18"/>
              </w:rPr>
            </w:pPr>
            <w:r w:rsidRPr="0039126E">
              <w:rPr>
                <w:sz w:val="18"/>
                <w:szCs w:val="18"/>
              </w:rPr>
              <w:t>блокированные</w:t>
            </w:r>
          </w:p>
        </w:tc>
        <w:tc>
          <w:tcPr>
            <w:tcW w:w="2127" w:type="dxa"/>
            <w:vAlign w:val="center"/>
          </w:tcPr>
          <w:p w14:paraId="078DDCC1" w14:textId="77777777" w:rsidR="00545AAC" w:rsidRPr="0039126E" w:rsidRDefault="00545AAC" w:rsidP="009377EC">
            <w:pPr>
              <w:rPr>
                <w:sz w:val="18"/>
                <w:szCs w:val="18"/>
              </w:rPr>
            </w:pPr>
            <w:r w:rsidRPr="0039126E">
              <w:rPr>
                <w:sz w:val="18"/>
                <w:szCs w:val="18"/>
              </w:rPr>
              <w:t>1-эт., 2-кв., деревянный</w:t>
            </w:r>
          </w:p>
        </w:tc>
        <w:tc>
          <w:tcPr>
            <w:tcW w:w="1275" w:type="dxa"/>
            <w:vAlign w:val="center"/>
          </w:tcPr>
          <w:p w14:paraId="685A872B" w14:textId="77777777" w:rsidR="00545AAC" w:rsidRPr="0039126E" w:rsidRDefault="00545AAC" w:rsidP="009377EC">
            <w:pPr>
              <w:rPr>
                <w:sz w:val="18"/>
                <w:szCs w:val="18"/>
              </w:rPr>
            </w:pPr>
            <w:r w:rsidRPr="0039126E">
              <w:rPr>
                <w:sz w:val="18"/>
                <w:szCs w:val="18"/>
              </w:rPr>
              <w:t>1</w:t>
            </w:r>
          </w:p>
        </w:tc>
        <w:tc>
          <w:tcPr>
            <w:tcW w:w="1560" w:type="dxa"/>
            <w:vAlign w:val="center"/>
          </w:tcPr>
          <w:p w14:paraId="74005928" w14:textId="77777777" w:rsidR="00545AAC" w:rsidRPr="0039126E" w:rsidRDefault="00545AAC" w:rsidP="009377EC">
            <w:pPr>
              <w:rPr>
                <w:sz w:val="18"/>
                <w:szCs w:val="18"/>
              </w:rPr>
            </w:pPr>
            <w:r w:rsidRPr="0039126E">
              <w:rPr>
                <w:sz w:val="18"/>
                <w:szCs w:val="18"/>
              </w:rPr>
              <w:t>1</w:t>
            </w:r>
          </w:p>
        </w:tc>
        <w:tc>
          <w:tcPr>
            <w:tcW w:w="1275" w:type="dxa"/>
            <w:vAlign w:val="center"/>
          </w:tcPr>
          <w:p w14:paraId="4C6939E2" w14:textId="77777777" w:rsidR="00545AAC" w:rsidRPr="0039126E" w:rsidRDefault="00545AAC" w:rsidP="009377EC">
            <w:pPr>
              <w:rPr>
                <w:sz w:val="18"/>
                <w:szCs w:val="18"/>
              </w:rPr>
            </w:pPr>
            <w:r w:rsidRPr="0039126E">
              <w:rPr>
                <w:sz w:val="18"/>
                <w:szCs w:val="18"/>
              </w:rPr>
              <w:t>2</w:t>
            </w:r>
          </w:p>
        </w:tc>
        <w:tc>
          <w:tcPr>
            <w:tcW w:w="1560" w:type="dxa"/>
            <w:vAlign w:val="center"/>
          </w:tcPr>
          <w:p w14:paraId="7BDE71BC" w14:textId="77777777" w:rsidR="00545AAC" w:rsidRPr="0039126E" w:rsidRDefault="00545AAC" w:rsidP="009377EC">
            <w:pPr>
              <w:rPr>
                <w:sz w:val="18"/>
                <w:szCs w:val="18"/>
              </w:rPr>
            </w:pPr>
            <w:r w:rsidRPr="0039126E">
              <w:rPr>
                <w:sz w:val="18"/>
                <w:szCs w:val="18"/>
              </w:rPr>
              <w:t>2</w:t>
            </w:r>
          </w:p>
        </w:tc>
        <w:tc>
          <w:tcPr>
            <w:tcW w:w="1417" w:type="dxa"/>
            <w:vAlign w:val="center"/>
          </w:tcPr>
          <w:p w14:paraId="1FBE22F3" w14:textId="77777777" w:rsidR="00545AAC" w:rsidRPr="0039126E" w:rsidRDefault="00545AAC" w:rsidP="009377EC">
            <w:pPr>
              <w:rPr>
                <w:sz w:val="18"/>
                <w:szCs w:val="18"/>
              </w:rPr>
            </w:pPr>
            <w:r w:rsidRPr="0039126E">
              <w:rPr>
                <w:sz w:val="18"/>
                <w:szCs w:val="18"/>
              </w:rPr>
              <w:t>104,1</w:t>
            </w:r>
          </w:p>
        </w:tc>
        <w:tc>
          <w:tcPr>
            <w:tcW w:w="1418" w:type="dxa"/>
            <w:vAlign w:val="center"/>
          </w:tcPr>
          <w:p w14:paraId="5C4F7C3F" w14:textId="77777777" w:rsidR="00545AAC" w:rsidRPr="0039126E" w:rsidRDefault="00545AAC" w:rsidP="009377EC">
            <w:pPr>
              <w:rPr>
                <w:sz w:val="18"/>
                <w:szCs w:val="18"/>
              </w:rPr>
            </w:pPr>
            <w:r w:rsidRPr="0039126E">
              <w:rPr>
                <w:sz w:val="18"/>
                <w:szCs w:val="18"/>
              </w:rPr>
              <w:t>90,5</w:t>
            </w:r>
          </w:p>
        </w:tc>
      </w:tr>
      <w:tr w:rsidR="00265CB7" w:rsidRPr="0039126E" w14:paraId="19DEBDC7" w14:textId="77777777" w:rsidTr="0030737F">
        <w:trPr>
          <w:trHeight w:val="58"/>
        </w:trPr>
        <w:tc>
          <w:tcPr>
            <w:tcW w:w="534" w:type="dxa"/>
            <w:vMerge/>
            <w:vAlign w:val="center"/>
          </w:tcPr>
          <w:p w14:paraId="7222E1D9" w14:textId="77777777" w:rsidR="00545AAC" w:rsidRPr="0039126E" w:rsidRDefault="00545AAC" w:rsidP="008E797B">
            <w:pPr>
              <w:widowControl w:val="0"/>
              <w:autoSpaceDE w:val="0"/>
              <w:autoSpaceDN w:val="0"/>
              <w:jc w:val="center"/>
              <w:rPr>
                <w:sz w:val="18"/>
                <w:szCs w:val="18"/>
              </w:rPr>
            </w:pPr>
          </w:p>
        </w:tc>
        <w:tc>
          <w:tcPr>
            <w:tcW w:w="1842" w:type="dxa"/>
            <w:vMerge/>
            <w:vAlign w:val="center"/>
          </w:tcPr>
          <w:p w14:paraId="3F3F269C" w14:textId="77777777" w:rsidR="00545AAC" w:rsidRPr="0039126E" w:rsidRDefault="00545AAC" w:rsidP="009377EC">
            <w:pPr>
              <w:rPr>
                <w:sz w:val="18"/>
                <w:szCs w:val="18"/>
              </w:rPr>
            </w:pPr>
          </w:p>
        </w:tc>
        <w:tc>
          <w:tcPr>
            <w:tcW w:w="1701" w:type="dxa"/>
            <w:vAlign w:val="center"/>
          </w:tcPr>
          <w:p w14:paraId="74B91459" w14:textId="77777777" w:rsidR="00545AAC" w:rsidRPr="0039126E" w:rsidRDefault="00545AAC" w:rsidP="009377EC">
            <w:pPr>
              <w:rPr>
                <w:sz w:val="18"/>
                <w:szCs w:val="18"/>
              </w:rPr>
            </w:pPr>
            <w:r w:rsidRPr="0039126E">
              <w:rPr>
                <w:sz w:val="18"/>
                <w:szCs w:val="18"/>
              </w:rPr>
              <w:t>многоквартирные</w:t>
            </w:r>
          </w:p>
        </w:tc>
        <w:tc>
          <w:tcPr>
            <w:tcW w:w="2127" w:type="dxa"/>
            <w:vAlign w:val="center"/>
          </w:tcPr>
          <w:p w14:paraId="7B4E86D3" w14:textId="77777777" w:rsidR="00545AAC" w:rsidRPr="0039126E" w:rsidRDefault="00545AAC" w:rsidP="009377EC">
            <w:pPr>
              <w:rPr>
                <w:sz w:val="18"/>
                <w:szCs w:val="18"/>
              </w:rPr>
            </w:pPr>
            <w:r w:rsidRPr="0039126E">
              <w:rPr>
                <w:sz w:val="18"/>
                <w:szCs w:val="18"/>
              </w:rPr>
              <w:t>2-эт., 8-кв., деревянный</w:t>
            </w:r>
          </w:p>
        </w:tc>
        <w:tc>
          <w:tcPr>
            <w:tcW w:w="1275" w:type="dxa"/>
            <w:vAlign w:val="center"/>
          </w:tcPr>
          <w:p w14:paraId="0E974D75" w14:textId="77777777" w:rsidR="00545AAC" w:rsidRPr="0039126E" w:rsidRDefault="00545AAC" w:rsidP="009377EC">
            <w:pPr>
              <w:rPr>
                <w:sz w:val="18"/>
                <w:szCs w:val="18"/>
              </w:rPr>
            </w:pPr>
            <w:r w:rsidRPr="0039126E">
              <w:rPr>
                <w:sz w:val="18"/>
                <w:szCs w:val="18"/>
              </w:rPr>
              <w:t>1</w:t>
            </w:r>
          </w:p>
        </w:tc>
        <w:tc>
          <w:tcPr>
            <w:tcW w:w="1560" w:type="dxa"/>
            <w:vAlign w:val="center"/>
          </w:tcPr>
          <w:p w14:paraId="5D833E45" w14:textId="77777777" w:rsidR="00545AAC" w:rsidRPr="0039126E" w:rsidRDefault="00545AAC" w:rsidP="009377EC">
            <w:pPr>
              <w:rPr>
                <w:sz w:val="18"/>
                <w:szCs w:val="18"/>
              </w:rPr>
            </w:pPr>
            <w:r w:rsidRPr="0039126E">
              <w:rPr>
                <w:sz w:val="18"/>
                <w:szCs w:val="18"/>
              </w:rPr>
              <w:t>0</w:t>
            </w:r>
          </w:p>
        </w:tc>
        <w:tc>
          <w:tcPr>
            <w:tcW w:w="1275" w:type="dxa"/>
            <w:vAlign w:val="center"/>
          </w:tcPr>
          <w:p w14:paraId="0EF8C2D3" w14:textId="77777777" w:rsidR="00545AAC" w:rsidRPr="0039126E" w:rsidRDefault="00545AAC" w:rsidP="009377EC">
            <w:pPr>
              <w:rPr>
                <w:sz w:val="18"/>
                <w:szCs w:val="18"/>
              </w:rPr>
            </w:pPr>
            <w:r w:rsidRPr="0039126E">
              <w:rPr>
                <w:sz w:val="18"/>
                <w:szCs w:val="18"/>
              </w:rPr>
              <w:t>8</w:t>
            </w:r>
          </w:p>
        </w:tc>
        <w:tc>
          <w:tcPr>
            <w:tcW w:w="1560" w:type="dxa"/>
            <w:vAlign w:val="center"/>
          </w:tcPr>
          <w:p w14:paraId="7856BF63" w14:textId="77777777" w:rsidR="00545AAC" w:rsidRPr="0039126E" w:rsidRDefault="00545AAC" w:rsidP="009377EC">
            <w:pPr>
              <w:rPr>
                <w:sz w:val="18"/>
                <w:szCs w:val="18"/>
              </w:rPr>
            </w:pPr>
            <w:r w:rsidRPr="0039126E">
              <w:rPr>
                <w:sz w:val="18"/>
                <w:szCs w:val="18"/>
              </w:rPr>
              <w:t>-</w:t>
            </w:r>
          </w:p>
        </w:tc>
        <w:tc>
          <w:tcPr>
            <w:tcW w:w="1417" w:type="dxa"/>
            <w:vAlign w:val="center"/>
          </w:tcPr>
          <w:p w14:paraId="32F935A6" w14:textId="77777777" w:rsidR="00545AAC" w:rsidRPr="0039126E" w:rsidRDefault="00545AAC" w:rsidP="009377EC">
            <w:pPr>
              <w:rPr>
                <w:sz w:val="18"/>
                <w:szCs w:val="18"/>
              </w:rPr>
            </w:pPr>
            <w:r w:rsidRPr="0039126E">
              <w:rPr>
                <w:sz w:val="18"/>
                <w:szCs w:val="18"/>
              </w:rPr>
              <w:t>331,4</w:t>
            </w:r>
          </w:p>
        </w:tc>
        <w:tc>
          <w:tcPr>
            <w:tcW w:w="1418" w:type="dxa"/>
            <w:vAlign w:val="center"/>
          </w:tcPr>
          <w:p w14:paraId="1D8BDE60" w14:textId="77777777" w:rsidR="00545AAC" w:rsidRPr="0039126E" w:rsidRDefault="00545AAC" w:rsidP="009377EC">
            <w:pPr>
              <w:rPr>
                <w:sz w:val="18"/>
                <w:szCs w:val="18"/>
              </w:rPr>
            </w:pPr>
            <w:r w:rsidRPr="0039126E">
              <w:rPr>
                <w:sz w:val="18"/>
                <w:szCs w:val="18"/>
              </w:rPr>
              <w:t>0</w:t>
            </w:r>
          </w:p>
        </w:tc>
      </w:tr>
      <w:tr w:rsidR="00265CB7" w:rsidRPr="0039126E" w14:paraId="02C929AC" w14:textId="77777777" w:rsidTr="00545AAC">
        <w:trPr>
          <w:trHeight w:val="176"/>
        </w:trPr>
        <w:tc>
          <w:tcPr>
            <w:tcW w:w="534" w:type="dxa"/>
            <w:vMerge w:val="restart"/>
            <w:vAlign w:val="center"/>
          </w:tcPr>
          <w:p w14:paraId="112337EA" w14:textId="77777777" w:rsidR="00545AAC" w:rsidRPr="0039126E" w:rsidRDefault="00545AAC" w:rsidP="008E797B">
            <w:pPr>
              <w:widowControl w:val="0"/>
              <w:autoSpaceDE w:val="0"/>
              <w:autoSpaceDN w:val="0"/>
              <w:jc w:val="center"/>
              <w:rPr>
                <w:sz w:val="18"/>
                <w:szCs w:val="18"/>
              </w:rPr>
            </w:pPr>
            <w:r w:rsidRPr="0039126E">
              <w:rPr>
                <w:sz w:val="18"/>
                <w:szCs w:val="18"/>
              </w:rPr>
              <w:t>50.</w:t>
            </w:r>
          </w:p>
        </w:tc>
        <w:tc>
          <w:tcPr>
            <w:tcW w:w="1842" w:type="dxa"/>
            <w:vMerge w:val="restart"/>
            <w:vAlign w:val="center"/>
          </w:tcPr>
          <w:p w14:paraId="0F24BD77" w14:textId="77777777" w:rsidR="00545AAC" w:rsidRPr="0039126E" w:rsidRDefault="00545AAC" w:rsidP="009377EC">
            <w:pPr>
              <w:rPr>
                <w:sz w:val="18"/>
                <w:szCs w:val="18"/>
              </w:rPr>
            </w:pPr>
            <w:r w:rsidRPr="0039126E">
              <w:rPr>
                <w:sz w:val="18"/>
                <w:szCs w:val="18"/>
              </w:rPr>
              <w:t>деревня Мартыновское</w:t>
            </w:r>
          </w:p>
        </w:tc>
        <w:tc>
          <w:tcPr>
            <w:tcW w:w="1701" w:type="dxa"/>
            <w:vAlign w:val="center"/>
          </w:tcPr>
          <w:p w14:paraId="0F852D37" w14:textId="77777777" w:rsidR="00545AAC" w:rsidRPr="0039126E" w:rsidRDefault="00545AAC" w:rsidP="009377EC">
            <w:pPr>
              <w:rPr>
                <w:sz w:val="18"/>
                <w:szCs w:val="18"/>
              </w:rPr>
            </w:pPr>
            <w:r w:rsidRPr="0039126E">
              <w:rPr>
                <w:sz w:val="18"/>
                <w:szCs w:val="18"/>
              </w:rPr>
              <w:t>индивидуальные</w:t>
            </w:r>
          </w:p>
        </w:tc>
        <w:tc>
          <w:tcPr>
            <w:tcW w:w="2127" w:type="dxa"/>
            <w:vAlign w:val="center"/>
          </w:tcPr>
          <w:p w14:paraId="03244630" w14:textId="77777777" w:rsidR="00545AAC" w:rsidRPr="0039126E" w:rsidRDefault="00545AAC" w:rsidP="009377EC">
            <w:pPr>
              <w:rPr>
                <w:sz w:val="18"/>
                <w:szCs w:val="18"/>
              </w:rPr>
            </w:pPr>
            <w:r w:rsidRPr="0039126E">
              <w:rPr>
                <w:sz w:val="18"/>
                <w:szCs w:val="18"/>
              </w:rPr>
              <w:t>1-эт., 1-кв., деревянный</w:t>
            </w:r>
          </w:p>
        </w:tc>
        <w:tc>
          <w:tcPr>
            <w:tcW w:w="1275" w:type="dxa"/>
            <w:vAlign w:val="center"/>
          </w:tcPr>
          <w:p w14:paraId="21A5638D" w14:textId="77777777" w:rsidR="00545AAC" w:rsidRPr="0039126E" w:rsidRDefault="00545AAC" w:rsidP="009377EC">
            <w:pPr>
              <w:rPr>
                <w:sz w:val="18"/>
                <w:szCs w:val="18"/>
              </w:rPr>
            </w:pPr>
            <w:r w:rsidRPr="0039126E">
              <w:rPr>
                <w:sz w:val="18"/>
                <w:szCs w:val="18"/>
              </w:rPr>
              <w:t>0</w:t>
            </w:r>
          </w:p>
        </w:tc>
        <w:tc>
          <w:tcPr>
            <w:tcW w:w="1560" w:type="dxa"/>
            <w:vAlign w:val="center"/>
          </w:tcPr>
          <w:p w14:paraId="60E8CFF8" w14:textId="77777777" w:rsidR="00545AAC" w:rsidRPr="0039126E" w:rsidRDefault="00545AAC" w:rsidP="009377EC">
            <w:pPr>
              <w:rPr>
                <w:sz w:val="18"/>
                <w:szCs w:val="18"/>
              </w:rPr>
            </w:pPr>
            <w:r w:rsidRPr="0039126E">
              <w:rPr>
                <w:sz w:val="18"/>
                <w:szCs w:val="18"/>
              </w:rPr>
              <w:t>28</w:t>
            </w:r>
          </w:p>
        </w:tc>
        <w:tc>
          <w:tcPr>
            <w:tcW w:w="1275" w:type="dxa"/>
            <w:vAlign w:val="center"/>
          </w:tcPr>
          <w:p w14:paraId="5E7F5354" w14:textId="77777777" w:rsidR="00545AAC" w:rsidRPr="0039126E" w:rsidRDefault="00545AAC" w:rsidP="009377EC">
            <w:pPr>
              <w:rPr>
                <w:sz w:val="18"/>
                <w:szCs w:val="18"/>
              </w:rPr>
            </w:pPr>
            <w:r w:rsidRPr="0039126E">
              <w:rPr>
                <w:sz w:val="18"/>
                <w:szCs w:val="18"/>
              </w:rPr>
              <w:t>-</w:t>
            </w:r>
          </w:p>
        </w:tc>
        <w:tc>
          <w:tcPr>
            <w:tcW w:w="1560" w:type="dxa"/>
            <w:vAlign w:val="center"/>
          </w:tcPr>
          <w:p w14:paraId="55ACAF7B" w14:textId="77777777" w:rsidR="00545AAC" w:rsidRPr="0039126E" w:rsidRDefault="00545AAC" w:rsidP="009377EC">
            <w:pPr>
              <w:rPr>
                <w:sz w:val="18"/>
                <w:szCs w:val="18"/>
              </w:rPr>
            </w:pPr>
            <w:r w:rsidRPr="0039126E">
              <w:rPr>
                <w:sz w:val="18"/>
                <w:szCs w:val="18"/>
              </w:rPr>
              <w:t>-</w:t>
            </w:r>
          </w:p>
        </w:tc>
        <w:tc>
          <w:tcPr>
            <w:tcW w:w="1417" w:type="dxa"/>
            <w:vAlign w:val="center"/>
          </w:tcPr>
          <w:p w14:paraId="5CD4E616" w14:textId="77777777" w:rsidR="00545AAC" w:rsidRPr="0039126E" w:rsidRDefault="00545AAC" w:rsidP="009377EC">
            <w:pPr>
              <w:rPr>
                <w:sz w:val="18"/>
                <w:szCs w:val="18"/>
              </w:rPr>
            </w:pPr>
            <w:r w:rsidRPr="0039126E">
              <w:rPr>
                <w:sz w:val="18"/>
                <w:szCs w:val="18"/>
              </w:rPr>
              <w:t>0</w:t>
            </w:r>
          </w:p>
        </w:tc>
        <w:tc>
          <w:tcPr>
            <w:tcW w:w="1418" w:type="dxa"/>
            <w:vAlign w:val="center"/>
          </w:tcPr>
          <w:p w14:paraId="6E8BC31D" w14:textId="77777777" w:rsidR="00545AAC" w:rsidRPr="0039126E" w:rsidRDefault="00545AAC" w:rsidP="009377EC">
            <w:pPr>
              <w:rPr>
                <w:sz w:val="18"/>
                <w:szCs w:val="18"/>
              </w:rPr>
            </w:pPr>
            <w:r w:rsidRPr="0039126E">
              <w:rPr>
                <w:sz w:val="18"/>
                <w:szCs w:val="18"/>
              </w:rPr>
              <w:t>855,5</w:t>
            </w:r>
          </w:p>
        </w:tc>
      </w:tr>
      <w:tr w:rsidR="00265CB7" w:rsidRPr="0039126E" w14:paraId="510631F5" w14:textId="77777777" w:rsidTr="0030737F">
        <w:trPr>
          <w:trHeight w:val="175"/>
        </w:trPr>
        <w:tc>
          <w:tcPr>
            <w:tcW w:w="534" w:type="dxa"/>
            <w:vMerge/>
            <w:vAlign w:val="center"/>
          </w:tcPr>
          <w:p w14:paraId="7A5061F4" w14:textId="77777777" w:rsidR="00545AAC" w:rsidRPr="0039126E" w:rsidRDefault="00545AAC" w:rsidP="008E797B">
            <w:pPr>
              <w:widowControl w:val="0"/>
              <w:autoSpaceDE w:val="0"/>
              <w:autoSpaceDN w:val="0"/>
              <w:jc w:val="center"/>
              <w:rPr>
                <w:sz w:val="18"/>
                <w:szCs w:val="18"/>
              </w:rPr>
            </w:pPr>
          </w:p>
        </w:tc>
        <w:tc>
          <w:tcPr>
            <w:tcW w:w="1842" w:type="dxa"/>
            <w:vMerge/>
            <w:vAlign w:val="center"/>
          </w:tcPr>
          <w:p w14:paraId="78CACFDD" w14:textId="77777777" w:rsidR="00545AAC" w:rsidRPr="0039126E" w:rsidRDefault="00545AAC" w:rsidP="009377EC">
            <w:pPr>
              <w:rPr>
                <w:sz w:val="18"/>
                <w:szCs w:val="18"/>
              </w:rPr>
            </w:pPr>
          </w:p>
        </w:tc>
        <w:tc>
          <w:tcPr>
            <w:tcW w:w="1701" w:type="dxa"/>
            <w:vAlign w:val="center"/>
          </w:tcPr>
          <w:p w14:paraId="17955CBB" w14:textId="77777777" w:rsidR="00545AAC" w:rsidRPr="0039126E" w:rsidRDefault="00545AAC" w:rsidP="009377EC">
            <w:pPr>
              <w:rPr>
                <w:sz w:val="18"/>
                <w:szCs w:val="18"/>
              </w:rPr>
            </w:pPr>
            <w:r w:rsidRPr="0039126E">
              <w:rPr>
                <w:sz w:val="18"/>
                <w:szCs w:val="18"/>
              </w:rPr>
              <w:t>индивидуальные</w:t>
            </w:r>
          </w:p>
        </w:tc>
        <w:tc>
          <w:tcPr>
            <w:tcW w:w="2127" w:type="dxa"/>
            <w:vAlign w:val="center"/>
          </w:tcPr>
          <w:p w14:paraId="581326C2" w14:textId="77777777" w:rsidR="00545AAC" w:rsidRPr="0039126E" w:rsidRDefault="00545AAC" w:rsidP="009377EC">
            <w:pPr>
              <w:rPr>
                <w:sz w:val="18"/>
                <w:szCs w:val="18"/>
              </w:rPr>
            </w:pPr>
            <w:r w:rsidRPr="0039126E">
              <w:rPr>
                <w:sz w:val="18"/>
                <w:szCs w:val="18"/>
              </w:rPr>
              <w:t>2-эт., 1-кв., деревянный</w:t>
            </w:r>
          </w:p>
        </w:tc>
        <w:tc>
          <w:tcPr>
            <w:tcW w:w="1275" w:type="dxa"/>
            <w:vAlign w:val="center"/>
          </w:tcPr>
          <w:p w14:paraId="71C2BC7C" w14:textId="77777777" w:rsidR="00545AAC" w:rsidRPr="0039126E" w:rsidRDefault="00545AAC" w:rsidP="009377EC">
            <w:pPr>
              <w:rPr>
                <w:sz w:val="18"/>
                <w:szCs w:val="18"/>
              </w:rPr>
            </w:pPr>
            <w:r w:rsidRPr="0039126E">
              <w:rPr>
                <w:sz w:val="18"/>
                <w:szCs w:val="18"/>
              </w:rPr>
              <w:t>0</w:t>
            </w:r>
          </w:p>
        </w:tc>
        <w:tc>
          <w:tcPr>
            <w:tcW w:w="1560" w:type="dxa"/>
            <w:vAlign w:val="center"/>
          </w:tcPr>
          <w:p w14:paraId="56C5E359" w14:textId="77777777" w:rsidR="00545AAC" w:rsidRPr="0039126E" w:rsidRDefault="00545AAC" w:rsidP="009377EC">
            <w:pPr>
              <w:rPr>
                <w:sz w:val="18"/>
                <w:szCs w:val="18"/>
              </w:rPr>
            </w:pPr>
            <w:r w:rsidRPr="0039126E">
              <w:rPr>
                <w:sz w:val="18"/>
                <w:szCs w:val="18"/>
              </w:rPr>
              <w:t>4</w:t>
            </w:r>
          </w:p>
        </w:tc>
        <w:tc>
          <w:tcPr>
            <w:tcW w:w="1275" w:type="dxa"/>
            <w:vAlign w:val="center"/>
          </w:tcPr>
          <w:p w14:paraId="00AFA261" w14:textId="77777777" w:rsidR="00545AAC" w:rsidRPr="0039126E" w:rsidRDefault="00545AAC" w:rsidP="009377EC">
            <w:pPr>
              <w:rPr>
                <w:sz w:val="18"/>
                <w:szCs w:val="18"/>
              </w:rPr>
            </w:pPr>
            <w:r w:rsidRPr="0039126E">
              <w:rPr>
                <w:sz w:val="18"/>
                <w:szCs w:val="18"/>
              </w:rPr>
              <w:t>1</w:t>
            </w:r>
          </w:p>
        </w:tc>
        <w:tc>
          <w:tcPr>
            <w:tcW w:w="1560" w:type="dxa"/>
            <w:vAlign w:val="center"/>
          </w:tcPr>
          <w:p w14:paraId="6CF51CEE" w14:textId="77777777" w:rsidR="00545AAC" w:rsidRPr="0039126E" w:rsidRDefault="00545AAC" w:rsidP="009377EC">
            <w:pPr>
              <w:rPr>
                <w:sz w:val="18"/>
                <w:szCs w:val="18"/>
              </w:rPr>
            </w:pPr>
            <w:r w:rsidRPr="0039126E">
              <w:rPr>
                <w:sz w:val="18"/>
                <w:szCs w:val="18"/>
              </w:rPr>
              <w:t>1</w:t>
            </w:r>
          </w:p>
        </w:tc>
        <w:tc>
          <w:tcPr>
            <w:tcW w:w="1417" w:type="dxa"/>
            <w:vAlign w:val="center"/>
          </w:tcPr>
          <w:p w14:paraId="1263D16C" w14:textId="77777777" w:rsidR="00545AAC" w:rsidRPr="0039126E" w:rsidRDefault="00545AAC" w:rsidP="009377EC">
            <w:pPr>
              <w:rPr>
                <w:sz w:val="18"/>
                <w:szCs w:val="18"/>
              </w:rPr>
            </w:pPr>
            <w:r w:rsidRPr="0039126E">
              <w:rPr>
                <w:sz w:val="18"/>
                <w:szCs w:val="18"/>
              </w:rPr>
              <w:t>0</w:t>
            </w:r>
          </w:p>
        </w:tc>
        <w:tc>
          <w:tcPr>
            <w:tcW w:w="1418" w:type="dxa"/>
            <w:vAlign w:val="center"/>
          </w:tcPr>
          <w:p w14:paraId="1A65DE19" w14:textId="77777777" w:rsidR="00545AAC" w:rsidRPr="0039126E" w:rsidRDefault="00545AAC" w:rsidP="009377EC">
            <w:pPr>
              <w:rPr>
                <w:sz w:val="18"/>
                <w:szCs w:val="18"/>
              </w:rPr>
            </w:pPr>
            <w:r w:rsidRPr="0039126E">
              <w:rPr>
                <w:sz w:val="18"/>
                <w:szCs w:val="18"/>
              </w:rPr>
              <w:t>461,1</w:t>
            </w:r>
          </w:p>
        </w:tc>
      </w:tr>
      <w:tr w:rsidR="00265CB7" w:rsidRPr="0039126E" w14:paraId="44A4FBE2" w14:textId="77777777" w:rsidTr="00E9354F">
        <w:trPr>
          <w:trHeight w:val="35"/>
        </w:trPr>
        <w:tc>
          <w:tcPr>
            <w:tcW w:w="534" w:type="dxa"/>
            <w:vMerge w:val="restart"/>
            <w:vAlign w:val="center"/>
          </w:tcPr>
          <w:p w14:paraId="75B76BC7" w14:textId="77777777" w:rsidR="00E9354F" w:rsidRPr="0039126E" w:rsidRDefault="00E9354F" w:rsidP="008E797B">
            <w:pPr>
              <w:widowControl w:val="0"/>
              <w:autoSpaceDE w:val="0"/>
              <w:autoSpaceDN w:val="0"/>
              <w:jc w:val="center"/>
              <w:rPr>
                <w:sz w:val="18"/>
                <w:szCs w:val="18"/>
              </w:rPr>
            </w:pPr>
            <w:r w:rsidRPr="0039126E">
              <w:rPr>
                <w:sz w:val="18"/>
                <w:szCs w:val="18"/>
              </w:rPr>
              <w:t>51.</w:t>
            </w:r>
          </w:p>
        </w:tc>
        <w:tc>
          <w:tcPr>
            <w:tcW w:w="1842" w:type="dxa"/>
            <w:vMerge w:val="restart"/>
            <w:vAlign w:val="center"/>
          </w:tcPr>
          <w:p w14:paraId="18AEA117" w14:textId="77777777" w:rsidR="00E9354F" w:rsidRPr="0039126E" w:rsidRDefault="00E9354F" w:rsidP="009377EC">
            <w:pPr>
              <w:rPr>
                <w:sz w:val="18"/>
                <w:szCs w:val="18"/>
              </w:rPr>
            </w:pPr>
            <w:r w:rsidRPr="0039126E">
              <w:rPr>
                <w:sz w:val="18"/>
                <w:szCs w:val="18"/>
              </w:rPr>
              <w:t>село Михайловское</w:t>
            </w:r>
          </w:p>
        </w:tc>
        <w:tc>
          <w:tcPr>
            <w:tcW w:w="1701" w:type="dxa"/>
            <w:vAlign w:val="center"/>
          </w:tcPr>
          <w:p w14:paraId="7E66A321" w14:textId="77777777" w:rsidR="00E9354F" w:rsidRPr="0039126E" w:rsidRDefault="00E9354F" w:rsidP="009377EC">
            <w:pPr>
              <w:rPr>
                <w:sz w:val="18"/>
                <w:szCs w:val="18"/>
              </w:rPr>
            </w:pPr>
            <w:r w:rsidRPr="0039126E">
              <w:rPr>
                <w:sz w:val="18"/>
                <w:szCs w:val="18"/>
              </w:rPr>
              <w:t>индивидуальные</w:t>
            </w:r>
          </w:p>
        </w:tc>
        <w:tc>
          <w:tcPr>
            <w:tcW w:w="2127" w:type="dxa"/>
            <w:vAlign w:val="center"/>
          </w:tcPr>
          <w:p w14:paraId="428D1689" w14:textId="77777777" w:rsidR="00E9354F" w:rsidRPr="0039126E" w:rsidRDefault="00E9354F" w:rsidP="009377EC">
            <w:pPr>
              <w:rPr>
                <w:sz w:val="18"/>
                <w:szCs w:val="18"/>
              </w:rPr>
            </w:pPr>
            <w:r w:rsidRPr="0039126E">
              <w:rPr>
                <w:sz w:val="18"/>
                <w:szCs w:val="18"/>
              </w:rPr>
              <w:t>1-эт., 1-кв., деревянный</w:t>
            </w:r>
          </w:p>
        </w:tc>
        <w:tc>
          <w:tcPr>
            <w:tcW w:w="1275" w:type="dxa"/>
            <w:vAlign w:val="center"/>
          </w:tcPr>
          <w:p w14:paraId="39A64ED3" w14:textId="77777777" w:rsidR="00E9354F" w:rsidRPr="0039126E" w:rsidRDefault="00E9354F" w:rsidP="009377EC">
            <w:pPr>
              <w:rPr>
                <w:sz w:val="18"/>
                <w:szCs w:val="18"/>
              </w:rPr>
            </w:pPr>
            <w:r w:rsidRPr="0039126E">
              <w:rPr>
                <w:sz w:val="18"/>
                <w:szCs w:val="18"/>
              </w:rPr>
              <w:t>33</w:t>
            </w:r>
          </w:p>
        </w:tc>
        <w:tc>
          <w:tcPr>
            <w:tcW w:w="1560" w:type="dxa"/>
            <w:vAlign w:val="center"/>
          </w:tcPr>
          <w:p w14:paraId="3C2AD250" w14:textId="77777777" w:rsidR="00E9354F" w:rsidRPr="0039126E" w:rsidRDefault="00E9354F" w:rsidP="009377EC">
            <w:pPr>
              <w:rPr>
                <w:sz w:val="18"/>
                <w:szCs w:val="18"/>
              </w:rPr>
            </w:pPr>
            <w:r w:rsidRPr="0039126E">
              <w:rPr>
                <w:sz w:val="18"/>
                <w:szCs w:val="18"/>
              </w:rPr>
              <w:t>14</w:t>
            </w:r>
          </w:p>
        </w:tc>
        <w:tc>
          <w:tcPr>
            <w:tcW w:w="1275" w:type="dxa"/>
            <w:vAlign w:val="center"/>
          </w:tcPr>
          <w:p w14:paraId="51D322D9" w14:textId="77777777" w:rsidR="00E9354F" w:rsidRPr="0039126E" w:rsidRDefault="00E9354F" w:rsidP="009377EC">
            <w:pPr>
              <w:rPr>
                <w:sz w:val="18"/>
                <w:szCs w:val="18"/>
              </w:rPr>
            </w:pPr>
            <w:r w:rsidRPr="0039126E">
              <w:rPr>
                <w:sz w:val="18"/>
                <w:szCs w:val="18"/>
              </w:rPr>
              <w:t>-</w:t>
            </w:r>
          </w:p>
        </w:tc>
        <w:tc>
          <w:tcPr>
            <w:tcW w:w="1560" w:type="dxa"/>
            <w:vAlign w:val="center"/>
          </w:tcPr>
          <w:p w14:paraId="2BECCC3B" w14:textId="77777777" w:rsidR="00E9354F" w:rsidRPr="0039126E" w:rsidRDefault="00E9354F" w:rsidP="009377EC">
            <w:pPr>
              <w:rPr>
                <w:sz w:val="18"/>
                <w:szCs w:val="18"/>
              </w:rPr>
            </w:pPr>
            <w:r w:rsidRPr="0039126E">
              <w:rPr>
                <w:sz w:val="18"/>
                <w:szCs w:val="18"/>
              </w:rPr>
              <w:t>-</w:t>
            </w:r>
          </w:p>
        </w:tc>
        <w:tc>
          <w:tcPr>
            <w:tcW w:w="1417" w:type="dxa"/>
            <w:vAlign w:val="center"/>
          </w:tcPr>
          <w:p w14:paraId="3663AE67" w14:textId="77777777" w:rsidR="00E9354F" w:rsidRPr="0039126E" w:rsidRDefault="00E9354F" w:rsidP="009377EC">
            <w:pPr>
              <w:rPr>
                <w:sz w:val="18"/>
                <w:szCs w:val="18"/>
              </w:rPr>
            </w:pPr>
            <w:r w:rsidRPr="0039126E">
              <w:rPr>
                <w:sz w:val="18"/>
                <w:szCs w:val="18"/>
              </w:rPr>
              <w:t>1823,2</w:t>
            </w:r>
          </w:p>
        </w:tc>
        <w:tc>
          <w:tcPr>
            <w:tcW w:w="1418" w:type="dxa"/>
            <w:vAlign w:val="center"/>
          </w:tcPr>
          <w:p w14:paraId="29267D63" w14:textId="77777777" w:rsidR="00E9354F" w:rsidRPr="0039126E" w:rsidRDefault="00E9354F" w:rsidP="009377EC">
            <w:pPr>
              <w:rPr>
                <w:sz w:val="18"/>
                <w:szCs w:val="18"/>
              </w:rPr>
            </w:pPr>
            <w:r w:rsidRPr="0039126E">
              <w:rPr>
                <w:sz w:val="18"/>
                <w:szCs w:val="18"/>
              </w:rPr>
              <w:t>790</w:t>
            </w:r>
          </w:p>
        </w:tc>
      </w:tr>
      <w:tr w:rsidR="00265CB7" w:rsidRPr="0039126E" w14:paraId="2E615711" w14:textId="77777777" w:rsidTr="0030737F">
        <w:trPr>
          <w:trHeight w:val="35"/>
        </w:trPr>
        <w:tc>
          <w:tcPr>
            <w:tcW w:w="534" w:type="dxa"/>
            <w:vMerge/>
            <w:vAlign w:val="center"/>
          </w:tcPr>
          <w:p w14:paraId="085FDA6E" w14:textId="77777777" w:rsidR="00E9354F" w:rsidRPr="0039126E" w:rsidRDefault="00E9354F" w:rsidP="008E797B">
            <w:pPr>
              <w:widowControl w:val="0"/>
              <w:autoSpaceDE w:val="0"/>
              <w:autoSpaceDN w:val="0"/>
              <w:jc w:val="center"/>
              <w:rPr>
                <w:sz w:val="18"/>
                <w:szCs w:val="18"/>
              </w:rPr>
            </w:pPr>
          </w:p>
        </w:tc>
        <w:tc>
          <w:tcPr>
            <w:tcW w:w="1842" w:type="dxa"/>
            <w:vMerge/>
            <w:vAlign w:val="center"/>
          </w:tcPr>
          <w:p w14:paraId="604B72D2" w14:textId="77777777" w:rsidR="00E9354F" w:rsidRPr="0039126E" w:rsidRDefault="00E9354F" w:rsidP="009377EC">
            <w:pPr>
              <w:rPr>
                <w:sz w:val="18"/>
                <w:szCs w:val="18"/>
              </w:rPr>
            </w:pPr>
          </w:p>
        </w:tc>
        <w:tc>
          <w:tcPr>
            <w:tcW w:w="1701" w:type="dxa"/>
            <w:vAlign w:val="center"/>
          </w:tcPr>
          <w:p w14:paraId="4980B95B" w14:textId="77777777" w:rsidR="00E9354F" w:rsidRPr="0039126E" w:rsidRDefault="00E9354F" w:rsidP="009377EC">
            <w:pPr>
              <w:rPr>
                <w:sz w:val="18"/>
                <w:szCs w:val="18"/>
              </w:rPr>
            </w:pPr>
            <w:r w:rsidRPr="0039126E">
              <w:rPr>
                <w:sz w:val="18"/>
                <w:szCs w:val="18"/>
              </w:rPr>
              <w:t>индивидуальные</w:t>
            </w:r>
          </w:p>
        </w:tc>
        <w:tc>
          <w:tcPr>
            <w:tcW w:w="2127" w:type="dxa"/>
            <w:vAlign w:val="center"/>
          </w:tcPr>
          <w:p w14:paraId="6A53B471" w14:textId="77777777" w:rsidR="00E9354F" w:rsidRPr="0039126E" w:rsidRDefault="00E9354F" w:rsidP="009377EC">
            <w:pPr>
              <w:rPr>
                <w:sz w:val="18"/>
                <w:szCs w:val="18"/>
              </w:rPr>
            </w:pPr>
            <w:r w:rsidRPr="0039126E">
              <w:rPr>
                <w:sz w:val="18"/>
                <w:szCs w:val="18"/>
              </w:rPr>
              <w:t>1-эт., 1-кв., арболитовые</w:t>
            </w:r>
          </w:p>
        </w:tc>
        <w:tc>
          <w:tcPr>
            <w:tcW w:w="1275" w:type="dxa"/>
            <w:vAlign w:val="center"/>
          </w:tcPr>
          <w:p w14:paraId="283E51D5" w14:textId="77777777" w:rsidR="00E9354F" w:rsidRPr="0039126E" w:rsidRDefault="00E9354F" w:rsidP="009377EC">
            <w:pPr>
              <w:rPr>
                <w:sz w:val="18"/>
                <w:szCs w:val="18"/>
              </w:rPr>
            </w:pPr>
            <w:r w:rsidRPr="0039126E">
              <w:rPr>
                <w:sz w:val="18"/>
                <w:szCs w:val="18"/>
              </w:rPr>
              <w:t>4</w:t>
            </w:r>
          </w:p>
        </w:tc>
        <w:tc>
          <w:tcPr>
            <w:tcW w:w="1560" w:type="dxa"/>
            <w:vAlign w:val="center"/>
          </w:tcPr>
          <w:p w14:paraId="79D618BD" w14:textId="77777777" w:rsidR="00E9354F" w:rsidRPr="0039126E" w:rsidRDefault="00E9354F" w:rsidP="009377EC">
            <w:pPr>
              <w:rPr>
                <w:sz w:val="18"/>
                <w:szCs w:val="18"/>
              </w:rPr>
            </w:pPr>
            <w:r w:rsidRPr="0039126E">
              <w:rPr>
                <w:sz w:val="18"/>
                <w:szCs w:val="18"/>
              </w:rPr>
              <w:t>1</w:t>
            </w:r>
          </w:p>
        </w:tc>
        <w:tc>
          <w:tcPr>
            <w:tcW w:w="1275" w:type="dxa"/>
            <w:vAlign w:val="center"/>
          </w:tcPr>
          <w:p w14:paraId="25800BFD" w14:textId="77777777" w:rsidR="00E9354F" w:rsidRPr="0039126E" w:rsidRDefault="00E9354F" w:rsidP="009377EC">
            <w:pPr>
              <w:rPr>
                <w:sz w:val="18"/>
                <w:szCs w:val="18"/>
              </w:rPr>
            </w:pPr>
            <w:r w:rsidRPr="0039126E">
              <w:rPr>
                <w:sz w:val="18"/>
                <w:szCs w:val="18"/>
              </w:rPr>
              <w:t>-</w:t>
            </w:r>
          </w:p>
        </w:tc>
        <w:tc>
          <w:tcPr>
            <w:tcW w:w="1560" w:type="dxa"/>
            <w:vAlign w:val="center"/>
          </w:tcPr>
          <w:p w14:paraId="3C58B02B" w14:textId="77777777" w:rsidR="00E9354F" w:rsidRPr="0039126E" w:rsidRDefault="00E9354F" w:rsidP="009377EC">
            <w:pPr>
              <w:rPr>
                <w:sz w:val="18"/>
                <w:szCs w:val="18"/>
              </w:rPr>
            </w:pPr>
            <w:r w:rsidRPr="0039126E">
              <w:rPr>
                <w:sz w:val="18"/>
                <w:szCs w:val="18"/>
              </w:rPr>
              <w:t>-</w:t>
            </w:r>
          </w:p>
        </w:tc>
        <w:tc>
          <w:tcPr>
            <w:tcW w:w="1417" w:type="dxa"/>
            <w:vAlign w:val="center"/>
          </w:tcPr>
          <w:p w14:paraId="316B317F" w14:textId="77777777" w:rsidR="00E9354F" w:rsidRPr="0039126E" w:rsidRDefault="009168DA" w:rsidP="009377EC">
            <w:pPr>
              <w:rPr>
                <w:sz w:val="18"/>
                <w:szCs w:val="18"/>
              </w:rPr>
            </w:pPr>
            <w:r w:rsidRPr="0039126E">
              <w:rPr>
                <w:sz w:val="18"/>
                <w:szCs w:val="18"/>
              </w:rPr>
              <w:t>246,6</w:t>
            </w:r>
          </w:p>
        </w:tc>
        <w:tc>
          <w:tcPr>
            <w:tcW w:w="1418" w:type="dxa"/>
            <w:vAlign w:val="center"/>
          </w:tcPr>
          <w:p w14:paraId="7856A0BC" w14:textId="77777777" w:rsidR="00E9354F" w:rsidRPr="0039126E" w:rsidRDefault="009168DA" w:rsidP="009377EC">
            <w:pPr>
              <w:rPr>
                <w:sz w:val="18"/>
                <w:szCs w:val="18"/>
              </w:rPr>
            </w:pPr>
            <w:r w:rsidRPr="0039126E">
              <w:rPr>
                <w:sz w:val="18"/>
                <w:szCs w:val="18"/>
              </w:rPr>
              <w:t>59,7</w:t>
            </w:r>
          </w:p>
        </w:tc>
      </w:tr>
      <w:tr w:rsidR="00265CB7" w:rsidRPr="0039126E" w14:paraId="2E796B97" w14:textId="77777777" w:rsidTr="0030737F">
        <w:trPr>
          <w:trHeight w:val="35"/>
        </w:trPr>
        <w:tc>
          <w:tcPr>
            <w:tcW w:w="534" w:type="dxa"/>
            <w:vMerge/>
            <w:vAlign w:val="center"/>
          </w:tcPr>
          <w:p w14:paraId="6755E9EF" w14:textId="77777777" w:rsidR="00E9354F" w:rsidRPr="0039126E" w:rsidRDefault="00E9354F" w:rsidP="008E797B">
            <w:pPr>
              <w:widowControl w:val="0"/>
              <w:autoSpaceDE w:val="0"/>
              <w:autoSpaceDN w:val="0"/>
              <w:jc w:val="center"/>
              <w:rPr>
                <w:sz w:val="18"/>
                <w:szCs w:val="18"/>
              </w:rPr>
            </w:pPr>
          </w:p>
        </w:tc>
        <w:tc>
          <w:tcPr>
            <w:tcW w:w="1842" w:type="dxa"/>
            <w:vMerge/>
            <w:vAlign w:val="center"/>
          </w:tcPr>
          <w:p w14:paraId="65FC6FF5" w14:textId="77777777" w:rsidR="00E9354F" w:rsidRPr="0039126E" w:rsidRDefault="00E9354F" w:rsidP="009377EC">
            <w:pPr>
              <w:rPr>
                <w:sz w:val="18"/>
                <w:szCs w:val="18"/>
              </w:rPr>
            </w:pPr>
          </w:p>
        </w:tc>
        <w:tc>
          <w:tcPr>
            <w:tcW w:w="1701" w:type="dxa"/>
            <w:vAlign w:val="center"/>
          </w:tcPr>
          <w:p w14:paraId="205FE6B1" w14:textId="77777777" w:rsidR="00E9354F" w:rsidRPr="0039126E" w:rsidRDefault="00E9354F" w:rsidP="009377EC">
            <w:pPr>
              <w:rPr>
                <w:sz w:val="18"/>
                <w:szCs w:val="18"/>
              </w:rPr>
            </w:pPr>
            <w:r w:rsidRPr="0039126E">
              <w:rPr>
                <w:sz w:val="18"/>
                <w:szCs w:val="18"/>
              </w:rPr>
              <w:t>индивидуальные</w:t>
            </w:r>
          </w:p>
        </w:tc>
        <w:tc>
          <w:tcPr>
            <w:tcW w:w="2127" w:type="dxa"/>
            <w:vAlign w:val="center"/>
          </w:tcPr>
          <w:p w14:paraId="1A21E23B" w14:textId="77777777" w:rsidR="00E9354F" w:rsidRPr="0039126E" w:rsidRDefault="00E9354F" w:rsidP="009377EC">
            <w:pPr>
              <w:rPr>
                <w:sz w:val="18"/>
                <w:szCs w:val="18"/>
              </w:rPr>
            </w:pPr>
            <w:r w:rsidRPr="0039126E">
              <w:rPr>
                <w:sz w:val="18"/>
                <w:szCs w:val="18"/>
              </w:rPr>
              <w:t>1-эт., 3-кв., деревянный</w:t>
            </w:r>
          </w:p>
        </w:tc>
        <w:tc>
          <w:tcPr>
            <w:tcW w:w="1275" w:type="dxa"/>
            <w:vAlign w:val="center"/>
          </w:tcPr>
          <w:p w14:paraId="20F0A151" w14:textId="77777777" w:rsidR="00E9354F" w:rsidRPr="0039126E" w:rsidRDefault="009168DA" w:rsidP="009377EC">
            <w:pPr>
              <w:rPr>
                <w:sz w:val="18"/>
                <w:szCs w:val="18"/>
              </w:rPr>
            </w:pPr>
            <w:r w:rsidRPr="0039126E">
              <w:rPr>
                <w:sz w:val="18"/>
                <w:szCs w:val="18"/>
              </w:rPr>
              <w:t>1</w:t>
            </w:r>
          </w:p>
        </w:tc>
        <w:tc>
          <w:tcPr>
            <w:tcW w:w="1560" w:type="dxa"/>
            <w:vAlign w:val="center"/>
          </w:tcPr>
          <w:p w14:paraId="4A695686" w14:textId="77777777" w:rsidR="00E9354F" w:rsidRPr="0039126E" w:rsidRDefault="009168DA" w:rsidP="009377EC">
            <w:pPr>
              <w:rPr>
                <w:sz w:val="18"/>
                <w:szCs w:val="18"/>
              </w:rPr>
            </w:pPr>
            <w:r w:rsidRPr="0039126E">
              <w:rPr>
                <w:sz w:val="18"/>
                <w:szCs w:val="18"/>
              </w:rPr>
              <w:t>0</w:t>
            </w:r>
          </w:p>
        </w:tc>
        <w:tc>
          <w:tcPr>
            <w:tcW w:w="1275" w:type="dxa"/>
            <w:vAlign w:val="center"/>
          </w:tcPr>
          <w:p w14:paraId="46293210" w14:textId="77777777" w:rsidR="00E9354F" w:rsidRPr="0039126E" w:rsidRDefault="009168DA" w:rsidP="009377EC">
            <w:pPr>
              <w:rPr>
                <w:sz w:val="18"/>
                <w:szCs w:val="18"/>
              </w:rPr>
            </w:pPr>
            <w:r w:rsidRPr="0039126E">
              <w:rPr>
                <w:sz w:val="18"/>
                <w:szCs w:val="18"/>
              </w:rPr>
              <w:t>3</w:t>
            </w:r>
          </w:p>
        </w:tc>
        <w:tc>
          <w:tcPr>
            <w:tcW w:w="1560" w:type="dxa"/>
            <w:vAlign w:val="center"/>
          </w:tcPr>
          <w:p w14:paraId="3572726B" w14:textId="77777777" w:rsidR="00E9354F" w:rsidRPr="0039126E" w:rsidRDefault="009168DA" w:rsidP="009377EC">
            <w:pPr>
              <w:rPr>
                <w:sz w:val="18"/>
                <w:szCs w:val="18"/>
              </w:rPr>
            </w:pPr>
            <w:r w:rsidRPr="0039126E">
              <w:rPr>
                <w:sz w:val="18"/>
                <w:szCs w:val="18"/>
              </w:rPr>
              <w:t>-</w:t>
            </w:r>
          </w:p>
        </w:tc>
        <w:tc>
          <w:tcPr>
            <w:tcW w:w="1417" w:type="dxa"/>
            <w:vAlign w:val="center"/>
          </w:tcPr>
          <w:p w14:paraId="029C4E36" w14:textId="77777777" w:rsidR="00E9354F" w:rsidRPr="0039126E" w:rsidRDefault="009168DA" w:rsidP="009377EC">
            <w:pPr>
              <w:rPr>
                <w:sz w:val="18"/>
                <w:szCs w:val="18"/>
              </w:rPr>
            </w:pPr>
            <w:r w:rsidRPr="0039126E">
              <w:rPr>
                <w:sz w:val="18"/>
                <w:szCs w:val="18"/>
              </w:rPr>
              <w:t>93,6</w:t>
            </w:r>
          </w:p>
        </w:tc>
        <w:tc>
          <w:tcPr>
            <w:tcW w:w="1418" w:type="dxa"/>
            <w:vAlign w:val="center"/>
          </w:tcPr>
          <w:p w14:paraId="41713134" w14:textId="77777777" w:rsidR="00E9354F" w:rsidRPr="0039126E" w:rsidRDefault="009168DA" w:rsidP="009377EC">
            <w:pPr>
              <w:rPr>
                <w:sz w:val="18"/>
                <w:szCs w:val="18"/>
              </w:rPr>
            </w:pPr>
            <w:r w:rsidRPr="0039126E">
              <w:rPr>
                <w:sz w:val="18"/>
                <w:szCs w:val="18"/>
              </w:rPr>
              <w:t>0</w:t>
            </w:r>
          </w:p>
        </w:tc>
      </w:tr>
      <w:tr w:rsidR="00265CB7" w:rsidRPr="0039126E" w14:paraId="6F144E66" w14:textId="77777777" w:rsidTr="0030737F">
        <w:trPr>
          <w:trHeight w:val="35"/>
        </w:trPr>
        <w:tc>
          <w:tcPr>
            <w:tcW w:w="534" w:type="dxa"/>
            <w:vMerge/>
            <w:vAlign w:val="center"/>
          </w:tcPr>
          <w:p w14:paraId="03214638" w14:textId="77777777" w:rsidR="00E9354F" w:rsidRPr="0039126E" w:rsidRDefault="00E9354F" w:rsidP="008E797B">
            <w:pPr>
              <w:widowControl w:val="0"/>
              <w:autoSpaceDE w:val="0"/>
              <w:autoSpaceDN w:val="0"/>
              <w:jc w:val="center"/>
              <w:rPr>
                <w:sz w:val="18"/>
                <w:szCs w:val="18"/>
              </w:rPr>
            </w:pPr>
          </w:p>
        </w:tc>
        <w:tc>
          <w:tcPr>
            <w:tcW w:w="1842" w:type="dxa"/>
            <w:vMerge/>
            <w:vAlign w:val="center"/>
          </w:tcPr>
          <w:p w14:paraId="2E8F74F6" w14:textId="77777777" w:rsidR="00E9354F" w:rsidRPr="0039126E" w:rsidRDefault="00E9354F" w:rsidP="009377EC">
            <w:pPr>
              <w:rPr>
                <w:sz w:val="18"/>
                <w:szCs w:val="18"/>
              </w:rPr>
            </w:pPr>
          </w:p>
        </w:tc>
        <w:tc>
          <w:tcPr>
            <w:tcW w:w="1701" w:type="dxa"/>
            <w:vAlign w:val="center"/>
          </w:tcPr>
          <w:p w14:paraId="5086D810" w14:textId="77777777" w:rsidR="00E9354F" w:rsidRPr="0039126E" w:rsidRDefault="00E9354F" w:rsidP="009377EC">
            <w:pPr>
              <w:rPr>
                <w:sz w:val="18"/>
                <w:szCs w:val="18"/>
              </w:rPr>
            </w:pPr>
            <w:r w:rsidRPr="0039126E">
              <w:rPr>
                <w:sz w:val="18"/>
                <w:szCs w:val="18"/>
              </w:rPr>
              <w:t>многоквартирные</w:t>
            </w:r>
          </w:p>
        </w:tc>
        <w:tc>
          <w:tcPr>
            <w:tcW w:w="2127" w:type="dxa"/>
            <w:vAlign w:val="center"/>
          </w:tcPr>
          <w:p w14:paraId="601BAE5C" w14:textId="77777777" w:rsidR="00E9354F" w:rsidRPr="0039126E" w:rsidRDefault="00E9354F" w:rsidP="009377EC">
            <w:pPr>
              <w:rPr>
                <w:sz w:val="18"/>
                <w:szCs w:val="18"/>
              </w:rPr>
            </w:pPr>
            <w:r w:rsidRPr="0039126E">
              <w:rPr>
                <w:sz w:val="18"/>
                <w:szCs w:val="18"/>
              </w:rPr>
              <w:t>2-эт.,18-кв., кирпичный</w:t>
            </w:r>
          </w:p>
        </w:tc>
        <w:tc>
          <w:tcPr>
            <w:tcW w:w="1275" w:type="dxa"/>
            <w:vAlign w:val="center"/>
          </w:tcPr>
          <w:p w14:paraId="20FCE361" w14:textId="77777777" w:rsidR="00E9354F" w:rsidRPr="0039126E" w:rsidRDefault="009168DA" w:rsidP="009377EC">
            <w:pPr>
              <w:rPr>
                <w:sz w:val="18"/>
                <w:szCs w:val="18"/>
              </w:rPr>
            </w:pPr>
            <w:r w:rsidRPr="0039126E">
              <w:rPr>
                <w:sz w:val="18"/>
                <w:szCs w:val="18"/>
              </w:rPr>
              <w:t>1</w:t>
            </w:r>
          </w:p>
        </w:tc>
        <w:tc>
          <w:tcPr>
            <w:tcW w:w="1560" w:type="dxa"/>
            <w:vAlign w:val="center"/>
          </w:tcPr>
          <w:p w14:paraId="20ABBF8E" w14:textId="77777777" w:rsidR="00E9354F" w:rsidRPr="0039126E" w:rsidRDefault="009168DA" w:rsidP="009377EC">
            <w:pPr>
              <w:rPr>
                <w:sz w:val="18"/>
                <w:szCs w:val="18"/>
              </w:rPr>
            </w:pPr>
            <w:r w:rsidRPr="0039126E">
              <w:rPr>
                <w:sz w:val="18"/>
                <w:szCs w:val="18"/>
              </w:rPr>
              <w:t>0</w:t>
            </w:r>
          </w:p>
        </w:tc>
        <w:tc>
          <w:tcPr>
            <w:tcW w:w="1275" w:type="dxa"/>
            <w:vAlign w:val="center"/>
          </w:tcPr>
          <w:p w14:paraId="77E070B7" w14:textId="77777777" w:rsidR="00E9354F" w:rsidRPr="0039126E" w:rsidRDefault="009168DA" w:rsidP="009377EC">
            <w:pPr>
              <w:rPr>
                <w:sz w:val="18"/>
                <w:szCs w:val="18"/>
              </w:rPr>
            </w:pPr>
            <w:r w:rsidRPr="0039126E">
              <w:rPr>
                <w:sz w:val="18"/>
                <w:szCs w:val="18"/>
              </w:rPr>
              <w:t>14</w:t>
            </w:r>
          </w:p>
        </w:tc>
        <w:tc>
          <w:tcPr>
            <w:tcW w:w="1560" w:type="dxa"/>
            <w:vAlign w:val="center"/>
          </w:tcPr>
          <w:p w14:paraId="78511D47" w14:textId="77777777" w:rsidR="00E9354F" w:rsidRPr="0039126E" w:rsidRDefault="009168DA" w:rsidP="009377EC">
            <w:pPr>
              <w:rPr>
                <w:sz w:val="18"/>
                <w:szCs w:val="18"/>
              </w:rPr>
            </w:pPr>
            <w:r w:rsidRPr="0039126E">
              <w:rPr>
                <w:sz w:val="18"/>
                <w:szCs w:val="18"/>
              </w:rPr>
              <w:t>4</w:t>
            </w:r>
          </w:p>
        </w:tc>
        <w:tc>
          <w:tcPr>
            <w:tcW w:w="1417" w:type="dxa"/>
            <w:vAlign w:val="center"/>
          </w:tcPr>
          <w:p w14:paraId="5ADD3649" w14:textId="77777777" w:rsidR="00E9354F" w:rsidRPr="0039126E" w:rsidRDefault="009168DA" w:rsidP="009377EC">
            <w:pPr>
              <w:rPr>
                <w:sz w:val="18"/>
                <w:szCs w:val="18"/>
              </w:rPr>
            </w:pPr>
            <w:r w:rsidRPr="0039126E">
              <w:rPr>
                <w:sz w:val="18"/>
                <w:szCs w:val="18"/>
              </w:rPr>
              <w:t>661,9</w:t>
            </w:r>
          </w:p>
        </w:tc>
        <w:tc>
          <w:tcPr>
            <w:tcW w:w="1418" w:type="dxa"/>
            <w:vAlign w:val="center"/>
          </w:tcPr>
          <w:p w14:paraId="73787458" w14:textId="77777777" w:rsidR="00E9354F" w:rsidRPr="0039126E" w:rsidRDefault="009168DA" w:rsidP="009377EC">
            <w:pPr>
              <w:rPr>
                <w:sz w:val="18"/>
                <w:szCs w:val="18"/>
              </w:rPr>
            </w:pPr>
            <w:r w:rsidRPr="0039126E">
              <w:rPr>
                <w:sz w:val="18"/>
                <w:szCs w:val="18"/>
              </w:rPr>
              <w:t>189,5</w:t>
            </w:r>
          </w:p>
        </w:tc>
      </w:tr>
      <w:tr w:rsidR="00265CB7" w:rsidRPr="0039126E" w14:paraId="74FA3090" w14:textId="77777777" w:rsidTr="0030737F">
        <w:trPr>
          <w:trHeight w:val="35"/>
        </w:trPr>
        <w:tc>
          <w:tcPr>
            <w:tcW w:w="534" w:type="dxa"/>
            <w:vMerge/>
            <w:vAlign w:val="center"/>
          </w:tcPr>
          <w:p w14:paraId="791097C3" w14:textId="77777777" w:rsidR="00E9354F" w:rsidRPr="0039126E" w:rsidRDefault="00E9354F" w:rsidP="008E797B">
            <w:pPr>
              <w:widowControl w:val="0"/>
              <w:autoSpaceDE w:val="0"/>
              <w:autoSpaceDN w:val="0"/>
              <w:jc w:val="center"/>
              <w:rPr>
                <w:sz w:val="18"/>
                <w:szCs w:val="18"/>
              </w:rPr>
            </w:pPr>
          </w:p>
        </w:tc>
        <w:tc>
          <w:tcPr>
            <w:tcW w:w="1842" w:type="dxa"/>
            <w:vMerge/>
            <w:vAlign w:val="center"/>
          </w:tcPr>
          <w:p w14:paraId="0C9B05A9" w14:textId="77777777" w:rsidR="00E9354F" w:rsidRPr="0039126E" w:rsidRDefault="00E9354F" w:rsidP="009377EC">
            <w:pPr>
              <w:rPr>
                <w:sz w:val="18"/>
                <w:szCs w:val="18"/>
              </w:rPr>
            </w:pPr>
          </w:p>
        </w:tc>
        <w:tc>
          <w:tcPr>
            <w:tcW w:w="1701" w:type="dxa"/>
            <w:vAlign w:val="center"/>
          </w:tcPr>
          <w:p w14:paraId="3234D493" w14:textId="77777777" w:rsidR="00E9354F" w:rsidRPr="0039126E" w:rsidRDefault="00E9354F" w:rsidP="009377EC">
            <w:pPr>
              <w:rPr>
                <w:sz w:val="18"/>
                <w:szCs w:val="18"/>
              </w:rPr>
            </w:pPr>
            <w:r w:rsidRPr="0039126E">
              <w:rPr>
                <w:sz w:val="18"/>
                <w:szCs w:val="18"/>
              </w:rPr>
              <w:t>блокированные</w:t>
            </w:r>
          </w:p>
        </w:tc>
        <w:tc>
          <w:tcPr>
            <w:tcW w:w="2127" w:type="dxa"/>
            <w:vAlign w:val="center"/>
          </w:tcPr>
          <w:p w14:paraId="2FCBDD60" w14:textId="77777777" w:rsidR="00E9354F" w:rsidRPr="0039126E" w:rsidRDefault="00E9354F" w:rsidP="009377EC">
            <w:pPr>
              <w:rPr>
                <w:sz w:val="18"/>
                <w:szCs w:val="18"/>
              </w:rPr>
            </w:pPr>
            <w:r w:rsidRPr="0039126E">
              <w:rPr>
                <w:sz w:val="18"/>
                <w:szCs w:val="18"/>
              </w:rPr>
              <w:t>1-эт.,2-кв., деревянный</w:t>
            </w:r>
          </w:p>
        </w:tc>
        <w:tc>
          <w:tcPr>
            <w:tcW w:w="1275" w:type="dxa"/>
            <w:vAlign w:val="center"/>
          </w:tcPr>
          <w:p w14:paraId="3AF87AC6" w14:textId="77777777" w:rsidR="00E9354F" w:rsidRPr="0039126E" w:rsidRDefault="009168DA" w:rsidP="009377EC">
            <w:pPr>
              <w:rPr>
                <w:sz w:val="18"/>
                <w:szCs w:val="18"/>
              </w:rPr>
            </w:pPr>
            <w:r w:rsidRPr="0039126E">
              <w:rPr>
                <w:sz w:val="18"/>
                <w:szCs w:val="18"/>
              </w:rPr>
              <w:t>24</w:t>
            </w:r>
          </w:p>
        </w:tc>
        <w:tc>
          <w:tcPr>
            <w:tcW w:w="1560" w:type="dxa"/>
            <w:vAlign w:val="center"/>
          </w:tcPr>
          <w:p w14:paraId="698AE208" w14:textId="77777777" w:rsidR="00E9354F" w:rsidRPr="0039126E" w:rsidRDefault="009168DA" w:rsidP="009377EC">
            <w:pPr>
              <w:rPr>
                <w:sz w:val="18"/>
                <w:szCs w:val="18"/>
              </w:rPr>
            </w:pPr>
            <w:r w:rsidRPr="0039126E">
              <w:rPr>
                <w:sz w:val="18"/>
                <w:szCs w:val="18"/>
              </w:rPr>
              <w:t>2</w:t>
            </w:r>
          </w:p>
        </w:tc>
        <w:tc>
          <w:tcPr>
            <w:tcW w:w="1275" w:type="dxa"/>
            <w:vAlign w:val="center"/>
          </w:tcPr>
          <w:p w14:paraId="100E4086" w14:textId="77777777" w:rsidR="00E9354F" w:rsidRPr="0039126E" w:rsidRDefault="009168DA" w:rsidP="009377EC">
            <w:pPr>
              <w:rPr>
                <w:sz w:val="18"/>
                <w:szCs w:val="18"/>
              </w:rPr>
            </w:pPr>
            <w:r w:rsidRPr="0039126E">
              <w:rPr>
                <w:sz w:val="18"/>
                <w:szCs w:val="18"/>
              </w:rPr>
              <w:t>39</w:t>
            </w:r>
          </w:p>
        </w:tc>
        <w:tc>
          <w:tcPr>
            <w:tcW w:w="1560" w:type="dxa"/>
            <w:vAlign w:val="center"/>
          </w:tcPr>
          <w:p w14:paraId="0DCE1293" w14:textId="77777777" w:rsidR="00E9354F" w:rsidRPr="0039126E" w:rsidRDefault="009168DA" w:rsidP="009377EC">
            <w:pPr>
              <w:rPr>
                <w:sz w:val="18"/>
                <w:szCs w:val="18"/>
              </w:rPr>
            </w:pPr>
            <w:r w:rsidRPr="0039126E">
              <w:rPr>
                <w:sz w:val="18"/>
                <w:szCs w:val="18"/>
              </w:rPr>
              <w:t>14</w:t>
            </w:r>
          </w:p>
        </w:tc>
        <w:tc>
          <w:tcPr>
            <w:tcW w:w="1417" w:type="dxa"/>
            <w:vAlign w:val="center"/>
          </w:tcPr>
          <w:p w14:paraId="35AB463A" w14:textId="77777777" w:rsidR="00E9354F" w:rsidRPr="0039126E" w:rsidRDefault="009168DA" w:rsidP="009377EC">
            <w:pPr>
              <w:rPr>
                <w:sz w:val="18"/>
                <w:szCs w:val="18"/>
              </w:rPr>
            </w:pPr>
            <w:r w:rsidRPr="0039126E">
              <w:rPr>
                <w:sz w:val="18"/>
                <w:szCs w:val="18"/>
              </w:rPr>
              <w:t>1798,7</w:t>
            </w:r>
          </w:p>
        </w:tc>
        <w:tc>
          <w:tcPr>
            <w:tcW w:w="1418" w:type="dxa"/>
            <w:vAlign w:val="center"/>
          </w:tcPr>
          <w:p w14:paraId="06B1FB16" w14:textId="77777777" w:rsidR="00E9354F" w:rsidRPr="0039126E" w:rsidRDefault="009168DA" w:rsidP="009377EC">
            <w:pPr>
              <w:rPr>
                <w:sz w:val="18"/>
                <w:szCs w:val="18"/>
              </w:rPr>
            </w:pPr>
            <w:r w:rsidRPr="0039126E">
              <w:rPr>
                <w:sz w:val="18"/>
                <w:szCs w:val="18"/>
              </w:rPr>
              <w:t>717,2</w:t>
            </w:r>
          </w:p>
        </w:tc>
      </w:tr>
      <w:tr w:rsidR="00265CB7" w:rsidRPr="0039126E" w14:paraId="3A25A6C1" w14:textId="77777777" w:rsidTr="0030737F">
        <w:trPr>
          <w:trHeight w:val="77"/>
        </w:trPr>
        <w:tc>
          <w:tcPr>
            <w:tcW w:w="534" w:type="dxa"/>
            <w:vAlign w:val="center"/>
          </w:tcPr>
          <w:p w14:paraId="3D25FFA5" w14:textId="77777777" w:rsidR="00E9354F" w:rsidRPr="0039126E" w:rsidRDefault="00E9354F" w:rsidP="008E797B">
            <w:pPr>
              <w:widowControl w:val="0"/>
              <w:autoSpaceDE w:val="0"/>
              <w:autoSpaceDN w:val="0"/>
              <w:jc w:val="center"/>
              <w:rPr>
                <w:sz w:val="18"/>
                <w:szCs w:val="18"/>
              </w:rPr>
            </w:pPr>
            <w:r w:rsidRPr="0039126E">
              <w:rPr>
                <w:sz w:val="18"/>
                <w:szCs w:val="18"/>
              </w:rPr>
              <w:t>52.</w:t>
            </w:r>
          </w:p>
        </w:tc>
        <w:tc>
          <w:tcPr>
            <w:tcW w:w="1842" w:type="dxa"/>
            <w:vAlign w:val="center"/>
          </w:tcPr>
          <w:p w14:paraId="75CD362E" w14:textId="77777777" w:rsidR="00E9354F" w:rsidRPr="0039126E" w:rsidRDefault="00E9354F" w:rsidP="009377EC">
            <w:pPr>
              <w:rPr>
                <w:sz w:val="18"/>
                <w:szCs w:val="18"/>
              </w:rPr>
            </w:pPr>
            <w:r w:rsidRPr="0039126E">
              <w:rPr>
                <w:sz w:val="18"/>
                <w:szCs w:val="18"/>
              </w:rPr>
              <w:t>деревня Михалиха</w:t>
            </w:r>
          </w:p>
        </w:tc>
        <w:tc>
          <w:tcPr>
            <w:tcW w:w="1701" w:type="dxa"/>
            <w:vAlign w:val="center"/>
          </w:tcPr>
          <w:p w14:paraId="5CA4695C" w14:textId="77777777" w:rsidR="00E9354F" w:rsidRPr="0039126E" w:rsidRDefault="00E9354F" w:rsidP="009377EC">
            <w:pPr>
              <w:rPr>
                <w:sz w:val="18"/>
                <w:szCs w:val="18"/>
              </w:rPr>
            </w:pPr>
            <w:r w:rsidRPr="0039126E">
              <w:rPr>
                <w:sz w:val="18"/>
                <w:szCs w:val="18"/>
              </w:rPr>
              <w:t>индивидуальные</w:t>
            </w:r>
          </w:p>
        </w:tc>
        <w:tc>
          <w:tcPr>
            <w:tcW w:w="2127" w:type="dxa"/>
            <w:vAlign w:val="center"/>
          </w:tcPr>
          <w:p w14:paraId="2A6AE8EE" w14:textId="77777777" w:rsidR="00E9354F" w:rsidRPr="0039126E" w:rsidRDefault="00E9354F" w:rsidP="009377EC">
            <w:pPr>
              <w:rPr>
                <w:sz w:val="18"/>
                <w:szCs w:val="18"/>
              </w:rPr>
            </w:pPr>
            <w:r w:rsidRPr="0039126E">
              <w:rPr>
                <w:sz w:val="18"/>
                <w:szCs w:val="18"/>
              </w:rPr>
              <w:t>1-эт., 1-кв., деревянный</w:t>
            </w:r>
          </w:p>
        </w:tc>
        <w:tc>
          <w:tcPr>
            <w:tcW w:w="1275" w:type="dxa"/>
            <w:vAlign w:val="center"/>
          </w:tcPr>
          <w:p w14:paraId="6276CBA0" w14:textId="77777777" w:rsidR="00E9354F" w:rsidRPr="0039126E" w:rsidRDefault="009168DA" w:rsidP="009377EC">
            <w:pPr>
              <w:rPr>
                <w:sz w:val="18"/>
                <w:szCs w:val="18"/>
              </w:rPr>
            </w:pPr>
            <w:r w:rsidRPr="0039126E">
              <w:rPr>
                <w:sz w:val="18"/>
                <w:szCs w:val="18"/>
              </w:rPr>
              <w:t>0</w:t>
            </w:r>
          </w:p>
        </w:tc>
        <w:tc>
          <w:tcPr>
            <w:tcW w:w="1560" w:type="dxa"/>
            <w:vAlign w:val="center"/>
          </w:tcPr>
          <w:p w14:paraId="026E98D0" w14:textId="77777777" w:rsidR="00E9354F" w:rsidRPr="0039126E" w:rsidRDefault="009168DA" w:rsidP="009377EC">
            <w:pPr>
              <w:rPr>
                <w:sz w:val="18"/>
                <w:szCs w:val="18"/>
              </w:rPr>
            </w:pPr>
            <w:r w:rsidRPr="0039126E">
              <w:rPr>
                <w:sz w:val="18"/>
                <w:szCs w:val="18"/>
              </w:rPr>
              <w:t>1</w:t>
            </w:r>
          </w:p>
        </w:tc>
        <w:tc>
          <w:tcPr>
            <w:tcW w:w="1275" w:type="dxa"/>
            <w:vAlign w:val="center"/>
          </w:tcPr>
          <w:p w14:paraId="67E91550" w14:textId="77777777" w:rsidR="00E9354F" w:rsidRPr="0039126E" w:rsidRDefault="009168DA" w:rsidP="009377EC">
            <w:pPr>
              <w:rPr>
                <w:sz w:val="18"/>
                <w:szCs w:val="18"/>
              </w:rPr>
            </w:pPr>
            <w:r w:rsidRPr="0039126E">
              <w:rPr>
                <w:sz w:val="18"/>
                <w:szCs w:val="18"/>
              </w:rPr>
              <w:t>-</w:t>
            </w:r>
          </w:p>
        </w:tc>
        <w:tc>
          <w:tcPr>
            <w:tcW w:w="1560" w:type="dxa"/>
            <w:vAlign w:val="center"/>
          </w:tcPr>
          <w:p w14:paraId="73E38F47" w14:textId="77777777" w:rsidR="00E9354F" w:rsidRPr="0039126E" w:rsidRDefault="009168DA" w:rsidP="009377EC">
            <w:pPr>
              <w:rPr>
                <w:sz w:val="18"/>
                <w:szCs w:val="18"/>
              </w:rPr>
            </w:pPr>
            <w:r w:rsidRPr="0039126E">
              <w:rPr>
                <w:sz w:val="18"/>
                <w:szCs w:val="18"/>
              </w:rPr>
              <w:t>-</w:t>
            </w:r>
          </w:p>
        </w:tc>
        <w:tc>
          <w:tcPr>
            <w:tcW w:w="1417" w:type="dxa"/>
            <w:vAlign w:val="center"/>
          </w:tcPr>
          <w:p w14:paraId="7BFC993D" w14:textId="77777777" w:rsidR="00E9354F" w:rsidRPr="0039126E" w:rsidRDefault="009168DA" w:rsidP="009377EC">
            <w:pPr>
              <w:rPr>
                <w:sz w:val="18"/>
                <w:szCs w:val="18"/>
              </w:rPr>
            </w:pPr>
            <w:r w:rsidRPr="0039126E">
              <w:rPr>
                <w:sz w:val="18"/>
                <w:szCs w:val="18"/>
              </w:rPr>
              <w:t>0</w:t>
            </w:r>
          </w:p>
        </w:tc>
        <w:tc>
          <w:tcPr>
            <w:tcW w:w="1418" w:type="dxa"/>
            <w:vAlign w:val="center"/>
          </w:tcPr>
          <w:p w14:paraId="248FC281" w14:textId="77777777" w:rsidR="00E9354F" w:rsidRPr="0039126E" w:rsidRDefault="009168DA" w:rsidP="009377EC">
            <w:pPr>
              <w:rPr>
                <w:sz w:val="18"/>
                <w:szCs w:val="18"/>
              </w:rPr>
            </w:pPr>
            <w:r w:rsidRPr="0039126E">
              <w:rPr>
                <w:sz w:val="18"/>
                <w:szCs w:val="18"/>
              </w:rPr>
              <w:t>24</w:t>
            </w:r>
          </w:p>
        </w:tc>
      </w:tr>
      <w:tr w:rsidR="00265CB7" w:rsidRPr="0039126E" w14:paraId="04ACE8F8" w14:textId="77777777" w:rsidTr="00545AAC">
        <w:trPr>
          <w:trHeight w:val="176"/>
        </w:trPr>
        <w:tc>
          <w:tcPr>
            <w:tcW w:w="534" w:type="dxa"/>
            <w:vMerge w:val="restart"/>
            <w:vAlign w:val="center"/>
          </w:tcPr>
          <w:p w14:paraId="517B166D" w14:textId="77777777" w:rsidR="00E9354F" w:rsidRPr="0039126E" w:rsidRDefault="00E9354F" w:rsidP="008E797B">
            <w:pPr>
              <w:widowControl w:val="0"/>
              <w:autoSpaceDE w:val="0"/>
              <w:autoSpaceDN w:val="0"/>
              <w:jc w:val="center"/>
              <w:rPr>
                <w:sz w:val="18"/>
                <w:szCs w:val="18"/>
              </w:rPr>
            </w:pPr>
            <w:r w:rsidRPr="0039126E">
              <w:rPr>
                <w:sz w:val="18"/>
                <w:szCs w:val="18"/>
              </w:rPr>
              <w:t>53.</w:t>
            </w:r>
          </w:p>
        </w:tc>
        <w:tc>
          <w:tcPr>
            <w:tcW w:w="1842" w:type="dxa"/>
            <w:vMerge w:val="restart"/>
            <w:vAlign w:val="center"/>
          </w:tcPr>
          <w:p w14:paraId="7A18250B" w14:textId="77777777" w:rsidR="00E9354F" w:rsidRPr="0039126E" w:rsidRDefault="00E9354F" w:rsidP="009377EC">
            <w:pPr>
              <w:rPr>
                <w:sz w:val="18"/>
                <w:szCs w:val="18"/>
              </w:rPr>
            </w:pPr>
            <w:r w:rsidRPr="0039126E">
              <w:rPr>
                <w:sz w:val="18"/>
                <w:szCs w:val="18"/>
              </w:rPr>
              <w:t>деревня Мишковское</w:t>
            </w:r>
          </w:p>
        </w:tc>
        <w:tc>
          <w:tcPr>
            <w:tcW w:w="1701" w:type="dxa"/>
            <w:vAlign w:val="center"/>
          </w:tcPr>
          <w:p w14:paraId="0B5201D9" w14:textId="77777777" w:rsidR="00E9354F" w:rsidRPr="0039126E" w:rsidRDefault="00E9354F" w:rsidP="009377EC">
            <w:pPr>
              <w:rPr>
                <w:sz w:val="18"/>
                <w:szCs w:val="18"/>
              </w:rPr>
            </w:pPr>
            <w:r w:rsidRPr="0039126E">
              <w:rPr>
                <w:sz w:val="18"/>
                <w:szCs w:val="18"/>
              </w:rPr>
              <w:t>индивидуальные</w:t>
            </w:r>
          </w:p>
        </w:tc>
        <w:tc>
          <w:tcPr>
            <w:tcW w:w="2127" w:type="dxa"/>
            <w:vAlign w:val="center"/>
          </w:tcPr>
          <w:p w14:paraId="641D9634" w14:textId="77777777" w:rsidR="00E9354F" w:rsidRPr="0039126E" w:rsidRDefault="00E9354F" w:rsidP="009377EC">
            <w:pPr>
              <w:rPr>
                <w:sz w:val="18"/>
                <w:szCs w:val="18"/>
              </w:rPr>
            </w:pPr>
            <w:r w:rsidRPr="0039126E">
              <w:rPr>
                <w:sz w:val="18"/>
                <w:szCs w:val="18"/>
              </w:rPr>
              <w:t>1-эт., 1-кв., деревянный</w:t>
            </w:r>
          </w:p>
        </w:tc>
        <w:tc>
          <w:tcPr>
            <w:tcW w:w="1275" w:type="dxa"/>
            <w:vAlign w:val="center"/>
          </w:tcPr>
          <w:p w14:paraId="5E1847D1" w14:textId="77777777" w:rsidR="00E9354F" w:rsidRPr="0039126E" w:rsidRDefault="00E9354F" w:rsidP="009377EC">
            <w:pPr>
              <w:rPr>
                <w:sz w:val="18"/>
                <w:szCs w:val="18"/>
              </w:rPr>
            </w:pPr>
            <w:r w:rsidRPr="0039126E">
              <w:rPr>
                <w:sz w:val="18"/>
                <w:szCs w:val="18"/>
              </w:rPr>
              <w:t>0</w:t>
            </w:r>
          </w:p>
        </w:tc>
        <w:tc>
          <w:tcPr>
            <w:tcW w:w="1560" w:type="dxa"/>
            <w:vAlign w:val="center"/>
          </w:tcPr>
          <w:p w14:paraId="64881196" w14:textId="77777777" w:rsidR="00E9354F" w:rsidRPr="0039126E" w:rsidRDefault="00E9354F" w:rsidP="009377EC">
            <w:pPr>
              <w:rPr>
                <w:sz w:val="18"/>
                <w:szCs w:val="18"/>
              </w:rPr>
            </w:pPr>
            <w:r w:rsidRPr="0039126E">
              <w:rPr>
                <w:sz w:val="18"/>
                <w:szCs w:val="18"/>
              </w:rPr>
              <w:t>9</w:t>
            </w:r>
          </w:p>
        </w:tc>
        <w:tc>
          <w:tcPr>
            <w:tcW w:w="1275" w:type="dxa"/>
            <w:vAlign w:val="center"/>
          </w:tcPr>
          <w:p w14:paraId="5317A093" w14:textId="77777777" w:rsidR="00E9354F" w:rsidRPr="0039126E" w:rsidRDefault="00E9354F" w:rsidP="009377EC">
            <w:pPr>
              <w:rPr>
                <w:sz w:val="18"/>
                <w:szCs w:val="18"/>
              </w:rPr>
            </w:pPr>
            <w:r w:rsidRPr="0039126E">
              <w:rPr>
                <w:sz w:val="18"/>
                <w:szCs w:val="18"/>
              </w:rPr>
              <w:t>-</w:t>
            </w:r>
          </w:p>
        </w:tc>
        <w:tc>
          <w:tcPr>
            <w:tcW w:w="1560" w:type="dxa"/>
            <w:vAlign w:val="center"/>
          </w:tcPr>
          <w:p w14:paraId="4C78159F" w14:textId="77777777" w:rsidR="00E9354F" w:rsidRPr="0039126E" w:rsidRDefault="00E9354F" w:rsidP="009377EC">
            <w:pPr>
              <w:rPr>
                <w:sz w:val="18"/>
                <w:szCs w:val="18"/>
              </w:rPr>
            </w:pPr>
            <w:r w:rsidRPr="0039126E">
              <w:rPr>
                <w:sz w:val="18"/>
                <w:szCs w:val="18"/>
              </w:rPr>
              <w:t>-</w:t>
            </w:r>
          </w:p>
        </w:tc>
        <w:tc>
          <w:tcPr>
            <w:tcW w:w="1417" w:type="dxa"/>
            <w:vAlign w:val="center"/>
          </w:tcPr>
          <w:p w14:paraId="35E25605" w14:textId="77777777" w:rsidR="00E9354F" w:rsidRPr="0039126E" w:rsidRDefault="00E9354F" w:rsidP="009377EC">
            <w:pPr>
              <w:rPr>
                <w:sz w:val="18"/>
                <w:szCs w:val="18"/>
              </w:rPr>
            </w:pPr>
            <w:r w:rsidRPr="0039126E">
              <w:rPr>
                <w:sz w:val="18"/>
                <w:szCs w:val="18"/>
              </w:rPr>
              <w:t>0</w:t>
            </w:r>
          </w:p>
        </w:tc>
        <w:tc>
          <w:tcPr>
            <w:tcW w:w="1418" w:type="dxa"/>
            <w:vAlign w:val="center"/>
          </w:tcPr>
          <w:p w14:paraId="470ACED0" w14:textId="77777777" w:rsidR="00E9354F" w:rsidRPr="0039126E" w:rsidRDefault="00E9354F" w:rsidP="009377EC">
            <w:pPr>
              <w:rPr>
                <w:sz w:val="18"/>
                <w:szCs w:val="18"/>
              </w:rPr>
            </w:pPr>
            <w:r w:rsidRPr="0039126E">
              <w:rPr>
                <w:sz w:val="18"/>
                <w:szCs w:val="18"/>
              </w:rPr>
              <w:t>309,5</w:t>
            </w:r>
          </w:p>
        </w:tc>
      </w:tr>
      <w:tr w:rsidR="00265CB7" w:rsidRPr="0039126E" w14:paraId="6938E2D7" w14:textId="77777777" w:rsidTr="0030737F">
        <w:trPr>
          <w:trHeight w:val="175"/>
        </w:trPr>
        <w:tc>
          <w:tcPr>
            <w:tcW w:w="534" w:type="dxa"/>
            <w:vMerge/>
            <w:vAlign w:val="center"/>
          </w:tcPr>
          <w:p w14:paraId="787218AE" w14:textId="77777777" w:rsidR="00E9354F" w:rsidRPr="0039126E" w:rsidRDefault="00E9354F" w:rsidP="008E797B">
            <w:pPr>
              <w:widowControl w:val="0"/>
              <w:autoSpaceDE w:val="0"/>
              <w:autoSpaceDN w:val="0"/>
              <w:jc w:val="center"/>
              <w:rPr>
                <w:sz w:val="18"/>
                <w:szCs w:val="18"/>
              </w:rPr>
            </w:pPr>
          </w:p>
        </w:tc>
        <w:tc>
          <w:tcPr>
            <w:tcW w:w="1842" w:type="dxa"/>
            <w:vMerge/>
            <w:vAlign w:val="center"/>
          </w:tcPr>
          <w:p w14:paraId="4C29B9F4" w14:textId="77777777" w:rsidR="00E9354F" w:rsidRPr="0039126E" w:rsidRDefault="00E9354F" w:rsidP="009377EC">
            <w:pPr>
              <w:rPr>
                <w:sz w:val="18"/>
                <w:szCs w:val="18"/>
              </w:rPr>
            </w:pPr>
          </w:p>
        </w:tc>
        <w:tc>
          <w:tcPr>
            <w:tcW w:w="1701" w:type="dxa"/>
            <w:vAlign w:val="center"/>
          </w:tcPr>
          <w:p w14:paraId="77CFB176" w14:textId="77777777" w:rsidR="00E9354F" w:rsidRPr="0039126E" w:rsidRDefault="00E9354F" w:rsidP="009377EC">
            <w:pPr>
              <w:rPr>
                <w:sz w:val="18"/>
                <w:szCs w:val="18"/>
              </w:rPr>
            </w:pPr>
            <w:r w:rsidRPr="0039126E">
              <w:rPr>
                <w:sz w:val="18"/>
                <w:szCs w:val="18"/>
              </w:rPr>
              <w:t>индивидуальные</w:t>
            </w:r>
          </w:p>
        </w:tc>
        <w:tc>
          <w:tcPr>
            <w:tcW w:w="2127" w:type="dxa"/>
            <w:vAlign w:val="center"/>
          </w:tcPr>
          <w:p w14:paraId="75D7E450" w14:textId="77777777" w:rsidR="00E9354F" w:rsidRPr="0039126E" w:rsidRDefault="00E9354F" w:rsidP="009377EC">
            <w:pPr>
              <w:rPr>
                <w:sz w:val="18"/>
                <w:szCs w:val="18"/>
              </w:rPr>
            </w:pPr>
            <w:r w:rsidRPr="0039126E">
              <w:rPr>
                <w:sz w:val="18"/>
                <w:szCs w:val="18"/>
              </w:rPr>
              <w:t>2-эт., 1-кв., деревянный</w:t>
            </w:r>
          </w:p>
        </w:tc>
        <w:tc>
          <w:tcPr>
            <w:tcW w:w="1275" w:type="dxa"/>
            <w:vAlign w:val="center"/>
          </w:tcPr>
          <w:p w14:paraId="765ED95B" w14:textId="77777777" w:rsidR="00E9354F" w:rsidRPr="0039126E" w:rsidRDefault="00E9354F" w:rsidP="009377EC">
            <w:pPr>
              <w:rPr>
                <w:sz w:val="18"/>
                <w:szCs w:val="18"/>
              </w:rPr>
            </w:pPr>
            <w:r w:rsidRPr="0039126E">
              <w:rPr>
                <w:sz w:val="18"/>
                <w:szCs w:val="18"/>
              </w:rPr>
              <w:t>0</w:t>
            </w:r>
          </w:p>
        </w:tc>
        <w:tc>
          <w:tcPr>
            <w:tcW w:w="1560" w:type="dxa"/>
            <w:vAlign w:val="center"/>
          </w:tcPr>
          <w:p w14:paraId="2FC5617C" w14:textId="77777777" w:rsidR="00E9354F" w:rsidRPr="0039126E" w:rsidRDefault="00E9354F" w:rsidP="009377EC">
            <w:pPr>
              <w:rPr>
                <w:sz w:val="18"/>
                <w:szCs w:val="18"/>
              </w:rPr>
            </w:pPr>
            <w:r w:rsidRPr="0039126E">
              <w:rPr>
                <w:sz w:val="18"/>
                <w:szCs w:val="18"/>
              </w:rPr>
              <w:t>2</w:t>
            </w:r>
          </w:p>
        </w:tc>
        <w:tc>
          <w:tcPr>
            <w:tcW w:w="1275" w:type="dxa"/>
            <w:vAlign w:val="center"/>
          </w:tcPr>
          <w:p w14:paraId="42399B67" w14:textId="77777777" w:rsidR="00E9354F" w:rsidRPr="0039126E" w:rsidRDefault="00E9354F" w:rsidP="009377EC">
            <w:pPr>
              <w:rPr>
                <w:sz w:val="18"/>
                <w:szCs w:val="18"/>
              </w:rPr>
            </w:pPr>
            <w:r w:rsidRPr="0039126E">
              <w:rPr>
                <w:sz w:val="18"/>
                <w:szCs w:val="18"/>
              </w:rPr>
              <w:t>-</w:t>
            </w:r>
          </w:p>
        </w:tc>
        <w:tc>
          <w:tcPr>
            <w:tcW w:w="1560" w:type="dxa"/>
            <w:vAlign w:val="center"/>
          </w:tcPr>
          <w:p w14:paraId="370B9197" w14:textId="77777777" w:rsidR="00E9354F" w:rsidRPr="0039126E" w:rsidRDefault="00E9354F" w:rsidP="009377EC">
            <w:pPr>
              <w:rPr>
                <w:sz w:val="18"/>
                <w:szCs w:val="18"/>
              </w:rPr>
            </w:pPr>
            <w:r w:rsidRPr="0039126E">
              <w:rPr>
                <w:sz w:val="18"/>
                <w:szCs w:val="18"/>
              </w:rPr>
              <w:t>-</w:t>
            </w:r>
          </w:p>
        </w:tc>
        <w:tc>
          <w:tcPr>
            <w:tcW w:w="1417" w:type="dxa"/>
            <w:vAlign w:val="center"/>
          </w:tcPr>
          <w:p w14:paraId="51DD1928" w14:textId="77777777" w:rsidR="00E9354F" w:rsidRPr="0039126E" w:rsidRDefault="00E9354F" w:rsidP="009377EC">
            <w:pPr>
              <w:rPr>
                <w:sz w:val="18"/>
                <w:szCs w:val="18"/>
              </w:rPr>
            </w:pPr>
            <w:r w:rsidRPr="0039126E">
              <w:rPr>
                <w:sz w:val="18"/>
                <w:szCs w:val="18"/>
              </w:rPr>
              <w:t>0</w:t>
            </w:r>
          </w:p>
        </w:tc>
        <w:tc>
          <w:tcPr>
            <w:tcW w:w="1418" w:type="dxa"/>
            <w:vAlign w:val="center"/>
          </w:tcPr>
          <w:p w14:paraId="2A1B026D" w14:textId="77777777" w:rsidR="00E9354F" w:rsidRPr="0039126E" w:rsidRDefault="00E9354F" w:rsidP="009377EC">
            <w:pPr>
              <w:rPr>
                <w:sz w:val="18"/>
                <w:szCs w:val="18"/>
              </w:rPr>
            </w:pPr>
            <w:r w:rsidRPr="0039126E">
              <w:rPr>
                <w:sz w:val="18"/>
                <w:szCs w:val="18"/>
              </w:rPr>
              <w:t>165,8</w:t>
            </w:r>
          </w:p>
        </w:tc>
      </w:tr>
      <w:tr w:rsidR="00265CB7" w:rsidRPr="0039126E" w14:paraId="632CAC5C" w14:textId="77777777" w:rsidTr="0030737F">
        <w:trPr>
          <w:trHeight w:val="77"/>
        </w:trPr>
        <w:tc>
          <w:tcPr>
            <w:tcW w:w="534" w:type="dxa"/>
            <w:vAlign w:val="center"/>
          </w:tcPr>
          <w:p w14:paraId="46634ABD" w14:textId="77777777" w:rsidR="00E9354F" w:rsidRPr="0039126E" w:rsidRDefault="00E9354F" w:rsidP="008E797B">
            <w:pPr>
              <w:widowControl w:val="0"/>
              <w:autoSpaceDE w:val="0"/>
              <w:autoSpaceDN w:val="0"/>
              <w:jc w:val="center"/>
              <w:rPr>
                <w:sz w:val="18"/>
                <w:szCs w:val="18"/>
              </w:rPr>
            </w:pPr>
            <w:r w:rsidRPr="0039126E">
              <w:rPr>
                <w:sz w:val="18"/>
                <w:szCs w:val="18"/>
              </w:rPr>
              <w:t>54.</w:t>
            </w:r>
          </w:p>
        </w:tc>
        <w:tc>
          <w:tcPr>
            <w:tcW w:w="1842" w:type="dxa"/>
            <w:vAlign w:val="center"/>
          </w:tcPr>
          <w:p w14:paraId="6A371F6E" w14:textId="77777777" w:rsidR="00E9354F" w:rsidRPr="0039126E" w:rsidRDefault="00E9354F" w:rsidP="009377EC">
            <w:pPr>
              <w:rPr>
                <w:sz w:val="18"/>
                <w:szCs w:val="18"/>
              </w:rPr>
            </w:pPr>
            <w:r w:rsidRPr="0039126E">
              <w:rPr>
                <w:sz w:val="18"/>
                <w:szCs w:val="18"/>
              </w:rPr>
              <w:t>деревня Могиленская</w:t>
            </w:r>
          </w:p>
        </w:tc>
        <w:tc>
          <w:tcPr>
            <w:tcW w:w="1701" w:type="dxa"/>
            <w:vAlign w:val="center"/>
          </w:tcPr>
          <w:p w14:paraId="5FBDB8F1" w14:textId="77777777" w:rsidR="00E9354F" w:rsidRPr="0039126E" w:rsidRDefault="00E9354F" w:rsidP="009377EC">
            <w:pPr>
              <w:rPr>
                <w:sz w:val="18"/>
                <w:szCs w:val="18"/>
              </w:rPr>
            </w:pPr>
            <w:r w:rsidRPr="0039126E">
              <w:rPr>
                <w:sz w:val="18"/>
                <w:szCs w:val="18"/>
              </w:rPr>
              <w:t>индивидуальные</w:t>
            </w:r>
          </w:p>
        </w:tc>
        <w:tc>
          <w:tcPr>
            <w:tcW w:w="2127" w:type="dxa"/>
            <w:vAlign w:val="center"/>
          </w:tcPr>
          <w:p w14:paraId="0C6CEAAB" w14:textId="77777777" w:rsidR="00E9354F" w:rsidRPr="0039126E" w:rsidRDefault="00E9354F" w:rsidP="009377EC">
            <w:pPr>
              <w:rPr>
                <w:sz w:val="18"/>
                <w:szCs w:val="18"/>
              </w:rPr>
            </w:pPr>
            <w:r w:rsidRPr="0039126E">
              <w:rPr>
                <w:sz w:val="18"/>
                <w:szCs w:val="18"/>
              </w:rPr>
              <w:t>1-эт., 1-кв., деревянный</w:t>
            </w:r>
          </w:p>
        </w:tc>
        <w:tc>
          <w:tcPr>
            <w:tcW w:w="1275" w:type="dxa"/>
            <w:vAlign w:val="center"/>
          </w:tcPr>
          <w:p w14:paraId="497351ED" w14:textId="77777777" w:rsidR="00E9354F" w:rsidRPr="0039126E" w:rsidRDefault="00E9354F" w:rsidP="009377EC">
            <w:pPr>
              <w:rPr>
                <w:sz w:val="18"/>
                <w:szCs w:val="18"/>
              </w:rPr>
            </w:pPr>
            <w:r w:rsidRPr="0039126E">
              <w:rPr>
                <w:sz w:val="18"/>
                <w:szCs w:val="18"/>
              </w:rPr>
              <w:t>0</w:t>
            </w:r>
          </w:p>
        </w:tc>
        <w:tc>
          <w:tcPr>
            <w:tcW w:w="1560" w:type="dxa"/>
            <w:vAlign w:val="center"/>
          </w:tcPr>
          <w:p w14:paraId="681AC697" w14:textId="77777777" w:rsidR="00E9354F" w:rsidRPr="0039126E" w:rsidRDefault="00E9354F" w:rsidP="009377EC">
            <w:pPr>
              <w:rPr>
                <w:sz w:val="18"/>
                <w:szCs w:val="18"/>
              </w:rPr>
            </w:pPr>
            <w:r w:rsidRPr="0039126E">
              <w:rPr>
                <w:sz w:val="18"/>
                <w:szCs w:val="18"/>
              </w:rPr>
              <w:t>4</w:t>
            </w:r>
          </w:p>
        </w:tc>
        <w:tc>
          <w:tcPr>
            <w:tcW w:w="1275" w:type="dxa"/>
            <w:vAlign w:val="center"/>
          </w:tcPr>
          <w:p w14:paraId="6641725C" w14:textId="77777777" w:rsidR="00E9354F" w:rsidRPr="0039126E" w:rsidRDefault="00E9354F" w:rsidP="009377EC">
            <w:pPr>
              <w:rPr>
                <w:sz w:val="18"/>
                <w:szCs w:val="18"/>
              </w:rPr>
            </w:pPr>
            <w:r w:rsidRPr="0039126E">
              <w:rPr>
                <w:sz w:val="18"/>
                <w:szCs w:val="18"/>
              </w:rPr>
              <w:t>-</w:t>
            </w:r>
          </w:p>
        </w:tc>
        <w:tc>
          <w:tcPr>
            <w:tcW w:w="1560" w:type="dxa"/>
            <w:vAlign w:val="center"/>
          </w:tcPr>
          <w:p w14:paraId="77CD15A6" w14:textId="77777777" w:rsidR="00E9354F" w:rsidRPr="0039126E" w:rsidRDefault="00E9354F" w:rsidP="009377EC">
            <w:pPr>
              <w:rPr>
                <w:sz w:val="18"/>
                <w:szCs w:val="18"/>
              </w:rPr>
            </w:pPr>
            <w:r w:rsidRPr="0039126E">
              <w:rPr>
                <w:sz w:val="18"/>
                <w:szCs w:val="18"/>
              </w:rPr>
              <w:t>-</w:t>
            </w:r>
          </w:p>
        </w:tc>
        <w:tc>
          <w:tcPr>
            <w:tcW w:w="1417" w:type="dxa"/>
            <w:vAlign w:val="center"/>
          </w:tcPr>
          <w:p w14:paraId="11C48688" w14:textId="77777777" w:rsidR="00E9354F" w:rsidRPr="0039126E" w:rsidRDefault="00E9354F" w:rsidP="009377EC">
            <w:pPr>
              <w:rPr>
                <w:sz w:val="18"/>
                <w:szCs w:val="18"/>
              </w:rPr>
            </w:pPr>
            <w:r w:rsidRPr="0039126E">
              <w:rPr>
                <w:sz w:val="18"/>
                <w:szCs w:val="18"/>
              </w:rPr>
              <w:t>0</w:t>
            </w:r>
          </w:p>
        </w:tc>
        <w:tc>
          <w:tcPr>
            <w:tcW w:w="1418" w:type="dxa"/>
            <w:vAlign w:val="center"/>
          </w:tcPr>
          <w:p w14:paraId="3B69C162" w14:textId="77777777" w:rsidR="00E9354F" w:rsidRPr="0039126E" w:rsidRDefault="00E9354F" w:rsidP="009377EC">
            <w:pPr>
              <w:rPr>
                <w:sz w:val="18"/>
                <w:szCs w:val="18"/>
              </w:rPr>
            </w:pPr>
            <w:r w:rsidRPr="0039126E">
              <w:rPr>
                <w:sz w:val="18"/>
                <w:szCs w:val="18"/>
              </w:rPr>
              <w:t>100</w:t>
            </w:r>
          </w:p>
        </w:tc>
      </w:tr>
      <w:tr w:rsidR="00265CB7" w:rsidRPr="0039126E" w14:paraId="43D40CBF" w14:textId="77777777" w:rsidTr="0030737F">
        <w:trPr>
          <w:trHeight w:val="77"/>
        </w:trPr>
        <w:tc>
          <w:tcPr>
            <w:tcW w:w="534" w:type="dxa"/>
          </w:tcPr>
          <w:p w14:paraId="43DD2482" w14:textId="77777777" w:rsidR="00E9354F" w:rsidRPr="0039126E" w:rsidRDefault="00E9354F" w:rsidP="008E797B">
            <w:pPr>
              <w:widowControl w:val="0"/>
              <w:autoSpaceDE w:val="0"/>
              <w:autoSpaceDN w:val="0"/>
              <w:rPr>
                <w:sz w:val="18"/>
                <w:szCs w:val="18"/>
              </w:rPr>
            </w:pPr>
            <w:r w:rsidRPr="0039126E">
              <w:rPr>
                <w:sz w:val="18"/>
                <w:szCs w:val="18"/>
              </w:rPr>
              <w:t>55.</w:t>
            </w:r>
          </w:p>
        </w:tc>
        <w:tc>
          <w:tcPr>
            <w:tcW w:w="1842" w:type="dxa"/>
            <w:vAlign w:val="center"/>
          </w:tcPr>
          <w:p w14:paraId="15CE55F6" w14:textId="77777777" w:rsidR="00E9354F" w:rsidRPr="0039126E" w:rsidRDefault="00E9354F" w:rsidP="009377EC">
            <w:pPr>
              <w:rPr>
                <w:sz w:val="18"/>
                <w:szCs w:val="18"/>
              </w:rPr>
            </w:pPr>
            <w:r w:rsidRPr="0039126E">
              <w:rPr>
                <w:sz w:val="18"/>
                <w:szCs w:val="18"/>
              </w:rPr>
              <w:t>деревня Мурыгинская</w:t>
            </w:r>
          </w:p>
        </w:tc>
        <w:tc>
          <w:tcPr>
            <w:tcW w:w="1701" w:type="dxa"/>
            <w:vAlign w:val="center"/>
          </w:tcPr>
          <w:p w14:paraId="27C483D4" w14:textId="77777777" w:rsidR="00E9354F" w:rsidRPr="0039126E" w:rsidRDefault="00E9354F" w:rsidP="009377EC">
            <w:pPr>
              <w:rPr>
                <w:sz w:val="18"/>
                <w:szCs w:val="18"/>
              </w:rPr>
            </w:pPr>
            <w:r w:rsidRPr="0039126E">
              <w:rPr>
                <w:sz w:val="18"/>
                <w:szCs w:val="18"/>
              </w:rPr>
              <w:t>индивидуальные</w:t>
            </w:r>
          </w:p>
        </w:tc>
        <w:tc>
          <w:tcPr>
            <w:tcW w:w="2127" w:type="dxa"/>
            <w:vAlign w:val="center"/>
          </w:tcPr>
          <w:p w14:paraId="39021E1A" w14:textId="77777777" w:rsidR="00E9354F" w:rsidRPr="0039126E" w:rsidRDefault="00E9354F" w:rsidP="009377EC">
            <w:pPr>
              <w:rPr>
                <w:sz w:val="18"/>
                <w:szCs w:val="18"/>
              </w:rPr>
            </w:pPr>
            <w:r w:rsidRPr="0039126E">
              <w:rPr>
                <w:sz w:val="18"/>
                <w:szCs w:val="18"/>
              </w:rPr>
              <w:t>1-эт., 1-кв., деревянный</w:t>
            </w:r>
          </w:p>
        </w:tc>
        <w:tc>
          <w:tcPr>
            <w:tcW w:w="1275" w:type="dxa"/>
            <w:vAlign w:val="center"/>
          </w:tcPr>
          <w:p w14:paraId="2149AD3B" w14:textId="77777777" w:rsidR="00E9354F" w:rsidRPr="0039126E" w:rsidRDefault="009168DA" w:rsidP="009377EC">
            <w:pPr>
              <w:rPr>
                <w:sz w:val="18"/>
                <w:szCs w:val="18"/>
              </w:rPr>
            </w:pPr>
            <w:r w:rsidRPr="0039126E">
              <w:rPr>
                <w:sz w:val="18"/>
                <w:szCs w:val="18"/>
              </w:rPr>
              <w:t>1</w:t>
            </w:r>
          </w:p>
        </w:tc>
        <w:tc>
          <w:tcPr>
            <w:tcW w:w="1560" w:type="dxa"/>
            <w:vAlign w:val="center"/>
          </w:tcPr>
          <w:p w14:paraId="2287657C" w14:textId="77777777" w:rsidR="00E9354F" w:rsidRPr="0039126E" w:rsidRDefault="009168DA" w:rsidP="009377EC">
            <w:pPr>
              <w:rPr>
                <w:sz w:val="18"/>
                <w:szCs w:val="18"/>
              </w:rPr>
            </w:pPr>
            <w:r w:rsidRPr="0039126E">
              <w:rPr>
                <w:sz w:val="18"/>
                <w:szCs w:val="18"/>
              </w:rPr>
              <w:t>1</w:t>
            </w:r>
          </w:p>
        </w:tc>
        <w:tc>
          <w:tcPr>
            <w:tcW w:w="1275" w:type="dxa"/>
            <w:vAlign w:val="center"/>
          </w:tcPr>
          <w:p w14:paraId="3F4D109A" w14:textId="77777777" w:rsidR="00E9354F" w:rsidRPr="0039126E" w:rsidRDefault="009168DA" w:rsidP="009377EC">
            <w:pPr>
              <w:rPr>
                <w:sz w:val="18"/>
                <w:szCs w:val="18"/>
              </w:rPr>
            </w:pPr>
            <w:r w:rsidRPr="0039126E">
              <w:rPr>
                <w:sz w:val="18"/>
                <w:szCs w:val="18"/>
              </w:rPr>
              <w:t>-</w:t>
            </w:r>
          </w:p>
        </w:tc>
        <w:tc>
          <w:tcPr>
            <w:tcW w:w="1560" w:type="dxa"/>
            <w:vAlign w:val="center"/>
          </w:tcPr>
          <w:p w14:paraId="0A82B386" w14:textId="77777777" w:rsidR="00E9354F" w:rsidRPr="0039126E" w:rsidRDefault="009168DA" w:rsidP="009377EC">
            <w:pPr>
              <w:rPr>
                <w:sz w:val="18"/>
                <w:szCs w:val="18"/>
              </w:rPr>
            </w:pPr>
            <w:r w:rsidRPr="0039126E">
              <w:rPr>
                <w:sz w:val="18"/>
                <w:szCs w:val="18"/>
              </w:rPr>
              <w:t>-</w:t>
            </w:r>
          </w:p>
        </w:tc>
        <w:tc>
          <w:tcPr>
            <w:tcW w:w="1417" w:type="dxa"/>
            <w:vAlign w:val="center"/>
          </w:tcPr>
          <w:p w14:paraId="532DCB68" w14:textId="77777777" w:rsidR="00E9354F" w:rsidRPr="0039126E" w:rsidRDefault="009168DA" w:rsidP="009377EC">
            <w:pPr>
              <w:rPr>
                <w:sz w:val="18"/>
                <w:szCs w:val="18"/>
              </w:rPr>
            </w:pPr>
            <w:r w:rsidRPr="0039126E">
              <w:rPr>
                <w:sz w:val="18"/>
                <w:szCs w:val="18"/>
              </w:rPr>
              <w:t>30</w:t>
            </w:r>
          </w:p>
        </w:tc>
        <w:tc>
          <w:tcPr>
            <w:tcW w:w="1418" w:type="dxa"/>
            <w:vAlign w:val="center"/>
          </w:tcPr>
          <w:p w14:paraId="1EE149AC" w14:textId="77777777" w:rsidR="00E9354F" w:rsidRPr="0039126E" w:rsidRDefault="009168DA" w:rsidP="009377EC">
            <w:pPr>
              <w:rPr>
                <w:sz w:val="18"/>
                <w:szCs w:val="18"/>
              </w:rPr>
            </w:pPr>
            <w:r w:rsidRPr="0039126E">
              <w:rPr>
                <w:sz w:val="18"/>
                <w:szCs w:val="18"/>
              </w:rPr>
              <w:t>210</w:t>
            </w:r>
          </w:p>
        </w:tc>
      </w:tr>
      <w:tr w:rsidR="00265CB7" w:rsidRPr="0039126E" w14:paraId="6ACD2793" w14:textId="77777777" w:rsidTr="0030737F">
        <w:trPr>
          <w:trHeight w:val="77"/>
        </w:trPr>
        <w:tc>
          <w:tcPr>
            <w:tcW w:w="534" w:type="dxa"/>
          </w:tcPr>
          <w:p w14:paraId="38F9DD3E" w14:textId="77777777" w:rsidR="00E9354F" w:rsidRPr="0039126E" w:rsidRDefault="00E9354F" w:rsidP="008E797B">
            <w:pPr>
              <w:widowControl w:val="0"/>
              <w:autoSpaceDE w:val="0"/>
              <w:autoSpaceDN w:val="0"/>
              <w:rPr>
                <w:sz w:val="18"/>
                <w:szCs w:val="18"/>
              </w:rPr>
            </w:pPr>
            <w:r w:rsidRPr="0039126E">
              <w:rPr>
                <w:sz w:val="18"/>
                <w:szCs w:val="18"/>
              </w:rPr>
              <w:t>56.</w:t>
            </w:r>
          </w:p>
        </w:tc>
        <w:tc>
          <w:tcPr>
            <w:tcW w:w="1842" w:type="dxa"/>
            <w:vAlign w:val="center"/>
          </w:tcPr>
          <w:p w14:paraId="64A975E7" w14:textId="77777777" w:rsidR="00E9354F" w:rsidRPr="0039126E" w:rsidRDefault="00E9354F" w:rsidP="009377EC">
            <w:pPr>
              <w:rPr>
                <w:sz w:val="18"/>
                <w:szCs w:val="18"/>
              </w:rPr>
            </w:pPr>
            <w:r w:rsidRPr="0039126E">
              <w:rPr>
                <w:sz w:val="18"/>
                <w:szCs w:val="18"/>
              </w:rPr>
              <w:t>деревня Мякотиха</w:t>
            </w:r>
          </w:p>
        </w:tc>
        <w:tc>
          <w:tcPr>
            <w:tcW w:w="1701" w:type="dxa"/>
            <w:vAlign w:val="center"/>
          </w:tcPr>
          <w:p w14:paraId="541D0BB7" w14:textId="77777777" w:rsidR="00E9354F" w:rsidRPr="0039126E" w:rsidRDefault="00E9354F" w:rsidP="009377EC">
            <w:pPr>
              <w:rPr>
                <w:sz w:val="18"/>
                <w:szCs w:val="18"/>
              </w:rPr>
            </w:pPr>
            <w:r w:rsidRPr="0039126E">
              <w:rPr>
                <w:sz w:val="18"/>
                <w:szCs w:val="18"/>
              </w:rPr>
              <w:t>индивидуальные</w:t>
            </w:r>
          </w:p>
        </w:tc>
        <w:tc>
          <w:tcPr>
            <w:tcW w:w="2127" w:type="dxa"/>
            <w:vAlign w:val="center"/>
          </w:tcPr>
          <w:p w14:paraId="79573B6D" w14:textId="77777777" w:rsidR="00E9354F" w:rsidRPr="0039126E" w:rsidRDefault="00E9354F" w:rsidP="009377EC">
            <w:pPr>
              <w:rPr>
                <w:sz w:val="18"/>
                <w:szCs w:val="18"/>
              </w:rPr>
            </w:pPr>
            <w:r w:rsidRPr="0039126E">
              <w:rPr>
                <w:sz w:val="18"/>
                <w:szCs w:val="18"/>
              </w:rPr>
              <w:t>1-эт., 1-кв., деревянный</w:t>
            </w:r>
          </w:p>
        </w:tc>
        <w:tc>
          <w:tcPr>
            <w:tcW w:w="1275" w:type="dxa"/>
            <w:vAlign w:val="center"/>
          </w:tcPr>
          <w:p w14:paraId="228FBD89" w14:textId="77777777" w:rsidR="00E9354F" w:rsidRPr="0039126E" w:rsidRDefault="00E9354F" w:rsidP="009377EC">
            <w:pPr>
              <w:rPr>
                <w:sz w:val="18"/>
                <w:szCs w:val="18"/>
              </w:rPr>
            </w:pPr>
            <w:r w:rsidRPr="0039126E">
              <w:rPr>
                <w:sz w:val="18"/>
                <w:szCs w:val="18"/>
              </w:rPr>
              <w:t>0</w:t>
            </w:r>
          </w:p>
        </w:tc>
        <w:tc>
          <w:tcPr>
            <w:tcW w:w="1560" w:type="dxa"/>
            <w:vAlign w:val="center"/>
          </w:tcPr>
          <w:p w14:paraId="7F66EAD6" w14:textId="77777777" w:rsidR="00E9354F" w:rsidRPr="0039126E" w:rsidRDefault="00E9354F" w:rsidP="009377EC">
            <w:pPr>
              <w:rPr>
                <w:sz w:val="18"/>
                <w:szCs w:val="18"/>
              </w:rPr>
            </w:pPr>
            <w:r w:rsidRPr="0039126E">
              <w:rPr>
                <w:sz w:val="18"/>
                <w:szCs w:val="18"/>
              </w:rPr>
              <w:t>2</w:t>
            </w:r>
          </w:p>
        </w:tc>
        <w:tc>
          <w:tcPr>
            <w:tcW w:w="1275" w:type="dxa"/>
            <w:vAlign w:val="center"/>
          </w:tcPr>
          <w:p w14:paraId="2A4C0B2E" w14:textId="77777777" w:rsidR="00E9354F" w:rsidRPr="0039126E" w:rsidRDefault="00E9354F" w:rsidP="009377EC">
            <w:pPr>
              <w:rPr>
                <w:sz w:val="18"/>
                <w:szCs w:val="18"/>
              </w:rPr>
            </w:pPr>
            <w:r w:rsidRPr="0039126E">
              <w:rPr>
                <w:sz w:val="18"/>
                <w:szCs w:val="18"/>
              </w:rPr>
              <w:t>-</w:t>
            </w:r>
          </w:p>
        </w:tc>
        <w:tc>
          <w:tcPr>
            <w:tcW w:w="1560" w:type="dxa"/>
            <w:vAlign w:val="center"/>
          </w:tcPr>
          <w:p w14:paraId="4255ABDE" w14:textId="77777777" w:rsidR="00E9354F" w:rsidRPr="0039126E" w:rsidRDefault="00E9354F" w:rsidP="009377EC">
            <w:pPr>
              <w:rPr>
                <w:sz w:val="18"/>
                <w:szCs w:val="18"/>
              </w:rPr>
            </w:pPr>
            <w:r w:rsidRPr="0039126E">
              <w:rPr>
                <w:sz w:val="18"/>
                <w:szCs w:val="18"/>
              </w:rPr>
              <w:t>-</w:t>
            </w:r>
          </w:p>
        </w:tc>
        <w:tc>
          <w:tcPr>
            <w:tcW w:w="1417" w:type="dxa"/>
            <w:vAlign w:val="center"/>
          </w:tcPr>
          <w:p w14:paraId="6BAF3A6A" w14:textId="77777777" w:rsidR="00E9354F" w:rsidRPr="0039126E" w:rsidRDefault="00E9354F" w:rsidP="009377EC">
            <w:pPr>
              <w:rPr>
                <w:sz w:val="18"/>
                <w:szCs w:val="18"/>
              </w:rPr>
            </w:pPr>
            <w:r w:rsidRPr="0039126E">
              <w:rPr>
                <w:sz w:val="18"/>
                <w:szCs w:val="18"/>
              </w:rPr>
              <w:t>0</w:t>
            </w:r>
          </w:p>
        </w:tc>
        <w:tc>
          <w:tcPr>
            <w:tcW w:w="1418" w:type="dxa"/>
            <w:vAlign w:val="center"/>
          </w:tcPr>
          <w:p w14:paraId="3C60DB63" w14:textId="77777777" w:rsidR="00E9354F" w:rsidRPr="0039126E" w:rsidRDefault="00E9354F" w:rsidP="009377EC">
            <w:pPr>
              <w:rPr>
                <w:sz w:val="18"/>
                <w:szCs w:val="18"/>
              </w:rPr>
            </w:pPr>
            <w:r w:rsidRPr="0039126E">
              <w:rPr>
                <w:sz w:val="18"/>
                <w:szCs w:val="18"/>
              </w:rPr>
              <w:t>68</w:t>
            </w:r>
          </w:p>
        </w:tc>
      </w:tr>
      <w:tr w:rsidR="00265CB7" w:rsidRPr="0039126E" w14:paraId="1015C2AA" w14:textId="77777777" w:rsidTr="0030737F">
        <w:trPr>
          <w:trHeight w:val="77"/>
        </w:trPr>
        <w:tc>
          <w:tcPr>
            <w:tcW w:w="534" w:type="dxa"/>
          </w:tcPr>
          <w:p w14:paraId="5B741E99" w14:textId="77777777" w:rsidR="00E9354F" w:rsidRPr="0039126E" w:rsidRDefault="00E9354F" w:rsidP="008E797B">
            <w:pPr>
              <w:widowControl w:val="0"/>
              <w:autoSpaceDE w:val="0"/>
              <w:autoSpaceDN w:val="0"/>
              <w:rPr>
                <w:sz w:val="18"/>
                <w:szCs w:val="18"/>
              </w:rPr>
            </w:pPr>
            <w:r w:rsidRPr="0039126E">
              <w:rPr>
                <w:sz w:val="18"/>
                <w:szCs w:val="18"/>
              </w:rPr>
              <w:t>57.</w:t>
            </w:r>
          </w:p>
        </w:tc>
        <w:tc>
          <w:tcPr>
            <w:tcW w:w="1842" w:type="dxa"/>
            <w:vAlign w:val="center"/>
          </w:tcPr>
          <w:p w14:paraId="10C6B883" w14:textId="77777777" w:rsidR="00E9354F" w:rsidRPr="0039126E" w:rsidRDefault="00E9354F" w:rsidP="009377EC">
            <w:pPr>
              <w:rPr>
                <w:sz w:val="18"/>
                <w:szCs w:val="18"/>
              </w:rPr>
            </w:pPr>
            <w:r w:rsidRPr="0039126E">
              <w:rPr>
                <w:sz w:val="18"/>
                <w:szCs w:val="18"/>
              </w:rPr>
              <w:t>деревня Мятнево</w:t>
            </w:r>
          </w:p>
        </w:tc>
        <w:tc>
          <w:tcPr>
            <w:tcW w:w="1701" w:type="dxa"/>
            <w:vAlign w:val="center"/>
          </w:tcPr>
          <w:p w14:paraId="32A146C4" w14:textId="77777777" w:rsidR="00E9354F" w:rsidRPr="0039126E" w:rsidRDefault="00E9354F" w:rsidP="009377EC">
            <w:pPr>
              <w:rPr>
                <w:sz w:val="18"/>
                <w:szCs w:val="18"/>
              </w:rPr>
            </w:pPr>
            <w:r w:rsidRPr="0039126E">
              <w:rPr>
                <w:sz w:val="18"/>
                <w:szCs w:val="18"/>
              </w:rPr>
              <w:t>индивидуальные</w:t>
            </w:r>
          </w:p>
        </w:tc>
        <w:tc>
          <w:tcPr>
            <w:tcW w:w="2127" w:type="dxa"/>
            <w:vAlign w:val="center"/>
          </w:tcPr>
          <w:p w14:paraId="7024AA7C" w14:textId="77777777" w:rsidR="00E9354F" w:rsidRPr="0039126E" w:rsidRDefault="00E9354F" w:rsidP="009377EC">
            <w:pPr>
              <w:rPr>
                <w:sz w:val="18"/>
                <w:szCs w:val="18"/>
              </w:rPr>
            </w:pPr>
            <w:r w:rsidRPr="0039126E">
              <w:rPr>
                <w:sz w:val="18"/>
                <w:szCs w:val="18"/>
              </w:rPr>
              <w:t>1-эт., 1-кв., деревянный</w:t>
            </w:r>
          </w:p>
        </w:tc>
        <w:tc>
          <w:tcPr>
            <w:tcW w:w="1275" w:type="dxa"/>
            <w:vAlign w:val="center"/>
          </w:tcPr>
          <w:p w14:paraId="49AD5CB8" w14:textId="77777777" w:rsidR="00E9354F" w:rsidRPr="0039126E" w:rsidRDefault="00E9354F" w:rsidP="009377EC">
            <w:pPr>
              <w:rPr>
                <w:sz w:val="18"/>
                <w:szCs w:val="18"/>
              </w:rPr>
            </w:pPr>
            <w:r w:rsidRPr="0039126E">
              <w:rPr>
                <w:sz w:val="18"/>
                <w:szCs w:val="18"/>
              </w:rPr>
              <w:t>12</w:t>
            </w:r>
          </w:p>
        </w:tc>
        <w:tc>
          <w:tcPr>
            <w:tcW w:w="1560" w:type="dxa"/>
            <w:vAlign w:val="center"/>
          </w:tcPr>
          <w:p w14:paraId="1ACADA7C" w14:textId="77777777" w:rsidR="00E9354F" w:rsidRPr="0039126E" w:rsidRDefault="00E9354F" w:rsidP="009377EC">
            <w:pPr>
              <w:rPr>
                <w:sz w:val="18"/>
                <w:szCs w:val="18"/>
              </w:rPr>
            </w:pPr>
            <w:r w:rsidRPr="0039126E">
              <w:rPr>
                <w:sz w:val="18"/>
                <w:szCs w:val="18"/>
              </w:rPr>
              <w:t>37</w:t>
            </w:r>
          </w:p>
        </w:tc>
        <w:tc>
          <w:tcPr>
            <w:tcW w:w="1275" w:type="dxa"/>
            <w:vAlign w:val="center"/>
          </w:tcPr>
          <w:p w14:paraId="732C8024" w14:textId="77777777" w:rsidR="00E9354F" w:rsidRPr="0039126E" w:rsidRDefault="00E9354F" w:rsidP="009377EC">
            <w:pPr>
              <w:rPr>
                <w:sz w:val="18"/>
                <w:szCs w:val="18"/>
              </w:rPr>
            </w:pPr>
            <w:r w:rsidRPr="0039126E">
              <w:rPr>
                <w:sz w:val="18"/>
                <w:szCs w:val="18"/>
              </w:rPr>
              <w:t>-</w:t>
            </w:r>
          </w:p>
        </w:tc>
        <w:tc>
          <w:tcPr>
            <w:tcW w:w="1560" w:type="dxa"/>
            <w:vAlign w:val="center"/>
          </w:tcPr>
          <w:p w14:paraId="0D3CCEA8" w14:textId="77777777" w:rsidR="00E9354F" w:rsidRPr="0039126E" w:rsidRDefault="00E9354F" w:rsidP="009377EC">
            <w:pPr>
              <w:rPr>
                <w:sz w:val="18"/>
                <w:szCs w:val="18"/>
              </w:rPr>
            </w:pPr>
            <w:r w:rsidRPr="0039126E">
              <w:rPr>
                <w:sz w:val="18"/>
                <w:szCs w:val="18"/>
              </w:rPr>
              <w:t>-</w:t>
            </w:r>
          </w:p>
        </w:tc>
        <w:tc>
          <w:tcPr>
            <w:tcW w:w="1417" w:type="dxa"/>
            <w:vAlign w:val="center"/>
          </w:tcPr>
          <w:p w14:paraId="70D0B3F5" w14:textId="77777777" w:rsidR="00E9354F" w:rsidRPr="0039126E" w:rsidRDefault="00E9354F" w:rsidP="009377EC">
            <w:pPr>
              <w:rPr>
                <w:sz w:val="18"/>
                <w:szCs w:val="18"/>
              </w:rPr>
            </w:pPr>
            <w:r w:rsidRPr="0039126E">
              <w:rPr>
                <w:sz w:val="18"/>
                <w:szCs w:val="18"/>
              </w:rPr>
              <w:t>711,8</w:t>
            </w:r>
          </w:p>
        </w:tc>
        <w:tc>
          <w:tcPr>
            <w:tcW w:w="1418" w:type="dxa"/>
            <w:vAlign w:val="center"/>
          </w:tcPr>
          <w:p w14:paraId="1194AF4C" w14:textId="77777777" w:rsidR="00E9354F" w:rsidRPr="0039126E" w:rsidRDefault="00E9354F" w:rsidP="009377EC">
            <w:pPr>
              <w:rPr>
                <w:sz w:val="18"/>
                <w:szCs w:val="18"/>
              </w:rPr>
            </w:pPr>
            <w:r w:rsidRPr="0039126E">
              <w:rPr>
                <w:sz w:val="18"/>
                <w:szCs w:val="18"/>
              </w:rPr>
              <w:t>1851,5</w:t>
            </w:r>
          </w:p>
        </w:tc>
      </w:tr>
      <w:tr w:rsidR="00265CB7" w:rsidRPr="0039126E" w14:paraId="16C8DA99" w14:textId="77777777" w:rsidTr="005801D7">
        <w:trPr>
          <w:trHeight w:val="88"/>
        </w:trPr>
        <w:tc>
          <w:tcPr>
            <w:tcW w:w="534" w:type="dxa"/>
            <w:vMerge w:val="restart"/>
          </w:tcPr>
          <w:p w14:paraId="2DD9B53F" w14:textId="77777777" w:rsidR="009856E7" w:rsidRPr="0039126E" w:rsidRDefault="009856E7" w:rsidP="008E797B">
            <w:pPr>
              <w:widowControl w:val="0"/>
              <w:autoSpaceDE w:val="0"/>
              <w:autoSpaceDN w:val="0"/>
              <w:rPr>
                <w:sz w:val="18"/>
                <w:szCs w:val="18"/>
              </w:rPr>
            </w:pPr>
            <w:r w:rsidRPr="0039126E">
              <w:rPr>
                <w:sz w:val="18"/>
                <w:szCs w:val="18"/>
              </w:rPr>
              <w:t>58.</w:t>
            </w:r>
          </w:p>
        </w:tc>
        <w:tc>
          <w:tcPr>
            <w:tcW w:w="1842" w:type="dxa"/>
            <w:vMerge w:val="restart"/>
            <w:vAlign w:val="center"/>
          </w:tcPr>
          <w:p w14:paraId="140B024A" w14:textId="77777777" w:rsidR="009856E7" w:rsidRPr="0039126E" w:rsidRDefault="009856E7" w:rsidP="009377EC">
            <w:pPr>
              <w:rPr>
                <w:sz w:val="18"/>
                <w:szCs w:val="18"/>
              </w:rPr>
            </w:pPr>
            <w:r w:rsidRPr="0039126E">
              <w:rPr>
                <w:sz w:val="18"/>
                <w:szCs w:val="18"/>
              </w:rPr>
              <w:t>деревня Насоново</w:t>
            </w:r>
          </w:p>
        </w:tc>
        <w:tc>
          <w:tcPr>
            <w:tcW w:w="1701" w:type="dxa"/>
            <w:vAlign w:val="center"/>
          </w:tcPr>
          <w:p w14:paraId="0563808B" w14:textId="77777777" w:rsidR="009856E7" w:rsidRPr="0039126E" w:rsidRDefault="009856E7" w:rsidP="009377EC">
            <w:pPr>
              <w:rPr>
                <w:sz w:val="18"/>
                <w:szCs w:val="18"/>
              </w:rPr>
            </w:pPr>
            <w:r w:rsidRPr="0039126E">
              <w:rPr>
                <w:sz w:val="18"/>
                <w:szCs w:val="18"/>
              </w:rPr>
              <w:t>индивидуальные</w:t>
            </w:r>
          </w:p>
        </w:tc>
        <w:tc>
          <w:tcPr>
            <w:tcW w:w="2127" w:type="dxa"/>
            <w:vAlign w:val="center"/>
          </w:tcPr>
          <w:p w14:paraId="5546F5B0" w14:textId="77777777" w:rsidR="009856E7" w:rsidRPr="0039126E" w:rsidRDefault="009856E7" w:rsidP="009377EC">
            <w:pPr>
              <w:rPr>
                <w:sz w:val="18"/>
                <w:szCs w:val="18"/>
              </w:rPr>
            </w:pPr>
            <w:r w:rsidRPr="0039126E">
              <w:rPr>
                <w:sz w:val="18"/>
                <w:szCs w:val="18"/>
              </w:rPr>
              <w:t>1-эт., 1-кв., деревянный</w:t>
            </w:r>
          </w:p>
        </w:tc>
        <w:tc>
          <w:tcPr>
            <w:tcW w:w="1275" w:type="dxa"/>
            <w:vAlign w:val="center"/>
          </w:tcPr>
          <w:p w14:paraId="1E4C4CB0" w14:textId="77777777" w:rsidR="009856E7" w:rsidRPr="0039126E" w:rsidRDefault="009856E7" w:rsidP="009377EC">
            <w:pPr>
              <w:rPr>
                <w:sz w:val="18"/>
                <w:szCs w:val="18"/>
              </w:rPr>
            </w:pPr>
            <w:r w:rsidRPr="0039126E">
              <w:rPr>
                <w:sz w:val="18"/>
                <w:szCs w:val="18"/>
              </w:rPr>
              <w:t>6</w:t>
            </w:r>
          </w:p>
        </w:tc>
        <w:tc>
          <w:tcPr>
            <w:tcW w:w="1560" w:type="dxa"/>
            <w:vAlign w:val="center"/>
          </w:tcPr>
          <w:p w14:paraId="7026B70E" w14:textId="77777777" w:rsidR="009856E7" w:rsidRPr="0039126E" w:rsidRDefault="009856E7" w:rsidP="009377EC">
            <w:pPr>
              <w:rPr>
                <w:sz w:val="18"/>
                <w:szCs w:val="18"/>
              </w:rPr>
            </w:pPr>
            <w:r w:rsidRPr="0039126E">
              <w:rPr>
                <w:sz w:val="18"/>
                <w:szCs w:val="18"/>
              </w:rPr>
              <w:t>21</w:t>
            </w:r>
          </w:p>
        </w:tc>
        <w:tc>
          <w:tcPr>
            <w:tcW w:w="1275" w:type="dxa"/>
            <w:vAlign w:val="center"/>
          </w:tcPr>
          <w:p w14:paraId="184979FE" w14:textId="77777777" w:rsidR="009856E7" w:rsidRPr="0039126E" w:rsidRDefault="009856E7" w:rsidP="009377EC">
            <w:pPr>
              <w:rPr>
                <w:sz w:val="18"/>
                <w:szCs w:val="18"/>
              </w:rPr>
            </w:pPr>
            <w:r w:rsidRPr="0039126E">
              <w:rPr>
                <w:sz w:val="18"/>
                <w:szCs w:val="18"/>
              </w:rPr>
              <w:t>-</w:t>
            </w:r>
          </w:p>
        </w:tc>
        <w:tc>
          <w:tcPr>
            <w:tcW w:w="1560" w:type="dxa"/>
            <w:vAlign w:val="center"/>
          </w:tcPr>
          <w:p w14:paraId="55D9B9F2" w14:textId="77777777" w:rsidR="009856E7" w:rsidRPr="0039126E" w:rsidRDefault="009856E7" w:rsidP="009377EC">
            <w:pPr>
              <w:rPr>
                <w:sz w:val="18"/>
                <w:szCs w:val="18"/>
              </w:rPr>
            </w:pPr>
            <w:r w:rsidRPr="0039126E">
              <w:rPr>
                <w:sz w:val="18"/>
                <w:szCs w:val="18"/>
              </w:rPr>
              <w:t>-</w:t>
            </w:r>
          </w:p>
        </w:tc>
        <w:tc>
          <w:tcPr>
            <w:tcW w:w="1417" w:type="dxa"/>
            <w:vAlign w:val="center"/>
          </w:tcPr>
          <w:p w14:paraId="1CBF6D5B" w14:textId="77777777" w:rsidR="009856E7" w:rsidRPr="0039126E" w:rsidRDefault="009856E7" w:rsidP="009377EC">
            <w:pPr>
              <w:rPr>
                <w:sz w:val="18"/>
                <w:szCs w:val="18"/>
              </w:rPr>
            </w:pPr>
            <w:r w:rsidRPr="0039126E">
              <w:rPr>
                <w:sz w:val="18"/>
                <w:szCs w:val="18"/>
              </w:rPr>
              <w:t>229,5</w:t>
            </w:r>
          </w:p>
        </w:tc>
        <w:tc>
          <w:tcPr>
            <w:tcW w:w="1418" w:type="dxa"/>
            <w:vAlign w:val="center"/>
          </w:tcPr>
          <w:p w14:paraId="76D2F9DF" w14:textId="77777777" w:rsidR="009856E7" w:rsidRPr="0039126E" w:rsidRDefault="009856E7" w:rsidP="009377EC">
            <w:pPr>
              <w:rPr>
                <w:sz w:val="18"/>
                <w:szCs w:val="18"/>
              </w:rPr>
            </w:pPr>
            <w:r w:rsidRPr="0039126E">
              <w:rPr>
                <w:sz w:val="18"/>
                <w:szCs w:val="18"/>
              </w:rPr>
              <w:t>838</w:t>
            </w:r>
          </w:p>
        </w:tc>
      </w:tr>
      <w:tr w:rsidR="00265CB7" w:rsidRPr="0039126E" w14:paraId="40784D81" w14:textId="77777777" w:rsidTr="0030737F">
        <w:trPr>
          <w:trHeight w:val="87"/>
        </w:trPr>
        <w:tc>
          <w:tcPr>
            <w:tcW w:w="534" w:type="dxa"/>
            <w:vMerge/>
          </w:tcPr>
          <w:p w14:paraId="3276D95A" w14:textId="77777777" w:rsidR="009856E7" w:rsidRPr="0039126E" w:rsidRDefault="009856E7" w:rsidP="008E797B">
            <w:pPr>
              <w:widowControl w:val="0"/>
              <w:autoSpaceDE w:val="0"/>
              <w:autoSpaceDN w:val="0"/>
              <w:rPr>
                <w:sz w:val="18"/>
                <w:szCs w:val="18"/>
              </w:rPr>
            </w:pPr>
          </w:p>
        </w:tc>
        <w:tc>
          <w:tcPr>
            <w:tcW w:w="1842" w:type="dxa"/>
            <w:vMerge/>
            <w:vAlign w:val="center"/>
          </w:tcPr>
          <w:p w14:paraId="147D2D43" w14:textId="77777777" w:rsidR="009856E7" w:rsidRPr="0039126E" w:rsidRDefault="009856E7" w:rsidP="009377EC">
            <w:pPr>
              <w:rPr>
                <w:sz w:val="18"/>
                <w:szCs w:val="18"/>
              </w:rPr>
            </w:pPr>
          </w:p>
        </w:tc>
        <w:tc>
          <w:tcPr>
            <w:tcW w:w="1701" w:type="dxa"/>
            <w:vAlign w:val="center"/>
          </w:tcPr>
          <w:p w14:paraId="213E1578" w14:textId="77777777" w:rsidR="009856E7" w:rsidRPr="0039126E" w:rsidRDefault="009856E7" w:rsidP="009377EC">
            <w:pPr>
              <w:rPr>
                <w:sz w:val="18"/>
                <w:szCs w:val="18"/>
              </w:rPr>
            </w:pPr>
            <w:r w:rsidRPr="0039126E">
              <w:rPr>
                <w:sz w:val="18"/>
                <w:szCs w:val="18"/>
              </w:rPr>
              <w:t>индивидуальные</w:t>
            </w:r>
          </w:p>
        </w:tc>
        <w:tc>
          <w:tcPr>
            <w:tcW w:w="2127" w:type="dxa"/>
            <w:vAlign w:val="center"/>
          </w:tcPr>
          <w:p w14:paraId="65CA63EC" w14:textId="77777777" w:rsidR="009856E7" w:rsidRPr="0039126E" w:rsidRDefault="009856E7" w:rsidP="009377EC">
            <w:pPr>
              <w:rPr>
                <w:sz w:val="18"/>
                <w:szCs w:val="18"/>
              </w:rPr>
            </w:pPr>
            <w:r w:rsidRPr="0039126E">
              <w:rPr>
                <w:sz w:val="18"/>
                <w:szCs w:val="18"/>
              </w:rPr>
              <w:t>2-эт., 1-кв., деревянный</w:t>
            </w:r>
          </w:p>
        </w:tc>
        <w:tc>
          <w:tcPr>
            <w:tcW w:w="1275" w:type="dxa"/>
            <w:vAlign w:val="center"/>
          </w:tcPr>
          <w:p w14:paraId="206851F1" w14:textId="77777777" w:rsidR="009856E7" w:rsidRPr="0039126E" w:rsidRDefault="009856E7" w:rsidP="009377EC">
            <w:pPr>
              <w:rPr>
                <w:sz w:val="18"/>
                <w:szCs w:val="18"/>
              </w:rPr>
            </w:pPr>
            <w:r w:rsidRPr="0039126E">
              <w:rPr>
                <w:sz w:val="18"/>
                <w:szCs w:val="18"/>
              </w:rPr>
              <w:t>0</w:t>
            </w:r>
          </w:p>
        </w:tc>
        <w:tc>
          <w:tcPr>
            <w:tcW w:w="1560" w:type="dxa"/>
            <w:vAlign w:val="center"/>
          </w:tcPr>
          <w:p w14:paraId="5D1C5208" w14:textId="77777777" w:rsidR="009856E7" w:rsidRPr="0039126E" w:rsidRDefault="009856E7" w:rsidP="009377EC">
            <w:pPr>
              <w:rPr>
                <w:sz w:val="18"/>
                <w:szCs w:val="18"/>
              </w:rPr>
            </w:pPr>
            <w:r w:rsidRPr="0039126E">
              <w:rPr>
                <w:sz w:val="18"/>
                <w:szCs w:val="18"/>
              </w:rPr>
              <w:t>1</w:t>
            </w:r>
          </w:p>
        </w:tc>
        <w:tc>
          <w:tcPr>
            <w:tcW w:w="1275" w:type="dxa"/>
            <w:vAlign w:val="center"/>
          </w:tcPr>
          <w:p w14:paraId="2283E1B0" w14:textId="77777777" w:rsidR="009856E7" w:rsidRPr="0039126E" w:rsidRDefault="009856E7" w:rsidP="009377EC">
            <w:pPr>
              <w:rPr>
                <w:sz w:val="18"/>
                <w:szCs w:val="18"/>
              </w:rPr>
            </w:pPr>
            <w:r w:rsidRPr="0039126E">
              <w:rPr>
                <w:sz w:val="18"/>
                <w:szCs w:val="18"/>
              </w:rPr>
              <w:t>-</w:t>
            </w:r>
          </w:p>
        </w:tc>
        <w:tc>
          <w:tcPr>
            <w:tcW w:w="1560" w:type="dxa"/>
            <w:vAlign w:val="center"/>
          </w:tcPr>
          <w:p w14:paraId="3875DC2E" w14:textId="77777777" w:rsidR="009856E7" w:rsidRPr="0039126E" w:rsidRDefault="009856E7" w:rsidP="009377EC">
            <w:pPr>
              <w:rPr>
                <w:sz w:val="18"/>
                <w:szCs w:val="18"/>
              </w:rPr>
            </w:pPr>
            <w:r w:rsidRPr="0039126E">
              <w:rPr>
                <w:sz w:val="18"/>
                <w:szCs w:val="18"/>
              </w:rPr>
              <w:t>-</w:t>
            </w:r>
          </w:p>
        </w:tc>
        <w:tc>
          <w:tcPr>
            <w:tcW w:w="1417" w:type="dxa"/>
            <w:vAlign w:val="center"/>
          </w:tcPr>
          <w:p w14:paraId="1C8C8FE1" w14:textId="77777777" w:rsidR="009856E7" w:rsidRPr="0039126E" w:rsidRDefault="009856E7" w:rsidP="009377EC">
            <w:pPr>
              <w:rPr>
                <w:sz w:val="18"/>
                <w:szCs w:val="18"/>
              </w:rPr>
            </w:pPr>
            <w:r w:rsidRPr="0039126E">
              <w:rPr>
                <w:sz w:val="18"/>
                <w:szCs w:val="18"/>
              </w:rPr>
              <w:t>0</w:t>
            </w:r>
          </w:p>
        </w:tc>
        <w:tc>
          <w:tcPr>
            <w:tcW w:w="1418" w:type="dxa"/>
            <w:vAlign w:val="center"/>
          </w:tcPr>
          <w:p w14:paraId="577862EF" w14:textId="77777777" w:rsidR="009856E7" w:rsidRPr="0039126E" w:rsidRDefault="009856E7" w:rsidP="009377EC">
            <w:pPr>
              <w:rPr>
                <w:sz w:val="18"/>
                <w:szCs w:val="18"/>
              </w:rPr>
            </w:pPr>
            <w:r w:rsidRPr="0039126E">
              <w:rPr>
                <w:sz w:val="18"/>
                <w:szCs w:val="18"/>
              </w:rPr>
              <w:t>95,7</w:t>
            </w:r>
          </w:p>
        </w:tc>
      </w:tr>
      <w:tr w:rsidR="00265CB7" w:rsidRPr="0039126E" w14:paraId="01FFB95D" w14:textId="77777777" w:rsidTr="0030737F">
        <w:trPr>
          <w:trHeight w:val="77"/>
        </w:trPr>
        <w:tc>
          <w:tcPr>
            <w:tcW w:w="534" w:type="dxa"/>
          </w:tcPr>
          <w:p w14:paraId="6242302B" w14:textId="77777777" w:rsidR="00943BEC" w:rsidRPr="0039126E" w:rsidRDefault="00943BEC" w:rsidP="008E797B">
            <w:pPr>
              <w:widowControl w:val="0"/>
              <w:autoSpaceDE w:val="0"/>
              <w:autoSpaceDN w:val="0"/>
              <w:rPr>
                <w:sz w:val="18"/>
                <w:szCs w:val="18"/>
              </w:rPr>
            </w:pPr>
            <w:r w:rsidRPr="0039126E">
              <w:rPr>
                <w:sz w:val="18"/>
                <w:szCs w:val="18"/>
              </w:rPr>
              <w:t>59.</w:t>
            </w:r>
          </w:p>
        </w:tc>
        <w:tc>
          <w:tcPr>
            <w:tcW w:w="1842" w:type="dxa"/>
            <w:vAlign w:val="center"/>
          </w:tcPr>
          <w:p w14:paraId="203EC773" w14:textId="77777777" w:rsidR="00943BEC" w:rsidRPr="0039126E" w:rsidRDefault="00943BEC" w:rsidP="009377EC">
            <w:pPr>
              <w:rPr>
                <w:sz w:val="18"/>
                <w:szCs w:val="18"/>
              </w:rPr>
            </w:pPr>
            <w:r w:rsidRPr="0039126E">
              <w:rPr>
                <w:sz w:val="18"/>
                <w:szCs w:val="18"/>
              </w:rPr>
              <w:t>деревня Нелюбовская</w:t>
            </w:r>
          </w:p>
        </w:tc>
        <w:tc>
          <w:tcPr>
            <w:tcW w:w="1701" w:type="dxa"/>
            <w:vAlign w:val="center"/>
          </w:tcPr>
          <w:p w14:paraId="23765AD9" w14:textId="77777777" w:rsidR="00943BEC" w:rsidRPr="0039126E" w:rsidRDefault="00943BEC" w:rsidP="009377EC">
            <w:pPr>
              <w:rPr>
                <w:sz w:val="18"/>
                <w:szCs w:val="18"/>
              </w:rPr>
            </w:pPr>
            <w:r w:rsidRPr="0039126E">
              <w:rPr>
                <w:sz w:val="18"/>
                <w:szCs w:val="18"/>
              </w:rPr>
              <w:t>индивидуальные</w:t>
            </w:r>
          </w:p>
        </w:tc>
        <w:tc>
          <w:tcPr>
            <w:tcW w:w="2127" w:type="dxa"/>
            <w:vAlign w:val="center"/>
          </w:tcPr>
          <w:p w14:paraId="0E880908" w14:textId="77777777" w:rsidR="00943BEC" w:rsidRPr="0039126E" w:rsidRDefault="00943BEC" w:rsidP="009377EC">
            <w:pPr>
              <w:rPr>
                <w:sz w:val="18"/>
                <w:szCs w:val="18"/>
              </w:rPr>
            </w:pPr>
            <w:r w:rsidRPr="0039126E">
              <w:rPr>
                <w:sz w:val="18"/>
                <w:szCs w:val="18"/>
              </w:rPr>
              <w:t>1-эт., 1-кв., деревянный</w:t>
            </w:r>
          </w:p>
        </w:tc>
        <w:tc>
          <w:tcPr>
            <w:tcW w:w="1275" w:type="dxa"/>
            <w:vAlign w:val="center"/>
          </w:tcPr>
          <w:p w14:paraId="13CF355A" w14:textId="77777777" w:rsidR="00943BEC" w:rsidRPr="0039126E" w:rsidRDefault="00943BEC" w:rsidP="009377EC">
            <w:pPr>
              <w:rPr>
                <w:sz w:val="18"/>
                <w:szCs w:val="18"/>
              </w:rPr>
            </w:pPr>
            <w:r w:rsidRPr="0039126E">
              <w:rPr>
                <w:sz w:val="18"/>
                <w:szCs w:val="18"/>
              </w:rPr>
              <w:t>0</w:t>
            </w:r>
          </w:p>
        </w:tc>
        <w:tc>
          <w:tcPr>
            <w:tcW w:w="1560" w:type="dxa"/>
            <w:vAlign w:val="center"/>
          </w:tcPr>
          <w:p w14:paraId="0F3E6F14" w14:textId="77777777" w:rsidR="00943BEC" w:rsidRPr="0039126E" w:rsidRDefault="00943BEC" w:rsidP="009377EC">
            <w:pPr>
              <w:rPr>
                <w:sz w:val="18"/>
                <w:szCs w:val="18"/>
              </w:rPr>
            </w:pPr>
            <w:r w:rsidRPr="0039126E">
              <w:rPr>
                <w:sz w:val="18"/>
                <w:szCs w:val="18"/>
              </w:rPr>
              <w:t>11</w:t>
            </w:r>
          </w:p>
        </w:tc>
        <w:tc>
          <w:tcPr>
            <w:tcW w:w="1275" w:type="dxa"/>
            <w:vAlign w:val="center"/>
          </w:tcPr>
          <w:p w14:paraId="6937FA46" w14:textId="77777777" w:rsidR="00943BEC" w:rsidRPr="0039126E" w:rsidRDefault="00943BEC" w:rsidP="009377EC">
            <w:pPr>
              <w:rPr>
                <w:sz w:val="18"/>
                <w:szCs w:val="18"/>
              </w:rPr>
            </w:pPr>
            <w:r w:rsidRPr="0039126E">
              <w:rPr>
                <w:sz w:val="18"/>
                <w:szCs w:val="18"/>
              </w:rPr>
              <w:t>-</w:t>
            </w:r>
          </w:p>
        </w:tc>
        <w:tc>
          <w:tcPr>
            <w:tcW w:w="1560" w:type="dxa"/>
            <w:vAlign w:val="center"/>
          </w:tcPr>
          <w:p w14:paraId="23894F7C" w14:textId="77777777" w:rsidR="00943BEC" w:rsidRPr="0039126E" w:rsidRDefault="00943BEC" w:rsidP="009377EC">
            <w:pPr>
              <w:rPr>
                <w:sz w:val="18"/>
                <w:szCs w:val="18"/>
              </w:rPr>
            </w:pPr>
            <w:r w:rsidRPr="0039126E">
              <w:rPr>
                <w:sz w:val="18"/>
                <w:szCs w:val="18"/>
              </w:rPr>
              <w:t>-</w:t>
            </w:r>
          </w:p>
        </w:tc>
        <w:tc>
          <w:tcPr>
            <w:tcW w:w="1417" w:type="dxa"/>
            <w:vAlign w:val="center"/>
          </w:tcPr>
          <w:p w14:paraId="65BB0BC8" w14:textId="77777777" w:rsidR="00943BEC" w:rsidRPr="0039126E" w:rsidRDefault="00943BEC" w:rsidP="009377EC">
            <w:pPr>
              <w:rPr>
                <w:sz w:val="18"/>
                <w:szCs w:val="18"/>
              </w:rPr>
            </w:pPr>
            <w:r w:rsidRPr="0039126E">
              <w:rPr>
                <w:sz w:val="18"/>
                <w:szCs w:val="18"/>
              </w:rPr>
              <w:t>0</w:t>
            </w:r>
          </w:p>
        </w:tc>
        <w:tc>
          <w:tcPr>
            <w:tcW w:w="1418" w:type="dxa"/>
            <w:vAlign w:val="center"/>
          </w:tcPr>
          <w:p w14:paraId="53BFD949" w14:textId="77777777" w:rsidR="00943BEC" w:rsidRPr="0039126E" w:rsidRDefault="00943BEC" w:rsidP="009377EC">
            <w:pPr>
              <w:rPr>
                <w:sz w:val="18"/>
                <w:szCs w:val="18"/>
              </w:rPr>
            </w:pPr>
            <w:r w:rsidRPr="0039126E">
              <w:rPr>
                <w:sz w:val="18"/>
                <w:szCs w:val="18"/>
              </w:rPr>
              <w:t>320,6</w:t>
            </w:r>
          </w:p>
        </w:tc>
      </w:tr>
      <w:tr w:rsidR="00265CB7" w:rsidRPr="0039126E" w14:paraId="61A3709B" w14:textId="77777777" w:rsidTr="0030737F">
        <w:trPr>
          <w:trHeight w:val="77"/>
        </w:trPr>
        <w:tc>
          <w:tcPr>
            <w:tcW w:w="534" w:type="dxa"/>
          </w:tcPr>
          <w:p w14:paraId="4A76D138" w14:textId="77777777" w:rsidR="006928B7" w:rsidRPr="0039126E" w:rsidRDefault="006928B7" w:rsidP="008E797B">
            <w:pPr>
              <w:widowControl w:val="0"/>
              <w:autoSpaceDE w:val="0"/>
              <w:autoSpaceDN w:val="0"/>
              <w:rPr>
                <w:sz w:val="18"/>
                <w:szCs w:val="18"/>
              </w:rPr>
            </w:pPr>
            <w:r w:rsidRPr="0039126E">
              <w:rPr>
                <w:sz w:val="18"/>
                <w:szCs w:val="18"/>
              </w:rPr>
              <w:t>60.</w:t>
            </w:r>
          </w:p>
        </w:tc>
        <w:tc>
          <w:tcPr>
            <w:tcW w:w="1842" w:type="dxa"/>
            <w:vAlign w:val="center"/>
          </w:tcPr>
          <w:p w14:paraId="4B45202C" w14:textId="77777777" w:rsidR="006928B7" w:rsidRPr="0039126E" w:rsidRDefault="006928B7" w:rsidP="009377EC">
            <w:pPr>
              <w:rPr>
                <w:sz w:val="18"/>
                <w:szCs w:val="18"/>
              </w:rPr>
            </w:pPr>
            <w:r w:rsidRPr="0039126E">
              <w:rPr>
                <w:sz w:val="18"/>
                <w:szCs w:val="18"/>
              </w:rPr>
              <w:t>деревня Оброчное</w:t>
            </w:r>
          </w:p>
        </w:tc>
        <w:tc>
          <w:tcPr>
            <w:tcW w:w="1701" w:type="dxa"/>
            <w:vAlign w:val="center"/>
          </w:tcPr>
          <w:p w14:paraId="35F005C3" w14:textId="77777777" w:rsidR="006928B7" w:rsidRPr="0039126E" w:rsidRDefault="006928B7" w:rsidP="009377EC">
            <w:pPr>
              <w:rPr>
                <w:sz w:val="18"/>
                <w:szCs w:val="18"/>
              </w:rPr>
            </w:pPr>
            <w:r w:rsidRPr="0039126E">
              <w:rPr>
                <w:sz w:val="18"/>
                <w:szCs w:val="18"/>
              </w:rPr>
              <w:t>индивидуальные</w:t>
            </w:r>
          </w:p>
        </w:tc>
        <w:tc>
          <w:tcPr>
            <w:tcW w:w="2127" w:type="dxa"/>
            <w:vAlign w:val="center"/>
          </w:tcPr>
          <w:p w14:paraId="5419D225" w14:textId="77777777" w:rsidR="006928B7" w:rsidRPr="0039126E" w:rsidRDefault="006928B7" w:rsidP="009377EC">
            <w:pPr>
              <w:rPr>
                <w:sz w:val="18"/>
                <w:szCs w:val="18"/>
              </w:rPr>
            </w:pPr>
            <w:r w:rsidRPr="0039126E">
              <w:rPr>
                <w:sz w:val="18"/>
                <w:szCs w:val="18"/>
              </w:rPr>
              <w:t>1-эт., 1-кв., деревянный</w:t>
            </w:r>
          </w:p>
        </w:tc>
        <w:tc>
          <w:tcPr>
            <w:tcW w:w="1275" w:type="dxa"/>
            <w:vAlign w:val="center"/>
          </w:tcPr>
          <w:p w14:paraId="7D9FBA24" w14:textId="77777777" w:rsidR="006928B7" w:rsidRPr="0039126E" w:rsidRDefault="006928B7" w:rsidP="009377EC">
            <w:pPr>
              <w:rPr>
                <w:sz w:val="18"/>
                <w:szCs w:val="18"/>
              </w:rPr>
            </w:pPr>
            <w:r w:rsidRPr="0039126E">
              <w:rPr>
                <w:sz w:val="18"/>
                <w:szCs w:val="18"/>
              </w:rPr>
              <w:t>4</w:t>
            </w:r>
          </w:p>
        </w:tc>
        <w:tc>
          <w:tcPr>
            <w:tcW w:w="1560" w:type="dxa"/>
            <w:vAlign w:val="center"/>
          </w:tcPr>
          <w:p w14:paraId="73B4FC13" w14:textId="77777777" w:rsidR="006928B7" w:rsidRPr="0039126E" w:rsidRDefault="006928B7" w:rsidP="009377EC">
            <w:pPr>
              <w:rPr>
                <w:sz w:val="18"/>
                <w:szCs w:val="18"/>
              </w:rPr>
            </w:pPr>
            <w:r w:rsidRPr="0039126E">
              <w:rPr>
                <w:sz w:val="18"/>
                <w:szCs w:val="18"/>
              </w:rPr>
              <w:t>13</w:t>
            </w:r>
          </w:p>
        </w:tc>
        <w:tc>
          <w:tcPr>
            <w:tcW w:w="1275" w:type="dxa"/>
            <w:vAlign w:val="center"/>
          </w:tcPr>
          <w:p w14:paraId="01374EA1" w14:textId="77777777" w:rsidR="006928B7" w:rsidRPr="0039126E" w:rsidRDefault="006928B7" w:rsidP="009377EC">
            <w:pPr>
              <w:rPr>
                <w:sz w:val="18"/>
                <w:szCs w:val="18"/>
              </w:rPr>
            </w:pPr>
            <w:r w:rsidRPr="0039126E">
              <w:rPr>
                <w:sz w:val="18"/>
                <w:szCs w:val="18"/>
              </w:rPr>
              <w:t>-</w:t>
            </w:r>
          </w:p>
        </w:tc>
        <w:tc>
          <w:tcPr>
            <w:tcW w:w="1560" w:type="dxa"/>
            <w:vAlign w:val="center"/>
          </w:tcPr>
          <w:p w14:paraId="41D0355A" w14:textId="77777777" w:rsidR="006928B7" w:rsidRPr="0039126E" w:rsidRDefault="006928B7" w:rsidP="009377EC">
            <w:pPr>
              <w:rPr>
                <w:sz w:val="18"/>
                <w:szCs w:val="18"/>
              </w:rPr>
            </w:pPr>
            <w:r w:rsidRPr="0039126E">
              <w:rPr>
                <w:sz w:val="18"/>
                <w:szCs w:val="18"/>
              </w:rPr>
              <w:t>-</w:t>
            </w:r>
          </w:p>
        </w:tc>
        <w:tc>
          <w:tcPr>
            <w:tcW w:w="1417" w:type="dxa"/>
            <w:vAlign w:val="center"/>
          </w:tcPr>
          <w:p w14:paraId="6B9BA6BE" w14:textId="77777777" w:rsidR="006928B7" w:rsidRPr="0039126E" w:rsidRDefault="006928B7" w:rsidP="009377EC">
            <w:pPr>
              <w:rPr>
                <w:sz w:val="18"/>
                <w:szCs w:val="18"/>
              </w:rPr>
            </w:pPr>
            <w:r w:rsidRPr="0039126E">
              <w:rPr>
                <w:sz w:val="18"/>
                <w:szCs w:val="18"/>
              </w:rPr>
              <w:t>295,8</w:t>
            </w:r>
          </w:p>
        </w:tc>
        <w:tc>
          <w:tcPr>
            <w:tcW w:w="1418" w:type="dxa"/>
            <w:vAlign w:val="center"/>
          </w:tcPr>
          <w:p w14:paraId="4D58C5A7" w14:textId="77777777" w:rsidR="006928B7" w:rsidRPr="0039126E" w:rsidRDefault="006928B7" w:rsidP="009377EC">
            <w:pPr>
              <w:rPr>
                <w:sz w:val="18"/>
                <w:szCs w:val="18"/>
              </w:rPr>
            </w:pPr>
            <w:r w:rsidRPr="0039126E">
              <w:rPr>
                <w:sz w:val="18"/>
                <w:szCs w:val="18"/>
              </w:rPr>
              <w:t>500,4</w:t>
            </w:r>
          </w:p>
        </w:tc>
      </w:tr>
      <w:tr w:rsidR="00265CB7" w:rsidRPr="0039126E" w14:paraId="27EAF465" w14:textId="77777777" w:rsidTr="0030737F">
        <w:trPr>
          <w:trHeight w:val="77"/>
        </w:trPr>
        <w:tc>
          <w:tcPr>
            <w:tcW w:w="534" w:type="dxa"/>
          </w:tcPr>
          <w:p w14:paraId="5623DB73" w14:textId="77777777" w:rsidR="006928B7" w:rsidRPr="0039126E" w:rsidRDefault="006928B7" w:rsidP="008E797B">
            <w:pPr>
              <w:widowControl w:val="0"/>
              <w:autoSpaceDE w:val="0"/>
              <w:autoSpaceDN w:val="0"/>
              <w:rPr>
                <w:sz w:val="18"/>
                <w:szCs w:val="18"/>
              </w:rPr>
            </w:pPr>
            <w:r w:rsidRPr="0039126E">
              <w:rPr>
                <w:sz w:val="18"/>
                <w:szCs w:val="18"/>
              </w:rPr>
              <w:t>61.</w:t>
            </w:r>
          </w:p>
        </w:tc>
        <w:tc>
          <w:tcPr>
            <w:tcW w:w="1842" w:type="dxa"/>
            <w:vAlign w:val="center"/>
          </w:tcPr>
          <w:p w14:paraId="38A6AF42" w14:textId="77777777" w:rsidR="006928B7" w:rsidRPr="0039126E" w:rsidRDefault="006928B7" w:rsidP="009377EC">
            <w:pPr>
              <w:rPr>
                <w:sz w:val="18"/>
                <w:szCs w:val="18"/>
              </w:rPr>
            </w:pPr>
            <w:r w:rsidRPr="0039126E">
              <w:rPr>
                <w:sz w:val="18"/>
                <w:szCs w:val="18"/>
              </w:rPr>
              <w:t>деревня Оносино</w:t>
            </w:r>
          </w:p>
        </w:tc>
        <w:tc>
          <w:tcPr>
            <w:tcW w:w="1701" w:type="dxa"/>
            <w:vAlign w:val="center"/>
          </w:tcPr>
          <w:p w14:paraId="6D9E40B4" w14:textId="77777777" w:rsidR="006928B7" w:rsidRPr="0039126E" w:rsidRDefault="006928B7" w:rsidP="009377EC">
            <w:pPr>
              <w:rPr>
                <w:sz w:val="18"/>
                <w:szCs w:val="18"/>
              </w:rPr>
            </w:pPr>
            <w:r w:rsidRPr="0039126E">
              <w:rPr>
                <w:sz w:val="18"/>
                <w:szCs w:val="18"/>
              </w:rPr>
              <w:t>индивидуальные</w:t>
            </w:r>
          </w:p>
        </w:tc>
        <w:tc>
          <w:tcPr>
            <w:tcW w:w="2127" w:type="dxa"/>
            <w:vAlign w:val="center"/>
          </w:tcPr>
          <w:p w14:paraId="6B252F66" w14:textId="77777777" w:rsidR="006928B7" w:rsidRPr="0039126E" w:rsidRDefault="006928B7" w:rsidP="009377EC">
            <w:pPr>
              <w:rPr>
                <w:sz w:val="18"/>
                <w:szCs w:val="18"/>
              </w:rPr>
            </w:pPr>
            <w:r w:rsidRPr="0039126E">
              <w:rPr>
                <w:sz w:val="18"/>
                <w:szCs w:val="18"/>
              </w:rPr>
              <w:t>1-эт., 1-кв., деревянный</w:t>
            </w:r>
          </w:p>
        </w:tc>
        <w:tc>
          <w:tcPr>
            <w:tcW w:w="1275" w:type="dxa"/>
            <w:vAlign w:val="center"/>
          </w:tcPr>
          <w:p w14:paraId="0C985F8F" w14:textId="77777777" w:rsidR="006928B7" w:rsidRPr="0039126E" w:rsidRDefault="006928B7" w:rsidP="009377EC">
            <w:pPr>
              <w:rPr>
                <w:sz w:val="18"/>
                <w:szCs w:val="18"/>
              </w:rPr>
            </w:pPr>
            <w:r w:rsidRPr="0039126E">
              <w:rPr>
                <w:sz w:val="18"/>
                <w:szCs w:val="18"/>
              </w:rPr>
              <w:t>1</w:t>
            </w:r>
          </w:p>
        </w:tc>
        <w:tc>
          <w:tcPr>
            <w:tcW w:w="1560" w:type="dxa"/>
            <w:vAlign w:val="center"/>
          </w:tcPr>
          <w:p w14:paraId="4C969C08" w14:textId="77777777" w:rsidR="006928B7" w:rsidRPr="0039126E" w:rsidRDefault="006928B7" w:rsidP="009377EC">
            <w:pPr>
              <w:rPr>
                <w:sz w:val="18"/>
                <w:szCs w:val="18"/>
              </w:rPr>
            </w:pPr>
            <w:r w:rsidRPr="0039126E">
              <w:rPr>
                <w:sz w:val="18"/>
                <w:szCs w:val="18"/>
              </w:rPr>
              <w:t>3</w:t>
            </w:r>
          </w:p>
        </w:tc>
        <w:tc>
          <w:tcPr>
            <w:tcW w:w="1275" w:type="dxa"/>
            <w:vAlign w:val="center"/>
          </w:tcPr>
          <w:p w14:paraId="48ECC9C1" w14:textId="77777777" w:rsidR="006928B7" w:rsidRPr="0039126E" w:rsidRDefault="006928B7" w:rsidP="009377EC">
            <w:pPr>
              <w:rPr>
                <w:sz w:val="18"/>
                <w:szCs w:val="18"/>
              </w:rPr>
            </w:pPr>
            <w:r w:rsidRPr="0039126E">
              <w:rPr>
                <w:sz w:val="18"/>
                <w:szCs w:val="18"/>
              </w:rPr>
              <w:t>-</w:t>
            </w:r>
          </w:p>
        </w:tc>
        <w:tc>
          <w:tcPr>
            <w:tcW w:w="1560" w:type="dxa"/>
            <w:vAlign w:val="center"/>
          </w:tcPr>
          <w:p w14:paraId="3F04CBB4" w14:textId="77777777" w:rsidR="006928B7" w:rsidRPr="0039126E" w:rsidRDefault="006928B7" w:rsidP="009377EC">
            <w:pPr>
              <w:rPr>
                <w:sz w:val="18"/>
                <w:szCs w:val="18"/>
              </w:rPr>
            </w:pPr>
            <w:r w:rsidRPr="0039126E">
              <w:rPr>
                <w:sz w:val="18"/>
                <w:szCs w:val="18"/>
              </w:rPr>
              <w:t>-</w:t>
            </w:r>
          </w:p>
        </w:tc>
        <w:tc>
          <w:tcPr>
            <w:tcW w:w="1417" w:type="dxa"/>
            <w:vAlign w:val="center"/>
          </w:tcPr>
          <w:p w14:paraId="36078305" w14:textId="77777777" w:rsidR="006928B7" w:rsidRPr="0039126E" w:rsidRDefault="006928B7" w:rsidP="009377EC">
            <w:pPr>
              <w:rPr>
                <w:sz w:val="18"/>
                <w:szCs w:val="18"/>
              </w:rPr>
            </w:pPr>
            <w:r w:rsidRPr="0039126E">
              <w:rPr>
                <w:sz w:val="18"/>
                <w:szCs w:val="18"/>
              </w:rPr>
              <w:t>29,8</w:t>
            </w:r>
          </w:p>
        </w:tc>
        <w:tc>
          <w:tcPr>
            <w:tcW w:w="1418" w:type="dxa"/>
            <w:vAlign w:val="center"/>
          </w:tcPr>
          <w:p w14:paraId="593A2D5B" w14:textId="77777777" w:rsidR="006928B7" w:rsidRPr="0039126E" w:rsidRDefault="006928B7" w:rsidP="009377EC">
            <w:pPr>
              <w:rPr>
                <w:sz w:val="18"/>
                <w:szCs w:val="18"/>
              </w:rPr>
            </w:pPr>
            <w:r w:rsidRPr="0039126E">
              <w:rPr>
                <w:sz w:val="18"/>
                <w:szCs w:val="18"/>
              </w:rPr>
              <w:t>138,2</w:t>
            </w:r>
          </w:p>
        </w:tc>
      </w:tr>
      <w:tr w:rsidR="00265CB7" w:rsidRPr="0039126E" w14:paraId="62F7C175" w14:textId="77777777" w:rsidTr="0030737F">
        <w:trPr>
          <w:trHeight w:val="77"/>
        </w:trPr>
        <w:tc>
          <w:tcPr>
            <w:tcW w:w="534" w:type="dxa"/>
          </w:tcPr>
          <w:p w14:paraId="7BAE9596" w14:textId="77777777" w:rsidR="006928B7" w:rsidRPr="0039126E" w:rsidRDefault="006928B7" w:rsidP="008E797B">
            <w:pPr>
              <w:widowControl w:val="0"/>
              <w:autoSpaceDE w:val="0"/>
              <w:autoSpaceDN w:val="0"/>
              <w:rPr>
                <w:sz w:val="18"/>
                <w:szCs w:val="18"/>
              </w:rPr>
            </w:pPr>
            <w:r w:rsidRPr="0039126E">
              <w:rPr>
                <w:sz w:val="18"/>
                <w:szCs w:val="18"/>
              </w:rPr>
              <w:t>62.</w:t>
            </w:r>
          </w:p>
        </w:tc>
        <w:tc>
          <w:tcPr>
            <w:tcW w:w="1842" w:type="dxa"/>
            <w:vAlign w:val="center"/>
          </w:tcPr>
          <w:p w14:paraId="73ADA5F5" w14:textId="77777777" w:rsidR="006928B7" w:rsidRPr="0039126E" w:rsidRDefault="006928B7" w:rsidP="009377EC">
            <w:pPr>
              <w:rPr>
                <w:sz w:val="18"/>
                <w:szCs w:val="18"/>
              </w:rPr>
            </w:pPr>
            <w:r w:rsidRPr="0039126E">
              <w:rPr>
                <w:sz w:val="18"/>
                <w:szCs w:val="18"/>
              </w:rPr>
              <w:t>деревня Останинское</w:t>
            </w:r>
          </w:p>
        </w:tc>
        <w:tc>
          <w:tcPr>
            <w:tcW w:w="1701" w:type="dxa"/>
            <w:vAlign w:val="center"/>
          </w:tcPr>
          <w:p w14:paraId="67C49B9E" w14:textId="77777777" w:rsidR="006928B7" w:rsidRPr="0039126E" w:rsidRDefault="006928B7" w:rsidP="009377EC">
            <w:pPr>
              <w:rPr>
                <w:sz w:val="18"/>
                <w:szCs w:val="18"/>
              </w:rPr>
            </w:pPr>
            <w:r w:rsidRPr="0039126E">
              <w:rPr>
                <w:sz w:val="18"/>
                <w:szCs w:val="18"/>
              </w:rPr>
              <w:t>индивидуальные</w:t>
            </w:r>
          </w:p>
        </w:tc>
        <w:tc>
          <w:tcPr>
            <w:tcW w:w="2127" w:type="dxa"/>
            <w:vAlign w:val="center"/>
          </w:tcPr>
          <w:p w14:paraId="7C92E0B9" w14:textId="77777777" w:rsidR="006928B7" w:rsidRPr="0039126E" w:rsidRDefault="006928B7" w:rsidP="009377EC">
            <w:pPr>
              <w:rPr>
                <w:sz w:val="18"/>
                <w:szCs w:val="18"/>
              </w:rPr>
            </w:pPr>
            <w:r w:rsidRPr="0039126E">
              <w:rPr>
                <w:sz w:val="18"/>
                <w:szCs w:val="18"/>
              </w:rPr>
              <w:t>1-эт., 1-кв., деревянный</w:t>
            </w:r>
          </w:p>
        </w:tc>
        <w:tc>
          <w:tcPr>
            <w:tcW w:w="1275" w:type="dxa"/>
            <w:vAlign w:val="center"/>
          </w:tcPr>
          <w:p w14:paraId="29C421BA" w14:textId="77777777" w:rsidR="006928B7" w:rsidRPr="0039126E" w:rsidRDefault="006928B7" w:rsidP="009377EC">
            <w:pPr>
              <w:rPr>
                <w:sz w:val="18"/>
                <w:szCs w:val="18"/>
              </w:rPr>
            </w:pPr>
            <w:r w:rsidRPr="0039126E">
              <w:rPr>
                <w:sz w:val="18"/>
                <w:szCs w:val="18"/>
              </w:rPr>
              <w:t>1</w:t>
            </w:r>
          </w:p>
        </w:tc>
        <w:tc>
          <w:tcPr>
            <w:tcW w:w="1560" w:type="dxa"/>
            <w:vAlign w:val="center"/>
          </w:tcPr>
          <w:p w14:paraId="644EB49C" w14:textId="77777777" w:rsidR="006928B7" w:rsidRPr="0039126E" w:rsidRDefault="006928B7" w:rsidP="009377EC">
            <w:pPr>
              <w:rPr>
                <w:sz w:val="18"/>
                <w:szCs w:val="18"/>
              </w:rPr>
            </w:pPr>
            <w:r w:rsidRPr="0039126E">
              <w:rPr>
                <w:sz w:val="18"/>
                <w:szCs w:val="18"/>
              </w:rPr>
              <w:t>14</w:t>
            </w:r>
          </w:p>
        </w:tc>
        <w:tc>
          <w:tcPr>
            <w:tcW w:w="1275" w:type="dxa"/>
            <w:vAlign w:val="center"/>
          </w:tcPr>
          <w:p w14:paraId="3A73AEEC" w14:textId="77777777" w:rsidR="006928B7" w:rsidRPr="0039126E" w:rsidRDefault="006928B7" w:rsidP="009377EC">
            <w:pPr>
              <w:rPr>
                <w:sz w:val="18"/>
                <w:szCs w:val="18"/>
              </w:rPr>
            </w:pPr>
            <w:r w:rsidRPr="0039126E">
              <w:rPr>
                <w:sz w:val="18"/>
                <w:szCs w:val="18"/>
              </w:rPr>
              <w:t>-</w:t>
            </w:r>
          </w:p>
        </w:tc>
        <w:tc>
          <w:tcPr>
            <w:tcW w:w="1560" w:type="dxa"/>
            <w:vAlign w:val="center"/>
          </w:tcPr>
          <w:p w14:paraId="030A5CF2" w14:textId="77777777" w:rsidR="006928B7" w:rsidRPr="0039126E" w:rsidRDefault="006928B7" w:rsidP="009377EC">
            <w:pPr>
              <w:rPr>
                <w:sz w:val="18"/>
                <w:szCs w:val="18"/>
              </w:rPr>
            </w:pPr>
            <w:r w:rsidRPr="0039126E">
              <w:rPr>
                <w:sz w:val="18"/>
                <w:szCs w:val="18"/>
              </w:rPr>
              <w:t>-</w:t>
            </w:r>
          </w:p>
        </w:tc>
        <w:tc>
          <w:tcPr>
            <w:tcW w:w="1417" w:type="dxa"/>
            <w:vAlign w:val="center"/>
          </w:tcPr>
          <w:p w14:paraId="3F9C4EC9" w14:textId="77777777" w:rsidR="006928B7" w:rsidRPr="0039126E" w:rsidRDefault="006928B7" w:rsidP="009377EC">
            <w:pPr>
              <w:rPr>
                <w:sz w:val="18"/>
                <w:szCs w:val="18"/>
              </w:rPr>
            </w:pPr>
            <w:r w:rsidRPr="0039126E">
              <w:rPr>
                <w:sz w:val="18"/>
                <w:szCs w:val="18"/>
              </w:rPr>
              <w:t>44,2</w:t>
            </w:r>
          </w:p>
        </w:tc>
        <w:tc>
          <w:tcPr>
            <w:tcW w:w="1418" w:type="dxa"/>
            <w:vAlign w:val="center"/>
          </w:tcPr>
          <w:p w14:paraId="6A874891" w14:textId="77777777" w:rsidR="006928B7" w:rsidRPr="0039126E" w:rsidRDefault="006928B7" w:rsidP="009377EC">
            <w:pPr>
              <w:rPr>
                <w:sz w:val="18"/>
                <w:szCs w:val="18"/>
              </w:rPr>
            </w:pPr>
            <w:r w:rsidRPr="0039126E">
              <w:rPr>
                <w:sz w:val="18"/>
                <w:szCs w:val="18"/>
              </w:rPr>
              <w:t>591,1</w:t>
            </w:r>
          </w:p>
        </w:tc>
      </w:tr>
      <w:tr w:rsidR="00265CB7" w:rsidRPr="0039126E" w14:paraId="4AD33408" w14:textId="77777777" w:rsidTr="00D87E1E">
        <w:trPr>
          <w:trHeight w:val="88"/>
        </w:trPr>
        <w:tc>
          <w:tcPr>
            <w:tcW w:w="534" w:type="dxa"/>
            <w:vMerge w:val="restart"/>
          </w:tcPr>
          <w:p w14:paraId="55C59D17" w14:textId="77777777" w:rsidR="00D87E1E" w:rsidRPr="0039126E" w:rsidRDefault="00D87E1E" w:rsidP="008E797B">
            <w:pPr>
              <w:widowControl w:val="0"/>
              <w:autoSpaceDE w:val="0"/>
              <w:autoSpaceDN w:val="0"/>
              <w:rPr>
                <w:sz w:val="18"/>
                <w:szCs w:val="18"/>
              </w:rPr>
            </w:pPr>
            <w:r w:rsidRPr="0039126E">
              <w:rPr>
                <w:sz w:val="18"/>
                <w:szCs w:val="18"/>
              </w:rPr>
              <w:t>63.</w:t>
            </w:r>
          </w:p>
        </w:tc>
        <w:tc>
          <w:tcPr>
            <w:tcW w:w="1842" w:type="dxa"/>
            <w:vMerge w:val="restart"/>
            <w:vAlign w:val="center"/>
          </w:tcPr>
          <w:p w14:paraId="1928514D" w14:textId="77777777" w:rsidR="00D87E1E" w:rsidRPr="0039126E" w:rsidRDefault="00D87E1E" w:rsidP="009377EC">
            <w:pPr>
              <w:rPr>
                <w:sz w:val="18"/>
                <w:szCs w:val="18"/>
              </w:rPr>
            </w:pPr>
            <w:r w:rsidRPr="0039126E">
              <w:rPr>
                <w:sz w:val="18"/>
                <w:szCs w:val="18"/>
              </w:rPr>
              <w:t>деревня Палковская</w:t>
            </w:r>
          </w:p>
        </w:tc>
        <w:tc>
          <w:tcPr>
            <w:tcW w:w="1701" w:type="dxa"/>
            <w:vAlign w:val="center"/>
          </w:tcPr>
          <w:p w14:paraId="3AC3B790" w14:textId="77777777" w:rsidR="00D87E1E" w:rsidRPr="0039126E" w:rsidRDefault="00D87E1E" w:rsidP="009377EC">
            <w:pPr>
              <w:rPr>
                <w:sz w:val="18"/>
                <w:szCs w:val="18"/>
              </w:rPr>
            </w:pPr>
            <w:r w:rsidRPr="0039126E">
              <w:rPr>
                <w:sz w:val="18"/>
                <w:szCs w:val="18"/>
              </w:rPr>
              <w:t>индивидуальные</w:t>
            </w:r>
          </w:p>
        </w:tc>
        <w:tc>
          <w:tcPr>
            <w:tcW w:w="2127" w:type="dxa"/>
            <w:vAlign w:val="center"/>
          </w:tcPr>
          <w:p w14:paraId="0165D8D2" w14:textId="77777777" w:rsidR="00D87E1E" w:rsidRPr="0039126E" w:rsidRDefault="00D87E1E" w:rsidP="009377EC">
            <w:pPr>
              <w:rPr>
                <w:sz w:val="18"/>
                <w:szCs w:val="18"/>
              </w:rPr>
            </w:pPr>
            <w:r w:rsidRPr="0039126E">
              <w:rPr>
                <w:sz w:val="18"/>
                <w:szCs w:val="18"/>
              </w:rPr>
              <w:t>1-эт., 1-кв., деревянный</w:t>
            </w:r>
          </w:p>
        </w:tc>
        <w:tc>
          <w:tcPr>
            <w:tcW w:w="1275" w:type="dxa"/>
            <w:vAlign w:val="center"/>
          </w:tcPr>
          <w:p w14:paraId="3B3BAB09" w14:textId="77777777" w:rsidR="00D87E1E" w:rsidRPr="0039126E" w:rsidRDefault="00D87E1E" w:rsidP="009377EC">
            <w:pPr>
              <w:rPr>
                <w:sz w:val="18"/>
                <w:szCs w:val="18"/>
              </w:rPr>
            </w:pPr>
            <w:r w:rsidRPr="0039126E">
              <w:rPr>
                <w:sz w:val="18"/>
                <w:szCs w:val="18"/>
              </w:rPr>
              <w:t>3</w:t>
            </w:r>
          </w:p>
        </w:tc>
        <w:tc>
          <w:tcPr>
            <w:tcW w:w="1560" w:type="dxa"/>
            <w:vAlign w:val="center"/>
          </w:tcPr>
          <w:p w14:paraId="7B1D3B54" w14:textId="77777777" w:rsidR="00D87E1E" w:rsidRPr="0039126E" w:rsidRDefault="00D87E1E" w:rsidP="009377EC">
            <w:pPr>
              <w:rPr>
                <w:sz w:val="18"/>
                <w:szCs w:val="18"/>
              </w:rPr>
            </w:pPr>
            <w:r w:rsidRPr="0039126E">
              <w:rPr>
                <w:sz w:val="18"/>
                <w:szCs w:val="18"/>
              </w:rPr>
              <w:t>10</w:t>
            </w:r>
          </w:p>
        </w:tc>
        <w:tc>
          <w:tcPr>
            <w:tcW w:w="1275" w:type="dxa"/>
            <w:vAlign w:val="center"/>
          </w:tcPr>
          <w:p w14:paraId="2B7A00A0" w14:textId="77777777" w:rsidR="00D87E1E" w:rsidRPr="0039126E" w:rsidRDefault="00D87E1E" w:rsidP="009377EC">
            <w:pPr>
              <w:rPr>
                <w:sz w:val="18"/>
                <w:szCs w:val="18"/>
              </w:rPr>
            </w:pPr>
            <w:r w:rsidRPr="0039126E">
              <w:rPr>
                <w:sz w:val="18"/>
                <w:szCs w:val="18"/>
              </w:rPr>
              <w:t>-</w:t>
            </w:r>
          </w:p>
        </w:tc>
        <w:tc>
          <w:tcPr>
            <w:tcW w:w="1560" w:type="dxa"/>
            <w:vAlign w:val="center"/>
          </w:tcPr>
          <w:p w14:paraId="0276BE64" w14:textId="77777777" w:rsidR="00D87E1E" w:rsidRPr="0039126E" w:rsidRDefault="00D87E1E" w:rsidP="009377EC">
            <w:pPr>
              <w:rPr>
                <w:sz w:val="18"/>
                <w:szCs w:val="18"/>
              </w:rPr>
            </w:pPr>
            <w:r w:rsidRPr="0039126E">
              <w:rPr>
                <w:sz w:val="18"/>
                <w:szCs w:val="18"/>
              </w:rPr>
              <w:t>-</w:t>
            </w:r>
          </w:p>
        </w:tc>
        <w:tc>
          <w:tcPr>
            <w:tcW w:w="1417" w:type="dxa"/>
            <w:vAlign w:val="center"/>
          </w:tcPr>
          <w:p w14:paraId="2072A1A7" w14:textId="77777777" w:rsidR="00D87E1E" w:rsidRPr="0039126E" w:rsidRDefault="00D87E1E" w:rsidP="009377EC">
            <w:pPr>
              <w:rPr>
                <w:sz w:val="18"/>
                <w:szCs w:val="18"/>
              </w:rPr>
            </w:pPr>
            <w:r w:rsidRPr="0039126E">
              <w:rPr>
                <w:sz w:val="18"/>
                <w:szCs w:val="18"/>
              </w:rPr>
              <w:t>176,2</w:t>
            </w:r>
          </w:p>
        </w:tc>
        <w:tc>
          <w:tcPr>
            <w:tcW w:w="1418" w:type="dxa"/>
            <w:vAlign w:val="center"/>
          </w:tcPr>
          <w:p w14:paraId="68B0344C" w14:textId="77777777" w:rsidR="00D87E1E" w:rsidRPr="0039126E" w:rsidRDefault="00D87E1E" w:rsidP="009377EC">
            <w:pPr>
              <w:rPr>
                <w:sz w:val="18"/>
                <w:szCs w:val="18"/>
              </w:rPr>
            </w:pPr>
            <w:r w:rsidRPr="0039126E">
              <w:rPr>
                <w:sz w:val="18"/>
                <w:szCs w:val="18"/>
              </w:rPr>
              <w:t>409,2</w:t>
            </w:r>
          </w:p>
        </w:tc>
      </w:tr>
      <w:tr w:rsidR="00265CB7" w:rsidRPr="0039126E" w14:paraId="5625AFE6" w14:textId="77777777" w:rsidTr="0030737F">
        <w:trPr>
          <w:trHeight w:val="87"/>
        </w:trPr>
        <w:tc>
          <w:tcPr>
            <w:tcW w:w="534" w:type="dxa"/>
            <w:vMerge/>
          </w:tcPr>
          <w:p w14:paraId="237FEA61" w14:textId="77777777" w:rsidR="00D87E1E" w:rsidRPr="0039126E" w:rsidRDefault="00D87E1E" w:rsidP="008E797B">
            <w:pPr>
              <w:widowControl w:val="0"/>
              <w:autoSpaceDE w:val="0"/>
              <w:autoSpaceDN w:val="0"/>
              <w:rPr>
                <w:sz w:val="18"/>
                <w:szCs w:val="18"/>
              </w:rPr>
            </w:pPr>
          </w:p>
        </w:tc>
        <w:tc>
          <w:tcPr>
            <w:tcW w:w="1842" w:type="dxa"/>
            <w:vMerge/>
            <w:vAlign w:val="center"/>
          </w:tcPr>
          <w:p w14:paraId="7D4F4C0C" w14:textId="77777777" w:rsidR="00D87E1E" w:rsidRPr="0039126E" w:rsidRDefault="00D87E1E" w:rsidP="009377EC">
            <w:pPr>
              <w:rPr>
                <w:sz w:val="18"/>
                <w:szCs w:val="18"/>
              </w:rPr>
            </w:pPr>
          </w:p>
        </w:tc>
        <w:tc>
          <w:tcPr>
            <w:tcW w:w="1701" w:type="dxa"/>
            <w:vAlign w:val="center"/>
          </w:tcPr>
          <w:p w14:paraId="66256D21" w14:textId="77777777" w:rsidR="00D87E1E" w:rsidRPr="0039126E" w:rsidRDefault="00D87E1E" w:rsidP="009377EC">
            <w:pPr>
              <w:rPr>
                <w:sz w:val="18"/>
                <w:szCs w:val="18"/>
              </w:rPr>
            </w:pPr>
            <w:r w:rsidRPr="0039126E">
              <w:rPr>
                <w:sz w:val="18"/>
                <w:szCs w:val="18"/>
              </w:rPr>
              <w:t>индивидуальные</w:t>
            </w:r>
          </w:p>
        </w:tc>
        <w:tc>
          <w:tcPr>
            <w:tcW w:w="2127" w:type="dxa"/>
            <w:vAlign w:val="center"/>
          </w:tcPr>
          <w:p w14:paraId="44D88618" w14:textId="77777777" w:rsidR="00D87E1E" w:rsidRPr="0039126E" w:rsidRDefault="00D87E1E" w:rsidP="009377EC">
            <w:pPr>
              <w:rPr>
                <w:sz w:val="18"/>
                <w:szCs w:val="18"/>
              </w:rPr>
            </w:pPr>
            <w:r w:rsidRPr="0039126E">
              <w:rPr>
                <w:sz w:val="18"/>
                <w:szCs w:val="18"/>
              </w:rPr>
              <w:t>2-эт., 1-кв., деревянный</w:t>
            </w:r>
          </w:p>
        </w:tc>
        <w:tc>
          <w:tcPr>
            <w:tcW w:w="1275" w:type="dxa"/>
            <w:vAlign w:val="center"/>
          </w:tcPr>
          <w:p w14:paraId="419D3144" w14:textId="77777777" w:rsidR="00D87E1E" w:rsidRPr="0039126E" w:rsidRDefault="00D87E1E" w:rsidP="009377EC">
            <w:pPr>
              <w:rPr>
                <w:sz w:val="18"/>
                <w:szCs w:val="18"/>
              </w:rPr>
            </w:pPr>
            <w:r w:rsidRPr="0039126E">
              <w:rPr>
                <w:sz w:val="18"/>
                <w:szCs w:val="18"/>
              </w:rPr>
              <w:t>1</w:t>
            </w:r>
          </w:p>
        </w:tc>
        <w:tc>
          <w:tcPr>
            <w:tcW w:w="1560" w:type="dxa"/>
            <w:vAlign w:val="center"/>
          </w:tcPr>
          <w:p w14:paraId="4677E2C8" w14:textId="77777777" w:rsidR="00D87E1E" w:rsidRPr="0039126E" w:rsidRDefault="00D87E1E" w:rsidP="009377EC">
            <w:pPr>
              <w:rPr>
                <w:sz w:val="18"/>
                <w:szCs w:val="18"/>
              </w:rPr>
            </w:pPr>
            <w:r w:rsidRPr="0039126E">
              <w:rPr>
                <w:sz w:val="18"/>
                <w:szCs w:val="18"/>
              </w:rPr>
              <w:t>0</w:t>
            </w:r>
          </w:p>
        </w:tc>
        <w:tc>
          <w:tcPr>
            <w:tcW w:w="1275" w:type="dxa"/>
            <w:vAlign w:val="center"/>
          </w:tcPr>
          <w:p w14:paraId="0043EDC6" w14:textId="77777777" w:rsidR="00D87E1E" w:rsidRPr="0039126E" w:rsidRDefault="00D87E1E" w:rsidP="009377EC">
            <w:pPr>
              <w:rPr>
                <w:sz w:val="18"/>
                <w:szCs w:val="18"/>
              </w:rPr>
            </w:pPr>
            <w:r w:rsidRPr="0039126E">
              <w:rPr>
                <w:sz w:val="18"/>
                <w:szCs w:val="18"/>
              </w:rPr>
              <w:t>-</w:t>
            </w:r>
          </w:p>
        </w:tc>
        <w:tc>
          <w:tcPr>
            <w:tcW w:w="1560" w:type="dxa"/>
            <w:vAlign w:val="center"/>
          </w:tcPr>
          <w:p w14:paraId="4905739C" w14:textId="77777777" w:rsidR="00D87E1E" w:rsidRPr="0039126E" w:rsidRDefault="00D87E1E" w:rsidP="009377EC">
            <w:pPr>
              <w:rPr>
                <w:sz w:val="18"/>
                <w:szCs w:val="18"/>
              </w:rPr>
            </w:pPr>
            <w:r w:rsidRPr="0039126E">
              <w:rPr>
                <w:sz w:val="18"/>
                <w:szCs w:val="18"/>
              </w:rPr>
              <w:t>-</w:t>
            </w:r>
          </w:p>
        </w:tc>
        <w:tc>
          <w:tcPr>
            <w:tcW w:w="1417" w:type="dxa"/>
            <w:vAlign w:val="center"/>
          </w:tcPr>
          <w:p w14:paraId="713107BB" w14:textId="77777777" w:rsidR="00D87E1E" w:rsidRPr="0039126E" w:rsidRDefault="00D87E1E" w:rsidP="009377EC">
            <w:pPr>
              <w:rPr>
                <w:sz w:val="18"/>
                <w:szCs w:val="18"/>
              </w:rPr>
            </w:pPr>
            <w:r w:rsidRPr="0039126E">
              <w:rPr>
                <w:sz w:val="18"/>
                <w:szCs w:val="18"/>
              </w:rPr>
              <w:t>113,7</w:t>
            </w:r>
          </w:p>
        </w:tc>
        <w:tc>
          <w:tcPr>
            <w:tcW w:w="1418" w:type="dxa"/>
            <w:vAlign w:val="center"/>
          </w:tcPr>
          <w:p w14:paraId="010273EB" w14:textId="77777777" w:rsidR="00D87E1E" w:rsidRPr="0039126E" w:rsidRDefault="00D87E1E" w:rsidP="009377EC">
            <w:pPr>
              <w:rPr>
                <w:sz w:val="18"/>
                <w:szCs w:val="18"/>
              </w:rPr>
            </w:pPr>
            <w:r w:rsidRPr="0039126E">
              <w:rPr>
                <w:sz w:val="18"/>
                <w:szCs w:val="18"/>
              </w:rPr>
              <w:t>0</w:t>
            </w:r>
          </w:p>
        </w:tc>
      </w:tr>
      <w:tr w:rsidR="00265CB7" w:rsidRPr="0039126E" w14:paraId="060DD569" w14:textId="77777777" w:rsidTr="0030737F">
        <w:trPr>
          <w:trHeight w:val="77"/>
        </w:trPr>
        <w:tc>
          <w:tcPr>
            <w:tcW w:w="534" w:type="dxa"/>
          </w:tcPr>
          <w:p w14:paraId="7ED9E6DD" w14:textId="77777777" w:rsidR="006928B7" w:rsidRPr="0039126E" w:rsidRDefault="006928B7" w:rsidP="008E797B">
            <w:pPr>
              <w:widowControl w:val="0"/>
              <w:autoSpaceDE w:val="0"/>
              <w:autoSpaceDN w:val="0"/>
              <w:rPr>
                <w:sz w:val="18"/>
                <w:szCs w:val="18"/>
              </w:rPr>
            </w:pPr>
            <w:r w:rsidRPr="0039126E">
              <w:rPr>
                <w:sz w:val="18"/>
                <w:szCs w:val="18"/>
              </w:rPr>
              <w:t>64.</w:t>
            </w:r>
          </w:p>
        </w:tc>
        <w:tc>
          <w:tcPr>
            <w:tcW w:w="1842" w:type="dxa"/>
            <w:vAlign w:val="center"/>
          </w:tcPr>
          <w:p w14:paraId="087AAF90" w14:textId="77777777" w:rsidR="006928B7" w:rsidRPr="0039126E" w:rsidRDefault="006928B7" w:rsidP="009377EC">
            <w:pPr>
              <w:rPr>
                <w:sz w:val="18"/>
                <w:szCs w:val="18"/>
              </w:rPr>
            </w:pPr>
            <w:r w:rsidRPr="0039126E">
              <w:rPr>
                <w:sz w:val="18"/>
                <w:szCs w:val="18"/>
              </w:rPr>
              <w:t>деревня Панатово</w:t>
            </w:r>
          </w:p>
        </w:tc>
        <w:tc>
          <w:tcPr>
            <w:tcW w:w="1701" w:type="dxa"/>
            <w:vAlign w:val="center"/>
          </w:tcPr>
          <w:p w14:paraId="65ADE3C7" w14:textId="77777777" w:rsidR="006928B7" w:rsidRPr="0039126E" w:rsidRDefault="006928B7" w:rsidP="009377EC">
            <w:pPr>
              <w:rPr>
                <w:sz w:val="18"/>
                <w:szCs w:val="18"/>
              </w:rPr>
            </w:pPr>
            <w:r w:rsidRPr="0039126E">
              <w:rPr>
                <w:sz w:val="18"/>
                <w:szCs w:val="18"/>
              </w:rPr>
              <w:t>индивидуальные</w:t>
            </w:r>
          </w:p>
        </w:tc>
        <w:tc>
          <w:tcPr>
            <w:tcW w:w="2127" w:type="dxa"/>
            <w:vAlign w:val="center"/>
          </w:tcPr>
          <w:p w14:paraId="5B083989" w14:textId="77777777" w:rsidR="006928B7" w:rsidRPr="0039126E" w:rsidRDefault="006928B7" w:rsidP="009377EC">
            <w:pPr>
              <w:rPr>
                <w:sz w:val="18"/>
                <w:szCs w:val="18"/>
              </w:rPr>
            </w:pPr>
            <w:r w:rsidRPr="0039126E">
              <w:rPr>
                <w:sz w:val="18"/>
                <w:szCs w:val="18"/>
              </w:rPr>
              <w:t>1-эт., 1-кв., деревянный</w:t>
            </w:r>
          </w:p>
        </w:tc>
        <w:tc>
          <w:tcPr>
            <w:tcW w:w="1275" w:type="dxa"/>
            <w:vAlign w:val="center"/>
          </w:tcPr>
          <w:p w14:paraId="65941A5A" w14:textId="77777777" w:rsidR="006928B7" w:rsidRPr="0039126E" w:rsidRDefault="006928B7" w:rsidP="009377EC">
            <w:pPr>
              <w:rPr>
                <w:sz w:val="18"/>
                <w:szCs w:val="18"/>
              </w:rPr>
            </w:pPr>
            <w:r w:rsidRPr="0039126E">
              <w:rPr>
                <w:sz w:val="18"/>
                <w:szCs w:val="18"/>
              </w:rPr>
              <w:t>0</w:t>
            </w:r>
          </w:p>
        </w:tc>
        <w:tc>
          <w:tcPr>
            <w:tcW w:w="1560" w:type="dxa"/>
            <w:vAlign w:val="center"/>
          </w:tcPr>
          <w:p w14:paraId="7DC3E9E0" w14:textId="77777777" w:rsidR="006928B7" w:rsidRPr="0039126E" w:rsidRDefault="006928B7" w:rsidP="009377EC">
            <w:pPr>
              <w:rPr>
                <w:sz w:val="18"/>
                <w:szCs w:val="18"/>
              </w:rPr>
            </w:pPr>
            <w:r w:rsidRPr="0039126E">
              <w:rPr>
                <w:sz w:val="18"/>
                <w:szCs w:val="18"/>
              </w:rPr>
              <w:t>4</w:t>
            </w:r>
          </w:p>
        </w:tc>
        <w:tc>
          <w:tcPr>
            <w:tcW w:w="1275" w:type="dxa"/>
            <w:vAlign w:val="center"/>
          </w:tcPr>
          <w:p w14:paraId="5FF027E4" w14:textId="77777777" w:rsidR="006928B7" w:rsidRPr="0039126E" w:rsidRDefault="006928B7" w:rsidP="009377EC">
            <w:pPr>
              <w:rPr>
                <w:sz w:val="18"/>
                <w:szCs w:val="18"/>
              </w:rPr>
            </w:pPr>
            <w:r w:rsidRPr="0039126E">
              <w:rPr>
                <w:sz w:val="18"/>
                <w:szCs w:val="18"/>
              </w:rPr>
              <w:t>-</w:t>
            </w:r>
          </w:p>
        </w:tc>
        <w:tc>
          <w:tcPr>
            <w:tcW w:w="1560" w:type="dxa"/>
            <w:vAlign w:val="center"/>
          </w:tcPr>
          <w:p w14:paraId="1B3736DD" w14:textId="77777777" w:rsidR="006928B7" w:rsidRPr="0039126E" w:rsidRDefault="006928B7" w:rsidP="009377EC">
            <w:pPr>
              <w:rPr>
                <w:sz w:val="18"/>
                <w:szCs w:val="18"/>
              </w:rPr>
            </w:pPr>
            <w:r w:rsidRPr="0039126E">
              <w:rPr>
                <w:sz w:val="18"/>
                <w:szCs w:val="18"/>
              </w:rPr>
              <w:t>-</w:t>
            </w:r>
          </w:p>
        </w:tc>
        <w:tc>
          <w:tcPr>
            <w:tcW w:w="1417" w:type="dxa"/>
            <w:vAlign w:val="center"/>
          </w:tcPr>
          <w:p w14:paraId="30407861" w14:textId="77777777" w:rsidR="006928B7" w:rsidRPr="0039126E" w:rsidRDefault="006928B7" w:rsidP="009377EC">
            <w:pPr>
              <w:rPr>
                <w:sz w:val="18"/>
                <w:szCs w:val="18"/>
              </w:rPr>
            </w:pPr>
            <w:r w:rsidRPr="0039126E">
              <w:rPr>
                <w:sz w:val="18"/>
                <w:szCs w:val="18"/>
              </w:rPr>
              <w:t>0</w:t>
            </w:r>
          </w:p>
        </w:tc>
        <w:tc>
          <w:tcPr>
            <w:tcW w:w="1418" w:type="dxa"/>
            <w:vAlign w:val="center"/>
          </w:tcPr>
          <w:p w14:paraId="3456EEA4" w14:textId="77777777" w:rsidR="006928B7" w:rsidRPr="0039126E" w:rsidRDefault="006928B7" w:rsidP="009377EC">
            <w:pPr>
              <w:rPr>
                <w:sz w:val="18"/>
                <w:szCs w:val="18"/>
              </w:rPr>
            </w:pPr>
            <w:r w:rsidRPr="0039126E">
              <w:rPr>
                <w:sz w:val="18"/>
                <w:szCs w:val="18"/>
              </w:rPr>
              <w:t>144,9</w:t>
            </w:r>
          </w:p>
        </w:tc>
      </w:tr>
      <w:tr w:rsidR="00265CB7" w:rsidRPr="0039126E" w14:paraId="3E1A0F65" w14:textId="77777777" w:rsidTr="0030737F">
        <w:trPr>
          <w:trHeight w:val="77"/>
        </w:trPr>
        <w:tc>
          <w:tcPr>
            <w:tcW w:w="534" w:type="dxa"/>
          </w:tcPr>
          <w:p w14:paraId="5BC0C9BA" w14:textId="77777777" w:rsidR="00D87E1E" w:rsidRPr="0039126E" w:rsidRDefault="00D87E1E" w:rsidP="008E797B">
            <w:pPr>
              <w:widowControl w:val="0"/>
              <w:autoSpaceDE w:val="0"/>
              <w:autoSpaceDN w:val="0"/>
              <w:rPr>
                <w:sz w:val="18"/>
                <w:szCs w:val="18"/>
              </w:rPr>
            </w:pPr>
            <w:r w:rsidRPr="0039126E">
              <w:rPr>
                <w:sz w:val="18"/>
                <w:szCs w:val="18"/>
              </w:rPr>
              <w:t>65.</w:t>
            </w:r>
          </w:p>
        </w:tc>
        <w:tc>
          <w:tcPr>
            <w:tcW w:w="1842" w:type="dxa"/>
            <w:vAlign w:val="center"/>
          </w:tcPr>
          <w:p w14:paraId="0E07C156" w14:textId="77777777" w:rsidR="00D87E1E" w:rsidRPr="0039126E" w:rsidRDefault="00D87E1E" w:rsidP="009377EC">
            <w:pPr>
              <w:rPr>
                <w:sz w:val="18"/>
                <w:szCs w:val="18"/>
              </w:rPr>
            </w:pPr>
            <w:r w:rsidRPr="0039126E">
              <w:rPr>
                <w:sz w:val="18"/>
                <w:szCs w:val="18"/>
              </w:rPr>
              <w:t>деревня Пановское</w:t>
            </w:r>
          </w:p>
        </w:tc>
        <w:tc>
          <w:tcPr>
            <w:tcW w:w="1701" w:type="dxa"/>
            <w:vAlign w:val="center"/>
          </w:tcPr>
          <w:p w14:paraId="5A90AEC5" w14:textId="77777777" w:rsidR="00D87E1E" w:rsidRPr="0039126E" w:rsidRDefault="00D87E1E" w:rsidP="009377EC">
            <w:pPr>
              <w:rPr>
                <w:sz w:val="18"/>
                <w:szCs w:val="18"/>
              </w:rPr>
            </w:pPr>
            <w:r w:rsidRPr="0039126E">
              <w:rPr>
                <w:sz w:val="18"/>
                <w:szCs w:val="18"/>
              </w:rPr>
              <w:t>индивидуальные</w:t>
            </w:r>
          </w:p>
        </w:tc>
        <w:tc>
          <w:tcPr>
            <w:tcW w:w="2127" w:type="dxa"/>
            <w:vAlign w:val="center"/>
          </w:tcPr>
          <w:p w14:paraId="7B8DB40C" w14:textId="77777777" w:rsidR="00D87E1E" w:rsidRPr="0039126E" w:rsidRDefault="00D87E1E" w:rsidP="009377EC">
            <w:pPr>
              <w:rPr>
                <w:sz w:val="18"/>
                <w:szCs w:val="18"/>
              </w:rPr>
            </w:pPr>
            <w:r w:rsidRPr="0039126E">
              <w:rPr>
                <w:sz w:val="18"/>
                <w:szCs w:val="18"/>
              </w:rPr>
              <w:t>1-эт., 1-кв., деревянный</w:t>
            </w:r>
          </w:p>
        </w:tc>
        <w:tc>
          <w:tcPr>
            <w:tcW w:w="1275" w:type="dxa"/>
            <w:vAlign w:val="center"/>
          </w:tcPr>
          <w:p w14:paraId="06413390" w14:textId="77777777" w:rsidR="00D87E1E" w:rsidRPr="0039126E" w:rsidRDefault="00D87E1E" w:rsidP="009377EC">
            <w:pPr>
              <w:rPr>
                <w:sz w:val="18"/>
                <w:szCs w:val="18"/>
              </w:rPr>
            </w:pPr>
            <w:r w:rsidRPr="0039126E">
              <w:rPr>
                <w:sz w:val="18"/>
                <w:szCs w:val="18"/>
              </w:rPr>
              <w:t>1</w:t>
            </w:r>
          </w:p>
        </w:tc>
        <w:tc>
          <w:tcPr>
            <w:tcW w:w="1560" w:type="dxa"/>
            <w:vAlign w:val="center"/>
          </w:tcPr>
          <w:p w14:paraId="0E63D0E4" w14:textId="77777777" w:rsidR="00D87E1E" w:rsidRPr="0039126E" w:rsidRDefault="00D87E1E" w:rsidP="009377EC">
            <w:pPr>
              <w:rPr>
                <w:sz w:val="18"/>
                <w:szCs w:val="18"/>
              </w:rPr>
            </w:pPr>
            <w:r w:rsidRPr="0039126E">
              <w:rPr>
                <w:sz w:val="18"/>
                <w:szCs w:val="18"/>
              </w:rPr>
              <w:t>5</w:t>
            </w:r>
          </w:p>
        </w:tc>
        <w:tc>
          <w:tcPr>
            <w:tcW w:w="1275" w:type="dxa"/>
            <w:vAlign w:val="center"/>
          </w:tcPr>
          <w:p w14:paraId="2651696F" w14:textId="77777777" w:rsidR="00D87E1E" w:rsidRPr="0039126E" w:rsidRDefault="00D87E1E" w:rsidP="009377EC">
            <w:pPr>
              <w:rPr>
                <w:sz w:val="18"/>
                <w:szCs w:val="18"/>
              </w:rPr>
            </w:pPr>
            <w:r w:rsidRPr="0039126E">
              <w:rPr>
                <w:sz w:val="18"/>
                <w:szCs w:val="18"/>
              </w:rPr>
              <w:t>-</w:t>
            </w:r>
          </w:p>
        </w:tc>
        <w:tc>
          <w:tcPr>
            <w:tcW w:w="1560" w:type="dxa"/>
            <w:vAlign w:val="center"/>
          </w:tcPr>
          <w:p w14:paraId="1C46A06B" w14:textId="77777777" w:rsidR="00D87E1E" w:rsidRPr="0039126E" w:rsidRDefault="00D87E1E" w:rsidP="009377EC">
            <w:pPr>
              <w:rPr>
                <w:sz w:val="18"/>
                <w:szCs w:val="18"/>
              </w:rPr>
            </w:pPr>
            <w:r w:rsidRPr="0039126E">
              <w:rPr>
                <w:sz w:val="18"/>
                <w:szCs w:val="18"/>
              </w:rPr>
              <w:t>-</w:t>
            </w:r>
          </w:p>
        </w:tc>
        <w:tc>
          <w:tcPr>
            <w:tcW w:w="1417" w:type="dxa"/>
            <w:vAlign w:val="center"/>
          </w:tcPr>
          <w:p w14:paraId="5C84DB39" w14:textId="77777777" w:rsidR="00D87E1E" w:rsidRPr="0039126E" w:rsidRDefault="00D87E1E" w:rsidP="009377EC">
            <w:pPr>
              <w:rPr>
                <w:sz w:val="18"/>
                <w:szCs w:val="18"/>
              </w:rPr>
            </w:pPr>
            <w:r w:rsidRPr="0039126E">
              <w:rPr>
                <w:sz w:val="18"/>
                <w:szCs w:val="18"/>
              </w:rPr>
              <w:t>45</w:t>
            </w:r>
          </w:p>
        </w:tc>
        <w:tc>
          <w:tcPr>
            <w:tcW w:w="1418" w:type="dxa"/>
            <w:vAlign w:val="center"/>
          </w:tcPr>
          <w:p w14:paraId="6FDAF5F1" w14:textId="77777777" w:rsidR="00D87E1E" w:rsidRPr="0039126E" w:rsidRDefault="00D87E1E" w:rsidP="009377EC">
            <w:pPr>
              <w:rPr>
                <w:sz w:val="18"/>
                <w:szCs w:val="18"/>
              </w:rPr>
            </w:pPr>
            <w:r w:rsidRPr="0039126E">
              <w:rPr>
                <w:sz w:val="18"/>
                <w:szCs w:val="18"/>
              </w:rPr>
              <w:t>235,2</w:t>
            </w:r>
          </w:p>
        </w:tc>
      </w:tr>
      <w:tr w:rsidR="00265CB7" w:rsidRPr="0039126E" w14:paraId="00C8DC39" w14:textId="77777777" w:rsidTr="0030737F">
        <w:trPr>
          <w:trHeight w:val="77"/>
        </w:trPr>
        <w:tc>
          <w:tcPr>
            <w:tcW w:w="534" w:type="dxa"/>
          </w:tcPr>
          <w:p w14:paraId="08CD5E73" w14:textId="77777777" w:rsidR="00D87E1E" w:rsidRPr="0039126E" w:rsidRDefault="00D87E1E" w:rsidP="008E797B">
            <w:pPr>
              <w:widowControl w:val="0"/>
              <w:autoSpaceDE w:val="0"/>
              <w:autoSpaceDN w:val="0"/>
              <w:rPr>
                <w:sz w:val="18"/>
                <w:szCs w:val="18"/>
              </w:rPr>
            </w:pPr>
            <w:r w:rsidRPr="0039126E">
              <w:rPr>
                <w:sz w:val="18"/>
                <w:szCs w:val="18"/>
              </w:rPr>
              <w:t>66.</w:t>
            </w:r>
          </w:p>
        </w:tc>
        <w:tc>
          <w:tcPr>
            <w:tcW w:w="1842" w:type="dxa"/>
            <w:vAlign w:val="center"/>
          </w:tcPr>
          <w:p w14:paraId="49AD2390" w14:textId="77777777" w:rsidR="00D87E1E" w:rsidRPr="0039126E" w:rsidRDefault="00D87E1E" w:rsidP="009377EC">
            <w:pPr>
              <w:rPr>
                <w:sz w:val="18"/>
                <w:szCs w:val="18"/>
              </w:rPr>
            </w:pPr>
            <w:r w:rsidRPr="0039126E">
              <w:rPr>
                <w:sz w:val="18"/>
                <w:szCs w:val="18"/>
              </w:rPr>
              <w:t>деревня Паршинская</w:t>
            </w:r>
          </w:p>
        </w:tc>
        <w:tc>
          <w:tcPr>
            <w:tcW w:w="1701" w:type="dxa"/>
            <w:vAlign w:val="center"/>
          </w:tcPr>
          <w:p w14:paraId="123A3796" w14:textId="77777777" w:rsidR="00D87E1E" w:rsidRPr="0039126E" w:rsidRDefault="00D87E1E" w:rsidP="009377EC">
            <w:pPr>
              <w:rPr>
                <w:sz w:val="18"/>
                <w:szCs w:val="18"/>
              </w:rPr>
            </w:pPr>
            <w:r w:rsidRPr="0039126E">
              <w:rPr>
                <w:sz w:val="18"/>
                <w:szCs w:val="18"/>
              </w:rPr>
              <w:t>индивидуальные</w:t>
            </w:r>
          </w:p>
        </w:tc>
        <w:tc>
          <w:tcPr>
            <w:tcW w:w="2127" w:type="dxa"/>
            <w:vAlign w:val="center"/>
          </w:tcPr>
          <w:p w14:paraId="5E733B06" w14:textId="77777777" w:rsidR="00D87E1E" w:rsidRPr="0039126E" w:rsidRDefault="00D87E1E" w:rsidP="009377EC">
            <w:pPr>
              <w:rPr>
                <w:sz w:val="18"/>
                <w:szCs w:val="18"/>
              </w:rPr>
            </w:pPr>
            <w:r w:rsidRPr="0039126E">
              <w:rPr>
                <w:sz w:val="18"/>
                <w:szCs w:val="18"/>
              </w:rPr>
              <w:t>1-эт., 1-кв., деревянный</w:t>
            </w:r>
          </w:p>
        </w:tc>
        <w:tc>
          <w:tcPr>
            <w:tcW w:w="1275" w:type="dxa"/>
            <w:vAlign w:val="center"/>
          </w:tcPr>
          <w:p w14:paraId="05AC449A" w14:textId="77777777" w:rsidR="00D87E1E" w:rsidRPr="0039126E" w:rsidRDefault="00D87E1E" w:rsidP="009377EC">
            <w:pPr>
              <w:rPr>
                <w:sz w:val="18"/>
                <w:szCs w:val="18"/>
              </w:rPr>
            </w:pPr>
            <w:r w:rsidRPr="0039126E">
              <w:rPr>
                <w:sz w:val="18"/>
                <w:szCs w:val="18"/>
              </w:rPr>
              <w:t>10</w:t>
            </w:r>
          </w:p>
        </w:tc>
        <w:tc>
          <w:tcPr>
            <w:tcW w:w="1560" w:type="dxa"/>
            <w:vAlign w:val="center"/>
          </w:tcPr>
          <w:p w14:paraId="3CD07F3E" w14:textId="77777777" w:rsidR="00D87E1E" w:rsidRPr="0039126E" w:rsidRDefault="00D87E1E" w:rsidP="009377EC">
            <w:pPr>
              <w:rPr>
                <w:sz w:val="18"/>
                <w:szCs w:val="18"/>
              </w:rPr>
            </w:pPr>
            <w:r w:rsidRPr="0039126E">
              <w:rPr>
                <w:sz w:val="18"/>
                <w:szCs w:val="18"/>
              </w:rPr>
              <w:t>11</w:t>
            </w:r>
          </w:p>
        </w:tc>
        <w:tc>
          <w:tcPr>
            <w:tcW w:w="1275" w:type="dxa"/>
            <w:vAlign w:val="center"/>
          </w:tcPr>
          <w:p w14:paraId="25AE4950" w14:textId="77777777" w:rsidR="00D87E1E" w:rsidRPr="0039126E" w:rsidRDefault="00D87E1E" w:rsidP="009377EC">
            <w:pPr>
              <w:rPr>
                <w:sz w:val="18"/>
                <w:szCs w:val="18"/>
              </w:rPr>
            </w:pPr>
            <w:r w:rsidRPr="0039126E">
              <w:rPr>
                <w:sz w:val="18"/>
                <w:szCs w:val="18"/>
              </w:rPr>
              <w:t>-</w:t>
            </w:r>
          </w:p>
        </w:tc>
        <w:tc>
          <w:tcPr>
            <w:tcW w:w="1560" w:type="dxa"/>
            <w:vAlign w:val="center"/>
          </w:tcPr>
          <w:p w14:paraId="2A3F4919" w14:textId="77777777" w:rsidR="00D87E1E" w:rsidRPr="0039126E" w:rsidRDefault="00D87E1E" w:rsidP="009377EC">
            <w:pPr>
              <w:rPr>
                <w:sz w:val="18"/>
                <w:szCs w:val="18"/>
              </w:rPr>
            </w:pPr>
            <w:r w:rsidRPr="0039126E">
              <w:rPr>
                <w:sz w:val="18"/>
                <w:szCs w:val="18"/>
              </w:rPr>
              <w:t>-</w:t>
            </w:r>
          </w:p>
        </w:tc>
        <w:tc>
          <w:tcPr>
            <w:tcW w:w="1417" w:type="dxa"/>
            <w:vAlign w:val="center"/>
          </w:tcPr>
          <w:p w14:paraId="58E3FF0D" w14:textId="77777777" w:rsidR="00D87E1E" w:rsidRPr="0039126E" w:rsidRDefault="00D87E1E" w:rsidP="009377EC">
            <w:pPr>
              <w:rPr>
                <w:sz w:val="18"/>
                <w:szCs w:val="18"/>
              </w:rPr>
            </w:pPr>
            <w:r w:rsidRPr="0039126E">
              <w:rPr>
                <w:sz w:val="18"/>
                <w:szCs w:val="18"/>
              </w:rPr>
              <w:t>551</w:t>
            </w:r>
          </w:p>
        </w:tc>
        <w:tc>
          <w:tcPr>
            <w:tcW w:w="1418" w:type="dxa"/>
            <w:vAlign w:val="center"/>
          </w:tcPr>
          <w:p w14:paraId="3DBC6DB0" w14:textId="77777777" w:rsidR="00D87E1E" w:rsidRPr="0039126E" w:rsidRDefault="00D87E1E" w:rsidP="009377EC">
            <w:pPr>
              <w:rPr>
                <w:sz w:val="18"/>
                <w:szCs w:val="18"/>
              </w:rPr>
            </w:pPr>
            <w:r w:rsidRPr="0039126E">
              <w:rPr>
                <w:sz w:val="18"/>
                <w:szCs w:val="18"/>
              </w:rPr>
              <w:t>462,1</w:t>
            </w:r>
          </w:p>
        </w:tc>
      </w:tr>
      <w:tr w:rsidR="00265CB7" w:rsidRPr="0039126E" w14:paraId="58B80F49" w14:textId="77777777" w:rsidTr="0030737F">
        <w:trPr>
          <w:trHeight w:val="77"/>
        </w:trPr>
        <w:tc>
          <w:tcPr>
            <w:tcW w:w="534" w:type="dxa"/>
          </w:tcPr>
          <w:p w14:paraId="34B51DAC" w14:textId="77777777" w:rsidR="00D87E1E" w:rsidRPr="0039126E" w:rsidRDefault="00D87E1E" w:rsidP="008E797B">
            <w:pPr>
              <w:widowControl w:val="0"/>
              <w:autoSpaceDE w:val="0"/>
              <w:autoSpaceDN w:val="0"/>
              <w:rPr>
                <w:sz w:val="18"/>
                <w:szCs w:val="18"/>
              </w:rPr>
            </w:pPr>
            <w:r w:rsidRPr="0039126E">
              <w:rPr>
                <w:sz w:val="18"/>
                <w:szCs w:val="18"/>
              </w:rPr>
              <w:t>67.</w:t>
            </w:r>
          </w:p>
        </w:tc>
        <w:tc>
          <w:tcPr>
            <w:tcW w:w="1842" w:type="dxa"/>
            <w:vAlign w:val="center"/>
          </w:tcPr>
          <w:p w14:paraId="23401459" w14:textId="77777777" w:rsidR="00D87E1E" w:rsidRPr="0039126E" w:rsidRDefault="00D87E1E" w:rsidP="009377EC">
            <w:pPr>
              <w:rPr>
                <w:sz w:val="18"/>
                <w:szCs w:val="18"/>
              </w:rPr>
            </w:pPr>
            <w:r w:rsidRPr="0039126E">
              <w:rPr>
                <w:sz w:val="18"/>
                <w:szCs w:val="18"/>
              </w:rPr>
              <w:t>село Паршинское</w:t>
            </w:r>
          </w:p>
        </w:tc>
        <w:tc>
          <w:tcPr>
            <w:tcW w:w="1701" w:type="dxa"/>
            <w:vAlign w:val="center"/>
          </w:tcPr>
          <w:p w14:paraId="6C595689" w14:textId="77777777" w:rsidR="00D87E1E" w:rsidRPr="0039126E" w:rsidRDefault="00D87E1E" w:rsidP="009377EC">
            <w:pPr>
              <w:rPr>
                <w:sz w:val="18"/>
                <w:szCs w:val="18"/>
              </w:rPr>
            </w:pPr>
            <w:r w:rsidRPr="0039126E">
              <w:rPr>
                <w:sz w:val="18"/>
                <w:szCs w:val="18"/>
              </w:rPr>
              <w:t>индивидуальные</w:t>
            </w:r>
          </w:p>
        </w:tc>
        <w:tc>
          <w:tcPr>
            <w:tcW w:w="2127" w:type="dxa"/>
            <w:vAlign w:val="center"/>
          </w:tcPr>
          <w:p w14:paraId="3A59B0CE" w14:textId="77777777" w:rsidR="00D87E1E" w:rsidRPr="0039126E" w:rsidRDefault="00D87E1E" w:rsidP="009377EC">
            <w:pPr>
              <w:rPr>
                <w:sz w:val="18"/>
                <w:szCs w:val="18"/>
              </w:rPr>
            </w:pPr>
            <w:r w:rsidRPr="0039126E">
              <w:rPr>
                <w:sz w:val="18"/>
                <w:szCs w:val="18"/>
              </w:rPr>
              <w:t>1-эт., 1-кв., деревянный</w:t>
            </w:r>
          </w:p>
        </w:tc>
        <w:tc>
          <w:tcPr>
            <w:tcW w:w="1275" w:type="dxa"/>
            <w:vAlign w:val="center"/>
          </w:tcPr>
          <w:p w14:paraId="1DE0A7C7" w14:textId="77777777" w:rsidR="00D87E1E" w:rsidRPr="0039126E" w:rsidRDefault="00D87E1E" w:rsidP="009377EC">
            <w:pPr>
              <w:rPr>
                <w:sz w:val="18"/>
                <w:szCs w:val="18"/>
              </w:rPr>
            </w:pPr>
            <w:r w:rsidRPr="0039126E">
              <w:rPr>
                <w:sz w:val="18"/>
                <w:szCs w:val="18"/>
              </w:rPr>
              <w:t>0</w:t>
            </w:r>
          </w:p>
        </w:tc>
        <w:tc>
          <w:tcPr>
            <w:tcW w:w="1560" w:type="dxa"/>
            <w:vAlign w:val="center"/>
          </w:tcPr>
          <w:p w14:paraId="4E914812" w14:textId="77777777" w:rsidR="00D87E1E" w:rsidRPr="0039126E" w:rsidRDefault="00D87E1E" w:rsidP="009377EC">
            <w:pPr>
              <w:rPr>
                <w:sz w:val="18"/>
                <w:szCs w:val="18"/>
              </w:rPr>
            </w:pPr>
            <w:r w:rsidRPr="0039126E">
              <w:rPr>
                <w:sz w:val="18"/>
                <w:szCs w:val="18"/>
              </w:rPr>
              <w:t>5</w:t>
            </w:r>
          </w:p>
        </w:tc>
        <w:tc>
          <w:tcPr>
            <w:tcW w:w="1275" w:type="dxa"/>
            <w:vAlign w:val="center"/>
          </w:tcPr>
          <w:p w14:paraId="3686BF05" w14:textId="77777777" w:rsidR="00D87E1E" w:rsidRPr="0039126E" w:rsidRDefault="00D87E1E" w:rsidP="009377EC">
            <w:pPr>
              <w:rPr>
                <w:sz w:val="18"/>
                <w:szCs w:val="18"/>
              </w:rPr>
            </w:pPr>
            <w:r w:rsidRPr="0039126E">
              <w:rPr>
                <w:sz w:val="18"/>
                <w:szCs w:val="18"/>
              </w:rPr>
              <w:t>-</w:t>
            </w:r>
          </w:p>
        </w:tc>
        <w:tc>
          <w:tcPr>
            <w:tcW w:w="1560" w:type="dxa"/>
            <w:vAlign w:val="center"/>
          </w:tcPr>
          <w:p w14:paraId="6A5AEC8B" w14:textId="77777777" w:rsidR="00D87E1E" w:rsidRPr="0039126E" w:rsidRDefault="00D87E1E" w:rsidP="009377EC">
            <w:pPr>
              <w:rPr>
                <w:sz w:val="18"/>
                <w:szCs w:val="18"/>
              </w:rPr>
            </w:pPr>
            <w:r w:rsidRPr="0039126E">
              <w:rPr>
                <w:sz w:val="18"/>
                <w:szCs w:val="18"/>
              </w:rPr>
              <w:t>-</w:t>
            </w:r>
          </w:p>
        </w:tc>
        <w:tc>
          <w:tcPr>
            <w:tcW w:w="1417" w:type="dxa"/>
            <w:vAlign w:val="center"/>
          </w:tcPr>
          <w:p w14:paraId="3D318682" w14:textId="77777777" w:rsidR="00D87E1E" w:rsidRPr="0039126E" w:rsidRDefault="00D87E1E" w:rsidP="009377EC">
            <w:pPr>
              <w:rPr>
                <w:sz w:val="18"/>
                <w:szCs w:val="18"/>
              </w:rPr>
            </w:pPr>
            <w:r w:rsidRPr="0039126E">
              <w:rPr>
                <w:sz w:val="18"/>
                <w:szCs w:val="18"/>
              </w:rPr>
              <w:t>0</w:t>
            </w:r>
          </w:p>
        </w:tc>
        <w:tc>
          <w:tcPr>
            <w:tcW w:w="1418" w:type="dxa"/>
            <w:vAlign w:val="center"/>
          </w:tcPr>
          <w:p w14:paraId="3002064A" w14:textId="77777777" w:rsidR="00D87E1E" w:rsidRPr="0039126E" w:rsidRDefault="00D87E1E" w:rsidP="009377EC">
            <w:pPr>
              <w:rPr>
                <w:sz w:val="18"/>
                <w:szCs w:val="18"/>
              </w:rPr>
            </w:pPr>
            <w:r w:rsidRPr="0039126E">
              <w:rPr>
                <w:sz w:val="18"/>
                <w:szCs w:val="18"/>
              </w:rPr>
              <w:t>193,4</w:t>
            </w:r>
          </w:p>
        </w:tc>
      </w:tr>
      <w:tr w:rsidR="00265CB7" w:rsidRPr="0039126E" w14:paraId="52CA7FBB" w14:textId="77777777" w:rsidTr="00D87E1E">
        <w:trPr>
          <w:trHeight w:val="88"/>
        </w:trPr>
        <w:tc>
          <w:tcPr>
            <w:tcW w:w="534" w:type="dxa"/>
            <w:vMerge w:val="restart"/>
          </w:tcPr>
          <w:p w14:paraId="282F4B86" w14:textId="77777777" w:rsidR="00D87E1E" w:rsidRPr="0039126E" w:rsidRDefault="00D87E1E" w:rsidP="008E797B">
            <w:pPr>
              <w:widowControl w:val="0"/>
              <w:autoSpaceDE w:val="0"/>
              <w:autoSpaceDN w:val="0"/>
              <w:rPr>
                <w:sz w:val="18"/>
                <w:szCs w:val="18"/>
              </w:rPr>
            </w:pPr>
            <w:r w:rsidRPr="0039126E">
              <w:rPr>
                <w:sz w:val="18"/>
                <w:szCs w:val="18"/>
              </w:rPr>
              <w:t>68.</w:t>
            </w:r>
          </w:p>
        </w:tc>
        <w:tc>
          <w:tcPr>
            <w:tcW w:w="1842" w:type="dxa"/>
            <w:vMerge w:val="restart"/>
            <w:vAlign w:val="center"/>
          </w:tcPr>
          <w:p w14:paraId="39710BA7" w14:textId="77777777" w:rsidR="00D87E1E" w:rsidRPr="0039126E" w:rsidRDefault="00D87E1E" w:rsidP="009377EC">
            <w:pPr>
              <w:rPr>
                <w:sz w:val="18"/>
                <w:szCs w:val="18"/>
              </w:rPr>
            </w:pPr>
            <w:r w:rsidRPr="0039126E">
              <w:rPr>
                <w:sz w:val="18"/>
                <w:szCs w:val="18"/>
              </w:rPr>
              <w:t>деревня Пашучиха</w:t>
            </w:r>
          </w:p>
        </w:tc>
        <w:tc>
          <w:tcPr>
            <w:tcW w:w="1701" w:type="dxa"/>
            <w:vAlign w:val="center"/>
          </w:tcPr>
          <w:p w14:paraId="40D8D372" w14:textId="77777777" w:rsidR="00D87E1E" w:rsidRPr="0039126E" w:rsidRDefault="00D87E1E" w:rsidP="009377EC">
            <w:pPr>
              <w:rPr>
                <w:sz w:val="18"/>
                <w:szCs w:val="18"/>
              </w:rPr>
            </w:pPr>
            <w:r w:rsidRPr="0039126E">
              <w:rPr>
                <w:sz w:val="18"/>
                <w:szCs w:val="18"/>
              </w:rPr>
              <w:t>индивидуальные</w:t>
            </w:r>
          </w:p>
        </w:tc>
        <w:tc>
          <w:tcPr>
            <w:tcW w:w="2127" w:type="dxa"/>
            <w:vAlign w:val="center"/>
          </w:tcPr>
          <w:p w14:paraId="593484B8" w14:textId="77777777" w:rsidR="00D87E1E" w:rsidRPr="0039126E" w:rsidRDefault="00D87E1E" w:rsidP="009377EC">
            <w:pPr>
              <w:rPr>
                <w:sz w:val="18"/>
                <w:szCs w:val="18"/>
              </w:rPr>
            </w:pPr>
            <w:r w:rsidRPr="0039126E">
              <w:rPr>
                <w:sz w:val="18"/>
                <w:szCs w:val="18"/>
              </w:rPr>
              <w:t>1-эт., 1-кв., деревянный</w:t>
            </w:r>
          </w:p>
        </w:tc>
        <w:tc>
          <w:tcPr>
            <w:tcW w:w="1275" w:type="dxa"/>
            <w:vAlign w:val="center"/>
          </w:tcPr>
          <w:p w14:paraId="4ED46B8C" w14:textId="77777777" w:rsidR="00D87E1E" w:rsidRPr="0039126E" w:rsidRDefault="00D87E1E" w:rsidP="009377EC">
            <w:pPr>
              <w:rPr>
                <w:sz w:val="18"/>
                <w:szCs w:val="18"/>
              </w:rPr>
            </w:pPr>
            <w:r w:rsidRPr="0039126E">
              <w:rPr>
                <w:sz w:val="18"/>
                <w:szCs w:val="18"/>
              </w:rPr>
              <w:t>16</w:t>
            </w:r>
          </w:p>
        </w:tc>
        <w:tc>
          <w:tcPr>
            <w:tcW w:w="1560" w:type="dxa"/>
            <w:vAlign w:val="center"/>
          </w:tcPr>
          <w:p w14:paraId="462EB87E" w14:textId="77777777" w:rsidR="00D87E1E" w:rsidRPr="0039126E" w:rsidRDefault="00D87E1E" w:rsidP="009377EC">
            <w:pPr>
              <w:rPr>
                <w:sz w:val="18"/>
                <w:szCs w:val="18"/>
              </w:rPr>
            </w:pPr>
            <w:r w:rsidRPr="0039126E">
              <w:rPr>
                <w:sz w:val="18"/>
                <w:szCs w:val="18"/>
              </w:rPr>
              <w:t>20</w:t>
            </w:r>
          </w:p>
        </w:tc>
        <w:tc>
          <w:tcPr>
            <w:tcW w:w="1275" w:type="dxa"/>
            <w:vAlign w:val="center"/>
          </w:tcPr>
          <w:p w14:paraId="0968A36D" w14:textId="77777777" w:rsidR="00D87E1E" w:rsidRPr="0039126E" w:rsidRDefault="00D87E1E" w:rsidP="009377EC">
            <w:pPr>
              <w:rPr>
                <w:sz w:val="18"/>
                <w:szCs w:val="18"/>
              </w:rPr>
            </w:pPr>
            <w:r w:rsidRPr="0039126E">
              <w:rPr>
                <w:sz w:val="18"/>
                <w:szCs w:val="18"/>
              </w:rPr>
              <w:t>-</w:t>
            </w:r>
          </w:p>
        </w:tc>
        <w:tc>
          <w:tcPr>
            <w:tcW w:w="1560" w:type="dxa"/>
            <w:vAlign w:val="center"/>
          </w:tcPr>
          <w:p w14:paraId="0E52446C" w14:textId="77777777" w:rsidR="00D87E1E" w:rsidRPr="0039126E" w:rsidRDefault="00D87E1E" w:rsidP="009377EC">
            <w:pPr>
              <w:rPr>
                <w:sz w:val="18"/>
                <w:szCs w:val="18"/>
              </w:rPr>
            </w:pPr>
            <w:r w:rsidRPr="0039126E">
              <w:rPr>
                <w:sz w:val="18"/>
                <w:szCs w:val="18"/>
              </w:rPr>
              <w:t>-</w:t>
            </w:r>
          </w:p>
        </w:tc>
        <w:tc>
          <w:tcPr>
            <w:tcW w:w="1417" w:type="dxa"/>
            <w:vAlign w:val="center"/>
          </w:tcPr>
          <w:p w14:paraId="0517A314" w14:textId="77777777" w:rsidR="00D87E1E" w:rsidRPr="0039126E" w:rsidRDefault="00D87E1E" w:rsidP="009377EC">
            <w:pPr>
              <w:rPr>
                <w:sz w:val="18"/>
                <w:szCs w:val="18"/>
              </w:rPr>
            </w:pPr>
            <w:r w:rsidRPr="0039126E">
              <w:rPr>
                <w:sz w:val="18"/>
                <w:szCs w:val="18"/>
              </w:rPr>
              <w:t>792,6</w:t>
            </w:r>
          </w:p>
        </w:tc>
        <w:tc>
          <w:tcPr>
            <w:tcW w:w="1418" w:type="dxa"/>
            <w:vAlign w:val="center"/>
          </w:tcPr>
          <w:p w14:paraId="76D7E072" w14:textId="77777777" w:rsidR="00D87E1E" w:rsidRPr="0039126E" w:rsidRDefault="00D87E1E" w:rsidP="009377EC">
            <w:pPr>
              <w:rPr>
                <w:sz w:val="18"/>
                <w:szCs w:val="18"/>
              </w:rPr>
            </w:pPr>
            <w:r w:rsidRPr="0039126E">
              <w:rPr>
                <w:sz w:val="18"/>
                <w:szCs w:val="18"/>
              </w:rPr>
              <w:t>730,5</w:t>
            </w:r>
          </w:p>
        </w:tc>
      </w:tr>
      <w:tr w:rsidR="00265CB7" w:rsidRPr="0039126E" w14:paraId="667AAFC4" w14:textId="77777777" w:rsidTr="0030737F">
        <w:trPr>
          <w:trHeight w:val="87"/>
        </w:trPr>
        <w:tc>
          <w:tcPr>
            <w:tcW w:w="534" w:type="dxa"/>
            <w:vMerge/>
          </w:tcPr>
          <w:p w14:paraId="3D930EC3" w14:textId="77777777" w:rsidR="00D87E1E" w:rsidRPr="0039126E" w:rsidRDefault="00D87E1E" w:rsidP="008E797B">
            <w:pPr>
              <w:widowControl w:val="0"/>
              <w:autoSpaceDE w:val="0"/>
              <w:autoSpaceDN w:val="0"/>
              <w:rPr>
                <w:sz w:val="18"/>
                <w:szCs w:val="18"/>
              </w:rPr>
            </w:pPr>
          </w:p>
        </w:tc>
        <w:tc>
          <w:tcPr>
            <w:tcW w:w="1842" w:type="dxa"/>
            <w:vMerge/>
            <w:vAlign w:val="center"/>
          </w:tcPr>
          <w:p w14:paraId="4DAA22E9" w14:textId="77777777" w:rsidR="00D87E1E" w:rsidRPr="0039126E" w:rsidRDefault="00D87E1E" w:rsidP="009377EC">
            <w:pPr>
              <w:rPr>
                <w:sz w:val="18"/>
                <w:szCs w:val="18"/>
              </w:rPr>
            </w:pPr>
          </w:p>
        </w:tc>
        <w:tc>
          <w:tcPr>
            <w:tcW w:w="1701" w:type="dxa"/>
            <w:vAlign w:val="center"/>
          </w:tcPr>
          <w:p w14:paraId="130A16D8" w14:textId="77777777" w:rsidR="00D87E1E" w:rsidRPr="0039126E" w:rsidRDefault="00D87E1E" w:rsidP="009377EC">
            <w:pPr>
              <w:rPr>
                <w:sz w:val="18"/>
                <w:szCs w:val="18"/>
              </w:rPr>
            </w:pPr>
            <w:r w:rsidRPr="0039126E">
              <w:rPr>
                <w:sz w:val="18"/>
                <w:szCs w:val="18"/>
              </w:rPr>
              <w:t>индивидуальные</w:t>
            </w:r>
          </w:p>
        </w:tc>
        <w:tc>
          <w:tcPr>
            <w:tcW w:w="2127" w:type="dxa"/>
            <w:vAlign w:val="center"/>
          </w:tcPr>
          <w:p w14:paraId="051B19EA" w14:textId="77777777" w:rsidR="00D87E1E" w:rsidRPr="0039126E" w:rsidRDefault="00D87E1E" w:rsidP="009377EC">
            <w:pPr>
              <w:rPr>
                <w:sz w:val="18"/>
                <w:szCs w:val="18"/>
              </w:rPr>
            </w:pPr>
            <w:r w:rsidRPr="0039126E">
              <w:rPr>
                <w:sz w:val="18"/>
                <w:szCs w:val="18"/>
              </w:rPr>
              <w:t>2-эт., 1-кв., деревянный</w:t>
            </w:r>
          </w:p>
        </w:tc>
        <w:tc>
          <w:tcPr>
            <w:tcW w:w="1275" w:type="dxa"/>
            <w:vAlign w:val="center"/>
          </w:tcPr>
          <w:p w14:paraId="7BBDD762" w14:textId="77777777" w:rsidR="00D87E1E" w:rsidRPr="0039126E" w:rsidRDefault="00D87E1E" w:rsidP="009377EC">
            <w:pPr>
              <w:rPr>
                <w:sz w:val="18"/>
                <w:szCs w:val="18"/>
              </w:rPr>
            </w:pPr>
            <w:r w:rsidRPr="0039126E">
              <w:rPr>
                <w:sz w:val="18"/>
                <w:szCs w:val="18"/>
              </w:rPr>
              <w:t>0</w:t>
            </w:r>
          </w:p>
        </w:tc>
        <w:tc>
          <w:tcPr>
            <w:tcW w:w="1560" w:type="dxa"/>
            <w:vAlign w:val="center"/>
          </w:tcPr>
          <w:p w14:paraId="3CFCBF57" w14:textId="77777777" w:rsidR="00D87E1E" w:rsidRPr="0039126E" w:rsidRDefault="00D87E1E" w:rsidP="009377EC">
            <w:pPr>
              <w:rPr>
                <w:sz w:val="18"/>
                <w:szCs w:val="18"/>
              </w:rPr>
            </w:pPr>
            <w:r w:rsidRPr="0039126E">
              <w:rPr>
                <w:sz w:val="18"/>
                <w:szCs w:val="18"/>
              </w:rPr>
              <w:t>1</w:t>
            </w:r>
          </w:p>
        </w:tc>
        <w:tc>
          <w:tcPr>
            <w:tcW w:w="1275" w:type="dxa"/>
            <w:vAlign w:val="center"/>
          </w:tcPr>
          <w:p w14:paraId="47454672" w14:textId="77777777" w:rsidR="00D87E1E" w:rsidRPr="0039126E" w:rsidRDefault="00D87E1E" w:rsidP="009377EC">
            <w:pPr>
              <w:rPr>
                <w:sz w:val="18"/>
                <w:szCs w:val="18"/>
              </w:rPr>
            </w:pPr>
            <w:r w:rsidRPr="0039126E">
              <w:rPr>
                <w:sz w:val="18"/>
                <w:szCs w:val="18"/>
              </w:rPr>
              <w:t>-</w:t>
            </w:r>
          </w:p>
        </w:tc>
        <w:tc>
          <w:tcPr>
            <w:tcW w:w="1560" w:type="dxa"/>
            <w:vAlign w:val="center"/>
          </w:tcPr>
          <w:p w14:paraId="47AC5516" w14:textId="77777777" w:rsidR="00D87E1E" w:rsidRPr="0039126E" w:rsidRDefault="00D87E1E" w:rsidP="009377EC">
            <w:pPr>
              <w:rPr>
                <w:sz w:val="18"/>
                <w:szCs w:val="18"/>
              </w:rPr>
            </w:pPr>
            <w:r w:rsidRPr="0039126E">
              <w:rPr>
                <w:sz w:val="18"/>
                <w:szCs w:val="18"/>
              </w:rPr>
              <w:t>-</w:t>
            </w:r>
          </w:p>
        </w:tc>
        <w:tc>
          <w:tcPr>
            <w:tcW w:w="1417" w:type="dxa"/>
            <w:vAlign w:val="center"/>
          </w:tcPr>
          <w:p w14:paraId="39490662" w14:textId="77777777" w:rsidR="00D87E1E" w:rsidRPr="0039126E" w:rsidRDefault="00D87E1E" w:rsidP="009377EC">
            <w:pPr>
              <w:rPr>
                <w:sz w:val="18"/>
                <w:szCs w:val="18"/>
              </w:rPr>
            </w:pPr>
            <w:r w:rsidRPr="0039126E">
              <w:rPr>
                <w:sz w:val="18"/>
                <w:szCs w:val="18"/>
              </w:rPr>
              <w:t>0</w:t>
            </w:r>
          </w:p>
        </w:tc>
        <w:tc>
          <w:tcPr>
            <w:tcW w:w="1418" w:type="dxa"/>
            <w:vAlign w:val="center"/>
          </w:tcPr>
          <w:p w14:paraId="4186ABD4" w14:textId="77777777" w:rsidR="00D87E1E" w:rsidRPr="0039126E" w:rsidRDefault="00D87E1E" w:rsidP="009377EC">
            <w:pPr>
              <w:rPr>
                <w:sz w:val="18"/>
                <w:szCs w:val="18"/>
              </w:rPr>
            </w:pPr>
            <w:r w:rsidRPr="0039126E">
              <w:rPr>
                <w:sz w:val="18"/>
                <w:szCs w:val="18"/>
              </w:rPr>
              <w:t>70</w:t>
            </w:r>
          </w:p>
        </w:tc>
      </w:tr>
      <w:tr w:rsidR="00265CB7" w:rsidRPr="0039126E" w14:paraId="61CDA32B" w14:textId="77777777" w:rsidTr="0030737F">
        <w:trPr>
          <w:trHeight w:val="77"/>
        </w:trPr>
        <w:tc>
          <w:tcPr>
            <w:tcW w:w="534" w:type="dxa"/>
          </w:tcPr>
          <w:p w14:paraId="0BB5E48C" w14:textId="77777777" w:rsidR="00D87E1E" w:rsidRPr="0039126E" w:rsidRDefault="00D87E1E" w:rsidP="008E797B">
            <w:pPr>
              <w:widowControl w:val="0"/>
              <w:autoSpaceDE w:val="0"/>
              <w:autoSpaceDN w:val="0"/>
              <w:rPr>
                <w:sz w:val="18"/>
                <w:szCs w:val="18"/>
              </w:rPr>
            </w:pPr>
            <w:r w:rsidRPr="0039126E">
              <w:rPr>
                <w:sz w:val="18"/>
                <w:szCs w:val="18"/>
              </w:rPr>
              <w:t>69.</w:t>
            </w:r>
          </w:p>
        </w:tc>
        <w:tc>
          <w:tcPr>
            <w:tcW w:w="1842" w:type="dxa"/>
            <w:vAlign w:val="center"/>
          </w:tcPr>
          <w:p w14:paraId="5C0D8961" w14:textId="77777777" w:rsidR="00D87E1E" w:rsidRPr="0039126E" w:rsidRDefault="00D87E1E" w:rsidP="009377EC">
            <w:pPr>
              <w:rPr>
                <w:sz w:val="18"/>
                <w:szCs w:val="18"/>
              </w:rPr>
            </w:pPr>
            <w:r w:rsidRPr="0039126E">
              <w:rPr>
                <w:sz w:val="18"/>
                <w:szCs w:val="18"/>
              </w:rPr>
              <w:t>деревня Перепечино</w:t>
            </w:r>
          </w:p>
        </w:tc>
        <w:tc>
          <w:tcPr>
            <w:tcW w:w="1701" w:type="dxa"/>
            <w:vAlign w:val="center"/>
          </w:tcPr>
          <w:p w14:paraId="0E5C22C3" w14:textId="77777777" w:rsidR="00D87E1E" w:rsidRPr="0039126E" w:rsidRDefault="00D87E1E" w:rsidP="009377EC">
            <w:pPr>
              <w:rPr>
                <w:sz w:val="18"/>
                <w:szCs w:val="18"/>
              </w:rPr>
            </w:pPr>
            <w:r w:rsidRPr="0039126E">
              <w:rPr>
                <w:sz w:val="18"/>
                <w:szCs w:val="18"/>
              </w:rPr>
              <w:t>индивидуальные</w:t>
            </w:r>
          </w:p>
        </w:tc>
        <w:tc>
          <w:tcPr>
            <w:tcW w:w="2127" w:type="dxa"/>
            <w:vAlign w:val="center"/>
          </w:tcPr>
          <w:p w14:paraId="7FAE421E" w14:textId="77777777" w:rsidR="00D87E1E" w:rsidRPr="0039126E" w:rsidRDefault="00D87E1E" w:rsidP="009377EC">
            <w:pPr>
              <w:rPr>
                <w:sz w:val="18"/>
                <w:szCs w:val="18"/>
              </w:rPr>
            </w:pPr>
            <w:r w:rsidRPr="0039126E">
              <w:rPr>
                <w:sz w:val="18"/>
                <w:szCs w:val="18"/>
              </w:rPr>
              <w:t>1-эт., 1-кв., деревянный</w:t>
            </w:r>
          </w:p>
        </w:tc>
        <w:tc>
          <w:tcPr>
            <w:tcW w:w="1275" w:type="dxa"/>
            <w:vAlign w:val="center"/>
          </w:tcPr>
          <w:p w14:paraId="5B2B6A57" w14:textId="77777777" w:rsidR="00D87E1E" w:rsidRPr="0039126E" w:rsidRDefault="00D87E1E" w:rsidP="009377EC">
            <w:pPr>
              <w:rPr>
                <w:sz w:val="18"/>
                <w:szCs w:val="18"/>
              </w:rPr>
            </w:pPr>
            <w:r w:rsidRPr="0039126E">
              <w:rPr>
                <w:sz w:val="18"/>
                <w:szCs w:val="18"/>
              </w:rPr>
              <w:t>4</w:t>
            </w:r>
          </w:p>
        </w:tc>
        <w:tc>
          <w:tcPr>
            <w:tcW w:w="1560" w:type="dxa"/>
            <w:vAlign w:val="center"/>
          </w:tcPr>
          <w:p w14:paraId="2B9B65BF" w14:textId="77777777" w:rsidR="00D87E1E" w:rsidRPr="0039126E" w:rsidRDefault="00D87E1E" w:rsidP="009377EC">
            <w:pPr>
              <w:rPr>
                <w:sz w:val="18"/>
                <w:szCs w:val="18"/>
              </w:rPr>
            </w:pPr>
            <w:r w:rsidRPr="0039126E">
              <w:rPr>
                <w:sz w:val="18"/>
                <w:szCs w:val="18"/>
              </w:rPr>
              <w:t>11</w:t>
            </w:r>
          </w:p>
        </w:tc>
        <w:tc>
          <w:tcPr>
            <w:tcW w:w="1275" w:type="dxa"/>
            <w:vAlign w:val="center"/>
          </w:tcPr>
          <w:p w14:paraId="039B1793" w14:textId="77777777" w:rsidR="00D87E1E" w:rsidRPr="0039126E" w:rsidRDefault="00D87E1E" w:rsidP="009377EC">
            <w:pPr>
              <w:rPr>
                <w:sz w:val="18"/>
                <w:szCs w:val="18"/>
              </w:rPr>
            </w:pPr>
            <w:r w:rsidRPr="0039126E">
              <w:rPr>
                <w:sz w:val="18"/>
                <w:szCs w:val="18"/>
              </w:rPr>
              <w:t>-</w:t>
            </w:r>
          </w:p>
        </w:tc>
        <w:tc>
          <w:tcPr>
            <w:tcW w:w="1560" w:type="dxa"/>
            <w:vAlign w:val="center"/>
          </w:tcPr>
          <w:p w14:paraId="6FE404F1" w14:textId="77777777" w:rsidR="00D87E1E" w:rsidRPr="0039126E" w:rsidRDefault="00D87E1E" w:rsidP="009377EC">
            <w:pPr>
              <w:rPr>
                <w:sz w:val="18"/>
                <w:szCs w:val="18"/>
              </w:rPr>
            </w:pPr>
            <w:r w:rsidRPr="0039126E">
              <w:rPr>
                <w:sz w:val="18"/>
                <w:szCs w:val="18"/>
              </w:rPr>
              <w:t>-</w:t>
            </w:r>
          </w:p>
        </w:tc>
        <w:tc>
          <w:tcPr>
            <w:tcW w:w="1417" w:type="dxa"/>
            <w:vAlign w:val="center"/>
          </w:tcPr>
          <w:p w14:paraId="199E87A4" w14:textId="77777777" w:rsidR="00D87E1E" w:rsidRPr="0039126E" w:rsidRDefault="00D87E1E" w:rsidP="009377EC">
            <w:pPr>
              <w:rPr>
                <w:sz w:val="18"/>
                <w:szCs w:val="18"/>
              </w:rPr>
            </w:pPr>
            <w:r w:rsidRPr="0039126E">
              <w:rPr>
                <w:sz w:val="18"/>
                <w:szCs w:val="18"/>
              </w:rPr>
              <w:t>219</w:t>
            </w:r>
          </w:p>
        </w:tc>
        <w:tc>
          <w:tcPr>
            <w:tcW w:w="1418" w:type="dxa"/>
            <w:vAlign w:val="center"/>
          </w:tcPr>
          <w:p w14:paraId="71C65C3E" w14:textId="77777777" w:rsidR="00D87E1E" w:rsidRPr="0039126E" w:rsidRDefault="00D87E1E" w:rsidP="009377EC">
            <w:pPr>
              <w:rPr>
                <w:sz w:val="18"/>
                <w:szCs w:val="18"/>
              </w:rPr>
            </w:pPr>
            <w:r w:rsidRPr="0039126E">
              <w:rPr>
                <w:sz w:val="18"/>
                <w:szCs w:val="18"/>
              </w:rPr>
              <w:t>455,8</w:t>
            </w:r>
          </w:p>
        </w:tc>
      </w:tr>
      <w:tr w:rsidR="00265CB7" w:rsidRPr="0039126E" w14:paraId="552FF470" w14:textId="77777777" w:rsidTr="00D87E1E">
        <w:trPr>
          <w:trHeight w:val="88"/>
        </w:trPr>
        <w:tc>
          <w:tcPr>
            <w:tcW w:w="534" w:type="dxa"/>
            <w:vMerge w:val="restart"/>
          </w:tcPr>
          <w:p w14:paraId="28F99126" w14:textId="77777777" w:rsidR="0087070C" w:rsidRPr="0039126E" w:rsidRDefault="0087070C" w:rsidP="008E797B">
            <w:pPr>
              <w:widowControl w:val="0"/>
              <w:autoSpaceDE w:val="0"/>
              <w:autoSpaceDN w:val="0"/>
              <w:rPr>
                <w:sz w:val="18"/>
                <w:szCs w:val="18"/>
              </w:rPr>
            </w:pPr>
            <w:r w:rsidRPr="0039126E">
              <w:rPr>
                <w:sz w:val="18"/>
                <w:szCs w:val="18"/>
              </w:rPr>
              <w:t>70.</w:t>
            </w:r>
          </w:p>
        </w:tc>
        <w:tc>
          <w:tcPr>
            <w:tcW w:w="1842" w:type="dxa"/>
            <w:vMerge w:val="restart"/>
            <w:vAlign w:val="center"/>
          </w:tcPr>
          <w:p w14:paraId="09422132" w14:textId="77777777" w:rsidR="0087070C" w:rsidRPr="0039126E" w:rsidRDefault="0087070C" w:rsidP="009377EC">
            <w:pPr>
              <w:rPr>
                <w:sz w:val="18"/>
                <w:szCs w:val="18"/>
              </w:rPr>
            </w:pPr>
            <w:r w:rsidRPr="0039126E">
              <w:rPr>
                <w:sz w:val="18"/>
                <w:szCs w:val="18"/>
              </w:rPr>
              <w:t>деревня Пехтиха</w:t>
            </w:r>
          </w:p>
        </w:tc>
        <w:tc>
          <w:tcPr>
            <w:tcW w:w="1701" w:type="dxa"/>
            <w:vAlign w:val="center"/>
          </w:tcPr>
          <w:p w14:paraId="49002C18" w14:textId="77777777" w:rsidR="0087070C" w:rsidRPr="0039126E" w:rsidRDefault="0087070C" w:rsidP="009377EC">
            <w:pPr>
              <w:rPr>
                <w:sz w:val="18"/>
                <w:szCs w:val="18"/>
              </w:rPr>
            </w:pPr>
            <w:r w:rsidRPr="0039126E">
              <w:rPr>
                <w:sz w:val="18"/>
                <w:szCs w:val="18"/>
              </w:rPr>
              <w:t>индивидуальные</w:t>
            </w:r>
          </w:p>
        </w:tc>
        <w:tc>
          <w:tcPr>
            <w:tcW w:w="2127" w:type="dxa"/>
            <w:vAlign w:val="center"/>
          </w:tcPr>
          <w:p w14:paraId="26A85FA6" w14:textId="77777777" w:rsidR="0087070C" w:rsidRPr="0039126E" w:rsidRDefault="0087070C" w:rsidP="009377EC">
            <w:pPr>
              <w:rPr>
                <w:sz w:val="18"/>
                <w:szCs w:val="18"/>
              </w:rPr>
            </w:pPr>
            <w:r w:rsidRPr="0039126E">
              <w:rPr>
                <w:sz w:val="18"/>
                <w:szCs w:val="18"/>
              </w:rPr>
              <w:t>1-эт., 1-кв., деревянный</w:t>
            </w:r>
          </w:p>
        </w:tc>
        <w:tc>
          <w:tcPr>
            <w:tcW w:w="1275" w:type="dxa"/>
            <w:vAlign w:val="center"/>
          </w:tcPr>
          <w:p w14:paraId="246A2F5C" w14:textId="77777777" w:rsidR="0087070C" w:rsidRPr="0039126E" w:rsidRDefault="0087070C" w:rsidP="009377EC">
            <w:pPr>
              <w:rPr>
                <w:sz w:val="18"/>
                <w:szCs w:val="18"/>
              </w:rPr>
            </w:pPr>
            <w:r w:rsidRPr="0039126E">
              <w:rPr>
                <w:sz w:val="18"/>
                <w:szCs w:val="18"/>
              </w:rPr>
              <w:t>0</w:t>
            </w:r>
          </w:p>
        </w:tc>
        <w:tc>
          <w:tcPr>
            <w:tcW w:w="1560" w:type="dxa"/>
            <w:vAlign w:val="center"/>
          </w:tcPr>
          <w:p w14:paraId="18A79DE9" w14:textId="77777777" w:rsidR="0087070C" w:rsidRPr="0039126E" w:rsidRDefault="0087070C" w:rsidP="009377EC">
            <w:pPr>
              <w:rPr>
                <w:sz w:val="18"/>
                <w:szCs w:val="18"/>
              </w:rPr>
            </w:pPr>
            <w:r w:rsidRPr="0039126E">
              <w:rPr>
                <w:sz w:val="18"/>
                <w:szCs w:val="18"/>
              </w:rPr>
              <w:t>5</w:t>
            </w:r>
          </w:p>
        </w:tc>
        <w:tc>
          <w:tcPr>
            <w:tcW w:w="1275" w:type="dxa"/>
            <w:vAlign w:val="center"/>
          </w:tcPr>
          <w:p w14:paraId="7161C40A" w14:textId="77777777" w:rsidR="0087070C" w:rsidRPr="0039126E" w:rsidRDefault="0087070C" w:rsidP="009377EC">
            <w:pPr>
              <w:rPr>
                <w:sz w:val="18"/>
                <w:szCs w:val="18"/>
              </w:rPr>
            </w:pPr>
            <w:r w:rsidRPr="0039126E">
              <w:rPr>
                <w:sz w:val="18"/>
                <w:szCs w:val="18"/>
              </w:rPr>
              <w:t>-</w:t>
            </w:r>
          </w:p>
        </w:tc>
        <w:tc>
          <w:tcPr>
            <w:tcW w:w="1560" w:type="dxa"/>
            <w:vAlign w:val="center"/>
          </w:tcPr>
          <w:p w14:paraId="4EAAB003" w14:textId="77777777" w:rsidR="0087070C" w:rsidRPr="0039126E" w:rsidRDefault="0087070C" w:rsidP="009377EC">
            <w:pPr>
              <w:rPr>
                <w:sz w:val="18"/>
                <w:szCs w:val="18"/>
              </w:rPr>
            </w:pPr>
            <w:r w:rsidRPr="0039126E">
              <w:rPr>
                <w:sz w:val="18"/>
                <w:szCs w:val="18"/>
              </w:rPr>
              <w:t>-</w:t>
            </w:r>
          </w:p>
        </w:tc>
        <w:tc>
          <w:tcPr>
            <w:tcW w:w="1417" w:type="dxa"/>
            <w:vAlign w:val="center"/>
          </w:tcPr>
          <w:p w14:paraId="052F5103" w14:textId="77777777" w:rsidR="0087070C" w:rsidRPr="0039126E" w:rsidRDefault="0087070C" w:rsidP="009377EC">
            <w:pPr>
              <w:rPr>
                <w:sz w:val="18"/>
                <w:szCs w:val="18"/>
              </w:rPr>
            </w:pPr>
            <w:r w:rsidRPr="0039126E">
              <w:rPr>
                <w:sz w:val="18"/>
                <w:szCs w:val="18"/>
              </w:rPr>
              <w:t>46</w:t>
            </w:r>
          </w:p>
        </w:tc>
        <w:tc>
          <w:tcPr>
            <w:tcW w:w="1418" w:type="dxa"/>
            <w:vAlign w:val="center"/>
          </w:tcPr>
          <w:p w14:paraId="0343A57A" w14:textId="77777777" w:rsidR="0087070C" w:rsidRPr="0039126E" w:rsidRDefault="0087070C" w:rsidP="009377EC">
            <w:pPr>
              <w:rPr>
                <w:sz w:val="18"/>
                <w:szCs w:val="18"/>
              </w:rPr>
            </w:pPr>
            <w:r w:rsidRPr="0039126E">
              <w:rPr>
                <w:sz w:val="18"/>
                <w:szCs w:val="18"/>
              </w:rPr>
              <w:t>161,5</w:t>
            </w:r>
          </w:p>
        </w:tc>
      </w:tr>
      <w:tr w:rsidR="00265CB7" w:rsidRPr="0039126E" w14:paraId="00CB9A2E" w14:textId="77777777" w:rsidTr="0030737F">
        <w:trPr>
          <w:trHeight w:val="87"/>
        </w:trPr>
        <w:tc>
          <w:tcPr>
            <w:tcW w:w="534" w:type="dxa"/>
            <w:vMerge/>
          </w:tcPr>
          <w:p w14:paraId="2BC15298" w14:textId="77777777" w:rsidR="0087070C" w:rsidRPr="0039126E" w:rsidRDefault="0087070C" w:rsidP="008E797B">
            <w:pPr>
              <w:widowControl w:val="0"/>
              <w:autoSpaceDE w:val="0"/>
              <w:autoSpaceDN w:val="0"/>
              <w:rPr>
                <w:sz w:val="18"/>
                <w:szCs w:val="18"/>
              </w:rPr>
            </w:pPr>
          </w:p>
        </w:tc>
        <w:tc>
          <w:tcPr>
            <w:tcW w:w="1842" w:type="dxa"/>
            <w:vMerge/>
            <w:vAlign w:val="center"/>
          </w:tcPr>
          <w:p w14:paraId="328A5CE6" w14:textId="77777777" w:rsidR="0087070C" w:rsidRPr="0039126E" w:rsidRDefault="0087070C" w:rsidP="009377EC">
            <w:pPr>
              <w:rPr>
                <w:sz w:val="18"/>
                <w:szCs w:val="18"/>
              </w:rPr>
            </w:pPr>
          </w:p>
        </w:tc>
        <w:tc>
          <w:tcPr>
            <w:tcW w:w="1701" w:type="dxa"/>
            <w:vAlign w:val="center"/>
          </w:tcPr>
          <w:p w14:paraId="011AA891" w14:textId="77777777" w:rsidR="0087070C" w:rsidRPr="0039126E" w:rsidRDefault="0087070C" w:rsidP="009377EC">
            <w:pPr>
              <w:rPr>
                <w:sz w:val="18"/>
                <w:szCs w:val="18"/>
              </w:rPr>
            </w:pPr>
            <w:r w:rsidRPr="0039126E">
              <w:rPr>
                <w:sz w:val="18"/>
                <w:szCs w:val="18"/>
              </w:rPr>
              <w:t>индивидуальные</w:t>
            </w:r>
          </w:p>
        </w:tc>
        <w:tc>
          <w:tcPr>
            <w:tcW w:w="2127" w:type="dxa"/>
            <w:vAlign w:val="center"/>
          </w:tcPr>
          <w:p w14:paraId="76C18150" w14:textId="77777777" w:rsidR="0087070C" w:rsidRPr="0039126E" w:rsidRDefault="0087070C" w:rsidP="009377EC">
            <w:pPr>
              <w:rPr>
                <w:sz w:val="18"/>
                <w:szCs w:val="18"/>
              </w:rPr>
            </w:pPr>
            <w:r w:rsidRPr="0039126E">
              <w:rPr>
                <w:sz w:val="18"/>
                <w:szCs w:val="18"/>
              </w:rPr>
              <w:t>2-эт., 1-кв., деревянный</w:t>
            </w:r>
          </w:p>
        </w:tc>
        <w:tc>
          <w:tcPr>
            <w:tcW w:w="1275" w:type="dxa"/>
            <w:vAlign w:val="center"/>
          </w:tcPr>
          <w:p w14:paraId="788AD491" w14:textId="77777777" w:rsidR="0087070C" w:rsidRPr="0039126E" w:rsidRDefault="0087070C" w:rsidP="009377EC">
            <w:pPr>
              <w:rPr>
                <w:sz w:val="18"/>
                <w:szCs w:val="18"/>
              </w:rPr>
            </w:pPr>
            <w:r w:rsidRPr="0039126E">
              <w:rPr>
                <w:sz w:val="18"/>
                <w:szCs w:val="18"/>
              </w:rPr>
              <w:t>0</w:t>
            </w:r>
          </w:p>
        </w:tc>
        <w:tc>
          <w:tcPr>
            <w:tcW w:w="1560" w:type="dxa"/>
            <w:vAlign w:val="center"/>
          </w:tcPr>
          <w:p w14:paraId="0109C9D2" w14:textId="77777777" w:rsidR="0087070C" w:rsidRPr="0039126E" w:rsidRDefault="0087070C" w:rsidP="009377EC">
            <w:pPr>
              <w:rPr>
                <w:sz w:val="18"/>
                <w:szCs w:val="18"/>
              </w:rPr>
            </w:pPr>
            <w:r w:rsidRPr="0039126E">
              <w:rPr>
                <w:sz w:val="18"/>
                <w:szCs w:val="18"/>
              </w:rPr>
              <w:t>1</w:t>
            </w:r>
          </w:p>
        </w:tc>
        <w:tc>
          <w:tcPr>
            <w:tcW w:w="1275" w:type="dxa"/>
            <w:vAlign w:val="center"/>
          </w:tcPr>
          <w:p w14:paraId="6F903C9A" w14:textId="77777777" w:rsidR="0087070C" w:rsidRPr="0039126E" w:rsidRDefault="0087070C" w:rsidP="009377EC">
            <w:pPr>
              <w:rPr>
                <w:sz w:val="18"/>
                <w:szCs w:val="18"/>
              </w:rPr>
            </w:pPr>
            <w:r w:rsidRPr="0039126E">
              <w:rPr>
                <w:sz w:val="18"/>
                <w:szCs w:val="18"/>
              </w:rPr>
              <w:t>-</w:t>
            </w:r>
          </w:p>
        </w:tc>
        <w:tc>
          <w:tcPr>
            <w:tcW w:w="1560" w:type="dxa"/>
            <w:vAlign w:val="center"/>
          </w:tcPr>
          <w:p w14:paraId="0B71CC72" w14:textId="77777777" w:rsidR="0087070C" w:rsidRPr="0039126E" w:rsidRDefault="0087070C" w:rsidP="009377EC">
            <w:pPr>
              <w:rPr>
                <w:sz w:val="18"/>
                <w:szCs w:val="18"/>
              </w:rPr>
            </w:pPr>
            <w:r w:rsidRPr="0039126E">
              <w:rPr>
                <w:sz w:val="18"/>
                <w:szCs w:val="18"/>
              </w:rPr>
              <w:t>-</w:t>
            </w:r>
          </w:p>
        </w:tc>
        <w:tc>
          <w:tcPr>
            <w:tcW w:w="1417" w:type="dxa"/>
            <w:vAlign w:val="center"/>
          </w:tcPr>
          <w:p w14:paraId="27BCF108" w14:textId="77777777" w:rsidR="0087070C" w:rsidRPr="0039126E" w:rsidRDefault="0087070C" w:rsidP="009377EC">
            <w:pPr>
              <w:rPr>
                <w:sz w:val="18"/>
                <w:szCs w:val="18"/>
              </w:rPr>
            </w:pPr>
            <w:r w:rsidRPr="0039126E">
              <w:rPr>
                <w:sz w:val="18"/>
                <w:szCs w:val="18"/>
              </w:rPr>
              <w:t>0</w:t>
            </w:r>
          </w:p>
        </w:tc>
        <w:tc>
          <w:tcPr>
            <w:tcW w:w="1418" w:type="dxa"/>
            <w:vAlign w:val="center"/>
          </w:tcPr>
          <w:p w14:paraId="16777B8D" w14:textId="77777777" w:rsidR="0087070C" w:rsidRPr="0039126E" w:rsidRDefault="0087070C" w:rsidP="009377EC">
            <w:pPr>
              <w:rPr>
                <w:sz w:val="18"/>
                <w:szCs w:val="18"/>
              </w:rPr>
            </w:pPr>
            <w:r w:rsidRPr="0039126E">
              <w:rPr>
                <w:sz w:val="18"/>
                <w:szCs w:val="18"/>
              </w:rPr>
              <w:t>90</w:t>
            </w:r>
          </w:p>
        </w:tc>
      </w:tr>
      <w:tr w:rsidR="00265CB7" w:rsidRPr="0039126E" w14:paraId="5D314D6C" w14:textId="77777777" w:rsidTr="0030737F">
        <w:trPr>
          <w:trHeight w:val="77"/>
        </w:trPr>
        <w:tc>
          <w:tcPr>
            <w:tcW w:w="534" w:type="dxa"/>
          </w:tcPr>
          <w:p w14:paraId="1DE694E7" w14:textId="77777777" w:rsidR="0087070C" w:rsidRPr="0039126E" w:rsidRDefault="0087070C" w:rsidP="008E797B">
            <w:pPr>
              <w:widowControl w:val="0"/>
              <w:autoSpaceDE w:val="0"/>
              <w:autoSpaceDN w:val="0"/>
              <w:rPr>
                <w:sz w:val="18"/>
                <w:szCs w:val="18"/>
              </w:rPr>
            </w:pPr>
            <w:r w:rsidRPr="0039126E">
              <w:rPr>
                <w:sz w:val="18"/>
                <w:szCs w:val="18"/>
              </w:rPr>
              <w:t>71.</w:t>
            </w:r>
          </w:p>
        </w:tc>
        <w:tc>
          <w:tcPr>
            <w:tcW w:w="1842" w:type="dxa"/>
            <w:vAlign w:val="center"/>
          </w:tcPr>
          <w:p w14:paraId="31EB329E" w14:textId="77777777" w:rsidR="0087070C" w:rsidRPr="0039126E" w:rsidRDefault="0087070C" w:rsidP="009377EC">
            <w:pPr>
              <w:rPr>
                <w:sz w:val="18"/>
                <w:szCs w:val="18"/>
              </w:rPr>
            </w:pPr>
            <w:r w:rsidRPr="0039126E">
              <w:rPr>
                <w:sz w:val="18"/>
                <w:szCs w:val="18"/>
              </w:rPr>
              <w:t>деревня Плясово</w:t>
            </w:r>
          </w:p>
        </w:tc>
        <w:tc>
          <w:tcPr>
            <w:tcW w:w="1701" w:type="dxa"/>
            <w:vAlign w:val="center"/>
          </w:tcPr>
          <w:p w14:paraId="2701AE6E" w14:textId="77777777" w:rsidR="0087070C" w:rsidRPr="0039126E" w:rsidRDefault="0087070C" w:rsidP="009377EC">
            <w:pPr>
              <w:rPr>
                <w:sz w:val="18"/>
                <w:szCs w:val="18"/>
              </w:rPr>
            </w:pPr>
            <w:r w:rsidRPr="0039126E">
              <w:rPr>
                <w:sz w:val="18"/>
                <w:szCs w:val="18"/>
              </w:rPr>
              <w:t>индивидуальные</w:t>
            </w:r>
          </w:p>
        </w:tc>
        <w:tc>
          <w:tcPr>
            <w:tcW w:w="2127" w:type="dxa"/>
            <w:vAlign w:val="center"/>
          </w:tcPr>
          <w:p w14:paraId="068D77B0" w14:textId="77777777" w:rsidR="0087070C" w:rsidRPr="0039126E" w:rsidRDefault="0087070C" w:rsidP="009377EC">
            <w:pPr>
              <w:rPr>
                <w:sz w:val="18"/>
                <w:szCs w:val="18"/>
              </w:rPr>
            </w:pPr>
            <w:r w:rsidRPr="0039126E">
              <w:rPr>
                <w:sz w:val="18"/>
                <w:szCs w:val="18"/>
              </w:rPr>
              <w:t>1-эт., 1-кв., деревянный</w:t>
            </w:r>
          </w:p>
        </w:tc>
        <w:tc>
          <w:tcPr>
            <w:tcW w:w="1275" w:type="dxa"/>
            <w:vAlign w:val="center"/>
          </w:tcPr>
          <w:p w14:paraId="7C353BDD" w14:textId="77777777" w:rsidR="0087070C" w:rsidRPr="0039126E" w:rsidRDefault="0087070C" w:rsidP="009377EC">
            <w:pPr>
              <w:rPr>
                <w:sz w:val="18"/>
                <w:szCs w:val="18"/>
              </w:rPr>
            </w:pPr>
            <w:r w:rsidRPr="0039126E">
              <w:rPr>
                <w:sz w:val="18"/>
                <w:szCs w:val="18"/>
              </w:rPr>
              <w:t>1</w:t>
            </w:r>
          </w:p>
        </w:tc>
        <w:tc>
          <w:tcPr>
            <w:tcW w:w="1560" w:type="dxa"/>
            <w:vAlign w:val="center"/>
          </w:tcPr>
          <w:p w14:paraId="21469A31" w14:textId="77777777" w:rsidR="0087070C" w:rsidRPr="0039126E" w:rsidRDefault="0087070C" w:rsidP="009377EC">
            <w:pPr>
              <w:rPr>
                <w:sz w:val="18"/>
                <w:szCs w:val="18"/>
              </w:rPr>
            </w:pPr>
            <w:r w:rsidRPr="0039126E">
              <w:rPr>
                <w:sz w:val="18"/>
                <w:szCs w:val="18"/>
              </w:rPr>
              <w:t>5</w:t>
            </w:r>
          </w:p>
        </w:tc>
        <w:tc>
          <w:tcPr>
            <w:tcW w:w="1275" w:type="dxa"/>
            <w:vAlign w:val="center"/>
          </w:tcPr>
          <w:p w14:paraId="2C960046" w14:textId="77777777" w:rsidR="0087070C" w:rsidRPr="0039126E" w:rsidRDefault="0087070C" w:rsidP="009377EC">
            <w:pPr>
              <w:rPr>
                <w:sz w:val="18"/>
                <w:szCs w:val="18"/>
              </w:rPr>
            </w:pPr>
            <w:r w:rsidRPr="0039126E">
              <w:rPr>
                <w:sz w:val="18"/>
                <w:szCs w:val="18"/>
              </w:rPr>
              <w:t>-</w:t>
            </w:r>
          </w:p>
        </w:tc>
        <w:tc>
          <w:tcPr>
            <w:tcW w:w="1560" w:type="dxa"/>
            <w:vAlign w:val="center"/>
          </w:tcPr>
          <w:p w14:paraId="1195594C" w14:textId="77777777" w:rsidR="0087070C" w:rsidRPr="0039126E" w:rsidRDefault="0087070C" w:rsidP="009377EC">
            <w:pPr>
              <w:rPr>
                <w:sz w:val="18"/>
                <w:szCs w:val="18"/>
              </w:rPr>
            </w:pPr>
            <w:r w:rsidRPr="0039126E">
              <w:rPr>
                <w:sz w:val="18"/>
                <w:szCs w:val="18"/>
              </w:rPr>
              <w:t>-</w:t>
            </w:r>
          </w:p>
        </w:tc>
        <w:tc>
          <w:tcPr>
            <w:tcW w:w="1417" w:type="dxa"/>
            <w:vAlign w:val="center"/>
          </w:tcPr>
          <w:p w14:paraId="298F6040" w14:textId="77777777" w:rsidR="0087070C" w:rsidRPr="0039126E" w:rsidRDefault="0087070C" w:rsidP="009377EC">
            <w:pPr>
              <w:rPr>
                <w:sz w:val="18"/>
                <w:szCs w:val="18"/>
              </w:rPr>
            </w:pPr>
            <w:r w:rsidRPr="0039126E">
              <w:rPr>
                <w:sz w:val="18"/>
                <w:szCs w:val="18"/>
              </w:rPr>
              <w:t>57,2</w:t>
            </w:r>
          </w:p>
        </w:tc>
        <w:tc>
          <w:tcPr>
            <w:tcW w:w="1418" w:type="dxa"/>
            <w:vAlign w:val="center"/>
          </w:tcPr>
          <w:p w14:paraId="7C6C2E18" w14:textId="77777777" w:rsidR="0087070C" w:rsidRPr="0039126E" w:rsidRDefault="0087070C" w:rsidP="009377EC">
            <w:pPr>
              <w:rPr>
                <w:sz w:val="18"/>
                <w:szCs w:val="18"/>
              </w:rPr>
            </w:pPr>
            <w:r w:rsidRPr="0039126E">
              <w:rPr>
                <w:sz w:val="18"/>
                <w:szCs w:val="18"/>
              </w:rPr>
              <w:t>168</w:t>
            </w:r>
          </w:p>
        </w:tc>
      </w:tr>
      <w:tr w:rsidR="00265CB7" w:rsidRPr="0039126E" w14:paraId="21EA4108" w14:textId="77777777" w:rsidTr="0087070C">
        <w:trPr>
          <w:trHeight w:val="90"/>
        </w:trPr>
        <w:tc>
          <w:tcPr>
            <w:tcW w:w="534" w:type="dxa"/>
            <w:vMerge w:val="restart"/>
          </w:tcPr>
          <w:p w14:paraId="47740811" w14:textId="77777777" w:rsidR="0087070C" w:rsidRPr="0039126E" w:rsidRDefault="0087070C" w:rsidP="008E797B">
            <w:pPr>
              <w:widowControl w:val="0"/>
              <w:autoSpaceDE w:val="0"/>
              <w:autoSpaceDN w:val="0"/>
              <w:rPr>
                <w:sz w:val="18"/>
                <w:szCs w:val="18"/>
              </w:rPr>
            </w:pPr>
            <w:r w:rsidRPr="0039126E">
              <w:rPr>
                <w:sz w:val="18"/>
                <w:szCs w:val="18"/>
              </w:rPr>
              <w:t>72.</w:t>
            </w:r>
          </w:p>
        </w:tc>
        <w:tc>
          <w:tcPr>
            <w:tcW w:w="1842" w:type="dxa"/>
            <w:vMerge w:val="restart"/>
            <w:vAlign w:val="center"/>
          </w:tcPr>
          <w:p w14:paraId="49665A3A" w14:textId="77777777" w:rsidR="0087070C" w:rsidRPr="0039126E" w:rsidRDefault="0087070C" w:rsidP="009377EC">
            <w:pPr>
              <w:rPr>
                <w:sz w:val="18"/>
                <w:szCs w:val="18"/>
              </w:rPr>
            </w:pPr>
            <w:r w:rsidRPr="0039126E">
              <w:rPr>
                <w:sz w:val="18"/>
                <w:szCs w:val="18"/>
              </w:rPr>
              <w:t>село Погост Никольский</w:t>
            </w:r>
          </w:p>
        </w:tc>
        <w:tc>
          <w:tcPr>
            <w:tcW w:w="1701" w:type="dxa"/>
            <w:vAlign w:val="center"/>
          </w:tcPr>
          <w:p w14:paraId="76A04C0B" w14:textId="77777777" w:rsidR="0087070C" w:rsidRPr="0039126E" w:rsidRDefault="0087070C" w:rsidP="009377EC">
            <w:pPr>
              <w:rPr>
                <w:sz w:val="18"/>
                <w:szCs w:val="18"/>
              </w:rPr>
            </w:pPr>
            <w:r w:rsidRPr="0039126E">
              <w:rPr>
                <w:sz w:val="18"/>
                <w:szCs w:val="18"/>
              </w:rPr>
              <w:t>индивидуальные</w:t>
            </w:r>
          </w:p>
        </w:tc>
        <w:tc>
          <w:tcPr>
            <w:tcW w:w="2127" w:type="dxa"/>
            <w:vAlign w:val="center"/>
          </w:tcPr>
          <w:p w14:paraId="7E922E30" w14:textId="77777777" w:rsidR="0087070C" w:rsidRPr="0039126E" w:rsidRDefault="0087070C" w:rsidP="009377EC">
            <w:pPr>
              <w:rPr>
                <w:sz w:val="18"/>
                <w:szCs w:val="18"/>
              </w:rPr>
            </w:pPr>
            <w:r w:rsidRPr="0039126E">
              <w:rPr>
                <w:sz w:val="18"/>
                <w:szCs w:val="18"/>
              </w:rPr>
              <w:t>1-эт., 1-кв., деревянный</w:t>
            </w:r>
          </w:p>
        </w:tc>
        <w:tc>
          <w:tcPr>
            <w:tcW w:w="1275" w:type="dxa"/>
            <w:vAlign w:val="center"/>
          </w:tcPr>
          <w:p w14:paraId="4902F2BB" w14:textId="77777777" w:rsidR="0087070C" w:rsidRPr="0039126E" w:rsidRDefault="0087070C" w:rsidP="009377EC">
            <w:pPr>
              <w:rPr>
                <w:sz w:val="18"/>
                <w:szCs w:val="18"/>
              </w:rPr>
            </w:pPr>
            <w:r w:rsidRPr="0039126E">
              <w:rPr>
                <w:sz w:val="18"/>
                <w:szCs w:val="18"/>
              </w:rPr>
              <w:t>16</w:t>
            </w:r>
          </w:p>
        </w:tc>
        <w:tc>
          <w:tcPr>
            <w:tcW w:w="1560" w:type="dxa"/>
            <w:vAlign w:val="center"/>
          </w:tcPr>
          <w:p w14:paraId="1126BD30" w14:textId="77777777" w:rsidR="0087070C" w:rsidRPr="0039126E" w:rsidRDefault="0087070C" w:rsidP="009377EC">
            <w:pPr>
              <w:rPr>
                <w:sz w:val="18"/>
                <w:szCs w:val="18"/>
              </w:rPr>
            </w:pPr>
            <w:r w:rsidRPr="0039126E">
              <w:rPr>
                <w:sz w:val="18"/>
                <w:szCs w:val="18"/>
              </w:rPr>
              <w:t>22</w:t>
            </w:r>
          </w:p>
        </w:tc>
        <w:tc>
          <w:tcPr>
            <w:tcW w:w="1275" w:type="dxa"/>
            <w:vAlign w:val="center"/>
          </w:tcPr>
          <w:p w14:paraId="16349855" w14:textId="77777777" w:rsidR="0087070C" w:rsidRPr="0039126E" w:rsidRDefault="0087070C" w:rsidP="009377EC">
            <w:pPr>
              <w:rPr>
                <w:sz w:val="18"/>
                <w:szCs w:val="18"/>
              </w:rPr>
            </w:pPr>
            <w:r w:rsidRPr="0039126E">
              <w:rPr>
                <w:sz w:val="18"/>
                <w:szCs w:val="18"/>
              </w:rPr>
              <w:t>-</w:t>
            </w:r>
          </w:p>
        </w:tc>
        <w:tc>
          <w:tcPr>
            <w:tcW w:w="1560" w:type="dxa"/>
            <w:vAlign w:val="center"/>
          </w:tcPr>
          <w:p w14:paraId="7AC4A9B3" w14:textId="77777777" w:rsidR="0087070C" w:rsidRPr="0039126E" w:rsidRDefault="0087070C" w:rsidP="009377EC">
            <w:pPr>
              <w:rPr>
                <w:sz w:val="18"/>
                <w:szCs w:val="18"/>
              </w:rPr>
            </w:pPr>
            <w:r w:rsidRPr="0039126E">
              <w:rPr>
                <w:sz w:val="18"/>
                <w:szCs w:val="18"/>
              </w:rPr>
              <w:t>-</w:t>
            </w:r>
          </w:p>
        </w:tc>
        <w:tc>
          <w:tcPr>
            <w:tcW w:w="1417" w:type="dxa"/>
            <w:vAlign w:val="center"/>
          </w:tcPr>
          <w:p w14:paraId="65AF3A67" w14:textId="77777777" w:rsidR="0087070C" w:rsidRPr="0039126E" w:rsidRDefault="0087070C" w:rsidP="009377EC">
            <w:pPr>
              <w:rPr>
                <w:sz w:val="18"/>
                <w:szCs w:val="18"/>
              </w:rPr>
            </w:pPr>
            <w:r w:rsidRPr="0039126E">
              <w:rPr>
                <w:sz w:val="18"/>
                <w:szCs w:val="18"/>
              </w:rPr>
              <w:t>1016,1</w:t>
            </w:r>
          </w:p>
        </w:tc>
        <w:tc>
          <w:tcPr>
            <w:tcW w:w="1418" w:type="dxa"/>
            <w:vAlign w:val="center"/>
          </w:tcPr>
          <w:p w14:paraId="0E605D5C" w14:textId="77777777" w:rsidR="0087070C" w:rsidRPr="0039126E" w:rsidRDefault="0087070C" w:rsidP="009377EC">
            <w:pPr>
              <w:rPr>
                <w:sz w:val="18"/>
                <w:szCs w:val="18"/>
              </w:rPr>
            </w:pPr>
            <w:r w:rsidRPr="0039126E">
              <w:rPr>
                <w:sz w:val="18"/>
                <w:szCs w:val="18"/>
              </w:rPr>
              <w:t>1432,4</w:t>
            </w:r>
          </w:p>
        </w:tc>
      </w:tr>
      <w:tr w:rsidR="00265CB7" w:rsidRPr="0039126E" w14:paraId="4ED2B9F8" w14:textId="77777777" w:rsidTr="0030737F">
        <w:trPr>
          <w:trHeight w:val="87"/>
        </w:trPr>
        <w:tc>
          <w:tcPr>
            <w:tcW w:w="534" w:type="dxa"/>
            <w:vMerge/>
          </w:tcPr>
          <w:p w14:paraId="32CD82A2" w14:textId="77777777" w:rsidR="0087070C" w:rsidRPr="0039126E" w:rsidRDefault="0087070C" w:rsidP="008E797B">
            <w:pPr>
              <w:widowControl w:val="0"/>
              <w:autoSpaceDE w:val="0"/>
              <w:autoSpaceDN w:val="0"/>
              <w:rPr>
                <w:sz w:val="18"/>
                <w:szCs w:val="18"/>
              </w:rPr>
            </w:pPr>
          </w:p>
        </w:tc>
        <w:tc>
          <w:tcPr>
            <w:tcW w:w="1842" w:type="dxa"/>
            <w:vMerge/>
            <w:vAlign w:val="center"/>
          </w:tcPr>
          <w:p w14:paraId="11195992" w14:textId="77777777" w:rsidR="0087070C" w:rsidRPr="0039126E" w:rsidRDefault="0087070C" w:rsidP="009377EC">
            <w:pPr>
              <w:rPr>
                <w:sz w:val="18"/>
                <w:szCs w:val="18"/>
              </w:rPr>
            </w:pPr>
          </w:p>
        </w:tc>
        <w:tc>
          <w:tcPr>
            <w:tcW w:w="1701" w:type="dxa"/>
            <w:vAlign w:val="center"/>
          </w:tcPr>
          <w:p w14:paraId="148DEBEA" w14:textId="77777777" w:rsidR="0087070C" w:rsidRPr="0039126E" w:rsidRDefault="0087070C" w:rsidP="009377EC">
            <w:pPr>
              <w:rPr>
                <w:sz w:val="18"/>
                <w:szCs w:val="18"/>
              </w:rPr>
            </w:pPr>
            <w:r w:rsidRPr="0039126E">
              <w:rPr>
                <w:sz w:val="18"/>
                <w:szCs w:val="18"/>
              </w:rPr>
              <w:t>индивидуальные</w:t>
            </w:r>
          </w:p>
        </w:tc>
        <w:tc>
          <w:tcPr>
            <w:tcW w:w="2127" w:type="dxa"/>
            <w:vAlign w:val="center"/>
          </w:tcPr>
          <w:p w14:paraId="23A03A7D" w14:textId="77777777" w:rsidR="0087070C" w:rsidRPr="0039126E" w:rsidRDefault="0087070C" w:rsidP="009377EC">
            <w:pPr>
              <w:rPr>
                <w:sz w:val="18"/>
                <w:szCs w:val="18"/>
              </w:rPr>
            </w:pPr>
            <w:r w:rsidRPr="0039126E">
              <w:rPr>
                <w:sz w:val="18"/>
                <w:szCs w:val="18"/>
              </w:rPr>
              <w:t>2-эт., 1-кв., деревянный</w:t>
            </w:r>
          </w:p>
        </w:tc>
        <w:tc>
          <w:tcPr>
            <w:tcW w:w="1275" w:type="dxa"/>
            <w:vAlign w:val="center"/>
          </w:tcPr>
          <w:p w14:paraId="54F09604" w14:textId="77777777" w:rsidR="0087070C" w:rsidRPr="0039126E" w:rsidRDefault="0087070C" w:rsidP="009377EC">
            <w:pPr>
              <w:rPr>
                <w:sz w:val="18"/>
                <w:szCs w:val="18"/>
              </w:rPr>
            </w:pPr>
            <w:r w:rsidRPr="0039126E">
              <w:rPr>
                <w:sz w:val="18"/>
                <w:szCs w:val="18"/>
              </w:rPr>
              <w:t>0</w:t>
            </w:r>
          </w:p>
        </w:tc>
        <w:tc>
          <w:tcPr>
            <w:tcW w:w="1560" w:type="dxa"/>
            <w:vAlign w:val="center"/>
          </w:tcPr>
          <w:p w14:paraId="2CB7F1AB" w14:textId="77777777" w:rsidR="0087070C" w:rsidRPr="0039126E" w:rsidRDefault="0087070C" w:rsidP="009377EC">
            <w:pPr>
              <w:rPr>
                <w:sz w:val="18"/>
                <w:szCs w:val="18"/>
              </w:rPr>
            </w:pPr>
            <w:r w:rsidRPr="0039126E">
              <w:rPr>
                <w:sz w:val="18"/>
                <w:szCs w:val="18"/>
              </w:rPr>
              <w:t>4</w:t>
            </w:r>
          </w:p>
        </w:tc>
        <w:tc>
          <w:tcPr>
            <w:tcW w:w="1275" w:type="dxa"/>
            <w:vAlign w:val="center"/>
          </w:tcPr>
          <w:p w14:paraId="27BEFB46" w14:textId="77777777" w:rsidR="0087070C" w:rsidRPr="0039126E" w:rsidRDefault="0087070C" w:rsidP="009377EC">
            <w:pPr>
              <w:rPr>
                <w:sz w:val="18"/>
                <w:szCs w:val="18"/>
              </w:rPr>
            </w:pPr>
            <w:r w:rsidRPr="0039126E">
              <w:rPr>
                <w:sz w:val="18"/>
                <w:szCs w:val="18"/>
              </w:rPr>
              <w:t>-</w:t>
            </w:r>
          </w:p>
        </w:tc>
        <w:tc>
          <w:tcPr>
            <w:tcW w:w="1560" w:type="dxa"/>
            <w:vAlign w:val="center"/>
          </w:tcPr>
          <w:p w14:paraId="64BA7136" w14:textId="77777777" w:rsidR="0087070C" w:rsidRPr="0039126E" w:rsidRDefault="0087070C" w:rsidP="009377EC">
            <w:pPr>
              <w:rPr>
                <w:sz w:val="18"/>
                <w:szCs w:val="18"/>
              </w:rPr>
            </w:pPr>
            <w:r w:rsidRPr="0039126E">
              <w:rPr>
                <w:sz w:val="18"/>
                <w:szCs w:val="18"/>
              </w:rPr>
              <w:t>-</w:t>
            </w:r>
          </w:p>
        </w:tc>
        <w:tc>
          <w:tcPr>
            <w:tcW w:w="1417" w:type="dxa"/>
            <w:vAlign w:val="center"/>
          </w:tcPr>
          <w:p w14:paraId="5F961B14" w14:textId="77777777" w:rsidR="0087070C" w:rsidRPr="0039126E" w:rsidRDefault="0087070C" w:rsidP="009377EC">
            <w:pPr>
              <w:rPr>
                <w:sz w:val="18"/>
                <w:szCs w:val="18"/>
              </w:rPr>
            </w:pPr>
            <w:r w:rsidRPr="0039126E">
              <w:rPr>
                <w:sz w:val="18"/>
                <w:szCs w:val="18"/>
              </w:rPr>
              <w:t>-</w:t>
            </w:r>
          </w:p>
        </w:tc>
        <w:tc>
          <w:tcPr>
            <w:tcW w:w="1418" w:type="dxa"/>
            <w:vAlign w:val="center"/>
          </w:tcPr>
          <w:p w14:paraId="1C99AEC7" w14:textId="77777777" w:rsidR="0087070C" w:rsidRPr="0039126E" w:rsidRDefault="0087070C" w:rsidP="009377EC">
            <w:pPr>
              <w:rPr>
                <w:sz w:val="18"/>
                <w:szCs w:val="18"/>
              </w:rPr>
            </w:pPr>
            <w:r w:rsidRPr="0039126E">
              <w:rPr>
                <w:sz w:val="18"/>
                <w:szCs w:val="18"/>
              </w:rPr>
              <w:t>517,6</w:t>
            </w:r>
          </w:p>
        </w:tc>
      </w:tr>
      <w:tr w:rsidR="00265CB7" w:rsidRPr="0039126E" w14:paraId="4BC50364" w14:textId="77777777" w:rsidTr="0030737F">
        <w:trPr>
          <w:trHeight w:val="87"/>
        </w:trPr>
        <w:tc>
          <w:tcPr>
            <w:tcW w:w="534" w:type="dxa"/>
            <w:vMerge/>
          </w:tcPr>
          <w:p w14:paraId="05354959" w14:textId="77777777" w:rsidR="0087070C" w:rsidRPr="0039126E" w:rsidRDefault="0087070C" w:rsidP="008E797B">
            <w:pPr>
              <w:widowControl w:val="0"/>
              <w:autoSpaceDE w:val="0"/>
              <w:autoSpaceDN w:val="0"/>
              <w:rPr>
                <w:sz w:val="18"/>
                <w:szCs w:val="18"/>
              </w:rPr>
            </w:pPr>
          </w:p>
        </w:tc>
        <w:tc>
          <w:tcPr>
            <w:tcW w:w="1842" w:type="dxa"/>
            <w:vMerge/>
            <w:vAlign w:val="center"/>
          </w:tcPr>
          <w:p w14:paraId="684B7E2C" w14:textId="77777777" w:rsidR="0087070C" w:rsidRPr="0039126E" w:rsidRDefault="0087070C" w:rsidP="009377EC">
            <w:pPr>
              <w:rPr>
                <w:sz w:val="18"/>
                <w:szCs w:val="18"/>
              </w:rPr>
            </w:pPr>
          </w:p>
        </w:tc>
        <w:tc>
          <w:tcPr>
            <w:tcW w:w="1701" w:type="dxa"/>
            <w:vAlign w:val="center"/>
          </w:tcPr>
          <w:p w14:paraId="33344995" w14:textId="77777777" w:rsidR="0087070C" w:rsidRPr="0039126E" w:rsidRDefault="0087070C" w:rsidP="009377EC">
            <w:pPr>
              <w:rPr>
                <w:sz w:val="18"/>
                <w:szCs w:val="18"/>
              </w:rPr>
            </w:pPr>
            <w:r w:rsidRPr="0039126E">
              <w:rPr>
                <w:sz w:val="18"/>
                <w:szCs w:val="18"/>
              </w:rPr>
              <w:t>блокированные</w:t>
            </w:r>
          </w:p>
        </w:tc>
        <w:tc>
          <w:tcPr>
            <w:tcW w:w="2127" w:type="dxa"/>
            <w:vAlign w:val="center"/>
          </w:tcPr>
          <w:p w14:paraId="77F7ACAC" w14:textId="77777777" w:rsidR="0087070C" w:rsidRPr="0039126E" w:rsidRDefault="0087070C" w:rsidP="009377EC">
            <w:pPr>
              <w:rPr>
                <w:sz w:val="18"/>
                <w:szCs w:val="18"/>
              </w:rPr>
            </w:pPr>
            <w:r w:rsidRPr="0039126E">
              <w:rPr>
                <w:sz w:val="18"/>
                <w:szCs w:val="18"/>
              </w:rPr>
              <w:t>1-эт.,2-кв., деревянный</w:t>
            </w:r>
          </w:p>
        </w:tc>
        <w:tc>
          <w:tcPr>
            <w:tcW w:w="1275" w:type="dxa"/>
            <w:vAlign w:val="center"/>
          </w:tcPr>
          <w:p w14:paraId="73A830A0" w14:textId="77777777" w:rsidR="0087070C" w:rsidRPr="0039126E" w:rsidRDefault="007472A3" w:rsidP="009377EC">
            <w:pPr>
              <w:rPr>
                <w:sz w:val="18"/>
                <w:szCs w:val="18"/>
              </w:rPr>
            </w:pPr>
            <w:r w:rsidRPr="0039126E">
              <w:rPr>
                <w:sz w:val="18"/>
                <w:szCs w:val="18"/>
              </w:rPr>
              <w:t>13</w:t>
            </w:r>
          </w:p>
        </w:tc>
        <w:tc>
          <w:tcPr>
            <w:tcW w:w="1560" w:type="dxa"/>
            <w:vAlign w:val="center"/>
          </w:tcPr>
          <w:p w14:paraId="165E6AEE" w14:textId="77777777" w:rsidR="0087070C" w:rsidRPr="0039126E" w:rsidRDefault="007472A3" w:rsidP="009377EC">
            <w:pPr>
              <w:rPr>
                <w:sz w:val="18"/>
                <w:szCs w:val="18"/>
              </w:rPr>
            </w:pPr>
            <w:r w:rsidRPr="0039126E">
              <w:rPr>
                <w:sz w:val="18"/>
                <w:szCs w:val="18"/>
              </w:rPr>
              <w:t>1</w:t>
            </w:r>
          </w:p>
        </w:tc>
        <w:tc>
          <w:tcPr>
            <w:tcW w:w="1275" w:type="dxa"/>
            <w:vAlign w:val="center"/>
          </w:tcPr>
          <w:p w14:paraId="3F38E93A" w14:textId="77777777" w:rsidR="0087070C" w:rsidRPr="0039126E" w:rsidRDefault="007472A3" w:rsidP="009377EC">
            <w:pPr>
              <w:rPr>
                <w:sz w:val="18"/>
                <w:szCs w:val="18"/>
              </w:rPr>
            </w:pPr>
            <w:r w:rsidRPr="0039126E">
              <w:rPr>
                <w:sz w:val="18"/>
                <w:szCs w:val="18"/>
              </w:rPr>
              <w:t>25</w:t>
            </w:r>
          </w:p>
        </w:tc>
        <w:tc>
          <w:tcPr>
            <w:tcW w:w="1560" w:type="dxa"/>
            <w:vAlign w:val="center"/>
          </w:tcPr>
          <w:p w14:paraId="05583BD4" w14:textId="77777777" w:rsidR="0087070C" w:rsidRPr="0039126E" w:rsidRDefault="007472A3" w:rsidP="009377EC">
            <w:pPr>
              <w:rPr>
                <w:sz w:val="18"/>
                <w:szCs w:val="18"/>
              </w:rPr>
            </w:pPr>
            <w:r w:rsidRPr="0039126E">
              <w:rPr>
                <w:sz w:val="18"/>
                <w:szCs w:val="18"/>
              </w:rPr>
              <w:t>2</w:t>
            </w:r>
          </w:p>
        </w:tc>
        <w:tc>
          <w:tcPr>
            <w:tcW w:w="1417" w:type="dxa"/>
            <w:vAlign w:val="center"/>
          </w:tcPr>
          <w:p w14:paraId="24FBDAC1" w14:textId="77777777" w:rsidR="0087070C" w:rsidRPr="0039126E" w:rsidRDefault="007472A3" w:rsidP="009377EC">
            <w:pPr>
              <w:rPr>
                <w:sz w:val="18"/>
                <w:szCs w:val="18"/>
              </w:rPr>
            </w:pPr>
            <w:r w:rsidRPr="0039126E">
              <w:rPr>
                <w:sz w:val="18"/>
                <w:szCs w:val="18"/>
              </w:rPr>
              <w:t>1765,7</w:t>
            </w:r>
          </w:p>
        </w:tc>
        <w:tc>
          <w:tcPr>
            <w:tcW w:w="1418" w:type="dxa"/>
            <w:vAlign w:val="center"/>
          </w:tcPr>
          <w:p w14:paraId="6D03F46E" w14:textId="77777777" w:rsidR="0087070C" w:rsidRPr="0039126E" w:rsidRDefault="007472A3" w:rsidP="009377EC">
            <w:pPr>
              <w:rPr>
                <w:sz w:val="18"/>
                <w:szCs w:val="18"/>
              </w:rPr>
            </w:pPr>
            <w:r w:rsidRPr="0039126E">
              <w:rPr>
                <w:sz w:val="18"/>
                <w:szCs w:val="18"/>
              </w:rPr>
              <w:t>96,9</w:t>
            </w:r>
          </w:p>
        </w:tc>
      </w:tr>
      <w:tr w:rsidR="00265CB7" w:rsidRPr="0039126E" w14:paraId="36693678" w14:textId="77777777" w:rsidTr="0030737F">
        <w:trPr>
          <w:trHeight w:val="87"/>
        </w:trPr>
        <w:tc>
          <w:tcPr>
            <w:tcW w:w="534" w:type="dxa"/>
            <w:vMerge/>
          </w:tcPr>
          <w:p w14:paraId="601FEEAA" w14:textId="77777777" w:rsidR="0087070C" w:rsidRPr="0039126E" w:rsidRDefault="0087070C" w:rsidP="008E797B">
            <w:pPr>
              <w:widowControl w:val="0"/>
              <w:autoSpaceDE w:val="0"/>
              <w:autoSpaceDN w:val="0"/>
              <w:rPr>
                <w:sz w:val="18"/>
                <w:szCs w:val="18"/>
              </w:rPr>
            </w:pPr>
          </w:p>
        </w:tc>
        <w:tc>
          <w:tcPr>
            <w:tcW w:w="1842" w:type="dxa"/>
            <w:vMerge/>
            <w:vAlign w:val="center"/>
          </w:tcPr>
          <w:p w14:paraId="4413D9B5" w14:textId="77777777" w:rsidR="0087070C" w:rsidRPr="0039126E" w:rsidRDefault="0087070C" w:rsidP="009377EC">
            <w:pPr>
              <w:rPr>
                <w:sz w:val="18"/>
                <w:szCs w:val="18"/>
              </w:rPr>
            </w:pPr>
          </w:p>
        </w:tc>
        <w:tc>
          <w:tcPr>
            <w:tcW w:w="1701" w:type="dxa"/>
            <w:vAlign w:val="center"/>
          </w:tcPr>
          <w:p w14:paraId="4893C873" w14:textId="77777777" w:rsidR="0087070C" w:rsidRPr="0039126E" w:rsidRDefault="0087070C" w:rsidP="009377EC">
            <w:pPr>
              <w:rPr>
                <w:sz w:val="18"/>
                <w:szCs w:val="18"/>
              </w:rPr>
            </w:pPr>
            <w:r w:rsidRPr="0039126E">
              <w:rPr>
                <w:sz w:val="18"/>
                <w:szCs w:val="18"/>
              </w:rPr>
              <w:t>блокированные</w:t>
            </w:r>
          </w:p>
        </w:tc>
        <w:tc>
          <w:tcPr>
            <w:tcW w:w="2127" w:type="dxa"/>
            <w:vAlign w:val="center"/>
          </w:tcPr>
          <w:p w14:paraId="687DB97E" w14:textId="77777777" w:rsidR="0087070C" w:rsidRPr="0039126E" w:rsidRDefault="0087070C" w:rsidP="009377EC">
            <w:pPr>
              <w:rPr>
                <w:sz w:val="18"/>
                <w:szCs w:val="18"/>
              </w:rPr>
            </w:pPr>
            <w:r w:rsidRPr="0039126E">
              <w:rPr>
                <w:sz w:val="18"/>
                <w:szCs w:val="18"/>
              </w:rPr>
              <w:t>1-эт.,</w:t>
            </w:r>
            <w:r w:rsidR="007472A3" w:rsidRPr="0039126E">
              <w:rPr>
                <w:sz w:val="18"/>
                <w:szCs w:val="18"/>
              </w:rPr>
              <w:t>4</w:t>
            </w:r>
            <w:r w:rsidRPr="0039126E">
              <w:rPr>
                <w:sz w:val="18"/>
                <w:szCs w:val="18"/>
              </w:rPr>
              <w:t>-кв., деревянный</w:t>
            </w:r>
          </w:p>
        </w:tc>
        <w:tc>
          <w:tcPr>
            <w:tcW w:w="1275" w:type="dxa"/>
            <w:vAlign w:val="center"/>
          </w:tcPr>
          <w:p w14:paraId="3A420F2F" w14:textId="77777777" w:rsidR="0087070C" w:rsidRPr="0039126E" w:rsidRDefault="007472A3" w:rsidP="009377EC">
            <w:pPr>
              <w:rPr>
                <w:sz w:val="18"/>
                <w:szCs w:val="18"/>
              </w:rPr>
            </w:pPr>
            <w:r w:rsidRPr="0039126E">
              <w:rPr>
                <w:sz w:val="18"/>
                <w:szCs w:val="18"/>
              </w:rPr>
              <w:t>1</w:t>
            </w:r>
          </w:p>
        </w:tc>
        <w:tc>
          <w:tcPr>
            <w:tcW w:w="1560" w:type="dxa"/>
            <w:vAlign w:val="center"/>
          </w:tcPr>
          <w:p w14:paraId="134D53F2" w14:textId="77777777" w:rsidR="0087070C" w:rsidRPr="0039126E" w:rsidRDefault="007472A3" w:rsidP="009377EC">
            <w:pPr>
              <w:rPr>
                <w:sz w:val="18"/>
                <w:szCs w:val="18"/>
              </w:rPr>
            </w:pPr>
            <w:r w:rsidRPr="0039126E">
              <w:rPr>
                <w:sz w:val="18"/>
                <w:szCs w:val="18"/>
              </w:rPr>
              <w:t>0</w:t>
            </w:r>
          </w:p>
        </w:tc>
        <w:tc>
          <w:tcPr>
            <w:tcW w:w="1275" w:type="dxa"/>
            <w:vAlign w:val="center"/>
          </w:tcPr>
          <w:p w14:paraId="189A2489" w14:textId="77777777" w:rsidR="0087070C" w:rsidRPr="0039126E" w:rsidRDefault="007472A3" w:rsidP="009377EC">
            <w:pPr>
              <w:rPr>
                <w:sz w:val="18"/>
                <w:szCs w:val="18"/>
              </w:rPr>
            </w:pPr>
            <w:r w:rsidRPr="0039126E">
              <w:rPr>
                <w:sz w:val="18"/>
                <w:szCs w:val="18"/>
              </w:rPr>
              <w:t>4</w:t>
            </w:r>
          </w:p>
        </w:tc>
        <w:tc>
          <w:tcPr>
            <w:tcW w:w="1560" w:type="dxa"/>
            <w:vAlign w:val="center"/>
          </w:tcPr>
          <w:p w14:paraId="6C786965" w14:textId="77777777" w:rsidR="0087070C" w:rsidRPr="0039126E" w:rsidRDefault="007472A3" w:rsidP="009377EC">
            <w:pPr>
              <w:rPr>
                <w:sz w:val="18"/>
                <w:szCs w:val="18"/>
              </w:rPr>
            </w:pPr>
            <w:r w:rsidRPr="0039126E">
              <w:rPr>
                <w:sz w:val="18"/>
                <w:szCs w:val="18"/>
              </w:rPr>
              <w:t>-</w:t>
            </w:r>
          </w:p>
        </w:tc>
        <w:tc>
          <w:tcPr>
            <w:tcW w:w="1417" w:type="dxa"/>
            <w:vAlign w:val="center"/>
          </w:tcPr>
          <w:p w14:paraId="6270286C" w14:textId="77777777" w:rsidR="0087070C" w:rsidRPr="0039126E" w:rsidRDefault="007472A3" w:rsidP="009377EC">
            <w:pPr>
              <w:rPr>
                <w:sz w:val="18"/>
                <w:szCs w:val="18"/>
              </w:rPr>
            </w:pPr>
            <w:r w:rsidRPr="0039126E">
              <w:rPr>
                <w:sz w:val="18"/>
                <w:szCs w:val="18"/>
              </w:rPr>
              <w:t>94,9</w:t>
            </w:r>
          </w:p>
        </w:tc>
        <w:tc>
          <w:tcPr>
            <w:tcW w:w="1418" w:type="dxa"/>
            <w:vAlign w:val="center"/>
          </w:tcPr>
          <w:p w14:paraId="03CBA442" w14:textId="77777777" w:rsidR="0087070C" w:rsidRPr="0039126E" w:rsidRDefault="007472A3" w:rsidP="009377EC">
            <w:pPr>
              <w:rPr>
                <w:sz w:val="18"/>
                <w:szCs w:val="18"/>
              </w:rPr>
            </w:pPr>
            <w:r w:rsidRPr="0039126E">
              <w:rPr>
                <w:sz w:val="18"/>
                <w:szCs w:val="18"/>
              </w:rPr>
              <w:t>0</w:t>
            </w:r>
          </w:p>
        </w:tc>
      </w:tr>
      <w:tr w:rsidR="00265CB7" w:rsidRPr="0039126E" w14:paraId="5A12E8C1" w14:textId="77777777" w:rsidTr="0030737F">
        <w:trPr>
          <w:trHeight w:val="77"/>
        </w:trPr>
        <w:tc>
          <w:tcPr>
            <w:tcW w:w="534" w:type="dxa"/>
          </w:tcPr>
          <w:p w14:paraId="7D5B5FCC" w14:textId="77777777" w:rsidR="00D87E1E" w:rsidRPr="0039126E" w:rsidRDefault="00D87E1E" w:rsidP="008E797B">
            <w:pPr>
              <w:widowControl w:val="0"/>
              <w:autoSpaceDE w:val="0"/>
              <w:autoSpaceDN w:val="0"/>
              <w:rPr>
                <w:sz w:val="18"/>
                <w:szCs w:val="18"/>
              </w:rPr>
            </w:pPr>
            <w:r w:rsidRPr="0039126E">
              <w:rPr>
                <w:sz w:val="18"/>
                <w:szCs w:val="18"/>
              </w:rPr>
              <w:t>73.</w:t>
            </w:r>
          </w:p>
        </w:tc>
        <w:tc>
          <w:tcPr>
            <w:tcW w:w="1842" w:type="dxa"/>
            <w:vAlign w:val="center"/>
          </w:tcPr>
          <w:p w14:paraId="35771CE1" w14:textId="77777777" w:rsidR="00D87E1E" w:rsidRPr="0039126E" w:rsidRDefault="00D87E1E" w:rsidP="009377EC">
            <w:pPr>
              <w:rPr>
                <w:sz w:val="18"/>
                <w:szCs w:val="18"/>
              </w:rPr>
            </w:pPr>
            <w:r w:rsidRPr="0039126E">
              <w:rPr>
                <w:sz w:val="18"/>
                <w:szCs w:val="18"/>
              </w:rPr>
              <w:t>деревня Попчиха</w:t>
            </w:r>
          </w:p>
        </w:tc>
        <w:tc>
          <w:tcPr>
            <w:tcW w:w="1701" w:type="dxa"/>
            <w:vAlign w:val="center"/>
          </w:tcPr>
          <w:p w14:paraId="359BC2AC" w14:textId="77777777" w:rsidR="00D87E1E" w:rsidRPr="0039126E" w:rsidRDefault="00D87E1E" w:rsidP="009377EC">
            <w:pPr>
              <w:rPr>
                <w:sz w:val="18"/>
                <w:szCs w:val="18"/>
              </w:rPr>
            </w:pPr>
            <w:r w:rsidRPr="0039126E">
              <w:rPr>
                <w:sz w:val="18"/>
                <w:szCs w:val="18"/>
              </w:rPr>
              <w:t>индивидуальные</w:t>
            </w:r>
          </w:p>
        </w:tc>
        <w:tc>
          <w:tcPr>
            <w:tcW w:w="2127" w:type="dxa"/>
            <w:vAlign w:val="center"/>
          </w:tcPr>
          <w:p w14:paraId="33881FA5" w14:textId="77777777" w:rsidR="00D87E1E" w:rsidRPr="0039126E" w:rsidRDefault="00D87E1E" w:rsidP="009377EC">
            <w:pPr>
              <w:rPr>
                <w:sz w:val="18"/>
                <w:szCs w:val="18"/>
              </w:rPr>
            </w:pPr>
            <w:r w:rsidRPr="0039126E">
              <w:rPr>
                <w:sz w:val="18"/>
                <w:szCs w:val="18"/>
              </w:rPr>
              <w:t>1-эт., 1-кв., деревянный</w:t>
            </w:r>
          </w:p>
        </w:tc>
        <w:tc>
          <w:tcPr>
            <w:tcW w:w="1275" w:type="dxa"/>
            <w:vAlign w:val="center"/>
          </w:tcPr>
          <w:p w14:paraId="0832CAA5" w14:textId="77777777" w:rsidR="00D87E1E" w:rsidRPr="0039126E" w:rsidRDefault="00D87E1E" w:rsidP="009377EC">
            <w:pPr>
              <w:rPr>
                <w:sz w:val="18"/>
                <w:szCs w:val="18"/>
              </w:rPr>
            </w:pPr>
            <w:r w:rsidRPr="0039126E">
              <w:rPr>
                <w:sz w:val="18"/>
                <w:szCs w:val="18"/>
              </w:rPr>
              <w:t>5</w:t>
            </w:r>
          </w:p>
        </w:tc>
        <w:tc>
          <w:tcPr>
            <w:tcW w:w="1560" w:type="dxa"/>
            <w:vAlign w:val="center"/>
          </w:tcPr>
          <w:p w14:paraId="1F94DD48" w14:textId="77777777" w:rsidR="00D87E1E" w:rsidRPr="0039126E" w:rsidRDefault="00D87E1E" w:rsidP="009377EC">
            <w:pPr>
              <w:rPr>
                <w:sz w:val="18"/>
                <w:szCs w:val="18"/>
              </w:rPr>
            </w:pPr>
            <w:r w:rsidRPr="0039126E">
              <w:rPr>
                <w:sz w:val="18"/>
                <w:szCs w:val="18"/>
              </w:rPr>
              <w:t>20</w:t>
            </w:r>
          </w:p>
        </w:tc>
        <w:tc>
          <w:tcPr>
            <w:tcW w:w="1275" w:type="dxa"/>
            <w:vAlign w:val="center"/>
          </w:tcPr>
          <w:p w14:paraId="2CF9D59E" w14:textId="77777777" w:rsidR="00D87E1E" w:rsidRPr="0039126E" w:rsidRDefault="00D87E1E" w:rsidP="009377EC">
            <w:pPr>
              <w:rPr>
                <w:sz w:val="18"/>
                <w:szCs w:val="18"/>
              </w:rPr>
            </w:pPr>
            <w:r w:rsidRPr="0039126E">
              <w:rPr>
                <w:sz w:val="18"/>
                <w:szCs w:val="18"/>
              </w:rPr>
              <w:t>-</w:t>
            </w:r>
          </w:p>
        </w:tc>
        <w:tc>
          <w:tcPr>
            <w:tcW w:w="1560" w:type="dxa"/>
            <w:vAlign w:val="center"/>
          </w:tcPr>
          <w:p w14:paraId="0784ECA9" w14:textId="77777777" w:rsidR="00D87E1E" w:rsidRPr="0039126E" w:rsidRDefault="00D87E1E" w:rsidP="009377EC">
            <w:pPr>
              <w:rPr>
                <w:sz w:val="18"/>
                <w:szCs w:val="18"/>
              </w:rPr>
            </w:pPr>
            <w:r w:rsidRPr="0039126E">
              <w:rPr>
                <w:sz w:val="18"/>
                <w:szCs w:val="18"/>
              </w:rPr>
              <w:t>-</w:t>
            </w:r>
          </w:p>
        </w:tc>
        <w:tc>
          <w:tcPr>
            <w:tcW w:w="1417" w:type="dxa"/>
            <w:vAlign w:val="center"/>
          </w:tcPr>
          <w:p w14:paraId="1177D634" w14:textId="77777777" w:rsidR="00D87E1E" w:rsidRPr="0039126E" w:rsidRDefault="00D87E1E" w:rsidP="009377EC">
            <w:pPr>
              <w:rPr>
                <w:sz w:val="18"/>
                <w:szCs w:val="18"/>
              </w:rPr>
            </w:pPr>
            <w:r w:rsidRPr="0039126E">
              <w:rPr>
                <w:sz w:val="18"/>
                <w:szCs w:val="18"/>
              </w:rPr>
              <w:t>175,2</w:t>
            </w:r>
          </w:p>
        </w:tc>
        <w:tc>
          <w:tcPr>
            <w:tcW w:w="1418" w:type="dxa"/>
            <w:vAlign w:val="center"/>
          </w:tcPr>
          <w:p w14:paraId="3D615551" w14:textId="77777777" w:rsidR="00D87E1E" w:rsidRPr="0039126E" w:rsidRDefault="00D87E1E" w:rsidP="009377EC">
            <w:pPr>
              <w:rPr>
                <w:sz w:val="18"/>
                <w:szCs w:val="18"/>
              </w:rPr>
            </w:pPr>
            <w:r w:rsidRPr="0039126E">
              <w:rPr>
                <w:sz w:val="18"/>
                <w:szCs w:val="18"/>
              </w:rPr>
              <w:t>649,4</w:t>
            </w:r>
          </w:p>
        </w:tc>
      </w:tr>
      <w:tr w:rsidR="00265CB7" w:rsidRPr="0039126E" w14:paraId="29433799" w14:textId="77777777" w:rsidTr="0030737F">
        <w:trPr>
          <w:trHeight w:val="77"/>
        </w:trPr>
        <w:tc>
          <w:tcPr>
            <w:tcW w:w="534" w:type="dxa"/>
          </w:tcPr>
          <w:p w14:paraId="22781645" w14:textId="77777777" w:rsidR="00D87E1E" w:rsidRPr="0039126E" w:rsidRDefault="00D87E1E" w:rsidP="008E797B">
            <w:pPr>
              <w:widowControl w:val="0"/>
              <w:autoSpaceDE w:val="0"/>
              <w:autoSpaceDN w:val="0"/>
              <w:rPr>
                <w:sz w:val="18"/>
                <w:szCs w:val="18"/>
              </w:rPr>
            </w:pPr>
            <w:r w:rsidRPr="0039126E">
              <w:rPr>
                <w:sz w:val="18"/>
                <w:szCs w:val="18"/>
              </w:rPr>
              <w:t>74.</w:t>
            </w:r>
          </w:p>
        </w:tc>
        <w:tc>
          <w:tcPr>
            <w:tcW w:w="1842" w:type="dxa"/>
            <w:vAlign w:val="center"/>
          </w:tcPr>
          <w:p w14:paraId="73FB2CF4" w14:textId="77777777" w:rsidR="00D87E1E" w:rsidRPr="0039126E" w:rsidRDefault="00D87E1E" w:rsidP="009377EC">
            <w:pPr>
              <w:rPr>
                <w:sz w:val="18"/>
                <w:szCs w:val="18"/>
              </w:rPr>
            </w:pPr>
            <w:r w:rsidRPr="0039126E">
              <w:rPr>
                <w:sz w:val="18"/>
                <w:szCs w:val="18"/>
              </w:rPr>
              <w:t>деревня Потапиха</w:t>
            </w:r>
          </w:p>
        </w:tc>
        <w:tc>
          <w:tcPr>
            <w:tcW w:w="1701" w:type="dxa"/>
            <w:vAlign w:val="center"/>
          </w:tcPr>
          <w:p w14:paraId="05F88F52" w14:textId="77777777" w:rsidR="00D87E1E" w:rsidRPr="0039126E" w:rsidRDefault="00D87E1E" w:rsidP="009377EC">
            <w:pPr>
              <w:rPr>
                <w:sz w:val="18"/>
                <w:szCs w:val="18"/>
              </w:rPr>
            </w:pPr>
            <w:r w:rsidRPr="0039126E">
              <w:rPr>
                <w:sz w:val="18"/>
                <w:szCs w:val="18"/>
              </w:rPr>
              <w:t>индивидуальные</w:t>
            </w:r>
          </w:p>
        </w:tc>
        <w:tc>
          <w:tcPr>
            <w:tcW w:w="2127" w:type="dxa"/>
            <w:vAlign w:val="center"/>
          </w:tcPr>
          <w:p w14:paraId="2B9EE7E0" w14:textId="77777777" w:rsidR="00D87E1E" w:rsidRPr="0039126E" w:rsidRDefault="00D87E1E" w:rsidP="009377EC">
            <w:pPr>
              <w:rPr>
                <w:sz w:val="18"/>
                <w:szCs w:val="18"/>
              </w:rPr>
            </w:pPr>
            <w:r w:rsidRPr="0039126E">
              <w:rPr>
                <w:sz w:val="18"/>
                <w:szCs w:val="18"/>
              </w:rPr>
              <w:t>1-эт., 1-кв., деревянный</w:t>
            </w:r>
          </w:p>
        </w:tc>
        <w:tc>
          <w:tcPr>
            <w:tcW w:w="1275" w:type="dxa"/>
            <w:vAlign w:val="center"/>
          </w:tcPr>
          <w:p w14:paraId="0A3240DD" w14:textId="77777777" w:rsidR="00D87E1E" w:rsidRPr="0039126E" w:rsidRDefault="00D87E1E" w:rsidP="009377EC">
            <w:pPr>
              <w:rPr>
                <w:sz w:val="18"/>
                <w:szCs w:val="18"/>
              </w:rPr>
            </w:pPr>
            <w:r w:rsidRPr="0039126E">
              <w:rPr>
                <w:sz w:val="18"/>
                <w:szCs w:val="18"/>
              </w:rPr>
              <w:t>0</w:t>
            </w:r>
          </w:p>
        </w:tc>
        <w:tc>
          <w:tcPr>
            <w:tcW w:w="1560" w:type="dxa"/>
            <w:vAlign w:val="center"/>
          </w:tcPr>
          <w:p w14:paraId="44EF1283" w14:textId="77777777" w:rsidR="00D87E1E" w:rsidRPr="0039126E" w:rsidRDefault="00D87E1E" w:rsidP="009377EC">
            <w:pPr>
              <w:rPr>
                <w:sz w:val="18"/>
                <w:szCs w:val="18"/>
              </w:rPr>
            </w:pPr>
            <w:r w:rsidRPr="0039126E">
              <w:rPr>
                <w:sz w:val="18"/>
                <w:szCs w:val="18"/>
              </w:rPr>
              <w:t>1</w:t>
            </w:r>
          </w:p>
        </w:tc>
        <w:tc>
          <w:tcPr>
            <w:tcW w:w="1275" w:type="dxa"/>
            <w:vAlign w:val="center"/>
          </w:tcPr>
          <w:p w14:paraId="22A5F638" w14:textId="77777777" w:rsidR="00D87E1E" w:rsidRPr="0039126E" w:rsidRDefault="00D87E1E" w:rsidP="009377EC">
            <w:pPr>
              <w:rPr>
                <w:sz w:val="18"/>
                <w:szCs w:val="18"/>
              </w:rPr>
            </w:pPr>
            <w:r w:rsidRPr="0039126E">
              <w:rPr>
                <w:sz w:val="18"/>
                <w:szCs w:val="18"/>
              </w:rPr>
              <w:t>-</w:t>
            </w:r>
          </w:p>
        </w:tc>
        <w:tc>
          <w:tcPr>
            <w:tcW w:w="1560" w:type="dxa"/>
            <w:vAlign w:val="center"/>
          </w:tcPr>
          <w:p w14:paraId="53E398E3" w14:textId="77777777" w:rsidR="00D87E1E" w:rsidRPr="0039126E" w:rsidRDefault="00D87E1E" w:rsidP="009377EC">
            <w:pPr>
              <w:rPr>
                <w:sz w:val="18"/>
                <w:szCs w:val="18"/>
              </w:rPr>
            </w:pPr>
            <w:r w:rsidRPr="0039126E">
              <w:rPr>
                <w:sz w:val="18"/>
                <w:szCs w:val="18"/>
              </w:rPr>
              <w:t>-</w:t>
            </w:r>
          </w:p>
        </w:tc>
        <w:tc>
          <w:tcPr>
            <w:tcW w:w="1417" w:type="dxa"/>
            <w:vAlign w:val="center"/>
          </w:tcPr>
          <w:p w14:paraId="5D6D0E6F" w14:textId="77777777" w:rsidR="00D87E1E" w:rsidRPr="0039126E" w:rsidRDefault="00D87E1E" w:rsidP="009377EC">
            <w:pPr>
              <w:rPr>
                <w:sz w:val="18"/>
                <w:szCs w:val="18"/>
              </w:rPr>
            </w:pPr>
            <w:r w:rsidRPr="0039126E">
              <w:rPr>
                <w:sz w:val="18"/>
                <w:szCs w:val="18"/>
              </w:rPr>
              <w:t>0</w:t>
            </w:r>
          </w:p>
        </w:tc>
        <w:tc>
          <w:tcPr>
            <w:tcW w:w="1418" w:type="dxa"/>
            <w:vAlign w:val="center"/>
          </w:tcPr>
          <w:p w14:paraId="3BCFAD96" w14:textId="77777777" w:rsidR="00D87E1E" w:rsidRPr="0039126E" w:rsidRDefault="00D87E1E" w:rsidP="009377EC">
            <w:pPr>
              <w:rPr>
                <w:sz w:val="18"/>
                <w:szCs w:val="18"/>
              </w:rPr>
            </w:pPr>
            <w:r w:rsidRPr="0039126E">
              <w:rPr>
                <w:sz w:val="18"/>
                <w:szCs w:val="18"/>
              </w:rPr>
              <w:t>20</w:t>
            </w:r>
          </w:p>
        </w:tc>
      </w:tr>
      <w:tr w:rsidR="00265CB7" w:rsidRPr="0039126E" w14:paraId="58B1744E" w14:textId="77777777" w:rsidTr="007472A3">
        <w:trPr>
          <w:trHeight w:val="88"/>
        </w:trPr>
        <w:tc>
          <w:tcPr>
            <w:tcW w:w="534" w:type="dxa"/>
            <w:vMerge w:val="restart"/>
          </w:tcPr>
          <w:p w14:paraId="12B8B5D6" w14:textId="77777777" w:rsidR="007472A3" w:rsidRPr="0039126E" w:rsidRDefault="007472A3" w:rsidP="008E797B">
            <w:pPr>
              <w:widowControl w:val="0"/>
              <w:autoSpaceDE w:val="0"/>
              <w:autoSpaceDN w:val="0"/>
              <w:rPr>
                <w:sz w:val="18"/>
                <w:szCs w:val="18"/>
              </w:rPr>
            </w:pPr>
            <w:r w:rsidRPr="0039126E">
              <w:rPr>
                <w:sz w:val="18"/>
                <w:szCs w:val="18"/>
              </w:rPr>
              <w:lastRenderedPageBreak/>
              <w:t>75.</w:t>
            </w:r>
          </w:p>
        </w:tc>
        <w:tc>
          <w:tcPr>
            <w:tcW w:w="1842" w:type="dxa"/>
            <w:vMerge w:val="restart"/>
            <w:vAlign w:val="center"/>
          </w:tcPr>
          <w:p w14:paraId="532490A2" w14:textId="77777777" w:rsidR="007472A3" w:rsidRPr="0039126E" w:rsidRDefault="007472A3" w:rsidP="009377EC">
            <w:pPr>
              <w:rPr>
                <w:sz w:val="18"/>
                <w:szCs w:val="18"/>
              </w:rPr>
            </w:pPr>
            <w:r w:rsidRPr="0039126E">
              <w:rPr>
                <w:sz w:val="18"/>
                <w:szCs w:val="18"/>
              </w:rPr>
              <w:t>деревня Починок</w:t>
            </w:r>
          </w:p>
        </w:tc>
        <w:tc>
          <w:tcPr>
            <w:tcW w:w="1701" w:type="dxa"/>
            <w:vAlign w:val="center"/>
          </w:tcPr>
          <w:p w14:paraId="3CCD720A" w14:textId="77777777" w:rsidR="007472A3" w:rsidRPr="0039126E" w:rsidRDefault="007472A3" w:rsidP="009377EC">
            <w:pPr>
              <w:rPr>
                <w:sz w:val="18"/>
                <w:szCs w:val="18"/>
              </w:rPr>
            </w:pPr>
            <w:r w:rsidRPr="0039126E">
              <w:rPr>
                <w:sz w:val="18"/>
                <w:szCs w:val="18"/>
              </w:rPr>
              <w:t>индивидуальные</w:t>
            </w:r>
          </w:p>
        </w:tc>
        <w:tc>
          <w:tcPr>
            <w:tcW w:w="2127" w:type="dxa"/>
            <w:vAlign w:val="center"/>
          </w:tcPr>
          <w:p w14:paraId="309CC5A5" w14:textId="77777777" w:rsidR="007472A3" w:rsidRPr="0039126E" w:rsidRDefault="007472A3" w:rsidP="009377EC">
            <w:pPr>
              <w:rPr>
                <w:sz w:val="18"/>
                <w:szCs w:val="18"/>
              </w:rPr>
            </w:pPr>
            <w:r w:rsidRPr="0039126E">
              <w:rPr>
                <w:sz w:val="18"/>
                <w:szCs w:val="18"/>
              </w:rPr>
              <w:t>1-эт., 1-кв., деревянный</w:t>
            </w:r>
          </w:p>
        </w:tc>
        <w:tc>
          <w:tcPr>
            <w:tcW w:w="1275" w:type="dxa"/>
            <w:vAlign w:val="center"/>
          </w:tcPr>
          <w:p w14:paraId="095726E2" w14:textId="77777777" w:rsidR="007472A3" w:rsidRPr="0039126E" w:rsidRDefault="007472A3" w:rsidP="009377EC">
            <w:pPr>
              <w:rPr>
                <w:sz w:val="18"/>
                <w:szCs w:val="18"/>
              </w:rPr>
            </w:pPr>
            <w:r w:rsidRPr="0039126E">
              <w:rPr>
                <w:sz w:val="18"/>
                <w:szCs w:val="18"/>
              </w:rPr>
              <w:t>2</w:t>
            </w:r>
          </w:p>
        </w:tc>
        <w:tc>
          <w:tcPr>
            <w:tcW w:w="1560" w:type="dxa"/>
            <w:vAlign w:val="center"/>
          </w:tcPr>
          <w:p w14:paraId="6F7B5AB4" w14:textId="77777777" w:rsidR="007472A3" w:rsidRPr="0039126E" w:rsidRDefault="007472A3" w:rsidP="009377EC">
            <w:pPr>
              <w:rPr>
                <w:sz w:val="18"/>
                <w:szCs w:val="18"/>
              </w:rPr>
            </w:pPr>
            <w:r w:rsidRPr="0039126E">
              <w:rPr>
                <w:sz w:val="18"/>
                <w:szCs w:val="18"/>
              </w:rPr>
              <w:t>22</w:t>
            </w:r>
          </w:p>
        </w:tc>
        <w:tc>
          <w:tcPr>
            <w:tcW w:w="1275" w:type="dxa"/>
            <w:vAlign w:val="center"/>
          </w:tcPr>
          <w:p w14:paraId="6A53AAD7" w14:textId="77777777" w:rsidR="007472A3" w:rsidRPr="0039126E" w:rsidRDefault="007472A3" w:rsidP="009377EC">
            <w:pPr>
              <w:rPr>
                <w:sz w:val="18"/>
                <w:szCs w:val="18"/>
              </w:rPr>
            </w:pPr>
            <w:r w:rsidRPr="0039126E">
              <w:rPr>
                <w:sz w:val="18"/>
                <w:szCs w:val="18"/>
              </w:rPr>
              <w:t>-</w:t>
            </w:r>
          </w:p>
        </w:tc>
        <w:tc>
          <w:tcPr>
            <w:tcW w:w="1560" w:type="dxa"/>
            <w:vAlign w:val="center"/>
          </w:tcPr>
          <w:p w14:paraId="26CDF943" w14:textId="77777777" w:rsidR="007472A3" w:rsidRPr="0039126E" w:rsidRDefault="007472A3" w:rsidP="009377EC">
            <w:pPr>
              <w:rPr>
                <w:sz w:val="18"/>
                <w:szCs w:val="18"/>
              </w:rPr>
            </w:pPr>
            <w:r w:rsidRPr="0039126E">
              <w:rPr>
                <w:sz w:val="18"/>
                <w:szCs w:val="18"/>
              </w:rPr>
              <w:t>-</w:t>
            </w:r>
          </w:p>
        </w:tc>
        <w:tc>
          <w:tcPr>
            <w:tcW w:w="1417" w:type="dxa"/>
            <w:vAlign w:val="center"/>
          </w:tcPr>
          <w:p w14:paraId="46E03C2E" w14:textId="77777777" w:rsidR="007472A3" w:rsidRPr="0039126E" w:rsidRDefault="007472A3" w:rsidP="009377EC">
            <w:pPr>
              <w:rPr>
                <w:sz w:val="18"/>
                <w:szCs w:val="18"/>
              </w:rPr>
            </w:pPr>
            <w:r w:rsidRPr="0039126E">
              <w:rPr>
                <w:sz w:val="18"/>
                <w:szCs w:val="18"/>
              </w:rPr>
              <w:t>73,1</w:t>
            </w:r>
          </w:p>
        </w:tc>
        <w:tc>
          <w:tcPr>
            <w:tcW w:w="1418" w:type="dxa"/>
            <w:vAlign w:val="center"/>
          </w:tcPr>
          <w:p w14:paraId="23719D6F" w14:textId="77777777" w:rsidR="007472A3" w:rsidRPr="0039126E" w:rsidRDefault="007472A3" w:rsidP="009377EC">
            <w:pPr>
              <w:rPr>
                <w:sz w:val="18"/>
                <w:szCs w:val="18"/>
              </w:rPr>
            </w:pPr>
            <w:r w:rsidRPr="0039126E">
              <w:rPr>
                <w:sz w:val="18"/>
                <w:szCs w:val="18"/>
              </w:rPr>
              <w:t>944,7</w:t>
            </w:r>
          </w:p>
        </w:tc>
      </w:tr>
      <w:tr w:rsidR="00265CB7" w:rsidRPr="0039126E" w14:paraId="1A2CB7E9" w14:textId="77777777" w:rsidTr="0030737F">
        <w:trPr>
          <w:trHeight w:val="87"/>
        </w:trPr>
        <w:tc>
          <w:tcPr>
            <w:tcW w:w="534" w:type="dxa"/>
            <w:vMerge/>
          </w:tcPr>
          <w:p w14:paraId="2AC7AB08" w14:textId="77777777" w:rsidR="007472A3" w:rsidRPr="0039126E" w:rsidRDefault="007472A3" w:rsidP="008E797B">
            <w:pPr>
              <w:widowControl w:val="0"/>
              <w:autoSpaceDE w:val="0"/>
              <w:autoSpaceDN w:val="0"/>
              <w:rPr>
                <w:sz w:val="18"/>
                <w:szCs w:val="18"/>
              </w:rPr>
            </w:pPr>
          </w:p>
        </w:tc>
        <w:tc>
          <w:tcPr>
            <w:tcW w:w="1842" w:type="dxa"/>
            <w:vMerge/>
            <w:vAlign w:val="center"/>
          </w:tcPr>
          <w:p w14:paraId="48F90B73" w14:textId="77777777" w:rsidR="007472A3" w:rsidRPr="0039126E" w:rsidRDefault="007472A3" w:rsidP="009377EC">
            <w:pPr>
              <w:rPr>
                <w:sz w:val="18"/>
                <w:szCs w:val="18"/>
              </w:rPr>
            </w:pPr>
          </w:p>
        </w:tc>
        <w:tc>
          <w:tcPr>
            <w:tcW w:w="1701" w:type="dxa"/>
            <w:vAlign w:val="center"/>
          </w:tcPr>
          <w:p w14:paraId="153927CD" w14:textId="77777777" w:rsidR="007472A3" w:rsidRPr="0039126E" w:rsidRDefault="007472A3" w:rsidP="009377EC">
            <w:pPr>
              <w:rPr>
                <w:sz w:val="18"/>
                <w:szCs w:val="18"/>
              </w:rPr>
            </w:pPr>
            <w:r w:rsidRPr="0039126E">
              <w:rPr>
                <w:sz w:val="18"/>
                <w:szCs w:val="18"/>
              </w:rPr>
              <w:t>индивидуальные</w:t>
            </w:r>
          </w:p>
        </w:tc>
        <w:tc>
          <w:tcPr>
            <w:tcW w:w="2127" w:type="dxa"/>
            <w:vAlign w:val="center"/>
          </w:tcPr>
          <w:p w14:paraId="4CB8A1F6" w14:textId="77777777" w:rsidR="007472A3" w:rsidRPr="0039126E" w:rsidRDefault="007472A3" w:rsidP="009377EC">
            <w:pPr>
              <w:rPr>
                <w:sz w:val="18"/>
                <w:szCs w:val="18"/>
              </w:rPr>
            </w:pPr>
            <w:r w:rsidRPr="0039126E">
              <w:rPr>
                <w:sz w:val="18"/>
                <w:szCs w:val="18"/>
              </w:rPr>
              <w:t>2-эт., 1-кв., деревянный</w:t>
            </w:r>
          </w:p>
        </w:tc>
        <w:tc>
          <w:tcPr>
            <w:tcW w:w="1275" w:type="dxa"/>
            <w:vAlign w:val="center"/>
          </w:tcPr>
          <w:p w14:paraId="622A46F0" w14:textId="77777777" w:rsidR="007472A3" w:rsidRPr="0039126E" w:rsidRDefault="007472A3" w:rsidP="009377EC">
            <w:pPr>
              <w:rPr>
                <w:sz w:val="18"/>
                <w:szCs w:val="18"/>
              </w:rPr>
            </w:pPr>
            <w:r w:rsidRPr="0039126E">
              <w:rPr>
                <w:sz w:val="18"/>
                <w:szCs w:val="18"/>
              </w:rPr>
              <w:t>1</w:t>
            </w:r>
          </w:p>
        </w:tc>
        <w:tc>
          <w:tcPr>
            <w:tcW w:w="1560" w:type="dxa"/>
            <w:vAlign w:val="center"/>
          </w:tcPr>
          <w:p w14:paraId="0AF04699" w14:textId="77777777" w:rsidR="007472A3" w:rsidRPr="0039126E" w:rsidRDefault="007472A3" w:rsidP="009377EC">
            <w:pPr>
              <w:rPr>
                <w:sz w:val="18"/>
                <w:szCs w:val="18"/>
              </w:rPr>
            </w:pPr>
            <w:r w:rsidRPr="0039126E">
              <w:rPr>
                <w:sz w:val="18"/>
                <w:szCs w:val="18"/>
              </w:rPr>
              <w:t>1</w:t>
            </w:r>
          </w:p>
        </w:tc>
        <w:tc>
          <w:tcPr>
            <w:tcW w:w="1275" w:type="dxa"/>
            <w:vAlign w:val="center"/>
          </w:tcPr>
          <w:p w14:paraId="3ED11427" w14:textId="77777777" w:rsidR="007472A3" w:rsidRPr="0039126E" w:rsidRDefault="007472A3" w:rsidP="009377EC">
            <w:pPr>
              <w:rPr>
                <w:sz w:val="18"/>
                <w:szCs w:val="18"/>
              </w:rPr>
            </w:pPr>
            <w:r w:rsidRPr="0039126E">
              <w:rPr>
                <w:sz w:val="18"/>
                <w:szCs w:val="18"/>
              </w:rPr>
              <w:t>-</w:t>
            </w:r>
          </w:p>
        </w:tc>
        <w:tc>
          <w:tcPr>
            <w:tcW w:w="1560" w:type="dxa"/>
            <w:vAlign w:val="center"/>
          </w:tcPr>
          <w:p w14:paraId="75FEFB53" w14:textId="77777777" w:rsidR="007472A3" w:rsidRPr="0039126E" w:rsidRDefault="007472A3" w:rsidP="009377EC">
            <w:pPr>
              <w:rPr>
                <w:sz w:val="18"/>
                <w:szCs w:val="18"/>
              </w:rPr>
            </w:pPr>
            <w:r w:rsidRPr="0039126E">
              <w:rPr>
                <w:sz w:val="18"/>
                <w:szCs w:val="18"/>
              </w:rPr>
              <w:t>-</w:t>
            </w:r>
          </w:p>
        </w:tc>
        <w:tc>
          <w:tcPr>
            <w:tcW w:w="1417" w:type="dxa"/>
            <w:vAlign w:val="center"/>
          </w:tcPr>
          <w:p w14:paraId="51FC9337" w14:textId="77777777" w:rsidR="007472A3" w:rsidRPr="0039126E" w:rsidRDefault="007472A3" w:rsidP="009377EC">
            <w:pPr>
              <w:rPr>
                <w:sz w:val="18"/>
                <w:szCs w:val="18"/>
              </w:rPr>
            </w:pPr>
            <w:r w:rsidRPr="0039126E">
              <w:rPr>
                <w:sz w:val="18"/>
                <w:szCs w:val="18"/>
              </w:rPr>
              <w:t>86,5</w:t>
            </w:r>
          </w:p>
        </w:tc>
        <w:tc>
          <w:tcPr>
            <w:tcW w:w="1418" w:type="dxa"/>
            <w:vAlign w:val="center"/>
          </w:tcPr>
          <w:p w14:paraId="61A88CC1" w14:textId="77777777" w:rsidR="007472A3" w:rsidRPr="0039126E" w:rsidRDefault="007472A3" w:rsidP="009377EC">
            <w:pPr>
              <w:rPr>
                <w:sz w:val="18"/>
                <w:szCs w:val="18"/>
              </w:rPr>
            </w:pPr>
            <w:r w:rsidRPr="0039126E">
              <w:rPr>
                <w:sz w:val="18"/>
                <w:szCs w:val="18"/>
              </w:rPr>
              <w:t>70,6</w:t>
            </w:r>
          </w:p>
        </w:tc>
      </w:tr>
      <w:tr w:rsidR="00265CB7" w:rsidRPr="0039126E" w14:paraId="6E5FB9C7" w14:textId="77777777" w:rsidTr="00765646">
        <w:trPr>
          <w:trHeight w:val="88"/>
        </w:trPr>
        <w:tc>
          <w:tcPr>
            <w:tcW w:w="534" w:type="dxa"/>
            <w:vMerge w:val="restart"/>
          </w:tcPr>
          <w:p w14:paraId="4098196C" w14:textId="77777777" w:rsidR="00765646" w:rsidRPr="0039126E" w:rsidRDefault="00765646" w:rsidP="008E797B">
            <w:pPr>
              <w:widowControl w:val="0"/>
              <w:autoSpaceDE w:val="0"/>
              <w:autoSpaceDN w:val="0"/>
              <w:rPr>
                <w:sz w:val="18"/>
                <w:szCs w:val="18"/>
              </w:rPr>
            </w:pPr>
            <w:r w:rsidRPr="0039126E">
              <w:rPr>
                <w:sz w:val="18"/>
                <w:szCs w:val="18"/>
              </w:rPr>
              <w:t>76.</w:t>
            </w:r>
          </w:p>
        </w:tc>
        <w:tc>
          <w:tcPr>
            <w:tcW w:w="1842" w:type="dxa"/>
            <w:vMerge w:val="restart"/>
            <w:vAlign w:val="center"/>
          </w:tcPr>
          <w:p w14:paraId="26140B6B" w14:textId="77777777" w:rsidR="00765646" w:rsidRPr="0039126E" w:rsidRDefault="00765646" w:rsidP="009377EC">
            <w:pPr>
              <w:rPr>
                <w:sz w:val="18"/>
                <w:szCs w:val="18"/>
              </w:rPr>
            </w:pPr>
            <w:r w:rsidRPr="0039126E">
              <w:rPr>
                <w:sz w:val="18"/>
                <w:szCs w:val="18"/>
              </w:rPr>
              <w:t>деревня Родиониха</w:t>
            </w:r>
          </w:p>
        </w:tc>
        <w:tc>
          <w:tcPr>
            <w:tcW w:w="1701" w:type="dxa"/>
            <w:vAlign w:val="center"/>
          </w:tcPr>
          <w:p w14:paraId="6A06D0C6" w14:textId="77777777" w:rsidR="00765646" w:rsidRPr="0039126E" w:rsidRDefault="00765646" w:rsidP="009377EC">
            <w:pPr>
              <w:rPr>
                <w:sz w:val="18"/>
                <w:szCs w:val="18"/>
              </w:rPr>
            </w:pPr>
            <w:r w:rsidRPr="0039126E">
              <w:rPr>
                <w:sz w:val="18"/>
                <w:szCs w:val="18"/>
              </w:rPr>
              <w:t>индивидуальные</w:t>
            </w:r>
          </w:p>
        </w:tc>
        <w:tc>
          <w:tcPr>
            <w:tcW w:w="2127" w:type="dxa"/>
            <w:vAlign w:val="center"/>
          </w:tcPr>
          <w:p w14:paraId="22843205" w14:textId="77777777" w:rsidR="00765646" w:rsidRPr="0039126E" w:rsidRDefault="00765646" w:rsidP="009377EC">
            <w:pPr>
              <w:rPr>
                <w:sz w:val="18"/>
                <w:szCs w:val="18"/>
              </w:rPr>
            </w:pPr>
            <w:r w:rsidRPr="0039126E">
              <w:rPr>
                <w:sz w:val="18"/>
                <w:szCs w:val="18"/>
              </w:rPr>
              <w:t>1-эт., 1-кв., деревянный</w:t>
            </w:r>
          </w:p>
        </w:tc>
        <w:tc>
          <w:tcPr>
            <w:tcW w:w="1275" w:type="dxa"/>
            <w:vAlign w:val="center"/>
          </w:tcPr>
          <w:p w14:paraId="447FA77C" w14:textId="77777777" w:rsidR="00765646" w:rsidRPr="0039126E" w:rsidRDefault="00765646" w:rsidP="009377EC">
            <w:pPr>
              <w:rPr>
                <w:sz w:val="18"/>
                <w:szCs w:val="18"/>
              </w:rPr>
            </w:pPr>
            <w:r w:rsidRPr="0039126E">
              <w:rPr>
                <w:sz w:val="18"/>
                <w:szCs w:val="18"/>
              </w:rPr>
              <w:t>0</w:t>
            </w:r>
          </w:p>
        </w:tc>
        <w:tc>
          <w:tcPr>
            <w:tcW w:w="1560" w:type="dxa"/>
            <w:vAlign w:val="center"/>
          </w:tcPr>
          <w:p w14:paraId="70490654" w14:textId="77777777" w:rsidR="00765646" w:rsidRPr="0039126E" w:rsidRDefault="00765646" w:rsidP="009377EC">
            <w:pPr>
              <w:rPr>
                <w:sz w:val="18"/>
                <w:szCs w:val="18"/>
              </w:rPr>
            </w:pPr>
            <w:r w:rsidRPr="0039126E">
              <w:rPr>
                <w:sz w:val="18"/>
                <w:szCs w:val="18"/>
              </w:rPr>
              <w:t>7</w:t>
            </w:r>
          </w:p>
        </w:tc>
        <w:tc>
          <w:tcPr>
            <w:tcW w:w="1275" w:type="dxa"/>
            <w:vAlign w:val="center"/>
          </w:tcPr>
          <w:p w14:paraId="3C84ACE4" w14:textId="77777777" w:rsidR="00765646" w:rsidRPr="0039126E" w:rsidRDefault="00765646" w:rsidP="009377EC">
            <w:pPr>
              <w:rPr>
                <w:sz w:val="18"/>
                <w:szCs w:val="18"/>
              </w:rPr>
            </w:pPr>
            <w:r w:rsidRPr="0039126E">
              <w:rPr>
                <w:sz w:val="18"/>
                <w:szCs w:val="18"/>
              </w:rPr>
              <w:t>-</w:t>
            </w:r>
          </w:p>
        </w:tc>
        <w:tc>
          <w:tcPr>
            <w:tcW w:w="1560" w:type="dxa"/>
            <w:vAlign w:val="center"/>
          </w:tcPr>
          <w:p w14:paraId="48E981B7" w14:textId="77777777" w:rsidR="00765646" w:rsidRPr="0039126E" w:rsidRDefault="00765646" w:rsidP="009377EC">
            <w:pPr>
              <w:rPr>
                <w:sz w:val="18"/>
                <w:szCs w:val="18"/>
              </w:rPr>
            </w:pPr>
            <w:r w:rsidRPr="0039126E">
              <w:rPr>
                <w:sz w:val="18"/>
                <w:szCs w:val="18"/>
              </w:rPr>
              <w:t>-</w:t>
            </w:r>
          </w:p>
        </w:tc>
        <w:tc>
          <w:tcPr>
            <w:tcW w:w="1417" w:type="dxa"/>
            <w:vAlign w:val="center"/>
          </w:tcPr>
          <w:p w14:paraId="41222FFC" w14:textId="77777777" w:rsidR="00765646" w:rsidRPr="0039126E" w:rsidRDefault="00765646" w:rsidP="009377EC">
            <w:pPr>
              <w:rPr>
                <w:sz w:val="18"/>
                <w:szCs w:val="18"/>
              </w:rPr>
            </w:pPr>
            <w:r w:rsidRPr="0039126E">
              <w:rPr>
                <w:sz w:val="18"/>
                <w:szCs w:val="18"/>
              </w:rPr>
              <w:t>0</w:t>
            </w:r>
          </w:p>
        </w:tc>
        <w:tc>
          <w:tcPr>
            <w:tcW w:w="1418" w:type="dxa"/>
            <w:vAlign w:val="center"/>
          </w:tcPr>
          <w:p w14:paraId="57979C9B" w14:textId="77777777" w:rsidR="00765646" w:rsidRPr="0039126E" w:rsidRDefault="00765646" w:rsidP="009377EC">
            <w:pPr>
              <w:rPr>
                <w:sz w:val="18"/>
                <w:szCs w:val="18"/>
              </w:rPr>
            </w:pPr>
            <w:r w:rsidRPr="0039126E">
              <w:rPr>
                <w:sz w:val="18"/>
                <w:szCs w:val="18"/>
              </w:rPr>
              <w:t>231,5</w:t>
            </w:r>
          </w:p>
        </w:tc>
      </w:tr>
      <w:tr w:rsidR="00265CB7" w:rsidRPr="0039126E" w14:paraId="0D91E11D" w14:textId="77777777" w:rsidTr="0030737F">
        <w:trPr>
          <w:trHeight w:val="87"/>
        </w:trPr>
        <w:tc>
          <w:tcPr>
            <w:tcW w:w="534" w:type="dxa"/>
            <w:vMerge/>
          </w:tcPr>
          <w:p w14:paraId="6966EE78" w14:textId="77777777" w:rsidR="00765646" w:rsidRPr="0039126E" w:rsidRDefault="00765646" w:rsidP="008E797B">
            <w:pPr>
              <w:widowControl w:val="0"/>
              <w:autoSpaceDE w:val="0"/>
              <w:autoSpaceDN w:val="0"/>
              <w:rPr>
                <w:sz w:val="18"/>
                <w:szCs w:val="18"/>
              </w:rPr>
            </w:pPr>
          </w:p>
        </w:tc>
        <w:tc>
          <w:tcPr>
            <w:tcW w:w="1842" w:type="dxa"/>
            <w:vMerge/>
            <w:vAlign w:val="center"/>
          </w:tcPr>
          <w:p w14:paraId="2CD75014" w14:textId="77777777" w:rsidR="00765646" w:rsidRPr="0039126E" w:rsidRDefault="00765646" w:rsidP="009377EC">
            <w:pPr>
              <w:rPr>
                <w:sz w:val="18"/>
                <w:szCs w:val="18"/>
              </w:rPr>
            </w:pPr>
          </w:p>
        </w:tc>
        <w:tc>
          <w:tcPr>
            <w:tcW w:w="1701" w:type="dxa"/>
            <w:vAlign w:val="center"/>
          </w:tcPr>
          <w:p w14:paraId="5B27EAFA" w14:textId="77777777" w:rsidR="00765646" w:rsidRPr="0039126E" w:rsidRDefault="00765646" w:rsidP="009377EC">
            <w:pPr>
              <w:rPr>
                <w:sz w:val="18"/>
                <w:szCs w:val="18"/>
              </w:rPr>
            </w:pPr>
            <w:r w:rsidRPr="0039126E">
              <w:rPr>
                <w:sz w:val="18"/>
                <w:szCs w:val="18"/>
              </w:rPr>
              <w:t>индивидуальные</w:t>
            </w:r>
          </w:p>
        </w:tc>
        <w:tc>
          <w:tcPr>
            <w:tcW w:w="2127" w:type="dxa"/>
            <w:vAlign w:val="center"/>
          </w:tcPr>
          <w:p w14:paraId="256E5F40" w14:textId="77777777" w:rsidR="00765646" w:rsidRPr="0039126E" w:rsidRDefault="00765646" w:rsidP="009377EC">
            <w:pPr>
              <w:rPr>
                <w:sz w:val="18"/>
                <w:szCs w:val="18"/>
              </w:rPr>
            </w:pPr>
            <w:r w:rsidRPr="0039126E">
              <w:rPr>
                <w:sz w:val="18"/>
                <w:szCs w:val="18"/>
              </w:rPr>
              <w:t>1-эт., 1-кв., кирпичный</w:t>
            </w:r>
          </w:p>
        </w:tc>
        <w:tc>
          <w:tcPr>
            <w:tcW w:w="1275" w:type="dxa"/>
            <w:vAlign w:val="center"/>
          </w:tcPr>
          <w:p w14:paraId="1648D958" w14:textId="77777777" w:rsidR="00765646" w:rsidRPr="0039126E" w:rsidRDefault="00765646" w:rsidP="009377EC">
            <w:pPr>
              <w:rPr>
                <w:sz w:val="18"/>
                <w:szCs w:val="18"/>
              </w:rPr>
            </w:pPr>
            <w:r w:rsidRPr="0039126E">
              <w:rPr>
                <w:sz w:val="18"/>
                <w:szCs w:val="18"/>
              </w:rPr>
              <w:t>0</w:t>
            </w:r>
          </w:p>
        </w:tc>
        <w:tc>
          <w:tcPr>
            <w:tcW w:w="1560" w:type="dxa"/>
            <w:vAlign w:val="center"/>
          </w:tcPr>
          <w:p w14:paraId="03C6B633" w14:textId="77777777" w:rsidR="00765646" w:rsidRPr="0039126E" w:rsidRDefault="00765646" w:rsidP="009377EC">
            <w:pPr>
              <w:rPr>
                <w:sz w:val="18"/>
                <w:szCs w:val="18"/>
              </w:rPr>
            </w:pPr>
            <w:r w:rsidRPr="0039126E">
              <w:rPr>
                <w:sz w:val="18"/>
                <w:szCs w:val="18"/>
              </w:rPr>
              <w:t>1</w:t>
            </w:r>
          </w:p>
        </w:tc>
        <w:tc>
          <w:tcPr>
            <w:tcW w:w="1275" w:type="dxa"/>
            <w:vAlign w:val="center"/>
          </w:tcPr>
          <w:p w14:paraId="794882F6" w14:textId="77777777" w:rsidR="00765646" w:rsidRPr="0039126E" w:rsidRDefault="00765646" w:rsidP="009377EC">
            <w:pPr>
              <w:rPr>
                <w:sz w:val="18"/>
                <w:szCs w:val="18"/>
              </w:rPr>
            </w:pPr>
            <w:r w:rsidRPr="0039126E">
              <w:rPr>
                <w:sz w:val="18"/>
                <w:szCs w:val="18"/>
              </w:rPr>
              <w:t>-</w:t>
            </w:r>
          </w:p>
        </w:tc>
        <w:tc>
          <w:tcPr>
            <w:tcW w:w="1560" w:type="dxa"/>
            <w:vAlign w:val="center"/>
          </w:tcPr>
          <w:p w14:paraId="6DD51FA9" w14:textId="77777777" w:rsidR="00765646" w:rsidRPr="0039126E" w:rsidRDefault="00765646" w:rsidP="009377EC">
            <w:pPr>
              <w:rPr>
                <w:sz w:val="18"/>
                <w:szCs w:val="18"/>
              </w:rPr>
            </w:pPr>
            <w:r w:rsidRPr="0039126E">
              <w:rPr>
                <w:sz w:val="18"/>
                <w:szCs w:val="18"/>
              </w:rPr>
              <w:t>-</w:t>
            </w:r>
          </w:p>
        </w:tc>
        <w:tc>
          <w:tcPr>
            <w:tcW w:w="1417" w:type="dxa"/>
            <w:vAlign w:val="center"/>
          </w:tcPr>
          <w:p w14:paraId="242C7FD2" w14:textId="77777777" w:rsidR="00765646" w:rsidRPr="0039126E" w:rsidRDefault="00765646" w:rsidP="009377EC">
            <w:pPr>
              <w:rPr>
                <w:sz w:val="18"/>
                <w:szCs w:val="18"/>
              </w:rPr>
            </w:pPr>
            <w:r w:rsidRPr="0039126E">
              <w:rPr>
                <w:sz w:val="18"/>
                <w:szCs w:val="18"/>
              </w:rPr>
              <w:t>0</w:t>
            </w:r>
          </w:p>
        </w:tc>
        <w:tc>
          <w:tcPr>
            <w:tcW w:w="1418" w:type="dxa"/>
            <w:vAlign w:val="center"/>
          </w:tcPr>
          <w:p w14:paraId="5A3064A5" w14:textId="77777777" w:rsidR="00765646" w:rsidRPr="0039126E" w:rsidRDefault="00765646" w:rsidP="009377EC">
            <w:pPr>
              <w:rPr>
                <w:sz w:val="18"/>
                <w:szCs w:val="18"/>
              </w:rPr>
            </w:pPr>
            <w:r w:rsidRPr="0039126E">
              <w:rPr>
                <w:sz w:val="18"/>
                <w:szCs w:val="18"/>
              </w:rPr>
              <w:t>24,8</w:t>
            </w:r>
          </w:p>
        </w:tc>
      </w:tr>
      <w:tr w:rsidR="00265CB7" w:rsidRPr="0039126E" w14:paraId="3B512605" w14:textId="77777777" w:rsidTr="0030737F">
        <w:trPr>
          <w:trHeight w:val="77"/>
        </w:trPr>
        <w:tc>
          <w:tcPr>
            <w:tcW w:w="534" w:type="dxa"/>
          </w:tcPr>
          <w:p w14:paraId="3075E0D7" w14:textId="77777777" w:rsidR="00F60A94" w:rsidRPr="0039126E" w:rsidRDefault="00F60A94" w:rsidP="008E797B">
            <w:pPr>
              <w:widowControl w:val="0"/>
              <w:autoSpaceDE w:val="0"/>
              <w:autoSpaceDN w:val="0"/>
              <w:rPr>
                <w:sz w:val="18"/>
                <w:szCs w:val="18"/>
              </w:rPr>
            </w:pPr>
            <w:r w:rsidRPr="0039126E">
              <w:rPr>
                <w:sz w:val="18"/>
                <w:szCs w:val="18"/>
              </w:rPr>
              <w:t>77.</w:t>
            </w:r>
          </w:p>
        </w:tc>
        <w:tc>
          <w:tcPr>
            <w:tcW w:w="1842" w:type="dxa"/>
            <w:vAlign w:val="center"/>
          </w:tcPr>
          <w:p w14:paraId="353F60A3" w14:textId="77777777" w:rsidR="00F60A94" w:rsidRPr="0039126E" w:rsidRDefault="00F60A94" w:rsidP="009377EC">
            <w:pPr>
              <w:rPr>
                <w:sz w:val="18"/>
                <w:szCs w:val="18"/>
              </w:rPr>
            </w:pPr>
            <w:r w:rsidRPr="0039126E">
              <w:rPr>
                <w:sz w:val="18"/>
                <w:szCs w:val="18"/>
              </w:rPr>
              <w:t>деревня Савинская</w:t>
            </w:r>
          </w:p>
        </w:tc>
        <w:tc>
          <w:tcPr>
            <w:tcW w:w="1701" w:type="dxa"/>
            <w:vAlign w:val="center"/>
          </w:tcPr>
          <w:p w14:paraId="5B6B2075" w14:textId="77777777" w:rsidR="00F60A94" w:rsidRPr="0039126E" w:rsidRDefault="00F60A94" w:rsidP="009377EC">
            <w:pPr>
              <w:rPr>
                <w:sz w:val="18"/>
                <w:szCs w:val="18"/>
              </w:rPr>
            </w:pPr>
            <w:r w:rsidRPr="0039126E">
              <w:rPr>
                <w:sz w:val="18"/>
                <w:szCs w:val="18"/>
              </w:rPr>
              <w:t>индивидуальные</w:t>
            </w:r>
          </w:p>
        </w:tc>
        <w:tc>
          <w:tcPr>
            <w:tcW w:w="2127" w:type="dxa"/>
            <w:vAlign w:val="center"/>
          </w:tcPr>
          <w:p w14:paraId="37C92124" w14:textId="77777777" w:rsidR="00F60A94" w:rsidRPr="0039126E" w:rsidRDefault="00F60A94" w:rsidP="009377EC">
            <w:pPr>
              <w:rPr>
                <w:sz w:val="18"/>
                <w:szCs w:val="18"/>
              </w:rPr>
            </w:pPr>
            <w:r w:rsidRPr="0039126E">
              <w:rPr>
                <w:sz w:val="18"/>
                <w:szCs w:val="18"/>
              </w:rPr>
              <w:t>1-эт., 1-кв., деревянный</w:t>
            </w:r>
          </w:p>
        </w:tc>
        <w:tc>
          <w:tcPr>
            <w:tcW w:w="1275" w:type="dxa"/>
            <w:vAlign w:val="center"/>
          </w:tcPr>
          <w:p w14:paraId="3A09267D" w14:textId="77777777" w:rsidR="00F60A94" w:rsidRPr="0039126E" w:rsidRDefault="00F60A94" w:rsidP="009377EC">
            <w:pPr>
              <w:rPr>
                <w:sz w:val="18"/>
                <w:szCs w:val="18"/>
              </w:rPr>
            </w:pPr>
            <w:r w:rsidRPr="0039126E">
              <w:rPr>
                <w:sz w:val="18"/>
                <w:szCs w:val="18"/>
              </w:rPr>
              <w:t>0</w:t>
            </w:r>
          </w:p>
        </w:tc>
        <w:tc>
          <w:tcPr>
            <w:tcW w:w="1560" w:type="dxa"/>
            <w:vAlign w:val="center"/>
          </w:tcPr>
          <w:p w14:paraId="0C165D09" w14:textId="77777777" w:rsidR="00F60A94" w:rsidRPr="0039126E" w:rsidRDefault="00F60A94" w:rsidP="009377EC">
            <w:pPr>
              <w:rPr>
                <w:sz w:val="18"/>
                <w:szCs w:val="18"/>
              </w:rPr>
            </w:pPr>
            <w:r w:rsidRPr="0039126E">
              <w:rPr>
                <w:sz w:val="18"/>
                <w:szCs w:val="18"/>
              </w:rPr>
              <w:t>5</w:t>
            </w:r>
          </w:p>
        </w:tc>
        <w:tc>
          <w:tcPr>
            <w:tcW w:w="1275" w:type="dxa"/>
            <w:vAlign w:val="center"/>
          </w:tcPr>
          <w:p w14:paraId="50FBCAA8" w14:textId="77777777" w:rsidR="00F60A94" w:rsidRPr="0039126E" w:rsidRDefault="00F60A94" w:rsidP="009377EC">
            <w:pPr>
              <w:rPr>
                <w:sz w:val="18"/>
                <w:szCs w:val="18"/>
              </w:rPr>
            </w:pPr>
            <w:r w:rsidRPr="0039126E">
              <w:rPr>
                <w:sz w:val="18"/>
                <w:szCs w:val="18"/>
              </w:rPr>
              <w:t>-</w:t>
            </w:r>
          </w:p>
        </w:tc>
        <w:tc>
          <w:tcPr>
            <w:tcW w:w="1560" w:type="dxa"/>
            <w:vAlign w:val="center"/>
          </w:tcPr>
          <w:p w14:paraId="669A6532" w14:textId="77777777" w:rsidR="00F60A94" w:rsidRPr="0039126E" w:rsidRDefault="00F60A94" w:rsidP="009377EC">
            <w:pPr>
              <w:rPr>
                <w:sz w:val="18"/>
                <w:szCs w:val="18"/>
              </w:rPr>
            </w:pPr>
            <w:r w:rsidRPr="0039126E">
              <w:rPr>
                <w:sz w:val="18"/>
                <w:szCs w:val="18"/>
              </w:rPr>
              <w:t>-</w:t>
            </w:r>
          </w:p>
        </w:tc>
        <w:tc>
          <w:tcPr>
            <w:tcW w:w="1417" w:type="dxa"/>
            <w:vAlign w:val="center"/>
          </w:tcPr>
          <w:p w14:paraId="4C292B05" w14:textId="77777777" w:rsidR="00F60A94" w:rsidRPr="0039126E" w:rsidRDefault="00F60A94" w:rsidP="009377EC">
            <w:pPr>
              <w:rPr>
                <w:sz w:val="18"/>
                <w:szCs w:val="18"/>
              </w:rPr>
            </w:pPr>
            <w:r w:rsidRPr="0039126E">
              <w:rPr>
                <w:sz w:val="18"/>
                <w:szCs w:val="18"/>
              </w:rPr>
              <w:t>0</w:t>
            </w:r>
          </w:p>
        </w:tc>
        <w:tc>
          <w:tcPr>
            <w:tcW w:w="1418" w:type="dxa"/>
            <w:vAlign w:val="center"/>
          </w:tcPr>
          <w:p w14:paraId="62644252" w14:textId="77777777" w:rsidR="00F60A94" w:rsidRPr="0039126E" w:rsidRDefault="00F60A94" w:rsidP="009377EC">
            <w:pPr>
              <w:rPr>
                <w:sz w:val="18"/>
                <w:szCs w:val="18"/>
              </w:rPr>
            </w:pPr>
            <w:r w:rsidRPr="0039126E">
              <w:rPr>
                <w:sz w:val="18"/>
                <w:szCs w:val="18"/>
              </w:rPr>
              <w:t>260,3</w:t>
            </w:r>
          </w:p>
        </w:tc>
      </w:tr>
      <w:tr w:rsidR="00265CB7" w:rsidRPr="0039126E" w14:paraId="666E9227" w14:textId="77777777" w:rsidTr="0030737F">
        <w:trPr>
          <w:trHeight w:val="77"/>
        </w:trPr>
        <w:tc>
          <w:tcPr>
            <w:tcW w:w="534" w:type="dxa"/>
          </w:tcPr>
          <w:p w14:paraId="332C6CAD" w14:textId="77777777" w:rsidR="00765646" w:rsidRPr="0039126E" w:rsidRDefault="00765646" w:rsidP="008E797B">
            <w:pPr>
              <w:widowControl w:val="0"/>
              <w:autoSpaceDE w:val="0"/>
              <w:autoSpaceDN w:val="0"/>
              <w:rPr>
                <w:sz w:val="18"/>
                <w:szCs w:val="18"/>
              </w:rPr>
            </w:pPr>
            <w:r w:rsidRPr="0039126E">
              <w:rPr>
                <w:sz w:val="18"/>
                <w:szCs w:val="18"/>
              </w:rPr>
              <w:t>78.</w:t>
            </w:r>
          </w:p>
        </w:tc>
        <w:tc>
          <w:tcPr>
            <w:tcW w:w="1842" w:type="dxa"/>
            <w:vAlign w:val="center"/>
          </w:tcPr>
          <w:p w14:paraId="4A52010A" w14:textId="77777777" w:rsidR="00765646" w:rsidRPr="0039126E" w:rsidRDefault="00765646" w:rsidP="009377EC">
            <w:pPr>
              <w:rPr>
                <w:sz w:val="18"/>
                <w:szCs w:val="18"/>
              </w:rPr>
            </w:pPr>
            <w:r w:rsidRPr="0039126E">
              <w:rPr>
                <w:sz w:val="18"/>
                <w:szCs w:val="18"/>
              </w:rPr>
              <w:t>деревня Самсониха</w:t>
            </w:r>
          </w:p>
        </w:tc>
        <w:tc>
          <w:tcPr>
            <w:tcW w:w="1701" w:type="dxa"/>
            <w:vAlign w:val="center"/>
          </w:tcPr>
          <w:p w14:paraId="46FEAE74" w14:textId="77777777" w:rsidR="00765646" w:rsidRPr="0039126E" w:rsidRDefault="00765646" w:rsidP="009377EC">
            <w:pPr>
              <w:rPr>
                <w:sz w:val="18"/>
                <w:szCs w:val="18"/>
              </w:rPr>
            </w:pPr>
            <w:r w:rsidRPr="0039126E">
              <w:rPr>
                <w:sz w:val="18"/>
                <w:szCs w:val="18"/>
              </w:rPr>
              <w:t>индивидуальные</w:t>
            </w:r>
          </w:p>
        </w:tc>
        <w:tc>
          <w:tcPr>
            <w:tcW w:w="2127" w:type="dxa"/>
            <w:vAlign w:val="center"/>
          </w:tcPr>
          <w:p w14:paraId="33777F78" w14:textId="77777777" w:rsidR="00765646" w:rsidRPr="0039126E" w:rsidRDefault="00765646" w:rsidP="009377EC">
            <w:pPr>
              <w:rPr>
                <w:sz w:val="18"/>
                <w:szCs w:val="18"/>
              </w:rPr>
            </w:pPr>
            <w:r w:rsidRPr="0039126E">
              <w:rPr>
                <w:sz w:val="18"/>
                <w:szCs w:val="18"/>
              </w:rPr>
              <w:t>1-эт., 1-кв., деревянный</w:t>
            </w:r>
          </w:p>
        </w:tc>
        <w:tc>
          <w:tcPr>
            <w:tcW w:w="1275" w:type="dxa"/>
            <w:vAlign w:val="center"/>
          </w:tcPr>
          <w:p w14:paraId="0A61E495" w14:textId="77777777" w:rsidR="00765646" w:rsidRPr="0039126E" w:rsidRDefault="00765646" w:rsidP="009377EC">
            <w:pPr>
              <w:rPr>
                <w:sz w:val="18"/>
                <w:szCs w:val="18"/>
              </w:rPr>
            </w:pPr>
            <w:r w:rsidRPr="0039126E">
              <w:rPr>
                <w:sz w:val="18"/>
                <w:szCs w:val="18"/>
              </w:rPr>
              <w:t>1</w:t>
            </w:r>
          </w:p>
        </w:tc>
        <w:tc>
          <w:tcPr>
            <w:tcW w:w="1560" w:type="dxa"/>
            <w:vAlign w:val="center"/>
          </w:tcPr>
          <w:p w14:paraId="688ACE44" w14:textId="77777777" w:rsidR="00765646" w:rsidRPr="0039126E" w:rsidRDefault="00765646" w:rsidP="009377EC">
            <w:pPr>
              <w:rPr>
                <w:sz w:val="18"/>
                <w:szCs w:val="18"/>
              </w:rPr>
            </w:pPr>
            <w:r w:rsidRPr="0039126E">
              <w:rPr>
                <w:sz w:val="18"/>
                <w:szCs w:val="18"/>
              </w:rPr>
              <w:t>6</w:t>
            </w:r>
          </w:p>
        </w:tc>
        <w:tc>
          <w:tcPr>
            <w:tcW w:w="1275" w:type="dxa"/>
            <w:vAlign w:val="center"/>
          </w:tcPr>
          <w:p w14:paraId="3017F200" w14:textId="77777777" w:rsidR="00765646" w:rsidRPr="0039126E" w:rsidRDefault="00765646" w:rsidP="009377EC">
            <w:pPr>
              <w:rPr>
                <w:sz w:val="18"/>
                <w:szCs w:val="18"/>
              </w:rPr>
            </w:pPr>
            <w:r w:rsidRPr="0039126E">
              <w:rPr>
                <w:sz w:val="18"/>
                <w:szCs w:val="18"/>
              </w:rPr>
              <w:t>-</w:t>
            </w:r>
          </w:p>
        </w:tc>
        <w:tc>
          <w:tcPr>
            <w:tcW w:w="1560" w:type="dxa"/>
            <w:vAlign w:val="center"/>
          </w:tcPr>
          <w:p w14:paraId="21ABC80A" w14:textId="77777777" w:rsidR="00765646" w:rsidRPr="0039126E" w:rsidRDefault="00765646" w:rsidP="009377EC">
            <w:pPr>
              <w:rPr>
                <w:sz w:val="18"/>
                <w:szCs w:val="18"/>
              </w:rPr>
            </w:pPr>
            <w:r w:rsidRPr="0039126E">
              <w:rPr>
                <w:sz w:val="18"/>
                <w:szCs w:val="18"/>
              </w:rPr>
              <w:t>-</w:t>
            </w:r>
          </w:p>
        </w:tc>
        <w:tc>
          <w:tcPr>
            <w:tcW w:w="1417" w:type="dxa"/>
            <w:vAlign w:val="center"/>
          </w:tcPr>
          <w:p w14:paraId="5625D989" w14:textId="77777777" w:rsidR="00765646" w:rsidRPr="0039126E" w:rsidRDefault="00765646" w:rsidP="009377EC">
            <w:pPr>
              <w:rPr>
                <w:sz w:val="18"/>
                <w:szCs w:val="18"/>
              </w:rPr>
            </w:pPr>
            <w:r w:rsidRPr="0039126E">
              <w:rPr>
                <w:sz w:val="18"/>
                <w:szCs w:val="18"/>
              </w:rPr>
              <w:t>61,7</w:t>
            </w:r>
          </w:p>
        </w:tc>
        <w:tc>
          <w:tcPr>
            <w:tcW w:w="1418" w:type="dxa"/>
            <w:vAlign w:val="center"/>
          </w:tcPr>
          <w:p w14:paraId="05173590" w14:textId="77777777" w:rsidR="00765646" w:rsidRPr="0039126E" w:rsidRDefault="00765646" w:rsidP="009377EC">
            <w:pPr>
              <w:rPr>
                <w:sz w:val="18"/>
                <w:szCs w:val="18"/>
              </w:rPr>
            </w:pPr>
            <w:r w:rsidRPr="0039126E">
              <w:rPr>
                <w:sz w:val="18"/>
                <w:szCs w:val="18"/>
              </w:rPr>
              <w:t>276,7</w:t>
            </w:r>
          </w:p>
        </w:tc>
      </w:tr>
      <w:tr w:rsidR="00265CB7" w:rsidRPr="0039126E" w14:paraId="16F499F2" w14:textId="77777777" w:rsidTr="0030737F">
        <w:trPr>
          <w:trHeight w:val="77"/>
        </w:trPr>
        <w:tc>
          <w:tcPr>
            <w:tcW w:w="534" w:type="dxa"/>
          </w:tcPr>
          <w:p w14:paraId="3AE9CEE4" w14:textId="77777777" w:rsidR="00765646" w:rsidRPr="0039126E" w:rsidRDefault="00765646" w:rsidP="008E797B">
            <w:pPr>
              <w:widowControl w:val="0"/>
              <w:autoSpaceDE w:val="0"/>
              <w:autoSpaceDN w:val="0"/>
              <w:rPr>
                <w:sz w:val="18"/>
                <w:szCs w:val="18"/>
              </w:rPr>
            </w:pPr>
            <w:r w:rsidRPr="0039126E">
              <w:rPr>
                <w:sz w:val="18"/>
                <w:szCs w:val="18"/>
              </w:rPr>
              <w:t>79.</w:t>
            </w:r>
          </w:p>
        </w:tc>
        <w:tc>
          <w:tcPr>
            <w:tcW w:w="1842" w:type="dxa"/>
            <w:vAlign w:val="center"/>
          </w:tcPr>
          <w:p w14:paraId="36B2C9CF" w14:textId="77777777" w:rsidR="00765646" w:rsidRPr="0039126E" w:rsidRDefault="00765646" w:rsidP="009377EC">
            <w:pPr>
              <w:rPr>
                <w:sz w:val="18"/>
                <w:szCs w:val="18"/>
              </w:rPr>
            </w:pPr>
            <w:r w:rsidRPr="0039126E">
              <w:rPr>
                <w:sz w:val="18"/>
                <w:szCs w:val="18"/>
              </w:rPr>
              <w:t>деревня Селезениха</w:t>
            </w:r>
          </w:p>
        </w:tc>
        <w:tc>
          <w:tcPr>
            <w:tcW w:w="1701" w:type="dxa"/>
            <w:vAlign w:val="center"/>
          </w:tcPr>
          <w:p w14:paraId="03F4E0E5" w14:textId="77777777" w:rsidR="00765646" w:rsidRPr="0039126E" w:rsidRDefault="00765646" w:rsidP="009377EC">
            <w:pPr>
              <w:rPr>
                <w:sz w:val="18"/>
                <w:szCs w:val="18"/>
              </w:rPr>
            </w:pPr>
            <w:r w:rsidRPr="0039126E">
              <w:rPr>
                <w:sz w:val="18"/>
                <w:szCs w:val="18"/>
              </w:rPr>
              <w:t>индивидуальные</w:t>
            </w:r>
          </w:p>
        </w:tc>
        <w:tc>
          <w:tcPr>
            <w:tcW w:w="2127" w:type="dxa"/>
            <w:vAlign w:val="center"/>
          </w:tcPr>
          <w:p w14:paraId="64646ABC" w14:textId="77777777" w:rsidR="00765646" w:rsidRPr="0039126E" w:rsidRDefault="00765646" w:rsidP="009377EC">
            <w:pPr>
              <w:rPr>
                <w:sz w:val="18"/>
                <w:szCs w:val="18"/>
              </w:rPr>
            </w:pPr>
            <w:r w:rsidRPr="0039126E">
              <w:rPr>
                <w:sz w:val="18"/>
                <w:szCs w:val="18"/>
              </w:rPr>
              <w:t>1-эт., 1-кв., деревянный</w:t>
            </w:r>
          </w:p>
        </w:tc>
        <w:tc>
          <w:tcPr>
            <w:tcW w:w="1275" w:type="dxa"/>
            <w:vAlign w:val="center"/>
          </w:tcPr>
          <w:p w14:paraId="7B5F9B50" w14:textId="77777777" w:rsidR="00765646" w:rsidRPr="0039126E" w:rsidRDefault="00765646" w:rsidP="009377EC">
            <w:pPr>
              <w:rPr>
                <w:sz w:val="18"/>
                <w:szCs w:val="18"/>
              </w:rPr>
            </w:pPr>
            <w:r w:rsidRPr="0039126E">
              <w:rPr>
                <w:sz w:val="18"/>
                <w:szCs w:val="18"/>
              </w:rPr>
              <w:t>0</w:t>
            </w:r>
          </w:p>
        </w:tc>
        <w:tc>
          <w:tcPr>
            <w:tcW w:w="1560" w:type="dxa"/>
            <w:vAlign w:val="center"/>
          </w:tcPr>
          <w:p w14:paraId="1DD65748" w14:textId="77777777" w:rsidR="00765646" w:rsidRPr="0039126E" w:rsidRDefault="00765646" w:rsidP="009377EC">
            <w:pPr>
              <w:rPr>
                <w:sz w:val="18"/>
                <w:szCs w:val="18"/>
              </w:rPr>
            </w:pPr>
            <w:r w:rsidRPr="0039126E">
              <w:rPr>
                <w:sz w:val="18"/>
                <w:szCs w:val="18"/>
              </w:rPr>
              <w:t>4</w:t>
            </w:r>
          </w:p>
        </w:tc>
        <w:tc>
          <w:tcPr>
            <w:tcW w:w="1275" w:type="dxa"/>
            <w:vAlign w:val="center"/>
          </w:tcPr>
          <w:p w14:paraId="42DF2B84" w14:textId="77777777" w:rsidR="00765646" w:rsidRPr="0039126E" w:rsidRDefault="00765646" w:rsidP="009377EC">
            <w:pPr>
              <w:rPr>
                <w:sz w:val="18"/>
                <w:szCs w:val="18"/>
              </w:rPr>
            </w:pPr>
            <w:r w:rsidRPr="0039126E">
              <w:rPr>
                <w:sz w:val="18"/>
                <w:szCs w:val="18"/>
              </w:rPr>
              <w:t>-</w:t>
            </w:r>
          </w:p>
        </w:tc>
        <w:tc>
          <w:tcPr>
            <w:tcW w:w="1560" w:type="dxa"/>
            <w:vAlign w:val="center"/>
          </w:tcPr>
          <w:p w14:paraId="06952FF0" w14:textId="77777777" w:rsidR="00765646" w:rsidRPr="0039126E" w:rsidRDefault="00765646" w:rsidP="009377EC">
            <w:pPr>
              <w:rPr>
                <w:sz w:val="18"/>
                <w:szCs w:val="18"/>
              </w:rPr>
            </w:pPr>
            <w:r w:rsidRPr="0039126E">
              <w:rPr>
                <w:sz w:val="18"/>
                <w:szCs w:val="18"/>
              </w:rPr>
              <w:t>-</w:t>
            </w:r>
          </w:p>
        </w:tc>
        <w:tc>
          <w:tcPr>
            <w:tcW w:w="1417" w:type="dxa"/>
            <w:vAlign w:val="center"/>
          </w:tcPr>
          <w:p w14:paraId="245CBA85" w14:textId="77777777" w:rsidR="00765646" w:rsidRPr="0039126E" w:rsidRDefault="00765646" w:rsidP="009377EC">
            <w:pPr>
              <w:rPr>
                <w:sz w:val="18"/>
                <w:szCs w:val="18"/>
              </w:rPr>
            </w:pPr>
            <w:r w:rsidRPr="0039126E">
              <w:rPr>
                <w:sz w:val="18"/>
                <w:szCs w:val="18"/>
              </w:rPr>
              <w:t>0</w:t>
            </w:r>
          </w:p>
        </w:tc>
        <w:tc>
          <w:tcPr>
            <w:tcW w:w="1418" w:type="dxa"/>
            <w:vAlign w:val="center"/>
          </w:tcPr>
          <w:p w14:paraId="146C39DD" w14:textId="77777777" w:rsidR="00765646" w:rsidRPr="0039126E" w:rsidRDefault="00765646" w:rsidP="009377EC">
            <w:pPr>
              <w:rPr>
                <w:sz w:val="18"/>
                <w:szCs w:val="18"/>
              </w:rPr>
            </w:pPr>
            <w:r w:rsidRPr="0039126E">
              <w:rPr>
                <w:sz w:val="18"/>
                <w:szCs w:val="18"/>
              </w:rPr>
              <w:t>191,4</w:t>
            </w:r>
          </w:p>
        </w:tc>
      </w:tr>
      <w:tr w:rsidR="00265CB7" w:rsidRPr="0039126E" w14:paraId="718DFEC1" w14:textId="77777777" w:rsidTr="0030737F">
        <w:trPr>
          <w:trHeight w:val="77"/>
        </w:trPr>
        <w:tc>
          <w:tcPr>
            <w:tcW w:w="534" w:type="dxa"/>
          </w:tcPr>
          <w:p w14:paraId="40C29768" w14:textId="77777777" w:rsidR="00765646" w:rsidRPr="0039126E" w:rsidRDefault="00765646" w:rsidP="008E797B">
            <w:pPr>
              <w:widowControl w:val="0"/>
              <w:autoSpaceDE w:val="0"/>
              <w:autoSpaceDN w:val="0"/>
              <w:rPr>
                <w:sz w:val="18"/>
                <w:szCs w:val="18"/>
              </w:rPr>
            </w:pPr>
            <w:r w:rsidRPr="0039126E">
              <w:rPr>
                <w:sz w:val="18"/>
                <w:szCs w:val="18"/>
              </w:rPr>
              <w:t>80.</w:t>
            </w:r>
          </w:p>
        </w:tc>
        <w:tc>
          <w:tcPr>
            <w:tcW w:w="1842" w:type="dxa"/>
            <w:vAlign w:val="center"/>
          </w:tcPr>
          <w:p w14:paraId="043736FE" w14:textId="77777777" w:rsidR="00765646" w:rsidRPr="0039126E" w:rsidRDefault="00765646" w:rsidP="009377EC">
            <w:pPr>
              <w:rPr>
                <w:sz w:val="18"/>
                <w:szCs w:val="18"/>
              </w:rPr>
            </w:pPr>
            <w:r w:rsidRPr="0039126E">
              <w:rPr>
                <w:sz w:val="18"/>
                <w:szCs w:val="18"/>
              </w:rPr>
              <w:t>деревня Сибла</w:t>
            </w:r>
          </w:p>
        </w:tc>
        <w:tc>
          <w:tcPr>
            <w:tcW w:w="1701" w:type="dxa"/>
            <w:vAlign w:val="center"/>
          </w:tcPr>
          <w:p w14:paraId="55456951" w14:textId="77777777" w:rsidR="00765646" w:rsidRPr="0039126E" w:rsidRDefault="00765646" w:rsidP="009377EC">
            <w:pPr>
              <w:rPr>
                <w:sz w:val="18"/>
                <w:szCs w:val="18"/>
              </w:rPr>
            </w:pPr>
            <w:r w:rsidRPr="0039126E">
              <w:rPr>
                <w:sz w:val="18"/>
                <w:szCs w:val="18"/>
              </w:rPr>
              <w:t>индивидуальные</w:t>
            </w:r>
          </w:p>
        </w:tc>
        <w:tc>
          <w:tcPr>
            <w:tcW w:w="2127" w:type="dxa"/>
            <w:vAlign w:val="center"/>
          </w:tcPr>
          <w:p w14:paraId="62E6275C" w14:textId="77777777" w:rsidR="00765646" w:rsidRPr="0039126E" w:rsidRDefault="00765646" w:rsidP="009377EC">
            <w:pPr>
              <w:rPr>
                <w:sz w:val="18"/>
                <w:szCs w:val="18"/>
              </w:rPr>
            </w:pPr>
            <w:r w:rsidRPr="0039126E">
              <w:rPr>
                <w:sz w:val="18"/>
                <w:szCs w:val="18"/>
              </w:rPr>
              <w:t>1-эт., 1-кв., деревянный</w:t>
            </w:r>
          </w:p>
        </w:tc>
        <w:tc>
          <w:tcPr>
            <w:tcW w:w="1275" w:type="dxa"/>
            <w:vAlign w:val="center"/>
          </w:tcPr>
          <w:p w14:paraId="3280D395" w14:textId="77777777" w:rsidR="00765646" w:rsidRPr="0039126E" w:rsidRDefault="00765646" w:rsidP="009377EC">
            <w:pPr>
              <w:rPr>
                <w:sz w:val="18"/>
                <w:szCs w:val="18"/>
              </w:rPr>
            </w:pPr>
            <w:r w:rsidRPr="0039126E">
              <w:rPr>
                <w:sz w:val="18"/>
                <w:szCs w:val="18"/>
              </w:rPr>
              <w:t>2</w:t>
            </w:r>
          </w:p>
        </w:tc>
        <w:tc>
          <w:tcPr>
            <w:tcW w:w="1560" w:type="dxa"/>
            <w:vAlign w:val="center"/>
          </w:tcPr>
          <w:p w14:paraId="1341C8D5" w14:textId="77777777" w:rsidR="00765646" w:rsidRPr="0039126E" w:rsidRDefault="00765646" w:rsidP="009377EC">
            <w:pPr>
              <w:rPr>
                <w:sz w:val="18"/>
                <w:szCs w:val="18"/>
              </w:rPr>
            </w:pPr>
            <w:r w:rsidRPr="0039126E">
              <w:rPr>
                <w:sz w:val="18"/>
                <w:szCs w:val="18"/>
              </w:rPr>
              <w:t>34</w:t>
            </w:r>
          </w:p>
        </w:tc>
        <w:tc>
          <w:tcPr>
            <w:tcW w:w="1275" w:type="dxa"/>
            <w:vAlign w:val="center"/>
          </w:tcPr>
          <w:p w14:paraId="5DC254B7" w14:textId="77777777" w:rsidR="00765646" w:rsidRPr="0039126E" w:rsidRDefault="00765646" w:rsidP="009377EC">
            <w:pPr>
              <w:rPr>
                <w:sz w:val="18"/>
                <w:szCs w:val="18"/>
              </w:rPr>
            </w:pPr>
            <w:r w:rsidRPr="0039126E">
              <w:rPr>
                <w:sz w:val="18"/>
                <w:szCs w:val="18"/>
              </w:rPr>
              <w:t>-</w:t>
            </w:r>
          </w:p>
        </w:tc>
        <w:tc>
          <w:tcPr>
            <w:tcW w:w="1560" w:type="dxa"/>
            <w:vAlign w:val="center"/>
          </w:tcPr>
          <w:p w14:paraId="0338D94F" w14:textId="77777777" w:rsidR="00765646" w:rsidRPr="0039126E" w:rsidRDefault="00765646" w:rsidP="009377EC">
            <w:pPr>
              <w:rPr>
                <w:sz w:val="18"/>
                <w:szCs w:val="18"/>
              </w:rPr>
            </w:pPr>
            <w:r w:rsidRPr="0039126E">
              <w:rPr>
                <w:sz w:val="18"/>
                <w:szCs w:val="18"/>
              </w:rPr>
              <w:t>-</w:t>
            </w:r>
          </w:p>
        </w:tc>
        <w:tc>
          <w:tcPr>
            <w:tcW w:w="1417" w:type="dxa"/>
            <w:vAlign w:val="center"/>
          </w:tcPr>
          <w:p w14:paraId="36F56399" w14:textId="77777777" w:rsidR="00765646" w:rsidRPr="0039126E" w:rsidRDefault="00765646" w:rsidP="009377EC">
            <w:pPr>
              <w:rPr>
                <w:sz w:val="18"/>
                <w:szCs w:val="18"/>
              </w:rPr>
            </w:pPr>
            <w:r w:rsidRPr="0039126E">
              <w:rPr>
                <w:sz w:val="18"/>
                <w:szCs w:val="18"/>
              </w:rPr>
              <w:t>93,3</w:t>
            </w:r>
          </w:p>
        </w:tc>
        <w:tc>
          <w:tcPr>
            <w:tcW w:w="1418" w:type="dxa"/>
            <w:vAlign w:val="center"/>
          </w:tcPr>
          <w:p w14:paraId="7EFAAB63" w14:textId="77777777" w:rsidR="00765646" w:rsidRPr="0039126E" w:rsidRDefault="00765646" w:rsidP="009377EC">
            <w:pPr>
              <w:rPr>
                <w:sz w:val="18"/>
                <w:szCs w:val="18"/>
              </w:rPr>
            </w:pPr>
            <w:r w:rsidRPr="0039126E">
              <w:rPr>
                <w:sz w:val="18"/>
                <w:szCs w:val="18"/>
              </w:rPr>
              <w:t>1499,4</w:t>
            </w:r>
          </w:p>
        </w:tc>
      </w:tr>
      <w:tr w:rsidR="00265CB7" w:rsidRPr="0039126E" w14:paraId="4E0091BB" w14:textId="77777777" w:rsidTr="0030737F">
        <w:trPr>
          <w:trHeight w:val="77"/>
        </w:trPr>
        <w:tc>
          <w:tcPr>
            <w:tcW w:w="534" w:type="dxa"/>
          </w:tcPr>
          <w:p w14:paraId="6F7333D0" w14:textId="77777777" w:rsidR="00765646" w:rsidRPr="0039126E" w:rsidRDefault="00765646" w:rsidP="008E797B">
            <w:pPr>
              <w:widowControl w:val="0"/>
              <w:autoSpaceDE w:val="0"/>
              <w:autoSpaceDN w:val="0"/>
              <w:rPr>
                <w:sz w:val="18"/>
                <w:szCs w:val="18"/>
              </w:rPr>
            </w:pPr>
            <w:r w:rsidRPr="0039126E">
              <w:rPr>
                <w:sz w:val="18"/>
                <w:szCs w:val="18"/>
              </w:rPr>
              <w:t>81.</w:t>
            </w:r>
          </w:p>
        </w:tc>
        <w:tc>
          <w:tcPr>
            <w:tcW w:w="1842" w:type="dxa"/>
            <w:vAlign w:val="center"/>
          </w:tcPr>
          <w:p w14:paraId="31979C96" w14:textId="77777777" w:rsidR="00765646" w:rsidRPr="0039126E" w:rsidRDefault="00765646" w:rsidP="009377EC">
            <w:pPr>
              <w:rPr>
                <w:sz w:val="18"/>
                <w:szCs w:val="18"/>
              </w:rPr>
            </w:pPr>
            <w:r w:rsidRPr="0039126E">
              <w:rPr>
                <w:sz w:val="18"/>
                <w:szCs w:val="18"/>
              </w:rPr>
              <w:t>деревня Сидорово</w:t>
            </w:r>
          </w:p>
        </w:tc>
        <w:tc>
          <w:tcPr>
            <w:tcW w:w="1701" w:type="dxa"/>
            <w:vAlign w:val="center"/>
          </w:tcPr>
          <w:p w14:paraId="205F013C" w14:textId="77777777" w:rsidR="00765646" w:rsidRPr="0039126E" w:rsidRDefault="00765646" w:rsidP="009377EC">
            <w:pPr>
              <w:rPr>
                <w:sz w:val="18"/>
                <w:szCs w:val="18"/>
              </w:rPr>
            </w:pPr>
            <w:r w:rsidRPr="0039126E">
              <w:rPr>
                <w:sz w:val="18"/>
                <w:szCs w:val="18"/>
              </w:rPr>
              <w:t>индивидуальные</w:t>
            </w:r>
          </w:p>
        </w:tc>
        <w:tc>
          <w:tcPr>
            <w:tcW w:w="2127" w:type="dxa"/>
            <w:vAlign w:val="center"/>
          </w:tcPr>
          <w:p w14:paraId="77BF0CFF" w14:textId="77777777" w:rsidR="00765646" w:rsidRPr="0039126E" w:rsidRDefault="00765646" w:rsidP="009377EC">
            <w:pPr>
              <w:rPr>
                <w:sz w:val="18"/>
                <w:szCs w:val="18"/>
              </w:rPr>
            </w:pPr>
            <w:r w:rsidRPr="0039126E">
              <w:rPr>
                <w:sz w:val="18"/>
                <w:szCs w:val="18"/>
              </w:rPr>
              <w:t>1-эт., 1-кв., деревянный</w:t>
            </w:r>
          </w:p>
        </w:tc>
        <w:tc>
          <w:tcPr>
            <w:tcW w:w="1275" w:type="dxa"/>
            <w:vAlign w:val="center"/>
          </w:tcPr>
          <w:p w14:paraId="7762874C" w14:textId="77777777" w:rsidR="00765646" w:rsidRPr="0039126E" w:rsidRDefault="00765646" w:rsidP="009377EC">
            <w:pPr>
              <w:rPr>
                <w:sz w:val="18"/>
                <w:szCs w:val="18"/>
              </w:rPr>
            </w:pPr>
            <w:r w:rsidRPr="0039126E">
              <w:rPr>
                <w:sz w:val="18"/>
                <w:szCs w:val="18"/>
              </w:rPr>
              <w:t>0</w:t>
            </w:r>
          </w:p>
        </w:tc>
        <w:tc>
          <w:tcPr>
            <w:tcW w:w="1560" w:type="dxa"/>
            <w:vAlign w:val="center"/>
          </w:tcPr>
          <w:p w14:paraId="19ED67C5" w14:textId="77777777" w:rsidR="00765646" w:rsidRPr="0039126E" w:rsidRDefault="00765646" w:rsidP="009377EC">
            <w:pPr>
              <w:rPr>
                <w:sz w:val="18"/>
                <w:szCs w:val="18"/>
              </w:rPr>
            </w:pPr>
            <w:r w:rsidRPr="0039126E">
              <w:rPr>
                <w:sz w:val="18"/>
                <w:szCs w:val="18"/>
              </w:rPr>
              <w:t>6</w:t>
            </w:r>
          </w:p>
        </w:tc>
        <w:tc>
          <w:tcPr>
            <w:tcW w:w="1275" w:type="dxa"/>
            <w:vAlign w:val="center"/>
          </w:tcPr>
          <w:p w14:paraId="43B2BF77" w14:textId="77777777" w:rsidR="00765646" w:rsidRPr="0039126E" w:rsidRDefault="00765646" w:rsidP="009377EC">
            <w:pPr>
              <w:rPr>
                <w:sz w:val="18"/>
                <w:szCs w:val="18"/>
              </w:rPr>
            </w:pPr>
            <w:r w:rsidRPr="0039126E">
              <w:rPr>
                <w:sz w:val="18"/>
                <w:szCs w:val="18"/>
              </w:rPr>
              <w:t>-</w:t>
            </w:r>
          </w:p>
        </w:tc>
        <w:tc>
          <w:tcPr>
            <w:tcW w:w="1560" w:type="dxa"/>
            <w:vAlign w:val="center"/>
          </w:tcPr>
          <w:p w14:paraId="3B681C56" w14:textId="77777777" w:rsidR="00765646" w:rsidRPr="0039126E" w:rsidRDefault="00765646" w:rsidP="009377EC">
            <w:pPr>
              <w:rPr>
                <w:sz w:val="18"/>
                <w:szCs w:val="18"/>
              </w:rPr>
            </w:pPr>
            <w:r w:rsidRPr="0039126E">
              <w:rPr>
                <w:sz w:val="18"/>
                <w:szCs w:val="18"/>
              </w:rPr>
              <w:t>-</w:t>
            </w:r>
          </w:p>
        </w:tc>
        <w:tc>
          <w:tcPr>
            <w:tcW w:w="1417" w:type="dxa"/>
            <w:vAlign w:val="center"/>
          </w:tcPr>
          <w:p w14:paraId="2413DC7F" w14:textId="77777777" w:rsidR="00765646" w:rsidRPr="0039126E" w:rsidRDefault="00765646" w:rsidP="009377EC">
            <w:pPr>
              <w:rPr>
                <w:sz w:val="18"/>
                <w:szCs w:val="18"/>
              </w:rPr>
            </w:pPr>
            <w:r w:rsidRPr="0039126E">
              <w:rPr>
                <w:sz w:val="18"/>
                <w:szCs w:val="18"/>
              </w:rPr>
              <w:t>0</w:t>
            </w:r>
          </w:p>
        </w:tc>
        <w:tc>
          <w:tcPr>
            <w:tcW w:w="1418" w:type="dxa"/>
            <w:vAlign w:val="center"/>
          </w:tcPr>
          <w:p w14:paraId="28FEB207" w14:textId="77777777" w:rsidR="00765646" w:rsidRPr="0039126E" w:rsidRDefault="00765646" w:rsidP="009377EC">
            <w:pPr>
              <w:rPr>
                <w:sz w:val="18"/>
                <w:szCs w:val="18"/>
              </w:rPr>
            </w:pPr>
            <w:r w:rsidRPr="0039126E">
              <w:rPr>
                <w:sz w:val="18"/>
                <w:szCs w:val="18"/>
              </w:rPr>
              <w:t>309,9</w:t>
            </w:r>
          </w:p>
        </w:tc>
      </w:tr>
      <w:tr w:rsidR="00265CB7" w:rsidRPr="0039126E" w14:paraId="5E301DA8" w14:textId="77777777" w:rsidTr="00765646">
        <w:trPr>
          <w:trHeight w:val="35"/>
        </w:trPr>
        <w:tc>
          <w:tcPr>
            <w:tcW w:w="534" w:type="dxa"/>
            <w:vMerge w:val="restart"/>
          </w:tcPr>
          <w:p w14:paraId="06E38EF3" w14:textId="77777777" w:rsidR="00765646" w:rsidRPr="0039126E" w:rsidRDefault="00765646" w:rsidP="008E797B">
            <w:pPr>
              <w:widowControl w:val="0"/>
              <w:autoSpaceDE w:val="0"/>
              <w:autoSpaceDN w:val="0"/>
              <w:rPr>
                <w:sz w:val="18"/>
                <w:szCs w:val="18"/>
              </w:rPr>
            </w:pPr>
            <w:r w:rsidRPr="0039126E">
              <w:rPr>
                <w:sz w:val="18"/>
                <w:szCs w:val="18"/>
              </w:rPr>
              <w:t>82.</w:t>
            </w:r>
          </w:p>
        </w:tc>
        <w:tc>
          <w:tcPr>
            <w:tcW w:w="1842" w:type="dxa"/>
            <w:vMerge w:val="restart"/>
            <w:vAlign w:val="center"/>
          </w:tcPr>
          <w:p w14:paraId="62EFB5D9" w14:textId="77777777" w:rsidR="00765646" w:rsidRPr="0039126E" w:rsidRDefault="00765646" w:rsidP="009377EC">
            <w:pPr>
              <w:rPr>
                <w:sz w:val="18"/>
                <w:szCs w:val="18"/>
              </w:rPr>
            </w:pPr>
            <w:r w:rsidRPr="0039126E">
              <w:rPr>
                <w:sz w:val="18"/>
                <w:szCs w:val="18"/>
              </w:rPr>
              <w:t>поселок Ситинский</w:t>
            </w:r>
          </w:p>
        </w:tc>
        <w:tc>
          <w:tcPr>
            <w:tcW w:w="1701" w:type="dxa"/>
            <w:vAlign w:val="center"/>
          </w:tcPr>
          <w:p w14:paraId="2120412B" w14:textId="77777777" w:rsidR="00765646" w:rsidRPr="0039126E" w:rsidRDefault="00765646" w:rsidP="009377EC">
            <w:pPr>
              <w:rPr>
                <w:sz w:val="18"/>
                <w:szCs w:val="18"/>
              </w:rPr>
            </w:pPr>
            <w:r w:rsidRPr="0039126E">
              <w:rPr>
                <w:sz w:val="18"/>
                <w:szCs w:val="18"/>
              </w:rPr>
              <w:t>индивидуальные</w:t>
            </w:r>
          </w:p>
        </w:tc>
        <w:tc>
          <w:tcPr>
            <w:tcW w:w="2127" w:type="dxa"/>
            <w:vAlign w:val="center"/>
          </w:tcPr>
          <w:p w14:paraId="6D70C158" w14:textId="77777777" w:rsidR="00765646" w:rsidRPr="0039126E" w:rsidRDefault="00765646" w:rsidP="009377EC">
            <w:pPr>
              <w:rPr>
                <w:sz w:val="18"/>
                <w:szCs w:val="18"/>
              </w:rPr>
            </w:pPr>
            <w:r w:rsidRPr="0039126E">
              <w:rPr>
                <w:sz w:val="18"/>
                <w:szCs w:val="18"/>
              </w:rPr>
              <w:t>1-эт., 1-кв., деревянный</w:t>
            </w:r>
          </w:p>
        </w:tc>
        <w:tc>
          <w:tcPr>
            <w:tcW w:w="1275" w:type="dxa"/>
            <w:vAlign w:val="center"/>
          </w:tcPr>
          <w:p w14:paraId="19B64C0D" w14:textId="77777777" w:rsidR="00765646" w:rsidRPr="0039126E" w:rsidRDefault="00765646" w:rsidP="009377EC">
            <w:pPr>
              <w:rPr>
                <w:sz w:val="18"/>
                <w:szCs w:val="18"/>
              </w:rPr>
            </w:pPr>
            <w:r w:rsidRPr="0039126E">
              <w:rPr>
                <w:sz w:val="18"/>
                <w:szCs w:val="18"/>
              </w:rPr>
              <w:t>9</w:t>
            </w:r>
          </w:p>
        </w:tc>
        <w:tc>
          <w:tcPr>
            <w:tcW w:w="1560" w:type="dxa"/>
            <w:vAlign w:val="center"/>
          </w:tcPr>
          <w:p w14:paraId="0190449A" w14:textId="77777777" w:rsidR="00765646" w:rsidRPr="0039126E" w:rsidRDefault="00765646" w:rsidP="009377EC">
            <w:pPr>
              <w:rPr>
                <w:sz w:val="18"/>
                <w:szCs w:val="18"/>
              </w:rPr>
            </w:pPr>
            <w:r w:rsidRPr="0039126E">
              <w:rPr>
                <w:sz w:val="18"/>
                <w:szCs w:val="18"/>
              </w:rPr>
              <w:t>27</w:t>
            </w:r>
          </w:p>
        </w:tc>
        <w:tc>
          <w:tcPr>
            <w:tcW w:w="1275" w:type="dxa"/>
            <w:vAlign w:val="center"/>
          </w:tcPr>
          <w:p w14:paraId="16A46C10" w14:textId="77777777" w:rsidR="00765646" w:rsidRPr="0039126E" w:rsidRDefault="00765646" w:rsidP="009377EC">
            <w:pPr>
              <w:rPr>
                <w:sz w:val="18"/>
                <w:szCs w:val="18"/>
              </w:rPr>
            </w:pPr>
            <w:r w:rsidRPr="0039126E">
              <w:rPr>
                <w:sz w:val="18"/>
                <w:szCs w:val="18"/>
              </w:rPr>
              <w:t>-</w:t>
            </w:r>
          </w:p>
        </w:tc>
        <w:tc>
          <w:tcPr>
            <w:tcW w:w="1560" w:type="dxa"/>
            <w:vAlign w:val="center"/>
          </w:tcPr>
          <w:p w14:paraId="3CD26A6B" w14:textId="77777777" w:rsidR="00765646" w:rsidRPr="0039126E" w:rsidRDefault="00765646" w:rsidP="009377EC">
            <w:pPr>
              <w:rPr>
                <w:sz w:val="18"/>
                <w:szCs w:val="18"/>
              </w:rPr>
            </w:pPr>
            <w:r w:rsidRPr="0039126E">
              <w:rPr>
                <w:sz w:val="18"/>
                <w:szCs w:val="18"/>
              </w:rPr>
              <w:t>-</w:t>
            </w:r>
          </w:p>
        </w:tc>
        <w:tc>
          <w:tcPr>
            <w:tcW w:w="1417" w:type="dxa"/>
            <w:vAlign w:val="center"/>
          </w:tcPr>
          <w:p w14:paraId="6F497095" w14:textId="77777777" w:rsidR="00765646" w:rsidRPr="0039126E" w:rsidRDefault="00765646" w:rsidP="009377EC">
            <w:pPr>
              <w:rPr>
                <w:sz w:val="18"/>
                <w:szCs w:val="18"/>
              </w:rPr>
            </w:pPr>
            <w:r w:rsidRPr="0039126E">
              <w:rPr>
                <w:sz w:val="18"/>
                <w:szCs w:val="18"/>
              </w:rPr>
              <w:t>500,8</w:t>
            </w:r>
          </w:p>
        </w:tc>
        <w:tc>
          <w:tcPr>
            <w:tcW w:w="1418" w:type="dxa"/>
            <w:vAlign w:val="center"/>
          </w:tcPr>
          <w:p w14:paraId="6F710740" w14:textId="77777777" w:rsidR="00765646" w:rsidRPr="0039126E" w:rsidRDefault="00765646" w:rsidP="009377EC">
            <w:pPr>
              <w:rPr>
                <w:sz w:val="18"/>
                <w:szCs w:val="18"/>
              </w:rPr>
            </w:pPr>
            <w:r w:rsidRPr="0039126E">
              <w:rPr>
                <w:sz w:val="18"/>
                <w:szCs w:val="18"/>
              </w:rPr>
              <w:t>1248,4</w:t>
            </w:r>
          </w:p>
        </w:tc>
      </w:tr>
      <w:tr w:rsidR="00265CB7" w:rsidRPr="0039126E" w14:paraId="7BC13698" w14:textId="77777777" w:rsidTr="0030737F">
        <w:trPr>
          <w:trHeight w:val="35"/>
        </w:trPr>
        <w:tc>
          <w:tcPr>
            <w:tcW w:w="534" w:type="dxa"/>
            <w:vMerge/>
          </w:tcPr>
          <w:p w14:paraId="76EE9629" w14:textId="77777777" w:rsidR="00765646" w:rsidRPr="0039126E" w:rsidRDefault="00765646" w:rsidP="008E797B">
            <w:pPr>
              <w:widowControl w:val="0"/>
              <w:autoSpaceDE w:val="0"/>
              <w:autoSpaceDN w:val="0"/>
              <w:rPr>
                <w:sz w:val="18"/>
                <w:szCs w:val="18"/>
              </w:rPr>
            </w:pPr>
          </w:p>
        </w:tc>
        <w:tc>
          <w:tcPr>
            <w:tcW w:w="1842" w:type="dxa"/>
            <w:vMerge/>
            <w:vAlign w:val="center"/>
          </w:tcPr>
          <w:p w14:paraId="3A03A4D2" w14:textId="77777777" w:rsidR="00765646" w:rsidRPr="0039126E" w:rsidRDefault="00765646" w:rsidP="009377EC">
            <w:pPr>
              <w:rPr>
                <w:sz w:val="18"/>
                <w:szCs w:val="18"/>
              </w:rPr>
            </w:pPr>
          </w:p>
        </w:tc>
        <w:tc>
          <w:tcPr>
            <w:tcW w:w="1701" w:type="dxa"/>
            <w:vAlign w:val="center"/>
          </w:tcPr>
          <w:p w14:paraId="38D6E4EE" w14:textId="77777777" w:rsidR="00765646" w:rsidRPr="0039126E" w:rsidRDefault="00765646" w:rsidP="009377EC">
            <w:pPr>
              <w:rPr>
                <w:sz w:val="18"/>
                <w:szCs w:val="18"/>
              </w:rPr>
            </w:pPr>
            <w:r w:rsidRPr="0039126E">
              <w:rPr>
                <w:sz w:val="18"/>
                <w:szCs w:val="18"/>
              </w:rPr>
              <w:t>многоквартирные</w:t>
            </w:r>
          </w:p>
        </w:tc>
        <w:tc>
          <w:tcPr>
            <w:tcW w:w="2127" w:type="dxa"/>
            <w:vAlign w:val="center"/>
          </w:tcPr>
          <w:p w14:paraId="271953BB" w14:textId="77777777" w:rsidR="00765646" w:rsidRPr="0039126E" w:rsidRDefault="00765646" w:rsidP="009377EC">
            <w:pPr>
              <w:rPr>
                <w:sz w:val="18"/>
                <w:szCs w:val="18"/>
              </w:rPr>
            </w:pPr>
            <w:r w:rsidRPr="0039126E">
              <w:rPr>
                <w:sz w:val="18"/>
                <w:szCs w:val="18"/>
              </w:rPr>
              <w:t>3-эт., 27-кв., кирпичный</w:t>
            </w:r>
          </w:p>
        </w:tc>
        <w:tc>
          <w:tcPr>
            <w:tcW w:w="1275" w:type="dxa"/>
            <w:vAlign w:val="center"/>
          </w:tcPr>
          <w:p w14:paraId="11ADFB89" w14:textId="77777777" w:rsidR="00765646" w:rsidRPr="0039126E" w:rsidRDefault="00765646" w:rsidP="009377EC">
            <w:pPr>
              <w:rPr>
                <w:sz w:val="18"/>
                <w:szCs w:val="18"/>
              </w:rPr>
            </w:pPr>
            <w:r w:rsidRPr="0039126E">
              <w:rPr>
                <w:sz w:val="18"/>
                <w:szCs w:val="18"/>
              </w:rPr>
              <w:t>3</w:t>
            </w:r>
          </w:p>
        </w:tc>
        <w:tc>
          <w:tcPr>
            <w:tcW w:w="1560" w:type="dxa"/>
            <w:vAlign w:val="center"/>
          </w:tcPr>
          <w:p w14:paraId="5A977F00" w14:textId="77777777" w:rsidR="00765646" w:rsidRPr="0039126E" w:rsidRDefault="00765646" w:rsidP="009377EC">
            <w:pPr>
              <w:rPr>
                <w:sz w:val="18"/>
                <w:szCs w:val="18"/>
              </w:rPr>
            </w:pPr>
            <w:r w:rsidRPr="0039126E">
              <w:rPr>
                <w:sz w:val="18"/>
                <w:szCs w:val="18"/>
              </w:rPr>
              <w:t>0</w:t>
            </w:r>
          </w:p>
        </w:tc>
        <w:tc>
          <w:tcPr>
            <w:tcW w:w="1275" w:type="dxa"/>
            <w:vAlign w:val="center"/>
          </w:tcPr>
          <w:p w14:paraId="00F000BD" w14:textId="77777777" w:rsidR="00765646" w:rsidRPr="0039126E" w:rsidRDefault="004250EE" w:rsidP="009377EC">
            <w:pPr>
              <w:rPr>
                <w:sz w:val="18"/>
                <w:szCs w:val="18"/>
              </w:rPr>
            </w:pPr>
            <w:r w:rsidRPr="0039126E">
              <w:rPr>
                <w:sz w:val="18"/>
                <w:szCs w:val="18"/>
              </w:rPr>
              <w:t>65</w:t>
            </w:r>
          </w:p>
        </w:tc>
        <w:tc>
          <w:tcPr>
            <w:tcW w:w="1560" w:type="dxa"/>
            <w:vAlign w:val="center"/>
          </w:tcPr>
          <w:p w14:paraId="12590F0E" w14:textId="77777777" w:rsidR="00765646" w:rsidRPr="0039126E" w:rsidRDefault="004250EE" w:rsidP="009377EC">
            <w:pPr>
              <w:rPr>
                <w:sz w:val="18"/>
                <w:szCs w:val="18"/>
              </w:rPr>
            </w:pPr>
            <w:r w:rsidRPr="0039126E">
              <w:rPr>
                <w:sz w:val="18"/>
                <w:szCs w:val="18"/>
              </w:rPr>
              <w:t>16</w:t>
            </w:r>
          </w:p>
        </w:tc>
        <w:tc>
          <w:tcPr>
            <w:tcW w:w="1417" w:type="dxa"/>
            <w:vAlign w:val="center"/>
          </w:tcPr>
          <w:p w14:paraId="7DA34EFF" w14:textId="77777777" w:rsidR="00765646" w:rsidRPr="0039126E" w:rsidRDefault="00765646" w:rsidP="009377EC">
            <w:pPr>
              <w:rPr>
                <w:sz w:val="18"/>
                <w:szCs w:val="18"/>
              </w:rPr>
            </w:pPr>
            <w:r w:rsidRPr="0039126E">
              <w:rPr>
                <w:sz w:val="18"/>
                <w:szCs w:val="18"/>
              </w:rPr>
              <w:t>3404,9</w:t>
            </w:r>
          </w:p>
        </w:tc>
        <w:tc>
          <w:tcPr>
            <w:tcW w:w="1418" w:type="dxa"/>
            <w:vAlign w:val="center"/>
          </w:tcPr>
          <w:p w14:paraId="7D1A79D7" w14:textId="77777777" w:rsidR="00765646" w:rsidRPr="0039126E" w:rsidRDefault="00765646" w:rsidP="009377EC">
            <w:pPr>
              <w:rPr>
                <w:sz w:val="18"/>
                <w:szCs w:val="18"/>
              </w:rPr>
            </w:pPr>
            <w:r w:rsidRPr="0039126E">
              <w:rPr>
                <w:sz w:val="18"/>
                <w:szCs w:val="18"/>
              </w:rPr>
              <w:t>862,4</w:t>
            </w:r>
          </w:p>
        </w:tc>
      </w:tr>
      <w:tr w:rsidR="00265CB7" w:rsidRPr="0039126E" w14:paraId="673DD597" w14:textId="77777777" w:rsidTr="0030737F">
        <w:trPr>
          <w:trHeight w:val="35"/>
        </w:trPr>
        <w:tc>
          <w:tcPr>
            <w:tcW w:w="534" w:type="dxa"/>
            <w:vMerge/>
          </w:tcPr>
          <w:p w14:paraId="3E587169" w14:textId="77777777" w:rsidR="00765646" w:rsidRPr="0039126E" w:rsidRDefault="00765646" w:rsidP="008E797B">
            <w:pPr>
              <w:widowControl w:val="0"/>
              <w:autoSpaceDE w:val="0"/>
              <w:autoSpaceDN w:val="0"/>
              <w:rPr>
                <w:sz w:val="18"/>
                <w:szCs w:val="18"/>
              </w:rPr>
            </w:pPr>
          </w:p>
        </w:tc>
        <w:tc>
          <w:tcPr>
            <w:tcW w:w="1842" w:type="dxa"/>
            <w:vMerge/>
            <w:vAlign w:val="center"/>
          </w:tcPr>
          <w:p w14:paraId="62039D4A" w14:textId="77777777" w:rsidR="00765646" w:rsidRPr="0039126E" w:rsidRDefault="00765646" w:rsidP="009377EC">
            <w:pPr>
              <w:rPr>
                <w:sz w:val="18"/>
                <w:szCs w:val="18"/>
              </w:rPr>
            </w:pPr>
          </w:p>
        </w:tc>
        <w:tc>
          <w:tcPr>
            <w:tcW w:w="1701" w:type="dxa"/>
            <w:vAlign w:val="center"/>
          </w:tcPr>
          <w:p w14:paraId="3FB5F90C" w14:textId="77777777" w:rsidR="00765646" w:rsidRPr="0039126E" w:rsidRDefault="00765646" w:rsidP="009377EC">
            <w:pPr>
              <w:rPr>
                <w:sz w:val="18"/>
                <w:szCs w:val="18"/>
              </w:rPr>
            </w:pPr>
            <w:r w:rsidRPr="0039126E">
              <w:rPr>
                <w:sz w:val="18"/>
                <w:szCs w:val="18"/>
              </w:rPr>
              <w:t>блокированные</w:t>
            </w:r>
          </w:p>
        </w:tc>
        <w:tc>
          <w:tcPr>
            <w:tcW w:w="2127" w:type="dxa"/>
            <w:vAlign w:val="center"/>
          </w:tcPr>
          <w:p w14:paraId="4320210B" w14:textId="77777777" w:rsidR="00765646" w:rsidRPr="0039126E" w:rsidRDefault="00765646" w:rsidP="009377EC">
            <w:pPr>
              <w:rPr>
                <w:sz w:val="18"/>
                <w:szCs w:val="18"/>
              </w:rPr>
            </w:pPr>
            <w:r w:rsidRPr="0039126E">
              <w:rPr>
                <w:sz w:val="18"/>
                <w:szCs w:val="18"/>
              </w:rPr>
              <w:t>1-эт., 2-кв., деревянный</w:t>
            </w:r>
          </w:p>
        </w:tc>
        <w:tc>
          <w:tcPr>
            <w:tcW w:w="1275" w:type="dxa"/>
            <w:vAlign w:val="center"/>
          </w:tcPr>
          <w:p w14:paraId="42A07B1D" w14:textId="77777777" w:rsidR="00765646" w:rsidRPr="0039126E" w:rsidRDefault="004250EE" w:rsidP="009377EC">
            <w:pPr>
              <w:rPr>
                <w:sz w:val="18"/>
                <w:szCs w:val="18"/>
              </w:rPr>
            </w:pPr>
            <w:r w:rsidRPr="0039126E">
              <w:rPr>
                <w:sz w:val="18"/>
                <w:szCs w:val="18"/>
              </w:rPr>
              <w:t>11</w:t>
            </w:r>
          </w:p>
        </w:tc>
        <w:tc>
          <w:tcPr>
            <w:tcW w:w="1560" w:type="dxa"/>
            <w:vAlign w:val="center"/>
          </w:tcPr>
          <w:p w14:paraId="219FD264" w14:textId="77777777" w:rsidR="00765646" w:rsidRPr="0039126E" w:rsidRDefault="004250EE" w:rsidP="009377EC">
            <w:pPr>
              <w:rPr>
                <w:sz w:val="18"/>
                <w:szCs w:val="18"/>
              </w:rPr>
            </w:pPr>
            <w:r w:rsidRPr="0039126E">
              <w:rPr>
                <w:sz w:val="18"/>
                <w:szCs w:val="18"/>
              </w:rPr>
              <w:t>9</w:t>
            </w:r>
          </w:p>
        </w:tc>
        <w:tc>
          <w:tcPr>
            <w:tcW w:w="1275" w:type="dxa"/>
            <w:vAlign w:val="center"/>
          </w:tcPr>
          <w:p w14:paraId="0B570B6A" w14:textId="77777777" w:rsidR="00765646" w:rsidRPr="0039126E" w:rsidRDefault="004250EE" w:rsidP="009377EC">
            <w:pPr>
              <w:rPr>
                <w:sz w:val="18"/>
                <w:szCs w:val="18"/>
              </w:rPr>
            </w:pPr>
            <w:r w:rsidRPr="0039126E">
              <w:rPr>
                <w:sz w:val="18"/>
                <w:szCs w:val="18"/>
              </w:rPr>
              <w:t>16</w:t>
            </w:r>
          </w:p>
        </w:tc>
        <w:tc>
          <w:tcPr>
            <w:tcW w:w="1560" w:type="dxa"/>
            <w:vAlign w:val="center"/>
          </w:tcPr>
          <w:p w14:paraId="255DA71E" w14:textId="77777777" w:rsidR="00765646" w:rsidRPr="0039126E" w:rsidRDefault="004250EE" w:rsidP="009377EC">
            <w:pPr>
              <w:rPr>
                <w:sz w:val="18"/>
                <w:szCs w:val="18"/>
              </w:rPr>
            </w:pPr>
            <w:r w:rsidRPr="0039126E">
              <w:rPr>
                <w:sz w:val="18"/>
                <w:szCs w:val="18"/>
              </w:rPr>
              <w:t>15</w:t>
            </w:r>
          </w:p>
        </w:tc>
        <w:tc>
          <w:tcPr>
            <w:tcW w:w="1417" w:type="dxa"/>
            <w:vAlign w:val="center"/>
          </w:tcPr>
          <w:p w14:paraId="14E0F9ED" w14:textId="77777777" w:rsidR="00765646" w:rsidRPr="0039126E" w:rsidRDefault="004250EE" w:rsidP="009377EC">
            <w:pPr>
              <w:rPr>
                <w:sz w:val="18"/>
                <w:szCs w:val="18"/>
              </w:rPr>
            </w:pPr>
            <w:r w:rsidRPr="0039126E">
              <w:rPr>
                <w:sz w:val="18"/>
                <w:szCs w:val="18"/>
              </w:rPr>
              <w:t>719,1</w:t>
            </w:r>
          </w:p>
        </w:tc>
        <w:tc>
          <w:tcPr>
            <w:tcW w:w="1418" w:type="dxa"/>
            <w:vAlign w:val="center"/>
          </w:tcPr>
          <w:p w14:paraId="15E0AC47" w14:textId="77777777" w:rsidR="00765646" w:rsidRPr="0039126E" w:rsidRDefault="004250EE" w:rsidP="009377EC">
            <w:pPr>
              <w:rPr>
                <w:sz w:val="18"/>
                <w:szCs w:val="18"/>
              </w:rPr>
            </w:pPr>
            <w:r w:rsidRPr="0039126E">
              <w:rPr>
                <w:sz w:val="18"/>
                <w:szCs w:val="18"/>
              </w:rPr>
              <w:t>742,9</w:t>
            </w:r>
          </w:p>
        </w:tc>
      </w:tr>
      <w:tr w:rsidR="00265CB7" w:rsidRPr="0039126E" w14:paraId="3DDC4478" w14:textId="77777777" w:rsidTr="0030737F">
        <w:trPr>
          <w:trHeight w:val="35"/>
        </w:trPr>
        <w:tc>
          <w:tcPr>
            <w:tcW w:w="534" w:type="dxa"/>
            <w:vMerge/>
          </w:tcPr>
          <w:p w14:paraId="4A37EBBB" w14:textId="77777777" w:rsidR="00765646" w:rsidRPr="0039126E" w:rsidRDefault="00765646" w:rsidP="008E797B">
            <w:pPr>
              <w:widowControl w:val="0"/>
              <w:autoSpaceDE w:val="0"/>
              <w:autoSpaceDN w:val="0"/>
              <w:rPr>
                <w:sz w:val="18"/>
                <w:szCs w:val="18"/>
              </w:rPr>
            </w:pPr>
          </w:p>
        </w:tc>
        <w:tc>
          <w:tcPr>
            <w:tcW w:w="1842" w:type="dxa"/>
            <w:vMerge/>
            <w:vAlign w:val="center"/>
          </w:tcPr>
          <w:p w14:paraId="5E5B31A9" w14:textId="77777777" w:rsidR="00765646" w:rsidRPr="0039126E" w:rsidRDefault="00765646" w:rsidP="009377EC">
            <w:pPr>
              <w:rPr>
                <w:sz w:val="18"/>
                <w:szCs w:val="18"/>
              </w:rPr>
            </w:pPr>
          </w:p>
        </w:tc>
        <w:tc>
          <w:tcPr>
            <w:tcW w:w="1701" w:type="dxa"/>
            <w:vAlign w:val="center"/>
          </w:tcPr>
          <w:p w14:paraId="6B8CFA3B" w14:textId="77777777" w:rsidR="00765646" w:rsidRPr="0039126E" w:rsidRDefault="00765646" w:rsidP="009377EC">
            <w:pPr>
              <w:rPr>
                <w:sz w:val="18"/>
                <w:szCs w:val="18"/>
              </w:rPr>
            </w:pPr>
            <w:r w:rsidRPr="0039126E">
              <w:rPr>
                <w:sz w:val="18"/>
                <w:szCs w:val="18"/>
              </w:rPr>
              <w:t>блокированные</w:t>
            </w:r>
          </w:p>
        </w:tc>
        <w:tc>
          <w:tcPr>
            <w:tcW w:w="2127" w:type="dxa"/>
            <w:vAlign w:val="center"/>
          </w:tcPr>
          <w:p w14:paraId="1A68A179" w14:textId="77777777" w:rsidR="00765646" w:rsidRPr="0039126E" w:rsidRDefault="00765646" w:rsidP="009377EC">
            <w:pPr>
              <w:rPr>
                <w:sz w:val="18"/>
                <w:szCs w:val="18"/>
              </w:rPr>
            </w:pPr>
            <w:r w:rsidRPr="0039126E">
              <w:rPr>
                <w:sz w:val="18"/>
                <w:szCs w:val="18"/>
              </w:rPr>
              <w:t>1-эт., 4-кв., деревянный</w:t>
            </w:r>
          </w:p>
        </w:tc>
        <w:tc>
          <w:tcPr>
            <w:tcW w:w="1275" w:type="dxa"/>
            <w:vAlign w:val="center"/>
          </w:tcPr>
          <w:p w14:paraId="3B075222" w14:textId="77777777" w:rsidR="00765646" w:rsidRPr="0039126E" w:rsidRDefault="004250EE" w:rsidP="009377EC">
            <w:pPr>
              <w:rPr>
                <w:sz w:val="18"/>
                <w:szCs w:val="18"/>
              </w:rPr>
            </w:pPr>
            <w:r w:rsidRPr="0039126E">
              <w:rPr>
                <w:sz w:val="18"/>
                <w:szCs w:val="18"/>
              </w:rPr>
              <w:t>2</w:t>
            </w:r>
          </w:p>
        </w:tc>
        <w:tc>
          <w:tcPr>
            <w:tcW w:w="1560" w:type="dxa"/>
            <w:vAlign w:val="center"/>
          </w:tcPr>
          <w:p w14:paraId="22E6BE84" w14:textId="77777777" w:rsidR="00765646" w:rsidRPr="0039126E" w:rsidRDefault="004250EE" w:rsidP="009377EC">
            <w:pPr>
              <w:rPr>
                <w:sz w:val="18"/>
                <w:szCs w:val="18"/>
              </w:rPr>
            </w:pPr>
            <w:r w:rsidRPr="0039126E">
              <w:rPr>
                <w:sz w:val="18"/>
                <w:szCs w:val="18"/>
              </w:rPr>
              <w:t>0</w:t>
            </w:r>
          </w:p>
        </w:tc>
        <w:tc>
          <w:tcPr>
            <w:tcW w:w="1275" w:type="dxa"/>
            <w:vAlign w:val="center"/>
          </w:tcPr>
          <w:p w14:paraId="09279178" w14:textId="77777777" w:rsidR="00765646" w:rsidRPr="0039126E" w:rsidRDefault="004250EE" w:rsidP="009377EC">
            <w:pPr>
              <w:rPr>
                <w:sz w:val="18"/>
                <w:szCs w:val="18"/>
              </w:rPr>
            </w:pPr>
            <w:r w:rsidRPr="0039126E">
              <w:rPr>
                <w:sz w:val="18"/>
                <w:szCs w:val="18"/>
              </w:rPr>
              <w:t>4</w:t>
            </w:r>
          </w:p>
        </w:tc>
        <w:tc>
          <w:tcPr>
            <w:tcW w:w="1560" w:type="dxa"/>
            <w:vAlign w:val="center"/>
          </w:tcPr>
          <w:p w14:paraId="4E044EF5" w14:textId="77777777" w:rsidR="00765646" w:rsidRPr="0039126E" w:rsidRDefault="004250EE" w:rsidP="009377EC">
            <w:pPr>
              <w:rPr>
                <w:sz w:val="18"/>
                <w:szCs w:val="18"/>
              </w:rPr>
            </w:pPr>
            <w:r w:rsidRPr="0039126E">
              <w:rPr>
                <w:sz w:val="18"/>
                <w:szCs w:val="18"/>
              </w:rPr>
              <w:t>4</w:t>
            </w:r>
          </w:p>
        </w:tc>
        <w:tc>
          <w:tcPr>
            <w:tcW w:w="1417" w:type="dxa"/>
            <w:vAlign w:val="center"/>
          </w:tcPr>
          <w:p w14:paraId="1655E6D9" w14:textId="77777777" w:rsidR="00765646" w:rsidRPr="0039126E" w:rsidRDefault="004250EE" w:rsidP="009377EC">
            <w:pPr>
              <w:rPr>
                <w:sz w:val="18"/>
                <w:szCs w:val="18"/>
              </w:rPr>
            </w:pPr>
            <w:r w:rsidRPr="0039126E">
              <w:rPr>
                <w:sz w:val="18"/>
                <w:szCs w:val="18"/>
              </w:rPr>
              <w:t>211,2</w:t>
            </w:r>
          </w:p>
        </w:tc>
        <w:tc>
          <w:tcPr>
            <w:tcW w:w="1418" w:type="dxa"/>
            <w:vAlign w:val="center"/>
          </w:tcPr>
          <w:p w14:paraId="7885BE23" w14:textId="77777777" w:rsidR="00765646" w:rsidRPr="0039126E" w:rsidRDefault="004250EE" w:rsidP="009377EC">
            <w:pPr>
              <w:rPr>
                <w:sz w:val="18"/>
                <w:szCs w:val="18"/>
              </w:rPr>
            </w:pPr>
            <w:r w:rsidRPr="0039126E">
              <w:rPr>
                <w:sz w:val="18"/>
                <w:szCs w:val="18"/>
              </w:rPr>
              <w:t>60,7</w:t>
            </w:r>
          </w:p>
        </w:tc>
      </w:tr>
      <w:tr w:rsidR="00265CB7" w:rsidRPr="0039126E" w14:paraId="57972857" w14:textId="77777777" w:rsidTr="0030737F">
        <w:trPr>
          <w:trHeight w:val="35"/>
        </w:trPr>
        <w:tc>
          <w:tcPr>
            <w:tcW w:w="534" w:type="dxa"/>
            <w:vMerge/>
          </w:tcPr>
          <w:p w14:paraId="463B7DE5" w14:textId="77777777" w:rsidR="00765646" w:rsidRPr="0039126E" w:rsidRDefault="00765646" w:rsidP="008E797B">
            <w:pPr>
              <w:widowControl w:val="0"/>
              <w:autoSpaceDE w:val="0"/>
              <w:autoSpaceDN w:val="0"/>
              <w:rPr>
                <w:sz w:val="18"/>
                <w:szCs w:val="18"/>
              </w:rPr>
            </w:pPr>
          </w:p>
        </w:tc>
        <w:tc>
          <w:tcPr>
            <w:tcW w:w="1842" w:type="dxa"/>
            <w:vMerge/>
            <w:vAlign w:val="center"/>
          </w:tcPr>
          <w:p w14:paraId="73598CE9" w14:textId="77777777" w:rsidR="00765646" w:rsidRPr="0039126E" w:rsidRDefault="00765646" w:rsidP="009377EC">
            <w:pPr>
              <w:rPr>
                <w:sz w:val="18"/>
                <w:szCs w:val="18"/>
              </w:rPr>
            </w:pPr>
          </w:p>
        </w:tc>
        <w:tc>
          <w:tcPr>
            <w:tcW w:w="1701" w:type="dxa"/>
            <w:vAlign w:val="center"/>
          </w:tcPr>
          <w:p w14:paraId="4D7FB4DD" w14:textId="77777777" w:rsidR="00765646" w:rsidRPr="0039126E" w:rsidRDefault="00765646" w:rsidP="009377EC">
            <w:pPr>
              <w:rPr>
                <w:sz w:val="18"/>
                <w:szCs w:val="18"/>
              </w:rPr>
            </w:pPr>
            <w:r w:rsidRPr="0039126E">
              <w:rPr>
                <w:sz w:val="18"/>
                <w:szCs w:val="18"/>
              </w:rPr>
              <w:t>индивидуальные</w:t>
            </w:r>
          </w:p>
        </w:tc>
        <w:tc>
          <w:tcPr>
            <w:tcW w:w="2127" w:type="dxa"/>
            <w:vAlign w:val="center"/>
          </w:tcPr>
          <w:p w14:paraId="374A639E" w14:textId="77777777" w:rsidR="00765646" w:rsidRPr="0039126E" w:rsidRDefault="00765646" w:rsidP="009377EC">
            <w:pPr>
              <w:rPr>
                <w:sz w:val="18"/>
                <w:szCs w:val="18"/>
              </w:rPr>
            </w:pPr>
            <w:r w:rsidRPr="0039126E">
              <w:rPr>
                <w:sz w:val="18"/>
                <w:szCs w:val="18"/>
              </w:rPr>
              <w:t>2-эт., 1-кв., деревянный</w:t>
            </w:r>
          </w:p>
        </w:tc>
        <w:tc>
          <w:tcPr>
            <w:tcW w:w="1275" w:type="dxa"/>
            <w:vAlign w:val="center"/>
          </w:tcPr>
          <w:p w14:paraId="3BDC7C5D" w14:textId="77777777" w:rsidR="00765646" w:rsidRPr="0039126E" w:rsidRDefault="004250EE" w:rsidP="009377EC">
            <w:pPr>
              <w:rPr>
                <w:sz w:val="18"/>
                <w:szCs w:val="18"/>
              </w:rPr>
            </w:pPr>
            <w:r w:rsidRPr="0039126E">
              <w:rPr>
                <w:sz w:val="18"/>
                <w:szCs w:val="18"/>
              </w:rPr>
              <w:t>2</w:t>
            </w:r>
          </w:p>
        </w:tc>
        <w:tc>
          <w:tcPr>
            <w:tcW w:w="1560" w:type="dxa"/>
            <w:vAlign w:val="center"/>
          </w:tcPr>
          <w:p w14:paraId="149BDF11" w14:textId="77777777" w:rsidR="00765646" w:rsidRPr="0039126E" w:rsidRDefault="004250EE" w:rsidP="009377EC">
            <w:pPr>
              <w:rPr>
                <w:sz w:val="18"/>
                <w:szCs w:val="18"/>
              </w:rPr>
            </w:pPr>
            <w:r w:rsidRPr="0039126E">
              <w:rPr>
                <w:sz w:val="18"/>
                <w:szCs w:val="18"/>
              </w:rPr>
              <w:t>0</w:t>
            </w:r>
          </w:p>
        </w:tc>
        <w:tc>
          <w:tcPr>
            <w:tcW w:w="1275" w:type="dxa"/>
            <w:vAlign w:val="center"/>
          </w:tcPr>
          <w:p w14:paraId="3AC95C81" w14:textId="77777777" w:rsidR="00765646" w:rsidRPr="0039126E" w:rsidRDefault="004250EE" w:rsidP="009377EC">
            <w:pPr>
              <w:rPr>
                <w:sz w:val="18"/>
                <w:szCs w:val="18"/>
              </w:rPr>
            </w:pPr>
            <w:r w:rsidRPr="0039126E">
              <w:rPr>
                <w:sz w:val="18"/>
                <w:szCs w:val="18"/>
              </w:rPr>
              <w:t>-</w:t>
            </w:r>
          </w:p>
        </w:tc>
        <w:tc>
          <w:tcPr>
            <w:tcW w:w="1560" w:type="dxa"/>
            <w:vAlign w:val="center"/>
          </w:tcPr>
          <w:p w14:paraId="59EE85B9" w14:textId="77777777" w:rsidR="00765646" w:rsidRPr="0039126E" w:rsidRDefault="004250EE" w:rsidP="009377EC">
            <w:pPr>
              <w:rPr>
                <w:sz w:val="18"/>
                <w:szCs w:val="18"/>
              </w:rPr>
            </w:pPr>
            <w:r w:rsidRPr="0039126E">
              <w:rPr>
                <w:sz w:val="18"/>
                <w:szCs w:val="18"/>
              </w:rPr>
              <w:t>-</w:t>
            </w:r>
          </w:p>
        </w:tc>
        <w:tc>
          <w:tcPr>
            <w:tcW w:w="1417" w:type="dxa"/>
            <w:vAlign w:val="center"/>
          </w:tcPr>
          <w:p w14:paraId="2E8CE146" w14:textId="77777777" w:rsidR="00765646" w:rsidRPr="0039126E" w:rsidRDefault="004250EE" w:rsidP="009377EC">
            <w:pPr>
              <w:rPr>
                <w:sz w:val="18"/>
                <w:szCs w:val="18"/>
              </w:rPr>
            </w:pPr>
            <w:r w:rsidRPr="0039126E">
              <w:rPr>
                <w:sz w:val="18"/>
                <w:szCs w:val="18"/>
              </w:rPr>
              <w:t>307,3</w:t>
            </w:r>
          </w:p>
        </w:tc>
        <w:tc>
          <w:tcPr>
            <w:tcW w:w="1418" w:type="dxa"/>
            <w:vAlign w:val="center"/>
          </w:tcPr>
          <w:p w14:paraId="6DAB16D0" w14:textId="77777777" w:rsidR="00765646" w:rsidRPr="0039126E" w:rsidRDefault="004250EE" w:rsidP="009377EC">
            <w:pPr>
              <w:rPr>
                <w:sz w:val="18"/>
                <w:szCs w:val="18"/>
              </w:rPr>
            </w:pPr>
            <w:r w:rsidRPr="0039126E">
              <w:rPr>
                <w:sz w:val="18"/>
                <w:szCs w:val="18"/>
              </w:rPr>
              <w:t>-</w:t>
            </w:r>
          </w:p>
        </w:tc>
      </w:tr>
      <w:tr w:rsidR="00265CB7" w:rsidRPr="0039126E" w14:paraId="7E499BED" w14:textId="77777777" w:rsidTr="0030737F">
        <w:trPr>
          <w:trHeight w:val="77"/>
        </w:trPr>
        <w:tc>
          <w:tcPr>
            <w:tcW w:w="534" w:type="dxa"/>
          </w:tcPr>
          <w:p w14:paraId="5CF37855" w14:textId="77777777" w:rsidR="00F60A94" w:rsidRPr="0039126E" w:rsidRDefault="00F60A94" w:rsidP="008E797B">
            <w:pPr>
              <w:widowControl w:val="0"/>
              <w:autoSpaceDE w:val="0"/>
              <w:autoSpaceDN w:val="0"/>
              <w:rPr>
                <w:sz w:val="18"/>
                <w:szCs w:val="18"/>
              </w:rPr>
            </w:pPr>
            <w:r w:rsidRPr="0039126E">
              <w:rPr>
                <w:sz w:val="18"/>
                <w:szCs w:val="18"/>
              </w:rPr>
              <w:t>83.</w:t>
            </w:r>
          </w:p>
        </w:tc>
        <w:tc>
          <w:tcPr>
            <w:tcW w:w="1842" w:type="dxa"/>
            <w:vAlign w:val="center"/>
          </w:tcPr>
          <w:p w14:paraId="035C2FD9" w14:textId="77777777" w:rsidR="00F60A94" w:rsidRPr="0039126E" w:rsidRDefault="00F60A94" w:rsidP="009377EC">
            <w:pPr>
              <w:rPr>
                <w:sz w:val="18"/>
                <w:szCs w:val="18"/>
              </w:rPr>
            </w:pPr>
            <w:r w:rsidRPr="0039126E">
              <w:rPr>
                <w:sz w:val="18"/>
                <w:szCs w:val="18"/>
              </w:rPr>
              <w:t>деревня Смолиха</w:t>
            </w:r>
          </w:p>
        </w:tc>
        <w:tc>
          <w:tcPr>
            <w:tcW w:w="1701" w:type="dxa"/>
            <w:vAlign w:val="center"/>
          </w:tcPr>
          <w:p w14:paraId="02A43894" w14:textId="77777777" w:rsidR="00F60A94" w:rsidRPr="0039126E" w:rsidRDefault="00F60A94" w:rsidP="009377EC">
            <w:pPr>
              <w:rPr>
                <w:sz w:val="18"/>
                <w:szCs w:val="18"/>
              </w:rPr>
            </w:pPr>
            <w:r w:rsidRPr="0039126E">
              <w:rPr>
                <w:sz w:val="18"/>
                <w:szCs w:val="18"/>
              </w:rPr>
              <w:t>индивидуальные</w:t>
            </w:r>
          </w:p>
        </w:tc>
        <w:tc>
          <w:tcPr>
            <w:tcW w:w="2127" w:type="dxa"/>
            <w:vAlign w:val="center"/>
          </w:tcPr>
          <w:p w14:paraId="711B47B3" w14:textId="77777777" w:rsidR="00F60A94" w:rsidRPr="0039126E" w:rsidRDefault="00F60A94" w:rsidP="009377EC">
            <w:pPr>
              <w:rPr>
                <w:sz w:val="18"/>
                <w:szCs w:val="18"/>
              </w:rPr>
            </w:pPr>
            <w:r w:rsidRPr="0039126E">
              <w:rPr>
                <w:sz w:val="18"/>
                <w:szCs w:val="18"/>
              </w:rPr>
              <w:t>1-эт., 1-кв., деревянный</w:t>
            </w:r>
          </w:p>
        </w:tc>
        <w:tc>
          <w:tcPr>
            <w:tcW w:w="1275" w:type="dxa"/>
            <w:vAlign w:val="center"/>
          </w:tcPr>
          <w:p w14:paraId="3E9A983D" w14:textId="77777777" w:rsidR="00F60A94" w:rsidRPr="0039126E" w:rsidRDefault="00F60A94" w:rsidP="009377EC">
            <w:pPr>
              <w:rPr>
                <w:sz w:val="18"/>
                <w:szCs w:val="18"/>
              </w:rPr>
            </w:pPr>
            <w:r w:rsidRPr="0039126E">
              <w:rPr>
                <w:sz w:val="18"/>
                <w:szCs w:val="18"/>
              </w:rPr>
              <w:t>0</w:t>
            </w:r>
          </w:p>
        </w:tc>
        <w:tc>
          <w:tcPr>
            <w:tcW w:w="1560" w:type="dxa"/>
            <w:vAlign w:val="center"/>
          </w:tcPr>
          <w:p w14:paraId="4BCF3074" w14:textId="77777777" w:rsidR="00F60A94" w:rsidRPr="0039126E" w:rsidRDefault="00F60A94" w:rsidP="009377EC">
            <w:pPr>
              <w:rPr>
                <w:sz w:val="18"/>
                <w:szCs w:val="18"/>
              </w:rPr>
            </w:pPr>
            <w:r w:rsidRPr="0039126E">
              <w:rPr>
                <w:sz w:val="18"/>
                <w:szCs w:val="18"/>
              </w:rPr>
              <w:t>3</w:t>
            </w:r>
          </w:p>
        </w:tc>
        <w:tc>
          <w:tcPr>
            <w:tcW w:w="1275" w:type="dxa"/>
            <w:vAlign w:val="center"/>
          </w:tcPr>
          <w:p w14:paraId="6682B93D" w14:textId="77777777" w:rsidR="00F60A94" w:rsidRPr="0039126E" w:rsidRDefault="00F60A94" w:rsidP="009377EC">
            <w:pPr>
              <w:rPr>
                <w:sz w:val="18"/>
                <w:szCs w:val="18"/>
              </w:rPr>
            </w:pPr>
            <w:r w:rsidRPr="0039126E">
              <w:rPr>
                <w:sz w:val="18"/>
                <w:szCs w:val="18"/>
              </w:rPr>
              <w:t>-</w:t>
            </w:r>
          </w:p>
        </w:tc>
        <w:tc>
          <w:tcPr>
            <w:tcW w:w="1560" w:type="dxa"/>
            <w:vAlign w:val="center"/>
          </w:tcPr>
          <w:p w14:paraId="400956F7" w14:textId="77777777" w:rsidR="00F60A94" w:rsidRPr="0039126E" w:rsidRDefault="00F60A94" w:rsidP="009377EC">
            <w:pPr>
              <w:rPr>
                <w:sz w:val="18"/>
                <w:szCs w:val="18"/>
              </w:rPr>
            </w:pPr>
            <w:r w:rsidRPr="0039126E">
              <w:rPr>
                <w:sz w:val="18"/>
                <w:szCs w:val="18"/>
              </w:rPr>
              <w:t>-</w:t>
            </w:r>
          </w:p>
        </w:tc>
        <w:tc>
          <w:tcPr>
            <w:tcW w:w="1417" w:type="dxa"/>
            <w:vAlign w:val="center"/>
          </w:tcPr>
          <w:p w14:paraId="415A1A98" w14:textId="77777777" w:rsidR="00F60A94" w:rsidRPr="0039126E" w:rsidRDefault="00F60A94" w:rsidP="009377EC">
            <w:pPr>
              <w:rPr>
                <w:sz w:val="18"/>
                <w:szCs w:val="18"/>
              </w:rPr>
            </w:pPr>
            <w:r w:rsidRPr="0039126E">
              <w:rPr>
                <w:sz w:val="18"/>
                <w:szCs w:val="18"/>
              </w:rPr>
              <w:t>0</w:t>
            </w:r>
          </w:p>
        </w:tc>
        <w:tc>
          <w:tcPr>
            <w:tcW w:w="1418" w:type="dxa"/>
            <w:vAlign w:val="center"/>
          </w:tcPr>
          <w:p w14:paraId="38BB2365" w14:textId="77777777" w:rsidR="00F60A94" w:rsidRPr="0039126E" w:rsidRDefault="00F60A94" w:rsidP="009377EC">
            <w:pPr>
              <w:rPr>
                <w:sz w:val="18"/>
                <w:szCs w:val="18"/>
              </w:rPr>
            </w:pPr>
            <w:r w:rsidRPr="0039126E">
              <w:rPr>
                <w:sz w:val="18"/>
                <w:szCs w:val="18"/>
              </w:rPr>
              <w:t>94,7</w:t>
            </w:r>
          </w:p>
        </w:tc>
      </w:tr>
      <w:tr w:rsidR="00265CB7" w:rsidRPr="0039126E" w14:paraId="6F4FA560" w14:textId="77777777" w:rsidTr="0030737F">
        <w:trPr>
          <w:trHeight w:val="77"/>
        </w:trPr>
        <w:tc>
          <w:tcPr>
            <w:tcW w:w="534" w:type="dxa"/>
          </w:tcPr>
          <w:p w14:paraId="68EFC2D0" w14:textId="77777777" w:rsidR="00E148C3" w:rsidRPr="0039126E" w:rsidRDefault="00E148C3" w:rsidP="008E797B">
            <w:pPr>
              <w:widowControl w:val="0"/>
              <w:autoSpaceDE w:val="0"/>
              <w:autoSpaceDN w:val="0"/>
              <w:rPr>
                <w:sz w:val="18"/>
                <w:szCs w:val="18"/>
              </w:rPr>
            </w:pPr>
            <w:r w:rsidRPr="0039126E">
              <w:rPr>
                <w:sz w:val="18"/>
                <w:szCs w:val="18"/>
              </w:rPr>
              <w:t>84.</w:t>
            </w:r>
          </w:p>
        </w:tc>
        <w:tc>
          <w:tcPr>
            <w:tcW w:w="1842" w:type="dxa"/>
            <w:vAlign w:val="center"/>
          </w:tcPr>
          <w:p w14:paraId="51119F2C" w14:textId="77777777" w:rsidR="00E148C3" w:rsidRPr="0039126E" w:rsidRDefault="00E148C3" w:rsidP="009377EC">
            <w:pPr>
              <w:rPr>
                <w:sz w:val="18"/>
                <w:szCs w:val="18"/>
              </w:rPr>
            </w:pPr>
            <w:r w:rsidRPr="0039126E">
              <w:rPr>
                <w:sz w:val="18"/>
                <w:szCs w:val="18"/>
              </w:rPr>
              <w:t>село Согорки</w:t>
            </w:r>
          </w:p>
        </w:tc>
        <w:tc>
          <w:tcPr>
            <w:tcW w:w="1701" w:type="dxa"/>
            <w:vAlign w:val="center"/>
          </w:tcPr>
          <w:p w14:paraId="2C142D42" w14:textId="77777777" w:rsidR="00E148C3" w:rsidRPr="0039126E" w:rsidRDefault="00E148C3" w:rsidP="009377EC">
            <w:pPr>
              <w:rPr>
                <w:sz w:val="18"/>
                <w:szCs w:val="18"/>
              </w:rPr>
            </w:pPr>
            <w:r w:rsidRPr="0039126E">
              <w:rPr>
                <w:sz w:val="18"/>
                <w:szCs w:val="18"/>
              </w:rPr>
              <w:t>индивидуальные</w:t>
            </w:r>
          </w:p>
        </w:tc>
        <w:tc>
          <w:tcPr>
            <w:tcW w:w="2127" w:type="dxa"/>
            <w:vAlign w:val="center"/>
          </w:tcPr>
          <w:p w14:paraId="1D190163" w14:textId="77777777" w:rsidR="00E148C3" w:rsidRPr="0039126E" w:rsidRDefault="00E148C3" w:rsidP="009377EC">
            <w:pPr>
              <w:rPr>
                <w:sz w:val="18"/>
                <w:szCs w:val="18"/>
              </w:rPr>
            </w:pPr>
            <w:r w:rsidRPr="0039126E">
              <w:rPr>
                <w:sz w:val="18"/>
                <w:szCs w:val="18"/>
              </w:rPr>
              <w:t>1-эт., 1-кв., деревянный</w:t>
            </w:r>
          </w:p>
        </w:tc>
        <w:tc>
          <w:tcPr>
            <w:tcW w:w="1275" w:type="dxa"/>
            <w:vAlign w:val="center"/>
          </w:tcPr>
          <w:p w14:paraId="63570695" w14:textId="77777777" w:rsidR="00E148C3" w:rsidRPr="0039126E" w:rsidRDefault="00E148C3" w:rsidP="009377EC">
            <w:pPr>
              <w:rPr>
                <w:sz w:val="18"/>
                <w:szCs w:val="18"/>
              </w:rPr>
            </w:pPr>
            <w:r w:rsidRPr="0039126E">
              <w:rPr>
                <w:sz w:val="18"/>
                <w:szCs w:val="18"/>
              </w:rPr>
              <w:t>1</w:t>
            </w:r>
          </w:p>
        </w:tc>
        <w:tc>
          <w:tcPr>
            <w:tcW w:w="1560" w:type="dxa"/>
            <w:vAlign w:val="center"/>
          </w:tcPr>
          <w:p w14:paraId="1CA4773F" w14:textId="77777777" w:rsidR="00E148C3" w:rsidRPr="0039126E" w:rsidRDefault="00E148C3" w:rsidP="009377EC">
            <w:pPr>
              <w:rPr>
                <w:sz w:val="18"/>
                <w:szCs w:val="18"/>
              </w:rPr>
            </w:pPr>
            <w:r w:rsidRPr="0039126E">
              <w:rPr>
                <w:sz w:val="18"/>
                <w:szCs w:val="18"/>
              </w:rPr>
              <w:t>6</w:t>
            </w:r>
          </w:p>
        </w:tc>
        <w:tc>
          <w:tcPr>
            <w:tcW w:w="1275" w:type="dxa"/>
            <w:vAlign w:val="center"/>
          </w:tcPr>
          <w:p w14:paraId="6C7F5BB0" w14:textId="77777777" w:rsidR="00E148C3" w:rsidRPr="0039126E" w:rsidRDefault="00E148C3" w:rsidP="009377EC">
            <w:pPr>
              <w:rPr>
                <w:sz w:val="18"/>
                <w:szCs w:val="18"/>
              </w:rPr>
            </w:pPr>
            <w:r w:rsidRPr="0039126E">
              <w:rPr>
                <w:sz w:val="18"/>
                <w:szCs w:val="18"/>
              </w:rPr>
              <w:t>-</w:t>
            </w:r>
          </w:p>
        </w:tc>
        <w:tc>
          <w:tcPr>
            <w:tcW w:w="1560" w:type="dxa"/>
            <w:vAlign w:val="center"/>
          </w:tcPr>
          <w:p w14:paraId="6CED6ACB" w14:textId="77777777" w:rsidR="00E148C3" w:rsidRPr="0039126E" w:rsidRDefault="00E148C3" w:rsidP="009377EC">
            <w:pPr>
              <w:rPr>
                <w:sz w:val="18"/>
                <w:szCs w:val="18"/>
              </w:rPr>
            </w:pPr>
            <w:r w:rsidRPr="0039126E">
              <w:rPr>
                <w:sz w:val="18"/>
                <w:szCs w:val="18"/>
              </w:rPr>
              <w:t>-</w:t>
            </w:r>
          </w:p>
        </w:tc>
        <w:tc>
          <w:tcPr>
            <w:tcW w:w="1417" w:type="dxa"/>
            <w:vAlign w:val="center"/>
          </w:tcPr>
          <w:p w14:paraId="6B26D153" w14:textId="77777777" w:rsidR="00E148C3" w:rsidRPr="0039126E" w:rsidRDefault="00E148C3" w:rsidP="009377EC">
            <w:pPr>
              <w:rPr>
                <w:sz w:val="18"/>
                <w:szCs w:val="18"/>
              </w:rPr>
            </w:pPr>
            <w:r w:rsidRPr="0039126E">
              <w:rPr>
                <w:sz w:val="18"/>
                <w:szCs w:val="18"/>
              </w:rPr>
              <w:t>24,7</w:t>
            </w:r>
          </w:p>
        </w:tc>
        <w:tc>
          <w:tcPr>
            <w:tcW w:w="1418" w:type="dxa"/>
            <w:vAlign w:val="center"/>
          </w:tcPr>
          <w:p w14:paraId="4B39466D" w14:textId="77777777" w:rsidR="00E148C3" w:rsidRPr="0039126E" w:rsidRDefault="00E148C3" w:rsidP="009377EC">
            <w:pPr>
              <w:rPr>
                <w:sz w:val="18"/>
                <w:szCs w:val="18"/>
              </w:rPr>
            </w:pPr>
            <w:r w:rsidRPr="0039126E">
              <w:rPr>
                <w:sz w:val="18"/>
                <w:szCs w:val="18"/>
              </w:rPr>
              <w:t>207,8</w:t>
            </w:r>
          </w:p>
        </w:tc>
      </w:tr>
      <w:tr w:rsidR="00265CB7" w:rsidRPr="0039126E" w14:paraId="1073103F" w14:textId="77777777" w:rsidTr="0030737F">
        <w:trPr>
          <w:trHeight w:val="77"/>
        </w:trPr>
        <w:tc>
          <w:tcPr>
            <w:tcW w:w="534" w:type="dxa"/>
          </w:tcPr>
          <w:p w14:paraId="5D8855A6" w14:textId="77777777" w:rsidR="00E148C3" w:rsidRPr="0039126E" w:rsidRDefault="00E148C3" w:rsidP="008E797B">
            <w:pPr>
              <w:widowControl w:val="0"/>
              <w:autoSpaceDE w:val="0"/>
              <w:autoSpaceDN w:val="0"/>
              <w:rPr>
                <w:sz w:val="18"/>
                <w:szCs w:val="18"/>
              </w:rPr>
            </w:pPr>
            <w:r w:rsidRPr="0039126E">
              <w:rPr>
                <w:sz w:val="18"/>
                <w:szCs w:val="18"/>
              </w:rPr>
              <w:t>85.</w:t>
            </w:r>
          </w:p>
        </w:tc>
        <w:tc>
          <w:tcPr>
            <w:tcW w:w="1842" w:type="dxa"/>
            <w:vAlign w:val="center"/>
          </w:tcPr>
          <w:p w14:paraId="524AB239" w14:textId="77777777" w:rsidR="00E148C3" w:rsidRPr="0039126E" w:rsidRDefault="00E148C3" w:rsidP="009377EC">
            <w:pPr>
              <w:rPr>
                <w:sz w:val="18"/>
                <w:szCs w:val="18"/>
              </w:rPr>
            </w:pPr>
            <w:r w:rsidRPr="0039126E">
              <w:rPr>
                <w:sz w:val="18"/>
                <w:szCs w:val="18"/>
              </w:rPr>
              <w:t>деревня Сосновка</w:t>
            </w:r>
          </w:p>
        </w:tc>
        <w:tc>
          <w:tcPr>
            <w:tcW w:w="1701" w:type="dxa"/>
            <w:vAlign w:val="center"/>
          </w:tcPr>
          <w:p w14:paraId="16A40449" w14:textId="77777777" w:rsidR="00E148C3" w:rsidRPr="0039126E" w:rsidRDefault="00E148C3" w:rsidP="009377EC">
            <w:pPr>
              <w:rPr>
                <w:sz w:val="18"/>
                <w:szCs w:val="18"/>
              </w:rPr>
            </w:pPr>
            <w:r w:rsidRPr="0039126E">
              <w:rPr>
                <w:sz w:val="18"/>
                <w:szCs w:val="18"/>
              </w:rPr>
              <w:t>индивидуальные</w:t>
            </w:r>
          </w:p>
        </w:tc>
        <w:tc>
          <w:tcPr>
            <w:tcW w:w="2127" w:type="dxa"/>
            <w:vAlign w:val="center"/>
          </w:tcPr>
          <w:p w14:paraId="2D451440" w14:textId="77777777" w:rsidR="00E148C3" w:rsidRPr="0039126E" w:rsidRDefault="00E148C3" w:rsidP="009377EC">
            <w:pPr>
              <w:rPr>
                <w:sz w:val="18"/>
                <w:szCs w:val="18"/>
              </w:rPr>
            </w:pPr>
            <w:r w:rsidRPr="0039126E">
              <w:rPr>
                <w:sz w:val="18"/>
                <w:szCs w:val="18"/>
              </w:rPr>
              <w:t>1-эт., 1-кв., деревянный</w:t>
            </w:r>
          </w:p>
        </w:tc>
        <w:tc>
          <w:tcPr>
            <w:tcW w:w="1275" w:type="dxa"/>
            <w:vAlign w:val="center"/>
          </w:tcPr>
          <w:p w14:paraId="4E26A9C6" w14:textId="77777777" w:rsidR="00E148C3" w:rsidRPr="0039126E" w:rsidRDefault="00E148C3" w:rsidP="009377EC">
            <w:pPr>
              <w:rPr>
                <w:sz w:val="18"/>
                <w:szCs w:val="18"/>
              </w:rPr>
            </w:pPr>
            <w:r w:rsidRPr="0039126E">
              <w:rPr>
                <w:sz w:val="18"/>
                <w:szCs w:val="18"/>
              </w:rPr>
              <w:t>0</w:t>
            </w:r>
          </w:p>
        </w:tc>
        <w:tc>
          <w:tcPr>
            <w:tcW w:w="1560" w:type="dxa"/>
            <w:vAlign w:val="center"/>
          </w:tcPr>
          <w:p w14:paraId="3C4BF88E" w14:textId="77777777" w:rsidR="00E148C3" w:rsidRPr="0039126E" w:rsidRDefault="00E148C3" w:rsidP="009377EC">
            <w:pPr>
              <w:rPr>
                <w:sz w:val="18"/>
                <w:szCs w:val="18"/>
              </w:rPr>
            </w:pPr>
            <w:r w:rsidRPr="0039126E">
              <w:rPr>
                <w:sz w:val="18"/>
                <w:szCs w:val="18"/>
              </w:rPr>
              <w:t>4</w:t>
            </w:r>
          </w:p>
        </w:tc>
        <w:tc>
          <w:tcPr>
            <w:tcW w:w="1275" w:type="dxa"/>
            <w:vAlign w:val="center"/>
          </w:tcPr>
          <w:p w14:paraId="498B4171" w14:textId="77777777" w:rsidR="00E148C3" w:rsidRPr="0039126E" w:rsidRDefault="00E148C3" w:rsidP="009377EC">
            <w:pPr>
              <w:rPr>
                <w:sz w:val="18"/>
                <w:szCs w:val="18"/>
              </w:rPr>
            </w:pPr>
            <w:r w:rsidRPr="0039126E">
              <w:rPr>
                <w:sz w:val="18"/>
                <w:szCs w:val="18"/>
              </w:rPr>
              <w:t>-</w:t>
            </w:r>
          </w:p>
        </w:tc>
        <w:tc>
          <w:tcPr>
            <w:tcW w:w="1560" w:type="dxa"/>
            <w:vAlign w:val="center"/>
          </w:tcPr>
          <w:p w14:paraId="7E5A6E6E" w14:textId="77777777" w:rsidR="00E148C3" w:rsidRPr="0039126E" w:rsidRDefault="00E148C3" w:rsidP="009377EC">
            <w:pPr>
              <w:rPr>
                <w:sz w:val="18"/>
                <w:szCs w:val="18"/>
              </w:rPr>
            </w:pPr>
            <w:r w:rsidRPr="0039126E">
              <w:rPr>
                <w:sz w:val="18"/>
                <w:szCs w:val="18"/>
              </w:rPr>
              <w:t>-</w:t>
            </w:r>
          </w:p>
        </w:tc>
        <w:tc>
          <w:tcPr>
            <w:tcW w:w="1417" w:type="dxa"/>
            <w:vAlign w:val="center"/>
          </w:tcPr>
          <w:p w14:paraId="6E4B5EC1" w14:textId="77777777" w:rsidR="00E148C3" w:rsidRPr="0039126E" w:rsidRDefault="00E148C3" w:rsidP="009377EC">
            <w:pPr>
              <w:rPr>
                <w:sz w:val="18"/>
                <w:szCs w:val="18"/>
              </w:rPr>
            </w:pPr>
            <w:r w:rsidRPr="0039126E">
              <w:rPr>
                <w:sz w:val="18"/>
                <w:szCs w:val="18"/>
              </w:rPr>
              <w:t>0</w:t>
            </w:r>
          </w:p>
        </w:tc>
        <w:tc>
          <w:tcPr>
            <w:tcW w:w="1418" w:type="dxa"/>
            <w:vAlign w:val="center"/>
          </w:tcPr>
          <w:p w14:paraId="5C7F086C" w14:textId="77777777" w:rsidR="00E148C3" w:rsidRPr="0039126E" w:rsidRDefault="00E148C3" w:rsidP="009377EC">
            <w:pPr>
              <w:rPr>
                <w:sz w:val="18"/>
                <w:szCs w:val="18"/>
              </w:rPr>
            </w:pPr>
            <w:r w:rsidRPr="0039126E">
              <w:rPr>
                <w:sz w:val="18"/>
                <w:szCs w:val="18"/>
              </w:rPr>
              <w:t>156,2</w:t>
            </w:r>
          </w:p>
        </w:tc>
      </w:tr>
      <w:tr w:rsidR="00265CB7" w:rsidRPr="0039126E" w14:paraId="5232C7D2" w14:textId="77777777" w:rsidTr="0030737F">
        <w:trPr>
          <w:trHeight w:val="77"/>
        </w:trPr>
        <w:tc>
          <w:tcPr>
            <w:tcW w:w="534" w:type="dxa"/>
          </w:tcPr>
          <w:p w14:paraId="294301C7" w14:textId="77777777" w:rsidR="00E148C3" w:rsidRPr="0039126E" w:rsidRDefault="00E148C3" w:rsidP="008E797B">
            <w:pPr>
              <w:widowControl w:val="0"/>
              <w:autoSpaceDE w:val="0"/>
              <w:autoSpaceDN w:val="0"/>
              <w:rPr>
                <w:sz w:val="18"/>
                <w:szCs w:val="18"/>
              </w:rPr>
            </w:pPr>
            <w:r w:rsidRPr="0039126E">
              <w:rPr>
                <w:sz w:val="18"/>
                <w:szCs w:val="18"/>
              </w:rPr>
              <w:t>86.</w:t>
            </w:r>
          </w:p>
        </w:tc>
        <w:tc>
          <w:tcPr>
            <w:tcW w:w="1842" w:type="dxa"/>
            <w:vAlign w:val="center"/>
          </w:tcPr>
          <w:p w14:paraId="0AA7EE50" w14:textId="77777777" w:rsidR="00E148C3" w:rsidRPr="0039126E" w:rsidRDefault="00E148C3" w:rsidP="009377EC">
            <w:pPr>
              <w:rPr>
                <w:sz w:val="18"/>
                <w:szCs w:val="18"/>
              </w:rPr>
            </w:pPr>
            <w:r w:rsidRPr="0039126E">
              <w:rPr>
                <w:sz w:val="18"/>
                <w:szCs w:val="18"/>
              </w:rPr>
              <w:t>село Спасское</w:t>
            </w:r>
          </w:p>
        </w:tc>
        <w:tc>
          <w:tcPr>
            <w:tcW w:w="1701" w:type="dxa"/>
            <w:vAlign w:val="center"/>
          </w:tcPr>
          <w:p w14:paraId="676E1D52" w14:textId="77777777" w:rsidR="00E148C3" w:rsidRPr="0039126E" w:rsidRDefault="00E148C3" w:rsidP="009377EC">
            <w:pPr>
              <w:rPr>
                <w:sz w:val="18"/>
                <w:szCs w:val="18"/>
              </w:rPr>
            </w:pPr>
            <w:r w:rsidRPr="0039126E">
              <w:rPr>
                <w:sz w:val="18"/>
                <w:szCs w:val="18"/>
              </w:rPr>
              <w:t>индивидуальные</w:t>
            </w:r>
          </w:p>
        </w:tc>
        <w:tc>
          <w:tcPr>
            <w:tcW w:w="2127" w:type="dxa"/>
            <w:vAlign w:val="center"/>
          </w:tcPr>
          <w:p w14:paraId="0667BDB7" w14:textId="77777777" w:rsidR="00E148C3" w:rsidRPr="0039126E" w:rsidRDefault="00E148C3" w:rsidP="009377EC">
            <w:pPr>
              <w:rPr>
                <w:sz w:val="18"/>
                <w:szCs w:val="18"/>
              </w:rPr>
            </w:pPr>
            <w:r w:rsidRPr="0039126E">
              <w:rPr>
                <w:sz w:val="18"/>
                <w:szCs w:val="18"/>
              </w:rPr>
              <w:t>1-эт., 1-кв., деревянный</w:t>
            </w:r>
          </w:p>
        </w:tc>
        <w:tc>
          <w:tcPr>
            <w:tcW w:w="1275" w:type="dxa"/>
            <w:vAlign w:val="center"/>
          </w:tcPr>
          <w:p w14:paraId="54E5D0AC" w14:textId="77777777" w:rsidR="00E148C3" w:rsidRPr="0039126E" w:rsidRDefault="0034186B" w:rsidP="009377EC">
            <w:pPr>
              <w:rPr>
                <w:sz w:val="18"/>
                <w:szCs w:val="18"/>
              </w:rPr>
            </w:pPr>
            <w:r w:rsidRPr="0039126E">
              <w:rPr>
                <w:sz w:val="18"/>
                <w:szCs w:val="18"/>
              </w:rPr>
              <w:t>0</w:t>
            </w:r>
          </w:p>
        </w:tc>
        <w:tc>
          <w:tcPr>
            <w:tcW w:w="1560" w:type="dxa"/>
            <w:vAlign w:val="center"/>
          </w:tcPr>
          <w:p w14:paraId="0F83435C" w14:textId="77777777" w:rsidR="00E148C3" w:rsidRPr="0039126E" w:rsidRDefault="0034186B" w:rsidP="009377EC">
            <w:pPr>
              <w:rPr>
                <w:sz w:val="18"/>
                <w:szCs w:val="18"/>
              </w:rPr>
            </w:pPr>
            <w:r w:rsidRPr="0039126E">
              <w:rPr>
                <w:sz w:val="18"/>
                <w:szCs w:val="18"/>
              </w:rPr>
              <w:t>4</w:t>
            </w:r>
          </w:p>
        </w:tc>
        <w:tc>
          <w:tcPr>
            <w:tcW w:w="1275" w:type="dxa"/>
            <w:vAlign w:val="center"/>
          </w:tcPr>
          <w:p w14:paraId="39BBD0FA" w14:textId="77777777" w:rsidR="00E148C3" w:rsidRPr="0039126E" w:rsidRDefault="0034186B" w:rsidP="009377EC">
            <w:pPr>
              <w:rPr>
                <w:sz w:val="18"/>
                <w:szCs w:val="18"/>
              </w:rPr>
            </w:pPr>
            <w:r w:rsidRPr="0039126E">
              <w:rPr>
                <w:sz w:val="18"/>
                <w:szCs w:val="18"/>
              </w:rPr>
              <w:t>-</w:t>
            </w:r>
          </w:p>
        </w:tc>
        <w:tc>
          <w:tcPr>
            <w:tcW w:w="1560" w:type="dxa"/>
            <w:vAlign w:val="center"/>
          </w:tcPr>
          <w:p w14:paraId="754CD544" w14:textId="77777777" w:rsidR="00E148C3" w:rsidRPr="0039126E" w:rsidRDefault="0034186B" w:rsidP="009377EC">
            <w:pPr>
              <w:rPr>
                <w:sz w:val="18"/>
                <w:szCs w:val="18"/>
              </w:rPr>
            </w:pPr>
            <w:r w:rsidRPr="0039126E">
              <w:rPr>
                <w:sz w:val="18"/>
                <w:szCs w:val="18"/>
              </w:rPr>
              <w:t>-</w:t>
            </w:r>
          </w:p>
        </w:tc>
        <w:tc>
          <w:tcPr>
            <w:tcW w:w="1417" w:type="dxa"/>
            <w:vAlign w:val="center"/>
          </w:tcPr>
          <w:p w14:paraId="1F9E98BA" w14:textId="77777777" w:rsidR="00E148C3" w:rsidRPr="0039126E" w:rsidRDefault="0034186B" w:rsidP="009377EC">
            <w:pPr>
              <w:rPr>
                <w:sz w:val="18"/>
                <w:szCs w:val="18"/>
              </w:rPr>
            </w:pPr>
            <w:r w:rsidRPr="0039126E">
              <w:rPr>
                <w:sz w:val="18"/>
                <w:szCs w:val="18"/>
              </w:rPr>
              <w:t>0</w:t>
            </w:r>
          </w:p>
        </w:tc>
        <w:tc>
          <w:tcPr>
            <w:tcW w:w="1418" w:type="dxa"/>
            <w:vAlign w:val="center"/>
          </w:tcPr>
          <w:p w14:paraId="2255D756" w14:textId="77777777" w:rsidR="00E148C3" w:rsidRPr="0039126E" w:rsidRDefault="0034186B" w:rsidP="009377EC">
            <w:pPr>
              <w:rPr>
                <w:sz w:val="18"/>
                <w:szCs w:val="18"/>
              </w:rPr>
            </w:pPr>
            <w:r w:rsidRPr="0039126E">
              <w:rPr>
                <w:sz w:val="18"/>
                <w:szCs w:val="18"/>
              </w:rPr>
              <w:t>208,5</w:t>
            </w:r>
          </w:p>
        </w:tc>
      </w:tr>
      <w:tr w:rsidR="00265CB7" w:rsidRPr="0039126E" w14:paraId="5F4E7B86" w14:textId="77777777" w:rsidTr="0030737F">
        <w:trPr>
          <w:trHeight w:val="77"/>
        </w:trPr>
        <w:tc>
          <w:tcPr>
            <w:tcW w:w="534" w:type="dxa"/>
          </w:tcPr>
          <w:p w14:paraId="0128AB5E" w14:textId="77777777" w:rsidR="0034186B" w:rsidRPr="0039126E" w:rsidRDefault="0034186B" w:rsidP="008E797B">
            <w:pPr>
              <w:widowControl w:val="0"/>
              <w:autoSpaceDE w:val="0"/>
              <w:autoSpaceDN w:val="0"/>
              <w:rPr>
                <w:sz w:val="18"/>
                <w:szCs w:val="18"/>
              </w:rPr>
            </w:pPr>
            <w:r w:rsidRPr="0039126E">
              <w:rPr>
                <w:sz w:val="18"/>
                <w:szCs w:val="18"/>
              </w:rPr>
              <w:t>87.</w:t>
            </w:r>
          </w:p>
        </w:tc>
        <w:tc>
          <w:tcPr>
            <w:tcW w:w="1842" w:type="dxa"/>
            <w:vAlign w:val="center"/>
          </w:tcPr>
          <w:p w14:paraId="1042F417" w14:textId="77777777" w:rsidR="0034186B" w:rsidRPr="0039126E" w:rsidRDefault="0034186B" w:rsidP="009377EC">
            <w:pPr>
              <w:rPr>
                <w:sz w:val="18"/>
                <w:szCs w:val="18"/>
              </w:rPr>
            </w:pPr>
            <w:r w:rsidRPr="0039126E">
              <w:rPr>
                <w:sz w:val="18"/>
                <w:szCs w:val="18"/>
              </w:rPr>
              <w:t>деревня Спичиха</w:t>
            </w:r>
          </w:p>
        </w:tc>
        <w:tc>
          <w:tcPr>
            <w:tcW w:w="1701" w:type="dxa"/>
            <w:vAlign w:val="center"/>
          </w:tcPr>
          <w:p w14:paraId="739AE002" w14:textId="77777777" w:rsidR="0034186B" w:rsidRPr="0039126E" w:rsidRDefault="0034186B" w:rsidP="009377EC">
            <w:pPr>
              <w:rPr>
                <w:sz w:val="18"/>
                <w:szCs w:val="18"/>
              </w:rPr>
            </w:pPr>
            <w:r w:rsidRPr="0039126E">
              <w:rPr>
                <w:sz w:val="18"/>
                <w:szCs w:val="18"/>
              </w:rPr>
              <w:t>индивидуальные</w:t>
            </w:r>
          </w:p>
        </w:tc>
        <w:tc>
          <w:tcPr>
            <w:tcW w:w="2127" w:type="dxa"/>
            <w:vAlign w:val="center"/>
          </w:tcPr>
          <w:p w14:paraId="1790A746" w14:textId="77777777" w:rsidR="0034186B" w:rsidRPr="0039126E" w:rsidRDefault="0034186B" w:rsidP="009377EC">
            <w:pPr>
              <w:rPr>
                <w:sz w:val="18"/>
                <w:szCs w:val="18"/>
              </w:rPr>
            </w:pPr>
            <w:r w:rsidRPr="0039126E">
              <w:rPr>
                <w:sz w:val="18"/>
                <w:szCs w:val="18"/>
              </w:rPr>
              <w:t>1-эт., 1-кв., деревянный</w:t>
            </w:r>
          </w:p>
        </w:tc>
        <w:tc>
          <w:tcPr>
            <w:tcW w:w="1275" w:type="dxa"/>
            <w:vAlign w:val="center"/>
          </w:tcPr>
          <w:p w14:paraId="236DF1F0" w14:textId="77777777" w:rsidR="0034186B" w:rsidRPr="0039126E" w:rsidRDefault="0034186B" w:rsidP="009377EC">
            <w:pPr>
              <w:rPr>
                <w:sz w:val="18"/>
                <w:szCs w:val="18"/>
              </w:rPr>
            </w:pPr>
            <w:r w:rsidRPr="0039126E">
              <w:rPr>
                <w:sz w:val="18"/>
                <w:szCs w:val="18"/>
              </w:rPr>
              <w:t>1</w:t>
            </w:r>
          </w:p>
        </w:tc>
        <w:tc>
          <w:tcPr>
            <w:tcW w:w="1560" w:type="dxa"/>
            <w:vAlign w:val="center"/>
          </w:tcPr>
          <w:p w14:paraId="4BE73EEE" w14:textId="77777777" w:rsidR="0034186B" w:rsidRPr="0039126E" w:rsidRDefault="0034186B" w:rsidP="009377EC">
            <w:pPr>
              <w:rPr>
                <w:sz w:val="18"/>
                <w:szCs w:val="18"/>
              </w:rPr>
            </w:pPr>
            <w:r w:rsidRPr="0039126E">
              <w:rPr>
                <w:sz w:val="18"/>
                <w:szCs w:val="18"/>
              </w:rPr>
              <w:t>17</w:t>
            </w:r>
          </w:p>
        </w:tc>
        <w:tc>
          <w:tcPr>
            <w:tcW w:w="1275" w:type="dxa"/>
            <w:vAlign w:val="center"/>
          </w:tcPr>
          <w:p w14:paraId="016619E4" w14:textId="77777777" w:rsidR="0034186B" w:rsidRPr="0039126E" w:rsidRDefault="0034186B" w:rsidP="009377EC">
            <w:pPr>
              <w:rPr>
                <w:sz w:val="18"/>
                <w:szCs w:val="18"/>
              </w:rPr>
            </w:pPr>
            <w:r w:rsidRPr="0039126E">
              <w:rPr>
                <w:sz w:val="18"/>
                <w:szCs w:val="18"/>
              </w:rPr>
              <w:t>-</w:t>
            </w:r>
          </w:p>
        </w:tc>
        <w:tc>
          <w:tcPr>
            <w:tcW w:w="1560" w:type="dxa"/>
            <w:vAlign w:val="center"/>
          </w:tcPr>
          <w:p w14:paraId="44FBE2BF" w14:textId="77777777" w:rsidR="0034186B" w:rsidRPr="0039126E" w:rsidRDefault="0034186B" w:rsidP="009377EC">
            <w:pPr>
              <w:rPr>
                <w:sz w:val="18"/>
                <w:szCs w:val="18"/>
              </w:rPr>
            </w:pPr>
            <w:r w:rsidRPr="0039126E">
              <w:rPr>
                <w:sz w:val="18"/>
                <w:szCs w:val="18"/>
              </w:rPr>
              <w:t>-</w:t>
            </w:r>
          </w:p>
        </w:tc>
        <w:tc>
          <w:tcPr>
            <w:tcW w:w="1417" w:type="dxa"/>
            <w:vAlign w:val="center"/>
          </w:tcPr>
          <w:p w14:paraId="0E368598" w14:textId="77777777" w:rsidR="0034186B" w:rsidRPr="0039126E" w:rsidRDefault="0034186B" w:rsidP="009377EC">
            <w:pPr>
              <w:rPr>
                <w:sz w:val="18"/>
                <w:szCs w:val="18"/>
              </w:rPr>
            </w:pPr>
            <w:r w:rsidRPr="0039126E">
              <w:rPr>
                <w:sz w:val="18"/>
                <w:szCs w:val="18"/>
              </w:rPr>
              <w:t>25,7</w:t>
            </w:r>
          </w:p>
        </w:tc>
        <w:tc>
          <w:tcPr>
            <w:tcW w:w="1418" w:type="dxa"/>
            <w:vAlign w:val="center"/>
          </w:tcPr>
          <w:p w14:paraId="5CAFCCBE" w14:textId="77777777" w:rsidR="0034186B" w:rsidRPr="0039126E" w:rsidRDefault="0034186B" w:rsidP="009377EC">
            <w:pPr>
              <w:rPr>
                <w:sz w:val="18"/>
                <w:szCs w:val="18"/>
              </w:rPr>
            </w:pPr>
            <w:r w:rsidRPr="0039126E">
              <w:rPr>
                <w:sz w:val="18"/>
                <w:szCs w:val="18"/>
              </w:rPr>
              <w:t>750,2</w:t>
            </w:r>
          </w:p>
        </w:tc>
      </w:tr>
      <w:tr w:rsidR="00265CB7" w:rsidRPr="0039126E" w14:paraId="3050ED98" w14:textId="77777777" w:rsidTr="0030737F">
        <w:trPr>
          <w:trHeight w:val="77"/>
        </w:trPr>
        <w:tc>
          <w:tcPr>
            <w:tcW w:w="534" w:type="dxa"/>
          </w:tcPr>
          <w:p w14:paraId="60E5B019" w14:textId="77777777" w:rsidR="0034186B" w:rsidRPr="0039126E" w:rsidRDefault="0034186B" w:rsidP="008E797B">
            <w:pPr>
              <w:widowControl w:val="0"/>
              <w:autoSpaceDE w:val="0"/>
              <w:autoSpaceDN w:val="0"/>
              <w:rPr>
                <w:sz w:val="18"/>
                <w:szCs w:val="18"/>
              </w:rPr>
            </w:pPr>
            <w:r w:rsidRPr="0039126E">
              <w:rPr>
                <w:sz w:val="18"/>
                <w:szCs w:val="18"/>
              </w:rPr>
              <w:t>88.</w:t>
            </w:r>
          </w:p>
        </w:tc>
        <w:tc>
          <w:tcPr>
            <w:tcW w:w="1842" w:type="dxa"/>
            <w:vAlign w:val="center"/>
          </w:tcPr>
          <w:p w14:paraId="66A1A8EA" w14:textId="77777777" w:rsidR="0034186B" w:rsidRPr="0039126E" w:rsidRDefault="0034186B" w:rsidP="009377EC">
            <w:pPr>
              <w:rPr>
                <w:sz w:val="18"/>
                <w:szCs w:val="18"/>
              </w:rPr>
            </w:pPr>
            <w:r w:rsidRPr="0039126E">
              <w:rPr>
                <w:sz w:val="18"/>
                <w:szCs w:val="18"/>
              </w:rPr>
              <w:t>деревня Стегаиха</w:t>
            </w:r>
          </w:p>
        </w:tc>
        <w:tc>
          <w:tcPr>
            <w:tcW w:w="1701" w:type="dxa"/>
            <w:vAlign w:val="center"/>
          </w:tcPr>
          <w:p w14:paraId="62DA002F" w14:textId="77777777" w:rsidR="0034186B" w:rsidRPr="0039126E" w:rsidRDefault="0034186B" w:rsidP="009377EC">
            <w:pPr>
              <w:rPr>
                <w:sz w:val="18"/>
                <w:szCs w:val="18"/>
              </w:rPr>
            </w:pPr>
            <w:r w:rsidRPr="0039126E">
              <w:rPr>
                <w:sz w:val="18"/>
                <w:szCs w:val="18"/>
              </w:rPr>
              <w:t>индивидуальные</w:t>
            </w:r>
          </w:p>
        </w:tc>
        <w:tc>
          <w:tcPr>
            <w:tcW w:w="2127" w:type="dxa"/>
            <w:vAlign w:val="center"/>
          </w:tcPr>
          <w:p w14:paraId="6045E97B" w14:textId="77777777" w:rsidR="0034186B" w:rsidRPr="0039126E" w:rsidRDefault="0034186B" w:rsidP="009377EC">
            <w:pPr>
              <w:rPr>
                <w:sz w:val="18"/>
                <w:szCs w:val="18"/>
              </w:rPr>
            </w:pPr>
            <w:r w:rsidRPr="0039126E">
              <w:rPr>
                <w:sz w:val="18"/>
                <w:szCs w:val="18"/>
              </w:rPr>
              <w:t>1-эт., 1-кв., деревянный</w:t>
            </w:r>
          </w:p>
        </w:tc>
        <w:tc>
          <w:tcPr>
            <w:tcW w:w="1275" w:type="dxa"/>
            <w:vAlign w:val="center"/>
          </w:tcPr>
          <w:p w14:paraId="751B0ECA" w14:textId="77777777" w:rsidR="0034186B" w:rsidRPr="0039126E" w:rsidRDefault="0034186B" w:rsidP="009377EC">
            <w:pPr>
              <w:rPr>
                <w:sz w:val="18"/>
                <w:szCs w:val="18"/>
              </w:rPr>
            </w:pPr>
            <w:r w:rsidRPr="0039126E">
              <w:rPr>
                <w:sz w:val="18"/>
                <w:szCs w:val="18"/>
              </w:rPr>
              <w:t>6</w:t>
            </w:r>
          </w:p>
        </w:tc>
        <w:tc>
          <w:tcPr>
            <w:tcW w:w="1560" w:type="dxa"/>
            <w:vAlign w:val="center"/>
          </w:tcPr>
          <w:p w14:paraId="2A1345EF" w14:textId="77777777" w:rsidR="0034186B" w:rsidRPr="0039126E" w:rsidRDefault="0034186B" w:rsidP="009377EC">
            <w:pPr>
              <w:rPr>
                <w:sz w:val="18"/>
                <w:szCs w:val="18"/>
              </w:rPr>
            </w:pPr>
            <w:r w:rsidRPr="0039126E">
              <w:rPr>
                <w:sz w:val="18"/>
                <w:szCs w:val="18"/>
              </w:rPr>
              <w:t>19</w:t>
            </w:r>
          </w:p>
        </w:tc>
        <w:tc>
          <w:tcPr>
            <w:tcW w:w="1275" w:type="dxa"/>
            <w:vAlign w:val="center"/>
          </w:tcPr>
          <w:p w14:paraId="406EA0B0" w14:textId="77777777" w:rsidR="0034186B" w:rsidRPr="0039126E" w:rsidRDefault="0034186B" w:rsidP="009377EC">
            <w:pPr>
              <w:rPr>
                <w:sz w:val="18"/>
                <w:szCs w:val="18"/>
              </w:rPr>
            </w:pPr>
            <w:r w:rsidRPr="0039126E">
              <w:rPr>
                <w:sz w:val="18"/>
                <w:szCs w:val="18"/>
              </w:rPr>
              <w:t>-</w:t>
            </w:r>
          </w:p>
        </w:tc>
        <w:tc>
          <w:tcPr>
            <w:tcW w:w="1560" w:type="dxa"/>
            <w:vAlign w:val="center"/>
          </w:tcPr>
          <w:p w14:paraId="6F1768FC" w14:textId="77777777" w:rsidR="0034186B" w:rsidRPr="0039126E" w:rsidRDefault="0034186B" w:rsidP="009377EC">
            <w:pPr>
              <w:rPr>
                <w:sz w:val="18"/>
                <w:szCs w:val="18"/>
              </w:rPr>
            </w:pPr>
            <w:r w:rsidRPr="0039126E">
              <w:rPr>
                <w:sz w:val="18"/>
                <w:szCs w:val="18"/>
              </w:rPr>
              <w:t>-</w:t>
            </w:r>
          </w:p>
        </w:tc>
        <w:tc>
          <w:tcPr>
            <w:tcW w:w="1417" w:type="dxa"/>
            <w:vAlign w:val="center"/>
          </w:tcPr>
          <w:p w14:paraId="70237EB6" w14:textId="77777777" w:rsidR="0034186B" w:rsidRPr="0039126E" w:rsidRDefault="0034186B" w:rsidP="009377EC">
            <w:pPr>
              <w:rPr>
                <w:sz w:val="18"/>
                <w:szCs w:val="18"/>
              </w:rPr>
            </w:pPr>
            <w:r w:rsidRPr="0039126E">
              <w:rPr>
                <w:sz w:val="18"/>
                <w:szCs w:val="18"/>
              </w:rPr>
              <w:t>246,8</w:t>
            </w:r>
          </w:p>
        </w:tc>
        <w:tc>
          <w:tcPr>
            <w:tcW w:w="1418" w:type="dxa"/>
            <w:vAlign w:val="center"/>
          </w:tcPr>
          <w:p w14:paraId="1CC0ED00" w14:textId="77777777" w:rsidR="0034186B" w:rsidRPr="0039126E" w:rsidRDefault="0034186B" w:rsidP="009377EC">
            <w:pPr>
              <w:rPr>
                <w:sz w:val="18"/>
                <w:szCs w:val="18"/>
              </w:rPr>
            </w:pPr>
            <w:r w:rsidRPr="0039126E">
              <w:rPr>
                <w:sz w:val="18"/>
                <w:szCs w:val="18"/>
              </w:rPr>
              <w:t>621,2</w:t>
            </w:r>
          </w:p>
        </w:tc>
      </w:tr>
      <w:tr w:rsidR="00265CB7" w:rsidRPr="0039126E" w14:paraId="138755B3" w14:textId="77777777" w:rsidTr="0030737F">
        <w:trPr>
          <w:trHeight w:val="77"/>
        </w:trPr>
        <w:tc>
          <w:tcPr>
            <w:tcW w:w="534" w:type="dxa"/>
          </w:tcPr>
          <w:p w14:paraId="2BB7BCD5" w14:textId="77777777" w:rsidR="00F60A94" w:rsidRPr="0039126E" w:rsidRDefault="00F60A94" w:rsidP="008E797B">
            <w:pPr>
              <w:widowControl w:val="0"/>
              <w:autoSpaceDE w:val="0"/>
              <w:autoSpaceDN w:val="0"/>
              <w:rPr>
                <w:sz w:val="18"/>
                <w:szCs w:val="18"/>
              </w:rPr>
            </w:pPr>
            <w:r w:rsidRPr="0039126E">
              <w:rPr>
                <w:sz w:val="18"/>
                <w:szCs w:val="18"/>
              </w:rPr>
              <w:t>89.</w:t>
            </w:r>
          </w:p>
        </w:tc>
        <w:tc>
          <w:tcPr>
            <w:tcW w:w="1842" w:type="dxa"/>
            <w:vAlign w:val="center"/>
          </w:tcPr>
          <w:p w14:paraId="42D3FE56" w14:textId="77777777" w:rsidR="00F60A94" w:rsidRPr="0039126E" w:rsidRDefault="00F60A94" w:rsidP="009377EC">
            <w:pPr>
              <w:rPr>
                <w:sz w:val="18"/>
                <w:szCs w:val="18"/>
              </w:rPr>
            </w:pPr>
            <w:r w:rsidRPr="0039126E">
              <w:rPr>
                <w:sz w:val="18"/>
                <w:szCs w:val="18"/>
              </w:rPr>
              <w:t>деревня Стениха</w:t>
            </w:r>
          </w:p>
        </w:tc>
        <w:tc>
          <w:tcPr>
            <w:tcW w:w="1701" w:type="dxa"/>
            <w:vAlign w:val="center"/>
          </w:tcPr>
          <w:p w14:paraId="59D1039B" w14:textId="77777777" w:rsidR="00F60A94" w:rsidRPr="0039126E" w:rsidRDefault="00F60A94" w:rsidP="009377EC">
            <w:pPr>
              <w:rPr>
                <w:sz w:val="18"/>
                <w:szCs w:val="18"/>
              </w:rPr>
            </w:pPr>
            <w:r w:rsidRPr="0039126E">
              <w:rPr>
                <w:sz w:val="18"/>
                <w:szCs w:val="18"/>
              </w:rPr>
              <w:t>индивидуальные</w:t>
            </w:r>
          </w:p>
        </w:tc>
        <w:tc>
          <w:tcPr>
            <w:tcW w:w="2127" w:type="dxa"/>
            <w:vAlign w:val="center"/>
          </w:tcPr>
          <w:p w14:paraId="42842D65" w14:textId="77777777" w:rsidR="00F60A94" w:rsidRPr="0039126E" w:rsidRDefault="00F60A94" w:rsidP="009377EC">
            <w:pPr>
              <w:rPr>
                <w:sz w:val="18"/>
                <w:szCs w:val="18"/>
              </w:rPr>
            </w:pPr>
            <w:r w:rsidRPr="0039126E">
              <w:rPr>
                <w:sz w:val="18"/>
                <w:szCs w:val="18"/>
              </w:rPr>
              <w:t>1-эт., 1-кв., деревянный</w:t>
            </w:r>
          </w:p>
        </w:tc>
        <w:tc>
          <w:tcPr>
            <w:tcW w:w="1275" w:type="dxa"/>
            <w:vAlign w:val="center"/>
          </w:tcPr>
          <w:p w14:paraId="63CE5E98" w14:textId="77777777" w:rsidR="00F60A94" w:rsidRPr="0039126E" w:rsidRDefault="00F60A94" w:rsidP="009377EC">
            <w:pPr>
              <w:rPr>
                <w:sz w:val="18"/>
                <w:szCs w:val="18"/>
              </w:rPr>
            </w:pPr>
            <w:r w:rsidRPr="0039126E">
              <w:rPr>
                <w:sz w:val="18"/>
                <w:szCs w:val="18"/>
              </w:rPr>
              <w:t>0</w:t>
            </w:r>
          </w:p>
        </w:tc>
        <w:tc>
          <w:tcPr>
            <w:tcW w:w="1560" w:type="dxa"/>
            <w:vAlign w:val="center"/>
          </w:tcPr>
          <w:p w14:paraId="7F0FE46D" w14:textId="77777777" w:rsidR="00F60A94" w:rsidRPr="0039126E" w:rsidRDefault="00F60A94" w:rsidP="009377EC">
            <w:pPr>
              <w:rPr>
                <w:sz w:val="18"/>
                <w:szCs w:val="18"/>
              </w:rPr>
            </w:pPr>
            <w:r w:rsidRPr="0039126E">
              <w:rPr>
                <w:sz w:val="18"/>
                <w:szCs w:val="18"/>
              </w:rPr>
              <w:t>3</w:t>
            </w:r>
          </w:p>
        </w:tc>
        <w:tc>
          <w:tcPr>
            <w:tcW w:w="1275" w:type="dxa"/>
            <w:vAlign w:val="center"/>
          </w:tcPr>
          <w:p w14:paraId="1FBB296D" w14:textId="77777777" w:rsidR="00F60A94" w:rsidRPr="0039126E" w:rsidRDefault="00F60A94" w:rsidP="009377EC">
            <w:pPr>
              <w:rPr>
                <w:sz w:val="18"/>
                <w:szCs w:val="18"/>
              </w:rPr>
            </w:pPr>
            <w:r w:rsidRPr="0039126E">
              <w:rPr>
                <w:sz w:val="18"/>
                <w:szCs w:val="18"/>
              </w:rPr>
              <w:t>-</w:t>
            </w:r>
          </w:p>
        </w:tc>
        <w:tc>
          <w:tcPr>
            <w:tcW w:w="1560" w:type="dxa"/>
            <w:vAlign w:val="center"/>
          </w:tcPr>
          <w:p w14:paraId="6A310FF0" w14:textId="77777777" w:rsidR="00F60A94" w:rsidRPr="0039126E" w:rsidRDefault="00F60A94" w:rsidP="009377EC">
            <w:pPr>
              <w:rPr>
                <w:sz w:val="18"/>
                <w:szCs w:val="18"/>
              </w:rPr>
            </w:pPr>
            <w:r w:rsidRPr="0039126E">
              <w:rPr>
                <w:sz w:val="18"/>
                <w:szCs w:val="18"/>
              </w:rPr>
              <w:t>-</w:t>
            </w:r>
          </w:p>
        </w:tc>
        <w:tc>
          <w:tcPr>
            <w:tcW w:w="1417" w:type="dxa"/>
            <w:vAlign w:val="center"/>
          </w:tcPr>
          <w:p w14:paraId="773D661E" w14:textId="77777777" w:rsidR="00F60A94" w:rsidRPr="0039126E" w:rsidRDefault="00F60A94" w:rsidP="009377EC">
            <w:pPr>
              <w:rPr>
                <w:sz w:val="18"/>
                <w:szCs w:val="18"/>
              </w:rPr>
            </w:pPr>
            <w:r w:rsidRPr="0039126E">
              <w:rPr>
                <w:sz w:val="18"/>
                <w:szCs w:val="18"/>
              </w:rPr>
              <w:t>0</w:t>
            </w:r>
          </w:p>
        </w:tc>
        <w:tc>
          <w:tcPr>
            <w:tcW w:w="1418" w:type="dxa"/>
            <w:vAlign w:val="center"/>
          </w:tcPr>
          <w:p w14:paraId="09837760" w14:textId="77777777" w:rsidR="00F60A94" w:rsidRPr="0039126E" w:rsidRDefault="00F60A94" w:rsidP="009377EC">
            <w:pPr>
              <w:rPr>
                <w:sz w:val="18"/>
                <w:szCs w:val="18"/>
              </w:rPr>
            </w:pPr>
            <w:r w:rsidRPr="0039126E">
              <w:rPr>
                <w:sz w:val="18"/>
                <w:szCs w:val="18"/>
              </w:rPr>
              <w:t>217,5</w:t>
            </w:r>
          </w:p>
        </w:tc>
      </w:tr>
      <w:tr w:rsidR="00265CB7" w:rsidRPr="0039126E" w14:paraId="78A6FF2D" w14:textId="77777777" w:rsidTr="0030737F">
        <w:trPr>
          <w:trHeight w:val="77"/>
        </w:trPr>
        <w:tc>
          <w:tcPr>
            <w:tcW w:w="534" w:type="dxa"/>
          </w:tcPr>
          <w:p w14:paraId="49EF73DE" w14:textId="77777777" w:rsidR="0034186B" w:rsidRPr="0039126E" w:rsidRDefault="0034186B" w:rsidP="008E797B">
            <w:pPr>
              <w:widowControl w:val="0"/>
              <w:autoSpaceDE w:val="0"/>
              <w:autoSpaceDN w:val="0"/>
              <w:rPr>
                <w:sz w:val="18"/>
                <w:szCs w:val="18"/>
              </w:rPr>
            </w:pPr>
            <w:r w:rsidRPr="0039126E">
              <w:rPr>
                <w:sz w:val="18"/>
                <w:szCs w:val="18"/>
              </w:rPr>
              <w:t>90.</w:t>
            </w:r>
          </w:p>
        </w:tc>
        <w:tc>
          <w:tcPr>
            <w:tcW w:w="1842" w:type="dxa"/>
            <w:vAlign w:val="center"/>
          </w:tcPr>
          <w:p w14:paraId="023CDC33" w14:textId="77777777" w:rsidR="0034186B" w:rsidRPr="0039126E" w:rsidRDefault="0034186B" w:rsidP="009377EC">
            <w:pPr>
              <w:rPr>
                <w:sz w:val="18"/>
                <w:szCs w:val="18"/>
              </w:rPr>
            </w:pPr>
            <w:r w:rsidRPr="0039126E">
              <w:rPr>
                <w:sz w:val="18"/>
                <w:szCs w:val="18"/>
              </w:rPr>
              <w:t>деревня Судово</w:t>
            </w:r>
          </w:p>
        </w:tc>
        <w:tc>
          <w:tcPr>
            <w:tcW w:w="1701" w:type="dxa"/>
            <w:vAlign w:val="center"/>
          </w:tcPr>
          <w:p w14:paraId="73D84E1E" w14:textId="77777777" w:rsidR="0034186B" w:rsidRPr="0039126E" w:rsidRDefault="0034186B" w:rsidP="009377EC">
            <w:pPr>
              <w:rPr>
                <w:sz w:val="18"/>
                <w:szCs w:val="18"/>
              </w:rPr>
            </w:pPr>
            <w:r w:rsidRPr="0039126E">
              <w:rPr>
                <w:sz w:val="18"/>
                <w:szCs w:val="18"/>
              </w:rPr>
              <w:t>индивидуальные</w:t>
            </w:r>
          </w:p>
        </w:tc>
        <w:tc>
          <w:tcPr>
            <w:tcW w:w="2127" w:type="dxa"/>
            <w:vAlign w:val="center"/>
          </w:tcPr>
          <w:p w14:paraId="4C39BA94" w14:textId="77777777" w:rsidR="0034186B" w:rsidRPr="0039126E" w:rsidRDefault="0034186B" w:rsidP="009377EC">
            <w:pPr>
              <w:rPr>
                <w:sz w:val="18"/>
                <w:szCs w:val="18"/>
              </w:rPr>
            </w:pPr>
            <w:r w:rsidRPr="0039126E">
              <w:rPr>
                <w:sz w:val="18"/>
                <w:szCs w:val="18"/>
              </w:rPr>
              <w:t>1-эт., 1-кв., деревянный</w:t>
            </w:r>
          </w:p>
        </w:tc>
        <w:tc>
          <w:tcPr>
            <w:tcW w:w="1275" w:type="dxa"/>
            <w:vAlign w:val="center"/>
          </w:tcPr>
          <w:p w14:paraId="5DB79CE6" w14:textId="77777777" w:rsidR="0034186B" w:rsidRPr="0039126E" w:rsidRDefault="00953D47" w:rsidP="009377EC">
            <w:pPr>
              <w:rPr>
                <w:sz w:val="18"/>
                <w:szCs w:val="18"/>
              </w:rPr>
            </w:pPr>
            <w:r w:rsidRPr="0039126E">
              <w:rPr>
                <w:sz w:val="18"/>
                <w:szCs w:val="18"/>
              </w:rPr>
              <w:t>0</w:t>
            </w:r>
          </w:p>
        </w:tc>
        <w:tc>
          <w:tcPr>
            <w:tcW w:w="1560" w:type="dxa"/>
            <w:vAlign w:val="center"/>
          </w:tcPr>
          <w:p w14:paraId="680B1B4A" w14:textId="77777777" w:rsidR="0034186B" w:rsidRPr="0039126E" w:rsidRDefault="00953D47" w:rsidP="009377EC">
            <w:pPr>
              <w:rPr>
                <w:sz w:val="18"/>
                <w:szCs w:val="18"/>
              </w:rPr>
            </w:pPr>
            <w:r w:rsidRPr="0039126E">
              <w:rPr>
                <w:sz w:val="18"/>
                <w:szCs w:val="18"/>
              </w:rPr>
              <w:t>6</w:t>
            </w:r>
          </w:p>
        </w:tc>
        <w:tc>
          <w:tcPr>
            <w:tcW w:w="1275" w:type="dxa"/>
            <w:vAlign w:val="center"/>
          </w:tcPr>
          <w:p w14:paraId="0D22C9C4" w14:textId="77777777" w:rsidR="0034186B" w:rsidRPr="0039126E" w:rsidRDefault="00953D47" w:rsidP="009377EC">
            <w:pPr>
              <w:rPr>
                <w:sz w:val="18"/>
                <w:szCs w:val="18"/>
              </w:rPr>
            </w:pPr>
            <w:r w:rsidRPr="0039126E">
              <w:rPr>
                <w:sz w:val="18"/>
                <w:szCs w:val="18"/>
              </w:rPr>
              <w:t>-</w:t>
            </w:r>
          </w:p>
        </w:tc>
        <w:tc>
          <w:tcPr>
            <w:tcW w:w="1560" w:type="dxa"/>
            <w:vAlign w:val="center"/>
          </w:tcPr>
          <w:p w14:paraId="0AA31C8E" w14:textId="77777777" w:rsidR="0034186B" w:rsidRPr="0039126E" w:rsidRDefault="00953D47" w:rsidP="009377EC">
            <w:pPr>
              <w:rPr>
                <w:sz w:val="18"/>
                <w:szCs w:val="18"/>
              </w:rPr>
            </w:pPr>
            <w:r w:rsidRPr="0039126E">
              <w:rPr>
                <w:sz w:val="18"/>
                <w:szCs w:val="18"/>
              </w:rPr>
              <w:t>-</w:t>
            </w:r>
          </w:p>
        </w:tc>
        <w:tc>
          <w:tcPr>
            <w:tcW w:w="1417" w:type="dxa"/>
            <w:vAlign w:val="center"/>
          </w:tcPr>
          <w:p w14:paraId="2E8B177A" w14:textId="77777777" w:rsidR="0034186B" w:rsidRPr="0039126E" w:rsidRDefault="00953D47" w:rsidP="009377EC">
            <w:pPr>
              <w:rPr>
                <w:sz w:val="18"/>
                <w:szCs w:val="18"/>
              </w:rPr>
            </w:pPr>
            <w:r w:rsidRPr="0039126E">
              <w:rPr>
                <w:sz w:val="18"/>
                <w:szCs w:val="18"/>
              </w:rPr>
              <w:t>0</w:t>
            </w:r>
          </w:p>
        </w:tc>
        <w:tc>
          <w:tcPr>
            <w:tcW w:w="1418" w:type="dxa"/>
            <w:vAlign w:val="center"/>
          </w:tcPr>
          <w:p w14:paraId="29107D63" w14:textId="77777777" w:rsidR="0034186B" w:rsidRPr="0039126E" w:rsidRDefault="00953D47" w:rsidP="009377EC">
            <w:pPr>
              <w:rPr>
                <w:sz w:val="18"/>
                <w:szCs w:val="18"/>
              </w:rPr>
            </w:pPr>
            <w:r w:rsidRPr="0039126E">
              <w:rPr>
                <w:sz w:val="18"/>
                <w:szCs w:val="18"/>
              </w:rPr>
              <w:t>162</w:t>
            </w:r>
          </w:p>
        </w:tc>
      </w:tr>
      <w:tr w:rsidR="00265CB7" w:rsidRPr="0039126E" w14:paraId="233C70C6" w14:textId="77777777" w:rsidTr="00953D47">
        <w:trPr>
          <w:trHeight w:val="88"/>
        </w:trPr>
        <w:tc>
          <w:tcPr>
            <w:tcW w:w="534" w:type="dxa"/>
            <w:vMerge w:val="restart"/>
          </w:tcPr>
          <w:p w14:paraId="399854BD" w14:textId="77777777" w:rsidR="00953D47" w:rsidRPr="0039126E" w:rsidRDefault="00953D47" w:rsidP="008E797B">
            <w:pPr>
              <w:widowControl w:val="0"/>
              <w:autoSpaceDE w:val="0"/>
              <w:autoSpaceDN w:val="0"/>
              <w:rPr>
                <w:sz w:val="18"/>
                <w:szCs w:val="18"/>
              </w:rPr>
            </w:pPr>
            <w:r w:rsidRPr="0039126E">
              <w:rPr>
                <w:sz w:val="18"/>
                <w:szCs w:val="18"/>
              </w:rPr>
              <w:t>91.</w:t>
            </w:r>
          </w:p>
        </w:tc>
        <w:tc>
          <w:tcPr>
            <w:tcW w:w="1842" w:type="dxa"/>
            <w:vMerge w:val="restart"/>
            <w:vAlign w:val="center"/>
          </w:tcPr>
          <w:p w14:paraId="23F7A603" w14:textId="77777777" w:rsidR="00953D47" w:rsidRPr="0039126E" w:rsidRDefault="00953D47" w:rsidP="009377EC">
            <w:pPr>
              <w:rPr>
                <w:sz w:val="18"/>
                <w:szCs w:val="18"/>
              </w:rPr>
            </w:pPr>
            <w:r w:rsidRPr="0039126E">
              <w:rPr>
                <w:sz w:val="18"/>
                <w:szCs w:val="18"/>
              </w:rPr>
              <w:t>деревня Сысоиха</w:t>
            </w:r>
          </w:p>
        </w:tc>
        <w:tc>
          <w:tcPr>
            <w:tcW w:w="1701" w:type="dxa"/>
            <w:vAlign w:val="center"/>
          </w:tcPr>
          <w:p w14:paraId="6EA88246" w14:textId="77777777" w:rsidR="00953D47" w:rsidRPr="0039126E" w:rsidRDefault="00953D47" w:rsidP="009377EC">
            <w:pPr>
              <w:rPr>
                <w:sz w:val="18"/>
                <w:szCs w:val="18"/>
              </w:rPr>
            </w:pPr>
            <w:r w:rsidRPr="0039126E">
              <w:rPr>
                <w:sz w:val="18"/>
                <w:szCs w:val="18"/>
              </w:rPr>
              <w:t>индивидуальные</w:t>
            </w:r>
          </w:p>
        </w:tc>
        <w:tc>
          <w:tcPr>
            <w:tcW w:w="2127" w:type="dxa"/>
            <w:vAlign w:val="center"/>
          </w:tcPr>
          <w:p w14:paraId="519AB8AE" w14:textId="77777777" w:rsidR="00953D47" w:rsidRPr="0039126E" w:rsidRDefault="00953D47" w:rsidP="009377EC">
            <w:pPr>
              <w:rPr>
                <w:sz w:val="18"/>
                <w:szCs w:val="18"/>
              </w:rPr>
            </w:pPr>
            <w:r w:rsidRPr="0039126E">
              <w:rPr>
                <w:sz w:val="18"/>
                <w:szCs w:val="18"/>
              </w:rPr>
              <w:t>1-эт., 1-кв., деревянный</w:t>
            </w:r>
          </w:p>
        </w:tc>
        <w:tc>
          <w:tcPr>
            <w:tcW w:w="1275" w:type="dxa"/>
            <w:vAlign w:val="center"/>
          </w:tcPr>
          <w:p w14:paraId="37ABD1CA" w14:textId="77777777" w:rsidR="00953D47" w:rsidRPr="0039126E" w:rsidRDefault="00953D47" w:rsidP="009377EC">
            <w:pPr>
              <w:rPr>
                <w:sz w:val="18"/>
                <w:szCs w:val="18"/>
              </w:rPr>
            </w:pPr>
            <w:r w:rsidRPr="0039126E">
              <w:rPr>
                <w:sz w:val="18"/>
                <w:szCs w:val="18"/>
              </w:rPr>
              <w:t>1</w:t>
            </w:r>
          </w:p>
        </w:tc>
        <w:tc>
          <w:tcPr>
            <w:tcW w:w="1560" w:type="dxa"/>
            <w:vAlign w:val="center"/>
          </w:tcPr>
          <w:p w14:paraId="559BFF68" w14:textId="77777777" w:rsidR="00953D47" w:rsidRPr="0039126E" w:rsidRDefault="00953D47" w:rsidP="009377EC">
            <w:pPr>
              <w:rPr>
                <w:sz w:val="18"/>
                <w:szCs w:val="18"/>
              </w:rPr>
            </w:pPr>
            <w:r w:rsidRPr="0039126E">
              <w:rPr>
                <w:sz w:val="18"/>
                <w:szCs w:val="18"/>
              </w:rPr>
              <w:t>4</w:t>
            </w:r>
          </w:p>
        </w:tc>
        <w:tc>
          <w:tcPr>
            <w:tcW w:w="1275" w:type="dxa"/>
            <w:vAlign w:val="center"/>
          </w:tcPr>
          <w:p w14:paraId="5CA22E7E" w14:textId="77777777" w:rsidR="00953D47" w:rsidRPr="0039126E" w:rsidRDefault="00953D47" w:rsidP="009377EC">
            <w:pPr>
              <w:rPr>
                <w:sz w:val="18"/>
                <w:szCs w:val="18"/>
              </w:rPr>
            </w:pPr>
            <w:r w:rsidRPr="0039126E">
              <w:rPr>
                <w:sz w:val="18"/>
                <w:szCs w:val="18"/>
              </w:rPr>
              <w:t>-</w:t>
            </w:r>
          </w:p>
        </w:tc>
        <w:tc>
          <w:tcPr>
            <w:tcW w:w="1560" w:type="dxa"/>
            <w:vAlign w:val="center"/>
          </w:tcPr>
          <w:p w14:paraId="54DE7F53" w14:textId="77777777" w:rsidR="00953D47" w:rsidRPr="0039126E" w:rsidRDefault="00953D47" w:rsidP="009377EC">
            <w:pPr>
              <w:rPr>
                <w:sz w:val="18"/>
                <w:szCs w:val="18"/>
              </w:rPr>
            </w:pPr>
            <w:r w:rsidRPr="0039126E">
              <w:rPr>
                <w:sz w:val="18"/>
                <w:szCs w:val="18"/>
              </w:rPr>
              <w:t>-</w:t>
            </w:r>
          </w:p>
        </w:tc>
        <w:tc>
          <w:tcPr>
            <w:tcW w:w="1417" w:type="dxa"/>
            <w:vAlign w:val="center"/>
          </w:tcPr>
          <w:p w14:paraId="76C76E0A" w14:textId="77777777" w:rsidR="00953D47" w:rsidRPr="0039126E" w:rsidRDefault="00953D47" w:rsidP="009377EC">
            <w:pPr>
              <w:rPr>
                <w:sz w:val="18"/>
                <w:szCs w:val="18"/>
              </w:rPr>
            </w:pPr>
            <w:r w:rsidRPr="0039126E">
              <w:rPr>
                <w:sz w:val="18"/>
                <w:szCs w:val="18"/>
              </w:rPr>
              <w:t>23,5</w:t>
            </w:r>
          </w:p>
        </w:tc>
        <w:tc>
          <w:tcPr>
            <w:tcW w:w="1418" w:type="dxa"/>
            <w:vAlign w:val="center"/>
          </w:tcPr>
          <w:p w14:paraId="5BD55C22" w14:textId="77777777" w:rsidR="00953D47" w:rsidRPr="0039126E" w:rsidRDefault="00953D47" w:rsidP="009377EC">
            <w:pPr>
              <w:rPr>
                <w:sz w:val="18"/>
                <w:szCs w:val="18"/>
              </w:rPr>
            </w:pPr>
            <w:r w:rsidRPr="0039126E">
              <w:rPr>
                <w:sz w:val="18"/>
                <w:szCs w:val="18"/>
              </w:rPr>
              <w:t>165</w:t>
            </w:r>
          </w:p>
        </w:tc>
      </w:tr>
      <w:tr w:rsidR="00265CB7" w:rsidRPr="0039126E" w14:paraId="4DA6A1A2" w14:textId="77777777" w:rsidTr="0030737F">
        <w:trPr>
          <w:trHeight w:val="87"/>
        </w:trPr>
        <w:tc>
          <w:tcPr>
            <w:tcW w:w="534" w:type="dxa"/>
            <w:vMerge/>
          </w:tcPr>
          <w:p w14:paraId="60BF2F66" w14:textId="77777777" w:rsidR="00953D47" w:rsidRPr="0039126E" w:rsidRDefault="00953D47" w:rsidP="008E797B">
            <w:pPr>
              <w:widowControl w:val="0"/>
              <w:autoSpaceDE w:val="0"/>
              <w:autoSpaceDN w:val="0"/>
              <w:rPr>
                <w:sz w:val="18"/>
                <w:szCs w:val="18"/>
              </w:rPr>
            </w:pPr>
          </w:p>
        </w:tc>
        <w:tc>
          <w:tcPr>
            <w:tcW w:w="1842" w:type="dxa"/>
            <w:vMerge/>
            <w:vAlign w:val="center"/>
          </w:tcPr>
          <w:p w14:paraId="218A433C" w14:textId="77777777" w:rsidR="00953D47" w:rsidRPr="0039126E" w:rsidRDefault="00953D47" w:rsidP="009377EC">
            <w:pPr>
              <w:rPr>
                <w:sz w:val="18"/>
                <w:szCs w:val="18"/>
              </w:rPr>
            </w:pPr>
          </w:p>
        </w:tc>
        <w:tc>
          <w:tcPr>
            <w:tcW w:w="1701" w:type="dxa"/>
            <w:vAlign w:val="center"/>
          </w:tcPr>
          <w:p w14:paraId="50420CD8" w14:textId="77777777" w:rsidR="00953D47" w:rsidRPr="0039126E" w:rsidRDefault="00953D47" w:rsidP="009377EC">
            <w:pPr>
              <w:rPr>
                <w:sz w:val="18"/>
                <w:szCs w:val="18"/>
              </w:rPr>
            </w:pPr>
            <w:r w:rsidRPr="0039126E">
              <w:rPr>
                <w:sz w:val="18"/>
                <w:szCs w:val="18"/>
              </w:rPr>
              <w:t>индивидуальные</w:t>
            </w:r>
          </w:p>
        </w:tc>
        <w:tc>
          <w:tcPr>
            <w:tcW w:w="2127" w:type="dxa"/>
            <w:vAlign w:val="center"/>
          </w:tcPr>
          <w:p w14:paraId="10F38F37" w14:textId="77777777" w:rsidR="00953D47" w:rsidRPr="0039126E" w:rsidRDefault="00953D47" w:rsidP="009377EC">
            <w:pPr>
              <w:rPr>
                <w:sz w:val="18"/>
                <w:szCs w:val="18"/>
              </w:rPr>
            </w:pPr>
            <w:r w:rsidRPr="0039126E">
              <w:rPr>
                <w:sz w:val="18"/>
                <w:szCs w:val="18"/>
              </w:rPr>
              <w:t>2-эт., 1-кв., деревянный</w:t>
            </w:r>
          </w:p>
        </w:tc>
        <w:tc>
          <w:tcPr>
            <w:tcW w:w="1275" w:type="dxa"/>
            <w:vAlign w:val="center"/>
          </w:tcPr>
          <w:p w14:paraId="6AC9F52A" w14:textId="77777777" w:rsidR="00953D47" w:rsidRPr="0039126E" w:rsidRDefault="00953D47" w:rsidP="009377EC">
            <w:pPr>
              <w:rPr>
                <w:sz w:val="18"/>
                <w:szCs w:val="18"/>
              </w:rPr>
            </w:pPr>
            <w:r w:rsidRPr="0039126E">
              <w:rPr>
                <w:sz w:val="18"/>
                <w:szCs w:val="18"/>
              </w:rPr>
              <w:t>0</w:t>
            </w:r>
          </w:p>
        </w:tc>
        <w:tc>
          <w:tcPr>
            <w:tcW w:w="1560" w:type="dxa"/>
            <w:vAlign w:val="center"/>
          </w:tcPr>
          <w:p w14:paraId="60CF3156" w14:textId="77777777" w:rsidR="00953D47" w:rsidRPr="0039126E" w:rsidRDefault="00953D47" w:rsidP="009377EC">
            <w:pPr>
              <w:rPr>
                <w:sz w:val="18"/>
                <w:szCs w:val="18"/>
              </w:rPr>
            </w:pPr>
            <w:r w:rsidRPr="0039126E">
              <w:rPr>
                <w:sz w:val="18"/>
                <w:szCs w:val="18"/>
              </w:rPr>
              <w:t>2</w:t>
            </w:r>
          </w:p>
        </w:tc>
        <w:tc>
          <w:tcPr>
            <w:tcW w:w="1275" w:type="dxa"/>
            <w:vAlign w:val="center"/>
          </w:tcPr>
          <w:p w14:paraId="07A48B6F" w14:textId="77777777" w:rsidR="00953D47" w:rsidRPr="0039126E" w:rsidRDefault="00953D47" w:rsidP="009377EC">
            <w:pPr>
              <w:rPr>
                <w:sz w:val="18"/>
                <w:szCs w:val="18"/>
              </w:rPr>
            </w:pPr>
            <w:r w:rsidRPr="0039126E">
              <w:rPr>
                <w:sz w:val="18"/>
                <w:szCs w:val="18"/>
              </w:rPr>
              <w:t>-</w:t>
            </w:r>
          </w:p>
        </w:tc>
        <w:tc>
          <w:tcPr>
            <w:tcW w:w="1560" w:type="dxa"/>
            <w:vAlign w:val="center"/>
          </w:tcPr>
          <w:p w14:paraId="4E85D6F9" w14:textId="77777777" w:rsidR="00953D47" w:rsidRPr="0039126E" w:rsidRDefault="00953D47" w:rsidP="009377EC">
            <w:pPr>
              <w:rPr>
                <w:sz w:val="18"/>
                <w:szCs w:val="18"/>
              </w:rPr>
            </w:pPr>
            <w:r w:rsidRPr="0039126E">
              <w:rPr>
                <w:sz w:val="18"/>
                <w:szCs w:val="18"/>
              </w:rPr>
              <w:t>-</w:t>
            </w:r>
          </w:p>
        </w:tc>
        <w:tc>
          <w:tcPr>
            <w:tcW w:w="1417" w:type="dxa"/>
            <w:vAlign w:val="center"/>
          </w:tcPr>
          <w:p w14:paraId="7F94EA64" w14:textId="77777777" w:rsidR="00953D47" w:rsidRPr="0039126E" w:rsidRDefault="00953D47" w:rsidP="009377EC">
            <w:pPr>
              <w:rPr>
                <w:sz w:val="18"/>
                <w:szCs w:val="18"/>
              </w:rPr>
            </w:pPr>
            <w:r w:rsidRPr="0039126E">
              <w:rPr>
                <w:sz w:val="18"/>
                <w:szCs w:val="18"/>
              </w:rPr>
              <w:t>0</w:t>
            </w:r>
          </w:p>
        </w:tc>
        <w:tc>
          <w:tcPr>
            <w:tcW w:w="1418" w:type="dxa"/>
            <w:vAlign w:val="center"/>
          </w:tcPr>
          <w:p w14:paraId="0EF0F9AA" w14:textId="77777777" w:rsidR="00953D47" w:rsidRPr="0039126E" w:rsidRDefault="00953D47" w:rsidP="009377EC">
            <w:pPr>
              <w:rPr>
                <w:sz w:val="18"/>
                <w:szCs w:val="18"/>
              </w:rPr>
            </w:pPr>
            <w:r w:rsidRPr="0039126E">
              <w:rPr>
                <w:sz w:val="18"/>
                <w:szCs w:val="18"/>
              </w:rPr>
              <w:t>191,4</w:t>
            </w:r>
          </w:p>
        </w:tc>
      </w:tr>
      <w:tr w:rsidR="00265CB7" w:rsidRPr="0039126E" w14:paraId="76572FC9" w14:textId="77777777" w:rsidTr="0030737F">
        <w:trPr>
          <w:trHeight w:val="77"/>
        </w:trPr>
        <w:tc>
          <w:tcPr>
            <w:tcW w:w="534" w:type="dxa"/>
          </w:tcPr>
          <w:p w14:paraId="0C93AA82" w14:textId="77777777" w:rsidR="00F60A94" w:rsidRPr="0039126E" w:rsidRDefault="00F60A94" w:rsidP="008E797B">
            <w:pPr>
              <w:widowControl w:val="0"/>
              <w:autoSpaceDE w:val="0"/>
              <w:autoSpaceDN w:val="0"/>
              <w:rPr>
                <w:sz w:val="18"/>
                <w:szCs w:val="18"/>
              </w:rPr>
            </w:pPr>
            <w:r w:rsidRPr="0039126E">
              <w:rPr>
                <w:sz w:val="18"/>
                <w:szCs w:val="18"/>
              </w:rPr>
              <w:t>92.</w:t>
            </w:r>
          </w:p>
        </w:tc>
        <w:tc>
          <w:tcPr>
            <w:tcW w:w="1842" w:type="dxa"/>
            <w:vAlign w:val="center"/>
          </w:tcPr>
          <w:p w14:paraId="1800EADC" w14:textId="77777777" w:rsidR="00F60A94" w:rsidRPr="0039126E" w:rsidRDefault="00F60A94" w:rsidP="009377EC">
            <w:pPr>
              <w:rPr>
                <w:sz w:val="18"/>
                <w:szCs w:val="18"/>
              </w:rPr>
            </w:pPr>
            <w:r w:rsidRPr="0039126E">
              <w:rPr>
                <w:sz w:val="18"/>
                <w:szCs w:val="18"/>
              </w:rPr>
              <w:t>деревня Сычево</w:t>
            </w:r>
          </w:p>
        </w:tc>
        <w:tc>
          <w:tcPr>
            <w:tcW w:w="1701" w:type="dxa"/>
            <w:vAlign w:val="center"/>
          </w:tcPr>
          <w:p w14:paraId="763EC526" w14:textId="77777777" w:rsidR="00F60A94" w:rsidRPr="0039126E" w:rsidRDefault="00F60A94" w:rsidP="009377EC">
            <w:pPr>
              <w:rPr>
                <w:sz w:val="18"/>
                <w:szCs w:val="18"/>
              </w:rPr>
            </w:pPr>
            <w:r w:rsidRPr="0039126E">
              <w:rPr>
                <w:sz w:val="18"/>
                <w:szCs w:val="18"/>
              </w:rPr>
              <w:t>индивидуальные</w:t>
            </w:r>
          </w:p>
        </w:tc>
        <w:tc>
          <w:tcPr>
            <w:tcW w:w="2127" w:type="dxa"/>
            <w:vAlign w:val="center"/>
          </w:tcPr>
          <w:p w14:paraId="611E2ABB" w14:textId="77777777" w:rsidR="00F60A94" w:rsidRPr="0039126E" w:rsidRDefault="00F60A94" w:rsidP="009377EC">
            <w:pPr>
              <w:rPr>
                <w:sz w:val="18"/>
                <w:szCs w:val="18"/>
              </w:rPr>
            </w:pPr>
            <w:r w:rsidRPr="0039126E">
              <w:rPr>
                <w:sz w:val="18"/>
                <w:szCs w:val="18"/>
              </w:rPr>
              <w:t>1-эт., 1-кв., деревянный</w:t>
            </w:r>
          </w:p>
        </w:tc>
        <w:tc>
          <w:tcPr>
            <w:tcW w:w="1275" w:type="dxa"/>
            <w:vAlign w:val="center"/>
          </w:tcPr>
          <w:p w14:paraId="5D5A1F60" w14:textId="77777777" w:rsidR="00F60A94" w:rsidRPr="0039126E" w:rsidRDefault="00F60A94" w:rsidP="009377EC">
            <w:pPr>
              <w:rPr>
                <w:sz w:val="18"/>
                <w:szCs w:val="18"/>
              </w:rPr>
            </w:pPr>
            <w:r w:rsidRPr="0039126E">
              <w:rPr>
                <w:sz w:val="18"/>
                <w:szCs w:val="18"/>
              </w:rPr>
              <w:t>-</w:t>
            </w:r>
          </w:p>
        </w:tc>
        <w:tc>
          <w:tcPr>
            <w:tcW w:w="1560" w:type="dxa"/>
            <w:vAlign w:val="center"/>
          </w:tcPr>
          <w:p w14:paraId="65727EBD" w14:textId="77777777" w:rsidR="00F60A94" w:rsidRPr="0039126E" w:rsidRDefault="00F60A94" w:rsidP="009377EC">
            <w:pPr>
              <w:rPr>
                <w:sz w:val="18"/>
                <w:szCs w:val="18"/>
              </w:rPr>
            </w:pPr>
            <w:r w:rsidRPr="0039126E">
              <w:rPr>
                <w:sz w:val="18"/>
                <w:szCs w:val="18"/>
              </w:rPr>
              <w:t>13</w:t>
            </w:r>
          </w:p>
        </w:tc>
        <w:tc>
          <w:tcPr>
            <w:tcW w:w="1275" w:type="dxa"/>
            <w:vAlign w:val="center"/>
          </w:tcPr>
          <w:p w14:paraId="747502D5" w14:textId="77777777" w:rsidR="00F60A94" w:rsidRPr="0039126E" w:rsidRDefault="00F60A94" w:rsidP="009377EC">
            <w:pPr>
              <w:rPr>
                <w:sz w:val="18"/>
                <w:szCs w:val="18"/>
              </w:rPr>
            </w:pPr>
            <w:r w:rsidRPr="0039126E">
              <w:rPr>
                <w:sz w:val="18"/>
                <w:szCs w:val="18"/>
              </w:rPr>
              <w:t>-</w:t>
            </w:r>
          </w:p>
        </w:tc>
        <w:tc>
          <w:tcPr>
            <w:tcW w:w="1560" w:type="dxa"/>
            <w:vAlign w:val="center"/>
          </w:tcPr>
          <w:p w14:paraId="47FA8DFB" w14:textId="77777777" w:rsidR="00F60A94" w:rsidRPr="0039126E" w:rsidRDefault="00F60A94" w:rsidP="009377EC">
            <w:pPr>
              <w:rPr>
                <w:sz w:val="18"/>
                <w:szCs w:val="18"/>
              </w:rPr>
            </w:pPr>
            <w:r w:rsidRPr="0039126E">
              <w:rPr>
                <w:sz w:val="18"/>
                <w:szCs w:val="18"/>
              </w:rPr>
              <w:t>-</w:t>
            </w:r>
          </w:p>
        </w:tc>
        <w:tc>
          <w:tcPr>
            <w:tcW w:w="1417" w:type="dxa"/>
            <w:vAlign w:val="center"/>
          </w:tcPr>
          <w:p w14:paraId="72259F89" w14:textId="77777777" w:rsidR="00F60A94" w:rsidRPr="0039126E" w:rsidRDefault="00F60A94" w:rsidP="009377EC">
            <w:pPr>
              <w:rPr>
                <w:sz w:val="18"/>
                <w:szCs w:val="18"/>
              </w:rPr>
            </w:pPr>
            <w:r w:rsidRPr="0039126E">
              <w:rPr>
                <w:sz w:val="18"/>
                <w:szCs w:val="18"/>
              </w:rPr>
              <w:t>-</w:t>
            </w:r>
          </w:p>
        </w:tc>
        <w:tc>
          <w:tcPr>
            <w:tcW w:w="1418" w:type="dxa"/>
            <w:vAlign w:val="center"/>
          </w:tcPr>
          <w:p w14:paraId="2866444E" w14:textId="77777777" w:rsidR="00F60A94" w:rsidRPr="0039126E" w:rsidRDefault="00F60A94" w:rsidP="009377EC">
            <w:pPr>
              <w:rPr>
                <w:sz w:val="18"/>
                <w:szCs w:val="18"/>
              </w:rPr>
            </w:pPr>
            <w:r w:rsidRPr="0039126E">
              <w:rPr>
                <w:sz w:val="18"/>
                <w:szCs w:val="18"/>
              </w:rPr>
              <w:t>503,6</w:t>
            </w:r>
          </w:p>
        </w:tc>
      </w:tr>
      <w:tr w:rsidR="00265CB7" w:rsidRPr="0039126E" w14:paraId="6AA5F2E3" w14:textId="77777777" w:rsidTr="0030737F">
        <w:trPr>
          <w:trHeight w:val="77"/>
        </w:trPr>
        <w:tc>
          <w:tcPr>
            <w:tcW w:w="534" w:type="dxa"/>
          </w:tcPr>
          <w:p w14:paraId="09D12EDB" w14:textId="77777777" w:rsidR="00F60A94" w:rsidRPr="0039126E" w:rsidRDefault="00F60A94" w:rsidP="008E797B">
            <w:pPr>
              <w:widowControl w:val="0"/>
              <w:autoSpaceDE w:val="0"/>
              <w:autoSpaceDN w:val="0"/>
              <w:rPr>
                <w:sz w:val="18"/>
                <w:szCs w:val="18"/>
              </w:rPr>
            </w:pPr>
            <w:r w:rsidRPr="0039126E">
              <w:rPr>
                <w:sz w:val="18"/>
                <w:szCs w:val="18"/>
              </w:rPr>
              <w:t>93.</w:t>
            </w:r>
          </w:p>
        </w:tc>
        <w:tc>
          <w:tcPr>
            <w:tcW w:w="1842" w:type="dxa"/>
            <w:vAlign w:val="center"/>
          </w:tcPr>
          <w:p w14:paraId="38FF2C59" w14:textId="77777777" w:rsidR="00F60A94" w:rsidRPr="0039126E" w:rsidRDefault="00F60A94" w:rsidP="009377EC">
            <w:pPr>
              <w:rPr>
                <w:sz w:val="18"/>
                <w:szCs w:val="18"/>
              </w:rPr>
            </w:pPr>
            <w:r w:rsidRPr="0039126E">
              <w:rPr>
                <w:sz w:val="18"/>
                <w:szCs w:val="18"/>
              </w:rPr>
              <w:t>деревня Тетериха</w:t>
            </w:r>
          </w:p>
        </w:tc>
        <w:tc>
          <w:tcPr>
            <w:tcW w:w="1701" w:type="dxa"/>
            <w:vAlign w:val="center"/>
          </w:tcPr>
          <w:p w14:paraId="3055334A" w14:textId="77777777" w:rsidR="00F60A94" w:rsidRPr="0039126E" w:rsidRDefault="00F60A94" w:rsidP="009377EC">
            <w:pPr>
              <w:rPr>
                <w:sz w:val="18"/>
                <w:szCs w:val="18"/>
              </w:rPr>
            </w:pPr>
            <w:r w:rsidRPr="0039126E">
              <w:rPr>
                <w:sz w:val="18"/>
                <w:szCs w:val="18"/>
              </w:rPr>
              <w:t>индивидуальные</w:t>
            </w:r>
          </w:p>
        </w:tc>
        <w:tc>
          <w:tcPr>
            <w:tcW w:w="2127" w:type="dxa"/>
            <w:vAlign w:val="center"/>
          </w:tcPr>
          <w:p w14:paraId="4F9D795F" w14:textId="77777777" w:rsidR="00F60A94" w:rsidRPr="0039126E" w:rsidRDefault="00F60A94" w:rsidP="009377EC">
            <w:pPr>
              <w:rPr>
                <w:sz w:val="18"/>
                <w:szCs w:val="18"/>
              </w:rPr>
            </w:pPr>
            <w:r w:rsidRPr="0039126E">
              <w:rPr>
                <w:sz w:val="18"/>
                <w:szCs w:val="18"/>
              </w:rPr>
              <w:t>1-эт., 1-кв., деревянный</w:t>
            </w:r>
          </w:p>
        </w:tc>
        <w:tc>
          <w:tcPr>
            <w:tcW w:w="1275" w:type="dxa"/>
            <w:vAlign w:val="center"/>
          </w:tcPr>
          <w:p w14:paraId="67460308" w14:textId="77777777" w:rsidR="00F60A94" w:rsidRPr="0039126E" w:rsidRDefault="00F60A94" w:rsidP="009377EC">
            <w:pPr>
              <w:rPr>
                <w:sz w:val="18"/>
                <w:szCs w:val="18"/>
              </w:rPr>
            </w:pPr>
            <w:r w:rsidRPr="0039126E">
              <w:rPr>
                <w:sz w:val="18"/>
                <w:szCs w:val="18"/>
              </w:rPr>
              <w:t>0</w:t>
            </w:r>
          </w:p>
        </w:tc>
        <w:tc>
          <w:tcPr>
            <w:tcW w:w="1560" w:type="dxa"/>
            <w:vAlign w:val="center"/>
          </w:tcPr>
          <w:p w14:paraId="03EF3BBA" w14:textId="77777777" w:rsidR="00F60A94" w:rsidRPr="0039126E" w:rsidRDefault="00F60A94" w:rsidP="009377EC">
            <w:pPr>
              <w:rPr>
                <w:sz w:val="18"/>
                <w:szCs w:val="18"/>
              </w:rPr>
            </w:pPr>
            <w:r w:rsidRPr="0039126E">
              <w:rPr>
                <w:sz w:val="18"/>
                <w:szCs w:val="18"/>
              </w:rPr>
              <w:t>12</w:t>
            </w:r>
          </w:p>
        </w:tc>
        <w:tc>
          <w:tcPr>
            <w:tcW w:w="1275" w:type="dxa"/>
            <w:vAlign w:val="center"/>
          </w:tcPr>
          <w:p w14:paraId="0BD2FEAE" w14:textId="77777777" w:rsidR="00F60A94" w:rsidRPr="0039126E" w:rsidRDefault="00F60A94" w:rsidP="009377EC">
            <w:pPr>
              <w:rPr>
                <w:sz w:val="18"/>
                <w:szCs w:val="18"/>
              </w:rPr>
            </w:pPr>
            <w:r w:rsidRPr="0039126E">
              <w:rPr>
                <w:sz w:val="18"/>
                <w:szCs w:val="18"/>
              </w:rPr>
              <w:t>-</w:t>
            </w:r>
          </w:p>
        </w:tc>
        <w:tc>
          <w:tcPr>
            <w:tcW w:w="1560" w:type="dxa"/>
            <w:vAlign w:val="center"/>
          </w:tcPr>
          <w:p w14:paraId="3880FDDA" w14:textId="77777777" w:rsidR="00F60A94" w:rsidRPr="0039126E" w:rsidRDefault="00F60A94" w:rsidP="009377EC">
            <w:pPr>
              <w:rPr>
                <w:sz w:val="18"/>
                <w:szCs w:val="18"/>
              </w:rPr>
            </w:pPr>
            <w:r w:rsidRPr="0039126E">
              <w:rPr>
                <w:sz w:val="18"/>
                <w:szCs w:val="18"/>
              </w:rPr>
              <w:t>-</w:t>
            </w:r>
          </w:p>
        </w:tc>
        <w:tc>
          <w:tcPr>
            <w:tcW w:w="1417" w:type="dxa"/>
            <w:vAlign w:val="center"/>
          </w:tcPr>
          <w:p w14:paraId="47976737" w14:textId="77777777" w:rsidR="00F60A94" w:rsidRPr="0039126E" w:rsidRDefault="00F60A94" w:rsidP="009377EC">
            <w:pPr>
              <w:rPr>
                <w:sz w:val="18"/>
                <w:szCs w:val="18"/>
              </w:rPr>
            </w:pPr>
            <w:r w:rsidRPr="0039126E">
              <w:rPr>
                <w:sz w:val="18"/>
                <w:szCs w:val="18"/>
              </w:rPr>
              <w:t>0</w:t>
            </w:r>
          </w:p>
        </w:tc>
        <w:tc>
          <w:tcPr>
            <w:tcW w:w="1418" w:type="dxa"/>
            <w:vAlign w:val="center"/>
          </w:tcPr>
          <w:p w14:paraId="165F8CB7" w14:textId="77777777" w:rsidR="00F60A94" w:rsidRPr="0039126E" w:rsidRDefault="00F60A94" w:rsidP="009377EC">
            <w:pPr>
              <w:rPr>
                <w:sz w:val="18"/>
                <w:szCs w:val="18"/>
              </w:rPr>
            </w:pPr>
            <w:r w:rsidRPr="0039126E">
              <w:rPr>
                <w:sz w:val="18"/>
                <w:szCs w:val="18"/>
              </w:rPr>
              <w:t>546,5</w:t>
            </w:r>
          </w:p>
        </w:tc>
      </w:tr>
      <w:tr w:rsidR="00265CB7" w:rsidRPr="0039126E" w14:paraId="450C6D5F" w14:textId="77777777" w:rsidTr="0030737F">
        <w:trPr>
          <w:trHeight w:val="77"/>
        </w:trPr>
        <w:tc>
          <w:tcPr>
            <w:tcW w:w="534" w:type="dxa"/>
          </w:tcPr>
          <w:p w14:paraId="7B63E752" w14:textId="77777777" w:rsidR="00F60A94" w:rsidRPr="0039126E" w:rsidRDefault="00F60A94" w:rsidP="008E797B">
            <w:pPr>
              <w:widowControl w:val="0"/>
              <w:autoSpaceDE w:val="0"/>
              <w:autoSpaceDN w:val="0"/>
              <w:rPr>
                <w:sz w:val="18"/>
                <w:szCs w:val="18"/>
              </w:rPr>
            </w:pPr>
            <w:r w:rsidRPr="0039126E">
              <w:rPr>
                <w:sz w:val="18"/>
                <w:szCs w:val="18"/>
              </w:rPr>
              <w:t>94.</w:t>
            </w:r>
          </w:p>
        </w:tc>
        <w:tc>
          <w:tcPr>
            <w:tcW w:w="1842" w:type="dxa"/>
            <w:vAlign w:val="center"/>
          </w:tcPr>
          <w:p w14:paraId="42AE3478" w14:textId="77777777" w:rsidR="00F60A94" w:rsidRPr="0039126E" w:rsidRDefault="00F60A94" w:rsidP="009377EC">
            <w:pPr>
              <w:rPr>
                <w:sz w:val="18"/>
                <w:szCs w:val="18"/>
              </w:rPr>
            </w:pPr>
            <w:r w:rsidRPr="0039126E">
              <w:rPr>
                <w:sz w:val="18"/>
                <w:szCs w:val="18"/>
              </w:rPr>
              <w:t>деревня Тимониха</w:t>
            </w:r>
          </w:p>
        </w:tc>
        <w:tc>
          <w:tcPr>
            <w:tcW w:w="1701" w:type="dxa"/>
            <w:vAlign w:val="center"/>
          </w:tcPr>
          <w:p w14:paraId="301FA6DA" w14:textId="77777777" w:rsidR="00F60A94" w:rsidRPr="0039126E" w:rsidRDefault="00F60A94" w:rsidP="009377EC">
            <w:pPr>
              <w:rPr>
                <w:sz w:val="18"/>
                <w:szCs w:val="18"/>
              </w:rPr>
            </w:pPr>
            <w:r w:rsidRPr="0039126E">
              <w:rPr>
                <w:sz w:val="18"/>
                <w:szCs w:val="18"/>
              </w:rPr>
              <w:t>индивидуальные</w:t>
            </w:r>
          </w:p>
        </w:tc>
        <w:tc>
          <w:tcPr>
            <w:tcW w:w="2127" w:type="dxa"/>
            <w:vAlign w:val="center"/>
          </w:tcPr>
          <w:p w14:paraId="4950C912" w14:textId="77777777" w:rsidR="00F60A94" w:rsidRPr="0039126E" w:rsidRDefault="00F60A94" w:rsidP="009377EC">
            <w:pPr>
              <w:rPr>
                <w:sz w:val="18"/>
                <w:szCs w:val="18"/>
              </w:rPr>
            </w:pPr>
            <w:r w:rsidRPr="0039126E">
              <w:rPr>
                <w:sz w:val="18"/>
                <w:szCs w:val="18"/>
              </w:rPr>
              <w:t>1-эт., 1-кв., деревянный</w:t>
            </w:r>
          </w:p>
        </w:tc>
        <w:tc>
          <w:tcPr>
            <w:tcW w:w="1275" w:type="dxa"/>
            <w:vAlign w:val="center"/>
          </w:tcPr>
          <w:p w14:paraId="3B3E8324" w14:textId="77777777" w:rsidR="00F60A94" w:rsidRPr="0039126E" w:rsidRDefault="00F60A94" w:rsidP="009377EC">
            <w:pPr>
              <w:rPr>
                <w:sz w:val="18"/>
                <w:szCs w:val="18"/>
              </w:rPr>
            </w:pPr>
            <w:r w:rsidRPr="0039126E">
              <w:rPr>
                <w:sz w:val="18"/>
                <w:szCs w:val="18"/>
              </w:rPr>
              <w:t>0</w:t>
            </w:r>
          </w:p>
        </w:tc>
        <w:tc>
          <w:tcPr>
            <w:tcW w:w="1560" w:type="dxa"/>
            <w:vAlign w:val="center"/>
          </w:tcPr>
          <w:p w14:paraId="6839E07B" w14:textId="77777777" w:rsidR="00F60A94" w:rsidRPr="0039126E" w:rsidRDefault="00F60A94" w:rsidP="009377EC">
            <w:pPr>
              <w:rPr>
                <w:sz w:val="18"/>
                <w:szCs w:val="18"/>
              </w:rPr>
            </w:pPr>
            <w:r w:rsidRPr="0039126E">
              <w:rPr>
                <w:sz w:val="18"/>
                <w:szCs w:val="18"/>
              </w:rPr>
              <w:t>11</w:t>
            </w:r>
          </w:p>
        </w:tc>
        <w:tc>
          <w:tcPr>
            <w:tcW w:w="1275" w:type="dxa"/>
            <w:vAlign w:val="center"/>
          </w:tcPr>
          <w:p w14:paraId="0F65B7D0" w14:textId="77777777" w:rsidR="00F60A94" w:rsidRPr="0039126E" w:rsidRDefault="00F60A94" w:rsidP="009377EC">
            <w:pPr>
              <w:rPr>
                <w:sz w:val="18"/>
                <w:szCs w:val="18"/>
              </w:rPr>
            </w:pPr>
            <w:r w:rsidRPr="0039126E">
              <w:rPr>
                <w:sz w:val="18"/>
                <w:szCs w:val="18"/>
              </w:rPr>
              <w:t>-</w:t>
            </w:r>
          </w:p>
        </w:tc>
        <w:tc>
          <w:tcPr>
            <w:tcW w:w="1560" w:type="dxa"/>
            <w:vAlign w:val="center"/>
          </w:tcPr>
          <w:p w14:paraId="4C4953F8" w14:textId="77777777" w:rsidR="00F60A94" w:rsidRPr="0039126E" w:rsidRDefault="00F60A94" w:rsidP="009377EC">
            <w:pPr>
              <w:rPr>
                <w:sz w:val="18"/>
                <w:szCs w:val="18"/>
              </w:rPr>
            </w:pPr>
            <w:r w:rsidRPr="0039126E">
              <w:rPr>
                <w:sz w:val="18"/>
                <w:szCs w:val="18"/>
              </w:rPr>
              <w:t>-</w:t>
            </w:r>
          </w:p>
        </w:tc>
        <w:tc>
          <w:tcPr>
            <w:tcW w:w="1417" w:type="dxa"/>
            <w:vAlign w:val="center"/>
          </w:tcPr>
          <w:p w14:paraId="34272DC8" w14:textId="77777777" w:rsidR="00F60A94" w:rsidRPr="0039126E" w:rsidRDefault="00F60A94" w:rsidP="009377EC">
            <w:pPr>
              <w:rPr>
                <w:sz w:val="18"/>
                <w:szCs w:val="18"/>
              </w:rPr>
            </w:pPr>
            <w:r w:rsidRPr="0039126E">
              <w:rPr>
                <w:sz w:val="18"/>
                <w:szCs w:val="18"/>
              </w:rPr>
              <w:t>0</w:t>
            </w:r>
          </w:p>
        </w:tc>
        <w:tc>
          <w:tcPr>
            <w:tcW w:w="1418" w:type="dxa"/>
            <w:vAlign w:val="center"/>
          </w:tcPr>
          <w:p w14:paraId="5E141F95" w14:textId="77777777" w:rsidR="00F60A94" w:rsidRPr="0039126E" w:rsidRDefault="00F60A94" w:rsidP="009377EC">
            <w:pPr>
              <w:rPr>
                <w:sz w:val="18"/>
                <w:szCs w:val="18"/>
              </w:rPr>
            </w:pPr>
            <w:r w:rsidRPr="0039126E">
              <w:rPr>
                <w:sz w:val="18"/>
                <w:szCs w:val="18"/>
              </w:rPr>
              <w:t>342,9</w:t>
            </w:r>
          </w:p>
        </w:tc>
      </w:tr>
      <w:tr w:rsidR="00265CB7" w:rsidRPr="0039126E" w14:paraId="00C539DC" w14:textId="77777777" w:rsidTr="0030737F">
        <w:trPr>
          <w:trHeight w:val="77"/>
        </w:trPr>
        <w:tc>
          <w:tcPr>
            <w:tcW w:w="534" w:type="dxa"/>
          </w:tcPr>
          <w:p w14:paraId="08CCB1FA" w14:textId="77777777" w:rsidR="00F60A94" w:rsidRPr="0039126E" w:rsidRDefault="00F60A94" w:rsidP="008E797B">
            <w:pPr>
              <w:widowControl w:val="0"/>
              <w:autoSpaceDE w:val="0"/>
              <w:autoSpaceDN w:val="0"/>
              <w:rPr>
                <w:sz w:val="18"/>
                <w:szCs w:val="18"/>
              </w:rPr>
            </w:pPr>
            <w:r w:rsidRPr="0039126E">
              <w:rPr>
                <w:sz w:val="18"/>
                <w:szCs w:val="18"/>
              </w:rPr>
              <w:t>95.</w:t>
            </w:r>
          </w:p>
        </w:tc>
        <w:tc>
          <w:tcPr>
            <w:tcW w:w="1842" w:type="dxa"/>
            <w:vAlign w:val="center"/>
          </w:tcPr>
          <w:p w14:paraId="2FD47CD8" w14:textId="77777777" w:rsidR="00F60A94" w:rsidRPr="0039126E" w:rsidRDefault="00F60A94" w:rsidP="009377EC">
            <w:pPr>
              <w:rPr>
                <w:sz w:val="18"/>
                <w:szCs w:val="18"/>
              </w:rPr>
            </w:pPr>
            <w:r w:rsidRPr="0039126E">
              <w:rPr>
                <w:sz w:val="18"/>
                <w:szCs w:val="18"/>
              </w:rPr>
              <w:t>деревня Тюшиха</w:t>
            </w:r>
          </w:p>
        </w:tc>
        <w:tc>
          <w:tcPr>
            <w:tcW w:w="1701" w:type="dxa"/>
            <w:vAlign w:val="center"/>
          </w:tcPr>
          <w:p w14:paraId="05C626B7" w14:textId="77777777" w:rsidR="00F60A94" w:rsidRPr="0039126E" w:rsidRDefault="00F60A94" w:rsidP="009377EC">
            <w:pPr>
              <w:rPr>
                <w:sz w:val="18"/>
                <w:szCs w:val="18"/>
              </w:rPr>
            </w:pPr>
            <w:r w:rsidRPr="0039126E">
              <w:rPr>
                <w:sz w:val="18"/>
                <w:szCs w:val="18"/>
              </w:rPr>
              <w:t>индивидуальные</w:t>
            </w:r>
          </w:p>
        </w:tc>
        <w:tc>
          <w:tcPr>
            <w:tcW w:w="2127" w:type="dxa"/>
            <w:vAlign w:val="center"/>
          </w:tcPr>
          <w:p w14:paraId="1DC7EF75" w14:textId="77777777" w:rsidR="00F60A94" w:rsidRPr="0039126E" w:rsidRDefault="00F60A94" w:rsidP="009377EC">
            <w:pPr>
              <w:rPr>
                <w:sz w:val="18"/>
                <w:szCs w:val="18"/>
              </w:rPr>
            </w:pPr>
            <w:r w:rsidRPr="0039126E">
              <w:rPr>
                <w:sz w:val="18"/>
                <w:szCs w:val="18"/>
              </w:rPr>
              <w:t>1-эт., 1-кв., деревянный</w:t>
            </w:r>
          </w:p>
        </w:tc>
        <w:tc>
          <w:tcPr>
            <w:tcW w:w="1275" w:type="dxa"/>
            <w:vAlign w:val="center"/>
          </w:tcPr>
          <w:p w14:paraId="1A3A1F18" w14:textId="77777777" w:rsidR="00F60A94" w:rsidRPr="0039126E" w:rsidRDefault="00F60A94" w:rsidP="009377EC">
            <w:pPr>
              <w:rPr>
                <w:sz w:val="18"/>
                <w:szCs w:val="18"/>
              </w:rPr>
            </w:pPr>
            <w:r w:rsidRPr="0039126E">
              <w:rPr>
                <w:sz w:val="18"/>
                <w:szCs w:val="18"/>
              </w:rPr>
              <w:t>0</w:t>
            </w:r>
          </w:p>
        </w:tc>
        <w:tc>
          <w:tcPr>
            <w:tcW w:w="1560" w:type="dxa"/>
            <w:vAlign w:val="center"/>
          </w:tcPr>
          <w:p w14:paraId="42C7890D" w14:textId="77777777" w:rsidR="00F60A94" w:rsidRPr="0039126E" w:rsidRDefault="00F60A94" w:rsidP="009377EC">
            <w:pPr>
              <w:rPr>
                <w:sz w:val="18"/>
                <w:szCs w:val="18"/>
              </w:rPr>
            </w:pPr>
            <w:r w:rsidRPr="0039126E">
              <w:rPr>
                <w:sz w:val="18"/>
                <w:szCs w:val="18"/>
              </w:rPr>
              <w:t>8</w:t>
            </w:r>
          </w:p>
        </w:tc>
        <w:tc>
          <w:tcPr>
            <w:tcW w:w="1275" w:type="dxa"/>
            <w:vAlign w:val="center"/>
          </w:tcPr>
          <w:p w14:paraId="7BE18D70" w14:textId="77777777" w:rsidR="00F60A94" w:rsidRPr="0039126E" w:rsidRDefault="00F60A94" w:rsidP="009377EC">
            <w:pPr>
              <w:rPr>
                <w:sz w:val="18"/>
                <w:szCs w:val="18"/>
              </w:rPr>
            </w:pPr>
            <w:r w:rsidRPr="0039126E">
              <w:rPr>
                <w:sz w:val="18"/>
                <w:szCs w:val="18"/>
              </w:rPr>
              <w:t>-</w:t>
            </w:r>
          </w:p>
        </w:tc>
        <w:tc>
          <w:tcPr>
            <w:tcW w:w="1560" w:type="dxa"/>
            <w:vAlign w:val="center"/>
          </w:tcPr>
          <w:p w14:paraId="16FBFA1A" w14:textId="77777777" w:rsidR="00F60A94" w:rsidRPr="0039126E" w:rsidRDefault="00F60A94" w:rsidP="009377EC">
            <w:pPr>
              <w:rPr>
                <w:sz w:val="18"/>
                <w:szCs w:val="18"/>
              </w:rPr>
            </w:pPr>
            <w:r w:rsidRPr="0039126E">
              <w:rPr>
                <w:sz w:val="18"/>
                <w:szCs w:val="18"/>
              </w:rPr>
              <w:t>-</w:t>
            </w:r>
          </w:p>
        </w:tc>
        <w:tc>
          <w:tcPr>
            <w:tcW w:w="1417" w:type="dxa"/>
            <w:vAlign w:val="center"/>
          </w:tcPr>
          <w:p w14:paraId="5BB66706" w14:textId="77777777" w:rsidR="00F60A94" w:rsidRPr="0039126E" w:rsidRDefault="00F60A94" w:rsidP="009377EC">
            <w:pPr>
              <w:rPr>
                <w:sz w:val="18"/>
                <w:szCs w:val="18"/>
              </w:rPr>
            </w:pPr>
            <w:r w:rsidRPr="0039126E">
              <w:rPr>
                <w:sz w:val="18"/>
                <w:szCs w:val="18"/>
              </w:rPr>
              <w:t>0</w:t>
            </w:r>
          </w:p>
        </w:tc>
        <w:tc>
          <w:tcPr>
            <w:tcW w:w="1418" w:type="dxa"/>
            <w:vAlign w:val="center"/>
          </w:tcPr>
          <w:p w14:paraId="7F9B3821" w14:textId="77777777" w:rsidR="00F60A94" w:rsidRPr="0039126E" w:rsidRDefault="00F60A94" w:rsidP="009377EC">
            <w:pPr>
              <w:rPr>
                <w:sz w:val="18"/>
                <w:szCs w:val="18"/>
              </w:rPr>
            </w:pPr>
            <w:r w:rsidRPr="0039126E">
              <w:rPr>
                <w:sz w:val="18"/>
                <w:szCs w:val="18"/>
              </w:rPr>
              <w:t>259,1</w:t>
            </w:r>
          </w:p>
        </w:tc>
      </w:tr>
      <w:tr w:rsidR="00265CB7" w:rsidRPr="0039126E" w14:paraId="5D402309" w14:textId="77777777" w:rsidTr="0030737F">
        <w:trPr>
          <w:trHeight w:val="77"/>
        </w:trPr>
        <w:tc>
          <w:tcPr>
            <w:tcW w:w="534" w:type="dxa"/>
          </w:tcPr>
          <w:p w14:paraId="294967BE" w14:textId="77777777" w:rsidR="00F60A94" w:rsidRPr="0039126E" w:rsidRDefault="00F60A94" w:rsidP="008E797B">
            <w:pPr>
              <w:widowControl w:val="0"/>
              <w:autoSpaceDE w:val="0"/>
              <w:autoSpaceDN w:val="0"/>
              <w:rPr>
                <w:sz w:val="18"/>
                <w:szCs w:val="18"/>
              </w:rPr>
            </w:pPr>
            <w:r w:rsidRPr="0039126E">
              <w:rPr>
                <w:sz w:val="18"/>
                <w:szCs w:val="18"/>
              </w:rPr>
              <w:t>96.</w:t>
            </w:r>
          </w:p>
        </w:tc>
        <w:tc>
          <w:tcPr>
            <w:tcW w:w="1842" w:type="dxa"/>
            <w:vAlign w:val="center"/>
          </w:tcPr>
          <w:p w14:paraId="001DAE0F" w14:textId="77777777" w:rsidR="00F60A94" w:rsidRPr="0039126E" w:rsidRDefault="00F60A94" w:rsidP="009377EC">
            <w:pPr>
              <w:rPr>
                <w:sz w:val="18"/>
                <w:szCs w:val="18"/>
              </w:rPr>
            </w:pPr>
            <w:r w:rsidRPr="0039126E">
              <w:rPr>
                <w:sz w:val="18"/>
                <w:szCs w:val="18"/>
              </w:rPr>
              <w:t>деревня Тюшковская</w:t>
            </w:r>
          </w:p>
        </w:tc>
        <w:tc>
          <w:tcPr>
            <w:tcW w:w="1701" w:type="dxa"/>
            <w:vAlign w:val="center"/>
          </w:tcPr>
          <w:p w14:paraId="0DAB1FC0" w14:textId="77777777" w:rsidR="00F60A94" w:rsidRPr="0039126E" w:rsidRDefault="00F60A94" w:rsidP="009377EC">
            <w:pPr>
              <w:rPr>
                <w:sz w:val="18"/>
                <w:szCs w:val="18"/>
              </w:rPr>
            </w:pPr>
            <w:r w:rsidRPr="0039126E">
              <w:rPr>
                <w:sz w:val="18"/>
                <w:szCs w:val="18"/>
              </w:rPr>
              <w:t>индивидуальные</w:t>
            </w:r>
          </w:p>
        </w:tc>
        <w:tc>
          <w:tcPr>
            <w:tcW w:w="2127" w:type="dxa"/>
            <w:vAlign w:val="center"/>
          </w:tcPr>
          <w:p w14:paraId="78EDBD9C" w14:textId="77777777" w:rsidR="00F60A94" w:rsidRPr="0039126E" w:rsidRDefault="00F60A94" w:rsidP="009377EC">
            <w:pPr>
              <w:rPr>
                <w:sz w:val="18"/>
                <w:szCs w:val="18"/>
              </w:rPr>
            </w:pPr>
            <w:r w:rsidRPr="0039126E">
              <w:rPr>
                <w:sz w:val="18"/>
                <w:szCs w:val="18"/>
              </w:rPr>
              <w:t>1-эт., 1-кв., деревянный</w:t>
            </w:r>
          </w:p>
        </w:tc>
        <w:tc>
          <w:tcPr>
            <w:tcW w:w="1275" w:type="dxa"/>
            <w:vAlign w:val="center"/>
          </w:tcPr>
          <w:p w14:paraId="53900AB7" w14:textId="77777777" w:rsidR="00F60A94" w:rsidRPr="0039126E" w:rsidRDefault="00F60A94" w:rsidP="009377EC">
            <w:pPr>
              <w:rPr>
                <w:sz w:val="18"/>
                <w:szCs w:val="18"/>
              </w:rPr>
            </w:pPr>
            <w:r w:rsidRPr="0039126E">
              <w:rPr>
                <w:sz w:val="18"/>
                <w:szCs w:val="18"/>
              </w:rPr>
              <w:t>6</w:t>
            </w:r>
          </w:p>
        </w:tc>
        <w:tc>
          <w:tcPr>
            <w:tcW w:w="1560" w:type="dxa"/>
            <w:vAlign w:val="center"/>
          </w:tcPr>
          <w:p w14:paraId="57F7FEA6" w14:textId="77777777" w:rsidR="00F60A94" w:rsidRPr="0039126E" w:rsidRDefault="00F60A94" w:rsidP="009377EC">
            <w:pPr>
              <w:rPr>
                <w:sz w:val="18"/>
                <w:szCs w:val="18"/>
              </w:rPr>
            </w:pPr>
            <w:r w:rsidRPr="0039126E">
              <w:rPr>
                <w:sz w:val="18"/>
                <w:szCs w:val="18"/>
              </w:rPr>
              <w:t>23</w:t>
            </w:r>
          </w:p>
        </w:tc>
        <w:tc>
          <w:tcPr>
            <w:tcW w:w="1275" w:type="dxa"/>
            <w:vAlign w:val="center"/>
          </w:tcPr>
          <w:p w14:paraId="5FF0FCEC" w14:textId="77777777" w:rsidR="00F60A94" w:rsidRPr="0039126E" w:rsidRDefault="00F60A94" w:rsidP="009377EC">
            <w:pPr>
              <w:rPr>
                <w:sz w:val="18"/>
                <w:szCs w:val="18"/>
              </w:rPr>
            </w:pPr>
            <w:r w:rsidRPr="0039126E">
              <w:rPr>
                <w:sz w:val="18"/>
                <w:szCs w:val="18"/>
              </w:rPr>
              <w:t>-</w:t>
            </w:r>
          </w:p>
        </w:tc>
        <w:tc>
          <w:tcPr>
            <w:tcW w:w="1560" w:type="dxa"/>
            <w:vAlign w:val="center"/>
          </w:tcPr>
          <w:p w14:paraId="3B23C2AD" w14:textId="77777777" w:rsidR="00F60A94" w:rsidRPr="0039126E" w:rsidRDefault="00F60A94" w:rsidP="009377EC">
            <w:pPr>
              <w:rPr>
                <w:sz w:val="18"/>
                <w:szCs w:val="18"/>
              </w:rPr>
            </w:pPr>
            <w:r w:rsidRPr="0039126E">
              <w:rPr>
                <w:sz w:val="18"/>
                <w:szCs w:val="18"/>
              </w:rPr>
              <w:t>-</w:t>
            </w:r>
          </w:p>
        </w:tc>
        <w:tc>
          <w:tcPr>
            <w:tcW w:w="1417" w:type="dxa"/>
            <w:vAlign w:val="center"/>
          </w:tcPr>
          <w:p w14:paraId="65F031A0" w14:textId="77777777" w:rsidR="00F60A94" w:rsidRPr="0039126E" w:rsidRDefault="00F60A94" w:rsidP="009377EC">
            <w:pPr>
              <w:rPr>
                <w:sz w:val="18"/>
                <w:szCs w:val="18"/>
              </w:rPr>
            </w:pPr>
            <w:r w:rsidRPr="0039126E">
              <w:rPr>
                <w:sz w:val="18"/>
                <w:szCs w:val="18"/>
              </w:rPr>
              <w:t>158,9</w:t>
            </w:r>
          </w:p>
        </w:tc>
        <w:tc>
          <w:tcPr>
            <w:tcW w:w="1418" w:type="dxa"/>
            <w:vAlign w:val="center"/>
          </w:tcPr>
          <w:p w14:paraId="4AACAB9A" w14:textId="77777777" w:rsidR="00F60A94" w:rsidRPr="0039126E" w:rsidRDefault="00F60A94" w:rsidP="009377EC">
            <w:pPr>
              <w:rPr>
                <w:sz w:val="18"/>
                <w:szCs w:val="18"/>
              </w:rPr>
            </w:pPr>
            <w:r w:rsidRPr="0039126E">
              <w:rPr>
                <w:sz w:val="18"/>
                <w:szCs w:val="18"/>
              </w:rPr>
              <w:t>1429,9</w:t>
            </w:r>
          </w:p>
        </w:tc>
      </w:tr>
      <w:tr w:rsidR="00265CB7" w:rsidRPr="0039126E" w14:paraId="4825B805" w14:textId="77777777" w:rsidTr="0030737F">
        <w:trPr>
          <w:trHeight w:val="77"/>
        </w:trPr>
        <w:tc>
          <w:tcPr>
            <w:tcW w:w="534" w:type="dxa"/>
          </w:tcPr>
          <w:p w14:paraId="008D0649" w14:textId="77777777" w:rsidR="00387100" w:rsidRPr="0039126E" w:rsidRDefault="00387100" w:rsidP="008E797B">
            <w:pPr>
              <w:widowControl w:val="0"/>
              <w:autoSpaceDE w:val="0"/>
              <w:autoSpaceDN w:val="0"/>
              <w:rPr>
                <w:sz w:val="18"/>
                <w:szCs w:val="18"/>
              </w:rPr>
            </w:pPr>
            <w:r w:rsidRPr="0039126E">
              <w:rPr>
                <w:sz w:val="18"/>
                <w:szCs w:val="18"/>
              </w:rPr>
              <w:t>97.</w:t>
            </w:r>
          </w:p>
        </w:tc>
        <w:tc>
          <w:tcPr>
            <w:tcW w:w="1842" w:type="dxa"/>
            <w:vAlign w:val="center"/>
          </w:tcPr>
          <w:p w14:paraId="3D36D538" w14:textId="77777777" w:rsidR="00387100" w:rsidRPr="0039126E" w:rsidRDefault="00387100" w:rsidP="009377EC">
            <w:pPr>
              <w:rPr>
                <w:sz w:val="18"/>
                <w:szCs w:val="18"/>
              </w:rPr>
            </w:pPr>
            <w:r w:rsidRPr="0039126E">
              <w:rPr>
                <w:sz w:val="18"/>
                <w:szCs w:val="18"/>
              </w:rPr>
              <w:t>деревня Умрища</w:t>
            </w:r>
          </w:p>
        </w:tc>
        <w:tc>
          <w:tcPr>
            <w:tcW w:w="1701" w:type="dxa"/>
            <w:vAlign w:val="center"/>
          </w:tcPr>
          <w:p w14:paraId="7B9E8FBF" w14:textId="77777777" w:rsidR="00387100" w:rsidRPr="0039126E" w:rsidRDefault="00387100" w:rsidP="009377EC">
            <w:pPr>
              <w:rPr>
                <w:sz w:val="18"/>
                <w:szCs w:val="18"/>
              </w:rPr>
            </w:pPr>
            <w:r w:rsidRPr="0039126E">
              <w:rPr>
                <w:sz w:val="18"/>
                <w:szCs w:val="18"/>
              </w:rPr>
              <w:t>индивидуальные</w:t>
            </w:r>
          </w:p>
        </w:tc>
        <w:tc>
          <w:tcPr>
            <w:tcW w:w="2127" w:type="dxa"/>
            <w:vAlign w:val="center"/>
          </w:tcPr>
          <w:p w14:paraId="0CFD85DB" w14:textId="77777777" w:rsidR="00387100" w:rsidRPr="0039126E" w:rsidRDefault="00387100" w:rsidP="009377EC">
            <w:pPr>
              <w:rPr>
                <w:sz w:val="18"/>
                <w:szCs w:val="18"/>
              </w:rPr>
            </w:pPr>
            <w:r w:rsidRPr="0039126E">
              <w:rPr>
                <w:sz w:val="18"/>
                <w:szCs w:val="18"/>
              </w:rPr>
              <w:t>1-эт., 1-кв., деревянный</w:t>
            </w:r>
          </w:p>
        </w:tc>
        <w:tc>
          <w:tcPr>
            <w:tcW w:w="1275" w:type="dxa"/>
            <w:vAlign w:val="center"/>
          </w:tcPr>
          <w:p w14:paraId="7504D296" w14:textId="77777777" w:rsidR="00387100" w:rsidRPr="0039126E" w:rsidRDefault="00387100" w:rsidP="009377EC">
            <w:pPr>
              <w:rPr>
                <w:sz w:val="18"/>
                <w:szCs w:val="18"/>
              </w:rPr>
            </w:pPr>
            <w:r w:rsidRPr="0039126E">
              <w:rPr>
                <w:sz w:val="18"/>
                <w:szCs w:val="18"/>
              </w:rPr>
              <w:t>3</w:t>
            </w:r>
          </w:p>
        </w:tc>
        <w:tc>
          <w:tcPr>
            <w:tcW w:w="1560" w:type="dxa"/>
            <w:vAlign w:val="center"/>
          </w:tcPr>
          <w:p w14:paraId="550FAEE4" w14:textId="77777777" w:rsidR="00387100" w:rsidRPr="0039126E" w:rsidRDefault="00387100" w:rsidP="009377EC">
            <w:pPr>
              <w:rPr>
                <w:sz w:val="18"/>
                <w:szCs w:val="18"/>
              </w:rPr>
            </w:pPr>
            <w:r w:rsidRPr="0039126E">
              <w:rPr>
                <w:sz w:val="18"/>
                <w:szCs w:val="18"/>
              </w:rPr>
              <w:t>1</w:t>
            </w:r>
          </w:p>
        </w:tc>
        <w:tc>
          <w:tcPr>
            <w:tcW w:w="1275" w:type="dxa"/>
            <w:vAlign w:val="center"/>
          </w:tcPr>
          <w:p w14:paraId="55B537F8" w14:textId="77777777" w:rsidR="00387100" w:rsidRPr="0039126E" w:rsidRDefault="00387100" w:rsidP="009377EC">
            <w:pPr>
              <w:rPr>
                <w:sz w:val="18"/>
                <w:szCs w:val="18"/>
              </w:rPr>
            </w:pPr>
            <w:r w:rsidRPr="0039126E">
              <w:rPr>
                <w:sz w:val="18"/>
                <w:szCs w:val="18"/>
              </w:rPr>
              <w:t>-</w:t>
            </w:r>
          </w:p>
        </w:tc>
        <w:tc>
          <w:tcPr>
            <w:tcW w:w="1560" w:type="dxa"/>
            <w:vAlign w:val="center"/>
          </w:tcPr>
          <w:p w14:paraId="24310873" w14:textId="77777777" w:rsidR="00387100" w:rsidRPr="0039126E" w:rsidRDefault="00387100" w:rsidP="009377EC">
            <w:pPr>
              <w:rPr>
                <w:sz w:val="18"/>
                <w:szCs w:val="18"/>
              </w:rPr>
            </w:pPr>
            <w:r w:rsidRPr="0039126E">
              <w:rPr>
                <w:sz w:val="18"/>
                <w:szCs w:val="18"/>
              </w:rPr>
              <w:t>-</w:t>
            </w:r>
          </w:p>
        </w:tc>
        <w:tc>
          <w:tcPr>
            <w:tcW w:w="1417" w:type="dxa"/>
            <w:vAlign w:val="center"/>
          </w:tcPr>
          <w:p w14:paraId="081DF813" w14:textId="77777777" w:rsidR="00387100" w:rsidRPr="0039126E" w:rsidRDefault="00387100" w:rsidP="009377EC">
            <w:pPr>
              <w:rPr>
                <w:sz w:val="18"/>
                <w:szCs w:val="18"/>
              </w:rPr>
            </w:pPr>
            <w:r w:rsidRPr="0039126E">
              <w:rPr>
                <w:sz w:val="18"/>
                <w:szCs w:val="18"/>
              </w:rPr>
              <w:t>122,5</w:t>
            </w:r>
          </w:p>
        </w:tc>
        <w:tc>
          <w:tcPr>
            <w:tcW w:w="1418" w:type="dxa"/>
            <w:vAlign w:val="center"/>
          </w:tcPr>
          <w:p w14:paraId="00C2B1A5" w14:textId="77777777" w:rsidR="00387100" w:rsidRPr="0039126E" w:rsidRDefault="00387100" w:rsidP="009377EC">
            <w:pPr>
              <w:rPr>
                <w:sz w:val="18"/>
                <w:szCs w:val="18"/>
              </w:rPr>
            </w:pPr>
            <w:r w:rsidRPr="0039126E">
              <w:rPr>
                <w:sz w:val="18"/>
                <w:szCs w:val="18"/>
              </w:rPr>
              <w:t>30</w:t>
            </w:r>
          </w:p>
        </w:tc>
      </w:tr>
      <w:tr w:rsidR="00265CB7" w:rsidRPr="0039126E" w14:paraId="7131F045" w14:textId="77777777" w:rsidTr="00F60A94">
        <w:trPr>
          <w:trHeight w:val="176"/>
        </w:trPr>
        <w:tc>
          <w:tcPr>
            <w:tcW w:w="534" w:type="dxa"/>
            <w:vMerge w:val="restart"/>
          </w:tcPr>
          <w:p w14:paraId="6A1170AE" w14:textId="77777777" w:rsidR="00387100" w:rsidRPr="0039126E" w:rsidRDefault="00387100" w:rsidP="008E797B">
            <w:pPr>
              <w:widowControl w:val="0"/>
              <w:autoSpaceDE w:val="0"/>
              <w:autoSpaceDN w:val="0"/>
              <w:rPr>
                <w:sz w:val="18"/>
                <w:szCs w:val="18"/>
              </w:rPr>
            </w:pPr>
            <w:r w:rsidRPr="0039126E">
              <w:rPr>
                <w:sz w:val="18"/>
                <w:szCs w:val="18"/>
              </w:rPr>
              <w:t>98.</w:t>
            </w:r>
          </w:p>
        </w:tc>
        <w:tc>
          <w:tcPr>
            <w:tcW w:w="1842" w:type="dxa"/>
            <w:vMerge w:val="restart"/>
            <w:vAlign w:val="center"/>
          </w:tcPr>
          <w:p w14:paraId="3A1CB8D9" w14:textId="77777777" w:rsidR="00387100" w:rsidRPr="0039126E" w:rsidRDefault="00387100" w:rsidP="009377EC">
            <w:pPr>
              <w:rPr>
                <w:sz w:val="18"/>
                <w:szCs w:val="18"/>
              </w:rPr>
            </w:pPr>
            <w:r w:rsidRPr="0039126E">
              <w:rPr>
                <w:sz w:val="18"/>
                <w:szCs w:val="18"/>
              </w:rPr>
              <w:t>деревня Федоровская</w:t>
            </w:r>
          </w:p>
        </w:tc>
        <w:tc>
          <w:tcPr>
            <w:tcW w:w="1701" w:type="dxa"/>
            <w:vAlign w:val="center"/>
          </w:tcPr>
          <w:p w14:paraId="7AEC3D69" w14:textId="77777777" w:rsidR="00387100" w:rsidRPr="0039126E" w:rsidRDefault="00387100" w:rsidP="009377EC">
            <w:pPr>
              <w:rPr>
                <w:sz w:val="18"/>
                <w:szCs w:val="18"/>
              </w:rPr>
            </w:pPr>
            <w:r w:rsidRPr="0039126E">
              <w:rPr>
                <w:sz w:val="18"/>
                <w:szCs w:val="18"/>
              </w:rPr>
              <w:t>индивидуальные</w:t>
            </w:r>
          </w:p>
        </w:tc>
        <w:tc>
          <w:tcPr>
            <w:tcW w:w="2127" w:type="dxa"/>
            <w:vAlign w:val="center"/>
          </w:tcPr>
          <w:p w14:paraId="53FCEA84" w14:textId="77777777" w:rsidR="00387100" w:rsidRPr="0039126E" w:rsidRDefault="00387100" w:rsidP="009377EC">
            <w:pPr>
              <w:rPr>
                <w:sz w:val="18"/>
                <w:szCs w:val="18"/>
              </w:rPr>
            </w:pPr>
            <w:r w:rsidRPr="0039126E">
              <w:rPr>
                <w:sz w:val="18"/>
                <w:szCs w:val="18"/>
              </w:rPr>
              <w:t>1-эт., 1-кв., деревянный</w:t>
            </w:r>
          </w:p>
        </w:tc>
        <w:tc>
          <w:tcPr>
            <w:tcW w:w="1275" w:type="dxa"/>
            <w:vAlign w:val="center"/>
          </w:tcPr>
          <w:p w14:paraId="28BDB015" w14:textId="77777777" w:rsidR="00387100" w:rsidRPr="0039126E" w:rsidRDefault="00387100" w:rsidP="009377EC">
            <w:pPr>
              <w:rPr>
                <w:sz w:val="18"/>
                <w:szCs w:val="18"/>
              </w:rPr>
            </w:pPr>
            <w:r w:rsidRPr="0039126E">
              <w:rPr>
                <w:sz w:val="18"/>
                <w:szCs w:val="18"/>
              </w:rPr>
              <w:t>6</w:t>
            </w:r>
          </w:p>
        </w:tc>
        <w:tc>
          <w:tcPr>
            <w:tcW w:w="1560" w:type="dxa"/>
            <w:vAlign w:val="center"/>
          </w:tcPr>
          <w:p w14:paraId="1018DF36" w14:textId="77777777" w:rsidR="00387100" w:rsidRPr="0039126E" w:rsidRDefault="00387100" w:rsidP="009377EC">
            <w:pPr>
              <w:rPr>
                <w:sz w:val="18"/>
                <w:szCs w:val="18"/>
              </w:rPr>
            </w:pPr>
            <w:r w:rsidRPr="0039126E">
              <w:rPr>
                <w:sz w:val="18"/>
                <w:szCs w:val="18"/>
              </w:rPr>
              <w:t>7</w:t>
            </w:r>
          </w:p>
        </w:tc>
        <w:tc>
          <w:tcPr>
            <w:tcW w:w="1275" w:type="dxa"/>
            <w:vAlign w:val="center"/>
          </w:tcPr>
          <w:p w14:paraId="2537DC55" w14:textId="77777777" w:rsidR="00387100" w:rsidRPr="0039126E" w:rsidRDefault="00387100" w:rsidP="009377EC">
            <w:pPr>
              <w:rPr>
                <w:sz w:val="18"/>
                <w:szCs w:val="18"/>
              </w:rPr>
            </w:pPr>
            <w:r w:rsidRPr="0039126E">
              <w:rPr>
                <w:sz w:val="18"/>
                <w:szCs w:val="18"/>
              </w:rPr>
              <w:t>-</w:t>
            </w:r>
          </w:p>
        </w:tc>
        <w:tc>
          <w:tcPr>
            <w:tcW w:w="1560" w:type="dxa"/>
            <w:vAlign w:val="center"/>
          </w:tcPr>
          <w:p w14:paraId="6B0C67D1" w14:textId="77777777" w:rsidR="00387100" w:rsidRPr="0039126E" w:rsidRDefault="00387100" w:rsidP="009377EC">
            <w:pPr>
              <w:rPr>
                <w:sz w:val="18"/>
                <w:szCs w:val="18"/>
              </w:rPr>
            </w:pPr>
            <w:r w:rsidRPr="0039126E">
              <w:rPr>
                <w:sz w:val="18"/>
                <w:szCs w:val="18"/>
              </w:rPr>
              <w:t>-</w:t>
            </w:r>
          </w:p>
        </w:tc>
        <w:tc>
          <w:tcPr>
            <w:tcW w:w="1417" w:type="dxa"/>
            <w:vAlign w:val="center"/>
          </w:tcPr>
          <w:p w14:paraId="55F7ACF1" w14:textId="77777777" w:rsidR="00387100" w:rsidRPr="0039126E" w:rsidRDefault="00387100" w:rsidP="009377EC">
            <w:pPr>
              <w:rPr>
                <w:sz w:val="18"/>
                <w:szCs w:val="18"/>
              </w:rPr>
            </w:pPr>
            <w:r w:rsidRPr="0039126E">
              <w:rPr>
                <w:sz w:val="18"/>
                <w:szCs w:val="18"/>
              </w:rPr>
              <w:t>374,9</w:t>
            </w:r>
          </w:p>
        </w:tc>
        <w:tc>
          <w:tcPr>
            <w:tcW w:w="1418" w:type="dxa"/>
            <w:vAlign w:val="center"/>
          </w:tcPr>
          <w:p w14:paraId="19B288AC" w14:textId="77777777" w:rsidR="00387100" w:rsidRPr="0039126E" w:rsidRDefault="00387100" w:rsidP="009377EC">
            <w:pPr>
              <w:rPr>
                <w:sz w:val="18"/>
                <w:szCs w:val="18"/>
              </w:rPr>
            </w:pPr>
            <w:r w:rsidRPr="0039126E">
              <w:rPr>
                <w:sz w:val="18"/>
                <w:szCs w:val="18"/>
              </w:rPr>
              <w:t>249,5</w:t>
            </w:r>
          </w:p>
        </w:tc>
      </w:tr>
      <w:tr w:rsidR="00265CB7" w:rsidRPr="0039126E" w14:paraId="7F8D95FA" w14:textId="77777777" w:rsidTr="0030737F">
        <w:trPr>
          <w:trHeight w:val="175"/>
        </w:trPr>
        <w:tc>
          <w:tcPr>
            <w:tcW w:w="534" w:type="dxa"/>
            <w:vMerge/>
          </w:tcPr>
          <w:p w14:paraId="23DB7357" w14:textId="77777777" w:rsidR="00387100" w:rsidRPr="0039126E" w:rsidRDefault="00387100" w:rsidP="008E797B">
            <w:pPr>
              <w:widowControl w:val="0"/>
              <w:autoSpaceDE w:val="0"/>
              <w:autoSpaceDN w:val="0"/>
              <w:rPr>
                <w:sz w:val="18"/>
                <w:szCs w:val="18"/>
              </w:rPr>
            </w:pPr>
          </w:p>
        </w:tc>
        <w:tc>
          <w:tcPr>
            <w:tcW w:w="1842" w:type="dxa"/>
            <w:vMerge/>
            <w:vAlign w:val="center"/>
          </w:tcPr>
          <w:p w14:paraId="34E49637" w14:textId="77777777" w:rsidR="00387100" w:rsidRPr="0039126E" w:rsidRDefault="00387100" w:rsidP="009377EC">
            <w:pPr>
              <w:rPr>
                <w:sz w:val="18"/>
                <w:szCs w:val="18"/>
              </w:rPr>
            </w:pPr>
          </w:p>
        </w:tc>
        <w:tc>
          <w:tcPr>
            <w:tcW w:w="1701" w:type="dxa"/>
            <w:vAlign w:val="center"/>
          </w:tcPr>
          <w:p w14:paraId="40638C01" w14:textId="77777777" w:rsidR="00387100" w:rsidRPr="0039126E" w:rsidRDefault="00387100" w:rsidP="009377EC">
            <w:pPr>
              <w:rPr>
                <w:sz w:val="18"/>
                <w:szCs w:val="18"/>
              </w:rPr>
            </w:pPr>
            <w:r w:rsidRPr="0039126E">
              <w:rPr>
                <w:sz w:val="18"/>
                <w:szCs w:val="18"/>
              </w:rPr>
              <w:t>индивидуальные</w:t>
            </w:r>
          </w:p>
        </w:tc>
        <w:tc>
          <w:tcPr>
            <w:tcW w:w="2127" w:type="dxa"/>
            <w:vAlign w:val="center"/>
          </w:tcPr>
          <w:p w14:paraId="45FEDBE7" w14:textId="77777777" w:rsidR="00387100" w:rsidRPr="0039126E" w:rsidRDefault="00387100" w:rsidP="009377EC">
            <w:pPr>
              <w:rPr>
                <w:sz w:val="18"/>
                <w:szCs w:val="18"/>
              </w:rPr>
            </w:pPr>
            <w:r w:rsidRPr="0039126E">
              <w:rPr>
                <w:sz w:val="18"/>
                <w:szCs w:val="18"/>
              </w:rPr>
              <w:t>2-эт., 1-кв., кирпичный</w:t>
            </w:r>
          </w:p>
        </w:tc>
        <w:tc>
          <w:tcPr>
            <w:tcW w:w="1275" w:type="dxa"/>
            <w:vAlign w:val="center"/>
          </w:tcPr>
          <w:p w14:paraId="5D470914" w14:textId="77777777" w:rsidR="00387100" w:rsidRPr="0039126E" w:rsidRDefault="00387100" w:rsidP="009377EC">
            <w:pPr>
              <w:rPr>
                <w:sz w:val="18"/>
                <w:szCs w:val="18"/>
              </w:rPr>
            </w:pPr>
            <w:r w:rsidRPr="0039126E">
              <w:rPr>
                <w:sz w:val="18"/>
                <w:szCs w:val="18"/>
              </w:rPr>
              <w:t>1</w:t>
            </w:r>
          </w:p>
        </w:tc>
        <w:tc>
          <w:tcPr>
            <w:tcW w:w="1560" w:type="dxa"/>
            <w:vAlign w:val="center"/>
          </w:tcPr>
          <w:p w14:paraId="09342E25" w14:textId="77777777" w:rsidR="00387100" w:rsidRPr="0039126E" w:rsidRDefault="00387100" w:rsidP="009377EC">
            <w:pPr>
              <w:rPr>
                <w:sz w:val="18"/>
                <w:szCs w:val="18"/>
              </w:rPr>
            </w:pPr>
            <w:r w:rsidRPr="0039126E">
              <w:rPr>
                <w:sz w:val="18"/>
                <w:szCs w:val="18"/>
              </w:rPr>
              <w:t>0</w:t>
            </w:r>
          </w:p>
        </w:tc>
        <w:tc>
          <w:tcPr>
            <w:tcW w:w="1275" w:type="dxa"/>
            <w:vAlign w:val="center"/>
          </w:tcPr>
          <w:p w14:paraId="31DAE7CE" w14:textId="77777777" w:rsidR="00387100" w:rsidRPr="0039126E" w:rsidRDefault="00387100" w:rsidP="009377EC">
            <w:pPr>
              <w:rPr>
                <w:sz w:val="18"/>
                <w:szCs w:val="18"/>
              </w:rPr>
            </w:pPr>
            <w:r w:rsidRPr="0039126E">
              <w:rPr>
                <w:sz w:val="18"/>
                <w:szCs w:val="18"/>
              </w:rPr>
              <w:t>-</w:t>
            </w:r>
          </w:p>
        </w:tc>
        <w:tc>
          <w:tcPr>
            <w:tcW w:w="1560" w:type="dxa"/>
            <w:vAlign w:val="center"/>
          </w:tcPr>
          <w:p w14:paraId="35FBA3AD" w14:textId="77777777" w:rsidR="00387100" w:rsidRPr="0039126E" w:rsidRDefault="00387100" w:rsidP="009377EC">
            <w:pPr>
              <w:rPr>
                <w:sz w:val="18"/>
                <w:szCs w:val="18"/>
              </w:rPr>
            </w:pPr>
            <w:r w:rsidRPr="0039126E">
              <w:rPr>
                <w:sz w:val="18"/>
                <w:szCs w:val="18"/>
              </w:rPr>
              <w:t>-</w:t>
            </w:r>
          </w:p>
        </w:tc>
        <w:tc>
          <w:tcPr>
            <w:tcW w:w="1417" w:type="dxa"/>
            <w:vAlign w:val="center"/>
          </w:tcPr>
          <w:p w14:paraId="11C2F586" w14:textId="77777777" w:rsidR="00387100" w:rsidRPr="0039126E" w:rsidRDefault="00387100" w:rsidP="009377EC">
            <w:pPr>
              <w:rPr>
                <w:sz w:val="18"/>
                <w:szCs w:val="18"/>
              </w:rPr>
            </w:pPr>
            <w:r w:rsidRPr="0039126E">
              <w:rPr>
                <w:sz w:val="18"/>
                <w:szCs w:val="18"/>
              </w:rPr>
              <w:t>174,3</w:t>
            </w:r>
          </w:p>
        </w:tc>
        <w:tc>
          <w:tcPr>
            <w:tcW w:w="1418" w:type="dxa"/>
            <w:vAlign w:val="center"/>
          </w:tcPr>
          <w:p w14:paraId="7F51C8B4" w14:textId="77777777" w:rsidR="00387100" w:rsidRPr="0039126E" w:rsidRDefault="00387100" w:rsidP="009377EC">
            <w:pPr>
              <w:rPr>
                <w:sz w:val="18"/>
                <w:szCs w:val="18"/>
              </w:rPr>
            </w:pPr>
            <w:r w:rsidRPr="0039126E">
              <w:rPr>
                <w:sz w:val="18"/>
                <w:szCs w:val="18"/>
              </w:rPr>
              <w:t>0</w:t>
            </w:r>
          </w:p>
        </w:tc>
      </w:tr>
      <w:tr w:rsidR="00265CB7" w:rsidRPr="0039126E" w14:paraId="0599AC6C" w14:textId="77777777" w:rsidTr="0030737F">
        <w:trPr>
          <w:trHeight w:val="77"/>
        </w:trPr>
        <w:tc>
          <w:tcPr>
            <w:tcW w:w="534" w:type="dxa"/>
          </w:tcPr>
          <w:p w14:paraId="75BF89EF" w14:textId="77777777" w:rsidR="00387100" w:rsidRPr="0039126E" w:rsidRDefault="00387100" w:rsidP="008E797B">
            <w:pPr>
              <w:widowControl w:val="0"/>
              <w:autoSpaceDE w:val="0"/>
              <w:autoSpaceDN w:val="0"/>
              <w:rPr>
                <w:sz w:val="18"/>
                <w:szCs w:val="18"/>
              </w:rPr>
            </w:pPr>
            <w:r w:rsidRPr="0039126E">
              <w:rPr>
                <w:sz w:val="18"/>
                <w:szCs w:val="18"/>
              </w:rPr>
              <w:t>99.</w:t>
            </w:r>
          </w:p>
        </w:tc>
        <w:tc>
          <w:tcPr>
            <w:tcW w:w="1842" w:type="dxa"/>
            <w:vAlign w:val="center"/>
          </w:tcPr>
          <w:p w14:paraId="501B883D" w14:textId="77777777" w:rsidR="00387100" w:rsidRPr="0039126E" w:rsidRDefault="00387100" w:rsidP="009377EC">
            <w:pPr>
              <w:rPr>
                <w:sz w:val="18"/>
                <w:szCs w:val="18"/>
              </w:rPr>
            </w:pPr>
            <w:r w:rsidRPr="0039126E">
              <w:rPr>
                <w:sz w:val="18"/>
                <w:szCs w:val="18"/>
              </w:rPr>
              <w:t>деревня Филиппово</w:t>
            </w:r>
          </w:p>
        </w:tc>
        <w:tc>
          <w:tcPr>
            <w:tcW w:w="1701" w:type="dxa"/>
            <w:vAlign w:val="center"/>
          </w:tcPr>
          <w:p w14:paraId="4B467416" w14:textId="77777777" w:rsidR="00387100" w:rsidRPr="0039126E" w:rsidRDefault="00387100" w:rsidP="009377EC">
            <w:pPr>
              <w:rPr>
                <w:sz w:val="18"/>
                <w:szCs w:val="18"/>
              </w:rPr>
            </w:pPr>
            <w:r w:rsidRPr="0039126E">
              <w:rPr>
                <w:sz w:val="18"/>
                <w:szCs w:val="18"/>
              </w:rPr>
              <w:t>индивидуальные</w:t>
            </w:r>
          </w:p>
        </w:tc>
        <w:tc>
          <w:tcPr>
            <w:tcW w:w="2127" w:type="dxa"/>
            <w:vAlign w:val="center"/>
          </w:tcPr>
          <w:p w14:paraId="68E0475B" w14:textId="77777777" w:rsidR="00387100" w:rsidRPr="0039126E" w:rsidRDefault="00387100" w:rsidP="009377EC">
            <w:pPr>
              <w:rPr>
                <w:sz w:val="18"/>
                <w:szCs w:val="18"/>
              </w:rPr>
            </w:pPr>
            <w:r w:rsidRPr="0039126E">
              <w:rPr>
                <w:sz w:val="18"/>
                <w:szCs w:val="18"/>
              </w:rPr>
              <w:t>1-эт., 1-кв., деревянный</w:t>
            </w:r>
          </w:p>
        </w:tc>
        <w:tc>
          <w:tcPr>
            <w:tcW w:w="1275" w:type="dxa"/>
            <w:vAlign w:val="center"/>
          </w:tcPr>
          <w:p w14:paraId="7F1E6651" w14:textId="77777777" w:rsidR="00387100" w:rsidRPr="0039126E" w:rsidRDefault="00387100" w:rsidP="009377EC">
            <w:pPr>
              <w:rPr>
                <w:sz w:val="18"/>
                <w:szCs w:val="18"/>
              </w:rPr>
            </w:pPr>
            <w:r w:rsidRPr="0039126E">
              <w:rPr>
                <w:sz w:val="18"/>
                <w:szCs w:val="18"/>
              </w:rPr>
              <w:t>0</w:t>
            </w:r>
          </w:p>
        </w:tc>
        <w:tc>
          <w:tcPr>
            <w:tcW w:w="1560" w:type="dxa"/>
            <w:vAlign w:val="center"/>
          </w:tcPr>
          <w:p w14:paraId="4C481FB8" w14:textId="77777777" w:rsidR="00387100" w:rsidRPr="0039126E" w:rsidRDefault="00387100" w:rsidP="009377EC">
            <w:pPr>
              <w:rPr>
                <w:sz w:val="18"/>
                <w:szCs w:val="18"/>
              </w:rPr>
            </w:pPr>
            <w:r w:rsidRPr="0039126E">
              <w:rPr>
                <w:sz w:val="18"/>
                <w:szCs w:val="18"/>
              </w:rPr>
              <w:t>11</w:t>
            </w:r>
          </w:p>
        </w:tc>
        <w:tc>
          <w:tcPr>
            <w:tcW w:w="1275" w:type="dxa"/>
            <w:vAlign w:val="center"/>
          </w:tcPr>
          <w:p w14:paraId="05F5BE13" w14:textId="77777777" w:rsidR="00387100" w:rsidRPr="0039126E" w:rsidRDefault="00387100" w:rsidP="009377EC">
            <w:pPr>
              <w:rPr>
                <w:sz w:val="18"/>
                <w:szCs w:val="18"/>
              </w:rPr>
            </w:pPr>
            <w:r w:rsidRPr="0039126E">
              <w:rPr>
                <w:sz w:val="18"/>
                <w:szCs w:val="18"/>
              </w:rPr>
              <w:t>-</w:t>
            </w:r>
          </w:p>
        </w:tc>
        <w:tc>
          <w:tcPr>
            <w:tcW w:w="1560" w:type="dxa"/>
            <w:vAlign w:val="center"/>
          </w:tcPr>
          <w:p w14:paraId="3F89856A" w14:textId="77777777" w:rsidR="00387100" w:rsidRPr="0039126E" w:rsidRDefault="00387100" w:rsidP="009377EC">
            <w:pPr>
              <w:rPr>
                <w:sz w:val="18"/>
                <w:szCs w:val="18"/>
              </w:rPr>
            </w:pPr>
            <w:r w:rsidRPr="0039126E">
              <w:rPr>
                <w:sz w:val="18"/>
                <w:szCs w:val="18"/>
              </w:rPr>
              <w:t>-</w:t>
            </w:r>
          </w:p>
        </w:tc>
        <w:tc>
          <w:tcPr>
            <w:tcW w:w="1417" w:type="dxa"/>
            <w:vAlign w:val="center"/>
          </w:tcPr>
          <w:p w14:paraId="19D01B49" w14:textId="77777777" w:rsidR="00387100" w:rsidRPr="0039126E" w:rsidRDefault="00387100" w:rsidP="009377EC">
            <w:pPr>
              <w:rPr>
                <w:sz w:val="18"/>
                <w:szCs w:val="18"/>
              </w:rPr>
            </w:pPr>
            <w:r w:rsidRPr="0039126E">
              <w:rPr>
                <w:sz w:val="18"/>
                <w:szCs w:val="18"/>
              </w:rPr>
              <w:t>0</w:t>
            </w:r>
          </w:p>
        </w:tc>
        <w:tc>
          <w:tcPr>
            <w:tcW w:w="1418" w:type="dxa"/>
            <w:vAlign w:val="center"/>
          </w:tcPr>
          <w:p w14:paraId="5FB388F3" w14:textId="77777777" w:rsidR="00387100" w:rsidRPr="0039126E" w:rsidRDefault="00387100" w:rsidP="009377EC">
            <w:pPr>
              <w:rPr>
                <w:sz w:val="18"/>
                <w:szCs w:val="18"/>
              </w:rPr>
            </w:pPr>
            <w:r w:rsidRPr="0039126E">
              <w:rPr>
                <w:sz w:val="18"/>
                <w:szCs w:val="18"/>
              </w:rPr>
              <w:t>365,6</w:t>
            </w:r>
          </w:p>
        </w:tc>
      </w:tr>
      <w:tr w:rsidR="00265CB7" w:rsidRPr="0039126E" w14:paraId="486438C1" w14:textId="77777777" w:rsidTr="0030737F">
        <w:trPr>
          <w:trHeight w:val="77"/>
        </w:trPr>
        <w:tc>
          <w:tcPr>
            <w:tcW w:w="534" w:type="dxa"/>
          </w:tcPr>
          <w:p w14:paraId="73784C0D" w14:textId="77777777" w:rsidR="00387100" w:rsidRPr="0039126E" w:rsidRDefault="00387100" w:rsidP="008E797B">
            <w:pPr>
              <w:widowControl w:val="0"/>
              <w:autoSpaceDE w:val="0"/>
              <w:autoSpaceDN w:val="0"/>
              <w:rPr>
                <w:sz w:val="18"/>
                <w:szCs w:val="18"/>
              </w:rPr>
            </w:pPr>
            <w:r w:rsidRPr="0039126E">
              <w:rPr>
                <w:sz w:val="18"/>
                <w:szCs w:val="18"/>
              </w:rPr>
              <w:t>100.</w:t>
            </w:r>
          </w:p>
        </w:tc>
        <w:tc>
          <w:tcPr>
            <w:tcW w:w="1842" w:type="dxa"/>
            <w:vAlign w:val="center"/>
          </w:tcPr>
          <w:p w14:paraId="690A7DFD" w14:textId="77777777" w:rsidR="00387100" w:rsidRPr="0039126E" w:rsidRDefault="00387100" w:rsidP="009377EC">
            <w:pPr>
              <w:rPr>
                <w:sz w:val="18"/>
                <w:szCs w:val="18"/>
              </w:rPr>
            </w:pPr>
            <w:r w:rsidRPr="0039126E">
              <w:rPr>
                <w:sz w:val="18"/>
                <w:szCs w:val="18"/>
              </w:rPr>
              <w:t>деревня Фоминское</w:t>
            </w:r>
          </w:p>
        </w:tc>
        <w:tc>
          <w:tcPr>
            <w:tcW w:w="1701" w:type="dxa"/>
            <w:vAlign w:val="center"/>
          </w:tcPr>
          <w:p w14:paraId="52904912" w14:textId="77777777" w:rsidR="00387100" w:rsidRPr="0039126E" w:rsidRDefault="00387100" w:rsidP="009377EC">
            <w:pPr>
              <w:rPr>
                <w:sz w:val="18"/>
                <w:szCs w:val="18"/>
              </w:rPr>
            </w:pPr>
            <w:r w:rsidRPr="0039126E">
              <w:rPr>
                <w:sz w:val="18"/>
                <w:szCs w:val="18"/>
              </w:rPr>
              <w:t>индивидуальные</w:t>
            </w:r>
          </w:p>
        </w:tc>
        <w:tc>
          <w:tcPr>
            <w:tcW w:w="2127" w:type="dxa"/>
            <w:vAlign w:val="center"/>
          </w:tcPr>
          <w:p w14:paraId="0450228A" w14:textId="77777777" w:rsidR="00387100" w:rsidRPr="0039126E" w:rsidRDefault="00387100" w:rsidP="009377EC">
            <w:pPr>
              <w:rPr>
                <w:sz w:val="18"/>
                <w:szCs w:val="18"/>
              </w:rPr>
            </w:pPr>
            <w:r w:rsidRPr="0039126E">
              <w:rPr>
                <w:sz w:val="18"/>
                <w:szCs w:val="18"/>
              </w:rPr>
              <w:t>1-эт., 1-кв., деревянный</w:t>
            </w:r>
          </w:p>
        </w:tc>
        <w:tc>
          <w:tcPr>
            <w:tcW w:w="1275" w:type="dxa"/>
            <w:vAlign w:val="center"/>
          </w:tcPr>
          <w:p w14:paraId="1149CA4C" w14:textId="77777777" w:rsidR="00387100" w:rsidRPr="0039126E" w:rsidRDefault="00387100" w:rsidP="009377EC">
            <w:pPr>
              <w:rPr>
                <w:sz w:val="18"/>
                <w:szCs w:val="18"/>
              </w:rPr>
            </w:pPr>
            <w:r w:rsidRPr="0039126E">
              <w:rPr>
                <w:sz w:val="18"/>
                <w:szCs w:val="18"/>
              </w:rPr>
              <w:t>8</w:t>
            </w:r>
          </w:p>
        </w:tc>
        <w:tc>
          <w:tcPr>
            <w:tcW w:w="1560" w:type="dxa"/>
            <w:vAlign w:val="center"/>
          </w:tcPr>
          <w:p w14:paraId="56E287FF" w14:textId="77777777" w:rsidR="00387100" w:rsidRPr="0039126E" w:rsidRDefault="00387100" w:rsidP="009377EC">
            <w:pPr>
              <w:rPr>
                <w:sz w:val="18"/>
                <w:szCs w:val="18"/>
              </w:rPr>
            </w:pPr>
            <w:r w:rsidRPr="0039126E">
              <w:rPr>
                <w:sz w:val="18"/>
                <w:szCs w:val="18"/>
              </w:rPr>
              <w:t>13</w:t>
            </w:r>
          </w:p>
        </w:tc>
        <w:tc>
          <w:tcPr>
            <w:tcW w:w="1275" w:type="dxa"/>
            <w:vAlign w:val="center"/>
          </w:tcPr>
          <w:p w14:paraId="4B8818EE" w14:textId="77777777" w:rsidR="00387100" w:rsidRPr="0039126E" w:rsidRDefault="00387100" w:rsidP="009377EC">
            <w:pPr>
              <w:rPr>
                <w:sz w:val="18"/>
                <w:szCs w:val="18"/>
              </w:rPr>
            </w:pPr>
            <w:r w:rsidRPr="0039126E">
              <w:rPr>
                <w:sz w:val="18"/>
                <w:szCs w:val="18"/>
              </w:rPr>
              <w:t>-</w:t>
            </w:r>
          </w:p>
        </w:tc>
        <w:tc>
          <w:tcPr>
            <w:tcW w:w="1560" w:type="dxa"/>
            <w:vAlign w:val="center"/>
          </w:tcPr>
          <w:p w14:paraId="3F312D64" w14:textId="77777777" w:rsidR="00387100" w:rsidRPr="0039126E" w:rsidRDefault="00387100" w:rsidP="009377EC">
            <w:pPr>
              <w:rPr>
                <w:sz w:val="18"/>
                <w:szCs w:val="18"/>
              </w:rPr>
            </w:pPr>
            <w:r w:rsidRPr="0039126E">
              <w:rPr>
                <w:sz w:val="18"/>
                <w:szCs w:val="18"/>
              </w:rPr>
              <w:t>-</w:t>
            </w:r>
          </w:p>
        </w:tc>
        <w:tc>
          <w:tcPr>
            <w:tcW w:w="1417" w:type="dxa"/>
            <w:vAlign w:val="center"/>
          </w:tcPr>
          <w:p w14:paraId="5CA72161" w14:textId="77777777" w:rsidR="00387100" w:rsidRPr="0039126E" w:rsidRDefault="00387100" w:rsidP="009377EC">
            <w:pPr>
              <w:rPr>
                <w:sz w:val="18"/>
                <w:szCs w:val="18"/>
              </w:rPr>
            </w:pPr>
            <w:r w:rsidRPr="0039126E">
              <w:rPr>
                <w:sz w:val="18"/>
                <w:szCs w:val="18"/>
              </w:rPr>
              <w:t>357,9</w:t>
            </w:r>
          </w:p>
        </w:tc>
        <w:tc>
          <w:tcPr>
            <w:tcW w:w="1418" w:type="dxa"/>
            <w:vAlign w:val="center"/>
          </w:tcPr>
          <w:p w14:paraId="12B86E18" w14:textId="77777777" w:rsidR="00387100" w:rsidRPr="0039126E" w:rsidRDefault="00387100" w:rsidP="009377EC">
            <w:pPr>
              <w:rPr>
                <w:sz w:val="18"/>
                <w:szCs w:val="18"/>
              </w:rPr>
            </w:pPr>
            <w:r w:rsidRPr="0039126E">
              <w:rPr>
                <w:sz w:val="18"/>
                <w:szCs w:val="18"/>
              </w:rPr>
              <w:t>538,1</w:t>
            </w:r>
          </w:p>
        </w:tc>
      </w:tr>
      <w:tr w:rsidR="00265CB7" w:rsidRPr="0039126E" w14:paraId="6075749A" w14:textId="77777777" w:rsidTr="0030737F">
        <w:trPr>
          <w:trHeight w:val="77"/>
        </w:trPr>
        <w:tc>
          <w:tcPr>
            <w:tcW w:w="534" w:type="dxa"/>
          </w:tcPr>
          <w:p w14:paraId="47E21A21" w14:textId="77777777" w:rsidR="00387100" w:rsidRPr="0039126E" w:rsidRDefault="00387100" w:rsidP="008E797B">
            <w:pPr>
              <w:widowControl w:val="0"/>
              <w:autoSpaceDE w:val="0"/>
              <w:autoSpaceDN w:val="0"/>
              <w:rPr>
                <w:sz w:val="18"/>
                <w:szCs w:val="18"/>
              </w:rPr>
            </w:pPr>
            <w:r w:rsidRPr="0039126E">
              <w:rPr>
                <w:sz w:val="18"/>
                <w:szCs w:val="18"/>
              </w:rPr>
              <w:t>101.</w:t>
            </w:r>
          </w:p>
        </w:tc>
        <w:tc>
          <w:tcPr>
            <w:tcW w:w="1842" w:type="dxa"/>
            <w:vAlign w:val="center"/>
          </w:tcPr>
          <w:p w14:paraId="481151E8" w14:textId="77777777" w:rsidR="00387100" w:rsidRPr="0039126E" w:rsidRDefault="00387100" w:rsidP="009377EC">
            <w:pPr>
              <w:rPr>
                <w:sz w:val="18"/>
                <w:szCs w:val="18"/>
              </w:rPr>
            </w:pPr>
            <w:r w:rsidRPr="0039126E">
              <w:rPr>
                <w:sz w:val="18"/>
                <w:szCs w:val="18"/>
              </w:rPr>
              <w:t>деревня Харенское</w:t>
            </w:r>
          </w:p>
        </w:tc>
        <w:tc>
          <w:tcPr>
            <w:tcW w:w="1701" w:type="dxa"/>
            <w:vAlign w:val="center"/>
          </w:tcPr>
          <w:p w14:paraId="5B801D07" w14:textId="77777777" w:rsidR="00387100" w:rsidRPr="0039126E" w:rsidRDefault="00387100" w:rsidP="009377EC">
            <w:pPr>
              <w:rPr>
                <w:sz w:val="18"/>
                <w:szCs w:val="18"/>
              </w:rPr>
            </w:pPr>
            <w:r w:rsidRPr="0039126E">
              <w:rPr>
                <w:sz w:val="18"/>
                <w:szCs w:val="18"/>
              </w:rPr>
              <w:t>индивидуальные</w:t>
            </w:r>
          </w:p>
        </w:tc>
        <w:tc>
          <w:tcPr>
            <w:tcW w:w="2127" w:type="dxa"/>
            <w:vAlign w:val="center"/>
          </w:tcPr>
          <w:p w14:paraId="5CE67706" w14:textId="77777777" w:rsidR="00387100" w:rsidRPr="0039126E" w:rsidRDefault="00387100" w:rsidP="009377EC">
            <w:pPr>
              <w:rPr>
                <w:sz w:val="18"/>
                <w:szCs w:val="18"/>
              </w:rPr>
            </w:pPr>
            <w:r w:rsidRPr="0039126E">
              <w:rPr>
                <w:sz w:val="18"/>
                <w:szCs w:val="18"/>
              </w:rPr>
              <w:t>1-эт., 1-кв., деревянный</w:t>
            </w:r>
          </w:p>
        </w:tc>
        <w:tc>
          <w:tcPr>
            <w:tcW w:w="1275" w:type="dxa"/>
            <w:vAlign w:val="center"/>
          </w:tcPr>
          <w:p w14:paraId="10710716" w14:textId="77777777" w:rsidR="00387100" w:rsidRPr="0039126E" w:rsidRDefault="00387100" w:rsidP="009377EC">
            <w:pPr>
              <w:rPr>
                <w:sz w:val="18"/>
                <w:szCs w:val="18"/>
              </w:rPr>
            </w:pPr>
            <w:r w:rsidRPr="0039126E">
              <w:rPr>
                <w:sz w:val="18"/>
                <w:szCs w:val="18"/>
              </w:rPr>
              <w:t>0</w:t>
            </w:r>
          </w:p>
        </w:tc>
        <w:tc>
          <w:tcPr>
            <w:tcW w:w="1560" w:type="dxa"/>
            <w:vAlign w:val="center"/>
          </w:tcPr>
          <w:p w14:paraId="5B298BAA" w14:textId="77777777" w:rsidR="00387100" w:rsidRPr="0039126E" w:rsidRDefault="00387100" w:rsidP="009377EC">
            <w:pPr>
              <w:rPr>
                <w:sz w:val="18"/>
                <w:szCs w:val="18"/>
              </w:rPr>
            </w:pPr>
            <w:r w:rsidRPr="0039126E">
              <w:rPr>
                <w:sz w:val="18"/>
                <w:szCs w:val="18"/>
              </w:rPr>
              <w:t>4</w:t>
            </w:r>
          </w:p>
        </w:tc>
        <w:tc>
          <w:tcPr>
            <w:tcW w:w="1275" w:type="dxa"/>
            <w:vAlign w:val="center"/>
          </w:tcPr>
          <w:p w14:paraId="63DFED32" w14:textId="77777777" w:rsidR="00387100" w:rsidRPr="0039126E" w:rsidRDefault="00387100" w:rsidP="009377EC">
            <w:pPr>
              <w:rPr>
                <w:sz w:val="18"/>
                <w:szCs w:val="18"/>
              </w:rPr>
            </w:pPr>
            <w:r w:rsidRPr="0039126E">
              <w:rPr>
                <w:sz w:val="18"/>
                <w:szCs w:val="18"/>
              </w:rPr>
              <w:t>-</w:t>
            </w:r>
          </w:p>
        </w:tc>
        <w:tc>
          <w:tcPr>
            <w:tcW w:w="1560" w:type="dxa"/>
            <w:vAlign w:val="center"/>
          </w:tcPr>
          <w:p w14:paraId="209B7B58" w14:textId="77777777" w:rsidR="00387100" w:rsidRPr="0039126E" w:rsidRDefault="00387100" w:rsidP="009377EC">
            <w:pPr>
              <w:rPr>
                <w:sz w:val="18"/>
                <w:szCs w:val="18"/>
              </w:rPr>
            </w:pPr>
            <w:r w:rsidRPr="0039126E">
              <w:rPr>
                <w:sz w:val="18"/>
                <w:szCs w:val="18"/>
              </w:rPr>
              <w:t>-</w:t>
            </w:r>
          </w:p>
        </w:tc>
        <w:tc>
          <w:tcPr>
            <w:tcW w:w="1417" w:type="dxa"/>
            <w:vAlign w:val="center"/>
          </w:tcPr>
          <w:p w14:paraId="07D7B331" w14:textId="77777777" w:rsidR="00387100" w:rsidRPr="0039126E" w:rsidRDefault="00387100" w:rsidP="009377EC">
            <w:pPr>
              <w:rPr>
                <w:sz w:val="18"/>
                <w:szCs w:val="18"/>
              </w:rPr>
            </w:pPr>
            <w:r w:rsidRPr="0039126E">
              <w:rPr>
                <w:sz w:val="18"/>
                <w:szCs w:val="18"/>
              </w:rPr>
              <w:t>0</w:t>
            </w:r>
          </w:p>
        </w:tc>
        <w:tc>
          <w:tcPr>
            <w:tcW w:w="1418" w:type="dxa"/>
            <w:vAlign w:val="center"/>
          </w:tcPr>
          <w:p w14:paraId="79021891" w14:textId="77777777" w:rsidR="00387100" w:rsidRPr="0039126E" w:rsidRDefault="00387100" w:rsidP="009377EC">
            <w:pPr>
              <w:rPr>
                <w:sz w:val="18"/>
                <w:szCs w:val="18"/>
              </w:rPr>
            </w:pPr>
            <w:r w:rsidRPr="0039126E">
              <w:rPr>
                <w:sz w:val="18"/>
                <w:szCs w:val="18"/>
              </w:rPr>
              <w:t>139,6</w:t>
            </w:r>
          </w:p>
        </w:tc>
      </w:tr>
      <w:tr w:rsidR="00265CB7" w:rsidRPr="0039126E" w14:paraId="7D8DD12D" w14:textId="77777777" w:rsidTr="0030737F">
        <w:trPr>
          <w:trHeight w:val="77"/>
        </w:trPr>
        <w:tc>
          <w:tcPr>
            <w:tcW w:w="534" w:type="dxa"/>
          </w:tcPr>
          <w:p w14:paraId="15071097" w14:textId="77777777" w:rsidR="00387100" w:rsidRPr="0039126E" w:rsidRDefault="00387100" w:rsidP="008E797B">
            <w:pPr>
              <w:widowControl w:val="0"/>
              <w:autoSpaceDE w:val="0"/>
              <w:autoSpaceDN w:val="0"/>
              <w:rPr>
                <w:sz w:val="18"/>
                <w:szCs w:val="18"/>
              </w:rPr>
            </w:pPr>
            <w:r w:rsidRPr="0039126E">
              <w:rPr>
                <w:sz w:val="18"/>
                <w:szCs w:val="18"/>
              </w:rPr>
              <w:t>102.</w:t>
            </w:r>
          </w:p>
        </w:tc>
        <w:tc>
          <w:tcPr>
            <w:tcW w:w="1842" w:type="dxa"/>
            <w:vAlign w:val="center"/>
          </w:tcPr>
          <w:p w14:paraId="4B141FC3" w14:textId="77777777" w:rsidR="00387100" w:rsidRPr="0039126E" w:rsidRDefault="00387100" w:rsidP="009377EC">
            <w:pPr>
              <w:rPr>
                <w:sz w:val="18"/>
                <w:szCs w:val="18"/>
              </w:rPr>
            </w:pPr>
            <w:r w:rsidRPr="0039126E">
              <w:rPr>
                <w:sz w:val="18"/>
                <w:szCs w:val="18"/>
              </w:rPr>
              <w:t>деревня Хвостиха</w:t>
            </w:r>
          </w:p>
        </w:tc>
        <w:tc>
          <w:tcPr>
            <w:tcW w:w="1701" w:type="dxa"/>
            <w:vAlign w:val="center"/>
          </w:tcPr>
          <w:p w14:paraId="5E134A70" w14:textId="77777777" w:rsidR="00387100" w:rsidRPr="0039126E" w:rsidRDefault="00387100" w:rsidP="009377EC">
            <w:pPr>
              <w:rPr>
                <w:sz w:val="18"/>
                <w:szCs w:val="18"/>
              </w:rPr>
            </w:pPr>
            <w:r w:rsidRPr="0039126E">
              <w:rPr>
                <w:sz w:val="18"/>
                <w:szCs w:val="18"/>
              </w:rPr>
              <w:t>индивидуальные</w:t>
            </w:r>
          </w:p>
        </w:tc>
        <w:tc>
          <w:tcPr>
            <w:tcW w:w="2127" w:type="dxa"/>
            <w:vAlign w:val="center"/>
          </w:tcPr>
          <w:p w14:paraId="251B9949" w14:textId="77777777" w:rsidR="00387100" w:rsidRPr="0039126E" w:rsidRDefault="00387100" w:rsidP="009377EC">
            <w:pPr>
              <w:rPr>
                <w:sz w:val="18"/>
                <w:szCs w:val="18"/>
              </w:rPr>
            </w:pPr>
            <w:r w:rsidRPr="0039126E">
              <w:rPr>
                <w:sz w:val="18"/>
                <w:szCs w:val="18"/>
              </w:rPr>
              <w:t>1-эт., 1-кв., деревянный</w:t>
            </w:r>
          </w:p>
        </w:tc>
        <w:tc>
          <w:tcPr>
            <w:tcW w:w="1275" w:type="dxa"/>
            <w:vAlign w:val="center"/>
          </w:tcPr>
          <w:p w14:paraId="2ED43CE5" w14:textId="77777777" w:rsidR="00387100" w:rsidRPr="0039126E" w:rsidRDefault="00387100" w:rsidP="009377EC">
            <w:pPr>
              <w:rPr>
                <w:sz w:val="18"/>
                <w:szCs w:val="18"/>
              </w:rPr>
            </w:pPr>
            <w:r w:rsidRPr="0039126E">
              <w:rPr>
                <w:sz w:val="18"/>
                <w:szCs w:val="18"/>
              </w:rPr>
              <w:t>0</w:t>
            </w:r>
          </w:p>
        </w:tc>
        <w:tc>
          <w:tcPr>
            <w:tcW w:w="1560" w:type="dxa"/>
            <w:vAlign w:val="center"/>
          </w:tcPr>
          <w:p w14:paraId="1F30D996" w14:textId="77777777" w:rsidR="00387100" w:rsidRPr="0039126E" w:rsidRDefault="00387100" w:rsidP="009377EC">
            <w:pPr>
              <w:rPr>
                <w:sz w:val="18"/>
                <w:szCs w:val="18"/>
              </w:rPr>
            </w:pPr>
            <w:r w:rsidRPr="0039126E">
              <w:rPr>
                <w:sz w:val="18"/>
                <w:szCs w:val="18"/>
              </w:rPr>
              <w:t>1</w:t>
            </w:r>
          </w:p>
        </w:tc>
        <w:tc>
          <w:tcPr>
            <w:tcW w:w="1275" w:type="dxa"/>
            <w:vAlign w:val="center"/>
          </w:tcPr>
          <w:p w14:paraId="30181268" w14:textId="77777777" w:rsidR="00387100" w:rsidRPr="0039126E" w:rsidRDefault="00387100" w:rsidP="009377EC">
            <w:pPr>
              <w:rPr>
                <w:sz w:val="18"/>
                <w:szCs w:val="18"/>
              </w:rPr>
            </w:pPr>
            <w:r w:rsidRPr="0039126E">
              <w:rPr>
                <w:sz w:val="18"/>
                <w:szCs w:val="18"/>
              </w:rPr>
              <w:t>-</w:t>
            </w:r>
          </w:p>
        </w:tc>
        <w:tc>
          <w:tcPr>
            <w:tcW w:w="1560" w:type="dxa"/>
            <w:vAlign w:val="center"/>
          </w:tcPr>
          <w:p w14:paraId="2686DB20" w14:textId="77777777" w:rsidR="00387100" w:rsidRPr="0039126E" w:rsidRDefault="00387100" w:rsidP="009377EC">
            <w:pPr>
              <w:rPr>
                <w:sz w:val="18"/>
                <w:szCs w:val="18"/>
              </w:rPr>
            </w:pPr>
            <w:r w:rsidRPr="0039126E">
              <w:rPr>
                <w:sz w:val="18"/>
                <w:szCs w:val="18"/>
              </w:rPr>
              <w:t>-</w:t>
            </w:r>
          </w:p>
        </w:tc>
        <w:tc>
          <w:tcPr>
            <w:tcW w:w="1417" w:type="dxa"/>
            <w:vAlign w:val="center"/>
          </w:tcPr>
          <w:p w14:paraId="1E912F12" w14:textId="77777777" w:rsidR="00387100" w:rsidRPr="0039126E" w:rsidRDefault="00387100" w:rsidP="009377EC">
            <w:pPr>
              <w:rPr>
                <w:sz w:val="18"/>
                <w:szCs w:val="18"/>
              </w:rPr>
            </w:pPr>
            <w:r w:rsidRPr="0039126E">
              <w:rPr>
                <w:sz w:val="18"/>
                <w:szCs w:val="18"/>
              </w:rPr>
              <w:t>0</w:t>
            </w:r>
          </w:p>
        </w:tc>
        <w:tc>
          <w:tcPr>
            <w:tcW w:w="1418" w:type="dxa"/>
            <w:vAlign w:val="center"/>
          </w:tcPr>
          <w:p w14:paraId="42C79437" w14:textId="77777777" w:rsidR="00387100" w:rsidRPr="0039126E" w:rsidRDefault="00387100" w:rsidP="009377EC">
            <w:pPr>
              <w:rPr>
                <w:sz w:val="18"/>
                <w:szCs w:val="18"/>
              </w:rPr>
            </w:pPr>
            <w:r w:rsidRPr="0039126E">
              <w:rPr>
                <w:sz w:val="18"/>
                <w:szCs w:val="18"/>
              </w:rPr>
              <w:t>24</w:t>
            </w:r>
          </w:p>
        </w:tc>
      </w:tr>
      <w:tr w:rsidR="00265CB7" w:rsidRPr="0039126E" w14:paraId="564AD3CC" w14:textId="77777777" w:rsidTr="0030737F">
        <w:trPr>
          <w:trHeight w:val="77"/>
        </w:trPr>
        <w:tc>
          <w:tcPr>
            <w:tcW w:w="534" w:type="dxa"/>
          </w:tcPr>
          <w:p w14:paraId="449EAB53" w14:textId="77777777" w:rsidR="00387100" w:rsidRPr="0039126E" w:rsidRDefault="00387100" w:rsidP="008E797B">
            <w:pPr>
              <w:widowControl w:val="0"/>
              <w:autoSpaceDE w:val="0"/>
              <w:autoSpaceDN w:val="0"/>
              <w:rPr>
                <w:sz w:val="18"/>
                <w:szCs w:val="18"/>
              </w:rPr>
            </w:pPr>
            <w:r w:rsidRPr="0039126E">
              <w:rPr>
                <w:sz w:val="18"/>
                <w:szCs w:val="18"/>
              </w:rPr>
              <w:t>103.</w:t>
            </w:r>
          </w:p>
        </w:tc>
        <w:tc>
          <w:tcPr>
            <w:tcW w:w="1842" w:type="dxa"/>
            <w:vAlign w:val="center"/>
          </w:tcPr>
          <w:p w14:paraId="161F7249" w14:textId="77777777" w:rsidR="00387100" w:rsidRPr="0039126E" w:rsidRDefault="00387100" w:rsidP="009377EC">
            <w:pPr>
              <w:rPr>
                <w:sz w:val="18"/>
                <w:szCs w:val="18"/>
              </w:rPr>
            </w:pPr>
            <w:r w:rsidRPr="0039126E">
              <w:rPr>
                <w:sz w:val="18"/>
                <w:szCs w:val="18"/>
              </w:rPr>
              <w:t>деревня Хомок</w:t>
            </w:r>
          </w:p>
        </w:tc>
        <w:tc>
          <w:tcPr>
            <w:tcW w:w="1701" w:type="dxa"/>
            <w:vAlign w:val="center"/>
          </w:tcPr>
          <w:p w14:paraId="4F7019E9" w14:textId="77777777" w:rsidR="00387100" w:rsidRPr="0039126E" w:rsidRDefault="00387100" w:rsidP="009377EC">
            <w:pPr>
              <w:rPr>
                <w:sz w:val="18"/>
                <w:szCs w:val="18"/>
              </w:rPr>
            </w:pPr>
            <w:r w:rsidRPr="0039126E">
              <w:rPr>
                <w:sz w:val="18"/>
                <w:szCs w:val="18"/>
              </w:rPr>
              <w:t>индивидуальные</w:t>
            </w:r>
          </w:p>
        </w:tc>
        <w:tc>
          <w:tcPr>
            <w:tcW w:w="2127" w:type="dxa"/>
            <w:vAlign w:val="center"/>
          </w:tcPr>
          <w:p w14:paraId="1A9ECCC0" w14:textId="77777777" w:rsidR="00387100" w:rsidRPr="0039126E" w:rsidRDefault="00387100" w:rsidP="009377EC">
            <w:pPr>
              <w:rPr>
                <w:sz w:val="18"/>
                <w:szCs w:val="18"/>
              </w:rPr>
            </w:pPr>
            <w:r w:rsidRPr="0039126E">
              <w:rPr>
                <w:sz w:val="18"/>
                <w:szCs w:val="18"/>
              </w:rPr>
              <w:t>1-эт., 1-кв., деревянный</w:t>
            </w:r>
          </w:p>
        </w:tc>
        <w:tc>
          <w:tcPr>
            <w:tcW w:w="1275" w:type="dxa"/>
            <w:vAlign w:val="center"/>
          </w:tcPr>
          <w:p w14:paraId="592191B4" w14:textId="77777777" w:rsidR="00387100" w:rsidRPr="0039126E" w:rsidRDefault="00AE00A7" w:rsidP="009377EC">
            <w:pPr>
              <w:rPr>
                <w:sz w:val="18"/>
                <w:szCs w:val="18"/>
              </w:rPr>
            </w:pPr>
            <w:r w:rsidRPr="0039126E">
              <w:rPr>
                <w:sz w:val="18"/>
                <w:szCs w:val="18"/>
              </w:rPr>
              <w:t>0</w:t>
            </w:r>
          </w:p>
        </w:tc>
        <w:tc>
          <w:tcPr>
            <w:tcW w:w="1560" w:type="dxa"/>
            <w:vAlign w:val="center"/>
          </w:tcPr>
          <w:p w14:paraId="77DF89D1" w14:textId="77777777" w:rsidR="00387100" w:rsidRPr="0039126E" w:rsidRDefault="00AE00A7" w:rsidP="009377EC">
            <w:pPr>
              <w:rPr>
                <w:sz w:val="18"/>
                <w:szCs w:val="18"/>
              </w:rPr>
            </w:pPr>
            <w:r w:rsidRPr="0039126E">
              <w:rPr>
                <w:sz w:val="18"/>
                <w:szCs w:val="18"/>
              </w:rPr>
              <w:t>5</w:t>
            </w:r>
          </w:p>
        </w:tc>
        <w:tc>
          <w:tcPr>
            <w:tcW w:w="1275" w:type="dxa"/>
            <w:vAlign w:val="center"/>
          </w:tcPr>
          <w:p w14:paraId="55B7188D" w14:textId="77777777" w:rsidR="00387100" w:rsidRPr="0039126E" w:rsidRDefault="00AE00A7" w:rsidP="009377EC">
            <w:pPr>
              <w:rPr>
                <w:sz w:val="18"/>
                <w:szCs w:val="18"/>
              </w:rPr>
            </w:pPr>
            <w:r w:rsidRPr="0039126E">
              <w:rPr>
                <w:sz w:val="18"/>
                <w:szCs w:val="18"/>
              </w:rPr>
              <w:t>-</w:t>
            </w:r>
          </w:p>
        </w:tc>
        <w:tc>
          <w:tcPr>
            <w:tcW w:w="1560" w:type="dxa"/>
            <w:vAlign w:val="center"/>
          </w:tcPr>
          <w:p w14:paraId="6C35BC5A" w14:textId="77777777" w:rsidR="00387100" w:rsidRPr="0039126E" w:rsidRDefault="00AE00A7" w:rsidP="009377EC">
            <w:pPr>
              <w:rPr>
                <w:sz w:val="18"/>
                <w:szCs w:val="18"/>
              </w:rPr>
            </w:pPr>
            <w:r w:rsidRPr="0039126E">
              <w:rPr>
                <w:sz w:val="18"/>
                <w:szCs w:val="18"/>
              </w:rPr>
              <w:t>-</w:t>
            </w:r>
          </w:p>
        </w:tc>
        <w:tc>
          <w:tcPr>
            <w:tcW w:w="1417" w:type="dxa"/>
            <w:vAlign w:val="center"/>
          </w:tcPr>
          <w:p w14:paraId="6487AE72" w14:textId="77777777" w:rsidR="00387100" w:rsidRPr="0039126E" w:rsidRDefault="00AE00A7" w:rsidP="009377EC">
            <w:pPr>
              <w:rPr>
                <w:sz w:val="18"/>
                <w:szCs w:val="18"/>
              </w:rPr>
            </w:pPr>
            <w:r w:rsidRPr="0039126E">
              <w:rPr>
                <w:sz w:val="18"/>
                <w:szCs w:val="18"/>
              </w:rPr>
              <w:t>0</w:t>
            </w:r>
          </w:p>
        </w:tc>
        <w:tc>
          <w:tcPr>
            <w:tcW w:w="1418" w:type="dxa"/>
            <w:vAlign w:val="center"/>
          </w:tcPr>
          <w:p w14:paraId="443C3F07" w14:textId="77777777" w:rsidR="00387100" w:rsidRPr="0039126E" w:rsidRDefault="00AE00A7" w:rsidP="009377EC">
            <w:pPr>
              <w:rPr>
                <w:sz w:val="18"/>
                <w:szCs w:val="18"/>
              </w:rPr>
            </w:pPr>
            <w:r w:rsidRPr="0039126E">
              <w:rPr>
                <w:sz w:val="18"/>
                <w:szCs w:val="18"/>
              </w:rPr>
              <w:t>154</w:t>
            </w:r>
          </w:p>
        </w:tc>
      </w:tr>
      <w:tr w:rsidR="00265CB7" w:rsidRPr="0039126E" w14:paraId="5717FB9D" w14:textId="77777777" w:rsidTr="0030737F">
        <w:trPr>
          <w:trHeight w:val="77"/>
        </w:trPr>
        <w:tc>
          <w:tcPr>
            <w:tcW w:w="534" w:type="dxa"/>
          </w:tcPr>
          <w:p w14:paraId="0FAC144D" w14:textId="77777777" w:rsidR="00387100" w:rsidRPr="0039126E" w:rsidRDefault="00387100" w:rsidP="008E797B">
            <w:pPr>
              <w:widowControl w:val="0"/>
              <w:autoSpaceDE w:val="0"/>
              <w:autoSpaceDN w:val="0"/>
              <w:rPr>
                <w:sz w:val="18"/>
                <w:szCs w:val="18"/>
              </w:rPr>
            </w:pPr>
            <w:r w:rsidRPr="0039126E">
              <w:rPr>
                <w:sz w:val="18"/>
                <w:szCs w:val="18"/>
              </w:rPr>
              <w:t>104.</w:t>
            </w:r>
          </w:p>
        </w:tc>
        <w:tc>
          <w:tcPr>
            <w:tcW w:w="1842" w:type="dxa"/>
            <w:vAlign w:val="center"/>
          </w:tcPr>
          <w:p w14:paraId="5793839F" w14:textId="77777777" w:rsidR="00387100" w:rsidRPr="0039126E" w:rsidRDefault="00387100" w:rsidP="009377EC">
            <w:pPr>
              <w:rPr>
                <w:sz w:val="18"/>
                <w:szCs w:val="18"/>
              </w:rPr>
            </w:pPr>
            <w:r w:rsidRPr="0039126E">
              <w:rPr>
                <w:sz w:val="18"/>
                <w:szCs w:val="18"/>
              </w:rPr>
              <w:t>деревня Хомутово</w:t>
            </w:r>
          </w:p>
        </w:tc>
        <w:tc>
          <w:tcPr>
            <w:tcW w:w="1701" w:type="dxa"/>
            <w:vAlign w:val="center"/>
          </w:tcPr>
          <w:p w14:paraId="512D46B3" w14:textId="77777777" w:rsidR="00387100" w:rsidRPr="0039126E" w:rsidRDefault="00387100" w:rsidP="009377EC">
            <w:pPr>
              <w:rPr>
                <w:sz w:val="18"/>
                <w:szCs w:val="18"/>
              </w:rPr>
            </w:pPr>
            <w:r w:rsidRPr="0039126E">
              <w:rPr>
                <w:sz w:val="18"/>
                <w:szCs w:val="18"/>
              </w:rPr>
              <w:t>индивидуальные</w:t>
            </w:r>
          </w:p>
        </w:tc>
        <w:tc>
          <w:tcPr>
            <w:tcW w:w="2127" w:type="dxa"/>
            <w:vAlign w:val="center"/>
          </w:tcPr>
          <w:p w14:paraId="50FE15FF" w14:textId="77777777" w:rsidR="00387100" w:rsidRPr="0039126E" w:rsidRDefault="00387100" w:rsidP="009377EC">
            <w:pPr>
              <w:rPr>
                <w:sz w:val="18"/>
                <w:szCs w:val="18"/>
              </w:rPr>
            </w:pPr>
            <w:r w:rsidRPr="0039126E">
              <w:rPr>
                <w:sz w:val="18"/>
                <w:szCs w:val="18"/>
              </w:rPr>
              <w:t>1-эт., 1-кв., деревянный</w:t>
            </w:r>
          </w:p>
        </w:tc>
        <w:tc>
          <w:tcPr>
            <w:tcW w:w="1275" w:type="dxa"/>
            <w:vAlign w:val="center"/>
          </w:tcPr>
          <w:p w14:paraId="3E9EB0BA" w14:textId="77777777" w:rsidR="00387100" w:rsidRPr="0039126E" w:rsidRDefault="00C03799" w:rsidP="009377EC">
            <w:pPr>
              <w:rPr>
                <w:sz w:val="18"/>
                <w:szCs w:val="18"/>
              </w:rPr>
            </w:pPr>
            <w:r w:rsidRPr="0039126E">
              <w:rPr>
                <w:sz w:val="18"/>
                <w:szCs w:val="18"/>
              </w:rPr>
              <w:t>1</w:t>
            </w:r>
          </w:p>
        </w:tc>
        <w:tc>
          <w:tcPr>
            <w:tcW w:w="1560" w:type="dxa"/>
            <w:vAlign w:val="center"/>
          </w:tcPr>
          <w:p w14:paraId="68EEA849" w14:textId="77777777" w:rsidR="00387100" w:rsidRPr="0039126E" w:rsidRDefault="00C03799" w:rsidP="009377EC">
            <w:pPr>
              <w:rPr>
                <w:sz w:val="18"/>
                <w:szCs w:val="18"/>
              </w:rPr>
            </w:pPr>
            <w:r w:rsidRPr="0039126E">
              <w:rPr>
                <w:sz w:val="18"/>
                <w:szCs w:val="18"/>
              </w:rPr>
              <w:t>5</w:t>
            </w:r>
          </w:p>
        </w:tc>
        <w:tc>
          <w:tcPr>
            <w:tcW w:w="1275" w:type="dxa"/>
            <w:vAlign w:val="center"/>
          </w:tcPr>
          <w:p w14:paraId="26BAD4C2" w14:textId="77777777" w:rsidR="00387100" w:rsidRPr="0039126E" w:rsidRDefault="00C03799" w:rsidP="009377EC">
            <w:pPr>
              <w:rPr>
                <w:sz w:val="18"/>
                <w:szCs w:val="18"/>
              </w:rPr>
            </w:pPr>
            <w:r w:rsidRPr="0039126E">
              <w:rPr>
                <w:sz w:val="18"/>
                <w:szCs w:val="18"/>
              </w:rPr>
              <w:t>-</w:t>
            </w:r>
          </w:p>
        </w:tc>
        <w:tc>
          <w:tcPr>
            <w:tcW w:w="1560" w:type="dxa"/>
            <w:vAlign w:val="center"/>
          </w:tcPr>
          <w:p w14:paraId="6880E0F4" w14:textId="77777777" w:rsidR="00387100" w:rsidRPr="0039126E" w:rsidRDefault="00C03799" w:rsidP="009377EC">
            <w:pPr>
              <w:rPr>
                <w:sz w:val="18"/>
                <w:szCs w:val="18"/>
              </w:rPr>
            </w:pPr>
            <w:r w:rsidRPr="0039126E">
              <w:rPr>
                <w:sz w:val="18"/>
                <w:szCs w:val="18"/>
              </w:rPr>
              <w:t>-</w:t>
            </w:r>
          </w:p>
        </w:tc>
        <w:tc>
          <w:tcPr>
            <w:tcW w:w="1417" w:type="dxa"/>
            <w:vAlign w:val="center"/>
          </w:tcPr>
          <w:p w14:paraId="3342DF9C" w14:textId="77777777" w:rsidR="00387100" w:rsidRPr="0039126E" w:rsidRDefault="00C03799" w:rsidP="009377EC">
            <w:pPr>
              <w:rPr>
                <w:sz w:val="18"/>
                <w:szCs w:val="18"/>
              </w:rPr>
            </w:pPr>
            <w:r w:rsidRPr="0039126E">
              <w:rPr>
                <w:sz w:val="18"/>
                <w:szCs w:val="18"/>
              </w:rPr>
              <w:t>42,8</w:t>
            </w:r>
          </w:p>
        </w:tc>
        <w:tc>
          <w:tcPr>
            <w:tcW w:w="1418" w:type="dxa"/>
            <w:vAlign w:val="center"/>
          </w:tcPr>
          <w:p w14:paraId="27893DE3" w14:textId="77777777" w:rsidR="00387100" w:rsidRPr="0039126E" w:rsidRDefault="00C03799" w:rsidP="009377EC">
            <w:pPr>
              <w:rPr>
                <w:sz w:val="18"/>
                <w:szCs w:val="18"/>
              </w:rPr>
            </w:pPr>
            <w:r w:rsidRPr="0039126E">
              <w:rPr>
                <w:sz w:val="18"/>
                <w:szCs w:val="18"/>
              </w:rPr>
              <w:t>153</w:t>
            </w:r>
          </w:p>
        </w:tc>
      </w:tr>
      <w:tr w:rsidR="00265CB7" w:rsidRPr="0039126E" w14:paraId="6A55FE48" w14:textId="77777777" w:rsidTr="0030737F">
        <w:trPr>
          <w:trHeight w:val="77"/>
        </w:trPr>
        <w:tc>
          <w:tcPr>
            <w:tcW w:w="534" w:type="dxa"/>
          </w:tcPr>
          <w:p w14:paraId="4E1CA12F" w14:textId="77777777" w:rsidR="00387100" w:rsidRPr="0039126E" w:rsidRDefault="00387100" w:rsidP="008E797B">
            <w:pPr>
              <w:widowControl w:val="0"/>
              <w:autoSpaceDE w:val="0"/>
              <w:autoSpaceDN w:val="0"/>
              <w:rPr>
                <w:sz w:val="18"/>
                <w:szCs w:val="18"/>
              </w:rPr>
            </w:pPr>
            <w:r w:rsidRPr="0039126E">
              <w:rPr>
                <w:sz w:val="18"/>
                <w:szCs w:val="18"/>
              </w:rPr>
              <w:t>105.</w:t>
            </w:r>
          </w:p>
        </w:tc>
        <w:tc>
          <w:tcPr>
            <w:tcW w:w="1842" w:type="dxa"/>
            <w:vAlign w:val="center"/>
          </w:tcPr>
          <w:p w14:paraId="3B60582C" w14:textId="77777777" w:rsidR="00387100" w:rsidRPr="0039126E" w:rsidRDefault="00387100" w:rsidP="009377EC">
            <w:pPr>
              <w:rPr>
                <w:sz w:val="18"/>
                <w:szCs w:val="18"/>
              </w:rPr>
            </w:pPr>
            <w:r w:rsidRPr="0039126E">
              <w:rPr>
                <w:sz w:val="18"/>
                <w:szCs w:val="18"/>
              </w:rPr>
              <w:t>деревня Черемухово</w:t>
            </w:r>
          </w:p>
        </w:tc>
        <w:tc>
          <w:tcPr>
            <w:tcW w:w="1701" w:type="dxa"/>
            <w:vAlign w:val="center"/>
          </w:tcPr>
          <w:p w14:paraId="7A23707D" w14:textId="77777777" w:rsidR="00387100" w:rsidRPr="0039126E" w:rsidRDefault="00387100" w:rsidP="009377EC">
            <w:pPr>
              <w:rPr>
                <w:sz w:val="18"/>
                <w:szCs w:val="18"/>
              </w:rPr>
            </w:pPr>
            <w:r w:rsidRPr="0039126E">
              <w:rPr>
                <w:sz w:val="18"/>
                <w:szCs w:val="18"/>
              </w:rPr>
              <w:t>индивидуальные</w:t>
            </w:r>
          </w:p>
        </w:tc>
        <w:tc>
          <w:tcPr>
            <w:tcW w:w="2127" w:type="dxa"/>
            <w:vAlign w:val="center"/>
          </w:tcPr>
          <w:p w14:paraId="3C9F69D1" w14:textId="77777777" w:rsidR="00387100" w:rsidRPr="0039126E" w:rsidRDefault="00387100" w:rsidP="009377EC">
            <w:pPr>
              <w:rPr>
                <w:sz w:val="18"/>
                <w:szCs w:val="18"/>
              </w:rPr>
            </w:pPr>
            <w:r w:rsidRPr="0039126E">
              <w:rPr>
                <w:sz w:val="18"/>
                <w:szCs w:val="18"/>
              </w:rPr>
              <w:t>1-эт., 1-кв., деревянный</w:t>
            </w:r>
          </w:p>
        </w:tc>
        <w:tc>
          <w:tcPr>
            <w:tcW w:w="1275" w:type="dxa"/>
            <w:vAlign w:val="center"/>
          </w:tcPr>
          <w:p w14:paraId="4AAB3AE3" w14:textId="77777777" w:rsidR="00387100" w:rsidRPr="0039126E" w:rsidRDefault="00387100" w:rsidP="009377EC">
            <w:pPr>
              <w:rPr>
                <w:sz w:val="18"/>
                <w:szCs w:val="18"/>
              </w:rPr>
            </w:pPr>
            <w:r w:rsidRPr="0039126E">
              <w:rPr>
                <w:sz w:val="18"/>
                <w:szCs w:val="18"/>
              </w:rPr>
              <w:t>5</w:t>
            </w:r>
          </w:p>
        </w:tc>
        <w:tc>
          <w:tcPr>
            <w:tcW w:w="1560" w:type="dxa"/>
            <w:vAlign w:val="center"/>
          </w:tcPr>
          <w:p w14:paraId="25FEE6A4" w14:textId="77777777" w:rsidR="00387100" w:rsidRPr="0039126E" w:rsidRDefault="00387100" w:rsidP="009377EC">
            <w:pPr>
              <w:rPr>
                <w:sz w:val="18"/>
                <w:szCs w:val="18"/>
              </w:rPr>
            </w:pPr>
            <w:r w:rsidRPr="0039126E">
              <w:rPr>
                <w:sz w:val="18"/>
                <w:szCs w:val="18"/>
              </w:rPr>
              <w:t>14</w:t>
            </w:r>
          </w:p>
        </w:tc>
        <w:tc>
          <w:tcPr>
            <w:tcW w:w="1275" w:type="dxa"/>
            <w:vAlign w:val="center"/>
          </w:tcPr>
          <w:p w14:paraId="3EE2E2B1" w14:textId="77777777" w:rsidR="00387100" w:rsidRPr="0039126E" w:rsidRDefault="00387100" w:rsidP="009377EC">
            <w:pPr>
              <w:rPr>
                <w:sz w:val="18"/>
                <w:szCs w:val="18"/>
              </w:rPr>
            </w:pPr>
            <w:r w:rsidRPr="0039126E">
              <w:rPr>
                <w:sz w:val="18"/>
                <w:szCs w:val="18"/>
              </w:rPr>
              <w:t>-</w:t>
            </w:r>
          </w:p>
        </w:tc>
        <w:tc>
          <w:tcPr>
            <w:tcW w:w="1560" w:type="dxa"/>
            <w:vAlign w:val="center"/>
          </w:tcPr>
          <w:p w14:paraId="211F7439" w14:textId="77777777" w:rsidR="00387100" w:rsidRPr="0039126E" w:rsidRDefault="00387100" w:rsidP="009377EC">
            <w:pPr>
              <w:rPr>
                <w:sz w:val="18"/>
                <w:szCs w:val="18"/>
              </w:rPr>
            </w:pPr>
            <w:r w:rsidRPr="0039126E">
              <w:rPr>
                <w:sz w:val="18"/>
                <w:szCs w:val="18"/>
              </w:rPr>
              <w:t>-</w:t>
            </w:r>
          </w:p>
        </w:tc>
        <w:tc>
          <w:tcPr>
            <w:tcW w:w="1417" w:type="dxa"/>
            <w:vAlign w:val="center"/>
          </w:tcPr>
          <w:p w14:paraId="4EBA72F7" w14:textId="77777777" w:rsidR="00387100" w:rsidRPr="0039126E" w:rsidRDefault="00387100" w:rsidP="009377EC">
            <w:pPr>
              <w:rPr>
                <w:sz w:val="18"/>
                <w:szCs w:val="18"/>
              </w:rPr>
            </w:pPr>
            <w:r w:rsidRPr="0039126E">
              <w:rPr>
                <w:sz w:val="18"/>
                <w:szCs w:val="18"/>
              </w:rPr>
              <w:t>202</w:t>
            </w:r>
          </w:p>
        </w:tc>
        <w:tc>
          <w:tcPr>
            <w:tcW w:w="1418" w:type="dxa"/>
            <w:vAlign w:val="center"/>
          </w:tcPr>
          <w:p w14:paraId="61D959C6" w14:textId="77777777" w:rsidR="00387100" w:rsidRPr="0039126E" w:rsidRDefault="00387100" w:rsidP="009377EC">
            <w:pPr>
              <w:rPr>
                <w:sz w:val="18"/>
                <w:szCs w:val="18"/>
              </w:rPr>
            </w:pPr>
            <w:r w:rsidRPr="0039126E">
              <w:rPr>
                <w:sz w:val="18"/>
                <w:szCs w:val="18"/>
              </w:rPr>
              <w:t>399,2</w:t>
            </w:r>
          </w:p>
        </w:tc>
      </w:tr>
      <w:tr w:rsidR="00265CB7" w:rsidRPr="0039126E" w14:paraId="5FF11B0F" w14:textId="77777777" w:rsidTr="0030737F">
        <w:trPr>
          <w:trHeight w:val="77"/>
        </w:trPr>
        <w:tc>
          <w:tcPr>
            <w:tcW w:w="534" w:type="dxa"/>
          </w:tcPr>
          <w:p w14:paraId="00090BF1" w14:textId="77777777" w:rsidR="00387100" w:rsidRPr="0039126E" w:rsidRDefault="00387100" w:rsidP="008E797B">
            <w:pPr>
              <w:widowControl w:val="0"/>
              <w:autoSpaceDE w:val="0"/>
              <w:autoSpaceDN w:val="0"/>
              <w:rPr>
                <w:sz w:val="18"/>
                <w:szCs w:val="18"/>
              </w:rPr>
            </w:pPr>
            <w:r w:rsidRPr="0039126E">
              <w:rPr>
                <w:sz w:val="18"/>
                <w:szCs w:val="18"/>
              </w:rPr>
              <w:t>106.</w:t>
            </w:r>
          </w:p>
        </w:tc>
        <w:tc>
          <w:tcPr>
            <w:tcW w:w="1842" w:type="dxa"/>
            <w:vAlign w:val="center"/>
          </w:tcPr>
          <w:p w14:paraId="761BD2B9" w14:textId="77777777" w:rsidR="00387100" w:rsidRPr="0039126E" w:rsidRDefault="00387100" w:rsidP="009377EC">
            <w:pPr>
              <w:rPr>
                <w:sz w:val="18"/>
                <w:szCs w:val="18"/>
              </w:rPr>
            </w:pPr>
            <w:r w:rsidRPr="0039126E">
              <w:rPr>
                <w:sz w:val="18"/>
                <w:szCs w:val="18"/>
              </w:rPr>
              <w:t>деревня Чурилово</w:t>
            </w:r>
          </w:p>
        </w:tc>
        <w:tc>
          <w:tcPr>
            <w:tcW w:w="1701" w:type="dxa"/>
            <w:vAlign w:val="center"/>
          </w:tcPr>
          <w:p w14:paraId="246FE990" w14:textId="77777777" w:rsidR="00387100" w:rsidRPr="0039126E" w:rsidRDefault="00387100" w:rsidP="009377EC">
            <w:pPr>
              <w:rPr>
                <w:sz w:val="18"/>
                <w:szCs w:val="18"/>
              </w:rPr>
            </w:pPr>
            <w:r w:rsidRPr="0039126E">
              <w:rPr>
                <w:sz w:val="18"/>
                <w:szCs w:val="18"/>
              </w:rPr>
              <w:t>индивидуальные</w:t>
            </w:r>
          </w:p>
        </w:tc>
        <w:tc>
          <w:tcPr>
            <w:tcW w:w="2127" w:type="dxa"/>
            <w:vAlign w:val="center"/>
          </w:tcPr>
          <w:p w14:paraId="745FFF38" w14:textId="77777777" w:rsidR="00387100" w:rsidRPr="0039126E" w:rsidRDefault="00387100" w:rsidP="009377EC">
            <w:pPr>
              <w:rPr>
                <w:sz w:val="18"/>
                <w:szCs w:val="18"/>
              </w:rPr>
            </w:pPr>
            <w:r w:rsidRPr="0039126E">
              <w:rPr>
                <w:sz w:val="18"/>
                <w:szCs w:val="18"/>
              </w:rPr>
              <w:t>1-эт., 1-кв., деревянный</w:t>
            </w:r>
          </w:p>
        </w:tc>
        <w:tc>
          <w:tcPr>
            <w:tcW w:w="1275" w:type="dxa"/>
            <w:vAlign w:val="center"/>
          </w:tcPr>
          <w:p w14:paraId="21CEF33E" w14:textId="77777777" w:rsidR="00387100" w:rsidRPr="0039126E" w:rsidRDefault="00C03799" w:rsidP="009377EC">
            <w:pPr>
              <w:rPr>
                <w:sz w:val="18"/>
                <w:szCs w:val="18"/>
              </w:rPr>
            </w:pPr>
            <w:r w:rsidRPr="0039126E">
              <w:rPr>
                <w:sz w:val="18"/>
                <w:szCs w:val="18"/>
              </w:rPr>
              <w:t>0</w:t>
            </w:r>
          </w:p>
        </w:tc>
        <w:tc>
          <w:tcPr>
            <w:tcW w:w="1560" w:type="dxa"/>
            <w:vAlign w:val="center"/>
          </w:tcPr>
          <w:p w14:paraId="1B565A95" w14:textId="77777777" w:rsidR="00387100" w:rsidRPr="0039126E" w:rsidRDefault="00C03799" w:rsidP="009377EC">
            <w:pPr>
              <w:rPr>
                <w:sz w:val="18"/>
                <w:szCs w:val="18"/>
              </w:rPr>
            </w:pPr>
            <w:r w:rsidRPr="0039126E">
              <w:rPr>
                <w:sz w:val="18"/>
                <w:szCs w:val="18"/>
              </w:rPr>
              <w:t>5</w:t>
            </w:r>
          </w:p>
        </w:tc>
        <w:tc>
          <w:tcPr>
            <w:tcW w:w="1275" w:type="dxa"/>
            <w:vAlign w:val="center"/>
          </w:tcPr>
          <w:p w14:paraId="5ADDBD6D" w14:textId="77777777" w:rsidR="00387100" w:rsidRPr="0039126E" w:rsidRDefault="00C03799" w:rsidP="009377EC">
            <w:pPr>
              <w:rPr>
                <w:sz w:val="18"/>
                <w:szCs w:val="18"/>
              </w:rPr>
            </w:pPr>
            <w:r w:rsidRPr="0039126E">
              <w:rPr>
                <w:sz w:val="18"/>
                <w:szCs w:val="18"/>
              </w:rPr>
              <w:t>-</w:t>
            </w:r>
          </w:p>
        </w:tc>
        <w:tc>
          <w:tcPr>
            <w:tcW w:w="1560" w:type="dxa"/>
            <w:vAlign w:val="center"/>
          </w:tcPr>
          <w:p w14:paraId="07B8DA63" w14:textId="77777777" w:rsidR="00387100" w:rsidRPr="0039126E" w:rsidRDefault="00C03799" w:rsidP="009377EC">
            <w:pPr>
              <w:rPr>
                <w:sz w:val="18"/>
                <w:szCs w:val="18"/>
              </w:rPr>
            </w:pPr>
            <w:r w:rsidRPr="0039126E">
              <w:rPr>
                <w:sz w:val="18"/>
                <w:szCs w:val="18"/>
              </w:rPr>
              <w:t>-</w:t>
            </w:r>
          </w:p>
        </w:tc>
        <w:tc>
          <w:tcPr>
            <w:tcW w:w="1417" w:type="dxa"/>
            <w:vAlign w:val="center"/>
          </w:tcPr>
          <w:p w14:paraId="599ECEFF" w14:textId="77777777" w:rsidR="00387100" w:rsidRPr="0039126E" w:rsidRDefault="00C03799" w:rsidP="009377EC">
            <w:pPr>
              <w:rPr>
                <w:sz w:val="18"/>
                <w:szCs w:val="18"/>
              </w:rPr>
            </w:pPr>
            <w:r w:rsidRPr="0039126E">
              <w:rPr>
                <w:sz w:val="18"/>
                <w:szCs w:val="18"/>
              </w:rPr>
              <w:t>0</w:t>
            </w:r>
          </w:p>
        </w:tc>
        <w:tc>
          <w:tcPr>
            <w:tcW w:w="1418" w:type="dxa"/>
            <w:vAlign w:val="center"/>
          </w:tcPr>
          <w:p w14:paraId="3C77EDF8" w14:textId="77777777" w:rsidR="00387100" w:rsidRPr="0039126E" w:rsidRDefault="00C03799" w:rsidP="009377EC">
            <w:pPr>
              <w:rPr>
                <w:sz w:val="18"/>
                <w:szCs w:val="18"/>
              </w:rPr>
            </w:pPr>
            <w:r w:rsidRPr="0039126E">
              <w:rPr>
                <w:sz w:val="18"/>
                <w:szCs w:val="18"/>
              </w:rPr>
              <w:t>209,9</w:t>
            </w:r>
          </w:p>
        </w:tc>
      </w:tr>
      <w:tr w:rsidR="00265CB7" w:rsidRPr="0039126E" w14:paraId="77359DF5" w14:textId="77777777" w:rsidTr="0030737F">
        <w:trPr>
          <w:trHeight w:val="77"/>
        </w:trPr>
        <w:tc>
          <w:tcPr>
            <w:tcW w:w="534" w:type="dxa"/>
          </w:tcPr>
          <w:p w14:paraId="3FA7F1BB" w14:textId="77777777" w:rsidR="00387100" w:rsidRPr="0039126E" w:rsidRDefault="00387100" w:rsidP="008E797B">
            <w:pPr>
              <w:widowControl w:val="0"/>
              <w:autoSpaceDE w:val="0"/>
              <w:autoSpaceDN w:val="0"/>
              <w:rPr>
                <w:sz w:val="18"/>
                <w:szCs w:val="18"/>
              </w:rPr>
            </w:pPr>
            <w:r w:rsidRPr="0039126E">
              <w:rPr>
                <w:sz w:val="18"/>
                <w:szCs w:val="18"/>
              </w:rPr>
              <w:t>107.</w:t>
            </w:r>
          </w:p>
        </w:tc>
        <w:tc>
          <w:tcPr>
            <w:tcW w:w="1842" w:type="dxa"/>
            <w:vAlign w:val="center"/>
          </w:tcPr>
          <w:p w14:paraId="28F16043" w14:textId="77777777" w:rsidR="00387100" w:rsidRPr="0039126E" w:rsidRDefault="00387100" w:rsidP="009377EC">
            <w:pPr>
              <w:rPr>
                <w:sz w:val="18"/>
                <w:szCs w:val="18"/>
              </w:rPr>
            </w:pPr>
            <w:r w:rsidRPr="0039126E">
              <w:rPr>
                <w:sz w:val="18"/>
                <w:szCs w:val="18"/>
              </w:rPr>
              <w:t>деревня Шилыково</w:t>
            </w:r>
          </w:p>
        </w:tc>
        <w:tc>
          <w:tcPr>
            <w:tcW w:w="1701" w:type="dxa"/>
            <w:vAlign w:val="center"/>
          </w:tcPr>
          <w:p w14:paraId="4F06AF33" w14:textId="77777777" w:rsidR="00387100" w:rsidRPr="0039126E" w:rsidRDefault="00387100" w:rsidP="009377EC">
            <w:pPr>
              <w:rPr>
                <w:sz w:val="18"/>
                <w:szCs w:val="18"/>
              </w:rPr>
            </w:pPr>
            <w:r w:rsidRPr="0039126E">
              <w:rPr>
                <w:sz w:val="18"/>
                <w:szCs w:val="18"/>
              </w:rPr>
              <w:t>индивидуальные</w:t>
            </w:r>
          </w:p>
        </w:tc>
        <w:tc>
          <w:tcPr>
            <w:tcW w:w="2127" w:type="dxa"/>
            <w:vAlign w:val="center"/>
          </w:tcPr>
          <w:p w14:paraId="4E7C0E98" w14:textId="77777777" w:rsidR="00387100" w:rsidRPr="0039126E" w:rsidRDefault="00387100" w:rsidP="009377EC">
            <w:pPr>
              <w:rPr>
                <w:sz w:val="18"/>
                <w:szCs w:val="18"/>
              </w:rPr>
            </w:pPr>
            <w:r w:rsidRPr="0039126E">
              <w:rPr>
                <w:sz w:val="18"/>
                <w:szCs w:val="18"/>
              </w:rPr>
              <w:t>1-эт., 1-кв., деревянный</w:t>
            </w:r>
          </w:p>
        </w:tc>
        <w:tc>
          <w:tcPr>
            <w:tcW w:w="1275" w:type="dxa"/>
            <w:vAlign w:val="center"/>
          </w:tcPr>
          <w:p w14:paraId="0848B99C" w14:textId="77777777" w:rsidR="00387100" w:rsidRPr="0039126E" w:rsidRDefault="00387100" w:rsidP="009377EC">
            <w:pPr>
              <w:rPr>
                <w:sz w:val="18"/>
                <w:szCs w:val="18"/>
              </w:rPr>
            </w:pPr>
            <w:r w:rsidRPr="0039126E">
              <w:rPr>
                <w:sz w:val="18"/>
                <w:szCs w:val="18"/>
              </w:rPr>
              <w:t>8</w:t>
            </w:r>
          </w:p>
        </w:tc>
        <w:tc>
          <w:tcPr>
            <w:tcW w:w="1560" w:type="dxa"/>
            <w:vAlign w:val="center"/>
          </w:tcPr>
          <w:p w14:paraId="690547B9" w14:textId="77777777" w:rsidR="00387100" w:rsidRPr="0039126E" w:rsidRDefault="00387100" w:rsidP="009377EC">
            <w:pPr>
              <w:rPr>
                <w:sz w:val="18"/>
                <w:szCs w:val="18"/>
              </w:rPr>
            </w:pPr>
            <w:r w:rsidRPr="0039126E">
              <w:rPr>
                <w:sz w:val="18"/>
                <w:szCs w:val="18"/>
              </w:rPr>
              <w:t>4</w:t>
            </w:r>
          </w:p>
        </w:tc>
        <w:tc>
          <w:tcPr>
            <w:tcW w:w="1275" w:type="dxa"/>
            <w:vAlign w:val="center"/>
          </w:tcPr>
          <w:p w14:paraId="0A9D6AF0" w14:textId="77777777" w:rsidR="00387100" w:rsidRPr="0039126E" w:rsidRDefault="00387100" w:rsidP="009377EC">
            <w:pPr>
              <w:rPr>
                <w:sz w:val="18"/>
                <w:szCs w:val="18"/>
              </w:rPr>
            </w:pPr>
            <w:r w:rsidRPr="0039126E">
              <w:rPr>
                <w:sz w:val="18"/>
                <w:szCs w:val="18"/>
              </w:rPr>
              <w:t>-</w:t>
            </w:r>
          </w:p>
        </w:tc>
        <w:tc>
          <w:tcPr>
            <w:tcW w:w="1560" w:type="dxa"/>
            <w:vAlign w:val="center"/>
          </w:tcPr>
          <w:p w14:paraId="541C2DC9" w14:textId="77777777" w:rsidR="00387100" w:rsidRPr="0039126E" w:rsidRDefault="00387100" w:rsidP="009377EC">
            <w:pPr>
              <w:rPr>
                <w:sz w:val="18"/>
                <w:szCs w:val="18"/>
              </w:rPr>
            </w:pPr>
            <w:r w:rsidRPr="0039126E">
              <w:rPr>
                <w:sz w:val="18"/>
                <w:szCs w:val="18"/>
              </w:rPr>
              <w:t>-</w:t>
            </w:r>
          </w:p>
        </w:tc>
        <w:tc>
          <w:tcPr>
            <w:tcW w:w="1417" w:type="dxa"/>
            <w:vAlign w:val="center"/>
          </w:tcPr>
          <w:p w14:paraId="5815657D" w14:textId="77777777" w:rsidR="00387100" w:rsidRPr="0039126E" w:rsidRDefault="00387100" w:rsidP="009377EC">
            <w:pPr>
              <w:rPr>
                <w:sz w:val="18"/>
                <w:szCs w:val="18"/>
              </w:rPr>
            </w:pPr>
            <w:r w:rsidRPr="0039126E">
              <w:rPr>
                <w:sz w:val="18"/>
                <w:szCs w:val="18"/>
              </w:rPr>
              <w:t>387,9</w:t>
            </w:r>
          </w:p>
        </w:tc>
        <w:tc>
          <w:tcPr>
            <w:tcW w:w="1418" w:type="dxa"/>
            <w:vAlign w:val="center"/>
          </w:tcPr>
          <w:p w14:paraId="47E354B6" w14:textId="77777777" w:rsidR="00387100" w:rsidRPr="0039126E" w:rsidRDefault="00387100" w:rsidP="009377EC">
            <w:pPr>
              <w:rPr>
                <w:sz w:val="18"/>
                <w:szCs w:val="18"/>
              </w:rPr>
            </w:pPr>
            <w:r w:rsidRPr="0039126E">
              <w:rPr>
                <w:sz w:val="18"/>
                <w:szCs w:val="18"/>
              </w:rPr>
              <w:t>238,8</w:t>
            </w:r>
          </w:p>
        </w:tc>
      </w:tr>
    </w:tbl>
    <w:p w14:paraId="5EF9CA05" w14:textId="77777777" w:rsidR="00C03799" w:rsidRPr="0039126E" w:rsidRDefault="00C03799" w:rsidP="00440FF9">
      <w:pPr>
        <w:spacing w:before="240" w:after="0"/>
        <w:ind w:firstLine="567"/>
        <w:jc w:val="both"/>
        <w:rPr>
          <w:rFonts w:ascii="Times New Roman" w:eastAsia="Times New Roman" w:hAnsi="Times New Roman" w:cs="Times New Roman"/>
          <w:sz w:val="28"/>
          <w:szCs w:val="28"/>
          <w:lang w:eastAsia="ru-RU"/>
        </w:rPr>
        <w:sectPr w:rsidR="00C03799" w:rsidRPr="0039126E" w:rsidSect="008E797B">
          <w:footnotePr>
            <w:numRestart w:val="eachPage"/>
          </w:footnotePr>
          <w:pgSz w:w="16838" w:h="11906" w:orient="landscape"/>
          <w:pgMar w:top="1418" w:right="1134" w:bottom="567" w:left="1276" w:header="709" w:footer="709" w:gutter="0"/>
          <w:cols w:space="708"/>
          <w:docGrid w:linePitch="360"/>
        </w:sectPr>
      </w:pPr>
    </w:p>
    <w:p w14:paraId="2FC81223" w14:textId="77777777" w:rsidR="00961B0B" w:rsidRPr="0039126E" w:rsidRDefault="004C63A6" w:rsidP="00440FF9">
      <w:pPr>
        <w:spacing w:before="240" w:after="0"/>
        <w:ind w:firstLine="567"/>
        <w:jc w:val="both"/>
        <w:rPr>
          <w:rFonts w:ascii="Times New Roman" w:eastAsiaTheme="minorEastAsia" w:hAnsi="Times New Roman" w:cs="Times New Roman"/>
          <w:sz w:val="28"/>
          <w:szCs w:val="28"/>
          <w:shd w:val="clear" w:color="auto" w:fill="FFFFFF"/>
        </w:rPr>
      </w:pPr>
      <w:r w:rsidRPr="0039126E">
        <w:rPr>
          <w:rFonts w:ascii="Times New Roman" w:eastAsiaTheme="minorEastAsia" w:hAnsi="Times New Roman" w:cs="Times New Roman"/>
          <w:sz w:val="28"/>
          <w:szCs w:val="28"/>
          <w:shd w:val="clear" w:color="auto" w:fill="FFFFFF"/>
        </w:rPr>
        <w:lastRenderedPageBreak/>
        <w:t>Общая площадь жилищного фонда</w:t>
      </w:r>
      <w:r w:rsidR="001D223D" w:rsidRPr="0039126E">
        <w:rPr>
          <w:rFonts w:ascii="Times New Roman" w:eastAsiaTheme="minorEastAsia" w:hAnsi="Times New Roman" w:cs="Times New Roman"/>
          <w:sz w:val="28"/>
          <w:szCs w:val="28"/>
          <w:shd w:val="clear" w:color="auto" w:fill="FFFFFF"/>
        </w:rPr>
        <w:t xml:space="preserve"> </w:t>
      </w:r>
      <w:r w:rsidR="00236395" w:rsidRPr="0039126E">
        <w:rPr>
          <w:rFonts w:ascii="Times New Roman" w:eastAsiaTheme="minorEastAsia" w:hAnsi="Times New Roman" w:cs="Times New Roman"/>
          <w:sz w:val="28"/>
          <w:szCs w:val="28"/>
          <w:shd w:val="clear" w:color="auto" w:fill="FFFFFF"/>
        </w:rPr>
        <w:t>32571,1.</w:t>
      </w:r>
    </w:p>
    <w:p w14:paraId="296C86E8" w14:textId="77777777" w:rsidR="00C742AA" w:rsidRPr="0039126E" w:rsidRDefault="00C742AA" w:rsidP="00440FF9">
      <w:pPr>
        <w:spacing w:after="0"/>
        <w:ind w:firstLine="567"/>
        <w:jc w:val="center"/>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Характеристика жилищного фонда </w:t>
      </w:r>
    </w:p>
    <w:p w14:paraId="438042FB" w14:textId="77777777" w:rsidR="005A14AF" w:rsidRPr="0039126E" w:rsidRDefault="005A14AF" w:rsidP="00440FF9">
      <w:pPr>
        <w:spacing w:after="0"/>
        <w:ind w:firstLine="567"/>
        <w:jc w:val="center"/>
        <w:rPr>
          <w:rFonts w:ascii="Times New Roman" w:eastAsia="Times New Roman" w:hAnsi="Times New Roman" w:cs="Times New Roman"/>
          <w:sz w:val="2"/>
          <w:szCs w:val="2"/>
          <w:lang w:eastAsia="ru-RU"/>
        </w:rPr>
      </w:pPr>
    </w:p>
    <w:p w14:paraId="2A9662B7" w14:textId="77777777" w:rsidR="00C742AA" w:rsidRPr="0039126E" w:rsidRDefault="00C742AA" w:rsidP="00440FF9">
      <w:pPr>
        <w:spacing w:after="0"/>
        <w:jc w:val="center"/>
        <w:rPr>
          <w:rFonts w:ascii="Times New Roman" w:eastAsia="Times New Roman" w:hAnsi="Times New Roman" w:cs="Times New Roman"/>
          <w:sz w:val="2"/>
          <w:szCs w:val="2"/>
          <w:lang w:eastAsia="x-none"/>
        </w:rPr>
      </w:pPr>
    </w:p>
    <w:p w14:paraId="6655BD8D" w14:textId="77777777" w:rsidR="005A14AF" w:rsidRPr="0039126E" w:rsidRDefault="005A14AF" w:rsidP="00236395">
      <w:pPr>
        <w:spacing w:after="0"/>
        <w:ind w:firstLine="567"/>
        <w:jc w:val="both"/>
        <w:rPr>
          <w:rFonts w:ascii="Times New Roman" w:eastAsiaTheme="minorEastAsia" w:hAnsi="Times New Roman" w:cs="Times New Roman"/>
          <w:sz w:val="28"/>
          <w:szCs w:val="28"/>
          <w:shd w:val="clear" w:color="auto" w:fill="FFFFFF"/>
        </w:rPr>
      </w:pPr>
      <w:r w:rsidRPr="0039126E">
        <w:rPr>
          <w:rFonts w:ascii="Times New Roman" w:eastAsiaTheme="minorEastAsia" w:hAnsi="Times New Roman" w:cs="Times New Roman"/>
          <w:sz w:val="28"/>
          <w:szCs w:val="28"/>
          <w:shd w:val="clear" w:color="auto" w:fill="FFFFFF"/>
        </w:rPr>
        <w:t xml:space="preserve">В жилищном фонде </w:t>
      </w:r>
      <w:r w:rsidR="00483DC9" w:rsidRPr="0039126E">
        <w:rPr>
          <w:rFonts w:ascii="Times New Roman" w:eastAsiaTheme="minorEastAsia" w:hAnsi="Times New Roman" w:cs="Times New Roman"/>
          <w:iCs/>
          <w:sz w:val="28"/>
          <w:szCs w:val="28"/>
          <w:lang w:eastAsia="x-none"/>
        </w:rPr>
        <w:t>муниципального образования</w:t>
      </w:r>
      <w:r w:rsidRPr="0039126E">
        <w:rPr>
          <w:rFonts w:ascii="Times New Roman" w:eastAsiaTheme="minorEastAsia" w:hAnsi="Times New Roman" w:cs="Times New Roman"/>
          <w:sz w:val="28"/>
          <w:szCs w:val="28"/>
          <w:shd w:val="clear" w:color="auto" w:fill="FFFFFF"/>
        </w:rPr>
        <w:t xml:space="preserve"> насчитывается </w:t>
      </w:r>
      <w:r w:rsidR="00236395" w:rsidRPr="0039126E">
        <w:rPr>
          <w:rFonts w:ascii="Times New Roman" w:eastAsiaTheme="minorEastAsia" w:hAnsi="Times New Roman" w:cs="Times New Roman"/>
          <w:sz w:val="28"/>
          <w:szCs w:val="28"/>
          <w:shd w:val="clear" w:color="auto" w:fill="FFFFFF"/>
        </w:rPr>
        <w:t>4</w:t>
      </w:r>
      <w:r w:rsidR="008B13EA" w:rsidRPr="0039126E">
        <w:rPr>
          <w:rFonts w:ascii="Times New Roman" w:eastAsiaTheme="minorEastAsia" w:hAnsi="Times New Roman" w:cs="Times New Roman"/>
          <w:sz w:val="28"/>
          <w:szCs w:val="28"/>
          <w:shd w:val="clear" w:color="auto" w:fill="FFFFFF"/>
        </w:rPr>
        <w:t>18</w:t>
      </w:r>
      <w:r w:rsidRPr="0039126E">
        <w:rPr>
          <w:rFonts w:ascii="Times New Roman" w:eastAsiaTheme="minorEastAsia" w:hAnsi="Times New Roman" w:cs="Times New Roman"/>
          <w:sz w:val="28"/>
          <w:szCs w:val="28"/>
          <w:shd w:val="clear" w:color="auto" w:fill="FFFFFF"/>
        </w:rPr>
        <w:t xml:space="preserve"> жилых домов с постоянным населением</w:t>
      </w:r>
      <w:r w:rsidR="005703E2" w:rsidRPr="0039126E">
        <w:rPr>
          <w:rFonts w:ascii="Times New Roman" w:eastAsiaTheme="minorEastAsia" w:hAnsi="Times New Roman" w:cs="Times New Roman"/>
          <w:sz w:val="28"/>
          <w:szCs w:val="28"/>
          <w:shd w:val="clear" w:color="auto" w:fill="FFFFFF"/>
        </w:rPr>
        <w:t xml:space="preserve">. </w:t>
      </w:r>
      <w:r w:rsidRPr="0039126E">
        <w:rPr>
          <w:rFonts w:ascii="Times New Roman" w:eastAsiaTheme="minorEastAsia" w:hAnsi="Times New Roman" w:cs="Times New Roman"/>
          <w:sz w:val="28"/>
          <w:szCs w:val="28"/>
          <w:shd w:val="clear" w:color="auto" w:fill="FFFFFF"/>
        </w:rPr>
        <w:t>Суммарная площад</w:t>
      </w:r>
      <w:r w:rsidR="005703E2" w:rsidRPr="0039126E">
        <w:rPr>
          <w:rFonts w:ascii="Times New Roman" w:eastAsiaTheme="minorEastAsia" w:hAnsi="Times New Roman" w:cs="Times New Roman"/>
          <w:sz w:val="28"/>
          <w:szCs w:val="28"/>
          <w:shd w:val="clear" w:color="auto" w:fill="FFFFFF"/>
        </w:rPr>
        <w:t xml:space="preserve">ь действующего жилищного фонда </w:t>
      </w:r>
      <w:r w:rsidRPr="0039126E">
        <w:rPr>
          <w:rFonts w:ascii="Times New Roman" w:eastAsiaTheme="minorEastAsia" w:hAnsi="Times New Roman" w:cs="Times New Roman"/>
          <w:sz w:val="28"/>
          <w:szCs w:val="28"/>
          <w:shd w:val="clear" w:color="auto" w:fill="FFFFFF"/>
        </w:rPr>
        <w:t xml:space="preserve">составляет </w:t>
      </w:r>
      <w:r w:rsidR="00236395" w:rsidRPr="0039126E">
        <w:rPr>
          <w:rFonts w:ascii="Times New Roman" w:eastAsiaTheme="minorEastAsia" w:hAnsi="Times New Roman" w:cs="Times New Roman"/>
          <w:sz w:val="28"/>
          <w:szCs w:val="28"/>
          <w:shd w:val="clear" w:color="auto" w:fill="FFFFFF"/>
        </w:rPr>
        <w:t xml:space="preserve">32571,1 </w:t>
      </w:r>
      <w:r w:rsidRPr="0039126E">
        <w:rPr>
          <w:rFonts w:ascii="Times New Roman" w:eastAsiaTheme="minorEastAsia" w:hAnsi="Times New Roman" w:cs="Times New Roman"/>
          <w:sz w:val="28"/>
          <w:szCs w:val="28"/>
          <w:shd w:val="clear" w:color="auto" w:fill="FFFFFF"/>
        </w:rPr>
        <w:t>кв. м</w:t>
      </w:r>
      <w:r w:rsidR="00236395" w:rsidRPr="0039126E">
        <w:rPr>
          <w:rFonts w:ascii="Times New Roman" w:eastAsiaTheme="minorEastAsia" w:hAnsi="Times New Roman" w:cs="Times New Roman"/>
          <w:sz w:val="28"/>
          <w:szCs w:val="28"/>
          <w:shd w:val="clear" w:color="auto" w:fill="FFFFFF"/>
        </w:rPr>
        <w:t>.</w:t>
      </w:r>
      <w:r w:rsidRPr="0039126E">
        <w:rPr>
          <w:rFonts w:ascii="Times New Roman" w:eastAsiaTheme="minorEastAsia" w:hAnsi="Times New Roman" w:cs="Times New Roman"/>
          <w:sz w:val="28"/>
          <w:szCs w:val="28"/>
          <w:shd w:val="clear" w:color="auto" w:fill="FFFFFF"/>
        </w:rPr>
        <w:t xml:space="preserve"> Общее число постоянного насел</w:t>
      </w:r>
      <w:r w:rsidR="00DB5F06" w:rsidRPr="0039126E">
        <w:rPr>
          <w:rFonts w:ascii="Times New Roman" w:eastAsiaTheme="minorEastAsia" w:hAnsi="Times New Roman" w:cs="Times New Roman"/>
          <w:sz w:val="28"/>
          <w:szCs w:val="28"/>
          <w:shd w:val="clear" w:color="auto" w:fill="FFFFFF"/>
        </w:rPr>
        <w:t xml:space="preserve">ения по состоянию на 1 января </w:t>
      </w:r>
      <w:r w:rsidRPr="0039126E">
        <w:rPr>
          <w:rFonts w:ascii="Times New Roman" w:eastAsiaTheme="minorEastAsia" w:hAnsi="Times New Roman" w:cs="Times New Roman"/>
          <w:sz w:val="28"/>
          <w:szCs w:val="28"/>
          <w:shd w:val="clear" w:color="auto" w:fill="FFFFFF"/>
        </w:rPr>
        <w:t>202</w:t>
      </w:r>
      <w:r w:rsidR="005703E2" w:rsidRPr="0039126E">
        <w:rPr>
          <w:rFonts w:ascii="Times New Roman" w:eastAsiaTheme="minorEastAsia" w:hAnsi="Times New Roman" w:cs="Times New Roman"/>
          <w:sz w:val="28"/>
          <w:szCs w:val="28"/>
          <w:shd w:val="clear" w:color="auto" w:fill="FFFFFF"/>
        </w:rPr>
        <w:t>2</w:t>
      </w:r>
      <w:r w:rsidR="00DB5F06" w:rsidRPr="0039126E">
        <w:rPr>
          <w:rFonts w:ascii="Times New Roman" w:eastAsiaTheme="minorEastAsia" w:hAnsi="Times New Roman" w:cs="Times New Roman"/>
          <w:sz w:val="28"/>
          <w:szCs w:val="28"/>
          <w:shd w:val="clear" w:color="auto" w:fill="FFFFFF"/>
        </w:rPr>
        <w:t xml:space="preserve"> года</w:t>
      </w:r>
      <w:r w:rsidR="005703E2" w:rsidRPr="0039126E">
        <w:rPr>
          <w:rFonts w:ascii="Times New Roman" w:eastAsiaTheme="minorEastAsia" w:hAnsi="Times New Roman" w:cs="Times New Roman"/>
          <w:sz w:val="28"/>
          <w:szCs w:val="28"/>
          <w:shd w:val="clear" w:color="auto" w:fill="FFFFFF"/>
        </w:rPr>
        <w:t xml:space="preserve"> </w:t>
      </w:r>
      <w:r w:rsidR="008B13EA" w:rsidRPr="0039126E">
        <w:rPr>
          <w:rFonts w:ascii="Times New Roman" w:eastAsiaTheme="minorEastAsia" w:hAnsi="Times New Roman" w:cs="Times New Roman"/>
          <w:sz w:val="28"/>
          <w:szCs w:val="28"/>
          <w:shd w:val="clear" w:color="auto" w:fill="FFFFFF"/>
        </w:rPr>
        <w:t>–</w:t>
      </w:r>
      <w:r w:rsidR="005703E2" w:rsidRPr="0039126E">
        <w:rPr>
          <w:rFonts w:ascii="Times New Roman" w:eastAsiaTheme="minorEastAsia" w:hAnsi="Times New Roman" w:cs="Times New Roman"/>
          <w:sz w:val="28"/>
          <w:szCs w:val="28"/>
          <w:shd w:val="clear" w:color="auto" w:fill="FFFFFF"/>
        </w:rPr>
        <w:t xml:space="preserve"> </w:t>
      </w:r>
      <w:r w:rsidR="00236395" w:rsidRPr="0039126E">
        <w:rPr>
          <w:rFonts w:ascii="Times New Roman" w:eastAsiaTheme="minorEastAsia" w:hAnsi="Times New Roman" w:cs="Times New Roman"/>
          <w:sz w:val="28"/>
          <w:szCs w:val="28"/>
          <w:shd w:val="clear" w:color="auto" w:fill="FFFFFF"/>
        </w:rPr>
        <w:t>1324</w:t>
      </w:r>
      <w:r w:rsidRPr="0039126E">
        <w:rPr>
          <w:rFonts w:ascii="Times New Roman" w:eastAsiaTheme="minorEastAsia" w:hAnsi="Times New Roman" w:cs="Times New Roman"/>
          <w:sz w:val="28"/>
          <w:szCs w:val="28"/>
          <w:shd w:val="clear" w:color="auto" w:fill="FFFFFF"/>
        </w:rPr>
        <w:t xml:space="preserve"> человек</w:t>
      </w:r>
      <w:r w:rsidR="008B13EA" w:rsidRPr="0039126E">
        <w:rPr>
          <w:rFonts w:ascii="Times New Roman" w:eastAsiaTheme="minorEastAsia" w:hAnsi="Times New Roman" w:cs="Times New Roman"/>
          <w:sz w:val="28"/>
          <w:szCs w:val="28"/>
          <w:shd w:val="clear" w:color="auto" w:fill="FFFFFF"/>
        </w:rPr>
        <w:t>а</w:t>
      </w:r>
      <w:r w:rsidRPr="0039126E">
        <w:rPr>
          <w:rFonts w:ascii="Times New Roman" w:eastAsiaTheme="minorEastAsia" w:hAnsi="Times New Roman" w:cs="Times New Roman"/>
          <w:sz w:val="28"/>
          <w:szCs w:val="28"/>
          <w:shd w:val="clear" w:color="auto" w:fill="FFFFFF"/>
        </w:rPr>
        <w:t xml:space="preserve">. Средняя обеспеченность общей площадью жилищного фонда </w:t>
      </w:r>
      <w:r w:rsidR="00AF2437" w:rsidRPr="0039126E">
        <w:rPr>
          <w:rFonts w:ascii="Times New Roman" w:eastAsiaTheme="minorEastAsia" w:hAnsi="Times New Roman" w:cs="Times New Roman"/>
          <w:sz w:val="28"/>
          <w:szCs w:val="28"/>
          <w:shd w:val="clear" w:color="auto" w:fill="FFFFFF"/>
        </w:rPr>
        <w:t xml:space="preserve">составляет </w:t>
      </w:r>
      <w:r w:rsidR="00236395" w:rsidRPr="0039126E">
        <w:rPr>
          <w:rFonts w:ascii="Times New Roman" w:eastAsiaTheme="minorEastAsia" w:hAnsi="Times New Roman" w:cs="Times New Roman"/>
          <w:sz w:val="28"/>
          <w:szCs w:val="28"/>
          <w:shd w:val="clear" w:color="auto" w:fill="FFFFFF"/>
        </w:rPr>
        <w:t>24,6</w:t>
      </w:r>
      <w:r w:rsidRPr="0039126E">
        <w:rPr>
          <w:rFonts w:ascii="Times New Roman" w:eastAsiaTheme="minorEastAsia" w:hAnsi="Times New Roman" w:cs="Times New Roman"/>
          <w:sz w:val="28"/>
          <w:szCs w:val="28"/>
          <w:shd w:val="clear" w:color="auto" w:fill="FFFFFF"/>
        </w:rPr>
        <w:t xml:space="preserve"> кв. м на 1 человека.</w:t>
      </w:r>
    </w:p>
    <w:p w14:paraId="0255B779" w14:textId="77777777" w:rsidR="00545850" w:rsidRPr="0039126E" w:rsidRDefault="005A14AF" w:rsidP="00236395">
      <w:pPr>
        <w:spacing w:after="0"/>
        <w:ind w:firstLine="567"/>
        <w:jc w:val="both"/>
        <w:rPr>
          <w:rFonts w:ascii="Times New Roman" w:eastAsiaTheme="minorEastAsia" w:hAnsi="Times New Roman" w:cs="Times New Roman"/>
          <w:sz w:val="28"/>
          <w:szCs w:val="28"/>
          <w:shd w:val="clear" w:color="auto" w:fill="FFFFFF"/>
        </w:rPr>
      </w:pPr>
      <w:r w:rsidRPr="0039126E">
        <w:rPr>
          <w:rFonts w:ascii="Times New Roman" w:eastAsiaTheme="minorEastAsia" w:hAnsi="Times New Roman" w:cs="Times New Roman"/>
          <w:sz w:val="28"/>
          <w:szCs w:val="28"/>
          <w:shd w:val="clear" w:color="auto" w:fill="FFFFFF"/>
        </w:rPr>
        <w:t xml:space="preserve">Можно сделать вывод, что жилищный фонд характеризуется </w:t>
      </w:r>
      <w:r w:rsidR="00236395" w:rsidRPr="0039126E">
        <w:rPr>
          <w:rFonts w:ascii="Times New Roman" w:eastAsiaTheme="minorEastAsia" w:hAnsi="Times New Roman" w:cs="Times New Roman"/>
          <w:sz w:val="28"/>
          <w:szCs w:val="28"/>
          <w:shd w:val="clear" w:color="auto" w:fill="FFFFFF"/>
        </w:rPr>
        <w:t>средними</w:t>
      </w:r>
      <w:r w:rsidRPr="0039126E">
        <w:rPr>
          <w:rFonts w:ascii="Times New Roman" w:eastAsiaTheme="minorEastAsia" w:hAnsi="Times New Roman" w:cs="Times New Roman"/>
          <w:sz w:val="28"/>
          <w:szCs w:val="28"/>
          <w:shd w:val="clear" w:color="auto" w:fill="FFFFFF"/>
        </w:rPr>
        <w:t xml:space="preserve"> показателями по количеству кв. м общей площади на человека.</w:t>
      </w:r>
    </w:p>
    <w:p w14:paraId="2D6C49FE" w14:textId="77777777" w:rsidR="00257DD9" w:rsidRPr="0039126E" w:rsidRDefault="00257DD9" w:rsidP="00545850">
      <w:pPr>
        <w:widowControl w:val="0"/>
        <w:spacing w:after="0"/>
        <w:ind w:firstLine="567"/>
        <w:jc w:val="right"/>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Таблица 4.</w:t>
      </w:r>
      <w:r w:rsidR="000A65ED" w:rsidRPr="0039126E">
        <w:rPr>
          <w:rFonts w:ascii="Times New Roman" w:eastAsia="Times New Roman" w:hAnsi="Times New Roman" w:cs="Times New Roman"/>
          <w:sz w:val="28"/>
          <w:szCs w:val="28"/>
          <w:lang w:eastAsia="ru-RU"/>
        </w:rPr>
        <w:t>4</w:t>
      </w:r>
      <w:r w:rsidRPr="0039126E">
        <w:rPr>
          <w:rFonts w:ascii="Times New Roman" w:eastAsia="Times New Roman" w:hAnsi="Times New Roman" w:cs="Times New Roman"/>
          <w:sz w:val="28"/>
          <w:szCs w:val="28"/>
          <w:lang w:eastAsia="ru-RU"/>
        </w:rPr>
        <w:t>.2.2</w:t>
      </w:r>
    </w:p>
    <w:p w14:paraId="2E5F4F1F" w14:textId="77777777" w:rsidR="00C742AA" w:rsidRPr="0039126E" w:rsidRDefault="00C742AA" w:rsidP="00D26E07">
      <w:pPr>
        <w:jc w:val="center"/>
        <w:rPr>
          <w:rFonts w:ascii="Times New Roman" w:eastAsiaTheme="minorEastAsia" w:hAnsi="Times New Roman" w:cs="Times New Roman"/>
          <w:sz w:val="28"/>
          <w:szCs w:val="28"/>
        </w:rPr>
      </w:pPr>
      <w:r w:rsidRPr="0039126E">
        <w:rPr>
          <w:rFonts w:ascii="Times New Roman" w:eastAsiaTheme="minorEastAsia" w:hAnsi="Times New Roman" w:cs="Times New Roman"/>
          <w:sz w:val="28"/>
          <w:szCs w:val="28"/>
        </w:rPr>
        <w:t>Амортизация существующего жилищного фонда</w:t>
      </w:r>
    </w:p>
    <w:tbl>
      <w:tblPr>
        <w:tblW w:w="10065" w:type="dxa"/>
        <w:tblInd w:w="-34" w:type="dxa"/>
        <w:tblBorders>
          <w:top w:val="single" w:sz="6" w:space="0" w:color="000000"/>
          <w:left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51"/>
        <w:gridCol w:w="3969"/>
        <w:gridCol w:w="1701"/>
        <w:gridCol w:w="1701"/>
        <w:gridCol w:w="1843"/>
      </w:tblGrid>
      <w:tr w:rsidR="00265CB7" w:rsidRPr="0039126E" w14:paraId="1A860C5A" w14:textId="77777777" w:rsidTr="009377EC">
        <w:trPr>
          <w:cantSplit/>
        </w:trPr>
        <w:tc>
          <w:tcPr>
            <w:tcW w:w="851" w:type="dxa"/>
            <w:vMerge w:val="restart"/>
          </w:tcPr>
          <w:p w14:paraId="196B2B6F" w14:textId="77777777" w:rsidR="009377EC" w:rsidRPr="0039126E" w:rsidRDefault="009377EC" w:rsidP="009377EC">
            <w:pPr>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p w14:paraId="3F6E0CA1" w14:textId="77777777" w:rsidR="009377EC" w:rsidRPr="0039126E" w:rsidRDefault="009377EC" w:rsidP="009377EC">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пп</w:t>
            </w:r>
          </w:p>
        </w:tc>
        <w:tc>
          <w:tcPr>
            <w:tcW w:w="3969" w:type="dxa"/>
            <w:vMerge w:val="restart"/>
            <w:vAlign w:val="center"/>
            <w:hideMark/>
          </w:tcPr>
          <w:p w14:paraId="7BE74504" w14:textId="77777777" w:rsidR="009377EC" w:rsidRPr="0039126E" w:rsidRDefault="009377EC" w:rsidP="005838CC">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Населенный</w:t>
            </w:r>
          </w:p>
          <w:p w14:paraId="724FA40F" w14:textId="77777777" w:rsidR="009377EC" w:rsidRPr="0039126E" w:rsidRDefault="009377EC" w:rsidP="005838CC">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пункт</w:t>
            </w:r>
          </w:p>
        </w:tc>
        <w:tc>
          <w:tcPr>
            <w:tcW w:w="5245" w:type="dxa"/>
            <w:gridSpan w:val="3"/>
            <w:hideMark/>
          </w:tcPr>
          <w:p w14:paraId="7455CC28" w14:textId="77777777" w:rsidR="009377EC" w:rsidRPr="0039126E" w:rsidRDefault="009377EC" w:rsidP="005838CC">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Физический износ жилищного фонда (кв.м)</w:t>
            </w:r>
          </w:p>
        </w:tc>
      </w:tr>
      <w:tr w:rsidR="00265CB7" w:rsidRPr="0039126E" w14:paraId="652689DB" w14:textId="77777777" w:rsidTr="009377EC">
        <w:trPr>
          <w:cantSplit/>
          <w:trHeight w:val="72"/>
        </w:trPr>
        <w:tc>
          <w:tcPr>
            <w:tcW w:w="851" w:type="dxa"/>
            <w:vMerge/>
          </w:tcPr>
          <w:p w14:paraId="239488E0" w14:textId="77777777" w:rsidR="009377EC" w:rsidRPr="0039126E" w:rsidRDefault="009377EC" w:rsidP="005838CC">
            <w:pPr>
              <w:spacing w:after="0" w:line="240" w:lineRule="auto"/>
              <w:rPr>
                <w:rFonts w:ascii="Times New Roman" w:eastAsia="Times New Roman" w:hAnsi="Times New Roman" w:cs="Times New Roman"/>
                <w:sz w:val="20"/>
                <w:szCs w:val="20"/>
                <w:lang w:eastAsia="ru-RU"/>
              </w:rPr>
            </w:pPr>
          </w:p>
        </w:tc>
        <w:tc>
          <w:tcPr>
            <w:tcW w:w="3969" w:type="dxa"/>
            <w:vMerge/>
            <w:vAlign w:val="center"/>
            <w:hideMark/>
          </w:tcPr>
          <w:p w14:paraId="1453CB59" w14:textId="77777777" w:rsidR="009377EC" w:rsidRPr="0039126E" w:rsidRDefault="009377EC" w:rsidP="005838CC">
            <w:pPr>
              <w:spacing w:after="0" w:line="240" w:lineRule="auto"/>
              <w:rPr>
                <w:rFonts w:ascii="Times New Roman" w:eastAsia="Times New Roman" w:hAnsi="Times New Roman" w:cs="Times New Roman"/>
                <w:sz w:val="20"/>
                <w:szCs w:val="20"/>
                <w:lang w:eastAsia="ru-RU"/>
              </w:rPr>
            </w:pPr>
          </w:p>
        </w:tc>
        <w:tc>
          <w:tcPr>
            <w:tcW w:w="1701" w:type="dxa"/>
            <w:hideMark/>
          </w:tcPr>
          <w:p w14:paraId="6DACE43B" w14:textId="77777777" w:rsidR="009377EC" w:rsidRPr="0039126E" w:rsidRDefault="009377EC" w:rsidP="005838CC">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 – 30%</w:t>
            </w:r>
          </w:p>
        </w:tc>
        <w:tc>
          <w:tcPr>
            <w:tcW w:w="1701" w:type="dxa"/>
            <w:hideMark/>
          </w:tcPr>
          <w:p w14:paraId="1CBC8F8A" w14:textId="77777777" w:rsidR="009377EC" w:rsidRPr="0039126E" w:rsidRDefault="009377EC" w:rsidP="005838CC">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 – 60%</w:t>
            </w:r>
          </w:p>
        </w:tc>
        <w:tc>
          <w:tcPr>
            <w:tcW w:w="1843" w:type="dxa"/>
            <w:hideMark/>
          </w:tcPr>
          <w:p w14:paraId="08DB6E63" w14:textId="77777777" w:rsidR="009377EC" w:rsidRPr="0039126E" w:rsidRDefault="009377EC" w:rsidP="005838CC">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Свыше 60%</w:t>
            </w:r>
          </w:p>
        </w:tc>
      </w:tr>
    </w:tbl>
    <w:p w14:paraId="128371C0" w14:textId="77777777" w:rsidR="00153321" w:rsidRPr="0039126E" w:rsidRDefault="00153321" w:rsidP="00153321">
      <w:pPr>
        <w:spacing w:after="0"/>
        <w:jc w:val="center"/>
        <w:rPr>
          <w:rFonts w:ascii="Times New Roman" w:eastAsiaTheme="minorEastAsia" w:hAnsi="Times New Roman" w:cs="Times New Roman"/>
          <w:sz w:val="2"/>
          <w:szCs w:val="2"/>
        </w:rPr>
      </w:pPr>
    </w:p>
    <w:tbl>
      <w:tblPr>
        <w:tblW w:w="10065"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51"/>
        <w:gridCol w:w="3969"/>
        <w:gridCol w:w="1701"/>
        <w:gridCol w:w="1701"/>
        <w:gridCol w:w="1843"/>
      </w:tblGrid>
      <w:tr w:rsidR="00265CB7" w:rsidRPr="0039126E" w14:paraId="1A6F64FD" w14:textId="77777777" w:rsidTr="009377EC">
        <w:trPr>
          <w:tblHeader/>
        </w:trPr>
        <w:tc>
          <w:tcPr>
            <w:tcW w:w="851" w:type="dxa"/>
            <w:tcBorders>
              <w:top w:val="single" w:sz="6" w:space="0" w:color="000000"/>
              <w:left w:val="single" w:sz="6" w:space="0" w:color="000000"/>
              <w:bottom w:val="single" w:sz="6" w:space="0" w:color="000000"/>
              <w:right w:val="single" w:sz="6" w:space="0" w:color="000000"/>
            </w:tcBorders>
          </w:tcPr>
          <w:p w14:paraId="57AF8866" w14:textId="77777777" w:rsidR="009377EC" w:rsidRPr="0039126E" w:rsidRDefault="009377EC" w:rsidP="00D26E07">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3969" w:type="dxa"/>
            <w:tcBorders>
              <w:top w:val="single" w:sz="6" w:space="0" w:color="000000"/>
              <w:left w:val="single" w:sz="6" w:space="0" w:color="000000"/>
              <w:bottom w:val="single" w:sz="6" w:space="0" w:color="000000"/>
              <w:right w:val="single" w:sz="6" w:space="0" w:color="000000"/>
            </w:tcBorders>
          </w:tcPr>
          <w:p w14:paraId="04108CFF" w14:textId="77777777" w:rsidR="009377EC" w:rsidRPr="0039126E" w:rsidRDefault="009377EC" w:rsidP="00D26E07">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1701" w:type="dxa"/>
            <w:tcBorders>
              <w:top w:val="single" w:sz="6" w:space="0" w:color="000000"/>
              <w:left w:val="single" w:sz="6" w:space="0" w:color="000000"/>
              <w:bottom w:val="single" w:sz="6" w:space="0" w:color="000000"/>
              <w:right w:val="single" w:sz="6" w:space="0" w:color="000000"/>
            </w:tcBorders>
          </w:tcPr>
          <w:p w14:paraId="09FDC13F" w14:textId="77777777" w:rsidR="009377EC" w:rsidRPr="0039126E" w:rsidRDefault="009377EC" w:rsidP="00D26E07">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1701" w:type="dxa"/>
            <w:tcBorders>
              <w:top w:val="single" w:sz="6" w:space="0" w:color="000000"/>
              <w:left w:val="single" w:sz="6" w:space="0" w:color="000000"/>
              <w:bottom w:val="single" w:sz="6" w:space="0" w:color="000000"/>
              <w:right w:val="single" w:sz="6" w:space="0" w:color="000000"/>
            </w:tcBorders>
          </w:tcPr>
          <w:p w14:paraId="66EB409C" w14:textId="77777777" w:rsidR="009377EC" w:rsidRPr="0039126E" w:rsidRDefault="009377EC" w:rsidP="00D26E07">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w:t>
            </w:r>
          </w:p>
        </w:tc>
        <w:tc>
          <w:tcPr>
            <w:tcW w:w="1843" w:type="dxa"/>
            <w:tcBorders>
              <w:top w:val="single" w:sz="6" w:space="0" w:color="000000"/>
              <w:left w:val="single" w:sz="6" w:space="0" w:color="000000"/>
              <w:bottom w:val="single" w:sz="6" w:space="0" w:color="000000"/>
              <w:right w:val="single" w:sz="6" w:space="0" w:color="000000"/>
            </w:tcBorders>
          </w:tcPr>
          <w:p w14:paraId="6A1A9FBF" w14:textId="77777777" w:rsidR="009377EC" w:rsidRPr="0039126E" w:rsidRDefault="009377EC" w:rsidP="00D26E07">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265CB7" w:rsidRPr="0039126E" w14:paraId="2FD95DF0" w14:textId="77777777" w:rsidTr="009377EC">
        <w:trPr>
          <w:trHeight w:val="83"/>
        </w:trPr>
        <w:tc>
          <w:tcPr>
            <w:tcW w:w="851" w:type="dxa"/>
            <w:tcBorders>
              <w:top w:val="single" w:sz="6" w:space="0" w:color="000000"/>
              <w:left w:val="single" w:sz="6" w:space="0" w:color="000000"/>
              <w:bottom w:val="single" w:sz="6" w:space="0" w:color="000000"/>
              <w:right w:val="single" w:sz="6" w:space="0" w:color="000000"/>
            </w:tcBorders>
          </w:tcPr>
          <w:p w14:paraId="3E820864"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D88ACF0"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Алферовская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1F5F270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206978C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236,9</w:t>
            </w:r>
          </w:p>
        </w:tc>
        <w:tc>
          <w:tcPr>
            <w:tcW w:w="1843" w:type="dxa"/>
            <w:tcBorders>
              <w:top w:val="single" w:sz="6" w:space="0" w:color="000000"/>
              <w:left w:val="single" w:sz="6" w:space="0" w:color="000000"/>
              <w:bottom w:val="single" w:sz="6" w:space="0" w:color="000000"/>
              <w:right w:val="single" w:sz="6" w:space="0" w:color="000000"/>
            </w:tcBorders>
            <w:vAlign w:val="center"/>
          </w:tcPr>
          <w:p w14:paraId="094B7BC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184,2</w:t>
            </w:r>
          </w:p>
        </w:tc>
      </w:tr>
      <w:tr w:rsidR="00265CB7" w:rsidRPr="0039126E" w14:paraId="34A22F87"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0F57A55"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462E6EC"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Анисимовская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0141AFA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4FFB2FF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726C025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37,8</w:t>
            </w:r>
          </w:p>
        </w:tc>
      </w:tr>
      <w:tr w:rsidR="00265CB7" w:rsidRPr="0039126E" w14:paraId="32384FAF" w14:textId="77777777" w:rsidTr="009377EC">
        <w:tc>
          <w:tcPr>
            <w:tcW w:w="851" w:type="dxa"/>
            <w:tcBorders>
              <w:left w:val="single" w:sz="6" w:space="0" w:color="000000"/>
              <w:bottom w:val="single" w:sz="6" w:space="0" w:color="000000"/>
              <w:right w:val="single" w:sz="6" w:space="0" w:color="000000"/>
            </w:tcBorders>
          </w:tcPr>
          <w:p w14:paraId="4D060DCE"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left w:val="single" w:sz="6" w:space="0" w:color="000000"/>
              <w:bottom w:val="single" w:sz="6" w:space="0" w:color="000000"/>
              <w:right w:val="single" w:sz="6" w:space="0" w:color="000000"/>
            </w:tcBorders>
          </w:tcPr>
          <w:p w14:paraId="7C4C87C7"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Афониха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1F01C55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31,4</w:t>
            </w:r>
          </w:p>
        </w:tc>
        <w:tc>
          <w:tcPr>
            <w:tcW w:w="1701" w:type="dxa"/>
            <w:tcBorders>
              <w:top w:val="single" w:sz="6" w:space="0" w:color="000000"/>
              <w:left w:val="single" w:sz="6" w:space="0" w:color="000000"/>
              <w:bottom w:val="single" w:sz="6" w:space="0" w:color="000000"/>
              <w:right w:val="single" w:sz="6" w:space="0" w:color="000000"/>
            </w:tcBorders>
            <w:vAlign w:val="center"/>
          </w:tcPr>
          <w:p w14:paraId="21FD8C8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171,0</w:t>
            </w:r>
          </w:p>
        </w:tc>
        <w:tc>
          <w:tcPr>
            <w:tcW w:w="1843" w:type="dxa"/>
            <w:tcBorders>
              <w:top w:val="single" w:sz="6" w:space="0" w:color="000000"/>
              <w:left w:val="single" w:sz="6" w:space="0" w:color="000000"/>
              <w:bottom w:val="single" w:sz="6" w:space="0" w:color="000000"/>
              <w:right w:val="single" w:sz="6" w:space="0" w:color="000000"/>
            </w:tcBorders>
            <w:vAlign w:val="center"/>
          </w:tcPr>
          <w:p w14:paraId="1704E7A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88,0</w:t>
            </w:r>
          </w:p>
        </w:tc>
      </w:tr>
      <w:tr w:rsidR="00265CB7" w:rsidRPr="0039126E" w14:paraId="56287846"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555A7C5"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211F713"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Балыково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76406AD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204EC8B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201,7</w:t>
            </w:r>
          </w:p>
        </w:tc>
        <w:tc>
          <w:tcPr>
            <w:tcW w:w="1843" w:type="dxa"/>
            <w:tcBorders>
              <w:top w:val="single" w:sz="6" w:space="0" w:color="000000"/>
              <w:left w:val="single" w:sz="6" w:space="0" w:color="000000"/>
              <w:bottom w:val="single" w:sz="6" w:space="0" w:color="000000"/>
              <w:right w:val="single" w:sz="6" w:space="0" w:color="000000"/>
            </w:tcBorders>
            <w:vAlign w:val="center"/>
          </w:tcPr>
          <w:p w14:paraId="0977DB6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54,5</w:t>
            </w:r>
          </w:p>
        </w:tc>
      </w:tr>
      <w:tr w:rsidR="00265CB7" w:rsidRPr="0039126E" w14:paraId="4340AAB9" w14:textId="77777777" w:rsidTr="009377EC">
        <w:tc>
          <w:tcPr>
            <w:tcW w:w="851" w:type="dxa"/>
            <w:tcBorders>
              <w:top w:val="single" w:sz="6" w:space="0" w:color="000000"/>
              <w:left w:val="single" w:sz="6" w:space="0" w:color="000000"/>
              <w:bottom w:val="single" w:sz="6" w:space="0" w:color="000000"/>
              <w:right w:val="single" w:sz="6" w:space="0" w:color="000000"/>
            </w:tcBorders>
          </w:tcPr>
          <w:p w14:paraId="699AF350"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787534C0"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Бараниха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4375B12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877,9</w:t>
            </w:r>
          </w:p>
        </w:tc>
        <w:tc>
          <w:tcPr>
            <w:tcW w:w="1701" w:type="dxa"/>
            <w:tcBorders>
              <w:top w:val="single" w:sz="6" w:space="0" w:color="000000"/>
              <w:left w:val="single" w:sz="6" w:space="0" w:color="000000"/>
              <w:bottom w:val="single" w:sz="6" w:space="0" w:color="000000"/>
              <w:right w:val="single" w:sz="6" w:space="0" w:color="000000"/>
            </w:tcBorders>
            <w:vAlign w:val="center"/>
          </w:tcPr>
          <w:p w14:paraId="1519BAF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6034,7</w:t>
            </w:r>
          </w:p>
        </w:tc>
        <w:tc>
          <w:tcPr>
            <w:tcW w:w="1843" w:type="dxa"/>
            <w:tcBorders>
              <w:top w:val="single" w:sz="6" w:space="0" w:color="000000"/>
              <w:left w:val="single" w:sz="6" w:space="0" w:color="000000"/>
              <w:bottom w:val="single" w:sz="6" w:space="0" w:color="000000"/>
              <w:right w:val="single" w:sz="6" w:space="0" w:color="000000"/>
            </w:tcBorders>
            <w:vAlign w:val="center"/>
          </w:tcPr>
          <w:p w14:paraId="1726B6D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48,2</w:t>
            </w:r>
          </w:p>
        </w:tc>
      </w:tr>
      <w:tr w:rsidR="00265CB7" w:rsidRPr="0039126E" w14:paraId="1EC0C442" w14:textId="77777777" w:rsidTr="009377EC">
        <w:tc>
          <w:tcPr>
            <w:tcW w:w="851" w:type="dxa"/>
            <w:tcBorders>
              <w:top w:val="single" w:sz="6" w:space="0" w:color="000000"/>
              <w:left w:val="single" w:sz="6" w:space="0" w:color="000000"/>
              <w:bottom w:val="single" w:sz="6" w:space="0" w:color="000000"/>
              <w:right w:val="single" w:sz="6" w:space="0" w:color="000000"/>
            </w:tcBorders>
          </w:tcPr>
          <w:p w14:paraId="22E24E88"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5EEB6A48"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Бекрениха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085932D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125,5</w:t>
            </w:r>
          </w:p>
        </w:tc>
        <w:tc>
          <w:tcPr>
            <w:tcW w:w="1701" w:type="dxa"/>
            <w:tcBorders>
              <w:top w:val="single" w:sz="6" w:space="0" w:color="000000"/>
              <w:left w:val="single" w:sz="6" w:space="0" w:color="000000"/>
              <w:bottom w:val="single" w:sz="6" w:space="0" w:color="000000"/>
              <w:right w:val="single" w:sz="6" w:space="0" w:color="000000"/>
            </w:tcBorders>
            <w:vAlign w:val="center"/>
          </w:tcPr>
          <w:p w14:paraId="60FF033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215,4</w:t>
            </w:r>
          </w:p>
        </w:tc>
        <w:tc>
          <w:tcPr>
            <w:tcW w:w="1843" w:type="dxa"/>
            <w:tcBorders>
              <w:top w:val="single" w:sz="6" w:space="0" w:color="000000"/>
              <w:left w:val="single" w:sz="6" w:space="0" w:color="000000"/>
              <w:bottom w:val="single" w:sz="6" w:space="0" w:color="000000"/>
              <w:right w:val="single" w:sz="6" w:space="0" w:color="000000"/>
            </w:tcBorders>
            <w:vAlign w:val="center"/>
          </w:tcPr>
          <w:p w14:paraId="322A606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0C3BDF7C" w14:textId="77777777" w:rsidTr="009377EC">
        <w:tc>
          <w:tcPr>
            <w:tcW w:w="851" w:type="dxa"/>
            <w:tcBorders>
              <w:top w:val="single" w:sz="6" w:space="0" w:color="000000"/>
              <w:left w:val="single" w:sz="6" w:space="0" w:color="000000"/>
              <w:bottom w:val="single" w:sz="6" w:space="0" w:color="000000"/>
              <w:right w:val="single" w:sz="6" w:space="0" w:color="000000"/>
            </w:tcBorders>
          </w:tcPr>
          <w:p w14:paraId="6435C8FA"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7E6C1714"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Беленицыно</w:t>
            </w:r>
          </w:p>
        </w:tc>
        <w:tc>
          <w:tcPr>
            <w:tcW w:w="1701" w:type="dxa"/>
            <w:tcBorders>
              <w:top w:val="single" w:sz="6" w:space="0" w:color="000000"/>
              <w:left w:val="single" w:sz="6" w:space="0" w:color="000000"/>
              <w:bottom w:val="single" w:sz="6" w:space="0" w:color="000000"/>
              <w:right w:val="single" w:sz="6" w:space="0" w:color="000000"/>
            </w:tcBorders>
            <w:vAlign w:val="center"/>
          </w:tcPr>
          <w:p w14:paraId="13BE489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361,7</w:t>
            </w:r>
          </w:p>
        </w:tc>
        <w:tc>
          <w:tcPr>
            <w:tcW w:w="1701" w:type="dxa"/>
            <w:tcBorders>
              <w:top w:val="single" w:sz="6" w:space="0" w:color="000000"/>
              <w:left w:val="single" w:sz="6" w:space="0" w:color="000000"/>
              <w:bottom w:val="single" w:sz="6" w:space="0" w:color="000000"/>
              <w:right w:val="single" w:sz="6" w:space="0" w:color="000000"/>
            </w:tcBorders>
            <w:vAlign w:val="center"/>
          </w:tcPr>
          <w:p w14:paraId="05F27E2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600,0</w:t>
            </w:r>
          </w:p>
        </w:tc>
        <w:tc>
          <w:tcPr>
            <w:tcW w:w="1843" w:type="dxa"/>
            <w:tcBorders>
              <w:top w:val="single" w:sz="6" w:space="0" w:color="000000"/>
              <w:left w:val="single" w:sz="6" w:space="0" w:color="000000"/>
              <w:bottom w:val="single" w:sz="6" w:space="0" w:color="000000"/>
              <w:right w:val="single" w:sz="6" w:space="0" w:color="000000"/>
            </w:tcBorders>
            <w:vAlign w:val="center"/>
          </w:tcPr>
          <w:p w14:paraId="42DF513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91,5</w:t>
            </w:r>
          </w:p>
        </w:tc>
      </w:tr>
      <w:tr w:rsidR="00265CB7" w:rsidRPr="0039126E" w14:paraId="560DEB97" w14:textId="77777777" w:rsidTr="009377EC">
        <w:tc>
          <w:tcPr>
            <w:tcW w:w="851" w:type="dxa"/>
            <w:tcBorders>
              <w:top w:val="single" w:sz="6" w:space="0" w:color="000000"/>
              <w:left w:val="single" w:sz="6" w:space="0" w:color="000000"/>
              <w:bottom w:val="single" w:sz="6" w:space="0" w:color="000000"/>
              <w:right w:val="single" w:sz="6" w:space="0" w:color="000000"/>
            </w:tcBorders>
          </w:tcPr>
          <w:p w14:paraId="6FF96179"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D1D5F75"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Бильгачево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7AE3F91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16D9108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2185,7</w:t>
            </w:r>
          </w:p>
        </w:tc>
        <w:tc>
          <w:tcPr>
            <w:tcW w:w="1843" w:type="dxa"/>
            <w:tcBorders>
              <w:top w:val="single" w:sz="6" w:space="0" w:color="000000"/>
              <w:left w:val="single" w:sz="6" w:space="0" w:color="000000"/>
              <w:bottom w:val="single" w:sz="6" w:space="0" w:color="000000"/>
              <w:right w:val="single" w:sz="6" w:space="0" w:color="000000"/>
            </w:tcBorders>
            <w:vAlign w:val="center"/>
          </w:tcPr>
          <w:p w14:paraId="205ACA4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237,00</w:t>
            </w:r>
          </w:p>
        </w:tc>
      </w:tr>
      <w:tr w:rsidR="00265CB7" w:rsidRPr="0039126E" w14:paraId="0523C814" w14:textId="77777777" w:rsidTr="009377EC">
        <w:tc>
          <w:tcPr>
            <w:tcW w:w="851" w:type="dxa"/>
            <w:tcBorders>
              <w:top w:val="single" w:sz="6" w:space="0" w:color="000000"/>
              <w:left w:val="single" w:sz="6" w:space="0" w:color="000000"/>
              <w:bottom w:val="single" w:sz="6" w:space="0" w:color="000000"/>
              <w:right w:val="single" w:sz="6" w:space="0" w:color="000000"/>
            </w:tcBorders>
          </w:tcPr>
          <w:p w14:paraId="6F13E0BC"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8A1872D"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Бор</w:t>
            </w:r>
          </w:p>
        </w:tc>
        <w:tc>
          <w:tcPr>
            <w:tcW w:w="1701" w:type="dxa"/>
            <w:tcBorders>
              <w:top w:val="single" w:sz="6" w:space="0" w:color="000000"/>
              <w:left w:val="single" w:sz="6" w:space="0" w:color="000000"/>
              <w:bottom w:val="single" w:sz="6" w:space="0" w:color="000000"/>
              <w:right w:val="single" w:sz="6" w:space="0" w:color="000000"/>
            </w:tcBorders>
            <w:vAlign w:val="center"/>
          </w:tcPr>
          <w:p w14:paraId="17CBC55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159,4</w:t>
            </w:r>
          </w:p>
        </w:tc>
        <w:tc>
          <w:tcPr>
            <w:tcW w:w="1701" w:type="dxa"/>
            <w:tcBorders>
              <w:top w:val="single" w:sz="6" w:space="0" w:color="000000"/>
              <w:left w:val="single" w:sz="6" w:space="0" w:color="000000"/>
              <w:bottom w:val="single" w:sz="6" w:space="0" w:color="000000"/>
              <w:right w:val="single" w:sz="6" w:space="0" w:color="000000"/>
            </w:tcBorders>
            <w:vAlign w:val="center"/>
          </w:tcPr>
          <w:p w14:paraId="7F5EFF2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173,4</w:t>
            </w:r>
          </w:p>
        </w:tc>
        <w:tc>
          <w:tcPr>
            <w:tcW w:w="1843" w:type="dxa"/>
            <w:tcBorders>
              <w:top w:val="single" w:sz="6" w:space="0" w:color="000000"/>
              <w:left w:val="single" w:sz="6" w:space="0" w:color="000000"/>
              <w:bottom w:val="single" w:sz="6" w:space="0" w:color="000000"/>
              <w:right w:val="single" w:sz="6" w:space="0" w:color="000000"/>
            </w:tcBorders>
            <w:vAlign w:val="center"/>
          </w:tcPr>
          <w:p w14:paraId="7A6EBBB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328,5</w:t>
            </w:r>
          </w:p>
        </w:tc>
      </w:tr>
      <w:tr w:rsidR="00265CB7" w:rsidRPr="0039126E" w14:paraId="5DC728DA"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8BF5918"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FC9BF8A"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Боровиково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29C5F87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171,5</w:t>
            </w:r>
          </w:p>
        </w:tc>
        <w:tc>
          <w:tcPr>
            <w:tcW w:w="1701" w:type="dxa"/>
            <w:tcBorders>
              <w:top w:val="single" w:sz="6" w:space="0" w:color="000000"/>
              <w:left w:val="single" w:sz="6" w:space="0" w:color="000000"/>
              <w:bottom w:val="single" w:sz="6" w:space="0" w:color="000000"/>
              <w:right w:val="single" w:sz="6" w:space="0" w:color="000000"/>
            </w:tcBorders>
            <w:vAlign w:val="center"/>
          </w:tcPr>
          <w:p w14:paraId="2AD98CE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732,9</w:t>
            </w:r>
          </w:p>
        </w:tc>
        <w:tc>
          <w:tcPr>
            <w:tcW w:w="1843" w:type="dxa"/>
            <w:tcBorders>
              <w:top w:val="single" w:sz="6" w:space="0" w:color="000000"/>
              <w:left w:val="single" w:sz="6" w:space="0" w:color="000000"/>
              <w:bottom w:val="single" w:sz="6" w:space="0" w:color="000000"/>
              <w:right w:val="single" w:sz="6" w:space="0" w:color="000000"/>
            </w:tcBorders>
            <w:vAlign w:val="center"/>
          </w:tcPr>
          <w:p w14:paraId="7700339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58,6</w:t>
            </w:r>
          </w:p>
        </w:tc>
      </w:tr>
      <w:tr w:rsidR="00265CB7" w:rsidRPr="0039126E" w14:paraId="7307D69C"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C7711AE"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EEE1BEC"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Будриха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4FB2132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7D95F15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926,7</w:t>
            </w:r>
          </w:p>
        </w:tc>
        <w:tc>
          <w:tcPr>
            <w:tcW w:w="1843" w:type="dxa"/>
            <w:tcBorders>
              <w:top w:val="single" w:sz="6" w:space="0" w:color="000000"/>
              <w:left w:val="single" w:sz="6" w:space="0" w:color="000000"/>
              <w:bottom w:val="single" w:sz="6" w:space="0" w:color="000000"/>
              <w:right w:val="single" w:sz="6" w:space="0" w:color="000000"/>
            </w:tcBorders>
            <w:vAlign w:val="center"/>
          </w:tcPr>
          <w:p w14:paraId="7C58BAE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92,7</w:t>
            </w:r>
          </w:p>
        </w:tc>
      </w:tr>
      <w:tr w:rsidR="00265CB7" w:rsidRPr="0039126E" w14:paraId="0FDDDCC1"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EC107A6"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E4F3137"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Быково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5F1FD08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91,7</w:t>
            </w:r>
          </w:p>
        </w:tc>
        <w:tc>
          <w:tcPr>
            <w:tcW w:w="1701" w:type="dxa"/>
            <w:tcBorders>
              <w:top w:val="single" w:sz="6" w:space="0" w:color="000000"/>
              <w:left w:val="single" w:sz="6" w:space="0" w:color="000000"/>
              <w:bottom w:val="single" w:sz="6" w:space="0" w:color="000000"/>
              <w:right w:val="single" w:sz="6" w:space="0" w:color="000000"/>
            </w:tcBorders>
            <w:vAlign w:val="center"/>
          </w:tcPr>
          <w:p w14:paraId="628F210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834,0</w:t>
            </w:r>
          </w:p>
        </w:tc>
        <w:tc>
          <w:tcPr>
            <w:tcW w:w="1843" w:type="dxa"/>
            <w:tcBorders>
              <w:top w:val="single" w:sz="6" w:space="0" w:color="000000"/>
              <w:left w:val="single" w:sz="6" w:space="0" w:color="000000"/>
              <w:bottom w:val="single" w:sz="6" w:space="0" w:color="000000"/>
              <w:right w:val="single" w:sz="6" w:space="0" w:color="000000"/>
            </w:tcBorders>
            <w:vAlign w:val="center"/>
          </w:tcPr>
          <w:p w14:paraId="27F2276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120,4</w:t>
            </w:r>
          </w:p>
        </w:tc>
      </w:tr>
      <w:tr w:rsidR="00265CB7" w:rsidRPr="0039126E" w14:paraId="4F664A61"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D6A9F25"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0E682FC7"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Бычиха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4DFD96E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1492B27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52,0</w:t>
            </w:r>
          </w:p>
        </w:tc>
        <w:tc>
          <w:tcPr>
            <w:tcW w:w="1843" w:type="dxa"/>
            <w:tcBorders>
              <w:top w:val="single" w:sz="6" w:space="0" w:color="000000"/>
              <w:left w:val="single" w:sz="6" w:space="0" w:color="000000"/>
              <w:bottom w:val="single" w:sz="6" w:space="0" w:color="000000"/>
              <w:right w:val="single" w:sz="6" w:space="0" w:color="000000"/>
            </w:tcBorders>
            <w:vAlign w:val="center"/>
          </w:tcPr>
          <w:p w14:paraId="5AD5994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114,0</w:t>
            </w:r>
          </w:p>
        </w:tc>
      </w:tr>
      <w:tr w:rsidR="00265CB7" w:rsidRPr="0039126E" w14:paraId="5666ECFB" w14:textId="77777777" w:rsidTr="009377EC">
        <w:tc>
          <w:tcPr>
            <w:tcW w:w="851" w:type="dxa"/>
            <w:tcBorders>
              <w:top w:val="single" w:sz="6" w:space="0" w:color="000000"/>
              <w:left w:val="single" w:sz="6" w:space="0" w:color="000000"/>
              <w:bottom w:val="single" w:sz="6" w:space="0" w:color="000000"/>
              <w:right w:val="single" w:sz="6" w:space="0" w:color="000000"/>
            </w:tcBorders>
          </w:tcPr>
          <w:p w14:paraId="2240424F"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63C86BA"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Варламово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2B093FA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1CDA9D7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09D89F6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495,2</w:t>
            </w:r>
          </w:p>
        </w:tc>
      </w:tr>
      <w:tr w:rsidR="00265CB7" w:rsidRPr="0039126E" w14:paraId="47760A81"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59E417C"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34305E4"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Великий Двор</w:t>
            </w:r>
          </w:p>
        </w:tc>
        <w:tc>
          <w:tcPr>
            <w:tcW w:w="1701" w:type="dxa"/>
            <w:tcBorders>
              <w:top w:val="single" w:sz="6" w:space="0" w:color="000000"/>
              <w:left w:val="single" w:sz="6" w:space="0" w:color="000000"/>
              <w:bottom w:val="single" w:sz="6" w:space="0" w:color="000000"/>
              <w:right w:val="single" w:sz="6" w:space="0" w:color="000000"/>
            </w:tcBorders>
            <w:vAlign w:val="center"/>
          </w:tcPr>
          <w:p w14:paraId="1D45DF7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392,1</w:t>
            </w:r>
          </w:p>
        </w:tc>
        <w:tc>
          <w:tcPr>
            <w:tcW w:w="1701" w:type="dxa"/>
            <w:tcBorders>
              <w:top w:val="single" w:sz="6" w:space="0" w:color="000000"/>
              <w:left w:val="single" w:sz="6" w:space="0" w:color="000000"/>
              <w:bottom w:val="single" w:sz="6" w:space="0" w:color="000000"/>
              <w:right w:val="single" w:sz="6" w:space="0" w:color="000000"/>
            </w:tcBorders>
            <w:vAlign w:val="center"/>
          </w:tcPr>
          <w:p w14:paraId="1C9B61D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733,0</w:t>
            </w:r>
          </w:p>
        </w:tc>
        <w:tc>
          <w:tcPr>
            <w:tcW w:w="1843" w:type="dxa"/>
            <w:tcBorders>
              <w:top w:val="single" w:sz="6" w:space="0" w:color="000000"/>
              <w:left w:val="single" w:sz="6" w:space="0" w:color="000000"/>
              <w:bottom w:val="single" w:sz="6" w:space="0" w:color="000000"/>
              <w:right w:val="single" w:sz="6" w:space="0" w:color="000000"/>
            </w:tcBorders>
            <w:vAlign w:val="center"/>
          </w:tcPr>
          <w:p w14:paraId="1005BED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65,2</w:t>
            </w:r>
          </w:p>
        </w:tc>
      </w:tr>
      <w:tr w:rsidR="00265CB7" w:rsidRPr="0039126E" w14:paraId="4B27D39A"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67DC1A5"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717A950E"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Верхняя Горка</w:t>
            </w:r>
          </w:p>
        </w:tc>
        <w:tc>
          <w:tcPr>
            <w:tcW w:w="1701" w:type="dxa"/>
            <w:tcBorders>
              <w:top w:val="single" w:sz="6" w:space="0" w:color="000000"/>
              <w:left w:val="single" w:sz="6" w:space="0" w:color="000000"/>
              <w:bottom w:val="single" w:sz="6" w:space="0" w:color="000000"/>
              <w:right w:val="single" w:sz="6" w:space="0" w:color="000000"/>
            </w:tcBorders>
            <w:vAlign w:val="center"/>
          </w:tcPr>
          <w:p w14:paraId="06B52A2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6F1FF65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26,0</w:t>
            </w:r>
          </w:p>
        </w:tc>
        <w:tc>
          <w:tcPr>
            <w:tcW w:w="1843" w:type="dxa"/>
            <w:tcBorders>
              <w:top w:val="single" w:sz="6" w:space="0" w:color="000000"/>
              <w:left w:val="single" w:sz="6" w:space="0" w:color="000000"/>
              <w:bottom w:val="single" w:sz="6" w:space="0" w:color="000000"/>
              <w:right w:val="single" w:sz="6" w:space="0" w:color="000000"/>
            </w:tcBorders>
            <w:vAlign w:val="center"/>
          </w:tcPr>
          <w:p w14:paraId="383B047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106,0</w:t>
            </w:r>
          </w:p>
        </w:tc>
      </w:tr>
      <w:tr w:rsidR="00265CB7" w:rsidRPr="0039126E" w14:paraId="1A7960C7" w14:textId="77777777" w:rsidTr="009377EC">
        <w:tc>
          <w:tcPr>
            <w:tcW w:w="851" w:type="dxa"/>
            <w:tcBorders>
              <w:top w:val="single" w:sz="6" w:space="0" w:color="000000"/>
              <w:left w:val="single" w:sz="6" w:space="0" w:color="000000"/>
              <w:bottom w:val="single" w:sz="6" w:space="0" w:color="000000"/>
              <w:right w:val="single" w:sz="6" w:space="0" w:color="000000"/>
            </w:tcBorders>
          </w:tcPr>
          <w:p w14:paraId="51ED8A85"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0E7E669"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Волчиха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7B7F18A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55E23FB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346</w:t>
            </w:r>
          </w:p>
        </w:tc>
        <w:tc>
          <w:tcPr>
            <w:tcW w:w="1843" w:type="dxa"/>
            <w:tcBorders>
              <w:top w:val="single" w:sz="6" w:space="0" w:color="000000"/>
              <w:left w:val="single" w:sz="6" w:space="0" w:color="000000"/>
              <w:bottom w:val="single" w:sz="6" w:space="0" w:color="000000"/>
              <w:right w:val="single" w:sz="6" w:space="0" w:color="000000"/>
            </w:tcBorders>
            <w:vAlign w:val="center"/>
          </w:tcPr>
          <w:p w14:paraId="63B4645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200,2</w:t>
            </w:r>
          </w:p>
        </w:tc>
      </w:tr>
      <w:tr w:rsidR="00265CB7" w:rsidRPr="0039126E" w14:paraId="41D4579A"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D82749B"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50C02EA2"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Головинская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77C9CBE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13A0289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02423AB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52,3</w:t>
            </w:r>
          </w:p>
        </w:tc>
      </w:tr>
      <w:tr w:rsidR="00265CB7" w:rsidRPr="0039126E" w14:paraId="07DEDCC6"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A317ADB"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742C7C0"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Горка (19252840012)</w:t>
            </w:r>
          </w:p>
        </w:tc>
        <w:tc>
          <w:tcPr>
            <w:tcW w:w="1701" w:type="dxa"/>
            <w:tcBorders>
              <w:top w:val="single" w:sz="6" w:space="0" w:color="000000"/>
              <w:left w:val="single" w:sz="6" w:space="0" w:color="000000"/>
              <w:bottom w:val="single" w:sz="6" w:space="0" w:color="000000"/>
              <w:right w:val="single" w:sz="6" w:space="0" w:color="000000"/>
            </w:tcBorders>
            <w:vAlign w:val="center"/>
          </w:tcPr>
          <w:p w14:paraId="47F5E05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3EABA63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5A158D6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171,7</w:t>
            </w:r>
          </w:p>
        </w:tc>
      </w:tr>
      <w:tr w:rsidR="00265CB7" w:rsidRPr="0039126E" w14:paraId="48981B6D"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BC8536D"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F35389E"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Горка (19252840011)</w:t>
            </w:r>
          </w:p>
        </w:tc>
        <w:tc>
          <w:tcPr>
            <w:tcW w:w="1701" w:type="dxa"/>
            <w:tcBorders>
              <w:top w:val="single" w:sz="6" w:space="0" w:color="000000"/>
              <w:left w:val="single" w:sz="6" w:space="0" w:color="000000"/>
              <w:bottom w:val="single" w:sz="6" w:space="0" w:color="000000"/>
              <w:right w:val="single" w:sz="6" w:space="0" w:color="000000"/>
            </w:tcBorders>
            <w:vAlign w:val="center"/>
          </w:tcPr>
          <w:p w14:paraId="57C9CBD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739D7A5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7B6ABB1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79CB718B"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E60F5C0"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8C06F5D"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Гречутино</w:t>
            </w:r>
          </w:p>
        </w:tc>
        <w:tc>
          <w:tcPr>
            <w:tcW w:w="1701" w:type="dxa"/>
            <w:tcBorders>
              <w:top w:val="single" w:sz="6" w:space="0" w:color="000000"/>
              <w:left w:val="single" w:sz="6" w:space="0" w:color="000000"/>
              <w:bottom w:val="single" w:sz="6" w:space="0" w:color="000000"/>
              <w:right w:val="single" w:sz="6" w:space="0" w:color="000000"/>
            </w:tcBorders>
            <w:vAlign w:val="center"/>
          </w:tcPr>
          <w:p w14:paraId="497D077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5C955C4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140,1</w:t>
            </w:r>
          </w:p>
        </w:tc>
        <w:tc>
          <w:tcPr>
            <w:tcW w:w="1843" w:type="dxa"/>
            <w:tcBorders>
              <w:top w:val="single" w:sz="6" w:space="0" w:color="000000"/>
              <w:left w:val="single" w:sz="6" w:space="0" w:color="000000"/>
              <w:bottom w:val="single" w:sz="6" w:space="0" w:color="000000"/>
              <w:right w:val="single" w:sz="6" w:space="0" w:color="000000"/>
            </w:tcBorders>
            <w:vAlign w:val="center"/>
          </w:tcPr>
          <w:p w14:paraId="6901815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83,4</w:t>
            </w:r>
          </w:p>
        </w:tc>
      </w:tr>
      <w:tr w:rsidR="00265CB7" w:rsidRPr="0039126E" w14:paraId="3295E81B"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CCFCF45"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B4F4197"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Гридкино</w:t>
            </w:r>
          </w:p>
        </w:tc>
        <w:tc>
          <w:tcPr>
            <w:tcW w:w="1701" w:type="dxa"/>
            <w:tcBorders>
              <w:top w:val="single" w:sz="6" w:space="0" w:color="000000"/>
              <w:left w:val="single" w:sz="6" w:space="0" w:color="000000"/>
              <w:bottom w:val="single" w:sz="6" w:space="0" w:color="000000"/>
              <w:right w:val="single" w:sz="6" w:space="0" w:color="000000"/>
            </w:tcBorders>
            <w:vAlign w:val="center"/>
          </w:tcPr>
          <w:p w14:paraId="4A94082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2C0AD41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3677F24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20,0</w:t>
            </w:r>
          </w:p>
        </w:tc>
      </w:tr>
      <w:tr w:rsidR="00265CB7" w:rsidRPr="0039126E" w14:paraId="507813F6"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BF61FA3"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C288328"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Демушиха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693C98A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54B93A1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103,0</w:t>
            </w:r>
          </w:p>
        </w:tc>
        <w:tc>
          <w:tcPr>
            <w:tcW w:w="1843" w:type="dxa"/>
            <w:tcBorders>
              <w:top w:val="single" w:sz="6" w:space="0" w:color="000000"/>
              <w:left w:val="single" w:sz="6" w:space="0" w:color="000000"/>
              <w:bottom w:val="single" w:sz="6" w:space="0" w:color="000000"/>
              <w:right w:val="single" w:sz="6" w:space="0" w:color="000000"/>
            </w:tcBorders>
            <w:vAlign w:val="center"/>
          </w:tcPr>
          <w:p w14:paraId="60F5CAF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49,0</w:t>
            </w:r>
          </w:p>
        </w:tc>
      </w:tr>
      <w:tr w:rsidR="00265CB7" w:rsidRPr="0039126E" w14:paraId="48E5039C" w14:textId="77777777" w:rsidTr="009377EC">
        <w:tc>
          <w:tcPr>
            <w:tcW w:w="851" w:type="dxa"/>
            <w:tcBorders>
              <w:top w:val="single" w:sz="6" w:space="0" w:color="000000"/>
              <w:left w:val="single" w:sz="6" w:space="0" w:color="000000"/>
              <w:bottom w:val="single" w:sz="6" w:space="0" w:color="000000"/>
              <w:right w:val="single" w:sz="6" w:space="0" w:color="000000"/>
            </w:tcBorders>
          </w:tcPr>
          <w:p w14:paraId="29A2A0FB"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5F068424"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Деряжница</w:t>
            </w:r>
          </w:p>
        </w:tc>
        <w:tc>
          <w:tcPr>
            <w:tcW w:w="1701" w:type="dxa"/>
            <w:tcBorders>
              <w:top w:val="single" w:sz="6" w:space="0" w:color="000000"/>
              <w:left w:val="single" w:sz="6" w:space="0" w:color="000000"/>
              <w:bottom w:val="single" w:sz="6" w:space="0" w:color="000000"/>
              <w:right w:val="single" w:sz="6" w:space="0" w:color="000000"/>
            </w:tcBorders>
            <w:vAlign w:val="center"/>
          </w:tcPr>
          <w:p w14:paraId="1808337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0DAA522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5A1DEB9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76B650C0"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4C85124"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3DD80E8"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Дешинское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43A7324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48,1</w:t>
            </w:r>
          </w:p>
        </w:tc>
        <w:tc>
          <w:tcPr>
            <w:tcW w:w="1701" w:type="dxa"/>
            <w:tcBorders>
              <w:top w:val="single" w:sz="6" w:space="0" w:color="000000"/>
              <w:left w:val="single" w:sz="6" w:space="0" w:color="000000"/>
              <w:bottom w:val="single" w:sz="6" w:space="0" w:color="000000"/>
              <w:right w:val="single" w:sz="6" w:space="0" w:color="000000"/>
            </w:tcBorders>
            <w:vAlign w:val="center"/>
          </w:tcPr>
          <w:p w14:paraId="00409A2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657,9</w:t>
            </w:r>
          </w:p>
        </w:tc>
        <w:tc>
          <w:tcPr>
            <w:tcW w:w="1843" w:type="dxa"/>
            <w:tcBorders>
              <w:top w:val="single" w:sz="6" w:space="0" w:color="000000"/>
              <w:left w:val="single" w:sz="6" w:space="0" w:color="000000"/>
              <w:bottom w:val="single" w:sz="6" w:space="0" w:color="000000"/>
              <w:right w:val="single" w:sz="6" w:space="0" w:color="000000"/>
            </w:tcBorders>
            <w:vAlign w:val="center"/>
          </w:tcPr>
          <w:p w14:paraId="49665AC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326,9</w:t>
            </w:r>
          </w:p>
        </w:tc>
      </w:tr>
      <w:tr w:rsidR="00265CB7" w:rsidRPr="0039126E" w14:paraId="34DA5B9B"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B44BBA7"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6DFD0B5"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Дитинская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73567DD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96,2</w:t>
            </w:r>
          </w:p>
        </w:tc>
        <w:tc>
          <w:tcPr>
            <w:tcW w:w="1701" w:type="dxa"/>
            <w:tcBorders>
              <w:top w:val="single" w:sz="6" w:space="0" w:color="000000"/>
              <w:left w:val="single" w:sz="6" w:space="0" w:color="000000"/>
              <w:bottom w:val="single" w:sz="6" w:space="0" w:color="000000"/>
              <w:right w:val="single" w:sz="6" w:space="0" w:color="000000"/>
            </w:tcBorders>
            <w:vAlign w:val="center"/>
          </w:tcPr>
          <w:p w14:paraId="5826123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591,4</w:t>
            </w:r>
          </w:p>
        </w:tc>
        <w:tc>
          <w:tcPr>
            <w:tcW w:w="1843" w:type="dxa"/>
            <w:tcBorders>
              <w:top w:val="single" w:sz="6" w:space="0" w:color="000000"/>
              <w:left w:val="single" w:sz="6" w:space="0" w:color="000000"/>
              <w:bottom w:val="single" w:sz="6" w:space="0" w:color="000000"/>
              <w:right w:val="single" w:sz="6" w:space="0" w:color="000000"/>
            </w:tcBorders>
            <w:vAlign w:val="center"/>
          </w:tcPr>
          <w:p w14:paraId="4794DC7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625,9</w:t>
            </w:r>
          </w:p>
        </w:tc>
      </w:tr>
      <w:tr w:rsidR="00265CB7" w:rsidRPr="0039126E" w14:paraId="10237412"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7F920C0"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B6A3E9D"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Дмитриево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65F0F73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108,6</w:t>
            </w:r>
          </w:p>
        </w:tc>
        <w:tc>
          <w:tcPr>
            <w:tcW w:w="1701" w:type="dxa"/>
            <w:tcBorders>
              <w:top w:val="single" w:sz="6" w:space="0" w:color="000000"/>
              <w:left w:val="single" w:sz="6" w:space="0" w:color="000000"/>
              <w:bottom w:val="single" w:sz="6" w:space="0" w:color="000000"/>
              <w:right w:val="single" w:sz="6" w:space="0" w:color="000000"/>
            </w:tcBorders>
            <w:vAlign w:val="center"/>
          </w:tcPr>
          <w:p w14:paraId="684894E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370,3</w:t>
            </w:r>
          </w:p>
        </w:tc>
        <w:tc>
          <w:tcPr>
            <w:tcW w:w="1843" w:type="dxa"/>
            <w:tcBorders>
              <w:top w:val="single" w:sz="6" w:space="0" w:color="000000"/>
              <w:left w:val="single" w:sz="6" w:space="0" w:color="000000"/>
              <w:bottom w:val="single" w:sz="6" w:space="0" w:color="000000"/>
              <w:right w:val="single" w:sz="6" w:space="0" w:color="000000"/>
            </w:tcBorders>
            <w:vAlign w:val="center"/>
          </w:tcPr>
          <w:p w14:paraId="43863EC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136,6</w:t>
            </w:r>
          </w:p>
        </w:tc>
      </w:tr>
      <w:tr w:rsidR="00265CB7" w:rsidRPr="0039126E" w14:paraId="12FD157E"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B28A238"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0E4035B"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Дор</w:t>
            </w:r>
          </w:p>
        </w:tc>
        <w:tc>
          <w:tcPr>
            <w:tcW w:w="1701" w:type="dxa"/>
            <w:tcBorders>
              <w:top w:val="single" w:sz="6" w:space="0" w:color="000000"/>
              <w:left w:val="single" w:sz="6" w:space="0" w:color="000000"/>
              <w:bottom w:val="single" w:sz="6" w:space="0" w:color="000000"/>
              <w:right w:val="single" w:sz="6" w:space="0" w:color="000000"/>
            </w:tcBorders>
            <w:vAlign w:val="center"/>
          </w:tcPr>
          <w:p w14:paraId="666178B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44603F2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327,9</w:t>
            </w:r>
          </w:p>
        </w:tc>
        <w:tc>
          <w:tcPr>
            <w:tcW w:w="1843" w:type="dxa"/>
            <w:tcBorders>
              <w:top w:val="single" w:sz="6" w:space="0" w:color="000000"/>
              <w:left w:val="single" w:sz="6" w:space="0" w:color="000000"/>
              <w:bottom w:val="single" w:sz="6" w:space="0" w:color="000000"/>
              <w:right w:val="single" w:sz="6" w:space="0" w:color="000000"/>
            </w:tcBorders>
            <w:vAlign w:val="center"/>
          </w:tcPr>
          <w:p w14:paraId="3B64542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120,0</w:t>
            </w:r>
          </w:p>
        </w:tc>
      </w:tr>
      <w:tr w:rsidR="00265CB7" w:rsidRPr="0039126E" w14:paraId="404B2B68"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22E3487"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1A1E9E6"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Дресвянка</w:t>
            </w:r>
          </w:p>
        </w:tc>
        <w:tc>
          <w:tcPr>
            <w:tcW w:w="1701" w:type="dxa"/>
            <w:tcBorders>
              <w:top w:val="single" w:sz="6" w:space="0" w:color="000000"/>
              <w:left w:val="single" w:sz="6" w:space="0" w:color="000000"/>
              <w:bottom w:val="single" w:sz="6" w:space="0" w:color="000000"/>
              <w:right w:val="single" w:sz="6" w:space="0" w:color="000000"/>
            </w:tcBorders>
            <w:vAlign w:val="center"/>
          </w:tcPr>
          <w:p w14:paraId="0B96E1A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365B163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143,6</w:t>
            </w:r>
          </w:p>
        </w:tc>
        <w:tc>
          <w:tcPr>
            <w:tcW w:w="1843" w:type="dxa"/>
            <w:tcBorders>
              <w:top w:val="single" w:sz="6" w:space="0" w:color="000000"/>
              <w:left w:val="single" w:sz="6" w:space="0" w:color="000000"/>
              <w:bottom w:val="single" w:sz="6" w:space="0" w:color="000000"/>
              <w:right w:val="single" w:sz="6" w:space="0" w:color="000000"/>
            </w:tcBorders>
            <w:vAlign w:val="center"/>
          </w:tcPr>
          <w:p w14:paraId="5F6EFF7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50,0</w:t>
            </w:r>
          </w:p>
        </w:tc>
      </w:tr>
      <w:tr w:rsidR="00265CB7" w:rsidRPr="0039126E" w14:paraId="0B635C4F"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ECD10F2"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C0FD76D"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Дьяковская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46C83D5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0AE572F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356,4</w:t>
            </w:r>
          </w:p>
        </w:tc>
        <w:tc>
          <w:tcPr>
            <w:tcW w:w="1843" w:type="dxa"/>
            <w:tcBorders>
              <w:top w:val="single" w:sz="6" w:space="0" w:color="000000"/>
              <w:left w:val="single" w:sz="6" w:space="0" w:color="000000"/>
              <w:bottom w:val="single" w:sz="6" w:space="0" w:color="000000"/>
              <w:right w:val="single" w:sz="6" w:space="0" w:color="000000"/>
            </w:tcBorders>
            <w:vAlign w:val="center"/>
          </w:tcPr>
          <w:p w14:paraId="1F794BF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283,1</w:t>
            </w:r>
          </w:p>
        </w:tc>
      </w:tr>
      <w:tr w:rsidR="00265CB7" w:rsidRPr="0039126E" w14:paraId="20F8B65F" w14:textId="77777777" w:rsidTr="009377EC">
        <w:tc>
          <w:tcPr>
            <w:tcW w:w="851" w:type="dxa"/>
            <w:tcBorders>
              <w:top w:val="single" w:sz="6" w:space="0" w:color="000000"/>
              <w:left w:val="single" w:sz="6" w:space="0" w:color="000000"/>
              <w:bottom w:val="single" w:sz="6" w:space="0" w:color="000000"/>
              <w:right w:val="single" w:sz="6" w:space="0" w:color="000000"/>
            </w:tcBorders>
          </w:tcPr>
          <w:p w14:paraId="7DD8EA8F"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05AB6212"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Екимовская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1ADDF23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4FA282E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2885682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232,0</w:t>
            </w:r>
          </w:p>
        </w:tc>
      </w:tr>
      <w:tr w:rsidR="00265CB7" w:rsidRPr="0039126E" w14:paraId="25CD086D"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0792213"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21CD1EC"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Ерихино</w:t>
            </w:r>
          </w:p>
        </w:tc>
        <w:tc>
          <w:tcPr>
            <w:tcW w:w="1701" w:type="dxa"/>
            <w:tcBorders>
              <w:top w:val="single" w:sz="6" w:space="0" w:color="000000"/>
              <w:left w:val="single" w:sz="6" w:space="0" w:color="000000"/>
              <w:bottom w:val="single" w:sz="6" w:space="0" w:color="000000"/>
              <w:right w:val="single" w:sz="6" w:space="0" w:color="000000"/>
            </w:tcBorders>
            <w:vAlign w:val="center"/>
          </w:tcPr>
          <w:p w14:paraId="66AE2C3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42E32B5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2002C85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4B874803"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5C90E5F"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D392502"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Ершиха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244D970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4FA8484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05E8B57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24,0</w:t>
            </w:r>
          </w:p>
        </w:tc>
      </w:tr>
      <w:tr w:rsidR="00265CB7" w:rsidRPr="0039126E" w14:paraId="77F7D725"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FE27F7F"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F41EDE6"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Есюниха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2F50645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3A25A0D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30,0</w:t>
            </w:r>
          </w:p>
        </w:tc>
        <w:tc>
          <w:tcPr>
            <w:tcW w:w="1843" w:type="dxa"/>
            <w:tcBorders>
              <w:top w:val="single" w:sz="6" w:space="0" w:color="000000"/>
              <w:left w:val="single" w:sz="6" w:space="0" w:color="000000"/>
              <w:bottom w:val="single" w:sz="6" w:space="0" w:color="000000"/>
              <w:right w:val="single" w:sz="6" w:space="0" w:color="000000"/>
            </w:tcBorders>
            <w:vAlign w:val="center"/>
          </w:tcPr>
          <w:p w14:paraId="5098260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126,5</w:t>
            </w:r>
          </w:p>
        </w:tc>
      </w:tr>
      <w:tr w:rsidR="00265CB7" w:rsidRPr="0039126E" w14:paraId="1AAD4C2B" w14:textId="77777777" w:rsidTr="009377EC">
        <w:tc>
          <w:tcPr>
            <w:tcW w:w="851" w:type="dxa"/>
            <w:tcBorders>
              <w:top w:val="single" w:sz="6" w:space="0" w:color="000000"/>
              <w:left w:val="single" w:sz="6" w:space="0" w:color="000000"/>
              <w:bottom w:val="single" w:sz="6" w:space="0" w:color="000000"/>
              <w:right w:val="single" w:sz="6" w:space="0" w:color="000000"/>
            </w:tcBorders>
          </w:tcPr>
          <w:p w14:paraId="7A05A943"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63B753D"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Заберезник</w:t>
            </w:r>
          </w:p>
        </w:tc>
        <w:tc>
          <w:tcPr>
            <w:tcW w:w="1701" w:type="dxa"/>
            <w:tcBorders>
              <w:top w:val="single" w:sz="6" w:space="0" w:color="000000"/>
              <w:left w:val="single" w:sz="6" w:space="0" w:color="000000"/>
              <w:bottom w:val="single" w:sz="6" w:space="0" w:color="000000"/>
              <w:right w:val="single" w:sz="6" w:space="0" w:color="000000"/>
            </w:tcBorders>
            <w:vAlign w:val="center"/>
          </w:tcPr>
          <w:p w14:paraId="720D6F6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08780F9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00FA3AC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3B3AE6B9"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54FD4BC"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2A0D75F"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Захаровское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4F733A0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137,1</w:t>
            </w:r>
          </w:p>
        </w:tc>
        <w:tc>
          <w:tcPr>
            <w:tcW w:w="1701" w:type="dxa"/>
            <w:tcBorders>
              <w:top w:val="single" w:sz="6" w:space="0" w:color="000000"/>
              <w:left w:val="single" w:sz="6" w:space="0" w:color="000000"/>
              <w:bottom w:val="single" w:sz="6" w:space="0" w:color="000000"/>
              <w:right w:val="single" w:sz="6" w:space="0" w:color="000000"/>
            </w:tcBorders>
            <w:vAlign w:val="center"/>
          </w:tcPr>
          <w:p w14:paraId="12851C7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461</w:t>
            </w:r>
          </w:p>
        </w:tc>
        <w:tc>
          <w:tcPr>
            <w:tcW w:w="1843" w:type="dxa"/>
            <w:tcBorders>
              <w:top w:val="single" w:sz="6" w:space="0" w:color="000000"/>
              <w:left w:val="single" w:sz="6" w:space="0" w:color="000000"/>
              <w:bottom w:val="single" w:sz="6" w:space="0" w:color="000000"/>
              <w:right w:val="single" w:sz="6" w:space="0" w:color="000000"/>
            </w:tcBorders>
            <w:vAlign w:val="center"/>
          </w:tcPr>
          <w:p w14:paraId="17A1F4D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04E2116F" w14:textId="77777777" w:rsidTr="009377EC">
        <w:tc>
          <w:tcPr>
            <w:tcW w:w="851" w:type="dxa"/>
            <w:tcBorders>
              <w:top w:val="single" w:sz="6" w:space="0" w:color="000000"/>
              <w:left w:val="single" w:sz="6" w:space="0" w:color="000000"/>
              <w:bottom w:val="single" w:sz="6" w:space="0" w:color="000000"/>
              <w:right w:val="single" w:sz="6" w:space="0" w:color="000000"/>
            </w:tcBorders>
          </w:tcPr>
          <w:p w14:paraId="5DB22265"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5DE58B5"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Иваниково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0DFDCD5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434,8</w:t>
            </w:r>
          </w:p>
        </w:tc>
        <w:tc>
          <w:tcPr>
            <w:tcW w:w="1701" w:type="dxa"/>
            <w:tcBorders>
              <w:top w:val="single" w:sz="6" w:space="0" w:color="000000"/>
              <w:left w:val="single" w:sz="6" w:space="0" w:color="000000"/>
              <w:bottom w:val="single" w:sz="6" w:space="0" w:color="000000"/>
              <w:right w:val="single" w:sz="6" w:space="0" w:color="000000"/>
            </w:tcBorders>
            <w:vAlign w:val="center"/>
          </w:tcPr>
          <w:p w14:paraId="5CBAE47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522,7</w:t>
            </w:r>
          </w:p>
        </w:tc>
        <w:tc>
          <w:tcPr>
            <w:tcW w:w="1843" w:type="dxa"/>
            <w:tcBorders>
              <w:top w:val="single" w:sz="6" w:space="0" w:color="000000"/>
              <w:left w:val="single" w:sz="6" w:space="0" w:color="000000"/>
              <w:bottom w:val="single" w:sz="6" w:space="0" w:color="000000"/>
              <w:right w:val="single" w:sz="6" w:space="0" w:color="000000"/>
            </w:tcBorders>
            <w:vAlign w:val="center"/>
          </w:tcPr>
          <w:p w14:paraId="08DC422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86,9</w:t>
            </w:r>
          </w:p>
        </w:tc>
      </w:tr>
      <w:tr w:rsidR="00265CB7" w:rsidRPr="0039126E" w14:paraId="71219633" w14:textId="77777777" w:rsidTr="009377EC">
        <w:tc>
          <w:tcPr>
            <w:tcW w:w="851" w:type="dxa"/>
            <w:tcBorders>
              <w:top w:val="single" w:sz="6" w:space="0" w:color="000000"/>
              <w:left w:val="single" w:sz="6" w:space="0" w:color="000000"/>
              <w:bottom w:val="single" w:sz="6" w:space="0" w:color="000000"/>
              <w:right w:val="single" w:sz="6" w:space="0" w:color="000000"/>
            </w:tcBorders>
          </w:tcPr>
          <w:p w14:paraId="6FC38532"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AD9C002"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Ивановское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4EA7D57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17B5B7D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315A52A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7BDC9C52"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08C11F2"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08994EA7"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Каплиха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7C6B190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33AD3DB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1825C3F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07319F7C" w14:textId="77777777" w:rsidTr="009377EC">
        <w:tc>
          <w:tcPr>
            <w:tcW w:w="851" w:type="dxa"/>
            <w:tcBorders>
              <w:top w:val="single" w:sz="6" w:space="0" w:color="000000"/>
              <w:left w:val="single" w:sz="6" w:space="0" w:color="000000"/>
              <w:bottom w:val="single" w:sz="6" w:space="0" w:color="000000"/>
              <w:right w:val="single" w:sz="6" w:space="0" w:color="000000"/>
            </w:tcBorders>
          </w:tcPr>
          <w:p w14:paraId="5965E6B4"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5507D67"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Карповское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6BE7B57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174,1</w:t>
            </w:r>
          </w:p>
        </w:tc>
        <w:tc>
          <w:tcPr>
            <w:tcW w:w="1701" w:type="dxa"/>
            <w:tcBorders>
              <w:top w:val="single" w:sz="6" w:space="0" w:color="000000"/>
              <w:left w:val="single" w:sz="6" w:space="0" w:color="000000"/>
              <w:bottom w:val="single" w:sz="6" w:space="0" w:color="000000"/>
              <w:right w:val="single" w:sz="6" w:space="0" w:color="000000"/>
            </w:tcBorders>
            <w:vAlign w:val="center"/>
          </w:tcPr>
          <w:p w14:paraId="3329FA1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403,8</w:t>
            </w:r>
          </w:p>
        </w:tc>
        <w:tc>
          <w:tcPr>
            <w:tcW w:w="1843" w:type="dxa"/>
            <w:tcBorders>
              <w:top w:val="single" w:sz="6" w:space="0" w:color="000000"/>
              <w:left w:val="single" w:sz="6" w:space="0" w:color="000000"/>
              <w:bottom w:val="single" w:sz="6" w:space="0" w:color="000000"/>
              <w:right w:val="single" w:sz="6" w:space="0" w:color="000000"/>
            </w:tcBorders>
            <w:vAlign w:val="center"/>
          </w:tcPr>
          <w:p w14:paraId="6C6C061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282,4</w:t>
            </w:r>
          </w:p>
        </w:tc>
      </w:tr>
      <w:tr w:rsidR="00265CB7" w:rsidRPr="0039126E" w14:paraId="4F20607B"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5BFFB57"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011A014A"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Клепестиха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5DB02EB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244,0</w:t>
            </w:r>
          </w:p>
        </w:tc>
        <w:tc>
          <w:tcPr>
            <w:tcW w:w="1701" w:type="dxa"/>
            <w:tcBorders>
              <w:top w:val="single" w:sz="6" w:space="0" w:color="000000"/>
              <w:left w:val="single" w:sz="6" w:space="0" w:color="000000"/>
              <w:bottom w:val="single" w:sz="6" w:space="0" w:color="000000"/>
              <w:right w:val="single" w:sz="6" w:space="0" w:color="000000"/>
            </w:tcBorders>
            <w:vAlign w:val="center"/>
          </w:tcPr>
          <w:p w14:paraId="4AFC796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793,0</w:t>
            </w:r>
          </w:p>
        </w:tc>
        <w:tc>
          <w:tcPr>
            <w:tcW w:w="1843" w:type="dxa"/>
            <w:tcBorders>
              <w:top w:val="single" w:sz="6" w:space="0" w:color="000000"/>
              <w:left w:val="single" w:sz="6" w:space="0" w:color="000000"/>
              <w:bottom w:val="single" w:sz="6" w:space="0" w:color="000000"/>
              <w:right w:val="single" w:sz="6" w:space="0" w:color="000000"/>
            </w:tcBorders>
            <w:vAlign w:val="center"/>
          </w:tcPr>
          <w:p w14:paraId="52CAF4D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154,4</w:t>
            </w:r>
          </w:p>
        </w:tc>
      </w:tr>
      <w:tr w:rsidR="00265CB7" w:rsidRPr="0039126E" w14:paraId="4CF6CC6C" w14:textId="77777777" w:rsidTr="009377EC">
        <w:tc>
          <w:tcPr>
            <w:tcW w:w="851" w:type="dxa"/>
            <w:tcBorders>
              <w:top w:val="single" w:sz="6" w:space="0" w:color="000000"/>
              <w:left w:val="single" w:sz="6" w:space="0" w:color="000000"/>
              <w:bottom w:val="single" w:sz="6" w:space="0" w:color="000000"/>
              <w:right w:val="single" w:sz="6" w:space="0" w:color="000000"/>
            </w:tcBorders>
          </w:tcPr>
          <w:p w14:paraId="2822303E"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2A18108"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Конанцево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48DFE6D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1384,6</w:t>
            </w:r>
          </w:p>
        </w:tc>
        <w:tc>
          <w:tcPr>
            <w:tcW w:w="1701" w:type="dxa"/>
            <w:tcBorders>
              <w:top w:val="single" w:sz="6" w:space="0" w:color="000000"/>
              <w:left w:val="single" w:sz="6" w:space="0" w:color="000000"/>
              <w:bottom w:val="single" w:sz="6" w:space="0" w:color="000000"/>
              <w:right w:val="single" w:sz="6" w:space="0" w:color="000000"/>
            </w:tcBorders>
            <w:vAlign w:val="center"/>
          </w:tcPr>
          <w:p w14:paraId="50A6FB1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3711,0</w:t>
            </w:r>
          </w:p>
        </w:tc>
        <w:tc>
          <w:tcPr>
            <w:tcW w:w="1843" w:type="dxa"/>
            <w:tcBorders>
              <w:top w:val="single" w:sz="6" w:space="0" w:color="000000"/>
              <w:left w:val="single" w:sz="6" w:space="0" w:color="000000"/>
              <w:bottom w:val="single" w:sz="6" w:space="0" w:color="000000"/>
              <w:right w:val="single" w:sz="6" w:space="0" w:color="000000"/>
            </w:tcBorders>
            <w:vAlign w:val="center"/>
          </w:tcPr>
          <w:p w14:paraId="30FBF51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232,0</w:t>
            </w:r>
          </w:p>
        </w:tc>
      </w:tr>
      <w:tr w:rsidR="00265CB7" w:rsidRPr="0039126E" w14:paraId="2135B866"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30D2D3E"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B8D6D7B"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Коровиха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1BADC5E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101,0</w:t>
            </w:r>
          </w:p>
        </w:tc>
        <w:tc>
          <w:tcPr>
            <w:tcW w:w="1701" w:type="dxa"/>
            <w:tcBorders>
              <w:top w:val="single" w:sz="6" w:space="0" w:color="000000"/>
              <w:left w:val="single" w:sz="6" w:space="0" w:color="000000"/>
              <w:bottom w:val="single" w:sz="6" w:space="0" w:color="000000"/>
              <w:right w:val="single" w:sz="6" w:space="0" w:color="000000"/>
            </w:tcBorders>
            <w:vAlign w:val="center"/>
          </w:tcPr>
          <w:p w14:paraId="748CF31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117,0</w:t>
            </w:r>
          </w:p>
        </w:tc>
        <w:tc>
          <w:tcPr>
            <w:tcW w:w="1843" w:type="dxa"/>
            <w:tcBorders>
              <w:top w:val="single" w:sz="6" w:space="0" w:color="000000"/>
              <w:left w:val="single" w:sz="6" w:space="0" w:color="000000"/>
              <w:bottom w:val="single" w:sz="6" w:space="0" w:color="000000"/>
              <w:right w:val="single" w:sz="6" w:space="0" w:color="000000"/>
            </w:tcBorders>
            <w:vAlign w:val="center"/>
          </w:tcPr>
          <w:p w14:paraId="5E55EB6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169,7</w:t>
            </w:r>
          </w:p>
        </w:tc>
      </w:tr>
      <w:tr w:rsidR="00265CB7" w:rsidRPr="0039126E" w14:paraId="6B5D47AD" w14:textId="77777777" w:rsidTr="009377EC">
        <w:tc>
          <w:tcPr>
            <w:tcW w:w="851" w:type="dxa"/>
            <w:tcBorders>
              <w:top w:val="single" w:sz="6" w:space="0" w:color="000000"/>
              <w:left w:val="single" w:sz="6" w:space="0" w:color="000000"/>
              <w:bottom w:val="single" w:sz="6" w:space="0" w:color="000000"/>
              <w:right w:val="single" w:sz="6" w:space="0" w:color="000000"/>
            </w:tcBorders>
          </w:tcPr>
          <w:p w14:paraId="24EFE7F0"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2A1B596"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Косариха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30BFF55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43,5</w:t>
            </w:r>
          </w:p>
        </w:tc>
        <w:tc>
          <w:tcPr>
            <w:tcW w:w="1701" w:type="dxa"/>
            <w:tcBorders>
              <w:top w:val="single" w:sz="6" w:space="0" w:color="000000"/>
              <w:left w:val="single" w:sz="6" w:space="0" w:color="000000"/>
              <w:bottom w:val="single" w:sz="6" w:space="0" w:color="000000"/>
              <w:right w:val="single" w:sz="6" w:space="0" w:color="000000"/>
            </w:tcBorders>
            <w:vAlign w:val="center"/>
          </w:tcPr>
          <w:p w14:paraId="4F33C6C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105D6E4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212,6</w:t>
            </w:r>
          </w:p>
        </w:tc>
      </w:tr>
      <w:tr w:rsidR="00265CB7" w:rsidRPr="0039126E" w14:paraId="13A87863" w14:textId="77777777" w:rsidTr="009377EC">
        <w:tc>
          <w:tcPr>
            <w:tcW w:w="851" w:type="dxa"/>
            <w:tcBorders>
              <w:top w:val="single" w:sz="6" w:space="0" w:color="000000"/>
              <w:left w:val="single" w:sz="6" w:space="0" w:color="000000"/>
              <w:bottom w:val="single" w:sz="6" w:space="0" w:color="000000"/>
              <w:right w:val="single" w:sz="6" w:space="0" w:color="000000"/>
            </w:tcBorders>
          </w:tcPr>
          <w:p w14:paraId="7493B187"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10E87A5"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Кузнечиха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0576ABA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34A49A1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29B8051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4F95FE1A"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11F1B72"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16CC811"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Кузовлево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2544245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264,5</w:t>
            </w:r>
          </w:p>
        </w:tc>
        <w:tc>
          <w:tcPr>
            <w:tcW w:w="1701" w:type="dxa"/>
            <w:tcBorders>
              <w:top w:val="single" w:sz="6" w:space="0" w:color="000000"/>
              <w:left w:val="single" w:sz="6" w:space="0" w:color="000000"/>
              <w:bottom w:val="single" w:sz="6" w:space="0" w:color="000000"/>
              <w:right w:val="single" w:sz="6" w:space="0" w:color="000000"/>
            </w:tcBorders>
            <w:vAlign w:val="center"/>
          </w:tcPr>
          <w:p w14:paraId="42331A9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418,5</w:t>
            </w:r>
          </w:p>
        </w:tc>
        <w:tc>
          <w:tcPr>
            <w:tcW w:w="1843" w:type="dxa"/>
            <w:tcBorders>
              <w:top w:val="single" w:sz="6" w:space="0" w:color="000000"/>
              <w:left w:val="single" w:sz="6" w:space="0" w:color="000000"/>
              <w:bottom w:val="single" w:sz="6" w:space="0" w:color="000000"/>
              <w:right w:val="single" w:sz="6" w:space="0" w:color="000000"/>
            </w:tcBorders>
            <w:vAlign w:val="center"/>
          </w:tcPr>
          <w:p w14:paraId="3D8FC56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346,5</w:t>
            </w:r>
          </w:p>
        </w:tc>
      </w:tr>
      <w:tr w:rsidR="00265CB7" w:rsidRPr="0039126E" w14:paraId="07B39261"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8420FED"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969C0D4"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Кузьминское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591754A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6F17DAD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1050,4</w:t>
            </w:r>
          </w:p>
        </w:tc>
        <w:tc>
          <w:tcPr>
            <w:tcW w:w="1843" w:type="dxa"/>
            <w:tcBorders>
              <w:top w:val="single" w:sz="6" w:space="0" w:color="000000"/>
              <w:left w:val="single" w:sz="6" w:space="0" w:color="000000"/>
              <w:bottom w:val="single" w:sz="6" w:space="0" w:color="000000"/>
              <w:right w:val="single" w:sz="6" w:space="0" w:color="000000"/>
            </w:tcBorders>
            <w:vAlign w:val="center"/>
          </w:tcPr>
          <w:p w14:paraId="013274B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120,0</w:t>
            </w:r>
          </w:p>
        </w:tc>
      </w:tr>
      <w:tr w:rsidR="00265CB7" w:rsidRPr="0039126E" w14:paraId="7145602E"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F03522F"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0D7483DF"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село Лещево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49F3B2F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2526026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3E3779B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78,0</w:t>
            </w:r>
          </w:p>
        </w:tc>
      </w:tr>
      <w:tr w:rsidR="00265CB7" w:rsidRPr="0039126E" w14:paraId="3E856DFC"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D87CAD6"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D7D2C9D"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Лощиниха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362557B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51A277F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160,4</w:t>
            </w:r>
          </w:p>
        </w:tc>
        <w:tc>
          <w:tcPr>
            <w:tcW w:w="1843" w:type="dxa"/>
            <w:tcBorders>
              <w:top w:val="single" w:sz="6" w:space="0" w:color="000000"/>
              <w:left w:val="single" w:sz="6" w:space="0" w:color="000000"/>
              <w:bottom w:val="single" w:sz="6" w:space="0" w:color="000000"/>
              <w:right w:val="single" w:sz="6" w:space="0" w:color="000000"/>
            </w:tcBorders>
            <w:vAlign w:val="center"/>
          </w:tcPr>
          <w:p w14:paraId="60E14E4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604,2</w:t>
            </w:r>
          </w:p>
        </w:tc>
      </w:tr>
      <w:tr w:rsidR="00265CB7" w:rsidRPr="0039126E" w14:paraId="28E39140"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FD9351D"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AD767D5"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Мартыновское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64B74F7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300,2</w:t>
            </w:r>
          </w:p>
        </w:tc>
        <w:tc>
          <w:tcPr>
            <w:tcW w:w="1701" w:type="dxa"/>
            <w:tcBorders>
              <w:top w:val="single" w:sz="6" w:space="0" w:color="000000"/>
              <w:left w:val="single" w:sz="6" w:space="0" w:color="000000"/>
              <w:bottom w:val="single" w:sz="6" w:space="0" w:color="000000"/>
              <w:right w:val="single" w:sz="6" w:space="0" w:color="000000"/>
            </w:tcBorders>
            <w:vAlign w:val="center"/>
          </w:tcPr>
          <w:p w14:paraId="6770501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431,6</w:t>
            </w:r>
          </w:p>
        </w:tc>
        <w:tc>
          <w:tcPr>
            <w:tcW w:w="1843" w:type="dxa"/>
            <w:tcBorders>
              <w:top w:val="single" w:sz="6" w:space="0" w:color="000000"/>
              <w:left w:val="single" w:sz="6" w:space="0" w:color="000000"/>
              <w:bottom w:val="single" w:sz="6" w:space="0" w:color="000000"/>
              <w:right w:val="single" w:sz="6" w:space="0" w:color="000000"/>
            </w:tcBorders>
            <w:vAlign w:val="center"/>
          </w:tcPr>
          <w:p w14:paraId="5ABD3D3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822,0</w:t>
            </w:r>
          </w:p>
        </w:tc>
      </w:tr>
      <w:tr w:rsidR="00265CB7" w:rsidRPr="0039126E" w14:paraId="3DA24958"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D48054A"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0EFFB4D6"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село Михайловское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02C93E2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1063,9</w:t>
            </w:r>
          </w:p>
        </w:tc>
        <w:tc>
          <w:tcPr>
            <w:tcW w:w="1701" w:type="dxa"/>
            <w:tcBorders>
              <w:top w:val="single" w:sz="6" w:space="0" w:color="000000"/>
              <w:left w:val="single" w:sz="6" w:space="0" w:color="000000"/>
              <w:bottom w:val="single" w:sz="6" w:space="0" w:color="000000"/>
              <w:right w:val="single" w:sz="6" w:space="0" w:color="000000"/>
            </w:tcBorders>
            <w:vAlign w:val="center"/>
          </w:tcPr>
          <w:p w14:paraId="7D6116E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4396,1</w:t>
            </w:r>
          </w:p>
        </w:tc>
        <w:tc>
          <w:tcPr>
            <w:tcW w:w="1843" w:type="dxa"/>
            <w:tcBorders>
              <w:top w:val="single" w:sz="6" w:space="0" w:color="000000"/>
              <w:left w:val="single" w:sz="6" w:space="0" w:color="000000"/>
              <w:bottom w:val="single" w:sz="6" w:space="0" w:color="000000"/>
              <w:right w:val="single" w:sz="6" w:space="0" w:color="000000"/>
            </w:tcBorders>
            <w:vAlign w:val="center"/>
          </w:tcPr>
          <w:p w14:paraId="10B9A95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147,3</w:t>
            </w:r>
          </w:p>
        </w:tc>
      </w:tr>
      <w:tr w:rsidR="00265CB7" w:rsidRPr="0039126E" w14:paraId="4BBBBD3B"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5E48D89"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7C168F11"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Михалиха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087B784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03C16A3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2E13E16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24,0</w:t>
            </w:r>
          </w:p>
        </w:tc>
      </w:tr>
      <w:tr w:rsidR="00265CB7" w:rsidRPr="0039126E" w14:paraId="75B38E13" w14:textId="77777777" w:rsidTr="009377EC">
        <w:tc>
          <w:tcPr>
            <w:tcW w:w="851" w:type="dxa"/>
            <w:tcBorders>
              <w:top w:val="single" w:sz="6" w:space="0" w:color="000000"/>
              <w:left w:val="single" w:sz="6" w:space="0" w:color="000000"/>
              <w:bottom w:val="single" w:sz="6" w:space="0" w:color="000000"/>
              <w:right w:val="single" w:sz="6" w:space="0" w:color="000000"/>
            </w:tcBorders>
          </w:tcPr>
          <w:p w14:paraId="7C5767D5"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03749B2"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Мишковское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2412FA1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0712438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415,3</w:t>
            </w:r>
          </w:p>
        </w:tc>
        <w:tc>
          <w:tcPr>
            <w:tcW w:w="1843" w:type="dxa"/>
            <w:tcBorders>
              <w:top w:val="single" w:sz="6" w:space="0" w:color="000000"/>
              <w:left w:val="single" w:sz="6" w:space="0" w:color="000000"/>
              <w:bottom w:val="single" w:sz="6" w:space="0" w:color="000000"/>
              <w:right w:val="single" w:sz="6" w:space="0" w:color="000000"/>
            </w:tcBorders>
            <w:vAlign w:val="center"/>
          </w:tcPr>
          <w:p w14:paraId="62B5DB8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79FA13BC"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45E6C69"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571B536"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Могиленская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6641B3E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019EA1B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3DAEE7A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100,0</w:t>
            </w:r>
          </w:p>
        </w:tc>
      </w:tr>
      <w:tr w:rsidR="00265CB7" w:rsidRPr="0039126E" w14:paraId="22FDF0E5"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9D41AB2"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910DAD5"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Мурыгинская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06A7F1C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73F21A7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30,0</w:t>
            </w:r>
          </w:p>
        </w:tc>
        <w:tc>
          <w:tcPr>
            <w:tcW w:w="1843" w:type="dxa"/>
            <w:tcBorders>
              <w:top w:val="single" w:sz="6" w:space="0" w:color="000000"/>
              <w:left w:val="single" w:sz="6" w:space="0" w:color="000000"/>
              <w:bottom w:val="single" w:sz="6" w:space="0" w:color="000000"/>
              <w:right w:val="single" w:sz="6" w:space="0" w:color="000000"/>
            </w:tcBorders>
            <w:vAlign w:val="center"/>
          </w:tcPr>
          <w:p w14:paraId="29EDCDD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210,0</w:t>
            </w:r>
          </w:p>
        </w:tc>
      </w:tr>
      <w:tr w:rsidR="00265CB7" w:rsidRPr="0039126E" w14:paraId="1D5D62A4"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30F417C"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7B4FDFAD"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Мякотиха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4244E17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678984B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21B44F9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68,0</w:t>
            </w:r>
          </w:p>
        </w:tc>
      </w:tr>
      <w:tr w:rsidR="00265CB7" w:rsidRPr="0039126E" w14:paraId="36F5FC0D" w14:textId="77777777" w:rsidTr="009377EC">
        <w:tc>
          <w:tcPr>
            <w:tcW w:w="851" w:type="dxa"/>
            <w:tcBorders>
              <w:top w:val="single" w:sz="6" w:space="0" w:color="000000"/>
              <w:left w:val="single" w:sz="6" w:space="0" w:color="000000"/>
              <w:bottom w:val="single" w:sz="6" w:space="0" w:color="000000"/>
              <w:right w:val="single" w:sz="6" w:space="0" w:color="000000"/>
            </w:tcBorders>
          </w:tcPr>
          <w:p w14:paraId="229DF5D0"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0EBE3F0"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Мятнево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14942A9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177,6</w:t>
            </w:r>
          </w:p>
        </w:tc>
        <w:tc>
          <w:tcPr>
            <w:tcW w:w="1701" w:type="dxa"/>
            <w:tcBorders>
              <w:top w:val="single" w:sz="6" w:space="0" w:color="000000"/>
              <w:left w:val="single" w:sz="6" w:space="0" w:color="000000"/>
              <w:bottom w:val="single" w:sz="6" w:space="0" w:color="000000"/>
              <w:right w:val="single" w:sz="6" w:space="0" w:color="000000"/>
            </w:tcBorders>
            <w:vAlign w:val="center"/>
          </w:tcPr>
          <w:p w14:paraId="1332590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1632,3</w:t>
            </w:r>
          </w:p>
        </w:tc>
        <w:tc>
          <w:tcPr>
            <w:tcW w:w="1843" w:type="dxa"/>
            <w:tcBorders>
              <w:top w:val="single" w:sz="6" w:space="0" w:color="000000"/>
              <w:left w:val="single" w:sz="6" w:space="0" w:color="000000"/>
              <w:bottom w:val="single" w:sz="6" w:space="0" w:color="000000"/>
              <w:right w:val="single" w:sz="6" w:space="0" w:color="000000"/>
            </w:tcBorders>
            <w:vAlign w:val="center"/>
          </w:tcPr>
          <w:p w14:paraId="0D8EB65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707,3</w:t>
            </w:r>
          </w:p>
        </w:tc>
      </w:tr>
      <w:tr w:rsidR="00265CB7" w:rsidRPr="0039126E" w14:paraId="6569C141"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5D34D66"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64D1140"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Насоново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359BC43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339,8</w:t>
            </w:r>
          </w:p>
        </w:tc>
        <w:tc>
          <w:tcPr>
            <w:tcW w:w="1701" w:type="dxa"/>
            <w:tcBorders>
              <w:top w:val="single" w:sz="6" w:space="0" w:color="000000"/>
              <w:left w:val="single" w:sz="6" w:space="0" w:color="000000"/>
              <w:bottom w:val="single" w:sz="6" w:space="0" w:color="000000"/>
              <w:right w:val="single" w:sz="6" w:space="0" w:color="000000"/>
            </w:tcBorders>
            <w:vAlign w:val="center"/>
          </w:tcPr>
          <w:p w14:paraId="33C3C83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587,1</w:t>
            </w:r>
          </w:p>
        </w:tc>
        <w:tc>
          <w:tcPr>
            <w:tcW w:w="1843" w:type="dxa"/>
            <w:tcBorders>
              <w:top w:val="single" w:sz="6" w:space="0" w:color="000000"/>
              <w:left w:val="single" w:sz="6" w:space="0" w:color="000000"/>
              <w:bottom w:val="single" w:sz="6" w:space="0" w:color="000000"/>
              <w:right w:val="single" w:sz="6" w:space="0" w:color="000000"/>
            </w:tcBorders>
            <w:vAlign w:val="center"/>
          </w:tcPr>
          <w:p w14:paraId="78E4324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240,3</w:t>
            </w:r>
          </w:p>
        </w:tc>
      </w:tr>
      <w:tr w:rsidR="00265CB7" w:rsidRPr="0039126E" w14:paraId="50A6BE8A" w14:textId="77777777" w:rsidTr="009377EC">
        <w:tc>
          <w:tcPr>
            <w:tcW w:w="851" w:type="dxa"/>
            <w:tcBorders>
              <w:top w:val="single" w:sz="6" w:space="0" w:color="000000"/>
              <w:left w:val="single" w:sz="6" w:space="0" w:color="000000"/>
              <w:bottom w:val="single" w:sz="6" w:space="0" w:color="000000"/>
              <w:right w:val="single" w:sz="6" w:space="0" w:color="000000"/>
            </w:tcBorders>
          </w:tcPr>
          <w:p w14:paraId="2527D75F"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047E1B8D"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Нелюбовская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74F3A10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4174605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104,3</w:t>
            </w:r>
          </w:p>
        </w:tc>
        <w:tc>
          <w:tcPr>
            <w:tcW w:w="1843" w:type="dxa"/>
            <w:tcBorders>
              <w:top w:val="single" w:sz="6" w:space="0" w:color="000000"/>
              <w:left w:val="single" w:sz="6" w:space="0" w:color="000000"/>
              <w:bottom w:val="single" w:sz="6" w:space="0" w:color="000000"/>
              <w:right w:val="single" w:sz="6" w:space="0" w:color="000000"/>
            </w:tcBorders>
            <w:vAlign w:val="center"/>
          </w:tcPr>
          <w:p w14:paraId="28A1578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216,3</w:t>
            </w:r>
          </w:p>
        </w:tc>
      </w:tr>
      <w:tr w:rsidR="00265CB7" w:rsidRPr="0039126E" w14:paraId="2774E38E" w14:textId="77777777" w:rsidTr="009377EC">
        <w:tc>
          <w:tcPr>
            <w:tcW w:w="851" w:type="dxa"/>
            <w:tcBorders>
              <w:top w:val="single" w:sz="6" w:space="0" w:color="000000"/>
              <w:left w:val="single" w:sz="6" w:space="0" w:color="000000"/>
              <w:bottom w:val="single" w:sz="6" w:space="0" w:color="000000"/>
              <w:right w:val="single" w:sz="6" w:space="0" w:color="000000"/>
            </w:tcBorders>
          </w:tcPr>
          <w:p w14:paraId="27E88355"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E032D7F"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Оброчное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7AF51DE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295,8</w:t>
            </w:r>
          </w:p>
        </w:tc>
        <w:tc>
          <w:tcPr>
            <w:tcW w:w="1701" w:type="dxa"/>
            <w:tcBorders>
              <w:top w:val="single" w:sz="6" w:space="0" w:color="000000"/>
              <w:left w:val="single" w:sz="6" w:space="0" w:color="000000"/>
              <w:bottom w:val="single" w:sz="6" w:space="0" w:color="000000"/>
              <w:right w:val="single" w:sz="6" w:space="0" w:color="000000"/>
            </w:tcBorders>
            <w:vAlign w:val="center"/>
          </w:tcPr>
          <w:p w14:paraId="28890CA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500,4</w:t>
            </w:r>
          </w:p>
        </w:tc>
        <w:tc>
          <w:tcPr>
            <w:tcW w:w="1843" w:type="dxa"/>
            <w:tcBorders>
              <w:top w:val="single" w:sz="6" w:space="0" w:color="000000"/>
              <w:left w:val="single" w:sz="6" w:space="0" w:color="000000"/>
              <w:bottom w:val="single" w:sz="6" w:space="0" w:color="000000"/>
              <w:right w:val="single" w:sz="6" w:space="0" w:color="000000"/>
            </w:tcBorders>
            <w:vAlign w:val="center"/>
          </w:tcPr>
          <w:p w14:paraId="2CB7EFB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7E1C0234"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A4A7369"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53A5F29"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Оносино</w:t>
            </w:r>
          </w:p>
        </w:tc>
        <w:tc>
          <w:tcPr>
            <w:tcW w:w="1701" w:type="dxa"/>
            <w:tcBorders>
              <w:top w:val="single" w:sz="6" w:space="0" w:color="000000"/>
              <w:left w:val="single" w:sz="6" w:space="0" w:color="000000"/>
              <w:bottom w:val="single" w:sz="6" w:space="0" w:color="000000"/>
              <w:right w:val="single" w:sz="6" w:space="0" w:color="000000"/>
            </w:tcBorders>
            <w:vAlign w:val="center"/>
          </w:tcPr>
          <w:p w14:paraId="4B615D7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714B998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168,0</w:t>
            </w:r>
          </w:p>
        </w:tc>
        <w:tc>
          <w:tcPr>
            <w:tcW w:w="1843" w:type="dxa"/>
            <w:tcBorders>
              <w:top w:val="single" w:sz="6" w:space="0" w:color="000000"/>
              <w:left w:val="single" w:sz="6" w:space="0" w:color="000000"/>
              <w:bottom w:val="single" w:sz="6" w:space="0" w:color="000000"/>
              <w:right w:val="single" w:sz="6" w:space="0" w:color="000000"/>
            </w:tcBorders>
            <w:vAlign w:val="center"/>
          </w:tcPr>
          <w:p w14:paraId="7C4F026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1C6391CE"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38D8E89"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8A1EB2C"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Останинское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36C7C2D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2889788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324,2</w:t>
            </w:r>
          </w:p>
        </w:tc>
        <w:tc>
          <w:tcPr>
            <w:tcW w:w="1843" w:type="dxa"/>
            <w:tcBorders>
              <w:top w:val="single" w:sz="6" w:space="0" w:color="000000"/>
              <w:left w:val="single" w:sz="6" w:space="0" w:color="000000"/>
              <w:bottom w:val="single" w:sz="6" w:space="0" w:color="000000"/>
              <w:right w:val="single" w:sz="6" w:space="0" w:color="000000"/>
            </w:tcBorders>
            <w:vAlign w:val="center"/>
          </w:tcPr>
          <w:p w14:paraId="3CE0EFF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317,4</w:t>
            </w:r>
          </w:p>
        </w:tc>
      </w:tr>
      <w:tr w:rsidR="00265CB7" w:rsidRPr="0039126E" w14:paraId="4EFC0A95"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2DD5DF5"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716A5CD6"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Палковская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18787FF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79,8</w:t>
            </w:r>
          </w:p>
        </w:tc>
        <w:tc>
          <w:tcPr>
            <w:tcW w:w="1701" w:type="dxa"/>
            <w:tcBorders>
              <w:top w:val="single" w:sz="6" w:space="0" w:color="000000"/>
              <w:left w:val="single" w:sz="6" w:space="0" w:color="000000"/>
              <w:bottom w:val="single" w:sz="6" w:space="0" w:color="000000"/>
              <w:right w:val="single" w:sz="6" w:space="0" w:color="000000"/>
            </w:tcBorders>
            <w:vAlign w:val="center"/>
          </w:tcPr>
          <w:p w14:paraId="61D21B3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204,7</w:t>
            </w:r>
          </w:p>
        </w:tc>
        <w:tc>
          <w:tcPr>
            <w:tcW w:w="1843" w:type="dxa"/>
            <w:tcBorders>
              <w:top w:val="single" w:sz="6" w:space="0" w:color="000000"/>
              <w:left w:val="single" w:sz="6" w:space="0" w:color="000000"/>
              <w:bottom w:val="single" w:sz="6" w:space="0" w:color="000000"/>
              <w:right w:val="single" w:sz="6" w:space="0" w:color="000000"/>
            </w:tcBorders>
            <w:vAlign w:val="center"/>
          </w:tcPr>
          <w:p w14:paraId="546C04A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522,6</w:t>
            </w:r>
          </w:p>
        </w:tc>
      </w:tr>
      <w:tr w:rsidR="00265CB7" w:rsidRPr="0039126E" w14:paraId="6589E045"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62ED6A3"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DED0342"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Панатово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48A2BED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2680ED7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112,9</w:t>
            </w:r>
          </w:p>
        </w:tc>
        <w:tc>
          <w:tcPr>
            <w:tcW w:w="1843" w:type="dxa"/>
            <w:tcBorders>
              <w:top w:val="single" w:sz="6" w:space="0" w:color="000000"/>
              <w:left w:val="single" w:sz="6" w:space="0" w:color="000000"/>
              <w:bottom w:val="single" w:sz="6" w:space="0" w:color="000000"/>
              <w:right w:val="single" w:sz="6" w:space="0" w:color="000000"/>
            </w:tcBorders>
            <w:vAlign w:val="center"/>
          </w:tcPr>
          <w:p w14:paraId="3B23C00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32,0</w:t>
            </w:r>
          </w:p>
        </w:tc>
      </w:tr>
      <w:tr w:rsidR="00265CB7" w:rsidRPr="0039126E" w14:paraId="17729FA3" w14:textId="77777777" w:rsidTr="009377EC">
        <w:tc>
          <w:tcPr>
            <w:tcW w:w="851" w:type="dxa"/>
            <w:tcBorders>
              <w:top w:val="single" w:sz="6" w:space="0" w:color="000000"/>
              <w:left w:val="single" w:sz="6" w:space="0" w:color="000000"/>
              <w:bottom w:val="single" w:sz="6" w:space="0" w:color="000000"/>
              <w:right w:val="single" w:sz="6" w:space="0" w:color="000000"/>
            </w:tcBorders>
          </w:tcPr>
          <w:p w14:paraId="756DA535"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0A67E2E9"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Пановское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4E78B37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078A16F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280,2</w:t>
            </w:r>
          </w:p>
        </w:tc>
        <w:tc>
          <w:tcPr>
            <w:tcW w:w="1843" w:type="dxa"/>
            <w:tcBorders>
              <w:top w:val="single" w:sz="6" w:space="0" w:color="000000"/>
              <w:left w:val="single" w:sz="6" w:space="0" w:color="000000"/>
              <w:bottom w:val="single" w:sz="6" w:space="0" w:color="000000"/>
              <w:right w:val="single" w:sz="6" w:space="0" w:color="000000"/>
            </w:tcBorders>
            <w:vAlign w:val="center"/>
          </w:tcPr>
          <w:p w14:paraId="579F5AF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64C1DE14" w14:textId="77777777" w:rsidTr="009377EC">
        <w:tc>
          <w:tcPr>
            <w:tcW w:w="851" w:type="dxa"/>
            <w:tcBorders>
              <w:top w:val="single" w:sz="6" w:space="0" w:color="000000"/>
              <w:left w:val="single" w:sz="6" w:space="0" w:color="000000"/>
              <w:bottom w:val="single" w:sz="6" w:space="0" w:color="000000"/>
              <w:right w:val="single" w:sz="6" w:space="0" w:color="000000"/>
            </w:tcBorders>
          </w:tcPr>
          <w:p w14:paraId="2362F021"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5A2F982"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Паршинская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784AA9B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635CF7B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842,0</w:t>
            </w:r>
          </w:p>
        </w:tc>
        <w:tc>
          <w:tcPr>
            <w:tcW w:w="1843" w:type="dxa"/>
            <w:tcBorders>
              <w:top w:val="single" w:sz="6" w:space="0" w:color="000000"/>
              <w:left w:val="single" w:sz="6" w:space="0" w:color="000000"/>
              <w:bottom w:val="single" w:sz="6" w:space="0" w:color="000000"/>
              <w:right w:val="single" w:sz="6" w:space="0" w:color="000000"/>
            </w:tcBorders>
            <w:vAlign w:val="center"/>
          </w:tcPr>
          <w:p w14:paraId="0098109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167,8</w:t>
            </w:r>
          </w:p>
        </w:tc>
      </w:tr>
      <w:tr w:rsidR="00265CB7" w:rsidRPr="0039126E" w14:paraId="63BB6B1A" w14:textId="77777777" w:rsidTr="009377EC">
        <w:tc>
          <w:tcPr>
            <w:tcW w:w="851" w:type="dxa"/>
            <w:tcBorders>
              <w:top w:val="single" w:sz="6" w:space="0" w:color="000000"/>
              <w:left w:val="single" w:sz="6" w:space="0" w:color="000000"/>
              <w:bottom w:val="single" w:sz="6" w:space="0" w:color="000000"/>
              <w:right w:val="single" w:sz="6" w:space="0" w:color="000000"/>
            </w:tcBorders>
          </w:tcPr>
          <w:p w14:paraId="7C7181F3"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9934708"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село Паршинское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1218CC3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23,9</w:t>
            </w:r>
          </w:p>
        </w:tc>
        <w:tc>
          <w:tcPr>
            <w:tcW w:w="1701" w:type="dxa"/>
            <w:tcBorders>
              <w:top w:val="single" w:sz="6" w:space="0" w:color="000000"/>
              <w:left w:val="single" w:sz="6" w:space="0" w:color="000000"/>
              <w:bottom w:val="single" w:sz="6" w:space="0" w:color="000000"/>
              <w:right w:val="single" w:sz="6" w:space="0" w:color="000000"/>
            </w:tcBorders>
            <w:vAlign w:val="center"/>
          </w:tcPr>
          <w:p w14:paraId="5C5EDFF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37,1</w:t>
            </w:r>
          </w:p>
        </w:tc>
        <w:tc>
          <w:tcPr>
            <w:tcW w:w="1843" w:type="dxa"/>
            <w:tcBorders>
              <w:top w:val="single" w:sz="6" w:space="0" w:color="000000"/>
              <w:left w:val="single" w:sz="6" w:space="0" w:color="000000"/>
              <w:bottom w:val="single" w:sz="6" w:space="0" w:color="000000"/>
              <w:right w:val="single" w:sz="6" w:space="0" w:color="000000"/>
            </w:tcBorders>
            <w:vAlign w:val="center"/>
          </w:tcPr>
          <w:p w14:paraId="3EC341A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132,4</w:t>
            </w:r>
          </w:p>
        </w:tc>
      </w:tr>
      <w:tr w:rsidR="00265CB7" w:rsidRPr="0039126E" w14:paraId="3BDB7D9E" w14:textId="77777777" w:rsidTr="009377EC">
        <w:tc>
          <w:tcPr>
            <w:tcW w:w="851" w:type="dxa"/>
            <w:tcBorders>
              <w:top w:val="single" w:sz="6" w:space="0" w:color="000000"/>
              <w:left w:val="single" w:sz="6" w:space="0" w:color="000000"/>
              <w:bottom w:val="single" w:sz="6" w:space="0" w:color="000000"/>
              <w:right w:val="single" w:sz="6" w:space="0" w:color="000000"/>
            </w:tcBorders>
          </w:tcPr>
          <w:p w14:paraId="2808BBCF"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7219B53C"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Пашучиха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5F4AB21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4F9FCAF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862,6</w:t>
            </w:r>
          </w:p>
        </w:tc>
        <w:tc>
          <w:tcPr>
            <w:tcW w:w="1843" w:type="dxa"/>
            <w:tcBorders>
              <w:top w:val="single" w:sz="6" w:space="0" w:color="000000"/>
              <w:left w:val="single" w:sz="6" w:space="0" w:color="000000"/>
              <w:bottom w:val="single" w:sz="6" w:space="0" w:color="000000"/>
              <w:right w:val="single" w:sz="6" w:space="0" w:color="000000"/>
            </w:tcBorders>
            <w:vAlign w:val="center"/>
          </w:tcPr>
          <w:p w14:paraId="403B3E8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730,5</w:t>
            </w:r>
          </w:p>
        </w:tc>
      </w:tr>
      <w:tr w:rsidR="00265CB7" w:rsidRPr="0039126E" w14:paraId="10016BE9" w14:textId="77777777" w:rsidTr="009377EC">
        <w:tc>
          <w:tcPr>
            <w:tcW w:w="851" w:type="dxa"/>
            <w:tcBorders>
              <w:top w:val="single" w:sz="6" w:space="0" w:color="000000"/>
              <w:left w:val="single" w:sz="6" w:space="0" w:color="000000"/>
              <w:bottom w:val="single" w:sz="6" w:space="0" w:color="000000"/>
              <w:right w:val="single" w:sz="6" w:space="0" w:color="000000"/>
            </w:tcBorders>
          </w:tcPr>
          <w:p w14:paraId="6E6EDA6E"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DBEAB78"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Перепечино</w:t>
            </w:r>
          </w:p>
        </w:tc>
        <w:tc>
          <w:tcPr>
            <w:tcW w:w="1701" w:type="dxa"/>
            <w:tcBorders>
              <w:top w:val="single" w:sz="6" w:space="0" w:color="000000"/>
              <w:left w:val="single" w:sz="6" w:space="0" w:color="000000"/>
              <w:bottom w:val="single" w:sz="6" w:space="0" w:color="000000"/>
              <w:right w:val="single" w:sz="6" w:space="0" w:color="000000"/>
            </w:tcBorders>
            <w:vAlign w:val="center"/>
          </w:tcPr>
          <w:p w14:paraId="06C4D7A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133,4</w:t>
            </w:r>
          </w:p>
        </w:tc>
        <w:tc>
          <w:tcPr>
            <w:tcW w:w="1701" w:type="dxa"/>
            <w:tcBorders>
              <w:top w:val="single" w:sz="6" w:space="0" w:color="000000"/>
              <w:left w:val="single" w:sz="6" w:space="0" w:color="000000"/>
              <w:bottom w:val="single" w:sz="6" w:space="0" w:color="000000"/>
              <w:right w:val="single" w:sz="6" w:space="0" w:color="000000"/>
            </w:tcBorders>
            <w:vAlign w:val="center"/>
          </w:tcPr>
          <w:p w14:paraId="489249A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418,4</w:t>
            </w:r>
          </w:p>
        </w:tc>
        <w:tc>
          <w:tcPr>
            <w:tcW w:w="1843" w:type="dxa"/>
            <w:tcBorders>
              <w:top w:val="single" w:sz="6" w:space="0" w:color="000000"/>
              <w:left w:val="single" w:sz="6" w:space="0" w:color="000000"/>
              <w:bottom w:val="single" w:sz="6" w:space="0" w:color="000000"/>
              <w:right w:val="single" w:sz="6" w:space="0" w:color="000000"/>
            </w:tcBorders>
            <w:vAlign w:val="center"/>
          </w:tcPr>
          <w:p w14:paraId="2F20950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122,4</w:t>
            </w:r>
          </w:p>
        </w:tc>
      </w:tr>
      <w:tr w:rsidR="00265CB7" w:rsidRPr="0039126E" w14:paraId="1D044A36" w14:textId="77777777" w:rsidTr="009377EC">
        <w:tc>
          <w:tcPr>
            <w:tcW w:w="851" w:type="dxa"/>
            <w:tcBorders>
              <w:top w:val="single" w:sz="6" w:space="0" w:color="000000"/>
              <w:left w:val="single" w:sz="6" w:space="0" w:color="000000"/>
              <w:bottom w:val="single" w:sz="6" w:space="0" w:color="000000"/>
              <w:right w:val="single" w:sz="6" w:space="0" w:color="000000"/>
            </w:tcBorders>
          </w:tcPr>
          <w:p w14:paraId="219578A0"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7E4167B1"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Пехтиха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2E33DBC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1683191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262,0</w:t>
            </w:r>
          </w:p>
        </w:tc>
        <w:tc>
          <w:tcPr>
            <w:tcW w:w="1843" w:type="dxa"/>
            <w:tcBorders>
              <w:top w:val="single" w:sz="6" w:space="0" w:color="000000"/>
              <w:left w:val="single" w:sz="6" w:space="0" w:color="000000"/>
              <w:bottom w:val="single" w:sz="6" w:space="0" w:color="000000"/>
              <w:right w:val="single" w:sz="6" w:space="0" w:color="000000"/>
            </w:tcBorders>
            <w:vAlign w:val="center"/>
          </w:tcPr>
          <w:p w14:paraId="3E6753B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35,0</w:t>
            </w:r>
          </w:p>
        </w:tc>
      </w:tr>
      <w:tr w:rsidR="00265CB7" w:rsidRPr="0039126E" w14:paraId="488A3396"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89FB735"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24451EF"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Плясово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020803F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088CA87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165,2</w:t>
            </w:r>
          </w:p>
        </w:tc>
        <w:tc>
          <w:tcPr>
            <w:tcW w:w="1843" w:type="dxa"/>
            <w:tcBorders>
              <w:top w:val="single" w:sz="6" w:space="0" w:color="000000"/>
              <w:left w:val="single" w:sz="6" w:space="0" w:color="000000"/>
              <w:bottom w:val="single" w:sz="6" w:space="0" w:color="000000"/>
              <w:right w:val="single" w:sz="6" w:space="0" w:color="000000"/>
            </w:tcBorders>
            <w:vAlign w:val="center"/>
          </w:tcPr>
          <w:p w14:paraId="1726DA1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60,0</w:t>
            </w:r>
          </w:p>
        </w:tc>
      </w:tr>
      <w:tr w:rsidR="00265CB7" w:rsidRPr="0039126E" w14:paraId="315FB579" w14:textId="77777777" w:rsidTr="009377EC">
        <w:tc>
          <w:tcPr>
            <w:tcW w:w="851" w:type="dxa"/>
            <w:tcBorders>
              <w:top w:val="single" w:sz="6" w:space="0" w:color="000000"/>
              <w:left w:val="single" w:sz="6" w:space="0" w:color="000000"/>
              <w:bottom w:val="single" w:sz="6" w:space="0" w:color="000000"/>
              <w:right w:val="single" w:sz="6" w:space="0" w:color="000000"/>
            </w:tcBorders>
          </w:tcPr>
          <w:p w14:paraId="78E9E0C3"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F608423"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село Погост Никольский</w:t>
            </w:r>
          </w:p>
        </w:tc>
        <w:tc>
          <w:tcPr>
            <w:tcW w:w="1701" w:type="dxa"/>
            <w:tcBorders>
              <w:top w:val="single" w:sz="6" w:space="0" w:color="000000"/>
              <w:left w:val="single" w:sz="6" w:space="0" w:color="000000"/>
              <w:bottom w:val="single" w:sz="6" w:space="0" w:color="000000"/>
              <w:right w:val="single" w:sz="6" w:space="0" w:color="000000"/>
            </w:tcBorders>
            <w:vAlign w:val="center"/>
          </w:tcPr>
          <w:p w14:paraId="74BA10B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1533,7</w:t>
            </w:r>
          </w:p>
        </w:tc>
        <w:tc>
          <w:tcPr>
            <w:tcW w:w="1701" w:type="dxa"/>
            <w:tcBorders>
              <w:top w:val="single" w:sz="6" w:space="0" w:color="000000"/>
              <w:left w:val="single" w:sz="6" w:space="0" w:color="000000"/>
              <w:bottom w:val="single" w:sz="6" w:space="0" w:color="000000"/>
              <w:right w:val="single" w:sz="6" w:space="0" w:color="000000"/>
            </w:tcBorders>
            <w:vAlign w:val="center"/>
          </w:tcPr>
          <w:p w14:paraId="21216E0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3000,0</w:t>
            </w:r>
          </w:p>
        </w:tc>
        <w:tc>
          <w:tcPr>
            <w:tcW w:w="1843" w:type="dxa"/>
            <w:tcBorders>
              <w:top w:val="single" w:sz="6" w:space="0" w:color="000000"/>
              <w:left w:val="single" w:sz="6" w:space="0" w:color="000000"/>
              <w:bottom w:val="single" w:sz="6" w:space="0" w:color="000000"/>
              <w:right w:val="single" w:sz="6" w:space="0" w:color="000000"/>
            </w:tcBorders>
            <w:vAlign w:val="center"/>
          </w:tcPr>
          <w:p w14:paraId="1A86686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389,0</w:t>
            </w:r>
          </w:p>
        </w:tc>
      </w:tr>
      <w:tr w:rsidR="00265CB7" w:rsidRPr="0039126E" w14:paraId="28AB52C8"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FC1A113"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024D1FA3"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Попчиха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63C3598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584D609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649,4</w:t>
            </w:r>
          </w:p>
        </w:tc>
        <w:tc>
          <w:tcPr>
            <w:tcW w:w="1843" w:type="dxa"/>
            <w:tcBorders>
              <w:top w:val="single" w:sz="6" w:space="0" w:color="000000"/>
              <w:left w:val="single" w:sz="6" w:space="0" w:color="000000"/>
              <w:bottom w:val="single" w:sz="6" w:space="0" w:color="000000"/>
              <w:right w:val="single" w:sz="6" w:space="0" w:color="000000"/>
            </w:tcBorders>
            <w:vAlign w:val="center"/>
          </w:tcPr>
          <w:p w14:paraId="2B7E55B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175,2</w:t>
            </w:r>
          </w:p>
        </w:tc>
      </w:tr>
      <w:tr w:rsidR="00265CB7" w:rsidRPr="0039126E" w14:paraId="5519D8FD"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F937B74"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7F3DED7"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Потапиха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11B8C5C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788958A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481B29A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20,0</w:t>
            </w:r>
          </w:p>
        </w:tc>
      </w:tr>
      <w:tr w:rsidR="00265CB7" w:rsidRPr="0039126E" w14:paraId="216E1A1A" w14:textId="77777777" w:rsidTr="009377EC">
        <w:tc>
          <w:tcPr>
            <w:tcW w:w="851" w:type="dxa"/>
            <w:tcBorders>
              <w:top w:val="single" w:sz="6" w:space="0" w:color="000000"/>
              <w:left w:val="single" w:sz="6" w:space="0" w:color="000000"/>
              <w:bottom w:val="single" w:sz="6" w:space="0" w:color="000000"/>
              <w:right w:val="single" w:sz="6" w:space="0" w:color="000000"/>
            </w:tcBorders>
          </w:tcPr>
          <w:p w14:paraId="5BA63C46"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3632585"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Починок</w:t>
            </w:r>
          </w:p>
        </w:tc>
        <w:tc>
          <w:tcPr>
            <w:tcW w:w="1701" w:type="dxa"/>
            <w:tcBorders>
              <w:top w:val="single" w:sz="6" w:space="0" w:color="000000"/>
              <w:left w:val="single" w:sz="6" w:space="0" w:color="000000"/>
              <w:bottom w:val="single" w:sz="6" w:space="0" w:color="000000"/>
              <w:right w:val="single" w:sz="6" w:space="0" w:color="000000"/>
            </w:tcBorders>
            <w:vAlign w:val="center"/>
          </w:tcPr>
          <w:p w14:paraId="5DA31BD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157,1</w:t>
            </w:r>
          </w:p>
        </w:tc>
        <w:tc>
          <w:tcPr>
            <w:tcW w:w="1701" w:type="dxa"/>
            <w:tcBorders>
              <w:top w:val="single" w:sz="6" w:space="0" w:color="000000"/>
              <w:left w:val="single" w:sz="6" w:space="0" w:color="000000"/>
              <w:bottom w:val="single" w:sz="6" w:space="0" w:color="000000"/>
              <w:right w:val="single" w:sz="6" w:space="0" w:color="000000"/>
            </w:tcBorders>
            <w:vAlign w:val="center"/>
          </w:tcPr>
          <w:p w14:paraId="557097C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991,3</w:t>
            </w:r>
          </w:p>
        </w:tc>
        <w:tc>
          <w:tcPr>
            <w:tcW w:w="1843" w:type="dxa"/>
            <w:tcBorders>
              <w:top w:val="single" w:sz="6" w:space="0" w:color="000000"/>
              <w:left w:val="single" w:sz="6" w:space="0" w:color="000000"/>
              <w:bottom w:val="single" w:sz="6" w:space="0" w:color="000000"/>
              <w:right w:val="single" w:sz="6" w:space="0" w:color="000000"/>
            </w:tcBorders>
            <w:vAlign w:val="center"/>
          </w:tcPr>
          <w:p w14:paraId="5B7B3A0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73,1</w:t>
            </w:r>
          </w:p>
        </w:tc>
      </w:tr>
      <w:tr w:rsidR="00265CB7" w:rsidRPr="0039126E" w14:paraId="46C3AF52"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7EC1F14"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58710E9E"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Родиониха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044AA0C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24,8</w:t>
            </w:r>
          </w:p>
        </w:tc>
        <w:tc>
          <w:tcPr>
            <w:tcW w:w="1701" w:type="dxa"/>
            <w:tcBorders>
              <w:top w:val="single" w:sz="6" w:space="0" w:color="000000"/>
              <w:left w:val="single" w:sz="6" w:space="0" w:color="000000"/>
              <w:bottom w:val="single" w:sz="6" w:space="0" w:color="000000"/>
              <w:right w:val="single" w:sz="6" w:space="0" w:color="000000"/>
            </w:tcBorders>
            <w:vAlign w:val="center"/>
          </w:tcPr>
          <w:p w14:paraId="3E0618C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209,8</w:t>
            </w:r>
          </w:p>
        </w:tc>
        <w:tc>
          <w:tcPr>
            <w:tcW w:w="1843" w:type="dxa"/>
            <w:tcBorders>
              <w:top w:val="single" w:sz="6" w:space="0" w:color="000000"/>
              <w:left w:val="single" w:sz="6" w:space="0" w:color="000000"/>
              <w:bottom w:val="single" w:sz="6" w:space="0" w:color="000000"/>
              <w:right w:val="single" w:sz="6" w:space="0" w:color="000000"/>
            </w:tcBorders>
            <w:vAlign w:val="center"/>
          </w:tcPr>
          <w:p w14:paraId="0AF07BA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21,7</w:t>
            </w:r>
          </w:p>
        </w:tc>
      </w:tr>
      <w:tr w:rsidR="00265CB7" w:rsidRPr="0039126E" w14:paraId="6DA2DDCE" w14:textId="77777777" w:rsidTr="009377EC">
        <w:tc>
          <w:tcPr>
            <w:tcW w:w="851" w:type="dxa"/>
            <w:tcBorders>
              <w:top w:val="single" w:sz="6" w:space="0" w:color="000000"/>
              <w:left w:val="single" w:sz="6" w:space="0" w:color="000000"/>
              <w:bottom w:val="single" w:sz="6" w:space="0" w:color="000000"/>
              <w:right w:val="single" w:sz="6" w:space="0" w:color="000000"/>
            </w:tcBorders>
          </w:tcPr>
          <w:p w14:paraId="5C29C2D7"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9249B14"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Савинская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1C5E3A7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65F5A5C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260,3</w:t>
            </w:r>
          </w:p>
        </w:tc>
        <w:tc>
          <w:tcPr>
            <w:tcW w:w="1843" w:type="dxa"/>
            <w:tcBorders>
              <w:top w:val="single" w:sz="6" w:space="0" w:color="000000"/>
              <w:left w:val="single" w:sz="6" w:space="0" w:color="000000"/>
              <w:bottom w:val="single" w:sz="6" w:space="0" w:color="000000"/>
              <w:right w:val="single" w:sz="6" w:space="0" w:color="000000"/>
            </w:tcBorders>
            <w:vAlign w:val="center"/>
          </w:tcPr>
          <w:p w14:paraId="1BE6504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11ABA257"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C240726"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D32F215"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Самсониха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167DC8B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728A4AC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169,4</w:t>
            </w:r>
          </w:p>
        </w:tc>
        <w:tc>
          <w:tcPr>
            <w:tcW w:w="1843" w:type="dxa"/>
            <w:tcBorders>
              <w:top w:val="single" w:sz="6" w:space="0" w:color="000000"/>
              <w:left w:val="single" w:sz="6" w:space="0" w:color="000000"/>
              <w:bottom w:val="single" w:sz="6" w:space="0" w:color="000000"/>
              <w:right w:val="single" w:sz="6" w:space="0" w:color="000000"/>
            </w:tcBorders>
            <w:vAlign w:val="center"/>
          </w:tcPr>
          <w:p w14:paraId="3E63B1E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169,0</w:t>
            </w:r>
          </w:p>
        </w:tc>
      </w:tr>
      <w:tr w:rsidR="00265CB7" w:rsidRPr="0039126E" w14:paraId="7841D1C9"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07F8D6B"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86102FC"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Селезениха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7CBC517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35,0</w:t>
            </w:r>
          </w:p>
        </w:tc>
        <w:tc>
          <w:tcPr>
            <w:tcW w:w="1701" w:type="dxa"/>
            <w:tcBorders>
              <w:top w:val="single" w:sz="6" w:space="0" w:color="000000"/>
              <w:left w:val="single" w:sz="6" w:space="0" w:color="000000"/>
              <w:bottom w:val="single" w:sz="6" w:space="0" w:color="000000"/>
              <w:right w:val="single" w:sz="6" w:space="0" w:color="000000"/>
            </w:tcBorders>
            <w:vAlign w:val="center"/>
          </w:tcPr>
          <w:p w14:paraId="5F8E385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6E135F7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156,4</w:t>
            </w:r>
          </w:p>
        </w:tc>
      </w:tr>
      <w:tr w:rsidR="00265CB7" w:rsidRPr="0039126E" w14:paraId="569762B5"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019F48C"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EC76152"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Сибла</w:t>
            </w:r>
          </w:p>
        </w:tc>
        <w:tc>
          <w:tcPr>
            <w:tcW w:w="1701" w:type="dxa"/>
            <w:tcBorders>
              <w:top w:val="single" w:sz="6" w:space="0" w:color="000000"/>
              <w:left w:val="single" w:sz="6" w:space="0" w:color="000000"/>
              <w:bottom w:val="single" w:sz="6" w:space="0" w:color="000000"/>
              <w:right w:val="single" w:sz="6" w:space="0" w:color="000000"/>
            </w:tcBorders>
            <w:vAlign w:val="center"/>
          </w:tcPr>
          <w:p w14:paraId="51ED650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440,8</w:t>
            </w:r>
          </w:p>
        </w:tc>
        <w:tc>
          <w:tcPr>
            <w:tcW w:w="1701" w:type="dxa"/>
            <w:tcBorders>
              <w:top w:val="single" w:sz="6" w:space="0" w:color="000000"/>
              <w:left w:val="single" w:sz="6" w:space="0" w:color="000000"/>
              <w:bottom w:val="single" w:sz="6" w:space="0" w:color="000000"/>
              <w:right w:val="single" w:sz="6" w:space="0" w:color="000000"/>
            </w:tcBorders>
            <w:vAlign w:val="center"/>
          </w:tcPr>
          <w:p w14:paraId="1B4A6A8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513,5</w:t>
            </w:r>
          </w:p>
        </w:tc>
        <w:tc>
          <w:tcPr>
            <w:tcW w:w="1843" w:type="dxa"/>
            <w:tcBorders>
              <w:top w:val="single" w:sz="6" w:space="0" w:color="000000"/>
              <w:left w:val="single" w:sz="6" w:space="0" w:color="000000"/>
              <w:bottom w:val="single" w:sz="6" w:space="0" w:color="000000"/>
              <w:right w:val="single" w:sz="6" w:space="0" w:color="000000"/>
            </w:tcBorders>
            <w:vAlign w:val="center"/>
          </w:tcPr>
          <w:p w14:paraId="10E5AFD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575,1</w:t>
            </w:r>
          </w:p>
        </w:tc>
      </w:tr>
      <w:tr w:rsidR="00265CB7" w:rsidRPr="0039126E" w14:paraId="5CB93B56"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8B29BEA"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7141189"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Сидорово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67F1911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3957A41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245,9</w:t>
            </w:r>
          </w:p>
        </w:tc>
        <w:tc>
          <w:tcPr>
            <w:tcW w:w="1843" w:type="dxa"/>
            <w:tcBorders>
              <w:top w:val="single" w:sz="6" w:space="0" w:color="000000"/>
              <w:left w:val="single" w:sz="6" w:space="0" w:color="000000"/>
              <w:bottom w:val="single" w:sz="6" w:space="0" w:color="000000"/>
              <w:right w:val="single" w:sz="6" w:space="0" w:color="000000"/>
            </w:tcBorders>
            <w:vAlign w:val="center"/>
          </w:tcPr>
          <w:p w14:paraId="723E57B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64,0</w:t>
            </w:r>
          </w:p>
        </w:tc>
      </w:tr>
      <w:tr w:rsidR="00265CB7" w:rsidRPr="0039126E" w14:paraId="152D3572"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926434F"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5BF10B35"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поселок Ситинский</w:t>
            </w:r>
          </w:p>
        </w:tc>
        <w:tc>
          <w:tcPr>
            <w:tcW w:w="1701" w:type="dxa"/>
            <w:tcBorders>
              <w:top w:val="single" w:sz="6" w:space="0" w:color="000000"/>
              <w:left w:val="single" w:sz="6" w:space="0" w:color="000000"/>
              <w:bottom w:val="single" w:sz="6" w:space="0" w:color="000000"/>
              <w:right w:val="single" w:sz="6" w:space="0" w:color="000000"/>
            </w:tcBorders>
            <w:vAlign w:val="center"/>
          </w:tcPr>
          <w:p w14:paraId="4947E47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307,3</w:t>
            </w:r>
          </w:p>
        </w:tc>
        <w:tc>
          <w:tcPr>
            <w:tcW w:w="1701" w:type="dxa"/>
            <w:tcBorders>
              <w:top w:val="single" w:sz="6" w:space="0" w:color="000000"/>
              <w:left w:val="single" w:sz="6" w:space="0" w:color="000000"/>
              <w:bottom w:val="single" w:sz="6" w:space="0" w:color="000000"/>
              <w:right w:val="single" w:sz="6" w:space="0" w:color="000000"/>
            </w:tcBorders>
            <w:vAlign w:val="center"/>
          </w:tcPr>
          <w:p w14:paraId="66149ED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7669,1</w:t>
            </w:r>
          </w:p>
        </w:tc>
        <w:tc>
          <w:tcPr>
            <w:tcW w:w="1843" w:type="dxa"/>
            <w:tcBorders>
              <w:top w:val="single" w:sz="6" w:space="0" w:color="000000"/>
              <w:left w:val="single" w:sz="6" w:space="0" w:color="000000"/>
              <w:bottom w:val="single" w:sz="6" w:space="0" w:color="000000"/>
              <w:right w:val="single" w:sz="6" w:space="0" w:color="000000"/>
            </w:tcBorders>
            <w:vAlign w:val="center"/>
          </w:tcPr>
          <w:p w14:paraId="401F8B3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174,3</w:t>
            </w:r>
          </w:p>
        </w:tc>
      </w:tr>
      <w:tr w:rsidR="00265CB7" w:rsidRPr="0039126E" w14:paraId="3BDC7D2D"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268162F"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E27AC4A"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Смолиха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03097AF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1DBF055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32,7</w:t>
            </w:r>
          </w:p>
        </w:tc>
        <w:tc>
          <w:tcPr>
            <w:tcW w:w="1843" w:type="dxa"/>
            <w:tcBorders>
              <w:top w:val="single" w:sz="6" w:space="0" w:color="000000"/>
              <w:left w:val="single" w:sz="6" w:space="0" w:color="000000"/>
              <w:bottom w:val="single" w:sz="6" w:space="0" w:color="000000"/>
              <w:right w:val="single" w:sz="6" w:space="0" w:color="000000"/>
            </w:tcBorders>
            <w:vAlign w:val="center"/>
          </w:tcPr>
          <w:p w14:paraId="443B8EA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62,0</w:t>
            </w:r>
          </w:p>
        </w:tc>
      </w:tr>
      <w:tr w:rsidR="00265CB7" w:rsidRPr="0039126E" w14:paraId="186508B1"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4BAFF64"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4E46336"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село Согорки</w:t>
            </w:r>
          </w:p>
        </w:tc>
        <w:tc>
          <w:tcPr>
            <w:tcW w:w="1701" w:type="dxa"/>
            <w:tcBorders>
              <w:top w:val="single" w:sz="6" w:space="0" w:color="000000"/>
              <w:left w:val="single" w:sz="6" w:space="0" w:color="000000"/>
              <w:bottom w:val="single" w:sz="6" w:space="0" w:color="000000"/>
              <w:right w:val="single" w:sz="6" w:space="0" w:color="000000"/>
            </w:tcBorders>
            <w:vAlign w:val="center"/>
          </w:tcPr>
          <w:p w14:paraId="28BEFE3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24,7</w:t>
            </w:r>
          </w:p>
        </w:tc>
        <w:tc>
          <w:tcPr>
            <w:tcW w:w="1701" w:type="dxa"/>
            <w:tcBorders>
              <w:top w:val="single" w:sz="6" w:space="0" w:color="000000"/>
              <w:left w:val="single" w:sz="6" w:space="0" w:color="000000"/>
              <w:bottom w:val="single" w:sz="6" w:space="0" w:color="000000"/>
              <w:right w:val="single" w:sz="6" w:space="0" w:color="000000"/>
            </w:tcBorders>
            <w:vAlign w:val="center"/>
          </w:tcPr>
          <w:p w14:paraId="422A3CA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207,8</w:t>
            </w:r>
          </w:p>
        </w:tc>
        <w:tc>
          <w:tcPr>
            <w:tcW w:w="1843" w:type="dxa"/>
            <w:tcBorders>
              <w:top w:val="single" w:sz="6" w:space="0" w:color="000000"/>
              <w:left w:val="single" w:sz="6" w:space="0" w:color="000000"/>
              <w:bottom w:val="single" w:sz="6" w:space="0" w:color="000000"/>
              <w:right w:val="single" w:sz="6" w:space="0" w:color="000000"/>
            </w:tcBorders>
            <w:vAlign w:val="center"/>
          </w:tcPr>
          <w:p w14:paraId="6966660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6FD92BD2" w14:textId="77777777" w:rsidTr="009377EC">
        <w:tc>
          <w:tcPr>
            <w:tcW w:w="851" w:type="dxa"/>
            <w:tcBorders>
              <w:top w:val="single" w:sz="6" w:space="0" w:color="000000"/>
              <w:left w:val="single" w:sz="6" w:space="0" w:color="000000"/>
              <w:bottom w:val="single" w:sz="6" w:space="0" w:color="000000"/>
              <w:right w:val="single" w:sz="6" w:space="0" w:color="000000"/>
            </w:tcBorders>
          </w:tcPr>
          <w:p w14:paraId="770B2239"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012CE031"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Сосновка</w:t>
            </w:r>
          </w:p>
        </w:tc>
        <w:tc>
          <w:tcPr>
            <w:tcW w:w="1701" w:type="dxa"/>
            <w:tcBorders>
              <w:top w:val="single" w:sz="6" w:space="0" w:color="000000"/>
              <w:left w:val="single" w:sz="6" w:space="0" w:color="000000"/>
              <w:bottom w:val="single" w:sz="6" w:space="0" w:color="000000"/>
              <w:right w:val="single" w:sz="6" w:space="0" w:color="000000"/>
            </w:tcBorders>
            <w:vAlign w:val="center"/>
          </w:tcPr>
          <w:p w14:paraId="31A1787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1A973DB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96,2</w:t>
            </w:r>
          </w:p>
        </w:tc>
        <w:tc>
          <w:tcPr>
            <w:tcW w:w="1843" w:type="dxa"/>
            <w:tcBorders>
              <w:top w:val="single" w:sz="6" w:space="0" w:color="000000"/>
              <w:left w:val="single" w:sz="6" w:space="0" w:color="000000"/>
              <w:bottom w:val="single" w:sz="6" w:space="0" w:color="000000"/>
              <w:right w:val="single" w:sz="6" w:space="0" w:color="000000"/>
            </w:tcBorders>
            <w:vAlign w:val="center"/>
          </w:tcPr>
          <w:p w14:paraId="37270AE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60,0</w:t>
            </w:r>
          </w:p>
        </w:tc>
      </w:tr>
      <w:tr w:rsidR="00265CB7" w:rsidRPr="0039126E" w14:paraId="6A0AD076" w14:textId="77777777" w:rsidTr="009377EC">
        <w:tc>
          <w:tcPr>
            <w:tcW w:w="851" w:type="dxa"/>
            <w:tcBorders>
              <w:top w:val="single" w:sz="6" w:space="0" w:color="000000"/>
              <w:left w:val="single" w:sz="6" w:space="0" w:color="000000"/>
              <w:bottom w:val="single" w:sz="6" w:space="0" w:color="000000"/>
              <w:right w:val="single" w:sz="6" w:space="0" w:color="000000"/>
            </w:tcBorders>
          </w:tcPr>
          <w:p w14:paraId="797303C8"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C651075"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село Спасское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5C353BA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013D9B9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173,0</w:t>
            </w:r>
          </w:p>
        </w:tc>
        <w:tc>
          <w:tcPr>
            <w:tcW w:w="1843" w:type="dxa"/>
            <w:tcBorders>
              <w:top w:val="single" w:sz="6" w:space="0" w:color="000000"/>
              <w:left w:val="single" w:sz="6" w:space="0" w:color="000000"/>
              <w:bottom w:val="single" w:sz="6" w:space="0" w:color="000000"/>
              <w:right w:val="single" w:sz="6" w:space="0" w:color="000000"/>
            </w:tcBorders>
            <w:vAlign w:val="center"/>
          </w:tcPr>
          <w:p w14:paraId="3387566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35,0</w:t>
            </w:r>
          </w:p>
        </w:tc>
      </w:tr>
      <w:tr w:rsidR="00265CB7" w:rsidRPr="0039126E" w14:paraId="0726082F"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BEC2DCD"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EA5D50E"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Спичиха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6AEB742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288,3</w:t>
            </w:r>
          </w:p>
        </w:tc>
        <w:tc>
          <w:tcPr>
            <w:tcW w:w="1701" w:type="dxa"/>
            <w:tcBorders>
              <w:top w:val="single" w:sz="6" w:space="0" w:color="000000"/>
              <w:left w:val="single" w:sz="6" w:space="0" w:color="000000"/>
              <w:bottom w:val="single" w:sz="6" w:space="0" w:color="000000"/>
              <w:right w:val="single" w:sz="6" w:space="0" w:color="000000"/>
            </w:tcBorders>
            <w:vAlign w:val="center"/>
          </w:tcPr>
          <w:p w14:paraId="65D3853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243,3</w:t>
            </w:r>
          </w:p>
        </w:tc>
        <w:tc>
          <w:tcPr>
            <w:tcW w:w="1843" w:type="dxa"/>
            <w:tcBorders>
              <w:top w:val="single" w:sz="6" w:space="0" w:color="000000"/>
              <w:left w:val="single" w:sz="6" w:space="0" w:color="000000"/>
              <w:bottom w:val="single" w:sz="6" w:space="0" w:color="000000"/>
              <w:right w:val="single" w:sz="6" w:space="0" w:color="000000"/>
            </w:tcBorders>
            <w:vAlign w:val="center"/>
          </w:tcPr>
          <w:p w14:paraId="7EAB27E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274,3</w:t>
            </w:r>
          </w:p>
        </w:tc>
      </w:tr>
      <w:tr w:rsidR="00265CB7" w:rsidRPr="0039126E" w14:paraId="0D680E8D" w14:textId="77777777" w:rsidTr="009377EC">
        <w:tc>
          <w:tcPr>
            <w:tcW w:w="851" w:type="dxa"/>
            <w:tcBorders>
              <w:top w:val="single" w:sz="6" w:space="0" w:color="000000"/>
              <w:left w:val="single" w:sz="6" w:space="0" w:color="000000"/>
              <w:bottom w:val="single" w:sz="6" w:space="0" w:color="000000"/>
              <w:right w:val="single" w:sz="6" w:space="0" w:color="000000"/>
            </w:tcBorders>
          </w:tcPr>
          <w:p w14:paraId="5914A8F2"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08A23CC3"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Стегаиха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5301A71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185,8</w:t>
            </w:r>
          </w:p>
        </w:tc>
        <w:tc>
          <w:tcPr>
            <w:tcW w:w="1701" w:type="dxa"/>
            <w:tcBorders>
              <w:top w:val="single" w:sz="6" w:space="0" w:color="000000"/>
              <w:left w:val="single" w:sz="6" w:space="0" w:color="000000"/>
              <w:bottom w:val="single" w:sz="6" w:space="0" w:color="000000"/>
              <w:right w:val="single" w:sz="6" w:space="0" w:color="000000"/>
            </w:tcBorders>
            <w:vAlign w:val="center"/>
          </w:tcPr>
          <w:p w14:paraId="0173AAD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527,5</w:t>
            </w:r>
          </w:p>
        </w:tc>
        <w:tc>
          <w:tcPr>
            <w:tcW w:w="1843" w:type="dxa"/>
            <w:tcBorders>
              <w:top w:val="single" w:sz="6" w:space="0" w:color="000000"/>
              <w:left w:val="single" w:sz="6" w:space="0" w:color="000000"/>
              <w:bottom w:val="single" w:sz="6" w:space="0" w:color="000000"/>
              <w:right w:val="single" w:sz="6" w:space="0" w:color="000000"/>
            </w:tcBorders>
            <w:vAlign w:val="center"/>
          </w:tcPr>
          <w:p w14:paraId="4D6DEE9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154,7</w:t>
            </w:r>
          </w:p>
        </w:tc>
      </w:tr>
      <w:tr w:rsidR="00265CB7" w:rsidRPr="0039126E" w14:paraId="7D9103C4" w14:textId="77777777" w:rsidTr="009377EC">
        <w:tc>
          <w:tcPr>
            <w:tcW w:w="851" w:type="dxa"/>
            <w:tcBorders>
              <w:top w:val="single" w:sz="6" w:space="0" w:color="000000"/>
              <w:left w:val="single" w:sz="6" w:space="0" w:color="000000"/>
              <w:bottom w:val="single" w:sz="6" w:space="0" w:color="000000"/>
              <w:right w:val="single" w:sz="6" w:space="0" w:color="000000"/>
            </w:tcBorders>
          </w:tcPr>
          <w:p w14:paraId="6C02EC6B"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734C3B9"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Стениха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4E457DF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5AFEBDA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79BDB33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217,5</w:t>
            </w:r>
          </w:p>
        </w:tc>
      </w:tr>
      <w:tr w:rsidR="00265CB7" w:rsidRPr="0039126E" w14:paraId="3A4E102D"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F4A7ECC"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7EF370C"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Судово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1F1F802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16844C3C"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6C6D5B2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162,0</w:t>
            </w:r>
          </w:p>
        </w:tc>
      </w:tr>
      <w:tr w:rsidR="00265CB7" w:rsidRPr="0039126E" w14:paraId="597A57D4" w14:textId="77777777" w:rsidTr="009377EC">
        <w:tc>
          <w:tcPr>
            <w:tcW w:w="851" w:type="dxa"/>
            <w:tcBorders>
              <w:top w:val="single" w:sz="6" w:space="0" w:color="000000"/>
              <w:left w:val="single" w:sz="6" w:space="0" w:color="000000"/>
              <w:bottom w:val="single" w:sz="6" w:space="0" w:color="000000"/>
              <w:right w:val="single" w:sz="6" w:space="0" w:color="000000"/>
            </w:tcBorders>
          </w:tcPr>
          <w:p w14:paraId="5FCF6CAE"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389435A"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Сысоиха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33E99C0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241290B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364,4</w:t>
            </w:r>
          </w:p>
        </w:tc>
        <w:tc>
          <w:tcPr>
            <w:tcW w:w="1843" w:type="dxa"/>
            <w:tcBorders>
              <w:top w:val="single" w:sz="6" w:space="0" w:color="000000"/>
              <w:left w:val="single" w:sz="6" w:space="0" w:color="000000"/>
              <w:bottom w:val="single" w:sz="6" w:space="0" w:color="000000"/>
              <w:right w:val="single" w:sz="6" w:space="0" w:color="000000"/>
            </w:tcBorders>
            <w:vAlign w:val="center"/>
          </w:tcPr>
          <w:p w14:paraId="7746280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23,5</w:t>
            </w:r>
          </w:p>
        </w:tc>
      </w:tr>
      <w:tr w:rsidR="00265CB7" w:rsidRPr="0039126E" w14:paraId="2CC80724"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5883E5A"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6CCD079"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Сычево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4A667A4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586D410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468,6</w:t>
            </w:r>
          </w:p>
        </w:tc>
        <w:tc>
          <w:tcPr>
            <w:tcW w:w="1843" w:type="dxa"/>
            <w:tcBorders>
              <w:top w:val="single" w:sz="6" w:space="0" w:color="000000"/>
              <w:left w:val="single" w:sz="6" w:space="0" w:color="000000"/>
              <w:bottom w:val="single" w:sz="6" w:space="0" w:color="000000"/>
              <w:right w:val="single" w:sz="6" w:space="0" w:color="000000"/>
            </w:tcBorders>
            <w:vAlign w:val="center"/>
          </w:tcPr>
          <w:p w14:paraId="726521A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35,0</w:t>
            </w:r>
          </w:p>
        </w:tc>
      </w:tr>
      <w:tr w:rsidR="00265CB7" w:rsidRPr="0039126E" w14:paraId="75D955D9"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0C6A80E"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3029C880"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Тетериха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4DFD9EC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325,3</w:t>
            </w:r>
          </w:p>
        </w:tc>
        <w:tc>
          <w:tcPr>
            <w:tcW w:w="1701" w:type="dxa"/>
            <w:tcBorders>
              <w:top w:val="single" w:sz="6" w:space="0" w:color="000000"/>
              <w:left w:val="single" w:sz="6" w:space="0" w:color="000000"/>
              <w:bottom w:val="single" w:sz="6" w:space="0" w:color="000000"/>
              <w:right w:val="single" w:sz="6" w:space="0" w:color="000000"/>
            </w:tcBorders>
            <w:vAlign w:val="center"/>
          </w:tcPr>
          <w:p w14:paraId="15C2298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312,0</w:t>
            </w:r>
          </w:p>
        </w:tc>
        <w:tc>
          <w:tcPr>
            <w:tcW w:w="1843" w:type="dxa"/>
            <w:tcBorders>
              <w:top w:val="single" w:sz="6" w:space="0" w:color="000000"/>
              <w:left w:val="single" w:sz="6" w:space="0" w:color="000000"/>
              <w:bottom w:val="single" w:sz="6" w:space="0" w:color="000000"/>
              <w:right w:val="single" w:sz="6" w:space="0" w:color="000000"/>
            </w:tcBorders>
            <w:vAlign w:val="center"/>
          </w:tcPr>
          <w:p w14:paraId="54C071C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5766076E" w14:textId="77777777" w:rsidTr="009377EC">
        <w:tc>
          <w:tcPr>
            <w:tcW w:w="851" w:type="dxa"/>
            <w:tcBorders>
              <w:top w:val="single" w:sz="6" w:space="0" w:color="000000"/>
              <w:left w:val="single" w:sz="6" w:space="0" w:color="000000"/>
              <w:bottom w:val="single" w:sz="6" w:space="0" w:color="000000"/>
              <w:right w:val="single" w:sz="6" w:space="0" w:color="000000"/>
            </w:tcBorders>
          </w:tcPr>
          <w:p w14:paraId="2DBF6A62"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360F184"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Тимониха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591E2C7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759CD76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316,9</w:t>
            </w:r>
          </w:p>
        </w:tc>
        <w:tc>
          <w:tcPr>
            <w:tcW w:w="1843" w:type="dxa"/>
            <w:tcBorders>
              <w:top w:val="single" w:sz="6" w:space="0" w:color="000000"/>
              <w:left w:val="single" w:sz="6" w:space="0" w:color="000000"/>
              <w:bottom w:val="single" w:sz="6" w:space="0" w:color="000000"/>
              <w:right w:val="single" w:sz="6" w:space="0" w:color="000000"/>
            </w:tcBorders>
            <w:vAlign w:val="center"/>
          </w:tcPr>
          <w:p w14:paraId="1D0156A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26,0</w:t>
            </w:r>
          </w:p>
        </w:tc>
      </w:tr>
      <w:tr w:rsidR="00265CB7" w:rsidRPr="0039126E" w14:paraId="3EF7DE60" w14:textId="77777777" w:rsidTr="009377EC">
        <w:tc>
          <w:tcPr>
            <w:tcW w:w="851" w:type="dxa"/>
            <w:tcBorders>
              <w:top w:val="single" w:sz="6" w:space="0" w:color="000000"/>
              <w:left w:val="single" w:sz="6" w:space="0" w:color="000000"/>
              <w:bottom w:val="single" w:sz="6" w:space="0" w:color="000000"/>
              <w:right w:val="single" w:sz="6" w:space="0" w:color="000000"/>
            </w:tcBorders>
          </w:tcPr>
          <w:p w14:paraId="0037DABC"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79CF149E"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Тюшиха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1856E5B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58B6759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239,1</w:t>
            </w:r>
          </w:p>
        </w:tc>
        <w:tc>
          <w:tcPr>
            <w:tcW w:w="1843" w:type="dxa"/>
            <w:tcBorders>
              <w:top w:val="single" w:sz="6" w:space="0" w:color="000000"/>
              <w:left w:val="single" w:sz="6" w:space="0" w:color="000000"/>
              <w:bottom w:val="single" w:sz="6" w:space="0" w:color="000000"/>
              <w:right w:val="single" w:sz="6" w:space="0" w:color="000000"/>
            </w:tcBorders>
            <w:vAlign w:val="center"/>
          </w:tcPr>
          <w:p w14:paraId="6AC9135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20,0</w:t>
            </w:r>
          </w:p>
        </w:tc>
      </w:tr>
      <w:tr w:rsidR="00265CB7" w:rsidRPr="0039126E" w14:paraId="57B2595F"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61AE6C3"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113912C"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Тюшковская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36B4FFA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139,0</w:t>
            </w:r>
          </w:p>
        </w:tc>
        <w:tc>
          <w:tcPr>
            <w:tcW w:w="1701" w:type="dxa"/>
            <w:tcBorders>
              <w:top w:val="single" w:sz="6" w:space="0" w:color="000000"/>
              <w:left w:val="single" w:sz="6" w:space="0" w:color="000000"/>
              <w:bottom w:val="single" w:sz="6" w:space="0" w:color="000000"/>
              <w:right w:val="single" w:sz="6" w:space="0" w:color="000000"/>
            </w:tcBorders>
            <w:vAlign w:val="center"/>
          </w:tcPr>
          <w:p w14:paraId="58C08C1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1047,7</w:t>
            </w:r>
          </w:p>
        </w:tc>
        <w:tc>
          <w:tcPr>
            <w:tcW w:w="1843" w:type="dxa"/>
            <w:tcBorders>
              <w:top w:val="single" w:sz="6" w:space="0" w:color="000000"/>
              <w:left w:val="single" w:sz="6" w:space="0" w:color="000000"/>
              <w:bottom w:val="single" w:sz="6" w:space="0" w:color="000000"/>
              <w:right w:val="single" w:sz="6" w:space="0" w:color="000000"/>
            </w:tcBorders>
            <w:vAlign w:val="center"/>
          </w:tcPr>
          <w:p w14:paraId="6DCC750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402,7</w:t>
            </w:r>
          </w:p>
        </w:tc>
      </w:tr>
      <w:tr w:rsidR="00265CB7" w:rsidRPr="0039126E" w14:paraId="1C99046A" w14:textId="77777777" w:rsidTr="009377EC">
        <w:tc>
          <w:tcPr>
            <w:tcW w:w="851" w:type="dxa"/>
            <w:tcBorders>
              <w:top w:val="single" w:sz="6" w:space="0" w:color="000000"/>
              <w:left w:val="single" w:sz="6" w:space="0" w:color="000000"/>
              <w:bottom w:val="single" w:sz="6" w:space="0" w:color="000000"/>
              <w:right w:val="single" w:sz="6" w:space="0" w:color="000000"/>
            </w:tcBorders>
          </w:tcPr>
          <w:p w14:paraId="701B6474"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65E9B943"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Умрища</w:t>
            </w:r>
          </w:p>
        </w:tc>
        <w:tc>
          <w:tcPr>
            <w:tcW w:w="1701" w:type="dxa"/>
            <w:tcBorders>
              <w:top w:val="single" w:sz="6" w:space="0" w:color="000000"/>
              <w:left w:val="single" w:sz="6" w:space="0" w:color="000000"/>
              <w:bottom w:val="single" w:sz="6" w:space="0" w:color="000000"/>
              <w:right w:val="single" w:sz="6" w:space="0" w:color="000000"/>
            </w:tcBorders>
            <w:vAlign w:val="center"/>
          </w:tcPr>
          <w:p w14:paraId="52753AB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765B917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122,5</w:t>
            </w:r>
          </w:p>
        </w:tc>
        <w:tc>
          <w:tcPr>
            <w:tcW w:w="1843" w:type="dxa"/>
            <w:tcBorders>
              <w:top w:val="single" w:sz="6" w:space="0" w:color="000000"/>
              <w:left w:val="single" w:sz="6" w:space="0" w:color="000000"/>
              <w:bottom w:val="single" w:sz="6" w:space="0" w:color="000000"/>
              <w:right w:val="single" w:sz="6" w:space="0" w:color="000000"/>
            </w:tcBorders>
            <w:vAlign w:val="center"/>
          </w:tcPr>
          <w:p w14:paraId="31E7970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30,0</w:t>
            </w:r>
          </w:p>
        </w:tc>
      </w:tr>
      <w:tr w:rsidR="00265CB7" w:rsidRPr="0039126E" w14:paraId="69739C47"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54B246F"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EC18C92"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Федоровская</w:t>
            </w:r>
          </w:p>
        </w:tc>
        <w:tc>
          <w:tcPr>
            <w:tcW w:w="1701" w:type="dxa"/>
            <w:tcBorders>
              <w:top w:val="single" w:sz="6" w:space="0" w:color="000000"/>
              <w:left w:val="single" w:sz="6" w:space="0" w:color="000000"/>
              <w:bottom w:val="single" w:sz="6" w:space="0" w:color="000000"/>
              <w:right w:val="single" w:sz="6" w:space="0" w:color="000000"/>
            </w:tcBorders>
            <w:vAlign w:val="center"/>
          </w:tcPr>
          <w:p w14:paraId="023A732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590,8</w:t>
            </w:r>
          </w:p>
        </w:tc>
        <w:tc>
          <w:tcPr>
            <w:tcW w:w="1701" w:type="dxa"/>
            <w:tcBorders>
              <w:top w:val="single" w:sz="6" w:space="0" w:color="000000"/>
              <w:left w:val="single" w:sz="6" w:space="0" w:color="000000"/>
              <w:bottom w:val="single" w:sz="6" w:space="0" w:color="000000"/>
              <w:right w:val="single" w:sz="6" w:space="0" w:color="000000"/>
            </w:tcBorders>
            <w:vAlign w:val="center"/>
          </w:tcPr>
          <w:p w14:paraId="175FE51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225,5</w:t>
            </w:r>
          </w:p>
        </w:tc>
        <w:tc>
          <w:tcPr>
            <w:tcW w:w="1843" w:type="dxa"/>
            <w:tcBorders>
              <w:top w:val="single" w:sz="6" w:space="0" w:color="000000"/>
              <w:left w:val="single" w:sz="6" w:space="0" w:color="000000"/>
              <w:bottom w:val="single" w:sz="6" w:space="0" w:color="000000"/>
              <w:right w:val="single" w:sz="6" w:space="0" w:color="000000"/>
            </w:tcBorders>
            <w:vAlign w:val="center"/>
          </w:tcPr>
          <w:p w14:paraId="54E4D2B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24,0</w:t>
            </w:r>
          </w:p>
        </w:tc>
      </w:tr>
      <w:tr w:rsidR="00265CB7" w:rsidRPr="0039126E" w14:paraId="03577315"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33F30AE"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7A3B315D"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Филиппово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4BE1B8C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2D7B0EE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275,6</w:t>
            </w:r>
          </w:p>
        </w:tc>
        <w:tc>
          <w:tcPr>
            <w:tcW w:w="1843" w:type="dxa"/>
            <w:tcBorders>
              <w:top w:val="single" w:sz="6" w:space="0" w:color="000000"/>
              <w:left w:val="single" w:sz="6" w:space="0" w:color="000000"/>
              <w:bottom w:val="single" w:sz="6" w:space="0" w:color="000000"/>
              <w:right w:val="single" w:sz="6" w:space="0" w:color="000000"/>
            </w:tcBorders>
            <w:vAlign w:val="center"/>
          </w:tcPr>
          <w:p w14:paraId="64F76E8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90,0</w:t>
            </w:r>
          </w:p>
        </w:tc>
      </w:tr>
      <w:tr w:rsidR="00265CB7" w:rsidRPr="0039126E" w14:paraId="3574FF63"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CE697CA"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559EBD6"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Фоминское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25B94736"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62,6</w:t>
            </w:r>
          </w:p>
        </w:tc>
        <w:tc>
          <w:tcPr>
            <w:tcW w:w="1701" w:type="dxa"/>
            <w:tcBorders>
              <w:top w:val="single" w:sz="6" w:space="0" w:color="000000"/>
              <w:left w:val="single" w:sz="6" w:space="0" w:color="000000"/>
              <w:bottom w:val="single" w:sz="6" w:space="0" w:color="000000"/>
              <w:right w:val="single" w:sz="6" w:space="0" w:color="000000"/>
            </w:tcBorders>
            <w:vAlign w:val="center"/>
          </w:tcPr>
          <w:p w14:paraId="4FEDAD9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497,2</w:t>
            </w:r>
          </w:p>
        </w:tc>
        <w:tc>
          <w:tcPr>
            <w:tcW w:w="1843" w:type="dxa"/>
            <w:tcBorders>
              <w:top w:val="single" w:sz="6" w:space="0" w:color="000000"/>
              <w:left w:val="single" w:sz="6" w:space="0" w:color="000000"/>
              <w:bottom w:val="single" w:sz="6" w:space="0" w:color="000000"/>
              <w:right w:val="single" w:sz="6" w:space="0" w:color="000000"/>
            </w:tcBorders>
            <w:vAlign w:val="center"/>
          </w:tcPr>
          <w:p w14:paraId="6C2A7FC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293,8</w:t>
            </w:r>
          </w:p>
        </w:tc>
      </w:tr>
      <w:tr w:rsidR="00265CB7" w:rsidRPr="0039126E" w14:paraId="69CA88F1" w14:textId="77777777" w:rsidTr="009377EC">
        <w:tc>
          <w:tcPr>
            <w:tcW w:w="851" w:type="dxa"/>
            <w:tcBorders>
              <w:top w:val="single" w:sz="6" w:space="0" w:color="000000"/>
              <w:left w:val="single" w:sz="6" w:space="0" w:color="000000"/>
              <w:bottom w:val="single" w:sz="6" w:space="0" w:color="000000"/>
              <w:right w:val="single" w:sz="6" w:space="0" w:color="000000"/>
            </w:tcBorders>
          </w:tcPr>
          <w:p w14:paraId="647649D0"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8FA8A07"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Харенское</w:t>
            </w:r>
          </w:p>
        </w:tc>
        <w:tc>
          <w:tcPr>
            <w:tcW w:w="1701" w:type="dxa"/>
            <w:tcBorders>
              <w:top w:val="single" w:sz="6" w:space="0" w:color="000000"/>
              <w:left w:val="single" w:sz="6" w:space="0" w:color="000000"/>
              <w:bottom w:val="single" w:sz="6" w:space="0" w:color="000000"/>
              <w:right w:val="single" w:sz="6" w:space="0" w:color="000000"/>
            </w:tcBorders>
            <w:vAlign w:val="center"/>
          </w:tcPr>
          <w:p w14:paraId="2E8E03B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1932314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3599D699"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139,6</w:t>
            </w:r>
          </w:p>
        </w:tc>
      </w:tr>
      <w:tr w:rsidR="00265CB7" w:rsidRPr="0039126E" w14:paraId="06ED170E"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9F46BD5"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50D97B88"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Хвостиха</w:t>
            </w:r>
          </w:p>
        </w:tc>
        <w:tc>
          <w:tcPr>
            <w:tcW w:w="1701" w:type="dxa"/>
            <w:tcBorders>
              <w:top w:val="single" w:sz="6" w:space="0" w:color="000000"/>
              <w:left w:val="single" w:sz="6" w:space="0" w:color="000000"/>
              <w:bottom w:val="single" w:sz="6" w:space="0" w:color="000000"/>
              <w:right w:val="single" w:sz="6" w:space="0" w:color="000000"/>
            </w:tcBorders>
            <w:vAlign w:val="center"/>
          </w:tcPr>
          <w:p w14:paraId="4264F03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35613A3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6E03129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24,0</w:t>
            </w:r>
          </w:p>
        </w:tc>
      </w:tr>
      <w:tr w:rsidR="00265CB7" w:rsidRPr="0039126E" w14:paraId="001F1A7A" w14:textId="77777777" w:rsidTr="009377EC">
        <w:tc>
          <w:tcPr>
            <w:tcW w:w="851" w:type="dxa"/>
            <w:tcBorders>
              <w:top w:val="single" w:sz="6" w:space="0" w:color="000000"/>
              <w:left w:val="single" w:sz="6" w:space="0" w:color="000000"/>
              <w:bottom w:val="single" w:sz="6" w:space="0" w:color="000000"/>
              <w:right w:val="single" w:sz="6" w:space="0" w:color="000000"/>
            </w:tcBorders>
          </w:tcPr>
          <w:p w14:paraId="509A32A6"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4695FDD8"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Хомок</w:t>
            </w:r>
          </w:p>
        </w:tc>
        <w:tc>
          <w:tcPr>
            <w:tcW w:w="1701" w:type="dxa"/>
            <w:tcBorders>
              <w:top w:val="single" w:sz="6" w:space="0" w:color="000000"/>
              <w:left w:val="single" w:sz="6" w:space="0" w:color="000000"/>
              <w:bottom w:val="single" w:sz="6" w:space="0" w:color="000000"/>
              <w:right w:val="single" w:sz="6" w:space="0" w:color="000000"/>
            </w:tcBorders>
            <w:vAlign w:val="center"/>
          </w:tcPr>
          <w:p w14:paraId="033824C2"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1BE6DF6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100,0</w:t>
            </w:r>
          </w:p>
        </w:tc>
        <w:tc>
          <w:tcPr>
            <w:tcW w:w="1843" w:type="dxa"/>
            <w:tcBorders>
              <w:top w:val="single" w:sz="6" w:space="0" w:color="000000"/>
              <w:left w:val="single" w:sz="6" w:space="0" w:color="000000"/>
              <w:bottom w:val="single" w:sz="6" w:space="0" w:color="000000"/>
              <w:right w:val="single" w:sz="6" w:space="0" w:color="000000"/>
            </w:tcBorders>
            <w:vAlign w:val="center"/>
          </w:tcPr>
          <w:p w14:paraId="03160DE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54,0</w:t>
            </w:r>
          </w:p>
        </w:tc>
      </w:tr>
      <w:tr w:rsidR="00265CB7" w:rsidRPr="0039126E" w14:paraId="2EE86FE0" w14:textId="77777777" w:rsidTr="009377EC">
        <w:tc>
          <w:tcPr>
            <w:tcW w:w="851" w:type="dxa"/>
            <w:tcBorders>
              <w:top w:val="single" w:sz="6" w:space="0" w:color="000000"/>
              <w:left w:val="single" w:sz="6" w:space="0" w:color="000000"/>
              <w:bottom w:val="single" w:sz="6" w:space="0" w:color="000000"/>
              <w:right w:val="single" w:sz="6" w:space="0" w:color="000000"/>
            </w:tcBorders>
          </w:tcPr>
          <w:p w14:paraId="44477478"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044BE846"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Хомутово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6F1A6FF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64471D5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147,8</w:t>
            </w:r>
          </w:p>
        </w:tc>
        <w:tc>
          <w:tcPr>
            <w:tcW w:w="1843" w:type="dxa"/>
            <w:tcBorders>
              <w:top w:val="single" w:sz="6" w:space="0" w:color="000000"/>
              <w:left w:val="single" w:sz="6" w:space="0" w:color="000000"/>
              <w:bottom w:val="single" w:sz="6" w:space="0" w:color="000000"/>
              <w:right w:val="single" w:sz="6" w:space="0" w:color="000000"/>
            </w:tcBorders>
            <w:vAlign w:val="center"/>
          </w:tcPr>
          <w:p w14:paraId="173D8A1E"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48,00</w:t>
            </w:r>
          </w:p>
        </w:tc>
      </w:tr>
      <w:tr w:rsidR="00265CB7" w:rsidRPr="0039126E" w14:paraId="4DB0BE4E" w14:textId="77777777" w:rsidTr="009377EC">
        <w:tc>
          <w:tcPr>
            <w:tcW w:w="851" w:type="dxa"/>
            <w:tcBorders>
              <w:top w:val="single" w:sz="6" w:space="0" w:color="000000"/>
              <w:left w:val="single" w:sz="6" w:space="0" w:color="000000"/>
              <w:bottom w:val="single" w:sz="6" w:space="0" w:color="000000"/>
              <w:right w:val="single" w:sz="6" w:space="0" w:color="000000"/>
            </w:tcBorders>
          </w:tcPr>
          <w:p w14:paraId="2618A916"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1B1B7A20"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Черемухово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0828DBE5"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2288917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479,4</w:t>
            </w:r>
          </w:p>
        </w:tc>
        <w:tc>
          <w:tcPr>
            <w:tcW w:w="1843" w:type="dxa"/>
            <w:tcBorders>
              <w:top w:val="single" w:sz="6" w:space="0" w:color="000000"/>
              <w:left w:val="single" w:sz="6" w:space="0" w:color="000000"/>
              <w:bottom w:val="single" w:sz="6" w:space="0" w:color="000000"/>
              <w:right w:val="single" w:sz="6" w:space="0" w:color="000000"/>
            </w:tcBorders>
            <w:vAlign w:val="center"/>
          </w:tcPr>
          <w:p w14:paraId="6C427C8A"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294,1</w:t>
            </w:r>
          </w:p>
        </w:tc>
      </w:tr>
      <w:tr w:rsidR="00265CB7" w:rsidRPr="0039126E" w14:paraId="2B74E2D5" w14:textId="77777777" w:rsidTr="009377EC">
        <w:tc>
          <w:tcPr>
            <w:tcW w:w="851" w:type="dxa"/>
            <w:tcBorders>
              <w:top w:val="single" w:sz="6" w:space="0" w:color="000000"/>
              <w:left w:val="single" w:sz="6" w:space="0" w:color="000000"/>
              <w:bottom w:val="single" w:sz="6" w:space="0" w:color="000000"/>
              <w:right w:val="single" w:sz="6" w:space="0" w:color="000000"/>
            </w:tcBorders>
          </w:tcPr>
          <w:p w14:paraId="1081A010"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57E6449A"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Чурилово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37E2AA07"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0DA19F7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189,9</w:t>
            </w:r>
          </w:p>
        </w:tc>
        <w:tc>
          <w:tcPr>
            <w:tcW w:w="1843" w:type="dxa"/>
            <w:tcBorders>
              <w:top w:val="single" w:sz="6" w:space="0" w:color="000000"/>
              <w:left w:val="single" w:sz="6" w:space="0" w:color="000000"/>
              <w:bottom w:val="single" w:sz="6" w:space="0" w:color="000000"/>
              <w:right w:val="single" w:sz="6" w:space="0" w:color="000000"/>
            </w:tcBorders>
            <w:vAlign w:val="center"/>
          </w:tcPr>
          <w:p w14:paraId="0C6F78AB"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20,0</w:t>
            </w:r>
          </w:p>
        </w:tc>
      </w:tr>
      <w:tr w:rsidR="00265CB7" w:rsidRPr="0039126E" w14:paraId="7BAB881D" w14:textId="77777777" w:rsidTr="009377EC">
        <w:tc>
          <w:tcPr>
            <w:tcW w:w="851" w:type="dxa"/>
            <w:tcBorders>
              <w:top w:val="single" w:sz="6" w:space="0" w:color="000000"/>
              <w:left w:val="single" w:sz="6" w:space="0" w:color="000000"/>
              <w:bottom w:val="single" w:sz="6" w:space="0" w:color="000000"/>
              <w:right w:val="single" w:sz="6" w:space="0" w:color="000000"/>
            </w:tcBorders>
          </w:tcPr>
          <w:p w14:paraId="3E2ECD63" w14:textId="77777777" w:rsidR="009377EC" w:rsidRPr="0039126E" w:rsidRDefault="009377EC" w:rsidP="00161A4C">
            <w:pPr>
              <w:pStyle w:val="aa"/>
              <w:numPr>
                <w:ilvl w:val="0"/>
                <w:numId w:val="25"/>
              </w:numPr>
              <w:tabs>
                <w:tab w:val="left" w:pos="34"/>
              </w:tabs>
              <w:spacing w:after="0" w:line="240" w:lineRule="auto"/>
              <w:ind w:left="176" w:firstLine="42"/>
              <w:rPr>
                <w:rFonts w:ascii="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single" w:sz="6" w:space="0" w:color="000000"/>
            </w:tcBorders>
          </w:tcPr>
          <w:p w14:paraId="248A17CC" w14:textId="77777777" w:rsidR="009377EC" w:rsidRPr="0039126E" w:rsidRDefault="009377EC" w:rsidP="009377E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деревня Шилыково</w:t>
            </w:r>
          </w:p>
        </w:tc>
        <w:tc>
          <w:tcPr>
            <w:tcW w:w="1701" w:type="dxa"/>
            <w:tcBorders>
              <w:top w:val="single" w:sz="6" w:space="0" w:color="000000"/>
              <w:left w:val="single" w:sz="6" w:space="0" w:color="000000"/>
              <w:bottom w:val="single" w:sz="6" w:space="0" w:color="000000"/>
              <w:right w:val="single" w:sz="6" w:space="0" w:color="000000"/>
            </w:tcBorders>
            <w:vAlign w:val="center"/>
          </w:tcPr>
          <w:p w14:paraId="60BFB5DD"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701" w:type="dxa"/>
            <w:tcBorders>
              <w:top w:val="single" w:sz="6" w:space="0" w:color="000000"/>
              <w:left w:val="single" w:sz="6" w:space="0" w:color="000000"/>
              <w:bottom w:val="single" w:sz="6" w:space="0" w:color="000000"/>
              <w:right w:val="single" w:sz="6" w:space="0" w:color="000000"/>
            </w:tcBorders>
            <w:vAlign w:val="center"/>
          </w:tcPr>
          <w:p w14:paraId="35B0C77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483,7</w:t>
            </w:r>
          </w:p>
        </w:tc>
        <w:tc>
          <w:tcPr>
            <w:tcW w:w="1843" w:type="dxa"/>
            <w:tcBorders>
              <w:top w:val="single" w:sz="6" w:space="0" w:color="000000"/>
              <w:left w:val="single" w:sz="6" w:space="0" w:color="000000"/>
              <w:bottom w:val="single" w:sz="6" w:space="0" w:color="000000"/>
              <w:right w:val="single" w:sz="6" w:space="0" w:color="000000"/>
            </w:tcBorders>
            <w:vAlign w:val="center"/>
          </w:tcPr>
          <w:p w14:paraId="59DFD998"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142,3</w:t>
            </w:r>
          </w:p>
        </w:tc>
      </w:tr>
      <w:tr w:rsidR="00265CB7" w:rsidRPr="0039126E" w14:paraId="41BECC95" w14:textId="77777777" w:rsidTr="009377EC">
        <w:trPr>
          <w:trHeight w:val="72"/>
        </w:trPr>
        <w:tc>
          <w:tcPr>
            <w:tcW w:w="851" w:type="dxa"/>
            <w:tcBorders>
              <w:top w:val="single" w:sz="6" w:space="0" w:color="000000"/>
              <w:left w:val="single" w:sz="6" w:space="0" w:color="000000"/>
              <w:bottom w:val="single" w:sz="6" w:space="0" w:color="000000"/>
              <w:right w:val="single" w:sz="6" w:space="0" w:color="000000"/>
            </w:tcBorders>
          </w:tcPr>
          <w:p w14:paraId="7E91AFF3"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p>
        </w:tc>
        <w:tc>
          <w:tcPr>
            <w:tcW w:w="3969" w:type="dxa"/>
            <w:tcBorders>
              <w:top w:val="single" w:sz="6" w:space="0" w:color="000000"/>
              <w:left w:val="single" w:sz="6" w:space="0" w:color="000000"/>
              <w:bottom w:val="single" w:sz="6" w:space="0" w:color="000000"/>
              <w:right w:val="single" w:sz="6" w:space="0" w:color="000000"/>
            </w:tcBorders>
          </w:tcPr>
          <w:p w14:paraId="36180160"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ИТОГО:</w:t>
            </w:r>
          </w:p>
        </w:tc>
        <w:tc>
          <w:tcPr>
            <w:tcW w:w="1701" w:type="dxa"/>
            <w:tcBorders>
              <w:top w:val="single" w:sz="6" w:space="0" w:color="000000"/>
              <w:left w:val="single" w:sz="6" w:space="0" w:color="000000"/>
              <w:bottom w:val="single" w:sz="6" w:space="0" w:color="000000"/>
              <w:right w:val="single" w:sz="6" w:space="0" w:color="000000"/>
            </w:tcBorders>
            <w:vAlign w:val="center"/>
          </w:tcPr>
          <w:p w14:paraId="51F9A2B4"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11777,3</w:t>
            </w:r>
          </w:p>
        </w:tc>
        <w:tc>
          <w:tcPr>
            <w:tcW w:w="1701" w:type="dxa"/>
            <w:tcBorders>
              <w:top w:val="single" w:sz="6" w:space="0" w:color="000000"/>
              <w:left w:val="single" w:sz="6" w:space="0" w:color="000000"/>
              <w:bottom w:val="single" w:sz="6" w:space="0" w:color="000000"/>
              <w:right w:val="single" w:sz="6" w:space="0" w:color="000000"/>
            </w:tcBorders>
            <w:vAlign w:val="center"/>
          </w:tcPr>
          <w:p w14:paraId="70E3C3A1"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55856,7</w:t>
            </w:r>
          </w:p>
        </w:tc>
        <w:tc>
          <w:tcPr>
            <w:tcW w:w="1843" w:type="dxa"/>
            <w:tcBorders>
              <w:top w:val="single" w:sz="6" w:space="0" w:color="000000"/>
              <w:left w:val="single" w:sz="6" w:space="0" w:color="000000"/>
              <w:bottom w:val="single" w:sz="6" w:space="0" w:color="000000"/>
              <w:right w:val="single" w:sz="6" w:space="0" w:color="000000"/>
            </w:tcBorders>
            <w:vAlign w:val="center"/>
          </w:tcPr>
          <w:p w14:paraId="6CD4FB6F" w14:textId="77777777" w:rsidR="009377EC" w:rsidRPr="0039126E" w:rsidRDefault="009377EC" w:rsidP="009377E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16014,0</w:t>
            </w:r>
          </w:p>
        </w:tc>
      </w:tr>
    </w:tbl>
    <w:p w14:paraId="4FBB4253" w14:textId="77777777" w:rsidR="00C742AA" w:rsidRPr="0039126E" w:rsidRDefault="00C742AA" w:rsidP="00395534">
      <w:pPr>
        <w:spacing w:before="240" w:after="0"/>
        <w:ind w:firstLine="709"/>
        <w:jc w:val="both"/>
        <w:rPr>
          <w:rFonts w:eastAsiaTheme="minorEastAsia"/>
          <w:sz w:val="24"/>
          <w:szCs w:val="24"/>
        </w:rPr>
      </w:pPr>
      <w:r w:rsidRPr="0039126E">
        <w:rPr>
          <w:rFonts w:ascii="Times New Roman" w:eastAsiaTheme="minorEastAsia" w:hAnsi="Times New Roman" w:cs="Times New Roman"/>
          <w:sz w:val="28"/>
          <w:szCs w:val="28"/>
          <w:shd w:val="clear" w:color="auto" w:fill="FFFFFF"/>
        </w:rPr>
        <w:t xml:space="preserve">Сведения об индивидуальном строительстве за последние 5 лет представлены в </w:t>
      </w:r>
      <w:r w:rsidR="00B82754" w:rsidRPr="0039126E">
        <w:rPr>
          <w:rFonts w:ascii="Times New Roman" w:eastAsiaTheme="minorEastAsia" w:hAnsi="Times New Roman" w:cs="Times New Roman"/>
          <w:sz w:val="28"/>
          <w:szCs w:val="28"/>
          <w:shd w:val="clear" w:color="auto" w:fill="FFFFFF"/>
        </w:rPr>
        <w:t>таблице 4.</w:t>
      </w:r>
      <w:r w:rsidR="000A65ED" w:rsidRPr="0039126E">
        <w:rPr>
          <w:rFonts w:ascii="Times New Roman" w:eastAsiaTheme="minorEastAsia" w:hAnsi="Times New Roman" w:cs="Times New Roman"/>
          <w:sz w:val="28"/>
          <w:szCs w:val="28"/>
          <w:shd w:val="clear" w:color="auto" w:fill="FFFFFF"/>
        </w:rPr>
        <w:t>4</w:t>
      </w:r>
      <w:r w:rsidR="00B82754" w:rsidRPr="0039126E">
        <w:rPr>
          <w:rFonts w:ascii="Times New Roman" w:eastAsiaTheme="minorEastAsia" w:hAnsi="Times New Roman" w:cs="Times New Roman"/>
          <w:sz w:val="28"/>
          <w:szCs w:val="28"/>
          <w:shd w:val="clear" w:color="auto" w:fill="FFFFFF"/>
        </w:rPr>
        <w:t>.2</w:t>
      </w:r>
      <w:r w:rsidRPr="0039126E">
        <w:rPr>
          <w:rFonts w:ascii="Times New Roman" w:eastAsiaTheme="minorEastAsia" w:hAnsi="Times New Roman" w:cs="Times New Roman"/>
          <w:sz w:val="28"/>
          <w:szCs w:val="28"/>
          <w:shd w:val="clear" w:color="auto" w:fill="FFFFFF"/>
        </w:rPr>
        <w:t>.3 по данным администрации</w:t>
      </w:r>
      <w:r w:rsidR="00D26E07" w:rsidRPr="0039126E">
        <w:rPr>
          <w:rFonts w:ascii="Times New Roman" w:eastAsiaTheme="minorEastAsia" w:hAnsi="Times New Roman" w:cs="Times New Roman"/>
          <w:sz w:val="28"/>
          <w:szCs w:val="28"/>
          <w:shd w:val="clear" w:color="auto" w:fill="FFFFFF"/>
        </w:rPr>
        <w:t xml:space="preserve"> </w:t>
      </w:r>
      <w:r w:rsidR="00621757" w:rsidRPr="0039126E">
        <w:rPr>
          <w:rFonts w:ascii="Times New Roman" w:eastAsiaTheme="minorEastAsia" w:hAnsi="Times New Roman" w:cs="Times New Roman"/>
          <w:iCs/>
          <w:sz w:val="28"/>
          <w:szCs w:val="28"/>
          <w:lang w:eastAsia="x-none"/>
        </w:rPr>
        <w:t>сельского поселения</w:t>
      </w:r>
      <w:r w:rsidR="00B870E2" w:rsidRPr="0039126E">
        <w:rPr>
          <w:rFonts w:ascii="Times New Roman" w:eastAsiaTheme="minorEastAsia" w:hAnsi="Times New Roman" w:cs="Times New Roman"/>
          <w:iCs/>
          <w:sz w:val="28"/>
          <w:szCs w:val="28"/>
          <w:lang w:eastAsia="x-none"/>
        </w:rPr>
        <w:t xml:space="preserve"> </w:t>
      </w:r>
      <w:r w:rsidR="00E94AE3" w:rsidRPr="0039126E">
        <w:rPr>
          <w:rFonts w:ascii="Times New Roman" w:eastAsiaTheme="minorEastAsia" w:hAnsi="Times New Roman" w:cs="Times New Roman"/>
          <w:iCs/>
          <w:sz w:val="28"/>
          <w:szCs w:val="28"/>
          <w:lang w:eastAsia="x-none"/>
        </w:rPr>
        <w:t>Харовское</w:t>
      </w:r>
      <w:r w:rsidR="00D26E07" w:rsidRPr="0039126E">
        <w:rPr>
          <w:rFonts w:ascii="Times New Roman" w:eastAsiaTheme="minorEastAsia" w:hAnsi="Times New Roman" w:cs="Times New Roman"/>
          <w:iCs/>
          <w:sz w:val="28"/>
          <w:szCs w:val="28"/>
          <w:lang w:eastAsia="x-none"/>
        </w:rPr>
        <w:t xml:space="preserve"> </w:t>
      </w:r>
      <w:r w:rsidR="00B870E2" w:rsidRPr="0039126E">
        <w:rPr>
          <w:rFonts w:ascii="Times New Roman" w:eastAsiaTheme="minorEastAsia" w:hAnsi="Times New Roman" w:cs="Times New Roman"/>
          <w:iCs/>
          <w:sz w:val="28"/>
          <w:szCs w:val="28"/>
          <w:lang w:eastAsia="x-none"/>
        </w:rPr>
        <w:t xml:space="preserve">от </w:t>
      </w:r>
      <w:r w:rsidR="005B38D9" w:rsidRPr="0039126E">
        <w:rPr>
          <w:rFonts w:ascii="Times New Roman" w:eastAsiaTheme="minorEastAsia" w:hAnsi="Times New Roman" w:cs="Times New Roman"/>
          <w:iCs/>
          <w:sz w:val="28"/>
          <w:szCs w:val="28"/>
          <w:lang w:eastAsia="x-none"/>
        </w:rPr>
        <w:t>2</w:t>
      </w:r>
      <w:r w:rsidR="000D037C" w:rsidRPr="0039126E">
        <w:rPr>
          <w:rFonts w:ascii="Times New Roman" w:eastAsiaTheme="minorEastAsia" w:hAnsi="Times New Roman" w:cs="Times New Roman"/>
          <w:iCs/>
          <w:sz w:val="28"/>
          <w:szCs w:val="28"/>
          <w:lang w:eastAsia="x-none"/>
        </w:rPr>
        <w:t>4</w:t>
      </w:r>
      <w:r w:rsidR="00B870E2" w:rsidRPr="0039126E">
        <w:rPr>
          <w:rFonts w:ascii="Times New Roman" w:eastAsiaTheme="minorEastAsia" w:hAnsi="Times New Roman" w:cs="Times New Roman"/>
          <w:iCs/>
          <w:sz w:val="28"/>
          <w:szCs w:val="28"/>
          <w:lang w:eastAsia="x-none"/>
        </w:rPr>
        <w:t>.03.2022</w:t>
      </w:r>
      <w:r w:rsidRPr="0039126E">
        <w:rPr>
          <w:rFonts w:eastAsiaTheme="minorEastAsia" w:cs="Arial"/>
          <w:sz w:val="28"/>
          <w:szCs w:val="28"/>
          <w:shd w:val="clear" w:color="auto" w:fill="FFFFFF"/>
        </w:rPr>
        <w:t>.</w:t>
      </w:r>
      <w:r w:rsidRPr="0039126E">
        <w:rPr>
          <w:rFonts w:eastAsiaTheme="minorEastAsia"/>
        </w:rPr>
        <w:t xml:space="preserve"> </w:t>
      </w:r>
    </w:p>
    <w:p w14:paraId="5DEC4DF5" w14:textId="77777777" w:rsidR="00257DD9" w:rsidRPr="0039126E" w:rsidRDefault="00C742AA" w:rsidP="00440FF9">
      <w:pPr>
        <w:widowControl w:val="0"/>
        <w:spacing w:after="0"/>
        <w:jc w:val="right"/>
        <w:rPr>
          <w:rFonts w:ascii="Times New Roman" w:eastAsia="Calibri" w:hAnsi="Times New Roman" w:cs="Times New Roman"/>
          <w:bCs/>
          <w:sz w:val="28"/>
          <w:szCs w:val="28"/>
          <w:lang w:eastAsia="ru-RU"/>
        </w:rPr>
      </w:pPr>
      <w:r w:rsidRPr="0039126E">
        <w:rPr>
          <w:rFonts w:ascii="Times New Roman" w:eastAsia="Calibri" w:hAnsi="Times New Roman" w:cs="Times New Roman"/>
          <w:sz w:val="28"/>
          <w:szCs w:val="28"/>
          <w:lang w:eastAsia="ru-RU"/>
        </w:rPr>
        <w:t xml:space="preserve"> </w:t>
      </w:r>
      <w:r w:rsidR="00257DD9" w:rsidRPr="0039126E">
        <w:rPr>
          <w:rFonts w:ascii="Times New Roman" w:eastAsia="Calibri" w:hAnsi="Times New Roman" w:cs="Times New Roman"/>
          <w:bCs/>
          <w:sz w:val="28"/>
          <w:szCs w:val="28"/>
          <w:lang w:eastAsia="ru-RU"/>
        </w:rPr>
        <w:t>Таблица 4.</w:t>
      </w:r>
      <w:r w:rsidR="000A65ED" w:rsidRPr="0039126E">
        <w:rPr>
          <w:rFonts w:ascii="Times New Roman" w:eastAsia="Calibri" w:hAnsi="Times New Roman" w:cs="Times New Roman"/>
          <w:bCs/>
          <w:sz w:val="28"/>
          <w:szCs w:val="28"/>
          <w:lang w:eastAsia="ru-RU"/>
        </w:rPr>
        <w:t>4</w:t>
      </w:r>
      <w:r w:rsidR="00257DD9" w:rsidRPr="0039126E">
        <w:rPr>
          <w:rFonts w:ascii="Times New Roman" w:eastAsia="Calibri" w:hAnsi="Times New Roman" w:cs="Times New Roman"/>
          <w:bCs/>
          <w:sz w:val="28"/>
          <w:szCs w:val="28"/>
          <w:lang w:eastAsia="ru-RU"/>
        </w:rPr>
        <w:t>.2.3</w:t>
      </w:r>
    </w:p>
    <w:p w14:paraId="4D7787BF" w14:textId="77777777" w:rsidR="00C742AA" w:rsidRPr="0039126E" w:rsidRDefault="00C742AA" w:rsidP="00440FF9">
      <w:pPr>
        <w:widowControl w:val="0"/>
        <w:spacing w:after="0"/>
        <w:jc w:val="center"/>
        <w:rPr>
          <w:rFonts w:ascii="Times New Roman" w:eastAsia="Calibri" w:hAnsi="Times New Roman" w:cs="Times New Roman"/>
          <w:sz w:val="28"/>
          <w:szCs w:val="28"/>
          <w:lang w:eastAsia="ru-RU"/>
        </w:rPr>
      </w:pPr>
      <w:r w:rsidRPr="0039126E">
        <w:rPr>
          <w:rFonts w:ascii="Times New Roman" w:eastAsia="Calibri" w:hAnsi="Times New Roman" w:cs="Times New Roman"/>
          <w:sz w:val="28"/>
          <w:szCs w:val="28"/>
          <w:lang w:eastAsia="ru-RU"/>
        </w:rPr>
        <w:t>Сведения об индивидуальном строительстве</w:t>
      </w:r>
    </w:p>
    <w:tbl>
      <w:tblPr>
        <w:tblW w:w="992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19"/>
        <w:gridCol w:w="2400"/>
        <w:gridCol w:w="1701"/>
        <w:gridCol w:w="1559"/>
        <w:gridCol w:w="1701"/>
        <w:gridCol w:w="1843"/>
      </w:tblGrid>
      <w:tr w:rsidR="00F52DF4" w:rsidRPr="0039126E" w14:paraId="34DBD5D6" w14:textId="77777777" w:rsidTr="006404CF">
        <w:tc>
          <w:tcPr>
            <w:tcW w:w="719" w:type="dxa"/>
            <w:tcBorders>
              <w:top w:val="single" w:sz="6" w:space="0" w:color="000000"/>
              <w:left w:val="single" w:sz="6" w:space="0" w:color="000000"/>
              <w:bottom w:val="nil"/>
              <w:right w:val="single" w:sz="4" w:space="0" w:color="auto"/>
            </w:tcBorders>
            <w:hideMark/>
          </w:tcPr>
          <w:p w14:paraId="7D9F78C2" w14:textId="77777777" w:rsidR="006404CF" w:rsidRPr="0039126E" w:rsidRDefault="006404CF" w:rsidP="00C742AA">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Годы</w:t>
            </w:r>
          </w:p>
        </w:tc>
        <w:tc>
          <w:tcPr>
            <w:tcW w:w="2400" w:type="dxa"/>
            <w:tcBorders>
              <w:top w:val="single" w:sz="6" w:space="0" w:color="000000"/>
              <w:left w:val="single" w:sz="4" w:space="0" w:color="auto"/>
              <w:bottom w:val="nil"/>
              <w:right w:val="single" w:sz="6" w:space="0" w:color="000000"/>
            </w:tcBorders>
            <w:hideMark/>
          </w:tcPr>
          <w:p w14:paraId="69E8AA87" w14:textId="77777777" w:rsidR="006404CF" w:rsidRPr="0039126E" w:rsidRDefault="006404CF" w:rsidP="00C742AA">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Наименование населенного пункта</w:t>
            </w:r>
          </w:p>
        </w:tc>
        <w:tc>
          <w:tcPr>
            <w:tcW w:w="1701" w:type="dxa"/>
            <w:tcBorders>
              <w:top w:val="single" w:sz="6" w:space="0" w:color="000000"/>
              <w:left w:val="single" w:sz="6" w:space="0" w:color="000000"/>
              <w:bottom w:val="nil"/>
              <w:right w:val="single" w:sz="6" w:space="0" w:color="000000"/>
            </w:tcBorders>
            <w:hideMark/>
          </w:tcPr>
          <w:p w14:paraId="1DE2E738" w14:textId="77777777" w:rsidR="006404CF" w:rsidRPr="0039126E" w:rsidRDefault="006404CF" w:rsidP="00835CE5">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Отведено участков, шт</w:t>
            </w:r>
          </w:p>
        </w:tc>
        <w:tc>
          <w:tcPr>
            <w:tcW w:w="1559" w:type="dxa"/>
            <w:tcBorders>
              <w:top w:val="single" w:sz="6" w:space="0" w:color="000000"/>
              <w:left w:val="single" w:sz="6" w:space="0" w:color="000000"/>
              <w:bottom w:val="nil"/>
              <w:right w:val="single" w:sz="6" w:space="0" w:color="000000"/>
            </w:tcBorders>
            <w:hideMark/>
          </w:tcPr>
          <w:p w14:paraId="24CD1195" w14:textId="77777777" w:rsidR="006404CF" w:rsidRPr="0039126E" w:rsidRDefault="006404CF" w:rsidP="00C742AA">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Площадь, га</w:t>
            </w:r>
          </w:p>
        </w:tc>
        <w:tc>
          <w:tcPr>
            <w:tcW w:w="1701" w:type="dxa"/>
            <w:tcBorders>
              <w:top w:val="single" w:sz="6" w:space="0" w:color="000000"/>
              <w:left w:val="single" w:sz="6" w:space="0" w:color="000000"/>
              <w:bottom w:val="nil"/>
              <w:right w:val="single" w:sz="6" w:space="0" w:color="000000"/>
            </w:tcBorders>
            <w:hideMark/>
          </w:tcPr>
          <w:p w14:paraId="6A284A7B" w14:textId="77777777" w:rsidR="006404CF" w:rsidRPr="0039126E" w:rsidRDefault="006404CF" w:rsidP="00C742AA">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Число выстроенных домов</w:t>
            </w:r>
          </w:p>
        </w:tc>
        <w:tc>
          <w:tcPr>
            <w:tcW w:w="1843" w:type="dxa"/>
            <w:tcBorders>
              <w:top w:val="single" w:sz="6" w:space="0" w:color="000000"/>
              <w:left w:val="single" w:sz="6" w:space="0" w:color="000000"/>
              <w:bottom w:val="nil"/>
              <w:right w:val="single" w:sz="6" w:space="0" w:color="000000"/>
            </w:tcBorders>
          </w:tcPr>
          <w:p w14:paraId="26BE4A38" w14:textId="77777777" w:rsidR="006404CF" w:rsidRPr="0039126E" w:rsidRDefault="006404CF" w:rsidP="00C742AA">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Общая площадь</w:t>
            </w:r>
          </w:p>
          <w:p w14:paraId="6D3211A5" w14:textId="77777777" w:rsidR="006404CF" w:rsidRPr="0039126E" w:rsidRDefault="006404CF" w:rsidP="00C742AA">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выстроенных домов, кв.м</w:t>
            </w:r>
          </w:p>
        </w:tc>
      </w:tr>
    </w:tbl>
    <w:p w14:paraId="70A745FC" w14:textId="77777777" w:rsidR="00C742AA" w:rsidRPr="0039126E" w:rsidRDefault="00C742AA" w:rsidP="00C742AA">
      <w:pPr>
        <w:widowControl w:val="0"/>
        <w:spacing w:after="0" w:line="360" w:lineRule="auto"/>
        <w:jc w:val="right"/>
        <w:rPr>
          <w:rFonts w:ascii="Times New Roman" w:eastAsia="Calibri" w:hAnsi="Times New Roman" w:cs="Times New Roman"/>
          <w:bCs/>
          <w:sz w:val="2"/>
          <w:szCs w:val="2"/>
          <w:lang w:eastAsia="ru-RU"/>
        </w:rPr>
      </w:pPr>
    </w:p>
    <w:tbl>
      <w:tblPr>
        <w:tblW w:w="992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19"/>
        <w:gridCol w:w="2400"/>
        <w:gridCol w:w="1701"/>
        <w:gridCol w:w="1559"/>
        <w:gridCol w:w="1701"/>
        <w:gridCol w:w="1843"/>
      </w:tblGrid>
      <w:tr w:rsidR="00265CB7" w:rsidRPr="0039126E" w14:paraId="29CD259E" w14:textId="77777777" w:rsidTr="006404CF">
        <w:trPr>
          <w:tblHeader/>
        </w:trPr>
        <w:tc>
          <w:tcPr>
            <w:tcW w:w="719" w:type="dxa"/>
            <w:tcBorders>
              <w:top w:val="single" w:sz="6" w:space="0" w:color="000000"/>
              <w:left w:val="single" w:sz="6" w:space="0" w:color="000000"/>
              <w:bottom w:val="single" w:sz="2" w:space="0" w:color="auto"/>
              <w:right w:val="single" w:sz="4" w:space="0" w:color="auto"/>
            </w:tcBorders>
            <w:hideMark/>
          </w:tcPr>
          <w:p w14:paraId="5C34CD2E" w14:textId="77777777" w:rsidR="006404CF" w:rsidRPr="0039126E" w:rsidRDefault="006404CF" w:rsidP="00C742AA">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1</w:t>
            </w:r>
          </w:p>
        </w:tc>
        <w:tc>
          <w:tcPr>
            <w:tcW w:w="2400" w:type="dxa"/>
            <w:tcBorders>
              <w:top w:val="single" w:sz="6" w:space="0" w:color="000000"/>
              <w:left w:val="single" w:sz="4" w:space="0" w:color="auto"/>
              <w:bottom w:val="single" w:sz="4" w:space="0" w:color="auto"/>
              <w:right w:val="single" w:sz="6" w:space="0" w:color="000000"/>
            </w:tcBorders>
            <w:hideMark/>
          </w:tcPr>
          <w:p w14:paraId="70B048A2" w14:textId="77777777" w:rsidR="006404CF" w:rsidRPr="0039126E" w:rsidRDefault="006404CF" w:rsidP="00C742AA">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2</w:t>
            </w:r>
          </w:p>
        </w:tc>
        <w:tc>
          <w:tcPr>
            <w:tcW w:w="1701" w:type="dxa"/>
            <w:tcBorders>
              <w:top w:val="single" w:sz="6" w:space="0" w:color="000000"/>
              <w:left w:val="single" w:sz="6" w:space="0" w:color="000000"/>
              <w:bottom w:val="single" w:sz="4" w:space="0" w:color="auto"/>
              <w:right w:val="single" w:sz="6" w:space="0" w:color="000000"/>
            </w:tcBorders>
            <w:hideMark/>
          </w:tcPr>
          <w:p w14:paraId="35DF5069" w14:textId="77777777" w:rsidR="006404CF" w:rsidRPr="0039126E" w:rsidRDefault="006404CF" w:rsidP="00C742AA">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3</w:t>
            </w:r>
          </w:p>
        </w:tc>
        <w:tc>
          <w:tcPr>
            <w:tcW w:w="1559" w:type="dxa"/>
            <w:tcBorders>
              <w:top w:val="single" w:sz="6" w:space="0" w:color="000000"/>
              <w:left w:val="single" w:sz="6" w:space="0" w:color="000000"/>
              <w:bottom w:val="single" w:sz="4" w:space="0" w:color="auto"/>
              <w:right w:val="single" w:sz="6" w:space="0" w:color="000000"/>
            </w:tcBorders>
            <w:hideMark/>
          </w:tcPr>
          <w:p w14:paraId="531C92CD" w14:textId="77777777" w:rsidR="006404CF" w:rsidRPr="0039126E" w:rsidRDefault="006404CF" w:rsidP="00C742AA">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4</w:t>
            </w:r>
          </w:p>
        </w:tc>
        <w:tc>
          <w:tcPr>
            <w:tcW w:w="1701" w:type="dxa"/>
            <w:tcBorders>
              <w:top w:val="single" w:sz="6" w:space="0" w:color="000000"/>
              <w:left w:val="single" w:sz="6" w:space="0" w:color="000000"/>
              <w:bottom w:val="single" w:sz="4" w:space="0" w:color="auto"/>
              <w:right w:val="single" w:sz="6" w:space="0" w:color="000000"/>
            </w:tcBorders>
            <w:hideMark/>
          </w:tcPr>
          <w:p w14:paraId="0A38A754" w14:textId="77777777" w:rsidR="006404CF" w:rsidRPr="0039126E" w:rsidRDefault="006404CF" w:rsidP="00C742AA">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5</w:t>
            </w:r>
          </w:p>
        </w:tc>
        <w:tc>
          <w:tcPr>
            <w:tcW w:w="1843" w:type="dxa"/>
            <w:tcBorders>
              <w:top w:val="single" w:sz="6" w:space="0" w:color="000000"/>
              <w:left w:val="single" w:sz="6" w:space="0" w:color="000000"/>
              <w:bottom w:val="single" w:sz="4" w:space="0" w:color="auto"/>
              <w:right w:val="single" w:sz="6" w:space="0" w:color="000000"/>
            </w:tcBorders>
          </w:tcPr>
          <w:p w14:paraId="3A7807B9" w14:textId="77777777" w:rsidR="006404CF" w:rsidRPr="0039126E" w:rsidRDefault="006404CF" w:rsidP="00C742AA">
            <w:pPr>
              <w:spacing w:after="0" w:line="240" w:lineRule="auto"/>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6</w:t>
            </w:r>
          </w:p>
        </w:tc>
      </w:tr>
      <w:tr w:rsidR="00265CB7" w:rsidRPr="0039126E" w14:paraId="233891A0" w14:textId="77777777" w:rsidTr="009377EC">
        <w:trPr>
          <w:trHeight w:val="20"/>
        </w:trPr>
        <w:tc>
          <w:tcPr>
            <w:tcW w:w="719" w:type="dxa"/>
            <w:vMerge w:val="restart"/>
            <w:tcBorders>
              <w:top w:val="single" w:sz="2" w:space="0" w:color="auto"/>
              <w:left w:val="single" w:sz="4" w:space="0" w:color="auto"/>
              <w:right w:val="single" w:sz="4" w:space="0" w:color="auto"/>
            </w:tcBorders>
          </w:tcPr>
          <w:p w14:paraId="3E28D6F8" w14:textId="77777777" w:rsidR="006404CF" w:rsidRPr="0039126E" w:rsidRDefault="006404CF" w:rsidP="00093ABD">
            <w:pPr>
              <w:spacing w:after="0" w:line="240" w:lineRule="auto"/>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2017</w:t>
            </w:r>
          </w:p>
        </w:tc>
        <w:tc>
          <w:tcPr>
            <w:tcW w:w="2400" w:type="dxa"/>
            <w:tcBorders>
              <w:top w:val="single" w:sz="4" w:space="0" w:color="auto"/>
              <w:left w:val="single" w:sz="4" w:space="0" w:color="auto"/>
              <w:right w:val="single" w:sz="6" w:space="0" w:color="000000"/>
            </w:tcBorders>
          </w:tcPr>
          <w:p w14:paraId="3FCBC741" w14:textId="77777777" w:rsidR="006404CF" w:rsidRPr="0039126E" w:rsidRDefault="006404CF" w:rsidP="00026C76">
            <w:pPr>
              <w:pStyle w:val="afc"/>
              <w:rPr>
                <w:rFonts w:ascii="Times New Roman" w:hAnsi="Times New Roman" w:cs="Times New Roman"/>
                <w:sz w:val="20"/>
                <w:szCs w:val="20"/>
              </w:rPr>
            </w:pPr>
            <w:r w:rsidRPr="0039126E">
              <w:rPr>
                <w:rFonts w:ascii="Times New Roman" w:hAnsi="Times New Roman" w:cs="Times New Roman"/>
                <w:sz w:val="20"/>
                <w:szCs w:val="20"/>
              </w:rPr>
              <w:t>деревня Иванниково</w:t>
            </w:r>
          </w:p>
        </w:tc>
        <w:tc>
          <w:tcPr>
            <w:tcW w:w="1701" w:type="dxa"/>
            <w:tcBorders>
              <w:top w:val="single" w:sz="4" w:space="0" w:color="auto"/>
              <w:left w:val="single" w:sz="6" w:space="0" w:color="000000"/>
              <w:right w:val="single" w:sz="6" w:space="0" w:color="000000"/>
            </w:tcBorders>
            <w:vAlign w:val="center"/>
          </w:tcPr>
          <w:p w14:paraId="07A7D651"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top w:val="single" w:sz="4" w:space="0" w:color="auto"/>
              <w:left w:val="single" w:sz="6" w:space="0" w:color="000000"/>
              <w:right w:val="single" w:sz="6" w:space="0" w:color="000000"/>
            </w:tcBorders>
            <w:vAlign w:val="center"/>
          </w:tcPr>
          <w:p w14:paraId="4CD5A2C3" w14:textId="77777777" w:rsidR="006404CF" w:rsidRPr="0039126E" w:rsidRDefault="006404CF" w:rsidP="00221899">
            <w:pPr>
              <w:pStyle w:val="afc"/>
              <w:jc w:val="center"/>
              <w:rPr>
                <w:rFonts w:ascii="Times New Roman" w:hAnsi="Times New Roman" w:cs="Times New Roman"/>
                <w:sz w:val="20"/>
                <w:szCs w:val="20"/>
              </w:rPr>
            </w:pPr>
          </w:p>
        </w:tc>
        <w:tc>
          <w:tcPr>
            <w:tcW w:w="1701" w:type="dxa"/>
            <w:tcBorders>
              <w:top w:val="single" w:sz="4" w:space="0" w:color="auto"/>
              <w:left w:val="single" w:sz="6" w:space="0" w:color="000000"/>
              <w:right w:val="single" w:sz="6" w:space="0" w:color="000000"/>
            </w:tcBorders>
            <w:vAlign w:val="center"/>
          </w:tcPr>
          <w:p w14:paraId="3AD1FBAA"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top w:val="single" w:sz="4" w:space="0" w:color="auto"/>
              <w:left w:val="single" w:sz="6" w:space="0" w:color="000000"/>
              <w:right w:val="single" w:sz="6" w:space="0" w:color="000000"/>
            </w:tcBorders>
          </w:tcPr>
          <w:p w14:paraId="24B08705"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91,4</w:t>
            </w:r>
          </w:p>
        </w:tc>
      </w:tr>
      <w:tr w:rsidR="00265CB7" w:rsidRPr="0039126E" w14:paraId="7AD7F4B7" w14:textId="77777777" w:rsidTr="009377EC">
        <w:trPr>
          <w:trHeight w:val="20"/>
        </w:trPr>
        <w:tc>
          <w:tcPr>
            <w:tcW w:w="719" w:type="dxa"/>
            <w:vMerge/>
            <w:tcBorders>
              <w:left w:val="single" w:sz="4" w:space="0" w:color="auto"/>
              <w:right w:val="single" w:sz="4" w:space="0" w:color="auto"/>
            </w:tcBorders>
          </w:tcPr>
          <w:p w14:paraId="4C37738D"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right w:val="single" w:sz="6" w:space="0" w:color="000000"/>
            </w:tcBorders>
          </w:tcPr>
          <w:p w14:paraId="0658CC8E" w14:textId="77777777" w:rsidR="006404CF" w:rsidRPr="0039126E" w:rsidRDefault="006404CF" w:rsidP="00026C76">
            <w:pPr>
              <w:pStyle w:val="afc"/>
              <w:rPr>
                <w:rFonts w:ascii="Times New Roman" w:hAnsi="Times New Roman" w:cs="Times New Roman"/>
                <w:sz w:val="20"/>
                <w:szCs w:val="20"/>
              </w:rPr>
            </w:pPr>
            <w:r w:rsidRPr="0039126E">
              <w:rPr>
                <w:rFonts w:ascii="Times New Roman" w:hAnsi="Times New Roman" w:cs="Times New Roman"/>
                <w:sz w:val="20"/>
                <w:szCs w:val="20"/>
              </w:rPr>
              <w:t>деревня Захаровское</w:t>
            </w:r>
          </w:p>
        </w:tc>
        <w:tc>
          <w:tcPr>
            <w:tcW w:w="1701" w:type="dxa"/>
            <w:tcBorders>
              <w:left w:val="single" w:sz="6" w:space="0" w:color="000000"/>
              <w:right w:val="single" w:sz="6" w:space="0" w:color="000000"/>
            </w:tcBorders>
            <w:vAlign w:val="center"/>
          </w:tcPr>
          <w:p w14:paraId="17AC1F62"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right w:val="single" w:sz="6" w:space="0" w:color="000000"/>
            </w:tcBorders>
            <w:vAlign w:val="center"/>
          </w:tcPr>
          <w:p w14:paraId="413CA421"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1988</w:t>
            </w:r>
          </w:p>
        </w:tc>
        <w:tc>
          <w:tcPr>
            <w:tcW w:w="1701" w:type="dxa"/>
            <w:tcBorders>
              <w:left w:val="single" w:sz="6" w:space="0" w:color="000000"/>
              <w:right w:val="single" w:sz="6" w:space="0" w:color="000000"/>
            </w:tcBorders>
            <w:vAlign w:val="center"/>
          </w:tcPr>
          <w:p w14:paraId="4E71624D" w14:textId="77777777" w:rsidR="006404CF" w:rsidRPr="0039126E" w:rsidRDefault="006404CF" w:rsidP="00221899">
            <w:pPr>
              <w:pStyle w:val="afc"/>
              <w:jc w:val="center"/>
              <w:rPr>
                <w:rFonts w:ascii="Times New Roman" w:hAnsi="Times New Roman" w:cs="Times New Roman"/>
                <w:sz w:val="20"/>
                <w:szCs w:val="20"/>
              </w:rPr>
            </w:pPr>
          </w:p>
        </w:tc>
        <w:tc>
          <w:tcPr>
            <w:tcW w:w="1843" w:type="dxa"/>
            <w:tcBorders>
              <w:left w:val="single" w:sz="6" w:space="0" w:color="000000"/>
              <w:right w:val="single" w:sz="6" w:space="0" w:color="000000"/>
            </w:tcBorders>
          </w:tcPr>
          <w:p w14:paraId="6ED4F56B" w14:textId="77777777" w:rsidR="006404CF" w:rsidRPr="0039126E" w:rsidRDefault="006404CF" w:rsidP="00221899">
            <w:pPr>
              <w:pStyle w:val="afc"/>
              <w:jc w:val="center"/>
              <w:rPr>
                <w:rFonts w:ascii="Times New Roman" w:hAnsi="Times New Roman" w:cs="Times New Roman"/>
                <w:sz w:val="20"/>
                <w:szCs w:val="20"/>
              </w:rPr>
            </w:pPr>
          </w:p>
        </w:tc>
      </w:tr>
      <w:tr w:rsidR="00265CB7" w:rsidRPr="0039126E" w14:paraId="5B611E18" w14:textId="77777777" w:rsidTr="009377EC">
        <w:trPr>
          <w:trHeight w:val="20"/>
        </w:trPr>
        <w:tc>
          <w:tcPr>
            <w:tcW w:w="719" w:type="dxa"/>
            <w:vMerge/>
            <w:tcBorders>
              <w:left w:val="single" w:sz="4" w:space="0" w:color="auto"/>
              <w:right w:val="single" w:sz="4" w:space="0" w:color="auto"/>
            </w:tcBorders>
          </w:tcPr>
          <w:p w14:paraId="49D41195"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right w:val="single" w:sz="6" w:space="0" w:color="000000"/>
            </w:tcBorders>
          </w:tcPr>
          <w:p w14:paraId="67B359C4" w14:textId="77777777" w:rsidR="006404CF" w:rsidRPr="0039126E" w:rsidRDefault="006404CF" w:rsidP="00292F1C">
            <w:pPr>
              <w:pStyle w:val="afc"/>
              <w:rPr>
                <w:rFonts w:ascii="Times New Roman" w:hAnsi="Times New Roman" w:cs="Times New Roman"/>
                <w:sz w:val="20"/>
                <w:szCs w:val="20"/>
              </w:rPr>
            </w:pPr>
            <w:r w:rsidRPr="0039126E">
              <w:rPr>
                <w:rFonts w:ascii="Times New Roman" w:hAnsi="Times New Roman" w:cs="Times New Roman"/>
                <w:sz w:val="20"/>
                <w:szCs w:val="20"/>
              </w:rPr>
              <w:t>деревня Конанцево</w:t>
            </w:r>
          </w:p>
        </w:tc>
        <w:tc>
          <w:tcPr>
            <w:tcW w:w="1701" w:type="dxa"/>
            <w:tcBorders>
              <w:left w:val="single" w:sz="6" w:space="0" w:color="000000"/>
              <w:right w:val="single" w:sz="6" w:space="0" w:color="000000"/>
            </w:tcBorders>
            <w:vAlign w:val="center"/>
          </w:tcPr>
          <w:p w14:paraId="6687AFD5"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right w:val="single" w:sz="6" w:space="0" w:color="000000"/>
            </w:tcBorders>
            <w:vAlign w:val="center"/>
          </w:tcPr>
          <w:p w14:paraId="7E717357" w14:textId="77777777" w:rsidR="006404CF" w:rsidRPr="0039126E" w:rsidRDefault="006404CF" w:rsidP="00221899">
            <w:pPr>
              <w:pStyle w:val="afc"/>
              <w:jc w:val="center"/>
              <w:rPr>
                <w:rFonts w:ascii="Times New Roman" w:hAnsi="Times New Roman" w:cs="Times New Roman"/>
                <w:sz w:val="20"/>
                <w:szCs w:val="20"/>
              </w:rPr>
            </w:pPr>
          </w:p>
        </w:tc>
        <w:tc>
          <w:tcPr>
            <w:tcW w:w="1701" w:type="dxa"/>
            <w:tcBorders>
              <w:left w:val="single" w:sz="6" w:space="0" w:color="000000"/>
              <w:right w:val="single" w:sz="6" w:space="0" w:color="000000"/>
            </w:tcBorders>
            <w:vAlign w:val="center"/>
          </w:tcPr>
          <w:p w14:paraId="6162BF33"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3</w:t>
            </w:r>
          </w:p>
        </w:tc>
        <w:tc>
          <w:tcPr>
            <w:tcW w:w="1843" w:type="dxa"/>
            <w:tcBorders>
              <w:left w:val="single" w:sz="6" w:space="0" w:color="000000"/>
              <w:right w:val="single" w:sz="6" w:space="0" w:color="000000"/>
            </w:tcBorders>
          </w:tcPr>
          <w:p w14:paraId="244DE544"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327</w:t>
            </w:r>
          </w:p>
        </w:tc>
      </w:tr>
      <w:tr w:rsidR="00265CB7" w:rsidRPr="0039126E" w14:paraId="27BC5DFA" w14:textId="77777777" w:rsidTr="009377EC">
        <w:trPr>
          <w:trHeight w:val="20"/>
        </w:trPr>
        <w:tc>
          <w:tcPr>
            <w:tcW w:w="719" w:type="dxa"/>
            <w:vMerge/>
            <w:tcBorders>
              <w:left w:val="single" w:sz="4" w:space="0" w:color="auto"/>
              <w:right w:val="single" w:sz="4" w:space="0" w:color="auto"/>
            </w:tcBorders>
          </w:tcPr>
          <w:p w14:paraId="37CC67FE"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right w:val="single" w:sz="6" w:space="0" w:color="000000"/>
            </w:tcBorders>
          </w:tcPr>
          <w:p w14:paraId="37BE5CFB" w14:textId="77777777" w:rsidR="006404CF" w:rsidRPr="0039126E" w:rsidRDefault="006404CF" w:rsidP="00026C76">
            <w:pPr>
              <w:pStyle w:val="afc"/>
              <w:rPr>
                <w:rFonts w:ascii="Times New Roman" w:hAnsi="Times New Roman" w:cs="Times New Roman"/>
                <w:sz w:val="20"/>
                <w:szCs w:val="20"/>
              </w:rPr>
            </w:pPr>
            <w:r w:rsidRPr="0039126E">
              <w:rPr>
                <w:rFonts w:ascii="Times New Roman" w:hAnsi="Times New Roman" w:cs="Times New Roman"/>
                <w:sz w:val="20"/>
                <w:szCs w:val="20"/>
              </w:rPr>
              <w:t>поселок Ситинский</w:t>
            </w:r>
          </w:p>
        </w:tc>
        <w:tc>
          <w:tcPr>
            <w:tcW w:w="1701" w:type="dxa"/>
            <w:tcBorders>
              <w:left w:val="single" w:sz="6" w:space="0" w:color="000000"/>
              <w:right w:val="single" w:sz="6" w:space="0" w:color="000000"/>
            </w:tcBorders>
            <w:vAlign w:val="center"/>
          </w:tcPr>
          <w:p w14:paraId="1D01DDA1"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right w:val="single" w:sz="6" w:space="0" w:color="000000"/>
            </w:tcBorders>
            <w:vAlign w:val="center"/>
          </w:tcPr>
          <w:p w14:paraId="6BA03829"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607</w:t>
            </w:r>
          </w:p>
        </w:tc>
        <w:tc>
          <w:tcPr>
            <w:tcW w:w="1701" w:type="dxa"/>
            <w:tcBorders>
              <w:left w:val="single" w:sz="6" w:space="0" w:color="000000"/>
              <w:right w:val="single" w:sz="6" w:space="0" w:color="000000"/>
            </w:tcBorders>
            <w:vAlign w:val="center"/>
          </w:tcPr>
          <w:p w14:paraId="7C977274" w14:textId="77777777" w:rsidR="006404CF" w:rsidRPr="0039126E" w:rsidRDefault="006404CF" w:rsidP="00221899">
            <w:pPr>
              <w:pStyle w:val="afc"/>
              <w:jc w:val="center"/>
              <w:rPr>
                <w:rFonts w:ascii="Times New Roman" w:hAnsi="Times New Roman" w:cs="Times New Roman"/>
                <w:sz w:val="20"/>
                <w:szCs w:val="20"/>
              </w:rPr>
            </w:pPr>
          </w:p>
        </w:tc>
        <w:tc>
          <w:tcPr>
            <w:tcW w:w="1843" w:type="dxa"/>
            <w:tcBorders>
              <w:left w:val="single" w:sz="6" w:space="0" w:color="000000"/>
              <w:right w:val="single" w:sz="6" w:space="0" w:color="000000"/>
            </w:tcBorders>
          </w:tcPr>
          <w:p w14:paraId="590ECC31" w14:textId="77777777" w:rsidR="006404CF" w:rsidRPr="0039126E" w:rsidRDefault="006404CF" w:rsidP="00221899">
            <w:pPr>
              <w:pStyle w:val="afc"/>
              <w:jc w:val="center"/>
              <w:rPr>
                <w:rFonts w:ascii="Times New Roman" w:hAnsi="Times New Roman" w:cs="Times New Roman"/>
                <w:sz w:val="20"/>
                <w:szCs w:val="20"/>
              </w:rPr>
            </w:pPr>
          </w:p>
        </w:tc>
      </w:tr>
      <w:tr w:rsidR="00265CB7" w:rsidRPr="0039126E" w14:paraId="2B16B52B" w14:textId="77777777" w:rsidTr="009377EC">
        <w:trPr>
          <w:trHeight w:val="20"/>
        </w:trPr>
        <w:tc>
          <w:tcPr>
            <w:tcW w:w="719" w:type="dxa"/>
            <w:vMerge/>
            <w:tcBorders>
              <w:left w:val="single" w:sz="4" w:space="0" w:color="auto"/>
              <w:right w:val="single" w:sz="4" w:space="0" w:color="auto"/>
            </w:tcBorders>
          </w:tcPr>
          <w:p w14:paraId="006E0210"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right w:val="single" w:sz="6" w:space="0" w:color="000000"/>
            </w:tcBorders>
          </w:tcPr>
          <w:p w14:paraId="1751C2CF" w14:textId="77777777" w:rsidR="006404CF" w:rsidRPr="0039126E" w:rsidRDefault="006404CF" w:rsidP="00026C76">
            <w:pPr>
              <w:pStyle w:val="afc"/>
              <w:rPr>
                <w:rFonts w:ascii="Times New Roman" w:hAnsi="Times New Roman" w:cs="Times New Roman"/>
                <w:sz w:val="20"/>
                <w:szCs w:val="20"/>
              </w:rPr>
            </w:pPr>
            <w:r w:rsidRPr="0039126E">
              <w:rPr>
                <w:rFonts w:ascii="Times New Roman" w:hAnsi="Times New Roman" w:cs="Times New Roman"/>
                <w:sz w:val="20"/>
                <w:szCs w:val="20"/>
              </w:rPr>
              <w:t>деревня Насоново</w:t>
            </w:r>
          </w:p>
        </w:tc>
        <w:tc>
          <w:tcPr>
            <w:tcW w:w="1701" w:type="dxa"/>
            <w:tcBorders>
              <w:left w:val="single" w:sz="6" w:space="0" w:color="000000"/>
              <w:right w:val="single" w:sz="6" w:space="0" w:color="000000"/>
            </w:tcBorders>
            <w:vAlign w:val="center"/>
          </w:tcPr>
          <w:p w14:paraId="36AB2C02"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right w:val="single" w:sz="6" w:space="0" w:color="000000"/>
            </w:tcBorders>
            <w:vAlign w:val="center"/>
          </w:tcPr>
          <w:p w14:paraId="5FC41F88" w14:textId="77777777" w:rsidR="006404CF" w:rsidRPr="0039126E" w:rsidRDefault="006404CF" w:rsidP="00221899">
            <w:pPr>
              <w:pStyle w:val="afc"/>
              <w:jc w:val="center"/>
              <w:rPr>
                <w:rFonts w:ascii="Times New Roman" w:hAnsi="Times New Roman" w:cs="Times New Roman"/>
                <w:sz w:val="20"/>
                <w:szCs w:val="20"/>
              </w:rPr>
            </w:pPr>
          </w:p>
        </w:tc>
        <w:tc>
          <w:tcPr>
            <w:tcW w:w="1701" w:type="dxa"/>
            <w:tcBorders>
              <w:left w:val="single" w:sz="6" w:space="0" w:color="000000"/>
              <w:right w:val="single" w:sz="6" w:space="0" w:color="000000"/>
            </w:tcBorders>
            <w:vAlign w:val="center"/>
          </w:tcPr>
          <w:p w14:paraId="01FA7BA0"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01656D17"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95,7</w:t>
            </w:r>
          </w:p>
        </w:tc>
      </w:tr>
      <w:tr w:rsidR="00265CB7" w:rsidRPr="0039126E" w14:paraId="6C8ABDD3" w14:textId="77777777" w:rsidTr="009377EC">
        <w:trPr>
          <w:trHeight w:val="20"/>
        </w:trPr>
        <w:tc>
          <w:tcPr>
            <w:tcW w:w="719" w:type="dxa"/>
            <w:vMerge/>
            <w:tcBorders>
              <w:left w:val="single" w:sz="4" w:space="0" w:color="auto"/>
              <w:right w:val="single" w:sz="4" w:space="0" w:color="auto"/>
            </w:tcBorders>
          </w:tcPr>
          <w:p w14:paraId="21310ABC"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right w:val="single" w:sz="6" w:space="0" w:color="000000"/>
            </w:tcBorders>
          </w:tcPr>
          <w:p w14:paraId="71758601" w14:textId="77777777" w:rsidR="006404CF" w:rsidRPr="0039126E" w:rsidRDefault="006404CF" w:rsidP="00292F1C">
            <w:pPr>
              <w:pStyle w:val="afc"/>
              <w:rPr>
                <w:rFonts w:ascii="Times New Roman" w:hAnsi="Times New Roman" w:cs="Times New Roman"/>
                <w:sz w:val="20"/>
                <w:szCs w:val="20"/>
              </w:rPr>
            </w:pPr>
            <w:r w:rsidRPr="0039126E">
              <w:rPr>
                <w:rFonts w:ascii="Times New Roman" w:hAnsi="Times New Roman" w:cs="Times New Roman"/>
                <w:sz w:val="20"/>
                <w:szCs w:val="20"/>
              </w:rPr>
              <w:t>деревня Великий Двор</w:t>
            </w:r>
          </w:p>
        </w:tc>
        <w:tc>
          <w:tcPr>
            <w:tcW w:w="1701" w:type="dxa"/>
            <w:tcBorders>
              <w:left w:val="single" w:sz="6" w:space="0" w:color="000000"/>
              <w:right w:val="single" w:sz="6" w:space="0" w:color="000000"/>
            </w:tcBorders>
            <w:vAlign w:val="center"/>
          </w:tcPr>
          <w:p w14:paraId="44A2C34B"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right w:val="single" w:sz="6" w:space="0" w:color="000000"/>
            </w:tcBorders>
            <w:vAlign w:val="center"/>
          </w:tcPr>
          <w:p w14:paraId="332AFE45" w14:textId="77777777" w:rsidR="006404CF" w:rsidRPr="0039126E" w:rsidRDefault="006404CF" w:rsidP="00221899">
            <w:pPr>
              <w:pStyle w:val="afc"/>
              <w:jc w:val="center"/>
              <w:rPr>
                <w:rFonts w:ascii="Times New Roman" w:hAnsi="Times New Roman" w:cs="Times New Roman"/>
                <w:sz w:val="20"/>
                <w:szCs w:val="20"/>
              </w:rPr>
            </w:pPr>
          </w:p>
        </w:tc>
        <w:tc>
          <w:tcPr>
            <w:tcW w:w="1701" w:type="dxa"/>
            <w:tcBorders>
              <w:left w:val="single" w:sz="6" w:space="0" w:color="000000"/>
              <w:right w:val="single" w:sz="6" w:space="0" w:color="000000"/>
            </w:tcBorders>
            <w:vAlign w:val="center"/>
          </w:tcPr>
          <w:p w14:paraId="136977BC"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50231288"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36</w:t>
            </w:r>
          </w:p>
        </w:tc>
      </w:tr>
      <w:tr w:rsidR="00265CB7" w:rsidRPr="0039126E" w14:paraId="0C073019" w14:textId="77777777" w:rsidTr="009377EC">
        <w:trPr>
          <w:trHeight w:val="20"/>
        </w:trPr>
        <w:tc>
          <w:tcPr>
            <w:tcW w:w="719" w:type="dxa"/>
            <w:vMerge/>
            <w:tcBorders>
              <w:left w:val="single" w:sz="4" w:space="0" w:color="auto"/>
              <w:right w:val="single" w:sz="4" w:space="0" w:color="auto"/>
            </w:tcBorders>
          </w:tcPr>
          <w:p w14:paraId="21A1405D"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right w:val="single" w:sz="6" w:space="0" w:color="000000"/>
            </w:tcBorders>
          </w:tcPr>
          <w:p w14:paraId="422EFB3D" w14:textId="77777777" w:rsidR="006404CF" w:rsidRPr="0039126E" w:rsidRDefault="006404CF" w:rsidP="00026C76">
            <w:pPr>
              <w:pStyle w:val="afc"/>
              <w:rPr>
                <w:rFonts w:ascii="Times New Roman" w:hAnsi="Times New Roman" w:cs="Times New Roman"/>
                <w:sz w:val="20"/>
                <w:szCs w:val="20"/>
              </w:rPr>
            </w:pPr>
            <w:r w:rsidRPr="0039126E">
              <w:rPr>
                <w:rFonts w:ascii="Times New Roman" w:hAnsi="Times New Roman" w:cs="Times New Roman"/>
                <w:sz w:val="20"/>
                <w:szCs w:val="20"/>
              </w:rPr>
              <w:t>деревня Мятнево</w:t>
            </w:r>
          </w:p>
        </w:tc>
        <w:tc>
          <w:tcPr>
            <w:tcW w:w="1701" w:type="dxa"/>
            <w:tcBorders>
              <w:left w:val="single" w:sz="6" w:space="0" w:color="000000"/>
              <w:right w:val="single" w:sz="6" w:space="0" w:color="000000"/>
            </w:tcBorders>
            <w:vAlign w:val="center"/>
          </w:tcPr>
          <w:p w14:paraId="1F6929A1"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right w:val="single" w:sz="6" w:space="0" w:color="000000"/>
            </w:tcBorders>
            <w:vAlign w:val="center"/>
          </w:tcPr>
          <w:p w14:paraId="206ED07E" w14:textId="77777777" w:rsidR="006404CF" w:rsidRPr="0039126E" w:rsidRDefault="006404CF" w:rsidP="00221899">
            <w:pPr>
              <w:pStyle w:val="afc"/>
              <w:jc w:val="center"/>
              <w:rPr>
                <w:rFonts w:ascii="Times New Roman" w:hAnsi="Times New Roman" w:cs="Times New Roman"/>
                <w:sz w:val="20"/>
                <w:szCs w:val="20"/>
              </w:rPr>
            </w:pPr>
          </w:p>
        </w:tc>
        <w:tc>
          <w:tcPr>
            <w:tcW w:w="1701" w:type="dxa"/>
            <w:tcBorders>
              <w:left w:val="single" w:sz="6" w:space="0" w:color="000000"/>
              <w:right w:val="single" w:sz="6" w:space="0" w:color="000000"/>
            </w:tcBorders>
            <w:vAlign w:val="center"/>
          </w:tcPr>
          <w:p w14:paraId="564144CB"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20F9037A"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250</w:t>
            </w:r>
          </w:p>
        </w:tc>
      </w:tr>
      <w:tr w:rsidR="00265CB7" w:rsidRPr="0039126E" w14:paraId="3F8F1947" w14:textId="77777777" w:rsidTr="009377EC">
        <w:trPr>
          <w:trHeight w:val="20"/>
        </w:trPr>
        <w:tc>
          <w:tcPr>
            <w:tcW w:w="719" w:type="dxa"/>
            <w:vMerge/>
            <w:tcBorders>
              <w:left w:val="single" w:sz="4" w:space="0" w:color="auto"/>
              <w:right w:val="single" w:sz="4" w:space="0" w:color="auto"/>
            </w:tcBorders>
          </w:tcPr>
          <w:p w14:paraId="0ACCDB38"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right w:val="single" w:sz="6" w:space="0" w:color="000000"/>
            </w:tcBorders>
          </w:tcPr>
          <w:p w14:paraId="7002A64B" w14:textId="77777777" w:rsidR="006404CF" w:rsidRPr="0039126E" w:rsidRDefault="006404CF" w:rsidP="00026C76">
            <w:pPr>
              <w:pStyle w:val="afc"/>
              <w:rPr>
                <w:rFonts w:ascii="Times New Roman" w:hAnsi="Times New Roman" w:cs="Times New Roman"/>
                <w:sz w:val="20"/>
                <w:szCs w:val="20"/>
              </w:rPr>
            </w:pPr>
            <w:r w:rsidRPr="0039126E">
              <w:rPr>
                <w:rFonts w:ascii="Times New Roman" w:hAnsi="Times New Roman" w:cs="Times New Roman"/>
                <w:sz w:val="20"/>
                <w:szCs w:val="20"/>
              </w:rPr>
              <w:t>село Погост Никольский</w:t>
            </w:r>
          </w:p>
        </w:tc>
        <w:tc>
          <w:tcPr>
            <w:tcW w:w="1701" w:type="dxa"/>
            <w:tcBorders>
              <w:left w:val="single" w:sz="6" w:space="0" w:color="000000"/>
              <w:right w:val="single" w:sz="6" w:space="0" w:color="000000"/>
            </w:tcBorders>
            <w:vAlign w:val="center"/>
          </w:tcPr>
          <w:p w14:paraId="30B278DE"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right w:val="single" w:sz="6" w:space="0" w:color="000000"/>
            </w:tcBorders>
            <w:vAlign w:val="center"/>
          </w:tcPr>
          <w:p w14:paraId="49D3AC99"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770</w:t>
            </w:r>
          </w:p>
        </w:tc>
        <w:tc>
          <w:tcPr>
            <w:tcW w:w="1701" w:type="dxa"/>
            <w:tcBorders>
              <w:left w:val="single" w:sz="6" w:space="0" w:color="000000"/>
              <w:right w:val="single" w:sz="6" w:space="0" w:color="000000"/>
            </w:tcBorders>
            <w:vAlign w:val="center"/>
          </w:tcPr>
          <w:p w14:paraId="58913C27"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left w:val="single" w:sz="6" w:space="0" w:color="000000"/>
              <w:right w:val="single" w:sz="6" w:space="0" w:color="000000"/>
            </w:tcBorders>
          </w:tcPr>
          <w:p w14:paraId="56BD8473"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310</w:t>
            </w:r>
          </w:p>
        </w:tc>
      </w:tr>
      <w:tr w:rsidR="00265CB7" w:rsidRPr="0039126E" w14:paraId="26B19509" w14:textId="77777777" w:rsidTr="009377EC">
        <w:trPr>
          <w:trHeight w:val="20"/>
        </w:trPr>
        <w:tc>
          <w:tcPr>
            <w:tcW w:w="719" w:type="dxa"/>
            <w:vMerge/>
            <w:tcBorders>
              <w:left w:val="single" w:sz="4" w:space="0" w:color="auto"/>
              <w:right w:val="single" w:sz="4" w:space="0" w:color="auto"/>
            </w:tcBorders>
          </w:tcPr>
          <w:p w14:paraId="6FC9890A"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right w:val="single" w:sz="6" w:space="0" w:color="000000"/>
            </w:tcBorders>
          </w:tcPr>
          <w:p w14:paraId="219B3314" w14:textId="77777777" w:rsidR="006404CF" w:rsidRPr="0039126E" w:rsidRDefault="006404CF" w:rsidP="00026C76">
            <w:pPr>
              <w:pStyle w:val="afc"/>
              <w:rPr>
                <w:rFonts w:ascii="Times New Roman" w:hAnsi="Times New Roman" w:cs="Times New Roman"/>
                <w:sz w:val="20"/>
                <w:szCs w:val="20"/>
              </w:rPr>
            </w:pPr>
            <w:r w:rsidRPr="0039126E">
              <w:rPr>
                <w:rFonts w:ascii="Times New Roman" w:hAnsi="Times New Roman" w:cs="Times New Roman"/>
                <w:sz w:val="20"/>
                <w:szCs w:val="20"/>
              </w:rPr>
              <w:t>деревня Шылыково</w:t>
            </w:r>
          </w:p>
        </w:tc>
        <w:tc>
          <w:tcPr>
            <w:tcW w:w="1701" w:type="dxa"/>
            <w:tcBorders>
              <w:left w:val="single" w:sz="6" w:space="0" w:color="000000"/>
              <w:right w:val="single" w:sz="6" w:space="0" w:color="000000"/>
            </w:tcBorders>
            <w:vAlign w:val="center"/>
          </w:tcPr>
          <w:p w14:paraId="5A035636"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right w:val="single" w:sz="6" w:space="0" w:color="000000"/>
            </w:tcBorders>
            <w:vAlign w:val="center"/>
          </w:tcPr>
          <w:p w14:paraId="4D0F4E8D" w14:textId="77777777" w:rsidR="006404CF" w:rsidRPr="0039126E" w:rsidRDefault="006404CF" w:rsidP="00221899">
            <w:pPr>
              <w:pStyle w:val="afc"/>
              <w:jc w:val="center"/>
              <w:rPr>
                <w:rFonts w:ascii="Times New Roman" w:hAnsi="Times New Roman" w:cs="Times New Roman"/>
                <w:sz w:val="20"/>
                <w:szCs w:val="20"/>
              </w:rPr>
            </w:pPr>
          </w:p>
        </w:tc>
        <w:tc>
          <w:tcPr>
            <w:tcW w:w="1701" w:type="dxa"/>
            <w:tcBorders>
              <w:left w:val="single" w:sz="6" w:space="0" w:color="000000"/>
              <w:right w:val="single" w:sz="6" w:space="0" w:color="000000"/>
            </w:tcBorders>
            <w:vAlign w:val="center"/>
          </w:tcPr>
          <w:p w14:paraId="5F455781" w14:textId="77777777" w:rsidR="006404CF" w:rsidRPr="0039126E" w:rsidRDefault="006404CF" w:rsidP="00221899">
            <w:pPr>
              <w:pStyle w:val="afc"/>
              <w:jc w:val="center"/>
              <w:rPr>
                <w:rFonts w:ascii="Times New Roman" w:hAnsi="Times New Roman" w:cs="Times New Roman"/>
                <w:sz w:val="20"/>
                <w:szCs w:val="20"/>
              </w:rPr>
            </w:pPr>
          </w:p>
        </w:tc>
        <w:tc>
          <w:tcPr>
            <w:tcW w:w="1843" w:type="dxa"/>
            <w:tcBorders>
              <w:left w:val="single" w:sz="6" w:space="0" w:color="000000"/>
              <w:right w:val="single" w:sz="6" w:space="0" w:color="000000"/>
            </w:tcBorders>
          </w:tcPr>
          <w:p w14:paraId="023AD95E" w14:textId="77777777" w:rsidR="006404CF" w:rsidRPr="0039126E" w:rsidRDefault="006404CF" w:rsidP="00221899">
            <w:pPr>
              <w:pStyle w:val="afc"/>
              <w:jc w:val="center"/>
              <w:rPr>
                <w:rFonts w:ascii="Times New Roman" w:hAnsi="Times New Roman" w:cs="Times New Roman"/>
                <w:sz w:val="20"/>
                <w:szCs w:val="20"/>
              </w:rPr>
            </w:pPr>
          </w:p>
        </w:tc>
      </w:tr>
      <w:tr w:rsidR="00265CB7" w:rsidRPr="0039126E" w14:paraId="6DCE2A6E" w14:textId="77777777" w:rsidTr="009377EC">
        <w:trPr>
          <w:trHeight w:val="94"/>
        </w:trPr>
        <w:tc>
          <w:tcPr>
            <w:tcW w:w="719" w:type="dxa"/>
            <w:vMerge/>
            <w:tcBorders>
              <w:left w:val="single" w:sz="4" w:space="0" w:color="auto"/>
              <w:right w:val="single" w:sz="4" w:space="0" w:color="auto"/>
            </w:tcBorders>
          </w:tcPr>
          <w:p w14:paraId="05AF425B"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right w:val="single" w:sz="6" w:space="0" w:color="000000"/>
            </w:tcBorders>
          </w:tcPr>
          <w:p w14:paraId="2F915D80" w14:textId="77777777" w:rsidR="006404CF" w:rsidRPr="0039126E" w:rsidRDefault="006404CF" w:rsidP="00026C76">
            <w:pPr>
              <w:pStyle w:val="afc"/>
              <w:rPr>
                <w:rFonts w:ascii="Times New Roman" w:hAnsi="Times New Roman" w:cs="Times New Roman"/>
                <w:sz w:val="20"/>
                <w:szCs w:val="20"/>
              </w:rPr>
            </w:pPr>
            <w:r w:rsidRPr="0039126E">
              <w:rPr>
                <w:rFonts w:ascii="Times New Roman" w:hAnsi="Times New Roman" w:cs="Times New Roman"/>
                <w:sz w:val="20"/>
                <w:szCs w:val="20"/>
              </w:rPr>
              <w:t>деревня Оброчное</w:t>
            </w:r>
          </w:p>
        </w:tc>
        <w:tc>
          <w:tcPr>
            <w:tcW w:w="1701" w:type="dxa"/>
            <w:tcBorders>
              <w:left w:val="single" w:sz="6" w:space="0" w:color="000000"/>
              <w:right w:val="single" w:sz="6" w:space="0" w:color="000000"/>
            </w:tcBorders>
            <w:vAlign w:val="center"/>
          </w:tcPr>
          <w:p w14:paraId="76BCB311"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right w:val="single" w:sz="6" w:space="0" w:color="000000"/>
            </w:tcBorders>
            <w:vAlign w:val="center"/>
          </w:tcPr>
          <w:p w14:paraId="402E7C86" w14:textId="77777777" w:rsidR="006404CF" w:rsidRPr="0039126E" w:rsidRDefault="006404CF" w:rsidP="00221899">
            <w:pPr>
              <w:pStyle w:val="afc"/>
              <w:jc w:val="center"/>
              <w:rPr>
                <w:rFonts w:ascii="Times New Roman" w:hAnsi="Times New Roman" w:cs="Times New Roman"/>
                <w:sz w:val="20"/>
                <w:szCs w:val="20"/>
              </w:rPr>
            </w:pPr>
          </w:p>
        </w:tc>
        <w:tc>
          <w:tcPr>
            <w:tcW w:w="1701" w:type="dxa"/>
            <w:tcBorders>
              <w:left w:val="single" w:sz="6" w:space="0" w:color="000000"/>
              <w:right w:val="single" w:sz="6" w:space="0" w:color="000000"/>
            </w:tcBorders>
            <w:vAlign w:val="center"/>
          </w:tcPr>
          <w:p w14:paraId="526C0981"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15B57820"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120</w:t>
            </w:r>
          </w:p>
        </w:tc>
      </w:tr>
      <w:tr w:rsidR="00265CB7" w:rsidRPr="0039126E" w14:paraId="51C55EB3" w14:textId="77777777" w:rsidTr="009377EC">
        <w:trPr>
          <w:trHeight w:val="94"/>
        </w:trPr>
        <w:tc>
          <w:tcPr>
            <w:tcW w:w="719" w:type="dxa"/>
            <w:vMerge/>
            <w:tcBorders>
              <w:left w:val="single" w:sz="4" w:space="0" w:color="auto"/>
              <w:right w:val="single" w:sz="4" w:space="0" w:color="auto"/>
            </w:tcBorders>
          </w:tcPr>
          <w:p w14:paraId="193EB0C1"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4" w:space="0" w:color="auto"/>
              <w:left w:val="single" w:sz="4" w:space="0" w:color="auto"/>
              <w:right w:val="single" w:sz="6" w:space="0" w:color="000000"/>
            </w:tcBorders>
          </w:tcPr>
          <w:p w14:paraId="150F9A15" w14:textId="77777777" w:rsidR="006404CF" w:rsidRPr="0039126E" w:rsidRDefault="006404CF" w:rsidP="00026C76">
            <w:pPr>
              <w:pStyle w:val="afc"/>
              <w:rPr>
                <w:rFonts w:ascii="Times New Roman" w:hAnsi="Times New Roman" w:cs="Times New Roman"/>
                <w:sz w:val="20"/>
                <w:szCs w:val="20"/>
              </w:rPr>
            </w:pPr>
            <w:r w:rsidRPr="0039126E">
              <w:rPr>
                <w:rFonts w:ascii="Times New Roman" w:hAnsi="Times New Roman" w:cs="Times New Roman"/>
                <w:sz w:val="20"/>
                <w:szCs w:val="20"/>
              </w:rPr>
              <w:t>деревня Стегаиха</w:t>
            </w:r>
          </w:p>
        </w:tc>
        <w:tc>
          <w:tcPr>
            <w:tcW w:w="1701" w:type="dxa"/>
            <w:tcBorders>
              <w:left w:val="single" w:sz="6" w:space="0" w:color="000000"/>
              <w:right w:val="single" w:sz="6" w:space="0" w:color="000000"/>
            </w:tcBorders>
            <w:vAlign w:val="center"/>
          </w:tcPr>
          <w:p w14:paraId="1296D36D"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right w:val="single" w:sz="6" w:space="0" w:color="000000"/>
            </w:tcBorders>
            <w:vAlign w:val="center"/>
          </w:tcPr>
          <w:p w14:paraId="3F39AE20"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548</w:t>
            </w:r>
          </w:p>
        </w:tc>
        <w:tc>
          <w:tcPr>
            <w:tcW w:w="1701" w:type="dxa"/>
            <w:tcBorders>
              <w:left w:val="single" w:sz="6" w:space="0" w:color="000000"/>
              <w:right w:val="single" w:sz="6" w:space="0" w:color="000000"/>
            </w:tcBorders>
            <w:vAlign w:val="center"/>
          </w:tcPr>
          <w:p w14:paraId="22D9DDF0"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1B2411A3" w14:textId="77777777" w:rsidR="006404CF" w:rsidRPr="0039126E" w:rsidRDefault="006404CF"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40</w:t>
            </w:r>
          </w:p>
        </w:tc>
      </w:tr>
      <w:tr w:rsidR="00265CB7" w:rsidRPr="0039126E" w14:paraId="327F8179" w14:textId="77777777" w:rsidTr="009377EC">
        <w:trPr>
          <w:trHeight w:val="30"/>
        </w:trPr>
        <w:tc>
          <w:tcPr>
            <w:tcW w:w="719" w:type="dxa"/>
            <w:vMerge w:val="restart"/>
            <w:tcBorders>
              <w:top w:val="single" w:sz="2" w:space="0" w:color="auto"/>
              <w:left w:val="single" w:sz="6" w:space="0" w:color="000000"/>
              <w:right w:val="single" w:sz="2" w:space="0" w:color="auto"/>
            </w:tcBorders>
          </w:tcPr>
          <w:p w14:paraId="1BCED39E" w14:textId="77777777" w:rsidR="006404CF" w:rsidRPr="0039126E" w:rsidRDefault="006404CF" w:rsidP="00093ABD">
            <w:pPr>
              <w:spacing w:after="0" w:line="240" w:lineRule="auto"/>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2018</w:t>
            </w:r>
          </w:p>
        </w:tc>
        <w:tc>
          <w:tcPr>
            <w:tcW w:w="2400" w:type="dxa"/>
            <w:tcBorders>
              <w:top w:val="single" w:sz="6" w:space="0" w:color="000000"/>
              <w:left w:val="single" w:sz="2" w:space="0" w:color="auto"/>
              <w:right w:val="single" w:sz="6" w:space="0" w:color="000000"/>
            </w:tcBorders>
          </w:tcPr>
          <w:p w14:paraId="68991F06"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деревня Дешинское</w:t>
            </w:r>
          </w:p>
        </w:tc>
        <w:tc>
          <w:tcPr>
            <w:tcW w:w="1701" w:type="dxa"/>
            <w:tcBorders>
              <w:top w:val="single" w:sz="6" w:space="0" w:color="000000"/>
              <w:left w:val="single" w:sz="6" w:space="0" w:color="000000"/>
              <w:right w:val="single" w:sz="6" w:space="0" w:color="000000"/>
            </w:tcBorders>
            <w:vAlign w:val="center"/>
          </w:tcPr>
          <w:p w14:paraId="55482616"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top w:val="single" w:sz="6" w:space="0" w:color="000000"/>
              <w:left w:val="single" w:sz="6" w:space="0" w:color="000000"/>
              <w:right w:val="single" w:sz="6" w:space="0" w:color="000000"/>
            </w:tcBorders>
            <w:vAlign w:val="center"/>
          </w:tcPr>
          <w:p w14:paraId="4BE9EBF7"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1080</w:t>
            </w:r>
          </w:p>
        </w:tc>
        <w:tc>
          <w:tcPr>
            <w:tcW w:w="1701" w:type="dxa"/>
            <w:tcBorders>
              <w:top w:val="single" w:sz="6" w:space="0" w:color="000000"/>
              <w:left w:val="single" w:sz="6" w:space="0" w:color="000000"/>
              <w:right w:val="single" w:sz="6" w:space="0" w:color="000000"/>
            </w:tcBorders>
            <w:vAlign w:val="center"/>
          </w:tcPr>
          <w:p w14:paraId="680E31A1"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top w:val="single" w:sz="6" w:space="0" w:color="000000"/>
              <w:left w:val="single" w:sz="6" w:space="0" w:color="000000"/>
              <w:right w:val="single" w:sz="6" w:space="0" w:color="000000"/>
            </w:tcBorders>
          </w:tcPr>
          <w:p w14:paraId="0392D199"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54</w:t>
            </w:r>
          </w:p>
        </w:tc>
      </w:tr>
      <w:tr w:rsidR="00265CB7" w:rsidRPr="0039126E" w14:paraId="0773FA8F" w14:textId="77777777" w:rsidTr="009377EC">
        <w:trPr>
          <w:trHeight w:val="26"/>
        </w:trPr>
        <w:tc>
          <w:tcPr>
            <w:tcW w:w="719" w:type="dxa"/>
            <w:vMerge/>
            <w:tcBorders>
              <w:left w:val="single" w:sz="6" w:space="0" w:color="000000"/>
              <w:right w:val="single" w:sz="2" w:space="0" w:color="auto"/>
            </w:tcBorders>
          </w:tcPr>
          <w:p w14:paraId="6096BCD9"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right w:val="single" w:sz="6" w:space="0" w:color="000000"/>
            </w:tcBorders>
          </w:tcPr>
          <w:p w14:paraId="11D7AC06"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деревня Карповское</w:t>
            </w:r>
          </w:p>
        </w:tc>
        <w:tc>
          <w:tcPr>
            <w:tcW w:w="1701" w:type="dxa"/>
            <w:tcBorders>
              <w:left w:val="single" w:sz="6" w:space="0" w:color="000000"/>
              <w:right w:val="single" w:sz="6" w:space="0" w:color="000000"/>
            </w:tcBorders>
            <w:vAlign w:val="center"/>
          </w:tcPr>
          <w:p w14:paraId="19EF17D5"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right w:val="single" w:sz="6" w:space="0" w:color="000000"/>
            </w:tcBorders>
            <w:vAlign w:val="center"/>
          </w:tcPr>
          <w:p w14:paraId="0471FBF5" w14:textId="77777777" w:rsidR="006404CF" w:rsidRPr="0039126E" w:rsidRDefault="006404CF" w:rsidP="00221899">
            <w:pPr>
              <w:pStyle w:val="afc"/>
              <w:jc w:val="center"/>
              <w:rPr>
                <w:rFonts w:ascii="Times New Roman" w:hAnsi="Times New Roman" w:cs="Times New Roman"/>
                <w:sz w:val="20"/>
                <w:szCs w:val="20"/>
              </w:rPr>
            </w:pPr>
          </w:p>
        </w:tc>
        <w:tc>
          <w:tcPr>
            <w:tcW w:w="1701" w:type="dxa"/>
            <w:tcBorders>
              <w:left w:val="single" w:sz="6" w:space="0" w:color="000000"/>
              <w:right w:val="single" w:sz="6" w:space="0" w:color="000000"/>
            </w:tcBorders>
            <w:vAlign w:val="center"/>
          </w:tcPr>
          <w:p w14:paraId="23DB949D"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39E0FDC3"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70</w:t>
            </w:r>
          </w:p>
        </w:tc>
      </w:tr>
      <w:tr w:rsidR="00265CB7" w:rsidRPr="0039126E" w14:paraId="103362FC" w14:textId="77777777" w:rsidTr="009377EC">
        <w:trPr>
          <w:trHeight w:val="26"/>
        </w:trPr>
        <w:tc>
          <w:tcPr>
            <w:tcW w:w="719" w:type="dxa"/>
            <w:vMerge/>
            <w:tcBorders>
              <w:left w:val="single" w:sz="6" w:space="0" w:color="000000"/>
              <w:right w:val="single" w:sz="2" w:space="0" w:color="auto"/>
            </w:tcBorders>
          </w:tcPr>
          <w:p w14:paraId="075FF5D4"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right w:val="single" w:sz="6" w:space="0" w:color="000000"/>
            </w:tcBorders>
          </w:tcPr>
          <w:p w14:paraId="07666A23"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деревня Стегаиха</w:t>
            </w:r>
          </w:p>
        </w:tc>
        <w:tc>
          <w:tcPr>
            <w:tcW w:w="1701" w:type="dxa"/>
            <w:tcBorders>
              <w:left w:val="single" w:sz="6" w:space="0" w:color="000000"/>
              <w:right w:val="single" w:sz="6" w:space="0" w:color="000000"/>
            </w:tcBorders>
            <w:vAlign w:val="center"/>
          </w:tcPr>
          <w:p w14:paraId="7F0262F4"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right w:val="single" w:sz="6" w:space="0" w:color="000000"/>
            </w:tcBorders>
            <w:vAlign w:val="center"/>
          </w:tcPr>
          <w:p w14:paraId="199B2B38" w14:textId="77777777" w:rsidR="006404CF" w:rsidRPr="0039126E" w:rsidRDefault="006404CF" w:rsidP="00221899">
            <w:pPr>
              <w:pStyle w:val="afc"/>
              <w:jc w:val="center"/>
              <w:rPr>
                <w:rFonts w:ascii="Times New Roman" w:hAnsi="Times New Roman" w:cs="Times New Roman"/>
                <w:sz w:val="20"/>
                <w:szCs w:val="20"/>
              </w:rPr>
            </w:pPr>
          </w:p>
        </w:tc>
        <w:tc>
          <w:tcPr>
            <w:tcW w:w="1701" w:type="dxa"/>
            <w:tcBorders>
              <w:left w:val="single" w:sz="6" w:space="0" w:color="000000"/>
              <w:right w:val="single" w:sz="6" w:space="0" w:color="000000"/>
            </w:tcBorders>
            <w:vAlign w:val="center"/>
          </w:tcPr>
          <w:p w14:paraId="70D5D17E"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55D2B9EB"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54</w:t>
            </w:r>
          </w:p>
        </w:tc>
      </w:tr>
      <w:tr w:rsidR="00265CB7" w:rsidRPr="0039126E" w14:paraId="5952FC4E" w14:textId="77777777" w:rsidTr="009377EC">
        <w:trPr>
          <w:trHeight w:val="26"/>
        </w:trPr>
        <w:tc>
          <w:tcPr>
            <w:tcW w:w="719" w:type="dxa"/>
            <w:vMerge/>
            <w:tcBorders>
              <w:left w:val="single" w:sz="6" w:space="0" w:color="000000"/>
              <w:right w:val="single" w:sz="2" w:space="0" w:color="auto"/>
            </w:tcBorders>
          </w:tcPr>
          <w:p w14:paraId="1E6925A1"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right w:val="single" w:sz="6" w:space="0" w:color="000000"/>
            </w:tcBorders>
          </w:tcPr>
          <w:p w14:paraId="42D56149"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деревня Иванниково</w:t>
            </w:r>
          </w:p>
        </w:tc>
        <w:tc>
          <w:tcPr>
            <w:tcW w:w="1701" w:type="dxa"/>
            <w:tcBorders>
              <w:left w:val="single" w:sz="6" w:space="0" w:color="000000"/>
              <w:right w:val="single" w:sz="6" w:space="0" w:color="000000"/>
            </w:tcBorders>
            <w:vAlign w:val="center"/>
          </w:tcPr>
          <w:p w14:paraId="0F021885"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right w:val="single" w:sz="6" w:space="0" w:color="000000"/>
            </w:tcBorders>
            <w:vAlign w:val="center"/>
          </w:tcPr>
          <w:p w14:paraId="5E73687A"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2056</w:t>
            </w:r>
          </w:p>
        </w:tc>
        <w:tc>
          <w:tcPr>
            <w:tcW w:w="1701" w:type="dxa"/>
            <w:tcBorders>
              <w:left w:val="single" w:sz="6" w:space="0" w:color="000000"/>
              <w:right w:val="single" w:sz="6" w:space="0" w:color="000000"/>
            </w:tcBorders>
            <w:vAlign w:val="center"/>
          </w:tcPr>
          <w:p w14:paraId="0C7BF913"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left w:val="single" w:sz="6" w:space="0" w:color="000000"/>
              <w:right w:val="single" w:sz="6" w:space="0" w:color="000000"/>
            </w:tcBorders>
          </w:tcPr>
          <w:p w14:paraId="0B0EFED6"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98</w:t>
            </w:r>
          </w:p>
        </w:tc>
      </w:tr>
      <w:tr w:rsidR="00265CB7" w:rsidRPr="0039126E" w14:paraId="0906F54E" w14:textId="77777777" w:rsidTr="009377EC">
        <w:trPr>
          <w:trHeight w:val="26"/>
        </w:trPr>
        <w:tc>
          <w:tcPr>
            <w:tcW w:w="719" w:type="dxa"/>
            <w:vMerge/>
            <w:tcBorders>
              <w:left w:val="single" w:sz="6" w:space="0" w:color="000000"/>
              <w:right w:val="single" w:sz="2" w:space="0" w:color="auto"/>
            </w:tcBorders>
          </w:tcPr>
          <w:p w14:paraId="5FA62EC0"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right w:val="single" w:sz="6" w:space="0" w:color="000000"/>
            </w:tcBorders>
          </w:tcPr>
          <w:p w14:paraId="055C639B"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 xml:space="preserve">деревня Тюшковская </w:t>
            </w:r>
          </w:p>
        </w:tc>
        <w:tc>
          <w:tcPr>
            <w:tcW w:w="1701" w:type="dxa"/>
            <w:tcBorders>
              <w:left w:val="single" w:sz="6" w:space="0" w:color="000000"/>
              <w:right w:val="single" w:sz="6" w:space="0" w:color="000000"/>
            </w:tcBorders>
            <w:vAlign w:val="center"/>
          </w:tcPr>
          <w:p w14:paraId="4465DB58"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559" w:type="dxa"/>
            <w:tcBorders>
              <w:left w:val="single" w:sz="6" w:space="0" w:color="000000"/>
              <w:right w:val="single" w:sz="6" w:space="0" w:color="000000"/>
            </w:tcBorders>
            <w:vAlign w:val="center"/>
          </w:tcPr>
          <w:p w14:paraId="129C94FD"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4044</w:t>
            </w:r>
          </w:p>
        </w:tc>
        <w:tc>
          <w:tcPr>
            <w:tcW w:w="1701" w:type="dxa"/>
            <w:tcBorders>
              <w:left w:val="single" w:sz="6" w:space="0" w:color="000000"/>
              <w:right w:val="single" w:sz="6" w:space="0" w:color="000000"/>
            </w:tcBorders>
            <w:vAlign w:val="center"/>
          </w:tcPr>
          <w:p w14:paraId="1C0C7578"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left w:val="single" w:sz="6" w:space="0" w:color="000000"/>
              <w:right w:val="single" w:sz="6" w:space="0" w:color="000000"/>
            </w:tcBorders>
          </w:tcPr>
          <w:p w14:paraId="250341FB"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267</w:t>
            </w:r>
          </w:p>
        </w:tc>
      </w:tr>
      <w:tr w:rsidR="00265CB7" w:rsidRPr="0039126E" w14:paraId="0F3890CC" w14:textId="77777777" w:rsidTr="009377EC">
        <w:trPr>
          <w:trHeight w:val="26"/>
        </w:trPr>
        <w:tc>
          <w:tcPr>
            <w:tcW w:w="719" w:type="dxa"/>
            <w:vMerge/>
            <w:tcBorders>
              <w:left w:val="single" w:sz="6" w:space="0" w:color="000000"/>
              <w:right w:val="single" w:sz="2" w:space="0" w:color="auto"/>
            </w:tcBorders>
          </w:tcPr>
          <w:p w14:paraId="6AFD70DF"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right w:val="single" w:sz="6" w:space="0" w:color="000000"/>
            </w:tcBorders>
          </w:tcPr>
          <w:p w14:paraId="17E01C6A"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деревня Сибла</w:t>
            </w:r>
          </w:p>
        </w:tc>
        <w:tc>
          <w:tcPr>
            <w:tcW w:w="1701" w:type="dxa"/>
            <w:tcBorders>
              <w:left w:val="single" w:sz="6" w:space="0" w:color="000000"/>
              <w:right w:val="single" w:sz="6" w:space="0" w:color="000000"/>
            </w:tcBorders>
            <w:vAlign w:val="center"/>
          </w:tcPr>
          <w:p w14:paraId="0BAEDCA9"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559" w:type="dxa"/>
            <w:tcBorders>
              <w:left w:val="single" w:sz="6" w:space="0" w:color="000000"/>
              <w:right w:val="single" w:sz="6" w:space="0" w:color="000000"/>
            </w:tcBorders>
            <w:vAlign w:val="center"/>
          </w:tcPr>
          <w:p w14:paraId="4E54042E"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5000</w:t>
            </w:r>
          </w:p>
        </w:tc>
        <w:tc>
          <w:tcPr>
            <w:tcW w:w="1701" w:type="dxa"/>
            <w:tcBorders>
              <w:left w:val="single" w:sz="6" w:space="0" w:color="000000"/>
              <w:right w:val="single" w:sz="6" w:space="0" w:color="000000"/>
            </w:tcBorders>
            <w:vAlign w:val="center"/>
          </w:tcPr>
          <w:p w14:paraId="083128D0"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left w:val="single" w:sz="6" w:space="0" w:color="000000"/>
              <w:right w:val="single" w:sz="6" w:space="0" w:color="000000"/>
            </w:tcBorders>
          </w:tcPr>
          <w:p w14:paraId="60F76DB5"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500</w:t>
            </w:r>
          </w:p>
        </w:tc>
      </w:tr>
      <w:tr w:rsidR="00265CB7" w:rsidRPr="0039126E" w14:paraId="179F4FC3" w14:textId="77777777" w:rsidTr="009377EC">
        <w:trPr>
          <w:trHeight w:val="26"/>
        </w:trPr>
        <w:tc>
          <w:tcPr>
            <w:tcW w:w="719" w:type="dxa"/>
            <w:vMerge/>
            <w:tcBorders>
              <w:left w:val="single" w:sz="6" w:space="0" w:color="000000"/>
              <w:right w:val="single" w:sz="2" w:space="0" w:color="auto"/>
            </w:tcBorders>
          </w:tcPr>
          <w:p w14:paraId="0817A600"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right w:val="single" w:sz="6" w:space="0" w:color="000000"/>
            </w:tcBorders>
          </w:tcPr>
          <w:p w14:paraId="0E47F0D8"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деревня Великий Двор</w:t>
            </w:r>
          </w:p>
        </w:tc>
        <w:tc>
          <w:tcPr>
            <w:tcW w:w="1701" w:type="dxa"/>
            <w:tcBorders>
              <w:left w:val="single" w:sz="6" w:space="0" w:color="000000"/>
              <w:right w:val="single" w:sz="6" w:space="0" w:color="000000"/>
            </w:tcBorders>
            <w:vAlign w:val="center"/>
          </w:tcPr>
          <w:p w14:paraId="78EF53B3"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right w:val="single" w:sz="6" w:space="0" w:color="000000"/>
            </w:tcBorders>
            <w:vAlign w:val="center"/>
          </w:tcPr>
          <w:p w14:paraId="106AF3F0" w14:textId="77777777" w:rsidR="006404CF" w:rsidRPr="0039126E" w:rsidRDefault="006404CF" w:rsidP="00221899">
            <w:pPr>
              <w:pStyle w:val="afc"/>
              <w:jc w:val="center"/>
              <w:rPr>
                <w:rFonts w:ascii="Times New Roman" w:hAnsi="Times New Roman" w:cs="Times New Roman"/>
                <w:sz w:val="20"/>
                <w:szCs w:val="20"/>
              </w:rPr>
            </w:pPr>
          </w:p>
        </w:tc>
        <w:tc>
          <w:tcPr>
            <w:tcW w:w="1701" w:type="dxa"/>
            <w:tcBorders>
              <w:left w:val="single" w:sz="6" w:space="0" w:color="000000"/>
              <w:right w:val="single" w:sz="6" w:space="0" w:color="000000"/>
            </w:tcBorders>
            <w:vAlign w:val="center"/>
          </w:tcPr>
          <w:p w14:paraId="721D060A"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left w:val="single" w:sz="6" w:space="0" w:color="000000"/>
              <w:right w:val="single" w:sz="6" w:space="0" w:color="000000"/>
            </w:tcBorders>
          </w:tcPr>
          <w:p w14:paraId="5E7DB540"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129</w:t>
            </w:r>
          </w:p>
        </w:tc>
      </w:tr>
      <w:tr w:rsidR="00265CB7" w:rsidRPr="0039126E" w14:paraId="4133DFD7" w14:textId="77777777" w:rsidTr="009377EC">
        <w:trPr>
          <w:trHeight w:val="26"/>
        </w:trPr>
        <w:tc>
          <w:tcPr>
            <w:tcW w:w="719" w:type="dxa"/>
            <w:vMerge/>
            <w:tcBorders>
              <w:left w:val="single" w:sz="6" w:space="0" w:color="000000"/>
              <w:right w:val="single" w:sz="2" w:space="0" w:color="auto"/>
            </w:tcBorders>
          </w:tcPr>
          <w:p w14:paraId="55C3BAD0"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right w:val="single" w:sz="6" w:space="0" w:color="000000"/>
            </w:tcBorders>
          </w:tcPr>
          <w:p w14:paraId="50E2A8A2"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деревня Конанцево</w:t>
            </w:r>
          </w:p>
        </w:tc>
        <w:tc>
          <w:tcPr>
            <w:tcW w:w="1701" w:type="dxa"/>
            <w:tcBorders>
              <w:left w:val="single" w:sz="6" w:space="0" w:color="000000"/>
              <w:right w:val="single" w:sz="6" w:space="0" w:color="000000"/>
            </w:tcBorders>
            <w:vAlign w:val="center"/>
          </w:tcPr>
          <w:p w14:paraId="226C3E59"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right w:val="single" w:sz="6" w:space="0" w:color="000000"/>
            </w:tcBorders>
            <w:vAlign w:val="center"/>
          </w:tcPr>
          <w:p w14:paraId="2DA09A99"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1000</w:t>
            </w:r>
          </w:p>
        </w:tc>
        <w:tc>
          <w:tcPr>
            <w:tcW w:w="1701" w:type="dxa"/>
            <w:tcBorders>
              <w:left w:val="single" w:sz="6" w:space="0" w:color="000000"/>
              <w:right w:val="single" w:sz="6" w:space="0" w:color="000000"/>
            </w:tcBorders>
            <w:vAlign w:val="center"/>
          </w:tcPr>
          <w:p w14:paraId="0557B741"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111DD9A9"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100</w:t>
            </w:r>
          </w:p>
        </w:tc>
      </w:tr>
      <w:tr w:rsidR="00265CB7" w:rsidRPr="0039126E" w14:paraId="4E9B3703" w14:textId="77777777" w:rsidTr="009377EC">
        <w:trPr>
          <w:trHeight w:val="26"/>
        </w:trPr>
        <w:tc>
          <w:tcPr>
            <w:tcW w:w="719" w:type="dxa"/>
            <w:vMerge/>
            <w:tcBorders>
              <w:left w:val="single" w:sz="6" w:space="0" w:color="000000"/>
              <w:right w:val="single" w:sz="2" w:space="0" w:color="auto"/>
            </w:tcBorders>
          </w:tcPr>
          <w:p w14:paraId="7E1F24D3"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2" w:space="0" w:color="auto"/>
              <w:right w:val="single" w:sz="6" w:space="0" w:color="000000"/>
            </w:tcBorders>
          </w:tcPr>
          <w:p w14:paraId="0BD4BE2C"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деревня Есюниха</w:t>
            </w:r>
          </w:p>
        </w:tc>
        <w:tc>
          <w:tcPr>
            <w:tcW w:w="1701" w:type="dxa"/>
            <w:tcBorders>
              <w:left w:val="single" w:sz="6" w:space="0" w:color="000000"/>
              <w:right w:val="single" w:sz="6" w:space="0" w:color="000000"/>
            </w:tcBorders>
            <w:vAlign w:val="center"/>
          </w:tcPr>
          <w:p w14:paraId="7B9059D9"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right w:val="single" w:sz="6" w:space="0" w:color="000000"/>
            </w:tcBorders>
            <w:vAlign w:val="center"/>
          </w:tcPr>
          <w:p w14:paraId="6BD3DF0D"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1464</w:t>
            </w:r>
          </w:p>
        </w:tc>
        <w:tc>
          <w:tcPr>
            <w:tcW w:w="1701" w:type="dxa"/>
            <w:tcBorders>
              <w:left w:val="single" w:sz="6" w:space="0" w:color="000000"/>
              <w:right w:val="single" w:sz="6" w:space="0" w:color="000000"/>
            </w:tcBorders>
            <w:vAlign w:val="center"/>
          </w:tcPr>
          <w:p w14:paraId="3A20F46D"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1D4DD96F"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60</w:t>
            </w:r>
          </w:p>
        </w:tc>
      </w:tr>
      <w:tr w:rsidR="00265CB7" w:rsidRPr="0039126E" w14:paraId="355DED8F" w14:textId="77777777" w:rsidTr="009377EC">
        <w:trPr>
          <w:trHeight w:val="33"/>
        </w:trPr>
        <w:tc>
          <w:tcPr>
            <w:tcW w:w="719" w:type="dxa"/>
            <w:vMerge w:val="restart"/>
            <w:tcBorders>
              <w:top w:val="single" w:sz="6" w:space="0" w:color="000000"/>
              <w:left w:val="single" w:sz="6" w:space="0" w:color="000000"/>
              <w:right w:val="single" w:sz="4" w:space="0" w:color="auto"/>
            </w:tcBorders>
          </w:tcPr>
          <w:p w14:paraId="339A5711" w14:textId="77777777" w:rsidR="006404CF" w:rsidRPr="0039126E" w:rsidRDefault="006404CF" w:rsidP="00093ABD">
            <w:pPr>
              <w:spacing w:after="0" w:line="240" w:lineRule="auto"/>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2019</w:t>
            </w:r>
          </w:p>
        </w:tc>
        <w:tc>
          <w:tcPr>
            <w:tcW w:w="2400" w:type="dxa"/>
            <w:tcBorders>
              <w:top w:val="single" w:sz="6" w:space="0" w:color="000000"/>
              <w:left w:val="single" w:sz="4" w:space="0" w:color="auto"/>
              <w:bottom w:val="single" w:sz="6" w:space="0" w:color="000000"/>
              <w:right w:val="single" w:sz="6" w:space="0" w:color="000000"/>
            </w:tcBorders>
          </w:tcPr>
          <w:p w14:paraId="430AED02"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деревня Мятнево</w:t>
            </w:r>
          </w:p>
        </w:tc>
        <w:tc>
          <w:tcPr>
            <w:tcW w:w="1701" w:type="dxa"/>
            <w:tcBorders>
              <w:top w:val="single" w:sz="6" w:space="0" w:color="000000"/>
              <w:left w:val="single" w:sz="6" w:space="0" w:color="000000"/>
              <w:right w:val="single" w:sz="6" w:space="0" w:color="000000"/>
            </w:tcBorders>
            <w:vAlign w:val="center"/>
          </w:tcPr>
          <w:p w14:paraId="15334AA8"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top w:val="single" w:sz="6" w:space="0" w:color="000000"/>
              <w:left w:val="single" w:sz="6" w:space="0" w:color="000000"/>
              <w:right w:val="single" w:sz="6" w:space="0" w:color="000000"/>
            </w:tcBorders>
            <w:vAlign w:val="center"/>
          </w:tcPr>
          <w:p w14:paraId="6BC3DC34"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1909</w:t>
            </w:r>
          </w:p>
        </w:tc>
        <w:tc>
          <w:tcPr>
            <w:tcW w:w="1701" w:type="dxa"/>
            <w:tcBorders>
              <w:top w:val="single" w:sz="6" w:space="0" w:color="000000"/>
              <w:left w:val="single" w:sz="6" w:space="0" w:color="000000"/>
              <w:right w:val="single" w:sz="6" w:space="0" w:color="000000"/>
            </w:tcBorders>
            <w:vAlign w:val="center"/>
          </w:tcPr>
          <w:p w14:paraId="53E3BA8A"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top w:val="single" w:sz="6" w:space="0" w:color="000000"/>
              <w:left w:val="single" w:sz="6" w:space="0" w:color="000000"/>
              <w:right w:val="single" w:sz="6" w:space="0" w:color="000000"/>
            </w:tcBorders>
          </w:tcPr>
          <w:p w14:paraId="62781F84"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100</w:t>
            </w:r>
          </w:p>
        </w:tc>
      </w:tr>
      <w:tr w:rsidR="00265CB7" w:rsidRPr="0039126E" w14:paraId="782A4DCC" w14:textId="77777777" w:rsidTr="009377EC">
        <w:trPr>
          <w:trHeight w:val="32"/>
        </w:trPr>
        <w:tc>
          <w:tcPr>
            <w:tcW w:w="719" w:type="dxa"/>
            <w:vMerge/>
            <w:tcBorders>
              <w:left w:val="single" w:sz="6" w:space="0" w:color="000000"/>
              <w:right w:val="single" w:sz="4" w:space="0" w:color="auto"/>
            </w:tcBorders>
          </w:tcPr>
          <w:p w14:paraId="6F6F6249"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1F1A7478"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деревня Сибла</w:t>
            </w:r>
          </w:p>
        </w:tc>
        <w:tc>
          <w:tcPr>
            <w:tcW w:w="1701" w:type="dxa"/>
            <w:tcBorders>
              <w:left w:val="single" w:sz="6" w:space="0" w:color="000000"/>
              <w:right w:val="single" w:sz="6" w:space="0" w:color="000000"/>
            </w:tcBorders>
            <w:vAlign w:val="center"/>
          </w:tcPr>
          <w:p w14:paraId="54F2F370"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right w:val="single" w:sz="6" w:space="0" w:color="000000"/>
            </w:tcBorders>
            <w:vAlign w:val="center"/>
          </w:tcPr>
          <w:p w14:paraId="0771F359"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2500</w:t>
            </w:r>
          </w:p>
        </w:tc>
        <w:tc>
          <w:tcPr>
            <w:tcW w:w="1701" w:type="dxa"/>
            <w:tcBorders>
              <w:left w:val="single" w:sz="6" w:space="0" w:color="000000"/>
              <w:right w:val="single" w:sz="6" w:space="0" w:color="000000"/>
            </w:tcBorders>
            <w:vAlign w:val="center"/>
          </w:tcPr>
          <w:p w14:paraId="399140C6"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left w:val="single" w:sz="6" w:space="0" w:color="000000"/>
              <w:right w:val="single" w:sz="6" w:space="0" w:color="000000"/>
            </w:tcBorders>
          </w:tcPr>
          <w:p w14:paraId="146EC28D"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106</w:t>
            </w:r>
          </w:p>
        </w:tc>
      </w:tr>
      <w:tr w:rsidR="00265CB7" w:rsidRPr="0039126E" w14:paraId="5ADAEA3B" w14:textId="77777777" w:rsidTr="009377EC">
        <w:trPr>
          <w:trHeight w:val="32"/>
        </w:trPr>
        <w:tc>
          <w:tcPr>
            <w:tcW w:w="719" w:type="dxa"/>
            <w:vMerge/>
            <w:tcBorders>
              <w:left w:val="single" w:sz="6" w:space="0" w:color="000000"/>
              <w:right w:val="single" w:sz="4" w:space="0" w:color="auto"/>
            </w:tcBorders>
          </w:tcPr>
          <w:p w14:paraId="09F77C41"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766687E0"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деревня Спичиха</w:t>
            </w:r>
          </w:p>
        </w:tc>
        <w:tc>
          <w:tcPr>
            <w:tcW w:w="1701" w:type="dxa"/>
            <w:tcBorders>
              <w:left w:val="single" w:sz="6" w:space="0" w:color="000000"/>
              <w:right w:val="single" w:sz="6" w:space="0" w:color="000000"/>
            </w:tcBorders>
            <w:vAlign w:val="center"/>
          </w:tcPr>
          <w:p w14:paraId="56779A67"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559" w:type="dxa"/>
            <w:tcBorders>
              <w:left w:val="single" w:sz="6" w:space="0" w:color="000000"/>
              <w:right w:val="single" w:sz="6" w:space="0" w:color="000000"/>
            </w:tcBorders>
            <w:vAlign w:val="center"/>
          </w:tcPr>
          <w:p w14:paraId="456B4F56"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2166</w:t>
            </w:r>
          </w:p>
        </w:tc>
        <w:tc>
          <w:tcPr>
            <w:tcW w:w="1701" w:type="dxa"/>
            <w:tcBorders>
              <w:left w:val="single" w:sz="6" w:space="0" w:color="000000"/>
              <w:right w:val="single" w:sz="6" w:space="0" w:color="000000"/>
            </w:tcBorders>
            <w:vAlign w:val="center"/>
          </w:tcPr>
          <w:p w14:paraId="40CF81FD"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73BAA864"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94</w:t>
            </w:r>
          </w:p>
        </w:tc>
      </w:tr>
      <w:tr w:rsidR="00265CB7" w:rsidRPr="0039126E" w14:paraId="05CF6C8F" w14:textId="77777777" w:rsidTr="009377EC">
        <w:trPr>
          <w:trHeight w:val="32"/>
        </w:trPr>
        <w:tc>
          <w:tcPr>
            <w:tcW w:w="719" w:type="dxa"/>
            <w:vMerge/>
            <w:tcBorders>
              <w:left w:val="single" w:sz="6" w:space="0" w:color="000000"/>
              <w:right w:val="single" w:sz="4" w:space="0" w:color="auto"/>
            </w:tcBorders>
          </w:tcPr>
          <w:p w14:paraId="1B58B479"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35105409"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деревня Быково</w:t>
            </w:r>
          </w:p>
        </w:tc>
        <w:tc>
          <w:tcPr>
            <w:tcW w:w="1701" w:type="dxa"/>
            <w:tcBorders>
              <w:left w:val="single" w:sz="6" w:space="0" w:color="000000"/>
              <w:right w:val="single" w:sz="6" w:space="0" w:color="000000"/>
            </w:tcBorders>
            <w:vAlign w:val="center"/>
          </w:tcPr>
          <w:p w14:paraId="4E749B16"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559" w:type="dxa"/>
            <w:tcBorders>
              <w:left w:val="single" w:sz="6" w:space="0" w:color="000000"/>
              <w:right w:val="single" w:sz="6" w:space="0" w:color="000000"/>
            </w:tcBorders>
            <w:vAlign w:val="center"/>
          </w:tcPr>
          <w:p w14:paraId="6A6E6F36"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2567</w:t>
            </w:r>
          </w:p>
        </w:tc>
        <w:tc>
          <w:tcPr>
            <w:tcW w:w="1701" w:type="dxa"/>
            <w:tcBorders>
              <w:left w:val="single" w:sz="6" w:space="0" w:color="000000"/>
              <w:right w:val="single" w:sz="6" w:space="0" w:color="000000"/>
            </w:tcBorders>
            <w:vAlign w:val="center"/>
          </w:tcPr>
          <w:p w14:paraId="29AD4AC0"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left w:val="single" w:sz="6" w:space="0" w:color="000000"/>
              <w:right w:val="single" w:sz="6" w:space="0" w:color="000000"/>
            </w:tcBorders>
          </w:tcPr>
          <w:p w14:paraId="7819834F"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168</w:t>
            </w:r>
          </w:p>
        </w:tc>
      </w:tr>
      <w:tr w:rsidR="00265CB7" w:rsidRPr="0039126E" w14:paraId="75F500EA" w14:textId="77777777" w:rsidTr="009377EC">
        <w:trPr>
          <w:trHeight w:val="32"/>
        </w:trPr>
        <w:tc>
          <w:tcPr>
            <w:tcW w:w="719" w:type="dxa"/>
            <w:vMerge/>
            <w:tcBorders>
              <w:left w:val="single" w:sz="6" w:space="0" w:color="000000"/>
              <w:right w:val="single" w:sz="4" w:space="0" w:color="auto"/>
            </w:tcBorders>
          </w:tcPr>
          <w:p w14:paraId="01844AFF"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4B3DD015"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село Погост Никольский</w:t>
            </w:r>
          </w:p>
        </w:tc>
        <w:tc>
          <w:tcPr>
            <w:tcW w:w="1701" w:type="dxa"/>
            <w:tcBorders>
              <w:left w:val="single" w:sz="6" w:space="0" w:color="000000"/>
              <w:right w:val="single" w:sz="6" w:space="0" w:color="000000"/>
            </w:tcBorders>
            <w:vAlign w:val="center"/>
          </w:tcPr>
          <w:p w14:paraId="1D649F5B"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3</w:t>
            </w:r>
          </w:p>
        </w:tc>
        <w:tc>
          <w:tcPr>
            <w:tcW w:w="1559" w:type="dxa"/>
            <w:tcBorders>
              <w:left w:val="single" w:sz="6" w:space="0" w:color="000000"/>
              <w:right w:val="single" w:sz="6" w:space="0" w:color="000000"/>
            </w:tcBorders>
            <w:vAlign w:val="center"/>
          </w:tcPr>
          <w:p w14:paraId="38423050"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7121</w:t>
            </w:r>
          </w:p>
        </w:tc>
        <w:tc>
          <w:tcPr>
            <w:tcW w:w="1701" w:type="dxa"/>
            <w:tcBorders>
              <w:left w:val="single" w:sz="6" w:space="0" w:color="000000"/>
              <w:right w:val="single" w:sz="6" w:space="0" w:color="000000"/>
            </w:tcBorders>
            <w:vAlign w:val="center"/>
          </w:tcPr>
          <w:p w14:paraId="5E444720" w14:textId="77777777" w:rsidR="006404CF" w:rsidRPr="0039126E" w:rsidRDefault="003D02B0"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left w:val="single" w:sz="6" w:space="0" w:color="000000"/>
              <w:right w:val="single" w:sz="6" w:space="0" w:color="000000"/>
            </w:tcBorders>
          </w:tcPr>
          <w:p w14:paraId="7C697D33"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36</w:t>
            </w:r>
          </w:p>
        </w:tc>
      </w:tr>
      <w:tr w:rsidR="00265CB7" w:rsidRPr="0039126E" w14:paraId="09FB2DB2" w14:textId="77777777" w:rsidTr="009377EC">
        <w:trPr>
          <w:trHeight w:val="32"/>
        </w:trPr>
        <w:tc>
          <w:tcPr>
            <w:tcW w:w="719" w:type="dxa"/>
            <w:vMerge/>
            <w:tcBorders>
              <w:left w:val="single" w:sz="6" w:space="0" w:color="000000"/>
              <w:right w:val="single" w:sz="4" w:space="0" w:color="auto"/>
            </w:tcBorders>
          </w:tcPr>
          <w:p w14:paraId="533106B8"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1ADBA879" w14:textId="77777777" w:rsidR="006404CF" w:rsidRPr="0039126E" w:rsidRDefault="006404CF" w:rsidP="00006CA7">
            <w:pPr>
              <w:pStyle w:val="afc"/>
              <w:rPr>
                <w:rFonts w:ascii="Times New Roman" w:hAnsi="Times New Roman" w:cs="Times New Roman"/>
                <w:sz w:val="20"/>
                <w:szCs w:val="20"/>
              </w:rPr>
            </w:pPr>
            <w:r w:rsidRPr="0039126E">
              <w:rPr>
                <w:rFonts w:ascii="Times New Roman" w:hAnsi="Times New Roman" w:cs="Times New Roman"/>
                <w:sz w:val="20"/>
                <w:szCs w:val="20"/>
              </w:rPr>
              <w:t>деревня Бараниха</w:t>
            </w:r>
          </w:p>
        </w:tc>
        <w:tc>
          <w:tcPr>
            <w:tcW w:w="1701" w:type="dxa"/>
            <w:tcBorders>
              <w:left w:val="single" w:sz="6" w:space="0" w:color="000000"/>
              <w:right w:val="single" w:sz="6" w:space="0" w:color="000000"/>
            </w:tcBorders>
            <w:vAlign w:val="center"/>
          </w:tcPr>
          <w:p w14:paraId="77DAE572"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559" w:type="dxa"/>
            <w:tcBorders>
              <w:left w:val="single" w:sz="6" w:space="0" w:color="000000"/>
              <w:right w:val="single" w:sz="6" w:space="0" w:color="000000"/>
            </w:tcBorders>
            <w:vAlign w:val="center"/>
          </w:tcPr>
          <w:p w14:paraId="23A14F29"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4928</w:t>
            </w:r>
          </w:p>
        </w:tc>
        <w:tc>
          <w:tcPr>
            <w:tcW w:w="1701" w:type="dxa"/>
            <w:tcBorders>
              <w:left w:val="single" w:sz="6" w:space="0" w:color="000000"/>
              <w:right w:val="single" w:sz="6" w:space="0" w:color="000000"/>
            </w:tcBorders>
            <w:vAlign w:val="center"/>
          </w:tcPr>
          <w:p w14:paraId="7E669E66"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left w:val="single" w:sz="6" w:space="0" w:color="000000"/>
              <w:right w:val="single" w:sz="6" w:space="0" w:color="000000"/>
            </w:tcBorders>
          </w:tcPr>
          <w:p w14:paraId="41D7AC56"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110,9</w:t>
            </w:r>
          </w:p>
        </w:tc>
      </w:tr>
      <w:tr w:rsidR="00265CB7" w:rsidRPr="0039126E" w14:paraId="085AAAD2" w14:textId="77777777" w:rsidTr="009377EC">
        <w:trPr>
          <w:trHeight w:val="32"/>
        </w:trPr>
        <w:tc>
          <w:tcPr>
            <w:tcW w:w="719" w:type="dxa"/>
            <w:vMerge/>
            <w:tcBorders>
              <w:left w:val="single" w:sz="6" w:space="0" w:color="000000"/>
              <w:right w:val="single" w:sz="4" w:space="0" w:color="auto"/>
            </w:tcBorders>
          </w:tcPr>
          <w:p w14:paraId="0414BFF6"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2B14FFFC" w14:textId="77777777" w:rsidR="006404CF" w:rsidRPr="0039126E" w:rsidRDefault="006404CF" w:rsidP="002611FB">
            <w:pPr>
              <w:pStyle w:val="afc"/>
              <w:rPr>
                <w:rFonts w:ascii="Times New Roman" w:hAnsi="Times New Roman" w:cs="Times New Roman"/>
                <w:sz w:val="20"/>
                <w:szCs w:val="20"/>
              </w:rPr>
            </w:pPr>
            <w:r w:rsidRPr="0039126E">
              <w:rPr>
                <w:rFonts w:ascii="Times New Roman" w:hAnsi="Times New Roman" w:cs="Times New Roman"/>
                <w:sz w:val="20"/>
                <w:szCs w:val="20"/>
              </w:rPr>
              <w:t>деревня Федоровская</w:t>
            </w:r>
          </w:p>
        </w:tc>
        <w:tc>
          <w:tcPr>
            <w:tcW w:w="1701" w:type="dxa"/>
            <w:tcBorders>
              <w:left w:val="single" w:sz="6" w:space="0" w:color="000000"/>
              <w:bottom w:val="single" w:sz="6" w:space="0" w:color="000000"/>
              <w:right w:val="single" w:sz="6" w:space="0" w:color="000000"/>
            </w:tcBorders>
            <w:vAlign w:val="center"/>
          </w:tcPr>
          <w:p w14:paraId="5FAD2230"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bottom w:val="single" w:sz="6" w:space="0" w:color="000000"/>
              <w:right w:val="single" w:sz="6" w:space="0" w:color="000000"/>
            </w:tcBorders>
            <w:vAlign w:val="center"/>
          </w:tcPr>
          <w:p w14:paraId="10057BC2" w14:textId="77777777" w:rsidR="006404CF" w:rsidRPr="0039126E" w:rsidRDefault="006404CF" w:rsidP="00221899">
            <w:pPr>
              <w:pStyle w:val="afc"/>
              <w:jc w:val="center"/>
              <w:rPr>
                <w:rFonts w:ascii="Times New Roman" w:hAnsi="Times New Roman" w:cs="Times New Roman"/>
                <w:sz w:val="20"/>
                <w:szCs w:val="20"/>
              </w:rPr>
            </w:pPr>
          </w:p>
        </w:tc>
        <w:tc>
          <w:tcPr>
            <w:tcW w:w="1701" w:type="dxa"/>
            <w:tcBorders>
              <w:left w:val="single" w:sz="6" w:space="0" w:color="000000"/>
              <w:bottom w:val="single" w:sz="6" w:space="0" w:color="000000"/>
              <w:right w:val="single" w:sz="6" w:space="0" w:color="000000"/>
            </w:tcBorders>
            <w:vAlign w:val="center"/>
          </w:tcPr>
          <w:p w14:paraId="3D697FAB"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bottom w:val="single" w:sz="6" w:space="0" w:color="000000"/>
              <w:right w:val="single" w:sz="6" w:space="0" w:color="000000"/>
            </w:tcBorders>
          </w:tcPr>
          <w:p w14:paraId="135393D2"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145,2</w:t>
            </w:r>
          </w:p>
        </w:tc>
      </w:tr>
      <w:tr w:rsidR="00265CB7" w:rsidRPr="0039126E" w14:paraId="615087CC" w14:textId="77777777" w:rsidTr="009377EC">
        <w:trPr>
          <w:trHeight w:val="40"/>
        </w:trPr>
        <w:tc>
          <w:tcPr>
            <w:tcW w:w="719" w:type="dxa"/>
            <w:vMerge w:val="restart"/>
            <w:tcBorders>
              <w:top w:val="single" w:sz="6" w:space="0" w:color="000000"/>
              <w:left w:val="single" w:sz="6" w:space="0" w:color="000000"/>
              <w:right w:val="single" w:sz="4" w:space="0" w:color="auto"/>
            </w:tcBorders>
          </w:tcPr>
          <w:p w14:paraId="1957F15D" w14:textId="77777777" w:rsidR="006404CF" w:rsidRPr="0039126E" w:rsidRDefault="006404CF" w:rsidP="00093ABD">
            <w:pPr>
              <w:spacing w:after="0" w:line="240" w:lineRule="auto"/>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2020</w:t>
            </w:r>
          </w:p>
        </w:tc>
        <w:tc>
          <w:tcPr>
            <w:tcW w:w="2400" w:type="dxa"/>
            <w:tcBorders>
              <w:top w:val="single" w:sz="6" w:space="0" w:color="000000"/>
              <w:left w:val="single" w:sz="4" w:space="0" w:color="auto"/>
              <w:bottom w:val="single" w:sz="6" w:space="0" w:color="000000"/>
              <w:right w:val="single" w:sz="6" w:space="0" w:color="000000"/>
            </w:tcBorders>
          </w:tcPr>
          <w:p w14:paraId="5DD343AA"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Федоровская</w:t>
            </w:r>
          </w:p>
        </w:tc>
        <w:tc>
          <w:tcPr>
            <w:tcW w:w="1701" w:type="dxa"/>
            <w:tcBorders>
              <w:top w:val="single" w:sz="6" w:space="0" w:color="000000"/>
              <w:left w:val="single" w:sz="6" w:space="0" w:color="000000"/>
              <w:right w:val="single" w:sz="6" w:space="0" w:color="000000"/>
            </w:tcBorders>
            <w:vAlign w:val="center"/>
          </w:tcPr>
          <w:p w14:paraId="0CD7CA85"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top w:val="single" w:sz="6" w:space="0" w:color="000000"/>
              <w:left w:val="single" w:sz="6" w:space="0" w:color="000000"/>
              <w:right w:val="single" w:sz="6" w:space="0" w:color="000000"/>
            </w:tcBorders>
            <w:vAlign w:val="center"/>
          </w:tcPr>
          <w:p w14:paraId="4D810A29"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3095</w:t>
            </w:r>
          </w:p>
        </w:tc>
        <w:tc>
          <w:tcPr>
            <w:tcW w:w="1701" w:type="dxa"/>
            <w:tcBorders>
              <w:top w:val="single" w:sz="6" w:space="0" w:color="000000"/>
              <w:left w:val="single" w:sz="6" w:space="0" w:color="000000"/>
              <w:right w:val="single" w:sz="6" w:space="0" w:color="000000"/>
            </w:tcBorders>
            <w:vAlign w:val="center"/>
          </w:tcPr>
          <w:p w14:paraId="6A6FA96C"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top w:val="single" w:sz="6" w:space="0" w:color="000000"/>
              <w:left w:val="single" w:sz="6" w:space="0" w:color="000000"/>
              <w:right w:val="single" w:sz="6" w:space="0" w:color="000000"/>
            </w:tcBorders>
          </w:tcPr>
          <w:p w14:paraId="58C38EF7"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174,3</w:t>
            </w:r>
          </w:p>
        </w:tc>
      </w:tr>
      <w:tr w:rsidR="00265CB7" w:rsidRPr="0039126E" w14:paraId="7EBC179E" w14:textId="77777777" w:rsidTr="009377EC">
        <w:trPr>
          <w:trHeight w:val="37"/>
        </w:trPr>
        <w:tc>
          <w:tcPr>
            <w:tcW w:w="719" w:type="dxa"/>
            <w:vMerge/>
            <w:tcBorders>
              <w:left w:val="single" w:sz="6" w:space="0" w:color="000000"/>
              <w:right w:val="single" w:sz="4" w:space="0" w:color="auto"/>
            </w:tcBorders>
          </w:tcPr>
          <w:p w14:paraId="697696CA"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0583C2FD"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Насоново</w:t>
            </w:r>
          </w:p>
        </w:tc>
        <w:tc>
          <w:tcPr>
            <w:tcW w:w="1701" w:type="dxa"/>
            <w:tcBorders>
              <w:left w:val="single" w:sz="6" w:space="0" w:color="000000"/>
              <w:right w:val="single" w:sz="6" w:space="0" w:color="000000"/>
            </w:tcBorders>
            <w:vAlign w:val="center"/>
          </w:tcPr>
          <w:p w14:paraId="2ADC2433"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right w:val="single" w:sz="6" w:space="0" w:color="000000"/>
            </w:tcBorders>
            <w:vAlign w:val="center"/>
          </w:tcPr>
          <w:p w14:paraId="5A658C85"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1375</w:t>
            </w:r>
          </w:p>
        </w:tc>
        <w:tc>
          <w:tcPr>
            <w:tcW w:w="1701" w:type="dxa"/>
            <w:tcBorders>
              <w:left w:val="single" w:sz="6" w:space="0" w:color="000000"/>
              <w:right w:val="single" w:sz="6" w:space="0" w:color="000000"/>
            </w:tcBorders>
            <w:vAlign w:val="center"/>
          </w:tcPr>
          <w:p w14:paraId="04CCBBE9"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3D519B35"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95,7</w:t>
            </w:r>
          </w:p>
        </w:tc>
      </w:tr>
      <w:tr w:rsidR="00265CB7" w:rsidRPr="0039126E" w14:paraId="39131BB6" w14:textId="77777777" w:rsidTr="009377EC">
        <w:trPr>
          <w:trHeight w:val="37"/>
        </w:trPr>
        <w:tc>
          <w:tcPr>
            <w:tcW w:w="719" w:type="dxa"/>
            <w:vMerge/>
            <w:tcBorders>
              <w:left w:val="single" w:sz="6" w:space="0" w:color="000000"/>
              <w:right w:val="single" w:sz="4" w:space="0" w:color="auto"/>
            </w:tcBorders>
          </w:tcPr>
          <w:p w14:paraId="10E300A9"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6F9D1B66"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Конанцево</w:t>
            </w:r>
          </w:p>
        </w:tc>
        <w:tc>
          <w:tcPr>
            <w:tcW w:w="1701" w:type="dxa"/>
            <w:tcBorders>
              <w:left w:val="single" w:sz="6" w:space="0" w:color="000000"/>
              <w:right w:val="single" w:sz="6" w:space="0" w:color="000000"/>
            </w:tcBorders>
            <w:vAlign w:val="center"/>
          </w:tcPr>
          <w:p w14:paraId="7931073F"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559" w:type="dxa"/>
            <w:tcBorders>
              <w:left w:val="single" w:sz="6" w:space="0" w:color="000000"/>
              <w:right w:val="single" w:sz="6" w:space="0" w:color="000000"/>
            </w:tcBorders>
            <w:vAlign w:val="center"/>
          </w:tcPr>
          <w:p w14:paraId="68EFEB01"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3500</w:t>
            </w:r>
          </w:p>
        </w:tc>
        <w:tc>
          <w:tcPr>
            <w:tcW w:w="1701" w:type="dxa"/>
            <w:tcBorders>
              <w:left w:val="single" w:sz="6" w:space="0" w:color="000000"/>
              <w:right w:val="single" w:sz="6" w:space="0" w:color="000000"/>
            </w:tcBorders>
            <w:vAlign w:val="center"/>
          </w:tcPr>
          <w:p w14:paraId="57176D96"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3</w:t>
            </w:r>
          </w:p>
        </w:tc>
        <w:tc>
          <w:tcPr>
            <w:tcW w:w="1843" w:type="dxa"/>
            <w:tcBorders>
              <w:left w:val="single" w:sz="6" w:space="0" w:color="000000"/>
              <w:right w:val="single" w:sz="6" w:space="0" w:color="000000"/>
            </w:tcBorders>
          </w:tcPr>
          <w:p w14:paraId="38D406BC"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324,9</w:t>
            </w:r>
          </w:p>
        </w:tc>
      </w:tr>
      <w:tr w:rsidR="00265CB7" w:rsidRPr="0039126E" w14:paraId="12BCACD4" w14:textId="77777777" w:rsidTr="009377EC">
        <w:trPr>
          <w:trHeight w:val="37"/>
        </w:trPr>
        <w:tc>
          <w:tcPr>
            <w:tcW w:w="719" w:type="dxa"/>
            <w:vMerge/>
            <w:tcBorders>
              <w:left w:val="single" w:sz="6" w:space="0" w:color="000000"/>
              <w:right w:val="single" w:sz="4" w:space="0" w:color="auto"/>
            </w:tcBorders>
          </w:tcPr>
          <w:p w14:paraId="2D1ADE8C"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7AD87AFF"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Мартыновское</w:t>
            </w:r>
          </w:p>
        </w:tc>
        <w:tc>
          <w:tcPr>
            <w:tcW w:w="1701" w:type="dxa"/>
            <w:tcBorders>
              <w:left w:val="single" w:sz="6" w:space="0" w:color="000000"/>
              <w:right w:val="single" w:sz="6" w:space="0" w:color="000000"/>
            </w:tcBorders>
            <w:vAlign w:val="center"/>
          </w:tcPr>
          <w:p w14:paraId="5DF3762E"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right w:val="single" w:sz="6" w:space="0" w:color="000000"/>
            </w:tcBorders>
            <w:vAlign w:val="center"/>
          </w:tcPr>
          <w:p w14:paraId="6009B221"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1726</w:t>
            </w:r>
          </w:p>
        </w:tc>
        <w:tc>
          <w:tcPr>
            <w:tcW w:w="1701" w:type="dxa"/>
            <w:tcBorders>
              <w:left w:val="single" w:sz="6" w:space="0" w:color="000000"/>
              <w:right w:val="single" w:sz="6" w:space="0" w:color="000000"/>
            </w:tcBorders>
            <w:vAlign w:val="center"/>
          </w:tcPr>
          <w:p w14:paraId="6F0379A5"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735EB117"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54,6</w:t>
            </w:r>
          </w:p>
        </w:tc>
      </w:tr>
      <w:tr w:rsidR="00265CB7" w:rsidRPr="0039126E" w14:paraId="7061A09B" w14:textId="77777777" w:rsidTr="009377EC">
        <w:trPr>
          <w:trHeight w:val="37"/>
        </w:trPr>
        <w:tc>
          <w:tcPr>
            <w:tcW w:w="719" w:type="dxa"/>
            <w:vMerge/>
            <w:tcBorders>
              <w:left w:val="single" w:sz="6" w:space="0" w:color="000000"/>
              <w:right w:val="single" w:sz="4" w:space="0" w:color="auto"/>
            </w:tcBorders>
          </w:tcPr>
          <w:p w14:paraId="6B3F0306"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6B63FE5B"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Бараниха</w:t>
            </w:r>
          </w:p>
        </w:tc>
        <w:tc>
          <w:tcPr>
            <w:tcW w:w="1701" w:type="dxa"/>
            <w:tcBorders>
              <w:left w:val="single" w:sz="6" w:space="0" w:color="000000"/>
              <w:right w:val="single" w:sz="6" w:space="0" w:color="000000"/>
            </w:tcBorders>
            <w:vAlign w:val="center"/>
          </w:tcPr>
          <w:p w14:paraId="7621C897"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right w:val="single" w:sz="6" w:space="0" w:color="000000"/>
            </w:tcBorders>
            <w:vAlign w:val="center"/>
          </w:tcPr>
          <w:p w14:paraId="0919397A"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1100</w:t>
            </w:r>
          </w:p>
        </w:tc>
        <w:tc>
          <w:tcPr>
            <w:tcW w:w="1701" w:type="dxa"/>
            <w:tcBorders>
              <w:left w:val="single" w:sz="6" w:space="0" w:color="000000"/>
              <w:right w:val="single" w:sz="6" w:space="0" w:color="000000"/>
            </w:tcBorders>
            <w:vAlign w:val="center"/>
          </w:tcPr>
          <w:p w14:paraId="27BEB119"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599CD343"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62,9</w:t>
            </w:r>
          </w:p>
        </w:tc>
      </w:tr>
      <w:tr w:rsidR="00265CB7" w:rsidRPr="0039126E" w14:paraId="0307D18F" w14:textId="77777777" w:rsidTr="009377EC">
        <w:trPr>
          <w:trHeight w:val="37"/>
        </w:trPr>
        <w:tc>
          <w:tcPr>
            <w:tcW w:w="719" w:type="dxa"/>
            <w:vMerge/>
            <w:tcBorders>
              <w:left w:val="single" w:sz="6" w:space="0" w:color="000000"/>
              <w:right w:val="single" w:sz="4" w:space="0" w:color="auto"/>
            </w:tcBorders>
          </w:tcPr>
          <w:p w14:paraId="6C5B5065"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062816B9"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Иванниково</w:t>
            </w:r>
          </w:p>
        </w:tc>
        <w:tc>
          <w:tcPr>
            <w:tcW w:w="1701" w:type="dxa"/>
            <w:tcBorders>
              <w:left w:val="single" w:sz="6" w:space="0" w:color="000000"/>
              <w:bottom w:val="single" w:sz="6" w:space="0" w:color="000000"/>
              <w:right w:val="single" w:sz="6" w:space="0" w:color="000000"/>
            </w:tcBorders>
            <w:vAlign w:val="center"/>
          </w:tcPr>
          <w:p w14:paraId="4AFC7D90"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bottom w:val="single" w:sz="6" w:space="0" w:color="000000"/>
              <w:right w:val="single" w:sz="6" w:space="0" w:color="000000"/>
            </w:tcBorders>
            <w:vAlign w:val="center"/>
          </w:tcPr>
          <w:p w14:paraId="5369ECA8"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1583</w:t>
            </w:r>
          </w:p>
        </w:tc>
        <w:tc>
          <w:tcPr>
            <w:tcW w:w="1701" w:type="dxa"/>
            <w:tcBorders>
              <w:left w:val="single" w:sz="6" w:space="0" w:color="000000"/>
              <w:bottom w:val="single" w:sz="6" w:space="0" w:color="000000"/>
              <w:right w:val="single" w:sz="6" w:space="0" w:color="000000"/>
            </w:tcBorders>
            <w:vAlign w:val="center"/>
          </w:tcPr>
          <w:p w14:paraId="21A8BFBA"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bottom w:val="single" w:sz="6" w:space="0" w:color="000000"/>
              <w:right w:val="single" w:sz="6" w:space="0" w:color="000000"/>
            </w:tcBorders>
          </w:tcPr>
          <w:p w14:paraId="61CFFC1D"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50,2</w:t>
            </w:r>
          </w:p>
        </w:tc>
      </w:tr>
      <w:tr w:rsidR="00265CB7" w:rsidRPr="0039126E" w14:paraId="0FE19DE1" w14:textId="77777777" w:rsidTr="009377EC">
        <w:trPr>
          <w:trHeight w:val="27"/>
        </w:trPr>
        <w:tc>
          <w:tcPr>
            <w:tcW w:w="719" w:type="dxa"/>
            <w:vMerge w:val="restart"/>
            <w:tcBorders>
              <w:top w:val="single" w:sz="6" w:space="0" w:color="000000"/>
              <w:left w:val="single" w:sz="6" w:space="0" w:color="000000"/>
              <w:right w:val="single" w:sz="4" w:space="0" w:color="auto"/>
            </w:tcBorders>
          </w:tcPr>
          <w:p w14:paraId="5DFF1970" w14:textId="77777777" w:rsidR="006404CF" w:rsidRPr="0039126E" w:rsidRDefault="006404CF" w:rsidP="00093ABD">
            <w:pPr>
              <w:spacing w:after="0" w:line="240" w:lineRule="auto"/>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2021</w:t>
            </w:r>
          </w:p>
        </w:tc>
        <w:tc>
          <w:tcPr>
            <w:tcW w:w="2400" w:type="dxa"/>
            <w:tcBorders>
              <w:top w:val="single" w:sz="6" w:space="0" w:color="000000"/>
              <w:left w:val="single" w:sz="4" w:space="0" w:color="auto"/>
              <w:bottom w:val="single" w:sz="6" w:space="0" w:color="000000"/>
              <w:right w:val="single" w:sz="6" w:space="0" w:color="000000"/>
            </w:tcBorders>
          </w:tcPr>
          <w:p w14:paraId="1E7FCA43"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Боровиково</w:t>
            </w:r>
          </w:p>
        </w:tc>
        <w:tc>
          <w:tcPr>
            <w:tcW w:w="1701" w:type="dxa"/>
            <w:tcBorders>
              <w:top w:val="single" w:sz="6" w:space="0" w:color="000000"/>
              <w:left w:val="single" w:sz="6" w:space="0" w:color="000000"/>
              <w:right w:val="single" w:sz="6" w:space="0" w:color="000000"/>
            </w:tcBorders>
            <w:vAlign w:val="center"/>
          </w:tcPr>
          <w:p w14:paraId="277F3E63"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top w:val="single" w:sz="6" w:space="0" w:color="000000"/>
              <w:left w:val="single" w:sz="6" w:space="0" w:color="000000"/>
              <w:right w:val="single" w:sz="6" w:space="0" w:color="000000"/>
            </w:tcBorders>
            <w:vAlign w:val="center"/>
          </w:tcPr>
          <w:p w14:paraId="578931D5"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1593</w:t>
            </w:r>
          </w:p>
        </w:tc>
        <w:tc>
          <w:tcPr>
            <w:tcW w:w="1701" w:type="dxa"/>
            <w:tcBorders>
              <w:top w:val="single" w:sz="6" w:space="0" w:color="000000"/>
              <w:left w:val="single" w:sz="6" w:space="0" w:color="000000"/>
              <w:right w:val="single" w:sz="6" w:space="0" w:color="000000"/>
            </w:tcBorders>
            <w:vAlign w:val="center"/>
          </w:tcPr>
          <w:p w14:paraId="4549985D"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top w:val="single" w:sz="6" w:space="0" w:color="000000"/>
              <w:left w:val="single" w:sz="6" w:space="0" w:color="000000"/>
              <w:right w:val="single" w:sz="6" w:space="0" w:color="000000"/>
            </w:tcBorders>
          </w:tcPr>
          <w:p w14:paraId="3366F569"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80,3</w:t>
            </w:r>
          </w:p>
        </w:tc>
      </w:tr>
      <w:tr w:rsidR="00265CB7" w:rsidRPr="0039126E" w14:paraId="18AB7902" w14:textId="77777777" w:rsidTr="006404CF">
        <w:trPr>
          <w:trHeight w:val="22"/>
        </w:trPr>
        <w:tc>
          <w:tcPr>
            <w:tcW w:w="719" w:type="dxa"/>
            <w:vMerge/>
            <w:tcBorders>
              <w:left w:val="single" w:sz="6" w:space="0" w:color="000000"/>
              <w:right w:val="single" w:sz="4" w:space="0" w:color="auto"/>
            </w:tcBorders>
          </w:tcPr>
          <w:p w14:paraId="5D728752"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0DBE32AD"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Бараниха</w:t>
            </w:r>
          </w:p>
        </w:tc>
        <w:tc>
          <w:tcPr>
            <w:tcW w:w="1701" w:type="dxa"/>
            <w:tcBorders>
              <w:left w:val="single" w:sz="6" w:space="0" w:color="000000"/>
              <w:right w:val="single" w:sz="6" w:space="0" w:color="000000"/>
            </w:tcBorders>
            <w:vAlign w:val="center"/>
          </w:tcPr>
          <w:p w14:paraId="54AAE12D"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right w:val="single" w:sz="6" w:space="0" w:color="000000"/>
            </w:tcBorders>
            <w:vAlign w:val="center"/>
          </w:tcPr>
          <w:p w14:paraId="3A8D5C61"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5908</w:t>
            </w:r>
          </w:p>
        </w:tc>
        <w:tc>
          <w:tcPr>
            <w:tcW w:w="1701" w:type="dxa"/>
            <w:tcBorders>
              <w:left w:val="single" w:sz="6" w:space="0" w:color="000000"/>
              <w:right w:val="single" w:sz="6" w:space="0" w:color="000000"/>
            </w:tcBorders>
            <w:vAlign w:val="center"/>
          </w:tcPr>
          <w:p w14:paraId="5C1DD7B1"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left w:val="single" w:sz="6" w:space="0" w:color="000000"/>
              <w:right w:val="single" w:sz="6" w:space="0" w:color="000000"/>
            </w:tcBorders>
          </w:tcPr>
          <w:p w14:paraId="7FE89510"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210,4</w:t>
            </w:r>
          </w:p>
        </w:tc>
      </w:tr>
      <w:tr w:rsidR="00265CB7" w:rsidRPr="0039126E" w14:paraId="20392C1E" w14:textId="77777777" w:rsidTr="006404CF">
        <w:trPr>
          <w:trHeight w:val="22"/>
        </w:trPr>
        <w:tc>
          <w:tcPr>
            <w:tcW w:w="719" w:type="dxa"/>
            <w:vMerge/>
            <w:tcBorders>
              <w:left w:val="single" w:sz="6" w:space="0" w:color="000000"/>
              <w:right w:val="single" w:sz="4" w:space="0" w:color="auto"/>
            </w:tcBorders>
          </w:tcPr>
          <w:p w14:paraId="054DEE50"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19BC2977"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Дешинское</w:t>
            </w:r>
          </w:p>
        </w:tc>
        <w:tc>
          <w:tcPr>
            <w:tcW w:w="1701" w:type="dxa"/>
            <w:tcBorders>
              <w:left w:val="single" w:sz="6" w:space="0" w:color="000000"/>
              <w:right w:val="single" w:sz="6" w:space="0" w:color="000000"/>
            </w:tcBorders>
            <w:vAlign w:val="center"/>
          </w:tcPr>
          <w:p w14:paraId="628F68C2"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right w:val="single" w:sz="6" w:space="0" w:color="000000"/>
            </w:tcBorders>
            <w:vAlign w:val="center"/>
          </w:tcPr>
          <w:p w14:paraId="32B2D2F6"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1080</w:t>
            </w:r>
          </w:p>
        </w:tc>
        <w:tc>
          <w:tcPr>
            <w:tcW w:w="1701" w:type="dxa"/>
            <w:tcBorders>
              <w:left w:val="single" w:sz="6" w:space="0" w:color="000000"/>
              <w:right w:val="single" w:sz="6" w:space="0" w:color="000000"/>
            </w:tcBorders>
            <w:vAlign w:val="center"/>
          </w:tcPr>
          <w:p w14:paraId="11540435"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5F321AC0"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48,1</w:t>
            </w:r>
          </w:p>
        </w:tc>
      </w:tr>
      <w:tr w:rsidR="00265CB7" w:rsidRPr="0039126E" w14:paraId="61395692" w14:textId="77777777" w:rsidTr="006404CF">
        <w:trPr>
          <w:trHeight w:val="22"/>
        </w:trPr>
        <w:tc>
          <w:tcPr>
            <w:tcW w:w="719" w:type="dxa"/>
            <w:vMerge/>
            <w:tcBorders>
              <w:left w:val="single" w:sz="6" w:space="0" w:color="000000"/>
              <w:right w:val="single" w:sz="4" w:space="0" w:color="auto"/>
            </w:tcBorders>
          </w:tcPr>
          <w:p w14:paraId="4C5E31BF"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54A744BA"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Насоново</w:t>
            </w:r>
          </w:p>
        </w:tc>
        <w:tc>
          <w:tcPr>
            <w:tcW w:w="1701" w:type="dxa"/>
            <w:tcBorders>
              <w:left w:val="single" w:sz="6" w:space="0" w:color="000000"/>
              <w:right w:val="single" w:sz="6" w:space="0" w:color="000000"/>
            </w:tcBorders>
            <w:vAlign w:val="center"/>
          </w:tcPr>
          <w:p w14:paraId="30047354"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right w:val="single" w:sz="6" w:space="0" w:color="000000"/>
            </w:tcBorders>
            <w:vAlign w:val="center"/>
          </w:tcPr>
          <w:p w14:paraId="35C93C9A"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1800</w:t>
            </w:r>
          </w:p>
        </w:tc>
        <w:tc>
          <w:tcPr>
            <w:tcW w:w="1701" w:type="dxa"/>
            <w:tcBorders>
              <w:left w:val="single" w:sz="6" w:space="0" w:color="000000"/>
              <w:right w:val="single" w:sz="6" w:space="0" w:color="000000"/>
            </w:tcBorders>
            <w:vAlign w:val="center"/>
          </w:tcPr>
          <w:p w14:paraId="0426A6AE"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59D526AB"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52</w:t>
            </w:r>
          </w:p>
        </w:tc>
      </w:tr>
      <w:tr w:rsidR="00265CB7" w:rsidRPr="0039126E" w14:paraId="121506DF" w14:textId="77777777" w:rsidTr="006404CF">
        <w:trPr>
          <w:trHeight w:val="22"/>
        </w:trPr>
        <w:tc>
          <w:tcPr>
            <w:tcW w:w="719" w:type="dxa"/>
            <w:vMerge/>
            <w:tcBorders>
              <w:left w:val="single" w:sz="6" w:space="0" w:color="000000"/>
              <w:right w:val="single" w:sz="4" w:space="0" w:color="auto"/>
            </w:tcBorders>
          </w:tcPr>
          <w:p w14:paraId="6FBB00D1"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741B53B3"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Конанцево</w:t>
            </w:r>
          </w:p>
        </w:tc>
        <w:tc>
          <w:tcPr>
            <w:tcW w:w="1701" w:type="dxa"/>
            <w:tcBorders>
              <w:left w:val="single" w:sz="6" w:space="0" w:color="000000"/>
              <w:right w:val="single" w:sz="6" w:space="0" w:color="000000"/>
            </w:tcBorders>
            <w:vAlign w:val="center"/>
          </w:tcPr>
          <w:p w14:paraId="5766EAF1"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559" w:type="dxa"/>
            <w:tcBorders>
              <w:left w:val="single" w:sz="6" w:space="0" w:color="000000"/>
              <w:right w:val="single" w:sz="6" w:space="0" w:color="000000"/>
            </w:tcBorders>
            <w:vAlign w:val="center"/>
          </w:tcPr>
          <w:p w14:paraId="22501591"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2417</w:t>
            </w:r>
          </w:p>
        </w:tc>
        <w:tc>
          <w:tcPr>
            <w:tcW w:w="1701" w:type="dxa"/>
            <w:tcBorders>
              <w:left w:val="single" w:sz="6" w:space="0" w:color="000000"/>
              <w:right w:val="single" w:sz="6" w:space="0" w:color="000000"/>
            </w:tcBorders>
            <w:vAlign w:val="center"/>
          </w:tcPr>
          <w:p w14:paraId="7558125F"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left w:val="single" w:sz="6" w:space="0" w:color="000000"/>
              <w:right w:val="single" w:sz="6" w:space="0" w:color="000000"/>
            </w:tcBorders>
          </w:tcPr>
          <w:p w14:paraId="4EC5B747"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170,8</w:t>
            </w:r>
          </w:p>
        </w:tc>
      </w:tr>
      <w:tr w:rsidR="00265CB7" w:rsidRPr="0039126E" w14:paraId="4704E816" w14:textId="77777777" w:rsidTr="006404CF">
        <w:trPr>
          <w:trHeight w:val="22"/>
        </w:trPr>
        <w:tc>
          <w:tcPr>
            <w:tcW w:w="719" w:type="dxa"/>
            <w:vMerge/>
            <w:tcBorders>
              <w:left w:val="single" w:sz="6" w:space="0" w:color="000000"/>
              <w:right w:val="single" w:sz="4" w:space="0" w:color="auto"/>
            </w:tcBorders>
          </w:tcPr>
          <w:p w14:paraId="4BB557F3"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06FBF54D"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Сибла</w:t>
            </w:r>
          </w:p>
        </w:tc>
        <w:tc>
          <w:tcPr>
            <w:tcW w:w="1701" w:type="dxa"/>
            <w:tcBorders>
              <w:left w:val="single" w:sz="6" w:space="0" w:color="000000"/>
              <w:right w:val="single" w:sz="6" w:space="0" w:color="000000"/>
            </w:tcBorders>
            <w:vAlign w:val="center"/>
          </w:tcPr>
          <w:p w14:paraId="0AFE2D4B"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559" w:type="dxa"/>
            <w:tcBorders>
              <w:left w:val="single" w:sz="6" w:space="0" w:color="000000"/>
              <w:right w:val="single" w:sz="6" w:space="0" w:color="000000"/>
            </w:tcBorders>
            <w:vAlign w:val="center"/>
          </w:tcPr>
          <w:p w14:paraId="541C5110"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5000</w:t>
            </w:r>
          </w:p>
        </w:tc>
        <w:tc>
          <w:tcPr>
            <w:tcW w:w="1701" w:type="dxa"/>
            <w:tcBorders>
              <w:left w:val="single" w:sz="6" w:space="0" w:color="000000"/>
              <w:right w:val="single" w:sz="6" w:space="0" w:color="000000"/>
            </w:tcBorders>
            <w:vAlign w:val="center"/>
          </w:tcPr>
          <w:p w14:paraId="5D5EC334"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left w:val="single" w:sz="6" w:space="0" w:color="000000"/>
              <w:right w:val="single" w:sz="6" w:space="0" w:color="000000"/>
            </w:tcBorders>
          </w:tcPr>
          <w:p w14:paraId="17738D6A"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98,2</w:t>
            </w:r>
          </w:p>
        </w:tc>
      </w:tr>
      <w:tr w:rsidR="00265CB7" w:rsidRPr="0039126E" w14:paraId="3CB83551" w14:textId="77777777" w:rsidTr="006404CF">
        <w:trPr>
          <w:trHeight w:val="22"/>
        </w:trPr>
        <w:tc>
          <w:tcPr>
            <w:tcW w:w="719" w:type="dxa"/>
            <w:vMerge/>
            <w:tcBorders>
              <w:left w:val="single" w:sz="6" w:space="0" w:color="000000"/>
              <w:right w:val="single" w:sz="4" w:space="0" w:color="auto"/>
            </w:tcBorders>
          </w:tcPr>
          <w:p w14:paraId="22485FE6"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4D93AE1B"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поселок Ситинский</w:t>
            </w:r>
          </w:p>
        </w:tc>
        <w:tc>
          <w:tcPr>
            <w:tcW w:w="1701" w:type="dxa"/>
            <w:tcBorders>
              <w:left w:val="single" w:sz="6" w:space="0" w:color="000000"/>
              <w:right w:val="single" w:sz="6" w:space="0" w:color="000000"/>
            </w:tcBorders>
            <w:vAlign w:val="center"/>
          </w:tcPr>
          <w:p w14:paraId="358B1A73"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right w:val="single" w:sz="6" w:space="0" w:color="000000"/>
            </w:tcBorders>
            <w:vAlign w:val="center"/>
          </w:tcPr>
          <w:p w14:paraId="3482830C"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1428</w:t>
            </w:r>
          </w:p>
        </w:tc>
        <w:tc>
          <w:tcPr>
            <w:tcW w:w="1701" w:type="dxa"/>
            <w:tcBorders>
              <w:left w:val="single" w:sz="6" w:space="0" w:color="000000"/>
              <w:right w:val="single" w:sz="6" w:space="0" w:color="000000"/>
            </w:tcBorders>
            <w:vAlign w:val="center"/>
          </w:tcPr>
          <w:p w14:paraId="0DEA31F6"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2</w:t>
            </w:r>
          </w:p>
        </w:tc>
        <w:tc>
          <w:tcPr>
            <w:tcW w:w="1843" w:type="dxa"/>
            <w:tcBorders>
              <w:left w:val="single" w:sz="6" w:space="0" w:color="000000"/>
              <w:right w:val="single" w:sz="6" w:space="0" w:color="000000"/>
            </w:tcBorders>
          </w:tcPr>
          <w:p w14:paraId="6C8B7298"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307,1</w:t>
            </w:r>
          </w:p>
        </w:tc>
      </w:tr>
      <w:tr w:rsidR="00265CB7" w:rsidRPr="0039126E" w14:paraId="5D149DAB" w14:textId="77777777" w:rsidTr="006404CF">
        <w:trPr>
          <w:trHeight w:val="22"/>
        </w:trPr>
        <w:tc>
          <w:tcPr>
            <w:tcW w:w="719" w:type="dxa"/>
            <w:vMerge/>
            <w:tcBorders>
              <w:left w:val="single" w:sz="6" w:space="0" w:color="000000"/>
              <w:right w:val="single" w:sz="4" w:space="0" w:color="auto"/>
            </w:tcBorders>
          </w:tcPr>
          <w:p w14:paraId="01E24743"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60D478DB"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Иванниково</w:t>
            </w:r>
          </w:p>
        </w:tc>
        <w:tc>
          <w:tcPr>
            <w:tcW w:w="1701" w:type="dxa"/>
            <w:tcBorders>
              <w:left w:val="single" w:sz="6" w:space="0" w:color="000000"/>
              <w:right w:val="single" w:sz="6" w:space="0" w:color="000000"/>
            </w:tcBorders>
            <w:vAlign w:val="center"/>
          </w:tcPr>
          <w:p w14:paraId="522D4725"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right w:val="single" w:sz="6" w:space="0" w:color="000000"/>
            </w:tcBorders>
            <w:vAlign w:val="center"/>
          </w:tcPr>
          <w:p w14:paraId="2E0F4244"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1210</w:t>
            </w:r>
          </w:p>
        </w:tc>
        <w:tc>
          <w:tcPr>
            <w:tcW w:w="1701" w:type="dxa"/>
            <w:tcBorders>
              <w:left w:val="single" w:sz="6" w:space="0" w:color="000000"/>
              <w:right w:val="single" w:sz="6" w:space="0" w:color="000000"/>
            </w:tcBorders>
            <w:vAlign w:val="center"/>
          </w:tcPr>
          <w:p w14:paraId="1A6DECCB"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right w:val="single" w:sz="6" w:space="0" w:color="000000"/>
            </w:tcBorders>
          </w:tcPr>
          <w:p w14:paraId="0621E32B"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45,7</w:t>
            </w:r>
          </w:p>
        </w:tc>
      </w:tr>
      <w:tr w:rsidR="00265CB7" w:rsidRPr="0039126E" w14:paraId="1BD79095" w14:textId="77777777" w:rsidTr="006404CF">
        <w:trPr>
          <w:trHeight w:val="22"/>
        </w:trPr>
        <w:tc>
          <w:tcPr>
            <w:tcW w:w="719" w:type="dxa"/>
            <w:vMerge/>
            <w:tcBorders>
              <w:left w:val="single" w:sz="6" w:space="0" w:color="000000"/>
              <w:right w:val="single" w:sz="4" w:space="0" w:color="auto"/>
            </w:tcBorders>
          </w:tcPr>
          <w:p w14:paraId="7AF19A09"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21AF4135"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Великий Двор</w:t>
            </w:r>
          </w:p>
        </w:tc>
        <w:tc>
          <w:tcPr>
            <w:tcW w:w="1701" w:type="dxa"/>
            <w:tcBorders>
              <w:left w:val="single" w:sz="6" w:space="0" w:color="000000"/>
              <w:right w:val="single" w:sz="6" w:space="0" w:color="000000"/>
            </w:tcBorders>
            <w:vAlign w:val="center"/>
          </w:tcPr>
          <w:p w14:paraId="5B65647F" w14:textId="77777777" w:rsidR="006404CF" w:rsidRPr="0039126E" w:rsidRDefault="006404CF" w:rsidP="00221899">
            <w:pPr>
              <w:pStyle w:val="afc"/>
              <w:jc w:val="center"/>
              <w:rPr>
                <w:rFonts w:ascii="Times New Roman" w:hAnsi="Times New Roman" w:cs="Times New Roman"/>
                <w:sz w:val="20"/>
                <w:szCs w:val="20"/>
              </w:rPr>
            </w:pPr>
          </w:p>
        </w:tc>
        <w:tc>
          <w:tcPr>
            <w:tcW w:w="1559" w:type="dxa"/>
            <w:tcBorders>
              <w:left w:val="single" w:sz="6" w:space="0" w:color="000000"/>
              <w:right w:val="single" w:sz="6" w:space="0" w:color="000000"/>
            </w:tcBorders>
            <w:vAlign w:val="center"/>
          </w:tcPr>
          <w:p w14:paraId="5BCD3899"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3911</w:t>
            </w:r>
          </w:p>
        </w:tc>
        <w:tc>
          <w:tcPr>
            <w:tcW w:w="1701" w:type="dxa"/>
            <w:tcBorders>
              <w:left w:val="single" w:sz="6" w:space="0" w:color="000000"/>
              <w:right w:val="single" w:sz="6" w:space="0" w:color="000000"/>
            </w:tcBorders>
            <w:vAlign w:val="center"/>
          </w:tcPr>
          <w:p w14:paraId="6B0124F7"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3</w:t>
            </w:r>
          </w:p>
        </w:tc>
        <w:tc>
          <w:tcPr>
            <w:tcW w:w="1843" w:type="dxa"/>
            <w:tcBorders>
              <w:left w:val="single" w:sz="6" w:space="0" w:color="000000"/>
              <w:right w:val="single" w:sz="6" w:space="0" w:color="000000"/>
            </w:tcBorders>
          </w:tcPr>
          <w:p w14:paraId="25F3FA57"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184,9</w:t>
            </w:r>
          </w:p>
        </w:tc>
      </w:tr>
      <w:tr w:rsidR="00265CB7" w:rsidRPr="0039126E" w14:paraId="5AC9315A" w14:textId="77777777" w:rsidTr="006404CF">
        <w:trPr>
          <w:trHeight w:val="22"/>
        </w:trPr>
        <w:tc>
          <w:tcPr>
            <w:tcW w:w="719" w:type="dxa"/>
            <w:vMerge/>
            <w:tcBorders>
              <w:left w:val="single" w:sz="6" w:space="0" w:color="000000"/>
              <w:right w:val="single" w:sz="4" w:space="0" w:color="auto"/>
            </w:tcBorders>
          </w:tcPr>
          <w:p w14:paraId="37D267B7" w14:textId="77777777" w:rsidR="006404CF" w:rsidRPr="0039126E" w:rsidRDefault="006404CF" w:rsidP="00093ABD">
            <w:pPr>
              <w:spacing w:after="0" w:line="240" w:lineRule="auto"/>
              <w:rPr>
                <w:rFonts w:ascii="Times New Roman" w:eastAsiaTheme="minorEastAsia" w:hAnsi="Times New Roman" w:cs="Times New Roman"/>
                <w:sz w:val="20"/>
                <w:szCs w:val="20"/>
              </w:rPr>
            </w:pPr>
          </w:p>
        </w:tc>
        <w:tc>
          <w:tcPr>
            <w:tcW w:w="2400" w:type="dxa"/>
            <w:tcBorders>
              <w:top w:val="single" w:sz="6" w:space="0" w:color="000000"/>
              <w:left w:val="single" w:sz="4" w:space="0" w:color="auto"/>
              <w:bottom w:val="single" w:sz="6" w:space="0" w:color="000000"/>
              <w:right w:val="single" w:sz="6" w:space="0" w:color="000000"/>
            </w:tcBorders>
          </w:tcPr>
          <w:p w14:paraId="1DE1AB2E" w14:textId="77777777" w:rsidR="006404CF" w:rsidRPr="0039126E" w:rsidRDefault="006404CF" w:rsidP="00F66B49">
            <w:pPr>
              <w:pStyle w:val="afc"/>
              <w:rPr>
                <w:rFonts w:ascii="Times New Roman" w:hAnsi="Times New Roman" w:cs="Times New Roman"/>
                <w:sz w:val="20"/>
                <w:szCs w:val="20"/>
              </w:rPr>
            </w:pPr>
            <w:r w:rsidRPr="0039126E">
              <w:rPr>
                <w:rFonts w:ascii="Times New Roman" w:hAnsi="Times New Roman" w:cs="Times New Roman"/>
                <w:sz w:val="20"/>
                <w:szCs w:val="20"/>
              </w:rPr>
              <w:t>деревня Тетериха</w:t>
            </w:r>
          </w:p>
        </w:tc>
        <w:tc>
          <w:tcPr>
            <w:tcW w:w="1701" w:type="dxa"/>
            <w:tcBorders>
              <w:left w:val="single" w:sz="6" w:space="0" w:color="000000"/>
              <w:bottom w:val="single" w:sz="6" w:space="0" w:color="000000"/>
              <w:right w:val="single" w:sz="6" w:space="0" w:color="000000"/>
            </w:tcBorders>
            <w:vAlign w:val="center"/>
          </w:tcPr>
          <w:p w14:paraId="7570B310"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559" w:type="dxa"/>
            <w:tcBorders>
              <w:left w:val="single" w:sz="6" w:space="0" w:color="000000"/>
              <w:bottom w:val="single" w:sz="6" w:space="0" w:color="000000"/>
              <w:right w:val="single" w:sz="6" w:space="0" w:color="000000"/>
            </w:tcBorders>
            <w:vAlign w:val="center"/>
          </w:tcPr>
          <w:p w14:paraId="7F926538"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1200</w:t>
            </w:r>
          </w:p>
        </w:tc>
        <w:tc>
          <w:tcPr>
            <w:tcW w:w="1701" w:type="dxa"/>
            <w:tcBorders>
              <w:left w:val="single" w:sz="6" w:space="0" w:color="000000"/>
              <w:bottom w:val="single" w:sz="6" w:space="0" w:color="000000"/>
              <w:right w:val="single" w:sz="6" w:space="0" w:color="000000"/>
            </w:tcBorders>
            <w:vAlign w:val="center"/>
          </w:tcPr>
          <w:p w14:paraId="2E4211A7"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1</w:t>
            </w:r>
          </w:p>
        </w:tc>
        <w:tc>
          <w:tcPr>
            <w:tcW w:w="1843" w:type="dxa"/>
            <w:tcBorders>
              <w:left w:val="single" w:sz="6" w:space="0" w:color="000000"/>
              <w:bottom w:val="single" w:sz="6" w:space="0" w:color="000000"/>
              <w:right w:val="single" w:sz="6" w:space="0" w:color="000000"/>
            </w:tcBorders>
          </w:tcPr>
          <w:p w14:paraId="37ABF455" w14:textId="77777777" w:rsidR="006404CF" w:rsidRPr="0039126E" w:rsidRDefault="00A54709" w:rsidP="00221899">
            <w:pPr>
              <w:pStyle w:val="afc"/>
              <w:jc w:val="center"/>
              <w:rPr>
                <w:rFonts w:ascii="Times New Roman" w:hAnsi="Times New Roman" w:cs="Times New Roman"/>
                <w:sz w:val="20"/>
                <w:szCs w:val="20"/>
              </w:rPr>
            </w:pPr>
            <w:r w:rsidRPr="0039126E">
              <w:rPr>
                <w:rFonts w:ascii="Times New Roman" w:hAnsi="Times New Roman" w:cs="Times New Roman"/>
                <w:sz w:val="20"/>
                <w:szCs w:val="20"/>
              </w:rPr>
              <w:t>91,4</w:t>
            </w:r>
          </w:p>
        </w:tc>
      </w:tr>
    </w:tbl>
    <w:p w14:paraId="737726AE" w14:textId="77777777" w:rsidR="00A707C9" w:rsidRPr="0039126E" w:rsidRDefault="00E4210B" w:rsidP="00A707C9">
      <w:pPr>
        <w:spacing w:before="240" w:after="0"/>
        <w:ind w:firstLine="709"/>
        <w:jc w:val="both"/>
        <w:rPr>
          <w:rFonts w:ascii="Times New Roman" w:hAnsi="Times New Roman" w:cs="Times New Roman"/>
          <w:sz w:val="28"/>
          <w:szCs w:val="28"/>
        </w:rPr>
      </w:pPr>
      <w:bookmarkStart w:id="73" w:name="_Toc222558885"/>
      <w:bookmarkStart w:id="74" w:name="_Toc72837739"/>
      <w:r w:rsidRPr="0039126E">
        <w:rPr>
          <w:rFonts w:ascii="Times New Roman" w:hAnsi="Times New Roman" w:cs="Times New Roman"/>
          <w:sz w:val="28"/>
          <w:szCs w:val="28"/>
        </w:rPr>
        <w:t xml:space="preserve">В настоящее время приоритетным направлением развития </w:t>
      </w:r>
      <w:r w:rsidR="005D705C" w:rsidRPr="0039126E">
        <w:rPr>
          <w:rFonts w:ascii="Times New Roman" w:hAnsi="Times New Roman" w:cs="Times New Roman"/>
          <w:sz w:val="28"/>
          <w:szCs w:val="28"/>
        </w:rPr>
        <w:t xml:space="preserve">территории </w:t>
      </w:r>
      <w:r w:rsidRPr="0039126E">
        <w:rPr>
          <w:rFonts w:ascii="Times New Roman" w:hAnsi="Times New Roman" w:cs="Times New Roman"/>
          <w:sz w:val="28"/>
          <w:szCs w:val="28"/>
        </w:rPr>
        <w:t xml:space="preserve">является предоставление земельных участков для строительства индивидуальных жилых домов, которое позволяет увеличить темпы жилищного строительства. </w:t>
      </w:r>
    </w:p>
    <w:p w14:paraId="3D13CB03" w14:textId="77777777" w:rsidR="0090562C" w:rsidRPr="0039126E" w:rsidRDefault="0090562C" w:rsidP="000B0D18">
      <w:pPr>
        <w:spacing w:before="240" w:after="0"/>
        <w:jc w:val="center"/>
        <w:rPr>
          <w:rFonts w:ascii="Times New Roman" w:hAnsi="Times New Roman" w:cs="Times New Roman"/>
          <w:sz w:val="28"/>
          <w:szCs w:val="28"/>
        </w:rPr>
      </w:pPr>
      <w:r w:rsidRPr="0039126E">
        <w:rPr>
          <w:rFonts w:ascii="Times New Roman" w:hAnsi="Times New Roman" w:cs="Times New Roman"/>
          <w:sz w:val="28"/>
          <w:szCs w:val="28"/>
        </w:rPr>
        <w:t>Проектное решение</w:t>
      </w:r>
    </w:p>
    <w:p w14:paraId="3B5FF7D9" w14:textId="77777777" w:rsidR="0090562C" w:rsidRPr="0039126E" w:rsidRDefault="0090562C" w:rsidP="0090562C">
      <w:pPr>
        <w:spacing w:before="240" w:after="0"/>
        <w:ind w:firstLine="709"/>
        <w:jc w:val="both"/>
        <w:rPr>
          <w:rFonts w:ascii="Times New Roman" w:hAnsi="Times New Roman" w:cs="Times New Roman"/>
          <w:sz w:val="28"/>
          <w:szCs w:val="28"/>
        </w:rPr>
      </w:pPr>
      <w:r w:rsidRPr="0039126E">
        <w:rPr>
          <w:rFonts w:ascii="Times New Roman" w:hAnsi="Times New Roman" w:cs="Times New Roman"/>
          <w:sz w:val="28"/>
          <w:szCs w:val="28"/>
        </w:rPr>
        <w:t xml:space="preserve">Проектным предложением генерального плана 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 предусматривается увеличение площадей населенных пунктов в целях урегулирования формального землепользования по данным единого государственного кадастра недвижимости. </w:t>
      </w:r>
    </w:p>
    <w:p w14:paraId="6BB41DCA" w14:textId="77777777" w:rsidR="0090562C" w:rsidRPr="0039126E" w:rsidRDefault="0090562C" w:rsidP="006C720E">
      <w:pPr>
        <w:ind w:firstLine="709"/>
        <w:jc w:val="both"/>
        <w:rPr>
          <w:rFonts w:ascii="Times New Roman" w:hAnsi="Times New Roman" w:cs="Times New Roman"/>
          <w:sz w:val="28"/>
          <w:szCs w:val="28"/>
        </w:rPr>
      </w:pPr>
      <w:r w:rsidRPr="0039126E">
        <w:rPr>
          <w:rFonts w:ascii="Times New Roman" w:hAnsi="Times New Roman" w:cs="Times New Roman"/>
          <w:sz w:val="28"/>
          <w:szCs w:val="28"/>
        </w:rPr>
        <w:t>Увеличение численности постоянно проживающего населения на период  до 2045 года возможно при освоении территорий предусмотренных для комплексного развития территорий.</w:t>
      </w:r>
    </w:p>
    <w:p w14:paraId="77E7C60A" w14:textId="77777777" w:rsidR="00CD5380" w:rsidRPr="0039126E" w:rsidRDefault="003B5DE2" w:rsidP="006C720E">
      <w:pPr>
        <w:keepNext/>
        <w:widowControl w:val="0"/>
        <w:numPr>
          <w:ilvl w:val="2"/>
          <w:numId w:val="3"/>
        </w:numPr>
        <w:spacing w:before="240"/>
        <w:ind w:left="709" w:hanging="709"/>
        <w:contextualSpacing/>
        <w:jc w:val="center"/>
        <w:outlineLvl w:val="2"/>
        <w:rPr>
          <w:rFonts w:ascii="Times New Roman" w:eastAsia="Times New Roman" w:hAnsi="Times New Roman" w:cs="Times New Roman"/>
          <w:b/>
          <w:bCs/>
          <w:sz w:val="28"/>
          <w:szCs w:val="24"/>
          <w:lang w:eastAsia="ru-RU"/>
        </w:rPr>
      </w:pPr>
      <w:bookmarkStart w:id="75" w:name="_Toc192693348"/>
      <w:r w:rsidRPr="0039126E">
        <w:rPr>
          <w:rFonts w:ascii="Times New Roman" w:eastAsia="Times New Roman" w:hAnsi="Times New Roman" w:cs="Times New Roman"/>
          <w:b/>
          <w:bCs/>
          <w:sz w:val="28"/>
          <w:szCs w:val="24"/>
          <w:lang w:eastAsia="ru-RU"/>
        </w:rPr>
        <w:t>Культурно-бытовое обслуживание</w:t>
      </w:r>
      <w:bookmarkEnd w:id="73"/>
      <w:bookmarkEnd w:id="74"/>
      <w:r w:rsidR="0078471D" w:rsidRPr="0039126E">
        <w:rPr>
          <w:rFonts w:ascii="Times New Roman" w:eastAsia="Times New Roman" w:hAnsi="Times New Roman" w:cs="Times New Roman"/>
          <w:b/>
          <w:bCs/>
          <w:sz w:val="28"/>
          <w:szCs w:val="24"/>
          <w:lang w:eastAsia="ru-RU"/>
        </w:rPr>
        <w:t xml:space="preserve">. </w:t>
      </w:r>
      <w:r w:rsidR="00412C94" w:rsidRPr="0039126E">
        <w:rPr>
          <w:rFonts w:ascii="Times New Roman" w:eastAsia="Times New Roman" w:hAnsi="Times New Roman" w:cs="Times New Roman"/>
          <w:b/>
          <w:bCs/>
          <w:sz w:val="28"/>
          <w:szCs w:val="24"/>
          <w:lang w:eastAsia="ru-RU"/>
        </w:rPr>
        <w:t>Расчет объектов социальной инфраструктуры и культурно-бытового обслуживания</w:t>
      </w:r>
      <w:bookmarkEnd w:id="75"/>
    </w:p>
    <w:p w14:paraId="11A570FC" w14:textId="77777777" w:rsidR="00412C94" w:rsidRPr="0039126E" w:rsidRDefault="00CD5380" w:rsidP="00307B71">
      <w:pPr>
        <w:spacing w:before="240" w:after="0"/>
        <w:ind w:firstLine="709"/>
        <w:jc w:val="both"/>
        <w:rPr>
          <w:rFonts w:ascii="Times New Roman" w:hAnsi="Times New Roman" w:cs="Times New Roman"/>
          <w:sz w:val="28"/>
          <w:szCs w:val="28"/>
        </w:rPr>
      </w:pPr>
      <w:r w:rsidRPr="0039126E">
        <w:rPr>
          <w:rFonts w:ascii="Times New Roman" w:hAnsi="Times New Roman" w:cs="Times New Roman"/>
          <w:sz w:val="28"/>
          <w:szCs w:val="28"/>
        </w:rPr>
        <w:t xml:space="preserve">Исходные данные предоставлены администрацией </w:t>
      </w:r>
      <w:r w:rsidRPr="0039126E">
        <w:rPr>
          <w:rFonts w:ascii="Times New Roman" w:hAnsi="Times New Roman" w:cs="Times New Roman"/>
          <w:iCs/>
          <w:sz w:val="28"/>
          <w:szCs w:val="28"/>
          <w:lang w:eastAsia="x-none"/>
        </w:rPr>
        <w:t xml:space="preserve">сельского поселения </w:t>
      </w:r>
      <w:r w:rsidR="00E94AE3" w:rsidRPr="0039126E">
        <w:rPr>
          <w:rFonts w:ascii="Times New Roman" w:hAnsi="Times New Roman" w:cs="Times New Roman"/>
          <w:iCs/>
          <w:sz w:val="28"/>
          <w:szCs w:val="28"/>
          <w:lang w:eastAsia="x-none"/>
        </w:rPr>
        <w:t>Харовское</w:t>
      </w:r>
      <w:r w:rsidR="0040336F" w:rsidRPr="0039126E">
        <w:rPr>
          <w:rFonts w:ascii="Times New Roman" w:hAnsi="Times New Roman" w:cs="Times New Roman"/>
          <w:iCs/>
          <w:sz w:val="28"/>
          <w:szCs w:val="28"/>
          <w:lang w:eastAsia="x-none"/>
        </w:rPr>
        <w:t xml:space="preserve"> Харовского муниципального района Вологодской области</w:t>
      </w:r>
      <w:r w:rsidRPr="0039126E">
        <w:rPr>
          <w:rStyle w:val="a8"/>
          <w:rFonts w:ascii="Times New Roman" w:hAnsi="Times New Roman" w:cs="Times New Roman"/>
          <w:sz w:val="28"/>
          <w:szCs w:val="28"/>
        </w:rPr>
        <w:footnoteReference w:id="18"/>
      </w:r>
      <w:r w:rsidR="00802D99" w:rsidRPr="0039126E">
        <w:rPr>
          <w:rFonts w:ascii="Times New Roman" w:hAnsi="Times New Roman" w:cs="Times New Roman"/>
        </w:rPr>
        <w:t xml:space="preserve"> </w:t>
      </w:r>
      <w:r w:rsidR="00576592" w:rsidRPr="0039126E">
        <w:rPr>
          <w:rFonts w:ascii="Times New Roman" w:hAnsi="Times New Roman" w:cs="Times New Roman"/>
          <w:sz w:val="28"/>
          <w:szCs w:val="28"/>
        </w:rPr>
        <w:t>по состоянию на 1</w:t>
      </w:r>
      <w:r w:rsidR="00DB5F06" w:rsidRPr="0039126E">
        <w:rPr>
          <w:rFonts w:ascii="Times New Roman" w:hAnsi="Times New Roman" w:cs="Times New Roman"/>
          <w:sz w:val="28"/>
          <w:szCs w:val="28"/>
        </w:rPr>
        <w:t xml:space="preserve"> января </w:t>
      </w:r>
      <w:r w:rsidRPr="0039126E">
        <w:rPr>
          <w:rFonts w:ascii="Times New Roman" w:hAnsi="Times New Roman" w:cs="Times New Roman"/>
          <w:sz w:val="28"/>
          <w:szCs w:val="28"/>
        </w:rPr>
        <w:t>20</w:t>
      </w:r>
      <w:r w:rsidR="00576592" w:rsidRPr="0039126E">
        <w:rPr>
          <w:rFonts w:ascii="Times New Roman" w:hAnsi="Times New Roman" w:cs="Times New Roman"/>
          <w:sz w:val="28"/>
          <w:szCs w:val="28"/>
        </w:rPr>
        <w:t>2</w:t>
      </w:r>
      <w:r w:rsidR="0040336F" w:rsidRPr="0039126E">
        <w:rPr>
          <w:rFonts w:ascii="Times New Roman" w:hAnsi="Times New Roman" w:cs="Times New Roman"/>
          <w:sz w:val="28"/>
          <w:szCs w:val="28"/>
        </w:rPr>
        <w:t>2</w:t>
      </w:r>
      <w:r w:rsidR="00DB5F06" w:rsidRPr="0039126E">
        <w:rPr>
          <w:rFonts w:ascii="Times New Roman" w:hAnsi="Times New Roman" w:cs="Times New Roman"/>
          <w:sz w:val="28"/>
          <w:szCs w:val="28"/>
        </w:rPr>
        <w:t xml:space="preserve"> года</w:t>
      </w:r>
      <w:r w:rsidRPr="0039126E">
        <w:rPr>
          <w:rFonts w:ascii="Times New Roman" w:hAnsi="Times New Roman" w:cs="Times New Roman"/>
          <w:sz w:val="28"/>
          <w:szCs w:val="28"/>
        </w:rPr>
        <w:t>.</w:t>
      </w:r>
    </w:p>
    <w:p w14:paraId="12EC370F" w14:textId="77777777" w:rsidR="00AE5E5D" w:rsidRPr="0039126E" w:rsidRDefault="00AE5E5D" w:rsidP="00412C94">
      <w:pPr>
        <w:widowControl w:val="0"/>
        <w:spacing w:after="0" w:line="360" w:lineRule="auto"/>
        <w:jc w:val="right"/>
        <w:rPr>
          <w:rFonts w:ascii="Times New Roman" w:eastAsia="Times New Roman" w:hAnsi="Times New Roman" w:cs="Times New Roman"/>
          <w:color w:val="FF0000"/>
          <w:sz w:val="28"/>
          <w:szCs w:val="28"/>
          <w:lang w:eastAsia="ru-RU"/>
        </w:rPr>
        <w:sectPr w:rsidR="00AE5E5D" w:rsidRPr="0039126E" w:rsidSect="00545850">
          <w:footnotePr>
            <w:numRestart w:val="eachPage"/>
          </w:footnotePr>
          <w:pgSz w:w="11906" w:h="16838"/>
          <w:pgMar w:top="1134" w:right="566" w:bottom="1276" w:left="1418" w:header="708" w:footer="708" w:gutter="0"/>
          <w:cols w:space="708"/>
          <w:docGrid w:linePitch="360"/>
        </w:sectPr>
      </w:pPr>
    </w:p>
    <w:p w14:paraId="0B09072E" w14:textId="77777777" w:rsidR="00257DD9" w:rsidRPr="0039126E" w:rsidRDefault="00257DD9" w:rsidP="00FA0CA4">
      <w:pPr>
        <w:spacing w:before="240" w:after="0"/>
        <w:ind w:firstLine="709"/>
        <w:jc w:val="right"/>
        <w:rPr>
          <w:rFonts w:ascii="Times New Roman" w:hAnsi="Times New Roman" w:cs="Times New Roman"/>
          <w:sz w:val="28"/>
          <w:szCs w:val="28"/>
        </w:rPr>
      </w:pPr>
      <w:r w:rsidRPr="0039126E">
        <w:rPr>
          <w:rFonts w:ascii="Times New Roman" w:hAnsi="Times New Roman" w:cs="Times New Roman"/>
          <w:sz w:val="28"/>
          <w:szCs w:val="28"/>
        </w:rPr>
        <w:lastRenderedPageBreak/>
        <w:t>Таблица 4.</w:t>
      </w:r>
      <w:r w:rsidR="000A65ED" w:rsidRPr="0039126E">
        <w:rPr>
          <w:rFonts w:ascii="Times New Roman" w:hAnsi="Times New Roman" w:cs="Times New Roman"/>
          <w:sz w:val="28"/>
          <w:szCs w:val="28"/>
        </w:rPr>
        <w:t>4</w:t>
      </w:r>
      <w:r w:rsidRPr="0039126E">
        <w:rPr>
          <w:rFonts w:ascii="Times New Roman" w:hAnsi="Times New Roman" w:cs="Times New Roman"/>
          <w:sz w:val="28"/>
          <w:szCs w:val="28"/>
        </w:rPr>
        <w:t>.3.1</w:t>
      </w:r>
    </w:p>
    <w:p w14:paraId="7465232F" w14:textId="77777777" w:rsidR="00236395" w:rsidRPr="0039126E" w:rsidRDefault="00236395" w:rsidP="00236395">
      <w:pPr>
        <w:widowControl w:val="0"/>
        <w:spacing w:after="0" w:line="360" w:lineRule="auto"/>
        <w:jc w:val="center"/>
        <w:rPr>
          <w:rFonts w:ascii="Times New Roman" w:eastAsia="Calibri" w:hAnsi="Times New Roman" w:cs="Times New Roman"/>
          <w:sz w:val="28"/>
          <w:szCs w:val="28"/>
          <w:lang w:eastAsia="ru-RU"/>
        </w:rPr>
      </w:pPr>
      <w:bookmarkStart w:id="76" w:name="_Toc74057696"/>
      <w:r w:rsidRPr="0039126E">
        <w:rPr>
          <w:rFonts w:ascii="Times New Roman" w:eastAsia="Calibri" w:hAnsi="Times New Roman" w:cs="Times New Roman"/>
          <w:sz w:val="28"/>
          <w:szCs w:val="28"/>
          <w:lang w:eastAsia="ru-RU"/>
        </w:rPr>
        <w:t>Расчет объектов социальной инфраструктуры и культурно-бытового обслуживания</w:t>
      </w:r>
      <w:bookmarkEnd w:id="76"/>
    </w:p>
    <w:tbl>
      <w:tblPr>
        <w:tblW w:w="1473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2010"/>
        <w:gridCol w:w="1134"/>
        <w:gridCol w:w="2268"/>
        <w:gridCol w:w="1275"/>
        <w:gridCol w:w="993"/>
        <w:gridCol w:w="3402"/>
        <w:gridCol w:w="2863"/>
      </w:tblGrid>
      <w:tr w:rsidR="00B2625C" w:rsidRPr="0039126E" w14:paraId="3D945D09" w14:textId="77777777" w:rsidTr="00F77D64">
        <w:trPr>
          <w:tblHeader/>
        </w:trPr>
        <w:tc>
          <w:tcPr>
            <w:tcW w:w="792" w:type="dxa"/>
            <w:vMerge w:val="restart"/>
          </w:tcPr>
          <w:p w14:paraId="6703BA1B"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p w14:paraId="15079DB7"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п/п</w:t>
            </w:r>
          </w:p>
        </w:tc>
        <w:tc>
          <w:tcPr>
            <w:tcW w:w="2010" w:type="dxa"/>
            <w:vMerge w:val="restart"/>
          </w:tcPr>
          <w:p w14:paraId="603A2B47"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Наименование</w:t>
            </w:r>
          </w:p>
          <w:p w14:paraId="329B2CAB"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учреждения</w:t>
            </w:r>
          </w:p>
        </w:tc>
        <w:tc>
          <w:tcPr>
            <w:tcW w:w="1134" w:type="dxa"/>
            <w:vMerge w:val="restart"/>
          </w:tcPr>
          <w:p w14:paraId="060D68DA"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Ед. изм.</w:t>
            </w:r>
          </w:p>
        </w:tc>
        <w:tc>
          <w:tcPr>
            <w:tcW w:w="2268" w:type="dxa"/>
            <w:vMerge w:val="restart"/>
          </w:tcPr>
          <w:p w14:paraId="4B7C26AC"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Норма на 1000 жителей</w:t>
            </w:r>
          </w:p>
        </w:tc>
        <w:tc>
          <w:tcPr>
            <w:tcW w:w="2268" w:type="dxa"/>
            <w:gridSpan w:val="2"/>
          </w:tcPr>
          <w:p w14:paraId="74E46627"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Потребность</w:t>
            </w:r>
          </w:p>
        </w:tc>
        <w:tc>
          <w:tcPr>
            <w:tcW w:w="6265" w:type="dxa"/>
            <w:gridSpan w:val="2"/>
          </w:tcPr>
          <w:p w14:paraId="792FE5EB"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Согласно генеральному плану</w:t>
            </w:r>
          </w:p>
        </w:tc>
      </w:tr>
      <w:tr w:rsidR="00F77D64" w:rsidRPr="0039126E" w14:paraId="78FAA062" w14:textId="77777777" w:rsidTr="00F77D64">
        <w:trPr>
          <w:tblHeader/>
        </w:trPr>
        <w:tc>
          <w:tcPr>
            <w:tcW w:w="792" w:type="dxa"/>
            <w:vMerge/>
            <w:hideMark/>
          </w:tcPr>
          <w:p w14:paraId="7FC1F510"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p>
        </w:tc>
        <w:tc>
          <w:tcPr>
            <w:tcW w:w="2010" w:type="dxa"/>
            <w:vMerge/>
            <w:hideMark/>
          </w:tcPr>
          <w:p w14:paraId="4EE35C00"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p>
        </w:tc>
        <w:tc>
          <w:tcPr>
            <w:tcW w:w="1134" w:type="dxa"/>
            <w:vMerge/>
            <w:hideMark/>
          </w:tcPr>
          <w:p w14:paraId="034D4924"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p>
        </w:tc>
        <w:tc>
          <w:tcPr>
            <w:tcW w:w="2268" w:type="dxa"/>
            <w:vMerge/>
            <w:hideMark/>
          </w:tcPr>
          <w:p w14:paraId="46FB9516"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p>
        </w:tc>
        <w:tc>
          <w:tcPr>
            <w:tcW w:w="1275" w:type="dxa"/>
            <w:hideMark/>
          </w:tcPr>
          <w:p w14:paraId="3C9350E0" w14:textId="77777777" w:rsidR="00236395" w:rsidRPr="0039126E" w:rsidRDefault="00236395" w:rsidP="00F77D64">
            <w:pPr>
              <w:spacing w:after="0" w:line="240" w:lineRule="auto"/>
              <w:ind w:left="-108"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Для</w:t>
            </w:r>
          </w:p>
          <w:p w14:paraId="7A9270B9" w14:textId="77777777" w:rsidR="00236395" w:rsidRPr="0039126E" w:rsidRDefault="00236395" w:rsidP="00F77D64">
            <w:pPr>
              <w:spacing w:after="0" w:line="240" w:lineRule="auto"/>
              <w:ind w:left="-108"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населения</w:t>
            </w:r>
          </w:p>
          <w:p w14:paraId="5EFB50C2" w14:textId="77777777" w:rsidR="00236395" w:rsidRPr="0039126E" w:rsidRDefault="00236395" w:rsidP="00F77D64">
            <w:pPr>
              <w:spacing w:after="0" w:line="240" w:lineRule="auto"/>
              <w:ind w:left="-108" w:right="-108"/>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1324 чел. постоянного населения и 2351 чел сезон. Проживания-3675 чел всего</w:t>
            </w:r>
          </w:p>
        </w:tc>
        <w:tc>
          <w:tcPr>
            <w:tcW w:w="993" w:type="dxa"/>
            <w:hideMark/>
          </w:tcPr>
          <w:p w14:paraId="6A55FD83"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Принято</w:t>
            </w:r>
          </w:p>
          <w:p w14:paraId="7FEB7F06"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p>
        </w:tc>
        <w:tc>
          <w:tcPr>
            <w:tcW w:w="3402" w:type="dxa"/>
            <w:hideMark/>
          </w:tcPr>
          <w:p w14:paraId="087513BA" w14:textId="77777777" w:rsidR="00236395" w:rsidRPr="0039126E" w:rsidRDefault="00252A4A"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w:t>
            </w:r>
            <w:r w:rsidR="00236395" w:rsidRPr="0039126E">
              <w:rPr>
                <w:rFonts w:ascii="Times New Roman" w:eastAsia="Times New Roman" w:hAnsi="Times New Roman" w:cs="Times New Roman"/>
                <w:sz w:val="20"/>
                <w:szCs w:val="20"/>
                <w:lang w:eastAsia="ru-RU"/>
              </w:rPr>
              <w:t>уществующее</w:t>
            </w:r>
          </w:p>
          <w:p w14:paraId="0E827481"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положение</w:t>
            </w:r>
          </w:p>
        </w:tc>
        <w:tc>
          <w:tcPr>
            <w:tcW w:w="2863" w:type="dxa"/>
            <w:hideMark/>
          </w:tcPr>
          <w:p w14:paraId="3DBC399A" w14:textId="77777777" w:rsidR="00236395" w:rsidRPr="0039126E" w:rsidRDefault="00252A4A"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w:t>
            </w:r>
            <w:r w:rsidR="00236395" w:rsidRPr="0039126E">
              <w:rPr>
                <w:rFonts w:ascii="Times New Roman" w:eastAsia="Times New Roman" w:hAnsi="Times New Roman" w:cs="Times New Roman"/>
                <w:sz w:val="20"/>
                <w:szCs w:val="20"/>
                <w:lang w:eastAsia="ru-RU"/>
              </w:rPr>
              <w:t>роектные предложения</w:t>
            </w:r>
          </w:p>
        </w:tc>
      </w:tr>
    </w:tbl>
    <w:p w14:paraId="41E7CED4" w14:textId="77777777" w:rsidR="00236395" w:rsidRPr="0039126E" w:rsidRDefault="00236395" w:rsidP="00236395">
      <w:pPr>
        <w:spacing w:after="0" w:line="240" w:lineRule="auto"/>
        <w:jc w:val="both"/>
        <w:rPr>
          <w:rFonts w:ascii="Times New Roman" w:eastAsia="Times New Roman" w:hAnsi="Times New Roman" w:cs="Times New Roman"/>
          <w:sz w:val="2"/>
          <w:szCs w:val="2"/>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2010"/>
        <w:gridCol w:w="1134"/>
        <w:gridCol w:w="2268"/>
        <w:gridCol w:w="1275"/>
        <w:gridCol w:w="993"/>
        <w:gridCol w:w="3402"/>
        <w:gridCol w:w="2863"/>
      </w:tblGrid>
      <w:tr w:rsidR="00B2625C" w:rsidRPr="0039126E" w14:paraId="7AC505FC" w14:textId="77777777" w:rsidTr="00F77D64">
        <w:trPr>
          <w:trHeight w:val="284"/>
          <w:tblHeader/>
        </w:trPr>
        <w:tc>
          <w:tcPr>
            <w:tcW w:w="792" w:type="dxa"/>
            <w:tcBorders>
              <w:top w:val="single" w:sz="4" w:space="0" w:color="auto"/>
              <w:left w:val="single" w:sz="4" w:space="0" w:color="auto"/>
              <w:bottom w:val="single" w:sz="4" w:space="0" w:color="auto"/>
              <w:right w:val="single" w:sz="4" w:space="0" w:color="auto"/>
            </w:tcBorders>
            <w:vAlign w:val="center"/>
          </w:tcPr>
          <w:p w14:paraId="74F68556"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2010" w:type="dxa"/>
            <w:tcBorders>
              <w:top w:val="single" w:sz="4" w:space="0" w:color="auto"/>
              <w:left w:val="single" w:sz="4" w:space="0" w:color="auto"/>
              <w:bottom w:val="single" w:sz="4" w:space="0" w:color="auto"/>
              <w:right w:val="single" w:sz="4" w:space="0" w:color="auto"/>
            </w:tcBorders>
            <w:vAlign w:val="center"/>
          </w:tcPr>
          <w:p w14:paraId="30662AC8"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5A83FBEB"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2268" w:type="dxa"/>
            <w:tcBorders>
              <w:top w:val="single" w:sz="4" w:space="0" w:color="auto"/>
              <w:left w:val="single" w:sz="4" w:space="0" w:color="auto"/>
              <w:bottom w:val="single" w:sz="4" w:space="0" w:color="auto"/>
              <w:right w:val="single" w:sz="4" w:space="0" w:color="auto"/>
            </w:tcBorders>
            <w:vAlign w:val="center"/>
          </w:tcPr>
          <w:p w14:paraId="1464483B"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w:t>
            </w:r>
          </w:p>
        </w:tc>
        <w:tc>
          <w:tcPr>
            <w:tcW w:w="1275" w:type="dxa"/>
            <w:tcBorders>
              <w:top w:val="single" w:sz="4" w:space="0" w:color="auto"/>
              <w:left w:val="single" w:sz="4" w:space="0" w:color="auto"/>
              <w:bottom w:val="single" w:sz="4" w:space="0" w:color="auto"/>
              <w:right w:val="single" w:sz="4" w:space="0" w:color="auto"/>
            </w:tcBorders>
            <w:vAlign w:val="center"/>
          </w:tcPr>
          <w:p w14:paraId="6633BB73"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c>
          <w:tcPr>
            <w:tcW w:w="993" w:type="dxa"/>
            <w:tcBorders>
              <w:top w:val="single" w:sz="4" w:space="0" w:color="auto"/>
              <w:left w:val="single" w:sz="4" w:space="0" w:color="auto"/>
              <w:bottom w:val="single" w:sz="4" w:space="0" w:color="auto"/>
              <w:right w:val="single" w:sz="4" w:space="0" w:color="auto"/>
            </w:tcBorders>
            <w:vAlign w:val="center"/>
          </w:tcPr>
          <w:p w14:paraId="69AB1792"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w:t>
            </w:r>
          </w:p>
        </w:tc>
        <w:tc>
          <w:tcPr>
            <w:tcW w:w="3402" w:type="dxa"/>
            <w:tcBorders>
              <w:top w:val="single" w:sz="4" w:space="0" w:color="auto"/>
              <w:left w:val="single" w:sz="4" w:space="0" w:color="auto"/>
              <w:bottom w:val="single" w:sz="4" w:space="0" w:color="auto"/>
              <w:right w:val="single" w:sz="4" w:space="0" w:color="auto"/>
            </w:tcBorders>
            <w:vAlign w:val="center"/>
          </w:tcPr>
          <w:p w14:paraId="63B43259"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w:t>
            </w:r>
          </w:p>
        </w:tc>
        <w:tc>
          <w:tcPr>
            <w:tcW w:w="2863" w:type="dxa"/>
            <w:tcBorders>
              <w:top w:val="single" w:sz="4" w:space="0" w:color="auto"/>
              <w:left w:val="single" w:sz="4" w:space="0" w:color="auto"/>
              <w:bottom w:val="single" w:sz="4" w:space="0" w:color="auto"/>
              <w:right w:val="single" w:sz="4" w:space="0" w:color="auto"/>
            </w:tcBorders>
            <w:vAlign w:val="center"/>
          </w:tcPr>
          <w:p w14:paraId="12FC7945" w14:textId="77777777" w:rsidR="00236395" w:rsidRPr="0039126E" w:rsidRDefault="00236395" w:rsidP="00D31BF9">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r>
      <w:tr w:rsidR="00265CB7" w:rsidRPr="0039126E" w14:paraId="1AD5F4E2" w14:textId="77777777" w:rsidTr="00F77D64">
        <w:tc>
          <w:tcPr>
            <w:tcW w:w="792" w:type="dxa"/>
            <w:tcBorders>
              <w:top w:val="single" w:sz="4" w:space="0" w:color="auto"/>
              <w:left w:val="single" w:sz="4" w:space="0" w:color="auto"/>
              <w:bottom w:val="single" w:sz="4" w:space="0" w:color="auto"/>
              <w:right w:val="single" w:sz="4" w:space="0" w:color="auto"/>
            </w:tcBorders>
          </w:tcPr>
          <w:p w14:paraId="73837E0B"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1687629C"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Дошкольные образовательные организации</w:t>
            </w:r>
          </w:p>
        </w:tc>
        <w:tc>
          <w:tcPr>
            <w:tcW w:w="1134" w:type="dxa"/>
            <w:tcBorders>
              <w:top w:val="single" w:sz="4" w:space="0" w:color="auto"/>
              <w:left w:val="single" w:sz="4" w:space="0" w:color="auto"/>
              <w:bottom w:val="single" w:sz="4" w:space="0" w:color="auto"/>
              <w:right w:val="single" w:sz="4" w:space="0" w:color="auto"/>
            </w:tcBorders>
          </w:tcPr>
          <w:p w14:paraId="62DEC2D3"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2268" w:type="dxa"/>
            <w:tcBorders>
              <w:top w:val="single" w:sz="4" w:space="0" w:color="auto"/>
              <w:left w:val="single" w:sz="4" w:space="0" w:color="auto"/>
              <w:bottom w:val="single" w:sz="4" w:space="0" w:color="auto"/>
              <w:right w:val="single" w:sz="4" w:space="0" w:color="auto"/>
            </w:tcBorders>
          </w:tcPr>
          <w:p w14:paraId="16E515C9"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При охвате 85 % - 68 мест на 1000 чел (согласно местных нормативов градостроительного проектирования Харовского муниципального района</w:t>
            </w:r>
            <w:r w:rsidRPr="0039126E">
              <w:rPr>
                <w:rStyle w:val="a8"/>
                <w:rFonts w:ascii="Times New Roman" w:eastAsia="Times New Roman" w:hAnsi="Times New Roman" w:cs="Times New Roman"/>
                <w:sz w:val="20"/>
                <w:szCs w:val="20"/>
                <w:lang w:eastAsia="ru-RU"/>
              </w:rPr>
              <w:footnoteReference w:id="19"/>
            </w:r>
            <w:r w:rsidRPr="0039126E">
              <w:rPr>
                <w:rFonts w:ascii="Times New Roman" w:eastAsia="Times New Roman" w:hAnsi="Times New Roman" w:cs="Times New Roman"/>
                <w:sz w:val="20"/>
                <w:szCs w:val="20"/>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D818088"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90</w:t>
            </w:r>
          </w:p>
        </w:tc>
        <w:tc>
          <w:tcPr>
            <w:tcW w:w="993" w:type="dxa"/>
            <w:tcBorders>
              <w:top w:val="single" w:sz="4" w:space="0" w:color="auto"/>
              <w:left w:val="single" w:sz="4" w:space="0" w:color="auto"/>
              <w:bottom w:val="single" w:sz="4" w:space="0" w:color="auto"/>
              <w:right w:val="single" w:sz="4" w:space="0" w:color="auto"/>
            </w:tcBorders>
          </w:tcPr>
          <w:p w14:paraId="1C2CCA4F"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90</w:t>
            </w:r>
          </w:p>
        </w:tc>
        <w:tc>
          <w:tcPr>
            <w:tcW w:w="3402" w:type="dxa"/>
            <w:tcBorders>
              <w:top w:val="single" w:sz="4" w:space="0" w:color="auto"/>
              <w:left w:val="single" w:sz="4" w:space="0" w:color="auto"/>
              <w:bottom w:val="single" w:sz="4" w:space="0" w:color="auto"/>
              <w:right w:val="single" w:sz="4" w:space="0" w:color="auto"/>
            </w:tcBorders>
          </w:tcPr>
          <w:p w14:paraId="7D59F790" w14:textId="77777777" w:rsidR="00236395" w:rsidRPr="0039126E" w:rsidRDefault="00236395" w:rsidP="00B2625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1.</w:t>
            </w:r>
            <w:r w:rsidRPr="0039126E">
              <w:rPr>
                <w:rFonts w:ascii="Times New Roman" w:hAnsi="Times New Roman" w:cs="Times New Roman"/>
              </w:rPr>
              <w:t xml:space="preserve"> </w:t>
            </w:r>
            <w:r w:rsidRPr="0039126E">
              <w:rPr>
                <w:rFonts w:ascii="Times New Roman" w:hAnsi="Times New Roman" w:cs="Times New Roman"/>
                <w:sz w:val="20"/>
                <w:szCs w:val="20"/>
              </w:rPr>
              <w:t>МДОУ «Харовский детский сад» – 35 мест (фактически посещает 15)</w:t>
            </w:r>
          </w:p>
          <w:p w14:paraId="7F7B385C" w14:textId="77777777" w:rsidR="00236395" w:rsidRPr="0039126E" w:rsidRDefault="00236395" w:rsidP="00B2625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 Бараниха ул. Овражная, д. 9</w:t>
            </w:r>
          </w:p>
          <w:p w14:paraId="352E14BD" w14:textId="77777777" w:rsidR="00236395" w:rsidRPr="0039126E" w:rsidRDefault="00236395" w:rsidP="00B2625C">
            <w:pPr>
              <w:spacing w:after="0" w:line="240" w:lineRule="auto"/>
              <w:rPr>
                <w:rFonts w:ascii="Times New Roman" w:hAnsi="Times New Roman" w:cs="Times New Roman"/>
                <w:sz w:val="20"/>
                <w:szCs w:val="20"/>
                <w:lang w:eastAsia="ru-RU"/>
              </w:rPr>
            </w:pPr>
            <w:r w:rsidRPr="0039126E">
              <w:rPr>
                <w:rFonts w:ascii="Times New Roman" w:hAnsi="Times New Roman" w:cs="Times New Roman"/>
                <w:sz w:val="20"/>
                <w:szCs w:val="20"/>
                <w:lang w:eastAsia="ru-RU"/>
              </w:rPr>
              <w:t>итого -35 мест</w:t>
            </w: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43DE5F1E"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 Детский сад на 15 мест,</w:t>
            </w:r>
          </w:p>
          <w:p w14:paraId="44F3CE2D"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 Михайловское (ЗУ К№ 35:12:0502008:235, не действующее здание (д/с, школа);</w:t>
            </w:r>
          </w:p>
          <w:p w14:paraId="58396ABD"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 Детский сад на 10 мест,</w:t>
            </w:r>
          </w:p>
          <w:p w14:paraId="2DC0BF0F"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 Погост Никольский;</w:t>
            </w:r>
          </w:p>
          <w:p w14:paraId="566E7997"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 Детский сад на 10 мест,</w:t>
            </w:r>
          </w:p>
          <w:p w14:paraId="673B7935"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 Ситинский;</w:t>
            </w:r>
          </w:p>
          <w:p w14:paraId="6FA5E0E9"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 Детский сад на 20 мест,</w:t>
            </w:r>
          </w:p>
          <w:p w14:paraId="49B231BF"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Бараниха</w:t>
            </w:r>
          </w:p>
          <w:p w14:paraId="542B43D4" w14:textId="77777777" w:rsidR="00236395"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детские площадки в д.</w:t>
            </w:r>
            <w:r w:rsidR="00AC32DD">
              <w:rPr>
                <w:rFonts w:ascii="Times New Roman" w:eastAsia="Times New Roman" w:hAnsi="Times New Roman" w:cs="Times New Roman"/>
                <w:sz w:val="20"/>
                <w:szCs w:val="20"/>
                <w:lang w:eastAsia="ru-RU"/>
              </w:rPr>
              <w:t xml:space="preserve"> </w:t>
            </w:r>
            <w:r w:rsidRPr="0039126E">
              <w:rPr>
                <w:rFonts w:ascii="Times New Roman" w:eastAsia="Times New Roman" w:hAnsi="Times New Roman" w:cs="Times New Roman"/>
                <w:sz w:val="20"/>
                <w:szCs w:val="20"/>
                <w:lang w:eastAsia="ru-RU"/>
              </w:rPr>
              <w:t>Бараниха, с. Михайловское, с. Погост Никольский, д. Насоново,</w:t>
            </w:r>
            <w:r w:rsidR="00AC32DD">
              <w:rPr>
                <w:rFonts w:ascii="Times New Roman" w:eastAsia="Times New Roman" w:hAnsi="Times New Roman" w:cs="Times New Roman"/>
                <w:sz w:val="20"/>
                <w:szCs w:val="20"/>
                <w:lang w:eastAsia="ru-RU"/>
              </w:rPr>
              <w:t xml:space="preserve"> </w:t>
            </w:r>
            <w:r w:rsidRPr="0039126E">
              <w:rPr>
                <w:rFonts w:ascii="Times New Roman" w:eastAsia="Times New Roman" w:hAnsi="Times New Roman" w:cs="Times New Roman"/>
                <w:sz w:val="20"/>
                <w:szCs w:val="20"/>
                <w:lang w:eastAsia="ru-RU"/>
              </w:rPr>
              <w:t>д. Бор, п. Ситинский</w:t>
            </w:r>
          </w:p>
        </w:tc>
      </w:tr>
      <w:tr w:rsidR="00265CB7" w:rsidRPr="0039126E" w14:paraId="75B1094C" w14:textId="77777777" w:rsidTr="00CF2E33">
        <w:trPr>
          <w:trHeight w:val="969"/>
        </w:trPr>
        <w:tc>
          <w:tcPr>
            <w:tcW w:w="792" w:type="dxa"/>
            <w:tcBorders>
              <w:top w:val="single" w:sz="4" w:space="0" w:color="auto"/>
              <w:left w:val="single" w:sz="4" w:space="0" w:color="auto"/>
              <w:bottom w:val="single" w:sz="4" w:space="0" w:color="auto"/>
              <w:right w:val="single" w:sz="4" w:space="0" w:color="auto"/>
            </w:tcBorders>
          </w:tcPr>
          <w:p w14:paraId="1D2045EA"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7A26E43E"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Общеобразовательные организации</w:t>
            </w:r>
          </w:p>
        </w:tc>
        <w:tc>
          <w:tcPr>
            <w:tcW w:w="1134" w:type="dxa"/>
            <w:tcBorders>
              <w:top w:val="single" w:sz="4" w:space="0" w:color="auto"/>
              <w:left w:val="single" w:sz="4" w:space="0" w:color="auto"/>
              <w:bottom w:val="single" w:sz="4" w:space="0" w:color="auto"/>
              <w:right w:val="single" w:sz="4" w:space="0" w:color="auto"/>
            </w:tcBorders>
          </w:tcPr>
          <w:p w14:paraId="410F0E3E"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2268" w:type="dxa"/>
            <w:tcBorders>
              <w:top w:val="single" w:sz="4" w:space="0" w:color="auto"/>
              <w:left w:val="single" w:sz="4" w:space="0" w:color="auto"/>
              <w:bottom w:val="single" w:sz="4" w:space="0" w:color="auto"/>
              <w:right w:val="single" w:sz="4" w:space="0" w:color="auto"/>
            </w:tcBorders>
          </w:tcPr>
          <w:p w14:paraId="79A233C4"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96 мест на 1000 человек (согласно МНГП)</w:t>
            </w:r>
          </w:p>
        </w:tc>
        <w:tc>
          <w:tcPr>
            <w:tcW w:w="1275" w:type="dxa"/>
            <w:tcBorders>
              <w:top w:val="single" w:sz="4" w:space="0" w:color="auto"/>
              <w:left w:val="single" w:sz="4" w:space="0" w:color="auto"/>
              <w:bottom w:val="single" w:sz="4" w:space="0" w:color="auto"/>
              <w:right w:val="single" w:sz="4" w:space="0" w:color="auto"/>
            </w:tcBorders>
          </w:tcPr>
          <w:p w14:paraId="5EA8DED6"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127</w:t>
            </w:r>
          </w:p>
        </w:tc>
        <w:tc>
          <w:tcPr>
            <w:tcW w:w="993" w:type="dxa"/>
            <w:tcBorders>
              <w:top w:val="single" w:sz="4" w:space="0" w:color="auto"/>
              <w:left w:val="single" w:sz="4" w:space="0" w:color="auto"/>
              <w:bottom w:val="single" w:sz="4" w:space="0" w:color="auto"/>
              <w:right w:val="single" w:sz="4" w:space="0" w:color="auto"/>
            </w:tcBorders>
          </w:tcPr>
          <w:p w14:paraId="0F79A2AB"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125</w:t>
            </w:r>
          </w:p>
        </w:tc>
        <w:tc>
          <w:tcPr>
            <w:tcW w:w="3402" w:type="dxa"/>
            <w:tcBorders>
              <w:top w:val="single" w:sz="4" w:space="0" w:color="auto"/>
              <w:left w:val="single" w:sz="4" w:space="0" w:color="auto"/>
              <w:bottom w:val="single" w:sz="4" w:space="0" w:color="auto"/>
              <w:right w:val="single" w:sz="4" w:space="0" w:color="auto"/>
            </w:tcBorders>
          </w:tcPr>
          <w:p w14:paraId="48623550" w14:textId="77777777" w:rsidR="00236395" w:rsidRPr="0039126E" w:rsidRDefault="00236395" w:rsidP="00B2625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w:t>
            </w:r>
          </w:p>
          <w:p w14:paraId="7AA42AEE" w14:textId="77777777" w:rsidR="00236395" w:rsidRPr="0039126E" w:rsidRDefault="00236395" w:rsidP="00B2625C">
            <w:pPr>
              <w:spacing w:after="0" w:line="240" w:lineRule="auto"/>
              <w:rPr>
                <w:rFonts w:ascii="Times New Roman" w:hAnsi="Times New Roman" w:cs="Times New Roman"/>
                <w:sz w:val="20"/>
                <w:szCs w:val="20"/>
                <w:lang w:eastAsia="ru-RU"/>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070FE9BF"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 Общеобразовательная школа на 25 мест (совместно с д/с),</w:t>
            </w:r>
          </w:p>
          <w:p w14:paraId="0886EC7A" w14:textId="77777777" w:rsidR="00CF2E33" w:rsidRPr="0039126E" w:rsidRDefault="00CF2E33" w:rsidP="00CF2E33">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 Михайловское;</w:t>
            </w:r>
          </w:p>
          <w:p w14:paraId="3B2ABE9D"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 Общеобразовательная школа на 25 мест (совместно с д/с),</w:t>
            </w:r>
          </w:p>
          <w:p w14:paraId="71DF7303"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lastRenderedPageBreak/>
              <w:t>с. Погост Никольский;</w:t>
            </w:r>
          </w:p>
          <w:p w14:paraId="244C1C19"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3. Общеобразовательная школа на 25 мест</w:t>
            </w:r>
            <w:r w:rsidRPr="0039126E">
              <w:rPr>
                <w:rFonts w:ascii="Times New Roman" w:eastAsia="Times New Roman" w:hAnsi="Times New Roman" w:cs="Times New Roman"/>
                <w:sz w:val="20"/>
                <w:szCs w:val="20"/>
                <w:lang w:eastAsia="ru-RU"/>
              </w:rPr>
              <w:t xml:space="preserve"> (совместно с д/с),</w:t>
            </w:r>
          </w:p>
          <w:p w14:paraId="16DEB50A"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 Ситинский;</w:t>
            </w:r>
          </w:p>
          <w:p w14:paraId="78D3FED2" w14:textId="77777777" w:rsidR="00CF2E33"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 Общеобразовательная школа на 45 мест (совместно с д/с),</w:t>
            </w:r>
          </w:p>
          <w:p w14:paraId="77E3B559" w14:textId="77777777" w:rsidR="00236395" w:rsidRPr="0039126E" w:rsidRDefault="00CF2E33" w:rsidP="00CF2E33">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Бараниха</w:t>
            </w:r>
          </w:p>
        </w:tc>
      </w:tr>
      <w:tr w:rsidR="00265CB7" w:rsidRPr="0039126E" w14:paraId="4B5DF056" w14:textId="77777777" w:rsidTr="00F77D64">
        <w:trPr>
          <w:trHeight w:val="777"/>
        </w:trPr>
        <w:tc>
          <w:tcPr>
            <w:tcW w:w="792" w:type="dxa"/>
            <w:tcBorders>
              <w:top w:val="single" w:sz="4" w:space="0" w:color="auto"/>
              <w:left w:val="single" w:sz="4" w:space="0" w:color="auto"/>
              <w:bottom w:val="single" w:sz="4" w:space="0" w:color="auto"/>
              <w:right w:val="single" w:sz="4" w:space="0" w:color="auto"/>
            </w:tcBorders>
          </w:tcPr>
          <w:p w14:paraId="23BE8D17"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60377528"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Организации дополнительного образования</w:t>
            </w:r>
          </w:p>
        </w:tc>
        <w:tc>
          <w:tcPr>
            <w:tcW w:w="1134" w:type="dxa"/>
            <w:tcBorders>
              <w:top w:val="single" w:sz="4" w:space="0" w:color="auto"/>
              <w:left w:val="single" w:sz="4" w:space="0" w:color="auto"/>
              <w:bottom w:val="single" w:sz="4" w:space="0" w:color="auto"/>
              <w:right w:val="single" w:sz="4" w:space="0" w:color="auto"/>
            </w:tcBorders>
          </w:tcPr>
          <w:p w14:paraId="4A967C83"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2268" w:type="dxa"/>
            <w:tcBorders>
              <w:top w:val="single" w:sz="4" w:space="0" w:color="auto"/>
              <w:left w:val="single" w:sz="4" w:space="0" w:color="auto"/>
              <w:bottom w:val="single" w:sz="4" w:space="0" w:color="auto"/>
              <w:right w:val="single" w:sz="4" w:space="0" w:color="auto"/>
            </w:tcBorders>
          </w:tcPr>
          <w:p w14:paraId="0A338689"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5 % от общего числа школьников  (согласно МНГП)</w:t>
            </w:r>
          </w:p>
        </w:tc>
        <w:tc>
          <w:tcPr>
            <w:tcW w:w="1275" w:type="dxa"/>
            <w:tcBorders>
              <w:top w:val="single" w:sz="4" w:space="0" w:color="auto"/>
              <w:left w:val="single" w:sz="4" w:space="0" w:color="auto"/>
              <w:bottom w:val="single" w:sz="4" w:space="0" w:color="auto"/>
              <w:right w:val="single" w:sz="4" w:space="0" w:color="auto"/>
            </w:tcBorders>
          </w:tcPr>
          <w:p w14:paraId="75BCDA2F"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c>
          <w:tcPr>
            <w:tcW w:w="993" w:type="dxa"/>
            <w:tcBorders>
              <w:top w:val="single" w:sz="4" w:space="0" w:color="auto"/>
              <w:left w:val="single" w:sz="4" w:space="0" w:color="auto"/>
              <w:bottom w:val="single" w:sz="4" w:space="0" w:color="auto"/>
              <w:right w:val="single" w:sz="4" w:space="0" w:color="auto"/>
            </w:tcBorders>
          </w:tcPr>
          <w:p w14:paraId="690B218D"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c>
          <w:tcPr>
            <w:tcW w:w="3402" w:type="dxa"/>
            <w:tcBorders>
              <w:top w:val="single" w:sz="4" w:space="0" w:color="auto"/>
              <w:left w:val="single" w:sz="4" w:space="0" w:color="auto"/>
              <w:bottom w:val="single" w:sz="4" w:space="0" w:color="auto"/>
              <w:right w:val="single" w:sz="4" w:space="0" w:color="auto"/>
            </w:tcBorders>
          </w:tcPr>
          <w:p w14:paraId="6B130E63" w14:textId="77777777" w:rsidR="00236395" w:rsidRPr="0039126E" w:rsidRDefault="00236395" w:rsidP="00B2625C">
            <w:pPr>
              <w:pStyle w:val="aff6"/>
              <w:spacing w:after="0"/>
              <w:ind w:left="0"/>
            </w:pPr>
            <w:r w:rsidRPr="0039126E">
              <w:t>-</w:t>
            </w: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551BE8F2" w14:textId="77777777" w:rsidR="00CF4C40" w:rsidRPr="0039126E" w:rsidRDefault="00CF4C40" w:rsidP="00CF4C40">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1. Группа дополнительного образования на 5 мест (совместно с школой),</w:t>
            </w:r>
          </w:p>
          <w:p w14:paraId="2AC464DB" w14:textId="77777777" w:rsidR="00236395" w:rsidRPr="0039126E" w:rsidRDefault="00CF4C40" w:rsidP="00CF4C40">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д. Бараниха</w:t>
            </w:r>
          </w:p>
        </w:tc>
      </w:tr>
      <w:tr w:rsidR="00265CB7" w:rsidRPr="0039126E" w14:paraId="5C8FFBB5" w14:textId="77777777" w:rsidTr="00F77D64">
        <w:trPr>
          <w:trHeight w:val="969"/>
        </w:trPr>
        <w:tc>
          <w:tcPr>
            <w:tcW w:w="792" w:type="dxa"/>
            <w:tcBorders>
              <w:top w:val="single" w:sz="4" w:space="0" w:color="auto"/>
              <w:left w:val="single" w:sz="4" w:space="0" w:color="auto"/>
              <w:bottom w:val="single" w:sz="4" w:space="0" w:color="auto"/>
              <w:right w:val="single" w:sz="4" w:space="0" w:color="auto"/>
            </w:tcBorders>
          </w:tcPr>
          <w:p w14:paraId="6DD9F7B8"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5E013DEF"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Межпоселенческий дом культуры</w:t>
            </w:r>
          </w:p>
        </w:tc>
        <w:tc>
          <w:tcPr>
            <w:tcW w:w="1134" w:type="dxa"/>
            <w:tcBorders>
              <w:top w:val="single" w:sz="4" w:space="0" w:color="auto"/>
              <w:left w:val="single" w:sz="4" w:space="0" w:color="auto"/>
              <w:bottom w:val="single" w:sz="4" w:space="0" w:color="auto"/>
              <w:right w:val="single" w:sz="4" w:space="0" w:color="auto"/>
            </w:tcBorders>
          </w:tcPr>
          <w:p w14:paraId="70B1EFD5" w14:textId="77777777" w:rsidR="00236395" w:rsidRPr="0039126E" w:rsidRDefault="00236395" w:rsidP="00B2625C">
            <w:pPr>
              <w:widowControl w:val="0"/>
              <w:spacing w:after="0" w:line="240" w:lineRule="auto"/>
              <w:ind w:right="-7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объект</w:t>
            </w:r>
          </w:p>
        </w:tc>
        <w:tc>
          <w:tcPr>
            <w:tcW w:w="2268" w:type="dxa"/>
            <w:tcBorders>
              <w:top w:val="single" w:sz="4" w:space="0" w:color="auto"/>
              <w:left w:val="single" w:sz="4" w:space="0" w:color="auto"/>
              <w:bottom w:val="single" w:sz="4" w:space="0" w:color="auto"/>
              <w:right w:val="single" w:sz="4" w:space="0" w:color="auto"/>
            </w:tcBorders>
          </w:tcPr>
          <w:p w14:paraId="754AC1CD"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pacing w:val="-2"/>
                <w:sz w:val="20"/>
                <w:szCs w:val="20"/>
                <w:lang w:eastAsia="ru-RU"/>
              </w:rPr>
              <w:t>1 на район</w:t>
            </w:r>
            <w:r w:rsidRPr="0039126E">
              <w:rPr>
                <w:rFonts w:ascii="Times New Roman" w:eastAsia="Times New Roman" w:hAnsi="Times New Roman" w:cs="Times New Roman"/>
                <w:sz w:val="20"/>
                <w:szCs w:val="20"/>
                <w:lang w:eastAsia="ru-RU"/>
              </w:rPr>
              <w:t xml:space="preserve"> (согласно МНГП)</w:t>
            </w:r>
          </w:p>
        </w:tc>
        <w:tc>
          <w:tcPr>
            <w:tcW w:w="1275" w:type="dxa"/>
            <w:tcBorders>
              <w:top w:val="single" w:sz="4" w:space="0" w:color="auto"/>
              <w:left w:val="single" w:sz="4" w:space="0" w:color="auto"/>
              <w:bottom w:val="single" w:sz="4" w:space="0" w:color="auto"/>
              <w:right w:val="single" w:sz="4" w:space="0" w:color="auto"/>
            </w:tcBorders>
          </w:tcPr>
          <w:p w14:paraId="4FF9C664"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p w14:paraId="3C3CB9FA"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14:paraId="00B788E3" w14:textId="77777777" w:rsidR="00236395" w:rsidRPr="0039126E" w:rsidRDefault="00236395" w:rsidP="00B2625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4</w:t>
            </w:r>
          </w:p>
        </w:tc>
        <w:tc>
          <w:tcPr>
            <w:tcW w:w="3402" w:type="dxa"/>
            <w:tcBorders>
              <w:top w:val="single" w:sz="4" w:space="0" w:color="auto"/>
              <w:left w:val="single" w:sz="4" w:space="0" w:color="auto"/>
              <w:bottom w:val="single" w:sz="4" w:space="0" w:color="auto"/>
              <w:right w:val="single" w:sz="4" w:space="0" w:color="auto"/>
            </w:tcBorders>
          </w:tcPr>
          <w:p w14:paraId="1C0B1082" w14:textId="77777777" w:rsidR="00236395" w:rsidRPr="0039126E" w:rsidRDefault="00236395" w:rsidP="00B2625C">
            <w:pPr>
              <w:tabs>
                <w:tab w:val="left" w:pos="175"/>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 xml:space="preserve">1. МБУ «Харовский КДЦ» – 69 мест, </w:t>
            </w:r>
          </w:p>
          <w:p w14:paraId="6F850CDD" w14:textId="77777777" w:rsidR="00236395" w:rsidRPr="0039126E" w:rsidRDefault="00236395" w:rsidP="00B2625C">
            <w:pPr>
              <w:pStyle w:val="aa"/>
              <w:spacing w:after="0" w:line="240" w:lineRule="auto"/>
              <w:ind w:left="0"/>
              <w:rPr>
                <w:rFonts w:ascii="Times New Roman" w:hAnsi="Times New Roman" w:cs="Times New Roman"/>
                <w:i/>
                <w:sz w:val="20"/>
                <w:szCs w:val="20"/>
              </w:rPr>
            </w:pPr>
            <w:r w:rsidRPr="0039126E">
              <w:rPr>
                <w:rFonts w:ascii="Times New Roman" w:hAnsi="Times New Roman" w:cs="Times New Roman"/>
                <w:sz w:val="20"/>
                <w:szCs w:val="20"/>
              </w:rPr>
              <w:t>П. Ситинский  ул. Мира, д. 12;</w:t>
            </w:r>
            <w:r w:rsidRPr="0039126E">
              <w:rPr>
                <w:rFonts w:ascii="Times New Roman" w:hAnsi="Times New Roman" w:cs="Times New Roman"/>
                <w:i/>
                <w:sz w:val="20"/>
                <w:szCs w:val="20"/>
              </w:rPr>
              <w:t xml:space="preserve"> </w:t>
            </w:r>
          </w:p>
          <w:p w14:paraId="5E4B641F" w14:textId="77777777" w:rsidR="00236395" w:rsidRPr="0039126E" w:rsidRDefault="00236395" w:rsidP="00B2625C">
            <w:pPr>
              <w:tabs>
                <w:tab w:val="left" w:pos="175"/>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 xml:space="preserve">2. МБУ «Харовский КДЦ» – 100 мест, </w:t>
            </w:r>
          </w:p>
          <w:p w14:paraId="0D4CD5CD" w14:textId="77777777" w:rsidR="00236395" w:rsidRPr="0039126E" w:rsidRDefault="00236395" w:rsidP="00B2625C">
            <w:pPr>
              <w:pStyle w:val="aa"/>
              <w:spacing w:after="0" w:line="240" w:lineRule="auto"/>
              <w:ind w:left="0"/>
              <w:rPr>
                <w:rFonts w:ascii="Times New Roman" w:hAnsi="Times New Roman" w:cs="Times New Roman"/>
                <w:sz w:val="20"/>
                <w:szCs w:val="20"/>
              </w:rPr>
            </w:pPr>
            <w:r w:rsidRPr="0039126E">
              <w:rPr>
                <w:rFonts w:ascii="Times New Roman" w:hAnsi="Times New Roman" w:cs="Times New Roman"/>
                <w:sz w:val="20"/>
                <w:szCs w:val="20"/>
              </w:rPr>
              <w:t>Д. Бараниха  ул. Лесная, д. 11;</w:t>
            </w:r>
            <w:r w:rsidRPr="0039126E">
              <w:rPr>
                <w:rFonts w:ascii="Times New Roman" w:hAnsi="Times New Roman" w:cs="Times New Roman"/>
                <w:i/>
                <w:sz w:val="20"/>
                <w:szCs w:val="20"/>
              </w:rPr>
              <w:t xml:space="preserve"> </w:t>
            </w:r>
          </w:p>
          <w:p w14:paraId="57B2D976" w14:textId="77777777" w:rsidR="00236395" w:rsidRPr="0039126E" w:rsidRDefault="00236395" w:rsidP="00B2625C">
            <w:pPr>
              <w:tabs>
                <w:tab w:val="left" w:pos="175"/>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 xml:space="preserve">3. МБУ «Харовский КДЦ» – 100 мест, </w:t>
            </w:r>
          </w:p>
          <w:p w14:paraId="034D625B" w14:textId="77777777" w:rsidR="00236395" w:rsidRPr="0039126E" w:rsidRDefault="00236395" w:rsidP="00B2625C">
            <w:pPr>
              <w:pStyle w:val="aa"/>
              <w:spacing w:after="0" w:line="240" w:lineRule="auto"/>
              <w:ind w:left="0"/>
              <w:rPr>
                <w:rFonts w:ascii="Times New Roman" w:hAnsi="Times New Roman" w:cs="Times New Roman"/>
                <w:sz w:val="20"/>
                <w:szCs w:val="20"/>
              </w:rPr>
            </w:pPr>
            <w:r w:rsidRPr="0039126E">
              <w:rPr>
                <w:rFonts w:ascii="Times New Roman" w:hAnsi="Times New Roman" w:cs="Times New Roman"/>
                <w:sz w:val="20"/>
                <w:szCs w:val="20"/>
              </w:rPr>
              <w:t>с. Михайловское ул. Советская, д. 2</w:t>
            </w:r>
          </w:p>
        </w:tc>
        <w:tc>
          <w:tcPr>
            <w:tcW w:w="2863" w:type="dxa"/>
            <w:tcBorders>
              <w:top w:val="single" w:sz="4" w:space="0" w:color="auto"/>
              <w:left w:val="single" w:sz="4" w:space="0" w:color="auto"/>
              <w:bottom w:val="single" w:sz="4" w:space="0" w:color="auto"/>
              <w:right w:val="single" w:sz="4" w:space="0" w:color="auto"/>
            </w:tcBorders>
          </w:tcPr>
          <w:p w14:paraId="4AC2F268" w14:textId="77777777" w:rsidR="00CF4C40" w:rsidRPr="0039126E" w:rsidRDefault="00CF4C40" w:rsidP="00CF4C40">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1. Дом культуры  на 100 мест,</w:t>
            </w:r>
          </w:p>
          <w:p w14:paraId="33DA6636" w14:textId="77777777" w:rsidR="00236395" w:rsidRPr="0039126E" w:rsidRDefault="00CF4C40" w:rsidP="00CF4C40">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п. Ситинский</w:t>
            </w:r>
          </w:p>
        </w:tc>
      </w:tr>
      <w:tr w:rsidR="00265CB7" w:rsidRPr="0039126E" w14:paraId="649D6396" w14:textId="77777777" w:rsidTr="00F77D64">
        <w:tc>
          <w:tcPr>
            <w:tcW w:w="792" w:type="dxa"/>
            <w:tcBorders>
              <w:top w:val="single" w:sz="4" w:space="0" w:color="auto"/>
              <w:left w:val="single" w:sz="4" w:space="0" w:color="auto"/>
              <w:bottom w:val="single" w:sz="4" w:space="0" w:color="auto"/>
              <w:right w:val="single" w:sz="4" w:space="0" w:color="auto"/>
            </w:tcBorders>
          </w:tcPr>
          <w:p w14:paraId="1AB843A5"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2A07D235"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Межпоселенческие библиотеки</w:t>
            </w:r>
          </w:p>
        </w:tc>
        <w:tc>
          <w:tcPr>
            <w:tcW w:w="1134" w:type="dxa"/>
            <w:tcBorders>
              <w:top w:val="single" w:sz="4" w:space="0" w:color="auto"/>
              <w:left w:val="single" w:sz="4" w:space="0" w:color="auto"/>
              <w:bottom w:val="single" w:sz="4" w:space="0" w:color="auto"/>
              <w:right w:val="single" w:sz="4" w:space="0" w:color="auto"/>
            </w:tcBorders>
          </w:tcPr>
          <w:p w14:paraId="0917F6C0"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объект</w:t>
            </w:r>
          </w:p>
          <w:p w14:paraId="7761DFC4"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14:paraId="00D24F01" w14:textId="77777777" w:rsidR="00236395" w:rsidRPr="0039126E" w:rsidRDefault="00236395" w:rsidP="00B2625C">
            <w:pPr>
              <w:widowControl w:val="0"/>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pacing w:val="-2"/>
                <w:sz w:val="20"/>
                <w:szCs w:val="20"/>
                <w:lang w:val="x-none" w:eastAsia="ru-RU"/>
              </w:rPr>
              <w:t>1 объект</w:t>
            </w:r>
            <w:r w:rsidRPr="0039126E">
              <w:rPr>
                <w:rFonts w:ascii="Times New Roman" w:eastAsia="Times New Roman" w:hAnsi="Times New Roman" w:cs="Times New Roman"/>
                <w:spacing w:val="-2"/>
                <w:sz w:val="20"/>
                <w:szCs w:val="20"/>
                <w:lang w:eastAsia="ru-RU"/>
              </w:rPr>
              <w:t xml:space="preserve"> на район</w:t>
            </w:r>
          </w:p>
        </w:tc>
        <w:tc>
          <w:tcPr>
            <w:tcW w:w="1275" w:type="dxa"/>
            <w:tcBorders>
              <w:top w:val="single" w:sz="4" w:space="0" w:color="auto"/>
              <w:left w:val="single" w:sz="4" w:space="0" w:color="auto"/>
              <w:bottom w:val="single" w:sz="4" w:space="0" w:color="auto"/>
              <w:right w:val="single" w:sz="4" w:space="0" w:color="auto"/>
            </w:tcBorders>
          </w:tcPr>
          <w:p w14:paraId="1F2D82F3"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14:paraId="300576DA"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3402" w:type="dxa"/>
            <w:tcBorders>
              <w:top w:val="single" w:sz="4" w:space="0" w:color="auto"/>
              <w:left w:val="single" w:sz="4" w:space="0" w:color="auto"/>
              <w:bottom w:val="single" w:sz="4" w:space="0" w:color="auto"/>
              <w:right w:val="single" w:sz="4" w:space="0" w:color="auto"/>
            </w:tcBorders>
          </w:tcPr>
          <w:p w14:paraId="5CAD4E9D" w14:textId="77777777" w:rsidR="00236395" w:rsidRPr="0039126E" w:rsidRDefault="00236395" w:rsidP="00B2625C">
            <w:pPr>
              <w:tabs>
                <w:tab w:val="left" w:pos="175"/>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Михайловский библиотечный филиал</w:t>
            </w:r>
          </w:p>
          <w:p w14:paraId="7FADD52E" w14:textId="77777777" w:rsidR="00236395" w:rsidRPr="0039126E" w:rsidRDefault="00236395" w:rsidP="00AC32DD">
            <w:pPr>
              <w:tabs>
                <w:tab w:val="left" w:pos="175"/>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w:t>
            </w:r>
            <w:r w:rsidR="00AC32DD">
              <w:rPr>
                <w:rFonts w:ascii="Times New Roman" w:hAnsi="Times New Roman" w:cs="Times New Roman"/>
                <w:sz w:val="20"/>
                <w:szCs w:val="20"/>
              </w:rPr>
              <w:t xml:space="preserve"> </w:t>
            </w:r>
            <w:r w:rsidRPr="0039126E">
              <w:rPr>
                <w:rFonts w:ascii="Times New Roman" w:hAnsi="Times New Roman" w:cs="Times New Roman"/>
                <w:sz w:val="20"/>
                <w:szCs w:val="20"/>
              </w:rPr>
              <w:t>Михайловское ул. Сове</w:t>
            </w:r>
            <w:r w:rsidR="00AC32DD">
              <w:rPr>
                <w:rFonts w:ascii="Times New Roman" w:hAnsi="Times New Roman" w:cs="Times New Roman"/>
                <w:sz w:val="20"/>
                <w:szCs w:val="20"/>
              </w:rPr>
              <w:t>тс</w:t>
            </w:r>
            <w:r w:rsidRPr="0039126E">
              <w:rPr>
                <w:rFonts w:ascii="Times New Roman" w:hAnsi="Times New Roman" w:cs="Times New Roman"/>
                <w:sz w:val="20"/>
                <w:szCs w:val="20"/>
              </w:rPr>
              <w:t>кая, д.</w:t>
            </w:r>
            <w:r w:rsidR="00AC32DD">
              <w:rPr>
                <w:rFonts w:ascii="Times New Roman" w:hAnsi="Times New Roman" w:cs="Times New Roman"/>
                <w:sz w:val="20"/>
                <w:szCs w:val="20"/>
              </w:rPr>
              <w:t xml:space="preserve"> </w:t>
            </w:r>
            <w:r w:rsidRPr="0039126E">
              <w:rPr>
                <w:rFonts w:ascii="Times New Roman" w:hAnsi="Times New Roman" w:cs="Times New Roman"/>
                <w:sz w:val="20"/>
                <w:szCs w:val="20"/>
              </w:rPr>
              <w:t>4</w:t>
            </w:r>
          </w:p>
        </w:tc>
        <w:tc>
          <w:tcPr>
            <w:tcW w:w="2863" w:type="dxa"/>
            <w:tcBorders>
              <w:top w:val="single" w:sz="4" w:space="0" w:color="auto"/>
              <w:left w:val="single" w:sz="4" w:space="0" w:color="auto"/>
              <w:bottom w:val="single" w:sz="4" w:space="0" w:color="auto"/>
              <w:right w:val="single" w:sz="4" w:space="0" w:color="auto"/>
            </w:tcBorders>
          </w:tcPr>
          <w:p w14:paraId="4AD83CB2"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0958EAB8" w14:textId="77777777" w:rsidTr="00F77D64">
        <w:tc>
          <w:tcPr>
            <w:tcW w:w="792" w:type="dxa"/>
            <w:tcBorders>
              <w:top w:val="single" w:sz="4" w:space="0" w:color="auto"/>
              <w:left w:val="single" w:sz="4" w:space="0" w:color="auto"/>
              <w:bottom w:val="single" w:sz="4" w:space="0" w:color="auto"/>
              <w:right w:val="single" w:sz="4" w:space="0" w:color="auto"/>
            </w:tcBorders>
          </w:tcPr>
          <w:p w14:paraId="0502530E"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4538E03B" w14:textId="77777777" w:rsidR="00236395" w:rsidRPr="0039126E" w:rsidRDefault="00236395" w:rsidP="00B2625C">
            <w:pPr>
              <w:widowControl w:val="0"/>
              <w:spacing w:after="0" w:line="240" w:lineRule="auto"/>
              <w:rPr>
                <w:rFonts w:ascii="Times New Roman" w:hAnsi="Times New Roman" w:cs="Times New Roman"/>
                <w:sz w:val="20"/>
                <w:szCs w:val="20"/>
                <w:lang w:eastAsia="ru-RU"/>
              </w:rPr>
            </w:pPr>
            <w:r w:rsidRPr="0039126E">
              <w:rPr>
                <w:rFonts w:ascii="Times New Roman" w:hAnsi="Times New Roman" w:cs="Times New Roman"/>
                <w:sz w:val="20"/>
                <w:szCs w:val="20"/>
                <w:lang w:eastAsia="ru-RU"/>
              </w:rPr>
              <w:t>Территория плоскостных спортивных сооружений (стадионы, корты, спортивные площадки, катки и т.д.),</w:t>
            </w:r>
          </w:p>
          <w:p w14:paraId="31FF0E5A"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0D66126"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га</w:t>
            </w:r>
          </w:p>
        </w:tc>
        <w:tc>
          <w:tcPr>
            <w:tcW w:w="2268" w:type="dxa"/>
            <w:tcBorders>
              <w:top w:val="single" w:sz="4" w:space="0" w:color="auto"/>
              <w:left w:val="single" w:sz="4" w:space="0" w:color="auto"/>
              <w:bottom w:val="single" w:sz="4" w:space="0" w:color="auto"/>
              <w:right w:val="single" w:sz="4" w:space="0" w:color="auto"/>
            </w:tcBorders>
          </w:tcPr>
          <w:p w14:paraId="5B59A919"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1949,4 кв. м/1000 чел.</w:t>
            </w:r>
          </w:p>
          <w:p w14:paraId="19B90A10"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(согласно МНГП)</w:t>
            </w:r>
          </w:p>
          <w:p w14:paraId="6AC3C374"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p w14:paraId="732E2975"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p w14:paraId="4CF9520F"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p w14:paraId="13CDDA4D"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p w14:paraId="5B3C6F13"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p w14:paraId="387E0119"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p w14:paraId="54FCE3B6"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tcPr>
          <w:p w14:paraId="04B8AFD6"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w:t>
            </w:r>
            <w:r w:rsidR="0015279D" w:rsidRPr="0039126E">
              <w:rPr>
                <w:rFonts w:ascii="Times New Roman" w:eastAsia="Times New Roman" w:hAnsi="Times New Roman" w:cs="Times New Roman"/>
                <w:sz w:val="20"/>
                <w:szCs w:val="20"/>
                <w:lang w:eastAsia="ru-RU"/>
              </w:rPr>
              <w:t>047</w:t>
            </w:r>
          </w:p>
        </w:tc>
        <w:tc>
          <w:tcPr>
            <w:tcW w:w="993" w:type="dxa"/>
            <w:tcBorders>
              <w:top w:val="single" w:sz="4" w:space="0" w:color="auto"/>
              <w:left w:val="single" w:sz="4" w:space="0" w:color="auto"/>
              <w:bottom w:val="single" w:sz="4" w:space="0" w:color="auto"/>
              <w:right w:val="single" w:sz="4" w:space="0" w:color="auto"/>
            </w:tcBorders>
          </w:tcPr>
          <w:p w14:paraId="3C3E5BBD" w14:textId="77777777" w:rsidR="00236395" w:rsidRPr="0039126E" w:rsidRDefault="0015279D"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25,93</w:t>
            </w:r>
          </w:p>
        </w:tc>
        <w:tc>
          <w:tcPr>
            <w:tcW w:w="3402" w:type="dxa"/>
            <w:tcBorders>
              <w:top w:val="single" w:sz="4" w:space="0" w:color="auto"/>
              <w:left w:val="single" w:sz="4" w:space="0" w:color="auto"/>
              <w:bottom w:val="single" w:sz="4" w:space="0" w:color="auto"/>
              <w:right w:val="single" w:sz="4" w:space="0" w:color="auto"/>
            </w:tcBorders>
          </w:tcPr>
          <w:p w14:paraId="3F5247F0" w14:textId="77777777" w:rsidR="00236395" w:rsidRPr="0039126E" w:rsidRDefault="00236395" w:rsidP="00161A4C">
            <w:pPr>
              <w:pStyle w:val="aa"/>
              <w:numPr>
                <w:ilvl w:val="0"/>
                <w:numId w:val="95"/>
              </w:numPr>
              <w:tabs>
                <w:tab w:val="left" w:pos="175"/>
              </w:tabs>
              <w:spacing w:after="0" w:line="240" w:lineRule="auto"/>
              <w:ind w:left="0" w:firstLine="0"/>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Спортивная площадка – 0,047 га</w:t>
            </w:r>
            <w:r w:rsidRPr="0039126E">
              <w:rPr>
                <w:rFonts w:ascii="Times New Roman" w:eastAsia="Times New Roman" w:hAnsi="Times New Roman" w:cs="Times New Roman"/>
                <w:sz w:val="20"/>
                <w:szCs w:val="20"/>
                <w:lang w:eastAsia="ru-RU"/>
              </w:rPr>
              <w:t>,</w:t>
            </w:r>
          </w:p>
          <w:p w14:paraId="529E99B4" w14:textId="77777777" w:rsidR="00236395" w:rsidRPr="0039126E" w:rsidRDefault="0096708B" w:rsidP="00B2625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w:t>
            </w:r>
            <w:r w:rsidR="00236395" w:rsidRPr="0039126E">
              <w:rPr>
                <w:rFonts w:ascii="Times New Roman" w:hAnsi="Times New Roman" w:cs="Times New Roman"/>
                <w:sz w:val="20"/>
                <w:szCs w:val="20"/>
              </w:rPr>
              <w:t xml:space="preserve">. Михайловское  </w:t>
            </w:r>
          </w:p>
          <w:p w14:paraId="297B6E3A" w14:textId="77777777" w:rsidR="00236395" w:rsidRPr="0039126E" w:rsidRDefault="00236395" w:rsidP="00B2625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(ЗУ К№ 35:12:0502029:185)</w:t>
            </w:r>
          </w:p>
          <w:p w14:paraId="7F4066C1" w14:textId="77777777" w:rsidR="00236395" w:rsidRPr="0039126E" w:rsidRDefault="00236395" w:rsidP="00B2625C">
            <w:pPr>
              <w:pStyle w:val="aa"/>
              <w:tabs>
                <w:tab w:val="left" w:pos="175"/>
              </w:tabs>
              <w:spacing w:after="0" w:line="240" w:lineRule="auto"/>
              <w:ind w:left="0"/>
              <w:rPr>
                <w:rFonts w:ascii="Times New Roman" w:eastAsia="Times New Roman" w:hAnsi="Times New Roman" w:cs="Times New Roman"/>
                <w:sz w:val="20"/>
                <w:szCs w:val="20"/>
                <w:lang w:eastAsia="ru-RU"/>
              </w:rPr>
            </w:pPr>
          </w:p>
        </w:tc>
        <w:tc>
          <w:tcPr>
            <w:tcW w:w="2863" w:type="dxa"/>
            <w:tcBorders>
              <w:top w:val="single" w:sz="4" w:space="0" w:color="auto"/>
              <w:left w:val="single" w:sz="4" w:space="0" w:color="auto"/>
              <w:bottom w:val="single" w:sz="4" w:space="0" w:color="auto"/>
              <w:right w:val="single" w:sz="4" w:space="0" w:color="auto"/>
            </w:tcBorders>
          </w:tcPr>
          <w:p w14:paraId="64B30973" w14:textId="77777777" w:rsidR="00472C55" w:rsidRPr="0039126E" w:rsidRDefault="00472C55" w:rsidP="00161A4C">
            <w:pPr>
              <w:pStyle w:val="aa"/>
              <w:numPr>
                <w:ilvl w:val="0"/>
                <w:numId w:val="97"/>
              </w:numPr>
              <w:tabs>
                <w:tab w:val="left" w:pos="33"/>
                <w:tab w:val="left" w:pos="175"/>
                <w:tab w:val="left" w:pos="317"/>
              </w:tabs>
              <w:spacing w:after="0" w:line="240" w:lineRule="auto"/>
              <w:ind w:left="33" w:firstLine="0"/>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Футбольное поле, 0,7 га,</w:t>
            </w:r>
          </w:p>
          <w:p w14:paraId="437E6D0D" w14:textId="77777777" w:rsidR="00472C55" w:rsidRPr="0039126E" w:rsidRDefault="00472C55" w:rsidP="00472C55">
            <w:pPr>
              <w:tabs>
                <w:tab w:val="left" w:pos="33"/>
                <w:tab w:val="left" w:pos="175"/>
                <w:tab w:val="left" w:pos="317"/>
              </w:tabs>
              <w:spacing w:after="0" w:line="240" w:lineRule="auto"/>
              <w:ind w:left="33"/>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 xml:space="preserve"> д. Бараниха</w:t>
            </w:r>
          </w:p>
          <w:p w14:paraId="642A5141" w14:textId="77777777" w:rsidR="00472C55" w:rsidRPr="0039126E" w:rsidRDefault="00472C55" w:rsidP="00161A4C">
            <w:pPr>
              <w:pStyle w:val="aa"/>
              <w:numPr>
                <w:ilvl w:val="0"/>
                <w:numId w:val="97"/>
              </w:numPr>
              <w:tabs>
                <w:tab w:val="left" w:pos="33"/>
                <w:tab w:val="left" w:pos="175"/>
                <w:tab w:val="left" w:pos="317"/>
              </w:tabs>
              <w:spacing w:after="0" w:line="240" w:lineRule="auto"/>
              <w:ind w:left="33" w:firstLine="0"/>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Футбольное поле, 0,7 га,</w:t>
            </w:r>
          </w:p>
          <w:p w14:paraId="467C1A08" w14:textId="77777777" w:rsidR="00472C55" w:rsidRPr="0039126E" w:rsidRDefault="00472C55" w:rsidP="00472C55">
            <w:pPr>
              <w:pStyle w:val="aa"/>
              <w:tabs>
                <w:tab w:val="left" w:pos="33"/>
                <w:tab w:val="left" w:pos="175"/>
                <w:tab w:val="left" w:pos="317"/>
              </w:tabs>
              <w:spacing w:after="0" w:line="240" w:lineRule="auto"/>
              <w:ind w:left="33"/>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д. Конанцево</w:t>
            </w:r>
          </w:p>
          <w:p w14:paraId="21FF8292" w14:textId="77777777" w:rsidR="00472C55" w:rsidRPr="0039126E" w:rsidRDefault="00472C55" w:rsidP="00161A4C">
            <w:pPr>
              <w:pStyle w:val="aa"/>
              <w:numPr>
                <w:ilvl w:val="0"/>
                <w:numId w:val="97"/>
              </w:numPr>
              <w:tabs>
                <w:tab w:val="left" w:pos="33"/>
                <w:tab w:val="left" w:pos="175"/>
                <w:tab w:val="left" w:pos="317"/>
              </w:tabs>
              <w:spacing w:after="0" w:line="240" w:lineRule="auto"/>
              <w:ind w:left="33" w:firstLine="0"/>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Спортивная площадка, 0,03 га,</w:t>
            </w:r>
          </w:p>
          <w:p w14:paraId="6240D076" w14:textId="77777777" w:rsidR="00472C55" w:rsidRPr="0039126E" w:rsidRDefault="00472C55" w:rsidP="00472C55">
            <w:pPr>
              <w:tabs>
                <w:tab w:val="left" w:pos="33"/>
                <w:tab w:val="left" w:pos="175"/>
                <w:tab w:val="left" w:pos="317"/>
              </w:tabs>
              <w:spacing w:after="0" w:line="240" w:lineRule="auto"/>
              <w:ind w:left="33"/>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д. Конанцево</w:t>
            </w:r>
          </w:p>
          <w:p w14:paraId="6B8A2C43" w14:textId="77777777" w:rsidR="00472C55" w:rsidRPr="0039126E" w:rsidRDefault="00472C55" w:rsidP="00161A4C">
            <w:pPr>
              <w:pStyle w:val="aa"/>
              <w:numPr>
                <w:ilvl w:val="0"/>
                <w:numId w:val="97"/>
              </w:numPr>
              <w:tabs>
                <w:tab w:val="left" w:pos="33"/>
                <w:tab w:val="left" w:pos="175"/>
                <w:tab w:val="left" w:pos="317"/>
              </w:tabs>
              <w:spacing w:after="0" w:line="240" w:lineRule="auto"/>
              <w:ind w:left="33" w:firstLine="0"/>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Спортивная площадка, 0,03 га,</w:t>
            </w:r>
          </w:p>
          <w:p w14:paraId="2ED0E7AC" w14:textId="77777777" w:rsidR="00472C55" w:rsidRPr="0039126E" w:rsidRDefault="00472C55" w:rsidP="00472C55">
            <w:pPr>
              <w:pStyle w:val="aa"/>
              <w:tabs>
                <w:tab w:val="left" w:pos="33"/>
                <w:tab w:val="left" w:pos="175"/>
                <w:tab w:val="left" w:pos="317"/>
              </w:tabs>
              <w:spacing w:after="0" w:line="240" w:lineRule="auto"/>
              <w:ind w:left="33"/>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 xml:space="preserve">с. Михайловское </w:t>
            </w:r>
          </w:p>
          <w:p w14:paraId="1F548987" w14:textId="77777777" w:rsidR="00472C55" w:rsidRPr="0039126E" w:rsidRDefault="00472C55" w:rsidP="00161A4C">
            <w:pPr>
              <w:pStyle w:val="aa"/>
              <w:numPr>
                <w:ilvl w:val="0"/>
                <w:numId w:val="97"/>
              </w:numPr>
              <w:tabs>
                <w:tab w:val="left" w:pos="33"/>
                <w:tab w:val="left" w:pos="175"/>
                <w:tab w:val="left" w:pos="317"/>
              </w:tabs>
              <w:spacing w:after="0" w:line="240" w:lineRule="auto"/>
              <w:ind w:left="33" w:firstLine="0"/>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Спортивная площадка, 0,03 га,</w:t>
            </w:r>
          </w:p>
          <w:p w14:paraId="092CC3EF" w14:textId="77777777" w:rsidR="00472C55" w:rsidRPr="0039126E" w:rsidRDefault="00472C55" w:rsidP="00472C55">
            <w:pPr>
              <w:pStyle w:val="aa"/>
              <w:tabs>
                <w:tab w:val="left" w:pos="33"/>
                <w:tab w:val="left" w:pos="175"/>
                <w:tab w:val="left" w:pos="317"/>
              </w:tabs>
              <w:spacing w:after="0" w:line="240" w:lineRule="auto"/>
              <w:ind w:left="33"/>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 xml:space="preserve">д. Насоново </w:t>
            </w:r>
          </w:p>
          <w:p w14:paraId="15654AAB" w14:textId="77777777" w:rsidR="00472C55" w:rsidRPr="0039126E" w:rsidRDefault="00472C55" w:rsidP="00161A4C">
            <w:pPr>
              <w:pStyle w:val="aa"/>
              <w:numPr>
                <w:ilvl w:val="0"/>
                <w:numId w:val="97"/>
              </w:numPr>
              <w:tabs>
                <w:tab w:val="left" w:pos="33"/>
                <w:tab w:val="left" w:pos="175"/>
                <w:tab w:val="left" w:pos="317"/>
              </w:tabs>
              <w:spacing w:after="0" w:line="240" w:lineRule="auto"/>
              <w:ind w:left="33" w:firstLine="0"/>
              <w:rPr>
                <w:rFonts w:ascii="Times New Roman" w:hAnsi="Times New Roman" w:cs="Times New Roman"/>
                <w:sz w:val="20"/>
                <w:szCs w:val="20"/>
              </w:rPr>
            </w:pPr>
            <w:r w:rsidRPr="0039126E">
              <w:rPr>
                <w:rFonts w:ascii="Times New Roman" w:hAnsi="Times New Roman" w:cs="Times New Roman"/>
                <w:sz w:val="20"/>
                <w:szCs w:val="20"/>
              </w:rPr>
              <w:t>Спортивная площадка 0,03 га,</w:t>
            </w:r>
          </w:p>
          <w:p w14:paraId="69EE475A" w14:textId="77777777" w:rsidR="00472C55" w:rsidRPr="0039126E" w:rsidRDefault="00472C55" w:rsidP="00472C55">
            <w:pPr>
              <w:pStyle w:val="aa"/>
              <w:tabs>
                <w:tab w:val="left" w:pos="33"/>
                <w:tab w:val="left" w:pos="175"/>
                <w:tab w:val="left" w:pos="317"/>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с. Погост Никольский</w:t>
            </w:r>
          </w:p>
          <w:p w14:paraId="7534419A" w14:textId="77777777" w:rsidR="00472C55" w:rsidRPr="0039126E" w:rsidRDefault="00472C55" w:rsidP="00161A4C">
            <w:pPr>
              <w:pStyle w:val="aa"/>
              <w:numPr>
                <w:ilvl w:val="0"/>
                <w:numId w:val="97"/>
              </w:numPr>
              <w:tabs>
                <w:tab w:val="left" w:pos="33"/>
                <w:tab w:val="left" w:pos="175"/>
                <w:tab w:val="left" w:pos="317"/>
              </w:tabs>
              <w:spacing w:after="0" w:line="240" w:lineRule="auto"/>
              <w:ind w:left="33" w:firstLine="0"/>
              <w:rPr>
                <w:rFonts w:ascii="Times New Roman" w:hAnsi="Times New Roman" w:cs="Times New Roman"/>
                <w:sz w:val="20"/>
                <w:szCs w:val="20"/>
              </w:rPr>
            </w:pPr>
            <w:r w:rsidRPr="0039126E">
              <w:rPr>
                <w:rFonts w:ascii="Times New Roman" w:hAnsi="Times New Roman" w:cs="Times New Roman"/>
                <w:sz w:val="20"/>
                <w:szCs w:val="20"/>
              </w:rPr>
              <w:lastRenderedPageBreak/>
              <w:t>Спортивная площадка  0,03 га,</w:t>
            </w:r>
          </w:p>
          <w:p w14:paraId="70C59F16" w14:textId="77777777" w:rsidR="00472C55" w:rsidRPr="0039126E" w:rsidRDefault="00472C55" w:rsidP="00472C55">
            <w:pPr>
              <w:pStyle w:val="aa"/>
              <w:tabs>
                <w:tab w:val="left" w:pos="33"/>
                <w:tab w:val="left" w:pos="175"/>
                <w:tab w:val="left" w:pos="317"/>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д. Бор</w:t>
            </w:r>
          </w:p>
          <w:p w14:paraId="68750FCB" w14:textId="77777777" w:rsidR="00472C55" w:rsidRPr="0039126E" w:rsidRDefault="00472C55" w:rsidP="00161A4C">
            <w:pPr>
              <w:pStyle w:val="aa"/>
              <w:numPr>
                <w:ilvl w:val="0"/>
                <w:numId w:val="97"/>
              </w:numPr>
              <w:tabs>
                <w:tab w:val="left" w:pos="33"/>
                <w:tab w:val="left" w:pos="175"/>
                <w:tab w:val="left" w:pos="317"/>
              </w:tabs>
              <w:spacing w:after="0" w:line="240" w:lineRule="auto"/>
              <w:ind w:left="33" w:firstLine="0"/>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Спортивная площадка 0,03 га,</w:t>
            </w:r>
          </w:p>
          <w:p w14:paraId="6DEBC1E0" w14:textId="77777777" w:rsidR="00472C55" w:rsidRPr="0039126E" w:rsidRDefault="00472C55" w:rsidP="00472C55">
            <w:pPr>
              <w:pStyle w:val="aa"/>
              <w:tabs>
                <w:tab w:val="left" w:pos="33"/>
                <w:tab w:val="left" w:pos="175"/>
                <w:tab w:val="left" w:pos="317"/>
              </w:tabs>
              <w:spacing w:after="0" w:line="240" w:lineRule="auto"/>
              <w:ind w:left="33"/>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п. Ситинский</w:t>
            </w:r>
          </w:p>
          <w:p w14:paraId="08799422" w14:textId="77777777" w:rsidR="00472C55" w:rsidRPr="0039126E" w:rsidRDefault="00472C55" w:rsidP="00161A4C">
            <w:pPr>
              <w:pStyle w:val="aa"/>
              <w:numPr>
                <w:ilvl w:val="0"/>
                <w:numId w:val="97"/>
              </w:numPr>
              <w:tabs>
                <w:tab w:val="left" w:pos="33"/>
                <w:tab w:val="left" w:pos="175"/>
                <w:tab w:val="left" w:pos="317"/>
              </w:tabs>
              <w:spacing w:after="0" w:line="240" w:lineRule="auto"/>
              <w:ind w:left="33" w:firstLine="0"/>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Спортивная площадка 0,03 га,</w:t>
            </w:r>
          </w:p>
          <w:p w14:paraId="3B34833D" w14:textId="77777777" w:rsidR="00472C55" w:rsidRPr="0039126E" w:rsidRDefault="00472C55" w:rsidP="00472C55">
            <w:pPr>
              <w:pStyle w:val="aa"/>
              <w:tabs>
                <w:tab w:val="left" w:pos="33"/>
                <w:tab w:val="left" w:pos="175"/>
                <w:tab w:val="left" w:pos="317"/>
              </w:tabs>
              <w:spacing w:after="0" w:line="240" w:lineRule="auto"/>
              <w:ind w:left="33"/>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д. Насоново</w:t>
            </w:r>
          </w:p>
          <w:p w14:paraId="689B9F69" w14:textId="77777777" w:rsidR="00472C55" w:rsidRPr="0039126E" w:rsidRDefault="00472C55" w:rsidP="00161A4C">
            <w:pPr>
              <w:pStyle w:val="aa"/>
              <w:numPr>
                <w:ilvl w:val="0"/>
                <w:numId w:val="97"/>
              </w:numPr>
              <w:tabs>
                <w:tab w:val="left" w:pos="33"/>
                <w:tab w:val="left" w:pos="175"/>
                <w:tab w:val="left" w:pos="317"/>
              </w:tabs>
              <w:spacing w:after="0" w:line="240" w:lineRule="auto"/>
              <w:ind w:left="33" w:firstLine="0"/>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Трасса биатлона, 18,07 га,</w:t>
            </w:r>
          </w:p>
          <w:p w14:paraId="353F80B2" w14:textId="77777777" w:rsidR="00472C55" w:rsidRPr="0039126E" w:rsidRDefault="00472C55" w:rsidP="00472C55">
            <w:pPr>
              <w:pStyle w:val="aa"/>
              <w:tabs>
                <w:tab w:val="left" w:pos="33"/>
                <w:tab w:val="left" w:pos="175"/>
                <w:tab w:val="left" w:pos="317"/>
              </w:tabs>
              <w:spacing w:after="0" w:line="240" w:lineRule="auto"/>
              <w:ind w:left="3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вблизи д. Ерихино, земельный участок с кадастровым номером 35:12:0501020:161</w:t>
            </w:r>
          </w:p>
          <w:p w14:paraId="603908AD" w14:textId="77777777" w:rsidR="00472C55" w:rsidRPr="0039126E" w:rsidRDefault="00472C55" w:rsidP="00161A4C">
            <w:pPr>
              <w:pStyle w:val="aa"/>
              <w:numPr>
                <w:ilvl w:val="0"/>
                <w:numId w:val="97"/>
              </w:numPr>
              <w:tabs>
                <w:tab w:val="left" w:pos="33"/>
                <w:tab w:val="left" w:pos="175"/>
                <w:tab w:val="left" w:pos="317"/>
              </w:tabs>
              <w:spacing w:after="0" w:line="240" w:lineRule="auto"/>
              <w:ind w:left="33" w:firstLine="0"/>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Трасса для мотокросса,  6,2 га,</w:t>
            </w:r>
          </w:p>
          <w:p w14:paraId="070EB0CA" w14:textId="77777777" w:rsidR="00472C55" w:rsidRPr="0039126E" w:rsidRDefault="00472C55" w:rsidP="00472C55">
            <w:pPr>
              <w:pStyle w:val="aa"/>
              <w:tabs>
                <w:tab w:val="left" w:pos="33"/>
                <w:tab w:val="left" w:pos="175"/>
                <w:tab w:val="left" w:pos="317"/>
              </w:tabs>
              <w:spacing w:after="0" w:line="240" w:lineRule="auto"/>
              <w:ind w:left="3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вблизи д. Бараниха,</w:t>
            </w:r>
            <w:r w:rsidRPr="0039126E">
              <w:t xml:space="preserve"> </w:t>
            </w:r>
            <w:r w:rsidRPr="0039126E">
              <w:rPr>
                <w:rFonts w:ascii="Times New Roman" w:eastAsia="Times New Roman" w:hAnsi="Times New Roman" w:cs="Times New Roman"/>
                <w:sz w:val="20"/>
                <w:szCs w:val="20"/>
                <w:lang w:eastAsia="ru-RU"/>
              </w:rPr>
              <w:t>земельный участок с кадастровым номером 35:12:0501014:4</w:t>
            </w:r>
          </w:p>
          <w:p w14:paraId="59A0E3FD" w14:textId="77777777" w:rsidR="00472C55" w:rsidRPr="0039126E" w:rsidRDefault="00472C55" w:rsidP="00161A4C">
            <w:pPr>
              <w:pStyle w:val="aa"/>
              <w:numPr>
                <w:ilvl w:val="0"/>
                <w:numId w:val="97"/>
              </w:numPr>
              <w:tabs>
                <w:tab w:val="left" w:pos="175"/>
                <w:tab w:val="left" w:pos="317"/>
              </w:tabs>
              <w:spacing w:after="0" w:line="240" w:lineRule="auto"/>
              <w:ind w:left="33" w:hanging="3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Спортивно-оздоровительный комплекс «Парк-Экстрим», 2,94 га,</w:t>
            </w:r>
          </w:p>
          <w:p w14:paraId="0C573A01" w14:textId="77777777" w:rsidR="00236395" w:rsidRPr="0039126E" w:rsidRDefault="00472C55" w:rsidP="00472C55">
            <w:pPr>
              <w:pStyle w:val="aa"/>
              <w:tabs>
                <w:tab w:val="left" w:pos="33"/>
                <w:tab w:val="left" w:pos="175"/>
                <w:tab w:val="left" w:pos="317"/>
              </w:tabs>
              <w:spacing w:after="0" w:line="240" w:lineRule="auto"/>
              <w:ind w:left="3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Бараниха, земельный участок с кадастровым номером 35:12:0501014:101</w:t>
            </w:r>
          </w:p>
        </w:tc>
      </w:tr>
      <w:tr w:rsidR="00265CB7" w:rsidRPr="0039126E" w14:paraId="369D04F7" w14:textId="77777777" w:rsidTr="00F77D64">
        <w:tc>
          <w:tcPr>
            <w:tcW w:w="792" w:type="dxa"/>
            <w:tcBorders>
              <w:top w:val="single" w:sz="4" w:space="0" w:color="auto"/>
              <w:left w:val="single" w:sz="4" w:space="0" w:color="auto"/>
              <w:bottom w:val="single" w:sz="4" w:space="0" w:color="auto"/>
              <w:right w:val="single" w:sz="4" w:space="0" w:color="auto"/>
            </w:tcBorders>
          </w:tcPr>
          <w:p w14:paraId="33314AB8"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050C3F54" w14:textId="77777777" w:rsidR="00236395" w:rsidRPr="0039126E" w:rsidRDefault="00236395" w:rsidP="00B2625C">
            <w:pPr>
              <w:widowControl w:val="0"/>
              <w:spacing w:after="0" w:line="240" w:lineRule="auto"/>
              <w:rPr>
                <w:rFonts w:ascii="Times New Roman" w:hAnsi="Times New Roman" w:cs="Times New Roman"/>
                <w:sz w:val="20"/>
                <w:szCs w:val="20"/>
                <w:lang w:eastAsia="ru-RU"/>
              </w:rPr>
            </w:pPr>
            <w:r w:rsidRPr="0039126E">
              <w:rPr>
                <w:rFonts w:ascii="Times New Roman" w:hAnsi="Times New Roman" w:cs="Times New Roman"/>
                <w:sz w:val="20"/>
                <w:szCs w:val="20"/>
                <w:lang w:eastAsia="ru-RU"/>
              </w:rPr>
              <w:t>Спортивный зал общего пользования</w:t>
            </w:r>
          </w:p>
        </w:tc>
        <w:tc>
          <w:tcPr>
            <w:tcW w:w="1134" w:type="dxa"/>
            <w:tcBorders>
              <w:top w:val="single" w:sz="4" w:space="0" w:color="auto"/>
              <w:left w:val="single" w:sz="4" w:space="0" w:color="auto"/>
              <w:bottom w:val="single" w:sz="4" w:space="0" w:color="auto"/>
              <w:right w:val="single" w:sz="4" w:space="0" w:color="auto"/>
            </w:tcBorders>
          </w:tcPr>
          <w:p w14:paraId="41E61BC2"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 м площади зала</w:t>
            </w:r>
          </w:p>
        </w:tc>
        <w:tc>
          <w:tcPr>
            <w:tcW w:w="2268" w:type="dxa"/>
            <w:tcBorders>
              <w:top w:val="single" w:sz="4" w:space="0" w:color="auto"/>
              <w:left w:val="single" w:sz="4" w:space="0" w:color="auto"/>
              <w:bottom w:val="single" w:sz="4" w:space="0" w:color="auto"/>
              <w:right w:val="single" w:sz="4" w:space="0" w:color="auto"/>
            </w:tcBorders>
          </w:tcPr>
          <w:p w14:paraId="33C3BBB1"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350 /1000 чел</w:t>
            </w:r>
          </w:p>
        </w:tc>
        <w:tc>
          <w:tcPr>
            <w:tcW w:w="1275" w:type="dxa"/>
            <w:tcBorders>
              <w:top w:val="single" w:sz="4" w:space="0" w:color="auto"/>
              <w:left w:val="single" w:sz="4" w:space="0" w:color="auto"/>
              <w:bottom w:val="single" w:sz="4" w:space="0" w:color="auto"/>
              <w:right w:val="single" w:sz="4" w:space="0" w:color="auto"/>
            </w:tcBorders>
          </w:tcPr>
          <w:p w14:paraId="77044373"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1286.25</w:t>
            </w:r>
          </w:p>
        </w:tc>
        <w:tc>
          <w:tcPr>
            <w:tcW w:w="993" w:type="dxa"/>
            <w:tcBorders>
              <w:top w:val="single" w:sz="4" w:space="0" w:color="auto"/>
              <w:left w:val="single" w:sz="4" w:space="0" w:color="auto"/>
              <w:bottom w:val="single" w:sz="4" w:space="0" w:color="auto"/>
              <w:right w:val="single" w:sz="4" w:space="0" w:color="auto"/>
            </w:tcBorders>
          </w:tcPr>
          <w:p w14:paraId="799C7DEC"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1300</w:t>
            </w:r>
          </w:p>
        </w:tc>
        <w:tc>
          <w:tcPr>
            <w:tcW w:w="3402" w:type="dxa"/>
            <w:tcBorders>
              <w:top w:val="single" w:sz="4" w:space="0" w:color="auto"/>
              <w:left w:val="single" w:sz="4" w:space="0" w:color="auto"/>
              <w:bottom w:val="single" w:sz="4" w:space="0" w:color="auto"/>
              <w:right w:val="single" w:sz="4" w:space="0" w:color="auto"/>
            </w:tcBorders>
          </w:tcPr>
          <w:p w14:paraId="0397BD5A" w14:textId="77777777" w:rsidR="00236395" w:rsidRPr="0039126E" w:rsidRDefault="00F77D64" w:rsidP="00B2625C">
            <w:pPr>
              <w:pStyle w:val="aa"/>
              <w:tabs>
                <w:tab w:val="left" w:pos="175"/>
              </w:tabs>
              <w:spacing w:after="0" w:line="240" w:lineRule="auto"/>
              <w:ind w:left="0"/>
              <w:rPr>
                <w:rFonts w:ascii="Times New Roman" w:hAnsi="Times New Roman" w:cs="Times New Roman"/>
                <w:sz w:val="20"/>
                <w:szCs w:val="20"/>
              </w:rPr>
            </w:pPr>
            <w:r w:rsidRPr="0039126E">
              <w:rPr>
                <w:rFonts w:ascii="Times New Roman" w:hAnsi="Times New Roman" w:cs="Times New Roman"/>
                <w:sz w:val="20"/>
                <w:szCs w:val="20"/>
              </w:rPr>
              <w:t>-</w:t>
            </w:r>
          </w:p>
        </w:tc>
        <w:tc>
          <w:tcPr>
            <w:tcW w:w="2863" w:type="dxa"/>
            <w:tcBorders>
              <w:top w:val="single" w:sz="4" w:space="0" w:color="auto"/>
              <w:left w:val="single" w:sz="4" w:space="0" w:color="auto"/>
              <w:bottom w:val="single" w:sz="4" w:space="0" w:color="auto"/>
              <w:right w:val="single" w:sz="4" w:space="0" w:color="auto"/>
            </w:tcBorders>
          </w:tcPr>
          <w:p w14:paraId="6F47C77C" w14:textId="77777777" w:rsidR="00472C55" w:rsidRPr="0039126E" w:rsidRDefault="00472C55" w:rsidP="00472C55">
            <w:pPr>
              <w:pStyle w:val="aa"/>
              <w:tabs>
                <w:tab w:val="left" w:pos="33"/>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1. Спортивный зал, 450 кв. м,</w:t>
            </w:r>
          </w:p>
          <w:p w14:paraId="2FBCDD2E" w14:textId="77777777" w:rsidR="00472C55" w:rsidRPr="0039126E" w:rsidRDefault="00472C55" w:rsidP="00472C55">
            <w:pPr>
              <w:pStyle w:val="aa"/>
              <w:tabs>
                <w:tab w:val="left" w:pos="33"/>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д. Бараниха;</w:t>
            </w:r>
          </w:p>
          <w:p w14:paraId="7B7DEE5F" w14:textId="77777777" w:rsidR="00472C55" w:rsidRPr="0039126E" w:rsidRDefault="00472C55" w:rsidP="00472C55">
            <w:pPr>
              <w:pStyle w:val="aa"/>
              <w:tabs>
                <w:tab w:val="left" w:pos="33"/>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2. Спортивный зал на 450 кв. м, с. Погост Никольский</w:t>
            </w:r>
          </w:p>
          <w:p w14:paraId="292EA95A" w14:textId="77777777" w:rsidR="00472C55" w:rsidRPr="0039126E" w:rsidRDefault="00472C55" w:rsidP="00472C55">
            <w:pPr>
              <w:pStyle w:val="aa"/>
              <w:tabs>
                <w:tab w:val="left" w:pos="33"/>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3. Спортивный зал,  400 кв. м,</w:t>
            </w:r>
          </w:p>
          <w:p w14:paraId="7E239877" w14:textId="77777777" w:rsidR="00236395" w:rsidRPr="0039126E" w:rsidRDefault="00472C55" w:rsidP="00472C55">
            <w:pPr>
              <w:pStyle w:val="aa"/>
              <w:tabs>
                <w:tab w:val="left" w:pos="33"/>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с. Михайловское</w:t>
            </w:r>
          </w:p>
        </w:tc>
      </w:tr>
      <w:tr w:rsidR="00265CB7" w:rsidRPr="0039126E" w14:paraId="199ECDA9" w14:textId="77777777" w:rsidTr="00F77D64">
        <w:tc>
          <w:tcPr>
            <w:tcW w:w="792" w:type="dxa"/>
            <w:tcBorders>
              <w:top w:val="single" w:sz="4" w:space="0" w:color="auto"/>
              <w:left w:val="single" w:sz="4" w:space="0" w:color="auto"/>
              <w:bottom w:val="single" w:sz="4" w:space="0" w:color="auto"/>
              <w:right w:val="single" w:sz="4" w:space="0" w:color="auto"/>
            </w:tcBorders>
          </w:tcPr>
          <w:p w14:paraId="40D45BC3"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2DD10E20"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Учреждения </w:t>
            </w:r>
          </w:p>
          <w:p w14:paraId="4817A3A3"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здравоохранения</w:t>
            </w:r>
          </w:p>
        </w:tc>
        <w:tc>
          <w:tcPr>
            <w:tcW w:w="1134" w:type="dxa"/>
            <w:tcBorders>
              <w:top w:val="single" w:sz="4" w:space="0" w:color="auto"/>
              <w:left w:val="single" w:sz="4" w:space="0" w:color="auto"/>
              <w:bottom w:val="single" w:sz="4" w:space="0" w:color="auto"/>
              <w:right w:val="single" w:sz="4" w:space="0" w:color="auto"/>
            </w:tcBorders>
          </w:tcPr>
          <w:p w14:paraId="4DED7F07"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объект</w:t>
            </w:r>
          </w:p>
          <w:p w14:paraId="2B2F0F14"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14:paraId="47623C72"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по заданию на проектирование </w:t>
            </w:r>
          </w:p>
        </w:tc>
        <w:tc>
          <w:tcPr>
            <w:tcW w:w="1275" w:type="dxa"/>
            <w:tcBorders>
              <w:top w:val="single" w:sz="4" w:space="0" w:color="auto"/>
              <w:left w:val="single" w:sz="4" w:space="0" w:color="auto"/>
              <w:bottom w:val="single" w:sz="4" w:space="0" w:color="auto"/>
              <w:right w:val="single" w:sz="4" w:space="0" w:color="auto"/>
            </w:tcBorders>
          </w:tcPr>
          <w:p w14:paraId="1EB5B483"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3BDAC9ED"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3402" w:type="dxa"/>
            <w:tcBorders>
              <w:top w:val="single" w:sz="4" w:space="0" w:color="auto"/>
              <w:left w:val="single" w:sz="4" w:space="0" w:color="auto"/>
              <w:bottom w:val="single" w:sz="4" w:space="0" w:color="auto"/>
              <w:right w:val="single" w:sz="4" w:space="0" w:color="auto"/>
            </w:tcBorders>
          </w:tcPr>
          <w:p w14:paraId="538155C0" w14:textId="77777777" w:rsidR="00236395" w:rsidRPr="0039126E" w:rsidRDefault="00236395" w:rsidP="00B2625C">
            <w:pPr>
              <w:spacing w:after="0" w:line="240" w:lineRule="auto"/>
              <w:rPr>
                <w:rFonts w:ascii="Times New Roman" w:hAnsi="Times New Roman" w:cs="Times New Roman"/>
                <w:sz w:val="20"/>
                <w:szCs w:val="20"/>
                <w:lang w:eastAsia="ru-RU"/>
              </w:rPr>
            </w:pPr>
            <w:r w:rsidRPr="0039126E">
              <w:rPr>
                <w:rFonts w:ascii="Times New Roman" w:hAnsi="Times New Roman" w:cs="Times New Roman"/>
                <w:sz w:val="20"/>
                <w:szCs w:val="20"/>
                <w:lang w:eastAsia="ru-RU"/>
              </w:rPr>
              <w:t xml:space="preserve">1. Пустораменский ФАП, </w:t>
            </w:r>
          </w:p>
          <w:p w14:paraId="23C3799F" w14:textId="77777777" w:rsidR="00236395" w:rsidRPr="0039126E" w:rsidRDefault="00236395" w:rsidP="00B2625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 Погост Никольский, ул. Центральная, д. 4;</w:t>
            </w:r>
          </w:p>
          <w:p w14:paraId="1D1D9E8F" w14:textId="77777777" w:rsidR="00236395" w:rsidRPr="0039126E" w:rsidRDefault="00236395" w:rsidP="00B2625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2. ФАП, с. Михайловское, ул. Школьная, 9;</w:t>
            </w:r>
          </w:p>
          <w:p w14:paraId="1458869B" w14:textId="77777777" w:rsidR="00236395" w:rsidRPr="0039126E" w:rsidRDefault="00236395" w:rsidP="00B2625C">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 xml:space="preserve">3. П. Ситинский </w:t>
            </w:r>
          </w:p>
        </w:tc>
        <w:tc>
          <w:tcPr>
            <w:tcW w:w="2863" w:type="dxa"/>
            <w:tcBorders>
              <w:top w:val="single" w:sz="4" w:space="0" w:color="auto"/>
              <w:left w:val="single" w:sz="4" w:space="0" w:color="auto"/>
              <w:bottom w:val="single" w:sz="4" w:space="0" w:color="auto"/>
              <w:right w:val="single" w:sz="4" w:space="0" w:color="auto"/>
            </w:tcBorders>
          </w:tcPr>
          <w:p w14:paraId="233093B2"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305E2E57" w14:textId="77777777" w:rsidTr="00F77D64">
        <w:tc>
          <w:tcPr>
            <w:tcW w:w="792" w:type="dxa"/>
            <w:tcBorders>
              <w:top w:val="single" w:sz="4" w:space="0" w:color="auto"/>
              <w:left w:val="single" w:sz="4" w:space="0" w:color="auto"/>
              <w:bottom w:val="single" w:sz="4" w:space="0" w:color="auto"/>
              <w:right w:val="single" w:sz="4" w:space="0" w:color="auto"/>
            </w:tcBorders>
          </w:tcPr>
          <w:p w14:paraId="7C44967F"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6E4E78A0" w14:textId="77777777" w:rsidR="00236395" w:rsidRPr="0039126E" w:rsidRDefault="00236395" w:rsidP="00B2625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Аптеки, аптечные пункты</w:t>
            </w:r>
          </w:p>
          <w:p w14:paraId="537680F1" w14:textId="77777777" w:rsidR="00236395" w:rsidRPr="0039126E" w:rsidRDefault="00236395" w:rsidP="00B2625C">
            <w:pPr>
              <w:pStyle w:val="12"/>
              <w:jc w:val="left"/>
              <w:rPr>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043D9045" w14:textId="77777777" w:rsidR="00236395" w:rsidRPr="0039126E" w:rsidRDefault="00236395" w:rsidP="00B2625C">
            <w:pPr>
              <w:pStyle w:val="12"/>
              <w:jc w:val="left"/>
              <w:rPr>
                <w:sz w:val="20"/>
                <w:szCs w:val="20"/>
                <w:lang w:eastAsia="ru-RU"/>
              </w:rPr>
            </w:pPr>
            <w:r w:rsidRPr="0039126E">
              <w:rPr>
                <w:sz w:val="20"/>
                <w:szCs w:val="20"/>
                <w:lang w:eastAsia="ru-RU"/>
              </w:rPr>
              <w:t>объект</w:t>
            </w:r>
          </w:p>
          <w:p w14:paraId="48D45E10" w14:textId="77777777" w:rsidR="00236395" w:rsidRPr="0039126E" w:rsidRDefault="00236395" w:rsidP="00B2625C">
            <w:pPr>
              <w:pStyle w:val="12"/>
              <w:jc w:val="left"/>
              <w:rPr>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14:paraId="16297218" w14:textId="77777777" w:rsidR="00236395" w:rsidRPr="0039126E" w:rsidRDefault="00236395" w:rsidP="00B2625C">
            <w:pPr>
              <w:autoSpaceDE w:val="0"/>
              <w:autoSpaceDN w:val="0"/>
              <w:adjustRightInd w:val="0"/>
              <w:spacing w:after="0" w:line="240" w:lineRule="auto"/>
              <w:rPr>
                <w:rFonts w:ascii="Times New Roman" w:hAnsi="Times New Roman" w:cs="Times New Roman"/>
                <w:bCs/>
                <w:sz w:val="20"/>
                <w:szCs w:val="20"/>
              </w:rPr>
            </w:pPr>
            <w:r w:rsidRPr="0039126E">
              <w:rPr>
                <w:rFonts w:ascii="Times New Roman" w:hAnsi="Times New Roman" w:cs="Times New Roman"/>
                <w:bCs/>
                <w:sz w:val="20"/>
                <w:szCs w:val="20"/>
              </w:rPr>
              <w:t>1 на 6,2 тыс. чел. (как правило, при амбулатории и ФАП)</w:t>
            </w:r>
          </w:p>
          <w:p w14:paraId="4F0AB3DF" w14:textId="77777777" w:rsidR="00236395" w:rsidRPr="0039126E" w:rsidRDefault="00236395" w:rsidP="00B2625C">
            <w:pPr>
              <w:pStyle w:val="12"/>
              <w:jc w:val="left"/>
              <w:rPr>
                <w:sz w:val="20"/>
                <w:szCs w:val="20"/>
              </w:rPr>
            </w:pPr>
            <w:r w:rsidRPr="0039126E">
              <w:rPr>
                <w:sz w:val="20"/>
                <w:szCs w:val="20"/>
              </w:rPr>
              <w:t>(согласно РНГП)</w:t>
            </w:r>
          </w:p>
        </w:tc>
        <w:tc>
          <w:tcPr>
            <w:tcW w:w="1275" w:type="dxa"/>
            <w:tcBorders>
              <w:top w:val="single" w:sz="4" w:space="0" w:color="auto"/>
              <w:left w:val="single" w:sz="4" w:space="0" w:color="auto"/>
              <w:bottom w:val="single" w:sz="4" w:space="0" w:color="auto"/>
              <w:right w:val="single" w:sz="4" w:space="0" w:color="auto"/>
            </w:tcBorders>
          </w:tcPr>
          <w:p w14:paraId="68A351D8" w14:textId="77777777" w:rsidR="00236395" w:rsidRPr="0039126E" w:rsidRDefault="00236395" w:rsidP="00B2625C">
            <w:pPr>
              <w:pStyle w:val="12"/>
              <w:jc w:val="left"/>
              <w:rPr>
                <w:sz w:val="20"/>
                <w:szCs w:val="20"/>
                <w:lang w:eastAsia="ru-RU"/>
              </w:rPr>
            </w:pPr>
            <w:r w:rsidRPr="0039126E">
              <w:rPr>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14:paraId="5C87B185" w14:textId="77777777" w:rsidR="00236395" w:rsidRPr="0039126E" w:rsidRDefault="00236395" w:rsidP="00B2625C">
            <w:pPr>
              <w:pStyle w:val="12"/>
              <w:jc w:val="left"/>
              <w:rPr>
                <w:sz w:val="20"/>
                <w:szCs w:val="20"/>
                <w:lang w:eastAsia="ru-RU"/>
              </w:rPr>
            </w:pPr>
            <w:r w:rsidRPr="0039126E">
              <w:rPr>
                <w:sz w:val="20"/>
                <w:szCs w:val="20"/>
                <w:lang w:eastAsia="ru-RU"/>
              </w:rPr>
              <w:t>1</w:t>
            </w:r>
          </w:p>
        </w:tc>
        <w:tc>
          <w:tcPr>
            <w:tcW w:w="3402" w:type="dxa"/>
            <w:tcBorders>
              <w:top w:val="single" w:sz="4" w:space="0" w:color="auto"/>
              <w:left w:val="single" w:sz="4" w:space="0" w:color="auto"/>
              <w:bottom w:val="single" w:sz="4" w:space="0" w:color="auto"/>
              <w:right w:val="single" w:sz="4" w:space="0" w:color="auto"/>
            </w:tcBorders>
          </w:tcPr>
          <w:p w14:paraId="5CB2244A" w14:textId="77777777" w:rsidR="00236395" w:rsidRPr="0039126E" w:rsidRDefault="00236395" w:rsidP="00B2625C">
            <w:pPr>
              <w:pStyle w:val="12"/>
              <w:jc w:val="left"/>
              <w:rPr>
                <w:sz w:val="20"/>
                <w:szCs w:val="20"/>
                <w:lang w:eastAsia="ru-RU"/>
              </w:rPr>
            </w:pPr>
            <w:r w:rsidRPr="0039126E">
              <w:rPr>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tcPr>
          <w:p w14:paraId="39271714" w14:textId="77777777" w:rsidR="004D0936" w:rsidRPr="0039126E" w:rsidRDefault="004D0936" w:rsidP="004D0936">
            <w:pPr>
              <w:pStyle w:val="12"/>
              <w:jc w:val="left"/>
              <w:rPr>
                <w:sz w:val="20"/>
                <w:szCs w:val="20"/>
              </w:rPr>
            </w:pPr>
            <w:r w:rsidRPr="0039126E">
              <w:rPr>
                <w:sz w:val="20"/>
                <w:szCs w:val="20"/>
              </w:rPr>
              <w:t>1. Аптечный пункт,</w:t>
            </w:r>
          </w:p>
          <w:p w14:paraId="2BAD3F32" w14:textId="77777777" w:rsidR="00236395" w:rsidRPr="0039126E" w:rsidRDefault="004D0936" w:rsidP="004D0936">
            <w:pPr>
              <w:pStyle w:val="12"/>
              <w:jc w:val="left"/>
              <w:rPr>
                <w:sz w:val="20"/>
                <w:szCs w:val="20"/>
              </w:rPr>
            </w:pPr>
            <w:r w:rsidRPr="0039126E">
              <w:rPr>
                <w:sz w:val="20"/>
                <w:szCs w:val="20"/>
              </w:rPr>
              <w:t>с. Михайловское</w:t>
            </w:r>
          </w:p>
        </w:tc>
      </w:tr>
      <w:tr w:rsidR="004D0936" w:rsidRPr="0039126E" w14:paraId="15DABFD3" w14:textId="77777777" w:rsidTr="00F77D64">
        <w:tc>
          <w:tcPr>
            <w:tcW w:w="792" w:type="dxa"/>
            <w:tcBorders>
              <w:top w:val="single" w:sz="4" w:space="0" w:color="auto"/>
              <w:left w:val="single" w:sz="4" w:space="0" w:color="auto"/>
              <w:bottom w:val="single" w:sz="4" w:space="0" w:color="auto"/>
              <w:right w:val="single" w:sz="4" w:space="0" w:color="auto"/>
            </w:tcBorders>
          </w:tcPr>
          <w:p w14:paraId="28249CE5" w14:textId="77777777" w:rsidR="004D0936" w:rsidRPr="0039126E" w:rsidRDefault="004D0936"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1FA3B624" w14:textId="77777777" w:rsidR="004D0936" w:rsidRPr="0039126E" w:rsidRDefault="004D0936"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Административно-управленческие объекты</w:t>
            </w:r>
          </w:p>
        </w:tc>
        <w:tc>
          <w:tcPr>
            <w:tcW w:w="1134" w:type="dxa"/>
            <w:tcBorders>
              <w:top w:val="single" w:sz="4" w:space="0" w:color="auto"/>
              <w:left w:val="single" w:sz="4" w:space="0" w:color="auto"/>
              <w:bottom w:val="single" w:sz="4" w:space="0" w:color="auto"/>
              <w:right w:val="single" w:sz="4" w:space="0" w:color="auto"/>
            </w:tcBorders>
          </w:tcPr>
          <w:p w14:paraId="668F385A" w14:textId="77777777" w:rsidR="004D0936" w:rsidRPr="0039126E" w:rsidRDefault="004D0936"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объект</w:t>
            </w:r>
          </w:p>
        </w:tc>
        <w:tc>
          <w:tcPr>
            <w:tcW w:w="2268" w:type="dxa"/>
            <w:tcBorders>
              <w:top w:val="single" w:sz="4" w:space="0" w:color="auto"/>
              <w:left w:val="single" w:sz="4" w:space="0" w:color="auto"/>
              <w:bottom w:val="single" w:sz="4" w:space="0" w:color="auto"/>
              <w:right w:val="single" w:sz="4" w:space="0" w:color="auto"/>
            </w:tcBorders>
          </w:tcPr>
          <w:p w14:paraId="1F71B428" w14:textId="77777777" w:rsidR="004D0936" w:rsidRPr="0039126E" w:rsidRDefault="004D0936"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 заданию на проектирование</w:t>
            </w:r>
          </w:p>
        </w:tc>
        <w:tc>
          <w:tcPr>
            <w:tcW w:w="1275" w:type="dxa"/>
            <w:tcBorders>
              <w:top w:val="single" w:sz="4" w:space="0" w:color="auto"/>
              <w:left w:val="single" w:sz="4" w:space="0" w:color="auto"/>
              <w:bottom w:val="single" w:sz="4" w:space="0" w:color="auto"/>
              <w:right w:val="single" w:sz="4" w:space="0" w:color="auto"/>
            </w:tcBorders>
          </w:tcPr>
          <w:p w14:paraId="681925BD" w14:textId="77777777" w:rsidR="004D0936" w:rsidRPr="0039126E" w:rsidRDefault="004D0936"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27C9C13E" w14:textId="77777777" w:rsidR="004D0936" w:rsidRPr="0039126E" w:rsidRDefault="004D0936"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3402" w:type="dxa"/>
            <w:tcBorders>
              <w:top w:val="single" w:sz="4" w:space="0" w:color="auto"/>
              <w:left w:val="single" w:sz="4" w:space="0" w:color="auto"/>
              <w:bottom w:val="single" w:sz="4" w:space="0" w:color="auto"/>
              <w:right w:val="single" w:sz="4" w:space="0" w:color="auto"/>
            </w:tcBorders>
          </w:tcPr>
          <w:p w14:paraId="02072B7D" w14:textId="77777777" w:rsidR="004D0936" w:rsidRPr="0039126E" w:rsidRDefault="004D0936">
            <w:r w:rsidRPr="0039126E">
              <w:rPr>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tcPr>
          <w:p w14:paraId="681C0438" w14:textId="77777777" w:rsidR="004D0936" w:rsidRPr="0039126E" w:rsidRDefault="004D0936">
            <w:r w:rsidRPr="0039126E">
              <w:rPr>
                <w:sz w:val="20"/>
                <w:szCs w:val="20"/>
                <w:lang w:eastAsia="ru-RU"/>
              </w:rPr>
              <w:t>-</w:t>
            </w:r>
          </w:p>
        </w:tc>
      </w:tr>
      <w:tr w:rsidR="004D0936" w:rsidRPr="0039126E" w14:paraId="2E787A2F" w14:textId="77777777" w:rsidTr="00F77D64">
        <w:tc>
          <w:tcPr>
            <w:tcW w:w="792" w:type="dxa"/>
            <w:tcBorders>
              <w:top w:val="single" w:sz="4" w:space="0" w:color="auto"/>
              <w:left w:val="single" w:sz="4" w:space="0" w:color="auto"/>
              <w:bottom w:val="single" w:sz="4" w:space="0" w:color="auto"/>
              <w:right w:val="single" w:sz="4" w:space="0" w:color="auto"/>
            </w:tcBorders>
            <w:shd w:val="clear" w:color="auto" w:fill="auto"/>
          </w:tcPr>
          <w:p w14:paraId="03FDC637" w14:textId="77777777" w:rsidR="004D0936" w:rsidRPr="0039126E" w:rsidRDefault="004D0936"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shd w:val="clear" w:color="auto" w:fill="auto"/>
          </w:tcPr>
          <w:p w14:paraId="39A9E72D" w14:textId="77777777" w:rsidR="004D0936" w:rsidRPr="0039126E" w:rsidRDefault="004D0936"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Пожарные депо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166FDB" w14:textId="77777777" w:rsidR="004D0936" w:rsidRPr="0039126E" w:rsidRDefault="004D0936"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ед.</w:t>
            </w:r>
          </w:p>
          <w:p w14:paraId="65CDFB79" w14:textId="77777777" w:rsidR="004D0936" w:rsidRPr="0039126E" w:rsidRDefault="004D0936"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техники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A3545C6" w14:textId="77777777" w:rsidR="004D0936" w:rsidRPr="0039126E" w:rsidRDefault="004D0936"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0,4</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8C27739" w14:textId="77777777" w:rsidR="004D0936" w:rsidRPr="0039126E" w:rsidRDefault="004D0936"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1,47</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764ABAF" w14:textId="77777777" w:rsidR="004D0936" w:rsidRPr="0039126E" w:rsidRDefault="004D0936"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C1B3A95" w14:textId="77777777" w:rsidR="004D0936" w:rsidRPr="0039126E" w:rsidRDefault="004D0936">
            <w:r w:rsidRPr="0039126E">
              <w:rPr>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2BA33016" w14:textId="77777777" w:rsidR="004D0936" w:rsidRPr="0039126E" w:rsidRDefault="004D0936">
            <w:r w:rsidRPr="0039126E">
              <w:rPr>
                <w:sz w:val="20"/>
                <w:szCs w:val="20"/>
                <w:lang w:eastAsia="ru-RU"/>
              </w:rPr>
              <w:t>-</w:t>
            </w:r>
          </w:p>
        </w:tc>
      </w:tr>
      <w:tr w:rsidR="00265CB7" w:rsidRPr="0039126E" w14:paraId="78B14C6C" w14:textId="77777777" w:rsidTr="00F77D64">
        <w:trPr>
          <w:trHeight w:val="827"/>
        </w:trPr>
        <w:tc>
          <w:tcPr>
            <w:tcW w:w="792" w:type="dxa"/>
            <w:tcBorders>
              <w:top w:val="single" w:sz="4" w:space="0" w:color="auto"/>
              <w:left w:val="single" w:sz="4" w:space="0" w:color="auto"/>
              <w:right w:val="single" w:sz="4" w:space="0" w:color="auto"/>
            </w:tcBorders>
          </w:tcPr>
          <w:p w14:paraId="5EF42DC5"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right w:val="single" w:sz="4" w:space="0" w:color="auto"/>
            </w:tcBorders>
          </w:tcPr>
          <w:p w14:paraId="588CD075" w14:textId="77777777" w:rsidR="00236395" w:rsidRPr="0039126E" w:rsidRDefault="00236395" w:rsidP="00B2625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Магазины продовольственных товаров</w:t>
            </w:r>
          </w:p>
        </w:tc>
        <w:tc>
          <w:tcPr>
            <w:tcW w:w="1134" w:type="dxa"/>
            <w:tcBorders>
              <w:top w:val="single" w:sz="4" w:space="0" w:color="auto"/>
              <w:left w:val="single" w:sz="4" w:space="0" w:color="auto"/>
              <w:right w:val="single" w:sz="4" w:space="0" w:color="auto"/>
            </w:tcBorders>
          </w:tcPr>
          <w:p w14:paraId="2D25F5F1" w14:textId="77777777" w:rsidR="00236395" w:rsidRPr="0039126E" w:rsidRDefault="00236395" w:rsidP="00B2625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 м торговой площади</w:t>
            </w:r>
          </w:p>
        </w:tc>
        <w:tc>
          <w:tcPr>
            <w:tcW w:w="2268" w:type="dxa"/>
            <w:tcBorders>
              <w:top w:val="single" w:sz="4" w:space="0" w:color="auto"/>
              <w:left w:val="single" w:sz="4" w:space="0" w:color="auto"/>
              <w:right w:val="single" w:sz="4" w:space="0" w:color="auto"/>
            </w:tcBorders>
          </w:tcPr>
          <w:p w14:paraId="2458E56F" w14:textId="77777777" w:rsidR="00236395" w:rsidRPr="0039126E" w:rsidRDefault="00236395" w:rsidP="00B2625C">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120,58 кв.м торговой площади/1000 чел.</w:t>
            </w:r>
          </w:p>
          <w:p w14:paraId="0166A6B9"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(согласно МНГП)</w:t>
            </w:r>
          </w:p>
          <w:p w14:paraId="5A16C10D" w14:textId="77777777" w:rsidR="00236395" w:rsidRPr="0039126E" w:rsidRDefault="00236395" w:rsidP="00B2625C">
            <w:pPr>
              <w:spacing w:after="0" w:line="240" w:lineRule="auto"/>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2" w:space="0" w:color="auto"/>
              <w:right w:val="single" w:sz="4" w:space="0" w:color="auto"/>
            </w:tcBorders>
          </w:tcPr>
          <w:p w14:paraId="35F8F241"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443,13</w:t>
            </w:r>
          </w:p>
          <w:p w14:paraId="2A728773"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tc>
        <w:tc>
          <w:tcPr>
            <w:tcW w:w="993" w:type="dxa"/>
            <w:vMerge w:val="restart"/>
            <w:tcBorders>
              <w:top w:val="single" w:sz="4" w:space="0" w:color="auto"/>
              <w:left w:val="single" w:sz="4" w:space="0" w:color="auto"/>
              <w:right w:val="single" w:sz="4" w:space="0" w:color="auto"/>
            </w:tcBorders>
          </w:tcPr>
          <w:p w14:paraId="06C30678"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1452</w:t>
            </w:r>
          </w:p>
        </w:tc>
        <w:tc>
          <w:tcPr>
            <w:tcW w:w="3402" w:type="dxa"/>
            <w:vMerge w:val="restart"/>
            <w:tcBorders>
              <w:top w:val="single" w:sz="4" w:space="0" w:color="auto"/>
              <w:left w:val="single" w:sz="4" w:space="0" w:color="auto"/>
              <w:right w:val="single" w:sz="4" w:space="0" w:color="auto"/>
            </w:tcBorders>
          </w:tcPr>
          <w:p w14:paraId="02DBEC36" w14:textId="77777777" w:rsidR="00236395" w:rsidRPr="0039126E" w:rsidRDefault="00236395" w:rsidP="00161A4C">
            <w:pPr>
              <w:pStyle w:val="aa"/>
              <w:widowControl w:val="0"/>
              <w:numPr>
                <w:ilvl w:val="0"/>
                <w:numId w:val="96"/>
              </w:numPr>
              <w:spacing w:after="0" w:line="240" w:lineRule="auto"/>
              <w:ind w:left="34" w:firstLine="0"/>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Магазин смешанных товаров с. Михайловское, ул. Советская, д.4а </w:t>
            </w:r>
          </w:p>
          <w:p w14:paraId="4A017316" w14:textId="77777777" w:rsidR="00236395" w:rsidRPr="0039126E" w:rsidRDefault="00236395" w:rsidP="00161A4C">
            <w:pPr>
              <w:pStyle w:val="aa"/>
              <w:widowControl w:val="0"/>
              <w:numPr>
                <w:ilvl w:val="0"/>
                <w:numId w:val="96"/>
              </w:numPr>
              <w:spacing w:after="0" w:line="240" w:lineRule="auto"/>
              <w:ind w:left="34" w:firstLine="0"/>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 смешанных товаров</w:t>
            </w:r>
          </w:p>
          <w:p w14:paraId="34A8F7ED" w14:textId="4980B362" w:rsidR="00236395" w:rsidRPr="0039126E" w:rsidRDefault="00236395" w:rsidP="00B2625C">
            <w:pPr>
              <w:pStyle w:val="aa"/>
              <w:widowControl w:val="0"/>
              <w:spacing w:after="0" w:line="240" w:lineRule="auto"/>
              <w:ind w:lef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ИП </w:t>
            </w:r>
            <w:r w:rsidR="004619A3">
              <w:rPr>
                <w:rFonts w:ascii="Times New Roman" w:eastAsia="Times New Roman" w:hAnsi="Times New Roman" w:cs="Times New Roman"/>
                <w:sz w:val="20"/>
                <w:szCs w:val="20"/>
                <w:lang w:eastAsia="ru-RU"/>
              </w:rPr>
              <w:t xml:space="preserve">, </w:t>
            </w:r>
            <w:r w:rsidRPr="0039126E">
              <w:rPr>
                <w:rFonts w:ascii="Times New Roman" w:eastAsia="Times New Roman" w:hAnsi="Times New Roman" w:cs="Times New Roman"/>
                <w:sz w:val="20"/>
                <w:szCs w:val="20"/>
                <w:lang w:eastAsia="ru-RU"/>
              </w:rPr>
              <w:t xml:space="preserve"> с. Михайловское, ул. Советская, д.3</w:t>
            </w:r>
          </w:p>
          <w:p w14:paraId="513BFCEA" w14:textId="696E8666" w:rsidR="00236395" w:rsidRPr="0039126E" w:rsidRDefault="00236395" w:rsidP="004619A3">
            <w:pPr>
              <w:pStyle w:val="aa"/>
              <w:widowControl w:val="0"/>
              <w:numPr>
                <w:ilvl w:val="0"/>
                <w:numId w:val="96"/>
              </w:numPr>
              <w:spacing w:after="0" w:line="240" w:lineRule="auto"/>
              <w:ind w:left="34" w:firstLine="0"/>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 смешанных товаров ИП, п. Ситинский, ул. Мира, д.12</w:t>
            </w:r>
          </w:p>
        </w:tc>
        <w:tc>
          <w:tcPr>
            <w:tcW w:w="2863" w:type="dxa"/>
            <w:vMerge w:val="restart"/>
            <w:tcBorders>
              <w:top w:val="single" w:sz="4" w:space="0" w:color="auto"/>
              <w:left w:val="single" w:sz="4" w:space="0" w:color="auto"/>
              <w:right w:val="single" w:sz="4" w:space="0" w:color="auto"/>
            </w:tcBorders>
          </w:tcPr>
          <w:p w14:paraId="0562713B" w14:textId="77777777" w:rsidR="00236395" w:rsidRPr="0039126E" w:rsidRDefault="00236395" w:rsidP="00161A4C">
            <w:pPr>
              <w:pStyle w:val="aa"/>
              <w:widowControl w:val="0"/>
              <w:numPr>
                <w:ilvl w:val="0"/>
                <w:numId w:val="107"/>
              </w:numPr>
              <w:tabs>
                <w:tab w:val="left" w:pos="317"/>
              </w:tabs>
              <w:spacing w:after="0" w:line="240" w:lineRule="auto"/>
              <w:ind w:left="33" w:firstLine="0"/>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 смешанной торговли</w:t>
            </w:r>
          </w:p>
          <w:p w14:paraId="2C9E9E34" w14:textId="77777777" w:rsidR="003E72DE"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на 200 кв.м</w:t>
            </w:r>
            <w:r w:rsidR="003E72DE" w:rsidRPr="0039126E">
              <w:rPr>
                <w:rFonts w:ascii="Times New Roman" w:eastAsia="Times New Roman" w:hAnsi="Times New Roman" w:cs="Times New Roman"/>
                <w:sz w:val="20"/>
                <w:szCs w:val="20"/>
                <w:lang w:eastAsia="ru-RU"/>
              </w:rPr>
              <w:t xml:space="preserve">, </w:t>
            </w:r>
          </w:p>
          <w:p w14:paraId="5C280C74"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Пашучиха,</w:t>
            </w:r>
          </w:p>
          <w:p w14:paraId="077296A2" w14:textId="77777777" w:rsidR="0055036D" w:rsidRPr="0039126E" w:rsidRDefault="00B648A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2. </w:t>
            </w:r>
            <w:r w:rsidR="00161A4C" w:rsidRPr="0039126E">
              <w:rPr>
                <w:rFonts w:ascii="Times New Roman" w:eastAsia="Times New Roman" w:hAnsi="Times New Roman" w:cs="Times New Roman"/>
                <w:sz w:val="20"/>
                <w:szCs w:val="20"/>
                <w:lang w:eastAsia="ru-RU"/>
              </w:rPr>
              <w:t xml:space="preserve">Магазин смешанной торговли </w:t>
            </w:r>
            <w:r w:rsidR="00236395" w:rsidRPr="0039126E">
              <w:rPr>
                <w:rFonts w:ascii="Times New Roman" w:eastAsia="Times New Roman" w:hAnsi="Times New Roman" w:cs="Times New Roman"/>
                <w:sz w:val="20"/>
                <w:szCs w:val="20"/>
                <w:lang w:eastAsia="ru-RU"/>
              </w:rPr>
              <w:t>на 200 кв.м</w:t>
            </w:r>
            <w:r w:rsidR="0055036D" w:rsidRPr="0039126E">
              <w:rPr>
                <w:rFonts w:ascii="Times New Roman" w:eastAsia="Times New Roman" w:hAnsi="Times New Roman" w:cs="Times New Roman"/>
                <w:sz w:val="20"/>
                <w:szCs w:val="20"/>
                <w:lang w:eastAsia="ru-RU"/>
              </w:rPr>
              <w:t>,</w:t>
            </w:r>
          </w:p>
          <w:p w14:paraId="52098C2F" w14:textId="77777777" w:rsidR="00236395" w:rsidRPr="0039126E" w:rsidRDefault="0055036D"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Палковская;</w:t>
            </w:r>
          </w:p>
          <w:p w14:paraId="5353BDEA" w14:textId="77777777" w:rsidR="008A20BD" w:rsidRPr="0039126E" w:rsidRDefault="00B648A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3. </w:t>
            </w:r>
            <w:r w:rsidR="00161A4C" w:rsidRPr="0039126E">
              <w:rPr>
                <w:rFonts w:ascii="Times New Roman" w:eastAsia="Times New Roman" w:hAnsi="Times New Roman" w:cs="Times New Roman"/>
                <w:sz w:val="20"/>
                <w:szCs w:val="20"/>
                <w:lang w:eastAsia="ru-RU"/>
              </w:rPr>
              <w:t xml:space="preserve">Магазин смешанной торговли </w:t>
            </w:r>
            <w:r w:rsidR="008A20BD" w:rsidRPr="0039126E">
              <w:rPr>
                <w:rFonts w:ascii="Times New Roman" w:eastAsia="Times New Roman" w:hAnsi="Times New Roman" w:cs="Times New Roman"/>
                <w:sz w:val="20"/>
                <w:szCs w:val="20"/>
                <w:lang w:eastAsia="ru-RU"/>
              </w:rPr>
              <w:t>на 200 кв.м,</w:t>
            </w:r>
          </w:p>
          <w:p w14:paraId="4EA9A7DA" w14:textId="77777777" w:rsidR="00236395" w:rsidRPr="0039126E" w:rsidRDefault="008A20BD"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Бараниха;</w:t>
            </w:r>
          </w:p>
          <w:p w14:paraId="5D993AF9" w14:textId="77777777" w:rsidR="009D2E91" w:rsidRPr="0039126E" w:rsidRDefault="00B648A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4. </w:t>
            </w:r>
            <w:r w:rsidR="00161A4C" w:rsidRPr="0039126E">
              <w:rPr>
                <w:rFonts w:ascii="Times New Roman" w:eastAsia="Times New Roman" w:hAnsi="Times New Roman" w:cs="Times New Roman"/>
                <w:sz w:val="20"/>
                <w:szCs w:val="20"/>
                <w:lang w:eastAsia="ru-RU"/>
              </w:rPr>
              <w:t xml:space="preserve">Магазин смешанной торговли </w:t>
            </w:r>
            <w:r w:rsidR="00236395" w:rsidRPr="0039126E">
              <w:rPr>
                <w:rFonts w:ascii="Times New Roman" w:eastAsia="Times New Roman" w:hAnsi="Times New Roman" w:cs="Times New Roman"/>
                <w:sz w:val="20"/>
                <w:szCs w:val="20"/>
                <w:lang w:eastAsia="ru-RU"/>
              </w:rPr>
              <w:t>на 200 кв.м</w:t>
            </w:r>
            <w:r w:rsidR="009D2E91" w:rsidRPr="0039126E">
              <w:rPr>
                <w:rFonts w:ascii="Times New Roman" w:eastAsia="Times New Roman" w:hAnsi="Times New Roman" w:cs="Times New Roman"/>
                <w:sz w:val="20"/>
                <w:szCs w:val="20"/>
                <w:lang w:eastAsia="ru-RU"/>
              </w:rPr>
              <w:t>,</w:t>
            </w:r>
          </w:p>
          <w:p w14:paraId="5A78480F"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 Погост Никольский</w:t>
            </w:r>
            <w:r w:rsidR="009D2E91" w:rsidRPr="0039126E">
              <w:rPr>
                <w:rFonts w:ascii="Times New Roman" w:eastAsia="Times New Roman" w:hAnsi="Times New Roman" w:cs="Times New Roman"/>
                <w:sz w:val="20"/>
                <w:szCs w:val="20"/>
                <w:lang w:eastAsia="ru-RU"/>
              </w:rPr>
              <w:t>;</w:t>
            </w:r>
          </w:p>
          <w:p w14:paraId="53714CFA" w14:textId="77777777" w:rsidR="00D662D5" w:rsidRPr="0039126E" w:rsidRDefault="00B648A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5. </w:t>
            </w:r>
            <w:r w:rsidR="00161A4C" w:rsidRPr="0039126E">
              <w:rPr>
                <w:rFonts w:ascii="Times New Roman" w:eastAsia="Times New Roman" w:hAnsi="Times New Roman" w:cs="Times New Roman"/>
                <w:sz w:val="20"/>
                <w:szCs w:val="20"/>
                <w:lang w:eastAsia="ru-RU"/>
              </w:rPr>
              <w:t xml:space="preserve">Магазин смешанной торговли </w:t>
            </w:r>
            <w:r w:rsidR="00236395" w:rsidRPr="0039126E">
              <w:rPr>
                <w:rFonts w:ascii="Times New Roman" w:eastAsia="Times New Roman" w:hAnsi="Times New Roman" w:cs="Times New Roman"/>
                <w:sz w:val="20"/>
                <w:szCs w:val="20"/>
                <w:lang w:eastAsia="ru-RU"/>
              </w:rPr>
              <w:t>на 100 кв.м</w:t>
            </w:r>
            <w:r w:rsidR="00D662D5" w:rsidRPr="0039126E">
              <w:rPr>
                <w:rFonts w:ascii="Times New Roman" w:eastAsia="Times New Roman" w:hAnsi="Times New Roman" w:cs="Times New Roman"/>
                <w:sz w:val="20"/>
                <w:szCs w:val="20"/>
                <w:lang w:eastAsia="ru-RU"/>
              </w:rPr>
              <w:t>,</w:t>
            </w:r>
          </w:p>
          <w:p w14:paraId="3CA2F161"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w:t>
            </w:r>
            <w:r w:rsidR="00F54347" w:rsidRPr="0039126E">
              <w:rPr>
                <w:rFonts w:ascii="Times New Roman" w:eastAsia="Times New Roman" w:hAnsi="Times New Roman" w:cs="Times New Roman"/>
                <w:sz w:val="20"/>
                <w:szCs w:val="20"/>
                <w:lang w:eastAsia="ru-RU"/>
              </w:rPr>
              <w:t xml:space="preserve"> </w:t>
            </w:r>
            <w:r w:rsidRPr="0039126E">
              <w:rPr>
                <w:rFonts w:ascii="Times New Roman" w:eastAsia="Times New Roman" w:hAnsi="Times New Roman" w:cs="Times New Roman"/>
                <w:sz w:val="20"/>
                <w:szCs w:val="20"/>
                <w:lang w:eastAsia="ru-RU"/>
              </w:rPr>
              <w:t>Бараниха</w:t>
            </w:r>
            <w:r w:rsidR="00F54347" w:rsidRPr="0039126E">
              <w:rPr>
                <w:rFonts w:ascii="Times New Roman" w:eastAsia="Times New Roman" w:hAnsi="Times New Roman" w:cs="Times New Roman"/>
                <w:sz w:val="20"/>
                <w:szCs w:val="20"/>
                <w:lang w:eastAsia="ru-RU"/>
              </w:rPr>
              <w:t>;</w:t>
            </w:r>
          </w:p>
          <w:p w14:paraId="5212F8EB" w14:textId="77777777" w:rsidR="00F54347" w:rsidRPr="0039126E" w:rsidRDefault="00B648A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6. </w:t>
            </w:r>
            <w:r w:rsidR="00161A4C" w:rsidRPr="0039126E">
              <w:rPr>
                <w:rFonts w:ascii="Times New Roman" w:eastAsia="Times New Roman" w:hAnsi="Times New Roman" w:cs="Times New Roman"/>
                <w:sz w:val="20"/>
                <w:szCs w:val="20"/>
                <w:lang w:eastAsia="ru-RU"/>
              </w:rPr>
              <w:t xml:space="preserve">Магазин смешанной торговли </w:t>
            </w:r>
            <w:r w:rsidR="00236395" w:rsidRPr="0039126E">
              <w:rPr>
                <w:rFonts w:ascii="Times New Roman" w:eastAsia="Times New Roman" w:hAnsi="Times New Roman" w:cs="Times New Roman"/>
                <w:sz w:val="20"/>
                <w:szCs w:val="20"/>
                <w:lang w:eastAsia="ru-RU"/>
              </w:rPr>
              <w:t>на 100 кв.м</w:t>
            </w:r>
            <w:r w:rsidR="00F54347" w:rsidRPr="0039126E">
              <w:rPr>
                <w:rFonts w:ascii="Times New Roman" w:eastAsia="Times New Roman" w:hAnsi="Times New Roman" w:cs="Times New Roman"/>
                <w:sz w:val="20"/>
                <w:szCs w:val="20"/>
                <w:lang w:eastAsia="ru-RU"/>
              </w:rPr>
              <w:t>,</w:t>
            </w:r>
          </w:p>
          <w:p w14:paraId="3CE431AD"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w:t>
            </w:r>
            <w:r w:rsidR="00F54347" w:rsidRPr="0039126E">
              <w:rPr>
                <w:rFonts w:ascii="Times New Roman" w:eastAsia="Times New Roman" w:hAnsi="Times New Roman" w:cs="Times New Roman"/>
                <w:sz w:val="20"/>
                <w:szCs w:val="20"/>
                <w:lang w:eastAsia="ru-RU"/>
              </w:rPr>
              <w:t xml:space="preserve"> </w:t>
            </w:r>
            <w:r w:rsidRPr="0039126E">
              <w:rPr>
                <w:rFonts w:ascii="Times New Roman" w:eastAsia="Times New Roman" w:hAnsi="Times New Roman" w:cs="Times New Roman"/>
                <w:sz w:val="20"/>
                <w:szCs w:val="20"/>
                <w:lang w:eastAsia="ru-RU"/>
              </w:rPr>
              <w:t>Конанцево</w:t>
            </w:r>
            <w:r w:rsidR="00F54347" w:rsidRPr="0039126E">
              <w:rPr>
                <w:rFonts w:ascii="Times New Roman" w:eastAsia="Times New Roman" w:hAnsi="Times New Roman" w:cs="Times New Roman"/>
                <w:sz w:val="20"/>
                <w:szCs w:val="20"/>
                <w:lang w:eastAsia="ru-RU"/>
              </w:rPr>
              <w:t>;</w:t>
            </w:r>
          </w:p>
          <w:p w14:paraId="19529FAE" w14:textId="77777777" w:rsidR="00F54347" w:rsidRPr="0039126E" w:rsidRDefault="00B648A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7. </w:t>
            </w:r>
            <w:r w:rsidR="00236395" w:rsidRPr="0039126E">
              <w:rPr>
                <w:rFonts w:ascii="Times New Roman" w:eastAsia="Times New Roman" w:hAnsi="Times New Roman" w:cs="Times New Roman"/>
                <w:sz w:val="20"/>
                <w:szCs w:val="20"/>
                <w:lang w:eastAsia="ru-RU"/>
              </w:rPr>
              <w:t>Магазин смешанной торговли</w:t>
            </w:r>
            <w:r w:rsidR="00161A4C" w:rsidRPr="0039126E">
              <w:rPr>
                <w:rFonts w:ascii="Times New Roman" w:eastAsia="Times New Roman" w:hAnsi="Times New Roman" w:cs="Times New Roman"/>
                <w:sz w:val="20"/>
                <w:szCs w:val="20"/>
                <w:lang w:eastAsia="ru-RU"/>
              </w:rPr>
              <w:t xml:space="preserve"> </w:t>
            </w:r>
            <w:r w:rsidR="00236395" w:rsidRPr="0039126E">
              <w:rPr>
                <w:rFonts w:ascii="Times New Roman" w:eastAsia="Times New Roman" w:hAnsi="Times New Roman" w:cs="Times New Roman"/>
                <w:sz w:val="20"/>
                <w:szCs w:val="20"/>
                <w:lang w:eastAsia="ru-RU"/>
              </w:rPr>
              <w:t>на 100 кв.м</w:t>
            </w:r>
            <w:r w:rsidR="00F54347" w:rsidRPr="0039126E">
              <w:rPr>
                <w:rFonts w:ascii="Times New Roman" w:eastAsia="Times New Roman" w:hAnsi="Times New Roman" w:cs="Times New Roman"/>
                <w:sz w:val="20"/>
                <w:szCs w:val="20"/>
                <w:lang w:eastAsia="ru-RU"/>
              </w:rPr>
              <w:t>,</w:t>
            </w:r>
          </w:p>
          <w:p w14:paraId="11C483EC"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 Михайловское</w:t>
            </w:r>
            <w:r w:rsidR="00F54347" w:rsidRPr="0039126E">
              <w:rPr>
                <w:rFonts w:ascii="Times New Roman" w:eastAsia="Times New Roman" w:hAnsi="Times New Roman" w:cs="Times New Roman"/>
                <w:sz w:val="20"/>
                <w:szCs w:val="20"/>
                <w:lang w:eastAsia="ru-RU"/>
              </w:rPr>
              <w:t>;</w:t>
            </w:r>
          </w:p>
          <w:p w14:paraId="3B05A091" w14:textId="77777777" w:rsidR="00F54347" w:rsidRPr="0039126E" w:rsidRDefault="00B648A5" w:rsidP="00F54347">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8. </w:t>
            </w:r>
            <w:r w:rsidR="00236395" w:rsidRPr="0039126E">
              <w:rPr>
                <w:rFonts w:ascii="Times New Roman" w:eastAsia="Times New Roman" w:hAnsi="Times New Roman" w:cs="Times New Roman"/>
                <w:sz w:val="20"/>
                <w:szCs w:val="20"/>
                <w:lang w:eastAsia="ru-RU"/>
              </w:rPr>
              <w:t>Магазин смешанной торговли</w:t>
            </w:r>
            <w:r w:rsidR="00161A4C" w:rsidRPr="0039126E">
              <w:rPr>
                <w:rFonts w:ascii="Times New Roman" w:eastAsia="Times New Roman" w:hAnsi="Times New Roman" w:cs="Times New Roman"/>
                <w:sz w:val="20"/>
                <w:szCs w:val="20"/>
                <w:lang w:eastAsia="ru-RU"/>
              </w:rPr>
              <w:t xml:space="preserve"> </w:t>
            </w:r>
            <w:r w:rsidR="00236395" w:rsidRPr="0039126E">
              <w:rPr>
                <w:rFonts w:ascii="Times New Roman" w:eastAsia="Times New Roman" w:hAnsi="Times New Roman" w:cs="Times New Roman"/>
                <w:sz w:val="20"/>
                <w:szCs w:val="20"/>
                <w:lang w:eastAsia="ru-RU"/>
              </w:rPr>
              <w:t>на 100 кв.м</w:t>
            </w:r>
            <w:r w:rsidR="00F54347" w:rsidRPr="0039126E">
              <w:rPr>
                <w:rFonts w:ascii="Times New Roman" w:eastAsia="Times New Roman" w:hAnsi="Times New Roman" w:cs="Times New Roman"/>
                <w:sz w:val="20"/>
                <w:szCs w:val="20"/>
                <w:lang w:eastAsia="ru-RU"/>
              </w:rPr>
              <w:t>,</w:t>
            </w:r>
          </w:p>
          <w:p w14:paraId="61EDBE7B" w14:textId="77777777" w:rsidR="00236395" w:rsidRPr="0039126E" w:rsidRDefault="00236395" w:rsidP="00F54347">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 Ситинский</w:t>
            </w:r>
          </w:p>
        </w:tc>
      </w:tr>
      <w:tr w:rsidR="00265CB7" w:rsidRPr="0039126E" w14:paraId="21AE72CA" w14:textId="77777777" w:rsidTr="00F77D64">
        <w:trPr>
          <w:trHeight w:val="1021"/>
        </w:trPr>
        <w:tc>
          <w:tcPr>
            <w:tcW w:w="792" w:type="dxa"/>
            <w:tcBorders>
              <w:left w:val="single" w:sz="4" w:space="0" w:color="auto"/>
              <w:bottom w:val="single" w:sz="4" w:space="0" w:color="auto"/>
              <w:right w:val="single" w:sz="4" w:space="0" w:color="auto"/>
            </w:tcBorders>
          </w:tcPr>
          <w:p w14:paraId="44CDBFF9"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left w:val="single" w:sz="4" w:space="0" w:color="auto"/>
              <w:bottom w:val="single" w:sz="4" w:space="0" w:color="auto"/>
              <w:right w:val="single" w:sz="4" w:space="0" w:color="auto"/>
            </w:tcBorders>
          </w:tcPr>
          <w:p w14:paraId="244A8D4C"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Магазины промышленных товаров</w:t>
            </w:r>
          </w:p>
        </w:tc>
        <w:tc>
          <w:tcPr>
            <w:tcW w:w="1134" w:type="dxa"/>
            <w:tcBorders>
              <w:left w:val="single" w:sz="4" w:space="0" w:color="auto"/>
              <w:bottom w:val="single" w:sz="4" w:space="0" w:color="auto"/>
              <w:right w:val="single" w:sz="4" w:space="0" w:color="auto"/>
            </w:tcBorders>
          </w:tcPr>
          <w:p w14:paraId="5B1B6E48"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кв.м торговой площади</w:t>
            </w:r>
          </w:p>
        </w:tc>
        <w:tc>
          <w:tcPr>
            <w:tcW w:w="2268" w:type="dxa"/>
            <w:tcBorders>
              <w:left w:val="single" w:sz="4" w:space="0" w:color="auto"/>
              <w:bottom w:val="single" w:sz="4" w:space="0" w:color="auto"/>
              <w:right w:val="single" w:sz="4" w:space="0" w:color="auto"/>
            </w:tcBorders>
          </w:tcPr>
          <w:p w14:paraId="4662998C" w14:textId="77777777" w:rsidR="00236395" w:rsidRPr="0039126E" w:rsidRDefault="00236395" w:rsidP="00B2625C">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lang w:eastAsia="ru-RU"/>
              </w:rPr>
              <w:t>274,54</w:t>
            </w:r>
            <w:r w:rsidRPr="0039126E">
              <w:rPr>
                <w:rFonts w:ascii="Times New Roman" w:eastAsia="Times New Roman" w:hAnsi="Times New Roman" w:cs="Times New Roman"/>
                <w:sz w:val="20"/>
                <w:szCs w:val="20"/>
              </w:rPr>
              <w:t xml:space="preserve"> кв.м торговой площади/1000 чел.</w:t>
            </w:r>
          </w:p>
          <w:p w14:paraId="4FA95E15"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(согласно МНГП)</w:t>
            </w:r>
          </w:p>
          <w:p w14:paraId="2F8B3DBF"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tc>
        <w:tc>
          <w:tcPr>
            <w:tcW w:w="1275" w:type="dxa"/>
            <w:tcBorders>
              <w:top w:val="single" w:sz="2" w:space="0" w:color="auto"/>
              <w:left w:val="single" w:sz="4" w:space="0" w:color="auto"/>
              <w:bottom w:val="single" w:sz="4" w:space="0" w:color="auto"/>
              <w:right w:val="single" w:sz="4" w:space="0" w:color="auto"/>
            </w:tcBorders>
          </w:tcPr>
          <w:p w14:paraId="0BCC945E"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1008,93</w:t>
            </w:r>
          </w:p>
        </w:tc>
        <w:tc>
          <w:tcPr>
            <w:tcW w:w="993" w:type="dxa"/>
            <w:vMerge/>
            <w:tcBorders>
              <w:left w:val="single" w:sz="4" w:space="0" w:color="auto"/>
              <w:bottom w:val="single" w:sz="4" w:space="0" w:color="auto"/>
              <w:right w:val="single" w:sz="4" w:space="0" w:color="auto"/>
            </w:tcBorders>
          </w:tcPr>
          <w:p w14:paraId="426494AB"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tc>
        <w:tc>
          <w:tcPr>
            <w:tcW w:w="3402" w:type="dxa"/>
            <w:vMerge/>
            <w:tcBorders>
              <w:left w:val="single" w:sz="4" w:space="0" w:color="auto"/>
              <w:bottom w:val="single" w:sz="4" w:space="0" w:color="auto"/>
              <w:right w:val="single" w:sz="4" w:space="0" w:color="auto"/>
            </w:tcBorders>
          </w:tcPr>
          <w:p w14:paraId="27A838A4"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tc>
        <w:tc>
          <w:tcPr>
            <w:tcW w:w="2863" w:type="dxa"/>
            <w:vMerge/>
            <w:tcBorders>
              <w:left w:val="single" w:sz="4" w:space="0" w:color="auto"/>
              <w:bottom w:val="single" w:sz="4" w:space="0" w:color="auto"/>
              <w:right w:val="single" w:sz="4" w:space="0" w:color="auto"/>
            </w:tcBorders>
          </w:tcPr>
          <w:p w14:paraId="7B91C138"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tc>
      </w:tr>
      <w:tr w:rsidR="00265CB7" w:rsidRPr="0039126E" w14:paraId="5EB9766D" w14:textId="77777777" w:rsidTr="00F77D64">
        <w:tc>
          <w:tcPr>
            <w:tcW w:w="792" w:type="dxa"/>
            <w:tcBorders>
              <w:top w:val="single" w:sz="4" w:space="0" w:color="auto"/>
              <w:left w:val="single" w:sz="4" w:space="0" w:color="auto"/>
              <w:bottom w:val="single" w:sz="4" w:space="0" w:color="auto"/>
              <w:right w:val="single" w:sz="4" w:space="0" w:color="auto"/>
            </w:tcBorders>
          </w:tcPr>
          <w:p w14:paraId="3C766329"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24C6E314"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Объекты общественного питания</w:t>
            </w:r>
          </w:p>
        </w:tc>
        <w:tc>
          <w:tcPr>
            <w:tcW w:w="1134" w:type="dxa"/>
            <w:tcBorders>
              <w:top w:val="single" w:sz="4" w:space="0" w:color="auto"/>
              <w:left w:val="single" w:sz="4" w:space="0" w:color="auto"/>
              <w:bottom w:val="single" w:sz="4" w:space="0" w:color="auto"/>
              <w:right w:val="single" w:sz="4" w:space="0" w:color="auto"/>
            </w:tcBorders>
          </w:tcPr>
          <w:p w14:paraId="7D023F2B"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2268" w:type="dxa"/>
            <w:tcBorders>
              <w:top w:val="single" w:sz="4" w:space="0" w:color="auto"/>
              <w:left w:val="single" w:sz="4" w:space="0" w:color="auto"/>
              <w:bottom w:val="single" w:sz="4" w:space="0" w:color="auto"/>
              <w:right w:val="single" w:sz="4" w:space="0" w:color="auto"/>
            </w:tcBorders>
          </w:tcPr>
          <w:p w14:paraId="5A3E4AB5"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40 посадочных мест/1000  чел.</w:t>
            </w:r>
          </w:p>
          <w:p w14:paraId="22C4E5C9"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(согласно МНГП)</w:t>
            </w:r>
          </w:p>
        </w:tc>
        <w:tc>
          <w:tcPr>
            <w:tcW w:w="1275" w:type="dxa"/>
            <w:tcBorders>
              <w:top w:val="single" w:sz="4" w:space="0" w:color="auto"/>
              <w:left w:val="single" w:sz="4" w:space="0" w:color="auto"/>
              <w:bottom w:val="single" w:sz="2" w:space="0" w:color="auto"/>
              <w:right w:val="single" w:sz="4" w:space="0" w:color="auto"/>
            </w:tcBorders>
          </w:tcPr>
          <w:p w14:paraId="76B0164D"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147</w:t>
            </w:r>
          </w:p>
        </w:tc>
        <w:tc>
          <w:tcPr>
            <w:tcW w:w="993" w:type="dxa"/>
            <w:tcBorders>
              <w:top w:val="single" w:sz="4" w:space="0" w:color="auto"/>
              <w:left w:val="single" w:sz="4" w:space="0" w:color="auto"/>
              <w:bottom w:val="single" w:sz="2" w:space="0" w:color="auto"/>
              <w:right w:val="single" w:sz="4" w:space="0" w:color="auto"/>
            </w:tcBorders>
          </w:tcPr>
          <w:p w14:paraId="5C547059"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147</w:t>
            </w:r>
          </w:p>
        </w:tc>
        <w:tc>
          <w:tcPr>
            <w:tcW w:w="3402" w:type="dxa"/>
            <w:tcBorders>
              <w:top w:val="single" w:sz="4" w:space="0" w:color="auto"/>
              <w:left w:val="single" w:sz="4" w:space="0" w:color="auto"/>
              <w:bottom w:val="single" w:sz="4" w:space="0" w:color="auto"/>
              <w:right w:val="single" w:sz="4" w:space="0" w:color="auto"/>
            </w:tcBorders>
          </w:tcPr>
          <w:p w14:paraId="2E66E139" w14:textId="77777777" w:rsidR="00236395" w:rsidRPr="0039126E" w:rsidRDefault="00236395" w:rsidP="00B2625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Кафе «Экстрим-парк», вблизи д. Бараниха, 52 места</w:t>
            </w:r>
          </w:p>
        </w:tc>
        <w:tc>
          <w:tcPr>
            <w:tcW w:w="2863" w:type="dxa"/>
            <w:tcBorders>
              <w:top w:val="single" w:sz="4" w:space="0" w:color="auto"/>
              <w:left w:val="single" w:sz="4" w:space="0" w:color="auto"/>
              <w:bottom w:val="single" w:sz="4" w:space="0" w:color="auto"/>
              <w:right w:val="single" w:sz="4" w:space="0" w:color="auto"/>
            </w:tcBorders>
          </w:tcPr>
          <w:p w14:paraId="3BDB07D9" w14:textId="77777777" w:rsidR="00B648A5" w:rsidRPr="0039126E" w:rsidRDefault="00B648A5" w:rsidP="00B648A5">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 Кафе на 50 мест,</w:t>
            </w:r>
          </w:p>
          <w:p w14:paraId="5CC8D5E3" w14:textId="77777777" w:rsidR="00B648A5" w:rsidRPr="0039126E" w:rsidRDefault="00B648A5" w:rsidP="00B648A5">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 с. Погост Никольский</w:t>
            </w:r>
          </w:p>
          <w:p w14:paraId="1FC25F4D" w14:textId="77777777" w:rsidR="00B648A5" w:rsidRPr="0039126E" w:rsidRDefault="00B648A5" w:rsidP="00B648A5">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 Кафе на 45 мест,</w:t>
            </w:r>
          </w:p>
          <w:p w14:paraId="7ECECDC8" w14:textId="77777777" w:rsidR="00236395" w:rsidRPr="0039126E" w:rsidRDefault="00B648A5" w:rsidP="00B648A5">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 Михайловское</w:t>
            </w:r>
          </w:p>
        </w:tc>
      </w:tr>
      <w:tr w:rsidR="00265CB7" w:rsidRPr="0039126E" w14:paraId="798360E2" w14:textId="77777777" w:rsidTr="00F77D64">
        <w:tc>
          <w:tcPr>
            <w:tcW w:w="792" w:type="dxa"/>
            <w:tcBorders>
              <w:top w:val="single" w:sz="4" w:space="0" w:color="auto"/>
              <w:left w:val="single" w:sz="4" w:space="0" w:color="auto"/>
              <w:bottom w:val="single" w:sz="4" w:space="0" w:color="auto"/>
              <w:right w:val="single" w:sz="4" w:space="0" w:color="auto"/>
            </w:tcBorders>
          </w:tcPr>
          <w:p w14:paraId="0C012EB5"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246999F1"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Предприятия бытового обслуживания</w:t>
            </w:r>
          </w:p>
        </w:tc>
        <w:tc>
          <w:tcPr>
            <w:tcW w:w="1134" w:type="dxa"/>
            <w:tcBorders>
              <w:top w:val="single" w:sz="4" w:space="0" w:color="auto"/>
              <w:left w:val="single" w:sz="4" w:space="0" w:color="auto"/>
              <w:bottom w:val="single" w:sz="4" w:space="0" w:color="auto"/>
              <w:right w:val="single" w:sz="4" w:space="0" w:color="auto"/>
            </w:tcBorders>
          </w:tcPr>
          <w:p w14:paraId="02437145"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Рабочих мест</w:t>
            </w:r>
          </w:p>
        </w:tc>
        <w:tc>
          <w:tcPr>
            <w:tcW w:w="2268" w:type="dxa"/>
            <w:tcBorders>
              <w:top w:val="single" w:sz="4" w:space="0" w:color="auto"/>
              <w:left w:val="single" w:sz="4" w:space="0" w:color="auto"/>
              <w:bottom w:val="single" w:sz="4" w:space="0" w:color="auto"/>
              <w:right w:val="single" w:sz="4" w:space="0" w:color="auto"/>
            </w:tcBorders>
          </w:tcPr>
          <w:p w14:paraId="705D18D0"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9/1000 чел.</w:t>
            </w:r>
          </w:p>
        </w:tc>
        <w:tc>
          <w:tcPr>
            <w:tcW w:w="1275" w:type="dxa"/>
            <w:tcBorders>
              <w:top w:val="single" w:sz="4" w:space="0" w:color="auto"/>
              <w:left w:val="single" w:sz="4" w:space="0" w:color="auto"/>
              <w:bottom w:val="single" w:sz="2" w:space="0" w:color="auto"/>
              <w:right w:val="single" w:sz="4" w:space="0" w:color="auto"/>
            </w:tcBorders>
          </w:tcPr>
          <w:p w14:paraId="3E8DDEF9"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33</w:t>
            </w:r>
          </w:p>
        </w:tc>
        <w:tc>
          <w:tcPr>
            <w:tcW w:w="993" w:type="dxa"/>
            <w:tcBorders>
              <w:top w:val="single" w:sz="4" w:space="0" w:color="auto"/>
              <w:left w:val="single" w:sz="4" w:space="0" w:color="auto"/>
              <w:bottom w:val="single" w:sz="2" w:space="0" w:color="auto"/>
              <w:right w:val="single" w:sz="4" w:space="0" w:color="auto"/>
            </w:tcBorders>
          </w:tcPr>
          <w:p w14:paraId="63AFC727"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33</w:t>
            </w:r>
          </w:p>
        </w:tc>
        <w:tc>
          <w:tcPr>
            <w:tcW w:w="3402" w:type="dxa"/>
            <w:tcBorders>
              <w:top w:val="single" w:sz="4" w:space="0" w:color="auto"/>
              <w:left w:val="single" w:sz="4" w:space="0" w:color="auto"/>
              <w:bottom w:val="single" w:sz="4" w:space="0" w:color="auto"/>
              <w:right w:val="single" w:sz="4" w:space="0" w:color="auto"/>
            </w:tcBorders>
          </w:tcPr>
          <w:p w14:paraId="6978150F" w14:textId="77777777" w:rsidR="00236395" w:rsidRPr="0039126E" w:rsidRDefault="002F063E" w:rsidP="00B2625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tcPr>
          <w:p w14:paraId="3ECCBDE3" w14:textId="77777777" w:rsidR="002F063E" w:rsidRPr="0039126E" w:rsidRDefault="002F063E" w:rsidP="002F063E">
            <w:pPr>
              <w:pStyle w:val="aa"/>
              <w:tabs>
                <w:tab w:val="left" w:pos="33"/>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1. Предприятие бытового обслуживания на 11 мест,</w:t>
            </w:r>
          </w:p>
          <w:p w14:paraId="4F9D7459" w14:textId="77777777" w:rsidR="002F063E" w:rsidRPr="0039126E" w:rsidRDefault="002F063E" w:rsidP="002F063E">
            <w:pPr>
              <w:pStyle w:val="aa"/>
              <w:tabs>
                <w:tab w:val="left" w:pos="33"/>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 xml:space="preserve"> д. Бараниха;</w:t>
            </w:r>
          </w:p>
          <w:p w14:paraId="66854DBA" w14:textId="77777777" w:rsidR="002F063E" w:rsidRPr="0039126E" w:rsidRDefault="002F063E" w:rsidP="002F063E">
            <w:pPr>
              <w:pStyle w:val="aa"/>
              <w:tabs>
                <w:tab w:val="left" w:pos="33"/>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2. Предприятие бытового обслуживания на 11 мест,</w:t>
            </w:r>
          </w:p>
          <w:p w14:paraId="2303B8C8" w14:textId="77777777" w:rsidR="002F063E" w:rsidRPr="0039126E" w:rsidRDefault="002F063E" w:rsidP="002F063E">
            <w:pPr>
              <w:pStyle w:val="aa"/>
              <w:tabs>
                <w:tab w:val="left" w:pos="33"/>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с . Погост Никольский;</w:t>
            </w:r>
          </w:p>
          <w:p w14:paraId="60D48CD2" w14:textId="77777777" w:rsidR="002F063E" w:rsidRPr="0039126E" w:rsidRDefault="002F063E" w:rsidP="002F063E">
            <w:pPr>
              <w:tabs>
                <w:tab w:val="left" w:pos="33"/>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lastRenderedPageBreak/>
              <w:t>3. Предприятие бытового обслуживания на 11 мест,</w:t>
            </w:r>
          </w:p>
          <w:p w14:paraId="552B4F05" w14:textId="77777777" w:rsidR="00236395" w:rsidRPr="0039126E" w:rsidRDefault="002F063E" w:rsidP="002F063E">
            <w:pPr>
              <w:pStyle w:val="aa"/>
              <w:tabs>
                <w:tab w:val="left" w:pos="33"/>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с . Михайловское</w:t>
            </w:r>
          </w:p>
        </w:tc>
      </w:tr>
      <w:tr w:rsidR="00265CB7" w:rsidRPr="0039126E" w14:paraId="255E3BD3" w14:textId="77777777" w:rsidTr="00F77D64">
        <w:tc>
          <w:tcPr>
            <w:tcW w:w="792" w:type="dxa"/>
            <w:tcBorders>
              <w:top w:val="single" w:sz="4" w:space="0" w:color="auto"/>
              <w:left w:val="single" w:sz="4" w:space="0" w:color="auto"/>
              <w:bottom w:val="single" w:sz="4" w:space="0" w:color="auto"/>
              <w:right w:val="single" w:sz="4" w:space="0" w:color="auto"/>
            </w:tcBorders>
          </w:tcPr>
          <w:p w14:paraId="4028B7C9"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751F7342"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Банно-оздоровительный комплекс </w:t>
            </w:r>
          </w:p>
        </w:tc>
        <w:tc>
          <w:tcPr>
            <w:tcW w:w="1134" w:type="dxa"/>
            <w:tcBorders>
              <w:top w:val="single" w:sz="4" w:space="0" w:color="auto"/>
              <w:left w:val="single" w:sz="4" w:space="0" w:color="auto"/>
              <w:bottom w:val="single" w:sz="4" w:space="0" w:color="auto"/>
              <w:right w:val="single" w:sz="4" w:space="0" w:color="auto"/>
            </w:tcBorders>
          </w:tcPr>
          <w:p w14:paraId="529591A1"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Помывочных мест</w:t>
            </w:r>
          </w:p>
        </w:tc>
        <w:tc>
          <w:tcPr>
            <w:tcW w:w="2268" w:type="dxa"/>
            <w:tcBorders>
              <w:top w:val="single" w:sz="4" w:space="0" w:color="auto"/>
              <w:left w:val="single" w:sz="4" w:space="0" w:color="auto"/>
              <w:bottom w:val="single" w:sz="4" w:space="0" w:color="auto"/>
              <w:right w:val="single" w:sz="4" w:space="0" w:color="auto"/>
            </w:tcBorders>
          </w:tcPr>
          <w:p w14:paraId="4F00A1A2"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7/1000</w:t>
            </w:r>
          </w:p>
        </w:tc>
        <w:tc>
          <w:tcPr>
            <w:tcW w:w="1275" w:type="dxa"/>
            <w:tcBorders>
              <w:top w:val="single" w:sz="4" w:space="0" w:color="auto"/>
              <w:left w:val="single" w:sz="4" w:space="0" w:color="auto"/>
              <w:bottom w:val="single" w:sz="2" w:space="0" w:color="auto"/>
              <w:right w:val="single" w:sz="4" w:space="0" w:color="auto"/>
            </w:tcBorders>
          </w:tcPr>
          <w:p w14:paraId="66459D04"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26</w:t>
            </w:r>
          </w:p>
        </w:tc>
        <w:tc>
          <w:tcPr>
            <w:tcW w:w="993" w:type="dxa"/>
            <w:tcBorders>
              <w:top w:val="single" w:sz="4" w:space="0" w:color="auto"/>
              <w:left w:val="single" w:sz="4" w:space="0" w:color="auto"/>
              <w:bottom w:val="single" w:sz="2" w:space="0" w:color="auto"/>
              <w:right w:val="single" w:sz="4" w:space="0" w:color="auto"/>
            </w:tcBorders>
          </w:tcPr>
          <w:p w14:paraId="17A58224"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26</w:t>
            </w:r>
          </w:p>
        </w:tc>
        <w:tc>
          <w:tcPr>
            <w:tcW w:w="3402" w:type="dxa"/>
            <w:tcBorders>
              <w:top w:val="single" w:sz="4" w:space="0" w:color="auto"/>
              <w:left w:val="single" w:sz="4" w:space="0" w:color="auto"/>
              <w:bottom w:val="single" w:sz="4" w:space="0" w:color="auto"/>
              <w:right w:val="single" w:sz="4" w:space="0" w:color="auto"/>
            </w:tcBorders>
          </w:tcPr>
          <w:p w14:paraId="437E50D5" w14:textId="77777777" w:rsidR="00236395" w:rsidRPr="0039126E" w:rsidRDefault="00236395" w:rsidP="00B2625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tcPr>
          <w:p w14:paraId="5FEFC63B" w14:textId="77777777" w:rsidR="00217044" w:rsidRPr="0039126E" w:rsidRDefault="00217044" w:rsidP="00217044">
            <w:pPr>
              <w:pStyle w:val="aa"/>
              <w:tabs>
                <w:tab w:val="left" w:pos="33"/>
              </w:tabs>
              <w:spacing w:after="0" w:line="240" w:lineRule="auto"/>
              <w:ind w:left="3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 Банно-оздоровительный комплекс на 10 мест,</w:t>
            </w:r>
          </w:p>
          <w:p w14:paraId="0C94B0E2" w14:textId="77777777" w:rsidR="00217044" w:rsidRPr="0039126E" w:rsidRDefault="00217044" w:rsidP="00217044">
            <w:pPr>
              <w:pStyle w:val="aa"/>
              <w:tabs>
                <w:tab w:val="left" w:pos="33"/>
              </w:tabs>
              <w:spacing w:after="0" w:line="240" w:lineRule="auto"/>
              <w:ind w:left="3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 Михайловское</w:t>
            </w:r>
          </w:p>
          <w:p w14:paraId="3F5293B6" w14:textId="77777777" w:rsidR="00217044" w:rsidRPr="0039126E" w:rsidRDefault="00217044" w:rsidP="00217044">
            <w:pPr>
              <w:pStyle w:val="aa"/>
              <w:tabs>
                <w:tab w:val="left" w:pos="33"/>
              </w:tabs>
              <w:spacing w:after="0" w:line="240" w:lineRule="auto"/>
              <w:ind w:left="3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 Банно-оздоровительный комплекс на 10 мест,</w:t>
            </w:r>
          </w:p>
          <w:p w14:paraId="5DF97D24" w14:textId="77777777" w:rsidR="00217044" w:rsidRPr="0039126E" w:rsidRDefault="00217044" w:rsidP="00217044">
            <w:pPr>
              <w:tabs>
                <w:tab w:val="left" w:pos="33"/>
              </w:tabs>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 д. Бараниха</w:t>
            </w:r>
          </w:p>
          <w:p w14:paraId="4742A79E" w14:textId="77777777" w:rsidR="00217044" w:rsidRPr="0039126E" w:rsidRDefault="00217044" w:rsidP="00217044">
            <w:pPr>
              <w:pStyle w:val="aa"/>
              <w:tabs>
                <w:tab w:val="left" w:pos="33"/>
              </w:tabs>
              <w:spacing w:after="0" w:line="240" w:lineRule="auto"/>
              <w:ind w:left="3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 Банно-оздоровительный комплекс на 6 мест,</w:t>
            </w:r>
          </w:p>
          <w:p w14:paraId="6325348F" w14:textId="77777777" w:rsidR="00236395" w:rsidRPr="0039126E" w:rsidRDefault="00217044" w:rsidP="00217044">
            <w:pPr>
              <w:pStyle w:val="aa"/>
              <w:tabs>
                <w:tab w:val="left" w:pos="33"/>
              </w:tabs>
              <w:spacing w:after="0" w:line="240" w:lineRule="auto"/>
              <w:ind w:left="3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 Погост Никольский</w:t>
            </w:r>
          </w:p>
        </w:tc>
      </w:tr>
      <w:tr w:rsidR="00265CB7" w:rsidRPr="0039126E" w14:paraId="217A24F2" w14:textId="77777777" w:rsidTr="00F77D64">
        <w:tc>
          <w:tcPr>
            <w:tcW w:w="792" w:type="dxa"/>
            <w:tcBorders>
              <w:top w:val="single" w:sz="4" w:space="0" w:color="auto"/>
              <w:left w:val="single" w:sz="4" w:space="0" w:color="auto"/>
              <w:right w:val="single" w:sz="4" w:space="0" w:color="auto"/>
            </w:tcBorders>
          </w:tcPr>
          <w:p w14:paraId="2B29DA61"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7FAB9513" w14:textId="77777777" w:rsidR="00236395" w:rsidRPr="0039126E" w:rsidRDefault="00236395" w:rsidP="00B2625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Гостиницы, гостевые дома</w:t>
            </w:r>
          </w:p>
        </w:tc>
        <w:tc>
          <w:tcPr>
            <w:tcW w:w="1134" w:type="dxa"/>
            <w:tcBorders>
              <w:top w:val="single" w:sz="4" w:space="0" w:color="auto"/>
              <w:left w:val="single" w:sz="4" w:space="0" w:color="auto"/>
              <w:bottom w:val="single" w:sz="4" w:space="0" w:color="auto"/>
              <w:right w:val="single" w:sz="4" w:space="0" w:color="auto"/>
            </w:tcBorders>
          </w:tcPr>
          <w:p w14:paraId="7482F1EF" w14:textId="77777777" w:rsidR="00236395" w:rsidRPr="0039126E" w:rsidRDefault="00236395" w:rsidP="00B2625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 место</w:t>
            </w:r>
          </w:p>
        </w:tc>
        <w:tc>
          <w:tcPr>
            <w:tcW w:w="2268" w:type="dxa"/>
            <w:tcBorders>
              <w:top w:val="single" w:sz="4" w:space="0" w:color="auto"/>
              <w:left w:val="single" w:sz="4" w:space="0" w:color="auto"/>
              <w:bottom w:val="single" w:sz="4" w:space="0" w:color="auto"/>
              <w:right w:val="single" w:sz="4" w:space="0" w:color="auto"/>
            </w:tcBorders>
          </w:tcPr>
          <w:p w14:paraId="5E885DBA" w14:textId="77777777" w:rsidR="00236395" w:rsidRPr="0039126E" w:rsidRDefault="00236395" w:rsidP="00B2625C">
            <w:pPr>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lang w:eastAsia="ru-RU"/>
              </w:rPr>
              <w:t xml:space="preserve">6 </w:t>
            </w:r>
            <w:r w:rsidRPr="0039126E">
              <w:rPr>
                <w:rFonts w:ascii="Times New Roman" w:hAnsi="Times New Roman" w:cs="Times New Roman"/>
                <w:sz w:val="20"/>
                <w:szCs w:val="20"/>
              </w:rPr>
              <w:t>(согласно РНГП)</w:t>
            </w:r>
          </w:p>
        </w:tc>
        <w:tc>
          <w:tcPr>
            <w:tcW w:w="1275" w:type="dxa"/>
            <w:tcBorders>
              <w:top w:val="single" w:sz="4" w:space="0" w:color="auto"/>
              <w:left w:val="single" w:sz="4" w:space="0" w:color="auto"/>
              <w:bottom w:val="single" w:sz="4" w:space="0" w:color="auto"/>
              <w:right w:val="single" w:sz="4" w:space="0" w:color="auto"/>
            </w:tcBorders>
          </w:tcPr>
          <w:p w14:paraId="308084CF" w14:textId="77777777" w:rsidR="00236395" w:rsidRPr="0039126E" w:rsidRDefault="00236395" w:rsidP="00B2625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22</w:t>
            </w:r>
          </w:p>
        </w:tc>
        <w:tc>
          <w:tcPr>
            <w:tcW w:w="993" w:type="dxa"/>
            <w:tcBorders>
              <w:top w:val="single" w:sz="4" w:space="0" w:color="auto"/>
              <w:left w:val="single" w:sz="4" w:space="0" w:color="auto"/>
              <w:bottom w:val="single" w:sz="2" w:space="0" w:color="auto"/>
              <w:right w:val="single" w:sz="4" w:space="0" w:color="auto"/>
            </w:tcBorders>
          </w:tcPr>
          <w:p w14:paraId="4D73C3AD"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86</w:t>
            </w:r>
          </w:p>
          <w:p w14:paraId="6D26B2D0"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2" w:space="0" w:color="auto"/>
              <w:right w:val="single" w:sz="4" w:space="0" w:color="auto"/>
            </w:tcBorders>
          </w:tcPr>
          <w:p w14:paraId="00A6D625" w14:textId="77777777" w:rsidR="00217044" w:rsidRPr="0039126E" w:rsidRDefault="00236395" w:rsidP="00217044">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«Экстрим-Парк» ИП (гостиница), </w:t>
            </w:r>
          </w:p>
          <w:p w14:paraId="1B71F13B" w14:textId="77777777" w:rsidR="00236395" w:rsidRPr="0039126E" w:rsidRDefault="00236395" w:rsidP="00217044">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Бараниха, 86 мест</w:t>
            </w:r>
          </w:p>
        </w:tc>
        <w:tc>
          <w:tcPr>
            <w:tcW w:w="2863" w:type="dxa"/>
            <w:tcBorders>
              <w:top w:val="single" w:sz="4" w:space="0" w:color="auto"/>
              <w:left w:val="single" w:sz="4" w:space="0" w:color="auto"/>
              <w:bottom w:val="single" w:sz="4" w:space="0" w:color="auto"/>
              <w:right w:val="single" w:sz="4" w:space="0" w:color="auto"/>
            </w:tcBorders>
          </w:tcPr>
          <w:p w14:paraId="7D402937" w14:textId="77777777" w:rsidR="00236395" w:rsidRPr="0039126E" w:rsidRDefault="00236395" w:rsidP="00B2625C">
            <w:pPr>
              <w:widowControl w:val="0"/>
              <w:tabs>
                <w:tab w:val="left" w:pos="175"/>
              </w:tabs>
              <w:spacing w:after="0" w:line="240" w:lineRule="auto"/>
              <w:ind w:left="33" w:hanging="3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1309B479" w14:textId="77777777" w:rsidTr="00F77D64">
        <w:tc>
          <w:tcPr>
            <w:tcW w:w="792" w:type="dxa"/>
            <w:tcBorders>
              <w:top w:val="single" w:sz="4" w:space="0" w:color="auto"/>
              <w:left w:val="single" w:sz="4" w:space="0" w:color="auto"/>
              <w:bottom w:val="single" w:sz="4" w:space="0" w:color="auto"/>
              <w:right w:val="single" w:sz="4" w:space="0" w:color="auto"/>
            </w:tcBorders>
          </w:tcPr>
          <w:p w14:paraId="65E820D1"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153FE804" w14:textId="77777777" w:rsidR="00236395" w:rsidRPr="0039126E" w:rsidRDefault="00236395" w:rsidP="00B2625C">
            <w:pPr>
              <w:pStyle w:val="12"/>
              <w:jc w:val="left"/>
              <w:rPr>
                <w:sz w:val="20"/>
                <w:szCs w:val="20"/>
                <w:lang w:eastAsia="ru-RU"/>
              </w:rPr>
            </w:pPr>
            <w:r w:rsidRPr="0039126E">
              <w:rPr>
                <w:sz w:val="20"/>
                <w:szCs w:val="20"/>
                <w:lang w:eastAsia="ru-RU"/>
              </w:rPr>
              <w:t>Базы отдыха и туризма</w:t>
            </w:r>
          </w:p>
        </w:tc>
        <w:tc>
          <w:tcPr>
            <w:tcW w:w="1134" w:type="dxa"/>
            <w:tcBorders>
              <w:top w:val="single" w:sz="4" w:space="0" w:color="auto"/>
              <w:left w:val="single" w:sz="4" w:space="0" w:color="auto"/>
              <w:bottom w:val="single" w:sz="4" w:space="0" w:color="auto"/>
              <w:right w:val="single" w:sz="4" w:space="0" w:color="auto"/>
            </w:tcBorders>
          </w:tcPr>
          <w:p w14:paraId="4FB49F1E" w14:textId="77777777" w:rsidR="00236395" w:rsidRPr="0039126E" w:rsidRDefault="00236395" w:rsidP="00B2625C">
            <w:pPr>
              <w:pStyle w:val="12"/>
              <w:jc w:val="left"/>
              <w:rPr>
                <w:sz w:val="20"/>
                <w:szCs w:val="20"/>
                <w:lang w:eastAsia="ru-RU"/>
              </w:rPr>
            </w:pPr>
            <w:r w:rsidRPr="0039126E">
              <w:rPr>
                <w:sz w:val="20"/>
                <w:szCs w:val="20"/>
                <w:lang w:eastAsia="ru-RU"/>
              </w:rPr>
              <w:t>объект</w:t>
            </w:r>
          </w:p>
        </w:tc>
        <w:tc>
          <w:tcPr>
            <w:tcW w:w="2268" w:type="dxa"/>
            <w:tcBorders>
              <w:top w:val="single" w:sz="4" w:space="0" w:color="auto"/>
              <w:left w:val="single" w:sz="4" w:space="0" w:color="auto"/>
              <w:bottom w:val="single" w:sz="4" w:space="0" w:color="auto"/>
              <w:right w:val="single" w:sz="4" w:space="0" w:color="auto"/>
            </w:tcBorders>
          </w:tcPr>
          <w:p w14:paraId="5F492E8B" w14:textId="77777777" w:rsidR="00236395" w:rsidRPr="0039126E" w:rsidRDefault="00236395" w:rsidP="00B2625C">
            <w:pPr>
              <w:pStyle w:val="12"/>
              <w:jc w:val="left"/>
              <w:rPr>
                <w:sz w:val="20"/>
                <w:szCs w:val="20"/>
                <w:lang w:eastAsia="ru-RU"/>
              </w:rPr>
            </w:pPr>
            <w:r w:rsidRPr="0039126E">
              <w:rPr>
                <w:sz w:val="20"/>
                <w:szCs w:val="20"/>
                <w:lang w:eastAsia="ru-RU"/>
              </w:rPr>
              <w:t>по заданию на проектирование</w:t>
            </w:r>
          </w:p>
        </w:tc>
        <w:tc>
          <w:tcPr>
            <w:tcW w:w="1275" w:type="dxa"/>
            <w:tcBorders>
              <w:top w:val="single" w:sz="4" w:space="0" w:color="auto"/>
              <w:left w:val="single" w:sz="4" w:space="0" w:color="auto"/>
              <w:bottom w:val="single" w:sz="4" w:space="0" w:color="auto"/>
              <w:right w:val="single" w:sz="4" w:space="0" w:color="auto"/>
            </w:tcBorders>
          </w:tcPr>
          <w:p w14:paraId="158B72E0" w14:textId="77777777" w:rsidR="00236395" w:rsidRPr="0039126E" w:rsidRDefault="00236395" w:rsidP="00B2625C">
            <w:pPr>
              <w:pStyle w:val="12"/>
              <w:jc w:val="left"/>
              <w:rPr>
                <w:sz w:val="20"/>
                <w:szCs w:val="20"/>
                <w:lang w:eastAsia="ru-RU"/>
              </w:rPr>
            </w:pPr>
            <w:r w:rsidRPr="0039126E">
              <w:rPr>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21C2AFD4" w14:textId="77777777" w:rsidR="00236395" w:rsidRPr="0039126E" w:rsidRDefault="00236395" w:rsidP="00B2625C">
            <w:pPr>
              <w:pStyle w:val="12"/>
              <w:jc w:val="left"/>
              <w:rPr>
                <w:sz w:val="20"/>
                <w:szCs w:val="20"/>
                <w:lang w:eastAsia="ru-RU"/>
              </w:rPr>
            </w:pPr>
            <w:r w:rsidRPr="0039126E">
              <w:rPr>
                <w:sz w:val="20"/>
                <w:szCs w:val="20"/>
                <w:lang w:eastAsia="ru-RU"/>
              </w:rPr>
              <w:t>1</w:t>
            </w:r>
          </w:p>
        </w:tc>
        <w:tc>
          <w:tcPr>
            <w:tcW w:w="3402" w:type="dxa"/>
            <w:tcBorders>
              <w:top w:val="single" w:sz="4" w:space="0" w:color="auto"/>
              <w:left w:val="single" w:sz="4" w:space="0" w:color="auto"/>
              <w:bottom w:val="single" w:sz="4" w:space="0" w:color="auto"/>
              <w:right w:val="single" w:sz="4" w:space="0" w:color="auto"/>
            </w:tcBorders>
          </w:tcPr>
          <w:p w14:paraId="44E01130" w14:textId="77777777" w:rsidR="00236395" w:rsidRPr="0039126E" w:rsidRDefault="00B674EA" w:rsidP="00B2625C">
            <w:pPr>
              <w:spacing w:after="0" w:line="240" w:lineRule="auto"/>
              <w:rPr>
                <w:sz w:val="20"/>
                <w:szCs w:val="20"/>
                <w:lang w:eastAsia="ru-RU"/>
              </w:rPr>
            </w:pPr>
            <w:r w:rsidRPr="0039126E">
              <w:rPr>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tcPr>
          <w:p w14:paraId="6300289D" w14:textId="77777777" w:rsidR="00B674EA" w:rsidRPr="0039126E" w:rsidRDefault="00B674EA" w:rsidP="00B674EA">
            <w:pPr>
              <w:pStyle w:val="aa"/>
              <w:tabs>
                <w:tab w:val="left" w:pos="33"/>
              </w:tabs>
              <w:spacing w:after="0" w:line="240" w:lineRule="auto"/>
              <w:ind w:left="3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 Спортивно-оздоровительный комплекс «Парк-Экстрим», 2,94 га,</w:t>
            </w:r>
          </w:p>
          <w:p w14:paraId="1823087F" w14:textId="77777777" w:rsidR="00236395" w:rsidRPr="0039126E" w:rsidRDefault="00B674EA" w:rsidP="00B674EA">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Бараниха, земельный участок с кадастровым номером 35:12:0501014:101</w:t>
            </w:r>
          </w:p>
        </w:tc>
      </w:tr>
      <w:tr w:rsidR="00265CB7" w:rsidRPr="0039126E" w14:paraId="3772C1C4" w14:textId="77777777" w:rsidTr="00F77D64">
        <w:tc>
          <w:tcPr>
            <w:tcW w:w="792" w:type="dxa"/>
            <w:tcBorders>
              <w:top w:val="single" w:sz="4" w:space="0" w:color="auto"/>
              <w:left w:val="single" w:sz="4" w:space="0" w:color="auto"/>
              <w:bottom w:val="single" w:sz="4" w:space="0" w:color="auto"/>
              <w:right w:val="single" w:sz="4" w:space="0" w:color="auto"/>
            </w:tcBorders>
          </w:tcPr>
          <w:p w14:paraId="765D529B"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7536FD8A" w14:textId="77777777" w:rsidR="00236395" w:rsidRPr="0039126E" w:rsidRDefault="00236395" w:rsidP="00B2625C">
            <w:pPr>
              <w:pStyle w:val="12"/>
              <w:jc w:val="left"/>
              <w:rPr>
                <w:sz w:val="20"/>
                <w:szCs w:val="20"/>
                <w:lang w:eastAsia="ru-RU"/>
              </w:rPr>
            </w:pPr>
            <w:r w:rsidRPr="0039126E">
              <w:rPr>
                <w:sz w:val="20"/>
                <w:szCs w:val="20"/>
                <w:lang w:eastAsia="ru-RU"/>
              </w:rPr>
              <w:t>Объекты почтовой связи</w:t>
            </w:r>
          </w:p>
        </w:tc>
        <w:tc>
          <w:tcPr>
            <w:tcW w:w="1134" w:type="dxa"/>
            <w:tcBorders>
              <w:top w:val="single" w:sz="4" w:space="0" w:color="auto"/>
              <w:left w:val="single" w:sz="4" w:space="0" w:color="auto"/>
              <w:bottom w:val="single" w:sz="4" w:space="0" w:color="auto"/>
              <w:right w:val="single" w:sz="4" w:space="0" w:color="auto"/>
            </w:tcBorders>
          </w:tcPr>
          <w:p w14:paraId="59A99370" w14:textId="77777777" w:rsidR="00236395" w:rsidRPr="0039126E" w:rsidRDefault="00236395" w:rsidP="00B2625C">
            <w:pPr>
              <w:pStyle w:val="12"/>
              <w:jc w:val="left"/>
              <w:rPr>
                <w:sz w:val="20"/>
                <w:szCs w:val="20"/>
                <w:lang w:eastAsia="ru-RU"/>
              </w:rPr>
            </w:pPr>
            <w:r w:rsidRPr="0039126E">
              <w:rPr>
                <w:sz w:val="20"/>
                <w:szCs w:val="20"/>
                <w:lang w:eastAsia="ru-RU"/>
              </w:rPr>
              <w:t>объект</w:t>
            </w:r>
          </w:p>
        </w:tc>
        <w:tc>
          <w:tcPr>
            <w:tcW w:w="2268" w:type="dxa"/>
            <w:tcBorders>
              <w:top w:val="single" w:sz="4" w:space="0" w:color="auto"/>
              <w:left w:val="single" w:sz="4" w:space="0" w:color="auto"/>
              <w:bottom w:val="single" w:sz="4" w:space="0" w:color="auto"/>
              <w:right w:val="single" w:sz="4" w:space="0" w:color="auto"/>
            </w:tcBorders>
          </w:tcPr>
          <w:p w14:paraId="598A16B6" w14:textId="77777777" w:rsidR="00236395" w:rsidRPr="0039126E" w:rsidRDefault="00236395" w:rsidP="00B2625C">
            <w:pPr>
              <w:pStyle w:val="12"/>
              <w:jc w:val="left"/>
              <w:rPr>
                <w:sz w:val="20"/>
                <w:szCs w:val="20"/>
                <w:lang w:eastAsia="ru-RU"/>
              </w:rPr>
            </w:pPr>
            <w:r w:rsidRPr="0039126E">
              <w:rPr>
                <w:sz w:val="20"/>
                <w:szCs w:val="20"/>
                <w:lang w:eastAsia="ru-RU"/>
              </w:rPr>
              <w:t>по заданию на проектирование</w:t>
            </w:r>
          </w:p>
        </w:tc>
        <w:tc>
          <w:tcPr>
            <w:tcW w:w="1275" w:type="dxa"/>
            <w:tcBorders>
              <w:top w:val="single" w:sz="4" w:space="0" w:color="auto"/>
              <w:left w:val="single" w:sz="4" w:space="0" w:color="auto"/>
              <w:bottom w:val="single" w:sz="4" w:space="0" w:color="auto"/>
              <w:right w:val="single" w:sz="4" w:space="0" w:color="auto"/>
            </w:tcBorders>
          </w:tcPr>
          <w:p w14:paraId="21963AF5" w14:textId="77777777" w:rsidR="00236395" w:rsidRPr="0039126E" w:rsidRDefault="00236395" w:rsidP="00B2625C">
            <w:pPr>
              <w:pStyle w:val="12"/>
              <w:jc w:val="left"/>
              <w:rPr>
                <w:sz w:val="20"/>
                <w:szCs w:val="20"/>
                <w:lang w:eastAsia="ru-RU"/>
              </w:rPr>
            </w:pPr>
            <w:r w:rsidRPr="0039126E">
              <w:rPr>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1B607FA1" w14:textId="77777777" w:rsidR="00236395" w:rsidRPr="0039126E" w:rsidRDefault="00236395" w:rsidP="00B2625C">
            <w:pPr>
              <w:pStyle w:val="12"/>
              <w:jc w:val="left"/>
              <w:rPr>
                <w:sz w:val="20"/>
                <w:szCs w:val="20"/>
                <w:lang w:eastAsia="ru-RU"/>
              </w:rPr>
            </w:pPr>
            <w:r w:rsidRPr="0039126E">
              <w:rPr>
                <w:sz w:val="20"/>
                <w:szCs w:val="20"/>
                <w:lang w:eastAsia="ru-RU"/>
              </w:rPr>
              <w:t>2</w:t>
            </w:r>
          </w:p>
        </w:tc>
        <w:tc>
          <w:tcPr>
            <w:tcW w:w="3402" w:type="dxa"/>
            <w:tcBorders>
              <w:top w:val="single" w:sz="4" w:space="0" w:color="auto"/>
              <w:left w:val="single" w:sz="4" w:space="0" w:color="auto"/>
              <w:bottom w:val="single" w:sz="4" w:space="0" w:color="auto"/>
              <w:right w:val="single" w:sz="4" w:space="0" w:color="auto"/>
            </w:tcBorders>
          </w:tcPr>
          <w:p w14:paraId="600D06EC" w14:textId="77777777" w:rsidR="00236395" w:rsidRPr="0039126E" w:rsidRDefault="00236395" w:rsidP="00B2625C">
            <w:pPr>
              <w:tabs>
                <w:tab w:val="left" w:pos="175"/>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 Михайловское</w:t>
            </w:r>
          </w:p>
          <w:p w14:paraId="6ECF77DA" w14:textId="77777777" w:rsidR="00236395" w:rsidRPr="0039126E" w:rsidRDefault="00236395" w:rsidP="00B2625C">
            <w:pPr>
              <w:tabs>
                <w:tab w:val="left" w:pos="175"/>
              </w:tabs>
              <w:spacing w:after="0" w:line="240" w:lineRule="auto"/>
              <w:rPr>
                <w:sz w:val="20"/>
                <w:szCs w:val="20"/>
                <w:lang w:eastAsia="ru-RU"/>
              </w:rPr>
            </w:pPr>
            <w:r w:rsidRPr="0039126E">
              <w:rPr>
                <w:rFonts w:ascii="Times New Roman" w:hAnsi="Times New Roman" w:cs="Times New Roman"/>
                <w:sz w:val="20"/>
                <w:szCs w:val="20"/>
              </w:rPr>
              <w:t>С.Погост Никольский</w:t>
            </w:r>
          </w:p>
        </w:tc>
        <w:tc>
          <w:tcPr>
            <w:tcW w:w="2863" w:type="dxa"/>
            <w:tcBorders>
              <w:top w:val="single" w:sz="4" w:space="0" w:color="auto"/>
              <w:left w:val="single" w:sz="4" w:space="0" w:color="auto"/>
              <w:bottom w:val="single" w:sz="4" w:space="0" w:color="auto"/>
              <w:right w:val="single" w:sz="4" w:space="0" w:color="auto"/>
            </w:tcBorders>
          </w:tcPr>
          <w:p w14:paraId="2835EA85"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r>
      <w:tr w:rsidR="00265CB7" w:rsidRPr="0039126E" w14:paraId="5CA731DA" w14:textId="77777777" w:rsidTr="00F77D64">
        <w:tc>
          <w:tcPr>
            <w:tcW w:w="792" w:type="dxa"/>
            <w:tcBorders>
              <w:top w:val="single" w:sz="4" w:space="0" w:color="auto"/>
              <w:left w:val="single" w:sz="4" w:space="0" w:color="auto"/>
              <w:bottom w:val="single" w:sz="4" w:space="0" w:color="auto"/>
              <w:right w:val="single" w:sz="4" w:space="0" w:color="auto"/>
            </w:tcBorders>
          </w:tcPr>
          <w:p w14:paraId="488040B0"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7B3E7A86"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Кладбище традиционного захоронения</w:t>
            </w:r>
          </w:p>
        </w:tc>
        <w:tc>
          <w:tcPr>
            <w:tcW w:w="1134" w:type="dxa"/>
            <w:tcBorders>
              <w:top w:val="single" w:sz="4" w:space="0" w:color="auto"/>
              <w:left w:val="single" w:sz="4" w:space="0" w:color="auto"/>
              <w:bottom w:val="single" w:sz="4" w:space="0" w:color="auto"/>
              <w:right w:val="single" w:sz="4" w:space="0" w:color="auto"/>
            </w:tcBorders>
          </w:tcPr>
          <w:p w14:paraId="26EF57AC"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га</w:t>
            </w:r>
          </w:p>
        </w:tc>
        <w:tc>
          <w:tcPr>
            <w:tcW w:w="2268" w:type="dxa"/>
            <w:tcBorders>
              <w:top w:val="single" w:sz="4" w:space="0" w:color="auto"/>
              <w:left w:val="single" w:sz="4" w:space="0" w:color="auto"/>
              <w:bottom w:val="single" w:sz="4" w:space="0" w:color="auto"/>
              <w:right w:val="single" w:sz="4" w:space="0" w:color="auto"/>
            </w:tcBorders>
          </w:tcPr>
          <w:p w14:paraId="47033807"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0,24 (согласно МНГП)</w:t>
            </w:r>
          </w:p>
        </w:tc>
        <w:tc>
          <w:tcPr>
            <w:tcW w:w="1275" w:type="dxa"/>
            <w:tcBorders>
              <w:top w:val="single" w:sz="4" w:space="0" w:color="auto"/>
              <w:left w:val="single" w:sz="4" w:space="0" w:color="auto"/>
              <w:bottom w:val="single" w:sz="4" w:space="0" w:color="auto"/>
              <w:right w:val="single" w:sz="4" w:space="0" w:color="auto"/>
            </w:tcBorders>
          </w:tcPr>
          <w:p w14:paraId="61893683"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0,882</w:t>
            </w:r>
          </w:p>
        </w:tc>
        <w:tc>
          <w:tcPr>
            <w:tcW w:w="993" w:type="dxa"/>
            <w:tcBorders>
              <w:top w:val="single" w:sz="4" w:space="0" w:color="auto"/>
              <w:left w:val="single" w:sz="4" w:space="0" w:color="auto"/>
              <w:bottom w:val="single" w:sz="4" w:space="0" w:color="auto"/>
              <w:right w:val="single" w:sz="4" w:space="0" w:color="auto"/>
            </w:tcBorders>
          </w:tcPr>
          <w:p w14:paraId="67FD34DA" w14:textId="77777777" w:rsidR="00236395" w:rsidRPr="0039126E" w:rsidRDefault="00236395" w:rsidP="001C3940">
            <w:pPr>
              <w:widowControl w:val="0"/>
              <w:spacing w:after="0" w:line="240" w:lineRule="auto"/>
              <w:ind w:left="34"/>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13,</w:t>
            </w:r>
            <w:r w:rsidR="001C3940">
              <w:rPr>
                <w:rFonts w:ascii="Times New Roman" w:hAnsi="Times New Roman" w:cs="Times New Roman"/>
                <w:sz w:val="20"/>
                <w:szCs w:val="20"/>
              </w:rPr>
              <w:t>3</w:t>
            </w:r>
            <w:r w:rsidRPr="0039126E">
              <w:rPr>
                <w:rFonts w:ascii="Times New Roman" w:hAnsi="Times New Roman" w:cs="Times New Roman"/>
                <w:sz w:val="20"/>
                <w:szCs w:val="20"/>
              </w:rPr>
              <w:t>5</w:t>
            </w:r>
          </w:p>
        </w:tc>
        <w:tc>
          <w:tcPr>
            <w:tcW w:w="3402" w:type="dxa"/>
            <w:tcBorders>
              <w:top w:val="single" w:sz="4" w:space="0" w:color="auto"/>
              <w:left w:val="single" w:sz="4" w:space="0" w:color="auto"/>
              <w:bottom w:val="single" w:sz="4" w:space="0" w:color="auto"/>
              <w:right w:val="single" w:sz="4" w:space="0" w:color="auto"/>
            </w:tcBorders>
          </w:tcPr>
          <w:p w14:paraId="77E1734C" w14:textId="77777777" w:rsidR="006E5C96" w:rsidRPr="0039126E" w:rsidRDefault="00236395" w:rsidP="00B2625C">
            <w:pPr>
              <w:widowControl w:val="0"/>
              <w:spacing w:after="0" w:line="240" w:lineRule="auto"/>
              <w:ind w:left="34"/>
              <w:rPr>
                <w:rFonts w:ascii="Times New Roman" w:hAnsi="Times New Roman" w:cs="Times New Roman"/>
                <w:sz w:val="20"/>
                <w:szCs w:val="20"/>
              </w:rPr>
            </w:pPr>
            <w:r w:rsidRPr="0039126E">
              <w:rPr>
                <w:rFonts w:ascii="Times New Roman" w:hAnsi="Times New Roman" w:cs="Times New Roman"/>
                <w:sz w:val="20"/>
                <w:szCs w:val="20"/>
              </w:rPr>
              <w:t>1. Кладбище</w:t>
            </w:r>
            <w:r w:rsidR="006E5C96" w:rsidRPr="0039126E">
              <w:rPr>
                <w:rFonts w:ascii="Times New Roman" w:hAnsi="Times New Roman" w:cs="Times New Roman"/>
                <w:sz w:val="20"/>
                <w:szCs w:val="20"/>
              </w:rPr>
              <w:t>,</w:t>
            </w:r>
          </w:p>
          <w:p w14:paraId="1F111E3A" w14:textId="77777777" w:rsidR="00236395" w:rsidRPr="0039126E" w:rsidRDefault="00236395" w:rsidP="00B2625C">
            <w:pPr>
              <w:widowControl w:val="0"/>
              <w:spacing w:after="0" w:line="240" w:lineRule="auto"/>
              <w:ind w:left="34"/>
              <w:rPr>
                <w:rFonts w:ascii="Times New Roman" w:hAnsi="Times New Roman" w:cs="Times New Roman"/>
                <w:sz w:val="20"/>
                <w:szCs w:val="20"/>
              </w:rPr>
            </w:pPr>
            <w:r w:rsidRPr="0039126E">
              <w:rPr>
                <w:rFonts w:ascii="Times New Roman" w:hAnsi="Times New Roman" w:cs="Times New Roman"/>
                <w:sz w:val="20"/>
                <w:szCs w:val="20"/>
              </w:rPr>
              <w:t>с. Погос</w:t>
            </w:r>
            <w:r w:rsidR="00F00BE8" w:rsidRPr="0039126E">
              <w:rPr>
                <w:rFonts w:ascii="Times New Roman" w:hAnsi="Times New Roman" w:cs="Times New Roman"/>
                <w:sz w:val="20"/>
                <w:szCs w:val="20"/>
              </w:rPr>
              <w:t>т Никольский – 0,6 га (закрыто)</w:t>
            </w:r>
          </w:p>
          <w:p w14:paraId="6EC15509" w14:textId="77777777" w:rsidR="006E5C96" w:rsidRPr="0039126E" w:rsidRDefault="00236395" w:rsidP="00B2625C">
            <w:pPr>
              <w:widowControl w:val="0"/>
              <w:spacing w:after="0" w:line="240" w:lineRule="auto"/>
              <w:ind w:left="34"/>
              <w:rPr>
                <w:rFonts w:ascii="Times New Roman" w:hAnsi="Times New Roman" w:cs="Times New Roman"/>
                <w:sz w:val="20"/>
                <w:szCs w:val="20"/>
              </w:rPr>
            </w:pPr>
            <w:r w:rsidRPr="0039126E">
              <w:rPr>
                <w:rFonts w:ascii="Times New Roman" w:hAnsi="Times New Roman" w:cs="Times New Roman"/>
                <w:sz w:val="20"/>
                <w:szCs w:val="20"/>
              </w:rPr>
              <w:t>2. Кладбище</w:t>
            </w:r>
            <w:r w:rsidR="006E5C96" w:rsidRPr="0039126E">
              <w:rPr>
                <w:rFonts w:ascii="Times New Roman" w:hAnsi="Times New Roman" w:cs="Times New Roman"/>
                <w:sz w:val="20"/>
                <w:szCs w:val="20"/>
              </w:rPr>
              <w:t>,</w:t>
            </w:r>
          </w:p>
          <w:p w14:paraId="09E81C6E" w14:textId="77777777" w:rsidR="00236395" w:rsidRPr="0039126E" w:rsidRDefault="00236395" w:rsidP="00B2625C">
            <w:pPr>
              <w:widowControl w:val="0"/>
              <w:spacing w:after="0" w:line="240" w:lineRule="auto"/>
              <w:ind w:left="34"/>
              <w:rPr>
                <w:rFonts w:ascii="Times New Roman" w:hAnsi="Times New Roman" w:cs="Times New Roman"/>
                <w:sz w:val="20"/>
                <w:szCs w:val="20"/>
              </w:rPr>
            </w:pPr>
            <w:r w:rsidRPr="0039126E">
              <w:rPr>
                <w:rFonts w:ascii="Times New Roman" w:hAnsi="Times New Roman" w:cs="Times New Roman"/>
                <w:sz w:val="20"/>
                <w:szCs w:val="20"/>
              </w:rPr>
              <w:t>с. Михайловское</w:t>
            </w:r>
            <w:r w:rsidR="00F00BE8" w:rsidRPr="0039126E">
              <w:rPr>
                <w:rFonts w:ascii="Times New Roman" w:hAnsi="Times New Roman" w:cs="Times New Roman"/>
                <w:sz w:val="20"/>
                <w:szCs w:val="20"/>
              </w:rPr>
              <w:t xml:space="preserve"> – 2,4 га</w:t>
            </w:r>
          </w:p>
          <w:p w14:paraId="289759A4" w14:textId="77777777" w:rsidR="00F00BE8" w:rsidRPr="0039126E" w:rsidRDefault="00236395" w:rsidP="00B2625C">
            <w:pPr>
              <w:widowControl w:val="0"/>
              <w:spacing w:after="0" w:line="240" w:lineRule="auto"/>
              <w:ind w:left="34"/>
              <w:rPr>
                <w:rFonts w:ascii="Times New Roman" w:hAnsi="Times New Roman" w:cs="Times New Roman"/>
                <w:sz w:val="20"/>
                <w:szCs w:val="20"/>
              </w:rPr>
            </w:pPr>
            <w:r w:rsidRPr="0039126E">
              <w:rPr>
                <w:rFonts w:ascii="Times New Roman" w:hAnsi="Times New Roman" w:cs="Times New Roman"/>
                <w:sz w:val="20"/>
                <w:szCs w:val="20"/>
              </w:rPr>
              <w:t>3. Кладбище</w:t>
            </w:r>
            <w:r w:rsidR="00F00BE8" w:rsidRPr="0039126E">
              <w:rPr>
                <w:rFonts w:ascii="Times New Roman" w:hAnsi="Times New Roman" w:cs="Times New Roman"/>
                <w:sz w:val="20"/>
                <w:szCs w:val="20"/>
              </w:rPr>
              <w:t>,</w:t>
            </w:r>
            <w:r w:rsidRPr="0039126E">
              <w:rPr>
                <w:rFonts w:ascii="Times New Roman" w:hAnsi="Times New Roman" w:cs="Times New Roman"/>
                <w:sz w:val="20"/>
                <w:szCs w:val="20"/>
              </w:rPr>
              <w:t xml:space="preserve"> </w:t>
            </w:r>
          </w:p>
          <w:p w14:paraId="5156AC76" w14:textId="77777777" w:rsidR="00236395" w:rsidRPr="0039126E" w:rsidRDefault="00236395" w:rsidP="00B2625C">
            <w:pPr>
              <w:widowControl w:val="0"/>
              <w:spacing w:after="0" w:line="240" w:lineRule="auto"/>
              <w:ind w:left="34"/>
              <w:rPr>
                <w:rFonts w:ascii="Times New Roman" w:hAnsi="Times New Roman" w:cs="Times New Roman"/>
                <w:sz w:val="20"/>
                <w:szCs w:val="20"/>
              </w:rPr>
            </w:pPr>
            <w:r w:rsidRPr="0039126E">
              <w:rPr>
                <w:rFonts w:ascii="Times New Roman" w:hAnsi="Times New Roman" w:cs="Times New Roman"/>
                <w:sz w:val="20"/>
                <w:szCs w:val="20"/>
              </w:rPr>
              <w:t>вблизи д. Кузовлево</w:t>
            </w:r>
            <w:r w:rsidR="00F00BE8" w:rsidRPr="0039126E">
              <w:rPr>
                <w:rFonts w:ascii="Times New Roman" w:hAnsi="Times New Roman" w:cs="Times New Roman"/>
                <w:sz w:val="20"/>
                <w:szCs w:val="20"/>
              </w:rPr>
              <w:t xml:space="preserve"> – 2,5 га</w:t>
            </w:r>
          </w:p>
          <w:p w14:paraId="05231A70" w14:textId="77777777" w:rsidR="00F00BE8" w:rsidRPr="0039126E" w:rsidRDefault="00236395" w:rsidP="00B2625C">
            <w:pPr>
              <w:widowControl w:val="0"/>
              <w:spacing w:after="0" w:line="240" w:lineRule="auto"/>
              <w:ind w:left="34"/>
              <w:rPr>
                <w:rFonts w:ascii="Times New Roman" w:hAnsi="Times New Roman" w:cs="Times New Roman"/>
                <w:sz w:val="20"/>
                <w:szCs w:val="20"/>
              </w:rPr>
            </w:pPr>
            <w:r w:rsidRPr="0039126E">
              <w:rPr>
                <w:rFonts w:ascii="Times New Roman" w:hAnsi="Times New Roman" w:cs="Times New Roman"/>
                <w:sz w:val="20"/>
                <w:szCs w:val="20"/>
              </w:rPr>
              <w:t>4. Кладбище</w:t>
            </w:r>
            <w:r w:rsidR="00F00BE8" w:rsidRPr="0039126E">
              <w:rPr>
                <w:rFonts w:ascii="Times New Roman" w:hAnsi="Times New Roman" w:cs="Times New Roman"/>
                <w:sz w:val="20"/>
                <w:szCs w:val="20"/>
              </w:rPr>
              <w:t>,</w:t>
            </w:r>
          </w:p>
          <w:p w14:paraId="2EB9FFEC" w14:textId="50E11E18" w:rsidR="00236395" w:rsidRPr="0039126E" w:rsidRDefault="00236395" w:rsidP="00B2625C">
            <w:pPr>
              <w:widowControl w:val="0"/>
              <w:spacing w:after="0" w:line="240" w:lineRule="auto"/>
              <w:ind w:left="34"/>
              <w:rPr>
                <w:rFonts w:ascii="Times New Roman" w:hAnsi="Times New Roman" w:cs="Times New Roman"/>
                <w:i/>
                <w:sz w:val="20"/>
                <w:szCs w:val="20"/>
              </w:rPr>
            </w:pPr>
            <w:r w:rsidRPr="0039126E">
              <w:rPr>
                <w:rFonts w:ascii="Times New Roman" w:hAnsi="Times New Roman" w:cs="Times New Roman"/>
                <w:sz w:val="20"/>
                <w:szCs w:val="20"/>
              </w:rPr>
              <w:t>с. Лещево</w:t>
            </w:r>
            <w:r w:rsidR="00F00BE8" w:rsidRPr="0039126E">
              <w:rPr>
                <w:rFonts w:ascii="Times New Roman" w:hAnsi="Times New Roman" w:cs="Times New Roman"/>
                <w:sz w:val="20"/>
                <w:szCs w:val="20"/>
              </w:rPr>
              <w:t xml:space="preserve"> </w:t>
            </w:r>
            <w:r w:rsidRPr="0039126E">
              <w:rPr>
                <w:rFonts w:ascii="Times New Roman" w:hAnsi="Times New Roman" w:cs="Times New Roman"/>
                <w:sz w:val="20"/>
                <w:szCs w:val="20"/>
              </w:rPr>
              <w:t>– 3,</w:t>
            </w:r>
            <w:r w:rsidR="007D48ED">
              <w:rPr>
                <w:rFonts w:ascii="Times New Roman" w:hAnsi="Times New Roman" w:cs="Times New Roman"/>
                <w:sz w:val="20"/>
                <w:szCs w:val="20"/>
              </w:rPr>
              <w:t>06</w:t>
            </w:r>
            <w:r w:rsidRPr="0039126E">
              <w:rPr>
                <w:rFonts w:ascii="Times New Roman" w:hAnsi="Times New Roman" w:cs="Times New Roman"/>
                <w:sz w:val="20"/>
                <w:szCs w:val="20"/>
              </w:rPr>
              <w:t xml:space="preserve"> га </w:t>
            </w:r>
          </w:p>
          <w:p w14:paraId="309BD448" w14:textId="77777777" w:rsidR="00F00BE8" w:rsidRPr="0039126E" w:rsidRDefault="00236395" w:rsidP="00B2625C">
            <w:pPr>
              <w:widowControl w:val="0"/>
              <w:spacing w:after="0" w:line="240" w:lineRule="auto"/>
              <w:ind w:left="34"/>
              <w:rPr>
                <w:rFonts w:ascii="Times New Roman" w:hAnsi="Times New Roman" w:cs="Times New Roman"/>
                <w:sz w:val="20"/>
                <w:szCs w:val="20"/>
              </w:rPr>
            </w:pPr>
            <w:r w:rsidRPr="0039126E">
              <w:rPr>
                <w:rFonts w:ascii="Times New Roman" w:hAnsi="Times New Roman" w:cs="Times New Roman"/>
                <w:sz w:val="20"/>
                <w:szCs w:val="20"/>
              </w:rPr>
              <w:t>5. Кладбище</w:t>
            </w:r>
            <w:r w:rsidR="00F00BE8" w:rsidRPr="0039126E">
              <w:rPr>
                <w:rFonts w:ascii="Times New Roman" w:hAnsi="Times New Roman" w:cs="Times New Roman"/>
                <w:sz w:val="20"/>
                <w:szCs w:val="20"/>
              </w:rPr>
              <w:t>,</w:t>
            </w:r>
            <w:r w:rsidRPr="0039126E">
              <w:rPr>
                <w:rFonts w:ascii="Times New Roman" w:hAnsi="Times New Roman" w:cs="Times New Roman"/>
                <w:sz w:val="20"/>
                <w:szCs w:val="20"/>
              </w:rPr>
              <w:t xml:space="preserve"> </w:t>
            </w:r>
          </w:p>
          <w:p w14:paraId="652B95F0" w14:textId="77777777" w:rsidR="00236395" w:rsidRPr="0039126E" w:rsidRDefault="00236395" w:rsidP="00B2625C">
            <w:pPr>
              <w:widowControl w:val="0"/>
              <w:spacing w:after="0" w:line="240" w:lineRule="auto"/>
              <w:ind w:left="34"/>
              <w:rPr>
                <w:rFonts w:ascii="Times New Roman" w:hAnsi="Times New Roman" w:cs="Times New Roman"/>
                <w:sz w:val="20"/>
                <w:szCs w:val="20"/>
              </w:rPr>
            </w:pPr>
            <w:r w:rsidRPr="0039126E">
              <w:rPr>
                <w:rFonts w:ascii="Times New Roman" w:hAnsi="Times New Roman" w:cs="Times New Roman"/>
                <w:sz w:val="20"/>
                <w:szCs w:val="20"/>
              </w:rPr>
              <w:t>с. Лещево</w:t>
            </w:r>
            <w:r w:rsidR="00F00BE8" w:rsidRPr="0039126E">
              <w:rPr>
                <w:rFonts w:ascii="Times New Roman" w:hAnsi="Times New Roman" w:cs="Times New Roman"/>
                <w:sz w:val="20"/>
                <w:szCs w:val="20"/>
              </w:rPr>
              <w:t xml:space="preserve"> – 1,0 га (закрыто)</w:t>
            </w:r>
          </w:p>
          <w:p w14:paraId="5423F27A" w14:textId="77777777" w:rsidR="00F00BE8" w:rsidRPr="0039126E" w:rsidRDefault="00236395" w:rsidP="00B2625C">
            <w:pPr>
              <w:widowControl w:val="0"/>
              <w:spacing w:after="0" w:line="240" w:lineRule="auto"/>
              <w:ind w:left="34"/>
              <w:rPr>
                <w:rFonts w:ascii="Times New Roman" w:hAnsi="Times New Roman" w:cs="Times New Roman"/>
                <w:sz w:val="20"/>
                <w:szCs w:val="20"/>
              </w:rPr>
            </w:pPr>
            <w:r w:rsidRPr="0039126E">
              <w:rPr>
                <w:rFonts w:ascii="Times New Roman" w:hAnsi="Times New Roman" w:cs="Times New Roman"/>
                <w:sz w:val="20"/>
                <w:szCs w:val="20"/>
              </w:rPr>
              <w:t>6. Кладбище</w:t>
            </w:r>
            <w:r w:rsidR="00F00BE8" w:rsidRPr="0039126E">
              <w:rPr>
                <w:rFonts w:ascii="Times New Roman" w:hAnsi="Times New Roman" w:cs="Times New Roman"/>
                <w:sz w:val="20"/>
                <w:szCs w:val="20"/>
              </w:rPr>
              <w:t>,</w:t>
            </w:r>
            <w:r w:rsidRPr="0039126E">
              <w:rPr>
                <w:rFonts w:ascii="Times New Roman" w:hAnsi="Times New Roman" w:cs="Times New Roman"/>
                <w:sz w:val="20"/>
                <w:szCs w:val="20"/>
              </w:rPr>
              <w:t xml:space="preserve"> </w:t>
            </w:r>
          </w:p>
          <w:p w14:paraId="021A0771" w14:textId="77777777" w:rsidR="00236395" w:rsidRPr="0039126E" w:rsidRDefault="00236395" w:rsidP="00B2625C">
            <w:pPr>
              <w:widowControl w:val="0"/>
              <w:spacing w:after="0" w:line="240" w:lineRule="auto"/>
              <w:ind w:left="34"/>
              <w:rPr>
                <w:rFonts w:ascii="Times New Roman" w:hAnsi="Times New Roman" w:cs="Times New Roman"/>
                <w:sz w:val="20"/>
                <w:szCs w:val="20"/>
              </w:rPr>
            </w:pPr>
            <w:r w:rsidRPr="0039126E">
              <w:rPr>
                <w:rFonts w:ascii="Times New Roman" w:hAnsi="Times New Roman" w:cs="Times New Roman"/>
                <w:sz w:val="20"/>
                <w:szCs w:val="20"/>
              </w:rPr>
              <w:t>вблизи д. Великий Двор</w:t>
            </w:r>
            <w:r w:rsidR="00F00BE8" w:rsidRPr="0039126E">
              <w:rPr>
                <w:rFonts w:ascii="Times New Roman" w:hAnsi="Times New Roman" w:cs="Times New Roman"/>
                <w:sz w:val="20"/>
                <w:szCs w:val="20"/>
              </w:rPr>
              <w:t xml:space="preserve"> </w:t>
            </w:r>
            <w:r w:rsidRPr="0039126E">
              <w:rPr>
                <w:rFonts w:ascii="Times New Roman" w:hAnsi="Times New Roman" w:cs="Times New Roman"/>
                <w:sz w:val="20"/>
                <w:szCs w:val="20"/>
              </w:rPr>
              <w:t>– 1</w:t>
            </w:r>
            <w:r w:rsidR="00F00BE8" w:rsidRPr="0039126E">
              <w:rPr>
                <w:rFonts w:ascii="Times New Roman" w:hAnsi="Times New Roman" w:cs="Times New Roman"/>
                <w:sz w:val="20"/>
                <w:szCs w:val="20"/>
              </w:rPr>
              <w:t>,0 га</w:t>
            </w:r>
          </w:p>
          <w:p w14:paraId="3B9C3AB7" w14:textId="77777777" w:rsidR="00236395" w:rsidRPr="0039126E" w:rsidRDefault="00236395" w:rsidP="00B2625C">
            <w:pPr>
              <w:widowControl w:val="0"/>
              <w:spacing w:after="0" w:line="240" w:lineRule="auto"/>
              <w:ind w:left="34"/>
              <w:rPr>
                <w:rFonts w:ascii="Times New Roman" w:hAnsi="Times New Roman" w:cs="Times New Roman"/>
                <w:sz w:val="20"/>
                <w:szCs w:val="20"/>
              </w:rPr>
            </w:pPr>
            <w:r w:rsidRPr="0039126E">
              <w:rPr>
                <w:rFonts w:ascii="Times New Roman" w:hAnsi="Times New Roman" w:cs="Times New Roman"/>
                <w:sz w:val="20"/>
                <w:szCs w:val="20"/>
              </w:rPr>
              <w:t>Всего: 9</w:t>
            </w:r>
            <w:r w:rsidR="00F00BE8" w:rsidRPr="0039126E">
              <w:rPr>
                <w:rFonts w:ascii="Times New Roman" w:hAnsi="Times New Roman" w:cs="Times New Roman"/>
                <w:sz w:val="20"/>
                <w:szCs w:val="20"/>
              </w:rPr>
              <w:t>,</w:t>
            </w:r>
            <w:r w:rsidRPr="0039126E">
              <w:rPr>
                <w:rFonts w:ascii="Times New Roman" w:hAnsi="Times New Roman" w:cs="Times New Roman"/>
                <w:sz w:val="20"/>
                <w:szCs w:val="20"/>
              </w:rPr>
              <w:t>14</w:t>
            </w:r>
          </w:p>
          <w:p w14:paraId="73854EF4" w14:textId="77777777" w:rsidR="00F00BE8" w:rsidRPr="0039126E" w:rsidRDefault="00F00BE8" w:rsidP="00B2625C">
            <w:pPr>
              <w:widowControl w:val="0"/>
              <w:spacing w:after="0" w:line="240" w:lineRule="auto"/>
              <w:ind w:left="34"/>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10,74</w:t>
            </w:r>
          </w:p>
        </w:tc>
        <w:tc>
          <w:tcPr>
            <w:tcW w:w="2863" w:type="dxa"/>
            <w:tcBorders>
              <w:top w:val="single" w:sz="4" w:space="0" w:color="auto"/>
              <w:left w:val="single" w:sz="4" w:space="0" w:color="auto"/>
              <w:bottom w:val="single" w:sz="4" w:space="0" w:color="auto"/>
              <w:right w:val="single" w:sz="4" w:space="0" w:color="auto"/>
            </w:tcBorders>
          </w:tcPr>
          <w:p w14:paraId="5C32DAA1" w14:textId="77777777" w:rsidR="00B674EA" w:rsidRPr="0039126E" w:rsidRDefault="00B674EA" w:rsidP="00B674EA">
            <w:pPr>
              <w:widowControl w:val="0"/>
              <w:spacing w:after="0" w:line="240" w:lineRule="auto"/>
              <w:rPr>
                <w:rFonts w:ascii="Times New Roman" w:hAnsi="Times New Roman" w:cs="Times New Roman"/>
                <w:sz w:val="20"/>
                <w:szCs w:val="20"/>
              </w:rPr>
            </w:pPr>
            <w:r w:rsidRPr="0039126E">
              <w:rPr>
                <w:rFonts w:ascii="Times New Roman" w:hAnsi="Times New Roman" w:cs="Times New Roman"/>
                <w:sz w:val="20"/>
                <w:szCs w:val="20"/>
              </w:rPr>
              <w:t>Расширение кладбища:</w:t>
            </w:r>
          </w:p>
          <w:p w14:paraId="25FA3339" w14:textId="77777777" w:rsidR="00B674EA" w:rsidRPr="0039126E" w:rsidRDefault="00B674EA" w:rsidP="00B674EA">
            <w:pPr>
              <w:pStyle w:val="aa"/>
              <w:widowControl w:val="0"/>
              <w:numPr>
                <w:ilvl w:val="0"/>
                <w:numId w:val="103"/>
              </w:numPr>
              <w:tabs>
                <w:tab w:val="left" w:pos="317"/>
                <w:tab w:val="left" w:pos="450"/>
              </w:tabs>
              <w:spacing w:after="0" w:line="240" w:lineRule="auto"/>
              <w:ind w:left="33" w:firstLine="0"/>
              <w:rPr>
                <w:rFonts w:ascii="Times New Roman" w:hAnsi="Times New Roman" w:cs="Times New Roman"/>
                <w:sz w:val="20"/>
                <w:szCs w:val="20"/>
              </w:rPr>
            </w:pPr>
            <w:r w:rsidRPr="0039126E">
              <w:rPr>
                <w:rFonts w:ascii="Times New Roman" w:hAnsi="Times New Roman" w:cs="Times New Roman"/>
                <w:sz w:val="20"/>
                <w:szCs w:val="20"/>
              </w:rPr>
              <w:t>Кладбище – 1,</w:t>
            </w:r>
            <w:r w:rsidR="001C3940">
              <w:rPr>
                <w:rFonts w:ascii="Times New Roman" w:hAnsi="Times New Roman" w:cs="Times New Roman"/>
                <w:sz w:val="20"/>
                <w:szCs w:val="20"/>
              </w:rPr>
              <w:t>0</w:t>
            </w:r>
            <w:r w:rsidRPr="0039126E">
              <w:rPr>
                <w:rFonts w:ascii="Times New Roman" w:hAnsi="Times New Roman" w:cs="Times New Roman"/>
                <w:sz w:val="20"/>
                <w:szCs w:val="20"/>
              </w:rPr>
              <w:t xml:space="preserve"> га,</w:t>
            </w:r>
          </w:p>
          <w:p w14:paraId="0A8BD84B" w14:textId="77777777" w:rsidR="00B674EA" w:rsidRPr="0039126E" w:rsidRDefault="00B674EA" w:rsidP="00B674EA">
            <w:pPr>
              <w:pStyle w:val="aa"/>
              <w:widowControl w:val="0"/>
              <w:tabs>
                <w:tab w:val="left" w:pos="317"/>
                <w:tab w:val="left" w:pos="450"/>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 xml:space="preserve">вблизи д. Кузовлево </w:t>
            </w:r>
          </w:p>
          <w:p w14:paraId="31F56CC5" w14:textId="77777777" w:rsidR="00B674EA" w:rsidRPr="0039126E" w:rsidRDefault="00B674EA" w:rsidP="00B674EA">
            <w:pPr>
              <w:pStyle w:val="aa"/>
              <w:widowControl w:val="0"/>
              <w:numPr>
                <w:ilvl w:val="0"/>
                <w:numId w:val="103"/>
              </w:numPr>
              <w:tabs>
                <w:tab w:val="left" w:pos="317"/>
                <w:tab w:val="left" w:pos="450"/>
              </w:tabs>
              <w:spacing w:after="0" w:line="240" w:lineRule="auto"/>
              <w:ind w:left="33" w:firstLine="0"/>
              <w:rPr>
                <w:rFonts w:ascii="Times New Roman" w:hAnsi="Times New Roman" w:cs="Times New Roman"/>
                <w:sz w:val="20"/>
                <w:szCs w:val="20"/>
              </w:rPr>
            </w:pPr>
            <w:r w:rsidRPr="0039126E">
              <w:rPr>
                <w:rFonts w:ascii="Times New Roman" w:hAnsi="Times New Roman" w:cs="Times New Roman"/>
                <w:sz w:val="20"/>
                <w:szCs w:val="20"/>
              </w:rPr>
              <w:t>Кладбище – 0,5 га,</w:t>
            </w:r>
          </w:p>
          <w:p w14:paraId="2F5A8BE6" w14:textId="77777777" w:rsidR="00B674EA" w:rsidRPr="0039126E" w:rsidRDefault="00B674EA" w:rsidP="00B674EA">
            <w:pPr>
              <w:widowControl w:val="0"/>
              <w:tabs>
                <w:tab w:val="left" w:pos="317"/>
                <w:tab w:val="left" w:pos="450"/>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 xml:space="preserve">вблизи д. Великий Двор </w:t>
            </w:r>
          </w:p>
          <w:p w14:paraId="3FB5B139" w14:textId="7B28151B" w:rsidR="00B674EA" w:rsidRPr="0039126E" w:rsidRDefault="00B674EA" w:rsidP="00B674EA">
            <w:pPr>
              <w:pStyle w:val="aa"/>
              <w:widowControl w:val="0"/>
              <w:numPr>
                <w:ilvl w:val="0"/>
                <w:numId w:val="103"/>
              </w:numPr>
              <w:tabs>
                <w:tab w:val="left" w:pos="317"/>
                <w:tab w:val="left" w:pos="450"/>
              </w:tabs>
              <w:spacing w:after="0" w:line="240" w:lineRule="auto"/>
              <w:ind w:left="33" w:firstLine="0"/>
              <w:rPr>
                <w:rFonts w:ascii="Times New Roman" w:hAnsi="Times New Roman" w:cs="Times New Roman"/>
                <w:sz w:val="20"/>
                <w:szCs w:val="20"/>
              </w:rPr>
            </w:pPr>
            <w:r w:rsidRPr="0039126E">
              <w:rPr>
                <w:rFonts w:ascii="Times New Roman" w:hAnsi="Times New Roman" w:cs="Times New Roman"/>
                <w:sz w:val="20"/>
                <w:szCs w:val="20"/>
              </w:rPr>
              <w:t>Кладбище – 0,4</w:t>
            </w:r>
            <w:r w:rsidR="005B3354">
              <w:rPr>
                <w:rFonts w:ascii="Times New Roman" w:hAnsi="Times New Roman" w:cs="Times New Roman"/>
                <w:sz w:val="20"/>
                <w:szCs w:val="20"/>
              </w:rPr>
              <w:t>2</w:t>
            </w:r>
            <w:r w:rsidRPr="0039126E">
              <w:rPr>
                <w:rFonts w:ascii="Times New Roman" w:hAnsi="Times New Roman" w:cs="Times New Roman"/>
                <w:sz w:val="20"/>
                <w:szCs w:val="20"/>
              </w:rPr>
              <w:t xml:space="preserve"> га,</w:t>
            </w:r>
          </w:p>
          <w:p w14:paraId="385CBA2A" w14:textId="77777777" w:rsidR="00B674EA" w:rsidRPr="0039126E" w:rsidRDefault="00B674EA" w:rsidP="00B674EA">
            <w:pPr>
              <w:pStyle w:val="aa"/>
              <w:widowControl w:val="0"/>
              <w:tabs>
                <w:tab w:val="left" w:pos="317"/>
                <w:tab w:val="left" w:pos="450"/>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 xml:space="preserve">вблизи с. Лещево </w:t>
            </w:r>
          </w:p>
          <w:p w14:paraId="585EAAA8" w14:textId="77777777" w:rsidR="00C96F3B" w:rsidRPr="0039126E" w:rsidRDefault="00C96F3B" w:rsidP="00B674EA">
            <w:pPr>
              <w:pStyle w:val="aa"/>
              <w:widowControl w:val="0"/>
              <w:tabs>
                <w:tab w:val="left" w:pos="317"/>
                <w:tab w:val="left" w:pos="450"/>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Новое кладбище:</w:t>
            </w:r>
          </w:p>
          <w:p w14:paraId="42C5E139" w14:textId="77777777" w:rsidR="00C96F3B" w:rsidRPr="0039126E" w:rsidRDefault="00C96F3B" w:rsidP="00C96F3B">
            <w:pPr>
              <w:pStyle w:val="aa"/>
              <w:widowControl w:val="0"/>
              <w:tabs>
                <w:tab w:val="left" w:pos="317"/>
                <w:tab w:val="left" w:pos="450"/>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1.</w:t>
            </w:r>
            <w:r w:rsidRPr="0039126E">
              <w:rPr>
                <w:rFonts w:ascii="Times New Roman" w:hAnsi="Times New Roman" w:cs="Times New Roman"/>
                <w:sz w:val="20"/>
                <w:szCs w:val="20"/>
              </w:rPr>
              <w:tab/>
              <w:t>Кладбище – 2,71 га,</w:t>
            </w:r>
          </w:p>
          <w:p w14:paraId="3C5E1AA7" w14:textId="77777777" w:rsidR="00C96F3B" w:rsidRPr="00EB03A0" w:rsidRDefault="00C96F3B" w:rsidP="00C96F3B">
            <w:pPr>
              <w:pStyle w:val="aa"/>
              <w:widowControl w:val="0"/>
              <w:tabs>
                <w:tab w:val="left" w:pos="317"/>
                <w:tab w:val="left" w:pos="450"/>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 xml:space="preserve">вблизи </w:t>
            </w:r>
            <w:r w:rsidRPr="00EB03A0">
              <w:rPr>
                <w:rFonts w:ascii="Times New Roman" w:hAnsi="Times New Roman" w:cs="Times New Roman"/>
                <w:sz w:val="20"/>
                <w:szCs w:val="20"/>
              </w:rPr>
              <w:t>д. Быково</w:t>
            </w:r>
          </w:p>
          <w:p w14:paraId="0131556F" w14:textId="77777777" w:rsidR="00236395" w:rsidRPr="0039126E" w:rsidRDefault="00A9071D" w:rsidP="00643171">
            <w:pPr>
              <w:pStyle w:val="aa"/>
              <w:widowControl w:val="0"/>
              <w:tabs>
                <w:tab w:val="left" w:pos="317"/>
                <w:tab w:val="left" w:pos="450"/>
              </w:tabs>
              <w:spacing w:after="0" w:line="240" w:lineRule="auto"/>
              <w:ind w:left="33"/>
              <w:rPr>
                <w:rFonts w:ascii="Times New Roman" w:hAnsi="Times New Roman" w:cs="Times New Roman"/>
                <w:sz w:val="20"/>
                <w:szCs w:val="20"/>
              </w:rPr>
            </w:pPr>
            <w:r w:rsidRPr="00EB03A0">
              <w:rPr>
                <w:rFonts w:ascii="Times New Roman" w:hAnsi="Times New Roman" w:cs="Times New Roman"/>
                <w:sz w:val="20"/>
                <w:szCs w:val="20"/>
              </w:rPr>
              <w:t xml:space="preserve">Закрытие части кладбища </w:t>
            </w:r>
            <w:r w:rsidR="00226F52" w:rsidRPr="00EB03A0">
              <w:rPr>
                <w:rFonts w:ascii="Times New Roman" w:hAnsi="Times New Roman" w:cs="Times New Roman"/>
                <w:sz w:val="20"/>
                <w:szCs w:val="20"/>
              </w:rPr>
              <w:t xml:space="preserve">от захоронения </w:t>
            </w:r>
            <w:r w:rsidR="006F400D" w:rsidRPr="00EB03A0">
              <w:rPr>
                <w:rFonts w:ascii="Times New Roman" w:hAnsi="Times New Roman" w:cs="Times New Roman"/>
                <w:sz w:val="20"/>
                <w:szCs w:val="20"/>
              </w:rPr>
              <w:t>вблизи д. Кузовлево – 1,49 га</w:t>
            </w:r>
            <w:r w:rsidR="00C17890" w:rsidRPr="00EB03A0">
              <w:t xml:space="preserve"> </w:t>
            </w:r>
            <w:r w:rsidR="00C17890" w:rsidRPr="00EB03A0">
              <w:rPr>
                <w:rFonts w:ascii="Times New Roman" w:hAnsi="Times New Roman" w:cs="Times New Roman"/>
                <w:sz w:val="20"/>
                <w:szCs w:val="20"/>
              </w:rPr>
              <w:t>расположенного в водоохранной зоне водного объекта в соответствии со статьей 65 Водного Кодекса Российской Федерации</w:t>
            </w:r>
          </w:p>
        </w:tc>
      </w:tr>
      <w:tr w:rsidR="00265CB7" w:rsidRPr="0039126E" w14:paraId="17EE16BB" w14:textId="77777777" w:rsidTr="00F77D64">
        <w:tc>
          <w:tcPr>
            <w:tcW w:w="792" w:type="dxa"/>
            <w:tcBorders>
              <w:top w:val="single" w:sz="4" w:space="0" w:color="auto"/>
              <w:left w:val="single" w:sz="4" w:space="0" w:color="auto"/>
              <w:bottom w:val="single" w:sz="4" w:space="0" w:color="auto"/>
              <w:right w:val="single" w:sz="4" w:space="0" w:color="auto"/>
            </w:tcBorders>
          </w:tcPr>
          <w:p w14:paraId="153070AF"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7E5FAB82"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Зоны рекреации</w:t>
            </w:r>
          </w:p>
        </w:tc>
        <w:tc>
          <w:tcPr>
            <w:tcW w:w="1134" w:type="dxa"/>
            <w:tcBorders>
              <w:top w:val="single" w:sz="4" w:space="0" w:color="auto"/>
              <w:left w:val="single" w:sz="4" w:space="0" w:color="auto"/>
              <w:bottom w:val="single" w:sz="4" w:space="0" w:color="auto"/>
              <w:right w:val="single" w:sz="4" w:space="0" w:color="auto"/>
            </w:tcBorders>
          </w:tcPr>
          <w:p w14:paraId="3743946F"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объект</w:t>
            </w:r>
          </w:p>
        </w:tc>
        <w:tc>
          <w:tcPr>
            <w:tcW w:w="2268" w:type="dxa"/>
            <w:tcBorders>
              <w:top w:val="single" w:sz="4" w:space="0" w:color="auto"/>
              <w:left w:val="single" w:sz="4" w:space="0" w:color="auto"/>
              <w:bottom w:val="single" w:sz="4" w:space="0" w:color="auto"/>
              <w:right w:val="single" w:sz="4" w:space="0" w:color="auto"/>
            </w:tcBorders>
          </w:tcPr>
          <w:p w14:paraId="36A24A0E"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 заданию на проектирование</w:t>
            </w:r>
          </w:p>
        </w:tc>
        <w:tc>
          <w:tcPr>
            <w:tcW w:w="1275" w:type="dxa"/>
            <w:tcBorders>
              <w:top w:val="single" w:sz="4" w:space="0" w:color="auto"/>
              <w:left w:val="single" w:sz="4" w:space="0" w:color="auto"/>
              <w:bottom w:val="single" w:sz="4" w:space="0" w:color="auto"/>
              <w:right w:val="single" w:sz="4" w:space="0" w:color="auto"/>
            </w:tcBorders>
          </w:tcPr>
          <w:p w14:paraId="0AFFCBDD"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14:paraId="123C896C"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3402" w:type="dxa"/>
            <w:tcBorders>
              <w:top w:val="single" w:sz="4" w:space="0" w:color="auto"/>
              <w:left w:val="single" w:sz="4" w:space="0" w:color="auto"/>
              <w:bottom w:val="single" w:sz="4" w:space="0" w:color="auto"/>
              <w:right w:val="single" w:sz="4" w:space="0" w:color="auto"/>
            </w:tcBorders>
          </w:tcPr>
          <w:p w14:paraId="3770A730" w14:textId="77777777" w:rsidR="00236395" w:rsidRPr="0039126E" w:rsidRDefault="00236395" w:rsidP="00B2625C">
            <w:pPr>
              <w:pStyle w:val="aa"/>
              <w:widowControl w:val="0"/>
              <w:spacing w:after="0" w:line="240" w:lineRule="auto"/>
              <w:ind w:lef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tcPr>
          <w:p w14:paraId="77CAA3B1" w14:textId="77777777" w:rsidR="00B674EA" w:rsidRPr="0039126E" w:rsidRDefault="00B674EA" w:rsidP="00B674EA">
            <w:pPr>
              <w:widowControl w:val="0"/>
              <w:tabs>
                <w:tab w:val="left" w:pos="199"/>
                <w:tab w:val="left" w:pos="617"/>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Объекты рекреации:</w:t>
            </w:r>
          </w:p>
          <w:p w14:paraId="33F6B38A" w14:textId="77777777" w:rsidR="00B674EA" w:rsidRPr="0039126E" w:rsidRDefault="000765A4" w:rsidP="00B674EA">
            <w:pPr>
              <w:widowControl w:val="0"/>
              <w:tabs>
                <w:tab w:val="left" w:pos="199"/>
                <w:tab w:val="left" w:pos="617"/>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1</w:t>
            </w:r>
            <w:r w:rsidR="00B674EA" w:rsidRPr="0039126E">
              <w:rPr>
                <w:rFonts w:ascii="Times New Roman" w:hAnsi="Times New Roman" w:cs="Times New Roman"/>
                <w:sz w:val="20"/>
                <w:szCs w:val="20"/>
              </w:rPr>
              <w:t>. Парк отдыха</w:t>
            </w:r>
          </w:p>
          <w:p w14:paraId="1A5280E3" w14:textId="77777777" w:rsidR="00B674EA" w:rsidRPr="0039126E" w:rsidRDefault="00B674EA" w:rsidP="00B674EA">
            <w:pPr>
              <w:pStyle w:val="aa"/>
              <w:widowControl w:val="0"/>
              <w:tabs>
                <w:tab w:val="left" w:pos="199"/>
                <w:tab w:val="left" w:pos="617"/>
              </w:tabs>
              <w:spacing w:after="0" w:line="240" w:lineRule="auto"/>
              <w:ind w:left="0"/>
              <w:rPr>
                <w:rFonts w:ascii="Times New Roman" w:hAnsi="Times New Roman" w:cs="Times New Roman"/>
                <w:sz w:val="20"/>
                <w:szCs w:val="20"/>
              </w:rPr>
            </w:pPr>
            <w:r w:rsidRPr="0039126E">
              <w:rPr>
                <w:rFonts w:ascii="Times New Roman" w:hAnsi="Times New Roman" w:cs="Times New Roman"/>
                <w:sz w:val="20"/>
                <w:szCs w:val="20"/>
              </w:rPr>
              <w:t>с. Михайловское,</w:t>
            </w:r>
          </w:p>
          <w:p w14:paraId="6A275071" w14:textId="77777777" w:rsidR="00B674EA" w:rsidRPr="0039126E" w:rsidRDefault="000765A4" w:rsidP="00B674EA">
            <w:pPr>
              <w:widowControl w:val="0"/>
              <w:tabs>
                <w:tab w:val="left" w:pos="199"/>
                <w:tab w:val="left" w:pos="617"/>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2</w:t>
            </w:r>
            <w:r w:rsidR="00B674EA" w:rsidRPr="0039126E">
              <w:rPr>
                <w:rFonts w:ascii="Times New Roman" w:hAnsi="Times New Roman" w:cs="Times New Roman"/>
                <w:sz w:val="20"/>
                <w:szCs w:val="20"/>
              </w:rPr>
              <w:t>. Зона рекреации,</w:t>
            </w:r>
          </w:p>
          <w:p w14:paraId="0145DFF0" w14:textId="77777777" w:rsidR="00B674EA" w:rsidRPr="0039126E" w:rsidRDefault="00B674EA" w:rsidP="00B674EA">
            <w:pPr>
              <w:widowControl w:val="0"/>
              <w:tabs>
                <w:tab w:val="left" w:pos="199"/>
                <w:tab w:val="left" w:pos="617"/>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с. Михайловское</w:t>
            </w:r>
          </w:p>
          <w:p w14:paraId="70ACA857" w14:textId="77777777" w:rsidR="00B674EA" w:rsidRPr="0039126E" w:rsidRDefault="000765A4" w:rsidP="00B674EA">
            <w:pPr>
              <w:widowControl w:val="0"/>
              <w:tabs>
                <w:tab w:val="left" w:pos="199"/>
                <w:tab w:val="left" w:pos="617"/>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3</w:t>
            </w:r>
            <w:r w:rsidR="00B674EA" w:rsidRPr="0039126E">
              <w:rPr>
                <w:rFonts w:ascii="Times New Roman" w:hAnsi="Times New Roman" w:cs="Times New Roman"/>
                <w:sz w:val="20"/>
                <w:szCs w:val="20"/>
              </w:rPr>
              <w:t>. Зона рекреации,</w:t>
            </w:r>
          </w:p>
          <w:p w14:paraId="2AC30D9D" w14:textId="546C2756" w:rsidR="00236395" w:rsidRPr="0039126E" w:rsidRDefault="007B0DA0" w:rsidP="00B674EA">
            <w:pPr>
              <w:pStyle w:val="aa"/>
              <w:widowControl w:val="0"/>
              <w:tabs>
                <w:tab w:val="left" w:pos="199"/>
                <w:tab w:val="left" w:pos="617"/>
              </w:tabs>
              <w:spacing w:after="0" w:line="240" w:lineRule="auto"/>
              <w:ind w:left="0"/>
              <w:rPr>
                <w:rFonts w:ascii="Times New Roman" w:hAnsi="Times New Roman" w:cs="Times New Roman"/>
                <w:sz w:val="20"/>
                <w:szCs w:val="20"/>
              </w:rPr>
            </w:pPr>
            <w:r>
              <w:rPr>
                <w:rFonts w:ascii="Times New Roman" w:hAnsi="Times New Roman" w:cs="Times New Roman"/>
                <w:sz w:val="20"/>
                <w:szCs w:val="20"/>
              </w:rPr>
              <w:t xml:space="preserve">вблизи </w:t>
            </w:r>
            <w:r w:rsidR="00B674EA" w:rsidRPr="0039126E">
              <w:rPr>
                <w:rFonts w:ascii="Times New Roman" w:hAnsi="Times New Roman" w:cs="Times New Roman"/>
                <w:sz w:val="20"/>
                <w:szCs w:val="20"/>
              </w:rPr>
              <w:t>д. Мятнево</w:t>
            </w:r>
            <w:r w:rsidR="00795A13">
              <w:rPr>
                <w:rFonts w:ascii="Times New Roman" w:hAnsi="Times New Roman" w:cs="Times New Roman"/>
                <w:sz w:val="20"/>
                <w:szCs w:val="20"/>
              </w:rPr>
              <w:t xml:space="preserve"> </w:t>
            </w:r>
          </w:p>
        </w:tc>
      </w:tr>
      <w:tr w:rsidR="00265CB7" w:rsidRPr="0039126E" w14:paraId="37E4BDF7" w14:textId="77777777" w:rsidTr="00F77D64">
        <w:tc>
          <w:tcPr>
            <w:tcW w:w="792" w:type="dxa"/>
            <w:tcBorders>
              <w:top w:val="single" w:sz="4" w:space="0" w:color="auto"/>
              <w:left w:val="single" w:sz="4" w:space="0" w:color="auto"/>
              <w:bottom w:val="single" w:sz="4" w:space="0" w:color="auto"/>
              <w:right w:val="single" w:sz="4" w:space="0" w:color="auto"/>
            </w:tcBorders>
          </w:tcPr>
          <w:p w14:paraId="23EABD7B"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7F73DE56"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Учебный полигон</w:t>
            </w:r>
          </w:p>
        </w:tc>
        <w:tc>
          <w:tcPr>
            <w:tcW w:w="1134" w:type="dxa"/>
            <w:tcBorders>
              <w:top w:val="single" w:sz="4" w:space="0" w:color="auto"/>
              <w:left w:val="single" w:sz="4" w:space="0" w:color="auto"/>
              <w:bottom w:val="single" w:sz="4" w:space="0" w:color="auto"/>
              <w:right w:val="single" w:sz="4" w:space="0" w:color="auto"/>
            </w:tcBorders>
          </w:tcPr>
          <w:p w14:paraId="1B259476"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объект</w:t>
            </w:r>
          </w:p>
        </w:tc>
        <w:tc>
          <w:tcPr>
            <w:tcW w:w="2268" w:type="dxa"/>
            <w:tcBorders>
              <w:top w:val="single" w:sz="4" w:space="0" w:color="auto"/>
              <w:left w:val="single" w:sz="4" w:space="0" w:color="auto"/>
              <w:bottom w:val="single" w:sz="4" w:space="0" w:color="auto"/>
              <w:right w:val="single" w:sz="4" w:space="0" w:color="auto"/>
            </w:tcBorders>
          </w:tcPr>
          <w:p w14:paraId="0BBD393A"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 заданию на проектирование</w:t>
            </w:r>
          </w:p>
        </w:tc>
        <w:tc>
          <w:tcPr>
            <w:tcW w:w="1275" w:type="dxa"/>
            <w:tcBorders>
              <w:top w:val="single" w:sz="4" w:space="0" w:color="auto"/>
              <w:left w:val="single" w:sz="4" w:space="0" w:color="auto"/>
              <w:bottom w:val="single" w:sz="4" w:space="0" w:color="auto"/>
              <w:right w:val="single" w:sz="4" w:space="0" w:color="auto"/>
            </w:tcBorders>
          </w:tcPr>
          <w:p w14:paraId="75492F0C"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14:paraId="139EDC6B"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3402" w:type="dxa"/>
            <w:tcBorders>
              <w:top w:val="single" w:sz="4" w:space="0" w:color="auto"/>
              <w:left w:val="single" w:sz="4" w:space="0" w:color="auto"/>
              <w:bottom w:val="single" w:sz="4" w:space="0" w:color="auto"/>
              <w:right w:val="single" w:sz="4" w:space="0" w:color="auto"/>
            </w:tcBorders>
          </w:tcPr>
          <w:p w14:paraId="507AAE7E" w14:textId="77777777" w:rsidR="00236395" w:rsidRPr="0039126E" w:rsidRDefault="00236395" w:rsidP="00B2625C">
            <w:pPr>
              <w:pStyle w:val="aa"/>
              <w:widowControl w:val="0"/>
              <w:spacing w:after="0" w:line="240" w:lineRule="auto"/>
              <w:ind w:left="34"/>
              <w:rPr>
                <w:rFonts w:ascii="Times New Roman" w:eastAsia="Times New Roman" w:hAnsi="Times New Roman" w:cs="Times New Roman"/>
                <w:sz w:val="20"/>
                <w:szCs w:val="20"/>
                <w:lang w:eastAsia="ru-RU"/>
              </w:rPr>
            </w:pPr>
          </w:p>
        </w:tc>
        <w:tc>
          <w:tcPr>
            <w:tcW w:w="2863" w:type="dxa"/>
            <w:tcBorders>
              <w:top w:val="single" w:sz="4" w:space="0" w:color="auto"/>
              <w:left w:val="single" w:sz="4" w:space="0" w:color="auto"/>
              <w:bottom w:val="single" w:sz="4" w:space="0" w:color="auto"/>
              <w:right w:val="single" w:sz="4" w:space="0" w:color="auto"/>
            </w:tcBorders>
          </w:tcPr>
          <w:p w14:paraId="0D84E567" w14:textId="77777777" w:rsidR="005665F2" w:rsidRPr="0039126E" w:rsidRDefault="008E7080" w:rsidP="005665F2">
            <w:pPr>
              <w:widowControl w:val="0"/>
              <w:spacing w:after="0" w:line="240" w:lineRule="auto"/>
              <w:rPr>
                <w:rFonts w:ascii="Times New Roman" w:hAnsi="Times New Roman" w:cs="Times New Roman"/>
                <w:sz w:val="20"/>
                <w:szCs w:val="20"/>
              </w:rPr>
            </w:pPr>
            <w:r w:rsidRPr="008E7080">
              <w:rPr>
                <w:rFonts w:ascii="Times New Roman" w:hAnsi="Times New Roman" w:cs="Times New Roman"/>
                <w:sz w:val="20"/>
                <w:szCs w:val="20"/>
              </w:rPr>
              <w:t>Учебный полигон, автодром для обучения вождению</w:t>
            </w:r>
            <w:r w:rsidR="005665F2" w:rsidRPr="0039126E">
              <w:rPr>
                <w:rFonts w:ascii="Times New Roman" w:hAnsi="Times New Roman" w:cs="Times New Roman"/>
                <w:sz w:val="20"/>
                <w:szCs w:val="20"/>
              </w:rPr>
              <w:t>,</w:t>
            </w:r>
          </w:p>
          <w:p w14:paraId="3E615ACA" w14:textId="77777777" w:rsidR="00236395" w:rsidRPr="0039126E" w:rsidRDefault="005665F2" w:rsidP="005665F2">
            <w:pPr>
              <w:widowControl w:val="0"/>
              <w:spacing w:after="0" w:line="240" w:lineRule="auto"/>
              <w:rPr>
                <w:rFonts w:ascii="Times New Roman" w:hAnsi="Times New Roman" w:cs="Times New Roman"/>
                <w:sz w:val="20"/>
                <w:szCs w:val="20"/>
              </w:rPr>
            </w:pPr>
            <w:r w:rsidRPr="0039126E">
              <w:rPr>
                <w:rFonts w:ascii="Times New Roman" w:hAnsi="Times New Roman" w:cs="Times New Roman"/>
                <w:sz w:val="20"/>
                <w:szCs w:val="20"/>
              </w:rPr>
              <w:t xml:space="preserve"> д. Бараниха</w:t>
            </w:r>
          </w:p>
        </w:tc>
      </w:tr>
      <w:tr w:rsidR="00F77D64" w:rsidRPr="0039126E" w14:paraId="713FBD2B" w14:textId="77777777" w:rsidTr="00F77D64">
        <w:tc>
          <w:tcPr>
            <w:tcW w:w="792" w:type="dxa"/>
            <w:tcBorders>
              <w:top w:val="single" w:sz="4" w:space="0" w:color="auto"/>
              <w:left w:val="single" w:sz="4" w:space="0" w:color="auto"/>
              <w:bottom w:val="single" w:sz="4" w:space="0" w:color="auto"/>
              <w:right w:val="single" w:sz="4" w:space="0" w:color="auto"/>
            </w:tcBorders>
          </w:tcPr>
          <w:p w14:paraId="5D588A9D" w14:textId="77777777" w:rsidR="00236395" w:rsidRPr="0039126E" w:rsidRDefault="00236395" w:rsidP="00161A4C">
            <w:pPr>
              <w:numPr>
                <w:ilvl w:val="0"/>
                <w:numId w:val="94"/>
              </w:numPr>
              <w:spacing w:after="0" w:line="240" w:lineRule="auto"/>
              <w:jc w:val="both"/>
              <w:rPr>
                <w:rFonts w:ascii="Times New Roman" w:eastAsia="Times New Roman" w:hAnsi="Times New Roman" w:cs="Times New Roman"/>
                <w:sz w:val="20"/>
                <w:szCs w:val="20"/>
                <w:lang w:eastAsia="ru-RU"/>
              </w:rPr>
            </w:pPr>
          </w:p>
        </w:tc>
        <w:tc>
          <w:tcPr>
            <w:tcW w:w="2010" w:type="dxa"/>
            <w:tcBorders>
              <w:top w:val="single" w:sz="4" w:space="0" w:color="auto"/>
              <w:left w:val="single" w:sz="4" w:space="0" w:color="auto"/>
              <w:bottom w:val="single" w:sz="4" w:space="0" w:color="auto"/>
              <w:right w:val="single" w:sz="4" w:space="0" w:color="auto"/>
            </w:tcBorders>
          </w:tcPr>
          <w:p w14:paraId="28CA99BB"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Религиозный объект</w:t>
            </w:r>
          </w:p>
        </w:tc>
        <w:tc>
          <w:tcPr>
            <w:tcW w:w="1134" w:type="dxa"/>
            <w:tcBorders>
              <w:top w:val="single" w:sz="4" w:space="0" w:color="auto"/>
              <w:left w:val="single" w:sz="4" w:space="0" w:color="auto"/>
              <w:bottom w:val="single" w:sz="4" w:space="0" w:color="auto"/>
              <w:right w:val="single" w:sz="4" w:space="0" w:color="auto"/>
            </w:tcBorders>
          </w:tcPr>
          <w:p w14:paraId="7F785599"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объект</w:t>
            </w:r>
          </w:p>
        </w:tc>
        <w:tc>
          <w:tcPr>
            <w:tcW w:w="2268" w:type="dxa"/>
            <w:tcBorders>
              <w:top w:val="single" w:sz="4" w:space="0" w:color="auto"/>
              <w:left w:val="single" w:sz="4" w:space="0" w:color="auto"/>
              <w:bottom w:val="single" w:sz="4" w:space="0" w:color="auto"/>
              <w:right w:val="single" w:sz="4" w:space="0" w:color="auto"/>
            </w:tcBorders>
          </w:tcPr>
          <w:p w14:paraId="4678D767"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 заданию на проектирование</w:t>
            </w:r>
          </w:p>
        </w:tc>
        <w:tc>
          <w:tcPr>
            <w:tcW w:w="1275" w:type="dxa"/>
            <w:tcBorders>
              <w:top w:val="single" w:sz="4" w:space="0" w:color="auto"/>
              <w:left w:val="single" w:sz="4" w:space="0" w:color="auto"/>
              <w:bottom w:val="single" w:sz="4" w:space="0" w:color="auto"/>
              <w:right w:val="single" w:sz="4" w:space="0" w:color="auto"/>
            </w:tcBorders>
          </w:tcPr>
          <w:p w14:paraId="24EC57F9"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tcPr>
          <w:p w14:paraId="19F79EDC" w14:textId="77777777" w:rsidR="00236395" w:rsidRPr="0039126E" w:rsidRDefault="00236395" w:rsidP="00B2625C">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w:t>
            </w:r>
          </w:p>
        </w:tc>
        <w:tc>
          <w:tcPr>
            <w:tcW w:w="3402" w:type="dxa"/>
            <w:tcBorders>
              <w:top w:val="single" w:sz="4" w:space="0" w:color="auto"/>
              <w:left w:val="single" w:sz="4" w:space="0" w:color="auto"/>
              <w:bottom w:val="single" w:sz="4" w:space="0" w:color="auto"/>
              <w:right w:val="single" w:sz="4" w:space="0" w:color="auto"/>
            </w:tcBorders>
          </w:tcPr>
          <w:p w14:paraId="4B9628A0" w14:textId="77777777" w:rsidR="00236395" w:rsidRPr="0039126E" w:rsidRDefault="00F77D64" w:rsidP="00B2625C">
            <w:pPr>
              <w:pStyle w:val="aa"/>
              <w:widowControl w:val="0"/>
              <w:spacing w:after="0" w:line="240" w:lineRule="auto"/>
              <w:ind w:lef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2863" w:type="dxa"/>
            <w:tcBorders>
              <w:top w:val="single" w:sz="4" w:space="0" w:color="auto"/>
              <w:left w:val="single" w:sz="4" w:space="0" w:color="auto"/>
              <w:bottom w:val="single" w:sz="4" w:space="0" w:color="auto"/>
              <w:right w:val="single" w:sz="4" w:space="0" w:color="auto"/>
            </w:tcBorders>
          </w:tcPr>
          <w:p w14:paraId="5AA15FA2" w14:textId="77777777" w:rsidR="005665F2" w:rsidRPr="0039126E" w:rsidRDefault="005665F2" w:rsidP="005665F2">
            <w:pPr>
              <w:widowControl w:val="0"/>
              <w:tabs>
                <w:tab w:val="left" w:pos="199"/>
                <w:tab w:val="left" w:pos="617"/>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1. Объект религиозной организации (объединения) (Часовня), с. Согорки</w:t>
            </w:r>
          </w:p>
          <w:p w14:paraId="7BDEBE10" w14:textId="77777777" w:rsidR="005665F2" w:rsidRPr="0039126E" w:rsidRDefault="005665F2" w:rsidP="005665F2">
            <w:pPr>
              <w:widowControl w:val="0"/>
              <w:tabs>
                <w:tab w:val="left" w:pos="199"/>
                <w:tab w:val="left" w:pos="617"/>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2. Объект религиозной организации (объединения) (Храм), с. Михайловское</w:t>
            </w:r>
          </w:p>
          <w:p w14:paraId="2B2E6174" w14:textId="77777777" w:rsidR="005665F2" w:rsidRPr="0039126E" w:rsidRDefault="005665F2" w:rsidP="005665F2">
            <w:pPr>
              <w:widowControl w:val="0"/>
              <w:tabs>
                <w:tab w:val="left" w:pos="199"/>
                <w:tab w:val="left" w:pos="617"/>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3. Объект религиозной организации (объединения) (Храм), д. Кузьминское</w:t>
            </w:r>
          </w:p>
          <w:p w14:paraId="2D5D5983" w14:textId="77777777" w:rsidR="00236395" w:rsidRPr="0039126E" w:rsidRDefault="005665F2" w:rsidP="005665F2">
            <w:pPr>
              <w:pStyle w:val="aa"/>
              <w:widowControl w:val="0"/>
              <w:tabs>
                <w:tab w:val="left" w:pos="232"/>
              </w:tabs>
              <w:spacing w:after="0" w:line="240" w:lineRule="auto"/>
              <w:ind w:left="33"/>
              <w:rPr>
                <w:rFonts w:ascii="Times New Roman" w:hAnsi="Times New Roman" w:cs="Times New Roman"/>
                <w:sz w:val="20"/>
                <w:szCs w:val="20"/>
              </w:rPr>
            </w:pPr>
            <w:r w:rsidRPr="0039126E">
              <w:rPr>
                <w:rFonts w:ascii="Times New Roman" w:hAnsi="Times New Roman" w:cs="Times New Roman"/>
                <w:sz w:val="20"/>
                <w:szCs w:val="20"/>
              </w:rPr>
              <w:t>4. Объект религиозной организации (объединения) (Храм), с. Погост Никольский</w:t>
            </w:r>
          </w:p>
        </w:tc>
      </w:tr>
    </w:tbl>
    <w:p w14:paraId="35491EDF" w14:textId="77777777" w:rsidR="00236395" w:rsidRPr="0039126E" w:rsidRDefault="00236395" w:rsidP="00236395">
      <w:pPr>
        <w:spacing w:after="0" w:line="240" w:lineRule="auto"/>
        <w:ind w:firstLine="567"/>
        <w:jc w:val="both"/>
        <w:rPr>
          <w:rFonts w:ascii="Times New Roman" w:eastAsia="Times New Roman" w:hAnsi="Times New Roman" w:cs="Times New Roman"/>
          <w:color w:val="FF0000"/>
          <w:sz w:val="20"/>
          <w:szCs w:val="20"/>
          <w:lang w:eastAsia="ru-RU"/>
        </w:rPr>
      </w:pPr>
    </w:p>
    <w:p w14:paraId="51321B6A" w14:textId="77777777" w:rsidR="00AE5E5D" w:rsidRPr="0039126E" w:rsidRDefault="00AE5E5D" w:rsidP="00412C94">
      <w:pPr>
        <w:spacing w:after="0" w:line="240" w:lineRule="auto"/>
        <w:ind w:firstLine="567"/>
        <w:jc w:val="both"/>
        <w:rPr>
          <w:rFonts w:ascii="Times New Roman" w:eastAsia="Times New Roman" w:hAnsi="Times New Roman" w:cs="Times New Roman"/>
          <w:b/>
          <w:color w:val="FF0000"/>
          <w:sz w:val="24"/>
          <w:szCs w:val="24"/>
          <w:lang w:eastAsia="ru-RU"/>
        </w:rPr>
        <w:sectPr w:rsidR="00AE5E5D" w:rsidRPr="0039126E" w:rsidSect="00353E1F">
          <w:footnotePr>
            <w:numRestart w:val="eachPage"/>
          </w:footnotePr>
          <w:pgSz w:w="16838" w:h="11906" w:orient="landscape"/>
          <w:pgMar w:top="1276" w:right="820" w:bottom="851" w:left="1418" w:header="709" w:footer="709" w:gutter="0"/>
          <w:cols w:space="708"/>
          <w:docGrid w:linePitch="360"/>
        </w:sectPr>
      </w:pPr>
    </w:p>
    <w:p w14:paraId="0A529983" w14:textId="77777777" w:rsidR="003B5DE2" w:rsidRPr="0039126E" w:rsidRDefault="003B5DE2" w:rsidP="007E6F1A">
      <w:pPr>
        <w:pStyle w:val="aa"/>
        <w:keepNext/>
        <w:widowControl w:val="0"/>
        <w:numPr>
          <w:ilvl w:val="2"/>
          <w:numId w:val="3"/>
        </w:numPr>
        <w:spacing w:before="240" w:after="0" w:line="360" w:lineRule="auto"/>
        <w:jc w:val="center"/>
        <w:outlineLvl w:val="2"/>
        <w:rPr>
          <w:rFonts w:ascii="Times New Roman" w:eastAsia="Times New Roman" w:hAnsi="Times New Roman" w:cs="Times New Roman"/>
          <w:b/>
          <w:bCs/>
          <w:sz w:val="28"/>
          <w:szCs w:val="24"/>
          <w:lang w:eastAsia="ru-RU"/>
        </w:rPr>
      </w:pPr>
      <w:bookmarkStart w:id="77" w:name="_Toc192693349"/>
      <w:r w:rsidRPr="0039126E">
        <w:rPr>
          <w:rFonts w:ascii="Times New Roman" w:eastAsia="Times New Roman" w:hAnsi="Times New Roman" w:cs="Times New Roman"/>
          <w:b/>
          <w:bCs/>
          <w:sz w:val="28"/>
          <w:szCs w:val="24"/>
          <w:lang w:eastAsia="ru-RU"/>
        </w:rPr>
        <w:lastRenderedPageBreak/>
        <w:t>Современное состояние и перспективы развития экономики</w:t>
      </w:r>
      <w:bookmarkEnd w:id="77"/>
    </w:p>
    <w:p w14:paraId="1DD7EE90" w14:textId="77777777" w:rsidR="003B5DE2" w:rsidRPr="0039126E" w:rsidRDefault="003B5DE2"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Экономический потенциал </w:t>
      </w:r>
      <w:r w:rsidR="00813D40" w:rsidRPr="0039126E">
        <w:rPr>
          <w:rFonts w:ascii="Times New Roman" w:eastAsiaTheme="minorEastAsia" w:hAnsi="Times New Roman"/>
          <w:sz w:val="28"/>
          <w:szCs w:val="28"/>
        </w:rPr>
        <w:t xml:space="preserve">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 </w:t>
      </w:r>
      <w:r w:rsidRPr="0039126E">
        <w:rPr>
          <w:rFonts w:ascii="Times New Roman" w:eastAsia="Calibri" w:hAnsi="Times New Roman" w:cs="Times New Roman"/>
          <w:sz w:val="28"/>
          <w:szCs w:val="28"/>
        </w:rPr>
        <w:t>определяется основными факторами: экономико-географическим положением, обеспеченностью природными ресурсами, промышленным и трудовым потенциалом. В структуре занятости преобладает бюджетная сфера, сельское хозяйство, лесная отрасль.</w:t>
      </w:r>
    </w:p>
    <w:p w14:paraId="7FE7D816" w14:textId="77777777" w:rsidR="00AE75B3" w:rsidRPr="0039126E" w:rsidRDefault="003B5DE2" w:rsidP="00440FF9">
      <w:pPr>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Основой экономического развития</w:t>
      </w:r>
      <w:r w:rsidR="00813D40" w:rsidRPr="0039126E">
        <w:rPr>
          <w:rFonts w:ascii="Times New Roman" w:eastAsia="Calibri" w:hAnsi="Times New Roman" w:cs="Times New Roman"/>
          <w:sz w:val="28"/>
          <w:szCs w:val="28"/>
        </w:rPr>
        <w:t xml:space="preserve"> муниципального образования </w:t>
      </w:r>
      <w:r w:rsidRPr="0039126E">
        <w:rPr>
          <w:rFonts w:ascii="Times New Roman" w:eastAsia="Calibri" w:hAnsi="Times New Roman" w:cs="Times New Roman"/>
          <w:sz w:val="28"/>
          <w:szCs w:val="28"/>
        </w:rPr>
        <w:t xml:space="preserve">являются предприятия лесопромышленного и сельскохозяйственного производства, розничной торговли, от </w:t>
      </w:r>
      <w:r w:rsidR="00BD3FBC" w:rsidRPr="0039126E">
        <w:rPr>
          <w:rFonts w:ascii="Times New Roman" w:eastAsia="Calibri" w:hAnsi="Times New Roman" w:cs="Times New Roman"/>
          <w:sz w:val="28"/>
          <w:szCs w:val="28"/>
        </w:rPr>
        <w:t>результатов,</w:t>
      </w:r>
      <w:r w:rsidRPr="0039126E">
        <w:rPr>
          <w:rFonts w:ascii="Times New Roman" w:eastAsia="Calibri" w:hAnsi="Times New Roman" w:cs="Times New Roman"/>
          <w:sz w:val="28"/>
          <w:szCs w:val="28"/>
        </w:rPr>
        <w:t xml:space="preserve"> деятельности которых</w:t>
      </w:r>
      <w:r w:rsidR="00BD3FBC" w:rsidRPr="0039126E">
        <w:rPr>
          <w:rFonts w:ascii="Times New Roman" w:eastAsia="Calibri" w:hAnsi="Times New Roman" w:cs="Times New Roman"/>
          <w:sz w:val="28"/>
          <w:szCs w:val="28"/>
        </w:rPr>
        <w:t>,</w:t>
      </w:r>
      <w:r w:rsidRPr="0039126E">
        <w:rPr>
          <w:rFonts w:ascii="Times New Roman" w:eastAsia="Calibri" w:hAnsi="Times New Roman" w:cs="Times New Roman"/>
          <w:sz w:val="28"/>
          <w:szCs w:val="28"/>
        </w:rPr>
        <w:t xml:space="preserve"> зависит пополнение бюджета, решение проблем занятости трудоспособной части населения.</w:t>
      </w:r>
    </w:p>
    <w:p w14:paraId="7C59B2A8" w14:textId="77777777" w:rsidR="00CF0238" w:rsidRPr="0039126E" w:rsidRDefault="00CF0238" w:rsidP="00440FF9">
      <w:pPr>
        <w:pStyle w:val="ae"/>
        <w:spacing w:line="276" w:lineRule="auto"/>
        <w:ind w:firstLine="709"/>
        <w:rPr>
          <w:sz w:val="28"/>
          <w:szCs w:val="28"/>
        </w:rPr>
      </w:pPr>
      <w:r w:rsidRPr="0039126E">
        <w:rPr>
          <w:sz w:val="28"/>
          <w:szCs w:val="28"/>
        </w:rPr>
        <w:t xml:space="preserve">В таблице </w:t>
      </w:r>
      <w:r w:rsidR="00562AB5" w:rsidRPr="0039126E">
        <w:rPr>
          <w:sz w:val="28"/>
          <w:szCs w:val="28"/>
        </w:rPr>
        <w:t>4.</w:t>
      </w:r>
      <w:r w:rsidR="000A65ED" w:rsidRPr="0039126E">
        <w:rPr>
          <w:sz w:val="28"/>
          <w:szCs w:val="28"/>
        </w:rPr>
        <w:t>4</w:t>
      </w:r>
      <w:r w:rsidR="00562AB5" w:rsidRPr="0039126E">
        <w:rPr>
          <w:sz w:val="28"/>
          <w:szCs w:val="28"/>
        </w:rPr>
        <w:t>.</w:t>
      </w:r>
      <w:r w:rsidR="006C720E" w:rsidRPr="0039126E">
        <w:rPr>
          <w:sz w:val="28"/>
          <w:szCs w:val="28"/>
        </w:rPr>
        <w:t>4</w:t>
      </w:r>
      <w:r w:rsidR="00562AB5" w:rsidRPr="0039126E">
        <w:rPr>
          <w:sz w:val="28"/>
          <w:szCs w:val="28"/>
        </w:rPr>
        <w:t>.1</w:t>
      </w:r>
      <w:r w:rsidRPr="0039126E">
        <w:rPr>
          <w:sz w:val="28"/>
          <w:szCs w:val="28"/>
        </w:rPr>
        <w:t xml:space="preserve"> представлен перечень производственных объектов, влияющих на развитие экономики, по </w:t>
      </w:r>
      <w:r w:rsidR="00743BCE" w:rsidRPr="0039126E">
        <w:rPr>
          <w:sz w:val="28"/>
          <w:szCs w:val="28"/>
        </w:rPr>
        <w:t>информации</w:t>
      </w:r>
      <w:r w:rsidR="00EF2BDE" w:rsidRPr="0039126E">
        <w:rPr>
          <w:sz w:val="28"/>
          <w:szCs w:val="28"/>
        </w:rPr>
        <w:t>,</w:t>
      </w:r>
      <w:r w:rsidRPr="0039126E">
        <w:rPr>
          <w:sz w:val="28"/>
          <w:szCs w:val="28"/>
        </w:rPr>
        <w:t xml:space="preserve"> предоставленной адм</w:t>
      </w:r>
      <w:r w:rsidR="005059D8" w:rsidRPr="0039126E">
        <w:rPr>
          <w:sz w:val="28"/>
          <w:szCs w:val="28"/>
        </w:rPr>
        <w:t>инистрацией</w:t>
      </w:r>
      <w:r w:rsidR="005059D8" w:rsidRPr="0039126E">
        <w:rPr>
          <w:rStyle w:val="a8"/>
          <w:sz w:val="28"/>
          <w:szCs w:val="28"/>
        </w:rPr>
        <w:footnoteReference w:id="20"/>
      </w:r>
      <w:r w:rsidR="008A5DB1" w:rsidRPr="0039126E">
        <w:rPr>
          <w:sz w:val="28"/>
          <w:szCs w:val="28"/>
        </w:rPr>
        <w:t>,</w:t>
      </w:r>
      <w:r w:rsidRPr="0039126E">
        <w:rPr>
          <w:sz w:val="28"/>
          <w:szCs w:val="28"/>
        </w:rPr>
        <w:t xml:space="preserve"> </w:t>
      </w:r>
      <w:r w:rsidR="009D3C18" w:rsidRPr="0039126E">
        <w:rPr>
          <w:rFonts w:eastAsia="Calibri"/>
          <w:sz w:val="28"/>
          <w:szCs w:val="28"/>
          <w:lang w:eastAsia="en-US"/>
        </w:rPr>
        <w:t>с учетом письма от 22 сентября 2022 года № 569.</w:t>
      </w:r>
    </w:p>
    <w:p w14:paraId="1827E22D" w14:textId="77777777" w:rsidR="00257DD9" w:rsidRPr="0039126E" w:rsidRDefault="00257DD9" w:rsidP="00440FF9">
      <w:pPr>
        <w:widowControl w:val="0"/>
        <w:spacing w:after="0"/>
        <w:jc w:val="right"/>
        <w:rPr>
          <w:rFonts w:ascii="Times New Roman" w:eastAsiaTheme="minorEastAsia" w:hAnsi="Times New Roman" w:cs="Times New Roman"/>
          <w:sz w:val="28"/>
          <w:szCs w:val="28"/>
          <w:lang w:eastAsia="x-none"/>
        </w:rPr>
      </w:pPr>
      <w:r w:rsidRPr="0039126E">
        <w:rPr>
          <w:rFonts w:ascii="Times New Roman" w:eastAsiaTheme="minorEastAsia" w:hAnsi="Times New Roman" w:cs="Times New Roman"/>
          <w:sz w:val="28"/>
          <w:szCs w:val="28"/>
          <w:lang w:val="x-none" w:eastAsia="x-none"/>
        </w:rPr>
        <w:t xml:space="preserve">Таблица </w:t>
      </w:r>
      <w:r w:rsidRPr="0039126E">
        <w:rPr>
          <w:rFonts w:ascii="Times New Roman" w:eastAsiaTheme="minorEastAsia" w:hAnsi="Times New Roman" w:cs="Times New Roman"/>
          <w:sz w:val="28"/>
          <w:szCs w:val="28"/>
          <w:lang w:eastAsia="x-none"/>
        </w:rPr>
        <w:t>4.</w:t>
      </w:r>
      <w:r w:rsidR="000A65ED" w:rsidRPr="0039126E">
        <w:rPr>
          <w:rFonts w:ascii="Times New Roman" w:eastAsiaTheme="minorEastAsia" w:hAnsi="Times New Roman" w:cs="Times New Roman"/>
          <w:sz w:val="28"/>
          <w:szCs w:val="28"/>
          <w:lang w:eastAsia="x-none"/>
        </w:rPr>
        <w:t>4</w:t>
      </w:r>
      <w:r w:rsidRPr="0039126E">
        <w:rPr>
          <w:rFonts w:ascii="Times New Roman" w:eastAsiaTheme="minorEastAsia" w:hAnsi="Times New Roman" w:cs="Times New Roman"/>
          <w:sz w:val="28"/>
          <w:szCs w:val="28"/>
          <w:lang w:eastAsia="x-none"/>
        </w:rPr>
        <w:t>.</w:t>
      </w:r>
      <w:r w:rsidR="006C720E" w:rsidRPr="0039126E">
        <w:rPr>
          <w:rFonts w:ascii="Times New Roman" w:eastAsiaTheme="minorEastAsia" w:hAnsi="Times New Roman" w:cs="Times New Roman"/>
          <w:sz w:val="28"/>
          <w:szCs w:val="28"/>
          <w:lang w:eastAsia="x-none"/>
        </w:rPr>
        <w:t>4</w:t>
      </w:r>
      <w:r w:rsidRPr="0039126E">
        <w:rPr>
          <w:rFonts w:ascii="Times New Roman" w:eastAsiaTheme="minorEastAsia" w:hAnsi="Times New Roman" w:cs="Times New Roman"/>
          <w:sz w:val="28"/>
          <w:szCs w:val="28"/>
          <w:lang w:eastAsia="x-none"/>
        </w:rPr>
        <w:t>.1</w:t>
      </w:r>
    </w:p>
    <w:p w14:paraId="4D1C97A9" w14:textId="77777777" w:rsidR="009D3C18" w:rsidRPr="0039126E" w:rsidRDefault="009D3C18" w:rsidP="009D3C18">
      <w:pPr>
        <w:widowControl w:val="0"/>
        <w:spacing w:after="0"/>
        <w:jc w:val="center"/>
        <w:rPr>
          <w:rFonts w:ascii="Times New Roman" w:eastAsiaTheme="minorEastAsia" w:hAnsi="Times New Roman" w:cs="Times New Roman"/>
          <w:sz w:val="28"/>
          <w:szCs w:val="28"/>
          <w:lang w:eastAsia="x-none"/>
        </w:rPr>
      </w:pPr>
      <w:bookmarkStart w:id="78" w:name="_Toc72837741"/>
      <w:r w:rsidRPr="0039126E">
        <w:rPr>
          <w:rFonts w:ascii="Times New Roman" w:eastAsiaTheme="minorEastAsia" w:hAnsi="Times New Roman" w:cs="Times New Roman"/>
          <w:sz w:val="28"/>
          <w:szCs w:val="28"/>
          <w:lang w:val="x-none" w:eastAsia="x-none"/>
        </w:rPr>
        <w:t xml:space="preserve">Характеристика </w:t>
      </w:r>
      <w:r w:rsidRPr="0039126E">
        <w:rPr>
          <w:rFonts w:ascii="Times New Roman" w:eastAsiaTheme="minorEastAsia" w:hAnsi="Times New Roman" w:cs="Times New Roman"/>
          <w:sz w:val="28"/>
          <w:szCs w:val="28"/>
          <w:lang w:eastAsia="x-none"/>
        </w:rPr>
        <w:t xml:space="preserve">существующих </w:t>
      </w:r>
      <w:r w:rsidRPr="0039126E">
        <w:rPr>
          <w:rFonts w:ascii="Times New Roman" w:eastAsiaTheme="minorEastAsia" w:hAnsi="Times New Roman" w:cs="Times New Roman"/>
          <w:sz w:val="28"/>
          <w:szCs w:val="28"/>
          <w:lang w:val="x-none" w:eastAsia="x-none"/>
        </w:rPr>
        <w:t xml:space="preserve">производственных </w:t>
      </w:r>
      <w:r w:rsidRPr="0039126E">
        <w:rPr>
          <w:rFonts w:ascii="Times New Roman" w:eastAsiaTheme="minorEastAsia" w:hAnsi="Times New Roman" w:cs="Times New Roman"/>
          <w:sz w:val="28"/>
          <w:szCs w:val="28"/>
          <w:lang w:eastAsia="x-none"/>
        </w:rPr>
        <w:t>объектов</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4024"/>
        <w:gridCol w:w="3544"/>
        <w:gridCol w:w="1843"/>
      </w:tblGrid>
      <w:tr w:rsidR="009D3C18" w:rsidRPr="0039126E" w14:paraId="0305664F" w14:textId="77777777" w:rsidTr="00EF436B">
        <w:tc>
          <w:tcPr>
            <w:tcW w:w="620" w:type="dxa"/>
            <w:tcBorders>
              <w:top w:val="single" w:sz="4" w:space="0" w:color="auto"/>
              <w:left w:val="single" w:sz="4" w:space="0" w:color="auto"/>
              <w:bottom w:val="nil"/>
              <w:right w:val="single" w:sz="4" w:space="0" w:color="auto"/>
            </w:tcBorders>
            <w:vAlign w:val="center"/>
            <w:hideMark/>
          </w:tcPr>
          <w:p w14:paraId="5CF31AE4" w14:textId="77777777" w:rsidR="009D3C18" w:rsidRPr="0039126E" w:rsidRDefault="009D3C18" w:rsidP="00EF436B">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п/п</w:t>
            </w:r>
          </w:p>
        </w:tc>
        <w:tc>
          <w:tcPr>
            <w:tcW w:w="4024" w:type="dxa"/>
            <w:tcBorders>
              <w:top w:val="single" w:sz="4" w:space="0" w:color="auto"/>
              <w:left w:val="single" w:sz="4" w:space="0" w:color="auto"/>
              <w:bottom w:val="nil"/>
              <w:right w:val="single" w:sz="4" w:space="0" w:color="auto"/>
            </w:tcBorders>
            <w:vAlign w:val="center"/>
            <w:hideMark/>
          </w:tcPr>
          <w:p w14:paraId="755B7743" w14:textId="77777777" w:rsidR="009D3C18" w:rsidRPr="0039126E" w:rsidRDefault="009D3C18" w:rsidP="00EF436B">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Наименование, характеристика объекта</w:t>
            </w:r>
          </w:p>
        </w:tc>
        <w:tc>
          <w:tcPr>
            <w:tcW w:w="3544" w:type="dxa"/>
            <w:tcBorders>
              <w:top w:val="single" w:sz="4" w:space="0" w:color="auto"/>
              <w:left w:val="single" w:sz="4" w:space="0" w:color="auto"/>
              <w:bottom w:val="nil"/>
              <w:right w:val="single" w:sz="4" w:space="0" w:color="auto"/>
            </w:tcBorders>
            <w:vAlign w:val="center"/>
            <w:hideMark/>
          </w:tcPr>
          <w:p w14:paraId="50FB4EC2" w14:textId="77777777" w:rsidR="009D3C18" w:rsidRPr="0039126E" w:rsidRDefault="009D3C18" w:rsidP="00EF436B">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Местоположение</w:t>
            </w:r>
          </w:p>
        </w:tc>
        <w:tc>
          <w:tcPr>
            <w:tcW w:w="1843" w:type="dxa"/>
            <w:tcBorders>
              <w:top w:val="single" w:sz="4" w:space="0" w:color="auto"/>
              <w:left w:val="single" w:sz="4" w:space="0" w:color="auto"/>
              <w:bottom w:val="nil"/>
              <w:right w:val="single" w:sz="4" w:space="0" w:color="auto"/>
            </w:tcBorders>
            <w:vAlign w:val="center"/>
            <w:hideMark/>
          </w:tcPr>
          <w:p w14:paraId="54094769" w14:textId="77777777" w:rsidR="009D3C18" w:rsidRPr="0039126E" w:rsidRDefault="009D3C18" w:rsidP="00EF436B">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Класс опасности</w:t>
            </w:r>
            <w:r w:rsidRPr="0039126E">
              <w:rPr>
                <w:rFonts w:ascii="Times New Roman" w:eastAsia="Times New Roman" w:hAnsi="Times New Roman" w:cs="Times New Roman"/>
                <w:sz w:val="20"/>
                <w:szCs w:val="20"/>
                <w:vertAlign w:val="superscript"/>
                <w:lang w:eastAsia="ru-RU"/>
              </w:rPr>
              <w:footnoteReference w:id="21"/>
            </w:r>
          </w:p>
        </w:tc>
      </w:tr>
    </w:tbl>
    <w:p w14:paraId="01328C0A" w14:textId="77777777" w:rsidR="009D3C18" w:rsidRPr="0039126E" w:rsidRDefault="009D3C18" w:rsidP="009D3C18">
      <w:pPr>
        <w:widowControl w:val="0"/>
        <w:spacing w:after="0" w:line="240" w:lineRule="auto"/>
        <w:jc w:val="center"/>
        <w:rPr>
          <w:rFonts w:ascii="Times New Roman" w:eastAsiaTheme="minorEastAsia" w:hAnsi="Times New Roman" w:cs="Times New Roman"/>
          <w:sz w:val="2"/>
          <w:szCs w:val="2"/>
          <w:lang w:eastAsia="x-non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4024"/>
        <w:gridCol w:w="3544"/>
        <w:gridCol w:w="1843"/>
      </w:tblGrid>
      <w:tr w:rsidR="00265CB7" w:rsidRPr="0039126E" w14:paraId="1FCF956E" w14:textId="77777777" w:rsidTr="009D3C18">
        <w:trPr>
          <w:tblHeader/>
        </w:trPr>
        <w:tc>
          <w:tcPr>
            <w:tcW w:w="620" w:type="dxa"/>
            <w:tcBorders>
              <w:top w:val="single" w:sz="4" w:space="0" w:color="auto"/>
              <w:left w:val="single" w:sz="4" w:space="0" w:color="auto"/>
              <w:bottom w:val="single" w:sz="4" w:space="0" w:color="auto"/>
              <w:right w:val="single" w:sz="4" w:space="0" w:color="auto"/>
            </w:tcBorders>
            <w:vAlign w:val="center"/>
            <w:hideMark/>
          </w:tcPr>
          <w:p w14:paraId="0B331CFA" w14:textId="77777777" w:rsidR="009D3C18" w:rsidRPr="0039126E" w:rsidRDefault="009D3C18" w:rsidP="00EF436B">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4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B55EA" w14:textId="77777777" w:rsidR="009D3C18" w:rsidRPr="0039126E" w:rsidRDefault="009D3C18" w:rsidP="00EF436B">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BDA70" w14:textId="77777777" w:rsidR="009D3C18" w:rsidRPr="0039126E" w:rsidRDefault="009D3C18" w:rsidP="00EF436B">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7E456" w14:textId="77777777" w:rsidR="009D3C18" w:rsidRPr="0039126E" w:rsidRDefault="009D3C18" w:rsidP="00EF436B">
            <w:pPr>
              <w:spacing w:after="0" w:line="240" w:lineRule="auto"/>
              <w:jc w:val="center"/>
              <w:rPr>
                <w:rFonts w:ascii="Times New Roman" w:eastAsiaTheme="minorEastAsia" w:hAnsi="Times New Roman" w:cs="Times New Roman"/>
                <w:sz w:val="20"/>
                <w:szCs w:val="20"/>
                <w:lang w:eastAsia="ru-RU"/>
              </w:rPr>
            </w:pPr>
            <w:r w:rsidRPr="0039126E">
              <w:rPr>
                <w:rFonts w:ascii="Times New Roman" w:eastAsiaTheme="minorEastAsia" w:hAnsi="Times New Roman" w:cs="Times New Roman"/>
                <w:sz w:val="20"/>
                <w:szCs w:val="20"/>
              </w:rPr>
              <w:t>4</w:t>
            </w:r>
          </w:p>
        </w:tc>
      </w:tr>
      <w:tr w:rsidR="00265CB7" w:rsidRPr="0039126E" w14:paraId="3188F506" w14:textId="77777777" w:rsidTr="009D3C18">
        <w:trPr>
          <w:trHeight w:val="150"/>
        </w:trPr>
        <w:tc>
          <w:tcPr>
            <w:tcW w:w="10031" w:type="dxa"/>
            <w:gridSpan w:val="4"/>
            <w:tcBorders>
              <w:top w:val="single" w:sz="4" w:space="0" w:color="auto"/>
              <w:left w:val="single" w:sz="4" w:space="0" w:color="auto"/>
              <w:bottom w:val="single" w:sz="4" w:space="0" w:color="auto"/>
              <w:right w:val="single" w:sz="4" w:space="0" w:color="auto"/>
            </w:tcBorders>
            <w:shd w:val="clear" w:color="auto" w:fill="auto"/>
          </w:tcPr>
          <w:p w14:paraId="79A45CCC"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Предприятия деревообрабатывающей промышленности</w:t>
            </w:r>
          </w:p>
        </w:tc>
      </w:tr>
      <w:tr w:rsidR="00265CB7" w:rsidRPr="0039126E" w14:paraId="6156AE4A" w14:textId="77777777" w:rsidTr="009D3C18">
        <w:trPr>
          <w:trHeight w:val="308"/>
        </w:trPr>
        <w:tc>
          <w:tcPr>
            <w:tcW w:w="620" w:type="dxa"/>
            <w:tcBorders>
              <w:top w:val="single" w:sz="4" w:space="0" w:color="auto"/>
              <w:left w:val="single" w:sz="4" w:space="0" w:color="auto"/>
              <w:bottom w:val="single" w:sz="4" w:space="0" w:color="auto"/>
              <w:right w:val="single" w:sz="4" w:space="0" w:color="auto"/>
            </w:tcBorders>
          </w:tcPr>
          <w:p w14:paraId="6E2CA4D8" w14:textId="77777777" w:rsidR="009D3C18" w:rsidRPr="0039126E" w:rsidRDefault="009D3C18"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41BCDF1D" w14:textId="77777777" w:rsidR="009D3C18" w:rsidRPr="0039126E" w:rsidRDefault="009D3C18" w:rsidP="00EF436B">
            <w:pPr>
              <w:spacing w:after="0"/>
              <w:rPr>
                <w:rFonts w:ascii="Times New Roman" w:hAnsi="Times New Roman" w:cs="Times New Roman"/>
              </w:rPr>
            </w:pPr>
            <w:r w:rsidRPr="0039126E">
              <w:rPr>
                <w:rFonts w:ascii="Times New Roman" w:hAnsi="Times New Roman" w:cs="Times New Roman"/>
              </w:rPr>
              <w:t>Пилорама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5C84410"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Вблизи д. Иваниково,</w:t>
            </w:r>
          </w:p>
          <w:p w14:paraId="6EE7DC32"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 xml:space="preserve">земельный участок с кадастровым номером 35:12:0501014:291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F767D1" w14:textId="77777777" w:rsidR="009D3C18" w:rsidRPr="0039126E" w:rsidRDefault="009D3C18" w:rsidP="00EF436B">
            <w:pPr>
              <w:spacing w:after="0" w:line="240" w:lineRule="auto"/>
              <w:rPr>
                <w:rFonts w:ascii="Times New Roman" w:eastAsiaTheme="minorEastAsia" w:hAnsi="Times New Roman" w:cs="Times New Roman"/>
                <w:sz w:val="24"/>
                <w:szCs w:val="24"/>
              </w:rPr>
            </w:pPr>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65CB2156"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auto"/>
          </w:tcPr>
          <w:p w14:paraId="55694644" w14:textId="77777777" w:rsidR="009D3C18" w:rsidRPr="0039126E" w:rsidRDefault="009D3C18"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42B9826F" w14:textId="77777777" w:rsidR="009D3C18" w:rsidRPr="0039126E" w:rsidRDefault="009D3C18" w:rsidP="00EF436B">
            <w:pPr>
              <w:spacing w:after="0"/>
              <w:rPr>
                <w:rFonts w:ascii="Times New Roman" w:hAnsi="Times New Roman" w:cs="Times New Roman"/>
              </w:rPr>
            </w:pPr>
            <w:r w:rsidRPr="0039126E">
              <w:rPr>
                <w:rFonts w:ascii="Times New Roman" w:hAnsi="Times New Roman" w:cs="Times New Roman"/>
              </w:rPr>
              <w:t>Пилорама</w:t>
            </w:r>
          </w:p>
          <w:p w14:paraId="61CDAD18" w14:textId="77777777" w:rsidR="009D3C18" w:rsidRPr="0039126E" w:rsidRDefault="009D3C18" w:rsidP="00EF436B">
            <w:pPr>
              <w:spacing w:after="0"/>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A766A94"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Вблизи д. Иваниково,</w:t>
            </w:r>
          </w:p>
          <w:p w14:paraId="1BE38915"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 xml:space="preserve">земельные участки с кадастровыми номерами 35:12:0501014:302, 35:12:0501014:97, 35:12:0501014:98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30EB1E4" w14:textId="77777777" w:rsidR="009D3C18" w:rsidRPr="0039126E" w:rsidRDefault="009D3C18" w:rsidP="00EF436B">
            <w:pPr>
              <w:spacing w:after="0"/>
            </w:pPr>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587A149A"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auto"/>
          </w:tcPr>
          <w:p w14:paraId="3CCAD236" w14:textId="77777777" w:rsidR="009D3C18" w:rsidRPr="0039126E" w:rsidRDefault="009D3C18"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4BEF36A9" w14:textId="77777777" w:rsidR="009D3C18" w:rsidRPr="0039126E" w:rsidRDefault="009D3C18" w:rsidP="00EF436B">
            <w:pPr>
              <w:spacing w:after="0"/>
              <w:rPr>
                <w:rFonts w:ascii="Times New Roman" w:hAnsi="Times New Roman" w:cs="Times New Roman"/>
              </w:rPr>
            </w:pPr>
            <w:r w:rsidRPr="0039126E">
              <w:rPr>
                <w:rFonts w:ascii="Times New Roman" w:hAnsi="Times New Roman" w:cs="Times New Roman"/>
              </w:rPr>
              <w:t>ООО «Реал Логистика»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310D174"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Вблизи д. Бараниха,</w:t>
            </w:r>
          </w:p>
          <w:p w14:paraId="274023BD"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земельный участок с кадастровым номером 35:12:0501017:5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2A7BFE8" w14:textId="77777777" w:rsidR="009D3C18" w:rsidRPr="0039126E" w:rsidRDefault="009D3C18" w:rsidP="00EF436B">
            <w:pPr>
              <w:spacing w:after="0"/>
              <w:rPr>
                <w:rFonts w:ascii="Times New Roman" w:eastAsiaTheme="minorEastAsia" w:hAnsi="Times New Roman" w:cs="Times New Roman"/>
                <w:sz w:val="20"/>
                <w:szCs w:val="20"/>
                <w:lang w:val="en-US"/>
              </w:rPr>
            </w:pPr>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3AD47C6F"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auto"/>
          </w:tcPr>
          <w:p w14:paraId="5E75324F" w14:textId="77777777" w:rsidR="009D3C18" w:rsidRPr="0039126E" w:rsidRDefault="009D3C18"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5117DCC9" w14:textId="77777777" w:rsidR="009D3C18" w:rsidRPr="0039126E" w:rsidRDefault="009D3C18" w:rsidP="00EF436B">
            <w:pPr>
              <w:spacing w:after="0"/>
              <w:rPr>
                <w:rFonts w:ascii="Times New Roman" w:hAnsi="Times New Roman" w:cs="Times New Roman"/>
              </w:rPr>
            </w:pPr>
            <w:r w:rsidRPr="0039126E">
              <w:rPr>
                <w:rFonts w:ascii="Times New Roman" w:hAnsi="Times New Roman" w:cs="Times New Roman"/>
              </w:rPr>
              <w:t>Пилорама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B7DEDED"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Д. Бараниха,</w:t>
            </w:r>
          </w:p>
          <w:p w14:paraId="491D6DF2"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 xml:space="preserve">земельный участок с кадастровым номером 35:12:0501014:278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0FB662" w14:textId="77777777" w:rsidR="009D3C18" w:rsidRPr="0039126E" w:rsidRDefault="009D3C18" w:rsidP="00EF436B">
            <w:pPr>
              <w:spacing w:after="0"/>
            </w:pPr>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43D1599F"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tcPr>
          <w:p w14:paraId="04B675F6" w14:textId="77777777" w:rsidR="009D3C18" w:rsidRPr="0039126E" w:rsidRDefault="009D3C18"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66D8045B" w14:textId="77777777" w:rsidR="009D3C18" w:rsidRPr="0039126E" w:rsidRDefault="009D3C18" w:rsidP="00EF436B">
            <w:pPr>
              <w:spacing w:after="0"/>
              <w:rPr>
                <w:rFonts w:ascii="Times New Roman" w:hAnsi="Times New Roman" w:cs="Times New Roman"/>
                <w:i/>
              </w:rPr>
            </w:pPr>
            <w:r w:rsidRPr="0039126E">
              <w:rPr>
                <w:rFonts w:ascii="Times New Roman" w:hAnsi="Times New Roman" w:cs="Times New Roman"/>
              </w:rPr>
              <w:t>Пилорама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82BF46C"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Д. Бараниха,</w:t>
            </w:r>
          </w:p>
          <w:p w14:paraId="194C9327"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 xml:space="preserve">земельный участок с кадастровым номером 35:12:0501014:193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9B5F053" w14:textId="77777777" w:rsidR="009D3C18" w:rsidRPr="0039126E" w:rsidRDefault="009D3C18" w:rsidP="00EF436B">
            <w:pPr>
              <w:spacing w:after="0"/>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37F38592"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tcPr>
          <w:p w14:paraId="51680ED0" w14:textId="77777777" w:rsidR="009D3C18" w:rsidRPr="0039126E" w:rsidRDefault="009D3C18"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200D2A8A" w14:textId="77777777" w:rsidR="009D3C18" w:rsidRPr="0039126E" w:rsidRDefault="009D3C18" w:rsidP="00EF436B">
            <w:pPr>
              <w:spacing w:after="0"/>
              <w:rPr>
                <w:rFonts w:ascii="Times New Roman" w:hAnsi="Times New Roman" w:cs="Times New Roman"/>
              </w:rPr>
            </w:pPr>
            <w:r w:rsidRPr="0039126E">
              <w:rPr>
                <w:rFonts w:ascii="Times New Roman" w:hAnsi="Times New Roman" w:cs="Times New Roman"/>
              </w:rPr>
              <w:t>Пилорама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425B5F8"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 xml:space="preserve">Д. Бараниха, земельные участки с кадастровыми номерами </w:t>
            </w:r>
            <w:r w:rsidRPr="0039126E">
              <w:rPr>
                <w:rFonts w:ascii="Times New Roman" w:hAnsi="Times New Roman" w:cs="Times New Roman"/>
              </w:rPr>
              <w:lastRenderedPageBreak/>
              <w:t>35:12:0501014:280, 35:12:0501014:281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5C2A9A9" w14:textId="77777777" w:rsidR="009D3C18" w:rsidRPr="0039126E" w:rsidRDefault="009D3C18" w:rsidP="00EF436B">
            <w:pPr>
              <w:spacing w:after="0"/>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lang w:val="en-US"/>
              </w:rPr>
              <w:lastRenderedPageBreak/>
              <w:t>IV</w:t>
            </w:r>
            <w:r w:rsidRPr="0039126E">
              <w:rPr>
                <w:rFonts w:ascii="Times New Roman" w:eastAsiaTheme="minorEastAsia" w:hAnsi="Times New Roman" w:cs="Times New Roman"/>
                <w:sz w:val="20"/>
                <w:szCs w:val="20"/>
              </w:rPr>
              <w:t xml:space="preserve"> класс</w:t>
            </w:r>
          </w:p>
        </w:tc>
      </w:tr>
      <w:tr w:rsidR="00265CB7" w:rsidRPr="0039126E" w14:paraId="11E63614"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tcPr>
          <w:p w14:paraId="14580F54" w14:textId="77777777" w:rsidR="009D3C18" w:rsidRPr="0039126E" w:rsidRDefault="009D3C18"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1150C277" w14:textId="77777777" w:rsidR="009D3C18" w:rsidRPr="0039126E" w:rsidRDefault="009D3C18" w:rsidP="00EF436B">
            <w:pPr>
              <w:spacing w:after="0"/>
              <w:rPr>
                <w:rFonts w:ascii="Times New Roman" w:hAnsi="Times New Roman" w:cs="Times New Roman"/>
              </w:rPr>
            </w:pPr>
            <w:r w:rsidRPr="0039126E">
              <w:rPr>
                <w:rFonts w:ascii="Times New Roman" w:hAnsi="Times New Roman" w:cs="Times New Roman"/>
              </w:rPr>
              <w:t>Пилорама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2410481"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Д. Бараниха,</w:t>
            </w:r>
          </w:p>
          <w:p w14:paraId="7356A852"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земельный участок с кадастровым номером 35:12:0501014:285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843B5D" w14:textId="77777777" w:rsidR="009D3C18" w:rsidRPr="0039126E" w:rsidRDefault="009D3C18" w:rsidP="00EF436B">
            <w:pPr>
              <w:spacing w:after="0"/>
            </w:pPr>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0BAF0A9F"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tcPr>
          <w:p w14:paraId="47B56832" w14:textId="77777777" w:rsidR="009D3C18" w:rsidRPr="0039126E" w:rsidRDefault="009D3C18"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156B1238" w14:textId="77777777" w:rsidR="009D3C18" w:rsidRPr="0039126E" w:rsidRDefault="009D3C18" w:rsidP="00EF436B">
            <w:pPr>
              <w:spacing w:after="0"/>
              <w:rPr>
                <w:rFonts w:ascii="Times New Roman" w:hAnsi="Times New Roman" w:cs="Times New Roman"/>
                <w:i/>
              </w:rPr>
            </w:pPr>
            <w:r w:rsidRPr="0039126E">
              <w:rPr>
                <w:rFonts w:ascii="Times New Roman" w:hAnsi="Times New Roman" w:cs="Times New Roman"/>
              </w:rPr>
              <w:t>Пилорама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7A6AFD5"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Д. Бараниха,</w:t>
            </w:r>
          </w:p>
          <w:p w14:paraId="60B44EC6"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земельный участок с кадастровым номером 35:12:0501014:137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3EFE51" w14:textId="77777777" w:rsidR="009D3C18" w:rsidRPr="0039126E" w:rsidRDefault="009D3C18" w:rsidP="00EF436B">
            <w:pPr>
              <w:spacing w:after="0"/>
            </w:pPr>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063532F8"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tcPr>
          <w:p w14:paraId="55373B25" w14:textId="77777777" w:rsidR="009D3C18" w:rsidRPr="0039126E" w:rsidRDefault="009D3C18"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42E4EA4D" w14:textId="77777777" w:rsidR="009D3C18" w:rsidRPr="0039126E" w:rsidRDefault="009D3C18" w:rsidP="00EF436B">
            <w:pPr>
              <w:spacing w:after="0"/>
              <w:rPr>
                <w:rFonts w:ascii="Times New Roman" w:hAnsi="Times New Roman" w:cs="Times New Roman"/>
              </w:rPr>
            </w:pPr>
            <w:r w:rsidRPr="0039126E">
              <w:rPr>
                <w:rFonts w:ascii="Times New Roman" w:hAnsi="Times New Roman" w:cs="Times New Roman"/>
              </w:rPr>
              <w:t>Пилорама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2FD5DCB"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Д. Бараниха,</w:t>
            </w:r>
          </w:p>
          <w:p w14:paraId="2D041C13"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земельный участок с кадастровым номером 35:12:0501014:479</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1B5CAE3" w14:textId="77777777" w:rsidR="009D3C18" w:rsidRPr="0039126E" w:rsidRDefault="009D3C18" w:rsidP="00EF436B">
            <w:pPr>
              <w:spacing w:after="0"/>
            </w:pPr>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0760F43E"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tcPr>
          <w:p w14:paraId="41F11907" w14:textId="77777777" w:rsidR="009D3C18" w:rsidRPr="0039126E" w:rsidRDefault="009D3C18"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5959FF94" w14:textId="77777777" w:rsidR="009D3C18" w:rsidRPr="0039126E" w:rsidRDefault="009D3C18" w:rsidP="00EF436B">
            <w:pPr>
              <w:spacing w:after="0"/>
              <w:rPr>
                <w:rFonts w:ascii="Times New Roman" w:hAnsi="Times New Roman" w:cs="Times New Roman"/>
              </w:rPr>
            </w:pPr>
            <w:r w:rsidRPr="0039126E">
              <w:rPr>
                <w:rFonts w:ascii="Times New Roman" w:hAnsi="Times New Roman" w:cs="Times New Roman"/>
              </w:rPr>
              <w:t>ООО «Мастер-лес»</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CAEA907" w14:textId="77777777" w:rsidR="00F6287F" w:rsidRPr="0039126E" w:rsidRDefault="00F6287F" w:rsidP="00F6287F">
            <w:pPr>
              <w:spacing w:after="0" w:line="240" w:lineRule="auto"/>
              <w:rPr>
                <w:rFonts w:ascii="Times New Roman" w:hAnsi="Times New Roman" w:cs="Times New Roman"/>
              </w:rPr>
            </w:pPr>
            <w:r w:rsidRPr="0039126E">
              <w:rPr>
                <w:rFonts w:ascii="Times New Roman" w:hAnsi="Times New Roman" w:cs="Times New Roman"/>
              </w:rPr>
              <w:t>Вблизи с. Погост Никольский,</w:t>
            </w:r>
          </w:p>
          <w:p w14:paraId="039770B3" w14:textId="77777777" w:rsidR="009D3C18" w:rsidRPr="0039126E" w:rsidRDefault="00F6287F" w:rsidP="00F6287F">
            <w:pPr>
              <w:spacing w:after="0" w:line="240" w:lineRule="auto"/>
              <w:rPr>
                <w:rFonts w:ascii="Times New Roman" w:hAnsi="Times New Roman" w:cs="Times New Roman"/>
              </w:rPr>
            </w:pPr>
            <w:r w:rsidRPr="0039126E">
              <w:rPr>
                <w:rFonts w:ascii="Times New Roman" w:hAnsi="Times New Roman" w:cs="Times New Roman"/>
              </w:rPr>
              <w:t>земельный участок с кадастровым номером 35:12:0303049:92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CB3FF1" w14:textId="77777777" w:rsidR="009D3C18" w:rsidRPr="0039126E" w:rsidRDefault="009D3C18" w:rsidP="00EF436B">
            <w:pPr>
              <w:spacing w:after="0"/>
            </w:pPr>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3669DDF4"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tcPr>
          <w:p w14:paraId="2D86B362" w14:textId="77777777" w:rsidR="009D3C18" w:rsidRPr="0039126E" w:rsidRDefault="009D3C18"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239C8DAC" w14:textId="77777777" w:rsidR="009D3C18" w:rsidRPr="0039126E" w:rsidRDefault="009D3C18" w:rsidP="00EF436B">
            <w:pPr>
              <w:spacing w:after="0"/>
              <w:rPr>
                <w:rFonts w:ascii="Times New Roman" w:hAnsi="Times New Roman" w:cs="Times New Roman"/>
              </w:rPr>
            </w:pPr>
            <w:r w:rsidRPr="0039126E">
              <w:rPr>
                <w:rFonts w:ascii="Times New Roman" w:hAnsi="Times New Roman" w:cs="Times New Roman"/>
              </w:rPr>
              <w:t xml:space="preserve">Пилорама </w:t>
            </w:r>
          </w:p>
          <w:p w14:paraId="47F3B582" w14:textId="77777777" w:rsidR="009D3C18" w:rsidRPr="0039126E" w:rsidRDefault="009D3C18" w:rsidP="00EF436B">
            <w:pPr>
              <w:spacing w:after="0"/>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B8714A4"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Вблизи д. Беленицыно,</w:t>
            </w:r>
          </w:p>
          <w:p w14:paraId="382FBE4E"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 xml:space="preserve">земельный участок с кадастровым номером 35:12:0501014:88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A49160" w14:textId="77777777" w:rsidR="009D3C18" w:rsidRPr="0039126E" w:rsidRDefault="009D3C18" w:rsidP="00EF436B">
            <w:pPr>
              <w:spacing w:after="0"/>
            </w:pPr>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6FB6AF1C"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tcPr>
          <w:p w14:paraId="16749776" w14:textId="77777777" w:rsidR="009D3C18" w:rsidRPr="0039126E" w:rsidRDefault="009D3C18"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11E337BA" w14:textId="77777777" w:rsidR="009D3C18" w:rsidRPr="0039126E" w:rsidRDefault="009D3C18" w:rsidP="00EF436B">
            <w:pPr>
              <w:spacing w:after="0"/>
              <w:rPr>
                <w:rFonts w:ascii="Times New Roman" w:hAnsi="Times New Roman" w:cs="Times New Roman"/>
              </w:rPr>
            </w:pPr>
            <w:r w:rsidRPr="0039126E">
              <w:rPr>
                <w:rFonts w:ascii="Times New Roman" w:hAnsi="Times New Roman" w:cs="Times New Roman"/>
              </w:rPr>
              <w:t>ООО «Лесной округ»</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4DD9457" w14:textId="77777777" w:rsidR="009D3C18" w:rsidRPr="0039126E" w:rsidRDefault="009D3C18" w:rsidP="00EF436B">
            <w:pPr>
              <w:spacing w:after="0" w:line="240" w:lineRule="auto"/>
              <w:rPr>
                <w:rFonts w:ascii="Times New Roman" w:hAnsi="Times New Roman" w:cs="Times New Roman"/>
              </w:rPr>
            </w:pPr>
            <w:r w:rsidRPr="0039126E">
              <w:rPr>
                <w:rFonts w:ascii="Times New Roman" w:hAnsi="Times New Roman" w:cs="Times New Roman"/>
              </w:rPr>
              <w:t>Вблизи п. Ситинский, земельные участки с кадастровыми номерами 35:12:0303056:81, 35:12:0303056:82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90A92B" w14:textId="77777777" w:rsidR="009D3C18" w:rsidRPr="0039126E" w:rsidRDefault="009D3C18" w:rsidP="00EF436B">
            <w:pPr>
              <w:spacing w:after="0"/>
            </w:pPr>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11E580DD"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tcPr>
          <w:p w14:paraId="4E68B2DE" w14:textId="77777777" w:rsidR="009D3C18" w:rsidRPr="0039126E" w:rsidRDefault="009D3C18"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21A2C57E" w14:textId="77777777" w:rsidR="009D3C18" w:rsidRPr="0039126E" w:rsidRDefault="009D3C18" w:rsidP="00EF436B">
            <w:pPr>
              <w:spacing w:after="0"/>
              <w:rPr>
                <w:rFonts w:ascii="Times New Roman" w:hAnsi="Times New Roman" w:cs="Times New Roman"/>
              </w:rPr>
            </w:pPr>
            <w:r w:rsidRPr="0039126E">
              <w:rPr>
                <w:rFonts w:ascii="Times New Roman" w:hAnsi="Times New Roman" w:cs="Times New Roman"/>
              </w:rPr>
              <w:t xml:space="preserve">Пилорама </w:t>
            </w:r>
          </w:p>
          <w:p w14:paraId="7C7F3A40" w14:textId="77777777" w:rsidR="009D3C18" w:rsidRPr="0039126E" w:rsidRDefault="009D3C18" w:rsidP="00EF436B">
            <w:pPr>
              <w:spacing w:after="0"/>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7EAB465" w14:textId="77777777" w:rsidR="009D3C18" w:rsidRPr="0039126E" w:rsidRDefault="009D3C18" w:rsidP="00EF436B">
            <w:pPr>
              <w:spacing w:after="0"/>
              <w:rPr>
                <w:rFonts w:ascii="Times New Roman" w:hAnsi="Times New Roman" w:cs="Times New Roman"/>
              </w:rPr>
            </w:pPr>
            <w:r w:rsidRPr="0039126E">
              <w:rPr>
                <w:rFonts w:ascii="Times New Roman" w:hAnsi="Times New Roman" w:cs="Times New Roman"/>
              </w:rPr>
              <w:t>Вблизи с. Погост Никольский, земельные участки с кадастровыми номерами 35:12:0303058:1, 35:12:0303058:168, 35:12:0303058:217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174602" w14:textId="77777777" w:rsidR="009D3C18" w:rsidRPr="0039126E" w:rsidRDefault="009D3C18" w:rsidP="00EF436B">
            <w:pPr>
              <w:spacing w:after="0"/>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449D767A" w14:textId="77777777" w:rsidTr="008D07C0">
        <w:trPr>
          <w:trHeight w:val="150"/>
        </w:trPr>
        <w:tc>
          <w:tcPr>
            <w:tcW w:w="10031" w:type="dxa"/>
            <w:gridSpan w:val="4"/>
            <w:tcBorders>
              <w:top w:val="single" w:sz="4" w:space="0" w:color="auto"/>
              <w:left w:val="single" w:sz="4" w:space="0" w:color="auto"/>
              <w:bottom w:val="single" w:sz="4" w:space="0" w:color="auto"/>
              <w:right w:val="single" w:sz="4" w:space="0" w:color="auto"/>
            </w:tcBorders>
          </w:tcPr>
          <w:p w14:paraId="2C8D525D" w14:textId="77777777" w:rsidR="00F6287F" w:rsidRPr="0039126E" w:rsidRDefault="00F6287F" w:rsidP="00EF436B">
            <w:pPr>
              <w:spacing w:after="0"/>
              <w:rPr>
                <w:rFonts w:ascii="Times New Roman" w:eastAsiaTheme="minorEastAsia" w:hAnsi="Times New Roman" w:cs="Times New Roman"/>
                <w:sz w:val="20"/>
                <w:szCs w:val="20"/>
                <w:lang w:val="en-US"/>
              </w:rPr>
            </w:pPr>
            <w:r w:rsidRPr="0039126E">
              <w:rPr>
                <w:rFonts w:ascii="Times New Roman" w:hAnsi="Times New Roman" w:cs="Times New Roman"/>
              </w:rPr>
              <w:t>Объекты добывающей промышленности</w:t>
            </w:r>
          </w:p>
        </w:tc>
      </w:tr>
      <w:tr w:rsidR="00265CB7" w:rsidRPr="0039126E" w14:paraId="0F0375AD"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tcPr>
          <w:p w14:paraId="67D7051A" w14:textId="77777777" w:rsidR="00F6287F" w:rsidRPr="0039126E" w:rsidRDefault="00F6287F"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3EEBAE08" w14:textId="77777777" w:rsidR="00F6287F" w:rsidRPr="0039126E" w:rsidRDefault="00F6287F" w:rsidP="008D07C0">
            <w:pPr>
              <w:spacing w:after="0"/>
              <w:rPr>
                <w:rFonts w:ascii="Times New Roman" w:hAnsi="Times New Roman" w:cs="Times New Roman"/>
              </w:rPr>
            </w:pPr>
            <w:r w:rsidRPr="0039126E">
              <w:rPr>
                <w:rFonts w:ascii="Times New Roman" w:hAnsi="Times New Roman" w:cs="Times New Roman"/>
              </w:rPr>
              <w:t>Карьер для разработки месторождения песчано-гравийного материала «Захаровское»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2803ED9" w14:textId="77777777" w:rsidR="00F6287F" w:rsidRPr="0039126E" w:rsidRDefault="00F6287F" w:rsidP="008D07C0">
            <w:pPr>
              <w:spacing w:after="0"/>
              <w:rPr>
                <w:rFonts w:ascii="Times New Roman" w:hAnsi="Times New Roman" w:cs="Times New Roman"/>
              </w:rPr>
            </w:pPr>
            <w:r w:rsidRPr="0039126E">
              <w:rPr>
                <w:rFonts w:ascii="Times New Roman" w:hAnsi="Times New Roman" w:cs="Times New Roman"/>
              </w:rPr>
              <w:t>Вблизи д. Захаровское, земельный участок с кадастровым номером 35:12:0303058:220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CF7F1C9" w14:textId="77777777" w:rsidR="00F6287F" w:rsidRPr="0039126E" w:rsidRDefault="00F6287F" w:rsidP="008D07C0">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1B2BFDE3"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tcPr>
          <w:p w14:paraId="12C63688" w14:textId="77777777" w:rsidR="00F6287F" w:rsidRPr="0039126E" w:rsidRDefault="00F6287F"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5926BA39" w14:textId="77777777" w:rsidR="00F6287F" w:rsidRPr="0039126E" w:rsidRDefault="00F6287F" w:rsidP="008D07C0">
            <w:pPr>
              <w:spacing w:after="0"/>
              <w:rPr>
                <w:rFonts w:ascii="Times New Roman" w:hAnsi="Times New Roman" w:cs="Times New Roman"/>
              </w:rPr>
            </w:pPr>
            <w:r w:rsidRPr="0039126E">
              <w:rPr>
                <w:rFonts w:ascii="Times New Roman" w:hAnsi="Times New Roman" w:cs="Times New Roman"/>
              </w:rPr>
              <w:t>Карьер для добычи песка и песчано-гравийного материала на месторождении «Ерихино»</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DC30D1A" w14:textId="77777777" w:rsidR="00F6287F" w:rsidRPr="0039126E" w:rsidRDefault="00F6287F" w:rsidP="008D07C0">
            <w:pPr>
              <w:spacing w:after="0"/>
              <w:rPr>
                <w:rFonts w:ascii="Times New Roman" w:hAnsi="Times New Roman" w:cs="Times New Roman"/>
              </w:rPr>
            </w:pPr>
            <w:r w:rsidRPr="0039126E">
              <w:rPr>
                <w:rFonts w:ascii="Times New Roman" w:hAnsi="Times New Roman" w:cs="Times New Roman"/>
              </w:rPr>
              <w:t>Севернее д. Ерихино, земельный участок с кадастровым номером 35:12:0501017:223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DA639A" w14:textId="77777777" w:rsidR="00F6287F" w:rsidRPr="0039126E" w:rsidRDefault="00F6287F" w:rsidP="008D07C0">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r w:rsidR="00265CB7" w:rsidRPr="0039126E" w14:paraId="1925DD29" w14:textId="77777777" w:rsidTr="009D3C18">
        <w:trPr>
          <w:trHeight w:val="150"/>
        </w:trPr>
        <w:tc>
          <w:tcPr>
            <w:tcW w:w="620" w:type="dxa"/>
            <w:tcBorders>
              <w:top w:val="single" w:sz="4" w:space="0" w:color="auto"/>
              <w:left w:val="single" w:sz="4" w:space="0" w:color="auto"/>
              <w:bottom w:val="single" w:sz="4" w:space="0" w:color="auto"/>
              <w:right w:val="single" w:sz="4" w:space="0" w:color="auto"/>
            </w:tcBorders>
          </w:tcPr>
          <w:p w14:paraId="01B7B985" w14:textId="77777777" w:rsidR="00F6287F" w:rsidRPr="0039126E" w:rsidRDefault="00F6287F" w:rsidP="00161A4C">
            <w:pPr>
              <w:numPr>
                <w:ilvl w:val="0"/>
                <w:numId w:val="4"/>
              </w:numPr>
              <w:spacing w:after="0" w:line="240" w:lineRule="auto"/>
              <w:jc w:val="both"/>
              <w:rPr>
                <w:rFonts w:ascii="Times New Roman" w:eastAsia="Times New Roman" w:hAnsi="Times New Roman" w:cs="Times New Roman"/>
                <w:sz w:val="24"/>
                <w:szCs w:val="24"/>
                <w:lang w:eastAsia="ru-RU"/>
              </w:rPr>
            </w:pPr>
          </w:p>
        </w:tc>
        <w:tc>
          <w:tcPr>
            <w:tcW w:w="4024" w:type="dxa"/>
            <w:tcBorders>
              <w:top w:val="single" w:sz="4" w:space="0" w:color="auto"/>
              <w:left w:val="single" w:sz="4" w:space="0" w:color="auto"/>
              <w:bottom w:val="single" w:sz="4" w:space="0" w:color="auto"/>
              <w:right w:val="single" w:sz="4" w:space="0" w:color="auto"/>
            </w:tcBorders>
            <w:shd w:val="clear" w:color="auto" w:fill="auto"/>
          </w:tcPr>
          <w:p w14:paraId="0054E4CF" w14:textId="77777777" w:rsidR="00F6287F" w:rsidRPr="0039126E" w:rsidRDefault="00F6287F" w:rsidP="008D07C0">
            <w:pPr>
              <w:spacing w:after="0"/>
              <w:rPr>
                <w:rFonts w:ascii="Times New Roman" w:hAnsi="Times New Roman" w:cs="Times New Roman"/>
              </w:rPr>
            </w:pPr>
            <w:r w:rsidRPr="0039126E">
              <w:rPr>
                <w:rFonts w:ascii="Times New Roman" w:hAnsi="Times New Roman" w:cs="Times New Roman"/>
              </w:rPr>
              <w:t>Карьер для добычи песка «Перечкинское», участок №1 участка «Перечка»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3DA833C" w14:textId="77777777" w:rsidR="00F6287F" w:rsidRPr="0039126E" w:rsidRDefault="00F6287F" w:rsidP="008D07C0">
            <w:pPr>
              <w:spacing w:after="0"/>
              <w:rPr>
                <w:rFonts w:ascii="Times New Roman" w:hAnsi="Times New Roman" w:cs="Times New Roman"/>
              </w:rPr>
            </w:pPr>
            <w:r w:rsidRPr="0039126E">
              <w:rPr>
                <w:rFonts w:ascii="Times New Roman" w:hAnsi="Times New Roman" w:cs="Times New Roman"/>
              </w:rPr>
              <w:t>Вблизи д. Быково, земельный участок с кадастровым номером 35:12:0000000:704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E981D1" w14:textId="77777777" w:rsidR="00F6287F" w:rsidRPr="0039126E" w:rsidRDefault="00F6287F" w:rsidP="008D07C0">
            <w:r w:rsidRPr="0039126E">
              <w:rPr>
                <w:rFonts w:ascii="Times New Roman" w:eastAsiaTheme="minorEastAsia" w:hAnsi="Times New Roman" w:cs="Times New Roman"/>
                <w:sz w:val="20"/>
                <w:szCs w:val="20"/>
                <w:lang w:val="en-US"/>
              </w:rPr>
              <w:t>IV</w:t>
            </w:r>
            <w:r w:rsidRPr="0039126E">
              <w:rPr>
                <w:rFonts w:ascii="Times New Roman" w:eastAsiaTheme="minorEastAsia" w:hAnsi="Times New Roman" w:cs="Times New Roman"/>
                <w:sz w:val="20"/>
                <w:szCs w:val="20"/>
              </w:rPr>
              <w:t xml:space="preserve"> класс</w:t>
            </w:r>
          </w:p>
        </w:tc>
      </w:tr>
    </w:tbl>
    <w:p w14:paraId="5CA22424" w14:textId="77777777" w:rsidR="009D3C18" w:rsidRPr="0039126E" w:rsidRDefault="009D3C18" w:rsidP="009D3C18">
      <w:pPr>
        <w:widowControl w:val="0"/>
        <w:spacing w:before="240" w:after="0"/>
        <w:ind w:firstLine="709"/>
        <w:jc w:val="center"/>
        <w:rPr>
          <w:rFonts w:ascii="Times New Roman" w:eastAsia="Times New Roman" w:hAnsi="Times New Roman" w:cs="Times New Roman"/>
          <w:b/>
          <w:iCs/>
          <w:sz w:val="28"/>
          <w:szCs w:val="28"/>
          <w:lang w:eastAsia="ru-RU"/>
        </w:rPr>
      </w:pPr>
      <w:r w:rsidRPr="0039126E">
        <w:rPr>
          <w:rFonts w:ascii="Times New Roman" w:eastAsia="Times New Roman" w:hAnsi="Times New Roman" w:cs="Times New Roman"/>
          <w:b/>
          <w:iCs/>
          <w:sz w:val="28"/>
          <w:szCs w:val="28"/>
          <w:lang w:eastAsia="ru-RU"/>
        </w:rPr>
        <w:t>Перспективы развития экономики</w:t>
      </w:r>
    </w:p>
    <w:p w14:paraId="535171E6" w14:textId="77777777" w:rsidR="005E7A12" w:rsidRPr="0039126E" w:rsidRDefault="005E7A12" w:rsidP="00440FF9">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В целях привлечения инвестиционных вливаний в экономику </w:t>
      </w:r>
      <w:r w:rsidR="009B70EC" w:rsidRPr="0039126E">
        <w:rPr>
          <w:rFonts w:ascii="Times New Roman" w:eastAsiaTheme="minorEastAsia" w:hAnsi="Times New Roman"/>
          <w:sz w:val="28"/>
          <w:szCs w:val="28"/>
        </w:rPr>
        <w:t>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w:t>
      </w:r>
      <w:r w:rsidR="009B70EC"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 xml:space="preserve">проектом предусмотрено размещение территорий, имеющих необходимый начальный ресурсный потенциал (инженерные сети, транспортная доступность и т. д.). Проектируемые </w:t>
      </w:r>
      <w:r w:rsidRPr="0039126E">
        <w:rPr>
          <w:rFonts w:ascii="Times New Roman" w:eastAsia="Times New Roman" w:hAnsi="Times New Roman" w:cs="Times New Roman"/>
          <w:sz w:val="28"/>
          <w:szCs w:val="28"/>
        </w:rPr>
        <w:t xml:space="preserve">перспективные территории </w:t>
      </w:r>
      <w:r w:rsidRPr="0039126E">
        <w:rPr>
          <w:rFonts w:ascii="Times New Roman" w:eastAsia="Times New Roman" w:hAnsi="Times New Roman" w:cs="Times New Roman"/>
          <w:sz w:val="28"/>
          <w:szCs w:val="28"/>
          <w:lang w:eastAsia="ru-RU"/>
        </w:rPr>
        <w:t>имеют ограничения по использованию в виде оговоренного в проектном решении класса опасности производства, с соблюдением регламентируемой санитарно-защитной зоны.</w:t>
      </w:r>
    </w:p>
    <w:p w14:paraId="768B6D9A" w14:textId="77777777" w:rsidR="005E7A12" w:rsidRPr="0039126E" w:rsidRDefault="005E7A12" w:rsidP="00440FF9">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lastRenderedPageBreak/>
        <w:t>Перспективные территории для развития малого и среднего бизнеса на территории представлены в таблице 4.</w:t>
      </w:r>
      <w:r w:rsidR="00260CF7" w:rsidRPr="0039126E">
        <w:rPr>
          <w:rFonts w:ascii="Times New Roman" w:eastAsia="Times New Roman" w:hAnsi="Times New Roman" w:cs="Times New Roman"/>
          <w:sz w:val="28"/>
          <w:szCs w:val="28"/>
          <w:lang w:eastAsia="ru-RU"/>
        </w:rPr>
        <w:t>4</w:t>
      </w:r>
      <w:r w:rsidRPr="0039126E">
        <w:rPr>
          <w:rFonts w:ascii="Times New Roman" w:eastAsia="Times New Roman" w:hAnsi="Times New Roman" w:cs="Times New Roman"/>
          <w:sz w:val="28"/>
          <w:szCs w:val="28"/>
          <w:lang w:eastAsia="ru-RU"/>
        </w:rPr>
        <w:t>.</w:t>
      </w:r>
      <w:r w:rsidR="009B70EC" w:rsidRPr="0039126E">
        <w:rPr>
          <w:rFonts w:ascii="Times New Roman" w:eastAsia="Times New Roman" w:hAnsi="Times New Roman" w:cs="Times New Roman"/>
          <w:sz w:val="28"/>
          <w:szCs w:val="28"/>
          <w:lang w:eastAsia="ru-RU"/>
        </w:rPr>
        <w:t>4</w:t>
      </w:r>
      <w:r w:rsidRPr="0039126E">
        <w:rPr>
          <w:rFonts w:ascii="Times New Roman" w:eastAsia="Times New Roman" w:hAnsi="Times New Roman" w:cs="Times New Roman"/>
          <w:sz w:val="28"/>
          <w:szCs w:val="28"/>
          <w:lang w:eastAsia="ru-RU"/>
        </w:rPr>
        <w:t>.2.</w:t>
      </w:r>
    </w:p>
    <w:p w14:paraId="5DF8A01C" w14:textId="77777777" w:rsidR="005E7A12" w:rsidRPr="0039126E" w:rsidRDefault="005E7A12" w:rsidP="00440FF9">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Основой экономического потенциала является развитие малого предпринимательства (малых и средних производств). Приоритетными видами деятельности являются: </w:t>
      </w:r>
    </w:p>
    <w:p w14:paraId="2623330E" w14:textId="77777777" w:rsidR="00260CF7" w:rsidRPr="0039126E" w:rsidRDefault="00B64D94" w:rsidP="00440FF9">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д</w:t>
      </w:r>
      <w:r w:rsidR="00260CF7" w:rsidRPr="0039126E">
        <w:rPr>
          <w:rFonts w:ascii="Times New Roman" w:eastAsia="Times New Roman" w:hAnsi="Times New Roman" w:cs="Times New Roman"/>
          <w:sz w:val="28"/>
          <w:szCs w:val="28"/>
          <w:lang w:eastAsia="ru-RU"/>
        </w:rPr>
        <w:t>еревообраб</w:t>
      </w:r>
      <w:r w:rsidRPr="0039126E">
        <w:rPr>
          <w:rFonts w:ascii="Times New Roman" w:eastAsia="Times New Roman" w:hAnsi="Times New Roman" w:cs="Times New Roman"/>
          <w:sz w:val="28"/>
          <w:szCs w:val="28"/>
          <w:lang w:eastAsia="ru-RU"/>
        </w:rPr>
        <w:t>атывающие производства</w:t>
      </w:r>
      <w:r w:rsidR="00260CF7" w:rsidRPr="0039126E">
        <w:rPr>
          <w:rFonts w:ascii="Times New Roman" w:eastAsia="Times New Roman" w:hAnsi="Times New Roman" w:cs="Times New Roman"/>
          <w:sz w:val="28"/>
          <w:szCs w:val="28"/>
          <w:lang w:eastAsia="ru-RU"/>
        </w:rPr>
        <w:t>;</w:t>
      </w:r>
    </w:p>
    <w:p w14:paraId="2F6A749B" w14:textId="77777777" w:rsidR="005E7A12" w:rsidRPr="0039126E" w:rsidRDefault="005E7A12" w:rsidP="00440FF9">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развитие народных промыслов и ремесел (ориентированных на обслуживание туристско-рекреационного комплекса);</w:t>
      </w:r>
    </w:p>
    <w:p w14:paraId="220833F4" w14:textId="77777777" w:rsidR="005E7A12" w:rsidRPr="0039126E" w:rsidRDefault="005E7A12" w:rsidP="00440FF9">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хозяйства с содержанием животных; </w:t>
      </w:r>
    </w:p>
    <w:p w14:paraId="2FBDE2B8" w14:textId="77777777" w:rsidR="005E7A12" w:rsidRPr="0039126E" w:rsidRDefault="005E7A12" w:rsidP="00440FF9">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растениеводство; </w:t>
      </w:r>
    </w:p>
    <w:p w14:paraId="22AF86D6" w14:textId="77777777" w:rsidR="005E7A12" w:rsidRPr="0039126E" w:rsidRDefault="005E7A12" w:rsidP="00440FF9">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добыча полезных ископаемых.</w:t>
      </w:r>
    </w:p>
    <w:p w14:paraId="42D478FD" w14:textId="77777777" w:rsidR="005E7A12" w:rsidRPr="0039126E" w:rsidRDefault="005E7A12" w:rsidP="00440FF9">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границах санитарно-защитных зон промышленных объектов и производств допустимо размещать здания и сооружения, указанные в перечне в п. 5.3. СанПиН 2.2.1/2.1.1.1200-03 «Санитарно-защитные зоны и санитарная классификация предприятий, сооружений и иных объектов».</w:t>
      </w:r>
    </w:p>
    <w:p w14:paraId="6C32530E" w14:textId="77777777" w:rsidR="005E7A12" w:rsidRPr="0039126E" w:rsidRDefault="005E7A12" w:rsidP="009B70EC">
      <w:pPr>
        <w:widowControl w:val="0"/>
        <w:spacing w:after="0"/>
        <w:ind w:firstLine="709"/>
        <w:rPr>
          <w:rFonts w:ascii="Times New Roman" w:eastAsia="Times New Roman" w:hAnsi="Times New Roman" w:cs="Times New Roman"/>
          <w:color w:val="FF0000"/>
          <w:sz w:val="28"/>
          <w:szCs w:val="28"/>
          <w:lang w:eastAsia="ru-RU"/>
        </w:rPr>
        <w:sectPr w:rsidR="005E7A12" w:rsidRPr="0039126E" w:rsidSect="004C18A8">
          <w:footnotePr>
            <w:numRestart w:val="eachPage"/>
          </w:footnotePr>
          <w:pgSz w:w="11906" w:h="16838"/>
          <w:pgMar w:top="1134" w:right="850" w:bottom="1134" w:left="1418" w:header="708" w:footer="708" w:gutter="0"/>
          <w:cols w:space="708"/>
          <w:docGrid w:linePitch="360"/>
        </w:sectPr>
      </w:pPr>
    </w:p>
    <w:p w14:paraId="61A9356C" w14:textId="77777777" w:rsidR="005E7A12" w:rsidRPr="0039126E" w:rsidRDefault="005E7A12" w:rsidP="005E7A12">
      <w:pPr>
        <w:widowControl w:val="0"/>
        <w:spacing w:after="0"/>
        <w:ind w:firstLine="709"/>
        <w:jc w:val="right"/>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lastRenderedPageBreak/>
        <w:t>Таблица 4.4.</w:t>
      </w:r>
      <w:r w:rsidR="006C720E" w:rsidRPr="0039126E">
        <w:rPr>
          <w:rFonts w:ascii="Times New Roman" w:eastAsia="Times New Roman" w:hAnsi="Times New Roman" w:cs="Times New Roman"/>
          <w:sz w:val="28"/>
          <w:szCs w:val="28"/>
          <w:lang w:eastAsia="ru-RU"/>
        </w:rPr>
        <w:t>4</w:t>
      </w:r>
      <w:r w:rsidRPr="0039126E">
        <w:rPr>
          <w:rFonts w:ascii="Times New Roman" w:eastAsia="Times New Roman" w:hAnsi="Times New Roman" w:cs="Times New Roman"/>
          <w:sz w:val="28"/>
          <w:szCs w:val="28"/>
          <w:lang w:eastAsia="ru-RU"/>
        </w:rPr>
        <w:t>.2</w:t>
      </w:r>
    </w:p>
    <w:p w14:paraId="33735B75" w14:textId="77777777" w:rsidR="009D3C18" w:rsidRPr="0039126E" w:rsidRDefault="009D3C18" w:rsidP="009D3C18">
      <w:pPr>
        <w:widowControl w:val="0"/>
        <w:spacing w:after="0"/>
        <w:ind w:firstLine="709"/>
        <w:jc w:val="center"/>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Перспективные территории для развития малого и среднего бизнеса</w:t>
      </w:r>
    </w:p>
    <w:tbl>
      <w:tblPr>
        <w:tblW w:w="151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3248"/>
        <w:gridCol w:w="992"/>
        <w:gridCol w:w="1985"/>
        <w:gridCol w:w="1701"/>
        <w:gridCol w:w="2126"/>
        <w:gridCol w:w="1843"/>
        <w:gridCol w:w="2693"/>
      </w:tblGrid>
      <w:tr w:rsidR="009D3C18" w:rsidRPr="0039126E" w14:paraId="7C27D90C" w14:textId="77777777" w:rsidTr="00EF436B">
        <w:trPr>
          <w:trHeight w:val="594"/>
        </w:trPr>
        <w:tc>
          <w:tcPr>
            <w:tcW w:w="546" w:type="dxa"/>
            <w:tcBorders>
              <w:top w:val="single" w:sz="4" w:space="0" w:color="auto"/>
              <w:left w:val="single" w:sz="4" w:space="0" w:color="auto"/>
              <w:bottom w:val="nil"/>
              <w:right w:val="single" w:sz="4" w:space="0" w:color="auto"/>
            </w:tcBorders>
            <w:hideMark/>
          </w:tcPr>
          <w:p w14:paraId="6B886E91"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п/п</w:t>
            </w:r>
          </w:p>
        </w:tc>
        <w:tc>
          <w:tcPr>
            <w:tcW w:w="3248" w:type="dxa"/>
            <w:tcBorders>
              <w:top w:val="single" w:sz="4" w:space="0" w:color="auto"/>
              <w:left w:val="single" w:sz="4" w:space="0" w:color="auto"/>
              <w:bottom w:val="nil"/>
              <w:right w:val="single" w:sz="4" w:space="0" w:color="auto"/>
            </w:tcBorders>
            <w:hideMark/>
          </w:tcPr>
          <w:p w14:paraId="6C06B36C"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eastAsia="ru-RU"/>
              </w:rPr>
              <w:t>Наименование территории и расположение</w:t>
            </w:r>
          </w:p>
        </w:tc>
        <w:tc>
          <w:tcPr>
            <w:tcW w:w="992" w:type="dxa"/>
            <w:tcBorders>
              <w:top w:val="single" w:sz="4" w:space="0" w:color="auto"/>
              <w:left w:val="single" w:sz="4" w:space="0" w:color="auto"/>
              <w:bottom w:val="nil"/>
              <w:right w:val="single" w:sz="4" w:space="0" w:color="auto"/>
            </w:tcBorders>
            <w:hideMark/>
          </w:tcPr>
          <w:p w14:paraId="581E3516" w14:textId="77777777" w:rsidR="009D3C18" w:rsidRPr="0039126E" w:rsidRDefault="009D3C18" w:rsidP="00EF436B">
            <w:pPr>
              <w:widowControl w:val="0"/>
              <w:spacing w:after="0" w:line="240" w:lineRule="auto"/>
              <w:ind w:left="-104" w:right="-114"/>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Площадь, га</w:t>
            </w:r>
          </w:p>
        </w:tc>
        <w:tc>
          <w:tcPr>
            <w:tcW w:w="1985" w:type="dxa"/>
            <w:tcBorders>
              <w:top w:val="single" w:sz="4" w:space="0" w:color="auto"/>
              <w:left w:val="single" w:sz="4" w:space="0" w:color="auto"/>
              <w:bottom w:val="nil"/>
              <w:right w:val="single" w:sz="4" w:space="0" w:color="auto"/>
            </w:tcBorders>
            <w:hideMark/>
          </w:tcPr>
          <w:p w14:paraId="19E77AC4"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Категория земель проектируемая</w:t>
            </w:r>
          </w:p>
        </w:tc>
        <w:tc>
          <w:tcPr>
            <w:tcW w:w="1701" w:type="dxa"/>
            <w:tcBorders>
              <w:top w:val="single" w:sz="4" w:space="0" w:color="auto"/>
              <w:left w:val="single" w:sz="4" w:space="0" w:color="auto"/>
              <w:bottom w:val="nil"/>
              <w:right w:val="single" w:sz="4" w:space="0" w:color="auto"/>
            </w:tcBorders>
            <w:hideMark/>
          </w:tcPr>
          <w:p w14:paraId="605D68A6"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Транспортная доступность</w:t>
            </w:r>
          </w:p>
        </w:tc>
        <w:tc>
          <w:tcPr>
            <w:tcW w:w="2126" w:type="dxa"/>
            <w:tcBorders>
              <w:top w:val="single" w:sz="4" w:space="0" w:color="auto"/>
              <w:left w:val="single" w:sz="4" w:space="0" w:color="auto"/>
              <w:bottom w:val="nil"/>
              <w:right w:val="single" w:sz="4" w:space="0" w:color="auto"/>
            </w:tcBorders>
            <w:hideMark/>
          </w:tcPr>
          <w:p w14:paraId="7A849206"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Инженерная обеспеченность</w:t>
            </w:r>
          </w:p>
        </w:tc>
        <w:tc>
          <w:tcPr>
            <w:tcW w:w="1843" w:type="dxa"/>
            <w:tcBorders>
              <w:top w:val="single" w:sz="4" w:space="0" w:color="auto"/>
              <w:left w:val="single" w:sz="4" w:space="0" w:color="auto"/>
              <w:bottom w:val="nil"/>
              <w:right w:val="single" w:sz="4" w:space="0" w:color="auto"/>
            </w:tcBorders>
            <w:hideMark/>
          </w:tcPr>
          <w:p w14:paraId="4AE2FBB2"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Рекомендуемый класс опасности*</w:t>
            </w:r>
          </w:p>
        </w:tc>
        <w:tc>
          <w:tcPr>
            <w:tcW w:w="2693" w:type="dxa"/>
            <w:tcBorders>
              <w:top w:val="single" w:sz="4" w:space="0" w:color="auto"/>
              <w:left w:val="single" w:sz="4" w:space="0" w:color="auto"/>
              <w:bottom w:val="nil"/>
              <w:right w:val="single" w:sz="4" w:space="0" w:color="auto"/>
            </w:tcBorders>
            <w:hideMark/>
          </w:tcPr>
          <w:p w14:paraId="00DEBDE6"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Примечание</w:t>
            </w:r>
          </w:p>
        </w:tc>
      </w:tr>
    </w:tbl>
    <w:p w14:paraId="1FBE9FEB" w14:textId="77777777" w:rsidR="009D3C18" w:rsidRPr="0039126E" w:rsidRDefault="009D3C18" w:rsidP="009D3C18">
      <w:pPr>
        <w:spacing w:after="0" w:line="240" w:lineRule="auto"/>
        <w:jc w:val="both"/>
        <w:rPr>
          <w:rFonts w:ascii="Times New Roman" w:eastAsia="Times New Roman" w:hAnsi="Times New Roman" w:cs="Times New Roman"/>
          <w:sz w:val="2"/>
          <w:szCs w:val="2"/>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3248"/>
        <w:gridCol w:w="992"/>
        <w:gridCol w:w="1985"/>
        <w:gridCol w:w="1701"/>
        <w:gridCol w:w="2126"/>
        <w:gridCol w:w="1843"/>
        <w:gridCol w:w="2693"/>
      </w:tblGrid>
      <w:tr w:rsidR="00265CB7" w:rsidRPr="0039126E" w14:paraId="2CD5C881" w14:textId="77777777" w:rsidTr="00EF436B">
        <w:trPr>
          <w:tblHeader/>
        </w:trPr>
        <w:tc>
          <w:tcPr>
            <w:tcW w:w="546" w:type="dxa"/>
            <w:tcBorders>
              <w:top w:val="single" w:sz="4" w:space="0" w:color="auto"/>
              <w:left w:val="single" w:sz="4" w:space="0" w:color="auto"/>
              <w:bottom w:val="single" w:sz="4" w:space="0" w:color="auto"/>
              <w:right w:val="single" w:sz="4" w:space="0" w:color="auto"/>
            </w:tcBorders>
            <w:hideMark/>
          </w:tcPr>
          <w:p w14:paraId="6F09B171"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3248" w:type="dxa"/>
            <w:tcBorders>
              <w:top w:val="single" w:sz="4" w:space="0" w:color="auto"/>
              <w:left w:val="single" w:sz="4" w:space="0" w:color="auto"/>
              <w:bottom w:val="single" w:sz="4" w:space="0" w:color="auto"/>
              <w:right w:val="single" w:sz="4" w:space="0" w:color="auto"/>
            </w:tcBorders>
            <w:hideMark/>
          </w:tcPr>
          <w:p w14:paraId="61E9294B"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14:paraId="48E21C27" w14:textId="77777777" w:rsidR="009D3C18" w:rsidRPr="0039126E" w:rsidRDefault="009D3C18" w:rsidP="00EF436B">
            <w:pPr>
              <w:widowControl w:val="0"/>
              <w:spacing w:after="0" w:line="240" w:lineRule="auto"/>
              <w:ind w:right="-114"/>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1985" w:type="dxa"/>
            <w:tcBorders>
              <w:top w:val="single" w:sz="4" w:space="0" w:color="auto"/>
              <w:left w:val="single" w:sz="4" w:space="0" w:color="auto"/>
              <w:bottom w:val="single" w:sz="4" w:space="0" w:color="auto"/>
              <w:right w:val="single" w:sz="4" w:space="0" w:color="auto"/>
            </w:tcBorders>
            <w:hideMark/>
          </w:tcPr>
          <w:p w14:paraId="255EF251"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14:paraId="4682C15A"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c>
          <w:tcPr>
            <w:tcW w:w="2126" w:type="dxa"/>
            <w:tcBorders>
              <w:top w:val="single" w:sz="4" w:space="0" w:color="auto"/>
              <w:left w:val="single" w:sz="4" w:space="0" w:color="auto"/>
              <w:bottom w:val="single" w:sz="4" w:space="0" w:color="auto"/>
              <w:right w:val="single" w:sz="4" w:space="0" w:color="auto"/>
            </w:tcBorders>
            <w:hideMark/>
          </w:tcPr>
          <w:p w14:paraId="21406ED1"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w:t>
            </w:r>
          </w:p>
        </w:tc>
        <w:tc>
          <w:tcPr>
            <w:tcW w:w="1843" w:type="dxa"/>
            <w:tcBorders>
              <w:top w:val="single" w:sz="4" w:space="0" w:color="auto"/>
              <w:left w:val="single" w:sz="4" w:space="0" w:color="auto"/>
              <w:bottom w:val="single" w:sz="4" w:space="0" w:color="auto"/>
              <w:right w:val="single" w:sz="4" w:space="0" w:color="auto"/>
            </w:tcBorders>
            <w:hideMark/>
          </w:tcPr>
          <w:p w14:paraId="3FE80897"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w:t>
            </w:r>
          </w:p>
        </w:tc>
        <w:tc>
          <w:tcPr>
            <w:tcW w:w="2693" w:type="dxa"/>
            <w:tcBorders>
              <w:top w:val="single" w:sz="4" w:space="0" w:color="auto"/>
              <w:left w:val="single" w:sz="4" w:space="0" w:color="auto"/>
              <w:bottom w:val="single" w:sz="4" w:space="0" w:color="auto"/>
              <w:right w:val="single" w:sz="4" w:space="0" w:color="auto"/>
            </w:tcBorders>
            <w:hideMark/>
          </w:tcPr>
          <w:p w14:paraId="439E5954" w14:textId="77777777" w:rsidR="009D3C18" w:rsidRPr="0039126E" w:rsidRDefault="009D3C18" w:rsidP="00EF436B">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r>
      <w:tr w:rsidR="00265CB7" w:rsidRPr="0039126E" w14:paraId="55FB6BC5" w14:textId="77777777" w:rsidTr="00EF436B">
        <w:tc>
          <w:tcPr>
            <w:tcW w:w="546" w:type="dxa"/>
            <w:tcBorders>
              <w:top w:val="single" w:sz="4" w:space="0" w:color="auto"/>
              <w:left w:val="single" w:sz="4" w:space="0" w:color="auto"/>
              <w:bottom w:val="single" w:sz="4" w:space="0" w:color="auto"/>
              <w:right w:val="single" w:sz="4" w:space="0" w:color="auto"/>
            </w:tcBorders>
          </w:tcPr>
          <w:p w14:paraId="2079C04D" w14:textId="77777777" w:rsidR="009D3C18" w:rsidRPr="0039126E" w:rsidRDefault="009D3C18" w:rsidP="00161A4C">
            <w:pPr>
              <w:numPr>
                <w:ilvl w:val="0"/>
                <w:numId w:val="16"/>
              </w:numPr>
              <w:spacing w:after="0" w:line="240" w:lineRule="auto"/>
              <w:jc w:val="both"/>
              <w:rPr>
                <w:rFonts w:ascii="Times New Roman" w:eastAsia="Times New Roman" w:hAnsi="Times New Roman" w:cs="Times New Roman"/>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14:paraId="79D30FBA"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Территория для размещения лесопильного производства, </w:t>
            </w:r>
          </w:p>
          <w:p w14:paraId="310F56E5"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вблизи д. Алферовская,</w:t>
            </w:r>
          </w:p>
          <w:p w14:paraId="348560A4"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земельный участок с кадастровым номером 35:12:0502028:91</w:t>
            </w:r>
          </w:p>
          <w:p w14:paraId="7BD9380F"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(новое строительство)</w:t>
            </w:r>
          </w:p>
        </w:tc>
        <w:tc>
          <w:tcPr>
            <w:tcW w:w="992" w:type="dxa"/>
            <w:tcBorders>
              <w:top w:val="single" w:sz="4" w:space="0" w:color="auto"/>
              <w:left w:val="single" w:sz="4" w:space="0" w:color="auto"/>
              <w:bottom w:val="single" w:sz="4" w:space="0" w:color="auto"/>
              <w:right w:val="single" w:sz="4" w:space="0" w:color="auto"/>
            </w:tcBorders>
          </w:tcPr>
          <w:p w14:paraId="57489866"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w:t>
            </w:r>
          </w:p>
        </w:tc>
        <w:tc>
          <w:tcPr>
            <w:tcW w:w="1985" w:type="dxa"/>
            <w:tcBorders>
              <w:top w:val="single" w:sz="4" w:space="0" w:color="auto"/>
              <w:left w:val="single" w:sz="4" w:space="0" w:color="auto"/>
              <w:bottom w:val="single" w:sz="4" w:space="0" w:color="auto"/>
              <w:right w:val="single" w:sz="4" w:space="0" w:color="auto"/>
            </w:tcBorders>
          </w:tcPr>
          <w:p w14:paraId="170B7220"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Без изменения категории.</w:t>
            </w:r>
          </w:p>
          <w:p w14:paraId="2D25ECC6"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tcBorders>
              <w:top w:val="single" w:sz="4" w:space="0" w:color="auto"/>
              <w:left w:val="single" w:sz="4" w:space="0" w:color="auto"/>
              <w:bottom w:val="single" w:sz="4" w:space="0" w:color="auto"/>
              <w:right w:val="single" w:sz="4" w:space="0" w:color="auto"/>
            </w:tcBorders>
          </w:tcPr>
          <w:p w14:paraId="22F935C8"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Обеспечена а/д </w:t>
            </w:r>
          </w:p>
        </w:tc>
        <w:tc>
          <w:tcPr>
            <w:tcW w:w="2126" w:type="dxa"/>
            <w:tcBorders>
              <w:top w:val="single" w:sz="4" w:space="0" w:color="auto"/>
              <w:left w:val="single" w:sz="4" w:space="0" w:color="auto"/>
              <w:bottom w:val="single" w:sz="4" w:space="0" w:color="auto"/>
              <w:right w:val="single" w:sz="4" w:space="0" w:color="auto"/>
            </w:tcBorders>
          </w:tcPr>
          <w:p w14:paraId="4D9108EE" w14:textId="77777777" w:rsidR="009D3C18" w:rsidRPr="0039126E" w:rsidRDefault="009D3C18" w:rsidP="00EF436B">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Автономное теплоснабжение от индивидуальных газовых котлов</w:t>
            </w:r>
          </w:p>
          <w:p w14:paraId="5010730B" w14:textId="77777777" w:rsidR="009D3C18" w:rsidRPr="0039126E" w:rsidRDefault="009D3C18" w:rsidP="00EF436B">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Электроснабжение: </w:t>
            </w:r>
            <w:r w:rsidR="00191E20" w:rsidRPr="0039126E">
              <w:rPr>
                <w:rFonts w:ascii="Times New Roman" w:eastAsia="Times New Roman" w:hAnsi="Times New Roman" w:cs="Times New Roman"/>
                <w:sz w:val="20"/>
                <w:szCs w:val="20"/>
                <w:lang w:eastAsia="ru-RU"/>
              </w:rPr>
              <w:t>существующие ВЛ-10кВ</w:t>
            </w:r>
          </w:p>
          <w:p w14:paraId="221A4C02" w14:textId="77777777" w:rsidR="009D3C18" w:rsidRPr="0039126E" w:rsidRDefault="009D3C18" w:rsidP="00EF436B">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Автономные водопровод и канализация.</w:t>
            </w:r>
          </w:p>
        </w:tc>
        <w:tc>
          <w:tcPr>
            <w:tcW w:w="1843" w:type="dxa"/>
            <w:tcBorders>
              <w:top w:val="single" w:sz="4" w:space="0" w:color="auto"/>
              <w:left w:val="single" w:sz="4" w:space="0" w:color="auto"/>
              <w:right w:val="single" w:sz="4" w:space="0" w:color="auto"/>
            </w:tcBorders>
          </w:tcPr>
          <w:p w14:paraId="65E2A87D" w14:textId="77777777" w:rsidR="009D3C18" w:rsidRPr="0039126E" w:rsidRDefault="009D3C18" w:rsidP="00EF436B">
            <w:pPr>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lang w:eastAsia="ru-RU"/>
              </w:rPr>
              <w:t>IV</w:t>
            </w:r>
          </w:p>
        </w:tc>
        <w:tc>
          <w:tcPr>
            <w:tcW w:w="2693" w:type="dxa"/>
            <w:tcBorders>
              <w:top w:val="single" w:sz="4" w:space="0" w:color="auto"/>
              <w:left w:val="single" w:sz="4" w:space="0" w:color="auto"/>
              <w:bottom w:val="single" w:sz="4" w:space="0" w:color="auto"/>
              <w:right w:val="single" w:sz="4" w:space="0" w:color="auto"/>
            </w:tcBorders>
          </w:tcPr>
          <w:p w14:paraId="4366B35A" w14:textId="77777777" w:rsidR="009D3C18" w:rsidRPr="0039126E" w:rsidRDefault="009D3C18" w:rsidP="00F71EC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Письмо Администрации сельского поселения Харовское от 22.09.2022 № 569 </w:t>
            </w:r>
          </w:p>
        </w:tc>
      </w:tr>
      <w:tr w:rsidR="00265CB7" w:rsidRPr="0039126E" w14:paraId="23BB9ABF" w14:textId="77777777" w:rsidTr="00EF436B">
        <w:tc>
          <w:tcPr>
            <w:tcW w:w="546" w:type="dxa"/>
            <w:tcBorders>
              <w:top w:val="single" w:sz="4" w:space="0" w:color="auto"/>
              <w:left w:val="single" w:sz="4" w:space="0" w:color="auto"/>
              <w:bottom w:val="single" w:sz="4" w:space="0" w:color="auto"/>
              <w:right w:val="single" w:sz="4" w:space="0" w:color="auto"/>
            </w:tcBorders>
          </w:tcPr>
          <w:p w14:paraId="296249DF" w14:textId="77777777" w:rsidR="009D3C18" w:rsidRPr="0039126E" w:rsidRDefault="009D3C18" w:rsidP="00161A4C">
            <w:pPr>
              <w:numPr>
                <w:ilvl w:val="0"/>
                <w:numId w:val="16"/>
              </w:numPr>
              <w:spacing w:after="0" w:line="240" w:lineRule="auto"/>
              <w:jc w:val="both"/>
              <w:rPr>
                <w:rFonts w:ascii="Times New Roman" w:eastAsia="Times New Roman" w:hAnsi="Times New Roman" w:cs="Times New Roman"/>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14:paraId="3AB8B9AB"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Территория для размещения лесопильного производства, </w:t>
            </w:r>
          </w:p>
          <w:p w14:paraId="5BB79DCD"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вблизи д. Алферовская,</w:t>
            </w:r>
          </w:p>
          <w:p w14:paraId="2E2DA2A8"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земельный участок с кадастровым номером 35:12:0502028:92</w:t>
            </w:r>
          </w:p>
          <w:p w14:paraId="27C5D110"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(новое строительство)</w:t>
            </w:r>
          </w:p>
        </w:tc>
        <w:tc>
          <w:tcPr>
            <w:tcW w:w="992" w:type="dxa"/>
            <w:tcBorders>
              <w:top w:val="single" w:sz="4" w:space="0" w:color="auto"/>
              <w:left w:val="single" w:sz="4" w:space="0" w:color="auto"/>
              <w:bottom w:val="single" w:sz="4" w:space="0" w:color="auto"/>
              <w:right w:val="single" w:sz="4" w:space="0" w:color="auto"/>
            </w:tcBorders>
          </w:tcPr>
          <w:p w14:paraId="6AF217F8"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3,32</w:t>
            </w:r>
          </w:p>
        </w:tc>
        <w:tc>
          <w:tcPr>
            <w:tcW w:w="1985" w:type="dxa"/>
            <w:tcBorders>
              <w:top w:val="single" w:sz="4" w:space="0" w:color="auto"/>
              <w:left w:val="single" w:sz="4" w:space="0" w:color="auto"/>
              <w:bottom w:val="single" w:sz="4" w:space="0" w:color="auto"/>
              <w:right w:val="single" w:sz="4" w:space="0" w:color="auto"/>
            </w:tcBorders>
          </w:tcPr>
          <w:p w14:paraId="648E7808"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Без изменения категории.</w:t>
            </w:r>
          </w:p>
          <w:p w14:paraId="489FBD52"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tcBorders>
              <w:top w:val="single" w:sz="4" w:space="0" w:color="auto"/>
              <w:left w:val="single" w:sz="4" w:space="0" w:color="auto"/>
              <w:bottom w:val="single" w:sz="4" w:space="0" w:color="auto"/>
              <w:right w:val="single" w:sz="4" w:space="0" w:color="auto"/>
            </w:tcBorders>
          </w:tcPr>
          <w:p w14:paraId="332EDAA4"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Обеспечена а/д </w:t>
            </w:r>
          </w:p>
        </w:tc>
        <w:tc>
          <w:tcPr>
            <w:tcW w:w="2126" w:type="dxa"/>
            <w:tcBorders>
              <w:top w:val="single" w:sz="4" w:space="0" w:color="auto"/>
              <w:left w:val="single" w:sz="4" w:space="0" w:color="auto"/>
              <w:bottom w:val="single" w:sz="4" w:space="0" w:color="auto"/>
              <w:right w:val="single" w:sz="4" w:space="0" w:color="auto"/>
            </w:tcBorders>
          </w:tcPr>
          <w:p w14:paraId="278695FA" w14:textId="77777777" w:rsidR="009D3C18" w:rsidRPr="0039126E" w:rsidRDefault="009D3C18" w:rsidP="00EF436B">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Автономное теплоснабжение от индивидуальных газовых котлов</w:t>
            </w:r>
          </w:p>
          <w:p w14:paraId="71346DD6" w14:textId="77777777" w:rsidR="00191E20" w:rsidRPr="0039126E" w:rsidRDefault="00191E20" w:rsidP="00191E20">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Электроснабжение: существующие ВЛ-10кВ</w:t>
            </w:r>
          </w:p>
          <w:p w14:paraId="036698AB" w14:textId="77777777" w:rsidR="009D3C18" w:rsidRPr="0039126E" w:rsidRDefault="009D3C18" w:rsidP="00EF436B">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Автономные водопровод и канализация.</w:t>
            </w:r>
          </w:p>
        </w:tc>
        <w:tc>
          <w:tcPr>
            <w:tcW w:w="1843" w:type="dxa"/>
            <w:tcBorders>
              <w:top w:val="single" w:sz="4" w:space="0" w:color="auto"/>
              <w:left w:val="single" w:sz="4" w:space="0" w:color="auto"/>
              <w:right w:val="single" w:sz="4" w:space="0" w:color="auto"/>
            </w:tcBorders>
          </w:tcPr>
          <w:p w14:paraId="11FB7738" w14:textId="77777777" w:rsidR="009D3C18" w:rsidRPr="0039126E" w:rsidRDefault="009D3C18" w:rsidP="00EF436B">
            <w:pPr>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lang w:eastAsia="ru-RU"/>
              </w:rPr>
              <w:t>IV</w:t>
            </w:r>
          </w:p>
        </w:tc>
        <w:tc>
          <w:tcPr>
            <w:tcW w:w="2693" w:type="dxa"/>
            <w:tcBorders>
              <w:top w:val="single" w:sz="4" w:space="0" w:color="auto"/>
              <w:left w:val="single" w:sz="4" w:space="0" w:color="auto"/>
              <w:bottom w:val="single" w:sz="4" w:space="0" w:color="auto"/>
              <w:right w:val="single" w:sz="4" w:space="0" w:color="auto"/>
            </w:tcBorders>
          </w:tcPr>
          <w:p w14:paraId="7719616D" w14:textId="77777777" w:rsidR="009D3C18" w:rsidRPr="0039126E" w:rsidRDefault="009D3C18" w:rsidP="00F71EC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Письмо Администрации сельского поселения Харовское от 22.09.2022 № 569</w:t>
            </w:r>
          </w:p>
        </w:tc>
      </w:tr>
      <w:tr w:rsidR="00265CB7" w:rsidRPr="0039126E" w14:paraId="29B06E3D" w14:textId="77777777" w:rsidTr="00EF436B">
        <w:tc>
          <w:tcPr>
            <w:tcW w:w="546" w:type="dxa"/>
            <w:tcBorders>
              <w:top w:val="single" w:sz="4" w:space="0" w:color="auto"/>
              <w:left w:val="single" w:sz="4" w:space="0" w:color="auto"/>
              <w:bottom w:val="single" w:sz="4" w:space="0" w:color="auto"/>
              <w:right w:val="single" w:sz="4" w:space="0" w:color="auto"/>
            </w:tcBorders>
          </w:tcPr>
          <w:p w14:paraId="6F2C4682" w14:textId="77777777" w:rsidR="009D3C18" w:rsidRPr="0039126E" w:rsidRDefault="009D3C18" w:rsidP="00161A4C">
            <w:pPr>
              <w:numPr>
                <w:ilvl w:val="0"/>
                <w:numId w:val="16"/>
              </w:numPr>
              <w:spacing w:after="0" w:line="240" w:lineRule="auto"/>
              <w:jc w:val="both"/>
              <w:rPr>
                <w:rFonts w:ascii="Times New Roman" w:eastAsia="Times New Roman" w:hAnsi="Times New Roman" w:cs="Times New Roman"/>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14:paraId="1099E11D"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Территория для размещения лесопильного производства, </w:t>
            </w:r>
          </w:p>
          <w:p w14:paraId="7A5DE0FC"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вблизи д. Будриха, земельный участок с кадастровым номером 35:12:0502028:93</w:t>
            </w:r>
          </w:p>
          <w:p w14:paraId="7E8D2060"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14:paraId="071FF465"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w:t>
            </w:r>
          </w:p>
        </w:tc>
        <w:tc>
          <w:tcPr>
            <w:tcW w:w="1985" w:type="dxa"/>
            <w:tcBorders>
              <w:top w:val="single" w:sz="4" w:space="0" w:color="auto"/>
              <w:left w:val="single" w:sz="4" w:space="0" w:color="auto"/>
              <w:bottom w:val="single" w:sz="4" w:space="0" w:color="auto"/>
              <w:right w:val="single" w:sz="4" w:space="0" w:color="auto"/>
            </w:tcBorders>
          </w:tcPr>
          <w:p w14:paraId="6FEF815C"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tcBorders>
              <w:top w:val="single" w:sz="4" w:space="0" w:color="auto"/>
              <w:left w:val="single" w:sz="4" w:space="0" w:color="auto"/>
              <w:bottom w:val="single" w:sz="4" w:space="0" w:color="auto"/>
              <w:right w:val="single" w:sz="4" w:space="0" w:color="auto"/>
            </w:tcBorders>
          </w:tcPr>
          <w:p w14:paraId="524288E0"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Обеспечена а/д</w:t>
            </w:r>
          </w:p>
        </w:tc>
        <w:tc>
          <w:tcPr>
            <w:tcW w:w="2126" w:type="dxa"/>
            <w:tcBorders>
              <w:top w:val="single" w:sz="4" w:space="0" w:color="auto"/>
              <w:left w:val="single" w:sz="4" w:space="0" w:color="auto"/>
              <w:bottom w:val="single" w:sz="4" w:space="0" w:color="auto"/>
              <w:right w:val="single" w:sz="4" w:space="0" w:color="auto"/>
            </w:tcBorders>
          </w:tcPr>
          <w:p w14:paraId="5D89ED4A" w14:textId="77777777" w:rsidR="00FA157A" w:rsidRPr="0039126E" w:rsidRDefault="00FA157A" w:rsidP="00191E20">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Автономное теплоснабжение от индивидуальных газовых котлов</w:t>
            </w:r>
          </w:p>
          <w:p w14:paraId="0F6109A6" w14:textId="77777777" w:rsidR="00191E20" w:rsidRPr="0039126E" w:rsidRDefault="00191E20" w:rsidP="00191E20">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Электроснабжение: существующие ВЛ-10кВ</w:t>
            </w:r>
          </w:p>
          <w:p w14:paraId="18BBF003" w14:textId="77777777" w:rsidR="00191E20" w:rsidRPr="0039126E" w:rsidRDefault="00191E20" w:rsidP="00EF436B">
            <w:pPr>
              <w:spacing w:after="0" w:line="240" w:lineRule="auto"/>
              <w:ind w:right="-108"/>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right w:val="single" w:sz="4" w:space="0" w:color="auto"/>
            </w:tcBorders>
          </w:tcPr>
          <w:p w14:paraId="7CF35A3C" w14:textId="77777777" w:rsidR="009D3C18" w:rsidRPr="0039126E" w:rsidRDefault="009D3C18" w:rsidP="00EF436B">
            <w:pPr>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lang w:eastAsia="ru-RU"/>
              </w:rPr>
              <w:t>IV</w:t>
            </w:r>
          </w:p>
        </w:tc>
        <w:tc>
          <w:tcPr>
            <w:tcW w:w="2693" w:type="dxa"/>
            <w:tcBorders>
              <w:top w:val="single" w:sz="4" w:space="0" w:color="auto"/>
              <w:left w:val="single" w:sz="4" w:space="0" w:color="auto"/>
              <w:bottom w:val="single" w:sz="4" w:space="0" w:color="auto"/>
              <w:right w:val="single" w:sz="4" w:space="0" w:color="auto"/>
            </w:tcBorders>
          </w:tcPr>
          <w:p w14:paraId="1ED9A403"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Письмо Администрации сельского поселения Харовское от 22.09.2022 № 569 </w:t>
            </w:r>
          </w:p>
          <w:p w14:paraId="1E75D671"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p>
        </w:tc>
      </w:tr>
      <w:tr w:rsidR="00265CB7" w:rsidRPr="0039126E" w14:paraId="7E10264C" w14:textId="77777777" w:rsidTr="00EF436B">
        <w:tc>
          <w:tcPr>
            <w:tcW w:w="546" w:type="dxa"/>
            <w:tcBorders>
              <w:top w:val="single" w:sz="4" w:space="0" w:color="auto"/>
              <w:left w:val="single" w:sz="4" w:space="0" w:color="auto"/>
              <w:bottom w:val="single" w:sz="4" w:space="0" w:color="auto"/>
              <w:right w:val="single" w:sz="4" w:space="0" w:color="auto"/>
            </w:tcBorders>
          </w:tcPr>
          <w:p w14:paraId="7081F50C" w14:textId="77777777" w:rsidR="009D3C18" w:rsidRPr="0039126E" w:rsidRDefault="009D3C18" w:rsidP="00161A4C">
            <w:pPr>
              <w:numPr>
                <w:ilvl w:val="0"/>
                <w:numId w:val="16"/>
              </w:numPr>
              <w:spacing w:after="0" w:line="240" w:lineRule="auto"/>
              <w:jc w:val="both"/>
              <w:rPr>
                <w:rFonts w:ascii="Times New Roman" w:eastAsia="Times New Roman" w:hAnsi="Times New Roman" w:cs="Times New Roman"/>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14:paraId="44A2B3DC"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Территория для размещения фермы КРС до 100 голов, </w:t>
            </w:r>
          </w:p>
          <w:p w14:paraId="30DAEB58"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вблизи д. Иваниково, земельный участок с кадастровым номером 35:12:0501014:346</w:t>
            </w:r>
          </w:p>
          <w:p w14:paraId="59836270"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14:paraId="206449DE"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1,96</w:t>
            </w:r>
          </w:p>
        </w:tc>
        <w:tc>
          <w:tcPr>
            <w:tcW w:w="1985" w:type="dxa"/>
            <w:tcBorders>
              <w:top w:val="single" w:sz="4" w:space="0" w:color="auto"/>
              <w:left w:val="single" w:sz="4" w:space="0" w:color="auto"/>
              <w:bottom w:val="single" w:sz="4" w:space="0" w:color="auto"/>
              <w:right w:val="single" w:sz="4" w:space="0" w:color="auto"/>
            </w:tcBorders>
          </w:tcPr>
          <w:p w14:paraId="427281B2"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Без изменения категории.</w:t>
            </w:r>
          </w:p>
          <w:p w14:paraId="3DE65E69"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Земли сельскохозяйственного назначения, в том числе:</w:t>
            </w:r>
          </w:p>
          <w:p w14:paraId="49C0A654"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сельскохозяйственные объекты (производственная зона)</w:t>
            </w:r>
          </w:p>
        </w:tc>
        <w:tc>
          <w:tcPr>
            <w:tcW w:w="1701" w:type="dxa"/>
            <w:tcBorders>
              <w:top w:val="single" w:sz="4" w:space="0" w:color="auto"/>
              <w:left w:val="single" w:sz="4" w:space="0" w:color="auto"/>
              <w:bottom w:val="single" w:sz="4" w:space="0" w:color="auto"/>
              <w:right w:val="single" w:sz="4" w:space="0" w:color="auto"/>
            </w:tcBorders>
          </w:tcPr>
          <w:p w14:paraId="7EB9C997"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Обеспечена а/д </w:t>
            </w:r>
          </w:p>
        </w:tc>
        <w:tc>
          <w:tcPr>
            <w:tcW w:w="2126" w:type="dxa"/>
            <w:tcBorders>
              <w:top w:val="single" w:sz="4" w:space="0" w:color="auto"/>
              <w:left w:val="single" w:sz="4" w:space="0" w:color="auto"/>
              <w:bottom w:val="single" w:sz="4" w:space="0" w:color="auto"/>
              <w:right w:val="single" w:sz="4" w:space="0" w:color="auto"/>
            </w:tcBorders>
          </w:tcPr>
          <w:p w14:paraId="3877A755" w14:textId="77777777" w:rsidR="009D3C18" w:rsidRPr="0039126E" w:rsidRDefault="009D3C18" w:rsidP="00EF436B">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Автономное теплоснабжение от индивидуальных твердотопливных котлов.</w:t>
            </w:r>
          </w:p>
          <w:p w14:paraId="615B3CEC" w14:textId="77777777" w:rsidR="00191E20" w:rsidRPr="0039126E" w:rsidRDefault="00191E20" w:rsidP="00191E20">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Электроснабжение: существующие ВЛ-10кВ</w:t>
            </w:r>
          </w:p>
          <w:p w14:paraId="043D09CC" w14:textId="77777777" w:rsidR="009D3C18" w:rsidRPr="0039126E" w:rsidRDefault="009D3C18" w:rsidP="00EF436B">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Автономные водопровод и канализация.</w:t>
            </w:r>
          </w:p>
        </w:tc>
        <w:tc>
          <w:tcPr>
            <w:tcW w:w="1843" w:type="dxa"/>
            <w:tcBorders>
              <w:top w:val="single" w:sz="4" w:space="0" w:color="auto"/>
              <w:left w:val="single" w:sz="4" w:space="0" w:color="auto"/>
              <w:right w:val="single" w:sz="4" w:space="0" w:color="auto"/>
            </w:tcBorders>
          </w:tcPr>
          <w:p w14:paraId="34AD8557" w14:textId="77777777" w:rsidR="009D3C18" w:rsidRPr="0039126E" w:rsidRDefault="009D3C18" w:rsidP="00EF436B">
            <w:pPr>
              <w:spacing w:after="0" w:line="240" w:lineRule="auto"/>
              <w:ind w:left="20"/>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lang w:eastAsia="ru-RU"/>
              </w:rPr>
              <w:t>IV</w:t>
            </w:r>
          </w:p>
        </w:tc>
        <w:tc>
          <w:tcPr>
            <w:tcW w:w="2693" w:type="dxa"/>
            <w:tcBorders>
              <w:top w:val="single" w:sz="4" w:space="0" w:color="auto"/>
              <w:left w:val="single" w:sz="4" w:space="0" w:color="auto"/>
              <w:bottom w:val="single" w:sz="4" w:space="0" w:color="auto"/>
              <w:right w:val="single" w:sz="4" w:space="0" w:color="auto"/>
            </w:tcBorders>
          </w:tcPr>
          <w:p w14:paraId="7FE13737"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Письмо Администрации сельского поселения Харовское от 22.09.2022 № 569</w:t>
            </w:r>
          </w:p>
        </w:tc>
      </w:tr>
      <w:tr w:rsidR="00265CB7" w:rsidRPr="0039126E" w14:paraId="556012D1" w14:textId="77777777" w:rsidTr="00EF436B">
        <w:tc>
          <w:tcPr>
            <w:tcW w:w="546" w:type="dxa"/>
            <w:tcBorders>
              <w:top w:val="single" w:sz="4" w:space="0" w:color="auto"/>
              <w:left w:val="single" w:sz="4" w:space="0" w:color="auto"/>
              <w:bottom w:val="single" w:sz="4" w:space="0" w:color="auto"/>
              <w:right w:val="single" w:sz="4" w:space="0" w:color="auto"/>
            </w:tcBorders>
          </w:tcPr>
          <w:p w14:paraId="4C9A3269" w14:textId="77777777" w:rsidR="009D3C18" w:rsidRPr="0039126E" w:rsidRDefault="009D3C18" w:rsidP="00161A4C">
            <w:pPr>
              <w:numPr>
                <w:ilvl w:val="0"/>
                <w:numId w:val="16"/>
              </w:numPr>
              <w:spacing w:after="0" w:line="240" w:lineRule="auto"/>
              <w:jc w:val="both"/>
              <w:rPr>
                <w:rFonts w:ascii="Times New Roman" w:eastAsia="Times New Roman" w:hAnsi="Times New Roman" w:cs="Times New Roman"/>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14:paraId="528CC946"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Территория для размещения лесопильного производства, </w:t>
            </w:r>
          </w:p>
          <w:p w14:paraId="7E12682E"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вблизи д. Иваниково, земельный участок с кадастровым номером 35:12:0501014:309</w:t>
            </w:r>
          </w:p>
          <w:p w14:paraId="2333A02D"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14:paraId="0E94B4BE"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w:t>
            </w:r>
          </w:p>
        </w:tc>
        <w:tc>
          <w:tcPr>
            <w:tcW w:w="1985" w:type="dxa"/>
            <w:tcBorders>
              <w:top w:val="single" w:sz="4" w:space="0" w:color="auto"/>
              <w:left w:val="single" w:sz="4" w:space="0" w:color="auto"/>
              <w:bottom w:val="single" w:sz="4" w:space="0" w:color="auto"/>
              <w:right w:val="single" w:sz="4" w:space="0" w:color="auto"/>
            </w:tcBorders>
          </w:tcPr>
          <w:p w14:paraId="79E6A10E"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39126E">
              <w:rPr>
                <w:rFonts w:ascii="Times New Roman" w:eastAsia="Times New Roman" w:hAnsi="Times New Roman" w:cs="Times New Roman"/>
                <w:sz w:val="20"/>
                <w:szCs w:val="20"/>
                <w:lang w:eastAsia="ru-RU"/>
              </w:rPr>
              <w:lastRenderedPageBreak/>
              <w:t>назначения</w:t>
            </w:r>
          </w:p>
        </w:tc>
        <w:tc>
          <w:tcPr>
            <w:tcW w:w="1701" w:type="dxa"/>
            <w:tcBorders>
              <w:top w:val="single" w:sz="4" w:space="0" w:color="auto"/>
              <w:left w:val="single" w:sz="4" w:space="0" w:color="auto"/>
              <w:bottom w:val="single" w:sz="4" w:space="0" w:color="auto"/>
              <w:right w:val="single" w:sz="4" w:space="0" w:color="auto"/>
            </w:tcBorders>
          </w:tcPr>
          <w:p w14:paraId="1FBD9398"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lastRenderedPageBreak/>
              <w:t>Обеспечена а/д</w:t>
            </w:r>
          </w:p>
        </w:tc>
        <w:tc>
          <w:tcPr>
            <w:tcW w:w="2126" w:type="dxa"/>
            <w:tcBorders>
              <w:top w:val="single" w:sz="4" w:space="0" w:color="auto"/>
              <w:left w:val="single" w:sz="4" w:space="0" w:color="auto"/>
              <w:bottom w:val="single" w:sz="4" w:space="0" w:color="auto"/>
              <w:right w:val="single" w:sz="4" w:space="0" w:color="auto"/>
            </w:tcBorders>
          </w:tcPr>
          <w:p w14:paraId="46D3EB49" w14:textId="77777777" w:rsidR="009D3C18" w:rsidRPr="0039126E" w:rsidRDefault="009D3C18" w:rsidP="00EF436B">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Автономное теплоснабжение от индивидуальных твердотопливных котлов.</w:t>
            </w:r>
          </w:p>
          <w:p w14:paraId="4AF62AC8" w14:textId="77777777" w:rsidR="00191E20" w:rsidRPr="0039126E" w:rsidRDefault="00191E20" w:rsidP="00191E20">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Электроснабжение: существующие ВЛ-10кВ</w:t>
            </w:r>
          </w:p>
          <w:p w14:paraId="60D41DA3" w14:textId="77777777" w:rsidR="009D3C18" w:rsidRPr="0039126E" w:rsidRDefault="009D3C18" w:rsidP="00EF436B">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Автономные водопровод и канализация.</w:t>
            </w:r>
          </w:p>
        </w:tc>
        <w:tc>
          <w:tcPr>
            <w:tcW w:w="1843" w:type="dxa"/>
            <w:tcBorders>
              <w:top w:val="single" w:sz="4" w:space="0" w:color="auto"/>
              <w:left w:val="single" w:sz="4" w:space="0" w:color="auto"/>
              <w:right w:val="single" w:sz="4" w:space="0" w:color="auto"/>
            </w:tcBorders>
          </w:tcPr>
          <w:p w14:paraId="4481CE08" w14:textId="77777777" w:rsidR="009D3C18" w:rsidRPr="0039126E" w:rsidRDefault="009D3C18" w:rsidP="00EF436B">
            <w:pPr>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lang w:eastAsia="ru-RU"/>
              </w:rPr>
              <w:t>IV**</w:t>
            </w:r>
          </w:p>
        </w:tc>
        <w:tc>
          <w:tcPr>
            <w:tcW w:w="2693" w:type="dxa"/>
            <w:tcBorders>
              <w:top w:val="single" w:sz="4" w:space="0" w:color="auto"/>
              <w:left w:val="single" w:sz="4" w:space="0" w:color="auto"/>
              <w:bottom w:val="single" w:sz="4" w:space="0" w:color="auto"/>
              <w:right w:val="single" w:sz="4" w:space="0" w:color="auto"/>
            </w:tcBorders>
          </w:tcPr>
          <w:p w14:paraId="42C9DE40"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Письмо Администрации сельского поселения Харовское от 22.09.2022 № 569 </w:t>
            </w:r>
          </w:p>
        </w:tc>
      </w:tr>
      <w:tr w:rsidR="00265CB7" w:rsidRPr="0039126E" w14:paraId="4BF22368" w14:textId="77777777" w:rsidTr="00EF436B">
        <w:tc>
          <w:tcPr>
            <w:tcW w:w="546" w:type="dxa"/>
            <w:tcBorders>
              <w:top w:val="single" w:sz="4" w:space="0" w:color="auto"/>
              <w:left w:val="single" w:sz="4" w:space="0" w:color="auto"/>
              <w:bottom w:val="single" w:sz="4" w:space="0" w:color="auto"/>
              <w:right w:val="single" w:sz="4" w:space="0" w:color="auto"/>
            </w:tcBorders>
          </w:tcPr>
          <w:p w14:paraId="61BEC666" w14:textId="77777777" w:rsidR="009D3C18" w:rsidRPr="0039126E" w:rsidRDefault="009D3C18" w:rsidP="00161A4C">
            <w:pPr>
              <w:numPr>
                <w:ilvl w:val="0"/>
                <w:numId w:val="16"/>
              </w:numPr>
              <w:spacing w:after="0" w:line="240" w:lineRule="auto"/>
              <w:jc w:val="both"/>
              <w:rPr>
                <w:rFonts w:ascii="Times New Roman" w:eastAsia="Times New Roman" w:hAnsi="Times New Roman" w:cs="Times New Roman"/>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14:paraId="6ECE1529"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Территория для размещения лесопильного производства, </w:t>
            </w:r>
          </w:p>
          <w:p w14:paraId="730ECB7D"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вблизи д. Иваниково, формируемый земельный участок (35:12:0501014:ЗУ1)</w:t>
            </w:r>
          </w:p>
          <w:p w14:paraId="19A17585"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14:paraId="62263393"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0,81</w:t>
            </w:r>
          </w:p>
        </w:tc>
        <w:tc>
          <w:tcPr>
            <w:tcW w:w="1985" w:type="dxa"/>
            <w:tcBorders>
              <w:top w:val="single" w:sz="4" w:space="0" w:color="auto"/>
              <w:left w:val="single" w:sz="4" w:space="0" w:color="auto"/>
              <w:bottom w:val="single" w:sz="4" w:space="0" w:color="auto"/>
              <w:right w:val="single" w:sz="4" w:space="0" w:color="auto"/>
            </w:tcBorders>
          </w:tcPr>
          <w:p w14:paraId="6E957A72"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tcBorders>
              <w:top w:val="single" w:sz="4" w:space="0" w:color="auto"/>
              <w:left w:val="single" w:sz="4" w:space="0" w:color="auto"/>
              <w:bottom w:val="single" w:sz="4" w:space="0" w:color="auto"/>
              <w:right w:val="single" w:sz="4" w:space="0" w:color="auto"/>
            </w:tcBorders>
          </w:tcPr>
          <w:p w14:paraId="778764C4"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Обеспечена а/д </w:t>
            </w:r>
          </w:p>
        </w:tc>
        <w:tc>
          <w:tcPr>
            <w:tcW w:w="2126" w:type="dxa"/>
            <w:tcBorders>
              <w:top w:val="single" w:sz="4" w:space="0" w:color="auto"/>
              <w:left w:val="single" w:sz="4" w:space="0" w:color="auto"/>
              <w:bottom w:val="single" w:sz="4" w:space="0" w:color="auto"/>
              <w:right w:val="single" w:sz="4" w:space="0" w:color="auto"/>
            </w:tcBorders>
          </w:tcPr>
          <w:p w14:paraId="2031AF10" w14:textId="77777777" w:rsidR="00191E20" w:rsidRPr="0039126E" w:rsidRDefault="009D3C18" w:rsidP="00191E20">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Автономное теплоснабжение от индивидуальных газовых котлов. </w:t>
            </w:r>
            <w:r w:rsidR="00191E20" w:rsidRPr="0039126E">
              <w:rPr>
                <w:rFonts w:ascii="Times New Roman" w:eastAsia="Times New Roman" w:hAnsi="Times New Roman" w:cs="Times New Roman"/>
                <w:sz w:val="20"/>
                <w:szCs w:val="20"/>
                <w:lang w:eastAsia="ru-RU"/>
              </w:rPr>
              <w:t>Электроснабжение: существующие ВЛ-10кВ</w:t>
            </w:r>
          </w:p>
          <w:p w14:paraId="2D15B608" w14:textId="77777777" w:rsidR="009D3C18" w:rsidRPr="0039126E" w:rsidRDefault="009D3C18" w:rsidP="00EF436B">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Автономные водопровод и канализация.</w:t>
            </w:r>
          </w:p>
        </w:tc>
        <w:tc>
          <w:tcPr>
            <w:tcW w:w="1843" w:type="dxa"/>
            <w:tcBorders>
              <w:top w:val="single" w:sz="4" w:space="0" w:color="auto"/>
              <w:left w:val="single" w:sz="4" w:space="0" w:color="auto"/>
              <w:right w:val="single" w:sz="4" w:space="0" w:color="auto"/>
            </w:tcBorders>
          </w:tcPr>
          <w:p w14:paraId="34F513BE" w14:textId="77777777" w:rsidR="009D3C18" w:rsidRPr="0039126E" w:rsidRDefault="009D3C18" w:rsidP="00EF436B">
            <w:pPr>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lang w:eastAsia="ru-RU"/>
              </w:rPr>
              <w:t>IV**</w:t>
            </w:r>
          </w:p>
        </w:tc>
        <w:tc>
          <w:tcPr>
            <w:tcW w:w="2693" w:type="dxa"/>
            <w:tcBorders>
              <w:top w:val="single" w:sz="4" w:space="0" w:color="auto"/>
              <w:left w:val="single" w:sz="4" w:space="0" w:color="auto"/>
              <w:bottom w:val="single" w:sz="4" w:space="0" w:color="auto"/>
              <w:right w:val="single" w:sz="4" w:space="0" w:color="auto"/>
            </w:tcBorders>
          </w:tcPr>
          <w:p w14:paraId="39033AC3"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Письмо Администрации сельского поселения Харовское от 28.10.2022 № 634</w:t>
            </w:r>
          </w:p>
        </w:tc>
      </w:tr>
      <w:tr w:rsidR="00265CB7" w:rsidRPr="0039126E" w14:paraId="769725B3" w14:textId="77777777" w:rsidTr="00EF436B">
        <w:tc>
          <w:tcPr>
            <w:tcW w:w="546" w:type="dxa"/>
            <w:tcBorders>
              <w:top w:val="single" w:sz="4" w:space="0" w:color="auto"/>
              <w:left w:val="single" w:sz="4" w:space="0" w:color="auto"/>
              <w:bottom w:val="single" w:sz="4" w:space="0" w:color="auto"/>
              <w:right w:val="single" w:sz="4" w:space="0" w:color="auto"/>
            </w:tcBorders>
          </w:tcPr>
          <w:p w14:paraId="23451B15" w14:textId="77777777" w:rsidR="009D3C18" w:rsidRPr="0039126E" w:rsidRDefault="009D3C18" w:rsidP="00161A4C">
            <w:pPr>
              <w:numPr>
                <w:ilvl w:val="0"/>
                <w:numId w:val="16"/>
              </w:numPr>
              <w:spacing w:after="0" w:line="240" w:lineRule="auto"/>
              <w:jc w:val="both"/>
              <w:rPr>
                <w:rFonts w:ascii="Times New Roman" w:eastAsia="Times New Roman" w:hAnsi="Times New Roman" w:cs="Times New Roman"/>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14:paraId="2D2CC75A"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Территория для размещения овощехранилища, </w:t>
            </w:r>
          </w:p>
          <w:p w14:paraId="29E88F8E"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вблизи с. Лещево, земельный участок с кадастровым номером 35:12:0403049:3</w:t>
            </w:r>
          </w:p>
          <w:p w14:paraId="59D7F57A" w14:textId="77777777" w:rsidR="009D3C18" w:rsidRPr="0039126E" w:rsidRDefault="009D3C18" w:rsidP="00EF436B">
            <w:pPr>
              <w:widowControl w:val="0"/>
              <w:spacing w:after="0" w:line="240" w:lineRule="auto"/>
              <w:ind w:right="-113"/>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14:paraId="4CF140AE"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12,20</w:t>
            </w:r>
          </w:p>
        </w:tc>
        <w:tc>
          <w:tcPr>
            <w:tcW w:w="1985" w:type="dxa"/>
            <w:tcBorders>
              <w:top w:val="single" w:sz="4" w:space="0" w:color="auto"/>
              <w:left w:val="single" w:sz="4" w:space="0" w:color="auto"/>
              <w:bottom w:val="single" w:sz="4" w:space="0" w:color="auto"/>
              <w:right w:val="single" w:sz="4" w:space="0" w:color="auto"/>
            </w:tcBorders>
          </w:tcPr>
          <w:p w14:paraId="5E4B3A9C"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tcBorders>
              <w:top w:val="single" w:sz="4" w:space="0" w:color="auto"/>
              <w:left w:val="single" w:sz="4" w:space="0" w:color="auto"/>
              <w:bottom w:val="single" w:sz="4" w:space="0" w:color="auto"/>
              <w:right w:val="single" w:sz="4" w:space="0" w:color="auto"/>
            </w:tcBorders>
          </w:tcPr>
          <w:p w14:paraId="071465FE" w14:textId="77777777" w:rsidR="009D3C18" w:rsidRPr="0039126E" w:rsidRDefault="009D3C18"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Обеспечена а/д </w:t>
            </w:r>
          </w:p>
        </w:tc>
        <w:tc>
          <w:tcPr>
            <w:tcW w:w="2126" w:type="dxa"/>
            <w:tcBorders>
              <w:top w:val="single" w:sz="4" w:space="0" w:color="auto"/>
              <w:left w:val="single" w:sz="4" w:space="0" w:color="auto"/>
              <w:bottom w:val="single" w:sz="4" w:space="0" w:color="auto"/>
              <w:right w:val="single" w:sz="4" w:space="0" w:color="auto"/>
            </w:tcBorders>
          </w:tcPr>
          <w:p w14:paraId="3499634B" w14:textId="77777777" w:rsidR="009D3C18" w:rsidRPr="0039126E" w:rsidRDefault="009D3C18" w:rsidP="00EF436B">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Автономное теплоснабжение от индивидуальных газовых котлов.</w:t>
            </w:r>
          </w:p>
          <w:p w14:paraId="7B82F98D" w14:textId="77777777" w:rsidR="00191E20" w:rsidRPr="0039126E" w:rsidRDefault="00191E20" w:rsidP="00191E20">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Электроснабжение: существующие ВЛ-10кВ</w:t>
            </w:r>
          </w:p>
          <w:p w14:paraId="6AAC9719" w14:textId="77777777" w:rsidR="009D3C18" w:rsidRPr="0039126E" w:rsidRDefault="009D3C18" w:rsidP="005D5CD2">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Автономные водопровод и канализация.</w:t>
            </w:r>
          </w:p>
        </w:tc>
        <w:tc>
          <w:tcPr>
            <w:tcW w:w="1843" w:type="dxa"/>
            <w:tcBorders>
              <w:top w:val="single" w:sz="4" w:space="0" w:color="auto"/>
              <w:left w:val="single" w:sz="4" w:space="0" w:color="auto"/>
              <w:right w:val="single" w:sz="4" w:space="0" w:color="auto"/>
            </w:tcBorders>
          </w:tcPr>
          <w:p w14:paraId="7A2D841A" w14:textId="77777777" w:rsidR="009D3C18" w:rsidRPr="0039126E" w:rsidRDefault="009D3C18" w:rsidP="00EF436B">
            <w:pPr>
              <w:spacing w:after="0" w:line="240" w:lineRule="auto"/>
              <w:ind w:left="20"/>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lang w:eastAsia="ru-RU"/>
              </w:rPr>
              <w:t>V</w:t>
            </w:r>
          </w:p>
        </w:tc>
        <w:tc>
          <w:tcPr>
            <w:tcW w:w="2693" w:type="dxa"/>
            <w:tcBorders>
              <w:top w:val="single" w:sz="4" w:space="0" w:color="auto"/>
              <w:left w:val="single" w:sz="4" w:space="0" w:color="auto"/>
              <w:bottom w:val="single" w:sz="4" w:space="0" w:color="auto"/>
              <w:right w:val="single" w:sz="4" w:space="0" w:color="auto"/>
            </w:tcBorders>
          </w:tcPr>
          <w:p w14:paraId="3F31DA79" w14:textId="77777777" w:rsidR="009D3C18" w:rsidRPr="0039126E" w:rsidRDefault="00767CD9" w:rsidP="00EF436B">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Письмо Администрации сельского поселения Харовское от 22.09.2022 № 569 </w:t>
            </w:r>
          </w:p>
        </w:tc>
      </w:tr>
      <w:tr w:rsidR="00265CB7" w:rsidRPr="0039126E" w14:paraId="62F8412E" w14:textId="77777777" w:rsidTr="00EF436B">
        <w:tc>
          <w:tcPr>
            <w:tcW w:w="546" w:type="dxa"/>
            <w:tcBorders>
              <w:top w:val="single" w:sz="4" w:space="0" w:color="auto"/>
              <w:left w:val="single" w:sz="4" w:space="0" w:color="auto"/>
              <w:bottom w:val="single" w:sz="4" w:space="0" w:color="auto"/>
              <w:right w:val="single" w:sz="4" w:space="0" w:color="auto"/>
            </w:tcBorders>
          </w:tcPr>
          <w:p w14:paraId="1F8E4AC0" w14:textId="77777777" w:rsidR="00F6287F" w:rsidRPr="0039126E" w:rsidRDefault="00F6287F" w:rsidP="00161A4C">
            <w:pPr>
              <w:numPr>
                <w:ilvl w:val="0"/>
                <w:numId w:val="16"/>
              </w:numPr>
              <w:spacing w:after="0" w:line="240" w:lineRule="auto"/>
              <w:jc w:val="both"/>
              <w:rPr>
                <w:rFonts w:ascii="Times New Roman" w:eastAsia="Times New Roman" w:hAnsi="Times New Roman" w:cs="Times New Roman"/>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14:paraId="30D67201" w14:textId="77777777" w:rsidR="00F6287F" w:rsidRPr="0039126E" w:rsidRDefault="00F6287F" w:rsidP="008D07C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Территория для размещения лесопильного производства, вблизи с. Погост Никольский, земельный участок с кадастровым номером 35:12:0303058:78</w:t>
            </w:r>
          </w:p>
          <w:p w14:paraId="2DE06A6E" w14:textId="77777777" w:rsidR="00F6287F" w:rsidRPr="0039126E" w:rsidRDefault="00F6287F" w:rsidP="008D07C0">
            <w:pPr>
              <w:pStyle w:val="ConsPlusNormal"/>
              <w:widowControl w:val="0"/>
              <w:rPr>
                <w:rFonts w:eastAsia="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14:paraId="155FBE2D" w14:textId="77777777" w:rsidR="00F6287F" w:rsidRPr="0039126E" w:rsidRDefault="00F6287F" w:rsidP="008D07C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0,69</w:t>
            </w:r>
          </w:p>
        </w:tc>
        <w:tc>
          <w:tcPr>
            <w:tcW w:w="1985" w:type="dxa"/>
            <w:tcBorders>
              <w:top w:val="single" w:sz="4" w:space="0" w:color="auto"/>
              <w:left w:val="single" w:sz="4" w:space="0" w:color="auto"/>
              <w:bottom w:val="single" w:sz="4" w:space="0" w:color="auto"/>
              <w:right w:val="single" w:sz="4" w:space="0" w:color="auto"/>
            </w:tcBorders>
          </w:tcPr>
          <w:p w14:paraId="150F9160" w14:textId="77777777" w:rsidR="00F6287F" w:rsidRPr="0039126E" w:rsidRDefault="00F6287F" w:rsidP="008D07C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w:t>
            </w:r>
            <w:r w:rsidRPr="0039126E">
              <w:rPr>
                <w:rFonts w:ascii="Times New Roman" w:eastAsia="Times New Roman" w:hAnsi="Times New Roman" w:cs="Times New Roman"/>
                <w:sz w:val="20"/>
                <w:szCs w:val="20"/>
                <w:lang w:eastAsia="ru-RU"/>
              </w:rPr>
              <w:lastRenderedPageBreak/>
              <w:t>деятельности, земли обороны, безопасности и земли иного специального назначения</w:t>
            </w:r>
          </w:p>
        </w:tc>
        <w:tc>
          <w:tcPr>
            <w:tcW w:w="1701" w:type="dxa"/>
            <w:tcBorders>
              <w:top w:val="single" w:sz="4" w:space="0" w:color="auto"/>
              <w:left w:val="single" w:sz="4" w:space="0" w:color="auto"/>
              <w:bottom w:val="single" w:sz="4" w:space="0" w:color="auto"/>
              <w:right w:val="single" w:sz="4" w:space="0" w:color="auto"/>
            </w:tcBorders>
          </w:tcPr>
          <w:p w14:paraId="1148DF3A" w14:textId="77777777" w:rsidR="00F6287F" w:rsidRPr="0039126E" w:rsidRDefault="00F6287F" w:rsidP="008D07C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lastRenderedPageBreak/>
              <w:t>Обеспечена а/д</w:t>
            </w:r>
          </w:p>
        </w:tc>
        <w:tc>
          <w:tcPr>
            <w:tcW w:w="2126" w:type="dxa"/>
            <w:tcBorders>
              <w:top w:val="single" w:sz="4" w:space="0" w:color="auto"/>
              <w:left w:val="single" w:sz="4" w:space="0" w:color="auto"/>
              <w:bottom w:val="single" w:sz="4" w:space="0" w:color="auto"/>
              <w:right w:val="single" w:sz="4" w:space="0" w:color="auto"/>
            </w:tcBorders>
          </w:tcPr>
          <w:p w14:paraId="33A87542" w14:textId="77777777" w:rsidR="00FA157A" w:rsidRPr="0039126E" w:rsidRDefault="00FA157A" w:rsidP="00191E20">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Автономное теплоснабжение от индивидуальных газовых котлов.</w:t>
            </w:r>
          </w:p>
          <w:p w14:paraId="60A73FDD" w14:textId="77777777" w:rsidR="00191E20" w:rsidRPr="0039126E" w:rsidRDefault="00191E20" w:rsidP="00191E20">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Электроснабжение: существующие ВЛ-10кВ</w:t>
            </w:r>
          </w:p>
          <w:p w14:paraId="0B49E7CA" w14:textId="77777777" w:rsidR="00191E20" w:rsidRPr="0039126E" w:rsidRDefault="00191E20" w:rsidP="008D07C0">
            <w:pPr>
              <w:spacing w:after="0" w:line="240" w:lineRule="auto"/>
              <w:ind w:right="-108"/>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right w:val="single" w:sz="4" w:space="0" w:color="auto"/>
            </w:tcBorders>
          </w:tcPr>
          <w:p w14:paraId="2D4DF671" w14:textId="77777777" w:rsidR="00F6287F" w:rsidRPr="0039126E" w:rsidRDefault="00F6287F" w:rsidP="008D07C0">
            <w:pPr>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lang w:eastAsia="ru-RU"/>
              </w:rPr>
              <w:t>IV</w:t>
            </w:r>
          </w:p>
        </w:tc>
        <w:tc>
          <w:tcPr>
            <w:tcW w:w="2693" w:type="dxa"/>
            <w:tcBorders>
              <w:top w:val="single" w:sz="4" w:space="0" w:color="auto"/>
              <w:left w:val="single" w:sz="4" w:space="0" w:color="auto"/>
              <w:bottom w:val="single" w:sz="4" w:space="0" w:color="auto"/>
              <w:right w:val="single" w:sz="4" w:space="0" w:color="auto"/>
            </w:tcBorders>
          </w:tcPr>
          <w:p w14:paraId="22F42086" w14:textId="77777777" w:rsidR="00F6287F" w:rsidRPr="0039126E" w:rsidRDefault="00F6287F" w:rsidP="008D07C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p w14:paraId="0A90757F" w14:textId="77777777" w:rsidR="00F6287F" w:rsidRPr="0039126E" w:rsidRDefault="00F6287F" w:rsidP="008D07C0">
            <w:pPr>
              <w:widowControl w:val="0"/>
              <w:spacing w:after="0" w:line="240" w:lineRule="auto"/>
              <w:rPr>
                <w:rFonts w:ascii="Times New Roman" w:eastAsia="Times New Roman" w:hAnsi="Times New Roman" w:cs="Times New Roman"/>
                <w:sz w:val="20"/>
                <w:szCs w:val="20"/>
                <w:lang w:eastAsia="ru-RU"/>
              </w:rPr>
            </w:pPr>
          </w:p>
        </w:tc>
      </w:tr>
      <w:tr w:rsidR="00265CB7" w:rsidRPr="0039126E" w14:paraId="590BB086" w14:textId="77777777" w:rsidTr="00EF436B">
        <w:tc>
          <w:tcPr>
            <w:tcW w:w="546" w:type="dxa"/>
            <w:tcBorders>
              <w:top w:val="single" w:sz="4" w:space="0" w:color="auto"/>
              <w:left w:val="single" w:sz="4" w:space="0" w:color="auto"/>
              <w:bottom w:val="single" w:sz="4" w:space="0" w:color="auto"/>
              <w:right w:val="single" w:sz="4" w:space="0" w:color="auto"/>
            </w:tcBorders>
          </w:tcPr>
          <w:p w14:paraId="68E97CD1" w14:textId="77777777" w:rsidR="00F6287F" w:rsidRPr="0039126E" w:rsidRDefault="00F6287F" w:rsidP="00161A4C">
            <w:pPr>
              <w:numPr>
                <w:ilvl w:val="0"/>
                <w:numId w:val="16"/>
              </w:numPr>
              <w:spacing w:after="0" w:line="240" w:lineRule="auto"/>
              <w:jc w:val="both"/>
              <w:rPr>
                <w:rFonts w:ascii="Times New Roman" w:eastAsia="Times New Roman" w:hAnsi="Times New Roman" w:cs="Times New Roman"/>
                <w:sz w:val="20"/>
                <w:szCs w:val="20"/>
                <w:lang w:eastAsia="ru-RU"/>
              </w:rPr>
            </w:pPr>
          </w:p>
        </w:tc>
        <w:tc>
          <w:tcPr>
            <w:tcW w:w="3248" w:type="dxa"/>
            <w:tcBorders>
              <w:top w:val="single" w:sz="4" w:space="0" w:color="auto"/>
              <w:left w:val="single" w:sz="4" w:space="0" w:color="auto"/>
              <w:bottom w:val="single" w:sz="4" w:space="0" w:color="auto"/>
              <w:right w:val="single" w:sz="4" w:space="0" w:color="auto"/>
            </w:tcBorders>
          </w:tcPr>
          <w:p w14:paraId="60664879" w14:textId="77777777" w:rsidR="00F6287F" w:rsidRPr="0039126E" w:rsidRDefault="00F6287F" w:rsidP="008D07C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Территория для размещения карьера для добычи песка и песчано-гравийного материала,</w:t>
            </w:r>
          </w:p>
          <w:p w14:paraId="4EF72F09" w14:textId="77777777" w:rsidR="00F6287F" w:rsidRPr="0039126E" w:rsidRDefault="00F6287F" w:rsidP="008D07C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севернее д. Ерихино, вблизи земельного участка с кадастровым номером 35:12:0501017:223</w:t>
            </w:r>
          </w:p>
        </w:tc>
        <w:tc>
          <w:tcPr>
            <w:tcW w:w="992" w:type="dxa"/>
            <w:tcBorders>
              <w:top w:val="single" w:sz="4" w:space="0" w:color="auto"/>
              <w:left w:val="single" w:sz="4" w:space="0" w:color="auto"/>
              <w:bottom w:val="single" w:sz="4" w:space="0" w:color="auto"/>
              <w:right w:val="single" w:sz="4" w:space="0" w:color="auto"/>
            </w:tcBorders>
          </w:tcPr>
          <w:p w14:paraId="7BD44761" w14:textId="77777777" w:rsidR="00F6287F" w:rsidRPr="0039126E" w:rsidRDefault="00F6287F" w:rsidP="008D07C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2,28</w:t>
            </w:r>
          </w:p>
        </w:tc>
        <w:tc>
          <w:tcPr>
            <w:tcW w:w="1985" w:type="dxa"/>
            <w:tcBorders>
              <w:top w:val="single" w:sz="4" w:space="0" w:color="auto"/>
              <w:left w:val="single" w:sz="4" w:space="0" w:color="auto"/>
              <w:bottom w:val="single" w:sz="4" w:space="0" w:color="auto"/>
              <w:right w:val="single" w:sz="4" w:space="0" w:color="auto"/>
            </w:tcBorders>
          </w:tcPr>
          <w:p w14:paraId="19C34FA6" w14:textId="77777777" w:rsidR="00F6287F" w:rsidRPr="0039126E" w:rsidRDefault="00F6287F" w:rsidP="008D07C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tcBorders>
              <w:top w:val="single" w:sz="4" w:space="0" w:color="auto"/>
              <w:left w:val="single" w:sz="4" w:space="0" w:color="auto"/>
              <w:bottom w:val="single" w:sz="4" w:space="0" w:color="auto"/>
              <w:right w:val="single" w:sz="4" w:space="0" w:color="auto"/>
            </w:tcBorders>
          </w:tcPr>
          <w:p w14:paraId="74D34D12" w14:textId="77777777" w:rsidR="00F6287F" w:rsidRPr="0039126E" w:rsidRDefault="00F6287F" w:rsidP="008D07C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Обеспечена а/д </w:t>
            </w:r>
          </w:p>
        </w:tc>
        <w:tc>
          <w:tcPr>
            <w:tcW w:w="2126" w:type="dxa"/>
            <w:tcBorders>
              <w:top w:val="single" w:sz="4" w:space="0" w:color="auto"/>
              <w:left w:val="single" w:sz="4" w:space="0" w:color="auto"/>
              <w:bottom w:val="single" w:sz="4" w:space="0" w:color="auto"/>
              <w:right w:val="single" w:sz="4" w:space="0" w:color="auto"/>
            </w:tcBorders>
          </w:tcPr>
          <w:p w14:paraId="6940AD76" w14:textId="77777777" w:rsidR="00191E20" w:rsidRPr="0039126E" w:rsidRDefault="00191E20" w:rsidP="00191E20">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Электроснабжение: существующие ВЛ-10кВ</w:t>
            </w:r>
          </w:p>
          <w:p w14:paraId="714B86DE" w14:textId="77777777" w:rsidR="00F6287F" w:rsidRPr="0039126E" w:rsidRDefault="00F6287F" w:rsidP="008D07C0">
            <w:pPr>
              <w:spacing w:after="0" w:line="240" w:lineRule="auto"/>
              <w:ind w:right="-108"/>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Автономные водопровод и канализация.</w:t>
            </w:r>
          </w:p>
        </w:tc>
        <w:tc>
          <w:tcPr>
            <w:tcW w:w="1843" w:type="dxa"/>
            <w:tcBorders>
              <w:top w:val="single" w:sz="4" w:space="0" w:color="auto"/>
              <w:left w:val="single" w:sz="4" w:space="0" w:color="auto"/>
              <w:right w:val="single" w:sz="4" w:space="0" w:color="auto"/>
            </w:tcBorders>
          </w:tcPr>
          <w:p w14:paraId="7981EE47" w14:textId="77777777" w:rsidR="00F6287F" w:rsidRPr="0039126E" w:rsidRDefault="00F6287F" w:rsidP="008D07C0">
            <w:pPr>
              <w:spacing w:after="0" w:line="240" w:lineRule="auto"/>
              <w:ind w:left="20"/>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IV</w:t>
            </w:r>
          </w:p>
        </w:tc>
        <w:tc>
          <w:tcPr>
            <w:tcW w:w="2693" w:type="dxa"/>
            <w:tcBorders>
              <w:top w:val="single" w:sz="4" w:space="0" w:color="auto"/>
              <w:left w:val="single" w:sz="4" w:space="0" w:color="auto"/>
              <w:bottom w:val="single" w:sz="4" w:space="0" w:color="auto"/>
              <w:right w:val="single" w:sz="4" w:space="0" w:color="auto"/>
            </w:tcBorders>
          </w:tcPr>
          <w:p w14:paraId="089F0EE9" w14:textId="77777777" w:rsidR="00F6287F" w:rsidRPr="0039126E" w:rsidRDefault="00F6287F" w:rsidP="008D07C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Письмо Администрации сельского поселения Харовское от 15.12.2022 № 787</w:t>
            </w:r>
          </w:p>
        </w:tc>
      </w:tr>
      <w:tr w:rsidR="00265CB7" w:rsidRPr="0039126E" w14:paraId="035DEE7A" w14:textId="77777777" w:rsidTr="00EF436B">
        <w:tc>
          <w:tcPr>
            <w:tcW w:w="15134" w:type="dxa"/>
            <w:gridSpan w:val="8"/>
            <w:tcBorders>
              <w:top w:val="single" w:sz="4" w:space="0" w:color="auto"/>
              <w:left w:val="single" w:sz="4" w:space="0" w:color="auto"/>
              <w:bottom w:val="single" w:sz="4" w:space="0" w:color="auto"/>
              <w:right w:val="single" w:sz="4" w:space="0" w:color="auto"/>
            </w:tcBorders>
          </w:tcPr>
          <w:p w14:paraId="307FE124" w14:textId="77777777" w:rsidR="009D3C18" w:rsidRPr="0039126E" w:rsidRDefault="009D3C18" w:rsidP="00491C22">
            <w:pPr>
              <w:widowControl w:val="0"/>
              <w:spacing w:after="0" w:line="240" w:lineRule="auto"/>
              <w:ind w:left="142"/>
              <w:jc w:val="both"/>
              <w:rPr>
                <w:rFonts w:ascii="Times New Roman" w:eastAsia="Times New Roman" w:hAnsi="Times New Roman" w:cs="Times New Roman"/>
                <w:szCs w:val="24"/>
                <w:lang w:eastAsia="ru-RU"/>
              </w:rPr>
            </w:pPr>
            <w:r w:rsidRPr="0039126E">
              <w:rPr>
                <w:rFonts w:ascii="Times New Roman" w:eastAsia="Times New Roman" w:hAnsi="Times New Roman" w:cs="Times New Roman"/>
                <w:sz w:val="20"/>
                <w:szCs w:val="20"/>
                <w:lang w:eastAsia="ru-RU"/>
              </w:rPr>
              <w:t>* Класс опасности может быть изменен при выполнении проекта обоснования санитарно-защитной зоны, при которой расчетная санитарно-защитная зона будет удовлетворять требованиям СанПиН 2.2.1./2.1.1.1200-03 «Санитарно-защитные зоны и санитарная классификация предприятий, сооружений и иных объектов»</w:t>
            </w:r>
            <w:r w:rsidRPr="0039126E">
              <w:rPr>
                <w:rStyle w:val="a8"/>
                <w:rFonts w:ascii="Times New Roman" w:eastAsia="Times New Roman" w:hAnsi="Times New Roman" w:cs="Times New Roman"/>
                <w:szCs w:val="24"/>
                <w:lang w:eastAsia="ru-RU"/>
              </w:rPr>
              <w:footnoteReference w:id="22"/>
            </w:r>
          </w:p>
          <w:p w14:paraId="34ED0176" w14:textId="77777777" w:rsidR="009D3C18" w:rsidRPr="0039126E" w:rsidRDefault="009D3C18" w:rsidP="00491C22">
            <w:pPr>
              <w:widowControl w:val="0"/>
              <w:spacing w:after="0" w:line="240" w:lineRule="auto"/>
              <w:ind w:left="142"/>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**Размещение возможно после установления санитарно-защитной зоны в соответствии с СанПиН 2.2.1/2.1.1.1200-03 и постановлением Правительства РФ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r>
    </w:tbl>
    <w:p w14:paraId="4592734B" w14:textId="77777777" w:rsidR="009D3C18" w:rsidRPr="0039126E" w:rsidRDefault="009D3C18" w:rsidP="009D3C18">
      <w:pPr>
        <w:widowControl w:val="0"/>
        <w:spacing w:after="0"/>
        <w:jc w:val="both"/>
        <w:rPr>
          <w:rFonts w:ascii="Times New Roman" w:eastAsia="Times New Roman" w:hAnsi="Times New Roman" w:cs="Times New Roman"/>
          <w:color w:val="FF0000"/>
          <w:sz w:val="28"/>
          <w:szCs w:val="28"/>
          <w:lang w:eastAsia="ru-RU"/>
        </w:rPr>
        <w:sectPr w:rsidR="009D3C18" w:rsidRPr="0039126E" w:rsidSect="005E7A12">
          <w:footnotePr>
            <w:numRestart w:val="eachPage"/>
          </w:footnotePr>
          <w:pgSz w:w="16838" w:h="11906" w:orient="landscape"/>
          <w:pgMar w:top="1418" w:right="1134" w:bottom="851" w:left="1134" w:header="709" w:footer="709" w:gutter="0"/>
          <w:cols w:space="708"/>
          <w:docGrid w:linePitch="360"/>
        </w:sectPr>
      </w:pPr>
    </w:p>
    <w:p w14:paraId="1E5DEE32" w14:textId="77777777" w:rsidR="006C720E" w:rsidRPr="0039126E" w:rsidRDefault="006C720E" w:rsidP="006C720E">
      <w:pPr>
        <w:pageBreakBefore/>
        <w:widowControl w:val="0"/>
        <w:numPr>
          <w:ilvl w:val="2"/>
          <w:numId w:val="3"/>
        </w:numPr>
        <w:spacing w:after="0"/>
        <w:ind w:left="0" w:hanging="709"/>
        <w:contextualSpacing/>
        <w:jc w:val="center"/>
        <w:outlineLvl w:val="2"/>
        <w:rPr>
          <w:rFonts w:ascii="Times New Roman" w:eastAsiaTheme="minorEastAsia" w:hAnsi="Times New Roman" w:cs="Times New Roman"/>
          <w:b/>
          <w:sz w:val="28"/>
          <w:szCs w:val="28"/>
        </w:rPr>
      </w:pPr>
      <w:bookmarkStart w:id="79" w:name="_Toc192693350"/>
      <w:r w:rsidRPr="0039126E">
        <w:rPr>
          <w:rFonts w:ascii="Times New Roman" w:eastAsiaTheme="minorEastAsia" w:hAnsi="Times New Roman" w:cs="Times New Roman"/>
          <w:b/>
          <w:sz w:val="28"/>
          <w:szCs w:val="28"/>
        </w:rPr>
        <w:lastRenderedPageBreak/>
        <w:t>Территории садоводства</w:t>
      </w:r>
      <w:bookmarkEnd w:id="79"/>
      <w:r w:rsidRPr="0039126E">
        <w:rPr>
          <w:rFonts w:ascii="Times New Roman" w:eastAsiaTheme="minorEastAsia" w:hAnsi="Times New Roman" w:cs="Times New Roman"/>
          <w:b/>
          <w:sz w:val="28"/>
          <w:szCs w:val="28"/>
        </w:rPr>
        <w:t xml:space="preserve"> </w:t>
      </w:r>
    </w:p>
    <w:p w14:paraId="1487C7DD" w14:textId="77777777" w:rsidR="006C720E" w:rsidRPr="0039126E" w:rsidRDefault="006C720E" w:rsidP="006C720E">
      <w:pPr>
        <w:spacing w:before="240" w:after="0"/>
        <w:ind w:firstLine="709"/>
        <w:jc w:val="both"/>
        <w:rPr>
          <w:rFonts w:ascii="Times New Roman" w:eastAsiaTheme="minorEastAsia" w:hAnsi="Times New Roman" w:cs="Times New Roman"/>
          <w:sz w:val="28"/>
          <w:szCs w:val="28"/>
          <w:shd w:val="clear" w:color="auto" w:fill="FFFFFF"/>
        </w:rPr>
      </w:pPr>
      <w:r w:rsidRPr="0039126E">
        <w:rPr>
          <w:rFonts w:ascii="Times New Roman" w:eastAsiaTheme="minorEastAsia" w:hAnsi="Times New Roman" w:cs="Times New Roman"/>
          <w:sz w:val="28"/>
          <w:szCs w:val="28"/>
          <w:shd w:val="clear" w:color="auto" w:fill="FFFFFF"/>
        </w:rPr>
        <w:t xml:space="preserve">Сведения о </w:t>
      </w:r>
      <w:r w:rsidRPr="0039126E">
        <w:rPr>
          <w:rFonts w:ascii="Times New Roman" w:eastAsiaTheme="minorEastAsia" w:hAnsi="Times New Roman" w:cs="Times New Roman"/>
          <w:sz w:val="28"/>
          <w:szCs w:val="28"/>
        </w:rPr>
        <w:t xml:space="preserve">территориях садоводческих товариществ, расположенных на территории </w:t>
      </w:r>
      <w:r w:rsidR="00D37731" w:rsidRPr="0039126E">
        <w:rPr>
          <w:rFonts w:ascii="Times New Roman" w:eastAsiaTheme="minorEastAsia" w:hAnsi="Times New Roman" w:cs="Times New Roman"/>
          <w:sz w:val="28"/>
          <w:szCs w:val="28"/>
        </w:rPr>
        <w:t>муниципального образования</w:t>
      </w:r>
      <w:r w:rsidRPr="0039126E">
        <w:rPr>
          <w:rFonts w:ascii="Times New Roman" w:eastAsiaTheme="minorEastAsia" w:hAnsi="Times New Roman" w:cs="Times New Roman"/>
          <w:sz w:val="28"/>
          <w:szCs w:val="28"/>
        </w:rPr>
        <w:t xml:space="preserve"> </w:t>
      </w:r>
      <w:r w:rsidRPr="0039126E">
        <w:rPr>
          <w:rFonts w:ascii="Times New Roman" w:eastAsiaTheme="minorEastAsia" w:hAnsi="Times New Roman" w:cs="Times New Roman"/>
          <w:sz w:val="28"/>
          <w:szCs w:val="28"/>
          <w:shd w:val="clear" w:color="auto" w:fill="FFFFFF"/>
        </w:rPr>
        <w:t xml:space="preserve"> представлены в таблице 4.4.3.1 по данным администрации </w:t>
      </w:r>
      <w:r w:rsidRPr="0039126E">
        <w:rPr>
          <w:rFonts w:ascii="Times New Roman" w:eastAsiaTheme="minorEastAsia" w:hAnsi="Times New Roman" w:cs="Times New Roman"/>
          <w:iCs/>
          <w:sz w:val="28"/>
          <w:szCs w:val="28"/>
          <w:lang w:eastAsia="x-none"/>
        </w:rPr>
        <w:t>сельского поселения Харовское (письмо от 27 декабря 2022 года № 810)</w:t>
      </w:r>
    </w:p>
    <w:p w14:paraId="380B18A4" w14:textId="77777777" w:rsidR="006C720E" w:rsidRPr="0039126E" w:rsidRDefault="006C720E" w:rsidP="006C720E">
      <w:pPr>
        <w:spacing w:after="0"/>
        <w:ind w:firstLine="709"/>
        <w:jc w:val="right"/>
        <w:rPr>
          <w:rFonts w:ascii="Times New Roman" w:eastAsiaTheme="minorEastAsia" w:hAnsi="Times New Roman" w:cs="Times New Roman"/>
          <w:sz w:val="28"/>
          <w:szCs w:val="28"/>
          <w:shd w:val="clear" w:color="auto" w:fill="FFFFFF"/>
        </w:rPr>
      </w:pPr>
      <w:r w:rsidRPr="0039126E">
        <w:rPr>
          <w:rFonts w:ascii="Times New Roman" w:eastAsiaTheme="minorEastAsia" w:hAnsi="Times New Roman" w:cs="Times New Roman"/>
          <w:sz w:val="28"/>
          <w:szCs w:val="28"/>
          <w:shd w:val="clear" w:color="auto" w:fill="FFFFFF"/>
        </w:rPr>
        <w:t>Таблица 4.4.5.1</w:t>
      </w:r>
    </w:p>
    <w:tbl>
      <w:tblPr>
        <w:tblStyle w:val="a5"/>
        <w:tblW w:w="10031" w:type="dxa"/>
        <w:tblLook w:val="04A0" w:firstRow="1" w:lastRow="0" w:firstColumn="1" w:lastColumn="0" w:noHBand="0" w:noVBand="1"/>
      </w:tblPr>
      <w:tblGrid>
        <w:gridCol w:w="817"/>
        <w:gridCol w:w="5245"/>
        <w:gridCol w:w="3969"/>
      </w:tblGrid>
      <w:tr w:rsidR="00265CB7" w:rsidRPr="0039126E" w14:paraId="2F4AF99B" w14:textId="77777777" w:rsidTr="00D87356">
        <w:tc>
          <w:tcPr>
            <w:tcW w:w="817" w:type="dxa"/>
          </w:tcPr>
          <w:p w14:paraId="1CBD1DA1" w14:textId="77777777" w:rsidR="006C720E" w:rsidRPr="0039126E" w:rsidRDefault="006C720E" w:rsidP="00D87356">
            <w:pPr>
              <w:spacing w:line="0" w:lineRule="atLeast"/>
              <w:jc w:val="center"/>
              <w:rPr>
                <w:rFonts w:eastAsiaTheme="minorEastAsia"/>
                <w:sz w:val="24"/>
                <w:szCs w:val="24"/>
              </w:rPr>
            </w:pPr>
            <w:r w:rsidRPr="0039126E">
              <w:rPr>
                <w:rFonts w:eastAsiaTheme="minorEastAsia"/>
                <w:sz w:val="24"/>
                <w:szCs w:val="24"/>
              </w:rPr>
              <w:t>№ пп</w:t>
            </w:r>
          </w:p>
        </w:tc>
        <w:tc>
          <w:tcPr>
            <w:tcW w:w="5245" w:type="dxa"/>
          </w:tcPr>
          <w:p w14:paraId="1E2658FF" w14:textId="77777777" w:rsidR="006C720E" w:rsidRPr="0039126E" w:rsidRDefault="006C720E" w:rsidP="00D87356">
            <w:pPr>
              <w:spacing w:line="0" w:lineRule="atLeast"/>
              <w:jc w:val="center"/>
              <w:rPr>
                <w:rFonts w:eastAsiaTheme="minorEastAsia"/>
                <w:sz w:val="24"/>
                <w:szCs w:val="24"/>
              </w:rPr>
            </w:pPr>
            <w:r w:rsidRPr="0039126E">
              <w:rPr>
                <w:rFonts w:eastAsiaTheme="minorEastAsia"/>
                <w:sz w:val="24"/>
                <w:szCs w:val="24"/>
              </w:rPr>
              <w:t>Наименование</w:t>
            </w:r>
          </w:p>
        </w:tc>
        <w:tc>
          <w:tcPr>
            <w:tcW w:w="3969" w:type="dxa"/>
          </w:tcPr>
          <w:p w14:paraId="4030E842" w14:textId="77777777" w:rsidR="006C720E" w:rsidRPr="0039126E" w:rsidRDefault="006C720E" w:rsidP="00D87356">
            <w:pPr>
              <w:spacing w:line="0" w:lineRule="atLeast"/>
              <w:jc w:val="center"/>
              <w:rPr>
                <w:rFonts w:eastAsiaTheme="minorEastAsia"/>
                <w:sz w:val="24"/>
                <w:szCs w:val="24"/>
              </w:rPr>
            </w:pPr>
            <w:r w:rsidRPr="0039126E">
              <w:rPr>
                <w:rFonts w:eastAsiaTheme="minorEastAsia"/>
                <w:sz w:val="24"/>
                <w:szCs w:val="24"/>
              </w:rPr>
              <w:t>Местоположение</w:t>
            </w:r>
          </w:p>
        </w:tc>
      </w:tr>
      <w:tr w:rsidR="00265CB7" w:rsidRPr="0039126E" w14:paraId="6E22042E" w14:textId="77777777" w:rsidTr="00D87356">
        <w:tc>
          <w:tcPr>
            <w:tcW w:w="817" w:type="dxa"/>
          </w:tcPr>
          <w:p w14:paraId="6A5669AD" w14:textId="77777777" w:rsidR="006C720E" w:rsidRPr="0039126E" w:rsidRDefault="006C720E" w:rsidP="00D87356">
            <w:pPr>
              <w:spacing w:line="0" w:lineRule="atLeast"/>
              <w:jc w:val="center"/>
              <w:rPr>
                <w:rFonts w:eastAsiaTheme="minorEastAsia"/>
                <w:sz w:val="24"/>
                <w:szCs w:val="24"/>
              </w:rPr>
            </w:pPr>
            <w:r w:rsidRPr="0039126E">
              <w:rPr>
                <w:rFonts w:eastAsiaTheme="minorEastAsia"/>
                <w:sz w:val="24"/>
                <w:szCs w:val="24"/>
              </w:rPr>
              <w:t>1</w:t>
            </w:r>
          </w:p>
        </w:tc>
        <w:tc>
          <w:tcPr>
            <w:tcW w:w="5245" w:type="dxa"/>
          </w:tcPr>
          <w:p w14:paraId="1020FECC" w14:textId="77777777" w:rsidR="006C720E" w:rsidRPr="0039126E" w:rsidRDefault="006C720E" w:rsidP="00D87356">
            <w:pPr>
              <w:spacing w:line="0" w:lineRule="atLeast"/>
              <w:jc w:val="center"/>
              <w:rPr>
                <w:rFonts w:eastAsiaTheme="minorEastAsia"/>
                <w:sz w:val="24"/>
                <w:szCs w:val="24"/>
              </w:rPr>
            </w:pPr>
            <w:r w:rsidRPr="0039126E">
              <w:rPr>
                <w:rFonts w:eastAsiaTheme="minorEastAsia"/>
                <w:sz w:val="24"/>
                <w:szCs w:val="24"/>
              </w:rPr>
              <w:t>2</w:t>
            </w:r>
          </w:p>
        </w:tc>
        <w:tc>
          <w:tcPr>
            <w:tcW w:w="3969" w:type="dxa"/>
          </w:tcPr>
          <w:p w14:paraId="5CDB8FA1" w14:textId="77777777" w:rsidR="006C720E" w:rsidRPr="0039126E" w:rsidRDefault="006C720E" w:rsidP="00D87356">
            <w:pPr>
              <w:spacing w:line="0" w:lineRule="atLeast"/>
              <w:jc w:val="center"/>
              <w:rPr>
                <w:rFonts w:eastAsiaTheme="minorEastAsia"/>
                <w:sz w:val="24"/>
                <w:szCs w:val="24"/>
              </w:rPr>
            </w:pPr>
            <w:r w:rsidRPr="0039126E">
              <w:rPr>
                <w:rFonts w:eastAsiaTheme="minorEastAsia"/>
                <w:sz w:val="24"/>
                <w:szCs w:val="24"/>
              </w:rPr>
              <w:t>3</w:t>
            </w:r>
          </w:p>
        </w:tc>
      </w:tr>
      <w:tr w:rsidR="00265CB7" w:rsidRPr="0039126E" w14:paraId="38EADDDC" w14:textId="77777777" w:rsidTr="00D87356">
        <w:trPr>
          <w:trHeight w:val="74"/>
        </w:trPr>
        <w:tc>
          <w:tcPr>
            <w:tcW w:w="817" w:type="dxa"/>
          </w:tcPr>
          <w:p w14:paraId="2A0739BF"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723F108D"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«Ивушка»</w:t>
            </w:r>
          </w:p>
        </w:tc>
        <w:tc>
          <w:tcPr>
            <w:tcW w:w="3969" w:type="dxa"/>
          </w:tcPr>
          <w:p w14:paraId="786AEBF4" w14:textId="77777777" w:rsidR="006C720E" w:rsidRPr="0039126E" w:rsidRDefault="006C720E" w:rsidP="00D87356">
            <w:pPr>
              <w:tabs>
                <w:tab w:val="left" w:pos="8640"/>
              </w:tabs>
              <w:rPr>
                <w:sz w:val="22"/>
                <w:szCs w:val="22"/>
              </w:rPr>
            </w:pPr>
            <w:r w:rsidRPr="0039126E">
              <w:rPr>
                <w:sz w:val="22"/>
                <w:szCs w:val="22"/>
              </w:rPr>
              <w:t>Вблизи д. Тюшковская</w:t>
            </w:r>
          </w:p>
        </w:tc>
      </w:tr>
      <w:tr w:rsidR="00265CB7" w:rsidRPr="0039126E" w14:paraId="12246DB0" w14:textId="77777777" w:rsidTr="00D87356">
        <w:tc>
          <w:tcPr>
            <w:tcW w:w="817" w:type="dxa"/>
          </w:tcPr>
          <w:p w14:paraId="254E2241"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4184EF94"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«Весна»</w:t>
            </w:r>
          </w:p>
        </w:tc>
        <w:tc>
          <w:tcPr>
            <w:tcW w:w="3969" w:type="dxa"/>
          </w:tcPr>
          <w:p w14:paraId="23E7E40C" w14:textId="77777777" w:rsidR="006C720E" w:rsidRPr="0039126E" w:rsidRDefault="006C720E" w:rsidP="00D87356">
            <w:pPr>
              <w:tabs>
                <w:tab w:val="left" w:pos="8640"/>
              </w:tabs>
              <w:rPr>
                <w:sz w:val="22"/>
                <w:szCs w:val="22"/>
              </w:rPr>
            </w:pPr>
            <w:r w:rsidRPr="0039126E">
              <w:rPr>
                <w:sz w:val="22"/>
                <w:szCs w:val="22"/>
              </w:rPr>
              <w:t>Вблизи д. Тюшковская</w:t>
            </w:r>
          </w:p>
        </w:tc>
      </w:tr>
      <w:tr w:rsidR="00265CB7" w:rsidRPr="0039126E" w14:paraId="723A18B6" w14:textId="77777777" w:rsidTr="00D87356">
        <w:tc>
          <w:tcPr>
            <w:tcW w:w="817" w:type="dxa"/>
          </w:tcPr>
          <w:p w14:paraId="1A90BDCD"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3DCE122D"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«Черемушки»</w:t>
            </w:r>
          </w:p>
        </w:tc>
        <w:tc>
          <w:tcPr>
            <w:tcW w:w="3969" w:type="dxa"/>
          </w:tcPr>
          <w:p w14:paraId="259C24BC" w14:textId="77777777" w:rsidR="006C720E" w:rsidRPr="0039126E" w:rsidRDefault="006C720E" w:rsidP="00D87356">
            <w:pPr>
              <w:tabs>
                <w:tab w:val="left" w:pos="8640"/>
              </w:tabs>
              <w:rPr>
                <w:sz w:val="22"/>
                <w:szCs w:val="22"/>
              </w:rPr>
            </w:pPr>
            <w:r w:rsidRPr="0039126E">
              <w:rPr>
                <w:sz w:val="22"/>
                <w:szCs w:val="22"/>
              </w:rPr>
              <w:t>Вблизи д. Пашучиха</w:t>
            </w:r>
          </w:p>
        </w:tc>
      </w:tr>
      <w:tr w:rsidR="00265CB7" w:rsidRPr="0039126E" w14:paraId="507E2827" w14:textId="77777777" w:rsidTr="00D87356">
        <w:tc>
          <w:tcPr>
            <w:tcW w:w="817" w:type="dxa"/>
          </w:tcPr>
          <w:p w14:paraId="39D2E4D8"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6AA20D81"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«Черемушки-2»</w:t>
            </w:r>
          </w:p>
        </w:tc>
        <w:tc>
          <w:tcPr>
            <w:tcW w:w="3969" w:type="dxa"/>
          </w:tcPr>
          <w:p w14:paraId="65ED024D" w14:textId="77777777" w:rsidR="006C720E" w:rsidRPr="0039126E" w:rsidRDefault="006C720E" w:rsidP="00D87356">
            <w:pPr>
              <w:tabs>
                <w:tab w:val="left" w:pos="8640"/>
              </w:tabs>
              <w:rPr>
                <w:sz w:val="22"/>
                <w:szCs w:val="22"/>
              </w:rPr>
            </w:pPr>
            <w:r w:rsidRPr="0039126E">
              <w:rPr>
                <w:sz w:val="22"/>
                <w:szCs w:val="22"/>
              </w:rPr>
              <w:t>Вблизи д. Пашучиха</w:t>
            </w:r>
          </w:p>
        </w:tc>
      </w:tr>
      <w:tr w:rsidR="00265CB7" w:rsidRPr="0039126E" w14:paraId="49FD6E6E" w14:textId="77777777" w:rsidTr="00D87356">
        <w:tc>
          <w:tcPr>
            <w:tcW w:w="817" w:type="dxa"/>
          </w:tcPr>
          <w:p w14:paraId="12D73464"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65019A19"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«Черемушки-3»</w:t>
            </w:r>
          </w:p>
        </w:tc>
        <w:tc>
          <w:tcPr>
            <w:tcW w:w="3969" w:type="dxa"/>
          </w:tcPr>
          <w:p w14:paraId="09818CA6" w14:textId="77777777" w:rsidR="006C720E" w:rsidRPr="0039126E" w:rsidRDefault="006C720E" w:rsidP="00D87356">
            <w:pPr>
              <w:tabs>
                <w:tab w:val="left" w:pos="8640"/>
              </w:tabs>
              <w:rPr>
                <w:sz w:val="22"/>
                <w:szCs w:val="22"/>
              </w:rPr>
            </w:pPr>
            <w:r w:rsidRPr="0039126E">
              <w:rPr>
                <w:sz w:val="22"/>
                <w:szCs w:val="22"/>
              </w:rPr>
              <w:t>Вблизи д. Пашучиха</w:t>
            </w:r>
          </w:p>
        </w:tc>
      </w:tr>
      <w:tr w:rsidR="00265CB7" w:rsidRPr="0039126E" w14:paraId="25E6E457" w14:textId="77777777" w:rsidTr="00D87356">
        <w:tc>
          <w:tcPr>
            <w:tcW w:w="817" w:type="dxa"/>
          </w:tcPr>
          <w:p w14:paraId="1A825FA9"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169C86E0"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«Черемушки-4»</w:t>
            </w:r>
          </w:p>
        </w:tc>
        <w:tc>
          <w:tcPr>
            <w:tcW w:w="3969" w:type="dxa"/>
          </w:tcPr>
          <w:p w14:paraId="0DEF06DC" w14:textId="77777777" w:rsidR="006C720E" w:rsidRPr="0039126E" w:rsidRDefault="006C720E" w:rsidP="00D87356">
            <w:pPr>
              <w:tabs>
                <w:tab w:val="left" w:pos="8640"/>
              </w:tabs>
              <w:rPr>
                <w:sz w:val="22"/>
                <w:szCs w:val="22"/>
              </w:rPr>
            </w:pPr>
            <w:r w:rsidRPr="0039126E">
              <w:rPr>
                <w:sz w:val="22"/>
                <w:szCs w:val="22"/>
              </w:rPr>
              <w:t>Вблизи д. Пашучиха</w:t>
            </w:r>
          </w:p>
        </w:tc>
      </w:tr>
      <w:tr w:rsidR="00265CB7" w:rsidRPr="0039126E" w14:paraId="2ABEA8D9" w14:textId="77777777" w:rsidTr="00D87356">
        <w:tc>
          <w:tcPr>
            <w:tcW w:w="817" w:type="dxa"/>
          </w:tcPr>
          <w:p w14:paraId="25D29CD9"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1BD7F000"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«Строитель»</w:t>
            </w:r>
          </w:p>
        </w:tc>
        <w:tc>
          <w:tcPr>
            <w:tcW w:w="3969" w:type="dxa"/>
          </w:tcPr>
          <w:p w14:paraId="461EE832" w14:textId="77777777" w:rsidR="006C720E" w:rsidRPr="0039126E" w:rsidRDefault="006C720E" w:rsidP="00D87356">
            <w:pPr>
              <w:tabs>
                <w:tab w:val="left" w:pos="8640"/>
              </w:tabs>
              <w:rPr>
                <w:sz w:val="22"/>
                <w:szCs w:val="22"/>
              </w:rPr>
            </w:pPr>
            <w:r w:rsidRPr="0039126E">
              <w:rPr>
                <w:sz w:val="22"/>
                <w:szCs w:val="22"/>
              </w:rPr>
              <w:t>Вблизи д. Пашучиха</w:t>
            </w:r>
          </w:p>
        </w:tc>
      </w:tr>
      <w:tr w:rsidR="00265CB7" w:rsidRPr="0039126E" w14:paraId="5F1B7BED" w14:textId="77777777" w:rsidTr="00D87356">
        <w:tc>
          <w:tcPr>
            <w:tcW w:w="817" w:type="dxa"/>
          </w:tcPr>
          <w:p w14:paraId="6F6048C6"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5BD4B9C2"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«Связист»</w:t>
            </w:r>
          </w:p>
        </w:tc>
        <w:tc>
          <w:tcPr>
            <w:tcW w:w="3969" w:type="dxa"/>
          </w:tcPr>
          <w:p w14:paraId="0AE71BA0" w14:textId="77777777" w:rsidR="006C720E" w:rsidRPr="0039126E" w:rsidRDefault="006C720E" w:rsidP="00D87356">
            <w:pPr>
              <w:tabs>
                <w:tab w:val="left" w:pos="8640"/>
              </w:tabs>
              <w:rPr>
                <w:sz w:val="22"/>
                <w:szCs w:val="22"/>
              </w:rPr>
            </w:pPr>
            <w:r w:rsidRPr="0039126E">
              <w:rPr>
                <w:sz w:val="22"/>
                <w:szCs w:val="22"/>
              </w:rPr>
              <w:t>Вблизи д. Пашучиха</w:t>
            </w:r>
          </w:p>
        </w:tc>
      </w:tr>
      <w:tr w:rsidR="00265CB7" w:rsidRPr="0039126E" w14:paraId="697F6C1A" w14:textId="77777777" w:rsidTr="00D87356">
        <w:tc>
          <w:tcPr>
            <w:tcW w:w="817" w:type="dxa"/>
          </w:tcPr>
          <w:p w14:paraId="3C6E12C8"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65D35AC5"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«Стекольщик»</w:t>
            </w:r>
          </w:p>
        </w:tc>
        <w:tc>
          <w:tcPr>
            <w:tcW w:w="3969" w:type="dxa"/>
          </w:tcPr>
          <w:p w14:paraId="784E28C8" w14:textId="77777777" w:rsidR="006C720E" w:rsidRPr="0039126E" w:rsidRDefault="006C720E" w:rsidP="00D87356">
            <w:pPr>
              <w:tabs>
                <w:tab w:val="left" w:pos="8640"/>
              </w:tabs>
              <w:rPr>
                <w:sz w:val="22"/>
                <w:szCs w:val="22"/>
              </w:rPr>
            </w:pPr>
            <w:r w:rsidRPr="0039126E">
              <w:rPr>
                <w:sz w:val="22"/>
                <w:szCs w:val="22"/>
              </w:rPr>
              <w:t>Вблизи д. Пашучиха</w:t>
            </w:r>
          </w:p>
        </w:tc>
      </w:tr>
      <w:tr w:rsidR="00265CB7" w:rsidRPr="0039126E" w14:paraId="12549D94" w14:textId="77777777" w:rsidTr="00D87356">
        <w:tc>
          <w:tcPr>
            <w:tcW w:w="817" w:type="dxa"/>
          </w:tcPr>
          <w:p w14:paraId="58630D91"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6B0C51A2"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«Мирный»</w:t>
            </w:r>
          </w:p>
        </w:tc>
        <w:tc>
          <w:tcPr>
            <w:tcW w:w="3969" w:type="dxa"/>
          </w:tcPr>
          <w:p w14:paraId="52A4AB83" w14:textId="77777777" w:rsidR="006C720E" w:rsidRPr="0039126E" w:rsidRDefault="006C720E" w:rsidP="00D87356">
            <w:pPr>
              <w:tabs>
                <w:tab w:val="left" w:pos="8640"/>
              </w:tabs>
              <w:rPr>
                <w:sz w:val="22"/>
                <w:szCs w:val="22"/>
              </w:rPr>
            </w:pPr>
            <w:r w:rsidRPr="0039126E">
              <w:rPr>
                <w:sz w:val="22"/>
                <w:szCs w:val="22"/>
              </w:rPr>
              <w:t>Вблизи д. Пашучиха</w:t>
            </w:r>
          </w:p>
        </w:tc>
      </w:tr>
      <w:tr w:rsidR="00265CB7" w:rsidRPr="0039126E" w14:paraId="0CABFA01" w14:textId="77777777" w:rsidTr="00D87356">
        <w:trPr>
          <w:trHeight w:val="120"/>
        </w:trPr>
        <w:tc>
          <w:tcPr>
            <w:tcW w:w="817" w:type="dxa"/>
          </w:tcPr>
          <w:p w14:paraId="532DFA33"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25E462A7"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«Березка»</w:t>
            </w:r>
          </w:p>
        </w:tc>
        <w:tc>
          <w:tcPr>
            <w:tcW w:w="3969" w:type="dxa"/>
          </w:tcPr>
          <w:p w14:paraId="45A95844" w14:textId="77777777" w:rsidR="006C720E" w:rsidRPr="0039126E" w:rsidRDefault="006C720E" w:rsidP="00D87356">
            <w:pPr>
              <w:tabs>
                <w:tab w:val="left" w:pos="8640"/>
              </w:tabs>
              <w:rPr>
                <w:sz w:val="22"/>
                <w:szCs w:val="22"/>
              </w:rPr>
            </w:pPr>
            <w:r w:rsidRPr="0039126E">
              <w:rPr>
                <w:sz w:val="22"/>
                <w:szCs w:val="22"/>
              </w:rPr>
              <w:t>Вблизи д. Пашучиха</w:t>
            </w:r>
          </w:p>
        </w:tc>
      </w:tr>
      <w:tr w:rsidR="00265CB7" w:rsidRPr="0039126E" w14:paraId="5908671D" w14:textId="77777777" w:rsidTr="00D87356">
        <w:tc>
          <w:tcPr>
            <w:tcW w:w="817" w:type="dxa"/>
          </w:tcPr>
          <w:p w14:paraId="3CA2AEE9"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481D037A"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«Бережок»</w:t>
            </w:r>
          </w:p>
        </w:tc>
        <w:tc>
          <w:tcPr>
            <w:tcW w:w="3969" w:type="dxa"/>
          </w:tcPr>
          <w:p w14:paraId="1C1B2934" w14:textId="77777777" w:rsidR="006C720E" w:rsidRPr="0039126E" w:rsidRDefault="006C720E" w:rsidP="00D87356">
            <w:pPr>
              <w:tabs>
                <w:tab w:val="left" w:pos="8640"/>
              </w:tabs>
              <w:rPr>
                <w:sz w:val="22"/>
                <w:szCs w:val="22"/>
              </w:rPr>
            </w:pPr>
            <w:r w:rsidRPr="0039126E">
              <w:rPr>
                <w:sz w:val="22"/>
                <w:szCs w:val="22"/>
              </w:rPr>
              <w:t>Вблизи д. Пашучиха</w:t>
            </w:r>
          </w:p>
        </w:tc>
      </w:tr>
      <w:tr w:rsidR="00265CB7" w:rsidRPr="0039126E" w14:paraId="6652510A" w14:textId="77777777" w:rsidTr="00D87356">
        <w:tc>
          <w:tcPr>
            <w:tcW w:w="817" w:type="dxa"/>
          </w:tcPr>
          <w:p w14:paraId="3268985B"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71A9A635"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«Рябинка»</w:t>
            </w:r>
          </w:p>
        </w:tc>
        <w:tc>
          <w:tcPr>
            <w:tcW w:w="3969" w:type="dxa"/>
          </w:tcPr>
          <w:p w14:paraId="145A4694" w14:textId="77777777" w:rsidR="006C720E" w:rsidRPr="0039126E" w:rsidRDefault="006C720E" w:rsidP="00D87356">
            <w:pPr>
              <w:tabs>
                <w:tab w:val="left" w:pos="8640"/>
              </w:tabs>
              <w:rPr>
                <w:sz w:val="22"/>
                <w:szCs w:val="22"/>
              </w:rPr>
            </w:pPr>
            <w:r w:rsidRPr="0039126E">
              <w:rPr>
                <w:sz w:val="22"/>
                <w:szCs w:val="22"/>
              </w:rPr>
              <w:t>Вблизи д. Фоминское</w:t>
            </w:r>
          </w:p>
        </w:tc>
      </w:tr>
      <w:tr w:rsidR="00265CB7" w:rsidRPr="0039126E" w14:paraId="3D40030B" w14:textId="77777777" w:rsidTr="00D87356">
        <w:tc>
          <w:tcPr>
            <w:tcW w:w="817" w:type="dxa"/>
          </w:tcPr>
          <w:p w14:paraId="7EFBCC17"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1CD177EF"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«Музлесдрев»</w:t>
            </w:r>
          </w:p>
        </w:tc>
        <w:tc>
          <w:tcPr>
            <w:tcW w:w="3969" w:type="dxa"/>
          </w:tcPr>
          <w:p w14:paraId="2AF2BCC1" w14:textId="77777777" w:rsidR="006C720E" w:rsidRPr="0039126E" w:rsidRDefault="006C720E" w:rsidP="00D87356">
            <w:pPr>
              <w:tabs>
                <w:tab w:val="left" w:pos="8640"/>
              </w:tabs>
              <w:rPr>
                <w:sz w:val="22"/>
                <w:szCs w:val="22"/>
              </w:rPr>
            </w:pPr>
            <w:r w:rsidRPr="0039126E">
              <w:rPr>
                <w:sz w:val="22"/>
                <w:szCs w:val="22"/>
              </w:rPr>
              <w:t>Вблизи д. Боровиково</w:t>
            </w:r>
          </w:p>
        </w:tc>
      </w:tr>
      <w:tr w:rsidR="00265CB7" w:rsidRPr="0039126E" w14:paraId="5A54B878" w14:textId="77777777" w:rsidTr="00D87356">
        <w:tc>
          <w:tcPr>
            <w:tcW w:w="817" w:type="dxa"/>
          </w:tcPr>
          <w:p w14:paraId="5BC1890C"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2AB37936"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«Родничок»</w:t>
            </w:r>
          </w:p>
        </w:tc>
        <w:tc>
          <w:tcPr>
            <w:tcW w:w="3969" w:type="dxa"/>
          </w:tcPr>
          <w:p w14:paraId="423DDD04" w14:textId="77777777" w:rsidR="006C720E" w:rsidRPr="0039126E" w:rsidRDefault="006C720E" w:rsidP="00D87356">
            <w:pPr>
              <w:tabs>
                <w:tab w:val="left" w:pos="8640"/>
              </w:tabs>
              <w:rPr>
                <w:sz w:val="22"/>
                <w:szCs w:val="22"/>
              </w:rPr>
            </w:pPr>
            <w:r w:rsidRPr="0039126E">
              <w:rPr>
                <w:sz w:val="22"/>
                <w:szCs w:val="22"/>
              </w:rPr>
              <w:t>Вблизи д. Боровиково</w:t>
            </w:r>
          </w:p>
        </w:tc>
      </w:tr>
      <w:tr w:rsidR="00265CB7" w:rsidRPr="0039126E" w14:paraId="5C1F0CD9" w14:textId="77777777" w:rsidTr="00D87356">
        <w:tc>
          <w:tcPr>
            <w:tcW w:w="817" w:type="dxa"/>
          </w:tcPr>
          <w:p w14:paraId="7F35C183"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4C4DAA56"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«Разлив»</w:t>
            </w:r>
          </w:p>
        </w:tc>
        <w:tc>
          <w:tcPr>
            <w:tcW w:w="3969" w:type="dxa"/>
          </w:tcPr>
          <w:p w14:paraId="5A8C86DF" w14:textId="77777777" w:rsidR="006C720E" w:rsidRPr="0039126E" w:rsidRDefault="006C720E" w:rsidP="00D87356">
            <w:pPr>
              <w:tabs>
                <w:tab w:val="left" w:pos="8640"/>
              </w:tabs>
              <w:rPr>
                <w:sz w:val="22"/>
                <w:szCs w:val="22"/>
              </w:rPr>
            </w:pPr>
            <w:r w:rsidRPr="0039126E">
              <w:rPr>
                <w:sz w:val="22"/>
                <w:szCs w:val="22"/>
              </w:rPr>
              <w:t>Вблизи д. Боровиково</w:t>
            </w:r>
          </w:p>
        </w:tc>
      </w:tr>
      <w:tr w:rsidR="00265CB7" w:rsidRPr="0039126E" w14:paraId="7D9235CA" w14:textId="77777777" w:rsidTr="00D87356">
        <w:tc>
          <w:tcPr>
            <w:tcW w:w="817" w:type="dxa"/>
          </w:tcPr>
          <w:p w14:paraId="2E3CD9FE"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6F83B418"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«Согорки»</w:t>
            </w:r>
          </w:p>
        </w:tc>
        <w:tc>
          <w:tcPr>
            <w:tcW w:w="3969" w:type="dxa"/>
          </w:tcPr>
          <w:p w14:paraId="2AA10038" w14:textId="77777777" w:rsidR="006C720E" w:rsidRPr="0039126E" w:rsidRDefault="006C720E" w:rsidP="00D87356">
            <w:pPr>
              <w:tabs>
                <w:tab w:val="left" w:pos="8640"/>
              </w:tabs>
              <w:rPr>
                <w:sz w:val="22"/>
                <w:szCs w:val="22"/>
              </w:rPr>
            </w:pPr>
            <w:r w:rsidRPr="0039126E">
              <w:rPr>
                <w:sz w:val="22"/>
                <w:szCs w:val="22"/>
              </w:rPr>
              <w:t>Вблизи д. Беленицыно</w:t>
            </w:r>
          </w:p>
        </w:tc>
      </w:tr>
      <w:tr w:rsidR="00265CB7" w:rsidRPr="0039126E" w14:paraId="374F7678" w14:textId="77777777" w:rsidTr="00D87356">
        <w:tc>
          <w:tcPr>
            <w:tcW w:w="817" w:type="dxa"/>
          </w:tcPr>
          <w:p w14:paraId="6D26713A"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76D2BF2B"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«Радуга»</w:t>
            </w:r>
          </w:p>
        </w:tc>
        <w:tc>
          <w:tcPr>
            <w:tcW w:w="3969" w:type="dxa"/>
          </w:tcPr>
          <w:p w14:paraId="0DFCD3A1" w14:textId="77777777" w:rsidR="006C720E" w:rsidRPr="0039126E" w:rsidRDefault="006C720E" w:rsidP="00D87356">
            <w:pPr>
              <w:tabs>
                <w:tab w:val="left" w:pos="8640"/>
              </w:tabs>
              <w:rPr>
                <w:sz w:val="22"/>
                <w:szCs w:val="22"/>
              </w:rPr>
            </w:pPr>
            <w:r w:rsidRPr="0039126E">
              <w:rPr>
                <w:sz w:val="22"/>
                <w:szCs w:val="22"/>
              </w:rPr>
              <w:t>Вблизи д. Боровиково</w:t>
            </w:r>
          </w:p>
        </w:tc>
      </w:tr>
      <w:tr w:rsidR="00265CB7" w:rsidRPr="0039126E" w14:paraId="37617915" w14:textId="77777777" w:rsidTr="00D87356">
        <w:tc>
          <w:tcPr>
            <w:tcW w:w="817" w:type="dxa"/>
          </w:tcPr>
          <w:p w14:paraId="7E80AF29"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29CCA25F" w14:textId="77777777" w:rsidR="006C720E" w:rsidRPr="0039126E" w:rsidRDefault="006C720E" w:rsidP="00D87356">
            <w:pPr>
              <w:tabs>
                <w:tab w:val="left" w:pos="8640"/>
              </w:tabs>
              <w:rPr>
                <w:sz w:val="22"/>
                <w:szCs w:val="22"/>
              </w:rPr>
            </w:pPr>
            <w:r w:rsidRPr="0039126E">
              <w:rPr>
                <w:sz w:val="22"/>
                <w:szCs w:val="22"/>
              </w:rPr>
              <w:t>Садоводческое некоммерческое товарищество «Лесная сказка»</w:t>
            </w:r>
          </w:p>
        </w:tc>
        <w:tc>
          <w:tcPr>
            <w:tcW w:w="3969" w:type="dxa"/>
          </w:tcPr>
          <w:p w14:paraId="2A7DCE56" w14:textId="77777777" w:rsidR="006C720E" w:rsidRPr="0039126E" w:rsidRDefault="006C720E" w:rsidP="00D87356">
            <w:pPr>
              <w:tabs>
                <w:tab w:val="left" w:pos="8640"/>
              </w:tabs>
              <w:rPr>
                <w:sz w:val="22"/>
                <w:szCs w:val="22"/>
              </w:rPr>
            </w:pPr>
            <w:r w:rsidRPr="0039126E">
              <w:rPr>
                <w:sz w:val="22"/>
                <w:szCs w:val="22"/>
              </w:rPr>
              <w:t>Вблизи д. Мятнево</w:t>
            </w:r>
          </w:p>
        </w:tc>
      </w:tr>
      <w:tr w:rsidR="00265CB7" w:rsidRPr="0039126E" w14:paraId="0246E8CE" w14:textId="77777777" w:rsidTr="00D87356">
        <w:tc>
          <w:tcPr>
            <w:tcW w:w="817" w:type="dxa"/>
          </w:tcPr>
          <w:p w14:paraId="316EEB2E"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0741014E" w14:textId="77777777" w:rsidR="006C720E" w:rsidRPr="0039126E" w:rsidRDefault="006C720E" w:rsidP="00D87356">
            <w:pPr>
              <w:tabs>
                <w:tab w:val="left" w:pos="8640"/>
              </w:tabs>
            </w:pPr>
            <w:r w:rsidRPr="0039126E">
              <w:rPr>
                <w:sz w:val="22"/>
                <w:szCs w:val="22"/>
              </w:rPr>
              <w:t>Садоводческое некоммерческое товарищество «</w:t>
            </w:r>
            <w:r w:rsidRPr="0039126E">
              <w:t xml:space="preserve">ВОМЗ» </w:t>
            </w:r>
          </w:p>
        </w:tc>
        <w:tc>
          <w:tcPr>
            <w:tcW w:w="3969" w:type="dxa"/>
          </w:tcPr>
          <w:p w14:paraId="63DBCCA6" w14:textId="77777777" w:rsidR="006C720E" w:rsidRPr="0039126E" w:rsidRDefault="006C720E" w:rsidP="00D87356">
            <w:pPr>
              <w:tabs>
                <w:tab w:val="left" w:pos="8640"/>
              </w:tabs>
            </w:pPr>
            <w:r w:rsidRPr="0039126E">
              <w:rPr>
                <w:sz w:val="22"/>
                <w:szCs w:val="22"/>
              </w:rPr>
              <w:t>Вблизи д. Пашучиха</w:t>
            </w:r>
          </w:p>
        </w:tc>
      </w:tr>
      <w:tr w:rsidR="00265CB7" w:rsidRPr="0039126E" w14:paraId="4158D8F4" w14:textId="77777777" w:rsidTr="00D87356">
        <w:tc>
          <w:tcPr>
            <w:tcW w:w="817" w:type="dxa"/>
          </w:tcPr>
          <w:p w14:paraId="755DDAE8" w14:textId="77777777" w:rsidR="006C720E" w:rsidRPr="0039126E" w:rsidRDefault="006C720E" w:rsidP="00161A4C">
            <w:pPr>
              <w:pStyle w:val="aa"/>
              <w:numPr>
                <w:ilvl w:val="0"/>
                <w:numId w:val="26"/>
              </w:numPr>
              <w:spacing w:line="0" w:lineRule="atLeast"/>
              <w:ind w:left="142" w:firstLine="0"/>
              <w:rPr>
                <w:sz w:val="24"/>
                <w:szCs w:val="24"/>
              </w:rPr>
            </w:pPr>
          </w:p>
        </w:tc>
        <w:tc>
          <w:tcPr>
            <w:tcW w:w="5245" w:type="dxa"/>
          </w:tcPr>
          <w:p w14:paraId="2CA3FFB4" w14:textId="77777777" w:rsidR="006C720E" w:rsidRPr="0039126E" w:rsidRDefault="006C720E" w:rsidP="00D87356">
            <w:pPr>
              <w:tabs>
                <w:tab w:val="left" w:pos="8640"/>
              </w:tabs>
            </w:pPr>
            <w:r w:rsidRPr="0039126E">
              <w:rPr>
                <w:sz w:val="22"/>
                <w:szCs w:val="22"/>
              </w:rPr>
              <w:t>Садоводческое некоммерческое товарищество</w:t>
            </w:r>
            <w:r w:rsidRPr="0039126E">
              <w:rPr>
                <w:sz w:val="24"/>
                <w:szCs w:val="24"/>
              </w:rPr>
              <w:t xml:space="preserve"> «Калинка» </w:t>
            </w:r>
          </w:p>
        </w:tc>
        <w:tc>
          <w:tcPr>
            <w:tcW w:w="3969" w:type="dxa"/>
          </w:tcPr>
          <w:p w14:paraId="2A956BE4" w14:textId="77777777" w:rsidR="006C720E" w:rsidRPr="0039126E" w:rsidRDefault="006C720E" w:rsidP="00D87356">
            <w:pPr>
              <w:tabs>
                <w:tab w:val="left" w:pos="8640"/>
              </w:tabs>
            </w:pPr>
            <w:r w:rsidRPr="0039126E">
              <w:rPr>
                <w:sz w:val="24"/>
                <w:szCs w:val="24"/>
              </w:rPr>
              <w:t>Вблизи д. Фоминское</w:t>
            </w:r>
          </w:p>
        </w:tc>
      </w:tr>
    </w:tbl>
    <w:p w14:paraId="0887DB4A" w14:textId="77777777" w:rsidR="00383C97" w:rsidRPr="0039126E" w:rsidRDefault="00383C97" w:rsidP="007E6F1A">
      <w:pPr>
        <w:keepNext/>
        <w:keepLines/>
        <w:numPr>
          <w:ilvl w:val="1"/>
          <w:numId w:val="3"/>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80" w:name="_Toc192693351"/>
      <w:r w:rsidRPr="0039126E">
        <w:rPr>
          <w:rFonts w:ascii="Times New Roman" w:eastAsia="Times New Roman" w:hAnsi="Times New Roman" w:cs="Times New Roman"/>
          <w:b/>
          <w:bCs/>
          <w:sz w:val="28"/>
          <w:szCs w:val="26"/>
        </w:rPr>
        <w:lastRenderedPageBreak/>
        <w:t>Комплексная оценка территории</w:t>
      </w:r>
      <w:bookmarkEnd w:id="78"/>
      <w:bookmarkEnd w:id="80"/>
    </w:p>
    <w:p w14:paraId="5EF466C5"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 xml:space="preserve">Анализ территориальных ресурсов </w:t>
      </w:r>
      <w:r w:rsidR="00D37731" w:rsidRPr="0039126E">
        <w:rPr>
          <w:rFonts w:ascii="Times New Roman" w:eastAsiaTheme="minorEastAsia" w:hAnsi="Times New Roman" w:cs="Times New Roman"/>
          <w:sz w:val="28"/>
          <w:szCs w:val="28"/>
        </w:rPr>
        <w:t xml:space="preserve">муниципального образования </w:t>
      </w:r>
      <w:r w:rsidR="00D37731" w:rsidRPr="0039126E">
        <w:rPr>
          <w:rFonts w:ascii="Times New Roman" w:eastAsiaTheme="minorEastAsia" w:hAnsi="Times New Roman" w:cs="Times New Roman"/>
          <w:sz w:val="28"/>
          <w:szCs w:val="28"/>
          <w:shd w:val="clear" w:color="auto" w:fill="FFFFFF"/>
        </w:rPr>
        <w:t xml:space="preserve"> </w:t>
      </w:r>
      <w:r w:rsidRPr="0039126E">
        <w:rPr>
          <w:rFonts w:ascii="Times New Roman" w:eastAsia="Calibri" w:hAnsi="Times New Roman" w:cs="Times New Roman"/>
          <w:sz w:val="28"/>
        </w:rPr>
        <w:t>и оценка возможностей его перспективного градостроительного развития на прилегающих территориях выполнены с учетом оценки системы планировочных ограничений, основанных на требованиях действующих нормативных документов.</w:t>
      </w:r>
      <w:r w:rsidR="002D4E00" w:rsidRPr="0039126E">
        <w:rPr>
          <w:rFonts w:ascii="Times New Roman" w:eastAsiaTheme="minorEastAsia" w:hAnsi="Times New Roman" w:cs="Times New Roman"/>
          <w:sz w:val="28"/>
          <w:szCs w:val="28"/>
        </w:rPr>
        <w:t xml:space="preserve"> </w:t>
      </w:r>
    </w:p>
    <w:p w14:paraId="611778F1" w14:textId="77777777" w:rsidR="00383C97" w:rsidRPr="0039126E" w:rsidRDefault="00383C97" w:rsidP="00263E91">
      <w:pPr>
        <w:pStyle w:val="aa"/>
        <w:keepNext/>
        <w:widowControl w:val="0"/>
        <w:numPr>
          <w:ilvl w:val="2"/>
          <w:numId w:val="3"/>
        </w:numPr>
        <w:spacing w:before="240"/>
        <w:ind w:left="0" w:firstLine="0"/>
        <w:jc w:val="center"/>
        <w:outlineLvl w:val="2"/>
        <w:rPr>
          <w:rFonts w:ascii="Times New Roman" w:eastAsia="Times New Roman" w:hAnsi="Times New Roman" w:cs="Times New Roman"/>
          <w:b/>
          <w:bCs/>
          <w:sz w:val="28"/>
          <w:szCs w:val="28"/>
          <w:lang w:eastAsia="ru-RU"/>
        </w:rPr>
      </w:pPr>
      <w:bookmarkStart w:id="81" w:name="_Toc72837742"/>
      <w:bookmarkStart w:id="82" w:name="_Toc192693352"/>
      <w:r w:rsidRPr="0039126E">
        <w:rPr>
          <w:rFonts w:ascii="Times New Roman" w:eastAsia="Times New Roman" w:hAnsi="Times New Roman" w:cs="Times New Roman"/>
          <w:b/>
          <w:bCs/>
          <w:sz w:val="28"/>
          <w:szCs w:val="28"/>
          <w:lang w:eastAsia="ru-RU"/>
        </w:rPr>
        <w:t>Зоны с особыми условиями использования территории</w:t>
      </w:r>
      <w:bookmarkEnd w:id="81"/>
      <w:r w:rsidR="006F2B49" w:rsidRPr="0039126E">
        <w:rPr>
          <w:rFonts w:ascii="Times New Roman" w:eastAsia="Times New Roman" w:hAnsi="Times New Roman" w:cs="Times New Roman"/>
          <w:b/>
          <w:bCs/>
          <w:sz w:val="28"/>
          <w:szCs w:val="28"/>
          <w:lang w:eastAsia="ru-RU"/>
        </w:rPr>
        <w:t>. Характеристики ограничений по экологическим и санитарно-эпидемиологическим условиям</w:t>
      </w:r>
      <w:bookmarkEnd w:id="82"/>
    </w:p>
    <w:p w14:paraId="5C87AC89"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Зоны с особыми условиями использования территорий устанавливаются в следующих целях:</w:t>
      </w:r>
    </w:p>
    <w:p w14:paraId="5BF2EEB1"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1) защита жизни и здоровья граждан;</w:t>
      </w:r>
    </w:p>
    <w:p w14:paraId="11BBDDDC"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2) безопасная эксплуатация объектов транспорта, связи, энергетики, объектов обороны страны и безопасности государства;</w:t>
      </w:r>
    </w:p>
    <w:p w14:paraId="6F3B076D"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3) обеспечение сохранности объектов культурного наследия;</w:t>
      </w:r>
    </w:p>
    <w:p w14:paraId="4698DDE1"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7184CF2F"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5) обеспечение обороны страны и безопасности государства.</w:t>
      </w:r>
    </w:p>
    <w:p w14:paraId="0F0D4519"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r w:rsidRPr="0039126E">
        <w:rPr>
          <w:rFonts w:ascii="Times New Roman" w:eastAsia="Calibri" w:hAnsi="Times New Roman" w:cs="Times New Roman"/>
          <w:sz w:val="28"/>
          <w:vertAlign w:val="superscript"/>
        </w:rPr>
        <w:footnoteReference w:id="23"/>
      </w:r>
      <w:r w:rsidRPr="0039126E">
        <w:rPr>
          <w:rFonts w:ascii="Times New Roman" w:eastAsia="Calibri" w:hAnsi="Times New Roman" w:cs="Times New Roman"/>
          <w:sz w:val="28"/>
        </w:rPr>
        <w:t>.</w:t>
      </w:r>
    </w:p>
    <w:p w14:paraId="0B208FD9" w14:textId="77777777" w:rsidR="00383C97" w:rsidRPr="0039126E" w:rsidRDefault="00383C97" w:rsidP="00440FF9">
      <w:pPr>
        <w:widowControl w:val="0"/>
        <w:spacing w:after="0"/>
        <w:ind w:firstLine="709"/>
        <w:jc w:val="both"/>
        <w:rPr>
          <w:rFonts w:ascii="Times New Roman" w:eastAsia="Calibri" w:hAnsi="Times New Roman" w:cs="Times New Roman"/>
          <w:sz w:val="28"/>
          <w:szCs w:val="28"/>
        </w:rPr>
      </w:pPr>
      <w:r w:rsidRPr="0039126E">
        <w:rPr>
          <w:rFonts w:ascii="Times New Roman" w:eastAsia="Calibri" w:hAnsi="Times New Roman" w:cs="Times New Roman"/>
          <w:sz w:val="28"/>
          <w:szCs w:val="28"/>
        </w:rPr>
        <w:t xml:space="preserve">Перечень </w:t>
      </w:r>
      <w:r w:rsidRPr="0039126E">
        <w:rPr>
          <w:rFonts w:ascii="Times New Roman" w:eastAsia="Calibri" w:hAnsi="Times New Roman" w:cs="Times New Roman"/>
          <w:sz w:val="28"/>
        </w:rPr>
        <w:t>зон с особыми условиями использования территорий изложен в статье 105</w:t>
      </w:r>
      <w:r w:rsidRPr="0039126E">
        <w:rPr>
          <w:rFonts w:ascii="Times New Roman" w:eastAsia="Calibri" w:hAnsi="Times New Roman" w:cs="Times New Roman"/>
          <w:sz w:val="28"/>
          <w:szCs w:val="28"/>
        </w:rPr>
        <w:t xml:space="preserve"> Земельного кодекса Российской Федерации.</w:t>
      </w:r>
    </w:p>
    <w:p w14:paraId="7B3B4169"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 xml:space="preserve">Правительство Российской Федерации утверждает положение в отношении каждого вида зон с особыми условиями использования территорий, за исключением зон с особыми условиями использования территорий, которые </w:t>
      </w:r>
      <w:r w:rsidRPr="0039126E">
        <w:rPr>
          <w:rFonts w:ascii="Times New Roman" w:eastAsia="Calibri" w:hAnsi="Times New Roman" w:cs="Times New Roman"/>
          <w:sz w:val="28"/>
        </w:rPr>
        <w:lastRenderedPageBreak/>
        <w:t>возникают в силу федерального закона (водоохранные (рыбоохранные) зоны, прибрежные защитные полосы, защитные зоны объектов культурного наследия)</w:t>
      </w:r>
      <w:r w:rsidRPr="0039126E">
        <w:rPr>
          <w:rFonts w:ascii="Times New Roman" w:eastAsia="Calibri" w:hAnsi="Times New Roman" w:cs="Times New Roman"/>
          <w:sz w:val="28"/>
          <w:vertAlign w:val="superscript"/>
        </w:rPr>
        <w:footnoteReference w:id="24"/>
      </w:r>
      <w:r w:rsidRPr="0039126E">
        <w:rPr>
          <w:rFonts w:ascii="Times New Roman" w:eastAsia="Calibri" w:hAnsi="Times New Roman" w:cs="Times New Roman"/>
          <w:sz w:val="28"/>
        </w:rPr>
        <w:t>.</w:t>
      </w:r>
    </w:p>
    <w:p w14:paraId="2B494139"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w:t>
      </w:r>
      <w:r w:rsidRPr="0039126E">
        <w:rPr>
          <w:rFonts w:ascii="Times New Roman" w:eastAsia="Calibri" w:hAnsi="Times New Roman" w:cs="Times New Roman"/>
          <w:sz w:val="28"/>
          <w:vertAlign w:val="superscript"/>
        </w:rPr>
        <w:footnoteReference w:id="25"/>
      </w:r>
      <w:r w:rsidRPr="0039126E">
        <w:rPr>
          <w:rFonts w:ascii="Times New Roman" w:eastAsia="Calibri" w:hAnsi="Times New Roman" w:cs="Times New Roman"/>
          <w:sz w:val="28"/>
        </w:rPr>
        <w:t>.</w:t>
      </w:r>
    </w:p>
    <w:p w14:paraId="3457E6B9"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Обязательным приложением к решению об установлении зоны с особыми условиями использования территории, а также к решению об изменении зоны с особыми условиями использования территории, предусматривающему изменение границ данной зоны, являются сведения о границах данной зоны,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Pr="0039126E">
        <w:rPr>
          <w:rFonts w:ascii="Times New Roman" w:eastAsia="Calibri" w:hAnsi="Times New Roman" w:cs="Times New Roman"/>
          <w:sz w:val="28"/>
          <w:vertAlign w:val="superscript"/>
        </w:rPr>
        <w:footnoteReference w:id="26"/>
      </w:r>
      <w:r w:rsidRPr="0039126E">
        <w:rPr>
          <w:rFonts w:ascii="Times New Roman" w:eastAsia="Calibri" w:hAnsi="Times New Roman" w:cs="Times New Roman"/>
          <w:sz w:val="28"/>
        </w:rPr>
        <w:t>.</w:t>
      </w:r>
    </w:p>
    <w:p w14:paraId="2B3B17D5" w14:textId="77777777" w:rsidR="00383C97" w:rsidRPr="0039126E" w:rsidRDefault="00B00C8E" w:rsidP="00440FF9">
      <w:pPr>
        <w:widowControl w:val="0"/>
        <w:spacing w:after="0"/>
        <w:ind w:firstLine="709"/>
        <w:jc w:val="both"/>
        <w:rPr>
          <w:rFonts w:ascii="Times New Roman" w:eastAsia="Calibri" w:hAnsi="Times New Roman" w:cs="Times New Roman"/>
          <w:sz w:val="28"/>
          <w:szCs w:val="28"/>
        </w:rPr>
      </w:pPr>
      <w:hyperlink r:id="rId14" w:history="1">
        <w:r w:rsidR="00383C97" w:rsidRPr="0039126E">
          <w:rPr>
            <w:rFonts w:ascii="Times New Roman" w:eastAsia="Calibri" w:hAnsi="Times New Roman" w:cs="Times New Roman"/>
            <w:sz w:val="28"/>
          </w:rPr>
          <w:t>Форма</w:t>
        </w:r>
      </w:hyperlink>
      <w:r w:rsidR="00383C97" w:rsidRPr="0039126E">
        <w:rPr>
          <w:rFonts w:ascii="Times New Roman" w:eastAsia="Calibri" w:hAnsi="Times New Roman" w:cs="Times New Roman"/>
          <w:sz w:val="28"/>
        </w:rPr>
        <w:t xml:space="preserve"> графического описания местоположения границ зоны с особыми условиями использования территории, </w:t>
      </w:r>
      <w:hyperlink r:id="rId15" w:history="1">
        <w:r w:rsidR="00383C97" w:rsidRPr="0039126E">
          <w:rPr>
            <w:rFonts w:ascii="Times New Roman" w:eastAsia="Calibri" w:hAnsi="Times New Roman" w:cs="Times New Roman"/>
            <w:sz w:val="28"/>
          </w:rPr>
          <w:t>требования</w:t>
        </w:r>
      </w:hyperlink>
      <w:r w:rsidR="00383C97" w:rsidRPr="0039126E">
        <w:rPr>
          <w:rFonts w:ascii="Times New Roman" w:eastAsia="Calibri" w:hAnsi="Times New Roman" w:cs="Times New Roman"/>
          <w:sz w:val="28"/>
        </w:rPr>
        <w:t xml:space="preserve">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указанные сведения, установлены приказом </w:t>
      </w:r>
      <w:r w:rsidR="00383C97" w:rsidRPr="0039126E">
        <w:rPr>
          <w:rFonts w:ascii="Times New Roman" w:eastAsia="Calibri" w:hAnsi="Times New Roman" w:cs="Times New Roman"/>
          <w:sz w:val="28"/>
          <w:szCs w:val="28"/>
        </w:rPr>
        <w:t>Министерства экономического развития Российской Федерации от 23</w:t>
      </w:r>
      <w:r w:rsidR="00353E1F" w:rsidRPr="0039126E">
        <w:rPr>
          <w:rFonts w:ascii="Times New Roman" w:eastAsia="Calibri" w:hAnsi="Times New Roman" w:cs="Times New Roman"/>
          <w:sz w:val="28"/>
          <w:szCs w:val="28"/>
        </w:rPr>
        <w:t xml:space="preserve"> ноября </w:t>
      </w:r>
      <w:r w:rsidR="00383C97" w:rsidRPr="0039126E">
        <w:rPr>
          <w:rFonts w:ascii="Times New Roman" w:eastAsia="Calibri" w:hAnsi="Times New Roman" w:cs="Times New Roman"/>
          <w:sz w:val="28"/>
          <w:szCs w:val="28"/>
        </w:rPr>
        <w:t>2018</w:t>
      </w:r>
      <w:r w:rsidR="00353E1F" w:rsidRPr="0039126E">
        <w:rPr>
          <w:rFonts w:ascii="Times New Roman" w:eastAsia="Calibri" w:hAnsi="Times New Roman" w:cs="Times New Roman"/>
          <w:sz w:val="28"/>
          <w:szCs w:val="28"/>
        </w:rPr>
        <w:t xml:space="preserve"> года</w:t>
      </w:r>
      <w:r w:rsidR="00383C97" w:rsidRPr="0039126E">
        <w:rPr>
          <w:rFonts w:ascii="Times New Roman" w:eastAsia="Calibri" w:hAnsi="Times New Roman" w:cs="Times New Roman"/>
          <w:sz w:val="28"/>
          <w:szCs w:val="28"/>
        </w:rPr>
        <w:t xml:space="preserve"> № 650 (в редакции приказа Ми</w:t>
      </w:r>
      <w:r w:rsidR="001C1962" w:rsidRPr="0039126E">
        <w:rPr>
          <w:rFonts w:ascii="Times New Roman" w:eastAsia="Calibri" w:hAnsi="Times New Roman" w:cs="Times New Roman"/>
          <w:sz w:val="28"/>
          <w:szCs w:val="28"/>
        </w:rPr>
        <w:t>н</w:t>
      </w:r>
      <w:r w:rsidR="00383C97" w:rsidRPr="0039126E">
        <w:rPr>
          <w:rFonts w:ascii="Times New Roman" w:eastAsia="Calibri" w:hAnsi="Times New Roman" w:cs="Times New Roman"/>
          <w:sz w:val="28"/>
          <w:szCs w:val="28"/>
        </w:rPr>
        <w:t>экон</w:t>
      </w:r>
      <w:r w:rsidR="001C1962" w:rsidRPr="0039126E">
        <w:rPr>
          <w:rFonts w:ascii="Times New Roman" w:eastAsia="Calibri" w:hAnsi="Times New Roman" w:cs="Times New Roman"/>
          <w:sz w:val="28"/>
          <w:szCs w:val="28"/>
        </w:rPr>
        <w:t>о</w:t>
      </w:r>
      <w:r w:rsidR="00383C97" w:rsidRPr="0039126E">
        <w:rPr>
          <w:rFonts w:ascii="Times New Roman" w:eastAsia="Calibri" w:hAnsi="Times New Roman" w:cs="Times New Roman"/>
          <w:sz w:val="28"/>
          <w:szCs w:val="28"/>
        </w:rPr>
        <w:t>мраз</w:t>
      </w:r>
      <w:r w:rsidR="001C1962" w:rsidRPr="0039126E">
        <w:rPr>
          <w:rFonts w:ascii="Times New Roman" w:eastAsia="Calibri" w:hAnsi="Times New Roman" w:cs="Times New Roman"/>
          <w:sz w:val="28"/>
          <w:szCs w:val="28"/>
        </w:rPr>
        <w:t>ви</w:t>
      </w:r>
      <w:r w:rsidR="00383C97" w:rsidRPr="0039126E">
        <w:rPr>
          <w:rFonts w:ascii="Times New Roman" w:eastAsia="Calibri" w:hAnsi="Times New Roman" w:cs="Times New Roman"/>
          <w:sz w:val="28"/>
          <w:szCs w:val="28"/>
        </w:rPr>
        <w:t>тия России от 27</w:t>
      </w:r>
      <w:r w:rsidR="00353E1F" w:rsidRPr="0039126E">
        <w:rPr>
          <w:rFonts w:ascii="Times New Roman" w:eastAsia="Calibri" w:hAnsi="Times New Roman" w:cs="Times New Roman"/>
          <w:sz w:val="28"/>
          <w:szCs w:val="28"/>
        </w:rPr>
        <w:t xml:space="preserve"> декабря </w:t>
      </w:r>
      <w:r w:rsidR="00383C97" w:rsidRPr="0039126E">
        <w:rPr>
          <w:rFonts w:ascii="Times New Roman" w:eastAsia="Calibri" w:hAnsi="Times New Roman" w:cs="Times New Roman"/>
          <w:sz w:val="28"/>
          <w:szCs w:val="28"/>
        </w:rPr>
        <w:t>2019</w:t>
      </w:r>
      <w:r w:rsidR="00353E1F" w:rsidRPr="0039126E">
        <w:rPr>
          <w:rFonts w:ascii="Times New Roman" w:eastAsia="Calibri" w:hAnsi="Times New Roman" w:cs="Times New Roman"/>
          <w:sz w:val="28"/>
          <w:szCs w:val="28"/>
        </w:rPr>
        <w:t xml:space="preserve"> года</w:t>
      </w:r>
      <w:r w:rsidR="00383C97" w:rsidRPr="0039126E">
        <w:rPr>
          <w:rFonts w:ascii="Times New Roman" w:eastAsia="Calibri" w:hAnsi="Times New Roman" w:cs="Times New Roman"/>
          <w:sz w:val="28"/>
          <w:szCs w:val="28"/>
        </w:rPr>
        <w:t xml:space="preserve"> № 860).</w:t>
      </w:r>
    </w:p>
    <w:p w14:paraId="150E0AF1"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 xml:space="preserve">Подготовка предусмотренных сведений о границах зоны с особыми условиями использования территории обеспечивается собственниками зданий, сооружений, в связи с размещением которых устанавливаются или изменяются соответствующие зоны, иным правообладателем таких здания, сооружения, если данная обязанность предусмотрена документом, на основании которого им осуществляются владение и (или) пользование такими зданием, сооружением, застройщиками в случае установления зоны с особыми условиями использования территории в связи с размещением планируемого к строительству объекта, а при отсутствии правообладателей, застройщиков или в случае установления зон с особыми условиями использования территорий по основаниям, не связанным с размещением зданий, сооружений, - органами государственной власти или органами местного самоуправления, уполномоченными на принятие решений об установлении, изменении, о прекращении существования зоны с особыми условиями использования </w:t>
      </w:r>
      <w:r w:rsidRPr="0039126E">
        <w:rPr>
          <w:rFonts w:ascii="Times New Roman" w:eastAsia="Calibri" w:hAnsi="Times New Roman" w:cs="Times New Roman"/>
          <w:sz w:val="28"/>
        </w:rPr>
        <w:lastRenderedPageBreak/>
        <w:t>территории, органами государственной власти или органами местного самоуправления, уполномоченными на установление границ зоны с особыми условиями использования территории, возникающей в силу Федерального закона</w:t>
      </w:r>
      <w:r w:rsidRPr="0039126E">
        <w:rPr>
          <w:rFonts w:ascii="Times New Roman" w:eastAsia="Calibri" w:hAnsi="Times New Roman" w:cs="Times New Roman"/>
          <w:sz w:val="28"/>
          <w:vertAlign w:val="superscript"/>
        </w:rPr>
        <w:footnoteReference w:id="27"/>
      </w:r>
      <w:r w:rsidRPr="0039126E">
        <w:rPr>
          <w:rFonts w:ascii="Times New Roman" w:eastAsia="Calibri" w:hAnsi="Times New Roman" w:cs="Times New Roman"/>
          <w:sz w:val="28"/>
        </w:rPr>
        <w:t>.</w:t>
      </w:r>
    </w:p>
    <w:p w14:paraId="56C67ABE"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В случае если зона с особыми условиями использования территории возникает в силу федерального закона, принятие решения об установлении или изменении зоны с особыми условиями использования территории не требуется</w:t>
      </w:r>
      <w:r w:rsidRPr="0039126E">
        <w:rPr>
          <w:rFonts w:ascii="Times New Roman" w:eastAsia="Calibri" w:hAnsi="Times New Roman" w:cs="Times New Roman"/>
          <w:sz w:val="28"/>
          <w:vertAlign w:val="superscript"/>
        </w:rPr>
        <w:footnoteReference w:id="28"/>
      </w:r>
      <w:r w:rsidRPr="0039126E">
        <w:rPr>
          <w:rFonts w:ascii="Times New Roman" w:eastAsia="Calibri" w:hAnsi="Times New Roman" w:cs="Times New Roman"/>
          <w:sz w:val="28"/>
        </w:rPr>
        <w:t>.</w:t>
      </w:r>
    </w:p>
    <w:p w14:paraId="175FB7E6"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Последствия установления, изменения, прекращения существования зон с особыми условиями использования территорий установлены статьей 107 Земельного кодекса Российской Федерации.</w:t>
      </w:r>
    </w:p>
    <w:p w14:paraId="4E1EA31C" w14:textId="77777777" w:rsidR="00383C97" w:rsidRPr="0039126E" w:rsidRDefault="00383C97"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Согласно законодательным требованиям при размещении, проектировании, строительстве и реконструкции территорий должен соблюдаться комплекс ограничений, обеспечивающий благоприятное состояние окружающей среды для жизнедеятельности человека и функционирования природных экосистем.</w:t>
      </w:r>
    </w:p>
    <w:p w14:paraId="086437A0" w14:textId="77777777" w:rsidR="00335542" w:rsidRPr="0039126E" w:rsidRDefault="00335542" w:rsidP="00440FF9">
      <w:pPr>
        <w:widowControl w:val="0"/>
        <w:tabs>
          <w:tab w:val="left" w:pos="142"/>
        </w:tabs>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На картах материалов по обоснованию отображены зоны с особыми условиями использования территории</w:t>
      </w:r>
      <w:r w:rsidR="005D40E7" w:rsidRPr="0039126E">
        <w:rPr>
          <w:rFonts w:ascii="Times New Roman" w:eastAsia="Times New Roman" w:hAnsi="Times New Roman" w:cs="Times New Roman"/>
          <w:sz w:val="28"/>
          <w:szCs w:val="24"/>
          <w:lang w:eastAsia="ru-RU"/>
        </w:rPr>
        <w:t xml:space="preserve">, действующие </w:t>
      </w:r>
      <w:r w:rsidRPr="0039126E">
        <w:rPr>
          <w:rFonts w:ascii="Times New Roman" w:eastAsia="Times New Roman" w:hAnsi="Times New Roman" w:cs="Times New Roman"/>
          <w:sz w:val="28"/>
          <w:szCs w:val="24"/>
          <w:lang w:eastAsia="ru-RU"/>
        </w:rPr>
        <w:t>в силу федерального законодательства</w:t>
      </w:r>
      <w:r w:rsidR="005D40E7" w:rsidRPr="0039126E">
        <w:rPr>
          <w:rFonts w:ascii="Times New Roman" w:eastAsia="Times New Roman" w:hAnsi="Times New Roman" w:cs="Times New Roman"/>
          <w:sz w:val="28"/>
          <w:szCs w:val="24"/>
          <w:lang w:eastAsia="ru-RU"/>
        </w:rPr>
        <w:t xml:space="preserve"> и </w:t>
      </w:r>
      <w:r w:rsidRPr="0039126E">
        <w:rPr>
          <w:rFonts w:ascii="Times New Roman" w:eastAsia="Times New Roman" w:hAnsi="Times New Roman" w:cs="Times New Roman"/>
          <w:sz w:val="28"/>
          <w:szCs w:val="24"/>
          <w:lang w:eastAsia="ru-RU"/>
        </w:rPr>
        <w:t>сведения о которых содержатся в Едином государственном реестре недвижимости</w:t>
      </w:r>
      <w:r w:rsidRPr="0039126E">
        <w:rPr>
          <w:rFonts w:ascii="Times New Roman" w:eastAsia="Times New Roman" w:hAnsi="Times New Roman" w:cs="Times New Roman"/>
          <w:sz w:val="28"/>
          <w:szCs w:val="24"/>
          <w:vertAlign w:val="superscript"/>
          <w:lang w:eastAsia="ru-RU"/>
        </w:rPr>
        <w:footnoteReference w:id="29"/>
      </w:r>
      <w:r w:rsidR="006F6B87" w:rsidRPr="0039126E">
        <w:rPr>
          <w:rFonts w:ascii="Times New Roman" w:eastAsia="Times New Roman" w:hAnsi="Times New Roman" w:cs="Times New Roman"/>
          <w:sz w:val="28"/>
          <w:szCs w:val="24"/>
          <w:lang w:eastAsia="ru-RU"/>
        </w:rPr>
        <w:t>.</w:t>
      </w:r>
    </w:p>
    <w:p w14:paraId="07B6AF6C" w14:textId="77777777" w:rsidR="00335542" w:rsidRPr="0039126E" w:rsidRDefault="00335542" w:rsidP="00440FF9">
      <w:pPr>
        <w:widowControl w:val="0"/>
        <w:tabs>
          <w:tab w:val="left" w:pos="142"/>
        </w:tabs>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Также </w:t>
      </w:r>
      <w:r w:rsidR="005D40E7" w:rsidRPr="0039126E">
        <w:rPr>
          <w:rFonts w:ascii="Times New Roman" w:eastAsia="Times New Roman" w:hAnsi="Times New Roman" w:cs="Times New Roman"/>
          <w:sz w:val="28"/>
          <w:szCs w:val="24"/>
          <w:lang w:eastAsia="ru-RU"/>
        </w:rPr>
        <w:t xml:space="preserve">на картах материалов по обоснованию </w:t>
      </w:r>
      <w:r w:rsidRPr="0039126E">
        <w:rPr>
          <w:rFonts w:ascii="Times New Roman" w:eastAsia="Times New Roman" w:hAnsi="Times New Roman" w:cs="Times New Roman"/>
          <w:sz w:val="28"/>
          <w:szCs w:val="24"/>
          <w:lang w:eastAsia="ru-RU"/>
        </w:rPr>
        <w:t>отображены ограничения по экологическим и санитарно-эпидемиологическим условиям от существующих и планируемых к размещению территорий, и объектов.</w:t>
      </w:r>
    </w:p>
    <w:p w14:paraId="067481DA" w14:textId="77777777" w:rsidR="00335542" w:rsidRPr="00412489" w:rsidRDefault="00335542" w:rsidP="00603769">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83" w:name="_Toc64556319"/>
      <w:bookmarkStart w:id="84" w:name="_Toc192693353"/>
      <w:r w:rsidRPr="00412489">
        <w:rPr>
          <w:rFonts w:ascii="Times New Roman" w:eastAsia="Times New Roman" w:hAnsi="Times New Roman" w:cs="Times New Roman"/>
          <w:b/>
          <w:bCs/>
          <w:sz w:val="28"/>
          <w:szCs w:val="28"/>
          <w:lang w:eastAsia="ru-RU"/>
        </w:rPr>
        <w:t>Охранная зона объектов электроэнергетики</w:t>
      </w:r>
      <w:r w:rsidRPr="00412489">
        <w:rPr>
          <w:rFonts w:ascii="Times New Roman" w:eastAsia="Times New Roman" w:hAnsi="Times New Roman" w:cs="Times New Roman"/>
          <w:b/>
          <w:bCs/>
          <w:sz w:val="28"/>
          <w:szCs w:val="28"/>
          <w:lang w:eastAsia="ru-RU"/>
        </w:rPr>
        <w:br/>
        <w:t>(объектов электросетевого хозяйства и объектов по производству электрической энергии)</w:t>
      </w:r>
      <w:bookmarkEnd w:id="83"/>
      <w:bookmarkEnd w:id="84"/>
    </w:p>
    <w:p w14:paraId="3EA643D7" w14:textId="77777777" w:rsidR="00073BE3" w:rsidRPr="00412489" w:rsidRDefault="0053144E" w:rsidP="00073BE3">
      <w:pPr>
        <w:widowControl w:val="0"/>
        <w:spacing w:after="0"/>
        <w:ind w:firstLine="709"/>
        <w:jc w:val="both"/>
        <w:rPr>
          <w:rFonts w:ascii="Times New Roman" w:eastAsia="Times New Roman" w:hAnsi="Times New Roman" w:cs="Times New Roman"/>
          <w:sz w:val="28"/>
          <w:szCs w:val="28"/>
          <w:lang w:eastAsia="ru-RU"/>
        </w:rPr>
      </w:pPr>
      <w:r w:rsidRPr="00412489">
        <w:rPr>
          <w:rFonts w:ascii="Times New Roman" w:eastAsia="Times New Roman" w:hAnsi="Times New Roman" w:cs="Times New Roman"/>
          <w:sz w:val="28"/>
          <w:szCs w:val="28"/>
          <w:lang w:eastAsia="ru-RU"/>
        </w:rPr>
        <w:t xml:space="preserve">В </w:t>
      </w:r>
      <w:r w:rsidR="00073BE3" w:rsidRPr="00412489">
        <w:rPr>
          <w:rFonts w:ascii="Times New Roman" w:eastAsia="Times New Roman" w:hAnsi="Times New Roman" w:cs="Times New Roman"/>
          <w:sz w:val="28"/>
          <w:szCs w:val="28"/>
          <w:lang w:eastAsia="ru-RU"/>
        </w:rPr>
        <w:t>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территории и определяются в соответствии с Порядком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073BE3" w:rsidRPr="00412489">
        <w:rPr>
          <w:rFonts w:ascii="Times New Roman" w:eastAsia="Times New Roman" w:hAnsi="Times New Roman" w:cs="Times New Roman"/>
          <w:sz w:val="28"/>
          <w:szCs w:val="28"/>
          <w:vertAlign w:val="superscript"/>
          <w:lang w:eastAsia="ru-RU"/>
        </w:rPr>
        <w:footnoteReference w:id="30"/>
      </w:r>
      <w:r w:rsidR="00073BE3" w:rsidRPr="00412489">
        <w:rPr>
          <w:rFonts w:ascii="Times New Roman" w:eastAsia="Times New Roman" w:hAnsi="Times New Roman" w:cs="Times New Roman"/>
          <w:sz w:val="28"/>
          <w:szCs w:val="28"/>
          <w:lang w:eastAsia="ru-RU"/>
        </w:rPr>
        <w:t xml:space="preserve">. </w:t>
      </w:r>
    </w:p>
    <w:p w14:paraId="0B855910" w14:textId="77777777" w:rsidR="00350B23" w:rsidRPr="00412489" w:rsidRDefault="00350B23" w:rsidP="00350B23">
      <w:pPr>
        <w:widowControl w:val="0"/>
        <w:spacing w:after="0"/>
        <w:ind w:firstLine="709"/>
        <w:contextualSpacing/>
        <w:jc w:val="both"/>
        <w:rPr>
          <w:rFonts w:ascii="Times New Roman" w:eastAsia="Times New Roman" w:hAnsi="Times New Roman" w:cs="Times New Roman"/>
          <w:sz w:val="28"/>
          <w:szCs w:val="28"/>
          <w:lang w:eastAsia="ru-RU"/>
        </w:rPr>
      </w:pPr>
      <w:r w:rsidRPr="00412489">
        <w:rPr>
          <w:rFonts w:ascii="Times New Roman" w:eastAsia="Times New Roman" w:hAnsi="Times New Roman" w:cs="Times New Roman"/>
          <w:sz w:val="28"/>
          <w:szCs w:val="28"/>
          <w:lang w:eastAsia="ru-RU"/>
        </w:rPr>
        <w:lastRenderedPageBreak/>
        <w:t>В материалах генерального плана о</w:t>
      </w:r>
      <w:r w:rsidRPr="00412489">
        <w:rPr>
          <w:rFonts w:ascii="Times New Roman" w:eastAsia="Times New Roman" w:hAnsi="Times New Roman" w:cs="Times New Roman"/>
          <w:sz w:val="28"/>
          <w:szCs w:val="24"/>
          <w:lang w:eastAsia="ru-RU"/>
        </w:rPr>
        <w:t>тображены зоны с особыми условиями использования территории</w:t>
      </w:r>
      <w:r w:rsidRPr="00412489">
        <w:rPr>
          <w:rFonts w:ascii="Times New Roman" w:eastAsia="Times New Roman" w:hAnsi="Times New Roman" w:cs="Times New Roman"/>
          <w:sz w:val="28"/>
          <w:szCs w:val="28"/>
          <w:lang w:eastAsia="ru-RU"/>
        </w:rPr>
        <w:t xml:space="preserve">, </w:t>
      </w:r>
      <w:r w:rsidRPr="00412489">
        <w:rPr>
          <w:rFonts w:ascii="Times New Roman" w:eastAsia="Times New Roman" w:hAnsi="Times New Roman" w:cs="Times New Roman"/>
          <w:sz w:val="28"/>
          <w:szCs w:val="24"/>
          <w:lang w:eastAsia="ru-RU"/>
        </w:rPr>
        <w:t>сведения о которых содержатся в</w:t>
      </w:r>
      <w:r w:rsidRPr="00412489">
        <w:rPr>
          <w:rFonts w:ascii="Times New Roman" w:eastAsia="Times New Roman" w:hAnsi="Times New Roman" w:cs="Times New Roman"/>
          <w:sz w:val="28"/>
          <w:szCs w:val="28"/>
          <w:lang w:eastAsia="ru-RU"/>
        </w:rPr>
        <w:t xml:space="preserve"> Едином государственном реестре недвижимости с регистрационными номерами: 35:12-6.160, 35:12-6.197, 35:12-6.146, 35:12-6.341, 35:12-6.342, 35:12-6.104, 35:12-6.188, 35:12-6.141, 35:12-6.330, 35:12-6.331, 35:12-6.344, 35:12-6.108, 35:12-6.181, 35:12-6.130, 35:12-6.126, 35:12-6.107, 35:12-6.125, 35:12-6.147, 35:12-6.186, 35:12-6.177, 35:12-6.357, 35:12-6.108, 35:12-6.179, 35:12-6.149, 35:12-6.131, 35:12-6.335, 35:12-6.343, 35:12-6.348, 35:12-6.350, 35:12-6.351, 35:12-6.354, 35:12-6.356, 35:12-6.112, 35:12-6.193, 35:12-6.127, </w:t>
      </w:r>
    </w:p>
    <w:p w14:paraId="15B67902" w14:textId="77777777" w:rsidR="00350B23" w:rsidRPr="00412489" w:rsidRDefault="00350B23" w:rsidP="00350B23">
      <w:pPr>
        <w:widowControl w:val="0"/>
        <w:spacing w:after="0"/>
        <w:contextualSpacing/>
        <w:jc w:val="both"/>
        <w:rPr>
          <w:rFonts w:ascii="Times New Roman" w:eastAsia="Times New Roman" w:hAnsi="Times New Roman" w:cs="Times New Roman"/>
          <w:sz w:val="28"/>
          <w:szCs w:val="28"/>
          <w:lang w:eastAsia="ru-RU"/>
        </w:rPr>
      </w:pPr>
      <w:r w:rsidRPr="00412489">
        <w:rPr>
          <w:rFonts w:ascii="Times New Roman" w:eastAsia="Times New Roman" w:hAnsi="Times New Roman" w:cs="Times New Roman"/>
          <w:sz w:val="28"/>
          <w:szCs w:val="28"/>
          <w:lang w:eastAsia="ru-RU"/>
        </w:rPr>
        <w:t xml:space="preserve">35:12-6.122, 35:12-6.119, 35:12-6.333, 35:12-6.175, 35:12-6.128, 35:12-6.196, </w:t>
      </w:r>
    </w:p>
    <w:p w14:paraId="144CEC10" w14:textId="77777777" w:rsidR="00350B23" w:rsidRPr="00412489" w:rsidRDefault="00350B23" w:rsidP="00350B23">
      <w:pPr>
        <w:widowControl w:val="0"/>
        <w:spacing w:after="0"/>
        <w:contextualSpacing/>
        <w:jc w:val="both"/>
        <w:rPr>
          <w:rFonts w:ascii="Times New Roman" w:eastAsia="Times New Roman" w:hAnsi="Times New Roman" w:cs="Times New Roman"/>
          <w:sz w:val="28"/>
          <w:szCs w:val="28"/>
          <w:lang w:eastAsia="ru-RU"/>
        </w:rPr>
      </w:pPr>
      <w:r w:rsidRPr="00412489">
        <w:rPr>
          <w:rFonts w:ascii="Times New Roman" w:eastAsia="Times New Roman" w:hAnsi="Times New Roman" w:cs="Times New Roman"/>
          <w:sz w:val="28"/>
          <w:szCs w:val="28"/>
          <w:lang w:eastAsia="ru-RU"/>
        </w:rPr>
        <w:t>35:12-6.206, 35:12-6.182, 35:12-6.173, 35:12-6.346, 35:12-6.136, 35:12-6.168, 35:12-6.176, 35:12-6.161, 35:12-6.138, 35:12-6.360.</w:t>
      </w:r>
    </w:p>
    <w:p w14:paraId="6608ED57" w14:textId="014B0287" w:rsidR="00B33B12" w:rsidRPr="00412489" w:rsidRDefault="00073BE3" w:rsidP="00073BE3">
      <w:pPr>
        <w:widowControl w:val="0"/>
        <w:spacing w:after="0"/>
        <w:ind w:firstLine="709"/>
        <w:jc w:val="both"/>
        <w:rPr>
          <w:rFonts w:ascii="Times New Roman" w:eastAsia="Times New Roman" w:hAnsi="Times New Roman" w:cs="Times New Roman"/>
          <w:sz w:val="28"/>
          <w:szCs w:val="28"/>
          <w:lang w:eastAsia="ru-RU"/>
        </w:rPr>
      </w:pPr>
      <w:r w:rsidRPr="00412489">
        <w:rPr>
          <w:rFonts w:ascii="Times New Roman" w:eastAsia="Times New Roman" w:hAnsi="Times New Roman" w:cs="Times New Roman"/>
          <w:sz w:val="28"/>
          <w:szCs w:val="28"/>
          <w:lang w:eastAsia="ru-RU"/>
        </w:rPr>
        <w:t xml:space="preserve"> </w:t>
      </w:r>
    </w:p>
    <w:p w14:paraId="7F86000A" w14:textId="77777777" w:rsidR="00335542" w:rsidRPr="0039126E" w:rsidRDefault="00335542" w:rsidP="00603769">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85" w:name="_Toc64556320"/>
      <w:bookmarkStart w:id="86" w:name="_Toc192693354"/>
      <w:r w:rsidRPr="00412489">
        <w:rPr>
          <w:rFonts w:ascii="Times New Roman" w:eastAsia="Times New Roman" w:hAnsi="Times New Roman" w:cs="Times New Roman"/>
          <w:b/>
          <w:bCs/>
          <w:sz w:val="28"/>
          <w:szCs w:val="28"/>
          <w:lang w:eastAsia="ru-RU"/>
        </w:rPr>
        <w:t xml:space="preserve">Охранная </w:t>
      </w:r>
      <w:hyperlink r:id="rId16" w:history="1">
        <w:r w:rsidRPr="00412489">
          <w:rPr>
            <w:rFonts w:ascii="Times New Roman" w:eastAsia="Times New Roman" w:hAnsi="Times New Roman" w:cs="Times New Roman"/>
            <w:b/>
            <w:bCs/>
            <w:sz w:val="28"/>
            <w:szCs w:val="28"/>
            <w:lang w:eastAsia="ru-RU"/>
          </w:rPr>
          <w:t>зона</w:t>
        </w:r>
      </w:hyperlink>
      <w:r w:rsidRPr="00412489">
        <w:rPr>
          <w:rFonts w:ascii="Times New Roman" w:eastAsia="Times New Roman" w:hAnsi="Times New Roman" w:cs="Times New Roman"/>
          <w:b/>
          <w:bCs/>
          <w:sz w:val="28"/>
          <w:szCs w:val="28"/>
          <w:lang w:eastAsia="ru-RU"/>
        </w:rPr>
        <w:t xml:space="preserve"> трубопроводов (газопроводов, нефтепроводов и нефтепродуктопроводов, аммиакопроводов</w:t>
      </w:r>
      <w:r w:rsidRPr="0039126E">
        <w:rPr>
          <w:rFonts w:ascii="Times New Roman" w:eastAsia="Times New Roman" w:hAnsi="Times New Roman" w:cs="Times New Roman"/>
          <w:b/>
          <w:bCs/>
          <w:sz w:val="28"/>
          <w:szCs w:val="28"/>
          <w:lang w:eastAsia="ru-RU"/>
        </w:rPr>
        <w:t>)</w:t>
      </w:r>
      <w:bookmarkEnd w:id="85"/>
      <w:bookmarkEnd w:id="86"/>
    </w:p>
    <w:p w14:paraId="52BC6CE1" w14:textId="77777777" w:rsidR="00CC275F" w:rsidRPr="0039126E" w:rsidRDefault="00CC275F" w:rsidP="00CC275F">
      <w:pPr>
        <w:widowControl w:val="0"/>
        <w:spacing w:before="240" w:after="0"/>
        <w:ind w:firstLine="709"/>
        <w:jc w:val="both"/>
        <w:rPr>
          <w:rFonts w:ascii="Times New Roman" w:eastAsia="Times New Roman" w:hAnsi="Times New Roman" w:cs="Times New Roman"/>
          <w:sz w:val="28"/>
          <w:szCs w:val="28"/>
          <w:lang w:eastAsia="ru-RU"/>
        </w:rPr>
      </w:pPr>
      <w:bookmarkStart w:id="87" w:name="_Toc64556321"/>
      <w:r w:rsidRPr="0039126E">
        <w:rPr>
          <w:rFonts w:ascii="Times New Roman" w:eastAsia="Times New Roman" w:hAnsi="Times New Roman" w:cs="Times New Roman"/>
          <w:sz w:val="28"/>
          <w:szCs w:val="28"/>
          <w:lang w:eastAsia="ru-RU"/>
        </w:rPr>
        <w:t>Охранная зона газопровода</w:t>
      </w:r>
      <w:r w:rsidRPr="0039126E">
        <w:rPr>
          <w:rFonts w:ascii="Times New Roman" w:eastAsia="Times New Roman" w:hAnsi="Times New Roman" w:cs="Times New Roman"/>
          <w:sz w:val="28"/>
          <w:szCs w:val="28"/>
          <w:vertAlign w:val="superscript"/>
          <w:lang w:eastAsia="ru-RU"/>
        </w:rPr>
        <w:footnoteReference w:id="31"/>
      </w:r>
      <w:r w:rsidRPr="0039126E">
        <w:rPr>
          <w:rFonts w:ascii="Times New Roman" w:eastAsia="Times New Roman" w:hAnsi="Times New Roman" w:cs="Times New Roman"/>
          <w:sz w:val="28"/>
          <w:szCs w:val="28"/>
          <w:lang w:eastAsia="ru-RU"/>
        </w:rPr>
        <w:t xml:space="preserve"> – это зона с особыми условиями использования территории, которая устанавливается в </w:t>
      </w:r>
      <w:hyperlink r:id="rId17" w:history="1">
        <w:r w:rsidRPr="0039126E">
          <w:rPr>
            <w:rFonts w:ascii="Times New Roman" w:eastAsia="Times New Roman" w:hAnsi="Times New Roman" w:cs="Times New Roman"/>
            <w:sz w:val="28"/>
            <w:szCs w:val="28"/>
            <w:lang w:eastAsia="ru-RU"/>
          </w:rPr>
          <w:t>порядке</w:t>
        </w:r>
        <w:r w:rsidRPr="0039126E">
          <w:rPr>
            <w:rFonts w:ascii="Times New Roman" w:eastAsia="Times New Roman" w:hAnsi="Times New Roman" w:cs="Times New Roman"/>
            <w:sz w:val="28"/>
            <w:szCs w:val="28"/>
            <w:vertAlign w:val="superscript"/>
            <w:lang w:eastAsia="ru-RU"/>
          </w:rPr>
          <w:footnoteReference w:id="32"/>
        </w:r>
      </w:hyperlink>
      <w:r w:rsidRPr="0039126E">
        <w:rPr>
          <w:rFonts w:ascii="Times New Roman" w:eastAsia="Times New Roman" w:hAnsi="Times New Roman" w:cs="Times New Roman"/>
          <w:sz w:val="28"/>
          <w:szCs w:val="28"/>
          <w:lang w:eastAsia="ru-RU"/>
        </w:rPr>
        <w:t>, определенном Правительством Российской Федерации,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w:t>
      </w:r>
    </w:p>
    <w:p w14:paraId="21A9C749" w14:textId="77777777" w:rsidR="00CC275F" w:rsidRPr="0039126E" w:rsidRDefault="00CC275F" w:rsidP="00CC275F">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094F034E" w14:textId="77777777" w:rsidR="00CC275F" w:rsidRPr="0039126E" w:rsidRDefault="00CC275F" w:rsidP="00CC275F">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а) строить объекты жилищно-гражданского и производственного назначения;</w:t>
      </w:r>
    </w:p>
    <w:p w14:paraId="373E7B43" w14:textId="77777777" w:rsidR="00CC275F" w:rsidRPr="0039126E" w:rsidRDefault="00CC275F" w:rsidP="00CC275F">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730B8E75" w14:textId="77777777" w:rsidR="00CC275F" w:rsidRPr="0039126E" w:rsidRDefault="00CC275F" w:rsidP="00CC275F">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1D650588" w14:textId="77777777" w:rsidR="00CC275F" w:rsidRPr="0039126E" w:rsidRDefault="00CC275F" w:rsidP="00CC275F">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lastRenderedPageBreak/>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479202F4" w14:textId="77777777" w:rsidR="00CC275F" w:rsidRPr="0039126E" w:rsidRDefault="00CC275F" w:rsidP="00CC275F">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д) устраивать свалки и склады, разливать растворы кислот, солей, щелочей и других химически активных веществ;</w:t>
      </w:r>
    </w:p>
    <w:p w14:paraId="47882E98" w14:textId="77777777" w:rsidR="00CC275F" w:rsidRPr="0039126E" w:rsidRDefault="00CC275F" w:rsidP="00CC275F">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4E7062E5" w14:textId="77777777" w:rsidR="00CC275F" w:rsidRPr="0039126E" w:rsidRDefault="00CC275F" w:rsidP="00CC275F">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ж) разводить огонь и размещать источники огня;</w:t>
      </w:r>
    </w:p>
    <w:p w14:paraId="488ED7B0" w14:textId="77777777" w:rsidR="00CC275F" w:rsidRPr="0039126E" w:rsidRDefault="00CC275F" w:rsidP="00CC275F">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з) рыть погреба, копать и обрабатывать почву сельскохозяйственными и мелиоративными орудиями и механизмами на глубину более 0,3 метра;</w:t>
      </w:r>
    </w:p>
    <w:p w14:paraId="2AF55561" w14:textId="77777777" w:rsidR="00CC275F" w:rsidRPr="0039126E" w:rsidRDefault="00CC275F" w:rsidP="00CC275F">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0D926EF" w14:textId="77777777" w:rsidR="00CC275F" w:rsidRPr="0039126E" w:rsidRDefault="00CC275F" w:rsidP="00CC275F">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45B7573F" w14:textId="77777777" w:rsidR="00CC275F" w:rsidRPr="0039126E" w:rsidRDefault="00CC275F" w:rsidP="00CC275F">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л) самовольно подключаться к газораспределительным сетям.</w:t>
      </w:r>
    </w:p>
    <w:p w14:paraId="259ADD1C" w14:textId="77777777" w:rsidR="00CC275F" w:rsidRPr="0039126E" w:rsidRDefault="00CC275F" w:rsidP="00CC275F">
      <w:pPr>
        <w:spacing w:after="0"/>
        <w:ind w:firstLine="53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охранных зонах магистральных газопроводов запрещается</w:t>
      </w:r>
      <w:r w:rsidRPr="0039126E">
        <w:rPr>
          <w:rStyle w:val="a8"/>
          <w:rFonts w:ascii="Times New Roman" w:eastAsia="Times New Roman" w:hAnsi="Times New Roman" w:cs="Times New Roman"/>
          <w:sz w:val="28"/>
          <w:szCs w:val="28"/>
          <w:lang w:eastAsia="ru-RU"/>
        </w:rPr>
        <w:footnoteReference w:id="33"/>
      </w:r>
      <w:r w:rsidRPr="0039126E">
        <w:rPr>
          <w:rFonts w:ascii="Times New Roman" w:eastAsia="Times New Roman" w:hAnsi="Times New Roman" w:cs="Times New Roman"/>
          <w:sz w:val="28"/>
          <w:szCs w:val="28"/>
          <w:lang w:eastAsia="ru-RU"/>
        </w:rPr>
        <w:t xml:space="preserve">: </w:t>
      </w:r>
    </w:p>
    <w:p w14:paraId="4121511D" w14:textId="77777777" w:rsidR="00CC275F" w:rsidRPr="0039126E" w:rsidRDefault="00CC275F" w:rsidP="00CC275F">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 </w:t>
      </w:r>
    </w:p>
    <w:p w14:paraId="3631AC7D" w14:textId="77777777" w:rsidR="00CC275F" w:rsidRPr="0039126E" w:rsidRDefault="00CC275F" w:rsidP="00CC275F">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 </w:t>
      </w:r>
    </w:p>
    <w:p w14:paraId="2AB300EB" w14:textId="77777777" w:rsidR="00CC275F" w:rsidRPr="0039126E" w:rsidRDefault="00CC275F" w:rsidP="00CC275F">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устраивать свалки, осуществлять сброс и слив едких и коррозионно-агрессивных веществ и горюче-смазочных материалов; </w:t>
      </w:r>
    </w:p>
    <w:p w14:paraId="3036F21E" w14:textId="77777777" w:rsidR="00CC275F" w:rsidRPr="0039126E" w:rsidRDefault="00CC275F" w:rsidP="00CC275F">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складировать любые материалы, в том числе горюче-смазочные, или размещать хранилища любых материалов; </w:t>
      </w:r>
    </w:p>
    <w:p w14:paraId="46F32BF6" w14:textId="77777777" w:rsidR="00CC275F" w:rsidRPr="0039126E" w:rsidRDefault="00CC275F" w:rsidP="00CC275F">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повреждать берегозащитные, водовыпускные сооружения, земляные и иные сооружения (устройства), предохраняющие магистральный газопровод от разрушения; </w:t>
      </w:r>
    </w:p>
    <w:p w14:paraId="79EA45A5" w14:textId="77777777" w:rsidR="00CC275F" w:rsidRPr="0039126E" w:rsidRDefault="00CC275F" w:rsidP="00CC275F">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lastRenderedPageBreak/>
        <w:t xml:space="preserve">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 </w:t>
      </w:r>
    </w:p>
    <w:p w14:paraId="2B7EBD82" w14:textId="77777777" w:rsidR="00CC275F" w:rsidRPr="0039126E" w:rsidRDefault="00CC275F" w:rsidP="00CC275F">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 </w:t>
      </w:r>
    </w:p>
    <w:p w14:paraId="3838F3BA" w14:textId="77777777" w:rsidR="00CC275F" w:rsidRPr="0039126E" w:rsidRDefault="00CC275F" w:rsidP="00CC275F">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проводить работы с использованием ударно-импульсных устройств и вспомогательных механизмов, сбрасывать грузы; </w:t>
      </w:r>
    </w:p>
    <w:p w14:paraId="7BEAF5B1" w14:textId="77777777" w:rsidR="00CC275F" w:rsidRPr="0039126E" w:rsidRDefault="00CC275F" w:rsidP="00CC275F">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осуществлять рекреационную деятельность, кроме деятельности, предусмотренной </w:t>
      </w:r>
      <w:hyperlink r:id="rId18" w:history="1">
        <w:r w:rsidRPr="0039126E">
          <w:rPr>
            <w:rFonts w:ascii="Times New Roman" w:eastAsia="Times New Roman" w:hAnsi="Times New Roman" w:cs="Times New Roman"/>
            <w:sz w:val="28"/>
            <w:szCs w:val="28"/>
            <w:lang w:eastAsia="ru-RU"/>
          </w:rPr>
          <w:t>подпунктом "ж" пункта 6</w:t>
        </w:r>
      </w:hyperlink>
      <w:r w:rsidRPr="0039126E">
        <w:rPr>
          <w:rFonts w:ascii="Times New Roman" w:eastAsia="Times New Roman" w:hAnsi="Times New Roman" w:cs="Times New Roman"/>
          <w:sz w:val="28"/>
          <w:szCs w:val="28"/>
          <w:lang w:eastAsia="ru-RU"/>
        </w:rPr>
        <w:t xml:space="preserve"> настоящих Правил, разводить костры и размещать источники огня; </w:t>
      </w:r>
    </w:p>
    <w:p w14:paraId="7FE0804E" w14:textId="77777777" w:rsidR="00CC275F" w:rsidRPr="0039126E" w:rsidRDefault="00CC275F" w:rsidP="00CC275F">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огораживать и перегораживать охранные зоны; </w:t>
      </w:r>
    </w:p>
    <w:p w14:paraId="62A73E06" w14:textId="77777777" w:rsidR="00CC275F" w:rsidRPr="0039126E" w:rsidRDefault="00CC275F" w:rsidP="00CC275F">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размещать какие-либо здания, строения, сооружения, не относящиеся к объектам, указанным в </w:t>
      </w:r>
      <w:hyperlink r:id="rId19" w:history="1">
        <w:r w:rsidRPr="0039126E">
          <w:rPr>
            <w:rFonts w:ascii="Times New Roman" w:eastAsia="Times New Roman" w:hAnsi="Times New Roman" w:cs="Times New Roman"/>
            <w:sz w:val="28"/>
            <w:szCs w:val="28"/>
            <w:lang w:eastAsia="ru-RU"/>
          </w:rPr>
          <w:t>пункте 2</w:t>
        </w:r>
      </w:hyperlink>
      <w:r w:rsidRPr="0039126E">
        <w:rPr>
          <w:rFonts w:ascii="Times New Roman" w:eastAsia="Times New Roman" w:hAnsi="Times New Roman" w:cs="Times New Roman"/>
          <w:sz w:val="28"/>
          <w:szCs w:val="28"/>
          <w:lang w:eastAsia="ru-RU"/>
        </w:rPr>
        <w:t xml:space="preserve"> настоящих Правил, за исключением объектов, указанных в </w:t>
      </w:r>
      <w:hyperlink r:id="rId20" w:history="1">
        <w:r w:rsidRPr="0039126E">
          <w:rPr>
            <w:rFonts w:ascii="Times New Roman" w:eastAsia="Times New Roman" w:hAnsi="Times New Roman" w:cs="Times New Roman"/>
            <w:sz w:val="28"/>
            <w:szCs w:val="28"/>
            <w:lang w:eastAsia="ru-RU"/>
          </w:rPr>
          <w:t>подпунктах "д"</w:t>
        </w:r>
      </w:hyperlink>
      <w:r w:rsidRPr="0039126E">
        <w:rPr>
          <w:rFonts w:ascii="Times New Roman" w:eastAsia="Times New Roman" w:hAnsi="Times New Roman" w:cs="Times New Roman"/>
          <w:sz w:val="28"/>
          <w:szCs w:val="28"/>
          <w:lang w:eastAsia="ru-RU"/>
        </w:rPr>
        <w:t xml:space="preserve"> - </w:t>
      </w:r>
      <w:hyperlink r:id="rId21" w:history="1">
        <w:r w:rsidRPr="0039126E">
          <w:rPr>
            <w:rFonts w:ascii="Times New Roman" w:eastAsia="Times New Roman" w:hAnsi="Times New Roman" w:cs="Times New Roman"/>
            <w:sz w:val="28"/>
            <w:szCs w:val="28"/>
            <w:lang w:eastAsia="ru-RU"/>
          </w:rPr>
          <w:t>"к"</w:t>
        </w:r>
      </w:hyperlink>
      <w:r w:rsidRPr="0039126E">
        <w:rPr>
          <w:rFonts w:ascii="Times New Roman" w:eastAsia="Times New Roman" w:hAnsi="Times New Roman" w:cs="Times New Roman"/>
          <w:sz w:val="28"/>
          <w:szCs w:val="28"/>
          <w:lang w:eastAsia="ru-RU"/>
        </w:rPr>
        <w:t xml:space="preserve"> и </w:t>
      </w:r>
      <w:hyperlink r:id="rId22" w:history="1">
        <w:r w:rsidRPr="0039126E">
          <w:rPr>
            <w:rFonts w:ascii="Times New Roman" w:eastAsia="Times New Roman" w:hAnsi="Times New Roman" w:cs="Times New Roman"/>
            <w:sz w:val="28"/>
            <w:szCs w:val="28"/>
            <w:lang w:eastAsia="ru-RU"/>
          </w:rPr>
          <w:t>"м" пункта 6</w:t>
        </w:r>
      </w:hyperlink>
      <w:r w:rsidRPr="0039126E">
        <w:rPr>
          <w:rFonts w:ascii="Times New Roman" w:eastAsia="Times New Roman" w:hAnsi="Times New Roman" w:cs="Times New Roman"/>
          <w:sz w:val="28"/>
          <w:szCs w:val="28"/>
          <w:lang w:eastAsia="ru-RU"/>
        </w:rPr>
        <w:t xml:space="preserve"> настоящих Правил; </w:t>
      </w:r>
    </w:p>
    <w:p w14:paraId="4503589A" w14:textId="77777777" w:rsidR="00CC275F" w:rsidRPr="0039126E" w:rsidRDefault="00CC275F" w:rsidP="00CC275F">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осуществлять несанкционированное подключение (присоединение) к магистральному газопроводу. </w:t>
      </w:r>
    </w:p>
    <w:p w14:paraId="2C6ADF6B" w14:textId="77777777" w:rsidR="00FB4F46" w:rsidRPr="0039126E" w:rsidRDefault="00FB4F46" w:rsidP="00603769">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88" w:name="_Toc192693355"/>
      <w:r w:rsidRPr="0039126E">
        <w:rPr>
          <w:rFonts w:ascii="Times New Roman" w:eastAsia="Times New Roman" w:hAnsi="Times New Roman" w:cs="Times New Roman"/>
          <w:b/>
          <w:bCs/>
          <w:sz w:val="28"/>
          <w:szCs w:val="28"/>
          <w:lang w:eastAsia="ru-RU"/>
        </w:rPr>
        <w:t xml:space="preserve">Охранная </w:t>
      </w:r>
      <w:hyperlink r:id="rId23" w:history="1">
        <w:r w:rsidRPr="0039126E">
          <w:rPr>
            <w:rFonts w:ascii="Times New Roman" w:eastAsia="Times New Roman" w:hAnsi="Times New Roman" w:cs="Times New Roman"/>
            <w:b/>
            <w:bCs/>
            <w:sz w:val="28"/>
            <w:szCs w:val="28"/>
            <w:lang w:eastAsia="ru-RU"/>
          </w:rPr>
          <w:t>зона</w:t>
        </w:r>
      </w:hyperlink>
      <w:r w:rsidRPr="0039126E">
        <w:rPr>
          <w:rFonts w:ascii="Times New Roman" w:eastAsia="Times New Roman" w:hAnsi="Times New Roman" w:cs="Times New Roman"/>
          <w:b/>
          <w:bCs/>
          <w:sz w:val="28"/>
          <w:szCs w:val="28"/>
          <w:lang w:eastAsia="ru-RU"/>
        </w:rPr>
        <w:t xml:space="preserve"> линий и сооружений связи</w:t>
      </w:r>
      <w:bookmarkEnd w:id="88"/>
    </w:p>
    <w:p w14:paraId="1B09CCB0" w14:textId="77777777" w:rsidR="00091EC0" w:rsidRPr="0039126E" w:rsidRDefault="00091EC0" w:rsidP="00091EC0">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Линии связи</w:t>
      </w:r>
      <w:r w:rsidRPr="0039126E">
        <w:rPr>
          <w:rStyle w:val="a8"/>
          <w:rFonts w:ascii="Times New Roman" w:eastAsia="Times New Roman" w:hAnsi="Times New Roman" w:cs="Times New Roman"/>
          <w:sz w:val="28"/>
          <w:szCs w:val="24"/>
          <w:lang w:eastAsia="ru-RU"/>
        </w:rPr>
        <w:footnoteReference w:id="34"/>
      </w:r>
      <w:r w:rsidRPr="0039126E">
        <w:rPr>
          <w:rFonts w:ascii="Times New Roman" w:eastAsia="Times New Roman" w:hAnsi="Times New Roman" w:cs="Times New Roman"/>
          <w:sz w:val="28"/>
          <w:szCs w:val="24"/>
          <w:lang w:eastAsia="ru-RU"/>
        </w:rPr>
        <w:t xml:space="preserve"> – это линии передачи, физические цепи и линейно-кабельные сооружения связи.</w:t>
      </w:r>
    </w:p>
    <w:p w14:paraId="61FE33FB" w14:textId="77777777" w:rsidR="00091EC0" w:rsidRPr="0039126E" w:rsidRDefault="00091EC0" w:rsidP="00091EC0">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Сооружения связи</w:t>
      </w:r>
      <w:r w:rsidRPr="0039126E">
        <w:rPr>
          <w:rStyle w:val="a8"/>
          <w:rFonts w:ascii="Times New Roman" w:eastAsia="Times New Roman" w:hAnsi="Times New Roman" w:cs="Times New Roman"/>
          <w:sz w:val="28"/>
          <w:szCs w:val="24"/>
          <w:lang w:eastAsia="ru-RU"/>
        </w:rPr>
        <w:footnoteReference w:id="35"/>
      </w:r>
      <w:r w:rsidRPr="0039126E">
        <w:rPr>
          <w:rFonts w:ascii="Times New Roman" w:eastAsia="Times New Roman" w:hAnsi="Times New Roman" w:cs="Times New Roman"/>
          <w:sz w:val="28"/>
          <w:szCs w:val="24"/>
          <w:lang w:eastAsia="ru-RU"/>
        </w:rPr>
        <w:t xml:space="preserve"> -  это объекты инженерной инфраструктуры (в том числе линейно-кабельные сооружения связи), созданные или приспособленные для размещения средств связи, кабелей связи.</w:t>
      </w:r>
    </w:p>
    <w:p w14:paraId="701D1F4A" w14:textId="77777777" w:rsidR="00091EC0" w:rsidRPr="0039126E" w:rsidRDefault="00091EC0" w:rsidP="00091EC0">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Охранные зоны линий и сооружений связи и линий, и сооружений радиофикации устанавливаются в соответствии с Правилами охраны линий и сооружений связи Российской Федерации</w:t>
      </w:r>
      <w:r w:rsidRPr="0039126E">
        <w:rPr>
          <w:rStyle w:val="a8"/>
          <w:rFonts w:ascii="Times New Roman" w:eastAsia="Times New Roman" w:hAnsi="Times New Roman" w:cs="Times New Roman"/>
          <w:sz w:val="28"/>
          <w:szCs w:val="24"/>
          <w:lang w:eastAsia="ru-RU"/>
        </w:rPr>
        <w:footnoteReference w:id="36"/>
      </w:r>
      <w:r w:rsidRPr="0039126E">
        <w:rPr>
          <w:rFonts w:ascii="Times New Roman" w:eastAsia="Times New Roman" w:hAnsi="Times New Roman" w:cs="Times New Roman"/>
          <w:sz w:val="28"/>
          <w:szCs w:val="24"/>
          <w:lang w:eastAsia="ru-RU"/>
        </w:rPr>
        <w:t>.</w:t>
      </w:r>
    </w:p>
    <w:p w14:paraId="2846446F" w14:textId="77777777" w:rsidR="00FB4F46" w:rsidRPr="0039126E" w:rsidRDefault="00091EC0" w:rsidP="00091EC0">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В материалах генерального плана отображены зоны с особыми условиями использования территории, сведения о которых содержатся в Едином государственном реестре недвижимости с регистрационными номерами: </w:t>
      </w:r>
      <w:r w:rsidR="007E201E" w:rsidRPr="0039126E">
        <w:rPr>
          <w:rFonts w:ascii="Times New Roman" w:eastAsia="Times New Roman" w:hAnsi="Times New Roman" w:cs="Times New Roman"/>
          <w:sz w:val="28"/>
          <w:szCs w:val="28"/>
          <w:lang w:eastAsia="ru-RU"/>
        </w:rPr>
        <w:t>35:12-6.191, 35:12-6.391, 35:12-6.326</w:t>
      </w:r>
      <w:r w:rsidR="000E1CC6" w:rsidRPr="0039126E">
        <w:rPr>
          <w:rFonts w:ascii="Times New Roman" w:eastAsia="Times New Roman" w:hAnsi="Times New Roman" w:cs="Times New Roman"/>
          <w:sz w:val="28"/>
          <w:szCs w:val="24"/>
          <w:lang w:eastAsia="ru-RU"/>
        </w:rPr>
        <w:t>.</w:t>
      </w:r>
    </w:p>
    <w:p w14:paraId="2ABC1531" w14:textId="77777777" w:rsidR="00AE1E33" w:rsidRPr="0039126E" w:rsidRDefault="00AE1E33" w:rsidP="00603769">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89" w:name="_Toc38985535"/>
      <w:bookmarkStart w:id="90" w:name="_Toc41649272"/>
      <w:bookmarkStart w:id="91" w:name="_Toc55212605"/>
      <w:bookmarkStart w:id="92" w:name="_Toc105763616"/>
      <w:bookmarkStart w:id="93" w:name="_Toc192693356"/>
      <w:bookmarkStart w:id="94" w:name="_Toc64556322"/>
      <w:bookmarkEnd w:id="87"/>
      <w:r w:rsidRPr="0039126E">
        <w:rPr>
          <w:rFonts w:ascii="Times New Roman" w:eastAsia="Times New Roman" w:hAnsi="Times New Roman" w:cs="Times New Roman"/>
          <w:b/>
          <w:bCs/>
          <w:sz w:val="28"/>
          <w:szCs w:val="28"/>
          <w:lang w:eastAsia="ru-RU"/>
        </w:rPr>
        <w:lastRenderedPageBreak/>
        <w:t>Охранная зона особо охраняемой природной территории</w:t>
      </w:r>
      <w:bookmarkStart w:id="95" w:name="_Toc38985536"/>
      <w:bookmarkStart w:id="96" w:name="_Toc41649273"/>
      <w:bookmarkEnd w:id="89"/>
      <w:bookmarkEnd w:id="90"/>
      <w:r w:rsidRPr="0039126E">
        <w:rPr>
          <w:rFonts w:ascii="Times New Roman" w:eastAsia="Times New Roman" w:hAnsi="Times New Roman" w:cs="Times New Roman"/>
          <w:b/>
          <w:bCs/>
          <w:sz w:val="28"/>
          <w:szCs w:val="28"/>
          <w:lang w:eastAsia="ru-RU"/>
        </w:rPr>
        <w:t xml:space="preserve"> (государственного природного заповедника, национального парка, природного парка, памятника природы)</w:t>
      </w:r>
      <w:bookmarkEnd w:id="91"/>
      <w:bookmarkEnd w:id="92"/>
      <w:bookmarkEnd w:id="95"/>
      <w:bookmarkEnd w:id="96"/>
      <w:bookmarkEnd w:id="93"/>
    </w:p>
    <w:p w14:paraId="0C85BB7E" w14:textId="77777777" w:rsidR="00AE1E33" w:rsidRPr="0039126E" w:rsidRDefault="00AE1E33" w:rsidP="00AE1E33">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Особо охраняемые природные территории </w:t>
      </w:r>
      <w:r w:rsidRPr="0039126E">
        <w:rPr>
          <w:rFonts w:ascii="Times New Roman" w:eastAsia="Times New Roman" w:hAnsi="Times New Roman" w:cs="Times New Roman"/>
          <w:sz w:val="28"/>
          <w:szCs w:val="28"/>
          <w:vertAlign w:val="superscript"/>
          <w:lang w:eastAsia="ru-RU"/>
        </w:rPr>
        <w:footnoteReference w:id="37"/>
      </w:r>
      <w:r w:rsidRPr="0039126E">
        <w:rPr>
          <w:rFonts w:ascii="Times New Roman" w:eastAsia="Times New Roman" w:hAnsi="Times New Roman" w:cs="Times New Roman"/>
          <w:sz w:val="28"/>
          <w:szCs w:val="28"/>
          <w:lang w:eastAsia="ru-RU"/>
        </w:rPr>
        <w:t>–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01767737" w14:textId="77777777" w:rsidR="00AE1E33" w:rsidRPr="0039126E" w:rsidRDefault="00AE1E33" w:rsidP="00AE1E33">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r w:rsidRPr="0039126E">
        <w:rPr>
          <w:rFonts w:ascii="Calibri" w:eastAsia="Times New Roman" w:hAnsi="Calibri" w:cs="Times New Roman"/>
          <w:lang w:eastAsia="ru-RU"/>
        </w:rPr>
        <w:footnoteReference w:id="38"/>
      </w:r>
      <w:r w:rsidRPr="0039126E">
        <w:rPr>
          <w:rFonts w:ascii="Times New Roman" w:eastAsia="Times New Roman" w:hAnsi="Times New Roman" w:cs="Times New Roman"/>
          <w:sz w:val="28"/>
          <w:szCs w:val="28"/>
          <w:lang w:eastAsia="ru-RU"/>
        </w:rPr>
        <w:t>.</w:t>
      </w:r>
    </w:p>
    <w:p w14:paraId="38C8336D" w14:textId="77777777" w:rsidR="00AE1E33" w:rsidRPr="0039126E" w:rsidRDefault="00AE1E33" w:rsidP="00AE1E33">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 Земли особо охраняемых природных территорий относятся к объектам общенационального достояния и могут находиться в федеральной собственности, собственности субъектов Российской Федерации и в муниципальной собственности. В случаях, предусмотренных федеральными законами, допускается включение в земли особо охраняемых природных территорий земельных участков, принадлежащих гражданам и юридическим лицам на праве собственности.</w:t>
      </w:r>
    </w:p>
    <w:p w14:paraId="7369AA26" w14:textId="77777777" w:rsidR="00AE1E33" w:rsidRPr="0039126E" w:rsidRDefault="00AE1E33" w:rsidP="00AE1E33">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На землях государственных природных заповедников, в том числе биосферных, национальных парков, природных парков, государственных природных заказников, памятников природы, дендрологических парков и ботанических садов,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14:paraId="37B15909" w14:textId="77777777" w:rsidR="00AE1E33" w:rsidRPr="0039126E" w:rsidRDefault="00AE1E33" w:rsidP="00AE1E33">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w:t>
      </w:r>
      <w:r w:rsidRPr="0039126E">
        <w:rPr>
          <w:rFonts w:ascii="Times New Roman" w:eastAsia="Times New Roman" w:hAnsi="Times New Roman" w:cs="Times New Roman"/>
          <w:sz w:val="28"/>
          <w:szCs w:val="28"/>
          <w:lang w:eastAsia="ru-RU"/>
        </w:rPr>
        <w:lastRenderedPageBreak/>
        <w:t>режимом.</w:t>
      </w:r>
    </w:p>
    <w:p w14:paraId="29B17108" w14:textId="77777777" w:rsidR="00AE1E33" w:rsidRPr="0039126E" w:rsidRDefault="00AE1E33" w:rsidP="00AE1E33">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Особо охраняемые природные территории (далее – ООПТ) относятся к объектам общенационального достояния.</w:t>
      </w:r>
    </w:p>
    <w:p w14:paraId="174A13AE" w14:textId="77777777" w:rsidR="00AE1E33" w:rsidRPr="0039126E" w:rsidRDefault="00AE1E33" w:rsidP="00AE1E33">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Охранные зоны ООПТ устанавливается в соответствии с Правилами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r w:rsidRPr="0039126E">
        <w:rPr>
          <w:rFonts w:ascii="Times New Roman" w:eastAsia="Times New Roman" w:hAnsi="Times New Roman" w:cs="Times New Roman"/>
          <w:sz w:val="28"/>
          <w:szCs w:val="28"/>
          <w:vertAlign w:val="superscript"/>
          <w:lang w:eastAsia="ru-RU"/>
        </w:rPr>
        <w:footnoteReference w:id="39"/>
      </w:r>
      <w:r w:rsidRPr="0039126E">
        <w:rPr>
          <w:rFonts w:ascii="Times New Roman" w:eastAsia="Times New Roman" w:hAnsi="Times New Roman" w:cs="Times New Roman"/>
          <w:sz w:val="28"/>
          <w:szCs w:val="28"/>
          <w:lang w:eastAsia="ru-RU"/>
        </w:rPr>
        <w:t>.</w:t>
      </w:r>
    </w:p>
    <w:p w14:paraId="0FE1B08A" w14:textId="77777777" w:rsidR="00AE1E33" w:rsidRPr="0039126E" w:rsidRDefault="00AE1E33" w:rsidP="00AE1E33">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Режим охраны и использования земельных участков и водных объектов в границах охранных зон (далее - режим охранных зон) устанавливается положением о соответствующей охранной зоне, которое утверждается органом государственной власти, принимающим решение о ее создании.</w:t>
      </w:r>
    </w:p>
    <w:p w14:paraId="603E45B1" w14:textId="77777777" w:rsidR="00AE1E33" w:rsidRPr="0039126E" w:rsidRDefault="00AE1E33" w:rsidP="00AE1E33">
      <w:pPr>
        <w:widowControl w:val="0"/>
        <w:spacing w:after="0"/>
        <w:ind w:firstLine="709"/>
        <w:contextualSpacing/>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Охранные зоны создаются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w:t>
      </w:r>
    </w:p>
    <w:p w14:paraId="500493E8" w14:textId="429B3E19" w:rsidR="000C2704" w:rsidRPr="0039126E" w:rsidRDefault="000C2704" w:rsidP="000C2704">
      <w:pPr>
        <w:widowControl w:val="0"/>
        <w:spacing w:after="0"/>
        <w:ind w:firstLine="709"/>
        <w:contextualSpacing/>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На </w:t>
      </w:r>
      <w:r w:rsidR="00D06F4F" w:rsidRPr="0039126E">
        <w:rPr>
          <w:rFonts w:ascii="Times New Roman" w:eastAsia="Times New Roman" w:hAnsi="Times New Roman" w:cs="Times New Roman"/>
          <w:sz w:val="28"/>
          <w:szCs w:val="28"/>
        </w:rPr>
        <w:t xml:space="preserve">рассматриваемой </w:t>
      </w:r>
      <w:r w:rsidRPr="0039126E">
        <w:rPr>
          <w:rFonts w:ascii="Times New Roman" w:eastAsia="Times New Roman" w:hAnsi="Times New Roman" w:cs="Times New Roman"/>
          <w:sz w:val="28"/>
          <w:szCs w:val="28"/>
        </w:rPr>
        <w:t xml:space="preserve">территории </w:t>
      </w:r>
      <w:r w:rsidR="00D06F4F" w:rsidRPr="0039126E">
        <w:rPr>
          <w:rFonts w:ascii="Times New Roman" w:eastAsia="Times New Roman" w:hAnsi="Times New Roman" w:cs="Times New Roman"/>
          <w:sz w:val="28"/>
          <w:szCs w:val="28"/>
        </w:rPr>
        <w:t>располагается памятник</w:t>
      </w:r>
      <w:r w:rsidRPr="0039126E">
        <w:rPr>
          <w:rFonts w:ascii="Times New Roman" w:eastAsia="Times New Roman" w:hAnsi="Times New Roman" w:cs="Times New Roman"/>
          <w:sz w:val="28"/>
          <w:szCs w:val="28"/>
        </w:rPr>
        <w:t xml:space="preserve"> природы, представленный в таблице 4.5.1.4.1, для которого требуется создание охранн</w:t>
      </w:r>
      <w:r w:rsidR="0069396B">
        <w:rPr>
          <w:rFonts w:ascii="Times New Roman" w:eastAsia="Times New Roman" w:hAnsi="Times New Roman" w:cs="Times New Roman"/>
          <w:sz w:val="28"/>
          <w:szCs w:val="28"/>
        </w:rPr>
        <w:t>ой</w:t>
      </w:r>
      <w:r w:rsidRPr="0039126E">
        <w:rPr>
          <w:rFonts w:ascii="Times New Roman" w:eastAsia="Times New Roman" w:hAnsi="Times New Roman" w:cs="Times New Roman"/>
          <w:sz w:val="28"/>
          <w:szCs w:val="28"/>
        </w:rPr>
        <w:t xml:space="preserve"> зон</w:t>
      </w:r>
      <w:r w:rsidR="0069396B">
        <w:rPr>
          <w:rFonts w:ascii="Times New Roman" w:eastAsia="Times New Roman" w:hAnsi="Times New Roman" w:cs="Times New Roman"/>
          <w:sz w:val="28"/>
          <w:szCs w:val="28"/>
        </w:rPr>
        <w:t>ы</w:t>
      </w:r>
      <w:r w:rsidRPr="0039126E">
        <w:rPr>
          <w:rFonts w:ascii="Times New Roman" w:eastAsia="Times New Roman" w:hAnsi="Times New Roman" w:cs="Times New Roman"/>
          <w:sz w:val="28"/>
          <w:szCs w:val="28"/>
        </w:rPr>
        <w:t>.</w:t>
      </w:r>
    </w:p>
    <w:p w14:paraId="5AAB07BE" w14:textId="77777777" w:rsidR="000C2704" w:rsidRPr="0039126E" w:rsidRDefault="000C2704" w:rsidP="000C2704">
      <w:pPr>
        <w:widowControl w:val="0"/>
        <w:spacing w:after="120"/>
        <w:ind w:left="283"/>
        <w:jc w:val="right"/>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Таблица 4.5.1.4.1</w:t>
      </w:r>
    </w:p>
    <w:tbl>
      <w:tblPr>
        <w:tblW w:w="9706" w:type="dxa"/>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01"/>
        <w:gridCol w:w="1693"/>
        <w:gridCol w:w="708"/>
        <w:gridCol w:w="1701"/>
        <w:gridCol w:w="1560"/>
        <w:gridCol w:w="1984"/>
        <w:gridCol w:w="1559"/>
      </w:tblGrid>
      <w:tr w:rsidR="00CB5397" w:rsidRPr="0039126E" w14:paraId="0BABF9BD" w14:textId="77777777" w:rsidTr="000C2704">
        <w:trPr>
          <w:trHeight w:val="591"/>
        </w:trPr>
        <w:tc>
          <w:tcPr>
            <w:tcW w:w="501" w:type="dxa"/>
          </w:tcPr>
          <w:p w14:paraId="6E54E368" w14:textId="77777777" w:rsidR="000C2704" w:rsidRPr="0039126E" w:rsidRDefault="000C2704" w:rsidP="00900435">
            <w:pPr>
              <w:widowControl w:val="0"/>
              <w:autoSpaceDE w:val="0"/>
              <w:autoSpaceDN w:val="0"/>
              <w:adjustRightInd w:val="0"/>
              <w:spacing w:after="0"/>
              <w:jc w:val="center"/>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w:t>
            </w:r>
          </w:p>
        </w:tc>
        <w:tc>
          <w:tcPr>
            <w:tcW w:w="1693" w:type="dxa"/>
          </w:tcPr>
          <w:p w14:paraId="49A4EF63" w14:textId="77777777" w:rsidR="000C2704" w:rsidRPr="0039126E" w:rsidRDefault="000C2704" w:rsidP="00900435">
            <w:pPr>
              <w:widowControl w:val="0"/>
              <w:autoSpaceDE w:val="0"/>
              <w:autoSpaceDN w:val="0"/>
              <w:adjustRightInd w:val="0"/>
              <w:spacing w:after="0"/>
              <w:jc w:val="center"/>
              <w:rPr>
                <w:rFonts w:ascii="Times New Roman" w:eastAsia="Times New Roman" w:hAnsi="Times New Roman" w:cs="Times New Roman"/>
              </w:rPr>
            </w:pPr>
            <w:r w:rsidRPr="0039126E">
              <w:rPr>
                <w:rFonts w:ascii="Times New Roman" w:eastAsia="Times New Roman" w:hAnsi="Times New Roman" w:cs="Times New Roman"/>
              </w:rPr>
              <w:t>Наименование ООПТ</w:t>
            </w:r>
          </w:p>
        </w:tc>
        <w:tc>
          <w:tcPr>
            <w:tcW w:w="708" w:type="dxa"/>
          </w:tcPr>
          <w:p w14:paraId="5780844D" w14:textId="77777777" w:rsidR="000C2704" w:rsidRPr="0039126E" w:rsidRDefault="000C2704" w:rsidP="00900435">
            <w:pPr>
              <w:widowControl w:val="0"/>
              <w:autoSpaceDE w:val="0"/>
              <w:autoSpaceDN w:val="0"/>
              <w:adjustRightInd w:val="0"/>
              <w:spacing w:after="0"/>
              <w:jc w:val="center"/>
              <w:rPr>
                <w:rFonts w:ascii="Times New Roman" w:eastAsia="Times New Roman" w:hAnsi="Times New Roman" w:cs="Times New Roman"/>
              </w:rPr>
            </w:pPr>
            <w:r w:rsidRPr="0039126E">
              <w:rPr>
                <w:rFonts w:ascii="Times New Roman" w:eastAsia="Times New Roman" w:hAnsi="Times New Roman" w:cs="Times New Roman"/>
              </w:rPr>
              <w:t>Площадь</w:t>
            </w:r>
          </w:p>
        </w:tc>
        <w:tc>
          <w:tcPr>
            <w:tcW w:w="1701" w:type="dxa"/>
          </w:tcPr>
          <w:p w14:paraId="786067EB" w14:textId="77777777" w:rsidR="000C2704" w:rsidRPr="0039126E" w:rsidRDefault="000C2704" w:rsidP="00900435">
            <w:pPr>
              <w:widowControl w:val="0"/>
              <w:autoSpaceDE w:val="0"/>
              <w:autoSpaceDN w:val="0"/>
              <w:adjustRightInd w:val="0"/>
              <w:spacing w:after="0"/>
              <w:jc w:val="center"/>
              <w:rPr>
                <w:rFonts w:ascii="Times New Roman" w:eastAsia="Times New Roman" w:hAnsi="Times New Roman" w:cs="Times New Roman"/>
              </w:rPr>
            </w:pPr>
            <w:r w:rsidRPr="0039126E">
              <w:rPr>
                <w:rFonts w:ascii="Times New Roman" w:eastAsia="Times New Roman" w:hAnsi="Times New Roman" w:cs="Times New Roman"/>
              </w:rPr>
              <w:t>Категория и профиль</w:t>
            </w:r>
          </w:p>
        </w:tc>
        <w:tc>
          <w:tcPr>
            <w:tcW w:w="1560" w:type="dxa"/>
          </w:tcPr>
          <w:p w14:paraId="257F9C6E" w14:textId="77777777" w:rsidR="000C2704" w:rsidRPr="0039126E" w:rsidRDefault="000C2704" w:rsidP="00900435">
            <w:pPr>
              <w:widowControl w:val="0"/>
              <w:autoSpaceDE w:val="0"/>
              <w:autoSpaceDN w:val="0"/>
              <w:adjustRightInd w:val="0"/>
              <w:spacing w:after="0"/>
              <w:jc w:val="center"/>
              <w:rPr>
                <w:rFonts w:ascii="Times New Roman" w:eastAsia="Times New Roman" w:hAnsi="Times New Roman" w:cs="Times New Roman"/>
              </w:rPr>
            </w:pPr>
            <w:r w:rsidRPr="0039126E">
              <w:rPr>
                <w:rFonts w:ascii="Times New Roman" w:eastAsia="Times New Roman" w:hAnsi="Times New Roman" w:cs="Times New Roman"/>
              </w:rPr>
              <w:t>Статус</w:t>
            </w:r>
          </w:p>
        </w:tc>
        <w:tc>
          <w:tcPr>
            <w:tcW w:w="1984" w:type="dxa"/>
          </w:tcPr>
          <w:p w14:paraId="2BA0FDC1" w14:textId="77777777" w:rsidR="000C2704" w:rsidRPr="0039126E" w:rsidRDefault="000C2704" w:rsidP="00900435">
            <w:pPr>
              <w:widowControl w:val="0"/>
              <w:autoSpaceDE w:val="0"/>
              <w:autoSpaceDN w:val="0"/>
              <w:adjustRightInd w:val="0"/>
              <w:spacing w:after="0"/>
              <w:jc w:val="center"/>
              <w:rPr>
                <w:rFonts w:ascii="Times New Roman" w:eastAsia="Times New Roman" w:hAnsi="Times New Roman" w:cs="Times New Roman"/>
              </w:rPr>
            </w:pPr>
            <w:r w:rsidRPr="0039126E">
              <w:rPr>
                <w:rFonts w:ascii="Times New Roman" w:eastAsia="Times New Roman" w:hAnsi="Times New Roman" w:cs="Times New Roman"/>
              </w:rPr>
              <w:t>Охранная зона</w:t>
            </w:r>
          </w:p>
        </w:tc>
        <w:tc>
          <w:tcPr>
            <w:tcW w:w="1559" w:type="dxa"/>
          </w:tcPr>
          <w:p w14:paraId="5A33AE20" w14:textId="77777777" w:rsidR="000C2704" w:rsidRPr="0039126E" w:rsidRDefault="000C2704" w:rsidP="00900435">
            <w:pPr>
              <w:widowControl w:val="0"/>
              <w:autoSpaceDE w:val="0"/>
              <w:autoSpaceDN w:val="0"/>
              <w:adjustRightInd w:val="0"/>
              <w:spacing w:after="0"/>
              <w:jc w:val="center"/>
              <w:rPr>
                <w:rFonts w:ascii="Times New Roman" w:eastAsia="Times New Roman" w:hAnsi="Times New Roman" w:cs="Times New Roman"/>
              </w:rPr>
            </w:pPr>
            <w:r w:rsidRPr="0039126E">
              <w:rPr>
                <w:rFonts w:ascii="Times New Roman" w:eastAsia="Times New Roman" w:hAnsi="Times New Roman" w:cs="Times New Roman"/>
              </w:rPr>
              <w:t>Регистрационный номер</w:t>
            </w:r>
          </w:p>
        </w:tc>
      </w:tr>
    </w:tbl>
    <w:p w14:paraId="5F9881A7" w14:textId="77777777" w:rsidR="000C2704" w:rsidRPr="0039126E" w:rsidRDefault="000C2704" w:rsidP="000C2704">
      <w:pPr>
        <w:widowControl w:val="0"/>
        <w:spacing w:after="0" w:line="14" w:lineRule="auto"/>
        <w:ind w:left="284"/>
        <w:jc w:val="center"/>
        <w:rPr>
          <w:rFonts w:ascii="Times New Roman" w:eastAsia="Times New Roman" w:hAnsi="Times New Roman" w:cs="Times New Roman"/>
          <w:sz w:val="2"/>
          <w:szCs w:val="2"/>
        </w:rPr>
      </w:pPr>
    </w:p>
    <w:tbl>
      <w:tblPr>
        <w:tblW w:w="9706" w:type="dxa"/>
        <w:tblInd w:w="-5" w:type="dxa"/>
        <w:tblLayout w:type="fixed"/>
        <w:tblCellMar>
          <w:left w:w="62" w:type="dxa"/>
          <w:right w:w="62" w:type="dxa"/>
        </w:tblCellMar>
        <w:tblLook w:val="0000" w:firstRow="0" w:lastRow="0" w:firstColumn="0" w:lastColumn="0" w:noHBand="0" w:noVBand="0"/>
      </w:tblPr>
      <w:tblGrid>
        <w:gridCol w:w="493"/>
        <w:gridCol w:w="1701"/>
        <w:gridCol w:w="708"/>
        <w:gridCol w:w="1640"/>
        <w:gridCol w:w="1642"/>
        <w:gridCol w:w="1997"/>
        <w:gridCol w:w="1525"/>
      </w:tblGrid>
      <w:tr w:rsidR="00CB5397" w:rsidRPr="0039126E" w14:paraId="0F33AD38" w14:textId="77777777" w:rsidTr="000C2704">
        <w:trPr>
          <w:trHeight w:val="213"/>
          <w:tblHeader/>
        </w:trPr>
        <w:tc>
          <w:tcPr>
            <w:tcW w:w="493" w:type="dxa"/>
            <w:tcBorders>
              <w:top w:val="single" w:sz="4" w:space="0" w:color="auto"/>
              <w:left w:val="single" w:sz="4" w:space="0" w:color="auto"/>
              <w:bottom w:val="single" w:sz="4" w:space="0" w:color="auto"/>
              <w:right w:val="single" w:sz="4" w:space="0" w:color="auto"/>
            </w:tcBorders>
          </w:tcPr>
          <w:p w14:paraId="78B2D422" w14:textId="77777777" w:rsidR="000C2704" w:rsidRPr="0039126E" w:rsidRDefault="000C2704" w:rsidP="00900435">
            <w:pPr>
              <w:widowControl w:val="0"/>
              <w:spacing w:after="0" w:line="240" w:lineRule="auto"/>
              <w:jc w:val="center"/>
              <w:rPr>
                <w:rFonts w:ascii="Times New Roman" w:eastAsia="Times New Roman" w:hAnsi="Times New Roman" w:cs="Times New Roman"/>
                <w:lang w:val="en-US"/>
              </w:rPr>
            </w:pPr>
            <w:r w:rsidRPr="0039126E">
              <w:rPr>
                <w:rFonts w:ascii="Times New Roman" w:eastAsia="Times New Roman" w:hAnsi="Times New Roman" w:cs="Times New Roman"/>
                <w:lang w:val="en-US"/>
              </w:rPr>
              <w:t>1</w:t>
            </w:r>
          </w:p>
        </w:tc>
        <w:tc>
          <w:tcPr>
            <w:tcW w:w="1701" w:type="dxa"/>
            <w:tcBorders>
              <w:top w:val="single" w:sz="4" w:space="0" w:color="auto"/>
              <w:left w:val="single" w:sz="4" w:space="0" w:color="auto"/>
              <w:bottom w:val="single" w:sz="4" w:space="0" w:color="auto"/>
              <w:right w:val="single" w:sz="4" w:space="0" w:color="auto"/>
            </w:tcBorders>
          </w:tcPr>
          <w:p w14:paraId="7F810ED7" w14:textId="77777777" w:rsidR="000C2704" w:rsidRPr="0039126E" w:rsidRDefault="000C2704" w:rsidP="00900435">
            <w:pPr>
              <w:widowControl w:val="0"/>
              <w:spacing w:after="0" w:line="240" w:lineRule="auto"/>
              <w:jc w:val="center"/>
              <w:rPr>
                <w:rFonts w:ascii="Times New Roman" w:eastAsia="Times New Roman" w:hAnsi="Times New Roman" w:cs="Times New Roman"/>
                <w:lang w:val="en-US"/>
              </w:rPr>
            </w:pPr>
            <w:r w:rsidRPr="0039126E">
              <w:rPr>
                <w:rFonts w:ascii="Times New Roman" w:eastAsia="Times New Roman" w:hAnsi="Times New Roman" w:cs="Times New Roman"/>
                <w:lang w:val="en-US"/>
              </w:rPr>
              <w:t>2</w:t>
            </w:r>
          </w:p>
        </w:tc>
        <w:tc>
          <w:tcPr>
            <w:tcW w:w="708" w:type="dxa"/>
            <w:tcBorders>
              <w:top w:val="single" w:sz="4" w:space="0" w:color="auto"/>
              <w:left w:val="single" w:sz="4" w:space="0" w:color="auto"/>
              <w:bottom w:val="single" w:sz="4" w:space="0" w:color="auto"/>
              <w:right w:val="single" w:sz="4" w:space="0" w:color="auto"/>
            </w:tcBorders>
          </w:tcPr>
          <w:p w14:paraId="15233CED" w14:textId="77777777" w:rsidR="000C2704" w:rsidRPr="0039126E" w:rsidRDefault="000C2704" w:rsidP="00900435">
            <w:pPr>
              <w:widowControl w:val="0"/>
              <w:spacing w:after="0" w:line="240" w:lineRule="auto"/>
              <w:jc w:val="center"/>
              <w:rPr>
                <w:rFonts w:ascii="Times New Roman" w:eastAsia="Times New Roman" w:hAnsi="Times New Roman" w:cs="Times New Roman"/>
              </w:rPr>
            </w:pPr>
            <w:r w:rsidRPr="0039126E">
              <w:rPr>
                <w:rFonts w:ascii="Times New Roman" w:eastAsia="Times New Roman" w:hAnsi="Times New Roman" w:cs="Times New Roman"/>
              </w:rPr>
              <w:t>3</w:t>
            </w:r>
          </w:p>
        </w:tc>
        <w:tc>
          <w:tcPr>
            <w:tcW w:w="1640" w:type="dxa"/>
            <w:tcBorders>
              <w:top w:val="single" w:sz="4" w:space="0" w:color="auto"/>
              <w:left w:val="single" w:sz="4" w:space="0" w:color="auto"/>
              <w:bottom w:val="single" w:sz="4" w:space="0" w:color="auto"/>
              <w:right w:val="single" w:sz="4" w:space="0" w:color="auto"/>
            </w:tcBorders>
          </w:tcPr>
          <w:p w14:paraId="03E51C74" w14:textId="77777777" w:rsidR="000C2704" w:rsidRPr="0039126E" w:rsidRDefault="000C2704" w:rsidP="00900435">
            <w:pPr>
              <w:widowControl w:val="0"/>
              <w:spacing w:after="0" w:line="240" w:lineRule="auto"/>
              <w:jc w:val="center"/>
              <w:rPr>
                <w:rFonts w:ascii="Times New Roman" w:eastAsia="Times New Roman" w:hAnsi="Times New Roman" w:cs="Times New Roman"/>
              </w:rPr>
            </w:pPr>
            <w:r w:rsidRPr="0039126E">
              <w:rPr>
                <w:rFonts w:ascii="Times New Roman" w:eastAsia="Times New Roman" w:hAnsi="Times New Roman" w:cs="Times New Roman"/>
              </w:rPr>
              <w:t>4</w:t>
            </w:r>
          </w:p>
        </w:tc>
        <w:tc>
          <w:tcPr>
            <w:tcW w:w="1642" w:type="dxa"/>
            <w:tcBorders>
              <w:top w:val="single" w:sz="4" w:space="0" w:color="auto"/>
              <w:left w:val="single" w:sz="4" w:space="0" w:color="auto"/>
              <w:bottom w:val="single" w:sz="4" w:space="0" w:color="auto"/>
              <w:right w:val="single" w:sz="4" w:space="0" w:color="auto"/>
            </w:tcBorders>
          </w:tcPr>
          <w:p w14:paraId="07814524" w14:textId="77777777" w:rsidR="000C2704" w:rsidRPr="0039126E" w:rsidRDefault="000C2704" w:rsidP="00900435">
            <w:pPr>
              <w:widowControl w:val="0"/>
              <w:spacing w:after="0" w:line="240" w:lineRule="auto"/>
              <w:jc w:val="center"/>
              <w:rPr>
                <w:rFonts w:ascii="Times New Roman" w:eastAsia="Times New Roman" w:hAnsi="Times New Roman" w:cs="Times New Roman"/>
              </w:rPr>
            </w:pPr>
            <w:r w:rsidRPr="0039126E">
              <w:rPr>
                <w:rFonts w:ascii="Times New Roman" w:eastAsia="Times New Roman" w:hAnsi="Times New Roman" w:cs="Times New Roman"/>
              </w:rPr>
              <w:t>5</w:t>
            </w:r>
          </w:p>
        </w:tc>
        <w:tc>
          <w:tcPr>
            <w:tcW w:w="1997" w:type="dxa"/>
            <w:tcBorders>
              <w:top w:val="single" w:sz="4" w:space="0" w:color="auto"/>
              <w:left w:val="single" w:sz="4" w:space="0" w:color="auto"/>
              <w:bottom w:val="single" w:sz="4" w:space="0" w:color="auto"/>
              <w:right w:val="single" w:sz="4" w:space="0" w:color="auto"/>
            </w:tcBorders>
          </w:tcPr>
          <w:p w14:paraId="054635FF" w14:textId="77777777" w:rsidR="000C2704" w:rsidRPr="0039126E" w:rsidRDefault="000C2704" w:rsidP="00900435">
            <w:pPr>
              <w:widowControl w:val="0"/>
              <w:spacing w:after="0" w:line="240" w:lineRule="auto"/>
              <w:jc w:val="center"/>
              <w:rPr>
                <w:rFonts w:ascii="Times New Roman" w:eastAsia="Times New Roman" w:hAnsi="Times New Roman" w:cs="Times New Roman"/>
              </w:rPr>
            </w:pPr>
            <w:r w:rsidRPr="0039126E">
              <w:rPr>
                <w:rFonts w:ascii="Times New Roman" w:eastAsia="Times New Roman" w:hAnsi="Times New Roman" w:cs="Times New Roman"/>
              </w:rPr>
              <w:t>6</w:t>
            </w:r>
          </w:p>
        </w:tc>
        <w:tc>
          <w:tcPr>
            <w:tcW w:w="1525" w:type="dxa"/>
            <w:tcBorders>
              <w:top w:val="single" w:sz="4" w:space="0" w:color="auto"/>
              <w:left w:val="single" w:sz="4" w:space="0" w:color="auto"/>
              <w:bottom w:val="single" w:sz="4" w:space="0" w:color="auto"/>
              <w:right w:val="single" w:sz="4" w:space="0" w:color="auto"/>
            </w:tcBorders>
          </w:tcPr>
          <w:p w14:paraId="719228C9" w14:textId="77777777" w:rsidR="000C2704" w:rsidRPr="0039126E" w:rsidRDefault="000C2704" w:rsidP="00900435">
            <w:pPr>
              <w:widowControl w:val="0"/>
              <w:spacing w:after="0" w:line="240" w:lineRule="auto"/>
              <w:jc w:val="center"/>
              <w:rPr>
                <w:rFonts w:ascii="Times New Roman" w:eastAsia="Times New Roman" w:hAnsi="Times New Roman" w:cs="Times New Roman"/>
              </w:rPr>
            </w:pPr>
            <w:r w:rsidRPr="0039126E">
              <w:rPr>
                <w:rFonts w:ascii="Times New Roman" w:eastAsia="Times New Roman" w:hAnsi="Times New Roman" w:cs="Times New Roman"/>
              </w:rPr>
              <w:t>7</w:t>
            </w:r>
          </w:p>
        </w:tc>
      </w:tr>
      <w:tr w:rsidR="00CB5397" w:rsidRPr="0039126E" w14:paraId="04878406" w14:textId="77777777" w:rsidTr="000C2704">
        <w:trPr>
          <w:trHeight w:val="20"/>
        </w:trPr>
        <w:tc>
          <w:tcPr>
            <w:tcW w:w="493" w:type="dxa"/>
            <w:tcBorders>
              <w:top w:val="single" w:sz="4" w:space="0" w:color="auto"/>
              <w:left w:val="single" w:sz="4" w:space="0" w:color="auto"/>
              <w:bottom w:val="single" w:sz="4" w:space="0" w:color="auto"/>
              <w:right w:val="single" w:sz="4" w:space="0" w:color="auto"/>
            </w:tcBorders>
          </w:tcPr>
          <w:p w14:paraId="4C88FD1B" w14:textId="77777777" w:rsidR="000C2704" w:rsidRPr="0039126E" w:rsidRDefault="000C2704" w:rsidP="00900435">
            <w:pPr>
              <w:widowControl w:val="0"/>
              <w:autoSpaceDE w:val="0"/>
              <w:autoSpaceDN w:val="0"/>
              <w:adjustRightInd w:val="0"/>
              <w:spacing w:after="0" w:line="240" w:lineRule="auto"/>
              <w:rPr>
                <w:rFonts w:ascii="Times New Roman" w:eastAsia="Times New Roman" w:hAnsi="Times New Roman" w:cs="Times New Roman"/>
              </w:rPr>
            </w:pPr>
            <w:r w:rsidRPr="0039126E">
              <w:rPr>
                <w:rFonts w:ascii="Times New Roman" w:eastAsia="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tcPr>
          <w:p w14:paraId="3E62E4C0" w14:textId="77777777" w:rsidR="000C2704" w:rsidRPr="0039126E" w:rsidRDefault="000C2704" w:rsidP="00900435">
            <w:pPr>
              <w:widowControl w:val="0"/>
              <w:autoSpaceDE w:val="0"/>
              <w:autoSpaceDN w:val="0"/>
              <w:adjustRightInd w:val="0"/>
              <w:spacing w:after="0" w:line="240" w:lineRule="auto"/>
              <w:rPr>
                <w:rFonts w:ascii="Times New Roman" w:eastAsia="Times New Roman" w:hAnsi="Times New Roman" w:cs="Times New Roman"/>
              </w:rPr>
            </w:pPr>
            <w:r w:rsidRPr="0039126E">
              <w:rPr>
                <w:rFonts w:ascii="Times New Roman" w:eastAsia="Times New Roman" w:hAnsi="Times New Roman" w:cs="Times New Roman"/>
              </w:rPr>
              <w:t>Пустораменский бор</w:t>
            </w:r>
          </w:p>
        </w:tc>
        <w:tc>
          <w:tcPr>
            <w:tcW w:w="708" w:type="dxa"/>
            <w:tcBorders>
              <w:top w:val="single" w:sz="4" w:space="0" w:color="auto"/>
              <w:left w:val="single" w:sz="4" w:space="0" w:color="auto"/>
              <w:bottom w:val="single" w:sz="4" w:space="0" w:color="auto"/>
              <w:right w:val="single" w:sz="4" w:space="0" w:color="auto"/>
            </w:tcBorders>
          </w:tcPr>
          <w:p w14:paraId="72EE81D3" w14:textId="77777777" w:rsidR="000C2704" w:rsidRPr="0039126E" w:rsidRDefault="000C2704" w:rsidP="00900435">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39126E">
              <w:rPr>
                <w:rFonts w:ascii="Times New Roman" w:eastAsia="Times New Roman" w:hAnsi="Times New Roman" w:cs="Times New Roman"/>
                <w:sz w:val="16"/>
                <w:szCs w:val="16"/>
              </w:rPr>
              <w:t>142</w:t>
            </w:r>
          </w:p>
        </w:tc>
        <w:tc>
          <w:tcPr>
            <w:tcW w:w="1640" w:type="dxa"/>
            <w:tcBorders>
              <w:top w:val="single" w:sz="4" w:space="0" w:color="auto"/>
              <w:left w:val="single" w:sz="4" w:space="0" w:color="auto"/>
              <w:bottom w:val="single" w:sz="4" w:space="0" w:color="auto"/>
              <w:right w:val="single" w:sz="4" w:space="0" w:color="auto"/>
            </w:tcBorders>
          </w:tcPr>
          <w:p w14:paraId="42F760F5" w14:textId="77777777" w:rsidR="000C2704" w:rsidRPr="0039126E" w:rsidRDefault="000C2704" w:rsidP="00900435">
            <w:pPr>
              <w:widowControl w:val="0"/>
              <w:autoSpaceDE w:val="0"/>
              <w:autoSpaceDN w:val="0"/>
              <w:adjustRightInd w:val="0"/>
              <w:spacing w:after="0" w:line="240" w:lineRule="auto"/>
              <w:rPr>
                <w:rFonts w:ascii="Times New Roman" w:eastAsia="Times New Roman" w:hAnsi="Times New Roman" w:cs="Times New Roman"/>
              </w:rPr>
            </w:pPr>
            <w:r w:rsidRPr="0039126E">
              <w:rPr>
                <w:rFonts w:ascii="Times New Roman" w:eastAsia="Times New Roman" w:hAnsi="Times New Roman" w:cs="Times New Roman"/>
              </w:rPr>
              <w:t>Памятник природы</w:t>
            </w:r>
          </w:p>
        </w:tc>
        <w:tc>
          <w:tcPr>
            <w:tcW w:w="1642" w:type="dxa"/>
            <w:tcBorders>
              <w:top w:val="single" w:sz="4" w:space="0" w:color="auto"/>
              <w:left w:val="single" w:sz="4" w:space="0" w:color="auto"/>
              <w:bottom w:val="single" w:sz="4" w:space="0" w:color="auto"/>
              <w:right w:val="single" w:sz="4" w:space="0" w:color="auto"/>
            </w:tcBorders>
          </w:tcPr>
          <w:p w14:paraId="274F60A9" w14:textId="77777777" w:rsidR="000C2704" w:rsidRPr="0039126E" w:rsidRDefault="000C2704" w:rsidP="00900435">
            <w:pPr>
              <w:widowControl w:val="0"/>
              <w:autoSpaceDE w:val="0"/>
              <w:autoSpaceDN w:val="0"/>
              <w:adjustRightInd w:val="0"/>
              <w:spacing w:after="0" w:line="240" w:lineRule="auto"/>
              <w:jc w:val="center"/>
              <w:rPr>
                <w:rFonts w:ascii="Times New Roman" w:eastAsia="Times New Roman" w:hAnsi="Times New Roman" w:cs="Times New Roman"/>
              </w:rPr>
            </w:pPr>
            <w:r w:rsidRPr="0039126E">
              <w:rPr>
                <w:rFonts w:ascii="Times New Roman" w:eastAsia="Times New Roman" w:hAnsi="Times New Roman" w:cs="Times New Roman"/>
              </w:rPr>
              <w:t>регионального</w:t>
            </w:r>
          </w:p>
        </w:tc>
        <w:tc>
          <w:tcPr>
            <w:tcW w:w="1997" w:type="dxa"/>
            <w:tcBorders>
              <w:top w:val="single" w:sz="4" w:space="0" w:color="auto"/>
              <w:left w:val="single" w:sz="4" w:space="0" w:color="auto"/>
              <w:bottom w:val="single" w:sz="4" w:space="0" w:color="auto"/>
              <w:right w:val="single" w:sz="4" w:space="0" w:color="auto"/>
            </w:tcBorders>
          </w:tcPr>
          <w:p w14:paraId="2B3BFC14" w14:textId="44A2A7E9" w:rsidR="000C2704" w:rsidRPr="0039126E" w:rsidRDefault="00CF70D3" w:rsidP="00900435">
            <w:pPr>
              <w:spacing w:after="0" w:line="240" w:lineRule="auto"/>
              <w:ind w:right="62"/>
              <w:rPr>
                <w:rFonts w:ascii="Times New Roman" w:eastAsia="Times New Roman" w:hAnsi="Times New Roman" w:cs="Times New Roman"/>
              </w:rPr>
            </w:pPr>
            <w:r w:rsidRPr="00CF70D3">
              <w:rPr>
                <w:rFonts w:ascii="Times New Roman" w:eastAsia="Times New Roman" w:hAnsi="Times New Roman" w:cs="Times New Roman"/>
              </w:rPr>
              <w:t>35:12-6.462</w:t>
            </w:r>
          </w:p>
        </w:tc>
        <w:tc>
          <w:tcPr>
            <w:tcW w:w="1525" w:type="dxa"/>
            <w:tcBorders>
              <w:top w:val="single" w:sz="4" w:space="0" w:color="auto"/>
              <w:left w:val="single" w:sz="4" w:space="0" w:color="auto"/>
              <w:bottom w:val="single" w:sz="4" w:space="0" w:color="auto"/>
              <w:right w:val="single" w:sz="4" w:space="0" w:color="auto"/>
            </w:tcBorders>
          </w:tcPr>
          <w:p w14:paraId="37424616" w14:textId="77777777" w:rsidR="000C2704" w:rsidRPr="0039126E" w:rsidRDefault="000C2704" w:rsidP="00900435">
            <w:pPr>
              <w:widowControl w:val="0"/>
              <w:autoSpaceDE w:val="0"/>
              <w:autoSpaceDN w:val="0"/>
              <w:adjustRightInd w:val="0"/>
              <w:spacing w:after="0" w:line="240" w:lineRule="auto"/>
              <w:rPr>
                <w:rFonts w:ascii="Times New Roman" w:eastAsia="Times New Roman" w:hAnsi="Times New Roman" w:cs="Times New Roman"/>
                <w:sz w:val="24"/>
                <w:szCs w:val="24"/>
              </w:rPr>
            </w:pPr>
            <w:r w:rsidRPr="0039126E">
              <w:rPr>
                <w:rFonts w:ascii="Times New Roman" w:hAnsi="Times New Roman" w:cs="Times New Roman"/>
              </w:rPr>
              <w:t>35:12-6.27</w:t>
            </w:r>
          </w:p>
        </w:tc>
      </w:tr>
    </w:tbl>
    <w:p w14:paraId="5DE09F56" w14:textId="77777777" w:rsidR="00335542" w:rsidRPr="0039126E" w:rsidRDefault="00FB4F46" w:rsidP="00603769">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97" w:name="_Toc192693357"/>
      <w:r w:rsidRPr="0039126E">
        <w:rPr>
          <w:rFonts w:ascii="Times New Roman" w:eastAsia="Times New Roman" w:hAnsi="Times New Roman" w:cs="Times New Roman"/>
          <w:b/>
          <w:bCs/>
          <w:sz w:val="28"/>
          <w:szCs w:val="28"/>
          <w:lang w:eastAsia="ru-RU"/>
        </w:rPr>
        <w:t>Водоохранная</w:t>
      </w:r>
      <w:r w:rsidR="00335542" w:rsidRPr="0039126E">
        <w:rPr>
          <w:rFonts w:ascii="Times New Roman" w:eastAsia="Times New Roman" w:hAnsi="Times New Roman" w:cs="Times New Roman"/>
          <w:b/>
          <w:bCs/>
          <w:sz w:val="28"/>
          <w:szCs w:val="28"/>
          <w:lang w:eastAsia="ru-RU"/>
        </w:rPr>
        <w:t xml:space="preserve"> зона и прибрежные </w:t>
      </w:r>
      <w:r w:rsidR="00335542" w:rsidRPr="0039126E">
        <w:rPr>
          <w:rFonts w:ascii="Times New Roman" w:eastAsia="Times New Roman" w:hAnsi="Times New Roman" w:cs="Times New Roman"/>
          <w:b/>
          <w:bCs/>
          <w:sz w:val="28"/>
          <w:szCs w:val="28"/>
          <w:lang w:eastAsia="ru-RU"/>
        </w:rPr>
        <w:br/>
        <w:t>защитные полосы</w:t>
      </w:r>
      <w:bookmarkEnd w:id="94"/>
      <w:bookmarkEnd w:id="97"/>
    </w:p>
    <w:p w14:paraId="0D4D9930"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Водоохранными зонами являются территории</w:t>
      </w:r>
      <w:r w:rsidRPr="0039126E">
        <w:rPr>
          <w:rFonts w:ascii="Times New Roman" w:eastAsia="Times New Roman" w:hAnsi="Times New Roman" w:cs="Times New Roman"/>
          <w:sz w:val="28"/>
          <w:szCs w:val="28"/>
          <w:vertAlign w:val="superscript"/>
          <w:lang w:eastAsia="ru-RU"/>
        </w:rPr>
        <w:footnoteReference w:id="40"/>
      </w:r>
      <w:r w:rsidRPr="0039126E">
        <w:rPr>
          <w:rFonts w:ascii="Times New Roman" w:eastAsia="Times New Roman" w:hAnsi="Times New Roman" w:cs="Times New Roman"/>
          <w:sz w:val="28"/>
          <w:szCs w:val="28"/>
          <w:lang w:eastAsia="ru-RU"/>
        </w:rPr>
        <w:t>,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4FA6BF9"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В границах водоохранных зон устанавливаются прибрежные защитные полосы, на территориях которых вводятся дополнительные </w:t>
      </w:r>
      <w:hyperlink r:id="rId24" w:history="1">
        <w:r w:rsidRPr="0039126E">
          <w:rPr>
            <w:rFonts w:ascii="Times New Roman" w:eastAsia="Times New Roman" w:hAnsi="Times New Roman" w:cs="Times New Roman"/>
            <w:sz w:val="28"/>
            <w:szCs w:val="28"/>
            <w:lang w:eastAsia="ru-RU"/>
          </w:rPr>
          <w:t>ограничения</w:t>
        </w:r>
      </w:hyperlink>
      <w:r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lastRenderedPageBreak/>
        <w:t>хозяйственной и иной деятельности</w:t>
      </w:r>
      <w:r w:rsidRPr="0039126E">
        <w:rPr>
          <w:rFonts w:ascii="Times New Roman" w:eastAsia="Times New Roman" w:hAnsi="Times New Roman" w:cs="Times New Roman"/>
          <w:sz w:val="28"/>
          <w:szCs w:val="28"/>
          <w:vertAlign w:val="superscript"/>
          <w:lang w:eastAsia="ru-RU"/>
        </w:rPr>
        <w:footnoteReference w:id="41"/>
      </w:r>
      <w:r w:rsidRPr="0039126E">
        <w:rPr>
          <w:rFonts w:ascii="Times New Roman" w:eastAsia="Times New Roman" w:hAnsi="Times New Roman" w:cs="Times New Roman"/>
          <w:sz w:val="28"/>
          <w:szCs w:val="28"/>
          <w:lang w:eastAsia="ru-RU"/>
        </w:rPr>
        <w:t>.</w:t>
      </w:r>
    </w:p>
    <w:p w14:paraId="460D2FBC"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границах водоохранных зон запрещаются</w:t>
      </w:r>
      <w:r w:rsidRPr="0039126E">
        <w:rPr>
          <w:rFonts w:ascii="Times New Roman" w:eastAsia="Times New Roman" w:hAnsi="Times New Roman" w:cs="Times New Roman"/>
          <w:sz w:val="28"/>
          <w:szCs w:val="28"/>
          <w:vertAlign w:val="superscript"/>
          <w:lang w:eastAsia="ru-RU"/>
        </w:rPr>
        <w:footnoteReference w:id="42"/>
      </w:r>
      <w:r w:rsidRPr="0039126E">
        <w:rPr>
          <w:rFonts w:ascii="Times New Roman" w:eastAsia="Times New Roman" w:hAnsi="Times New Roman" w:cs="Times New Roman"/>
          <w:sz w:val="28"/>
          <w:szCs w:val="28"/>
          <w:lang w:eastAsia="ru-RU"/>
        </w:rPr>
        <w:t>:</w:t>
      </w:r>
    </w:p>
    <w:p w14:paraId="02ED17F1"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1) использование сточных вод в целях регулирования плодородия почв;</w:t>
      </w:r>
    </w:p>
    <w:p w14:paraId="5CBC2774" w14:textId="4B82A95F"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2) размещение кладбищ, </w:t>
      </w:r>
      <w:r w:rsidR="005C6CDD" w:rsidRPr="005C6CDD">
        <w:rPr>
          <w:rFonts w:ascii="Times New Roman" w:eastAsia="Times New Roman" w:hAnsi="Times New Roman" w:cs="Times New Roman"/>
          <w:sz w:val="28"/>
          <w:szCs w:val="28"/>
          <w:lang w:eastAsia="ru-RU"/>
        </w:rPr>
        <w:t>объектов уничтожения биологических отходов</w:t>
      </w:r>
      <w:r w:rsidRPr="0039126E">
        <w:rPr>
          <w:rFonts w:ascii="Times New Roman" w:eastAsia="Times New Roman" w:hAnsi="Times New Roman" w:cs="Times New Roman"/>
          <w:sz w:val="28"/>
          <w:szCs w:val="28"/>
          <w:lang w:eastAsia="ru-RU"/>
        </w:rPr>
        <w:t>,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39126E">
        <w:rPr>
          <w:rFonts w:ascii="Times New Roman" w:eastAsia="Times New Roman" w:hAnsi="Times New Roman" w:cs="Times New Roman"/>
          <w:sz w:val="28"/>
          <w:szCs w:val="28"/>
        </w:rPr>
        <w:t>,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39126E">
        <w:rPr>
          <w:rFonts w:ascii="Times New Roman" w:eastAsia="Times New Roman" w:hAnsi="Times New Roman" w:cs="Times New Roman"/>
          <w:sz w:val="28"/>
          <w:szCs w:val="28"/>
          <w:lang w:eastAsia="ru-RU"/>
        </w:rPr>
        <w:t>;</w:t>
      </w:r>
    </w:p>
    <w:p w14:paraId="3942821B"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3) осуществление авиационных мер по борьбе с вредными организмами;</w:t>
      </w:r>
    </w:p>
    <w:p w14:paraId="4786250B"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047EBAB"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228BC56"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4FCE1871"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7) сброс сточных, в том числе дренажных, вод;</w:t>
      </w:r>
    </w:p>
    <w:p w14:paraId="308C902D"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8) разведка и добыча общераспространенных полезных ископаемых </w:t>
      </w:r>
      <w:r w:rsidRPr="0039126E">
        <w:rPr>
          <w:rFonts w:ascii="Times New Roman" w:eastAsia="Times New Roman" w:hAnsi="Times New Roman" w:cs="Times New Roman"/>
          <w:sz w:val="28"/>
          <w:szCs w:val="28"/>
          <w:lang w:eastAsia="ru-RU"/>
        </w:rPr>
        <w:br/>
        <w:t xml:space="preserve">(за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5" w:history="1">
        <w:r w:rsidRPr="0039126E">
          <w:rPr>
            <w:rFonts w:ascii="Times New Roman" w:eastAsia="Times New Roman" w:hAnsi="Times New Roman" w:cs="Times New Roman"/>
            <w:sz w:val="28"/>
            <w:szCs w:val="28"/>
            <w:lang w:eastAsia="ru-RU"/>
          </w:rPr>
          <w:t>статьей 19.1</w:t>
        </w:r>
      </w:hyperlink>
      <w:r w:rsidRPr="0039126E">
        <w:rPr>
          <w:rFonts w:ascii="Times New Roman" w:eastAsia="Times New Roman" w:hAnsi="Times New Roman" w:cs="Times New Roman"/>
          <w:sz w:val="28"/>
          <w:szCs w:val="28"/>
          <w:lang w:eastAsia="ru-RU"/>
        </w:rPr>
        <w:t xml:space="preserve"> Закона Российской Федерации от 21.02.1992 № 2395-1 «О недрах»).</w:t>
      </w:r>
    </w:p>
    <w:p w14:paraId="1B83E21F"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границах прибрежных защитных полос запрещаются</w:t>
      </w:r>
      <w:r w:rsidRPr="0039126E">
        <w:rPr>
          <w:rFonts w:ascii="Times New Roman" w:eastAsia="Times New Roman" w:hAnsi="Times New Roman" w:cs="Times New Roman"/>
          <w:sz w:val="28"/>
          <w:szCs w:val="28"/>
          <w:vertAlign w:val="superscript"/>
          <w:lang w:eastAsia="ru-RU"/>
        </w:rPr>
        <w:footnoteReference w:id="43"/>
      </w:r>
      <w:r w:rsidRPr="0039126E">
        <w:rPr>
          <w:rFonts w:ascii="Times New Roman" w:eastAsia="Times New Roman" w:hAnsi="Times New Roman" w:cs="Times New Roman"/>
          <w:sz w:val="28"/>
          <w:szCs w:val="28"/>
          <w:lang w:eastAsia="ru-RU"/>
        </w:rPr>
        <w:t>:</w:t>
      </w:r>
    </w:p>
    <w:p w14:paraId="2D867596"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1) распашка земель;</w:t>
      </w:r>
    </w:p>
    <w:p w14:paraId="1A59C96C"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lastRenderedPageBreak/>
        <w:t>2) размещение отвалов размываемых грунтов;</w:t>
      </w:r>
    </w:p>
    <w:p w14:paraId="0190E41E" w14:textId="77777777" w:rsidR="00FB4F46" w:rsidRPr="0039126E" w:rsidRDefault="00FB4F46"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3) выпас сельскохозяйственных животных и организация для них летних лагерей, ванн.</w:t>
      </w:r>
    </w:p>
    <w:p w14:paraId="3FC70235" w14:textId="77777777" w:rsidR="00A172B6" w:rsidRPr="00A172B6" w:rsidRDefault="00A172B6" w:rsidP="00A172B6">
      <w:pPr>
        <w:widowControl w:val="0"/>
        <w:spacing w:after="0"/>
        <w:ind w:firstLine="709"/>
        <w:contextualSpacing/>
        <w:jc w:val="both"/>
        <w:rPr>
          <w:rFonts w:ascii="Times New Roman" w:eastAsia="Times New Roman" w:hAnsi="Times New Roman" w:cs="Times New Roman"/>
          <w:sz w:val="28"/>
          <w:szCs w:val="28"/>
          <w:lang w:eastAsia="ru-RU"/>
        </w:rPr>
      </w:pPr>
      <w:r w:rsidRPr="00A172B6">
        <w:rPr>
          <w:rFonts w:ascii="Times New Roman" w:eastAsia="Times New Roman" w:hAnsi="Times New Roman" w:cs="Times New Roman"/>
          <w:sz w:val="28"/>
          <w:szCs w:val="28"/>
          <w:lang w:eastAsia="ru-RU"/>
        </w:rPr>
        <w:t>Установление границ водоохранных зон и границ прибрежных защитных полос водных объектов, включая обозначение на местности посредством специальных информационных знаков на территориях, используемых для рекреационных целей (туризма,</w:t>
      </w:r>
      <w:r w:rsidRPr="00A172B6">
        <w:t xml:space="preserve"> </w:t>
      </w:r>
      <w:r w:rsidRPr="00A172B6">
        <w:rPr>
          <w:rFonts w:ascii="Times New Roman" w:eastAsia="Times New Roman" w:hAnsi="Times New Roman" w:cs="Times New Roman"/>
          <w:sz w:val="28"/>
          <w:szCs w:val="28"/>
          <w:lang w:eastAsia="ru-RU"/>
        </w:rPr>
        <w:t>физической   культуры   и  спорта, организации отдыха  и  укрепления здоровья   граждан,  в  том  числе организации   отдыха детей  и  их оздоровления), осуществляется  в порядке,  установленном Правительством Российской Федерации</w:t>
      </w:r>
      <w:r w:rsidRPr="00A172B6">
        <w:rPr>
          <w:rFonts w:ascii="Times New Roman" w:eastAsia="Times New Roman" w:hAnsi="Times New Roman" w:cs="Times New Roman"/>
          <w:sz w:val="28"/>
          <w:szCs w:val="28"/>
          <w:vertAlign w:val="superscript"/>
          <w:lang w:eastAsia="ru-RU"/>
        </w:rPr>
        <w:footnoteReference w:id="44"/>
      </w:r>
      <w:r w:rsidRPr="00A172B6">
        <w:rPr>
          <w:rFonts w:ascii="Times New Roman" w:eastAsia="Times New Roman" w:hAnsi="Times New Roman" w:cs="Times New Roman"/>
          <w:sz w:val="28"/>
          <w:szCs w:val="28"/>
          <w:lang w:eastAsia="ru-RU"/>
        </w:rPr>
        <w:t>.</w:t>
      </w:r>
    </w:p>
    <w:p w14:paraId="4D41FE05" w14:textId="77777777" w:rsidR="004C6C5F" w:rsidRPr="0039126E" w:rsidRDefault="004C6C5F" w:rsidP="00440FF9">
      <w:pPr>
        <w:widowControl w:val="0"/>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Сведения о границах водоохранных зон р. Кубена содержатся в Едином государственном реестре недвижимости с соответствующими регистрационными номерами 35:00-6.435 (правый берег), 35:00-6.420 (левый берег). Сведения о границах прибрежных защитных полос р. Кубена содержатся в Едином государственном реестре недвижимости с соответствующими регистрационными номерами  35:00-6.421(правый берег) и 35:00-6.422 (левый берег).</w:t>
      </w:r>
    </w:p>
    <w:p w14:paraId="77BAF3EC" w14:textId="77777777" w:rsidR="0034005B" w:rsidRPr="0039126E" w:rsidRDefault="00335542" w:rsidP="00440FF9">
      <w:pPr>
        <w:widowControl w:val="0"/>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Размер водоохранн</w:t>
      </w:r>
      <w:r w:rsidR="005C4237" w:rsidRPr="0039126E">
        <w:rPr>
          <w:rFonts w:ascii="Times New Roman" w:eastAsia="Times New Roman" w:hAnsi="Times New Roman" w:cs="Times New Roman"/>
          <w:sz w:val="28"/>
          <w:szCs w:val="24"/>
        </w:rPr>
        <w:t>ой</w:t>
      </w:r>
      <w:r w:rsidRPr="0039126E">
        <w:rPr>
          <w:rFonts w:ascii="Times New Roman" w:eastAsia="Times New Roman" w:hAnsi="Times New Roman" w:cs="Times New Roman"/>
          <w:sz w:val="28"/>
          <w:szCs w:val="24"/>
        </w:rPr>
        <w:t xml:space="preserve"> зон</w:t>
      </w:r>
      <w:r w:rsidR="005C4237" w:rsidRPr="0039126E">
        <w:rPr>
          <w:rFonts w:ascii="Times New Roman" w:eastAsia="Times New Roman" w:hAnsi="Times New Roman" w:cs="Times New Roman"/>
          <w:sz w:val="28"/>
          <w:szCs w:val="24"/>
        </w:rPr>
        <w:t>ы</w:t>
      </w:r>
      <w:r w:rsidRPr="0039126E">
        <w:rPr>
          <w:rFonts w:ascii="Times New Roman" w:eastAsia="Times New Roman" w:hAnsi="Times New Roman" w:cs="Times New Roman"/>
          <w:sz w:val="28"/>
          <w:szCs w:val="24"/>
        </w:rPr>
        <w:t xml:space="preserve"> и прибрежных защитных</w:t>
      </w:r>
      <w:r w:rsidR="004A4071" w:rsidRPr="0039126E">
        <w:rPr>
          <w:rFonts w:ascii="Times New Roman" w:eastAsia="Times New Roman" w:hAnsi="Times New Roman" w:cs="Times New Roman"/>
          <w:sz w:val="28"/>
          <w:szCs w:val="24"/>
        </w:rPr>
        <w:t xml:space="preserve"> полос представлены в таблице 1</w:t>
      </w:r>
      <w:r w:rsidR="00D06F4F" w:rsidRPr="0039126E">
        <w:rPr>
          <w:rFonts w:ascii="Times New Roman" w:eastAsia="Times New Roman" w:hAnsi="Times New Roman" w:cs="Times New Roman"/>
          <w:sz w:val="28"/>
          <w:szCs w:val="24"/>
        </w:rPr>
        <w:t>4</w:t>
      </w:r>
      <w:r w:rsidRPr="0039126E">
        <w:rPr>
          <w:rFonts w:ascii="Times New Roman" w:eastAsia="Times New Roman" w:hAnsi="Times New Roman" w:cs="Times New Roman"/>
          <w:sz w:val="28"/>
          <w:szCs w:val="24"/>
        </w:rPr>
        <w:t>.2.1.1.</w:t>
      </w:r>
    </w:p>
    <w:p w14:paraId="5A2C8EAF" w14:textId="77777777" w:rsidR="004C18A8" w:rsidRPr="0039126E" w:rsidRDefault="004C18A8" w:rsidP="00603769">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98" w:name="_Toc192693358"/>
      <w:r w:rsidRPr="0039126E">
        <w:rPr>
          <w:rFonts w:ascii="Times New Roman" w:eastAsia="Times New Roman" w:hAnsi="Times New Roman" w:cs="Times New Roman"/>
          <w:b/>
          <w:bCs/>
          <w:sz w:val="28"/>
          <w:szCs w:val="28"/>
          <w:lang w:eastAsia="ru-RU"/>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98"/>
    </w:p>
    <w:p w14:paraId="7A6AA36A" w14:textId="77777777" w:rsidR="004C18A8" w:rsidRPr="0039126E" w:rsidRDefault="004C18A8" w:rsidP="00440FF9">
      <w:pPr>
        <w:widowControl w:val="0"/>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w:t>
      </w:r>
      <w:r w:rsidR="00492C7D" w:rsidRPr="0039126E">
        <w:rPr>
          <w:rFonts w:ascii="Times New Roman" w:hAnsi="Times New Roman"/>
          <w:sz w:val="28"/>
          <w:szCs w:val="24"/>
        </w:rPr>
        <w:t>Федерации</w:t>
      </w:r>
      <w:r w:rsidR="00492C7D" w:rsidRPr="0039126E">
        <w:rPr>
          <w:szCs w:val="28"/>
          <w:vertAlign w:val="superscript"/>
        </w:rPr>
        <w:footnoteReference w:id="45"/>
      </w:r>
      <w:r w:rsidR="00492C7D" w:rsidRPr="0039126E">
        <w:rPr>
          <w:rFonts w:ascii="Times New Roman" w:hAnsi="Times New Roman"/>
          <w:sz w:val="28"/>
          <w:szCs w:val="24"/>
        </w:rPr>
        <w:t>.</w:t>
      </w:r>
    </w:p>
    <w:p w14:paraId="680C2386" w14:textId="77777777" w:rsidR="004C18A8" w:rsidRPr="0039126E" w:rsidRDefault="001C1962" w:rsidP="00440FF9">
      <w:pPr>
        <w:widowControl w:val="0"/>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Санитарно-</w:t>
      </w:r>
      <w:r w:rsidR="004C18A8" w:rsidRPr="0039126E">
        <w:rPr>
          <w:rFonts w:ascii="Times New Roman" w:eastAsia="Times New Roman" w:hAnsi="Times New Roman" w:cs="Times New Roman"/>
          <w:sz w:val="28"/>
          <w:szCs w:val="24"/>
        </w:rPr>
        <w:t xml:space="preserve">эпидемиологические требования к организации и </w:t>
      </w:r>
      <w:r w:rsidR="004C18A8" w:rsidRPr="0039126E">
        <w:rPr>
          <w:rFonts w:ascii="Times New Roman" w:eastAsia="Times New Roman" w:hAnsi="Times New Roman" w:cs="Times New Roman"/>
          <w:sz w:val="28"/>
          <w:szCs w:val="24"/>
        </w:rPr>
        <w:lastRenderedPageBreak/>
        <w:t xml:space="preserve">эксплуатации зон санитарной охраны (ЗСО) источников водоснабжения и водопроводов питьевого назначения установлены в СанПиН 2.1.4.1110-02  «Зоны санитарной охраны источников водоснабжения и водопроводов питьевого назначения». </w:t>
      </w:r>
    </w:p>
    <w:p w14:paraId="34BBBC00" w14:textId="77777777" w:rsidR="004C18A8" w:rsidRPr="0039126E" w:rsidRDefault="004C18A8" w:rsidP="00440FF9">
      <w:pPr>
        <w:widowControl w:val="0"/>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w:t>
      </w:r>
    </w:p>
    <w:p w14:paraId="21280A31" w14:textId="77777777" w:rsidR="004C18A8" w:rsidRPr="0039126E" w:rsidRDefault="004C18A8" w:rsidP="00440FF9">
      <w:pPr>
        <w:widowControl w:val="0"/>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Зоны санитарной охраны принимаются в соответствии с требованиями СанПиН 2.1.4.1110-02 и предусматриваются из 3-х поясов:</w:t>
      </w:r>
    </w:p>
    <w:p w14:paraId="181BCA80" w14:textId="77777777" w:rsidR="004C18A8" w:rsidRPr="0039126E" w:rsidRDefault="004C18A8" w:rsidP="00440FF9">
      <w:pPr>
        <w:widowControl w:val="0"/>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первый пояс (зона строгого режима) включает территорию расположения водозабора и площадку ВОС;</w:t>
      </w:r>
    </w:p>
    <w:p w14:paraId="7D345C06" w14:textId="77777777" w:rsidR="004C18A8" w:rsidRPr="0039126E" w:rsidRDefault="004C18A8" w:rsidP="00440FF9">
      <w:pPr>
        <w:widowControl w:val="0"/>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второй и третий пояс (зона ограничений) включает территорию, назначенную для охраны от загрязнения источника водоснабжения. Санитарная охрана магистральных водопроводов обеспечивается санитарно-защитной полосой. Проект зон санитарной охраны источников водоснабжения разрабатывается отдельно на основании сведений санитарно-топографического обследования территорий, отведенных для включения в водоохранные полосы и зоны.</w:t>
      </w:r>
    </w:p>
    <w:p w14:paraId="5CBB55FA" w14:textId="77777777" w:rsidR="004C18A8" w:rsidRPr="0039126E" w:rsidRDefault="004C18A8" w:rsidP="00440FF9">
      <w:pPr>
        <w:widowControl w:val="0"/>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Санитарная охрана водов</w:t>
      </w:r>
      <w:r w:rsidR="001C1962" w:rsidRPr="0039126E">
        <w:rPr>
          <w:rFonts w:ascii="Times New Roman" w:eastAsia="Times New Roman" w:hAnsi="Times New Roman" w:cs="Times New Roman"/>
          <w:sz w:val="28"/>
          <w:szCs w:val="24"/>
        </w:rPr>
        <w:t>одов обеспечивается санитарно-</w:t>
      </w:r>
      <w:r w:rsidRPr="0039126E">
        <w:rPr>
          <w:rFonts w:ascii="Times New Roman" w:eastAsia="Times New Roman" w:hAnsi="Times New Roman" w:cs="Times New Roman"/>
          <w:sz w:val="28"/>
          <w:szCs w:val="24"/>
        </w:rPr>
        <w:t>защитной полосой.</w:t>
      </w:r>
    </w:p>
    <w:p w14:paraId="19DE4525" w14:textId="77777777" w:rsidR="004C18A8" w:rsidRPr="0039126E" w:rsidRDefault="004C18A8" w:rsidP="00440FF9">
      <w:pPr>
        <w:widowControl w:val="0"/>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Ширина санитарно-защитной полосы водоводов принимается 50 м по обе стороны от крайних линий. При прокладке водоводов по застроенной территории ширина санитарно-защитной полосы согласовывается с Роспотребнадзором.</w:t>
      </w:r>
    </w:p>
    <w:p w14:paraId="7F0F5070" w14:textId="77777777" w:rsidR="004C18A8" w:rsidRDefault="004C18A8" w:rsidP="00440FF9">
      <w:pPr>
        <w:widowControl w:val="0"/>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Мероприятия предусматриваются для каждого пояса ЗСО в соответствии с его назначением. Они могут быть единовременными, осуществляемыми до начала эксплуатации водозабора, либо постоянными, режимного характера. Основные мероприятия на территории ЗСО установлены разделом III СанПиН 2.1.4.1110-02.</w:t>
      </w:r>
    </w:p>
    <w:p w14:paraId="098DDB24" w14:textId="77777777" w:rsidR="00177C39" w:rsidRPr="00B47F3D" w:rsidRDefault="00177C39" w:rsidP="00177C39">
      <w:pPr>
        <w:widowControl w:val="0"/>
        <w:spacing w:after="0"/>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w:t>
      </w:r>
      <w:r w:rsidRPr="00B47F3D">
        <w:rPr>
          <w:rFonts w:ascii="Times New Roman" w:eastAsia="Times New Roman" w:hAnsi="Times New Roman" w:cs="Times New Roman"/>
          <w:sz w:val="28"/>
          <w:szCs w:val="24"/>
        </w:rPr>
        <w:t>граничения использования земельных участков, расположенных в зонах санитарной охраны источников питьевого и хозя</w:t>
      </w:r>
      <w:r>
        <w:rPr>
          <w:rFonts w:ascii="Times New Roman" w:eastAsia="Times New Roman" w:hAnsi="Times New Roman" w:cs="Times New Roman"/>
          <w:sz w:val="28"/>
          <w:szCs w:val="24"/>
        </w:rPr>
        <w:t>йственно-бытового водоснабжения</w:t>
      </w:r>
      <w:r w:rsidRPr="00B47F3D">
        <w:rPr>
          <w:rFonts w:ascii="Times New Roman" w:eastAsia="Times New Roman" w:hAnsi="Times New Roman" w:cs="Times New Roman"/>
          <w:sz w:val="28"/>
          <w:szCs w:val="24"/>
        </w:rPr>
        <w:t xml:space="preserve"> устанавливаются СанПиН 2.1.4.1110-02 «Зоны санитарной охраны источников водоснабжения и водопроводов питьевого назначения»  и ст. 43-44 Водного кодекса Российской Федерации.</w:t>
      </w:r>
    </w:p>
    <w:p w14:paraId="221CB0B3" w14:textId="77777777" w:rsidR="00177C39" w:rsidRDefault="00177C39" w:rsidP="00177C39">
      <w:pPr>
        <w:widowControl w:val="0"/>
        <w:spacing w:after="0"/>
        <w:ind w:firstLine="708"/>
        <w:jc w:val="both"/>
        <w:rPr>
          <w:rFonts w:ascii="Times New Roman" w:eastAsia="Times New Roman" w:hAnsi="Times New Roman" w:cs="Times New Roman"/>
          <w:sz w:val="28"/>
          <w:szCs w:val="24"/>
        </w:rPr>
      </w:pPr>
      <w:r w:rsidRPr="00715736">
        <w:rPr>
          <w:rFonts w:ascii="Times New Roman" w:eastAsia="Times New Roman" w:hAnsi="Times New Roman" w:cs="Times New Roman"/>
          <w:sz w:val="28"/>
          <w:szCs w:val="24"/>
        </w:rPr>
        <w:t xml:space="preserve">Для целей питьевого и хозяйственно-бытового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w:t>
      </w:r>
      <w:r w:rsidRPr="00715736">
        <w:rPr>
          <w:rFonts w:ascii="Times New Roman" w:eastAsia="Times New Roman" w:hAnsi="Times New Roman" w:cs="Times New Roman"/>
          <w:sz w:val="28"/>
          <w:szCs w:val="24"/>
        </w:rPr>
        <w:lastRenderedPageBreak/>
        <w:t>целей определяется на основании санитарно-эпидемиологических заключений</w:t>
      </w:r>
      <w:r>
        <w:rPr>
          <w:rStyle w:val="a8"/>
          <w:rFonts w:ascii="Times New Roman" w:eastAsia="Times New Roman" w:hAnsi="Times New Roman" w:cs="Times New Roman"/>
          <w:sz w:val="28"/>
          <w:szCs w:val="24"/>
        </w:rPr>
        <w:footnoteReference w:id="46"/>
      </w:r>
      <w:r w:rsidRPr="00715736">
        <w:rPr>
          <w:rFonts w:ascii="Times New Roman" w:eastAsia="Times New Roman" w:hAnsi="Times New Roman" w:cs="Times New Roman"/>
          <w:sz w:val="28"/>
          <w:szCs w:val="24"/>
        </w:rPr>
        <w:t>.</w:t>
      </w:r>
    </w:p>
    <w:p w14:paraId="41B3747B" w14:textId="77777777" w:rsidR="00177C39" w:rsidRDefault="00177C39" w:rsidP="00177C39">
      <w:pPr>
        <w:widowControl w:val="0"/>
        <w:spacing w:after="0"/>
        <w:ind w:firstLine="708"/>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Согласно ст. 44 </w:t>
      </w:r>
      <w:r w:rsidRPr="00715736">
        <w:rPr>
          <w:rFonts w:ascii="Times New Roman" w:eastAsia="Times New Roman" w:hAnsi="Times New Roman" w:cs="Times New Roman"/>
          <w:sz w:val="28"/>
          <w:szCs w:val="24"/>
        </w:rPr>
        <w:t>Водного кодекса Российской Федерации</w:t>
      </w:r>
      <w:r>
        <w:rPr>
          <w:rFonts w:ascii="Times New Roman" w:eastAsia="Times New Roman" w:hAnsi="Times New Roman" w:cs="Times New Roman"/>
          <w:sz w:val="28"/>
          <w:szCs w:val="24"/>
        </w:rPr>
        <w:t xml:space="preserve">, в границах </w:t>
      </w:r>
      <w:r w:rsidRPr="00617754">
        <w:rPr>
          <w:rFonts w:ascii="Times New Roman" w:eastAsia="Times New Roman" w:hAnsi="Times New Roman" w:cs="Times New Roman"/>
          <w:sz w:val="28"/>
          <w:szCs w:val="24"/>
        </w:rPr>
        <w:t>первого пояса зон санитарной охраны источников питьевого и хозяйственно-бытового водоснабжения</w:t>
      </w:r>
      <w:r>
        <w:rPr>
          <w:rFonts w:ascii="Times New Roman" w:eastAsia="Times New Roman" w:hAnsi="Times New Roman" w:cs="Times New Roman"/>
          <w:sz w:val="28"/>
          <w:szCs w:val="24"/>
        </w:rPr>
        <w:t xml:space="preserve"> и </w:t>
      </w:r>
      <w:r w:rsidRPr="00617754">
        <w:rPr>
          <w:rFonts w:ascii="Times New Roman" w:eastAsia="Times New Roman" w:hAnsi="Times New Roman" w:cs="Times New Roman"/>
          <w:sz w:val="28"/>
          <w:szCs w:val="24"/>
        </w:rPr>
        <w:t>первой зоны округов санитарной (горно-санитарной) охраны природных лечебных ресурсов</w:t>
      </w:r>
      <w:r>
        <w:rPr>
          <w:rFonts w:ascii="Times New Roman" w:eastAsia="Times New Roman" w:hAnsi="Times New Roman" w:cs="Times New Roman"/>
          <w:sz w:val="28"/>
          <w:szCs w:val="24"/>
        </w:rPr>
        <w:t xml:space="preserve"> з</w:t>
      </w:r>
      <w:r w:rsidRPr="00617754">
        <w:rPr>
          <w:rFonts w:ascii="Times New Roman" w:eastAsia="Times New Roman" w:hAnsi="Times New Roman" w:cs="Times New Roman"/>
          <w:sz w:val="28"/>
          <w:szCs w:val="24"/>
        </w:rPr>
        <w:t>апрещается сброс сточных, в том числе дренажных, вод в водные объекты</w:t>
      </w:r>
      <w:r>
        <w:rPr>
          <w:rFonts w:ascii="Times New Roman" w:eastAsia="Times New Roman" w:hAnsi="Times New Roman" w:cs="Times New Roman"/>
          <w:sz w:val="28"/>
          <w:szCs w:val="24"/>
        </w:rPr>
        <w:t>.</w:t>
      </w:r>
    </w:p>
    <w:p w14:paraId="1C886808" w14:textId="77777777" w:rsidR="00177C39" w:rsidRPr="0039126E" w:rsidRDefault="00177C39" w:rsidP="00177C39">
      <w:pPr>
        <w:widowControl w:val="0"/>
        <w:spacing w:after="0"/>
        <w:ind w:firstLine="708"/>
        <w:jc w:val="both"/>
        <w:rPr>
          <w:rFonts w:ascii="Times New Roman" w:eastAsia="Times New Roman" w:hAnsi="Times New Roman" w:cs="Times New Roman"/>
          <w:sz w:val="28"/>
          <w:szCs w:val="24"/>
        </w:rPr>
      </w:pPr>
      <w:r w:rsidRPr="00715736">
        <w:rPr>
          <w:rFonts w:ascii="Times New Roman" w:eastAsia="Times New Roman" w:hAnsi="Times New Roman" w:cs="Times New Roman"/>
          <w:sz w:val="28"/>
          <w:szCs w:val="24"/>
        </w:rPr>
        <w:t>Сброс очищенных сточных вод в водные объекты, расположенные во втором и в третьем поясах зон санитарной охраны источников питьевого и хозяйственно-бытового водоснабжения, во второй и в третьей зонах округов санитарной (горно-санитарной) охраны природных лечебных ресурсов, допускается при условии оборудования объектов, осуществляющих такой сброс, сооружениями, обеспечивающими охрану водных объектов от загрязнения, засорения, заиления и истощения вод, а также при условии соответствия качества сточных, в том числе дренажных, вод требованиям, предусмотренным Водн</w:t>
      </w:r>
      <w:r>
        <w:rPr>
          <w:rFonts w:ascii="Times New Roman" w:eastAsia="Times New Roman" w:hAnsi="Times New Roman" w:cs="Times New Roman"/>
          <w:sz w:val="28"/>
          <w:szCs w:val="24"/>
        </w:rPr>
        <w:t>ым</w:t>
      </w:r>
      <w:r w:rsidRPr="00715736">
        <w:rPr>
          <w:rFonts w:ascii="Times New Roman" w:eastAsia="Times New Roman" w:hAnsi="Times New Roman" w:cs="Times New Roman"/>
          <w:sz w:val="28"/>
          <w:szCs w:val="24"/>
        </w:rPr>
        <w:t xml:space="preserve"> кодекс</w:t>
      </w:r>
      <w:r>
        <w:rPr>
          <w:rFonts w:ascii="Times New Roman" w:eastAsia="Times New Roman" w:hAnsi="Times New Roman" w:cs="Times New Roman"/>
          <w:sz w:val="28"/>
          <w:szCs w:val="24"/>
        </w:rPr>
        <w:t>ом</w:t>
      </w:r>
      <w:r w:rsidRPr="00715736">
        <w:rPr>
          <w:rFonts w:ascii="Times New Roman" w:eastAsia="Times New Roman" w:hAnsi="Times New Roman" w:cs="Times New Roman"/>
          <w:sz w:val="28"/>
          <w:szCs w:val="24"/>
        </w:rPr>
        <w:t xml:space="preserve"> Российской Федерации, законодательством в области охраны окружающей среды, законодательством в области обеспечения санитарно-эпидемиологического благополучия населения.</w:t>
      </w:r>
    </w:p>
    <w:p w14:paraId="380BAA1D" w14:textId="77777777" w:rsidR="0079256E" w:rsidRPr="0039126E" w:rsidRDefault="0079256E" w:rsidP="00440FF9">
      <w:pPr>
        <w:widowControl w:val="0"/>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Информация по ЗСО</w:t>
      </w:r>
      <w:r w:rsidR="0044012F">
        <w:rPr>
          <w:rFonts w:ascii="Times New Roman" w:eastAsia="Times New Roman" w:hAnsi="Times New Roman" w:cs="Times New Roman"/>
          <w:sz w:val="28"/>
          <w:szCs w:val="24"/>
        </w:rPr>
        <w:t xml:space="preserve"> источников водоснабжения</w:t>
      </w:r>
      <w:r w:rsidRPr="0039126E">
        <w:rPr>
          <w:rFonts w:ascii="Times New Roman" w:eastAsia="Times New Roman" w:hAnsi="Times New Roman" w:cs="Times New Roman"/>
          <w:sz w:val="28"/>
          <w:szCs w:val="24"/>
        </w:rPr>
        <w:t xml:space="preserve"> </w:t>
      </w:r>
      <w:r w:rsidR="0044012F">
        <w:rPr>
          <w:rFonts w:ascii="Times New Roman" w:eastAsia="Times New Roman" w:hAnsi="Times New Roman" w:cs="Times New Roman"/>
          <w:sz w:val="28"/>
          <w:szCs w:val="24"/>
        </w:rPr>
        <w:t xml:space="preserve">на рассматриваемой генеральным планом территории </w:t>
      </w:r>
      <w:r w:rsidRPr="0039126E">
        <w:rPr>
          <w:rFonts w:ascii="Times New Roman" w:eastAsia="Times New Roman" w:hAnsi="Times New Roman" w:cs="Times New Roman"/>
          <w:sz w:val="28"/>
          <w:szCs w:val="24"/>
        </w:rPr>
        <w:t xml:space="preserve">подробно изложена в разделе </w:t>
      </w:r>
      <w:r w:rsidR="00051EE3" w:rsidRPr="0039126E">
        <w:rPr>
          <w:rFonts w:ascii="Times New Roman" w:eastAsia="Times New Roman" w:hAnsi="Times New Roman" w:cs="Times New Roman"/>
          <w:sz w:val="28"/>
          <w:szCs w:val="24"/>
        </w:rPr>
        <w:t>9</w:t>
      </w:r>
      <w:r w:rsidRPr="0039126E">
        <w:rPr>
          <w:rFonts w:ascii="Times New Roman" w:eastAsia="Times New Roman" w:hAnsi="Times New Roman" w:cs="Times New Roman"/>
          <w:sz w:val="28"/>
          <w:szCs w:val="24"/>
        </w:rPr>
        <w:t>.1.1. «Водоснабжение. Существующее положение».</w:t>
      </w:r>
    </w:p>
    <w:p w14:paraId="3289DEA5" w14:textId="77777777" w:rsidR="00335542" w:rsidRPr="0039126E" w:rsidRDefault="00335542" w:rsidP="00603769">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99" w:name="_Toc64556323"/>
      <w:bookmarkStart w:id="100" w:name="_Toc192693359"/>
      <w:r w:rsidRPr="0039126E">
        <w:rPr>
          <w:rFonts w:ascii="Times New Roman" w:eastAsia="Times New Roman" w:hAnsi="Times New Roman" w:cs="Times New Roman"/>
          <w:b/>
          <w:bCs/>
          <w:sz w:val="28"/>
          <w:szCs w:val="28"/>
          <w:lang w:eastAsia="ru-RU"/>
        </w:rPr>
        <w:t>Санитарно-защитная зона</w:t>
      </w:r>
      <w:bookmarkEnd w:id="99"/>
      <w:bookmarkEnd w:id="100"/>
    </w:p>
    <w:p w14:paraId="6E2F3E0D" w14:textId="77777777" w:rsidR="00335542" w:rsidRPr="0039126E" w:rsidRDefault="00335542" w:rsidP="00440FF9">
      <w:pPr>
        <w:widowControl w:val="0"/>
        <w:spacing w:before="240"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Санитарно-защитная зона</w:t>
      </w:r>
      <w:r w:rsidRPr="0039126E">
        <w:rPr>
          <w:rFonts w:ascii="Times New Roman" w:eastAsia="Times New Roman" w:hAnsi="Times New Roman" w:cs="Times New Roman"/>
          <w:sz w:val="28"/>
          <w:szCs w:val="28"/>
          <w:vertAlign w:val="superscript"/>
          <w:lang w:eastAsia="ru-RU"/>
        </w:rPr>
        <w:footnoteReference w:id="47"/>
      </w:r>
      <w:r w:rsidRPr="0039126E">
        <w:rPr>
          <w:rFonts w:ascii="Times New Roman" w:eastAsia="Times New Roman" w:hAnsi="Times New Roman" w:cs="Times New Roman"/>
          <w:sz w:val="28"/>
          <w:szCs w:val="28"/>
          <w:lang w:eastAsia="ru-RU"/>
        </w:rPr>
        <w:t xml:space="preserve"> (далее - СЗЗ) </w:t>
      </w:r>
      <w:r w:rsidR="00AE0378"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это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барьером, обеспечивающим уровень безопасности населения при эксплуатации объекта в штатном режиме.</w:t>
      </w:r>
    </w:p>
    <w:p w14:paraId="256C57F5"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w:t>
      </w:r>
      <w:r w:rsidRPr="0039126E">
        <w:rPr>
          <w:rFonts w:ascii="Times New Roman" w:eastAsia="Times New Roman" w:hAnsi="Times New Roman" w:cs="Times New Roman"/>
          <w:sz w:val="28"/>
          <w:szCs w:val="28"/>
          <w:vertAlign w:val="superscript"/>
          <w:lang w:eastAsia="ru-RU"/>
        </w:rPr>
        <w:footnoteReference w:id="48"/>
      </w:r>
      <w:r w:rsidRPr="0039126E">
        <w:rPr>
          <w:rFonts w:ascii="Times New Roman" w:eastAsia="Times New Roman" w:hAnsi="Times New Roman" w:cs="Times New Roman"/>
          <w:sz w:val="28"/>
          <w:szCs w:val="28"/>
          <w:lang w:eastAsia="ru-RU"/>
        </w:rPr>
        <w:t xml:space="preserve">. </w:t>
      </w:r>
    </w:p>
    <w:p w14:paraId="487726BF"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lastRenderedPageBreak/>
        <w:t>Санитарно-защитные зоны устанавливаются в соответствии с СанПиНом 2.2.1/2.1.1.1200-03</w:t>
      </w:r>
      <w:r w:rsidRPr="0039126E">
        <w:rPr>
          <w:rFonts w:ascii="Times New Roman" w:eastAsia="Times New Roman" w:hAnsi="Times New Roman" w:cs="Times New Roman"/>
          <w:sz w:val="28"/>
          <w:szCs w:val="28"/>
          <w:vertAlign w:val="superscript"/>
          <w:lang w:eastAsia="ru-RU"/>
        </w:rPr>
        <w:footnoteReference w:id="49"/>
      </w:r>
      <w:r w:rsidRPr="0039126E">
        <w:rPr>
          <w:rFonts w:ascii="Times New Roman" w:eastAsia="Times New Roman" w:hAnsi="Times New Roman" w:cs="Times New Roman"/>
          <w:sz w:val="28"/>
          <w:szCs w:val="28"/>
          <w:lang w:eastAsia="ru-RU"/>
        </w:rPr>
        <w:t xml:space="preserve"> «Санитарно-защитные зоны и санитарная классификация предприятий, сооружений и иных объектов». Требования указанных санитарных правил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14:paraId="1E1657F0"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в соответствии с Правилами установления санитарно-защитных зон и использования земельных участков, расположенных в границах санитарно-защитных зон</w:t>
      </w:r>
      <w:r w:rsidRPr="0039126E">
        <w:rPr>
          <w:rFonts w:ascii="Times New Roman" w:eastAsia="Times New Roman" w:hAnsi="Times New Roman" w:cs="Times New Roman"/>
          <w:sz w:val="28"/>
          <w:szCs w:val="28"/>
          <w:vertAlign w:val="superscript"/>
          <w:lang w:eastAsia="ru-RU"/>
        </w:rPr>
        <w:footnoteReference w:id="50"/>
      </w:r>
      <w:r w:rsidRPr="0039126E">
        <w:rPr>
          <w:rFonts w:ascii="Times New Roman" w:eastAsia="Times New Roman" w:hAnsi="Times New Roman" w:cs="Times New Roman"/>
          <w:sz w:val="28"/>
          <w:szCs w:val="28"/>
          <w:lang w:eastAsia="ru-RU"/>
        </w:rPr>
        <w:t>.</w:t>
      </w:r>
    </w:p>
    <w:p w14:paraId="5A3850E7"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Территория СЗЗ предназначена для:</w:t>
      </w:r>
    </w:p>
    <w:p w14:paraId="3D848908"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обеспечения снижения уровня воздействия до требуемых гигиенических нормативов по всем факторам воздействия за ее пределами предельно-допустимых концентраций, предельно-допустимых уровней);</w:t>
      </w:r>
    </w:p>
    <w:p w14:paraId="2089CCF4"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создания санитарно-защитного барьера между территорией предприятия (группы предприятий) и территорией жилой застройки;</w:t>
      </w:r>
    </w:p>
    <w:p w14:paraId="61886655"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14:paraId="48CAC5D6"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Размеры санитарно-защитных зон предприятий и соору</w:t>
      </w:r>
      <w:r w:rsidR="00D06F4F" w:rsidRPr="0039126E">
        <w:rPr>
          <w:rFonts w:ascii="Times New Roman" w:eastAsia="Times New Roman" w:hAnsi="Times New Roman" w:cs="Times New Roman"/>
          <w:sz w:val="28"/>
          <w:szCs w:val="28"/>
          <w:lang w:eastAsia="ru-RU"/>
        </w:rPr>
        <w:t>жений представлены в разделах 14.1.1 и 14</w:t>
      </w:r>
      <w:r w:rsidRPr="0039126E">
        <w:rPr>
          <w:rFonts w:ascii="Times New Roman" w:eastAsia="Times New Roman" w:hAnsi="Times New Roman" w:cs="Times New Roman"/>
          <w:sz w:val="28"/>
          <w:szCs w:val="28"/>
          <w:lang w:eastAsia="ru-RU"/>
        </w:rPr>
        <w:t>.1.2 материалов по обоснованию.</w:t>
      </w:r>
    </w:p>
    <w:p w14:paraId="26147F5B" w14:textId="53A25C23" w:rsidR="00335542" w:rsidRPr="0039126E" w:rsidRDefault="00335542" w:rsidP="00603769">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101" w:name="_Toc64556324"/>
      <w:bookmarkStart w:id="102" w:name="_Toc192693360"/>
      <w:r w:rsidRPr="0039126E">
        <w:rPr>
          <w:rFonts w:ascii="Times New Roman" w:eastAsia="Times New Roman" w:hAnsi="Times New Roman" w:cs="Times New Roman"/>
          <w:b/>
          <w:bCs/>
          <w:sz w:val="28"/>
          <w:szCs w:val="28"/>
          <w:lang w:eastAsia="ru-RU"/>
        </w:rPr>
        <w:t>Охранная зона пунктов государственной геодезической сети, государственной нивелирной сети и государственной гравиметрической сети</w:t>
      </w:r>
      <w:bookmarkEnd w:id="101"/>
      <w:bookmarkEnd w:id="102"/>
    </w:p>
    <w:p w14:paraId="7B668D03"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Геодезическая сеть</w:t>
      </w:r>
      <w:r w:rsidRPr="0039126E">
        <w:rPr>
          <w:rFonts w:ascii="Times New Roman" w:eastAsia="Times New Roman" w:hAnsi="Times New Roman" w:cs="Times New Roman"/>
          <w:sz w:val="28"/>
          <w:szCs w:val="28"/>
          <w:vertAlign w:val="superscript"/>
          <w:lang w:eastAsia="ru-RU"/>
        </w:rPr>
        <w:footnoteReference w:id="51"/>
      </w:r>
      <w:r w:rsidRPr="0039126E">
        <w:rPr>
          <w:rFonts w:ascii="Times New Roman" w:eastAsia="Times New Roman" w:hAnsi="Times New Roman" w:cs="Times New Roman"/>
          <w:sz w:val="28"/>
          <w:szCs w:val="28"/>
          <w:lang w:eastAsia="ru-RU"/>
        </w:rPr>
        <w:t xml:space="preserve"> – это совокупность геодезических пунктов, </w:t>
      </w:r>
      <w:r w:rsidRPr="0039126E">
        <w:rPr>
          <w:rFonts w:ascii="Times New Roman" w:eastAsia="Times New Roman" w:hAnsi="Times New Roman" w:cs="Times New Roman"/>
          <w:sz w:val="28"/>
          <w:szCs w:val="28"/>
          <w:lang w:eastAsia="ru-RU"/>
        </w:rPr>
        <w:lastRenderedPageBreak/>
        <w:t>используемых в целях установления и (или) распространения предусмотренных Федеральным законом от 30</w:t>
      </w:r>
      <w:r w:rsidR="006F6B87" w:rsidRPr="0039126E">
        <w:rPr>
          <w:rFonts w:ascii="Times New Roman" w:eastAsia="Times New Roman" w:hAnsi="Times New Roman" w:cs="Times New Roman"/>
          <w:sz w:val="28"/>
          <w:szCs w:val="28"/>
          <w:lang w:eastAsia="ru-RU"/>
        </w:rPr>
        <w:t xml:space="preserve"> декабря </w:t>
      </w:r>
      <w:r w:rsidRPr="0039126E">
        <w:rPr>
          <w:rFonts w:ascii="Times New Roman" w:eastAsia="Times New Roman" w:hAnsi="Times New Roman" w:cs="Times New Roman"/>
          <w:sz w:val="28"/>
          <w:szCs w:val="28"/>
          <w:lang w:eastAsia="ru-RU"/>
        </w:rPr>
        <w:t>2015</w:t>
      </w:r>
      <w:r w:rsidR="006F6B87" w:rsidRPr="0039126E">
        <w:rPr>
          <w:rFonts w:ascii="Times New Roman" w:eastAsia="Times New Roman" w:hAnsi="Times New Roman" w:cs="Times New Roman"/>
          <w:sz w:val="28"/>
          <w:szCs w:val="28"/>
          <w:lang w:eastAsia="ru-RU"/>
        </w:rPr>
        <w:t xml:space="preserve"> года</w:t>
      </w:r>
      <w:r w:rsidRPr="0039126E">
        <w:rPr>
          <w:rFonts w:ascii="Times New Roman" w:eastAsia="Times New Roman" w:hAnsi="Times New Roman" w:cs="Times New Roman"/>
          <w:sz w:val="28"/>
          <w:szCs w:val="28"/>
          <w:lang w:eastAsia="ru-RU"/>
        </w:rPr>
        <w:t xml:space="preserve"> № 431-ФЗ «О геодезии, картографии и пространственных данных и о внесении изменений в отдельные законодательные акты Российской Федерации» систем координат.</w:t>
      </w:r>
    </w:p>
    <w:p w14:paraId="283CACD2"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Государственная нивелирная сеть </w:t>
      </w:r>
      <w:r w:rsidR="0024734A" w:rsidRPr="0039126E">
        <w:rPr>
          <w:rFonts w:ascii="Times New Roman" w:eastAsia="Times New Roman" w:hAnsi="Times New Roman" w:cs="Times New Roman"/>
          <w:sz w:val="28"/>
          <w:szCs w:val="28"/>
          <w:lang w:eastAsia="ru-RU"/>
        </w:rPr>
        <w:t>–</w:t>
      </w:r>
      <w:r w:rsidRPr="0039126E">
        <w:rPr>
          <w:rFonts w:ascii="Times New Roman" w:eastAsia="Times New Roman" w:hAnsi="Times New Roman" w:cs="Times New Roman"/>
          <w:sz w:val="28"/>
          <w:szCs w:val="28"/>
          <w:lang w:eastAsia="ru-RU"/>
        </w:rPr>
        <w:t xml:space="preserve"> это совокупность нивелирных пунктов, используемых в целях установления или распространения государственной системы высот.</w:t>
      </w:r>
    </w:p>
    <w:p w14:paraId="3ABEAA2A"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Государственная гравиметрическая сеть</w:t>
      </w:r>
      <w:r w:rsidR="0024734A"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w:t>
      </w:r>
      <w:r w:rsidR="0024734A"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это совокупность гравиметрических пунктов, имеющих значения, определенные в результате гравиметрических измерений.</w:t>
      </w:r>
    </w:p>
    <w:p w14:paraId="3F92D7BD"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Для обеспечения выполнения геодезических и картографических работ на территории Российской Федерации создаются и используются государственная геодезическая сеть, государственная нивелирная сеть и государственная гравиметрическая сеть</w:t>
      </w:r>
      <w:r w:rsidRPr="0039126E">
        <w:rPr>
          <w:rFonts w:ascii="Times New Roman" w:eastAsia="Times New Roman" w:hAnsi="Times New Roman" w:cs="Times New Roman"/>
          <w:sz w:val="28"/>
          <w:szCs w:val="28"/>
          <w:vertAlign w:val="superscript"/>
          <w:lang w:eastAsia="ru-RU"/>
        </w:rPr>
        <w:footnoteReference w:id="52"/>
      </w:r>
      <w:r w:rsidRPr="0039126E">
        <w:rPr>
          <w:rFonts w:ascii="Times New Roman" w:eastAsia="Times New Roman" w:hAnsi="Times New Roman" w:cs="Times New Roman"/>
          <w:sz w:val="28"/>
          <w:szCs w:val="28"/>
          <w:lang w:eastAsia="ru-RU"/>
        </w:rPr>
        <w:t>.</w:t>
      </w:r>
    </w:p>
    <w:p w14:paraId="7F6B3643" w14:textId="77777777" w:rsidR="00335542" w:rsidRPr="0039126E" w:rsidRDefault="00B00C8E" w:rsidP="00440FF9">
      <w:pPr>
        <w:widowControl w:val="0"/>
        <w:spacing w:after="0"/>
        <w:ind w:firstLine="709"/>
        <w:contextualSpacing/>
        <w:jc w:val="both"/>
        <w:rPr>
          <w:rFonts w:ascii="Times New Roman" w:eastAsia="Times New Roman" w:hAnsi="Times New Roman" w:cs="Times New Roman"/>
          <w:sz w:val="28"/>
          <w:szCs w:val="28"/>
          <w:lang w:eastAsia="ru-RU"/>
        </w:rPr>
      </w:pPr>
      <w:hyperlink r:id="rId26" w:history="1">
        <w:r w:rsidR="00335542" w:rsidRPr="0039126E">
          <w:rPr>
            <w:rFonts w:ascii="Times New Roman" w:eastAsia="Times New Roman" w:hAnsi="Times New Roman" w:cs="Times New Roman"/>
            <w:sz w:val="28"/>
            <w:szCs w:val="28"/>
            <w:lang w:eastAsia="ru-RU"/>
          </w:rPr>
          <w:t>Структура</w:t>
        </w:r>
        <w:r w:rsidR="00335542" w:rsidRPr="0039126E">
          <w:rPr>
            <w:rFonts w:ascii="Times New Roman" w:eastAsia="Times New Roman" w:hAnsi="Times New Roman" w:cs="Times New Roman"/>
            <w:sz w:val="28"/>
            <w:szCs w:val="28"/>
            <w:vertAlign w:val="superscript"/>
            <w:lang w:eastAsia="ru-RU"/>
          </w:rPr>
          <w:footnoteReference w:id="53"/>
        </w:r>
      </w:hyperlink>
      <w:r w:rsidR="00335542" w:rsidRPr="0039126E">
        <w:rPr>
          <w:rFonts w:ascii="Times New Roman" w:eastAsia="Times New Roman" w:hAnsi="Times New Roman" w:cs="Times New Roman"/>
          <w:sz w:val="28"/>
          <w:szCs w:val="28"/>
          <w:lang w:eastAsia="ru-RU"/>
        </w:rPr>
        <w:t xml:space="preserve"> государственной геодезической сети и </w:t>
      </w:r>
      <w:hyperlink r:id="rId27" w:history="1">
        <w:r w:rsidR="00335542" w:rsidRPr="0039126E">
          <w:rPr>
            <w:rFonts w:ascii="Times New Roman" w:eastAsia="Times New Roman" w:hAnsi="Times New Roman" w:cs="Times New Roman"/>
            <w:sz w:val="28"/>
            <w:szCs w:val="28"/>
            <w:lang w:eastAsia="ru-RU"/>
          </w:rPr>
          <w:t>требования</w:t>
        </w:r>
      </w:hyperlink>
      <w:r w:rsidR="00335542" w:rsidRPr="0039126E">
        <w:rPr>
          <w:rFonts w:ascii="Times New Roman" w:eastAsia="Times New Roman" w:hAnsi="Times New Roman" w:cs="Times New Roman"/>
          <w:sz w:val="28"/>
          <w:szCs w:val="28"/>
          <w:lang w:eastAsia="ru-RU"/>
        </w:rPr>
        <w:t xml:space="preserve"> к ее созданию, включая требования к геодезическим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14:paraId="4F0DA8EB"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Государственная нивелирная сеть создается и используется в целях распространения государственной системы высот на территорию Российской Федерации. </w:t>
      </w:r>
      <w:hyperlink r:id="rId28" w:history="1">
        <w:r w:rsidRPr="0039126E">
          <w:rPr>
            <w:rFonts w:ascii="Times New Roman" w:eastAsia="Times New Roman" w:hAnsi="Times New Roman" w:cs="Times New Roman"/>
            <w:sz w:val="28"/>
            <w:szCs w:val="28"/>
            <w:lang w:eastAsia="ru-RU"/>
          </w:rPr>
          <w:t>Структура</w:t>
        </w:r>
        <w:r w:rsidRPr="0039126E">
          <w:rPr>
            <w:rFonts w:ascii="Times New Roman" w:eastAsia="Times New Roman" w:hAnsi="Times New Roman" w:cs="Times New Roman"/>
            <w:sz w:val="28"/>
            <w:szCs w:val="28"/>
            <w:vertAlign w:val="superscript"/>
            <w:lang w:eastAsia="ru-RU"/>
          </w:rPr>
          <w:footnoteReference w:id="54"/>
        </w:r>
      </w:hyperlink>
      <w:r w:rsidRPr="0039126E">
        <w:rPr>
          <w:rFonts w:ascii="Times New Roman" w:eastAsia="Times New Roman" w:hAnsi="Times New Roman" w:cs="Times New Roman"/>
          <w:sz w:val="28"/>
          <w:szCs w:val="28"/>
          <w:lang w:eastAsia="ru-RU"/>
        </w:rPr>
        <w:t xml:space="preserve"> государственной нивелирной сети и </w:t>
      </w:r>
      <w:hyperlink r:id="rId29" w:history="1">
        <w:r w:rsidRPr="0039126E">
          <w:rPr>
            <w:rFonts w:ascii="Times New Roman" w:eastAsia="Times New Roman" w:hAnsi="Times New Roman" w:cs="Times New Roman"/>
            <w:sz w:val="28"/>
            <w:szCs w:val="28"/>
            <w:lang w:eastAsia="ru-RU"/>
          </w:rPr>
          <w:t>требования</w:t>
        </w:r>
      </w:hyperlink>
      <w:r w:rsidRPr="0039126E">
        <w:rPr>
          <w:rFonts w:ascii="Times New Roman" w:eastAsia="Times New Roman" w:hAnsi="Times New Roman" w:cs="Times New Roman"/>
          <w:sz w:val="28"/>
          <w:szCs w:val="28"/>
          <w:lang w:eastAsia="ru-RU"/>
        </w:rPr>
        <w:t xml:space="preserve"> к ее созданию, включая требования к нивелирным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14:paraId="5A160D85"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Государственная гравиметрическая сеть создается и используется в целях распространения государственной гравиметрической системы на территорию Российской Федерации. </w:t>
      </w:r>
      <w:hyperlink r:id="rId30" w:history="1">
        <w:r w:rsidRPr="0039126E">
          <w:rPr>
            <w:rFonts w:ascii="Times New Roman" w:eastAsia="Times New Roman" w:hAnsi="Times New Roman" w:cs="Times New Roman"/>
            <w:sz w:val="28"/>
            <w:szCs w:val="28"/>
            <w:lang w:eastAsia="ru-RU"/>
          </w:rPr>
          <w:t>Структура</w:t>
        </w:r>
        <w:r w:rsidRPr="0039126E">
          <w:rPr>
            <w:rFonts w:ascii="Times New Roman" w:eastAsia="Times New Roman" w:hAnsi="Times New Roman" w:cs="Times New Roman"/>
            <w:sz w:val="28"/>
            <w:szCs w:val="28"/>
            <w:vertAlign w:val="superscript"/>
            <w:lang w:eastAsia="ru-RU"/>
          </w:rPr>
          <w:footnoteReference w:id="55"/>
        </w:r>
      </w:hyperlink>
      <w:r w:rsidRPr="0039126E">
        <w:rPr>
          <w:rFonts w:ascii="Times New Roman" w:eastAsia="Times New Roman" w:hAnsi="Times New Roman" w:cs="Times New Roman"/>
          <w:sz w:val="28"/>
          <w:szCs w:val="28"/>
          <w:lang w:eastAsia="ru-RU"/>
        </w:rPr>
        <w:t xml:space="preserve"> государственной гравиметрической сети и </w:t>
      </w:r>
      <w:hyperlink r:id="rId31" w:history="1">
        <w:r w:rsidRPr="0039126E">
          <w:rPr>
            <w:rFonts w:ascii="Times New Roman" w:eastAsia="Times New Roman" w:hAnsi="Times New Roman" w:cs="Times New Roman"/>
            <w:sz w:val="28"/>
            <w:szCs w:val="28"/>
            <w:lang w:eastAsia="ru-RU"/>
          </w:rPr>
          <w:t>требования</w:t>
        </w:r>
      </w:hyperlink>
      <w:r w:rsidRPr="0039126E">
        <w:rPr>
          <w:rFonts w:ascii="Times New Roman" w:eastAsia="Times New Roman" w:hAnsi="Times New Roman" w:cs="Times New Roman"/>
          <w:sz w:val="28"/>
          <w:szCs w:val="28"/>
          <w:lang w:eastAsia="ru-RU"/>
        </w:rPr>
        <w:t xml:space="preserve"> к ее созданию, включая требования к гравиметрическим пунктам, устанавливаются федеральным органом исполнительной власти, осуществляющим функции по выработке государственной политики и </w:t>
      </w:r>
      <w:r w:rsidRPr="0039126E">
        <w:rPr>
          <w:rFonts w:ascii="Times New Roman" w:eastAsia="Times New Roman" w:hAnsi="Times New Roman" w:cs="Times New Roman"/>
          <w:sz w:val="28"/>
          <w:szCs w:val="28"/>
          <w:lang w:eastAsia="ru-RU"/>
        </w:rPr>
        <w:lastRenderedPageBreak/>
        <w:t>нормативно-правовому регулированию в сфере геодезии и картографии.</w:t>
      </w:r>
    </w:p>
    <w:p w14:paraId="1B119277"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установлен Положением</w:t>
      </w:r>
      <w:r w:rsidRPr="0039126E">
        <w:rPr>
          <w:rFonts w:ascii="Times New Roman" w:eastAsia="Times New Roman" w:hAnsi="Times New Roman" w:cs="Times New Roman"/>
          <w:sz w:val="28"/>
          <w:szCs w:val="28"/>
          <w:vertAlign w:val="superscript"/>
          <w:lang w:eastAsia="ru-RU"/>
        </w:rPr>
        <w:footnoteReference w:id="56"/>
      </w:r>
      <w:r w:rsidRPr="0039126E">
        <w:rPr>
          <w:rFonts w:ascii="Times New Roman" w:eastAsia="Times New Roman" w:hAnsi="Times New Roman" w:cs="Times New Roman"/>
          <w:sz w:val="28"/>
          <w:szCs w:val="28"/>
          <w:lang w:eastAsia="ru-RU"/>
        </w:rPr>
        <w:t xml:space="preserve"> об охранных зонах пунктов государственной геодезической сети, государственной нивелирной сети и государственной гравиметрической сети (далее – Положение).</w:t>
      </w:r>
    </w:p>
    <w:p w14:paraId="0C2CAF55" w14:textId="77777777" w:rsidR="00335542" w:rsidRPr="0039126E" w:rsidRDefault="00335542"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Охранные зоны пунктов устанавливаются для всех пунктов в соответствии с Положением. </w:t>
      </w:r>
    </w:p>
    <w:p w14:paraId="294F0A06" w14:textId="77777777" w:rsidR="00552C2E" w:rsidRPr="0039126E" w:rsidRDefault="00C37657" w:rsidP="00440FF9">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материалах генерального плана о</w:t>
      </w:r>
      <w:r w:rsidRPr="0039126E">
        <w:rPr>
          <w:rFonts w:ascii="Times New Roman" w:eastAsia="Times New Roman" w:hAnsi="Times New Roman" w:cs="Times New Roman"/>
          <w:sz w:val="28"/>
          <w:szCs w:val="24"/>
          <w:lang w:eastAsia="ru-RU"/>
        </w:rPr>
        <w:t xml:space="preserve">тображены зоны </w:t>
      </w:r>
      <w:r w:rsidR="00552C2E" w:rsidRPr="0039126E">
        <w:rPr>
          <w:rFonts w:ascii="Times New Roman" w:eastAsia="Times New Roman" w:hAnsi="Times New Roman" w:cs="Times New Roman"/>
          <w:sz w:val="28"/>
          <w:szCs w:val="24"/>
          <w:lang w:eastAsia="ru-RU"/>
        </w:rPr>
        <w:t>охраны геодезического пункта</w:t>
      </w:r>
      <w:r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4"/>
          <w:lang w:eastAsia="ru-RU"/>
        </w:rPr>
        <w:t>сведения о которых содержатся в</w:t>
      </w:r>
      <w:r w:rsidRPr="0039126E">
        <w:rPr>
          <w:rFonts w:ascii="Times New Roman" w:eastAsia="Times New Roman" w:hAnsi="Times New Roman" w:cs="Times New Roman"/>
          <w:sz w:val="28"/>
          <w:szCs w:val="28"/>
          <w:lang w:eastAsia="ru-RU"/>
        </w:rPr>
        <w:t xml:space="preserve"> Едином государственном реестре недвижимости</w:t>
      </w:r>
      <w:r w:rsidR="00552C2E" w:rsidRPr="0039126E">
        <w:rPr>
          <w:rFonts w:ascii="Times New Roman" w:eastAsia="Times New Roman" w:hAnsi="Times New Roman" w:cs="Times New Roman"/>
          <w:sz w:val="28"/>
          <w:szCs w:val="28"/>
          <w:lang w:eastAsia="ru-RU"/>
        </w:rPr>
        <w:t xml:space="preserve"> с реестровыми номерами </w:t>
      </w:r>
      <w:r w:rsidR="005E1E47" w:rsidRPr="0039126E">
        <w:rPr>
          <w:rFonts w:ascii="Times New Roman" w:eastAsia="Times New Roman" w:hAnsi="Times New Roman" w:cs="Times New Roman"/>
          <w:sz w:val="28"/>
          <w:szCs w:val="28"/>
          <w:lang w:eastAsia="ru-RU"/>
        </w:rPr>
        <w:t>35:12-6.101.</w:t>
      </w:r>
    </w:p>
    <w:p w14:paraId="58406038" w14:textId="77777777" w:rsidR="00304811" w:rsidRPr="0039126E" w:rsidRDefault="00304811" w:rsidP="00603769">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103" w:name="_Toc57212410"/>
      <w:bookmarkStart w:id="104" w:name="_Toc64556325"/>
      <w:bookmarkStart w:id="105" w:name="_Toc192693361"/>
      <w:bookmarkStart w:id="106" w:name="_Toc72837743"/>
      <w:r w:rsidRPr="0039126E">
        <w:rPr>
          <w:rFonts w:ascii="Times New Roman" w:eastAsia="Times New Roman" w:hAnsi="Times New Roman" w:cs="Times New Roman"/>
          <w:b/>
          <w:bCs/>
          <w:sz w:val="28"/>
          <w:szCs w:val="28"/>
          <w:lang w:eastAsia="ru-RU"/>
        </w:rPr>
        <w:t>Охранная зона тепловых сетей</w:t>
      </w:r>
      <w:bookmarkEnd w:id="103"/>
      <w:bookmarkEnd w:id="104"/>
      <w:bookmarkEnd w:id="105"/>
    </w:p>
    <w:p w14:paraId="38B82E98" w14:textId="77777777" w:rsidR="00CC275F" w:rsidRPr="0039126E" w:rsidRDefault="00CC275F" w:rsidP="00CC275F">
      <w:pPr>
        <w:widowControl w:val="0"/>
        <w:spacing w:before="240"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Тепловая сеть</w:t>
      </w:r>
      <w:r w:rsidRPr="0039126E">
        <w:rPr>
          <w:rFonts w:ascii="Times New Roman" w:eastAsia="Times New Roman" w:hAnsi="Times New Roman" w:cs="Times New Roman"/>
          <w:sz w:val="28"/>
          <w:szCs w:val="24"/>
          <w:vertAlign w:val="superscript"/>
          <w:lang w:eastAsia="ru-RU"/>
        </w:rPr>
        <w:footnoteReference w:id="57"/>
      </w:r>
      <w:r w:rsidRPr="0039126E">
        <w:rPr>
          <w:rFonts w:ascii="Times New Roman" w:eastAsia="Times New Roman" w:hAnsi="Times New Roman" w:cs="Times New Roman"/>
          <w:sz w:val="28"/>
          <w:szCs w:val="24"/>
          <w:lang w:eastAsia="ru-RU"/>
        </w:rPr>
        <w:t xml:space="preserve"> </w:t>
      </w:r>
      <w:r w:rsidR="00AE0378" w:rsidRPr="0039126E">
        <w:rPr>
          <w:rFonts w:ascii="Times New Roman" w:eastAsia="Times New Roman" w:hAnsi="Times New Roman" w:cs="Times New Roman"/>
          <w:sz w:val="28"/>
          <w:szCs w:val="28"/>
          <w:lang w:eastAsia="ru-RU"/>
        </w:rPr>
        <w:t>–</w:t>
      </w:r>
      <w:r w:rsidRPr="0039126E">
        <w:rPr>
          <w:rFonts w:ascii="Times New Roman" w:eastAsia="Times New Roman" w:hAnsi="Times New Roman" w:cs="Times New Roman"/>
          <w:sz w:val="28"/>
          <w:szCs w:val="24"/>
          <w:lang w:eastAsia="ru-RU"/>
        </w:rPr>
        <w:t xml:space="preserve">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0CE0466D"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12FA88D6"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СП 124.13330.2012 </w:t>
      </w:r>
      <w:r w:rsidRPr="0039126E">
        <w:rPr>
          <w:rFonts w:ascii="Times New Roman" w:eastAsia="Times New Roman" w:hAnsi="Times New Roman" w:cs="Times New Roman"/>
          <w:sz w:val="28"/>
          <w:szCs w:val="24"/>
          <w:vertAlign w:val="superscript"/>
          <w:lang w:eastAsia="ru-RU"/>
        </w:rPr>
        <w:footnoteReference w:id="58"/>
      </w:r>
      <w:r w:rsidRPr="0039126E">
        <w:rPr>
          <w:rFonts w:ascii="Times New Roman" w:eastAsia="Times New Roman" w:hAnsi="Times New Roman" w:cs="Times New Roman"/>
          <w:sz w:val="28"/>
          <w:szCs w:val="24"/>
          <w:lang w:eastAsia="ru-RU"/>
        </w:rPr>
        <w:t xml:space="preserve"> «Тепловые сети».</w:t>
      </w:r>
    </w:p>
    <w:p w14:paraId="306026ED"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73C219E0"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производить строительство, капитальный ремонт, реконструкцию или снос любых зданий и сооружений;</w:t>
      </w:r>
    </w:p>
    <w:p w14:paraId="7867A706"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lastRenderedPageBreak/>
        <w:t>производить земляные работы, планировку грунта, посадку деревьев и кустарников, устраивать монументальные клумбы;</w:t>
      </w:r>
    </w:p>
    <w:p w14:paraId="3B7F8CBD"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производить погрузочно-разгрузочные работы, а также работы, связанные с разбиванием грунта и дорожных покрытий;</w:t>
      </w:r>
    </w:p>
    <w:p w14:paraId="2746F65E"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b/>
          <w:bCs/>
          <w:sz w:val="28"/>
          <w:szCs w:val="24"/>
          <w:lang w:eastAsia="ru-RU"/>
        </w:rPr>
      </w:pPr>
      <w:r w:rsidRPr="0039126E">
        <w:rPr>
          <w:rFonts w:ascii="Times New Roman" w:eastAsia="Times New Roman" w:hAnsi="Times New Roman" w:cs="Times New Roman"/>
          <w:sz w:val="28"/>
          <w:szCs w:val="24"/>
          <w:lang w:eastAsia="ru-RU"/>
        </w:rPr>
        <w:t>сооружать переезды и переходы через трубопроводы тепловых сетей.</w:t>
      </w:r>
      <w:r w:rsidRPr="0039126E">
        <w:rPr>
          <w:rFonts w:ascii="Times New Roman" w:eastAsia="Times New Roman" w:hAnsi="Times New Roman" w:cs="Times New Roman"/>
          <w:b/>
          <w:bCs/>
          <w:sz w:val="28"/>
          <w:szCs w:val="24"/>
          <w:lang w:eastAsia="ru-RU"/>
        </w:rPr>
        <w:t xml:space="preserve"> </w:t>
      </w:r>
    </w:p>
    <w:bookmarkStart w:id="107" w:name="_Toc118805003"/>
    <w:p w14:paraId="68664777" w14:textId="77777777" w:rsidR="00E51504" w:rsidRPr="0039126E" w:rsidRDefault="00E51504" w:rsidP="00603769">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r w:rsidRPr="0039126E">
        <w:rPr>
          <w:rFonts w:ascii="Times New Roman" w:eastAsia="Times New Roman" w:hAnsi="Times New Roman" w:cs="Times New Roman"/>
          <w:b/>
          <w:bCs/>
          <w:sz w:val="28"/>
          <w:szCs w:val="28"/>
          <w:lang w:eastAsia="ru-RU"/>
        </w:rPr>
        <w:fldChar w:fldCharType="begin"/>
      </w:r>
      <w:r w:rsidRPr="0039126E">
        <w:rPr>
          <w:rFonts w:ascii="Times New Roman" w:eastAsia="Times New Roman" w:hAnsi="Times New Roman" w:cs="Times New Roman"/>
          <w:b/>
          <w:bCs/>
          <w:sz w:val="28"/>
          <w:szCs w:val="28"/>
          <w:lang w:eastAsia="ru-RU"/>
        </w:rPr>
        <w:instrText xml:space="preserve"> HYPERLINK "http://www.consultant.ru/document/cons_doc_LAW_300843/a8d403a36309256c21781d6fb8209de9e0c128aa/" \l "dst226" </w:instrText>
      </w:r>
      <w:r w:rsidRPr="0039126E">
        <w:rPr>
          <w:rFonts w:ascii="Times New Roman" w:eastAsia="Times New Roman" w:hAnsi="Times New Roman" w:cs="Times New Roman"/>
          <w:b/>
          <w:bCs/>
          <w:sz w:val="28"/>
          <w:szCs w:val="28"/>
          <w:lang w:eastAsia="ru-RU"/>
        </w:rPr>
        <w:fldChar w:fldCharType="separate"/>
      </w:r>
      <w:bookmarkStart w:id="108" w:name="_Toc120799526"/>
      <w:bookmarkStart w:id="109" w:name="_Toc121325289"/>
      <w:bookmarkStart w:id="110" w:name="_Toc192693362"/>
      <w:r w:rsidRPr="0039126E">
        <w:rPr>
          <w:rFonts w:ascii="Times New Roman" w:eastAsia="Times New Roman" w:hAnsi="Times New Roman" w:cs="Times New Roman"/>
          <w:b/>
          <w:bCs/>
          <w:sz w:val="28"/>
          <w:szCs w:val="28"/>
          <w:lang w:eastAsia="ru-RU"/>
        </w:rPr>
        <w:t>З</w:t>
      </w:r>
      <w:r w:rsidRPr="0039126E">
        <w:rPr>
          <w:rFonts w:ascii="Times New Roman" w:eastAsia="Times New Roman" w:hAnsi="Times New Roman" w:cs="Times New Roman"/>
          <w:b/>
          <w:bCs/>
          <w:sz w:val="28"/>
          <w:szCs w:val="28"/>
          <w:lang w:eastAsia="ru-RU"/>
        </w:rPr>
        <w:fldChar w:fldCharType="end"/>
      </w:r>
      <w:r w:rsidRPr="0039126E">
        <w:rPr>
          <w:rFonts w:ascii="Times New Roman" w:eastAsia="Times New Roman" w:hAnsi="Times New Roman" w:cs="Times New Roman"/>
          <w:b/>
          <w:bCs/>
          <w:sz w:val="28"/>
          <w:szCs w:val="28"/>
          <w:lang w:eastAsia="ru-RU"/>
        </w:rPr>
        <w:t>оны затопления и подтопления</w:t>
      </w:r>
      <w:bookmarkEnd w:id="107"/>
      <w:bookmarkEnd w:id="108"/>
      <w:bookmarkEnd w:id="109"/>
      <w:bookmarkEnd w:id="110"/>
    </w:p>
    <w:p w14:paraId="36D09FD6" w14:textId="77777777" w:rsidR="00E51504" w:rsidRPr="0039126E" w:rsidRDefault="00E51504" w:rsidP="00AE0378">
      <w:pPr>
        <w:widowControl w:val="0"/>
        <w:spacing w:before="240"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Зона затопления</w:t>
      </w:r>
      <w:r w:rsidRPr="0039126E">
        <w:rPr>
          <w:rFonts w:ascii="Times New Roman" w:eastAsia="Times New Roman" w:hAnsi="Times New Roman" w:cs="Times New Roman"/>
          <w:sz w:val="28"/>
          <w:szCs w:val="28"/>
          <w:vertAlign w:val="superscript"/>
          <w:lang w:eastAsia="ru-RU"/>
        </w:rPr>
        <w:footnoteReference w:id="59"/>
      </w:r>
      <w:r w:rsidRPr="0039126E">
        <w:rPr>
          <w:rFonts w:ascii="Times New Roman" w:eastAsia="Times New Roman" w:hAnsi="Times New Roman" w:cs="Times New Roman"/>
          <w:sz w:val="28"/>
          <w:szCs w:val="28"/>
          <w:lang w:eastAsia="ru-RU"/>
        </w:rPr>
        <w:t xml:space="preserve"> – территория, покрытая водой в результате превышения притока воды по сравнению с пропускной способностью русла реки (водотока).</w:t>
      </w:r>
    </w:p>
    <w:p w14:paraId="7C909507"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Подтопление</w:t>
      </w:r>
      <w:r w:rsidRPr="0039126E">
        <w:rPr>
          <w:rFonts w:ascii="Times New Roman" w:eastAsia="Times New Roman" w:hAnsi="Times New Roman" w:cs="Times New Roman"/>
          <w:sz w:val="28"/>
          <w:szCs w:val="28"/>
          <w:vertAlign w:val="superscript"/>
          <w:lang w:eastAsia="ru-RU"/>
        </w:rPr>
        <w:footnoteReference w:id="60"/>
      </w:r>
      <w:r w:rsidR="00AE0378"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w:t>
      </w:r>
      <w:r w:rsidR="0091646E"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приводящие к нарушению хозяйственной деятельности на данной территории,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14:paraId="51B227E6"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Зона подтопления</w:t>
      </w:r>
      <w:r w:rsidRPr="0039126E">
        <w:rPr>
          <w:rFonts w:ascii="Times New Roman" w:eastAsia="Times New Roman" w:hAnsi="Times New Roman" w:cs="Times New Roman"/>
          <w:sz w:val="28"/>
          <w:szCs w:val="28"/>
          <w:vertAlign w:val="superscript"/>
          <w:lang w:eastAsia="ru-RU"/>
        </w:rPr>
        <w:footnoteReference w:id="61"/>
      </w:r>
      <w:r w:rsidRPr="0039126E">
        <w:rPr>
          <w:rFonts w:ascii="Times New Roman" w:eastAsia="Times New Roman" w:hAnsi="Times New Roman" w:cs="Times New Roman"/>
          <w:sz w:val="28"/>
          <w:szCs w:val="28"/>
          <w:lang w:eastAsia="ru-RU"/>
        </w:rPr>
        <w:t xml:space="preserve"> – территория, подвергающаяся подтоплению в результате подпора со стороны водохранилищ, рек, других водных объектов или воздействия любой другой хозяйственной деятельности и природных факторов.</w:t>
      </w:r>
    </w:p>
    <w:p w14:paraId="3AB19439"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Затопление – образование свободной поверхности воды на участке территории в результате повышения уровня водотока, водоема или подземных вод. </w:t>
      </w:r>
    </w:p>
    <w:p w14:paraId="4990173D"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Зоны затопления,</w:t>
      </w:r>
      <w:r w:rsidR="0091646E"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 xml:space="preserve">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w:t>
      </w:r>
      <w:r w:rsidRPr="0039126E">
        <w:rPr>
          <w:rFonts w:ascii="Times New Roman" w:eastAsia="Times New Roman" w:hAnsi="Times New Roman" w:cs="Times New Roman"/>
          <w:sz w:val="28"/>
          <w:szCs w:val="28"/>
          <w:lang w:eastAsia="ru-RU"/>
        </w:rPr>
        <w:lastRenderedPageBreak/>
        <w:t>Единого государственного реестра недвижимости</w:t>
      </w:r>
      <w:r w:rsidRPr="0039126E">
        <w:rPr>
          <w:rFonts w:ascii="Times New Roman" w:eastAsia="Times New Roman" w:hAnsi="Times New Roman" w:cs="Times New Roman"/>
          <w:sz w:val="28"/>
          <w:szCs w:val="28"/>
          <w:vertAlign w:val="superscript"/>
          <w:lang w:eastAsia="ru-RU"/>
        </w:rPr>
        <w:footnoteReference w:id="62"/>
      </w:r>
      <w:r w:rsidRPr="0039126E">
        <w:rPr>
          <w:rFonts w:ascii="Times New Roman" w:eastAsia="Times New Roman" w:hAnsi="Times New Roman" w:cs="Times New Roman"/>
          <w:sz w:val="28"/>
          <w:szCs w:val="28"/>
          <w:lang w:eastAsia="ru-RU"/>
        </w:rPr>
        <w:t>.</w:t>
      </w:r>
    </w:p>
    <w:p w14:paraId="37D85268"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границах зон затопления, подтопления запрещаются</w:t>
      </w:r>
      <w:r w:rsidRPr="0039126E">
        <w:rPr>
          <w:rFonts w:ascii="Times New Roman" w:eastAsia="Times New Roman" w:hAnsi="Times New Roman" w:cs="Times New Roman"/>
          <w:sz w:val="28"/>
          <w:szCs w:val="28"/>
          <w:vertAlign w:val="superscript"/>
          <w:lang w:eastAsia="ru-RU"/>
        </w:rPr>
        <w:footnoteReference w:id="63"/>
      </w:r>
      <w:r w:rsidRPr="0039126E">
        <w:rPr>
          <w:rFonts w:ascii="Times New Roman" w:eastAsia="Times New Roman" w:hAnsi="Times New Roman" w:cs="Times New Roman"/>
          <w:sz w:val="28"/>
          <w:szCs w:val="28"/>
          <w:lang w:eastAsia="ru-RU"/>
        </w:rPr>
        <w:t>:</w:t>
      </w:r>
    </w:p>
    <w:p w14:paraId="00DE320F"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1)</w:t>
      </w:r>
      <w:r w:rsidRPr="0039126E">
        <w:rPr>
          <w:rFonts w:ascii="Times New Roman" w:eastAsia="Times New Roman" w:hAnsi="Times New Roman" w:cs="Times New Roman"/>
          <w:sz w:val="28"/>
          <w:szCs w:val="28"/>
          <w:lang w:eastAsia="ru-RU"/>
        </w:rPr>
        <w:tab/>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6733077E"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2)</w:t>
      </w:r>
      <w:r w:rsidRPr="0039126E">
        <w:rPr>
          <w:rFonts w:ascii="Times New Roman" w:eastAsia="Times New Roman" w:hAnsi="Times New Roman" w:cs="Times New Roman"/>
          <w:sz w:val="28"/>
          <w:szCs w:val="28"/>
          <w:lang w:eastAsia="ru-RU"/>
        </w:rPr>
        <w:tab/>
        <w:t>использование сточных вод в целях повышения почвенного плодородия;</w:t>
      </w:r>
    </w:p>
    <w:p w14:paraId="2BB366C2" w14:textId="6E7A394D"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3)</w:t>
      </w:r>
      <w:r w:rsidRPr="0039126E">
        <w:rPr>
          <w:rFonts w:ascii="Times New Roman" w:eastAsia="Times New Roman" w:hAnsi="Times New Roman" w:cs="Times New Roman"/>
          <w:sz w:val="28"/>
          <w:szCs w:val="28"/>
          <w:lang w:eastAsia="ru-RU"/>
        </w:rPr>
        <w:tab/>
        <w:t xml:space="preserve">размещение кладбищ, </w:t>
      </w:r>
      <w:r w:rsidR="005C6CDD" w:rsidRPr="005C6CDD">
        <w:rPr>
          <w:rFonts w:ascii="Times New Roman" w:eastAsia="Times New Roman" w:hAnsi="Times New Roman" w:cs="Times New Roman"/>
          <w:sz w:val="28"/>
          <w:szCs w:val="28"/>
          <w:lang w:eastAsia="ru-RU"/>
        </w:rPr>
        <w:t>объектов уничтожения биологических отходов</w:t>
      </w:r>
      <w:r w:rsidRPr="0039126E">
        <w:rPr>
          <w:rFonts w:ascii="Times New Roman" w:eastAsia="Times New Roman" w:hAnsi="Times New Roman" w:cs="Times New Roman"/>
          <w:sz w:val="28"/>
          <w:szCs w:val="28"/>
          <w:lang w:eastAsia="ru-RU"/>
        </w:rPr>
        <w:t>,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1C79FAB1"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4)</w:t>
      </w:r>
      <w:r w:rsidRPr="0039126E">
        <w:rPr>
          <w:rFonts w:ascii="Times New Roman" w:eastAsia="Times New Roman" w:hAnsi="Times New Roman" w:cs="Times New Roman"/>
          <w:sz w:val="28"/>
          <w:szCs w:val="28"/>
          <w:lang w:eastAsia="ru-RU"/>
        </w:rPr>
        <w:tab/>
        <w:t>осуществление авиационных мер по борьбе с вредными организмами.</w:t>
      </w:r>
    </w:p>
    <w:p w14:paraId="0E932674"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Защиту территорий от затопления следует осуществлять:</w:t>
      </w:r>
    </w:p>
    <w:p w14:paraId="3E36F4ED"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обвалованием территорий со стороны реки, водохранилища или другого водного объекта;</w:t>
      </w:r>
    </w:p>
    <w:p w14:paraId="5D5EF832"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искусственным повышением рельефа территории до незатопляемых планировочных отметок;</w:t>
      </w:r>
    </w:p>
    <w:p w14:paraId="1F6476AD"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14:paraId="6C297C86"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Для защиты территорий от подтопления следует применять:</w:t>
      </w:r>
    </w:p>
    <w:p w14:paraId="0E9B0AEE"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дренажные системы;</w:t>
      </w:r>
    </w:p>
    <w:p w14:paraId="6CFF15D0"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противофильтрационные экраны и завесы, проектируемые по СП 22.13330;</w:t>
      </w:r>
    </w:p>
    <w:p w14:paraId="10F4C619"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w:t>
      </w:r>
    </w:p>
    <w:p w14:paraId="1960788A"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прочистку открытых водотоков и других элементов естественного дренирования;</w:t>
      </w:r>
    </w:p>
    <w:p w14:paraId="24FCF63D"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регулирование уровенного режима водных объектов;</w:t>
      </w:r>
    </w:p>
    <w:p w14:paraId="177F4D2B"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посадку деревьев с поверхностной корневой системой;</w:t>
      </w:r>
    </w:p>
    <w:p w14:paraId="09C01748" w14:textId="77777777" w:rsidR="00E51504" w:rsidRPr="0039126E" w:rsidRDefault="00E51504" w:rsidP="00E51504">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14:paraId="2949E286" w14:textId="77777777" w:rsidR="00E51504" w:rsidRPr="0039126E" w:rsidRDefault="00E51504" w:rsidP="00E51504">
      <w:pPr>
        <w:spacing w:after="0"/>
        <w:ind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lastRenderedPageBreak/>
        <w:t>Сведения о границах зон затопления и подтопления</w:t>
      </w:r>
      <w:r w:rsidRPr="0039126E">
        <w:t xml:space="preserve"> </w:t>
      </w:r>
      <w:r w:rsidRPr="0039126E">
        <w:rPr>
          <w:rFonts w:ascii="Times New Roman" w:eastAsia="Times New Roman" w:hAnsi="Times New Roman" w:cs="Times New Roman"/>
          <w:sz w:val="28"/>
          <w:szCs w:val="24"/>
        </w:rPr>
        <w:t>при максимальных уровнях воды 1 % обеспеченности на территории, прилегающей к р. Кубена в пределах г. Харовск, имеются в едином государственном реестре недвижимости с соответствующими реестровыми номерами</w:t>
      </w:r>
      <w:r w:rsidRPr="0039126E">
        <w:t xml:space="preserve">  </w:t>
      </w:r>
      <w:r w:rsidRPr="0039126E">
        <w:rPr>
          <w:rFonts w:ascii="Times New Roman" w:eastAsia="Times New Roman" w:hAnsi="Times New Roman" w:cs="Times New Roman"/>
          <w:sz w:val="28"/>
          <w:szCs w:val="24"/>
        </w:rPr>
        <w:t>35:12-6.309 и 35:12-6.310.</w:t>
      </w:r>
    </w:p>
    <w:p w14:paraId="1283FF75" w14:textId="77777777" w:rsidR="00CC275F" w:rsidRPr="0039126E" w:rsidRDefault="00CC275F" w:rsidP="007E6F1A">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111" w:name="_Toc192693363"/>
      <w:r w:rsidRPr="0039126E">
        <w:rPr>
          <w:rFonts w:ascii="Times New Roman" w:eastAsia="Times New Roman" w:hAnsi="Times New Roman" w:cs="Times New Roman"/>
          <w:b/>
          <w:bCs/>
          <w:sz w:val="28"/>
          <w:szCs w:val="28"/>
          <w:lang w:eastAsia="ru-RU"/>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111"/>
    </w:p>
    <w:p w14:paraId="6CEBD7A2" w14:textId="77777777" w:rsidR="00CC275F" w:rsidRPr="0039126E" w:rsidRDefault="00CC275F" w:rsidP="00CC275F">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Трубопровод магистральный</w:t>
      </w:r>
      <w:r w:rsidRPr="0039126E">
        <w:rPr>
          <w:rFonts w:ascii="Times New Roman" w:eastAsia="Times New Roman" w:hAnsi="Times New Roman" w:cs="Times New Roman"/>
          <w:sz w:val="28"/>
          <w:szCs w:val="28"/>
          <w:vertAlign w:val="superscript"/>
          <w:lang w:eastAsia="ru-RU"/>
        </w:rPr>
        <w:footnoteReference w:id="64"/>
      </w:r>
      <w:r w:rsidRPr="0039126E">
        <w:rPr>
          <w:rFonts w:ascii="Times New Roman" w:eastAsia="Times New Roman" w:hAnsi="Times New Roman" w:cs="Times New Roman"/>
          <w:sz w:val="28"/>
          <w:szCs w:val="28"/>
          <w:lang w:eastAsia="ru-RU"/>
        </w:rPr>
        <w:t xml:space="preserve"> </w:t>
      </w:r>
      <w:r w:rsidR="00AE0378" w:rsidRPr="0039126E">
        <w:rPr>
          <w:rFonts w:ascii="Times New Roman" w:eastAsia="Times New Roman" w:hAnsi="Times New Roman" w:cs="Times New Roman"/>
          <w:sz w:val="28"/>
          <w:szCs w:val="28"/>
          <w:lang w:eastAsia="ru-RU"/>
        </w:rPr>
        <w:t>–</w:t>
      </w:r>
      <w:r w:rsidRPr="0039126E">
        <w:rPr>
          <w:rFonts w:ascii="Times New Roman" w:eastAsia="Times New Roman" w:hAnsi="Times New Roman" w:cs="Times New Roman"/>
          <w:sz w:val="28"/>
          <w:szCs w:val="28"/>
          <w:lang w:eastAsia="ru-RU"/>
        </w:rPr>
        <w:t xml:space="preserve"> это единый производственно-технологический комплекс, включающий в себя здания, сооружения, его линейную часть, в том числе объекты, используемые для обеспечения транспортирования, хранения и (или) перевалки на автомобильный, железнодорожный и водный виды транспорта жидких или газообразных углеводородов, измерения жидких (нефть, нефтепродукты, сжиженные углеводородные газы, газовый конденсат, широкая фракция легких углеводородов, их смеси) или газообразных (газ) углеводородов, соответствующих требованиям законодательства Российской Федерации.</w:t>
      </w:r>
    </w:p>
    <w:p w14:paraId="2EBC6188" w14:textId="77777777" w:rsidR="00CC275F" w:rsidRPr="0039126E" w:rsidRDefault="00CC275F" w:rsidP="00CC275F">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соответствии с п. 7 и таблицей 4 СП 36.13330.2012</w:t>
      </w:r>
      <w:r w:rsidRPr="0039126E">
        <w:rPr>
          <w:rStyle w:val="a8"/>
          <w:rFonts w:ascii="Times New Roman" w:eastAsia="Times New Roman" w:hAnsi="Times New Roman" w:cs="Times New Roman"/>
          <w:sz w:val="28"/>
          <w:szCs w:val="28"/>
          <w:lang w:eastAsia="ru-RU"/>
        </w:rPr>
        <w:footnoteReference w:id="65"/>
      </w:r>
      <w:r w:rsidRPr="0039126E">
        <w:rPr>
          <w:rFonts w:ascii="Times New Roman" w:eastAsia="Times New Roman" w:hAnsi="Times New Roman" w:cs="Times New Roman"/>
          <w:sz w:val="28"/>
          <w:szCs w:val="28"/>
          <w:lang w:eastAsia="ru-RU"/>
        </w:rPr>
        <w:t xml:space="preserve"> нанесен ориентировочный санитарный разрыв (зона минимальных расстояний) до границ населенных пунктов для п</w:t>
      </w:r>
      <w:r w:rsidR="00927298">
        <w:rPr>
          <w:rFonts w:ascii="Times New Roman" w:eastAsia="Times New Roman" w:hAnsi="Times New Roman" w:cs="Times New Roman"/>
          <w:sz w:val="28"/>
          <w:szCs w:val="28"/>
          <w:lang w:eastAsia="ru-RU"/>
        </w:rPr>
        <w:t>ланируемого к размещению</w:t>
      </w:r>
      <w:r w:rsidRPr="0039126E">
        <w:rPr>
          <w:rFonts w:ascii="Times New Roman" w:eastAsia="Times New Roman" w:hAnsi="Times New Roman" w:cs="Times New Roman"/>
          <w:sz w:val="28"/>
          <w:szCs w:val="28"/>
          <w:lang w:eastAsia="ru-RU"/>
        </w:rPr>
        <w:t xml:space="preserve"> магистрального газопровод</w:t>
      </w:r>
      <w:r w:rsidR="00927298">
        <w:rPr>
          <w:rFonts w:ascii="Times New Roman" w:eastAsia="Times New Roman" w:hAnsi="Times New Roman" w:cs="Times New Roman"/>
          <w:sz w:val="28"/>
          <w:szCs w:val="28"/>
          <w:lang w:eastAsia="ru-RU"/>
        </w:rPr>
        <w:t>а</w:t>
      </w:r>
      <w:r w:rsidRPr="0039126E">
        <w:rPr>
          <w:rFonts w:ascii="Times New Roman" w:eastAsia="Times New Roman" w:hAnsi="Times New Roman" w:cs="Times New Roman"/>
          <w:sz w:val="28"/>
          <w:szCs w:val="28"/>
          <w:lang w:eastAsia="ru-RU"/>
        </w:rPr>
        <w:t xml:space="preserve"> </w:t>
      </w:r>
      <w:r w:rsidR="00927298">
        <w:rPr>
          <w:rFonts w:ascii="Times New Roman" w:eastAsia="Times New Roman" w:hAnsi="Times New Roman" w:cs="Times New Roman"/>
          <w:sz w:val="28"/>
          <w:szCs w:val="28"/>
          <w:lang w:eastAsia="ru-RU"/>
        </w:rPr>
        <w:t>и</w:t>
      </w:r>
      <w:r w:rsidRPr="0039126E">
        <w:rPr>
          <w:rFonts w:ascii="Times New Roman" w:eastAsia="Times New Roman" w:hAnsi="Times New Roman" w:cs="Times New Roman"/>
          <w:sz w:val="28"/>
          <w:szCs w:val="28"/>
          <w:lang w:eastAsia="ru-RU"/>
        </w:rPr>
        <w:t xml:space="preserve"> </w:t>
      </w:r>
      <w:r w:rsidR="00927298" w:rsidRPr="00927298">
        <w:rPr>
          <w:rFonts w:ascii="Times New Roman" w:eastAsia="Times New Roman" w:hAnsi="Times New Roman" w:cs="Times New Roman"/>
          <w:sz w:val="28"/>
          <w:szCs w:val="28"/>
          <w:lang w:eastAsia="ru-RU"/>
        </w:rPr>
        <w:t>планируемо</w:t>
      </w:r>
      <w:r w:rsidR="00927298">
        <w:rPr>
          <w:rFonts w:ascii="Times New Roman" w:eastAsia="Times New Roman" w:hAnsi="Times New Roman" w:cs="Times New Roman"/>
          <w:sz w:val="28"/>
          <w:szCs w:val="28"/>
          <w:lang w:eastAsia="ru-RU"/>
        </w:rPr>
        <w:t>й</w:t>
      </w:r>
      <w:r w:rsidR="00927298" w:rsidRPr="00927298">
        <w:rPr>
          <w:rFonts w:ascii="Times New Roman" w:eastAsia="Times New Roman" w:hAnsi="Times New Roman" w:cs="Times New Roman"/>
          <w:sz w:val="28"/>
          <w:szCs w:val="28"/>
          <w:lang w:eastAsia="ru-RU"/>
        </w:rPr>
        <w:t xml:space="preserve"> к размещению</w:t>
      </w:r>
      <w:r w:rsidRPr="0039126E">
        <w:rPr>
          <w:rFonts w:ascii="Times New Roman" w:eastAsia="Times New Roman" w:hAnsi="Times New Roman" w:cs="Times New Roman"/>
          <w:sz w:val="28"/>
          <w:szCs w:val="28"/>
          <w:lang w:eastAsia="ru-RU"/>
        </w:rPr>
        <w:t xml:space="preserve"> газора</w:t>
      </w:r>
      <w:r w:rsidR="00AC32DD">
        <w:rPr>
          <w:rFonts w:ascii="Times New Roman" w:eastAsia="Times New Roman" w:hAnsi="Times New Roman" w:cs="Times New Roman"/>
          <w:sz w:val="28"/>
          <w:szCs w:val="28"/>
          <w:lang w:eastAsia="ru-RU"/>
        </w:rPr>
        <w:t>с</w:t>
      </w:r>
      <w:r w:rsidRPr="0039126E">
        <w:rPr>
          <w:rFonts w:ascii="Times New Roman" w:eastAsia="Times New Roman" w:hAnsi="Times New Roman" w:cs="Times New Roman"/>
          <w:sz w:val="28"/>
          <w:szCs w:val="28"/>
          <w:lang w:eastAsia="ru-RU"/>
        </w:rPr>
        <w:t xml:space="preserve">пределительной станции Харовск </w:t>
      </w:r>
      <w:r w:rsidR="00927298">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1</w:t>
      </w:r>
      <w:r w:rsidR="00927298">
        <w:rPr>
          <w:rFonts w:ascii="Times New Roman" w:eastAsia="Times New Roman" w:hAnsi="Times New Roman" w:cs="Times New Roman"/>
          <w:sz w:val="28"/>
          <w:szCs w:val="28"/>
          <w:lang w:eastAsia="ru-RU"/>
        </w:rPr>
        <w:t>5</w:t>
      </w:r>
      <w:r w:rsidRPr="0039126E">
        <w:rPr>
          <w:rFonts w:ascii="Times New Roman" w:eastAsia="Times New Roman" w:hAnsi="Times New Roman" w:cs="Times New Roman"/>
          <w:sz w:val="28"/>
          <w:szCs w:val="28"/>
          <w:lang w:eastAsia="ru-RU"/>
        </w:rPr>
        <w:t>0 м.</w:t>
      </w:r>
    </w:p>
    <w:p w14:paraId="0BF665AB"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Зоной минимальных расстояний считается участок местности, ограниченный замкнутой линией, отстоящей от оси и концов участка трубопровода на расстояниях, равных минимальным расстояниям от оси трубопровода и его объектов до городов и других населенных пунктов, зданий и иных сооружений, установленным строительными нормами и правилами по проектированию магистральных трубопроводов и утвержденными в установленном порядке.</w:t>
      </w:r>
    </w:p>
    <w:p w14:paraId="06A6FAA3"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На многониточных трубопроводах границы зоны минимальных расстояний привязываются к осям крайних ниток трубопровода.</w:t>
      </w:r>
    </w:p>
    <w:p w14:paraId="4EE9E474"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При наличии сопутствующих факторов (погодные и климатические условия, географическое положение, инженерно-геологические и другие условия) имеется вероятность воздействия опасных производственных </w:t>
      </w:r>
      <w:r w:rsidRPr="0039126E">
        <w:rPr>
          <w:rFonts w:ascii="Times New Roman" w:eastAsia="Times New Roman" w:hAnsi="Times New Roman" w:cs="Times New Roman"/>
          <w:sz w:val="28"/>
          <w:szCs w:val="24"/>
          <w:lang w:eastAsia="ru-RU"/>
        </w:rPr>
        <w:lastRenderedPageBreak/>
        <w:t>факторов и за пределами зоны минимальных расстояний.</w:t>
      </w:r>
    </w:p>
    <w:p w14:paraId="7DEE1A8B"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 пределах зоны минимальных расстояний трубопровода и его объектов запрещается:</w:t>
      </w:r>
    </w:p>
    <w:p w14:paraId="327D2F9F"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Проводить любые мероприятия, связанные со скоплением людей, сосредоточивать персонал, транспортные средства, оборудование, материалы и другие ценности, непосредственно не занятые и не используемые при выполнении разрешенных в установленном порядке работ, а также размещать места отдыха, обогрева, приема пищи, передвижные вагончики, палатки и т.п.;</w:t>
      </w:r>
    </w:p>
    <w:p w14:paraId="0798BA9C"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Строительство жилых массивов (населенных пунктов), промышленных и других объектов, отдельных зданий, строений (жилых и нежилых) и сооружений может производиться в районе нахождения действующих, строящихся и проектируемых трубопроводов при строгом соблюдении минимальных расстояний от оси трубопровода (от его объектов) до строений и сооружений, предусмотренных строительными нормами и правилами по проектированию магистральных трубопроводов.</w:t>
      </w:r>
    </w:p>
    <w:p w14:paraId="093BAFF8" w14:textId="77777777" w:rsidR="00CC275F" w:rsidRPr="0039126E" w:rsidRDefault="00CC275F" w:rsidP="00CC275F">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Местные исполнительные и распорядительные органы, предприятия трубопроводного транспорта обязаны принимать необходимые меры для обеспечения минимальных расстояний от трубопроводов до строений и сооружений, предусмотренных строительными нормами и правилами по проектированию магистральных трубопроводов.</w:t>
      </w:r>
    </w:p>
    <w:p w14:paraId="51DA6089" w14:textId="77777777" w:rsidR="00E429F7" w:rsidRPr="0039126E" w:rsidRDefault="00E429F7" w:rsidP="007E6F1A">
      <w:pPr>
        <w:pStyle w:val="aa"/>
        <w:keepNext/>
        <w:widowControl w:val="0"/>
        <w:numPr>
          <w:ilvl w:val="2"/>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112" w:name="_Toc192693364"/>
      <w:r w:rsidRPr="0039126E">
        <w:rPr>
          <w:rFonts w:ascii="Times New Roman" w:eastAsia="Times New Roman" w:hAnsi="Times New Roman" w:cs="Times New Roman"/>
          <w:b/>
          <w:bCs/>
          <w:sz w:val="28"/>
          <w:szCs w:val="28"/>
          <w:lang w:eastAsia="ru-RU"/>
        </w:rPr>
        <w:t>Особенности освоения территорий вблизи водных объектов</w:t>
      </w:r>
      <w:bookmarkEnd w:id="106"/>
      <w:bookmarkEnd w:id="112"/>
    </w:p>
    <w:p w14:paraId="41B63E63" w14:textId="77777777" w:rsidR="002E2DC6" w:rsidRPr="0039126E" w:rsidRDefault="002E2DC6" w:rsidP="002E2DC6">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соответствии с Водным кодексом Российской Федерации территории вблизи водных объектов, используемые для строительства и эксплуатации, а также планируемые для последующего освоения, должны быть защищены от затопления и подтопления паводковыми водами, ветровым нагоном воды и подтоплением грунтовыми водами.</w:t>
      </w:r>
    </w:p>
    <w:p w14:paraId="078434E9" w14:textId="77777777" w:rsidR="002E2DC6" w:rsidRPr="0039126E" w:rsidRDefault="002E2DC6" w:rsidP="002E2DC6">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Перед освоением данных территорий требуется выполнение инженерно-гидрометеорологических изысканий с определением в них основных факторах гидрологического режима водных объектов и возможности проявления опасных гидрометеорологических процессов и явлений.</w:t>
      </w:r>
    </w:p>
    <w:p w14:paraId="2C8C6162" w14:textId="77777777" w:rsidR="00502C69" w:rsidRPr="00502C69" w:rsidRDefault="00502C69" w:rsidP="00502C69">
      <w:pPr>
        <w:spacing w:after="0"/>
        <w:ind w:firstLine="709"/>
        <w:jc w:val="both"/>
        <w:rPr>
          <w:rFonts w:ascii="Times New Roman" w:eastAsia="Times New Roman" w:hAnsi="Times New Roman" w:cs="Times New Roman"/>
          <w:sz w:val="28"/>
          <w:szCs w:val="28"/>
          <w:lang w:eastAsia="ru-RU"/>
        </w:rPr>
      </w:pPr>
      <w:r w:rsidRPr="00502C69">
        <w:rPr>
          <w:rFonts w:ascii="Times New Roman" w:eastAsia="Times New Roman" w:hAnsi="Times New Roman" w:cs="Times New Roman"/>
          <w:sz w:val="28"/>
          <w:szCs w:val="28"/>
          <w:lang w:eastAsia="ru-RU"/>
        </w:rPr>
        <w:t>В соответствии с приложением к Постановлению Правительства Российской Федерации от 18 апреля 2014 года  № 360</w:t>
      </w:r>
      <w:r w:rsidRPr="00502C69">
        <w:rPr>
          <w:rStyle w:val="a8"/>
          <w:rFonts w:ascii="Times New Roman" w:eastAsia="Times New Roman" w:hAnsi="Times New Roman" w:cs="Times New Roman"/>
          <w:sz w:val="28"/>
          <w:szCs w:val="28"/>
          <w:lang w:eastAsia="ru-RU"/>
        </w:rPr>
        <w:footnoteReference w:id="66"/>
      </w:r>
      <w:r w:rsidRPr="00502C69">
        <w:rPr>
          <w:rFonts w:ascii="Times New Roman" w:eastAsia="Times New Roman" w:hAnsi="Times New Roman" w:cs="Times New Roman"/>
          <w:sz w:val="28"/>
          <w:szCs w:val="28"/>
          <w:lang w:eastAsia="ru-RU"/>
        </w:rPr>
        <w:t xml:space="preserve">  зоны затопления устанавливаются в отношении:</w:t>
      </w:r>
    </w:p>
    <w:p w14:paraId="2080BC2D" w14:textId="77777777" w:rsidR="00502C69" w:rsidRPr="00502C69" w:rsidRDefault="00502C69" w:rsidP="00502C69">
      <w:pPr>
        <w:spacing w:after="0"/>
        <w:ind w:firstLine="709"/>
        <w:jc w:val="both"/>
        <w:rPr>
          <w:rFonts w:ascii="Times New Roman" w:eastAsia="Times New Roman" w:hAnsi="Times New Roman" w:cs="Times New Roman"/>
          <w:sz w:val="28"/>
          <w:szCs w:val="28"/>
          <w:lang w:eastAsia="ru-RU"/>
        </w:rPr>
      </w:pPr>
      <w:r w:rsidRPr="00502C69">
        <w:rPr>
          <w:rFonts w:ascii="Times New Roman" w:eastAsia="Times New Roman" w:hAnsi="Times New Roman" w:cs="Times New Roman"/>
          <w:sz w:val="28"/>
          <w:szCs w:val="28"/>
          <w:lang w:eastAsia="ru-RU"/>
        </w:rPr>
        <w:t xml:space="preserve">а) территорий, которые прилегают к незарегулированным водотокам, затапливаемых при половодьях и паводках однопроцентной обеспеченности </w:t>
      </w:r>
      <w:r w:rsidRPr="00502C69">
        <w:rPr>
          <w:rFonts w:ascii="Times New Roman" w:eastAsia="Times New Roman" w:hAnsi="Times New Roman" w:cs="Times New Roman"/>
          <w:sz w:val="28"/>
          <w:szCs w:val="28"/>
          <w:lang w:eastAsia="ru-RU"/>
        </w:rPr>
        <w:lastRenderedPageBreak/>
        <w:t>(повторяемость один раз в 100 лет) с учетом фактически затапливаемых территорий за предыдущие 100 лет наблюдений;</w:t>
      </w:r>
    </w:p>
    <w:p w14:paraId="05BFE072" w14:textId="77777777" w:rsidR="00502C69" w:rsidRPr="00502C69" w:rsidRDefault="00502C69" w:rsidP="00502C69">
      <w:pPr>
        <w:spacing w:after="0"/>
        <w:ind w:firstLine="709"/>
        <w:jc w:val="both"/>
        <w:rPr>
          <w:rFonts w:ascii="Times New Roman" w:eastAsia="Times New Roman" w:hAnsi="Times New Roman" w:cs="Times New Roman"/>
          <w:sz w:val="28"/>
          <w:szCs w:val="28"/>
          <w:lang w:eastAsia="ru-RU"/>
        </w:rPr>
      </w:pPr>
      <w:r w:rsidRPr="00502C69">
        <w:rPr>
          <w:rFonts w:ascii="Times New Roman" w:eastAsia="Times New Roman" w:hAnsi="Times New Roman" w:cs="Times New Roman"/>
          <w:sz w:val="28"/>
          <w:szCs w:val="28"/>
          <w:lang w:eastAsia="ru-RU"/>
        </w:rPr>
        <w:t>б) территорий, прилегающих к устьевым участкам водотоков, затапливаемых в результате нагонных явлений однопроцентной расчетной обеспеченности;</w:t>
      </w:r>
    </w:p>
    <w:p w14:paraId="2D121D94" w14:textId="77777777" w:rsidR="00502C69" w:rsidRPr="00502C69" w:rsidRDefault="00502C69" w:rsidP="00502C69">
      <w:pPr>
        <w:spacing w:after="0"/>
        <w:ind w:firstLine="709"/>
        <w:jc w:val="both"/>
        <w:rPr>
          <w:rFonts w:ascii="Times New Roman" w:eastAsia="Times New Roman" w:hAnsi="Times New Roman" w:cs="Times New Roman"/>
          <w:sz w:val="28"/>
          <w:szCs w:val="28"/>
          <w:lang w:eastAsia="ru-RU"/>
        </w:rPr>
      </w:pPr>
      <w:r w:rsidRPr="00502C69">
        <w:rPr>
          <w:rFonts w:ascii="Times New Roman" w:eastAsia="Times New Roman" w:hAnsi="Times New Roman" w:cs="Times New Roman"/>
          <w:sz w:val="28"/>
          <w:szCs w:val="28"/>
          <w:lang w:eastAsia="ru-RU"/>
        </w:rPr>
        <w:t>в) территорий, прилегающих к естественным водоемам, затапливаемых при уровнях воды однопроцентной обеспеченности;</w:t>
      </w:r>
    </w:p>
    <w:p w14:paraId="2B057808" w14:textId="77777777" w:rsidR="00502C69" w:rsidRPr="00502C69" w:rsidRDefault="00502C69" w:rsidP="00502C69">
      <w:pPr>
        <w:spacing w:after="0"/>
        <w:ind w:firstLine="709"/>
        <w:jc w:val="both"/>
        <w:rPr>
          <w:rFonts w:ascii="Times New Roman" w:eastAsia="Times New Roman" w:hAnsi="Times New Roman" w:cs="Times New Roman"/>
          <w:sz w:val="28"/>
          <w:szCs w:val="28"/>
          <w:lang w:eastAsia="ru-RU"/>
        </w:rPr>
      </w:pPr>
      <w:r w:rsidRPr="00502C69">
        <w:rPr>
          <w:rFonts w:ascii="Times New Roman" w:eastAsia="Times New Roman" w:hAnsi="Times New Roman" w:cs="Times New Roman"/>
          <w:sz w:val="28"/>
          <w:szCs w:val="28"/>
          <w:lang w:eastAsia="ru-RU"/>
        </w:rPr>
        <w:t>г) территорий, прилегающих к водохранилищам, затапливаемых при уровнях воды, соответствующих подпорному уровню воды водохранилища при пропуске паводка однопроцентной обеспеченности;</w:t>
      </w:r>
    </w:p>
    <w:p w14:paraId="0BDA8667" w14:textId="77777777" w:rsidR="00502C69" w:rsidRPr="00502C69" w:rsidRDefault="00502C69" w:rsidP="00502C69">
      <w:pPr>
        <w:spacing w:after="0"/>
        <w:ind w:firstLine="709"/>
        <w:jc w:val="both"/>
        <w:rPr>
          <w:rFonts w:ascii="Times New Roman" w:eastAsia="Times New Roman" w:hAnsi="Times New Roman" w:cs="Times New Roman"/>
          <w:sz w:val="28"/>
          <w:szCs w:val="28"/>
          <w:lang w:eastAsia="ru-RU"/>
        </w:rPr>
      </w:pPr>
      <w:r w:rsidRPr="00502C69">
        <w:rPr>
          <w:rFonts w:ascii="Times New Roman" w:eastAsia="Times New Roman" w:hAnsi="Times New Roman" w:cs="Times New Roman"/>
          <w:sz w:val="28"/>
          <w:szCs w:val="28"/>
          <w:lang w:eastAsia="ru-RU"/>
        </w:rPr>
        <w:t>д) территорий, прилегающих к зарегулированным водотокам в нижних бьефах гидроузлов, затапливаемых при пропуске гидроузлами паводков однопроцентной расчетной обеспеченности;</w:t>
      </w:r>
    </w:p>
    <w:p w14:paraId="5962D96F" w14:textId="77777777" w:rsidR="00502C69" w:rsidRPr="00502C69" w:rsidRDefault="00502C69" w:rsidP="00502C69">
      <w:pPr>
        <w:spacing w:after="0"/>
        <w:ind w:firstLine="709"/>
        <w:jc w:val="both"/>
        <w:rPr>
          <w:rFonts w:ascii="Times New Roman" w:eastAsia="Times New Roman" w:hAnsi="Times New Roman" w:cs="Times New Roman"/>
          <w:sz w:val="28"/>
          <w:szCs w:val="28"/>
          <w:lang w:eastAsia="ru-RU"/>
        </w:rPr>
      </w:pPr>
      <w:r w:rsidRPr="00502C69">
        <w:rPr>
          <w:rFonts w:ascii="Times New Roman" w:eastAsia="Times New Roman" w:hAnsi="Times New Roman" w:cs="Times New Roman"/>
          <w:sz w:val="28"/>
          <w:szCs w:val="28"/>
          <w:lang w:eastAsia="ru-RU"/>
        </w:rPr>
        <w:t>е) территорий, прилегающих к участкам водотоков, затапливаемых в результате заторных явлений однопроцентной расчетной обеспеченности.</w:t>
      </w:r>
    </w:p>
    <w:p w14:paraId="403C641F" w14:textId="77777777" w:rsidR="00502C69" w:rsidRPr="00502C69" w:rsidRDefault="00502C69" w:rsidP="00502C69">
      <w:pPr>
        <w:spacing w:after="0"/>
        <w:ind w:firstLine="709"/>
        <w:jc w:val="both"/>
        <w:rPr>
          <w:rFonts w:ascii="Times New Roman" w:eastAsia="Times New Roman" w:hAnsi="Times New Roman" w:cs="Times New Roman"/>
          <w:sz w:val="28"/>
          <w:szCs w:val="28"/>
          <w:lang w:eastAsia="ru-RU"/>
        </w:rPr>
      </w:pPr>
      <w:r w:rsidRPr="00502C69">
        <w:rPr>
          <w:rFonts w:ascii="Times New Roman" w:eastAsia="Times New Roman" w:hAnsi="Times New Roman" w:cs="Times New Roman"/>
          <w:sz w:val="28"/>
          <w:szCs w:val="28"/>
          <w:lang w:eastAsia="ru-RU"/>
        </w:rPr>
        <w:t>Зоны подтопления устанавливаются в отношении территорий, прилегающих к зонам затопления, указанным выше. Границы зон подтопления устанавливаются параллельно границам зон затопления на расстоянии 50 метров от них для рек, ручьев, озер, водохранилищ.</w:t>
      </w:r>
    </w:p>
    <w:p w14:paraId="5D6E2880" w14:textId="77777777" w:rsidR="002E2DC6" w:rsidRPr="0039126E" w:rsidRDefault="002E2DC6" w:rsidP="002E2DC6">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Согласно ч. 3 ст. 67.1 Водного кодекса Российской Федерации в границах зон затопления, подтопления запрещаются:</w:t>
      </w:r>
    </w:p>
    <w:p w14:paraId="661499B4" w14:textId="77777777" w:rsidR="002E2DC6" w:rsidRPr="0039126E" w:rsidRDefault="002E2DC6" w:rsidP="002E2DC6">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3F597B1D" w14:textId="77777777" w:rsidR="002E2DC6" w:rsidRPr="0039126E" w:rsidRDefault="002E2DC6" w:rsidP="002E2DC6">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2) использование сточных вод в целях повышения почвенного плодородия;</w:t>
      </w:r>
    </w:p>
    <w:p w14:paraId="66D4D083" w14:textId="15610952" w:rsidR="002E2DC6" w:rsidRPr="0039126E" w:rsidRDefault="002E2DC6" w:rsidP="002E2DC6">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3) размещение кладбищ, </w:t>
      </w:r>
      <w:r w:rsidR="00502C69" w:rsidRPr="00502C69">
        <w:rPr>
          <w:rFonts w:ascii="Times New Roman" w:eastAsia="Times New Roman" w:hAnsi="Times New Roman" w:cs="Times New Roman"/>
          <w:sz w:val="28"/>
          <w:szCs w:val="28"/>
          <w:lang w:eastAsia="ru-RU"/>
        </w:rPr>
        <w:t>объектов уничтожения биологических отходов</w:t>
      </w:r>
      <w:r w:rsidRPr="0039126E">
        <w:rPr>
          <w:rFonts w:ascii="Times New Roman" w:eastAsia="Times New Roman" w:hAnsi="Times New Roman" w:cs="Times New Roman"/>
          <w:sz w:val="28"/>
          <w:szCs w:val="28"/>
          <w:lang w:eastAsia="ru-RU"/>
        </w:rPr>
        <w:t>,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0D502EA6" w14:textId="77777777" w:rsidR="002E2DC6" w:rsidRPr="0039126E" w:rsidRDefault="002E2DC6" w:rsidP="002E2DC6">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4) осуществление авиационных мер по борьбе с вредными организмами.</w:t>
      </w:r>
    </w:p>
    <w:p w14:paraId="581A4FD9" w14:textId="77777777" w:rsidR="002E2DC6" w:rsidRPr="0039126E" w:rsidRDefault="002E2DC6" w:rsidP="002E2DC6">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w:t>
      </w:r>
      <w:r w:rsidRPr="0039126E">
        <w:rPr>
          <w:rFonts w:ascii="Times New Roman" w:eastAsia="Times New Roman" w:hAnsi="Times New Roman" w:cs="Times New Roman"/>
          <w:sz w:val="28"/>
          <w:szCs w:val="28"/>
          <w:lang w:eastAsia="ru-RU"/>
        </w:rPr>
        <w:lastRenderedPageBreak/>
        <w:t xml:space="preserve">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w:t>
      </w:r>
      <w:r w:rsidR="00AE0378" w:rsidRPr="0039126E">
        <w:rPr>
          <w:rFonts w:ascii="Times New Roman" w:eastAsia="Times New Roman" w:hAnsi="Times New Roman" w:cs="Times New Roman"/>
          <w:sz w:val="28"/>
          <w:szCs w:val="28"/>
          <w:lang w:eastAsia="ru-RU"/>
        </w:rPr>
        <w:t>–</w:t>
      </w:r>
      <w:r w:rsidRPr="0039126E">
        <w:rPr>
          <w:rFonts w:ascii="Times New Roman" w:eastAsia="Times New Roman" w:hAnsi="Times New Roman" w:cs="Times New Roman"/>
          <w:sz w:val="28"/>
          <w:szCs w:val="28"/>
          <w:lang w:eastAsia="ru-RU"/>
        </w:rPr>
        <w:t xml:space="preserve"> правообладателями земельных участков, в отношении которых осуществляется такая защита.</w:t>
      </w:r>
    </w:p>
    <w:p w14:paraId="047624DB" w14:textId="77777777" w:rsidR="002E2DC6" w:rsidRDefault="002E2DC6" w:rsidP="002E2DC6">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4370A40D" w14:textId="77777777" w:rsidR="00145513" w:rsidRPr="00145513" w:rsidRDefault="00145513" w:rsidP="00145513">
      <w:pPr>
        <w:pStyle w:val="aa"/>
        <w:keepNext/>
        <w:widowControl w:val="0"/>
        <w:numPr>
          <w:ilvl w:val="2"/>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113" w:name="_Toc147831728"/>
      <w:bookmarkStart w:id="114" w:name="_Toc192693365"/>
      <w:r w:rsidRPr="00145513">
        <w:rPr>
          <w:rFonts w:ascii="Times New Roman" w:eastAsia="Times New Roman" w:hAnsi="Times New Roman" w:cs="Times New Roman"/>
          <w:b/>
          <w:bCs/>
          <w:sz w:val="28"/>
          <w:szCs w:val="28"/>
          <w:lang w:eastAsia="ru-RU"/>
        </w:rPr>
        <w:t>Особенности использования водных объектов, прилегающих  к землям населенных пунктов</w:t>
      </w:r>
      <w:bookmarkEnd w:id="113"/>
      <w:bookmarkEnd w:id="114"/>
    </w:p>
    <w:p w14:paraId="53524CEE"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t>В  соответствии с Водным кодексом Российской Федерации на основании решений (если иное не предусмотрено частями 2 и 4 статьи 11 Водного кодекса Российской Федерации) водные объекты, находящиеся в федеральной собственности, собственности субъектов Российской Федерации или собственности муниципальных образований, предоставляются в пользование для:</w:t>
      </w:r>
    </w:p>
    <w:p w14:paraId="175E27DF"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t>а) обеспечения обороны страны и безопасности государства;</w:t>
      </w:r>
    </w:p>
    <w:p w14:paraId="122C4E96"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t>б) сброса сточных вод;</w:t>
      </w:r>
    </w:p>
    <w:p w14:paraId="48CF894A"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t>в) строительства и реконструкции гидротехнических сооружений;</w:t>
      </w:r>
    </w:p>
    <w:p w14:paraId="5CD2A995"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t>г) создания стационарных и плавучих (подвижных) буровых установок (платформ), морских плавучих (передвижных) платформ, морских стационарных платформ и искусственных островов;</w:t>
      </w:r>
    </w:p>
    <w:p w14:paraId="18C0A0D5"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t>д) строительства и реконструкции мостов, подводных переходов, трубопроводов и других линейных объектов, если такие строительство и реконструкция связаны с изменением дна и берегов поверхностных водных объектов;</w:t>
      </w:r>
    </w:p>
    <w:p w14:paraId="30E6CDD7"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t>е) разведки и добычи полезных ископаемых;</w:t>
      </w:r>
    </w:p>
    <w:p w14:paraId="21738F5E"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t>ж) проведения дноуглубительных, взрывных, буровых и других работ, связанных с изменением дна и берегов поверхностных водных объектов, за исключением случаев, предусмотренных частью 2 статьи 47 Водного кодекса Российской Федерации;</w:t>
      </w:r>
    </w:p>
    <w:p w14:paraId="694FCFF4"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t>з) удаления затонувшего имущества;</w:t>
      </w:r>
    </w:p>
    <w:p w14:paraId="35E9B66F"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t>и) сплава древесины (лесоматериалов);</w:t>
      </w:r>
    </w:p>
    <w:p w14:paraId="62087E4A"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t>к) забора (изъятия) водных ресурсов из водных объектов для гидромелиорации земель;</w:t>
      </w:r>
    </w:p>
    <w:p w14:paraId="7AE1BF09"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lastRenderedPageBreak/>
        <w:t>л) забора (изъятия) водных ресурсов из водных объектов и сброса сточных вод для осуществления аквакультуры (рыбоводства);</w:t>
      </w:r>
    </w:p>
    <w:p w14:paraId="416ABA86"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t>м) осуществления прудовой аквакультуры (рыбоводства) в прудах, образованных водоподпорными сооружениями на водотоках и с акваторией площадью не более 200 гектаров, а также на водных объектах, используемых в процессе функционирования мелиоративных систем;</w:t>
      </w:r>
    </w:p>
    <w:p w14:paraId="36828311" w14:textId="77777777" w:rsidR="00145513" w:rsidRPr="00145513" w:rsidRDefault="00145513" w:rsidP="00145513">
      <w:pPr>
        <w:spacing w:after="0"/>
        <w:ind w:firstLine="709"/>
        <w:jc w:val="both"/>
        <w:rPr>
          <w:rFonts w:ascii="Times New Roman" w:eastAsia="Times New Roman" w:hAnsi="Times New Roman" w:cs="Times New Roman"/>
          <w:sz w:val="28"/>
          <w:szCs w:val="28"/>
          <w:lang w:eastAsia="ru-RU"/>
        </w:rPr>
      </w:pPr>
      <w:r w:rsidRPr="00145513">
        <w:rPr>
          <w:rFonts w:ascii="Times New Roman" w:eastAsia="Times New Roman" w:hAnsi="Times New Roman" w:cs="Times New Roman"/>
          <w:sz w:val="28"/>
          <w:szCs w:val="28"/>
          <w:lang w:eastAsia="ru-RU"/>
        </w:rPr>
        <w:t>н) осуществления прудовой аквакультуры (рыбоводства) на водных объектах с акваторией площадью больше 200 гектаров, образованных до 1980 года водоподпорными сооружениями на водотоках.</w:t>
      </w:r>
    </w:p>
    <w:p w14:paraId="47EAFB97" w14:textId="77777777" w:rsidR="00145513" w:rsidRPr="00145513" w:rsidRDefault="00145513" w:rsidP="00145513">
      <w:pPr>
        <w:spacing w:after="0"/>
        <w:ind w:firstLine="709"/>
        <w:jc w:val="both"/>
        <w:rPr>
          <w:rFonts w:ascii="Times New Roman" w:eastAsia="Times New Roman" w:hAnsi="Times New Roman" w:cs="Times New Roman"/>
          <w:sz w:val="28"/>
          <w:szCs w:val="24"/>
          <w:lang w:eastAsia="ru-RU"/>
        </w:rPr>
      </w:pPr>
      <w:r w:rsidRPr="00145513">
        <w:rPr>
          <w:rFonts w:ascii="Times New Roman" w:eastAsia="Times New Roman" w:hAnsi="Times New Roman" w:cs="Times New Roman"/>
          <w:sz w:val="28"/>
          <w:szCs w:val="24"/>
          <w:lang w:eastAsia="ru-RU"/>
        </w:rPr>
        <w:t>Использование водных объектов необходимо осуществлять в соответствии с Водным кодексом Российской Федерации, постановлением Правительства Российской Федерации от 18 февраля 2023 года № 274</w:t>
      </w:r>
      <w:r w:rsidRPr="00145513">
        <w:rPr>
          <w:rStyle w:val="a8"/>
          <w:rFonts w:ascii="Times New Roman" w:eastAsia="Times New Roman" w:hAnsi="Times New Roman" w:cs="Times New Roman"/>
          <w:sz w:val="28"/>
          <w:szCs w:val="24"/>
          <w:lang w:eastAsia="ru-RU"/>
        </w:rPr>
        <w:footnoteReference w:id="67"/>
      </w:r>
      <w:r w:rsidRPr="00145513">
        <w:rPr>
          <w:rFonts w:ascii="Times New Roman" w:eastAsia="Times New Roman" w:hAnsi="Times New Roman" w:cs="Times New Roman"/>
          <w:sz w:val="28"/>
          <w:szCs w:val="24"/>
          <w:lang w:eastAsia="ru-RU"/>
        </w:rPr>
        <w:t xml:space="preserve"> и постановлением Правительства Российской Федерации от 19 января 2022 года № 18</w:t>
      </w:r>
      <w:r w:rsidRPr="00145513">
        <w:rPr>
          <w:rStyle w:val="a8"/>
          <w:rFonts w:ascii="Times New Roman" w:eastAsia="Times New Roman" w:hAnsi="Times New Roman" w:cs="Times New Roman"/>
          <w:sz w:val="28"/>
          <w:szCs w:val="24"/>
          <w:lang w:eastAsia="ru-RU"/>
        </w:rPr>
        <w:footnoteReference w:id="68"/>
      </w:r>
      <w:r w:rsidRPr="00145513">
        <w:rPr>
          <w:rFonts w:ascii="Times New Roman" w:eastAsia="Times New Roman" w:hAnsi="Times New Roman" w:cs="Times New Roman"/>
          <w:sz w:val="28"/>
          <w:szCs w:val="24"/>
          <w:lang w:eastAsia="ru-RU"/>
        </w:rPr>
        <w:t>.</w:t>
      </w:r>
    </w:p>
    <w:p w14:paraId="1CC2B696" w14:textId="77777777" w:rsidR="00145513" w:rsidRPr="00145513" w:rsidRDefault="00145513" w:rsidP="00145513">
      <w:pPr>
        <w:spacing w:after="0"/>
        <w:jc w:val="both"/>
        <w:rPr>
          <w:rFonts w:ascii="Times New Roman" w:eastAsia="Times New Roman" w:hAnsi="Times New Roman" w:cs="Times New Roman"/>
          <w:sz w:val="28"/>
          <w:szCs w:val="24"/>
          <w:lang w:eastAsia="ru-RU"/>
        </w:rPr>
      </w:pPr>
      <w:r w:rsidRPr="00145513">
        <w:rPr>
          <w:rFonts w:ascii="Times New Roman" w:eastAsia="Times New Roman" w:hAnsi="Times New Roman" w:cs="Times New Roman"/>
          <w:sz w:val="28"/>
          <w:szCs w:val="24"/>
          <w:lang w:eastAsia="ru-RU"/>
        </w:rPr>
        <w:tab/>
        <w:t>Для этих объектов необходимо оформлять договор на водопользование, который согласовывается с исполнительным органом или органом местного самоуправления в соответствии с п. 22 постановления Правительства Российской Федерации от 18 февраля 2023 года № 274.</w:t>
      </w:r>
    </w:p>
    <w:p w14:paraId="74E34D17" w14:textId="77777777" w:rsidR="00145513" w:rsidRPr="00145513" w:rsidRDefault="00145513" w:rsidP="00145513">
      <w:pPr>
        <w:spacing w:after="0"/>
        <w:ind w:firstLine="709"/>
        <w:jc w:val="both"/>
        <w:rPr>
          <w:rFonts w:ascii="Times New Roman" w:eastAsia="Times New Roman" w:hAnsi="Times New Roman" w:cs="Times New Roman"/>
          <w:sz w:val="28"/>
          <w:szCs w:val="24"/>
          <w:lang w:eastAsia="ru-RU"/>
        </w:rPr>
      </w:pPr>
      <w:r w:rsidRPr="00145513">
        <w:rPr>
          <w:rFonts w:ascii="Times New Roman" w:eastAsia="Times New Roman" w:hAnsi="Times New Roman" w:cs="Times New Roman"/>
          <w:sz w:val="28"/>
          <w:szCs w:val="24"/>
          <w:lang w:eastAsia="ru-RU"/>
        </w:rPr>
        <w:t>Физическое лицо, юридическое лицо или индивидуальный предприниматель (далее - заявитель) обращаются с заявлением о предоставлении водного объекта в пользование в исполнительный орган государственной власти или орган местного самоуправления (далее - исполнительный орган или орган местного самоуправления) в соответствии с пунктами 4 - 6 постановления Правительства Российской Федерации от 19 января 2022 года № 18 по месту расположения водного объекта.</w:t>
      </w:r>
    </w:p>
    <w:p w14:paraId="4F1158D3" w14:textId="77777777" w:rsidR="00145513" w:rsidRPr="00145513" w:rsidRDefault="00145513" w:rsidP="00156625">
      <w:pPr>
        <w:spacing w:after="0"/>
        <w:ind w:firstLine="709"/>
        <w:jc w:val="both"/>
        <w:rPr>
          <w:rFonts w:ascii="Times New Roman" w:eastAsia="Times New Roman" w:hAnsi="Times New Roman" w:cs="Times New Roman"/>
          <w:sz w:val="28"/>
          <w:szCs w:val="24"/>
          <w:lang w:eastAsia="ru-RU"/>
        </w:rPr>
      </w:pPr>
      <w:r w:rsidRPr="00145513">
        <w:rPr>
          <w:rFonts w:ascii="Times New Roman" w:eastAsia="Times New Roman" w:hAnsi="Times New Roman" w:cs="Times New Roman"/>
          <w:sz w:val="28"/>
          <w:szCs w:val="24"/>
          <w:lang w:eastAsia="ru-RU"/>
        </w:rPr>
        <w:t xml:space="preserve">Заявление в целях забора (изъятия) водных ресурсов из водных объектов согласовывается с органами местного самоуправления - в случае, если заявленная к использованию часть водного объекта прилегает к землям населенных пунктов (на предмет соответствия условий использования водного объекта документам территориального планирования и документации по планировке территории и правилам использования водных объектов, устанавливаемым органами местного самоуправления в соответствии со статьей 6 Водного кодекса Российской Федерации). </w:t>
      </w:r>
    </w:p>
    <w:p w14:paraId="67897F06" w14:textId="77777777" w:rsidR="00D07960" w:rsidRPr="00D07960" w:rsidRDefault="00D07960" w:rsidP="00BE7E98">
      <w:pPr>
        <w:spacing w:after="0"/>
        <w:ind w:firstLine="709"/>
        <w:jc w:val="both"/>
        <w:rPr>
          <w:rFonts w:ascii="Times New Roman" w:eastAsia="Times New Roman" w:hAnsi="Times New Roman" w:cs="Times New Roman"/>
          <w:sz w:val="28"/>
          <w:szCs w:val="24"/>
          <w:lang w:eastAsia="ru-RU"/>
        </w:rPr>
      </w:pPr>
      <w:r w:rsidRPr="00D07960">
        <w:rPr>
          <w:rFonts w:ascii="Times New Roman" w:eastAsia="Times New Roman" w:hAnsi="Times New Roman" w:cs="Times New Roman"/>
          <w:sz w:val="28"/>
          <w:szCs w:val="24"/>
          <w:lang w:eastAsia="ru-RU"/>
        </w:rPr>
        <w:lastRenderedPageBreak/>
        <w:t>На территории располагаются объекты, для которых предусмотрено использование водных объектов, прилегающих к землям населенных пунктов:</w:t>
      </w:r>
    </w:p>
    <w:p w14:paraId="20DB0A5C" w14:textId="77777777" w:rsidR="00890B21" w:rsidRDefault="00D07960" w:rsidP="00BE7E98">
      <w:pPr>
        <w:spacing w:after="0"/>
        <w:ind w:firstLine="709"/>
        <w:jc w:val="both"/>
        <w:rPr>
          <w:rFonts w:ascii="Times New Roman" w:eastAsia="Times New Roman" w:hAnsi="Times New Roman" w:cs="Times New Roman"/>
          <w:sz w:val="28"/>
          <w:szCs w:val="24"/>
          <w:lang w:eastAsia="ru-RU"/>
        </w:rPr>
      </w:pPr>
      <w:r w:rsidRPr="00D07960">
        <w:rPr>
          <w:rFonts w:ascii="Times New Roman" w:eastAsia="Times New Roman" w:hAnsi="Times New Roman" w:cs="Times New Roman"/>
          <w:sz w:val="28"/>
          <w:szCs w:val="24"/>
          <w:lang w:eastAsia="ru-RU"/>
        </w:rPr>
        <w:t xml:space="preserve">существующие мостовые сооружения </w:t>
      </w:r>
      <w:r w:rsidR="00890B21">
        <w:rPr>
          <w:rFonts w:ascii="Times New Roman" w:eastAsia="Times New Roman" w:hAnsi="Times New Roman" w:cs="Times New Roman"/>
          <w:sz w:val="28"/>
          <w:szCs w:val="24"/>
          <w:lang w:eastAsia="ru-RU"/>
        </w:rPr>
        <w:t xml:space="preserve">через водные объекты </w:t>
      </w:r>
      <w:r w:rsidRPr="00D07960">
        <w:rPr>
          <w:rFonts w:ascii="Times New Roman" w:eastAsia="Times New Roman" w:hAnsi="Times New Roman" w:cs="Times New Roman"/>
          <w:sz w:val="28"/>
          <w:szCs w:val="24"/>
          <w:lang w:eastAsia="ru-RU"/>
        </w:rPr>
        <w:t xml:space="preserve">на автомобильных </w:t>
      </w:r>
      <w:r w:rsidR="00890B21">
        <w:rPr>
          <w:rFonts w:ascii="Times New Roman" w:eastAsia="Times New Roman" w:hAnsi="Times New Roman" w:cs="Times New Roman"/>
          <w:sz w:val="28"/>
          <w:szCs w:val="24"/>
          <w:lang w:eastAsia="ru-RU"/>
        </w:rPr>
        <w:t>дорогах;</w:t>
      </w:r>
    </w:p>
    <w:p w14:paraId="0E292498" w14:textId="77777777" w:rsidR="00D07960" w:rsidRPr="00D07960" w:rsidRDefault="00D07960" w:rsidP="00BE7E98">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железн</w:t>
      </w:r>
      <w:r w:rsidR="00890B21">
        <w:rPr>
          <w:rFonts w:ascii="Times New Roman" w:eastAsia="Times New Roman" w:hAnsi="Times New Roman" w:cs="Times New Roman"/>
          <w:sz w:val="28"/>
          <w:szCs w:val="24"/>
          <w:lang w:eastAsia="ru-RU"/>
        </w:rPr>
        <w:t>одорожное мостовое сооружение через р. Кубена</w:t>
      </w:r>
      <w:r w:rsidRPr="00D07960">
        <w:rPr>
          <w:rFonts w:ascii="Times New Roman" w:eastAsia="Times New Roman" w:hAnsi="Times New Roman" w:cs="Times New Roman"/>
          <w:sz w:val="28"/>
          <w:szCs w:val="24"/>
          <w:lang w:eastAsia="ru-RU"/>
        </w:rPr>
        <w:t>.</w:t>
      </w:r>
    </w:p>
    <w:p w14:paraId="5B6DA565" w14:textId="77777777" w:rsidR="00D07960" w:rsidRPr="00D07960" w:rsidRDefault="00D07960" w:rsidP="00BE7E98">
      <w:pPr>
        <w:spacing w:after="0"/>
        <w:ind w:firstLine="709"/>
        <w:jc w:val="both"/>
        <w:rPr>
          <w:rFonts w:ascii="Times New Roman" w:eastAsia="Times New Roman" w:hAnsi="Times New Roman" w:cs="Times New Roman"/>
          <w:sz w:val="28"/>
          <w:szCs w:val="24"/>
          <w:lang w:eastAsia="ru-RU"/>
        </w:rPr>
      </w:pPr>
      <w:r w:rsidRPr="00D07960">
        <w:rPr>
          <w:rFonts w:ascii="Times New Roman" w:eastAsia="Times New Roman" w:hAnsi="Times New Roman" w:cs="Times New Roman"/>
          <w:sz w:val="28"/>
          <w:szCs w:val="24"/>
          <w:lang w:eastAsia="ru-RU"/>
        </w:rPr>
        <w:t>Генеральным планом предусматривается:</w:t>
      </w:r>
    </w:p>
    <w:p w14:paraId="186F0D27" w14:textId="77777777" w:rsidR="00145513" w:rsidRPr="00D07960" w:rsidRDefault="00D07960" w:rsidP="00BE7E98">
      <w:pPr>
        <w:spacing w:after="0"/>
        <w:ind w:firstLine="709"/>
        <w:jc w:val="both"/>
        <w:rPr>
          <w:rFonts w:ascii="Times New Roman" w:eastAsia="Times New Roman" w:hAnsi="Times New Roman" w:cs="Times New Roman"/>
          <w:sz w:val="28"/>
          <w:szCs w:val="24"/>
          <w:lang w:eastAsia="ru-RU"/>
        </w:rPr>
      </w:pPr>
      <w:r w:rsidRPr="00D07960">
        <w:rPr>
          <w:rFonts w:ascii="Times New Roman" w:eastAsia="Times New Roman" w:hAnsi="Times New Roman" w:cs="Times New Roman"/>
          <w:sz w:val="28"/>
          <w:szCs w:val="24"/>
          <w:lang w:eastAsia="ru-RU"/>
        </w:rPr>
        <w:t>реконструкция и новое строительство мостовых сооружений на перспективу при реконструкции и новом строительстве автомобильных дорог регионального значения.</w:t>
      </w:r>
    </w:p>
    <w:p w14:paraId="77585580" w14:textId="77777777" w:rsidR="00E429F7" w:rsidRPr="0039126E" w:rsidRDefault="00E429F7" w:rsidP="007E6F1A">
      <w:pPr>
        <w:keepNext/>
        <w:keepLines/>
        <w:numPr>
          <w:ilvl w:val="1"/>
          <w:numId w:val="3"/>
        </w:numPr>
        <w:spacing w:before="240" w:after="140"/>
        <w:ind w:left="709" w:hanging="709"/>
        <w:jc w:val="center"/>
        <w:outlineLvl w:val="1"/>
        <w:rPr>
          <w:rFonts w:ascii="Times New Roman" w:eastAsia="Times New Roman" w:hAnsi="Times New Roman" w:cs="Times New Roman"/>
          <w:b/>
          <w:bCs/>
          <w:sz w:val="28"/>
          <w:szCs w:val="26"/>
        </w:rPr>
      </w:pPr>
      <w:bookmarkStart w:id="115" w:name="_Toc72837744"/>
      <w:bookmarkStart w:id="116" w:name="_Toc192693366"/>
      <w:bookmarkStart w:id="117" w:name="_Toc518912677"/>
      <w:bookmarkStart w:id="118" w:name="_Toc64441228"/>
      <w:r w:rsidRPr="0039126E">
        <w:rPr>
          <w:rFonts w:ascii="Times New Roman" w:eastAsia="Times New Roman" w:hAnsi="Times New Roman" w:cs="Times New Roman"/>
          <w:b/>
          <w:bCs/>
          <w:sz w:val="28"/>
          <w:szCs w:val="26"/>
        </w:rPr>
        <w:t>Планировочная организация территории</w:t>
      </w:r>
      <w:bookmarkEnd w:id="115"/>
      <w:bookmarkEnd w:id="116"/>
    </w:p>
    <w:p w14:paraId="12D50285" w14:textId="77777777" w:rsidR="00C37657" w:rsidRPr="0039126E" w:rsidRDefault="00C37657" w:rsidP="00440FF9">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целом планировочная организация территории</w:t>
      </w:r>
      <w:r w:rsidR="00BB3C02" w:rsidRPr="0039126E">
        <w:rPr>
          <w:rFonts w:ascii="Times New Roman" w:eastAsia="Times New Roman" w:hAnsi="Times New Roman" w:cs="Times New Roman"/>
          <w:sz w:val="28"/>
          <w:szCs w:val="28"/>
          <w:lang w:eastAsia="ru-RU"/>
        </w:rPr>
        <w:t xml:space="preserve"> </w:t>
      </w:r>
      <w:r w:rsidR="00BB3C02" w:rsidRPr="0039126E">
        <w:rPr>
          <w:rFonts w:ascii="Times New Roman" w:eastAsiaTheme="minorEastAsia" w:hAnsi="Times New Roman"/>
          <w:sz w:val="28"/>
          <w:szCs w:val="28"/>
        </w:rPr>
        <w:t xml:space="preserve">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 </w:t>
      </w:r>
      <w:r w:rsidRPr="0039126E">
        <w:rPr>
          <w:rFonts w:ascii="Times New Roman" w:eastAsia="Times New Roman" w:hAnsi="Times New Roman" w:cs="Times New Roman"/>
          <w:sz w:val="28"/>
          <w:szCs w:val="28"/>
          <w:lang w:eastAsia="ru-RU"/>
        </w:rPr>
        <w:t>представляет собой кустовой тип расселения с неравномерным распределением демографической и производственной нагрузки.</w:t>
      </w:r>
    </w:p>
    <w:p w14:paraId="10CE54E7" w14:textId="77777777" w:rsidR="00E429F7" w:rsidRPr="0039126E" w:rsidRDefault="00E429F7" w:rsidP="00440FF9">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В целом социально-экономическое </w:t>
      </w:r>
      <w:r w:rsidR="00BB3C02" w:rsidRPr="0039126E">
        <w:rPr>
          <w:rFonts w:ascii="Times New Roman" w:eastAsiaTheme="minorEastAsia" w:hAnsi="Times New Roman"/>
          <w:sz w:val="28"/>
          <w:szCs w:val="28"/>
        </w:rPr>
        <w:t>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w:t>
      </w:r>
      <w:r w:rsidRPr="0039126E">
        <w:rPr>
          <w:rFonts w:ascii="Times New Roman" w:eastAsia="Times New Roman" w:hAnsi="Times New Roman" w:cs="Times New Roman"/>
          <w:sz w:val="28"/>
          <w:szCs w:val="28"/>
          <w:lang w:eastAsia="ru-RU"/>
        </w:rPr>
        <w:t xml:space="preserve"> достаточно стабильное, что позволяет рассматривать </w:t>
      </w:r>
      <w:r w:rsidR="00AE0378" w:rsidRPr="0039126E">
        <w:rPr>
          <w:rFonts w:ascii="Times New Roman" w:eastAsia="Times New Roman" w:hAnsi="Times New Roman" w:cs="Times New Roman"/>
          <w:sz w:val="28"/>
          <w:szCs w:val="28"/>
          <w:lang w:eastAsia="ru-RU"/>
        </w:rPr>
        <w:t>его</w:t>
      </w:r>
      <w:r w:rsidRPr="0039126E">
        <w:rPr>
          <w:rFonts w:ascii="Times New Roman" w:eastAsia="Times New Roman" w:hAnsi="Times New Roman" w:cs="Times New Roman"/>
          <w:sz w:val="28"/>
          <w:szCs w:val="28"/>
          <w:lang w:eastAsia="ru-RU"/>
        </w:rPr>
        <w:t xml:space="preserve"> как перспективное для частных инвестиций не только местного значения, но и регионального, что обосновывается ростом экономики, средним уровнем доходов населения и удобной транспортной доступностью.</w:t>
      </w:r>
    </w:p>
    <w:p w14:paraId="569BD851" w14:textId="77777777" w:rsidR="002309F7" w:rsidRPr="0039126E" w:rsidRDefault="00ED44BE" w:rsidP="00142BEC">
      <w:pPr>
        <w:pStyle w:val="1"/>
        <w:pageBreakBefore/>
        <w:widowControl w:val="0"/>
        <w:numPr>
          <w:ilvl w:val="0"/>
          <w:numId w:val="2"/>
        </w:numPr>
        <w:spacing w:before="240" w:after="160"/>
        <w:jc w:val="center"/>
        <w:rPr>
          <w:rFonts w:ascii="Times New Roman" w:eastAsia="Times New Roman" w:hAnsi="Times New Roman" w:cs="Times New Roman"/>
          <w:color w:val="auto"/>
        </w:rPr>
      </w:pPr>
      <w:bookmarkStart w:id="119" w:name="_Toc72837745"/>
      <w:bookmarkStart w:id="120" w:name="_Toc192693367"/>
      <w:bookmarkEnd w:id="117"/>
      <w:bookmarkEnd w:id="118"/>
      <w:r w:rsidRPr="0039126E">
        <w:rPr>
          <w:rFonts w:ascii="Times New Roman" w:eastAsia="Times New Roman" w:hAnsi="Times New Roman" w:cs="Times New Roman"/>
          <w:color w:val="auto"/>
        </w:rPr>
        <w:lastRenderedPageBreak/>
        <w:t>Оценка возможного влияния планируемых для размещения объектов местного значения на комплексное развитие этих территорий</w:t>
      </w:r>
      <w:bookmarkEnd w:id="119"/>
      <w:bookmarkEnd w:id="120"/>
    </w:p>
    <w:p w14:paraId="33C67052" w14:textId="77777777" w:rsidR="00421DE0" w:rsidRPr="0039126E" w:rsidRDefault="00524926" w:rsidP="00440FF9">
      <w:pPr>
        <w:spacing w:after="0"/>
        <w:jc w:val="right"/>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Таблица 5.1. </w:t>
      </w:r>
    </w:p>
    <w:tbl>
      <w:tblPr>
        <w:tblStyle w:val="a5"/>
        <w:tblW w:w="0" w:type="auto"/>
        <w:tblLook w:val="04A0" w:firstRow="1" w:lastRow="0" w:firstColumn="1" w:lastColumn="0" w:noHBand="0" w:noVBand="1"/>
      </w:tblPr>
      <w:tblGrid>
        <w:gridCol w:w="516"/>
        <w:gridCol w:w="4128"/>
        <w:gridCol w:w="5103"/>
      </w:tblGrid>
      <w:tr w:rsidR="00265CB7" w:rsidRPr="0039126E" w14:paraId="3390E0DC" w14:textId="77777777" w:rsidTr="004B0794">
        <w:tc>
          <w:tcPr>
            <w:tcW w:w="516" w:type="dxa"/>
          </w:tcPr>
          <w:p w14:paraId="5ECFCBE9" w14:textId="77777777" w:rsidR="00421DE0" w:rsidRPr="0039126E" w:rsidRDefault="00421DE0" w:rsidP="00524926">
            <w:pPr>
              <w:jc w:val="right"/>
              <w:rPr>
                <w:sz w:val="24"/>
                <w:szCs w:val="24"/>
              </w:rPr>
            </w:pPr>
            <w:r w:rsidRPr="0039126E">
              <w:rPr>
                <w:sz w:val="24"/>
                <w:szCs w:val="24"/>
              </w:rPr>
              <w:t>№ пп</w:t>
            </w:r>
          </w:p>
        </w:tc>
        <w:tc>
          <w:tcPr>
            <w:tcW w:w="4128" w:type="dxa"/>
          </w:tcPr>
          <w:p w14:paraId="64CE867B" w14:textId="77777777" w:rsidR="00421DE0" w:rsidRPr="0039126E" w:rsidRDefault="00421DE0" w:rsidP="00421DE0">
            <w:pPr>
              <w:jc w:val="center"/>
              <w:rPr>
                <w:sz w:val="24"/>
                <w:szCs w:val="24"/>
              </w:rPr>
            </w:pPr>
            <w:r w:rsidRPr="0039126E">
              <w:rPr>
                <w:sz w:val="24"/>
                <w:szCs w:val="24"/>
              </w:rPr>
              <w:t>Наименование мероприятия</w:t>
            </w:r>
          </w:p>
        </w:tc>
        <w:tc>
          <w:tcPr>
            <w:tcW w:w="5103" w:type="dxa"/>
          </w:tcPr>
          <w:p w14:paraId="6209F88B" w14:textId="77777777" w:rsidR="00421DE0" w:rsidRPr="0039126E" w:rsidRDefault="00421DE0" w:rsidP="00421DE0">
            <w:pPr>
              <w:jc w:val="center"/>
              <w:rPr>
                <w:sz w:val="24"/>
                <w:szCs w:val="24"/>
              </w:rPr>
            </w:pPr>
            <w:r w:rsidRPr="0039126E">
              <w:rPr>
                <w:sz w:val="24"/>
                <w:szCs w:val="24"/>
              </w:rPr>
              <w:t>Результаты</w:t>
            </w:r>
          </w:p>
        </w:tc>
      </w:tr>
      <w:tr w:rsidR="00265CB7" w:rsidRPr="0039126E" w14:paraId="297CA589" w14:textId="77777777" w:rsidTr="004B0794">
        <w:tc>
          <w:tcPr>
            <w:tcW w:w="516" w:type="dxa"/>
          </w:tcPr>
          <w:p w14:paraId="580F3522" w14:textId="77777777" w:rsidR="00421DE0" w:rsidRPr="0039126E" w:rsidRDefault="00421DE0" w:rsidP="00421DE0">
            <w:pPr>
              <w:jc w:val="center"/>
              <w:rPr>
                <w:sz w:val="24"/>
                <w:szCs w:val="24"/>
              </w:rPr>
            </w:pPr>
            <w:r w:rsidRPr="0039126E">
              <w:rPr>
                <w:sz w:val="24"/>
                <w:szCs w:val="24"/>
              </w:rPr>
              <w:t>1</w:t>
            </w:r>
          </w:p>
        </w:tc>
        <w:tc>
          <w:tcPr>
            <w:tcW w:w="4128" w:type="dxa"/>
          </w:tcPr>
          <w:p w14:paraId="5A7631B1" w14:textId="77777777" w:rsidR="00421DE0" w:rsidRPr="0039126E" w:rsidRDefault="00421DE0" w:rsidP="00421DE0">
            <w:pPr>
              <w:jc w:val="center"/>
              <w:rPr>
                <w:sz w:val="24"/>
                <w:szCs w:val="24"/>
              </w:rPr>
            </w:pPr>
            <w:r w:rsidRPr="0039126E">
              <w:rPr>
                <w:sz w:val="24"/>
                <w:szCs w:val="24"/>
              </w:rPr>
              <w:t>2</w:t>
            </w:r>
          </w:p>
        </w:tc>
        <w:tc>
          <w:tcPr>
            <w:tcW w:w="5103" w:type="dxa"/>
          </w:tcPr>
          <w:p w14:paraId="035D3310" w14:textId="77777777" w:rsidR="00421DE0" w:rsidRPr="0039126E" w:rsidRDefault="00421DE0" w:rsidP="00421DE0">
            <w:pPr>
              <w:jc w:val="center"/>
              <w:rPr>
                <w:sz w:val="24"/>
                <w:szCs w:val="24"/>
              </w:rPr>
            </w:pPr>
            <w:r w:rsidRPr="0039126E">
              <w:rPr>
                <w:sz w:val="24"/>
                <w:szCs w:val="24"/>
              </w:rPr>
              <w:t>3</w:t>
            </w:r>
          </w:p>
        </w:tc>
      </w:tr>
      <w:tr w:rsidR="00265CB7" w:rsidRPr="0039126E" w14:paraId="11CBD4F2" w14:textId="77777777" w:rsidTr="004B0794">
        <w:tc>
          <w:tcPr>
            <w:tcW w:w="516" w:type="dxa"/>
          </w:tcPr>
          <w:p w14:paraId="2DE73F81" w14:textId="77777777" w:rsidR="00421DE0" w:rsidRPr="0039126E" w:rsidRDefault="00421DE0" w:rsidP="00421DE0">
            <w:pPr>
              <w:rPr>
                <w:sz w:val="24"/>
                <w:szCs w:val="24"/>
              </w:rPr>
            </w:pPr>
            <w:r w:rsidRPr="0039126E">
              <w:rPr>
                <w:sz w:val="24"/>
                <w:szCs w:val="24"/>
              </w:rPr>
              <w:t>1</w:t>
            </w:r>
          </w:p>
        </w:tc>
        <w:tc>
          <w:tcPr>
            <w:tcW w:w="4128" w:type="dxa"/>
          </w:tcPr>
          <w:p w14:paraId="1B7BFD53" w14:textId="77777777" w:rsidR="00421DE0" w:rsidRPr="0039126E" w:rsidRDefault="00421DE0" w:rsidP="00D01989">
            <w:pPr>
              <w:rPr>
                <w:sz w:val="24"/>
                <w:szCs w:val="24"/>
              </w:rPr>
            </w:pPr>
            <w:r w:rsidRPr="0039126E">
              <w:rPr>
                <w:sz w:val="24"/>
                <w:szCs w:val="24"/>
              </w:rPr>
              <w:t xml:space="preserve">Строительство индивидуального жилья в границах населенных пунктах, входящих в состав </w:t>
            </w:r>
            <w:r w:rsidR="00D01989" w:rsidRPr="0039126E">
              <w:rPr>
                <w:sz w:val="24"/>
                <w:szCs w:val="24"/>
              </w:rPr>
              <w:t>территории</w:t>
            </w:r>
          </w:p>
        </w:tc>
        <w:tc>
          <w:tcPr>
            <w:tcW w:w="5103" w:type="dxa"/>
          </w:tcPr>
          <w:p w14:paraId="7EB21B3C" w14:textId="77777777" w:rsidR="00421DE0" w:rsidRPr="0039126E" w:rsidRDefault="00421DE0" w:rsidP="00421DE0">
            <w:pPr>
              <w:rPr>
                <w:sz w:val="24"/>
                <w:szCs w:val="24"/>
              </w:rPr>
            </w:pPr>
            <w:r w:rsidRPr="0039126E">
              <w:rPr>
                <w:sz w:val="24"/>
                <w:szCs w:val="24"/>
              </w:rPr>
              <w:t>замена аварийного жилья новым, укрепление жилищного фонда населенных пунктов, создание условий для стабилизации демографической ситуации, обеспечение населения жильем с учетом его потребностей</w:t>
            </w:r>
          </w:p>
        </w:tc>
      </w:tr>
      <w:tr w:rsidR="00265CB7" w:rsidRPr="0039126E" w14:paraId="09172905" w14:textId="77777777" w:rsidTr="004B0794">
        <w:tc>
          <w:tcPr>
            <w:tcW w:w="516" w:type="dxa"/>
            <w:vMerge w:val="restart"/>
          </w:tcPr>
          <w:p w14:paraId="53B4FD0A" w14:textId="77777777" w:rsidR="00421DE0" w:rsidRPr="0039126E" w:rsidRDefault="00421DE0" w:rsidP="00421DE0">
            <w:pPr>
              <w:rPr>
                <w:sz w:val="24"/>
                <w:szCs w:val="24"/>
              </w:rPr>
            </w:pPr>
            <w:r w:rsidRPr="0039126E">
              <w:rPr>
                <w:sz w:val="24"/>
                <w:szCs w:val="24"/>
              </w:rPr>
              <w:t>2</w:t>
            </w:r>
          </w:p>
        </w:tc>
        <w:tc>
          <w:tcPr>
            <w:tcW w:w="4128" w:type="dxa"/>
          </w:tcPr>
          <w:p w14:paraId="615C3A27" w14:textId="77777777" w:rsidR="00421DE0" w:rsidRPr="0039126E" w:rsidRDefault="00421DE0" w:rsidP="00421DE0">
            <w:pPr>
              <w:rPr>
                <w:sz w:val="24"/>
                <w:szCs w:val="24"/>
              </w:rPr>
            </w:pPr>
            <w:r w:rsidRPr="0039126E">
              <w:rPr>
                <w:sz w:val="24"/>
                <w:szCs w:val="24"/>
              </w:rPr>
              <w:t>Размещение объектов физкультурно-спортивного назначения:</w:t>
            </w:r>
          </w:p>
        </w:tc>
        <w:tc>
          <w:tcPr>
            <w:tcW w:w="5103" w:type="dxa"/>
            <w:vMerge w:val="restart"/>
          </w:tcPr>
          <w:p w14:paraId="2A2FDBFC" w14:textId="77777777" w:rsidR="00421DE0" w:rsidRPr="0039126E" w:rsidRDefault="00421DE0" w:rsidP="00421DE0">
            <w:pPr>
              <w:rPr>
                <w:sz w:val="24"/>
                <w:szCs w:val="24"/>
              </w:rPr>
            </w:pPr>
            <w:r w:rsidRPr="0039126E">
              <w:rPr>
                <w:sz w:val="24"/>
                <w:szCs w:val="24"/>
              </w:rPr>
              <w:t>обеспечение потребностей населения в активном отдыхе и занятиях спортом; повышение качества среды проживания за счет оборудования территории жилой застройки; улучшение здоровья населения на перспективу</w:t>
            </w:r>
          </w:p>
        </w:tc>
      </w:tr>
      <w:tr w:rsidR="00265CB7" w:rsidRPr="0039126E" w14:paraId="3AB584EB" w14:textId="77777777" w:rsidTr="004B0794">
        <w:tc>
          <w:tcPr>
            <w:tcW w:w="516" w:type="dxa"/>
            <w:vMerge/>
          </w:tcPr>
          <w:p w14:paraId="588D4975" w14:textId="77777777" w:rsidR="00421DE0" w:rsidRPr="0039126E" w:rsidRDefault="00421DE0" w:rsidP="00421DE0">
            <w:pPr>
              <w:rPr>
                <w:sz w:val="24"/>
                <w:szCs w:val="24"/>
              </w:rPr>
            </w:pPr>
          </w:p>
        </w:tc>
        <w:tc>
          <w:tcPr>
            <w:tcW w:w="4128" w:type="dxa"/>
          </w:tcPr>
          <w:p w14:paraId="3F47E086" w14:textId="77777777" w:rsidR="00421DE0" w:rsidRPr="0039126E" w:rsidRDefault="00421DE0" w:rsidP="00421DE0">
            <w:pPr>
              <w:rPr>
                <w:sz w:val="24"/>
                <w:szCs w:val="24"/>
              </w:rPr>
            </w:pPr>
            <w:r w:rsidRPr="0039126E">
              <w:rPr>
                <w:sz w:val="24"/>
                <w:szCs w:val="24"/>
              </w:rPr>
              <w:t>спортивные залы общего пользования</w:t>
            </w:r>
          </w:p>
        </w:tc>
        <w:tc>
          <w:tcPr>
            <w:tcW w:w="5103" w:type="dxa"/>
            <w:vMerge/>
          </w:tcPr>
          <w:p w14:paraId="437D5869" w14:textId="77777777" w:rsidR="00421DE0" w:rsidRPr="0039126E" w:rsidRDefault="00421DE0" w:rsidP="00421DE0">
            <w:pPr>
              <w:rPr>
                <w:sz w:val="24"/>
                <w:szCs w:val="24"/>
              </w:rPr>
            </w:pPr>
          </w:p>
        </w:tc>
      </w:tr>
      <w:tr w:rsidR="00265CB7" w:rsidRPr="0039126E" w14:paraId="5627D1C8" w14:textId="77777777" w:rsidTr="004B0794">
        <w:tc>
          <w:tcPr>
            <w:tcW w:w="516" w:type="dxa"/>
            <w:vMerge/>
          </w:tcPr>
          <w:p w14:paraId="60B8FDDE" w14:textId="77777777" w:rsidR="00421DE0" w:rsidRPr="0039126E" w:rsidRDefault="00421DE0" w:rsidP="00421DE0">
            <w:pPr>
              <w:rPr>
                <w:sz w:val="24"/>
                <w:szCs w:val="24"/>
              </w:rPr>
            </w:pPr>
          </w:p>
        </w:tc>
        <w:tc>
          <w:tcPr>
            <w:tcW w:w="4128" w:type="dxa"/>
          </w:tcPr>
          <w:p w14:paraId="33F006F7" w14:textId="77777777" w:rsidR="00421DE0" w:rsidRPr="0039126E" w:rsidRDefault="00421DE0" w:rsidP="00421DE0">
            <w:pPr>
              <w:rPr>
                <w:sz w:val="24"/>
                <w:szCs w:val="24"/>
              </w:rPr>
            </w:pPr>
            <w:r w:rsidRPr="0039126E">
              <w:rPr>
                <w:sz w:val="24"/>
                <w:szCs w:val="24"/>
              </w:rPr>
              <w:t>территория плоскостных спортивных сооружений (стадионы, корты, спортивные площадки, катки и т.д.)</w:t>
            </w:r>
          </w:p>
        </w:tc>
        <w:tc>
          <w:tcPr>
            <w:tcW w:w="5103" w:type="dxa"/>
            <w:vMerge/>
          </w:tcPr>
          <w:p w14:paraId="1A47F8FD" w14:textId="77777777" w:rsidR="00421DE0" w:rsidRPr="0039126E" w:rsidRDefault="00421DE0" w:rsidP="00421DE0">
            <w:pPr>
              <w:rPr>
                <w:sz w:val="24"/>
                <w:szCs w:val="24"/>
              </w:rPr>
            </w:pPr>
          </w:p>
        </w:tc>
      </w:tr>
      <w:tr w:rsidR="00265CB7" w:rsidRPr="0039126E" w14:paraId="66B9125F" w14:textId="77777777" w:rsidTr="004B0794">
        <w:tc>
          <w:tcPr>
            <w:tcW w:w="516" w:type="dxa"/>
          </w:tcPr>
          <w:p w14:paraId="50A7D79F" w14:textId="77777777" w:rsidR="00421DE0" w:rsidRPr="0039126E" w:rsidRDefault="00421DE0" w:rsidP="00421DE0">
            <w:pPr>
              <w:rPr>
                <w:sz w:val="24"/>
                <w:szCs w:val="24"/>
              </w:rPr>
            </w:pPr>
            <w:r w:rsidRPr="0039126E">
              <w:rPr>
                <w:sz w:val="24"/>
                <w:szCs w:val="24"/>
              </w:rPr>
              <w:t>3</w:t>
            </w:r>
          </w:p>
        </w:tc>
        <w:tc>
          <w:tcPr>
            <w:tcW w:w="4128" w:type="dxa"/>
          </w:tcPr>
          <w:p w14:paraId="5207D32A" w14:textId="77777777" w:rsidR="00421DE0" w:rsidRPr="0039126E" w:rsidRDefault="004F66ED" w:rsidP="004F66ED">
            <w:pPr>
              <w:rPr>
                <w:sz w:val="24"/>
                <w:szCs w:val="24"/>
              </w:rPr>
            </w:pPr>
            <w:r w:rsidRPr="0039126E">
              <w:rPr>
                <w:sz w:val="24"/>
                <w:szCs w:val="24"/>
              </w:rPr>
              <w:t>Строительство объектов бытового обслуживания</w:t>
            </w:r>
          </w:p>
        </w:tc>
        <w:tc>
          <w:tcPr>
            <w:tcW w:w="5103" w:type="dxa"/>
          </w:tcPr>
          <w:p w14:paraId="113CDB63" w14:textId="77777777" w:rsidR="00421DE0" w:rsidRPr="0039126E" w:rsidRDefault="004F66ED" w:rsidP="00421DE0">
            <w:pPr>
              <w:rPr>
                <w:sz w:val="24"/>
                <w:szCs w:val="24"/>
              </w:rPr>
            </w:pPr>
            <w:r w:rsidRPr="0039126E">
              <w:rPr>
                <w:sz w:val="24"/>
                <w:szCs w:val="24"/>
              </w:rPr>
              <w:t>развитие системы бытового обслуживания населения, создание рабочих мест</w:t>
            </w:r>
          </w:p>
        </w:tc>
      </w:tr>
      <w:tr w:rsidR="00265CB7" w:rsidRPr="0039126E" w14:paraId="3C029510" w14:textId="77777777" w:rsidTr="004B0794">
        <w:tc>
          <w:tcPr>
            <w:tcW w:w="516" w:type="dxa"/>
          </w:tcPr>
          <w:p w14:paraId="6502A332" w14:textId="77777777" w:rsidR="00421DE0" w:rsidRPr="0039126E" w:rsidRDefault="007C7E12" w:rsidP="00421DE0">
            <w:pPr>
              <w:rPr>
                <w:sz w:val="24"/>
                <w:szCs w:val="24"/>
              </w:rPr>
            </w:pPr>
            <w:r w:rsidRPr="0039126E">
              <w:rPr>
                <w:sz w:val="24"/>
                <w:szCs w:val="24"/>
              </w:rPr>
              <w:t>4</w:t>
            </w:r>
          </w:p>
        </w:tc>
        <w:tc>
          <w:tcPr>
            <w:tcW w:w="4128" w:type="dxa"/>
          </w:tcPr>
          <w:p w14:paraId="313BA974" w14:textId="77777777" w:rsidR="00421DE0" w:rsidRPr="0039126E" w:rsidRDefault="007C7E12" w:rsidP="00421DE0">
            <w:pPr>
              <w:rPr>
                <w:sz w:val="24"/>
                <w:szCs w:val="24"/>
              </w:rPr>
            </w:pPr>
            <w:r w:rsidRPr="0039126E">
              <w:rPr>
                <w:sz w:val="24"/>
                <w:szCs w:val="24"/>
              </w:rPr>
              <w:t>Размещение объектов инженерной инфраструктуры</w:t>
            </w:r>
          </w:p>
        </w:tc>
        <w:tc>
          <w:tcPr>
            <w:tcW w:w="5103" w:type="dxa"/>
          </w:tcPr>
          <w:p w14:paraId="58E09D62" w14:textId="77777777" w:rsidR="00421DE0" w:rsidRPr="0039126E" w:rsidRDefault="007C7E12" w:rsidP="00304F3A">
            <w:pPr>
              <w:rPr>
                <w:sz w:val="24"/>
                <w:szCs w:val="24"/>
              </w:rPr>
            </w:pPr>
            <w:r w:rsidRPr="0039126E">
              <w:rPr>
                <w:sz w:val="24"/>
                <w:szCs w:val="24"/>
              </w:rPr>
              <w:t xml:space="preserve">развитие инженерной инфраструктуры </w:t>
            </w:r>
            <w:r w:rsidR="00304F3A" w:rsidRPr="0039126E">
              <w:rPr>
                <w:sz w:val="24"/>
                <w:szCs w:val="24"/>
              </w:rPr>
              <w:t>территории</w:t>
            </w:r>
            <w:r w:rsidRPr="0039126E">
              <w:rPr>
                <w:sz w:val="24"/>
                <w:szCs w:val="24"/>
              </w:rPr>
              <w:t>; обеспечение потребностей в электроэнергии, отоплении, связи, водоснабжении и водоотведении</w:t>
            </w:r>
          </w:p>
        </w:tc>
      </w:tr>
      <w:tr w:rsidR="00265CB7" w:rsidRPr="0039126E" w14:paraId="2DF6C5DE" w14:textId="77777777" w:rsidTr="004B0794">
        <w:tc>
          <w:tcPr>
            <w:tcW w:w="516" w:type="dxa"/>
          </w:tcPr>
          <w:p w14:paraId="4A1D6632" w14:textId="77777777" w:rsidR="00421DE0" w:rsidRPr="0039126E" w:rsidRDefault="006662DC" w:rsidP="00421DE0">
            <w:pPr>
              <w:rPr>
                <w:sz w:val="24"/>
                <w:szCs w:val="24"/>
              </w:rPr>
            </w:pPr>
            <w:r w:rsidRPr="0039126E">
              <w:rPr>
                <w:sz w:val="24"/>
                <w:szCs w:val="24"/>
              </w:rPr>
              <w:t>5</w:t>
            </w:r>
          </w:p>
        </w:tc>
        <w:tc>
          <w:tcPr>
            <w:tcW w:w="4128" w:type="dxa"/>
          </w:tcPr>
          <w:p w14:paraId="64E66EC5" w14:textId="77777777" w:rsidR="00421DE0" w:rsidRPr="0039126E" w:rsidRDefault="007C7E12" w:rsidP="00421DE0">
            <w:pPr>
              <w:rPr>
                <w:sz w:val="24"/>
                <w:szCs w:val="24"/>
              </w:rPr>
            </w:pPr>
            <w:r w:rsidRPr="0039126E">
              <w:rPr>
                <w:sz w:val="24"/>
                <w:szCs w:val="24"/>
              </w:rPr>
              <w:t>Размещение объектов рекреации</w:t>
            </w:r>
          </w:p>
        </w:tc>
        <w:tc>
          <w:tcPr>
            <w:tcW w:w="5103" w:type="dxa"/>
          </w:tcPr>
          <w:p w14:paraId="773456E7" w14:textId="77777777" w:rsidR="00421DE0" w:rsidRPr="0039126E" w:rsidRDefault="007C7E12" w:rsidP="00421DE0">
            <w:pPr>
              <w:rPr>
                <w:sz w:val="24"/>
                <w:szCs w:val="24"/>
              </w:rPr>
            </w:pPr>
            <w:r w:rsidRPr="0039126E">
              <w:rPr>
                <w:sz w:val="24"/>
                <w:szCs w:val="24"/>
              </w:rPr>
              <w:t>обеспечение потребностей населения в активном и пассивном отдыхе на свежем воздухе; озеленение территории населенных пунктов, улучшение экологической обстановки</w:t>
            </w:r>
          </w:p>
        </w:tc>
      </w:tr>
      <w:tr w:rsidR="00265CB7" w:rsidRPr="0039126E" w14:paraId="4AD30090" w14:textId="77777777" w:rsidTr="004B0794">
        <w:tc>
          <w:tcPr>
            <w:tcW w:w="516" w:type="dxa"/>
          </w:tcPr>
          <w:p w14:paraId="6F11A97E" w14:textId="77777777" w:rsidR="00421DE0" w:rsidRPr="0039126E" w:rsidRDefault="006662DC" w:rsidP="00421DE0">
            <w:pPr>
              <w:rPr>
                <w:sz w:val="24"/>
                <w:szCs w:val="24"/>
              </w:rPr>
            </w:pPr>
            <w:r w:rsidRPr="0039126E">
              <w:rPr>
                <w:sz w:val="24"/>
                <w:szCs w:val="24"/>
              </w:rPr>
              <w:t>6</w:t>
            </w:r>
          </w:p>
        </w:tc>
        <w:tc>
          <w:tcPr>
            <w:tcW w:w="4128" w:type="dxa"/>
          </w:tcPr>
          <w:p w14:paraId="13A02A6E" w14:textId="77777777" w:rsidR="006662DC" w:rsidRPr="0039126E" w:rsidRDefault="007C7E12" w:rsidP="006662DC">
            <w:pPr>
              <w:rPr>
                <w:sz w:val="24"/>
                <w:szCs w:val="24"/>
              </w:rPr>
            </w:pPr>
            <w:r w:rsidRPr="0039126E">
              <w:rPr>
                <w:sz w:val="24"/>
                <w:szCs w:val="24"/>
              </w:rPr>
              <w:t>Размещение промышленных предприятий по производству и переработке сельскохозяйственной продукции, складов сельскохозяйственной продукции и техники</w:t>
            </w:r>
            <w:r w:rsidR="006662DC" w:rsidRPr="0039126E">
              <w:rPr>
                <w:sz w:val="24"/>
                <w:szCs w:val="24"/>
              </w:rPr>
              <w:t>, производственной деятельности и территорий для размещения предприятия по обработке древесины</w:t>
            </w:r>
          </w:p>
        </w:tc>
        <w:tc>
          <w:tcPr>
            <w:tcW w:w="5103" w:type="dxa"/>
          </w:tcPr>
          <w:p w14:paraId="028887EB" w14:textId="77777777" w:rsidR="00421DE0" w:rsidRPr="0039126E" w:rsidRDefault="007C7E12" w:rsidP="00421DE0">
            <w:pPr>
              <w:rPr>
                <w:sz w:val="24"/>
                <w:szCs w:val="24"/>
              </w:rPr>
            </w:pPr>
            <w:r w:rsidRPr="0039126E">
              <w:rPr>
                <w:sz w:val="24"/>
                <w:szCs w:val="24"/>
              </w:rPr>
              <w:t>создание новых рабочих мест; улучшение экономической ситуации в округе; получение прибыли от вовлечения земель в производство</w:t>
            </w:r>
          </w:p>
        </w:tc>
      </w:tr>
      <w:tr w:rsidR="00265CB7" w:rsidRPr="0039126E" w14:paraId="09629E10" w14:textId="77777777" w:rsidTr="004B0794">
        <w:tc>
          <w:tcPr>
            <w:tcW w:w="516" w:type="dxa"/>
          </w:tcPr>
          <w:p w14:paraId="1BC96504" w14:textId="77777777" w:rsidR="00421DE0" w:rsidRPr="0039126E" w:rsidRDefault="006662DC" w:rsidP="00421DE0">
            <w:pPr>
              <w:rPr>
                <w:sz w:val="24"/>
                <w:szCs w:val="24"/>
              </w:rPr>
            </w:pPr>
            <w:r w:rsidRPr="0039126E">
              <w:rPr>
                <w:sz w:val="24"/>
                <w:szCs w:val="24"/>
              </w:rPr>
              <w:t>7</w:t>
            </w:r>
          </w:p>
        </w:tc>
        <w:tc>
          <w:tcPr>
            <w:tcW w:w="4128" w:type="dxa"/>
          </w:tcPr>
          <w:p w14:paraId="183506A0" w14:textId="77777777" w:rsidR="00421DE0" w:rsidRPr="0039126E" w:rsidRDefault="00F46965" w:rsidP="00421DE0">
            <w:pPr>
              <w:rPr>
                <w:sz w:val="24"/>
                <w:szCs w:val="24"/>
              </w:rPr>
            </w:pPr>
            <w:r w:rsidRPr="0039126E">
              <w:rPr>
                <w:sz w:val="24"/>
                <w:szCs w:val="24"/>
              </w:rPr>
              <w:t>Установление</w:t>
            </w:r>
            <w:r w:rsidR="007C7E12" w:rsidRPr="0039126E">
              <w:rPr>
                <w:sz w:val="24"/>
                <w:szCs w:val="24"/>
              </w:rPr>
              <w:t xml:space="preserve"> санитарно-защитных зон и охранных зон для вновь создаваемых и реконструируемых объектов производства разных классов опасности</w:t>
            </w:r>
          </w:p>
        </w:tc>
        <w:tc>
          <w:tcPr>
            <w:tcW w:w="5103" w:type="dxa"/>
          </w:tcPr>
          <w:p w14:paraId="454BD622" w14:textId="77777777" w:rsidR="00421DE0" w:rsidRPr="0039126E" w:rsidRDefault="006662DC" w:rsidP="006662DC">
            <w:pPr>
              <w:rPr>
                <w:sz w:val="24"/>
                <w:szCs w:val="24"/>
              </w:rPr>
            </w:pPr>
            <w:r w:rsidRPr="0039126E">
              <w:rPr>
                <w:sz w:val="24"/>
                <w:szCs w:val="24"/>
              </w:rPr>
              <w:t>с</w:t>
            </w:r>
            <w:r w:rsidR="007C7E12" w:rsidRPr="0039126E">
              <w:rPr>
                <w:sz w:val="24"/>
                <w:szCs w:val="24"/>
              </w:rPr>
              <w:t xml:space="preserve"> целью предотвращения возможного вреда здоровью людей и окружающей среде, вокруг каждого объекта необходимо уста</w:t>
            </w:r>
            <w:r w:rsidR="00586969" w:rsidRPr="0039126E">
              <w:rPr>
                <w:sz w:val="24"/>
                <w:szCs w:val="24"/>
              </w:rPr>
              <w:t>новление санитарно-защитных зон</w:t>
            </w:r>
          </w:p>
        </w:tc>
      </w:tr>
    </w:tbl>
    <w:p w14:paraId="275678C5" w14:textId="77777777" w:rsidR="00FE1BEB" w:rsidRPr="0039126E" w:rsidRDefault="00FE1BEB" w:rsidP="00FD549C">
      <w:pPr>
        <w:pStyle w:val="1"/>
        <w:pageBreakBefore/>
        <w:widowControl w:val="0"/>
        <w:spacing w:before="240" w:after="160" w:line="240" w:lineRule="auto"/>
        <w:jc w:val="center"/>
        <w:rPr>
          <w:rFonts w:ascii="Times New Roman" w:eastAsia="Times New Roman" w:hAnsi="Times New Roman" w:cs="Times New Roman"/>
          <w:color w:val="FF0000"/>
        </w:rPr>
        <w:sectPr w:rsidR="00FE1BEB" w:rsidRPr="0039126E" w:rsidSect="004C18A8">
          <w:footnotePr>
            <w:numRestart w:val="eachPage"/>
          </w:footnotePr>
          <w:pgSz w:w="11906" w:h="16838"/>
          <w:pgMar w:top="1134" w:right="850" w:bottom="1134" w:left="1418" w:header="708" w:footer="708" w:gutter="0"/>
          <w:cols w:space="708"/>
          <w:docGrid w:linePitch="360"/>
        </w:sectPr>
      </w:pPr>
      <w:bookmarkStart w:id="121" w:name="_Toc64556330"/>
    </w:p>
    <w:p w14:paraId="3B63F6CE" w14:textId="77777777" w:rsidR="00FE1BEB" w:rsidRPr="0039126E" w:rsidRDefault="00FE1BEB" w:rsidP="00161A4C">
      <w:pPr>
        <w:pStyle w:val="1"/>
        <w:pageBreakBefore/>
        <w:widowControl w:val="0"/>
        <w:numPr>
          <w:ilvl w:val="0"/>
          <w:numId w:val="14"/>
        </w:numPr>
        <w:spacing w:before="240" w:after="160" w:line="240" w:lineRule="auto"/>
        <w:jc w:val="center"/>
        <w:rPr>
          <w:rFonts w:ascii="Times New Roman" w:eastAsia="Times New Roman" w:hAnsi="Times New Roman" w:cs="Times New Roman"/>
          <w:color w:val="auto"/>
        </w:rPr>
      </w:pPr>
      <w:bookmarkStart w:id="122" w:name="_Toc192693368"/>
      <w:r w:rsidRPr="0039126E">
        <w:rPr>
          <w:rFonts w:ascii="Times New Roman" w:eastAsia="Times New Roman" w:hAnsi="Times New Roman" w:cs="Times New Roman"/>
          <w:color w:val="auto"/>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w:t>
      </w:r>
      <w:r w:rsidR="00E5467B" w:rsidRPr="0039126E">
        <w:rPr>
          <w:rFonts w:ascii="Times New Roman" w:eastAsia="Times New Roman" w:hAnsi="Times New Roman" w:cs="Times New Roman"/>
          <w:color w:val="auto"/>
        </w:rPr>
        <w:t xml:space="preserve">щения на территориях </w:t>
      </w:r>
      <w:r w:rsidR="00AE0378" w:rsidRPr="0039126E">
        <w:rPr>
          <w:rFonts w:ascii="Times New Roman" w:eastAsia="Times New Roman" w:hAnsi="Times New Roman" w:cs="Times New Roman"/>
          <w:color w:val="auto"/>
        </w:rPr>
        <w:t xml:space="preserve">Харовского муниципального округа Вологодской области применительно к территории в административных границах </w:t>
      </w:r>
      <w:r w:rsidR="006528E5" w:rsidRPr="0039126E">
        <w:rPr>
          <w:rFonts w:ascii="Times New Roman" w:eastAsia="Times New Roman" w:hAnsi="Times New Roman" w:cs="Times New Roman"/>
          <w:color w:val="auto"/>
        </w:rPr>
        <w:t>Михайловского, Харовского сельсоветов Харовского района</w:t>
      </w:r>
      <w:r w:rsidR="00E5467B" w:rsidRPr="0039126E">
        <w:rPr>
          <w:rFonts w:ascii="Times New Roman" w:eastAsia="Times New Roman" w:hAnsi="Times New Roman" w:cs="Times New Roman"/>
          <w:color w:val="auto"/>
        </w:rPr>
        <w:t xml:space="preserve"> </w:t>
      </w:r>
      <w:r w:rsidRPr="0039126E">
        <w:rPr>
          <w:rFonts w:ascii="Times New Roman" w:eastAsia="Times New Roman" w:hAnsi="Times New Roman" w:cs="Times New Roman"/>
          <w:color w:val="auto"/>
        </w:rPr>
        <w:t>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21"/>
      <w:bookmarkEnd w:id="122"/>
    </w:p>
    <w:p w14:paraId="0500237E" w14:textId="77777777" w:rsidR="00FE1BEB" w:rsidRPr="0039126E" w:rsidRDefault="00761FBE" w:rsidP="00FE1BEB">
      <w:pPr>
        <w:spacing w:after="0" w:line="240" w:lineRule="auto"/>
        <w:ind w:firstLine="567"/>
        <w:jc w:val="right"/>
        <w:rPr>
          <w:rFonts w:ascii="Times New Roman" w:eastAsia="Times New Roman" w:hAnsi="Times New Roman" w:cs="Times New Roman"/>
          <w:sz w:val="28"/>
          <w:szCs w:val="24"/>
          <w:lang w:val="x-none" w:eastAsia="x-none"/>
        </w:rPr>
      </w:pPr>
      <w:r w:rsidRPr="0039126E">
        <w:rPr>
          <w:rFonts w:ascii="Times New Roman" w:eastAsia="Times New Roman" w:hAnsi="Times New Roman" w:cs="Times New Roman"/>
          <w:sz w:val="28"/>
          <w:szCs w:val="24"/>
          <w:lang w:val="x-none" w:eastAsia="x-none"/>
        </w:rPr>
        <w:t xml:space="preserve">Таблица </w:t>
      </w:r>
      <w:r w:rsidRPr="0039126E">
        <w:rPr>
          <w:rFonts w:ascii="Times New Roman" w:eastAsia="Times New Roman" w:hAnsi="Times New Roman" w:cs="Times New Roman"/>
          <w:sz w:val="28"/>
          <w:szCs w:val="24"/>
          <w:lang w:eastAsia="x-none"/>
        </w:rPr>
        <w:t>6</w:t>
      </w:r>
      <w:r w:rsidR="00FE1BEB" w:rsidRPr="0039126E">
        <w:rPr>
          <w:rFonts w:ascii="Times New Roman" w:eastAsia="Times New Roman" w:hAnsi="Times New Roman" w:cs="Times New Roman"/>
          <w:sz w:val="28"/>
          <w:szCs w:val="24"/>
          <w:lang w:val="x-none" w:eastAsia="x-none"/>
        </w:rPr>
        <w:t>.1</w:t>
      </w:r>
    </w:p>
    <w:p w14:paraId="715E4667" w14:textId="77777777" w:rsidR="00FE1BEB" w:rsidRPr="0039126E" w:rsidRDefault="00FE1BEB" w:rsidP="00FE1BEB">
      <w:pPr>
        <w:spacing w:after="0" w:line="14" w:lineRule="auto"/>
        <w:ind w:firstLine="567"/>
        <w:jc w:val="center"/>
        <w:rPr>
          <w:rFonts w:ascii="Times New Roman" w:eastAsia="Times New Roman" w:hAnsi="Times New Roman" w:cs="Times New Roman"/>
          <w:sz w:val="20"/>
          <w:szCs w:val="20"/>
          <w:lang w:eastAsia="x-none"/>
        </w:rPr>
      </w:pPr>
    </w:p>
    <w:tbl>
      <w:tblPr>
        <w:tblW w:w="15310"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240"/>
        <w:gridCol w:w="2693"/>
        <w:gridCol w:w="2268"/>
        <w:gridCol w:w="1701"/>
        <w:gridCol w:w="1559"/>
        <w:gridCol w:w="2410"/>
        <w:gridCol w:w="1843"/>
      </w:tblGrid>
      <w:tr w:rsidR="00265CB7" w:rsidRPr="0039126E" w14:paraId="6208B850" w14:textId="77777777" w:rsidTr="002309F7">
        <w:trPr>
          <w:tblHeader/>
        </w:trPr>
        <w:tc>
          <w:tcPr>
            <w:tcW w:w="596" w:type="dxa"/>
            <w:shd w:val="clear" w:color="auto" w:fill="auto"/>
          </w:tcPr>
          <w:p w14:paraId="48BFCF02" w14:textId="77777777" w:rsidR="00FE1BEB" w:rsidRPr="0039126E" w:rsidRDefault="00FE1BEB" w:rsidP="00FE1BEB">
            <w:pPr>
              <w:spacing w:after="0" w:line="240" w:lineRule="auto"/>
              <w:jc w:val="center"/>
              <w:rPr>
                <w:rFonts w:ascii="Times New Roman" w:eastAsia="Times New Roman" w:hAnsi="Times New Roman"/>
                <w:sz w:val="20"/>
                <w:szCs w:val="20"/>
                <w:lang w:eastAsia="ru-RU"/>
              </w:rPr>
            </w:pPr>
            <w:r w:rsidRPr="0039126E">
              <w:rPr>
                <w:rFonts w:ascii="Times New Roman" w:eastAsia="Times New Roman" w:hAnsi="Times New Roman"/>
                <w:sz w:val="20"/>
                <w:szCs w:val="20"/>
                <w:lang w:eastAsia="ru-RU"/>
              </w:rPr>
              <w:t>№ п/п</w:t>
            </w:r>
          </w:p>
        </w:tc>
        <w:tc>
          <w:tcPr>
            <w:tcW w:w="2240" w:type="dxa"/>
            <w:shd w:val="clear" w:color="auto" w:fill="auto"/>
          </w:tcPr>
          <w:p w14:paraId="017567A8" w14:textId="77777777" w:rsidR="00FE1BEB" w:rsidRPr="0039126E" w:rsidRDefault="00FE1BEB" w:rsidP="00FE1BEB">
            <w:pPr>
              <w:spacing w:after="0" w:line="240" w:lineRule="auto"/>
              <w:jc w:val="center"/>
              <w:rPr>
                <w:rFonts w:ascii="Times New Roman" w:eastAsia="Times New Roman" w:hAnsi="Times New Roman"/>
                <w:sz w:val="20"/>
                <w:szCs w:val="20"/>
                <w:lang w:eastAsia="ru-RU"/>
              </w:rPr>
            </w:pPr>
            <w:r w:rsidRPr="0039126E">
              <w:rPr>
                <w:rFonts w:ascii="Times New Roman" w:eastAsia="Times New Roman" w:hAnsi="Times New Roman"/>
                <w:sz w:val="20"/>
                <w:szCs w:val="20"/>
                <w:lang w:eastAsia="ru-RU"/>
              </w:rPr>
              <w:t>Наименование</w:t>
            </w:r>
            <w:r w:rsidRPr="0039126E">
              <w:rPr>
                <w:rFonts w:ascii="Times New Roman" w:eastAsia="Times New Roman" w:hAnsi="Times New Roman"/>
                <w:sz w:val="20"/>
                <w:szCs w:val="20"/>
                <w:vertAlign w:val="superscript"/>
                <w:lang w:eastAsia="ru-RU"/>
              </w:rPr>
              <w:footnoteReference w:id="69"/>
            </w:r>
            <w:r w:rsidRPr="0039126E">
              <w:rPr>
                <w:rFonts w:ascii="Times New Roman" w:eastAsia="Times New Roman" w:hAnsi="Times New Roman"/>
                <w:sz w:val="20"/>
                <w:szCs w:val="20"/>
                <w:lang w:eastAsia="ru-RU"/>
              </w:rPr>
              <w:t xml:space="preserve"> </w:t>
            </w:r>
            <w:r w:rsidRPr="0039126E">
              <w:rPr>
                <w:rFonts w:ascii="Times New Roman" w:eastAsiaTheme="minorEastAsia" w:hAnsi="Times New Roman"/>
                <w:sz w:val="20"/>
                <w:szCs w:val="20"/>
              </w:rPr>
              <w:t>планируемых для размещения объектов</w:t>
            </w:r>
          </w:p>
        </w:tc>
        <w:tc>
          <w:tcPr>
            <w:tcW w:w="2693" w:type="dxa"/>
            <w:shd w:val="clear" w:color="auto" w:fill="auto"/>
          </w:tcPr>
          <w:p w14:paraId="1016490A" w14:textId="77777777" w:rsidR="00FE1BEB" w:rsidRPr="0039126E" w:rsidRDefault="00FE1BEB" w:rsidP="00FE1BEB">
            <w:pPr>
              <w:widowControl w:val="0"/>
              <w:spacing w:after="0" w:line="240" w:lineRule="auto"/>
              <w:jc w:val="center"/>
              <w:rPr>
                <w:rFonts w:ascii="Times New Roman" w:eastAsiaTheme="minorEastAsia" w:hAnsi="Times New Roman"/>
                <w:sz w:val="20"/>
                <w:szCs w:val="20"/>
              </w:rPr>
            </w:pPr>
            <w:r w:rsidRPr="0039126E">
              <w:rPr>
                <w:rFonts w:ascii="Times New Roman" w:eastAsiaTheme="minorEastAsia" w:hAnsi="Times New Roman"/>
                <w:sz w:val="20"/>
                <w:szCs w:val="20"/>
              </w:rPr>
              <w:t>Вид</w:t>
            </w:r>
            <w:r w:rsidRPr="0039126E">
              <w:rPr>
                <w:rFonts w:ascii="Times New Roman" w:eastAsiaTheme="minorEastAsia" w:hAnsi="Times New Roman"/>
                <w:sz w:val="20"/>
                <w:szCs w:val="20"/>
                <w:vertAlign w:val="superscript"/>
                <w:lang w:eastAsia="ru-RU"/>
              </w:rPr>
              <w:footnoteReference w:id="70"/>
            </w:r>
            <w:r w:rsidRPr="0039126E">
              <w:rPr>
                <w:rFonts w:ascii="Times New Roman" w:eastAsiaTheme="minorEastAsia" w:hAnsi="Times New Roman"/>
                <w:sz w:val="20"/>
                <w:szCs w:val="20"/>
              </w:rPr>
              <w:t>(группа/ вид объекта строительства/ код), назначение объектов</w:t>
            </w:r>
          </w:p>
        </w:tc>
        <w:tc>
          <w:tcPr>
            <w:tcW w:w="2268" w:type="dxa"/>
            <w:shd w:val="clear" w:color="auto" w:fill="auto"/>
          </w:tcPr>
          <w:p w14:paraId="41FCB02B" w14:textId="77777777" w:rsidR="00FE1BEB" w:rsidRPr="0039126E" w:rsidRDefault="00FE1BEB" w:rsidP="00FE1BEB">
            <w:pPr>
              <w:spacing w:after="0" w:line="240" w:lineRule="auto"/>
              <w:jc w:val="center"/>
              <w:rPr>
                <w:rFonts w:ascii="Times New Roman" w:eastAsia="Times New Roman" w:hAnsi="Times New Roman"/>
                <w:sz w:val="20"/>
                <w:szCs w:val="20"/>
                <w:lang w:eastAsia="ru-RU"/>
              </w:rPr>
            </w:pPr>
            <w:r w:rsidRPr="0039126E">
              <w:rPr>
                <w:rFonts w:ascii="Times New Roman" w:eastAsiaTheme="minorEastAsia" w:hAnsi="Times New Roman"/>
                <w:sz w:val="20"/>
                <w:szCs w:val="20"/>
              </w:rPr>
              <w:t>Основные характеристики объектов</w:t>
            </w:r>
          </w:p>
        </w:tc>
        <w:tc>
          <w:tcPr>
            <w:tcW w:w="1701" w:type="dxa"/>
            <w:shd w:val="clear" w:color="auto" w:fill="auto"/>
          </w:tcPr>
          <w:p w14:paraId="15FF350E" w14:textId="77777777" w:rsidR="00FE1BEB" w:rsidRPr="0039126E" w:rsidRDefault="00FE1BEB" w:rsidP="00FE1BEB">
            <w:pPr>
              <w:widowControl w:val="0"/>
              <w:spacing w:after="0" w:line="240" w:lineRule="auto"/>
              <w:jc w:val="center"/>
              <w:rPr>
                <w:rFonts w:ascii="Times New Roman" w:eastAsiaTheme="minorEastAsia" w:hAnsi="Times New Roman"/>
                <w:sz w:val="20"/>
                <w:szCs w:val="20"/>
              </w:rPr>
            </w:pPr>
            <w:r w:rsidRPr="0039126E">
              <w:rPr>
                <w:rFonts w:ascii="Times New Roman" w:eastAsiaTheme="minorEastAsia" w:hAnsi="Times New Roman"/>
                <w:sz w:val="20"/>
                <w:szCs w:val="20"/>
              </w:rPr>
              <w:t>Местоположение</w:t>
            </w:r>
          </w:p>
          <w:p w14:paraId="7AA32A8E" w14:textId="77777777" w:rsidR="00FE1BEB" w:rsidRPr="0039126E" w:rsidRDefault="00FE1BEB" w:rsidP="00FE1BEB">
            <w:pPr>
              <w:spacing w:after="0" w:line="240" w:lineRule="auto"/>
              <w:jc w:val="center"/>
              <w:rPr>
                <w:rFonts w:ascii="Times New Roman" w:eastAsia="Times New Roman" w:hAnsi="Times New Roman"/>
                <w:sz w:val="20"/>
                <w:szCs w:val="20"/>
                <w:lang w:eastAsia="ru-RU"/>
              </w:rPr>
            </w:pPr>
            <w:r w:rsidRPr="0039126E">
              <w:rPr>
                <w:rFonts w:ascii="Times New Roman" w:eastAsiaTheme="minorEastAsia" w:hAnsi="Times New Roman"/>
                <w:sz w:val="20"/>
                <w:szCs w:val="20"/>
              </w:rPr>
              <w:t>объектов</w:t>
            </w:r>
          </w:p>
        </w:tc>
        <w:tc>
          <w:tcPr>
            <w:tcW w:w="1559" w:type="dxa"/>
            <w:shd w:val="clear" w:color="auto" w:fill="auto"/>
          </w:tcPr>
          <w:p w14:paraId="60A48CEF" w14:textId="77777777" w:rsidR="00FE1BEB" w:rsidRPr="0039126E" w:rsidRDefault="00FE1BEB" w:rsidP="00FE1BEB">
            <w:pPr>
              <w:spacing w:after="0" w:line="240" w:lineRule="auto"/>
              <w:jc w:val="center"/>
              <w:rPr>
                <w:rFonts w:ascii="Times New Roman" w:eastAsia="Times New Roman" w:hAnsi="Times New Roman"/>
                <w:sz w:val="20"/>
                <w:szCs w:val="20"/>
                <w:lang w:eastAsia="ru-RU"/>
              </w:rPr>
            </w:pPr>
            <w:r w:rsidRPr="0039126E">
              <w:rPr>
                <w:rFonts w:ascii="Times New Roman" w:eastAsia="Times New Roman" w:hAnsi="Times New Roman"/>
                <w:sz w:val="20"/>
                <w:szCs w:val="20"/>
                <w:lang w:eastAsia="ru-RU"/>
              </w:rPr>
              <w:t>Статус</w:t>
            </w:r>
            <w:r w:rsidRPr="0039126E">
              <w:rPr>
                <w:rFonts w:ascii="Times New Roman" w:eastAsia="Times New Roman" w:hAnsi="Times New Roman"/>
                <w:sz w:val="20"/>
                <w:szCs w:val="20"/>
                <w:vertAlign w:val="superscript"/>
                <w:lang w:eastAsia="ru-RU"/>
              </w:rPr>
              <w:footnoteReference w:id="71"/>
            </w:r>
            <w:r w:rsidRPr="0039126E">
              <w:rPr>
                <w:rFonts w:ascii="Times New Roman" w:eastAsia="Times New Roman" w:hAnsi="Times New Roman"/>
                <w:sz w:val="20"/>
                <w:szCs w:val="20"/>
                <w:lang w:eastAsia="ru-RU"/>
              </w:rPr>
              <w:t xml:space="preserve"> объектов</w:t>
            </w:r>
          </w:p>
        </w:tc>
        <w:tc>
          <w:tcPr>
            <w:tcW w:w="2410" w:type="dxa"/>
            <w:shd w:val="clear" w:color="auto" w:fill="auto"/>
          </w:tcPr>
          <w:p w14:paraId="23BF96B3" w14:textId="77777777" w:rsidR="00FE1BEB" w:rsidRPr="0039126E" w:rsidRDefault="00FE1BEB" w:rsidP="00FE1BEB">
            <w:pPr>
              <w:spacing w:after="0" w:line="240" w:lineRule="auto"/>
              <w:jc w:val="center"/>
              <w:rPr>
                <w:rFonts w:ascii="Times New Roman" w:eastAsia="Times New Roman" w:hAnsi="Times New Roman"/>
                <w:sz w:val="20"/>
                <w:szCs w:val="20"/>
                <w:lang w:eastAsia="ru-RU"/>
              </w:rPr>
            </w:pPr>
            <w:r w:rsidRPr="0039126E">
              <w:rPr>
                <w:rFonts w:ascii="Times New Roman" w:eastAsiaTheme="minorEastAsia" w:hAnsi="Times New Roman"/>
                <w:sz w:val="20"/>
                <w:szCs w:val="20"/>
              </w:rPr>
              <w:t>Характеристики зон с особыми условиями использования территорий</w:t>
            </w:r>
          </w:p>
        </w:tc>
        <w:tc>
          <w:tcPr>
            <w:tcW w:w="1843" w:type="dxa"/>
            <w:shd w:val="clear" w:color="auto" w:fill="auto"/>
          </w:tcPr>
          <w:p w14:paraId="08051DC2" w14:textId="77777777" w:rsidR="00FE1BEB" w:rsidRPr="0039126E" w:rsidRDefault="00FE1BEB" w:rsidP="00FE1BEB">
            <w:pPr>
              <w:spacing w:after="0" w:line="240" w:lineRule="auto"/>
              <w:jc w:val="center"/>
              <w:rPr>
                <w:rFonts w:ascii="Times New Roman" w:eastAsia="Times New Roman" w:hAnsi="Times New Roman"/>
                <w:sz w:val="20"/>
                <w:szCs w:val="20"/>
                <w:lang w:eastAsia="ru-RU"/>
              </w:rPr>
            </w:pPr>
            <w:r w:rsidRPr="0039126E">
              <w:rPr>
                <w:rFonts w:ascii="Times New Roman" w:eastAsia="Times New Roman" w:hAnsi="Times New Roman"/>
                <w:sz w:val="20"/>
                <w:szCs w:val="20"/>
                <w:lang w:eastAsia="ru-RU"/>
              </w:rPr>
              <w:t>Примечание</w:t>
            </w:r>
            <w:r w:rsidRPr="0039126E">
              <w:rPr>
                <w:rFonts w:ascii="Times New Roman" w:eastAsia="Times New Roman" w:hAnsi="Times New Roman"/>
                <w:sz w:val="20"/>
                <w:szCs w:val="20"/>
                <w:vertAlign w:val="superscript"/>
                <w:lang w:eastAsia="ru-RU"/>
              </w:rPr>
              <w:footnoteReference w:id="72"/>
            </w:r>
          </w:p>
          <w:p w14:paraId="47534EF4" w14:textId="77777777" w:rsidR="00FE1BEB" w:rsidRPr="0039126E" w:rsidRDefault="00FE1BEB" w:rsidP="00FE1BEB">
            <w:pPr>
              <w:spacing w:after="0" w:line="240" w:lineRule="auto"/>
              <w:jc w:val="center"/>
              <w:rPr>
                <w:rFonts w:ascii="Times New Roman" w:eastAsia="Times New Roman" w:hAnsi="Times New Roman"/>
                <w:sz w:val="20"/>
                <w:szCs w:val="20"/>
                <w:lang w:eastAsia="ru-RU"/>
              </w:rPr>
            </w:pPr>
          </w:p>
        </w:tc>
      </w:tr>
    </w:tbl>
    <w:p w14:paraId="0393AE75" w14:textId="77777777" w:rsidR="00FE1BEB" w:rsidRPr="0039126E" w:rsidRDefault="00FE1BEB" w:rsidP="00FE1BEB">
      <w:pPr>
        <w:spacing w:after="0" w:line="240" w:lineRule="auto"/>
        <w:jc w:val="both"/>
        <w:rPr>
          <w:rFonts w:ascii="Times New Roman" w:eastAsia="Times New Roman" w:hAnsi="Times New Roman" w:cs="Times New Roman"/>
          <w:sz w:val="2"/>
          <w:szCs w:val="2"/>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2693"/>
        <w:gridCol w:w="2268"/>
        <w:gridCol w:w="1701"/>
        <w:gridCol w:w="1559"/>
        <w:gridCol w:w="41"/>
        <w:gridCol w:w="2369"/>
        <w:gridCol w:w="1843"/>
      </w:tblGrid>
      <w:tr w:rsidR="00265CB7" w:rsidRPr="0039126E" w14:paraId="54608282" w14:textId="77777777" w:rsidTr="0094707F">
        <w:trPr>
          <w:trHeight w:val="20"/>
          <w:tblHeader/>
        </w:trPr>
        <w:tc>
          <w:tcPr>
            <w:tcW w:w="568" w:type="dxa"/>
            <w:shd w:val="clear" w:color="auto" w:fill="auto"/>
          </w:tcPr>
          <w:p w14:paraId="5398665D" w14:textId="77777777" w:rsidR="00FE1BEB" w:rsidRPr="0039126E" w:rsidRDefault="00FE1BEB" w:rsidP="00FD549C">
            <w:pPr>
              <w:widowControl w:val="0"/>
              <w:spacing w:after="0" w:line="240" w:lineRule="auto"/>
              <w:ind w:firstLine="25"/>
              <w:contextualSpacing/>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1</w:t>
            </w:r>
          </w:p>
        </w:tc>
        <w:tc>
          <w:tcPr>
            <w:tcW w:w="2268" w:type="dxa"/>
            <w:shd w:val="clear" w:color="auto" w:fill="auto"/>
            <w:vAlign w:val="center"/>
          </w:tcPr>
          <w:p w14:paraId="189BEFE7" w14:textId="77777777" w:rsidR="00FE1BEB" w:rsidRPr="003912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2</w:t>
            </w:r>
          </w:p>
        </w:tc>
        <w:tc>
          <w:tcPr>
            <w:tcW w:w="2693" w:type="dxa"/>
            <w:shd w:val="clear" w:color="auto" w:fill="auto"/>
            <w:vAlign w:val="center"/>
          </w:tcPr>
          <w:p w14:paraId="314F3CE5" w14:textId="77777777" w:rsidR="00FE1BEB" w:rsidRPr="003912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3</w:t>
            </w:r>
          </w:p>
        </w:tc>
        <w:tc>
          <w:tcPr>
            <w:tcW w:w="2268" w:type="dxa"/>
            <w:shd w:val="clear" w:color="auto" w:fill="auto"/>
            <w:vAlign w:val="center"/>
          </w:tcPr>
          <w:p w14:paraId="47DFFE13" w14:textId="77777777" w:rsidR="00FE1BEB" w:rsidRPr="003912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4</w:t>
            </w:r>
          </w:p>
        </w:tc>
        <w:tc>
          <w:tcPr>
            <w:tcW w:w="1701" w:type="dxa"/>
            <w:shd w:val="clear" w:color="auto" w:fill="auto"/>
            <w:vAlign w:val="center"/>
          </w:tcPr>
          <w:p w14:paraId="7722F36B" w14:textId="77777777" w:rsidR="00FE1BEB" w:rsidRPr="003912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5</w:t>
            </w:r>
          </w:p>
        </w:tc>
        <w:tc>
          <w:tcPr>
            <w:tcW w:w="1559" w:type="dxa"/>
            <w:shd w:val="clear" w:color="auto" w:fill="auto"/>
            <w:vAlign w:val="center"/>
          </w:tcPr>
          <w:p w14:paraId="12E14BE1" w14:textId="77777777" w:rsidR="00FE1BEB" w:rsidRPr="003912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6</w:t>
            </w:r>
          </w:p>
        </w:tc>
        <w:tc>
          <w:tcPr>
            <w:tcW w:w="2410" w:type="dxa"/>
            <w:gridSpan w:val="2"/>
            <w:shd w:val="clear" w:color="auto" w:fill="auto"/>
            <w:vAlign w:val="center"/>
          </w:tcPr>
          <w:p w14:paraId="6828C1E4" w14:textId="77777777" w:rsidR="00FE1BEB" w:rsidRPr="003912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7</w:t>
            </w:r>
          </w:p>
        </w:tc>
        <w:tc>
          <w:tcPr>
            <w:tcW w:w="1843" w:type="dxa"/>
            <w:shd w:val="clear" w:color="auto" w:fill="auto"/>
            <w:vAlign w:val="center"/>
          </w:tcPr>
          <w:p w14:paraId="7EA328C8" w14:textId="77777777" w:rsidR="00FE1BEB" w:rsidRPr="003912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8</w:t>
            </w:r>
          </w:p>
        </w:tc>
      </w:tr>
      <w:tr w:rsidR="00265CB7" w:rsidRPr="0039126E" w14:paraId="1CE4EE40" w14:textId="77777777" w:rsidTr="0094707F">
        <w:trPr>
          <w:trHeight w:val="20"/>
        </w:trPr>
        <w:tc>
          <w:tcPr>
            <w:tcW w:w="568" w:type="dxa"/>
            <w:shd w:val="clear" w:color="auto" w:fill="auto"/>
          </w:tcPr>
          <w:p w14:paraId="157B86D4" w14:textId="77777777" w:rsidR="00FE1BEB" w:rsidRPr="0039126E" w:rsidRDefault="00FE1BEB" w:rsidP="00161A4C">
            <w:pPr>
              <w:numPr>
                <w:ilvl w:val="0"/>
                <w:numId w:val="5"/>
              </w:numPr>
              <w:spacing w:after="0" w:line="240" w:lineRule="auto"/>
              <w:rPr>
                <w:rFonts w:ascii="Times New Roman" w:eastAsia="Times New Roman" w:hAnsi="Times New Roman" w:cs="Times New Roman"/>
                <w:sz w:val="20"/>
                <w:szCs w:val="20"/>
                <w:lang w:eastAsia="ru-RU"/>
              </w:rPr>
            </w:pPr>
          </w:p>
        </w:tc>
        <w:tc>
          <w:tcPr>
            <w:tcW w:w="14742" w:type="dxa"/>
            <w:gridSpan w:val="8"/>
            <w:shd w:val="clear" w:color="auto" w:fill="auto"/>
          </w:tcPr>
          <w:p w14:paraId="3EF01F13" w14:textId="77777777" w:rsidR="00FE1BEB" w:rsidRPr="0039126E" w:rsidRDefault="00FE1BEB" w:rsidP="00FE1BEB">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Объекты в области инженерной инфраструктуры</w:t>
            </w:r>
          </w:p>
        </w:tc>
      </w:tr>
      <w:tr w:rsidR="00934CBD" w:rsidRPr="0039126E" w14:paraId="52FF15B0" w14:textId="77777777" w:rsidTr="0094707F">
        <w:trPr>
          <w:trHeight w:val="20"/>
        </w:trPr>
        <w:tc>
          <w:tcPr>
            <w:tcW w:w="568" w:type="dxa"/>
            <w:shd w:val="clear" w:color="auto" w:fill="auto"/>
          </w:tcPr>
          <w:p w14:paraId="1594D8A1" w14:textId="77777777" w:rsidR="00934CBD" w:rsidRPr="0039126E" w:rsidRDefault="00934CBD" w:rsidP="00161A4C">
            <w:pPr>
              <w:numPr>
                <w:ilvl w:val="0"/>
                <w:numId w:val="6"/>
              </w:num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14:paraId="0A4767FE" w14:textId="77777777" w:rsidR="00934CBD" w:rsidRPr="0039126E" w:rsidRDefault="00934CBD" w:rsidP="00453AA1">
            <w:pPr>
              <w:widowControl w:val="0"/>
              <w:spacing w:after="0" w:line="240" w:lineRule="auto"/>
              <w:rPr>
                <w:rFonts w:ascii="Times New Roman" w:hAnsi="Times New Roman"/>
                <w:sz w:val="20"/>
                <w:szCs w:val="20"/>
              </w:rPr>
            </w:pPr>
            <w:r w:rsidRPr="0039126E">
              <w:rPr>
                <w:rFonts w:ascii="Times New Roman" w:hAnsi="Times New Roman"/>
                <w:sz w:val="20"/>
                <w:szCs w:val="20"/>
              </w:rPr>
              <w:t xml:space="preserve">Магистральный газопровод, </w:t>
            </w:r>
          </w:p>
          <w:p w14:paraId="706D2408" w14:textId="77777777" w:rsidR="00934CBD" w:rsidRPr="0039126E" w:rsidRDefault="00934CBD" w:rsidP="00453AA1">
            <w:pPr>
              <w:widowControl w:val="0"/>
              <w:spacing w:after="0" w:line="240" w:lineRule="auto"/>
              <w:rPr>
                <w:rFonts w:ascii="Times New Roman" w:hAnsi="Times New Roman"/>
                <w:sz w:val="20"/>
                <w:szCs w:val="20"/>
              </w:rPr>
            </w:pPr>
            <w:r w:rsidRPr="0039126E">
              <w:rPr>
                <w:rFonts w:ascii="Times New Roman" w:hAnsi="Times New Roman"/>
                <w:sz w:val="20"/>
                <w:szCs w:val="20"/>
              </w:rPr>
              <w:t>код 602040403</w:t>
            </w:r>
          </w:p>
        </w:tc>
        <w:tc>
          <w:tcPr>
            <w:tcW w:w="2693" w:type="dxa"/>
            <w:shd w:val="clear" w:color="auto" w:fill="auto"/>
          </w:tcPr>
          <w:p w14:paraId="260C3FEB" w14:textId="77777777" w:rsidR="00C24D74" w:rsidRPr="0039126E" w:rsidRDefault="00C24D74" w:rsidP="00C24D74">
            <w:pPr>
              <w:spacing w:after="0" w:line="240" w:lineRule="auto"/>
              <w:rPr>
                <w:rFonts w:ascii="Times New Roman" w:hAnsi="Times New Roman"/>
                <w:sz w:val="20"/>
                <w:szCs w:val="20"/>
              </w:rPr>
            </w:pPr>
            <w:r w:rsidRPr="0039126E">
              <w:rPr>
                <w:rFonts w:ascii="Times New Roman" w:hAnsi="Times New Roman"/>
                <w:sz w:val="20"/>
                <w:szCs w:val="20"/>
              </w:rPr>
              <w:t xml:space="preserve">Объекты магистральных газопроводов: </w:t>
            </w:r>
          </w:p>
          <w:p w14:paraId="3EFCDB56" w14:textId="77777777" w:rsidR="00C24D74" w:rsidRPr="0039126E" w:rsidRDefault="00C24D74" w:rsidP="00C24D74">
            <w:pPr>
              <w:rPr>
                <w:rFonts w:ascii="Times New Roman" w:hAnsi="Times New Roman"/>
                <w:sz w:val="20"/>
                <w:szCs w:val="20"/>
              </w:rPr>
            </w:pPr>
            <w:r w:rsidRPr="0039126E">
              <w:rPr>
                <w:rFonts w:ascii="Times New Roman" w:hAnsi="Times New Roman"/>
                <w:sz w:val="20"/>
                <w:szCs w:val="20"/>
              </w:rPr>
              <w:t xml:space="preserve">сооружение трубопровода с отводами магистрального газопровода/ 04.07.001.004 </w:t>
            </w:r>
          </w:p>
          <w:p w14:paraId="0577383B" w14:textId="77777777" w:rsidR="00BF1251" w:rsidRPr="0039126E" w:rsidRDefault="00BF1251" w:rsidP="00BF1251">
            <w:pPr>
              <w:widowControl w:val="0"/>
              <w:spacing w:after="0" w:line="240" w:lineRule="auto"/>
              <w:rPr>
                <w:rFonts w:ascii="Times New Roman" w:hAnsi="Times New Roman"/>
                <w:sz w:val="20"/>
                <w:szCs w:val="20"/>
              </w:rPr>
            </w:pPr>
          </w:p>
        </w:tc>
        <w:tc>
          <w:tcPr>
            <w:tcW w:w="2268" w:type="dxa"/>
            <w:shd w:val="clear" w:color="auto" w:fill="auto"/>
          </w:tcPr>
          <w:p w14:paraId="49B4D592" w14:textId="77777777" w:rsidR="000F308A" w:rsidRPr="000F308A" w:rsidRDefault="000F308A" w:rsidP="000F308A">
            <w:pPr>
              <w:spacing w:after="0" w:line="180" w:lineRule="atLeast"/>
              <w:rPr>
                <w:rFonts w:ascii="Times New Roman" w:hAnsi="Times New Roman"/>
                <w:sz w:val="20"/>
                <w:szCs w:val="20"/>
              </w:rPr>
            </w:pPr>
            <w:r w:rsidRPr="000F308A">
              <w:rPr>
                <w:rFonts w:ascii="Times New Roman" w:hAnsi="Times New Roman"/>
                <w:sz w:val="20"/>
                <w:szCs w:val="20"/>
              </w:rPr>
              <w:lastRenderedPageBreak/>
              <w:t>Газопровод-отвод к г. Харовск Харовского района Вологодской области</w:t>
            </w:r>
          </w:p>
          <w:p w14:paraId="39722D56" w14:textId="77777777" w:rsidR="009C792D" w:rsidRPr="009C792D" w:rsidRDefault="009C792D" w:rsidP="000F308A">
            <w:pPr>
              <w:spacing w:after="0" w:line="240" w:lineRule="atLeas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9C792D">
              <w:rPr>
                <w:rFonts w:ascii="Times New Roman" w:eastAsia="Times New Roman" w:hAnsi="Times New Roman" w:cs="Times New Roman"/>
                <w:sz w:val="20"/>
                <w:szCs w:val="20"/>
                <w:lang w:eastAsia="ru-RU"/>
              </w:rPr>
              <w:t xml:space="preserve">роектный объем транспортировки газа - </w:t>
            </w:r>
            <w:r w:rsidRPr="009C792D">
              <w:rPr>
                <w:rFonts w:ascii="Times New Roman" w:eastAsia="Times New Roman" w:hAnsi="Times New Roman" w:cs="Times New Roman"/>
                <w:sz w:val="20"/>
                <w:szCs w:val="20"/>
                <w:lang w:eastAsia="ru-RU"/>
              </w:rPr>
              <w:lastRenderedPageBreak/>
              <w:t>189,3 млн. куб. м</w:t>
            </w:r>
            <w:r>
              <w:rPr>
                <w:rFonts w:ascii="Times New Roman" w:eastAsia="Times New Roman" w:hAnsi="Times New Roman" w:cs="Times New Roman"/>
                <w:sz w:val="20"/>
                <w:szCs w:val="20"/>
                <w:lang w:eastAsia="ru-RU"/>
              </w:rPr>
              <w:t xml:space="preserve"> </w:t>
            </w:r>
            <w:r w:rsidRPr="009C792D">
              <w:rPr>
                <w:rFonts w:ascii="Times New Roman" w:eastAsia="Times New Roman" w:hAnsi="Times New Roman" w:cs="Times New Roman"/>
                <w:sz w:val="20"/>
                <w:szCs w:val="20"/>
                <w:lang w:eastAsia="ru-RU"/>
              </w:rPr>
              <w:t xml:space="preserve"> в год</w:t>
            </w:r>
            <w:r>
              <w:rPr>
                <w:rStyle w:val="a8"/>
                <w:rFonts w:ascii="Times New Roman" w:eastAsia="Times New Roman" w:hAnsi="Times New Roman" w:cs="Times New Roman"/>
                <w:sz w:val="20"/>
                <w:szCs w:val="20"/>
                <w:lang w:eastAsia="ru-RU"/>
              </w:rPr>
              <w:footnoteReference w:id="73"/>
            </w:r>
            <w:r w:rsidRPr="009C792D">
              <w:rPr>
                <w:rFonts w:ascii="Times New Roman" w:eastAsia="Times New Roman" w:hAnsi="Times New Roman" w:cs="Times New Roman"/>
                <w:sz w:val="20"/>
                <w:szCs w:val="20"/>
                <w:lang w:eastAsia="ru-RU"/>
              </w:rPr>
              <w:t xml:space="preserve"> </w:t>
            </w:r>
          </w:p>
          <w:p w14:paraId="6C421A46" w14:textId="77777777" w:rsidR="009C792D" w:rsidRPr="0039126E" w:rsidRDefault="009C792D" w:rsidP="00453AA1">
            <w:pPr>
              <w:spacing w:after="0" w:line="240" w:lineRule="atLeast"/>
              <w:rPr>
                <w:rFonts w:ascii="Times New Roman" w:eastAsia="Times New Roman" w:hAnsi="Times New Roman" w:cs="Times New Roman"/>
                <w:sz w:val="20"/>
                <w:szCs w:val="20"/>
                <w:lang w:eastAsia="ru-RU"/>
              </w:rPr>
            </w:pPr>
          </w:p>
        </w:tc>
        <w:tc>
          <w:tcPr>
            <w:tcW w:w="1701" w:type="dxa"/>
            <w:vMerge w:val="restart"/>
            <w:shd w:val="clear" w:color="auto" w:fill="auto"/>
          </w:tcPr>
          <w:p w14:paraId="3EF6EE0F" w14:textId="77777777" w:rsidR="00934CBD" w:rsidRPr="0039126E" w:rsidRDefault="00934CBD" w:rsidP="005A16E9">
            <w:pPr>
              <w:spacing w:after="0" w:line="240" w:lineRule="atLeast"/>
              <w:jc w:val="both"/>
              <w:rPr>
                <w:rFonts w:ascii="Times New Roman" w:eastAsia="Times New Roman" w:hAnsi="Times New Roman" w:cs="Times New Roman"/>
                <w:sz w:val="20"/>
                <w:szCs w:val="20"/>
                <w:lang w:eastAsia="ru-RU"/>
              </w:rPr>
            </w:pPr>
            <w:r w:rsidRPr="000F308A">
              <w:rPr>
                <w:rFonts w:ascii="Times New Roman" w:hAnsi="Times New Roman"/>
                <w:sz w:val="20"/>
                <w:szCs w:val="20"/>
              </w:rPr>
              <w:lastRenderedPageBreak/>
              <w:t xml:space="preserve">Харовский муниципальный округ </w:t>
            </w:r>
          </w:p>
        </w:tc>
        <w:tc>
          <w:tcPr>
            <w:tcW w:w="1559" w:type="dxa"/>
            <w:shd w:val="clear" w:color="auto" w:fill="auto"/>
          </w:tcPr>
          <w:p w14:paraId="22178E64" w14:textId="77777777" w:rsidR="00934CBD" w:rsidRPr="0039126E" w:rsidRDefault="00934CBD" w:rsidP="00453AA1">
            <w:pPr>
              <w:pStyle w:val="12"/>
              <w:jc w:val="left"/>
              <w:rPr>
                <w:sz w:val="20"/>
                <w:szCs w:val="20"/>
              </w:rPr>
            </w:pPr>
            <w:r w:rsidRPr="0039126E">
              <w:rPr>
                <w:sz w:val="20"/>
                <w:szCs w:val="20"/>
              </w:rPr>
              <w:t>Планируемый к размещению</w:t>
            </w:r>
          </w:p>
        </w:tc>
        <w:tc>
          <w:tcPr>
            <w:tcW w:w="2410" w:type="dxa"/>
            <w:gridSpan w:val="2"/>
            <w:shd w:val="clear" w:color="auto" w:fill="auto"/>
          </w:tcPr>
          <w:p w14:paraId="7CBE5D1A" w14:textId="77777777" w:rsidR="00934CBD" w:rsidRPr="0039126E" w:rsidRDefault="00934CBD" w:rsidP="004D06B1">
            <w:pPr>
              <w:spacing w:after="0" w:line="240" w:lineRule="auto"/>
              <w:rPr>
                <w:rFonts w:ascii="Times New Roman" w:eastAsia="Times New Roman" w:hAnsi="Times New Roman" w:cs="Times New Roman"/>
                <w:sz w:val="20"/>
                <w:szCs w:val="20"/>
              </w:rPr>
            </w:pPr>
            <w:r w:rsidRPr="0039126E">
              <w:rPr>
                <w:rFonts w:ascii="Times New Roman" w:hAnsi="Times New Roman"/>
                <w:sz w:val="20"/>
                <w:szCs w:val="20"/>
              </w:rPr>
              <w:t>В соответствии с п. 3 Правил охраны магистральных трубопроводов</w:t>
            </w:r>
            <w:r w:rsidRPr="0039126E">
              <w:rPr>
                <w:rStyle w:val="a8"/>
                <w:rFonts w:ascii="Times New Roman" w:hAnsi="Times New Roman"/>
                <w:sz w:val="20"/>
                <w:szCs w:val="20"/>
              </w:rPr>
              <w:footnoteReference w:id="74"/>
            </w:r>
            <w:r w:rsidRPr="0039126E">
              <w:rPr>
                <w:rFonts w:ascii="Times New Roman" w:hAnsi="Times New Roman"/>
                <w:sz w:val="20"/>
                <w:szCs w:val="20"/>
              </w:rPr>
              <w:t xml:space="preserve"> охранная зона 25 м. В соответствии с п. 7 и таблицей 4 СП </w:t>
            </w:r>
            <w:r w:rsidRPr="0039126E">
              <w:rPr>
                <w:rFonts w:ascii="Times New Roman" w:hAnsi="Times New Roman"/>
                <w:sz w:val="20"/>
                <w:szCs w:val="20"/>
              </w:rPr>
              <w:lastRenderedPageBreak/>
              <w:t>36.13330.2012</w:t>
            </w:r>
            <w:r w:rsidRPr="0039126E">
              <w:rPr>
                <w:rStyle w:val="a8"/>
                <w:rFonts w:ascii="Times New Roman" w:hAnsi="Times New Roman"/>
                <w:sz w:val="20"/>
                <w:szCs w:val="20"/>
              </w:rPr>
              <w:footnoteReference w:id="75"/>
            </w:r>
            <w:r w:rsidRPr="0039126E">
              <w:rPr>
                <w:rFonts w:ascii="Times New Roman" w:hAnsi="Times New Roman"/>
                <w:sz w:val="20"/>
                <w:szCs w:val="20"/>
              </w:rPr>
              <w:t xml:space="preserve"> санитарный разрыв 1</w:t>
            </w:r>
            <w:r w:rsidR="004D06B1">
              <w:rPr>
                <w:rFonts w:ascii="Times New Roman" w:hAnsi="Times New Roman"/>
                <w:sz w:val="20"/>
                <w:szCs w:val="20"/>
              </w:rPr>
              <w:t>5</w:t>
            </w:r>
            <w:r w:rsidRPr="0039126E">
              <w:rPr>
                <w:rFonts w:ascii="Times New Roman" w:hAnsi="Times New Roman"/>
                <w:sz w:val="20"/>
                <w:szCs w:val="20"/>
              </w:rPr>
              <w:t>0 м</w:t>
            </w:r>
          </w:p>
        </w:tc>
        <w:tc>
          <w:tcPr>
            <w:tcW w:w="1843" w:type="dxa"/>
            <w:shd w:val="clear" w:color="auto" w:fill="auto"/>
          </w:tcPr>
          <w:p w14:paraId="2E06B94A" w14:textId="77777777" w:rsidR="00934CBD" w:rsidRPr="0039126E" w:rsidRDefault="00934CBD" w:rsidP="00453AA1">
            <w:pPr>
              <w:spacing w:after="0" w:line="240" w:lineRule="auto"/>
              <w:rPr>
                <w:rFonts w:ascii="Times New Roman" w:eastAsia="Times New Roman" w:hAnsi="Times New Roman" w:cs="Times New Roman"/>
                <w:sz w:val="20"/>
                <w:szCs w:val="20"/>
              </w:rPr>
            </w:pPr>
            <w:r w:rsidRPr="0039126E">
              <w:rPr>
                <w:rFonts w:ascii="Times New Roman" w:hAnsi="Times New Roman"/>
                <w:sz w:val="20"/>
                <w:szCs w:val="20"/>
              </w:rPr>
              <w:lastRenderedPageBreak/>
              <w:t xml:space="preserve">Схема территориального планирования Российской Федерации в области федерального </w:t>
            </w:r>
            <w:r w:rsidRPr="0039126E">
              <w:rPr>
                <w:rFonts w:ascii="Times New Roman" w:hAnsi="Times New Roman"/>
                <w:sz w:val="20"/>
                <w:szCs w:val="20"/>
              </w:rPr>
              <w:lastRenderedPageBreak/>
              <w:t>транспорта (в части трубопроводного транспорта)</w:t>
            </w:r>
            <w:r w:rsidRPr="0039126E">
              <w:rPr>
                <w:rStyle w:val="a8"/>
                <w:rFonts w:ascii="Times New Roman" w:hAnsi="Times New Roman"/>
                <w:sz w:val="20"/>
                <w:szCs w:val="20"/>
              </w:rPr>
              <w:footnoteReference w:id="76"/>
            </w:r>
          </w:p>
        </w:tc>
      </w:tr>
      <w:tr w:rsidR="00934CBD" w:rsidRPr="0039126E" w14:paraId="7222D7ED" w14:textId="77777777" w:rsidTr="0094707F">
        <w:trPr>
          <w:trHeight w:val="20"/>
        </w:trPr>
        <w:tc>
          <w:tcPr>
            <w:tcW w:w="568" w:type="dxa"/>
            <w:shd w:val="clear" w:color="auto" w:fill="auto"/>
          </w:tcPr>
          <w:p w14:paraId="1EEFD78F" w14:textId="77777777" w:rsidR="00934CBD" w:rsidRPr="0039126E" w:rsidRDefault="00934CBD" w:rsidP="00161A4C">
            <w:pPr>
              <w:numPr>
                <w:ilvl w:val="0"/>
                <w:numId w:val="6"/>
              </w:num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14:paraId="722D3B86" w14:textId="77777777" w:rsidR="00934CBD" w:rsidRPr="0039126E" w:rsidRDefault="00934CBD" w:rsidP="00453AA1">
            <w:pPr>
              <w:spacing w:line="240" w:lineRule="atLeast"/>
              <w:rPr>
                <w:rFonts w:ascii="Times New Roman" w:hAnsi="Times New Roman"/>
                <w:sz w:val="20"/>
                <w:szCs w:val="20"/>
              </w:rPr>
            </w:pPr>
            <w:r w:rsidRPr="0039126E">
              <w:rPr>
                <w:rFonts w:ascii="Times New Roman" w:hAnsi="Times New Roman"/>
                <w:sz w:val="20"/>
                <w:szCs w:val="20"/>
              </w:rPr>
              <w:t xml:space="preserve">Газораспределительная станция, код 602040506 </w:t>
            </w:r>
          </w:p>
          <w:p w14:paraId="4C5174D2" w14:textId="77777777" w:rsidR="00934CBD" w:rsidRPr="0039126E" w:rsidRDefault="00934CBD" w:rsidP="00453AA1">
            <w:pPr>
              <w:spacing w:line="240" w:lineRule="atLeast"/>
              <w:rPr>
                <w:rFonts w:ascii="Times New Roman" w:hAnsi="Times New Roman"/>
                <w:sz w:val="20"/>
                <w:szCs w:val="20"/>
              </w:rPr>
            </w:pPr>
          </w:p>
        </w:tc>
        <w:tc>
          <w:tcPr>
            <w:tcW w:w="2693" w:type="dxa"/>
            <w:shd w:val="clear" w:color="auto" w:fill="auto"/>
          </w:tcPr>
          <w:p w14:paraId="6BFB80EA" w14:textId="77777777" w:rsidR="00934CBD" w:rsidRPr="0039126E" w:rsidRDefault="00805D25" w:rsidP="00805D25">
            <w:pPr>
              <w:spacing w:after="0" w:line="240" w:lineRule="auto"/>
              <w:rPr>
                <w:rFonts w:ascii="Times New Roman" w:hAnsi="Times New Roman"/>
                <w:sz w:val="20"/>
                <w:szCs w:val="20"/>
              </w:rPr>
            </w:pPr>
            <w:r w:rsidRPr="0039126E">
              <w:rPr>
                <w:rFonts w:ascii="Times New Roman" w:hAnsi="Times New Roman"/>
                <w:sz w:val="20"/>
                <w:szCs w:val="20"/>
              </w:rPr>
              <w:t xml:space="preserve">Объекты магистральных газопроводов: Сооружение газораспределительной станции (ГРС, АГРС) газопровода/ 04.07.001.005 </w:t>
            </w:r>
          </w:p>
        </w:tc>
        <w:tc>
          <w:tcPr>
            <w:tcW w:w="2268" w:type="dxa"/>
            <w:shd w:val="clear" w:color="auto" w:fill="auto"/>
          </w:tcPr>
          <w:p w14:paraId="2A8D8F0A" w14:textId="77777777" w:rsidR="00934CBD" w:rsidRDefault="00BD4564" w:rsidP="00451BD1">
            <w:pPr>
              <w:spacing w:after="0" w:line="240" w:lineRule="atLeast"/>
              <w:rPr>
                <w:rFonts w:ascii="Times New Roman" w:hAnsi="Times New Roman"/>
                <w:sz w:val="20"/>
                <w:szCs w:val="20"/>
              </w:rPr>
            </w:pPr>
            <w:r>
              <w:rPr>
                <w:rFonts w:ascii="Times New Roman" w:hAnsi="Times New Roman"/>
                <w:sz w:val="20"/>
                <w:szCs w:val="20"/>
              </w:rPr>
              <w:t>Г</w:t>
            </w:r>
            <w:r w:rsidR="00934CBD" w:rsidRPr="0039126E">
              <w:rPr>
                <w:rFonts w:ascii="Times New Roman" w:hAnsi="Times New Roman"/>
                <w:sz w:val="20"/>
                <w:szCs w:val="20"/>
              </w:rPr>
              <w:t>азораспределительн</w:t>
            </w:r>
            <w:r>
              <w:rPr>
                <w:rFonts w:ascii="Times New Roman" w:hAnsi="Times New Roman"/>
                <w:sz w:val="20"/>
                <w:szCs w:val="20"/>
              </w:rPr>
              <w:t>ая</w:t>
            </w:r>
            <w:r w:rsidR="00934CBD" w:rsidRPr="0039126E">
              <w:rPr>
                <w:rFonts w:ascii="Times New Roman" w:hAnsi="Times New Roman"/>
                <w:sz w:val="20"/>
                <w:szCs w:val="20"/>
              </w:rPr>
              <w:t xml:space="preserve"> станци</w:t>
            </w:r>
            <w:r>
              <w:rPr>
                <w:rFonts w:ascii="Times New Roman" w:hAnsi="Times New Roman"/>
                <w:sz w:val="20"/>
                <w:szCs w:val="20"/>
              </w:rPr>
              <w:t>я</w:t>
            </w:r>
            <w:r w:rsidR="00934CBD" w:rsidRPr="0039126E">
              <w:rPr>
                <w:rFonts w:ascii="Times New Roman" w:hAnsi="Times New Roman"/>
                <w:sz w:val="20"/>
                <w:szCs w:val="20"/>
              </w:rPr>
              <w:t xml:space="preserve"> «ГРС Харовск»</w:t>
            </w:r>
          </w:p>
          <w:p w14:paraId="13B53A31" w14:textId="77777777" w:rsidR="00451BD1" w:rsidRPr="0039126E" w:rsidRDefault="00451BD1" w:rsidP="00451BD1">
            <w:pPr>
              <w:spacing w:after="0" w:line="240" w:lineRule="atLeast"/>
              <w:rPr>
                <w:rFonts w:ascii="Times New Roman" w:hAnsi="Times New Roman"/>
                <w:sz w:val="20"/>
                <w:szCs w:val="20"/>
              </w:rPr>
            </w:pPr>
            <w:r w:rsidRPr="00451BD1">
              <w:rPr>
                <w:rFonts w:ascii="Times New Roman" w:eastAsia="Calibri" w:hAnsi="Times New Roman" w:cs="Times New Roman"/>
                <w:sz w:val="20"/>
              </w:rPr>
              <w:t xml:space="preserve">Производительность </w:t>
            </w:r>
            <w:r>
              <w:rPr>
                <w:rFonts w:ascii="Times New Roman" w:eastAsia="Calibri" w:hAnsi="Times New Roman" w:cs="Times New Roman"/>
                <w:sz w:val="20"/>
              </w:rPr>
              <w:t>46,8 тыс.</w:t>
            </w:r>
            <w:r w:rsidRPr="00451BD1">
              <w:rPr>
                <w:rFonts w:ascii="Times New Roman" w:eastAsia="Calibri" w:hAnsi="Times New Roman" w:cs="Times New Roman"/>
                <w:sz w:val="20"/>
              </w:rPr>
              <w:t xml:space="preserve"> м3/час</w:t>
            </w:r>
            <w:r w:rsidRPr="00451BD1">
              <w:rPr>
                <w:rFonts w:ascii="Times New Roman" w:eastAsia="Calibri" w:hAnsi="Times New Roman" w:cs="Times New Roman"/>
                <w:sz w:val="20"/>
                <w:vertAlign w:val="superscript"/>
              </w:rPr>
              <w:footnoteReference w:id="77"/>
            </w:r>
          </w:p>
        </w:tc>
        <w:tc>
          <w:tcPr>
            <w:tcW w:w="1701" w:type="dxa"/>
            <w:vMerge/>
            <w:shd w:val="clear" w:color="auto" w:fill="auto"/>
          </w:tcPr>
          <w:p w14:paraId="2A862F30" w14:textId="77777777" w:rsidR="00934CBD" w:rsidRPr="0039126E" w:rsidRDefault="00934CBD" w:rsidP="00453AA1">
            <w:pPr>
              <w:spacing w:line="240" w:lineRule="atLeast"/>
              <w:rPr>
                <w:rFonts w:ascii="Times New Roman" w:hAnsi="Times New Roman"/>
                <w:sz w:val="20"/>
                <w:szCs w:val="20"/>
              </w:rPr>
            </w:pPr>
          </w:p>
        </w:tc>
        <w:tc>
          <w:tcPr>
            <w:tcW w:w="1559" w:type="dxa"/>
            <w:shd w:val="clear" w:color="auto" w:fill="auto"/>
          </w:tcPr>
          <w:p w14:paraId="78CCFF8E" w14:textId="77777777" w:rsidR="00934CBD" w:rsidRPr="0039126E" w:rsidRDefault="00934CBD" w:rsidP="009474E1">
            <w:pPr>
              <w:spacing w:line="240" w:lineRule="atLeast"/>
              <w:rPr>
                <w:rFonts w:ascii="Times New Roman" w:hAnsi="Times New Roman"/>
                <w:sz w:val="20"/>
                <w:szCs w:val="20"/>
              </w:rPr>
            </w:pPr>
            <w:r w:rsidRPr="0039126E">
              <w:rPr>
                <w:rFonts w:ascii="Times New Roman" w:hAnsi="Times New Roman"/>
                <w:sz w:val="20"/>
                <w:szCs w:val="20"/>
              </w:rPr>
              <w:t>Планируем</w:t>
            </w:r>
            <w:r w:rsidR="009474E1">
              <w:rPr>
                <w:rFonts w:ascii="Times New Roman" w:hAnsi="Times New Roman"/>
                <w:sz w:val="20"/>
                <w:szCs w:val="20"/>
              </w:rPr>
              <w:t>ый</w:t>
            </w:r>
            <w:r w:rsidRPr="0039126E">
              <w:rPr>
                <w:rFonts w:ascii="Times New Roman" w:hAnsi="Times New Roman"/>
                <w:sz w:val="20"/>
                <w:szCs w:val="20"/>
              </w:rPr>
              <w:t xml:space="preserve"> к размещению</w:t>
            </w:r>
          </w:p>
        </w:tc>
        <w:tc>
          <w:tcPr>
            <w:tcW w:w="2410" w:type="dxa"/>
            <w:gridSpan w:val="2"/>
            <w:shd w:val="clear" w:color="auto" w:fill="auto"/>
          </w:tcPr>
          <w:p w14:paraId="6B74D07C" w14:textId="77777777" w:rsidR="00934CBD" w:rsidRPr="0039126E" w:rsidRDefault="00934CBD" w:rsidP="00453AA1">
            <w:pPr>
              <w:spacing w:line="240" w:lineRule="atLeast"/>
              <w:rPr>
                <w:rFonts w:ascii="Times New Roman" w:hAnsi="Times New Roman"/>
                <w:sz w:val="20"/>
                <w:szCs w:val="20"/>
              </w:rPr>
            </w:pPr>
            <w:r w:rsidRPr="0039126E">
              <w:rPr>
                <w:rFonts w:ascii="Times New Roman" w:hAnsi="Times New Roman"/>
                <w:sz w:val="20"/>
                <w:szCs w:val="20"/>
              </w:rPr>
              <w:t>В соответствии с п. 3 Правил охраны магистральных трубопроводов</w:t>
            </w:r>
            <w:r w:rsidR="009474E1">
              <w:rPr>
                <w:rFonts w:ascii="Times New Roman" w:hAnsi="Times New Roman"/>
                <w:sz w:val="20"/>
                <w:szCs w:val="20"/>
              </w:rPr>
              <w:t xml:space="preserve"> - </w:t>
            </w:r>
            <w:r w:rsidRPr="0039126E">
              <w:rPr>
                <w:rFonts w:ascii="Times New Roman" w:hAnsi="Times New Roman"/>
                <w:sz w:val="20"/>
                <w:szCs w:val="20"/>
              </w:rPr>
              <w:t>охранная зона 100 м</w:t>
            </w:r>
          </w:p>
        </w:tc>
        <w:tc>
          <w:tcPr>
            <w:tcW w:w="1843" w:type="dxa"/>
            <w:shd w:val="clear" w:color="auto" w:fill="auto"/>
          </w:tcPr>
          <w:p w14:paraId="7B6F2672" w14:textId="18A39CE0" w:rsidR="00934CBD" w:rsidRPr="0039126E" w:rsidRDefault="00934CBD" w:rsidP="00453AA1">
            <w:pPr>
              <w:spacing w:after="0" w:line="240" w:lineRule="auto"/>
              <w:rPr>
                <w:rFonts w:ascii="Times New Roman" w:eastAsia="Times New Roman" w:hAnsi="Times New Roman" w:cs="Times New Roman"/>
                <w:sz w:val="20"/>
                <w:szCs w:val="20"/>
              </w:rPr>
            </w:pPr>
            <w:r w:rsidRPr="0039126E">
              <w:rPr>
                <w:rFonts w:ascii="Times New Roman" w:hAnsi="Times New Roman" w:cs="Times New Roman"/>
                <w:sz w:val="20"/>
                <w:szCs w:val="20"/>
                <w:lang w:eastAsia="ru-RU"/>
              </w:rPr>
              <w:t xml:space="preserve">Схема территориального планирования Вологодской </w:t>
            </w:r>
            <w:r w:rsidRPr="0041180D">
              <w:rPr>
                <w:rFonts w:ascii="Times New Roman" w:hAnsi="Times New Roman" w:cs="Times New Roman"/>
                <w:sz w:val="20"/>
                <w:szCs w:val="20"/>
              </w:rPr>
              <w:t>области</w:t>
            </w:r>
            <w:r w:rsidR="00AC52EB">
              <w:rPr>
                <w:rStyle w:val="a8"/>
                <w:rFonts w:ascii="Times New Roman" w:hAnsi="Times New Roman" w:cs="Times New Roman"/>
                <w:sz w:val="20"/>
                <w:szCs w:val="20"/>
              </w:rPr>
              <w:footnoteReference w:id="78"/>
            </w:r>
          </w:p>
        </w:tc>
      </w:tr>
      <w:tr w:rsidR="00386E95" w:rsidRPr="00386E95" w14:paraId="0C3BF027" w14:textId="77777777" w:rsidTr="0094707F">
        <w:trPr>
          <w:trHeight w:val="20"/>
        </w:trPr>
        <w:tc>
          <w:tcPr>
            <w:tcW w:w="568" w:type="dxa"/>
            <w:shd w:val="clear" w:color="auto" w:fill="auto"/>
          </w:tcPr>
          <w:p w14:paraId="3DC28A52" w14:textId="77777777" w:rsidR="00386E95" w:rsidRPr="00386E95" w:rsidRDefault="00386E95" w:rsidP="00161A4C">
            <w:pPr>
              <w:numPr>
                <w:ilvl w:val="0"/>
                <w:numId w:val="6"/>
              </w:num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14:paraId="6B4142EE" w14:textId="77777777" w:rsidR="00386E95" w:rsidRPr="00386E95" w:rsidRDefault="00386E95" w:rsidP="00E24A5B">
            <w:pPr>
              <w:spacing w:line="240" w:lineRule="atLeast"/>
              <w:rPr>
                <w:rFonts w:ascii="Times New Roman" w:hAnsi="Times New Roman" w:cs="Times New Roman"/>
                <w:sz w:val="20"/>
                <w:szCs w:val="20"/>
              </w:rPr>
            </w:pPr>
            <w:r w:rsidRPr="00386E95">
              <w:rPr>
                <w:rFonts w:ascii="Times New Roman" w:hAnsi="Times New Roman" w:cs="Times New Roman"/>
                <w:sz w:val="20"/>
                <w:szCs w:val="20"/>
              </w:rPr>
              <w:t>Газопровод распределительный высокого давления, код 602040601</w:t>
            </w:r>
          </w:p>
        </w:tc>
        <w:tc>
          <w:tcPr>
            <w:tcW w:w="2693" w:type="dxa"/>
            <w:shd w:val="clear" w:color="auto" w:fill="auto"/>
          </w:tcPr>
          <w:p w14:paraId="41B187D1" w14:textId="77777777" w:rsidR="00386E95" w:rsidRDefault="00386E95" w:rsidP="00386E95">
            <w:pPr>
              <w:spacing w:line="240" w:lineRule="atLeast"/>
              <w:rPr>
                <w:rFonts w:ascii="Times New Roman" w:hAnsi="Times New Roman" w:cs="Times New Roman"/>
                <w:sz w:val="20"/>
                <w:szCs w:val="20"/>
              </w:rPr>
            </w:pPr>
            <w:r w:rsidRPr="00386E95">
              <w:rPr>
                <w:rFonts w:ascii="Times New Roman" w:hAnsi="Times New Roman" w:cs="Times New Roman"/>
                <w:sz w:val="20"/>
                <w:szCs w:val="20"/>
              </w:rPr>
              <w:t>Сети газоснабжения:</w:t>
            </w:r>
          </w:p>
          <w:p w14:paraId="52B4315F" w14:textId="77777777" w:rsidR="00386E95" w:rsidRPr="00386E95" w:rsidRDefault="00386E95" w:rsidP="00386E95">
            <w:pPr>
              <w:spacing w:line="240" w:lineRule="atLeast"/>
              <w:rPr>
                <w:rFonts w:ascii="Times New Roman" w:hAnsi="Times New Roman" w:cs="Times New Roman"/>
                <w:sz w:val="20"/>
                <w:szCs w:val="20"/>
              </w:rPr>
            </w:pPr>
            <w:r w:rsidRPr="00386E95">
              <w:rPr>
                <w:rFonts w:ascii="Times New Roman" w:hAnsi="Times New Roman" w:cs="Times New Roman"/>
                <w:sz w:val="20"/>
                <w:szCs w:val="20"/>
              </w:rPr>
              <w:t>Линейное сооружение сети газоснабжения / 12.01.006.001</w:t>
            </w:r>
          </w:p>
        </w:tc>
        <w:tc>
          <w:tcPr>
            <w:tcW w:w="2268" w:type="dxa"/>
            <w:shd w:val="clear" w:color="auto" w:fill="auto"/>
          </w:tcPr>
          <w:p w14:paraId="65D6D82F" w14:textId="77777777" w:rsidR="00386E95" w:rsidRDefault="00D331C7" w:rsidP="00E24A5B">
            <w:pPr>
              <w:spacing w:line="240" w:lineRule="atLeast"/>
              <w:rPr>
                <w:rFonts w:ascii="Times New Roman" w:hAnsi="Times New Roman" w:cs="Times New Roman"/>
                <w:sz w:val="20"/>
                <w:szCs w:val="20"/>
              </w:rPr>
            </w:pPr>
            <w:r w:rsidRPr="00D331C7">
              <w:rPr>
                <w:rFonts w:ascii="Times New Roman" w:hAnsi="Times New Roman" w:cs="Times New Roman"/>
                <w:sz w:val="20"/>
                <w:szCs w:val="20"/>
              </w:rPr>
              <w:t>Газопровод межпоселковый к г. Харовск Харовского района Вологодской области</w:t>
            </w:r>
          </w:p>
          <w:p w14:paraId="7E3078A2" w14:textId="77777777" w:rsidR="00D331C7" w:rsidRDefault="00D331C7" w:rsidP="00E24A5B">
            <w:pPr>
              <w:spacing w:line="240" w:lineRule="atLeast"/>
              <w:rPr>
                <w:rFonts w:ascii="Times New Roman" w:hAnsi="Times New Roman" w:cs="Times New Roman"/>
                <w:sz w:val="20"/>
                <w:szCs w:val="20"/>
              </w:rPr>
            </w:pPr>
            <w:r>
              <w:rPr>
                <w:rFonts w:ascii="Times New Roman" w:hAnsi="Times New Roman" w:cs="Times New Roman"/>
                <w:sz w:val="20"/>
                <w:szCs w:val="20"/>
              </w:rPr>
              <w:t>Длина объекта – 13 км</w:t>
            </w:r>
          </w:p>
          <w:p w14:paraId="2490DED5" w14:textId="77777777" w:rsidR="00215B7C" w:rsidRPr="00386E95" w:rsidRDefault="00215B7C" w:rsidP="00215B7C">
            <w:pPr>
              <w:spacing w:line="240" w:lineRule="atLeast"/>
              <w:rPr>
                <w:rFonts w:ascii="Times New Roman" w:hAnsi="Times New Roman" w:cs="Times New Roman"/>
                <w:sz w:val="20"/>
                <w:szCs w:val="20"/>
              </w:rPr>
            </w:pPr>
            <w:r w:rsidRPr="00215B7C">
              <w:rPr>
                <w:rFonts w:ascii="Times New Roman" w:hAnsi="Times New Roman" w:cs="Times New Roman"/>
                <w:sz w:val="20"/>
                <w:szCs w:val="20"/>
              </w:rPr>
              <w:t>Р</w:t>
            </w:r>
            <w:r>
              <w:rPr>
                <w:rFonts w:ascii="Times New Roman" w:hAnsi="Times New Roman" w:cs="Times New Roman"/>
                <w:sz w:val="20"/>
                <w:szCs w:val="20"/>
              </w:rPr>
              <w:t xml:space="preserve">абочее давление в трубопроводе - </w:t>
            </w:r>
            <w:r w:rsidRPr="00215B7C">
              <w:rPr>
                <w:rFonts w:ascii="Times New Roman" w:hAnsi="Times New Roman" w:cs="Times New Roman"/>
                <w:sz w:val="20"/>
                <w:szCs w:val="20"/>
              </w:rPr>
              <w:t>1,2</w:t>
            </w:r>
            <w:r>
              <w:rPr>
                <w:rFonts w:ascii="Times New Roman" w:hAnsi="Times New Roman" w:cs="Times New Roman"/>
                <w:sz w:val="20"/>
                <w:szCs w:val="20"/>
              </w:rPr>
              <w:t>МПа</w:t>
            </w:r>
          </w:p>
        </w:tc>
        <w:tc>
          <w:tcPr>
            <w:tcW w:w="1701" w:type="dxa"/>
            <w:shd w:val="clear" w:color="auto" w:fill="auto"/>
          </w:tcPr>
          <w:p w14:paraId="64C14E25" w14:textId="77777777" w:rsidR="00386E95" w:rsidRPr="00386E95" w:rsidRDefault="00386E95" w:rsidP="00E24A5B">
            <w:pPr>
              <w:spacing w:line="240" w:lineRule="atLeast"/>
              <w:rPr>
                <w:rFonts w:ascii="Times New Roman" w:hAnsi="Times New Roman" w:cs="Times New Roman"/>
                <w:sz w:val="20"/>
                <w:szCs w:val="20"/>
              </w:rPr>
            </w:pPr>
            <w:r w:rsidRPr="00386E95">
              <w:rPr>
                <w:rFonts w:ascii="Times New Roman" w:hAnsi="Times New Roman" w:cs="Times New Roman"/>
                <w:sz w:val="20"/>
                <w:szCs w:val="20"/>
              </w:rPr>
              <w:t>Харовск</w:t>
            </w:r>
            <w:r w:rsidR="00D331C7">
              <w:rPr>
                <w:rFonts w:ascii="Times New Roman" w:hAnsi="Times New Roman" w:cs="Times New Roman"/>
                <w:sz w:val="20"/>
                <w:szCs w:val="20"/>
              </w:rPr>
              <w:t>ий</w:t>
            </w:r>
            <w:r w:rsidRPr="00386E95">
              <w:rPr>
                <w:rFonts w:ascii="Times New Roman" w:hAnsi="Times New Roman" w:cs="Times New Roman"/>
                <w:sz w:val="20"/>
                <w:szCs w:val="20"/>
              </w:rPr>
              <w:t xml:space="preserve"> муниципальн</w:t>
            </w:r>
            <w:r w:rsidR="00D331C7">
              <w:rPr>
                <w:rFonts w:ascii="Times New Roman" w:hAnsi="Times New Roman" w:cs="Times New Roman"/>
                <w:sz w:val="20"/>
                <w:szCs w:val="20"/>
              </w:rPr>
              <w:t>ый</w:t>
            </w:r>
            <w:r w:rsidRPr="00386E95">
              <w:rPr>
                <w:rFonts w:ascii="Times New Roman" w:hAnsi="Times New Roman" w:cs="Times New Roman"/>
                <w:sz w:val="20"/>
                <w:szCs w:val="20"/>
              </w:rPr>
              <w:t xml:space="preserve"> округ</w:t>
            </w:r>
          </w:p>
          <w:p w14:paraId="66DFC731" w14:textId="77777777" w:rsidR="00386E95" w:rsidRPr="00386E95" w:rsidRDefault="00386E95" w:rsidP="00E24A5B">
            <w:pPr>
              <w:spacing w:line="240" w:lineRule="atLeast"/>
              <w:rPr>
                <w:rFonts w:ascii="Times New Roman" w:hAnsi="Times New Roman" w:cs="Times New Roman"/>
                <w:sz w:val="20"/>
                <w:szCs w:val="20"/>
              </w:rPr>
            </w:pPr>
          </w:p>
        </w:tc>
        <w:tc>
          <w:tcPr>
            <w:tcW w:w="1559" w:type="dxa"/>
            <w:shd w:val="clear" w:color="auto" w:fill="auto"/>
          </w:tcPr>
          <w:p w14:paraId="31E99644" w14:textId="77777777" w:rsidR="00386E95" w:rsidRPr="00386E95" w:rsidRDefault="00386E95" w:rsidP="00E24A5B">
            <w:pPr>
              <w:spacing w:line="240" w:lineRule="atLeast"/>
              <w:rPr>
                <w:rFonts w:ascii="Times New Roman" w:hAnsi="Times New Roman" w:cs="Times New Roman"/>
                <w:sz w:val="20"/>
                <w:szCs w:val="20"/>
              </w:rPr>
            </w:pPr>
            <w:r w:rsidRPr="00386E95">
              <w:rPr>
                <w:rFonts w:ascii="Times New Roman" w:hAnsi="Times New Roman" w:cs="Times New Roman"/>
                <w:sz w:val="20"/>
                <w:szCs w:val="20"/>
              </w:rPr>
              <w:t>Планируемый к размещению</w:t>
            </w:r>
          </w:p>
        </w:tc>
        <w:tc>
          <w:tcPr>
            <w:tcW w:w="2410" w:type="dxa"/>
            <w:gridSpan w:val="2"/>
            <w:shd w:val="clear" w:color="auto" w:fill="auto"/>
          </w:tcPr>
          <w:p w14:paraId="69368505" w14:textId="77777777" w:rsidR="00386E95" w:rsidRPr="00386E95" w:rsidRDefault="00386E95" w:rsidP="00E24A5B">
            <w:pPr>
              <w:spacing w:line="240" w:lineRule="auto"/>
              <w:rPr>
                <w:rFonts w:ascii="Times New Roman" w:hAnsi="Times New Roman" w:cs="Times New Roman"/>
                <w:sz w:val="20"/>
              </w:rPr>
            </w:pPr>
            <w:r w:rsidRPr="00386E95">
              <w:rPr>
                <w:rFonts w:ascii="Times New Roman" w:eastAsia="Calibri" w:hAnsi="Times New Roman" w:cs="Times New Roman"/>
                <w:sz w:val="20"/>
                <w:szCs w:val="20"/>
              </w:rPr>
              <w:t xml:space="preserve">Охранные зоны вдоль трасс распределительных газопроводов устанавливаются в соответствии с пунктом 7 Правил охраны газораспределительных сетей </w:t>
            </w:r>
            <w:r w:rsidRPr="00386E95">
              <w:rPr>
                <w:rFonts w:ascii="Times New Roman" w:eastAsia="Calibri" w:hAnsi="Times New Roman" w:cs="Times New Roman"/>
                <w:sz w:val="20"/>
                <w:szCs w:val="20"/>
                <w:vertAlign w:val="superscript"/>
              </w:rPr>
              <w:footnoteReference w:id="79"/>
            </w:r>
            <w:r w:rsidRPr="00386E95">
              <w:rPr>
                <w:rFonts w:ascii="Times New Roman" w:eastAsia="Calibri" w:hAnsi="Times New Roman" w:cs="Times New Roman"/>
                <w:sz w:val="20"/>
                <w:szCs w:val="20"/>
              </w:rPr>
              <w:t>не более 3 м</w:t>
            </w:r>
          </w:p>
        </w:tc>
        <w:tc>
          <w:tcPr>
            <w:tcW w:w="1843" w:type="dxa"/>
            <w:shd w:val="clear" w:color="auto" w:fill="auto"/>
          </w:tcPr>
          <w:p w14:paraId="6B99F43E" w14:textId="77777777" w:rsidR="00386E95" w:rsidRPr="00386E95" w:rsidRDefault="0041180D" w:rsidP="00453AA1">
            <w:pPr>
              <w:spacing w:after="0" w:line="240" w:lineRule="auto"/>
              <w:rPr>
                <w:rFonts w:ascii="Times New Roman" w:hAnsi="Times New Roman" w:cs="Times New Roman"/>
                <w:sz w:val="20"/>
                <w:szCs w:val="20"/>
                <w:lang w:eastAsia="ru-RU"/>
              </w:rPr>
            </w:pPr>
            <w:r w:rsidRPr="0039126E">
              <w:rPr>
                <w:rFonts w:ascii="Times New Roman" w:hAnsi="Times New Roman" w:cs="Times New Roman"/>
                <w:sz w:val="20"/>
                <w:szCs w:val="20"/>
                <w:lang w:eastAsia="ru-RU"/>
              </w:rPr>
              <w:t xml:space="preserve">Схема территориального планирования Вологодской </w:t>
            </w:r>
            <w:r w:rsidRPr="0039126E">
              <w:rPr>
                <w:rFonts w:ascii="Times New Roman" w:hAnsi="Times New Roman" w:cs="Times New Roman"/>
                <w:sz w:val="20"/>
                <w:szCs w:val="20"/>
              </w:rPr>
              <w:t>области</w:t>
            </w:r>
          </w:p>
        </w:tc>
      </w:tr>
      <w:tr w:rsidR="000C56EE" w:rsidRPr="0039126E" w14:paraId="7C5EFD03" w14:textId="77777777" w:rsidTr="0094707F">
        <w:trPr>
          <w:trHeight w:val="20"/>
        </w:trPr>
        <w:tc>
          <w:tcPr>
            <w:tcW w:w="568" w:type="dxa"/>
            <w:shd w:val="clear" w:color="auto" w:fill="auto"/>
          </w:tcPr>
          <w:p w14:paraId="7278C4EF" w14:textId="77777777" w:rsidR="00FE1BEB" w:rsidRPr="0039126E" w:rsidRDefault="00FE1BEB" w:rsidP="00161A4C">
            <w:pPr>
              <w:numPr>
                <w:ilvl w:val="0"/>
                <w:numId w:val="5"/>
              </w:numPr>
              <w:spacing w:after="0" w:line="240" w:lineRule="auto"/>
              <w:rPr>
                <w:rFonts w:ascii="Times New Roman" w:eastAsia="Times New Roman" w:hAnsi="Times New Roman" w:cs="Times New Roman"/>
                <w:sz w:val="20"/>
                <w:szCs w:val="20"/>
                <w:lang w:eastAsia="ru-RU"/>
              </w:rPr>
            </w:pPr>
          </w:p>
        </w:tc>
        <w:tc>
          <w:tcPr>
            <w:tcW w:w="14742" w:type="dxa"/>
            <w:gridSpan w:val="8"/>
            <w:shd w:val="clear" w:color="auto" w:fill="auto"/>
          </w:tcPr>
          <w:p w14:paraId="1E27EA94" w14:textId="77777777" w:rsidR="00FE1BEB" w:rsidRPr="0039126E" w:rsidRDefault="00FE1BEB" w:rsidP="00FE1BEB">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Объекты в области транспорта:</w:t>
            </w:r>
          </w:p>
        </w:tc>
      </w:tr>
      <w:tr w:rsidR="000C56EE" w:rsidRPr="0039126E" w14:paraId="379D936D" w14:textId="77777777" w:rsidTr="0094707F">
        <w:trPr>
          <w:trHeight w:val="20"/>
        </w:trPr>
        <w:tc>
          <w:tcPr>
            <w:tcW w:w="568" w:type="dxa"/>
            <w:shd w:val="clear" w:color="auto" w:fill="auto"/>
          </w:tcPr>
          <w:p w14:paraId="631D66B5" w14:textId="77777777" w:rsidR="000C56EE" w:rsidRPr="0039126E" w:rsidRDefault="000C56EE">
            <w:pPr>
              <w:pStyle w:val="s1"/>
              <w:jc w:val="center"/>
              <w:rPr>
                <w:sz w:val="20"/>
                <w:szCs w:val="20"/>
              </w:rPr>
            </w:pPr>
            <w:r w:rsidRPr="0039126E">
              <w:rPr>
                <w:sz w:val="20"/>
                <w:szCs w:val="20"/>
              </w:rPr>
              <w:t>2.1-</w:t>
            </w:r>
            <w:r w:rsidRPr="0039126E">
              <w:rPr>
                <w:sz w:val="20"/>
                <w:szCs w:val="20"/>
              </w:rPr>
              <w:lastRenderedPageBreak/>
              <w:t>2.2</w:t>
            </w:r>
          </w:p>
          <w:p w14:paraId="79FA0917" w14:textId="77777777" w:rsidR="000C56EE" w:rsidRPr="0039126E" w:rsidRDefault="000C56EE">
            <w:pPr>
              <w:pStyle w:val="s1"/>
              <w:jc w:val="center"/>
              <w:rPr>
                <w:sz w:val="20"/>
                <w:szCs w:val="20"/>
              </w:rPr>
            </w:pPr>
          </w:p>
          <w:p w14:paraId="083BA14F" w14:textId="77777777" w:rsidR="000C56EE" w:rsidRPr="0039126E" w:rsidRDefault="000C56EE" w:rsidP="00955B20">
            <w:pPr>
              <w:pStyle w:val="s1"/>
              <w:rPr>
                <w:sz w:val="20"/>
                <w:szCs w:val="20"/>
              </w:rPr>
            </w:pPr>
          </w:p>
        </w:tc>
        <w:tc>
          <w:tcPr>
            <w:tcW w:w="2268" w:type="dxa"/>
            <w:vMerge w:val="restart"/>
            <w:shd w:val="clear" w:color="auto" w:fill="auto"/>
          </w:tcPr>
          <w:p w14:paraId="72A8012E" w14:textId="77777777" w:rsidR="000C56EE" w:rsidRPr="0039126E" w:rsidRDefault="000C56EE" w:rsidP="00F71156">
            <w:pPr>
              <w:widowControl w:val="0"/>
              <w:spacing w:after="0" w:line="240" w:lineRule="auto"/>
              <w:ind w:hanging="1"/>
              <w:contextualSpacing/>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lastRenderedPageBreak/>
              <w:t xml:space="preserve">Автомобильные дороги </w:t>
            </w:r>
            <w:r w:rsidRPr="0039126E">
              <w:rPr>
                <w:rFonts w:ascii="Times New Roman" w:eastAsiaTheme="minorEastAsia" w:hAnsi="Times New Roman" w:cs="Times New Roman"/>
                <w:sz w:val="20"/>
                <w:szCs w:val="20"/>
              </w:rPr>
              <w:lastRenderedPageBreak/>
              <w:t>регионального или межмуниципального значения,</w:t>
            </w:r>
          </w:p>
          <w:p w14:paraId="3242255E" w14:textId="77777777" w:rsidR="000C56EE" w:rsidRPr="0039126E" w:rsidRDefault="000C56EE" w:rsidP="00F71156">
            <w:pPr>
              <w:widowControl w:val="0"/>
              <w:spacing w:after="0" w:line="240" w:lineRule="auto"/>
              <w:ind w:hanging="1"/>
              <w:contextualSpacing/>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код 602030302</w:t>
            </w:r>
          </w:p>
        </w:tc>
        <w:tc>
          <w:tcPr>
            <w:tcW w:w="2693" w:type="dxa"/>
            <w:vMerge w:val="restart"/>
            <w:shd w:val="clear" w:color="auto" w:fill="auto"/>
          </w:tcPr>
          <w:p w14:paraId="2EA0511B" w14:textId="77777777" w:rsidR="000C56EE" w:rsidRPr="0039126E" w:rsidRDefault="000C56EE" w:rsidP="000C56EE">
            <w:pPr>
              <w:widowControl w:val="0"/>
              <w:spacing w:after="0" w:line="240" w:lineRule="auto"/>
              <w:ind w:hanging="1"/>
              <w:contextualSpacing/>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lastRenderedPageBreak/>
              <w:t>Автомобильные дороги/</w:t>
            </w:r>
          </w:p>
          <w:p w14:paraId="575436FF" w14:textId="77777777" w:rsidR="000C56EE" w:rsidRPr="0039126E" w:rsidRDefault="000C56EE" w:rsidP="000C56EE">
            <w:pPr>
              <w:widowControl w:val="0"/>
              <w:spacing w:after="0" w:line="240" w:lineRule="auto"/>
              <w:ind w:hanging="1"/>
              <w:contextualSpacing/>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lastRenderedPageBreak/>
              <w:t>Обычная автомобильная дорога (нескоростная автомобильная дорога) вне населенного пункта/</w:t>
            </w:r>
          </w:p>
          <w:p w14:paraId="54CECBB2" w14:textId="77777777" w:rsidR="000C56EE" w:rsidRPr="0039126E" w:rsidRDefault="000C56EE" w:rsidP="000C56EE">
            <w:pPr>
              <w:widowControl w:val="0"/>
              <w:spacing w:after="0" w:line="240" w:lineRule="auto"/>
              <w:ind w:hanging="1"/>
              <w:contextualSpacing/>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04.01.001.003</w:t>
            </w:r>
          </w:p>
        </w:tc>
        <w:tc>
          <w:tcPr>
            <w:tcW w:w="2268" w:type="dxa"/>
            <w:shd w:val="clear" w:color="auto" w:fill="auto"/>
          </w:tcPr>
          <w:p w14:paraId="1C695D8F" w14:textId="77777777" w:rsidR="000C56EE" w:rsidRPr="0039126E" w:rsidRDefault="000C56EE" w:rsidP="00F71156">
            <w:pPr>
              <w:widowControl w:val="0"/>
              <w:spacing w:after="0" w:line="240" w:lineRule="auto"/>
              <w:ind w:hanging="1"/>
              <w:contextualSpacing/>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lastRenderedPageBreak/>
              <w:t xml:space="preserve">2.1 Реконструкция </w:t>
            </w:r>
            <w:r w:rsidRPr="0039126E">
              <w:rPr>
                <w:rFonts w:ascii="Times New Roman" w:eastAsiaTheme="minorEastAsia" w:hAnsi="Times New Roman" w:cs="Times New Roman"/>
                <w:sz w:val="20"/>
                <w:szCs w:val="20"/>
              </w:rPr>
              <w:lastRenderedPageBreak/>
              <w:t xml:space="preserve">автомобильной дороги Сокол - Харовск – Вожега до </w:t>
            </w:r>
            <w:r w:rsidRPr="0039126E">
              <w:rPr>
                <w:rFonts w:ascii="Times New Roman" w:eastAsiaTheme="minorEastAsia" w:hAnsi="Times New Roman" w:cs="Times New Roman"/>
                <w:sz w:val="20"/>
                <w:szCs w:val="20"/>
                <w:lang w:val="en-US"/>
              </w:rPr>
              <w:t>II</w:t>
            </w:r>
            <w:r w:rsidRPr="0039126E">
              <w:rPr>
                <w:rFonts w:ascii="Times New Roman" w:eastAsiaTheme="minorEastAsia" w:hAnsi="Times New Roman" w:cs="Times New Roman"/>
                <w:sz w:val="20"/>
                <w:szCs w:val="20"/>
              </w:rPr>
              <w:t xml:space="preserve"> технической категории;</w:t>
            </w:r>
          </w:p>
          <w:p w14:paraId="1136EE06" w14:textId="77777777" w:rsidR="000C56EE" w:rsidRPr="0039126E" w:rsidRDefault="000C56EE" w:rsidP="00F71156">
            <w:pPr>
              <w:widowControl w:val="0"/>
              <w:spacing w:after="0" w:line="240" w:lineRule="auto"/>
              <w:ind w:hanging="1"/>
              <w:contextualSpacing/>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 xml:space="preserve">2.2 Реконструкция автомобильной дороги Сямжа – Харовск до </w:t>
            </w:r>
            <w:r w:rsidRPr="0039126E">
              <w:rPr>
                <w:rFonts w:ascii="Times New Roman" w:eastAsiaTheme="minorEastAsia" w:hAnsi="Times New Roman" w:cs="Times New Roman"/>
                <w:sz w:val="20"/>
                <w:szCs w:val="20"/>
                <w:lang w:val="en-US"/>
              </w:rPr>
              <w:t>III</w:t>
            </w:r>
            <w:r w:rsidRPr="0039126E">
              <w:rPr>
                <w:rFonts w:ascii="Times New Roman" w:eastAsiaTheme="minorEastAsia" w:hAnsi="Times New Roman" w:cs="Times New Roman"/>
                <w:sz w:val="20"/>
                <w:szCs w:val="20"/>
              </w:rPr>
              <w:t xml:space="preserve"> технической категории.</w:t>
            </w:r>
          </w:p>
        </w:tc>
        <w:tc>
          <w:tcPr>
            <w:tcW w:w="1701" w:type="dxa"/>
            <w:vMerge w:val="restart"/>
            <w:shd w:val="clear" w:color="auto" w:fill="auto"/>
          </w:tcPr>
          <w:p w14:paraId="03562311" w14:textId="77777777" w:rsidR="000C56EE" w:rsidRPr="0039126E" w:rsidRDefault="000C56EE">
            <w:pPr>
              <w:pStyle w:val="s16"/>
              <w:rPr>
                <w:sz w:val="20"/>
                <w:szCs w:val="20"/>
              </w:rPr>
            </w:pPr>
            <w:r w:rsidRPr="0039126E">
              <w:rPr>
                <w:rFonts w:eastAsiaTheme="minorEastAsia"/>
                <w:sz w:val="20"/>
                <w:szCs w:val="20"/>
              </w:rPr>
              <w:lastRenderedPageBreak/>
              <w:t xml:space="preserve">Харовский </w:t>
            </w:r>
            <w:r w:rsidRPr="0039126E">
              <w:rPr>
                <w:rFonts w:eastAsiaTheme="minorEastAsia"/>
                <w:sz w:val="20"/>
                <w:szCs w:val="20"/>
              </w:rPr>
              <w:lastRenderedPageBreak/>
              <w:t>муниципальный округ</w:t>
            </w:r>
          </w:p>
        </w:tc>
        <w:tc>
          <w:tcPr>
            <w:tcW w:w="1600" w:type="dxa"/>
            <w:gridSpan w:val="2"/>
            <w:shd w:val="clear" w:color="auto" w:fill="auto"/>
          </w:tcPr>
          <w:p w14:paraId="1A8BF036" w14:textId="77777777" w:rsidR="000C56EE" w:rsidRPr="0039126E" w:rsidRDefault="000C56EE" w:rsidP="002F6999">
            <w:pPr>
              <w:widowControl w:val="0"/>
              <w:spacing w:after="0" w:line="240" w:lineRule="auto"/>
              <w:ind w:hanging="1"/>
              <w:contextualSpacing/>
              <w:jc w:val="both"/>
              <w:rPr>
                <w:rFonts w:ascii="Times New Roman" w:eastAsiaTheme="minorEastAsia" w:hAnsi="Times New Roman" w:cs="Times New Roman"/>
                <w:sz w:val="20"/>
                <w:szCs w:val="20"/>
              </w:rPr>
            </w:pPr>
            <w:r w:rsidRPr="0039126E">
              <w:rPr>
                <w:rFonts w:ascii="Times New Roman" w:eastAsia="Times New Roman" w:hAnsi="Times New Roman" w:cs="Times New Roman"/>
                <w:sz w:val="20"/>
                <w:szCs w:val="20"/>
              </w:rPr>
              <w:lastRenderedPageBreak/>
              <w:t>Планируемы</w:t>
            </w:r>
            <w:r w:rsidR="002F6999">
              <w:rPr>
                <w:rFonts w:ascii="Times New Roman" w:eastAsia="Times New Roman" w:hAnsi="Times New Roman" w:cs="Times New Roman"/>
                <w:sz w:val="20"/>
                <w:szCs w:val="20"/>
              </w:rPr>
              <w:t>й</w:t>
            </w:r>
            <w:r w:rsidRPr="0039126E">
              <w:rPr>
                <w:rFonts w:ascii="Times New Roman" w:eastAsia="Times New Roman" w:hAnsi="Times New Roman" w:cs="Times New Roman"/>
                <w:sz w:val="20"/>
                <w:szCs w:val="20"/>
              </w:rPr>
              <w:t xml:space="preserve"> к </w:t>
            </w:r>
            <w:r w:rsidRPr="0039126E">
              <w:rPr>
                <w:rFonts w:ascii="Times New Roman" w:eastAsia="Times New Roman" w:hAnsi="Times New Roman" w:cs="Times New Roman"/>
                <w:sz w:val="20"/>
                <w:szCs w:val="20"/>
              </w:rPr>
              <w:lastRenderedPageBreak/>
              <w:t>реконструкции</w:t>
            </w:r>
          </w:p>
        </w:tc>
        <w:tc>
          <w:tcPr>
            <w:tcW w:w="2369" w:type="dxa"/>
            <w:vMerge w:val="restart"/>
            <w:shd w:val="clear" w:color="auto" w:fill="auto"/>
          </w:tcPr>
          <w:p w14:paraId="058B0177" w14:textId="77777777" w:rsidR="000C56EE" w:rsidRPr="0039126E" w:rsidRDefault="000C56EE" w:rsidP="00FE1BEB">
            <w:pPr>
              <w:spacing w:after="0" w:line="240" w:lineRule="auto"/>
              <w:jc w:val="both"/>
              <w:rPr>
                <w:rFonts w:ascii="Times New Roman" w:eastAsia="Times New Roman" w:hAnsi="Times New Roman" w:cs="Times New Roman"/>
                <w:sz w:val="20"/>
                <w:szCs w:val="20"/>
              </w:rPr>
            </w:pPr>
            <w:r w:rsidRPr="0039126E">
              <w:rPr>
                <w:rFonts w:ascii="Times New Roman" w:eastAsia="Calibri" w:hAnsi="Times New Roman" w:cs="Times New Roman"/>
                <w:sz w:val="20"/>
                <w:szCs w:val="20"/>
              </w:rPr>
              <w:lastRenderedPageBreak/>
              <w:t>Придорожная полоса</w:t>
            </w:r>
            <w:r w:rsidRPr="0039126E">
              <w:rPr>
                <w:rFonts w:ascii="Times New Roman" w:eastAsia="Calibri" w:hAnsi="Times New Roman" w:cs="Times New Roman"/>
                <w:sz w:val="20"/>
                <w:szCs w:val="20"/>
                <w:vertAlign w:val="superscript"/>
              </w:rPr>
              <w:footnoteReference w:id="80"/>
            </w:r>
          </w:p>
        </w:tc>
        <w:tc>
          <w:tcPr>
            <w:tcW w:w="1843" w:type="dxa"/>
            <w:vMerge w:val="restart"/>
            <w:shd w:val="clear" w:color="auto" w:fill="auto"/>
          </w:tcPr>
          <w:p w14:paraId="40C3EE66" w14:textId="77777777" w:rsidR="000C56EE" w:rsidRPr="0039126E" w:rsidRDefault="00B00C8E" w:rsidP="00FE1BEB">
            <w:pPr>
              <w:spacing w:after="0" w:line="240" w:lineRule="auto"/>
              <w:jc w:val="both"/>
              <w:rPr>
                <w:rFonts w:ascii="Times New Roman" w:eastAsia="Times New Roman" w:hAnsi="Times New Roman" w:cs="Times New Roman"/>
                <w:sz w:val="20"/>
                <w:szCs w:val="20"/>
              </w:rPr>
            </w:pPr>
            <w:hyperlink r:id="rId32" w:anchor="6540IN" w:history="1">
              <w:r w:rsidR="000C56EE" w:rsidRPr="0039126E">
                <w:rPr>
                  <w:rFonts w:ascii="Times New Roman" w:eastAsia="Times New Roman" w:hAnsi="Times New Roman" w:cs="Times New Roman"/>
                  <w:sz w:val="20"/>
                  <w:szCs w:val="20"/>
                </w:rPr>
                <w:t xml:space="preserve">Схема </w:t>
              </w:r>
              <w:r w:rsidR="000C56EE" w:rsidRPr="0039126E">
                <w:rPr>
                  <w:rFonts w:ascii="Times New Roman" w:eastAsia="Times New Roman" w:hAnsi="Times New Roman" w:cs="Times New Roman"/>
                  <w:sz w:val="20"/>
                  <w:szCs w:val="20"/>
                </w:rPr>
                <w:lastRenderedPageBreak/>
                <w:t>территориального планирования Вологодской области</w:t>
              </w:r>
            </w:hyperlink>
          </w:p>
        </w:tc>
      </w:tr>
      <w:tr w:rsidR="00853135" w:rsidRPr="0039126E" w14:paraId="359C60FE" w14:textId="77777777" w:rsidTr="0094707F">
        <w:trPr>
          <w:trHeight w:val="20"/>
        </w:trPr>
        <w:tc>
          <w:tcPr>
            <w:tcW w:w="568" w:type="dxa"/>
            <w:shd w:val="clear" w:color="auto" w:fill="auto"/>
          </w:tcPr>
          <w:p w14:paraId="332D844E" w14:textId="77777777" w:rsidR="000C56EE" w:rsidRPr="0039126E" w:rsidRDefault="000C56EE">
            <w:pPr>
              <w:pStyle w:val="s1"/>
              <w:jc w:val="center"/>
              <w:rPr>
                <w:sz w:val="20"/>
                <w:szCs w:val="20"/>
              </w:rPr>
            </w:pPr>
            <w:r w:rsidRPr="0039126E">
              <w:rPr>
                <w:sz w:val="20"/>
                <w:szCs w:val="20"/>
              </w:rPr>
              <w:lastRenderedPageBreak/>
              <w:t>2.3</w:t>
            </w:r>
          </w:p>
        </w:tc>
        <w:tc>
          <w:tcPr>
            <w:tcW w:w="2268" w:type="dxa"/>
            <w:vMerge/>
            <w:shd w:val="clear" w:color="auto" w:fill="auto"/>
          </w:tcPr>
          <w:p w14:paraId="743977A7" w14:textId="77777777" w:rsidR="000C56EE" w:rsidRPr="0039126E" w:rsidRDefault="000C56EE" w:rsidP="00F52DF4">
            <w:pPr>
              <w:widowControl w:val="0"/>
              <w:spacing w:after="0" w:line="240" w:lineRule="auto"/>
              <w:ind w:hanging="1"/>
              <w:contextualSpacing/>
              <w:rPr>
                <w:rFonts w:ascii="Times New Roman" w:eastAsiaTheme="minorEastAsia" w:hAnsi="Times New Roman" w:cs="Times New Roman"/>
                <w:sz w:val="20"/>
                <w:szCs w:val="20"/>
              </w:rPr>
            </w:pPr>
          </w:p>
        </w:tc>
        <w:tc>
          <w:tcPr>
            <w:tcW w:w="2693" w:type="dxa"/>
            <w:vMerge/>
            <w:shd w:val="clear" w:color="auto" w:fill="auto"/>
          </w:tcPr>
          <w:p w14:paraId="5BB04145" w14:textId="77777777" w:rsidR="000C56EE" w:rsidRPr="0039126E" w:rsidRDefault="000C56EE" w:rsidP="00F52DF4">
            <w:pPr>
              <w:widowControl w:val="0"/>
              <w:spacing w:after="0" w:line="240" w:lineRule="auto"/>
              <w:ind w:hanging="1"/>
              <w:contextualSpacing/>
              <w:rPr>
                <w:rFonts w:ascii="Times New Roman" w:eastAsiaTheme="minorEastAsia" w:hAnsi="Times New Roman" w:cs="Times New Roman"/>
                <w:sz w:val="20"/>
                <w:szCs w:val="20"/>
              </w:rPr>
            </w:pPr>
          </w:p>
        </w:tc>
        <w:tc>
          <w:tcPr>
            <w:tcW w:w="2268" w:type="dxa"/>
            <w:shd w:val="clear" w:color="auto" w:fill="auto"/>
          </w:tcPr>
          <w:p w14:paraId="13C4DACC" w14:textId="77777777" w:rsidR="000C56EE" w:rsidRPr="0039126E" w:rsidRDefault="000C56EE" w:rsidP="00F52DF4">
            <w:pPr>
              <w:widowControl w:val="0"/>
              <w:spacing w:after="0" w:line="240" w:lineRule="auto"/>
              <w:ind w:hanging="1"/>
              <w:contextualSpacing/>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 xml:space="preserve">2.3 Строительство автомобильной дороги Обход г. Харовск </w:t>
            </w:r>
            <w:r w:rsidR="00853135" w:rsidRPr="0039126E">
              <w:rPr>
                <w:rFonts w:ascii="Times New Roman" w:eastAsiaTheme="minorEastAsia" w:hAnsi="Times New Roman" w:cs="Times New Roman"/>
                <w:sz w:val="20"/>
                <w:szCs w:val="20"/>
              </w:rPr>
              <w:t xml:space="preserve"> </w:t>
            </w:r>
            <w:r w:rsidRPr="0039126E">
              <w:rPr>
                <w:rFonts w:ascii="Times New Roman" w:eastAsiaTheme="minorEastAsia" w:hAnsi="Times New Roman" w:cs="Times New Roman"/>
                <w:sz w:val="20"/>
                <w:szCs w:val="20"/>
              </w:rPr>
              <w:t>III технической категории.</w:t>
            </w:r>
          </w:p>
        </w:tc>
        <w:tc>
          <w:tcPr>
            <w:tcW w:w="1701" w:type="dxa"/>
            <w:vMerge/>
            <w:shd w:val="clear" w:color="auto" w:fill="auto"/>
          </w:tcPr>
          <w:p w14:paraId="020A78B7" w14:textId="77777777" w:rsidR="000C56EE" w:rsidRPr="0039126E" w:rsidRDefault="000C56EE">
            <w:pPr>
              <w:pStyle w:val="s16"/>
              <w:rPr>
                <w:sz w:val="20"/>
                <w:szCs w:val="20"/>
              </w:rPr>
            </w:pPr>
          </w:p>
        </w:tc>
        <w:tc>
          <w:tcPr>
            <w:tcW w:w="1600" w:type="dxa"/>
            <w:gridSpan w:val="2"/>
            <w:shd w:val="clear" w:color="auto" w:fill="auto"/>
          </w:tcPr>
          <w:p w14:paraId="66C5A539" w14:textId="77777777" w:rsidR="000C56EE" w:rsidRPr="0039126E" w:rsidRDefault="000C56EE" w:rsidP="002F6999">
            <w:pPr>
              <w:widowControl w:val="0"/>
              <w:spacing w:after="0" w:line="240" w:lineRule="auto"/>
              <w:ind w:hanging="1"/>
              <w:contextualSpacing/>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Планируемы</w:t>
            </w:r>
            <w:r w:rsidR="002F6999">
              <w:rPr>
                <w:rFonts w:ascii="Times New Roman" w:eastAsia="Times New Roman" w:hAnsi="Times New Roman" w:cs="Times New Roman"/>
                <w:sz w:val="20"/>
                <w:szCs w:val="20"/>
              </w:rPr>
              <w:t>й</w:t>
            </w:r>
            <w:r w:rsidRPr="0039126E">
              <w:rPr>
                <w:rFonts w:ascii="Times New Roman" w:eastAsia="Times New Roman" w:hAnsi="Times New Roman" w:cs="Times New Roman"/>
                <w:sz w:val="20"/>
                <w:szCs w:val="20"/>
              </w:rPr>
              <w:t xml:space="preserve"> к размещению</w:t>
            </w:r>
          </w:p>
        </w:tc>
        <w:tc>
          <w:tcPr>
            <w:tcW w:w="2369" w:type="dxa"/>
            <w:vMerge/>
            <w:shd w:val="clear" w:color="auto" w:fill="auto"/>
          </w:tcPr>
          <w:p w14:paraId="47606402" w14:textId="77777777" w:rsidR="000C56EE" w:rsidRPr="0039126E" w:rsidRDefault="000C56EE" w:rsidP="00FE1BEB">
            <w:pPr>
              <w:spacing w:after="0" w:line="240" w:lineRule="auto"/>
              <w:jc w:val="both"/>
              <w:rPr>
                <w:rFonts w:ascii="Times New Roman" w:eastAsia="Times New Roman" w:hAnsi="Times New Roman" w:cs="Times New Roman"/>
                <w:sz w:val="20"/>
                <w:szCs w:val="20"/>
              </w:rPr>
            </w:pPr>
          </w:p>
        </w:tc>
        <w:tc>
          <w:tcPr>
            <w:tcW w:w="1843" w:type="dxa"/>
            <w:vMerge/>
            <w:shd w:val="clear" w:color="auto" w:fill="auto"/>
          </w:tcPr>
          <w:p w14:paraId="57E98B93" w14:textId="77777777" w:rsidR="000C56EE" w:rsidRPr="0039126E" w:rsidRDefault="000C56EE" w:rsidP="00FE1BEB">
            <w:pPr>
              <w:spacing w:after="0" w:line="240" w:lineRule="auto"/>
              <w:jc w:val="both"/>
              <w:rPr>
                <w:rFonts w:ascii="Times New Roman" w:eastAsia="Times New Roman" w:hAnsi="Times New Roman" w:cs="Times New Roman"/>
                <w:sz w:val="20"/>
                <w:szCs w:val="20"/>
              </w:rPr>
            </w:pPr>
          </w:p>
        </w:tc>
      </w:tr>
      <w:tr w:rsidR="00853135" w:rsidRPr="0039126E" w14:paraId="47F5F833" w14:textId="77777777" w:rsidTr="0094707F">
        <w:trPr>
          <w:trHeight w:val="20"/>
        </w:trPr>
        <w:tc>
          <w:tcPr>
            <w:tcW w:w="568" w:type="dxa"/>
            <w:shd w:val="clear" w:color="auto" w:fill="auto"/>
          </w:tcPr>
          <w:p w14:paraId="4B41BAE7" w14:textId="77777777" w:rsidR="00853135" w:rsidRPr="0039126E" w:rsidRDefault="00853135">
            <w:pPr>
              <w:pStyle w:val="s1"/>
              <w:jc w:val="center"/>
              <w:rPr>
                <w:sz w:val="20"/>
                <w:szCs w:val="20"/>
              </w:rPr>
            </w:pPr>
            <w:r w:rsidRPr="0039126E">
              <w:rPr>
                <w:sz w:val="20"/>
                <w:szCs w:val="20"/>
              </w:rPr>
              <w:t>2.4</w:t>
            </w:r>
          </w:p>
        </w:tc>
        <w:tc>
          <w:tcPr>
            <w:tcW w:w="2268" w:type="dxa"/>
            <w:vMerge w:val="restart"/>
            <w:shd w:val="clear" w:color="auto" w:fill="auto"/>
          </w:tcPr>
          <w:p w14:paraId="33AC0676" w14:textId="77777777" w:rsidR="00853135" w:rsidRPr="0039126E" w:rsidRDefault="00853135" w:rsidP="00F52DF4">
            <w:pPr>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 xml:space="preserve">Мостовое сооружение, </w:t>
            </w:r>
          </w:p>
          <w:p w14:paraId="6980AED6" w14:textId="77777777" w:rsidR="00853135" w:rsidRPr="0039126E" w:rsidRDefault="00853135" w:rsidP="00F52DF4">
            <w:pPr>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код 602031601</w:t>
            </w:r>
          </w:p>
        </w:tc>
        <w:tc>
          <w:tcPr>
            <w:tcW w:w="2693" w:type="dxa"/>
            <w:vMerge w:val="restart"/>
            <w:shd w:val="clear" w:color="auto" w:fill="auto"/>
          </w:tcPr>
          <w:p w14:paraId="08C03D02" w14:textId="77777777" w:rsidR="00853135" w:rsidRPr="0039126E" w:rsidRDefault="00853135" w:rsidP="00F52DF4">
            <w:pPr>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Мостовые сооружения: Сооружение автодорожного моста/ 04.06.001.001</w:t>
            </w:r>
          </w:p>
        </w:tc>
        <w:tc>
          <w:tcPr>
            <w:tcW w:w="2268" w:type="dxa"/>
            <w:shd w:val="clear" w:color="auto" w:fill="auto"/>
          </w:tcPr>
          <w:p w14:paraId="51F13377" w14:textId="77777777" w:rsidR="00853135" w:rsidRPr="0039126E" w:rsidRDefault="00853135" w:rsidP="00F52DF4">
            <w:pPr>
              <w:widowControl w:val="0"/>
              <w:spacing w:after="0" w:line="240" w:lineRule="auto"/>
              <w:ind w:hanging="1"/>
              <w:contextualSpacing/>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2.4 Реконструкция мостового сооружения через р. Чивица на а/д Сямжа - Харовск у д. Коровиха.</w:t>
            </w:r>
          </w:p>
        </w:tc>
        <w:tc>
          <w:tcPr>
            <w:tcW w:w="1701" w:type="dxa"/>
            <w:vMerge/>
            <w:shd w:val="clear" w:color="auto" w:fill="auto"/>
          </w:tcPr>
          <w:p w14:paraId="2D504FD9" w14:textId="77777777" w:rsidR="00853135" w:rsidRPr="0039126E" w:rsidRDefault="00853135">
            <w:pPr>
              <w:pStyle w:val="s16"/>
              <w:rPr>
                <w:sz w:val="20"/>
                <w:szCs w:val="20"/>
              </w:rPr>
            </w:pPr>
          </w:p>
        </w:tc>
        <w:tc>
          <w:tcPr>
            <w:tcW w:w="1600" w:type="dxa"/>
            <w:gridSpan w:val="2"/>
            <w:shd w:val="clear" w:color="auto" w:fill="auto"/>
          </w:tcPr>
          <w:p w14:paraId="7D13F5B8" w14:textId="77777777" w:rsidR="00853135" w:rsidRPr="0039126E" w:rsidRDefault="00853135" w:rsidP="002F6999">
            <w:pPr>
              <w:widowControl w:val="0"/>
              <w:spacing w:after="0" w:line="240" w:lineRule="auto"/>
              <w:ind w:hanging="1"/>
              <w:contextualSpacing/>
              <w:jc w:val="both"/>
              <w:rPr>
                <w:rFonts w:ascii="Times New Roman" w:eastAsiaTheme="minorEastAsia" w:hAnsi="Times New Roman" w:cs="Times New Roman"/>
                <w:sz w:val="20"/>
                <w:szCs w:val="20"/>
              </w:rPr>
            </w:pPr>
            <w:r w:rsidRPr="0039126E">
              <w:rPr>
                <w:rFonts w:ascii="Times New Roman" w:eastAsia="Times New Roman" w:hAnsi="Times New Roman" w:cs="Times New Roman"/>
                <w:sz w:val="20"/>
                <w:szCs w:val="20"/>
              </w:rPr>
              <w:t>Планируемы</w:t>
            </w:r>
            <w:r w:rsidR="002F6999">
              <w:rPr>
                <w:rFonts w:ascii="Times New Roman" w:eastAsia="Times New Roman" w:hAnsi="Times New Roman" w:cs="Times New Roman"/>
                <w:sz w:val="20"/>
                <w:szCs w:val="20"/>
              </w:rPr>
              <w:t>й</w:t>
            </w:r>
            <w:r w:rsidRPr="0039126E">
              <w:rPr>
                <w:rFonts w:ascii="Times New Roman" w:eastAsia="Times New Roman" w:hAnsi="Times New Roman" w:cs="Times New Roman"/>
                <w:sz w:val="20"/>
                <w:szCs w:val="20"/>
              </w:rPr>
              <w:t xml:space="preserve"> к реконструкции</w:t>
            </w:r>
          </w:p>
        </w:tc>
        <w:tc>
          <w:tcPr>
            <w:tcW w:w="2369" w:type="dxa"/>
            <w:shd w:val="clear" w:color="auto" w:fill="auto"/>
          </w:tcPr>
          <w:p w14:paraId="01C69566" w14:textId="77777777" w:rsidR="00853135" w:rsidRPr="0039126E" w:rsidRDefault="00853135" w:rsidP="00FE1BEB">
            <w:pPr>
              <w:spacing w:after="0" w:line="240" w:lineRule="auto"/>
              <w:jc w:val="both"/>
              <w:rPr>
                <w:rFonts w:ascii="Times New Roman" w:eastAsia="Times New Roman" w:hAnsi="Times New Roman" w:cs="Times New Roman"/>
                <w:sz w:val="20"/>
                <w:szCs w:val="20"/>
              </w:rPr>
            </w:pPr>
          </w:p>
        </w:tc>
        <w:tc>
          <w:tcPr>
            <w:tcW w:w="1843" w:type="dxa"/>
            <w:vMerge/>
            <w:shd w:val="clear" w:color="auto" w:fill="auto"/>
          </w:tcPr>
          <w:p w14:paraId="3A5E1FC7" w14:textId="77777777" w:rsidR="00853135" w:rsidRPr="0039126E" w:rsidRDefault="00853135" w:rsidP="00FE1BEB">
            <w:pPr>
              <w:spacing w:after="0" w:line="240" w:lineRule="auto"/>
              <w:jc w:val="both"/>
              <w:rPr>
                <w:rFonts w:ascii="Times New Roman" w:eastAsia="Times New Roman" w:hAnsi="Times New Roman" w:cs="Times New Roman"/>
                <w:sz w:val="20"/>
                <w:szCs w:val="20"/>
              </w:rPr>
            </w:pPr>
          </w:p>
        </w:tc>
      </w:tr>
      <w:tr w:rsidR="00853135" w:rsidRPr="0039126E" w14:paraId="21B7EBA1" w14:textId="77777777" w:rsidTr="0094707F">
        <w:trPr>
          <w:trHeight w:val="20"/>
        </w:trPr>
        <w:tc>
          <w:tcPr>
            <w:tcW w:w="568" w:type="dxa"/>
            <w:shd w:val="clear" w:color="auto" w:fill="auto"/>
          </w:tcPr>
          <w:p w14:paraId="423FA461" w14:textId="77777777" w:rsidR="00853135" w:rsidRPr="0039126E" w:rsidRDefault="00853135">
            <w:pPr>
              <w:pStyle w:val="s1"/>
              <w:jc w:val="center"/>
              <w:rPr>
                <w:sz w:val="20"/>
                <w:szCs w:val="20"/>
              </w:rPr>
            </w:pPr>
            <w:r w:rsidRPr="0039126E">
              <w:rPr>
                <w:sz w:val="20"/>
                <w:szCs w:val="20"/>
              </w:rPr>
              <w:t>2.5</w:t>
            </w:r>
          </w:p>
        </w:tc>
        <w:tc>
          <w:tcPr>
            <w:tcW w:w="2268" w:type="dxa"/>
            <w:vMerge/>
            <w:shd w:val="clear" w:color="auto" w:fill="auto"/>
          </w:tcPr>
          <w:p w14:paraId="1E91EDA4" w14:textId="77777777" w:rsidR="00853135" w:rsidRPr="0039126E" w:rsidRDefault="00853135" w:rsidP="00F52DF4">
            <w:pPr>
              <w:spacing w:after="0" w:line="240" w:lineRule="auto"/>
              <w:rPr>
                <w:rFonts w:ascii="Times New Roman" w:eastAsia="Times New Roman" w:hAnsi="Times New Roman" w:cs="Times New Roman"/>
                <w:sz w:val="20"/>
                <w:szCs w:val="20"/>
              </w:rPr>
            </w:pPr>
          </w:p>
        </w:tc>
        <w:tc>
          <w:tcPr>
            <w:tcW w:w="2693" w:type="dxa"/>
            <w:vMerge/>
            <w:shd w:val="clear" w:color="auto" w:fill="auto"/>
          </w:tcPr>
          <w:p w14:paraId="5F565C3B" w14:textId="77777777" w:rsidR="00853135" w:rsidRPr="0039126E" w:rsidRDefault="00853135" w:rsidP="00F52DF4">
            <w:pPr>
              <w:spacing w:after="0" w:line="240" w:lineRule="auto"/>
              <w:rPr>
                <w:rFonts w:ascii="Times New Roman" w:eastAsia="Times New Roman" w:hAnsi="Times New Roman" w:cs="Times New Roman"/>
                <w:sz w:val="20"/>
                <w:szCs w:val="20"/>
              </w:rPr>
            </w:pPr>
          </w:p>
        </w:tc>
        <w:tc>
          <w:tcPr>
            <w:tcW w:w="2268" w:type="dxa"/>
            <w:shd w:val="clear" w:color="auto" w:fill="auto"/>
          </w:tcPr>
          <w:p w14:paraId="0F1D315B" w14:textId="77777777" w:rsidR="00853135" w:rsidRPr="0039126E" w:rsidRDefault="00853135" w:rsidP="00F52DF4">
            <w:pPr>
              <w:widowControl w:val="0"/>
              <w:spacing w:after="0" w:line="240" w:lineRule="auto"/>
              <w:ind w:hanging="1"/>
              <w:contextualSpacing/>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2.5 Строительство мостового сооружения через р. Кубена на а/д Южный обход г. Харовск.</w:t>
            </w:r>
          </w:p>
        </w:tc>
        <w:tc>
          <w:tcPr>
            <w:tcW w:w="1701" w:type="dxa"/>
            <w:vMerge/>
            <w:shd w:val="clear" w:color="auto" w:fill="auto"/>
          </w:tcPr>
          <w:p w14:paraId="6DFB3571" w14:textId="77777777" w:rsidR="00853135" w:rsidRPr="0039126E" w:rsidRDefault="00853135">
            <w:pPr>
              <w:pStyle w:val="s16"/>
              <w:rPr>
                <w:sz w:val="20"/>
                <w:szCs w:val="20"/>
              </w:rPr>
            </w:pPr>
          </w:p>
        </w:tc>
        <w:tc>
          <w:tcPr>
            <w:tcW w:w="1600" w:type="dxa"/>
            <w:gridSpan w:val="2"/>
            <w:shd w:val="clear" w:color="auto" w:fill="auto"/>
          </w:tcPr>
          <w:p w14:paraId="593E1188" w14:textId="77777777" w:rsidR="00853135" w:rsidRPr="0039126E" w:rsidRDefault="00853135" w:rsidP="00F52DF4">
            <w:pPr>
              <w:widowControl w:val="0"/>
              <w:spacing w:after="0" w:line="240" w:lineRule="auto"/>
              <w:ind w:hanging="1"/>
              <w:contextualSpacing/>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Планируемые к размещению</w:t>
            </w:r>
          </w:p>
        </w:tc>
        <w:tc>
          <w:tcPr>
            <w:tcW w:w="2369" w:type="dxa"/>
            <w:shd w:val="clear" w:color="auto" w:fill="auto"/>
          </w:tcPr>
          <w:p w14:paraId="3D337462" w14:textId="77777777" w:rsidR="00853135" w:rsidRPr="0039126E" w:rsidRDefault="00853135" w:rsidP="00FE1BEB">
            <w:pPr>
              <w:spacing w:after="0" w:line="240" w:lineRule="auto"/>
              <w:jc w:val="both"/>
              <w:rPr>
                <w:rFonts w:ascii="Times New Roman" w:eastAsia="Times New Roman" w:hAnsi="Times New Roman" w:cs="Times New Roman"/>
                <w:sz w:val="20"/>
                <w:szCs w:val="20"/>
              </w:rPr>
            </w:pPr>
          </w:p>
        </w:tc>
        <w:tc>
          <w:tcPr>
            <w:tcW w:w="1843" w:type="dxa"/>
            <w:vMerge/>
            <w:shd w:val="clear" w:color="auto" w:fill="auto"/>
          </w:tcPr>
          <w:p w14:paraId="7A04B59B" w14:textId="77777777" w:rsidR="00853135" w:rsidRPr="0039126E" w:rsidRDefault="00853135" w:rsidP="00FE1BEB">
            <w:pPr>
              <w:spacing w:after="0" w:line="240" w:lineRule="auto"/>
              <w:jc w:val="both"/>
              <w:rPr>
                <w:rFonts w:ascii="Times New Roman" w:eastAsia="Times New Roman" w:hAnsi="Times New Roman" w:cs="Times New Roman"/>
                <w:sz w:val="20"/>
                <w:szCs w:val="20"/>
              </w:rPr>
            </w:pPr>
          </w:p>
        </w:tc>
      </w:tr>
      <w:tr w:rsidR="00265CB7" w:rsidRPr="0039126E" w14:paraId="2DB44FA0" w14:textId="77777777" w:rsidTr="0094707F">
        <w:trPr>
          <w:trHeight w:val="20"/>
        </w:trPr>
        <w:tc>
          <w:tcPr>
            <w:tcW w:w="568" w:type="dxa"/>
            <w:shd w:val="clear" w:color="auto" w:fill="auto"/>
          </w:tcPr>
          <w:p w14:paraId="27D73DC1" w14:textId="77777777" w:rsidR="00955B20" w:rsidRPr="0039126E" w:rsidRDefault="00955B20" w:rsidP="002F2B1B">
            <w:pPr>
              <w:spacing w:after="0" w:line="240" w:lineRule="auto"/>
              <w:ind w:left="20"/>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14742" w:type="dxa"/>
            <w:gridSpan w:val="8"/>
            <w:shd w:val="clear" w:color="auto" w:fill="auto"/>
          </w:tcPr>
          <w:p w14:paraId="0768ECC8" w14:textId="77777777" w:rsidR="00955B20" w:rsidRPr="0039126E" w:rsidRDefault="00955B20" w:rsidP="002F2B1B">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Объекты, используемые для утилизации, обезвреживания, захоронения твердых коммунальных отходов и включенные в территориальную схему в области</w:t>
            </w:r>
          </w:p>
          <w:p w14:paraId="5F507C10" w14:textId="77777777" w:rsidR="00955B20" w:rsidRPr="0039126E" w:rsidRDefault="00955B20" w:rsidP="002F2B1B">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обращения с отходами, в том числе с твердыми коммунальными отходами:</w:t>
            </w:r>
          </w:p>
        </w:tc>
      </w:tr>
      <w:tr w:rsidR="00265CB7" w:rsidRPr="0039126E" w14:paraId="764677E0" w14:textId="77777777" w:rsidTr="0094707F">
        <w:trPr>
          <w:trHeight w:val="20"/>
        </w:trPr>
        <w:tc>
          <w:tcPr>
            <w:tcW w:w="568" w:type="dxa"/>
            <w:shd w:val="clear" w:color="auto" w:fill="auto"/>
          </w:tcPr>
          <w:p w14:paraId="795F707B" w14:textId="77777777" w:rsidR="00955B20" w:rsidRPr="0039126E" w:rsidRDefault="00955B20" w:rsidP="002F2B1B">
            <w:pPr>
              <w:spacing w:after="0" w:line="240" w:lineRule="auto"/>
              <w:ind w:left="20"/>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3.1</w:t>
            </w:r>
          </w:p>
        </w:tc>
        <w:tc>
          <w:tcPr>
            <w:tcW w:w="2268" w:type="dxa"/>
            <w:shd w:val="clear" w:color="auto" w:fill="auto"/>
          </w:tcPr>
          <w:p w14:paraId="5D6B2A33" w14:textId="77777777" w:rsidR="00955B20" w:rsidRPr="0039126E" w:rsidRDefault="001013F1" w:rsidP="002F2B1B">
            <w:pPr>
              <w:spacing w:after="0" w:line="240" w:lineRule="auto"/>
              <w:rPr>
                <w:rFonts w:ascii="Times New Roman" w:hAnsi="Times New Roman" w:cs="Times New Roman"/>
                <w:sz w:val="20"/>
                <w:szCs w:val="20"/>
              </w:rPr>
            </w:pPr>
            <w:r w:rsidRPr="001013F1">
              <w:rPr>
                <w:rFonts w:ascii="Times New Roman" w:hAnsi="Times New Roman" w:cs="Times New Roman"/>
                <w:sz w:val="20"/>
                <w:szCs w:val="20"/>
              </w:rPr>
              <w:t>Иные объекты размещения отходов</w:t>
            </w:r>
            <w:r w:rsidR="00955B20" w:rsidRPr="0039126E">
              <w:rPr>
                <w:rFonts w:ascii="Times New Roman" w:hAnsi="Times New Roman" w:cs="Times New Roman"/>
                <w:sz w:val="20"/>
                <w:szCs w:val="20"/>
              </w:rPr>
              <w:t xml:space="preserve">, </w:t>
            </w:r>
          </w:p>
          <w:p w14:paraId="733EC8C1" w14:textId="77777777" w:rsidR="00955B20" w:rsidRPr="0039126E" w:rsidRDefault="00955B20" w:rsidP="002F2B1B">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 xml:space="preserve">код </w:t>
            </w:r>
            <w:r w:rsidR="001013F1" w:rsidRPr="001013F1">
              <w:rPr>
                <w:rFonts w:ascii="Times New Roman" w:hAnsi="Times New Roman" w:cs="Times New Roman"/>
                <w:sz w:val="20"/>
                <w:szCs w:val="20"/>
              </w:rPr>
              <w:t>602020406</w:t>
            </w:r>
          </w:p>
        </w:tc>
        <w:tc>
          <w:tcPr>
            <w:tcW w:w="2693" w:type="dxa"/>
            <w:shd w:val="clear" w:color="auto" w:fill="auto"/>
          </w:tcPr>
          <w:p w14:paraId="4AA89956" w14:textId="77777777" w:rsidR="00BF1251" w:rsidRPr="0039126E" w:rsidRDefault="00DA4204" w:rsidP="002F2B1B">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Объекты коммунально-бытовых отходов: Здание (сооружение) утилизации отходов/ 01.03.002.002; Здание (сооружение) обработки отходов/ 01.03.002.004; Прочие объекты/ 01.03.002.099</w:t>
            </w:r>
          </w:p>
        </w:tc>
        <w:tc>
          <w:tcPr>
            <w:tcW w:w="2268" w:type="dxa"/>
            <w:shd w:val="clear" w:color="auto" w:fill="auto"/>
          </w:tcPr>
          <w:p w14:paraId="410F5095" w14:textId="77777777" w:rsidR="00955B20" w:rsidRPr="0039126E" w:rsidRDefault="003733B2" w:rsidP="003733B2">
            <w:pPr>
              <w:spacing w:after="0" w:line="240" w:lineRule="auto"/>
              <w:rPr>
                <w:rFonts w:ascii="Times New Roman" w:hAnsi="Times New Roman" w:cs="Times New Roman"/>
                <w:sz w:val="20"/>
                <w:szCs w:val="20"/>
              </w:rPr>
            </w:pPr>
            <w:r>
              <w:rPr>
                <w:rFonts w:ascii="Times New Roman" w:hAnsi="Times New Roman" w:cs="Times New Roman"/>
                <w:sz w:val="20"/>
                <w:szCs w:val="20"/>
              </w:rPr>
              <w:t>Мусороп</w:t>
            </w:r>
            <w:r w:rsidR="00955B20" w:rsidRPr="0039126E">
              <w:rPr>
                <w:rFonts w:ascii="Times New Roman" w:hAnsi="Times New Roman" w:cs="Times New Roman"/>
                <w:sz w:val="20"/>
                <w:szCs w:val="20"/>
              </w:rPr>
              <w:t>ерегрузочная станция мощностью 10000 т/год</w:t>
            </w:r>
          </w:p>
        </w:tc>
        <w:tc>
          <w:tcPr>
            <w:tcW w:w="1701" w:type="dxa"/>
            <w:shd w:val="clear" w:color="auto" w:fill="auto"/>
          </w:tcPr>
          <w:p w14:paraId="039343E4" w14:textId="77777777" w:rsidR="00955B20" w:rsidRPr="0039126E" w:rsidRDefault="00955B20" w:rsidP="002F2B1B">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Расположение в географических координатах (59.93757,40.10982)</w:t>
            </w:r>
            <w:r w:rsidR="0094707F" w:rsidRPr="0039126E">
              <w:rPr>
                <w:rFonts w:ascii="Times New Roman" w:eastAsia="Times New Roman" w:hAnsi="Times New Roman" w:cs="Times New Roman"/>
                <w:sz w:val="20"/>
                <w:szCs w:val="20"/>
              </w:rPr>
              <w:t>,</w:t>
            </w:r>
          </w:p>
          <w:p w14:paraId="43A03A8D" w14:textId="77777777" w:rsidR="00867E8C" w:rsidRPr="0039126E" w:rsidRDefault="0094707F" w:rsidP="002F2B1B">
            <w:pPr>
              <w:spacing w:after="0" w:line="240" w:lineRule="auto"/>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з</w:t>
            </w:r>
            <w:r w:rsidR="00867E8C" w:rsidRPr="0039126E">
              <w:rPr>
                <w:rFonts w:ascii="Times New Roman" w:eastAsia="Times New Roman" w:hAnsi="Times New Roman" w:cs="Times New Roman"/>
                <w:sz w:val="20"/>
                <w:szCs w:val="20"/>
              </w:rPr>
              <w:t>она складирования  и захоронения отходов</w:t>
            </w:r>
          </w:p>
        </w:tc>
        <w:tc>
          <w:tcPr>
            <w:tcW w:w="1559" w:type="dxa"/>
            <w:shd w:val="clear" w:color="auto" w:fill="auto"/>
          </w:tcPr>
          <w:p w14:paraId="74F2F9F4" w14:textId="77777777" w:rsidR="00955B20" w:rsidRPr="0039126E" w:rsidRDefault="00955B20" w:rsidP="002F2B1B">
            <w:pPr>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Планируемый к размещению</w:t>
            </w:r>
          </w:p>
        </w:tc>
        <w:tc>
          <w:tcPr>
            <w:tcW w:w="2410" w:type="dxa"/>
            <w:gridSpan w:val="2"/>
            <w:shd w:val="clear" w:color="auto" w:fill="auto"/>
          </w:tcPr>
          <w:p w14:paraId="286BF177" w14:textId="77777777" w:rsidR="00955B20" w:rsidRPr="0039126E" w:rsidRDefault="00955B20" w:rsidP="002F2B1B">
            <w:pPr>
              <w:spacing w:after="0" w:line="240" w:lineRule="auto"/>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 xml:space="preserve">Санитарно-защитная зона устанавливается в соответствии с постановлением Правительства Российской Федерации от 03.03.2018 </w:t>
            </w:r>
          </w:p>
          <w:p w14:paraId="501B2464" w14:textId="77777777" w:rsidR="00955B20" w:rsidRPr="0039126E" w:rsidRDefault="00955B20" w:rsidP="002F2B1B">
            <w:pPr>
              <w:spacing w:after="0" w:line="240" w:lineRule="auto"/>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 222.</w:t>
            </w:r>
          </w:p>
          <w:p w14:paraId="3C4FF914" w14:textId="77777777" w:rsidR="00955B20" w:rsidRPr="0039126E" w:rsidRDefault="00955B20" w:rsidP="002F2B1B">
            <w:pPr>
              <w:spacing w:after="0" w:line="240" w:lineRule="auto"/>
              <w:rPr>
                <w:rFonts w:ascii="Times New Roman" w:eastAsiaTheme="minorEastAsia" w:hAnsi="Times New Roman" w:cs="Times New Roman"/>
                <w:sz w:val="20"/>
                <w:szCs w:val="20"/>
              </w:rPr>
            </w:pPr>
            <w:r w:rsidRPr="0039126E">
              <w:rPr>
                <w:rFonts w:ascii="Times New Roman" w:eastAsiaTheme="minorEastAsia" w:hAnsi="Times New Roman" w:cs="Times New Roman"/>
                <w:sz w:val="20"/>
                <w:szCs w:val="20"/>
              </w:rPr>
              <w:t xml:space="preserve">Размер Санитарно-защитной зоны устанавливается и рекомендуемые минимальные разрывы устанавливаются в соответствии с п.12.4.8 таблицы 7.1 и составляет </w:t>
            </w:r>
            <w:r w:rsidRPr="0039126E">
              <w:rPr>
                <w:rFonts w:ascii="Times New Roman" w:eastAsiaTheme="minorEastAsia" w:hAnsi="Times New Roman" w:cs="Times New Roman"/>
                <w:sz w:val="20"/>
                <w:szCs w:val="20"/>
              </w:rPr>
              <w:lastRenderedPageBreak/>
              <w:t>не более 100 м</w:t>
            </w:r>
          </w:p>
        </w:tc>
        <w:tc>
          <w:tcPr>
            <w:tcW w:w="1843" w:type="dxa"/>
            <w:shd w:val="clear" w:color="auto" w:fill="auto"/>
          </w:tcPr>
          <w:p w14:paraId="63134B8E" w14:textId="77777777" w:rsidR="00955B20" w:rsidRPr="0039126E" w:rsidRDefault="00955B20" w:rsidP="002F2B1B">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lastRenderedPageBreak/>
              <w:t>Раздел I п. 1.16, Материалы по обоснованию СТП Вологодской области</w:t>
            </w:r>
          </w:p>
        </w:tc>
      </w:tr>
    </w:tbl>
    <w:p w14:paraId="0871BECB" w14:textId="77777777" w:rsidR="00332F62" w:rsidRPr="0039126E" w:rsidRDefault="00332F62" w:rsidP="00514511">
      <w:pPr>
        <w:pStyle w:val="12"/>
        <w:jc w:val="center"/>
        <w:rPr>
          <w:b/>
          <w:bCs/>
          <w:color w:val="FF0000"/>
          <w:sz w:val="28"/>
          <w:szCs w:val="28"/>
          <w:lang w:eastAsia="ru-RU"/>
        </w:rPr>
      </w:pPr>
    </w:p>
    <w:p w14:paraId="0EB13350" w14:textId="2A23CC43" w:rsidR="00514511" w:rsidRPr="0039126E" w:rsidRDefault="00514511" w:rsidP="002D2DC6">
      <w:pPr>
        <w:rPr>
          <w:rFonts w:ascii="Times New Roman" w:eastAsia="Times New Roman" w:hAnsi="Times New Roman" w:cs="Times New Roman"/>
          <w:color w:val="FF0000"/>
          <w:sz w:val="28"/>
          <w:szCs w:val="28"/>
          <w:lang w:eastAsia="ru-RU"/>
        </w:rPr>
        <w:sectPr w:rsidR="00514511" w:rsidRPr="0039126E" w:rsidSect="00747324">
          <w:footnotePr>
            <w:numRestart w:val="eachPage"/>
          </w:footnotePr>
          <w:pgSz w:w="16838" w:h="11906" w:orient="landscape"/>
          <w:pgMar w:top="1418" w:right="536" w:bottom="851" w:left="1418" w:header="709" w:footer="709" w:gutter="0"/>
          <w:cols w:space="708"/>
          <w:docGrid w:linePitch="360"/>
        </w:sectPr>
      </w:pPr>
    </w:p>
    <w:p w14:paraId="3F0A3511" w14:textId="77777777" w:rsidR="00F7272B" w:rsidRPr="0039126E" w:rsidRDefault="00F7272B" w:rsidP="007B6DDB">
      <w:pPr>
        <w:pStyle w:val="1"/>
        <w:pageBreakBefore/>
        <w:widowControl w:val="0"/>
        <w:numPr>
          <w:ilvl w:val="0"/>
          <w:numId w:val="14"/>
        </w:numPr>
        <w:spacing w:before="240" w:after="160"/>
        <w:jc w:val="center"/>
        <w:rPr>
          <w:rFonts w:ascii="Times New Roman" w:eastAsia="Times New Roman" w:hAnsi="Times New Roman" w:cs="Times New Roman"/>
          <w:color w:val="auto"/>
        </w:rPr>
      </w:pPr>
      <w:bookmarkStart w:id="123" w:name="_Toc72837748"/>
      <w:bookmarkStart w:id="124" w:name="_Toc192693369"/>
      <w:r w:rsidRPr="0039126E">
        <w:rPr>
          <w:rFonts w:ascii="Times New Roman" w:eastAsia="Times New Roman" w:hAnsi="Times New Roman" w:cs="Times New Roman"/>
          <w:color w:val="auto"/>
        </w:rPr>
        <w:lastRenderedPageBreak/>
        <w:t>Градостроительные решения. Перечень земельных участков, которые включаются в границы населенных пунктов</w:t>
      </w:r>
      <w:r w:rsidR="006528E5" w:rsidRPr="0039126E">
        <w:rPr>
          <w:rFonts w:ascii="Times New Roman" w:eastAsia="Times New Roman" w:hAnsi="Times New Roman" w:cs="Times New Roman"/>
          <w:color w:val="auto"/>
        </w:rPr>
        <w:t xml:space="preserve"> </w:t>
      </w:r>
      <w:r w:rsidRPr="0039126E">
        <w:rPr>
          <w:rFonts w:ascii="Times New Roman" w:eastAsia="Times New Roman" w:hAnsi="Times New Roman" w:cs="Times New Roman"/>
          <w:color w:val="auto"/>
        </w:rPr>
        <w:t>или исключаются из их границ</w:t>
      </w:r>
      <w:bookmarkEnd w:id="123"/>
      <w:bookmarkEnd w:id="124"/>
    </w:p>
    <w:p w14:paraId="05A29F14" w14:textId="77777777" w:rsidR="00F7272B" w:rsidRPr="0039126E" w:rsidRDefault="00F7272B"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 xml:space="preserve">Согласно части 4 статьи 14 Федерального закона </w:t>
      </w:r>
      <w:r w:rsidR="006F6B87" w:rsidRPr="0039126E">
        <w:rPr>
          <w:rFonts w:ascii="Times New Roman" w:eastAsia="Calibri" w:hAnsi="Times New Roman" w:cs="Times New Roman"/>
          <w:sz w:val="28"/>
        </w:rPr>
        <w:t>от 21 декабря 2004 года</w:t>
      </w:r>
      <w:r w:rsidR="004F32A3" w:rsidRPr="0039126E">
        <w:rPr>
          <w:rFonts w:ascii="Times New Roman" w:eastAsia="Calibri" w:hAnsi="Times New Roman" w:cs="Times New Roman"/>
          <w:sz w:val="28"/>
        </w:rPr>
        <w:t xml:space="preserve"> </w:t>
      </w:r>
      <w:r w:rsidRPr="0039126E">
        <w:rPr>
          <w:rFonts w:ascii="Times New Roman" w:eastAsia="Calibri" w:hAnsi="Times New Roman" w:cs="Times New Roman"/>
          <w:sz w:val="28"/>
        </w:rPr>
        <w:t>№</w:t>
      </w:r>
      <w:r w:rsidR="006F6B87" w:rsidRPr="0039126E">
        <w:rPr>
          <w:rFonts w:ascii="Times New Roman" w:eastAsia="Calibri" w:hAnsi="Times New Roman" w:cs="Times New Roman"/>
          <w:sz w:val="28"/>
        </w:rPr>
        <w:t xml:space="preserve"> </w:t>
      </w:r>
      <w:r w:rsidRPr="0039126E">
        <w:rPr>
          <w:rFonts w:ascii="Times New Roman" w:eastAsia="Calibri" w:hAnsi="Times New Roman" w:cs="Times New Roman"/>
          <w:sz w:val="28"/>
        </w:rPr>
        <w:t>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14:paraId="4ABD63D5" w14:textId="77777777" w:rsidR="00F7272B" w:rsidRPr="0039126E" w:rsidRDefault="00F7272B" w:rsidP="00440FF9">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Установлением или изменением границ населенного пункта является утверждение или изменение генерального плана, отображающего границы населенн</w:t>
      </w:r>
      <w:r w:rsidR="00B802BE" w:rsidRPr="0039126E">
        <w:rPr>
          <w:rFonts w:ascii="Times New Roman" w:eastAsia="Calibri" w:hAnsi="Times New Roman" w:cs="Times New Roman"/>
          <w:sz w:val="28"/>
        </w:rPr>
        <w:t>ых</w:t>
      </w:r>
      <w:r w:rsidRPr="0039126E">
        <w:rPr>
          <w:rFonts w:ascii="Times New Roman" w:eastAsia="Calibri" w:hAnsi="Times New Roman" w:cs="Times New Roman"/>
          <w:sz w:val="28"/>
        </w:rPr>
        <w:t xml:space="preserve"> пункт</w:t>
      </w:r>
      <w:r w:rsidR="00B802BE" w:rsidRPr="0039126E">
        <w:rPr>
          <w:rFonts w:ascii="Times New Roman" w:eastAsia="Calibri" w:hAnsi="Times New Roman" w:cs="Times New Roman"/>
          <w:sz w:val="28"/>
        </w:rPr>
        <w:t>ов</w:t>
      </w:r>
      <w:r w:rsidRPr="0039126E">
        <w:rPr>
          <w:rFonts w:ascii="Times New Roman" w:eastAsia="Calibri" w:hAnsi="Times New Roman" w:cs="Times New Roman"/>
          <w:sz w:val="28"/>
        </w:rPr>
        <w:t>.</w:t>
      </w:r>
    </w:p>
    <w:p w14:paraId="5EABCA9A" w14:textId="77777777" w:rsidR="00D438FD" w:rsidRPr="00603769" w:rsidRDefault="00D438FD" w:rsidP="00603769">
      <w:pPr>
        <w:spacing w:before="240" w:after="0" w:line="240" w:lineRule="auto"/>
        <w:ind w:left="709" w:hanging="709"/>
        <w:jc w:val="right"/>
        <w:rPr>
          <w:rFonts w:ascii="Times New Roman" w:eastAsiaTheme="minorEastAsia" w:hAnsi="Times New Roman" w:cs="Times New Roman"/>
          <w:sz w:val="28"/>
          <w:szCs w:val="28"/>
        </w:rPr>
      </w:pPr>
      <w:r w:rsidRPr="00603769">
        <w:rPr>
          <w:rFonts w:ascii="Times New Roman" w:eastAsiaTheme="minorEastAsia" w:hAnsi="Times New Roman" w:cs="Times New Roman"/>
          <w:sz w:val="28"/>
          <w:szCs w:val="28"/>
        </w:rPr>
        <w:t xml:space="preserve">Таблица </w:t>
      </w:r>
      <w:r w:rsidR="006528E5" w:rsidRPr="00603769">
        <w:rPr>
          <w:rFonts w:ascii="Times New Roman" w:eastAsiaTheme="minorEastAsia" w:hAnsi="Times New Roman" w:cs="Times New Roman"/>
          <w:sz w:val="28"/>
          <w:szCs w:val="28"/>
        </w:rPr>
        <w:t>7</w:t>
      </w:r>
      <w:r w:rsidRPr="00603769">
        <w:rPr>
          <w:rFonts w:ascii="Times New Roman" w:eastAsiaTheme="minorEastAsia" w:hAnsi="Times New Roman" w:cs="Times New Roman"/>
          <w:sz w:val="28"/>
          <w:szCs w:val="28"/>
        </w:rPr>
        <w:t>.1</w:t>
      </w:r>
    </w:p>
    <w:p w14:paraId="7F88692E" w14:textId="77777777" w:rsidR="00F7272B" w:rsidRPr="0039126E" w:rsidRDefault="00F7272B" w:rsidP="00955C5E">
      <w:pPr>
        <w:jc w:val="center"/>
        <w:rPr>
          <w:rFonts w:ascii="Times New Roman" w:eastAsia="Calibri" w:hAnsi="Times New Roman" w:cs="Times New Roman"/>
          <w:sz w:val="28"/>
        </w:rPr>
      </w:pPr>
      <w:r w:rsidRPr="0039126E">
        <w:rPr>
          <w:rFonts w:ascii="Times New Roman" w:eastAsia="Calibri" w:hAnsi="Times New Roman" w:cs="Times New Roman"/>
          <w:sz w:val="28"/>
        </w:rPr>
        <w:t>Площади населенных пунктов в границах, установленных генеральным планом</w:t>
      </w:r>
    </w:p>
    <w:tbl>
      <w:tblPr>
        <w:tblStyle w:val="a5"/>
        <w:tblW w:w="9897" w:type="dxa"/>
        <w:tblBorders>
          <w:bottom w:val="none" w:sz="0" w:space="0" w:color="auto"/>
        </w:tblBorders>
        <w:tblLook w:val="04A0" w:firstRow="1" w:lastRow="0" w:firstColumn="1" w:lastColumn="0" w:noHBand="0" w:noVBand="1"/>
      </w:tblPr>
      <w:tblGrid>
        <w:gridCol w:w="675"/>
        <w:gridCol w:w="2707"/>
        <w:gridCol w:w="1538"/>
        <w:gridCol w:w="2418"/>
        <w:gridCol w:w="2559"/>
      </w:tblGrid>
      <w:tr w:rsidR="00265CB7" w:rsidRPr="0039126E" w14:paraId="2F7A5793" w14:textId="77777777" w:rsidTr="00B76DBF">
        <w:tc>
          <w:tcPr>
            <w:tcW w:w="675" w:type="dxa"/>
            <w:vMerge w:val="restart"/>
          </w:tcPr>
          <w:p w14:paraId="2F3817DA" w14:textId="77777777" w:rsidR="00430847" w:rsidRPr="0039126E" w:rsidRDefault="00430847" w:rsidP="00941255">
            <w:pPr>
              <w:ind w:right="36"/>
              <w:jc w:val="center"/>
            </w:pPr>
            <w:r w:rsidRPr="0039126E">
              <w:t>№ п/п</w:t>
            </w:r>
          </w:p>
        </w:tc>
        <w:tc>
          <w:tcPr>
            <w:tcW w:w="2707" w:type="dxa"/>
            <w:vMerge w:val="restart"/>
          </w:tcPr>
          <w:p w14:paraId="15F7CFB4" w14:textId="77777777" w:rsidR="00430847" w:rsidRPr="0039126E" w:rsidRDefault="00430847" w:rsidP="007B2B81">
            <w:pPr>
              <w:ind w:left="-127" w:right="-248"/>
              <w:jc w:val="center"/>
            </w:pPr>
            <w:r w:rsidRPr="0039126E">
              <w:t>Наименование населенного пункта</w:t>
            </w:r>
          </w:p>
        </w:tc>
        <w:tc>
          <w:tcPr>
            <w:tcW w:w="1538" w:type="dxa"/>
            <w:vMerge w:val="restart"/>
          </w:tcPr>
          <w:p w14:paraId="5EE7E722" w14:textId="77777777" w:rsidR="00430847" w:rsidRPr="0039126E" w:rsidRDefault="00430847" w:rsidP="00941255">
            <w:pPr>
              <w:ind w:left="-90" w:right="-248"/>
              <w:jc w:val="center"/>
            </w:pPr>
            <w:r w:rsidRPr="0039126E">
              <w:t>код ОКАТО</w:t>
            </w:r>
            <w:r w:rsidRPr="0039126E">
              <w:rPr>
                <w:rFonts w:eastAsiaTheme="majorEastAsia"/>
                <w:vertAlign w:val="superscript"/>
              </w:rPr>
              <w:footnoteReference w:id="81"/>
            </w:r>
          </w:p>
        </w:tc>
        <w:tc>
          <w:tcPr>
            <w:tcW w:w="4977" w:type="dxa"/>
            <w:gridSpan w:val="2"/>
          </w:tcPr>
          <w:p w14:paraId="019AECC8" w14:textId="77777777" w:rsidR="00430847" w:rsidRPr="0039126E" w:rsidRDefault="00430847" w:rsidP="00430847">
            <w:pPr>
              <w:ind w:right="-248"/>
              <w:jc w:val="center"/>
            </w:pPr>
            <w:r w:rsidRPr="0039126E">
              <w:t>Общая площадь населенного пункта, га</w:t>
            </w:r>
          </w:p>
        </w:tc>
      </w:tr>
      <w:tr w:rsidR="00430847" w:rsidRPr="0039126E" w14:paraId="2D958482" w14:textId="77777777" w:rsidTr="00B76DBF">
        <w:tc>
          <w:tcPr>
            <w:tcW w:w="675" w:type="dxa"/>
            <w:vMerge/>
          </w:tcPr>
          <w:p w14:paraId="037E6E9C" w14:textId="77777777" w:rsidR="00430847" w:rsidRPr="0039126E" w:rsidRDefault="00430847" w:rsidP="00941255">
            <w:pPr>
              <w:ind w:right="-248"/>
              <w:jc w:val="center"/>
            </w:pPr>
          </w:p>
        </w:tc>
        <w:tc>
          <w:tcPr>
            <w:tcW w:w="2707" w:type="dxa"/>
            <w:vMerge/>
          </w:tcPr>
          <w:p w14:paraId="24660B3C" w14:textId="77777777" w:rsidR="00430847" w:rsidRPr="0039126E" w:rsidRDefault="00430847" w:rsidP="00941255">
            <w:pPr>
              <w:ind w:right="-248"/>
              <w:jc w:val="center"/>
            </w:pPr>
          </w:p>
        </w:tc>
        <w:tc>
          <w:tcPr>
            <w:tcW w:w="1538" w:type="dxa"/>
            <w:vMerge/>
          </w:tcPr>
          <w:p w14:paraId="79C9D399" w14:textId="77777777" w:rsidR="00430847" w:rsidRPr="0039126E" w:rsidRDefault="00430847" w:rsidP="00941255">
            <w:pPr>
              <w:ind w:right="-248"/>
              <w:jc w:val="center"/>
            </w:pPr>
          </w:p>
        </w:tc>
        <w:tc>
          <w:tcPr>
            <w:tcW w:w="2418" w:type="dxa"/>
          </w:tcPr>
          <w:p w14:paraId="4EC79220" w14:textId="77777777" w:rsidR="00430847" w:rsidRPr="0039126E" w:rsidRDefault="00430847" w:rsidP="00941255">
            <w:pPr>
              <w:ind w:right="-248"/>
              <w:jc w:val="center"/>
            </w:pPr>
            <w:r w:rsidRPr="0039126E">
              <w:t>на дату разработки</w:t>
            </w:r>
          </w:p>
        </w:tc>
        <w:tc>
          <w:tcPr>
            <w:tcW w:w="2559" w:type="dxa"/>
          </w:tcPr>
          <w:p w14:paraId="593DA952" w14:textId="77777777" w:rsidR="00430847" w:rsidRPr="0039126E" w:rsidRDefault="00430847" w:rsidP="00941255">
            <w:pPr>
              <w:ind w:right="-248"/>
              <w:jc w:val="center"/>
            </w:pPr>
            <w:r w:rsidRPr="0039126E">
              <w:t>проектируемая</w:t>
            </w:r>
          </w:p>
        </w:tc>
      </w:tr>
    </w:tbl>
    <w:p w14:paraId="5C094146" w14:textId="77777777" w:rsidR="00430847" w:rsidRPr="0039126E" w:rsidRDefault="00430847" w:rsidP="00430847">
      <w:pPr>
        <w:spacing w:after="0" w:line="240" w:lineRule="auto"/>
        <w:jc w:val="both"/>
        <w:rPr>
          <w:rFonts w:ascii="Times New Roman" w:eastAsia="Times New Roman" w:hAnsi="Times New Roman" w:cs="Times New Roman"/>
          <w:sz w:val="2"/>
          <w:szCs w:val="2"/>
        </w:rPr>
      </w:pPr>
    </w:p>
    <w:tbl>
      <w:tblPr>
        <w:tblStyle w:val="a5"/>
        <w:tblW w:w="9897" w:type="dxa"/>
        <w:tblLook w:val="04A0" w:firstRow="1" w:lastRow="0" w:firstColumn="1" w:lastColumn="0" w:noHBand="0" w:noVBand="1"/>
      </w:tblPr>
      <w:tblGrid>
        <w:gridCol w:w="636"/>
        <w:gridCol w:w="2733"/>
        <w:gridCol w:w="1599"/>
        <w:gridCol w:w="2395"/>
        <w:gridCol w:w="2534"/>
      </w:tblGrid>
      <w:tr w:rsidR="00265CB7" w:rsidRPr="0039126E" w14:paraId="37A71A0B" w14:textId="77777777" w:rsidTr="00B76DBF">
        <w:trPr>
          <w:tblHeader/>
        </w:trPr>
        <w:tc>
          <w:tcPr>
            <w:tcW w:w="636" w:type="dxa"/>
          </w:tcPr>
          <w:p w14:paraId="6A19F04C" w14:textId="77777777" w:rsidR="00430847" w:rsidRPr="0039126E" w:rsidRDefault="00430847" w:rsidP="00941255">
            <w:pPr>
              <w:ind w:left="-142" w:right="-212"/>
              <w:jc w:val="center"/>
            </w:pPr>
            <w:r w:rsidRPr="0039126E">
              <w:t>1</w:t>
            </w:r>
          </w:p>
        </w:tc>
        <w:tc>
          <w:tcPr>
            <w:tcW w:w="2733" w:type="dxa"/>
          </w:tcPr>
          <w:p w14:paraId="00247399" w14:textId="77777777" w:rsidR="00430847" w:rsidRPr="0039126E" w:rsidRDefault="00430847" w:rsidP="00941255">
            <w:pPr>
              <w:ind w:right="64"/>
              <w:jc w:val="center"/>
            </w:pPr>
            <w:r w:rsidRPr="0039126E">
              <w:t>2</w:t>
            </w:r>
          </w:p>
        </w:tc>
        <w:tc>
          <w:tcPr>
            <w:tcW w:w="1599" w:type="dxa"/>
          </w:tcPr>
          <w:p w14:paraId="11735BD9" w14:textId="77777777" w:rsidR="00430847" w:rsidRPr="0039126E" w:rsidRDefault="00430847" w:rsidP="00941255">
            <w:pPr>
              <w:ind w:right="-80"/>
              <w:jc w:val="center"/>
            </w:pPr>
            <w:r w:rsidRPr="0039126E">
              <w:t>3</w:t>
            </w:r>
          </w:p>
        </w:tc>
        <w:tc>
          <w:tcPr>
            <w:tcW w:w="2395" w:type="dxa"/>
          </w:tcPr>
          <w:p w14:paraId="11974E35" w14:textId="77777777" w:rsidR="00430847" w:rsidRPr="0039126E" w:rsidRDefault="00430847" w:rsidP="00941255">
            <w:pPr>
              <w:ind w:right="29"/>
              <w:jc w:val="center"/>
            </w:pPr>
            <w:r w:rsidRPr="0039126E">
              <w:t>4</w:t>
            </w:r>
          </w:p>
        </w:tc>
        <w:tc>
          <w:tcPr>
            <w:tcW w:w="2534" w:type="dxa"/>
          </w:tcPr>
          <w:p w14:paraId="749FF5D6" w14:textId="77777777" w:rsidR="00430847" w:rsidRPr="0039126E" w:rsidRDefault="00430847" w:rsidP="00941255">
            <w:pPr>
              <w:ind w:right="40"/>
              <w:jc w:val="center"/>
            </w:pPr>
            <w:r w:rsidRPr="0039126E">
              <w:t>5</w:t>
            </w:r>
          </w:p>
        </w:tc>
      </w:tr>
      <w:tr w:rsidR="00265CB7" w:rsidRPr="0039126E" w14:paraId="32B07426" w14:textId="77777777" w:rsidTr="00B76DBF">
        <w:tc>
          <w:tcPr>
            <w:tcW w:w="636" w:type="dxa"/>
          </w:tcPr>
          <w:p w14:paraId="209EFB6E" w14:textId="77777777" w:rsidR="00004551" w:rsidRPr="0039126E" w:rsidRDefault="00004551" w:rsidP="00161A4C">
            <w:pPr>
              <w:pStyle w:val="ConsPlusNormal"/>
              <w:numPr>
                <w:ilvl w:val="0"/>
                <w:numId w:val="27"/>
              </w:numPr>
              <w:jc w:val="center"/>
              <w:rPr>
                <w:sz w:val="24"/>
                <w:szCs w:val="24"/>
              </w:rPr>
            </w:pPr>
          </w:p>
        </w:tc>
        <w:tc>
          <w:tcPr>
            <w:tcW w:w="2733" w:type="dxa"/>
          </w:tcPr>
          <w:p w14:paraId="0E205FDD" w14:textId="77777777" w:rsidR="00004551" w:rsidRPr="0039126E" w:rsidRDefault="00004551" w:rsidP="00004551">
            <w:pPr>
              <w:pStyle w:val="ConsPlusNormal"/>
              <w:rPr>
                <w:sz w:val="24"/>
                <w:szCs w:val="24"/>
              </w:rPr>
            </w:pPr>
            <w:r w:rsidRPr="0039126E">
              <w:rPr>
                <w:sz w:val="24"/>
                <w:szCs w:val="24"/>
              </w:rPr>
              <w:t>деревня Алферовская</w:t>
            </w:r>
          </w:p>
        </w:tc>
        <w:tc>
          <w:tcPr>
            <w:tcW w:w="1599" w:type="dxa"/>
          </w:tcPr>
          <w:p w14:paraId="0B0A5DE8" w14:textId="77777777" w:rsidR="00004551" w:rsidRPr="0039126E" w:rsidRDefault="00004551" w:rsidP="00004551">
            <w:pPr>
              <w:pStyle w:val="ConsPlusNormal"/>
              <w:jc w:val="center"/>
              <w:rPr>
                <w:sz w:val="24"/>
                <w:szCs w:val="24"/>
              </w:rPr>
            </w:pPr>
            <w:r w:rsidRPr="0039126E">
              <w:rPr>
                <w:sz w:val="24"/>
                <w:szCs w:val="24"/>
              </w:rPr>
              <w:t>19252820002</w:t>
            </w:r>
          </w:p>
        </w:tc>
        <w:tc>
          <w:tcPr>
            <w:tcW w:w="2395" w:type="dxa"/>
          </w:tcPr>
          <w:p w14:paraId="27C13EBC" w14:textId="77777777" w:rsidR="00004551" w:rsidRPr="0039126E" w:rsidRDefault="00A74B40" w:rsidP="00004551">
            <w:pPr>
              <w:pStyle w:val="ConsPlusNormal"/>
              <w:jc w:val="center"/>
              <w:rPr>
                <w:sz w:val="24"/>
                <w:szCs w:val="24"/>
              </w:rPr>
            </w:pPr>
            <w:r w:rsidRPr="0039126E">
              <w:rPr>
                <w:sz w:val="24"/>
                <w:szCs w:val="24"/>
              </w:rPr>
              <w:t>5,76</w:t>
            </w:r>
          </w:p>
        </w:tc>
        <w:tc>
          <w:tcPr>
            <w:tcW w:w="2534" w:type="dxa"/>
          </w:tcPr>
          <w:p w14:paraId="3B9087A4" w14:textId="77777777" w:rsidR="00004551" w:rsidRPr="000C01F6" w:rsidRDefault="00A74B40" w:rsidP="00004551">
            <w:pPr>
              <w:pStyle w:val="ConsPlusNormal"/>
              <w:jc w:val="center"/>
              <w:rPr>
                <w:sz w:val="24"/>
                <w:szCs w:val="24"/>
              </w:rPr>
            </w:pPr>
            <w:r w:rsidRPr="000C01F6">
              <w:rPr>
                <w:sz w:val="24"/>
                <w:szCs w:val="24"/>
              </w:rPr>
              <w:t>5,78</w:t>
            </w:r>
          </w:p>
        </w:tc>
      </w:tr>
      <w:tr w:rsidR="00265CB7" w:rsidRPr="0039126E" w14:paraId="6CDDF1E3" w14:textId="77777777" w:rsidTr="00B76DBF">
        <w:tc>
          <w:tcPr>
            <w:tcW w:w="636" w:type="dxa"/>
          </w:tcPr>
          <w:p w14:paraId="366499EA" w14:textId="77777777" w:rsidR="00004551" w:rsidRPr="0039126E" w:rsidRDefault="00004551" w:rsidP="00161A4C">
            <w:pPr>
              <w:pStyle w:val="ConsPlusNormal"/>
              <w:numPr>
                <w:ilvl w:val="0"/>
                <w:numId w:val="27"/>
              </w:numPr>
              <w:jc w:val="center"/>
              <w:rPr>
                <w:sz w:val="24"/>
                <w:szCs w:val="24"/>
              </w:rPr>
            </w:pPr>
          </w:p>
        </w:tc>
        <w:tc>
          <w:tcPr>
            <w:tcW w:w="2733" w:type="dxa"/>
          </w:tcPr>
          <w:p w14:paraId="4C71841E" w14:textId="77777777" w:rsidR="00004551" w:rsidRPr="0039126E" w:rsidRDefault="00004551" w:rsidP="00004551">
            <w:pPr>
              <w:pStyle w:val="ConsPlusNormal"/>
              <w:rPr>
                <w:sz w:val="24"/>
                <w:szCs w:val="24"/>
              </w:rPr>
            </w:pPr>
            <w:r w:rsidRPr="0039126E">
              <w:rPr>
                <w:sz w:val="24"/>
                <w:szCs w:val="24"/>
              </w:rPr>
              <w:t>деревня Анисимовская</w:t>
            </w:r>
          </w:p>
        </w:tc>
        <w:tc>
          <w:tcPr>
            <w:tcW w:w="1599" w:type="dxa"/>
          </w:tcPr>
          <w:p w14:paraId="39E65222" w14:textId="77777777" w:rsidR="00004551" w:rsidRPr="0039126E" w:rsidRDefault="00004551" w:rsidP="00004551">
            <w:pPr>
              <w:pStyle w:val="ConsPlusNormal"/>
              <w:jc w:val="center"/>
              <w:rPr>
                <w:sz w:val="24"/>
                <w:szCs w:val="24"/>
              </w:rPr>
            </w:pPr>
            <w:r w:rsidRPr="0039126E">
              <w:rPr>
                <w:sz w:val="24"/>
                <w:szCs w:val="24"/>
              </w:rPr>
              <w:t>19252820003</w:t>
            </w:r>
          </w:p>
        </w:tc>
        <w:tc>
          <w:tcPr>
            <w:tcW w:w="2395" w:type="dxa"/>
          </w:tcPr>
          <w:p w14:paraId="53E9B705" w14:textId="77777777" w:rsidR="00004551" w:rsidRPr="0039126E" w:rsidRDefault="00EF436B" w:rsidP="00004551">
            <w:pPr>
              <w:pStyle w:val="ConsPlusNormal"/>
              <w:jc w:val="center"/>
              <w:rPr>
                <w:sz w:val="24"/>
                <w:szCs w:val="24"/>
              </w:rPr>
            </w:pPr>
            <w:r w:rsidRPr="0039126E">
              <w:rPr>
                <w:sz w:val="24"/>
                <w:szCs w:val="24"/>
              </w:rPr>
              <w:t>3,70</w:t>
            </w:r>
          </w:p>
        </w:tc>
        <w:tc>
          <w:tcPr>
            <w:tcW w:w="2534" w:type="dxa"/>
          </w:tcPr>
          <w:p w14:paraId="481F1E65" w14:textId="77777777" w:rsidR="00004551" w:rsidRPr="000C01F6" w:rsidRDefault="00EF436B" w:rsidP="00004551">
            <w:pPr>
              <w:pStyle w:val="ConsPlusNormal"/>
              <w:jc w:val="center"/>
              <w:rPr>
                <w:sz w:val="24"/>
                <w:szCs w:val="24"/>
              </w:rPr>
            </w:pPr>
            <w:r w:rsidRPr="000C01F6">
              <w:rPr>
                <w:sz w:val="24"/>
                <w:szCs w:val="24"/>
              </w:rPr>
              <w:t>3,70</w:t>
            </w:r>
          </w:p>
        </w:tc>
      </w:tr>
      <w:tr w:rsidR="00265CB7" w:rsidRPr="0039126E" w14:paraId="3C735E8F" w14:textId="77777777" w:rsidTr="00B76DBF">
        <w:tc>
          <w:tcPr>
            <w:tcW w:w="636" w:type="dxa"/>
          </w:tcPr>
          <w:p w14:paraId="19959292"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1A249D52" w14:textId="77777777" w:rsidR="00004551" w:rsidRPr="00212B3F" w:rsidRDefault="00004551" w:rsidP="00004551">
            <w:pPr>
              <w:pStyle w:val="ConsPlusNormal"/>
              <w:rPr>
                <w:sz w:val="24"/>
                <w:szCs w:val="24"/>
              </w:rPr>
            </w:pPr>
            <w:r w:rsidRPr="00212B3F">
              <w:rPr>
                <w:sz w:val="24"/>
                <w:szCs w:val="24"/>
              </w:rPr>
              <w:t>деревня Афониха</w:t>
            </w:r>
          </w:p>
        </w:tc>
        <w:tc>
          <w:tcPr>
            <w:tcW w:w="1599" w:type="dxa"/>
          </w:tcPr>
          <w:p w14:paraId="09B401B3" w14:textId="77777777" w:rsidR="00004551" w:rsidRPr="0039126E" w:rsidRDefault="00004551" w:rsidP="00004551">
            <w:pPr>
              <w:pStyle w:val="ConsPlusNormal"/>
              <w:jc w:val="center"/>
              <w:rPr>
                <w:sz w:val="24"/>
                <w:szCs w:val="24"/>
              </w:rPr>
            </w:pPr>
            <w:r w:rsidRPr="0039126E">
              <w:rPr>
                <w:sz w:val="24"/>
                <w:szCs w:val="24"/>
              </w:rPr>
              <w:t>19252840084</w:t>
            </w:r>
          </w:p>
        </w:tc>
        <w:tc>
          <w:tcPr>
            <w:tcW w:w="2395" w:type="dxa"/>
          </w:tcPr>
          <w:p w14:paraId="59B1D843" w14:textId="77777777" w:rsidR="00004551" w:rsidRPr="0039126E" w:rsidRDefault="004F0D2B" w:rsidP="00004551">
            <w:pPr>
              <w:pStyle w:val="ConsPlusNormal"/>
              <w:jc w:val="center"/>
              <w:rPr>
                <w:sz w:val="24"/>
                <w:szCs w:val="24"/>
              </w:rPr>
            </w:pPr>
            <w:r w:rsidRPr="0039126E">
              <w:rPr>
                <w:sz w:val="24"/>
                <w:szCs w:val="24"/>
              </w:rPr>
              <w:t>7,47</w:t>
            </w:r>
          </w:p>
        </w:tc>
        <w:tc>
          <w:tcPr>
            <w:tcW w:w="2534" w:type="dxa"/>
          </w:tcPr>
          <w:p w14:paraId="16C270F0" w14:textId="7B2E7F4E" w:rsidR="00004551" w:rsidRPr="00EB5F63" w:rsidRDefault="00826E46" w:rsidP="003F6472">
            <w:pPr>
              <w:pStyle w:val="ConsPlusNormal"/>
              <w:jc w:val="center"/>
              <w:rPr>
                <w:sz w:val="24"/>
                <w:szCs w:val="24"/>
                <w:highlight w:val="yellow"/>
              </w:rPr>
            </w:pPr>
            <w:r w:rsidRPr="0039126E">
              <w:rPr>
                <w:sz w:val="24"/>
                <w:szCs w:val="24"/>
              </w:rPr>
              <w:t>7,4</w:t>
            </w:r>
            <w:r w:rsidR="003F6472">
              <w:rPr>
                <w:sz w:val="24"/>
                <w:szCs w:val="24"/>
              </w:rPr>
              <w:t>9</w:t>
            </w:r>
          </w:p>
        </w:tc>
      </w:tr>
      <w:tr w:rsidR="00265CB7" w:rsidRPr="0039126E" w14:paraId="5F4A1657" w14:textId="77777777" w:rsidTr="00B76DBF">
        <w:tc>
          <w:tcPr>
            <w:tcW w:w="636" w:type="dxa"/>
          </w:tcPr>
          <w:p w14:paraId="30FF76B5" w14:textId="77777777" w:rsidR="00004551" w:rsidRPr="0039126E" w:rsidRDefault="00004551" w:rsidP="00161A4C">
            <w:pPr>
              <w:pStyle w:val="ConsPlusNormal"/>
              <w:numPr>
                <w:ilvl w:val="0"/>
                <w:numId w:val="27"/>
              </w:numPr>
              <w:jc w:val="center"/>
              <w:rPr>
                <w:sz w:val="24"/>
                <w:szCs w:val="24"/>
              </w:rPr>
            </w:pPr>
          </w:p>
        </w:tc>
        <w:tc>
          <w:tcPr>
            <w:tcW w:w="2733" w:type="dxa"/>
          </w:tcPr>
          <w:p w14:paraId="5379C0AA" w14:textId="77777777" w:rsidR="00004551" w:rsidRPr="00212B3F" w:rsidRDefault="00004551" w:rsidP="00004551">
            <w:pPr>
              <w:pStyle w:val="ConsPlusNormal"/>
              <w:rPr>
                <w:sz w:val="24"/>
                <w:szCs w:val="24"/>
              </w:rPr>
            </w:pPr>
            <w:r w:rsidRPr="00212B3F">
              <w:rPr>
                <w:sz w:val="24"/>
                <w:szCs w:val="24"/>
              </w:rPr>
              <w:t>деревня Балыково</w:t>
            </w:r>
          </w:p>
        </w:tc>
        <w:tc>
          <w:tcPr>
            <w:tcW w:w="1599" w:type="dxa"/>
          </w:tcPr>
          <w:p w14:paraId="00E11B78" w14:textId="77777777" w:rsidR="00004551" w:rsidRPr="0039126E" w:rsidRDefault="00004551" w:rsidP="00004551">
            <w:pPr>
              <w:pStyle w:val="ConsPlusNormal"/>
              <w:jc w:val="center"/>
              <w:rPr>
                <w:sz w:val="24"/>
                <w:szCs w:val="24"/>
              </w:rPr>
            </w:pPr>
            <w:r w:rsidRPr="0039126E">
              <w:rPr>
                <w:sz w:val="24"/>
                <w:szCs w:val="24"/>
              </w:rPr>
              <w:t>19252820004</w:t>
            </w:r>
          </w:p>
        </w:tc>
        <w:tc>
          <w:tcPr>
            <w:tcW w:w="2395" w:type="dxa"/>
          </w:tcPr>
          <w:p w14:paraId="56E778AC" w14:textId="77777777" w:rsidR="00004551" w:rsidRPr="0039126E" w:rsidRDefault="00A74B40" w:rsidP="00004551">
            <w:pPr>
              <w:pStyle w:val="ConsPlusNormal"/>
              <w:jc w:val="center"/>
              <w:rPr>
                <w:sz w:val="24"/>
                <w:szCs w:val="24"/>
              </w:rPr>
            </w:pPr>
            <w:r w:rsidRPr="0039126E">
              <w:rPr>
                <w:sz w:val="24"/>
                <w:szCs w:val="24"/>
              </w:rPr>
              <w:t>3,72</w:t>
            </w:r>
          </w:p>
        </w:tc>
        <w:tc>
          <w:tcPr>
            <w:tcW w:w="2534" w:type="dxa"/>
          </w:tcPr>
          <w:p w14:paraId="090D5387" w14:textId="77777777" w:rsidR="00004551" w:rsidRPr="00EB5F63" w:rsidRDefault="00A74B40" w:rsidP="00004551">
            <w:pPr>
              <w:pStyle w:val="ConsPlusNormal"/>
              <w:jc w:val="center"/>
              <w:rPr>
                <w:sz w:val="24"/>
                <w:szCs w:val="24"/>
                <w:highlight w:val="yellow"/>
              </w:rPr>
            </w:pPr>
            <w:r w:rsidRPr="000C01F6">
              <w:rPr>
                <w:sz w:val="24"/>
                <w:szCs w:val="24"/>
              </w:rPr>
              <w:t>3,72</w:t>
            </w:r>
          </w:p>
        </w:tc>
      </w:tr>
      <w:tr w:rsidR="00265CB7" w:rsidRPr="0039126E" w14:paraId="1F887403" w14:textId="77777777" w:rsidTr="00B76DBF">
        <w:tc>
          <w:tcPr>
            <w:tcW w:w="636" w:type="dxa"/>
          </w:tcPr>
          <w:p w14:paraId="3847FF91" w14:textId="77777777" w:rsidR="00004551" w:rsidRPr="0039126E" w:rsidRDefault="00004551" w:rsidP="00161A4C">
            <w:pPr>
              <w:pStyle w:val="ConsPlusNormal"/>
              <w:numPr>
                <w:ilvl w:val="0"/>
                <w:numId w:val="27"/>
              </w:numPr>
              <w:jc w:val="center"/>
              <w:rPr>
                <w:sz w:val="24"/>
                <w:szCs w:val="24"/>
              </w:rPr>
            </w:pPr>
          </w:p>
        </w:tc>
        <w:tc>
          <w:tcPr>
            <w:tcW w:w="2733" w:type="dxa"/>
          </w:tcPr>
          <w:p w14:paraId="3D243019" w14:textId="77777777" w:rsidR="00004551" w:rsidRPr="00212B3F" w:rsidRDefault="00004551" w:rsidP="00004551">
            <w:pPr>
              <w:pStyle w:val="ConsPlusNormal"/>
              <w:rPr>
                <w:sz w:val="24"/>
                <w:szCs w:val="24"/>
              </w:rPr>
            </w:pPr>
            <w:r w:rsidRPr="00212B3F">
              <w:rPr>
                <w:sz w:val="24"/>
                <w:szCs w:val="24"/>
              </w:rPr>
              <w:t>деревня Бараниха</w:t>
            </w:r>
          </w:p>
        </w:tc>
        <w:tc>
          <w:tcPr>
            <w:tcW w:w="1599" w:type="dxa"/>
          </w:tcPr>
          <w:p w14:paraId="3056016E" w14:textId="77777777" w:rsidR="00004551" w:rsidRPr="0039126E" w:rsidRDefault="00004551" w:rsidP="00004551">
            <w:pPr>
              <w:pStyle w:val="ConsPlusNormal"/>
              <w:jc w:val="center"/>
              <w:rPr>
                <w:sz w:val="24"/>
                <w:szCs w:val="24"/>
              </w:rPr>
            </w:pPr>
            <w:r w:rsidRPr="0039126E">
              <w:rPr>
                <w:sz w:val="24"/>
                <w:szCs w:val="24"/>
              </w:rPr>
              <w:t>19252840002</w:t>
            </w:r>
          </w:p>
        </w:tc>
        <w:tc>
          <w:tcPr>
            <w:tcW w:w="2395" w:type="dxa"/>
          </w:tcPr>
          <w:p w14:paraId="6E81A456" w14:textId="77777777" w:rsidR="00004551" w:rsidRPr="002B7F2C" w:rsidRDefault="00B40664" w:rsidP="000B2A88">
            <w:pPr>
              <w:pStyle w:val="ConsPlusNormal"/>
              <w:jc w:val="center"/>
              <w:rPr>
                <w:sz w:val="24"/>
                <w:szCs w:val="24"/>
              </w:rPr>
            </w:pPr>
            <w:r w:rsidRPr="002B7F2C">
              <w:rPr>
                <w:sz w:val="24"/>
                <w:szCs w:val="24"/>
              </w:rPr>
              <w:t>44,4</w:t>
            </w:r>
            <w:r w:rsidR="000B2A88" w:rsidRPr="002B7F2C">
              <w:rPr>
                <w:sz w:val="24"/>
                <w:szCs w:val="24"/>
              </w:rPr>
              <w:t>6</w:t>
            </w:r>
          </w:p>
        </w:tc>
        <w:tc>
          <w:tcPr>
            <w:tcW w:w="2534" w:type="dxa"/>
          </w:tcPr>
          <w:p w14:paraId="7E8A6D1A" w14:textId="1BBBC16E" w:rsidR="00004551" w:rsidRPr="002B7F2C" w:rsidRDefault="002B7F2C" w:rsidP="00836BC4">
            <w:pPr>
              <w:pStyle w:val="ConsPlusNormal"/>
              <w:jc w:val="center"/>
              <w:rPr>
                <w:sz w:val="24"/>
                <w:szCs w:val="24"/>
              </w:rPr>
            </w:pPr>
            <w:r w:rsidRPr="002B7F2C">
              <w:rPr>
                <w:sz w:val="24"/>
                <w:szCs w:val="24"/>
              </w:rPr>
              <w:t>47,</w:t>
            </w:r>
            <w:r w:rsidR="00836BC4">
              <w:rPr>
                <w:sz w:val="24"/>
                <w:szCs w:val="24"/>
              </w:rPr>
              <w:t>24</w:t>
            </w:r>
            <w:r w:rsidRPr="002B7F2C">
              <w:rPr>
                <w:sz w:val="24"/>
                <w:szCs w:val="24"/>
              </w:rPr>
              <w:t xml:space="preserve"> </w:t>
            </w:r>
            <w:r w:rsidR="00EB30E4" w:rsidRPr="002B7F2C">
              <w:rPr>
                <w:sz w:val="24"/>
                <w:szCs w:val="24"/>
              </w:rPr>
              <w:t xml:space="preserve">+ </w:t>
            </w:r>
            <w:r w:rsidR="00FB6BD3" w:rsidRPr="002B7F2C">
              <w:rPr>
                <w:sz w:val="24"/>
                <w:szCs w:val="24"/>
              </w:rPr>
              <w:t>2,9</w:t>
            </w:r>
            <w:r w:rsidR="000B2A88" w:rsidRPr="002B7F2C">
              <w:rPr>
                <w:sz w:val="24"/>
                <w:szCs w:val="24"/>
              </w:rPr>
              <w:t>4</w:t>
            </w:r>
            <w:r w:rsidRPr="002B7F2C">
              <w:rPr>
                <w:sz w:val="24"/>
                <w:szCs w:val="24"/>
              </w:rPr>
              <w:t xml:space="preserve"> </w:t>
            </w:r>
            <w:r w:rsidR="00EB30E4" w:rsidRPr="002B7F2C">
              <w:rPr>
                <w:sz w:val="24"/>
                <w:szCs w:val="24"/>
              </w:rPr>
              <w:t xml:space="preserve">= </w:t>
            </w:r>
            <w:r w:rsidRPr="002B7F2C">
              <w:rPr>
                <w:sz w:val="24"/>
                <w:szCs w:val="24"/>
              </w:rPr>
              <w:t>50,</w:t>
            </w:r>
            <w:r w:rsidR="00836BC4">
              <w:rPr>
                <w:sz w:val="24"/>
                <w:szCs w:val="24"/>
              </w:rPr>
              <w:t>18</w:t>
            </w:r>
          </w:p>
        </w:tc>
      </w:tr>
      <w:tr w:rsidR="00265CB7" w:rsidRPr="0039126E" w14:paraId="53E6F04C" w14:textId="77777777" w:rsidTr="00B76DBF">
        <w:tc>
          <w:tcPr>
            <w:tcW w:w="636" w:type="dxa"/>
          </w:tcPr>
          <w:p w14:paraId="50D74A6A"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6E4EAE9B" w14:textId="77777777" w:rsidR="00004551" w:rsidRPr="0039126E" w:rsidRDefault="00004551" w:rsidP="00004551">
            <w:pPr>
              <w:pStyle w:val="ConsPlusNormal"/>
              <w:rPr>
                <w:sz w:val="24"/>
                <w:szCs w:val="24"/>
              </w:rPr>
            </w:pPr>
            <w:r w:rsidRPr="0039126E">
              <w:rPr>
                <w:sz w:val="24"/>
                <w:szCs w:val="24"/>
              </w:rPr>
              <w:t>деревня Бекрениха</w:t>
            </w:r>
          </w:p>
        </w:tc>
        <w:tc>
          <w:tcPr>
            <w:tcW w:w="1599" w:type="dxa"/>
          </w:tcPr>
          <w:p w14:paraId="5B8D51F0" w14:textId="77777777" w:rsidR="00004551" w:rsidRPr="0039126E" w:rsidRDefault="00004551" w:rsidP="00004551">
            <w:pPr>
              <w:pStyle w:val="ConsPlusNormal"/>
              <w:jc w:val="center"/>
              <w:rPr>
                <w:sz w:val="24"/>
                <w:szCs w:val="24"/>
              </w:rPr>
            </w:pPr>
            <w:r w:rsidRPr="0039126E">
              <w:rPr>
                <w:sz w:val="24"/>
                <w:szCs w:val="24"/>
              </w:rPr>
              <w:t>19252840058</w:t>
            </w:r>
          </w:p>
        </w:tc>
        <w:tc>
          <w:tcPr>
            <w:tcW w:w="2395" w:type="dxa"/>
          </w:tcPr>
          <w:p w14:paraId="578D581A" w14:textId="77777777" w:rsidR="001314FC" w:rsidRPr="0039126E" w:rsidRDefault="00B4308B" w:rsidP="00004551">
            <w:pPr>
              <w:pStyle w:val="ConsPlusNormal"/>
              <w:jc w:val="center"/>
              <w:rPr>
                <w:sz w:val="24"/>
                <w:szCs w:val="24"/>
              </w:rPr>
            </w:pPr>
            <w:r w:rsidRPr="0039126E">
              <w:rPr>
                <w:sz w:val="24"/>
                <w:szCs w:val="24"/>
              </w:rPr>
              <w:t xml:space="preserve">Граница не определена </w:t>
            </w:r>
          </w:p>
          <w:p w14:paraId="6479B735" w14:textId="77777777" w:rsidR="00004551" w:rsidRPr="0039126E" w:rsidRDefault="00B4308B" w:rsidP="0015375E">
            <w:pPr>
              <w:pStyle w:val="ConsPlusNormal"/>
              <w:jc w:val="center"/>
              <w:rPr>
                <w:sz w:val="24"/>
                <w:szCs w:val="24"/>
              </w:rPr>
            </w:pPr>
            <w:r w:rsidRPr="0039126E">
              <w:rPr>
                <w:sz w:val="24"/>
                <w:szCs w:val="24"/>
              </w:rPr>
              <w:t xml:space="preserve">(32,18-совместная граница </w:t>
            </w:r>
            <w:r w:rsidR="00425C6B" w:rsidRPr="0039126E">
              <w:rPr>
                <w:sz w:val="24"/>
                <w:szCs w:val="24"/>
              </w:rPr>
              <w:t xml:space="preserve">д. </w:t>
            </w:r>
            <w:r w:rsidRPr="0039126E">
              <w:rPr>
                <w:sz w:val="24"/>
                <w:szCs w:val="24"/>
              </w:rPr>
              <w:t xml:space="preserve">Быково, </w:t>
            </w:r>
            <w:r w:rsidR="00425C6B" w:rsidRPr="0039126E">
              <w:rPr>
                <w:sz w:val="24"/>
                <w:szCs w:val="24"/>
              </w:rPr>
              <w:t xml:space="preserve">д. </w:t>
            </w:r>
            <w:r w:rsidRPr="0039126E">
              <w:rPr>
                <w:sz w:val="24"/>
                <w:szCs w:val="24"/>
              </w:rPr>
              <w:t>Бекрениха</w:t>
            </w:r>
            <w:r w:rsidR="00425C6B" w:rsidRPr="0039126E">
              <w:rPr>
                <w:sz w:val="24"/>
                <w:szCs w:val="24"/>
              </w:rPr>
              <w:t>,</w:t>
            </w:r>
            <w:r w:rsidRPr="0039126E">
              <w:rPr>
                <w:sz w:val="24"/>
                <w:szCs w:val="24"/>
              </w:rPr>
              <w:t xml:space="preserve"> </w:t>
            </w:r>
            <w:r w:rsidR="00425C6B" w:rsidRPr="0039126E">
              <w:rPr>
                <w:sz w:val="24"/>
                <w:szCs w:val="24"/>
              </w:rPr>
              <w:t xml:space="preserve">д. </w:t>
            </w:r>
            <w:r w:rsidRPr="0039126E">
              <w:rPr>
                <w:sz w:val="24"/>
                <w:szCs w:val="24"/>
              </w:rPr>
              <w:t>Насоново)</w:t>
            </w:r>
            <w:r w:rsidR="00AB7D34" w:rsidRPr="0039126E">
              <w:rPr>
                <w:sz w:val="24"/>
                <w:szCs w:val="24"/>
              </w:rPr>
              <w:t xml:space="preserve"> </w:t>
            </w:r>
          </w:p>
        </w:tc>
        <w:tc>
          <w:tcPr>
            <w:tcW w:w="2534" w:type="dxa"/>
          </w:tcPr>
          <w:p w14:paraId="2C765D52" w14:textId="77777777" w:rsidR="00004551" w:rsidRPr="00EB5F63" w:rsidRDefault="00B4308B" w:rsidP="00004551">
            <w:pPr>
              <w:pStyle w:val="ConsPlusNormal"/>
              <w:jc w:val="center"/>
              <w:rPr>
                <w:sz w:val="24"/>
                <w:szCs w:val="24"/>
                <w:highlight w:val="yellow"/>
              </w:rPr>
            </w:pPr>
            <w:r w:rsidRPr="000C01F6">
              <w:rPr>
                <w:sz w:val="24"/>
                <w:szCs w:val="24"/>
              </w:rPr>
              <w:t>5,32</w:t>
            </w:r>
          </w:p>
        </w:tc>
      </w:tr>
      <w:tr w:rsidR="00265CB7" w:rsidRPr="0039126E" w14:paraId="3687256E" w14:textId="77777777" w:rsidTr="00B76DBF">
        <w:tc>
          <w:tcPr>
            <w:tcW w:w="636" w:type="dxa"/>
          </w:tcPr>
          <w:p w14:paraId="5D9D87D2"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7F7078EC" w14:textId="77777777" w:rsidR="00004551" w:rsidRPr="0039126E" w:rsidRDefault="00004551" w:rsidP="00004551">
            <w:pPr>
              <w:pStyle w:val="ConsPlusNormal"/>
              <w:rPr>
                <w:sz w:val="24"/>
                <w:szCs w:val="24"/>
              </w:rPr>
            </w:pPr>
            <w:r w:rsidRPr="0039126E">
              <w:rPr>
                <w:sz w:val="24"/>
                <w:szCs w:val="24"/>
              </w:rPr>
              <w:t>деревня Беленицыно</w:t>
            </w:r>
          </w:p>
        </w:tc>
        <w:tc>
          <w:tcPr>
            <w:tcW w:w="1599" w:type="dxa"/>
          </w:tcPr>
          <w:p w14:paraId="18DBFCAF" w14:textId="77777777" w:rsidR="00004551" w:rsidRPr="0039126E" w:rsidRDefault="00004551" w:rsidP="00004551">
            <w:pPr>
              <w:pStyle w:val="ConsPlusNormal"/>
              <w:jc w:val="center"/>
              <w:rPr>
                <w:sz w:val="24"/>
                <w:szCs w:val="24"/>
              </w:rPr>
            </w:pPr>
            <w:r w:rsidRPr="0039126E">
              <w:rPr>
                <w:sz w:val="24"/>
                <w:szCs w:val="24"/>
              </w:rPr>
              <w:t>19252840003</w:t>
            </w:r>
          </w:p>
        </w:tc>
        <w:tc>
          <w:tcPr>
            <w:tcW w:w="2395" w:type="dxa"/>
          </w:tcPr>
          <w:p w14:paraId="4A797E4B" w14:textId="77777777" w:rsidR="00004551" w:rsidRPr="00411A21" w:rsidRDefault="00500C15" w:rsidP="00004551">
            <w:pPr>
              <w:pStyle w:val="ConsPlusNormal"/>
              <w:jc w:val="center"/>
              <w:rPr>
                <w:sz w:val="24"/>
                <w:szCs w:val="24"/>
              </w:rPr>
            </w:pPr>
            <w:r w:rsidRPr="00411A21">
              <w:rPr>
                <w:sz w:val="24"/>
                <w:szCs w:val="24"/>
              </w:rPr>
              <w:t>10,42</w:t>
            </w:r>
          </w:p>
        </w:tc>
        <w:tc>
          <w:tcPr>
            <w:tcW w:w="2534" w:type="dxa"/>
          </w:tcPr>
          <w:p w14:paraId="31EEF058" w14:textId="211DA242" w:rsidR="00004551" w:rsidRPr="00411A21" w:rsidRDefault="00BB638F" w:rsidP="00411A21">
            <w:pPr>
              <w:pStyle w:val="ConsPlusNormal"/>
              <w:jc w:val="center"/>
              <w:rPr>
                <w:sz w:val="24"/>
                <w:szCs w:val="24"/>
              </w:rPr>
            </w:pPr>
            <w:r w:rsidRPr="00411A21">
              <w:rPr>
                <w:sz w:val="24"/>
                <w:szCs w:val="24"/>
              </w:rPr>
              <w:t>14,5</w:t>
            </w:r>
            <w:r w:rsidR="00411A21" w:rsidRPr="00411A21">
              <w:rPr>
                <w:sz w:val="24"/>
                <w:szCs w:val="24"/>
              </w:rPr>
              <w:t>5</w:t>
            </w:r>
          </w:p>
        </w:tc>
      </w:tr>
      <w:tr w:rsidR="00265CB7" w:rsidRPr="0039126E" w14:paraId="06116D8C" w14:textId="77777777" w:rsidTr="00B76DBF">
        <w:tc>
          <w:tcPr>
            <w:tcW w:w="636" w:type="dxa"/>
          </w:tcPr>
          <w:p w14:paraId="79B3AF0B"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7D4F4123" w14:textId="77777777" w:rsidR="00004551" w:rsidRPr="0039126E" w:rsidRDefault="00004551" w:rsidP="00004551">
            <w:pPr>
              <w:pStyle w:val="ConsPlusNormal"/>
              <w:rPr>
                <w:sz w:val="24"/>
                <w:szCs w:val="24"/>
              </w:rPr>
            </w:pPr>
            <w:r w:rsidRPr="0039126E">
              <w:rPr>
                <w:sz w:val="24"/>
                <w:szCs w:val="24"/>
              </w:rPr>
              <w:t>деревня Бильгачево</w:t>
            </w:r>
          </w:p>
        </w:tc>
        <w:tc>
          <w:tcPr>
            <w:tcW w:w="1599" w:type="dxa"/>
          </w:tcPr>
          <w:p w14:paraId="6482DD90" w14:textId="77777777" w:rsidR="00004551" w:rsidRPr="0039126E" w:rsidRDefault="00004551" w:rsidP="00004551">
            <w:pPr>
              <w:pStyle w:val="ConsPlusNormal"/>
              <w:jc w:val="center"/>
              <w:rPr>
                <w:sz w:val="24"/>
                <w:szCs w:val="24"/>
              </w:rPr>
            </w:pPr>
            <w:r w:rsidRPr="0039126E">
              <w:rPr>
                <w:sz w:val="24"/>
                <w:szCs w:val="24"/>
              </w:rPr>
              <w:t>19252840004</w:t>
            </w:r>
          </w:p>
        </w:tc>
        <w:tc>
          <w:tcPr>
            <w:tcW w:w="2395" w:type="dxa"/>
          </w:tcPr>
          <w:p w14:paraId="0B7AD547" w14:textId="77777777" w:rsidR="00004551" w:rsidRPr="0039126E" w:rsidRDefault="00BC3FA0" w:rsidP="00A77F45">
            <w:pPr>
              <w:pStyle w:val="ConsPlusNormal"/>
              <w:jc w:val="center"/>
              <w:rPr>
                <w:sz w:val="24"/>
                <w:szCs w:val="24"/>
              </w:rPr>
            </w:pPr>
            <w:r w:rsidRPr="0039126E">
              <w:rPr>
                <w:sz w:val="24"/>
                <w:szCs w:val="24"/>
              </w:rPr>
              <w:t>5,57</w:t>
            </w:r>
            <w:r w:rsidR="005832F5" w:rsidRPr="0039126E">
              <w:rPr>
                <w:sz w:val="24"/>
                <w:szCs w:val="24"/>
              </w:rPr>
              <w:t>+</w:t>
            </w:r>
            <w:r w:rsidR="00A77F45" w:rsidRPr="0039126E">
              <w:t xml:space="preserve"> </w:t>
            </w:r>
            <w:r w:rsidR="00A77F45" w:rsidRPr="0039126E">
              <w:rPr>
                <w:sz w:val="24"/>
                <w:szCs w:val="24"/>
              </w:rPr>
              <w:t>10,01</w:t>
            </w:r>
            <w:r w:rsidR="00DF19DF" w:rsidRPr="0039126E">
              <w:rPr>
                <w:sz w:val="24"/>
                <w:szCs w:val="24"/>
              </w:rPr>
              <w:t>=15,5</w:t>
            </w:r>
            <w:r w:rsidR="00A77F45" w:rsidRPr="0039126E">
              <w:rPr>
                <w:sz w:val="24"/>
                <w:szCs w:val="24"/>
              </w:rPr>
              <w:t>8</w:t>
            </w:r>
          </w:p>
        </w:tc>
        <w:tc>
          <w:tcPr>
            <w:tcW w:w="2534" w:type="dxa"/>
          </w:tcPr>
          <w:p w14:paraId="0254B0DB" w14:textId="10588C47" w:rsidR="00004551" w:rsidRPr="003B0BAD" w:rsidRDefault="00BC3FA0" w:rsidP="009E7144">
            <w:pPr>
              <w:pStyle w:val="ConsPlusNormal"/>
              <w:jc w:val="center"/>
              <w:rPr>
                <w:color w:val="FF0000"/>
                <w:sz w:val="24"/>
                <w:szCs w:val="24"/>
              </w:rPr>
            </w:pPr>
            <w:r w:rsidRPr="003B0BAD">
              <w:rPr>
                <w:sz w:val="24"/>
                <w:szCs w:val="24"/>
              </w:rPr>
              <w:t>5,</w:t>
            </w:r>
            <w:r w:rsidR="00132A56" w:rsidRPr="003B0BAD">
              <w:rPr>
                <w:sz w:val="24"/>
                <w:szCs w:val="24"/>
              </w:rPr>
              <w:t>61</w:t>
            </w:r>
            <w:r w:rsidRPr="003B0BAD">
              <w:rPr>
                <w:sz w:val="24"/>
                <w:szCs w:val="24"/>
              </w:rPr>
              <w:t>+</w:t>
            </w:r>
            <w:r w:rsidR="005832F5" w:rsidRPr="003B0BAD">
              <w:rPr>
                <w:sz w:val="24"/>
                <w:szCs w:val="24"/>
              </w:rPr>
              <w:t>6,</w:t>
            </w:r>
            <w:r w:rsidR="009E7144" w:rsidRPr="003B0BAD">
              <w:rPr>
                <w:sz w:val="24"/>
                <w:szCs w:val="24"/>
              </w:rPr>
              <w:t>28</w:t>
            </w:r>
            <w:r w:rsidR="005832F5" w:rsidRPr="003B0BAD">
              <w:rPr>
                <w:sz w:val="24"/>
                <w:szCs w:val="24"/>
              </w:rPr>
              <w:t>+0,127 =</w:t>
            </w:r>
            <w:r w:rsidR="00DE0076" w:rsidRPr="003B0BAD">
              <w:rPr>
                <w:sz w:val="24"/>
                <w:szCs w:val="24"/>
              </w:rPr>
              <w:t>12,</w:t>
            </w:r>
            <w:r w:rsidR="009E7144" w:rsidRPr="003B0BAD">
              <w:rPr>
                <w:sz w:val="24"/>
                <w:szCs w:val="24"/>
              </w:rPr>
              <w:t>02</w:t>
            </w:r>
          </w:p>
        </w:tc>
      </w:tr>
      <w:tr w:rsidR="00265CB7" w:rsidRPr="0039126E" w14:paraId="790243F6" w14:textId="77777777" w:rsidTr="00B76DBF">
        <w:tc>
          <w:tcPr>
            <w:tcW w:w="636" w:type="dxa"/>
          </w:tcPr>
          <w:p w14:paraId="65A438E0" w14:textId="77777777" w:rsidR="00004551" w:rsidRPr="0039126E" w:rsidRDefault="00004551" w:rsidP="00161A4C">
            <w:pPr>
              <w:pStyle w:val="ConsPlusNormal"/>
              <w:numPr>
                <w:ilvl w:val="0"/>
                <w:numId w:val="27"/>
              </w:numPr>
              <w:jc w:val="center"/>
              <w:rPr>
                <w:sz w:val="24"/>
                <w:szCs w:val="24"/>
              </w:rPr>
            </w:pPr>
          </w:p>
        </w:tc>
        <w:tc>
          <w:tcPr>
            <w:tcW w:w="2733" w:type="dxa"/>
          </w:tcPr>
          <w:p w14:paraId="6826CFDE" w14:textId="77777777" w:rsidR="00004551" w:rsidRPr="0039126E" w:rsidRDefault="00004551" w:rsidP="00004551">
            <w:pPr>
              <w:pStyle w:val="ConsPlusNormal"/>
              <w:rPr>
                <w:sz w:val="24"/>
                <w:szCs w:val="24"/>
              </w:rPr>
            </w:pPr>
            <w:r w:rsidRPr="0039126E">
              <w:rPr>
                <w:sz w:val="24"/>
                <w:szCs w:val="24"/>
              </w:rPr>
              <w:t>деревня Бор</w:t>
            </w:r>
          </w:p>
        </w:tc>
        <w:tc>
          <w:tcPr>
            <w:tcW w:w="1599" w:type="dxa"/>
          </w:tcPr>
          <w:p w14:paraId="340154C9" w14:textId="77777777" w:rsidR="00004551" w:rsidRPr="0039126E" w:rsidRDefault="00004551" w:rsidP="00004551">
            <w:pPr>
              <w:pStyle w:val="ConsPlusNormal"/>
              <w:jc w:val="center"/>
              <w:rPr>
                <w:sz w:val="24"/>
                <w:szCs w:val="24"/>
              </w:rPr>
            </w:pPr>
            <w:r w:rsidRPr="0039126E">
              <w:rPr>
                <w:sz w:val="24"/>
                <w:szCs w:val="24"/>
              </w:rPr>
              <w:t>19252840005</w:t>
            </w:r>
          </w:p>
        </w:tc>
        <w:tc>
          <w:tcPr>
            <w:tcW w:w="2395" w:type="dxa"/>
          </w:tcPr>
          <w:p w14:paraId="321E7465" w14:textId="77777777" w:rsidR="00004551" w:rsidRPr="0039126E" w:rsidRDefault="00453AA1" w:rsidP="00004551">
            <w:pPr>
              <w:pStyle w:val="ConsPlusNormal"/>
              <w:jc w:val="center"/>
              <w:rPr>
                <w:sz w:val="24"/>
                <w:szCs w:val="24"/>
              </w:rPr>
            </w:pPr>
            <w:r w:rsidRPr="0039126E">
              <w:rPr>
                <w:sz w:val="24"/>
                <w:szCs w:val="24"/>
              </w:rPr>
              <w:t>7,89</w:t>
            </w:r>
          </w:p>
        </w:tc>
        <w:tc>
          <w:tcPr>
            <w:tcW w:w="2534" w:type="dxa"/>
          </w:tcPr>
          <w:p w14:paraId="55640435" w14:textId="2DF818C2" w:rsidR="00004551" w:rsidRPr="003B0BAD" w:rsidRDefault="003B0BAD" w:rsidP="00004551">
            <w:pPr>
              <w:pStyle w:val="ConsPlusNormal"/>
              <w:jc w:val="center"/>
              <w:rPr>
                <w:sz w:val="24"/>
                <w:szCs w:val="24"/>
              </w:rPr>
            </w:pPr>
            <w:r w:rsidRPr="003B0BAD">
              <w:rPr>
                <w:sz w:val="24"/>
                <w:szCs w:val="24"/>
              </w:rPr>
              <w:t>8,03</w:t>
            </w:r>
          </w:p>
        </w:tc>
      </w:tr>
      <w:tr w:rsidR="00265CB7" w:rsidRPr="0039126E" w14:paraId="7EAF32DD" w14:textId="77777777" w:rsidTr="00B76DBF">
        <w:tc>
          <w:tcPr>
            <w:tcW w:w="636" w:type="dxa"/>
          </w:tcPr>
          <w:p w14:paraId="66F624FB" w14:textId="77777777" w:rsidR="00004551" w:rsidRPr="0039126E" w:rsidRDefault="00004551" w:rsidP="00161A4C">
            <w:pPr>
              <w:pStyle w:val="ConsPlusNormal"/>
              <w:numPr>
                <w:ilvl w:val="0"/>
                <w:numId w:val="27"/>
              </w:numPr>
              <w:jc w:val="center"/>
              <w:rPr>
                <w:sz w:val="24"/>
                <w:szCs w:val="24"/>
              </w:rPr>
            </w:pPr>
          </w:p>
        </w:tc>
        <w:tc>
          <w:tcPr>
            <w:tcW w:w="2733" w:type="dxa"/>
          </w:tcPr>
          <w:p w14:paraId="0BF5B1B0" w14:textId="77777777" w:rsidR="00004551" w:rsidRPr="0039126E" w:rsidRDefault="00004551" w:rsidP="00004551">
            <w:pPr>
              <w:pStyle w:val="ConsPlusNormal"/>
              <w:rPr>
                <w:sz w:val="24"/>
                <w:szCs w:val="24"/>
              </w:rPr>
            </w:pPr>
            <w:r w:rsidRPr="0039126E">
              <w:rPr>
                <w:sz w:val="24"/>
                <w:szCs w:val="24"/>
              </w:rPr>
              <w:t>деревня Боровиково</w:t>
            </w:r>
          </w:p>
        </w:tc>
        <w:tc>
          <w:tcPr>
            <w:tcW w:w="1599" w:type="dxa"/>
          </w:tcPr>
          <w:p w14:paraId="6BAE741E" w14:textId="77777777" w:rsidR="00004551" w:rsidRPr="0039126E" w:rsidRDefault="00004551" w:rsidP="00004551">
            <w:pPr>
              <w:pStyle w:val="ConsPlusNormal"/>
              <w:jc w:val="center"/>
              <w:rPr>
                <w:sz w:val="24"/>
                <w:szCs w:val="24"/>
              </w:rPr>
            </w:pPr>
            <w:r w:rsidRPr="0039126E">
              <w:rPr>
                <w:sz w:val="24"/>
                <w:szCs w:val="24"/>
              </w:rPr>
              <w:t>19252840006</w:t>
            </w:r>
          </w:p>
        </w:tc>
        <w:tc>
          <w:tcPr>
            <w:tcW w:w="2395" w:type="dxa"/>
          </w:tcPr>
          <w:p w14:paraId="1EA9922B" w14:textId="77777777" w:rsidR="00004551" w:rsidRPr="0039126E" w:rsidRDefault="00D06CEA" w:rsidP="00004551">
            <w:pPr>
              <w:pStyle w:val="ConsPlusNormal"/>
              <w:jc w:val="center"/>
              <w:rPr>
                <w:sz w:val="24"/>
                <w:szCs w:val="24"/>
              </w:rPr>
            </w:pPr>
            <w:r w:rsidRPr="0039126E">
              <w:rPr>
                <w:sz w:val="24"/>
                <w:szCs w:val="24"/>
              </w:rPr>
              <w:t>10,19</w:t>
            </w:r>
          </w:p>
        </w:tc>
        <w:tc>
          <w:tcPr>
            <w:tcW w:w="2534" w:type="dxa"/>
          </w:tcPr>
          <w:p w14:paraId="6A594B6B" w14:textId="443FD7FD" w:rsidR="00004551" w:rsidRPr="00EB5F63" w:rsidRDefault="00D8475D" w:rsidP="00004551">
            <w:pPr>
              <w:pStyle w:val="ConsPlusNormal"/>
              <w:jc w:val="center"/>
              <w:rPr>
                <w:sz w:val="24"/>
                <w:szCs w:val="24"/>
                <w:highlight w:val="yellow"/>
              </w:rPr>
            </w:pPr>
            <w:r w:rsidRPr="00D8475D">
              <w:rPr>
                <w:sz w:val="24"/>
                <w:szCs w:val="24"/>
              </w:rPr>
              <w:t>9,31</w:t>
            </w:r>
          </w:p>
        </w:tc>
      </w:tr>
      <w:tr w:rsidR="00265CB7" w:rsidRPr="0039126E" w14:paraId="5E9CC18A" w14:textId="77777777" w:rsidTr="00B76DBF">
        <w:tc>
          <w:tcPr>
            <w:tcW w:w="636" w:type="dxa"/>
          </w:tcPr>
          <w:p w14:paraId="223F572D" w14:textId="77777777" w:rsidR="00004551" w:rsidRPr="0039126E" w:rsidRDefault="00004551" w:rsidP="00161A4C">
            <w:pPr>
              <w:pStyle w:val="ConsPlusNormal"/>
              <w:numPr>
                <w:ilvl w:val="0"/>
                <w:numId w:val="27"/>
              </w:numPr>
              <w:jc w:val="center"/>
              <w:rPr>
                <w:sz w:val="24"/>
                <w:szCs w:val="24"/>
              </w:rPr>
            </w:pPr>
          </w:p>
        </w:tc>
        <w:tc>
          <w:tcPr>
            <w:tcW w:w="2733" w:type="dxa"/>
          </w:tcPr>
          <w:p w14:paraId="73001BCE" w14:textId="77777777" w:rsidR="00004551" w:rsidRPr="0039126E" w:rsidRDefault="00004551" w:rsidP="00004551">
            <w:pPr>
              <w:pStyle w:val="ConsPlusNormal"/>
              <w:rPr>
                <w:sz w:val="24"/>
                <w:szCs w:val="24"/>
              </w:rPr>
            </w:pPr>
            <w:r w:rsidRPr="0039126E">
              <w:rPr>
                <w:sz w:val="24"/>
                <w:szCs w:val="24"/>
              </w:rPr>
              <w:t>деревня Будриха</w:t>
            </w:r>
          </w:p>
        </w:tc>
        <w:tc>
          <w:tcPr>
            <w:tcW w:w="1599" w:type="dxa"/>
          </w:tcPr>
          <w:p w14:paraId="6637B275" w14:textId="77777777" w:rsidR="00004551" w:rsidRPr="0039126E" w:rsidRDefault="00004551" w:rsidP="00004551">
            <w:pPr>
              <w:pStyle w:val="ConsPlusNormal"/>
              <w:jc w:val="center"/>
              <w:rPr>
                <w:sz w:val="24"/>
                <w:szCs w:val="24"/>
              </w:rPr>
            </w:pPr>
            <w:r w:rsidRPr="0039126E">
              <w:rPr>
                <w:sz w:val="24"/>
                <w:szCs w:val="24"/>
              </w:rPr>
              <w:t>19252820007</w:t>
            </w:r>
          </w:p>
        </w:tc>
        <w:tc>
          <w:tcPr>
            <w:tcW w:w="2395" w:type="dxa"/>
          </w:tcPr>
          <w:p w14:paraId="01C61FD4" w14:textId="77777777" w:rsidR="00004551" w:rsidRPr="0039126E" w:rsidRDefault="00D06CEA" w:rsidP="00004551">
            <w:pPr>
              <w:pStyle w:val="ConsPlusNormal"/>
              <w:jc w:val="center"/>
              <w:rPr>
                <w:sz w:val="24"/>
                <w:szCs w:val="24"/>
              </w:rPr>
            </w:pPr>
            <w:r w:rsidRPr="0039126E">
              <w:rPr>
                <w:sz w:val="24"/>
                <w:szCs w:val="24"/>
              </w:rPr>
              <w:t>13,33</w:t>
            </w:r>
          </w:p>
        </w:tc>
        <w:tc>
          <w:tcPr>
            <w:tcW w:w="2534" w:type="dxa"/>
          </w:tcPr>
          <w:p w14:paraId="28BFBC05" w14:textId="77777777" w:rsidR="00004551" w:rsidRPr="00EB5F63" w:rsidRDefault="00D06CEA" w:rsidP="00004551">
            <w:pPr>
              <w:pStyle w:val="ConsPlusNormal"/>
              <w:jc w:val="center"/>
              <w:rPr>
                <w:sz w:val="24"/>
                <w:szCs w:val="24"/>
                <w:highlight w:val="yellow"/>
              </w:rPr>
            </w:pPr>
            <w:r w:rsidRPr="000C01F6">
              <w:rPr>
                <w:sz w:val="24"/>
                <w:szCs w:val="24"/>
              </w:rPr>
              <w:t>13,33</w:t>
            </w:r>
          </w:p>
        </w:tc>
      </w:tr>
      <w:tr w:rsidR="00265CB7" w:rsidRPr="0039126E" w14:paraId="7B9F70C2" w14:textId="77777777" w:rsidTr="00B76DBF">
        <w:tc>
          <w:tcPr>
            <w:tcW w:w="636" w:type="dxa"/>
          </w:tcPr>
          <w:p w14:paraId="3EB9C50B"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77C8FEC6" w14:textId="77777777" w:rsidR="00004551" w:rsidRPr="0039126E" w:rsidRDefault="00004551" w:rsidP="00004551">
            <w:pPr>
              <w:pStyle w:val="ConsPlusNormal"/>
              <w:rPr>
                <w:sz w:val="24"/>
                <w:szCs w:val="24"/>
              </w:rPr>
            </w:pPr>
            <w:r w:rsidRPr="0039126E">
              <w:rPr>
                <w:sz w:val="24"/>
                <w:szCs w:val="24"/>
              </w:rPr>
              <w:t>деревня Быково</w:t>
            </w:r>
          </w:p>
        </w:tc>
        <w:tc>
          <w:tcPr>
            <w:tcW w:w="1599" w:type="dxa"/>
          </w:tcPr>
          <w:p w14:paraId="74E2F294" w14:textId="77777777" w:rsidR="00004551" w:rsidRPr="0039126E" w:rsidRDefault="00004551" w:rsidP="00004551">
            <w:pPr>
              <w:pStyle w:val="ConsPlusNormal"/>
              <w:jc w:val="center"/>
              <w:rPr>
                <w:sz w:val="24"/>
                <w:szCs w:val="24"/>
              </w:rPr>
            </w:pPr>
            <w:r w:rsidRPr="0039126E">
              <w:rPr>
                <w:sz w:val="24"/>
                <w:szCs w:val="24"/>
              </w:rPr>
              <w:t>19252840059</w:t>
            </w:r>
          </w:p>
        </w:tc>
        <w:tc>
          <w:tcPr>
            <w:tcW w:w="2395" w:type="dxa"/>
          </w:tcPr>
          <w:p w14:paraId="41811353" w14:textId="77777777" w:rsidR="00DC53AE" w:rsidRPr="000C01F6" w:rsidRDefault="00DC53AE" w:rsidP="00DC53AE">
            <w:pPr>
              <w:pStyle w:val="ConsPlusNormal"/>
              <w:jc w:val="center"/>
              <w:rPr>
                <w:sz w:val="24"/>
                <w:szCs w:val="24"/>
              </w:rPr>
            </w:pPr>
            <w:r w:rsidRPr="000C01F6">
              <w:rPr>
                <w:sz w:val="24"/>
                <w:szCs w:val="24"/>
              </w:rPr>
              <w:t xml:space="preserve">Граница не определена </w:t>
            </w:r>
          </w:p>
          <w:p w14:paraId="0FCF1EDD" w14:textId="77777777" w:rsidR="00DC53AE" w:rsidRPr="000C01F6" w:rsidRDefault="0015375E" w:rsidP="0046346A">
            <w:pPr>
              <w:pStyle w:val="ConsPlusNormal"/>
              <w:jc w:val="center"/>
              <w:rPr>
                <w:sz w:val="24"/>
                <w:szCs w:val="24"/>
              </w:rPr>
            </w:pPr>
            <w:r w:rsidRPr="000C01F6">
              <w:rPr>
                <w:sz w:val="24"/>
                <w:szCs w:val="24"/>
              </w:rPr>
              <w:t xml:space="preserve">(32,18-совместная граница д. Быково, д. Бекрениха, д. </w:t>
            </w:r>
            <w:r w:rsidRPr="000C01F6">
              <w:rPr>
                <w:sz w:val="24"/>
                <w:szCs w:val="24"/>
              </w:rPr>
              <w:lastRenderedPageBreak/>
              <w:t>Насоново)</w:t>
            </w:r>
          </w:p>
        </w:tc>
        <w:tc>
          <w:tcPr>
            <w:tcW w:w="2534" w:type="dxa"/>
          </w:tcPr>
          <w:p w14:paraId="17DFB13F" w14:textId="0BA89516" w:rsidR="00004551" w:rsidRPr="000C01F6" w:rsidRDefault="00AB7D34" w:rsidP="002F19CA">
            <w:pPr>
              <w:pStyle w:val="ConsPlusNormal"/>
              <w:jc w:val="center"/>
              <w:rPr>
                <w:color w:val="FF0000"/>
                <w:sz w:val="24"/>
                <w:szCs w:val="24"/>
              </w:rPr>
            </w:pPr>
            <w:r w:rsidRPr="000C01F6">
              <w:rPr>
                <w:sz w:val="24"/>
                <w:szCs w:val="24"/>
              </w:rPr>
              <w:lastRenderedPageBreak/>
              <w:t>8,</w:t>
            </w:r>
            <w:r w:rsidR="004D4319" w:rsidRPr="000C01F6">
              <w:rPr>
                <w:sz w:val="24"/>
                <w:szCs w:val="24"/>
              </w:rPr>
              <w:t>3</w:t>
            </w:r>
            <w:r w:rsidR="002F19CA">
              <w:rPr>
                <w:sz w:val="24"/>
                <w:szCs w:val="24"/>
              </w:rPr>
              <w:t>0</w:t>
            </w:r>
          </w:p>
        </w:tc>
      </w:tr>
      <w:tr w:rsidR="00265CB7" w:rsidRPr="0039126E" w14:paraId="006D6EE9" w14:textId="77777777" w:rsidTr="00B76DBF">
        <w:tc>
          <w:tcPr>
            <w:tcW w:w="636" w:type="dxa"/>
          </w:tcPr>
          <w:p w14:paraId="2EB5CF7E"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0FE5E8EC" w14:textId="77777777" w:rsidR="00004551" w:rsidRPr="0039126E" w:rsidRDefault="00004551" w:rsidP="00004551">
            <w:pPr>
              <w:pStyle w:val="ConsPlusNormal"/>
              <w:rPr>
                <w:sz w:val="24"/>
                <w:szCs w:val="24"/>
              </w:rPr>
            </w:pPr>
            <w:r w:rsidRPr="0039126E">
              <w:rPr>
                <w:sz w:val="24"/>
                <w:szCs w:val="24"/>
              </w:rPr>
              <w:t>деревня Бычиха</w:t>
            </w:r>
          </w:p>
        </w:tc>
        <w:tc>
          <w:tcPr>
            <w:tcW w:w="1599" w:type="dxa"/>
          </w:tcPr>
          <w:p w14:paraId="0225588A" w14:textId="77777777" w:rsidR="00004551" w:rsidRPr="0039126E" w:rsidRDefault="00004551" w:rsidP="00004551">
            <w:pPr>
              <w:pStyle w:val="ConsPlusNormal"/>
              <w:jc w:val="center"/>
              <w:rPr>
                <w:sz w:val="24"/>
                <w:szCs w:val="24"/>
              </w:rPr>
            </w:pPr>
            <w:r w:rsidRPr="0039126E">
              <w:rPr>
                <w:sz w:val="24"/>
                <w:szCs w:val="24"/>
              </w:rPr>
              <w:t>19252840007</w:t>
            </w:r>
          </w:p>
        </w:tc>
        <w:tc>
          <w:tcPr>
            <w:tcW w:w="2395" w:type="dxa"/>
          </w:tcPr>
          <w:p w14:paraId="6DC25F73" w14:textId="77777777" w:rsidR="00004551" w:rsidRPr="0039126E" w:rsidRDefault="00DD6D97" w:rsidP="00004551">
            <w:pPr>
              <w:pStyle w:val="ConsPlusNormal"/>
              <w:jc w:val="center"/>
              <w:rPr>
                <w:sz w:val="24"/>
                <w:szCs w:val="24"/>
              </w:rPr>
            </w:pPr>
            <w:r w:rsidRPr="0039126E">
              <w:rPr>
                <w:sz w:val="24"/>
                <w:szCs w:val="24"/>
              </w:rPr>
              <w:t>3,55</w:t>
            </w:r>
          </w:p>
        </w:tc>
        <w:tc>
          <w:tcPr>
            <w:tcW w:w="2534" w:type="dxa"/>
          </w:tcPr>
          <w:p w14:paraId="54D4BD42" w14:textId="77777777" w:rsidR="00004551" w:rsidRPr="00EB5F63" w:rsidRDefault="00DD6D97" w:rsidP="00004551">
            <w:pPr>
              <w:pStyle w:val="ConsPlusNormal"/>
              <w:jc w:val="center"/>
              <w:rPr>
                <w:sz w:val="24"/>
                <w:szCs w:val="24"/>
                <w:highlight w:val="yellow"/>
              </w:rPr>
            </w:pPr>
            <w:r w:rsidRPr="0078698C">
              <w:rPr>
                <w:sz w:val="24"/>
                <w:szCs w:val="24"/>
              </w:rPr>
              <w:t>3,62</w:t>
            </w:r>
          </w:p>
        </w:tc>
      </w:tr>
      <w:tr w:rsidR="00265CB7" w:rsidRPr="0039126E" w14:paraId="305642FA" w14:textId="77777777" w:rsidTr="00B76DBF">
        <w:tc>
          <w:tcPr>
            <w:tcW w:w="636" w:type="dxa"/>
          </w:tcPr>
          <w:p w14:paraId="0144A3A2"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4146402A" w14:textId="77777777" w:rsidR="00004551" w:rsidRPr="0039126E" w:rsidRDefault="00004551" w:rsidP="00004551">
            <w:pPr>
              <w:pStyle w:val="ConsPlusNormal"/>
              <w:rPr>
                <w:sz w:val="24"/>
                <w:szCs w:val="24"/>
              </w:rPr>
            </w:pPr>
            <w:r w:rsidRPr="0039126E">
              <w:rPr>
                <w:sz w:val="24"/>
                <w:szCs w:val="24"/>
              </w:rPr>
              <w:t>деревня Варламово</w:t>
            </w:r>
          </w:p>
        </w:tc>
        <w:tc>
          <w:tcPr>
            <w:tcW w:w="1599" w:type="dxa"/>
          </w:tcPr>
          <w:p w14:paraId="3F186715" w14:textId="77777777" w:rsidR="00004551" w:rsidRPr="0039126E" w:rsidRDefault="00004551" w:rsidP="00004551">
            <w:pPr>
              <w:pStyle w:val="ConsPlusNormal"/>
              <w:jc w:val="center"/>
              <w:rPr>
                <w:sz w:val="24"/>
                <w:szCs w:val="24"/>
              </w:rPr>
            </w:pPr>
            <w:r w:rsidRPr="0039126E">
              <w:rPr>
                <w:sz w:val="24"/>
                <w:szCs w:val="24"/>
              </w:rPr>
              <w:t>19252840008</w:t>
            </w:r>
          </w:p>
        </w:tc>
        <w:tc>
          <w:tcPr>
            <w:tcW w:w="2395" w:type="dxa"/>
          </w:tcPr>
          <w:p w14:paraId="2637575D" w14:textId="77777777" w:rsidR="00004551" w:rsidRPr="0039126E" w:rsidRDefault="00370232" w:rsidP="00ED380C">
            <w:pPr>
              <w:pStyle w:val="ConsPlusNormal"/>
              <w:jc w:val="center"/>
              <w:rPr>
                <w:sz w:val="24"/>
                <w:szCs w:val="24"/>
              </w:rPr>
            </w:pPr>
            <w:r w:rsidRPr="0039126E">
              <w:rPr>
                <w:sz w:val="24"/>
                <w:szCs w:val="24"/>
              </w:rPr>
              <w:t>8,0</w:t>
            </w:r>
            <w:r w:rsidR="00ED380C" w:rsidRPr="0039126E">
              <w:rPr>
                <w:sz w:val="24"/>
                <w:szCs w:val="24"/>
              </w:rPr>
              <w:t>2</w:t>
            </w:r>
          </w:p>
        </w:tc>
        <w:tc>
          <w:tcPr>
            <w:tcW w:w="2534" w:type="dxa"/>
          </w:tcPr>
          <w:p w14:paraId="341F503F" w14:textId="77777777" w:rsidR="00004551" w:rsidRPr="006B7B06" w:rsidRDefault="002F487F" w:rsidP="00004551">
            <w:pPr>
              <w:pStyle w:val="ConsPlusNormal"/>
              <w:jc w:val="center"/>
              <w:rPr>
                <w:sz w:val="24"/>
                <w:szCs w:val="24"/>
              </w:rPr>
            </w:pPr>
            <w:r w:rsidRPr="006B7B06">
              <w:rPr>
                <w:sz w:val="24"/>
                <w:szCs w:val="24"/>
              </w:rPr>
              <w:t>8,09</w:t>
            </w:r>
          </w:p>
        </w:tc>
      </w:tr>
      <w:tr w:rsidR="00265CB7" w:rsidRPr="0039126E" w14:paraId="7FE91371" w14:textId="77777777" w:rsidTr="00B76DBF">
        <w:tc>
          <w:tcPr>
            <w:tcW w:w="636" w:type="dxa"/>
          </w:tcPr>
          <w:p w14:paraId="78542C3C" w14:textId="77777777" w:rsidR="00004551" w:rsidRPr="0039126E" w:rsidRDefault="00004551" w:rsidP="00161A4C">
            <w:pPr>
              <w:pStyle w:val="ConsPlusNormal"/>
              <w:numPr>
                <w:ilvl w:val="0"/>
                <w:numId w:val="27"/>
              </w:numPr>
              <w:jc w:val="center"/>
              <w:rPr>
                <w:sz w:val="24"/>
                <w:szCs w:val="24"/>
              </w:rPr>
            </w:pPr>
          </w:p>
        </w:tc>
        <w:tc>
          <w:tcPr>
            <w:tcW w:w="2733" w:type="dxa"/>
          </w:tcPr>
          <w:p w14:paraId="5031FB92" w14:textId="77777777" w:rsidR="00004551" w:rsidRPr="00602AD3" w:rsidRDefault="00004551" w:rsidP="00004551">
            <w:pPr>
              <w:pStyle w:val="ConsPlusNormal"/>
              <w:rPr>
                <w:sz w:val="24"/>
                <w:szCs w:val="24"/>
              </w:rPr>
            </w:pPr>
            <w:r w:rsidRPr="00602AD3">
              <w:rPr>
                <w:sz w:val="24"/>
                <w:szCs w:val="24"/>
              </w:rPr>
              <w:t>деревня Великий Двор</w:t>
            </w:r>
          </w:p>
        </w:tc>
        <w:tc>
          <w:tcPr>
            <w:tcW w:w="1599" w:type="dxa"/>
          </w:tcPr>
          <w:p w14:paraId="288D00F5" w14:textId="77777777" w:rsidR="00004551" w:rsidRPr="00602AD3" w:rsidRDefault="00004551" w:rsidP="00004551">
            <w:pPr>
              <w:pStyle w:val="ConsPlusNormal"/>
              <w:jc w:val="center"/>
              <w:rPr>
                <w:sz w:val="24"/>
                <w:szCs w:val="24"/>
              </w:rPr>
            </w:pPr>
            <w:r w:rsidRPr="00602AD3">
              <w:rPr>
                <w:sz w:val="24"/>
                <w:szCs w:val="24"/>
              </w:rPr>
              <w:t>19252840009</w:t>
            </w:r>
          </w:p>
        </w:tc>
        <w:tc>
          <w:tcPr>
            <w:tcW w:w="2395" w:type="dxa"/>
          </w:tcPr>
          <w:p w14:paraId="446A8694" w14:textId="77777777" w:rsidR="00004551" w:rsidRPr="00602AD3" w:rsidRDefault="002F487F" w:rsidP="00004551">
            <w:pPr>
              <w:pStyle w:val="ConsPlusNormal"/>
              <w:jc w:val="center"/>
              <w:rPr>
                <w:color w:val="FF0000"/>
                <w:sz w:val="24"/>
                <w:szCs w:val="24"/>
              </w:rPr>
            </w:pPr>
            <w:r w:rsidRPr="00602AD3">
              <w:rPr>
                <w:sz w:val="24"/>
                <w:szCs w:val="24"/>
              </w:rPr>
              <w:t>14,90</w:t>
            </w:r>
          </w:p>
        </w:tc>
        <w:tc>
          <w:tcPr>
            <w:tcW w:w="2534" w:type="dxa"/>
          </w:tcPr>
          <w:p w14:paraId="45B9B1DC" w14:textId="26B97FCA" w:rsidR="00004551" w:rsidRPr="00602AD3" w:rsidRDefault="00761FCE" w:rsidP="006B7B06">
            <w:pPr>
              <w:pStyle w:val="ConsPlusNormal"/>
              <w:jc w:val="center"/>
              <w:rPr>
                <w:color w:val="FF0000"/>
                <w:sz w:val="24"/>
                <w:szCs w:val="24"/>
              </w:rPr>
            </w:pPr>
            <w:r w:rsidRPr="00602AD3">
              <w:rPr>
                <w:sz w:val="24"/>
                <w:szCs w:val="24"/>
              </w:rPr>
              <w:t>1</w:t>
            </w:r>
            <w:r w:rsidR="006B7B06" w:rsidRPr="00602AD3">
              <w:rPr>
                <w:sz w:val="24"/>
                <w:szCs w:val="24"/>
              </w:rPr>
              <w:t>1</w:t>
            </w:r>
            <w:r w:rsidRPr="00602AD3">
              <w:rPr>
                <w:sz w:val="24"/>
                <w:szCs w:val="24"/>
              </w:rPr>
              <w:t>,91</w:t>
            </w:r>
          </w:p>
        </w:tc>
      </w:tr>
      <w:tr w:rsidR="00265CB7" w:rsidRPr="0039126E" w14:paraId="5F481056" w14:textId="77777777" w:rsidTr="00B76DBF">
        <w:tc>
          <w:tcPr>
            <w:tcW w:w="636" w:type="dxa"/>
          </w:tcPr>
          <w:p w14:paraId="2B9BE40B" w14:textId="77777777" w:rsidR="00004551" w:rsidRPr="0039126E" w:rsidRDefault="00004551" w:rsidP="00161A4C">
            <w:pPr>
              <w:pStyle w:val="ConsPlusNormal"/>
              <w:numPr>
                <w:ilvl w:val="0"/>
                <w:numId w:val="27"/>
              </w:numPr>
              <w:jc w:val="center"/>
              <w:rPr>
                <w:sz w:val="24"/>
                <w:szCs w:val="24"/>
              </w:rPr>
            </w:pPr>
          </w:p>
        </w:tc>
        <w:tc>
          <w:tcPr>
            <w:tcW w:w="2733" w:type="dxa"/>
          </w:tcPr>
          <w:p w14:paraId="16883591" w14:textId="77777777" w:rsidR="00004551" w:rsidRPr="00FF06CB" w:rsidRDefault="00004551" w:rsidP="00004551">
            <w:pPr>
              <w:pStyle w:val="ConsPlusNormal"/>
              <w:rPr>
                <w:sz w:val="24"/>
                <w:szCs w:val="24"/>
              </w:rPr>
            </w:pPr>
            <w:r w:rsidRPr="00FF06CB">
              <w:rPr>
                <w:sz w:val="24"/>
                <w:szCs w:val="24"/>
              </w:rPr>
              <w:t>деревня Верхняя Горка</w:t>
            </w:r>
          </w:p>
        </w:tc>
        <w:tc>
          <w:tcPr>
            <w:tcW w:w="1599" w:type="dxa"/>
          </w:tcPr>
          <w:p w14:paraId="027BBEAA" w14:textId="77777777" w:rsidR="00004551" w:rsidRPr="00602AD3" w:rsidRDefault="00004551" w:rsidP="00004551">
            <w:pPr>
              <w:pStyle w:val="ConsPlusNormal"/>
              <w:jc w:val="center"/>
              <w:rPr>
                <w:sz w:val="24"/>
                <w:szCs w:val="24"/>
              </w:rPr>
            </w:pPr>
            <w:r w:rsidRPr="00602AD3">
              <w:rPr>
                <w:sz w:val="24"/>
                <w:szCs w:val="24"/>
              </w:rPr>
              <w:t>19252820009</w:t>
            </w:r>
          </w:p>
        </w:tc>
        <w:tc>
          <w:tcPr>
            <w:tcW w:w="2395" w:type="dxa"/>
          </w:tcPr>
          <w:p w14:paraId="604E4211" w14:textId="77777777" w:rsidR="00004551" w:rsidRPr="00602AD3" w:rsidRDefault="001D25A2" w:rsidP="00004551">
            <w:pPr>
              <w:pStyle w:val="ConsPlusNormal"/>
              <w:jc w:val="center"/>
              <w:rPr>
                <w:sz w:val="24"/>
                <w:szCs w:val="24"/>
              </w:rPr>
            </w:pPr>
            <w:r w:rsidRPr="00602AD3">
              <w:rPr>
                <w:sz w:val="24"/>
                <w:szCs w:val="24"/>
              </w:rPr>
              <w:t>3,36</w:t>
            </w:r>
          </w:p>
        </w:tc>
        <w:tc>
          <w:tcPr>
            <w:tcW w:w="2534" w:type="dxa"/>
          </w:tcPr>
          <w:p w14:paraId="35497CDE" w14:textId="77777777" w:rsidR="00004551" w:rsidRPr="00602AD3" w:rsidRDefault="001D25A2" w:rsidP="00004551">
            <w:pPr>
              <w:pStyle w:val="ConsPlusNormal"/>
              <w:jc w:val="center"/>
              <w:rPr>
                <w:sz w:val="24"/>
                <w:szCs w:val="24"/>
              </w:rPr>
            </w:pPr>
            <w:r w:rsidRPr="00602AD3">
              <w:rPr>
                <w:sz w:val="24"/>
                <w:szCs w:val="24"/>
              </w:rPr>
              <w:t>3,36</w:t>
            </w:r>
          </w:p>
        </w:tc>
      </w:tr>
      <w:tr w:rsidR="00265CB7" w:rsidRPr="0039126E" w14:paraId="0011884B" w14:textId="77777777" w:rsidTr="00B76DBF">
        <w:tc>
          <w:tcPr>
            <w:tcW w:w="636" w:type="dxa"/>
          </w:tcPr>
          <w:p w14:paraId="6AA79C37" w14:textId="77777777" w:rsidR="00004551" w:rsidRPr="0039126E" w:rsidRDefault="00004551" w:rsidP="00161A4C">
            <w:pPr>
              <w:pStyle w:val="ConsPlusNormal"/>
              <w:numPr>
                <w:ilvl w:val="0"/>
                <w:numId w:val="27"/>
              </w:numPr>
              <w:jc w:val="center"/>
              <w:rPr>
                <w:sz w:val="24"/>
                <w:szCs w:val="24"/>
              </w:rPr>
            </w:pPr>
          </w:p>
        </w:tc>
        <w:tc>
          <w:tcPr>
            <w:tcW w:w="2733" w:type="dxa"/>
          </w:tcPr>
          <w:p w14:paraId="3B20D62D" w14:textId="77777777" w:rsidR="00004551" w:rsidRPr="00A51EE8" w:rsidRDefault="00004551" w:rsidP="00004551">
            <w:pPr>
              <w:pStyle w:val="ConsPlusNormal"/>
              <w:rPr>
                <w:sz w:val="24"/>
                <w:szCs w:val="24"/>
              </w:rPr>
            </w:pPr>
            <w:r w:rsidRPr="00A51EE8">
              <w:rPr>
                <w:sz w:val="24"/>
                <w:szCs w:val="24"/>
              </w:rPr>
              <w:t>деревня Волчиха</w:t>
            </w:r>
          </w:p>
        </w:tc>
        <w:tc>
          <w:tcPr>
            <w:tcW w:w="1599" w:type="dxa"/>
          </w:tcPr>
          <w:p w14:paraId="75C56146" w14:textId="77777777" w:rsidR="00004551" w:rsidRPr="00A51EE8" w:rsidRDefault="00004551" w:rsidP="00004551">
            <w:pPr>
              <w:pStyle w:val="ConsPlusNormal"/>
              <w:jc w:val="center"/>
              <w:rPr>
                <w:sz w:val="24"/>
                <w:szCs w:val="24"/>
              </w:rPr>
            </w:pPr>
            <w:r w:rsidRPr="00A51EE8">
              <w:rPr>
                <w:sz w:val="24"/>
                <w:szCs w:val="24"/>
              </w:rPr>
              <w:t>19252840060</w:t>
            </w:r>
          </w:p>
        </w:tc>
        <w:tc>
          <w:tcPr>
            <w:tcW w:w="2395" w:type="dxa"/>
          </w:tcPr>
          <w:p w14:paraId="3031ADF8" w14:textId="77777777" w:rsidR="00004551" w:rsidRPr="00A51EE8" w:rsidRDefault="000344D8" w:rsidP="00004551">
            <w:pPr>
              <w:pStyle w:val="ConsPlusNormal"/>
              <w:jc w:val="center"/>
              <w:rPr>
                <w:sz w:val="24"/>
                <w:szCs w:val="24"/>
              </w:rPr>
            </w:pPr>
            <w:r w:rsidRPr="00A51EE8">
              <w:rPr>
                <w:sz w:val="24"/>
                <w:szCs w:val="24"/>
              </w:rPr>
              <w:t>7,44</w:t>
            </w:r>
          </w:p>
        </w:tc>
        <w:tc>
          <w:tcPr>
            <w:tcW w:w="2534" w:type="dxa"/>
          </w:tcPr>
          <w:p w14:paraId="7CEBE087" w14:textId="77777777" w:rsidR="00004551" w:rsidRPr="00A51EE8" w:rsidRDefault="00A2400A" w:rsidP="003F62E3">
            <w:pPr>
              <w:pStyle w:val="ConsPlusNormal"/>
              <w:jc w:val="center"/>
              <w:rPr>
                <w:sz w:val="24"/>
                <w:szCs w:val="24"/>
              </w:rPr>
            </w:pPr>
            <w:r w:rsidRPr="00A51EE8">
              <w:rPr>
                <w:sz w:val="24"/>
                <w:szCs w:val="24"/>
              </w:rPr>
              <w:t>7,0</w:t>
            </w:r>
            <w:r w:rsidR="003F62E3" w:rsidRPr="00A51EE8">
              <w:rPr>
                <w:sz w:val="24"/>
                <w:szCs w:val="24"/>
              </w:rPr>
              <w:t>1</w:t>
            </w:r>
          </w:p>
        </w:tc>
      </w:tr>
      <w:tr w:rsidR="00265CB7" w:rsidRPr="0039126E" w14:paraId="0B3B6EEE" w14:textId="77777777" w:rsidTr="00B76DBF">
        <w:tc>
          <w:tcPr>
            <w:tcW w:w="636" w:type="dxa"/>
          </w:tcPr>
          <w:p w14:paraId="3BA6526E" w14:textId="77777777" w:rsidR="00004551" w:rsidRPr="0039126E" w:rsidRDefault="00004551" w:rsidP="00161A4C">
            <w:pPr>
              <w:pStyle w:val="ConsPlusNormal"/>
              <w:numPr>
                <w:ilvl w:val="0"/>
                <w:numId w:val="27"/>
              </w:numPr>
              <w:jc w:val="center"/>
              <w:rPr>
                <w:sz w:val="24"/>
                <w:szCs w:val="24"/>
              </w:rPr>
            </w:pPr>
          </w:p>
        </w:tc>
        <w:tc>
          <w:tcPr>
            <w:tcW w:w="2733" w:type="dxa"/>
          </w:tcPr>
          <w:p w14:paraId="76B50DBE" w14:textId="77777777" w:rsidR="00004551" w:rsidRPr="00A51EE8" w:rsidRDefault="00004551" w:rsidP="00004551">
            <w:pPr>
              <w:pStyle w:val="ConsPlusNormal"/>
              <w:rPr>
                <w:sz w:val="24"/>
                <w:szCs w:val="24"/>
              </w:rPr>
            </w:pPr>
            <w:r w:rsidRPr="00A51EE8">
              <w:rPr>
                <w:sz w:val="24"/>
                <w:szCs w:val="24"/>
              </w:rPr>
              <w:t>деревня Головинская</w:t>
            </w:r>
          </w:p>
        </w:tc>
        <w:tc>
          <w:tcPr>
            <w:tcW w:w="1599" w:type="dxa"/>
          </w:tcPr>
          <w:p w14:paraId="1ADD19F4" w14:textId="77777777" w:rsidR="00004551" w:rsidRPr="00A51EE8" w:rsidRDefault="00004551" w:rsidP="00004551">
            <w:pPr>
              <w:pStyle w:val="ConsPlusNormal"/>
              <w:jc w:val="center"/>
              <w:rPr>
                <w:sz w:val="24"/>
                <w:szCs w:val="24"/>
              </w:rPr>
            </w:pPr>
            <w:r w:rsidRPr="00A51EE8">
              <w:rPr>
                <w:sz w:val="24"/>
                <w:szCs w:val="24"/>
              </w:rPr>
              <w:t>19252840010</w:t>
            </w:r>
          </w:p>
        </w:tc>
        <w:tc>
          <w:tcPr>
            <w:tcW w:w="2395" w:type="dxa"/>
          </w:tcPr>
          <w:p w14:paraId="2F3956B8" w14:textId="77777777" w:rsidR="00004551" w:rsidRPr="00A51EE8" w:rsidRDefault="00A66BBE" w:rsidP="00004551">
            <w:pPr>
              <w:pStyle w:val="ConsPlusNormal"/>
              <w:jc w:val="center"/>
              <w:rPr>
                <w:sz w:val="24"/>
                <w:szCs w:val="24"/>
              </w:rPr>
            </w:pPr>
            <w:r w:rsidRPr="00A51EE8">
              <w:rPr>
                <w:sz w:val="24"/>
                <w:szCs w:val="24"/>
              </w:rPr>
              <w:t>2,72</w:t>
            </w:r>
          </w:p>
        </w:tc>
        <w:tc>
          <w:tcPr>
            <w:tcW w:w="2534" w:type="dxa"/>
          </w:tcPr>
          <w:p w14:paraId="45C0A9B5" w14:textId="77777777" w:rsidR="00004551" w:rsidRPr="00A51EE8" w:rsidRDefault="00C641B2" w:rsidP="00004551">
            <w:pPr>
              <w:pStyle w:val="ConsPlusNormal"/>
              <w:jc w:val="center"/>
              <w:rPr>
                <w:sz w:val="24"/>
                <w:szCs w:val="24"/>
              </w:rPr>
            </w:pPr>
            <w:r w:rsidRPr="00A51EE8">
              <w:rPr>
                <w:sz w:val="24"/>
                <w:szCs w:val="24"/>
              </w:rPr>
              <w:t>2,69</w:t>
            </w:r>
          </w:p>
        </w:tc>
      </w:tr>
      <w:tr w:rsidR="00265CB7" w:rsidRPr="0039126E" w14:paraId="42D5CD16" w14:textId="77777777" w:rsidTr="00B76DBF">
        <w:tc>
          <w:tcPr>
            <w:tcW w:w="636" w:type="dxa"/>
          </w:tcPr>
          <w:p w14:paraId="021B62B4" w14:textId="77777777" w:rsidR="00004551" w:rsidRPr="003E34DC" w:rsidRDefault="00004551" w:rsidP="00161A4C">
            <w:pPr>
              <w:pStyle w:val="ConsPlusNormal"/>
              <w:numPr>
                <w:ilvl w:val="0"/>
                <w:numId w:val="27"/>
              </w:numPr>
              <w:jc w:val="center"/>
              <w:rPr>
                <w:sz w:val="24"/>
                <w:szCs w:val="24"/>
              </w:rPr>
            </w:pPr>
          </w:p>
        </w:tc>
        <w:tc>
          <w:tcPr>
            <w:tcW w:w="2733" w:type="dxa"/>
          </w:tcPr>
          <w:p w14:paraId="6FA63661" w14:textId="77777777" w:rsidR="00004551" w:rsidRPr="003E34DC" w:rsidRDefault="00004551" w:rsidP="00004551">
            <w:pPr>
              <w:pStyle w:val="ConsPlusNormal"/>
              <w:rPr>
                <w:sz w:val="24"/>
                <w:szCs w:val="24"/>
              </w:rPr>
            </w:pPr>
            <w:r w:rsidRPr="003E34DC">
              <w:rPr>
                <w:sz w:val="24"/>
                <w:szCs w:val="24"/>
              </w:rPr>
              <w:t>деревня Горка Харовского сельсовета</w:t>
            </w:r>
          </w:p>
        </w:tc>
        <w:tc>
          <w:tcPr>
            <w:tcW w:w="1599" w:type="dxa"/>
          </w:tcPr>
          <w:p w14:paraId="568120C6" w14:textId="77777777" w:rsidR="00004551" w:rsidRPr="003E34DC" w:rsidRDefault="00004551" w:rsidP="00004551">
            <w:pPr>
              <w:pStyle w:val="ConsPlusNormal"/>
              <w:jc w:val="center"/>
              <w:rPr>
                <w:sz w:val="24"/>
                <w:szCs w:val="24"/>
              </w:rPr>
            </w:pPr>
            <w:r w:rsidRPr="003E34DC">
              <w:rPr>
                <w:sz w:val="24"/>
                <w:szCs w:val="24"/>
              </w:rPr>
              <w:t>19252840011</w:t>
            </w:r>
          </w:p>
        </w:tc>
        <w:tc>
          <w:tcPr>
            <w:tcW w:w="2395" w:type="dxa"/>
          </w:tcPr>
          <w:p w14:paraId="32D32E50" w14:textId="77777777" w:rsidR="00004551" w:rsidRPr="003E34DC" w:rsidRDefault="00C641B2" w:rsidP="00004551">
            <w:pPr>
              <w:pStyle w:val="ConsPlusNormal"/>
              <w:jc w:val="center"/>
              <w:rPr>
                <w:sz w:val="24"/>
                <w:szCs w:val="24"/>
              </w:rPr>
            </w:pPr>
            <w:r w:rsidRPr="003E34DC">
              <w:rPr>
                <w:sz w:val="24"/>
                <w:szCs w:val="24"/>
              </w:rPr>
              <w:t>0,90</w:t>
            </w:r>
          </w:p>
        </w:tc>
        <w:tc>
          <w:tcPr>
            <w:tcW w:w="2534" w:type="dxa"/>
          </w:tcPr>
          <w:p w14:paraId="6AA4797E" w14:textId="77777777" w:rsidR="00004551" w:rsidRPr="003E34DC" w:rsidRDefault="00C641B2" w:rsidP="00004551">
            <w:pPr>
              <w:pStyle w:val="ConsPlusNormal"/>
              <w:jc w:val="center"/>
              <w:rPr>
                <w:sz w:val="24"/>
                <w:szCs w:val="24"/>
              </w:rPr>
            </w:pPr>
            <w:r w:rsidRPr="003E34DC">
              <w:rPr>
                <w:sz w:val="24"/>
                <w:szCs w:val="24"/>
              </w:rPr>
              <w:t>0,90</w:t>
            </w:r>
          </w:p>
        </w:tc>
      </w:tr>
      <w:tr w:rsidR="00265CB7" w:rsidRPr="0039126E" w14:paraId="628F1245" w14:textId="77777777" w:rsidTr="00B76DBF">
        <w:tc>
          <w:tcPr>
            <w:tcW w:w="636" w:type="dxa"/>
          </w:tcPr>
          <w:p w14:paraId="1F299791" w14:textId="77777777" w:rsidR="00004551" w:rsidRPr="003E34DC" w:rsidRDefault="00004551" w:rsidP="00161A4C">
            <w:pPr>
              <w:pStyle w:val="ConsPlusNormal"/>
              <w:numPr>
                <w:ilvl w:val="0"/>
                <w:numId w:val="27"/>
              </w:numPr>
              <w:jc w:val="center"/>
              <w:rPr>
                <w:sz w:val="24"/>
                <w:szCs w:val="24"/>
              </w:rPr>
            </w:pPr>
          </w:p>
        </w:tc>
        <w:tc>
          <w:tcPr>
            <w:tcW w:w="2733" w:type="dxa"/>
          </w:tcPr>
          <w:p w14:paraId="19A84F99" w14:textId="77777777" w:rsidR="00004551" w:rsidRPr="00B77D87" w:rsidRDefault="00004551" w:rsidP="00004551">
            <w:pPr>
              <w:pStyle w:val="ConsPlusNormal"/>
              <w:rPr>
                <w:sz w:val="24"/>
                <w:szCs w:val="24"/>
              </w:rPr>
            </w:pPr>
            <w:r w:rsidRPr="00B77D87">
              <w:rPr>
                <w:sz w:val="24"/>
                <w:szCs w:val="24"/>
              </w:rPr>
              <w:t>деревня Горка Харовского сельсовета</w:t>
            </w:r>
          </w:p>
        </w:tc>
        <w:tc>
          <w:tcPr>
            <w:tcW w:w="1599" w:type="dxa"/>
          </w:tcPr>
          <w:p w14:paraId="690263B7" w14:textId="77777777" w:rsidR="00004551" w:rsidRPr="00B77D87" w:rsidRDefault="00004551" w:rsidP="00004551">
            <w:pPr>
              <w:pStyle w:val="ConsPlusNormal"/>
              <w:jc w:val="center"/>
              <w:rPr>
                <w:sz w:val="24"/>
                <w:szCs w:val="24"/>
              </w:rPr>
            </w:pPr>
            <w:r w:rsidRPr="00B77D87">
              <w:rPr>
                <w:sz w:val="24"/>
                <w:szCs w:val="24"/>
              </w:rPr>
              <w:t>19252840012</w:t>
            </w:r>
          </w:p>
        </w:tc>
        <w:tc>
          <w:tcPr>
            <w:tcW w:w="2395" w:type="dxa"/>
          </w:tcPr>
          <w:p w14:paraId="1BB85A18" w14:textId="77777777" w:rsidR="00004551" w:rsidRPr="00B77D87" w:rsidRDefault="00A72193" w:rsidP="00004551">
            <w:pPr>
              <w:pStyle w:val="ConsPlusNormal"/>
              <w:jc w:val="center"/>
              <w:rPr>
                <w:sz w:val="24"/>
                <w:szCs w:val="24"/>
              </w:rPr>
            </w:pPr>
            <w:r w:rsidRPr="00B77D87">
              <w:rPr>
                <w:sz w:val="24"/>
                <w:szCs w:val="24"/>
              </w:rPr>
              <w:t>1,66</w:t>
            </w:r>
          </w:p>
        </w:tc>
        <w:tc>
          <w:tcPr>
            <w:tcW w:w="2534" w:type="dxa"/>
          </w:tcPr>
          <w:p w14:paraId="0A6512CE" w14:textId="5FFFE50A" w:rsidR="00004551" w:rsidRPr="00B77D87" w:rsidRDefault="003E34DC" w:rsidP="00004551">
            <w:pPr>
              <w:pStyle w:val="ConsPlusNormal"/>
              <w:jc w:val="center"/>
              <w:rPr>
                <w:sz w:val="24"/>
                <w:szCs w:val="24"/>
              </w:rPr>
            </w:pPr>
            <w:r w:rsidRPr="00B77D87">
              <w:rPr>
                <w:sz w:val="24"/>
                <w:szCs w:val="24"/>
              </w:rPr>
              <w:t>2,75</w:t>
            </w:r>
          </w:p>
        </w:tc>
      </w:tr>
      <w:tr w:rsidR="00265CB7" w:rsidRPr="0039126E" w14:paraId="1B84173C" w14:textId="77777777" w:rsidTr="00B76DBF">
        <w:tc>
          <w:tcPr>
            <w:tcW w:w="636" w:type="dxa"/>
          </w:tcPr>
          <w:p w14:paraId="25BCCC11" w14:textId="77777777" w:rsidR="00004551" w:rsidRPr="00B77D87" w:rsidRDefault="00004551" w:rsidP="00161A4C">
            <w:pPr>
              <w:pStyle w:val="ConsPlusNormal"/>
              <w:numPr>
                <w:ilvl w:val="0"/>
                <w:numId w:val="27"/>
              </w:numPr>
              <w:jc w:val="center"/>
              <w:rPr>
                <w:sz w:val="24"/>
                <w:szCs w:val="24"/>
              </w:rPr>
            </w:pPr>
          </w:p>
        </w:tc>
        <w:tc>
          <w:tcPr>
            <w:tcW w:w="2733" w:type="dxa"/>
          </w:tcPr>
          <w:p w14:paraId="56ED6A56" w14:textId="77777777" w:rsidR="00004551" w:rsidRPr="00B77D87" w:rsidRDefault="00004551" w:rsidP="00004551">
            <w:pPr>
              <w:pStyle w:val="ConsPlusNormal"/>
              <w:rPr>
                <w:sz w:val="24"/>
                <w:szCs w:val="24"/>
              </w:rPr>
            </w:pPr>
            <w:r w:rsidRPr="00B77D87">
              <w:rPr>
                <w:sz w:val="24"/>
                <w:szCs w:val="24"/>
              </w:rPr>
              <w:t>деревня Гречутино</w:t>
            </w:r>
          </w:p>
        </w:tc>
        <w:tc>
          <w:tcPr>
            <w:tcW w:w="1599" w:type="dxa"/>
          </w:tcPr>
          <w:p w14:paraId="6D154DFD" w14:textId="77777777" w:rsidR="00004551" w:rsidRPr="00B77D87" w:rsidRDefault="00004551" w:rsidP="00004551">
            <w:pPr>
              <w:pStyle w:val="ConsPlusNormal"/>
              <w:jc w:val="center"/>
              <w:rPr>
                <w:sz w:val="24"/>
                <w:szCs w:val="24"/>
              </w:rPr>
            </w:pPr>
            <w:r w:rsidRPr="00B77D87">
              <w:rPr>
                <w:sz w:val="24"/>
                <w:szCs w:val="24"/>
              </w:rPr>
              <w:t>19252820011</w:t>
            </w:r>
          </w:p>
        </w:tc>
        <w:tc>
          <w:tcPr>
            <w:tcW w:w="2395" w:type="dxa"/>
          </w:tcPr>
          <w:p w14:paraId="655DE090" w14:textId="77777777" w:rsidR="00004551" w:rsidRPr="00B77D87" w:rsidRDefault="00DD074B" w:rsidP="00004551">
            <w:pPr>
              <w:pStyle w:val="ConsPlusNormal"/>
              <w:jc w:val="center"/>
              <w:rPr>
                <w:sz w:val="24"/>
                <w:szCs w:val="24"/>
              </w:rPr>
            </w:pPr>
            <w:r w:rsidRPr="00B77D87">
              <w:rPr>
                <w:sz w:val="24"/>
                <w:szCs w:val="24"/>
              </w:rPr>
              <w:t>3,01</w:t>
            </w:r>
          </w:p>
        </w:tc>
        <w:tc>
          <w:tcPr>
            <w:tcW w:w="2534" w:type="dxa"/>
          </w:tcPr>
          <w:p w14:paraId="5D7CE5AD" w14:textId="77777777" w:rsidR="00004551" w:rsidRPr="00B77D87" w:rsidRDefault="00DD074B" w:rsidP="00004551">
            <w:pPr>
              <w:pStyle w:val="ConsPlusNormal"/>
              <w:jc w:val="center"/>
              <w:rPr>
                <w:sz w:val="24"/>
                <w:szCs w:val="24"/>
              </w:rPr>
            </w:pPr>
            <w:r w:rsidRPr="00B77D87">
              <w:rPr>
                <w:sz w:val="24"/>
                <w:szCs w:val="24"/>
              </w:rPr>
              <w:t>3,01</w:t>
            </w:r>
          </w:p>
        </w:tc>
      </w:tr>
      <w:tr w:rsidR="00265CB7" w:rsidRPr="0039126E" w14:paraId="5ACBA359" w14:textId="77777777" w:rsidTr="00B76DBF">
        <w:tc>
          <w:tcPr>
            <w:tcW w:w="636" w:type="dxa"/>
          </w:tcPr>
          <w:p w14:paraId="357C162A" w14:textId="77777777" w:rsidR="00004551" w:rsidRPr="00B77D87" w:rsidRDefault="00004551" w:rsidP="00161A4C">
            <w:pPr>
              <w:pStyle w:val="ConsPlusNormal"/>
              <w:numPr>
                <w:ilvl w:val="0"/>
                <w:numId w:val="27"/>
              </w:numPr>
              <w:jc w:val="center"/>
              <w:rPr>
                <w:color w:val="FF0000"/>
                <w:sz w:val="24"/>
                <w:szCs w:val="24"/>
              </w:rPr>
            </w:pPr>
          </w:p>
        </w:tc>
        <w:tc>
          <w:tcPr>
            <w:tcW w:w="2733" w:type="dxa"/>
          </w:tcPr>
          <w:p w14:paraId="746B1A07" w14:textId="77777777" w:rsidR="00004551" w:rsidRPr="00D600B6" w:rsidRDefault="00004551" w:rsidP="00004551">
            <w:pPr>
              <w:pStyle w:val="ConsPlusNormal"/>
              <w:rPr>
                <w:sz w:val="24"/>
                <w:szCs w:val="24"/>
              </w:rPr>
            </w:pPr>
            <w:r w:rsidRPr="00D600B6">
              <w:rPr>
                <w:sz w:val="24"/>
                <w:szCs w:val="24"/>
              </w:rPr>
              <w:t>деревня Гридкино</w:t>
            </w:r>
          </w:p>
        </w:tc>
        <w:tc>
          <w:tcPr>
            <w:tcW w:w="1599" w:type="dxa"/>
          </w:tcPr>
          <w:p w14:paraId="4BD27767" w14:textId="77777777" w:rsidR="00004551" w:rsidRPr="00B77D87" w:rsidRDefault="00004551" w:rsidP="00004551">
            <w:pPr>
              <w:pStyle w:val="ConsPlusNormal"/>
              <w:jc w:val="center"/>
              <w:rPr>
                <w:sz w:val="24"/>
                <w:szCs w:val="24"/>
              </w:rPr>
            </w:pPr>
            <w:r w:rsidRPr="00B77D87">
              <w:rPr>
                <w:sz w:val="24"/>
                <w:szCs w:val="24"/>
              </w:rPr>
              <w:t>19252840061</w:t>
            </w:r>
          </w:p>
        </w:tc>
        <w:tc>
          <w:tcPr>
            <w:tcW w:w="2395" w:type="dxa"/>
          </w:tcPr>
          <w:p w14:paraId="643B83CE" w14:textId="77777777" w:rsidR="00004551" w:rsidRPr="00B77D87" w:rsidRDefault="00CC01D5" w:rsidP="00004551">
            <w:pPr>
              <w:pStyle w:val="ConsPlusNormal"/>
              <w:jc w:val="center"/>
              <w:rPr>
                <w:sz w:val="24"/>
                <w:szCs w:val="24"/>
              </w:rPr>
            </w:pPr>
            <w:r w:rsidRPr="00B77D87">
              <w:rPr>
                <w:sz w:val="24"/>
                <w:szCs w:val="24"/>
              </w:rPr>
              <w:t>4,11</w:t>
            </w:r>
          </w:p>
        </w:tc>
        <w:tc>
          <w:tcPr>
            <w:tcW w:w="2534" w:type="dxa"/>
          </w:tcPr>
          <w:p w14:paraId="5A3C6A6C" w14:textId="77777777" w:rsidR="00004551" w:rsidRPr="00B77D87" w:rsidRDefault="00CC01D5" w:rsidP="00004551">
            <w:pPr>
              <w:pStyle w:val="ConsPlusNormal"/>
              <w:jc w:val="center"/>
              <w:rPr>
                <w:sz w:val="24"/>
                <w:szCs w:val="24"/>
              </w:rPr>
            </w:pPr>
            <w:r w:rsidRPr="00B77D87">
              <w:rPr>
                <w:sz w:val="24"/>
                <w:szCs w:val="24"/>
              </w:rPr>
              <w:t>0,76</w:t>
            </w:r>
          </w:p>
        </w:tc>
      </w:tr>
      <w:tr w:rsidR="00265CB7" w:rsidRPr="0039126E" w14:paraId="15D53F26" w14:textId="77777777" w:rsidTr="00B76DBF">
        <w:tc>
          <w:tcPr>
            <w:tcW w:w="636" w:type="dxa"/>
          </w:tcPr>
          <w:p w14:paraId="51467FAC" w14:textId="77777777" w:rsidR="00004551" w:rsidRPr="003C7554" w:rsidRDefault="00004551" w:rsidP="00161A4C">
            <w:pPr>
              <w:pStyle w:val="ConsPlusNormal"/>
              <w:numPr>
                <w:ilvl w:val="0"/>
                <w:numId w:val="27"/>
              </w:numPr>
              <w:jc w:val="center"/>
              <w:rPr>
                <w:sz w:val="24"/>
                <w:szCs w:val="24"/>
              </w:rPr>
            </w:pPr>
          </w:p>
        </w:tc>
        <w:tc>
          <w:tcPr>
            <w:tcW w:w="2733" w:type="dxa"/>
          </w:tcPr>
          <w:p w14:paraId="189CCA5F" w14:textId="77777777" w:rsidR="00004551" w:rsidRPr="00D600B6" w:rsidRDefault="00004551" w:rsidP="00004551">
            <w:pPr>
              <w:pStyle w:val="ConsPlusNormal"/>
              <w:rPr>
                <w:sz w:val="24"/>
                <w:szCs w:val="24"/>
              </w:rPr>
            </w:pPr>
            <w:r w:rsidRPr="00D600B6">
              <w:rPr>
                <w:sz w:val="24"/>
                <w:szCs w:val="24"/>
              </w:rPr>
              <w:t>деревня Демушиха</w:t>
            </w:r>
          </w:p>
        </w:tc>
        <w:tc>
          <w:tcPr>
            <w:tcW w:w="1599" w:type="dxa"/>
          </w:tcPr>
          <w:p w14:paraId="520C4CAB" w14:textId="77777777" w:rsidR="00004551" w:rsidRPr="0039126E" w:rsidRDefault="00004551" w:rsidP="00004551">
            <w:pPr>
              <w:pStyle w:val="ConsPlusNormal"/>
              <w:jc w:val="center"/>
              <w:rPr>
                <w:sz w:val="24"/>
                <w:szCs w:val="24"/>
              </w:rPr>
            </w:pPr>
            <w:r w:rsidRPr="0039126E">
              <w:rPr>
                <w:sz w:val="24"/>
                <w:szCs w:val="24"/>
              </w:rPr>
              <w:t>19252820014</w:t>
            </w:r>
          </w:p>
        </w:tc>
        <w:tc>
          <w:tcPr>
            <w:tcW w:w="2395" w:type="dxa"/>
          </w:tcPr>
          <w:p w14:paraId="3CE611C4" w14:textId="77777777" w:rsidR="00004551" w:rsidRPr="0039126E" w:rsidRDefault="00B937B8" w:rsidP="00004551">
            <w:pPr>
              <w:pStyle w:val="ConsPlusNormal"/>
              <w:jc w:val="center"/>
              <w:rPr>
                <w:sz w:val="24"/>
                <w:szCs w:val="24"/>
              </w:rPr>
            </w:pPr>
            <w:r w:rsidRPr="0039126E">
              <w:rPr>
                <w:sz w:val="24"/>
                <w:szCs w:val="24"/>
              </w:rPr>
              <w:t>3,31</w:t>
            </w:r>
          </w:p>
        </w:tc>
        <w:tc>
          <w:tcPr>
            <w:tcW w:w="2534" w:type="dxa"/>
          </w:tcPr>
          <w:p w14:paraId="61445748" w14:textId="77777777" w:rsidR="00004551" w:rsidRPr="00894ACB" w:rsidRDefault="000C1CB3" w:rsidP="00004551">
            <w:pPr>
              <w:pStyle w:val="ConsPlusNormal"/>
              <w:jc w:val="center"/>
              <w:rPr>
                <w:sz w:val="24"/>
                <w:szCs w:val="24"/>
              </w:rPr>
            </w:pPr>
            <w:r w:rsidRPr="00894ACB">
              <w:rPr>
                <w:sz w:val="24"/>
                <w:szCs w:val="24"/>
              </w:rPr>
              <w:t>3,31</w:t>
            </w:r>
          </w:p>
        </w:tc>
      </w:tr>
      <w:tr w:rsidR="00265CB7" w:rsidRPr="0039126E" w14:paraId="7579DF74" w14:textId="77777777" w:rsidTr="00801FB8">
        <w:tc>
          <w:tcPr>
            <w:tcW w:w="636" w:type="dxa"/>
          </w:tcPr>
          <w:p w14:paraId="30E44E0D" w14:textId="77777777" w:rsidR="00004551" w:rsidRPr="003C7554" w:rsidRDefault="00004551" w:rsidP="00161A4C">
            <w:pPr>
              <w:pStyle w:val="ConsPlusNormal"/>
              <w:numPr>
                <w:ilvl w:val="0"/>
                <w:numId w:val="27"/>
              </w:numPr>
              <w:jc w:val="center"/>
              <w:rPr>
                <w:color w:val="FF0000"/>
                <w:sz w:val="24"/>
                <w:szCs w:val="24"/>
              </w:rPr>
            </w:pPr>
          </w:p>
        </w:tc>
        <w:tc>
          <w:tcPr>
            <w:tcW w:w="2733" w:type="dxa"/>
            <w:shd w:val="clear" w:color="auto" w:fill="auto"/>
          </w:tcPr>
          <w:p w14:paraId="419319DF" w14:textId="77777777" w:rsidR="0026488F" w:rsidRPr="00D600B6" w:rsidRDefault="00272D2F" w:rsidP="00004551">
            <w:pPr>
              <w:pStyle w:val="ConsPlusNormal"/>
              <w:rPr>
                <w:sz w:val="24"/>
                <w:szCs w:val="24"/>
              </w:rPr>
            </w:pPr>
            <w:r w:rsidRPr="00D600B6">
              <w:rPr>
                <w:sz w:val="24"/>
                <w:szCs w:val="24"/>
              </w:rPr>
              <w:t>деревня Деряжница</w:t>
            </w:r>
          </w:p>
        </w:tc>
        <w:tc>
          <w:tcPr>
            <w:tcW w:w="1599" w:type="dxa"/>
            <w:shd w:val="clear" w:color="auto" w:fill="auto"/>
          </w:tcPr>
          <w:p w14:paraId="43544EFC" w14:textId="77777777" w:rsidR="00004551" w:rsidRPr="0039126E" w:rsidRDefault="00004551" w:rsidP="00004551">
            <w:pPr>
              <w:pStyle w:val="ConsPlusNormal"/>
              <w:jc w:val="center"/>
              <w:rPr>
                <w:sz w:val="24"/>
                <w:szCs w:val="24"/>
              </w:rPr>
            </w:pPr>
            <w:r w:rsidRPr="0039126E">
              <w:rPr>
                <w:sz w:val="24"/>
                <w:szCs w:val="24"/>
              </w:rPr>
              <w:t>19252840062</w:t>
            </w:r>
          </w:p>
        </w:tc>
        <w:tc>
          <w:tcPr>
            <w:tcW w:w="2395" w:type="dxa"/>
            <w:shd w:val="clear" w:color="auto" w:fill="auto"/>
          </w:tcPr>
          <w:p w14:paraId="1467049F" w14:textId="77777777" w:rsidR="00004551" w:rsidRPr="0039126E" w:rsidRDefault="00167607" w:rsidP="00004551">
            <w:pPr>
              <w:pStyle w:val="ConsPlusNormal"/>
              <w:jc w:val="center"/>
              <w:rPr>
                <w:sz w:val="24"/>
                <w:szCs w:val="24"/>
              </w:rPr>
            </w:pPr>
            <w:r w:rsidRPr="0039126E">
              <w:rPr>
                <w:sz w:val="24"/>
                <w:szCs w:val="24"/>
              </w:rPr>
              <w:t>4,89</w:t>
            </w:r>
          </w:p>
        </w:tc>
        <w:tc>
          <w:tcPr>
            <w:tcW w:w="2534" w:type="dxa"/>
            <w:shd w:val="clear" w:color="auto" w:fill="auto"/>
          </w:tcPr>
          <w:p w14:paraId="4F2910E4" w14:textId="11D12F36" w:rsidR="00004551" w:rsidRPr="00EB5F63" w:rsidRDefault="003C7554" w:rsidP="00004551">
            <w:pPr>
              <w:pStyle w:val="ConsPlusNormal"/>
              <w:jc w:val="center"/>
              <w:rPr>
                <w:sz w:val="24"/>
                <w:szCs w:val="24"/>
                <w:highlight w:val="yellow"/>
              </w:rPr>
            </w:pPr>
            <w:r w:rsidRPr="003C7554">
              <w:rPr>
                <w:sz w:val="24"/>
                <w:szCs w:val="24"/>
              </w:rPr>
              <w:t>0,5</w:t>
            </w:r>
          </w:p>
        </w:tc>
      </w:tr>
      <w:tr w:rsidR="00265CB7" w:rsidRPr="0039126E" w14:paraId="2B4B61CC" w14:textId="77777777" w:rsidTr="00B76DBF">
        <w:tc>
          <w:tcPr>
            <w:tcW w:w="636" w:type="dxa"/>
          </w:tcPr>
          <w:p w14:paraId="5F7E632B" w14:textId="77777777" w:rsidR="00004551" w:rsidRPr="002276F4" w:rsidRDefault="00004551" w:rsidP="00161A4C">
            <w:pPr>
              <w:pStyle w:val="ConsPlusNormal"/>
              <w:numPr>
                <w:ilvl w:val="0"/>
                <w:numId w:val="27"/>
              </w:numPr>
              <w:jc w:val="center"/>
              <w:rPr>
                <w:sz w:val="24"/>
                <w:szCs w:val="24"/>
              </w:rPr>
            </w:pPr>
          </w:p>
        </w:tc>
        <w:tc>
          <w:tcPr>
            <w:tcW w:w="2733" w:type="dxa"/>
          </w:tcPr>
          <w:p w14:paraId="0EAF568B" w14:textId="77777777" w:rsidR="00004551" w:rsidRPr="002276F4" w:rsidRDefault="00004551" w:rsidP="00004551">
            <w:pPr>
              <w:pStyle w:val="ConsPlusNormal"/>
              <w:rPr>
                <w:sz w:val="24"/>
                <w:szCs w:val="24"/>
              </w:rPr>
            </w:pPr>
            <w:r w:rsidRPr="002276F4">
              <w:rPr>
                <w:sz w:val="24"/>
                <w:szCs w:val="24"/>
              </w:rPr>
              <w:t>деревня Дешинское</w:t>
            </w:r>
          </w:p>
        </w:tc>
        <w:tc>
          <w:tcPr>
            <w:tcW w:w="1599" w:type="dxa"/>
          </w:tcPr>
          <w:p w14:paraId="7797D7E0" w14:textId="77777777" w:rsidR="00004551" w:rsidRPr="0039126E" w:rsidRDefault="00004551" w:rsidP="00004551">
            <w:pPr>
              <w:pStyle w:val="ConsPlusNormal"/>
              <w:jc w:val="center"/>
              <w:rPr>
                <w:sz w:val="24"/>
                <w:szCs w:val="24"/>
              </w:rPr>
            </w:pPr>
            <w:r w:rsidRPr="0039126E">
              <w:rPr>
                <w:sz w:val="24"/>
                <w:szCs w:val="24"/>
              </w:rPr>
              <w:t>19252840063</w:t>
            </w:r>
          </w:p>
        </w:tc>
        <w:tc>
          <w:tcPr>
            <w:tcW w:w="2395" w:type="dxa"/>
          </w:tcPr>
          <w:p w14:paraId="1741B439" w14:textId="77777777" w:rsidR="00004551" w:rsidRPr="0039126E" w:rsidRDefault="0026488F" w:rsidP="00004551">
            <w:pPr>
              <w:pStyle w:val="ConsPlusNormal"/>
              <w:jc w:val="center"/>
              <w:rPr>
                <w:sz w:val="24"/>
                <w:szCs w:val="24"/>
              </w:rPr>
            </w:pPr>
            <w:r w:rsidRPr="0039126E">
              <w:rPr>
                <w:sz w:val="24"/>
                <w:szCs w:val="24"/>
              </w:rPr>
              <w:t>8,37</w:t>
            </w:r>
          </w:p>
        </w:tc>
        <w:tc>
          <w:tcPr>
            <w:tcW w:w="2534" w:type="dxa"/>
          </w:tcPr>
          <w:p w14:paraId="4EABAE52" w14:textId="6F78ABE0" w:rsidR="00004551" w:rsidRPr="00EB5F63" w:rsidRDefault="00894ACB" w:rsidP="00894ACB">
            <w:pPr>
              <w:pStyle w:val="ConsPlusNormal"/>
              <w:jc w:val="center"/>
              <w:rPr>
                <w:sz w:val="24"/>
                <w:szCs w:val="24"/>
                <w:highlight w:val="yellow"/>
              </w:rPr>
            </w:pPr>
            <w:r w:rsidRPr="00894ACB">
              <w:rPr>
                <w:sz w:val="24"/>
                <w:szCs w:val="24"/>
              </w:rPr>
              <w:t>7</w:t>
            </w:r>
            <w:r w:rsidR="00605AE9" w:rsidRPr="00894ACB">
              <w:rPr>
                <w:sz w:val="24"/>
                <w:szCs w:val="24"/>
              </w:rPr>
              <w:t>,</w:t>
            </w:r>
            <w:r w:rsidRPr="00894ACB">
              <w:rPr>
                <w:sz w:val="24"/>
                <w:szCs w:val="24"/>
              </w:rPr>
              <w:t>76</w:t>
            </w:r>
            <w:r w:rsidR="00BE1EC5" w:rsidRPr="00894ACB">
              <w:rPr>
                <w:sz w:val="24"/>
                <w:szCs w:val="24"/>
              </w:rPr>
              <w:t>+0,073=</w:t>
            </w:r>
            <w:r w:rsidRPr="00894ACB">
              <w:rPr>
                <w:sz w:val="24"/>
                <w:szCs w:val="24"/>
              </w:rPr>
              <w:t>7</w:t>
            </w:r>
            <w:r w:rsidR="006C214D" w:rsidRPr="00894ACB">
              <w:rPr>
                <w:sz w:val="24"/>
                <w:szCs w:val="24"/>
              </w:rPr>
              <w:t>,</w:t>
            </w:r>
            <w:r w:rsidRPr="00894ACB">
              <w:rPr>
                <w:sz w:val="24"/>
                <w:szCs w:val="24"/>
              </w:rPr>
              <w:t>83</w:t>
            </w:r>
          </w:p>
        </w:tc>
      </w:tr>
      <w:tr w:rsidR="00265CB7" w:rsidRPr="0039126E" w14:paraId="51C2D3B2" w14:textId="77777777" w:rsidTr="00B76DBF">
        <w:tc>
          <w:tcPr>
            <w:tcW w:w="636" w:type="dxa"/>
          </w:tcPr>
          <w:p w14:paraId="05F39911" w14:textId="77777777" w:rsidR="00004551" w:rsidRPr="0039126E" w:rsidRDefault="00004551" w:rsidP="00161A4C">
            <w:pPr>
              <w:pStyle w:val="ConsPlusNormal"/>
              <w:numPr>
                <w:ilvl w:val="0"/>
                <w:numId w:val="27"/>
              </w:numPr>
              <w:jc w:val="center"/>
              <w:rPr>
                <w:sz w:val="24"/>
                <w:szCs w:val="24"/>
              </w:rPr>
            </w:pPr>
          </w:p>
        </w:tc>
        <w:tc>
          <w:tcPr>
            <w:tcW w:w="2733" w:type="dxa"/>
          </w:tcPr>
          <w:p w14:paraId="6D43DF5D" w14:textId="77777777" w:rsidR="00004551" w:rsidRPr="00C722BA" w:rsidRDefault="00004551" w:rsidP="00004551">
            <w:pPr>
              <w:pStyle w:val="ConsPlusNormal"/>
              <w:rPr>
                <w:sz w:val="24"/>
                <w:szCs w:val="24"/>
              </w:rPr>
            </w:pPr>
            <w:r w:rsidRPr="00C722BA">
              <w:rPr>
                <w:sz w:val="24"/>
                <w:szCs w:val="24"/>
              </w:rPr>
              <w:t>деревня Дитинская</w:t>
            </w:r>
          </w:p>
        </w:tc>
        <w:tc>
          <w:tcPr>
            <w:tcW w:w="1599" w:type="dxa"/>
          </w:tcPr>
          <w:p w14:paraId="5FDCE9D8" w14:textId="77777777" w:rsidR="00004551" w:rsidRPr="0039126E" w:rsidRDefault="00004551" w:rsidP="00004551">
            <w:pPr>
              <w:pStyle w:val="ConsPlusNormal"/>
              <w:jc w:val="center"/>
              <w:rPr>
                <w:sz w:val="24"/>
                <w:szCs w:val="24"/>
              </w:rPr>
            </w:pPr>
            <w:r w:rsidRPr="0039126E">
              <w:rPr>
                <w:sz w:val="24"/>
                <w:szCs w:val="24"/>
              </w:rPr>
              <w:t>19252840013</w:t>
            </w:r>
          </w:p>
        </w:tc>
        <w:tc>
          <w:tcPr>
            <w:tcW w:w="2395" w:type="dxa"/>
          </w:tcPr>
          <w:p w14:paraId="3903F56F" w14:textId="77777777" w:rsidR="00004551" w:rsidRPr="0039126E" w:rsidRDefault="00605AE9" w:rsidP="00004551">
            <w:pPr>
              <w:pStyle w:val="ConsPlusNormal"/>
              <w:jc w:val="center"/>
              <w:rPr>
                <w:sz w:val="24"/>
                <w:szCs w:val="24"/>
              </w:rPr>
            </w:pPr>
            <w:r w:rsidRPr="0039126E">
              <w:rPr>
                <w:sz w:val="24"/>
                <w:szCs w:val="24"/>
              </w:rPr>
              <w:t>14,31</w:t>
            </w:r>
          </w:p>
        </w:tc>
        <w:tc>
          <w:tcPr>
            <w:tcW w:w="2534" w:type="dxa"/>
          </w:tcPr>
          <w:p w14:paraId="67EB87BA" w14:textId="77777777" w:rsidR="00004551" w:rsidRPr="00EB5F63" w:rsidRDefault="00254B68" w:rsidP="00004551">
            <w:pPr>
              <w:pStyle w:val="ConsPlusNormal"/>
              <w:jc w:val="center"/>
              <w:rPr>
                <w:sz w:val="24"/>
                <w:szCs w:val="24"/>
                <w:highlight w:val="yellow"/>
              </w:rPr>
            </w:pPr>
            <w:r w:rsidRPr="00D16B70">
              <w:rPr>
                <w:sz w:val="24"/>
                <w:szCs w:val="24"/>
                <w:lang w:val="en-US"/>
              </w:rPr>
              <w:t>15</w:t>
            </w:r>
            <w:r w:rsidRPr="00D16B70">
              <w:rPr>
                <w:sz w:val="24"/>
                <w:szCs w:val="24"/>
              </w:rPr>
              <w:t>,84</w:t>
            </w:r>
          </w:p>
        </w:tc>
      </w:tr>
      <w:tr w:rsidR="00265CB7" w:rsidRPr="0039126E" w14:paraId="3283A603" w14:textId="77777777" w:rsidTr="00B76DBF">
        <w:tc>
          <w:tcPr>
            <w:tcW w:w="636" w:type="dxa"/>
          </w:tcPr>
          <w:p w14:paraId="3A40276F"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4A35AA03" w14:textId="77777777" w:rsidR="00004551" w:rsidRPr="000F42B5" w:rsidRDefault="00004551" w:rsidP="00004551">
            <w:pPr>
              <w:pStyle w:val="ConsPlusNormal"/>
              <w:rPr>
                <w:sz w:val="24"/>
                <w:szCs w:val="24"/>
              </w:rPr>
            </w:pPr>
            <w:r w:rsidRPr="000F42B5">
              <w:rPr>
                <w:sz w:val="24"/>
                <w:szCs w:val="24"/>
              </w:rPr>
              <w:t>деревня Дмитриево</w:t>
            </w:r>
          </w:p>
        </w:tc>
        <w:tc>
          <w:tcPr>
            <w:tcW w:w="1599" w:type="dxa"/>
          </w:tcPr>
          <w:p w14:paraId="07C80305" w14:textId="77777777" w:rsidR="00004551" w:rsidRPr="000F42B5" w:rsidRDefault="00004551" w:rsidP="00004551">
            <w:pPr>
              <w:pStyle w:val="ConsPlusNormal"/>
              <w:jc w:val="center"/>
              <w:rPr>
                <w:sz w:val="24"/>
                <w:szCs w:val="24"/>
              </w:rPr>
            </w:pPr>
            <w:r w:rsidRPr="000F42B5">
              <w:rPr>
                <w:sz w:val="24"/>
                <w:szCs w:val="24"/>
              </w:rPr>
              <w:t>19252840014</w:t>
            </w:r>
          </w:p>
        </w:tc>
        <w:tc>
          <w:tcPr>
            <w:tcW w:w="2395" w:type="dxa"/>
          </w:tcPr>
          <w:p w14:paraId="1F2886B3" w14:textId="77777777" w:rsidR="00004551" w:rsidRPr="000F42B5" w:rsidRDefault="00B4634A" w:rsidP="00004551">
            <w:pPr>
              <w:pStyle w:val="ConsPlusNormal"/>
              <w:jc w:val="center"/>
              <w:rPr>
                <w:sz w:val="24"/>
                <w:szCs w:val="24"/>
              </w:rPr>
            </w:pPr>
            <w:r w:rsidRPr="000F42B5">
              <w:rPr>
                <w:sz w:val="24"/>
                <w:szCs w:val="24"/>
              </w:rPr>
              <w:t>4,39</w:t>
            </w:r>
          </w:p>
        </w:tc>
        <w:tc>
          <w:tcPr>
            <w:tcW w:w="2534" w:type="dxa"/>
          </w:tcPr>
          <w:p w14:paraId="70C4371F" w14:textId="77777777" w:rsidR="00004551" w:rsidRPr="000F42B5" w:rsidRDefault="00DE1B63" w:rsidP="00AC44E9">
            <w:pPr>
              <w:pStyle w:val="ConsPlusNormal"/>
              <w:jc w:val="center"/>
              <w:rPr>
                <w:sz w:val="24"/>
                <w:szCs w:val="24"/>
              </w:rPr>
            </w:pPr>
            <w:r w:rsidRPr="000F42B5">
              <w:rPr>
                <w:sz w:val="24"/>
                <w:szCs w:val="24"/>
              </w:rPr>
              <w:t>4,6</w:t>
            </w:r>
            <w:r w:rsidR="00AC44E9" w:rsidRPr="000F42B5">
              <w:rPr>
                <w:sz w:val="24"/>
                <w:szCs w:val="24"/>
              </w:rPr>
              <w:t>5</w:t>
            </w:r>
          </w:p>
        </w:tc>
      </w:tr>
      <w:tr w:rsidR="00265CB7" w:rsidRPr="0039126E" w14:paraId="1B473235" w14:textId="77777777" w:rsidTr="00B76DBF">
        <w:tc>
          <w:tcPr>
            <w:tcW w:w="636" w:type="dxa"/>
          </w:tcPr>
          <w:p w14:paraId="7F847D67" w14:textId="77777777" w:rsidR="00004551" w:rsidRPr="005A7671" w:rsidRDefault="00004551" w:rsidP="00161A4C">
            <w:pPr>
              <w:pStyle w:val="ConsPlusNormal"/>
              <w:numPr>
                <w:ilvl w:val="0"/>
                <w:numId w:val="27"/>
              </w:numPr>
              <w:jc w:val="center"/>
              <w:rPr>
                <w:sz w:val="24"/>
                <w:szCs w:val="24"/>
              </w:rPr>
            </w:pPr>
          </w:p>
        </w:tc>
        <w:tc>
          <w:tcPr>
            <w:tcW w:w="2733" w:type="dxa"/>
          </w:tcPr>
          <w:p w14:paraId="18CBE117" w14:textId="77777777" w:rsidR="00004551" w:rsidRPr="000F42B5" w:rsidRDefault="00004551" w:rsidP="00004551">
            <w:pPr>
              <w:pStyle w:val="ConsPlusNormal"/>
              <w:rPr>
                <w:sz w:val="24"/>
                <w:szCs w:val="24"/>
              </w:rPr>
            </w:pPr>
            <w:r w:rsidRPr="000F42B5">
              <w:rPr>
                <w:sz w:val="24"/>
                <w:szCs w:val="24"/>
              </w:rPr>
              <w:t>деревня Дор</w:t>
            </w:r>
          </w:p>
        </w:tc>
        <w:tc>
          <w:tcPr>
            <w:tcW w:w="1599" w:type="dxa"/>
          </w:tcPr>
          <w:p w14:paraId="6086EED1" w14:textId="77777777" w:rsidR="00004551" w:rsidRPr="000F42B5" w:rsidRDefault="00004551" w:rsidP="00004551">
            <w:pPr>
              <w:pStyle w:val="ConsPlusNormal"/>
              <w:jc w:val="center"/>
              <w:rPr>
                <w:sz w:val="24"/>
                <w:szCs w:val="24"/>
              </w:rPr>
            </w:pPr>
            <w:r w:rsidRPr="000F42B5">
              <w:rPr>
                <w:sz w:val="24"/>
                <w:szCs w:val="24"/>
              </w:rPr>
              <w:t>19252840015</w:t>
            </w:r>
          </w:p>
        </w:tc>
        <w:tc>
          <w:tcPr>
            <w:tcW w:w="2395" w:type="dxa"/>
          </w:tcPr>
          <w:p w14:paraId="3384C25C" w14:textId="77777777" w:rsidR="00004551" w:rsidRPr="000F42B5" w:rsidRDefault="00DE1B63" w:rsidP="00004551">
            <w:pPr>
              <w:pStyle w:val="ConsPlusNormal"/>
              <w:jc w:val="center"/>
              <w:rPr>
                <w:sz w:val="24"/>
                <w:szCs w:val="24"/>
              </w:rPr>
            </w:pPr>
            <w:r w:rsidRPr="000F42B5">
              <w:rPr>
                <w:sz w:val="24"/>
                <w:szCs w:val="24"/>
              </w:rPr>
              <w:t>6,34</w:t>
            </w:r>
          </w:p>
        </w:tc>
        <w:tc>
          <w:tcPr>
            <w:tcW w:w="2534" w:type="dxa"/>
          </w:tcPr>
          <w:p w14:paraId="0721159F" w14:textId="77777777" w:rsidR="00004551" w:rsidRPr="000F42B5" w:rsidRDefault="00DE1B63" w:rsidP="00004551">
            <w:pPr>
              <w:pStyle w:val="ConsPlusNormal"/>
              <w:jc w:val="center"/>
              <w:rPr>
                <w:sz w:val="24"/>
                <w:szCs w:val="24"/>
              </w:rPr>
            </w:pPr>
            <w:r w:rsidRPr="000F42B5">
              <w:rPr>
                <w:sz w:val="24"/>
                <w:szCs w:val="24"/>
              </w:rPr>
              <w:t>6,51</w:t>
            </w:r>
          </w:p>
        </w:tc>
      </w:tr>
      <w:tr w:rsidR="00265CB7" w:rsidRPr="0039126E" w14:paraId="1BF05ABF" w14:textId="77777777" w:rsidTr="00B76DBF">
        <w:tc>
          <w:tcPr>
            <w:tcW w:w="636" w:type="dxa"/>
          </w:tcPr>
          <w:p w14:paraId="155DCCA2" w14:textId="77777777" w:rsidR="00004551" w:rsidRPr="000F42B5" w:rsidRDefault="00004551" w:rsidP="00161A4C">
            <w:pPr>
              <w:pStyle w:val="ConsPlusNormal"/>
              <w:numPr>
                <w:ilvl w:val="0"/>
                <w:numId w:val="27"/>
              </w:numPr>
              <w:jc w:val="center"/>
              <w:rPr>
                <w:color w:val="FF0000"/>
                <w:sz w:val="24"/>
                <w:szCs w:val="24"/>
              </w:rPr>
            </w:pPr>
          </w:p>
        </w:tc>
        <w:tc>
          <w:tcPr>
            <w:tcW w:w="2733" w:type="dxa"/>
          </w:tcPr>
          <w:p w14:paraId="4A80313A" w14:textId="77777777" w:rsidR="00004551" w:rsidRPr="000F42B5" w:rsidRDefault="00004551" w:rsidP="00004551">
            <w:pPr>
              <w:pStyle w:val="ConsPlusNormal"/>
              <w:rPr>
                <w:sz w:val="24"/>
                <w:szCs w:val="24"/>
              </w:rPr>
            </w:pPr>
            <w:r w:rsidRPr="000F42B5">
              <w:rPr>
                <w:sz w:val="24"/>
                <w:szCs w:val="24"/>
              </w:rPr>
              <w:t>деревня Дресвянка</w:t>
            </w:r>
          </w:p>
        </w:tc>
        <w:tc>
          <w:tcPr>
            <w:tcW w:w="1599" w:type="dxa"/>
          </w:tcPr>
          <w:p w14:paraId="32ED57C3" w14:textId="77777777" w:rsidR="00004551" w:rsidRPr="000F42B5" w:rsidRDefault="00004551" w:rsidP="00004551">
            <w:pPr>
              <w:pStyle w:val="ConsPlusNormal"/>
              <w:jc w:val="center"/>
              <w:rPr>
                <w:sz w:val="24"/>
                <w:szCs w:val="24"/>
              </w:rPr>
            </w:pPr>
            <w:r w:rsidRPr="000F42B5">
              <w:rPr>
                <w:sz w:val="24"/>
                <w:szCs w:val="24"/>
              </w:rPr>
              <w:t>19252840064</w:t>
            </w:r>
          </w:p>
        </w:tc>
        <w:tc>
          <w:tcPr>
            <w:tcW w:w="2395" w:type="dxa"/>
          </w:tcPr>
          <w:p w14:paraId="564C9793" w14:textId="77777777" w:rsidR="00004551" w:rsidRPr="000F42B5" w:rsidRDefault="006E4521" w:rsidP="00437E8C">
            <w:pPr>
              <w:pStyle w:val="ConsPlusNormal"/>
              <w:jc w:val="center"/>
              <w:rPr>
                <w:sz w:val="24"/>
                <w:szCs w:val="24"/>
              </w:rPr>
            </w:pPr>
            <w:r w:rsidRPr="000F42B5">
              <w:rPr>
                <w:sz w:val="24"/>
                <w:szCs w:val="24"/>
              </w:rPr>
              <w:t>4,1</w:t>
            </w:r>
            <w:r w:rsidR="00437E8C" w:rsidRPr="000F42B5">
              <w:rPr>
                <w:sz w:val="24"/>
                <w:szCs w:val="24"/>
              </w:rPr>
              <w:t>5</w:t>
            </w:r>
          </w:p>
        </w:tc>
        <w:tc>
          <w:tcPr>
            <w:tcW w:w="2534" w:type="dxa"/>
          </w:tcPr>
          <w:p w14:paraId="535FC408" w14:textId="77777777" w:rsidR="00004551" w:rsidRPr="000F42B5" w:rsidRDefault="00C20B8B" w:rsidP="00437E8C">
            <w:pPr>
              <w:pStyle w:val="ConsPlusNormal"/>
              <w:jc w:val="center"/>
              <w:rPr>
                <w:sz w:val="24"/>
                <w:szCs w:val="24"/>
              </w:rPr>
            </w:pPr>
            <w:r w:rsidRPr="000F42B5">
              <w:rPr>
                <w:sz w:val="24"/>
                <w:szCs w:val="24"/>
              </w:rPr>
              <w:t>4,1</w:t>
            </w:r>
            <w:r w:rsidR="00437E8C" w:rsidRPr="000F42B5">
              <w:rPr>
                <w:sz w:val="24"/>
                <w:szCs w:val="24"/>
              </w:rPr>
              <w:t>5</w:t>
            </w:r>
          </w:p>
        </w:tc>
      </w:tr>
      <w:tr w:rsidR="00265CB7" w:rsidRPr="0039126E" w14:paraId="47400092" w14:textId="77777777" w:rsidTr="00B76DBF">
        <w:tc>
          <w:tcPr>
            <w:tcW w:w="636" w:type="dxa"/>
          </w:tcPr>
          <w:p w14:paraId="6ED6242E" w14:textId="77777777" w:rsidR="00004551" w:rsidRPr="000F42B5" w:rsidRDefault="00004551" w:rsidP="00161A4C">
            <w:pPr>
              <w:pStyle w:val="ConsPlusNormal"/>
              <w:numPr>
                <w:ilvl w:val="0"/>
                <w:numId w:val="27"/>
              </w:numPr>
              <w:jc w:val="center"/>
              <w:rPr>
                <w:color w:val="FF0000"/>
                <w:sz w:val="24"/>
                <w:szCs w:val="24"/>
              </w:rPr>
            </w:pPr>
          </w:p>
        </w:tc>
        <w:tc>
          <w:tcPr>
            <w:tcW w:w="2733" w:type="dxa"/>
          </w:tcPr>
          <w:p w14:paraId="2836EDE7" w14:textId="77777777" w:rsidR="00004551" w:rsidRPr="000F42B5" w:rsidRDefault="00004551" w:rsidP="00004551">
            <w:pPr>
              <w:pStyle w:val="ConsPlusNormal"/>
              <w:rPr>
                <w:sz w:val="24"/>
                <w:szCs w:val="24"/>
              </w:rPr>
            </w:pPr>
            <w:r w:rsidRPr="000F42B5">
              <w:rPr>
                <w:sz w:val="24"/>
                <w:szCs w:val="24"/>
              </w:rPr>
              <w:t>деревня Дьяковская</w:t>
            </w:r>
          </w:p>
        </w:tc>
        <w:tc>
          <w:tcPr>
            <w:tcW w:w="1599" w:type="dxa"/>
          </w:tcPr>
          <w:p w14:paraId="5E516DB0" w14:textId="77777777" w:rsidR="00004551" w:rsidRPr="000F42B5" w:rsidRDefault="00004551" w:rsidP="00004551">
            <w:pPr>
              <w:pStyle w:val="ConsPlusNormal"/>
              <w:jc w:val="center"/>
              <w:rPr>
                <w:sz w:val="24"/>
                <w:szCs w:val="24"/>
              </w:rPr>
            </w:pPr>
            <w:r w:rsidRPr="000F42B5">
              <w:rPr>
                <w:sz w:val="24"/>
                <w:szCs w:val="24"/>
              </w:rPr>
              <w:t>19252840065</w:t>
            </w:r>
          </w:p>
        </w:tc>
        <w:tc>
          <w:tcPr>
            <w:tcW w:w="2395" w:type="dxa"/>
          </w:tcPr>
          <w:p w14:paraId="74E9F0AC" w14:textId="77777777" w:rsidR="00004551" w:rsidRPr="000F42B5" w:rsidRDefault="000141CB" w:rsidP="00933B20">
            <w:pPr>
              <w:pStyle w:val="ConsPlusNormal"/>
              <w:jc w:val="center"/>
              <w:rPr>
                <w:sz w:val="24"/>
                <w:szCs w:val="24"/>
              </w:rPr>
            </w:pPr>
            <w:r w:rsidRPr="000F42B5">
              <w:rPr>
                <w:sz w:val="24"/>
                <w:szCs w:val="24"/>
              </w:rPr>
              <w:t>16,6</w:t>
            </w:r>
            <w:r w:rsidR="00933B20" w:rsidRPr="000F42B5">
              <w:rPr>
                <w:sz w:val="24"/>
                <w:szCs w:val="24"/>
              </w:rPr>
              <w:t>2</w:t>
            </w:r>
          </w:p>
        </w:tc>
        <w:tc>
          <w:tcPr>
            <w:tcW w:w="2534" w:type="dxa"/>
          </w:tcPr>
          <w:p w14:paraId="4DC2DA5D" w14:textId="58E1E110" w:rsidR="000141CB" w:rsidRPr="000F42B5" w:rsidRDefault="00DD5D1A" w:rsidP="000141CB">
            <w:pPr>
              <w:pStyle w:val="ConsPlusNormal"/>
              <w:jc w:val="center"/>
              <w:rPr>
                <w:sz w:val="24"/>
                <w:szCs w:val="24"/>
              </w:rPr>
            </w:pPr>
            <w:r w:rsidRPr="000F42B5">
              <w:rPr>
                <w:sz w:val="24"/>
                <w:szCs w:val="24"/>
              </w:rPr>
              <w:t>16,39</w:t>
            </w:r>
          </w:p>
        </w:tc>
      </w:tr>
      <w:tr w:rsidR="00265CB7" w:rsidRPr="0039126E" w14:paraId="16503504" w14:textId="77777777" w:rsidTr="00B76DBF">
        <w:tc>
          <w:tcPr>
            <w:tcW w:w="636" w:type="dxa"/>
          </w:tcPr>
          <w:p w14:paraId="7D62B242" w14:textId="77777777" w:rsidR="00004551" w:rsidRPr="000F42B5" w:rsidRDefault="00004551" w:rsidP="00161A4C">
            <w:pPr>
              <w:pStyle w:val="ConsPlusNormal"/>
              <w:numPr>
                <w:ilvl w:val="0"/>
                <w:numId w:val="27"/>
              </w:numPr>
              <w:jc w:val="center"/>
              <w:rPr>
                <w:color w:val="FF0000"/>
                <w:sz w:val="24"/>
                <w:szCs w:val="24"/>
              </w:rPr>
            </w:pPr>
          </w:p>
        </w:tc>
        <w:tc>
          <w:tcPr>
            <w:tcW w:w="2733" w:type="dxa"/>
          </w:tcPr>
          <w:p w14:paraId="4E5D8A48" w14:textId="77777777" w:rsidR="00004551" w:rsidRPr="000F42B5" w:rsidRDefault="00004551" w:rsidP="00004551">
            <w:pPr>
              <w:pStyle w:val="ConsPlusNormal"/>
              <w:rPr>
                <w:sz w:val="24"/>
                <w:szCs w:val="24"/>
              </w:rPr>
            </w:pPr>
            <w:r w:rsidRPr="000F42B5">
              <w:rPr>
                <w:sz w:val="24"/>
                <w:szCs w:val="24"/>
              </w:rPr>
              <w:t>деревня Екимовская</w:t>
            </w:r>
          </w:p>
        </w:tc>
        <w:tc>
          <w:tcPr>
            <w:tcW w:w="1599" w:type="dxa"/>
          </w:tcPr>
          <w:p w14:paraId="758ED32E" w14:textId="77777777" w:rsidR="00004551" w:rsidRPr="000F42B5" w:rsidRDefault="00004551" w:rsidP="00004551">
            <w:pPr>
              <w:pStyle w:val="ConsPlusNormal"/>
              <w:jc w:val="center"/>
              <w:rPr>
                <w:sz w:val="24"/>
                <w:szCs w:val="24"/>
              </w:rPr>
            </w:pPr>
            <w:r w:rsidRPr="000F42B5">
              <w:rPr>
                <w:sz w:val="24"/>
                <w:szCs w:val="24"/>
              </w:rPr>
              <w:t>19252840016</w:t>
            </w:r>
          </w:p>
        </w:tc>
        <w:tc>
          <w:tcPr>
            <w:tcW w:w="2395" w:type="dxa"/>
          </w:tcPr>
          <w:p w14:paraId="0348828D" w14:textId="77777777" w:rsidR="00004551" w:rsidRPr="000F42B5" w:rsidRDefault="00B3600A" w:rsidP="00A64542">
            <w:pPr>
              <w:pStyle w:val="ConsPlusNormal"/>
              <w:jc w:val="center"/>
              <w:rPr>
                <w:sz w:val="24"/>
                <w:szCs w:val="24"/>
              </w:rPr>
            </w:pPr>
            <w:r w:rsidRPr="000F42B5">
              <w:rPr>
                <w:sz w:val="24"/>
                <w:szCs w:val="24"/>
              </w:rPr>
              <w:t>5,3</w:t>
            </w:r>
            <w:r w:rsidR="00A64542" w:rsidRPr="000F42B5">
              <w:rPr>
                <w:sz w:val="24"/>
                <w:szCs w:val="24"/>
              </w:rPr>
              <w:t>0</w:t>
            </w:r>
          </w:p>
        </w:tc>
        <w:tc>
          <w:tcPr>
            <w:tcW w:w="2534" w:type="dxa"/>
          </w:tcPr>
          <w:p w14:paraId="0FC51200" w14:textId="04438222" w:rsidR="00004551" w:rsidRPr="000F42B5" w:rsidRDefault="00DC2717" w:rsidP="00DC2717">
            <w:pPr>
              <w:pStyle w:val="ConsPlusNormal"/>
              <w:jc w:val="center"/>
              <w:rPr>
                <w:sz w:val="24"/>
                <w:szCs w:val="24"/>
              </w:rPr>
            </w:pPr>
            <w:r w:rsidRPr="000F42B5">
              <w:rPr>
                <w:sz w:val="24"/>
                <w:szCs w:val="24"/>
              </w:rPr>
              <w:t>5,40</w:t>
            </w:r>
          </w:p>
        </w:tc>
      </w:tr>
      <w:tr w:rsidR="00265CB7" w:rsidRPr="0039126E" w14:paraId="327793FC" w14:textId="77777777" w:rsidTr="00B76DBF">
        <w:tc>
          <w:tcPr>
            <w:tcW w:w="636" w:type="dxa"/>
          </w:tcPr>
          <w:p w14:paraId="1E0E889D" w14:textId="77777777" w:rsidR="00004551" w:rsidRPr="0039126E" w:rsidRDefault="00004551" w:rsidP="00161A4C">
            <w:pPr>
              <w:pStyle w:val="ConsPlusNormal"/>
              <w:numPr>
                <w:ilvl w:val="0"/>
                <w:numId w:val="27"/>
              </w:numPr>
              <w:jc w:val="center"/>
              <w:rPr>
                <w:sz w:val="24"/>
                <w:szCs w:val="24"/>
              </w:rPr>
            </w:pPr>
          </w:p>
        </w:tc>
        <w:tc>
          <w:tcPr>
            <w:tcW w:w="2733" w:type="dxa"/>
          </w:tcPr>
          <w:p w14:paraId="2E9B9E51" w14:textId="77777777" w:rsidR="00004551" w:rsidRPr="008F0A1D" w:rsidRDefault="00004551" w:rsidP="00004551">
            <w:pPr>
              <w:pStyle w:val="ConsPlusNormal"/>
              <w:rPr>
                <w:sz w:val="24"/>
                <w:szCs w:val="24"/>
              </w:rPr>
            </w:pPr>
            <w:r w:rsidRPr="008F0A1D">
              <w:rPr>
                <w:sz w:val="24"/>
                <w:szCs w:val="24"/>
              </w:rPr>
              <w:t>деревня Ерихино</w:t>
            </w:r>
          </w:p>
        </w:tc>
        <w:tc>
          <w:tcPr>
            <w:tcW w:w="1599" w:type="dxa"/>
          </w:tcPr>
          <w:p w14:paraId="23155482" w14:textId="77777777" w:rsidR="00004551" w:rsidRPr="000F42B5" w:rsidRDefault="00004551" w:rsidP="00004551">
            <w:pPr>
              <w:pStyle w:val="ConsPlusNormal"/>
              <w:jc w:val="center"/>
              <w:rPr>
                <w:sz w:val="24"/>
                <w:szCs w:val="24"/>
              </w:rPr>
            </w:pPr>
            <w:r w:rsidRPr="000F42B5">
              <w:rPr>
                <w:sz w:val="24"/>
                <w:szCs w:val="24"/>
              </w:rPr>
              <w:t>19252840017</w:t>
            </w:r>
          </w:p>
        </w:tc>
        <w:tc>
          <w:tcPr>
            <w:tcW w:w="2395" w:type="dxa"/>
          </w:tcPr>
          <w:p w14:paraId="0457B2DB" w14:textId="77777777" w:rsidR="00004551" w:rsidRPr="000F42B5" w:rsidRDefault="00563D0C" w:rsidP="00004551">
            <w:pPr>
              <w:pStyle w:val="ConsPlusNormal"/>
              <w:jc w:val="center"/>
              <w:rPr>
                <w:sz w:val="24"/>
                <w:szCs w:val="24"/>
              </w:rPr>
            </w:pPr>
            <w:r w:rsidRPr="000F42B5">
              <w:rPr>
                <w:sz w:val="24"/>
                <w:szCs w:val="24"/>
              </w:rPr>
              <w:t>2,47</w:t>
            </w:r>
          </w:p>
        </w:tc>
        <w:tc>
          <w:tcPr>
            <w:tcW w:w="2534" w:type="dxa"/>
          </w:tcPr>
          <w:p w14:paraId="337534CE" w14:textId="299BA54D" w:rsidR="00004551" w:rsidRPr="000F42B5" w:rsidRDefault="00563D0C" w:rsidP="00514CFC">
            <w:pPr>
              <w:pStyle w:val="ConsPlusNormal"/>
              <w:jc w:val="center"/>
              <w:rPr>
                <w:sz w:val="24"/>
                <w:szCs w:val="24"/>
              </w:rPr>
            </w:pPr>
            <w:r w:rsidRPr="000F42B5">
              <w:rPr>
                <w:sz w:val="24"/>
                <w:szCs w:val="24"/>
              </w:rPr>
              <w:t>2,</w:t>
            </w:r>
            <w:r w:rsidR="00514CFC" w:rsidRPr="000F42B5">
              <w:rPr>
                <w:sz w:val="24"/>
                <w:szCs w:val="24"/>
              </w:rPr>
              <w:t>3</w:t>
            </w:r>
            <w:r w:rsidRPr="000F42B5">
              <w:rPr>
                <w:sz w:val="24"/>
                <w:szCs w:val="24"/>
              </w:rPr>
              <w:t>8</w:t>
            </w:r>
          </w:p>
        </w:tc>
      </w:tr>
      <w:tr w:rsidR="00265CB7" w:rsidRPr="0039126E" w14:paraId="4547D339" w14:textId="77777777" w:rsidTr="00B76DBF">
        <w:tc>
          <w:tcPr>
            <w:tcW w:w="636" w:type="dxa"/>
          </w:tcPr>
          <w:p w14:paraId="3074F986" w14:textId="77777777" w:rsidR="00004551" w:rsidRPr="0039126E" w:rsidRDefault="00004551" w:rsidP="00161A4C">
            <w:pPr>
              <w:pStyle w:val="ConsPlusNormal"/>
              <w:numPr>
                <w:ilvl w:val="0"/>
                <w:numId w:val="27"/>
              </w:numPr>
              <w:jc w:val="center"/>
              <w:rPr>
                <w:sz w:val="24"/>
                <w:szCs w:val="24"/>
              </w:rPr>
            </w:pPr>
          </w:p>
        </w:tc>
        <w:tc>
          <w:tcPr>
            <w:tcW w:w="2733" w:type="dxa"/>
          </w:tcPr>
          <w:p w14:paraId="12954E64" w14:textId="77777777" w:rsidR="00004551" w:rsidRPr="008F0A1D" w:rsidRDefault="00004551" w:rsidP="00004551">
            <w:pPr>
              <w:pStyle w:val="ConsPlusNormal"/>
              <w:rPr>
                <w:sz w:val="24"/>
                <w:szCs w:val="24"/>
              </w:rPr>
            </w:pPr>
            <w:r w:rsidRPr="008F0A1D">
              <w:rPr>
                <w:sz w:val="24"/>
                <w:szCs w:val="24"/>
              </w:rPr>
              <w:t>деревня Ершиха</w:t>
            </w:r>
          </w:p>
        </w:tc>
        <w:tc>
          <w:tcPr>
            <w:tcW w:w="1599" w:type="dxa"/>
          </w:tcPr>
          <w:p w14:paraId="04ED1B76" w14:textId="77777777" w:rsidR="00004551" w:rsidRPr="0039126E" w:rsidRDefault="00004551" w:rsidP="00004551">
            <w:pPr>
              <w:pStyle w:val="ConsPlusNormal"/>
              <w:jc w:val="center"/>
              <w:rPr>
                <w:sz w:val="24"/>
                <w:szCs w:val="24"/>
              </w:rPr>
            </w:pPr>
            <w:r w:rsidRPr="0039126E">
              <w:rPr>
                <w:sz w:val="24"/>
                <w:szCs w:val="24"/>
              </w:rPr>
              <w:t>19252820018</w:t>
            </w:r>
          </w:p>
        </w:tc>
        <w:tc>
          <w:tcPr>
            <w:tcW w:w="2395" w:type="dxa"/>
          </w:tcPr>
          <w:p w14:paraId="17433C23" w14:textId="77777777" w:rsidR="00004551" w:rsidRPr="0039126E" w:rsidRDefault="007A1B50" w:rsidP="00004551">
            <w:pPr>
              <w:pStyle w:val="ConsPlusNormal"/>
              <w:jc w:val="center"/>
              <w:rPr>
                <w:sz w:val="24"/>
                <w:szCs w:val="24"/>
              </w:rPr>
            </w:pPr>
            <w:r w:rsidRPr="0039126E">
              <w:rPr>
                <w:sz w:val="24"/>
                <w:szCs w:val="24"/>
              </w:rPr>
              <w:t>0,75</w:t>
            </w:r>
          </w:p>
        </w:tc>
        <w:tc>
          <w:tcPr>
            <w:tcW w:w="2534" w:type="dxa"/>
          </w:tcPr>
          <w:p w14:paraId="0966BC05" w14:textId="77777777" w:rsidR="00004551" w:rsidRPr="00D347E0" w:rsidRDefault="007A1B50" w:rsidP="00004551">
            <w:pPr>
              <w:pStyle w:val="ConsPlusNormal"/>
              <w:jc w:val="center"/>
              <w:rPr>
                <w:sz w:val="24"/>
                <w:szCs w:val="24"/>
              </w:rPr>
            </w:pPr>
            <w:r w:rsidRPr="00D347E0">
              <w:rPr>
                <w:sz w:val="24"/>
                <w:szCs w:val="24"/>
              </w:rPr>
              <w:t>0,75</w:t>
            </w:r>
          </w:p>
        </w:tc>
      </w:tr>
      <w:tr w:rsidR="00265CB7" w:rsidRPr="0039126E" w14:paraId="5D91D8AD" w14:textId="77777777" w:rsidTr="00B76DBF">
        <w:tc>
          <w:tcPr>
            <w:tcW w:w="636" w:type="dxa"/>
          </w:tcPr>
          <w:p w14:paraId="6F7F0F84" w14:textId="77777777" w:rsidR="00004551" w:rsidRPr="00D84F78" w:rsidRDefault="00004551" w:rsidP="00161A4C">
            <w:pPr>
              <w:pStyle w:val="ConsPlusNormal"/>
              <w:numPr>
                <w:ilvl w:val="0"/>
                <w:numId w:val="27"/>
              </w:numPr>
              <w:jc w:val="center"/>
              <w:rPr>
                <w:sz w:val="24"/>
                <w:szCs w:val="24"/>
              </w:rPr>
            </w:pPr>
          </w:p>
        </w:tc>
        <w:tc>
          <w:tcPr>
            <w:tcW w:w="2733" w:type="dxa"/>
          </w:tcPr>
          <w:p w14:paraId="788324AC" w14:textId="77777777" w:rsidR="00004551" w:rsidRPr="00D84F78" w:rsidRDefault="00004551" w:rsidP="00004551">
            <w:pPr>
              <w:pStyle w:val="ConsPlusNormal"/>
              <w:rPr>
                <w:sz w:val="24"/>
                <w:szCs w:val="24"/>
              </w:rPr>
            </w:pPr>
            <w:r w:rsidRPr="00D84F78">
              <w:rPr>
                <w:sz w:val="24"/>
                <w:szCs w:val="24"/>
              </w:rPr>
              <w:t>деревня Есюниха</w:t>
            </w:r>
          </w:p>
        </w:tc>
        <w:tc>
          <w:tcPr>
            <w:tcW w:w="1599" w:type="dxa"/>
          </w:tcPr>
          <w:p w14:paraId="5A22E613" w14:textId="77777777" w:rsidR="00004551" w:rsidRPr="00D84F78" w:rsidRDefault="00004551" w:rsidP="00004551">
            <w:pPr>
              <w:pStyle w:val="ConsPlusNormal"/>
              <w:jc w:val="center"/>
              <w:rPr>
                <w:sz w:val="24"/>
                <w:szCs w:val="24"/>
              </w:rPr>
            </w:pPr>
            <w:r w:rsidRPr="00D84F78">
              <w:rPr>
                <w:sz w:val="24"/>
                <w:szCs w:val="24"/>
              </w:rPr>
              <w:t>19252840018</w:t>
            </w:r>
          </w:p>
        </w:tc>
        <w:tc>
          <w:tcPr>
            <w:tcW w:w="2395" w:type="dxa"/>
          </w:tcPr>
          <w:p w14:paraId="07E15008" w14:textId="77777777" w:rsidR="00FE59B9" w:rsidRPr="00D84F78" w:rsidRDefault="00FE59B9" w:rsidP="00FE59B9">
            <w:pPr>
              <w:pStyle w:val="ConsPlusNormal"/>
              <w:jc w:val="center"/>
              <w:rPr>
                <w:sz w:val="24"/>
                <w:szCs w:val="24"/>
              </w:rPr>
            </w:pPr>
            <w:r w:rsidRPr="00D84F78">
              <w:rPr>
                <w:sz w:val="24"/>
                <w:szCs w:val="24"/>
              </w:rPr>
              <w:t xml:space="preserve">Граница не определена </w:t>
            </w:r>
          </w:p>
          <w:p w14:paraId="69C7F050" w14:textId="77777777" w:rsidR="00004551" w:rsidRPr="00D84F78" w:rsidRDefault="00FE59B9" w:rsidP="00FE59B9">
            <w:pPr>
              <w:pStyle w:val="ConsPlusNormal"/>
              <w:jc w:val="center"/>
              <w:rPr>
                <w:sz w:val="24"/>
                <w:szCs w:val="24"/>
              </w:rPr>
            </w:pPr>
            <w:r w:rsidRPr="00D84F78">
              <w:rPr>
                <w:sz w:val="24"/>
                <w:szCs w:val="24"/>
              </w:rPr>
              <w:t>(14,38 -</w:t>
            </w:r>
            <w:r w:rsidR="008742C4" w:rsidRPr="00D84F78">
              <w:rPr>
                <w:sz w:val="24"/>
                <w:szCs w:val="24"/>
              </w:rPr>
              <w:t xml:space="preserve"> </w:t>
            </w:r>
            <w:r w:rsidRPr="00D84F78">
              <w:rPr>
                <w:sz w:val="24"/>
                <w:szCs w:val="24"/>
              </w:rPr>
              <w:t xml:space="preserve">совместная граница </w:t>
            </w:r>
            <w:r w:rsidR="00986593" w:rsidRPr="00D84F78">
              <w:rPr>
                <w:sz w:val="24"/>
                <w:szCs w:val="24"/>
              </w:rPr>
              <w:t xml:space="preserve">д. </w:t>
            </w:r>
            <w:r w:rsidRPr="00D84F78">
              <w:rPr>
                <w:sz w:val="24"/>
                <w:szCs w:val="24"/>
              </w:rPr>
              <w:t xml:space="preserve">Есюниха и </w:t>
            </w:r>
            <w:r w:rsidR="00986593" w:rsidRPr="00D84F78">
              <w:rPr>
                <w:sz w:val="24"/>
                <w:szCs w:val="24"/>
              </w:rPr>
              <w:t xml:space="preserve">д. </w:t>
            </w:r>
            <w:r w:rsidRPr="00D84F78">
              <w:rPr>
                <w:sz w:val="24"/>
                <w:szCs w:val="24"/>
              </w:rPr>
              <w:t>Косариха)</w:t>
            </w:r>
          </w:p>
        </w:tc>
        <w:tc>
          <w:tcPr>
            <w:tcW w:w="2534" w:type="dxa"/>
          </w:tcPr>
          <w:p w14:paraId="365B09C0" w14:textId="77777777" w:rsidR="00004551" w:rsidRPr="00D84F78" w:rsidRDefault="00FE59B9" w:rsidP="00004551">
            <w:pPr>
              <w:pStyle w:val="ConsPlusNormal"/>
              <w:jc w:val="center"/>
              <w:rPr>
                <w:sz w:val="24"/>
                <w:szCs w:val="24"/>
              </w:rPr>
            </w:pPr>
            <w:r w:rsidRPr="00D84F78">
              <w:rPr>
                <w:sz w:val="24"/>
                <w:szCs w:val="24"/>
              </w:rPr>
              <w:t>8,14</w:t>
            </w:r>
          </w:p>
        </w:tc>
      </w:tr>
      <w:tr w:rsidR="00265CB7" w:rsidRPr="0039126E" w14:paraId="7D5CB26E" w14:textId="77777777" w:rsidTr="00B76DBF">
        <w:tc>
          <w:tcPr>
            <w:tcW w:w="636" w:type="dxa"/>
          </w:tcPr>
          <w:p w14:paraId="3F323B17" w14:textId="77777777" w:rsidR="00004551" w:rsidRPr="00D84F78" w:rsidRDefault="00004551" w:rsidP="00161A4C">
            <w:pPr>
              <w:pStyle w:val="ConsPlusNormal"/>
              <w:numPr>
                <w:ilvl w:val="0"/>
                <w:numId w:val="27"/>
              </w:numPr>
              <w:jc w:val="center"/>
              <w:rPr>
                <w:sz w:val="24"/>
                <w:szCs w:val="24"/>
              </w:rPr>
            </w:pPr>
          </w:p>
        </w:tc>
        <w:tc>
          <w:tcPr>
            <w:tcW w:w="2733" w:type="dxa"/>
          </w:tcPr>
          <w:p w14:paraId="0511BDD2" w14:textId="77777777" w:rsidR="00004551" w:rsidRPr="00D84F78" w:rsidRDefault="00004551" w:rsidP="00004551">
            <w:pPr>
              <w:pStyle w:val="ConsPlusNormal"/>
              <w:rPr>
                <w:sz w:val="24"/>
                <w:szCs w:val="24"/>
              </w:rPr>
            </w:pPr>
            <w:r w:rsidRPr="00D84F78">
              <w:rPr>
                <w:sz w:val="24"/>
                <w:szCs w:val="24"/>
              </w:rPr>
              <w:t>деревня Заберезник</w:t>
            </w:r>
          </w:p>
        </w:tc>
        <w:tc>
          <w:tcPr>
            <w:tcW w:w="1599" w:type="dxa"/>
          </w:tcPr>
          <w:p w14:paraId="14ABDA50" w14:textId="77777777" w:rsidR="00004551" w:rsidRPr="00D84F78" w:rsidRDefault="00004551" w:rsidP="00004551">
            <w:pPr>
              <w:pStyle w:val="ConsPlusNormal"/>
              <w:jc w:val="center"/>
              <w:rPr>
                <w:sz w:val="24"/>
                <w:szCs w:val="24"/>
              </w:rPr>
            </w:pPr>
            <w:r w:rsidRPr="00D84F78">
              <w:rPr>
                <w:sz w:val="24"/>
                <w:szCs w:val="24"/>
              </w:rPr>
              <w:t>19252820021</w:t>
            </w:r>
          </w:p>
        </w:tc>
        <w:tc>
          <w:tcPr>
            <w:tcW w:w="2395" w:type="dxa"/>
          </w:tcPr>
          <w:p w14:paraId="1FE2EB4F" w14:textId="77777777" w:rsidR="00004551" w:rsidRPr="00D84F78" w:rsidRDefault="00996812" w:rsidP="00004551">
            <w:pPr>
              <w:pStyle w:val="ConsPlusNormal"/>
              <w:jc w:val="center"/>
              <w:rPr>
                <w:sz w:val="24"/>
                <w:szCs w:val="24"/>
              </w:rPr>
            </w:pPr>
            <w:r w:rsidRPr="00D84F78">
              <w:rPr>
                <w:sz w:val="24"/>
                <w:szCs w:val="24"/>
              </w:rPr>
              <w:t>0,82</w:t>
            </w:r>
          </w:p>
        </w:tc>
        <w:tc>
          <w:tcPr>
            <w:tcW w:w="2534" w:type="dxa"/>
          </w:tcPr>
          <w:p w14:paraId="5F69EAAC" w14:textId="77777777" w:rsidR="00004551" w:rsidRPr="00D84F78" w:rsidRDefault="00996812" w:rsidP="00004551">
            <w:pPr>
              <w:pStyle w:val="ConsPlusNormal"/>
              <w:jc w:val="center"/>
              <w:rPr>
                <w:sz w:val="24"/>
                <w:szCs w:val="24"/>
              </w:rPr>
            </w:pPr>
            <w:r w:rsidRPr="00D84F78">
              <w:rPr>
                <w:sz w:val="24"/>
                <w:szCs w:val="24"/>
              </w:rPr>
              <w:t>0,72</w:t>
            </w:r>
          </w:p>
        </w:tc>
      </w:tr>
      <w:tr w:rsidR="00265CB7" w:rsidRPr="0039126E" w14:paraId="0BEF8B15" w14:textId="77777777" w:rsidTr="00B76DBF">
        <w:tc>
          <w:tcPr>
            <w:tcW w:w="636" w:type="dxa"/>
          </w:tcPr>
          <w:p w14:paraId="68362004" w14:textId="77777777" w:rsidR="00004551" w:rsidRPr="0039126E" w:rsidRDefault="00004551" w:rsidP="00161A4C">
            <w:pPr>
              <w:pStyle w:val="ConsPlusNormal"/>
              <w:numPr>
                <w:ilvl w:val="0"/>
                <w:numId w:val="27"/>
              </w:numPr>
              <w:jc w:val="center"/>
              <w:rPr>
                <w:sz w:val="24"/>
                <w:szCs w:val="24"/>
              </w:rPr>
            </w:pPr>
          </w:p>
        </w:tc>
        <w:tc>
          <w:tcPr>
            <w:tcW w:w="2733" w:type="dxa"/>
          </w:tcPr>
          <w:p w14:paraId="7F77359B" w14:textId="77777777" w:rsidR="00004551" w:rsidRPr="000D4C76" w:rsidRDefault="00004551" w:rsidP="00004551">
            <w:pPr>
              <w:pStyle w:val="ConsPlusNormal"/>
              <w:rPr>
                <w:sz w:val="24"/>
                <w:szCs w:val="24"/>
              </w:rPr>
            </w:pPr>
            <w:r w:rsidRPr="000D4C76">
              <w:rPr>
                <w:sz w:val="24"/>
                <w:szCs w:val="24"/>
              </w:rPr>
              <w:t>деревня Захаровское</w:t>
            </w:r>
          </w:p>
        </w:tc>
        <w:tc>
          <w:tcPr>
            <w:tcW w:w="1599" w:type="dxa"/>
          </w:tcPr>
          <w:p w14:paraId="1B507AB0" w14:textId="77777777" w:rsidR="00004551" w:rsidRPr="000D4C76" w:rsidRDefault="00004551" w:rsidP="00004551">
            <w:pPr>
              <w:pStyle w:val="ConsPlusNormal"/>
              <w:jc w:val="center"/>
              <w:rPr>
                <w:sz w:val="24"/>
                <w:szCs w:val="24"/>
              </w:rPr>
            </w:pPr>
            <w:r w:rsidRPr="000D4C76">
              <w:rPr>
                <w:sz w:val="24"/>
                <w:szCs w:val="24"/>
              </w:rPr>
              <w:t>19252840066</w:t>
            </w:r>
          </w:p>
        </w:tc>
        <w:tc>
          <w:tcPr>
            <w:tcW w:w="2395" w:type="dxa"/>
          </w:tcPr>
          <w:p w14:paraId="797F83AE" w14:textId="77777777" w:rsidR="00004551" w:rsidRPr="000D4C76" w:rsidRDefault="006E4E40" w:rsidP="00004551">
            <w:pPr>
              <w:pStyle w:val="ConsPlusNormal"/>
              <w:jc w:val="center"/>
              <w:rPr>
                <w:sz w:val="24"/>
                <w:szCs w:val="24"/>
              </w:rPr>
            </w:pPr>
            <w:r w:rsidRPr="000D4C76">
              <w:rPr>
                <w:sz w:val="24"/>
                <w:szCs w:val="24"/>
              </w:rPr>
              <w:t>6,80</w:t>
            </w:r>
          </w:p>
        </w:tc>
        <w:tc>
          <w:tcPr>
            <w:tcW w:w="2534" w:type="dxa"/>
          </w:tcPr>
          <w:p w14:paraId="2BEBB0EF" w14:textId="77777777" w:rsidR="00004551" w:rsidRPr="000D4C76" w:rsidRDefault="006E4E40" w:rsidP="00DC088A">
            <w:pPr>
              <w:pStyle w:val="ConsPlusNormal"/>
              <w:jc w:val="center"/>
              <w:rPr>
                <w:sz w:val="24"/>
                <w:szCs w:val="24"/>
              </w:rPr>
            </w:pPr>
            <w:r w:rsidRPr="000D4C76">
              <w:rPr>
                <w:sz w:val="24"/>
                <w:szCs w:val="24"/>
              </w:rPr>
              <w:t>7,3</w:t>
            </w:r>
            <w:r w:rsidR="00DC088A" w:rsidRPr="000D4C76">
              <w:rPr>
                <w:sz w:val="24"/>
                <w:szCs w:val="24"/>
              </w:rPr>
              <w:t>3</w:t>
            </w:r>
          </w:p>
        </w:tc>
      </w:tr>
      <w:tr w:rsidR="00265CB7" w:rsidRPr="0039126E" w14:paraId="58A572FF" w14:textId="77777777" w:rsidTr="00B76DBF">
        <w:tc>
          <w:tcPr>
            <w:tcW w:w="636" w:type="dxa"/>
          </w:tcPr>
          <w:p w14:paraId="7FB75853" w14:textId="77777777" w:rsidR="00004551" w:rsidRPr="0039126E" w:rsidRDefault="00004551" w:rsidP="00161A4C">
            <w:pPr>
              <w:pStyle w:val="ConsPlusNormal"/>
              <w:numPr>
                <w:ilvl w:val="0"/>
                <w:numId w:val="27"/>
              </w:numPr>
              <w:jc w:val="center"/>
              <w:rPr>
                <w:sz w:val="24"/>
                <w:szCs w:val="24"/>
              </w:rPr>
            </w:pPr>
          </w:p>
        </w:tc>
        <w:tc>
          <w:tcPr>
            <w:tcW w:w="2733" w:type="dxa"/>
          </w:tcPr>
          <w:p w14:paraId="37C47518" w14:textId="77777777" w:rsidR="00004551" w:rsidRPr="00335D9C" w:rsidRDefault="00004551" w:rsidP="00004551">
            <w:pPr>
              <w:pStyle w:val="ConsPlusNormal"/>
              <w:rPr>
                <w:sz w:val="24"/>
                <w:szCs w:val="24"/>
              </w:rPr>
            </w:pPr>
            <w:r w:rsidRPr="00335D9C">
              <w:rPr>
                <w:sz w:val="24"/>
                <w:szCs w:val="24"/>
              </w:rPr>
              <w:t>деревня Иваниково</w:t>
            </w:r>
          </w:p>
        </w:tc>
        <w:tc>
          <w:tcPr>
            <w:tcW w:w="1599" w:type="dxa"/>
          </w:tcPr>
          <w:p w14:paraId="06CCE6D3" w14:textId="77777777" w:rsidR="00004551" w:rsidRPr="00335D9C" w:rsidRDefault="00004551" w:rsidP="00004551">
            <w:pPr>
              <w:pStyle w:val="ConsPlusNormal"/>
              <w:jc w:val="center"/>
              <w:rPr>
                <w:sz w:val="24"/>
                <w:szCs w:val="24"/>
              </w:rPr>
            </w:pPr>
            <w:r w:rsidRPr="00335D9C">
              <w:rPr>
                <w:sz w:val="24"/>
                <w:szCs w:val="24"/>
              </w:rPr>
              <w:t>19252840019</w:t>
            </w:r>
          </w:p>
        </w:tc>
        <w:tc>
          <w:tcPr>
            <w:tcW w:w="2395" w:type="dxa"/>
          </w:tcPr>
          <w:p w14:paraId="7DBFDC9A" w14:textId="77777777" w:rsidR="00004551" w:rsidRPr="00335D9C" w:rsidRDefault="00347B04" w:rsidP="00004551">
            <w:pPr>
              <w:pStyle w:val="ConsPlusNormal"/>
              <w:jc w:val="center"/>
              <w:rPr>
                <w:sz w:val="24"/>
                <w:szCs w:val="24"/>
              </w:rPr>
            </w:pPr>
            <w:r w:rsidRPr="00335D9C">
              <w:rPr>
                <w:sz w:val="24"/>
                <w:szCs w:val="24"/>
              </w:rPr>
              <w:t>7,98</w:t>
            </w:r>
          </w:p>
        </w:tc>
        <w:tc>
          <w:tcPr>
            <w:tcW w:w="2534" w:type="dxa"/>
          </w:tcPr>
          <w:p w14:paraId="447F09BD" w14:textId="717300BE" w:rsidR="00004551" w:rsidRPr="00335D9C" w:rsidRDefault="0017076D" w:rsidP="000D4C76">
            <w:pPr>
              <w:pStyle w:val="ConsPlusNormal"/>
              <w:jc w:val="center"/>
              <w:rPr>
                <w:color w:val="FF0000"/>
                <w:sz w:val="24"/>
                <w:szCs w:val="24"/>
              </w:rPr>
            </w:pPr>
            <w:r w:rsidRPr="00335D9C">
              <w:rPr>
                <w:sz w:val="24"/>
                <w:szCs w:val="24"/>
              </w:rPr>
              <w:t>8,</w:t>
            </w:r>
            <w:r w:rsidR="000D4C76" w:rsidRPr="00335D9C">
              <w:rPr>
                <w:sz w:val="24"/>
                <w:szCs w:val="24"/>
              </w:rPr>
              <w:t>77</w:t>
            </w:r>
          </w:p>
        </w:tc>
      </w:tr>
      <w:tr w:rsidR="00265CB7" w:rsidRPr="0039126E" w14:paraId="555220D5" w14:textId="77777777" w:rsidTr="00B76DBF">
        <w:tc>
          <w:tcPr>
            <w:tcW w:w="636" w:type="dxa"/>
          </w:tcPr>
          <w:p w14:paraId="5E398A95"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6086702F" w14:textId="77777777" w:rsidR="00004551" w:rsidRPr="00335D9C" w:rsidRDefault="00004551" w:rsidP="00004551">
            <w:pPr>
              <w:pStyle w:val="ConsPlusNormal"/>
              <w:rPr>
                <w:sz w:val="24"/>
                <w:szCs w:val="24"/>
              </w:rPr>
            </w:pPr>
            <w:r w:rsidRPr="00335D9C">
              <w:rPr>
                <w:sz w:val="24"/>
                <w:szCs w:val="24"/>
              </w:rPr>
              <w:t>деревня Ивановское</w:t>
            </w:r>
          </w:p>
        </w:tc>
        <w:tc>
          <w:tcPr>
            <w:tcW w:w="1599" w:type="dxa"/>
          </w:tcPr>
          <w:p w14:paraId="208AB728" w14:textId="77777777" w:rsidR="00004551" w:rsidRPr="00335D9C" w:rsidRDefault="00004551" w:rsidP="00004551">
            <w:pPr>
              <w:pStyle w:val="ConsPlusNormal"/>
              <w:jc w:val="center"/>
              <w:rPr>
                <w:sz w:val="24"/>
                <w:szCs w:val="24"/>
              </w:rPr>
            </w:pPr>
            <w:r w:rsidRPr="00335D9C">
              <w:rPr>
                <w:sz w:val="24"/>
                <w:szCs w:val="24"/>
              </w:rPr>
              <w:t>19252840067</w:t>
            </w:r>
          </w:p>
        </w:tc>
        <w:tc>
          <w:tcPr>
            <w:tcW w:w="2395" w:type="dxa"/>
          </w:tcPr>
          <w:p w14:paraId="04A14B95" w14:textId="77777777" w:rsidR="00004551" w:rsidRPr="00335D9C" w:rsidRDefault="00005FFD" w:rsidP="00004551">
            <w:pPr>
              <w:pStyle w:val="ConsPlusNormal"/>
              <w:jc w:val="center"/>
              <w:rPr>
                <w:sz w:val="24"/>
                <w:szCs w:val="24"/>
              </w:rPr>
            </w:pPr>
            <w:r w:rsidRPr="00335D9C">
              <w:rPr>
                <w:sz w:val="24"/>
                <w:szCs w:val="24"/>
              </w:rPr>
              <w:t>2,01</w:t>
            </w:r>
          </w:p>
        </w:tc>
        <w:tc>
          <w:tcPr>
            <w:tcW w:w="2534" w:type="dxa"/>
          </w:tcPr>
          <w:p w14:paraId="3ADD42A2" w14:textId="6B4D1348" w:rsidR="00004551" w:rsidRPr="00335D9C" w:rsidRDefault="0080336F" w:rsidP="0080336F">
            <w:pPr>
              <w:pStyle w:val="ConsPlusNormal"/>
              <w:jc w:val="center"/>
              <w:rPr>
                <w:sz w:val="24"/>
                <w:szCs w:val="24"/>
              </w:rPr>
            </w:pPr>
            <w:r w:rsidRPr="00335D9C">
              <w:rPr>
                <w:sz w:val="24"/>
                <w:szCs w:val="24"/>
              </w:rPr>
              <w:t>1,76</w:t>
            </w:r>
          </w:p>
        </w:tc>
      </w:tr>
      <w:tr w:rsidR="00265CB7" w:rsidRPr="0039126E" w14:paraId="5AB4CA82" w14:textId="77777777" w:rsidTr="00B76DBF">
        <w:tc>
          <w:tcPr>
            <w:tcW w:w="636" w:type="dxa"/>
          </w:tcPr>
          <w:p w14:paraId="4AC27F5E"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229D19E2" w14:textId="77777777" w:rsidR="00004551" w:rsidRPr="00335D9C" w:rsidRDefault="00004551" w:rsidP="00004551">
            <w:pPr>
              <w:pStyle w:val="ConsPlusNormal"/>
              <w:rPr>
                <w:sz w:val="24"/>
                <w:szCs w:val="24"/>
              </w:rPr>
            </w:pPr>
            <w:r w:rsidRPr="00335D9C">
              <w:rPr>
                <w:sz w:val="24"/>
                <w:szCs w:val="24"/>
              </w:rPr>
              <w:t>деревня Каплиха</w:t>
            </w:r>
          </w:p>
        </w:tc>
        <w:tc>
          <w:tcPr>
            <w:tcW w:w="1599" w:type="dxa"/>
          </w:tcPr>
          <w:p w14:paraId="7FF6B9AE" w14:textId="77777777" w:rsidR="00004551" w:rsidRPr="00335D9C" w:rsidRDefault="00004551" w:rsidP="00004551">
            <w:pPr>
              <w:pStyle w:val="ConsPlusNormal"/>
              <w:jc w:val="center"/>
              <w:rPr>
                <w:sz w:val="24"/>
                <w:szCs w:val="24"/>
              </w:rPr>
            </w:pPr>
            <w:r w:rsidRPr="00335D9C">
              <w:rPr>
                <w:sz w:val="24"/>
                <w:szCs w:val="24"/>
              </w:rPr>
              <w:t>19252840068</w:t>
            </w:r>
          </w:p>
        </w:tc>
        <w:tc>
          <w:tcPr>
            <w:tcW w:w="2395" w:type="dxa"/>
          </w:tcPr>
          <w:p w14:paraId="373E4C76" w14:textId="77777777" w:rsidR="007621DF" w:rsidRPr="00335D9C" w:rsidRDefault="007621DF" w:rsidP="007621DF">
            <w:pPr>
              <w:pStyle w:val="ConsPlusNormal"/>
              <w:jc w:val="center"/>
              <w:rPr>
                <w:sz w:val="24"/>
                <w:szCs w:val="24"/>
              </w:rPr>
            </w:pPr>
            <w:r w:rsidRPr="00335D9C">
              <w:rPr>
                <w:sz w:val="24"/>
                <w:szCs w:val="24"/>
              </w:rPr>
              <w:t xml:space="preserve">Граница не определена </w:t>
            </w:r>
          </w:p>
          <w:p w14:paraId="6C081545" w14:textId="77777777" w:rsidR="00004551" w:rsidRPr="00335D9C" w:rsidRDefault="007621DF" w:rsidP="007621DF">
            <w:pPr>
              <w:pStyle w:val="ConsPlusNormal"/>
              <w:jc w:val="center"/>
              <w:rPr>
                <w:sz w:val="24"/>
                <w:szCs w:val="24"/>
              </w:rPr>
            </w:pPr>
            <w:r w:rsidRPr="00335D9C">
              <w:rPr>
                <w:sz w:val="24"/>
                <w:szCs w:val="24"/>
              </w:rPr>
              <w:t>(9,28 -</w:t>
            </w:r>
            <w:r w:rsidR="008742C4" w:rsidRPr="00335D9C">
              <w:rPr>
                <w:sz w:val="24"/>
                <w:szCs w:val="24"/>
              </w:rPr>
              <w:t xml:space="preserve"> </w:t>
            </w:r>
            <w:r w:rsidRPr="00335D9C">
              <w:rPr>
                <w:sz w:val="24"/>
                <w:szCs w:val="24"/>
              </w:rPr>
              <w:t xml:space="preserve">совместная граница </w:t>
            </w:r>
            <w:r w:rsidR="00986593" w:rsidRPr="00335D9C">
              <w:rPr>
                <w:sz w:val="24"/>
                <w:szCs w:val="24"/>
              </w:rPr>
              <w:t>д.</w:t>
            </w:r>
            <w:r w:rsidR="00C42C55" w:rsidRPr="00335D9C">
              <w:rPr>
                <w:sz w:val="24"/>
                <w:szCs w:val="24"/>
              </w:rPr>
              <w:t xml:space="preserve"> </w:t>
            </w:r>
            <w:r w:rsidRPr="00335D9C">
              <w:rPr>
                <w:sz w:val="24"/>
                <w:szCs w:val="24"/>
              </w:rPr>
              <w:t xml:space="preserve">Каплиха и </w:t>
            </w:r>
            <w:r w:rsidR="00986593" w:rsidRPr="00335D9C">
              <w:rPr>
                <w:sz w:val="24"/>
                <w:szCs w:val="24"/>
              </w:rPr>
              <w:t>д.</w:t>
            </w:r>
            <w:r w:rsidR="00C42C55" w:rsidRPr="00335D9C">
              <w:rPr>
                <w:sz w:val="24"/>
                <w:szCs w:val="24"/>
              </w:rPr>
              <w:t xml:space="preserve"> </w:t>
            </w:r>
            <w:r w:rsidRPr="00335D9C">
              <w:rPr>
                <w:sz w:val="24"/>
                <w:szCs w:val="24"/>
              </w:rPr>
              <w:t>Кузнечиха)</w:t>
            </w:r>
          </w:p>
        </w:tc>
        <w:tc>
          <w:tcPr>
            <w:tcW w:w="2534" w:type="dxa"/>
          </w:tcPr>
          <w:p w14:paraId="0D24E012" w14:textId="0F2C8D38" w:rsidR="00004551" w:rsidRPr="00335D9C" w:rsidRDefault="00141411" w:rsidP="00141411">
            <w:pPr>
              <w:pStyle w:val="ConsPlusNormal"/>
              <w:jc w:val="center"/>
              <w:rPr>
                <w:sz w:val="24"/>
                <w:szCs w:val="24"/>
              </w:rPr>
            </w:pPr>
            <w:r w:rsidRPr="00335D9C">
              <w:rPr>
                <w:sz w:val="24"/>
                <w:szCs w:val="24"/>
              </w:rPr>
              <w:t>3,12</w:t>
            </w:r>
          </w:p>
        </w:tc>
      </w:tr>
      <w:tr w:rsidR="00265CB7" w:rsidRPr="0039126E" w14:paraId="514EB368" w14:textId="77777777" w:rsidTr="00B76DBF">
        <w:tc>
          <w:tcPr>
            <w:tcW w:w="636" w:type="dxa"/>
          </w:tcPr>
          <w:p w14:paraId="64C9D15D" w14:textId="77777777" w:rsidR="00004551" w:rsidRPr="00A315D3" w:rsidRDefault="00004551" w:rsidP="00161A4C">
            <w:pPr>
              <w:pStyle w:val="ConsPlusNormal"/>
              <w:numPr>
                <w:ilvl w:val="0"/>
                <w:numId w:val="27"/>
              </w:numPr>
              <w:jc w:val="center"/>
              <w:rPr>
                <w:color w:val="FF0000"/>
                <w:sz w:val="24"/>
                <w:szCs w:val="24"/>
              </w:rPr>
            </w:pPr>
          </w:p>
        </w:tc>
        <w:tc>
          <w:tcPr>
            <w:tcW w:w="2733" w:type="dxa"/>
          </w:tcPr>
          <w:p w14:paraId="2D71CB75" w14:textId="77777777" w:rsidR="00004551" w:rsidRPr="00A315D3" w:rsidRDefault="00004551" w:rsidP="00004551">
            <w:pPr>
              <w:pStyle w:val="ConsPlusNormal"/>
              <w:rPr>
                <w:sz w:val="24"/>
                <w:szCs w:val="24"/>
              </w:rPr>
            </w:pPr>
            <w:r w:rsidRPr="00A315D3">
              <w:rPr>
                <w:sz w:val="24"/>
                <w:szCs w:val="24"/>
              </w:rPr>
              <w:t>деревня Карповское</w:t>
            </w:r>
          </w:p>
        </w:tc>
        <w:tc>
          <w:tcPr>
            <w:tcW w:w="1599" w:type="dxa"/>
          </w:tcPr>
          <w:p w14:paraId="019705D9" w14:textId="77777777" w:rsidR="00004551" w:rsidRPr="00A315D3" w:rsidRDefault="00004551" w:rsidP="00004551">
            <w:pPr>
              <w:pStyle w:val="ConsPlusNormal"/>
              <w:jc w:val="center"/>
              <w:rPr>
                <w:sz w:val="24"/>
                <w:szCs w:val="24"/>
              </w:rPr>
            </w:pPr>
            <w:r w:rsidRPr="00A315D3">
              <w:rPr>
                <w:sz w:val="24"/>
                <w:szCs w:val="24"/>
              </w:rPr>
              <w:t>19252840069</w:t>
            </w:r>
          </w:p>
        </w:tc>
        <w:tc>
          <w:tcPr>
            <w:tcW w:w="2395" w:type="dxa"/>
          </w:tcPr>
          <w:p w14:paraId="19C80E1B" w14:textId="77777777" w:rsidR="00004551" w:rsidRPr="00A315D3" w:rsidRDefault="0008265B" w:rsidP="00E14D1F">
            <w:pPr>
              <w:pStyle w:val="ConsPlusNormal"/>
              <w:jc w:val="center"/>
              <w:rPr>
                <w:sz w:val="24"/>
                <w:szCs w:val="24"/>
              </w:rPr>
            </w:pPr>
            <w:r w:rsidRPr="00A315D3">
              <w:rPr>
                <w:sz w:val="24"/>
                <w:szCs w:val="24"/>
              </w:rPr>
              <w:t>20,3</w:t>
            </w:r>
            <w:r w:rsidR="00E14D1F" w:rsidRPr="00A315D3">
              <w:rPr>
                <w:sz w:val="24"/>
                <w:szCs w:val="24"/>
              </w:rPr>
              <w:t>8</w:t>
            </w:r>
          </w:p>
        </w:tc>
        <w:tc>
          <w:tcPr>
            <w:tcW w:w="2534" w:type="dxa"/>
          </w:tcPr>
          <w:p w14:paraId="2AD1E519" w14:textId="77777777" w:rsidR="00004551" w:rsidRPr="00A315D3" w:rsidRDefault="0008265B" w:rsidP="00E14D1F">
            <w:pPr>
              <w:pStyle w:val="ConsPlusNormal"/>
              <w:jc w:val="center"/>
              <w:rPr>
                <w:sz w:val="24"/>
                <w:szCs w:val="24"/>
              </w:rPr>
            </w:pPr>
            <w:r w:rsidRPr="00A315D3">
              <w:rPr>
                <w:sz w:val="24"/>
                <w:szCs w:val="24"/>
              </w:rPr>
              <w:t>20,3</w:t>
            </w:r>
            <w:r w:rsidR="00E14D1F" w:rsidRPr="00A315D3">
              <w:rPr>
                <w:sz w:val="24"/>
                <w:szCs w:val="24"/>
              </w:rPr>
              <w:t>8</w:t>
            </w:r>
          </w:p>
        </w:tc>
      </w:tr>
      <w:tr w:rsidR="00265CB7" w:rsidRPr="0039126E" w14:paraId="1B048632" w14:textId="77777777" w:rsidTr="00B76DBF">
        <w:tc>
          <w:tcPr>
            <w:tcW w:w="636" w:type="dxa"/>
          </w:tcPr>
          <w:p w14:paraId="53456B45" w14:textId="77777777" w:rsidR="00004551" w:rsidRPr="00A315D3" w:rsidRDefault="00004551" w:rsidP="00161A4C">
            <w:pPr>
              <w:pStyle w:val="ConsPlusNormal"/>
              <w:numPr>
                <w:ilvl w:val="0"/>
                <w:numId w:val="27"/>
              </w:numPr>
              <w:jc w:val="center"/>
              <w:rPr>
                <w:sz w:val="24"/>
                <w:szCs w:val="24"/>
              </w:rPr>
            </w:pPr>
          </w:p>
        </w:tc>
        <w:tc>
          <w:tcPr>
            <w:tcW w:w="2733" w:type="dxa"/>
          </w:tcPr>
          <w:p w14:paraId="293106FE" w14:textId="77777777" w:rsidR="00004551" w:rsidRPr="00A315D3" w:rsidRDefault="00004551" w:rsidP="00004551">
            <w:pPr>
              <w:pStyle w:val="ConsPlusNormal"/>
              <w:rPr>
                <w:sz w:val="24"/>
                <w:szCs w:val="24"/>
              </w:rPr>
            </w:pPr>
            <w:r w:rsidRPr="00A315D3">
              <w:rPr>
                <w:sz w:val="24"/>
                <w:szCs w:val="24"/>
              </w:rPr>
              <w:t>деревня Клепестиха</w:t>
            </w:r>
          </w:p>
        </w:tc>
        <w:tc>
          <w:tcPr>
            <w:tcW w:w="1599" w:type="dxa"/>
          </w:tcPr>
          <w:p w14:paraId="58E5F857" w14:textId="77777777" w:rsidR="00004551" w:rsidRPr="00A315D3" w:rsidRDefault="00004551" w:rsidP="00004551">
            <w:pPr>
              <w:pStyle w:val="ConsPlusNormal"/>
              <w:jc w:val="center"/>
              <w:rPr>
                <w:sz w:val="24"/>
                <w:szCs w:val="24"/>
              </w:rPr>
            </w:pPr>
            <w:r w:rsidRPr="00A315D3">
              <w:rPr>
                <w:sz w:val="24"/>
                <w:szCs w:val="24"/>
              </w:rPr>
              <w:t>19252840020</w:t>
            </w:r>
          </w:p>
        </w:tc>
        <w:tc>
          <w:tcPr>
            <w:tcW w:w="2395" w:type="dxa"/>
          </w:tcPr>
          <w:p w14:paraId="0975190B" w14:textId="77777777" w:rsidR="00004551" w:rsidRPr="00A315D3" w:rsidRDefault="00A537A6" w:rsidP="004E699E">
            <w:pPr>
              <w:pStyle w:val="ConsPlusNormal"/>
              <w:jc w:val="center"/>
              <w:rPr>
                <w:color w:val="FF0000"/>
                <w:sz w:val="24"/>
                <w:szCs w:val="24"/>
              </w:rPr>
            </w:pPr>
            <w:r w:rsidRPr="00A315D3">
              <w:rPr>
                <w:sz w:val="24"/>
                <w:szCs w:val="24"/>
              </w:rPr>
              <w:t>9,7</w:t>
            </w:r>
            <w:r w:rsidR="004E699E" w:rsidRPr="00A315D3">
              <w:rPr>
                <w:sz w:val="24"/>
                <w:szCs w:val="24"/>
              </w:rPr>
              <w:t>8</w:t>
            </w:r>
          </w:p>
        </w:tc>
        <w:tc>
          <w:tcPr>
            <w:tcW w:w="2534" w:type="dxa"/>
          </w:tcPr>
          <w:p w14:paraId="6C4E8300" w14:textId="02E06E52" w:rsidR="00004551" w:rsidRPr="00A315D3" w:rsidRDefault="00EA4C77" w:rsidP="00486DC0">
            <w:pPr>
              <w:pStyle w:val="ConsPlusNormal"/>
              <w:jc w:val="center"/>
              <w:rPr>
                <w:sz w:val="24"/>
                <w:szCs w:val="24"/>
              </w:rPr>
            </w:pPr>
            <w:r w:rsidRPr="00A315D3">
              <w:rPr>
                <w:sz w:val="24"/>
                <w:szCs w:val="24"/>
              </w:rPr>
              <w:t>9,</w:t>
            </w:r>
            <w:r w:rsidR="00486DC0" w:rsidRPr="00A315D3">
              <w:rPr>
                <w:sz w:val="24"/>
                <w:szCs w:val="24"/>
              </w:rPr>
              <w:t>45</w:t>
            </w:r>
          </w:p>
        </w:tc>
      </w:tr>
      <w:tr w:rsidR="00265CB7" w:rsidRPr="0039126E" w14:paraId="53041327" w14:textId="77777777" w:rsidTr="00B76DBF">
        <w:tc>
          <w:tcPr>
            <w:tcW w:w="636" w:type="dxa"/>
          </w:tcPr>
          <w:p w14:paraId="179CF4EC" w14:textId="77777777" w:rsidR="00004551" w:rsidRPr="00A315D3" w:rsidRDefault="00004551" w:rsidP="00161A4C">
            <w:pPr>
              <w:pStyle w:val="ConsPlusNormal"/>
              <w:numPr>
                <w:ilvl w:val="0"/>
                <w:numId w:val="27"/>
              </w:numPr>
              <w:jc w:val="center"/>
              <w:rPr>
                <w:sz w:val="24"/>
                <w:szCs w:val="24"/>
              </w:rPr>
            </w:pPr>
          </w:p>
        </w:tc>
        <w:tc>
          <w:tcPr>
            <w:tcW w:w="2733" w:type="dxa"/>
          </w:tcPr>
          <w:p w14:paraId="7B6CC385" w14:textId="77777777" w:rsidR="00004551" w:rsidRPr="000B7E1D" w:rsidRDefault="00004551" w:rsidP="00004551">
            <w:pPr>
              <w:pStyle w:val="ConsPlusNormal"/>
              <w:rPr>
                <w:sz w:val="24"/>
                <w:szCs w:val="24"/>
              </w:rPr>
            </w:pPr>
            <w:r w:rsidRPr="000B7E1D">
              <w:rPr>
                <w:sz w:val="24"/>
                <w:szCs w:val="24"/>
              </w:rPr>
              <w:t>деревня Конанцево</w:t>
            </w:r>
          </w:p>
        </w:tc>
        <w:tc>
          <w:tcPr>
            <w:tcW w:w="1599" w:type="dxa"/>
          </w:tcPr>
          <w:p w14:paraId="1695B197" w14:textId="77777777" w:rsidR="00004551" w:rsidRPr="000B7E1D" w:rsidRDefault="00004551" w:rsidP="00004551">
            <w:pPr>
              <w:pStyle w:val="ConsPlusNormal"/>
              <w:jc w:val="center"/>
              <w:rPr>
                <w:sz w:val="24"/>
                <w:szCs w:val="24"/>
              </w:rPr>
            </w:pPr>
            <w:r w:rsidRPr="000B7E1D">
              <w:rPr>
                <w:sz w:val="24"/>
                <w:szCs w:val="24"/>
              </w:rPr>
              <w:t>19252840021</w:t>
            </w:r>
          </w:p>
        </w:tc>
        <w:tc>
          <w:tcPr>
            <w:tcW w:w="2395" w:type="dxa"/>
          </w:tcPr>
          <w:p w14:paraId="07CAB378" w14:textId="77777777" w:rsidR="00004551" w:rsidRPr="000B7E1D" w:rsidRDefault="00737C99" w:rsidP="00004551">
            <w:pPr>
              <w:pStyle w:val="ConsPlusNormal"/>
              <w:jc w:val="center"/>
              <w:rPr>
                <w:sz w:val="24"/>
                <w:szCs w:val="24"/>
              </w:rPr>
            </w:pPr>
            <w:r w:rsidRPr="000B7E1D">
              <w:rPr>
                <w:sz w:val="24"/>
                <w:szCs w:val="24"/>
              </w:rPr>
              <w:t>39,64</w:t>
            </w:r>
          </w:p>
        </w:tc>
        <w:tc>
          <w:tcPr>
            <w:tcW w:w="2534" w:type="dxa"/>
          </w:tcPr>
          <w:p w14:paraId="0653AC42" w14:textId="4555E329" w:rsidR="00004551" w:rsidRPr="000B7E1D" w:rsidRDefault="006B36DF" w:rsidP="00A315D3">
            <w:pPr>
              <w:pStyle w:val="ConsPlusNormal"/>
              <w:jc w:val="center"/>
              <w:rPr>
                <w:sz w:val="24"/>
                <w:szCs w:val="24"/>
              </w:rPr>
            </w:pPr>
            <w:r w:rsidRPr="000B7E1D">
              <w:rPr>
                <w:sz w:val="24"/>
                <w:szCs w:val="24"/>
              </w:rPr>
              <w:t>69,</w:t>
            </w:r>
            <w:r w:rsidR="00A315D3" w:rsidRPr="000B7E1D">
              <w:rPr>
                <w:sz w:val="24"/>
                <w:szCs w:val="24"/>
              </w:rPr>
              <w:t>99</w:t>
            </w:r>
          </w:p>
        </w:tc>
      </w:tr>
      <w:tr w:rsidR="00265CB7" w:rsidRPr="0039126E" w14:paraId="35F82E1B" w14:textId="77777777" w:rsidTr="00B76DBF">
        <w:tc>
          <w:tcPr>
            <w:tcW w:w="636" w:type="dxa"/>
          </w:tcPr>
          <w:p w14:paraId="5E5F9B54" w14:textId="77777777" w:rsidR="00004551" w:rsidRPr="0039126E" w:rsidRDefault="00004551" w:rsidP="00161A4C">
            <w:pPr>
              <w:pStyle w:val="ConsPlusNormal"/>
              <w:numPr>
                <w:ilvl w:val="0"/>
                <w:numId w:val="27"/>
              </w:numPr>
              <w:jc w:val="center"/>
              <w:rPr>
                <w:sz w:val="24"/>
                <w:szCs w:val="24"/>
              </w:rPr>
            </w:pPr>
          </w:p>
        </w:tc>
        <w:tc>
          <w:tcPr>
            <w:tcW w:w="2733" w:type="dxa"/>
          </w:tcPr>
          <w:p w14:paraId="14D6CF64" w14:textId="77777777" w:rsidR="00004551" w:rsidRPr="000B7E1D" w:rsidRDefault="00004551" w:rsidP="00004551">
            <w:pPr>
              <w:pStyle w:val="ConsPlusNormal"/>
              <w:rPr>
                <w:sz w:val="24"/>
                <w:szCs w:val="24"/>
              </w:rPr>
            </w:pPr>
            <w:r w:rsidRPr="000B7E1D">
              <w:rPr>
                <w:sz w:val="24"/>
                <w:szCs w:val="24"/>
              </w:rPr>
              <w:t>деревня Коровиха</w:t>
            </w:r>
          </w:p>
        </w:tc>
        <w:tc>
          <w:tcPr>
            <w:tcW w:w="1599" w:type="dxa"/>
          </w:tcPr>
          <w:p w14:paraId="0FDEFC0F" w14:textId="77777777" w:rsidR="00004551" w:rsidRPr="000B7E1D" w:rsidRDefault="00004551" w:rsidP="00004551">
            <w:pPr>
              <w:pStyle w:val="ConsPlusNormal"/>
              <w:jc w:val="center"/>
              <w:rPr>
                <w:sz w:val="24"/>
                <w:szCs w:val="24"/>
              </w:rPr>
            </w:pPr>
            <w:r w:rsidRPr="000B7E1D">
              <w:rPr>
                <w:sz w:val="24"/>
                <w:szCs w:val="24"/>
              </w:rPr>
              <w:t>19252840022</w:t>
            </w:r>
          </w:p>
        </w:tc>
        <w:tc>
          <w:tcPr>
            <w:tcW w:w="2395" w:type="dxa"/>
          </w:tcPr>
          <w:p w14:paraId="78787EEC" w14:textId="77777777" w:rsidR="00004551" w:rsidRPr="000B7E1D" w:rsidRDefault="007F08E0" w:rsidP="00004551">
            <w:pPr>
              <w:pStyle w:val="ConsPlusNormal"/>
              <w:jc w:val="center"/>
              <w:rPr>
                <w:sz w:val="24"/>
                <w:szCs w:val="24"/>
              </w:rPr>
            </w:pPr>
            <w:r w:rsidRPr="000B7E1D">
              <w:rPr>
                <w:sz w:val="24"/>
                <w:szCs w:val="24"/>
              </w:rPr>
              <w:t>6,75</w:t>
            </w:r>
          </w:p>
        </w:tc>
        <w:tc>
          <w:tcPr>
            <w:tcW w:w="2534" w:type="dxa"/>
          </w:tcPr>
          <w:p w14:paraId="41AA1BC5" w14:textId="7EC658E5" w:rsidR="00004551" w:rsidRPr="000B7E1D" w:rsidRDefault="000B7E1D" w:rsidP="00004551">
            <w:pPr>
              <w:pStyle w:val="ConsPlusNormal"/>
              <w:jc w:val="center"/>
              <w:rPr>
                <w:sz w:val="24"/>
                <w:szCs w:val="24"/>
              </w:rPr>
            </w:pPr>
            <w:r w:rsidRPr="000B7E1D">
              <w:rPr>
                <w:sz w:val="24"/>
                <w:szCs w:val="24"/>
              </w:rPr>
              <w:t>6,88</w:t>
            </w:r>
          </w:p>
        </w:tc>
      </w:tr>
      <w:tr w:rsidR="00265CB7" w:rsidRPr="0039126E" w14:paraId="0D5F6040" w14:textId="77777777" w:rsidTr="00B76DBF">
        <w:tc>
          <w:tcPr>
            <w:tcW w:w="636" w:type="dxa"/>
          </w:tcPr>
          <w:p w14:paraId="0D0D9DF9" w14:textId="77777777" w:rsidR="00004551" w:rsidRPr="00311516" w:rsidRDefault="00004551" w:rsidP="00161A4C">
            <w:pPr>
              <w:pStyle w:val="ConsPlusNormal"/>
              <w:numPr>
                <w:ilvl w:val="0"/>
                <w:numId w:val="27"/>
              </w:numPr>
              <w:jc w:val="center"/>
              <w:rPr>
                <w:color w:val="FF0000"/>
                <w:sz w:val="24"/>
                <w:szCs w:val="24"/>
              </w:rPr>
            </w:pPr>
          </w:p>
        </w:tc>
        <w:tc>
          <w:tcPr>
            <w:tcW w:w="2733" w:type="dxa"/>
          </w:tcPr>
          <w:p w14:paraId="5E721CF7" w14:textId="77777777" w:rsidR="00004551" w:rsidRPr="00311516" w:rsidRDefault="00004551" w:rsidP="00004551">
            <w:pPr>
              <w:pStyle w:val="ConsPlusNormal"/>
              <w:rPr>
                <w:sz w:val="24"/>
                <w:szCs w:val="24"/>
              </w:rPr>
            </w:pPr>
            <w:r w:rsidRPr="00311516">
              <w:rPr>
                <w:sz w:val="24"/>
                <w:szCs w:val="24"/>
              </w:rPr>
              <w:t>деревня Косариха</w:t>
            </w:r>
          </w:p>
        </w:tc>
        <w:tc>
          <w:tcPr>
            <w:tcW w:w="1599" w:type="dxa"/>
          </w:tcPr>
          <w:p w14:paraId="5ACE22D2" w14:textId="77777777" w:rsidR="00004551" w:rsidRPr="00311516" w:rsidRDefault="00004551" w:rsidP="00004551">
            <w:pPr>
              <w:pStyle w:val="ConsPlusNormal"/>
              <w:jc w:val="center"/>
              <w:rPr>
                <w:sz w:val="24"/>
                <w:szCs w:val="24"/>
              </w:rPr>
            </w:pPr>
            <w:r w:rsidRPr="00311516">
              <w:rPr>
                <w:sz w:val="24"/>
                <w:szCs w:val="24"/>
              </w:rPr>
              <w:t>19252840023</w:t>
            </w:r>
          </w:p>
        </w:tc>
        <w:tc>
          <w:tcPr>
            <w:tcW w:w="2395" w:type="dxa"/>
          </w:tcPr>
          <w:p w14:paraId="311AAC21" w14:textId="77777777" w:rsidR="00FE59B9" w:rsidRPr="00311516" w:rsidRDefault="00FE59B9" w:rsidP="00FE59B9">
            <w:pPr>
              <w:pStyle w:val="ConsPlusNormal"/>
              <w:jc w:val="center"/>
              <w:rPr>
                <w:sz w:val="24"/>
                <w:szCs w:val="24"/>
              </w:rPr>
            </w:pPr>
            <w:r w:rsidRPr="00311516">
              <w:rPr>
                <w:sz w:val="24"/>
                <w:szCs w:val="24"/>
              </w:rPr>
              <w:t xml:space="preserve">Граница не определена </w:t>
            </w:r>
          </w:p>
          <w:p w14:paraId="674A3FA8" w14:textId="77777777" w:rsidR="00004551" w:rsidRPr="00311516" w:rsidRDefault="00FE59B9" w:rsidP="00FE59B9">
            <w:pPr>
              <w:pStyle w:val="ConsPlusNormal"/>
              <w:jc w:val="center"/>
              <w:rPr>
                <w:sz w:val="24"/>
                <w:szCs w:val="24"/>
              </w:rPr>
            </w:pPr>
            <w:r w:rsidRPr="00311516">
              <w:rPr>
                <w:sz w:val="24"/>
                <w:szCs w:val="24"/>
              </w:rPr>
              <w:t>(14,38 -совместная граница Есюниха и Косариха)</w:t>
            </w:r>
          </w:p>
        </w:tc>
        <w:tc>
          <w:tcPr>
            <w:tcW w:w="2534" w:type="dxa"/>
          </w:tcPr>
          <w:p w14:paraId="26790FC9" w14:textId="77777777" w:rsidR="00004551" w:rsidRPr="00311516" w:rsidRDefault="008A194F" w:rsidP="00713E51">
            <w:pPr>
              <w:pStyle w:val="ConsPlusNormal"/>
              <w:jc w:val="center"/>
              <w:rPr>
                <w:sz w:val="24"/>
                <w:szCs w:val="24"/>
              </w:rPr>
            </w:pPr>
            <w:r w:rsidRPr="00311516">
              <w:rPr>
                <w:sz w:val="24"/>
                <w:szCs w:val="24"/>
              </w:rPr>
              <w:t>8,1</w:t>
            </w:r>
            <w:r w:rsidR="00713E51" w:rsidRPr="00311516">
              <w:rPr>
                <w:sz w:val="24"/>
                <w:szCs w:val="24"/>
              </w:rPr>
              <w:t>1</w:t>
            </w:r>
          </w:p>
        </w:tc>
      </w:tr>
      <w:tr w:rsidR="00265CB7" w:rsidRPr="0039126E" w14:paraId="1C92173F" w14:textId="77777777" w:rsidTr="00B76DBF">
        <w:tc>
          <w:tcPr>
            <w:tcW w:w="636" w:type="dxa"/>
          </w:tcPr>
          <w:p w14:paraId="1EFC1CA4" w14:textId="77777777" w:rsidR="00004551" w:rsidRPr="00335D9C" w:rsidRDefault="00004551" w:rsidP="00161A4C">
            <w:pPr>
              <w:pStyle w:val="ConsPlusNormal"/>
              <w:numPr>
                <w:ilvl w:val="0"/>
                <w:numId w:val="27"/>
              </w:numPr>
              <w:jc w:val="center"/>
              <w:rPr>
                <w:color w:val="FF0000"/>
                <w:sz w:val="24"/>
                <w:szCs w:val="24"/>
              </w:rPr>
            </w:pPr>
          </w:p>
        </w:tc>
        <w:tc>
          <w:tcPr>
            <w:tcW w:w="2733" w:type="dxa"/>
          </w:tcPr>
          <w:p w14:paraId="48E38B8E" w14:textId="77777777" w:rsidR="00004551" w:rsidRPr="00335D9C" w:rsidRDefault="00004551" w:rsidP="00004551">
            <w:pPr>
              <w:pStyle w:val="ConsPlusNormal"/>
              <w:rPr>
                <w:sz w:val="24"/>
                <w:szCs w:val="24"/>
              </w:rPr>
            </w:pPr>
            <w:r w:rsidRPr="00335D9C">
              <w:rPr>
                <w:sz w:val="24"/>
                <w:szCs w:val="24"/>
              </w:rPr>
              <w:t>деревня Кузнечиха</w:t>
            </w:r>
          </w:p>
        </w:tc>
        <w:tc>
          <w:tcPr>
            <w:tcW w:w="1599" w:type="dxa"/>
          </w:tcPr>
          <w:p w14:paraId="5C6DA778" w14:textId="77777777" w:rsidR="00004551" w:rsidRPr="00335D9C" w:rsidRDefault="00004551" w:rsidP="00004551">
            <w:pPr>
              <w:pStyle w:val="ConsPlusNormal"/>
              <w:jc w:val="center"/>
              <w:rPr>
                <w:sz w:val="24"/>
                <w:szCs w:val="24"/>
              </w:rPr>
            </w:pPr>
            <w:r w:rsidRPr="00335D9C">
              <w:rPr>
                <w:sz w:val="24"/>
                <w:szCs w:val="24"/>
              </w:rPr>
              <w:t>19252840070</w:t>
            </w:r>
          </w:p>
        </w:tc>
        <w:tc>
          <w:tcPr>
            <w:tcW w:w="2395" w:type="dxa"/>
          </w:tcPr>
          <w:p w14:paraId="75BE7B1C" w14:textId="77777777" w:rsidR="00724EFF" w:rsidRPr="00335D9C" w:rsidRDefault="00724EFF" w:rsidP="00724EFF">
            <w:pPr>
              <w:pStyle w:val="ConsPlusNormal"/>
              <w:jc w:val="center"/>
              <w:rPr>
                <w:sz w:val="24"/>
                <w:szCs w:val="24"/>
              </w:rPr>
            </w:pPr>
            <w:r w:rsidRPr="00335D9C">
              <w:rPr>
                <w:sz w:val="24"/>
                <w:szCs w:val="24"/>
              </w:rPr>
              <w:t xml:space="preserve">Граница не определена </w:t>
            </w:r>
          </w:p>
          <w:p w14:paraId="2785DD2E" w14:textId="77777777" w:rsidR="00004551" w:rsidRPr="00335D9C" w:rsidRDefault="00724EFF" w:rsidP="00724EFF">
            <w:pPr>
              <w:pStyle w:val="ConsPlusNormal"/>
              <w:jc w:val="center"/>
              <w:rPr>
                <w:sz w:val="24"/>
                <w:szCs w:val="24"/>
              </w:rPr>
            </w:pPr>
            <w:r w:rsidRPr="00335D9C">
              <w:rPr>
                <w:sz w:val="24"/>
                <w:szCs w:val="24"/>
              </w:rPr>
              <w:t>(9,28 -</w:t>
            </w:r>
            <w:r w:rsidR="008742C4" w:rsidRPr="00335D9C">
              <w:rPr>
                <w:sz w:val="24"/>
                <w:szCs w:val="24"/>
              </w:rPr>
              <w:t xml:space="preserve"> </w:t>
            </w:r>
            <w:r w:rsidRPr="00335D9C">
              <w:rPr>
                <w:sz w:val="24"/>
                <w:szCs w:val="24"/>
              </w:rPr>
              <w:t xml:space="preserve">совместная </w:t>
            </w:r>
            <w:r w:rsidRPr="00335D9C">
              <w:rPr>
                <w:sz w:val="24"/>
                <w:szCs w:val="24"/>
              </w:rPr>
              <w:lastRenderedPageBreak/>
              <w:t>граница д.</w:t>
            </w:r>
            <w:r w:rsidR="00C42C55" w:rsidRPr="00335D9C">
              <w:rPr>
                <w:sz w:val="24"/>
                <w:szCs w:val="24"/>
              </w:rPr>
              <w:t xml:space="preserve"> </w:t>
            </w:r>
            <w:r w:rsidRPr="00335D9C">
              <w:rPr>
                <w:sz w:val="24"/>
                <w:szCs w:val="24"/>
              </w:rPr>
              <w:t>Каплиха и д.</w:t>
            </w:r>
            <w:r w:rsidR="00C42C55" w:rsidRPr="00335D9C">
              <w:rPr>
                <w:sz w:val="24"/>
                <w:szCs w:val="24"/>
              </w:rPr>
              <w:t xml:space="preserve"> </w:t>
            </w:r>
            <w:r w:rsidRPr="00335D9C">
              <w:rPr>
                <w:sz w:val="24"/>
                <w:szCs w:val="24"/>
              </w:rPr>
              <w:t>Кузнечиха)</w:t>
            </w:r>
          </w:p>
        </w:tc>
        <w:tc>
          <w:tcPr>
            <w:tcW w:w="2534" w:type="dxa"/>
          </w:tcPr>
          <w:p w14:paraId="5582F8DD" w14:textId="0FABC80A" w:rsidR="00004551" w:rsidRPr="00335D9C" w:rsidRDefault="00A1601D" w:rsidP="00004551">
            <w:pPr>
              <w:pStyle w:val="ConsPlusNormal"/>
              <w:jc w:val="center"/>
              <w:rPr>
                <w:sz w:val="24"/>
                <w:szCs w:val="24"/>
              </w:rPr>
            </w:pPr>
            <w:r w:rsidRPr="00335D9C">
              <w:rPr>
                <w:sz w:val="24"/>
                <w:szCs w:val="24"/>
              </w:rPr>
              <w:lastRenderedPageBreak/>
              <w:t>4,56</w:t>
            </w:r>
          </w:p>
        </w:tc>
      </w:tr>
      <w:tr w:rsidR="00265CB7" w:rsidRPr="0039126E" w14:paraId="3083EA0C" w14:textId="77777777" w:rsidTr="00B76DBF">
        <w:tc>
          <w:tcPr>
            <w:tcW w:w="636" w:type="dxa"/>
          </w:tcPr>
          <w:p w14:paraId="2B928103" w14:textId="77777777" w:rsidR="00004551" w:rsidRPr="009E3DF7" w:rsidRDefault="00004551" w:rsidP="00161A4C">
            <w:pPr>
              <w:pStyle w:val="ConsPlusNormal"/>
              <w:numPr>
                <w:ilvl w:val="0"/>
                <w:numId w:val="27"/>
              </w:numPr>
              <w:jc w:val="center"/>
              <w:rPr>
                <w:sz w:val="24"/>
                <w:szCs w:val="24"/>
              </w:rPr>
            </w:pPr>
          </w:p>
        </w:tc>
        <w:tc>
          <w:tcPr>
            <w:tcW w:w="2733" w:type="dxa"/>
          </w:tcPr>
          <w:p w14:paraId="2E6C219D" w14:textId="77777777" w:rsidR="00004551" w:rsidRPr="009E3DF7" w:rsidRDefault="00004551" w:rsidP="00004551">
            <w:pPr>
              <w:pStyle w:val="ConsPlusNormal"/>
              <w:rPr>
                <w:sz w:val="24"/>
                <w:szCs w:val="24"/>
              </w:rPr>
            </w:pPr>
            <w:r w:rsidRPr="009E3DF7">
              <w:rPr>
                <w:sz w:val="24"/>
                <w:szCs w:val="24"/>
              </w:rPr>
              <w:t>деревня Кузовлево</w:t>
            </w:r>
          </w:p>
        </w:tc>
        <w:tc>
          <w:tcPr>
            <w:tcW w:w="1599" w:type="dxa"/>
          </w:tcPr>
          <w:p w14:paraId="05524F7E" w14:textId="77777777" w:rsidR="00004551" w:rsidRPr="009E3DF7" w:rsidRDefault="00004551" w:rsidP="00004551">
            <w:pPr>
              <w:pStyle w:val="ConsPlusNormal"/>
              <w:jc w:val="center"/>
              <w:rPr>
                <w:sz w:val="24"/>
                <w:szCs w:val="24"/>
              </w:rPr>
            </w:pPr>
            <w:r w:rsidRPr="009E3DF7">
              <w:rPr>
                <w:sz w:val="24"/>
                <w:szCs w:val="24"/>
              </w:rPr>
              <w:t>19252840024</w:t>
            </w:r>
          </w:p>
        </w:tc>
        <w:tc>
          <w:tcPr>
            <w:tcW w:w="2395" w:type="dxa"/>
          </w:tcPr>
          <w:p w14:paraId="41C044E1" w14:textId="77777777" w:rsidR="00004551" w:rsidRPr="009E3DF7" w:rsidRDefault="0065408E" w:rsidP="004F589B">
            <w:pPr>
              <w:pStyle w:val="ConsPlusNormal"/>
              <w:jc w:val="center"/>
              <w:rPr>
                <w:sz w:val="24"/>
                <w:szCs w:val="24"/>
              </w:rPr>
            </w:pPr>
            <w:r w:rsidRPr="009E3DF7">
              <w:rPr>
                <w:sz w:val="24"/>
                <w:szCs w:val="24"/>
              </w:rPr>
              <w:t>15,7</w:t>
            </w:r>
            <w:r w:rsidR="004F589B" w:rsidRPr="009E3DF7">
              <w:rPr>
                <w:sz w:val="24"/>
                <w:szCs w:val="24"/>
              </w:rPr>
              <w:t>9</w:t>
            </w:r>
          </w:p>
        </w:tc>
        <w:tc>
          <w:tcPr>
            <w:tcW w:w="2534" w:type="dxa"/>
          </w:tcPr>
          <w:p w14:paraId="081F36BF" w14:textId="77777777" w:rsidR="00004551" w:rsidRPr="009E3DF7" w:rsidRDefault="0065408E" w:rsidP="004F589B">
            <w:pPr>
              <w:pStyle w:val="ConsPlusNormal"/>
              <w:jc w:val="center"/>
              <w:rPr>
                <w:sz w:val="24"/>
                <w:szCs w:val="24"/>
              </w:rPr>
            </w:pPr>
            <w:r w:rsidRPr="009E3DF7">
              <w:rPr>
                <w:sz w:val="24"/>
                <w:szCs w:val="24"/>
              </w:rPr>
              <w:t>15,7</w:t>
            </w:r>
            <w:r w:rsidR="004F589B" w:rsidRPr="009E3DF7">
              <w:rPr>
                <w:sz w:val="24"/>
                <w:szCs w:val="24"/>
              </w:rPr>
              <w:t>9</w:t>
            </w:r>
          </w:p>
        </w:tc>
      </w:tr>
      <w:tr w:rsidR="00265CB7" w:rsidRPr="0039126E" w14:paraId="1AD9CFC6" w14:textId="77777777" w:rsidTr="00016FAA">
        <w:tc>
          <w:tcPr>
            <w:tcW w:w="636" w:type="dxa"/>
            <w:shd w:val="clear" w:color="auto" w:fill="auto"/>
          </w:tcPr>
          <w:p w14:paraId="4FB68BBA" w14:textId="77777777" w:rsidR="00004551" w:rsidRPr="00016FAA" w:rsidRDefault="00004551" w:rsidP="00161A4C">
            <w:pPr>
              <w:pStyle w:val="ConsPlusNormal"/>
              <w:numPr>
                <w:ilvl w:val="0"/>
                <w:numId w:val="27"/>
              </w:numPr>
              <w:jc w:val="center"/>
              <w:rPr>
                <w:sz w:val="24"/>
                <w:szCs w:val="24"/>
              </w:rPr>
            </w:pPr>
          </w:p>
        </w:tc>
        <w:tc>
          <w:tcPr>
            <w:tcW w:w="2733" w:type="dxa"/>
            <w:shd w:val="clear" w:color="auto" w:fill="auto"/>
          </w:tcPr>
          <w:p w14:paraId="291B2F58" w14:textId="77777777" w:rsidR="006C22DB" w:rsidRPr="00016FAA" w:rsidRDefault="00004551" w:rsidP="005E4978">
            <w:pPr>
              <w:pStyle w:val="ConsPlusNormal"/>
              <w:rPr>
                <w:sz w:val="24"/>
                <w:szCs w:val="24"/>
              </w:rPr>
            </w:pPr>
            <w:r w:rsidRPr="00016FAA">
              <w:rPr>
                <w:sz w:val="24"/>
                <w:szCs w:val="24"/>
              </w:rPr>
              <w:t>деревня Кузьминское</w:t>
            </w:r>
          </w:p>
        </w:tc>
        <w:tc>
          <w:tcPr>
            <w:tcW w:w="1599" w:type="dxa"/>
            <w:shd w:val="clear" w:color="auto" w:fill="auto"/>
          </w:tcPr>
          <w:p w14:paraId="12F41578" w14:textId="77777777" w:rsidR="00004551" w:rsidRPr="00016FAA" w:rsidRDefault="00004551" w:rsidP="00004551">
            <w:pPr>
              <w:pStyle w:val="ConsPlusNormal"/>
              <w:jc w:val="center"/>
              <w:rPr>
                <w:sz w:val="24"/>
                <w:szCs w:val="24"/>
              </w:rPr>
            </w:pPr>
            <w:r w:rsidRPr="00016FAA">
              <w:rPr>
                <w:sz w:val="24"/>
                <w:szCs w:val="24"/>
              </w:rPr>
              <w:t>19252840071</w:t>
            </w:r>
          </w:p>
        </w:tc>
        <w:tc>
          <w:tcPr>
            <w:tcW w:w="2395" w:type="dxa"/>
            <w:shd w:val="clear" w:color="auto" w:fill="auto"/>
          </w:tcPr>
          <w:p w14:paraId="38E84F8C" w14:textId="77777777" w:rsidR="00004551" w:rsidRPr="00016FAA" w:rsidRDefault="006C22DB" w:rsidP="00004551">
            <w:pPr>
              <w:pStyle w:val="ConsPlusNormal"/>
              <w:jc w:val="center"/>
              <w:rPr>
                <w:sz w:val="24"/>
                <w:szCs w:val="24"/>
              </w:rPr>
            </w:pPr>
            <w:r w:rsidRPr="00016FAA">
              <w:rPr>
                <w:sz w:val="24"/>
                <w:szCs w:val="24"/>
              </w:rPr>
              <w:t>14,44</w:t>
            </w:r>
          </w:p>
        </w:tc>
        <w:tc>
          <w:tcPr>
            <w:tcW w:w="2534" w:type="dxa"/>
            <w:shd w:val="clear" w:color="auto" w:fill="auto"/>
          </w:tcPr>
          <w:p w14:paraId="4340751E" w14:textId="7211AEDA" w:rsidR="00004551" w:rsidRPr="00016FAA" w:rsidRDefault="006C22DB" w:rsidP="00016FAA">
            <w:pPr>
              <w:pStyle w:val="ConsPlusNormal"/>
              <w:jc w:val="center"/>
              <w:rPr>
                <w:sz w:val="24"/>
                <w:szCs w:val="24"/>
              </w:rPr>
            </w:pPr>
            <w:r w:rsidRPr="00016FAA">
              <w:rPr>
                <w:sz w:val="24"/>
                <w:szCs w:val="24"/>
              </w:rPr>
              <w:t>14,4</w:t>
            </w:r>
            <w:r w:rsidR="00016FAA" w:rsidRPr="00016FAA">
              <w:rPr>
                <w:sz w:val="24"/>
                <w:szCs w:val="24"/>
              </w:rPr>
              <w:t>6</w:t>
            </w:r>
          </w:p>
        </w:tc>
      </w:tr>
      <w:tr w:rsidR="00265CB7" w:rsidRPr="0039126E" w14:paraId="156C072A" w14:textId="77777777" w:rsidTr="00B76DBF">
        <w:tc>
          <w:tcPr>
            <w:tcW w:w="636" w:type="dxa"/>
          </w:tcPr>
          <w:p w14:paraId="3104AA89" w14:textId="77777777" w:rsidR="00004551" w:rsidRPr="007B3408" w:rsidRDefault="00004551" w:rsidP="00161A4C">
            <w:pPr>
              <w:pStyle w:val="ConsPlusNormal"/>
              <w:numPr>
                <w:ilvl w:val="0"/>
                <w:numId w:val="27"/>
              </w:numPr>
              <w:jc w:val="center"/>
              <w:rPr>
                <w:sz w:val="24"/>
                <w:szCs w:val="24"/>
              </w:rPr>
            </w:pPr>
          </w:p>
        </w:tc>
        <w:tc>
          <w:tcPr>
            <w:tcW w:w="2733" w:type="dxa"/>
          </w:tcPr>
          <w:p w14:paraId="1B0F07D0" w14:textId="77777777" w:rsidR="00004551" w:rsidRPr="007B3408" w:rsidRDefault="00004551" w:rsidP="00004551">
            <w:pPr>
              <w:pStyle w:val="ConsPlusNormal"/>
              <w:rPr>
                <w:sz w:val="24"/>
                <w:szCs w:val="24"/>
              </w:rPr>
            </w:pPr>
            <w:r w:rsidRPr="007B3408">
              <w:rPr>
                <w:sz w:val="24"/>
                <w:szCs w:val="24"/>
              </w:rPr>
              <w:t>село Лещево</w:t>
            </w:r>
          </w:p>
        </w:tc>
        <w:tc>
          <w:tcPr>
            <w:tcW w:w="1599" w:type="dxa"/>
          </w:tcPr>
          <w:p w14:paraId="2AAB7953" w14:textId="77777777" w:rsidR="00004551" w:rsidRPr="007B3408" w:rsidRDefault="00004551" w:rsidP="00004551">
            <w:pPr>
              <w:pStyle w:val="ConsPlusNormal"/>
              <w:jc w:val="center"/>
              <w:rPr>
                <w:sz w:val="24"/>
                <w:szCs w:val="24"/>
              </w:rPr>
            </w:pPr>
            <w:r w:rsidRPr="007B3408">
              <w:rPr>
                <w:sz w:val="24"/>
                <w:szCs w:val="24"/>
              </w:rPr>
              <w:t>19252840026</w:t>
            </w:r>
          </w:p>
        </w:tc>
        <w:tc>
          <w:tcPr>
            <w:tcW w:w="2395" w:type="dxa"/>
          </w:tcPr>
          <w:p w14:paraId="0F5A38ED" w14:textId="77777777" w:rsidR="00004551" w:rsidRPr="007B3408" w:rsidRDefault="00637C08" w:rsidP="00004551">
            <w:pPr>
              <w:pStyle w:val="ConsPlusNormal"/>
              <w:jc w:val="center"/>
              <w:rPr>
                <w:sz w:val="24"/>
                <w:szCs w:val="24"/>
              </w:rPr>
            </w:pPr>
            <w:r w:rsidRPr="007B3408">
              <w:rPr>
                <w:sz w:val="24"/>
                <w:szCs w:val="24"/>
              </w:rPr>
              <w:t>5,10</w:t>
            </w:r>
          </w:p>
        </w:tc>
        <w:tc>
          <w:tcPr>
            <w:tcW w:w="2534" w:type="dxa"/>
          </w:tcPr>
          <w:p w14:paraId="1346926C" w14:textId="77777777" w:rsidR="00004551" w:rsidRPr="007B3408" w:rsidRDefault="00637C08" w:rsidP="00B04BD9">
            <w:pPr>
              <w:pStyle w:val="ConsPlusNormal"/>
              <w:jc w:val="center"/>
              <w:rPr>
                <w:color w:val="FF0000"/>
                <w:sz w:val="24"/>
                <w:szCs w:val="24"/>
              </w:rPr>
            </w:pPr>
            <w:r w:rsidRPr="007B3408">
              <w:rPr>
                <w:sz w:val="24"/>
                <w:szCs w:val="24"/>
              </w:rPr>
              <w:t>0,9</w:t>
            </w:r>
            <w:r w:rsidR="00CA0D76" w:rsidRPr="007B3408">
              <w:rPr>
                <w:sz w:val="24"/>
                <w:szCs w:val="24"/>
              </w:rPr>
              <w:t>3</w:t>
            </w:r>
          </w:p>
        </w:tc>
      </w:tr>
      <w:tr w:rsidR="00265CB7" w:rsidRPr="0039126E" w14:paraId="34749CF3" w14:textId="77777777" w:rsidTr="00B76DBF">
        <w:tc>
          <w:tcPr>
            <w:tcW w:w="636" w:type="dxa"/>
          </w:tcPr>
          <w:p w14:paraId="6C5B8622" w14:textId="77777777" w:rsidR="00004551" w:rsidRPr="007B3408" w:rsidRDefault="00004551" w:rsidP="00161A4C">
            <w:pPr>
              <w:pStyle w:val="ConsPlusNormal"/>
              <w:numPr>
                <w:ilvl w:val="0"/>
                <w:numId w:val="27"/>
              </w:numPr>
              <w:jc w:val="center"/>
              <w:rPr>
                <w:sz w:val="24"/>
                <w:szCs w:val="24"/>
              </w:rPr>
            </w:pPr>
          </w:p>
        </w:tc>
        <w:tc>
          <w:tcPr>
            <w:tcW w:w="2733" w:type="dxa"/>
          </w:tcPr>
          <w:p w14:paraId="0E35C92E" w14:textId="77777777" w:rsidR="00004551" w:rsidRPr="009B5198" w:rsidRDefault="00004551" w:rsidP="00004551">
            <w:pPr>
              <w:pStyle w:val="ConsPlusNormal"/>
              <w:rPr>
                <w:sz w:val="24"/>
                <w:szCs w:val="24"/>
              </w:rPr>
            </w:pPr>
            <w:r w:rsidRPr="009B5198">
              <w:rPr>
                <w:sz w:val="24"/>
                <w:szCs w:val="24"/>
              </w:rPr>
              <w:t>деревня Лощиниха</w:t>
            </w:r>
          </w:p>
        </w:tc>
        <w:tc>
          <w:tcPr>
            <w:tcW w:w="1599" w:type="dxa"/>
          </w:tcPr>
          <w:p w14:paraId="4073A2E2" w14:textId="77777777" w:rsidR="00004551" w:rsidRPr="009B5198" w:rsidRDefault="00004551" w:rsidP="00004551">
            <w:pPr>
              <w:pStyle w:val="ConsPlusNormal"/>
              <w:jc w:val="center"/>
              <w:rPr>
                <w:sz w:val="24"/>
                <w:szCs w:val="24"/>
              </w:rPr>
            </w:pPr>
            <w:r w:rsidRPr="009B5198">
              <w:rPr>
                <w:sz w:val="24"/>
                <w:szCs w:val="24"/>
              </w:rPr>
              <w:t>19252840027</w:t>
            </w:r>
          </w:p>
        </w:tc>
        <w:tc>
          <w:tcPr>
            <w:tcW w:w="2395" w:type="dxa"/>
          </w:tcPr>
          <w:p w14:paraId="2F3C8248" w14:textId="77777777" w:rsidR="00004551" w:rsidRPr="009B5198" w:rsidRDefault="003B5259" w:rsidP="002C30CE">
            <w:pPr>
              <w:pStyle w:val="ConsPlusNormal"/>
              <w:jc w:val="center"/>
              <w:rPr>
                <w:sz w:val="24"/>
                <w:szCs w:val="24"/>
              </w:rPr>
            </w:pPr>
            <w:r w:rsidRPr="009B5198">
              <w:rPr>
                <w:sz w:val="24"/>
                <w:szCs w:val="24"/>
              </w:rPr>
              <w:t>6,9</w:t>
            </w:r>
            <w:r w:rsidR="002C30CE" w:rsidRPr="009B5198">
              <w:rPr>
                <w:sz w:val="24"/>
                <w:szCs w:val="24"/>
              </w:rPr>
              <w:t>0</w:t>
            </w:r>
          </w:p>
        </w:tc>
        <w:tc>
          <w:tcPr>
            <w:tcW w:w="2534" w:type="dxa"/>
          </w:tcPr>
          <w:p w14:paraId="3F5ED741" w14:textId="34C78A94" w:rsidR="00004551" w:rsidRPr="009B5198" w:rsidRDefault="00951687" w:rsidP="007638A5">
            <w:pPr>
              <w:pStyle w:val="ConsPlusNormal"/>
              <w:jc w:val="center"/>
              <w:rPr>
                <w:sz w:val="24"/>
                <w:szCs w:val="24"/>
              </w:rPr>
            </w:pPr>
            <w:r w:rsidRPr="009B5198">
              <w:rPr>
                <w:sz w:val="24"/>
                <w:szCs w:val="24"/>
              </w:rPr>
              <w:t>3,51</w:t>
            </w:r>
          </w:p>
        </w:tc>
      </w:tr>
      <w:tr w:rsidR="00265CB7" w:rsidRPr="0039126E" w14:paraId="3B16538B" w14:textId="77777777" w:rsidTr="00B76DBF">
        <w:tc>
          <w:tcPr>
            <w:tcW w:w="636" w:type="dxa"/>
          </w:tcPr>
          <w:p w14:paraId="78B5E2ED" w14:textId="77777777" w:rsidR="00004551" w:rsidRPr="00D04AB6" w:rsidRDefault="00004551" w:rsidP="00161A4C">
            <w:pPr>
              <w:pStyle w:val="ConsPlusNormal"/>
              <w:numPr>
                <w:ilvl w:val="0"/>
                <w:numId w:val="27"/>
              </w:numPr>
              <w:jc w:val="center"/>
              <w:rPr>
                <w:color w:val="FF0000"/>
                <w:sz w:val="24"/>
                <w:szCs w:val="24"/>
              </w:rPr>
            </w:pPr>
          </w:p>
        </w:tc>
        <w:tc>
          <w:tcPr>
            <w:tcW w:w="2733" w:type="dxa"/>
          </w:tcPr>
          <w:p w14:paraId="74CF9754" w14:textId="77777777" w:rsidR="00004551" w:rsidRPr="00D04AB6" w:rsidRDefault="00004551" w:rsidP="00004551">
            <w:pPr>
              <w:pStyle w:val="ConsPlusNormal"/>
              <w:rPr>
                <w:sz w:val="24"/>
                <w:szCs w:val="24"/>
              </w:rPr>
            </w:pPr>
            <w:r w:rsidRPr="00D04AB6">
              <w:rPr>
                <w:sz w:val="24"/>
                <w:szCs w:val="24"/>
              </w:rPr>
              <w:t>деревня Мартыновское</w:t>
            </w:r>
          </w:p>
        </w:tc>
        <w:tc>
          <w:tcPr>
            <w:tcW w:w="1599" w:type="dxa"/>
          </w:tcPr>
          <w:p w14:paraId="5AED6DD2" w14:textId="77777777" w:rsidR="00004551" w:rsidRPr="00D04AB6" w:rsidRDefault="00004551" w:rsidP="00004551">
            <w:pPr>
              <w:pStyle w:val="ConsPlusNormal"/>
              <w:jc w:val="center"/>
              <w:rPr>
                <w:sz w:val="24"/>
                <w:szCs w:val="24"/>
              </w:rPr>
            </w:pPr>
            <w:r w:rsidRPr="00D04AB6">
              <w:rPr>
                <w:sz w:val="24"/>
                <w:szCs w:val="24"/>
              </w:rPr>
              <w:t>19252840072</w:t>
            </w:r>
          </w:p>
        </w:tc>
        <w:tc>
          <w:tcPr>
            <w:tcW w:w="2395" w:type="dxa"/>
          </w:tcPr>
          <w:p w14:paraId="619AF850" w14:textId="77777777" w:rsidR="00004551" w:rsidRPr="00D04AB6" w:rsidRDefault="003A167E" w:rsidP="00004551">
            <w:pPr>
              <w:pStyle w:val="ConsPlusNormal"/>
              <w:jc w:val="center"/>
              <w:rPr>
                <w:sz w:val="24"/>
                <w:szCs w:val="24"/>
              </w:rPr>
            </w:pPr>
            <w:r w:rsidRPr="00D04AB6">
              <w:rPr>
                <w:sz w:val="24"/>
                <w:szCs w:val="24"/>
              </w:rPr>
              <w:t>9,44</w:t>
            </w:r>
          </w:p>
        </w:tc>
        <w:tc>
          <w:tcPr>
            <w:tcW w:w="2534" w:type="dxa"/>
          </w:tcPr>
          <w:p w14:paraId="11350BE7" w14:textId="77777777" w:rsidR="00004551" w:rsidRPr="00D04AB6" w:rsidRDefault="003A167E" w:rsidP="00004551">
            <w:pPr>
              <w:pStyle w:val="ConsPlusNormal"/>
              <w:jc w:val="center"/>
              <w:rPr>
                <w:sz w:val="24"/>
                <w:szCs w:val="24"/>
              </w:rPr>
            </w:pPr>
            <w:r w:rsidRPr="00D04AB6">
              <w:rPr>
                <w:sz w:val="24"/>
                <w:szCs w:val="24"/>
              </w:rPr>
              <w:t>9,19</w:t>
            </w:r>
          </w:p>
        </w:tc>
      </w:tr>
      <w:tr w:rsidR="00265CB7" w:rsidRPr="0039126E" w14:paraId="04365878" w14:textId="77777777" w:rsidTr="00B76DBF">
        <w:tc>
          <w:tcPr>
            <w:tcW w:w="636" w:type="dxa"/>
          </w:tcPr>
          <w:p w14:paraId="628FBEEE" w14:textId="77777777" w:rsidR="00004551" w:rsidRPr="00D04AB6" w:rsidRDefault="00004551" w:rsidP="00161A4C">
            <w:pPr>
              <w:pStyle w:val="ConsPlusNormal"/>
              <w:numPr>
                <w:ilvl w:val="0"/>
                <w:numId w:val="27"/>
              </w:numPr>
              <w:jc w:val="center"/>
              <w:rPr>
                <w:sz w:val="24"/>
                <w:szCs w:val="24"/>
              </w:rPr>
            </w:pPr>
          </w:p>
        </w:tc>
        <w:tc>
          <w:tcPr>
            <w:tcW w:w="2733" w:type="dxa"/>
          </w:tcPr>
          <w:p w14:paraId="3F9C9C95" w14:textId="77777777" w:rsidR="00004551" w:rsidRPr="009B36CE" w:rsidRDefault="00004551" w:rsidP="00004551">
            <w:pPr>
              <w:pStyle w:val="ConsPlusNormal"/>
              <w:rPr>
                <w:sz w:val="24"/>
                <w:szCs w:val="24"/>
              </w:rPr>
            </w:pPr>
            <w:r w:rsidRPr="009B36CE">
              <w:rPr>
                <w:sz w:val="24"/>
                <w:szCs w:val="24"/>
              </w:rPr>
              <w:t>село Михайловское</w:t>
            </w:r>
          </w:p>
        </w:tc>
        <w:tc>
          <w:tcPr>
            <w:tcW w:w="1599" w:type="dxa"/>
          </w:tcPr>
          <w:p w14:paraId="762FDE16" w14:textId="77777777" w:rsidR="00004551" w:rsidRPr="009B36CE" w:rsidRDefault="00004551" w:rsidP="00004551">
            <w:pPr>
              <w:pStyle w:val="ConsPlusNormal"/>
              <w:jc w:val="center"/>
              <w:rPr>
                <w:sz w:val="24"/>
                <w:szCs w:val="24"/>
              </w:rPr>
            </w:pPr>
            <w:r w:rsidRPr="009B36CE">
              <w:rPr>
                <w:sz w:val="24"/>
                <w:szCs w:val="24"/>
              </w:rPr>
              <w:t>19252820001</w:t>
            </w:r>
          </w:p>
        </w:tc>
        <w:tc>
          <w:tcPr>
            <w:tcW w:w="2395" w:type="dxa"/>
          </w:tcPr>
          <w:p w14:paraId="2567E9A8" w14:textId="77777777" w:rsidR="00004551" w:rsidRPr="009B36CE" w:rsidRDefault="00573C9B" w:rsidP="00004551">
            <w:pPr>
              <w:pStyle w:val="ConsPlusNormal"/>
              <w:jc w:val="center"/>
              <w:rPr>
                <w:sz w:val="24"/>
                <w:szCs w:val="24"/>
              </w:rPr>
            </w:pPr>
            <w:r w:rsidRPr="009B36CE">
              <w:rPr>
                <w:sz w:val="24"/>
                <w:szCs w:val="24"/>
              </w:rPr>
              <w:t>55,28</w:t>
            </w:r>
          </w:p>
        </w:tc>
        <w:tc>
          <w:tcPr>
            <w:tcW w:w="2534" w:type="dxa"/>
          </w:tcPr>
          <w:p w14:paraId="1E7B88A8" w14:textId="77777777" w:rsidR="00004551" w:rsidRPr="009B36CE" w:rsidRDefault="00573C9B" w:rsidP="00120AB6">
            <w:pPr>
              <w:pStyle w:val="ConsPlusNormal"/>
              <w:jc w:val="center"/>
              <w:rPr>
                <w:color w:val="FF0000"/>
                <w:sz w:val="24"/>
                <w:szCs w:val="24"/>
              </w:rPr>
            </w:pPr>
            <w:r w:rsidRPr="009B36CE">
              <w:rPr>
                <w:sz w:val="24"/>
                <w:szCs w:val="24"/>
              </w:rPr>
              <w:t>55,2</w:t>
            </w:r>
            <w:r w:rsidR="00A357D6" w:rsidRPr="009B36CE">
              <w:rPr>
                <w:sz w:val="24"/>
                <w:szCs w:val="24"/>
              </w:rPr>
              <w:t>1</w:t>
            </w:r>
            <w:r w:rsidR="00EE1C03" w:rsidRPr="009B36CE">
              <w:rPr>
                <w:color w:val="FF0000"/>
                <w:sz w:val="24"/>
                <w:szCs w:val="24"/>
              </w:rPr>
              <w:t xml:space="preserve"> </w:t>
            </w:r>
          </w:p>
        </w:tc>
      </w:tr>
      <w:tr w:rsidR="00265CB7" w:rsidRPr="0039126E" w14:paraId="5BD79DEA" w14:textId="77777777" w:rsidTr="00B76DBF">
        <w:tc>
          <w:tcPr>
            <w:tcW w:w="636" w:type="dxa"/>
          </w:tcPr>
          <w:p w14:paraId="33ECB95A" w14:textId="77777777" w:rsidR="00004551" w:rsidRPr="0039126E" w:rsidRDefault="00004551" w:rsidP="00161A4C">
            <w:pPr>
              <w:pStyle w:val="ConsPlusNormal"/>
              <w:numPr>
                <w:ilvl w:val="0"/>
                <w:numId w:val="27"/>
              </w:numPr>
              <w:jc w:val="center"/>
              <w:rPr>
                <w:sz w:val="24"/>
                <w:szCs w:val="24"/>
              </w:rPr>
            </w:pPr>
          </w:p>
        </w:tc>
        <w:tc>
          <w:tcPr>
            <w:tcW w:w="2733" w:type="dxa"/>
          </w:tcPr>
          <w:p w14:paraId="1B8F8FA8" w14:textId="77777777" w:rsidR="00004551" w:rsidRPr="009B36CE" w:rsidRDefault="00004551" w:rsidP="00004551">
            <w:pPr>
              <w:pStyle w:val="ConsPlusNormal"/>
              <w:rPr>
                <w:sz w:val="24"/>
                <w:szCs w:val="24"/>
              </w:rPr>
            </w:pPr>
            <w:r w:rsidRPr="009B36CE">
              <w:rPr>
                <w:sz w:val="24"/>
                <w:szCs w:val="24"/>
              </w:rPr>
              <w:t>деревня Михалиха</w:t>
            </w:r>
          </w:p>
        </w:tc>
        <w:tc>
          <w:tcPr>
            <w:tcW w:w="1599" w:type="dxa"/>
          </w:tcPr>
          <w:p w14:paraId="6D86F153" w14:textId="77777777" w:rsidR="00004551" w:rsidRPr="009B36CE" w:rsidRDefault="00004551" w:rsidP="00004551">
            <w:pPr>
              <w:pStyle w:val="ConsPlusNormal"/>
              <w:jc w:val="center"/>
              <w:rPr>
                <w:sz w:val="24"/>
                <w:szCs w:val="24"/>
              </w:rPr>
            </w:pPr>
            <w:r w:rsidRPr="009B36CE">
              <w:rPr>
                <w:sz w:val="24"/>
                <w:szCs w:val="24"/>
              </w:rPr>
              <w:t>19252820036</w:t>
            </w:r>
          </w:p>
        </w:tc>
        <w:tc>
          <w:tcPr>
            <w:tcW w:w="2395" w:type="dxa"/>
          </w:tcPr>
          <w:p w14:paraId="6CE5006D" w14:textId="77777777" w:rsidR="00004551" w:rsidRPr="009B36CE" w:rsidRDefault="0022457C" w:rsidP="00004551">
            <w:pPr>
              <w:pStyle w:val="ConsPlusNormal"/>
              <w:jc w:val="center"/>
              <w:rPr>
                <w:sz w:val="24"/>
                <w:szCs w:val="24"/>
              </w:rPr>
            </w:pPr>
            <w:r w:rsidRPr="009B36CE">
              <w:rPr>
                <w:sz w:val="24"/>
                <w:szCs w:val="24"/>
              </w:rPr>
              <w:t>2,30</w:t>
            </w:r>
          </w:p>
        </w:tc>
        <w:tc>
          <w:tcPr>
            <w:tcW w:w="2534" w:type="dxa"/>
          </w:tcPr>
          <w:p w14:paraId="284E386E" w14:textId="77777777" w:rsidR="00004551" w:rsidRPr="009B36CE" w:rsidRDefault="0022457C" w:rsidP="00004551">
            <w:pPr>
              <w:pStyle w:val="ConsPlusNormal"/>
              <w:jc w:val="center"/>
              <w:rPr>
                <w:sz w:val="24"/>
                <w:szCs w:val="24"/>
              </w:rPr>
            </w:pPr>
            <w:r w:rsidRPr="009B36CE">
              <w:rPr>
                <w:sz w:val="24"/>
                <w:szCs w:val="24"/>
              </w:rPr>
              <w:t>2,02</w:t>
            </w:r>
          </w:p>
        </w:tc>
      </w:tr>
      <w:tr w:rsidR="00265CB7" w:rsidRPr="0039126E" w14:paraId="1EB7C0BA" w14:textId="77777777" w:rsidTr="00B76DBF">
        <w:tc>
          <w:tcPr>
            <w:tcW w:w="636" w:type="dxa"/>
          </w:tcPr>
          <w:p w14:paraId="79D1FE8F"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081FAB04" w14:textId="77777777" w:rsidR="00004551" w:rsidRPr="009B36CE" w:rsidRDefault="00004551" w:rsidP="00004551">
            <w:pPr>
              <w:pStyle w:val="ConsPlusNormal"/>
              <w:rPr>
                <w:sz w:val="24"/>
                <w:szCs w:val="24"/>
              </w:rPr>
            </w:pPr>
            <w:r w:rsidRPr="009B36CE">
              <w:rPr>
                <w:sz w:val="24"/>
                <w:szCs w:val="24"/>
              </w:rPr>
              <w:t>деревня Мишковское</w:t>
            </w:r>
          </w:p>
        </w:tc>
        <w:tc>
          <w:tcPr>
            <w:tcW w:w="1599" w:type="dxa"/>
          </w:tcPr>
          <w:p w14:paraId="41F05DB1" w14:textId="77777777" w:rsidR="00004551" w:rsidRPr="009B36CE" w:rsidRDefault="00004551" w:rsidP="00004551">
            <w:pPr>
              <w:pStyle w:val="ConsPlusNormal"/>
              <w:jc w:val="center"/>
              <w:rPr>
                <w:sz w:val="24"/>
                <w:szCs w:val="24"/>
              </w:rPr>
            </w:pPr>
            <w:r w:rsidRPr="009B36CE">
              <w:rPr>
                <w:sz w:val="24"/>
                <w:szCs w:val="24"/>
              </w:rPr>
              <w:t>19252840073</w:t>
            </w:r>
          </w:p>
        </w:tc>
        <w:tc>
          <w:tcPr>
            <w:tcW w:w="2395" w:type="dxa"/>
          </w:tcPr>
          <w:p w14:paraId="3D4733B5" w14:textId="77777777" w:rsidR="00004551" w:rsidRPr="009B36CE" w:rsidRDefault="0081478C" w:rsidP="00004551">
            <w:pPr>
              <w:pStyle w:val="ConsPlusNormal"/>
              <w:jc w:val="center"/>
              <w:rPr>
                <w:sz w:val="24"/>
                <w:szCs w:val="24"/>
              </w:rPr>
            </w:pPr>
            <w:r w:rsidRPr="009B36CE">
              <w:rPr>
                <w:sz w:val="24"/>
                <w:szCs w:val="24"/>
              </w:rPr>
              <w:t>4,26</w:t>
            </w:r>
          </w:p>
        </w:tc>
        <w:tc>
          <w:tcPr>
            <w:tcW w:w="2534" w:type="dxa"/>
          </w:tcPr>
          <w:p w14:paraId="6F976983" w14:textId="77777777" w:rsidR="00004551" w:rsidRPr="009B36CE" w:rsidRDefault="0081478C" w:rsidP="00004551">
            <w:pPr>
              <w:pStyle w:val="ConsPlusNormal"/>
              <w:jc w:val="center"/>
              <w:rPr>
                <w:sz w:val="24"/>
                <w:szCs w:val="24"/>
              </w:rPr>
            </w:pPr>
            <w:r w:rsidRPr="009B36CE">
              <w:rPr>
                <w:sz w:val="24"/>
                <w:szCs w:val="24"/>
              </w:rPr>
              <w:t>5,83</w:t>
            </w:r>
          </w:p>
        </w:tc>
      </w:tr>
      <w:tr w:rsidR="00265CB7" w:rsidRPr="0039126E" w14:paraId="27FD1B60" w14:textId="77777777" w:rsidTr="00B76DBF">
        <w:tc>
          <w:tcPr>
            <w:tcW w:w="636" w:type="dxa"/>
          </w:tcPr>
          <w:p w14:paraId="0A69560C" w14:textId="77777777" w:rsidR="00004551" w:rsidRPr="0039126E" w:rsidRDefault="00004551" w:rsidP="00161A4C">
            <w:pPr>
              <w:pStyle w:val="ConsPlusNormal"/>
              <w:numPr>
                <w:ilvl w:val="0"/>
                <w:numId w:val="27"/>
              </w:numPr>
              <w:jc w:val="center"/>
              <w:rPr>
                <w:sz w:val="24"/>
                <w:szCs w:val="24"/>
              </w:rPr>
            </w:pPr>
          </w:p>
        </w:tc>
        <w:tc>
          <w:tcPr>
            <w:tcW w:w="2733" w:type="dxa"/>
          </w:tcPr>
          <w:p w14:paraId="0616BFDD" w14:textId="77777777" w:rsidR="00004551" w:rsidRPr="009B36CE" w:rsidRDefault="00004551" w:rsidP="00004551">
            <w:pPr>
              <w:pStyle w:val="ConsPlusNormal"/>
              <w:rPr>
                <w:sz w:val="24"/>
                <w:szCs w:val="24"/>
              </w:rPr>
            </w:pPr>
            <w:r w:rsidRPr="009B36CE">
              <w:rPr>
                <w:sz w:val="24"/>
                <w:szCs w:val="24"/>
              </w:rPr>
              <w:t>деревня Могиленская</w:t>
            </w:r>
          </w:p>
        </w:tc>
        <w:tc>
          <w:tcPr>
            <w:tcW w:w="1599" w:type="dxa"/>
          </w:tcPr>
          <w:p w14:paraId="31CB28EC" w14:textId="77777777" w:rsidR="00004551" w:rsidRPr="009B36CE" w:rsidRDefault="00004551" w:rsidP="00004551">
            <w:pPr>
              <w:pStyle w:val="ConsPlusNormal"/>
              <w:jc w:val="center"/>
              <w:rPr>
                <w:sz w:val="24"/>
                <w:szCs w:val="24"/>
              </w:rPr>
            </w:pPr>
            <w:r w:rsidRPr="009B36CE">
              <w:rPr>
                <w:sz w:val="24"/>
                <w:szCs w:val="24"/>
              </w:rPr>
              <w:t>19252840028</w:t>
            </w:r>
          </w:p>
        </w:tc>
        <w:tc>
          <w:tcPr>
            <w:tcW w:w="2395" w:type="dxa"/>
          </w:tcPr>
          <w:p w14:paraId="59EDC2F2" w14:textId="77777777" w:rsidR="00004551" w:rsidRPr="009B36CE" w:rsidRDefault="0051021A" w:rsidP="00004551">
            <w:pPr>
              <w:pStyle w:val="ConsPlusNormal"/>
              <w:jc w:val="center"/>
              <w:rPr>
                <w:sz w:val="24"/>
                <w:szCs w:val="24"/>
              </w:rPr>
            </w:pPr>
            <w:r w:rsidRPr="009B36CE">
              <w:rPr>
                <w:sz w:val="24"/>
                <w:szCs w:val="24"/>
              </w:rPr>
              <w:t>2,37</w:t>
            </w:r>
          </w:p>
        </w:tc>
        <w:tc>
          <w:tcPr>
            <w:tcW w:w="2534" w:type="dxa"/>
          </w:tcPr>
          <w:p w14:paraId="115C9642" w14:textId="75B92C57" w:rsidR="00004551" w:rsidRPr="009B36CE" w:rsidRDefault="0051021A" w:rsidP="00261B14">
            <w:pPr>
              <w:pStyle w:val="ConsPlusNormal"/>
              <w:jc w:val="center"/>
              <w:rPr>
                <w:sz w:val="24"/>
                <w:szCs w:val="24"/>
              </w:rPr>
            </w:pPr>
            <w:r w:rsidRPr="009B36CE">
              <w:rPr>
                <w:sz w:val="24"/>
                <w:szCs w:val="24"/>
              </w:rPr>
              <w:t>2,</w:t>
            </w:r>
            <w:r w:rsidR="00261B14" w:rsidRPr="009B36CE">
              <w:rPr>
                <w:sz w:val="24"/>
                <w:szCs w:val="24"/>
              </w:rPr>
              <w:t>37</w:t>
            </w:r>
          </w:p>
        </w:tc>
      </w:tr>
      <w:tr w:rsidR="00265CB7" w:rsidRPr="0039126E" w14:paraId="45A96C98" w14:textId="77777777" w:rsidTr="00B76DBF">
        <w:tc>
          <w:tcPr>
            <w:tcW w:w="636" w:type="dxa"/>
          </w:tcPr>
          <w:p w14:paraId="340FEA99" w14:textId="77777777" w:rsidR="00004551" w:rsidRPr="0039126E" w:rsidRDefault="00004551" w:rsidP="00161A4C">
            <w:pPr>
              <w:pStyle w:val="ConsPlusNormal"/>
              <w:numPr>
                <w:ilvl w:val="0"/>
                <w:numId w:val="27"/>
              </w:numPr>
              <w:jc w:val="center"/>
              <w:rPr>
                <w:sz w:val="24"/>
                <w:szCs w:val="24"/>
              </w:rPr>
            </w:pPr>
          </w:p>
        </w:tc>
        <w:tc>
          <w:tcPr>
            <w:tcW w:w="2733" w:type="dxa"/>
          </w:tcPr>
          <w:p w14:paraId="61A7B650" w14:textId="77777777" w:rsidR="00004551" w:rsidRPr="00321546" w:rsidRDefault="00004551" w:rsidP="00004551">
            <w:pPr>
              <w:pStyle w:val="ConsPlusNormal"/>
              <w:rPr>
                <w:sz w:val="24"/>
                <w:szCs w:val="24"/>
              </w:rPr>
            </w:pPr>
            <w:r w:rsidRPr="00321546">
              <w:rPr>
                <w:sz w:val="24"/>
                <w:szCs w:val="24"/>
              </w:rPr>
              <w:t>деревня Мурыгинская</w:t>
            </w:r>
          </w:p>
        </w:tc>
        <w:tc>
          <w:tcPr>
            <w:tcW w:w="1599" w:type="dxa"/>
          </w:tcPr>
          <w:p w14:paraId="7A0A06E2" w14:textId="77777777" w:rsidR="00004551" w:rsidRPr="0002286C" w:rsidRDefault="00004551" w:rsidP="00004551">
            <w:pPr>
              <w:pStyle w:val="ConsPlusNormal"/>
              <w:jc w:val="center"/>
              <w:rPr>
                <w:sz w:val="24"/>
                <w:szCs w:val="24"/>
              </w:rPr>
            </w:pPr>
            <w:r w:rsidRPr="0002286C">
              <w:rPr>
                <w:sz w:val="24"/>
                <w:szCs w:val="24"/>
              </w:rPr>
              <w:t>19252820037</w:t>
            </w:r>
          </w:p>
        </w:tc>
        <w:tc>
          <w:tcPr>
            <w:tcW w:w="2395" w:type="dxa"/>
          </w:tcPr>
          <w:p w14:paraId="6DB6F48D" w14:textId="77777777" w:rsidR="00004551" w:rsidRPr="0002286C" w:rsidRDefault="00E759A3" w:rsidP="00111581">
            <w:pPr>
              <w:pStyle w:val="ConsPlusNormal"/>
              <w:jc w:val="center"/>
              <w:rPr>
                <w:sz w:val="24"/>
                <w:szCs w:val="24"/>
              </w:rPr>
            </w:pPr>
            <w:r w:rsidRPr="0002286C">
              <w:rPr>
                <w:sz w:val="24"/>
                <w:szCs w:val="24"/>
              </w:rPr>
              <w:t>2,5</w:t>
            </w:r>
            <w:r w:rsidR="00111581" w:rsidRPr="0002286C">
              <w:rPr>
                <w:sz w:val="24"/>
                <w:szCs w:val="24"/>
              </w:rPr>
              <w:t>0</w:t>
            </w:r>
          </w:p>
        </w:tc>
        <w:tc>
          <w:tcPr>
            <w:tcW w:w="2534" w:type="dxa"/>
          </w:tcPr>
          <w:p w14:paraId="1ED0A728" w14:textId="77777777" w:rsidR="00004551" w:rsidRPr="00F07FE8" w:rsidRDefault="00E759A3" w:rsidP="00034EE2">
            <w:pPr>
              <w:pStyle w:val="ConsPlusNormal"/>
              <w:jc w:val="center"/>
              <w:rPr>
                <w:sz w:val="24"/>
                <w:szCs w:val="24"/>
              </w:rPr>
            </w:pPr>
            <w:r w:rsidRPr="00F07FE8">
              <w:rPr>
                <w:sz w:val="24"/>
                <w:szCs w:val="24"/>
              </w:rPr>
              <w:t>2,5</w:t>
            </w:r>
            <w:r w:rsidR="00111581" w:rsidRPr="00F07FE8">
              <w:rPr>
                <w:sz w:val="24"/>
                <w:szCs w:val="24"/>
              </w:rPr>
              <w:t xml:space="preserve">0 </w:t>
            </w:r>
          </w:p>
        </w:tc>
      </w:tr>
      <w:tr w:rsidR="00265CB7" w:rsidRPr="0039126E" w14:paraId="7FD7BD6F" w14:textId="77777777" w:rsidTr="00B76DBF">
        <w:tc>
          <w:tcPr>
            <w:tcW w:w="636" w:type="dxa"/>
          </w:tcPr>
          <w:p w14:paraId="0FB7CC80" w14:textId="77777777" w:rsidR="00004551" w:rsidRPr="0039126E" w:rsidRDefault="00004551" w:rsidP="00161A4C">
            <w:pPr>
              <w:pStyle w:val="ConsPlusNormal"/>
              <w:numPr>
                <w:ilvl w:val="0"/>
                <w:numId w:val="27"/>
              </w:numPr>
              <w:jc w:val="center"/>
              <w:rPr>
                <w:sz w:val="24"/>
                <w:szCs w:val="24"/>
              </w:rPr>
            </w:pPr>
          </w:p>
        </w:tc>
        <w:tc>
          <w:tcPr>
            <w:tcW w:w="2733" w:type="dxa"/>
          </w:tcPr>
          <w:p w14:paraId="192D16B4" w14:textId="77777777" w:rsidR="00004551" w:rsidRPr="00321546" w:rsidRDefault="00004551" w:rsidP="00004551">
            <w:pPr>
              <w:pStyle w:val="ConsPlusNormal"/>
              <w:rPr>
                <w:sz w:val="24"/>
                <w:szCs w:val="24"/>
              </w:rPr>
            </w:pPr>
            <w:r w:rsidRPr="00321546">
              <w:rPr>
                <w:sz w:val="24"/>
                <w:szCs w:val="24"/>
              </w:rPr>
              <w:t>деревня Мякотиха</w:t>
            </w:r>
          </w:p>
        </w:tc>
        <w:tc>
          <w:tcPr>
            <w:tcW w:w="1599" w:type="dxa"/>
          </w:tcPr>
          <w:p w14:paraId="71CCC6D0" w14:textId="77777777" w:rsidR="00004551" w:rsidRPr="0002286C" w:rsidRDefault="00004551" w:rsidP="00004551">
            <w:pPr>
              <w:pStyle w:val="ConsPlusNormal"/>
              <w:jc w:val="center"/>
              <w:rPr>
                <w:sz w:val="24"/>
                <w:szCs w:val="24"/>
              </w:rPr>
            </w:pPr>
            <w:r w:rsidRPr="0002286C">
              <w:rPr>
                <w:sz w:val="24"/>
                <w:szCs w:val="24"/>
              </w:rPr>
              <w:t>19252840029</w:t>
            </w:r>
          </w:p>
        </w:tc>
        <w:tc>
          <w:tcPr>
            <w:tcW w:w="2395" w:type="dxa"/>
          </w:tcPr>
          <w:p w14:paraId="57F40815" w14:textId="77777777" w:rsidR="00004551" w:rsidRPr="0002286C" w:rsidRDefault="003E192D" w:rsidP="00004551">
            <w:pPr>
              <w:pStyle w:val="ConsPlusNormal"/>
              <w:jc w:val="center"/>
              <w:rPr>
                <w:sz w:val="24"/>
                <w:szCs w:val="24"/>
              </w:rPr>
            </w:pPr>
            <w:r w:rsidRPr="0002286C">
              <w:rPr>
                <w:sz w:val="24"/>
                <w:szCs w:val="24"/>
              </w:rPr>
              <w:t>3,97</w:t>
            </w:r>
          </w:p>
        </w:tc>
        <w:tc>
          <w:tcPr>
            <w:tcW w:w="2534" w:type="dxa"/>
          </w:tcPr>
          <w:p w14:paraId="47E6E478" w14:textId="77777777" w:rsidR="00004551" w:rsidRPr="00F07FE8" w:rsidRDefault="003E192D" w:rsidP="00004551">
            <w:pPr>
              <w:pStyle w:val="ConsPlusNormal"/>
              <w:jc w:val="center"/>
              <w:rPr>
                <w:sz w:val="24"/>
                <w:szCs w:val="24"/>
              </w:rPr>
            </w:pPr>
            <w:r w:rsidRPr="00F07FE8">
              <w:rPr>
                <w:sz w:val="24"/>
                <w:szCs w:val="24"/>
              </w:rPr>
              <w:t>3,97</w:t>
            </w:r>
          </w:p>
        </w:tc>
      </w:tr>
      <w:tr w:rsidR="00265CB7" w:rsidRPr="0039126E" w14:paraId="417D04B2" w14:textId="77777777" w:rsidTr="00B76DBF">
        <w:tc>
          <w:tcPr>
            <w:tcW w:w="636" w:type="dxa"/>
          </w:tcPr>
          <w:p w14:paraId="128B5678" w14:textId="77777777" w:rsidR="00004551" w:rsidRPr="0039126E" w:rsidRDefault="00004551" w:rsidP="00161A4C">
            <w:pPr>
              <w:pStyle w:val="ConsPlusNormal"/>
              <w:numPr>
                <w:ilvl w:val="0"/>
                <w:numId w:val="27"/>
              </w:numPr>
              <w:jc w:val="center"/>
              <w:rPr>
                <w:sz w:val="24"/>
                <w:szCs w:val="24"/>
              </w:rPr>
            </w:pPr>
          </w:p>
        </w:tc>
        <w:tc>
          <w:tcPr>
            <w:tcW w:w="2733" w:type="dxa"/>
          </w:tcPr>
          <w:p w14:paraId="0680F8E9" w14:textId="77777777" w:rsidR="00004551" w:rsidRPr="00321546" w:rsidRDefault="00004551" w:rsidP="00004551">
            <w:pPr>
              <w:pStyle w:val="ConsPlusNormal"/>
              <w:rPr>
                <w:sz w:val="24"/>
                <w:szCs w:val="24"/>
              </w:rPr>
            </w:pPr>
            <w:r w:rsidRPr="00321546">
              <w:rPr>
                <w:sz w:val="24"/>
                <w:szCs w:val="24"/>
              </w:rPr>
              <w:t>деревня Мятнево</w:t>
            </w:r>
          </w:p>
        </w:tc>
        <w:tc>
          <w:tcPr>
            <w:tcW w:w="1599" w:type="dxa"/>
          </w:tcPr>
          <w:p w14:paraId="1CD9C8C8" w14:textId="77777777" w:rsidR="00004551" w:rsidRPr="0039126E" w:rsidRDefault="00004551" w:rsidP="00004551">
            <w:pPr>
              <w:pStyle w:val="ConsPlusNormal"/>
              <w:jc w:val="center"/>
              <w:rPr>
                <w:sz w:val="24"/>
                <w:szCs w:val="24"/>
              </w:rPr>
            </w:pPr>
            <w:r w:rsidRPr="0039126E">
              <w:rPr>
                <w:sz w:val="24"/>
                <w:szCs w:val="24"/>
              </w:rPr>
              <w:t>19252840030</w:t>
            </w:r>
          </w:p>
        </w:tc>
        <w:tc>
          <w:tcPr>
            <w:tcW w:w="2395" w:type="dxa"/>
          </w:tcPr>
          <w:p w14:paraId="69F854BB" w14:textId="77777777" w:rsidR="00A933C8" w:rsidRPr="0039126E" w:rsidRDefault="00A933C8" w:rsidP="00A933C8">
            <w:pPr>
              <w:pStyle w:val="ConsPlusNormal"/>
              <w:jc w:val="center"/>
              <w:rPr>
                <w:sz w:val="24"/>
                <w:szCs w:val="24"/>
              </w:rPr>
            </w:pPr>
            <w:r w:rsidRPr="0039126E">
              <w:rPr>
                <w:sz w:val="24"/>
                <w:szCs w:val="24"/>
              </w:rPr>
              <w:t>20,90</w:t>
            </w:r>
          </w:p>
        </w:tc>
        <w:tc>
          <w:tcPr>
            <w:tcW w:w="2534" w:type="dxa"/>
          </w:tcPr>
          <w:p w14:paraId="76D76CFC" w14:textId="48E261FE" w:rsidR="00004551" w:rsidRPr="00EB5F63" w:rsidRDefault="00321546" w:rsidP="00321546">
            <w:pPr>
              <w:pStyle w:val="ConsPlusNormal"/>
              <w:jc w:val="center"/>
              <w:rPr>
                <w:sz w:val="24"/>
                <w:szCs w:val="24"/>
                <w:highlight w:val="yellow"/>
              </w:rPr>
            </w:pPr>
            <w:r w:rsidRPr="00321546">
              <w:rPr>
                <w:sz w:val="24"/>
                <w:szCs w:val="24"/>
              </w:rPr>
              <w:t>23,07</w:t>
            </w:r>
          </w:p>
        </w:tc>
      </w:tr>
      <w:tr w:rsidR="00265CB7" w:rsidRPr="0039126E" w14:paraId="413F9D1B" w14:textId="77777777" w:rsidTr="00B76DBF">
        <w:tc>
          <w:tcPr>
            <w:tcW w:w="636" w:type="dxa"/>
          </w:tcPr>
          <w:p w14:paraId="7429F1F5" w14:textId="77777777" w:rsidR="00004551" w:rsidRPr="008C3B65" w:rsidRDefault="00004551" w:rsidP="00161A4C">
            <w:pPr>
              <w:pStyle w:val="ConsPlusNormal"/>
              <w:numPr>
                <w:ilvl w:val="0"/>
                <w:numId w:val="27"/>
              </w:numPr>
              <w:jc w:val="center"/>
              <w:rPr>
                <w:sz w:val="24"/>
                <w:szCs w:val="24"/>
              </w:rPr>
            </w:pPr>
          </w:p>
        </w:tc>
        <w:tc>
          <w:tcPr>
            <w:tcW w:w="2733" w:type="dxa"/>
          </w:tcPr>
          <w:p w14:paraId="08344748" w14:textId="77777777" w:rsidR="00004551" w:rsidRPr="007826B4" w:rsidRDefault="00004551" w:rsidP="00004551">
            <w:pPr>
              <w:pStyle w:val="ConsPlusNormal"/>
              <w:rPr>
                <w:sz w:val="24"/>
                <w:szCs w:val="24"/>
              </w:rPr>
            </w:pPr>
            <w:r w:rsidRPr="007826B4">
              <w:rPr>
                <w:sz w:val="24"/>
                <w:szCs w:val="24"/>
              </w:rPr>
              <w:t>деревня Насоново</w:t>
            </w:r>
          </w:p>
        </w:tc>
        <w:tc>
          <w:tcPr>
            <w:tcW w:w="1599" w:type="dxa"/>
          </w:tcPr>
          <w:p w14:paraId="589F519F" w14:textId="77777777" w:rsidR="00004551" w:rsidRPr="007826B4" w:rsidRDefault="00004551" w:rsidP="00004551">
            <w:pPr>
              <w:pStyle w:val="ConsPlusNormal"/>
              <w:jc w:val="center"/>
              <w:rPr>
                <w:sz w:val="24"/>
                <w:szCs w:val="24"/>
              </w:rPr>
            </w:pPr>
            <w:r w:rsidRPr="007826B4">
              <w:rPr>
                <w:sz w:val="24"/>
                <w:szCs w:val="24"/>
              </w:rPr>
              <w:t>19252840074</w:t>
            </w:r>
          </w:p>
        </w:tc>
        <w:tc>
          <w:tcPr>
            <w:tcW w:w="2395" w:type="dxa"/>
          </w:tcPr>
          <w:p w14:paraId="730B3100" w14:textId="77777777" w:rsidR="00817819" w:rsidRPr="008C3B65" w:rsidRDefault="00817819" w:rsidP="00817819">
            <w:pPr>
              <w:pStyle w:val="ConsPlusNormal"/>
              <w:jc w:val="center"/>
              <w:rPr>
                <w:sz w:val="24"/>
                <w:szCs w:val="24"/>
              </w:rPr>
            </w:pPr>
            <w:r w:rsidRPr="008C3B65">
              <w:rPr>
                <w:sz w:val="24"/>
                <w:szCs w:val="24"/>
              </w:rPr>
              <w:t xml:space="preserve">Граница не определена </w:t>
            </w:r>
          </w:p>
          <w:p w14:paraId="0F63D0F4" w14:textId="77777777" w:rsidR="00004551" w:rsidRPr="008C3B65" w:rsidRDefault="0015375E" w:rsidP="00817819">
            <w:pPr>
              <w:pStyle w:val="ConsPlusNormal"/>
              <w:jc w:val="center"/>
              <w:rPr>
                <w:sz w:val="24"/>
                <w:szCs w:val="24"/>
              </w:rPr>
            </w:pPr>
            <w:r w:rsidRPr="008C3B65">
              <w:rPr>
                <w:sz w:val="24"/>
                <w:szCs w:val="24"/>
              </w:rPr>
              <w:t>(32,18</w:t>
            </w:r>
            <w:r w:rsidR="008742C4" w:rsidRPr="008C3B65">
              <w:rPr>
                <w:sz w:val="24"/>
                <w:szCs w:val="24"/>
              </w:rPr>
              <w:t xml:space="preserve"> </w:t>
            </w:r>
            <w:r w:rsidRPr="008C3B65">
              <w:rPr>
                <w:sz w:val="24"/>
                <w:szCs w:val="24"/>
              </w:rPr>
              <w:t>-</w:t>
            </w:r>
            <w:r w:rsidR="008742C4" w:rsidRPr="008C3B65">
              <w:rPr>
                <w:sz w:val="24"/>
                <w:szCs w:val="24"/>
              </w:rPr>
              <w:t xml:space="preserve"> </w:t>
            </w:r>
            <w:r w:rsidRPr="008C3B65">
              <w:rPr>
                <w:sz w:val="24"/>
                <w:szCs w:val="24"/>
              </w:rPr>
              <w:t>совместная граница д. Быково, д. Бекрениха, д. Насоново)</w:t>
            </w:r>
          </w:p>
        </w:tc>
        <w:tc>
          <w:tcPr>
            <w:tcW w:w="2534" w:type="dxa"/>
          </w:tcPr>
          <w:p w14:paraId="0353CF2D" w14:textId="77777777" w:rsidR="00004551" w:rsidRPr="008C3B65" w:rsidRDefault="00817819" w:rsidP="00004551">
            <w:pPr>
              <w:pStyle w:val="ConsPlusNormal"/>
              <w:jc w:val="center"/>
              <w:rPr>
                <w:sz w:val="24"/>
                <w:szCs w:val="24"/>
              </w:rPr>
            </w:pPr>
            <w:r w:rsidRPr="008C3B65">
              <w:rPr>
                <w:sz w:val="24"/>
                <w:szCs w:val="24"/>
              </w:rPr>
              <w:t>13,51</w:t>
            </w:r>
          </w:p>
        </w:tc>
      </w:tr>
      <w:tr w:rsidR="00265CB7" w:rsidRPr="0039126E" w14:paraId="741D8739" w14:textId="77777777" w:rsidTr="00B76DBF">
        <w:tc>
          <w:tcPr>
            <w:tcW w:w="636" w:type="dxa"/>
          </w:tcPr>
          <w:p w14:paraId="407AF1A6" w14:textId="77777777" w:rsidR="00004551" w:rsidRPr="0039126E" w:rsidRDefault="00004551" w:rsidP="00161A4C">
            <w:pPr>
              <w:pStyle w:val="ConsPlusNormal"/>
              <w:numPr>
                <w:ilvl w:val="0"/>
                <w:numId w:val="27"/>
              </w:numPr>
              <w:jc w:val="center"/>
              <w:rPr>
                <w:sz w:val="24"/>
                <w:szCs w:val="24"/>
              </w:rPr>
            </w:pPr>
          </w:p>
        </w:tc>
        <w:tc>
          <w:tcPr>
            <w:tcW w:w="2733" w:type="dxa"/>
          </w:tcPr>
          <w:p w14:paraId="479539CE" w14:textId="77777777" w:rsidR="00004551" w:rsidRPr="007671A4" w:rsidRDefault="00004551" w:rsidP="00004551">
            <w:pPr>
              <w:pStyle w:val="ConsPlusNormal"/>
              <w:rPr>
                <w:sz w:val="24"/>
                <w:szCs w:val="24"/>
              </w:rPr>
            </w:pPr>
            <w:r w:rsidRPr="007671A4">
              <w:rPr>
                <w:sz w:val="24"/>
                <w:szCs w:val="24"/>
              </w:rPr>
              <w:t>деревня Нелюбовская</w:t>
            </w:r>
          </w:p>
        </w:tc>
        <w:tc>
          <w:tcPr>
            <w:tcW w:w="1599" w:type="dxa"/>
          </w:tcPr>
          <w:p w14:paraId="42D77F22" w14:textId="77777777" w:rsidR="00004551" w:rsidRPr="007671A4" w:rsidRDefault="00004551" w:rsidP="00004551">
            <w:pPr>
              <w:pStyle w:val="ConsPlusNormal"/>
              <w:jc w:val="center"/>
              <w:rPr>
                <w:sz w:val="24"/>
                <w:szCs w:val="24"/>
              </w:rPr>
            </w:pPr>
            <w:r w:rsidRPr="007671A4">
              <w:rPr>
                <w:sz w:val="24"/>
                <w:szCs w:val="24"/>
              </w:rPr>
              <w:t>19252820038</w:t>
            </w:r>
          </w:p>
        </w:tc>
        <w:tc>
          <w:tcPr>
            <w:tcW w:w="2395" w:type="dxa"/>
          </w:tcPr>
          <w:p w14:paraId="60351963" w14:textId="77777777" w:rsidR="00004551" w:rsidRPr="007671A4" w:rsidRDefault="003A765B" w:rsidP="00004551">
            <w:pPr>
              <w:pStyle w:val="ConsPlusNormal"/>
              <w:jc w:val="center"/>
              <w:rPr>
                <w:sz w:val="24"/>
                <w:szCs w:val="24"/>
              </w:rPr>
            </w:pPr>
            <w:r w:rsidRPr="007671A4">
              <w:rPr>
                <w:sz w:val="24"/>
                <w:szCs w:val="24"/>
              </w:rPr>
              <w:t>6,75</w:t>
            </w:r>
          </w:p>
        </w:tc>
        <w:tc>
          <w:tcPr>
            <w:tcW w:w="2534" w:type="dxa"/>
          </w:tcPr>
          <w:p w14:paraId="701BC33A" w14:textId="77777777" w:rsidR="00004551" w:rsidRPr="007671A4" w:rsidRDefault="003A765B" w:rsidP="00004551">
            <w:pPr>
              <w:pStyle w:val="ConsPlusNormal"/>
              <w:jc w:val="center"/>
              <w:rPr>
                <w:sz w:val="24"/>
                <w:szCs w:val="24"/>
              </w:rPr>
            </w:pPr>
            <w:r w:rsidRPr="007671A4">
              <w:rPr>
                <w:sz w:val="24"/>
                <w:szCs w:val="24"/>
              </w:rPr>
              <w:t>6,75</w:t>
            </w:r>
          </w:p>
        </w:tc>
      </w:tr>
      <w:tr w:rsidR="00265CB7" w:rsidRPr="0039126E" w14:paraId="29B0CF32" w14:textId="77777777" w:rsidTr="00B76DBF">
        <w:tc>
          <w:tcPr>
            <w:tcW w:w="636" w:type="dxa"/>
          </w:tcPr>
          <w:p w14:paraId="2BD978FD" w14:textId="77777777" w:rsidR="00004551" w:rsidRPr="0039126E" w:rsidRDefault="00004551" w:rsidP="00161A4C">
            <w:pPr>
              <w:pStyle w:val="ConsPlusNormal"/>
              <w:numPr>
                <w:ilvl w:val="0"/>
                <w:numId w:val="27"/>
              </w:numPr>
              <w:jc w:val="center"/>
              <w:rPr>
                <w:sz w:val="24"/>
                <w:szCs w:val="24"/>
              </w:rPr>
            </w:pPr>
          </w:p>
        </w:tc>
        <w:tc>
          <w:tcPr>
            <w:tcW w:w="2733" w:type="dxa"/>
          </w:tcPr>
          <w:p w14:paraId="51034F4F" w14:textId="77777777" w:rsidR="00004551" w:rsidRPr="00575E67" w:rsidRDefault="00004551" w:rsidP="00004551">
            <w:pPr>
              <w:pStyle w:val="ConsPlusNormal"/>
              <w:rPr>
                <w:sz w:val="24"/>
                <w:szCs w:val="24"/>
              </w:rPr>
            </w:pPr>
            <w:r w:rsidRPr="00575E67">
              <w:rPr>
                <w:sz w:val="24"/>
                <w:szCs w:val="24"/>
              </w:rPr>
              <w:t>деревня Оброчное</w:t>
            </w:r>
          </w:p>
        </w:tc>
        <w:tc>
          <w:tcPr>
            <w:tcW w:w="1599" w:type="dxa"/>
          </w:tcPr>
          <w:p w14:paraId="07067BE5" w14:textId="77777777" w:rsidR="00004551" w:rsidRPr="0087081B" w:rsidRDefault="00004551" w:rsidP="00004551">
            <w:pPr>
              <w:pStyle w:val="ConsPlusNormal"/>
              <w:jc w:val="center"/>
              <w:rPr>
                <w:sz w:val="24"/>
                <w:szCs w:val="24"/>
              </w:rPr>
            </w:pPr>
            <w:r w:rsidRPr="0087081B">
              <w:rPr>
                <w:sz w:val="24"/>
                <w:szCs w:val="24"/>
              </w:rPr>
              <w:t>19252820040</w:t>
            </w:r>
          </w:p>
        </w:tc>
        <w:tc>
          <w:tcPr>
            <w:tcW w:w="2395" w:type="dxa"/>
          </w:tcPr>
          <w:p w14:paraId="1ECBACC7" w14:textId="77777777" w:rsidR="00004551" w:rsidRPr="0087081B" w:rsidRDefault="006A581A" w:rsidP="00004551">
            <w:pPr>
              <w:pStyle w:val="ConsPlusNormal"/>
              <w:jc w:val="center"/>
              <w:rPr>
                <w:sz w:val="24"/>
                <w:szCs w:val="24"/>
              </w:rPr>
            </w:pPr>
            <w:r w:rsidRPr="0087081B">
              <w:rPr>
                <w:sz w:val="24"/>
                <w:szCs w:val="24"/>
              </w:rPr>
              <w:t>17,73</w:t>
            </w:r>
          </w:p>
        </w:tc>
        <w:tc>
          <w:tcPr>
            <w:tcW w:w="2534" w:type="dxa"/>
          </w:tcPr>
          <w:p w14:paraId="06B004B2" w14:textId="77777777" w:rsidR="00004551" w:rsidRPr="007671A4" w:rsidRDefault="006A581A" w:rsidP="00004551">
            <w:pPr>
              <w:pStyle w:val="ConsPlusNormal"/>
              <w:jc w:val="center"/>
              <w:rPr>
                <w:sz w:val="24"/>
                <w:szCs w:val="24"/>
              </w:rPr>
            </w:pPr>
            <w:r w:rsidRPr="007671A4">
              <w:rPr>
                <w:sz w:val="24"/>
                <w:szCs w:val="24"/>
              </w:rPr>
              <w:t>17,73</w:t>
            </w:r>
          </w:p>
        </w:tc>
      </w:tr>
      <w:tr w:rsidR="00265CB7" w:rsidRPr="0039126E" w14:paraId="19218584" w14:textId="77777777" w:rsidTr="00B76DBF">
        <w:tc>
          <w:tcPr>
            <w:tcW w:w="636" w:type="dxa"/>
          </w:tcPr>
          <w:p w14:paraId="7F098348"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2AFE645B" w14:textId="77777777" w:rsidR="00004551" w:rsidRPr="005D72D7" w:rsidRDefault="00004551" w:rsidP="00004551">
            <w:pPr>
              <w:pStyle w:val="ConsPlusNormal"/>
              <w:rPr>
                <w:sz w:val="24"/>
                <w:szCs w:val="24"/>
              </w:rPr>
            </w:pPr>
            <w:r w:rsidRPr="005D72D7">
              <w:rPr>
                <w:sz w:val="24"/>
                <w:szCs w:val="24"/>
              </w:rPr>
              <w:t>деревня Оносино</w:t>
            </w:r>
          </w:p>
        </w:tc>
        <w:tc>
          <w:tcPr>
            <w:tcW w:w="1599" w:type="dxa"/>
          </w:tcPr>
          <w:p w14:paraId="7C5CD2FE" w14:textId="77777777" w:rsidR="00004551" w:rsidRPr="005D72D7" w:rsidRDefault="00004551" w:rsidP="00004551">
            <w:pPr>
              <w:pStyle w:val="ConsPlusNormal"/>
              <w:jc w:val="center"/>
              <w:rPr>
                <w:sz w:val="24"/>
                <w:szCs w:val="24"/>
              </w:rPr>
            </w:pPr>
            <w:r w:rsidRPr="005D72D7">
              <w:rPr>
                <w:sz w:val="24"/>
                <w:szCs w:val="24"/>
              </w:rPr>
              <w:t>19252840075</w:t>
            </w:r>
          </w:p>
        </w:tc>
        <w:tc>
          <w:tcPr>
            <w:tcW w:w="2395" w:type="dxa"/>
          </w:tcPr>
          <w:p w14:paraId="1017559C" w14:textId="77777777" w:rsidR="00004551" w:rsidRPr="005D72D7" w:rsidRDefault="00706CAF" w:rsidP="00004551">
            <w:pPr>
              <w:pStyle w:val="ConsPlusNormal"/>
              <w:jc w:val="center"/>
              <w:rPr>
                <w:sz w:val="24"/>
                <w:szCs w:val="24"/>
              </w:rPr>
            </w:pPr>
            <w:r w:rsidRPr="005D72D7">
              <w:rPr>
                <w:sz w:val="24"/>
                <w:szCs w:val="24"/>
              </w:rPr>
              <w:t>1,56</w:t>
            </w:r>
          </w:p>
        </w:tc>
        <w:tc>
          <w:tcPr>
            <w:tcW w:w="2534" w:type="dxa"/>
          </w:tcPr>
          <w:p w14:paraId="6A3BF48C" w14:textId="365565AD" w:rsidR="00004551" w:rsidRPr="005D72D7" w:rsidRDefault="0087081B" w:rsidP="00CD3C55">
            <w:pPr>
              <w:pStyle w:val="ConsPlusNormal"/>
              <w:jc w:val="center"/>
              <w:rPr>
                <w:sz w:val="24"/>
                <w:szCs w:val="24"/>
              </w:rPr>
            </w:pPr>
            <w:r w:rsidRPr="005D72D7">
              <w:rPr>
                <w:sz w:val="24"/>
                <w:szCs w:val="24"/>
              </w:rPr>
              <w:t>2,05</w:t>
            </w:r>
          </w:p>
        </w:tc>
      </w:tr>
      <w:tr w:rsidR="00265CB7" w:rsidRPr="0039126E" w14:paraId="504B0607" w14:textId="77777777" w:rsidTr="00B76DBF">
        <w:tc>
          <w:tcPr>
            <w:tcW w:w="636" w:type="dxa"/>
          </w:tcPr>
          <w:p w14:paraId="360BC696" w14:textId="77777777" w:rsidR="00004551" w:rsidRPr="0039126E" w:rsidRDefault="00004551" w:rsidP="00161A4C">
            <w:pPr>
              <w:pStyle w:val="ConsPlusNormal"/>
              <w:numPr>
                <w:ilvl w:val="0"/>
                <w:numId w:val="27"/>
              </w:numPr>
              <w:jc w:val="center"/>
              <w:rPr>
                <w:sz w:val="24"/>
                <w:szCs w:val="24"/>
              </w:rPr>
            </w:pPr>
          </w:p>
        </w:tc>
        <w:tc>
          <w:tcPr>
            <w:tcW w:w="2733" w:type="dxa"/>
          </w:tcPr>
          <w:p w14:paraId="7CCE33B8" w14:textId="77777777" w:rsidR="00004551" w:rsidRPr="005D72D7" w:rsidRDefault="00004551" w:rsidP="00004551">
            <w:pPr>
              <w:pStyle w:val="ConsPlusNormal"/>
              <w:rPr>
                <w:sz w:val="24"/>
                <w:szCs w:val="24"/>
              </w:rPr>
            </w:pPr>
            <w:r w:rsidRPr="005D72D7">
              <w:rPr>
                <w:sz w:val="24"/>
                <w:szCs w:val="24"/>
              </w:rPr>
              <w:t>деревня Останинское</w:t>
            </w:r>
          </w:p>
        </w:tc>
        <w:tc>
          <w:tcPr>
            <w:tcW w:w="1599" w:type="dxa"/>
          </w:tcPr>
          <w:p w14:paraId="0DA301C6" w14:textId="77777777" w:rsidR="00004551" w:rsidRPr="005D72D7" w:rsidRDefault="00004551" w:rsidP="00004551">
            <w:pPr>
              <w:pStyle w:val="ConsPlusNormal"/>
              <w:jc w:val="center"/>
              <w:rPr>
                <w:sz w:val="24"/>
                <w:szCs w:val="24"/>
              </w:rPr>
            </w:pPr>
            <w:r w:rsidRPr="005D72D7">
              <w:rPr>
                <w:sz w:val="24"/>
                <w:szCs w:val="24"/>
              </w:rPr>
              <w:t>19252840076</w:t>
            </w:r>
          </w:p>
        </w:tc>
        <w:tc>
          <w:tcPr>
            <w:tcW w:w="2395" w:type="dxa"/>
          </w:tcPr>
          <w:p w14:paraId="4187BA02" w14:textId="77777777" w:rsidR="00004551" w:rsidRPr="005D72D7" w:rsidRDefault="009D3483" w:rsidP="00004551">
            <w:pPr>
              <w:pStyle w:val="ConsPlusNormal"/>
              <w:jc w:val="center"/>
              <w:rPr>
                <w:sz w:val="24"/>
                <w:szCs w:val="24"/>
              </w:rPr>
            </w:pPr>
            <w:r w:rsidRPr="005D72D7">
              <w:rPr>
                <w:sz w:val="24"/>
                <w:szCs w:val="24"/>
              </w:rPr>
              <w:t>9,23</w:t>
            </w:r>
          </w:p>
        </w:tc>
        <w:tc>
          <w:tcPr>
            <w:tcW w:w="2534" w:type="dxa"/>
          </w:tcPr>
          <w:p w14:paraId="0EF7B798" w14:textId="77777777" w:rsidR="00004551" w:rsidRPr="005D72D7" w:rsidRDefault="00220866" w:rsidP="00004551">
            <w:pPr>
              <w:pStyle w:val="ConsPlusNormal"/>
              <w:jc w:val="center"/>
              <w:rPr>
                <w:sz w:val="24"/>
                <w:szCs w:val="24"/>
              </w:rPr>
            </w:pPr>
            <w:r w:rsidRPr="005D72D7">
              <w:rPr>
                <w:sz w:val="24"/>
                <w:szCs w:val="24"/>
              </w:rPr>
              <w:t>9,04</w:t>
            </w:r>
          </w:p>
        </w:tc>
      </w:tr>
      <w:tr w:rsidR="00265CB7" w:rsidRPr="0039126E" w14:paraId="37EB484D" w14:textId="77777777" w:rsidTr="00B76DBF">
        <w:tc>
          <w:tcPr>
            <w:tcW w:w="636" w:type="dxa"/>
          </w:tcPr>
          <w:p w14:paraId="69332324" w14:textId="77777777" w:rsidR="00004551" w:rsidRPr="0039126E" w:rsidRDefault="00004551" w:rsidP="00161A4C">
            <w:pPr>
              <w:pStyle w:val="ConsPlusNormal"/>
              <w:numPr>
                <w:ilvl w:val="0"/>
                <w:numId w:val="27"/>
              </w:numPr>
              <w:jc w:val="center"/>
              <w:rPr>
                <w:sz w:val="24"/>
                <w:szCs w:val="24"/>
              </w:rPr>
            </w:pPr>
          </w:p>
        </w:tc>
        <w:tc>
          <w:tcPr>
            <w:tcW w:w="2733" w:type="dxa"/>
          </w:tcPr>
          <w:p w14:paraId="69D80BCB" w14:textId="77777777" w:rsidR="00004551" w:rsidRPr="005D72D7" w:rsidRDefault="00004551" w:rsidP="00004551">
            <w:pPr>
              <w:pStyle w:val="ConsPlusNormal"/>
              <w:rPr>
                <w:sz w:val="24"/>
                <w:szCs w:val="24"/>
              </w:rPr>
            </w:pPr>
            <w:r w:rsidRPr="005D72D7">
              <w:rPr>
                <w:sz w:val="24"/>
                <w:szCs w:val="24"/>
              </w:rPr>
              <w:t>деревня Палковская</w:t>
            </w:r>
          </w:p>
        </w:tc>
        <w:tc>
          <w:tcPr>
            <w:tcW w:w="1599" w:type="dxa"/>
          </w:tcPr>
          <w:p w14:paraId="20496448" w14:textId="77777777" w:rsidR="00004551" w:rsidRPr="005D72D7" w:rsidRDefault="00004551" w:rsidP="00004551">
            <w:pPr>
              <w:pStyle w:val="ConsPlusNormal"/>
              <w:jc w:val="center"/>
              <w:rPr>
                <w:sz w:val="24"/>
                <w:szCs w:val="24"/>
              </w:rPr>
            </w:pPr>
            <w:r w:rsidRPr="005D72D7">
              <w:rPr>
                <w:sz w:val="24"/>
                <w:szCs w:val="24"/>
              </w:rPr>
              <w:t>19252840031</w:t>
            </w:r>
          </w:p>
        </w:tc>
        <w:tc>
          <w:tcPr>
            <w:tcW w:w="2395" w:type="dxa"/>
          </w:tcPr>
          <w:p w14:paraId="3A98E976" w14:textId="77777777" w:rsidR="00004551" w:rsidRPr="005D72D7" w:rsidRDefault="00432ED7" w:rsidP="008F5A96">
            <w:pPr>
              <w:pStyle w:val="ConsPlusNormal"/>
              <w:jc w:val="center"/>
              <w:rPr>
                <w:sz w:val="24"/>
                <w:szCs w:val="24"/>
              </w:rPr>
            </w:pPr>
            <w:r w:rsidRPr="005D72D7">
              <w:rPr>
                <w:sz w:val="24"/>
                <w:szCs w:val="24"/>
              </w:rPr>
              <w:t>8,</w:t>
            </w:r>
            <w:r w:rsidR="008F5A96" w:rsidRPr="005D72D7">
              <w:rPr>
                <w:sz w:val="24"/>
                <w:szCs w:val="24"/>
              </w:rPr>
              <w:t>46</w:t>
            </w:r>
          </w:p>
        </w:tc>
        <w:tc>
          <w:tcPr>
            <w:tcW w:w="2534" w:type="dxa"/>
          </w:tcPr>
          <w:p w14:paraId="17411C67" w14:textId="53211FC9" w:rsidR="00004551" w:rsidRPr="005D72D7" w:rsidRDefault="003B25BF" w:rsidP="00004551">
            <w:pPr>
              <w:pStyle w:val="ConsPlusNormal"/>
              <w:jc w:val="center"/>
              <w:rPr>
                <w:sz w:val="24"/>
                <w:szCs w:val="24"/>
              </w:rPr>
            </w:pPr>
            <w:r w:rsidRPr="005D72D7">
              <w:rPr>
                <w:sz w:val="24"/>
                <w:szCs w:val="24"/>
              </w:rPr>
              <w:t>7,61</w:t>
            </w:r>
          </w:p>
        </w:tc>
      </w:tr>
      <w:tr w:rsidR="00265CB7" w:rsidRPr="0039126E" w14:paraId="7BBEBF2A" w14:textId="77777777" w:rsidTr="00B76DBF">
        <w:tc>
          <w:tcPr>
            <w:tcW w:w="636" w:type="dxa"/>
          </w:tcPr>
          <w:p w14:paraId="5841843E" w14:textId="77777777" w:rsidR="00004551" w:rsidRPr="0039126E" w:rsidRDefault="00004551" w:rsidP="00161A4C">
            <w:pPr>
              <w:pStyle w:val="ConsPlusNormal"/>
              <w:numPr>
                <w:ilvl w:val="0"/>
                <w:numId w:val="27"/>
              </w:numPr>
              <w:jc w:val="center"/>
              <w:rPr>
                <w:sz w:val="24"/>
                <w:szCs w:val="24"/>
              </w:rPr>
            </w:pPr>
          </w:p>
        </w:tc>
        <w:tc>
          <w:tcPr>
            <w:tcW w:w="2733" w:type="dxa"/>
          </w:tcPr>
          <w:p w14:paraId="647B294B" w14:textId="77777777" w:rsidR="00004551" w:rsidRPr="00C57DE5" w:rsidRDefault="00004551" w:rsidP="00004551">
            <w:pPr>
              <w:pStyle w:val="ConsPlusNormal"/>
              <w:rPr>
                <w:sz w:val="24"/>
                <w:szCs w:val="24"/>
              </w:rPr>
            </w:pPr>
            <w:r w:rsidRPr="00C57DE5">
              <w:rPr>
                <w:sz w:val="24"/>
                <w:szCs w:val="24"/>
              </w:rPr>
              <w:t>деревня Панатово</w:t>
            </w:r>
          </w:p>
        </w:tc>
        <w:tc>
          <w:tcPr>
            <w:tcW w:w="1599" w:type="dxa"/>
          </w:tcPr>
          <w:p w14:paraId="63EC1C3A" w14:textId="77777777" w:rsidR="00004551" w:rsidRPr="005D72D7" w:rsidRDefault="00004551" w:rsidP="00004551">
            <w:pPr>
              <w:pStyle w:val="ConsPlusNormal"/>
              <w:jc w:val="center"/>
              <w:rPr>
                <w:sz w:val="24"/>
                <w:szCs w:val="24"/>
              </w:rPr>
            </w:pPr>
            <w:r w:rsidRPr="005D72D7">
              <w:rPr>
                <w:sz w:val="24"/>
                <w:szCs w:val="24"/>
              </w:rPr>
              <w:t>19252820042</w:t>
            </w:r>
          </w:p>
        </w:tc>
        <w:tc>
          <w:tcPr>
            <w:tcW w:w="2395" w:type="dxa"/>
          </w:tcPr>
          <w:p w14:paraId="7403D22E" w14:textId="77777777" w:rsidR="00004551" w:rsidRPr="005D72D7" w:rsidRDefault="00EF3149" w:rsidP="00004551">
            <w:pPr>
              <w:pStyle w:val="ConsPlusNormal"/>
              <w:jc w:val="center"/>
              <w:rPr>
                <w:sz w:val="24"/>
                <w:szCs w:val="24"/>
              </w:rPr>
            </w:pPr>
            <w:r w:rsidRPr="005D72D7">
              <w:rPr>
                <w:sz w:val="24"/>
                <w:szCs w:val="24"/>
              </w:rPr>
              <w:t>1,97</w:t>
            </w:r>
          </w:p>
        </w:tc>
        <w:tc>
          <w:tcPr>
            <w:tcW w:w="2534" w:type="dxa"/>
          </w:tcPr>
          <w:p w14:paraId="51A32B3E" w14:textId="77777777" w:rsidR="00004551" w:rsidRPr="005D72D7" w:rsidRDefault="00EF3149" w:rsidP="00004551">
            <w:pPr>
              <w:pStyle w:val="ConsPlusNormal"/>
              <w:jc w:val="center"/>
              <w:rPr>
                <w:sz w:val="24"/>
                <w:szCs w:val="24"/>
              </w:rPr>
            </w:pPr>
            <w:r w:rsidRPr="005D72D7">
              <w:rPr>
                <w:sz w:val="24"/>
                <w:szCs w:val="24"/>
              </w:rPr>
              <w:t>1,97</w:t>
            </w:r>
          </w:p>
        </w:tc>
      </w:tr>
      <w:tr w:rsidR="00265CB7" w:rsidRPr="0039126E" w14:paraId="7C3B3249" w14:textId="77777777" w:rsidTr="00B76DBF">
        <w:tc>
          <w:tcPr>
            <w:tcW w:w="636" w:type="dxa"/>
          </w:tcPr>
          <w:p w14:paraId="5FB89FB3" w14:textId="77777777" w:rsidR="00004551" w:rsidRPr="00667621" w:rsidRDefault="00004551" w:rsidP="00161A4C">
            <w:pPr>
              <w:pStyle w:val="ConsPlusNormal"/>
              <w:numPr>
                <w:ilvl w:val="0"/>
                <w:numId w:val="27"/>
              </w:numPr>
              <w:jc w:val="center"/>
              <w:rPr>
                <w:color w:val="FF0000"/>
                <w:sz w:val="24"/>
                <w:szCs w:val="24"/>
              </w:rPr>
            </w:pPr>
          </w:p>
        </w:tc>
        <w:tc>
          <w:tcPr>
            <w:tcW w:w="2733" w:type="dxa"/>
          </w:tcPr>
          <w:p w14:paraId="48D3702A" w14:textId="77777777" w:rsidR="00C55EB6" w:rsidRPr="00EA6A03" w:rsidRDefault="00004551" w:rsidP="00FA63F4">
            <w:pPr>
              <w:pStyle w:val="ConsPlusNormal"/>
              <w:rPr>
                <w:sz w:val="24"/>
                <w:szCs w:val="24"/>
              </w:rPr>
            </w:pPr>
            <w:r w:rsidRPr="00EA6A03">
              <w:rPr>
                <w:sz w:val="24"/>
                <w:szCs w:val="24"/>
              </w:rPr>
              <w:t>деревня Пановское</w:t>
            </w:r>
          </w:p>
        </w:tc>
        <w:tc>
          <w:tcPr>
            <w:tcW w:w="1599" w:type="dxa"/>
          </w:tcPr>
          <w:p w14:paraId="7282E8CD" w14:textId="77777777" w:rsidR="00004551" w:rsidRPr="00667621" w:rsidRDefault="00004551" w:rsidP="00004551">
            <w:pPr>
              <w:pStyle w:val="ConsPlusNormal"/>
              <w:jc w:val="center"/>
              <w:rPr>
                <w:sz w:val="24"/>
                <w:szCs w:val="24"/>
              </w:rPr>
            </w:pPr>
            <w:r w:rsidRPr="00667621">
              <w:rPr>
                <w:sz w:val="24"/>
                <w:szCs w:val="24"/>
              </w:rPr>
              <w:t>19252840032</w:t>
            </w:r>
          </w:p>
        </w:tc>
        <w:tc>
          <w:tcPr>
            <w:tcW w:w="2395" w:type="dxa"/>
          </w:tcPr>
          <w:p w14:paraId="2329EFBE" w14:textId="77777777" w:rsidR="00004551" w:rsidRPr="00667621" w:rsidRDefault="004F43E1" w:rsidP="00004551">
            <w:pPr>
              <w:pStyle w:val="ConsPlusNormal"/>
              <w:jc w:val="center"/>
              <w:rPr>
                <w:sz w:val="24"/>
                <w:szCs w:val="24"/>
              </w:rPr>
            </w:pPr>
            <w:r w:rsidRPr="00667621">
              <w:rPr>
                <w:sz w:val="24"/>
                <w:szCs w:val="24"/>
              </w:rPr>
              <w:t>4,82</w:t>
            </w:r>
          </w:p>
        </w:tc>
        <w:tc>
          <w:tcPr>
            <w:tcW w:w="2534" w:type="dxa"/>
          </w:tcPr>
          <w:p w14:paraId="1ADF1BD3" w14:textId="52C90F7C" w:rsidR="00004551" w:rsidRPr="00667621" w:rsidRDefault="00C57DE5" w:rsidP="00004551">
            <w:pPr>
              <w:pStyle w:val="ConsPlusNormal"/>
              <w:jc w:val="center"/>
              <w:rPr>
                <w:sz w:val="24"/>
                <w:szCs w:val="24"/>
              </w:rPr>
            </w:pPr>
            <w:r w:rsidRPr="00667621">
              <w:rPr>
                <w:sz w:val="24"/>
                <w:szCs w:val="24"/>
              </w:rPr>
              <w:t>4,99</w:t>
            </w:r>
          </w:p>
        </w:tc>
      </w:tr>
      <w:tr w:rsidR="00265CB7" w:rsidRPr="0039126E" w14:paraId="7AD9CF34" w14:textId="77777777" w:rsidTr="00B76DBF">
        <w:tc>
          <w:tcPr>
            <w:tcW w:w="636" w:type="dxa"/>
          </w:tcPr>
          <w:p w14:paraId="0605030C" w14:textId="77777777" w:rsidR="00004551" w:rsidRPr="00667621" w:rsidRDefault="00004551" w:rsidP="00161A4C">
            <w:pPr>
              <w:pStyle w:val="ConsPlusNormal"/>
              <w:numPr>
                <w:ilvl w:val="0"/>
                <w:numId w:val="27"/>
              </w:numPr>
              <w:jc w:val="center"/>
              <w:rPr>
                <w:sz w:val="24"/>
                <w:szCs w:val="24"/>
              </w:rPr>
            </w:pPr>
          </w:p>
        </w:tc>
        <w:tc>
          <w:tcPr>
            <w:tcW w:w="2733" w:type="dxa"/>
          </w:tcPr>
          <w:p w14:paraId="0952A5D3" w14:textId="77777777" w:rsidR="00004551" w:rsidRPr="00EA6A03" w:rsidRDefault="00004551" w:rsidP="00004551">
            <w:pPr>
              <w:pStyle w:val="ConsPlusNormal"/>
              <w:rPr>
                <w:sz w:val="24"/>
                <w:szCs w:val="24"/>
              </w:rPr>
            </w:pPr>
            <w:r w:rsidRPr="00EA6A03">
              <w:rPr>
                <w:sz w:val="24"/>
                <w:szCs w:val="24"/>
              </w:rPr>
              <w:t>деревня Паршинская</w:t>
            </w:r>
          </w:p>
        </w:tc>
        <w:tc>
          <w:tcPr>
            <w:tcW w:w="1599" w:type="dxa"/>
          </w:tcPr>
          <w:p w14:paraId="42B0478D" w14:textId="77777777" w:rsidR="00004551" w:rsidRPr="00667621" w:rsidRDefault="00004551" w:rsidP="00004551">
            <w:pPr>
              <w:pStyle w:val="ConsPlusNormal"/>
              <w:jc w:val="center"/>
              <w:rPr>
                <w:sz w:val="24"/>
                <w:szCs w:val="24"/>
              </w:rPr>
            </w:pPr>
            <w:r w:rsidRPr="00667621">
              <w:rPr>
                <w:sz w:val="24"/>
                <w:szCs w:val="24"/>
              </w:rPr>
              <w:t>19252820043</w:t>
            </w:r>
          </w:p>
        </w:tc>
        <w:tc>
          <w:tcPr>
            <w:tcW w:w="2395" w:type="dxa"/>
          </w:tcPr>
          <w:p w14:paraId="7FB5B307" w14:textId="77777777" w:rsidR="00004551" w:rsidRPr="00667621" w:rsidRDefault="00520EA0" w:rsidP="00D01380">
            <w:pPr>
              <w:pStyle w:val="ConsPlusNormal"/>
              <w:jc w:val="center"/>
              <w:rPr>
                <w:sz w:val="24"/>
                <w:szCs w:val="24"/>
              </w:rPr>
            </w:pPr>
            <w:r w:rsidRPr="00667621">
              <w:rPr>
                <w:sz w:val="24"/>
                <w:szCs w:val="24"/>
              </w:rPr>
              <w:t>13,3</w:t>
            </w:r>
            <w:r w:rsidR="00D01380" w:rsidRPr="00667621">
              <w:rPr>
                <w:sz w:val="24"/>
                <w:szCs w:val="24"/>
              </w:rPr>
              <w:t>1</w:t>
            </w:r>
          </w:p>
        </w:tc>
        <w:tc>
          <w:tcPr>
            <w:tcW w:w="2534" w:type="dxa"/>
          </w:tcPr>
          <w:p w14:paraId="78A20654" w14:textId="77777777" w:rsidR="00004551" w:rsidRPr="00667621" w:rsidRDefault="00520EA0" w:rsidP="00D01380">
            <w:pPr>
              <w:pStyle w:val="ConsPlusNormal"/>
              <w:jc w:val="center"/>
              <w:rPr>
                <w:sz w:val="24"/>
                <w:szCs w:val="24"/>
              </w:rPr>
            </w:pPr>
            <w:r w:rsidRPr="00667621">
              <w:rPr>
                <w:sz w:val="24"/>
                <w:szCs w:val="24"/>
              </w:rPr>
              <w:t>13,3</w:t>
            </w:r>
            <w:r w:rsidR="00D01380" w:rsidRPr="00667621">
              <w:rPr>
                <w:sz w:val="24"/>
                <w:szCs w:val="24"/>
              </w:rPr>
              <w:t>1</w:t>
            </w:r>
            <w:r w:rsidR="00120AB6" w:rsidRPr="00667621">
              <w:rPr>
                <w:sz w:val="24"/>
                <w:szCs w:val="24"/>
              </w:rPr>
              <w:t>+0,82=14,13</w:t>
            </w:r>
          </w:p>
        </w:tc>
      </w:tr>
      <w:tr w:rsidR="00265CB7" w:rsidRPr="0039126E" w14:paraId="0CE4EE1E" w14:textId="77777777" w:rsidTr="00B76DBF">
        <w:tc>
          <w:tcPr>
            <w:tcW w:w="636" w:type="dxa"/>
          </w:tcPr>
          <w:p w14:paraId="10EF067D" w14:textId="77777777" w:rsidR="00004551" w:rsidRPr="00732F11" w:rsidRDefault="00004551" w:rsidP="00161A4C">
            <w:pPr>
              <w:pStyle w:val="ConsPlusNormal"/>
              <w:numPr>
                <w:ilvl w:val="0"/>
                <w:numId w:val="27"/>
              </w:numPr>
              <w:jc w:val="center"/>
              <w:rPr>
                <w:color w:val="FF0000"/>
                <w:sz w:val="24"/>
                <w:szCs w:val="24"/>
              </w:rPr>
            </w:pPr>
          </w:p>
        </w:tc>
        <w:tc>
          <w:tcPr>
            <w:tcW w:w="2733" w:type="dxa"/>
          </w:tcPr>
          <w:p w14:paraId="3CD8A1FB" w14:textId="77777777" w:rsidR="00004551" w:rsidRPr="00732F11" w:rsidRDefault="00004551" w:rsidP="00004551">
            <w:pPr>
              <w:pStyle w:val="ConsPlusNormal"/>
              <w:rPr>
                <w:sz w:val="24"/>
                <w:szCs w:val="24"/>
              </w:rPr>
            </w:pPr>
            <w:r w:rsidRPr="00732F11">
              <w:rPr>
                <w:sz w:val="24"/>
                <w:szCs w:val="24"/>
              </w:rPr>
              <w:t>село Паршинское</w:t>
            </w:r>
          </w:p>
        </w:tc>
        <w:tc>
          <w:tcPr>
            <w:tcW w:w="1599" w:type="dxa"/>
          </w:tcPr>
          <w:p w14:paraId="5DCAF957" w14:textId="77777777" w:rsidR="00004551" w:rsidRPr="00732F11" w:rsidRDefault="00004551" w:rsidP="00004551">
            <w:pPr>
              <w:pStyle w:val="ConsPlusNormal"/>
              <w:jc w:val="center"/>
              <w:rPr>
                <w:sz w:val="24"/>
                <w:szCs w:val="24"/>
              </w:rPr>
            </w:pPr>
            <w:r w:rsidRPr="00732F11">
              <w:rPr>
                <w:sz w:val="24"/>
                <w:szCs w:val="24"/>
              </w:rPr>
              <w:t>19252840033</w:t>
            </w:r>
          </w:p>
        </w:tc>
        <w:tc>
          <w:tcPr>
            <w:tcW w:w="2395" w:type="dxa"/>
          </w:tcPr>
          <w:p w14:paraId="4ECC72AB" w14:textId="77777777" w:rsidR="00004551" w:rsidRPr="00732F11" w:rsidRDefault="00C10FC3" w:rsidP="00C679C3">
            <w:pPr>
              <w:pStyle w:val="ConsPlusNormal"/>
              <w:jc w:val="center"/>
              <w:rPr>
                <w:sz w:val="24"/>
                <w:szCs w:val="24"/>
              </w:rPr>
            </w:pPr>
            <w:r w:rsidRPr="00732F11">
              <w:rPr>
                <w:sz w:val="24"/>
                <w:szCs w:val="24"/>
              </w:rPr>
              <w:t>3,0</w:t>
            </w:r>
            <w:r w:rsidR="00C679C3" w:rsidRPr="00732F11">
              <w:rPr>
                <w:sz w:val="24"/>
                <w:szCs w:val="24"/>
              </w:rPr>
              <w:t>4</w:t>
            </w:r>
          </w:p>
        </w:tc>
        <w:tc>
          <w:tcPr>
            <w:tcW w:w="2534" w:type="dxa"/>
          </w:tcPr>
          <w:p w14:paraId="1457F1D3" w14:textId="77777777" w:rsidR="00004551" w:rsidRPr="00732F11" w:rsidRDefault="00C10FC3" w:rsidP="00C679C3">
            <w:pPr>
              <w:pStyle w:val="ConsPlusNormal"/>
              <w:jc w:val="center"/>
              <w:rPr>
                <w:sz w:val="24"/>
                <w:szCs w:val="24"/>
              </w:rPr>
            </w:pPr>
            <w:r w:rsidRPr="00732F11">
              <w:rPr>
                <w:sz w:val="24"/>
                <w:szCs w:val="24"/>
              </w:rPr>
              <w:t>3,0</w:t>
            </w:r>
            <w:r w:rsidR="00C679C3" w:rsidRPr="00732F11">
              <w:rPr>
                <w:sz w:val="24"/>
                <w:szCs w:val="24"/>
              </w:rPr>
              <w:t>4</w:t>
            </w:r>
          </w:p>
        </w:tc>
      </w:tr>
      <w:tr w:rsidR="00265CB7" w:rsidRPr="0039126E" w14:paraId="43D5A14E" w14:textId="77777777" w:rsidTr="00B76DBF">
        <w:tc>
          <w:tcPr>
            <w:tcW w:w="636" w:type="dxa"/>
          </w:tcPr>
          <w:p w14:paraId="458FACCC" w14:textId="77777777" w:rsidR="00004551" w:rsidRPr="00732F11" w:rsidRDefault="00004551" w:rsidP="00161A4C">
            <w:pPr>
              <w:pStyle w:val="ConsPlusNormal"/>
              <w:numPr>
                <w:ilvl w:val="0"/>
                <w:numId w:val="27"/>
              </w:numPr>
              <w:jc w:val="center"/>
              <w:rPr>
                <w:color w:val="FF0000"/>
                <w:sz w:val="24"/>
                <w:szCs w:val="24"/>
              </w:rPr>
            </w:pPr>
          </w:p>
        </w:tc>
        <w:tc>
          <w:tcPr>
            <w:tcW w:w="2733" w:type="dxa"/>
          </w:tcPr>
          <w:p w14:paraId="33E4D4EB" w14:textId="77777777" w:rsidR="00004551" w:rsidRPr="00732F11" w:rsidRDefault="00004551" w:rsidP="00004551">
            <w:pPr>
              <w:pStyle w:val="ConsPlusNormal"/>
              <w:rPr>
                <w:sz w:val="24"/>
                <w:szCs w:val="24"/>
              </w:rPr>
            </w:pPr>
            <w:r w:rsidRPr="00732F11">
              <w:rPr>
                <w:sz w:val="24"/>
                <w:szCs w:val="24"/>
              </w:rPr>
              <w:t>деревня Пашучиха</w:t>
            </w:r>
          </w:p>
        </w:tc>
        <w:tc>
          <w:tcPr>
            <w:tcW w:w="1599" w:type="dxa"/>
          </w:tcPr>
          <w:p w14:paraId="6CC907CC" w14:textId="77777777" w:rsidR="00004551" w:rsidRPr="00732F11" w:rsidRDefault="00004551" w:rsidP="00004551">
            <w:pPr>
              <w:pStyle w:val="ConsPlusNormal"/>
              <w:jc w:val="center"/>
              <w:rPr>
                <w:sz w:val="24"/>
                <w:szCs w:val="24"/>
              </w:rPr>
            </w:pPr>
            <w:r w:rsidRPr="00732F11">
              <w:rPr>
                <w:sz w:val="24"/>
                <w:szCs w:val="24"/>
              </w:rPr>
              <w:t>19252840034</w:t>
            </w:r>
          </w:p>
        </w:tc>
        <w:tc>
          <w:tcPr>
            <w:tcW w:w="2395" w:type="dxa"/>
          </w:tcPr>
          <w:p w14:paraId="773D016F" w14:textId="77777777" w:rsidR="00004551" w:rsidRPr="00732F11" w:rsidRDefault="00E05F64" w:rsidP="00004551">
            <w:pPr>
              <w:pStyle w:val="ConsPlusNormal"/>
              <w:jc w:val="center"/>
              <w:rPr>
                <w:sz w:val="24"/>
                <w:szCs w:val="24"/>
              </w:rPr>
            </w:pPr>
            <w:r w:rsidRPr="00732F11">
              <w:rPr>
                <w:sz w:val="24"/>
                <w:szCs w:val="24"/>
              </w:rPr>
              <w:t>8,57</w:t>
            </w:r>
          </w:p>
        </w:tc>
        <w:tc>
          <w:tcPr>
            <w:tcW w:w="2534" w:type="dxa"/>
          </w:tcPr>
          <w:p w14:paraId="7A6D07EA" w14:textId="77777777" w:rsidR="00004551" w:rsidRPr="00732F11" w:rsidRDefault="00E05F64" w:rsidP="00004551">
            <w:pPr>
              <w:pStyle w:val="ConsPlusNormal"/>
              <w:jc w:val="center"/>
              <w:rPr>
                <w:sz w:val="24"/>
                <w:szCs w:val="24"/>
              </w:rPr>
            </w:pPr>
            <w:r w:rsidRPr="00732F11">
              <w:rPr>
                <w:sz w:val="24"/>
                <w:szCs w:val="24"/>
              </w:rPr>
              <w:t>14,27</w:t>
            </w:r>
          </w:p>
        </w:tc>
      </w:tr>
      <w:tr w:rsidR="00265CB7" w:rsidRPr="0039126E" w14:paraId="0B2B176A" w14:textId="77777777" w:rsidTr="00B76DBF">
        <w:tc>
          <w:tcPr>
            <w:tcW w:w="636" w:type="dxa"/>
          </w:tcPr>
          <w:p w14:paraId="759A0C91" w14:textId="77777777" w:rsidR="00004551" w:rsidRPr="00F13EC7" w:rsidRDefault="00004551" w:rsidP="00161A4C">
            <w:pPr>
              <w:pStyle w:val="ConsPlusNormal"/>
              <w:numPr>
                <w:ilvl w:val="0"/>
                <w:numId w:val="27"/>
              </w:numPr>
              <w:jc w:val="center"/>
              <w:rPr>
                <w:color w:val="FF0000"/>
                <w:sz w:val="24"/>
                <w:szCs w:val="24"/>
              </w:rPr>
            </w:pPr>
          </w:p>
        </w:tc>
        <w:tc>
          <w:tcPr>
            <w:tcW w:w="2733" w:type="dxa"/>
          </w:tcPr>
          <w:p w14:paraId="31E111B6" w14:textId="77777777" w:rsidR="00C84BD3" w:rsidRPr="00F13EC7" w:rsidRDefault="00004551" w:rsidP="00FA63F4">
            <w:pPr>
              <w:pStyle w:val="ConsPlusNormal"/>
              <w:rPr>
                <w:sz w:val="24"/>
                <w:szCs w:val="24"/>
              </w:rPr>
            </w:pPr>
            <w:r w:rsidRPr="00F13EC7">
              <w:rPr>
                <w:sz w:val="24"/>
                <w:szCs w:val="24"/>
              </w:rPr>
              <w:t>деревня Перепечино</w:t>
            </w:r>
          </w:p>
        </w:tc>
        <w:tc>
          <w:tcPr>
            <w:tcW w:w="1599" w:type="dxa"/>
          </w:tcPr>
          <w:p w14:paraId="2271307C" w14:textId="77777777" w:rsidR="00004551" w:rsidRPr="00F13EC7" w:rsidRDefault="00004551" w:rsidP="00004551">
            <w:pPr>
              <w:pStyle w:val="ConsPlusNormal"/>
              <w:jc w:val="center"/>
              <w:rPr>
                <w:sz w:val="24"/>
                <w:szCs w:val="24"/>
              </w:rPr>
            </w:pPr>
            <w:r w:rsidRPr="00F13EC7">
              <w:rPr>
                <w:sz w:val="24"/>
                <w:szCs w:val="24"/>
              </w:rPr>
              <w:t>19252840035</w:t>
            </w:r>
          </w:p>
        </w:tc>
        <w:tc>
          <w:tcPr>
            <w:tcW w:w="2395" w:type="dxa"/>
          </w:tcPr>
          <w:p w14:paraId="6B5DD5D1" w14:textId="77777777" w:rsidR="00004551" w:rsidRPr="00F13EC7" w:rsidRDefault="00821540" w:rsidP="00004551">
            <w:pPr>
              <w:pStyle w:val="ConsPlusNormal"/>
              <w:jc w:val="center"/>
              <w:rPr>
                <w:sz w:val="24"/>
                <w:szCs w:val="24"/>
              </w:rPr>
            </w:pPr>
            <w:r w:rsidRPr="00F13EC7">
              <w:rPr>
                <w:sz w:val="24"/>
                <w:szCs w:val="24"/>
              </w:rPr>
              <w:t>8,83</w:t>
            </w:r>
          </w:p>
        </w:tc>
        <w:tc>
          <w:tcPr>
            <w:tcW w:w="2534" w:type="dxa"/>
          </w:tcPr>
          <w:p w14:paraId="09E0ABCA" w14:textId="01167C63" w:rsidR="00004551" w:rsidRPr="00F13EC7" w:rsidRDefault="00036277" w:rsidP="00004551">
            <w:pPr>
              <w:pStyle w:val="ConsPlusNormal"/>
              <w:jc w:val="center"/>
              <w:rPr>
                <w:sz w:val="24"/>
                <w:szCs w:val="24"/>
              </w:rPr>
            </w:pPr>
            <w:r w:rsidRPr="00F13EC7">
              <w:rPr>
                <w:sz w:val="24"/>
                <w:szCs w:val="24"/>
              </w:rPr>
              <w:t>6,09</w:t>
            </w:r>
          </w:p>
        </w:tc>
      </w:tr>
      <w:tr w:rsidR="00265CB7" w:rsidRPr="0039126E" w14:paraId="75C76FBB" w14:textId="77777777" w:rsidTr="00B76DBF">
        <w:tc>
          <w:tcPr>
            <w:tcW w:w="636" w:type="dxa"/>
          </w:tcPr>
          <w:p w14:paraId="0F2DE55F" w14:textId="77777777" w:rsidR="00004551" w:rsidRPr="00F13EC7" w:rsidRDefault="00004551" w:rsidP="00161A4C">
            <w:pPr>
              <w:pStyle w:val="ConsPlusNormal"/>
              <w:numPr>
                <w:ilvl w:val="0"/>
                <w:numId w:val="27"/>
              </w:numPr>
              <w:jc w:val="center"/>
              <w:rPr>
                <w:color w:val="FF0000"/>
                <w:sz w:val="24"/>
                <w:szCs w:val="24"/>
              </w:rPr>
            </w:pPr>
          </w:p>
        </w:tc>
        <w:tc>
          <w:tcPr>
            <w:tcW w:w="2733" w:type="dxa"/>
          </w:tcPr>
          <w:p w14:paraId="6EC53943" w14:textId="77777777" w:rsidR="00004551" w:rsidRPr="00F13EC7" w:rsidRDefault="00004551" w:rsidP="00004551">
            <w:pPr>
              <w:pStyle w:val="ConsPlusNormal"/>
              <w:rPr>
                <w:sz w:val="24"/>
                <w:szCs w:val="24"/>
              </w:rPr>
            </w:pPr>
            <w:r w:rsidRPr="00F13EC7">
              <w:rPr>
                <w:sz w:val="24"/>
                <w:szCs w:val="24"/>
              </w:rPr>
              <w:t>деревня Пехтиха</w:t>
            </w:r>
          </w:p>
        </w:tc>
        <w:tc>
          <w:tcPr>
            <w:tcW w:w="1599" w:type="dxa"/>
          </w:tcPr>
          <w:p w14:paraId="1F32B1AF" w14:textId="77777777" w:rsidR="00004551" w:rsidRPr="00F13EC7" w:rsidRDefault="00004551" w:rsidP="00004551">
            <w:pPr>
              <w:pStyle w:val="ConsPlusNormal"/>
              <w:jc w:val="center"/>
              <w:rPr>
                <w:sz w:val="24"/>
                <w:szCs w:val="24"/>
              </w:rPr>
            </w:pPr>
            <w:r w:rsidRPr="00F13EC7">
              <w:rPr>
                <w:sz w:val="24"/>
                <w:szCs w:val="24"/>
              </w:rPr>
              <w:t>19252840036</w:t>
            </w:r>
          </w:p>
        </w:tc>
        <w:tc>
          <w:tcPr>
            <w:tcW w:w="2395" w:type="dxa"/>
          </w:tcPr>
          <w:p w14:paraId="76D7413D" w14:textId="77777777" w:rsidR="00004551" w:rsidRPr="00F13EC7" w:rsidRDefault="008132F6" w:rsidP="00004551">
            <w:pPr>
              <w:pStyle w:val="ConsPlusNormal"/>
              <w:jc w:val="center"/>
              <w:rPr>
                <w:sz w:val="24"/>
                <w:szCs w:val="24"/>
              </w:rPr>
            </w:pPr>
            <w:r w:rsidRPr="00F13EC7">
              <w:rPr>
                <w:sz w:val="24"/>
                <w:szCs w:val="24"/>
              </w:rPr>
              <w:t>2,95</w:t>
            </w:r>
          </w:p>
        </w:tc>
        <w:tc>
          <w:tcPr>
            <w:tcW w:w="2534" w:type="dxa"/>
          </w:tcPr>
          <w:p w14:paraId="3AEEC9FB" w14:textId="7E9EC373" w:rsidR="00004551" w:rsidRPr="00F13EC7" w:rsidRDefault="005A55A9" w:rsidP="00732F11">
            <w:pPr>
              <w:pStyle w:val="ConsPlusNormal"/>
              <w:jc w:val="center"/>
              <w:rPr>
                <w:sz w:val="24"/>
                <w:szCs w:val="24"/>
              </w:rPr>
            </w:pPr>
            <w:r w:rsidRPr="00F13EC7">
              <w:rPr>
                <w:sz w:val="24"/>
                <w:szCs w:val="24"/>
              </w:rPr>
              <w:t>3,</w:t>
            </w:r>
            <w:r w:rsidR="00732F11" w:rsidRPr="00F13EC7">
              <w:rPr>
                <w:sz w:val="24"/>
                <w:szCs w:val="24"/>
              </w:rPr>
              <w:t>22</w:t>
            </w:r>
          </w:p>
        </w:tc>
      </w:tr>
      <w:tr w:rsidR="00265CB7" w:rsidRPr="0039126E" w14:paraId="2F73EA71" w14:textId="77777777" w:rsidTr="00B76DBF">
        <w:tc>
          <w:tcPr>
            <w:tcW w:w="636" w:type="dxa"/>
          </w:tcPr>
          <w:p w14:paraId="7F16590F" w14:textId="77777777" w:rsidR="00004551" w:rsidRPr="00F13EC7" w:rsidRDefault="00004551" w:rsidP="00161A4C">
            <w:pPr>
              <w:pStyle w:val="ConsPlusNormal"/>
              <w:numPr>
                <w:ilvl w:val="0"/>
                <w:numId w:val="27"/>
              </w:numPr>
              <w:jc w:val="center"/>
              <w:rPr>
                <w:color w:val="FF0000"/>
                <w:sz w:val="24"/>
                <w:szCs w:val="24"/>
              </w:rPr>
            </w:pPr>
          </w:p>
        </w:tc>
        <w:tc>
          <w:tcPr>
            <w:tcW w:w="2733" w:type="dxa"/>
          </w:tcPr>
          <w:p w14:paraId="176385AB" w14:textId="77777777" w:rsidR="00004551" w:rsidRPr="00F13EC7" w:rsidRDefault="00004551" w:rsidP="00004551">
            <w:pPr>
              <w:pStyle w:val="ConsPlusNormal"/>
              <w:rPr>
                <w:sz w:val="24"/>
                <w:szCs w:val="24"/>
              </w:rPr>
            </w:pPr>
            <w:r w:rsidRPr="00F13EC7">
              <w:rPr>
                <w:sz w:val="24"/>
                <w:szCs w:val="24"/>
              </w:rPr>
              <w:t>деревня Плясово</w:t>
            </w:r>
          </w:p>
        </w:tc>
        <w:tc>
          <w:tcPr>
            <w:tcW w:w="1599" w:type="dxa"/>
          </w:tcPr>
          <w:p w14:paraId="600BB647" w14:textId="77777777" w:rsidR="00004551" w:rsidRPr="00F13EC7" w:rsidRDefault="00004551" w:rsidP="00004551">
            <w:pPr>
              <w:pStyle w:val="ConsPlusNormal"/>
              <w:jc w:val="center"/>
              <w:rPr>
                <w:sz w:val="24"/>
                <w:szCs w:val="24"/>
              </w:rPr>
            </w:pPr>
            <w:r w:rsidRPr="00F13EC7">
              <w:rPr>
                <w:sz w:val="24"/>
                <w:szCs w:val="24"/>
              </w:rPr>
              <w:t>19252840037</w:t>
            </w:r>
          </w:p>
        </w:tc>
        <w:tc>
          <w:tcPr>
            <w:tcW w:w="2395" w:type="dxa"/>
          </w:tcPr>
          <w:p w14:paraId="3C5CB4BC" w14:textId="77777777" w:rsidR="00004551" w:rsidRPr="00F13EC7" w:rsidRDefault="003B287E" w:rsidP="00004551">
            <w:pPr>
              <w:pStyle w:val="ConsPlusNormal"/>
              <w:jc w:val="center"/>
              <w:rPr>
                <w:sz w:val="24"/>
                <w:szCs w:val="24"/>
              </w:rPr>
            </w:pPr>
            <w:r w:rsidRPr="00F13EC7">
              <w:rPr>
                <w:sz w:val="24"/>
                <w:szCs w:val="24"/>
              </w:rPr>
              <w:t>2,94</w:t>
            </w:r>
          </w:p>
        </w:tc>
        <w:tc>
          <w:tcPr>
            <w:tcW w:w="2534" w:type="dxa"/>
          </w:tcPr>
          <w:p w14:paraId="4B8E5C33" w14:textId="77777777" w:rsidR="00004551" w:rsidRPr="00F13EC7" w:rsidRDefault="003B287E" w:rsidP="00004551">
            <w:pPr>
              <w:pStyle w:val="ConsPlusNormal"/>
              <w:jc w:val="center"/>
              <w:rPr>
                <w:sz w:val="24"/>
                <w:szCs w:val="24"/>
              </w:rPr>
            </w:pPr>
            <w:r w:rsidRPr="00F13EC7">
              <w:rPr>
                <w:sz w:val="24"/>
                <w:szCs w:val="24"/>
              </w:rPr>
              <w:t>3,52</w:t>
            </w:r>
          </w:p>
        </w:tc>
      </w:tr>
      <w:tr w:rsidR="00265CB7" w:rsidRPr="0039126E" w14:paraId="227C0B95" w14:textId="77777777" w:rsidTr="00B76DBF">
        <w:tc>
          <w:tcPr>
            <w:tcW w:w="636" w:type="dxa"/>
          </w:tcPr>
          <w:p w14:paraId="0CF5C9B2" w14:textId="77777777" w:rsidR="00004551" w:rsidRPr="00F13EC7" w:rsidRDefault="00004551" w:rsidP="00161A4C">
            <w:pPr>
              <w:pStyle w:val="ConsPlusNormal"/>
              <w:numPr>
                <w:ilvl w:val="0"/>
                <w:numId w:val="27"/>
              </w:numPr>
              <w:jc w:val="center"/>
              <w:rPr>
                <w:color w:val="FF0000"/>
                <w:sz w:val="24"/>
                <w:szCs w:val="24"/>
              </w:rPr>
            </w:pPr>
          </w:p>
        </w:tc>
        <w:tc>
          <w:tcPr>
            <w:tcW w:w="2733" w:type="dxa"/>
          </w:tcPr>
          <w:p w14:paraId="4C476092" w14:textId="77777777" w:rsidR="00004551" w:rsidRPr="00F13EC7" w:rsidRDefault="00004551" w:rsidP="00004551">
            <w:pPr>
              <w:pStyle w:val="ConsPlusNormal"/>
              <w:rPr>
                <w:sz w:val="24"/>
                <w:szCs w:val="24"/>
              </w:rPr>
            </w:pPr>
            <w:r w:rsidRPr="00F13EC7">
              <w:rPr>
                <w:sz w:val="24"/>
                <w:szCs w:val="24"/>
              </w:rPr>
              <w:t>село Погост Никольский</w:t>
            </w:r>
          </w:p>
        </w:tc>
        <w:tc>
          <w:tcPr>
            <w:tcW w:w="1599" w:type="dxa"/>
          </w:tcPr>
          <w:p w14:paraId="69508FA3" w14:textId="77777777" w:rsidR="00004551" w:rsidRPr="00F13EC7" w:rsidRDefault="00004551" w:rsidP="00004551">
            <w:pPr>
              <w:pStyle w:val="ConsPlusNormal"/>
              <w:jc w:val="center"/>
              <w:rPr>
                <w:sz w:val="24"/>
                <w:szCs w:val="24"/>
              </w:rPr>
            </w:pPr>
            <w:r w:rsidRPr="00F13EC7">
              <w:rPr>
                <w:sz w:val="24"/>
                <w:szCs w:val="24"/>
              </w:rPr>
              <w:t>19252840057</w:t>
            </w:r>
          </w:p>
        </w:tc>
        <w:tc>
          <w:tcPr>
            <w:tcW w:w="2395" w:type="dxa"/>
          </w:tcPr>
          <w:p w14:paraId="52A34ECF" w14:textId="77777777" w:rsidR="00004551" w:rsidRPr="00F13EC7" w:rsidRDefault="002D6DFA" w:rsidP="00D737F9">
            <w:pPr>
              <w:pStyle w:val="ConsPlusNormal"/>
              <w:jc w:val="center"/>
              <w:rPr>
                <w:sz w:val="24"/>
                <w:szCs w:val="24"/>
              </w:rPr>
            </w:pPr>
            <w:r w:rsidRPr="00F13EC7">
              <w:rPr>
                <w:sz w:val="24"/>
                <w:szCs w:val="24"/>
              </w:rPr>
              <w:t>50,6</w:t>
            </w:r>
            <w:r w:rsidR="00D737F9" w:rsidRPr="00F13EC7">
              <w:rPr>
                <w:sz w:val="24"/>
                <w:szCs w:val="24"/>
              </w:rPr>
              <w:t>1</w:t>
            </w:r>
          </w:p>
        </w:tc>
        <w:tc>
          <w:tcPr>
            <w:tcW w:w="2534" w:type="dxa"/>
          </w:tcPr>
          <w:p w14:paraId="5E1338EF" w14:textId="3D135ACD" w:rsidR="00004551" w:rsidRPr="00F13EC7" w:rsidRDefault="002D6DFA" w:rsidP="00F13EC7">
            <w:pPr>
              <w:pStyle w:val="ConsPlusNormal"/>
              <w:jc w:val="center"/>
              <w:rPr>
                <w:sz w:val="24"/>
                <w:szCs w:val="24"/>
              </w:rPr>
            </w:pPr>
            <w:r w:rsidRPr="00F13EC7">
              <w:rPr>
                <w:sz w:val="24"/>
                <w:szCs w:val="24"/>
              </w:rPr>
              <w:t>45,</w:t>
            </w:r>
            <w:r w:rsidR="00D737F9" w:rsidRPr="00F13EC7">
              <w:rPr>
                <w:sz w:val="24"/>
                <w:szCs w:val="24"/>
              </w:rPr>
              <w:t>3</w:t>
            </w:r>
            <w:r w:rsidR="00F13EC7" w:rsidRPr="00F13EC7">
              <w:rPr>
                <w:sz w:val="24"/>
                <w:szCs w:val="24"/>
              </w:rPr>
              <w:t>7</w:t>
            </w:r>
            <w:r w:rsidR="005C2D01" w:rsidRPr="00F13EC7">
              <w:rPr>
                <w:sz w:val="24"/>
                <w:szCs w:val="24"/>
              </w:rPr>
              <w:t>+0,37=45,</w:t>
            </w:r>
            <w:r w:rsidR="00D737F9" w:rsidRPr="00F13EC7">
              <w:rPr>
                <w:sz w:val="24"/>
                <w:szCs w:val="24"/>
              </w:rPr>
              <w:t>7</w:t>
            </w:r>
            <w:r w:rsidR="00F13EC7" w:rsidRPr="00F13EC7">
              <w:rPr>
                <w:sz w:val="24"/>
                <w:szCs w:val="24"/>
              </w:rPr>
              <w:t>4</w:t>
            </w:r>
          </w:p>
        </w:tc>
      </w:tr>
      <w:tr w:rsidR="00265CB7" w:rsidRPr="0039126E" w14:paraId="66383D33" w14:textId="77777777" w:rsidTr="00B76DBF">
        <w:tc>
          <w:tcPr>
            <w:tcW w:w="636" w:type="dxa"/>
          </w:tcPr>
          <w:p w14:paraId="0BD5160B" w14:textId="77777777" w:rsidR="00004551" w:rsidRPr="00C820ED" w:rsidRDefault="00004551" w:rsidP="00161A4C">
            <w:pPr>
              <w:pStyle w:val="ConsPlusNormal"/>
              <w:numPr>
                <w:ilvl w:val="0"/>
                <w:numId w:val="27"/>
              </w:numPr>
              <w:jc w:val="center"/>
              <w:rPr>
                <w:sz w:val="24"/>
                <w:szCs w:val="24"/>
              </w:rPr>
            </w:pPr>
          </w:p>
        </w:tc>
        <w:tc>
          <w:tcPr>
            <w:tcW w:w="2733" w:type="dxa"/>
          </w:tcPr>
          <w:p w14:paraId="08BB5F58" w14:textId="77777777" w:rsidR="00870849" w:rsidRPr="00C820ED" w:rsidRDefault="00004551" w:rsidP="00004551">
            <w:pPr>
              <w:pStyle w:val="ConsPlusNormal"/>
              <w:rPr>
                <w:sz w:val="24"/>
                <w:szCs w:val="24"/>
              </w:rPr>
            </w:pPr>
            <w:r w:rsidRPr="00C820ED">
              <w:rPr>
                <w:sz w:val="24"/>
                <w:szCs w:val="24"/>
              </w:rPr>
              <w:t>деревня Попчиха</w:t>
            </w:r>
          </w:p>
          <w:p w14:paraId="1745610D" w14:textId="77777777" w:rsidR="00870849" w:rsidRPr="00C820ED" w:rsidRDefault="00870849" w:rsidP="00004551">
            <w:pPr>
              <w:pStyle w:val="ConsPlusNormal"/>
              <w:rPr>
                <w:sz w:val="24"/>
                <w:szCs w:val="24"/>
              </w:rPr>
            </w:pPr>
          </w:p>
        </w:tc>
        <w:tc>
          <w:tcPr>
            <w:tcW w:w="1599" w:type="dxa"/>
          </w:tcPr>
          <w:p w14:paraId="5BA8FE65" w14:textId="77777777" w:rsidR="00004551" w:rsidRPr="00C820ED" w:rsidRDefault="00004551" w:rsidP="00004551">
            <w:pPr>
              <w:pStyle w:val="ConsPlusNormal"/>
              <w:jc w:val="center"/>
              <w:rPr>
                <w:sz w:val="24"/>
                <w:szCs w:val="24"/>
              </w:rPr>
            </w:pPr>
            <w:r w:rsidRPr="00C820ED">
              <w:rPr>
                <w:sz w:val="24"/>
                <w:szCs w:val="24"/>
              </w:rPr>
              <w:t>19252820046</w:t>
            </w:r>
          </w:p>
        </w:tc>
        <w:tc>
          <w:tcPr>
            <w:tcW w:w="2395" w:type="dxa"/>
          </w:tcPr>
          <w:p w14:paraId="7D345E40" w14:textId="77777777" w:rsidR="00004551" w:rsidRPr="00C820ED" w:rsidRDefault="001158EA" w:rsidP="00004551">
            <w:pPr>
              <w:pStyle w:val="ConsPlusNormal"/>
              <w:jc w:val="center"/>
              <w:rPr>
                <w:sz w:val="24"/>
                <w:szCs w:val="24"/>
              </w:rPr>
            </w:pPr>
            <w:r w:rsidRPr="00C820ED">
              <w:rPr>
                <w:sz w:val="24"/>
                <w:szCs w:val="24"/>
              </w:rPr>
              <w:t>7,89+1,42=9,31</w:t>
            </w:r>
          </w:p>
        </w:tc>
        <w:tc>
          <w:tcPr>
            <w:tcW w:w="2534" w:type="dxa"/>
          </w:tcPr>
          <w:p w14:paraId="5D10BD3A" w14:textId="77777777" w:rsidR="00004551" w:rsidRPr="00C820ED" w:rsidRDefault="001158EA" w:rsidP="001158EA">
            <w:pPr>
              <w:pStyle w:val="ConsPlusNormal"/>
              <w:jc w:val="center"/>
              <w:rPr>
                <w:sz w:val="24"/>
                <w:szCs w:val="24"/>
              </w:rPr>
            </w:pPr>
            <w:r w:rsidRPr="00C820ED">
              <w:rPr>
                <w:sz w:val="24"/>
                <w:szCs w:val="24"/>
              </w:rPr>
              <w:t>7,89</w:t>
            </w:r>
          </w:p>
        </w:tc>
      </w:tr>
      <w:tr w:rsidR="00265CB7" w:rsidRPr="0039126E" w14:paraId="13977D28" w14:textId="77777777" w:rsidTr="00B76DBF">
        <w:tc>
          <w:tcPr>
            <w:tcW w:w="636" w:type="dxa"/>
          </w:tcPr>
          <w:p w14:paraId="1690B348" w14:textId="77777777" w:rsidR="00004551" w:rsidRPr="000B56E0" w:rsidRDefault="00004551" w:rsidP="00161A4C">
            <w:pPr>
              <w:pStyle w:val="ConsPlusNormal"/>
              <w:numPr>
                <w:ilvl w:val="0"/>
                <w:numId w:val="27"/>
              </w:numPr>
              <w:jc w:val="center"/>
              <w:rPr>
                <w:sz w:val="24"/>
                <w:szCs w:val="24"/>
              </w:rPr>
            </w:pPr>
          </w:p>
        </w:tc>
        <w:tc>
          <w:tcPr>
            <w:tcW w:w="2733" w:type="dxa"/>
          </w:tcPr>
          <w:p w14:paraId="483A9E42" w14:textId="77777777" w:rsidR="00004551" w:rsidRPr="000B56E0" w:rsidRDefault="00004551" w:rsidP="00004551">
            <w:pPr>
              <w:pStyle w:val="ConsPlusNormal"/>
              <w:rPr>
                <w:sz w:val="24"/>
                <w:szCs w:val="24"/>
              </w:rPr>
            </w:pPr>
            <w:r w:rsidRPr="000B56E0">
              <w:rPr>
                <w:sz w:val="24"/>
                <w:szCs w:val="24"/>
              </w:rPr>
              <w:t>деревня Потапиха</w:t>
            </w:r>
          </w:p>
        </w:tc>
        <w:tc>
          <w:tcPr>
            <w:tcW w:w="1599" w:type="dxa"/>
          </w:tcPr>
          <w:p w14:paraId="0BD6204C" w14:textId="77777777" w:rsidR="00004551" w:rsidRPr="000B56E0" w:rsidRDefault="00004551" w:rsidP="00004551">
            <w:pPr>
              <w:pStyle w:val="ConsPlusNormal"/>
              <w:jc w:val="center"/>
              <w:rPr>
                <w:sz w:val="24"/>
                <w:szCs w:val="24"/>
              </w:rPr>
            </w:pPr>
            <w:r w:rsidRPr="000B56E0">
              <w:rPr>
                <w:sz w:val="24"/>
                <w:szCs w:val="24"/>
              </w:rPr>
              <w:t>19252820066</w:t>
            </w:r>
          </w:p>
        </w:tc>
        <w:tc>
          <w:tcPr>
            <w:tcW w:w="2395" w:type="dxa"/>
          </w:tcPr>
          <w:p w14:paraId="30A1C0AD" w14:textId="77777777" w:rsidR="00004551" w:rsidRPr="000B56E0" w:rsidRDefault="00870849" w:rsidP="00004551">
            <w:pPr>
              <w:pStyle w:val="ConsPlusNormal"/>
              <w:jc w:val="center"/>
              <w:rPr>
                <w:sz w:val="24"/>
                <w:szCs w:val="24"/>
              </w:rPr>
            </w:pPr>
            <w:r w:rsidRPr="000B56E0">
              <w:rPr>
                <w:sz w:val="24"/>
                <w:szCs w:val="24"/>
              </w:rPr>
              <w:t>3,50</w:t>
            </w:r>
          </w:p>
        </w:tc>
        <w:tc>
          <w:tcPr>
            <w:tcW w:w="2534" w:type="dxa"/>
          </w:tcPr>
          <w:p w14:paraId="4869881C" w14:textId="77777777" w:rsidR="00004551" w:rsidRPr="000B56E0" w:rsidRDefault="00870849" w:rsidP="00004551">
            <w:pPr>
              <w:pStyle w:val="ConsPlusNormal"/>
              <w:jc w:val="center"/>
              <w:rPr>
                <w:sz w:val="24"/>
                <w:szCs w:val="24"/>
              </w:rPr>
            </w:pPr>
            <w:r w:rsidRPr="000B56E0">
              <w:rPr>
                <w:sz w:val="24"/>
                <w:szCs w:val="24"/>
              </w:rPr>
              <w:t>3,25</w:t>
            </w:r>
          </w:p>
        </w:tc>
      </w:tr>
      <w:tr w:rsidR="00265CB7" w:rsidRPr="0039126E" w14:paraId="75525F61" w14:textId="77777777" w:rsidTr="00B76DBF">
        <w:tc>
          <w:tcPr>
            <w:tcW w:w="636" w:type="dxa"/>
          </w:tcPr>
          <w:p w14:paraId="35A918FC" w14:textId="77777777" w:rsidR="00004551" w:rsidRPr="00A4024E" w:rsidRDefault="00004551" w:rsidP="00161A4C">
            <w:pPr>
              <w:pStyle w:val="ConsPlusNormal"/>
              <w:numPr>
                <w:ilvl w:val="0"/>
                <w:numId w:val="27"/>
              </w:numPr>
              <w:jc w:val="center"/>
              <w:rPr>
                <w:color w:val="FF0000"/>
                <w:sz w:val="24"/>
                <w:szCs w:val="24"/>
              </w:rPr>
            </w:pPr>
          </w:p>
        </w:tc>
        <w:tc>
          <w:tcPr>
            <w:tcW w:w="2733" w:type="dxa"/>
          </w:tcPr>
          <w:p w14:paraId="333050E4" w14:textId="77777777" w:rsidR="00004551" w:rsidRPr="000B56E0" w:rsidRDefault="00004551" w:rsidP="00004551">
            <w:pPr>
              <w:pStyle w:val="ConsPlusNormal"/>
              <w:rPr>
                <w:sz w:val="24"/>
                <w:szCs w:val="24"/>
              </w:rPr>
            </w:pPr>
            <w:r w:rsidRPr="000B56E0">
              <w:rPr>
                <w:sz w:val="24"/>
                <w:szCs w:val="24"/>
              </w:rPr>
              <w:t>деревня Починок</w:t>
            </w:r>
          </w:p>
        </w:tc>
        <w:tc>
          <w:tcPr>
            <w:tcW w:w="1599" w:type="dxa"/>
          </w:tcPr>
          <w:p w14:paraId="5F9C1065" w14:textId="77777777" w:rsidR="00004551" w:rsidRPr="000B56E0" w:rsidRDefault="00004551" w:rsidP="00004551">
            <w:pPr>
              <w:pStyle w:val="ConsPlusNormal"/>
              <w:jc w:val="center"/>
              <w:rPr>
                <w:sz w:val="24"/>
                <w:szCs w:val="24"/>
              </w:rPr>
            </w:pPr>
            <w:r w:rsidRPr="000B56E0">
              <w:rPr>
                <w:sz w:val="24"/>
                <w:szCs w:val="24"/>
              </w:rPr>
              <w:t>19252840077</w:t>
            </w:r>
          </w:p>
        </w:tc>
        <w:tc>
          <w:tcPr>
            <w:tcW w:w="2395" w:type="dxa"/>
          </w:tcPr>
          <w:p w14:paraId="012DDD2B" w14:textId="77777777" w:rsidR="00004551" w:rsidRPr="000B56E0" w:rsidRDefault="004511DE" w:rsidP="00004551">
            <w:pPr>
              <w:pStyle w:val="ConsPlusNormal"/>
              <w:jc w:val="center"/>
              <w:rPr>
                <w:sz w:val="24"/>
                <w:szCs w:val="24"/>
              </w:rPr>
            </w:pPr>
            <w:r w:rsidRPr="000B56E0">
              <w:rPr>
                <w:sz w:val="24"/>
                <w:szCs w:val="24"/>
              </w:rPr>
              <w:t>14,93</w:t>
            </w:r>
          </w:p>
        </w:tc>
        <w:tc>
          <w:tcPr>
            <w:tcW w:w="2534" w:type="dxa"/>
          </w:tcPr>
          <w:p w14:paraId="578A725E" w14:textId="764CB014" w:rsidR="00004551" w:rsidRPr="000B56E0" w:rsidRDefault="00A4024E" w:rsidP="00004551">
            <w:pPr>
              <w:pStyle w:val="ConsPlusNormal"/>
              <w:jc w:val="center"/>
              <w:rPr>
                <w:sz w:val="24"/>
                <w:szCs w:val="24"/>
              </w:rPr>
            </w:pPr>
            <w:r w:rsidRPr="000B56E0">
              <w:rPr>
                <w:sz w:val="24"/>
                <w:szCs w:val="24"/>
              </w:rPr>
              <w:t>10,49</w:t>
            </w:r>
          </w:p>
        </w:tc>
      </w:tr>
      <w:tr w:rsidR="00265CB7" w:rsidRPr="0039126E" w14:paraId="534D9154" w14:textId="77777777" w:rsidTr="00B76DBF">
        <w:tc>
          <w:tcPr>
            <w:tcW w:w="636" w:type="dxa"/>
          </w:tcPr>
          <w:p w14:paraId="742212BB" w14:textId="77777777" w:rsidR="00004551" w:rsidRPr="0039126E" w:rsidRDefault="00004551" w:rsidP="00161A4C">
            <w:pPr>
              <w:pStyle w:val="ConsPlusNormal"/>
              <w:numPr>
                <w:ilvl w:val="0"/>
                <w:numId w:val="27"/>
              </w:numPr>
              <w:jc w:val="center"/>
              <w:rPr>
                <w:sz w:val="24"/>
                <w:szCs w:val="24"/>
              </w:rPr>
            </w:pPr>
          </w:p>
        </w:tc>
        <w:tc>
          <w:tcPr>
            <w:tcW w:w="2733" w:type="dxa"/>
          </w:tcPr>
          <w:p w14:paraId="5A3591EF" w14:textId="77777777" w:rsidR="00004551" w:rsidRPr="000B56E0" w:rsidRDefault="00004551" w:rsidP="00004551">
            <w:pPr>
              <w:pStyle w:val="ConsPlusNormal"/>
              <w:rPr>
                <w:sz w:val="24"/>
                <w:szCs w:val="24"/>
              </w:rPr>
            </w:pPr>
            <w:r w:rsidRPr="000B56E0">
              <w:rPr>
                <w:sz w:val="24"/>
                <w:szCs w:val="24"/>
              </w:rPr>
              <w:t>деревня Родиониха</w:t>
            </w:r>
          </w:p>
        </w:tc>
        <w:tc>
          <w:tcPr>
            <w:tcW w:w="1599" w:type="dxa"/>
          </w:tcPr>
          <w:p w14:paraId="542C5D5B" w14:textId="77777777" w:rsidR="00004551" w:rsidRPr="000B56E0" w:rsidRDefault="00004551" w:rsidP="00004551">
            <w:pPr>
              <w:pStyle w:val="ConsPlusNormal"/>
              <w:jc w:val="center"/>
              <w:rPr>
                <w:sz w:val="24"/>
                <w:szCs w:val="24"/>
              </w:rPr>
            </w:pPr>
            <w:r w:rsidRPr="000B56E0">
              <w:rPr>
                <w:sz w:val="24"/>
                <w:szCs w:val="24"/>
              </w:rPr>
              <w:t>19252840038</w:t>
            </w:r>
          </w:p>
        </w:tc>
        <w:tc>
          <w:tcPr>
            <w:tcW w:w="2395" w:type="dxa"/>
          </w:tcPr>
          <w:p w14:paraId="45065C9A" w14:textId="77777777" w:rsidR="00004551" w:rsidRPr="000B56E0" w:rsidRDefault="00400795" w:rsidP="00004551">
            <w:pPr>
              <w:pStyle w:val="ConsPlusNormal"/>
              <w:jc w:val="center"/>
              <w:rPr>
                <w:sz w:val="24"/>
                <w:szCs w:val="24"/>
              </w:rPr>
            </w:pPr>
            <w:r w:rsidRPr="000B56E0">
              <w:rPr>
                <w:sz w:val="24"/>
                <w:szCs w:val="24"/>
              </w:rPr>
              <w:t>3,76</w:t>
            </w:r>
          </w:p>
        </w:tc>
        <w:tc>
          <w:tcPr>
            <w:tcW w:w="2534" w:type="dxa"/>
          </w:tcPr>
          <w:p w14:paraId="201B530B" w14:textId="77777777" w:rsidR="00004551" w:rsidRPr="000B56E0" w:rsidRDefault="00400795" w:rsidP="00004551">
            <w:pPr>
              <w:pStyle w:val="ConsPlusNormal"/>
              <w:jc w:val="center"/>
              <w:rPr>
                <w:sz w:val="24"/>
                <w:szCs w:val="24"/>
              </w:rPr>
            </w:pPr>
            <w:r w:rsidRPr="000B56E0">
              <w:rPr>
                <w:sz w:val="24"/>
                <w:szCs w:val="24"/>
              </w:rPr>
              <w:t>3,76</w:t>
            </w:r>
          </w:p>
        </w:tc>
      </w:tr>
      <w:tr w:rsidR="00265CB7" w:rsidRPr="0039126E" w14:paraId="1EE0C6D1" w14:textId="77777777" w:rsidTr="00B76DBF">
        <w:tc>
          <w:tcPr>
            <w:tcW w:w="636" w:type="dxa"/>
          </w:tcPr>
          <w:p w14:paraId="61CD3687" w14:textId="77777777" w:rsidR="00004551" w:rsidRPr="0039126E" w:rsidRDefault="00004551" w:rsidP="00161A4C">
            <w:pPr>
              <w:pStyle w:val="ConsPlusNormal"/>
              <w:numPr>
                <w:ilvl w:val="0"/>
                <w:numId w:val="27"/>
              </w:numPr>
              <w:jc w:val="center"/>
              <w:rPr>
                <w:sz w:val="24"/>
                <w:szCs w:val="24"/>
              </w:rPr>
            </w:pPr>
          </w:p>
        </w:tc>
        <w:tc>
          <w:tcPr>
            <w:tcW w:w="2733" w:type="dxa"/>
          </w:tcPr>
          <w:p w14:paraId="18B1D248" w14:textId="77777777" w:rsidR="00004551" w:rsidRPr="000B56E0" w:rsidRDefault="00004551" w:rsidP="00004551">
            <w:pPr>
              <w:pStyle w:val="ConsPlusNormal"/>
              <w:rPr>
                <w:sz w:val="24"/>
                <w:szCs w:val="24"/>
              </w:rPr>
            </w:pPr>
            <w:r w:rsidRPr="000B56E0">
              <w:rPr>
                <w:sz w:val="24"/>
                <w:szCs w:val="24"/>
              </w:rPr>
              <w:t>деревня Савинская</w:t>
            </w:r>
          </w:p>
        </w:tc>
        <w:tc>
          <w:tcPr>
            <w:tcW w:w="1599" w:type="dxa"/>
          </w:tcPr>
          <w:p w14:paraId="78DCC395" w14:textId="77777777" w:rsidR="00004551" w:rsidRPr="000B56E0" w:rsidRDefault="00004551" w:rsidP="00004551">
            <w:pPr>
              <w:pStyle w:val="ConsPlusNormal"/>
              <w:jc w:val="center"/>
              <w:rPr>
                <w:sz w:val="24"/>
                <w:szCs w:val="24"/>
              </w:rPr>
            </w:pPr>
            <w:r w:rsidRPr="000B56E0">
              <w:rPr>
                <w:sz w:val="24"/>
                <w:szCs w:val="24"/>
              </w:rPr>
              <w:t>19252820050</w:t>
            </w:r>
          </w:p>
        </w:tc>
        <w:tc>
          <w:tcPr>
            <w:tcW w:w="2395" w:type="dxa"/>
          </w:tcPr>
          <w:p w14:paraId="48482A82" w14:textId="77777777" w:rsidR="00004551" w:rsidRPr="000B56E0" w:rsidRDefault="004939ED" w:rsidP="00004551">
            <w:pPr>
              <w:pStyle w:val="ConsPlusNormal"/>
              <w:jc w:val="center"/>
              <w:rPr>
                <w:sz w:val="24"/>
                <w:szCs w:val="24"/>
              </w:rPr>
            </w:pPr>
            <w:r w:rsidRPr="000B56E0">
              <w:rPr>
                <w:sz w:val="24"/>
                <w:szCs w:val="24"/>
              </w:rPr>
              <w:t>2,10</w:t>
            </w:r>
          </w:p>
        </w:tc>
        <w:tc>
          <w:tcPr>
            <w:tcW w:w="2534" w:type="dxa"/>
          </w:tcPr>
          <w:p w14:paraId="13938EFA" w14:textId="77777777" w:rsidR="00004551" w:rsidRPr="000B56E0" w:rsidRDefault="004939ED" w:rsidP="00004551">
            <w:pPr>
              <w:pStyle w:val="ConsPlusNormal"/>
              <w:jc w:val="center"/>
              <w:rPr>
                <w:sz w:val="24"/>
                <w:szCs w:val="24"/>
              </w:rPr>
            </w:pPr>
            <w:r w:rsidRPr="000B56E0">
              <w:rPr>
                <w:sz w:val="24"/>
                <w:szCs w:val="24"/>
              </w:rPr>
              <w:t>2,10</w:t>
            </w:r>
          </w:p>
        </w:tc>
      </w:tr>
      <w:tr w:rsidR="00265CB7" w:rsidRPr="0039126E" w14:paraId="535911EC" w14:textId="77777777" w:rsidTr="00B76DBF">
        <w:tc>
          <w:tcPr>
            <w:tcW w:w="636" w:type="dxa"/>
          </w:tcPr>
          <w:p w14:paraId="30380A08" w14:textId="77777777" w:rsidR="00A23560" w:rsidRPr="00C679BD" w:rsidRDefault="00A23560" w:rsidP="00161A4C">
            <w:pPr>
              <w:pStyle w:val="ConsPlusNormal"/>
              <w:numPr>
                <w:ilvl w:val="0"/>
                <w:numId w:val="27"/>
              </w:numPr>
              <w:jc w:val="center"/>
              <w:rPr>
                <w:sz w:val="24"/>
                <w:szCs w:val="24"/>
              </w:rPr>
            </w:pPr>
          </w:p>
        </w:tc>
        <w:tc>
          <w:tcPr>
            <w:tcW w:w="2733" w:type="dxa"/>
          </w:tcPr>
          <w:p w14:paraId="70E5A108" w14:textId="77777777" w:rsidR="00A23560" w:rsidRPr="00C679BD" w:rsidRDefault="00A23560" w:rsidP="00A23560">
            <w:pPr>
              <w:pStyle w:val="ConsPlusNormal"/>
              <w:rPr>
                <w:sz w:val="24"/>
                <w:szCs w:val="24"/>
              </w:rPr>
            </w:pPr>
            <w:r w:rsidRPr="00C679BD">
              <w:rPr>
                <w:sz w:val="24"/>
                <w:szCs w:val="24"/>
              </w:rPr>
              <w:t>деревня Саматово</w:t>
            </w:r>
          </w:p>
        </w:tc>
        <w:tc>
          <w:tcPr>
            <w:tcW w:w="6528" w:type="dxa"/>
            <w:gridSpan w:val="3"/>
          </w:tcPr>
          <w:p w14:paraId="345F9EBA" w14:textId="77777777" w:rsidR="00A23560" w:rsidRPr="00EB5F63" w:rsidRDefault="00A23560" w:rsidP="00BD5C30">
            <w:pPr>
              <w:pStyle w:val="ConsPlusNormal"/>
              <w:jc w:val="both"/>
              <w:rPr>
                <w:sz w:val="24"/>
                <w:szCs w:val="24"/>
              </w:rPr>
            </w:pPr>
            <w:r w:rsidRPr="00EB5F63">
              <w:rPr>
                <w:rFonts w:eastAsia="Times New Roman"/>
                <w:bCs/>
                <w:sz w:val="24"/>
                <w:szCs w:val="24"/>
              </w:rPr>
              <w:t>деревня Саматово упразднена Постановлением Правительства Вологодской области от 20.06.2022 № 773 «Об изменении в администрати</w:t>
            </w:r>
            <w:r w:rsidR="00AC32DD" w:rsidRPr="00EB5F63">
              <w:rPr>
                <w:rFonts w:eastAsia="Times New Roman"/>
                <w:bCs/>
                <w:sz w:val="24"/>
                <w:szCs w:val="24"/>
              </w:rPr>
              <w:t>в</w:t>
            </w:r>
            <w:r w:rsidRPr="00EB5F63">
              <w:rPr>
                <w:rFonts w:eastAsia="Times New Roman"/>
                <w:bCs/>
                <w:sz w:val="24"/>
                <w:szCs w:val="24"/>
              </w:rPr>
              <w:t xml:space="preserve">но-территориальном устройстве Харовского района Вологодской области» и Постановлением Правительства Вологодской области от 17 августа 2020 г. N 971 </w:t>
            </w:r>
            <w:r w:rsidR="00BD5C30" w:rsidRPr="00EB5F63">
              <w:rPr>
                <w:rFonts w:eastAsia="Times New Roman"/>
                <w:bCs/>
                <w:sz w:val="24"/>
                <w:szCs w:val="24"/>
              </w:rPr>
              <w:t>«</w:t>
            </w:r>
            <w:r w:rsidRPr="00EB5F63">
              <w:rPr>
                <w:rFonts w:eastAsia="Times New Roman"/>
                <w:bCs/>
                <w:sz w:val="24"/>
                <w:szCs w:val="24"/>
              </w:rPr>
              <w:t>Об изменениях в административно-территориальном устройстве Бабушкинского, Грязовецкого, Харовского районов Вологодской области</w:t>
            </w:r>
            <w:r w:rsidR="00BD5C30" w:rsidRPr="00EB5F63">
              <w:rPr>
                <w:rFonts w:eastAsia="Times New Roman"/>
                <w:bCs/>
                <w:sz w:val="24"/>
                <w:szCs w:val="24"/>
              </w:rPr>
              <w:t>»</w:t>
            </w:r>
          </w:p>
        </w:tc>
      </w:tr>
      <w:tr w:rsidR="00265CB7" w:rsidRPr="0039126E" w14:paraId="2C024DB3" w14:textId="77777777" w:rsidTr="00B76DBF">
        <w:tc>
          <w:tcPr>
            <w:tcW w:w="636" w:type="dxa"/>
          </w:tcPr>
          <w:p w14:paraId="1B116819" w14:textId="77777777" w:rsidR="00004551" w:rsidRPr="00C679BD" w:rsidRDefault="00004551" w:rsidP="00161A4C">
            <w:pPr>
              <w:pStyle w:val="ConsPlusNormal"/>
              <w:numPr>
                <w:ilvl w:val="0"/>
                <w:numId w:val="27"/>
              </w:numPr>
              <w:jc w:val="center"/>
              <w:rPr>
                <w:sz w:val="24"/>
                <w:szCs w:val="24"/>
              </w:rPr>
            </w:pPr>
          </w:p>
        </w:tc>
        <w:tc>
          <w:tcPr>
            <w:tcW w:w="2733" w:type="dxa"/>
          </w:tcPr>
          <w:p w14:paraId="05D34700" w14:textId="77777777" w:rsidR="00004551" w:rsidRPr="00C679BD" w:rsidRDefault="00004551" w:rsidP="00004551">
            <w:pPr>
              <w:pStyle w:val="ConsPlusNormal"/>
              <w:rPr>
                <w:sz w:val="24"/>
                <w:szCs w:val="24"/>
              </w:rPr>
            </w:pPr>
            <w:r w:rsidRPr="00C679BD">
              <w:rPr>
                <w:sz w:val="24"/>
                <w:szCs w:val="24"/>
              </w:rPr>
              <w:t>деревня Самсониха</w:t>
            </w:r>
          </w:p>
        </w:tc>
        <w:tc>
          <w:tcPr>
            <w:tcW w:w="1599" w:type="dxa"/>
          </w:tcPr>
          <w:p w14:paraId="15577C28" w14:textId="77777777" w:rsidR="00004551" w:rsidRPr="00C679BD" w:rsidRDefault="00004551" w:rsidP="00004551">
            <w:pPr>
              <w:pStyle w:val="ConsPlusNormal"/>
              <w:jc w:val="center"/>
              <w:rPr>
                <w:sz w:val="24"/>
                <w:szCs w:val="24"/>
              </w:rPr>
            </w:pPr>
            <w:r w:rsidRPr="00C679BD">
              <w:rPr>
                <w:sz w:val="24"/>
                <w:szCs w:val="24"/>
              </w:rPr>
              <w:t>19252840039</w:t>
            </w:r>
          </w:p>
        </w:tc>
        <w:tc>
          <w:tcPr>
            <w:tcW w:w="2395" w:type="dxa"/>
          </w:tcPr>
          <w:p w14:paraId="5842C400" w14:textId="77777777" w:rsidR="00004551" w:rsidRPr="00C679BD" w:rsidRDefault="00E11B77" w:rsidP="00004551">
            <w:pPr>
              <w:pStyle w:val="ConsPlusNormal"/>
              <w:jc w:val="center"/>
              <w:rPr>
                <w:sz w:val="24"/>
                <w:szCs w:val="24"/>
              </w:rPr>
            </w:pPr>
            <w:r w:rsidRPr="00C679BD">
              <w:rPr>
                <w:sz w:val="24"/>
                <w:szCs w:val="24"/>
              </w:rPr>
              <w:t>2,10</w:t>
            </w:r>
          </w:p>
        </w:tc>
        <w:tc>
          <w:tcPr>
            <w:tcW w:w="2534" w:type="dxa"/>
          </w:tcPr>
          <w:p w14:paraId="14661A0E" w14:textId="77777777" w:rsidR="00004551" w:rsidRPr="00C679BD" w:rsidRDefault="00E11B77" w:rsidP="00004551">
            <w:pPr>
              <w:pStyle w:val="ConsPlusNormal"/>
              <w:jc w:val="center"/>
              <w:rPr>
                <w:sz w:val="24"/>
                <w:szCs w:val="24"/>
              </w:rPr>
            </w:pPr>
            <w:r w:rsidRPr="00C679BD">
              <w:rPr>
                <w:sz w:val="24"/>
                <w:szCs w:val="24"/>
              </w:rPr>
              <w:t>2,62</w:t>
            </w:r>
          </w:p>
        </w:tc>
      </w:tr>
      <w:tr w:rsidR="00265CB7" w:rsidRPr="0039126E" w14:paraId="2D5C13B6" w14:textId="77777777" w:rsidTr="00B76DBF">
        <w:tc>
          <w:tcPr>
            <w:tcW w:w="636" w:type="dxa"/>
          </w:tcPr>
          <w:p w14:paraId="6F6B91DC" w14:textId="77777777" w:rsidR="00004551" w:rsidRPr="005B394D" w:rsidRDefault="00004551" w:rsidP="00161A4C">
            <w:pPr>
              <w:pStyle w:val="ConsPlusNormal"/>
              <w:numPr>
                <w:ilvl w:val="0"/>
                <w:numId w:val="27"/>
              </w:numPr>
              <w:jc w:val="center"/>
              <w:rPr>
                <w:color w:val="FF0000"/>
                <w:sz w:val="24"/>
                <w:szCs w:val="24"/>
              </w:rPr>
            </w:pPr>
          </w:p>
        </w:tc>
        <w:tc>
          <w:tcPr>
            <w:tcW w:w="2733" w:type="dxa"/>
          </w:tcPr>
          <w:p w14:paraId="0CC789DB" w14:textId="77777777" w:rsidR="00004551" w:rsidRPr="00F26465" w:rsidRDefault="00004551" w:rsidP="00004551">
            <w:pPr>
              <w:pStyle w:val="ConsPlusNormal"/>
              <w:rPr>
                <w:sz w:val="24"/>
                <w:szCs w:val="24"/>
              </w:rPr>
            </w:pPr>
            <w:r w:rsidRPr="00F26465">
              <w:rPr>
                <w:sz w:val="24"/>
                <w:szCs w:val="24"/>
              </w:rPr>
              <w:t>деревня Селезениха</w:t>
            </w:r>
          </w:p>
        </w:tc>
        <w:tc>
          <w:tcPr>
            <w:tcW w:w="1599" w:type="dxa"/>
          </w:tcPr>
          <w:p w14:paraId="5E003D72" w14:textId="77777777" w:rsidR="00004551" w:rsidRPr="00F26465" w:rsidRDefault="00004551" w:rsidP="00004551">
            <w:pPr>
              <w:pStyle w:val="ConsPlusNormal"/>
              <w:jc w:val="center"/>
              <w:rPr>
                <w:sz w:val="24"/>
                <w:szCs w:val="24"/>
              </w:rPr>
            </w:pPr>
            <w:r w:rsidRPr="00F26465">
              <w:rPr>
                <w:sz w:val="24"/>
                <w:szCs w:val="24"/>
              </w:rPr>
              <w:t>19252840040</w:t>
            </w:r>
          </w:p>
        </w:tc>
        <w:tc>
          <w:tcPr>
            <w:tcW w:w="2395" w:type="dxa"/>
          </w:tcPr>
          <w:p w14:paraId="4A4222AB" w14:textId="77777777" w:rsidR="00004551" w:rsidRPr="00F26465" w:rsidRDefault="00F50A5D" w:rsidP="00004551">
            <w:pPr>
              <w:pStyle w:val="ConsPlusNormal"/>
              <w:jc w:val="center"/>
              <w:rPr>
                <w:sz w:val="24"/>
                <w:szCs w:val="24"/>
              </w:rPr>
            </w:pPr>
            <w:r w:rsidRPr="00F26465">
              <w:rPr>
                <w:sz w:val="24"/>
                <w:szCs w:val="24"/>
              </w:rPr>
              <w:t>2,97</w:t>
            </w:r>
          </w:p>
        </w:tc>
        <w:tc>
          <w:tcPr>
            <w:tcW w:w="2534" w:type="dxa"/>
          </w:tcPr>
          <w:p w14:paraId="6638D54F" w14:textId="097D3185" w:rsidR="00004551" w:rsidRPr="00F26465" w:rsidRDefault="00F50A5D" w:rsidP="002E7F4A">
            <w:pPr>
              <w:pStyle w:val="ConsPlusNormal"/>
              <w:jc w:val="center"/>
              <w:rPr>
                <w:sz w:val="24"/>
                <w:szCs w:val="24"/>
              </w:rPr>
            </w:pPr>
            <w:r w:rsidRPr="00F26465">
              <w:rPr>
                <w:sz w:val="24"/>
                <w:szCs w:val="24"/>
              </w:rPr>
              <w:t>1,</w:t>
            </w:r>
            <w:r w:rsidR="002E7F4A" w:rsidRPr="00F26465">
              <w:rPr>
                <w:sz w:val="24"/>
                <w:szCs w:val="24"/>
              </w:rPr>
              <w:t>63</w:t>
            </w:r>
          </w:p>
        </w:tc>
      </w:tr>
      <w:tr w:rsidR="00265CB7" w:rsidRPr="0039126E" w14:paraId="6E1CA333" w14:textId="77777777" w:rsidTr="00B76DBF">
        <w:tc>
          <w:tcPr>
            <w:tcW w:w="636" w:type="dxa"/>
          </w:tcPr>
          <w:p w14:paraId="406D090E"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3201330E" w14:textId="77777777" w:rsidR="00004551" w:rsidRPr="00F26465" w:rsidRDefault="00004551" w:rsidP="00004551">
            <w:pPr>
              <w:pStyle w:val="ConsPlusNormal"/>
              <w:rPr>
                <w:sz w:val="24"/>
                <w:szCs w:val="24"/>
              </w:rPr>
            </w:pPr>
            <w:r w:rsidRPr="00F26465">
              <w:rPr>
                <w:sz w:val="24"/>
                <w:szCs w:val="24"/>
              </w:rPr>
              <w:t>деревня Сибла</w:t>
            </w:r>
          </w:p>
        </w:tc>
        <w:tc>
          <w:tcPr>
            <w:tcW w:w="1599" w:type="dxa"/>
          </w:tcPr>
          <w:p w14:paraId="7310792C" w14:textId="77777777" w:rsidR="00004551" w:rsidRPr="00F26465" w:rsidRDefault="00004551" w:rsidP="00004551">
            <w:pPr>
              <w:pStyle w:val="ConsPlusNormal"/>
              <w:jc w:val="center"/>
              <w:rPr>
                <w:sz w:val="24"/>
                <w:szCs w:val="24"/>
              </w:rPr>
            </w:pPr>
            <w:r w:rsidRPr="00F26465">
              <w:rPr>
                <w:sz w:val="24"/>
                <w:szCs w:val="24"/>
              </w:rPr>
              <w:t>19252840078</w:t>
            </w:r>
          </w:p>
        </w:tc>
        <w:tc>
          <w:tcPr>
            <w:tcW w:w="2395" w:type="dxa"/>
          </w:tcPr>
          <w:p w14:paraId="5A058C10" w14:textId="77777777" w:rsidR="00004551" w:rsidRPr="00F26465" w:rsidRDefault="002E49E5" w:rsidP="003A51F8">
            <w:pPr>
              <w:pStyle w:val="ConsPlusNormal"/>
              <w:jc w:val="center"/>
              <w:rPr>
                <w:sz w:val="24"/>
                <w:szCs w:val="24"/>
              </w:rPr>
            </w:pPr>
            <w:r w:rsidRPr="00F26465">
              <w:rPr>
                <w:sz w:val="24"/>
                <w:szCs w:val="24"/>
              </w:rPr>
              <w:t>27,3</w:t>
            </w:r>
            <w:r w:rsidR="003A51F8" w:rsidRPr="00F26465">
              <w:rPr>
                <w:sz w:val="24"/>
                <w:szCs w:val="24"/>
              </w:rPr>
              <w:t>6</w:t>
            </w:r>
          </w:p>
        </w:tc>
        <w:tc>
          <w:tcPr>
            <w:tcW w:w="2534" w:type="dxa"/>
          </w:tcPr>
          <w:p w14:paraId="21DB1E0D" w14:textId="1A44FC9B" w:rsidR="00004551" w:rsidRPr="00F26465" w:rsidRDefault="00D55BAE" w:rsidP="003A51F8">
            <w:pPr>
              <w:pStyle w:val="ConsPlusNormal"/>
              <w:jc w:val="center"/>
              <w:rPr>
                <w:sz w:val="24"/>
                <w:szCs w:val="24"/>
              </w:rPr>
            </w:pPr>
            <w:r w:rsidRPr="00F26465">
              <w:rPr>
                <w:sz w:val="24"/>
                <w:szCs w:val="24"/>
              </w:rPr>
              <w:t>24,38</w:t>
            </w:r>
          </w:p>
        </w:tc>
      </w:tr>
      <w:tr w:rsidR="00265CB7" w:rsidRPr="0039126E" w14:paraId="39887004" w14:textId="77777777" w:rsidTr="00B76DBF">
        <w:tc>
          <w:tcPr>
            <w:tcW w:w="636" w:type="dxa"/>
          </w:tcPr>
          <w:p w14:paraId="5BADCA7F"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353E446D" w14:textId="77777777" w:rsidR="00004551" w:rsidRPr="00F26465" w:rsidRDefault="00004551" w:rsidP="00004551">
            <w:pPr>
              <w:pStyle w:val="ConsPlusNormal"/>
              <w:rPr>
                <w:sz w:val="24"/>
                <w:szCs w:val="24"/>
              </w:rPr>
            </w:pPr>
            <w:r w:rsidRPr="00F26465">
              <w:rPr>
                <w:sz w:val="24"/>
                <w:szCs w:val="24"/>
              </w:rPr>
              <w:t>деревня Сидорово</w:t>
            </w:r>
          </w:p>
        </w:tc>
        <w:tc>
          <w:tcPr>
            <w:tcW w:w="1599" w:type="dxa"/>
          </w:tcPr>
          <w:p w14:paraId="30D3DEB8" w14:textId="77777777" w:rsidR="00004551" w:rsidRPr="00F26465" w:rsidRDefault="00004551" w:rsidP="00004551">
            <w:pPr>
              <w:pStyle w:val="ConsPlusNormal"/>
              <w:jc w:val="center"/>
              <w:rPr>
                <w:sz w:val="24"/>
                <w:szCs w:val="24"/>
              </w:rPr>
            </w:pPr>
            <w:r w:rsidRPr="00F26465">
              <w:rPr>
                <w:sz w:val="24"/>
                <w:szCs w:val="24"/>
              </w:rPr>
              <w:t>19252840041</w:t>
            </w:r>
          </w:p>
        </w:tc>
        <w:tc>
          <w:tcPr>
            <w:tcW w:w="2395" w:type="dxa"/>
          </w:tcPr>
          <w:p w14:paraId="4B13F982" w14:textId="77777777" w:rsidR="00004551" w:rsidRPr="00F26465" w:rsidRDefault="009C2F7A" w:rsidP="00004551">
            <w:pPr>
              <w:pStyle w:val="ConsPlusNormal"/>
              <w:jc w:val="center"/>
              <w:rPr>
                <w:sz w:val="24"/>
                <w:szCs w:val="24"/>
              </w:rPr>
            </w:pPr>
            <w:r w:rsidRPr="00F26465">
              <w:rPr>
                <w:sz w:val="24"/>
                <w:szCs w:val="24"/>
              </w:rPr>
              <w:t>2,39</w:t>
            </w:r>
          </w:p>
        </w:tc>
        <w:tc>
          <w:tcPr>
            <w:tcW w:w="2534" w:type="dxa"/>
          </w:tcPr>
          <w:p w14:paraId="5857C0B3" w14:textId="77777777" w:rsidR="00004551" w:rsidRPr="00F26465" w:rsidRDefault="009C2F7A" w:rsidP="00004551">
            <w:pPr>
              <w:pStyle w:val="ConsPlusNormal"/>
              <w:jc w:val="center"/>
              <w:rPr>
                <w:sz w:val="24"/>
                <w:szCs w:val="24"/>
              </w:rPr>
            </w:pPr>
            <w:r w:rsidRPr="00F26465">
              <w:rPr>
                <w:sz w:val="24"/>
                <w:szCs w:val="24"/>
              </w:rPr>
              <w:t>2,58</w:t>
            </w:r>
          </w:p>
        </w:tc>
      </w:tr>
      <w:tr w:rsidR="00265CB7" w:rsidRPr="0039126E" w14:paraId="731E3F8C" w14:textId="77777777" w:rsidTr="00B76DBF">
        <w:tc>
          <w:tcPr>
            <w:tcW w:w="636" w:type="dxa"/>
          </w:tcPr>
          <w:p w14:paraId="423E0CE4" w14:textId="77777777" w:rsidR="00004551" w:rsidRPr="00CA2D8D" w:rsidRDefault="00004551" w:rsidP="00161A4C">
            <w:pPr>
              <w:pStyle w:val="ConsPlusNormal"/>
              <w:numPr>
                <w:ilvl w:val="0"/>
                <w:numId w:val="27"/>
              </w:numPr>
              <w:jc w:val="center"/>
              <w:rPr>
                <w:color w:val="FF0000"/>
                <w:sz w:val="24"/>
                <w:szCs w:val="24"/>
              </w:rPr>
            </w:pPr>
          </w:p>
        </w:tc>
        <w:tc>
          <w:tcPr>
            <w:tcW w:w="2733" w:type="dxa"/>
          </w:tcPr>
          <w:p w14:paraId="61814C96" w14:textId="77777777" w:rsidR="00004551" w:rsidRPr="00CA2D8D" w:rsidRDefault="00004551" w:rsidP="00004551">
            <w:pPr>
              <w:pStyle w:val="ConsPlusNormal"/>
              <w:rPr>
                <w:sz w:val="24"/>
                <w:szCs w:val="24"/>
              </w:rPr>
            </w:pPr>
            <w:r w:rsidRPr="00CA2D8D">
              <w:rPr>
                <w:sz w:val="24"/>
                <w:szCs w:val="24"/>
              </w:rPr>
              <w:t>поселок Ситинский</w:t>
            </w:r>
          </w:p>
        </w:tc>
        <w:tc>
          <w:tcPr>
            <w:tcW w:w="1599" w:type="dxa"/>
          </w:tcPr>
          <w:p w14:paraId="3863F474" w14:textId="77777777" w:rsidR="00004551" w:rsidRPr="00CA2D8D" w:rsidRDefault="00004551" w:rsidP="00004551">
            <w:pPr>
              <w:pStyle w:val="ConsPlusNormal"/>
              <w:jc w:val="center"/>
              <w:rPr>
                <w:sz w:val="24"/>
                <w:szCs w:val="24"/>
              </w:rPr>
            </w:pPr>
            <w:r w:rsidRPr="00CA2D8D">
              <w:rPr>
                <w:sz w:val="24"/>
                <w:szCs w:val="24"/>
              </w:rPr>
              <w:t>19252840042</w:t>
            </w:r>
          </w:p>
        </w:tc>
        <w:tc>
          <w:tcPr>
            <w:tcW w:w="2395" w:type="dxa"/>
          </w:tcPr>
          <w:p w14:paraId="6DA5D76F" w14:textId="77777777" w:rsidR="004B5366" w:rsidRPr="00CA2D8D" w:rsidRDefault="004B5366" w:rsidP="002A3627">
            <w:pPr>
              <w:pStyle w:val="ConsPlusNormal"/>
              <w:jc w:val="center"/>
              <w:rPr>
                <w:sz w:val="24"/>
                <w:szCs w:val="24"/>
              </w:rPr>
            </w:pPr>
            <w:r w:rsidRPr="00CA2D8D">
              <w:rPr>
                <w:sz w:val="24"/>
                <w:szCs w:val="24"/>
              </w:rPr>
              <w:t xml:space="preserve">Граница не определена </w:t>
            </w:r>
          </w:p>
          <w:p w14:paraId="0E46C09A" w14:textId="77777777" w:rsidR="002A3627" w:rsidRPr="00CA2D8D" w:rsidRDefault="004B5366" w:rsidP="002A3627">
            <w:pPr>
              <w:pStyle w:val="ConsPlusNormal"/>
              <w:jc w:val="center"/>
              <w:rPr>
                <w:sz w:val="24"/>
                <w:szCs w:val="24"/>
              </w:rPr>
            </w:pPr>
            <w:r w:rsidRPr="00CA2D8D">
              <w:rPr>
                <w:sz w:val="24"/>
                <w:szCs w:val="24"/>
              </w:rPr>
              <w:t>(26,99</w:t>
            </w:r>
            <w:r w:rsidR="008742C4" w:rsidRPr="00CA2D8D">
              <w:rPr>
                <w:sz w:val="24"/>
                <w:szCs w:val="24"/>
              </w:rPr>
              <w:t xml:space="preserve"> </w:t>
            </w:r>
            <w:r w:rsidRPr="00CA2D8D">
              <w:rPr>
                <w:sz w:val="24"/>
                <w:szCs w:val="24"/>
              </w:rPr>
              <w:t>-</w:t>
            </w:r>
            <w:r w:rsidR="008742C4" w:rsidRPr="00CA2D8D">
              <w:rPr>
                <w:sz w:val="24"/>
                <w:szCs w:val="24"/>
              </w:rPr>
              <w:t xml:space="preserve"> </w:t>
            </w:r>
            <w:r w:rsidRPr="00CA2D8D">
              <w:rPr>
                <w:sz w:val="24"/>
                <w:szCs w:val="24"/>
              </w:rPr>
              <w:t xml:space="preserve">совместная граница </w:t>
            </w:r>
          </w:p>
          <w:p w14:paraId="4B579069" w14:textId="77777777" w:rsidR="00004551" w:rsidRPr="00CA2D8D" w:rsidRDefault="004B5366" w:rsidP="002A3627">
            <w:pPr>
              <w:pStyle w:val="ConsPlusNormal"/>
              <w:jc w:val="center"/>
              <w:rPr>
                <w:sz w:val="24"/>
                <w:szCs w:val="24"/>
              </w:rPr>
            </w:pPr>
            <w:r w:rsidRPr="00CA2D8D">
              <w:rPr>
                <w:sz w:val="24"/>
                <w:szCs w:val="24"/>
              </w:rPr>
              <w:t>п.</w:t>
            </w:r>
            <w:r w:rsidR="002A3627" w:rsidRPr="00CA2D8D">
              <w:rPr>
                <w:sz w:val="24"/>
                <w:szCs w:val="24"/>
              </w:rPr>
              <w:t xml:space="preserve"> </w:t>
            </w:r>
            <w:r w:rsidRPr="00CA2D8D">
              <w:rPr>
                <w:sz w:val="24"/>
                <w:szCs w:val="24"/>
              </w:rPr>
              <w:t>Ситинский и д. Тюшковская)</w:t>
            </w:r>
          </w:p>
        </w:tc>
        <w:tc>
          <w:tcPr>
            <w:tcW w:w="2534" w:type="dxa"/>
          </w:tcPr>
          <w:p w14:paraId="794BFC62" w14:textId="24EAB890" w:rsidR="00004551" w:rsidRPr="00CA2D8D" w:rsidRDefault="00771704" w:rsidP="00726213">
            <w:pPr>
              <w:pStyle w:val="ConsPlusNormal"/>
              <w:jc w:val="center"/>
              <w:rPr>
                <w:sz w:val="24"/>
                <w:szCs w:val="24"/>
              </w:rPr>
            </w:pPr>
            <w:r w:rsidRPr="00CA2D8D">
              <w:rPr>
                <w:sz w:val="24"/>
                <w:szCs w:val="24"/>
              </w:rPr>
              <w:t>30,48</w:t>
            </w:r>
          </w:p>
        </w:tc>
      </w:tr>
      <w:tr w:rsidR="00265CB7" w:rsidRPr="0039126E" w14:paraId="0D78E15D" w14:textId="77777777" w:rsidTr="00B76DBF">
        <w:tc>
          <w:tcPr>
            <w:tcW w:w="636" w:type="dxa"/>
          </w:tcPr>
          <w:p w14:paraId="6A78D91D" w14:textId="77777777" w:rsidR="00004551" w:rsidRPr="00CA2D8D" w:rsidRDefault="00004551" w:rsidP="00161A4C">
            <w:pPr>
              <w:pStyle w:val="ConsPlusNormal"/>
              <w:numPr>
                <w:ilvl w:val="0"/>
                <w:numId w:val="27"/>
              </w:numPr>
              <w:jc w:val="center"/>
              <w:rPr>
                <w:sz w:val="24"/>
                <w:szCs w:val="24"/>
              </w:rPr>
            </w:pPr>
          </w:p>
        </w:tc>
        <w:tc>
          <w:tcPr>
            <w:tcW w:w="2733" w:type="dxa"/>
          </w:tcPr>
          <w:p w14:paraId="392E2618" w14:textId="77777777" w:rsidR="00004551" w:rsidRPr="006C202D" w:rsidRDefault="00004551" w:rsidP="00004551">
            <w:pPr>
              <w:pStyle w:val="ConsPlusNormal"/>
              <w:rPr>
                <w:sz w:val="24"/>
                <w:szCs w:val="24"/>
              </w:rPr>
            </w:pPr>
            <w:r w:rsidRPr="006C202D">
              <w:rPr>
                <w:sz w:val="24"/>
                <w:szCs w:val="24"/>
              </w:rPr>
              <w:t>деревня Смолиха</w:t>
            </w:r>
          </w:p>
        </w:tc>
        <w:tc>
          <w:tcPr>
            <w:tcW w:w="1599" w:type="dxa"/>
          </w:tcPr>
          <w:p w14:paraId="3A784A86" w14:textId="77777777" w:rsidR="00004551" w:rsidRPr="006C202D" w:rsidRDefault="00004551" w:rsidP="00004551">
            <w:pPr>
              <w:pStyle w:val="ConsPlusNormal"/>
              <w:jc w:val="center"/>
              <w:rPr>
                <w:sz w:val="24"/>
                <w:szCs w:val="24"/>
              </w:rPr>
            </w:pPr>
            <w:r w:rsidRPr="006C202D">
              <w:rPr>
                <w:sz w:val="24"/>
                <w:szCs w:val="24"/>
              </w:rPr>
              <w:t>19252820054</w:t>
            </w:r>
          </w:p>
        </w:tc>
        <w:tc>
          <w:tcPr>
            <w:tcW w:w="2395" w:type="dxa"/>
          </w:tcPr>
          <w:p w14:paraId="33CFCE6C" w14:textId="77777777" w:rsidR="00004551" w:rsidRPr="006C202D" w:rsidRDefault="00BC7307" w:rsidP="00004551">
            <w:pPr>
              <w:pStyle w:val="ConsPlusNormal"/>
              <w:jc w:val="center"/>
              <w:rPr>
                <w:sz w:val="24"/>
                <w:szCs w:val="24"/>
              </w:rPr>
            </w:pPr>
            <w:r w:rsidRPr="006C202D">
              <w:rPr>
                <w:sz w:val="24"/>
                <w:szCs w:val="24"/>
              </w:rPr>
              <w:t>0,59</w:t>
            </w:r>
          </w:p>
        </w:tc>
        <w:tc>
          <w:tcPr>
            <w:tcW w:w="2534" w:type="dxa"/>
          </w:tcPr>
          <w:p w14:paraId="462ED39C" w14:textId="77777777" w:rsidR="00004551" w:rsidRPr="006C202D" w:rsidRDefault="00BC7307" w:rsidP="00004551">
            <w:pPr>
              <w:pStyle w:val="ConsPlusNormal"/>
              <w:jc w:val="center"/>
              <w:rPr>
                <w:sz w:val="24"/>
                <w:szCs w:val="24"/>
              </w:rPr>
            </w:pPr>
            <w:r w:rsidRPr="006C202D">
              <w:rPr>
                <w:sz w:val="24"/>
                <w:szCs w:val="24"/>
              </w:rPr>
              <w:t>0,84</w:t>
            </w:r>
          </w:p>
        </w:tc>
      </w:tr>
      <w:tr w:rsidR="00265CB7" w:rsidRPr="0039126E" w14:paraId="4E0D4E02" w14:textId="77777777" w:rsidTr="00B76DBF">
        <w:tc>
          <w:tcPr>
            <w:tcW w:w="636" w:type="dxa"/>
          </w:tcPr>
          <w:p w14:paraId="716A7085" w14:textId="77777777" w:rsidR="00004551" w:rsidRPr="0039126E" w:rsidRDefault="00004551" w:rsidP="00161A4C">
            <w:pPr>
              <w:pStyle w:val="ConsPlusNormal"/>
              <w:numPr>
                <w:ilvl w:val="0"/>
                <w:numId w:val="27"/>
              </w:numPr>
              <w:jc w:val="center"/>
              <w:rPr>
                <w:color w:val="FF0000"/>
                <w:sz w:val="24"/>
                <w:szCs w:val="24"/>
              </w:rPr>
            </w:pPr>
          </w:p>
        </w:tc>
        <w:tc>
          <w:tcPr>
            <w:tcW w:w="2733" w:type="dxa"/>
          </w:tcPr>
          <w:p w14:paraId="1B6B7FF3" w14:textId="77777777" w:rsidR="00004551" w:rsidRPr="006C202D" w:rsidRDefault="00004551" w:rsidP="00004551">
            <w:pPr>
              <w:pStyle w:val="ConsPlusNormal"/>
              <w:rPr>
                <w:sz w:val="24"/>
                <w:szCs w:val="24"/>
              </w:rPr>
            </w:pPr>
            <w:r w:rsidRPr="006C202D">
              <w:rPr>
                <w:sz w:val="24"/>
                <w:szCs w:val="24"/>
              </w:rPr>
              <w:t>село Согорки</w:t>
            </w:r>
          </w:p>
        </w:tc>
        <w:tc>
          <w:tcPr>
            <w:tcW w:w="1599" w:type="dxa"/>
          </w:tcPr>
          <w:p w14:paraId="06185AD5" w14:textId="77777777" w:rsidR="00004551" w:rsidRPr="006C202D" w:rsidRDefault="00004551" w:rsidP="00004551">
            <w:pPr>
              <w:pStyle w:val="ConsPlusNormal"/>
              <w:jc w:val="center"/>
              <w:rPr>
                <w:sz w:val="24"/>
                <w:szCs w:val="24"/>
              </w:rPr>
            </w:pPr>
            <w:r w:rsidRPr="006C202D">
              <w:rPr>
                <w:sz w:val="24"/>
                <w:szCs w:val="24"/>
              </w:rPr>
              <w:t>19252840043</w:t>
            </w:r>
          </w:p>
        </w:tc>
        <w:tc>
          <w:tcPr>
            <w:tcW w:w="2395" w:type="dxa"/>
          </w:tcPr>
          <w:p w14:paraId="6F6150C7" w14:textId="77777777" w:rsidR="00004551" w:rsidRPr="006C202D" w:rsidRDefault="004E7445" w:rsidP="00004551">
            <w:pPr>
              <w:pStyle w:val="ConsPlusNormal"/>
              <w:jc w:val="center"/>
              <w:rPr>
                <w:sz w:val="24"/>
                <w:szCs w:val="24"/>
              </w:rPr>
            </w:pPr>
            <w:r w:rsidRPr="006C202D">
              <w:rPr>
                <w:sz w:val="24"/>
                <w:szCs w:val="24"/>
              </w:rPr>
              <w:t xml:space="preserve">2,32+1,69 = </w:t>
            </w:r>
            <w:r w:rsidR="00720EA1" w:rsidRPr="006C202D">
              <w:rPr>
                <w:sz w:val="24"/>
                <w:szCs w:val="24"/>
              </w:rPr>
              <w:t>4,01</w:t>
            </w:r>
          </w:p>
        </w:tc>
        <w:tc>
          <w:tcPr>
            <w:tcW w:w="2534" w:type="dxa"/>
          </w:tcPr>
          <w:p w14:paraId="0364D35D" w14:textId="77777777" w:rsidR="00004551" w:rsidRPr="006C202D" w:rsidRDefault="004E7445" w:rsidP="00004551">
            <w:pPr>
              <w:pStyle w:val="ConsPlusNormal"/>
              <w:jc w:val="center"/>
              <w:rPr>
                <w:sz w:val="24"/>
                <w:szCs w:val="24"/>
              </w:rPr>
            </w:pPr>
            <w:r w:rsidRPr="006C202D">
              <w:rPr>
                <w:sz w:val="24"/>
                <w:szCs w:val="24"/>
              </w:rPr>
              <w:t>2,79+1,69 = 4,48</w:t>
            </w:r>
          </w:p>
        </w:tc>
      </w:tr>
      <w:tr w:rsidR="00265CB7" w:rsidRPr="0039126E" w14:paraId="1D9E90B7" w14:textId="77777777" w:rsidTr="00AD0560">
        <w:tc>
          <w:tcPr>
            <w:tcW w:w="636" w:type="dxa"/>
            <w:shd w:val="clear" w:color="auto" w:fill="auto"/>
          </w:tcPr>
          <w:p w14:paraId="6F76778B" w14:textId="77777777" w:rsidR="00004551" w:rsidRPr="00AD0560" w:rsidRDefault="00004551" w:rsidP="00161A4C">
            <w:pPr>
              <w:pStyle w:val="ConsPlusNormal"/>
              <w:numPr>
                <w:ilvl w:val="0"/>
                <w:numId w:val="27"/>
              </w:numPr>
              <w:jc w:val="center"/>
              <w:rPr>
                <w:color w:val="FF0000"/>
                <w:sz w:val="24"/>
                <w:szCs w:val="24"/>
              </w:rPr>
            </w:pPr>
          </w:p>
        </w:tc>
        <w:tc>
          <w:tcPr>
            <w:tcW w:w="2733" w:type="dxa"/>
            <w:shd w:val="clear" w:color="auto" w:fill="auto"/>
          </w:tcPr>
          <w:p w14:paraId="2ED50104" w14:textId="77777777" w:rsidR="00004551" w:rsidRPr="00D600B6" w:rsidRDefault="00004551" w:rsidP="00004551">
            <w:pPr>
              <w:pStyle w:val="ConsPlusNormal"/>
              <w:rPr>
                <w:sz w:val="24"/>
                <w:szCs w:val="24"/>
              </w:rPr>
            </w:pPr>
            <w:r w:rsidRPr="00D600B6">
              <w:rPr>
                <w:sz w:val="24"/>
                <w:szCs w:val="24"/>
              </w:rPr>
              <w:t>деревня Сосновка</w:t>
            </w:r>
          </w:p>
        </w:tc>
        <w:tc>
          <w:tcPr>
            <w:tcW w:w="1599" w:type="dxa"/>
            <w:shd w:val="clear" w:color="auto" w:fill="auto"/>
          </w:tcPr>
          <w:p w14:paraId="3C94B11F" w14:textId="77777777" w:rsidR="00004551" w:rsidRPr="00AD0560" w:rsidRDefault="00004551" w:rsidP="00004551">
            <w:pPr>
              <w:pStyle w:val="ConsPlusNormal"/>
              <w:jc w:val="center"/>
              <w:rPr>
                <w:sz w:val="24"/>
                <w:szCs w:val="24"/>
              </w:rPr>
            </w:pPr>
            <w:r w:rsidRPr="00AD0560">
              <w:rPr>
                <w:sz w:val="24"/>
                <w:szCs w:val="24"/>
              </w:rPr>
              <w:t>19252840079</w:t>
            </w:r>
          </w:p>
        </w:tc>
        <w:tc>
          <w:tcPr>
            <w:tcW w:w="2395" w:type="dxa"/>
            <w:shd w:val="clear" w:color="auto" w:fill="auto"/>
          </w:tcPr>
          <w:p w14:paraId="2F5BD4B8" w14:textId="77777777" w:rsidR="00004551" w:rsidRPr="00AD0560" w:rsidRDefault="00720EA1" w:rsidP="009029EE">
            <w:pPr>
              <w:pStyle w:val="ConsPlusNormal"/>
              <w:jc w:val="center"/>
              <w:rPr>
                <w:sz w:val="24"/>
                <w:szCs w:val="24"/>
              </w:rPr>
            </w:pPr>
            <w:r w:rsidRPr="00AD0560">
              <w:rPr>
                <w:sz w:val="24"/>
                <w:szCs w:val="24"/>
              </w:rPr>
              <w:t>1,0</w:t>
            </w:r>
            <w:r w:rsidR="009029EE" w:rsidRPr="00AD0560">
              <w:rPr>
                <w:sz w:val="24"/>
                <w:szCs w:val="24"/>
              </w:rPr>
              <w:t>2</w:t>
            </w:r>
          </w:p>
        </w:tc>
        <w:tc>
          <w:tcPr>
            <w:tcW w:w="2534" w:type="dxa"/>
            <w:shd w:val="clear" w:color="auto" w:fill="auto"/>
          </w:tcPr>
          <w:p w14:paraId="70FC643E" w14:textId="1AB9B80B" w:rsidR="00004551" w:rsidRPr="00AD0560" w:rsidRDefault="00AD0560" w:rsidP="00AD0560">
            <w:pPr>
              <w:pStyle w:val="ConsPlusNormal"/>
              <w:jc w:val="center"/>
              <w:rPr>
                <w:sz w:val="24"/>
                <w:szCs w:val="24"/>
              </w:rPr>
            </w:pPr>
            <w:r w:rsidRPr="00AD0560">
              <w:rPr>
                <w:sz w:val="24"/>
                <w:szCs w:val="24"/>
              </w:rPr>
              <w:t>0,48 + 5,50 = 5,98</w:t>
            </w:r>
          </w:p>
        </w:tc>
      </w:tr>
      <w:tr w:rsidR="00265CB7" w:rsidRPr="0039126E" w14:paraId="37C14B9A" w14:textId="77777777" w:rsidTr="00B76DBF">
        <w:tc>
          <w:tcPr>
            <w:tcW w:w="636" w:type="dxa"/>
          </w:tcPr>
          <w:p w14:paraId="67228F6D" w14:textId="77777777" w:rsidR="00004551" w:rsidRPr="009E2E01" w:rsidRDefault="00004551" w:rsidP="00161A4C">
            <w:pPr>
              <w:pStyle w:val="ConsPlusNormal"/>
              <w:numPr>
                <w:ilvl w:val="0"/>
                <w:numId w:val="27"/>
              </w:numPr>
              <w:jc w:val="center"/>
              <w:rPr>
                <w:sz w:val="24"/>
                <w:szCs w:val="24"/>
              </w:rPr>
            </w:pPr>
          </w:p>
        </w:tc>
        <w:tc>
          <w:tcPr>
            <w:tcW w:w="2733" w:type="dxa"/>
          </w:tcPr>
          <w:p w14:paraId="33E5255C" w14:textId="77777777" w:rsidR="00004551" w:rsidRPr="00D600B6" w:rsidRDefault="00004551" w:rsidP="00004551">
            <w:pPr>
              <w:pStyle w:val="ConsPlusNormal"/>
              <w:rPr>
                <w:sz w:val="24"/>
                <w:szCs w:val="24"/>
              </w:rPr>
            </w:pPr>
            <w:r w:rsidRPr="00D600B6">
              <w:rPr>
                <w:sz w:val="24"/>
                <w:szCs w:val="24"/>
              </w:rPr>
              <w:t>село Спасское</w:t>
            </w:r>
          </w:p>
        </w:tc>
        <w:tc>
          <w:tcPr>
            <w:tcW w:w="1599" w:type="dxa"/>
          </w:tcPr>
          <w:p w14:paraId="78D70F50" w14:textId="77777777" w:rsidR="00004551" w:rsidRPr="0039126E" w:rsidRDefault="00004551" w:rsidP="00004551">
            <w:pPr>
              <w:pStyle w:val="ConsPlusNormal"/>
              <w:jc w:val="center"/>
              <w:rPr>
                <w:sz w:val="24"/>
                <w:szCs w:val="24"/>
              </w:rPr>
            </w:pPr>
            <w:r w:rsidRPr="0039126E">
              <w:rPr>
                <w:sz w:val="24"/>
                <w:szCs w:val="24"/>
              </w:rPr>
              <w:t>19252840044</w:t>
            </w:r>
          </w:p>
        </w:tc>
        <w:tc>
          <w:tcPr>
            <w:tcW w:w="2395" w:type="dxa"/>
          </w:tcPr>
          <w:p w14:paraId="6D73688B" w14:textId="77777777" w:rsidR="00004551" w:rsidRPr="0039126E" w:rsidRDefault="00B36D0C" w:rsidP="00004551">
            <w:pPr>
              <w:pStyle w:val="ConsPlusNormal"/>
              <w:jc w:val="center"/>
              <w:rPr>
                <w:sz w:val="24"/>
                <w:szCs w:val="24"/>
              </w:rPr>
            </w:pPr>
            <w:r w:rsidRPr="0039126E">
              <w:rPr>
                <w:sz w:val="24"/>
                <w:szCs w:val="24"/>
              </w:rPr>
              <w:t>2,78</w:t>
            </w:r>
          </w:p>
        </w:tc>
        <w:tc>
          <w:tcPr>
            <w:tcW w:w="2534" w:type="dxa"/>
          </w:tcPr>
          <w:p w14:paraId="7F7E9FB1" w14:textId="520D8595" w:rsidR="00004551" w:rsidRPr="00EB5F63" w:rsidRDefault="00516B21" w:rsidP="00004551">
            <w:pPr>
              <w:pStyle w:val="ConsPlusNormal"/>
              <w:jc w:val="center"/>
              <w:rPr>
                <w:color w:val="FF0000"/>
                <w:sz w:val="24"/>
                <w:szCs w:val="24"/>
                <w:highlight w:val="yellow"/>
              </w:rPr>
            </w:pPr>
            <w:r w:rsidRPr="00516B21">
              <w:rPr>
                <w:sz w:val="24"/>
                <w:szCs w:val="24"/>
              </w:rPr>
              <w:t>2,95</w:t>
            </w:r>
          </w:p>
        </w:tc>
      </w:tr>
      <w:tr w:rsidR="00265CB7" w:rsidRPr="0039126E" w14:paraId="641C4D13" w14:textId="77777777" w:rsidTr="00F2752C">
        <w:tc>
          <w:tcPr>
            <w:tcW w:w="636" w:type="dxa"/>
            <w:shd w:val="clear" w:color="auto" w:fill="auto"/>
          </w:tcPr>
          <w:p w14:paraId="0D7E27FE" w14:textId="77777777" w:rsidR="00004551" w:rsidRPr="00F2752C" w:rsidRDefault="00004551" w:rsidP="00161A4C">
            <w:pPr>
              <w:pStyle w:val="ConsPlusNormal"/>
              <w:numPr>
                <w:ilvl w:val="0"/>
                <w:numId w:val="27"/>
              </w:numPr>
              <w:jc w:val="center"/>
              <w:rPr>
                <w:color w:val="FF0000"/>
                <w:sz w:val="24"/>
                <w:szCs w:val="24"/>
              </w:rPr>
            </w:pPr>
          </w:p>
        </w:tc>
        <w:tc>
          <w:tcPr>
            <w:tcW w:w="2733" w:type="dxa"/>
            <w:shd w:val="clear" w:color="auto" w:fill="auto"/>
          </w:tcPr>
          <w:p w14:paraId="3BD0F4F8" w14:textId="77777777" w:rsidR="00004551" w:rsidRPr="00D600B6" w:rsidRDefault="00004551" w:rsidP="00004551">
            <w:pPr>
              <w:pStyle w:val="ConsPlusNormal"/>
              <w:rPr>
                <w:sz w:val="24"/>
                <w:szCs w:val="24"/>
              </w:rPr>
            </w:pPr>
            <w:r w:rsidRPr="00D600B6">
              <w:rPr>
                <w:sz w:val="24"/>
                <w:szCs w:val="24"/>
              </w:rPr>
              <w:t>деревня Спичиха</w:t>
            </w:r>
          </w:p>
        </w:tc>
        <w:tc>
          <w:tcPr>
            <w:tcW w:w="1599" w:type="dxa"/>
            <w:shd w:val="clear" w:color="auto" w:fill="auto"/>
          </w:tcPr>
          <w:p w14:paraId="5A52A2B0" w14:textId="77777777" w:rsidR="00004551" w:rsidRPr="00F2752C" w:rsidRDefault="00004551" w:rsidP="00004551">
            <w:pPr>
              <w:pStyle w:val="ConsPlusNormal"/>
              <w:jc w:val="center"/>
              <w:rPr>
                <w:sz w:val="24"/>
                <w:szCs w:val="24"/>
              </w:rPr>
            </w:pPr>
            <w:r w:rsidRPr="00F2752C">
              <w:rPr>
                <w:sz w:val="24"/>
                <w:szCs w:val="24"/>
              </w:rPr>
              <w:t>19252840045</w:t>
            </w:r>
          </w:p>
        </w:tc>
        <w:tc>
          <w:tcPr>
            <w:tcW w:w="2395" w:type="dxa"/>
            <w:shd w:val="clear" w:color="auto" w:fill="auto"/>
          </w:tcPr>
          <w:p w14:paraId="2F38168D" w14:textId="77777777" w:rsidR="00004551" w:rsidRPr="00F2752C" w:rsidRDefault="00E80C0A" w:rsidP="00004551">
            <w:pPr>
              <w:pStyle w:val="ConsPlusNormal"/>
              <w:jc w:val="center"/>
              <w:rPr>
                <w:sz w:val="24"/>
                <w:szCs w:val="24"/>
              </w:rPr>
            </w:pPr>
            <w:r w:rsidRPr="00F2752C">
              <w:rPr>
                <w:sz w:val="24"/>
                <w:szCs w:val="24"/>
              </w:rPr>
              <w:t>11,67</w:t>
            </w:r>
          </w:p>
        </w:tc>
        <w:tc>
          <w:tcPr>
            <w:tcW w:w="2534" w:type="dxa"/>
            <w:shd w:val="clear" w:color="auto" w:fill="auto"/>
          </w:tcPr>
          <w:p w14:paraId="15C5E62F" w14:textId="6487ED2F" w:rsidR="00004551" w:rsidRPr="00F2752C" w:rsidRDefault="00F2752C" w:rsidP="00192945">
            <w:pPr>
              <w:pStyle w:val="ConsPlusNormal"/>
              <w:jc w:val="center"/>
              <w:rPr>
                <w:color w:val="FF0000"/>
                <w:sz w:val="24"/>
                <w:szCs w:val="24"/>
              </w:rPr>
            </w:pPr>
            <w:r w:rsidRPr="00F2752C">
              <w:rPr>
                <w:sz w:val="24"/>
                <w:szCs w:val="24"/>
              </w:rPr>
              <w:t>30,20</w:t>
            </w:r>
          </w:p>
        </w:tc>
      </w:tr>
      <w:tr w:rsidR="00265CB7" w:rsidRPr="0039126E" w14:paraId="7CC16C64" w14:textId="77777777" w:rsidTr="00B76DBF">
        <w:tc>
          <w:tcPr>
            <w:tcW w:w="636" w:type="dxa"/>
          </w:tcPr>
          <w:p w14:paraId="2CC5ADFE" w14:textId="77777777" w:rsidR="00183C6A" w:rsidRPr="00D75CC0" w:rsidRDefault="00183C6A" w:rsidP="00161A4C">
            <w:pPr>
              <w:pStyle w:val="ConsPlusNormal"/>
              <w:numPr>
                <w:ilvl w:val="0"/>
                <w:numId w:val="27"/>
              </w:numPr>
              <w:jc w:val="center"/>
              <w:rPr>
                <w:sz w:val="24"/>
                <w:szCs w:val="24"/>
              </w:rPr>
            </w:pPr>
          </w:p>
        </w:tc>
        <w:tc>
          <w:tcPr>
            <w:tcW w:w="2733" w:type="dxa"/>
          </w:tcPr>
          <w:p w14:paraId="36B0A5D1" w14:textId="77777777" w:rsidR="00183C6A" w:rsidRPr="00D75CC0" w:rsidRDefault="00183C6A" w:rsidP="00183C6A">
            <w:pPr>
              <w:pStyle w:val="ConsPlusNormal"/>
              <w:rPr>
                <w:sz w:val="24"/>
                <w:szCs w:val="24"/>
              </w:rPr>
            </w:pPr>
            <w:r w:rsidRPr="00D75CC0">
              <w:rPr>
                <w:sz w:val="24"/>
                <w:szCs w:val="24"/>
              </w:rPr>
              <w:t>деревня Средняя Горка</w:t>
            </w:r>
          </w:p>
        </w:tc>
        <w:tc>
          <w:tcPr>
            <w:tcW w:w="6528" w:type="dxa"/>
            <w:gridSpan w:val="3"/>
          </w:tcPr>
          <w:p w14:paraId="31D613C6" w14:textId="77777777" w:rsidR="00183C6A" w:rsidRPr="00D75CC0" w:rsidRDefault="00183C6A" w:rsidP="00BD5C30">
            <w:pPr>
              <w:pStyle w:val="ConsPlusNormal"/>
              <w:jc w:val="both"/>
              <w:rPr>
                <w:sz w:val="24"/>
                <w:szCs w:val="24"/>
              </w:rPr>
            </w:pPr>
            <w:r w:rsidRPr="00D75CC0">
              <w:rPr>
                <w:rFonts w:eastAsia="Times New Roman"/>
                <w:bCs/>
                <w:sz w:val="24"/>
                <w:szCs w:val="24"/>
              </w:rPr>
              <w:t>деревня Средняя Горка упразднена Постановлением Правительства Вологодской области от 20.06.2022 № 773 «Об изменении в администрати</w:t>
            </w:r>
            <w:r w:rsidR="00AC32DD" w:rsidRPr="00D75CC0">
              <w:rPr>
                <w:rFonts w:eastAsia="Times New Roman"/>
                <w:bCs/>
                <w:sz w:val="24"/>
                <w:szCs w:val="24"/>
              </w:rPr>
              <w:t>в</w:t>
            </w:r>
            <w:r w:rsidRPr="00D75CC0">
              <w:rPr>
                <w:rFonts w:eastAsia="Times New Roman"/>
                <w:bCs/>
                <w:sz w:val="24"/>
                <w:szCs w:val="24"/>
              </w:rPr>
              <w:t>но-территориальном устройстве</w:t>
            </w:r>
            <w:r w:rsidR="00BD5C30" w:rsidRPr="00D75CC0">
              <w:rPr>
                <w:rFonts w:eastAsia="Times New Roman"/>
                <w:bCs/>
                <w:sz w:val="24"/>
                <w:szCs w:val="24"/>
              </w:rPr>
              <w:t xml:space="preserve"> </w:t>
            </w:r>
            <w:r w:rsidRPr="00D75CC0">
              <w:rPr>
                <w:rFonts w:eastAsia="Times New Roman"/>
                <w:bCs/>
                <w:sz w:val="24"/>
                <w:szCs w:val="24"/>
              </w:rPr>
              <w:t xml:space="preserve">Харовского района Вологодской области» и Постановлением Правительства Вологодской области от 17 августа 2020 г. N 971 </w:t>
            </w:r>
            <w:r w:rsidR="00FB7539" w:rsidRPr="00D75CC0">
              <w:rPr>
                <w:rFonts w:eastAsia="Times New Roman"/>
                <w:bCs/>
                <w:sz w:val="24"/>
                <w:szCs w:val="24"/>
              </w:rPr>
              <w:t>«</w:t>
            </w:r>
            <w:r w:rsidRPr="00D75CC0">
              <w:rPr>
                <w:rFonts w:eastAsia="Times New Roman"/>
                <w:bCs/>
                <w:sz w:val="24"/>
                <w:szCs w:val="24"/>
              </w:rPr>
              <w:t>Об изменениях в административно-территориальном устройстве Бабушкинского, Грязовецкого, Харовского районов Вологодской области</w:t>
            </w:r>
            <w:r w:rsidR="00FB7539" w:rsidRPr="00D75CC0">
              <w:rPr>
                <w:rFonts w:eastAsia="Times New Roman"/>
                <w:bCs/>
                <w:sz w:val="24"/>
                <w:szCs w:val="24"/>
              </w:rPr>
              <w:t>»</w:t>
            </w:r>
          </w:p>
        </w:tc>
      </w:tr>
      <w:tr w:rsidR="00265CB7" w:rsidRPr="0039126E" w14:paraId="20A8CE15" w14:textId="77777777" w:rsidTr="00B76DBF">
        <w:tc>
          <w:tcPr>
            <w:tcW w:w="636" w:type="dxa"/>
          </w:tcPr>
          <w:p w14:paraId="236833E3" w14:textId="77777777" w:rsidR="00C25D24" w:rsidRPr="00573DAD" w:rsidRDefault="00C25D24" w:rsidP="00161A4C">
            <w:pPr>
              <w:pStyle w:val="ConsPlusNormal"/>
              <w:numPr>
                <w:ilvl w:val="0"/>
                <w:numId w:val="27"/>
              </w:numPr>
              <w:jc w:val="center"/>
              <w:rPr>
                <w:color w:val="FF0000"/>
                <w:sz w:val="24"/>
                <w:szCs w:val="24"/>
              </w:rPr>
            </w:pPr>
          </w:p>
        </w:tc>
        <w:tc>
          <w:tcPr>
            <w:tcW w:w="2733" w:type="dxa"/>
          </w:tcPr>
          <w:p w14:paraId="6F9B532B" w14:textId="77777777" w:rsidR="00C25D24" w:rsidRPr="00573DAD" w:rsidRDefault="00C25D24" w:rsidP="00004551">
            <w:pPr>
              <w:pStyle w:val="ConsPlusNormal"/>
              <w:rPr>
                <w:sz w:val="24"/>
                <w:szCs w:val="24"/>
              </w:rPr>
            </w:pPr>
            <w:r w:rsidRPr="00573DAD">
              <w:rPr>
                <w:sz w:val="24"/>
                <w:szCs w:val="24"/>
              </w:rPr>
              <w:t>деревня Стегаиха</w:t>
            </w:r>
          </w:p>
        </w:tc>
        <w:tc>
          <w:tcPr>
            <w:tcW w:w="1599" w:type="dxa"/>
          </w:tcPr>
          <w:p w14:paraId="34D2924E" w14:textId="77777777" w:rsidR="00C25D24" w:rsidRPr="00573DAD" w:rsidRDefault="00C25D24" w:rsidP="00004551">
            <w:pPr>
              <w:pStyle w:val="ConsPlusNormal"/>
              <w:jc w:val="center"/>
              <w:rPr>
                <w:sz w:val="24"/>
                <w:szCs w:val="24"/>
              </w:rPr>
            </w:pPr>
            <w:r w:rsidRPr="00573DAD">
              <w:rPr>
                <w:sz w:val="24"/>
                <w:szCs w:val="24"/>
              </w:rPr>
              <w:t>19252840080</w:t>
            </w:r>
          </w:p>
        </w:tc>
        <w:tc>
          <w:tcPr>
            <w:tcW w:w="2395" w:type="dxa"/>
          </w:tcPr>
          <w:p w14:paraId="0D439394" w14:textId="77777777" w:rsidR="00C25D24" w:rsidRPr="00573DAD" w:rsidRDefault="00C25D24" w:rsidP="00D630CB">
            <w:pPr>
              <w:pStyle w:val="ConsPlusNormal"/>
              <w:jc w:val="center"/>
              <w:rPr>
                <w:sz w:val="24"/>
                <w:szCs w:val="24"/>
              </w:rPr>
            </w:pPr>
            <w:r w:rsidRPr="00573DAD">
              <w:rPr>
                <w:sz w:val="24"/>
                <w:szCs w:val="24"/>
              </w:rPr>
              <w:t>18,04</w:t>
            </w:r>
          </w:p>
        </w:tc>
        <w:tc>
          <w:tcPr>
            <w:tcW w:w="2534" w:type="dxa"/>
          </w:tcPr>
          <w:p w14:paraId="7481550D" w14:textId="3D39F996" w:rsidR="00C25D24" w:rsidRPr="00573DAD" w:rsidRDefault="004D5050" w:rsidP="00494A55">
            <w:pPr>
              <w:pStyle w:val="ConsPlusNormal"/>
              <w:jc w:val="center"/>
              <w:rPr>
                <w:sz w:val="24"/>
                <w:szCs w:val="24"/>
              </w:rPr>
            </w:pPr>
            <w:r w:rsidRPr="00573DAD">
              <w:rPr>
                <w:sz w:val="24"/>
                <w:szCs w:val="24"/>
              </w:rPr>
              <w:t>9,</w:t>
            </w:r>
            <w:r w:rsidR="00494A55" w:rsidRPr="00573DAD">
              <w:rPr>
                <w:sz w:val="24"/>
                <w:szCs w:val="24"/>
              </w:rPr>
              <w:t>29</w:t>
            </w:r>
          </w:p>
        </w:tc>
      </w:tr>
      <w:tr w:rsidR="00265CB7" w:rsidRPr="0039126E" w14:paraId="46B50140" w14:textId="77777777" w:rsidTr="00B76DBF">
        <w:tc>
          <w:tcPr>
            <w:tcW w:w="636" w:type="dxa"/>
          </w:tcPr>
          <w:p w14:paraId="06F6C6F0" w14:textId="77777777" w:rsidR="00C25D24" w:rsidRPr="00573DAD" w:rsidRDefault="00C25D24" w:rsidP="00161A4C">
            <w:pPr>
              <w:pStyle w:val="ConsPlusNormal"/>
              <w:numPr>
                <w:ilvl w:val="0"/>
                <w:numId w:val="27"/>
              </w:numPr>
              <w:jc w:val="center"/>
              <w:rPr>
                <w:sz w:val="24"/>
                <w:szCs w:val="24"/>
              </w:rPr>
            </w:pPr>
          </w:p>
        </w:tc>
        <w:tc>
          <w:tcPr>
            <w:tcW w:w="2733" w:type="dxa"/>
          </w:tcPr>
          <w:p w14:paraId="443A875B" w14:textId="77777777" w:rsidR="00C25D24" w:rsidRPr="00573DAD" w:rsidRDefault="00C25D24" w:rsidP="00004551">
            <w:pPr>
              <w:pStyle w:val="ConsPlusNormal"/>
              <w:rPr>
                <w:sz w:val="24"/>
                <w:szCs w:val="24"/>
              </w:rPr>
            </w:pPr>
            <w:r w:rsidRPr="00573DAD">
              <w:rPr>
                <w:sz w:val="24"/>
                <w:szCs w:val="24"/>
              </w:rPr>
              <w:t>деревня Стениха</w:t>
            </w:r>
          </w:p>
        </w:tc>
        <w:tc>
          <w:tcPr>
            <w:tcW w:w="1599" w:type="dxa"/>
          </w:tcPr>
          <w:p w14:paraId="1467814F" w14:textId="77777777" w:rsidR="00C25D24" w:rsidRPr="00573DAD" w:rsidRDefault="00C25D24" w:rsidP="00004551">
            <w:pPr>
              <w:pStyle w:val="ConsPlusNormal"/>
              <w:jc w:val="center"/>
              <w:rPr>
                <w:sz w:val="24"/>
                <w:szCs w:val="24"/>
              </w:rPr>
            </w:pPr>
            <w:r w:rsidRPr="00573DAD">
              <w:rPr>
                <w:sz w:val="24"/>
                <w:szCs w:val="24"/>
              </w:rPr>
              <w:t>19252820059</w:t>
            </w:r>
          </w:p>
        </w:tc>
        <w:tc>
          <w:tcPr>
            <w:tcW w:w="2395" w:type="dxa"/>
          </w:tcPr>
          <w:p w14:paraId="61D85F9B" w14:textId="77777777" w:rsidR="00C25D24" w:rsidRPr="00573DAD" w:rsidRDefault="00C25D24" w:rsidP="00D630CB">
            <w:pPr>
              <w:pStyle w:val="ConsPlusNormal"/>
              <w:jc w:val="center"/>
              <w:rPr>
                <w:sz w:val="24"/>
                <w:szCs w:val="24"/>
              </w:rPr>
            </w:pPr>
            <w:r w:rsidRPr="00573DAD">
              <w:rPr>
                <w:sz w:val="24"/>
                <w:szCs w:val="24"/>
              </w:rPr>
              <w:t>2,73</w:t>
            </w:r>
          </w:p>
        </w:tc>
        <w:tc>
          <w:tcPr>
            <w:tcW w:w="2534" w:type="dxa"/>
          </w:tcPr>
          <w:p w14:paraId="44D8A815" w14:textId="77777777" w:rsidR="00C25D24" w:rsidRPr="00573DAD" w:rsidRDefault="00C25D24" w:rsidP="00D630CB">
            <w:pPr>
              <w:pStyle w:val="ConsPlusNormal"/>
              <w:jc w:val="center"/>
              <w:rPr>
                <w:sz w:val="24"/>
                <w:szCs w:val="24"/>
              </w:rPr>
            </w:pPr>
            <w:r w:rsidRPr="00573DAD">
              <w:rPr>
                <w:sz w:val="24"/>
                <w:szCs w:val="24"/>
              </w:rPr>
              <w:t>2,73</w:t>
            </w:r>
          </w:p>
        </w:tc>
      </w:tr>
      <w:tr w:rsidR="00265CB7" w:rsidRPr="0039126E" w14:paraId="432FF638" w14:textId="77777777" w:rsidTr="00B76DBF">
        <w:tc>
          <w:tcPr>
            <w:tcW w:w="636" w:type="dxa"/>
          </w:tcPr>
          <w:p w14:paraId="28FDC300" w14:textId="77777777" w:rsidR="00C25D24" w:rsidRPr="00573DAD" w:rsidRDefault="00C25D24" w:rsidP="00161A4C">
            <w:pPr>
              <w:pStyle w:val="ConsPlusNormal"/>
              <w:numPr>
                <w:ilvl w:val="0"/>
                <w:numId w:val="27"/>
              </w:numPr>
              <w:jc w:val="center"/>
              <w:rPr>
                <w:sz w:val="24"/>
                <w:szCs w:val="24"/>
              </w:rPr>
            </w:pPr>
          </w:p>
        </w:tc>
        <w:tc>
          <w:tcPr>
            <w:tcW w:w="2733" w:type="dxa"/>
          </w:tcPr>
          <w:p w14:paraId="2A2EAD2B" w14:textId="77777777" w:rsidR="00C25D24" w:rsidRPr="00D12231" w:rsidRDefault="00C25D24" w:rsidP="00004551">
            <w:pPr>
              <w:pStyle w:val="ConsPlusNormal"/>
              <w:rPr>
                <w:sz w:val="24"/>
                <w:szCs w:val="24"/>
              </w:rPr>
            </w:pPr>
            <w:r w:rsidRPr="00D12231">
              <w:rPr>
                <w:sz w:val="24"/>
                <w:szCs w:val="24"/>
              </w:rPr>
              <w:t>деревня Судово</w:t>
            </w:r>
          </w:p>
        </w:tc>
        <w:tc>
          <w:tcPr>
            <w:tcW w:w="1599" w:type="dxa"/>
          </w:tcPr>
          <w:p w14:paraId="5BB6201D" w14:textId="77777777" w:rsidR="00C25D24" w:rsidRPr="00D12231" w:rsidRDefault="00C25D24" w:rsidP="00004551">
            <w:pPr>
              <w:pStyle w:val="ConsPlusNormal"/>
              <w:jc w:val="center"/>
              <w:rPr>
                <w:sz w:val="24"/>
                <w:szCs w:val="24"/>
              </w:rPr>
            </w:pPr>
            <w:r w:rsidRPr="00D12231">
              <w:rPr>
                <w:sz w:val="24"/>
                <w:szCs w:val="24"/>
              </w:rPr>
              <w:t>19252840046</w:t>
            </w:r>
          </w:p>
        </w:tc>
        <w:tc>
          <w:tcPr>
            <w:tcW w:w="2395" w:type="dxa"/>
          </w:tcPr>
          <w:p w14:paraId="74FADC09" w14:textId="77777777" w:rsidR="00C25D24" w:rsidRPr="00D12231" w:rsidRDefault="00C25D24" w:rsidP="00D630CB">
            <w:pPr>
              <w:pStyle w:val="ConsPlusNormal"/>
              <w:jc w:val="center"/>
              <w:rPr>
                <w:sz w:val="24"/>
                <w:szCs w:val="24"/>
              </w:rPr>
            </w:pPr>
            <w:r w:rsidRPr="00D12231">
              <w:rPr>
                <w:sz w:val="24"/>
                <w:szCs w:val="24"/>
              </w:rPr>
              <w:t>2,73</w:t>
            </w:r>
          </w:p>
        </w:tc>
        <w:tc>
          <w:tcPr>
            <w:tcW w:w="2534" w:type="dxa"/>
          </w:tcPr>
          <w:p w14:paraId="56D84DDD" w14:textId="77777777" w:rsidR="00C25D24" w:rsidRPr="00D12231" w:rsidRDefault="007D79C6" w:rsidP="00D630CB">
            <w:pPr>
              <w:pStyle w:val="ConsPlusNormal"/>
              <w:jc w:val="center"/>
              <w:rPr>
                <w:sz w:val="24"/>
                <w:szCs w:val="24"/>
              </w:rPr>
            </w:pPr>
            <w:r w:rsidRPr="00D12231">
              <w:rPr>
                <w:sz w:val="24"/>
                <w:szCs w:val="24"/>
              </w:rPr>
              <w:t>0,63+0,42+1,61=</w:t>
            </w:r>
            <w:r w:rsidR="00C25D24" w:rsidRPr="00D12231">
              <w:rPr>
                <w:sz w:val="24"/>
                <w:szCs w:val="24"/>
              </w:rPr>
              <w:t>2,66</w:t>
            </w:r>
          </w:p>
        </w:tc>
      </w:tr>
      <w:tr w:rsidR="00265CB7" w:rsidRPr="0039126E" w14:paraId="268E9EE0" w14:textId="77777777" w:rsidTr="00B76DBF">
        <w:tc>
          <w:tcPr>
            <w:tcW w:w="636" w:type="dxa"/>
          </w:tcPr>
          <w:p w14:paraId="2205A181" w14:textId="77777777" w:rsidR="00C25D24" w:rsidRPr="0039126E" w:rsidRDefault="00C25D24" w:rsidP="00161A4C">
            <w:pPr>
              <w:pStyle w:val="ConsPlusNormal"/>
              <w:numPr>
                <w:ilvl w:val="0"/>
                <w:numId w:val="27"/>
              </w:numPr>
              <w:jc w:val="center"/>
              <w:rPr>
                <w:color w:val="FF0000"/>
                <w:sz w:val="24"/>
                <w:szCs w:val="24"/>
              </w:rPr>
            </w:pPr>
          </w:p>
        </w:tc>
        <w:tc>
          <w:tcPr>
            <w:tcW w:w="2733" w:type="dxa"/>
          </w:tcPr>
          <w:p w14:paraId="4D119F90" w14:textId="77777777" w:rsidR="00C25D24" w:rsidRPr="00500645" w:rsidRDefault="00C25D24" w:rsidP="00004551">
            <w:pPr>
              <w:pStyle w:val="ConsPlusNormal"/>
              <w:rPr>
                <w:sz w:val="24"/>
                <w:szCs w:val="24"/>
              </w:rPr>
            </w:pPr>
            <w:r w:rsidRPr="00500645">
              <w:rPr>
                <w:sz w:val="24"/>
                <w:szCs w:val="24"/>
              </w:rPr>
              <w:t>деревня Сысоиха</w:t>
            </w:r>
          </w:p>
        </w:tc>
        <w:tc>
          <w:tcPr>
            <w:tcW w:w="1599" w:type="dxa"/>
          </w:tcPr>
          <w:p w14:paraId="38233F04" w14:textId="77777777" w:rsidR="00C25D24" w:rsidRPr="00500645" w:rsidRDefault="00C25D24" w:rsidP="00004551">
            <w:pPr>
              <w:pStyle w:val="ConsPlusNormal"/>
              <w:jc w:val="center"/>
              <w:rPr>
                <w:sz w:val="24"/>
                <w:szCs w:val="24"/>
              </w:rPr>
            </w:pPr>
            <w:r w:rsidRPr="00500645">
              <w:rPr>
                <w:sz w:val="24"/>
                <w:szCs w:val="24"/>
              </w:rPr>
              <w:t>19252840081</w:t>
            </w:r>
          </w:p>
        </w:tc>
        <w:tc>
          <w:tcPr>
            <w:tcW w:w="2395" w:type="dxa"/>
          </w:tcPr>
          <w:p w14:paraId="3B353EEA" w14:textId="77777777" w:rsidR="00C25D24" w:rsidRPr="00500645" w:rsidRDefault="00C25D24" w:rsidP="00D630CB">
            <w:pPr>
              <w:pStyle w:val="ConsPlusNormal"/>
              <w:jc w:val="center"/>
              <w:rPr>
                <w:sz w:val="24"/>
                <w:szCs w:val="24"/>
              </w:rPr>
            </w:pPr>
            <w:r w:rsidRPr="00500645">
              <w:rPr>
                <w:sz w:val="24"/>
                <w:szCs w:val="24"/>
              </w:rPr>
              <w:t>6,18</w:t>
            </w:r>
          </w:p>
        </w:tc>
        <w:tc>
          <w:tcPr>
            <w:tcW w:w="2534" w:type="dxa"/>
          </w:tcPr>
          <w:p w14:paraId="04BB7546" w14:textId="77777777" w:rsidR="00C25D24" w:rsidRPr="00500645" w:rsidRDefault="00C25D24" w:rsidP="00D356B2">
            <w:pPr>
              <w:pStyle w:val="ConsPlusNormal"/>
              <w:jc w:val="center"/>
              <w:rPr>
                <w:sz w:val="24"/>
                <w:szCs w:val="24"/>
              </w:rPr>
            </w:pPr>
            <w:r w:rsidRPr="00500645">
              <w:rPr>
                <w:sz w:val="24"/>
                <w:szCs w:val="24"/>
              </w:rPr>
              <w:t>5,5</w:t>
            </w:r>
            <w:r w:rsidR="00D356B2" w:rsidRPr="00500645">
              <w:rPr>
                <w:sz w:val="24"/>
                <w:szCs w:val="24"/>
              </w:rPr>
              <w:t>6</w:t>
            </w:r>
          </w:p>
        </w:tc>
      </w:tr>
      <w:tr w:rsidR="00265CB7" w:rsidRPr="0039126E" w14:paraId="0F4040AC" w14:textId="77777777" w:rsidTr="00B76DBF">
        <w:tc>
          <w:tcPr>
            <w:tcW w:w="636" w:type="dxa"/>
          </w:tcPr>
          <w:p w14:paraId="4871C3CD" w14:textId="77777777" w:rsidR="00C25D24" w:rsidRPr="0039126E" w:rsidRDefault="00C25D24" w:rsidP="00161A4C">
            <w:pPr>
              <w:pStyle w:val="ConsPlusNormal"/>
              <w:numPr>
                <w:ilvl w:val="0"/>
                <w:numId w:val="27"/>
              </w:numPr>
              <w:jc w:val="center"/>
              <w:rPr>
                <w:sz w:val="24"/>
                <w:szCs w:val="24"/>
              </w:rPr>
            </w:pPr>
          </w:p>
        </w:tc>
        <w:tc>
          <w:tcPr>
            <w:tcW w:w="2733" w:type="dxa"/>
          </w:tcPr>
          <w:p w14:paraId="4F7173CD" w14:textId="77777777" w:rsidR="00C25D24" w:rsidRPr="00500645" w:rsidRDefault="00C25D24" w:rsidP="00004551">
            <w:pPr>
              <w:pStyle w:val="ConsPlusNormal"/>
              <w:rPr>
                <w:sz w:val="24"/>
                <w:szCs w:val="24"/>
              </w:rPr>
            </w:pPr>
            <w:r w:rsidRPr="00500645">
              <w:rPr>
                <w:sz w:val="24"/>
                <w:szCs w:val="24"/>
              </w:rPr>
              <w:t>деревня Сычево</w:t>
            </w:r>
          </w:p>
        </w:tc>
        <w:tc>
          <w:tcPr>
            <w:tcW w:w="1599" w:type="dxa"/>
          </w:tcPr>
          <w:p w14:paraId="4E7461A1" w14:textId="77777777" w:rsidR="00C25D24" w:rsidRPr="00500645" w:rsidRDefault="00C25D24" w:rsidP="00004551">
            <w:pPr>
              <w:pStyle w:val="ConsPlusNormal"/>
              <w:jc w:val="center"/>
              <w:rPr>
                <w:sz w:val="24"/>
                <w:szCs w:val="24"/>
              </w:rPr>
            </w:pPr>
            <w:r w:rsidRPr="00500645">
              <w:rPr>
                <w:sz w:val="24"/>
                <w:szCs w:val="24"/>
              </w:rPr>
              <w:t>19252840047</w:t>
            </w:r>
          </w:p>
        </w:tc>
        <w:tc>
          <w:tcPr>
            <w:tcW w:w="2395" w:type="dxa"/>
          </w:tcPr>
          <w:p w14:paraId="61D23561" w14:textId="77777777" w:rsidR="00C25D24" w:rsidRPr="00500645" w:rsidRDefault="00C25D24" w:rsidP="00D630CB">
            <w:pPr>
              <w:pStyle w:val="ConsPlusNormal"/>
              <w:jc w:val="center"/>
              <w:rPr>
                <w:sz w:val="24"/>
                <w:szCs w:val="24"/>
              </w:rPr>
            </w:pPr>
            <w:r w:rsidRPr="00500645">
              <w:rPr>
                <w:sz w:val="24"/>
                <w:szCs w:val="24"/>
              </w:rPr>
              <w:t>5,18</w:t>
            </w:r>
          </w:p>
        </w:tc>
        <w:tc>
          <w:tcPr>
            <w:tcW w:w="2534" w:type="dxa"/>
          </w:tcPr>
          <w:p w14:paraId="5856A68C" w14:textId="61603A18" w:rsidR="00C25D24" w:rsidRPr="00500645" w:rsidRDefault="00A3020F" w:rsidP="00D630CB">
            <w:pPr>
              <w:pStyle w:val="ConsPlusNormal"/>
              <w:jc w:val="center"/>
              <w:rPr>
                <w:sz w:val="24"/>
                <w:szCs w:val="24"/>
              </w:rPr>
            </w:pPr>
            <w:r w:rsidRPr="00500645">
              <w:rPr>
                <w:sz w:val="24"/>
                <w:szCs w:val="24"/>
              </w:rPr>
              <w:t>5,05</w:t>
            </w:r>
          </w:p>
        </w:tc>
      </w:tr>
      <w:tr w:rsidR="00265CB7" w:rsidRPr="0039126E" w14:paraId="40B31982" w14:textId="77777777" w:rsidTr="00B76DBF">
        <w:tc>
          <w:tcPr>
            <w:tcW w:w="636" w:type="dxa"/>
          </w:tcPr>
          <w:p w14:paraId="2EFDCAF8" w14:textId="77777777" w:rsidR="00C25D24" w:rsidRPr="00F94E5D" w:rsidRDefault="00C25D24" w:rsidP="00161A4C">
            <w:pPr>
              <w:pStyle w:val="ConsPlusNormal"/>
              <w:numPr>
                <w:ilvl w:val="0"/>
                <w:numId w:val="27"/>
              </w:numPr>
              <w:jc w:val="center"/>
              <w:rPr>
                <w:color w:val="FF0000"/>
                <w:sz w:val="24"/>
                <w:szCs w:val="24"/>
              </w:rPr>
            </w:pPr>
          </w:p>
        </w:tc>
        <w:tc>
          <w:tcPr>
            <w:tcW w:w="2733" w:type="dxa"/>
          </w:tcPr>
          <w:p w14:paraId="596066AE" w14:textId="77777777" w:rsidR="00C25D24" w:rsidRPr="00F94E5D" w:rsidRDefault="00C25D24" w:rsidP="00004551">
            <w:pPr>
              <w:pStyle w:val="ConsPlusNormal"/>
              <w:rPr>
                <w:sz w:val="24"/>
                <w:szCs w:val="24"/>
              </w:rPr>
            </w:pPr>
            <w:r w:rsidRPr="00F94E5D">
              <w:rPr>
                <w:sz w:val="24"/>
                <w:szCs w:val="24"/>
              </w:rPr>
              <w:t>деревня Тетериха</w:t>
            </w:r>
          </w:p>
        </w:tc>
        <w:tc>
          <w:tcPr>
            <w:tcW w:w="1599" w:type="dxa"/>
          </w:tcPr>
          <w:p w14:paraId="62501233" w14:textId="77777777" w:rsidR="00C25D24" w:rsidRPr="00F94E5D" w:rsidRDefault="00C25D24" w:rsidP="00004551">
            <w:pPr>
              <w:pStyle w:val="ConsPlusNormal"/>
              <w:jc w:val="center"/>
              <w:rPr>
                <w:sz w:val="24"/>
                <w:szCs w:val="24"/>
              </w:rPr>
            </w:pPr>
            <w:r w:rsidRPr="00F94E5D">
              <w:rPr>
                <w:sz w:val="24"/>
                <w:szCs w:val="24"/>
              </w:rPr>
              <w:t>19252840085</w:t>
            </w:r>
          </w:p>
        </w:tc>
        <w:tc>
          <w:tcPr>
            <w:tcW w:w="2395" w:type="dxa"/>
          </w:tcPr>
          <w:p w14:paraId="34D72B6F" w14:textId="77777777" w:rsidR="00C25D24" w:rsidRPr="00F94E5D" w:rsidRDefault="00C25D24" w:rsidP="00D630CB">
            <w:pPr>
              <w:pStyle w:val="ConsPlusNormal"/>
              <w:jc w:val="center"/>
              <w:rPr>
                <w:sz w:val="24"/>
                <w:szCs w:val="24"/>
              </w:rPr>
            </w:pPr>
            <w:r w:rsidRPr="00F94E5D">
              <w:rPr>
                <w:sz w:val="24"/>
                <w:szCs w:val="24"/>
              </w:rPr>
              <w:t>7,14</w:t>
            </w:r>
          </w:p>
        </w:tc>
        <w:tc>
          <w:tcPr>
            <w:tcW w:w="2534" w:type="dxa"/>
          </w:tcPr>
          <w:p w14:paraId="3DAA134C" w14:textId="244E730F" w:rsidR="00C25D24" w:rsidRPr="00F94E5D" w:rsidRDefault="00C25D24" w:rsidP="00743CEE">
            <w:pPr>
              <w:pStyle w:val="ConsPlusNormal"/>
              <w:jc w:val="center"/>
              <w:rPr>
                <w:sz w:val="24"/>
                <w:szCs w:val="24"/>
              </w:rPr>
            </w:pPr>
            <w:r w:rsidRPr="00F94E5D">
              <w:rPr>
                <w:sz w:val="24"/>
                <w:szCs w:val="24"/>
              </w:rPr>
              <w:t>5,0</w:t>
            </w:r>
            <w:r w:rsidR="00743CEE" w:rsidRPr="00F94E5D">
              <w:rPr>
                <w:sz w:val="24"/>
                <w:szCs w:val="24"/>
              </w:rPr>
              <w:t>5</w:t>
            </w:r>
          </w:p>
        </w:tc>
      </w:tr>
      <w:tr w:rsidR="00265CB7" w:rsidRPr="0039126E" w14:paraId="496544B5" w14:textId="77777777" w:rsidTr="00B76DBF">
        <w:tc>
          <w:tcPr>
            <w:tcW w:w="636" w:type="dxa"/>
          </w:tcPr>
          <w:p w14:paraId="31E67455" w14:textId="77777777" w:rsidR="00C25D24" w:rsidRPr="00F94E5D" w:rsidRDefault="00C25D24" w:rsidP="00161A4C">
            <w:pPr>
              <w:pStyle w:val="ConsPlusNormal"/>
              <w:numPr>
                <w:ilvl w:val="0"/>
                <w:numId w:val="27"/>
              </w:numPr>
              <w:jc w:val="center"/>
              <w:rPr>
                <w:color w:val="FF0000"/>
                <w:sz w:val="24"/>
                <w:szCs w:val="24"/>
              </w:rPr>
            </w:pPr>
          </w:p>
        </w:tc>
        <w:tc>
          <w:tcPr>
            <w:tcW w:w="2733" w:type="dxa"/>
          </w:tcPr>
          <w:p w14:paraId="7109AE21" w14:textId="77777777" w:rsidR="00C25D24" w:rsidRPr="00F94E5D" w:rsidRDefault="00C25D24" w:rsidP="00004551">
            <w:pPr>
              <w:pStyle w:val="ConsPlusNormal"/>
              <w:rPr>
                <w:sz w:val="24"/>
                <w:szCs w:val="24"/>
              </w:rPr>
            </w:pPr>
            <w:r w:rsidRPr="00F94E5D">
              <w:rPr>
                <w:sz w:val="24"/>
                <w:szCs w:val="24"/>
              </w:rPr>
              <w:t>деревня Тимониха</w:t>
            </w:r>
          </w:p>
        </w:tc>
        <w:tc>
          <w:tcPr>
            <w:tcW w:w="1599" w:type="dxa"/>
          </w:tcPr>
          <w:p w14:paraId="1B6A0C3F" w14:textId="77777777" w:rsidR="00C25D24" w:rsidRPr="00F94E5D" w:rsidRDefault="00C25D24" w:rsidP="00004551">
            <w:pPr>
              <w:pStyle w:val="ConsPlusNormal"/>
              <w:jc w:val="center"/>
              <w:rPr>
                <w:sz w:val="24"/>
                <w:szCs w:val="24"/>
              </w:rPr>
            </w:pPr>
            <w:r w:rsidRPr="00F94E5D">
              <w:rPr>
                <w:sz w:val="24"/>
                <w:szCs w:val="24"/>
              </w:rPr>
              <w:t>19252840048</w:t>
            </w:r>
          </w:p>
        </w:tc>
        <w:tc>
          <w:tcPr>
            <w:tcW w:w="2395" w:type="dxa"/>
          </w:tcPr>
          <w:p w14:paraId="4E6481DC" w14:textId="77777777" w:rsidR="00C25D24" w:rsidRPr="00F94E5D" w:rsidRDefault="00C25D24" w:rsidP="00D630CB">
            <w:pPr>
              <w:pStyle w:val="ConsPlusNormal"/>
              <w:jc w:val="center"/>
              <w:rPr>
                <w:sz w:val="24"/>
                <w:szCs w:val="24"/>
              </w:rPr>
            </w:pPr>
            <w:r w:rsidRPr="00F94E5D">
              <w:rPr>
                <w:sz w:val="24"/>
                <w:szCs w:val="24"/>
              </w:rPr>
              <w:t>5,21</w:t>
            </w:r>
          </w:p>
        </w:tc>
        <w:tc>
          <w:tcPr>
            <w:tcW w:w="2534" w:type="dxa"/>
          </w:tcPr>
          <w:p w14:paraId="00D6BEE0" w14:textId="77777777" w:rsidR="00C25D24" w:rsidRPr="00F94E5D" w:rsidRDefault="00C25D24" w:rsidP="00D630CB">
            <w:pPr>
              <w:pStyle w:val="ConsPlusNormal"/>
              <w:jc w:val="center"/>
              <w:rPr>
                <w:sz w:val="24"/>
                <w:szCs w:val="24"/>
              </w:rPr>
            </w:pPr>
            <w:r w:rsidRPr="00F94E5D">
              <w:rPr>
                <w:sz w:val="24"/>
                <w:szCs w:val="24"/>
              </w:rPr>
              <w:t>5,21</w:t>
            </w:r>
          </w:p>
        </w:tc>
      </w:tr>
      <w:tr w:rsidR="00265CB7" w:rsidRPr="0039126E" w14:paraId="4845A253" w14:textId="77777777" w:rsidTr="00B76DBF">
        <w:tc>
          <w:tcPr>
            <w:tcW w:w="636" w:type="dxa"/>
          </w:tcPr>
          <w:p w14:paraId="4D09A979" w14:textId="77777777" w:rsidR="00C25D24" w:rsidRPr="0039126E" w:rsidRDefault="00C25D24" w:rsidP="00161A4C">
            <w:pPr>
              <w:pStyle w:val="ConsPlusNormal"/>
              <w:numPr>
                <w:ilvl w:val="0"/>
                <w:numId w:val="27"/>
              </w:numPr>
              <w:jc w:val="center"/>
              <w:rPr>
                <w:sz w:val="24"/>
                <w:szCs w:val="24"/>
              </w:rPr>
            </w:pPr>
          </w:p>
        </w:tc>
        <w:tc>
          <w:tcPr>
            <w:tcW w:w="2733" w:type="dxa"/>
          </w:tcPr>
          <w:p w14:paraId="06B76479" w14:textId="77777777" w:rsidR="00C25D24" w:rsidRPr="005B0DDA" w:rsidRDefault="00C25D24" w:rsidP="00004551">
            <w:pPr>
              <w:pStyle w:val="ConsPlusNormal"/>
              <w:rPr>
                <w:sz w:val="24"/>
                <w:szCs w:val="24"/>
              </w:rPr>
            </w:pPr>
            <w:r w:rsidRPr="005B0DDA">
              <w:rPr>
                <w:sz w:val="24"/>
                <w:szCs w:val="24"/>
              </w:rPr>
              <w:t>деревня Тюшиха</w:t>
            </w:r>
          </w:p>
        </w:tc>
        <w:tc>
          <w:tcPr>
            <w:tcW w:w="1599" w:type="dxa"/>
          </w:tcPr>
          <w:p w14:paraId="44961D72" w14:textId="77777777" w:rsidR="00C25D24" w:rsidRPr="005B0DDA" w:rsidRDefault="00C25D24" w:rsidP="00004551">
            <w:pPr>
              <w:pStyle w:val="ConsPlusNormal"/>
              <w:jc w:val="center"/>
              <w:rPr>
                <w:sz w:val="24"/>
                <w:szCs w:val="24"/>
              </w:rPr>
            </w:pPr>
            <w:r w:rsidRPr="005B0DDA">
              <w:rPr>
                <w:sz w:val="24"/>
                <w:szCs w:val="24"/>
              </w:rPr>
              <w:t>19252840049</w:t>
            </w:r>
          </w:p>
        </w:tc>
        <w:tc>
          <w:tcPr>
            <w:tcW w:w="2395" w:type="dxa"/>
          </w:tcPr>
          <w:p w14:paraId="4DF46DB0" w14:textId="77777777" w:rsidR="00C25D24" w:rsidRPr="005B0DDA" w:rsidRDefault="00C25D24" w:rsidP="00D630CB">
            <w:pPr>
              <w:pStyle w:val="ConsPlusNormal"/>
              <w:jc w:val="center"/>
              <w:rPr>
                <w:sz w:val="24"/>
                <w:szCs w:val="24"/>
              </w:rPr>
            </w:pPr>
            <w:r w:rsidRPr="005B0DDA">
              <w:rPr>
                <w:sz w:val="24"/>
                <w:szCs w:val="24"/>
              </w:rPr>
              <w:t>3,91</w:t>
            </w:r>
          </w:p>
        </w:tc>
        <w:tc>
          <w:tcPr>
            <w:tcW w:w="2534" w:type="dxa"/>
          </w:tcPr>
          <w:p w14:paraId="3520D985" w14:textId="6C9688FA" w:rsidR="00C25D24" w:rsidRPr="005B0DDA" w:rsidRDefault="005B0DDA" w:rsidP="00D630CB">
            <w:pPr>
              <w:pStyle w:val="ConsPlusNormal"/>
              <w:jc w:val="center"/>
              <w:rPr>
                <w:sz w:val="24"/>
                <w:szCs w:val="24"/>
              </w:rPr>
            </w:pPr>
            <w:r w:rsidRPr="005B0DDA">
              <w:rPr>
                <w:sz w:val="24"/>
                <w:szCs w:val="24"/>
              </w:rPr>
              <w:t>2,38</w:t>
            </w:r>
          </w:p>
        </w:tc>
      </w:tr>
      <w:tr w:rsidR="00265CB7" w:rsidRPr="0039126E" w14:paraId="7A5F0561" w14:textId="77777777" w:rsidTr="00B76DBF">
        <w:tc>
          <w:tcPr>
            <w:tcW w:w="636" w:type="dxa"/>
          </w:tcPr>
          <w:p w14:paraId="32713048" w14:textId="77777777" w:rsidR="00004551" w:rsidRPr="0039126E" w:rsidRDefault="00004551" w:rsidP="00161A4C">
            <w:pPr>
              <w:pStyle w:val="ConsPlusNormal"/>
              <w:numPr>
                <w:ilvl w:val="0"/>
                <w:numId w:val="27"/>
              </w:numPr>
              <w:jc w:val="center"/>
              <w:rPr>
                <w:sz w:val="24"/>
                <w:szCs w:val="24"/>
              </w:rPr>
            </w:pPr>
          </w:p>
        </w:tc>
        <w:tc>
          <w:tcPr>
            <w:tcW w:w="2733" w:type="dxa"/>
          </w:tcPr>
          <w:p w14:paraId="3B5603BD" w14:textId="77777777" w:rsidR="00004551" w:rsidRPr="00602AD3" w:rsidRDefault="00004551" w:rsidP="00004551">
            <w:pPr>
              <w:pStyle w:val="ConsPlusNormal"/>
              <w:rPr>
                <w:sz w:val="24"/>
                <w:szCs w:val="24"/>
                <w:highlight w:val="green"/>
              </w:rPr>
            </w:pPr>
            <w:r w:rsidRPr="00C9166E">
              <w:rPr>
                <w:sz w:val="24"/>
                <w:szCs w:val="24"/>
              </w:rPr>
              <w:t>деревня Тюшковская</w:t>
            </w:r>
          </w:p>
        </w:tc>
        <w:tc>
          <w:tcPr>
            <w:tcW w:w="1599" w:type="dxa"/>
          </w:tcPr>
          <w:p w14:paraId="6DDA2B5F" w14:textId="77777777" w:rsidR="00004551" w:rsidRPr="0039126E" w:rsidRDefault="00004551" w:rsidP="00004551">
            <w:pPr>
              <w:pStyle w:val="ConsPlusNormal"/>
              <w:jc w:val="center"/>
              <w:rPr>
                <w:sz w:val="24"/>
                <w:szCs w:val="24"/>
              </w:rPr>
            </w:pPr>
            <w:r w:rsidRPr="0039126E">
              <w:rPr>
                <w:sz w:val="24"/>
                <w:szCs w:val="24"/>
              </w:rPr>
              <w:t>19252840050</w:t>
            </w:r>
          </w:p>
        </w:tc>
        <w:tc>
          <w:tcPr>
            <w:tcW w:w="2395" w:type="dxa"/>
          </w:tcPr>
          <w:p w14:paraId="65BEC0D0" w14:textId="77777777" w:rsidR="00AF05EF" w:rsidRPr="0039126E" w:rsidRDefault="00AF05EF" w:rsidP="00BD5C30">
            <w:pPr>
              <w:pStyle w:val="ConsPlusNormal"/>
              <w:jc w:val="center"/>
              <w:rPr>
                <w:sz w:val="24"/>
                <w:szCs w:val="24"/>
              </w:rPr>
            </w:pPr>
            <w:r w:rsidRPr="0039126E">
              <w:rPr>
                <w:sz w:val="24"/>
                <w:szCs w:val="24"/>
              </w:rPr>
              <w:t xml:space="preserve">Граница не определена </w:t>
            </w:r>
          </w:p>
          <w:p w14:paraId="61F7DB94" w14:textId="77777777" w:rsidR="00004551" w:rsidRPr="0039126E" w:rsidRDefault="00AF05EF" w:rsidP="00BD5C30">
            <w:pPr>
              <w:pStyle w:val="ConsPlusNormal"/>
              <w:jc w:val="center"/>
              <w:rPr>
                <w:sz w:val="24"/>
                <w:szCs w:val="24"/>
              </w:rPr>
            </w:pPr>
            <w:r w:rsidRPr="0039126E">
              <w:rPr>
                <w:sz w:val="24"/>
                <w:szCs w:val="24"/>
              </w:rPr>
              <w:t>(26,99</w:t>
            </w:r>
            <w:r w:rsidR="008742C4">
              <w:rPr>
                <w:sz w:val="24"/>
                <w:szCs w:val="24"/>
              </w:rPr>
              <w:t xml:space="preserve"> </w:t>
            </w:r>
            <w:r w:rsidRPr="0039126E">
              <w:rPr>
                <w:sz w:val="24"/>
                <w:szCs w:val="24"/>
              </w:rPr>
              <w:t>-</w:t>
            </w:r>
            <w:r w:rsidR="008742C4">
              <w:rPr>
                <w:sz w:val="24"/>
                <w:szCs w:val="24"/>
              </w:rPr>
              <w:t xml:space="preserve"> </w:t>
            </w:r>
            <w:r w:rsidRPr="0039126E">
              <w:rPr>
                <w:sz w:val="24"/>
                <w:szCs w:val="24"/>
              </w:rPr>
              <w:t>совместная граница п. Ситинский и д. Тюшковская)</w:t>
            </w:r>
          </w:p>
        </w:tc>
        <w:tc>
          <w:tcPr>
            <w:tcW w:w="2534" w:type="dxa"/>
          </w:tcPr>
          <w:p w14:paraId="7CAFABCE" w14:textId="17C1B03B" w:rsidR="00004551" w:rsidRPr="00EB5F63" w:rsidRDefault="00C25D24" w:rsidP="00490B79">
            <w:pPr>
              <w:pStyle w:val="ConsPlusNormal"/>
              <w:jc w:val="center"/>
              <w:rPr>
                <w:sz w:val="24"/>
                <w:szCs w:val="24"/>
                <w:highlight w:val="yellow"/>
              </w:rPr>
            </w:pPr>
            <w:r w:rsidRPr="00490B79">
              <w:rPr>
                <w:sz w:val="24"/>
                <w:szCs w:val="24"/>
              </w:rPr>
              <w:t>13,</w:t>
            </w:r>
            <w:r w:rsidR="00490B79" w:rsidRPr="00490B79">
              <w:rPr>
                <w:sz w:val="24"/>
                <w:szCs w:val="24"/>
              </w:rPr>
              <w:t>70</w:t>
            </w:r>
          </w:p>
        </w:tc>
      </w:tr>
      <w:tr w:rsidR="00265CB7" w:rsidRPr="0039126E" w14:paraId="2DAF8095" w14:textId="77777777" w:rsidTr="00B76DBF">
        <w:tc>
          <w:tcPr>
            <w:tcW w:w="636" w:type="dxa"/>
          </w:tcPr>
          <w:p w14:paraId="2A5E4AB5" w14:textId="77777777" w:rsidR="00C25D24" w:rsidRPr="007D1EDA" w:rsidRDefault="00C25D24" w:rsidP="00161A4C">
            <w:pPr>
              <w:pStyle w:val="ConsPlusNormal"/>
              <w:numPr>
                <w:ilvl w:val="0"/>
                <w:numId w:val="27"/>
              </w:numPr>
              <w:jc w:val="center"/>
              <w:rPr>
                <w:sz w:val="24"/>
                <w:szCs w:val="24"/>
              </w:rPr>
            </w:pPr>
          </w:p>
        </w:tc>
        <w:tc>
          <w:tcPr>
            <w:tcW w:w="2733" w:type="dxa"/>
          </w:tcPr>
          <w:p w14:paraId="7E64CDF4" w14:textId="77777777" w:rsidR="00C25D24" w:rsidRPr="007D1EDA" w:rsidRDefault="00C25D24" w:rsidP="00004551">
            <w:pPr>
              <w:pStyle w:val="ConsPlusNormal"/>
              <w:rPr>
                <w:sz w:val="24"/>
                <w:szCs w:val="24"/>
              </w:rPr>
            </w:pPr>
            <w:r w:rsidRPr="007D1EDA">
              <w:rPr>
                <w:sz w:val="24"/>
                <w:szCs w:val="24"/>
              </w:rPr>
              <w:t>деревня Умрища</w:t>
            </w:r>
          </w:p>
        </w:tc>
        <w:tc>
          <w:tcPr>
            <w:tcW w:w="1599" w:type="dxa"/>
          </w:tcPr>
          <w:p w14:paraId="7C3DFF6D" w14:textId="77777777" w:rsidR="00C25D24" w:rsidRPr="007D1EDA" w:rsidRDefault="00C25D24" w:rsidP="00004551">
            <w:pPr>
              <w:pStyle w:val="ConsPlusNormal"/>
              <w:jc w:val="center"/>
              <w:rPr>
                <w:sz w:val="24"/>
                <w:szCs w:val="24"/>
              </w:rPr>
            </w:pPr>
            <w:r w:rsidRPr="007D1EDA">
              <w:rPr>
                <w:sz w:val="24"/>
                <w:szCs w:val="24"/>
              </w:rPr>
              <w:t>19252820062</w:t>
            </w:r>
          </w:p>
        </w:tc>
        <w:tc>
          <w:tcPr>
            <w:tcW w:w="2395" w:type="dxa"/>
          </w:tcPr>
          <w:p w14:paraId="717CE71D" w14:textId="77777777" w:rsidR="00C25D24" w:rsidRPr="007D1EDA" w:rsidRDefault="00C25D24" w:rsidP="00D630CB">
            <w:pPr>
              <w:pStyle w:val="ConsPlusNormal"/>
              <w:jc w:val="center"/>
              <w:rPr>
                <w:sz w:val="24"/>
                <w:szCs w:val="24"/>
              </w:rPr>
            </w:pPr>
            <w:r w:rsidRPr="007D1EDA">
              <w:rPr>
                <w:sz w:val="24"/>
                <w:szCs w:val="24"/>
              </w:rPr>
              <w:t>2,90</w:t>
            </w:r>
          </w:p>
        </w:tc>
        <w:tc>
          <w:tcPr>
            <w:tcW w:w="2534" w:type="dxa"/>
          </w:tcPr>
          <w:p w14:paraId="5FBB40BD" w14:textId="77777777" w:rsidR="00C25D24" w:rsidRPr="007D1EDA" w:rsidRDefault="00C25D24" w:rsidP="00D630CB">
            <w:pPr>
              <w:pStyle w:val="ConsPlusNormal"/>
              <w:jc w:val="center"/>
              <w:rPr>
                <w:sz w:val="24"/>
                <w:szCs w:val="24"/>
              </w:rPr>
            </w:pPr>
            <w:r w:rsidRPr="007D1EDA">
              <w:rPr>
                <w:sz w:val="24"/>
                <w:szCs w:val="24"/>
              </w:rPr>
              <w:t>2,90</w:t>
            </w:r>
          </w:p>
        </w:tc>
      </w:tr>
      <w:tr w:rsidR="00265CB7" w:rsidRPr="0039126E" w14:paraId="6255CA23" w14:textId="77777777" w:rsidTr="00B76DBF">
        <w:tc>
          <w:tcPr>
            <w:tcW w:w="636" w:type="dxa"/>
          </w:tcPr>
          <w:p w14:paraId="40E49983" w14:textId="77777777" w:rsidR="00C25D24" w:rsidRPr="002061FB" w:rsidRDefault="00C25D24" w:rsidP="00161A4C">
            <w:pPr>
              <w:pStyle w:val="ConsPlusNormal"/>
              <w:numPr>
                <w:ilvl w:val="0"/>
                <w:numId w:val="27"/>
              </w:numPr>
              <w:jc w:val="center"/>
              <w:rPr>
                <w:color w:val="FF0000"/>
                <w:sz w:val="24"/>
                <w:szCs w:val="24"/>
              </w:rPr>
            </w:pPr>
          </w:p>
        </w:tc>
        <w:tc>
          <w:tcPr>
            <w:tcW w:w="2733" w:type="dxa"/>
          </w:tcPr>
          <w:p w14:paraId="1CE21813" w14:textId="77777777" w:rsidR="00C25D24" w:rsidRPr="002061FB" w:rsidRDefault="00C25D24" w:rsidP="00004551">
            <w:pPr>
              <w:pStyle w:val="ConsPlusNormal"/>
              <w:rPr>
                <w:sz w:val="24"/>
                <w:szCs w:val="24"/>
              </w:rPr>
            </w:pPr>
            <w:r w:rsidRPr="002061FB">
              <w:rPr>
                <w:sz w:val="24"/>
                <w:szCs w:val="24"/>
              </w:rPr>
              <w:t>деревня Федоровская</w:t>
            </w:r>
          </w:p>
        </w:tc>
        <w:tc>
          <w:tcPr>
            <w:tcW w:w="1599" w:type="dxa"/>
          </w:tcPr>
          <w:p w14:paraId="28C25071" w14:textId="77777777" w:rsidR="00C25D24" w:rsidRPr="002061FB" w:rsidRDefault="00C25D24" w:rsidP="00004551">
            <w:pPr>
              <w:pStyle w:val="ConsPlusNormal"/>
              <w:jc w:val="center"/>
              <w:rPr>
                <w:sz w:val="24"/>
                <w:szCs w:val="24"/>
              </w:rPr>
            </w:pPr>
            <w:r w:rsidRPr="002061FB">
              <w:rPr>
                <w:sz w:val="24"/>
                <w:szCs w:val="24"/>
              </w:rPr>
              <w:t>19252840051</w:t>
            </w:r>
          </w:p>
        </w:tc>
        <w:tc>
          <w:tcPr>
            <w:tcW w:w="2395" w:type="dxa"/>
          </w:tcPr>
          <w:p w14:paraId="4194DA17" w14:textId="77777777" w:rsidR="00C25D24" w:rsidRPr="002061FB" w:rsidRDefault="00C25D24" w:rsidP="00D630CB">
            <w:pPr>
              <w:pStyle w:val="ConsPlusNormal"/>
              <w:jc w:val="center"/>
              <w:rPr>
                <w:sz w:val="24"/>
                <w:szCs w:val="24"/>
              </w:rPr>
            </w:pPr>
            <w:r w:rsidRPr="002061FB">
              <w:rPr>
                <w:sz w:val="24"/>
                <w:szCs w:val="24"/>
              </w:rPr>
              <w:t>5,25</w:t>
            </w:r>
          </w:p>
        </w:tc>
        <w:tc>
          <w:tcPr>
            <w:tcW w:w="2534" w:type="dxa"/>
          </w:tcPr>
          <w:p w14:paraId="067F726F" w14:textId="4323B234" w:rsidR="00C25D24" w:rsidRPr="002061FB" w:rsidRDefault="007D1EDA" w:rsidP="00D630CB">
            <w:pPr>
              <w:pStyle w:val="ConsPlusNormal"/>
              <w:jc w:val="center"/>
              <w:rPr>
                <w:sz w:val="24"/>
                <w:szCs w:val="24"/>
              </w:rPr>
            </w:pPr>
            <w:r w:rsidRPr="002061FB">
              <w:rPr>
                <w:sz w:val="24"/>
                <w:szCs w:val="24"/>
              </w:rPr>
              <w:t>6,20</w:t>
            </w:r>
          </w:p>
        </w:tc>
      </w:tr>
      <w:tr w:rsidR="00265CB7" w:rsidRPr="0039126E" w14:paraId="4CB9E894" w14:textId="77777777" w:rsidTr="00B76DBF">
        <w:tc>
          <w:tcPr>
            <w:tcW w:w="636" w:type="dxa"/>
          </w:tcPr>
          <w:p w14:paraId="10389B4D" w14:textId="77777777" w:rsidR="00C25D24" w:rsidRPr="002061FB" w:rsidRDefault="00C25D24" w:rsidP="00161A4C">
            <w:pPr>
              <w:pStyle w:val="ConsPlusNormal"/>
              <w:numPr>
                <w:ilvl w:val="0"/>
                <w:numId w:val="27"/>
              </w:numPr>
              <w:jc w:val="center"/>
              <w:rPr>
                <w:color w:val="FF0000"/>
                <w:sz w:val="24"/>
                <w:szCs w:val="24"/>
              </w:rPr>
            </w:pPr>
          </w:p>
        </w:tc>
        <w:tc>
          <w:tcPr>
            <w:tcW w:w="2733" w:type="dxa"/>
          </w:tcPr>
          <w:p w14:paraId="66AA92BE" w14:textId="77777777" w:rsidR="00C25D24" w:rsidRPr="002061FB" w:rsidRDefault="00C25D24" w:rsidP="00004551">
            <w:pPr>
              <w:pStyle w:val="ConsPlusNormal"/>
              <w:rPr>
                <w:sz w:val="24"/>
                <w:szCs w:val="24"/>
              </w:rPr>
            </w:pPr>
            <w:r w:rsidRPr="002061FB">
              <w:rPr>
                <w:sz w:val="24"/>
                <w:szCs w:val="24"/>
              </w:rPr>
              <w:t>деревня Филиппово</w:t>
            </w:r>
          </w:p>
        </w:tc>
        <w:tc>
          <w:tcPr>
            <w:tcW w:w="1599" w:type="dxa"/>
          </w:tcPr>
          <w:p w14:paraId="38CC5E96" w14:textId="77777777" w:rsidR="00C25D24" w:rsidRPr="002061FB" w:rsidRDefault="00C25D24" w:rsidP="00004551">
            <w:pPr>
              <w:pStyle w:val="ConsPlusNormal"/>
              <w:jc w:val="center"/>
              <w:rPr>
                <w:sz w:val="24"/>
                <w:szCs w:val="24"/>
              </w:rPr>
            </w:pPr>
            <w:r w:rsidRPr="002061FB">
              <w:rPr>
                <w:sz w:val="24"/>
                <w:szCs w:val="24"/>
              </w:rPr>
              <w:t>19252840082</w:t>
            </w:r>
          </w:p>
        </w:tc>
        <w:tc>
          <w:tcPr>
            <w:tcW w:w="2395" w:type="dxa"/>
          </w:tcPr>
          <w:p w14:paraId="135578FC" w14:textId="77777777" w:rsidR="00C25D24" w:rsidRPr="002061FB" w:rsidRDefault="00C25D24" w:rsidP="00D630CB">
            <w:pPr>
              <w:pStyle w:val="ConsPlusNormal"/>
              <w:jc w:val="center"/>
              <w:rPr>
                <w:sz w:val="24"/>
                <w:szCs w:val="24"/>
              </w:rPr>
            </w:pPr>
            <w:r w:rsidRPr="002061FB">
              <w:rPr>
                <w:sz w:val="24"/>
                <w:szCs w:val="24"/>
              </w:rPr>
              <w:t>7,59</w:t>
            </w:r>
          </w:p>
        </w:tc>
        <w:tc>
          <w:tcPr>
            <w:tcW w:w="2534" w:type="dxa"/>
          </w:tcPr>
          <w:p w14:paraId="510F22E1" w14:textId="77777777" w:rsidR="00C25D24" w:rsidRPr="002061FB" w:rsidRDefault="00C25D24" w:rsidP="00D630CB">
            <w:pPr>
              <w:pStyle w:val="ConsPlusNormal"/>
              <w:jc w:val="center"/>
              <w:rPr>
                <w:sz w:val="24"/>
                <w:szCs w:val="24"/>
              </w:rPr>
            </w:pPr>
            <w:r w:rsidRPr="002061FB">
              <w:rPr>
                <w:sz w:val="24"/>
                <w:szCs w:val="24"/>
              </w:rPr>
              <w:t>6,86</w:t>
            </w:r>
          </w:p>
        </w:tc>
      </w:tr>
      <w:tr w:rsidR="00265CB7" w:rsidRPr="0039126E" w14:paraId="52094385" w14:textId="77777777" w:rsidTr="00B76DBF">
        <w:tc>
          <w:tcPr>
            <w:tcW w:w="636" w:type="dxa"/>
          </w:tcPr>
          <w:p w14:paraId="131C639D" w14:textId="77777777" w:rsidR="00C25D24" w:rsidRPr="00CC077F" w:rsidRDefault="00C25D24" w:rsidP="00161A4C">
            <w:pPr>
              <w:pStyle w:val="ConsPlusNormal"/>
              <w:numPr>
                <w:ilvl w:val="0"/>
                <w:numId w:val="27"/>
              </w:numPr>
              <w:jc w:val="center"/>
              <w:rPr>
                <w:sz w:val="24"/>
                <w:szCs w:val="24"/>
              </w:rPr>
            </w:pPr>
          </w:p>
        </w:tc>
        <w:tc>
          <w:tcPr>
            <w:tcW w:w="2733" w:type="dxa"/>
          </w:tcPr>
          <w:p w14:paraId="43263C73" w14:textId="77777777" w:rsidR="00C25D24" w:rsidRPr="00CC077F" w:rsidRDefault="00C25D24" w:rsidP="00004551">
            <w:pPr>
              <w:pStyle w:val="ConsPlusNormal"/>
              <w:rPr>
                <w:sz w:val="24"/>
                <w:szCs w:val="24"/>
              </w:rPr>
            </w:pPr>
            <w:r w:rsidRPr="00CC077F">
              <w:rPr>
                <w:sz w:val="24"/>
                <w:szCs w:val="24"/>
              </w:rPr>
              <w:t>деревня Фоминское</w:t>
            </w:r>
          </w:p>
        </w:tc>
        <w:tc>
          <w:tcPr>
            <w:tcW w:w="1599" w:type="dxa"/>
          </w:tcPr>
          <w:p w14:paraId="2CE9ED62" w14:textId="77777777" w:rsidR="00C25D24" w:rsidRPr="00CC077F" w:rsidRDefault="00C25D24" w:rsidP="00004551">
            <w:pPr>
              <w:pStyle w:val="ConsPlusNormal"/>
              <w:jc w:val="center"/>
              <w:rPr>
                <w:sz w:val="24"/>
                <w:szCs w:val="24"/>
              </w:rPr>
            </w:pPr>
            <w:r w:rsidRPr="00CC077F">
              <w:rPr>
                <w:sz w:val="24"/>
                <w:szCs w:val="24"/>
              </w:rPr>
              <w:t>19252840052</w:t>
            </w:r>
          </w:p>
        </w:tc>
        <w:tc>
          <w:tcPr>
            <w:tcW w:w="2395" w:type="dxa"/>
          </w:tcPr>
          <w:p w14:paraId="254487C5" w14:textId="77777777" w:rsidR="00C25D24" w:rsidRPr="00CC077F" w:rsidRDefault="00C25D24" w:rsidP="00D630CB">
            <w:pPr>
              <w:pStyle w:val="ConsPlusNormal"/>
              <w:jc w:val="center"/>
              <w:rPr>
                <w:sz w:val="24"/>
                <w:szCs w:val="24"/>
              </w:rPr>
            </w:pPr>
            <w:r w:rsidRPr="00CC077F">
              <w:rPr>
                <w:sz w:val="24"/>
                <w:szCs w:val="24"/>
              </w:rPr>
              <w:t>9,50</w:t>
            </w:r>
          </w:p>
        </w:tc>
        <w:tc>
          <w:tcPr>
            <w:tcW w:w="2534" w:type="dxa"/>
          </w:tcPr>
          <w:p w14:paraId="511948C3" w14:textId="2EC75465" w:rsidR="00C25D24" w:rsidRPr="00CC077F" w:rsidRDefault="00E3522F" w:rsidP="00E3522F">
            <w:pPr>
              <w:pStyle w:val="ConsPlusNormal"/>
              <w:jc w:val="center"/>
              <w:rPr>
                <w:sz w:val="24"/>
                <w:szCs w:val="24"/>
              </w:rPr>
            </w:pPr>
            <w:r w:rsidRPr="00CC077F">
              <w:rPr>
                <w:sz w:val="24"/>
                <w:szCs w:val="24"/>
              </w:rPr>
              <w:t>6,62</w:t>
            </w:r>
          </w:p>
        </w:tc>
      </w:tr>
      <w:tr w:rsidR="00265CB7" w:rsidRPr="0039126E" w14:paraId="0E5DB578" w14:textId="77777777" w:rsidTr="00B76DBF">
        <w:tc>
          <w:tcPr>
            <w:tcW w:w="636" w:type="dxa"/>
          </w:tcPr>
          <w:p w14:paraId="4870279F" w14:textId="77777777" w:rsidR="00C25D24" w:rsidRPr="00394272" w:rsidRDefault="00C25D24" w:rsidP="00161A4C">
            <w:pPr>
              <w:pStyle w:val="ConsPlusNormal"/>
              <w:numPr>
                <w:ilvl w:val="0"/>
                <w:numId w:val="27"/>
              </w:numPr>
              <w:jc w:val="center"/>
              <w:rPr>
                <w:sz w:val="24"/>
                <w:szCs w:val="24"/>
              </w:rPr>
            </w:pPr>
          </w:p>
        </w:tc>
        <w:tc>
          <w:tcPr>
            <w:tcW w:w="2733" w:type="dxa"/>
          </w:tcPr>
          <w:p w14:paraId="11ACE498" w14:textId="77777777" w:rsidR="00C25D24" w:rsidRPr="00394272" w:rsidRDefault="00C25D24" w:rsidP="00004551">
            <w:pPr>
              <w:pStyle w:val="ConsPlusNormal"/>
              <w:rPr>
                <w:sz w:val="24"/>
                <w:szCs w:val="24"/>
              </w:rPr>
            </w:pPr>
            <w:r w:rsidRPr="00394272">
              <w:rPr>
                <w:sz w:val="24"/>
                <w:szCs w:val="24"/>
              </w:rPr>
              <w:t>деревня Харенское</w:t>
            </w:r>
          </w:p>
        </w:tc>
        <w:tc>
          <w:tcPr>
            <w:tcW w:w="1599" w:type="dxa"/>
          </w:tcPr>
          <w:p w14:paraId="30CA48ED" w14:textId="77777777" w:rsidR="00C25D24" w:rsidRPr="00394272" w:rsidRDefault="00C25D24" w:rsidP="00004551">
            <w:pPr>
              <w:pStyle w:val="ConsPlusNormal"/>
              <w:jc w:val="center"/>
              <w:rPr>
                <w:sz w:val="24"/>
                <w:szCs w:val="24"/>
              </w:rPr>
            </w:pPr>
            <w:r w:rsidRPr="00394272">
              <w:rPr>
                <w:sz w:val="24"/>
                <w:szCs w:val="24"/>
              </w:rPr>
              <w:t>19252840083</w:t>
            </w:r>
          </w:p>
        </w:tc>
        <w:tc>
          <w:tcPr>
            <w:tcW w:w="2395" w:type="dxa"/>
          </w:tcPr>
          <w:p w14:paraId="5B5C7E4B" w14:textId="77777777" w:rsidR="00C25D24" w:rsidRPr="00394272" w:rsidRDefault="00C25D24" w:rsidP="00D630CB">
            <w:pPr>
              <w:pStyle w:val="ConsPlusNormal"/>
              <w:jc w:val="center"/>
              <w:rPr>
                <w:sz w:val="24"/>
                <w:szCs w:val="24"/>
              </w:rPr>
            </w:pPr>
            <w:r w:rsidRPr="00394272">
              <w:rPr>
                <w:sz w:val="24"/>
                <w:szCs w:val="24"/>
              </w:rPr>
              <w:t>4,80</w:t>
            </w:r>
          </w:p>
        </w:tc>
        <w:tc>
          <w:tcPr>
            <w:tcW w:w="2534" w:type="dxa"/>
          </w:tcPr>
          <w:p w14:paraId="0665E70E" w14:textId="77777777" w:rsidR="00C25D24" w:rsidRPr="00394272" w:rsidRDefault="00C25D24" w:rsidP="00D630CB">
            <w:pPr>
              <w:pStyle w:val="ConsPlusNormal"/>
              <w:jc w:val="center"/>
              <w:rPr>
                <w:sz w:val="24"/>
                <w:szCs w:val="24"/>
              </w:rPr>
            </w:pPr>
            <w:r w:rsidRPr="00394272">
              <w:rPr>
                <w:sz w:val="24"/>
                <w:szCs w:val="24"/>
              </w:rPr>
              <w:t>4,49</w:t>
            </w:r>
          </w:p>
        </w:tc>
      </w:tr>
      <w:tr w:rsidR="00265CB7" w:rsidRPr="0039126E" w14:paraId="631C0D4E" w14:textId="77777777" w:rsidTr="00B76DBF">
        <w:tc>
          <w:tcPr>
            <w:tcW w:w="636" w:type="dxa"/>
          </w:tcPr>
          <w:p w14:paraId="3C07649B" w14:textId="77777777" w:rsidR="00C25D24" w:rsidRPr="00394272" w:rsidRDefault="00C25D24" w:rsidP="00161A4C">
            <w:pPr>
              <w:pStyle w:val="ConsPlusNormal"/>
              <w:numPr>
                <w:ilvl w:val="0"/>
                <w:numId w:val="27"/>
              </w:numPr>
              <w:jc w:val="center"/>
              <w:rPr>
                <w:color w:val="FF0000"/>
                <w:sz w:val="24"/>
                <w:szCs w:val="24"/>
              </w:rPr>
            </w:pPr>
          </w:p>
        </w:tc>
        <w:tc>
          <w:tcPr>
            <w:tcW w:w="2733" w:type="dxa"/>
          </w:tcPr>
          <w:p w14:paraId="02AB6800" w14:textId="77777777" w:rsidR="00C25D24" w:rsidRPr="00394272" w:rsidRDefault="00C25D24" w:rsidP="00004551">
            <w:pPr>
              <w:pStyle w:val="ConsPlusNormal"/>
              <w:rPr>
                <w:sz w:val="24"/>
                <w:szCs w:val="24"/>
              </w:rPr>
            </w:pPr>
            <w:r w:rsidRPr="00394272">
              <w:rPr>
                <w:sz w:val="24"/>
                <w:szCs w:val="24"/>
              </w:rPr>
              <w:t>деревня Хвостиха</w:t>
            </w:r>
          </w:p>
        </w:tc>
        <w:tc>
          <w:tcPr>
            <w:tcW w:w="1599" w:type="dxa"/>
          </w:tcPr>
          <w:p w14:paraId="04C18BBD" w14:textId="77777777" w:rsidR="00C25D24" w:rsidRPr="00394272" w:rsidRDefault="00C25D24" w:rsidP="00004551">
            <w:pPr>
              <w:pStyle w:val="ConsPlusNormal"/>
              <w:jc w:val="center"/>
              <w:rPr>
                <w:sz w:val="24"/>
                <w:szCs w:val="24"/>
              </w:rPr>
            </w:pPr>
            <w:r w:rsidRPr="00394272">
              <w:rPr>
                <w:sz w:val="24"/>
                <w:szCs w:val="24"/>
              </w:rPr>
              <w:t>19252840053</w:t>
            </w:r>
          </w:p>
        </w:tc>
        <w:tc>
          <w:tcPr>
            <w:tcW w:w="2395" w:type="dxa"/>
          </w:tcPr>
          <w:p w14:paraId="101A8CEF" w14:textId="77777777" w:rsidR="00C25D24" w:rsidRPr="00394272" w:rsidRDefault="00C25D24" w:rsidP="00D630CB">
            <w:pPr>
              <w:pStyle w:val="ConsPlusNormal"/>
              <w:jc w:val="center"/>
              <w:rPr>
                <w:sz w:val="24"/>
                <w:szCs w:val="24"/>
              </w:rPr>
            </w:pPr>
            <w:r w:rsidRPr="00394272">
              <w:rPr>
                <w:sz w:val="24"/>
                <w:szCs w:val="24"/>
              </w:rPr>
              <w:t>0,95</w:t>
            </w:r>
          </w:p>
        </w:tc>
        <w:tc>
          <w:tcPr>
            <w:tcW w:w="2534" w:type="dxa"/>
          </w:tcPr>
          <w:p w14:paraId="659D6AEE" w14:textId="77777777" w:rsidR="00C25D24" w:rsidRPr="00394272" w:rsidRDefault="00C25D24" w:rsidP="00D630CB">
            <w:pPr>
              <w:pStyle w:val="ConsPlusNormal"/>
              <w:jc w:val="center"/>
              <w:rPr>
                <w:sz w:val="24"/>
                <w:szCs w:val="24"/>
              </w:rPr>
            </w:pPr>
            <w:r w:rsidRPr="00394272">
              <w:rPr>
                <w:sz w:val="24"/>
                <w:szCs w:val="24"/>
              </w:rPr>
              <w:t>0,95</w:t>
            </w:r>
          </w:p>
        </w:tc>
      </w:tr>
      <w:tr w:rsidR="00265CB7" w:rsidRPr="0039126E" w14:paraId="58F685A9" w14:textId="77777777" w:rsidTr="00B76DBF">
        <w:tc>
          <w:tcPr>
            <w:tcW w:w="636" w:type="dxa"/>
          </w:tcPr>
          <w:p w14:paraId="46374D97" w14:textId="77777777" w:rsidR="00C25D24" w:rsidRPr="00394272" w:rsidRDefault="00C25D24" w:rsidP="00161A4C">
            <w:pPr>
              <w:pStyle w:val="ConsPlusNormal"/>
              <w:numPr>
                <w:ilvl w:val="0"/>
                <w:numId w:val="27"/>
              </w:numPr>
              <w:jc w:val="center"/>
              <w:rPr>
                <w:color w:val="FF0000"/>
                <w:sz w:val="24"/>
                <w:szCs w:val="24"/>
              </w:rPr>
            </w:pPr>
          </w:p>
        </w:tc>
        <w:tc>
          <w:tcPr>
            <w:tcW w:w="2733" w:type="dxa"/>
          </w:tcPr>
          <w:p w14:paraId="52A8750B" w14:textId="77777777" w:rsidR="00C25D24" w:rsidRPr="00394272" w:rsidRDefault="00C25D24" w:rsidP="00004551">
            <w:pPr>
              <w:pStyle w:val="ConsPlusNormal"/>
              <w:rPr>
                <w:sz w:val="24"/>
                <w:szCs w:val="24"/>
              </w:rPr>
            </w:pPr>
            <w:r w:rsidRPr="00394272">
              <w:rPr>
                <w:sz w:val="24"/>
                <w:szCs w:val="24"/>
              </w:rPr>
              <w:t>деревня Хомок</w:t>
            </w:r>
          </w:p>
        </w:tc>
        <w:tc>
          <w:tcPr>
            <w:tcW w:w="1599" w:type="dxa"/>
          </w:tcPr>
          <w:p w14:paraId="239F0303" w14:textId="77777777" w:rsidR="00C25D24" w:rsidRPr="00394272" w:rsidRDefault="00C25D24" w:rsidP="00004551">
            <w:pPr>
              <w:pStyle w:val="ConsPlusNormal"/>
              <w:jc w:val="center"/>
              <w:rPr>
                <w:sz w:val="24"/>
                <w:szCs w:val="24"/>
              </w:rPr>
            </w:pPr>
            <w:r w:rsidRPr="00394272">
              <w:rPr>
                <w:sz w:val="24"/>
                <w:szCs w:val="24"/>
              </w:rPr>
              <w:t>19252840054</w:t>
            </w:r>
          </w:p>
        </w:tc>
        <w:tc>
          <w:tcPr>
            <w:tcW w:w="2395" w:type="dxa"/>
          </w:tcPr>
          <w:p w14:paraId="26433FAA" w14:textId="77777777" w:rsidR="00C25D24" w:rsidRPr="00394272" w:rsidRDefault="00C25D24" w:rsidP="00D630CB">
            <w:pPr>
              <w:pStyle w:val="ConsPlusNormal"/>
              <w:jc w:val="center"/>
              <w:rPr>
                <w:sz w:val="24"/>
                <w:szCs w:val="24"/>
              </w:rPr>
            </w:pPr>
            <w:r w:rsidRPr="00394272">
              <w:rPr>
                <w:sz w:val="24"/>
                <w:szCs w:val="24"/>
              </w:rPr>
              <w:t>2,49</w:t>
            </w:r>
          </w:p>
        </w:tc>
        <w:tc>
          <w:tcPr>
            <w:tcW w:w="2534" w:type="dxa"/>
          </w:tcPr>
          <w:p w14:paraId="7CEE31B9" w14:textId="77777777" w:rsidR="00C25D24" w:rsidRPr="00394272" w:rsidRDefault="00C25D24" w:rsidP="00D630CB">
            <w:pPr>
              <w:pStyle w:val="ConsPlusNormal"/>
              <w:jc w:val="center"/>
              <w:rPr>
                <w:sz w:val="24"/>
                <w:szCs w:val="24"/>
              </w:rPr>
            </w:pPr>
            <w:r w:rsidRPr="00394272">
              <w:rPr>
                <w:sz w:val="24"/>
                <w:szCs w:val="24"/>
              </w:rPr>
              <w:t>2,49</w:t>
            </w:r>
          </w:p>
        </w:tc>
      </w:tr>
      <w:tr w:rsidR="00265CB7" w:rsidRPr="0039126E" w14:paraId="233F39DD" w14:textId="77777777" w:rsidTr="00B76DBF">
        <w:tc>
          <w:tcPr>
            <w:tcW w:w="636" w:type="dxa"/>
          </w:tcPr>
          <w:p w14:paraId="04727D30" w14:textId="77777777" w:rsidR="00C25D24" w:rsidRPr="00394272" w:rsidRDefault="00C25D24" w:rsidP="00161A4C">
            <w:pPr>
              <w:pStyle w:val="ConsPlusNormal"/>
              <w:numPr>
                <w:ilvl w:val="0"/>
                <w:numId w:val="27"/>
              </w:numPr>
              <w:jc w:val="center"/>
              <w:rPr>
                <w:color w:val="FF0000"/>
                <w:sz w:val="24"/>
                <w:szCs w:val="24"/>
              </w:rPr>
            </w:pPr>
          </w:p>
        </w:tc>
        <w:tc>
          <w:tcPr>
            <w:tcW w:w="2733" w:type="dxa"/>
          </w:tcPr>
          <w:p w14:paraId="37395748" w14:textId="77777777" w:rsidR="00C25D24" w:rsidRPr="004705D3" w:rsidRDefault="00C25D24" w:rsidP="00004551">
            <w:pPr>
              <w:pStyle w:val="ConsPlusNormal"/>
              <w:rPr>
                <w:sz w:val="24"/>
                <w:szCs w:val="24"/>
              </w:rPr>
            </w:pPr>
            <w:r w:rsidRPr="004705D3">
              <w:rPr>
                <w:sz w:val="24"/>
                <w:szCs w:val="24"/>
              </w:rPr>
              <w:t>деревня Хомутово</w:t>
            </w:r>
          </w:p>
        </w:tc>
        <w:tc>
          <w:tcPr>
            <w:tcW w:w="1599" w:type="dxa"/>
          </w:tcPr>
          <w:p w14:paraId="2DD62B84" w14:textId="77777777" w:rsidR="00C25D24" w:rsidRPr="004705D3" w:rsidRDefault="00C25D24" w:rsidP="00004551">
            <w:pPr>
              <w:pStyle w:val="ConsPlusNormal"/>
              <w:jc w:val="center"/>
              <w:rPr>
                <w:sz w:val="24"/>
                <w:szCs w:val="24"/>
              </w:rPr>
            </w:pPr>
            <w:r w:rsidRPr="004705D3">
              <w:rPr>
                <w:sz w:val="24"/>
                <w:szCs w:val="24"/>
              </w:rPr>
              <w:t>19252840055</w:t>
            </w:r>
          </w:p>
        </w:tc>
        <w:tc>
          <w:tcPr>
            <w:tcW w:w="2395" w:type="dxa"/>
          </w:tcPr>
          <w:p w14:paraId="0C502FF0" w14:textId="77777777" w:rsidR="00C25D24" w:rsidRPr="004705D3" w:rsidRDefault="00C25D24" w:rsidP="00D630CB">
            <w:pPr>
              <w:pStyle w:val="ConsPlusNormal"/>
              <w:jc w:val="center"/>
              <w:rPr>
                <w:sz w:val="24"/>
                <w:szCs w:val="24"/>
              </w:rPr>
            </w:pPr>
            <w:r w:rsidRPr="004705D3">
              <w:rPr>
                <w:sz w:val="24"/>
                <w:szCs w:val="24"/>
              </w:rPr>
              <w:t>2,29</w:t>
            </w:r>
          </w:p>
        </w:tc>
        <w:tc>
          <w:tcPr>
            <w:tcW w:w="2534" w:type="dxa"/>
          </w:tcPr>
          <w:p w14:paraId="7B4BBA83" w14:textId="77777777" w:rsidR="00C25D24" w:rsidRPr="00CA680F" w:rsidRDefault="00C25D24" w:rsidP="00C0678D">
            <w:pPr>
              <w:pStyle w:val="ConsPlusNormal"/>
              <w:jc w:val="center"/>
              <w:rPr>
                <w:sz w:val="24"/>
                <w:szCs w:val="24"/>
              </w:rPr>
            </w:pPr>
            <w:r w:rsidRPr="00CA680F">
              <w:rPr>
                <w:sz w:val="24"/>
                <w:szCs w:val="24"/>
              </w:rPr>
              <w:t>2,1</w:t>
            </w:r>
            <w:r w:rsidR="00C0678D" w:rsidRPr="00CA680F">
              <w:rPr>
                <w:sz w:val="24"/>
                <w:szCs w:val="24"/>
              </w:rPr>
              <w:t>1</w:t>
            </w:r>
          </w:p>
        </w:tc>
      </w:tr>
      <w:tr w:rsidR="00265CB7" w:rsidRPr="0039126E" w14:paraId="151BD395" w14:textId="77777777" w:rsidTr="00B76DBF">
        <w:tc>
          <w:tcPr>
            <w:tcW w:w="636" w:type="dxa"/>
          </w:tcPr>
          <w:p w14:paraId="4B9B99F1" w14:textId="77777777" w:rsidR="00C25D24" w:rsidRPr="0039126E" w:rsidRDefault="00C25D24" w:rsidP="00161A4C">
            <w:pPr>
              <w:pStyle w:val="ConsPlusNormal"/>
              <w:numPr>
                <w:ilvl w:val="0"/>
                <w:numId w:val="27"/>
              </w:numPr>
              <w:jc w:val="center"/>
              <w:rPr>
                <w:sz w:val="24"/>
                <w:szCs w:val="24"/>
              </w:rPr>
            </w:pPr>
          </w:p>
        </w:tc>
        <w:tc>
          <w:tcPr>
            <w:tcW w:w="2733" w:type="dxa"/>
          </w:tcPr>
          <w:p w14:paraId="2B6D9768" w14:textId="77777777" w:rsidR="00C25D24" w:rsidRPr="0093598E" w:rsidRDefault="00C25D24" w:rsidP="00004551">
            <w:pPr>
              <w:pStyle w:val="ConsPlusNormal"/>
              <w:rPr>
                <w:sz w:val="24"/>
                <w:szCs w:val="24"/>
              </w:rPr>
            </w:pPr>
            <w:r w:rsidRPr="0093598E">
              <w:rPr>
                <w:sz w:val="24"/>
                <w:szCs w:val="24"/>
              </w:rPr>
              <w:t>деревня Черемухово</w:t>
            </w:r>
          </w:p>
        </w:tc>
        <w:tc>
          <w:tcPr>
            <w:tcW w:w="1599" w:type="dxa"/>
          </w:tcPr>
          <w:p w14:paraId="265636FE" w14:textId="77777777" w:rsidR="00C25D24" w:rsidRPr="0093598E" w:rsidRDefault="00C25D24" w:rsidP="00004551">
            <w:pPr>
              <w:pStyle w:val="ConsPlusNormal"/>
              <w:jc w:val="center"/>
              <w:rPr>
                <w:sz w:val="24"/>
                <w:szCs w:val="24"/>
              </w:rPr>
            </w:pPr>
            <w:r w:rsidRPr="0093598E">
              <w:rPr>
                <w:sz w:val="24"/>
                <w:szCs w:val="24"/>
              </w:rPr>
              <w:t>19252820064</w:t>
            </w:r>
          </w:p>
        </w:tc>
        <w:tc>
          <w:tcPr>
            <w:tcW w:w="2395" w:type="dxa"/>
          </w:tcPr>
          <w:p w14:paraId="54886951" w14:textId="77777777" w:rsidR="00C25D24" w:rsidRPr="0093598E" w:rsidRDefault="00C25D24" w:rsidP="00D630CB">
            <w:pPr>
              <w:pStyle w:val="ConsPlusNormal"/>
              <w:jc w:val="center"/>
              <w:rPr>
                <w:sz w:val="24"/>
                <w:szCs w:val="24"/>
              </w:rPr>
            </w:pPr>
            <w:r w:rsidRPr="0093598E">
              <w:rPr>
                <w:sz w:val="24"/>
                <w:szCs w:val="24"/>
              </w:rPr>
              <w:t>6,02</w:t>
            </w:r>
          </w:p>
        </w:tc>
        <w:tc>
          <w:tcPr>
            <w:tcW w:w="2534" w:type="dxa"/>
          </w:tcPr>
          <w:p w14:paraId="103D275D" w14:textId="61DB4C8C" w:rsidR="00C25D24" w:rsidRPr="0093598E" w:rsidRDefault="00CA680F" w:rsidP="00D630CB">
            <w:pPr>
              <w:pStyle w:val="ConsPlusNormal"/>
              <w:jc w:val="center"/>
              <w:rPr>
                <w:sz w:val="24"/>
                <w:szCs w:val="24"/>
              </w:rPr>
            </w:pPr>
            <w:r w:rsidRPr="0093598E">
              <w:rPr>
                <w:sz w:val="24"/>
                <w:szCs w:val="24"/>
              </w:rPr>
              <w:t>7,11</w:t>
            </w:r>
          </w:p>
        </w:tc>
      </w:tr>
      <w:tr w:rsidR="00265CB7" w:rsidRPr="0039126E" w14:paraId="02B0E7C2" w14:textId="77777777" w:rsidTr="00B76DBF">
        <w:tc>
          <w:tcPr>
            <w:tcW w:w="636" w:type="dxa"/>
          </w:tcPr>
          <w:p w14:paraId="6790C8D4" w14:textId="77777777" w:rsidR="00C25D24" w:rsidRPr="0039126E" w:rsidRDefault="00C25D24" w:rsidP="00161A4C">
            <w:pPr>
              <w:pStyle w:val="ConsPlusNormal"/>
              <w:numPr>
                <w:ilvl w:val="0"/>
                <w:numId w:val="27"/>
              </w:numPr>
              <w:jc w:val="center"/>
              <w:rPr>
                <w:sz w:val="24"/>
                <w:szCs w:val="24"/>
              </w:rPr>
            </w:pPr>
          </w:p>
        </w:tc>
        <w:tc>
          <w:tcPr>
            <w:tcW w:w="2733" w:type="dxa"/>
          </w:tcPr>
          <w:p w14:paraId="387554B8" w14:textId="77777777" w:rsidR="00C25D24" w:rsidRPr="0093598E" w:rsidRDefault="00C25D24" w:rsidP="00004551">
            <w:pPr>
              <w:pStyle w:val="ConsPlusNormal"/>
              <w:rPr>
                <w:sz w:val="24"/>
                <w:szCs w:val="24"/>
              </w:rPr>
            </w:pPr>
            <w:r w:rsidRPr="0093598E">
              <w:rPr>
                <w:sz w:val="24"/>
                <w:szCs w:val="24"/>
              </w:rPr>
              <w:t>деревня Чурилово</w:t>
            </w:r>
          </w:p>
        </w:tc>
        <w:tc>
          <w:tcPr>
            <w:tcW w:w="1599" w:type="dxa"/>
          </w:tcPr>
          <w:p w14:paraId="083FD94F" w14:textId="77777777" w:rsidR="00C25D24" w:rsidRPr="0093598E" w:rsidRDefault="00C25D24" w:rsidP="00004551">
            <w:pPr>
              <w:pStyle w:val="ConsPlusNormal"/>
              <w:jc w:val="center"/>
              <w:rPr>
                <w:sz w:val="24"/>
                <w:szCs w:val="24"/>
              </w:rPr>
            </w:pPr>
            <w:r w:rsidRPr="0093598E">
              <w:rPr>
                <w:sz w:val="24"/>
                <w:szCs w:val="24"/>
              </w:rPr>
              <w:t>19252840056</w:t>
            </w:r>
          </w:p>
        </w:tc>
        <w:tc>
          <w:tcPr>
            <w:tcW w:w="2395" w:type="dxa"/>
          </w:tcPr>
          <w:p w14:paraId="14806399" w14:textId="77777777" w:rsidR="00C25D24" w:rsidRPr="0093598E" w:rsidRDefault="00C25D24" w:rsidP="00D630CB">
            <w:pPr>
              <w:pStyle w:val="ConsPlusNormal"/>
              <w:jc w:val="center"/>
              <w:rPr>
                <w:sz w:val="24"/>
                <w:szCs w:val="24"/>
              </w:rPr>
            </w:pPr>
            <w:r w:rsidRPr="0093598E">
              <w:rPr>
                <w:sz w:val="24"/>
                <w:szCs w:val="24"/>
              </w:rPr>
              <w:t>2,57</w:t>
            </w:r>
          </w:p>
        </w:tc>
        <w:tc>
          <w:tcPr>
            <w:tcW w:w="2534" w:type="dxa"/>
          </w:tcPr>
          <w:p w14:paraId="1C79AB64" w14:textId="77777777" w:rsidR="00C25D24" w:rsidRPr="0093598E" w:rsidRDefault="00C25D24" w:rsidP="00D630CB">
            <w:pPr>
              <w:pStyle w:val="ConsPlusNormal"/>
              <w:jc w:val="center"/>
              <w:rPr>
                <w:sz w:val="24"/>
                <w:szCs w:val="24"/>
              </w:rPr>
            </w:pPr>
            <w:r w:rsidRPr="0093598E">
              <w:rPr>
                <w:sz w:val="24"/>
                <w:szCs w:val="24"/>
              </w:rPr>
              <w:t>2,74</w:t>
            </w:r>
          </w:p>
        </w:tc>
      </w:tr>
      <w:tr w:rsidR="00265CB7" w:rsidRPr="0039126E" w14:paraId="3EA99BEB" w14:textId="77777777" w:rsidTr="00B76DBF">
        <w:tc>
          <w:tcPr>
            <w:tcW w:w="636" w:type="dxa"/>
          </w:tcPr>
          <w:p w14:paraId="57B7BB71" w14:textId="77777777" w:rsidR="00C25D24" w:rsidRPr="0039126E" w:rsidRDefault="00C25D24" w:rsidP="00161A4C">
            <w:pPr>
              <w:pStyle w:val="ConsPlusNormal"/>
              <w:numPr>
                <w:ilvl w:val="0"/>
                <w:numId w:val="27"/>
              </w:numPr>
              <w:jc w:val="center"/>
              <w:rPr>
                <w:sz w:val="24"/>
                <w:szCs w:val="24"/>
              </w:rPr>
            </w:pPr>
          </w:p>
        </w:tc>
        <w:tc>
          <w:tcPr>
            <w:tcW w:w="2733" w:type="dxa"/>
          </w:tcPr>
          <w:p w14:paraId="3E9EC036" w14:textId="77777777" w:rsidR="00C25D24" w:rsidRPr="0093598E" w:rsidRDefault="00C25D24" w:rsidP="00004551">
            <w:pPr>
              <w:pStyle w:val="ConsPlusNormal"/>
              <w:rPr>
                <w:sz w:val="24"/>
                <w:szCs w:val="24"/>
              </w:rPr>
            </w:pPr>
            <w:r w:rsidRPr="0093598E">
              <w:rPr>
                <w:sz w:val="24"/>
                <w:szCs w:val="24"/>
              </w:rPr>
              <w:t>деревня Шилыково</w:t>
            </w:r>
          </w:p>
        </w:tc>
        <w:tc>
          <w:tcPr>
            <w:tcW w:w="1599" w:type="dxa"/>
          </w:tcPr>
          <w:p w14:paraId="6B40A025" w14:textId="77777777" w:rsidR="00C25D24" w:rsidRPr="0039126E" w:rsidRDefault="00C25D24" w:rsidP="00004551">
            <w:pPr>
              <w:pStyle w:val="ConsPlusNormal"/>
              <w:jc w:val="center"/>
              <w:rPr>
                <w:sz w:val="24"/>
                <w:szCs w:val="24"/>
              </w:rPr>
            </w:pPr>
            <w:r w:rsidRPr="0039126E">
              <w:rPr>
                <w:sz w:val="24"/>
                <w:szCs w:val="24"/>
              </w:rPr>
              <w:t>19252820065</w:t>
            </w:r>
          </w:p>
        </w:tc>
        <w:tc>
          <w:tcPr>
            <w:tcW w:w="2395" w:type="dxa"/>
          </w:tcPr>
          <w:p w14:paraId="294CA50D" w14:textId="77777777" w:rsidR="00C25D24" w:rsidRPr="006816CA" w:rsidRDefault="00C25D24" w:rsidP="00D630CB">
            <w:pPr>
              <w:pStyle w:val="ConsPlusNormal"/>
              <w:jc w:val="center"/>
              <w:rPr>
                <w:sz w:val="24"/>
                <w:szCs w:val="24"/>
              </w:rPr>
            </w:pPr>
            <w:r w:rsidRPr="006816CA">
              <w:rPr>
                <w:sz w:val="24"/>
                <w:szCs w:val="24"/>
              </w:rPr>
              <w:t>10,05</w:t>
            </w:r>
          </w:p>
        </w:tc>
        <w:tc>
          <w:tcPr>
            <w:tcW w:w="2534" w:type="dxa"/>
          </w:tcPr>
          <w:p w14:paraId="7C64B611" w14:textId="77777777" w:rsidR="00C25D24" w:rsidRPr="006816CA" w:rsidRDefault="003C2412" w:rsidP="003C2412">
            <w:pPr>
              <w:pStyle w:val="ConsPlusNormal"/>
              <w:tabs>
                <w:tab w:val="left" w:pos="826"/>
                <w:tab w:val="center" w:pos="1159"/>
              </w:tabs>
              <w:rPr>
                <w:sz w:val="24"/>
                <w:szCs w:val="24"/>
              </w:rPr>
            </w:pPr>
            <w:r w:rsidRPr="006816CA">
              <w:rPr>
                <w:sz w:val="24"/>
                <w:szCs w:val="24"/>
              </w:rPr>
              <w:tab/>
            </w:r>
            <w:r w:rsidRPr="006816CA">
              <w:rPr>
                <w:sz w:val="24"/>
                <w:szCs w:val="24"/>
              </w:rPr>
              <w:tab/>
            </w:r>
            <w:r w:rsidR="00C25D24" w:rsidRPr="006816CA">
              <w:rPr>
                <w:sz w:val="24"/>
                <w:szCs w:val="24"/>
              </w:rPr>
              <w:t>10,05</w:t>
            </w:r>
          </w:p>
        </w:tc>
      </w:tr>
      <w:tr w:rsidR="00265CB7" w:rsidRPr="0039126E" w14:paraId="3B6023B9" w14:textId="77777777" w:rsidTr="00B76DBF">
        <w:tc>
          <w:tcPr>
            <w:tcW w:w="636" w:type="dxa"/>
          </w:tcPr>
          <w:p w14:paraId="0BCF5606" w14:textId="77777777" w:rsidR="00DD2C70" w:rsidRPr="0039126E" w:rsidRDefault="00DD2C70" w:rsidP="00DD2C70">
            <w:pPr>
              <w:pStyle w:val="ConsPlusNormal"/>
              <w:ind w:left="360"/>
              <w:jc w:val="center"/>
              <w:rPr>
                <w:color w:val="FF0000"/>
                <w:sz w:val="24"/>
                <w:szCs w:val="24"/>
              </w:rPr>
            </w:pPr>
          </w:p>
        </w:tc>
        <w:tc>
          <w:tcPr>
            <w:tcW w:w="2733" w:type="dxa"/>
          </w:tcPr>
          <w:p w14:paraId="2C23DAE1" w14:textId="77777777" w:rsidR="00DD2C70" w:rsidRPr="0039126E" w:rsidRDefault="00DD2C70" w:rsidP="00004551">
            <w:pPr>
              <w:pStyle w:val="ConsPlusNormal"/>
              <w:rPr>
                <w:sz w:val="24"/>
                <w:szCs w:val="24"/>
              </w:rPr>
            </w:pPr>
            <w:r w:rsidRPr="0039126E">
              <w:rPr>
                <w:sz w:val="24"/>
                <w:szCs w:val="24"/>
              </w:rPr>
              <w:t>Итого</w:t>
            </w:r>
            <w:r w:rsidRPr="0039126E">
              <w:rPr>
                <w:sz w:val="24"/>
                <w:szCs w:val="24"/>
                <w:lang w:val="en-US"/>
              </w:rPr>
              <w:t>:</w:t>
            </w:r>
          </w:p>
        </w:tc>
        <w:tc>
          <w:tcPr>
            <w:tcW w:w="1599" w:type="dxa"/>
          </w:tcPr>
          <w:p w14:paraId="7690B424" w14:textId="77777777" w:rsidR="00DD2C70" w:rsidRPr="0039126E" w:rsidRDefault="00DD2C70" w:rsidP="00004551">
            <w:pPr>
              <w:pStyle w:val="ConsPlusNormal"/>
              <w:jc w:val="center"/>
              <w:rPr>
                <w:sz w:val="24"/>
                <w:szCs w:val="24"/>
              </w:rPr>
            </w:pPr>
          </w:p>
        </w:tc>
        <w:tc>
          <w:tcPr>
            <w:tcW w:w="2395" w:type="dxa"/>
          </w:tcPr>
          <w:p w14:paraId="285BB115" w14:textId="77777777" w:rsidR="00DD2C70" w:rsidRPr="0039126E" w:rsidRDefault="00553875" w:rsidP="00D630CB">
            <w:pPr>
              <w:pStyle w:val="ConsPlusNormal"/>
              <w:jc w:val="center"/>
              <w:rPr>
                <w:sz w:val="24"/>
                <w:szCs w:val="24"/>
              </w:rPr>
            </w:pPr>
            <w:r w:rsidRPr="0039126E">
              <w:rPr>
                <w:sz w:val="24"/>
                <w:szCs w:val="24"/>
              </w:rPr>
              <w:t>833,29</w:t>
            </w:r>
          </w:p>
        </w:tc>
        <w:tc>
          <w:tcPr>
            <w:tcW w:w="2534" w:type="dxa"/>
          </w:tcPr>
          <w:p w14:paraId="60A52A99" w14:textId="0693A1A6" w:rsidR="00DD2C70" w:rsidRPr="00EB5F63" w:rsidRDefault="00D600B6" w:rsidP="00387B75">
            <w:pPr>
              <w:pStyle w:val="ConsPlusNormal"/>
              <w:jc w:val="center"/>
              <w:rPr>
                <w:sz w:val="24"/>
                <w:szCs w:val="24"/>
                <w:highlight w:val="yellow"/>
              </w:rPr>
            </w:pPr>
            <w:r w:rsidRPr="00D600B6">
              <w:rPr>
                <w:sz w:val="24"/>
                <w:szCs w:val="24"/>
              </w:rPr>
              <w:t>9</w:t>
            </w:r>
            <w:r w:rsidR="00387B75">
              <w:rPr>
                <w:sz w:val="24"/>
                <w:szCs w:val="24"/>
              </w:rPr>
              <w:t>33</w:t>
            </w:r>
            <w:r w:rsidRPr="00D600B6">
              <w:rPr>
                <w:sz w:val="24"/>
                <w:szCs w:val="24"/>
              </w:rPr>
              <w:t>,</w:t>
            </w:r>
            <w:r w:rsidR="00387B75">
              <w:rPr>
                <w:sz w:val="24"/>
                <w:szCs w:val="24"/>
              </w:rPr>
              <w:t>04</w:t>
            </w:r>
          </w:p>
        </w:tc>
      </w:tr>
    </w:tbl>
    <w:p w14:paraId="72473883" w14:textId="77777777" w:rsidR="00E063FD" w:rsidRDefault="00361641" w:rsidP="008742C4">
      <w:pPr>
        <w:spacing w:before="240" w:after="0"/>
        <w:ind w:firstLine="709"/>
        <w:jc w:val="both"/>
        <w:rPr>
          <w:rFonts w:ascii="Times New Roman" w:eastAsiaTheme="minorEastAsia" w:hAnsi="Times New Roman" w:cs="Times New Roman"/>
          <w:sz w:val="28"/>
          <w:szCs w:val="28"/>
        </w:rPr>
      </w:pPr>
      <w:r w:rsidRPr="0039126E">
        <w:rPr>
          <w:rFonts w:ascii="Times New Roman" w:eastAsia="Calibri" w:hAnsi="Times New Roman" w:cs="Times New Roman"/>
          <w:sz w:val="28"/>
        </w:rPr>
        <w:lastRenderedPageBreak/>
        <w:t>Согласно части 3 статьи 5 Федерального закона №</w:t>
      </w:r>
      <w:r w:rsidR="004F32A3" w:rsidRPr="0039126E">
        <w:rPr>
          <w:rFonts w:ascii="Times New Roman" w:eastAsia="Calibri" w:hAnsi="Times New Roman" w:cs="Times New Roman"/>
          <w:sz w:val="28"/>
        </w:rPr>
        <w:t xml:space="preserve"> </w:t>
      </w:r>
      <w:r w:rsidRPr="0039126E">
        <w:rPr>
          <w:rFonts w:ascii="Times New Roman" w:eastAsia="Calibri" w:hAnsi="Times New Roman" w:cs="Times New Roman"/>
          <w:sz w:val="28"/>
        </w:rPr>
        <w:t xml:space="preserve">172-ФЗ </w:t>
      </w:r>
      <w:r w:rsidRPr="0039126E">
        <w:rPr>
          <w:rFonts w:ascii="Times New Roman" w:eastAsiaTheme="minorEastAsia" w:hAnsi="Times New Roman" w:cs="Times New Roman"/>
          <w:sz w:val="28"/>
          <w:szCs w:val="28"/>
        </w:rPr>
        <w:t>перевод земель или земельных участков в составе таких земель из одной категории в другую считается состоявшимся</w:t>
      </w:r>
      <w:r w:rsidR="00F4049A" w:rsidRPr="0039126E">
        <w:rPr>
          <w:rFonts w:ascii="Times New Roman" w:eastAsiaTheme="minorEastAsia" w:hAnsi="Times New Roman" w:cs="Times New Roman"/>
          <w:sz w:val="28"/>
          <w:szCs w:val="28"/>
        </w:rPr>
        <w:t xml:space="preserve"> </w:t>
      </w:r>
      <w:r w:rsidRPr="0039126E">
        <w:rPr>
          <w:rFonts w:ascii="Times New Roman" w:eastAsiaTheme="minorEastAsia" w:hAnsi="Times New Roman" w:cs="Times New Roman"/>
          <w:sz w:val="28"/>
          <w:szCs w:val="28"/>
        </w:rPr>
        <w:t>с</w:t>
      </w:r>
      <w:r w:rsidR="008742C4">
        <w:rPr>
          <w:rFonts w:ascii="Times New Roman" w:eastAsiaTheme="minorEastAsia" w:hAnsi="Times New Roman" w:cs="Times New Roman"/>
          <w:sz w:val="28"/>
          <w:szCs w:val="28"/>
        </w:rPr>
        <w:t xml:space="preserve"> </w:t>
      </w:r>
      <w:r w:rsidRPr="0039126E">
        <w:rPr>
          <w:rFonts w:ascii="Times New Roman" w:eastAsiaTheme="minorEastAsia" w:hAnsi="Times New Roman" w:cs="Times New Roman"/>
          <w:sz w:val="28"/>
          <w:szCs w:val="28"/>
        </w:rPr>
        <w:t>даты</w:t>
      </w:r>
      <w:r w:rsidR="00BD5C30" w:rsidRPr="0039126E">
        <w:rPr>
          <w:rFonts w:ascii="Times New Roman" w:eastAsiaTheme="minorEastAsia" w:hAnsi="Times New Roman" w:cs="Times New Roman"/>
          <w:sz w:val="28"/>
          <w:szCs w:val="28"/>
        </w:rPr>
        <w:t xml:space="preserve"> </w:t>
      </w:r>
      <w:r w:rsidRPr="0039126E">
        <w:rPr>
          <w:rFonts w:ascii="Times New Roman" w:eastAsiaTheme="minorEastAsia" w:hAnsi="Times New Roman" w:cs="Times New Roman"/>
          <w:sz w:val="28"/>
          <w:szCs w:val="28"/>
        </w:rPr>
        <w:t>внесения</w:t>
      </w:r>
      <w:r w:rsidR="008742C4">
        <w:rPr>
          <w:rFonts w:ascii="Times New Roman" w:eastAsiaTheme="minorEastAsia" w:hAnsi="Times New Roman" w:cs="Times New Roman"/>
          <w:sz w:val="28"/>
          <w:szCs w:val="28"/>
        </w:rPr>
        <w:t xml:space="preserve"> </w:t>
      </w:r>
      <w:r w:rsidRPr="0039126E">
        <w:rPr>
          <w:rFonts w:ascii="Times New Roman" w:eastAsiaTheme="minorEastAsia" w:hAnsi="Times New Roman" w:cs="Times New Roman"/>
          <w:sz w:val="28"/>
          <w:szCs w:val="28"/>
        </w:rPr>
        <w:t>изменений в сведения ЕГРН о категории земель или земельных участков.</w:t>
      </w:r>
    </w:p>
    <w:p w14:paraId="314FDE4B" w14:textId="77777777" w:rsidR="008742C4" w:rsidRDefault="008742C4" w:rsidP="008742C4">
      <w:pPr>
        <w:spacing w:before="240" w:after="0"/>
        <w:ind w:firstLine="709"/>
        <w:jc w:val="both"/>
        <w:rPr>
          <w:rFonts w:ascii="Times New Roman" w:eastAsiaTheme="minorEastAsia" w:hAnsi="Times New Roman" w:cs="Times New Roman"/>
          <w:sz w:val="28"/>
          <w:szCs w:val="28"/>
        </w:rPr>
      </w:pPr>
    </w:p>
    <w:p w14:paraId="600FC1E1" w14:textId="77777777" w:rsidR="008742C4" w:rsidRPr="008742C4" w:rsidRDefault="008742C4" w:rsidP="008742C4">
      <w:pPr>
        <w:spacing w:before="240" w:after="0"/>
        <w:ind w:firstLine="709"/>
        <w:jc w:val="both"/>
        <w:rPr>
          <w:rFonts w:ascii="Times New Roman" w:eastAsiaTheme="minorEastAsia" w:hAnsi="Times New Roman" w:cs="Times New Roman"/>
          <w:sz w:val="28"/>
          <w:szCs w:val="28"/>
        </w:rPr>
        <w:sectPr w:rsidR="008742C4" w:rsidRPr="008742C4" w:rsidSect="004C18A8">
          <w:footnotePr>
            <w:numRestart w:val="eachPage"/>
          </w:footnotePr>
          <w:pgSz w:w="11907" w:h="16840"/>
          <w:pgMar w:top="1134" w:right="708" w:bottom="1134" w:left="1418" w:header="709" w:footer="709" w:gutter="0"/>
          <w:cols w:space="720"/>
        </w:sectPr>
      </w:pPr>
    </w:p>
    <w:p w14:paraId="578DBE63" w14:textId="77777777" w:rsidR="00361641" w:rsidRPr="00603769" w:rsidRDefault="00A723E3" w:rsidP="00603769">
      <w:pPr>
        <w:spacing w:before="240" w:after="0" w:line="240" w:lineRule="auto"/>
        <w:ind w:left="709" w:hanging="709"/>
        <w:jc w:val="right"/>
        <w:rPr>
          <w:rFonts w:ascii="Times New Roman" w:eastAsiaTheme="minorEastAsia" w:hAnsi="Times New Roman" w:cs="Times New Roman"/>
          <w:sz w:val="28"/>
          <w:szCs w:val="28"/>
        </w:rPr>
      </w:pPr>
      <w:r w:rsidRPr="00603769">
        <w:rPr>
          <w:rFonts w:ascii="Times New Roman" w:eastAsiaTheme="minorEastAsia" w:hAnsi="Times New Roman" w:cs="Times New Roman"/>
          <w:sz w:val="28"/>
          <w:szCs w:val="28"/>
        </w:rPr>
        <w:lastRenderedPageBreak/>
        <w:t xml:space="preserve">Таблица </w:t>
      </w:r>
      <w:r w:rsidR="00E6064A" w:rsidRPr="00603769">
        <w:rPr>
          <w:rFonts w:ascii="Times New Roman" w:eastAsiaTheme="minorEastAsia" w:hAnsi="Times New Roman" w:cs="Times New Roman"/>
          <w:sz w:val="28"/>
          <w:szCs w:val="28"/>
        </w:rPr>
        <w:t>7</w:t>
      </w:r>
      <w:r w:rsidRPr="00603769">
        <w:rPr>
          <w:rFonts w:ascii="Times New Roman" w:eastAsiaTheme="minorEastAsia" w:hAnsi="Times New Roman" w:cs="Times New Roman"/>
          <w:sz w:val="28"/>
          <w:szCs w:val="28"/>
        </w:rPr>
        <w:t>.2</w:t>
      </w:r>
    </w:p>
    <w:p w14:paraId="73CDBA26" w14:textId="77777777" w:rsidR="00361641" w:rsidRPr="0039126E" w:rsidRDefault="00361641" w:rsidP="009C75F6">
      <w:pPr>
        <w:spacing w:after="0" w:line="240" w:lineRule="auto"/>
        <w:ind w:left="709" w:hanging="709"/>
        <w:jc w:val="center"/>
        <w:rPr>
          <w:rFonts w:ascii="Times New Roman" w:eastAsiaTheme="minorEastAsia" w:hAnsi="Times New Roman" w:cs="Times New Roman"/>
          <w:sz w:val="28"/>
          <w:szCs w:val="28"/>
        </w:rPr>
      </w:pPr>
      <w:r w:rsidRPr="0039126E">
        <w:rPr>
          <w:rFonts w:ascii="Times New Roman" w:eastAsiaTheme="minorEastAsia" w:hAnsi="Times New Roman" w:cs="Times New Roman"/>
          <w:sz w:val="28"/>
          <w:szCs w:val="28"/>
        </w:rPr>
        <w:t xml:space="preserve">Перечень земельных участков из земель сельскохозяйственного назначения, которые включаются в границы населенных пунктов, входящих в состав </w:t>
      </w:r>
      <w:r w:rsidR="00E6064A" w:rsidRPr="0039126E">
        <w:rPr>
          <w:rFonts w:ascii="Times New Roman" w:eastAsiaTheme="minorEastAsia" w:hAnsi="Times New Roman" w:cs="Times New Roman"/>
          <w:sz w:val="28"/>
          <w:szCs w:val="28"/>
        </w:rPr>
        <w:t>территории</w:t>
      </w:r>
    </w:p>
    <w:p w14:paraId="366B2A02" w14:textId="77777777" w:rsidR="00471C34" w:rsidRPr="0039126E" w:rsidRDefault="00471C34" w:rsidP="00471C34">
      <w:pPr>
        <w:spacing w:after="0"/>
        <w:rPr>
          <w:color w:val="FF0000"/>
          <w:sz w:val="2"/>
          <w:szCs w:val="2"/>
        </w:rPr>
      </w:pPr>
    </w:p>
    <w:tbl>
      <w:tblPr>
        <w:tblStyle w:val="a5"/>
        <w:tblW w:w="15086" w:type="dxa"/>
        <w:tblLayout w:type="fixed"/>
        <w:tblLook w:val="04A0" w:firstRow="1" w:lastRow="0" w:firstColumn="1" w:lastColumn="0" w:noHBand="0" w:noVBand="1"/>
      </w:tblPr>
      <w:tblGrid>
        <w:gridCol w:w="545"/>
        <w:gridCol w:w="2033"/>
        <w:gridCol w:w="2917"/>
        <w:gridCol w:w="1701"/>
        <w:gridCol w:w="1134"/>
        <w:gridCol w:w="2268"/>
        <w:gridCol w:w="2977"/>
        <w:gridCol w:w="1511"/>
      </w:tblGrid>
      <w:tr w:rsidR="00265CB7" w:rsidRPr="0039126E" w14:paraId="336A27D7" w14:textId="77777777" w:rsidTr="00C01A9D">
        <w:trPr>
          <w:tblHeader/>
        </w:trPr>
        <w:tc>
          <w:tcPr>
            <w:tcW w:w="545" w:type="dxa"/>
            <w:vMerge w:val="restart"/>
            <w:tcBorders>
              <w:bottom w:val="nil"/>
            </w:tcBorders>
            <w:vAlign w:val="center"/>
          </w:tcPr>
          <w:p w14:paraId="48375F46" w14:textId="77777777" w:rsidR="00090903" w:rsidRPr="0039126E" w:rsidRDefault="00090903" w:rsidP="002F2B1B">
            <w:pPr>
              <w:jc w:val="center"/>
              <w:rPr>
                <w:rFonts w:eastAsiaTheme="minorEastAsia"/>
              </w:rPr>
            </w:pPr>
            <w:r w:rsidRPr="0039126E">
              <w:rPr>
                <w:rFonts w:eastAsiaTheme="minorEastAsia"/>
              </w:rPr>
              <w:t>№</w:t>
            </w:r>
          </w:p>
          <w:p w14:paraId="0F4EE463" w14:textId="77777777" w:rsidR="00090903" w:rsidRPr="0039126E" w:rsidRDefault="00090903" w:rsidP="002F2B1B">
            <w:pPr>
              <w:jc w:val="center"/>
              <w:rPr>
                <w:rFonts w:eastAsiaTheme="minorEastAsia"/>
              </w:rPr>
            </w:pPr>
            <w:r w:rsidRPr="0039126E">
              <w:rPr>
                <w:rFonts w:eastAsiaTheme="minorEastAsia"/>
              </w:rPr>
              <w:t>п/п</w:t>
            </w:r>
          </w:p>
        </w:tc>
        <w:tc>
          <w:tcPr>
            <w:tcW w:w="2033" w:type="dxa"/>
            <w:vMerge w:val="restart"/>
            <w:tcBorders>
              <w:bottom w:val="nil"/>
            </w:tcBorders>
            <w:vAlign w:val="center"/>
          </w:tcPr>
          <w:p w14:paraId="609C6947" w14:textId="77777777" w:rsidR="00090903" w:rsidRPr="0039126E" w:rsidRDefault="00090903" w:rsidP="002F2B1B">
            <w:pPr>
              <w:jc w:val="center"/>
              <w:rPr>
                <w:rFonts w:eastAsiaTheme="minorEastAsia"/>
              </w:rPr>
            </w:pPr>
            <w:r w:rsidRPr="0039126E">
              <w:rPr>
                <w:rFonts w:eastAsiaTheme="minorEastAsia"/>
              </w:rPr>
              <w:t>Наименование населенного пункта</w:t>
            </w:r>
          </w:p>
        </w:tc>
        <w:tc>
          <w:tcPr>
            <w:tcW w:w="2917" w:type="dxa"/>
            <w:vMerge w:val="restart"/>
            <w:tcBorders>
              <w:bottom w:val="nil"/>
            </w:tcBorders>
            <w:vAlign w:val="center"/>
          </w:tcPr>
          <w:p w14:paraId="6B7FB549" w14:textId="77777777" w:rsidR="00090903" w:rsidRPr="0039126E" w:rsidRDefault="00090903" w:rsidP="002F2B1B">
            <w:pPr>
              <w:jc w:val="center"/>
              <w:rPr>
                <w:rFonts w:eastAsiaTheme="minorEastAsia"/>
              </w:rPr>
            </w:pPr>
            <w:r w:rsidRPr="0039126E">
              <w:rPr>
                <w:rFonts w:eastAsiaTheme="minorEastAsia"/>
              </w:rPr>
              <w:t>Кадастровый номер земельного участка (ЗУ)</w:t>
            </w:r>
          </w:p>
        </w:tc>
        <w:tc>
          <w:tcPr>
            <w:tcW w:w="2835" w:type="dxa"/>
            <w:gridSpan w:val="2"/>
            <w:tcBorders>
              <w:bottom w:val="single" w:sz="4" w:space="0" w:color="auto"/>
            </w:tcBorders>
            <w:vAlign w:val="center"/>
          </w:tcPr>
          <w:p w14:paraId="1D5AB253" w14:textId="77777777" w:rsidR="00090903" w:rsidRPr="0039126E" w:rsidRDefault="00090903" w:rsidP="002F2B1B">
            <w:pPr>
              <w:jc w:val="center"/>
              <w:rPr>
                <w:rFonts w:eastAsiaTheme="minorEastAsia"/>
              </w:rPr>
            </w:pPr>
            <w:r w:rsidRPr="0039126E">
              <w:rPr>
                <w:rFonts w:eastAsiaTheme="minorEastAsia"/>
              </w:rPr>
              <w:t>Характеристики ЗУ по сведениям ЕГРН</w:t>
            </w:r>
          </w:p>
        </w:tc>
        <w:tc>
          <w:tcPr>
            <w:tcW w:w="2268" w:type="dxa"/>
            <w:vMerge w:val="restart"/>
            <w:tcBorders>
              <w:bottom w:val="nil"/>
            </w:tcBorders>
            <w:vAlign w:val="center"/>
          </w:tcPr>
          <w:p w14:paraId="3B77D6EB" w14:textId="77777777" w:rsidR="00090903" w:rsidRPr="0039126E" w:rsidRDefault="00090903" w:rsidP="002F2B1B">
            <w:pPr>
              <w:jc w:val="center"/>
              <w:rPr>
                <w:rFonts w:eastAsiaTheme="minorEastAsia"/>
              </w:rPr>
            </w:pPr>
            <w:r w:rsidRPr="0039126E">
              <w:rPr>
                <w:rFonts w:eastAsiaTheme="minorEastAsia"/>
              </w:rPr>
              <w:t>Реквизиты документа с предложением включения в границу населенного пункта земельного участка</w:t>
            </w:r>
          </w:p>
        </w:tc>
        <w:tc>
          <w:tcPr>
            <w:tcW w:w="2977" w:type="dxa"/>
            <w:vMerge w:val="restart"/>
            <w:tcBorders>
              <w:bottom w:val="nil"/>
            </w:tcBorders>
            <w:vAlign w:val="center"/>
          </w:tcPr>
          <w:p w14:paraId="7F7CDB1F" w14:textId="77777777" w:rsidR="00090903" w:rsidRPr="0039126E" w:rsidRDefault="00090903" w:rsidP="002F2B1B">
            <w:pPr>
              <w:jc w:val="center"/>
              <w:rPr>
                <w:rFonts w:eastAsiaTheme="minorEastAsia"/>
              </w:rPr>
            </w:pPr>
            <w:r w:rsidRPr="0039126E">
              <w:rPr>
                <w:rFonts w:eastAsiaTheme="minorEastAsia"/>
              </w:rPr>
              <w:t>Цель планируемого использования</w:t>
            </w:r>
          </w:p>
          <w:p w14:paraId="73EF27B9" w14:textId="77777777" w:rsidR="00090903" w:rsidRPr="0039126E" w:rsidRDefault="00090903" w:rsidP="002F2B1B">
            <w:pPr>
              <w:jc w:val="center"/>
              <w:rPr>
                <w:rFonts w:eastAsiaTheme="minorEastAsia"/>
              </w:rPr>
            </w:pPr>
          </w:p>
        </w:tc>
        <w:tc>
          <w:tcPr>
            <w:tcW w:w="1511" w:type="dxa"/>
            <w:vMerge w:val="restart"/>
            <w:tcBorders>
              <w:bottom w:val="nil"/>
            </w:tcBorders>
            <w:vAlign w:val="center"/>
          </w:tcPr>
          <w:p w14:paraId="38D3E0F7" w14:textId="77777777" w:rsidR="00090903" w:rsidRPr="0039126E" w:rsidRDefault="00090903" w:rsidP="002F2B1B">
            <w:pPr>
              <w:jc w:val="center"/>
              <w:rPr>
                <w:rFonts w:eastAsiaTheme="minorEastAsia"/>
              </w:rPr>
            </w:pPr>
            <w:r w:rsidRPr="0039126E">
              <w:rPr>
                <w:rFonts w:eastAsiaTheme="minorEastAsia"/>
              </w:rPr>
              <w:t>Площадь, планируемая к переводу, га</w:t>
            </w:r>
          </w:p>
        </w:tc>
      </w:tr>
      <w:tr w:rsidR="00090903" w:rsidRPr="0039126E" w14:paraId="44A8B5D0" w14:textId="77777777" w:rsidTr="00C01A9D">
        <w:trPr>
          <w:tblHeader/>
        </w:trPr>
        <w:tc>
          <w:tcPr>
            <w:tcW w:w="545" w:type="dxa"/>
            <w:vMerge/>
            <w:tcBorders>
              <w:bottom w:val="nil"/>
            </w:tcBorders>
          </w:tcPr>
          <w:p w14:paraId="0A874138" w14:textId="77777777" w:rsidR="00090903" w:rsidRPr="0039126E" w:rsidRDefault="00090903" w:rsidP="002F2B1B">
            <w:pPr>
              <w:jc w:val="center"/>
              <w:rPr>
                <w:rFonts w:eastAsiaTheme="minorEastAsia"/>
              </w:rPr>
            </w:pPr>
          </w:p>
        </w:tc>
        <w:tc>
          <w:tcPr>
            <w:tcW w:w="2033" w:type="dxa"/>
            <w:vMerge/>
            <w:tcBorders>
              <w:bottom w:val="nil"/>
            </w:tcBorders>
          </w:tcPr>
          <w:p w14:paraId="01DDBA38" w14:textId="77777777" w:rsidR="00090903" w:rsidRPr="0039126E" w:rsidRDefault="00090903" w:rsidP="002F2B1B">
            <w:pPr>
              <w:jc w:val="center"/>
              <w:rPr>
                <w:rFonts w:eastAsiaTheme="minorEastAsia"/>
              </w:rPr>
            </w:pPr>
          </w:p>
        </w:tc>
        <w:tc>
          <w:tcPr>
            <w:tcW w:w="2917" w:type="dxa"/>
            <w:vMerge/>
            <w:tcBorders>
              <w:bottom w:val="nil"/>
            </w:tcBorders>
          </w:tcPr>
          <w:p w14:paraId="323DA4A7" w14:textId="77777777" w:rsidR="00090903" w:rsidRPr="0039126E" w:rsidRDefault="00090903" w:rsidP="002F2B1B">
            <w:pPr>
              <w:jc w:val="center"/>
              <w:rPr>
                <w:rFonts w:eastAsiaTheme="minorEastAsia"/>
              </w:rPr>
            </w:pPr>
          </w:p>
        </w:tc>
        <w:tc>
          <w:tcPr>
            <w:tcW w:w="1701" w:type="dxa"/>
            <w:tcBorders>
              <w:bottom w:val="nil"/>
            </w:tcBorders>
          </w:tcPr>
          <w:p w14:paraId="01E257E4" w14:textId="77777777" w:rsidR="00090903" w:rsidRPr="0039126E" w:rsidRDefault="00090903" w:rsidP="002F2B1B">
            <w:pPr>
              <w:jc w:val="center"/>
              <w:rPr>
                <w:rFonts w:eastAsiaTheme="minorEastAsia"/>
              </w:rPr>
            </w:pPr>
            <w:r w:rsidRPr="0039126E">
              <w:rPr>
                <w:rFonts w:eastAsiaTheme="minorEastAsia"/>
              </w:rPr>
              <w:t>Вид использования</w:t>
            </w:r>
          </w:p>
        </w:tc>
        <w:tc>
          <w:tcPr>
            <w:tcW w:w="1134" w:type="dxa"/>
            <w:tcBorders>
              <w:bottom w:val="nil"/>
            </w:tcBorders>
          </w:tcPr>
          <w:p w14:paraId="6352794D" w14:textId="77777777" w:rsidR="00090903" w:rsidRPr="0039126E" w:rsidRDefault="00090903" w:rsidP="002F2B1B">
            <w:pPr>
              <w:jc w:val="center"/>
              <w:rPr>
                <w:rFonts w:eastAsiaTheme="minorEastAsia"/>
              </w:rPr>
            </w:pPr>
            <w:r w:rsidRPr="0039126E">
              <w:rPr>
                <w:rFonts w:eastAsiaTheme="minorEastAsia"/>
              </w:rPr>
              <w:t>Площадь ЗУ, кв.м.</w:t>
            </w:r>
          </w:p>
        </w:tc>
        <w:tc>
          <w:tcPr>
            <w:tcW w:w="2268" w:type="dxa"/>
            <w:vMerge/>
            <w:tcBorders>
              <w:bottom w:val="nil"/>
            </w:tcBorders>
          </w:tcPr>
          <w:p w14:paraId="6E047702" w14:textId="77777777" w:rsidR="00090903" w:rsidRPr="0039126E" w:rsidRDefault="00090903" w:rsidP="002F2B1B">
            <w:pPr>
              <w:jc w:val="center"/>
              <w:rPr>
                <w:rFonts w:eastAsiaTheme="minorEastAsia"/>
              </w:rPr>
            </w:pPr>
          </w:p>
        </w:tc>
        <w:tc>
          <w:tcPr>
            <w:tcW w:w="2977" w:type="dxa"/>
            <w:vMerge/>
            <w:tcBorders>
              <w:bottom w:val="nil"/>
            </w:tcBorders>
          </w:tcPr>
          <w:p w14:paraId="3C56781F" w14:textId="77777777" w:rsidR="00090903" w:rsidRPr="0039126E" w:rsidRDefault="00090903" w:rsidP="002F2B1B">
            <w:pPr>
              <w:jc w:val="center"/>
              <w:rPr>
                <w:rFonts w:eastAsiaTheme="minorEastAsia"/>
              </w:rPr>
            </w:pPr>
          </w:p>
        </w:tc>
        <w:tc>
          <w:tcPr>
            <w:tcW w:w="1511" w:type="dxa"/>
            <w:vMerge/>
            <w:tcBorders>
              <w:bottom w:val="nil"/>
            </w:tcBorders>
          </w:tcPr>
          <w:p w14:paraId="5C4B026B" w14:textId="77777777" w:rsidR="00090903" w:rsidRPr="0039126E" w:rsidRDefault="00090903" w:rsidP="002F2B1B">
            <w:pPr>
              <w:jc w:val="center"/>
              <w:rPr>
                <w:rFonts w:eastAsiaTheme="minorEastAsia"/>
              </w:rPr>
            </w:pPr>
          </w:p>
        </w:tc>
      </w:tr>
    </w:tbl>
    <w:p w14:paraId="1753B878" w14:textId="77777777" w:rsidR="009C6298" w:rsidRPr="0039126E" w:rsidRDefault="009C6298" w:rsidP="002F2B1B">
      <w:pPr>
        <w:spacing w:after="0" w:line="240" w:lineRule="auto"/>
        <w:jc w:val="center"/>
        <w:rPr>
          <w:sz w:val="2"/>
          <w:szCs w:val="2"/>
        </w:rPr>
      </w:pPr>
    </w:p>
    <w:tbl>
      <w:tblPr>
        <w:tblStyle w:val="a5"/>
        <w:tblW w:w="15086" w:type="dxa"/>
        <w:tblLayout w:type="fixed"/>
        <w:tblLook w:val="04A0" w:firstRow="1" w:lastRow="0" w:firstColumn="1" w:lastColumn="0" w:noHBand="0" w:noVBand="1"/>
      </w:tblPr>
      <w:tblGrid>
        <w:gridCol w:w="534"/>
        <w:gridCol w:w="2044"/>
        <w:gridCol w:w="2917"/>
        <w:gridCol w:w="1701"/>
        <w:gridCol w:w="1134"/>
        <w:gridCol w:w="2268"/>
        <w:gridCol w:w="2977"/>
        <w:gridCol w:w="1511"/>
      </w:tblGrid>
      <w:tr w:rsidR="00FE1B65" w:rsidRPr="0039126E" w14:paraId="1FDC0B78" w14:textId="77777777" w:rsidTr="008C3B48">
        <w:trPr>
          <w:tblHeader/>
        </w:trPr>
        <w:tc>
          <w:tcPr>
            <w:tcW w:w="534" w:type="dxa"/>
            <w:shd w:val="clear" w:color="auto" w:fill="auto"/>
          </w:tcPr>
          <w:p w14:paraId="01D88726" w14:textId="77777777" w:rsidR="002F2B1B" w:rsidRPr="0039126E" w:rsidRDefault="002F2B1B" w:rsidP="002F2B1B">
            <w:pPr>
              <w:jc w:val="center"/>
              <w:rPr>
                <w:rFonts w:eastAsiaTheme="minorEastAsia"/>
              </w:rPr>
            </w:pPr>
            <w:r w:rsidRPr="0039126E">
              <w:rPr>
                <w:rFonts w:eastAsiaTheme="minorEastAsia"/>
              </w:rPr>
              <w:t>1</w:t>
            </w:r>
          </w:p>
        </w:tc>
        <w:tc>
          <w:tcPr>
            <w:tcW w:w="2044" w:type="dxa"/>
            <w:shd w:val="clear" w:color="auto" w:fill="auto"/>
          </w:tcPr>
          <w:p w14:paraId="6AC56F14" w14:textId="77777777" w:rsidR="002F2B1B" w:rsidRPr="0039126E" w:rsidRDefault="002F2B1B" w:rsidP="002F2B1B">
            <w:pPr>
              <w:jc w:val="center"/>
              <w:rPr>
                <w:rFonts w:eastAsiaTheme="minorEastAsia"/>
              </w:rPr>
            </w:pPr>
            <w:r w:rsidRPr="0039126E">
              <w:rPr>
                <w:rFonts w:eastAsiaTheme="minorEastAsia"/>
              </w:rPr>
              <w:t>2</w:t>
            </w:r>
          </w:p>
        </w:tc>
        <w:tc>
          <w:tcPr>
            <w:tcW w:w="2917" w:type="dxa"/>
            <w:shd w:val="clear" w:color="auto" w:fill="auto"/>
          </w:tcPr>
          <w:p w14:paraId="33434DE7" w14:textId="77777777" w:rsidR="002F2B1B" w:rsidRPr="0039126E" w:rsidRDefault="002F2B1B" w:rsidP="002F2B1B">
            <w:pPr>
              <w:jc w:val="center"/>
              <w:rPr>
                <w:rFonts w:eastAsiaTheme="minorEastAsia"/>
              </w:rPr>
            </w:pPr>
            <w:r w:rsidRPr="0039126E">
              <w:rPr>
                <w:rFonts w:eastAsiaTheme="minorEastAsia"/>
              </w:rPr>
              <w:t>3</w:t>
            </w:r>
          </w:p>
        </w:tc>
        <w:tc>
          <w:tcPr>
            <w:tcW w:w="1701" w:type="dxa"/>
            <w:shd w:val="clear" w:color="auto" w:fill="auto"/>
          </w:tcPr>
          <w:p w14:paraId="3810563C" w14:textId="77777777" w:rsidR="002F2B1B" w:rsidRPr="0039126E" w:rsidRDefault="002F2B1B" w:rsidP="002F2B1B">
            <w:pPr>
              <w:jc w:val="center"/>
              <w:rPr>
                <w:rFonts w:eastAsiaTheme="minorEastAsia"/>
              </w:rPr>
            </w:pPr>
            <w:r w:rsidRPr="0039126E">
              <w:rPr>
                <w:rFonts w:eastAsiaTheme="minorEastAsia"/>
              </w:rPr>
              <w:t>4</w:t>
            </w:r>
          </w:p>
        </w:tc>
        <w:tc>
          <w:tcPr>
            <w:tcW w:w="1134" w:type="dxa"/>
            <w:shd w:val="clear" w:color="auto" w:fill="auto"/>
          </w:tcPr>
          <w:p w14:paraId="65C901EE" w14:textId="77777777" w:rsidR="002F2B1B" w:rsidRPr="0039126E" w:rsidRDefault="002F2B1B" w:rsidP="002F2B1B">
            <w:pPr>
              <w:jc w:val="center"/>
              <w:rPr>
                <w:rFonts w:eastAsiaTheme="minorEastAsia"/>
              </w:rPr>
            </w:pPr>
            <w:r w:rsidRPr="0039126E">
              <w:rPr>
                <w:rFonts w:eastAsiaTheme="minorEastAsia"/>
              </w:rPr>
              <w:t>5</w:t>
            </w:r>
          </w:p>
        </w:tc>
        <w:tc>
          <w:tcPr>
            <w:tcW w:w="2268" w:type="dxa"/>
            <w:shd w:val="clear" w:color="auto" w:fill="auto"/>
            <w:vAlign w:val="center"/>
          </w:tcPr>
          <w:p w14:paraId="6B5BE1E6" w14:textId="77777777" w:rsidR="002F2B1B" w:rsidRPr="0039126E" w:rsidRDefault="002F2B1B" w:rsidP="002F2B1B">
            <w:pPr>
              <w:jc w:val="center"/>
              <w:rPr>
                <w:rFonts w:eastAsiaTheme="minorEastAsia"/>
              </w:rPr>
            </w:pPr>
            <w:r w:rsidRPr="0039126E">
              <w:rPr>
                <w:rFonts w:eastAsiaTheme="minorEastAsia"/>
              </w:rPr>
              <w:t>6</w:t>
            </w:r>
          </w:p>
        </w:tc>
        <w:tc>
          <w:tcPr>
            <w:tcW w:w="2977" w:type="dxa"/>
            <w:shd w:val="clear" w:color="auto" w:fill="auto"/>
            <w:vAlign w:val="center"/>
          </w:tcPr>
          <w:p w14:paraId="3EF6179C" w14:textId="77777777" w:rsidR="002F2B1B" w:rsidRPr="0039126E" w:rsidRDefault="002F2B1B" w:rsidP="002F2B1B">
            <w:pPr>
              <w:jc w:val="center"/>
              <w:rPr>
                <w:rFonts w:eastAsiaTheme="minorEastAsia"/>
              </w:rPr>
            </w:pPr>
            <w:r w:rsidRPr="0039126E">
              <w:rPr>
                <w:rFonts w:eastAsiaTheme="minorEastAsia"/>
              </w:rPr>
              <w:t>7</w:t>
            </w:r>
          </w:p>
        </w:tc>
        <w:tc>
          <w:tcPr>
            <w:tcW w:w="1511" w:type="dxa"/>
            <w:shd w:val="clear" w:color="auto" w:fill="auto"/>
            <w:vAlign w:val="center"/>
          </w:tcPr>
          <w:p w14:paraId="01F49A9C" w14:textId="77777777" w:rsidR="002F2B1B" w:rsidRPr="0039126E" w:rsidRDefault="002F2B1B" w:rsidP="002F2B1B">
            <w:pPr>
              <w:jc w:val="center"/>
              <w:rPr>
                <w:rFonts w:eastAsiaTheme="minorEastAsia"/>
              </w:rPr>
            </w:pPr>
            <w:r w:rsidRPr="0039126E">
              <w:rPr>
                <w:rFonts w:eastAsiaTheme="minorEastAsia"/>
              </w:rPr>
              <w:t>8</w:t>
            </w:r>
          </w:p>
        </w:tc>
      </w:tr>
      <w:tr w:rsidR="00FE1B65" w:rsidRPr="0039126E" w14:paraId="2C17FA61" w14:textId="77777777" w:rsidTr="008C3B48">
        <w:tc>
          <w:tcPr>
            <w:tcW w:w="534" w:type="dxa"/>
            <w:shd w:val="clear" w:color="auto" w:fill="auto"/>
          </w:tcPr>
          <w:p w14:paraId="57B0C84C" w14:textId="77777777" w:rsidR="002F2B1B" w:rsidRPr="0039126E" w:rsidRDefault="00950B83" w:rsidP="002F2B1B">
            <w:r w:rsidRPr="0039126E">
              <w:t>1</w:t>
            </w:r>
          </w:p>
        </w:tc>
        <w:tc>
          <w:tcPr>
            <w:tcW w:w="2044" w:type="dxa"/>
            <w:shd w:val="clear" w:color="auto" w:fill="auto"/>
          </w:tcPr>
          <w:p w14:paraId="3400E3F3" w14:textId="77777777" w:rsidR="002F2B1B" w:rsidRPr="002C7280" w:rsidRDefault="00EF436B" w:rsidP="002F2B1B">
            <w:r w:rsidRPr="002C7280">
              <w:t>деревня Алферовская</w:t>
            </w:r>
          </w:p>
        </w:tc>
        <w:tc>
          <w:tcPr>
            <w:tcW w:w="2917" w:type="dxa"/>
            <w:shd w:val="clear" w:color="auto" w:fill="auto"/>
          </w:tcPr>
          <w:p w14:paraId="2135C10A" w14:textId="77777777" w:rsidR="002F2B1B" w:rsidRPr="002C7280" w:rsidRDefault="004E502A" w:rsidP="004E502A">
            <w:r w:rsidRPr="002C7280">
              <w:t>Сведения в ЕГРН отсутствуют (территории расположены в</w:t>
            </w:r>
            <w:r w:rsidR="001E2E0D" w:rsidRPr="002C7280">
              <w:t xml:space="preserve"> границах кадастрового квартала </w:t>
            </w:r>
            <w:r w:rsidR="00FA38A4" w:rsidRPr="002C7280">
              <w:t>35:12:0502028</w:t>
            </w:r>
            <w:r w:rsidRPr="002C7280">
              <w:t>)</w:t>
            </w:r>
          </w:p>
        </w:tc>
        <w:tc>
          <w:tcPr>
            <w:tcW w:w="1701" w:type="dxa"/>
            <w:shd w:val="clear" w:color="auto" w:fill="auto"/>
          </w:tcPr>
          <w:p w14:paraId="263B555B" w14:textId="77777777" w:rsidR="002F2B1B" w:rsidRPr="002C7280" w:rsidRDefault="002F2B1B" w:rsidP="002F2B1B">
            <w:r w:rsidRPr="002C7280">
              <w:t>-</w:t>
            </w:r>
          </w:p>
        </w:tc>
        <w:tc>
          <w:tcPr>
            <w:tcW w:w="1134" w:type="dxa"/>
            <w:shd w:val="clear" w:color="auto" w:fill="auto"/>
          </w:tcPr>
          <w:p w14:paraId="4D464ACA" w14:textId="77777777" w:rsidR="002F2B1B" w:rsidRPr="0039126E" w:rsidRDefault="002F2B1B" w:rsidP="002F2B1B">
            <w:r w:rsidRPr="0039126E">
              <w:t>-</w:t>
            </w:r>
          </w:p>
        </w:tc>
        <w:tc>
          <w:tcPr>
            <w:tcW w:w="2268" w:type="dxa"/>
            <w:shd w:val="clear" w:color="auto" w:fill="auto"/>
          </w:tcPr>
          <w:p w14:paraId="1CB01335" w14:textId="77777777" w:rsidR="002F2B1B" w:rsidRPr="0039126E" w:rsidRDefault="002F2B1B" w:rsidP="002F2B1B">
            <w:r w:rsidRPr="0039126E">
              <w:t>-</w:t>
            </w:r>
          </w:p>
        </w:tc>
        <w:tc>
          <w:tcPr>
            <w:tcW w:w="2977" w:type="dxa"/>
            <w:shd w:val="clear" w:color="auto" w:fill="auto"/>
          </w:tcPr>
          <w:p w14:paraId="29DD9A58" w14:textId="77777777" w:rsidR="002F2B1B" w:rsidRPr="0039126E" w:rsidRDefault="00FA38A4" w:rsidP="002F2B1B">
            <w:r w:rsidRPr="0039126E">
              <w:t>Фактическое землепользование</w:t>
            </w:r>
          </w:p>
        </w:tc>
        <w:tc>
          <w:tcPr>
            <w:tcW w:w="1511" w:type="dxa"/>
            <w:shd w:val="clear" w:color="auto" w:fill="auto"/>
          </w:tcPr>
          <w:p w14:paraId="3576DD63" w14:textId="77777777" w:rsidR="002F2B1B" w:rsidRPr="0039126E" w:rsidRDefault="00A74B40" w:rsidP="002F2B1B">
            <w:r w:rsidRPr="0039126E">
              <w:t>0,022</w:t>
            </w:r>
          </w:p>
        </w:tc>
      </w:tr>
      <w:tr w:rsidR="00265CB7" w:rsidRPr="0039126E" w14:paraId="0BF1C732" w14:textId="77777777" w:rsidTr="008C3B48">
        <w:trPr>
          <w:trHeight w:val="441"/>
        </w:trPr>
        <w:tc>
          <w:tcPr>
            <w:tcW w:w="534" w:type="dxa"/>
            <w:shd w:val="clear" w:color="auto" w:fill="auto"/>
          </w:tcPr>
          <w:p w14:paraId="2EED25CB" w14:textId="77777777" w:rsidR="002F2B1B" w:rsidRPr="0039126E" w:rsidRDefault="00950B83" w:rsidP="002F2B1B">
            <w:r w:rsidRPr="0039126E">
              <w:t>2</w:t>
            </w:r>
          </w:p>
        </w:tc>
        <w:tc>
          <w:tcPr>
            <w:tcW w:w="2044" w:type="dxa"/>
            <w:shd w:val="clear" w:color="auto" w:fill="auto"/>
          </w:tcPr>
          <w:p w14:paraId="5ACFAC52" w14:textId="77777777" w:rsidR="002F2B1B" w:rsidRPr="00BA5C5D" w:rsidRDefault="002F2B1B" w:rsidP="002F2B1B">
            <w:r w:rsidRPr="00BA5C5D">
              <w:t>деревня Анисимовская</w:t>
            </w:r>
          </w:p>
        </w:tc>
        <w:tc>
          <w:tcPr>
            <w:tcW w:w="2917" w:type="dxa"/>
            <w:shd w:val="clear" w:color="auto" w:fill="auto"/>
          </w:tcPr>
          <w:p w14:paraId="6C129BE1" w14:textId="77777777" w:rsidR="002F2B1B" w:rsidRPr="00BA5C5D" w:rsidRDefault="002F2B1B" w:rsidP="002F2B1B">
            <w:r w:rsidRPr="00BA5C5D">
              <w:t>-</w:t>
            </w:r>
          </w:p>
        </w:tc>
        <w:tc>
          <w:tcPr>
            <w:tcW w:w="1701" w:type="dxa"/>
            <w:shd w:val="clear" w:color="auto" w:fill="auto"/>
          </w:tcPr>
          <w:p w14:paraId="20F2FBA1" w14:textId="77777777" w:rsidR="002F2B1B" w:rsidRPr="0039126E" w:rsidRDefault="002F2B1B" w:rsidP="002F2B1B">
            <w:r w:rsidRPr="0039126E">
              <w:t>-</w:t>
            </w:r>
          </w:p>
        </w:tc>
        <w:tc>
          <w:tcPr>
            <w:tcW w:w="1134" w:type="dxa"/>
            <w:shd w:val="clear" w:color="auto" w:fill="auto"/>
          </w:tcPr>
          <w:p w14:paraId="24AC10C1" w14:textId="77777777" w:rsidR="002F2B1B" w:rsidRPr="0039126E" w:rsidRDefault="002F2B1B" w:rsidP="002F2B1B">
            <w:r w:rsidRPr="0039126E">
              <w:t>-</w:t>
            </w:r>
          </w:p>
        </w:tc>
        <w:tc>
          <w:tcPr>
            <w:tcW w:w="2268" w:type="dxa"/>
            <w:shd w:val="clear" w:color="auto" w:fill="auto"/>
          </w:tcPr>
          <w:p w14:paraId="780B779A" w14:textId="77777777" w:rsidR="002F2B1B" w:rsidRPr="0039126E" w:rsidRDefault="002F2B1B" w:rsidP="002F2B1B">
            <w:r w:rsidRPr="0039126E">
              <w:t>-</w:t>
            </w:r>
          </w:p>
        </w:tc>
        <w:tc>
          <w:tcPr>
            <w:tcW w:w="2977" w:type="dxa"/>
            <w:shd w:val="clear" w:color="auto" w:fill="auto"/>
          </w:tcPr>
          <w:p w14:paraId="6AF857B0" w14:textId="77777777" w:rsidR="002F2B1B" w:rsidRPr="0039126E" w:rsidRDefault="002F2B1B" w:rsidP="002F2B1B">
            <w:r w:rsidRPr="0039126E">
              <w:t>-</w:t>
            </w:r>
          </w:p>
        </w:tc>
        <w:tc>
          <w:tcPr>
            <w:tcW w:w="1511" w:type="dxa"/>
            <w:shd w:val="clear" w:color="auto" w:fill="auto"/>
          </w:tcPr>
          <w:p w14:paraId="5448E7CF" w14:textId="77777777" w:rsidR="002F2B1B" w:rsidRPr="0039126E" w:rsidRDefault="002F2B1B" w:rsidP="002F2B1B">
            <w:r w:rsidRPr="0039126E">
              <w:t>-</w:t>
            </w:r>
          </w:p>
        </w:tc>
      </w:tr>
      <w:tr w:rsidR="00BA5C5D" w:rsidRPr="0039126E" w14:paraId="371548BC" w14:textId="77777777" w:rsidTr="008C3B48">
        <w:trPr>
          <w:trHeight w:val="108"/>
        </w:trPr>
        <w:tc>
          <w:tcPr>
            <w:tcW w:w="534" w:type="dxa"/>
            <w:shd w:val="clear" w:color="auto" w:fill="auto"/>
          </w:tcPr>
          <w:p w14:paraId="55737838" w14:textId="77777777" w:rsidR="00BA5C5D" w:rsidRPr="0039126E" w:rsidRDefault="00BA5C5D" w:rsidP="002F2B1B">
            <w:r w:rsidRPr="0039126E">
              <w:t>3</w:t>
            </w:r>
          </w:p>
        </w:tc>
        <w:tc>
          <w:tcPr>
            <w:tcW w:w="2044" w:type="dxa"/>
            <w:shd w:val="clear" w:color="auto" w:fill="auto"/>
          </w:tcPr>
          <w:p w14:paraId="49D7D8E1" w14:textId="77777777" w:rsidR="00BA5C5D" w:rsidRPr="00BA5C5D" w:rsidRDefault="00BA5C5D" w:rsidP="002F2B1B">
            <w:r w:rsidRPr="00BA5C5D">
              <w:t>деревня Афониха</w:t>
            </w:r>
          </w:p>
        </w:tc>
        <w:tc>
          <w:tcPr>
            <w:tcW w:w="2917" w:type="dxa"/>
            <w:shd w:val="clear" w:color="auto" w:fill="auto"/>
          </w:tcPr>
          <w:p w14:paraId="78A81616" w14:textId="1F735DC1" w:rsidR="00BA5C5D" w:rsidRPr="00BA5C5D" w:rsidRDefault="00BA5C5D" w:rsidP="004F0D2B">
            <w:r w:rsidRPr="00BA5C5D">
              <w:t>-</w:t>
            </w:r>
          </w:p>
        </w:tc>
        <w:tc>
          <w:tcPr>
            <w:tcW w:w="1701" w:type="dxa"/>
            <w:shd w:val="clear" w:color="auto" w:fill="auto"/>
          </w:tcPr>
          <w:p w14:paraId="63644ED7" w14:textId="6B12CCBE" w:rsidR="00BA5C5D" w:rsidRPr="0039126E" w:rsidRDefault="00BA5C5D" w:rsidP="002F2B1B">
            <w:r w:rsidRPr="0039126E">
              <w:t>-</w:t>
            </w:r>
          </w:p>
        </w:tc>
        <w:tc>
          <w:tcPr>
            <w:tcW w:w="1134" w:type="dxa"/>
            <w:shd w:val="clear" w:color="auto" w:fill="auto"/>
          </w:tcPr>
          <w:p w14:paraId="1A3169E5" w14:textId="47412667" w:rsidR="00BA5C5D" w:rsidRPr="0039126E" w:rsidRDefault="00BA5C5D" w:rsidP="002F2B1B">
            <w:r w:rsidRPr="0039126E">
              <w:t>-</w:t>
            </w:r>
          </w:p>
        </w:tc>
        <w:tc>
          <w:tcPr>
            <w:tcW w:w="2268" w:type="dxa"/>
            <w:shd w:val="clear" w:color="auto" w:fill="auto"/>
          </w:tcPr>
          <w:p w14:paraId="74B83D38" w14:textId="0E3C9B92" w:rsidR="00BA5C5D" w:rsidRPr="0039126E" w:rsidRDefault="00BA5C5D" w:rsidP="00F311A3">
            <w:r w:rsidRPr="0039126E">
              <w:t>-</w:t>
            </w:r>
          </w:p>
        </w:tc>
        <w:tc>
          <w:tcPr>
            <w:tcW w:w="2977" w:type="dxa"/>
            <w:shd w:val="clear" w:color="auto" w:fill="auto"/>
          </w:tcPr>
          <w:p w14:paraId="5B11950A" w14:textId="2C6D50F1" w:rsidR="00BA5C5D" w:rsidRPr="0039126E" w:rsidRDefault="00BA5C5D" w:rsidP="00861AFA">
            <w:r w:rsidRPr="0039126E">
              <w:t>-</w:t>
            </w:r>
          </w:p>
        </w:tc>
        <w:tc>
          <w:tcPr>
            <w:tcW w:w="1511" w:type="dxa"/>
            <w:shd w:val="clear" w:color="auto" w:fill="auto"/>
          </w:tcPr>
          <w:p w14:paraId="4C8F78AC" w14:textId="048D8EDC" w:rsidR="00BA5C5D" w:rsidRPr="0039126E" w:rsidRDefault="00BA5C5D" w:rsidP="00445C47">
            <w:r w:rsidRPr="0039126E">
              <w:t>-</w:t>
            </w:r>
          </w:p>
        </w:tc>
      </w:tr>
      <w:tr w:rsidR="00265CB7" w:rsidRPr="0039126E" w14:paraId="7EC7E92F" w14:textId="77777777" w:rsidTr="008C3B48">
        <w:tc>
          <w:tcPr>
            <w:tcW w:w="534" w:type="dxa"/>
            <w:shd w:val="clear" w:color="auto" w:fill="auto"/>
          </w:tcPr>
          <w:p w14:paraId="46941D80" w14:textId="77777777" w:rsidR="002F2B1B" w:rsidRPr="002C7280" w:rsidRDefault="008D67FA" w:rsidP="002F2B1B">
            <w:r w:rsidRPr="002C7280">
              <w:t>4</w:t>
            </w:r>
          </w:p>
        </w:tc>
        <w:tc>
          <w:tcPr>
            <w:tcW w:w="2044" w:type="dxa"/>
            <w:shd w:val="clear" w:color="auto" w:fill="auto"/>
          </w:tcPr>
          <w:p w14:paraId="3B3CA319" w14:textId="77777777" w:rsidR="002F2B1B" w:rsidRPr="002C7280" w:rsidRDefault="002F2B1B" w:rsidP="002F2B1B">
            <w:r w:rsidRPr="002C7280">
              <w:t>деревня Балыково</w:t>
            </w:r>
          </w:p>
        </w:tc>
        <w:tc>
          <w:tcPr>
            <w:tcW w:w="2917" w:type="dxa"/>
            <w:shd w:val="clear" w:color="auto" w:fill="auto"/>
          </w:tcPr>
          <w:p w14:paraId="2049C9A1" w14:textId="77777777" w:rsidR="002F2B1B" w:rsidRPr="002C7280" w:rsidRDefault="002F2B1B" w:rsidP="002F2B1B">
            <w:r w:rsidRPr="002C7280">
              <w:t>-</w:t>
            </w:r>
          </w:p>
        </w:tc>
        <w:tc>
          <w:tcPr>
            <w:tcW w:w="1701" w:type="dxa"/>
            <w:shd w:val="clear" w:color="auto" w:fill="auto"/>
          </w:tcPr>
          <w:p w14:paraId="49C8ED45" w14:textId="77777777" w:rsidR="002F2B1B" w:rsidRPr="0039126E" w:rsidRDefault="002F2B1B" w:rsidP="002F2B1B">
            <w:r w:rsidRPr="0039126E">
              <w:t>-</w:t>
            </w:r>
          </w:p>
        </w:tc>
        <w:tc>
          <w:tcPr>
            <w:tcW w:w="1134" w:type="dxa"/>
            <w:shd w:val="clear" w:color="auto" w:fill="auto"/>
          </w:tcPr>
          <w:p w14:paraId="3C434A5B" w14:textId="77777777" w:rsidR="002F2B1B" w:rsidRPr="0039126E" w:rsidRDefault="002F2B1B" w:rsidP="002F2B1B">
            <w:r w:rsidRPr="0039126E">
              <w:t>-</w:t>
            </w:r>
          </w:p>
        </w:tc>
        <w:tc>
          <w:tcPr>
            <w:tcW w:w="2268" w:type="dxa"/>
            <w:shd w:val="clear" w:color="auto" w:fill="auto"/>
          </w:tcPr>
          <w:p w14:paraId="7C885A2C" w14:textId="77777777" w:rsidR="002F2B1B" w:rsidRPr="0039126E" w:rsidRDefault="002F2B1B" w:rsidP="002F2B1B">
            <w:r w:rsidRPr="0039126E">
              <w:t>-</w:t>
            </w:r>
          </w:p>
        </w:tc>
        <w:tc>
          <w:tcPr>
            <w:tcW w:w="2977" w:type="dxa"/>
            <w:shd w:val="clear" w:color="auto" w:fill="auto"/>
          </w:tcPr>
          <w:p w14:paraId="15F85761" w14:textId="77777777" w:rsidR="002F2B1B" w:rsidRPr="0039126E" w:rsidRDefault="002F2B1B" w:rsidP="002F2B1B">
            <w:r w:rsidRPr="0039126E">
              <w:t>-</w:t>
            </w:r>
          </w:p>
        </w:tc>
        <w:tc>
          <w:tcPr>
            <w:tcW w:w="1511" w:type="dxa"/>
            <w:shd w:val="clear" w:color="auto" w:fill="auto"/>
          </w:tcPr>
          <w:p w14:paraId="733CCE6C" w14:textId="77777777" w:rsidR="002F2B1B" w:rsidRPr="0039126E" w:rsidRDefault="002F2B1B" w:rsidP="002F2B1B">
            <w:r w:rsidRPr="0039126E">
              <w:t>-</w:t>
            </w:r>
          </w:p>
        </w:tc>
      </w:tr>
      <w:tr w:rsidR="00F30C76" w:rsidRPr="0039126E" w14:paraId="48E40AD2" w14:textId="77777777" w:rsidTr="00F30C76">
        <w:trPr>
          <w:trHeight w:val="225"/>
        </w:trPr>
        <w:tc>
          <w:tcPr>
            <w:tcW w:w="534" w:type="dxa"/>
            <w:vMerge w:val="restart"/>
            <w:shd w:val="clear" w:color="auto" w:fill="auto"/>
          </w:tcPr>
          <w:p w14:paraId="5649BC44" w14:textId="77777777" w:rsidR="00F30C76" w:rsidRPr="0039126E" w:rsidRDefault="00F30C76" w:rsidP="002F2B1B">
            <w:r w:rsidRPr="0039126E">
              <w:t>5</w:t>
            </w:r>
          </w:p>
        </w:tc>
        <w:tc>
          <w:tcPr>
            <w:tcW w:w="2044" w:type="dxa"/>
            <w:vMerge w:val="restart"/>
            <w:shd w:val="clear" w:color="auto" w:fill="auto"/>
          </w:tcPr>
          <w:p w14:paraId="65C850D8" w14:textId="77777777" w:rsidR="00F30C76" w:rsidRPr="00AD1F4A" w:rsidRDefault="00F30C76" w:rsidP="002F2B1B">
            <w:pPr>
              <w:rPr>
                <w:highlight w:val="yellow"/>
              </w:rPr>
            </w:pPr>
            <w:r w:rsidRPr="005E0F72">
              <w:t>деревня Бараниха</w:t>
            </w:r>
          </w:p>
        </w:tc>
        <w:tc>
          <w:tcPr>
            <w:tcW w:w="2917" w:type="dxa"/>
            <w:vMerge w:val="restart"/>
            <w:shd w:val="clear" w:color="auto" w:fill="auto"/>
          </w:tcPr>
          <w:p w14:paraId="50D26DFF" w14:textId="77777777" w:rsidR="00F30C76" w:rsidRPr="00F30C76" w:rsidRDefault="00F30C76" w:rsidP="00333023">
            <w:r w:rsidRPr="00F30C76">
              <w:t>Сведения в ЕГРН отсутствуют (территории расположены в границах кадастрового квартала 35:12:0502028, 35:12:0000000, 35:12:0501002)</w:t>
            </w:r>
          </w:p>
        </w:tc>
        <w:tc>
          <w:tcPr>
            <w:tcW w:w="1701" w:type="dxa"/>
            <w:vMerge w:val="restart"/>
            <w:shd w:val="clear" w:color="auto" w:fill="auto"/>
          </w:tcPr>
          <w:p w14:paraId="33D2AF52" w14:textId="77777777" w:rsidR="00F30C76" w:rsidRPr="00F30C76" w:rsidRDefault="00F30C76" w:rsidP="002F2B1B">
            <w:r w:rsidRPr="00F30C76">
              <w:t>-</w:t>
            </w:r>
          </w:p>
        </w:tc>
        <w:tc>
          <w:tcPr>
            <w:tcW w:w="1134" w:type="dxa"/>
            <w:vMerge w:val="restart"/>
            <w:shd w:val="clear" w:color="auto" w:fill="auto"/>
          </w:tcPr>
          <w:p w14:paraId="349CB4E8" w14:textId="77777777" w:rsidR="00F30C76" w:rsidRPr="00F30C76" w:rsidRDefault="00F30C76" w:rsidP="002F2B1B">
            <w:r w:rsidRPr="00F30C76">
              <w:t>-</w:t>
            </w:r>
          </w:p>
        </w:tc>
        <w:tc>
          <w:tcPr>
            <w:tcW w:w="2268" w:type="dxa"/>
            <w:vMerge w:val="restart"/>
            <w:shd w:val="clear" w:color="auto" w:fill="auto"/>
          </w:tcPr>
          <w:p w14:paraId="7AD4F322" w14:textId="77777777" w:rsidR="00F37FF3" w:rsidRPr="00F30C76" w:rsidRDefault="00F30C76" w:rsidP="00F37FF3">
            <w:r w:rsidRPr="00F30C76">
              <w:t>письмо от 15.12.2022 № 787</w:t>
            </w:r>
          </w:p>
          <w:p w14:paraId="56804ACC" w14:textId="77777777" w:rsidR="00E77480" w:rsidRPr="00F30C76" w:rsidRDefault="00E77480" w:rsidP="002F2B1B"/>
        </w:tc>
        <w:tc>
          <w:tcPr>
            <w:tcW w:w="2977" w:type="dxa"/>
            <w:vMerge w:val="restart"/>
            <w:shd w:val="clear" w:color="auto" w:fill="auto"/>
          </w:tcPr>
          <w:p w14:paraId="12C2603C" w14:textId="77777777" w:rsidR="00F37FF3" w:rsidRPr="00251E98" w:rsidRDefault="00F30C76" w:rsidP="00F37FF3">
            <w:r w:rsidRPr="00251E98">
              <w:t>Расширение границы по предложению администрации сельского поселения Харовское</w:t>
            </w:r>
          </w:p>
          <w:p w14:paraId="45F29565" w14:textId="77777777" w:rsidR="00F30C76" w:rsidRPr="00251E98" w:rsidRDefault="00F30C76" w:rsidP="00E77480"/>
        </w:tc>
        <w:tc>
          <w:tcPr>
            <w:tcW w:w="1511" w:type="dxa"/>
            <w:shd w:val="clear" w:color="auto" w:fill="auto"/>
          </w:tcPr>
          <w:p w14:paraId="065A14FE" w14:textId="77777777" w:rsidR="00F30C76" w:rsidRPr="00251E98" w:rsidRDefault="00F30C76" w:rsidP="002F2B1B">
            <w:r w:rsidRPr="00251E98">
              <w:t>3,367</w:t>
            </w:r>
          </w:p>
        </w:tc>
      </w:tr>
      <w:tr w:rsidR="00F30C76" w:rsidRPr="0039126E" w14:paraId="43AD5D3A" w14:textId="77777777" w:rsidTr="001E2E0D">
        <w:trPr>
          <w:trHeight w:val="915"/>
        </w:trPr>
        <w:tc>
          <w:tcPr>
            <w:tcW w:w="534" w:type="dxa"/>
            <w:vMerge/>
            <w:shd w:val="clear" w:color="auto" w:fill="auto"/>
          </w:tcPr>
          <w:p w14:paraId="6F7FFD1E" w14:textId="77777777" w:rsidR="00F30C76" w:rsidRPr="0039126E" w:rsidRDefault="00F30C76" w:rsidP="002F2B1B"/>
        </w:tc>
        <w:tc>
          <w:tcPr>
            <w:tcW w:w="2044" w:type="dxa"/>
            <w:vMerge/>
            <w:shd w:val="clear" w:color="auto" w:fill="auto"/>
          </w:tcPr>
          <w:p w14:paraId="1C1E5825" w14:textId="77777777" w:rsidR="00F30C76" w:rsidRPr="00AD1F4A" w:rsidRDefault="00F30C76" w:rsidP="002F2B1B">
            <w:pPr>
              <w:rPr>
                <w:highlight w:val="yellow"/>
              </w:rPr>
            </w:pPr>
          </w:p>
        </w:tc>
        <w:tc>
          <w:tcPr>
            <w:tcW w:w="2917" w:type="dxa"/>
            <w:vMerge/>
            <w:shd w:val="clear" w:color="auto" w:fill="auto"/>
          </w:tcPr>
          <w:p w14:paraId="53283AD0" w14:textId="77777777" w:rsidR="00F30C76" w:rsidRPr="00F30C76" w:rsidRDefault="00F30C76" w:rsidP="00333023"/>
        </w:tc>
        <w:tc>
          <w:tcPr>
            <w:tcW w:w="1701" w:type="dxa"/>
            <w:vMerge/>
            <w:shd w:val="clear" w:color="auto" w:fill="auto"/>
          </w:tcPr>
          <w:p w14:paraId="49652051" w14:textId="77777777" w:rsidR="00F30C76" w:rsidRPr="00F30C76" w:rsidRDefault="00F30C76" w:rsidP="002F2B1B"/>
        </w:tc>
        <w:tc>
          <w:tcPr>
            <w:tcW w:w="1134" w:type="dxa"/>
            <w:vMerge/>
            <w:shd w:val="clear" w:color="auto" w:fill="auto"/>
          </w:tcPr>
          <w:p w14:paraId="4795ACB3" w14:textId="77777777" w:rsidR="00F30C76" w:rsidRPr="00F30C76" w:rsidRDefault="00F30C76" w:rsidP="002F2B1B"/>
        </w:tc>
        <w:tc>
          <w:tcPr>
            <w:tcW w:w="2268" w:type="dxa"/>
            <w:vMerge/>
            <w:shd w:val="clear" w:color="auto" w:fill="auto"/>
          </w:tcPr>
          <w:p w14:paraId="540F30BC" w14:textId="77777777" w:rsidR="00F30C76" w:rsidRPr="00F30C76" w:rsidRDefault="00F30C76" w:rsidP="002F2B1B"/>
        </w:tc>
        <w:tc>
          <w:tcPr>
            <w:tcW w:w="2977" w:type="dxa"/>
            <w:vMerge/>
            <w:shd w:val="clear" w:color="auto" w:fill="auto"/>
          </w:tcPr>
          <w:p w14:paraId="65CD70BD" w14:textId="77777777" w:rsidR="00F30C76" w:rsidRPr="00251E98" w:rsidRDefault="00F30C76" w:rsidP="00861AFA"/>
        </w:tc>
        <w:tc>
          <w:tcPr>
            <w:tcW w:w="1511" w:type="dxa"/>
            <w:shd w:val="clear" w:color="auto" w:fill="auto"/>
          </w:tcPr>
          <w:p w14:paraId="156AF7B3" w14:textId="77777777" w:rsidR="00F30C76" w:rsidRPr="00251E98" w:rsidRDefault="00F30C76" w:rsidP="002F2B1B">
            <w:r w:rsidRPr="00251E98">
              <w:t>0,014</w:t>
            </w:r>
          </w:p>
        </w:tc>
      </w:tr>
      <w:tr w:rsidR="00E92F6B" w:rsidRPr="0039126E" w14:paraId="1194BB2F" w14:textId="77777777" w:rsidTr="00E92F6B">
        <w:trPr>
          <w:trHeight w:val="689"/>
        </w:trPr>
        <w:tc>
          <w:tcPr>
            <w:tcW w:w="534" w:type="dxa"/>
            <w:vMerge/>
            <w:shd w:val="clear" w:color="auto" w:fill="auto"/>
          </w:tcPr>
          <w:p w14:paraId="6CDE53AF" w14:textId="77777777" w:rsidR="00E92F6B" w:rsidRPr="0039126E" w:rsidRDefault="00E92F6B" w:rsidP="002F2B1B"/>
        </w:tc>
        <w:tc>
          <w:tcPr>
            <w:tcW w:w="2044" w:type="dxa"/>
            <w:vMerge/>
            <w:shd w:val="clear" w:color="auto" w:fill="auto"/>
          </w:tcPr>
          <w:p w14:paraId="283D43B5" w14:textId="77777777" w:rsidR="00E92F6B" w:rsidRPr="00AD1F4A" w:rsidRDefault="00E92F6B" w:rsidP="002F2B1B">
            <w:pPr>
              <w:rPr>
                <w:highlight w:val="yellow"/>
              </w:rPr>
            </w:pPr>
          </w:p>
        </w:tc>
        <w:tc>
          <w:tcPr>
            <w:tcW w:w="2917" w:type="dxa"/>
            <w:shd w:val="clear" w:color="auto" w:fill="auto"/>
          </w:tcPr>
          <w:p w14:paraId="515B3638" w14:textId="77777777" w:rsidR="00E92F6B" w:rsidRPr="0039126E" w:rsidRDefault="00E92F6B" w:rsidP="00587D8C">
            <w:pPr>
              <w:rPr>
                <w:lang w:val="en-US"/>
              </w:rPr>
            </w:pPr>
            <w:r w:rsidRPr="0039126E">
              <w:t>35:12:0501014:100 (часть)</w:t>
            </w:r>
          </w:p>
          <w:p w14:paraId="333BD66A" w14:textId="77777777" w:rsidR="00E92F6B" w:rsidRPr="0039126E" w:rsidRDefault="00E92F6B" w:rsidP="00333023">
            <w:pPr>
              <w:rPr>
                <w:color w:val="FF0000"/>
              </w:rPr>
            </w:pPr>
          </w:p>
          <w:p w14:paraId="199D72B5" w14:textId="77777777" w:rsidR="00E92F6B" w:rsidRPr="0039126E" w:rsidRDefault="00E92F6B" w:rsidP="00333023"/>
        </w:tc>
        <w:tc>
          <w:tcPr>
            <w:tcW w:w="1701" w:type="dxa"/>
            <w:shd w:val="clear" w:color="auto" w:fill="auto"/>
          </w:tcPr>
          <w:p w14:paraId="48464732" w14:textId="77777777" w:rsidR="00E92F6B" w:rsidRPr="0039126E" w:rsidRDefault="00E92F6B" w:rsidP="002F2B1B">
            <w:r w:rsidRPr="0039126E">
              <w:t>Для сенокошения</w:t>
            </w:r>
          </w:p>
        </w:tc>
        <w:tc>
          <w:tcPr>
            <w:tcW w:w="1134" w:type="dxa"/>
            <w:shd w:val="clear" w:color="auto" w:fill="auto"/>
          </w:tcPr>
          <w:p w14:paraId="4B2620E8" w14:textId="77777777" w:rsidR="00E92F6B" w:rsidRPr="0039126E" w:rsidRDefault="00E92F6B" w:rsidP="002F2B1B">
            <w:r w:rsidRPr="0039126E">
              <w:t>2000,00</w:t>
            </w:r>
          </w:p>
        </w:tc>
        <w:tc>
          <w:tcPr>
            <w:tcW w:w="2268" w:type="dxa"/>
            <w:shd w:val="clear" w:color="auto" w:fill="auto"/>
          </w:tcPr>
          <w:p w14:paraId="10C932A9" w14:textId="77777777" w:rsidR="00E92F6B" w:rsidRPr="0039126E" w:rsidRDefault="00E92F6B" w:rsidP="002F2B1B">
            <w:r w:rsidRPr="0039126E">
              <w:t>письмо от 15.12.2022 № 787</w:t>
            </w:r>
          </w:p>
        </w:tc>
        <w:tc>
          <w:tcPr>
            <w:tcW w:w="2977" w:type="dxa"/>
            <w:shd w:val="clear" w:color="auto" w:fill="auto"/>
          </w:tcPr>
          <w:p w14:paraId="11A930B9" w14:textId="77777777" w:rsidR="00E92F6B" w:rsidRPr="0039126E" w:rsidRDefault="00E92F6B" w:rsidP="00861AFA">
            <w:r w:rsidRPr="0039126E">
              <w:t>Расширение границы по предложению администрации сельского поселения Харовское</w:t>
            </w:r>
          </w:p>
        </w:tc>
        <w:tc>
          <w:tcPr>
            <w:tcW w:w="1511" w:type="dxa"/>
            <w:shd w:val="clear" w:color="auto" w:fill="auto"/>
          </w:tcPr>
          <w:p w14:paraId="22BEECF2" w14:textId="77777777" w:rsidR="00E92F6B" w:rsidRPr="00251E98" w:rsidRDefault="00E92F6B" w:rsidP="002F2B1B">
            <w:r w:rsidRPr="00251E98">
              <w:t>0,171</w:t>
            </w:r>
          </w:p>
        </w:tc>
      </w:tr>
      <w:tr w:rsidR="00265CB7" w:rsidRPr="0039126E" w14:paraId="31196FB7" w14:textId="77777777" w:rsidTr="008C3B48">
        <w:tc>
          <w:tcPr>
            <w:tcW w:w="534" w:type="dxa"/>
            <w:shd w:val="clear" w:color="auto" w:fill="auto"/>
          </w:tcPr>
          <w:p w14:paraId="422A4E82" w14:textId="77777777" w:rsidR="008D67FA" w:rsidRPr="0039126E" w:rsidRDefault="008D67FA" w:rsidP="002F2B1B">
            <w:r w:rsidRPr="0039126E">
              <w:t>6</w:t>
            </w:r>
          </w:p>
        </w:tc>
        <w:tc>
          <w:tcPr>
            <w:tcW w:w="2044" w:type="dxa"/>
            <w:shd w:val="clear" w:color="auto" w:fill="auto"/>
          </w:tcPr>
          <w:p w14:paraId="6C12B9AD" w14:textId="77777777" w:rsidR="008D67FA" w:rsidRPr="00411A21" w:rsidRDefault="008D67FA" w:rsidP="008D67FA">
            <w:r w:rsidRPr="00411A21">
              <w:t>деревня Бекрениха</w:t>
            </w:r>
          </w:p>
        </w:tc>
        <w:tc>
          <w:tcPr>
            <w:tcW w:w="2917" w:type="dxa"/>
            <w:shd w:val="clear" w:color="auto" w:fill="auto"/>
          </w:tcPr>
          <w:p w14:paraId="256A03A2" w14:textId="77777777" w:rsidR="008D67FA" w:rsidRPr="00411A21" w:rsidRDefault="008D67FA" w:rsidP="008D67FA">
            <w:r w:rsidRPr="00411A21">
              <w:t>-</w:t>
            </w:r>
          </w:p>
        </w:tc>
        <w:tc>
          <w:tcPr>
            <w:tcW w:w="1701" w:type="dxa"/>
            <w:shd w:val="clear" w:color="auto" w:fill="auto"/>
          </w:tcPr>
          <w:p w14:paraId="6F1A12F9" w14:textId="77777777" w:rsidR="008D67FA" w:rsidRPr="00411A21" w:rsidRDefault="008D67FA" w:rsidP="008D67FA">
            <w:r w:rsidRPr="00411A21">
              <w:t>-</w:t>
            </w:r>
          </w:p>
        </w:tc>
        <w:tc>
          <w:tcPr>
            <w:tcW w:w="1134" w:type="dxa"/>
            <w:shd w:val="clear" w:color="auto" w:fill="auto"/>
          </w:tcPr>
          <w:p w14:paraId="5656D257" w14:textId="77777777" w:rsidR="008D67FA" w:rsidRPr="00411A21" w:rsidRDefault="008D67FA" w:rsidP="008D67FA">
            <w:r w:rsidRPr="00411A21">
              <w:t>-</w:t>
            </w:r>
          </w:p>
        </w:tc>
        <w:tc>
          <w:tcPr>
            <w:tcW w:w="2268" w:type="dxa"/>
            <w:shd w:val="clear" w:color="auto" w:fill="auto"/>
          </w:tcPr>
          <w:p w14:paraId="5BD0456C" w14:textId="77777777" w:rsidR="008D67FA" w:rsidRPr="00411A21" w:rsidRDefault="008D67FA" w:rsidP="008D67FA">
            <w:r w:rsidRPr="00411A21">
              <w:t>-</w:t>
            </w:r>
          </w:p>
        </w:tc>
        <w:tc>
          <w:tcPr>
            <w:tcW w:w="2977" w:type="dxa"/>
            <w:shd w:val="clear" w:color="auto" w:fill="auto"/>
          </w:tcPr>
          <w:p w14:paraId="600416B3" w14:textId="77777777" w:rsidR="008D67FA" w:rsidRPr="00411A21" w:rsidRDefault="008D67FA" w:rsidP="008D67FA">
            <w:r w:rsidRPr="00411A21">
              <w:t>-</w:t>
            </w:r>
          </w:p>
        </w:tc>
        <w:tc>
          <w:tcPr>
            <w:tcW w:w="1511" w:type="dxa"/>
            <w:shd w:val="clear" w:color="auto" w:fill="auto"/>
          </w:tcPr>
          <w:p w14:paraId="17E7C266" w14:textId="77777777" w:rsidR="008D67FA" w:rsidRPr="00411A21" w:rsidRDefault="008D67FA" w:rsidP="008D67FA">
            <w:r w:rsidRPr="00411A21">
              <w:t>-</w:t>
            </w:r>
          </w:p>
        </w:tc>
      </w:tr>
      <w:tr w:rsidR="00265CB7" w:rsidRPr="0039126E" w14:paraId="4FF09606" w14:textId="77777777" w:rsidTr="008C3B48">
        <w:tc>
          <w:tcPr>
            <w:tcW w:w="534" w:type="dxa"/>
            <w:shd w:val="clear" w:color="auto" w:fill="auto"/>
          </w:tcPr>
          <w:p w14:paraId="37DF7CD9" w14:textId="77777777" w:rsidR="008D67FA" w:rsidRPr="0039126E" w:rsidRDefault="008D67FA" w:rsidP="002F2B1B">
            <w:r w:rsidRPr="0039126E">
              <w:t>7</w:t>
            </w:r>
          </w:p>
        </w:tc>
        <w:tc>
          <w:tcPr>
            <w:tcW w:w="2044" w:type="dxa"/>
            <w:shd w:val="clear" w:color="auto" w:fill="auto"/>
          </w:tcPr>
          <w:p w14:paraId="13C5619C" w14:textId="77777777" w:rsidR="008D67FA" w:rsidRPr="00411A21" w:rsidRDefault="008D67FA" w:rsidP="008D67FA">
            <w:r w:rsidRPr="00411A21">
              <w:t>деревня Беленицыно</w:t>
            </w:r>
          </w:p>
        </w:tc>
        <w:tc>
          <w:tcPr>
            <w:tcW w:w="2917" w:type="dxa"/>
            <w:shd w:val="clear" w:color="auto" w:fill="auto"/>
          </w:tcPr>
          <w:p w14:paraId="163E49CF" w14:textId="77777777" w:rsidR="008D67FA" w:rsidRPr="00411A21" w:rsidRDefault="008D67FA" w:rsidP="00333023">
            <w:r w:rsidRPr="00411A21">
              <w:t>Сведения в ЕГРН отсутствуют (территории расположены в границах кадастрового квартала</w:t>
            </w:r>
            <w:r w:rsidR="00333023" w:rsidRPr="00411A21">
              <w:t xml:space="preserve"> </w:t>
            </w:r>
            <w:r w:rsidRPr="00411A21">
              <w:t>35:12:0501014)</w:t>
            </w:r>
          </w:p>
        </w:tc>
        <w:tc>
          <w:tcPr>
            <w:tcW w:w="1701" w:type="dxa"/>
            <w:shd w:val="clear" w:color="auto" w:fill="auto"/>
          </w:tcPr>
          <w:p w14:paraId="6EA23D26" w14:textId="77777777" w:rsidR="008D67FA" w:rsidRPr="00411A21" w:rsidRDefault="008D67FA" w:rsidP="008D67FA">
            <w:r w:rsidRPr="00411A21">
              <w:t>-</w:t>
            </w:r>
          </w:p>
        </w:tc>
        <w:tc>
          <w:tcPr>
            <w:tcW w:w="1134" w:type="dxa"/>
            <w:shd w:val="clear" w:color="auto" w:fill="auto"/>
          </w:tcPr>
          <w:p w14:paraId="6110C86C" w14:textId="77777777" w:rsidR="008D67FA" w:rsidRPr="00411A21" w:rsidRDefault="008D67FA" w:rsidP="008D67FA">
            <w:r w:rsidRPr="00411A21">
              <w:t>-</w:t>
            </w:r>
          </w:p>
        </w:tc>
        <w:tc>
          <w:tcPr>
            <w:tcW w:w="2268" w:type="dxa"/>
            <w:shd w:val="clear" w:color="auto" w:fill="auto"/>
          </w:tcPr>
          <w:p w14:paraId="5BE5CD8B" w14:textId="77777777" w:rsidR="008D67FA" w:rsidRPr="00411A21" w:rsidRDefault="008D67FA" w:rsidP="008D67FA">
            <w:r w:rsidRPr="00411A21">
              <w:t>-</w:t>
            </w:r>
          </w:p>
        </w:tc>
        <w:tc>
          <w:tcPr>
            <w:tcW w:w="2977" w:type="dxa"/>
            <w:shd w:val="clear" w:color="auto" w:fill="auto"/>
          </w:tcPr>
          <w:p w14:paraId="1A0B466F" w14:textId="0390D5EB" w:rsidR="008D67FA" w:rsidRPr="00411A21" w:rsidRDefault="008D67FA" w:rsidP="002C7280">
            <w:r w:rsidRPr="00411A21">
              <w:t>Для индивидуального жилищного строительства, для ведения личного подсобного хозяйства</w:t>
            </w:r>
            <w:r w:rsidR="002C7280" w:rsidRPr="00411A21">
              <w:t>.</w:t>
            </w:r>
            <w:r w:rsidRPr="00411A21">
              <w:t xml:space="preserve"> Выравнивание границы </w:t>
            </w:r>
          </w:p>
        </w:tc>
        <w:tc>
          <w:tcPr>
            <w:tcW w:w="1511" w:type="dxa"/>
            <w:shd w:val="clear" w:color="auto" w:fill="auto"/>
          </w:tcPr>
          <w:p w14:paraId="3D99CA3F" w14:textId="77777777" w:rsidR="008D67FA" w:rsidRPr="00411A21" w:rsidRDefault="00BB638F" w:rsidP="00C64E8A">
            <w:r w:rsidRPr="00411A21">
              <w:t>3,898</w:t>
            </w:r>
          </w:p>
        </w:tc>
      </w:tr>
      <w:tr w:rsidR="0053499C" w:rsidRPr="0039126E" w14:paraId="19A5AC99" w14:textId="77777777" w:rsidTr="0053499C">
        <w:trPr>
          <w:trHeight w:val="1144"/>
        </w:trPr>
        <w:tc>
          <w:tcPr>
            <w:tcW w:w="534" w:type="dxa"/>
            <w:vMerge w:val="restart"/>
            <w:shd w:val="clear" w:color="auto" w:fill="auto"/>
          </w:tcPr>
          <w:p w14:paraId="5BB8346D" w14:textId="77777777" w:rsidR="0053499C" w:rsidRPr="0039126E" w:rsidRDefault="0053499C" w:rsidP="002F2B1B">
            <w:r w:rsidRPr="0039126E">
              <w:t>8</w:t>
            </w:r>
          </w:p>
        </w:tc>
        <w:tc>
          <w:tcPr>
            <w:tcW w:w="2044" w:type="dxa"/>
            <w:vMerge w:val="restart"/>
            <w:shd w:val="clear" w:color="auto" w:fill="auto"/>
          </w:tcPr>
          <w:p w14:paraId="44C0280B" w14:textId="77777777" w:rsidR="0053499C" w:rsidRPr="0061042B" w:rsidRDefault="0053499C" w:rsidP="002F2B1B">
            <w:r w:rsidRPr="0061042B">
              <w:t>деревня Бильгачево</w:t>
            </w:r>
          </w:p>
        </w:tc>
        <w:tc>
          <w:tcPr>
            <w:tcW w:w="2917" w:type="dxa"/>
            <w:shd w:val="clear" w:color="auto" w:fill="auto"/>
          </w:tcPr>
          <w:p w14:paraId="1ACCFDCC" w14:textId="77777777" w:rsidR="0053499C" w:rsidRPr="0061042B" w:rsidRDefault="0053499C" w:rsidP="00F71E02">
            <w:r w:rsidRPr="0061042B">
              <w:t>1 контур:</w:t>
            </w:r>
          </w:p>
          <w:p w14:paraId="45313FBE" w14:textId="77777777" w:rsidR="0053499C" w:rsidRPr="0061042B" w:rsidRDefault="0053499C" w:rsidP="00333023">
            <w:r w:rsidRPr="0061042B">
              <w:t>Сведения в ЕГРН отсутствуют (территории расположены в границах кадастрового квартала 35:12:0403028)</w:t>
            </w:r>
          </w:p>
        </w:tc>
        <w:tc>
          <w:tcPr>
            <w:tcW w:w="1701" w:type="dxa"/>
            <w:shd w:val="clear" w:color="auto" w:fill="auto"/>
          </w:tcPr>
          <w:p w14:paraId="0D67448D" w14:textId="77777777" w:rsidR="0053499C" w:rsidRPr="0039126E" w:rsidRDefault="0053499C" w:rsidP="008D67FA">
            <w:r w:rsidRPr="0039126E">
              <w:t>-</w:t>
            </w:r>
          </w:p>
          <w:p w14:paraId="4DBD979C" w14:textId="77777777" w:rsidR="0053499C" w:rsidRPr="0039126E" w:rsidRDefault="0053499C" w:rsidP="008D67FA"/>
          <w:p w14:paraId="7D6E12F6" w14:textId="77777777" w:rsidR="0053499C" w:rsidRPr="0039126E" w:rsidRDefault="0053499C" w:rsidP="008D67FA"/>
          <w:p w14:paraId="02DA58AA" w14:textId="77777777" w:rsidR="0053499C" w:rsidRPr="0039126E" w:rsidRDefault="0053499C" w:rsidP="008D67FA"/>
          <w:p w14:paraId="0D881773" w14:textId="77777777" w:rsidR="0053499C" w:rsidRPr="0039126E" w:rsidRDefault="0053499C" w:rsidP="008D67FA"/>
        </w:tc>
        <w:tc>
          <w:tcPr>
            <w:tcW w:w="1134" w:type="dxa"/>
            <w:shd w:val="clear" w:color="auto" w:fill="auto"/>
          </w:tcPr>
          <w:p w14:paraId="38F85845" w14:textId="77777777" w:rsidR="0053499C" w:rsidRPr="0039126E" w:rsidRDefault="0053499C" w:rsidP="008D67FA">
            <w:r w:rsidRPr="0039126E">
              <w:t>-</w:t>
            </w:r>
          </w:p>
          <w:p w14:paraId="2A5F101B" w14:textId="77777777" w:rsidR="0053499C" w:rsidRPr="0039126E" w:rsidRDefault="0053499C" w:rsidP="008D67FA"/>
        </w:tc>
        <w:tc>
          <w:tcPr>
            <w:tcW w:w="2268" w:type="dxa"/>
            <w:shd w:val="clear" w:color="auto" w:fill="auto"/>
          </w:tcPr>
          <w:p w14:paraId="1BF9A8C3" w14:textId="77777777" w:rsidR="0053499C" w:rsidRPr="0039126E" w:rsidRDefault="0053499C" w:rsidP="008D67FA">
            <w:r w:rsidRPr="0039126E">
              <w:t>-</w:t>
            </w:r>
          </w:p>
          <w:p w14:paraId="53CC0938" w14:textId="77777777" w:rsidR="0053499C" w:rsidRPr="0039126E" w:rsidRDefault="0053499C" w:rsidP="008D67FA"/>
          <w:p w14:paraId="558A9504" w14:textId="77777777" w:rsidR="0053499C" w:rsidRPr="0039126E" w:rsidRDefault="0053499C" w:rsidP="008D67FA"/>
          <w:p w14:paraId="408394F7" w14:textId="77777777" w:rsidR="0053499C" w:rsidRPr="0039126E" w:rsidRDefault="0053499C" w:rsidP="008D67FA"/>
          <w:p w14:paraId="12F6B1C2" w14:textId="77777777" w:rsidR="0053499C" w:rsidRPr="0039126E" w:rsidRDefault="0053499C" w:rsidP="008D67FA"/>
        </w:tc>
        <w:tc>
          <w:tcPr>
            <w:tcW w:w="2977" w:type="dxa"/>
            <w:shd w:val="clear" w:color="auto" w:fill="auto"/>
          </w:tcPr>
          <w:p w14:paraId="1D0E13C7" w14:textId="77777777" w:rsidR="0053499C" w:rsidRPr="0039126E" w:rsidRDefault="0053499C" w:rsidP="008D67FA">
            <w:r w:rsidRPr="0039126E">
              <w:t>Фактическое землепользование.</w:t>
            </w:r>
          </w:p>
          <w:p w14:paraId="40198AE4" w14:textId="4A175007" w:rsidR="0053499C" w:rsidRPr="0039126E" w:rsidRDefault="0053499C" w:rsidP="00EB5F63">
            <w:r w:rsidRPr="0039126E">
              <w:t>Выравнивание границы</w:t>
            </w:r>
          </w:p>
        </w:tc>
        <w:tc>
          <w:tcPr>
            <w:tcW w:w="1511" w:type="dxa"/>
            <w:shd w:val="clear" w:color="auto" w:fill="auto"/>
          </w:tcPr>
          <w:p w14:paraId="63659B2F" w14:textId="77777777" w:rsidR="00E354FC" w:rsidRDefault="00E354FC" w:rsidP="00E354FC">
            <w:r w:rsidRPr="0039126E">
              <w:t>0,007</w:t>
            </w:r>
          </w:p>
          <w:p w14:paraId="2EF21F40" w14:textId="4BFF4EE3" w:rsidR="0053499C" w:rsidRPr="0039126E" w:rsidRDefault="00E354FC" w:rsidP="00E354FC">
            <w:r w:rsidRPr="0039126E">
              <w:t>0,009</w:t>
            </w:r>
          </w:p>
        </w:tc>
      </w:tr>
      <w:tr w:rsidR="00265CB7" w:rsidRPr="0039126E" w14:paraId="0DF3887B" w14:textId="77777777" w:rsidTr="00127A82">
        <w:trPr>
          <w:trHeight w:val="636"/>
        </w:trPr>
        <w:tc>
          <w:tcPr>
            <w:tcW w:w="534" w:type="dxa"/>
            <w:vMerge/>
            <w:shd w:val="clear" w:color="auto" w:fill="auto"/>
          </w:tcPr>
          <w:p w14:paraId="3A281887" w14:textId="77777777" w:rsidR="00127A82" w:rsidRPr="0039126E" w:rsidRDefault="00127A82" w:rsidP="002F2B1B">
            <w:pPr>
              <w:rPr>
                <w:color w:val="FF0000"/>
              </w:rPr>
            </w:pPr>
          </w:p>
        </w:tc>
        <w:tc>
          <w:tcPr>
            <w:tcW w:w="2044" w:type="dxa"/>
            <w:vMerge/>
            <w:shd w:val="clear" w:color="auto" w:fill="auto"/>
          </w:tcPr>
          <w:p w14:paraId="2F41C5D8" w14:textId="77777777" w:rsidR="00127A82" w:rsidRPr="00AD1F4A" w:rsidRDefault="00127A82" w:rsidP="002F2B1B">
            <w:pPr>
              <w:rPr>
                <w:color w:val="FF0000"/>
                <w:highlight w:val="yellow"/>
              </w:rPr>
            </w:pPr>
          </w:p>
        </w:tc>
        <w:tc>
          <w:tcPr>
            <w:tcW w:w="2917" w:type="dxa"/>
            <w:shd w:val="clear" w:color="auto" w:fill="auto"/>
          </w:tcPr>
          <w:p w14:paraId="094FAEF0" w14:textId="77777777" w:rsidR="00127A82" w:rsidRPr="0039126E" w:rsidRDefault="005832F5" w:rsidP="00CB7DA5">
            <w:pPr>
              <w:rPr>
                <w:lang w:val="en-US"/>
              </w:rPr>
            </w:pPr>
            <w:r w:rsidRPr="0039126E">
              <w:t>2 конт</w:t>
            </w:r>
            <w:r w:rsidR="00127A82" w:rsidRPr="0039126E">
              <w:t>ур</w:t>
            </w:r>
            <w:r w:rsidR="00127A82" w:rsidRPr="0039126E">
              <w:rPr>
                <w:lang w:val="en-US"/>
              </w:rPr>
              <w:t>:</w:t>
            </w:r>
          </w:p>
          <w:p w14:paraId="50F6DAE5" w14:textId="77777777" w:rsidR="00127A82" w:rsidRPr="0039126E" w:rsidRDefault="00127A82" w:rsidP="00CB7DA5">
            <w:r w:rsidRPr="0039126E">
              <w:t>35:12:0403049:161</w:t>
            </w:r>
            <w:r w:rsidRPr="0039126E">
              <w:rPr>
                <w:lang w:val="en-US"/>
              </w:rPr>
              <w:t>;</w:t>
            </w:r>
          </w:p>
          <w:p w14:paraId="29385564" w14:textId="77777777" w:rsidR="00127A82" w:rsidRPr="0039126E" w:rsidRDefault="00127A82" w:rsidP="00F71E02"/>
        </w:tc>
        <w:tc>
          <w:tcPr>
            <w:tcW w:w="1701" w:type="dxa"/>
            <w:shd w:val="clear" w:color="auto" w:fill="auto"/>
          </w:tcPr>
          <w:p w14:paraId="71309AC4" w14:textId="77777777" w:rsidR="00127A82" w:rsidRPr="0039126E" w:rsidRDefault="00127A82" w:rsidP="008D67FA">
            <w:r w:rsidRPr="0039126E">
              <w:t>Для дачного строительства</w:t>
            </w:r>
          </w:p>
        </w:tc>
        <w:tc>
          <w:tcPr>
            <w:tcW w:w="1134" w:type="dxa"/>
            <w:shd w:val="clear" w:color="auto" w:fill="auto"/>
          </w:tcPr>
          <w:p w14:paraId="70AE4F4E" w14:textId="77777777" w:rsidR="00127A82" w:rsidRPr="0039126E" w:rsidRDefault="00127A82" w:rsidP="008D67FA">
            <w:r w:rsidRPr="0039126E">
              <w:t>1735,00</w:t>
            </w:r>
          </w:p>
        </w:tc>
        <w:tc>
          <w:tcPr>
            <w:tcW w:w="2268" w:type="dxa"/>
            <w:shd w:val="clear" w:color="auto" w:fill="auto"/>
          </w:tcPr>
          <w:p w14:paraId="6A255826" w14:textId="77777777" w:rsidR="00127A82" w:rsidRPr="0039126E" w:rsidRDefault="00127A82" w:rsidP="008D67FA">
            <w:r w:rsidRPr="0039126E">
              <w:t>-</w:t>
            </w:r>
          </w:p>
        </w:tc>
        <w:tc>
          <w:tcPr>
            <w:tcW w:w="2977" w:type="dxa"/>
            <w:shd w:val="clear" w:color="auto" w:fill="auto"/>
          </w:tcPr>
          <w:p w14:paraId="35B38A8A" w14:textId="77777777" w:rsidR="00127A82" w:rsidRPr="0039126E" w:rsidRDefault="00127A82" w:rsidP="00AC32DD">
            <w:r w:rsidRPr="0039126E">
              <w:t>Фактическое земле</w:t>
            </w:r>
            <w:r w:rsidR="00AC32DD">
              <w:t>п</w:t>
            </w:r>
            <w:r w:rsidRPr="0039126E">
              <w:t>ользование</w:t>
            </w:r>
          </w:p>
        </w:tc>
        <w:tc>
          <w:tcPr>
            <w:tcW w:w="1511" w:type="dxa"/>
            <w:shd w:val="clear" w:color="auto" w:fill="auto"/>
          </w:tcPr>
          <w:p w14:paraId="43D696B7" w14:textId="77777777" w:rsidR="00127A82" w:rsidRPr="0039126E" w:rsidRDefault="00127A82" w:rsidP="00127A82">
            <w:r w:rsidRPr="0039126E">
              <w:t>0,126</w:t>
            </w:r>
          </w:p>
          <w:p w14:paraId="1A60C85E" w14:textId="77777777" w:rsidR="00127A82" w:rsidRPr="0039126E" w:rsidRDefault="00127A82" w:rsidP="00127A82"/>
        </w:tc>
      </w:tr>
      <w:tr w:rsidR="00265CB7" w:rsidRPr="0039126E" w14:paraId="373F7C6C" w14:textId="77777777" w:rsidTr="001E2E0D">
        <w:trPr>
          <w:trHeight w:val="421"/>
        </w:trPr>
        <w:tc>
          <w:tcPr>
            <w:tcW w:w="534" w:type="dxa"/>
            <w:vMerge/>
            <w:shd w:val="clear" w:color="auto" w:fill="auto"/>
          </w:tcPr>
          <w:p w14:paraId="52C7915A" w14:textId="77777777" w:rsidR="00127A82" w:rsidRPr="0039126E" w:rsidRDefault="00127A82" w:rsidP="002F2B1B">
            <w:pPr>
              <w:rPr>
                <w:color w:val="FF0000"/>
              </w:rPr>
            </w:pPr>
          </w:p>
        </w:tc>
        <w:tc>
          <w:tcPr>
            <w:tcW w:w="2044" w:type="dxa"/>
            <w:vMerge/>
            <w:shd w:val="clear" w:color="auto" w:fill="auto"/>
          </w:tcPr>
          <w:p w14:paraId="4D200C27" w14:textId="77777777" w:rsidR="00127A82" w:rsidRPr="00AD1F4A" w:rsidRDefault="00127A82" w:rsidP="002F2B1B">
            <w:pPr>
              <w:rPr>
                <w:color w:val="FF0000"/>
                <w:highlight w:val="yellow"/>
              </w:rPr>
            </w:pPr>
          </w:p>
        </w:tc>
        <w:tc>
          <w:tcPr>
            <w:tcW w:w="2917" w:type="dxa"/>
            <w:shd w:val="clear" w:color="auto" w:fill="auto"/>
          </w:tcPr>
          <w:p w14:paraId="617F0191" w14:textId="77777777" w:rsidR="00127A82" w:rsidRPr="0039126E" w:rsidRDefault="00A755D7" w:rsidP="00F71E02">
            <w:r w:rsidRPr="0039126E">
              <w:t>35:12:0403049:37</w:t>
            </w:r>
          </w:p>
        </w:tc>
        <w:tc>
          <w:tcPr>
            <w:tcW w:w="1701" w:type="dxa"/>
            <w:shd w:val="clear" w:color="auto" w:fill="auto"/>
          </w:tcPr>
          <w:p w14:paraId="606C09DD" w14:textId="77777777" w:rsidR="00127A82" w:rsidRPr="0039126E" w:rsidRDefault="00127A82" w:rsidP="008D67FA">
            <w:r w:rsidRPr="0039126E">
              <w:t>Для ведения ЛПХ</w:t>
            </w:r>
          </w:p>
        </w:tc>
        <w:tc>
          <w:tcPr>
            <w:tcW w:w="1134" w:type="dxa"/>
            <w:shd w:val="clear" w:color="auto" w:fill="auto"/>
          </w:tcPr>
          <w:p w14:paraId="2BC35C98" w14:textId="77777777" w:rsidR="00127A82" w:rsidRPr="0039126E" w:rsidRDefault="00127A82" w:rsidP="008D67FA">
            <w:r w:rsidRPr="0039126E">
              <w:t>1544,00</w:t>
            </w:r>
          </w:p>
        </w:tc>
        <w:tc>
          <w:tcPr>
            <w:tcW w:w="2268" w:type="dxa"/>
            <w:shd w:val="clear" w:color="auto" w:fill="auto"/>
          </w:tcPr>
          <w:p w14:paraId="00C40FFC" w14:textId="77777777" w:rsidR="00127A82" w:rsidRPr="0039126E" w:rsidRDefault="00127A82" w:rsidP="008D67FA">
            <w:r w:rsidRPr="0039126E">
              <w:t>-</w:t>
            </w:r>
          </w:p>
        </w:tc>
        <w:tc>
          <w:tcPr>
            <w:tcW w:w="2977" w:type="dxa"/>
            <w:shd w:val="clear" w:color="auto" w:fill="auto"/>
          </w:tcPr>
          <w:p w14:paraId="7CA5E513" w14:textId="77777777" w:rsidR="00127A82" w:rsidRPr="0039126E" w:rsidRDefault="00127A82" w:rsidP="007E20EB">
            <w:r w:rsidRPr="0039126E">
              <w:t>Фактическое земле</w:t>
            </w:r>
            <w:r w:rsidR="007E20EB" w:rsidRPr="0039126E">
              <w:t>п</w:t>
            </w:r>
            <w:r w:rsidRPr="0039126E">
              <w:t>ользование</w:t>
            </w:r>
          </w:p>
        </w:tc>
        <w:tc>
          <w:tcPr>
            <w:tcW w:w="1511" w:type="dxa"/>
            <w:shd w:val="clear" w:color="auto" w:fill="auto"/>
          </w:tcPr>
          <w:p w14:paraId="03520264" w14:textId="77777777" w:rsidR="00127A82" w:rsidRPr="0039126E" w:rsidRDefault="001E2E0D" w:rsidP="00127A82">
            <w:r w:rsidRPr="0039126E">
              <w:t>0,154</w:t>
            </w:r>
          </w:p>
          <w:p w14:paraId="7C327856" w14:textId="77777777" w:rsidR="00127A82" w:rsidRPr="0039126E" w:rsidRDefault="00127A82" w:rsidP="00127A82"/>
        </w:tc>
      </w:tr>
      <w:tr w:rsidR="00265CB7" w:rsidRPr="0039126E" w14:paraId="440F3732" w14:textId="77777777" w:rsidTr="008C3B48">
        <w:trPr>
          <w:trHeight w:val="553"/>
        </w:trPr>
        <w:tc>
          <w:tcPr>
            <w:tcW w:w="534" w:type="dxa"/>
            <w:vMerge/>
            <w:shd w:val="clear" w:color="auto" w:fill="auto"/>
          </w:tcPr>
          <w:p w14:paraId="19950B7C" w14:textId="77777777" w:rsidR="00127A82" w:rsidRPr="0039126E" w:rsidRDefault="00127A82" w:rsidP="002F2B1B">
            <w:pPr>
              <w:rPr>
                <w:color w:val="FF0000"/>
              </w:rPr>
            </w:pPr>
          </w:p>
        </w:tc>
        <w:tc>
          <w:tcPr>
            <w:tcW w:w="2044" w:type="dxa"/>
            <w:vMerge/>
            <w:shd w:val="clear" w:color="auto" w:fill="auto"/>
          </w:tcPr>
          <w:p w14:paraId="05E65C22" w14:textId="77777777" w:rsidR="00127A82" w:rsidRPr="00AD1F4A" w:rsidRDefault="00127A82" w:rsidP="002F2B1B">
            <w:pPr>
              <w:rPr>
                <w:color w:val="FF0000"/>
                <w:highlight w:val="yellow"/>
              </w:rPr>
            </w:pPr>
          </w:p>
        </w:tc>
        <w:tc>
          <w:tcPr>
            <w:tcW w:w="2917" w:type="dxa"/>
            <w:shd w:val="clear" w:color="auto" w:fill="auto"/>
          </w:tcPr>
          <w:p w14:paraId="71692DC9" w14:textId="77777777" w:rsidR="00127A82" w:rsidRPr="0039126E" w:rsidRDefault="00127A82" w:rsidP="00333023">
            <w:r w:rsidRPr="0039126E">
              <w:t>Сведения в ЕГРН отсутствуют (территории расположены в границах кадастрового квартала</w:t>
            </w:r>
            <w:r w:rsidR="00333023" w:rsidRPr="0039126E">
              <w:t xml:space="preserve"> </w:t>
            </w:r>
            <w:r w:rsidRPr="0039126E">
              <w:t>35:12:0403049)</w:t>
            </w:r>
          </w:p>
        </w:tc>
        <w:tc>
          <w:tcPr>
            <w:tcW w:w="1701" w:type="dxa"/>
            <w:shd w:val="clear" w:color="auto" w:fill="auto"/>
          </w:tcPr>
          <w:p w14:paraId="6B0E6304" w14:textId="77777777" w:rsidR="00127A82" w:rsidRPr="0039126E" w:rsidRDefault="00127A82" w:rsidP="008D67FA">
            <w:r w:rsidRPr="0039126E">
              <w:t>-</w:t>
            </w:r>
          </w:p>
        </w:tc>
        <w:tc>
          <w:tcPr>
            <w:tcW w:w="1134" w:type="dxa"/>
            <w:shd w:val="clear" w:color="auto" w:fill="auto"/>
          </w:tcPr>
          <w:p w14:paraId="21F978FB" w14:textId="77777777" w:rsidR="00127A82" w:rsidRPr="0039126E" w:rsidRDefault="00127A82" w:rsidP="008D67FA">
            <w:r w:rsidRPr="0039126E">
              <w:t>-</w:t>
            </w:r>
          </w:p>
        </w:tc>
        <w:tc>
          <w:tcPr>
            <w:tcW w:w="2268" w:type="dxa"/>
            <w:shd w:val="clear" w:color="auto" w:fill="auto"/>
          </w:tcPr>
          <w:p w14:paraId="7AA2F7A4" w14:textId="77777777" w:rsidR="00127A82" w:rsidRPr="0039126E" w:rsidRDefault="00127A82" w:rsidP="008D67FA">
            <w:r w:rsidRPr="0039126E">
              <w:t>-</w:t>
            </w:r>
          </w:p>
        </w:tc>
        <w:tc>
          <w:tcPr>
            <w:tcW w:w="2977" w:type="dxa"/>
            <w:shd w:val="clear" w:color="auto" w:fill="auto"/>
          </w:tcPr>
          <w:p w14:paraId="59035333" w14:textId="1273F478" w:rsidR="00127A82" w:rsidRPr="0039126E" w:rsidRDefault="00127A82" w:rsidP="00D16B70">
            <w:r w:rsidRPr="0039126E">
              <w:t xml:space="preserve">Выравнивание границы </w:t>
            </w:r>
          </w:p>
        </w:tc>
        <w:tc>
          <w:tcPr>
            <w:tcW w:w="1511" w:type="dxa"/>
            <w:shd w:val="clear" w:color="auto" w:fill="auto"/>
          </w:tcPr>
          <w:p w14:paraId="6F9BB8D8" w14:textId="0774B8FA" w:rsidR="00127A82" w:rsidRPr="0039126E" w:rsidRDefault="006863FB" w:rsidP="0061042B">
            <w:r w:rsidRPr="0039126E">
              <w:t xml:space="preserve">0,132 </w:t>
            </w:r>
          </w:p>
        </w:tc>
      </w:tr>
      <w:tr w:rsidR="002062A6" w:rsidRPr="0039126E" w14:paraId="7C050360" w14:textId="77777777" w:rsidTr="00C5044F">
        <w:trPr>
          <w:trHeight w:val="1150"/>
        </w:trPr>
        <w:tc>
          <w:tcPr>
            <w:tcW w:w="534" w:type="dxa"/>
            <w:shd w:val="clear" w:color="auto" w:fill="auto"/>
          </w:tcPr>
          <w:p w14:paraId="16C55567" w14:textId="77777777" w:rsidR="002062A6" w:rsidRPr="0039126E" w:rsidRDefault="002062A6" w:rsidP="002F2B1B">
            <w:r w:rsidRPr="0039126E">
              <w:t>9</w:t>
            </w:r>
          </w:p>
        </w:tc>
        <w:tc>
          <w:tcPr>
            <w:tcW w:w="2044" w:type="dxa"/>
            <w:shd w:val="clear" w:color="auto" w:fill="auto"/>
          </w:tcPr>
          <w:p w14:paraId="2B6A1AE6" w14:textId="77777777" w:rsidR="002062A6" w:rsidRPr="002062A6" w:rsidRDefault="002062A6" w:rsidP="00800392">
            <w:r w:rsidRPr="002062A6">
              <w:t>деревня Бор</w:t>
            </w:r>
          </w:p>
        </w:tc>
        <w:tc>
          <w:tcPr>
            <w:tcW w:w="2917" w:type="dxa"/>
            <w:shd w:val="clear" w:color="auto" w:fill="auto"/>
          </w:tcPr>
          <w:p w14:paraId="2096B22A" w14:textId="77777777" w:rsidR="002062A6" w:rsidRPr="002062A6" w:rsidRDefault="002062A6" w:rsidP="00213702">
            <w:r w:rsidRPr="002062A6">
              <w:t>Сведения в ЕГРН отсутствуют (территории расположены в границах кадастрового квартала 35:12:0403038, 35:12:000000)</w:t>
            </w:r>
          </w:p>
        </w:tc>
        <w:tc>
          <w:tcPr>
            <w:tcW w:w="1701" w:type="dxa"/>
            <w:shd w:val="clear" w:color="auto" w:fill="auto"/>
          </w:tcPr>
          <w:p w14:paraId="503DA91C" w14:textId="77777777" w:rsidR="002062A6" w:rsidRPr="002062A6" w:rsidRDefault="002062A6" w:rsidP="002F2B1B">
            <w:r w:rsidRPr="002062A6">
              <w:t>-</w:t>
            </w:r>
          </w:p>
        </w:tc>
        <w:tc>
          <w:tcPr>
            <w:tcW w:w="1134" w:type="dxa"/>
            <w:shd w:val="clear" w:color="auto" w:fill="auto"/>
          </w:tcPr>
          <w:p w14:paraId="688D6552" w14:textId="77777777" w:rsidR="002062A6" w:rsidRPr="002062A6" w:rsidRDefault="002062A6" w:rsidP="002F2B1B">
            <w:r w:rsidRPr="002062A6">
              <w:t>-</w:t>
            </w:r>
          </w:p>
        </w:tc>
        <w:tc>
          <w:tcPr>
            <w:tcW w:w="2268" w:type="dxa"/>
            <w:shd w:val="clear" w:color="auto" w:fill="auto"/>
          </w:tcPr>
          <w:p w14:paraId="1374E5F1" w14:textId="77777777" w:rsidR="002062A6" w:rsidRPr="002062A6" w:rsidRDefault="002062A6" w:rsidP="002F2B1B">
            <w:r w:rsidRPr="002062A6">
              <w:t>-</w:t>
            </w:r>
          </w:p>
        </w:tc>
        <w:tc>
          <w:tcPr>
            <w:tcW w:w="2977" w:type="dxa"/>
            <w:shd w:val="clear" w:color="auto" w:fill="auto"/>
          </w:tcPr>
          <w:p w14:paraId="06A5F84A" w14:textId="77777777" w:rsidR="002062A6" w:rsidRPr="002062A6" w:rsidRDefault="002062A6" w:rsidP="00213702">
            <w:r w:rsidRPr="002062A6">
              <w:t>Фактическое землепользование.</w:t>
            </w:r>
          </w:p>
          <w:p w14:paraId="2832E907" w14:textId="78F2B76E" w:rsidR="002062A6" w:rsidRPr="002062A6" w:rsidRDefault="002062A6" w:rsidP="00D16B70">
            <w:r w:rsidRPr="002062A6">
              <w:t xml:space="preserve">Выравнивание границы </w:t>
            </w:r>
          </w:p>
        </w:tc>
        <w:tc>
          <w:tcPr>
            <w:tcW w:w="1511" w:type="dxa"/>
            <w:shd w:val="clear" w:color="auto" w:fill="auto"/>
          </w:tcPr>
          <w:p w14:paraId="44228995" w14:textId="62B4D3C8" w:rsidR="002062A6" w:rsidRPr="002062A6" w:rsidRDefault="002062A6" w:rsidP="002062A6">
            <w:r w:rsidRPr="002062A6">
              <w:t>0,23</w:t>
            </w:r>
          </w:p>
        </w:tc>
      </w:tr>
      <w:tr w:rsidR="005928C0" w:rsidRPr="0039126E" w14:paraId="216BE6A3" w14:textId="77777777" w:rsidTr="00C5044F">
        <w:trPr>
          <w:trHeight w:val="938"/>
        </w:trPr>
        <w:tc>
          <w:tcPr>
            <w:tcW w:w="534" w:type="dxa"/>
            <w:vMerge w:val="restart"/>
            <w:shd w:val="clear" w:color="auto" w:fill="auto"/>
          </w:tcPr>
          <w:p w14:paraId="19D664DA" w14:textId="77777777" w:rsidR="005928C0" w:rsidRPr="0039126E" w:rsidRDefault="005928C0" w:rsidP="002F2B1B">
            <w:r w:rsidRPr="0039126E">
              <w:t>10</w:t>
            </w:r>
          </w:p>
        </w:tc>
        <w:tc>
          <w:tcPr>
            <w:tcW w:w="2044" w:type="dxa"/>
            <w:vMerge w:val="restart"/>
            <w:shd w:val="clear" w:color="auto" w:fill="auto"/>
          </w:tcPr>
          <w:p w14:paraId="50E7B5E4" w14:textId="77777777" w:rsidR="005928C0" w:rsidRPr="005928C0" w:rsidRDefault="005928C0" w:rsidP="002F2B1B">
            <w:r w:rsidRPr="005928C0">
              <w:t>деревня Боровиково</w:t>
            </w:r>
          </w:p>
          <w:p w14:paraId="6439DC98" w14:textId="77777777" w:rsidR="005928C0" w:rsidRPr="005928C0" w:rsidRDefault="005928C0" w:rsidP="002F2B1B"/>
        </w:tc>
        <w:tc>
          <w:tcPr>
            <w:tcW w:w="2917" w:type="dxa"/>
            <w:shd w:val="clear" w:color="auto" w:fill="auto"/>
          </w:tcPr>
          <w:p w14:paraId="1AD09B39" w14:textId="77777777" w:rsidR="005928C0" w:rsidRPr="005928C0" w:rsidRDefault="005928C0" w:rsidP="00333023">
            <w:r w:rsidRPr="005928C0">
              <w:t>Сведения в ЕГРН отсутствуют (территории расположены в границах кадастрового квартала 35:12:0501014)</w:t>
            </w:r>
          </w:p>
        </w:tc>
        <w:tc>
          <w:tcPr>
            <w:tcW w:w="1701" w:type="dxa"/>
            <w:shd w:val="clear" w:color="auto" w:fill="auto"/>
          </w:tcPr>
          <w:p w14:paraId="3127EB38" w14:textId="4EA6D1EB" w:rsidR="005928C0" w:rsidRPr="005928C0" w:rsidRDefault="005928C0" w:rsidP="00800392">
            <w:r w:rsidRPr="005928C0">
              <w:t>-</w:t>
            </w:r>
          </w:p>
        </w:tc>
        <w:tc>
          <w:tcPr>
            <w:tcW w:w="1134" w:type="dxa"/>
            <w:shd w:val="clear" w:color="auto" w:fill="auto"/>
          </w:tcPr>
          <w:p w14:paraId="637781AF" w14:textId="16715B8B" w:rsidR="005928C0" w:rsidRPr="0039126E" w:rsidRDefault="005928C0" w:rsidP="00800392">
            <w:r w:rsidRPr="0039126E">
              <w:t>-</w:t>
            </w:r>
          </w:p>
        </w:tc>
        <w:tc>
          <w:tcPr>
            <w:tcW w:w="2268" w:type="dxa"/>
            <w:shd w:val="clear" w:color="auto" w:fill="auto"/>
          </w:tcPr>
          <w:p w14:paraId="7AB6F535" w14:textId="75C84967" w:rsidR="005928C0" w:rsidRPr="0039126E" w:rsidRDefault="005928C0" w:rsidP="00800392">
            <w:r w:rsidRPr="0039126E">
              <w:t>-</w:t>
            </w:r>
          </w:p>
        </w:tc>
        <w:tc>
          <w:tcPr>
            <w:tcW w:w="2977" w:type="dxa"/>
            <w:shd w:val="clear" w:color="auto" w:fill="auto"/>
          </w:tcPr>
          <w:p w14:paraId="548CF072" w14:textId="77777777" w:rsidR="005928C0" w:rsidRPr="0039126E" w:rsidRDefault="005928C0" w:rsidP="00800392">
            <w:r w:rsidRPr="0039126E">
              <w:t>Фактическое землепользование.</w:t>
            </w:r>
          </w:p>
          <w:p w14:paraId="57E9DBE7" w14:textId="3DF13907" w:rsidR="005928C0" w:rsidRPr="0039126E" w:rsidRDefault="005928C0" w:rsidP="00D16B70">
            <w:r w:rsidRPr="0039126E">
              <w:t xml:space="preserve">Выравнивание границы </w:t>
            </w:r>
          </w:p>
        </w:tc>
        <w:tc>
          <w:tcPr>
            <w:tcW w:w="1511" w:type="dxa"/>
            <w:shd w:val="clear" w:color="auto" w:fill="auto"/>
          </w:tcPr>
          <w:p w14:paraId="1A0A8A64" w14:textId="4E7C0EC1" w:rsidR="005928C0" w:rsidRPr="005928C0" w:rsidRDefault="005928C0" w:rsidP="00800392">
            <w:pPr>
              <w:rPr>
                <w:strike/>
              </w:rPr>
            </w:pPr>
            <w:r w:rsidRPr="005928C0">
              <w:rPr>
                <w:lang w:val="en-US"/>
              </w:rPr>
              <w:t>0</w:t>
            </w:r>
            <w:r w:rsidRPr="005928C0">
              <w:t>,</w:t>
            </w:r>
            <w:r w:rsidRPr="005928C0">
              <w:rPr>
                <w:lang w:val="en-US"/>
              </w:rPr>
              <w:t>191</w:t>
            </w:r>
          </w:p>
        </w:tc>
      </w:tr>
      <w:tr w:rsidR="005928C0" w:rsidRPr="0039126E" w14:paraId="4582F3D9" w14:textId="77777777" w:rsidTr="005928C0">
        <w:trPr>
          <w:trHeight w:val="918"/>
        </w:trPr>
        <w:tc>
          <w:tcPr>
            <w:tcW w:w="534" w:type="dxa"/>
            <w:vMerge/>
            <w:shd w:val="clear" w:color="auto" w:fill="auto"/>
          </w:tcPr>
          <w:p w14:paraId="0C493DFD" w14:textId="77777777" w:rsidR="005928C0" w:rsidRPr="0039126E" w:rsidRDefault="005928C0" w:rsidP="002F2B1B">
            <w:pPr>
              <w:rPr>
                <w:color w:val="FF0000"/>
              </w:rPr>
            </w:pPr>
          </w:p>
        </w:tc>
        <w:tc>
          <w:tcPr>
            <w:tcW w:w="2044" w:type="dxa"/>
            <w:vMerge/>
            <w:shd w:val="clear" w:color="auto" w:fill="auto"/>
          </w:tcPr>
          <w:p w14:paraId="70DBC0D7" w14:textId="77777777" w:rsidR="005928C0" w:rsidRPr="00AD1F4A" w:rsidRDefault="005928C0" w:rsidP="002F2B1B">
            <w:pPr>
              <w:rPr>
                <w:color w:val="FF0000"/>
                <w:highlight w:val="yellow"/>
              </w:rPr>
            </w:pPr>
          </w:p>
        </w:tc>
        <w:tc>
          <w:tcPr>
            <w:tcW w:w="2917" w:type="dxa"/>
            <w:shd w:val="clear" w:color="auto" w:fill="auto"/>
          </w:tcPr>
          <w:p w14:paraId="3981DF35" w14:textId="77777777" w:rsidR="005928C0" w:rsidRPr="0039126E" w:rsidRDefault="005928C0" w:rsidP="00333023">
            <w:r w:rsidRPr="0039126E">
              <w:t>Сведения в ЕГРН отсутствуют (территории расположены в границах кадастрового квартала 35:12:0501014)</w:t>
            </w:r>
          </w:p>
        </w:tc>
        <w:tc>
          <w:tcPr>
            <w:tcW w:w="1701" w:type="dxa"/>
            <w:shd w:val="clear" w:color="auto" w:fill="auto"/>
          </w:tcPr>
          <w:p w14:paraId="465CCBB2" w14:textId="77777777" w:rsidR="005928C0" w:rsidRPr="0039126E" w:rsidRDefault="005928C0" w:rsidP="00800392">
            <w:r w:rsidRPr="0039126E">
              <w:t>-</w:t>
            </w:r>
          </w:p>
        </w:tc>
        <w:tc>
          <w:tcPr>
            <w:tcW w:w="1134" w:type="dxa"/>
            <w:shd w:val="clear" w:color="auto" w:fill="auto"/>
          </w:tcPr>
          <w:p w14:paraId="70FF4487" w14:textId="77777777" w:rsidR="005928C0" w:rsidRPr="0039126E" w:rsidRDefault="005928C0" w:rsidP="00800392">
            <w:r w:rsidRPr="0039126E">
              <w:t>-</w:t>
            </w:r>
          </w:p>
        </w:tc>
        <w:tc>
          <w:tcPr>
            <w:tcW w:w="2268" w:type="dxa"/>
            <w:shd w:val="clear" w:color="auto" w:fill="auto"/>
          </w:tcPr>
          <w:p w14:paraId="0BF4D938" w14:textId="77777777" w:rsidR="005928C0" w:rsidRPr="0039126E" w:rsidRDefault="005928C0" w:rsidP="00800392">
            <w:r w:rsidRPr="0039126E">
              <w:t>-</w:t>
            </w:r>
          </w:p>
        </w:tc>
        <w:tc>
          <w:tcPr>
            <w:tcW w:w="2977" w:type="dxa"/>
            <w:shd w:val="clear" w:color="auto" w:fill="auto"/>
          </w:tcPr>
          <w:p w14:paraId="4B3DFBA8" w14:textId="77777777" w:rsidR="005928C0" w:rsidRPr="0039126E" w:rsidRDefault="005928C0" w:rsidP="00800392">
            <w:r w:rsidRPr="0039126E">
              <w:t>Фактическое землепользование.</w:t>
            </w:r>
          </w:p>
          <w:p w14:paraId="23EC2C5B" w14:textId="3A4AB38D" w:rsidR="005928C0" w:rsidRPr="0039126E" w:rsidRDefault="005928C0" w:rsidP="00D16B70">
            <w:r w:rsidRPr="0039126E">
              <w:t>Выравнивание границы</w:t>
            </w:r>
          </w:p>
        </w:tc>
        <w:tc>
          <w:tcPr>
            <w:tcW w:w="1511" w:type="dxa"/>
            <w:shd w:val="clear" w:color="auto" w:fill="auto"/>
          </w:tcPr>
          <w:p w14:paraId="366E6E1C" w14:textId="3F9C5BB5" w:rsidR="005928C0" w:rsidRPr="0039126E" w:rsidRDefault="005928C0" w:rsidP="00BD7E79">
            <w:r w:rsidRPr="0039126E">
              <w:t>0,</w:t>
            </w:r>
            <w:r w:rsidR="00BD7E79">
              <w:t>385</w:t>
            </w:r>
          </w:p>
        </w:tc>
      </w:tr>
      <w:tr w:rsidR="00265CB7" w:rsidRPr="0039126E" w14:paraId="190901F1" w14:textId="77777777" w:rsidTr="008C3B48">
        <w:tc>
          <w:tcPr>
            <w:tcW w:w="534" w:type="dxa"/>
            <w:shd w:val="clear" w:color="auto" w:fill="auto"/>
          </w:tcPr>
          <w:p w14:paraId="203E2E07" w14:textId="77777777" w:rsidR="00800392" w:rsidRPr="0039126E" w:rsidRDefault="00800392" w:rsidP="00800392">
            <w:r w:rsidRPr="0039126E">
              <w:t>11</w:t>
            </w:r>
          </w:p>
        </w:tc>
        <w:tc>
          <w:tcPr>
            <w:tcW w:w="2044" w:type="dxa"/>
            <w:shd w:val="clear" w:color="auto" w:fill="auto"/>
          </w:tcPr>
          <w:p w14:paraId="0C7874D3" w14:textId="77777777" w:rsidR="00800392" w:rsidRPr="001C26D0" w:rsidRDefault="00800392" w:rsidP="00800392">
            <w:r w:rsidRPr="001C26D0">
              <w:t>деревня Будриха</w:t>
            </w:r>
          </w:p>
        </w:tc>
        <w:tc>
          <w:tcPr>
            <w:tcW w:w="2917" w:type="dxa"/>
            <w:shd w:val="clear" w:color="auto" w:fill="auto"/>
          </w:tcPr>
          <w:p w14:paraId="04267190" w14:textId="77777777" w:rsidR="00800392" w:rsidRPr="001C26D0" w:rsidRDefault="00800392" w:rsidP="00800392">
            <w:r w:rsidRPr="001C26D0">
              <w:t>-</w:t>
            </w:r>
          </w:p>
        </w:tc>
        <w:tc>
          <w:tcPr>
            <w:tcW w:w="1701" w:type="dxa"/>
            <w:shd w:val="clear" w:color="auto" w:fill="auto"/>
          </w:tcPr>
          <w:p w14:paraId="51DF498C" w14:textId="77777777" w:rsidR="00800392" w:rsidRPr="001C26D0" w:rsidRDefault="00800392" w:rsidP="00800392">
            <w:r w:rsidRPr="001C26D0">
              <w:t>-</w:t>
            </w:r>
          </w:p>
        </w:tc>
        <w:tc>
          <w:tcPr>
            <w:tcW w:w="1134" w:type="dxa"/>
            <w:shd w:val="clear" w:color="auto" w:fill="auto"/>
          </w:tcPr>
          <w:p w14:paraId="7E156E73" w14:textId="77777777" w:rsidR="00800392" w:rsidRPr="001C26D0" w:rsidRDefault="00800392" w:rsidP="00800392">
            <w:r w:rsidRPr="001C26D0">
              <w:t>-</w:t>
            </w:r>
          </w:p>
        </w:tc>
        <w:tc>
          <w:tcPr>
            <w:tcW w:w="2268" w:type="dxa"/>
            <w:shd w:val="clear" w:color="auto" w:fill="auto"/>
          </w:tcPr>
          <w:p w14:paraId="173B35E1" w14:textId="77777777" w:rsidR="00800392" w:rsidRPr="001C26D0" w:rsidRDefault="00800392" w:rsidP="00800392">
            <w:r w:rsidRPr="001C26D0">
              <w:t>-</w:t>
            </w:r>
          </w:p>
        </w:tc>
        <w:tc>
          <w:tcPr>
            <w:tcW w:w="2977" w:type="dxa"/>
            <w:shd w:val="clear" w:color="auto" w:fill="auto"/>
          </w:tcPr>
          <w:p w14:paraId="558EB534" w14:textId="77777777" w:rsidR="00800392" w:rsidRPr="001C26D0" w:rsidRDefault="00800392" w:rsidP="00800392">
            <w:r w:rsidRPr="001C26D0">
              <w:t>-</w:t>
            </w:r>
          </w:p>
        </w:tc>
        <w:tc>
          <w:tcPr>
            <w:tcW w:w="1511" w:type="dxa"/>
            <w:shd w:val="clear" w:color="auto" w:fill="auto"/>
          </w:tcPr>
          <w:p w14:paraId="5ECA7C22" w14:textId="77777777" w:rsidR="00800392" w:rsidRPr="001C26D0" w:rsidRDefault="00800392" w:rsidP="00800392">
            <w:r w:rsidRPr="001C26D0">
              <w:t>-</w:t>
            </w:r>
          </w:p>
        </w:tc>
      </w:tr>
      <w:tr w:rsidR="00265CB7" w:rsidRPr="0039126E" w14:paraId="4A07C272" w14:textId="77777777" w:rsidTr="008C3B48">
        <w:tc>
          <w:tcPr>
            <w:tcW w:w="534" w:type="dxa"/>
            <w:shd w:val="clear" w:color="auto" w:fill="auto"/>
          </w:tcPr>
          <w:p w14:paraId="099C2903" w14:textId="77777777" w:rsidR="00800392" w:rsidRPr="0058486E" w:rsidRDefault="00800392" w:rsidP="00800392">
            <w:r w:rsidRPr="0058486E">
              <w:t>12</w:t>
            </w:r>
          </w:p>
        </w:tc>
        <w:tc>
          <w:tcPr>
            <w:tcW w:w="2044" w:type="dxa"/>
            <w:shd w:val="clear" w:color="auto" w:fill="auto"/>
          </w:tcPr>
          <w:p w14:paraId="46DDFCE1" w14:textId="77777777" w:rsidR="00800392" w:rsidRPr="0078698C" w:rsidRDefault="00800392" w:rsidP="00800392">
            <w:r w:rsidRPr="0078698C">
              <w:t>деревня Быково</w:t>
            </w:r>
          </w:p>
        </w:tc>
        <w:tc>
          <w:tcPr>
            <w:tcW w:w="2917" w:type="dxa"/>
            <w:shd w:val="clear" w:color="auto" w:fill="auto"/>
          </w:tcPr>
          <w:p w14:paraId="4D3B24B2" w14:textId="77777777" w:rsidR="00800392" w:rsidRPr="0078698C" w:rsidRDefault="00800392" w:rsidP="00800392">
            <w:r w:rsidRPr="0078698C">
              <w:t>Сведения в ЕГРН отсутствуют (территории расположены в</w:t>
            </w:r>
            <w:r w:rsidR="00F37FF3" w:rsidRPr="0078698C">
              <w:t xml:space="preserve"> границах кадастрового квартала </w:t>
            </w:r>
            <w:r w:rsidRPr="0078698C">
              <w:t>35:12:0000000)</w:t>
            </w:r>
          </w:p>
        </w:tc>
        <w:tc>
          <w:tcPr>
            <w:tcW w:w="1701" w:type="dxa"/>
            <w:shd w:val="clear" w:color="auto" w:fill="auto"/>
          </w:tcPr>
          <w:p w14:paraId="70FB9C26" w14:textId="77777777" w:rsidR="00800392" w:rsidRPr="0058486E" w:rsidRDefault="00800392" w:rsidP="00800392">
            <w:r w:rsidRPr="0058486E">
              <w:t>-</w:t>
            </w:r>
          </w:p>
        </w:tc>
        <w:tc>
          <w:tcPr>
            <w:tcW w:w="1134" w:type="dxa"/>
            <w:shd w:val="clear" w:color="auto" w:fill="auto"/>
          </w:tcPr>
          <w:p w14:paraId="7FA255B0" w14:textId="77777777" w:rsidR="00800392" w:rsidRPr="0058486E" w:rsidRDefault="00800392" w:rsidP="00800392">
            <w:r w:rsidRPr="0058486E">
              <w:t>-</w:t>
            </w:r>
          </w:p>
        </w:tc>
        <w:tc>
          <w:tcPr>
            <w:tcW w:w="2268" w:type="dxa"/>
            <w:shd w:val="clear" w:color="auto" w:fill="auto"/>
          </w:tcPr>
          <w:p w14:paraId="11BE32C2" w14:textId="77777777" w:rsidR="00800392" w:rsidRPr="0058486E" w:rsidRDefault="00800392" w:rsidP="00800392">
            <w:r w:rsidRPr="0058486E">
              <w:t>-</w:t>
            </w:r>
          </w:p>
        </w:tc>
        <w:tc>
          <w:tcPr>
            <w:tcW w:w="2977" w:type="dxa"/>
            <w:shd w:val="clear" w:color="auto" w:fill="auto"/>
          </w:tcPr>
          <w:p w14:paraId="48ADECA8" w14:textId="77777777" w:rsidR="00800392" w:rsidRPr="0058486E" w:rsidRDefault="00800392" w:rsidP="00800392">
            <w:r w:rsidRPr="0058486E">
              <w:t>Фактическое землепользование.</w:t>
            </w:r>
          </w:p>
          <w:p w14:paraId="535CBB00" w14:textId="079FCEE1" w:rsidR="00800392" w:rsidRPr="0058486E" w:rsidRDefault="001C26D0" w:rsidP="001C26D0">
            <w:r w:rsidRPr="0058486E">
              <w:t>Выравнивание границы</w:t>
            </w:r>
          </w:p>
        </w:tc>
        <w:tc>
          <w:tcPr>
            <w:tcW w:w="1511" w:type="dxa"/>
            <w:shd w:val="clear" w:color="auto" w:fill="auto"/>
          </w:tcPr>
          <w:p w14:paraId="277EE444" w14:textId="77777777" w:rsidR="00800392" w:rsidRPr="0058486E" w:rsidRDefault="00800392" w:rsidP="00800392">
            <w:r w:rsidRPr="0058486E">
              <w:t>0,036</w:t>
            </w:r>
          </w:p>
        </w:tc>
      </w:tr>
      <w:tr w:rsidR="00265CB7" w:rsidRPr="0039126E" w14:paraId="2CBF4340" w14:textId="77777777" w:rsidTr="008C3B48">
        <w:tc>
          <w:tcPr>
            <w:tcW w:w="534" w:type="dxa"/>
            <w:shd w:val="clear" w:color="auto" w:fill="auto"/>
          </w:tcPr>
          <w:p w14:paraId="26BB5CAB" w14:textId="77777777" w:rsidR="00800392" w:rsidRPr="0039126E" w:rsidRDefault="00800392" w:rsidP="002F2B1B">
            <w:r w:rsidRPr="0039126E">
              <w:t>13</w:t>
            </w:r>
          </w:p>
        </w:tc>
        <w:tc>
          <w:tcPr>
            <w:tcW w:w="2044" w:type="dxa"/>
            <w:shd w:val="clear" w:color="auto" w:fill="auto"/>
          </w:tcPr>
          <w:p w14:paraId="7CDECA02" w14:textId="77777777" w:rsidR="00800392" w:rsidRPr="0078698C" w:rsidRDefault="00800392" w:rsidP="00800392">
            <w:r w:rsidRPr="0078698C">
              <w:t>деревня Бычиха</w:t>
            </w:r>
          </w:p>
        </w:tc>
        <w:tc>
          <w:tcPr>
            <w:tcW w:w="2917" w:type="dxa"/>
            <w:shd w:val="clear" w:color="auto" w:fill="auto"/>
          </w:tcPr>
          <w:p w14:paraId="09F8B048" w14:textId="77777777" w:rsidR="00800392" w:rsidRPr="0078698C" w:rsidRDefault="00800392" w:rsidP="00800392">
            <w:r w:rsidRPr="0078698C">
              <w:t>-</w:t>
            </w:r>
          </w:p>
        </w:tc>
        <w:tc>
          <w:tcPr>
            <w:tcW w:w="1701" w:type="dxa"/>
            <w:shd w:val="clear" w:color="auto" w:fill="auto"/>
          </w:tcPr>
          <w:p w14:paraId="248F6FE2" w14:textId="77777777" w:rsidR="00800392" w:rsidRPr="0039126E" w:rsidRDefault="00800392" w:rsidP="00800392">
            <w:r w:rsidRPr="0039126E">
              <w:t>-</w:t>
            </w:r>
          </w:p>
        </w:tc>
        <w:tc>
          <w:tcPr>
            <w:tcW w:w="1134" w:type="dxa"/>
            <w:shd w:val="clear" w:color="auto" w:fill="auto"/>
          </w:tcPr>
          <w:p w14:paraId="2DC3EDA5" w14:textId="77777777" w:rsidR="00800392" w:rsidRPr="0039126E" w:rsidRDefault="00800392" w:rsidP="00800392">
            <w:r w:rsidRPr="0039126E">
              <w:t>-</w:t>
            </w:r>
          </w:p>
        </w:tc>
        <w:tc>
          <w:tcPr>
            <w:tcW w:w="2268" w:type="dxa"/>
            <w:shd w:val="clear" w:color="auto" w:fill="auto"/>
          </w:tcPr>
          <w:p w14:paraId="5080A3CA" w14:textId="77777777" w:rsidR="00800392" w:rsidRPr="0039126E" w:rsidRDefault="00800392" w:rsidP="00800392">
            <w:r w:rsidRPr="0039126E">
              <w:t>-</w:t>
            </w:r>
          </w:p>
        </w:tc>
        <w:tc>
          <w:tcPr>
            <w:tcW w:w="2977" w:type="dxa"/>
            <w:shd w:val="clear" w:color="auto" w:fill="auto"/>
          </w:tcPr>
          <w:p w14:paraId="721855D8" w14:textId="77777777" w:rsidR="00800392" w:rsidRPr="0039126E" w:rsidRDefault="00800392" w:rsidP="00800392">
            <w:r w:rsidRPr="0039126E">
              <w:t>-</w:t>
            </w:r>
          </w:p>
        </w:tc>
        <w:tc>
          <w:tcPr>
            <w:tcW w:w="1511" w:type="dxa"/>
            <w:shd w:val="clear" w:color="auto" w:fill="auto"/>
          </w:tcPr>
          <w:p w14:paraId="2AA23B07" w14:textId="77777777" w:rsidR="00800392" w:rsidRPr="0039126E" w:rsidRDefault="00800392" w:rsidP="00800392">
            <w:r w:rsidRPr="0039126E">
              <w:t>-</w:t>
            </w:r>
          </w:p>
        </w:tc>
      </w:tr>
      <w:tr w:rsidR="00265CB7" w:rsidRPr="0039126E" w14:paraId="06D2126C" w14:textId="77777777" w:rsidTr="008C3B48">
        <w:tc>
          <w:tcPr>
            <w:tcW w:w="534" w:type="dxa"/>
            <w:shd w:val="clear" w:color="auto" w:fill="auto"/>
          </w:tcPr>
          <w:p w14:paraId="4083C192" w14:textId="77777777" w:rsidR="00800392" w:rsidRPr="0039126E" w:rsidRDefault="00800392" w:rsidP="002F2B1B">
            <w:r w:rsidRPr="0039126E">
              <w:t>14</w:t>
            </w:r>
          </w:p>
        </w:tc>
        <w:tc>
          <w:tcPr>
            <w:tcW w:w="2044" w:type="dxa"/>
            <w:shd w:val="clear" w:color="auto" w:fill="auto"/>
          </w:tcPr>
          <w:p w14:paraId="19A5D748" w14:textId="77777777" w:rsidR="00800392" w:rsidRPr="0078698C" w:rsidRDefault="00800392" w:rsidP="00800392">
            <w:r w:rsidRPr="0078698C">
              <w:t>деревня Варламово</w:t>
            </w:r>
          </w:p>
        </w:tc>
        <w:tc>
          <w:tcPr>
            <w:tcW w:w="2917" w:type="dxa"/>
            <w:shd w:val="clear" w:color="auto" w:fill="auto"/>
          </w:tcPr>
          <w:p w14:paraId="0A40A573" w14:textId="77777777" w:rsidR="00623A60" w:rsidRPr="0078698C" w:rsidRDefault="00623A60" w:rsidP="00623A60">
            <w:r w:rsidRPr="0078698C">
              <w:t>Сведения в ЕГРН отсутствуют (территории расположены в границах кадастрового квартала</w:t>
            </w:r>
          </w:p>
          <w:p w14:paraId="6D17DA68" w14:textId="77777777" w:rsidR="00800392" w:rsidRPr="0078698C" w:rsidRDefault="00623A60" w:rsidP="00623A60">
            <w:r w:rsidRPr="0078698C">
              <w:t>35:12:0303057)</w:t>
            </w:r>
          </w:p>
        </w:tc>
        <w:tc>
          <w:tcPr>
            <w:tcW w:w="1701" w:type="dxa"/>
            <w:shd w:val="clear" w:color="auto" w:fill="auto"/>
          </w:tcPr>
          <w:p w14:paraId="4722B95F" w14:textId="77777777" w:rsidR="00800392" w:rsidRPr="0078698C" w:rsidRDefault="00800392" w:rsidP="00800392">
            <w:r w:rsidRPr="0078698C">
              <w:t>-</w:t>
            </w:r>
          </w:p>
        </w:tc>
        <w:tc>
          <w:tcPr>
            <w:tcW w:w="1134" w:type="dxa"/>
            <w:shd w:val="clear" w:color="auto" w:fill="auto"/>
          </w:tcPr>
          <w:p w14:paraId="1A2E5971" w14:textId="77777777" w:rsidR="00800392" w:rsidRPr="0078698C" w:rsidRDefault="00800392" w:rsidP="00800392">
            <w:r w:rsidRPr="0078698C">
              <w:t>-</w:t>
            </w:r>
          </w:p>
        </w:tc>
        <w:tc>
          <w:tcPr>
            <w:tcW w:w="2268" w:type="dxa"/>
            <w:shd w:val="clear" w:color="auto" w:fill="auto"/>
          </w:tcPr>
          <w:p w14:paraId="7F29F50D" w14:textId="77777777" w:rsidR="00800392" w:rsidRPr="0078698C" w:rsidRDefault="00800392" w:rsidP="00800392">
            <w:r w:rsidRPr="0078698C">
              <w:t>-</w:t>
            </w:r>
          </w:p>
        </w:tc>
        <w:tc>
          <w:tcPr>
            <w:tcW w:w="2977" w:type="dxa"/>
            <w:shd w:val="clear" w:color="auto" w:fill="auto"/>
          </w:tcPr>
          <w:p w14:paraId="07AAEBFD" w14:textId="77777777" w:rsidR="00800392" w:rsidRPr="0078698C" w:rsidRDefault="00623A60" w:rsidP="00800392">
            <w:r w:rsidRPr="0078698C">
              <w:t>Фактическое землепользование</w:t>
            </w:r>
          </w:p>
        </w:tc>
        <w:tc>
          <w:tcPr>
            <w:tcW w:w="1511" w:type="dxa"/>
            <w:shd w:val="clear" w:color="auto" w:fill="auto"/>
          </w:tcPr>
          <w:p w14:paraId="432BEA8E" w14:textId="77777777" w:rsidR="00800392" w:rsidRPr="0078698C" w:rsidRDefault="00623A60" w:rsidP="00800392">
            <w:r w:rsidRPr="0078698C">
              <w:t>0,066</w:t>
            </w:r>
          </w:p>
        </w:tc>
      </w:tr>
      <w:tr w:rsidR="00602AD3" w:rsidRPr="0039126E" w14:paraId="76EAA935" w14:textId="77777777" w:rsidTr="00602AD3">
        <w:trPr>
          <w:trHeight w:val="1592"/>
        </w:trPr>
        <w:tc>
          <w:tcPr>
            <w:tcW w:w="534" w:type="dxa"/>
            <w:shd w:val="clear" w:color="auto" w:fill="auto"/>
          </w:tcPr>
          <w:p w14:paraId="44195BA0" w14:textId="77777777" w:rsidR="00602AD3" w:rsidRPr="00602AD3" w:rsidRDefault="00602AD3" w:rsidP="002F2B1B">
            <w:r w:rsidRPr="00602AD3">
              <w:t>15</w:t>
            </w:r>
          </w:p>
        </w:tc>
        <w:tc>
          <w:tcPr>
            <w:tcW w:w="2044" w:type="dxa"/>
            <w:shd w:val="clear" w:color="auto" w:fill="auto"/>
          </w:tcPr>
          <w:p w14:paraId="1BDCF147" w14:textId="77777777" w:rsidR="00602AD3" w:rsidRPr="00602AD3" w:rsidRDefault="00602AD3" w:rsidP="001A2B91">
            <w:r w:rsidRPr="00602AD3">
              <w:t>деревня Великий Двор</w:t>
            </w:r>
          </w:p>
        </w:tc>
        <w:tc>
          <w:tcPr>
            <w:tcW w:w="2917" w:type="dxa"/>
            <w:shd w:val="clear" w:color="auto" w:fill="auto"/>
          </w:tcPr>
          <w:p w14:paraId="0620F6B4" w14:textId="77777777" w:rsidR="00602AD3" w:rsidRPr="00602AD3" w:rsidRDefault="00602AD3" w:rsidP="00800392">
            <w:r w:rsidRPr="00602AD3">
              <w:t>Сведения в ЕГРН отсутствуют (территории расположены в границах кадастрового квартала</w:t>
            </w:r>
          </w:p>
          <w:p w14:paraId="39A51CED" w14:textId="77777777" w:rsidR="00602AD3" w:rsidRPr="00602AD3" w:rsidRDefault="00602AD3" w:rsidP="00C72245">
            <w:r w:rsidRPr="00602AD3">
              <w:t>35:12:0501014)</w:t>
            </w:r>
          </w:p>
        </w:tc>
        <w:tc>
          <w:tcPr>
            <w:tcW w:w="1701" w:type="dxa"/>
            <w:shd w:val="clear" w:color="auto" w:fill="auto"/>
          </w:tcPr>
          <w:p w14:paraId="0E537928" w14:textId="77777777" w:rsidR="00602AD3" w:rsidRPr="00602AD3" w:rsidRDefault="00602AD3" w:rsidP="00800392">
            <w:r w:rsidRPr="00602AD3">
              <w:t>-</w:t>
            </w:r>
          </w:p>
        </w:tc>
        <w:tc>
          <w:tcPr>
            <w:tcW w:w="1134" w:type="dxa"/>
            <w:shd w:val="clear" w:color="auto" w:fill="auto"/>
          </w:tcPr>
          <w:p w14:paraId="335BAAD4" w14:textId="77777777" w:rsidR="00602AD3" w:rsidRPr="00602AD3" w:rsidRDefault="00602AD3" w:rsidP="00800392">
            <w:r w:rsidRPr="00602AD3">
              <w:t>-</w:t>
            </w:r>
          </w:p>
        </w:tc>
        <w:tc>
          <w:tcPr>
            <w:tcW w:w="2268" w:type="dxa"/>
            <w:shd w:val="clear" w:color="auto" w:fill="auto"/>
          </w:tcPr>
          <w:p w14:paraId="5EB562CD" w14:textId="77777777" w:rsidR="00602AD3" w:rsidRPr="00602AD3" w:rsidRDefault="00602AD3" w:rsidP="00800392">
            <w:r w:rsidRPr="00602AD3">
              <w:t>письмо от 15.12.2022 № 787, письмо от 21.11.2022 № 718</w:t>
            </w:r>
          </w:p>
        </w:tc>
        <w:tc>
          <w:tcPr>
            <w:tcW w:w="2977" w:type="dxa"/>
            <w:shd w:val="clear" w:color="auto" w:fill="auto"/>
          </w:tcPr>
          <w:p w14:paraId="6F9C3FDE" w14:textId="77777777" w:rsidR="00602AD3" w:rsidRPr="00602AD3" w:rsidRDefault="00602AD3" w:rsidP="00800392">
            <w:r w:rsidRPr="00602AD3">
              <w:t>Для индивидуального жилищного строительства, для ведения личного подсобного хозяйства.</w:t>
            </w:r>
          </w:p>
          <w:p w14:paraId="584B08FB" w14:textId="77777777" w:rsidR="00602AD3" w:rsidRPr="00602AD3" w:rsidRDefault="00602AD3" w:rsidP="00800392">
            <w:r w:rsidRPr="00602AD3">
              <w:t>Расширение границы по предложению администрации сельского поселения Харовское</w:t>
            </w:r>
          </w:p>
        </w:tc>
        <w:tc>
          <w:tcPr>
            <w:tcW w:w="1511" w:type="dxa"/>
            <w:shd w:val="clear" w:color="auto" w:fill="auto"/>
          </w:tcPr>
          <w:p w14:paraId="51A45D39" w14:textId="77777777" w:rsidR="00602AD3" w:rsidRPr="00602AD3" w:rsidRDefault="00602AD3" w:rsidP="00800392">
            <w:r w:rsidRPr="00602AD3">
              <w:t>2,188</w:t>
            </w:r>
          </w:p>
          <w:p w14:paraId="29993DF5" w14:textId="77777777" w:rsidR="00602AD3" w:rsidRPr="00602AD3" w:rsidRDefault="00602AD3" w:rsidP="00800392"/>
        </w:tc>
      </w:tr>
      <w:tr w:rsidR="00265CB7" w:rsidRPr="0039126E" w14:paraId="7BAD364B" w14:textId="77777777" w:rsidTr="008C3B48">
        <w:tc>
          <w:tcPr>
            <w:tcW w:w="534" w:type="dxa"/>
            <w:shd w:val="clear" w:color="auto" w:fill="auto"/>
          </w:tcPr>
          <w:p w14:paraId="40D64891" w14:textId="77777777" w:rsidR="00800392" w:rsidRPr="0039126E" w:rsidRDefault="00800392" w:rsidP="002F2B1B">
            <w:r w:rsidRPr="0039126E">
              <w:t>16</w:t>
            </w:r>
          </w:p>
        </w:tc>
        <w:tc>
          <w:tcPr>
            <w:tcW w:w="2044" w:type="dxa"/>
            <w:shd w:val="clear" w:color="auto" w:fill="auto"/>
          </w:tcPr>
          <w:p w14:paraId="77AAC162" w14:textId="77777777" w:rsidR="00800392" w:rsidRPr="0078698C" w:rsidRDefault="00800392" w:rsidP="00800392">
            <w:r w:rsidRPr="0078698C">
              <w:t>деревня Верхняя Горка</w:t>
            </w:r>
          </w:p>
        </w:tc>
        <w:tc>
          <w:tcPr>
            <w:tcW w:w="2917" w:type="dxa"/>
            <w:shd w:val="clear" w:color="auto" w:fill="auto"/>
          </w:tcPr>
          <w:p w14:paraId="6CC9BD37" w14:textId="77777777" w:rsidR="00800392" w:rsidRPr="0039126E" w:rsidRDefault="00800392" w:rsidP="00800392">
            <w:r w:rsidRPr="0039126E">
              <w:t>-</w:t>
            </w:r>
          </w:p>
        </w:tc>
        <w:tc>
          <w:tcPr>
            <w:tcW w:w="1701" w:type="dxa"/>
            <w:shd w:val="clear" w:color="auto" w:fill="auto"/>
          </w:tcPr>
          <w:p w14:paraId="126CE77C" w14:textId="77777777" w:rsidR="00800392" w:rsidRPr="0039126E" w:rsidRDefault="00800392" w:rsidP="00800392">
            <w:r w:rsidRPr="0039126E">
              <w:t>-</w:t>
            </w:r>
          </w:p>
        </w:tc>
        <w:tc>
          <w:tcPr>
            <w:tcW w:w="1134" w:type="dxa"/>
            <w:shd w:val="clear" w:color="auto" w:fill="auto"/>
          </w:tcPr>
          <w:p w14:paraId="76F9474D" w14:textId="77777777" w:rsidR="00800392" w:rsidRPr="0039126E" w:rsidRDefault="00800392" w:rsidP="00800392">
            <w:r w:rsidRPr="0039126E">
              <w:t>-</w:t>
            </w:r>
          </w:p>
        </w:tc>
        <w:tc>
          <w:tcPr>
            <w:tcW w:w="2268" w:type="dxa"/>
            <w:shd w:val="clear" w:color="auto" w:fill="auto"/>
          </w:tcPr>
          <w:p w14:paraId="54314B35" w14:textId="77777777" w:rsidR="00800392" w:rsidRPr="0039126E" w:rsidRDefault="00800392" w:rsidP="00800392">
            <w:r w:rsidRPr="0039126E">
              <w:t>-</w:t>
            </w:r>
          </w:p>
        </w:tc>
        <w:tc>
          <w:tcPr>
            <w:tcW w:w="2977" w:type="dxa"/>
            <w:shd w:val="clear" w:color="auto" w:fill="auto"/>
          </w:tcPr>
          <w:p w14:paraId="021F2260" w14:textId="77777777" w:rsidR="00800392" w:rsidRPr="0039126E" w:rsidRDefault="00800392" w:rsidP="00800392">
            <w:r w:rsidRPr="0039126E">
              <w:t>-</w:t>
            </w:r>
          </w:p>
        </w:tc>
        <w:tc>
          <w:tcPr>
            <w:tcW w:w="1511" w:type="dxa"/>
            <w:shd w:val="clear" w:color="auto" w:fill="auto"/>
          </w:tcPr>
          <w:p w14:paraId="7F76627C" w14:textId="77777777" w:rsidR="00800392" w:rsidRPr="0039126E" w:rsidRDefault="00800392" w:rsidP="00800392">
            <w:r w:rsidRPr="0039126E">
              <w:t>-</w:t>
            </w:r>
          </w:p>
        </w:tc>
      </w:tr>
      <w:tr w:rsidR="00265CB7" w:rsidRPr="0039126E" w14:paraId="7C72ECCE" w14:textId="77777777" w:rsidTr="008C3B48">
        <w:tc>
          <w:tcPr>
            <w:tcW w:w="534" w:type="dxa"/>
            <w:shd w:val="clear" w:color="auto" w:fill="auto"/>
          </w:tcPr>
          <w:p w14:paraId="3F08C6C5" w14:textId="77777777" w:rsidR="00800392" w:rsidRPr="0039126E" w:rsidRDefault="00800392" w:rsidP="002F2B1B">
            <w:r w:rsidRPr="0039126E">
              <w:t>17</w:t>
            </w:r>
          </w:p>
        </w:tc>
        <w:tc>
          <w:tcPr>
            <w:tcW w:w="2044" w:type="dxa"/>
            <w:shd w:val="clear" w:color="auto" w:fill="auto"/>
          </w:tcPr>
          <w:p w14:paraId="4EBE4038" w14:textId="77777777" w:rsidR="00800392" w:rsidRPr="0078698C" w:rsidRDefault="00800392" w:rsidP="00800392">
            <w:r w:rsidRPr="0078698C">
              <w:t>деревня Волчиха</w:t>
            </w:r>
          </w:p>
        </w:tc>
        <w:tc>
          <w:tcPr>
            <w:tcW w:w="2917" w:type="dxa"/>
            <w:shd w:val="clear" w:color="auto" w:fill="auto"/>
          </w:tcPr>
          <w:p w14:paraId="73B27736" w14:textId="77777777" w:rsidR="00800392" w:rsidRPr="0039126E" w:rsidRDefault="00800392" w:rsidP="00800392">
            <w:r w:rsidRPr="0039126E">
              <w:t xml:space="preserve">Сведения в ЕГРН отсутствуют </w:t>
            </w:r>
            <w:r w:rsidRPr="0039126E">
              <w:lastRenderedPageBreak/>
              <w:t>(территории расположены в границах кадастрового квартала</w:t>
            </w:r>
          </w:p>
          <w:p w14:paraId="20944EC7" w14:textId="77777777" w:rsidR="00800392" w:rsidRPr="0039126E" w:rsidRDefault="00800392" w:rsidP="00800392">
            <w:r w:rsidRPr="0039126E">
              <w:t>35:12:0000000)</w:t>
            </w:r>
          </w:p>
        </w:tc>
        <w:tc>
          <w:tcPr>
            <w:tcW w:w="1701" w:type="dxa"/>
            <w:shd w:val="clear" w:color="auto" w:fill="auto"/>
          </w:tcPr>
          <w:p w14:paraId="749EDB04" w14:textId="77777777" w:rsidR="00800392" w:rsidRPr="0039126E" w:rsidRDefault="00800392" w:rsidP="00800392">
            <w:r w:rsidRPr="0039126E">
              <w:lastRenderedPageBreak/>
              <w:t>-</w:t>
            </w:r>
          </w:p>
        </w:tc>
        <w:tc>
          <w:tcPr>
            <w:tcW w:w="1134" w:type="dxa"/>
            <w:shd w:val="clear" w:color="auto" w:fill="auto"/>
          </w:tcPr>
          <w:p w14:paraId="0D452789" w14:textId="77777777" w:rsidR="00800392" w:rsidRPr="0039126E" w:rsidRDefault="00800392" w:rsidP="00800392">
            <w:r w:rsidRPr="0039126E">
              <w:t>-</w:t>
            </w:r>
          </w:p>
        </w:tc>
        <w:tc>
          <w:tcPr>
            <w:tcW w:w="2268" w:type="dxa"/>
            <w:shd w:val="clear" w:color="auto" w:fill="auto"/>
          </w:tcPr>
          <w:p w14:paraId="310A68A5" w14:textId="77777777" w:rsidR="00800392" w:rsidRPr="0039126E" w:rsidRDefault="00800392" w:rsidP="00800392">
            <w:r w:rsidRPr="0039126E">
              <w:t>-</w:t>
            </w:r>
          </w:p>
        </w:tc>
        <w:tc>
          <w:tcPr>
            <w:tcW w:w="2977" w:type="dxa"/>
            <w:shd w:val="clear" w:color="auto" w:fill="auto"/>
          </w:tcPr>
          <w:p w14:paraId="775D4C6B" w14:textId="77777777" w:rsidR="00800392" w:rsidRPr="0039126E" w:rsidRDefault="00800392" w:rsidP="00800392">
            <w:r w:rsidRPr="0039126E">
              <w:t>Фактическое землепользование.</w:t>
            </w:r>
          </w:p>
          <w:p w14:paraId="514993D7" w14:textId="7BFBB20D" w:rsidR="00800392" w:rsidRPr="0039126E" w:rsidRDefault="00800392" w:rsidP="0078698C">
            <w:r w:rsidRPr="0039126E">
              <w:lastRenderedPageBreak/>
              <w:t xml:space="preserve">Выравнивание границы </w:t>
            </w:r>
          </w:p>
        </w:tc>
        <w:tc>
          <w:tcPr>
            <w:tcW w:w="1511" w:type="dxa"/>
            <w:shd w:val="clear" w:color="auto" w:fill="auto"/>
          </w:tcPr>
          <w:p w14:paraId="0EB97966" w14:textId="77777777" w:rsidR="00800392" w:rsidRPr="0039126E" w:rsidRDefault="00800392" w:rsidP="00800392">
            <w:r w:rsidRPr="0039126E">
              <w:lastRenderedPageBreak/>
              <w:t>0,008</w:t>
            </w:r>
          </w:p>
        </w:tc>
      </w:tr>
      <w:tr w:rsidR="00265CB7" w:rsidRPr="0039126E" w14:paraId="3ED15D92" w14:textId="77777777" w:rsidTr="008C3B48">
        <w:tc>
          <w:tcPr>
            <w:tcW w:w="534" w:type="dxa"/>
            <w:shd w:val="clear" w:color="auto" w:fill="auto"/>
          </w:tcPr>
          <w:p w14:paraId="5FF3A839" w14:textId="77777777" w:rsidR="00800392" w:rsidRPr="008B6DB1" w:rsidRDefault="00800392" w:rsidP="002F2B1B">
            <w:r w:rsidRPr="008B6DB1">
              <w:lastRenderedPageBreak/>
              <w:t>18</w:t>
            </w:r>
          </w:p>
        </w:tc>
        <w:tc>
          <w:tcPr>
            <w:tcW w:w="2044" w:type="dxa"/>
            <w:shd w:val="clear" w:color="auto" w:fill="auto"/>
          </w:tcPr>
          <w:p w14:paraId="2189899F" w14:textId="77777777" w:rsidR="00800392" w:rsidRPr="008B6DB1" w:rsidRDefault="00800392" w:rsidP="00800392">
            <w:r w:rsidRPr="008B6DB1">
              <w:t>Деревня Головинская</w:t>
            </w:r>
          </w:p>
        </w:tc>
        <w:tc>
          <w:tcPr>
            <w:tcW w:w="2917" w:type="dxa"/>
            <w:shd w:val="clear" w:color="auto" w:fill="auto"/>
          </w:tcPr>
          <w:p w14:paraId="3471565B" w14:textId="77777777" w:rsidR="001F5B7F" w:rsidRPr="0039126E" w:rsidRDefault="001F5B7F" w:rsidP="001F5B7F">
            <w:r w:rsidRPr="0039126E">
              <w:t>Сведения в ЕГРН отсутствуют (территории расположены в границах кадастрового квартала</w:t>
            </w:r>
          </w:p>
          <w:p w14:paraId="7B0AA05F" w14:textId="77777777" w:rsidR="00800392" w:rsidRPr="0039126E" w:rsidRDefault="001F5B7F" w:rsidP="001F5B7F">
            <w:r w:rsidRPr="0039126E">
              <w:t>35:12:0000000)</w:t>
            </w:r>
          </w:p>
        </w:tc>
        <w:tc>
          <w:tcPr>
            <w:tcW w:w="1701" w:type="dxa"/>
            <w:shd w:val="clear" w:color="auto" w:fill="auto"/>
          </w:tcPr>
          <w:p w14:paraId="61B74902" w14:textId="77777777" w:rsidR="00800392" w:rsidRPr="0039126E" w:rsidRDefault="001F5B7F" w:rsidP="00800392">
            <w:r w:rsidRPr="0039126E">
              <w:t>-</w:t>
            </w:r>
          </w:p>
        </w:tc>
        <w:tc>
          <w:tcPr>
            <w:tcW w:w="1134" w:type="dxa"/>
            <w:shd w:val="clear" w:color="auto" w:fill="auto"/>
          </w:tcPr>
          <w:p w14:paraId="4F78AC2A" w14:textId="77777777" w:rsidR="00800392" w:rsidRPr="0039126E" w:rsidRDefault="001F5B7F" w:rsidP="00800392">
            <w:r w:rsidRPr="0039126E">
              <w:t>-</w:t>
            </w:r>
          </w:p>
        </w:tc>
        <w:tc>
          <w:tcPr>
            <w:tcW w:w="2268" w:type="dxa"/>
            <w:shd w:val="clear" w:color="auto" w:fill="auto"/>
          </w:tcPr>
          <w:p w14:paraId="6371AA50" w14:textId="77777777" w:rsidR="00800392" w:rsidRPr="0039126E" w:rsidRDefault="001F5B7F" w:rsidP="00800392">
            <w:r w:rsidRPr="0039126E">
              <w:t>-</w:t>
            </w:r>
          </w:p>
        </w:tc>
        <w:tc>
          <w:tcPr>
            <w:tcW w:w="2977" w:type="dxa"/>
            <w:shd w:val="clear" w:color="auto" w:fill="auto"/>
          </w:tcPr>
          <w:p w14:paraId="1A9F9DD9" w14:textId="77777777" w:rsidR="001F5B7F" w:rsidRPr="0039126E" w:rsidRDefault="001F5B7F" w:rsidP="001F5B7F">
            <w:r w:rsidRPr="0039126E">
              <w:t>Фактическое землепользование.</w:t>
            </w:r>
          </w:p>
          <w:p w14:paraId="78775F0D" w14:textId="7CE0722C" w:rsidR="00800392" w:rsidRPr="0039126E" w:rsidRDefault="001F5B7F" w:rsidP="008B6DB1">
            <w:r w:rsidRPr="0039126E">
              <w:t xml:space="preserve">Выравнивание границы </w:t>
            </w:r>
          </w:p>
        </w:tc>
        <w:tc>
          <w:tcPr>
            <w:tcW w:w="1511" w:type="dxa"/>
            <w:shd w:val="clear" w:color="auto" w:fill="auto"/>
          </w:tcPr>
          <w:p w14:paraId="16867208" w14:textId="77777777" w:rsidR="00800392" w:rsidRPr="0039126E" w:rsidRDefault="001F5B7F" w:rsidP="00800392">
            <w:r w:rsidRPr="0039126E">
              <w:t>0,023</w:t>
            </w:r>
          </w:p>
        </w:tc>
      </w:tr>
      <w:tr w:rsidR="00265CB7" w:rsidRPr="0039126E" w14:paraId="1AAE51BF" w14:textId="77777777" w:rsidTr="008C3B48">
        <w:tc>
          <w:tcPr>
            <w:tcW w:w="534" w:type="dxa"/>
            <w:shd w:val="clear" w:color="auto" w:fill="auto"/>
          </w:tcPr>
          <w:p w14:paraId="00FF7A84" w14:textId="77777777" w:rsidR="00800392" w:rsidRPr="00A434EF" w:rsidRDefault="00800392" w:rsidP="002F2B1B">
            <w:r w:rsidRPr="00A434EF">
              <w:t>19</w:t>
            </w:r>
          </w:p>
        </w:tc>
        <w:tc>
          <w:tcPr>
            <w:tcW w:w="2044" w:type="dxa"/>
            <w:shd w:val="clear" w:color="auto" w:fill="auto"/>
          </w:tcPr>
          <w:p w14:paraId="640BD093" w14:textId="77777777" w:rsidR="00F31471" w:rsidRPr="00A434EF" w:rsidRDefault="00800392" w:rsidP="00800392">
            <w:r w:rsidRPr="00A434EF">
              <w:t>Деревня Горка Харовского сельсовета</w:t>
            </w:r>
          </w:p>
          <w:p w14:paraId="344D8134" w14:textId="77777777" w:rsidR="00800392" w:rsidRPr="00A434EF" w:rsidRDefault="00F31471" w:rsidP="00800392">
            <w:r w:rsidRPr="00A434EF">
              <w:t xml:space="preserve"> (ОКАТО -19252840011)</w:t>
            </w:r>
          </w:p>
        </w:tc>
        <w:tc>
          <w:tcPr>
            <w:tcW w:w="2917" w:type="dxa"/>
            <w:shd w:val="clear" w:color="auto" w:fill="auto"/>
          </w:tcPr>
          <w:p w14:paraId="1C62791E" w14:textId="77777777" w:rsidR="00800392" w:rsidRPr="00A434EF" w:rsidRDefault="00F31471" w:rsidP="00800392">
            <w:r w:rsidRPr="00A434EF">
              <w:t>-</w:t>
            </w:r>
          </w:p>
        </w:tc>
        <w:tc>
          <w:tcPr>
            <w:tcW w:w="1701" w:type="dxa"/>
            <w:shd w:val="clear" w:color="auto" w:fill="auto"/>
          </w:tcPr>
          <w:p w14:paraId="08CD237B" w14:textId="77777777" w:rsidR="00800392" w:rsidRPr="00A434EF" w:rsidRDefault="00F31471" w:rsidP="00800392">
            <w:r w:rsidRPr="00A434EF">
              <w:t>-</w:t>
            </w:r>
          </w:p>
        </w:tc>
        <w:tc>
          <w:tcPr>
            <w:tcW w:w="1134" w:type="dxa"/>
            <w:shd w:val="clear" w:color="auto" w:fill="auto"/>
          </w:tcPr>
          <w:p w14:paraId="40D6E646" w14:textId="77777777" w:rsidR="00800392" w:rsidRPr="00A434EF" w:rsidRDefault="00F31471" w:rsidP="00800392">
            <w:r w:rsidRPr="00A434EF">
              <w:t>-</w:t>
            </w:r>
          </w:p>
        </w:tc>
        <w:tc>
          <w:tcPr>
            <w:tcW w:w="2268" w:type="dxa"/>
            <w:shd w:val="clear" w:color="auto" w:fill="auto"/>
          </w:tcPr>
          <w:p w14:paraId="0F4CD4F0" w14:textId="77777777" w:rsidR="00800392" w:rsidRPr="00A434EF" w:rsidRDefault="00F31471" w:rsidP="00800392">
            <w:r w:rsidRPr="00A434EF">
              <w:t>-</w:t>
            </w:r>
          </w:p>
        </w:tc>
        <w:tc>
          <w:tcPr>
            <w:tcW w:w="2977" w:type="dxa"/>
            <w:shd w:val="clear" w:color="auto" w:fill="auto"/>
          </w:tcPr>
          <w:p w14:paraId="1191B5EF" w14:textId="77777777" w:rsidR="00800392" w:rsidRPr="0039126E" w:rsidRDefault="00A72193" w:rsidP="00800392">
            <w:r w:rsidRPr="0039126E">
              <w:t>-</w:t>
            </w:r>
          </w:p>
        </w:tc>
        <w:tc>
          <w:tcPr>
            <w:tcW w:w="1511" w:type="dxa"/>
            <w:shd w:val="clear" w:color="auto" w:fill="auto"/>
          </w:tcPr>
          <w:p w14:paraId="1DFD54E3" w14:textId="77777777" w:rsidR="00800392" w:rsidRPr="0039126E" w:rsidRDefault="00F31471" w:rsidP="00800392">
            <w:r w:rsidRPr="0039126E">
              <w:t>-</w:t>
            </w:r>
          </w:p>
        </w:tc>
      </w:tr>
      <w:tr w:rsidR="00265CB7" w:rsidRPr="0039126E" w14:paraId="22415006" w14:textId="77777777" w:rsidTr="008C3B48">
        <w:tc>
          <w:tcPr>
            <w:tcW w:w="534" w:type="dxa"/>
            <w:shd w:val="clear" w:color="auto" w:fill="auto"/>
          </w:tcPr>
          <w:p w14:paraId="2C82D897" w14:textId="77777777" w:rsidR="00800392" w:rsidRPr="003E34DC" w:rsidRDefault="00800392" w:rsidP="002F2B1B">
            <w:r w:rsidRPr="003E34DC">
              <w:t>20</w:t>
            </w:r>
          </w:p>
        </w:tc>
        <w:tc>
          <w:tcPr>
            <w:tcW w:w="2044" w:type="dxa"/>
            <w:shd w:val="clear" w:color="auto" w:fill="auto"/>
          </w:tcPr>
          <w:p w14:paraId="32BBE848" w14:textId="77777777" w:rsidR="00A72193" w:rsidRPr="003E34DC" w:rsidRDefault="00800392" w:rsidP="00800392">
            <w:r w:rsidRPr="003E34DC">
              <w:t>Деревня Горка Харовского сельсовета</w:t>
            </w:r>
            <w:r w:rsidR="00A72193" w:rsidRPr="003E34DC">
              <w:t xml:space="preserve"> </w:t>
            </w:r>
          </w:p>
          <w:p w14:paraId="6DCADA4F" w14:textId="77777777" w:rsidR="00800392" w:rsidRPr="003E34DC" w:rsidRDefault="00787437" w:rsidP="00800392">
            <w:r w:rsidRPr="003E34DC">
              <w:t>(</w:t>
            </w:r>
            <w:r w:rsidR="00A72193" w:rsidRPr="003E34DC">
              <w:t xml:space="preserve">ОКАТО </w:t>
            </w:r>
            <w:r w:rsidRPr="003E34DC">
              <w:t>–</w:t>
            </w:r>
            <w:r w:rsidR="00A72193" w:rsidRPr="003E34DC">
              <w:t xml:space="preserve"> 19252840012</w:t>
            </w:r>
            <w:r w:rsidRPr="003E34DC">
              <w:t>)</w:t>
            </w:r>
          </w:p>
        </w:tc>
        <w:tc>
          <w:tcPr>
            <w:tcW w:w="2917" w:type="dxa"/>
            <w:shd w:val="clear" w:color="auto" w:fill="auto"/>
          </w:tcPr>
          <w:p w14:paraId="1A2605D5" w14:textId="77777777" w:rsidR="00A72193" w:rsidRPr="003E34DC" w:rsidRDefault="00A72193" w:rsidP="00A72193">
            <w:r w:rsidRPr="003E34DC">
              <w:t xml:space="preserve">Сведения в ЕГРН отсутствуют (территории расположены в границах кадастрового квартала 35:12:0403037, </w:t>
            </w:r>
          </w:p>
          <w:p w14:paraId="3FBA7D0B" w14:textId="77777777" w:rsidR="00800392" w:rsidRPr="003E34DC" w:rsidRDefault="00A72193" w:rsidP="00A72193">
            <w:r w:rsidRPr="003E34DC">
              <w:t>35:12:0000000)</w:t>
            </w:r>
          </w:p>
        </w:tc>
        <w:tc>
          <w:tcPr>
            <w:tcW w:w="1701" w:type="dxa"/>
            <w:shd w:val="clear" w:color="auto" w:fill="auto"/>
          </w:tcPr>
          <w:p w14:paraId="705BDF77" w14:textId="77777777" w:rsidR="00800392" w:rsidRPr="003E34DC" w:rsidRDefault="00A72193" w:rsidP="00800392">
            <w:r w:rsidRPr="003E34DC">
              <w:t>-</w:t>
            </w:r>
          </w:p>
        </w:tc>
        <w:tc>
          <w:tcPr>
            <w:tcW w:w="1134" w:type="dxa"/>
            <w:shd w:val="clear" w:color="auto" w:fill="auto"/>
          </w:tcPr>
          <w:p w14:paraId="0F98DB95" w14:textId="77777777" w:rsidR="00800392" w:rsidRPr="003E34DC" w:rsidRDefault="00A72193" w:rsidP="00800392">
            <w:r w:rsidRPr="003E34DC">
              <w:t>-</w:t>
            </w:r>
          </w:p>
        </w:tc>
        <w:tc>
          <w:tcPr>
            <w:tcW w:w="2268" w:type="dxa"/>
            <w:shd w:val="clear" w:color="auto" w:fill="auto"/>
          </w:tcPr>
          <w:p w14:paraId="762CA6A3" w14:textId="77777777" w:rsidR="00800392" w:rsidRPr="003E34DC" w:rsidRDefault="001A6B79" w:rsidP="00800392">
            <w:pPr>
              <w:rPr>
                <w:lang w:val="en-US"/>
              </w:rPr>
            </w:pPr>
            <w:r w:rsidRPr="003E34DC">
              <w:t>письмо от 21.11.2022 № 718</w:t>
            </w:r>
          </w:p>
        </w:tc>
        <w:tc>
          <w:tcPr>
            <w:tcW w:w="2977" w:type="dxa"/>
            <w:shd w:val="clear" w:color="auto" w:fill="auto"/>
          </w:tcPr>
          <w:p w14:paraId="2A01AE4E" w14:textId="77777777" w:rsidR="00800392" w:rsidRPr="003E34DC" w:rsidRDefault="00A72193" w:rsidP="001A6B79">
            <w:r w:rsidRPr="003E34DC">
              <w:t>Расширение границы по предложению администрации</w:t>
            </w:r>
            <w:r w:rsidR="001A6B79" w:rsidRPr="003E34DC">
              <w:t xml:space="preserve"> сельского поселения Харовское </w:t>
            </w:r>
          </w:p>
        </w:tc>
        <w:tc>
          <w:tcPr>
            <w:tcW w:w="1511" w:type="dxa"/>
            <w:shd w:val="clear" w:color="auto" w:fill="auto"/>
          </w:tcPr>
          <w:p w14:paraId="78CD0800" w14:textId="77777777" w:rsidR="003E34DC" w:rsidRPr="003E34DC" w:rsidRDefault="003E34DC" w:rsidP="00F832FF">
            <w:r w:rsidRPr="003E34DC">
              <w:t>0,94</w:t>
            </w:r>
          </w:p>
          <w:p w14:paraId="1D88C02D" w14:textId="0A975CC0" w:rsidR="003E34DC" w:rsidRPr="003E34DC" w:rsidRDefault="003E34DC" w:rsidP="00F832FF">
            <w:r w:rsidRPr="003E34DC">
              <w:t>0,06</w:t>
            </w:r>
          </w:p>
        </w:tc>
      </w:tr>
      <w:tr w:rsidR="00265CB7" w:rsidRPr="0039126E" w14:paraId="0DDCD44C" w14:textId="77777777" w:rsidTr="008C3B48">
        <w:tc>
          <w:tcPr>
            <w:tcW w:w="534" w:type="dxa"/>
            <w:shd w:val="clear" w:color="auto" w:fill="auto"/>
          </w:tcPr>
          <w:p w14:paraId="3EA7A935" w14:textId="6CB8DA30" w:rsidR="00800392" w:rsidRPr="0039126E" w:rsidRDefault="00800392" w:rsidP="002F2B1B">
            <w:r w:rsidRPr="0039126E">
              <w:t>21</w:t>
            </w:r>
          </w:p>
        </w:tc>
        <w:tc>
          <w:tcPr>
            <w:tcW w:w="2044" w:type="dxa"/>
            <w:shd w:val="clear" w:color="auto" w:fill="auto"/>
          </w:tcPr>
          <w:p w14:paraId="4113247B" w14:textId="77777777" w:rsidR="00800392" w:rsidRPr="00D16B70" w:rsidRDefault="00800392" w:rsidP="00800392">
            <w:r w:rsidRPr="00D16B70">
              <w:t>деревня Гречутино</w:t>
            </w:r>
          </w:p>
        </w:tc>
        <w:tc>
          <w:tcPr>
            <w:tcW w:w="2917" w:type="dxa"/>
            <w:shd w:val="clear" w:color="auto" w:fill="auto"/>
          </w:tcPr>
          <w:p w14:paraId="166B4E70" w14:textId="77777777" w:rsidR="00800392" w:rsidRPr="00D16B70" w:rsidRDefault="00800392" w:rsidP="00800392">
            <w:r w:rsidRPr="00D16B70">
              <w:t>-</w:t>
            </w:r>
          </w:p>
        </w:tc>
        <w:tc>
          <w:tcPr>
            <w:tcW w:w="1701" w:type="dxa"/>
            <w:shd w:val="clear" w:color="auto" w:fill="auto"/>
          </w:tcPr>
          <w:p w14:paraId="2DACEAAB" w14:textId="77777777" w:rsidR="00800392" w:rsidRPr="0039126E" w:rsidRDefault="00800392" w:rsidP="00800392">
            <w:r w:rsidRPr="0039126E">
              <w:t>-</w:t>
            </w:r>
          </w:p>
        </w:tc>
        <w:tc>
          <w:tcPr>
            <w:tcW w:w="1134" w:type="dxa"/>
            <w:shd w:val="clear" w:color="auto" w:fill="auto"/>
          </w:tcPr>
          <w:p w14:paraId="5DB35CA3" w14:textId="77777777" w:rsidR="00800392" w:rsidRPr="0039126E" w:rsidRDefault="00800392" w:rsidP="00800392">
            <w:r w:rsidRPr="0039126E">
              <w:t>-</w:t>
            </w:r>
          </w:p>
        </w:tc>
        <w:tc>
          <w:tcPr>
            <w:tcW w:w="2268" w:type="dxa"/>
            <w:shd w:val="clear" w:color="auto" w:fill="auto"/>
          </w:tcPr>
          <w:p w14:paraId="44F5D419" w14:textId="77777777" w:rsidR="00800392" w:rsidRPr="0039126E" w:rsidRDefault="00800392" w:rsidP="00800392"/>
        </w:tc>
        <w:tc>
          <w:tcPr>
            <w:tcW w:w="2977" w:type="dxa"/>
            <w:shd w:val="clear" w:color="auto" w:fill="auto"/>
          </w:tcPr>
          <w:p w14:paraId="25D698BA" w14:textId="77777777" w:rsidR="00800392" w:rsidRPr="0039126E" w:rsidRDefault="00800392" w:rsidP="00800392">
            <w:r w:rsidRPr="0039126E">
              <w:t>-</w:t>
            </w:r>
          </w:p>
        </w:tc>
        <w:tc>
          <w:tcPr>
            <w:tcW w:w="1511" w:type="dxa"/>
            <w:shd w:val="clear" w:color="auto" w:fill="auto"/>
          </w:tcPr>
          <w:p w14:paraId="34ADE2A6" w14:textId="77777777" w:rsidR="00800392" w:rsidRPr="0039126E" w:rsidRDefault="00800392" w:rsidP="00800392">
            <w:r w:rsidRPr="0039126E">
              <w:t>-</w:t>
            </w:r>
          </w:p>
        </w:tc>
      </w:tr>
      <w:tr w:rsidR="00265CB7" w:rsidRPr="0039126E" w14:paraId="4A0B3BD9" w14:textId="77777777" w:rsidTr="008C3B48">
        <w:tc>
          <w:tcPr>
            <w:tcW w:w="534" w:type="dxa"/>
            <w:shd w:val="clear" w:color="auto" w:fill="auto"/>
          </w:tcPr>
          <w:p w14:paraId="6BC920DA" w14:textId="77777777" w:rsidR="00D015D5" w:rsidRPr="00B77D87" w:rsidRDefault="00D015D5" w:rsidP="002F2B1B">
            <w:r w:rsidRPr="00B77D87">
              <w:t>22</w:t>
            </w:r>
          </w:p>
        </w:tc>
        <w:tc>
          <w:tcPr>
            <w:tcW w:w="2044" w:type="dxa"/>
            <w:shd w:val="clear" w:color="auto" w:fill="auto"/>
          </w:tcPr>
          <w:p w14:paraId="1DFE42B5" w14:textId="77777777" w:rsidR="00D015D5" w:rsidRPr="00B77D87" w:rsidRDefault="00D015D5" w:rsidP="00E8605E">
            <w:pPr>
              <w:pStyle w:val="104"/>
            </w:pPr>
            <w:r w:rsidRPr="00B77D87">
              <w:t>деревня Гридкино</w:t>
            </w:r>
          </w:p>
        </w:tc>
        <w:tc>
          <w:tcPr>
            <w:tcW w:w="2917" w:type="dxa"/>
            <w:shd w:val="clear" w:color="auto" w:fill="auto"/>
          </w:tcPr>
          <w:p w14:paraId="3E51E8CE" w14:textId="77777777" w:rsidR="00D015D5" w:rsidRPr="00B77D87" w:rsidRDefault="00D015D5" w:rsidP="00556E40">
            <w:pPr>
              <w:pStyle w:val="104"/>
            </w:pPr>
            <w:r w:rsidRPr="00B77D87">
              <w:t>Сведения в ЕГРН отсутствуют (территории расположены в</w:t>
            </w:r>
            <w:r w:rsidR="00556E40" w:rsidRPr="00B77D87">
              <w:t xml:space="preserve"> границах кадастрового квартала </w:t>
            </w:r>
            <w:r w:rsidRPr="00B77D87">
              <w:t>35:12:0000000)</w:t>
            </w:r>
          </w:p>
        </w:tc>
        <w:tc>
          <w:tcPr>
            <w:tcW w:w="1701" w:type="dxa"/>
            <w:shd w:val="clear" w:color="auto" w:fill="auto"/>
          </w:tcPr>
          <w:p w14:paraId="675CF283" w14:textId="77777777" w:rsidR="00D015D5" w:rsidRPr="00B77D87" w:rsidRDefault="00D015D5" w:rsidP="00E8605E">
            <w:r w:rsidRPr="00B77D87">
              <w:t>-</w:t>
            </w:r>
          </w:p>
        </w:tc>
        <w:tc>
          <w:tcPr>
            <w:tcW w:w="1134" w:type="dxa"/>
            <w:shd w:val="clear" w:color="auto" w:fill="auto"/>
          </w:tcPr>
          <w:p w14:paraId="73D076F6" w14:textId="77777777" w:rsidR="00D015D5" w:rsidRPr="00B77D87" w:rsidRDefault="00D015D5" w:rsidP="00E8605E">
            <w:r w:rsidRPr="00B77D87">
              <w:t>-</w:t>
            </w:r>
          </w:p>
        </w:tc>
        <w:tc>
          <w:tcPr>
            <w:tcW w:w="2268" w:type="dxa"/>
            <w:shd w:val="clear" w:color="auto" w:fill="auto"/>
          </w:tcPr>
          <w:p w14:paraId="1F70A05F" w14:textId="77777777" w:rsidR="00D015D5" w:rsidRPr="00B77D87" w:rsidRDefault="00D015D5" w:rsidP="00E8605E">
            <w:r w:rsidRPr="00B77D87">
              <w:t>-</w:t>
            </w:r>
          </w:p>
        </w:tc>
        <w:tc>
          <w:tcPr>
            <w:tcW w:w="2977" w:type="dxa"/>
            <w:shd w:val="clear" w:color="auto" w:fill="auto"/>
          </w:tcPr>
          <w:p w14:paraId="3EC530A8" w14:textId="77777777" w:rsidR="00D015D5" w:rsidRPr="00B77D87" w:rsidRDefault="00556E40" w:rsidP="00E8605E">
            <w:r w:rsidRPr="00B77D87">
              <w:t>Фактическое землепользование</w:t>
            </w:r>
          </w:p>
        </w:tc>
        <w:tc>
          <w:tcPr>
            <w:tcW w:w="1511" w:type="dxa"/>
            <w:shd w:val="clear" w:color="auto" w:fill="auto"/>
          </w:tcPr>
          <w:p w14:paraId="2DE87633" w14:textId="77777777" w:rsidR="00D015D5" w:rsidRPr="00B77D87" w:rsidRDefault="00D015D5" w:rsidP="00E8605E">
            <w:r w:rsidRPr="00B77D87">
              <w:t>0,76</w:t>
            </w:r>
          </w:p>
        </w:tc>
      </w:tr>
      <w:tr w:rsidR="00265CB7" w:rsidRPr="0039126E" w14:paraId="766B9851" w14:textId="77777777" w:rsidTr="008C3B48">
        <w:tc>
          <w:tcPr>
            <w:tcW w:w="534" w:type="dxa"/>
            <w:shd w:val="clear" w:color="auto" w:fill="auto"/>
          </w:tcPr>
          <w:p w14:paraId="2C03CBF3" w14:textId="77777777" w:rsidR="00D015D5" w:rsidRPr="0039126E" w:rsidRDefault="00D015D5" w:rsidP="002F2B1B">
            <w:r w:rsidRPr="0039126E">
              <w:t>23</w:t>
            </w:r>
          </w:p>
        </w:tc>
        <w:tc>
          <w:tcPr>
            <w:tcW w:w="2044" w:type="dxa"/>
            <w:shd w:val="clear" w:color="auto" w:fill="auto"/>
          </w:tcPr>
          <w:p w14:paraId="28B3F422" w14:textId="77777777" w:rsidR="00D015D5" w:rsidRPr="00D16B70" w:rsidRDefault="00D015D5" w:rsidP="00E8605E">
            <w:r w:rsidRPr="00D16B70">
              <w:t>деревня Демушиха</w:t>
            </w:r>
          </w:p>
        </w:tc>
        <w:tc>
          <w:tcPr>
            <w:tcW w:w="2917" w:type="dxa"/>
            <w:shd w:val="clear" w:color="auto" w:fill="auto"/>
          </w:tcPr>
          <w:p w14:paraId="1AA98170" w14:textId="77777777" w:rsidR="00D015D5" w:rsidRPr="00D16B70" w:rsidRDefault="00D015D5" w:rsidP="00E8605E">
            <w:r w:rsidRPr="00D16B70">
              <w:t>-</w:t>
            </w:r>
          </w:p>
        </w:tc>
        <w:tc>
          <w:tcPr>
            <w:tcW w:w="1701" w:type="dxa"/>
            <w:shd w:val="clear" w:color="auto" w:fill="auto"/>
          </w:tcPr>
          <w:p w14:paraId="73D76B4B" w14:textId="77777777" w:rsidR="00D015D5" w:rsidRPr="0039126E" w:rsidRDefault="00D015D5" w:rsidP="00E8605E">
            <w:r w:rsidRPr="0039126E">
              <w:t>-</w:t>
            </w:r>
          </w:p>
        </w:tc>
        <w:tc>
          <w:tcPr>
            <w:tcW w:w="1134" w:type="dxa"/>
            <w:shd w:val="clear" w:color="auto" w:fill="auto"/>
          </w:tcPr>
          <w:p w14:paraId="2A3C12A2" w14:textId="77777777" w:rsidR="00D015D5" w:rsidRPr="0039126E" w:rsidRDefault="00D015D5" w:rsidP="00E8605E">
            <w:r w:rsidRPr="0039126E">
              <w:t>-</w:t>
            </w:r>
          </w:p>
        </w:tc>
        <w:tc>
          <w:tcPr>
            <w:tcW w:w="2268" w:type="dxa"/>
            <w:shd w:val="clear" w:color="auto" w:fill="auto"/>
          </w:tcPr>
          <w:p w14:paraId="5DA3AA64" w14:textId="77777777" w:rsidR="00D015D5" w:rsidRPr="0039126E" w:rsidRDefault="00D015D5" w:rsidP="00E8605E">
            <w:r w:rsidRPr="0039126E">
              <w:t>-</w:t>
            </w:r>
          </w:p>
        </w:tc>
        <w:tc>
          <w:tcPr>
            <w:tcW w:w="2977" w:type="dxa"/>
            <w:shd w:val="clear" w:color="auto" w:fill="auto"/>
          </w:tcPr>
          <w:p w14:paraId="6ACC9A7D" w14:textId="77777777" w:rsidR="00D015D5" w:rsidRPr="0039126E" w:rsidRDefault="00D015D5" w:rsidP="00E8605E">
            <w:r w:rsidRPr="0039126E">
              <w:t>-</w:t>
            </w:r>
          </w:p>
        </w:tc>
        <w:tc>
          <w:tcPr>
            <w:tcW w:w="1511" w:type="dxa"/>
            <w:shd w:val="clear" w:color="auto" w:fill="auto"/>
          </w:tcPr>
          <w:p w14:paraId="464F9749" w14:textId="77777777" w:rsidR="00D015D5" w:rsidRPr="0039126E" w:rsidRDefault="00D015D5" w:rsidP="00E8605E">
            <w:r w:rsidRPr="0039126E">
              <w:t>-</w:t>
            </w:r>
          </w:p>
        </w:tc>
      </w:tr>
      <w:tr w:rsidR="00265CB7" w:rsidRPr="0039126E" w14:paraId="1CA7DBB3" w14:textId="77777777" w:rsidTr="008C3B48">
        <w:tc>
          <w:tcPr>
            <w:tcW w:w="534" w:type="dxa"/>
            <w:shd w:val="clear" w:color="auto" w:fill="auto"/>
          </w:tcPr>
          <w:p w14:paraId="18BF6299" w14:textId="77777777" w:rsidR="00D015D5" w:rsidRPr="0039126E" w:rsidRDefault="00D015D5" w:rsidP="00D015D5">
            <w:pPr>
              <w:ind w:left="20"/>
            </w:pPr>
            <w:r w:rsidRPr="0039126E">
              <w:t>24</w:t>
            </w:r>
          </w:p>
        </w:tc>
        <w:tc>
          <w:tcPr>
            <w:tcW w:w="2044" w:type="dxa"/>
            <w:shd w:val="clear" w:color="auto" w:fill="auto"/>
          </w:tcPr>
          <w:p w14:paraId="01365523" w14:textId="77777777" w:rsidR="00D015D5" w:rsidRPr="003C7554" w:rsidRDefault="00D015D5" w:rsidP="00E8605E">
            <w:pPr>
              <w:textAlignment w:val="baseline"/>
            </w:pPr>
            <w:r w:rsidRPr="003C7554">
              <w:t>деревня Деряжница</w:t>
            </w:r>
          </w:p>
        </w:tc>
        <w:tc>
          <w:tcPr>
            <w:tcW w:w="2917" w:type="dxa"/>
            <w:shd w:val="clear" w:color="auto" w:fill="auto"/>
          </w:tcPr>
          <w:p w14:paraId="1C6CD31E" w14:textId="73A24383" w:rsidR="00FB31B8" w:rsidRPr="003C7554" w:rsidRDefault="00D015D5" w:rsidP="00207513">
            <w:pPr>
              <w:pStyle w:val="104"/>
            </w:pPr>
            <w:r w:rsidRPr="003C7554">
              <w:t>Сведения в ЕГРН отсутствуют (территории расположены в</w:t>
            </w:r>
            <w:r w:rsidR="00207513" w:rsidRPr="003C7554">
              <w:t xml:space="preserve"> границах кадастрового квартала </w:t>
            </w:r>
            <w:r w:rsidR="00FB31B8" w:rsidRPr="00FB31B8">
              <w:t>35:12:0304005</w:t>
            </w:r>
            <w:r w:rsidRPr="003C7554">
              <w:t>)</w:t>
            </w:r>
          </w:p>
        </w:tc>
        <w:tc>
          <w:tcPr>
            <w:tcW w:w="1701" w:type="dxa"/>
            <w:shd w:val="clear" w:color="auto" w:fill="auto"/>
          </w:tcPr>
          <w:p w14:paraId="15EBF09B" w14:textId="77777777" w:rsidR="00D015D5" w:rsidRPr="003C7554" w:rsidRDefault="00D015D5" w:rsidP="00E8605E">
            <w:r w:rsidRPr="003C7554">
              <w:t>-</w:t>
            </w:r>
          </w:p>
        </w:tc>
        <w:tc>
          <w:tcPr>
            <w:tcW w:w="1134" w:type="dxa"/>
            <w:shd w:val="clear" w:color="auto" w:fill="auto"/>
          </w:tcPr>
          <w:p w14:paraId="177A2CF6" w14:textId="77777777" w:rsidR="00D015D5" w:rsidRPr="003C7554" w:rsidRDefault="00D015D5" w:rsidP="00E8605E">
            <w:r w:rsidRPr="003C7554">
              <w:t>-</w:t>
            </w:r>
          </w:p>
        </w:tc>
        <w:tc>
          <w:tcPr>
            <w:tcW w:w="2268" w:type="dxa"/>
            <w:shd w:val="clear" w:color="auto" w:fill="auto"/>
          </w:tcPr>
          <w:p w14:paraId="451B8F81" w14:textId="77777777" w:rsidR="00D015D5" w:rsidRPr="003C7554" w:rsidRDefault="00D015D5" w:rsidP="00E8605E">
            <w:r w:rsidRPr="003C7554">
              <w:t>-</w:t>
            </w:r>
          </w:p>
        </w:tc>
        <w:tc>
          <w:tcPr>
            <w:tcW w:w="2977" w:type="dxa"/>
            <w:shd w:val="clear" w:color="auto" w:fill="auto"/>
          </w:tcPr>
          <w:p w14:paraId="4D5D178D" w14:textId="77777777" w:rsidR="00D015D5" w:rsidRPr="003C7554" w:rsidRDefault="00D015D5" w:rsidP="00E8605E">
            <w:r w:rsidRPr="003C7554">
              <w:t>Фактическое землепользование.</w:t>
            </w:r>
          </w:p>
          <w:p w14:paraId="075D498D" w14:textId="3274FF1D" w:rsidR="00D015D5" w:rsidRPr="003C7554" w:rsidRDefault="00D015D5" w:rsidP="00D16B70">
            <w:r w:rsidRPr="003C7554">
              <w:t xml:space="preserve">Выравнивание границы </w:t>
            </w:r>
          </w:p>
        </w:tc>
        <w:tc>
          <w:tcPr>
            <w:tcW w:w="1511" w:type="dxa"/>
            <w:shd w:val="clear" w:color="auto" w:fill="auto"/>
          </w:tcPr>
          <w:p w14:paraId="20DB6B16" w14:textId="1B89E7C6" w:rsidR="00D015D5" w:rsidRPr="003C7554" w:rsidRDefault="003C7554" w:rsidP="003C7554">
            <w:r w:rsidRPr="003C7554">
              <w:t>0,50</w:t>
            </w:r>
          </w:p>
        </w:tc>
      </w:tr>
      <w:tr w:rsidR="00D16B70" w:rsidRPr="0039126E" w14:paraId="2A7D94E8" w14:textId="77777777" w:rsidTr="008C3B48">
        <w:tc>
          <w:tcPr>
            <w:tcW w:w="534" w:type="dxa"/>
            <w:shd w:val="clear" w:color="auto" w:fill="auto"/>
          </w:tcPr>
          <w:p w14:paraId="6EA4180C" w14:textId="77777777" w:rsidR="00D16B70" w:rsidRPr="00D16B70" w:rsidRDefault="00D16B70" w:rsidP="00D015D5">
            <w:pPr>
              <w:ind w:left="20"/>
            </w:pPr>
            <w:r w:rsidRPr="00D16B70">
              <w:t>25</w:t>
            </w:r>
          </w:p>
        </w:tc>
        <w:tc>
          <w:tcPr>
            <w:tcW w:w="2044" w:type="dxa"/>
            <w:shd w:val="clear" w:color="auto" w:fill="auto"/>
          </w:tcPr>
          <w:p w14:paraId="283B8324" w14:textId="77777777" w:rsidR="00D16B70" w:rsidRPr="00D16B70" w:rsidRDefault="00D16B70" w:rsidP="00E8605E">
            <w:r w:rsidRPr="00D16B70">
              <w:t>Деревня Дешинское</w:t>
            </w:r>
          </w:p>
        </w:tc>
        <w:tc>
          <w:tcPr>
            <w:tcW w:w="2917" w:type="dxa"/>
            <w:shd w:val="clear" w:color="auto" w:fill="auto"/>
          </w:tcPr>
          <w:p w14:paraId="0E22BC72" w14:textId="586AAC26" w:rsidR="00D16B70" w:rsidRPr="00D16B70" w:rsidRDefault="00D16B70" w:rsidP="00E8605E">
            <w:r w:rsidRPr="00D16B70">
              <w:t>-</w:t>
            </w:r>
          </w:p>
        </w:tc>
        <w:tc>
          <w:tcPr>
            <w:tcW w:w="1701" w:type="dxa"/>
            <w:shd w:val="clear" w:color="auto" w:fill="auto"/>
          </w:tcPr>
          <w:p w14:paraId="65A41603" w14:textId="34FB9730" w:rsidR="00D16B70" w:rsidRPr="0039126E" w:rsidRDefault="00D16B70" w:rsidP="00E8605E">
            <w:r w:rsidRPr="0039126E">
              <w:t>-</w:t>
            </w:r>
          </w:p>
        </w:tc>
        <w:tc>
          <w:tcPr>
            <w:tcW w:w="1134" w:type="dxa"/>
            <w:shd w:val="clear" w:color="auto" w:fill="auto"/>
          </w:tcPr>
          <w:p w14:paraId="62ED5E8F" w14:textId="6B5C6B18" w:rsidR="00D16B70" w:rsidRPr="0039126E" w:rsidRDefault="00D16B70" w:rsidP="00E8605E">
            <w:r w:rsidRPr="0039126E">
              <w:t>-</w:t>
            </w:r>
          </w:p>
        </w:tc>
        <w:tc>
          <w:tcPr>
            <w:tcW w:w="2268" w:type="dxa"/>
            <w:shd w:val="clear" w:color="auto" w:fill="auto"/>
          </w:tcPr>
          <w:p w14:paraId="47517C40" w14:textId="3E76B706" w:rsidR="00D16B70" w:rsidRPr="0039126E" w:rsidRDefault="00D16B70" w:rsidP="00E8605E">
            <w:r w:rsidRPr="0039126E">
              <w:t>-</w:t>
            </w:r>
          </w:p>
        </w:tc>
        <w:tc>
          <w:tcPr>
            <w:tcW w:w="2977" w:type="dxa"/>
            <w:shd w:val="clear" w:color="auto" w:fill="auto"/>
          </w:tcPr>
          <w:p w14:paraId="719DB75F" w14:textId="3324DD42" w:rsidR="00D16B70" w:rsidRPr="0039126E" w:rsidRDefault="00D16B70" w:rsidP="00E8605E">
            <w:r w:rsidRPr="0039126E">
              <w:t>-</w:t>
            </w:r>
          </w:p>
        </w:tc>
        <w:tc>
          <w:tcPr>
            <w:tcW w:w="1511" w:type="dxa"/>
            <w:shd w:val="clear" w:color="auto" w:fill="auto"/>
          </w:tcPr>
          <w:p w14:paraId="4A90A7AE" w14:textId="1097FFA4" w:rsidR="00D16B70" w:rsidRPr="0039126E" w:rsidRDefault="00D16B70" w:rsidP="00E8605E">
            <w:r w:rsidRPr="0039126E">
              <w:t>-</w:t>
            </w:r>
          </w:p>
        </w:tc>
      </w:tr>
      <w:tr w:rsidR="00265CB7" w:rsidRPr="0039126E" w14:paraId="2275F35E" w14:textId="77777777" w:rsidTr="008C3B48">
        <w:tc>
          <w:tcPr>
            <w:tcW w:w="534" w:type="dxa"/>
            <w:shd w:val="clear" w:color="auto" w:fill="auto"/>
          </w:tcPr>
          <w:p w14:paraId="2EC641D4" w14:textId="77777777" w:rsidR="00D015D5" w:rsidRPr="00D16B70" w:rsidRDefault="00D015D5" w:rsidP="00D015D5">
            <w:pPr>
              <w:ind w:left="20"/>
            </w:pPr>
            <w:r w:rsidRPr="00D16B70">
              <w:t>26</w:t>
            </w:r>
          </w:p>
        </w:tc>
        <w:tc>
          <w:tcPr>
            <w:tcW w:w="2044" w:type="dxa"/>
            <w:shd w:val="clear" w:color="auto" w:fill="auto"/>
          </w:tcPr>
          <w:p w14:paraId="06D828AD" w14:textId="77777777" w:rsidR="00D015D5" w:rsidRPr="00D16B70" w:rsidRDefault="00E8605E" w:rsidP="00E8605E">
            <w:r w:rsidRPr="00D16B70">
              <w:t>Деревня Дитинская</w:t>
            </w:r>
          </w:p>
        </w:tc>
        <w:tc>
          <w:tcPr>
            <w:tcW w:w="2917" w:type="dxa"/>
            <w:shd w:val="clear" w:color="auto" w:fill="auto"/>
          </w:tcPr>
          <w:p w14:paraId="2D9D3357" w14:textId="77777777" w:rsidR="001A6B79" w:rsidRPr="0039126E" w:rsidRDefault="001A6B79" w:rsidP="001A6B79">
            <w:r w:rsidRPr="0039126E">
              <w:t xml:space="preserve">Сведения в ЕГРН отсутствуют (территории расположены в границах кадастрового квартала 35:12:0403031, 35:12:0403049, </w:t>
            </w:r>
          </w:p>
          <w:p w14:paraId="02C756D1" w14:textId="77777777" w:rsidR="00D015D5" w:rsidRPr="0039126E" w:rsidRDefault="001A6B79" w:rsidP="001A6B79">
            <w:r w:rsidRPr="0039126E">
              <w:t>35:12:0000000)</w:t>
            </w:r>
          </w:p>
        </w:tc>
        <w:tc>
          <w:tcPr>
            <w:tcW w:w="1701" w:type="dxa"/>
            <w:shd w:val="clear" w:color="auto" w:fill="auto"/>
          </w:tcPr>
          <w:p w14:paraId="345A4AF8" w14:textId="77777777" w:rsidR="00D015D5" w:rsidRPr="0039126E" w:rsidRDefault="001A6B79" w:rsidP="00E8605E">
            <w:r w:rsidRPr="0039126E">
              <w:t>-</w:t>
            </w:r>
          </w:p>
        </w:tc>
        <w:tc>
          <w:tcPr>
            <w:tcW w:w="1134" w:type="dxa"/>
            <w:shd w:val="clear" w:color="auto" w:fill="auto"/>
          </w:tcPr>
          <w:p w14:paraId="06FAEB09" w14:textId="77777777" w:rsidR="00D015D5" w:rsidRPr="0039126E" w:rsidRDefault="001A6B79" w:rsidP="00E8605E">
            <w:r w:rsidRPr="0039126E">
              <w:t>-</w:t>
            </w:r>
          </w:p>
        </w:tc>
        <w:tc>
          <w:tcPr>
            <w:tcW w:w="2268" w:type="dxa"/>
            <w:shd w:val="clear" w:color="auto" w:fill="auto"/>
          </w:tcPr>
          <w:p w14:paraId="631761B4" w14:textId="77777777" w:rsidR="00D015D5" w:rsidRPr="0039126E" w:rsidRDefault="001A6B79" w:rsidP="00E8605E">
            <w:pPr>
              <w:rPr>
                <w:lang w:val="en-US"/>
              </w:rPr>
            </w:pPr>
            <w:r w:rsidRPr="0039126E">
              <w:t>письмо от 21.11.2022 № 718</w:t>
            </w:r>
          </w:p>
        </w:tc>
        <w:tc>
          <w:tcPr>
            <w:tcW w:w="2977" w:type="dxa"/>
            <w:shd w:val="clear" w:color="auto" w:fill="auto"/>
          </w:tcPr>
          <w:p w14:paraId="130C2164" w14:textId="77777777" w:rsidR="00D015D5" w:rsidRPr="0039126E" w:rsidRDefault="001A6B79" w:rsidP="001A6B79">
            <w:r w:rsidRPr="0039126E">
              <w:t xml:space="preserve">Расширение границы по предложению администрации сельского поселения Харовское </w:t>
            </w:r>
          </w:p>
        </w:tc>
        <w:tc>
          <w:tcPr>
            <w:tcW w:w="1511" w:type="dxa"/>
            <w:shd w:val="clear" w:color="auto" w:fill="auto"/>
          </w:tcPr>
          <w:p w14:paraId="349780BF" w14:textId="77777777" w:rsidR="00E354FC" w:rsidRDefault="00E354FC" w:rsidP="00E354FC">
            <w:r>
              <w:t>0,863</w:t>
            </w:r>
          </w:p>
          <w:p w14:paraId="3332FC39" w14:textId="77777777" w:rsidR="00E354FC" w:rsidRDefault="00E354FC" w:rsidP="00E354FC">
            <w:r>
              <w:t>0,157</w:t>
            </w:r>
          </w:p>
          <w:p w14:paraId="39FC6330" w14:textId="4602F292" w:rsidR="00D015D5" w:rsidRPr="0039126E" w:rsidRDefault="00E354FC" w:rsidP="00E354FC">
            <w:r>
              <w:t>0,164</w:t>
            </w:r>
          </w:p>
        </w:tc>
      </w:tr>
      <w:tr w:rsidR="00265CB7" w:rsidRPr="0039126E" w14:paraId="73C74FBF" w14:textId="77777777" w:rsidTr="008C3B48">
        <w:tc>
          <w:tcPr>
            <w:tcW w:w="534" w:type="dxa"/>
            <w:shd w:val="clear" w:color="auto" w:fill="auto"/>
          </w:tcPr>
          <w:p w14:paraId="22062934" w14:textId="77777777" w:rsidR="00E8605E" w:rsidRPr="00C722BA" w:rsidRDefault="00E8605E" w:rsidP="00D015D5">
            <w:pPr>
              <w:ind w:left="20"/>
            </w:pPr>
            <w:r w:rsidRPr="00C722BA">
              <w:t>27</w:t>
            </w:r>
          </w:p>
        </w:tc>
        <w:tc>
          <w:tcPr>
            <w:tcW w:w="2044" w:type="dxa"/>
            <w:shd w:val="clear" w:color="auto" w:fill="auto"/>
          </w:tcPr>
          <w:p w14:paraId="61677160" w14:textId="77777777" w:rsidR="00E8605E" w:rsidRPr="00C722BA" w:rsidRDefault="00E8605E" w:rsidP="00E8605E">
            <w:pPr>
              <w:textAlignment w:val="baseline"/>
            </w:pPr>
            <w:r w:rsidRPr="00C722BA">
              <w:t>деревня Дмитриево</w:t>
            </w:r>
          </w:p>
        </w:tc>
        <w:tc>
          <w:tcPr>
            <w:tcW w:w="2917" w:type="dxa"/>
            <w:shd w:val="clear" w:color="auto" w:fill="auto"/>
          </w:tcPr>
          <w:p w14:paraId="587566A3" w14:textId="77777777" w:rsidR="00E8605E" w:rsidRPr="0039126E" w:rsidRDefault="00E8605E" w:rsidP="00E8605E">
            <w:pPr>
              <w:pStyle w:val="104"/>
            </w:pPr>
            <w:r w:rsidRPr="0039126E">
              <w:t>Сведения в ЕГРН отсутствуют (территории расположены в границах кадастрового квартала</w:t>
            </w:r>
          </w:p>
          <w:p w14:paraId="2AEF513C" w14:textId="77777777" w:rsidR="00E8605E" w:rsidRPr="0039126E" w:rsidRDefault="0051341C" w:rsidP="00E8605E">
            <w:r w:rsidRPr="0039126E">
              <w:lastRenderedPageBreak/>
              <w:t>35:12:0303033, 35:12:0303057, 35:12:0000000</w:t>
            </w:r>
            <w:r w:rsidR="00E8605E" w:rsidRPr="0039126E">
              <w:t>)</w:t>
            </w:r>
          </w:p>
        </w:tc>
        <w:tc>
          <w:tcPr>
            <w:tcW w:w="1701" w:type="dxa"/>
            <w:shd w:val="clear" w:color="auto" w:fill="auto"/>
          </w:tcPr>
          <w:p w14:paraId="3A0C325B" w14:textId="77777777" w:rsidR="00E8605E" w:rsidRPr="0039126E" w:rsidRDefault="00E8605E" w:rsidP="00E8605E">
            <w:r w:rsidRPr="0039126E">
              <w:lastRenderedPageBreak/>
              <w:t>-</w:t>
            </w:r>
          </w:p>
        </w:tc>
        <w:tc>
          <w:tcPr>
            <w:tcW w:w="1134" w:type="dxa"/>
            <w:shd w:val="clear" w:color="auto" w:fill="auto"/>
          </w:tcPr>
          <w:p w14:paraId="00F49272" w14:textId="77777777" w:rsidR="00E8605E" w:rsidRPr="0039126E" w:rsidRDefault="00E8605E" w:rsidP="00E8605E">
            <w:r w:rsidRPr="0039126E">
              <w:t>-</w:t>
            </w:r>
          </w:p>
        </w:tc>
        <w:tc>
          <w:tcPr>
            <w:tcW w:w="2268" w:type="dxa"/>
            <w:shd w:val="clear" w:color="auto" w:fill="auto"/>
          </w:tcPr>
          <w:p w14:paraId="41A2DA88" w14:textId="77777777" w:rsidR="00E8605E" w:rsidRPr="0039126E" w:rsidRDefault="00E8605E" w:rsidP="00E8605E">
            <w:r w:rsidRPr="0039126E">
              <w:t>-</w:t>
            </w:r>
          </w:p>
        </w:tc>
        <w:tc>
          <w:tcPr>
            <w:tcW w:w="2977" w:type="dxa"/>
            <w:shd w:val="clear" w:color="auto" w:fill="auto"/>
          </w:tcPr>
          <w:p w14:paraId="1FA67950" w14:textId="77777777" w:rsidR="00E8605E" w:rsidRPr="0039126E" w:rsidRDefault="00E8605E" w:rsidP="00E8605E">
            <w:r w:rsidRPr="0039126E">
              <w:t>Фактическое землепользование.</w:t>
            </w:r>
          </w:p>
          <w:p w14:paraId="5088B233" w14:textId="5E38572B" w:rsidR="00E8605E" w:rsidRPr="0039126E" w:rsidRDefault="00E8605E" w:rsidP="00D16B70">
            <w:r w:rsidRPr="0039126E">
              <w:t xml:space="preserve">Выравнивание границы </w:t>
            </w:r>
          </w:p>
        </w:tc>
        <w:tc>
          <w:tcPr>
            <w:tcW w:w="1511" w:type="dxa"/>
            <w:shd w:val="clear" w:color="auto" w:fill="auto"/>
          </w:tcPr>
          <w:p w14:paraId="27293AF3" w14:textId="77777777" w:rsidR="00E8605E" w:rsidRPr="0039126E" w:rsidRDefault="0051341C" w:rsidP="00E8605E">
            <w:r w:rsidRPr="0039126E">
              <w:t>0,176</w:t>
            </w:r>
          </w:p>
        </w:tc>
      </w:tr>
      <w:tr w:rsidR="00265CB7" w:rsidRPr="0039126E" w14:paraId="34732C45" w14:textId="77777777" w:rsidTr="008C3B48">
        <w:tc>
          <w:tcPr>
            <w:tcW w:w="534" w:type="dxa"/>
            <w:shd w:val="clear" w:color="auto" w:fill="auto"/>
          </w:tcPr>
          <w:p w14:paraId="404B3990" w14:textId="77777777" w:rsidR="00E8605E" w:rsidRPr="00D16B70" w:rsidRDefault="00E8605E" w:rsidP="002F2B1B">
            <w:r w:rsidRPr="00D16B70">
              <w:lastRenderedPageBreak/>
              <w:t>28</w:t>
            </w:r>
          </w:p>
        </w:tc>
        <w:tc>
          <w:tcPr>
            <w:tcW w:w="2044" w:type="dxa"/>
            <w:shd w:val="clear" w:color="auto" w:fill="auto"/>
          </w:tcPr>
          <w:p w14:paraId="20EC27CD" w14:textId="77777777" w:rsidR="00E8605E" w:rsidRPr="00B27330" w:rsidRDefault="007063B8" w:rsidP="00E8605E">
            <w:r w:rsidRPr="00B27330">
              <w:t>д</w:t>
            </w:r>
            <w:r w:rsidR="00E8605E" w:rsidRPr="00B27330">
              <w:t>еревня Дор</w:t>
            </w:r>
          </w:p>
        </w:tc>
        <w:tc>
          <w:tcPr>
            <w:tcW w:w="2917" w:type="dxa"/>
            <w:shd w:val="clear" w:color="auto" w:fill="auto"/>
          </w:tcPr>
          <w:p w14:paraId="1EBF98D3" w14:textId="77777777" w:rsidR="00DE1B63" w:rsidRPr="00B27330" w:rsidRDefault="00DE1B63" w:rsidP="00DE1B63">
            <w:pPr>
              <w:pStyle w:val="104"/>
            </w:pPr>
            <w:r w:rsidRPr="00B27330">
              <w:t>Сведения в ЕГРН отсутствуют (территории расположены в границах кадастрового квартала</w:t>
            </w:r>
          </w:p>
          <w:p w14:paraId="375696B8" w14:textId="77777777" w:rsidR="00E8605E" w:rsidRPr="00B27330" w:rsidRDefault="00DE1B63" w:rsidP="00DE1B63">
            <w:r w:rsidRPr="00B27330">
              <w:t>35:12:0303023, 35:12:0000000)</w:t>
            </w:r>
          </w:p>
        </w:tc>
        <w:tc>
          <w:tcPr>
            <w:tcW w:w="1701" w:type="dxa"/>
            <w:shd w:val="clear" w:color="auto" w:fill="auto"/>
          </w:tcPr>
          <w:p w14:paraId="0FE0CFF0" w14:textId="77777777" w:rsidR="00E8605E" w:rsidRPr="0039126E" w:rsidRDefault="00C036E3" w:rsidP="00E8605E">
            <w:r w:rsidRPr="0039126E">
              <w:t>-</w:t>
            </w:r>
          </w:p>
        </w:tc>
        <w:tc>
          <w:tcPr>
            <w:tcW w:w="1134" w:type="dxa"/>
            <w:shd w:val="clear" w:color="auto" w:fill="auto"/>
          </w:tcPr>
          <w:p w14:paraId="3E95DB6A" w14:textId="77777777" w:rsidR="00E8605E" w:rsidRPr="0039126E" w:rsidRDefault="00C036E3" w:rsidP="00E8605E">
            <w:r w:rsidRPr="0039126E">
              <w:t>-</w:t>
            </w:r>
          </w:p>
        </w:tc>
        <w:tc>
          <w:tcPr>
            <w:tcW w:w="2268" w:type="dxa"/>
            <w:shd w:val="clear" w:color="auto" w:fill="auto"/>
          </w:tcPr>
          <w:p w14:paraId="160F5850" w14:textId="77777777" w:rsidR="00E8605E" w:rsidRPr="0039126E" w:rsidRDefault="00C036E3" w:rsidP="00E8605E">
            <w:r w:rsidRPr="0039126E">
              <w:t>-</w:t>
            </w:r>
          </w:p>
        </w:tc>
        <w:tc>
          <w:tcPr>
            <w:tcW w:w="2977" w:type="dxa"/>
            <w:shd w:val="clear" w:color="auto" w:fill="auto"/>
          </w:tcPr>
          <w:p w14:paraId="65BBB0A1" w14:textId="77777777" w:rsidR="00C036E3" w:rsidRPr="0039126E" w:rsidRDefault="00C036E3" w:rsidP="00C036E3">
            <w:r w:rsidRPr="0039126E">
              <w:t>Фактическое землепользование.</w:t>
            </w:r>
          </w:p>
          <w:p w14:paraId="6C73F9D6" w14:textId="4ED1B5CD" w:rsidR="00E8605E" w:rsidRPr="0039126E" w:rsidRDefault="00C036E3" w:rsidP="00D16B70">
            <w:r w:rsidRPr="0039126E">
              <w:t xml:space="preserve">Выравнивание границы </w:t>
            </w:r>
          </w:p>
        </w:tc>
        <w:tc>
          <w:tcPr>
            <w:tcW w:w="1511" w:type="dxa"/>
            <w:shd w:val="clear" w:color="auto" w:fill="auto"/>
          </w:tcPr>
          <w:p w14:paraId="38446F6B" w14:textId="77777777" w:rsidR="00E8605E" w:rsidRPr="0039126E" w:rsidRDefault="00C036E3" w:rsidP="00E8605E">
            <w:r w:rsidRPr="0039126E">
              <w:t>0,142</w:t>
            </w:r>
          </w:p>
        </w:tc>
      </w:tr>
      <w:tr w:rsidR="00265CB7" w:rsidRPr="0039126E" w14:paraId="3A338074" w14:textId="77777777" w:rsidTr="008C3B48">
        <w:tc>
          <w:tcPr>
            <w:tcW w:w="534" w:type="dxa"/>
            <w:shd w:val="clear" w:color="auto" w:fill="auto"/>
          </w:tcPr>
          <w:p w14:paraId="41762916" w14:textId="77777777" w:rsidR="00E8605E" w:rsidRPr="0039126E" w:rsidRDefault="00E8605E" w:rsidP="002F2B1B">
            <w:r w:rsidRPr="0039126E">
              <w:t>29</w:t>
            </w:r>
          </w:p>
        </w:tc>
        <w:tc>
          <w:tcPr>
            <w:tcW w:w="2044" w:type="dxa"/>
            <w:shd w:val="clear" w:color="auto" w:fill="auto"/>
          </w:tcPr>
          <w:p w14:paraId="6D12F88C" w14:textId="77777777" w:rsidR="00E8605E" w:rsidRPr="00B27330" w:rsidRDefault="00E8605E" w:rsidP="00E8605E">
            <w:r w:rsidRPr="00B27330">
              <w:t>деревня Дресвянка</w:t>
            </w:r>
          </w:p>
        </w:tc>
        <w:tc>
          <w:tcPr>
            <w:tcW w:w="2917" w:type="dxa"/>
            <w:shd w:val="clear" w:color="auto" w:fill="auto"/>
          </w:tcPr>
          <w:p w14:paraId="0BD5FE9C" w14:textId="77777777" w:rsidR="00E8605E" w:rsidRPr="00B27330" w:rsidRDefault="00E8605E" w:rsidP="00E8605E">
            <w:r w:rsidRPr="00B27330">
              <w:t>-</w:t>
            </w:r>
          </w:p>
        </w:tc>
        <w:tc>
          <w:tcPr>
            <w:tcW w:w="1701" w:type="dxa"/>
            <w:shd w:val="clear" w:color="auto" w:fill="auto"/>
          </w:tcPr>
          <w:p w14:paraId="2B9561F1" w14:textId="77777777" w:rsidR="00E8605E" w:rsidRPr="0039126E" w:rsidRDefault="00E8605E" w:rsidP="00E8605E">
            <w:r w:rsidRPr="0039126E">
              <w:t>-</w:t>
            </w:r>
          </w:p>
        </w:tc>
        <w:tc>
          <w:tcPr>
            <w:tcW w:w="1134" w:type="dxa"/>
            <w:shd w:val="clear" w:color="auto" w:fill="auto"/>
          </w:tcPr>
          <w:p w14:paraId="1CDB2807" w14:textId="77777777" w:rsidR="00E8605E" w:rsidRPr="0039126E" w:rsidRDefault="00E8605E" w:rsidP="00E8605E">
            <w:r w:rsidRPr="0039126E">
              <w:t>-</w:t>
            </w:r>
          </w:p>
        </w:tc>
        <w:tc>
          <w:tcPr>
            <w:tcW w:w="2268" w:type="dxa"/>
            <w:shd w:val="clear" w:color="auto" w:fill="auto"/>
          </w:tcPr>
          <w:p w14:paraId="1E9B6757" w14:textId="77777777" w:rsidR="00E8605E" w:rsidRPr="0039126E" w:rsidRDefault="00E8605E" w:rsidP="00E8605E">
            <w:r w:rsidRPr="0039126E">
              <w:t>-</w:t>
            </w:r>
          </w:p>
        </w:tc>
        <w:tc>
          <w:tcPr>
            <w:tcW w:w="2977" w:type="dxa"/>
            <w:shd w:val="clear" w:color="auto" w:fill="auto"/>
          </w:tcPr>
          <w:p w14:paraId="4AD8436E" w14:textId="77777777" w:rsidR="00E8605E" w:rsidRPr="0039126E" w:rsidRDefault="00E8605E" w:rsidP="00E8605E">
            <w:r w:rsidRPr="0039126E">
              <w:t>-</w:t>
            </w:r>
          </w:p>
        </w:tc>
        <w:tc>
          <w:tcPr>
            <w:tcW w:w="1511" w:type="dxa"/>
            <w:shd w:val="clear" w:color="auto" w:fill="auto"/>
          </w:tcPr>
          <w:p w14:paraId="659FB018" w14:textId="77777777" w:rsidR="00E8605E" w:rsidRPr="0039126E" w:rsidRDefault="00E8605E" w:rsidP="00E8605E">
            <w:r w:rsidRPr="0039126E">
              <w:t>-</w:t>
            </w:r>
          </w:p>
        </w:tc>
      </w:tr>
      <w:tr w:rsidR="00B27330" w:rsidRPr="0039126E" w14:paraId="59342E03" w14:textId="77777777" w:rsidTr="008C3B48">
        <w:tc>
          <w:tcPr>
            <w:tcW w:w="534" w:type="dxa"/>
            <w:shd w:val="clear" w:color="auto" w:fill="auto"/>
          </w:tcPr>
          <w:p w14:paraId="64D3C605" w14:textId="77777777" w:rsidR="00B27330" w:rsidRPr="0039126E" w:rsidRDefault="00B27330" w:rsidP="002F2B1B">
            <w:r w:rsidRPr="0039126E">
              <w:t>30</w:t>
            </w:r>
          </w:p>
        </w:tc>
        <w:tc>
          <w:tcPr>
            <w:tcW w:w="2044" w:type="dxa"/>
            <w:shd w:val="clear" w:color="auto" w:fill="auto"/>
          </w:tcPr>
          <w:p w14:paraId="2B608C87" w14:textId="77777777" w:rsidR="00B27330" w:rsidRPr="00B27330" w:rsidRDefault="00B27330" w:rsidP="00E8605E">
            <w:r w:rsidRPr="00B27330">
              <w:t xml:space="preserve">деревня Дьяковская </w:t>
            </w:r>
          </w:p>
        </w:tc>
        <w:tc>
          <w:tcPr>
            <w:tcW w:w="2917" w:type="dxa"/>
            <w:shd w:val="clear" w:color="auto" w:fill="auto"/>
          </w:tcPr>
          <w:p w14:paraId="31FBE14C" w14:textId="2013782E" w:rsidR="00B27330" w:rsidRPr="00B27330" w:rsidRDefault="00B27330" w:rsidP="00E8605E">
            <w:r w:rsidRPr="00B27330">
              <w:t>-</w:t>
            </w:r>
          </w:p>
        </w:tc>
        <w:tc>
          <w:tcPr>
            <w:tcW w:w="1701" w:type="dxa"/>
            <w:shd w:val="clear" w:color="auto" w:fill="auto"/>
          </w:tcPr>
          <w:p w14:paraId="26FEFAAD" w14:textId="7557DCEB" w:rsidR="00B27330" w:rsidRPr="0039126E" w:rsidRDefault="00B27330" w:rsidP="00E8605E">
            <w:r w:rsidRPr="0039126E">
              <w:t>-</w:t>
            </w:r>
          </w:p>
        </w:tc>
        <w:tc>
          <w:tcPr>
            <w:tcW w:w="1134" w:type="dxa"/>
            <w:shd w:val="clear" w:color="auto" w:fill="auto"/>
          </w:tcPr>
          <w:p w14:paraId="1EE37F10" w14:textId="4718F17F" w:rsidR="00B27330" w:rsidRPr="0039126E" w:rsidRDefault="00B27330" w:rsidP="00E8605E">
            <w:r w:rsidRPr="0039126E">
              <w:t>-</w:t>
            </w:r>
          </w:p>
        </w:tc>
        <w:tc>
          <w:tcPr>
            <w:tcW w:w="2268" w:type="dxa"/>
            <w:shd w:val="clear" w:color="auto" w:fill="auto"/>
          </w:tcPr>
          <w:p w14:paraId="188E55D7" w14:textId="3DA9533E" w:rsidR="00B27330" w:rsidRPr="0039126E" w:rsidRDefault="00B27330" w:rsidP="00E8605E">
            <w:r w:rsidRPr="0039126E">
              <w:t>-</w:t>
            </w:r>
          </w:p>
        </w:tc>
        <w:tc>
          <w:tcPr>
            <w:tcW w:w="2977" w:type="dxa"/>
            <w:shd w:val="clear" w:color="auto" w:fill="auto"/>
          </w:tcPr>
          <w:p w14:paraId="710591B0" w14:textId="12A8F820" w:rsidR="00B27330" w:rsidRPr="0039126E" w:rsidRDefault="00B27330" w:rsidP="00E8605E">
            <w:r w:rsidRPr="0039126E">
              <w:t>-</w:t>
            </w:r>
          </w:p>
        </w:tc>
        <w:tc>
          <w:tcPr>
            <w:tcW w:w="1511" w:type="dxa"/>
            <w:shd w:val="clear" w:color="auto" w:fill="auto"/>
          </w:tcPr>
          <w:p w14:paraId="7DB30E2F" w14:textId="7AC0074F" w:rsidR="00B27330" w:rsidRPr="0039126E" w:rsidRDefault="00B27330" w:rsidP="003B0CA1">
            <w:r w:rsidRPr="0039126E">
              <w:t>-</w:t>
            </w:r>
          </w:p>
        </w:tc>
      </w:tr>
      <w:tr w:rsidR="00265CB7" w:rsidRPr="0039126E" w14:paraId="72EE2C41" w14:textId="77777777" w:rsidTr="008C3B48">
        <w:tc>
          <w:tcPr>
            <w:tcW w:w="534" w:type="dxa"/>
            <w:shd w:val="clear" w:color="auto" w:fill="auto"/>
          </w:tcPr>
          <w:p w14:paraId="41D61C8E" w14:textId="77777777" w:rsidR="00E8605E" w:rsidRPr="0039126E" w:rsidRDefault="00E8605E" w:rsidP="00E8605E">
            <w:r w:rsidRPr="00C05CFC">
              <w:t>31</w:t>
            </w:r>
          </w:p>
        </w:tc>
        <w:tc>
          <w:tcPr>
            <w:tcW w:w="2044" w:type="dxa"/>
            <w:shd w:val="clear" w:color="auto" w:fill="auto"/>
          </w:tcPr>
          <w:p w14:paraId="4E1249E7" w14:textId="77777777" w:rsidR="00E8605E" w:rsidRPr="00514CFC" w:rsidRDefault="00E8605E" w:rsidP="00E8605E">
            <w:r w:rsidRPr="00514CFC">
              <w:t xml:space="preserve">деревня Екимовская </w:t>
            </w:r>
          </w:p>
        </w:tc>
        <w:tc>
          <w:tcPr>
            <w:tcW w:w="2917" w:type="dxa"/>
            <w:shd w:val="clear" w:color="auto" w:fill="auto"/>
          </w:tcPr>
          <w:p w14:paraId="2EAA0659" w14:textId="77777777" w:rsidR="00E8605E" w:rsidRPr="00514CFC" w:rsidRDefault="00E8605E" w:rsidP="00E8605E">
            <w:r w:rsidRPr="00514CFC">
              <w:t>Сведения в ЕГРН отсутствуют (территории расположены в границах кадастрового квартала</w:t>
            </w:r>
          </w:p>
          <w:p w14:paraId="4BC25F98" w14:textId="77777777" w:rsidR="00E8605E" w:rsidRPr="00514CFC" w:rsidRDefault="00E8605E" w:rsidP="00E8605E">
            <w:r w:rsidRPr="00514CFC">
              <w:t>35:12:0000000)</w:t>
            </w:r>
          </w:p>
        </w:tc>
        <w:tc>
          <w:tcPr>
            <w:tcW w:w="1701" w:type="dxa"/>
            <w:shd w:val="clear" w:color="auto" w:fill="auto"/>
          </w:tcPr>
          <w:p w14:paraId="7ADA2D32" w14:textId="77777777" w:rsidR="00E8605E" w:rsidRPr="0039126E" w:rsidRDefault="00E8605E" w:rsidP="00E8605E">
            <w:r w:rsidRPr="0039126E">
              <w:t>-</w:t>
            </w:r>
          </w:p>
        </w:tc>
        <w:tc>
          <w:tcPr>
            <w:tcW w:w="1134" w:type="dxa"/>
            <w:shd w:val="clear" w:color="auto" w:fill="auto"/>
          </w:tcPr>
          <w:p w14:paraId="1F04D558" w14:textId="77777777" w:rsidR="00E8605E" w:rsidRPr="0039126E" w:rsidRDefault="00E8605E" w:rsidP="00E8605E">
            <w:r w:rsidRPr="0039126E">
              <w:t>-</w:t>
            </w:r>
          </w:p>
        </w:tc>
        <w:tc>
          <w:tcPr>
            <w:tcW w:w="2268" w:type="dxa"/>
            <w:shd w:val="clear" w:color="auto" w:fill="auto"/>
          </w:tcPr>
          <w:p w14:paraId="17796651" w14:textId="77777777" w:rsidR="00E8605E" w:rsidRPr="0039126E" w:rsidRDefault="00E8605E" w:rsidP="00E8605E">
            <w:r w:rsidRPr="0039126E">
              <w:t>-</w:t>
            </w:r>
          </w:p>
        </w:tc>
        <w:tc>
          <w:tcPr>
            <w:tcW w:w="2977" w:type="dxa"/>
            <w:shd w:val="clear" w:color="auto" w:fill="auto"/>
          </w:tcPr>
          <w:p w14:paraId="2756E0A2" w14:textId="77777777" w:rsidR="00E8605E" w:rsidRPr="0039126E" w:rsidRDefault="00E8605E" w:rsidP="00E8605E">
            <w:r w:rsidRPr="0039126E">
              <w:t>Фактическое землепользование.</w:t>
            </w:r>
          </w:p>
          <w:p w14:paraId="4AF46AF6" w14:textId="3C06A652" w:rsidR="00E8605E" w:rsidRPr="0039126E" w:rsidRDefault="00E8605E" w:rsidP="00F07FE8">
            <w:r w:rsidRPr="0039126E">
              <w:t xml:space="preserve">Выравнивание границы </w:t>
            </w:r>
          </w:p>
        </w:tc>
        <w:tc>
          <w:tcPr>
            <w:tcW w:w="1511" w:type="dxa"/>
            <w:shd w:val="clear" w:color="auto" w:fill="auto"/>
          </w:tcPr>
          <w:p w14:paraId="4649DA08" w14:textId="77777777" w:rsidR="00A204D8" w:rsidRDefault="00A204D8" w:rsidP="00A204D8">
            <w:r>
              <w:t>0,060</w:t>
            </w:r>
          </w:p>
          <w:p w14:paraId="401B508E" w14:textId="1A3E445E" w:rsidR="00B3600A" w:rsidRPr="0039126E" w:rsidRDefault="00A204D8" w:rsidP="00A204D8">
            <w:r>
              <w:t>0,040</w:t>
            </w:r>
          </w:p>
        </w:tc>
      </w:tr>
      <w:tr w:rsidR="00514CFC" w:rsidRPr="0039126E" w14:paraId="67CA4BBB" w14:textId="77777777" w:rsidTr="008C3B48">
        <w:tc>
          <w:tcPr>
            <w:tcW w:w="534" w:type="dxa"/>
            <w:shd w:val="clear" w:color="auto" w:fill="auto"/>
          </w:tcPr>
          <w:p w14:paraId="36249D32" w14:textId="77777777" w:rsidR="00514CFC" w:rsidRPr="0039126E" w:rsidRDefault="00514CFC" w:rsidP="002F2B1B">
            <w:r w:rsidRPr="0039126E">
              <w:t>32</w:t>
            </w:r>
          </w:p>
        </w:tc>
        <w:tc>
          <w:tcPr>
            <w:tcW w:w="2044" w:type="dxa"/>
            <w:shd w:val="clear" w:color="auto" w:fill="auto"/>
          </w:tcPr>
          <w:p w14:paraId="35AF4A13" w14:textId="77777777" w:rsidR="00514CFC" w:rsidRPr="00D347E0" w:rsidRDefault="00514CFC" w:rsidP="002F2B1B">
            <w:r w:rsidRPr="00D347E0">
              <w:t>деревня Ерихино</w:t>
            </w:r>
          </w:p>
        </w:tc>
        <w:tc>
          <w:tcPr>
            <w:tcW w:w="2917" w:type="dxa"/>
            <w:shd w:val="clear" w:color="auto" w:fill="auto"/>
          </w:tcPr>
          <w:p w14:paraId="20B99C9C" w14:textId="0615142F" w:rsidR="00514CFC" w:rsidRPr="00D347E0" w:rsidRDefault="00514CFC" w:rsidP="002B336E">
            <w:r w:rsidRPr="00D347E0">
              <w:t>-</w:t>
            </w:r>
          </w:p>
        </w:tc>
        <w:tc>
          <w:tcPr>
            <w:tcW w:w="1701" w:type="dxa"/>
            <w:shd w:val="clear" w:color="auto" w:fill="auto"/>
          </w:tcPr>
          <w:p w14:paraId="0BB9E11F" w14:textId="241A32A5" w:rsidR="00514CFC" w:rsidRPr="0039126E" w:rsidRDefault="00514CFC" w:rsidP="002F2B1B">
            <w:r w:rsidRPr="0039126E">
              <w:t>-</w:t>
            </w:r>
          </w:p>
        </w:tc>
        <w:tc>
          <w:tcPr>
            <w:tcW w:w="1134" w:type="dxa"/>
            <w:shd w:val="clear" w:color="auto" w:fill="auto"/>
          </w:tcPr>
          <w:p w14:paraId="74FE0A92" w14:textId="046CE964" w:rsidR="00514CFC" w:rsidRPr="0039126E" w:rsidRDefault="00514CFC" w:rsidP="002F2B1B">
            <w:r w:rsidRPr="0039126E">
              <w:t>-</w:t>
            </w:r>
          </w:p>
        </w:tc>
        <w:tc>
          <w:tcPr>
            <w:tcW w:w="2268" w:type="dxa"/>
            <w:shd w:val="clear" w:color="auto" w:fill="auto"/>
          </w:tcPr>
          <w:p w14:paraId="50E8789A" w14:textId="481B3BC0" w:rsidR="00514CFC" w:rsidRPr="0039126E" w:rsidRDefault="00514CFC" w:rsidP="002F2B1B">
            <w:r w:rsidRPr="0039126E">
              <w:t>-</w:t>
            </w:r>
          </w:p>
        </w:tc>
        <w:tc>
          <w:tcPr>
            <w:tcW w:w="2977" w:type="dxa"/>
            <w:shd w:val="clear" w:color="auto" w:fill="auto"/>
          </w:tcPr>
          <w:p w14:paraId="7B7E81F2" w14:textId="63D24844" w:rsidR="00514CFC" w:rsidRPr="0039126E" w:rsidRDefault="00514CFC" w:rsidP="002B336E">
            <w:r w:rsidRPr="0039126E">
              <w:t>-</w:t>
            </w:r>
          </w:p>
        </w:tc>
        <w:tc>
          <w:tcPr>
            <w:tcW w:w="1511" w:type="dxa"/>
            <w:shd w:val="clear" w:color="auto" w:fill="auto"/>
          </w:tcPr>
          <w:p w14:paraId="3F4C28E9" w14:textId="39B11CF5" w:rsidR="00514CFC" w:rsidRPr="0039126E" w:rsidRDefault="00514CFC" w:rsidP="002F2B1B">
            <w:r w:rsidRPr="0039126E">
              <w:t>-</w:t>
            </w:r>
          </w:p>
        </w:tc>
      </w:tr>
      <w:tr w:rsidR="00265CB7" w:rsidRPr="0039126E" w14:paraId="550D508B" w14:textId="77777777" w:rsidTr="008C3B48">
        <w:tc>
          <w:tcPr>
            <w:tcW w:w="534" w:type="dxa"/>
            <w:shd w:val="clear" w:color="auto" w:fill="auto"/>
          </w:tcPr>
          <w:p w14:paraId="56C84403" w14:textId="77777777" w:rsidR="007063B8" w:rsidRPr="0039126E" w:rsidRDefault="007063B8" w:rsidP="007063B8">
            <w:pPr>
              <w:ind w:left="20"/>
            </w:pPr>
            <w:r w:rsidRPr="0039126E">
              <w:t>33</w:t>
            </w:r>
          </w:p>
        </w:tc>
        <w:tc>
          <w:tcPr>
            <w:tcW w:w="2044" w:type="dxa"/>
            <w:shd w:val="clear" w:color="auto" w:fill="auto"/>
          </w:tcPr>
          <w:p w14:paraId="5BE60353" w14:textId="77777777" w:rsidR="007063B8" w:rsidRPr="00D347E0" w:rsidRDefault="007063B8" w:rsidP="00285853">
            <w:pPr>
              <w:textAlignment w:val="baseline"/>
            </w:pPr>
            <w:r w:rsidRPr="00D347E0">
              <w:t>деревня Ершиха</w:t>
            </w:r>
          </w:p>
        </w:tc>
        <w:tc>
          <w:tcPr>
            <w:tcW w:w="2917" w:type="dxa"/>
            <w:shd w:val="clear" w:color="auto" w:fill="auto"/>
          </w:tcPr>
          <w:p w14:paraId="221A77FF" w14:textId="77777777" w:rsidR="007063B8" w:rsidRPr="00D347E0" w:rsidRDefault="007063B8" w:rsidP="00285853">
            <w:r w:rsidRPr="00D347E0">
              <w:t>-</w:t>
            </w:r>
          </w:p>
        </w:tc>
        <w:tc>
          <w:tcPr>
            <w:tcW w:w="1701" w:type="dxa"/>
            <w:shd w:val="clear" w:color="auto" w:fill="auto"/>
          </w:tcPr>
          <w:p w14:paraId="6C7A3A3D" w14:textId="77777777" w:rsidR="007063B8" w:rsidRPr="0039126E" w:rsidRDefault="007063B8" w:rsidP="00285853">
            <w:r w:rsidRPr="0039126E">
              <w:t>-</w:t>
            </w:r>
          </w:p>
        </w:tc>
        <w:tc>
          <w:tcPr>
            <w:tcW w:w="1134" w:type="dxa"/>
            <w:shd w:val="clear" w:color="auto" w:fill="auto"/>
          </w:tcPr>
          <w:p w14:paraId="281936BD" w14:textId="77777777" w:rsidR="007063B8" w:rsidRPr="0039126E" w:rsidRDefault="007063B8" w:rsidP="00285853">
            <w:r w:rsidRPr="0039126E">
              <w:t>-</w:t>
            </w:r>
          </w:p>
        </w:tc>
        <w:tc>
          <w:tcPr>
            <w:tcW w:w="2268" w:type="dxa"/>
            <w:shd w:val="clear" w:color="auto" w:fill="auto"/>
          </w:tcPr>
          <w:p w14:paraId="6A55BECF" w14:textId="77777777" w:rsidR="007063B8" w:rsidRPr="0039126E" w:rsidRDefault="007063B8" w:rsidP="00285853">
            <w:r w:rsidRPr="0039126E">
              <w:t>-</w:t>
            </w:r>
          </w:p>
        </w:tc>
        <w:tc>
          <w:tcPr>
            <w:tcW w:w="2977" w:type="dxa"/>
            <w:shd w:val="clear" w:color="auto" w:fill="auto"/>
          </w:tcPr>
          <w:p w14:paraId="7685F658" w14:textId="77777777" w:rsidR="007063B8" w:rsidRPr="0039126E" w:rsidRDefault="007063B8" w:rsidP="00285853">
            <w:r w:rsidRPr="0039126E">
              <w:t>-</w:t>
            </w:r>
          </w:p>
        </w:tc>
        <w:tc>
          <w:tcPr>
            <w:tcW w:w="1511" w:type="dxa"/>
            <w:shd w:val="clear" w:color="auto" w:fill="auto"/>
          </w:tcPr>
          <w:p w14:paraId="0C48846F" w14:textId="77777777" w:rsidR="007063B8" w:rsidRPr="0039126E" w:rsidRDefault="007063B8" w:rsidP="00285853">
            <w:r w:rsidRPr="0039126E">
              <w:t>-</w:t>
            </w:r>
          </w:p>
        </w:tc>
      </w:tr>
      <w:tr w:rsidR="00265CB7" w:rsidRPr="0039126E" w14:paraId="6364046D" w14:textId="77777777" w:rsidTr="008C3B48">
        <w:tc>
          <w:tcPr>
            <w:tcW w:w="534" w:type="dxa"/>
            <w:shd w:val="clear" w:color="auto" w:fill="auto"/>
          </w:tcPr>
          <w:p w14:paraId="7AD7C380" w14:textId="77777777" w:rsidR="00FE59B9" w:rsidRPr="008F0A1D" w:rsidRDefault="00FE59B9" w:rsidP="007063B8">
            <w:pPr>
              <w:ind w:left="20"/>
            </w:pPr>
            <w:r w:rsidRPr="008F0A1D">
              <w:t>34</w:t>
            </w:r>
          </w:p>
        </w:tc>
        <w:tc>
          <w:tcPr>
            <w:tcW w:w="2044" w:type="dxa"/>
            <w:shd w:val="clear" w:color="auto" w:fill="auto"/>
          </w:tcPr>
          <w:p w14:paraId="427411FE" w14:textId="77777777" w:rsidR="00FE59B9" w:rsidRPr="008F0A1D" w:rsidRDefault="00FE59B9" w:rsidP="00886469">
            <w:pPr>
              <w:textAlignment w:val="baseline"/>
            </w:pPr>
            <w:r w:rsidRPr="008F0A1D">
              <w:t>Деревня Есю</w:t>
            </w:r>
            <w:r w:rsidR="00886469" w:rsidRPr="008F0A1D">
              <w:t>ниха</w:t>
            </w:r>
          </w:p>
        </w:tc>
        <w:tc>
          <w:tcPr>
            <w:tcW w:w="2917" w:type="dxa"/>
            <w:shd w:val="clear" w:color="auto" w:fill="auto"/>
          </w:tcPr>
          <w:p w14:paraId="79E306ED" w14:textId="77777777" w:rsidR="00FE59B9" w:rsidRPr="008F0A1D" w:rsidRDefault="00FE59B9" w:rsidP="00FE59B9">
            <w:r w:rsidRPr="008F0A1D">
              <w:t xml:space="preserve">Сведения в ЕГРН отсутствуют (территории расположены в границах кадастрового квартала  35:12:0403049, </w:t>
            </w:r>
          </w:p>
          <w:p w14:paraId="158DA125" w14:textId="77777777" w:rsidR="00FE59B9" w:rsidRPr="008F0A1D" w:rsidRDefault="00FE59B9" w:rsidP="00FE59B9">
            <w:r w:rsidRPr="008F0A1D">
              <w:t>35:12:0000000)</w:t>
            </w:r>
          </w:p>
        </w:tc>
        <w:tc>
          <w:tcPr>
            <w:tcW w:w="1701" w:type="dxa"/>
            <w:shd w:val="clear" w:color="auto" w:fill="auto"/>
          </w:tcPr>
          <w:p w14:paraId="756BC368" w14:textId="77777777" w:rsidR="00FE59B9" w:rsidRPr="008F0A1D" w:rsidRDefault="00FE59B9" w:rsidP="00285853">
            <w:r w:rsidRPr="008F0A1D">
              <w:t>-</w:t>
            </w:r>
          </w:p>
        </w:tc>
        <w:tc>
          <w:tcPr>
            <w:tcW w:w="1134" w:type="dxa"/>
            <w:shd w:val="clear" w:color="auto" w:fill="auto"/>
          </w:tcPr>
          <w:p w14:paraId="42346B1C" w14:textId="77777777" w:rsidR="00FE59B9" w:rsidRPr="0039126E" w:rsidRDefault="00FE59B9" w:rsidP="00285853">
            <w:r w:rsidRPr="0039126E">
              <w:t>-</w:t>
            </w:r>
          </w:p>
        </w:tc>
        <w:tc>
          <w:tcPr>
            <w:tcW w:w="2268" w:type="dxa"/>
            <w:shd w:val="clear" w:color="auto" w:fill="auto"/>
          </w:tcPr>
          <w:p w14:paraId="6FFDF499" w14:textId="77777777" w:rsidR="00FE59B9" w:rsidRPr="0039126E" w:rsidRDefault="00FE59B9" w:rsidP="00FE59B9">
            <w:r w:rsidRPr="0039126E">
              <w:t>письмо от 15.12.2022 № 787</w:t>
            </w:r>
          </w:p>
        </w:tc>
        <w:tc>
          <w:tcPr>
            <w:tcW w:w="2977" w:type="dxa"/>
            <w:shd w:val="clear" w:color="auto" w:fill="auto"/>
          </w:tcPr>
          <w:p w14:paraId="7C9D9334" w14:textId="77777777" w:rsidR="00FE59B9" w:rsidRPr="0039126E" w:rsidRDefault="00FE59B9" w:rsidP="008A194F">
            <w:r w:rsidRPr="0039126E">
              <w:t xml:space="preserve">Расширение границы по предложению администрации сельского поселения Харовское </w:t>
            </w:r>
          </w:p>
        </w:tc>
        <w:tc>
          <w:tcPr>
            <w:tcW w:w="1511" w:type="dxa"/>
            <w:shd w:val="clear" w:color="auto" w:fill="auto"/>
          </w:tcPr>
          <w:p w14:paraId="44253B62" w14:textId="77777777" w:rsidR="00FE59B9" w:rsidRPr="0039126E" w:rsidRDefault="00FE59B9" w:rsidP="00285853">
            <w:r w:rsidRPr="0039126E">
              <w:t>1,849</w:t>
            </w:r>
          </w:p>
        </w:tc>
      </w:tr>
      <w:tr w:rsidR="00265CB7" w:rsidRPr="0039126E" w14:paraId="19689187" w14:textId="77777777" w:rsidTr="008C3B48">
        <w:tc>
          <w:tcPr>
            <w:tcW w:w="534" w:type="dxa"/>
            <w:shd w:val="clear" w:color="auto" w:fill="auto"/>
          </w:tcPr>
          <w:p w14:paraId="0F0AC409" w14:textId="77777777" w:rsidR="007063B8" w:rsidRPr="0039126E" w:rsidRDefault="007063B8" w:rsidP="007063B8">
            <w:pPr>
              <w:ind w:left="20"/>
            </w:pPr>
            <w:r w:rsidRPr="0039126E">
              <w:t>35</w:t>
            </w:r>
          </w:p>
        </w:tc>
        <w:tc>
          <w:tcPr>
            <w:tcW w:w="2044" w:type="dxa"/>
            <w:shd w:val="clear" w:color="auto" w:fill="auto"/>
          </w:tcPr>
          <w:p w14:paraId="2B0F391B" w14:textId="77777777" w:rsidR="007063B8" w:rsidRPr="00D347E0" w:rsidRDefault="007063B8" w:rsidP="00285853">
            <w:pPr>
              <w:textAlignment w:val="baseline"/>
            </w:pPr>
            <w:r w:rsidRPr="00D347E0">
              <w:t>деревня Заберезник</w:t>
            </w:r>
          </w:p>
        </w:tc>
        <w:tc>
          <w:tcPr>
            <w:tcW w:w="2917" w:type="dxa"/>
            <w:shd w:val="clear" w:color="auto" w:fill="auto"/>
          </w:tcPr>
          <w:p w14:paraId="020E7E41" w14:textId="77777777" w:rsidR="007063B8" w:rsidRPr="00D347E0" w:rsidRDefault="007063B8" w:rsidP="00285853">
            <w:r w:rsidRPr="00D347E0">
              <w:t>-</w:t>
            </w:r>
          </w:p>
        </w:tc>
        <w:tc>
          <w:tcPr>
            <w:tcW w:w="1701" w:type="dxa"/>
            <w:shd w:val="clear" w:color="auto" w:fill="auto"/>
          </w:tcPr>
          <w:p w14:paraId="010E34FF" w14:textId="77777777" w:rsidR="007063B8" w:rsidRPr="0039126E" w:rsidRDefault="007063B8" w:rsidP="00285853">
            <w:r w:rsidRPr="0039126E">
              <w:t>-</w:t>
            </w:r>
          </w:p>
        </w:tc>
        <w:tc>
          <w:tcPr>
            <w:tcW w:w="1134" w:type="dxa"/>
            <w:shd w:val="clear" w:color="auto" w:fill="auto"/>
          </w:tcPr>
          <w:p w14:paraId="1913C2A7" w14:textId="77777777" w:rsidR="007063B8" w:rsidRPr="0039126E" w:rsidRDefault="007063B8" w:rsidP="00285853">
            <w:r w:rsidRPr="0039126E">
              <w:t>-</w:t>
            </w:r>
          </w:p>
        </w:tc>
        <w:tc>
          <w:tcPr>
            <w:tcW w:w="2268" w:type="dxa"/>
            <w:shd w:val="clear" w:color="auto" w:fill="auto"/>
          </w:tcPr>
          <w:p w14:paraId="261F4AFE" w14:textId="77777777" w:rsidR="007063B8" w:rsidRPr="0039126E" w:rsidRDefault="007063B8" w:rsidP="00285853">
            <w:r w:rsidRPr="0039126E">
              <w:t>-</w:t>
            </w:r>
          </w:p>
        </w:tc>
        <w:tc>
          <w:tcPr>
            <w:tcW w:w="2977" w:type="dxa"/>
            <w:shd w:val="clear" w:color="auto" w:fill="auto"/>
          </w:tcPr>
          <w:p w14:paraId="198CC02F" w14:textId="77777777" w:rsidR="007063B8" w:rsidRPr="0039126E" w:rsidRDefault="007063B8" w:rsidP="00285853">
            <w:r w:rsidRPr="0039126E">
              <w:t>-</w:t>
            </w:r>
          </w:p>
        </w:tc>
        <w:tc>
          <w:tcPr>
            <w:tcW w:w="1511" w:type="dxa"/>
            <w:shd w:val="clear" w:color="auto" w:fill="auto"/>
          </w:tcPr>
          <w:p w14:paraId="47B582D2" w14:textId="77777777" w:rsidR="007063B8" w:rsidRPr="0039126E" w:rsidRDefault="007063B8" w:rsidP="00285853">
            <w:r w:rsidRPr="0039126E">
              <w:t>-</w:t>
            </w:r>
          </w:p>
        </w:tc>
      </w:tr>
      <w:tr w:rsidR="00265CB7" w:rsidRPr="0039126E" w14:paraId="51B6470F" w14:textId="77777777" w:rsidTr="008C3B48">
        <w:tc>
          <w:tcPr>
            <w:tcW w:w="534" w:type="dxa"/>
            <w:shd w:val="clear" w:color="auto" w:fill="auto"/>
          </w:tcPr>
          <w:p w14:paraId="5BA39659" w14:textId="77777777" w:rsidR="007063B8" w:rsidRPr="0039126E" w:rsidRDefault="007063B8" w:rsidP="007063B8">
            <w:pPr>
              <w:ind w:left="20"/>
            </w:pPr>
            <w:r w:rsidRPr="0039126E">
              <w:t>36</w:t>
            </w:r>
          </w:p>
        </w:tc>
        <w:tc>
          <w:tcPr>
            <w:tcW w:w="2044" w:type="dxa"/>
            <w:shd w:val="clear" w:color="auto" w:fill="auto"/>
          </w:tcPr>
          <w:p w14:paraId="2DCBB7EA" w14:textId="77777777" w:rsidR="007063B8" w:rsidRPr="005C3880" w:rsidRDefault="007063B8" w:rsidP="00285853">
            <w:pPr>
              <w:textAlignment w:val="baseline"/>
            </w:pPr>
            <w:r w:rsidRPr="005C3880">
              <w:t>деревня Захаровское</w:t>
            </w:r>
          </w:p>
        </w:tc>
        <w:tc>
          <w:tcPr>
            <w:tcW w:w="2917" w:type="dxa"/>
            <w:shd w:val="clear" w:color="auto" w:fill="auto"/>
          </w:tcPr>
          <w:p w14:paraId="7B5B4ED7" w14:textId="77777777" w:rsidR="007063B8" w:rsidRPr="005C3880" w:rsidRDefault="007063B8" w:rsidP="00285853">
            <w:pPr>
              <w:pStyle w:val="104"/>
            </w:pPr>
            <w:r w:rsidRPr="005C3880">
              <w:t>Сведения в ЕГРН отсутствуют (территории расположены в границах кадастрового квартала</w:t>
            </w:r>
            <w:r w:rsidR="00B316E8" w:rsidRPr="005C3880">
              <w:t xml:space="preserve"> 35:12:0303048, </w:t>
            </w:r>
          </w:p>
          <w:p w14:paraId="78EC8F34" w14:textId="77777777" w:rsidR="007063B8" w:rsidRPr="005C3880" w:rsidRDefault="007063B8" w:rsidP="00285853">
            <w:r w:rsidRPr="005C3880">
              <w:t>35:12:0000000)</w:t>
            </w:r>
          </w:p>
        </w:tc>
        <w:tc>
          <w:tcPr>
            <w:tcW w:w="1701" w:type="dxa"/>
            <w:shd w:val="clear" w:color="auto" w:fill="auto"/>
          </w:tcPr>
          <w:p w14:paraId="263EBCE5" w14:textId="77777777" w:rsidR="007063B8" w:rsidRPr="005C3880" w:rsidRDefault="007063B8" w:rsidP="00285853">
            <w:r w:rsidRPr="005C3880">
              <w:t>-</w:t>
            </w:r>
          </w:p>
        </w:tc>
        <w:tc>
          <w:tcPr>
            <w:tcW w:w="1134" w:type="dxa"/>
            <w:shd w:val="clear" w:color="auto" w:fill="auto"/>
          </w:tcPr>
          <w:p w14:paraId="4FE17289" w14:textId="77777777" w:rsidR="007063B8" w:rsidRPr="0039126E" w:rsidRDefault="007063B8" w:rsidP="00285853">
            <w:r w:rsidRPr="0039126E">
              <w:t>-</w:t>
            </w:r>
          </w:p>
        </w:tc>
        <w:tc>
          <w:tcPr>
            <w:tcW w:w="2268" w:type="dxa"/>
            <w:shd w:val="clear" w:color="auto" w:fill="auto"/>
          </w:tcPr>
          <w:p w14:paraId="16F3C757" w14:textId="77777777" w:rsidR="007063B8" w:rsidRPr="0039126E" w:rsidRDefault="007063B8" w:rsidP="00285853">
            <w:r w:rsidRPr="0039126E">
              <w:t>-</w:t>
            </w:r>
          </w:p>
        </w:tc>
        <w:tc>
          <w:tcPr>
            <w:tcW w:w="2977" w:type="dxa"/>
            <w:shd w:val="clear" w:color="auto" w:fill="auto"/>
          </w:tcPr>
          <w:p w14:paraId="213318B8" w14:textId="77777777" w:rsidR="007063B8" w:rsidRPr="0039126E" w:rsidRDefault="007063B8" w:rsidP="00285853">
            <w:r w:rsidRPr="0039126E">
              <w:t>Фактическое землепользование.</w:t>
            </w:r>
          </w:p>
          <w:p w14:paraId="40480297" w14:textId="66276351" w:rsidR="007063B8" w:rsidRPr="0039126E" w:rsidRDefault="007063B8" w:rsidP="00F07FE8">
            <w:r w:rsidRPr="0039126E">
              <w:t xml:space="preserve">Выравнивание границы </w:t>
            </w:r>
          </w:p>
        </w:tc>
        <w:tc>
          <w:tcPr>
            <w:tcW w:w="1511" w:type="dxa"/>
            <w:shd w:val="clear" w:color="auto" w:fill="auto"/>
          </w:tcPr>
          <w:p w14:paraId="1C29ADC9" w14:textId="77777777" w:rsidR="00E354FC" w:rsidRDefault="00E354FC" w:rsidP="00E354FC">
            <w:r>
              <w:t>0,001</w:t>
            </w:r>
          </w:p>
          <w:p w14:paraId="05FCABE0" w14:textId="77777777" w:rsidR="00E354FC" w:rsidRDefault="00E354FC" w:rsidP="00E354FC">
            <w:r>
              <w:t>0,071</w:t>
            </w:r>
          </w:p>
          <w:p w14:paraId="495A5829" w14:textId="77777777" w:rsidR="00E354FC" w:rsidRDefault="00E354FC" w:rsidP="00E354FC">
            <w:r>
              <w:t>0,263</w:t>
            </w:r>
          </w:p>
          <w:p w14:paraId="29F5080B" w14:textId="77777777" w:rsidR="00E354FC" w:rsidRDefault="00E354FC" w:rsidP="00E354FC">
            <w:r>
              <w:t>0,255</w:t>
            </w:r>
          </w:p>
          <w:p w14:paraId="0B478497" w14:textId="38425E18" w:rsidR="007063B8" w:rsidRPr="0039126E" w:rsidRDefault="00E354FC" w:rsidP="00E354FC">
            <w:r>
              <w:t>0,006</w:t>
            </w:r>
          </w:p>
        </w:tc>
      </w:tr>
      <w:tr w:rsidR="0017076D" w:rsidRPr="0039126E" w14:paraId="48A2B929" w14:textId="77777777" w:rsidTr="00443019">
        <w:trPr>
          <w:trHeight w:val="1100"/>
        </w:trPr>
        <w:tc>
          <w:tcPr>
            <w:tcW w:w="534" w:type="dxa"/>
            <w:shd w:val="clear" w:color="auto" w:fill="auto"/>
          </w:tcPr>
          <w:p w14:paraId="58D0D8C0" w14:textId="77777777" w:rsidR="0017076D" w:rsidRPr="0039126E" w:rsidRDefault="0017076D" w:rsidP="007063B8">
            <w:pPr>
              <w:ind w:left="20"/>
            </w:pPr>
            <w:r w:rsidRPr="0039126E">
              <w:t>37</w:t>
            </w:r>
          </w:p>
        </w:tc>
        <w:tc>
          <w:tcPr>
            <w:tcW w:w="2044" w:type="dxa"/>
            <w:shd w:val="clear" w:color="auto" w:fill="auto"/>
          </w:tcPr>
          <w:p w14:paraId="5F181078" w14:textId="77777777" w:rsidR="0017076D" w:rsidRPr="00D32F84" w:rsidRDefault="0017076D" w:rsidP="00C36F80">
            <w:pPr>
              <w:textAlignment w:val="baseline"/>
            </w:pPr>
            <w:r w:rsidRPr="00D32F84">
              <w:t>деревня Иваниково</w:t>
            </w:r>
          </w:p>
        </w:tc>
        <w:tc>
          <w:tcPr>
            <w:tcW w:w="2917" w:type="dxa"/>
            <w:shd w:val="clear" w:color="auto" w:fill="auto"/>
          </w:tcPr>
          <w:p w14:paraId="393CB9D0" w14:textId="77777777" w:rsidR="0017076D" w:rsidRPr="00D32F84" w:rsidRDefault="0017076D" w:rsidP="0073516A">
            <w:pPr>
              <w:pStyle w:val="104"/>
            </w:pPr>
            <w:r w:rsidRPr="00D32F84">
              <w:t>Сведения в ЕГРН отсутствуют (территории расположены в границах кадастрового квартала 35:12:0501014,</w:t>
            </w:r>
          </w:p>
          <w:p w14:paraId="652D65EB" w14:textId="1FE1D27E" w:rsidR="0017076D" w:rsidRPr="00D32F84" w:rsidRDefault="00443019" w:rsidP="0073516A">
            <w:pPr>
              <w:pStyle w:val="104"/>
            </w:pPr>
            <w:r>
              <w:t>35:12:0000000)</w:t>
            </w:r>
          </w:p>
        </w:tc>
        <w:tc>
          <w:tcPr>
            <w:tcW w:w="1701" w:type="dxa"/>
            <w:shd w:val="clear" w:color="auto" w:fill="auto"/>
          </w:tcPr>
          <w:p w14:paraId="19ABDBB0" w14:textId="77777777" w:rsidR="0017076D" w:rsidRPr="0017076D" w:rsidRDefault="0017076D" w:rsidP="00285853">
            <w:r w:rsidRPr="0017076D">
              <w:t>-</w:t>
            </w:r>
          </w:p>
        </w:tc>
        <w:tc>
          <w:tcPr>
            <w:tcW w:w="1134" w:type="dxa"/>
            <w:shd w:val="clear" w:color="auto" w:fill="auto"/>
          </w:tcPr>
          <w:p w14:paraId="7117B751" w14:textId="77777777" w:rsidR="0017076D" w:rsidRPr="0039126E" w:rsidRDefault="0017076D" w:rsidP="00285853">
            <w:r w:rsidRPr="0039126E">
              <w:t>-</w:t>
            </w:r>
          </w:p>
        </w:tc>
        <w:tc>
          <w:tcPr>
            <w:tcW w:w="2268" w:type="dxa"/>
            <w:shd w:val="clear" w:color="auto" w:fill="auto"/>
          </w:tcPr>
          <w:p w14:paraId="35E08A19" w14:textId="77777777" w:rsidR="0017076D" w:rsidRPr="0039126E" w:rsidRDefault="0017076D" w:rsidP="0073516A">
            <w:r w:rsidRPr="0039126E">
              <w:t>письмо от 15.12.2022 № 787</w:t>
            </w:r>
          </w:p>
        </w:tc>
        <w:tc>
          <w:tcPr>
            <w:tcW w:w="2977" w:type="dxa"/>
            <w:shd w:val="clear" w:color="auto" w:fill="auto"/>
          </w:tcPr>
          <w:p w14:paraId="021EBBAD" w14:textId="77777777" w:rsidR="0017076D" w:rsidRPr="0039126E" w:rsidRDefault="0017076D" w:rsidP="0073516A">
            <w:r w:rsidRPr="0039126E">
              <w:t>Расширение границы по предложению администрации сельского поселения Харовское.</w:t>
            </w:r>
          </w:p>
          <w:p w14:paraId="7012801C" w14:textId="1019F7DD" w:rsidR="0017076D" w:rsidRPr="0039126E" w:rsidRDefault="0017076D" w:rsidP="00F07FE8">
            <w:r w:rsidRPr="0039126E">
              <w:t xml:space="preserve">Выравнивание границы </w:t>
            </w:r>
          </w:p>
        </w:tc>
        <w:tc>
          <w:tcPr>
            <w:tcW w:w="1511" w:type="dxa"/>
            <w:shd w:val="clear" w:color="auto" w:fill="auto"/>
          </w:tcPr>
          <w:p w14:paraId="47793169" w14:textId="77777777" w:rsidR="00E354FC" w:rsidRDefault="00E354FC" w:rsidP="00E354FC">
            <w:r>
              <w:t>0,343</w:t>
            </w:r>
          </w:p>
          <w:p w14:paraId="6FEBEAFC" w14:textId="0F697545" w:rsidR="0017076D" w:rsidRPr="00AF0984" w:rsidRDefault="00E354FC" w:rsidP="00E354FC">
            <w:pPr>
              <w:rPr>
                <w:strike/>
              </w:rPr>
            </w:pPr>
            <w:r>
              <w:t>0,142</w:t>
            </w:r>
          </w:p>
        </w:tc>
      </w:tr>
      <w:tr w:rsidR="00D32F84" w:rsidRPr="0039126E" w14:paraId="68364AE0" w14:textId="77777777" w:rsidTr="008C3B48">
        <w:tc>
          <w:tcPr>
            <w:tcW w:w="534" w:type="dxa"/>
            <w:shd w:val="clear" w:color="auto" w:fill="auto"/>
          </w:tcPr>
          <w:p w14:paraId="50A32C47" w14:textId="77777777" w:rsidR="00D32F84" w:rsidRPr="0039126E" w:rsidRDefault="00D32F84" w:rsidP="007063B8">
            <w:pPr>
              <w:ind w:left="20"/>
            </w:pPr>
            <w:r w:rsidRPr="0039126E">
              <w:t>38</w:t>
            </w:r>
          </w:p>
        </w:tc>
        <w:tc>
          <w:tcPr>
            <w:tcW w:w="2044" w:type="dxa"/>
            <w:shd w:val="clear" w:color="auto" w:fill="auto"/>
          </w:tcPr>
          <w:p w14:paraId="1EE678BC" w14:textId="77777777" w:rsidR="00D32F84" w:rsidRPr="00E84FD6" w:rsidRDefault="00D32F84" w:rsidP="00285853">
            <w:pPr>
              <w:textAlignment w:val="baseline"/>
            </w:pPr>
            <w:r w:rsidRPr="00E84FD6">
              <w:t>деревня Ивановское</w:t>
            </w:r>
          </w:p>
        </w:tc>
        <w:tc>
          <w:tcPr>
            <w:tcW w:w="2917" w:type="dxa"/>
            <w:shd w:val="clear" w:color="auto" w:fill="auto"/>
          </w:tcPr>
          <w:p w14:paraId="0AB28F14" w14:textId="14D5C51A" w:rsidR="00D32F84" w:rsidRPr="00E84FD6" w:rsidRDefault="00D32F84" w:rsidP="007055BA">
            <w:pPr>
              <w:pStyle w:val="104"/>
            </w:pPr>
            <w:r w:rsidRPr="00E84FD6">
              <w:t>-</w:t>
            </w:r>
          </w:p>
        </w:tc>
        <w:tc>
          <w:tcPr>
            <w:tcW w:w="1701" w:type="dxa"/>
            <w:shd w:val="clear" w:color="auto" w:fill="auto"/>
          </w:tcPr>
          <w:p w14:paraId="7F27B061" w14:textId="12CA94FC" w:rsidR="00D32F84" w:rsidRPr="0039126E" w:rsidRDefault="00D32F84" w:rsidP="00285853">
            <w:r w:rsidRPr="0039126E">
              <w:t>-</w:t>
            </w:r>
          </w:p>
        </w:tc>
        <w:tc>
          <w:tcPr>
            <w:tcW w:w="1134" w:type="dxa"/>
            <w:shd w:val="clear" w:color="auto" w:fill="auto"/>
          </w:tcPr>
          <w:p w14:paraId="30A66955" w14:textId="35B58E7C" w:rsidR="00D32F84" w:rsidRPr="0039126E" w:rsidRDefault="00D32F84" w:rsidP="00285853">
            <w:r w:rsidRPr="0039126E">
              <w:t>-</w:t>
            </w:r>
          </w:p>
        </w:tc>
        <w:tc>
          <w:tcPr>
            <w:tcW w:w="2268" w:type="dxa"/>
            <w:shd w:val="clear" w:color="auto" w:fill="auto"/>
          </w:tcPr>
          <w:p w14:paraId="7B23B186" w14:textId="4370A238" w:rsidR="00D32F84" w:rsidRPr="0039126E" w:rsidRDefault="00D32F84" w:rsidP="00285853">
            <w:r w:rsidRPr="0039126E">
              <w:t>-</w:t>
            </w:r>
          </w:p>
        </w:tc>
        <w:tc>
          <w:tcPr>
            <w:tcW w:w="2977" w:type="dxa"/>
            <w:shd w:val="clear" w:color="auto" w:fill="auto"/>
          </w:tcPr>
          <w:p w14:paraId="7759875C" w14:textId="111CDF5B" w:rsidR="00D32F84" w:rsidRPr="0039126E" w:rsidRDefault="00D32F84" w:rsidP="00285853">
            <w:r w:rsidRPr="0039126E">
              <w:t>-</w:t>
            </w:r>
          </w:p>
        </w:tc>
        <w:tc>
          <w:tcPr>
            <w:tcW w:w="1511" w:type="dxa"/>
            <w:shd w:val="clear" w:color="auto" w:fill="auto"/>
          </w:tcPr>
          <w:p w14:paraId="7AA6B337" w14:textId="1BB151BF" w:rsidR="00D32F84" w:rsidRPr="0039126E" w:rsidRDefault="00D32F84" w:rsidP="00FE1D15">
            <w:r w:rsidRPr="0039126E">
              <w:t>-</w:t>
            </w:r>
          </w:p>
        </w:tc>
      </w:tr>
      <w:tr w:rsidR="00E84FD6" w:rsidRPr="0039126E" w14:paraId="0ADA8A30" w14:textId="77777777" w:rsidTr="008C3B48">
        <w:tc>
          <w:tcPr>
            <w:tcW w:w="534" w:type="dxa"/>
            <w:shd w:val="clear" w:color="auto" w:fill="auto"/>
          </w:tcPr>
          <w:p w14:paraId="05E363FF" w14:textId="77777777" w:rsidR="00E84FD6" w:rsidRPr="0039126E" w:rsidRDefault="00E84FD6" w:rsidP="007063B8">
            <w:pPr>
              <w:ind w:left="20"/>
            </w:pPr>
            <w:r w:rsidRPr="0039126E">
              <w:t>39</w:t>
            </w:r>
          </w:p>
        </w:tc>
        <w:tc>
          <w:tcPr>
            <w:tcW w:w="2044" w:type="dxa"/>
            <w:shd w:val="clear" w:color="auto" w:fill="auto"/>
          </w:tcPr>
          <w:p w14:paraId="7F7FE155" w14:textId="77777777" w:rsidR="00E84FD6" w:rsidRPr="00E84FD6" w:rsidRDefault="00E84FD6" w:rsidP="00285853">
            <w:pPr>
              <w:textAlignment w:val="baseline"/>
            </w:pPr>
            <w:r w:rsidRPr="00E84FD6">
              <w:t>деревня Каплиха</w:t>
            </w:r>
          </w:p>
        </w:tc>
        <w:tc>
          <w:tcPr>
            <w:tcW w:w="2917" w:type="dxa"/>
            <w:shd w:val="clear" w:color="auto" w:fill="auto"/>
          </w:tcPr>
          <w:p w14:paraId="2AE4F364" w14:textId="1B734423" w:rsidR="00E84FD6" w:rsidRPr="00E84FD6" w:rsidRDefault="00E84FD6" w:rsidP="00285853">
            <w:r w:rsidRPr="00E84FD6">
              <w:t>-</w:t>
            </w:r>
          </w:p>
        </w:tc>
        <w:tc>
          <w:tcPr>
            <w:tcW w:w="1701" w:type="dxa"/>
            <w:shd w:val="clear" w:color="auto" w:fill="auto"/>
          </w:tcPr>
          <w:p w14:paraId="2C5A19A6" w14:textId="01558825" w:rsidR="00E84FD6" w:rsidRPr="0039126E" w:rsidRDefault="00E84FD6" w:rsidP="00285853">
            <w:r w:rsidRPr="0039126E">
              <w:t>-</w:t>
            </w:r>
          </w:p>
        </w:tc>
        <w:tc>
          <w:tcPr>
            <w:tcW w:w="1134" w:type="dxa"/>
            <w:shd w:val="clear" w:color="auto" w:fill="auto"/>
          </w:tcPr>
          <w:p w14:paraId="1796B260" w14:textId="4DB16CC5" w:rsidR="00E84FD6" w:rsidRPr="0039126E" w:rsidRDefault="00E84FD6" w:rsidP="00285853">
            <w:r w:rsidRPr="0039126E">
              <w:t>-</w:t>
            </w:r>
          </w:p>
        </w:tc>
        <w:tc>
          <w:tcPr>
            <w:tcW w:w="2268" w:type="dxa"/>
            <w:shd w:val="clear" w:color="auto" w:fill="auto"/>
          </w:tcPr>
          <w:p w14:paraId="0B45C1C7" w14:textId="56904056" w:rsidR="00E84FD6" w:rsidRPr="0039126E" w:rsidRDefault="00E84FD6" w:rsidP="00285853">
            <w:r w:rsidRPr="0039126E">
              <w:t>-</w:t>
            </w:r>
          </w:p>
        </w:tc>
        <w:tc>
          <w:tcPr>
            <w:tcW w:w="2977" w:type="dxa"/>
            <w:shd w:val="clear" w:color="auto" w:fill="auto"/>
          </w:tcPr>
          <w:p w14:paraId="22FAE176" w14:textId="7F89174D" w:rsidR="00E84FD6" w:rsidRPr="0039126E" w:rsidRDefault="00E84FD6" w:rsidP="00285853">
            <w:r w:rsidRPr="0039126E">
              <w:t>-</w:t>
            </w:r>
          </w:p>
        </w:tc>
        <w:tc>
          <w:tcPr>
            <w:tcW w:w="1511" w:type="dxa"/>
            <w:shd w:val="clear" w:color="auto" w:fill="auto"/>
          </w:tcPr>
          <w:p w14:paraId="0DA84137" w14:textId="18BBC53C" w:rsidR="00E84FD6" w:rsidRPr="0039126E" w:rsidRDefault="00E84FD6" w:rsidP="00285853">
            <w:r w:rsidRPr="0039126E">
              <w:t>-</w:t>
            </w:r>
          </w:p>
        </w:tc>
      </w:tr>
      <w:tr w:rsidR="00265CB7" w:rsidRPr="0039126E" w14:paraId="57CFD3A5" w14:textId="77777777" w:rsidTr="008C3B48">
        <w:tc>
          <w:tcPr>
            <w:tcW w:w="534" w:type="dxa"/>
            <w:shd w:val="clear" w:color="auto" w:fill="auto"/>
          </w:tcPr>
          <w:p w14:paraId="7CF4178B" w14:textId="77777777" w:rsidR="00285853" w:rsidRPr="0039126E" w:rsidRDefault="00285853" w:rsidP="007063B8">
            <w:pPr>
              <w:ind w:left="20"/>
            </w:pPr>
            <w:r w:rsidRPr="0039126E">
              <w:t>40</w:t>
            </w:r>
          </w:p>
        </w:tc>
        <w:tc>
          <w:tcPr>
            <w:tcW w:w="2044" w:type="dxa"/>
            <w:shd w:val="clear" w:color="auto" w:fill="auto"/>
          </w:tcPr>
          <w:p w14:paraId="3B3833F8" w14:textId="77777777" w:rsidR="00285853" w:rsidRPr="00E84FD6" w:rsidRDefault="00285853" w:rsidP="00285853">
            <w:pPr>
              <w:textAlignment w:val="baseline"/>
            </w:pPr>
            <w:r w:rsidRPr="00E84FD6">
              <w:t>деревня Карповское</w:t>
            </w:r>
          </w:p>
        </w:tc>
        <w:tc>
          <w:tcPr>
            <w:tcW w:w="2917" w:type="dxa"/>
            <w:shd w:val="clear" w:color="auto" w:fill="auto"/>
          </w:tcPr>
          <w:p w14:paraId="762E9053" w14:textId="77777777" w:rsidR="00285853" w:rsidRPr="00E84FD6" w:rsidRDefault="00285853" w:rsidP="00285853">
            <w:r w:rsidRPr="00E84FD6">
              <w:t>-</w:t>
            </w:r>
          </w:p>
        </w:tc>
        <w:tc>
          <w:tcPr>
            <w:tcW w:w="1701" w:type="dxa"/>
            <w:shd w:val="clear" w:color="auto" w:fill="auto"/>
          </w:tcPr>
          <w:p w14:paraId="7363BB2F" w14:textId="77777777" w:rsidR="00285853" w:rsidRPr="0039126E" w:rsidRDefault="00285853" w:rsidP="00285853">
            <w:r w:rsidRPr="0039126E">
              <w:t>-</w:t>
            </w:r>
          </w:p>
        </w:tc>
        <w:tc>
          <w:tcPr>
            <w:tcW w:w="1134" w:type="dxa"/>
            <w:shd w:val="clear" w:color="auto" w:fill="auto"/>
          </w:tcPr>
          <w:p w14:paraId="5410DDCE" w14:textId="77777777" w:rsidR="00285853" w:rsidRPr="0039126E" w:rsidRDefault="00285853" w:rsidP="00285853">
            <w:r w:rsidRPr="0039126E">
              <w:t>-</w:t>
            </w:r>
          </w:p>
        </w:tc>
        <w:tc>
          <w:tcPr>
            <w:tcW w:w="2268" w:type="dxa"/>
            <w:shd w:val="clear" w:color="auto" w:fill="auto"/>
          </w:tcPr>
          <w:p w14:paraId="2619F8AF" w14:textId="77777777" w:rsidR="00285853" w:rsidRPr="0039126E" w:rsidRDefault="00285853" w:rsidP="00285853">
            <w:r w:rsidRPr="0039126E">
              <w:t>-</w:t>
            </w:r>
          </w:p>
        </w:tc>
        <w:tc>
          <w:tcPr>
            <w:tcW w:w="2977" w:type="dxa"/>
            <w:shd w:val="clear" w:color="auto" w:fill="auto"/>
          </w:tcPr>
          <w:p w14:paraId="4D662B0A" w14:textId="77777777" w:rsidR="00285853" w:rsidRPr="0039126E" w:rsidRDefault="00285853" w:rsidP="00285853">
            <w:r w:rsidRPr="0039126E">
              <w:t>-</w:t>
            </w:r>
          </w:p>
        </w:tc>
        <w:tc>
          <w:tcPr>
            <w:tcW w:w="1511" w:type="dxa"/>
            <w:shd w:val="clear" w:color="auto" w:fill="auto"/>
          </w:tcPr>
          <w:p w14:paraId="638DF3D3" w14:textId="77777777" w:rsidR="00285853" w:rsidRPr="0039126E" w:rsidRDefault="00285853" w:rsidP="00285853">
            <w:r w:rsidRPr="0039126E">
              <w:t>-</w:t>
            </w:r>
          </w:p>
        </w:tc>
      </w:tr>
      <w:tr w:rsidR="00A12838" w:rsidRPr="0039126E" w14:paraId="77FC2F6C" w14:textId="77777777" w:rsidTr="00A12838">
        <w:trPr>
          <w:trHeight w:val="111"/>
        </w:trPr>
        <w:tc>
          <w:tcPr>
            <w:tcW w:w="534" w:type="dxa"/>
            <w:shd w:val="clear" w:color="auto" w:fill="auto"/>
          </w:tcPr>
          <w:p w14:paraId="5AF753A8" w14:textId="77777777" w:rsidR="00A12838" w:rsidRPr="0039126E" w:rsidRDefault="00A12838" w:rsidP="007063B8">
            <w:pPr>
              <w:ind w:left="20"/>
            </w:pPr>
            <w:r w:rsidRPr="0039126E">
              <w:t>41</w:t>
            </w:r>
          </w:p>
        </w:tc>
        <w:tc>
          <w:tcPr>
            <w:tcW w:w="2044" w:type="dxa"/>
            <w:shd w:val="clear" w:color="auto" w:fill="auto"/>
          </w:tcPr>
          <w:p w14:paraId="5D513164" w14:textId="77777777" w:rsidR="00A12838" w:rsidRPr="00A12838" w:rsidRDefault="00A12838" w:rsidP="00285853">
            <w:pPr>
              <w:textAlignment w:val="baseline"/>
            </w:pPr>
            <w:r w:rsidRPr="00A12838">
              <w:t>Деревня Клепестиха</w:t>
            </w:r>
          </w:p>
        </w:tc>
        <w:tc>
          <w:tcPr>
            <w:tcW w:w="2917" w:type="dxa"/>
            <w:shd w:val="clear" w:color="auto" w:fill="auto"/>
          </w:tcPr>
          <w:p w14:paraId="5CBDA4D3" w14:textId="32B70AA2" w:rsidR="00A12838" w:rsidRPr="00A12838" w:rsidRDefault="00A12838" w:rsidP="007F5ED9">
            <w:pPr>
              <w:rPr>
                <w:color w:val="FF0000"/>
              </w:rPr>
            </w:pPr>
            <w:r w:rsidRPr="00A12838">
              <w:t>-</w:t>
            </w:r>
          </w:p>
        </w:tc>
        <w:tc>
          <w:tcPr>
            <w:tcW w:w="1701" w:type="dxa"/>
            <w:shd w:val="clear" w:color="auto" w:fill="auto"/>
          </w:tcPr>
          <w:p w14:paraId="7269127C" w14:textId="331FB462" w:rsidR="00A12838" w:rsidRPr="0039126E" w:rsidRDefault="00A12838" w:rsidP="00285853">
            <w:r w:rsidRPr="0039126E">
              <w:t>-</w:t>
            </w:r>
          </w:p>
        </w:tc>
        <w:tc>
          <w:tcPr>
            <w:tcW w:w="1134" w:type="dxa"/>
            <w:shd w:val="clear" w:color="auto" w:fill="auto"/>
          </w:tcPr>
          <w:p w14:paraId="43F70519" w14:textId="6257E1AD" w:rsidR="00A12838" w:rsidRPr="0039126E" w:rsidRDefault="00A12838" w:rsidP="00285853">
            <w:r w:rsidRPr="0039126E">
              <w:t>-</w:t>
            </w:r>
          </w:p>
        </w:tc>
        <w:tc>
          <w:tcPr>
            <w:tcW w:w="2268" w:type="dxa"/>
            <w:shd w:val="clear" w:color="auto" w:fill="auto"/>
          </w:tcPr>
          <w:p w14:paraId="768B7934" w14:textId="60798E06" w:rsidR="00A12838" w:rsidRPr="0039126E" w:rsidRDefault="00A12838" w:rsidP="0014044B">
            <w:r w:rsidRPr="0039126E">
              <w:t>-</w:t>
            </w:r>
          </w:p>
        </w:tc>
        <w:tc>
          <w:tcPr>
            <w:tcW w:w="2977" w:type="dxa"/>
            <w:shd w:val="clear" w:color="auto" w:fill="auto"/>
          </w:tcPr>
          <w:p w14:paraId="59AE5504" w14:textId="324A76C3" w:rsidR="00A12838" w:rsidRPr="0039126E" w:rsidRDefault="00A12838" w:rsidP="007F5ED9">
            <w:r w:rsidRPr="0039126E">
              <w:t>-</w:t>
            </w:r>
          </w:p>
        </w:tc>
        <w:tc>
          <w:tcPr>
            <w:tcW w:w="1511" w:type="dxa"/>
            <w:shd w:val="clear" w:color="auto" w:fill="auto"/>
          </w:tcPr>
          <w:p w14:paraId="10005652" w14:textId="6DBAF6F8" w:rsidR="00A12838" w:rsidRPr="0039126E" w:rsidRDefault="00A12838" w:rsidP="00285853">
            <w:r w:rsidRPr="0039126E">
              <w:t>-</w:t>
            </w:r>
          </w:p>
        </w:tc>
      </w:tr>
      <w:tr w:rsidR="0096364A" w:rsidRPr="0039126E" w14:paraId="333DC7AB" w14:textId="77777777" w:rsidTr="008F535F">
        <w:trPr>
          <w:trHeight w:val="651"/>
        </w:trPr>
        <w:tc>
          <w:tcPr>
            <w:tcW w:w="534" w:type="dxa"/>
            <w:vMerge w:val="restart"/>
            <w:shd w:val="clear" w:color="auto" w:fill="auto"/>
          </w:tcPr>
          <w:p w14:paraId="1A0836C3" w14:textId="77777777" w:rsidR="0096364A" w:rsidRPr="009F51FB" w:rsidRDefault="0096364A" w:rsidP="007063B8">
            <w:pPr>
              <w:ind w:left="20"/>
            </w:pPr>
            <w:r w:rsidRPr="009F51FB">
              <w:t>42</w:t>
            </w:r>
          </w:p>
        </w:tc>
        <w:tc>
          <w:tcPr>
            <w:tcW w:w="2044" w:type="dxa"/>
            <w:vMerge w:val="restart"/>
            <w:shd w:val="clear" w:color="auto" w:fill="auto"/>
          </w:tcPr>
          <w:p w14:paraId="4829970B" w14:textId="77777777" w:rsidR="0096364A" w:rsidRPr="009F51FB" w:rsidRDefault="0096364A" w:rsidP="00285853">
            <w:pPr>
              <w:textAlignment w:val="baseline"/>
            </w:pPr>
            <w:r w:rsidRPr="009F51FB">
              <w:t>Деревня Конанцево</w:t>
            </w:r>
          </w:p>
        </w:tc>
        <w:tc>
          <w:tcPr>
            <w:tcW w:w="2917" w:type="dxa"/>
            <w:shd w:val="clear" w:color="auto" w:fill="auto"/>
          </w:tcPr>
          <w:p w14:paraId="7E946522" w14:textId="77777777" w:rsidR="0096364A" w:rsidRPr="009F51FB" w:rsidRDefault="0096364A" w:rsidP="00285853">
            <w:pPr>
              <w:pStyle w:val="104"/>
            </w:pPr>
            <w:r w:rsidRPr="009F51FB">
              <w:t>35:12:0501014:198</w:t>
            </w:r>
          </w:p>
        </w:tc>
        <w:tc>
          <w:tcPr>
            <w:tcW w:w="1701" w:type="dxa"/>
            <w:shd w:val="clear" w:color="auto" w:fill="auto"/>
          </w:tcPr>
          <w:p w14:paraId="1DF8D3AC" w14:textId="77777777" w:rsidR="0096364A" w:rsidRPr="0039126E" w:rsidRDefault="0096364A" w:rsidP="00285853">
            <w:r w:rsidRPr="0039126E">
              <w:t>сенокошение</w:t>
            </w:r>
          </w:p>
        </w:tc>
        <w:tc>
          <w:tcPr>
            <w:tcW w:w="1134" w:type="dxa"/>
            <w:shd w:val="clear" w:color="auto" w:fill="auto"/>
          </w:tcPr>
          <w:p w14:paraId="6DDD2CF2" w14:textId="77777777" w:rsidR="0096364A" w:rsidRPr="0039126E" w:rsidRDefault="0096364A" w:rsidP="00285853">
            <w:r w:rsidRPr="0039126E">
              <w:t>759,00</w:t>
            </w:r>
          </w:p>
        </w:tc>
        <w:tc>
          <w:tcPr>
            <w:tcW w:w="2268" w:type="dxa"/>
            <w:vMerge w:val="restart"/>
            <w:shd w:val="clear" w:color="auto" w:fill="auto"/>
          </w:tcPr>
          <w:p w14:paraId="59123A58" w14:textId="77777777" w:rsidR="0096364A" w:rsidRPr="0039126E" w:rsidRDefault="0096364A" w:rsidP="00285853">
            <w:r w:rsidRPr="0039126E">
              <w:t xml:space="preserve">письмо от 21.11.2022 № 718, </w:t>
            </w:r>
          </w:p>
          <w:p w14:paraId="2B553AAE" w14:textId="77777777" w:rsidR="0096364A" w:rsidRPr="0039126E" w:rsidRDefault="0096364A" w:rsidP="00285853">
            <w:r w:rsidRPr="0039126E">
              <w:t xml:space="preserve">письмо от 23.03.2022 № </w:t>
            </w:r>
            <w:r w:rsidRPr="0039126E">
              <w:lastRenderedPageBreak/>
              <w:t xml:space="preserve">165, </w:t>
            </w:r>
          </w:p>
          <w:p w14:paraId="7FB8F096" w14:textId="77777777" w:rsidR="0096364A" w:rsidRPr="0039126E" w:rsidRDefault="0096364A" w:rsidP="00285853">
            <w:r w:rsidRPr="0039126E">
              <w:t>письмо от 15.12.2022 № 787</w:t>
            </w:r>
          </w:p>
        </w:tc>
        <w:tc>
          <w:tcPr>
            <w:tcW w:w="2977" w:type="dxa"/>
            <w:shd w:val="clear" w:color="auto" w:fill="auto"/>
          </w:tcPr>
          <w:p w14:paraId="74F2A05A" w14:textId="77777777" w:rsidR="0096364A" w:rsidRPr="0039126E" w:rsidRDefault="0096364A" w:rsidP="0031218B">
            <w:r w:rsidRPr="0039126E">
              <w:lastRenderedPageBreak/>
              <w:t>Расширение границы по предложению администрации сельского поселения Харовское</w:t>
            </w:r>
          </w:p>
        </w:tc>
        <w:tc>
          <w:tcPr>
            <w:tcW w:w="1511" w:type="dxa"/>
            <w:shd w:val="clear" w:color="auto" w:fill="auto"/>
          </w:tcPr>
          <w:p w14:paraId="1AFE9243" w14:textId="77777777" w:rsidR="0096364A" w:rsidRPr="0039126E" w:rsidRDefault="0096364A" w:rsidP="00285853">
            <w:r w:rsidRPr="0039126E">
              <w:t>0,076</w:t>
            </w:r>
          </w:p>
        </w:tc>
      </w:tr>
      <w:tr w:rsidR="0096364A" w:rsidRPr="0039126E" w14:paraId="3BCCC122" w14:textId="77777777" w:rsidTr="00344B01">
        <w:trPr>
          <w:trHeight w:val="505"/>
        </w:trPr>
        <w:tc>
          <w:tcPr>
            <w:tcW w:w="534" w:type="dxa"/>
            <w:vMerge/>
            <w:shd w:val="clear" w:color="auto" w:fill="auto"/>
          </w:tcPr>
          <w:p w14:paraId="6421AEDB" w14:textId="77777777" w:rsidR="0096364A" w:rsidRPr="0039126E" w:rsidRDefault="0096364A" w:rsidP="007063B8">
            <w:pPr>
              <w:ind w:left="20"/>
              <w:rPr>
                <w:color w:val="FF0000"/>
              </w:rPr>
            </w:pPr>
          </w:p>
        </w:tc>
        <w:tc>
          <w:tcPr>
            <w:tcW w:w="2044" w:type="dxa"/>
            <w:vMerge/>
            <w:shd w:val="clear" w:color="auto" w:fill="auto"/>
          </w:tcPr>
          <w:p w14:paraId="7B3DE930" w14:textId="77777777" w:rsidR="0096364A" w:rsidRPr="00AD1F4A" w:rsidRDefault="0096364A" w:rsidP="00285853">
            <w:pPr>
              <w:textAlignment w:val="baseline"/>
              <w:rPr>
                <w:color w:val="FF0000"/>
                <w:highlight w:val="yellow"/>
              </w:rPr>
            </w:pPr>
          </w:p>
        </w:tc>
        <w:tc>
          <w:tcPr>
            <w:tcW w:w="2917" w:type="dxa"/>
            <w:vMerge w:val="restart"/>
            <w:shd w:val="clear" w:color="auto" w:fill="auto"/>
          </w:tcPr>
          <w:p w14:paraId="1127CA48" w14:textId="77777777" w:rsidR="0096364A" w:rsidRPr="0039126E" w:rsidRDefault="0096364A" w:rsidP="00344B01">
            <w:pPr>
              <w:pStyle w:val="104"/>
            </w:pPr>
            <w:r w:rsidRPr="0039126E">
              <w:t>Сведения в ЕГРН отсутствуют (территории расположены в границах кадастрового квартала 35:12:0501001, 35:12:0501014, 35:12:0000000)</w:t>
            </w:r>
          </w:p>
        </w:tc>
        <w:tc>
          <w:tcPr>
            <w:tcW w:w="1701" w:type="dxa"/>
            <w:vMerge w:val="restart"/>
            <w:shd w:val="clear" w:color="auto" w:fill="auto"/>
          </w:tcPr>
          <w:p w14:paraId="3E87D8BD" w14:textId="77777777" w:rsidR="0096364A" w:rsidRPr="0039126E" w:rsidRDefault="0096364A" w:rsidP="00285853">
            <w:r w:rsidRPr="0039126E">
              <w:t>-</w:t>
            </w:r>
          </w:p>
        </w:tc>
        <w:tc>
          <w:tcPr>
            <w:tcW w:w="1134" w:type="dxa"/>
            <w:vMerge w:val="restart"/>
            <w:shd w:val="clear" w:color="auto" w:fill="auto"/>
          </w:tcPr>
          <w:p w14:paraId="7C92A76B" w14:textId="77777777" w:rsidR="0096364A" w:rsidRPr="0039126E" w:rsidRDefault="0096364A" w:rsidP="00285853">
            <w:r w:rsidRPr="0039126E">
              <w:t>-</w:t>
            </w:r>
          </w:p>
        </w:tc>
        <w:tc>
          <w:tcPr>
            <w:tcW w:w="2268" w:type="dxa"/>
            <w:vMerge/>
            <w:shd w:val="clear" w:color="auto" w:fill="auto"/>
          </w:tcPr>
          <w:p w14:paraId="212DAF21" w14:textId="77777777" w:rsidR="0096364A" w:rsidRPr="0039126E" w:rsidRDefault="0096364A" w:rsidP="00285853"/>
        </w:tc>
        <w:tc>
          <w:tcPr>
            <w:tcW w:w="2977" w:type="dxa"/>
            <w:vMerge w:val="restart"/>
            <w:shd w:val="clear" w:color="auto" w:fill="auto"/>
          </w:tcPr>
          <w:p w14:paraId="70A4572F" w14:textId="77777777" w:rsidR="0096364A" w:rsidRPr="0039126E" w:rsidRDefault="0096364A" w:rsidP="00344B01">
            <w:r w:rsidRPr="0039126E">
              <w:t>Расширение границы по предложению администрации сельского поселения Харовское</w:t>
            </w:r>
          </w:p>
          <w:p w14:paraId="6BB189E0" w14:textId="77777777" w:rsidR="0096364A" w:rsidRPr="0039126E" w:rsidRDefault="0096364A" w:rsidP="0031218B"/>
        </w:tc>
        <w:tc>
          <w:tcPr>
            <w:tcW w:w="1511" w:type="dxa"/>
            <w:shd w:val="clear" w:color="auto" w:fill="auto"/>
          </w:tcPr>
          <w:p w14:paraId="1503547B" w14:textId="514B296A" w:rsidR="0096364A" w:rsidRPr="0039126E" w:rsidRDefault="009F51FB" w:rsidP="00431B42">
            <w:r w:rsidRPr="009F51FB">
              <w:t>21,76</w:t>
            </w:r>
          </w:p>
        </w:tc>
      </w:tr>
      <w:tr w:rsidR="0096364A" w:rsidRPr="0039126E" w14:paraId="344E59D8" w14:textId="77777777" w:rsidTr="00431B42">
        <w:trPr>
          <w:trHeight w:val="569"/>
        </w:trPr>
        <w:tc>
          <w:tcPr>
            <w:tcW w:w="534" w:type="dxa"/>
            <w:vMerge/>
            <w:shd w:val="clear" w:color="auto" w:fill="auto"/>
          </w:tcPr>
          <w:p w14:paraId="391A1603" w14:textId="77777777" w:rsidR="0096364A" w:rsidRPr="0039126E" w:rsidRDefault="0096364A" w:rsidP="007063B8">
            <w:pPr>
              <w:ind w:left="20"/>
              <w:rPr>
                <w:color w:val="FF0000"/>
              </w:rPr>
            </w:pPr>
          </w:p>
        </w:tc>
        <w:tc>
          <w:tcPr>
            <w:tcW w:w="2044" w:type="dxa"/>
            <w:vMerge/>
            <w:shd w:val="clear" w:color="auto" w:fill="auto"/>
          </w:tcPr>
          <w:p w14:paraId="38CB30B4" w14:textId="77777777" w:rsidR="0096364A" w:rsidRPr="00AD1F4A" w:rsidRDefault="0096364A" w:rsidP="00285853">
            <w:pPr>
              <w:textAlignment w:val="baseline"/>
              <w:rPr>
                <w:color w:val="FF0000"/>
                <w:highlight w:val="yellow"/>
              </w:rPr>
            </w:pPr>
          </w:p>
        </w:tc>
        <w:tc>
          <w:tcPr>
            <w:tcW w:w="2917" w:type="dxa"/>
            <w:vMerge/>
            <w:shd w:val="clear" w:color="auto" w:fill="auto"/>
          </w:tcPr>
          <w:p w14:paraId="66184B65" w14:textId="77777777" w:rsidR="0096364A" w:rsidRPr="0039126E" w:rsidRDefault="0096364A" w:rsidP="00344B01">
            <w:pPr>
              <w:pStyle w:val="104"/>
            </w:pPr>
          </w:p>
        </w:tc>
        <w:tc>
          <w:tcPr>
            <w:tcW w:w="1701" w:type="dxa"/>
            <w:vMerge/>
            <w:shd w:val="clear" w:color="auto" w:fill="auto"/>
          </w:tcPr>
          <w:p w14:paraId="4D115202" w14:textId="77777777" w:rsidR="0096364A" w:rsidRPr="0039126E" w:rsidRDefault="0096364A" w:rsidP="00285853"/>
        </w:tc>
        <w:tc>
          <w:tcPr>
            <w:tcW w:w="1134" w:type="dxa"/>
            <w:vMerge/>
            <w:shd w:val="clear" w:color="auto" w:fill="auto"/>
          </w:tcPr>
          <w:p w14:paraId="2C83FB48" w14:textId="77777777" w:rsidR="0096364A" w:rsidRPr="0039126E" w:rsidRDefault="0096364A" w:rsidP="00285853"/>
        </w:tc>
        <w:tc>
          <w:tcPr>
            <w:tcW w:w="2268" w:type="dxa"/>
            <w:vMerge/>
            <w:shd w:val="clear" w:color="auto" w:fill="auto"/>
          </w:tcPr>
          <w:p w14:paraId="5E4BC9DA" w14:textId="77777777" w:rsidR="0096364A" w:rsidRPr="0039126E" w:rsidRDefault="0096364A" w:rsidP="00285853"/>
        </w:tc>
        <w:tc>
          <w:tcPr>
            <w:tcW w:w="2977" w:type="dxa"/>
            <w:vMerge/>
            <w:shd w:val="clear" w:color="auto" w:fill="auto"/>
          </w:tcPr>
          <w:p w14:paraId="1C8BA217" w14:textId="77777777" w:rsidR="0096364A" w:rsidRPr="0039126E" w:rsidRDefault="0096364A" w:rsidP="00344B01"/>
        </w:tc>
        <w:tc>
          <w:tcPr>
            <w:tcW w:w="1511" w:type="dxa"/>
            <w:shd w:val="clear" w:color="auto" w:fill="auto"/>
          </w:tcPr>
          <w:p w14:paraId="33D6036E" w14:textId="77777777" w:rsidR="0096364A" w:rsidRPr="0039126E" w:rsidRDefault="0096364A" w:rsidP="00431B42">
            <w:r w:rsidRPr="0039126E">
              <w:t>6,826</w:t>
            </w:r>
          </w:p>
        </w:tc>
      </w:tr>
      <w:tr w:rsidR="0096364A" w:rsidRPr="0039126E" w14:paraId="21C11C57" w14:textId="77777777" w:rsidTr="00431B42">
        <w:trPr>
          <w:trHeight w:val="569"/>
        </w:trPr>
        <w:tc>
          <w:tcPr>
            <w:tcW w:w="534" w:type="dxa"/>
            <w:vMerge/>
            <w:shd w:val="clear" w:color="auto" w:fill="auto"/>
          </w:tcPr>
          <w:p w14:paraId="3CD986DD" w14:textId="77777777" w:rsidR="0096364A" w:rsidRPr="0039126E" w:rsidRDefault="0096364A" w:rsidP="007063B8">
            <w:pPr>
              <w:ind w:left="20"/>
              <w:rPr>
                <w:color w:val="FF0000"/>
              </w:rPr>
            </w:pPr>
          </w:p>
        </w:tc>
        <w:tc>
          <w:tcPr>
            <w:tcW w:w="2044" w:type="dxa"/>
            <w:vMerge/>
            <w:shd w:val="clear" w:color="auto" w:fill="auto"/>
          </w:tcPr>
          <w:p w14:paraId="0017AC7F" w14:textId="77777777" w:rsidR="0096364A" w:rsidRPr="00AD1F4A" w:rsidRDefault="0096364A" w:rsidP="00285853">
            <w:pPr>
              <w:textAlignment w:val="baseline"/>
              <w:rPr>
                <w:color w:val="FF0000"/>
                <w:highlight w:val="yellow"/>
              </w:rPr>
            </w:pPr>
          </w:p>
        </w:tc>
        <w:tc>
          <w:tcPr>
            <w:tcW w:w="2917" w:type="dxa"/>
            <w:shd w:val="clear" w:color="auto" w:fill="auto"/>
          </w:tcPr>
          <w:p w14:paraId="2741404E" w14:textId="77777777" w:rsidR="0096364A" w:rsidRPr="0039126E" w:rsidRDefault="0096364A" w:rsidP="00344B01">
            <w:pPr>
              <w:pStyle w:val="104"/>
            </w:pPr>
            <w:r w:rsidRPr="0039126E">
              <w:t>35:12:0501014:364</w:t>
            </w:r>
          </w:p>
        </w:tc>
        <w:tc>
          <w:tcPr>
            <w:tcW w:w="1701" w:type="dxa"/>
            <w:shd w:val="clear" w:color="auto" w:fill="auto"/>
          </w:tcPr>
          <w:p w14:paraId="0D4CC4B6" w14:textId="77777777" w:rsidR="0096364A" w:rsidRPr="0039126E" w:rsidRDefault="0096364A" w:rsidP="00285853">
            <w:r w:rsidRPr="0039126E">
              <w:t>ведение личного подсобного хозяйства на полевых участках</w:t>
            </w:r>
          </w:p>
        </w:tc>
        <w:tc>
          <w:tcPr>
            <w:tcW w:w="1134" w:type="dxa"/>
            <w:shd w:val="clear" w:color="auto" w:fill="auto"/>
          </w:tcPr>
          <w:p w14:paraId="55232919" w14:textId="77777777" w:rsidR="0096364A" w:rsidRPr="0039126E" w:rsidRDefault="0096364A" w:rsidP="00285853">
            <w:r w:rsidRPr="0039126E">
              <w:t>11100</w:t>
            </w:r>
          </w:p>
        </w:tc>
        <w:tc>
          <w:tcPr>
            <w:tcW w:w="2268" w:type="dxa"/>
            <w:shd w:val="clear" w:color="auto" w:fill="auto"/>
          </w:tcPr>
          <w:p w14:paraId="40EC79A7" w14:textId="77777777" w:rsidR="0096364A" w:rsidRPr="0039126E" w:rsidRDefault="0096364A" w:rsidP="00285853">
            <w:r w:rsidRPr="0039126E">
              <w:t>Письмо от 16.01.2023 № 01-10/046</w:t>
            </w:r>
          </w:p>
        </w:tc>
        <w:tc>
          <w:tcPr>
            <w:tcW w:w="2977" w:type="dxa"/>
            <w:shd w:val="clear" w:color="auto" w:fill="auto"/>
          </w:tcPr>
          <w:p w14:paraId="4B03BFC7" w14:textId="77777777" w:rsidR="0096364A" w:rsidRPr="0039126E" w:rsidRDefault="0096364A" w:rsidP="0096364A">
            <w:r w:rsidRPr="0039126E">
              <w:t>Расширение границы по предложению администрации Харовского муниципального округа</w:t>
            </w:r>
          </w:p>
          <w:p w14:paraId="69E11367" w14:textId="77777777" w:rsidR="0096364A" w:rsidRPr="0039126E" w:rsidRDefault="0096364A" w:rsidP="00344B01"/>
        </w:tc>
        <w:tc>
          <w:tcPr>
            <w:tcW w:w="1511" w:type="dxa"/>
            <w:shd w:val="clear" w:color="auto" w:fill="auto"/>
          </w:tcPr>
          <w:p w14:paraId="7AB235A6" w14:textId="77777777" w:rsidR="0096364A" w:rsidRPr="0039126E" w:rsidRDefault="0096364A" w:rsidP="00431B42">
            <w:r w:rsidRPr="0039126E">
              <w:t>1,11</w:t>
            </w:r>
          </w:p>
        </w:tc>
      </w:tr>
      <w:tr w:rsidR="009D6E10" w:rsidRPr="0039126E" w14:paraId="02DBB844" w14:textId="77777777" w:rsidTr="009D6E10">
        <w:trPr>
          <w:trHeight w:val="1100"/>
        </w:trPr>
        <w:tc>
          <w:tcPr>
            <w:tcW w:w="534" w:type="dxa"/>
            <w:shd w:val="clear" w:color="auto" w:fill="auto"/>
          </w:tcPr>
          <w:p w14:paraId="0868F2FA" w14:textId="77777777" w:rsidR="009D6E10" w:rsidRPr="0039126E" w:rsidRDefault="009D6E10" w:rsidP="007063B8">
            <w:pPr>
              <w:ind w:left="20"/>
            </w:pPr>
            <w:r w:rsidRPr="0039126E">
              <w:t>43</w:t>
            </w:r>
          </w:p>
        </w:tc>
        <w:tc>
          <w:tcPr>
            <w:tcW w:w="2044" w:type="dxa"/>
            <w:shd w:val="clear" w:color="auto" w:fill="auto"/>
          </w:tcPr>
          <w:p w14:paraId="3D3E0B3B" w14:textId="77777777" w:rsidR="009D6E10" w:rsidRPr="009D6E10" w:rsidRDefault="009D6E10" w:rsidP="00285853">
            <w:pPr>
              <w:textAlignment w:val="baseline"/>
            </w:pPr>
            <w:r w:rsidRPr="009D6E10">
              <w:t>деревня Коровиха</w:t>
            </w:r>
          </w:p>
        </w:tc>
        <w:tc>
          <w:tcPr>
            <w:tcW w:w="2917" w:type="dxa"/>
            <w:shd w:val="clear" w:color="auto" w:fill="auto"/>
          </w:tcPr>
          <w:p w14:paraId="57591DA2" w14:textId="77777777" w:rsidR="009D6E10" w:rsidRPr="009D6E10" w:rsidRDefault="009D6E10" w:rsidP="00285853">
            <w:r w:rsidRPr="009D6E10">
              <w:t>Сведения в ЕГРН отсутствуют (территории расположены в границах кадастрового квартала</w:t>
            </w:r>
          </w:p>
          <w:p w14:paraId="41FA8BC7" w14:textId="781F7CF2" w:rsidR="009D6E10" w:rsidRPr="009D6E10" w:rsidRDefault="009D6E10" w:rsidP="009D6E10">
            <w:r>
              <w:t>35:12:0502029)</w:t>
            </w:r>
          </w:p>
        </w:tc>
        <w:tc>
          <w:tcPr>
            <w:tcW w:w="1701" w:type="dxa"/>
            <w:shd w:val="clear" w:color="auto" w:fill="auto"/>
          </w:tcPr>
          <w:p w14:paraId="43D1188D" w14:textId="44396F53" w:rsidR="009D6E10" w:rsidRPr="009D6E10" w:rsidRDefault="009D6E10" w:rsidP="00285853">
            <w:r w:rsidRPr="009D6E10">
              <w:t>-</w:t>
            </w:r>
          </w:p>
        </w:tc>
        <w:tc>
          <w:tcPr>
            <w:tcW w:w="1134" w:type="dxa"/>
            <w:shd w:val="clear" w:color="auto" w:fill="auto"/>
          </w:tcPr>
          <w:p w14:paraId="47A7A919" w14:textId="24332EDD" w:rsidR="009D6E10" w:rsidRPr="009D6E10" w:rsidRDefault="009D6E10" w:rsidP="00285853">
            <w:r w:rsidRPr="009D6E10">
              <w:t>-</w:t>
            </w:r>
          </w:p>
        </w:tc>
        <w:tc>
          <w:tcPr>
            <w:tcW w:w="2268" w:type="dxa"/>
            <w:shd w:val="clear" w:color="auto" w:fill="auto"/>
          </w:tcPr>
          <w:p w14:paraId="060EEFB0" w14:textId="02D612DD" w:rsidR="009D6E10" w:rsidRPr="009D6E10" w:rsidRDefault="009D6E10" w:rsidP="00285853">
            <w:r w:rsidRPr="009D6E10">
              <w:t>письмо от 15.12.2022 № 787</w:t>
            </w:r>
          </w:p>
        </w:tc>
        <w:tc>
          <w:tcPr>
            <w:tcW w:w="2977" w:type="dxa"/>
            <w:shd w:val="clear" w:color="auto" w:fill="auto"/>
          </w:tcPr>
          <w:p w14:paraId="5FE28FF1" w14:textId="4AC1E459" w:rsidR="009D6E10" w:rsidRPr="009D6E10" w:rsidRDefault="009D6E10" w:rsidP="00C8215E">
            <w:r w:rsidRPr="009D6E10">
              <w:t>Расширение границы по предложению администрации сельского поселения Харовское.</w:t>
            </w:r>
          </w:p>
        </w:tc>
        <w:tc>
          <w:tcPr>
            <w:tcW w:w="1511" w:type="dxa"/>
            <w:shd w:val="clear" w:color="auto" w:fill="auto"/>
          </w:tcPr>
          <w:p w14:paraId="11B90AB0" w14:textId="18988E61" w:rsidR="009D6E10" w:rsidRPr="009D6E10" w:rsidRDefault="009D6E10" w:rsidP="00285853">
            <w:r w:rsidRPr="009D6E10">
              <w:t>0,480</w:t>
            </w:r>
          </w:p>
        </w:tc>
      </w:tr>
      <w:tr w:rsidR="00265CB7" w:rsidRPr="0039126E" w14:paraId="53EE2FDC" w14:textId="77777777" w:rsidTr="008C3B48">
        <w:tc>
          <w:tcPr>
            <w:tcW w:w="534" w:type="dxa"/>
            <w:shd w:val="clear" w:color="auto" w:fill="auto"/>
          </w:tcPr>
          <w:p w14:paraId="749D0BED" w14:textId="77777777" w:rsidR="00BA40D2" w:rsidRPr="0039126E" w:rsidRDefault="00BA40D2" w:rsidP="007063B8">
            <w:pPr>
              <w:ind w:left="20"/>
            </w:pPr>
            <w:r w:rsidRPr="0039126E">
              <w:t>44</w:t>
            </w:r>
          </w:p>
        </w:tc>
        <w:tc>
          <w:tcPr>
            <w:tcW w:w="2044" w:type="dxa"/>
            <w:shd w:val="clear" w:color="auto" w:fill="auto"/>
          </w:tcPr>
          <w:p w14:paraId="47DF7450" w14:textId="77777777" w:rsidR="00BA40D2" w:rsidRPr="00A1601D" w:rsidRDefault="00BA40D2" w:rsidP="00285853">
            <w:pPr>
              <w:textAlignment w:val="baseline"/>
            </w:pPr>
            <w:r w:rsidRPr="00A1601D">
              <w:t>Деревня Косариха</w:t>
            </w:r>
          </w:p>
        </w:tc>
        <w:tc>
          <w:tcPr>
            <w:tcW w:w="2917" w:type="dxa"/>
            <w:shd w:val="clear" w:color="auto" w:fill="auto"/>
          </w:tcPr>
          <w:p w14:paraId="627E0C95" w14:textId="77777777" w:rsidR="00BA40D2" w:rsidRPr="00A1601D" w:rsidRDefault="00BA40D2" w:rsidP="00BA40D2">
            <w:r w:rsidRPr="00A1601D">
              <w:t>Сведения в ЕГРН отсутствуют (территории расположены в границах кадастрового квартала</w:t>
            </w:r>
          </w:p>
          <w:p w14:paraId="18B5A312" w14:textId="77777777" w:rsidR="00BA40D2" w:rsidRPr="00A1601D" w:rsidRDefault="00BA40D2" w:rsidP="00BA40D2">
            <w:pPr>
              <w:pStyle w:val="104"/>
            </w:pPr>
            <w:r w:rsidRPr="00A1601D">
              <w:t>35:12:0403049)</w:t>
            </w:r>
          </w:p>
        </w:tc>
        <w:tc>
          <w:tcPr>
            <w:tcW w:w="1701" w:type="dxa"/>
            <w:shd w:val="clear" w:color="auto" w:fill="auto"/>
          </w:tcPr>
          <w:p w14:paraId="0B3DB572" w14:textId="77777777" w:rsidR="00BA40D2" w:rsidRPr="004862C2" w:rsidRDefault="00BA40D2" w:rsidP="00285853">
            <w:r w:rsidRPr="004862C2">
              <w:t>-</w:t>
            </w:r>
          </w:p>
        </w:tc>
        <w:tc>
          <w:tcPr>
            <w:tcW w:w="1134" w:type="dxa"/>
            <w:shd w:val="clear" w:color="auto" w:fill="auto"/>
          </w:tcPr>
          <w:p w14:paraId="596689F7" w14:textId="77777777" w:rsidR="00BA40D2" w:rsidRPr="0039126E" w:rsidRDefault="00BA40D2" w:rsidP="00285853">
            <w:r w:rsidRPr="0039126E">
              <w:t>-</w:t>
            </w:r>
          </w:p>
        </w:tc>
        <w:tc>
          <w:tcPr>
            <w:tcW w:w="2268" w:type="dxa"/>
            <w:shd w:val="clear" w:color="auto" w:fill="auto"/>
          </w:tcPr>
          <w:p w14:paraId="4DC7A15F" w14:textId="77777777" w:rsidR="00BA40D2" w:rsidRPr="0039126E" w:rsidRDefault="00BA40D2" w:rsidP="006E4E40">
            <w:r w:rsidRPr="0039126E">
              <w:t>письмо от 15.12.2022 № 787</w:t>
            </w:r>
          </w:p>
        </w:tc>
        <w:tc>
          <w:tcPr>
            <w:tcW w:w="2977" w:type="dxa"/>
            <w:shd w:val="clear" w:color="auto" w:fill="auto"/>
          </w:tcPr>
          <w:p w14:paraId="7E868EC7" w14:textId="77777777" w:rsidR="00BA40D2" w:rsidRPr="0039126E" w:rsidRDefault="00BA40D2" w:rsidP="006E4E40">
            <w:r w:rsidRPr="0039126E">
              <w:t>Расширение границы по предложению администрации сельского поселения Харовское.</w:t>
            </w:r>
          </w:p>
          <w:p w14:paraId="0B205D42" w14:textId="4F46A02B" w:rsidR="00BA40D2" w:rsidRPr="0039126E" w:rsidRDefault="00BA40D2" w:rsidP="00F07FE8">
            <w:r w:rsidRPr="0039126E">
              <w:t xml:space="preserve"> Выравнивание границы</w:t>
            </w:r>
          </w:p>
        </w:tc>
        <w:tc>
          <w:tcPr>
            <w:tcW w:w="1511" w:type="dxa"/>
            <w:shd w:val="clear" w:color="auto" w:fill="auto"/>
          </w:tcPr>
          <w:p w14:paraId="73A67548" w14:textId="77777777" w:rsidR="00BA40D2" w:rsidRPr="0039126E" w:rsidRDefault="00BA40D2" w:rsidP="00285853">
            <w:r w:rsidRPr="0039126E">
              <w:t>0,125</w:t>
            </w:r>
          </w:p>
        </w:tc>
      </w:tr>
      <w:tr w:rsidR="00A1601D" w:rsidRPr="0039126E" w14:paraId="3D5A6BF2" w14:textId="77777777" w:rsidTr="008C3B48">
        <w:tc>
          <w:tcPr>
            <w:tcW w:w="534" w:type="dxa"/>
            <w:shd w:val="clear" w:color="auto" w:fill="auto"/>
          </w:tcPr>
          <w:p w14:paraId="73AEE98E" w14:textId="77777777" w:rsidR="00A1601D" w:rsidRPr="0039126E" w:rsidRDefault="00A1601D" w:rsidP="007063B8">
            <w:pPr>
              <w:ind w:left="20"/>
            </w:pPr>
            <w:r w:rsidRPr="0039126E">
              <w:t>45</w:t>
            </w:r>
          </w:p>
        </w:tc>
        <w:tc>
          <w:tcPr>
            <w:tcW w:w="2044" w:type="dxa"/>
            <w:shd w:val="clear" w:color="auto" w:fill="auto"/>
          </w:tcPr>
          <w:p w14:paraId="1842D63D" w14:textId="77777777" w:rsidR="00A1601D" w:rsidRPr="00951687" w:rsidRDefault="00A1601D" w:rsidP="00713760">
            <w:pPr>
              <w:textAlignment w:val="baseline"/>
            </w:pPr>
            <w:r w:rsidRPr="00951687">
              <w:t>Деревня Кузнечиха</w:t>
            </w:r>
          </w:p>
        </w:tc>
        <w:tc>
          <w:tcPr>
            <w:tcW w:w="2917" w:type="dxa"/>
            <w:shd w:val="clear" w:color="auto" w:fill="auto"/>
          </w:tcPr>
          <w:p w14:paraId="3F22D821" w14:textId="69C3E834" w:rsidR="00A1601D" w:rsidRPr="00951687" w:rsidRDefault="00A1601D" w:rsidP="00713760">
            <w:r w:rsidRPr="00951687">
              <w:t>-</w:t>
            </w:r>
          </w:p>
        </w:tc>
        <w:tc>
          <w:tcPr>
            <w:tcW w:w="1701" w:type="dxa"/>
            <w:shd w:val="clear" w:color="auto" w:fill="auto"/>
          </w:tcPr>
          <w:p w14:paraId="36CA324C" w14:textId="49D6F40D" w:rsidR="00A1601D" w:rsidRPr="0039126E" w:rsidRDefault="00A1601D" w:rsidP="00713760">
            <w:r w:rsidRPr="0039126E">
              <w:t>-</w:t>
            </w:r>
          </w:p>
        </w:tc>
        <w:tc>
          <w:tcPr>
            <w:tcW w:w="1134" w:type="dxa"/>
            <w:shd w:val="clear" w:color="auto" w:fill="auto"/>
          </w:tcPr>
          <w:p w14:paraId="05F84BF4" w14:textId="586C64BA" w:rsidR="00A1601D" w:rsidRPr="0039126E" w:rsidRDefault="00A1601D" w:rsidP="00713760">
            <w:r w:rsidRPr="0039126E">
              <w:t>-</w:t>
            </w:r>
          </w:p>
        </w:tc>
        <w:tc>
          <w:tcPr>
            <w:tcW w:w="2268" w:type="dxa"/>
            <w:shd w:val="clear" w:color="auto" w:fill="auto"/>
          </w:tcPr>
          <w:p w14:paraId="218687EA" w14:textId="14A5374D" w:rsidR="00A1601D" w:rsidRPr="0039126E" w:rsidRDefault="00A1601D" w:rsidP="00713760">
            <w:r w:rsidRPr="0039126E">
              <w:t>-</w:t>
            </w:r>
          </w:p>
        </w:tc>
        <w:tc>
          <w:tcPr>
            <w:tcW w:w="2977" w:type="dxa"/>
            <w:shd w:val="clear" w:color="auto" w:fill="auto"/>
          </w:tcPr>
          <w:p w14:paraId="723B1E6E" w14:textId="44DD1EFC" w:rsidR="00A1601D" w:rsidRPr="0039126E" w:rsidRDefault="00A1601D" w:rsidP="00713760">
            <w:r w:rsidRPr="0039126E">
              <w:t>-</w:t>
            </w:r>
          </w:p>
        </w:tc>
        <w:tc>
          <w:tcPr>
            <w:tcW w:w="1511" w:type="dxa"/>
            <w:shd w:val="clear" w:color="auto" w:fill="auto"/>
          </w:tcPr>
          <w:p w14:paraId="08444010" w14:textId="305BD7FC" w:rsidR="00A1601D" w:rsidRPr="0039126E" w:rsidRDefault="00A1601D" w:rsidP="00233964">
            <w:r w:rsidRPr="0039126E">
              <w:t>-</w:t>
            </w:r>
          </w:p>
        </w:tc>
      </w:tr>
      <w:tr w:rsidR="00265CB7" w:rsidRPr="0039126E" w14:paraId="70B7C02F" w14:textId="77777777" w:rsidTr="008C3B48">
        <w:tc>
          <w:tcPr>
            <w:tcW w:w="534" w:type="dxa"/>
            <w:shd w:val="clear" w:color="auto" w:fill="auto"/>
          </w:tcPr>
          <w:p w14:paraId="50EBFD5A" w14:textId="77777777" w:rsidR="00EA06E5" w:rsidRPr="0039126E" w:rsidRDefault="00EA06E5" w:rsidP="007063B8">
            <w:pPr>
              <w:ind w:left="20"/>
            </w:pPr>
            <w:r w:rsidRPr="0039126E">
              <w:t>46</w:t>
            </w:r>
          </w:p>
        </w:tc>
        <w:tc>
          <w:tcPr>
            <w:tcW w:w="2044" w:type="dxa"/>
            <w:shd w:val="clear" w:color="auto" w:fill="auto"/>
          </w:tcPr>
          <w:p w14:paraId="086348C1" w14:textId="77777777" w:rsidR="00EA06E5" w:rsidRPr="00951687" w:rsidRDefault="007638A5" w:rsidP="00713760">
            <w:pPr>
              <w:textAlignment w:val="baseline"/>
            </w:pPr>
            <w:r w:rsidRPr="00951687">
              <w:t>Д</w:t>
            </w:r>
            <w:r w:rsidR="00EA06E5" w:rsidRPr="00951687">
              <w:t>еревня Кузовлево</w:t>
            </w:r>
          </w:p>
        </w:tc>
        <w:tc>
          <w:tcPr>
            <w:tcW w:w="2917" w:type="dxa"/>
            <w:shd w:val="clear" w:color="auto" w:fill="auto"/>
          </w:tcPr>
          <w:p w14:paraId="63EACC88" w14:textId="77777777" w:rsidR="00EA06E5" w:rsidRPr="00951687" w:rsidRDefault="00EA06E5" w:rsidP="00713760">
            <w:r w:rsidRPr="00951687">
              <w:t>-</w:t>
            </w:r>
          </w:p>
        </w:tc>
        <w:tc>
          <w:tcPr>
            <w:tcW w:w="1701" w:type="dxa"/>
            <w:shd w:val="clear" w:color="auto" w:fill="auto"/>
          </w:tcPr>
          <w:p w14:paraId="41B574FE" w14:textId="77777777" w:rsidR="00EA06E5" w:rsidRPr="0039126E" w:rsidRDefault="00EA06E5" w:rsidP="00713760">
            <w:r w:rsidRPr="0039126E">
              <w:t>-</w:t>
            </w:r>
          </w:p>
        </w:tc>
        <w:tc>
          <w:tcPr>
            <w:tcW w:w="1134" w:type="dxa"/>
            <w:shd w:val="clear" w:color="auto" w:fill="auto"/>
          </w:tcPr>
          <w:p w14:paraId="69560A37" w14:textId="77777777" w:rsidR="00EA06E5" w:rsidRPr="0039126E" w:rsidRDefault="00EA06E5" w:rsidP="00713760">
            <w:r w:rsidRPr="0039126E">
              <w:t>-</w:t>
            </w:r>
          </w:p>
        </w:tc>
        <w:tc>
          <w:tcPr>
            <w:tcW w:w="2268" w:type="dxa"/>
            <w:shd w:val="clear" w:color="auto" w:fill="auto"/>
          </w:tcPr>
          <w:p w14:paraId="24D2C6EF" w14:textId="77777777" w:rsidR="00EA06E5" w:rsidRPr="0039126E" w:rsidRDefault="00EA06E5" w:rsidP="00713760">
            <w:r w:rsidRPr="0039126E">
              <w:t>-</w:t>
            </w:r>
          </w:p>
        </w:tc>
        <w:tc>
          <w:tcPr>
            <w:tcW w:w="2977" w:type="dxa"/>
            <w:shd w:val="clear" w:color="auto" w:fill="auto"/>
          </w:tcPr>
          <w:p w14:paraId="45268854" w14:textId="77777777" w:rsidR="00EA06E5" w:rsidRPr="0039126E" w:rsidRDefault="00EA06E5" w:rsidP="00713760">
            <w:r w:rsidRPr="0039126E">
              <w:t>-</w:t>
            </w:r>
          </w:p>
        </w:tc>
        <w:tc>
          <w:tcPr>
            <w:tcW w:w="1511" w:type="dxa"/>
            <w:shd w:val="clear" w:color="auto" w:fill="auto"/>
          </w:tcPr>
          <w:p w14:paraId="7248DF9F" w14:textId="77777777" w:rsidR="00EA06E5" w:rsidRPr="0039126E" w:rsidRDefault="00EA06E5" w:rsidP="00713760">
            <w:r w:rsidRPr="0039126E">
              <w:t>-</w:t>
            </w:r>
          </w:p>
        </w:tc>
      </w:tr>
      <w:tr w:rsidR="00265CB7" w:rsidRPr="0039126E" w14:paraId="296C8CFF" w14:textId="77777777" w:rsidTr="008C3B48">
        <w:tc>
          <w:tcPr>
            <w:tcW w:w="534" w:type="dxa"/>
            <w:shd w:val="clear" w:color="auto" w:fill="auto"/>
          </w:tcPr>
          <w:p w14:paraId="5454BACB" w14:textId="77777777" w:rsidR="00713760" w:rsidRPr="0039126E" w:rsidRDefault="00713760" w:rsidP="007063B8">
            <w:pPr>
              <w:ind w:left="20"/>
            </w:pPr>
            <w:r w:rsidRPr="0039126E">
              <w:t>47</w:t>
            </w:r>
          </w:p>
        </w:tc>
        <w:tc>
          <w:tcPr>
            <w:tcW w:w="2044" w:type="dxa"/>
            <w:shd w:val="clear" w:color="auto" w:fill="auto"/>
          </w:tcPr>
          <w:p w14:paraId="518ED0FE" w14:textId="77777777" w:rsidR="00713760" w:rsidRPr="00951687" w:rsidRDefault="00713760" w:rsidP="000F2123">
            <w:r w:rsidRPr="00951687">
              <w:t>деревня Кузьминск</w:t>
            </w:r>
            <w:r w:rsidR="000F2123" w:rsidRPr="00951687">
              <w:t>ое</w:t>
            </w:r>
          </w:p>
        </w:tc>
        <w:tc>
          <w:tcPr>
            <w:tcW w:w="2917" w:type="dxa"/>
            <w:shd w:val="clear" w:color="auto" w:fill="auto"/>
          </w:tcPr>
          <w:p w14:paraId="6EF4728B" w14:textId="77777777" w:rsidR="00713760" w:rsidRPr="00951687" w:rsidRDefault="000F2123" w:rsidP="00713760">
            <w:r w:rsidRPr="00951687">
              <w:t>-</w:t>
            </w:r>
          </w:p>
        </w:tc>
        <w:tc>
          <w:tcPr>
            <w:tcW w:w="1701" w:type="dxa"/>
            <w:shd w:val="clear" w:color="auto" w:fill="auto"/>
          </w:tcPr>
          <w:p w14:paraId="32DB2945" w14:textId="77777777" w:rsidR="00713760" w:rsidRPr="0039126E" w:rsidRDefault="000F2123" w:rsidP="00713760">
            <w:r w:rsidRPr="0039126E">
              <w:t>-</w:t>
            </w:r>
          </w:p>
        </w:tc>
        <w:tc>
          <w:tcPr>
            <w:tcW w:w="1134" w:type="dxa"/>
            <w:shd w:val="clear" w:color="auto" w:fill="auto"/>
          </w:tcPr>
          <w:p w14:paraId="1CCB0FC4" w14:textId="77777777" w:rsidR="00713760" w:rsidRPr="0039126E" w:rsidRDefault="000F2123" w:rsidP="00713760">
            <w:r w:rsidRPr="0039126E">
              <w:t>-</w:t>
            </w:r>
          </w:p>
        </w:tc>
        <w:tc>
          <w:tcPr>
            <w:tcW w:w="2268" w:type="dxa"/>
            <w:shd w:val="clear" w:color="auto" w:fill="auto"/>
          </w:tcPr>
          <w:p w14:paraId="3528818F" w14:textId="77777777" w:rsidR="00713760" w:rsidRPr="0039126E" w:rsidRDefault="000F2123" w:rsidP="00713760">
            <w:r w:rsidRPr="0039126E">
              <w:t>-</w:t>
            </w:r>
          </w:p>
        </w:tc>
        <w:tc>
          <w:tcPr>
            <w:tcW w:w="2977" w:type="dxa"/>
            <w:shd w:val="clear" w:color="auto" w:fill="auto"/>
          </w:tcPr>
          <w:p w14:paraId="6DFF1CFE" w14:textId="77777777" w:rsidR="00713760" w:rsidRPr="0039126E" w:rsidRDefault="000F2123" w:rsidP="00713760">
            <w:r w:rsidRPr="0039126E">
              <w:t>-</w:t>
            </w:r>
          </w:p>
        </w:tc>
        <w:tc>
          <w:tcPr>
            <w:tcW w:w="1511" w:type="dxa"/>
            <w:shd w:val="clear" w:color="auto" w:fill="auto"/>
          </w:tcPr>
          <w:p w14:paraId="6F083881" w14:textId="77777777" w:rsidR="00713760" w:rsidRPr="0039126E" w:rsidRDefault="000F2123" w:rsidP="00713760">
            <w:r w:rsidRPr="0039126E">
              <w:t>-</w:t>
            </w:r>
          </w:p>
        </w:tc>
      </w:tr>
      <w:tr w:rsidR="00265CB7" w:rsidRPr="0039126E" w14:paraId="75DEABF3" w14:textId="77777777" w:rsidTr="008C3B48">
        <w:tc>
          <w:tcPr>
            <w:tcW w:w="534" w:type="dxa"/>
            <w:shd w:val="clear" w:color="auto" w:fill="auto"/>
          </w:tcPr>
          <w:p w14:paraId="4469EE46" w14:textId="77777777" w:rsidR="00713760" w:rsidRPr="0039126E" w:rsidRDefault="00713760" w:rsidP="007063B8">
            <w:pPr>
              <w:ind w:left="20"/>
            </w:pPr>
            <w:r w:rsidRPr="0039126E">
              <w:t>48</w:t>
            </w:r>
          </w:p>
        </w:tc>
        <w:tc>
          <w:tcPr>
            <w:tcW w:w="2044" w:type="dxa"/>
            <w:shd w:val="clear" w:color="auto" w:fill="auto"/>
          </w:tcPr>
          <w:p w14:paraId="2EE6D2E4" w14:textId="77777777" w:rsidR="00713760" w:rsidRPr="00B82D56" w:rsidRDefault="00713760" w:rsidP="00285853">
            <w:pPr>
              <w:textAlignment w:val="baseline"/>
            </w:pPr>
            <w:r w:rsidRPr="00B82D56">
              <w:t>Село Лещево</w:t>
            </w:r>
          </w:p>
        </w:tc>
        <w:tc>
          <w:tcPr>
            <w:tcW w:w="2917" w:type="dxa"/>
            <w:shd w:val="clear" w:color="auto" w:fill="auto"/>
          </w:tcPr>
          <w:p w14:paraId="68353809" w14:textId="77777777" w:rsidR="00713760" w:rsidRPr="00B82D56" w:rsidRDefault="008834E6" w:rsidP="00285853">
            <w:pPr>
              <w:pStyle w:val="104"/>
            </w:pPr>
            <w:r w:rsidRPr="00B82D56">
              <w:t>-</w:t>
            </w:r>
          </w:p>
        </w:tc>
        <w:tc>
          <w:tcPr>
            <w:tcW w:w="1701" w:type="dxa"/>
            <w:shd w:val="clear" w:color="auto" w:fill="auto"/>
          </w:tcPr>
          <w:p w14:paraId="5CB3AED9" w14:textId="77777777" w:rsidR="00713760" w:rsidRPr="0039126E" w:rsidRDefault="008834E6" w:rsidP="00285853">
            <w:r w:rsidRPr="0039126E">
              <w:t>-</w:t>
            </w:r>
          </w:p>
        </w:tc>
        <w:tc>
          <w:tcPr>
            <w:tcW w:w="1134" w:type="dxa"/>
            <w:shd w:val="clear" w:color="auto" w:fill="auto"/>
          </w:tcPr>
          <w:p w14:paraId="7447A527" w14:textId="77777777" w:rsidR="00713760" w:rsidRPr="0039126E" w:rsidRDefault="00293E5C" w:rsidP="00285853">
            <w:r w:rsidRPr="0039126E">
              <w:t>-</w:t>
            </w:r>
          </w:p>
        </w:tc>
        <w:tc>
          <w:tcPr>
            <w:tcW w:w="2268" w:type="dxa"/>
            <w:shd w:val="clear" w:color="auto" w:fill="auto"/>
          </w:tcPr>
          <w:p w14:paraId="7B97BFB4" w14:textId="77777777" w:rsidR="00713760" w:rsidRPr="0039126E" w:rsidRDefault="00293E5C" w:rsidP="00285853">
            <w:r w:rsidRPr="0039126E">
              <w:t>-</w:t>
            </w:r>
          </w:p>
        </w:tc>
        <w:tc>
          <w:tcPr>
            <w:tcW w:w="2977" w:type="dxa"/>
            <w:shd w:val="clear" w:color="auto" w:fill="auto"/>
          </w:tcPr>
          <w:p w14:paraId="07A24405" w14:textId="77777777" w:rsidR="00713760" w:rsidRPr="0039126E" w:rsidRDefault="00293E5C" w:rsidP="00285853">
            <w:r w:rsidRPr="0039126E">
              <w:t>-</w:t>
            </w:r>
          </w:p>
        </w:tc>
        <w:tc>
          <w:tcPr>
            <w:tcW w:w="1511" w:type="dxa"/>
            <w:shd w:val="clear" w:color="auto" w:fill="auto"/>
          </w:tcPr>
          <w:p w14:paraId="77182F62" w14:textId="77777777" w:rsidR="00713760" w:rsidRPr="0039126E" w:rsidRDefault="00293E5C" w:rsidP="00285853">
            <w:r w:rsidRPr="0039126E">
              <w:t>-</w:t>
            </w:r>
          </w:p>
        </w:tc>
      </w:tr>
      <w:tr w:rsidR="00B82D56" w:rsidRPr="0039126E" w14:paraId="14E76A7A" w14:textId="77777777" w:rsidTr="00B82D56">
        <w:trPr>
          <w:trHeight w:val="129"/>
        </w:trPr>
        <w:tc>
          <w:tcPr>
            <w:tcW w:w="534" w:type="dxa"/>
            <w:shd w:val="clear" w:color="auto" w:fill="auto"/>
          </w:tcPr>
          <w:p w14:paraId="7A777219" w14:textId="77777777" w:rsidR="00B82D56" w:rsidRPr="0039126E" w:rsidRDefault="00B82D56" w:rsidP="007063B8">
            <w:pPr>
              <w:ind w:left="20"/>
            </w:pPr>
            <w:r w:rsidRPr="0039126E">
              <w:t>49</w:t>
            </w:r>
          </w:p>
        </w:tc>
        <w:tc>
          <w:tcPr>
            <w:tcW w:w="2044" w:type="dxa"/>
            <w:shd w:val="clear" w:color="auto" w:fill="auto"/>
          </w:tcPr>
          <w:p w14:paraId="53612DC7" w14:textId="77777777" w:rsidR="00B82D56" w:rsidRPr="00B82D56" w:rsidRDefault="00B82D56" w:rsidP="00285853">
            <w:pPr>
              <w:textAlignment w:val="baseline"/>
            </w:pPr>
            <w:r w:rsidRPr="00B82D56">
              <w:t>Деревня Лощиниха</w:t>
            </w:r>
          </w:p>
        </w:tc>
        <w:tc>
          <w:tcPr>
            <w:tcW w:w="2917" w:type="dxa"/>
            <w:shd w:val="clear" w:color="auto" w:fill="auto"/>
          </w:tcPr>
          <w:p w14:paraId="52261F82" w14:textId="6F0D67B6" w:rsidR="00B82D56" w:rsidRPr="00B82D56" w:rsidRDefault="00B82D56" w:rsidP="00B007A1">
            <w:pPr>
              <w:pStyle w:val="104"/>
            </w:pPr>
            <w:r w:rsidRPr="00B82D56">
              <w:t>-</w:t>
            </w:r>
          </w:p>
        </w:tc>
        <w:tc>
          <w:tcPr>
            <w:tcW w:w="1701" w:type="dxa"/>
            <w:shd w:val="clear" w:color="auto" w:fill="auto"/>
          </w:tcPr>
          <w:p w14:paraId="1B938D81" w14:textId="70509F42" w:rsidR="00B82D56" w:rsidRPr="0039126E" w:rsidRDefault="00B82D56" w:rsidP="00285853">
            <w:r w:rsidRPr="0039126E">
              <w:t>-</w:t>
            </w:r>
          </w:p>
        </w:tc>
        <w:tc>
          <w:tcPr>
            <w:tcW w:w="1134" w:type="dxa"/>
            <w:shd w:val="clear" w:color="auto" w:fill="auto"/>
          </w:tcPr>
          <w:p w14:paraId="06A84816" w14:textId="5FFAA7A0" w:rsidR="00B82D56" w:rsidRPr="0039126E" w:rsidRDefault="00B82D56" w:rsidP="00285853">
            <w:r w:rsidRPr="0039126E">
              <w:t>-</w:t>
            </w:r>
          </w:p>
        </w:tc>
        <w:tc>
          <w:tcPr>
            <w:tcW w:w="2268" w:type="dxa"/>
            <w:shd w:val="clear" w:color="auto" w:fill="auto"/>
          </w:tcPr>
          <w:p w14:paraId="00E22CA4" w14:textId="2DFDA0AF" w:rsidR="00B82D56" w:rsidRPr="0039126E" w:rsidRDefault="00B82D56" w:rsidP="00E16F5F">
            <w:r w:rsidRPr="0039126E">
              <w:t>-</w:t>
            </w:r>
          </w:p>
        </w:tc>
        <w:tc>
          <w:tcPr>
            <w:tcW w:w="2977" w:type="dxa"/>
            <w:shd w:val="clear" w:color="auto" w:fill="auto"/>
          </w:tcPr>
          <w:p w14:paraId="7FD74F57" w14:textId="760A2134" w:rsidR="00B82D56" w:rsidRPr="0039126E" w:rsidRDefault="00B82D56" w:rsidP="00E16F5F">
            <w:r w:rsidRPr="0039126E">
              <w:t>-</w:t>
            </w:r>
          </w:p>
        </w:tc>
        <w:tc>
          <w:tcPr>
            <w:tcW w:w="1511" w:type="dxa"/>
            <w:shd w:val="clear" w:color="auto" w:fill="auto"/>
          </w:tcPr>
          <w:p w14:paraId="020BAC8E" w14:textId="7DA8BA9A" w:rsidR="00B82D56" w:rsidRPr="0039126E" w:rsidRDefault="00B82D56" w:rsidP="00285853">
            <w:r w:rsidRPr="0039126E">
              <w:t>-</w:t>
            </w:r>
          </w:p>
        </w:tc>
      </w:tr>
      <w:tr w:rsidR="00265CB7" w:rsidRPr="0039126E" w14:paraId="07E53519" w14:textId="77777777" w:rsidTr="008C3B48">
        <w:tc>
          <w:tcPr>
            <w:tcW w:w="534" w:type="dxa"/>
            <w:shd w:val="clear" w:color="auto" w:fill="auto"/>
          </w:tcPr>
          <w:p w14:paraId="44CC7B4D" w14:textId="77777777" w:rsidR="001405F7" w:rsidRPr="0034371C" w:rsidRDefault="001405F7" w:rsidP="007063B8">
            <w:pPr>
              <w:ind w:left="20"/>
            </w:pPr>
            <w:r w:rsidRPr="0034371C">
              <w:t>50</w:t>
            </w:r>
          </w:p>
        </w:tc>
        <w:tc>
          <w:tcPr>
            <w:tcW w:w="2044" w:type="dxa"/>
            <w:shd w:val="clear" w:color="auto" w:fill="auto"/>
          </w:tcPr>
          <w:p w14:paraId="73A3114F" w14:textId="77777777" w:rsidR="001405F7" w:rsidRPr="0034371C" w:rsidRDefault="007638A5" w:rsidP="002B0E77">
            <w:pPr>
              <w:textAlignment w:val="baseline"/>
            </w:pPr>
            <w:r w:rsidRPr="0034371C">
              <w:t>Д</w:t>
            </w:r>
            <w:r w:rsidR="001405F7" w:rsidRPr="0034371C">
              <w:t>еревня Мартыновское</w:t>
            </w:r>
          </w:p>
        </w:tc>
        <w:tc>
          <w:tcPr>
            <w:tcW w:w="2917" w:type="dxa"/>
            <w:shd w:val="clear" w:color="auto" w:fill="auto"/>
          </w:tcPr>
          <w:p w14:paraId="51DC09D2" w14:textId="77777777" w:rsidR="001405F7" w:rsidRPr="0034371C" w:rsidRDefault="001405F7" w:rsidP="00237550">
            <w:pPr>
              <w:pStyle w:val="104"/>
            </w:pPr>
            <w:r w:rsidRPr="0034371C">
              <w:t>Сведения в ЕГРН отсутствуют (территории расположены в</w:t>
            </w:r>
            <w:r w:rsidR="00237550" w:rsidRPr="0034371C">
              <w:t xml:space="preserve"> границах кадастрового квартала </w:t>
            </w:r>
            <w:r w:rsidRPr="0034371C">
              <w:t>35:12:0000000)</w:t>
            </w:r>
          </w:p>
        </w:tc>
        <w:tc>
          <w:tcPr>
            <w:tcW w:w="1701" w:type="dxa"/>
            <w:shd w:val="clear" w:color="auto" w:fill="auto"/>
          </w:tcPr>
          <w:p w14:paraId="01719C87" w14:textId="77777777" w:rsidR="001405F7" w:rsidRPr="0034371C" w:rsidRDefault="001405F7" w:rsidP="002B0E77">
            <w:r w:rsidRPr="0034371C">
              <w:t>-</w:t>
            </w:r>
          </w:p>
        </w:tc>
        <w:tc>
          <w:tcPr>
            <w:tcW w:w="1134" w:type="dxa"/>
            <w:shd w:val="clear" w:color="auto" w:fill="auto"/>
          </w:tcPr>
          <w:p w14:paraId="7E8E9558" w14:textId="77777777" w:rsidR="001405F7" w:rsidRPr="0034371C" w:rsidRDefault="001405F7" w:rsidP="002B0E77">
            <w:r w:rsidRPr="0034371C">
              <w:t>-</w:t>
            </w:r>
          </w:p>
        </w:tc>
        <w:tc>
          <w:tcPr>
            <w:tcW w:w="2268" w:type="dxa"/>
            <w:shd w:val="clear" w:color="auto" w:fill="auto"/>
          </w:tcPr>
          <w:p w14:paraId="3F045AEA" w14:textId="77777777" w:rsidR="001405F7" w:rsidRPr="0034371C" w:rsidRDefault="001405F7" w:rsidP="002B0E77">
            <w:r w:rsidRPr="0034371C">
              <w:t>-</w:t>
            </w:r>
          </w:p>
        </w:tc>
        <w:tc>
          <w:tcPr>
            <w:tcW w:w="2977" w:type="dxa"/>
            <w:shd w:val="clear" w:color="auto" w:fill="auto"/>
          </w:tcPr>
          <w:p w14:paraId="25209176" w14:textId="77777777" w:rsidR="001405F7" w:rsidRPr="0034371C" w:rsidRDefault="001405F7" w:rsidP="002B0E77">
            <w:r w:rsidRPr="0034371C">
              <w:t>Фактическое землепользование.</w:t>
            </w:r>
          </w:p>
          <w:p w14:paraId="6D791629" w14:textId="6CCA110F" w:rsidR="001405F7" w:rsidRPr="0034371C" w:rsidRDefault="001405F7" w:rsidP="0034371C">
            <w:r w:rsidRPr="0034371C">
              <w:t xml:space="preserve">Выравнивание границы </w:t>
            </w:r>
          </w:p>
        </w:tc>
        <w:tc>
          <w:tcPr>
            <w:tcW w:w="1511" w:type="dxa"/>
            <w:shd w:val="clear" w:color="auto" w:fill="auto"/>
          </w:tcPr>
          <w:p w14:paraId="595408DF" w14:textId="77777777" w:rsidR="001405F7" w:rsidRPr="0034371C" w:rsidRDefault="003B37EE" w:rsidP="002B0E77">
            <w:r w:rsidRPr="0034371C">
              <w:t>0,102</w:t>
            </w:r>
          </w:p>
        </w:tc>
      </w:tr>
      <w:tr w:rsidR="00265CB7" w:rsidRPr="0039126E" w14:paraId="1A0B4793" w14:textId="77777777" w:rsidTr="008C3B48">
        <w:tc>
          <w:tcPr>
            <w:tcW w:w="534" w:type="dxa"/>
            <w:shd w:val="clear" w:color="auto" w:fill="auto"/>
          </w:tcPr>
          <w:p w14:paraId="7F32AAA3" w14:textId="77777777" w:rsidR="001405F7" w:rsidRPr="0039126E" w:rsidRDefault="001405F7" w:rsidP="001405F7">
            <w:pPr>
              <w:ind w:left="20"/>
            </w:pPr>
            <w:r w:rsidRPr="0039126E">
              <w:t>51</w:t>
            </w:r>
          </w:p>
        </w:tc>
        <w:tc>
          <w:tcPr>
            <w:tcW w:w="2044" w:type="dxa"/>
            <w:shd w:val="clear" w:color="auto" w:fill="auto"/>
          </w:tcPr>
          <w:p w14:paraId="55C93603" w14:textId="77777777" w:rsidR="001405F7" w:rsidRPr="00261B14" w:rsidRDefault="001405F7" w:rsidP="002B0E77">
            <w:pPr>
              <w:textAlignment w:val="baseline"/>
            </w:pPr>
            <w:r w:rsidRPr="00261B14">
              <w:t>село Михайловское</w:t>
            </w:r>
          </w:p>
        </w:tc>
        <w:tc>
          <w:tcPr>
            <w:tcW w:w="2917" w:type="dxa"/>
            <w:shd w:val="clear" w:color="auto" w:fill="auto"/>
          </w:tcPr>
          <w:p w14:paraId="2329E23D" w14:textId="77777777" w:rsidR="001405F7" w:rsidRPr="00261B14" w:rsidRDefault="001405F7" w:rsidP="002B0E77">
            <w:pPr>
              <w:rPr>
                <w:lang w:val="en-US"/>
              </w:rPr>
            </w:pPr>
            <w:r w:rsidRPr="00261B14">
              <w:rPr>
                <w:lang w:val="en-US"/>
              </w:rPr>
              <w:t>-</w:t>
            </w:r>
          </w:p>
        </w:tc>
        <w:tc>
          <w:tcPr>
            <w:tcW w:w="1701" w:type="dxa"/>
            <w:shd w:val="clear" w:color="auto" w:fill="auto"/>
          </w:tcPr>
          <w:p w14:paraId="18D90D23" w14:textId="77777777" w:rsidR="001405F7" w:rsidRPr="0039126E" w:rsidRDefault="001405F7" w:rsidP="002B0E77">
            <w:pPr>
              <w:rPr>
                <w:lang w:val="en-US"/>
              </w:rPr>
            </w:pPr>
            <w:r w:rsidRPr="0039126E">
              <w:rPr>
                <w:lang w:val="en-US"/>
              </w:rPr>
              <w:t>-</w:t>
            </w:r>
          </w:p>
        </w:tc>
        <w:tc>
          <w:tcPr>
            <w:tcW w:w="1134" w:type="dxa"/>
            <w:shd w:val="clear" w:color="auto" w:fill="auto"/>
          </w:tcPr>
          <w:p w14:paraId="59D9BC6C" w14:textId="77777777" w:rsidR="001405F7" w:rsidRPr="0039126E" w:rsidRDefault="001405F7" w:rsidP="002B0E77">
            <w:pPr>
              <w:rPr>
                <w:lang w:val="en-US"/>
              </w:rPr>
            </w:pPr>
            <w:r w:rsidRPr="0039126E">
              <w:rPr>
                <w:lang w:val="en-US"/>
              </w:rPr>
              <w:t>-</w:t>
            </w:r>
          </w:p>
        </w:tc>
        <w:tc>
          <w:tcPr>
            <w:tcW w:w="2268" w:type="dxa"/>
            <w:shd w:val="clear" w:color="auto" w:fill="auto"/>
          </w:tcPr>
          <w:p w14:paraId="111E6ABB" w14:textId="77777777" w:rsidR="001405F7" w:rsidRPr="0039126E" w:rsidRDefault="001405F7" w:rsidP="002B0E77">
            <w:pPr>
              <w:rPr>
                <w:lang w:val="en-US"/>
              </w:rPr>
            </w:pPr>
            <w:r w:rsidRPr="0039126E">
              <w:rPr>
                <w:lang w:val="en-US"/>
              </w:rPr>
              <w:t>-</w:t>
            </w:r>
          </w:p>
        </w:tc>
        <w:tc>
          <w:tcPr>
            <w:tcW w:w="2977" w:type="dxa"/>
            <w:shd w:val="clear" w:color="auto" w:fill="auto"/>
          </w:tcPr>
          <w:p w14:paraId="56F14633" w14:textId="77777777" w:rsidR="001405F7" w:rsidRPr="0039126E" w:rsidRDefault="001405F7" w:rsidP="002B0E77">
            <w:pPr>
              <w:rPr>
                <w:lang w:val="en-US"/>
              </w:rPr>
            </w:pPr>
            <w:r w:rsidRPr="0039126E">
              <w:rPr>
                <w:lang w:val="en-US"/>
              </w:rPr>
              <w:t>-</w:t>
            </w:r>
          </w:p>
        </w:tc>
        <w:tc>
          <w:tcPr>
            <w:tcW w:w="1511" w:type="dxa"/>
            <w:shd w:val="clear" w:color="auto" w:fill="auto"/>
          </w:tcPr>
          <w:p w14:paraId="011EEA33" w14:textId="77777777" w:rsidR="001405F7" w:rsidRPr="0039126E" w:rsidRDefault="001405F7" w:rsidP="002B0E77">
            <w:pPr>
              <w:rPr>
                <w:lang w:val="en-US"/>
              </w:rPr>
            </w:pPr>
            <w:r w:rsidRPr="0039126E">
              <w:rPr>
                <w:lang w:val="en-US"/>
              </w:rPr>
              <w:t>-</w:t>
            </w:r>
          </w:p>
        </w:tc>
      </w:tr>
      <w:tr w:rsidR="00265CB7" w:rsidRPr="0039126E" w14:paraId="4524B1CE" w14:textId="77777777" w:rsidTr="008C3B48">
        <w:tc>
          <w:tcPr>
            <w:tcW w:w="534" w:type="dxa"/>
            <w:shd w:val="clear" w:color="auto" w:fill="auto"/>
          </w:tcPr>
          <w:p w14:paraId="3DC589DA" w14:textId="77777777" w:rsidR="001405F7" w:rsidRPr="0039126E" w:rsidRDefault="001405F7" w:rsidP="001405F7">
            <w:pPr>
              <w:ind w:left="20"/>
              <w:jc w:val="both"/>
            </w:pPr>
            <w:r w:rsidRPr="0039126E">
              <w:t>52</w:t>
            </w:r>
          </w:p>
        </w:tc>
        <w:tc>
          <w:tcPr>
            <w:tcW w:w="2044" w:type="dxa"/>
            <w:shd w:val="clear" w:color="auto" w:fill="auto"/>
          </w:tcPr>
          <w:p w14:paraId="5E463F0E" w14:textId="77777777" w:rsidR="001405F7" w:rsidRPr="00261B14" w:rsidRDefault="007638A5" w:rsidP="002B0E77">
            <w:pPr>
              <w:textAlignment w:val="baseline"/>
            </w:pPr>
            <w:r w:rsidRPr="00261B14">
              <w:t>Д</w:t>
            </w:r>
            <w:r w:rsidR="001405F7" w:rsidRPr="00261B14">
              <w:t>еревня Михалиха</w:t>
            </w:r>
          </w:p>
        </w:tc>
        <w:tc>
          <w:tcPr>
            <w:tcW w:w="2917" w:type="dxa"/>
            <w:shd w:val="clear" w:color="auto" w:fill="auto"/>
          </w:tcPr>
          <w:p w14:paraId="47EDEFED" w14:textId="77777777" w:rsidR="001405F7" w:rsidRPr="00261B14" w:rsidRDefault="001405F7" w:rsidP="002B0E77">
            <w:pPr>
              <w:rPr>
                <w:lang w:val="en-US"/>
              </w:rPr>
            </w:pPr>
            <w:r w:rsidRPr="00261B14">
              <w:rPr>
                <w:lang w:val="en-US"/>
              </w:rPr>
              <w:t>-</w:t>
            </w:r>
          </w:p>
        </w:tc>
        <w:tc>
          <w:tcPr>
            <w:tcW w:w="1701" w:type="dxa"/>
            <w:shd w:val="clear" w:color="auto" w:fill="auto"/>
          </w:tcPr>
          <w:p w14:paraId="0E1A29E6" w14:textId="77777777" w:rsidR="001405F7" w:rsidRPr="0039126E" w:rsidRDefault="001405F7" w:rsidP="002B0E77">
            <w:pPr>
              <w:rPr>
                <w:lang w:val="en-US"/>
              </w:rPr>
            </w:pPr>
            <w:r w:rsidRPr="0039126E">
              <w:rPr>
                <w:lang w:val="en-US"/>
              </w:rPr>
              <w:t>-</w:t>
            </w:r>
          </w:p>
        </w:tc>
        <w:tc>
          <w:tcPr>
            <w:tcW w:w="1134" w:type="dxa"/>
            <w:shd w:val="clear" w:color="auto" w:fill="auto"/>
          </w:tcPr>
          <w:p w14:paraId="1CC60505" w14:textId="77777777" w:rsidR="001405F7" w:rsidRPr="0039126E" w:rsidRDefault="001405F7" w:rsidP="002B0E77">
            <w:pPr>
              <w:rPr>
                <w:lang w:val="en-US"/>
              </w:rPr>
            </w:pPr>
            <w:r w:rsidRPr="0039126E">
              <w:rPr>
                <w:lang w:val="en-US"/>
              </w:rPr>
              <w:t>-</w:t>
            </w:r>
          </w:p>
        </w:tc>
        <w:tc>
          <w:tcPr>
            <w:tcW w:w="2268" w:type="dxa"/>
            <w:shd w:val="clear" w:color="auto" w:fill="auto"/>
          </w:tcPr>
          <w:p w14:paraId="73BB4796" w14:textId="77777777" w:rsidR="001405F7" w:rsidRPr="0039126E" w:rsidRDefault="001405F7" w:rsidP="002B0E77">
            <w:pPr>
              <w:rPr>
                <w:lang w:val="en-US"/>
              </w:rPr>
            </w:pPr>
            <w:r w:rsidRPr="0039126E">
              <w:rPr>
                <w:lang w:val="en-US"/>
              </w:rPr>
              <w:t>-</w:t>
            </w:r>
          </w:p>
        </w:tc>
        <w:tc>
          <w:tcPr>
            <w:tcW w:w="2977" w:type="dxa"/>
            <w:shd w:val="clear" w:color="auto" w:fill="auto"/>
          </w:tcPr>
          <w:p w14:paraId="72B63D3A" w14:textId="77777777" w:rsidR="001405F7" w:rsidRPr="0039126E" w:rsidRDefault="001405F7" w:rsidP="002B0E77">
            <w:pPr>
              <w:rPr>
                <w:lang w:val="en-US"/>
              </w:rPr>
            </w:pPr>
            <w:r w:rsidRPr="0039126E">
              <w:rPr>
                <w:lang w:val="en-US"/>
              </w:rPr>
              <w:t>-</w:t>
            </w:r>
          </w:p>
        </w:tc>
        <w:tc>
          <w:tcPr>
            <w:tcW w:w="1511" w:type="dxa"/>
            <w:shd w:val="clear" w:color="auto" w:fill="auto"/>
          </w:tcPr>
          <w:p w14:paraId="5457BE19" w14:textId="77777777" w:rsidR="001405F7" w:rsidRPr="0039126E" w:rsidRDefault="001405F7" w:rsidP="002B0E77">
            <w:pPr>
              <w:rPr>
                <w:lang w:val="en-US"/>
              </w:rPr>
            </w:pPr>
            <w:r w:rsidRPr="0039126E">
              <w:rPr>
                <w:lang w:val="en-US"/>
              </w:rPr>
              <w:t>-</w:t>
            </w:r>
          </w:p>
        </w:tc>
      </w:tr>
      <w:tr w:rsidR="00265CB7" w:rsidRPr="0039126E" w14:paraId="043329CA" w14:textId="77777777" w:rsidTr="008C3B48">
        <w:tc>
          <w:tcPr>
            <w:tcW w:w="534" w:type="dxa"/>
            <w:shd w:val="clear" w:color="auto" w:fill="auto"/>
          </w:tcPr>
          <w:p w14:paraId="2BC5F4D1" w14:textId="77777777" w:rsidR="001405F7" w:rsidRPr="00261B14" w:rsidRDefault="001405F7" w:rsidP="001405F7">
            <w:pPr>
              <w:ind w:left="20"/>
            </w:pPr>
            <w:r w:rsidRPr="00261B14">
              <w:t>53</w:t>
            </w:r>
          </w:p>
        </w:tc>
        <w:tc>
          <w:tcPr>
            <w:tcW w:w="2044" w:type="dxa"/>
            <w:shd w:val="clear" w:color="auto" w:fill="auto"/>
          </w:tcPr>
          <w:p w14:paraId="644DCC9E" w14:textId="77777777" w:rsidR="001405F7" w:rsidRPr="00261B14" w:rsidRDefault="007638A5" w:rsidP="002B0E77">
            <w:pPr>
              <w:textAlignment w:val="baseline"/>
            </w:pPr>
            <w:r w:rsidRPr="00261B14">
              <w:t>Д</w:t>
            </w:r>
            <w:r w:rsidR="001405F7" w:rsidRPr="00261B14">
              <w:t>еревня Мишковское</w:t>
            </w:r>
          </w:p>
        </w:tc>
        <w:tc>
          <w:tcPr>
            <w:tcW w:w="2917" w:type="dxa"/>
            <w:shd w:val="clear" w:color="auto" w:fill="auto"/>
          </w:tcPr>
          <w:p w14:paraId="17AFA94F" w14:textId="77777777" w:rsidR="001405F7" w:rsidRPr="0039126E" w:rsidRDefault="001405F7" w:rsidP="00DF6942">
            <w:pPr>
              <w:pStyle w:val="104"/>
            </w:pPr>
            <w:r w:rsidRPr="0039126E">
              <w:t>Сведения в ЕГРН отсутствуют (территории расположены в</w:t>
            </w:r>
            <w:r w:rsidR="00DF6942" w:rsidRPr="0039126E">
              <w:t xml:space="preserve"> границах кадастрового квартала </w:t>
            </w:r>
            <w:r w:rsidRPr="0039126E">
              <w:t>35:12:0000000)</w:t>
            </w:r>
          </w:p>
        </w:tc>
        <w:tc>
          <w:tcPr>
            <w:tcW w:w="1701" w:type="dxa"/>
            <w:shd w:val="clear" w:color="auto" w:fill="auto"/>
          </w:tcPr>
          <w:p w14:paraId="48FF025B" w14:textId="77777777" w:rsidR="001405F7" w:rsidRPr="0039126E" w:rsidRDefault="001405F7" w:rsidP="002B0E77">
            <w:r w:rsidRPr="0039126E">
              <w:t>-</w:t>
            </w:r>
          </w:p>
        </w:tc>
        <w:tc>
          <w:tcPr>
            <w:tcW w:w="1134" w:type="dxa"/>
            <w:shd w:val="clear" w:color="auto" w:fill="auto"/>
          </w:tcPr>
          <w:p w14:paraId="7A0A41E9" w14:textId="77777777" w:rsidR="001405F7" w:rsidRPr="0039126E" w:rsidRDefault="001405F7" w:rsidP="002B0E77">
            <w:r w:rsidRPr="0039126E">
              <w:t>-</w:t>
            </w:r>
          </w:p>
        </w:tc>
        <w:tc>
          <w:tcPr>
            <w:tcW w:w="2268" w:type="dxa"/>
            <w:shd w:val="clear" w:color="auto" w:fill="auto"/>
          </w:tcPr>
          <w:p w14:paraId="768F7436" w14:textId="77777777" w:rsidR="001405F7" w:rsidRPr="0039126E" w:rsidRDefault="00BF2B2F" w:rsidP="002B0E77">
            <w:r w:rsidRPr="0039126E">
              <w:t>-</w:t>
            </w:r>
          </w:p>
        </w:tc>
        <w:tc>
          <w:tcPr>
            <w:tcW w:w="2977" w:type="dxa"/>
            <w:shd w:val="clear" w:color="auto" w:fill="auto"/>
          </w:tcPr>
          <w:p w14:paraId="786A4376" w14:textId="77777777" w:rsidR="001405F7" w:rsidRPr="0039126E" w:rsidRDefault="001405F7" w:rsidP="002B0E77">
            <w:r w:rsidRPr="0039126E">
              <w:t>Фактическое землепользование.</w:t>
            </w:r>
          </w:p>
          <w:p w14:paraId="1FAAEBD9" w14:textId="1EFD6C47" w:rsidR="001405F7" w:rsidRPr="0039126E" w:rsidRDefault="001405F7" w:rsidP="0034371C">
            <w:r w:rsidRPr="0039126E">
              <w:t xml:space="preserve">Выравнивание границы </w:t>
            </w:r>
          </w:p>
        </w:tc>
        <w:tc>
          <w:tcPr>
            <w:tcW w:w="1511" w:type="dxa"/>
            <w:shd w:val="clear" w:color="auto" w:fill="auto"/>
          </w:tcPr>
          <w:p w14:paraId="42E71DD0" w14:textId="77777777" w:rsidR="00E354FC" w:rsidRDefault="00E354FC" w:rsidP="00E354FC">
            <w:r>
              <w:t>0,015</w:t>
            </w:r>
          </w:p>
          <w:p w14:paraId="376F9BF7" w14:textId="77777777" w:rsidR="00E354FC" w:rsidRDefault="00E354FC" w:rsidP="00E354FC">
            <w:r>
              <w:t>0,009</w:t>
            </w:r>
          </w:p>
          <w:p w14:paraId="4FBF1FAE" w14:textId="77777777" w:rsidR="00E354FC" w:rsidRDefault="00E354FC" w:rsidP="00E354FC">
            <w:r>
              <w:t>0,029</w:t>
            </w:r>
          </w:p>
          <w:p w14:paraId="390B5E73" w14:textId="722F44F4" w:rsidR="001405F7" w:rsidRPr="0039126E" w:rsidRDefault="00E354FC" w:rsidP="00E354FC">
            <w:r>
              <w:t>0,001</w:t>
            </w:r>
          </w:p>
        </w:tc>
      </w:tr>
      <w:tr w:rsidR="00FD2F5B" w:rsidRPr="0039126E" w14:paraId="733B7BAD" w14:textId="77777777" w:rsidTr="008C3B48">
        <w:tc>
          <w:tcPr>
            <w:tcW w:w="534" w:type="dxa"/>
            <w:shd w:val="clear" w:color="auto" w:fill="auto"/>
          </w:tcPr>
          <w:p w14:paraId="39D6CCDA" w14:textId="77777777" w:rsidR="00FD2F5B" w:rsidRPr="0039126E" w:rsidRDefault="00FD2F5B" w:rsidP="007063B8">
            <w:pPr>
              <w:ind w:left="20"/>
            </w:pPr>
            <w:r w:rsidRPr="0039126E">
              <w:t>54</w:t>
            </w:r>
          </w:p>
        </w:tc>
        <w:tc>
          <w:tcPr>
            <w:tcW w:w="2044" w:type="dxa"/>
            <w:shd w:val="clear" w:color="auto" w:fill="auto"/>
          </w:tcPr>
          <w:p w14:paraId="007D8FF4" w14:textId="77777777" w:rsidR="00FD2F5B" w:rsidRPr="0057575E" w:rsidRDefault="00FD2F5B" w:rsidP="00285853">
            <w:pPr>
              <w:textAlignment w:val="baseline"/>
            </w:pPr>
            <w:r w:rsidRPr="0057575E">
              <w:t>Деревня Могиленская</w:t>
            </w:r>
          </w:p>
        </w:tc>
        <w:tc>
          <w:tcPr>
            <w:tcW w:w="2917" w:type="dxa"/>
            <w:shd w:val="clear" w:color="auto" w:fill="auto"/>
          </w:tcPr>
          <w:p w14:paraId="6C08456D" w14:textId="2A712782" w:rsidR="00FD2F5B" w:rsidRPr="00FD2F5B" w:rsidRDefault="00FD2F5B" w:rsidP="00302C77">
            <w:pPr>
              <w:pStyle w:val="104"/>
            </w:pPr>
            <w:r w:rsidRPr="00FD2F5B">
              <w:rPr>
                <w:lang w:val="en-US"/>
              </w:rPr>
              <w:t>-</w:t>
            </w:r>
          </w:p>
        </w:tc>
        <w:tc>
          <w:tcPr>
            <w:tcW w:w="1701" w:type="dxa"/>
            <w:shd w:val="clear" w:color="auto" w:fill="auto"/>
          </w:tcPr>
          <w:p w14:paraId="145C52E0" w14:textId="355FDCC2" w:rsidR="00FD2F5B" w:rsidRPr="00FD2F5B" w:rsidRDefault="00FD2F5B" w:rsidP="00285853">
            <w:r w:rsidRPr="00FD2F5B">
              <w:rPr>
                <w:lang w:val="en-US"/>
              </w:rPr>
              <w:t>-</w:t>
            </w:r>
          </w:p>
        </w:tc>
        <w:tc>
          <w:tcPr>
            <w:tcW w:w="1134" w:type="dxa"/>
            <w:shd w:val="clear" w:color="auto" w:fill="auto"/>
          </w:tcPr>
          <w:p w14:paraId="34E40629" w14:textId="021A237A" w:rsidR="00FD2F5B" w:rsidRPr="00FD2F5B" w:rsidRDefault="00FD2F5B" w:rsidP="00285853">
            <w:r w:rsidRPr="00FD2F5B">
              <w:rPr>
                <w:lang w:val="en-US"/>
              </w:rPr>
              <w:t>-</w:t>
            </w:r>
          </w:p>
        </w:tc>
        <w:tc>
          <w:tcPr>
            <w:tcW w:w="2268" w:type="dxa"/>
            <w:shd w:val="clear" w:color="auto" w:fill="auto"/>
          </w:tcPr>
          <w:p w14:paraId="2ACD21DF" w14:textId="1B958A1C" w:rsidR="00FD2F5B" w:rsidRPr="00FD2F5B" w:rsidRDefault="00FD2F5B" w:rsidP="00285853">
            <w:r w:rsidRPr="00FD2F5B">
              <w:rPr>
                <w:lang w:val="en-US"/>
              </w:rPr>
              <w:t>-</w:t>
            </w:r>
          </w:p>
        </w:tc>
        <w:tc>
          <w:tcPr>
            <w:tcW w:w="2977" w:type="dxa"/>
            <w:shd w:val="clear" w:color="auto" w:fill="auto"/>
          </w:tcPr>
          <w:p w14:paraId="01557E57" w14:textId="7838F579" w:rsidR="00FD2F5B" w:rsidRPr="00FD2F5B" w:rsidRDefault="00FD2F5B" w:rsidP="0034371C">
            <w:r w:rsidRPr="00FD2F5B">
              <w:rPr>
                <w:lang w:val="en-US"/>
              </w:rPr>
              <w:t>-</w:t>
            </w:r>
          </w:p>
        </w:tc>
        <w:tc>
          <w:tcPr>
            <w:tcW w:w="1511" w:type="dxa"/>
            <w:shd w:val="clear" w:color="auto" w:fill="auto"/>
          </w:tcPr>
          <w:p w14:paraId="47DC8DDF" w14:textId="4FA33DAD" w:rsidR="00FD2F5B" w:rsidRPr="00FD2F5B" w:rsidRDefault="00FD2F5B" w:rsidP="00285853">
            <w:r w:rsidRPr="00FD2F5B">
              <w:rPr>
                <w:lang w:val="en-US"/>
              </w:rPr>
              <w:t>-</w:t>
            </w:r>
          </w:p>
        </w:tc>
      </w:tr>
      <w:tr w:rsidR="00265CB7" w:rsidRPr="0039126E" w14:paraId="3080BF40" w14:textId="77777777" w:rsidTr="008C3B48">
        <w:tc>
          <w:tcPr>
            <w:tcW w:w="534" w:type="dxa"/>
            <w:shd w:val="clear" w:color="auto" w:fill="auto"/>
          </w:tcPr>
          <w:p w14:paraId="4C049515" w14:textId="77777777" w:rsidR="00A87CE5" w:rsidRPr="0039126E" w:rsidRDefault="00A87CE5" w:rsidP="007063B8">
            <w:pPr>
              <w:ind w:left="20"/>
            </w:pPr>
            <w:r w:rsidRPr="0039126E">
              <w:t>55</w:t>
            </w:r>
          </w:p>
        </w:tc>
        <w:tc>
          <w:tcPr>
            <w:tcW w:w="2044" w:type="dxa"/>
            <w:shd w:val="clear" w:color="auto" w:fill="auto"/>
          </w:tcPr>
          <w:p w14:paraId="66D81C92" w14:textId="77777777" w:rsidR="00A87CE5" w:rsidRPr="0057575E" w:rsidRDefault="007638A5" w:rsidP="002B0E77">
            <w:pPr>
              <w:textAlignment w:val="baseline"/>
            </w:pPr>
            <w:r w:rsidRPr="0057575E">
              <w:t>Д</w:t>
            </w:r>
            <w:r w:rsidR="00A87CE5" w:rsidRPr="0057575E">
              <w:t>еревня Мурыгинская</w:t>
            </w:r>
          </w:p>
        </w:tc>
        <w:tc>
          <w:tcPr>
            <w:tcW w:w="2917" w:type="dxa"/>
            <w:shd w:val="clear" w:color="auto" w:fill="auto"/>
          </w:tcPr>
          <w:p w14:paraId="0BCCF3FE" w14:textId="77777777" w:rsidR="00A87CE5" w:rsidRPr="0039126E" w:rsidRDefault="00A87CE5" w:rsidP="002B0E77">
            <w:pPr>
              <w:rPr>
                <w:lang w:val="en-US"/>
              </w:rPr>
            </w:pPr>
            <w:r w:rsidRPr="0039126E">
              <w:rPr>
                <w:lang w:val="en-US"/>
              </w:rPr>
              <w:t>-</w:t>
            </w:r>
          </w:p>
        </w:tc>
        <w:tc>
          <w:tcPr>
            <w:tcW w:w="1701" w:type="dxa"/>
            <w:shd w:val="clear" w:color="auto" w:fill="auto"/>
          </w:tcPr>
          <w:p w14:paraId="50B920C7" w14:textId="77777777" w:rsidR="00A87CE5" w:rsidRPr="0039126E" w:rsidRDefault="00A87CE5" w:rsidP="002B0E77">
            <w:pPr>
              <w:rPr>
                <w:lang w:val="en-US"/>
              </w:rPr>
            </w:pPr>
            <w:r w:rsidRPr="0039126E">
              <w:rPr>
                <w:lang w:val="en-US"/>
              </w:rPr>
              <w:t>-</w:t>
            </w:r>
          </w:p>
        </w:tc>
        <w:tc>
          <w:tcPr>
            <w:tcW w:w="1134" w:type="dxa"/>
            <w:shd w:val="clear" w:color="auto" w:fill="auto"/>
          </w:tcPr>
          <w:p w14:paraId="692B5366" w14:textId="77777777" w:rsidR="00A87CE5" w:rsidRPr="0039126E" w:rsidRDefault="00A87CE5" w:rsidP="002B0E77">
            <w:pPr>
              <w:rPr>
                <w:lang w:val="en-US"/>
              </w:rPr>
            </w:pPr>
            <w:r w:rsidRPr="0039126E">
              <w:rPr>
                <w:lang w:val="en-US"/>
              </w:rPr>
              <w:t>-</w:t>
            </w:r>
          </w:p>
        </w:tc>
        <w:tc>
          <w:tcPr>
            <w:tcW w:w="2268" w:type="dxa"/>
            <w:shd w:val="clear" w:color="auto" w:fill="auto"/>
          </w:tcPr>
          <w:p w14:paraId="3E2B597B" w14:textId="77777777" w:rsidR="00A87CE5" w:rsidRPr="0039126E" w:rsidRDefault="00A87CE5" w:rsidP="002B0E77">
            <w:pPr>
              <w:rPr>
                <w:lang w:val="en-US"/>
              </w:rPr>
            </w:pPr>
            <w:r w:rsidRPr="0039126E">
              <w:rPr>
                <w:lang w:val="en-US"/>
              </w:rPr>
              <w:t>-</w:t>
            </w:r>
          </w:p>
        </w:tc>
        <w:tc>
          <w:tcPr>
            <w:tcW w:w="2977" w:type="dxa"/>
            <w:shd w:val="clear" w:color="auto" w:fill="auto"/>
          </w:tcPr>
          <w:p w14:paraId="20148CF7" w14:textId="77777777" w:rsidR="00A87CE5" w:rsidRPr="0039126E" w:rsidRDefault="00A87CE5" w:rsidP="002B0E77">
            <w:pPr>
              <w:rPr>
                <w:lang w:val="en-US"/>
              </w:rPr>
            </w:pPr>
            <w:r w:rsidRPr="0039126E">
              <w:rPr>
                <w:lang w:val="en-US"/>
              </w:rPr>
              <w:t>-</w:t>
            </w:r>
          </w:p>
        </w:tc>
        <w:tc>
          <w:tcPr>
            <w:tcW w:w="1511" w:type="dxa"/>
            <w:shd w:val="clear" w:color="auto" w:fill="auto"/>
          </w:tcPr>
          <w:p w14:paraId="4F70ABEF" w14:textId="77777777" w:rsidR="00A87CE5" w:rsidRPr="0039126E" w:rsidRDefault="00A87CE5" w:rsidP="002B0E77">
            <w:pPr>
              <w:rPr>
                <w:lang w:val="en-US"/>
              </w:rPr>
            </w:pPr>
            <w:r w:rsidRPr="0039126E">
              <w:rPr>
                <w:lang w:val="en-US"/>
              </w:rPr>
              <w:t>-</w:t>
            </w:r>
          </w:p>
        </w:tc>
      </w:tr>
      <w:tr w:rsidR="00265CB7" w:rsidRPr="0039126E" w14:paraId="2385C68C" w14:textId="77777777" w:rsidTr="008C3B48">
        <w:tc>
          <w:tcPr>
            <w:tcW w:w="534" w:type="dxa"/>
            <w:shd w:val="clear" w:color="auto" w:fill="auto"/>
          </w:tcPr>
          <w:p w14:paraId="5635C268" w14:textId="77777777" w:rsidR="00A87CE5" w:rsidRPr="0039126E" w:rsidRDefault="00A87CE5" w:rsidP="007063B8">
            <w:pPr>
              <w:ind w:left="20"/>
            </w:pPr>
            <w:r w:rsidRPr="0039126E">
              <w:lastRenderedPageBreak/>
              <w:t>56</w:t>
            </w:r>
          </w:p>
        </w:tc>
        <w:tc>
          <w:tcPr>
            <w:tcW w:w="2044" w:type="dxa"/>
            <w:shd w:val="clear" w:color="auto" w:fill="auto"/>
          </w:tcPr>
          <w:p w14:paraId="676FE68C" w14:textId="77777777" w:rsidR="00A87CE5" w:rsidRPr="00F07FE8" w:rsidRDefault="00A87CE5" w:rsidP="00285853">
            <w:pPr>
              <w:textAlignment w:val="baseline"/>
            </w:pPr>
            <w:r w:rsidRPr="00F07FE8">
              <w:t>Деревня Мякотиха</w:t>
            </w:r>
          </w:p>
        </w:tc>
        <w:tc>
          <w:tcPr>
            <w:tcW w:w="2917" w:type="dxa"/>
            <w:shd w:val="clear" w:color="auto" w:fill="auto"/>
          </w:tcPr>
          <w:p w14:paraId="4AEC6FBC" w14:textId="77777777" w:rsidR="00A87CE5" w:rsidRPr="00F07FE8" w:rsidRDefault="003E192D" w:rsidP="00285853">
            <w:pPr>
              <w:pStyle w:val="104"/>
            </w:pPr>
            <w:r w:rsidRPr="00F07FE8">
              <w:t>-</w:t>
            </w:r>
          </w:p>
        </w:tc>
        <w:tc>
          <w:tcPr>
            <w:tcW w:w="1701" w:type="dxa"/>
            <w:shd w:val="clear" w:color="auto" w:fill="auto"/>
          </w:tcPr>
          <w:p w14:paraId="6B876832" w14:textId="77777777" w:rsidR="00A87CE5" w:rsidRPr="0039126E" w:rsidRDefault="003E192D" w:rsidP="00285853">
            <w:r w:rsidRPr="0039126E">
              <w:t>-</w:t>
            </w:r>
          </w:p>
        </w:tc>
        <w:tc>
          <w:tcPr>
            <w:tcW w:w="1134" w:type="dxa"/>
            <w:shd w:val="clear" w:color="auto" w:fill="auto"/>
          </w:tcPr>
          <w:p w14:paraId="44B52B64" w14:textId="77777777" w:rsidR="00A87CE5" w:rsidRPr="0039126E" w:rsidRDefault="003E192D" w:rsidP="00285853">
            <w:r w:rsidRPr="0039126E">
              <w:t>-</w:t>
            </w:r>
          </w:p>
        </w:tc>
        <w:tc>
          <w:tcPr>
            <w:tcW w:w="2268" w:type="dxa"/>
            <w:shd w:val="clear" w:color="auto" w:fill="auto"/>
          </w:tcPr>
          <w:p w14:paraId="754E8473" w14:textId="77777777" w:rsidR="00A87CE5" w:rsidRPr="0039126E" w:rsidRDefault="003E192D" w:rsidP="00285853">
            <w:r w:rsidRPr="0039126E">
              <w:t>-</w:t>
            </w:r>
          </w:p>
        </w:tc>
        <w:tc>
          <w:tcPr>
            <w:tcW w:w="2977" w:type="dxa"/>
            <w:shd w:val="clear" w:color="auto" w:fill="auto"/>
          </w:tcPr>
          <w:p w14:paraId="603C29E9" w14:textId="77777777" w:rsidR="00A87CE5" w:rsidRPr="0039126E" w:rsidRDefault="003E192D" w:rsidP="00285853">
            <w:r w:rsidRPr="0039126E">
              <w:t>-</w:t>
            </w:r>
          </w:p>
        </w:tc>
        <w:tc>
          <w:tcPr>
            <w:tcW w:w="1511" w:type="dxa"/>
            <w:shd w:val="clear" w:color="auto" w:fill="auto"/>
          </w:tcPr>
          <w:p w14:paraId="7F20AC7A" w14:textId="77777777" w:rsidR="00A87CE5" w:rsidRPr="0039126E" w:rsidRDefault="003E192D" w:rsidP="00285853">
            <w:r w:rsidRPr="0039126E">
              <w:t>-</w:t>
            </w:r>
          </w:p>
        </w:tc>
      </w:tr>
      <w:tr w:rsidR="00BF2559" w:rsidRPr="0039126E" w14:paraId="46E6709F" w14:textId="77777777" w:rsidTr="00AB5B09">
        <w:trPr>
          <w:trHeight w:val="20"/>
        </w:trPr>
        <w:tc>
          <w:tcPr>
            <w:tcW w:w="534" w:type="dxa"/>
            <w:vMerge w:val="restart"/>
            <w:shd w:val="clear" w:color="auto" w:fill="auto"/>
          </w:tcPr>
          <w:p w14:paraId="5E1EB702" w14:textId="77777777" w:rsidR="00BF2559" w:rsidRPr="0039126E" w:rsidRDefault="00BF2559" w:rsidP="007063B8">
            <w:pPr>
              <w:ind w:left="20"/>
            </w:pPr>
            <w:r w:rsidRPr="0039126E">
              <w:t>57</w:t>
            </w:r>
          </w:p>
        </w:tc>
        <w:tc>
          <w:tcPr>
            <w:tcW w:w="2044" w:type="dxa"/>
            <w:vMerge w:val="restart"/>
            <w:shd w:val="clear" w:color="auto" w:fill="auto"/>
          </w:tcPr>
          <w:p w14:paraId="5B5FB2DF" w14:textId="77777777" w:rsidR="00BF2559" w:rsidRPr="005C343B" w:rsidRDefault="00BF2559" w:rsidP="00285853">
            <w:pPr>
              <w:textAlignment w:val="baseline"/>
            </w:pPr>
            <w:r w:rsidRPr="005C343B">
              <w:t>Деревня Мятнево</w:t>
            </w:r>
          </w:p>
        </w:tc>
        <w:tc>
          <w:tcPr>
            <w:tcW w:w="2917" w:type="dxa"/>
            <w:vMerge w:val="restart"/>
            <w:shd w:val="clear" w:color="auto" w:fill="auto"/>
          </w:tcPr>
          <w:p w14:paraId="015E0B7A" w14:textId="77777777" w:rsidR="00BF2559" w:rsidRPr="005C343B" w:rsidRDefault="00BF2559" w:rsidP="00D2219D">
            <w:pPr>
              <w:pStyle w:val="104"/>
            </w:pPr>
            <w:r w:rsidRPr="005C343B">
              <w:t xml:space="preserve">Сведения в ЕГРН отсутствуют (территории расположены в границах кадастрового квартала 35:12:0303057, </w:t>
            </w:r>
          </w:p>
          <w:p w14:paraId="0FEB0178" w14:textId="77777777" w:rsidR="00BF2559" w:rsidRPr="005C343B" w:rsidRDefault="00BF2559" w:rsidP="00D2219D">
            <w:pPr>
              <w:pStyle w:val="104"/>
            </w:pPr>
            <w:r w:rsidRPr="005C343B">
              <w:t>35:12:0000000)</w:t>
            </w:r>
          </w:p>
        </w:tc>
        <w:tc>
          <w:tcPr>
            <w:tcW w:w="1701" w:type="dxa"/>
            <w:shd w:val="clear" w:color="auto" w:fill="auto"/>
          </w:tcPr>
          <w:p w14:paraId="45A40A46" w14:textId="77777777" w:rsidR="00BF2559" w:rsidRPr="005C343B" w:rsidRDefault="00BF2559" w:rsidP="00285853">
            <w:r w:rsidRPr="005C343B">
              <w:t>-</w:t>
            </w:r>
          </w:p>
        </w:tc>
        <w:tc>
          <w:tcPr>
            <w:tcW w:w="1134" w:type="dxa"/>
            <w:shd w:val="clear" w:color="auto" w:fill="auto"/>
          </w:tcPr>
          <w:p w14:paraId="412AEED1" w14:textId="77777777" w:rsidR="00BF2559" w:rsidRPr="0039126E" w:rsidRDefault="00BF2559" w:rsidP="00285853">
            <w:r w:rsidRPr="0039126E">
              <w:t>-</w:t>
            </w:r>
          </w:p>
        </w:tc>
        <w:tc>
          <w:tcPr>
            <w:tcW w:w="2268" w:type="dxa"/>
            <w:shd w:val="clear" w:color="auto" w:fill="auto"/>
          </w:tcPr>
          <w:p w14:paraId="27189FBE" w14:textId="77777777" w:rsidR="00BF2559" w:rsidRPr="0039126E" w:rsidRDefault="00BF2559" w:rsidP="006D1BA6">
            <w:r w:rsidRPr="0039126E">
              <w:t>-</w:t>
            </w:r>
          </w:p>
        </w:tc>
        <w:tc>
          <w:tcPr>
            <w:tcW w:w="2977" w:type="dxa"/>
            <w:shd w:val="clear" w:color="auto" w:fill="auto"/>
          </w:tcPr>
          <w:p w14:paraId="76B5115D" w14:textId="77777777" w:rsidR="00BF2559" w:rsidRPr="0039126E" w:rsidRDefault="00BF2559" w:rsidP="006D1BA6">
            <w:r w:rsidRPr="0039126E">
              <w:t>Фактическое землепользование.</w:t>
            </w:r>
          </w:p>
          <w:p w14:paraId="1B6818B8" w14:textId="703F158A" w:rsidR="00BF2559" w:rsidRPr="0039126E" w:rsidRDefault="00BF2559" w:rsidP="0034371C">
            <w:r w:rsidRPr="0039126E">
              <w:t xml:space="preserve">Выравнивание границы </w:t>
            </w:r>
          </w:p>
        </w:tc>
        <w:tc>
          <w:tcPr>
            <w:tcW w:w="1511" w:type="dxa"/>
            <w:shd w:val="clear" w:color="auto" w:fill="auto"/>
          </w:tcPr>
          <w:p w14:paraId="1FD27B1D" w14:textId="77777777" w:rsidR="00E354FC" w:rsidRDefault="00E354FC" w:rsidP="00E354FC">
            <w:r>
              <w:t>0,060</w:t>
            </w:r>
          </w:p>
          <w:p w14:paraId="16F16CC5" w14:textId="68C9C14D" w:rsidR="00BF2559" w:rsidRPr="0039126E" w:rsidRDefault="00E354FC" w:rsidP="00E354FC">
            <w:r>
              <w:t>0,094</w:t>
            </w:r>
          </w:p>
        </w:tc>
      </w:tr>
      <w:tr w:rsidR="00BF2559" w:rsidRPr="0039126E" w14:paraId="04F539FD" w14:textId="77777777" w:rsidTr="00BF2559">
        <w:trPr>
          <w:trHeight w:val="655"/>
        </w:trPr>
        <w:tc>
          <w:tcPr>
            <w:tcW w:w="534" w:type="dxa"/>
            <w:vMerge/>
            <w:tcBorders>
              <w:bottom w:val="single" w:sz="4" w:space="0" w:color="auto"/>
            </w:tcBorders>
            <w:shd w:val="clear" w:color="auto" w:fill="auto"/>
          </w:tcPr>
          <w:p w14:paraId="117B604D" w14:textId="77777777" w:rsidR="00BF2559" w:rsidRPr="0039126E" w:rsidRDefault="00BF2559" w:rsidP="007063B8">
            <w:pPr>
              <w:ind w:left="20"/>
              <w:rPr>
                <w:color w:val="FF0000"/>
              </w:rPr>
            </w:pPr>
          </w:p>
        </w:tc>
        <w:tc>
          <w:tcPr>
            <w:tcW w:w="2044" w:type="dxa"/>
            <w:vMerge/>
            <w:tcBorders>
              <w:bottom w:val="single" w:sz="4" w:space="0" w:color="auto"/>
            </w:tcBorders>
            <w:shd w:val="clear" w:color="auto" w:fill="auto"/>
          </w:tcPr>
          <w:p w14:paraId="452A29F6" w14:textId="77777777" w:rsidR="00BF2559" w:rsidRPr="00AD1F4A" w:rsidRDefault="00BF2559" w:rsidP="00285853">
            <w:pPr>
              <w:textAlignment w:val="baseline"/>
              <w:rPr>
                <w:color w:val="FF0000"/>
                <w:highlight w:val="yellow"/>
              </w:rPr>
            </w:pPr>
          </w:p>
        </w:tc>
        <w:tc>
          <w:tcPr>
            <w:tcW w:w="2917" w:type="dxa"/>
            <w:vMerge/>
            <w:tcBorders>
              <w:bottom w:val="single" w:sz="4" w:space="0" w:color="auto"/>
            </w:tcBorders>
            <w:shd w:val="clear" w:color="auto" w:fill="auto"/>
          </w:tcPr>
          <w:p w14:paraId="7D98A0D9" w14:textId="77777777" w:rsidR="00BF2559" w:rsidRPr="0039126E" w:rsidRDefault="00BF2559" w:rsidP="00D2219D">
            <w:pPr>
              <w:pStyle w:val="104"/>
              <w:rPr>
                <w:color w:val="FF0000"/>
              </w:rPr>
            </w:pPr>
          </w:p>
        </w:tc>
        <w:tc>
          <w:tcPr>
            <w:tcW w:w="1701" w:type="dxa"/>
            <w:tcBorders>
              <w:bottom w:val="single" w:sz="4" w:space="0" w:color="auto"/>
            </w:tcBorders>
            <w:shd w:val="clear" w:color="auto" w:fill="auto"/>
          </w:tcPr>
          <w:p w14:paraId="635FA6E8" w14:textId="77777777" w:rsidR="00BF2559" w:rsidRPr="0039126E" w:rsidRDefault="00BF2559" w:rsidP="00D2219D">
            <w:r w:rsidRPr="0039126E">
              <w:t>-</w:t>
            </w:r>
          </w:p>
        </w:tc>
        <w:tc>
          <w:tcPr>
            <w:tcW w:w="1134" w:type="dxa"/>
            <w:tcBorders>
              <w:bottom w:val="single" w:sz="4" w:space="0" w:color="auto"/>
            </w:tcBorders>
            <w:shd w:val="clear" w:color="auto" w:fill="auto"/>
          </w:tcPr>
          <w:p w14:paraId="6792F8B5" w14:textId="77777777" w:rsidR="00BF2559" w:rsidRPr="0039126E" w:rsidRDefault="00BF2559" w:rsidP="00D2219D">
            <w:r w:rsidRPr="0039126E">
              <w:t>-</w:t>
            </w:r>
          </w:p>
        </w:tc>
        <w:tc>
          <w:tcPr>
            <w:tcW w:w="2268" w:type="dxa"/>
            <w:tcBorders>
              <w:bottom w:val="single" w:sz="4" w:space="0" w:color="auto"/>
            </w:tcBorders>
            <w:shd w:val="clear" w:color="auto" w:fill="auto"/>
          </w:tcPr>
          <w:p w14:paraId="0C5C1D36" w14:textId="77777777" w:rsidR="00BF2559" w:rsidRPr="0039126E" w:rsidRDefault="00BF2559" w:rsidP="00D2219D">
            <w:r w:rsidRPr="0039126E">
              <w:t>письмо от 15.12.2022 № 787</w:t>
            </w:r>
          </w:p>
        </w:tc>
        <w:tc>
          <w:tcPr>
            <w:tcW w:w="2977" w:type="dxa"/>
            <w:tcBorders>
              <w:bottom w:val="single" w:sz="4" w:space="0" w:color="auto"/>
            </w:tcBorders>
            <w:shd w:val="clear" w:color="auto" w:fill="auto"/>
          </w:tcPr>
          <w:p w14:paraId="44D951D8" w14:textId="5ED4F485" w:rsidR="00BF2559" w:rsidRPr="0039126E" w:rsidRDefault="00BF2559" w:rsidP="00AB5B09">
            <w:r w:rsidRPr="00AC6528">
              <w:t>Расширение границы по предложению администрации сельского поселения Харовское</w:t>
            </w:r>
          </w:p>
        </w:tc>
        <w:tc>
          <w:tcPr>
            <w:tcW w:w="1511" w:type="dxa"/>
            <w:tcBorders>
              <w:bottom w:val="single" w:sz="4" w:space="0" w:color="auto"/>
            </w:tcBorders>
            <w:shd w:val="clear" w:color="auto" w:fill="auto"/>
          </w:tcPr>
          <w:p w14:paraId="6025B245" w14:textId="18420334" w:rsidR="00BF2559" w:rsidRPr="00B861E5" w:rsidRDefault="00BF2559" w:rsidP="00D2219D">
            <w:pPr>
              <w:rPr>
                <w:strike/>
              </w:rPr>
            </w:pPr>
            <w:r>
              <w:t>0,074</w:t>
            </w:r>
          </w:p>
          <w:p w14:paraId="5A1416EB" w14:textId="77777777" w:rsidR="00BF2559" w:rsidRDefault="00BF2559" w:rsidP="00D2219D">
            <w:r w:rsidRPr="00BA407A">
              <w:t>0,298</w:t>
            </w:r>
          </w:p>
          <w:p w14:paraId="2134E300" w14:textId="161A0A9E" w:rsidR="00BF2559" w:rsidRPr="00AC6528" w:rsidRDefault="00BF2559" w:rsidP="00D2219D">
            <w:pPr>
              <w:rPr>
                <w:lang w:val="en-US"/>
              </w:rPr>
            </w:pPr>
            <w:r>
              <w:t xml:space="preserve">0,006 </w:t>
            </w:r>
          </w:p>
        </w:tc>
      </w:tr>
      <w:tr w:rsidR="00265CB7" w:rsidRPr="0039126E" w14:paraId="173B0A73" w14:textId="77777777" w:rsidTr="008C3B48">
        <w:tc>
          <w:tcPr>
            <w:tcW w:w="534" w:type="dxa"/>
            <w:shd w:val="clear" w:color="auto" w:fill="auto"/>
          </w:tcPr>
          <w:p w14:paraId="2F5B9B26" w14:textId="77777777" w:rsidR="00A87CE5" w:rsidRPr="0039126E" w:rsidRDefault="00A87CE5" w:rsidP="007063B8">
            <w:pPr>
              <w:ind w:left="20"/>
            </w:pPr>
            <w:r w:rsidRPr="0039126E">
              <w:t>58</w:t>
            </w:r>
          </w:p>
        </w:tc>
        <w:tc>
          <w:tcPr>
            <w:tcW w:w="2044" w:type="dxa"/>
            <w:shd w:val="clear" w:color="auto" w:fill="auto"/>
          </w:tcPr>
          <w:p w14:paraId="685BDA0B" w14:textId="77777777" w:rsidR="00A87CE5" w:rsidRPr="00C80230" w:rsidRDefault="00A87CE5" w:rsidP="002B0E77">
            <w:r w:rsidRPr="00C80230">
              <w:t>деревня Насоново</w:t>
            </w:r>
          </w:p>
        </w:tc>
        <w:tc>
          <w:tcPr>
            <w:tcW w:w="2917" w:type="dxa"/>
            <w:shd w:val="clear" w:color="auto" w:fill="auto"/>
          </w:tcPr>
          <w:p w14:paraId="26C8BEA6" w14:textId="77777777" w:rsidR="00A87CE5" w:rsidRPr="00C80230" w:rsidRDefault="00A87CE5" w:rsidP="002B0E77">
            <w:r w:rsidRPr="00C80230">
              <w:t>-</w:t>
            </w:r>
          </w:p>
        </w:tc>
        <w:tc>
          <w:tcPr>
            <w:tcW w:w="1701" w:type="dxa"/>
            <w:shd w:val="clear" w:color="auto" w:fill="auto"/>
          </w:tcPr>
          <w:p w14:paraId="7E46BA4C" w14:textId="77777777" w:rsidR="00A87CE5" w:rsidRPr="00C80230" w:rsidRDefault="00A87CE5" w:rsidP="002B0E77">
            <w:r w:rsidRPr="00C80230">
              <w:t>-</w:t>
            </w:r>
          </w:p>
        </w:tc>
        <w:tc>
          <w:tcPr>
            <w:tcW w:w="1134" w:type="dxa"/>
            <w:shd w:val="clear" w:color="auto" w:fill="auto"/>
          </w:tcPr>
          <w:p w14:paraId="7A65E733" w14:textId="77777777" w:rsidR="00A87CE5" w:rsidRPr="00C80230" w:rsidRDefault="00A87CE5" w:rsidP="002B0E77">
            <w:r w:rsidRPr="00C80230">
              <w:t>-</w:t>
            </w:r>
          </w:p>
        </w:tc>
        <w:tc>
          <w:tcPr>
            <w:tcW w:w="2268" w:type="dxa"/>
            <w:shd w:val="clear" w:color="auto" w:fill="auto"/>
          </w:tcPr>
          <w:p w14:paraId="32637774" w14:textId="77777777" w:rsidR="00A87CE5" w:rsidRPr="00C80230" w:rsidRDefault="00A87CE5" w:rsidP="002B0E77">
            <w:r w:rsidRPr="00C80230">
              <w:t>-</w:t>
            </w:r>
          </w:p>
        </w:tc>
        <w:tc>
          <w:tcPr>
            <w:tcW w:w="2977" w:type="dxa"/>
            <w:shd w:val="clear" w:color="auto" w:fill="auto"/>
          </w:tcPr>
          <w:p w14:paraId="2CEA7495" w14:textId="77777777" w:rsidR="00A87CE5" w:rsidRPr="00C80230" w:rsidRDefault="00A87CE5" w:rsidP="002B0E77">
            <w:r w:rsidRPr="00C80230">
              <w:t>-</w:t>
            </w:r>
          </w:p>
        </w:tc>
        <w:tc>
          <w:tcPr>
            <w:tcW w:w="1511" w:type="dxa"/>
            <w:shd w:val="clear" w:color="auto" w:fill="auto"/>
          </w:tcPr>
          <w:p w14:paraId="398750FF" w14:textId="77777777" w:rsidR="00A87CE5" w:rsidRPr="00C80230" w:rsidRDefault="00A87CE5" w:rsidP="002B0E77">
            <w:r w:rsidRPr="00C80230">
              <w:t>-</w:t>
            </w:r>
          </w:p>
        </w:tc>
      </w:tr>
      <w:tr w:rsidR="00265CB7" w:rsidRPr="0039126E" w14:paraId="7CCDDAC1" w14:textId="77777777" w:rsidTr="008C3B48">
        <w:tc>
          <w:tcPr>
            <w:tcW w:w="534" w:type="dxa"/>
            <w:shd w:val="clear" w:color="auto" w:fill="auto"/>
          </w:tcPr>
          <w:p w14:paraId="4F0CA003" w14:textId="77777777" w:rsidR="002B0E77" w:rsidRPr="0039126E" w:rsidRDefault="002B0E77" w:rsidP="002B0E77">
            <w:pPr>
              <w:ind w:left="20"/>
            </w:pPr>
            <w:r w:rsidRPr="0039126E">
              <w:t>59</w:t>
            </w:r>
          </w:p>
        </w:tc>
        <w:tc>
          <w:tcPr>
            <w:tcW w:w="2044" w:type="dxa"/>
            <w:shd w:val="clear" w:color="auto" w:fill="auto"/>
          </w:tcPr>
          <w:p w14:paraId="326382CF" w14:textId="77777777" w:rsidR="002B0E77" w:rsidRPr="00964DAD" w:rsidRDefault="002B0E77" w:rsidP="002B0E77">
            <w:pPr>
              <w:textAlignment w:val="baseline"/>
            </w:pPr>
            <w:r w:rsidRPr="00964DAD">
              <w:t>деревня Нелюбовская</w:t>
            </w:r>
          </w:p>
        </w:tc>
        <w:tc>
          <w:tcPr>
            <w:tcW w:w="2917" w:type="dxa"/>
            <w:shd w:val="clear" w:color="auto" w:fill="auto"/>
          </w:tcPr>
          <w:p w14:paraId="2E9E125F" w14:textId="77777777" w:rsidR="002B0E77" w:rsidRPr="00964DAD" w:rsidRDefault="002B0E77" w:rsidP="002B0E77">
            <w:pPr>
              <w:rPr>
                <w:lang w:val="en-US"/>
              </w:rPr>
            </w:pPr>
            <w:r w:rsidRPr="00964DAD">
              <w:rPr>
                <w:lang w:val="en-US"/>
              </w:rPr>
              <w:t>-</w:t>
            </w:r>
          </w:p>
        </w:tc>
        <w:tc>
          <w:tcPr>
            <w:tcW w:w="1701" w:type="dxa"/>
            <w:shd w:val="clear" w:color="auto" w:fill="auto"/>
          </w:tcPr>
          <w:p w14:paraId="013391D2" w14:textId="77777777" w:rsidR="002B0E77" w:rsidRPr="0039126E" w:rsidRDefault="002B0E77" w:rsidP="002B0E77">
            <w:pPr>
              <w:rPr>
                <w:lang w:val="en-US"/>
              </w:rPr>
            </w:pPr>
            <w:r w:rsidRPr="0039126E">
              <w:rPr>
                <w:lang w:val="en-US"/>
              </w:rPr>
              <w:t>-</w:t>
            </w:r>
          </w:p>
        </w:tc>
        <w:tc>
          <w:tcPr>
            <w:tcW w:w="1134" w:type="dxa"/>
            <w:shd w:val="clear" w:color="auto" w:fill="auto"/>
          </w:tcPr>
          <w:p w14:paraId="326DC775" w14:textId="77777777" w:rsidR="002B0E77" w:rsidRPr="0039126E" w:rsidRDefault="002B0E77" w:rsidP="002B0E77">
            <w:r w:rsidRPr="0039126E">
              <w:rPr>
                <w:lang w:val="en-US"/>
              </w:rPr>
              <w:t>-</w:t>
            </w:r>
          </w:p>
        </w:tc>
        <w:tc>
          <w:tcPr>
            <w:tcW w:w="2268" w:type="dxa"/>
            <w:shd w:val="clear" w:color="auto" w:fill="auto"/>
          </w:tcPr>
          <w:p w14:paraId="3889A6C0" w14:textId="77777777" w:rsidR="002B0E77" w:rsidRPr="0039126E" w:rsidRDefault="002B0E77" w:rsidP="002B0E77">
            <w:pPr>
              <w:rPr>
                <w:lang w:val="en-US"/>
              </w:rPr>
            </w:pPr>
            <w:r w:rsidRPr="0039126E">
              <w:rPr>
                <w:lang w:val="en-US"/>
              </w:rPr>
              <w:t>-</w:t>
            </w:r>
          </w:p>
        </w:tc>
        <w:tc>
          <w:tcPr>
            <w:tcW w:w="2977" w:type="dxa"/>
            <w:shd w:val="clear" w:color="auto" w:fill="auto"/>
          </w:tcPr>
          <w:p w14:paraId="13CEF187" w14:textId="77777777" w:rsidR="002B0E77" w:rsidRPr="0039126E" w:rsidRDefault="002B0E77" w:rsidP="002B0E77">
            <w:pPr>
              <w:rPr>
                <w:lang w:val="en-US"/>
              </w:rPr>
            </w:pPr>
            <w:r w:rsidRPr="0039126E">
              <w:rPr>
                <w:lang w:val="en-US"/>
              </w:rPr>
              <w:t>-</w:t>
            </w:r>
          </w:p>
        </w:tc>
        <w:tc>
          <w:tcPr>
            <w:tcW w:w="1511" w:type="dxa"/>
            <w:shd w:val="clear" w:color="auto" w:fill="auto"/>
          </w:tcPr>
          <w:p w14:paraId="051474B4" w14:textId="77777777" w:rsidR="002B0E77" w:rsidRPr="0039126E" w:rsidRDefault="002B0E77" w:rsidP="002B0E77">
            <w:pPr>
              <w:rPr>
                <w:lang w:val="en-US"/>
              </w:rPr>
            </w:pPr>
            <w:r w:rsidRPr="0039126E">
              <w:rPr>
                <w:lang w:val="en-US"/>
              </w:rPr>
              <w:t>-</w:t>
            </w:r>
          </w:p>
        </w:tc>
      </w:tr>
      <w:tr w:rsidR="00265CB7" w:rsidRPr="0039126E" w14:paraId="40D217B6" w14:textId="77777777" w:rsidTr="008C3B48">
        <w:tc>
          <w:tcPr>
            <w:tcW w:w="534" w:type="dxa"/>
            <w:shd w:val="clear" w:color="auto" w:fill="auto"/>
          </w:tcPr>
          <w:p w14:paraId="004E1541" w14:textId="77777777" w:rsidR="002B0E77" w:rsidRPr="0039126E" w:rsidRDefault="002B0E77" w:rsidP="002B0E77">
            <w:pPr>
              <w:ind w:left="20"/>
            </w:pPr>
            <w:r w:rsidRPr="0039126E">
              <w:t>60</w:t>
            </w:r>
          </w:p>
        </w:tc>
        <w:tc>
          <w:tcPr>
            <w:tcW w:w="2044" w:type="dxa"/>
            <w:shd w:val="clear" w:color="auto" w:fill="auto"/>
          </w:tcPr>
          <w:p w14:paraId="4E920AE5" w14:textId="77777777" w:rsidR="002B0E77" w:rsidRPr="00964DAD" w:rsidRDefault="002B0E77" w:rsidP="002B0E77">
            <w:pPr>
              <w:textAlignment w:val="baseline"/>
            </w:pPr>
            <w:r w:rsidRPr="00964DAD">
              <w:t>деревня Оброчное</w:t>
            </w:r>
          </w:p>
        </w:tc>
        <w:tc>
          <w:tcPr>
            <w:tcW w:w="2917" w:type="dxa"/>
            <w:shd w:val="clear" w:color="auto" w:fill="auto"/>
          </w:tcPr>
          <w:p w14:paraId="53B8DA71" w14:textId="77777777" w:rsidR="002B0E77" w:rsidRPr="00964DAD" w:rsidRDefault="002B0E77" w:rsidP="002B0E77">
            <w:pPr>
              <w:rPr>
                <w:lang w:val="en-US"/>
              </w:rPr>
            </w:pPr>
            <w:r w:rsidRPr="00964DAD">
              <w:rPr>
                <w:lang w:val="en-US"/>
              </w:rPr>
              <w:t>-</w:t>
            </w:r>
          </w:p>
        </w:tc>
        <w:tc>
          <w:tcPr>
            <w:tcW w:w="1701" w:type="dxa"/>
            <w:shd w:val="clear" w:color="auto" w:fill="auto"/>
          </w:tcPr>
          <w:p w14:paraId="75A114D0" w14:textId="77777777" w:rsidR="002B0E77" w:rsidRPr="0039126E" w:rsidRDefault="002B0E77" w:rsidP="002B0E77">
            <w:pPr>
              <w:rPr>
                <w:lang w:val="en-US"/>
              </w:rPr>
            </w:pPr>
            <w:r w:rsidRPr="0039126E">
              <w:rPr>
                <w:lang w:val="en-US"/>
              </w:rPr>
              <w:t>-</w:t>
            </w:r>
          </w:p>
        </w:tc>
        <w:tc>
          <w:tcPr>
            <w:tcW w:w="1134" w:type="dxa"/>
            <w:shd w:val="clear" w:color="auto" w:fill="auto"/>
          </w:tcPr>
          <w:p w14:paraId="3FA861C1" w14:textId="77777777" w:rsidR="002B0E77" w:rsidRPr="0039126E" w:rsidRDefault="002B0E77" w:rsidP="002B0E77">
            <w:pPr>
              <w:rPr>
                <w:lang w:val="en-US"/>
              </w:rPr>
            </w:pPr>
            <w:r w:rsidRPr="0039126E">
              <w:rPr>
                <w:lang w:val="en-US"/>
              </w:rPr>
              <w:t>-</w:t>
            </w:r>
          </w:p>
        </w:tc>
        <w:tc>
          <w:tcPr>
            <w:tcW w:w="2268" w:type="dxa"/>
            <w:shd w:val="clear" w:color="auto" w:fill="auto"/>
          </w:tcPr>
          <w:p w14:paraId="39BAFC0F" w14:textId="77777777" w:rsidR="002B0E77" w:rsidRPr="0039126E" w:rsidRDefault="002B0E77" w:rsidP="002B0E77">
            <w:pPr>
              <w:rPr>
                <w:lang w:val="en-US"/>
              </w:rPr>
            </w:pPr>
            <w:r w:rsidRPr="0039126E">
              <w:rPr>
                <w:lang w:val="en-US"/>
              </w:rPr>
              <w:t>-</w:t>
            </w:r>
          </w:p>
        </w:tc>
        <w:tc>
          <w:tcPr>
            <w:tcW w:w="2977" w:type="dxa"/>
            <w:shd w:val="clear" w:color="auto" w:fill="auto"/>
          </w:tcPr>
          <w:p w14:paraId="5564A836" w14:textId="77777777" w:rsidR="002B0E77" w:rsidRPr="0039126E" w:rsidRDefault="002B0E77" w:rsidP="002B0E77">
            <w:pPr>
              <w:rPr>
                <w:lang w:val="en-US"/>
              </w:rPr>
            </w:pPr>
            <w:r w:rsidRPr="0039126E">
              <w:rPr>
                <w:lang w:val="en-US"/>
              </w:rPr>
              <w:t>-</w:t>
            </w:r>
          </w:p>
        </w:tc>
        <w:tc>
          <w:tcPr>
            <w:tcW w:w="1511" w:type="dxa"/>
            <w:shd w:val="clear" w:color="auto" w:fill="auto"/>
          </w:tcPr>
          <w:p w14:paraId="1195F484" w14:textId="77777777" w:rsidR="002B0E77" w:rsidRPr="0039126E" w:rsidRDefault="002B0E77" w:rsidP="002B0E77">
            <w:pPr>
              <w:rPr>
                <w:lang w:val="en-US"/>
              </w:rPr>
            </w:pPr>
            <w:r w:rsidRPr="0039126E">
              <w:rPr>
                <w:lang w:val="en-US"/>
              </w:rPr>
              <w:t>-</w:t>
            </w:r>
          </w:p>
        </w:tc>
      </w:tr>
      <w:tr w:rsidR="00265CB7" w:rsidRPr="0039126E" w14:paraId="25911071" w14:textId="77777777" w:rsidTr="008C3B48">
        <w:tc>
          <w:tcPr>
            <w:tcW w:w="534" w:type="dxa"/>
            <w:shd w:val="clear" w:color="auto" w:fill="auto"/>
          </w:tcPr>
          <w:p w14:paraId="56E47DF4" w14:textId="77777777" w:rsidR="002B0E77" w:rsidRPr="0039126E" w:rsidRDefault="002B0E77" w:rsidP="002B0E77">
            <w:pPr>
              <w:ind w:left="20"/>
            </w:pPr>
            <w:r w:rsidRPr="0039126E">
              <w:t>61</w:t>
            </w:r>
          </w:p>
        </w:tc>
        <w:tc>
          <w:tcPr>
            <w:tcW w:w="2044" w:type="dxa"/>
            <w:shd w:val="clear" w:color="auto" w:fill="auto"/>
          </w:tcPr>
          <w:p w14:paraId="16C0D581" w14:textId="77777777" w:rsidR="002B0E77" w:rsidRPr="0087081B" w:rsidRDefault="002B0E77" w:rsidP="002B0E77">
            <w:pPr>
              <w:textAlignment w:val="baseline"/>
            </w:pPr>
            <w:r w:rsidRPr="0087081B">
              <w:t xml:space="preserve">деревня Оносино </w:t>
            </w:r>
          </w:p>
        </w:tc>
        <w:tc>
          <w:tcPr>
            <w:tcW w:w="2917" w:type="dxa"/>
            <w:shd w:val="clear" w:color="auto" w:fill="auto"/>
          </w:tcPr>
          <w:p w14:paraId="7ECB83DC" w14:textId="77777777" w:rsidR="002B0E77" w:rsidRPr="0087081B" w:rsidRDefault="002B0E77" w:rsidP="00752B3A">
            <w:pPr>
              <w:pStyle w:val="104"/>
            </w:pPr>
            <w:r w:rsidRPr="0087081B">
              <w:t>Сведения в ЕГРН отсутствуют (территории расположены в</w:t>
            </w:r>
            <w:r w:rsidR="00752B3A" w:rsidRPr="0087081B">
              <w:t xml:space="preserve"> границах кадастрового квартала </w:t>
            </w:r>
            <w:r w:rsidRPr="0087081B">
              <w:t>35:12:0000000)</w:t>
            </w:r>
          </w:p>
        </w:tc>
        <w:tc>
          <w:tcPr>
            <w:tcW w:w="1701" w:type="dxa"/>
            <w:shd w:val="clear" w:color="auto" w:fill="auto"/>
          </w:tcPr>
          <w:p w14:paraId="608E927F" w14:textId="77777777" w:rsidR="002B0E77" w:rsidRPr="0087081B" w:rsidRDefault="002B0E77" w:rsidP="002B0E77">
            <w:r w:rsidRPr="0087081B">
              <w:t>-</w:t>
            </w:r>
          </w:p>
        </w:tc>
        <w:tc>
          <w:tcPr>
            <w:tcW w:w="1134" w:type="dxa"/>
            <w:shd w:val="clear" w:color="auto" w:fill="auto"/>
          </w:tcPr>
          <w:p w14:paraId="5896EA7A" w14:textId="77777777" w:rsidR="002B0E77" w:rsidRPr="0039126E" w:rsidRDefault="002B0E77" w:rsidP="002B0E77">
            <w:r w:rsidRPr="0039126E">
              <w:t>-</w:t>
            </w:r>
          </w:p>
        </w:tc>
        <w:tc>
          <w:tcPr>
            <w:tcW w:w="2268" w:type="dxa"/>
            <w:shd w:val="clear" w:color="auto" w:fill="auto"/>
          </w:tcPr>
          <w:p w14:paraId="30AE2A14" w14:textId="77777777" w:rsidR="002B0E77" w:rsidRPr="0039126E" w:rsidRDefault="002B0E77" w:rsidP="002B0E77">
            <w:r w:rsidRPr="0039126E">
              <w:t>-</w:t>
            </w:r>
          </w:p>
        </w:tc>
        <w:tc>
          <w:tcPr>
            <w:tcW w:w="2977" w:type="dxa"/>
            <w:shd w:val="clear" w:color="auto" w:fill="auto"/>
          </w:tcPr>
          <w:p w14:paraId="2491205A" w14:textId="77777777" w:rsidR="002B0E77" w:rsidRPr="0039126E" w:rsidRDefault="002B0E77" w:rsidP="002B0E77">
            <w:r w:rsidRPr="0039126E">
              <w:t>Фактическое землепользование.</w:t>
            </w:r>
          </w:p>
          <w:p w14:paraId="6E92E36D" w14:textId="637B6504" w:rsidR="002B0E77" w:rsidRPr="0039126E" w:rsidRDefault="002B0E77" w:rsidP="00F07FE8">
            <w:r w:rsidRPr="0039126E">
              <w:t xml:space="preserve">Выравнивание границы </w:t>
            </w:r>
          </w:p>
        </w:tc>
        <w:tc>
          <w:tcPr>
            <w:tcW w:w="1511" w:type="dxa"/>
            <w:shd w:val="clear" w:color="auto" w:fill="auto"/>
          </w:tcPr>
          <w:p w14:paraId="32064557" w14:textId="77777777" w:rsidR="00E354FC" w:rsidRDefault="00E354FC" w:rsidP="00E354FC">
            <w:r>
              <w:t>0,336</w:t>
            </w:r>
          </w:p>
          <w:p w14:paraId="359EF8F1" w14:textId="77777777" w:rsidR="00E354FC" w:rsidRDefault="00E354FC" w:rsidP="00E354FC">
            <w:r>
              <w:t>0,011</w:t>
            </w:r>
          </w:p>
          <w:p w14:paraId="2EC10ED4" w14:textId="77777777" w:rsidR="00E354FC" w:rsidRDefault="00E354FC" w:rsidP="00E354FC">
            <w:r>
              <w:t>0,035</w:t>
            </w:r>
          </w:p>
          <w:p w14:paraId="6C4EC965" w14:textId="3F62B202" w:rsidR="00210A8B" w:rsidRPr="0039126E" w:rsidRDefault="00E354FC" w:rsidP="00E354FC">
            <w:r>
              <w:t>0,002</w:t>
            </w:r>
          </w:p>
        </w:tc>
      </w:tr>
      <w:tr w:rsidR="00265CB7" w:rsidRPr="0039126E" w14:paraId="2E429249" w14:textId="77777777" w:rsidTr="008C3B48">
        <w:tc>
          <w:tcPr>
            <w:tcW w:w="534" w:type="dxa"/>
            <w:shd w:val="clear" w:color="auto" w:fill="auto"/>
          </w:tcPr>
          <w:p w14:paraId="4930967E" w14:textId="77777777" w:rsidR="002B0E77" w:rsidRPr="002F36C5" w:rsidRDefault="002B0E77" w:rsidP="002B0E77">
            <w:pPr>
              <w:ind w:left="20"/>
            </w:pPr>
            <w:r w:rsidRPr="002F36C5">
              <w:t>62</w:t>
            </w:r>
          </w:p>
        </w:tc>
        <w:tc>
          <w:tcPr>
            <w:tcW w:w="2044" w:type="dxa"/>
            <w:shd w:val="clear" w:color="auto" w:fill="auto"/>
          </w:tcPr>
          <w:p w14:paraId="680A38A3" w14:textId="77777777" w:rsidR="002B0E77" w:rsidRPr="002F36C5" w:rsidRDefault="002B0E77" w:rsidP="002B0E77">
            <w:pPr>
              <w:textAlignment w:val="baseline"/>
            </w:pPr>
            <w:r w:rsidRPr="002F36C5">
              <w:t>деревня Останинское</w:t>
            </w:r>
          </w:p>
        </w:tc>
        <w:tc>
          <w:tcPr>
            <w:tcW w:w="2917" w:type="dxa"/>
            <w:shd w:val="clear" w:color="auto" w:fill="auto"/>
          </w:tcPr>
          <w:p w14:paraId="6B2BAF63" w14:textId="77777777" w:rsidR="002B0E77" w:rsidRPr="002F36C5" w:rsidRDefault="002B0E77" w:rsidP="002B0E77">
            <w:r w:rsidRPr="002F36C5">
              <w:t>-</w:t>
            </w:r>
          </w:p>
        </w:tc>
        <w:tc>
          <w:tcPr>
            <w:tcW w:w="1701" w:type="dxa"/>
            <w:shd w:val="clear" w:color="auto" w:fill="auto"/>
          </w:tcPr>
          <w:p w14:paraId="05F45192" w14:textId="77777777" w:rsidR="002B0E77" w:rsidRPr="0039126E" w:rsidRDefault="002B0E77" w:rsidP="002B0E77">
            <w:r w:rsidRPr="0039126E">
              <w:t>-</w:t>
            </w:r>
          </w:p>
        </w:tc>
        <w:tc>
          <w:tcPr>
            <w:tcW w:w="1134" w:type="dxa"/>
            <w:shd w:val="clear" w:color="auto" w:fill="auto"/>
          </w:tcPr>
          <w:p w14:paraId="08E9F109" w14:textId="77777777" w:rsidR="002B0E77" w:rsidRPr="0039126E" w:rsidRDefault="002B0E77" w:rsidP="002B0E77">
            <w:r w:rsidRPr="0039126E">
              <w:t>-</w:t>
            </w:r>
          </w:p>
        </w:tc>
        <w:tc>
          <w:tcPr>
            <w:tcW w:w="2268" w:type="dxa"/>
            <w:shd w:val="clear" w:color="auto" w:fill="auto"/>
          </w:tcPr>
          <w:p w14:paraId="11D09314" w14:textId="77777777" w:rsidR="002B0E77" w:rsidRPr="0039126E" w:rsidRDefault="002B0E77" w:rsidP="002B0E77">
            <w:r w:rsidRPr="0039126E">
              <w:t>-</w:t>
            </w:r>
          </w:p>
        </w:tc>
        <w:tc>
          <w:tcPr>
            <w:tcW w:w="2977" w:type="dxa"/>
            <w:shd w:val="clear" w:color="auto" w:fill="auto"/>
          </w:tcPr>
          <w:p w14:paraId="09A73192" w14:textId="77777777" w:rsidR="002B0E77" w:rsidRPr="0039126E" w:rsidRDefault="002B0E77" w:rsidP="002B0E77">
            <w:r w:rsidRPr="0039126E">
              <w:t>-</w:t>
            </w:r>
          </w:p>
        </w:tc>
        <w:tc>
          <w:tcPr>
            <w:tcW w:w="1511" w:type="dxa"/>
            <w:shd w:val="clear" w:color="auto" w:fill="auto"/>
          </w:tcPr>
          <w:p w14:paraId="6E257691" w14:textId="77777777" w:rsidR="002B0E77" w:rsidRPr="0039126E" w:rsidRDefault="002B0E77" w:rsidP="002B0E77">
            <w:r w:rsidRPr="0039126E">
              <w:t>-</w:t>
            </w:r>
          </w:p>
        </w:tc>
      </w:tr>
      <w:tr w:rsidR="003B25BF" w:rsidRPr="0039126E" w14:paraId="42252FF3" w14:textId="77777777" w:rsidTr="003B25BF">
        <w:trPr>
          <w:trHeight w:val="1190"/>
        </w:trPr>
        <w:tc>
          <w:tcPr>
            <w:tcW w:w="534" w:type="dxa"/>
            <w:shd w:val="clear" w:color="auto" w:fill="auto"/>
          </w:tcPr>
          <w:p w14:paraId="4AF2CCDE" w14:textId="77777777" w:rsidR="003B25BF" w:rsidRPr="003B25BF" w:rsidRDefault="003B25BF" w:rsidP="002B0E77">
            <w:pPr>
              <w:ind w:left="20"/>
            </w:pPr>
            <w:r w:rsidRPr="003B25BF">
              <w:t>63</w:t>
            </w:r>
          </w:p>
        </w:tc>
        <w:tc>
          <w:tcPr>
            <w:tcW w:w="2044" w:type="dxa"/>
            <w:shd w:val="clear" w:color="auto" w:fill="auto"/>
          </w:tcPr>
          <w:p w14:paraId="5FAA2C06" w14:textId="77777777" w:rsidR="003B25BF" w:rsidRPr="00495E9D" w:rsidRDefault="003B25BF" w:rsidP="002B0E77">
            <w:pPr>
              <w:textAlignment w:val="baseline"/>
            </w:pPr>
            <w:r w:rsidRPr="00495E9D">
              <w:t>Деревня Палковская</w:t>
            </w:r>
          </w:p>
        </w:tc>
        <w:tc>
          <w:tcPr>
            <w:tcW w:w="2917" w:type="dxa"/>
            <w:shd w:val="clear" w:color="auto" w:fill="auto"/>
          </w:tcPr>
          <w:p w14:paraId="718DD64A" w14:textId="77777777" w:rsidR="003B25BF" w:rsidRPr="00495E9D" w:rsidRDefault="003B25BF" w:rsidP="00EC200C">
            <w:pPr>
              <w:pStyle w:val="104"/>
            </w:pPr>
            <w:r w:rsidRPr="00495E9D">
              <w:t>Сведения в ЕГРН отсутствуют (территории расположены в границах кадастрового квартала 35:12:0000000)</w:t>
            </w:r>
          </w:p>
          <w:p w14:paraId="1E67D80B" w14:textId="6962B637" w:rsidR="003B25BF" w:rsidRPr="00495E9D" w:rsidRDefault="003B25BF" w:rsidP="00EC200C">
            <w:r w:rsidRPr="00495E9D">
              <w:t>35:12:0000000)</w:t>
            </w:r>
          </w:p>
        </w:tc>
        <w:tc>
          <w:tcPr>
            <w:tcW w:w="1701" w:type="dxa"/>
            <w:shd w:val="clear" w:color="auto" w:fill="auto"/>
          </w:tcPr>
          <w:p w14:paraId="10D7ED20" w14:textId="2C8EB951" w:rsidR="003B25BF" w:rsidRPr="003B25BF" w:rsidRDefault="003B25BF" w:rsidP="002B0E77">
            <w:r w:rsidRPr="003B25BF">
              <w:t>-</w:t>
            </w:r>
          </w:p>
        </w:tc>
        <w:tc>
          <w:tcPr>
            <w:tcW w:w="1134" w:type="dxa"/>
            <w:shd w:val="clear" w:color="auto" w:fill="auto"/>
          </w:tcPr>
          <w:p w14:paraId="46B090E8" w14:textId="2E9717A1" w:rsidR="003B25BF" w:rsidRPr="0039126E" w:rsidRDefault="003B25BF" w:rsidP="002B0E77">
            <w:r w:rsidRPr="0039126E">
              <w:t>-</w:t>
            </w:r>
          </w:p>
        </w:tc>
        <w:tc>
          <w:tcPr>
            <w:tcW w:w="2268" w:type="dxa"/>
            <w:shd w:val="clear" w:color="auto" w:fill="auto"/>
          </w:tcPr>
          <w:p w14:paraId="7EB3FB87" w14:textId="0793DA5B" w:rsidR="003B25BF" w:rsidRPr="0039126E" w:rsidRDefault="003B25BF" w:rsidP="002B0E77">
            <w:r w:rsidRPr="0039126E">
              <w:t>-</w:t>
            </w:r>
          </w:p>
        </w:tc>
        <w:tc>
          <w:tcPr>
            <w:tcW w:w="2977" w:type="dxa"/>
            <w:shd w:val="clear" w:color="auto" w:fill="auto"/>
          </w:tcPr>
          <w:p w14:paraId="6E7DBF07" w14:textId="77777777" w:rsidR="003B25BF" w:rsidRPr="0039126E" w:rsidRDefault="003B25BF" w:rsidP="00EC200C">
            <w:r w:rsidRPr="0039126E">
              <w:t>Фактическое землепользование.</w:t>
            </w:r>
          </w:p>
          <w:p w14:paraId="69166D32" w14:textId="77777777" w:rsidR="003B25BF" w:rsidRPr="0039126E" w:rsidRDefault="003B25BF" w:rsidP="00EC200C">
            <w:r w:rsidRPr="0039126E">
              <w:t xml:space="preserve">Выравнивание границы </w:t>
            </w:r>
          </w:p>
          <w:p w14:paraId="074470B9" w14:textId="131C802B" w:rsidR="003B25BF" w:rsidRPr="0039126E" w:rsidRDefault="003B25BF" w:rsidP="00EC200C"/>
        </w:tc>
        <w:tc>
          <w:tcPr>
            <w:tcW w:w="1511" w:type="dxa"/>
            <w:shd w:val="clear" w:color="auto" w:fill="auto"/>
          </w:tcPr>
          <w:p w14:paraId="4E7915C2" w14:textId="77777777" w:rsidR="00E354FC" w:rsidRDefault="00E354FC" w:rsidP="00E354FC">
            <w:r>
              <w:t>0,006</w:t>
            </w:r>
          </w:p>
          <w:p w14:paraId="67A50E5F" w14:textId="1644A585" w:rsidR="003B25BF" w:rsidRPr="0039126E" w:rsidRDefault="00E354FC" w:rsidP="00E354FC">
            <w:r>
              <w:t>0,091</w:t>
            </w:r>
          </w:p>
        </w:tc>
      </w:tr>
      <w:tr w:rsidR="00265CB7" w:rsidRPr="0039126E" w14:paraId="0B1D6B3B" w14:textId="77777777" w:rsidTr="008C3B48">
        <w:tc>
          <w:tcPr>
            <w:tcW w:w="534" w:type="dxa"/>
            <w:shd w:val="clear" w:color="auto" w:fill="auto"/>
          </w:tcPr>
          <w:p w14:paraId="103F6D94" w14:textId="77777777" w:rsidR="00C4591D" w:rsidRPr="0039126E" w:rsidRDefault="00C4591D" w:rsidP="002B0E77">
            <w:pPr>
              <w:ind w:left="20"/>
            </w:pPr>
            <w:r w:rsidRPr="0039126E">
              <w:t>64</w:t>
            </w:r>
          </w:p>
        </w:tc>
        <w:tc>
          <w:tcPr>
            <w:tcW w:w="2044" w:type="dxa"/>
            <w:shd w:val="clear" w:color="auto" w:fill="auto"/>
          </w:tcPr>
          <w:p w14:paraId="6C5B8720" w14:textId="77777777" w:rsidR="00C4591D" w:rsidRPr="00495E9D" w:rsidRDefault="00C4591D" w:rsidP="00C4591D">
            <w:pPr>
              <w:textAlignment w:val="baseline"/>
            </w:pPr>
            <w:r w:rsidRPr="00495E9D">
              <w:t>деревня Панатово</w:t>
            </w:r>
          </w:p>
        </w:tc>
        <w:tc>
          <w:tcPr>
            <w:tcW w:w="2917" w:type="dxa"/>
            <w:shd w:val="clear" w:color="auto" w:fill="auto"/>
          </w:tcPr>
          <w:p w14:paraId="0E5BD7F4" w14:textId="77777777" w:rsidR="00C4591D" w:rsidRPr="00495E9D" w:rsidRDefault="00C4591D" w:rsidP="00C4591D">
            <w:pPr>
              <w:rPr>
                <w:lang w:val="en-US"/>
              </w:rPr>
            </w:pPr>
            <w:r w:rsidRPr="00495E9D">
              <w:rPr>
                <w:lang w:val="en-US"/>
              </w:rPr>
              <w:t>-</w:t>
            </w:r>
          </w:p>
        </w:tc>
        <w:tc>
          <w:tcPr>
            <w:tcW w:w="1701" w:type="dxa"/>
            <w:shd w:val="clear" w:color="auto" w:fill="auto"/>
          </w:tcPr>
          <w:p w14:paraId="747872E5" w14:textId="77777777" w:rsidR="00C4591D" w:rsidRPr="0039126E" w:rsidRDefault="00C4591D" w:rsidP="00C4591D">
            <w:pPr>
              <w:rPr>
                <w:lang w:val="en-US"/>
              </w:rPr>
            </w:pPr>
            <w:r w:rsidRPr="0039126E">
              <w:rPr>
                <w:lang w:val="en-US"/>
              </w:rPr>
              <w:t>-</w:t>
            </w:r>
          </w:p>
        </w:tc>
        <w:tc>
          <w:tcPr>
            <w:tcW w:w="1134" w:type="dxa"/>
            <w:shd w:val="clear" w:color="auto" w:fill="auto"/>
          </w:tcPr>
          <w:p w14:paraId="4BDCB16E" w14:textId="77777777" w:rsidR="00C4591D" w:rsidRPr="0039126E" w:rsidRDefault="00C4591D" w:rsidP="00C4591D">
            <w:pPr>
              <w:rPr>
                <w:lang w:val="en-US"/>
              </w:rPr>
            </w:pPr>
            <w:r w:rsidRPr="0039126E">
              <w:rPr>
                <w:lang w:val="en-US"/>
              </w:rPr>
              <w:t>-</w:t>
            </w:r>
          </w:p>
        </w:tc>
        <w:tc>
          <w:tcPr>
            <w:tcW w:w="2268" w:type="dxa"/>
            <w:shd w:val="clear" w:color="auto" w:fill="auto"/>
          </w:tcPr>
          <w:p w14:paraId="6C8F94B6" w14:textId="77777777" w:rsidR="00C4591D" w:rsidRPr="0039126E" w:rsidRDefault="00C4591D" w:rsidP="00C4591D">
            <w:pPr>
              <w:rPr>
                <w:lang w:val="en-US"/>
              </w:rPr>
            </w:pPr>
            <w:r w:rsidRPr="0039126E">
              <w:rPr>
                <w:lang w:val="en-US"/>
              </w:rPr>
              <w:t>-</w:t>
            </w:r>
          </w:p>
        </w:tc>
        <w:tc>
          <w:tcPr>
            <w:tcW w:w="2977" w:type="dxa"/>
            <w:shd w:val="clear" w:color="auto" w:fill="auto"/>
          </w:tcPr>
          <w:p w14:paraId="5B48FC75" w14:textId="77777777" w:rsidR="00C4591D" w:rsidRPr="0039126E" w:rsidRDefault="00C4591D" w:rsidP="00C4591D">
            <w:pPr>
              <w:rPr>
                <w:lang w:val="en-US"/>
              </w:rPr>
            </w:pPr>
            <w:r w:rsidRPr="0039126E">
              <w:rPr>
                <w:lang w:val="en-US"/>
              </w:rPr>
              <w:t>-</w:t>
            </w:r>
          </w:p>
        </w:tc>
        <w:tc>
          <w:tcPr>
            <w:tcW w:w="1511" w:type="dxa"/>
            <w:shd w:val="clear" w:color="auto" w:fill="auto"/>
          </w:tcPr>
          <w:p w14:paraId="1A09F58A" w14:textId="77777777" w:rsidR="00C4591D" w:rsidRPr="0039126E" w:rsidRDefault="00C4591D" w:rsidP="00C4591D">
            <w:pPr>
              <w:rPr>
                <w:lang w:val="en-US"/>
              </w:rPr>
            </w:pPr>
            <w:r w:rsidRPr="0039126E">
              <w:rPr>
                <w:lang w:val="en-US"/>
              </w:rPr>
              <w:t>-</w:t>
            </w:r>
          </w:p>
        </w:tc>
      </w:tr>
      <w:tr w:rsidR="00265CB7" w:rsidRPr="0039126E" w14:paraId="66AE8EC6" w14:textId="77777777" w:rsidTr="008C3B48">
        <w:tc>
          <w:tcPr>
            <w:tcW w:w="534" w:type="dxa"/>
            <w:shd w:val="clear" w:color="auto" w:fill="auto"/>
          </w:tcPr>
          <w:p w14:paraId="02A75D7A" w14:textId="77777777" w:rsidR="00C4591D" w:rsidRPr="0039126E" w:rsidRDefault="00C4591D" w:rsidP="002B0E77">
            <w:pPr>
              <w:ind w:left="20"/>
            </w:pPr>
            <w:r w:rsidRPr="0039126E">
              <w:t>65</w:t>
            </w:r>
          </w:p>
        </w:tc>
        <w:tc>
          <w:tcPr>
            <w:tcW w:w="2044" w:type="dxa"/>
            <w:shd w:val="clear" w:color="auto" w:fill="auto"/>
          </w:tcPr>
          <w:p w14:paraId="69B9B6C8" w14:textId="77777777" w:rsidR="00C4591D" w:rsidRPr="00902E7B" w:rsidRDefault="00C4591D" w:rsidP="00C4591D">
            <w:pPr>
              <w:textAlignment w:val="baseline"/>
              <w:rPr>
                <w:lang w:val="en-US"/>
              </w:rPr>
            </w:pPr>
            <w:r w:rsidRPr="00902E7B">
              <w:t>деревня Пановское</w:t>
            </w:r>
          </w:p>
        </w:tc>
        <w:tc>
          <w:tcPr>
            <w:tcW w:w="2917" w:type="dxa"/>
            <w:shd w:val="clear" w:color="auto" w:fill="auto"/>
          </w:tcPr>
          <w:p w14:paraId="14A60FF8" w14:textId="77777777" w:rsidR="00C4591D" w:rsidRPr="00902E7B" w:rsidRDefault="00C4591D" w:rsidP="00C4591D">
            <w:pPr>
              <w:pStyle w:val="104"/>
            </w:pPr>
            <w:r w:rsidRPr="00902E7B">
              <w:t>Сведения в ЕГРН отсутствуют (территории расположены в границах кадастрового квартала</w:t>
            </w:r>
          </w:p>
          <w:p w14:paraId="41BF6A7F" w14:textId="77777777" w:rsidR="00C4591D" w:rsidRPr="00902E7B" w:rsidRDefault="00C4591D" w:rsidP="00C4591D">
            <w:r w:rsidRPr="00902E7B">
              <w:t>35:12:0000000)</w:t>
            </w:r>
          </w:p>
        </w:tc>
        <w:tc>
          <w:tcPr>
            <w:tcW w:w="1701" w:type="dxa"/>
            <w:shd w:val="clear" w:color="auto" w:fill="auto"/>
          </w:tcPr>
          <w:p w14:paraId="676555F6" w14:textId="77777777" w:rsidR="00C4591D" w:rsidRPr="00495E9D" w:rsidRDefault="00633EB4" w:rsidP="00C4591D">
            <w:r w:rsidRPr="00495E9D">
              <w:t>-</w:t>
            </w:r>
          </w:p>
        </w:tc>
        <w:tc>
          <w:tcPr>
            <w:tcW w:w="1134" w:type="dxa"/>
            <w:shd w:val="clear" w:color="auto" w:fill="auto"/>
          </w:tcPr>
          <w:p w14:paraId="359FB7AD" w14:textId="77777777" w:rsidR="00C4591D" w:rsidRPr="00495E9D" w:rsidRDefault="00633EB4" w:rsidP="00C4591D">
            <w:r w:rsidRPr="00495E9D">
              <w:t>-</w:t>
            </w:r>
          </w:p>
        </w:tc>
        <w:tc>
          <w:tcPr>
            <w:tcW w:w="2268" w:type="dxa"/>
            <w:shd w:val="clear" w:color="auto" w:fill="auto"/>
          </w:tcPr>
          <w:p w14:paraId="4B56449C" w14:textId="77777777" w:rsidR="00C4591D" w:rsidRPr="00495E9D" w:rsidRDefault="00633EB4" w:rsidP="00C4591D">
            <w:r w:rsidRPr="00495E9D">
              <w:t>-</w:t>
            </w:r>
          </w:p>
        </w:tc>
        <w:tc>
          <w:tcPr>
            <w:tcW w:w="2977" w:type="dxa"/>
            <w:shd w:val="clear" w:color="auto" w:fill="auto"/>
          </w:tcPr>
          <w:p w14:paraId="4792E991" w14:textId="77777777" w:rsidR="00C4591D" w:rsidRPr="00495E9D" w:rsidRDefault="00C4591D" w:rsidP="00C4591D">
            <w:r w:rsidRPr="00495E9D">
              <w:t>Фактическое землепользование.</w:t>
            </w:r>
          </w:p>
          <w:p w14:paraId="6A1731CC" w14:textId="32299378" w:rsidR="00C4591D" w:rsidRPr="00495E9D" w:rsidRDefault="00C4591D" w:rsidP="00F07FE8">
            <w:r w:rsidRPr="00495E9D">
              <w:t xml:space="preserve">Выравнивание границы </w:t>
            </w:r>
          </w:p>
        </w:tc>
        <w:tc>
          <w:tcPr>
            <w:tcW w:w="1511" w:type="dxa"/>
            <w:shd w:val="clear" w:color="auto" w:fill="auto"/>
          </w:tcPr>
          <w:p w14:paraId="16DE3BF3" w14:textId="77777777" w:rsidR="00C4591D" w:rsidRPr="00495E9D" w:rsidRDefault="004F43E1" w:rsidP="00C4591D">
            <w:r w:rsidRPr="00495E9D">
              <w:t>0,572</w:t>
            </w:r>
          </w:p>
        </w:tc>
      </w:tr>
      <w:tr w:rsidR="00265CB7" w:rsidRPr="0039126E" w14:paraId="44BAD1B7" w14:textId="77777777" w:rsidTr="008C3B48">
        <w:tc>
          <w:tcPr>
            <w:tcW w:w="534" w:type="dxa"/>
            <w:shd w:val="clear" w:color="auto" w:fill="auto"/>
          </w:tcPr>
          <w:p w14:paraId="51A8364B" w14:textId="77777777" w:rsidR="00C4591D" w:rsidRPr="0039126E" w:rsidRDefault="00C4591D" w:rsidP="002B0E77">
            <w:pPr>
              <w:ind w:left="20"/>
            </w:pPr>
            <w:r w:rsidRPr="0039126E">
              <w:t>66</w:t>
            </w:r>
          </w:p>
        </w:tc>
        <w:tc>
          <w:tcPr>
            <w:tcW w:w="2044" w:type="dxa"/>
            <w:shd w:val="clear" w:color="auto" w:fill="auto"/>
          </w:tcPr>
          <w:p w14:paraId="3D37B875" w14:textId="77777777" w:rsidR="00C4591D" w:rsidRPr="00902E7B" w:rsidRDefault="00C4591D" w:rsidP="00C4591D">
            <w:pPr>
              <w:textAlignment w:val="baseline"/>
            </w:pPr>
            <w:r w:rsidRPr="00902E7B">
              <w:t>деревня Паршинская</w:t>
            </w:r>
          </w:p>
        </w:tc>
        <w:tc>
          <w:tcPr>
            <w:tcW w:w="2917" w:type="dxa"/>
            <w:shd w:val="clear" w:color="auto" w:fill="auto"/>
          </w:tcPr>
          <w:p w14:paraId="1DAC38D9" w14:textId="77777777" w:rsidR="00C4591D" w:rsidRPr="00902E7B" w:rsidRDefault="006D6DD4" w:rsidP="00C4591D">
            <w:r w:rsidRPr="00902E7B">
              <w:t>-</w:t>
            </w:r>
          </w:p>
        </w:tc>
        <w:tc>
          <w:tcPr>
            <w:tcW w:w="1701" w:type="dxa"/>
            <w:shd w:val="clear" w:color="auto" w:fill="auto"/>
          </w:tcPr>
          <w:p w14:paraId="730D9639" w14:textId="77777777" w:rsidR="00C4591D" w:rsidRPr="0039126E" w:rsidRDefault="006D6DD4" w:rsidP="00C4591D">
            <w:r w:rsidRPr="0039126E">
              <w:t>-</w:t>
            </w:r>
          </w:p>
        </w:tc>
        <w:tc>
          <w:tcPr>
            <w:tcW w:w="1134" w:type="dxa"/>
            <w:shd w:val="clear" w:color="auto" w:fill="auto"/>
          </w:tcPr>
          <w:p w14:paraId="6B490E27" w14:textId="77777777" w:rsidR="00C4591D" w:rsidRPr="0039126E" w:rsidRDefault="006D6DD4" w:rsidP="00C4591D">
            <w:r w:rsidRPr="0039126E">
              <w:t>-</w:t>
            </w:r>
          </w:p>
        </w:tc>
        <w:tc>
          <w:tcPr>
            <w:tcW w:w="2268" w:type="dxa"/>
            <w:shd w:val="clear" w:color="auto" w:fill="auto"/>
          </w:tcPr>
          <w:p w14:paraId="6CB0DB56" w14:textId="77777777" w:rsidR="00C4591D" w:rsidRPr="0039126E" w:rsidRDefault="006D6DD4" w:rsidP="00C4591D">
            <w:r w:rsidRPr="0039126E">
              <w:t>-</w:t>
            </w:r>
          </w:p>
        </w:tc>
        <w:tc>
          <w:tcPr>
            <w:tcW w:w="2977" w:type="dxa"/>
            <w:shd w:val="clear" w:color="auto" w:fill="auto"/>
          </w:tcPr>
          <w:p w14:paraId="57DB651B" w14:textId="77777777" w:rsidR="00C4591D" w:rsidRPr="0039126E" w:rsidRDefault="006D6DD4" w:rsidP="00C4591D">
            <w:r w:rsidRPr="0039126E">
              <w:t>-</w:t>
            </w:r>
          </w:p>
        </w:tc>
        <w:tc>
          <w:tcPr>
            <w:tcW w:w="1511" w:type="dxa"/>
            <w:shd w:val="clear" w:color="auto" w:fill="auto"/>
          </w:tcPr>
          <w:p w14:paraId="16C2A82F" w14:textId="77777777" w:rsidR="00C4591D" w:rsidRPr="0039126E" w:rsidRDefault="006D6DD4" w:rsidP="00C4591D">
            <w:r w:rsidRPr="0039126E">
              <w:t>-</w:t>
            </w:r>
          </w:p>
        </w:tc>
      </w:tr>
      <w:tr w:rsidR="00265CB7" w:rsidRPr="0039126E" w14:paraId="58F2025C" w14:textId="77777777" w:rsidTr="008C3B48">
        <w:tc>
          <w:tcPr>
            <w:tcW w:w="534" w:type="dxa"/>
            <w:shd w:val="clear" w:color="auto" w:fill="auto"/>
          </w:tcPr>
          <w:p w14:paraId="4E0C2DA0" w14:textId="77777777" w:rsidR="00C4591D" w:rsidRPr="0039126E" w:rsidRDefault="00C4591D" w:rsidP="002B0E77">
            <w:pPr>
              <w:ind w:left="20"/>
            </w:pPr>
            <w:r w:rsidRPr="0039126E">
              <w:t>67</w:t>
            </w:r>
          </w:p>
        </w:tc>
        <w:tc>
          <w:tcPr>
            <w:tcW w:w="2044" w:type="dxa"/>
            <w:shd w:val="clear" w:color="auto" w:fill="auto"/>
          </w:tcPr>
          <w:p w14:paraId="443F2C4A" w14:textId="77777777" w:rsidR="00C4591D" w:rsidRPr="00902E7B" w:rsidRDefault="00C4591D" w:rsidP="00C4591D">
            <w:r w:rsidRPr="00902E7B">
              <w:t>село Паршинское</w:t>
            </w:r>
          </w:p>
        </w:tc>
        <w:tc>
          <w:tcPr>
            <w:tcW w:w="2917" w:type="dxa"/>
            <w:shd w:val="clear" w:color="auto" w:fill="auto"/>
          </w:tcPr>
          <w:p w14:paraId="4692F291" w14:textId="77777777" w:rsidR="00C4591D" w:rsidRPr="00902E7B" w:rsidRDefault="004810C7" w:rsidP="00C4591D">
            <w:r w:rsidRPr="00902E7B">
              <w:t>-</w:t>
            </w:r>
          </w:p>
        </w:tc>
        <w:tc>
          <w:tcPr>
            <w:tcW w:w="1701" w:type="dxa"/>
            <w:shd w:val="clear" w:color="auto" w:fill="auto"/>
          </w:tcPr>
          <w:p w14:paraId="0E707CCB" w14:textId="77777777" w:rsidR="00C4591D" w:rsidRPr="0039126E" w:rsidRDefault="004810C7" w:rsidP="00C4591D">
            <w:r w:rsidRPr="0039126E">
              <w:t>-</w:t>
            </w:r>
          </w:p>
        </w:tc>
        <w:tc>
          <w:tcPr>
            <w:tcW w:w="1134" w:type="dxa"/>
            <w:shd w:val="clear" w:color="auto" w:fill="auto"/>
          </w:tcPr>
          <w:p w14:paraId="0C70429A" w14:textId="77777777" w:rsidR="00C4591D" w:rsidRPr="0039126E" w:rsidRDefault="004810C7" w:rsidP="00C4591D">
            <w:r w:rsidRPr="0039126E">
              <w:t>-</w:t>
            </w:r>
          </w:p>
        </w:tc>
        <w:tc>
          <w:tcPr>
            <w:tcW w:w="2268" w:type="dxa"/>
            <w:shd w:val="clear" w:color="auto" w:fill="auto"/>
          </w:tcPr>
          <w:p w14:paraId="49B7D307" w14:textId="77777777" w:rsidR="00C4591D" w:rsidRPr="0039126E" w:rsidRDefault="004810C7" w:rsidP="00C4591D">
            <w:r w:rsidRPr="0039126E">
              <w:t>-</w:t>
            </w:r>
          </w:p>
        </w:tc>
        <w:tc>
          <w:tcPr>
            <w:tcW w:w="2977" w:type="dxa"/>
            <w:shd w:val="clear" w:color="auto" w:fill="auto"/>
          </w:tcPr>
          <w:p w14:paraId="2C279F84" w14:textId="77777777" w:rsidR="00C4591D" w:rsidRPr="0039126E" w:rsidRDefault="004810C7" w:rsidP="00C4591D">
            <w:r w:rsidRPr="0039126E">
              <w:t>-</w:t>
            </w:r>
          </w:p>
        </w:tc>
        <w:tc>
          <w:tcPr>
            <w:tcW w:w="1511" w:type="dxa"/>
            <w:shd w:val="clear" w:color="auto" w:fill="auto"/>
          </w:tcPr>
          <w:p w14:paraId="071F5AFB" w14:textId="77777777" w:rsidR="00C4591D" w:rsidRPr="0039126E" w:rsidRDefault="004810C7" w:rsidP="00C4591D">
            <w:r w:rsidRPr="0039126E">
              <w:t>-</w:t>
            </w:r>
          </w:p>
        </w:tc>
      </w:tr>
      <w:tr w:rsidR="00265CB7" w:rsidRPr="0039126E" w14:paraId="6C88EB94" w14:textId="77777777" w:rsidTr="008C3B48">
        <w:tc>
          <w:tcPr>
            <w:tcW w:w="534" w:type="dxa"/>
            <w:shd w:val="clear" w:color="auto" w:fill="auto"/>
          </w:tcPr>
          <w:p w14:paraId="57515F95" w14:textId="77777777" w:rsidR="000A567B" w:rsidRPr="0039126E" w:rsidRDefault="000A567B" w:rsidP="002B0E77">
            <w:pPr>
              <w:ind w:left="20"/>
            </w:pPr>
            <w:r w:rsidRPr="0039126E">
              <w:t>68</w:t>
            </w:r>
          </w:p>
        </w:tc>
        <w:tc>
          <w:tcPr>
            <w:tcW w:w="2044" w:type="dxa"/>
            <w:shd w:val="clear" w:color="auto" w:fill="auto"/>
          </w:tcPr>
          <w:p w14:paraId="67CCC100" w14:textId="77777777" w:rsidR="000A567B" w:rsidRPr="00E72913" w:rsidRDefault="000A567B" w:rsidP="002B0E77">
            <w:pPr>
              <w:textAlignment w:val="baseline"/>
            </w:pPr>
            <w:r w:rsidRPr="00E72913">
              <w:t>деревня Пашучиха</w:t>
            </w:r>
          </w:p>
        </w:tc>
        <w:tc>
          <w:tcPr>
            <w:tcW w:w="2917" w:type="dxa"/>
            <w:shd w:val="clear" w:color="auto" w:fill="auto"/>
          </w:tcPr>
          <w:p w14:paraId="35151017" w14:textId="77777777" w:rsidR="000A567B" w:rsidRPr="00E72913" w:rsidRDefault="000A567B" w:rsidP="000A567B">
            <w:pPr>
              <w:pStyle w:val="104"/>
            </w:pPr>
            <w:r w:rsidRPr="00E72913">
              <w:t>Сведения в ЕГРН отсутствуют (территории расположены в границах кадастрового квартала</w:t>
            </w:r>
          </w:p>
          <w:p w14:paraId="04171C33" w14:textId="77777777" w:rsidR="000A567B" w:rsidRPr="00E72913" w:rsidRDefault="000A567B" w:rsidP="000A567B">
            <w:r w:rsidRPr="00E72913">
              <w:t>35:12:0000000)</w:t>
            </w:r>
          </w:p>
        </w:tc>
        <w:tc>
          <w:tcPr>
            <w:tcW w:w="1701" w:type="dxa"/>
            <w:shd w:val="clear" w:color="auto" w:fill="auto"/>
          </w:tcPr>
          <w:p w14:paraId="05A17BD7" w14:textId="77777777" w:rsidR="000A567B" w:rsidRPr="00E72913" w:rsidRDefault="000A567B" w:rsidP="002B0E77">
            <w:r w:rsidRPr="00E72913">
              <w:t>-</w:t>
            </w:r>
          </w:p>
        </w:tc>
        <w:tc>
          <w:tcPr>
            <w:tcW w:w="1134" w:type="dxa"/>
            <w:shd w:val="clear" w:color="auto" w:fill="auto"/>
          </w:tcPr>
          <w:p w14:paraId="1F189A22" w14:textId="77777777" w:rsidR="000A567B" w:rsidRPr="00E72913" w:rsidRDefault="000A567B" w:rsidP="002B0E77">
            <w:r w:rsidRPr="00E72913">
              <w:t>-</w:t>
            </w:r>
          </w:p>
        </w:tc>
        <w:tc>
          <w:tcPr>
            <w:tcW w:w="2268" w:type="dxa"/>
            <w:shd w:val="clear" w:color="auto" w:fill="auto"/>
          </w:tcPr>
          <w:p w14:paraId="0DDDD895" w14:textId="77777777" w:rsidR="000A567B" w:rsidRPr="00E72913" w:rsidRDefault="000A567B" w:rsidP="00821540">
            <w:r w:rsidRPr="00E72913">
              <w:t>письмо от 15.12.2022 № 787</w:t>
            </w:r>
          </w:p>
        </w:tc>
        <w:tc>
          <w:tcPr>
            <w:tcW w:w="2977" w:type="dxa"/>
            <w:shd w:val="clear" w:color="auto" w:fill="auto"/>
          </w:tcPr>
          <w:p w14:paraId="12CA7185" w14:textId="77777777" w:rsidR="000A567B" w:rsidRPr="00E72913" w:rsidRDefault="000A567B" w:rsidP="00821540">
            <w:r w:rsidRPr="00E72913">
              <w:t>Расширение границы по предложению администрации сельского поселения Харовское.</w:t>
            </w:r>
          </w:p>
          <w:p w14:paraId="7B71C74A" w14:textId="000B2A4E" w:rsidR="00911AC6" w:rsidRPr="00E72913" w:rsidRDefault="00911AC6" w:rsidP="00F07FE8">
            <w:r w:rsidRPr="00E72913">
              <w:t xml:space="preserve">Выравнивание границы </w:t>
            </w:r>
          </w:p>
        </w:tc>
        <w:tc>
          <w:tcPr>
            <w:tcW w:w="1511" w:type="dxa"/>
            <w:shd w:val="clear" w:color="auto" w:fill="auto"/>
          </w:tcPr>
          <w:p w14:paraId="56F76921" w14:textId="77777777" w:rsidR="000A567B" w:rsidRPr="00E72913" w:rsidRDefault="000A567B" w:rsidP="00581A48">
            <w:r w:rsidRPr="00E72913">
              <w:t>5,70</w:t>
            </w:r>
            <w:r w:rsidR="00581A48" w:rsidRPr="00E72913">
              <w:t>5</w:t>
            </w:r>
          </w:p>
        </w:tc>
      </w:tr>
      <w:tr w:rsidR="00265CB7" w:rsidRPr="0039126E" w14:paraId="2EB64074" w14:textId="77777777" w:rsidTr="008C3B48">
        <w:tc>
          <w:tcPr>
            <w:tcW w:w="534" w:type="dxa"/>
            <w:shd w:val="clear" w:color="auto" w:fill="auto"/>
          </w:tcPr>
          <w:p w14:paraId="5BC28FBD" w14:textId="77777777" w:rsidR="00C4591D" w:rsidRPr="0039126E" w:rsidRDefault="00C4591D" w:rsidP="002B0E77">
            <w:pPr>
              <w:ind w:left="20"/>
            </w:pPr>
            <w:r w:rsidRPr="0039126E">
              <w:t>69</w:t>
            </w:r>
          </w:p>
        </w:tc>
        <w:tc>
          <w:tcPr>
            <w:tcW w:w="2044" w:type="dxa"/>
            <w:shd w:val="clear" w:color="auto" w:fill="auto"/>
          </w:tcPr>
          <w:p w14:paraId="521132FB" w14:textId="77777777" w:rsidR="00C4591D" w:rsidRPr="00902E7B" w:rsidRDefault="00C4591D" w:rsidP="002B0E77">
            <w:pPr>
              <w:textAlignment w:val="baseline"/>
            </w:pPr>
            <w:r w:rsidRPr="00902E7B">
              <w:t>Деревня Перепечино</w:t>
            </w:r>
          </w:p>
        </w:tc>
        <w:tc>
          <w:tcPr>
            <w:tcW w:w="2917" w:type="dxa"/>
            <w:shd w:val="clear" w:color="auto" w:fill="auto"/>
          </w:tcPr>
          <w:p w14:paraId="78DDA18B" w14:textId="77777777" w:rsidR="00821540" w:rsidRPr="00902E7B" w:rsidRDefault="00821540" w:rsidP="00821540">
            <w:pPr>
              <w:pStyle w:val="104"/>
            </w:pPr>
            <w:r w:rsidRPr="00902E7B">
              <w:t>Сведения в ЕГРН отсутствуют (территории расположены в границах кадастрового квартала</w:t>
            </w:r>
          </w:p>
          <w:p w14:paraId="698B53F2" w14:textId="77777777" w:rsidR="00C4591D" w:rsidRPr="00902E7B" w:rsidRDefault="00821540" w:rsidP="00821540">
            <w:r w:rsidRPr="00902E7B">
              <w:t>35:12:0000000)</w:t>
            </w:r>
          </w:p>
        </w:tc>
        <w:tc>
          <w:tcPr>
            <w:tcW w:w="1701" w:type="dxa"/>
            <w:shd w:val="clear" w:color="auto" w:fill="auto"/>
          </w:tcPr>
          <w:p w14:paraId="21204DE6" w14:textId="77777777" w:rsidR="00C4591D" w:rsidRPr="00902E7B" w:rsidRDefault="00821540" w:rsidP="002B0E77">
            <w:r w:rsidRPr="00902E7B">
              <w:t>-</w:t>
            </w:r>
          </w:p>
        </w:tc>
        <w:tc>
          <w:tcPr>
            <w:tcW w:w="1134" w:type="dxa"/>
            <w:shd w:val="clear" w:color="auto" w:fill="auto"/>
          </w:tcPr>
          <w:p w14:paraId="6F592201" w14:textId="77777777" w:rsidR="00C4591D" w:rsidRPr="00902E7B" w:rsidRDefault="00821540" w:rsidP="002B0E77">
            <w:r w:rsidRPr="00902E7B">
              <w:t>-</w:t>
            </w:r>
          </w:p>
        </w:tc>
        <w:tc>
          <w:tcPr>
            <w:tcW w:w="2268" w:type="dxa"/>
            <w:shd w:val="clear" w:color="auto" w:fill="auto"/>
          </w:tcPr>
          <w:p w14:paraId="497A7C12" w14:textId="77777777" w:rsidR="00C4591D" w:rsidRPr="00902E7B" w:rsidRDefault="00821540" w:rsidP="002B0E77">
            <w:r w:rsidRPr="00902E7B">
              <w:t>-</w:t>
            </w:r>
          </w:p>
        </w:tc>
        <w:tc>
          <w:tcPr>
            <w:tcW w:w="2977" w:type="dxa"/>
            <w:shd w:val="clear" w:color="auto" w:fill="auto"/>
          </w:tcPr>
          <w:p w14:paraId="7AF6942E" w14:textId="77777777" w:rsidR="00821540" w:rsidRPr="00902E7B" w:rsidRDefault="00821540" w:rsidP="00821540">
            <w:r w:rsidRPr="00902E7B">
              <w:t>Фактическое землепользование.</w:t>
            </w:r>
          </w:p>
          <w:p w14:paraId="609F9A27" w14:textId="47629F4B" w:rsidR="00C4591D" w:rsidRPr="00902E7B" w:rsidRDefault="00821540" w:rsidP="00F07FE8">
            <w:r w:rsidRPr="00902E7B">
              <w:t xml:space="preserve">Выравнивание границы </w:t>
            </w:r>
          </w:p>
        </w:tc>
        <w:tc>
          <w:tcPr>
            <w:tcW w:w="1511" w:type="dxa"/>
            <w:shd w:val="clear" w:color="auto" w:fill="auto"/>
          </w:tcPr>
          <w:p w14:paraId="74B48B3B" w14:textId="77777777" w:rsidR="00E354FC" w:rsidRDefault="00E354FC" w:rsidP="00E354FC">
            <w:r>
              <w:t>0,025</w:t>
            </w:r>
          </w:p>
          <w:p w14:paraId="78F37401" w14:textId="4D4E3DD6" w:rsidR="00821540" w:rsidRPr="00902E7B" w:rsidRDefault="00E354FC" w:rsidP="00E354FC">
            <w:pPr>
              <w:rPr>
                <w:color w:val="FF0000"/>
              </w:rPr>
            </w:pPr>
            <w:r>
              <w:t>0,033</w:t>
            </w:r>
          </w:p>
        </w:tc>
      </w:tr>
      <w:tr w:rsidR="00265CB7" w:rsidRPr="0039126E" w14:paraId="30E8F4FD" w14:textId="77777777" w:rsidTr="008C3B48">
        <w:tc>
          <w:tcPr>
            <w:tcW w:w="534" w:type="dxa"/>
            <w:shd w:val="clear" w:color="auto" w:fill="auto"/>
          </w:tcPr>
          <w:p w14:paraId="20D35FCF" w14:textId="77777777" w:rsidR="003A1CF4" w:rsidRPr="0039126E" w:rsidRDefault="003A1CF4" w:rsidP="002B0E77">
            <w:pPr>
              <w:ind w:left="20"/>
            </w:pPr>
            <w:r w:rsidRPr="0039126E">
              <w:t>70</w:t>
            </w:r>
          </w:p>
        </w:tc>
        <w:tc>
          <w:tcPr>
            <w:tcW w:w="2044" w:type="dxa"/>
            <w:shd w:val="clear" w:color="auto" w:fill="auto"/>
          </w:tcPr>
          <w:p w14:paraId="680F4E7B" w14:textId="77777777" w:rsidR="003A1CF4" w:rsidRPr="00AD1F4A" w:rsidRDefault="003A1CF4" w:rsidP="002B0E77">
            <w:pPr>
              <w:textAlignment w:val="baseline"/>
              <w:rPr>
                <w:highlight w:val="yellow"/>
              </w:rPr>
            </w:pPr>
            <w:r w:rsidRPr="003D62BC">
              <w:t>Деревня Пехтиха</w:t>
            </w:r>
          </w:p>
        </w:tc>
        <w:tc>
          <w:tcPr>
            <w:tcW w:w="2917" w:type="dxa"/>
            <w:shd w:val="clear" w:color="auto" w:fill="auto"/>
          </w:tcPr>
          <w:p w14:paraId="2E42AD0F" w14:textId="77777777" w:rsidR="003A1CF4" w:rsidRPr="0039126E" w:rsidRDefault="003A1CF4" w:rsidP="003A1CF4">
            <w:pPr>
              <w:pStyle w:val="104"/>
            </w:pPr>
            <w:r w:rsidRPr="0039126E">
              <w:t xml:space="preserve">Сведения в ЕГРН отсутствуют (территории расположены в </w:t>
            </w:r>
            <w:r w:rsidRPr="0039126E">
              <w:lastRenderedPageBreak/>
              <w:t xml:space="preserve">границах кадастрового квартала       35:12:0403035, </w:t>
            </w:r>
          </w:p>
          <w:p w14:paraId="4EF5F343" w14:textId="77777777" w:rsidR="003A1CF4" w:rsidRPr="0039126E" w:rsidRDefault="003A1CF4" w:rsidP="003A1CF4">
            <w:r w:rsidRPr="0039126E">
              <w:t>35:12:0000000)</w:t>
            </w:r>
          </w:p>
        </w:tc>
        <w:tc>
          <w:tcPr>
            <w:tcW w:w="1701" w:type="dxa"/>
            <w:shd w:val="clear" w:color="auto" w:fill="auto"/>
          </w:tcPr>
          <w:p w14:paraId="4C8230DF" w14:textId="77777777" w:rsidR="003A1CF4" w:rsidRPr="0039126E" w:rsidRDefault="003A1CF4" w:rsidP="002B0E77">
            <w:r w:rsidRPr="0039126E">
              <w:lastRenderedPageBreak/>
              <w:t>-</w:t>
            </w:r>
          </w:p>
        </w:tc>
        <w:tc>
          <w:tcPr>
            <w:tcW w:w="1134" w:type="dxa"/>
            <w:shd w:val="clear" w:color="auto" w:fill="auto"/>
          </w:tcPr>
          <w:p w14:paraId="3999CB8E" w14:textId="77777777" w:rsidR="003A1CF4" w:rsidRPr="00732F11" w:rsidRDefault="003A1CF4" w:rsidP="002B0E77">
            <w:r w:rsidRPr="00732F11">
              <w:t>-</w:t>
            </w:r>
          </w:p>
        </w:tc>
        <w:tc>
          <w:tcPr>
            <w:tcW w:w="2268" w:type="dxa"/>
            <w:shd w:val="clear" w:color="auto" w:fill="auto"/>
          </w:tcPr>
          <w:p w14:paraId="5C22D9AE" w14:textId="77777777" w:rsidR="003A1CF4" w:rsidRPr="00732F11" w:rsidRDefault="003A1CF4" w:rsidP="003A1CF4">
            <w:r w:rsidRPr="00732F11">
              <w:t>письмо от 15.12.2022 № 787</w:t>
            </w:r>
          </w:p>
        </w:tc>
        <w:tc>
          <w:tcPr>
            <w:tcW w:w="2977" w:type="dxa"/>
            <w:shd w:val="clear" w:color="auto" w:fill="auto"/>
          </w:tcPr>
          <w:p w14:paraId="4005D2E9" w14:textId="77777777" w:rsidR="003A1CF4" w:rsidRPr="00732F11" w:rsidRDefault="003A1CF4" w:rsidP="003A1CF4">
            <w:r w:rsidRPr="00732F11">
              <w:t xml:space="preserve">Расширение границы по предложению администрации </w:t>
            </w:r>
            <w:r w:rsidRPr="00732F11">
              <w:lastRenderedPageBreak/>
              <w:t>сельского поселения Харовское.</w:t>
            </w:r>
          </w:p>
          <w:p w14:paraId="3A79014C" w14:textId="2D85D97D" w:rsidR="003A1CF4" w:rsidRPr="00732F11" w:rsidRDefault="003A1CF4" w:rsidP="00F07FE8">
            <w:r w:rsidRPr="00732F11">
              <w:t xml:space="preserve">Выравнивание границы </w:t>
            </w:r>
          </w:p>
        </w:tc>
        <w:tc>
          <w:tcPr>
            <w:tcW w:w="1511" w:type="dxa"/>
            <w:shd w:val="clear" w:color="auto" w:fill="auto"/>
          </w:tcPr>
          <w:p w14:paraId="65457678" w14:textId="77777777" w:rsidR="00E354FC" w:rsidRDefault="00E354FC" w:rsidP="00E354FC">
            <w:r>
              <w:lastRenderedPageBreak/>
              <w:t>0,016</w:t>
            </w:r>
          </w:p>
          <w:p w14:paraId="34DEC1D2" w14:textId="77777777" w:rsidR="00E354FC" w:rsidRDefault="00E354FC" w:rsidP="00E354FC">
            <w:r>
              <w:t>0,028</w:t>
            </w:r>
          </w:p>
          <w:p w14:paraId="09984057" w14:textId="60BE622A" w:rsidR="003A1CF4" w:rsidRPr="00732F11" w:rsidRDefault="00E354FC" w:rsidP="00E354FC">
            <w:r>
              <w:lastRenderedPageBreak/>
              <w:t>0,12</w:t>
            </w:r>
          </w:p>
        </w:tc>
      </w:tr>
      <w:tr w:rsidR="00265CB7" w:rsidRPr="0039126E" w14:paraId="18314EFB" w14:textId="77777777" w:rsidTr="008C3B48">
        <w:tc>
          <w:tcPr>
            <w:tcW w:w="534" w:type="dxa"/>
            <w:shd w:val="clear" w:color="auto" w:fill="auto"/>
          </w:tcPr>
          <w:p w14:paraId="740B6E44" w14:textId="77777777" w:rsidR="00C4591D" w:rsidRPr="0039126E" w:rsidRDefault="00C4591D" w:rsidP="00C4591D">
            <w:pPr>
              <w:ind w:left="20"/>
            </w:pPr>
            <w:r w:rsidRPr="0039126E">
              <w:lastRenderedPageBreak/>
              <w:t>71</w:t>
            </w:r>
          </w:p>
        </w:tc>
        <w:tc>
          <w:tcPr>
            <w:tcW w:w="2044" w:type="dxa"/>
            <w:shd w:val="clear" w:color="auto" w:fill="auto"/>
          </w:tcPr>
          <w:p w14:paraId="7592172B" w14:textId="77777777" w:rsidR="00C4591D" w:rsidRPr="00FC2907" w:rsidRDefault="00C4591D" w:rsidP="00C4591D">
            <w:pPr>
              <w:textAlignment w:val="baseline"/>
            </w:pPr>
            <w:r w:rsidRPr="00FC2907">
              <w:t xml:space="preserve">деревня Плясово </w:t>
            </w:r>
          </w:p>
        </w:tc>
        <w:tc>
          <w:tcPr>
            <w:tcW w:w="2917" w:type="dxa"/>
            <w:shd w:val="clear" w:color="auto" w:fill="auto"/>
          </w:tcPr>
          <w:p w14:paraId="008FBF31" w14:textId="77777777" w:rsidR="00C4591D" w:rsidRPr="00FC2907" w:rsidRDefault="00C4591D" w:rsidP="00C4591D">
            <w:pPr>
              <w:pStyle w:val="104"/>
            </w:pPr>
            <w:r w:rsidRPr="00FC2907">
              <w:t>Сведения в ЕГРН отсутствуют (территории расположены в границах кадастрового квартала</w:t>
            </w:r>
          </w:p>
          <w:p w14:paraId="25A663F0" w14:textId="77777777" w:rsidR="00C4591D" w:rsidRPr="00FC2907" w:rsidRDefault="00C4591D" w:rsidP="00C4591D">
            <w:r w:rsidRPr="00FC2907">
              <w:t>35:12:0000000)</w:t>
            </w:r>
          </w:p>
        </w:tc>
        <w:tc>
          <w:tcPr>
            <w:tcW w:w="1701" w:type="dxa"/>
            <w:shd w:val="clear" w:color="auto" w:fill="auto"/>
          </w:tcPr>
          <w:p w14:paraId="7B54BD4F" w14:textId="77777777" w:rsidR="00C4591D" w:rsidRPr="00FC2907" w:rsidRDefault="003B287E" w:rsidP="00C4591D">
            <w:r w:rsidRPr="00FC2907">
              <w:t>-</w:t>
            </w:r>
          </w:p>
        </w:tc>
        <w:tc>
          <w:tcPr>
            <w:tcW w:w="1134" w:type="dxa"/>
            <w:shd w:val="clear" w:color="auto" w:fill="auto"/>
          </w:tcPr>
          <w:p w14:paraId="7CEF8435" w14:textId="77777777" w:rsidR="00C4591D" w:rsidRPr="00FC2907" w:rsidRDefault="003B287E" w:rsidP="00C4591D">
            <w:r w:rsidRPr="00FC2907">
              <w:t>-</w:t>
            </w:r>
          </w:p>
        </w:tc>
        <w:tc>
          <w:tcPr>
            <w:tcW w:w="2268" w:type="dxa"/>
            <w:shd w:val="clear" w:color="auto" w:fill="auto"/>
          </w:tcPr>
          <w:p w14:paraId="0BAFDB45" w14:textId="77777777" w:rsidR="00C4591D" w:rsidRPr="00FC2907" w:rsidRDefault="003B287E" w:rsidP="00C4591D">
            <w:r w:rsidRPr="00FC2907">
              <w:t>-</w:t>
            </w:r>
          </w:p>
        </w:tc>
        <w:tc>
          <w:tcPr>
            <w:tcW w:w="2977" w:type="dxa"/>
            <w:shd w:val="clear" w:color="auto" w:fill="auto"/>
          </w:tcPr>
          <w:p w14:paraId="747B9CD6" w14:textId="77777777" w:rsidR="00C4591D" w:rsidRPr="00FC2907" w:rsidRDefault="00C4591D" w:rsidP="00C4591D">
            <w:r w:rsidRPr="00FC2907">
              <w:t>Фактическое землепользование.</w:t>
            </w:r>
          </w:p>
          <w:p w14:paraId="453CB57A" w14:textId="02F55E57" w:rsidR="00C4591D" w:rsidRPr="00FC2907" w:rsidRDefault="00C4591D" w:rsidP="00F07FE8">
            <w:r w:rsidRPr="00FC2907">
              <w:t xml:space="preserve">Выравнивание границы </w:t>
            </w:r>
          </w:p>
        </w:tc>
        <w:tc>
          <w:tcPr>
            <w:tcW w:w="1511" w:type="dxa"/>
            <w:shd w:val="clear" w:color="auto" w:fill="auto"/>
          </w:tcPr>
          <w:p w14:paraId="01E6DFB5" w14:textId="77777777" w:rsidR="00E354FC" w:rsidRDefault="00E354FC" w:rsidP="00E354FC">
            <w:r>
              <w:t>0,218</w:t>
            </w:r>
          </w:p>
          <w:p w14:paraId="1120DD80" w14:textId="77777777" w:rsidR="00E354FC" w:rsidRDefault="00E354FC" w:rsidP="00E354FC">
            <w:r>
              <w:t>0,068</w:t>
            </w:r>
          </w:p>
          <w:p w14:paraId="73156E31" w14:textId="34DE3A90" w:rsidR="003B287E" w:rsidRPr="00FC2907" w:rsidRDefault="00E354FC" w:rsidP="00E354FC">
            <w:r>
              <w:t>0,293</w:t>
            </w:r>
          </w:p>
        </w:tc>
      </w:tr>
      <w:tr w:rsidR="00265CB7" w:rsidRPr="0039126E" w14:paraId="40FCABA1" w14:textId="77777777" w:rsidTr="005C2D01">
        <w:trPr>
          <w:trHeight w:val="1490"/>
        </w:trPr>
        <w:tc>
          <w:tcPr>
            <w:tcW w:w="534" w:type="dxa"/>
            <w:vMerge w:val="restart"/>
            <w:shd w:val="clear" w:color="auto" w:fill="auto"/>
          </w:tcPr>
          <w:p w14:paraId="36AFAC5B" w14:textId="77777777" w:rsidR="005C2D01" w:rsidRPr="0039126E" w:rsidRDefault="005C2D01" w:rsidP="00C4591D">
            <w:pPr>
              <w:ind w:left="20"/>
            </w:pPr>
            <w:r w:rsidRPr="0039126E">
              <w:t>72</w:t>
            </w:r>
          </w:p>
        </w:tc>
        <w:tc>
          <w:tcPr>
            <w:tcW w:w="2044" w:type="dxa"/>
            <w:vMerge w:val="restart"/>
            <w:shd w:val="clear" w:color="auto" w:fill="auto"/>
          </w:tcPr>
          <w:p w14:paraId="0C73E93E" w14:textId="77777777" w:rsidR="005C2D01" w:rsidRPr="00AD1F4A" w:rsidRDefault="005C2D01" w:rsidP="00C4591D">
            <w:pPr>
              <w:textAlignment w:val="baseline"/>
              <w:rPr>
                <w:highlight w:val="yellow"/>
              </w:rPr>
            </w:pPr>
            <w:r w:rsidRPr="00DE7294">
              <w:t xml:space="preserve">село Погост Никольский  </w:t>
            </w:r>
          </w:p>
        </w:tc>
        <w:tc>
          <w:tcPr>
            <w:tcW w:w="2917" w:type="dxa"/>
            <w:shd w:val="clear" w:color="auto" w:fill="auto"/>
          </w:tcPr>
          <w:p w14:paraId="55C79C41" w14:textId="77777777" w:rsidR="005C2D01" w:rsidRPr="0039126E" w:rsidRDefault="005C2D01" w:rsidP="00C4591D">
            <w:pPr>
              <w:pStyle w:val="104"/>
            </w:pPr>
            <w:r w:rsidRPr="0039126E">
              <w:t>Сведения в ЕГРН отсутствуют (территории расположены в границах кадастрового квартала</w:t>
            </w:r>
          </w:p>
          <w:p w14:paraId="65C2544F" w14:textId="77777777" w:rsidR="005C2D01" w:rsidRPr="0039126E" w:rsidRDefault="005C2D01" w:rsidP="00C4591D">
            <w:r w:rsidRPr="0039126E">
              <w:t>35:12:0000000)</w:t>
            </w:r>
          </w:p>
        </w:tc>
        <w:tc>
          <w:tcPr>
            <w:tcW w:w="1701" w:type="dxa"/>
            <w:shd w:val="clear" w:color="auto" w:fill="auto"/>
          </w:tcPr>
          <w:p w14:paraId="6B294DB6" w14:textId="77777777" w:rsidR="005C2D01" w:rsidRPr="0039126E" w:rsidRDefault="005C2D01" w:rsidP="00C4591D">
            <w:r w:rsidRPr="0039126E">
              <w:t>-</w:t>
            </w:r>
          </w:p>
        </w:tc>
        <w:tc>
          <w:tcPr>
            <w:tcW w:w="1134" w:type="dxa"/>
            <w:shd w:val="clear" w:color="auto" w:fill="auto"/>
          </w:tcPr>
          <w:p w14:paraId="2A97385A" w14:textId="77777777" w:rsidR="005C2D01" w:rsidRPr="0039126E" w:rsidRDefault="005C2D01" w:rsidP="00C4591D">
            <w:r w:rsidRPr="0039126E">
              <w:t>-</w:t>
            </w:r>
          </w:p>
        </w:tc>
        <w:tc>
          <w:tcPr>
            <w:tcW w:w="2268" w:type="dxa"/>
            <w:shd w:val="clear" w:color="auto" w:fill="auto"/>
          </w:tcPr>
          <w:p w14:paraId="0659AAA4" w14:textId="77777777" w:rsidR="005C2D01" w:rsidRPr="0039126E" w:rsidRDefault="005C2D01" w:rsidP="00C4591D">
            <w:r w:rsidRPr="0039126E">
              <w:t>-</w:t>
            </w:r>
          </w:p>
        </w:tc>
        <w:tc>
          <w:tcPr>
            <w:tcW w:w="2977" w:type="dxa"/>
            <w:shd w:val="clear" w:color="auto" w:fill="auto"/>
          </w:tcPr>
          <w:p w14:paraId="38F4162B" w14:textId="77777777" w:rsidR="005C2D01" w:rsidRPr="0039126E" w:rsidRDefault="005C2D01" w:rsidP="00C4591D">
            <w:r w:rsidRPr="0039126E">
              <w:t>Фактическое землепользование.</w:t>
            </w:r>
          </w:p>
          <w:p w14:paraId="07033921" w14:textId="1A30DF7D" w:rsidR="005C2D01" w:rsidRPr="0039126E" w:rsidRDefault="005C2D01" w:rsidP="00F07FE8">
            <w:r w:rsidRPr="0039126E">
              <w:t xml:space="preserve">Выравнивание границы </w:t>
            </w:r>
          </w:p>
        </w:tc>
        <w:tc>
          <w:tcPr>
            <w:tcW w:w="1511" w:type="dxa"/>
            <w:shd w:val="clear" w:color="auto" w:fill="auto"/>
          </w:tcPr>
          <w:p w14:paraId="3171B658" w14:textId="77777777" w:rsidR="00E354FC" w:rsidRDefault="00E354FC" w:rsidP="00E354FC">
            <w:r>
              <w:t>0,007</w:t>
            </w:r>
          </w:p>
          <w:p w14:paraId="726D2E81" w14:textId="77777777" w:rsidR="00E354FC" w:rsidRDefault="00E354FC" w:rsidP="00E354FC">
            <w:r>
              <w:t>0,108</w:t>
            </w:r>
          </w:p>
          <w:p w14:paraId="619DF5D2" w14:textId="77777777" w:rsidR="00E354FC" w:rsidRDefault="00E354FC" w:rsidP="00E354FC">
            <w:r>
              <w:t>0,003</w:t>
            </w:r>
          </w:p>
          <w:p w14:paraId="03EC718E" w14:textId="77777777" w:rsidR="00E354FC" w:rsidRDefault="00E354FC" w:rsidP="00E354FC">
            <w:r>
              <w:t>0,008</w:t>
            </w:r>
          </w:p>
          <w:p w14:paraId="20CCF628" w14:textId="77777777" w:rsidR="00E354FC" w:rsidRDefault="00E354FC" w:rsidP="00E354FC">
            <w:r>
              <w:t>0,046</w:t>
            </w:r>
          </w:p>
          <w:p w14:paraId="720C1E64" w14:textId="77777777" w:rsidR="00E354FC" w:rsidRDefault="00E354FC" w:rsidP="00E354FC">
            <w:r>
              <w:t>0,028</w:t>
            </w:r>
          </w:p>
          <w:p w14:paraId="2D2008C1" w14:textId="55F6D591" w:rsidR="00CE6E16" w:rsidRPr="0039126E" w:rsidRDefault="00E354FC" w:rsidP="00E354FC">
            <w:r>
              <w:t>0,030</w:t>
            </w:r>
          </w:p>
        </w:tc>
      </w:tr>
      <w:tr w:rsidR="00FC0F07" w:rsidRPr="0039126E" w14:paraId="117E7529" w14:textId="77777777" w:rsidTr="005C2D01">
        <w:trPr>
          <w:trHeight w:val="184"/>
        </w:trPr>
        <w:tc>
          <w:tcPr>
            <w:tcW w:w="534" w:type="dxa"/>
            <w:vMerge/>
            <w:shd w:val="clear" w:color="auto" w:fill="auto"/>
          </w:tcPr>
          <w:p w14:paraId="38511F53" w14:textId="77777777" w:rsidR="00FC0F07" w:rsidRPr="0039126E" w:rsidRDefault="00FC0F07" w:rsidP="00C4591D">
            <w:pPr>
              <w:ind w:left="20"/>
              <w:rPr>
                <w:color w:val="FF0000"/>
              </w:rPr>
            </w:pPr>
          </w:p>
        </w:tc>
        <w:tc>
          <w:tcPr>
            <w:tcW w:w="2044" w:type="dxa"/>
            <w:vMerge/>
            <w:shd w:val="clear" w:color="auto" w:fill="auto"/>
          </w:tcPr>
          <w:p w14:paraId="1B2B72D8" w14:textId="77777777" w:rsidR="00FC0F07" w:rsidRPr="00AD1F4A" w:rsidRDefault="00FC0F07" w:rsidP="00C4591D">
            <w:pPr>
              <w:textAlignment w:val="baseline"/>
              <w:rPr>
                <w:color w:val="FF0000"/>
                <w:highlight w:val="yellow"/>
              </w:rPr>
            </w:pPr>
          </w:p>
        </w:tc>
        <w:tc>
          <w:tcPr>
            <w:tcW w:w="2917" w:type="dxa"/>
            <w:shd w:val="clear" w:color="auto" w:fill="auto"/>
          </w:tcPr>
          <w:p w14:paraId="6CE18B14" w14:textId="77777777" w:rsidR="00FC0F07" w:rsidRPr="0039126E" w:rsidRDefault="00FC0F07" w:rsidP="00C4591D">
            <w:r w:rsidRPr="0039126E">
              <w:t>35:12:0303049:411 (часть)</w:t>
            </w:r>
          </w:p>
        </w:tc>
        <w:tc>
          <w:tcPr>
            <w:tcW w:w="1701" w:type="dxa"/>
            <w:shd w:val="clear" w:color="auto" w:fill="auto"/>
          </w:tcPr>
          <w:p w14:paraId="23A16A77" w14:textId="77777777" w:rsidR="00FC0F07" w:rsidRPr="0039126E" w:rsidRDefault="00FC0F07" w:rsidP="00C4591D">
            <w:r w:rsidRPr="0039126E">
              <w:t>ведение садоводства</w:t>
            </w:r>
          </w:p>
        </w:tc>
        <w:tc>
          <w:tcPr>
            <w:tcW w:w="1134" w:type="dxa"/>
            <w:shd w:val="clear" w:color="auto" w:fill="auto"/>
          </w:tcPr>
          <w:p w14:paraId="027E15CD" w14:textId="77777777" w:rsidR="00FC0F07" w:rsidRPr="0039126E" w:rsidRDefault="00FC0F07" w:rsidP="00C4591D">
            <w:r w:rsidRPr="0039126E">
              <w:t>4808,00</w:t>
            </w:r>
          </w:p>
        </w:tc>
        <w:tc>
          <w:tcPr>
            <w:tcW w:w="2268" w:type="dxa"/>
            <w:vMerge w:val="restart"/>
            <w:shd w:val="clear" w:color="auto" w:fill="auto"/>
          </w:tcPr>
          <w:p w14:paraId="3A170049" w14:textId="77777777" w:rsidR="00FC0F07" w:rsidRPr="0039126E" w:rsidRDefault="00FC0F07" w:rsidP="005C2D01">
            <w:r w:rsidRPr="0039126E">
              <w:t>письмо от 15.12.2022 № 787</w:t>
            </w:r>
          </w:p>
        </w:tc>
        <w:tc>
          <w:tcPr>
            <w:tcW w:w="2977" w:type="dxa"/>
            <w:vMerge w:val="restart"/>
            <w:shd w:val="clear" w:color="auto" w:fill="auto"/>
          </w:tcPr>
          <w:p w14:paraId="1F72CDCF" w14:textId="77777777" w:rsidR="00FC0F07" w:rsidRPr="0039126E" w:rsidRDefault="00FC0F07" w:rsidP="005C2D01">
            <w:r w:rsidRPr="0039126E">
              <w:t>Расширение границы по предложению администрации сельского поселения Харовское.</w:t>
            </w:r>
          </w:p>
          <w:p w14:paraId="124E4E27" w14:textId="5FFA7482" w:rsidR="00FC0F07" w:rsidRPr="0039126E" w:rsidRDefault="00FC0F07" w:rsidP="00F07FE8">
            <w:r w:rsidRPr="0039126E">
              <w:t xml:space="preserve">Выравнивание границы </w:t>
            </w:r>
          </w:p>
        </w:tc>
        <w:tc>
          <w:tcPr>
            <w:tcW w:w="1511" w:type="dxa"/>
            <w:shd w:val="clear" w:color="auto" w:fill="auto"/>
          </w:tcPr>
          <w:p w14:paraId="6118DA60" w14:textId="77777777" w:rsidR="00FC0F07" w:rsidRPr="0039126E" w:rsidRDefault="00FC0F07" w:rsidP="00C4591D">
            <w:r w:rsidRPr="0039126E">
              <w:t>0,464</w:t>
            </w:r>
          </w:p>
        </w:tc>
      </w:tr>
      <w:tr w:rsidR="00FC0F07" w:rsidRPr="0039126E" w14:paraId="4ED126CF" w14:textId="77777777" w:rsidTr="008C3B48">
        <w:trPr>
          <w:trHeight w:val="134"/>
        </w:trPr>
        <w:tc>
          <w:tcPr>
            <w:tcW w:w="534" w:type="dxa"/>
            <w:vMerge/>
            <w:shd w:val="clear" w:color="auto" w:fill="auto"/>
          </w:tcPr>
          <w:p w14:paraId="3B616908" w14:textId="77777777" w:rsidR="00FC0F07" w:rsidRPr="0039126E" w:rsidRDefault="00FC0F07" w:rsidP="00C4591D">
            <w:pPr>
              <w:ind w:left="20"/>
              <w:rPr>
                <w:color w:val="FF0000"/>
              </w:rPr>
            </w:pPr>
          </w:p>
        </w:tc>
        <w:tc>
          <w:tcPr>
            <w:tcW w:w="2044" w:type="dxa"/>
            <w:vMerge/>
            <w:shd w:val="clear" w:color="auto" w:fill="auto"/>
          </w:tcPr>
          <w:p w14:paraId="23072828" w14:textId="77777777" w:rsidR="00FC0F07" w:rsidRPr="00AD1F4A" w:rsidRDefault="00FC0F07" w:rsidP="00C4591D">
            <w:pPr>
              <w:textAlignment w:val="baseline"/>
              <w:rPr>
                <w:color w:val="FF0000"/>
                <w:highlight w:val="yellow"/>
              </w:rPr>
            </w:pPr>
          </w:p>
        </w:tc>
        <w:tc>
          <w:tcPr>
            <w:tcW w:w="2917" w:type="dxa"/>
            <w:shd w:val="clear" w:color="auto" w:fill="auto"/>
          </w:tcPr>
          <w:p w14:paraId="649C4E9C" w14:textId="77777777" w:rsidR="00FC0F07" w:rsidRPr="0039126E" w:rsidRDefault="00FC0F07" w:rsidP="00C4591D">
            <w:r w:rsidRPr="0039126E">
              <w:t>35:12:0303049:410 (часть)</w:t>
            </w:r>
          </w:p>
        </w:tc>
        <w:tc>
          <w:tcPr>
            <w:tcW w:w="1701" w:type="dxa"/>
            <w:shd w:val="clear" w:color="auto" w:fill="auto"/>
          </w:tcPr>
          <w:p w14:paraId="5B80ACD5" w14:textId="77777777" w:rsidR="00FC0F07" w:rsidRPr="0039126E" w:rsidRDefault="00FC0F07" w:rsidP="00C4591D">
            <w:r w:rsidRPr="0039126E">
              <w:t>ведение садоводства</w:t>
            </w:r>
          </w:p>
        </w:tc>
        <w:tc>
          <w:tcPr>
            <w:tcW w:w="1134" w:type="dxa"/>
            <w:shd w:val="clear" w:color="auto" w:fill="auto"/>
          </w:tcPr>
          <w:p w14:paraId="72735260" w14:textId="77777777" w:rsidR="00FC0F07" w:rsidRPr="0039126E" w:rsidRDefault="00FC0F07" w:rsidP="00C4591D">
            <w:r w:rsidRPr="0039126E">
              <w:t>1706,00</w:t>
            </w:r>
          </w:p>
        </w:tc>
        <w:tc>
          <w:tcPr>
            <w:tcW w:w="2268" w:type="dxa"/>
            <w:vMerge/>
            <w:shd w:val="clear" w:color="auto" w:fill="auto"/>
          </w:tcPr>
          <w:p w14:paraId="4D2C1566" w14:textId="77777777" w:rsidR="00FC0F07" w:rsidRPr="0039126E" w:rsidRDefault="00FC0F07" w:rsidP="005C2D01">
            <w:pPr>
              <w:jc w:val="center"/>
            </w:pPr>
          </w:p>
        </w:tc>
        <w:tc>
          <w:tcPr>
            <w:tcW w:w="2977" w:type="dxa"/>
            <w:vMerge/>
            <w:shd w:val="clear" w:color="auto" w:fill="auto"/>
          </w:tcPr>
          <w:p w14:paraId="2F3DD2E1" w14:textId="77777777" w:rsidR="00FC0F07" w:rsidRPr="0039126E" w:rsidRDefault="00FC0F07" w:rsidP="00C4591D"/>
        </w:tc>
        <w:tc>
          <w:tcPr>
            <w:tcW w:w="1511" w:type="dxa"/>
            <w:shd w:val="clear" w:color="auto" w:fill="auto"/>
          </w:tcPr>
          <w:p w14:paraId="71CFDFFF" w14:textId="77777777" w:rsidR="00FC0F07" w:rsidRPr="0039126E" w:rsidRDefault="00FC0F07" w:rsidP="005C2D01">
            <w:r w:rsidRPr="0039126E">
              <w:t>0,159</w:t>
            </w:r>
          </w:p>
        </w:tc>
      </w:tr>
      <w:tr w:rsidR="00265CB7" w:rsidRPr="0039126E" w14:paraId="25643FB4" w14:textId="77777777" w:rsidTr="008C3B48">
        <w:tc>
          <w:tcPr>
            <w:tcW w:w="534" w:type="dxa"/>
            <w:shd w:val="clear" w:color="auto" w:fill="auto"/>
          </w:tcPr>
          <w:p w14:paraId="48CA9FB3" w14:textId="77777777" w:rsidR="00C4591D" w:rsidRPr="0039126E" w:rsidRDefault="00C4591D" w:rsidP="00C4591D">
            <w:pPr>
              <w:ind w:left="20"/>
            </w:pPr>
            <w:r w:rsidRPr="0039126E">
              <w:t>73</w:t>
            </w:r>
          </w:p>
        </w:tc>
        <w:tc>
          <w:tcPr>
            <w:tcW w:w="2044" w:type="dxa"/>
            <w:shd w:val="clear" w:color="auto" w:fill="auto"/>
          </w:tcPr>
          <w:p w14:paraId="205D8154" w14:textId="23D7557E" w:rsidR="00C4591D" w:rsidRPr="002F1AFD" w:rsidRDefault="00D55BAE" w:rsidP="00C4591D">
            <w:pPr>
              <w:textAlignment w:val="baseline"/>
            </w:pPr>
            <w:r>
              <w:t>Д</w:t>
            </w:r>
            <w:r w:rsidR="00C4591D" w:rsidRPr="002F1AFD">
              <w:t>еревня Попчиха</w:t>
            </w:r>
          </w:p>
        </w:tc>
        <w:tc>
          <w:tcPr>
            <w:tcW w:w="2917" w:type="dxa"/>
            <w:shd w:val="clear" w:color="auto" w:fill="auto"/>
          </w:tcPr>
          <w:p w14:paraId="3E372B30" w14:textId="77777777" w:rsidR="00C4591D" w:rsidRPr="002F1AFD" w:rsidRDefault="00C4591D" w:rsidP="00C4591D">
            <w:r w:rsidRPr="002F1AFD">
              <w:t>-</w:t>
            </w:r>
          </w:p>
        </w:tc>
        <w:tc>
          <w:tcPr>
            <w:tcW w:w="1701" w:type="dxa"/>
            <w:shd w:val="clear" w:color="auto" w:fill="auto"/>
          </w:tcPr>
          <w:p w14:paraId="6580A8B3" w14:textId="77777777" w:rsidR="00C4591D" w:rsidRPr="0039126E" w:rsidRDefault="00C4591D" w:rsidP="00C4591D">
            <w:r w:rsidRPr="0039126E">
              <w:t>-</w:t>
            </w:r>
          </w:p>
        </w:tc>
        <w:tc>
          <w:tcPr>
            <w:tcW w:w="1134" w:type="dxa"/>
            <w:shd w:val="clear" w:color="auto" w:fill="auto"/>
          </w:tcPr>
          <w:p w14:paraId="13D4DA2F" w14:textId="77777777" w:rsidR="00C4591D" w:rsidRPr="0039126E" w:rsidRDefault="00C4591D" w:rsidP="00C4591D">
            <w:r w:rsidRPr="0039126E">
              <w:t>-</w:t>
            </w:r>
          </w:p>
        </w:tc>
        <w:tc>
          <w:tcPr>
            <w:tcW w:w="2268" w:type="dxa"/>
            <w:shd w:val="clear" w:color="auto" w:fill="auto"/>
          </w:tcPr>
          <w:p w14:paraId="67C2F9EA" w14:textId="77777777" w:rsidR="00C4591D" w:rsidRPr="0039126E" w:rsidRDefault="00C4591D" w:rsidP="00C4591D">
            <w:r w:rsidRPr="0039126E">
              <w:t>-</w:t>
            </w:r>
          </w:p>
        </w:tc>
        <w:tc>
          <w:tcPr>
            <w:tcW w:w="2977" w:type="dxa"/>
            <w:shd w:val="clear" w:color="auto" w:fill="auto"/>
          </w:tcPr>
          <w:p w14:paraId="3DFA72BB" w14:textId="77777777" w:rsidR="00C4591D" w:rsidRPr="0039126E" w:rsidRDefault="00C4591D" w:rsidP="00C4591D">
            <w:r w:rsidRPr="0039126E">
              <w:t>-</w:t>
            </w:r>
          </w:p>
        </w:tc>
        <w:tc>
          <w:tcPr>
            <w:tcW w:w="1511" w:type="dxa"/>
            <w:shd w:val="clear" w:color="auto" w:fill="auto"/>
          </w:tcPr>
          <w:p w14:paraId="4C1038EA" w14:textId="77777777" w:rsidR="00C4591D" w:rsidRPr="0039126E" w:rsidRDefault="00C4591D" w:rsidP="00C4591D">
            <w:r w:rsidRPr="0039126E">
              <w:t>-</w:t>
            </w:r>
          </w:p>
        </w:tc>
      </w:tr>
      <w:tr w:rsidR="00265CB7" w:rsidRPr="0039126E" w14:paraId="68C744AA" w14:textId="77777777" w:rsidTr="008C3B48">
        <w:tc>
          <w:tcPr>
            <w:tcW w:w="534" w:type="dxa"/>
            <w:shd w:val="clear" w:color="auto" w:fill="auto"/>
          </w:tcPr>
          <w:p w14:paraId="11EC95F0" w14:textId="77777777" w:rsidR="00C4591D" w:rsidRPr="0039126E" w:rsidRDefault="00C4591D" w:rsidP="00C4591D">
            <w:pPr>
              <w:ind w:left="20"/>
            </w:pPr>
            <w:r w:rsidRPr="0039126E">
              <w:t>74</w:t>
            </w:r>
          </w:p>
        </w:tc>
        <w:tc>
          <w:tcPr>
            <w:tcW w:w="2044" w:type="dxa"/>
            <w:shd w:val="clear" w:color="auto" w:fill="auto"/>
          </w:tcPr>
          <w:p w14:paraId="3C40DED8" w14:textId="2F85DB28" w:rsidR="00C4591D" w:rsidRPr="002F1AFD" w:rsidRDefault="00D55BAE" w:rsidP="008822B5">
            <w:pPr>
              <w:textAlignment w:val="baseline"/>
              <w:rPr>
                <w:lang w:val="en-US"/>
              </w:rPr>
            </w:pPr>
            <w:r>
              <w:t>Д</w:t>
            </w:r>
            <w:r w:rsidR="00C4591D" w:rsidRPr="002F1AFD">
              <w:t>еревня П</w:t>
            </w:r>
            <w:r w:rsidR="008822B5">
              <w:t>о</w:t>
            </w:r>
            <w:r w:rsidR="00C4591D" w:rsidRPr="002F1AFD">
              <w:t>тапиха</w:t>
            </w:r>
          </w:p>
        </w:tc>
        <w:tc>
          <w:tcPr>
            <w:tcW w:w="2917" w:type="dxa"/>
            <w:shd w:val="clear" w:color="auto" w:fill="auto"/>
          </w:tcPr>
          <w:p w14:paraId="1FB1E953" w14:textId="77777777" w:rsidR="00C4591D" w:rsidRPr="002F1AFD" w:rsidRDefault="008B40E0" w:rsidP="00C4591D">
            <w:r w:rsidRPr="002F1AFD">
              <w:t>-</w:t>
            </w:r>
          </w:p>
        </w:tc>
        <w:tc>
          <w:tcPr>
            <w:tcW w:w="1701" w:type="dxa"/>
            <w:shd w:val="clear" w:color="auto" w:fill="auto"/>
          </w:tcPr>
          <w:p w14:paraId="0750DB5D" w14:textId="77777777" w:rsidR="00C4591D" w:rsidRPr="0039126E" w:rsidRDefault="008B40E0" w:rsidP="00C4591D">
            <w:r w:rsidRPr="0039126E">
              <w:t>-</w:t>
            </w:r>
          </w:p>
        </w:tc>
        <w:tc>
          <w:tcPr>
            <w:tcW w:w="1134" w:type="dxa"/>
            <w:shd w:val="clear" w:color="auto" w:fill="auto"/>
          </w:tcPr>
          <w:p w14:paraId="43FC39D4" w14:textId="77777777" w:rsidR="00C4591D" w:rsidRPr="0039126E" w:rsidRDefault="008B40E0" w:rsidP="00C4591D">
            <w:r w:rsidRPr="0039126E">
              <w:t>-</w:t>
            </w:r>
          </w:p>
        </w:tc>
        <w:tc>
          <w:tcPr>
            <w:tcW w:w="2268" w:type="dxa"/>
            <w:shd w:val="clear" w:color="auto" w:fill="auto"/>
          </w:tcPr>
          <w:p w14:paraId="3E4358F3" w14:textId="77777777" w:rsidR="00C4591D" w:rsidRPr="0039126E" w:rsidRDefault="008B40E0" w:rsidP="00C4591D">
            <w:r w:rsidRPr="0039126E">
              <w:t>-</w:t>
            </w:r>
          </w:p>
        </w:tc>
        <w:tc>
          <w:tcPr>
            <w:tcW w:w="2977" w:type="dxa"/>
            <w:shd w:val="clear" w:color="auto" w:fill="auto"/>
          </w:tcPr>
          <w:p w14:paraId="38B84170" w14:textId="77777777" w:rsidR="00C4591D" w:rsidRPr="0039126E" w:rsidRDefault="008B40E0" w:rsidP="00C4591D">
            <w:r w:rsidRPr="0039126E">
              <w:t>-</w:t>
            </w:r>
          </w:p>
        </w:tc>
        <w:tc>
          <w:tcPr>
            <w:tcW w:w="1511" w:type="dxa"/>
            <w:shd w:val="clear" w:color="auto" w:fill="auto"/>
          </w:tcPr>
          <w:p w14:paraId="0FB33364" w14:textId="77777777" w:rsidR="00C4591D" w:rsidRPr="0039126E" w:rsidRDefault="000F6CB6" w:rsidP="00C4591D">
            <w:r w:rsidRPr="0039126E">
              <w:t>-</w:t>
            </w:r>
          </w:p>
        </w:tc>
      </w:tr>
      <w:tr w:rsidR="00D7793F" w:rsidRPr="0039126E" w14:paraId="183FF116" w14:textId="77777777" w:rsidTr="008C3B48">
        <w:tc>
          <w:tcPr>
            <w:tcW w:w="534" w:type="dxa"/>
            <w:shd w:val="clear" w:color="auto" w:fill="auto"/>
          </w:tcPr>
          <w:p w14:paraId="3FA21695" w14:textId="77777777" w:rsidR="00D7793F" w:rsidRPr="0039126E" w:rsidRDefault="00D7793F" w:rsidP="002B0E77">
            <w:pPr>
              <w:ind w:left="20"/>
            </w:pPr>
            <w:r w:rsidRPr="0039126E">
              <w:t>75</w:t>
            </w:r>
          </w:p>
        </w:tc>
        <w:tc>
          <w:tcPr>
            <w:tcW w:w="2044" w:type="dxa"/>
            <w:shd w:val="clear" w:color="auto" w:fill="auto"/>
          </w:tcPr>
          <w:p w14:paraId="48493063" w14:textId="77777777" w:rsidR="00D7793F" w:rsidRPr="00D7793F" w:rsidRDefault="00D7793F" w:rsidP="002B0E77">
            <w:pPr>
              <w:textAlignment w:val="baseline"/>
            </w:pPr>
            <w:r w:rsidRPr="00D7793F">
              <w:t>Деревня Починок</w:t>
            </w:r>
          </w:p>
        </w:tc>
        <w:tc>
          <w:tcPr>
            <w:tcW w:w="2917" w:type="dxa"/>
            <w:shd w:val="clear" w:color="auto" w:fill="auto"/>
          </w:tcPr>
          <w:p w14:paraId="3AD23323" w14:textId="2BD0D40C" w:rsidR="00D7793F" w:rsidRPr="00D7793F" w:rsidRDefault="00D7793F" w:rsidP="00044359">
            <w:pPr>
              <w:pStyle w:val="104"/>
            </w:pPr>
            <w:r w:rsidRPr="00D7793F">
              <w:t>-</w:t>
            </w:r>
          </w:p>
        </w:tc>
        <w:tc>
          <w:tcPr>
            <w:tcW w:w="1701" w:type="dxa"/>
            <w:shd w:val="clear" w:color="auto" w:fill="auto"/>
          </w:tcPr>
          <w:p w14:paraId="2D009225" w14:textId="56BCAF4A" w:rsidR="00D7793F" w:rsidRPr="0039126E" w:rsidRDefault="00D7793F" w:rsidP="002B0E77">
            <w:r w:rsidRPr="0039126E">
              <w:t>-</w:t>
            </w:r>
          </w:p>
        </w:tc>
        <w:tc>
          <w:tcPr>
            <w:tcW w:w="1134" w:type="dxa"/>
            <w:shd w:val="clear" w:color="auto" w:fill="auto"/>
          </w:tcPr>
          <w:p w14:paraId="09F35369" w14:textId="7D22F037" w:rsidR="00D7793F" w:rsidRPr="0039126E" w:rsidRDefault="00D7793F" w:rsidP="002B0E77">
            <w:r w:rsidRPr="0039126E">
              <w:t>-</w:t>
            </w:r>
          </w:p>
        </w:tc>
        <w:tc>
          <w:tcPr>
            <w:tcW w:w="2268" w:type="dxa"/>
            <w:shd w:val="clear" w:color="auto" w:fill="auto"/>
          </w:tcPr>
          <w:p w14:paraId="56D39EF0" w14:textId="331CA427" w:rsidR="00D7793F" w:rsidRPr="0039126E" w:rsidRDefault="00D7793F" w:rsidP="002B0E77">
            <w:r w:rsidRPr="0039126E">
              <w:t>-</w:t>
            </w:r>
          </w:p>
        </w:tc>
        <w:tc>
          <w:tcPr>
            <w:tcW w:w="2977" w:type="dxa"/>
            <w:shd w:val="clear" w:color="auto" w:fill="auto"/>
          </w:tcPr>
          <w:p w14:paraId="04521C95" w14:textId="5753893D" w:rsidR="00D7793F" w:rsidRPr="0039126E" w:rsidRDefault="00D7793F" w:rsidP="00F07FE8">
            <w:r w:rsidRPr="0039126E">
              <w:t>-</w:t>
            </w:r>
          </w:p>
        </w:tc>
        <w:tc>
          <w:tcPr>
            <w:tcW w:w="1511" w:type="dxa"/>
            <w:shd w:val="clear" w:color="auto" w:fill="auto"/>
          </w:tcPr>
          <w:p w14:paraId="3EC149FB" w14:textId="29292C4B" w:rsidR="00D7793F" w:rsidRPr="0039126E" w:rsidRDefault="00D7793F" w:rsidP="002B0E77">
            <w:r w:rsidRPr="0039126E">
              <w:t>-</w:t>
            </w:r>
          </w:p>
        </w:tc>
      </w:tr>
      <w:tr w:rsidR="00265CB7" w:rsidRPr="0039126E" w14:paraId="48547DC4" w14:textId="77777777" w:rsidTr="008C3B48">
        <w:tc>
          <w:tcPr>
            <w:tcW w:w="534" w:type="dxa"/>
            <w:shd w:val="clear" w:color="auto" w:fill="auto"/>
          </w:tcPr>
          <w:p w14:paraId="681096BB" w14:textId="77777777" w:rsidR="00C4591D" w:rsidRPr="00564E37" w:rsidRDefault="005B442E" w:rsidP="002B0E77">
            <w:pPr>
              <w:ind w:left="20"/>
            </w:pPr>
            <w:r w:rsidRPr="00564E37">
              <w:t>76</w:t>
            </w:r>
          </w:p>
        </w:tc>
        <w:tc>
          <w:tcPr>
            <w:tcW w:w="2044" w:type="dxa"/>
            <w:shd w:val="clear" w:color="auto" w:fill="auto"/>
          </w:tcPr>
          <w:p w14:paraId="5F73778C" w14:textId="77777777" w:rsidR="00C4591D" w:rsidRPr="00564E37" w:rsidRDefault="005B442E" w:rsidP="002B0E77">
            <w:pPr>
              <w:textAlignment w:val="baseline"/>
            </w:pPr>
            <w:r w:rsidRPr="00564E37">
              <w:t>Деревня Родиониха</w:t>
            </w:r>
          </w:p>
        </w:tc>
        <w:tc>
          <w:tcPr>
            <w:tcW w:w="2917" w:type="dxa"/>
            <w:shd w:val="clear" w:color="auto" w:fill="auto"/>
          </w:tcPr>
          <w:p w14:paraId="6BBE1A1C" w14:textId="77777777" w:rsidR="00C4591D" w:rsidRPr="00564E37" w:rsidRDefault="009E1C07" w:rsidP="002B0E77">
            <w:r w:rsidRPr="00564E37">
              <w:t>-</w:t>
            </w:r>
          </w:p>
        </w:tc>
        <w:tc>
          <w:tcPr>
            <w:tcW w:w="1701" w:type="dxa"/>
            <w:shd w:val="clear" w:color="auto" w:fill="auto"/>
          </w:tcPr>
          <w:p w14:paraId="76FCA5B8" w14:textId="77777777" w:rsidR="00C4591D" w:rsidRPr="0039126E" w:rsidRDefault="009E1C07" w:rsidP="002B0E77">
            <w:r w:rsidRPr="0039126E">
              <w:t>-</w:t>
            </w:r>
          </w:p>
        </w:tc>
        <w:tc>
          <w:tcPr>
            <w:tcW w:w="1134" w:type="dxa"/>
            <w:shd w:val="clear" w:color="auto" w:fill="auto"/>
          </w:tcPr>
          <w:p w14:paraId="556E864B" w14:textId="77777777" w:rsidR="00C4591D" w:rsidRPr="0039126E" w:rsidRDefault="009E1C07" w:rsidP="002B0E77">
            <w:r w:rsidRPr="0039126E">
              <w:t>-</w:t>
            </w:r>
          </w:p>
        </w:tc>
        <w:tc>
          <w:tcPr>
            <w:tcW w:w="2268" w:type="dxa"/>
            <w:shd w:val="clear" w:color="auto" w:fill="auto"/>
          </w:tcPr>
          <w:p w14:paraId="0C22CE3B" w14:textId="77777777" w:rsidR="00C4591D" w:rsidRPr="0039126E" w:rsidRDefault="009E1C07" w:rsidP="002B0E77">
            <w:r w:rsidRPr="0039126E">
              <w:t>-</w:t>
            </w:r>
          </w:p>
        </w:tc>
        <w:tc>
          <w:tcPr>
            <w:tcW w:w="2977" w:type="dxa"/>
            <w:shd w:val="clear" w:color="auto" w:fill="auto"/>
          </w:tcPr>
          <w:p w14:paraId="2E4E5EE3" w14:textId="77777777" w:rsidR="00C4591D" w:rsidRPr="0039126E" w:rsidRDefault="009E1C07" w:rsidP="002B0E77">
            <w:r w:rsidRPr="0039126E">
              <w:t>-</w:t>
            </w:r>
          </w:p>
        </w:tc>
        <w:tc>
          <w:tcPr>
            <w:tcW w:w="1511" w:type="dxa"/>
            <w:shd w:val="clear" w:color="auto" w:fill="auto"/>
          </w:tcPr>
          <w:p w14:paraId="0F9AFFD0" w14:textId="77777777" w:rsidR="00C4591D" w:rsidRPr="0039126E" w:rsidRDefault="009E1C07" w:rsidP="002B0E77">
            <w:r w:rsidRPr="0039126E">
              <w:t>-</w:t>
            </w:r>
          </w:p>
        </w:tc>
      </w:tr>
      <w:tr w:rsidR="00265CB7" w:rsidRPr="0039126E" w14:paraId="08953C77" w14:textId="77777777" w:rsidTr="008C3B48">
        <w:tc>
          <w:tcPr>
            <w:tcW w:w="534" w:type="dxa"/>
            <w:shd w:val="clear" w:color="auto" w:fill="auto"/>
          </w:tcPr>
          <w:p w14:paraId="6C69B2AD" w14:textId="77777777" w:rsidR="005B442E" w:rsidRPr="00564E37" w:rsidRDefault="005B442E" w:rsidP="002B0E77">
            <w:pPr>
              <w:ind w:left="20"/>
            </w:pPr>
            <w:r w:rsidRPr="00564E37">
              <w:t>77</w:t>
            </w:r>
          </w:p>
        </w:tc>
        <w:tc>
          <w:tcPr>
            <w:tcW w:w="2044" w:type="dxa"/>
            <w:shd w:val="clear" w:color="auto" w:fill="auto"/>
          </w:tcPr>
          <w:p w14:paraId="2DF874F6" w14:textId="77777777" w:rsidR="005B442E" w:rsidRPr="00564E37" w:rsidRDefault="005B442E" w:rsidP="002B0E77">
            <w:pPr>
              <w:textAlignment w:val="baseline"/>
            </w:pPr>
            <w:r w:rsidRPr="00564E37">
              <w:t>Деревня Савинская</w:t>
            </w:r>
          </w:p>
        </w:tc>
        <w:tc>
          <w:tcPr>
            <w:tcW w:w="2917" w:type="dxa"/>
            <w:shd w:val="clear" w:color="auto" w:fill="auto"/>
          </w:tcPr>
          <w:p w14:paraId="2FABBA3D" w14:textId="77777777" w:rsidR="005B442E" w:rsidRPr="00564E37" w:rsidRDefault="004939ED" w:rsidP="002B0E77">
            <w:r w:rsidRPr="00564E37">
              <w:t>-</w:t>
            </w:r>
          </w:p>
        </w:tc>
        <w:tc>
          <w:tcPr>
            <w:tcW w:w="1701" w:type="dxa"/>
            <w:shd w:val="clear" w:color="auto" w:fill="auto"/>
          </w:tcPr>
          <w:p w14:paraId="6A148AD4" w14:textId="77777777" w:rsidR="005B442E" w:rsidRPr="0039126E" w:rsidRDefault="004939ED" w:rsidP="002B0E77">
            <w:r w:rsidRPr="0039126E">
              <w:t>-</w:t>
            </w:r>
          </w:p>
        </w:tc>
        <w:tc>
          <w:tcPr>
            <w:tcW w:w="1134" w:type="dxa"/>
            <w:shd w:val="clear" w:color="auto" w:fill="auto"/>
          </w:tcPr>
          <w:p w14:paraId="311ECA99" w14:textId="77777777" w:rsidR="005B442E" w:rsidRPr="0039126E" w:rsidRDefault="004939ED" w:rsidP="002B0E77">
            <w:r w:rsidRPr="0039126E">
              <w:t>-</w:t>
            </w:r>
          </w:p>
        </w:tc>
        <w:tc>
          <w:tcPr>
            <w:tcW w:w="2268" w:type="dxa"/>
            <w:shd w:val="clear" w:color="auto" w:fill="auto"/>
          </w:tcPr>
          <w:p w14:paraId="054F126C" w14:textId="77777777" w:rsidR="005B442E" w:rsidRPr="0039126E" w:rsidRDefault="004939ED" w:rsidP="002B0E77">
            <w:r w:rsidRPr="0039126E">
              <w:t>-</w:t>
            </w:r>
          </w:p>
        </w:tc>
        <w:tc>
          <w:tcPr>
            <w:tcW w:w="2977" w:type="dxa"/>
            <w:shd w:val="clear" w:color="auto" w:fill="auto"/>
          </w:tcPr>
          <w:p w14:paraId="45826D9C" w14:textId="77777777" w:rsidR="005B442E" w:rsidRPr="0039126E" w:rsidRDefault="004939ED" w:rsidP="002B0E77">
            <w:r w:rsidRPr="0039126E">
              <w:t>-</w:t>
            </w:r>
          </w:p>
        </w:tc>
        <w:tc>
          <w:tcPr>
            <w:tcW w:w="1511" w:type="dxa"/>
            <w:shd w:val="clear" w:color="auto" w:fill="auto"/>
          </w:tcPr>
          <w:p w14:paraId="37B3D23D" w14:textId="77777777" w:rsidR="005B442E" w:rsidRPr="0039126E" w:rsidRDefault="004939ED" w:rsidP="002B0E77">
            <w:r w:rsidRPr="0039126E">
              <w:t>-</w:t>
            </w:r>
          </w:p>
        </w:tc>
      </w:tr>
      <w:tr w:rsidR="00265CB7" w:rsidRPr="0039126E" w14:paraId="356A87E0" w14:textId="77777777" w:rsidTr="00D46D4F">
        <w:tc>
          <w:tcPr>
            <w:tcW w:w="534" w:type="dxa"/>
            <w:shd w:val="clear" w:color="auto" w:fill="auto"/>
          </w:tcPr>
          <w:p w14:paraId="603D4D96" w14:textId="77777777" w:rsidR="00D46D4F" w:rsidRPr="0039126E" w:rsidRDefault="00D46D4F" w:rsidP="005B442E">
            <w:pPr>
              <w:ind w:left="20"/>
            </w:pPr>
            <w:r w:rsidRPr="0039126E">
              <w:t>78</w:t>
            </w:r>
          </w:p>
        </w:tc>
        <w:tc>
          <w:tcPr>
            <w:tcW w:w="2044" w:type="dxa"/>
            <w:shd w:val="clear" w:color="auto" w:fill="auto"/>
          </w:tcPr>
          <w:p w14:paraId="2AD661B7" w14:textId="77777777" w:rsidR="00D46D4F" w:rsidRPr="00C679BD" w:rsidRDefault="00D46D4F" w:rsidP="002B0E77">
            <w:pPr>
              <w:textAlignment w:val="baseline"/>
            </w:pPr>
            <w:r w:rsidRPr="00C679BD">
              <w:t>Деревня Саматово</w:t>
            </w:r>
          </w:p>
        </w:tc>
        <w:tc>
          <w:tcPr>
            <w:tcW w:w="12508" w:type="dxa"/>
            <w:gridSpan w:val="6"/>
            <w:shd w:val="clear" w:color="auto" w:fill="auto"/>
          </w:tcPr>
          <w:p w14:paraId="7D6F645F" w14:textId="4CA83DFF" w:rsidR="00D46D4F" w:rsidRPr="00C679BD" w:rsidRDefault="00C679BD" w:rsidP="00C679BD">
            <w:r>
              <w:rPr>
                <w:bCs/>
              </w:rPr>
              <w:t>У</w:t>
            </w:r>
            <w:r w:rsidR="00D46D4F" w:rsidRPr="00C679BD">
              <w:rPr>
                <w:bCs/>
              </w:rPr>
              <w:t>празднена Постановлением Правительства Вологодской области от 20.06.2022 № 773 «Об изменении в администрати</w:t>
            </w:r>
            <w:r w:rsidR="00AC32DD" w:rsidRPr="00C679BD">
              <w:rPr>
                <w:bCs/>
              </w:rPr>
              <w:t>в</w:t>
            </w:r>
            <w:r w:rsidR="00D46D4F" w:rsidRPr="00C679BD">
              <w:rPr>
                <w:bCs/>
              </w:rPr>
              <w:t xml:space="preserve">но-территориальном устройстве Харовского района Вологодской области» и Постановлением Правительства Вологодской области от 17 августа 2020 г. N 971 </w:t>
            </w:r>
            <w:r>
              <w:rPr>
                <w:bCs/>
              </w:rPr>
              <w:t>«</w:t>
            </w:r>
            <w:r w:rsidR="00D46D4F" w:rsidRPr="00C679BD">
              <w:rPr>
                <w:bCs/>
              </w:rPr>
              <w:t>Об изменениях в административно-территориальном устройстве Бабушкинского, Грязовецкого, Харовского районов Вологодской области</w:t>
            </w:r>
            <w:r>
              <w:rPr>
                <w:bCs/>
              </w:rPr>
              <w:t>»</w:t>
            </w:r>
          </w:p>
        </w:tc>
      </w:tr>
      <w:tr w:rsidR="00044359" w:rsidRPr="0039126E" w14:paraId="1A3D4BBC" w14:textId="77777777" w:rsidTr="008C3B48">
        <w:trPr>
          <w:trHeight w:val="516"/>
        </w:trPr>
        <w:tc>
          <w:tcPr>
            <w:tcW w:w="534" w:type="dxa"/>
            <w:vMerge w:val="restart"/>
            <w:shd w:val="clear" w:color="auto" w:fill="auto"/>
          </w:tcPr>
          <w:p w14:paraId="52EB5D7D" w14:textId="77777777" w:rsidR="00044359" w:rsidRPr="00881610" w:rsidRDefault="00044359" w:rsidP="002B0E77">
            <w:pPr>
              <w:ind w:left="20"/>
            </w:pPr>
            <w:r w:rsidRPr="00881610">
              <w:t>79</w:t>
            </w:r>
          </w:p>
        </w:tc>
        <w:tc>
          <w:tcPr>
            <w:tcW w:w="2044" w:type="dxa"/>
            <w:vMerge w:val="restart"/>
            <w:shd w:val="clear" w:color="auto" w:fill="auto"/>
          </w:tcPr>
          <w:p w14:paraId="2A6E5855" w14:textId="1BCDAB6F" w:rsidR="00044359" w:rsidRPr="00881610" w:rsidRDefault="00D55BAE" w:rsidP="005B442E">
            <w:r>
              <w:t>Д</w:t>
            </w:r>
            <w:r w:rsidR="00044359" w:rsidRPr="00881610">
              <w:t>еревня Самсониха</w:t>
            </w:r>
          </w:p>
        </w:tc>
        <w:tc>
          <w:tcPr>
            <w:tcW w:w="2917" w:type="dxa"/>
            <w:vMerge w:val="restart"/>
            <w:shd w:val="clear" w:color="auto" w:fill="auto"/>
          </w:tcPr>
          <w:p w14:paraId="663F7923" w14:textId="77777777" w:rsidR="00044359" w:rsidRPr="00881610" w:rsidRDefault="00044359" w:rsidP="005B442E">
            <w:r w:rsidRPr="00881610">
              <w:t>Сведения в ЕГРН отсутствуют (территории расположены в границах кадастрового квартала 35:12:0501020)</w:t>
            </w:r>
          </w:p>
        </w:tc>
        <w:tc>
          <w:tcPr>
            <w:tcW w:w="1701" w:type="dxa"/>
            <w:vMerge w:val="restart"/>
            <w:shd w:val="clear" w:color="auto" w:fill="auto"/>
          </w:tcPr>
          <w:p w14:paraId="2C171FC3" w14:textId="77777777" w:rsidR="00044359" w:rsidRPr="00881610" w:rsidRDefault="00044359" w:rsidP="00473088">
            <w:r w:rsidRPr="00881610">
              <w:t>-</w:t>
            </w:r>
          </w:p>
        </w:tc>
        <w:tc>
          <w:tcPr>
            <w:tcW w:w="1134" w:type="dxa"/>
            <w:vMerge w:val="restart"/>
            <w:shd w:val="clear" w:color="auto" w:fill="auto"/>
          </w:tcPr>
          <w:p w14:paraId="0E2A52D6" w14:textId="77777777" w:rsidR="00044359" w:rsidRPr="00881610" w:rsidRDefault="00044359" w:rsidP="00473088">
            <w:r w:rsidRPr="00881610">
              <w:t>-</w:t>
            </w:r>
          </w:p>
        </w:tc>
        <w:tc>
          <w:tcPr>
            <w:tcW w:w="2268" w:type="dxa"/>
            <w:vMerge w:val="restart"/>
            <w:shd w:val="clear" w:color="auto" w:fill="auto"/>
          </w:tcPr>
          <w:p w14:paraId="08B88ACD" w14:textId="77777777" w:rsidR="00044359" w:rsidRPr="00881610" w:rsidRDefault="00044359" w:rsidP="00473088">
            <w:r w:rsidRPr="00881610">
              <w:t>-</w:t>
            </w:r>
          </w:p>
        </w:tc>
        <w:tc>
          <w:tcPr>
            <w:tcW w:w="2977" w:type="dxa"/>
            <w:vMerge w:val="restart"/>
            <w:shd w:val="clear" w:color="auto" w:fill="auto"/>
          </w:tcPr>
          <w:p w14:paraId="2AB190A6" w14:textId="77777777" w:rsidR="00044359" w:rsidRPr="0039126E" w:rsidRDefault="00044359" w:rsidP="005B442E">
            <w:r w:rsidRPr="0039126E">
              <w:t>Для индивидуального жилищного строительства, для ведения личного подсобного хозяйства</w:t>
            </w:r>
          </w:p>
        </w:tc>
        <w:tc>
          <w:tcPr>
            <w:tcW w:w="1511" w:type="dxa"/>
            <w:shd w:val="clear" w:color="auto" w:fill="auto"/>
          </w:tcPr>
          <w:p w14:paraId="7906F04A" w14:textId="77777777" w:rsidR="00044359" w:rsidRPr="0039126E" w:rsidRDefault="00044359" w:rsidP="00A72043">
            <w:r w:rsidRPr="0039126E">
              <w:t>0,3</w:t>
            </w:r>
            <w:r w:rsidR="00A72043" w:rsidRPr="0039126E">
              <w:t>39</w:t>
            </w:r>
          </w:p>
        </w:tc>
      </w:tr>
      <w:tr w:rsidR="00265CB7" w:rsidRPr="0039126E" w14:paraId="6C4985B0" w14:textId="77777777" w:rsidTr="00044359">
        <w:trPr>
          <w:trHeight w:val="353"/>
        </w:trPr>
        <w:tc>
          <w:tcPr>
            <w:tcW w:w="534" w:type="dxa"/>
            <w:vMerge/>
            <w:shd w:val="clear" w:color="auto" w:fill="auto"/>
          </w:tcPr>
          <w:p w14:paraId="3C8F20B9" w14:textId="77777777" w:rsidR="005B442E" w:rsidRPr="0039126E" w:rsidRDefault="005B442E" w:rsidP="002B0E77">
            <w:pPr>
              <w:ind w:left="20"/>
              <w:rPr>
                <w:color w:val="FF0000"/>
              </w:rPr>
            </w:pPr>
          </w:p>
        </w:tc>
        <w:tc>
          <w:tcPr>
            <w:tcW w:w="2044" w:type="dxa"/>
            <w:vMerge/>
            <w:shd w:val="clear" w:color="auto" w:fill="auto"/>
          </w:tcPr>
          <w:p w14:paraId="59E7203D" w14:textId="77777777" w:rsidR="005B442E" w:rsidRPr="00AD1F4A" w:rsidRDefault="005B442E" w:rsidP="005B442E">
            <w:pPr>
              <w:rPr>
                <w:color w:val="FF0000"/>
                <w:highlight w:val="yellow"/>
              </w:rPr>
            </w:pPr>
          </w:p>
        </w:tc>
        <w:tc>
          <w:tcPr>
            <w:tcW w:w="2917" w:type="dxa"/>
            <w:vMerge/>
            <w:shd w:val="clear" w:color="auto" w:fill="auto"/>
          </w:tcPr>
          <w:p w14:paraId="12CCA57F" w14:textId="77777777" w:rsidR="005B442E" w:rsidRPr="0039126E" w:rsidRDefault="005B442E" w:rsidP="005B442E">
            <w:pPr>
              <w:rPr>
                <w:color w:val="FF0000"/>
              </w:rPr>
            </w:pPr>
          </w:p>
        </w:tc>
        <w:tc>
          <w:tcPr>
            <w:tcW w:w="1701" w:type="dxa"/>
            <w:vMerge/>
            <w:shd w:val="clear" w:color="auto" w:fill="auto"/>
          </w:tcPr>
          <w:p w14:paraId="4FF5AABD" w14:textId="77777777" w:rsidR="005B442E" w:rsidRPr="0039126E" w:rsidRDefault="005B442E" w:rsidP="005B442E"/>
        </w:tc>
        <w:tc>
          <w:tcPr>
            <w:tcW w:w="1134" w:type="dxa"/>
            <w:vMerge/>
            <w:shd w:val="clear" w:color="auto" w:fill="auto"/>
          </w:tcPr>
          <w:p w14:paraId="1EA3F7F1" w14:textId="77777777" w:rsidR="005B442E" w:rsidRPr="0039126E" w:rsidRDefault="005B442E" w:rsidP="005B442E"/>
        </w:tc>
        <w:tc>
          <w:tcPr>
            <w:tcW w:w="2268" w:type="dxa"/>
            <w:vMerge/>
            <w:shd w:val="clear" w:color="auto" w:fill="auto"/>
          </w:tcPr>
          <w:p w14:paraId="136BA5E1" w14:textId="77777777" w:rsidR="005B442E" w:rsidRPr="0039126E" w:rsidRDefault="005B442E" w:rsidP="005B442E"/>
        </w:tc>
        <w:tc>
          <w:tcPr>
            <w:tcW w:w="2977" w:type="dxa"/>
            <w:vMerge/>
            <w:shd w:val="clear" w:color="auto" w:fill="auto"/>
          </w:tcPr>
          <w:p w14:paraId="23C76D99" w14:textId="77777777" w:rsidR="005B442E" w:rsidRPr="0039126E" w:rsidRDefault="005B442E" w:rsidP="005B442E"/>
        </w:tc>
        <w:tc>
          <w:tcPr>
            <w:tcW w:w="1511" w:type="dxa"/>
            <w:shd w:val="clear" w:color="auto" w:fill="auto"/>
          </w:tcPr>
          <w:p w14:paraId="34C45DA6" w14:textId="77777777" w:rsidR="005B442E" w:rsidRPr="0039126E" w:rsidRDefault="005B442E" w:rsidP="005B442E">
            <w:r w:rsidRPr="0039126E">
              <w:t>0,219</w:t>
            </w:r>
          </w:p>
        </w:tc>
      </w:tr>
      <w:tr w:rsidR="004C2771" w:rsidRPr="0039126E" w14:paraId="38C1BF44" w14:textId="77777777" w:rsidTr="008C3B48">
        <w:tc>
          <w:tcPr>
            <w:tcW w:w="534" w:type="dxa"/>
            <w:shd w:val="clear" w:color="auto" w:fill="auto"/>
          </w:tcPr>
          <w:p w14:paraId="5B9AAFB7" w14:textId="77777777" w:rsidR="004C2771" w:rsidRPr="0039126E" w:rsidRDefault="004C2771" w:rsidP="002B0E77">
            <w:pPr>
              <w:ind w:left="20"/>
            </w:pPr>
            <w:r w:rsidRPr="0039126E">
              <w:t>80</w:t>
            </w:r>
          </w:p>
        </w:tc>
        <w:tc>
          <w:tcPr>
            <w:tcW w:w="2044" w:type="dxa"/>
            <w:shd w:val="clear" w:color="auto" w:fill="auto"/>
          </w:tcPr>
          <w:p w14:paraId="5853E635" w14:textId="135369CF" w:rsidR="004C2771" w:rsidRPr="00D55BAE" w:rsidRDefault="00D55BAE" w:rsidP="002B0E77">
            <w:pPr>
              <w:textAlignment w:val="baseline"/>
            </w:pPr>
            <w:r w:rsidRPr="00D55BAE">
              <w:t>Д</w:t>
            </w:r>
            <w:r w:rsidR="004C2771" w:rsidRPr="00D55BAE">
              <w:t>еревня Селезениха</w:t>
            </w:r>
          </w:p>
        </w:tc>
        <w:tc>
          <w:tcPr>
            <w:tcW w:w="2917" w:type="dxa"/>
            <w:shd w:val="clear" w:color="auto" w:fill="auto"/>
          </w:tcPr>
          <w:p w14:paraId="25B35A38" w14:textId="2CBC8123" w:rsidR="004C2771" w:rsidRPr="00D55BAE" w:rsidRDefault="004C2771" w:rsidP="004E72AB">
            <w:r w:rsidRPr="00D55BAE">
              <w:t>-</w:t>
            </w:r>
          </w:p>
        </w:tc>
        <w:tc>
          <w:tcPr>
            <w:tcW w:w="1701" w:type="dxa"/>
            <w:shd w:val="clear" w:color="auto" w:fill="auto"/>
          </w:tcPr>
          <w:p w14:paraId="6C98DD73" w14:textId="25E2CF8B" w:rsidR="004C2771" w:rsidRPr="0039126E" w:rsidRDefault="004C2771" w:rsidP="002B0E77">
            <w:r w:rsidRPr="002957DE">
              <w:t>-</w:t>
            </w:r>
          </w:p>
        </w:tc>
        <w:tc>
          <w:tcPr>
            <w:tcW w:w="1134" w:type="dxa"/>
            <w:shd w:val="clear" w:color="auto" w:fill="auto"/>
          </w:tcPr>
          <w:p w14:paraId="3F746D14" w14:textId="14BBE3D6" w:rsidR="004C2771" w:rsidRPr="0039126E" w:rsidRDefault="004C2771" w:rsidP="002B0E77">
            <w:r w:rsidRPr="002957DE">
              <w:t>-</w:t>
            </w:r>
          </w:p>
        </w:tc>
        <w:tc>
          <w:tcPr>
            <w:tcW w:w="2268" w:type="dxa"/>
            <w:shd w:val="clear" w:color="auto" w:fill="auto"/>
          </w:tcPr>
          <w:p w14:paraId="70896C1C" w14:textId="7D4DE402" w:rsidR="004C2771" w:rsidRPr="0039126E" w:rsidRDefault="004C2771" w:rsidP="002B0E77">
            <w:r w:rsidRPr="002957DE">
              <w:t>-</w:t>
            </w:r>
          </w:p>
        </w:tc>
        <w:tc>
          <w:tcPr>
            <w:tcW w:w="2977" w:type="dxa"/>
            <w:shd w:val="clear" w:color="auto" w:fill="auto"/>
          </w:tcPr>
          <w:p w14:paraId="5E20FBF8" w14:textId="682AD7CF" w:rsidR="004C2771" w:rsidRPr="0039126E" w:rsidRDefault="004C2771" w:rsidP="00F07FE8">
            <w:r w:rsidRPr="002957DE">
              <w:t>-</w:t>
            </w:r>
          </w:p>
        </w:tc>
        <w:tc>
          <w:tcPr>
            <w:tcW w:w="1511" w:type="dxa"/>
            <w:shd w:val="clear" w:color="auto" w:fill="auto"/>
          </w:tcPr>
          <w:p w14:paraId="4C6423E4" w14:textId="536FE108" w:rsidR="004C2771" w:rsidRPr="0039126E" w:rsidRDefault="004C2771" w:rsidP="00DA094E">
            <w:r w:rsidRPr="002957DE">
              <w:t>-</w:t>
            </w:r>
          </w:p>
        </w:tc>
      </w:tr>
      <w:tr w:rsidR="00D55BAE" w:rsidRPr="0039126E" w14:paraId="4A8C10D5" w14:textId="77777777" w:rsidTr="008C3B48">
        <w:tc>
          <w:tcPr>
            <w:tcW w:w="534" w:type="dxa"/>
            <w:shd w:val="clear" w:color="auto" w:fill="auto"/>
          </w:tcPr>
          <w:p w14:paraId="7BD35A95" w14:textId="77777777" w:rsidR="00D55BAE" w:rsidRPr="0039126E" w:rsidRDefault="00D55BAE" w:rsidP="005B442E">
            <w:pPr>
              <w:ind w:left="20"/>
            </w:pPr>
            <w:r w:rsidRPr="0039126E">
              <w:t>81</w:t>
            </w:r>
          </w:p>
        </w:tc>
        <w:tc>
          <w:tcPr>
            <w:tcW w:w="2044" w:type="dxa"/>
            <w:shd w:val="clear" w:color="auto" w:fill="auto"/>
          </w:tcPr>
          <w:p w14:paraId="7646FFE2" w14:textId="0E38B496" w:rsidR="00D55BAE" w:rsidRPr="00D55BAE" w:rsidRDefault="00D55BAE" w:rsidP="005B442E">
            <w:pPr>
              <w:textAlignment w:val="baseline"/>
            </w:pPr>
            <w:r w:rsidRPr="00D55BAE">
              <w:t>Деревня Сибла</w:t>
            </w:r>
          </w:p>
        </w:tc>
        <w:tc>
          <w:tcPr>
            <w:tcW w:w="2917" w:type="dxa"/>
            <w:shd w:val="clear" w:color="auto" w:fill="auto"/>
          </w:tcPr>
          <w:p w14:paraId="7A0B93F5" w14:textId="1D298B50" w:rsidR="00D55BAE" w:rsidRPr="00D55BAE" w:rsidRDefault="00D55BAE" w:rsidP="005B442E">
            <w:r w:rsidRPr="00D55BAE">
              <w:t>-</w:t>
            </w:r>
          </w:p>
        </w:tc>
        <w:tc>
          <w:tcPr>
            <w:tcW w:w="1701" w:type="dxa"/>
            <w:shd w:val="clear" w:color="auto" w:fill="auto"/>
          </w:tcPr>
          <w:p w14:paraId="29381B96" w14:textId="66FA4A53" w:rsidR="00D55BAE" w:rsidRPr="0039126E" w:rsidRDefault="00D55BAE" w:rsidP="005B442E">
            <w:r w:rsidRPr="002957DE">
              <w:t>-</w:t>
            </w:r>
          </w:p>
        </w:tc>
        <w:tc>
          <w:tcPr>
            <w:tcW w:w="1134" w:type="dxa"/>
            <w:shd w:val="clear" w:color="auto" w:fill="auto"/>
          </w:tcPr>
          <w:p w14:paraId="68870D73" w14:textId="0F7808C4" w:rsidR="00D55BAE" w:rsidRPr="0039126E" w:rsidRDefault="00D55BAE" w:rsidP="005B442E">
            <w:r w:rsidRPr="002957DE">
              <w:t>-</w:t>
            </w:r>
          </w:p>
        </w:tc>
        <w:tc>
          <w:tcPr>
            <w:tcW w:w="2268" w:type="dxa"/>
            <w:shd w:val="clear" w:color="auto" w:fill="auto"/>
          </w:tcPr>
          <w:p w14:paraId="201BEB51" w14:textId="72AF1D7A" w:rsidR="00D55BAE" w:rsidRPr="0039126E" w:rsidRDefault="00D55BAE" w:rsidP="005B442E">
            <w:r w:rsidRPr="002957DE">
              <w:t>-</w:t>
            </w:r>
          </w:p>
        </w:tc>
        <w:tc>
          <w:tcPr>
            <w:tcW w:w="2977" w:type="dxa"/>
            <w:shd w:val="clear" w:color="auto" w:fill="auto"/>
          </w:tcPr>
          <w:p w14:paraId="4C6ED90D" w14:textId="0E0416A9" w:rsidR="00D55BAE" w:rsidRPr="0039126E" w:rsidRDefault="00D55BAE" w:rsidP="00F07FE8">
            <w:r w:rsidRPr="002957DE">
              <w:t>-</w:t>
            </w:r>
          </w:p>
        </w:tc>
        <w:tc>
          <w:tcPr>
            <w:tcW w:w="1511" w:type="dxa"/>
            <w:shd w:val="clear" w:color="auto" w:fill="auto"/>
          </w:tcPr>
          <w:p w14:paraId="61385E71" w14:textId="4DE610EF" w:rsidR="00D55BAE" w:rsidRPr="0039126E" w:rsidRDefault="00D55BAE" w:rsidP="005B442E">
            <w:r w:rsidRPr="002957DE">
              <w:t>-</w:t>
            </w:r>
          </w:p>
        </w:tc>
      </w:tr>
      <w:tr w:rsidR="00265CB7" w:rsidRPr="0039126E" w14:paraId="5FD6188E" w14:textId="77777777" w:rsidTr="008C3B48">
        <w:tc>
          <w:tcPr>
            <w:tcW w:w="534" w:type="dxa"/>
            <w:shd w:val="clear" w:color="auto" w:fill="auto"/>
          </w:tcPr>
          <w:p w14:paraId="7A6E97E9" w14:textId="77777777" w:rsidR="005B442E" w:rsidRPr="0039126E" w:rsidRDefault="005B442E" w:rsidP="005B442E">
            <w:pPr>
              <w:ind w:left="20"/>
            </w:pPr>
            <w:r w:rsidRPr="0039126E">
              <w:t>82</w:t>
            </w:r>
          </w:p>
        </w:tc>
        <w:tc>
          <w:tcPr>
            <w:tcW w:w="2044" w:type="dxa"/>
            <w:shd w:val="clear" w:color="auto" w:fill="auto"/>
          </w:tcPr>
          <w:p w14:paraId="7FC6D25B" w14:textId="02222A82" w:rsidR="005B442E" w:rsidRPr="0044022D" w:rsidRDefault="00D55BAE" w:rsidP="005B442E">
            <w:pPr>
              <w:textAlignment w:val="baseline"/>
            </w:pPr>
            <w:r>
              <w:t>Д</w:t>
            </w:r>
            <w:r w:rsidR="005B442E" w:rsidRPr="0044022D">
              <w:t xml:space="preserve">еревня Сидорово </w:t>
            </w:r>
          </w:p>
        </w:tc>
        <w:tc>
          <w:tcPr>
            <w:tcW w:w="2917" w:type="dxa"/>
            <w:shd w:val="clear" w:color="auto" w:fill="auto"/>
          </w:tcPr>
          <w:p w14:paraId="0980F20F" w14:textId="77777777" w:rsidR="005B442E" w:rsidRPr="0044022D" w:rsidRDefault="005B442E" w:rsidP="005B442E">
            <w:pPr>
              <w:pStyle w:val="104"/>
            </w:pPr>
            <w:r w:rsidRPr="0044022D">
              <w:t>Сведения в ЕГРН отсутствуют (территории расположены в границах кадастрового квартала</w:t>
            </w:r>
          </w:p>
          <w:p w14:paraId="32D2ECD0" w14:textId="77777777" w:rsidR="005B442E" w:rsidRPr="0044022D" w:rsidRDefault="005B442E" w:rsidP="005B442E">
            <w:r w:rsidRPr="0044022D">
              <w:t>35:12:0303057)</w:t>
            </w:r>
          </w:p>
        </w:tc>
        <w:tc>
          <w:tcPr>
            <w:tcW w:w="1701" w:type="dxa"/>
            <w:shd w:val="clear" w:color="auto" w:fill="auto"/>
          </w:tcPr>
          <w:p w14:paraId="60D3A65A" w14:textId="77777777" w:rsidR="005B442E" w:rsidRPr="0044022D" w:rsidRDefault="005B442E" w:rsidP="005B442E">
            <w:r w:rsidRPr="0044022D">
              <w:t>-</w:t>
            </w:r>
          </w:p>
        </w:tc>
        <w:tc>
          <w:tcPr>
            <w:tcW w:w="1134" w:type="dxa"/>
            <w:shd w:val="clear" w:color="auto" w:fill="auto"/>
          </w:tcPr>
          <w:p w14:paraId="32A1ACC7" w14:textId="77777777" w:rsidR="005B442E" w:rsidRPr="0044022D" w:rsidRDefault="005B442E" w:rsidP="005B442E">
            <w:r w:rsidRPr="0044022D">
              <w:t>-</w:t>
            </w:r>
          </w:p>
        </w:tc>
        <w:tc>
          <w:tcPr>
            <w:tcW w:w="2268" w:type="dxa"/>
            <w:shd w:val="clear" w:color="auto" w:fill="auto"/>
          </w:tcPr>
          <w:p w14:paraId="7F6E1F36" w14:textId="77777777" w:rsidR="005B442E" w:rsidRPr="0039126E" w:rsidRDefault="005B442E" w:rsidP="005B442E">
            <w:r w:rsidRPr="0039126E">
              <w:t>-</w:t>
            </w:r>
          </w:p>
        </w:tc>
        <w:tc>
          <w:tcPr>
            <w:tcW w:w="2977" w:type="dxa"/>
            <w:shd w:val="clear" w:color="auto" w:fill="auto"/>
          </w:tcPr>
          <w:p w14:paraId="3EB0616A" w14:textId="77777777" w:rsidR="005B442E" w:rsidRPr="0039126E" w:rsidRDefault="005B442E" w:rsidP="005B442E">
            <w:r w:rsidRPr="0039126E">
              <w:t>Фактическое землепользование.</w:t>
            </w:r>
          </w:p>
          <w:p w14:paraId="0F95F0A9" w14:textId="11FF3E30" w:rsidR="005B442E" w:rsidRPr="0039126E" w:rsidRDefault="005B442E" w:rsidP="00F07FE8">
            <w:r w:rsidRPr="0039126E">
              <w:t xml:space="preserve">Выравнивание границы </w:t>
            </w:r>
          </w:p>
        </w:tc>
        <w:tc>
          <w:tcPr>
            <w:tcW w:w="1511" w:type="dxa"/>
            <w:shd w:val="clear" w:color="auto" w:fill="auto"/>
          </w:tcPr>
          <w:p w14:paraId="4AA01624" w14:textId="77777777" w:rsidR="00E354FC" w:rsidRDefault="00E354FC" w:rsidP="00E354FC">
            <w:r>
              <w:t>0,091</w:t>
            </w:r>
          </w:p>
          <w:p w14:paraId="00AF4AD2" w14:textId="7A7E3592" w:rsidR="005B442E" w:rsidRPr="0039126E" w:rsidRDefault="00E354FC" w:rsidP="00E354FC">
            <w:r>
              <w:t>0,047</w:t>
            </w:r>
          </w:p>
        </w:tc>
      </w:tr>
      <w:tr w:rsidR="00E924F4" w:rsidRPr="0039126E" w14:paraId="63F31746" w14:textId="77777777" w:rsidTr="00882908">
        <w:trPr>
          <w:trHeight w:val="1309"/>
        </w:trPr>
        <w:tc>
          <w:tcPr>
            <w:tcW w:w="534" w:type="dxa"/>
            <w:vMerge w:val="restart"/>
            <w:shd w:val="clear" w:color="auto" w:fill="auto"/>
          </w:tcPr>
          <w:p w14:paraId="3378D741" w14:textId="77777777" w:rsidR="00E924F4" w:rsidRPr="0039126E" w:rsidRDefault="00E924F4" w:rsidP="002F2B1B">
            <w:r w:rsidRPr="0039126E">
              <w:lastRenderedPageBreak/>
              <w:t>83</w:t>
            </w:r>
          </w:p>
        </w:tc>
        <w:tc>
          <w:tcPr>
            <w:tcW w:w="2044" w:type="dxa"/>
            <w:vMerge w:val="restart"/>
            <w:shd w:val="clear" w:color="auto" w:fill="auto"/>
          </w:tcPr>
          <w:p w14:paraId="3DE6AB7C" w14:textId="77777777" w:rsidR="00E924F4" w:rsidRPr="00D73BA4" w:rsidRDefault="00E924F4" w:rsidP="002F2B1B">
            <w:r w:rsidRPr="00D73BA4">
              <w:t>Поселок Ситинский</w:t>
            </w:r>
          </w:p>
        </w:tc>
        <w:tc>
          <w:tcPr>
            <w:tcW w:w="2917" w:type="dxa"/>
            <w:shd w:val="clear" w:color="auto" w:fill="auto"/>
          </w:tcPr>
          <w:p w14:paraId="1AADD61F" w14:textId="22C00E14" w:rsidR="00E924F4" w:rsidRPr="00D73BA4" w:rsidRDefault="00E924F4" w:rsidP="00D73BA4">
            <w:pPr>
              <w:pStyle w:val="104"/>
            </w:pPr>
            <w:r w:rsidRPr="00D73BA4">
              <w:t>Сведения в ЕГРН отсутствуют (территории расположены в</w:t>
            </w:r>
            <w:r w:rsidR="00D73BA4">
              <w:t xml:space="preserve"> границах кадастрового квартала 35:12:0000000</w:t>
            </w:r>
            <w:r w:rsidRPr="00D73BA4">
              <w:t>)</w:t>
            </w:r>
          </w:p>
        </w:tc>
        <w:tc>
          <w:tcPr>
            <w:tcW w:w="1701" w:type="dxa"/>
            <w:shd w:val="clear" w:color="auto" w:fill="auto"/>
          </w:tcPr>
          <w:p w14:paraId="19FC3503" w14:textId="77777777" w:rsidR="00E924F4" w:rsidRPr="0039126E" w:rsidRDefault="00E924F4" w:rsidP="002F2B1B">
            <w:r w:rsidRPr="0039126E">
              <w:t>-</w:t>
            </w:r>
          </w:p>
        </w:tc>
        <w:tc>
          <w:tcPr>
            <w:tcW w:w="1134" w:type="dxa"/>
            <w:shd w:val="clear" w:color="auto" w:fill="auto"/>
          </w:tcPr>
          <w:p w14:paraId="7B8A6E15" w14:textId="77777777" w:rsidR="00E924F4" w:rsidRPr="0039126E" w:rsidRDefault="00E924F4" w:rsidP="002F2B1B">
            <w:r w:rsidRPr="0039126E">
              <w:t>-</w:t>
            </w:r>
          </w:p>
        </w:tc>
        <w:tc>
          <w:tcPr>
            <w:tcW w:w="2268" w:type="dxa"/>
            <w:vMerge w:val="restart"/>
            <w:shd w:val="clear" w:color="auto" w:fill="auto"/>
          </w:tcPr>
          <w:p w14:paraId="08AE0C1A" w14:textId="77777777" w:rsidR="00E924F4" w:rsidRPr="0039126E" w:rsidRDefault="00E924F4" w:rsidP="0044717D">
            <w:r w:rsidRPr="0039126E">
              <w:t>письмо от 15.12.2022 № 787</w:t>
            </w:r>
          </w:p>
        </w:tc>
        <w:tc>
          <w:tcPr>
            <w:tcW w:w="2977" w:type="dxa"/>
            <w:vMerge w:val="restart"/>
            <w:shd w:val="clear" w:color="auto" w:fill="auto"/>
          </w:tcPr>
          <w:p w14:paraId="1812E749" w14:textId="77777777" w:rsidR="00E924F4" w:rsidRPr="0039126E" w:rsidRDefault="00E924F4" w:rsidP="0044717D">
            <w:r w:rsidRPr="0039126E">
              <w:t>Расширение границы по предложению администрации сельского поселения Харовское.</w:t>
            </w:r>
          </w:p>
          <w:p w14:paraId="283FAAF2" w14:textId="77777777" w:rsidR="00E924F4" w:rsidRPr="0039126E" w:rsidRDefault="00E924F4" w:rsidP="0044717D">
            <w:r w:rsidRPr="0039126E">
              <w:t xml:space="preserve"> </w:t>
            </w:r>
          </w:p>
        </w:tc>
        <w:tc>
          <w:tcPr>
            <w:tcW w:w="1511" w:type="dxa"/>
            <w:shd w:val="clear" w:color="auto" w:fill="auto"/>
          </w:tcPr>
          <w:p w14:paraId="60A8173D" w14:textId="77777777" w:rsidR="00E354FC" w:rsidRDefault="00E354FC" w:rsidP="00E354FC">
            <w:r>
              <w:t>0,054</w:t>
            </w:r>
          </w:p>
          <w:p w14:paraId="2B906DFB" w14:textId="77777777" w:rsidR="00E354FC" w:rsidRDefault="00E354FC" w:rsidP="00E354FC">
            <w:r>
              <w:t>3,944</w:t>
            </w:r>
          </w:p>
          <w:p w14:paraId="5ED80276" w14:textId="77777777" w:rsidR="00E354FC" w:rsidRDefault="00E354FC" w:rsidP="00E354FC">
            <w:r>
              <w:t>0,209</w:t>
            </w:r>
          </w:p>
          <w:p w14:paraId="1FE33F43" w14:textId="77777777" w:rsidR="00E354FC" w:rsidRDefault="00E354FC" w:rsidP="00E354FC">
            <w:r>
              <w:t>0,081</w:t>
            </w:r>
          </w:p>
          <w:p w14:paraId="6BFEB15F" w14:textId="77777777" w:rsidR="00E354FC" w:rsidRDefault="00E354FC" w:rsidP="00E354FC">
            <w:r>
              <w:t>0,067</w:t>
            </w:r>
          </w:p>
          <w:p w14:paraId="78A16D82" w14:textId="24E78705" w:rsidR="00E924F4" w:rsidRPr="001D5C97" w:rsidRDefault="00E354FC" w:rsidP="00E354FC">
            <w:pPr>
              <w:rPr>
                <w:highlight w:val="yellow"/>
              </w:rPr>
            </w:pPr>
            <w:r>
              <w:t xml:space="preserve">5,098  </w:t>
            </w:r>
          </w:p>
        </w:tc>
      </w:tr>
      <w:tr w:rsidR="00E924F4" w:rsidRPr="0039126E" w14:paraId="6C27DE3F" w14:textId="77777777" w:rsidTr="0044717D">
        <w:trPr>
          <w:trHeight w:val="100"/>
        </w:trPr>
        <w:tc>
          <w:tcPr>
            <w:tcW w:w="534" w:type="dxa"/>
            <w:vMerge/>
            <w:shd w:val="clear" w:color="auto" w:fill="auto"/>
          </w:tcPr>
          <w:p w14:paraId="7FD0CCCA" w14:textId="77777777" w:rsidR="00E924F4" w:rsidRPr="0039126E" w:rsidRDefault="00E924F4" w:rsidP="002F2B1B">
            <w:pPr>
              <w:rPr>
                <w:color w:val="FF0000"/>
              </w:rPr>
            </w:pPr>
          </w:p>
        </w:tc>
        <w:tc>
          <w:tcPr>
            <w:tcW w:w="2044" w:type="dxa"/>
            <w:vMerge/>
            <w:shd w:val="clear" w:color="auto" w:fill="auto"/>
          </w:tcPr>
          <w:p w14:paraId="084D64F6" w14:textId="77777777" w:rsidR="00E924F4" w:rsidRPr="00AD1F4A" w:rsidRDefault="00E924F4" w:rsidP="002F2B1B">
            <w:pPr>
              <w:rPr>
                <w:color w:val="FF0000"/>
                <w:highlight w:val="yellow"/>
              </w:rPr>
            </w:pPr>
          </w:p>
        </w:tc>
        <w:tc>
          <w:tcPr>
            <w:tcW w:w="2917" w:type="dxa"/>
            <w:shd w:val="clear" w:color="auto" w:fill="auto"/>
          </w:tcPr>
          <w:p w14:paraId="1C26E359" w14:textId="77777777" w:rsidR="00E924F4" w:rsidRPr="0039126E" w:rsidRDefault="00E924F4" w:rsidP="004B5366">
            <w:r w:rsidRPr="0039126E">
              <w:t>35:12:0303056:157</w:t>
            </w:r>
          </w:p>
        </w:tc>
        <w:tc>
          <w:tcPr>
            <w:tcW w:w="1701" w:type="dxa"/>
            <w:shd w:val="clear" w:color="auto" w:fill="auto"/>
          </w:tcPr>
          <w:p w14:paraId="1AEC86BB" w14:textId="1AA6C178" w:rsidR="00E924F4" w:rsidRPr="0039126E" w:rsidRDefault="00674CCE" w:rsidP="00674CCE">
            <w:r>
              <w:t>л</w:t>
            </w:r>
            <w:r w:rsidRPr="00674CCE">
              <w:t>ичное подсобное хозяйство</w:t>
            </w:r>
          </w:p>
        </w:tc>
        <w:tc>
          <w:tcPr>
            <w:tcW w:w="1134" w:type="dxa"/>
            <w:shd w:val="clear" w:color="auto" w:fill="auto"/>
          </w:tcPr>
          <w:p w14:paraId="7EF96CA7" w14:textId="77777777" w:rsidR="00E924F4" w:rsidRPr="0039126E" w:rsidRDefault="00E924F4" w:rsidP="002F2B1B">
            <w:r w:rsidRPr="0039126E">
              <w:t>1981,00</w:t>
            </w:r>
          </w:p>
        </w:tc>
        <w:tc>
          <w:tcPr>
            <w:tcW w:w="2268" w:type="dxa"/>
            <w:vMerge/>
            <w:shd w:val="clear" w:color="auto" w:fill="auto"/>
          </w:tcPr>
          <w:p w14:paraId="41CA2FC4" w14:textId="77777777" w:rsidR="00E924F4" w:rsidRPr="0039126E" w:rsidRDefault="00E924F4" w:rsidP="0044717D"/>
        </w:tc>
        <w:tc>
          <w:tcPr>
            <w:tcW w:w="2977" w:type="dxa"/>
            <w:vMerge/>
            <w:shd w:val="clear" w:color="auto" w:fill="auto"/>
          </w:tcPr>
          <w:p w14:paraId="049737AA" w14:textId="77777777" w:rsidR="00E924F4" w:rsidRPr="0039126E" w:rsidRDefault="00E924F4" w:rsidP="0044717D"/>
        </w:tc>
        <w:tc>
          <w:tcPr>
            <w:tcW w:w="1511" w:type="dxa"/>
            <w:shd w:val="clear" w:color="auto" w:fill="auto"/>
          </w:tcPr>
          <w:p w14:paraId="383F36D8" w14:textId="77777777" w:rsidR="00E924F4" w:rsidRPr="001D5C97" w:rsidRDefault="00E924F4" w:rsidP="002F2B1B">
            <w:r w:rsidRPr="001D5C97">
              <w:t>0,198</w:t>
            </w:r>
          </w:p>
        </w:tc>
      </w:tr>
      <w:tr w:rsidR="00674CCE" w:rsidRPr="0039126E" w14:paraId="70DA62B5" w14:textId="77777777" w:rsidTr="0044717D">
        <w:trPr>
          <w:trHeight w:val="100"/>
        </w:trPr>
        <w:tc>
          <w:tcPr>
            <w:tcW w:w="534" w:type="dxa"/>
            <w:vMerge/>
            <w:shd w:val="clear" w:color="auto" w:fill="auto"/>
          </w:tcPr>
          <w:p w14:paraId="3CFF722C" w14:textId="77777777" w:rsidR="00674CCE" w:rsidRPr="0039126E" w:rsidRDefault="00674CCE" w:rsidP="002F2B1B">
            <w:pPr>
              <w:rPr>
                <w:color w:val="FF0000"/>
              </w:rPr>
            </w:pPr>
          </w:p>
        </w:tc>
        <w:tc>
          <w:tcPr>
            <w:tcW w:w="2044" w:type="dxa"/>
            <w:vMerge/>
            <w:shd w:val="clear" w:color="auto" w:fill="auto"/>
          </w:tcPr>
          <w:p w14:paraId="2ECBCE30" w14:textId="77777777" w:rsidR="00674CCE" w:rsidRPr="00AD1F4A" w:rsidRDefault="00674CCE" w:rsidP="002F2B1B">
            <w:pPr>
              <w:rPr>
                <w:color w:val="FF0000"/>
                <w:highlight w:val="yellow"/>
              </w:rPr>
            </w:pPr>
          </w:p>
        </w:tc>
        <w:tc>
          <w:tcPr>
            <w:tcW w:w="2917" w:type="dxa"/>
            <w:shd w:val="clear" w:color="auto" w:fill="auto"/>
          </w:tcPr>
          <w:p w14:paraId="5BB1D6DC" w14:textId="3055F0C6" w:rsidR="00674CCE" w:rsidRPr="0039126E" w:rsidRDefault="00674CCE" w:rsidP="004B5366">
            <w:r w:rsidRPr="0039126E">
              <w:t>35:12:0303056:158</w:t>
            </w:r>
          </w:p>
        </w:tc>
        <w:tc>
          <w:tcPr>
            <w:tcW w:w="1701" w:type="dxa"/>
            <w:shd w:val="clear" w:color="auto" w:fill="auto"/>
          </w:tcPr>
          <w:p w14:paraId="508CA471" w14:textId="0D378D97" w:rsidR="00674CCE" w:rsidRPr="0039126E" w:rsidRDefault="00674CCE" w:rsidP="00674CCE">
            <w:r>
              <w:t>л</w:t>
            </w:r>
            <w:r w:rsidRPr="00674CCE">
              <w:t>ичное подсобное хозяйство</w:t>
            </w:r>
          </w:p>
        </w:tc>
        <w:tc>
          <w:tcPr>
            <w:tcW w:w="1134" w:type="dxa"/>
            <w:shd w:val="clear" w:color="auto" w:fill="auto"/>
          </w:tcPr>
          <w:p w14:paraId="3E8D59D1" w14:textId="691583C9" w:rsidR="00674CCE" w:rsidRPr="0039126E" w:rsidRDefault="00674CCE" w:rsidP="002F2B1B">
            <w:r w:rsidRPr="0039126E">
              <w:t>1981,00</w:t>
            </w:r>
          </w:p>
        </w:tc>
        <w:tc>
          <w:tcPr>
            <w:tcW w:w="2268" w:type="dxa"/>
            <w:vMerge/>
            <w:shd w:val="clear" w:color="auto" w:fill="auto"/>
          </w:tcPr>
          <w:p w14:paraId="4FBB8DCD" w14:textId="77777777" w:rsidR="00674CCE" w:rsidRPr="0039126E" w:rsidRDefault="00674CCE" w:rsidP="0044717D"/>
        </w:tc>
        <w:tc>
          <w:tcPr>
            <w:tcW w:w="2977" w:type="dxa"/>
            <w:vMerge/>
            <w:shd w:val="clear" w:color="auto" w:fill="auto"/>
          </w:tcPr>
          <w:p w14:paraId="693BDA5F" w14:textId="77777777" w:rsidR="00674CCE" w:rsidRPr="0039126E" w:rsidRDefault="00674CCE" w:rsidP="0044717D"/>
        </w:tc>
        <w:tc>
          <w:tcPr>
            <w:tcW w:w="1511" w:type="dxa"/>
            <w:shd w:val="clear" w:color="auto" w:fill="auto"/>
          </w:tcPr>
          <w:p w14:paraId="383553BE" w14:textId="4A052690" w:rsidR="00674CCE" w:rsidRPr="001D5C97" w:rsidRDefault="00674CCE" w:rsidP="002F2B1B">
            <w:r w:rsidRPr="001D5C97">
              <w:t>0,198</w:t>
            </w:r>
          </w:p>
        </w:tc>
      </w:tr>
      <w:tr w:rsidR="00A938D1" w:rsidRPr="0039126E" w14:paraId="73BEF588" w14:textId="77777777" w:rsidTr="00E924F4">
        <w:trPr>
          <w:trHeight w:val="141"/>
        </w:trPr>
        <w:tc>
          <w:tcPr>
            <w:tcW w:w="534" w:type="dxa"/>
            <w:vMerge/>
            <w:shd w:val="clear" w:color="auto" w:fill="auto"/>
          </w:tcPr>
          <w:p w14:paraId="508618A9" w14:textId="77777777" w:rsidR="00A938D1" w:rsidRPr="0039126E" w:rsidRDefault="00A938D1" w:rsidP="002F2B1B">
            <w:pPr>
              <w:rPr>
                <w:color w:val="FF0000"/>
              </w:rPr>
            </w:pPr>
          </w:p>
        </w:tc>
        <w:tc>
          <w:tcPr>
            <w:tcW w:w="2044" w:type="dxa"/>
            <w:vMerge/>
            <w:shd w:val="clear" w:color="auto" w:fill="auto"/>
          </w:tcPr>
          <w:p w14:paraId="436CFC50" w14:textId="77777777" w:rsidR="00A938D1" w:rsidRPr="00AD1F4A" w:rsidRDefault="00A938D1" w:rsidP="002F2B1B">
            <w:pPr>
              <w:rPr>
                <w:color w:val="FF0000"/>
                <w:highlight w:val="yellow"/>
              </w:rPr>
            </w:pPr>
          </w:p>
        </w:tc>
        <w:tc>
          <w:tcPr>
            <w:tcW w:w="2917" w:type="dxa"/>
            <w:shd w:val="clear" w:color="auto" w:fill="auto"/>
          </w:tcPr>
          <w:p w14:paraId="471858A3" w14:textId="42FF3B81" w:rsidR="00A938D1" w:rsidRPr="0039126E" w:rsidRDefault="00A938D1" w:rsidP="004B5366">
            <w:r w:rsidRPr="00674CCE">
              <w:t>35:12:0303056:312</w:t>
            </w:r>
          </w:p>
        </w:tc>
        <w:tc>
          <w:tcPr>
            <w:tcW w:w="1701" w:type="dxa"/>
            <w:shd w:val="clear" w:color="auto" w:fill="auto"/>
          </w:tcPr>
          <w:p w14:paraId="0C0D3B50" w14:textId="6CACD593" w:rsidR="00A938D1" w:rsidRPr="0039126E" w:rsidRDefault="00A938D1" w:rsidP="00674CCE">
            <w:r w:rsidRPr="00674CCE">
              <w:t>ведение огородничества</w:t>
            </w:r>
          </w:p>
        </w:tc>
        <w:tc>
          <w:tcPr>
            <w:tcW w:w="1134" w:type="dxa"/>
            <w:shd w:val="clear" w:color="auto" w:fill="auto"/>
          </w:tcPr>
          <w:p w14:paraId="72A91439" w14:textId="3D8A5DF7" w:rsidR="00A938D1" w:rsidRPr="0039126E" w:rsidRDefault="00A938D1" w:rsidP="002F2B1B">
            <w:r>
              <w:t>1364</w:t>
            </w:r>
          </w:p>
        </w:tc>
        <w:tc>
          <w:tcPr>
            <w:tcW w:w="2268" w:type="dxa"/>
            <w:vMerge/>
            <w:shd w:val="clear" w:color="auto" w:fill="auto"/>
          </w:tcPr>
          <w:p w14:paraId="5B79B655" w14:textId="77777777" w:rsidR="00A938D1" w:rsidRPr="0039126E" w:rsidRDefault="00A938D1" w:rsidP="0044717D"/>
        </w:tc>
        <w:tc>
          <w:tcPr>
            <w:tcW w:w="2977" w:type="dxa"/>
            <w:vMerge/>
            <w:shd w:val="clear" w:color="auto" w:fill="auto"/>
          </w:tcPr>
          <w:p w14:paraId="6754BCCF" w14:textId="77777777" w:rsidR="00A938D1" w:rsidRPr="0039126E" w:rsidRDefault="00A938D1" w:rsidP="0044717D"/>
        </w:tc>
        <w:tc>
          <w:tcPr>
            <w:tcW w:w="1511" w:type="dxa"/>
            <w:shd w:val="clear" w:color="auto" w:fill="auto"/>
          </w:tcPr>
          <w:p w14:paraId="38DC3A8D" w14:textId="42A74C87" w:rsidR="00A938D1" w:rsidRPr="001D5C97" w:rsidRDefault="00A938D1" w:rsidP="002F2B1B">
            <w:r w:rsidRPr="00674CCE">
              <w:t>0,136</w:t>
            </w:r>
          </w:p>
        </w:tc>
      </w:tr>
      <w:tr w:rsidR="00265CB7" w:rsidRPr="0039126E" w14:paraId="602F9D14" w14:textId="77777777" w:rsidTr="008C3B48">
        <w:tc>
          <w:tcPr>
            <w:tcW w:w="534" w:type="dxa"/>
            <w:shd w:val="clear" w:color="auto" w:fill="auto"/>
          </w:tcPr>
          <w:p w14:paraId="7FDE5917" w14:textId="77777777" w:rsidR="005B442E" w:rsidRPr="009B2A34" w:rsidRDefault="005B442E" w:rsidP="002F2B1B">
            <w:r w:rsidRPr="009B2A34">
              <w:t>84</w:t>
            </w:r>
          </w:p>
        </w:tc>
        <w:tc>
          <w:tcPr>
            <w:tcW w:w="2044" w:type="dxa"/>
            <w:shd w:val="clear" w:color="auto" w:fill="auto"/>
          </w:tcPr>
          <w:p w14:paraId="100CBCC5" w14:textId="7698D10C" w:rsidR="005B442E" w:rsidRPr="009B2A34" w:rsidRDefault="00D55BAE" w:rsidP="005B442E">
            <w:pPr>
              <w:textAlignment w:val="baseline"/>
            </w:pPr>
            <w:r>
              <w:t>Д</w:t>
            </w:r>
            <w:r w:rsidR="005B442E" w:rsidRPr="009B2A34">
              <w:t>еревня Смолиха</w:t>
            </w:r>
          </w:p>
        </w:tc>
        <w:tc>
          <w:tcPr>
            <w:tcW w:w="2917" w:type="dxa"/>
            <w:shd w:val="clear" w:color="auto" w:fill="auto"/>
          </w:tcPr>
          <w:p w14:paraId="53B29D51" w14:textId="77777777" w:rsidR="005B442E" w:rsidRPr="0039126E" w:rsidRDefault="005B442E" w:rsidP="00C91962">
            <w:pPr>
              <w:pStyle w:val="104"/>
            </w:pPr>
            <w:r w:rsidRPr="0039126E">
              <w:t>Сведения в ЕГРН отсутствуют (территории расположены в</w:t>
            </w:r>
            <w:r w:rsidR="00C91962" w:rsidRPr="0039126E">
              <w:t xml:space="preserve"> границах кадастрового квартала </w:t>
            </w:r>
            <w:r w:rsidR="00176B17" w:rsidRPr="0039126E">
              <w:t>35:12:0000000</w:t>
            </w:r>
            <w:r w:rsidRPr="0039126E">
              <w:t>)</w:t>
            </w:r>
          </w:p>
        </w:tc>
        <w:tc>
          <w:tcPr>
            <w:tcW w:w="1701" w:type="dxa"/>
            <w:shd w:val="clear" w:color="auto" w:fill="auto"/>
          </w:tcPr>
          <w:p w14:paraId="064A1EC5" w14:textId="77777777" w:rsidR="005B442E" w:rsidRPr="0039126E" w:rsidRDefault="005B442E" w:rsidP="005B442E">
            <w:r w:rsidRPr="0039126E">
              <w:t>-</w:t>
            </w:r>
          </w:p>
        </w:tc>
        <w:tc>
          <w:tcPr>
            <w:tcW w:w="1134" w:type="dxa"/>
            <w:shd w:val="clear" w:color="auto" w:fill="auto"/>
          </w:tcPr>
          <w:p w14:paraId="648B2615" w14:textId="77777777" w:rsidR="005B442E" w:rsidRPr="0039126E" w:rsidRDefault="005B442E" w:rsidP="005B442E">
            <w:r w:rsidRPr="0039126E">
              <w:t>-</w:t>
            </w:r>
          </w:p>
        </w:tc>
        <w:tc>
          <w:tcPr>
            <w:tcW w:w="2268" w:type="dxa"/>
            <w:shd w:val="clear" w:color="auto" w:fill="auto"/>
          </w:tcPr>
          <w:p w14:paraId="4940EE83" w14:textId="77777777" w:rsidR="005B442E" w:rsidRPr="0039126E" w:rsidRDefault="005B442E" w:rsidP="005B442E">
            <w:r w:rsidRPr="0039126E">
              <w:t>-</w:t>
            </w:r>
          </w:p>
        </w:tc>
        <w:tc>
          <w:tcPr>
            <w:tcW w:w="2977" w:type="dxa"/>
            <w:shd w:val="clear" w:color="auto" w:fill="auto"/>
          </w:tcPr>
          <w:p w14:paraId="5B0AED3B" w14:textId="77777777" w:rsidR="005B442E" w:rsidRPr="0039126E" w:rsidRDefault="005B442E" w:rsidP="005B442E">
            <w:r w:rsidRPr="0039126E">
              <w:t>Фактическое землепользование.</w:t>
            </w:r>
          </w:p>
          <w:p w14:paraId="4D3BE1E0" w14:textId="0801842B" w:rsidR="005B442E" w:rsidRPr="0039126E" w:rsidRDefault="005B442E" w:rsidP="00F07FE8">
            <w:r w:rsidRPr="0039126E">
              <w:t xml:space="preserve">Выравнивание границы </w:t>
            </w:r>
          </w:p>
        </w:tc>
        <w:tc>
          <w:tcPr>
            <w:tcW w:w="1511" w:type="dxa"/>
            <w:shd w:val="clear" w:color="auto" w:fill="auto"/>
          </w:tcPr>
          <w:p w14:paraId="6D1E7636" w14:textId="77777777" w:rsidR="00A938D1" w:rsidRDefault="00A938D1" w:rsidP="00A938D1">
            <w:r>
              <w:t>0,327</w:t>
            </w:r>
          </w:p>
          <w:p w14:paraId="1CF78ED7" w14:textId="44A9F7EB" w:rsidR="005B442E" w:rsidRPr="0039126E" w:rsidRDefault="00A938D1" w:rsidP="00A938D1">
            <w:pPr>
              <w:rPr>
                <w:lang w:val="en-US"/>
              </w:rPr>
            </w:pPr>
            <w:r>
              <w:t>0,158</w:t>
            </w:r>
          </w:p>
        </w:tc>
      </w:tr>
      <w:tr w:rsidR="00265CB7" w:rsidRPr="0039126E" w14:paraId="0E347935" w14:textId="77777777" w:rsidTr="008C3B48">
        <w:tc>
          <w:tcPr>
            <w:tcW w:w="534" w:type="dxa"/>
            <w:vMerge w:val="restart"/>
            <w:shd w:val="clear" w:color="auto" w:fill="auto"/>
          </w:tcPr>
          <w:p w14:paraId="1DA9F357" w14:textId="77777777" w:rsidR="00DE49EB" w:rsidRPr="0039126E" w:rsidRDefault="00DE49EB" w:rsidP="002F2B1B">
            <w:r w:rsidRPr="0039126E">
              <w:t>85</w:t>
            </w:r>
          </w:p>
        </w:tc>
        <w:tc>
          <w:tcPr>
            <w:tcW w:w="2044" w:type="dxa"/>
            <w:vMerge w:val="restart"/>
            <w:shd w:val="clear" w:color="auto" w:fill="auto"/>
          </w:tcPr>
          <w:p w14:paraId="1BE919BD" w14:textId="77777777" w:rsidR="00DE49EB" w:rsidRPr="00AD0560" w:rsidRDefault="00DE49EB" w:rsidP="002F2B1B">
            <w:r w:rsidRPr="00AD0560">
              <w:t>Село Согорки</w:t>
            </w:r>
          </w:p>
        </w:tc>
        <w:tc>
          <w:tcPr>
            <w:tcW w:w="2917" w:type="dxa"/>
            <w:vMerge w:val="restart"/>
            <w:shd w:val="clear" w:color="auto" w:fill="auto"/>
          </w:tcPr>
          <w:p w14:paraId="588D25ED" w14:textId="77777777" w:rsidR="00DE49EB" w:rsidRPr="00AD0560" w:rsidRDefault="00DE49EB" w:rsidP="00DE49EB">
            <w:r w:rsidRPr="00AD0560">
              <w:t>Сведения в ЕГРН отсутствуют (территории расположены в границах кадастрового квартала 35:12:0501014)</w:t>
            </w:r>
          </w:p>
        </w:tc>
        <w:tc>
          <w:tcPr>
            <w:tcW w:w="1701" w:type="dxa"/>
            <w:vMerge w:val="restart"/>
            <w:shd w:val="clear" w:color="auto" w:fill="auto"/>
          </w:tcPr>
          <w:p w14:paraId="39F4CCC4" w14:textId="77777777" w:rsidR="00DE49EB" w:rsidRPr="00AD0560" w:rsidRDefault="00DE49EB" w:rsidP="008C3B48">
            <w:r w:rsidRPr="00AD0560">
              <w:t>-</w:t>
            </w:r>
          </w:p>
        </w:tc>
        <w:tc>
          <w:tcPr>
            <w:tcW w:w="1134" w:type="dxa"/>
            <w:vMerge w:val="restart"/>
            <w:shd w:val="clear" w:color="auto" w:fill="auto"/>
          </w:tcPr>
          <w:p w14:paraId="7F60429B" w14:textId="77777777" w:rsidR="00DE49EB" w:rsidRPr="00AD0560" w:rsidRDefault="00DE49EB" w:rsidP="008C3B48">
            <w:r w:rsidRPr="00AD0560">
              <w:t>-</w:t>
            </w:r>
          </w:p>
        </w:tc>
        <w:tc>
          <w:tcPr>
            <w:tcW w:w="2268" w:type="dxa"/>
            <w:vMerge w:val="restart"/>
            <w:shd w:val="clear" w:color="auto" w:fill="auto"/>
          </w:tcPr>
          <w:p w14:paraId="2AE8387C" w14:textId="77777777" w:rsidR="00DE49EB" w:rsidRPr="00AD0560" w:rsidRDefault="00DE49EB" w:rsidP="008C3B48">
            <w:r w:rsidRPr="00AD0560">
              <w:t>-</w:t>
            </w:r>
          </w:p>
        </w:tc>
        <w:tc>
          <w:tcPr>
            <w:tcW w:w="2977" w:type="dxa"/>
            <w:vMerge w:val="restart"/>
            <w:shd w:val="clear" w:color="auto" w:fill="auto"/>
          </w:tcPr>
          <w:p w14:paraId="29CBB069" w14:textId="77777777" w:rsidR="00DE49EB" w:rsidRPr="00AD0560" w:rsidRDefault="00DE49EB" w:rsidP="008C3B48">
            <w:r w:rsidRPr="00AD0560">
              <w:t>Фактическое землепользование.</w:t>
            </w:r>
          </w:p>
          <w:p w14:paraId="063B6AF0" w14:textId="3D381919" w:rsidR="00DE49EB" w:rsidRPr="00AD0560" w:rsidRDefault="00DE49EB" w:rsidP="00F07FE8">
            <w:r w:rsidRPr="00AD0560">
              <w:t xml:space="preserve">Выравнивание границы </w:t>
            </w:r>
          </w:p>
        </w:tc>
        <w:tc>
          <w:tcPr>
            <w:tcW w:w="1511" w:type="dxa"/>
            <w:shd w:val="clear" w:color="auto" w:fill="auto"/>
          </w:tcPr>
          <w:p w14:paraId="308234E8" w14:textId="77777777" w:rsidR="00DE49EB" w:rsidRPr="00AD0560" w:rsidRDefault="00DE49EB" w:rsidP="008C3B48">
            <w:r w:rsidRPr="00AD0560">
              <w:t>0,322</w:t>
            </w:r>
          </w:p>
        </w:tc>
      </w:tr>
      <w:tr w:rsidR="00265CB7" w:rsidRPr="0039126E" w14:paraId="6A3CA43E" w14:textId="77777777" w:rsidTr="008C3B48">
        <w:tc>
          <w:tcPr>
            <w:tcW w:w="534" w:type="dxa"/>
            <w:vMerge/>
            <w:shd w:val="clear" w:color="auto" w:fill="auto"/>
          </w:tcPr>
          <w:p w14:paraId="0E1AA054" w14:textId="77777777" w:rsidR="00DE49EB" w:rsidRPr="0039126E" w:rsidRDefault="00DE49EB" w:rsidP="002F2B1B">
            <w:pPr>
              <w:rPr>
                <w:color w:val="FF0000"/>
              </w:rPr>
            </w:pPr>
          </w:p>
        </w:tc>
        <w:tc>
          <w:tcPr>
            <w:tcW w:w="2044" w:type="dxa"/>
            <w:vMerge/>
            <w:shd w:val="clear" w:color="auto" w:fill="auto"/>
          </w:tcPr>
          <w:p w14:paraId="2E85613A" w14:textId="77777777" w:rsidR="00DE49EB" w:rsidRPr="00AD0560" w:rsidRDefault="00DE49EB" w:rsidP="002F2B1B">
            <w:pPr>
              <w:rPr>
                <w:color w:val="FF0000"/>
              </w:rPr>
            </w:pPr>
          </w:p>
        </w:tc>
        <w:tc>
          <w:tcPr>
            <w:tcW w:w="2917" w:type="dxa"/>
            <w:vMerge/>
            <w:shd w:val="clear" w:color="auto" w:fill="auto"/>
          </w:tcPr>
          <w:p w14:paraId="4DEFB613" w14:textId="77777777" w:rsidR="00DE49EB" w:rsidRPr="00AD0560" w:rsidRDefault="00DE49EB" w:rsidP="002F2B1B">
            <w:pPr>
              <w:rPr>
                <w:color w:val="FF0000"/>
              </w:rPr>
            </w:pPr>
          </w:p>
        </w:tc>
        <w:tc>
          <w:tcPr>
            <w:tcW w:w="1701" w:type="dxa"/>
            <w:vMerge/>
            <w:shd w:val="clear" w:color="auto" w:fill="auto"/>
          </w:tcPr>
          <w:p w14:paraId="0028E61A" w14:textId="77777777" w:rsidR="00DE49EB" w:rsidRPr="00AD0560" w:rsidRDefault="00DE49EB" w:rsidP="002F2B1B">
            <w:pPr>
              <w:rPr>
                <w:color w:val="FF0000"/>
              </w:rPr>
            </w:pPr>
          </w:p>
        </w:tc>
        <w:tc>
          <w:tcPr>
            <w:tcW w:w="1134" w:type="dxa"/>
            <w:vMerge/>
            <w:shd w:val="clear" w:color="auto" w:fill="auto"/>
          </w:tcPr>
          <w:p w14:paraId="3C1015D7" w14:textId="77777777" w:rsidR="00DE49EB" w:rsidRPr="00AD0560" w:rsidRDefault="00DE49EB" w:rsidP="002F2B1B">
            <w:pPr>
              <w:rPr>
                <w:color w:val="FF0000"/>
              </w:rPr>
            </w:pPr>
          </w:p>
        </w:tc>
        <w:tc>
          <w:tcPr>
            <w:tcW w:w="2268" w:type="dxa"/>
            <w:vMerge/>
            <w:shd w:val="clear" w:color="auto" w:fill="auto"/>
          </w:tcPr>
          <w:p w14:paraId="50229AE5" w14:textId="77777777" w:rsidR="00DE49EB" w:rsidRPr="00AD0560" w:rsidRDefault="00DE49EB" w:rsidP="002F2B1B"/>
        </w:tc>
        <w:tc>
          <w:tcPr>
            <w:tcW w:w="2977" w:type="dxa"/>
            <w:vMerge/>
            <w:shd w:val="clear" w:color="auto" w:fill="auto"/>
          </w:tcPr>
          <w:p w14:paraId="5A9D177C" w14:textId="77777777" w:rsidR="00DE49EB" w:rsidRPr="00AD0560" w:rsidRDefault="00DE49EB" w:rsidP="002F2B1B"/>
        </w:tc>
        <w:tc>
          <w:tcPr>
            <w:tcW w:w="1511" w:type="dxa"/>
            <w:shd w:val="clear" w:color="auto" w:fill="auto"/>
          </w:tcPr>
          <w:p w14:paraId="579AD726" w14:textId="77777777" w:rsidR="00DE49EB" w:rsidRPr="00AD0560" w:rsidRDefault="00DE49EB" w:rsidP="008C3B48">
            <w:r w:rsidRPr="00AD0560">
              <w:t>0,005</w:t>
            </w:r>
          </w:p>
        </w:tc>
      </w:tr>
      <w:tr w:rsidR="00AD0560" w:rsidRPr="0039126E" w14:paraId="4ACC9571" w14:textId="77777777" w:rsidTr="008C3B48">
        <w:tc>
          <w:tcPr>
            <w:tcW w:w="534" w:type="dxa"/>
            <w:shd w:val="clear" w:color="auto" w:fill="auto"/>
          </w:tcPr>
          <w:p w14:paraId="3375DDC1" w14:textId="77777777" w:rsidR="00AD0560" w:rsidRPr="0039126E" w:rsidRDefault="00AD0560" w:rsidP="002F2B1B">
            <w:r w:rsidRPr="0039126E">
              <w:t>86</w:t>
            </w:r>
          </w:p>
        </w:tc>
        <w:tc>
          <w:tcPr>
            <w:tcW w:w="2044" w:type="dxa"/>
            <w:shd w:val="clear" w:color="auto" w:fill="auto"/>
          </w:tcPr>
          <w:p w14:paraId="4BC8F8EC" w14:textId="00336527" w:rsidR="00AD0560" w:rsidRPr="00AD0560" w:rsidRDefault="00AD0560" w:rsidP="005B442E">
            <w:pPr>
              <w:textAlignment w:val="baseline"/>
            </w:pPr>
            <w:r w:rsidRPr="00AD0560">
              <w:t xml:space="preserve">Деревня Сосновка </w:t>
            </w:r>
          </w:p>
        </w:tc>
        <w:tc>
          <w:tcPr>
            <w:tcW w:w="2917" w:type="dxa"/>
            <w:shd w:val="clear" w:color="auto" w:fill="auto"/>
          </w:tcPr>
          <w:p w14:paraId="78025E55" w14:textId="2C0CCDE2" w:rsidR="00AD0560" w:rsidRPr="00AD0560" w:rsidRDefault="00AD0560" w:rsidP="002B767A">
            <w:pPr>
              <w:pStyle w:val="104"/>
            </w:pPr>
            <w:r w:rsidRPr="00AD0560">
              <w:t>-</w:t>
            </w:r>
          </w:p>
        </w:tc>
        <w:tc>
          <w:tcPr>
            <w:tcW w:w="1701" w:type="dxa"/>
            <w:shd w:val="clear" w:color="auto" w:fill="auto"/>
          </w:tcPr>
          <w:p w14:paraId="0DE9D29A" w14:textId="77777777" w:rsidR="00AD0560" w:rsidRPr="00AD0560" w:rsidRDefault="00AD0560" w:rsidP="005B442E">
            <w:r w:rsidRPr="00AD0560">
              <w:t>-</w:t>
            </w:r>
          </w:p>
        </w:tc>
        <w:tc>
          <w:tcPr>
            <w:tcW w:w="1134" w:type="dxa"/>
            <w:shd w:val="clear" w:color="auto" w:fill="auto"/>
          </w:tcPr>
          <w:p w14:paraId="5E410AD3" w14:textId="77777777" w:rsidR="00AD0560" w:rsidRPr="00AD0560" w:rsidRDefault="00AD0560" w:rsidP="005B442E">
            <w:r w:rsidRPr="00AD0560">
              <w:t>-</w:t>
            </w:r>
          </w:p>
        </w:tc>
        <w:tc>
          <w:tcPr>
            <w:tcW w:w="2268" w:type="dxa"/>
            <w:shd w:val="clear" w:color="auto" w:fill="auto"/>
          </w:tcPr>
          <w:p w14:paraId="0049394B" w14:textId="77777777" w:rsidR="00AD0560" w:rsidRPr="00AD0560" w:rsidRDefault="00AD0560" w:rsidP="005B442E">
            <w:r w:rsidRPr="00AD0560">
              <w:t>-</w:t>
            </w:r>
          </w:p>
        </w:tc>
        <w:tc>
          <w:tcPr>
            <w:tcW w:w="2977" w:type="dxa"/>
            <w:shd w:val="clear" w:color="auto" w:fill="auto"/>
          </w:tcPr>
          <w:p w14:paraId="4CD760DE" w14:textId="06F662FD" w:rsidR="00AD0560" w:rsidRPr="00AD0560" w:rsidRDefault="00AD0560" w:rsidP="00F07FE8">
            <w:r w:rsidRPr="00AD0560">
              <w:t>-</w:t>
            </w:r>
          </w:p>
        </w:tc>
        <w:tc>
          <w:tcPr>
            <w:tcW w:w="1511" w:type="dxa"/>
            <w:shd w:val="clear" w:color="auto" w:fill="auto"/>
          </w:tcPr>
          <w:p w14:paraId="7DAC01C3" w14:textId="7BE45F45" w:rsidR="00AD0560" w:rsidRPr="00AD0560" w:rsidRDefault="00AD0560" w:rsidP="005B442E">
            <w:r w:rsidRPr="00AD0560">
              <w:t>-</w:t>
            </w:r>
          </w:p>
        </w:tc>
      </w:tr>
      <w:tr w:rsidR="00265CB7" w:rsidRPr="0039126E" w14:paraId="1AC24AC7" w14:textId="77777777" w:rsidTr="002B767A">
        <w:trPr>
          <w:trHeight w:val="840"/>
        </w:trPr>
        <w:tc>
          <w:tcPr>
            <w:tcW w:w="534" w:type="dxa"/>
            <w:shd w:val="clear" w:color="auto" w:fill="auto"/>
          </w:tcPr>
          <w:p w14:paraId="258DF6C8" w14:textId="77777777" w:rsidR="00A60AB9" w:rsidRPr="00224A88" w:rsidRDefault="00A60AB9" w:rsidP="002F2B1B">
            <w:r w:rsidRPr="00224A88">
              <w:t>87</w:t>
            </w:r>
          </w:p>
        </w:tc>
        <w:tc>
          <w:tcPr>
            <w:tcW w:w="2044" w:type="dxa"/>
            <w:shd w:val="clear" w:color="auto" w:fill="auto"/>
          </w:tcPr>
          <w:p w14:paraId="52410B41" w14:textId="77777777" w:rsidR="00A60AB9" w:rsidRPr="00224A88" w:rsidRDefault="00A60AB9" w:rsidP="002F2B1B">
            <w:r w:rsidRPr="00224A88">
              <w:t>Село Спасское</w:t>
            </w:r>
          </w:p>
        </w:tc>
        <w:tc>
          <w:tcPr>
            <w:tcW w:w="2917" w:type="dxa"/>
            <w:shd w:val="clear" w:color="auto" w:fill="auto"/>
          </w:tcPr>
          <w:p w14:paraId="2459AA16" w14:textId="77777777" w:rsidR="00A60AB9" w:rsidRPr="00224A88" w:rsidRDefault="00A60AB9" w:rsidP="002B767A">
            <w:pPr>
              <w:pStyle w:val="104"/>
            </w:pPr>
            <w:r w:rsidRPr="00224A88">
              <w:t>Сведения в ЕГРН отсутствуют (территории расположены в</w:t>
            </w:r>
            <w:r w:rsidR="002B767A" w:rsidRPr="00224A88">
              <w:t xml:space="preserve"> границах кадастрового квартала 35:12:0000000</w:t>
            </w:r>
            <w:r w:rsidRPr="00224A88">
              <w:t>)</w:t>
            </w:r>
          </w:p>
        </w:tc>
        <w:tc>
          <w:tcPr>
            <w:tcW w:w="1701" w:type="dxa"/>
            <w:shd w:val="clear" w:color="auto" w:fill="auto"/>
          </w:tcPr>
          <w:p w14:paraId="1EDECFEE" w14:textId="77777777" w:rsidR="00A60AB9" w:rsidRPr="00224A88" w:rsidRDefault="00A60AB9" w:rsidP="002F2B1B">
            <w:r w:rsidRPr="00224A88">
              <w:t>-</w:t>
            </w:r>
          </w:p>
        </w:tc>
        <w:tc>
          <w:tcPr>
            <w:tcW w:w="1134" w:type="dxa"/>
            <w:shd w:val="clear" w:color="auto" w:fill="auto"/>
          </w:tcPr>
          <w:p w14:paraId="64DBB14E" w14:textId="77777777" w:rsidR="00A60AB9" w:rsidRPr="00224A88" w:rsidRDefault="00A60AB9" w:rsidP="002F2B1B">
            <w:r w:rsidRPr="00224A88">
              <w:t>-</w:t>
            </w:r>
          </w:p>
        </w:tc>
        <w:tc>
          <w:tcPr>
            <w:tcW w:w="2268" w:type="dxa"/>
            <w:shd w:val="clear" w:color="auto" w:fill="auto"/>
          </w:tcPr>
          <w:p w14:paraId="5B2DE0FD" w14:textId="5C6ECB26" w:rsidR="00A60AB9" w:rsidRPr="00224A88" w:rsidRDefault="00224A88" w:rsidP="00D46D4F">
            <w:r w:rsidRPr="00224A88">
              <w:t>-</w:t>
            </w:r>
          </w:p>
        </w:tc>
        <w:tc>
          <w:tcPr>
            <w:tcW w:w="2977" w:type="dxa"/>
            <w:shd w:val="clear" w:color="auto" w:fill="auto"/>
          </w:tcPr>
          <w:p w14:paraId="77C6E0DB" w14:textId="655F5AA2" w:rsidR="00224A88" w:rsidRPr="00224A88" w:rsidRDefault="00224A88" w:rsidP="00224A88">
            <w:r w:rsidRPr="00224A88">
              <w:t>Фактическое землепользование (для о</w:t>
            </w:r>
            <w:r w:rsidR="004619A3">
              <w:t>рг</w:t>
            </w:r>
            <w:r w:rsidRPr="00224A88">
              <w:t>анизации подъезда к земельным участкам).</w:t>
            </w:r>
          </w:p>
          <w:p w14:paraId="0A1D3A15" w14:textId="23AD1C42" w:rsidR="00A60AB9" w:rsidRPr="00224A88" w:rsidRDefault="00224A88" w:rsidP="00224A88">
            <w:r w:rsidRPr="00224A88">
              <w:t>Выравнивание границы</w:t>
            </w:r>
          </w:p>
        </w:tc>
        <w:tc>
          <w:tcPr>
            <w:tcW w:w="1511" w:type="dxa"/>
            <w:shd w:val="clear" w:color="auto" w:fill="auto"/>
          </w:tcPr>
          <w:p w14:paraId="4BAF6104" w14:textId="77777777" w:rsidR="00984B26" w:rsidRDefault="00984B26" w:rsidP="00984B26">
            <w:r>
              <w:t>0,019</w:t>
            </w:r>
          </w:p>
          <w:p w14:paraId="1451A20B" w14:textId="2229ACD9" w:rsidR="00A60AB9" w:rsidRPr="00224A88" w:rsidRDefault="00984B26" w:rsidP="00984B26">
            <w:r>
              <w:t>0,002</w:t>
            </w:r>
          </w:p>
        </w:tc>
      </w:tr>
      <w:tr w:rsidR="0035005B" w:rsidRPr="0039126E" w14:paraId="44749109" w14:textId="77777777" w:rsidTr="00EA5E64">
        <w:trPr>
          <w:trHeight w:val="1095"/>
        </w:trPr>
        <w:tc>
          <w:tcPr>
            <w:tcW w:w="534" w:type="dxa"/>
            <w:vMerge w:val="restart"/>
            <w:shd w:val="clear" w:color="auto" w:fill="auto"/>
          </w:tcPr>
          <w:p w14:paraId="2ABB7269" w14:textId="77777777" w:rsidR="0035005B" w:rsidRPr="00EA5E64" w:rsidRDefault="0035005B" w:rsidP="002F2B1B">
            <w:r w:rsidRPr="00EA5E64">
              <w:t>88</w:t>
            </w:r>
          </w:p>
        </w:tc>
        <w:tc>
          <w:tcPr>
            <w:tcW w:w="2044" w:type="dxa"/>
            <w:vMerge w:val="restart"/>
            <w:shd w:val="clear" w:color="auto" w:fill="auto"/>
          </w:tcPr>
          <w:p w14:paraId="7420EFDF" w14:textId="77777777" w:rsidR="0035005B" w:rsidRPr="00EA5E64" w:rsidRDefault="0035005B" w:rsidP="00C031BC">
            <w:r w:rsidRPr="00EA5E64">
              <w:t>Деревня Спичиха</w:t>
            </w:r>
          </w:p>
        </w:tc>
        <w:tc>
          <w:tcPr>
            <w:tcW w:w="2917" w:type="dxa"/>
            <w:shd w:val="clear" w:color="auto" w:fill="auto"/>
          </w:tcPr>
          <w:p w14:paraId="2E9F3406" w14:textId="77777777" w:rsidR="0035005B" w:rsidRPr="0039126E" w:rsidRDefault="0035005B" w:rsidP="00374918">
            <w:pPr>
              <w:pStyle w:val="104"/>
            </w:pPr>
            <w:r w:rsidRPr="0039126E">
              <w:t xml:space="preserve">Сведения в ЕГРН отсутствуют (территория расположена в границах кадастрового квартала 35:12:0501014, </w:t>
            </w:r>
          </w:p>
          <w:p w14:paraId="2C9BA751" w14:textId="77777777" w:rsidR="0035005B" w:rsidRPr="0039126E" w:rsidRDefault="0035005B" w:rsidP="00374918">
            <w:r w:rsidRPr="0039126E">
              <w:t>35:12:0000000</w:t>
            </w:r>
          </w:p>
        </w:tc>
        <w:tc>
          <w:tcPr>
            <w:tcW w:w="1701" w:type="dxa"/>
            <w:shd w:val="clear" w:color="auto" w:fill="auto"/>
          </w:tcPr>
          <w:p w14:paraId="6A6E9FCC" w14:textId="77777777" w:rsidR="0035005B" w:rsidRPr="0039126E" w:rsidRDefault="0035005B" w:rsidP="002F2B1B">
            <w:r w:rsidRPr="0039126E">
              <w:t>-</w:t>
            </w:r>
          </w:p>
        </w:tc>
        <w:tc>
          <w:tcPr>
            <w:tcW w:w="1134" w:type="dxa"/>
            <w:shd w:val="clear" w:color="auto" w:fill="auto"/>
          </w:tcPr>
          <w:p w14:paraId="30F538FD" w14:textId="77777777" w:rsidR="0035005B" w:rsidRPr="0039126E" w:rsidRDefault="0035005B" w:rsidP="002F2B1B">
            <w:r w:rsidRPr="0039126E">
              <w:t>-</w:t>
            </w:r>
          </w:p>
        </w:tc>
        <w:tc>
          <w:tcPr>
            <w:tcW w:w="2268" w:type="dxa"/>
            <w:shd w:val="clear" w:color="auto" w:fill="auto"/>
          </w:tcPr>
          <w:p w14:paraId="4A98209F" w14:textId="77777777" w:rsidR="0035005B" w:rsidRPr="0039126E" w:rsidRDefault="0035005B" w:rsidP="002F2B1B">
            <w:r w:rsidRPr="0039126E">
              <w:t>-</w:t>
            </w:r>
          </w:p>
        </w:tc>
        <w:tc>
          <w:tcPr>
            <w:tcW w:w="2977" w:type="dxa"/>
            <w:shd w:val="clear" w:color="auto" w:fill="auto"/>
          </w:tcPr>
          <w:p w14:paraId="49283E04" w14:textId="77777777" w:rsidR="0035005B" w:rsidRPr="0039126E" w:rsidRDefault="0035005B" w:rsidP="00B862FA">
            <w:r w:rsidRPr="0039126E">
              <w:t>Фактическое землепользование.</w:t>
            </w:r>
          </w:p>
          <w:p w14:paraId="27DFF985" w14:textId="30AECBB0" w:rsidR="0035005B" w:rsidRPr="0039126E" w:rsidRDefault="0035005B" w:rsidP="00F07FE8">
            <w:r w:rsidRPr="0039126E">
              <w:t xml:space="preserve">Выравнивание границы </w:t>
            </w:r>
          </w:p>
        </w:tc>
        <w:tc>
          <w:tcPr>
            <w:tcW w:w="1511" w:type="dxa"/>
            <w:shd w:val="clear" w:color="auto" w:fill="auto"/>
          </w:tcPr>
          <w:p w14:paraId="594FD2C2" w14:textId="77777777" w:rsidR="00984B26" w:rsidRDefault="00984B26" w:rsidP="00984B26">
            <w:r>
              <w:t>0,0002</w:t>
            </w:r>
          </w:p>
          <w:p w14:paraId="66554B25" w14:textId="77777777" w:rsidR="00984B26" w:rsidRDefault="00984B26" w:rsidP="00984B26">
            <w:r>
              <w:t>0,145</w:t>
            </w:r>
          </w:p>
          <w:p w14:paraId="17F59C29" w14:textId="7130AF24" w:rsidR="0035005B" w:rsidRPr="0039126E" w:rsidRDefault="00984B26" w:rsidP="00984B26">
            <w:r>
              <w:t>0,011</w:t>
            </w:r>
          </w:p>
        </w:tc>
      </w:tr>
      <w:tr w:rsidR="00B921BF" w:rsidRPr="0039126E" w14:paraId="2BBD747A" w14:textId="77777777" w:rsidTr="0035005B">
        <w:trPr>
          <w:trHeight w:val="150"/>
        </w:trPr>
        <w:tc>
          <w:tcPr>
            <w:tcW w:w="534" w:type="dxa"/>
            <w:vMerge/>
            <w:shd w:val="clear" w:color="auto" w:fill="auto"/>
          </w:tcPr>
          <w:p w14:paraId="26E8771A" w14:textId="77777777" w:rsidR="00B921BF" w:rsidRPr="0039126E" w:rsidRDefault="00B921BF" w:rsidP="002F2B1B">
            <w:pPr>
              <w:rPr>
                <w:color w:val="FF0000"/>
              </w:rPr>
            </w:pPr>
          </w:p>
        </w:tc>
        <w:tc>
          <w:tcPr>
            <w:tcW w:w="2044" w:type="dxa"/>
            <w:vMerge/>
            <w:shd w:val="clear" w:color="auto" w:fill="auto"/>
          </w:tcPr>
          <w:p w14:paraId="3F2DDB90" w14:textId="77777777" w:rsidR="00B921BF" w:rsidRPr="00AD1F4A" w:rsidRDefault="00B921BF" w:rsidP="002F2B1B">
            <w:pPr>
              <w:rPr>
                <w:color w:val="FF0000"/>
                <w:highlight w:val="yellow"/>
              </w:rPr>
            </w:pPr>
          </w:p>
        </w:tc>
        <w:tc>
          <w:tcPr>
            <w:tcW w:w="2917" w:type="dxa"/>
            <w:shd w:val="clear" w:color="auto" w:fill="auto"/>
          </w:tcPr>
          <w:p w14:paraId="5D4D0937" w14:textId="77777777" w:rsidR="00B921BF" w:rsidRPr="0039126E" w:rsidRDefault="00B921BF" w:rsidP="00A7206F">
            <w:pPr>
              <w:pStyle w:val="104"/>
            </w:pPr>
            <w:r w:rsidRPr="0039126E">
              <w:t xml:space="preserve">Сведения в ЕГРН отсутствуют (территория расположена в границах кадастрового квартала 35:12:0501005, </w:t>
            </w:r>
          </w:p>
          <w:p w14:paraId="6F675E04" w14:textId="0E548C76" w:rsidR="00B921BF" w:rsidRPr="0039126E" w:rsidRDefault="00B921BF" w:rsidP="00DA5F35">
            <w:r w:rsidRPr="0039126E">
              <w:t>35:12:0000000</w:t>
            </w:r>
          </w:p>
        </w:tc>
        <w:tc>
          <w:tcPr>
            <w:tcW w:w="1701" w:type="dxa"/>
            <w:shd w:val="clear" w:color="auto" w:fill="auto"/>
          </w:tcPr>
          <w:p w14:paraId="6B8EB3E4" w14:textId="4F59894E" w:rsidR="00B921BF" w:rsidRPr="0039126E" w:rsidRDefault="00B921BF" w:rsidP="00DA5F35">
            <w:r w:rsidRPr="0039126E">
              <w:t>-</w:t>
            </w:r>
          </w:p>
        </w:tc>
        <w:tc>
          <w:tcPr>
            <w:tcW w:w="1134" w:type="dxa"/>
            <w:shd w:val="clear" w:color="auto" w:fill="auto"/>
          </w:tcPr>
          <w:p w14:paraId="5C981628" w14:textId="38F567E7" w:rsidR="00B921BF" w:rsidRPr="0039126E" w:rsidRDefault="00B921BF" w:rsidP="00DA5F35">
            <w:r w:rsidRPr="0039126E">
              <w:t>-</w:t>
            </w:r>
          </w:p>
        </w:tc>
        <w:tc>
          <w:tcPr>
            <w:tcW w:w="2268" w:type="dxa"/>
            <w:shd w:val="clear" w:color="auto" w:fill="auto"/>
          </w:tcPr>
          <w:p w14:paraId="5196DEC3" w14:textId="399FD858" w:rsidR="00B921BF" w:rsidRPr="0039126E" w:rsidRDefault="00B921BF" w:rsidP="00A7206F">
            <w:r w:rsidRPr="0039126E">
              <w:t>-</w:t>
            </w:r>
          </w:p>
        </w:tc>
        <w:tc>
          <w:tcPr>
            <w:tcW w:w="2977" w:type="dxa"/>
            <w:shd w:val="clear" w:color="auto" w:fill="auto"/>
          </w:tcPr>
          <w:p w14:paraId="145BA84F" w14:textId="77777777" w:rsidR="00B921BF" w:rsidRPr="0039126E" w:rsidRDefault="00B921BF" w:rsidP="0035005B">
            <w:r w:rsidRPr="0039126E">
              <w:t>Фактическое землепользование.</w:t>
            </w:r>
          </w:p>
          <w:p w14:paraId="4C365438" w14:textId="1B549ADF" w:rsidR="00B921BF" w:rsidRPr="0039126E" w:rsidRDefault="00B921BF" w:rsidP="0035005B">
            <w:r w:rsidRPr="0039126E">
              <w:t>Выравнивание границы</w:t>
            </w:r>
          </w:p>
        </w:tc>
        <w:tc>
          <w:tcPr>
            <w:tcW w:w="1511" w:type="dxa"/>
            <w:shd w:val="clear" w:color="auto" w:fill="auto"/>
          </w:tcPr>
          <w:p w14:paraId="0460BD8D" w14:textId="77777777" w:rsidR="00B921BF" w:rsidRPr="0039126E" w:rsidRDefault="00B921BF" w:rsidP="0035005B">
            <w:r w:rsidRPr="0039126E">
              <w:t>0,00</w:t>
            </w:r>
            <w:r>
              <w:t>0</w:t>
            </w:r>
            <w:r w:rsidRPr="0039126E">
              <w:t>01</w:t>
            </w:r>
          </w:p>
          <w:p w14:paraId="3677C496" w14:textId="77777777" w:rsidR="00B921BF" w:rsidRPr="0039126E" w:rsidRDefault="00B921BF" w:rsidP="002E0DA0"/>
        </w:tc>
      </w:tr>
      <w:tr w:rsidR="00984B26" w:rsidRPr="0039126E" w14:paraId="125BA620" w14:textId="77777777" w:rsidTr="00637052">
        <w:trPr>
          <w:trHeight w:val="1051"/>
        </w:trPr>
        <w:tc>
          <w:tcPr>
            <w:tcW w:w="534" w:type="dxa"/>
            <w:vMerge/>
            <w:shd w:val="clear" w:color="auto" w:fill="auto"/>
          </w:tcPr>
          <w:p w14:paraId="65A83C12" w14:textId="77777777" w:rsidR="00984B26" w:rsidRPr="0039126E" w:rsidRDefault="00984B26" w:rsidP="002F2B1B">
            <w:pPr>
              <w:rPr>
                <w:color w:val="FF0000"/>
              </w:rPr>
            </w:pPr>
          </w:p>
        </w:tc>
        <w:tc>
          <w:tcPr>
            <w:tcW w:w="2044" w:type="dxa"/>
            <w:vMerge/>
            <w:shd w:val="clear" w:color="auto" w:fill="auto"/>
          </w:tcPr>
          <w:p w14:paraId="02156006" w14:textId="77777777" w:rsidR="00984B26" w:rsidRPr="00AD1F4A" w:rsidRDefault="00984B26" w:rsidP="002F2B1B">
            <w:pPr>
              <w:rPr>
                <w:color w:val="FF0000"/>
                <w:highlight w:val="yellow"/>
              </w:rPr>
            </w:pPr>
          </w:p>
        </w:tc>
        <w:tc>
          <w:tcPr>
            <w:tcW w:w="2917" w:type="dxa"/>
            <w:shd w:val="clear" w:color="auto" w:fill="auto"/>
          </w:tcPr>
          <w:p w14:paraId="091185B9" w14:textId="48B84014" w:rsidR="00984B26" w:rsidRPr="0039126E" w:rsidRDefault="00984B26" w:rsidP="0035005B">
            <w:r w:rsidRPr="00935266">
              <w:t xml:space="preserve">35:12:0501014:624 </w:t>
            </w:r>
            <w:r>
              <w:t>(часть)</w:t>
            </w:r>
          </w:p>
        </w:tc>
        <w:tc>
          <w:tcPr>
            <w:tcW w:w="1701" w:type="dxa"/>
            <w:shd w:val="clear" w:color="auto" w:fill="auto"/>
          </w:tcPr>
          <w:p w14:paraId="0043BEE3" w14:textId="03D62D52" w:rsidR="00984B26" w:rsidRPr="0039126E" w:rsidRDefault="00984B26" w:rsidP="0035005B">
            <w:r w:rsidRPr="0035005B">
              <w:t>для сельскохозяйственного производства</w:t>
            </w:r>
          </w:p>
        </w:tc>
        <w:tc>
          <w:tcPr>
            <w:tcW w:w="1134" w:type="dxa"/>
            <w:shd w:val="clear" w:color="auto" w:fill="auto"/>
          </w:tcPr>
          <w:p w14:paraId="41FEC92C" w14:textId="00F36323" w:rsidR="00984B26" w:rsidRPr="0039126E" w:rsidRDefault="00984B26" w:rsidP="00DA5F35">
            <w:r>
              <w:t>2,26</w:t>
            </w:r>
          </w:p>
        </w:tc>
        <w:tc>
          <w:tcPr>
            <w:tcW w:w="2268" w:type="dxa"/>
            <w:shd w:val="clear" w:color="auto" w:fill="auto"/>
          </w:tcPr>
          <w:p w14:paraId="667868D7" w14:textId="159F64D5" w:rsidR="00984B26" w:rsidRPr="0039126E" w:rsidRDefault="00984B26" w:rsidP="00DA5F35">
            <w:r w:rsidRPr="0039126E">
              <w:t>письмо от 15.12.2022 № 787</w:t>
            </w:r>
          </w:p>
        </w:tc>
        <w:tc>
          <w:tcPr>
            <w:tcW w:w="2977" w:type="dxa"/>
            <w:shd w:val="clear" w:color="auto" w:fill="auto"/>
          </w:tcPr>
          <w:p w14:paraId="345AE8DB" w14:textId="5BF14B4C" w:rsidR="00984B26" w:rsidRPr="0039126E" w:rsidRDefault="00984B26" w:rsidP="00F07FE8">
            <w:r w:rsidRPr="0039126E">
              <w:t>Расширение границы по предложению администрации</w:t>
            </w:r>
            <w:r>
              <w:t xml:space="preserve"> сельского поселения Харовское</w:t>
            </w:r>
          </w:p>
        </w:tc>
        <w:tc>
          <w:tcPr>
            <w:tcW w:w="1511" w:type="dxa"/>
            <w:shd w:val="clear" w:color="auto" w:fill="auto"/>
          </w:tcPr>
          <w:p w14:paraId="1EA3F0DA" w14:textId="121381B2" w:rsidR="00984B26" w:rsidRPr="0039126E" w:rsidRDefault="00984B26" w:rsidP="0035005B">
            <w:r>
              <w:t>2,21</w:t>
            </w:r>
          </w:p>
        </w:tc>
      </w:tr>
      <w:tr w:rsidR="00265CB7" w:rsidRPr="0039126E" w14:paraId="688BDE4E" w14:textId="77777777" w:rsidTr="00C327B1">
        <w:tc>
          <w:tcPr>
            <w:tcW w:w="534" w:type="dxa"/>
            <w:shd w:val="clear" w:color="auto" w:fill="auto"/>
          </w:tcPr>
          <w:p w14:paraId="1E2A38D3" w14:textId="77777777" w:rsidR="005410D2" w:rsidRPr="00321A46" w:rsidRDefault="005410D2" w:rsidP="002F2B1B">
            <w:r w:rsidRPr="00321A46">
              <w:t>89</w:t>
            </w:r>
          </w:p>
        </w:tc>
        <w:tc>
          <w:tcPr>
            <w:tcW w:w="2044" w:type="dxa"/>
            <w:shd w:val="clear" w:color="auto" w:fill="auto"/>
          </w:tcPr>
          <w:p w14:paraId="54D2BB96" w14:textId="77777777" w:rsidR="005410D2" w:rsidRPr="00321A46" w:rsidRDefault="005410D2" w:rsidP="002F2B1B">
            <w:r w:rsidRPr="00321A46">
              <w:t>Деревня Средняя Горка</w:t>
            </w:r>
          </w:p>
        </w:tc>
        <w:tc>
          <w:tcPr>
            <w:tcW w:w="12508" w:type="dxa"/>
            <w:gridSpan w:val="6"/>
            <w:shd w:val="clear" w:color="auto" w:fill="auto"/>
          </w:tcPr>
          <w:p w14:paraId="33734787" w14:textId="77777777" w:rsidR="005410D2" w:rsidRPr="0039126E" w:rsidRDefault="005410D2" w:rsidP="002F2B1B">
            <w:r w:rsidRPr="0039126E">
              <w:rPr>
                <w:bCs/>
              </w:rPr>
              <w:t>упразднена Постановлением Правительства Вологодской области от 20.06.2022 № 773 «Об изменении в администрати</w:t>
            </w:r>
            <w:r w:rsidR="00AC32DD">
              <w:rPr>
                <w:bCs/>
              </w:rPr>
              <w:t>в</w:t>
            </w:r>
            <w:r w:rsidRPr="0039126E">
              <w:rPr>
                <w:bCs/>
              </w:rPr>
              <w:t>но-территориальном устройстве Харовского района Вологодской области» и Постановлением Правительства Вологодской области от 17 августа 2020 г. N 971 "Об изменениях в административно-территориальном устройстве Бабушкинского, Грязовецкого, Харовского районов Вологодской области"</w:t>
            </w:r>
          </w:p>
        </w:tc>
      </w:tr>
      <w:tr w:rsidR="00265CB7" w:rsidRPr="0039126E" w14:paraId="5867BECE" w14:textId="77777777" w:rsidTr="008C3B48">
        <w:tc>
          <w:tcPr>
            <w:tcW w:w="534" w:type="dxa"/>
            <w:shd w:val="clear" w:color="auto" w:fill="auto"/>
          </w:tcPr>
          <w:p w14:paraId="58DC557D" w14:textId="77777777" w:rsidR="004006C5" w:rsidRPr="0039126E" w:rsidRDefault="004006C5" w:rsidP="002F2B1B">
            <w:r w:rsidRPr="0039126E">
              <w:t>90</w:t>
            </w:r>
          </w:p>
        </w:tc>
        <w:tc>
          <w:tcPr>
            <w:tcW w:w="2044" w:type="dxa"/>
            <w:shd w:val="clear" w:color="auto" w:fill="auto"/>
          </w:tcPr>
          <w:p w14:paraId="17C87F9E" w14:textId="77777777" w:rsidR="004006C5" w:rsidRPr="00A45737" w:rsidRDefault="004006C5" w:rsidP="008C3B48">
            <w:pPr>
              <w:textAlignment w:val="baseline"/>
            </w:pPr>
            <w:r w:rsidRPr="00A45737">
              <w:t>деревня Стегаиха</w:t>
            </w:r>
          </w:p>
        </w:tc>
        <w:tc>
          <w:tcPr>
            <w:tcW w:w="2917" w:type="dxa"/>
            <w:shd w:val="clear" w:color="auto" w:fill="auto"/>
          </w:tcPr>
          <w:p w14:paraId="01D496C3" w14:textId="77777777" w:rsidR="004006C5" w:rsidRPr="00A45737" w:rsidRDefault="004006C5" w:rsidP="00127CAE">
            <w:r w:rsidRPr="00A45737">
              <w:t xml:space="preserve">Сведения в ЕГРН отсутствуют (территории расположены в границах кадастрового квартала </w:t>
            </w:r>
            <w:r w:rsidR="00AF0902" w:rsidRPr="00A45737">
              <w:t xml:space="preserve">35:12:0303054, </w:t>
            </w:r>
            <w:r w:rsidRPr="00A45737">
              <w:t>35:12:0303058</w:t>
            </w:r>
            <w:r w:rsidR="00AF0902" w:rsidRPr="00A45737">
              <w:t>, 35:12:0000000</w:t>
            </w:r>
            <w:r w:rsidRPr="00A45737">
              <w:t>)</w:t>
            </w:r>
          </w:p>
        </w:tc>
        <w:tc>
          <w:tcPr>
            <w:tcW w:w="1701" w:type="dxa"/>
            <w:shd w:val="clear" w:color="auto" w:fill="auto"/>
          </w:tcPr>
          <w:p w14:paraId="53A85975" w14:textId="77777777" w:rsidR="004006C5" w:rsidRPr="00A45737" w:rsidRDefault="004006C5" w:rsidP="00127CAE">
            <w:r w:rsidRPr="00A45737">
              <w:t>-</w:t>
            </w:r>
          </w:p>
        </w:tc>
        <w:tc>
          <w:tcPr>
            <w:tcW w:w="1134" w:type="dxa"/>
            <w:shd w:val="clear" w:color="auto" w:fill="auto"/>
          </w:tcPr>
          <w:p w14:paraId="7C7CB432" w14:textId="77777777" w:rsidR="004006C5" w:rsidRPr="00A45737" w:rsidRDefault="004006C5" w:rsidP="00127CAE">
            <w:r w:rsidRPr="00A45737">
              <w:t>-</w:t>
            </w:r>
          </w:p>
        </w:tc>
        <w:tc>
          <w:tcPr>
            <w:tcW w:w="2268" w:type="dxa"/>
            <w:shd w:val="clear" w:color="auto" w:fill="auto"/>
          </w:tcPr>
          <w:p w14:paraId="5719D913" w14:textId="77777777" w:rsidR="004006C5" w:rsidRPr="00A45737" w:rsidRDefault="004006C5" w:rsidP="00127CAE">
            <w:r w:rsidRPr="00A45737">
              <w:t>-</w:t>
            </w:r>
          </w:p>
        </w:tc>
        <w:tc>
          <w:tcPr>
            <w:tcW w:w="2977" w:type="dxa"/>
            <w:shd w:val="clear" w:color="auto" w:fill="auto"/>
          </w:tcPr>
          <w:p w14:paraId="15A991EF" w14:textId="77777777" w:rsidR="004006C5" w:rsidRPr="00A45737" w:rsidRDefault="004006C5" w:rsidP="00127CAE">
            <w:r w:rsidRPr="00A45737">
              <w:t>Фактическое землепользование.</w:t>
            </w:r>
          </w:p>
          <w:p w14:paraId="2550441C" w14:textId="0430A527" w:rsidR="004006C5" w:rsidRPr="00A45737" w:rsidRDefault="004006C5" w:rsidP="00F07FE8">
            <w:r w:rsidRPr="00A45737">
              <w:t xml:space="preserve">Выравнивание границы </w:t>
            </w:r>
          </w:p>
        </w:tc>
        <w:tc>
          <w:tcPr>
            <w:tcW w:w="1511" w:type="dxa"/>
            <w:shd w:val="clear" w:color="auto" w:fill="auto"/>
          </w:tcPr>
          <w:p w14:paraId="1351A830" w14:textId="77777777" w:rsidR="004006C5" w:rsidRPr="00A45737" w:rsidRDefault="004006C5" w:rsidP="00127CAE">
            <w:r w:rsidRPr="00A45737">
              <w:t>0,002</w:t>
            </w:r>
          </w:p>
          <w:p w14:paraId="3EADEDE3" w14:textId="77777777" w:rsidR="004006C5" w:rsidRPr="00A45737" w:rsidRDefault="004006C5" w:rsidP="00127CAE">
            <w:r w:rsidRPr="00A45737">
              <w:t>0,0014</w:t>
            </w:r>
          </w:p>
          <w:p w14:paraId="318BFD00" w14:textId="77777777" w:rsidR="004006C5" w:rsidRPr="00804CE4" w:rsidRDefault="004006C5" w:rsidP="00127CAE">
            <w:r w:rsidRPr="00A45737">
              <w:t>0,</w:t>
            </w:r>
            <w:r w:rsidRPr="00804CE4">
              <w:t>015</w:t>
            </w:r>
          </w:p>
          <w:p w14:paraId="6275B32D" w14:textId="5CE5BBA5" w:rsidR="00AF0902" w:rsidRPr="00A45737" w:rsidRDefault="00AF0902" w:rsidP="00804CE4">
            <w:r w:rsidRPr="00804CE4">
              <w:t>0,00</w:t>
            </w:r>
            <w:r w:rsidR="00804CE4" w:rsidRPr="00804CE4">
              <w:t>007</w:t>
            </w:r>
          </w:p>
        </w:tc>
      </w:tr>
      <w:tr w:rsidR="00265CB7" w:rsidRPr="0039126E" w14:paraId="669E9FBC" w14:textId="77777777" w:rsidTr="008C3B48">
        <w:tc>
          <w:tcPr>
            <w:tcW w:w="534" w:type="dxa"/>
            <w:shd w:val="clear" w:color="auto" w:fill="auto"/>
          </w:tcPr>
          <w:p w14:paraId="1F0FCF89" w14:textId="77777777" w:rsidR="00DE49EB" w:rsidRPr="0037171B" w:rsidRDefault="00DE49EB" w:rsidP="002F2B1B">
            <w:r w:rsidRPr="0037171B">
              <w:t>91</w:t>
            </w:r>
          </w:p>
        </w:tc>
        <w:tc>
          <w:tcPr>
            <w:tcW w:w="2044" w:type="dxa"/>
            <w:shd w:val="clear" w:color="auto" w:fill="auto"/>
          </w:tcPr>
          <w:p w14:paraId="3C99876C" w14:textId="77777777" w:rsidR="00DE49EB" w:rsidRPr="0037171B" w:rsidRDefault="00DE49EB" w:rsidP="008C3B48">
            <w:pPr>
              <w:textAlignment w:val="baseline"/>
              <w:rPr>
                <w:rFonts w:ascii="Arial" w:hAnsi="Arial" w:cs="Arial"/>
                <w:sz w:val="24"/>
                <w:szCs w:val="24"/>
              </w:rPr>
            </w:pPr>
            <w:r w:rsidRPr="0037171B">
              <w:t>деревня Стениха</w:t>
            </w:r>
          </w:p>
        </w:tc>
        <w:tc>
          <w:tcPr>
            <w:tcW w:w="2917" w:type="dxa"/>
            <w:shd w:val="clear" w:color="auto" w:fill="auto"/>
          </w:tcPr>
          <w:p w14:paraId="68ED0D1A" w14:textId="77777777" w:rsidR="00DE49EB" w:rsidRPr="0037171B" w:rsidRDefault="00DE49EB" w:rsidP="008C3B48">
            <w:r w:rsidRPr="0037171B">
              <w:t>-</w:t>
            </w:r>
          </w:p>
        </w:tc>
        <w:tc>
          <w:tcPr>
            <w:tcW w:w="1701" w:type="dxa"/>
            <w:shd w:val="clear" w:color="auto" w:fill="auto"/>
          </w:tcPr>
          <w:p w14:paraId="691C9A99" w14:textId="77777777" w:rsidR="00DE49EB" w:rsidRPr="0039126E" w:rsidRDefault="00DE49EB" w:rsidP="008C3B48">
            <w:r w:rsidRPr="0039126E">
              <w:t>-</w:t>
            </w:r>
          </w:p>
        </w:tc>
        <w:tc>
          <w:tcPr>
            <w:tcW w:w="1134" w:type="dxa"/>
            <w:shd w:val="clear" w:color="auto" w:fill="auto"/>
          </w:tcPr>
          <w:p w14:paraId="0963DEF7" w14:textId="77777777" w:rsidR="00DE49EB" w:rsidRPr="0039126E" w:rsidRDefault="00DE49EB" w:rsidP="008C3B48">
            <w:r w:rsidRPr="0039126E">
              <w:t>-</w:t>
            </w:r>
          </w:p>
        </w:tc>
        <w:tc>
          <w:tcPr>
            <w:tcW w:w="2268" w:type="dxa"/>
            <w:shd w:val="clear" w:color="auto" w:fill="auto"/>
          </w:tcPr>
          <w:p w14:paraId="576D551D" w14:textId="77777777" w:rsidR="00DE49EB" w:rsidRPr="0039126E" w:rsidRDefault="00DE49EB" w:rsidP="008C3B48">
            <w:r w:rsidRPr="0039126E">
              <w:t>-</w:t>
            </w:r>
          </w:p>
        </w:tc>
        <w:tc>
          <w:tcPr>
            <w:tcW w:w="2977" w:type="dxa"/>
            <w:shd w:val="clear" w:color="auto" w:fill="auto"/>
          </w:tcPr>
          <w:p w14:paraId="186719E5" w14:textId="77777777" w:rsidR="00DE49EB" w:rsidRPr="0039126E" w:rsidRDefault="00DE49EB" w:rsidP="008C3B48">
            <w:r w:rsidRPr="0039126E">
              <w:t>-</w:t>
            </w:r>
          </w:p>
        </w:tc>
        <w:tc>
          <w:tcPr>
            <w:tcW w:w="1511" w:type="dxa"/>
            <w:shd w:val="clear" w:color="auto" w:fill="auto"/>
          </w:tcPr>
          <w:p w14:paraId="4659304C" w14:textId="77777777" w:rsidR="00DE49EB" w:rsidRPr="0039126E" w:rsidRDefault="00DE49EB" w:rsidP="008C3B48">
            <w:r w:rsidRPr="0039126E">
              <w:t>-</w:t>
            </w:r>
          </w:p>
        </w:tc>
      </w:tr>
      <w:tr w:rsidR="00265CB7" w:rsidRPr="0039126E" w14:paraId="79D0A322" w14:textId="77777777" w:rsidTr="008C3B48">
        <w:tc>
          <w:tcPr>
            <w:tcW w:w="534" w:type="dxa"/>
            <w:shd w:val="clear" w:color="auto" w:fill="auto"/>
          </w:tcPr>
          <w:p w14:paraId="6E62DE1D" w14:textId="77777777" w:rsidR="00DE49EB" w:rsidRPr="0037171B" w:rsidRDefault="00DE49EB" w:rsidP="002F2B1B">
            <w:r w:rsidRPr="0037171B">
              <w:t>92</w:t>
            </w:r>
          </w:p>
        </w:tc>
        <w:tc>
          <w:tcPr>
            <w:tcW w:w="2044" w:type="dxa"/>
            <w:shd w:val="clear" w:color="auto" w:fill="auto"/>
          </w:tcPr>
          <w:p w14:paraId="61EFF12C" w14:textId="77777777" w:rsidR="00DE49EB" w:rsidRPr="0037171B" w:rsidRDefault="00DE49EB" w:rsidP="008C3B48">
            <w:pPr>
              <w:textAlignment w:val="baseline"/>
            </w:pPr>
            <w:r w:rsidRPr="0037171B">
              <w:t>деревня Судово</w:t>
            </w:r>
          </w:p>
        </w:tc>
        <w:tc>
          <w:tcPr>
            <w:tcW w:w="2917" w:type="dxa"/>
            <w:shd w:val="clear" w:color="auto" w:fill="auto"/>
          </w:tcPr>
          <w:p w14:paraId="4D0421E4" w14:textId="77777777" w:rsidR="00DE49EB" w:rsidRPr="0037171B" w:rsidRDefault="004006C5" w:rsidP="008C3B48">
            <w:pPr>
              <w:textAlignment w:val="baseline"/>
              <w:rPr>
                <w:rFonts w:ascii="Arial" w:hAnsi="Arial" w:cs="Arial"/>
                <w:sz w:val="24"/>
                <w:szCs w:val="24"/>
              </w:rPr>
            </w:pPr>
            <w:r w:rsidRPr="0037171B">
              <w:rPr>
                <w:rFonts w:ascii="Arial" w:hAnsi="Arial" w:cs="Arial"/>
                <w:sz w:val="24"/>
                <w:szCs w:val="24"/>
              </w:rPr>
              <w:t>-</w:t>
            </w:r>
          </w:p>
        </w:tc>
        <w:tc>
          <w:tcPr>
            <w:tcW w:w="1701" w:type="dxa"/>
            <w:shd w:val="clear" w:color="auto" w:fill="auto"/>
          </w:tcPr>
          <w:p w14:paraId="3294F9CD" w14:textId="77777777" w:rsidR="00DE49EB" w:rsidRPr="0039126E" w:rsidRDefault="004006C5" w:rsidP="008C3B48">
            <w:r w:rsidRPr="0039126E">
              <w:t>-</w:t>
            </w:r>
          </w:p>
        </w:tc>
        <w:tc>
          <w:tcPr>
            <w:tcW w:w="1134" w:type="dxa"/>
            <w:shd w:val="clear" w:color="auto" w:fill="auto"/>
          </w:tcPr>
          <w:p w14:paraId="183FFC60" w14:textId="77777777" w:rsidR="00DE49EB" w:rsidRPr="0039126E" w:rsidRDefault="004006C5" w:rsidP="008C3B48">
            <w:r w:rsidRPr="0039126E">
              <w:t>-</w:t>
            </w:r>
          </w:p>
        </w:tc>
        <w:tc>
          <w:tcPr>
            <w:tcW w:w="2268" w:type="dxa"/>
            <w:shd w:val="clear" w:color="auto" w:fill="auto"/>
          </w:tcPr>
          <w:p w14:paraId="69C1AC9D" w14:textId="77777777" w:rsidR="00DE49EB" w:rsidRPr="0039126E" w:rsidRDefault="004006C5" w:rsidP="008C3B48">
            <w:r w:rsidRPr="0039126E">
              <w:t>-</w:t>
            </w:r>
          </w:p>
        </w:tc>
        <w:tc>
          <w:tcPr>
            <w:tcW w:w="2977" w:type="dxa"/>
            <w:shd w:val="clear" w:color="auto" w:fill="auto"/>
          </w:tcPr>
          <w:p w14:paraId="4607F6A6" w14:textId="77777777" w:rsidR="00DE49EB" w:rsidRPr="0039126E" w:rsidRDefault="004006C5" w:rsidP="008C3B48">
            <w:r w:rsidRPr="0039126E">
              <w:t>-</w:t>
            </w:r>
          </w:p>
        </w:tc>
        <w:tc>
          <w:tcPr>
            <w:tcW w:w="1511" w:type="dxa"/>
            <w:shd w:val="clear" w:color="auto" w:fill="auto"/>
          </w:tcPr>
          <w:p w14:paraId="3A8E228F" w14:textId="77777777" w:rsidR="00DE49EB" w:rsidRPr="0039126E" w:rsidRDefault="004006C5" w:rsidP="008C3B48">
            <w:r w:rsidRPr="0039126E">
              <w:t>-</w:t>
            </w:r>
          </w:p>
        </w:tc>
      </w:tr>
      <w:tr w:rsidR="00265CB7" w:rsidRPr="0039126E" w14:paraId="53AFA4DD" w14:textId="77777777" w:rsidTr="008C3B48">
        <w:tc>
          <w:tcPr>
            <w:tcW w:w="534" w:type="dxa"/>
            <w:shd w:val="clear" w:color="auto" w:fill="auto"/>
          </w:tcPr>
          <w:p w14:paraId="540F51BA" w14:textId="77777777" w:rsidR="00DE49EB" w:rsidRPr="0037171B" w:rsidRDefault="00DE49EB" w:rsidP="002F2B1B">
            <w:r w:rsidRPr="0037171B">
              <w:t>93</w:t>
            </w:r>
          </w:p>
        </w:tc>
        <w:tc>
          <w:tcPr>
            <w:tcW w:w="2044" w:type="dxa"/>
            <w:shd w:val="clear" w:color="auto" w:fill="auto"/>
          </w:tcPr>
          <w:p w14:paraId="6ABF2881" w14:textId="77777777" w:rsidR="00DE49EB" w:rsidRPr="0037171B" w:rsidRDefault="00DE49EB" w:rsidP="008C3B48">
            <w:pPr>
              <w:textAlignment w:val="baseline"/>
            </w:pPr>
            <w:r w:rsidRPr="0037171B">
              <w:t>деревня Сысоиха</w:t>
            </w:r>
          </w:p>
        </w:tc>
        <w:tc>
          <w:tcPr>
            <w:tcW w:w="2917" w:type="dxa"/>
            <w:shd w:val="clear" w:color="auto" w:fill="auto"/>
          </w:tcPr>
          <w:p w14:paraId="4281D832" w14:textId="77777777" w:rsidR="00DE49EB" w:rsidRPr="0037171B" w:rsidRDefault="00DE49EB" w:rsidP="008C3B48">
            <w:pPr>
              <w:textAlignment w:val="baseline"/>
              <w:rPr>
                <w:rFonts w:ascii="Arial" w:hAnsi="Arial" w:cs="Arial"/>
                <w:sz w:val="24"/>
                <w:szCs w:val="24"/>
              </w:rPr>
            </w:pPr>
            <w:r w:rsidRPr="0037171B">
              <w:rPr>
                <w:rFonts w:ascii="Arial" w:hAnsi="Arial" w:cs="Arial"/>
                <w:sz w:val="24"/>
                <w:szCs w:val="24"/>
              </w:rPr>
              <w:t>-</w:t>
            </w:r>
          </w:p>
        </w:tc>
        <w:tc>
          <w:tcPr>
            <w:tcW w:w="1701" w:type="dxa"/>
            <w:shd w:val="clear" w:color="auto" w:fill="auto"/>
          </w:tcPr>
          <w:p w14:paraId="0A4FCF42" w14:textId="77777777" w:rsidR="00DE49EB" w:rsidRPr="0039126E" w:rsidRDefault="00DE49EB" w:rsidP="008C3B48">
            <w:r w:rsidRPr="0039126E">
              <w:t>-</w:t>
            </w:r>
          </w:p>
        </w:tc>
        <w:tc>
          <w:tcPr>
            <w:tcW w:w="1134" w:type="dxa"/>
            <w:shd w:val="clear" w:color="auto" w:fill="auto"/>
          </w:tcPr>
          <w:p w14:paraId="32CEC954" w14:textId="77777777" w:rsidR="00DE49EB" w:rsidRPr="0039126E" w:rsidRDefault="00DE49EB" w:rsidP="008C3B48">
            <w:r w:rsidRPr="0039126E">
              <w:t>-</w:t>
            </w:r>
          </w:p>
        </w:tc>
        <w:tc>
          <w:tcPr>
            <w:tcW w:w="2268" w:type="dxa"/>
            <w:shd w:val="clear" w:color="auto" w:fill="auto"/>
          </w:tcPr>
          <w:p w14:paraId="420E77C1" w14:textId="77777777" w:rsidR="00DE49EB" w:rsidRPr="0039126E" w:rsidRDefault="00DE49EB" w:rsidP="008C3B48">
            <w:r w:rsidRPr="0039126E">
              <w:t>-</w:t>
            </w:r>
          </w:p>
        </w:tc>
        <w:tc>
          <w:tcPr>
            <w:tcW w:w="2977" w:type="dxa"/>
            <w:shd w:val="clear" w:color="auto" w:fill="auto"/>
          </w:tcPr>
          <w:p w14:paraId="4014F198" w14:textId="77777777" w:rsidR="00DE49EB" w:rsidRPr="0039126E" w:rsidRDefault="00DE49EB" w:rsidP="008C3B48">
            <w:r w:rsidRPr="0039126E">
              <w:t>-</w:t>
            </w:r>
          </w:p>
        </w:tc>
        <w:tc>
          <w:tcPr>
            <w:tcW w:w="1511" w:type="dxa"/>
            <w:shd w:val="clear" w:color="auto" w:fill="auto"/>
          </w:tcPr>
          <w:p w14:paraId="7E851CD2" w14:textId="77777777" w:rsidR="00DE49EB" w:rsidRPr="0039126E" w:rsidRDefault="00DE49EB" w:rsidP="008C3B48">
            <w:r w:rsidRPr="0039126E">
              <w:t>-</w:t>
            </w:r>
          </w:p>
        </w:tc>
      </w:tr>
      <w:tr w:rsidR="00943310" w:rsidRPr="0039126E" w14:paraId="69A2198B" w14:textId="77777777" w:rsidTr="00251E98">
        <w:trPr>
          <w:trHeight w:val="1150"/>
        </w:trPr>
        <w:tc>
          <w:tcPr>
            <w:tcW w:w="534" w:type="dxa"/>
            <w:shd w:val="clear" w:color="auto" w:fill="auto"/>
          </w:tcPr>
          <w:p w14:paraId="1454A6CD" w14:textId="77777777" w:rsidR="00943310" w:rsidRPr="00943310" w:rsidRDefault="00943310" w:rsidP="002F2B1B">
            <w:r w:rsidRPr="00943310">
              <w:t>94</w:t>
            </w:r>
          </w:p>
        </w:tc>
        <w:tc>
          <w:tcPr>
            <w:tcW w:w="2044" w:type="dxa"/>
            <w:shd w:val="clear" w:color="auto" w:fill="auto"/>
          </w:tcPr>
          <w:p w14:paraId="0E8FCB43" w14:textId="77777777" w:rsidR="00943310" w:rsidRPr="00943310" w:rsidRDefault="00943310" w:rsidP="008C3B48">
            <w:pPr>
              <w:textAlignment w:val="baseline"/>
            </w:pPr>
            <w:r w:rsidRPr="00943310">
              <w:t>деревня Сычево</w:t>
            </w:r>
          </w:p>
        </w:tc>
        <w:tc>
          <w:tcPr>
            <w:tcW w:w="2917" w:type="dxa"/>
            <w:shd w:val="clear" w:color="auto" w:fill="auto"/>
          </w:tcPr>
          <w:p w14:paraId="3D757313" w14:textId="77777777" w:rsidR="00943310" w:rsidRPr="00943310" w:rsidRDefault="00943310" w:rsidP="008C3B48">
            <w:r w:rsidRPr="00943310">
              <w:t>Сведения в ЕГРН отсутствуют (территории расположены в границах кадастрового квартала</w:t>
            </w:r>
          </w:p>
          <w:p w14:paraId="5DCC8069" w14:textId="77777777" w:rsidR="00943310" w:rsidRPr="00943310" w:rsidRDefault="00943310" w:rsidP="008C3B48">
            <w:r w:rsidRPr="00943310">
              <w:t>35:12:0501020)</w:t>
            </w:r>
          </w:p>
        </w:tc>
        <w:tc>
          <w:tcPr>
            <w:tcW w:w="1701" w:type="dxa"/>
            <w:shd w:val="clear" w:color="auto" w:fill="auto"/>
          </w:tcPr>
          <w:p w14:paraId="09671430" w14:textId="77777777" w:rsidR="00943310" w:rsidRPr="00943310" w:rsidRDefault="00943310" w:rsidP="008C3B48">
            <w:r w:rsidRPr="00943310">
              <w:t>-</w:t>
            </w:r>
          </w:p>
        </w:tc>
        <w:tc>
          <w:tcPr>
            <w:tcW w:w="1134" w:type="dxa"/>
            <w:shd w:val="clear" w:color="auto" w:fill="auto"/>
          </w:tcPr>
          <w:p w14:paraId="527E3952" w14:textId="77777777" w:rsidR="00943310" w:rsidRPr="00943310" w:rsidRDefault="00943310" w:rsidP="008C3B48">
            <w:r w:rsidRPr="00943310">
              <w:t>-</w:t>
            </w:r>
          </w:p>
        </w:tc>
        <w:tc>
          <w:tcPr>
            <w:tcW w:w="2268" w:type="dxa"/>
            <w:shd w:val="clear" w:color="auto" w:fill="auto"/>
          </w:tcPr>
          <w:p w14:paraId="4F69EE5B" w14:textId="77777777" w:rsidR="00943310" w:rsidRPr="00943310" w:rsidRDefault="00943310" w:rsidP="008C3B48">
            <w:r w:rsidRPr="00943310">
              <w:t>-</w:t>
            </w:r>
          </w:p>
        </w:tc>
        <w:tc>
          <w:tcPr>
            <w:tcW w:w="2977" w:type="dxa"/>
            <w:shd w:val="clear" w:color="auto" w:fill="auto"/>
          </w:tcPr>
          <w:p w14:paraId="2DEA04A8" w14:textId="77777777" w:rsidR="00943310" w:rsidRPr="00943310" w:rsidRDefault="00943310" w:rsidP="008C3B48">
            <w:r w:rsidRPr="00943310">
              <w:t>Для индивидуального жилищного строительства, для ведения личного подсобного хозяйства</w:t>
            </w:r>
          </w:p>
        </w:tc>
        <w:tc>
          <w:tcPr>
            <w:tcW w:w="1511" w:type="dxa"/>
            <w:shd w:val="clear" w:color="auto" w:fill="auto"/>
          </w:tcPr>
          <w:p w14:paraId="05C17495" w14:textId="69CF16A6" w:rsidR="00943310" w:rsidRPr="0039126E" w:rsidRDefault="00943310" w:rsidP="008C3B48">
            <w:r w:rsidRPr="0039126E">
              <w:t>0,054</w:t>
            </w:r>
          </w:p>
        </w:tc>
      </w:tr>
      <w:tr w:rsidR="00265CB7" w:rsidRPr="0039126E" w14:paraId="65D39F96" w14:textId="77777777" w:rsidTr="008C3B48">
        <w:tc>
          <w:tcPr>
            <w:tcW w:w="534" w:type="dxa"/>
            <w:shd w:val="clear" w:color="auto" w:fill="auto"/>
          </w:tcPr>
          <w:p w14:paraId="693C83EE" w14:textId="77777777" w:rsidR="004006C5" w:rsidRPr="00D0201F" w:rsidRDefault="004006C5" w:rsidP="002F2B1B">
            <w:r w:rsidRPr="00D0201F">
              <w:t>95</w:t>
            </w:r>
          </w:p>
        </w:tc>
        <w:tc>
          <w:tcPr>
            <w:tcW w:w="2044" w:type="dxa"/>
            <w:shd w:val="clear" w:color="auto" w:fill="auto"/>
          </w:tcPr>
          <w:p w14:paraId="519E244A" w14:textId="77777777" w:rsidR="004006C5" w:rsidRPr="00D0201F" w:rsidRDefault="004006C5" w:rsidP="008C3B48">
            <w:pPr>
              <w:textAlignment w:val="baseline"/>
            </w:pPr>
            <w:r w:rsidRPr="00D0201F">
              <w:t>деревня Тетериха</w:t>
            </w:r>
          </w:p>
        </w:tc>
        <w:tc>
          <w:tcPr>
            <w:tcW w:w="2917" w:type="dxa"/>
            <w:shd w:val="clear" w:color="auto" w:fill="auto"/>
          </w:tcPr>
          <w:p w14:paraId="3AE31B20" w14:textId="77777777" w:rsidR="004006C5" w:rsidRPr="00D0201F" w:rsidRDefault="004006C5" w:rsidP="00127CAE">
            <w:pPr>
              <w:pStyle w:val="104"/>
              <w:rPr>
                <w:rFonts w:ascii="Arial" w:hAnsi="Arial" w:cs="Arial"/>
                <w:sz w:val="24"/>
                <w:szCs w:val="24"/>
              </w:rPr>
            </w:pPr>
            <w:r w:rsidRPr="00D0201F">
              <w:t>Сведения в ЕГРН отсутствуют (территории расположены в границах кадастрового квартала 35:12:0000000)</w:t>
            </w:r>
          </w:p>
        </w:tc>
        <w:tc>
          <w:tcPr>
            <w:tcW w:w="1701" w:type="dxa"/>
            <w:shd w:val="clear" w:color="auto" w:fill="auto"/>
          </w:tcPr>
          <w:p w14:paraId="35947836" w14:textId="77777777" w:rsidR="004006C5" w:rsidRPr="00D0201F" w:rsidRDefault="004006C5" w:rsidP="00127CAE">
            <w:r w:rsidRPr="00D0201F">
              <w:t>-</w:t>
            </w:r>
          </w:p>
        </w:tc>
        <w:tc>
          <w:tcPr>
            <w:tcW w:w="1134" w:type="dxa"/>
            <w:shd w:val="clear" w:color="auto" w:fill="auto"/>
          </w:tcPr>
          <w:p w14:paraId="1BD48470" w14:textId="77777777" w:rsidR="004006C5" w:rsidRPr="00D0201F" w:rsidRDefault="004006C5" w:rsidP="00127CAE">
            <w:r w:rsidRPr="00D0201F">
              <w:t>-</w:t>
            </w:r>
          </w:p>
        </w:tc>
        <w:tc>
          <w:tcPr>
            <w:tcW w:w="2268" w:type="dxa"/>
            <w:shd w:val="clear" w:color="auto" w:fill="auto"/>
          </w:tcPr>
          <w:p w14:paraId="42E987D7" w14:textId="77777777" w:rsidR="004006C5" w:rsidRPr="00D0201F" w:rsidRDefault="004006C5" w:rsidP="00127CAE">
            <w:r w:rsidRPr="00D0201F">
              <w:t>-</w:t>
            </w:r>
          </w:p>
        </w:tc>
        <w:tc>
          <w:tcPr>
            <w:tcW w:w="2977" w:type="dxa"/>
            <w:shd w:val="clear" w:color="auto" w:fill="auto"/>
          </w:tcPr>
          <w:p w14:paraId="140D2411" w14:textId="77777777" w:rsidR="004006C5" w:rsidRPr="00D0201F" w:rsidRDefault="004006C5" w:rsidP="00127CAE">
            <w:r w:rsidRPr="00D0201F">
              <w:t>Фактическое землепользование.</w:t>
            </w:r>
          </w:p>
          <w:p w14:paraId="572D554D" w14:textId="593C6DE2" w:rsidR="004006C5" w:rsidRPr="00D0201F" w:rsidRDefault="004006C5" w:rsidP="00F07FE8">
            <w:r w:rsidRPr="00D0201F">
              <w:t xml:space="preserve">Выравнивание границы </w:t>
            </w:r>
          </w:p>
        </w:tc>
        <w:tc>
          <w:tcPr>
            <w:tcW w:w="1511" w:type="dxa"/>
            <w:shd w:val="clear" w:color="auto" w:fill="auto"/>
          </w:tcPr>
          <w:p w14:paraId="012E3C80" w14:textId="77777777" w:rsidR="004006C5" w:rsidRPr="00D0201F" w:rsidRDefault="002D3925" w:rsidP="00127CAE">
            <w:r w:rsidRPr="00D0201F">
              <w:t>0,099</w:t>
            </w:r>
          </w:p>
        </w:tc>
      </w:tr>
      <w:tr w:rsidR="00265CB7" w:rsidRPr="0039126E" w14:paraId="21E942BF" w14:textId="77777777" w:rsidTr="008C3B48">
        <w:tc>
          <w:tcPr>
            <w:tcW w:w="534" w:type="dxa"/>
            <w:shd w:val="clear" w:color="auto" w:fill="auto"/>
          </w:tcPr>
          <w:p w14:paraId="029E3A54" w14:textId="77777777" w:rsidR="00DE49EB" w:rsidRPr="00D0201F" w:rsidRDefault="00DE49EB" w:rsidP="002F2B1B">
            <w:r w:rsidRPr="00D0201F">
              <w:t>96</w:t>
            </w:r>
          </w:p>
        </w:tc>
        <w:tc>
          <w:tcPr>
            <w:tcW w:w="2044" w:type="dxa"/>
            <w:shd w:val="clear" w:color="auto" w:fill="auto"/>
          </w:tcPr>
          <w:p w14:paraId="0B3058A0" w14:textId="77777777" w:rsidR="00DE49EB" w:rsidRPr="00D0201F" w:rsidRDefault="00DE49EB" w:rsidP="008C3B48">
            <w:pPr>
              <w:textAlignment w:val="baseline"/>
            </w:pPr>
            <w:r w:rsidRPr="00D0201F">
              <w:t>деревня Тимониха</w:t>
            </w:r>
          </w:p>
        </w:tc>
        <w:tc>
          <w:tcPr>
            <w:tcW w:w="2917" w:type="dxa"/>
            <w:shd w:val="clear" w:color="auto" w:fill="auto"/>
          </w:tcPr>
          <w:p w14:paraId="58C496C4" w14:textId="77777777" w:rsidR="00DE49EB" w:rsidRPr="00D0201F" w:rsidRDefault="004006C5" w:rsidP="008C3B48">
            <w:pPr>
              <w:textAlignment w:val="baseline"/>
              <w:rPr>
                <w:rFonts w:ascii="Arial" w:hAnsi="Arial" w:cs="Arial"/>
                <w:sz w:val="24"/>
                <w:szCs w:val="24"/>
              </w:rPr>
            </w:pPr>
            <w:r w:rsidRPr="00D0201F">
              <w:rPr>
                <w:rFonts w:ascii="Arial" w:hAnsi="Arial" w:cs="Arial"/>
                <w:sz w:val="24"/>
                <w:szCs w:val="24"/>
              </w:rPr>
              <w:t>-</w:t>
            </w:r>
          </w:p>
        </w:tc>
        <w:tc>
          <w:tcPr>
            <w:tcW w:w="1701" w:type="dxa"/>
            <w:shd w:val="clear" w:color="auto" w:fill="auto"/>
          </w:tcPr>
          <w:p w14:paraId="08D8C739" w14:textId="77777777" w:rsidR="00DE49EB" w:rsidRPr="0039126E" w:rsidRDefault="004006C5" w:rsidP="008C3B48">
            <w:r w:rsidRPr="0039126E">
              <w:t>-</w:t>
            </w:r>
          </w:p>
        </w:tc>
        <w:tc>
          <w:tcPr>
            <w:tcW w:w="1134" w:type="dxa"/>
            <w:shd w:val="clear" w:color="auto" w:fill="auto"/>
          </w:tcPr>
          <w:p w14:paraId="7F5F7AB8" w14:textId="77777777" w:rsidR="00DE49EB" w:rsidRPr="0039126E" w:rsidRDefault="004006C5" w:rsidP="008C3B48">
            <w:r w:rsidRPr="0039126E">
              <w:t>-</w:t>
            </w:r>
          </w:p>
        </w:tc>
        <w:tc>
          <w:tcPr>
            <w:tcW w:w="2268" w:type="dxa"/>
            <w:shd w:val="clear" w:color="auto" w:fill="auto"/>
          </w:tcPr>
          <w:p w14:paraId="0CF3DAB6" w14:textId="77777777" w:rsidR="00DE49EB" w:rsidRPr="0039126E" w:rsidRDefault="004006C5" w:rsidP="008C3B48">
            <w:r w:rsidRPr="0039126E">
              <w:t>-</w:t>
            </w:r>
          </w:p>
        </w:tc>
        <w:tc>
          <w:tcPr>
            <w:tcW w:w="2977" w:type="dxa"/>
            <w:shd w:val="clear" w:color="auto" w:fill="auto"/>
          </w:tcPr>
          <w:p w14:paraId="021A20F5" w14:textId="77777777" w:rsidR="00DE49EB" w:rsidRPr="0039126E" w:rsidRDefault="004006C5" w:rsidP="008C3B48">
            <w:r w:rsidRPr="0039126E">
              <w:t>-</w:t>
            </w:r>
          </w:p>
        </w:tc>
        <w:tc>
          <w:tcPr>
            <w:tcW w:w="1511" w:type="dxa"/>
            <w:shd w:val="clear" w:color="auto" w:fill="auto"/>
          </w:tcPr>
          <w:p w14:paraId="3F6F0A41" w14:textId="77777777" w:rsidR="00DE49EB" w:rsidRPr="0039126E" w:rsidRDefault="004006C5" w:rsidP="008C3B48">
            <w:r w:rsidRPr="0039126E">
              <w:t>-</w:t>
            </w:r>
          </w:p>
        </w:tc>
      </w:tr>
      <w:tr w:rsidR="00265CB7" w:rsidRPr="0039126E" w14:paraId="02375436" w14:textId="77777777" w:rsidTr="008C3B48">
        <w:tc>
          <w:tcPr>
            <w:tcW w:w="534" w:type="dxa"/>
            <w:shd w:val="clear" w:color="auto" w:fill="auto"/>
          </w:tcPr>
          <w:p w14:paraId="0CB26FC8" w14:textId="77777777" w:rsidR="004006C5" w:rsidRPr="004435CA" w:rsidRDefault="004006C5" w:rsidP="002F2B1B">
            <w:r w:rsidRPr="004435CA">
              <w:t>97</w:t>
            </w:r>
          </w:p>
        </w:tc>
        <w:tc>
          <w:tcPr>
            <w:tcW w:w="2044" w:type="dxa"/>
            <w:shd w:val="clear" w:color="auto" w:fill="auto"/>
          </w:tcPr>
          <w:p w14:paraId="34770FB1" w14:textId="77777777" w:rsidR="004006C5" w:rsidRPr="004435CA" w:rsidRDefault="004006C5" w:rsidP="008C3B48">
            <w:pPr>
              <w:textAlignment w:val="baseline"/>
            </w:pPr>
            <w:r w:rsidRPr="004435CA">
              <w:t>деревня Тюшиха</w:t>
            </w:r>
          </w:p>
        </w:tc>
        <w:tc>
          <w:tcPr>
            <w:tcW w:w="2917" w:type="dxa"/>
            <w:shd w:val="clear" w:color="auto" w:fill="auto"/>
          </w:tcPr>
          <w:p w14:paraId="56A1D071" w14:textId="77777777" w:rsidR="004006C5" w:rsidRPr="004435CA" w:rsidRDefault="004006C5" w:rsidP="00127CAE">
            <w:pPr>
              <w:textAlignment w:val="baseline"/>
              <w:rPr>
                <w:rFonts w:ascii="Arial" w:hAnsi="Arial" w:cs="Arial"/>
                <w:sz w:val="24"/>
                <w:szCs w:val="24"/>
              </w:rPr>
            </w:pPr>
            <w:r w:rsidRPr="004435CA">
              <w:t xml:space="preserve">Сведения в ЕГРН отсутствуют (территории расположены в границах кадастрового квартала </w:t>
            </w:r>
            <w:r w:rsidRPr="004435CA">
              <w:rPr>
                <w:sz w:val="21"/>
                <w:szCs w:val="21"/>
                <w:shd w:val="clear" w:color="auto" w:fill="FFFFFF"/>
              </w:rPr>
              <w:t>35:12:0403028</w:t>
            </w:r>
            <w:r w:rsidRPr="004435CA">
              <w:t>)</w:t>
            </w:r>
          </w:p>
        </w:tc>
        <w:tc>
          <w:tcPr>
            <w:tcW w:w="1701" w:type="dxa"/>
            <w:shd w:val="clear" w:color="auto" w:fill="auto"/>
          </w:tcPr>
          <w:p w14:paraId="18C66269" w14:textId="77777777" w:rsidR="004006C5" w:rsidRPr="004435CA" w:rsidRDefault="004006C5" w:rsidP="00127CAE">
            <w:r w:rsidRPr="004435CA">
              <w:t>-</w:t>
            </w:r>
          </w:p>
        </w:tc>
        <w:tc>
          <w:tcPr>
            <w:tcW w:w="1134" w:type="dxa"/>
            <w:shd w:val="clear" w:color="auto" w:fill="auto"/>
          </w:tcPr>
          <w:p w14:paraId="0DBA0414" w14:textId="77777777" w:rsidR="004006C5" w:rsidRPr="004435CA" w:rsidRDefault="004006C5" w:rsidP="00127CAE">
            <w:r w:rsidRPr="004435CA">
              <w:t>-</w:t>
            </w:r>
          </w:p>
        </w:tc>
        <w:tc>
          <w:tcPr>
            <w:tcW w:w="2268" w:type="dxa"/>
            <w:shd w:val="clear" w:color="auto" w:fill="auto"/>
          </w:tcPr>
          <w:p w14:paraId="343B3401" w14:textId="77777777" w:rsidR="004006C5" w:rsidRPr="004435CA" w:rsidRDefault="004006C5" w:rsidP="00127CAE">
            <w:r w:rsidRPr="004435CA">
              <w:t>-</w:t>
            </w:r>
          </w:p>
        </w:tc>
        <w:tc>
          <w:tcPr>
            <w:tcW w:w="2977" w:type="dxa"/>
            <w:shd w:val="clear" w:color="auto" w:fill="auto"/>
          </w:tcPr>
          <w:p w14:paraId="5E46E1CE" w14:textId="77777777" w:rsidR="004006C5" w:rsidRPr="004435CA" w:rsidRDefault="004006C5" w:rsidP="00127CAE">
            <w:r w:rsidRPr="004435CA">
              <w:t>Фактическое землепользование.</w:t>
            </w:r>
          </w:p>
          <w:p w14:paraId="605174B3" w14:textId="7E505116" w:rsidR="004006C5" w:rsidRPr="004435CA" w:rsidRDefault="004006C5" w:rsidP="00F07FE8">
            <w:r w:rsidRPr="004435CA">
              <w:t xml:space="preserve">Выравнивание границы </w:t>
            </w:r>
          </w:p>
        </w:tc>
        <w:tc>
          <w:tcPr>
            <w:tcW w:w="1511" w:type="dxa"/>
            <w:shd w:val="clear" w:color="auto" w:fill="auto"/>
          </w:tcPr>
          <w:p w14:paraId="2FF6E134" w14:textId="77777777" w:rsidR="004006C5" w:rsidRPr="004435CA" w:rsidRDefault="004006C5" w:rsidP="00127CAE">
            <w:r w:rsidRPr="004435CA">
              <w:t>0,0003</w:t>
            </w:r>
          </w:p>
          <w:p w14:paraId="2D2A4A21" w14:textId="77777777" w:rsidR="004006C5" w:rsidRPr="004435CA" w:rsidRDefault="004006C5" w:rsidP="00127CAE">
            <w:r w:rsidRPr="004435CA">
              <w:t>0,0005</w:t>
            </w:r>
          </w:p>
          <w:p w14:paraId="4A6A9D58" w14:textId="77777777" w:rsidR="004006C5" w:rsidRPr="004435CA" w:rsidRDefault="004006C5" w:rsidP="00127CAE">
            <w:r w:rsidRPr="004435CA">
              <w:t>0,026</w:t>
            </w:r>
          </w:p>
          <w:p w14:paraId="77230C23" w14:textId="55C64DCF" w:rsidR="004006C5" w:rsidRPr="004435CA" w:rsidRDefault="004006C5" w:rsidP="00127CAE">
            <w:r w:rsidRPr="004435CA">
              <w:t>0,0</w:t>
            </w:r>
            <w:r w:rsidR="00A5781D" w:rsidRPr="004435CA">
              <w:t>07</w:t>
            </w:r>
          </w:p>
          <w:p w14:paraId="16958C62" w14:textId="77777777" w:rsidR="004006C5" w:rsidRPr="004435CA" w:rsidRDefault="004006C5" w:rsidP="00127CAE">
            <w:pPr>
              <w:rPr>
                <w:color w:val="FF0000"/>
              </w:rPr>
            </w:pPr>
            <w:r w:rsidRPr="004435CA">
              <w:t>0,208</w:t>
            </w:r>
          </w:p>
        </w:tc>
      </w:tr>
      <w:tr w:rsidR="00AF5BF8" w:rsidRPr="0039126E" w14:paraId="2F06F163" w14:textId="77777777" w:rsidTr="00AF5BF8">
        <w:trPr>
          <w:trHeight w:val="930"/>
        </w:trPr>
        <w:tc>
          <w:tcPr>
            <w:tcW w:w="534" w:type="dxa"/>
            <w:vMerge w:val="restart"/>
            <w:shd w:val="clear" w:color="auto" w:fill="auto"/>
          </w:tcPr>
          <w:p w14:paraId="1FA64F78" w14:textId="77777777" w:rsidR="00AF5BF8" w:rsidRPr="00AF5BF8" w:rsidRDefault="00AF5BF8" w:rsidP="002F2B1B">
            <w:r w:rsidRPr="00AF5BF8">
              <w:t>98</w:t>
            </w:r>
          </w:p>
        </w:tc>
        <w:tc>
          <w:tcPr>
            <w:tcW w:w="2044" w:type="dxa"/>
            <w:vMerge w:val="restart"/>
            <w:shd w:val="clear" w:color="auto" w:fill="auto"/>
          </w:tcPr>
          <w:p w14:paraId="4A437CBF" w14:textId="77777777" w:rsidR="00AF5BF8" w:rsidRPr="00AF5BF8" w:rsidRDefault="00AF5BF8" w:rsidP="008C3B48">
            <w:pPr>
              <w:textAlignment w:val="baseline"/>
            </w:pPr>
            <w:r w:rsidRPr="00AF5BF8">
              <w:t>деревня Тюшковская</w:t>
            </w:r>
          </w:p>
        </w:tc>
        <w:tc>
          <w:tcPr>
            <w:tcW w:w="2917" w:type="dxa"/>
            <w:shd w:val="clear" w:color="auto" w:fill="auto"/>
          </w:tcPr>
          <w:p w14:paraId="1A15872D" w14:textId="6C0AFF45" w:rsidR="00AF5BF8" w:rsidRPr="00AF5BF8" w:rsidRDefault="00AF5BF8" w:rsidP="00127CAE">
            <w:pPr>
              <w:textAlignment w:val="baseline"/>
              <w:rPr>
                <w:rFonts w:ascii="Arial" w:hAnsi="Arial" w:cs="Arial"/>
                <w:sz w:val="24"/>
                <w:szCs w:val="24"/>
              </w:rPr>
            </w:pPr>
            <w:r w:rsidRPr="00AF5BF8">
              <w:t xml:space="preserve">Сведения в ЕГРН отсутствуют (территории расположены в границах кадастрового квартала </w:t>
            </w:r>
            <w:r w:rsidRPr="00AF5BF8">
              <w:rPr>
                <w:sz w:val="21"/>
                <w:szCs w:val="21"/>
                <w:shd w:val="clear" w:color="auto" w:fill="FFFFFF"/>
              </w:rPr>
              <w:t>35:12:0303056</w:t>
            </w:r>
            <w:r w:rsidRPr="00AF5BF8">
              <w:t>)</w:t>
            </w:r>
          </w:p>
        </w:tc>
        <w:tc>
          <w:tcPr>
            <w:tcW w:w="1701" w:type="dxa"/>
            <w:shd w:val="clear" w:color="auto" w:fill="auto"/>
          </w:tcPr>
          <w:p w14:paraId="46EF9061" w14:textId="77777777" w:rsidR="00AF5BF8" w:rsidRPr="00AF5BF8" w:rsidRDefault="00AF5BF8" w:rsidP="00127CAE">
            <w:r w:rsidRPr="00AF5BF8">
              <w:t>-</w:t>
            </w:r>
          </w:p>
        </w:tc>
        <w:tc>
          <w:tcPr>
            <w:tcW w:w="1134" w:type="dxa"/>
            <w:shd w:val="clear" w:color="auto" w:fill="auto"/>
          </w:tcPr>
          <w:p w14:paraId="6F82BA91" w14:textId="77777777" w:rsidR="00AF5BF8" w:rsidRPr="00AF5BF8" w:rsidRDefault="00AF5BF8" w:rsidP="00127CAE">
            <w:r w:rsidRPr="00AF5BF8">
              <w:t>-</w:t>
            </w:r>
          </w:p>
        </w:tc>
        <w:tc>
          <w:tcPr>
            <w:tcW w:w="2268" w:type="dxa"/>
            <w:vMerge w:val="restart"/>
            <w:shd w:val="clear" w:color="auto" w:fill="auto"/>
          </w:tcPr>
          <w:p w14:paraId="053C4B02" w14:textId="77777777" w:rsidR="00AF5BF8" w:rsidRPr="00AF5BF8" w:rsidRDefault="00AF5BF8" w:rsidP="00127CAE">
            <w:r w:rsidRPr="00AF5BF8">
              <w:t>письмо от 15.12.2022 № 787</w:t>
            </w:r>
          </w:p>
        </w:tc>
        <w:tc>
          <w:tcPr>
            <w:tcW w:w="2977" w:type="dxa"/>
            <w:vMerge w:val="restart"/>
            <w:shd w:val="clear" w:color="auto" w:fill="auto"/>
          </w:tcPr>
          <w:p w14:paraId="751648CA" w14:textId="77777777" w:rsidR="00AF5BF8" w:rsidRPr="0039126E" w:rsidRDefault="00AF5BF8" w:rsidP="00127CAE">
            <w:r w:rsidRPr="0039126E">
              <w:t>Для индивидуального жилищного строительства</w:t>
            </w:r>
          </w:p>
        </w:tc>
        <w:tc>
          <w:tcPr>
            <w:tcW w:w="1511" w:type="dxa"/>
            <w:shd w:val="clear" w:color="auto" w:fill="auto"/>
          </w:tcPr>
          <w:p w14:paraId="72F36F02" w14:textId="77777777" w:rsidR="00AF5BF8" w:rsidRPr="0039126E" w:rsidRDefault="00AF5BF8" w:rsidP="00127CAE">
            <w:r w:rsidRPr="0039126E">
              <w:t>1,81</w:t>
            </w:r>
          </w:p>
          <w:p w14:paraId="7FF682DA" w14:textId="349D86CE" w:rsidR="00AF5BF8" w:rsidRPr="0039126E" w:rsidRDefault="00AF5BF8" w:rsidP="00127CAE">
            <w:r w:rsidRPr="00AF5BF8">
              <w:t>1,86</w:t>
            </w:r>
          </w:p>
        </w:tc>
      </w:tr>
      <w:tr w:rsidR="00AF5BF8" w:rsidRPr="0039126E" w14:paraId="35FB4406" w14:textId="77777777" w:rsidTr="008C3B48">
        <w:trPr>
          <w:trHeight w:val="270"/>
        </w:trPr>
        <w:tc>
          <w:tcPr>
            <w:tcW w:w="534" w:type="dxa"/>
            <w:vMerge/>
            <w:shd w:val="clear" w:color="auto" w:fill="auto"/>
          </w:tcPr>
          <w:p w14:paraId="3E577D0A" w14:textId="77777777" w:rsidR="00AF5BF8" w:rsidRPr="0039126E" w:rsidRDefault="00AF5BF8" w:rsidP="002F2B1B"/>
        </w:tc>
        <w:tc>
          <w:tcPr>
            <w:tcW w:w="2044" w:type="dxa"/>
            <w:vMerge/>
            <w:shd w:val="clear" w:color="auto" w:fill="auto"/>
          </w:tcPr>
          <w:p w14:paraId="3D64BDE7" w14:textId="77777777" w:rsidR="00AF5BF8" w:rsidRPr="00AD1F4A" w:rsidRDefault="00AF5BF8" w:rsidP="008C3B48">
            <w:pPr>
              <w:textAlignment w:val="baseline"/>
              <w:rPr>
                <w:highlight w:val="yellow"/>
              </w:rPr>
            </w:pPr>
          </w:p>
        </w:tc>
        <w:tc>
          <w:tcPr>
            <w:tcW w:w="2917" w:type="dxa"/>
            <w:shd w:val="clear" w:color="auto" w:fill="auto"/>
          </w:tcPr>
          <w:p w14:paraId="5CD61584" w14:textId="7182525E" w:rsidR="00AF5BF8" w:rsidRPr="0039126E" w:rsidRDefault="00AF5BF8" w:rsidP="00127CAE">
            <w:pPr>
              <w:textAlignment w:val="baseline"/>
            </w:pPr>
            <w:r w:rsidRPr="00AF5BF8">
              <w:t>35:12:0303056:314</w:t>
            </w:r>
          </w:p>
        </w:tc>
        <w:tc>
          <w:tcPr>
            <w:tcW w:w="1701" w:type="dxa"/>
            <w:shd w:val="clear" w:color="auto" w:fill="auto"/>
          </w:tcPr>
          <w:p w14:paraId="1C04578D" w14:textId="1D2A0633" w:rsidR="00AF5BF8" w:rsidRPr="0039126E" w:rsidRDefault="00AF5BF8" w:rsidP="00127CAE">
            <w:r w:rsidRPr="00AF5BF8">
              <w:t>ведение огородничества</w:t>
            </w:r>
          </w:p>
        </w:tc>
        <w:tc>
          <w:tcPr>
            <w:tcW w:w="1134" w:type="dxa"/>
            <w:shd w:val="clear" w:color="auto" w:fill="auto"/>
          </w:tcPr>
          <w:p w14:paraId="6D9F7398" w14:textId="703C9D14" w:rsidR="00AF5BF8" w:rsidRPr="0039126E" w:rsidRDefault="00AF5BF8" w:rsidP="00127CAE">
            <w:r>
              <w:t>1300</w:t>
            </w:r>
          </w:p>
        </w:tc>
        <w:tc>
          <w:tcPr>
            <w:tcW w:w="2268" w:type="dxa"/>
            <w:vMerge/>
            <w:shd w:val="clear" w:color="auto" w:fill="auto"/>
          </w:tcPr>
          <w:p w14:paraId="192270FA" w14:textId="77777777" w:rsidR="00AF5BF8" w:rsidRPr="0039126E" w:rsidRDefault="00AF5BF8" w:rsidP="00127CAE"/>
        </w:tc>
        <w:tc>
          <w:tcPr>
            <w:tcW w:w="2977" w:type="dxa"/>
            <w:vMerge/>
            <w:shd w:val="clear" w:color="auto" w:fill="auto"/>
          </w:tcPr>
          <w:p w14:paraId="5954E9BB" w14:textId="77777777" w:rsidR="00AF5BF8" w:rsidRPr="0039126E" w:rsidRDefault="00AF5BF8" w:rsidP="00127CAE"/>
        </w:tc>
        <w:tc>
          <w:tcPr>
            <w:tcW w:w="1511" w:type="dxa"/>
            <w:shd w:val="clear" w:color="auto" w:fill="auto"/>
          </w:tcPr>
          <w:p w14:paraId="29978CA4" w14:textId="46B02012" w:rsidR="00AF5BF8" w:rsidRPr="0039126E" w:rsidRDefault="00AF5BF8" w:rsidP="00127CAE">
            <w:r w:rsidRPr="00AF5BF8">
              <w:t>0,126</w:t>
            </w:r>
          </w:p>
        </w:tc>
      </w:tr>
      <w:tr w:rsidR="00265CB7" w:rsidRPr="0039126E" w14:paraId="5C4F9958" w14:textId="77777777" w:rsidTr="008C3B48">
        <w:tc>
          <w:tcPr>
            <w:tcW w:w="534" w:type="dxa"/>
            <w:shd w:val="clear" w:color="auto" w:fill="auto"/>
          </w:tcPr>
          <w:p w14:paraId="3867371C" w14:textId="77777777" w:rsidR="00DE49EB" w:rsidRPr="0039126E" w:rsidRDefault="00DE49EB" w:rsidP="002F2B1B">
            <w:r w:rsidRPr="0039126E">
              <w:t>99</w:t>
            </w:r>
          </w:p>
        </w:tc>
        <w:tc>
          <w:tcPr>
            <w:tcW w:w="2044" w:type="dxa"/>
            <w:shd w:val="clear" w:color="auto" w:fill="auto"/>
          </w:tcPr>
          <w:p w14:paraId="6ABA0656" w14:textId="77777777" w:rsidR="00DE49EB" w:rsidRPr="00D0201F" w:rsidRDefault="00DE49EB" w:rsidP="008C3B48">
            <w:pPr>
              <w:textAlignment w:val="baseline"/>
            </w:pPr>
            <w:r w:rsidRPr="00D0201F">
              <w:t>деревня Умрища</w:t>
            </w:r>
          </w:p>
        </w:tc>
        <w:tc>
          <w:tcPr>
            <w:tcW w:w="2917" w:type="dxa"/>
            <w:shd w:val="clear" w:color="auto" w:fill="auto"/>
          </w:tcPr>
          <w:p w14:paraId="7D91F0EC" w14:textId="77777777" w:rsidR="00DE49EB" w:rsidRPr="00D0201F" w:rsidRDefault="00DE49EB" w:rsidP="008C3B48">
            <w:pPr>
              <w:textAlignment w:val="baseline"/>
              <w:rPr>
                <w:rFonts w:ascii="Arial" w:hAnsi="Arial" w:cs="Arial"/>
                <w:sz w:val="24"/>
                <w:szCs w:val="24"/>
              </w:rPr>
            </w:pPr>
            <w:r w:rsidRPr="00D0201F">
              <w:rPr>
                <w:rFonts w:ascii="Arial" w:hAnsi="Arial" w:cs="Arial"/>
                <w:sz w:val="24"/>
                <w:szCs w:val="24"/>
              </w:rPr>
              <w:t>-</w:t>
            </w:r>
          </w:p>
        </w:tc>
        <w:tc>
          <w:tcPr>
            <w:tcW w:w="1701" w:type="dxa"/>
            <w:shd w:val="clear" w:color="auto" w:fill="auto"/>
          </w:tcPr>
          <w:p w14:paraId="62D48C36" w14:textId="77777777" w:rsidR="00DE49EB" w:rsidRPr="0039126E" w:rsidRDefault="00DE49EB" w:rsidP="008C3B48">
            <w:r w:rsidRPr="0039126E">
              <w:t>-</w:t>
            </w:r>
          </w:p>
        </w:tc>
        <w:tc>
          <w:tcPr>
            <w:tcW w:w="1134" w:type="dxa"/>
            <w:shd w:val="clear" w:color="auto" w:fill="auto"/>
          </w:tcPr>
          <w:p w14:paraId="0F13E4D6" w14:textId="77777777" w:rsidR="00DE49EB" w:rsidRPr="0039126E" w:rsidRDefault="00DE49EB" w:rsidP="008C3B48">
            <w:r w:rsidRPr="0039126E">
              <w:t>-</w:t>
            </w:r>
          </w:p>
        </w:tc>
        <w:tc>
          <w:tcPr>
            <w:tcW w:w="2268" w:type="dxa"/>
            <w:shd w:val="clear" w:color="auto" w:fill="auto"/>
          </w:tcPr>
          <w:p w14:paraId="093EAAD4" w14:textId="77777777" w:rsidR="00DE49EB" w:rsidRPr="0039126E" w:rsidRDefault="00DE49EB" w:rsidP="008C3B48">
            <w:r w:rsidRPr="0039126E">
              <w:t>-</w:t>
            </w:r>
          </w:p>
        </w:tc>
        <w:tc>
          <w:tcPr>
            <w:tcW w:w="2977" w:type="dxa"/>
            <w:shd w:val="clear" w:color="auto" w:fill="auto"/>
          </w:tcPr>
          <w:p w14:paraId="442C4CA0" w14:textId="77777777" w:rsidR="00DE49EB" w:rsidRPr="0039126E" w:rsidRDefault="00DE49EB" w:rsidP="008C3B48">
            <w:r w:rsidRPr="0039126E">
              <w:t>-</w:t>
            </w:r>
          </w:p>
        </w:tc>
        <w:tc>
          <w:tcPr>
            <w:tcW w:w="1511" w:type="dxa"/>
            <w:shd w:val="clear" w:color="auto" w:fill="auto"/>
          </w:tcPr>
          <w:p w14:paraId="72846625" w14:textId="77777777" w:rsidR="00DE49EB" w:rsidRPr="0039126E" w:rsidRDefault="00DE49EB" w:rsidP="008C3B48">
            <w:r w:rsidRPr="0039126E">
              <w:t>-</w:t>
            </w:r>
          </w:p>
        </w:tc>
      </w:tr>
      <w:tr w:rsidR="0098336A" w:rsidRPr="0039126E" w14:paraId="1970D6A7" w14:textId="77777777" w:rsidTr="004E1A46">
        <w:trPr>
          <w:trHeight w:val="904"/>
        </w:trPr>
        <w:tc>
          <w:tcPr>
            <w:tcW w:w="534" w:type="dxa"/>
            <w:vMerge w:val="restart"/>
            <w:shd w:val="clear" w:color="auto" w:fill="auto"/>
          </w:tcPr>
          <w:p w14:paraId="74BAA134" w14:textId="77777777" w:rsidR="0098336A" w:rsidRPr="00245B7C" w:rsidRDefault="0098336A" w:rsidP="002F2B1B">
            <w:r w:rsidRPr="00245B7C">
              <w:lastRenderedPageBreak/>
              <w:t>100</w:t>
            </w:r>
          </w:p>
        </w:tc>
        <w:tc>
          <w:tcPr>
            <w:tcW w:w="2044" w:type="dxa"/>
            <w:vMerge w:val="restart"/>
            <w:shd w:val="clear" w:color="auto" w:fill="auto"/>
          </w:tcPr>
          <w:p w14:paraId="36C738BC" w14:textId="77777777" w:rsidR="0098336A" w:rsidRPr="00245B7C" w:rsidRDefault="0098336A" w:rsidP="008C3B48">
            <w:pPr>
              <w:textAlignment w:val="baseline"/>
              <w:rPr>
                <w:rFonts w:ascii="Arial" w:hAnsi="Arial" w:cs="Arial"/>
                <w:sz w:val="24"/>
                <w:szCs w:val="24"/>
              </w:rPr>
            </w:pPr>
            <w:r w:rsidRPr="00245B7C">
              <w:t>дере</w:t>
            </w:r>
            <w:r w:rsidR="00AC32DD" w:rsidRPr="00245B7C">
              <w:t>в</w:t>
            </w:r>
            <w:r w:rsidRPr="00245B7C">
              <w:t>ня Федоровская</w:t>
            </w:r>
          </w:p>
        </w:tc>
        <w:tc>
          <w:tcPr>
            <w:tcW w:w="2917" w:type="dxa"/>
            <w:shd w:val="clear" w:color="auto" w:fill="auto"/>
          </w:tcPr>
          <w:p w14:paraId="13D84D0E" w14:textId="77777777" w:rsidR="0098336A" w:rsidRPr="0039126E" w:rsidRDefault="0098336A" w:rsidP="00127CAE">
            <w:r w:rsidRPr="0039126E">
              <w:t>Сведения в ЕГРН отсутствуют (территории расположены в границах кадастрового квартала 35:12:0403049)</w:t>
            </w:r>
          </w:p>
        </w:tc>
        <w:tc>
          <w:tcPr>
            <w:tcW w:w="1701" w:type="dxa"/>
            <w:shd w:val="clear" w:color="auto" w:fill="auto"/>
          </w:tcPr>
          <w:p w14:paraId="6C10D3DF" w14:textId="77777777" w:rsidR="0098336A" w:rsidRPr="0039126E" w:rsidRDefault="0098336A" w:rsidP="00127CAE">
            <w:r w:rsidRPr="0039126E">
              <w:t>-</w:t>
            </w:r>
          </w:p>
        </w:tc>
        <w:tc>
          <w:tcPr>
            <w:tcW w:w="1134" w:type="dxa"/>
            <w:shd w:val="clear" w:color="auto" w:fill="auto"/>
          </w:tcPr>
          <w:p w14:paraId="5C9CFE48" w14:textId="77777777" w:rsidR="0098336A" w:rsidRPr="0039126E" w:rsidRDefault="0098336A" w:rsidP="00127CAE">
            <w:r w:rsidRPr="0039126E">
              <w:t>-</w:t>
            </w:r>
          </w:p>
        </w:tc>
        <w:tc>
          <w:tcPr>
            <w:tcW w:w="2268" w:type="dxa"/>
            <w:vMerge w:val="restart"/>
            <w:shd w:val="clear" w:color="auto" w:fill="auto"/>
          </w:tcPr>
          <w:p w14:paraId="0DD3FC22" w14:textId="77777777" w:rsidR="0098336A" w:rsidRPr="0039126E" w:rsidRDefault="0098336A" w:rsidP="00127CAE">
            <w:r w:rsidRPr="0039126E">
              <w:t>письмо от 15.12.2022 № 787</w:t>
            </w:r>
          </w:p>
        </w:tc>
        <w:tc>
          <w:tcPr>
            <w:tcW w:w="2977" w:type="dxa"/>
            <w:vMerge w:val="restart"/>
            <w:shd w:val="clear" w:color="auto" w:fill="auto"/>
          </w:tcPr>
          <w:p w14:paraId="187C4E04" w14:textId="77777777" w:rsidR="0098336A" w:rsidRPr="0039126E" w:rsidRDefault="0098336A" w:rsidP="00127CAE">
            <w:r w:rsidRPr="0039126E">
              <w:t>Для индивидуального жилищного строительства</w:t>
            </w:r>
          </w:p>
        </w:tc>
        <w:tc>
          <w:tcPr>
            <w:tcW w:w="1511" w:type="dxa"/>
            <w:shd w:val="clear" w:color="auto" w:fill="auto"/>
          </w:tcPr>
          <w:p w14:paraId="73C9A2A0" w14:textId="43A05B16" w:rsidR="0098336A" w:rsidRPr="0039126E" w:rsidRDefault="00245B7C" w:rsidP="00182514">
            <w:r>
              <w:t>0,026</w:t>
            </w:r>
          </w:p>
        </w:tc>
      </w:tr>
      <w:tr w:rsidR="0098336A" w:rsidRPr="0039126E" w14:paraId="333B7007" w14:textId="77777777" w:rsidTr="008C3B48">
        <w:trPr>
          <w:trHeight w:val="251"/>
        </w:trPr>
        <w:tc>
          <w:tcPr>
            <w:tcW w:w="534" w:type="dxa"/>
            <w:vMerge/>
            <w:shd w:val="clear" w:color="auto" w:fill="auto"/>
          </w:tcPr>
          <w:p w14:paraId="18E78855" w14:textId="77777777" w:rsidR="0098336A" w:rsidRPr="0039126E" w:rsidRDefault="0098336A" w:rsidP="002F2B1B"/>
        </w:tc>
        <w:tc>
          <w:tcPr>
            <w:tcW w:w="2044" w:type="dxa"/>
            <w:vMerge/>
            <w:shd w:val="clear" w:color="auto" w:fill="auto"/>
          </w:tcPr>
          <w:p w14:paraId="0565D92F" w14:textId="77777777" w:rsidR="0098336A" w:rsidRPr="00AD1F4A" w:rsidRDefault="0098336A" w:rsidP="008C3B48">
            <w:pPr>
              <w:textAlignment w:val="baseline"/>
              <w:rPr>
                <w:highlight w:val="yellow"/>
              </w:rPr>
            </w:pPr>
          </w:p>
        </w:tc>
        <w:tc>
          <w:tcPr>
            <w:tcW w:w="2917" w:type="dxa"/>
            <w:shd w:val="clear" w:color="auto" w:fill="auto"/>
          </w:tcPr>
          <w:p w14:paraId="2F498B4F" w14:textId="77777777" w:rsidR="0098336A" w:rsidRPr="0039126E" w:rsidRDefault="0098336A" w:rsidP="00127CAE">
            <w:r w:rsidRPr="0039126E">
              <w:t>35:12:0403049:298</w:t>
            </w:r>
          </w:p>
        </w:tc>
        <w:tc>
          <w:tcPr>
            <w:tcW w:w="1701" w:type="dxa"/>
            <w:shd w:val="clear" w:color="auto" w:fill="auto"/>
          </w:tcPr>
          <w:p w14:paraId="3372281F" w14:textId="77777777" w:rsidR="0098336A" w:rsidRPr="0039126E" w:rsidRDefault="0098336A" w:rsidP="00127CAE">
            <w:r w:rsidRPr="0039126E">
              <w:t>ведение огородничества</w:t>
            </w:r>
          </w:p>
        </w:tc>
        <w:tc>
          <w:tcPr>
            <w:tcW w:w="1134" w:type="dxa"/>
            <w:shd w:val="clear" w:color="auto" w:fill="auto"/>
          </w:tcPr>
          <w:p w14:paraId="3D79FF9C" w14:textId="77777777" w:rsidR="0098336A" w:rsidRPr="0039126E" w:rsidRDefault="0098336A" w:rsidP="00127CAE">
            <w:r w:rsidRPr="0039126E">
              <w:t>1775,00</w:t>
            </w:r>
          </w:p>
        </w:tc>
        <w:tc>
          <w:tcPr>
            <w:tcW w:w="2268" w:type="dxa"/>
            <w:vMerge/>
            <w:shd w:val="clear" w:color="auto" w:fill="auto"/>
          </w:tcPr>
          <w:p w14:paraId="0C4FCF0E" w14:textId="77777777" w:rsidR="0098336A" w:rsidRPr="0039126E" w:rsidRDefault="0098336A" w:rsidP="00127CAE"/>
        </w:tc>
        <w:tc>
          <w:tcPr>
            <w:tcW w:w="2977" w:type="dxa"/>
            <w:vMerge/>
            <w:shd w:val="clear" w:color="auto" w:fill="auto"/>
          </w:tcPr>
          <w:p w14:paraId="6CC6F538" w14:textId="77777777" w:rsidR="0098336A" w:rsidRPr="0039126E" w:rsidRDefault="0098336A" w:rsidP="00127CAE"/>
        </w:tc>
        <w:tc>
          <w:tcPr>
            <w:tcW w:w="1511" w:type="dxa"/>
            <w:shd w:val="clear" w:color="auto" w:fill="auto"/>
          </w:tcPr>
          <w:p w14:paraId="27BA5AD5" w14:textId="0F55A541" w:rsidR="0098336A" w:rsidRPr="0039126E" w:rsidRDefault="00245B7C" w:rsidP="00182514">
            <w:r w:rsidRPr="00245B7C">
              <w:t>0,178</w:t>
            </w:r>
          </w:p>
        </w:tc>
      </w:tr>
      <w:tr w:rsidR="0098336A" w:rsidRPr="0039126E" w14:paraId="168CF4C1" w14:textId="77777777" w:rsidTr="008C3B48">
        <w:trPr>
          <w:trHeight w:val="251"/>
        </w:trPr>
        <w:tc>
          <w:tcPr>
            <w:tcW w:w="534" w:type="dxa"/>
            <w:vMerge/>
            <w:shd w:val="clear" w:color="auto" w:fill="auto"/>
          </w:tcPr>
          <w:p w14:paraId="0A457D6F" w14:textId="77777777" w:rsidR="0098336A" w:rsidRPr="0039126E" w:rsidRDefault="0098336A" w:rsidP="002F2B1B"/>
        </w:tc>
        <w:tc>
          <w:tcPr>
            <w:tcW w:w="2044" w:type="dxa"/>
            <w:vMerge/>
            <w:shd w:val="clear" w:color="auto" w:fill="auto"/>
          </w:tcPr>
          <w:p w14:paraId="26E9CA57" w14:textId="77777777" w:rsidR="0098336A" w:rsidRPr="00AD1F4A" w:rsidRDefault="0098336A" w:rsidP="008C3B48">
            <w:pPr>
              <w:textAlignment w:val="baseline"/>
              <w:rPr>
                <w:highlight w:val="yellow"/>
              </w:rPr>
            </w:pPr>
          </w:p>
        </w:tc>
        <w:tc>
          <w:tcPr>
            <w:tcW w:w="2917" w:type="dxa"/>
            <w:shd w:val="clear" w:color="auto" w:fill="auto"/>
          </w:tcPr>
          <w:p w14:paraId="72043C3A" w14:textId="77777777" w:rsidR="0098336A" w:rsidRPr="0039126E" w:rsidRDefault="0098336A" w:rsidP="001B2045">
            <w:pPr>
              <w:pStyle w:val="104"/>
            </w:pPr>
            <w:r w:rsidRPr="0039126E">
              <w:t>Сведения в ЕГРН отсутствуют (территории расположены в границах кадастрового квартала 35:12:0000000)</w:t>
            </w:r>
          </w:p>
        </w:tc>
        <w:tc>
          <w:tcPr>
            <w:tcW w:w="1701" w:type="dxa"/>
            <w:shd w:val="clear" w:color="auto" w:fill="auto"/>
          </w:tcPr>
          <w:p w14:paraId="278767FF" w14:textId="77777777" w:rsidR="0098336A" w:rsidRPr="0039126E" w:rsidRDefault="0098336A" w:rsidP="001B2045">
            <w:r w:rsidRPr="0039126E">
              <w:t>-</w:t>
            </w:r>
          </w:p>
        </w:tc>
        <w:tc>
          <w:tcPr>
            <w:tcW w:w="1134" w:type="dxa"/>
            <w:shd w:val="clear" w:color="auto" w:fill="auto"/>
          </w:tcPr>
          <w:p w14:paraId="10AD5CE9" w14:textId="77777777" w:rsidR="0098336A" w:rsidRPr="0039126E" w:rsidRDefault="0098336A" w:rsidP="001B2045">
            <w:r w:rsidRPr="0039126E">
              <w:t>-</w:t>
            </w:r>
          </w:p>
        </w:tc>
        <w:tc>
          <w:tcPr>
            <w:tcW w:w="2268" w:type="dxa"/>
            <w:shd w:val="clear" w:color="auto" w:fill="auto"/>
          </w:tcPr>
          <w:p w14:paraId="65D1FDC1" w14:textId="77777777" w:rsidR="0098336A" w:rsidRPr="0039126E" w:rsidRDefault="0098336A" w:rsidP="001B2045">
            <w:r w:rsidRPr="0039126E">
              <w:t>Письмо от 16.01.2023 № 01-10/046</w:t>
            </w:r>
          </w:p>
        </w:tc>
        <w:tc>
          <w:tcPr>
            <w:tcW w:w="2977" w:type="dxa"/>
            <w:shd w:val="clear" w:color="auto" w:fill="auto"/>
          </w:tcPr>
          <w:p w14:paraId="4400CE46" w14:textId="77777777" w:rsidR="0098336A" w:rsidRPr="0039126E" w:rsidRDefault="0098336A" w:rsidP="001B2045">
            <w:r w:rsidRPr="0039126E">
              <w:t>Расширение границы по предложению администрации Харовского муниципального округа</w:t>
            </w:r>
          </w:p>
        </w:tc>
        <w:tc>
          <w:tcPr>
            <w:tcW w:w="1511" w:type="dxa"/>
            <w:shd w:val="clear" w:color="auto" w:fill="auto"/>
          </w:tcPr>
          <w:p w14:paraId="6DF62240" w14:textId="167FFFEB" w:rsidR="0098336A" w:rsidRPr="0039126E" w:rsidRDefault="00245B7C" w:rsidP="00182514">
            <w:r>
              <w:t>0,88</w:t>
            </w:r>
          </w:p>
        </w:tc>
      </w:tr>
      <w:tr w:rsidR="001D1345" w:rsidRPr="0039126E" w14:paraId="0A474852" w14:textId="77777777" w:rsidTr="008C3B48">
        <w:tc>
          <w:tcPr>
            <w:tcW w:w="534" w:type="dxa"/>
            <w:shd w:val="clear" w:color="auto" w:fill="auto"/>
          </w:tcPr>
          <w:p w14:paraId="38963B33" w14:textId="77777777" w:rsidR="001D1345" w:rsidRPr="0039126E" w:rsidRDefault="001D1345" w:rsidP="002F2B1B">
            <w:r w:rsidRPr="0039126E">
              <w:t>101</w:t>
            </w:r>
          </w:p>
        </w:tc>
        <w:tc>
          <w:tcPr>
            <w:tcW w:w="2044" w:type="dxa"/>
            <w:shd w:val="clear" w:color="auto" w:fill="auto"/>
          </w:tcPr>
          <w:p w14:paraId="7669D802" w14:textId="77777777" w:rsidR="001D1345" w:rsidRPr="00D0201F" w:rsidRDefault="001D1345" w:rsidP="008C3B48">
            <w:pPr>
              <w:textAlignment w:val="baseline"/>
            </w:pPr>
            <w:r w:rsidRPr="00D0201F">
              <w:t>деревня Филиппово</w:t>
            </w:r>
          </w:p>
        </w:tc>
        <w:tc>
          <w:tcPr>
            <w:tcW w:w="2917" w:type="dxa"/>
            <w:shd w:val="clear" w:color="auto" w:fill="auto"/>
          </w:tcPr>
          <w:p w14:paraId="5590C5AD" w14:textId="77777777" w:rsidR="001D1345" w:rsidRPr="00D0201F" w:rsidRDefault="001D1345" w:rsidP="00127CAE">
            <w:pPr>
              <w:pStyle w:val="104"/>
            </w:pPr>
            <w:r w:rsidRPr="00D0201F">
              <w:t>Сведения в ЕГРН отсутствуют (территории расположены в границах кадастрового квартала 35:12:0000000)</w:t>
            </w:r>
          </w:p>
        </w:tc>
        <w:tc>
          <w:tcPr>
            <w:tcW w:w="1701" w:type="dxa"/>
            <w:shd w:val="clear" w:color="auto" w:fill="auto"/>
          </w:tcPr>
          <w:p w14:paraId="2DFC6EEA" w14:textId="77777777" w:rsidR="001D1345" w:rsidRPr="00D0201F" w:rsidRDefault="001D1345" w:rsidP="00084EDB">
            <w:r w:rsidRPr="00D0201F">
              <w:t>-</w:t>
            </w:r>
          </w:p>
        </w:tc>
        <w:tc>
          <w:tcPr>
            <w:tcW w:w="1134" w:type="dxa"/>
            <w:shd w:val="clear" w:color="auto" w:fill="auto"/>
          </w:tcPr>
          <w:p w14:paraId="4837E485" w14:textId="77777777" w:rsidR="001D1345" w:rsidRPr="00D0201F" w:rsidRDefault="001D1345" w:rsidP="00084EDB">
            <w:r w:rsidRPr="00D0201F">
              <w:t>-</w:t>
            </w:r>
          </w:p>
        </w:tc>
        <w:tc>
          <w:tcPr>
            <w:tcW w:w="2268" w:type="dxa"/>
            <w:shd w:val="clear" w:color="auto" w:fill="auto"/>
          </w:tcPr>
          <w:p w14:paraId="2346902B" w14:textId="77777777" w:rsidR="001D1345" w:rsidRPr="00D0201F" w:rsidRDefault="001D1345" w:rsidP="00084EDB">
            <w:r w:rsidRPr="00D0201F">
              <w:t>-</w:t>
            </w:r>
          </w:p>
        </w:tc>
        <w:tc>
          <w:tcPr>
            <w:tcW w:w="2977" w:type="dxa"/>
            <w:shd w:val="clear" w:color="auto" w:fill="auto"/>
          </w:tcPr>
          <w:p w14:paraId="651590E5" w14:textId="77777777" w:rsidR="001D1345" w:rsidRPr="00D0201F" w:rsidRDefault="001D1345" w:rsidP="00127CAE">
            <w:r w:rsidRPr="00D0201F">
              <w:t>Фактическое землепользование.</w:t>
            </w:r>
          </w:p>
          <w:p w14:paraId="076481C7" w14:textId="6A43BEF6" w:rsidR="001D1345" w:rsidRPr="00D0201F" w:rsidRDefault="001D1345" w:rsidP="00F07FE8">
            <w:r w:rsidRPr="00D0201F">
              <w:t xml:space="preserve">Выравнивание границы </w:t>
            </w:r>
          </w:p>
        </w:tc>
        <w:tc>
          <w:tcPr>
            <w:tcW w:w="1511" w:type="dxa"/>
            <w:shd w:val="clear" w:color="auto" w:fill="auto"/>
          </w:tcPr>
          <w:p w14:paraId="35D367F1" w14:textId="77777777" w:rsidR="001D1345" w:rsidRPr="00D0201F" w:rsidRDefault="001D1345" w:rsidP="00127CAE">
            <w:r w:rsidRPr="00D0201F">
              <w:t>0,043</w:t>
            </w:r>
          </w:p>
        </w:tc>
      </w:tr>
      <w:tr w:rsidR="00265CB7" w:rsidRPr="0039126E" w14:paraId="27C58FB9" w14:textId="77777777" w:rsidTr="008C3B48">
        <w:tc>
          <w:tcPr>
            <w:tcW w:w="534" w:type="dxa"/>
            <w:shd w:val="clear" w:color="auto" w:fill="auto"/>
          </w:tcPr>
          <w:p w14:paraId="6BAE1501" w14:textId="77777777" w:rsidR="00127CAE" w:rsidRPr="0039126E" w:rsidRDefault="00127CAE" w:rsidP="002F2B1B">
            <w:r w:rsidRPr="0039126E">
              <w:t>102</w:t>
            </w:r>
          </w:p>
        </w:tc>
        <w:tc>
          <w:tcPr>
            <w:tcW w:w="2044" w:type="dxa"/>
            <w:shd w:val="clear" w:color="auto" w:fill="auto"/>
          </w:tcPr>
          <w:p w14:paraId="1068AF71" w14:textId="77777777" w:rsidR="00127CAE" w:rsidRPr="005376E9" w:rsidRDefault="00127CAE" w:rsidP="008C3B48">
            <w:pPr>
              <w:textAlignment w:val="baseline"/>
            </w:pPr>
            <w:r w:rsidRPr="005376E9">
              <w:t>Деревня Фоминское</w:t>
            </w:r>
          </w:p>
        </w:tc>
        <w:tc>
          <w:tcPr>
            <w:tcW w:w="2917" w:type="dxa"/>
            <w:shd w:val="clear" w:color="auto" w:fill="auto"/>
          </w:tcPr>
          <w:p w14:paraId="1B1F4111" w14:textId="77777777" w:rsidR="00127CAE" w:rsidRPr="005376E9" w:rsidRDefault="00127CAE" w:rsidP="00127CAE">
            <w:pPr>
              <w:pStyle w:val="104"/>
            </w:pPr>
            <w:r w:rsidRPr="005376E9">
              <w:t>Сведения в ЕГРН отсутствуют (территории расположены в границах кадастрового квартала 35:12:0000000)</w:t>
            </w:r>
          </w:p>
        </w:tc>
        <w:tc>
          <w:tcPr>
            <w:tcW w:w="1701" w:type="dxa"/>
            <w:shd w:val="clear" w:color="auto" w:fill="auto"/>
          </w:tcPr>
          <w:p w14:paraId="190FF9CD" w14:textId="77777777" w:rsidR="00127CAE" w:rsidRPr="005376E9" w:rsidRDefault="00256B88" w:rsidP="00127CAE">
            <w:r w:rsidRPr="005376E9">
              <w:t>-</w:t>
            </w:r>
          </w:p>
        </w:tc>
        <w:tc>
          <w:tcPr>
            <w:tcW w:w="1134" w:type="dxa"/>
            <w:shd w:val="clear" w:color="auto" w:fill="auto"/>
          </w:tcPr>
          <w:p w14:paraId="14EEF209" w14:textId="77777777" w:rsidR="00127CAE" w:rsidRPr="005376E9" w:rsidRDefault="00256B88" w:rsidP="00127CAE">
            <w:r w:rsidRPr="005376E9">
              <w:t>-</w:t>
            </w:r>
          </w:p>
        </w:tc>
        <w:tc>
          <w:tcPr>
            <w:tcW w:w="2268" w:type="dxa"/>
            <w:shd w:val="clear" w:color="auto" w:fill="auto"/>
          </w:tcPr>
          <w:p w14:paraId="2DC7FE77" w14:textId="77777777" w:rsidR="00127CAE" w:rsidRPr="005376E9" w:rsidRDefault="00256B88" w:rsidP="00127CAE">
            <w:r w:rsidRPr="005376E9">
              <w:t>-</w:t>
            </w:r>
          </w:p>
        </w:tc>
        <w:tc>
          <w:tcPr>
            <w:tcW w:w="2977" w:type="dxa"/>
            <w:shd w:val="clear" w:color="auto" w:fill="auto"/>
          </w:tcPr>
          <w:p w14:paraId="6C79E1BC" w14:textId="77777777" w:rsidR="00127CAE" w:rsidRPr="005376E9" w:rsidRDefault="00127CAE" w:rsidP="00127CAE">
            <w:r w:rsidRPr="005376E9">
              <w:t>Фактическое землепользование.</w:t>
            </w:r>
          </w:p>
          <w:p w14:paraId="1AD5E694" w14:textId="4401DAE1" w:rsidR="00127CAE" w:rsidRPr="005376E9" w:rsidRDefault="00127CAE" w:rsidP="00F07FE8">
            <w:r w:rsidRPr="005376E9">
              <w:t xml:space="preserve">Выравнивание границы </w:t>
            </w:r>
          </w:p>
        </w:tc>
        <w:tc>
          <w:tcPr>
            <w:tcW w:w="1511" w:type="dxa"/>
            <w:shd w:val="clear" w:color="auto" w:fill="auto"/>
          </w:tcPr>
          <w:p w14:paraId="1AFB8A38" w14:textId="77777777" w:rsidR="00127CAE" w:rsidRPr="005376E9" w:rsidRDefault="00127CAE" w:rsidP="00127CAE">
            <w:r w:rsidRPr="005376E9">
              <w:t>0,004</w:t>
            </w:r>
          </w:p>
          <w:p w14:paraId="3EF240A3" w14:textId="77777777" w:rsidR="00127CAE" w:rsidRPr="005376E9" w:rsidRDefault="00127CAE" w:rsidP="00127CAE">
            <w:r w:rsidRPr="005376E9">
              <w:t>0,008</w:t>
            </w:r>
          </w:p>
          <w:p w14:paraId="6EA69331" w14:textId="77777777" w:rsidR="00127CAE" w:rsidRPr="005376E9" w:rsidRDefault="00127CAE" w:rsidP="00127CAE">
            <w:r w:rsidRPr="005376E9">
              <w:t>0,006</w:t>
            </w:r>
          </w:p>
          <w:p w14:paraId="0769A0D0" w14:textId="77777777" w:rsidR="00127CAE" w:rsidRPr="005376E9" w:rsidRDefault="00127CAE" w:rsidP="00127CAE">
            <w:r w:rsidRPr="005376E9">
              <w:t>0,002</w:t>
            </w:r>
          </w:p>
          <w:p w14:paraId="7A4AEF26" w14:textId="77777777" w:rsidR="00127CAE" w:rsidRPr="005376E9" w:rsidRDefault="00127CAE" w:rsidP="00127CAE">
            <w:r w:rsidRPr="005376E9">
              <w:t>0,031</w:t>
            </w:r>
          </w:p>
        </w:tc>
      </w:tr>
      <w:tr w:rsidR="00265CB7" w:rsidRPr="0039126E" w14:paraId="03A07A3C" w14:textId="77777777" w:rsidTr="0076713B">
        <w:trPr>
          <w:trHeight w:val="248"/>
        </w:trPr>
        <w:tc>
          <w:tcPr>
            <w:tcW w:w="534" w:type="dxa"/>
            <w:shd w:val="clear" w:color="auto" w:fill="auto"/>
          </w:tcPr>
          <w:p w14:paraId="61277D0E" w14:textId="77777777" w:rsidR="00DE49EB" w:rsidRPr="0039126E" w:rsidRDefault="00DE49EB" w:rsidP="002F2B1B">
            <w:r w:rsidRPr="0039126E">
              <w:t>103</w:t>
            </w:r>
          </w:p>
        </w:tc>
        <w:tc>
          <w:tcPr>
            <w:tcW w:w="2044" w:type="dxa"/>
            <w:shd w:val="clear" w:color="auto" w:fill="auto"/>
          </w:tcPr>
          <w:p w14:paraId="42F55B8D" w14:textId="77777777" w:rsidR="00DE49EB" w:rsidRPr="00594C42" w:rsidRDefault="00DE49EB" w:rsidP="008C3B48">
            <w:pPr>
              <w:textAlignment w:val="baseline"/>
            </w:pPr>
            <w:r w:rsidRPr="00594C42">
              <w:t xml:space="preserve">деревня Харенское </w:t>
            </w:r>
          </w:p>
        </w:tc>
        <w:tc>
          <w:tcPr>
            <w:tcW w:w="2917" w:type="dxa"/>
            <w:shd w:val="clear" w:color="auto" w:fill="auto"/>
          </w:tcPr>
          <w:p w14:paraId="59C6056A" w14:textId="77777777" w:rsidR="00DE49EB" w:rsidRPr="00594C42" w:rsidRDefault="00DE49EB" w:rsidP="008C3B48">
            <w:r w:rsidRPr="00594C42">
              <w:t>-</w:t>
            </w:r>
          </w:p>
        </w:tc>
        <w:tc>
          <w:tcPr>
            <w:tcW w:w="1701" w:type="dxa"/>
            <w:shd w:val="clear" w:color="auto" w:fill="auto"/>
          </w:tcPr>
          <w:p w14:paraId="1CCAA181" w14:textId="77777777" w:rsidR="00DE49EB" w:rsidRPr="00594C42" w:rsidRDefault="00DE49EB" w:rsidP="008C3B48">
            <w:r w:rsidRPr="00594C42">
              <w:t>-</w:t>
            </w:r>
          </w:p>
        </w:tc>
        <w:tc>
          <w:tcPr>
            <w:tcW w:w="1134" w:type="dxa"/>
            <w:shd w:val="clear" w:color="auto" w:fill="auto"/>
          </w:tcPr>
          <w:p w14:paraId="24A29E38" w14:textId="77777777" w:rsidR="00DE49EB" w:rsidRPr="00594C42" w:rsidRDefault="00DE49EB" w:rsidP="008C3B48">
            <w:r w:rsidRPr="00594C42">
              <w:t>-</w:t>
            </w:r>
          </w:p>
        </w:tc>
        <w:tc>
          <w:tcPr>
            <w:tcW w:w="2268" w:type="dxa"/>
            <w:shd w:val="clear" w:color="auto" w:fill="auto"/>
          </w:tcPr>
          <w:p w14:paraId="0D9C8158" w14:textId="77777777" w:rsidR="00DE49EB" w:rsidRPr="00594C42" w:rsidRDefault="00DE49EB" w:rsidP="008C3B48">
            <w:r w:rsidRPr="00594C42">
              <w:t>-</w:t>
            </w:r>
          </w:p>
        </w:tc>
        <w:tc>
          <w:tcPr>
            <w:tcW w:w="2977" w:type="dxa"/>
            <w:shd w:val="clear" w:color="auto" w:fill="auto"/>
          </w:tcPr>
          <w:p w14:paraId="481ACCE2" w14:textId="77777777" w:rsidR="00DE49EB" w:rsidRPr="00594C42" w:rsidRDefault="00DE49EB" w:rsidP="008C3B48">
            <w:r w:rsidRPr="00594C42">
              <w:t>-</w:t>
            </w:r>
          </w:p>
        </w:tc>
        <w:tc>
          <w:tcPr>
            <w:tcW w:w="1511" w:type="dxa"/>
            <w:shd w:val="clear" w:color="auto" w:fill="auto"/>
          </w:tcPr>
          <w:p w14:paraId="4732D19E" w14:textId="77777777" w:rsidR="00DE49EB" w:rsidRPr="00594C42" w:rsidRDefault="00DE49EB" w:rsidP="008C3B48">
            <w:r w:rsidRPr="00594C42">
              <w:t>-</w:t>
            </w:r>
          </w:p>
        </w:tc>
      </w:tr>
      <w:tr w:rsidR="00265CB7" w:rsidRPr="0039126E" w14:paraId="352B0BDD" w14:textId="77777777" w:rsidTr="0076713B">
        <w:trPr>
          <w:trHeight w:val="137"/>
        </w:trPr>
        <w:tc>
          <w:tcPr>
            <w:tcW w:w="534" w:type="dxa"/>
            <w:shd w:val="clear" w:color="auto" w:fill="auto"/>
          </w:tcPr>
          <w:p w14:paraId="3E7E0F7D" w14:textId="77777777" w:rsidR="00DE49EB" w:rsidRPr="0039126E" w:rsidRDefault="00DE49EB" w:rsidP="002F2B1B">
            <w:r w:rsidRPr="0039126E">
              <w:t>104</w:t>
            </w:r>
          </w:p>
        </w:tc>
        <w:tc>
          <w:tcPr>
            <w:tcW w:w="2044" w:type="dxa"/>
            <w:shd w:val="clear" w:color="auto" w:fill="auto"/>
          </w:tcPr>
          <w:p w14:paraId="0524F106" w14:textId="77777777" w:rsidR="00DE49EB" w:rsidRPr="00594C42" w:rsidRDefault="00DE49EB" w:rsidP="008C3B48">
            <w:pPr>
              <w:textAlignment w:val="baseline"/>
            </w:pPr>
            <w:r w:rsidRPr="00594C42">
              <w:t>деревня Хвостиха</w:t>
            </w:r>
          </w:p>
        </w:tc>
        <w:tc>
          <w:tcPr>
            <w:tcW w:w="2917" w:type="dxa"/>
            <w:shd w:val="clear" w:color="auto" w:fill="auto"/>
          </w:tcPr>
          <w:p w14:paraId="753F3903" w14:textId="77777777" w:rsidR="00DE49EB" w:rsidRPr="00594C42" w:rsidRDefault="00DE49EB" w:rsidP="008C3B48">
            <w:r w:rsidRPr="00594C42">
              <w:t>-</w:t>
            </w:r>
          </w:p>
        </w:tc>
        <w:tc>
          <w:tcPr>
            <w:tcW w:w="1701" w:type="dxa"/>
            <w:shd w:val="clear" w:color="auto" w:fill="auto"/>
          </w:tcPr>
          <w:p w14:paraId="157B0D05" w14:textId="77777777" w:rsidR="00DE49EB" w:rsidRPr="00594C42" w:rsidRDefault="00DE49EB" w:rsidP="008C3B48">
            <w:r w:rsidRPr="00594C42">
              <w:t>-</w:t>
            </w:r>
          </w:p>
        </w:tc>
        <w:tc>
          <w:tcPr>
            <w:tcW w:w="1134" w:type="dxa"/>
            <w:shd w:val="clear" w:color="auto" w:fill="auto"/>
          </w:tcPr>
          <w:p w14:paraId="2CAF4612" w14:textId="77777777" w:rsidR="00DE49EB" w:rsidRPr="00594C42" w:rsidRDefault="00DE49EB" w:rsidP="008C3B48">
            <w:r w:rsidRPr="00594C42">
              <w:t>-</w:t>
            </w:r>
          </w:p>
        </w:tc>
        <w:tc>
          <w:tcPr>
            <w:tcW w:w="2268" w:type="dxa"/>
            <w:shd w:val="clear" w:color="auto" w:fill="auto"/>
          </w:tcPr>
          <w:p w14:paraId="5B1FDE6E" w14:textId="77777777" w:rsidR="00DE49EB" w:rsidRPr="00594C42" w:rsidRDefault="00DE49EB" w:rsidP="008C3B48">
            <w:r w:rsidRPr="00594C42">
              <w:t>-</w:t>
            </w:r>
          </w:p>
        </w:tc>
        <w:tc>
          <w:tcPr>
            <w:tcW w:w="2977" w:type="dxa"/>
            <w:shd w:val="clear" w:color="auto" w:fill="auto"/>
          </w:tcPr>
          <w:p w14:paraId="70A4FD25" w14:textId="77777777" w:rsidR="00DE49EB" w:rsidRPr="00594C42" w:rsidRDefault="00DE49EB" w:rsidP="008C3B48">
            <w:r w:rsidRPr="00594C42">
              <w:t>-</w:t>
            </w:r>
          </w:p>
        </w:tc>
        <w:tc>
          <w:tcPr>
            <w:tcW w:w="1511" w:type="dxa"/>
            <w:shd w:val="clear" w:color="auto" w:fill="auto"/>
          </w:tcPr>
          <w:p w14:paraId="049076D2" w14:textId="77777777" w:rsidR="00DE49EB" w:rsidRPr="00594C42" w:rsidRDefault="00DE49EB" w:rsidP="008C3B48">
            <w:r w:rsidRPr="00594C42">
              <w:t>-</w:t>
            </w:r>
          </w:p>
        </w:tc>
      </w:tr>
      <w:tr w:rsidR="00F902FC" w:rsidRPr="0039126E" w14:paraId="0064D6C5" w14:textId="77777777" w:rsidTr="0076713B">
        <w:trPr>
          <w:trHeight w:val="183"/>
        </w:trPr>
        <w:tc>
          <w:tcPr>
            <w:tcW w:w="534" w:type="dxa"/>
            <w:shd w:val="clear" w:color="auto" w:fill="auto"/>
          </w:tcPr>
          <w:p w14:paraId="4F72F241" w14:textId="77777777" w:rsidR="00F902FC" w:rsidRPr="0039126E" w:rsidRDefault="00F902FC" w:rsidP="002F2B1B">
            <w:r w:rsidRPr="0039126E">
              <w:t>105</w:t>
            </w:r>
          </w:p>
        </w:tc>
        <w:tc>
          <w:tcPr>
            <w:tcW w:w="2044" w:type="dxa"/>
            <w:shd w:val="clear" w:color="auto" w:fill="auto"/>
          </w:tcPr>
          <w:p w14:paraId="07C480B5" w14:textId="77777777" w:rsidR="00F902FC" w:rsidRPr="00594C42" w:rsidRDefault="00F902FC" w:rsidP="008C3B48">
            <w:pPr>
              <w:textAlignment w:val="baseline"/>
            </w:pPr>
            <w:r w:rsidRPr="00594C42">
              <w:t>Деревня Хомок</w:t>
            </w:r>
          </w:p>
        </w:tc>
        <w:tc>
          <w:tcPr>
            <w:tcW w:w="2917" w:type="dxa"/>
            <w:shd w:val="clear" w:color="auto" w:fill="auto"/>
          </w:tcPr>
          <w:p w14:paraId="188A521C" w14:textId="77777777" w:rsidR="00F902FC" w:rsidRPr="00594C42" w:rsidRDefault="00F902FC" w:rsidP="00C728B7">
            <w:pPr>
              <w:textAlignment w:val="baseline"/>
              <w:rPr>
                <w:rFonts w:ascii="Arial" w:hAnsi="Arial" w:cs="Arial"/>
                <w:sz w:val="24"/>
                <w:szCs w:val="24"/>
              </w:rPr>
            </w:pPr>
            <w:r w:rsidRPr="00594C42">
              <w:rPr>
                <w:rFonts w:ascii="Arial" w:hAnsi="Arial" w:cs="Arial"/>
                <w:sz w:val="24"/>
                <w:szCs w:val="24"/>
              </w:rPr>
              <w:t>-</w:t>
            </w:r>
          </w:p>
        </w:tc>
        <w:tc>
          <w:tcPr>
            <w:tcW w:w="1701" w:type="dxa"/>
            <w:shd w:val="clear" w:color="auto" w:fill="auto"/>
          </w:tcPr>
          <w:p w14:paraId="0D7CB20C" w14:textId="77777777" w:rsidR="00F902FC" w:rsidRPr="00594C42" w:rsidRDefault="00F902FC" w:rsidP="00C728B7">
            <w:r w:rsidRPr="00594C42">
              <w:t>-</w:t>
            </w:r>
          </w:p>
        </w:tc>
        <w:tc>
          <w:tcPr>
            <w:tcW w:w="1134" w:type="dxa"/>
            <w:shd w:val="clear" w:color="auto" w:fill="auto"/>
          </w:tcPr>
          <w:p w14:paraId="03C740D8" w14:textId="77777777" w:rsidR="00F902FC" w:rsidRPr="00594C42" w:rsidRDefault="00F902FC" w:rsidP="00C728B7">
            <w:r w:rsidRPr="00594C42">
              <w:t>-</w:t>
            </w:r>
          </w:p>
        </w:tc>
        <w:tc>
          <w:tcPr>
            <w:tcW w:w="2268" w:type="dxa"/>
            <w:shd w:val="clear" w:color="auto" w:fill="auto"/>
          </w:tcPr>
          <w:p w14:paraId="0E0F40B7" w14:textId="77777777" w:rsidR="00F902FC" w:rsidRPr="00594C42" w:rsidRDefault="00F902FC" w:rsidP="00C728B7">
            <w:r w:rsidRPr="00594C42">
              <w:t>-</w:t>
            </w:r>
          </w:p>
        </w:tc>
        <w:tc>
          <w:tcPr>
            <w:tcW w:w="2977" w:type="dxa"/>
            <w:shd w:val="clear" w:color="auto" w:fill="auto"/>
          </w:tcPr>
          <w:p w14:paraId="7A326054" w14:textId="77777777" w:rsidR="00F902FC" w:rsidRPr="00594C42" w:rsidRDefault="00F902FC" w:rsidP="00C728B7">
            <w:r w:rsidRPr="00594C42">
              <w:t>-</w:t>
            </w:r>
          </w:p>
        </w:tc>
        <w:tc>
          <w:tcPr>
            <w:tcW w:w="1511" w:type="dxa"/>
            <w:shd w:val="clear" w:color="auto" w:fill="auto"/>
          </w:tcPr>
          <w:p w14:paraId="79A66B07" w14:textId="77777777" w:rsidR="00F902FC" w:rsidRPr="00594C42" w:rsidRDefault="00F902FC" w:rsidP="00C728B7">
            <w:r w:rsidRPr="00594C42">
              <w:t>-</w:t>
            </w:r>
          </w:p>
        </w:tc>
      </w:tr>
      <w:tr w:rsidR="00265CB7" w:rsidRPr="0039126E" w14:paraId="1C2AE476" w14:textId="77777777" w:rsidTr="008C3B48">
        <w:tc>
          <w:tcPr>
            <w:tcW w:w="534" w:type="dxa"/>
            <w:shd w:val="clear" w:color="auto" w:fill="auto"/>
          </w:tcPr>
          <w:p w14:paraId="378FF458" w14:textId="77777777" w:rsidR="00592797" w:rsidRPr="00594C42" w:rsidRDefault="00592797" w:rsidP="002F2B1B">
            <w:r w:rsidRPr="00594C42">
              <w:t>106</w:t>
            </w:r>
          </w:p>
        </w:tc>
        <w:tc>
          <w:tcPr>
            <w:tcW w:w="2044" w:type="dxa"/>
            <w:shd w:val="clear" w:color="auto" w:fill="auto"/>
          </w:tcPr>
          <w:p w14:paraId="289DB754" w14:textId="77777777" w:rsidR="00592797" w:rsidRPr="00594C42" w:rsidRDefault="00592797" w:rsidP="008C3B48">
            <w:pPr>
              <w:textAlignment w:val="baseline"/>
            </w:pPr>
            <w:r w:rsidRPr="00594C42">
              <w:t>Деревня Хомутово</w:t>
            </w:r>
          </w:p>
        </w:tc>
        <w:tc>
          <w:tcPr>
            <w:tcW w:w="2917" w:type="dxa"/>
            <w:shd w:val="clear" w:color="auto" w:fill="auto"/>
          </w:tcPr>
          <w:p w14:paraId="458ECDD5" w14:textId="77777777" w:rsidR="00592797" w:rsidRPr="00594C42" w:rsidRDefault="00592797" w:rsidP="009C76E1">
            <w:pPr>
              <w:pStyle w:val="104"/>
            </w:pPr>
            <w:r w:rsidRPr="00594C42">
              <w:t>Сведения в ЕГРН отсутствуют (территории расположены в границах кадастрового квартала 35:12:0000000)</w:t>
            </w:r>
          </w:p>
        </w:tc>
        <w:tc>
          <w:tcPr>
            <w:tcW w:w="1701" w:type="dxa"/>
            <w:shd w:val="clear" w:color="auto" w:fill="auto"/>
          </w:tcPr>
          <w:p w14:paraId="127B46B0" w14:textId="77777777" w:rsidR="00592797" w:rsidRPr="00594C42" w:rsidRDefault="00592797" w:rsidP="009C76E1">
            <w:r w:rsidRPr="00594C42">
              <w:t>-</w:t>
            </w:r>
          </w:p>
        </w:tc>
        <w:tc>
          <w:tcPr>
            <w:tcW w:w="1134" w:type="dxa"/>
            <w:shd w:val="clear" w:color="auto" w:fill="auto"/>
          </w:tcPr>
          <w:p w14:paraId="1E538D67" w14:textId="77777777" w:rsidR="00592797" w:rsidRPr="00594C42" w:rsidRDefault="00592797" w:rsidP="009C76E1">
            <w:r w:rsidRPr="00594C42">
              <w:t>-</w:t>
            </w:r>
          </w:p>
        </w:tc>
        <w:tc>
          <w:tcPr>
            <w:tcW w:w="2268" w:type="dxa"/>
            <w:shd w:val="clear" w:color="auto" w:fill="auto"/>
          </w:tcPr>
          <w:p w14:paraId="06647C7E" w14:textId="77777777" w:rsidR="00592797" w:rsidRPr="00594C42" w:rsidRDefault="00592797" w:rsidP="009C76E1">
            <w:r w:rsidRPr="00594C42">
              <w:t>-</w:t>
            </w:r>
          </w:p>
        </w:tc>
        <w:tc>
          <w:tcPr>
            <w:tcW w:w="2977" w:type="dxa"/>
            <w:shd w:val="clear" w:color="auto" w:fill="auto"/>
          </w:tcPr>
          <w:p w14:paraId="5808999B" w14:textId="77777777" w:rsidR="00592797" w:rsidRPr="00594C42" w:rsidRDefault="00592797" w:rsidP="009C76E1">
            <w:r w:rsidRPr="00594C42">
              <w:t>Фактическое землепользование.</w:t>
            </w:r>
          </w:p>
          <w:p w14:paraId="5CF9B31D" w14:textId="1636B8B7" w:rsidR="00592797" w:rsidRPr="00594C42" w:rsidRDefault="00592797" w:rsidP="00F07FE8">
            <w:r w:rsidRPr="00594C42">
              <w:t xml:space="preserve">Выравнивание границы </w:t>
            </w:r>
          </w:p>
        </w:tc>
        <w:tc>
          <w:tcPr>
            <w:tcW w:w="1511" w:type="dxa"/>
            <w:shd w:val="clear" w:color="auto" w:fill="auto"/>
          </w:tcPr>
          <w:p w14:paraId="72593746" w14:textId="77777777" w:rsidR="00592797" w:rsidRPr="00594C42" w:rsidRDefault="00592797" w:rsidP="009C76E1">
            <w:r w:rsidRPr="00594C42">
              <w:t>0,007</w:t>
            </w:r>
          </w:p>
          <w:p w14:paraId="63AA6D2B" w14:textId="77777777" w:rsidR="00592797" w:rsidRPr="00594C42" w:rsidRDefault="00592797" w:rsidP="009C76E1">
            <w:r w:rsidRPr="00594C42">
              <w:t>0,016</w:t>
            </w:r>
          </w:p>
        </w:tc>
      </w:tr>
      <w:tr w:rsidR="00265CB7" w:rsidRPr="0039126E" w14:paraId="2127013D" w14:textId="77777777" w:rsidTr="008C3B48">
        <w:tc>
          <w:tcPr>
            <w:tcW w:w="534" w:type="dxa"/>
            <w:shd w:val="clear" w:color="auto" w:fill="auto"/>
          </w:tcPr>
          <w:p w14:paraId="348B548A" w14:textId="77777777" w:rsidR="00592797" w:rsidRPr="004705D3" w:rsidRDefault="00592797" w:rsidP="002F2B1B">
            <w:r w:rsidRPr="004705D3">
              <w:t>107</w:t>
            </w:r>
          </w:p>
        </w:tc>
        <w:tc>
          <w:tcPr>
            <w:tcW w:w="2044" w:type="dxa"/>
            <w:shd w:val="clear" w:color="auto" w:fill="auto"/>
          </w:tcPr>
          <w:p w14:paraId="60370B85" w14:textId="77777777" w:rsidR="00592797" w:rsidRPr="004705D3" w:rsidRDefault="00592797" w:rsidP="008C3B48">
            <w:pPr>
              <w:textAlignment w:val="baseline"/>
            </w:pPr>
            <w:r w:rsidRPr="004705D3">
              <w:t>деревня Черемухово</w:t>
            </w:r>
          </w:p>
        </w:tc>
        <w:tc>
          <w:tcPr>
            <w:tcW w:w="2917" w:type="dxa"/>
            <w:shd w:val="clear" w:color="auto" w:fill="auto"/>
          </w:tcPr>
          <w:p w14:paraId="3AC1E1E8" w14:textId="77777777" w:rsidR="00592797" w:rsidRPr="004705D3" w:rsidRDefault="00592797" w:rsidP="009C76E1">
            <w:pPr>
              <w:pStyle w:val="104"/>
            </w:pPr>
            <w:r w:rsidRPr="004705D3">
              <w:t>Сведения в ЕГРН отсутствуют (территории расположены в границах кадастрового квартала 35:12:0000000)</w:t>
            </w:r>
          </w:p>
        </w:tc>
        <w:tc>
          <w:tcPr>
            <w:tcW w:w="1701" w:type="dxa"/>
            <w:shd w:val="clear" w:color="auto" w:fill="auto"/>
          </w:tcPr>
          <w:p w14:paraId="3B044D09" w14:textId="77777777" w:rsidR="00592797" w:rsidRPr="004705D3" w:rsidRDefault="00592797" w:rsidP="009C76E1">
            <w:pPr>
              <w:rPr>
                <w:lang w:val="en-US"/>
              </w:rPr>
            </w:pPr>
            <w:r w:rsidRPr="004705D3">
              <w:rPr>
                <w:lang w:val="en-US"/>
              </w:rPr>
              <w:t>-</w:t>
            </w:r>
          </w:p>
        </w:tc>
        <w:tc>
          <w:tcPr>
            <w:tcW w:w="1134" w:type="dxa"/>
            <w:shd w:val="clear" w:color="auto" w:fill="auto"/>
          </w:tcPr>
          <w:p w14:paraId="2F0C1E40" w14:textId="77777777" w:rsidR="00592797" w:rsidRPr="004705D3" w:rsidRDefault="00592797" w:rsidP="009C76E1">
            <w:pPr>
              <w:rPr>
                <w:lang w:val="en-US"/>
              </w:rPr>
            </w:pPr>
            <w:r w:rsidRPr="004705D3">
              <w:rPr>
                <w:lang w:val="en-US"/>
              </w:rPr>
              <w:t>-</w:t>
            </w:r>
          </w:p>
        </w:tc>
        <w:tc>
          <w:tcPr>
            <w:tcW w:w="2268" w:type="dxa"/>
            <w:shd w:val="clear" w:color="auto" w:fill="auto"/>
          </w:tcPr>
          <w:p w14:paraId="7EF137C4" w14:textId="77777777" w:rsidR="00592797" w:rsidRPr="004705D3" w:rsidRDefault="00592797" w:rsidP="009C76E1">
            <w:r w:rsidRPr="004705D3">
              <w:t>Письмо Администрации сельского поселения Харовское Харовского муниципального района № 483</w:t>
            </w:r>
          </w:p>
        </w:tc>
        <w:tc>
          <w:tcPr>
            <w:tcW w:w="2977" w:type="dxa"/>
            <w:shd w:val="clear" w:color="auto" w:fill="auto"/>
          </w:tcPr>
          <w:p w14:paraId="06F55517" w14:textId="77777777" w:rsidR="00592797" w:rsidRPr="004705D3" w:rsidRDefault="00592797" w:rsidP="009C76E1">
            <w:r w:rsidRPr="004705D3">
              <w:t>Фактическое землепользование.</w:t>
            </w:r>
          </w:p>
          <w:p w14:paraId="0CCE02A4" w14:textId="4C590930" w:rsidR="00592797" w:rsidRPr="004705D3" w:rsidRDefault="00592797" w:rsidP="00F07FE8">
            <w:r w:rsidRPr="004705D3">
              <w:t xml:space="preserve">Выравнивание границы </w:t>
            </w:r>
          </w:p>
        </w:tc>
        <w:tc>
          <w:tcPr>
            <w:tcW w:w="1511" w:type="dxa"/>
            <w:shd w:val="clear" w:color="auto" w:fill="auto"/>
          </w:tcPr>
          <w:p w14:paraId="5647F24B" w14:textId="04C35534" w:rsidR="00592797" w:rsidRPr="004705D3" w:rsidRDefault="004705D3" w:rsidP="009C76E1">
            <w:r w:rsidRPr="004705D3">
              <w:t>1,09</w:t>
            </w:r>
          </w:p>
        </w:tc>
      </w:tr>
      <w:tr w:rsidR="00265CB7" w:rsidRPr="0039126E" w14:paraId="7430FDCB" w14:textId="77777777" w:rsidTr="008C3B48">
        <w:tc>
          <w:tcPr>
            <w:tcW w:w="534" w:type="dxa"/>
            <w:shd w:val="clear" w:color="auto" w:fill="auto"/>
          </w:tcPr>
          <w:p w14:paraId="70673A67" w14:textId="77777777" w:rsidR="00592797" w:rsidRPr="00B370FD" w:rsidRDefault="00592797" w:rsidP="002F2B1B">
            <w:r w:rsidRPr="00B370FD">
              <w:t>108</w:t>
            </w:r>
          </w:p>
        </w:tc>
        <w:tc>
          <w:tcPr>
            <w:tcW w:w="2044" w:type="dxa"/>
            <w:shd w:val="clear" w:color="auto" w:fill="auto"/>
          </w:tcPr>
          <w:p w14:paraId="433878EE" w14:textId="77777777" w:rsidR="00592797" w:rsidRPr="00B370FD" w:rsidRDefault="00592797" w:rsidP="008C3B48">
            <w:pPr>
              <w:textAlignment w:val="baseline"/>
            </w:pPr>
            <w:r w:rsidRPr="00B370FD">
              <w:t>деревня Чурилово</w:t>
            </w:r>
          </w:p>
        </w:tc>
        <w:tc>
          <w:tcPr>
            <w:tcW w:w="2917" w:type="dxa"/>
            <w:shd w:val="clear" w:color="auto" w:fill="auto"/>
          </w:tcPr>
          <w:p w14:paraId="68841182" w14:textId="77777777" w:rsidR="00592797" w:rsidRPr="00B370FD" w:rsidRDefault="00592797" w:rsidP="009C76E1">
            <w:r w:rsidRPr="00B370FD">
              <w:t>Сведения в ЕГРН отсутствуют (территории расположены в границах кадастрового квартала 35:12:0000000)</w:t>
            </w:r>
          </w:p>
        </w:tc>
        <w:tc>
          <w:tcPr>
            <w:tcW w:w="1701" w:type="dxa"/>
            <w:shd w:val="clear" w:color="auto" w:fill="auto"/>
          </w:tcPr>
          <w:p w14:paraId="2DA09A45" w14:textId="77777777" w:rsidR="00592797" w:rsidRPr="0039126E" w:rsidRDefault="00592797" w:rsidP="009C76E1">
            <w:r w:rsidRPr="0039126E">
              <w:t>-</w:t>
            </w:r>
          </w:p>
        </w:tc>
        <w:tc>
          <w:tcPr>
            <w:tcW w:w="1134" w:type="dxa"/>
            <w:shd w:val="clear" w:color="auto" w:fill="auto"/>
          </w:tcPr>
          <w:p w14:paraId="054B0E14" w14:textId="77777777" w:rsidR="00592797" w:rsidRPr="0039126E" w:rsidRDefault="00592797" w:rsidP="009C76E1">
            <w:r w:rsidRPr="0039126E">
              <w:t>-</w:t>
            </w:r>
          </w:p>
        </w:tc>
        <w:tc>
          <w:tcPr>
            <w:tcW w:w="2268" w:type="dxa"/>
            <w:shd w:val="clear" w:color="auto" w:fill="auto"/>
          </w:tcPr>
          <w:p w14:paraId="2B67D3E8" w14:textId="77777777" w:rsidR="00592797" w:rsidRPr="0039126E" w:rsidRDefault="00592797" w:rsidP="009C76E1">
            <w:r w:rsidRPr="0039126E">
              <w:t>-</w:t>
            </w:r>
          </w:p>
        </w:tc>
        <w:tc>
          <w:tcPr>
            <w:tcW w:w="2977" w:type="dxa"/>
            <w:shd w:val="clear" w:color="auto" w:fill="auto"/>
          </w:tcPr>
          <w:p w14:paraId="49393F6D" w14:textId="77777777" w:rsidR="00592797" w:rsidRPr="0039126E" w:rsidRDefault="00592797" w:rsidP="009C76E1">
            <w:r w:rsidRPr="0039126E">
              <w:t>Фактическое землепользование.</w:t>
            </w:r>
          </w:p>
          <w:p w14:paraId="344311C3" w14:textId="0EC265EF" w:rsidR="00592797" w:rsidRPr="0039126E" w:rsidRDefault="00592797" w:rsidP="00F07FE8">
            <w:r w:rsidRPr="0039126E">
              <w:t xml:space="preserve">Выравнивание границы </w:t>
            </w:r>
          </w:p>
        </w:tc>
        <w:tc>
          <w:tcPr>
            <w:tcW w:w="1511" w:type="dxa"/>
            <w:shd w:val="clear" w:color="auto" w:fill="auto"/>
          </w:tcPr>
          <w:p w14:paraId="0C0D4587" w14:textId="77777777" w:rsidR="00592797" w:rsidRPr="0039126E" w:rsidRDefault="00592797" w:rsidP="009C76E1">
            <w:r w:rsidRPr="0039126E">
              <w:t>0,17</w:t>
            </w:r>
          </w:p>
        </w:tc>
      </w:tr>
      <w:tr w:rsidR="00265CB7" w:rsidRPr="0039126E" w14:paraId="562A35F9" w14:textId="77777777" w:rsidTr="008C3B48">
        <w:tc>
          <w:tcPr>
            <w:tcW w:w="534" w:type="dxa"/>
            <w:shd w:val="clear" w:color="auto" w:fill="auto"/>
          </w:tcPr>
          <w:p w14:paraId="168545F7" w14:textId="77777777" w:rsidR="00DE49EB" w:rsidRPr="00B370FD" w:rsidRDefault="00DE49EB" w:rsidP="002F2B1B">
            <w:r w:rsidRPr="00B370FD">
              <w:t>109</w:t>
            </w:r>
          </w:p>
        </w:tc>
        <w:tc>
          <w:tcPr>
            <w:tcW w:w="2044" w:type="dxa"/>
            <w:shd w:val="clear" w:color="auto" w:fill="auto"/>
          </w:tcPr>
          <w:p w14:paraId="11D9D9E4" w14:textId="77777777" w:rsidR="00DE49EB" w:rsidRPr="00B370FD" w:rsidRDefault="00DE49EB" w:rsidP="008C3B48">
            <w:pPr>
              <w:textAlignment w:val="baseline"/>
            </w:pPr>
            <w:r w:rsidRPr="00B370FD">
              <w:t>деревня Шилыково</w:t>
            </w:r>
          </w:p>
        </w:tc>
        <w:tc>
          <w:tcPr>
            <w:tcW w:w="2917" w:type="dxa"/>
            <w:shd w:val="clear" w:color="auto" w:fill="auto"/>
          </w:tcPr>
          <w:p w14:paraId="6D88CC67" w14:textId="77777777" w:rsidR="00DE49EB" w:rsidRPr="00B370FD" w:rsidRDefault="00DE49EB" w:rsidP="008C3B48">
            <w:r w:rsidRPr="00B370FD">
              <w:t>-</w:t>
            </w:r>
          </w:p>
        </w:tc>
        <w:tc>
          <w:tcPr>
            <w:tcW w:w="1701" w:type="dxa"/>
            <w:shd w:val="clear" w:color="auto" w:fill="auto"/>
          </w:tcPr>
          <w:p w14:paraId="34167DAF" w14:textId="77777777" w:rsidR="00DE49EB" w:rsidRPr="0039126E" w:rsidRDefault="00DE49EB" w:rsidP="008C3B48">
            <w:r w:rsidRPr="0039126E">
              <w:t>-</w:t>
            </w:r>
          </w:p>
        </w:tc>
        <w:tc>
          <w:tcPr>
            <w:tcW w:w="1134" w:type="dxa"/>
            <w:shd w:val="clear" w:color="auto" w:fill="auto"/>
          </w:tcPr>
          <w:p w14:paraId="5DE07C90" w14:textId="77777777" w:rsidR="00DE49EB" w:rsidRPr="0039126E" w:rsidRDefault="00DE49EB" w:rsidP="008C3B48">
            <w:r w:rsidRPr="0039126E">
              <w:t>-</w:t>
            </w:r>
          </w:p>
        </w:tc>
        <w:tc>
          <w:tcPr>
            <w:tcW w:w="2268" w:type="dxa"/>
            <w:shd w:val="clear" w:color="auto" w:fill="auto"/>
          </w:tcPr>
          <w:p w14:paraId="08177FED" w14:textId="77777777" w:rsidR="00DE49EB" w:rsidRPr="0039126E" w:rsidRDefault="00DE49EB" w:rsidP="008C3B48">
            <w:r w:rsidRPr="0039126E">
              <w:t>-</w:t>
            </w:r>
          </w:p>
        </w:tc>
        <w:tc>
          <w:tcPr>
            <w:tcW w:w="2977" w:type="dxa"/>
            <w:shd w:val="clear" w:color="auto" w:fill="auto"/>
          </w:tcPr>
          <w:p w14:paraId="089351E3" w14:textId="77777777" w:rsidR="00DE49EB" w:rsidRPr="0039126E" w:rsidRDefault="00DE49EB" w:rsidP="008C3B48">
            <w:r w:rsidRPr="0039126E">
              <w:t>-</w:t>
            </w:r>
          </w:p>
        </w:tc>
        <w:tc>
          <w:tcPr>
            <w:tcW w:w="1511" w:type="dxa"/>
            <w:shd w:val="clear" w:color="auto" w:fill="auto"/>
          </w:tcPr>
          <w:p w14:paraId="16B91A14" w14:textId="77777777" w:rsidR="00DE49EB" w:rsidRPr="0039126E" w:rsidRDefault="00DE49EB" w:rsidP="008C3B48">
            <w:r w:rsidRPr="0039126E">
              <w:t>-</w:t>
            </w:r>
          </w:p>
        </w:tc>
      </w:tr>
    </w:tbl>
    <w:p w14:paraId="2C6580F4" w14:textId="77777777" w:rsidR="00361641" w:rsidRPr="0039126E" w:rsidRDefault="00B55696" w:rsidP="00955C5E">
      <w:pPr>
        <w:spacing w:before="240" w:after="0" w:line="240" w:lineRule="auto"/>
        <w:ind w:left="709" w:hanging="709"/>
        <w:jc w:val="right"/>
        <w:rPr>
          <w:rFonts w:ascii="Times New Roman" w:eastAsiaTheme="minorEastAsia" w:hAnsi="Times New Roman" w:cs="Times New Roman"/>
          <w:sz w:val="28"/>
          <w:szCs w:val="28"/>
        </w:rPr>
      </w:pPr>
      <w:r w:rsidRPr="0039126E">
        <w:rPr>
          <w:rFonts w:ascii="Times New Roman" w:eastAsiaTheme="minorEastAsia" w:hAnsi="Times New Roman" w:cs="Times New Roman"/>
          <w:sz w:val="28"/>
          <w:szCs w:val="28"/>
        </w:rPr>
        <w:t xml:space="preserve">Таблица </w:t>
      </w:r>
      <w:r w:rsidR="00993CE9" w:rsidRPr="0039126E">
        <w:rPr>
          <w:rFonts w:ascii="Times New Roman" w:eastAsiaTheme="minorEastAsia" w:hAnsi="Times New Roman" w:cs="Times New Roman"/>
          <w:sz w:val="28"/>
          <w:szCs w:val="28"/>
        </w:rPr>
        <w:t>7</w:t>
      </w:r>
      <w:r w:rsidRPr="0039126E">
        <w:rPr>
          <w:rFonts w:ascii="Times New Roman" w:eastAsiaTheme="minorEastAsia" w:hAnsi="Times New Roman" w:cs="Times New Roman"/>
          <w:sz w:val="28"/>
          <w:szCs w:val="28"/>
        </w:rPr>
        <w:t>.3</w:t>
      </w:r>
    </w:p>
    <w:p w14:paraId="4D10CEE8" w14:textId="77777777" w:rsidR="00E82397" w:rsidRPr="0039126E" w:rsidRDefault="00E82397" w:rsidP="000F7E4F">
      <w:pPr>
        <w:spacing w:after="0" w:line="240" w:lineRule="auto"/>
        <w:jc w:val="center"/>
        <w:rPr>
          <w:rFonts w:ascii="Times New Roman" w:eastAsiaTheme="minorEastAsia" w:hAnsi="Times New Roman" w:cs="Times New Roman"/>
          <w:sz w:val="28"/>
          <w:szCs w:val="28"/>
        </w:rPr>
      </w:pPr>
      <w:r w:rsidRPr="0039126E">
        <w:rPr>
          <w:rFonts w:ascii="Times New Roman" w:eastAsiaTheme="minorEastAsia" w:hAnsi="Times New Roman" w:cs="Times New Roman"/>
          <w:sz w:val="28"/>
          <w:szCs w:val="28"/>
        </w:rPr>
        <w:lastRenderedPageBreak/>
        <w:t xml:space="preserve">Перечень земельных участков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которые включаются в границы населенных пунктов, входящих в состав </w:t>
      </w:r>
      <w:r w:rsidR="00993CE9" w:rsidRPr="0039126E">
        <w:rPr>
          <w:rFonts w:ascii="Times New Roman" w:eastAsiaTheme="minorEastAsia" w:hAnsi="Times New Roman" w:cs="Times New Roman"/>
          <w:sz w:val="28"/>
          <w:szCs w:val="28"/>
        </w:rPr>
        <w:t>территории</w:t>
      </w:r>
    </w:p>
    <w:tbl>
      <w:tblPr>
        <w:tblStyle w:val="a5"/>
        <w:tblW w:w="14850" w:type="dxa"/>
        <w:tblLayout w:type="fixed"/>
        <w:tblLook w:val="04A0" w:firstRow="1" w:lastRow="0" w:firstColumn="1" w:lastColumn="0" w:noHBand="0" w:noVBand="1"/>
      </w:tblPr>
      <w:tblGrid>
        <w:gridCol w:w="545"/>
        <w:gridCol w:w="1973"/>
        <w:gridCol w:w="3544"/>
        <w:gridCol w:w="2268"/>
        <w:gridCol w:w="1417"/>
        <w:gridCol w:w="3686"/>
        <w:gridCol w:w="1417"/>
      </w:tblGrid>
      <w:tr w:rsidR="00057C63" w:rsidRPr="0039126E" w14:paraId="212CEBDC" w14:textId="77777777" w:rsidTr="00057C63">
        <w:trPr>
          <w:tblHeader/>
        </w:trPr>
        <w:tc>
          <w:tcPr>
            <w:tcW w:w="545" w:type="dxa"/>
            <w:vMerge w:val="restart"/>
            <w:tcBorders>
              <w:bottom w:val="nil"/>
            </w:tcBorders>
          </w:tcPr>
          <w:p w14:paraId="18DE71F3" w14:textId="77777777" w:rsidR="00057C63" w:rsidRPr="0039126E" w:rsidRDefault="00057C63" w:rsidP="00E65632">
            <w:pPr>
              <w:jc w:val="center"/>
              <w:rPr>
                <w:rFonts w:eastAsiaTheme="minorEastAsia"/>
              </w:rPr>
            </w:pPr>
            <w:r w:rsidRPr="0039126E">
              <w:rPr>
                <w:rFonts w:eastAsiaTheme="minorEastAsia"/>
              </w:rPr>
              <w:t>№</w:t>
            </w:r>
          </w:p>
          <w:p w14:paraId="28C63EB0" w14:textId="77777777" w:rsidR="00057C63" w:rsidRPr="0039126E" w:rsidRDefault="00057C63" w:rsidP="00E65632">
            <w:pPr>
              <w:jc w:val="center"/>
              <w:rPr>
                <w:rFonts w:eastAsiaTheme="minorEastAsia"/>
              </w:rPr>
            </w:pPr>
            <w:r w:rsidRPr="0039126E">
              <w:rPr>
                <w:rFonts w:eastAsiaTheme="minorEastAsia"/>
              </w:rPr>
              <w:t>п/п</w:t>
            </w:r>
          </w:p>
        </w:tc>
        <w:tc>
          <w:tcPr>
            <w:tcW w:w="1973" w:type="dxa"/>
            <w:vMerge w:val="restart"/>
            <w:tcBorders>
              <w:bottom w:val="nil"/>
            </w:tcBorders>
          </w:tcPr>
          <w:p w14:paraId="585F9D62" w14:textId="77777777" w:rsidR="00057C63" w:rsidRPr="0039126E" w:rsidRDefault="00057C63" w:rsidP="00E65632">
            <w:pPr>
              <w:jc w:val="center"/>
              <w:rPr>
                <w:rFonts w:eastAsiaTheme="minorEastAsia"/>
              </w:rPr>
            </w:pPr>
            <w:r w:rsidRPr="0039126E">
              <w:rPr>
                <w:rFonts w:eastAsiaTheme="minorEastAsia"/>
              </w:rPr>
              <w:t>Наименование населенного пункта</w:t>
            </w:r>
          </w:p>
        </w:tc>
        <w:tc>
          <w:tcPr>
            <w:tcW w:w="3544" w:type="dxa"/>
            <w:vMerge w:val="restart"/>
            <w:tcBorders>
              <w:bottom w:val="nil"/>
            </w:tcBorders>
          </w:tcPr>
          <w:p w14:paraId="6725A253" w14:textId="77777777" w:rsidR="00057C63" w:rsidRPr="0039126E" w:rsidRDefault="00057C63" w:rsidP="00E65632">
            <w:pPr>
              <w:jc w:val="center"/>
              <w:rPr>
                <w:rFonts w:eastAsiaTheme="minorEastAsia"/>
              </w:rPr>
            </w:pPr>
            <w:r w:rsidRPr="0039126E">
              <w:rPr>
                <w:rFonts w:eastAsiaTheme="minorEastAsia"/>
              </w:rPr>
              <w:t>Кадастровый номер земельного участка (ЗУ)</w:t>
            </w:r>
          </w:p>
        </w:tc>
        <w:tc>
          <w:tcPr>
            <w:tcW w:w="3685" w:type="dxa"/>
            <w:gridSpan w:val="2"/>
            <w:tcBorders>
              <w:bottom w:val="single" w:sz="4" w:space="0" w:color="auto"/>
            </w:tcBorders>
          </w:tcPr>
          <w:p w14:paraId="29D12F4F" w14:textId="77777777" w:rsidR="00057C63" w:rsidRPr="0039126E" w:rsidRDefault="00057C63" w:rsidP="00E65632">
            <w:pPr>
              <w:jc w:val="center"/>
              <w:rPr>
                <w:rFonts w:eastAsiaTheme="minorEastAsia"/>
              </w:rPr>
            </w:pPr>
            <w:r w:rsidRPr="0039126E">
              <w:rPr>
                <w:rFonts w:eastAsiaTheme="minorEastAsia"/>
              </w:rPr>
              <w:t>Характеристики ЗУ по сведениям ЕГРН</w:t>
            </w:r>
          </w:p>
        </w:tc>
        <w:tc>
          <w:tcPr>
            <w:tcW w:w="3686" w:type="dxa"/>
            <w:vMerge w:val="restart"/>
          </w:tcPr>
          <w:p w14:paraId="5910A56A" w14:textId="77777777" w:rsidR="00057C63" w:rsidRPr="0039126E" w:rsidRDefault="00057C63" w:rsidP="001D05E8">
            <w:pPr>
              <w:jc w:val="center"/>
              <w:rPr>
                <w:rFonts w:eastAsiaTheme="minorEastAsia"/>
              </w:rPr>
            </w:pPr>
            <w:r w:rsidRPr="0039126E">
              <w:rPr>
                <w:rFonts w:eastAsiaTheme="minorEastAsia"/>
              </w:rPr>
              <w:t>Цель планируемого использования</w:t>
            </w:r>
          </w:p>
          <w:p w14:paraId="6EA6CACB" w14:textId="77777777" w:rsidR="00057C63" w:rsidRPr="0039126E" w:rsidRDefault="00057C63" w:rsidP="00E65632">
            <w:pPr>
              <w:jc w:val="center"/>
              <w:rPr>
                <w:rFonts w:eastAsiaTheme="minorEastAsia"/>
              </w:rPr>
            </w:pPr>
          </w:p>
        </w:tc>
        <w:tc>
          <w:tcPr>
            <w:tcW w:w="1417" w:type="dxa"/>
            <w:vMerge w:val="restart"/>
            <w:tcBorders>
              <w:bottom w:val="nil"/>
            </w:tcBorders>
          </w:tcPr>
          <w:p w14:paraId="0FBEAE2F" w14:textId="77777777" w:rsidR="00057C63" w:rsidRPr="0039126E" w:rsidRDefault="00057C63" w:rsidP="00E65632">
            <w:pPr>
              <w:jc w:val="center"/>
              <w:rPr>
                <w:rFonts w:eastAsiaTheme="minorEastAsia"/>
              </w:rPr>
            </w:pPr>
            <w:r w:rsidRPr="0039126E">
              <w:rPr>
                <w:rFonts w:eastAsiaTheme="minorEastAsia"/>
              </w:rPr>
              <w:t>Площадь, планируемая к переводу, га</w:t>
            </w:r>
          </w:p>
        </w:tc>
      </w:tr>
      <w:tr w:rsidR="00057C63" w:rsidRPr="0039126E" w14:paraId="4794688D" w14:textId="77777777" w:rsidTr="00057C63">
        <w:trPr>
          <w:tblHeader/>
        </w:trPr>
        <w:tc>
          <w:tcPr>
            <w:tcW w:w="545" w:type="dxa"/>
            <w:vMerge/>
            <w:tcBorders>
              <w:top w:val="single" w:sz="4" w:space="0" w:color="auto"/>
              <w:bottom w:val="nil"/>
            </w:tcBorders>
          </w:tcPr>
          <w:p w14:paraId="536125E5" w14:textId="77777777" w:rsidR="00057C63" w:rsidRPr="0039126E" w:rsidRDefault="00057C63" w:rsidP="00E65632">
            <w:pPr>
              <w:jc w:val="center"/>
              <w:rPr>
                <w:rFonts w:eastAsiaTheme="minorEastAsia"/>
              </w:rPr>
            </w:pPr>
          </w:p>
        </w:tc>
        <w:tc>
          <w:tcPr>
            <w:tcW w:w="1973" w:type="dxa"/>
            <w:vMerge/>
            <w:tcBorders>
              <w:top w:val="single" w:sz="4" w:space="0" w:color="auto"/>
              <w:bottom w:val="nil"/>
            </w:tcBorders>
          </w:tcPr>
          <w:p w14:paraId="50F7AD43" w14:textId="77777777" w:rsidR="00057C63" w:rsidRPr="0039126E" w:rsidRDefault="00057C63" w:rsidP="00E65632">
            <w:pPr>
              <w:jc w:val="center"/>
              <w:rPr>
                <w:rFonts w:eastAsiaTheme="minorEastAsia"/>
              </w:rPr>
            </w:pPr>
          </w:p>
        </w:tc>
        <w:tc>
          <w:tcPr>
            <w:tcW w:w="3544" w:type="dxa"/>
            <w:vMerge/>
            <w:tcBorders>
              <w:top w:val="single" w:sz="4" w:space="0" w:color="auto"/>
              <w:bottom w:val="nil"/>
            </w:tcBorders>
          </w:tcPr>
          <w:p w14:paraId="48BED2D5" w14:textId="77777777" w:rsidR="00057C63" w:rsidRPr="0039126E" w:rsidRDefault="00057C63" w:rsidP="00E65632">
            <w:pPr>
              <w:jc w:val="center"/>
              <w:rPr>
                <w:rFonts w:eastAsiaTheme="minorEastAsia"/>
              </w:rPr>
            </w:pPr>
          </w:p>
        </w:tc>
        <w:tc>
          <w:tcPr>
            <w:tcW w:w="2268" w:type="dxa"/>
            <w:tcBorders>
              <w:top w:val="single" w:sz="4" w:space="0" w:color="auto"/>
              <w:bottom w:val="nil"/>
            </w:tcBorders>
          </w:tcPr>
          <w:p w14:paraId="5BAB1A02" w14:textId="77777777" w:rsidR="00057C63" w:rsidRPr="0039126E" w:rsidRDefault="00057C63" w:rsidP="00E65632">
            <w:pPr>
              <w:jc w:val="center"/>
              <w:rPr>
                <w:rFonts w:eastAsiaTheme="minorEastAsia"/>
              </w:rPr>
            </w:pPr>
            <w:r w:rsidRPr="0039126E">
              <w:rPr>
                <w:rFonts w:eastAsiaTheme="minorEastAsia"/>
              </w:rPr>
              <w:t>Вид использования</w:t>
            </w:r>
          </w:p>
        </w:tc>
        <w:tc>
          <w:tcPr>
            <w:tcW w:w="1417" w:type="dxa"/>
            <w:tcBorders>
              <w:top w:val="single" w:sz="4" w:space="0" w:color="auto"/>
              <w:bottom w:val="nil"/>
            </w:tcBorders>
          </w:tcPr>
          <w:p w14:paraId="4E119664" w14:textId="77777777" w:rsidR="00057C63" w:rsidRPr="0039126E" w:rsidRDefault="00057C63" w:rsidP="00E65632">
            <w:pPr>
              <w:jc w:val="center"/>
              <w:rPr>
                <w:rFonts w:eastAsiaTheme="minorEastAsia"/>
              </w:rPr>
            </w:pPr>
            <w:r w:rsidRPr="0039126E">
              <w:rPr>
                <w:rFonts w:eastAsiaTheme="minorEastAsia"/>
              </w:rPr>
              <w:t>Площадь ЗУ, кв.м.</w:t>
            </w:r>
          </w:p>
        </w:tc>
        <w:tc>
          <w:tcPr>
            <w:tcW w:w="3686" w:type="dxa"/>
            <w:vMerge/>
            <w:tcBorders>
              <w:bottom w:val="nil"/>
            </w:tcBorders>
            <w:vAlign w:val="center"/>
          </w:tcPr>
          <w:p w14:paraId="13C3681A" w14:textId="77777777" w:rsidR="00057C63" w:rsidRPr="0039126E" w:rsidRDefault="00057C63" w:rsidP="00E65632">
            <w:pPr>
              <w:jc w:val="center"/>
              <w:rPr>
                <w:rFonts w:eastAsiaTheme="minorEastAsia"/>
              </w:rPr>
            </w:pPr>
          </w:p>
        </w:tc>
        <w:tc>
          <w:tcPr>
            <w:tcW w:w="1417" w:type="dxa"/>
            <w:vMerge/>
            <w:tcBorders>
              <w:top w:val="single" w:sz="4" w:space="0" w:color="auto"/>
              <w:bottom w:val="nil"/>
            </w:tcBorders>
            <w:vAlign w:val="center"/>
          </w:tcPr>
          <w:p w14:paraId="4A7D64E4" w14:textId="77777777" w:rsidR="00057C63" w:rsidRPr="0039126E" w:rsidRDefault="00057C63" w:rsidP="00E65632">
            <w:pPr>
              <w:jc w:val="center"/>
              <w:rPr>
                <w:rFonts w:eastAsiaTheme="minorEastAsia"/>
              </w:rPr>
            </w:pPr>
          </w:p>
        </w:tc>
      </w:tr>
    </w:tbl>
    <w:p w14:paraId="237BCE61" w14:textId="77777777" w:rsidR="00E65632" w:rsidRPr="0039126E" w:rsidRDefault="00E65632" w:rsidP="00E65632">
      <w:pPr>
        <w:spacing w:after="0"/>
        <w:rPr>
          <w:sz w:val="2"/>
          <w:szCs w:val="2"/>
        </w:rPr>
      </w:pPr>
    </w:p>
    <w:tbl>
      <w:tblPr>
        <w:tblStyle w:val="a5"/>
        <w:tblW w:w="14850" w:type="dxa"/>
        <w:tblLayout w:type="fixed"/>
        <w:tblLook w:val="04A0" w:firstRow="1" w:lastRow="0" w:firstColumn="1" w:lastColumn="0" w:noHBand="0" w:noVBand="1"/>
      </w:tblPr>
      <w:tblGrid>
        <w:gridCol w:w="545"/>
        <w:gridCol w:w="1973"/>
        <w:gridCol w:w="3544"/>
        <w:gridCol w:w="2268"/>
        <w:gridCol w:w="1417"/>
        <w:gridCol w:w="3686"/>
        <w:gridCol w:w="1417"/>
      </w:tblGrid>
      <w:tr w:rsidR="00057C63" w:rsidRPr="0039126E" w14:paraId="51753433" w14:textId="77777777" w:rsidTr="00057C63">
        <w:trPr>
          <w:tblHeader/>
        </w:trPr>
        <w:tc>
          <w:tcPr>
            <w:tcW w:w="545" w:type="dxa"/>
          </w:tcPr>
          <w:p w14:paraId="5FA91AF4" w14:textId="77777777" w:rsidR="00057C63" w:rsidRPr="0039126E" w:rsidRDefault="00057C63" w:rsidP="00E65632">
            <w:pPr>
              <w:jc w:val="center"/>
              <w:rPr>
                <w:rFonts w:eastAsiaTheme="minorEastAsia"/>
              </w:rPr>
            </w:pPr>
            <w:r w:rsidRPr="0039126E">
              <w:rPr>
                <w:rFonts w:eastAsiaTheme="minorEastAsia"/>
              </w:rPr>
              <w:t>1</w:t>
            </w:r>
          </w:p>
        </w:tc>
        <w:tc>
          <w:tcPr>
            <w:tcW w:w="1973" w:type="dxa"/>
          </w:tcPr>
          <w:p w14:paraId="757BF9EC" w14:textId="77777777" w:rsidR="00057C63" w:rsidRPr="0039126E" w:rsidRDefault="00057C63" w:rsidP="00E65632">
            <w:pPr>
              <w:jc w:val="center"/>
              <w:rPr>
                <w:rFonts w:eastAsiaTheme="minorEastAsia"/>
              </w:rPr>
            </w:pPr>
            <w:r w:rsidRPr="0039126E">
              <w:rPr>
                <w:rFonts w:eastAsiaTheme="minorEastAsia"/>
              </w:rPr>
              <w:t>2</w:t>
            </w:r>
          </w:p>
        </w:tc>
        <w:tc>
          <w:tcPr>
            <w:tcW w:w="3544" w:type="dxa"/>
          </w:tcPr>
          <w:p w14:paraId="302FD988" w14:textId="77777777" w:rsidR="00057C63" w:rsidRPr="0039126E" w:rsidRDefault="00057C63" w:rsidP="00E65632">
            <w:pPr>
              <w:jc w:val="center"/>
              <w:rPr>
                <w:rFonts w:eastAsiaTheme="minorEastAsia"/>
              </w:rPr>
            </w:pPr>
            <w:r w:rsidRPr="0039126E">
              <w:rPr>
                <w:rFonts w:eastAsiaTheme="minorEastAsia"/>
              </w:rPr>
              <w:t>3</w:t>
            </w:r>
          </w:p>
        </w:tc>
        <w:tc>
          <w:tcPr>
            <w:tcW w:w="2268" w:type="dxa"/>
          </w:tcPr>
          <w:p w14:paraId="36B9078E" w14:textId="77777777" w:rsidR="00057C63" w:rsidRPr="0039126E" w:rsidRDefault="00057C63" w:rsidP="00E65632">
            <w:pPr>
              <w:jc w:val="center"/>
              <w:rPr>
                <w:rFonts w:eastAsiaTheme="minorEastAsia"/>
              </w:rPr>
            </w:pPr>
            <w:r w:rsidRPr="0039126E">
              <w:rPr>
                <w:rFonts w:eastAsiaTheme="minorEastAsia"/>
              </w:rPr>
              <w:t>4</w:t>
            </w:r>
          </w:p>
        </w:tc>
        <w:tc>
          <w:tcPr>
            <w:tcW w:w="1417" w:type="dxa"/>
          </w:tcPr>
          <w:p w14:paraId="7363A18F" w14:textId="77777777" w:rsidR="00057C63" w:rsidRPr="0039126E" w:rsidRDefault="00057C63" w:rsidP="00E65632">
            <w:pPr>
              <w:jc w:val="center"/>
              <w:rPr>
                <w:rFonts w:eastAsiaTheme="minorEastAsia"/>
              </w:rPr>
            </w:pPr>
            <w:r w:rsidRPr="0039126E">
              <w:rPr>
                <w:rFonts w:eastAsiaTheme="minorEastAsia"/>
              </w:rPr>
              <w:t>5</w:t>
            </w:r>
          </w:p>
        </w:tc>
        <w:tc>
          <w:tcPr>
            <w:tcW w:w="3686" w:type="dxa"/>
            <w:vAlign w:val="center"/>
          </w:tcPr>
          <w:p w14:paraId="5039D605" w14:textId="77777777" w:rsidR="00057C63" w:rsidRPr="0039126E" w:rsidRDefault="00057C63" w:rsidP="00E65632">
            <w:pPr>
              <w:jc w:val="center"/>
              <w:rPr>
                <w:rFonts w:eastAsiaTheme="minorEastAsia"/>
              </w:rPr>
            </w:pPr>
            <w:r w:rsidRPr="0039126E">
              <w:rPr>
                <w:rFonts w:eastAsiaTheme="minorEastAsia"/>
              </w:rPr>
              <w:t>6</w:t>
            </w:r>
          </w:p>
        </w:tc>
        <w:tc>
          <w:tcPr>
            <w:tcW w:w="1417" w:type="dxa"/>
            <w:vAlign w:val="center"/>
          </w:tcPr>
          <w:p w14:paraId="55D46D62" w14:textId="77777777" w:rsidR="00057C63" w:rsidRPr="0039126E" w:rsidRDefault="00057C63" w:rsidP="00E65632">
            <w:pPr>
              <w:jc w:val="center"/>
              <w:rPr>
                <w:rFonts w:eastAsiaTheme="minorEastAsia"/>
              </w:rPr>
            </w:pPr>
            <w:r w:rsidRPr="0039126E">
              <w:rPr>
                <w:rFonts w:eastAsiaTheme="minorEastAsia"/>
              </w:rPr>
              <w:t>7</w:t>
            </w:r>
          </w:p>
        </w:tc>
      </w:tr>
      <w:tr w:rsidR="00057C63" w:rsidRPr="0039126E" w14:paraId="34144352" w14:textId="77777777" w:rsidTr="00057C63">
        <w:trPr>
          <w:trHeight w:val="20"/>
        </w:trPr>
        <w:tc>
          <w:tcPr>
            <w:tcW w:w="545" w:type="dxa"/>
          </w:tcPr>
          <w:p w14:paraId="18605C13" w14:textId="77777777" w:rsidR="00057C63" w:rsidRPr="0039126E" w:rsidRDefault="00057C63" w:rsidP="00161A4C">
            <w:pPr>
              <w:numPr>
                <w:ilvl w:val="0"/>
                <w:numId w:val="13"/>
              </w:numPr>
              <w:jc w:val="both"/>
            </w:pPr>
          </w:p>
        </w:tc>
        <w:tc>
          <w:tcPr>
            <w:tcW w:w="1973" w:type="dxa"/>
          </w:tcPr>
          <w:p w14:paraId="43B90CAF" w14:textId="77777777" w:rsidR="00057C63" w:rsidRPr="0039126E" w:rsidRDefault="00057C63" w:rsidP="00CC33D4">
            <w:r w:rsidRPr="0039126E">
              <w:t>-</w:t>
            </w:r>
          </w:p>
        </w:tc>
        <w:tc>
          <w:tcPr>
            <w:tcW w:w="3544" w:type="dxa"/>
          </w:tcPr>
          <w:p w14:paraId="2D286FDD" w14:textId="77777777" w:rsidR="00057C63" w:rsidRPr="0039126E" w:rsidRDefault="00057C63" w:rsidP="00CC33D4">
            <w:r w:rsidRPr="0039126E">
              <w:t>-</w:t>
            </w:r>
          </w:p>
        </w:tc>
        <w:tc>
          <w:tcPr>
            <w:tcW w:w="2268" w:type="dxa"/>
          </w:tcPr>
          <w:p w14:paraId="03584668" w14:textId="77777777" w:rsidR="00057C63" w:rsidRPr="0039126E" w:rsidRDefault="00057C63" w:rsidP="00CC33D4">
            <w:r w:rsidRPr="0039126E">
              <w:t>-</w:t>
            </w:r>
          </w:p>
        </w:tc>
        <w:tc>
          <w:tcPr>
            <w:tcW w:w="1417" w:type="dxa"/>
          </w:tcPr>
          <w:p w14:paraId="6C91C471" w14:textId="77777777" w:rsidR="00057C63" w:rsidRPr="0039126E" w:rsidRDefault="00057C63" w:rsidP="00CC33D4">
            <w:r w:rsidRPr="0039126E">
              <w:t>-</w:t>
            </w:r>
          </w:p>
        </w:tc>
        <w:tc>
          <w:tcPr>
            <w:tcW w:w="3686" w:type="dxa"/>
          </w:tcPr>
          <w:p w14:paraId="2F2A19E3" w14:textId="77777777" w:rsidR="00057C63" w:rsidRPr="0039126E" w:rsidRDefault="00057C63" w:rsidP="00CC33D4">
            <w:r w:rsidRPr="0039126E">
              <w:t>-</w:t>
            </w:r>
          </w:p>
        </w:tc>
        <w:tc>
          <w:tcPr>
            <w:tcW w:w="1417" w:type="dxa"/>
          </w:tcPr>
          <w:p w14:paraId="7D2FF699" w14:textId="07423C89" w:rsidR="00057C63" w:rsidRPr="0039126E" w:rsidRDefault="005B0DDA" w:rsidP="005B0DDA">
            <w:pPr>
              <w:ind w:left="20"/>
              <w:jc w:val="both"/>
            </w:pPr>
            <w:r>
              <w:t>-</w:t>
            </w:r>
          </w:p>
        </w:tc>
      </w:tr>
    </w:tbl>
    <w:p w14:paraId="08675E75" w14:textId="77777777" w:rsidR="00361641" w:rsidRPr="00603769" w:rsidRDefault="00B55696" w:rsidP="00603769">
      <w:pPr>
        <w:spacing w:before="240" w:after="0" w:line="240" w:lineRule="auto"/>
        <w:ind w:left="709" w:hanging="709"/>
        <w:jc w:val="right"/>
        <w:rPr>
          <w:rFonts w:ascii="Times New Roman" w:eastAsiaTheme="minorEastAsia" w:hAnsi="Times New Roman" w:cs="Times New Roman"/>
          <w:sz w:val="28"/>
          <w:szCs w:val="28"/>
        </w:rPr>
      </w:pPr>
      <w:r w:rsidRPr="00603769">
        <w:rPr>
          <w:rFonts w:ascii="Times New Roman" w:eastAsiaTheme="minorEastAsia" w:hAnsi="Times New Roman" w:cs="Times New Roman"/>
          <w:sz w:val="28"/>
          <w:szCs w:val="28"/>
        </w:rPr>
        <w:t xml:space="preserve">Таблица </w:t>
      </w:r>
      <w:r w:rsidR="00993CE9" w:rsidRPr="00603769">
        <w:rPr>
          <w:rFonts w:ascii="Times New Roman" w:eastAsiaTheme="minorEastAsia" w:hAnsi="Times New Roman" w:cs="Times New Roman"/>
          <w:sz w:val="28"/>
          <w:szCs w:val="28"/>
        </w:rPr>
        <w:t>7</w:t>
      </w:r>
      <w:r w:rsidRPr="00603769">
        <w:rPr>
          <w:rFonts w:ascii="Times New Roman" w:eastAsiaTheme="minorEastAsia" w:hAnsi="Times New Roman" w:cs="Times New Roman"/>
          <w:sz w:val="28"/>
          <w:szCs w:val="28"/>
        </w:rPr>
        <w:t>.4</w:t>
      </w:r>
    </w:p>
    <w:p w14:paraId="009F74CA" w14:textId="77777777" w:rsidR="00FC7546" w:rsidRPr="0039126E" w:rsidRDefault="00FC7546" w:rsidP="000F7E4F">
      <w:pPr>
        <w:spacing w:after="0" w:line="240" w:lineRule="auto"/>
        <w:ind w:firstLine="709"/>
        <w:jc w:val="center"/>
        <w:rPr>
          <w:rFonts w:ascii="Times New Roman" w:eastAsiaTheme="minorEastAsia" w:hAnsi="Times New Roman" w:cs="Times New Roman"/>
          <w:sz w:val="28"/>
          <w:szCs w:val="28"/>
        </w:rPr>
      </w:pPr>
      <w:r w:rsidRPr="0039126E">
        <w:rPr>
          <w:rFonts w:ascii="Times New Roman" w:eastAsiaTheme="minorEastAsia" w:hAnsi="Times New Roman" w:cs="Times New Roman"/>
          <w:sz w:val="28"/>
          <w:szCs w:val="28"/>
        </w:rPr>
        <w:t xml:space="preserve">Перечень земельных участков из земель запаса, которые включаются в границы населенных пунктов, входящих в состав </w:t>
      </w:r>
      <w:r w:rsidR="00AC2672" w:rsidRPr="0039126E">
        <w:rPr>
          <w:rFonts w:ascii="Times New Roman" w:eastAsiaTheme="minorEastAsia" w:hAnsi="Times New Roman" w:cs="Times New Roman"/>
          <w:sz w:val="28"/>
          <w:szCs w:val="28"/>
        </w:rPr>
        <w:t>территории</w:t>
      </w:r>
    </w:p>
    <w:tbl>
      <w:tblPr>
        <w:tblStyle w:val="a5"/>
        <w:tblW w:w="14850" w:type="dxa"/>
        <w:tblLayout w:type="fixed"/>
        <w:tblLook w:val="04A0" w:firstRow="1" w:lastRow="0" w:firstColumn="1" w:lastColumn="0" w:noHBand="0" w:noVBand="1"/>
      </w:tblPr>
      <w:tblGrid>
        <w:gridCol w:w="545"/>
        <w:gridCol w:w="2033"/>
        <w:gridCol w:w="3484"/>
        <w:gridCol w:w="2268"/>
        <w:gridCol w:w="1417"/>
        <w:gridCol w:w="3686"/>
        <w:gridCol w:w="1417"/>
      </w:tblGrid>
      <w:tr w:rsidR="00265CB7" w:rsidRPr="0039126E" w14:paraId="3958BAE5" w14:textId="77777777" w:rsidTr="00FC7546">
        <w:trPr>
          <w:tblHeader/>
        </w:trPr>
        <w:tc>
          <w:tcPr>
            <w:tcW w:w="545" w:type="dxa"/>
            <w:vMerge w:val="restart"/>
          </w:tcPr>
          <w:p w14:paraId="00502B66" w14:textId="77777777" w:rsidR="00FC7546" w:rsidRPr="0039126E" w:rsidRDefault="00FC7546" w:rsidP="00FC7546">
            <w:pPr>
              <w:jc w:val="center"/>
              <w:rPr>
                <w:rFonts w:eastAsiaTheme="minorEastAsia"/>
              </w:rPr>
            </w:pPr>
            <w:r w:rsidRPr="0039126E">
              <w:rPr>
                <w:rFonts w:eastAsiaTheme="minorEastAsia"/>
              </w:rPr>
              <w:t>№</w:t>
            </w:r>
          </w:p>
          <w:p w14:paraId="1E9D9C82" w14:textId="77777777" w:rsidR="00FC7546" w:rsidRPr="0039126E" w:rsidRDefault="00FC7546" w:rsidP="00FC7546">
            <w:pPr>
              <w:jc w:val="center"/>
              <w:rPr>
                <w:rFonts w:eastAsiaTheme="minorEastAsia"/>
              </w:rPr>
            </w:pPr>
            <w:r w:rsidRPr="0039126E">
              <w:rPr>
                <w:rFonts w:eastAsiaTheme="minorEastAsia"/>
              </w:rPr>
              <w:t>п/п</w:t>
            </w:r>
          </w:p>
        </w:tc>
        <w:tc>
          <w:tcPr>
            <w:tcW w:w="2033" w:type="dxa"/>
            <w:vMerge w:val="restart"/>
          </w:tcPr>
          <w:p w14:paraId="1F89EBE6" w14:textId="77777777" w:rsidR="00FC7546" w:rsidRPr="0039126E" w:rsidRDefault="00FC7546" w:rsidP="00FC7546">
            <w:pPr>
              <w:jc w:val="center"/>
              <w:rPr>
                <w:rFonts w:eastAsiaTheme="minorEastAsia"/>
              </w:rPr>
            </w:pPr>
            <w:r w:rsidRPr="0039126E">
              <w:rPr>
                <w:rFonts w:eastAsiaTheme="minorEastAsia"/>
              </w:rPr>
              <w:t>Наименование населенного пункта</w:t>
            </w:r>
          </w:p>
        </w:tc>
        <w:tc>
          <w:tcPr>
            <w:tcW w:w="3484" w:type="dxa"/>
            <w:vMerge w:val="restart"/>
          </w:tcPr>
          <w:p w14:paraId="092B9B45" w14:textId="77777777" w:rsidR="00FC7546" w:rsidRPr="0039126E" w:rsidRDefault="00FC7546" w:rsidP="00FC7546">
            <w:pPr>
              <w:jc w:val="center"/>
              <w:rPr>
                <w:rFonts w:eastAsiaTheme="minorEastAsia"/>
              </w:rPr>
            </w:pPr>
            <w:r w:rsidRPr="0039126E">
              <w:rPr>
                <w:rFonts w:eastAsiaTheme="minorEastAsia"/>
              </w:rPr>
              <w:t>Кадастровый номер земельного участка (ЗУ)</w:t>
            </w:r>
          </w:p>
        </w:tc>
        <w:tc>
          <w:tcPr>
            <w:tcW w:w="3685" w:type="dxa"/>
            <w:gridSpan w:val="2"/>
          </w:tcPr>
          <w:p w14:paraId="68F048D5" w14:textId="77777777" w:rsidR="00FC7546" w:rsidRPr="0039126E" w:rsidRDefault="00FC7546" w:rsidP="00FC7546">
            <w:pPr>
              <w:jc w:val="center"/>
              <w:rPr>
                <w:rFonts w:eastAsiaTheme="minorEastAsia"/>
              </w:rPr>
            </w:pPr>
            <w:r w:rsidRPr="0039126E">
              <w:rPr>
                <w:rFonts w:eastAsiaTheme="minorEastAsia"/>
              </w:rPr>
              <w:t>Характеристики ЗУ по сведениям ЕГРН</w:t>
            </w:r>
          </w:p>
        </w:tc>
        <w:tc>
          <w:tcPr>
            <w:tcW w:w="3686" w:type="dxa"/>
            <w:vMerge w:val="restart"/>
          </w:tcPr>
          <w:p w14:paraId="6526F801" w14:textId="77777777" w:rsidR="00FC7546" w:rsidRPr="0039126E" w:rsidRDefault="00FC7546" w:rsidP="00FC7546">
            <w:pPr>
              <w:jc w:val="center"/>
              <w:rPr>
                <w:rFonts w:eastAsiaTheme="minorEastAsia"/>
              </w:rPr>
            </w:pPr>
            <w:r w:rsidRPr="0039126E">
              <w:rPr>
                <w:rFonts w:eastAsiaTheme="minorEastAsia"/>
              </w:rPr>
              <w:t>Цель планируемого использования</w:t>
            </w:r>
          </w:p>
          <w:p w14:paraId="23053C65" w14:textId="77777777" w:rsidR="00FC7546" w:rsidRPr="0039126E" w:rsidRDefault="00FC7546" w:rsidP="00FC7546">
            <w:pPr>
              <w:jc w:val="center"/>
              <w:rPr>
                <w:rFonts w:eastAsiaTheme="minorEastAsia"/>
              </w:rPr>
            </w:pPr>
          </w:p>
        </w:tc>
        <w:tc>
          <w:tcPr>
            <w:tcW w:w="1417" w:type="dxa"/>
            <w:vMerge w:val="restart"/>
          </w:tcPr>
          <w:p w14:paraId="1AEAB61A" w14:textId="77777777" w:rsidR="00FC7546" w:rsidRPr="0039126E" w:rsidRDefault="00FC7546" w:rsidP="00FC7546">
            <w:pPr>
              <w:jc w:val="center"/>
              <w:rPr>
                <w:rFonts w:eastAsiaTheme="minorEastAsia"/>
              </w:rPr>
            </w:pPr>
            <w:r w:rsidRPr="0039126E">
              <w:rPr>
                <w:rFonts w:eastAsiaTheme="minorEastAsia"/>
              </w:rPr>
              <w:t>Площадь, планируемая к переводу, га</w:t>
            </w:r>
          </w:p>
        </w:tc>
      </w:tr>
      <w:tr w:rsidR="00265CB7" w:rsidRPr="0039126E" w14:paraId="7EBAEC2B" w14:textId="77777777" w:rsidTr="00FC7546">
        <w:trPr>
          <w:tblHeader/>
        </w:trPr>
        <w:tc>
          <w:tcPr>
            <w:tcW w:w="545" w:type="dxa"/>
            <w:vMerge/>
          </w:tcPr>
          <w:p w14:paraId="1C06A68E" w14:textId="77777777" w:rsidR="00FC7546" w:rsidRPr="0039126E" w:rsidRDefault="00FC7546" w:rsidP="00FC7546">
            <w:pPr>
              <w:jc w:val="center"/>
              <w:rPr>
                <w:rFonts w:eastAsiaTheme="minorEastAsia"/>
              </w:rPr>
            </w:pPr>
          </w:p>
        </w:tc>
        <w:tc>
          <w:tcPr>
            <w:tcW w:w="2033" w:type="dxa"/>
            <w:vMerge/>
          </w:tcPr>
          <w:p w14:paraId="46305460" w14:textId="77777777" w:rsidR="00FC7546" w:rsidRPr="0039126E" w:rsidRDefault="00FC7546" w:rsidP="00FC7546">
            <w:pPr>
              <w:jc w:val="center"/>
              <w:rPr>
                <w:rFonts w:eastAsiaTheme="minorEastAsia"/>
              </w:rPr>
            </w:pPr>
          </w:p>
        </w:tc>
        <w:tc>
          <w:tcPr>
            <w:tcW w:w="3484" w:type="dxa"/>
            <w:vMerge/>
          </w:tcPr>
          <w:p w14:paraId="4721C8F5" w14:textId="77777777" w:rsidR="00FC7546" w:rsidRPr="0039126E" w:rsidRDefault="00FC7546" w:rsidP="00FC7546">
            <w:pPr>
              <w:jc w:val="center"/>
              <w:rPr>
                <w:rFonts w:eastAsiaTheme="minorEastAsia"/>
              </w:rPr>
            </w:pPr>
          </w:p>
        </w:tc>
        <w:tc>
          <w:tcPr>
            <w:tcW w:w="2268" w:type="dxa"/>
          </w:tcPr>
          <w:p w14:paraId="76272FEC" w14:textId="77777777" w:rsidR="00FC7546" w:rsidRPr="0039126E" w:rsidRDefault="00FC7546" w:rsidP="00FC7546">
            <w:pPr>
              <w:jc w:val="center"/>
              <w:rPr>
                <w:rFonts w:eastAsiaTheme="minorEastAsia"/>
              </w:rPr>
            </w:pPr>
            <w:r w:rsidRPr="0039126E">
              <w:rPr>
                <w:rFonts w:eastAsiaTheme="minorEastAsia"/>
              </w:rPr>
              <w:t>Вид использования</w:t>
            </w:r>
          </w:p>
        </w:tc>
        <w:tc>
          <w:tcPr>
            <w:tcW w:w="1417" w:type="dxa"/>
          </w:tcPr>
          <w:p w14:paraId="58667787" w14:textId="77777777" w:rsidR="00FC7546" w:rsidRPr="0039126E" w:rsidRDefault="00FC7546" w:rsidP="00FC7546">
            <w:pPr>
              <w:jc w:val="center"/>
              <w:rPr>
                <w:rFonts w:eastAsiaTheme="minorEastAsia"/>
              </w:rPr>
            </w:pPr>
            <w:r w:rsidRPr="0039126E">
              <w:rPr>
                <w:rFonts w:eastAsiaTheme="minorEastAsia"/>
              </w:rPr>
              <w:t>Площадь ЗУ, кв.м.</w:t>
            </w:r>
          </w:p>
        </w:tc>
        <w:tc>
          <w:tcPr>
            <w:tcW w:w="3686" w:type="dxa"/>
            <w:vMerge/>
            <w:vAlign w:val="center"/>
          </w:tcPr>
          <w:p w14:paraId="6E046D8D" w14:textId="77777777" w:rsidR="00FC7546" w:rsidRPr="0039126E" w:rsidRDefault="00FC7546" w:rsidP="00FC7546">
            <w:pPr>
              <w:jc w:val="center"/>
              <w:rPr>
                <w:rFonts w:eastAsiaTheme="minorEastAsia"/>
              </w:rPr>
            </w:pPr>
          </w:p>
        </w:tc>
        <w:tc>
          <w:tcPr>
            <w:tcW w:w="1417" w:type="dxa"/>
            <w:vMerge/>
            <w:vAlign w:val="center"/>
          </w:tcPr>
          <w:p w14:paraId="3AEBAF90" w14:textId="77777777" w:rsidR="00FC7546" w:rsidRPr="0039126E" w:rsidRDefault="00FC7546" w:rsidP="00FC7546">
            <w:pPr>
              <w:jc w:val="center"/>
              <w:rPr>
                <w:rFonts w:eastAsiaTheme="minorEastAsia"/>
              </w:rPr>
            </w:pPr>
          </w:p>
        </w:tc>
      </w:tr>
      <w:tr w:rsidR="00265CB7" w:rsidRPr="0039126E" w14:paraId="5ABC8EDE" w14:textId="77777777" w:rsidTr="00FC7546">
        <w:trPr>
          <w:tblHeader/>
        </w:trPr>
        <w:tc>
          <w:tcPr>
            <w:tcW w:w="545" w:type="dxa"/>
          </w:tcPr>
          <w:p w14:paraId="64032B0D" w14:textId="77777777" w:rsidR="00FC7546" w:rsidRPr="0039126E" w:rsidRDefault="00FC7546" w:rsidP="00FC7546">
            <w:pPr>
              <w:jc w:val="center"/>
              <w:rPr>
                <w:rFonts w:eastAsiaTheme="minorEastAsia"/>
              </w:rPr>
            </w:pPr>
            <w:r w:rsidRPr="0039126E">
              <w:rPr>
                <w:rFonts w:eastAsiaTheme="minorEastAsia"/>
              </w:rPr>
              <w:t>1</w:t>
            </w:r>
          </w:p>
        </w:tc>
        <w:tc>
          <w:tcPr>
            <w:tcW w:w="2033" w:type="dxa"/>
          </w:tcPr>
          <w:p w14:paraId="68976E42" w14:textId="77777777" w:rsidR="00FC7546" w:rsidRPr="0039126E" w:rsidRDefault="00FC7546" w:rsidP="00FC7546">
            <w:pPr>
              <w:jc w:val="center"/>
              <w:rPr>
                <w:rFonts w:eastAsiaTheme="minorEastAsia"/>
              </w:rPr>
            </w:pPr>
            <w:r w:rsidRPr="0039126E">
              <w:rPr>
                <w:rFonts w:eastAsiaTheme="minorEastAsia"/>
              </w:rPr>
              <w:t>2</w:t>
            </w:r>
          </w:p>
        </w:tc>
        <w:tc>
          <w:tcPr>
            <w:tcW w:w="3484" w:type="dxa"/>
          </w:tcPr>
          <w:p w14:paraId="146DC055" w14:textId="77777777" w:rsidR="00FC7546" w:rsidRPr="0039126E" w:rsidRDefault="00FC7546" w:rsidP="00FC7546">
            <w:pPr>
              <w:jc w:val="center"/>
              <w:rPr>
                <w:rFonts w:eastAsiaTheme="minorEastAsia"/>
              </w:rPr>
            </w:pPr>
            <w:r w:rsidRPr="0039126E">
              <w:rPr>
                <w:rFonts w:eastAsiaTheme="minorEastAsia"/>
              </w:rPr>
              <w:t>3</w:t>
            </w:r>
          </w:p>
        </w:tc>
        <w:tc>
          <w:tcPr>
            <w:tcW w:w="2268" w:type="dxa"/>
          </w:tcPr>
          <w:p w14:paraId="51783500" w14:textId="77777777" w:rsidR="00FC7546" w:rsidRPr="0039126E" w:rsidRDefault="00FC7546" w:rsidP="00FC7546">
            <w:pPr>
              <w:jc w:val="center"/>
              <w:rPr>
                <w:rFonts w:eastAsiaTheme="minorEastAsia"/>
              </w:rPr>
            </w:pPr>
            <w:r w:rsidRPr="0039126E">
              <w:rPr>
                <w:rFonts w:eastAsiaTheme="minorEastAsia"/>
              </w:rPr>
              <w:t>4</w:t>
            </w:r>
          </w:p>
        </w:tc>
        <w:tc>
          <w:tcPr>
            <w:tcW w:w="1417" w:type="dxa"/>
          </w:tcPr>
          <w:p w14:paraId="0B961CB7" w14:textId="77777777" w:rsidR="00FC7546" w:rsidRPr="0039126E" w:rsidRDefault="00FC7546" w:rsidP="00FC7546">
            <w:pPr>
              <w:jc w:val="center"/>
              <w:rPr>
                <w:rFonts w:eastAsiaTheme="minorEastAsia"/>
              </w:rPr>
            </w:pPr>
            <w:r w:rsidRPr="0039126E">
              <w:rPr>
                <w:rFonts w:eastAsiaTheme="minorEastAsia"/>
              </w:rPr>
              <w:t>5</w:t>
            </w:r>
          </w:p>
        </w:tc>
        <w:tc>
          <w:tcPr>
            <w:tcW w:w="3686" w:type="dxa"/>
            <w:vAlign w:val="center"/>
          </w:tcPr>
          <w:p w14:paraId="18D8588C" w14:textId="77777777" w:rsidR="00FC7546" w:rsidRPr="0039126E" w:rsidRDefault="00FC7546" w:rsidP="00FC7546">
            <w:pPr>
              <w:jc w:val="center"/>
              <w:rPr>
                <w:rFonts w:eastAsiaTheme="minorEastAsia"/>
              </w:rPr>
            </w:pPr>
            <w:r w:rsidRPr="0039126E">
              <w:rPr>
                <w:rFonts w:eastAsiaTheme="minorEastAsia"/>
              </w:rPr>
              <w:t>6</w:t>
            </w:r>
          </w:p>
        </w:tc>
        <w:tc>
          <w:tcPr>
            <w:tcW w:w="1417" w:type="dxa"/>
            <w:vAlign w:val="center"/>
          </w:tcPr>
          <w:p w14:paraId="3EC9B1F3" w14:textId="77777777" w:rsidR="00FC7546" w:rsidRPr="0039126E" w:rsidRDefault="00FC7546" w:rsidP="00FC7546">
            <w:pPr>
              <w:jc w:val="center"/>
              <w:rPr>
                <w:rFonts w:eastAsiaTheme="minorEastAsia"/>
              </w:rPr>
            </w:pPr>
            <w:r w:rsidRPr="0039126E">
              <w:rPr>
                <w:rFonts w:eastAsiaTheme="minorEastAsia"/>
              </w:rPr>
              <w:t>7</w:t>
            </w:r>
          </w:p>
        </w:tc>
      </w:tr>
      <w:tr w:rsidR="005B0DDA" w:rsidRPr="0039126E" w14:paraId="539E6A5B" w14:textId="77777777" w:rsidTr="005B0DDA">
        <w:trPr>
          <w:trHeight w:val="216"/>
        </w:trPr>
        <w:tc>
          <w:tcPr>
            <w:tcW w:w="545" w:type="dxa"/>
          </w:tcPr>
          <w:p w14:paraId="0EC1C174" w14:textId="77777777" w:rsidR="005B0DDA" w:rsidRPr="0039126E" w:rsidRDefault="005B0DDA" w:rsidP="00AD6948">
            <w:pPr>
              <w:ind w:left="20"/>
              <w:jc w:val="both"/>
            </w:pPr>
            <w:r w:rsidRPr="0039126E">
              <w:t>1</w:t>
            </w:r>
          </w:p>
        </w:tc>
        <w:tc>
          <w:tcPr>
            <w:tcW w:w="2033" w:type="dxa"/>
          </w:tcPr>
          <w:p w14:paraId="3A273AB6" w14:textId="5EC85A82" w:rsidR="005B0DDA" w:rsidRPr="005B0DDA" w:rsidRDefault="005B0DDA" w:rsidP="00FC7546">
            <w:r w:rsidRPr="005B0DDA">
              <w:t>-</w:t>
            </w:r>
          </w:p>
        </w:tc>
        <w:tc>
          <w:tcPr>
            <w:tcW w:w="3484" w:type="dxa"/>
          </w:tcPr>
          <w:p w14:paraId="0E041B1B" w14:textId="6A411B7C" w:rsidR="005B0DDA" w:rsidRPr="005B0DDA" w:rsidRDefault="005B0DDA" w:rsidP="00FC7546">
            <w:r w:rsidRPr="005B0DDA">
              <w:t>-</w:t>
            </w:r>
          </w:p>
        </w:tc>
        <w:tc>
          <w:tcPr>
            <w:tcW w:w="2268" w:type="dxa"/>
          </w:tcPr>
          <w:p w14:paraId="4E909D1F" w14:textId="0C245E44" w:rsidR="005B0DDA" w:rsidRPr="0039126E" w:rsidRDefault="005B0DDA" w:rsidP="00FC7546">
            <w:r>
              <w:t>-</w:t>
            </w:r>
          </w:p>
        </w:tc>
        <w:tc>
          <w:tcPr>
            <w:tcW w:w="1417" w:type="dxa"/>
          </w:tcPr>
          <w:p w14:paraId="1CE87E96" w14:textId="2372F4C1" w:rsidR="005B0DDA" w:rsidRPr="0039126E" w:rsidRDefault="005B0DDA" w:rsidP="00FC7546">
            <w:r>
              <w:t>-</w:t>
            </w:r>
          </w:p>
        </w:tc>
        <w:tc>
          <w:tcPr>
            <w:tcW w:w="3686" w:type="dxa"/>
          </w:tcPr>
          <w:p w14:paraId="1E4D0F8B" w14:textId="3FEA8812" w:rsidR="005B0DDA" w:rsidRPr="0039126E" w:rsidRDefault="005B0DDA" w:rsidP="00BB5A6F">
            <w:r>
              <w:t>-</w:t>
            </w:r>
          </w:p>
        </w:tc>
        <w:tc>
          <w:tcPr>
            <w:tcW w:w="1417" w:type="dxa"/>
          </w:tcPr>
          <w:p w14:paraId="0D5A132D" w14:textId="1318F7E3" w:rsidR="005B0DDA" w:rsidRPr="0039126E" w:rsidRDefault="005B0DDA" w:rsidP="00BB5A6F">
            <w:r>
              <w:t>-</w:t>
            </w:r>
          </w:p>
        </w:tc>
      </w:tr>
    </w:tbl>
    <w:p w14:paraId="36C7F362" w14:textId="77777777" w:rsidR="00ED5A3B" w:rsidRPr="0039126E" w:rsidRDefault="00ED5A3B" w:rsidP="008A69F2">
      <w:pPr>
        <w:spacing w:before="240" w:after="0" w:line="240" w:lineRule="auto"/>
        <w:ind w:left="709" w:hanging="709"/>
        <w:jc w:val="right"/>
        <w:rPr>
          <w:rFonts w:ascii="Times New Roman" w:eastAsiaTheme="minorEastAsia" w:hAnsi="Times New Roman" w:cs="Times New Roman"/>
          <w:sz w:val="28"/>
          <w:szCs w:val="28"/>
        </w:rPr>
      </w:pPr>
      <w:bookmarkStart w:id="125" w:name="_Toc27208333"/>
      <w:r w:rsidRPr="0039126E">
        <w:rPr>
          <w:rFonts w:ascii="Times New Roman" w:eastAsiaTheme="minorEastAsia" w:hAnsi="Times New Roman" w:cs="Times New Roman"/>
          <w:sz w:val="28"/>
          <w:szCs w:val="28"/>
        </w:rPr>
        <w:t xml:space="preserve">Таблица </w:t>
      </w:r>
      <w:r w:rsidR="00993CE9" w:rsidRPr="0039126E">
        <w:rPr>
          <w:rFonts w:ascii="Times New Roman" w:eastAsiaTheme="minorEastAsia" w:hAnsi="Times New Roman" w:cs="Times New Roman"/>
          <w:sz w:val="28"/>
          <w:szCs w:val="28"/>
        </w:rPr>
        <w:t>7</w:t>
      </w:r>
      <w:r w:rsidRPr="0039126E">
        <w:rPr>
          <w:rFonts w:ascii="Times New Roman" w:eastAsiaTheme="minorEastAsia" w:hAnsi="Times New Roman" w:cs="Times New Roman"/>
          <w:sz w:val="28"/>
          <w:szCs w:val="28"/>
        </w:rPr>
        <w:t>.</w:t>
      </w:r>
      <w:r w:rsidR="00A536B1" w:rsidRPr="0039126E">
        <w:rPr>
          <w:rFonts w:ascii="Times New Roman" w:eastAsiaTheme="minorEastAsia" w:hAnsi="Times New Roman" w:cs="Times New Roman"/>
          <w:sz w:val="28"/>
          <w:szCs w:val="28"/>
        </w:rPr>
        <w:t>5</w:t>
      </w:r>
    </w:p>
    <w:p w14:paraId="2FD0C1FB" w14:textId="77777777" w:rsidR="00812D78" w:rsidRPr="0039126E" w:rsidRDefault="00812D78" w:rsidP="00812D78">
      <w:pPr>
        <w:spacing w:after="0" w:line="240" w:lineRule="auto"/>
        <w:ind w:left="709" w:hanging="709"/>
        <w:contextualSpacing/>
        <w:jc w:val="center"/>
        <w:rPr>
          <w:rFonts w:ascii="Times New Roman" w:eastAsiaTheme="minorEastAsia" w:hAnsi="Times New Roman" w:cs="Times New Roman"/>
          <w:sz w:val="28"/>
          <w:szCs w:val="28"/>
        </w:rPr>
      </w:pPr>
      <w:r w:rsidRPr="0039126E">
        <w:rPr>
          <w:rFonts w:ascii="Times New Roman" w:eastAsiaTheme="minorEastAsia" w:hAnsi="Times New Roman" w:cs="Times New Roman"/>
          <w:sz w:val="28"/>
          <w:szCs w:val="28"/>
        </w:rPr>
        <w:t>Перечень земельных участков из земель сельскохозяйственного назначения, которые включаются в границы земель лесного фонда</w:t>
      </w:r>
      <w:r w:rsidR="009E75D4" w:rsidRPr="0039126E">
        <w:rPr>
          <w:rStyle w:val="a8"/>
          <w:rFonts w:ascii="Times New Roman" w:eastAsiaTheme="minorEastAsia" w:hAnsi="Times New Roman" w:cs="Times New Roman"/>
          <w:sz w:val="28"/>
          <w:szCs w:val="28"/>
        </w:rPr>
        <w:footnoteReference w:id="82"/>
      </w:r>
    </w:p>
    <w:tbl>
      <w:tblPr>
        <w:tblStyle w:val="a5"/>
        <w:tblW w:w="14850" w:type="dxa"/>
        <w:tblLayout w:type="fixed"/>
        <w:tblLook w:val="04A0" w:firstRow="1" w:lastRow="0" w:firstColumn="1" w:lastColumn="0" w:noHBand="0" w:noVBand="1"/>
      </w:tblPr>
      <w:tblGrid>
        <w:gridCol w:w="545"/>
        <w:gridCol w:w="3484"/>
        <w:gridCol w:w="2268"/>
        <w:gridCol w:w="1417"/>
        <w:gridCol w:w="4301"/>
        <w:gridCol w:w="2835"/>
      </w:tblGrid>
      <w:tr w:rsidR="00277A92" w:rsidRPr="0039126E" w14:paraId="787CF482" w14:textId="77777777" w:rsidTr="00812D78">
        <w:trPr>
          <w:tblHeader/>
        </w:trPr>
        <w:tc>
          <w:tcPr>
            <w:tcW w:w="545" w:type="dxa"/>
            <w:vMerge w:val="restart"/>
          </w:tcPr>
          <w:p w14:paraId="76AE89AE" w14:textId="77777777" w:rsidR="00812D78" w:rsidRPr="0039126E" w:rsidRDefault="00812D78" w:rsidP="00812D78">
            <w:pPr>
              <w:jc w:val="center"/>
              <w:rPr>
                <w:rFonts w:eastAsiaTheme="minorEastAsia"/>
              </w:rPr>
            </w:pPr>
            <w:r w:rsidRPr="0039126E">
              <w:rPr>
                <w:rFonts w:eastAsiaTheme="minorEastAsia"/>
              </w:rPr>
              <w:t>№</w:t>
            </w:r>
          </w:p>
          <w:p w14:paraId="20E4CDB3" w14:textId="77777777" w:rsidR="00812D78" w:rsidRPr="0039126E" w:rsidRDefault="00812D78" w:rsidP="00812D78">
            <w:pPr>
              <w:jc w:val="center"/>
              <w:rPr>
                <w:rFonts w:eastAsiaTheme="minorEastAsia"/>
              </w:rPr>
            </w:pPr>
            <w:r w:rsidRPr="0039126E">
              <w:rPr>
                <w:rFonts w:eastAsiaTheme="minorEastAsia"/>
              </w:rPr>
              <w:t>п/п</w:t>
            </w:r>
          </w:p>
        </w:tc>
        <w:tc>
          <w:tcPr>
            <w:tcW w:w="3484" w:type="dxa"/>
            <w:vMerge w:val="restart"/>
          </w:tcPr>
          <w:p w14:paraId="04B41EAD" w14:textId="77777777" w:rsidR="00812D78" w:rsidRPr="0039126E" w:rsidRDefault="00812D78" w:rsidP="00812D78">
            <w:pPr>
              <w:jc w:val="center"/>
              <w:rPr>
                <w:rFonts w:eastAsiaTheme="minorEastAsia"/>
              </w:rPr>
            </w:pPr>
            <w:r w:rsidRPr="0039126E">
              <w:rPr>
                <w:rFonts w:eastAsiaTheme="minorEastAsia"/>
              </w:rPr>
              <w:t>Кадастровый номер земельного участка (ЗУ)</w:t>
            </w:r>
          </w:p>
        </w:tc>
        <w:tc>
          <w:tcPr>
            <w:tcW w:w="3685" w:type="dxa"/>
            <w:gridSpan w:val="2"/>
          </w:tcPr>
          <w:p w14:paraId="0D0993BD" w14:textId="77777777" w:rsidR="00812D78" w:rsidRPr="0039126E" w:rsidRDefault="00812D78" w:rsidP="00812D78">
            <w:pPr>
              <w:jc w:val="center"/>
              <w:rPr>
                <w:rFonts w:eastAsiaTheme="minorEastAsia"/>
              </w:rPr>
            </w:pPr>
            <w:r w:rsidRPr="0039126E">
              <w:rPr>
                <w:rFonts w:eastAsiaTheme="minorEastAsia"/>
              </w:rPr>
              <w:t>Характеристики ЗУ по сведениям ЕГРН</w:t>
            </w:r>
          </w:p>
        </w:tc>
        <w:tc>
          <w:tcPr>
            <w:tcW w:w="4301" w:type="dxa"/>
            <w:vMerge w:val="restart"/>
          </w:tcPr>
          <w:p w14:paraId="437578AD" w14:textId="77777777" w:rsidR="00812D78" w:rsidRPr="0039126E" w:rsidRDefault="00812D78" w:rsidP="00812D78">
            <w:pPr>
              <w:jc w:val="center"/>
              <w:rPr>
                <w:rFonts w:eastAsiaTheme="minorEastAsia"/>
              </w:rPr>
            </w:pPr>
            <w:r w:rsidRPr="0039126E">
              <w:rPr>
                <w:rFonts w:eastAsiaTheme="minorEastAsia"/>
              </w:rPr>
              <w:t>Цель планируемого использования</w:t>
            </w:r>
          </w:p>
          <w:p w14:paraId="0CA35579" w14:textId="77777777" w:rsidR="00812D78" w:rsidRPr="0039126E" w:rsidRDefault="00812D78" w:rsidP="00812D78">
            <w:pPr>
              <w:jc w:val="center"/>
              <w:rPr>
                <w:rFonts w:eastAsiaTheme="minorEastAsia"/>
              </w:rPr>
            </w:pPr>
          </w:p>
        </w:tc>
        <w:tc>
          <w:tcPr>
            <w:tcW w:w="2835" w:type="dxa"/>
            <w:vMerge w:val="restart"/>
          </w:tcPr>
          <w:p w14:paraId="7112C784" w14:textId="77777777" w:rsidR="00812D78" w:rsidRPr="0039126E" w:rsidRDefault="00812D78" w:rsidP="00812D78">
            <w:pPr>
              <w:jc w:val="center"/>
              <w:rPr>
                <w:rFonts w:eastAsiaTheme="minorEastAsia"/>
              </w:rPr>
            </w:pPr>
            <w:r w:rsidRPr="0039126E">
              <w:rPr>
                <w:rFonts w:eastAsiaTheme="minorEastAsia"/>
              </w:rPr>
              <w:t>Площадь, планируемая к переводу, га</w:t>
            </w:r>
          </w:p>
        </w:tc>
      </w:tr>
      <w:tr w:rsidR="00277A92" w:rsidRPr="0039126E" w14:paraId="2A416CB9" w14:textId="77777777" w:rsidTr="00812D78">
        <w:trPr>
          <w:tblHeader/>
        </w:trPr>
        <w:tc>
          <w:tcPr>
            <w:tcW w:w="545" w:type="dxa"/>
            <w:vMerge/>
          </w:tcPr>
          <w:p w14:paraId="6CBD0C3F" w14:textId="77777777" w:rsidR="00812D78" w:rsidRPr="0039126E" w:rsidRDefault="00812D78" w:rsidP="00812D78">
            <w:pPr>
              <w:jc w:val="center"/>
              <w:rPr>
                <w:rFonts w:eastAsiaTheme="minorEastAsia"/>
              </w:rPr>
            </w:pPr>
          </w:p>
        </w:tc>
        <w:tc>
          <w:tcPr>
            <w:tcW w:w="3484" w:type="dxa"/>
            <w:vMerge/>
          </w:tcPr>
          <w:p w14:paraId="2B8BB1D1" w14:textId="77777777" w:rsidR="00812D78" w:rsidRPr="0039126E" w:rsidRDefault="00812D78" w:rsidP="00812D78">
            <w:pPr>
              <w:jc w:val="center"/>
              <w:rPr>
                <w:rFonts w:eastAsiaTheme="minorEastAsia"/>
              </w:rPr>
            </w:pPr>
          </w:p>
        </w:tc>
        <w:tc>
          <w:tcPr>
            <w:tcW w:w="2268" w:type="dxa"/>
          </w:tcPr>
          <w:p w14:paraId="29316C2E" w14:textId="77777777" w:rsidR="00812D78" w:rsidRPr="0039126E" w:rsidRDefault="00812D78" w:rsidP="00812D78">
            <w:pPr>
              <w:jc w:val="center"/>
              <w:rPr>
                <w:rFonts w:eastAsiaTheme="minorEastAsia"/>
              </w:rPr>
            </w:pPr>
            <w:r w:rsidRPr="0039126E">
              <w:rPr>
                <w:rFonts w:eastAsiaTheme="minorEastAsia"/>
              </w:rPr>
              <w:t>Вид использования</w:t>
            </w:r>
          </w:p>
        </w:tc>
        <w:tc>
          <w:tcPr>
            <w:tcW w:w="1417" w:type="dxa"/>
          </w:tcPr>
          <w:p w14:paraId="680FDE99" w14:textId="77777777" w:rsidR="00812D78" w:rsidRPr="0039126E" w:rsidRDefault="00812D78" w:rsidP="00812D78">
            <w:pPr>
              <w:jc w:val="center"/>
              <w:rPr>
                <w:rFonts w:eastAsiaTheme="minorEastAsia"/>
              </w:rPr>
            </w:pPr>
            <w:r w:rsidRPr="0039126E">
              <w:rPr>
                <w:rFonts w:eastAsiaTheme="minorEastAsia"/>
              </w:rPr>
              <w:t>Площадь ЗУ, кв.м.</w:t>
            </w:r>
          </w:p>
        </w:tc>
        <w:tc>
          <w:tcPr>
            <w:tcW w:w="4301" w:type="dxa"/>
            <w:vMerge/>
            <w:vAlign w:val="center"/>
          </w:tcPr>
          <w:p w14:paraId="43DB9522" w14:textId="77777777" w:rsidR="00812D78" w:rsidRPr="0039126E" w:rsidRDefault="00812D78" w:rsidP="00812D78">
            <w:pPr>
              <w:jc w:val="center"/>
              <w:rPr>
                <w:rFonts w:eastAsiaTheme="minorEastAsia"/>
              </w:rPr>
            </w:pPr>
          </w:p>
        </w:tc>
        <w:tc>
          <w:tcPr>
            <w:tcW w:w="2835" w:type="dxa"/>
            <w:vMerge/>
            <w:vAlign w:val="center"/>
          </w:tcPr>
          <w:p w14:paraId="59F5155D" w14:textId="77777777" w:rsidR="00812D78" w:rsidRPr="0039126E" w:rsidRDefault="00812D78" w:rsidP="00812D78">
            <w:pPr>
              <w:jc w:val="center"/>
              <w:rPr>
                <w:rFonts w:eastAsiaTheme="minorEastAsia"/>
              </w:rPr>
            </w:pPr>
          </w:p>
        </w:tc>
      </w:tr>
      <w:tr w:rsidR="00277A92" w:rsidRPr="0039126E" w14:paraId="2A5EAEAD" w14:textId="77777777" w:rsidTr="00812D78">
        <w:trPr>
          <w:tblHeader/>
        </w:trPr>
        <w:tc>
          <w:tcPr>
            <w:tcW w:w="545" w:type="dxa"/>
          </w:tcPr>
          <w:p w14:paraId="2AF4CA2D" w14:textId="77777777" w:rsidR="00812D78" w:rsidRPr="0039126E" w:rsidRDefault="00812D78" w:rsidP="00812D78">
            <w:pPr>
              <w:jc w:val="center"/>
              <w:rPr>
                <w:rFonts w:eastAsiaTheme="minorEastAsia"/>
              </w:rPr>
            </w:pPr>
            <w:r w:rsidRPr="0039126E">
              <w:rPr>
                <w:rFonts w:eastAsiaTheme="minorEastAsia"/>
              </w:rPr>
              <w:t>1</w:t>
            </w:r>
          </w:p>
        </w:tc>
        <w:tc>
          <w:tcPr>
            <w:tcW w:w="3484" w:type="dxa"/>
          </w:tcPr>
          <w:p w14:paraId="0BFCF971" w14:textId="77777777" w:rsidR="00812D78" w:rsidRPr="0039126E" w:rsidRDefault="00812D78" w:rsidP="00812D78">
            <w:pPr>
              <w:jc w:val="center"/>
              <w:rPr>
                <w:rFonts w:eastAsiaTheme="minorEastAsia"/>
              </w:rPr>
            </w:pPr>
            <w:r w:rsidRPr="0039126E">
              <w:rPr>
                <w:rFonts w:eastAsiaTheme="minorEastAsia"/>
              </w:rPr>
              <w:t>3</w:t>
            </w:r>
          </w:p>
        </w:tc>
        <w:tc>
          <w:tcPr>
            <w:tcW w:w="2268" w:type="dxa"/>
          </w:tcPr>
          <w:p w14:paraId="02FA1668" w14:textId="77777777" w:rsidR="00812D78" w:rsidRPr="0039126E" w:rsidRDefault="00812D78" w:rsidP="00812D78">
            <w:pPr>
              <w:jc w:val="center"/>
              <w:rPr>
                <w:rFonts w:eastAsiaTheme="minorEastAsia"/>
              </w:rPr>
            </w:pPr>
            <w:r w:rsidRPr="0039126E">
              <w:rPr>
                <w:rFonts w:eastAsiaTheme="minorEastAsia"/>
              </w:rPr>
              <w:t>4</w:t>
            </w:r>
          </w:p>
        </w:tc>
        <w:tc>
          <w:tcPr>
            <w:tcW w:w="1417" w:type="dxa"/>
          </w:tcPr>
          <w:p w14:paraId="4F3A49A7" w14:textId="77777777" w:rsidR="00812D78" w:rsidRPr="0039126E" w:rsidRDefault="00812D78" w:rsidP="00812D78">
            <w:pPr>
              <w:jc w:val="center"/>
              <w:rPr>
                <w:rFonts w:eastAsiaTheme="minorEastAsia"/>
              </w:rPr>
            </w:pPr>
            <w:r w:rsidRPr="0039126E">
              <w:rPr>
                <w:rFonts w:eastAsiaTheme="minorEastAsia"/>
              </w:rPr>
              <w:t>5</w:t>
            </w:r>
          </w:p>
        </w:tc>
        <w:tc>
          <w:tcPr>
            <w:tcW w:w="4301" w:type="dxa"/>
            <w:vAlign w:val="center"/>
          </w:tcPr>
          <w:p w14:paraId="0A287C84" w14:textId="77777777" w:rsidR="00812D78" w:rsidRPr="0039126E" w:rsidRDefault="00812D78" w:rsidP="00812D78">
            <w:pPr>
              <w:jc w:val="center"/>
              <w:rPr>
                <w:rFonts w:eastAsiaTheme="minorEastAsia"/>
              </w:rPr>
            </w:pPr>
            <w:r w:rsidRPr="0039126E">
              <w:rPr>
                <w:rFonts w:eastAsiaTheme="minorEastAsia"/>
              </w:rPr>
              <w:t>6</w:t>
            </w:r>
          </w:p>
        </w:tc>
        <w:tc>
          <w:tcPr>
            <w:tcW w:w="2835" w:type="dxa"/>
            <w:vAlign w:val="center"/>
          </w:tcPr>
          <w:p w14:paraId="4E3D8D33" w14:textId="77777777" w:rsidR="00812D78" w:rsidRPr="0039126E" w:rsidRDefault="00812D78" w:rsidP="00812D78">
            <w:pPr>
              <w:jc w:val="center"/>
              <w:rPr>
                <w:rFonts w:eastAsiaTheme="minorEastAsia"/>
              </w:rPr>
            </w:pPr>
            <w:r w:rsidRPr="0039126E">
              <w:rPr>
                <w:rFonts w:eastAsiaTheme="minorEastAsia"/>
              </w:rPr>
              <w:t>7</w:t>
            </w:r>
          </w:p>
        </w:tc>
      </w:tr>
      <w:tr w:rsidR="00277A92" w:rsidRPr="0039126E" w14:paraId="4830DF09" w14:textId="77777777" w:rsidTr="00812D78">
        <w:tc>
          <w:tcPr>
            <w:tcW w:w="545" w:type="dxa"/>
          </w:tcPr>
          <w:p w14:paraId="0D5FF1D3" w14:textId="77777777" w:rsidR="00F95163" w:rsidRPr="0039126E" w:rsidRDefault="00F95163" w:rsidP="00161A4C">
            <w:pPr>
              <w:numPr>
                <w:ilvl w:val="0"/>
                <w:numId w:val="17"/>
              </w:numPr>
              <w:jc w:val="both"/>
            </w:pPr>
          </w:p>
        </w:tc>
        <w:tc>
          <w:tcPr>
            <w:tcW w:w="3484" w:type="dxa"/>
          </w:tcPr>
          <w:p w14:paraId="34CCF05D" w14:textId="77777777" w:rsidR="00F95163" w:rsidRPr="0039126E" w:rsidRDefault="00F95163" w:rsidP="00F95163">
            <w:r w:rsidRPr="0039126E">
              <w:t>35:12:0502029:302</w:t>
            </w:r>
          </w:p>
        </w:tc>
        <w:tc>
          <w:tcPr>
            <w:tcW w:w="2268" w:type="dxa"/>
          </w:tcPr>
          <w:p w14:paraId="352DE8EB" w14:textId="77777777" w:rsidR="00F95163" w:rsidRPr="0039126E" w:rsidRDefault="00F95163" w:rsidP="00F95163">
            <w:r w:rsidRPr="0039126E">
              <w:t>Для сельскохозяйственного производства</w:t>
            </w:r>
          </w:p>
        </w:tc>
        <w:tc>
          <w:tcPr>
            <w:tcW w:w="1417" w:type="dxa"/>
          </w:tcPr>
          <w:p w14:paraId="3D4D3DA3" w14:textId="77777777" w:rsidR="00F95163" w:rsidRPr="0039126E" w:rsidRDefault="00F95163" w:rsidP="00F95163">
            <w:r w:rsidRPr="0039126E">
              <w:t>1 969 782,68</w:t>
            </w:r>
          </w:p>
        </w:tc>
        <w:tc>
          <w:tcPr>
            <w:tcW w:w="4301" w:type="dxa"/>
          </w:tcPr>
          <w:p w14:paraId="57426DE1" w14:textId="77777777" w:rsidR="00F95163" w:rsidRPr="0039126E" w:rsidRDefault="00F95163" w:rsidP="00F95163">
            <w:r w:rsidRPr="0039126E">
              <w:t>Земли лесного фонда</w:t>
            </w:r>
          </w:p>
        </w:tc>
        <w:tc>
          <w:tcPr>
            <w:tcW w:w="2835" w:type="dxa"/>
          </w:tcPr>
          <w:p w14:paraId="2A7E3E83" w14:textId="77777777" w:rsidR="00F95163" w:rsidRPr="0039126E" w:rsidRDefault="00F95163" w:rsidP="00F95163">
            <w:r w:rsidRPr="0039126E">
              <w:t>197,00</w:t>
            </w:r>
          </w:p>
        </w:tc>
      </w:tr>
    </w:tbl>
    <w:p w14:paraId="15E945FF" w14:textId="77777777" w:rsidR="00FB205C" w:rsidRPr="0039126E" w:rsidRDefault="00FB205C" w:rsidP="00FB205C">
      <w:pPr>
        <w:spacing w:before="240" w:after="0" w:line="240" w:lineRule="auto"/>
        <w:ind w:left="709" w:hanging="709"/>
        <w:jc w:val="right"/>
        <w:rPr>
          <w:rFonts w:ascii="Times New Roman" w:eastAsiaTheme="minorEastAsia" w:hAnsi="Times New Roman" w:cs="Times New Roman"/>
          <w:sz w:val="28"/>
          <w:szCs w:val="28"/>
        </w:rPr>
      </w:pPr>
      <w:r w:rsidRPr="0039126E">
        <w:rPr>
          <w:rFonts w:ascii="Times New Roman" w:eastAsiaTheme="minorEastAsia" w:hAnsi="Times New Roman" w:cs="Times New Roman"/>
          <w:sz w:val="28"/>
          <w:szCs w:val="28"/>
        </w:rPr>
        <w:t xml:space="preserve">Таблица </w:t>
      </w:r>
      <w:r w:rsidR="00993CE9" w:rsidRPr="0039126E">
        <w:rPr>
          <w:rFonts w:ascii="Times New Roman" w:eastAsiaTheme="minorEastAsia" w:hAnsi="Times New Roman" w:cs="Times New Roman"/>
          <w:sz w:val="28"/>
          <w:szCs w:val="28"/>
        </w:rPr>
        <w:t>7</w:t>
      </w:r>
      <w:r w:rsidRPr="0039126E">
        <w:rPr>
          <w:rFonts w:ascii="Times New Roman" w:eastAsiaTheme="minorEastAsia" w:hAnsi="Times New Roman" w:cs="Times New Roman"/>
          <w:sz w:val="28"/>
          <w:szCs w:val="28"/>
        </w:rPr>
        <w:t>.</w:t>
      </w:r>
      <w:r w:rsidR="00A536B1" w:rsidRPr="0039126E">
        <w:rPr>
          <w:rFonts w:ascii="Times New Roman" w:eastAsiaTheme="minorEastAsia" w:hAnsi="Times New Roman" w:cs="Times New Roman"/>
          <w:sz w:val="28"/>
          <w:szCs w:val="28"/>
        </w:rPr>
        <w:t>6</w:t>
      </w:r>
    </w:p>
    <w:p w14:paraId="312F066E" w14:textId="77777777" w:rsidR="00FB205C" w:rsidRPr="0039126E" w:rsidRDefault="00FB205C" w:rsidP="00FB205C">
      <w:pPr>
        <w:spacing w:after="0" w:line="240" w:lineRule="auto"/>
        <w:ind w:firstLine="709"/>
        <w:jc w:val="center"/>
        <w:rPr>
          <w:rFonts w:ascii="Times New Roman" w:eastAsiaTheme="minorEastAsia" w:hAnsi="Times New Roman" w:cs="Times New Roman"/>
          <w:sz w:val="28"/>
          <w:szCs w:val="28"/>
        </w:rPr>
      </w:pPr>
      <w:r w:rsidRPr="0039126E">
        <w:rPr>
          <w:rFonts w:ascii="Times New Roman" w:eastAsiaTheme="minorEastAsia" w:hAnsi="Times New Roman" w:cs="Times New Roman"/>
          <w:sz w:val="28"/>
          <w:szCs w:val="28"/>
        </w:rPr>
        <w:t>Перечень з</w:t>
      </w:r>
      <w:r w:rsidR="00FA01FD" w:rsidRPr="0039126E">
        <w:rPr>
          <w:rFonts w:ascii="Times New Roman" w:eastAsiaTheme="minorEastAsia" w:hAnsi="Times New Roman" w:cs="Times New Roman"/>
          <w:sz w:val="28"/>
          <w:szCs w:val="28"/>
        </w:rPr>
        <w:t>емельных участков из земель осо</w:t>
      </w:r>
      <w:r w:rsidRPr="0039126E">
        <w:rPr>
          <w:rFonts w:ascii="Times New Roman" w:eastAsiaTheme="minorEastAsia" w:hAnsi="Times New Roman" w:cs="Times New Roman"/>
          <w:sz w:val="28"/>
          <w:szCs w:val="28"/>
        </w:rPr>
        <w:t xml:space="preserve">бо охраняемых территорий и объектов, которые включаются в границы населенных пунктов, входящих в состав </w:t>
      </w:r>
      <w:r w:rsidR="00AC2672" w:rsidRPr="0039126E">
        <w:rPr>
          <w:rFonts w:ascii="Times New Roman" w:eastAsiaTheme="minorEastAsia" w:hAnsi="Times New Roman" w:cs="Times New Roman"/>
          <w:sz w:val="28"/>
          <w:szCs w:val="28"/>
        </w:rPr>
        <w:t>территории</w:t>
      </w:r>
    </w:p>
    <w:p w14:paraId="741665AD" w14:textId="77777777" w:rsidR="00AE1FD9" w:rsidRPr="0039126E" w:rsidRDefault="00AE1FD9" w:rsidP="00FB205C">
      <w:pPr>
        <w:spacing w:after="0" w:line="240" w:lineRule="auto"/>
        <w:ind w:firstLine="709"/>
        <w:jc w:val="center"/>
        <w:rPr>
          <w:rFonts w:ascii="Times New Roman" w:eastAsiaTheme="minorEastAsia" w:hAnsi="Times New Roman" w:cs="Times New Roman"/>
          <w:sz w:val="28"/>
          <w:szCs w:val="28"/>
        </w:rPr>
      </w:pPr>
    </w:p>
    <w:tbl>
      <w:tblPr>
        <w:tblStyle w:val="a5"/>
        <w:tblW w:w="14850" w:type="dxa"/>
        <w:tblLayout w:type="fixed"/>
        <w:tblLook w:val="04A0" w:firstRow="1" w:lastRow="0" w:firstColumn="1" w:lastColumn="0" w:noHBand="0" w:noVBand="1"/>
      </w:tblPr>
      <w:tblGrid>
        <w:gridCol w:w="545"/>
        <w:gridCol w:w="2033"/>
        <w:gridCol w:w="3484"/>
        <w:gridCol w:w="2268"/>
        <w:gridCol w:w="1417"/>
        <w:gridCol w:w="3686"/>
        <w:gridCol w:w="1417"/>
      </w:tblGrid>
      <w:tr w:rsidR="00265CB7" w:rsidRPr="0039126E" w14:paraId="14C650A9" w14:textId="77777777" w:rsidTr="00D46D4F">
        <w:trPr>
          <w:tblHeader/>
        </w:trPr>
        <w:tc>
          <w:tcPr>
            <w:tcW w:w="545" w:type="dxa"/>
            <w:vMerge w:val="restart"/>
          </w:tcPr>
          <w:p w14:paraId="1A479523" w14:textId="77777777" w:rsidR="00FB205C" w:rsidRPr="0039126E" w:rsidRDefault="00FB205C" w:rsidP="00D46D4F">
            <w:pPr>
              <w:jc w:val="center"/>
              <w:rPr>
                <w:rFonts w:eastAsiaTheme="minorEastAsia"/>
              </w:rPr>
            </w:pPr>
            <w:r w:rsidRPr="0039126E">
              <w:rPr>
                <w:rFonts w:eastAsiaTheme="minorEastAsia"/>
              </w:rPr>
              <w:t>№</w:t>
            </w:r>
          </w:p>
          <w:p w14:paraId="473119C9" w14:textId="77777777" w:rsidR="00FB205C" w:rsidRPr="0039126E" w:rsidRDefault="00FB205C" w:rsidP="00D46D4F">
            <w:pPr>
              <w:jc w:val="center"/>
              <w:rPr>
                <w:rFonts w:eastAsiaTheme="minorEastAsia"/>
              </w:rPr>
            </w:pPr>
            <w:r w:rsidRPr="0039126E">
              <w:rPr>
                <w:rFonts w:eastAsiaTheme="minorEastAsia"/>
              </w:rPr>
              <w:t>п/п</w:t>
            </w:r>
          </w:p>
        </w:tc>
        <w:tc>
          <w:tcPr>
            <w:tcW w:w="2033" w:type="dxa"/>
            <w:vMerge w:val="restart"/>
          </w:tcPr>
          <w:p w14:paraId="41B70518" w14:textId="77777777" w:rsidR="00FB205C" w:rsidRPr="0039126E" w:rsidRDefault="00FB205C" w:rsidP="00D46D4F">
            <w:pPr>
              <w:jc w:val="center"/>
              <w:rPr>
                <w:rFonts w:eastAsiaTheme="minorEastAsia"/>
              </w:rPr>
            </w:pPr>
            <w:r w:rsidRPr="0039126E">
              <w:rPr>
                <w:rFonts w:eastAsiaTheme="minorEastAsia"/>
              </w:rPr>
              <w:t>Наименование населенного пункта</w:t>
            </w:r>
          </w:p>
        </w:tc>
        <w:tc>
          <w:tcPr>
            <w:tcW w:w="3484" w:type="dxa"/>
            <w:vMerge w:val="restart"/>
          </w:tcPr>
          <w:p w14:paraId="254B31BA" w14:textId="77777777" w:rsidR="00FB205C" w:rsidRPr="0039126E" w:rsidRDefault="00FB205C" w:rsidP="00D46D4F">
            <w:pPr>
              <w:jc w:val="center"/>
              <w:rPr>
                <w:rFonts w:eastAsiaTheme="minorEastAsia"/>
              </w:rPr>
            </w:pPr>
            <w:r w:rsidRPr="0039126E">
              <w:rPr>
                <w:rFonts w:eastAsiaTheme="minorEastAsia"/>
              </w:rPr>
              <w:t>Кадастровый номер земельного участка (ЗУ)</w:t>
            </w:r>
          </w:p>
        </w:tc>
        <w:tc>
          <w:tcPr>
            <w:tcW w:w="3685" w:type="dxa"/>
            <w:gridSpan w:val="2"/>
          </w:tcPr>
          <w:p w14:paraId="50BF7566" w14:textId="77777777" w:rsidR="00FB205C" w:rsidRPr="0039126E" w:rsidRDefault="00FB205C" w:rsidP="00D46D4F">
            <w:pPr>
              <w:jc w:val="center"/>
              <w:rPr>
                <w:rFonts w:eastAsiaTheme="minorEastAsia"/>
              </w:rPr>
            </w:pPr>
            <w:r w:rsidRPr="0039126E">
              <w:rPr>
                <w:rFonts w:eastAsiaTheme="minorEastAsia"/>
              </w:rPr>
              <w:t>Характеристики ЗУ по сведениям ЕГРН</w:t>
            </w:r>
          </w:p>
        </w:tc>
        <w:tc>
          <w:tcPr>
            <w:tcW w:w="3686" w:type="dxa"/>
            <w:vMerge w:val="restart"/>
          </w:tcPr>
          <w:p w14:paraId="5C07B92C" w14:textId="77777777" w:rsidR="00FB205C" w:rsidRPr="0039126E" w:rsidRDefault="00FB205C" w:rsidP="00D46D4F">
            <w:pPr>
              <w:jc w:val="center"/>
              <w:rPr>
                <w:rFonts w:eastAsiaTheme="minorEastAsia"/>
              </w:rPr>
            </w:pPr>
            <w:r w:rsidRPr="0039126E">
              <w:rPr>
                <w:rFonts w:eastAsiaTheme="minorEastAsia"/>
              </w:rPr>
              <w:t>Цель планируемого использования</w:t>
            </w:r>
          </w:p>
          <w:p w14:paraId="2F57B523" w14:textId="77777777" w:rsidR="00FB205C" w:rsidRPr="0039126E" w:rsidRDefault="00FB205C" w:rsidP="00D46D4F">
            <w:pPr>
              <w:jc w:val="center"/>
              <w:rPr>
                <w:rFonts w:eastAsiaTheme="minorEastAsia"/>
              </w:rPr>
            </w:pPr>
          </w:p>
        </w:tc>
        <w:tc>
          <w:tcPr>
            <w:tcW w:w="1417" w:type="dxa"/>
            <w:vMerge w:val="restart"/>
          </w:tcPr>
          <w:p w14:paraId="52CCC59F" w14:textId="77777777" w:rsidR="00FB205C" w:rsidRPr="0039126E" w:rsidRDefault="00FB205C" w:rsidP="00D46D4F">
            <w:pPr>
              <w:jc w:val="center"/>
              <w:rPr>
                <w:rFonts w:eastAsiaTheme="minorEastAsia"/>
              </w:rPr>
            </w:pPr>
            <w:r w:rsidRPr="0039126E">
              <w:rPr>
                <w:rFonts w:eastAsiaTheme="minorEastAsia"/>
              </w:rPr>
              <w:t>Площадь, планируемая к переводу, га</w:t>
            </w:r>
          </w:p>
        </w:tc>
      </w:tr>
      <w:tr w:rsidR="00265CB7" w:rsidRPr="0039126E" w14:paraId="1C8E284C" w14:textId="77777777" w:rsidTr="00D46D4F">
        <w:trPr>
          <w:tblHeader/>
        </w:trPr>
        <w:tc>
          <w:tcPr>
            <w:tcW w:w="545" w:type="dxa"/>
            <w:vMerge/>
          </w:tcPr>
          <w:p w14:paraId="17112C74" w14:textId="77777777" w:rsidR="00FB205C" w:rsidRPr="0039126E" w:rsidRDefault="00FB205C" w:rsidP="00D46D4F">
            <w:pPr>
              <w:jc w:val="center"/>
              <w:rPr>
                <w:rFonts w:eastAsiaTheme="minorEastAsia"/>
              </w:rPr>
            </w:pPr>
          </w:p>
        </w:tc>
        <w:tc>
          <w:tcPr>
            <w:tcW w:w="2033" w:type="dxa"/>
            <w:vMerge/>
          </w:tcPr>
          <w:p w14:paraId="08E31571" w14:textId="77777777" w:rsidR="00FB205C" w:rsidRPr="0039126E" w:rsidRDefault="00FB205C" w:rsidP="00D46D4F">
            <w:pPr>
              <w:jc w:val="center"/>
              <w:rPr>
                <w:rFonts w:eastAsiaTheme="minorEastAsia"/>
              </w:rPr>
            </w:pPr>
          </w:p>
        </w:tc>
        <w:tc>
          <w:tcPr>
            <w:tcW w:w="3484" w:type="dxa"/>
            <w:vMerge/>
          </w:tcPr>
          <w:p w14:paraId="0ABA457A" w14:textId="77777777" w:rsidR="00FB205C" w:rsidRPr="0039126E" w:rsidRDefault="00FB205C" w:rsidP="00D46D4F">
            <w:pPr>
              <w:jc w:val="center"/>
              <w:rPr>
                <w:rFonts w:eastAsiaTheme="minorEastAsia"/>
              </w:rPr>
            </w:pPr>
          </w:p>
        </w:tc>
        <w:tc>
          <w:tcPr>
            <w:tcW w:w="2268" w:type="dxa"/>
          </w:tcPr>
          <w:p w14:paraId="2708205B" w14:textId="77777777" w:rsidR="00FB205C" w:rsidRPr="0039126E" w:rsidRDefault="00FB205C" w:rsidP="00D46D4F">
            <w:pPr>
              <w:jc w:val="center"/>
              <w:rPr>
                <w:rFonts w:eastAsiaTheme="minorEastAsia"/>
              </w:rPr>
            </w:pPr>
            <w:r w:rsidRPr="0039126E">
              <w:rPr>
                <w:rFonts w:eastAsiaTheme="minorEastAsia"/>
              </w:rPr>
              <w:t>Вид использования</w:t>
            </w:r>
          </w:p>
        </w:tc>
        <w:tc>
          <w:tcPr>
            <w:tcW w:w="1417" w:type="dxa"/>
          </w:tcPr>
          <w:p w14:paraId="7DCDFE06" w14:textId="77777777" w:rsidR="00FB205C" w:rsidRPr="0039126E" w:rsidRDefault="00FB205C" w:rsidP="00D46D4F">
            <w:pPr>
              <w:jc w:val="center"/>
              <w:rPr>
                <w:rFonts w:eastAsiaTheme="minorEastAsia"/>
              </w:rPr>
            </w:pPr>
            <w:r w:rsidRPr="0039126E">
              <w:rPr>
                <w:rFonts w:eastAsiaTheme="minorEastAsia"/>
              </w:rPr>
              <w:t>Площадь ЗУ, кв.м.</w:t>
            </w:r>
          </w:p>
        </w:tc>
        <w:tc>
          <w:tcPr>
            <w:tcW w:w="3686" w:type="dxa"/>
            <w:vMerge/>
            <w:vAlign w:val="center"/>
          </w:tcPr>
          <w:p w14:paraId="62972A82" w14:textId="77777777" w:rsidR="00FB205C" w:rsidRPr="0039126E" w:rsidRDefault="00FB205C" w:rsidP="00D46D4F">
            <w:pPr>
              <w:jc w:val="center"/>
              <w:rPr>
                <w:rFonts w:eastAsiaTheme="minorEastAsia"/>
              </w:rPr>
            </w:pPr>
          </w:p>
        </w:tc>
        <w:tc>
          <w:tcPr>
            <w:tcW w:w="1417" w:type="dxa"/>
            <w:vMerge/>
            <w:vAlign w:val="center"/>
          </w:tcPr>
          <w:p w14:paraId="5C46A0A8" w14:textId="77777777" w:rsidR="00FB205C" w:rsidRPr="0039126E" w:rsidRDefault="00FB205C" w:rsidP="00D46D4F">
            <w:pPr>
              <w:jc w:val="center"/>
              <w:rPr>
                <w:rFonts w:eastAsiaTheme="minorEastAsia"/>
              </w:rPr>
            </w:pPr>
          </w:p>
        </w:tc>
      </w:tr>
      <w:tr w:rsidR="00265CB7" w:rsidRPr="0039126E" w14:paraId="27A96CE8" w14:textId="77777777" w:rsidTr="00D46D4F">
        <w:trPr>
          <w:tblHeader/>
        </w:trPr>
        <w:tc>
          <w:tcPr>
            <w:tcW w:w="545" w:type="dxa"/>
          </w:tcPr>
          <w:p w14:paraId="14ACA83B" w14:textId="77777777" w:rsidR="00FB205C" w:rsidRPr="0039126E" w:rsidRDefault="00FB205C" w:rsidP="00D46D4F">
            <w:pPr>
              <w:jc w:val="center"/>
              <w:rPr>
                <w:rFonts w:eastAsiaTheme="minorEastAsia"/>
              </w:rPr>
            </w:pPr>
            <w:r w:rsidRPr="0039126E">
              <w:rPr>
                <w:rFonts w:eastAsiaTheme="minorEastAsia"/>
              </w:rPr>
              <w:t>1</w:t>
            </w:r>
          </w:p>
        </w:tc>
        <w:tc>
          <w:tcPr>
            <w:tcW w:w="2033" w:type="dxa"/>
          </w:tcPr>
          <w:p w14:paraId="3EBE90E3" w14:textId="77777777" w:rsidR="00FB205C" w:rsidRPr="0039126E" w:rsidRDefault="00FB205C" w:rsidP="00D46D4F">
            <w:pPr>
              <w:jc w:val="center"/>
              <w:rPr>
                <w:rFonts w:eastAsiaTheme="minorEastAsia"/>
              </w:rPr>
            </w:pPr>
            <w:r w:rsidRPr="0039126E">
              <w:rPr>
                <w:rFonts w:eastAsiaTheme="minorEastAsia"/>
              </w:rPr>
              <w:t>2</w:t>
            </w:r>
          </w:p>
        </w:tc>
        <w:tc>
          <w:tcPr>
            <w:tcW w:w="3484" w:type="dxa"/>
          </w:tcPr>
          <w:p w14:paraId="2FC929CF" w14:textId="77777777" w:rsidR="00FB205C" w:rsidRPr="0039126E" w:rsidRDefault="00FB205C" w:rsidP="00D46D4F">
            <w:pPr>
              <w:jc w:val="center"/>
              <w:rPr>
                <w:rFonts w:eastAsiaTheme="minorEastAsia"/>
              </w:rPr>
            </w:pPr>
            <w:r w:rsidRPr="0039126E">
              <w:rPr>
                <w:rFonts w:eastAsiaTheme="minorEastAsia"/>
              </w:rPr>
              <w:t>3</w:t>
            </w:r>
          </w:p>
        </w:tc>
        <w:tc>
          <w:tcPr>
            <w:tcW w:w="2268" w:type="dxa"/>
          </w:tcPr>
          <w:p w14:paraId="5355BFC4" w14:textId="77777777" w:rsidR="00FB205C" w:rsidRPr="0039126E" w:rsidRDefault="00FB205C" w:rsidP="00D46D4F">
            <w:pPr>
              <w:jc w:val="center"/>
              <w:rPr>
                <w:rFonts w:eastAsiaTheme="minorEastAsia"/>
              </w:rPr>
            </w:pPr>
            <w:r w:rsidRPr="0039126E">
              <w:rPr>
                <w:rFonts w:eastAsiaTheme="minorEastAsia"/>
              </w:rPr>
              <w:t>4</w:t>
            </w:r>
          </w:p>
        </w:tc>
        <w:tc>
          <w:tcPr>
            <w:tcW w:w="1417" w:type="dxa"/>
          </w:tcPr>
          <w:p w14:paraId="1BAAACAE" w14:textId="77777777" w:rsidR="00FB205C" w:rsidRPr="0039126E" w:rsidRDefault="00FB205C" w:rsidP="00D46D4F">
            <w:pPr>
              <w:jc w:val="center"/>
              <w:rPr>
                <w:rFonts w:eastAsiaTheme="minorEastAsia"/>
              </w:rPr>
            </w:pPr>
            <w:r w:rsidRPr="0039126E">
              <w:rPr>
                <w:rFonts w:eastAsiaTheme="minorEastAsia"/>
              </w:rPr>
              <w:t>5</w:t>
            </w:r>
          </w:p>
        </w:tc>
        <w:tc>
          <w:tcPr>
            <w:tcW w:w="3686" w:type="dxa"/>
            <w:vAlign w:val="center"/>
          </w:tcPr>
          <w:p w14:paraId="7DAF46F4" w14:textId="77777777" w:rsidR="00FB205C" w:rsidRPr="0039126E" w:rsidRDefault="00FB205C" w:rsidP="00D46D4F">
            <w:pPr>
              <w:jc w:val="center"/>
              <w:rPr>
                <w:rFonts w:eastAsiaTheme="minorEastAsia"/>
              </w:rPr>
            </w:pPr>
            <w:r w:rsidRPr="0039126E">
              <w:rPr>
                <w:rFonts w:eastAsiaTheme="minorEastAsia"/>
              </w:rPr>
              <w:t>6</w:t>
            </w:r>
          </w:p>
        </w:tc>
        <w:tc>
          <w:tcPr>
            <w:tcW w:w="1417" w:type="dxa"/>
            <w:vAlign w:val="center"/>
          </w:tcPr>
          <w:p w14:paraId="4842043D" w14:textId="77777777" w:rsidR="00FB205C" w:rsidRPr="0039126E" w:rsidRDefault="00FB205C" w:rsidP="00D46D4F">
            <w:pPr>
              <w:jc w:val="center"/>
              <w:rPr>
                <w:rFonts w:eastAsiaTheme="minorEastAsia"/>
              </w:rPr>
            </w:pPr>
            <w:r w:rsidRPr="0039126E">
              <w:rPr>
                <w:rFonts w:eastAsiaTheme="minorEastAsia"/>
              </w:rPr>
              <w:t>7</w:t>
            </w:r>
          </w:p>
        </w:tc>
      </w:tr>
      <w:tr w:rsidR="00265CB7" w:rsidRPr="0039126E" w14:paraId="011E6C2D" w14:textId="77777777" w:rsidTr="009C76E1">
        <w:trPr>
          <w:trHeight w:val="920"/>
        </w:trPr>
        <w:tc>
          <w:tcPr>
            <w:tcW w:w="545" w:type="dxa"/>
          </w:tcPr>
          <w:p w14:paraId="29C3C478" w14:textId="77777777" w:rsidR="008C789C" w:rsidRPr="0039126E" w:rsidRDefault="008C789C" w:rsidP="00D46D4F">
            <w:pPr>
              <w:ind w:left="20"/>
              <w:jc w:val="both"/>
            </w:pPr>
            <w:r w:rsidRPr="0039126E">
              <w:t>1</w:t>
            </w:r>
          </w:p>
        </w:tc>
        <w:tc>
          <w:tcPr>
            <w:tcW w:w="2033" w:type="dxa"/>
          </w:tcPr>
          <w:p w14:paraId="5654EE4F" w14:textId="77777777" w:rsidR="008C789C" w:rsidRPr="0039126E" w:rsidRDefault="008C789C" w:rsidP="00FB205C">
            <w:r w:rsidRPr="0039126E">
              <w:t>д. Бараниха</w:t>
            </w:r>
          </w:p>
        </w:tc>
        <w:tc>
          <w:tcPr>
            <w:tcW w:w="3484" w:type="dxa"/>
          </w:tcPr>
          <w:p w14:paraId="134727D1" w14:textId="77777777" w:rsidR="008C789C" w:rsidRPr="0039126E" w:rsidRDefault="00AE1FD9" w:rsidP="00D46D4F">
            <w:r w:rsidRPr="0039126E">
              <w:t>35:12:0501014:101</w:t>
            </w:r>
          </w:p>
        </w:tc>
        <w:tc>
          <w:tcPr>
            <w:tcW w:w="2268" w:type="dxa"/>
          </w:tcPr>
          <w:p w14:paraId="2BCF2B9C" w14:textId="77777777" w:rsidR="008C789C" w:rsidRPr="0039126E" w:rsidRDefault="00AE1FD9" w:rsidP="00D46D4F">
            <w:r w:rsidRPr="0039126E">
              <w:t>для эксплуатации и обслуживания спортивно-оздоровительного комплекса "Парк-Экстрим"</w:t>
            </w:r>
          </w:p>
        </w:tc>
        <w:tc>
          <w:tcPr>
            <w:tcW w:w="1417" w:type="dxa"/>
          </w:tcPr>
          <w:p w14:paraId="45C8B95E" w14:textId="77777777" w:rsidR="008C789C" w:rsidRPr="0039126E" w:rsidRDefault="00AE1FD9" w:rsidP="00D46D4F">
            <w:r w:rsidRPr="0039126E">
              <w:t>29445,00</w:t>
            </w:r>
          </w:p>
        </w:tc>
        <w:tc>
          <w:tcPr>
            <w:tcW w:w="3686" w:type="dxa"/>
          </w:tcPr>
          <w:p w14:paraId="407C1FBE" w14:textId="77777777" w:rsidR="008C789C" w:rsidRPr="0039126E" w:rsidRDefault="008C789C" w:rsidP="00D46D4F">
            <w:r w:rsidRPr="0039126E">
              <w:t>Расширение границы по предложению администрации сельского поселения Харовское (письмо от 15.12.2022 № 787)</w:t>
            </w:r>
          </w:p>
        </w:tc>
        <w:tc>
          <w:tcPr>
            <w:tcW w:w="1417" w:type="dxa"/>
          </w:tcPr>
          <w:p w14:paraId="74DA98A2" w14:textId="77777777" w:rsidR="008C789C" w:rsidRPr="0039126E" w:rsidRDefault="00AE1FD9" w:rsidP="00D46D4F">
            <w:r w:rsidRPr="0039126E">
              <w:t>2,944</w:t>
            </w:r>
          </w:p>
        </w:tc>
      </w:tr>
    </w:tbl>
    <w:p w14:paraId="0728AE6D" w14:textId="77777777" w:rsidR="001F77AB" w:rsidRPr="00603769" w:rsidRDefault="001F77AB" w:rsidP="00603769">
      <w:pPr>
        <w:spacing w:before="240" w:after="0" w:line="240" w:lineRule="auto"/>
        <w:ind w:left="709" w:hanging="709"/>
        <w:jc w:val="right"/>
        <w:rPr>
          <w:rFonts w:ascii="Times New Roman" w:eastAsiaTheme="minorEastAsia" w:hAnsi="Times New Roman" w:cs="Times New Roman"/>
          <w:sz w:val="28"/>
          <w:szCs w:val="28"/>
        </w:rPr>
      </w:pPr>
      <w:r w:rsidRPr="00603769">
        <w:rPr>
          <w:rFonts w:ascii="Times New Roman" w:eastAsiaTheme="minorEastAsia" w:hAnsi="Times New Roman" w:cs="Times New Roman"/>
          <w:sz w:val="28"/>
          <w:szCs w:val="28"/>
        </w:rPr>
        <w:t>Таблица 7.7</w:t>
      </w:r>
    </w:p>
    <w:p w14:paraId="3EB8484B" w14:textId="77777777" w:rsidR="001F77AB" w:rsidRDefault="001F77AB" w:rsidP="002C60B3">
      <w:pPr>
        <w:spacing w:after="0" w:line="240" w:lineRule="auto"/>
        <w:ind w:left="709" w:hanging="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Перечень земельных участков</w:t>
      </w:r>
      <w:r w:rsidR="002C60B3">
        <w:rPr>
          <w:rFonts w:ascii="Times New Roman" w:eastAsiaTheme="minorEastAsia" w:hAnsi="Times New Roman" w:cs="Times New Roman"/>
          <w:sz w:val="28"/>
          <w:szCs w:val="28"/>
        </w:rPr>
        <w:t xml:space="preserve"> (территорий)</w:t>
      </w:r>
      <w:r w:rsidRPr="0039126E">
        <w:rPr>
          <w:rFonts w:ascii="Times New Roman" w:eastAsiaTheme="minorEastAsia" w:hAnsi="Times New Roman" w:cs="Times New Roman"/>
          <w:sz w:val="28"/>
          <w:szCs w:val="28"/>
        </w:rPr>
        <w:t>, входящих в состав муниципального образования, планируе</w:t>
      </w:r>
      <w:r w:rsidR="002C60B3">
        <w:rPr>
          <w:rFonts w:ascii="Times New Roman" w:eastAsiaTheme="minorEastAsia" w:hAnsi="Times New Roman" w:cs="Times New Roman"/>
          <w:sz w:val="28"/>
          <w:szCs w:val="28"/>
        </w:rPr>
        <w:t>мых к</w:t>
      </w:r>
      <w:r w:rsidRPr="0039126E">
        <w:rPr>
          <w:rFonts w:ascii="Times New Roman" w:eastAsiaTheme="minorEastAsia" w:hAnsi="Times New Roman" w:cs="Times New Roman"/>
          <w:sz w:val="28"/>
          <w:szCs w:val="28"/>
        </w:rPr>
        <w:t xml:space="preserve"> отнес</w:t>
      </w:r>
      <w:r w:rsidR="002C60B3">
        <w:rPr>
          <w:rFonts w:ascii="Times New Roman" w:eastAsiaTheme="minorEastAsia" w:hAnsi="Times New Roman" w:cs="Times New Roman"/>
          <w:sz w:val="28"/>
          <w:szCs w:val="28"/>
        </w:rPr>
        <w:t>ению</w:t>
      </w:r>
      <w:r w:rsidRPr="0039126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 </w:t>
      </w:r>
      <w:r w:rsidR="002C60B3">
        <w:rPr>
          <w:rFonts w:ascii="Times New Roman" w:eastAsiaTheme="minorEastAsia" w:hAnsi="Times New Roman" w:cs="Times New Roman"/>
          <w:sz w:val="28"/>
          <w:szCs w:val="28"/>
        </w:rPr>
        <w:t>другой категории земель (</w:t>
      </w:r>
      <w:r w:rsidRPr="0039126E">
        <w:rPr>
          <w:rFonts w:ascii="Times New Roman" w:eastAsiaTheme="minorEastAsia" w:hAnsi="Times New Roman" w:cs="Times New Roman"/>
          <w:sz w:val="28"/>
          <w:szCs w:val="28"/>
        </w:rPr>
        <w:t>с указанием категори</w:t>
      </w:r>
      <w:r w:rsidR="002C60B3">
        <w:rPr>
          <w:rFonts w:ascii="Times New Roman" w:eastAsiaTheme="minorEastAsia" w:hAnsi="Times New Roman" w:cs="Times New Roman"/>
          <w:sz w:val="28"/>
          <w:szCs w:val="28"/>
        </w:rPr>
        <w:t>и</w:t>
      </w:r>
      <w:r w:rsidRPr="0039126E">
        <w:rPr>
          <w:rFonts w:ascii="Times New Roman" w:eastAsiaTheme="minorEastAsia" w:hAnsi="Times New Roman" w:cs="Times New Roman"/>
          <w:sz w:val="28"/>
          <w:szCs w:val="28"/>
        </w:rPr>
        <w:t xml:space="preserve"> земель</w:t>
      </w:r>
      <w:r w:rsidR="002C60B3">
        <w:rPr>
          <w:rFonts w:ascii="Times New Roman" w:eastAsiaTheme="minorEastAsia" w:hAnsi="Times New Roman" w:cs="Times New Roman"/>
          <w:sz w:val="28"/>
          <w:szCs w:val="28"/>
        </w:rPr>
        <w:t xml:space="preserve"> </w:t>
      </w:r>
      <w:r w:rsidRPr="0039126E">
        <w:rPr>
          <w:rFonts w:ascii="Times New Roman" w:eastAsiaTheme="minorEastAsia" w:hAnsi="Times New Roman" w:cs="Times New Roman"/>
          <w:sz w:val="28"/>
          <w:szCs w:val="28"/>
        </w:rPr>
        <w:t>и целей их планируемого использования</w:t>
      </w:r>
      <w:r w:rsidR="002C60B3">
        <w:rPr>
          <w:rFonts w:ascii="Times New Roman" w:eastAsiaTheme="minorEastAsia" w:hAnsi="Times New Roman" w:cs="Times New Roman"/>
          <w:sz w:val="28"/>
          <w:szCs w:val="28"/>
        </w:rPr>
        <w:t>)</w:t>
      </w:r>
    </w:p>
    <w:p w14:paraId="3EBA292B" w14:textId="77777777" w:rsidR="002C60B3" w:rsidRPr="0039126E" w:rsidRDefault="002C60B3" w:rsidP="002C60B3">
      <w:pPr>
        <w:spacing w:after="0" w:line="240" w:lineRule="auto"/>
        <w:ind w:left="709" w:hanging="709"/>
        <w:jc w:val="center"/>
        <w:rPr>
          <w:rFonts w:ascii="Times New Roman" w:eastAsiaTheme="minorEastAsia" w:hAnsi="Times New Roman" w:cs="Times New Roman"/>
          <w:sz w:val="28"/>
          <w:szCs w:val="28"/>
        </w:rPr>
      </w:pPr>
    </w:p>
    <w:tbl>
      <w:tblPr>
        <w:tblStyle w:val="a5"/>
        <w:tblW w:w="14850" w:type="dxa"/>
        <w:tblLayout w:type="fixed"/>
        <w:tblLook w:val="04A0" w:firstRow="1" w:lastRow="0" w:firstColumn="1" w:lastColumn="0" w:noHBand="0" w:noVBand="1"/>
      </w:tblPr>
      <w:tblGrid>
        <w:gridCol w:w="545"/>
        <w:gridCol w:w="3532"/>
        <w:gridCol w:w="3544"/>
        <w:gridCol w:w="3544"/>
        <w:gridCol w:w="1559"/>
        <w:gridCol w:w="2126"/>
      </w:tblGrid>
      <w:tr w:rsidR="001D51C3" w:rsidRPr="0039126E" w14:paraId="40734B61" w14:textId="77777777" w:rsidTr="001D51C3">
        <w:trPr>
          <w:trHeight w:val="690"/>
          <w:tblHeader/>
        </w:trPr>
        <w:tc>
          <w:tcPr>
            <w:tcW w:w="545" w:type="dxa"/>
          </w:tcPr>
          <w:p w14:paraId="06CA3688" w14:textId="77777777" w:rsidR="001D51C3" w:rsidRPr="0039126E" w:rsidRDefault="001D51C3" w:rsidP="001F77AB">
            <w:pPr>
              <w:jc w:val="center"/>
              <w:rPr>
                <w:rFonts w:eastAsiaTheme="minorEastAsia"/>
              </w:rPr>
            </w:pPr>
            <w:r w:rsidRPr="0039126E">
              <w:rPr>
                <w:rFonts w:eastAsiaTheme="minorEastAsia"/>
              </w:rPr>
              <w:t>№</w:t>
            </w:r>
          </w:p>
          <w:p w14:paraId="169AC611" w14:textId="77777777" w:rsidR="001D51C3" w:rsidRPr="0039126E" w:rsidRDefault="001D51C3" w:rsidP="001F77AB">
            <w:pPr>
              <w:jc w:val="center"/>
              <w:rPr>
                <w:rFonts w:eastAsiaTheme="minorEastAsia"/>
              </w:rPr>
            </w:pPr>
            <w:r w:rsidRPr="0039126E">
              <w:rPr>
                <w:rFonts w:eastAsiaTheme="minorEastAsia"/>
              </w:rPr>
              <w:t>п/п</w:t>
            </w:r>
          </w:p>
        </w:tc>
        <w:tc>
          <w:tcPr>
            <w:tcW w:w="3532" w:type="dxa"/>
          </w:tcPr>
          <w:p w14:paraId="4AAD38AA" w14:textId="77777777" w:rsidR="001D51C3" w:rsidRDefault="001D51C3" w:rsidP="001F77AB">
            <w:pPr>
              <w:jc w:val="center"/>
              <w:rPr>
                <w:rFonts w:eastAsiaTheme="minorEastAsia"/>
              </w:rPr>
            </w:pPr>
            <w:r w:rsidRPr="0039126E">
              <w:rPr>
                <w:rFonts w:eastAsiaTheme="minorEastAsia"/>
              </w:rPr>
              <w:t>Кадастровый номер земельного участка (ЗУ)</w:t>
            </w:r>
            <w:r>
              <w:rPr>
                <w:rFonts w:eastAsiaTheme="minorEastAsia"/>
              </w:rPr>
              <w:t xml:space="preserve">, </w:t>
            </w:r>
          </w:p>
          <w:p w14:paraId="7263BE53" w14:textId="77777777" w:rsidR="001D51C3" w:rsidRPr="0039126E" w:rsidRDefault="001D51C3" w:rsidP="001F77AB">
            <w:pPr>
              <w:jc w:val="center"/>
              <w:rPr>
                <w:rFonts w:eastAsiaTheme="minorEastAsia"/>
              </w:rPr>
            </w:pPr>
            <w:r>
              <w:rPr>
                <w:rFonts w:eastAsiaTheme="minorEastAsia"/>
              </w:rPr>
              <w:t>в</w:t>
            </w:r>
            <w:r w:rsidRPr="0039126E">
              <w:rPr>
                <w:rFonts w:eastAsiaTheme="minorEastAsia"/>
              </w:rPr>
              <w:t>ид использования</w:t>
            </w:r>
          </w:p>
        </w:tc>
        <w:tc>
          <w:tcPr>
            <w:tcW w:w="3544" w:type="dxa"/>
          </w:tcPr>
          <w:p w14:paraId="77897DEB" w14:textId="77777777" w:rsidR="001D51C3" w:rsidRDefault="001D51C3" w:rsidP="001D51C3">
            <w:pPr>
              <w:jc w:val="center"/>
              <w:rPr>
                <w:rFonts w:eastAsiaTheme="minorEastAsia"/>
              </w:rPr>
            </w:pPr>
            <w:r>
              <w:rPr>
                <w:rFonts w:eastAsiaTheme="minorEastAsia"/>
              </w:rPr>
              <w:t xml:space="preserve">Категория земель </w:t>
            </w:r>
          </w:p>
          <w:p w14:paraId="70B0A5AA" w14:textId="77777777" w:rsidR="001D51C3" w:rsidRPr="0039126E" w:rsidRDefault="001D51C3" w:rsidP="001D51C3">
            <w:pPr>
              <w:jc w:val="center"/>
              <w:rPr>
                <w:rFonts w:eastAsiaTheme="minorEastAsia"/>
              </w:rPr>
            </w:pPr>
            <w:r>
              <w:rPr>
                <w:rFonts w:eastAsiaTheme="minorEastAsia"/>
              </w:rPr>
              <w:t>(существующая)</w:t>
            </w:r>
          </w:p>
        </w:tc>
        <w:tc>
          <w:tcPr>
            <w:tcW w:w="3544" w:type="dxa"/>
          </w:tcPr>
          <w:p w14:paraId="43D0705B" w14:textId="77777777" w:rsidR="001D51C3" w:rsidRDefault="001D51C3" w:rsidP="001F77AB">
            <w:pPr>
              <w:jc w:val="center"/>
              <w:rPr>
                <w:rFonts w:eastAsiaTheme="minorEastAsia"/>
              </w:rPr>
            </w:pPr>
            <w:r>
              <w:rPr>
                <w:rFonts w:eastAsiaTheme="minorEastAsia"/>
              </w:rPr>
              <w:t xml:space="preserve">Категория земель (планируемая), </w:t>
            </w:r>
          </w:p>
          <w:p w14:paraId="2E7327CE" w14:textId="77777777" w:rsidR="001D51C3" w:rsidRPr="0039126E" w:rsidRDefault="001D51C3" w:rsidP="001F77AB">
            <w:pPr>
              <w:jc w:val="center"/>
              <w:rPr>
                <w:rFonts w:eastAsiaTheme="minorEastAsia"/>
              </w:rPr>
            </w:pPr>
            <w:r>
              <w:rPr>
                <w:rFonts w:eastAsiaTheme="minorEastAsia"/>
              </w:rPr>
              <w:t>ц</w:t>
            </w:r>
            <w:r w:rsidRPr="0039126E">
              <w:rPr>
                <w:rFonts w:eastAsiaTheme="minorEastAsia"/>
              </w:rPr>
              <w:t>ель планируемого использования</w:t>
            </w:r>
          </w:p>
          <w:p w14:paraId="12CACE06" w14:textId="77777777" w:rsidR="001D51C3" w:rsidRPr="0039126E" w:rsidRDefault="001D51C3" w:rsidP="001F77AB">
            <w:pPr>
              <w:jc w:val="center"/>
              <w:rPr>
                <w:rFonts w:eastAsiaTheme="minorEastAsia"/>
              </w:rPr>
            </w:pPr>
          </w:p>
        </w:tc>
        <w:tc>
          <w:tcPr>
            <w:tcW w:w="1559" w:type="dxa"/>
          </w:tcPr>
          <w:p w14:paraId="094E7AE6" w14:textId="77777777" w:rsidR="001D51C3" w:rsidRPr="0039126E" w:rsidRDefault="001D51C3" w:rsidP="001F77AB">
            <w:pPr>
              <w:jc w:val="center"/>
              <w:rPr>
                <w:rFonts w:eastAsiaTheme="minorEastAsia"/>
              </w:rPr>
            </w:pPr>
            <w:r w:rsidRPr="0039126E">
              <w:rPr>
                <w:rFonts w:eastAsiaTheme="minorEastAsia"/>
              </w:rPr>
              <w:t>Площадь, планируемая к переводу, га</w:t>
            </w:r>
          </w:p>
        </w:tc>
        <w:tc>
          <w:tcPr>
            <w:tcW w:w="2126" w:type="dxa"/>
          </w:tcPr>
          <w:p w14:paraId="22CD7E4E" w14:textId="77777777" w:rsidR="001D51C3" w:rsidRPr="0039126E" w:rsidRDefault="001D51C3" w:rsidP="001F77AB">
            <w:pPr>
              <w:jc w:val="center"/>
              <w:rPr>
                <w:rFonts w:eastAsiaTheme="minorEastAsia"/>
              </w:rPr>
            </w:pPr>
            <w:r>
              <w:rPr>
                <w:rFonts w:eastAsiaTheme="minorEastAsia"/>
              </w:rPr>
              <w:t>Примечание</w:t>
            </w:r>
          </w:p>
        </w:tc>
      </w:tr>
      <w:tr w:rsidR="001D51C3" w:rsidRPr="0039126E" w14:paraId="40B86905" w14:textId="77777777" w:rsidTr="001D51C3">
        <w:trPr>
          <w:tblHeader/>
        </w:trPr>
        <w:tc>
          <w:tcPr>
            <w:tcW w:w="545" w:type="dxa"/>
          </w:tcPr>
          <w:p w14:paraId="221FA84C" w14:textId="77777777" w:rsidR="001D51C3" w:rsidRPr="0039126E" w:rsidRDefault="001D51C3" w:rsidP="001F77AB">
            <w:pPr>
              <w:jc w:val="center"/>
              <w:rPr>
                <w:rFonts w:eastAsiaTheme="minorEastAsia"/>
              </w:rPr>
            </w:pPr>
            <w:r w:rsidRPr="0039126E">
              <w:rPr>
                <w:rFonts w:eastAsiaTheme="minorEastAsia"/>
              </w:rPr>
              <w:t>1</w:t>
            </w:r>
          </w:p>
        </w:tc>
        <w:tc>
          <w:tcPr>
            <w:tcW w:w="3532" w:type="dxa"/>
          </w:tcPr>
          <w:p w14:paraId="33884034" w14:textId="77777777" w:rsidR="001D51C3" w:rsidRPr="0039126E" w:rsidRDefault="001D51C3" w:rsidP="001F77AB">
            <w:pPr>
              <w:jc w:val="center"/>
              <w:rPr>
                <w:rFonts w:eastAsiaTheme="minorEastAsia"/>
              </w:rPr>
            </w:pPr>
            <w:r>
              <w:rPr>
                <w:rFonts w:eastAsiaTheme="minorEastAsia"/>
              </w:rPr>
              <w:t>2</w:t>
            </w:r>
          </w:p>
        </w:tc>
        <w:tc>
          <w:tcPr>
            <w:tcW w:w="3544" w:type="dxa"/>
          </w:tcPr>
          <w:p w14:paraId="0D13E781" w14:textId="77777777" w:rsidR="001D51C3" w:rsidRPr="0039126E" w:rsidRDefault="001D51C3" w:rsidP="001D51C3">
            <w:pPr>
              <w:jc w:val="center"/>
              <w:rPr>
                <w:rFonts w:eastAsiaTheme="minorEastAsia"/>
              </w:rPr>
            </w:pPr>
            <w:r>
              <w:rPr>
                <w:rFonts w:eastAsiaTheme="minorEastAsia"/>
              </w:rPr>
              <w:t>3</w:t>
            </w:r>
          </w:p>
        </w:tc>
        <w:tc>
          <w:tcPr>
            <w:tcW w:w="3544" w:type="dxa"/>
            <w:vAlign w:val="center"/>
          </w:tcPr>
          <w:p w14:paraId="4FA506D2" w14:textId="77777777" w:rsidR="001D51C3" w:rsidRPr="0039126E" w:rsidRDefault="001D51C3" w:rsidP="001F77AB">
            <w:pPr>
              <w:jc w:val="center"/>
              <w:rPr>
                <w:rFonts w:eastAsiaTheme="minorEastAsia"/>
              </w:rPr>
            </w:pPr>
            <w:r>
              <w:rPr>
                <w:rFonts w:eastAsiaTheme="minorEastAsia"/>
              </w:rPr>
              <w:t>4</w:t>
            </w:r>
          </w:p>
        </w:tc>
        <w:tc>
          <w:tcPr>
            <w:tcW w:w="1559" w:type="dxa"/>
          </w:tcPr>
          <w:p w14:paraId="090380A8" w14:textId="77777777" w:rsidR="001D51C3" w:rsidRPr="0039126E" w:rsidRDefault="001D51C3" w:rsidP="001F77AB">
            <w:pPr>
              <w:jc w:val="center"/>
              <w:rPr>
                <w:rFonts w:eastAsiaTheme="minorEastAsia"/>
              </w:rPr>
            </w:pPr>
            <w:r>
              <w:rPr>
                <w:rFonts w:eastAsiaTheme="minorEastAsia"/>
              </w:rPr>
              <w:t>5</w:t>
            </w:r>
          </w:p>
        </w:tc>
        <w:tc>
          <w:tcPr>
            <w:tcW w:w="2126" w:type="dxa"/>
            <w:vAlign w:val="center"/>
          </w:tcPr>
          <w:p w14:paraId="666B62C1" w14:textId="77777777" w:rsidR="001D51C3" w:rsidRPr="0039126E" w:rsidRDefault="001D51C3" w:rsidP="001F77AB">
            <w:pPr>
              <w:jc w:val="center"/>
              <w:rPr>
                <w:rFonts w:eastAsiaTheme="minorEastAsia"/>
              </w:rPr>
            </w:pPr>
            <w:r>
              <w:rPr>
                <w:rFonts w:eastAsiaTheme="minorEastAsia"/>
              </w:rPr>
              <w:t>6</w:t>
            </w:r>
          </w:p>
        </w:tc>
      </w:tr>
      <w:tr w:rsidR="001D51C3" w:rsidRPr="0039126E" w14:paraId="14A734A7" w14:textId="77777777" w:rsidTr="001D51C3">
        <w:tc>
          <w:tcPr>
            <w:tcW w:w="545" w:type="dxa"/>
          </w:tcPr>
          <w:p w14:paraId="7DA1B5A9" w14:textId="77777777" w:rsidR="001D51C3" w:rsidRPr="0039126E" w:rsidRDefault="001D51C3" w:rsidP="001F77AB">
            <w:pPr>
              <w:numPr>
                <w:ilvl w:val="0"/>
                <w:numId w:val="111"/>
              </w:numPr>
              <w:jc w:val="both"/>
            </w:pPr>
          </w:p>
        </w:tc>
        <w:tc>
          <w:tcPr>
            <w:tcW w:w="3532" w:type="dxa"/>
          </w:tcPr>
          <w:p w14:paraId="3FC31439" w14:textId="77777777" w:rsidR="001D51C3" w:rsidRDefault="002469D8" w:rsidP="001F77AB">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001D51C3" w:rsidRPr="00E24A5B">
              <w:t>35:12:0501014:4</w:t>
            </w:r>
            <w:r w:rsidR="001D51C3">
              <w:t>,</w:t>
            </w:r>
          </w:p>
          <w:p w14:paraId="39EBA40D" w14:textId="77777777" w:rsidR="001D51C3" w:rsidRPr="00733A2F" w:rsidRDefault="001D51C3" w:rsidP="001F77AB">
            <w:pPr>
              <w:rPr>
                <w:highlight w:val="yellow"/>
              </w:rPr>
            </w:pPr>
            <w:r>
              <w:t>д</w:t>
            </w:r>
            <w:r w:rsidRPr="00E24A5B">
              <w:t>ля размещения трассы мотокросса</w:t>
            </w:r>
          </w:p>
        </w:tc>
        <w:tc>
          <w:tcPr>
            <w:tcW w:w="3544" w:type="dxa"/>
          </w:tcPr>
          <w:p w14:paraId="20015C4B" w14:textId="77777777" w:rsidR="001D51C3" w:rsidRPr="00733A2F" w:rsidRDefault="001D51C3" w:rsidP="00E24A5B">
            <w:pPr>
              <w:rPr>
                <w:highlight w:val="yellow"/>
              </w:rPr>
            </w:pPr>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544" w:type="dxa"/>
          </w:tcPr>
          <w:p w14:paraId="6F3E6D5A" w14:textId="77777777" w:rsidR="001D51C3" w:rsidRDefault="001D51C3" w:rsidP="001F77AB">
            <w:r w:rsidRPr="001D51C3">
              <w:t>Земли особо охраняемых территорий и объектов</w:t>
            </w:r>
            <w:r w:rsidR="00C4440D">
              <w:t>,</w:t>
            </w:r>
          </w:p>
          <w:p w14:paraId="48F61A2B" w14:textId="77777777" w:rsidR="00C4440D" w:rsidRPr="001D51C3" w:rsidRDefault="00C4440D" w:rsidP="001F77AB">
            <w:r>
              <w:t>д</w:t>
            </w:r>
            <w:r w:rsidRPr="00E24A5B">
              <w:t>ля размещения трассы мотокросса</w:t>
            </w:r>
          </w:p>
        </w:tc>
        <w:tc>
          <w:tcPr>
            <w:tcW w:w="1559" w:type="dxa"/>
          </w:tcPr>
          <w:p w14:paraId="2456C2DB" w14:textId="77777777" w:rsidR="001D51C3" w:rsidRPr="001D51C3" w:rsidRDefault="001D51C3" w:rsidP="001F77AB">
            <w:r w:rsidRPr="001D51C3">
              <w:t>6,200</w:t>
            </w:r>
          </w:p>
        </w:tc>
        <w:tc>
          <w:tcPr>
            <w:tcW w:w="2126" w:type="dxa"/>
          </w:tcPr>
          <w:p w14:paraId="2F7E203B" w14:textId="77777777" w:rsidR="001D51C3" w:rsidRPr="001D51C3" w:rsidRDefault="001D51C3" w:rsidP="001F77AB">
            <w:r w:rsidRPr="001D51C3">
              <w:t>-</w:t>
            </w:r>
          </w:p>
        </w:tc>
      </w:tr>
      <w:tr w:rsidR="00644D3D" w:rsidRPr="0039126E" w14:paraId="1DB11647" w14:textId="77777777" w:rsidTr="001D51C3">
        <w:tc>
          <w:tcPr>
            <w:tcW w:w="545" w:type="dxa"/>
          </w:tcPr>
          <w:p w14:paraId="6D9BAD80" w14:textId="77777777" w:rsidR="00644D3D" w:rsidRPr="0039126E" w:rsidRDefault="00644D3D" w:rsidP="001F77AB">
            <w:pPr>
              <w:numPr>
                <w:ilvl w:val="0"/>
                <w:numId w:val="111"/>
              </w:numPr>
              <w:jc w:val="both"/>
            </w:pPr>
          </w:p>
        </w:tc>
        <w:tc>
          <w:tcPr>
            <w:tcW w:w="3532" w:type="dxa"/>
          </w:tcPr>
          <w:p w14:paraId="085C089B" w14:textId="77777777" w:rsidR="00644D3D" w:rsidRPr="0039126E" w:rsidRDefault="00644D3D" w:rsidP="008C6BEF">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4DC2D496" w14:textId="77777777" w:rsidR="00644D3D" w:rsidRPr="0039126E" w:rsidRDefault="00644D3D" w:rsidP="008C6BEF">
            <w:pPr>
              <w:pStyle w:val="104"/>
            </w:pPr>
            <w:r w:rsidRPr="0039126E">
              <w:t>35:12:0000000</w:t>
            </w:r>
            <w:r>
              <w:t xml:space="preserve">, </w:t>
            </w:r>
            <w:r w:rsidRPr="003D7B4A">
              <w:rPr>
                <w:rFonts w:eastAsiaTheme="minorEastAsia"/>
              </w:rPr>
              <w:t>35:12:0501014</w:t>
            </w:r>
            <w:r>
              <w:rPr>
                <w:rFonts w:eastAsiaTheme="minorEastAsia"/>
              </w:rPr>
              <w:t>)</w:t>
            </w:r>
          </w:p>
        </w:tc>
        <w:tc>
          <w:tcPr>
            <w:tcW w:w="3544" w:type="dxa"/>
          </w:tcPr>
          <w:p w14:paraId="466253C3" w14:textId="77777777" w:rsidR="00644D3D" w:rsidRPr="00923269" w:rsidRDefault="00644D3D" w:rsidP="008C6BEF">
            <w:r w:rsidRPr="00923269">
              <w:t>Земли сельскохозяйственного назначения</w:t>
            </w:r>
          </w:p>
        </w:tc>
        <w:tc>
          <w:tcPr>
            <w:tcW w:w="3544" w:type="dxa"/>
          </w:tcPr>
          <w:p w14:paraId="45342E71" w14:textId="77777777" w:rsidR="00644D3D" w:rsidRDefault="00644D3D" w:rsidP="008C6BEF">
            <w:r w:rsidRPr="001D51C3">
              <w:t>Земли особо охраняемых территорий и объектов</w:t>
            </w:r>
            <w:r>
              <w:t>,</w:t>
            </w:r>
          </w:p>
          <w:p w14:paraId="7DE66D47" w14:textId="77777777" w:rsidR="00644D3D" w:rsidRPr="0039126E" w:rsidRDefault="00644D3D" w:rsidP="008C6BEF">
            <w:r w:rsidRPr="003D7B4A">
              <w:t xml:space="preserve">для обустройства зоны отдыха </w:t>
            </w:r>
            <w:r>
              <w:t>(парк Экстрим) вблизи д. Бараниха</w:t>
            </w:r>
          </w:p>
        </w:tc>
        <w:tc>
          <w:tcPr>
            <w:tcW w:w="1559" w:type="dxa"/>
          </w:tcPr>
          <w:p w14:paraId="0BFB40E5" w14:textId="77777777" w:rsidR="00644D3D" w:rsidRDefault="00644D3D" w:rsidP="008C6BEF">
            <w:r w:rsidRPr="00063434">
              <w:t>0,591</w:t>
            </w:r>
          </w:p>
        </w:tc>
        <w:tc>
          <w:tcPr>
            <w:tcW w:w="2126" w:type="dxa"/>
          </w:tcPr>
          <w:p w14:paraId="40F54DA9" w14:textId="77777777" w:rsidR="00644D3D" w:rsidRDefault="00644D3D" w:rsidP="008C6BEF">
            <w:pPr>
              <w:rPr>
                <w:highlight w:val="magenta"/>
              </w:rPr>
            </w:pPr>
            <w:r w:rsidRPr="00E24A5B">
              <w:t xml:space="preserve">Письмо Администрации </w:t>
            </w:r>
            <w:r w:rsidRPr="006F406B">
              <w:t xml:space="preserve">СП Харовское </w:t>
            </w:r>
            <w:r w:rsidRPr="009225FA">
              <w:t>от 15.12.2022 № 787</w:t>
            </w:r>
          </w:p>
        </w:tc>
      </w:tr>
      <w:tr w:rsidR="001D51C3" w:rsidRPr="0039126E" w14:paraId="34047EB6" w14:textId="77777777" w:rsidTr="001D51C3">
        <w:tc>
          <w:tcPr>
            <w:tcW w:w="545" w:type="dxa"/>
          </w:tcPr>
          <w:p w14:paraId="2DB05904" w14:textId="77777777" w:rsidR="001D51C3" w:rsidRPr="0039126E" w:rsidRDefault="001D51C3" w:rsidP="001F77AB">
            <w:pPr>
              <w:numPr>
                <w:ilvl w:val="0"/>
                <w:numId w:val="111"/>
              </w:numPr>
              <w:jc w:val="both"/>
            </w:pPr>
          </w:p>
        </w:tc>
        <w:tc>
          <w:tcPr>
            <w:tcW w:w="3532" w:type="dxa"/>
          </w:tcPr>
          <w:p w14:paraId="6153C345" w14:textId="77777777" w:rsidR="001D51C3" w:rsidRPr="0039126E" w:rsidRDefault="001D51C3" w:rsidP="00E33C89">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65771F95" w14:textId="77777777" w:rsidR="001D51C3" w:rsidRPr="00E24A5B" w:rsidRDefault="001D51C3" w:rsidP="00E33C89">
            <w:r w:rsidRPr="0039126E">
              <w:t>35:12:0000000</w:t>
            </w:r>
            <w:r>
              <w:t xml:space="preserve">, </w:t>
            </w:r>
            <w:r w:rsidRPr="00E33C89">
              <w:t>35:12:0501014</w:t>
            </w:r>
            <w:r w:rsidRPr="0039126E">
              <w:t>)</w:t>
            </w:r>
          </w:p>
        </w:tc>
        <w:tc>
          <w:tcPr>
            <w:tcW w:w="3544" w:type="dxa"/>
          </w:tcPr>
          <w:p w14:paraId="26037817" w14:textId="77777777" w:rsidR="001D51C3" w:rsidRPr="00E24A5B" w:rsidRDefault="001D51C3" w:rsidP="00E24A5B">
            <w:r w:rsidRPr="001D51C3">
              <w:t>Земли сельскохозяйственного назначения</w:t>
            </w:r>
          </w:p>
        </w:tc>
        <w:tc>
          <w:tcPr>
            <w:tcW w:w="3544" w:type="dxa"/>
          </w:tcPr>
          <w:p w14:paraId="6E22BF7A" w14:textId="77777777" w:rsidR="001D51C3" w:rsidRDefault="001D51C3" w:rsidP="001F77AB">
            <w:r w:rsidRPr="00E24A5B">
              <w:t>Земли особо охраняемых территорий и объектов</w:t>
            </w:r>
            <w:r>
              <w:t>,</w:t>
            </w:r>
          </w:p>
          <w:p w14:paraId="4618A335" w14:textId="77777777" w:rsidR="001D51C3" w:rsidRPr="00E24A5B" w:rsidRDefault="000406AB" w:rsidP="001F77AB">
            <w:r>
              <w:t>д</w:t>
            </w:r>
            <w:r w:rsidR="001D51C3">
              <w:t>ля проведения мероприятий по мотокроссу</w:t>
            </w:r>
          </w:p>
        </w:tc>
        <w:tc>
          <w:tcPr>
            <w:tcW w:w="1559" w:type="dxa"/>
          </w:tcPr>
          <w:p w14:paraId="3A39F3B5" w14:textId="77777777" w:rsidR="001D51C3" w:rsidRPr="00E24A5B" w:rsidRDefault="001D51C3" w:rsidP="001F77AB">
            <w:r w:rsidRPr="00E24A5B">
              <w:t>4,370</w:t>
            </w:r>
          </w:p>
        </w:tc>
        <w:tc>
          <w:tcPr>
            <w:tcW w:w="2126" w:type="dxa"/>
          </w:tcPr>
          <w:p w14:paraId="5C473D38" w14:textId="77777777" w:rsidR="001D51C3" w:rsidRPr="00E24A5B" w:rsidRDefault="001D51C3" w:rsidP="001F77AB">
            <w:r w:rsidRPr="00E24A5B">
              <w:t>Письмо Администрации Харовского муниципального округа от 28.07.2023 № 01-10/1448</w:t>
            </w:r>
          </w:p>
        </w:tc>
      </w:tr>
      <w:tr w:rsidR="001D51C3" w:rsidRPr="0039126E" w14:paraId="76666BE7" w14:textId="77777777" w:rsidTr="00F23313">
        <w:tc>
          <w:tcPr>
            <w:tcW w:w="545" w:type="dxa"/>
          </w:tcPr>
          <w:p w14:paraId="2B7DDF24" w14:textId="77777777" w:rsidR="001D51C3" w:rsidRPr="0039126E" w:rsidRDefault="001D51C3" w:rsidP="001F77AB">
            <w:pPr>
              <w:numPr>
                <w:ilvl w:val="0"/>
                <w:numId w:val="111"/>
              </w:numPr>
              <w:jc w:val="both"/>
            </w:pPr>
          </w:p>
        </w:tc>
        <w:tc>
          <w:tcPr>
            <w:tcW w:w="3532" w:type="dxa"/>
          </w:tcPr>
          <w:p w14:paraId="16E62572" w14:textId="77777777" w:rsidR="001D51C3" w:rsidRPr="0039126E" w:rsidRDefault="001D51C3" w:rsidP="00011302">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w:t>
            </w:r>
            <w:r w:rsidRPr="0039126E">
              <w:lastRenderedPageBreak/>
              <w:t>кадастрового квартала</w:t>
            </w:r>
          </w:p>
          <w:p w14:paraId="16375731" w14:textId="77777777" w:rsidR="001D51C3" w:rsidRPr="00E24A5B" w:rsidRDefault="001D51C3" w:rsidP="00011302">
            <w:r w:rsidRPr="0039126E">
              <w:t>35:12:0000000</w:t>
            </w:r>
            <w:r>
              <w:t xml:space="preserve">, </w:t>
            </w:r>
            <w:r w:rsidRPr="00E33C89">
              <w:t>35:12:0501014</w:t>
            </w:r>
            <w:r w:rsidRPr="0039126E">
              <w:t>)</w:t>
            </w:r>
          </w:p>
        </w:tc>
        <w:tc>
          <w:tcPr>
            <w:tcW w:w="3544" w:type="dxa"/>
          </w:tcPr>
          <w:p w14:paraId="64189EEF" w14:textId="77777777" w:rsidR="001D51C3" w:rsidRPr="00E24A5B" w:rsidRDefault="001D51C3" w:rsidP="00F23313">
            <w:r w:rsidRPr="001D51C3">
              <w:lastRenderedPageBreak/>
              <w:t>Земли сельскохозяйственного назначения</w:t>
            </w:r>
          </w:p>
        </w:tc>
        <w:tc>
          <w:tcPr>
            <w:tcW w:w="3544" w:type="dxa"/>
          </w:tcPr>
          <w:p w14:paraId="1F961024" w14:textId="77777777" w:rsidR="00EB0E72" w:rsidRDefault="00EB0E72" w:rsidP="00EB0E72">
            <w:r>
              <w:t xml:space="preserve">Земли промышленности, энергетики, транспорта, связи, радиовещания, </w:t>
            </w:r>
            <w: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p w14:paraId="5AF5FC55" w14:textId="77777777" w:rsidR="001D51C3" w:rsidRPr="00E24A5B" w:rsidRDefault="00EB0E72" w:rsidP="00EB0E72">
            <w:r>
              <w:t>размещение скважины и водопроводных очистных сооружений для нужд д. Бараниха</w:t>
            </w:r>
          </w:p>
        </w:tc>
        <w:tc>
          <w:tcPr>
            <w:tcW w:w="1559" w:type="dxa"/>
          </w:tcPr>
          <w:p w14:paraId="29DE3F1E" w14:textId="77777777" w:rsidR="001D51C3" w:rsidRPr="00E24A5B" w:rsidRDefault="001D51C3" w:rsidP="001F77AB">
            <w:r w:rsidRPr="00011302">
              <w:lastRenderedPageBreak/>
              <w:t>1,181</w:t>
            </w:r>
          </w:p>
        </w:tc>
        <w:tc>
          <w:tcPr>
            <w:tcW w:w="2126" w:type="dxa"/>
          </w:tcPr>
          <w:p w14:paraId="4E282D80" w14:textId="77777777" w:rsidR="001D51C3" w:rsidRPr="00733A2F" w:rsidRDefault="00EB0E72" w:rsidP="001F77AB">
            <w:pPr>
              <w:rPr>
                <w:highlight w:val="yellow"/>
              </w:rPr>
            </w:pPr>
            <w:r w:rsidRPr="00675BF2">
              <w:t>Принято проектом</w:t>
            </w:r>
          </w:p>
        </w:tc>
      </w:tr>
      <w:tr w:rsidR="00EB0E72" w:rsidRPr="0039126E" w14:paraId="3D7D387E" w14:textId="77777777" w:rsidTr="00F23313">
        <w:tc>
          <w:tcPr>
            <w:tcW w:w="545" w:type="dxa"/>
          </w:tcPr>
          <w:p w14:paraId="5246660B" w14:textId="77777777" w:rsidR="00EB0E72" w:rsidRPr="0039126E" w:rsidRDefault="00EB0E72" w:rsidP="001F77AB">
            <w:pPr>
              <w:numPr>
                <w:ilvl w:val="0"/>
                <w:numId w:val="111"/>
              </w:numPr>
              <w:jc w:val="both"/>
            </w:pPr>
          </w:p>
        </w:tc>
        <w:tc>
          <w:tcPr>
            <w:tcW w:w="3532" w:type="dxa"/>
          </w:tcPr>
          <w:p w14:paraId="71C587D7" w14:textId="77777777" w:rsidR="00EB0E72" w:rsidRPr="0039126E" w:rsidRDefault="00EB0E72" w:rsidP="00590DBB">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41F926C3" w14:textId="77777777" w:rsidR="00EB0E72" w:rsidRDefault="00EB0E72" w:rsidP="00590DBB">
            <w:r w:rsidRPr="0039126E">
              <w:t>35:12:0000000</w:t>
            </w:r>
            <w:r>
              <w:t xml:space="preserve">, </w:t>
            </w:r>
            <w:r w:rsidRPr="00E33C89">
              <w:t>35:12:0501014</w:t>
            </w:r>
            <w:r w:rsidRPr="0039126E">
              <w:t>)</w:t>
            </w:r>
          </w:p>
          <w:p w14:paraId="0E50D0CC" w14:textId="77777777" w:rsidR="00EB0E72" w:rsidRPr="00E24A5B" w:rsidRDefault="00EB0E72" w:rsidP="00590DBB"/>
        </w:tc>
        <w:tc>
          <w:tcPr>
            <w:tcW w:w="3544" w:type="dxa"/>
          </w:tcPr>
          <w:p w14:paraId="4D66E04D" w14:textId="77777777" w:rsidR="00EB0E72" w:rsidRPr="00E24A5B" w:rsidRDefault="00EB0E72" w:rsidP="00590DBB">
            <w:r w:rsidRPr="001D51C3">
              <w:t>Земли сельскохозяйственного назначения</w:t>
            </w:r>
          </w:p>
        </w:tc>
        <w:tc>
          <w:tcPr>
            <w:tcW w:w="3544" w:type="dxa"/>
          </w:tcPr>
          <w:p w14:paraId="7EB7BAAB" w14:textId="77777777" w:rsidR="00EB0E72" w:rsidRPr="00EB0E72" w:rsidRDefault="00EB0E72" w:rsidP="00590DBB">
            <w:r w:rsidRPr="00EB0E72">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69812403" w14:textId="77777777" w:rsidR="00EB0E72" w:rsidRPr="00EB0E72" w:rsidRDefault="00EB0E72" w:rsidP="00590DBB">
            <w:r w:rsidRPr="00EB0E72">
              <w:t>размещение скважины и очистных сооружений водопровода для нужд д. Конанцево</w:t>
            </w:r>
          </w:p>
        </w:tc>
        <w:tc>
          <w:tcPr>
            <w:tcW w:w="1559" w:type="dxa"/>
          </w:tcPr>
          <w:p w14:paraId="1A4F6487" w14:textId="77777777" w:rsidR="00EB0E72" w:rsidRPr="00E24A5B" w:rsidRDefault="00EB0E72" w:rsidP="00590DBB">
            <w:r>
              <w:t>0,959</w:t>
            </w:r>
          </w:p>
        </w:tc>
        <w:tc>
          <w:tcPr>
            <w:tcW w:w="2126" w:type="dxa"/>
          </w:tcPr>
          <w:p w14:paraId="72D055EC" w14:textId="77777777" w:rsidR="00EB0E72" w:rsidRPr="00675BF2" w:rsidRDefault="00EB0E72" w:rsidP="00590DBB">
            <w:r w:rsidRPr="00675BF2">
              <w:t>Принято проектом</w:t>
            </w:r>
          </w:p>
        </w:tc>
      </w:tr>
      <w:tr w:rsidR="00EB0E72" w:rsidRPr="0039126E" w14:paraId="5EDBD138" w14:textId="77777777" w:rsidTr="00F23313">
        <w:tc>
          <w:tcPr>
            <w:tcW w:w="545" w:type="dxa"/>
          </w:tcPr>
          <w:p w14:paraId="07ED1A0F" w14:textId="77777777" w:rsidR="00EB0E72" w:rsidRPr="0039126E" w:rsidRDefault="00EB0E72" w:rsidP="001F77AB">
            <w:pPr>
              <w:numPr>
                <w:ilvl w:val="0"/>
                <w:numId w:val="111"/>
              </w:numPr>
              <w:jc w:val="both"/>
            </w:pPr>
          </w:p>
        </w:tc>
        <w:tc>
          <w:tcPr>
            <w:tcW w:w="3532" w:type="dxa"/>
          </w:tcPr>
          <w:p w14:paraId="2E0D7496" w14:textId="77777777" w:rsidR="00EB0E72" w:rsidRPr="0039126E" w:rsidRDefault="00EB0E72" w:rsidP="00590DBB">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553E6EBD" w14:textId="77777777" w:rsidR="00EB0E72" w:rsidRDefault="00EB0E72" w:rsidP="00590DBB">
            <w:r w:rsidRPr="0039126E">
              <w:t>35:12:0000000</w:t>
            </w:r>
            <w:r>
              <w:t xml:space="preserve">, </w:t>
            </w:r>
            <w:r w:rsidRPr="00E33C89">
              <w:t>35:12:0501014</w:t>
            </w:r>
            <w:r w:rsidRPr="0039126E">
              <w:t>)</w:t>
            </w:r>
          </w:p>
          <w:p w14:paraId="572B371A" w14:textId="77777777" w:rsidR="00EB0E72" w:rsidRPr="00E24A5B" w:rsidRDefault="00EB0E72" w:rsidP="00590DBB"/>
        </w:tc>
        <w:tc>
          <w:tcPr>
            <w:tcW w:w="3544" w:type="dxa"/>
          </w:tcPr>
          <w:p w14:paraId="2FEDD69C" w14:textId="77777777" w:rsidR="00EB0E72" w:rsidRPr="00E24A5B" w:rsidRDefault="00EB0E72" w:rsidP="00590DBB">
            <w:r w:rsidRPr="001D51C3">
              <w:t>Земли сельскохозяйственного назначения</w:t>
            </w:r>
          </w:p>
        </w:tc>
        <w:tc>
          <w:tcPr>
            <w:tcW w:w="3544" w:type="dxa"/>
          </w:tcPr>
          <w:p w14:paraId="524EE34E" w14:textId="77777777" w:rsidR="00EB0E72" w:rsidRPr="00EB0E72" w:rsidRDefault="00EB0E72" w:rsidP="00590DBB">
            <w:r w:rsidRPr="00EB0E72">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37730FDD" w14:textId="77777777" w:rsidR="00EB0E72" w:rsidRPr="00EB0E72" w:rsidRDefault="00EB0E72" w:rsidP="00590DBB">
            <w:r w:rsidRPr="00EB0E72">
              <w:t>размещение локальных очистных сооружений канализации д. Бараниха</w:t>
            </w:r>
          </w:p>
        </w:tc>
        <w:tc>
          <w:tcPr>
            <w:tcW w:w="1559" w:type="dxa"/>
          </w:tcPr>
          <w:p w14:paraId="543453AC" w14:textId="77777777" w:rsidR="00EB0E72" w:rsidRDefault="00EB0E72" w:rsidP="00590DBB">
            <w:r>
              <w:t>0,330</w:t>
            </w:r>
          </w:p>
        </w:tc>
        <w:tc>
          <w:tcPr>
            <w:tcW w:w="2126" w:type="dxa"/>
          </w:tcPr>
          <w:p w14:paraId="767AC4C6" w14:textId="77777777" w:rsidR="00EB0E72" w:rsidRPr="00675BF2" w:rsidRDefault="00EB0E72" w:rsidP="00590DBB">
            <w:r w:rsidRPr="00675BF2">
              <w:t>Принято проектом</w:t>
            </w:r>
          </w:p>
        </w:tc>
      </w:tr>
      <w:tr w:rsidR="00EB0E72" w:rsidRPr="0039126E" w14:paraId="521EB873" w14:textId="77777777" w:rsidTr="00F23313">
        <w:tc>
          <w:tcPr>
            <w:tcW w:w="545" w:type="dxa"/>
          </w:tcPr>
          <w:p w14:paraId="31F643C3" w14:textId="77777777" w:rsidR="00EB0E72" w:rsidRPr="0039126E" w:rsidRDefault="00EB0E72" w:rsidP="001F77AB">
            <w:pPr>
              <w:numPr>
                <w:ilvl w:val="0"/>
                <w:numId w:val="111"/>
              </w:numPr>
              <w:jc w:val="both"/>
            </w:pPr>
          </w:p>
        </w:tc>
        <w:tc>
          <w:tcPr>
            <w:tcW w:w="3532" w:type="dxa"/>
          </w:tcPr>
          <w:p w14:paraId="4F925154" w14:textId="77777777" w:rsidR="00EB0E72" w:rsidRPr="0039126E" w:rsidRDefault="00EB0E72" w:rsidP="00590DBB">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3B46D3EA" w14:textId="77777777" w:rsidR="00EB0E72" w:rsidRDefault="00EB0E72" w:rsidP="00590DBB">
            <w:r w:rsidRPr="0039126E">
              <w:t>35:12:0000000</w:t>
            </w:r>
            <w:r>
              <w:t xml:space="preserve">, </w:t>
            </w:r>
            <w:r w:rsidRPr="00E33C89">
              <w:t>35:12:0501014</w:t>
            </w:r>
            <w:r w:rsidRPr="0039126E">
              <w:t>)</w:t>
            </w:r>
          </w:p>
          <w:p w14:paraId="273C8E07" w14:textId="77777777" w:rsidR="00EB0E72" w:rsidRPr="00E24A5B" w:rsidRDefault="00EB0E72" w:rsidP="00590DBB"/>
        </w:tc>
        <w:tc>
          <w:tcPr>
            <w:tcW w:w="3544" w:type="dxa"/>
          </w:tcPr>
          <w:p w14:paraId="59216A19" w14:textId="77777777" w:rsidR="00EB0E72" w:rsidRPr="00E24A5B" w:rsidRDefault="00EB0E72" w:rsidP="00590DBB">
            <w:r w:rsidRPr="001D51C3">
              <w:t>Земли сельскохозяйственного назначения</w:t>
            </w:r>
          </w:p>
        </w:tc>
        <w:tc>
          <w:tcPr>
            <w:tcW w:w="3544" w:type="dxa"/>
          </w:tcPr>
          <w:p w14:paraId="71F02CD4" w14:textId="77777777" w:rsidR="00EB0E72" w:rsidRPr="00EB0E72" w:rsidRDefault="00EB0E72" w:rsidP="00590DBB">
            <w:r w:rsidRPr="00EB0E72">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25F4A280" w14:textId="77777777" w:rsidR="00EB0E72" w:rsidRPr="00EB0E72" w:rsidRDefault="00EB0E72" w:rsidP="00590DBB">
            <w:r w:rsidRPr="00EB0E72">
              <w:t>размещение локальных очистных сооружений канализации д. Конанцево</w:t>
            </w:r>
          </w:p>
        </w:tc>
        <w:tc>
          <w:tcPr>
            <w:tcW w:w="1559" w:type="dxa"/>
          </w:tcPr>
          <w:p w14:paraId="350AC81D" w14:textId="77777777" w:rsidR="00EB0E72" w:rsidRDefault="00EB0E72" w:rsidP="00590DBB">
            <w:r>
              <w:t>0,330</w:t>
            </w:r>
          </w:p>
        </w:tc>
        <w:tc>
          <w:tcPr>
            <w:tcW w:w="2126" w:type="dxa"/>
          </w:tcPr>
          <w:p w14:paraId="79ABE28A" w14:textId="77777777" w:rsidR="00EB0E72" w:rsidRPr="00675BF2" w:rsidRDefault="00EB0E72" w:rsidP="00590DBB">
            <w:r w:rsidRPr="00675BF2">
              <w:t>Принято проектом</w:t>
            </w:r>
          </w:p>
        </w:tc>
      </w:tr>
      <w:tr w:rsidR="00EB0E72" w:rsidRPr="0039126E" w14:paraId="73F28920" w14:textId="77777777" w:rsidTr="00F23313">
        <w:tc>
          <w:tcPr>
            <w:tcW w:w="545" w:type="dxa"/>
          </w:tcPr>
          <w:p w14:paraId="7F96F867" w14:textId="77777777" w:rsidR="00EB0E72" w:rsidRPr="0039126E" w:rsidRDefault="00EB0E72" w:rsidP="001F77AB">
            <w:pPr>
              <w:numPr>
                <w:ilvl w:val="0"/>
                <w:numId w:val="111"/>
              </w:numPr>
              <w:jc w:val="both"/>
            </w:pPr>
          </w:p>
        </w:tc>
        <w:tc>
          <w:tcPr>
            <w:tcW w:w="3532" w:type="dxa"/>
          </w:tcPr>
          <w:p w14:paraId="5DC48572" w14:textId="77777777" w:rsidR="00EB0E72" w:rsidRPr="0039126E" w:rsidRDefault="00EB0E72" w:rsidP="00590DBB">
            <w:pPr>
              <w:pStyle w:val="104"/>
            </w:pPr>
            <w:r w:rsidRPr="0039126E">
              <w:t>Сведения в ЕГРН отсутствуют</w:t>
            </w:r>
            <w:r>
              <w:t xml:space="preserve"> </w:t>
            </w:r>
            <w:r w:rsidRPr="0039126E">
              <w:lastRenderedPageBreak/>
              <w:t>(территори</w:t>
            </w:r>
            <w:r>
              <w:t>я</w:t>
            </w:r>
            <w:r w:rsidRPr="0039126E">
              <w:t xml:space="preserve"> расположен</w:t>
            </w:r>
            <w:r>
              <w:t>а</w:t>
            </w:r>
            <w:r w:rsidRPr="0039126E">
              <w:t xml:space="preserve"> в границах кадастрового квартала</w:t>
            </w:r>
          </w:p>
          <w:p w14:paraId="57405455" w14:textId="77777777" w:rsidR="00EB0E72" w:rsidRDefault="00EB0E72" w:rsidP="00590DBB">
            <w:r w:rsidRPr="0039126E">
              <w:t>35:12:0000000</w:t>
            </w:r>
            <w:r>
              <w:t xml:space="preserve">, </w:t>
            </w:r>
            <w:r w:rsidRPr="0069666C">
              <w:t>35:12:0502028</w:t>
            </w:r>
            <w:r w:rsidRPr="0039126E">
              <w:t>)</w:t>
            </w:r>
          </w:p>
          <w:p w14:paraId="59F02CA0" w14:textId="77777777" w:rsidR="00EB0E72" w:rsidRPr="0039126E" w:rsidRDefault="00EB0E72" w:rsidP="00590DBB">
            <w:pPr>
              <w:pStyle w:val="104"/>
            </w:pPr>
          </w:p>
        </w:tc>
        <w:tc>
          <w:tcPr>
            <w:tcW w:w="3544" w:type="dxa"/>
          </w:tcPr>
          <w:p w14:paraId="6DECD79B" w14:textId="77777777" w:rsidR="00EB0E72" w:rsidRPr="00E24A5B" w:rsidRDefault="00EB0E72" w:rsidP="00590DBB">
            <w:r w:rsidRPr="001D51C3">
              <w:lastRenderedPageBreak/>
              <w:t xml:space="preserve">Земли сельскохозяйственного </w:t>
            </w:r>
            <w:r w:rsidRPr="001D51C3">
              <w:lastRenderedPageBreak/>
              <w:t>назначения</w:t>
            </w:r>
          </w:p>
        </w:tc>
        <w:tc>
          <w:tcPr>
            <w:tcW w:w="3544" w:type="dxa"/>
          </w:tcPr>
          <w:p w14:paraId="32183B36" w14:textId="77777777" w:rsidR="00EB0E72" w:rsidRPr="00EB0E72" w:rsidRDefault="00EB0E72" w:rsidP="00590DBB">
            <w:r w:rsidRPr="00EB0E72">
              <w:lastRenderedPageBreak/>
              <w:t xml:space="preserve">Земли промышленности, энергетики, </w:t>
            </w:r>
            <w:r w:rsidRPr="00EB0E72">
              <w:lastRenderedPageBreak/>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66A461A7" w14:textId="77777777" w:rsidR="00EB0E72" w:rsidRPr="00EB0E72" w:rsidRDefault="00EB0E72" w:rsidP="00590DBB">
            <w:r w:rsidRPr="00EB0E72">
              <w:t>размещение локальных очистных сооружений канализации с. Михайловское</w:t>
            </w:r>
          </w:p>
        </w:tc>
        <w:tc>
          <w:tcPr>
            <w:tcW w:w="1559" w:type="dxa"/>
          </w:tcPr>
          <w:p w14:paraId="4B43381B" w14:textId="77777777" w:rsidR="00EB0E72" w:rsidRDefault="00EB0E72" w:rsidP="00590DBB">
            <w:r>
              <w:lastRenderedPageBreak/>
              <w:t>0,330</w:t>
            </w:r>
          </w:p>
        </w:tc>
        <w:tc>
          <w:tcPr>
            <w:tcW w:w="2126" w:type="dxa"/>
          </w:tcPr>
          <w:p w14:paraId="6CCC47FC" w14:textId="77777777" w:rsidR="00EB0E72" w:rsidRPr="00675BF2" w:rsidRDefault="00EB0E72" w:rsidP="00590DBB">
            <w:r w:rsidRPr="00675BF2">
              <w:t>Принято проектом</w:t>
            </w:r>
          </w:p>
        </w:tc>
      </w:tr>
      <w:tr w:rsidR="00EB0E72" w:rsidRPr="0039126E" w14:paraId="0C3ACDB2" w14:textId="77777777" w:rsidTr="00F23313">
        <w:tc>
          <w:tcPr>
            <w:tcW w:w="545" w:type="dxa"/>
          </w:tcPr>
          <w:p w14:paraId="3A83971F" w14:textId="77777777" w:rsidR="00EB0E72" w:rsidRPr="0039126E" w:rsidRDefault="00EB0E72" w:rsidP="001F77AB">
            <w:pPr>
              <w:numPr>
                <w:ilvl w:val="0"/>
                <w:numId w:val="111"/>
              </w:numPr>
              <w:jc w:val="both"/>
            </w:pPr>
          </w:p>
        </w:tc>
        <w:tc>
          <w:tcPr>
            <w:tcW w:w="3532" w:type="dxa"/>
          </w:tcPr>
          <w:p w14:paraId="65495BE6" w14:textId="77777777" w:rsidR="00EB0E72" w:rsidRDefault="00EB0E72" w:rsidP="00590DBB">
            <w:pPr>
              <w:pStyle w:val="104"/>
            </w:pPr>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Pr="0069666C">
              <w:t>35:12:0502028:292</w:t>
            </w:r>
            <w:r>
              <w:t>,</w:t>
            </w:r>
          </w:p>
          <w:p w14:paraId="4A576603" w14:textId="77777777" w:rsidR="00EB0E72" w:rsidRPr="0039126E" w:rsidRDefault="00EB0E72" w:rsidP="00590DBB">
            <w:pPr>
              <w:pStyle w:val="104"/>
            </w:pPr>
            <w:r w:rsidRPr="0069666C">
              <w:t>коммунальное обслуживание</w:t>
            </w:r>
          </w:p>
        </w:tc>
        <w:tc>
          <w:tcPr>
            <w:tcW w:w="3544" w:type="dxa"/>
          </w:tcPr>
          <w:p w14:paraId="15F16AAB" w14:textId="77777777" w:rsidR="00EB0E72" w:rsidRPr="00E24A5B" w:rsidRDefault="00EB0E72" w:rsidP="00590DBB">
            <w:r w:rsidRPr="001D51C3">
              <w:t>Земли сельскохозяйственного назначения</w:t>
            </w:r>
          </w:p>
        </w:tc>
        <w:tc>
          <w:tcPr>
            <w:tcW w:w="3544" w:type="dxa"/>
          </w:tcPr>
          <w:p w14:paraId="6995D2F9" w14:textId="77777777" w:rsidR="00EB0E72" w:rsidRPr="00EB0E72" w:rsidRDefault="00EB0E72" w:rsidP="00590DBB">
            <w:r w:rsidRPr="00EB0E72">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33CB84C8" w14:textId="77777777" w:rsidR="00EB0E72" w:rsidRPr="00EB0E72" w:rsidRDefault="00EB0E72" w:rsidP="00590DBB">
            <w:r w:rsidRPr="00EB0E72">
              <w:t>фактическое размещение артезианской скважины и размещение водопроводных очистных сооружений для нужд с. Михайловское</w:t>
            </w:r>
          </w:p>
        </w:tc>
        <w:tc>
          <w:tcPr>
            <w:tcW w:w="1559" w:type="dxa"/>
          </w:tcPr>
          <w:p w14:paraId="21B1BCD5" w14:textId="77777777" w:rsidR="00EB0E72" w:rsidRDefault="00EB0E72" w:rsidP="00590DBB">
            <w:r>
              <w:t>0,084</w:t>
            </w:r>
          </w:p>
        </w:tc>
        <w:tc>
          <w:tcPr>
            <w:tcW w:w="2126" w:type="dxa"/>
          </w:tcPr>
          <w:p w14:paraId="3AA5F87E" w14:textId="77777777" w:rsidR="00EB0E72" w:rsidRPr="00675BF2" w:rsidRDefault="00EB0E72" w:rsidP="00590DBB">
            <w:r>
              <w:t>-</w:t>
            </w:r>
          </w:p>
        </w:tc>
      </w:tr>
      <w:tr w:rsidR="00EB0E72" w:rsidRPr="0039126E" w14:paraId="4627C6C7" w14:textId="77777777" w:rsidTr="00F23313">
        <w:tc>
          <w:tcPr>
            <w:tcW w:w="545" w:type="dxa"/>
          </w:tcPr>
          <w:p w14:paraId="46F1E9EC" w14:textId="77777777" w:rsidR="00EB0E72" w:rsidRPr="0039126E" w:rsidRDefault="00EB0E72" w:rsidP="001F77AB">
            <w:pPr>
              <w:numPr>
                <w:ilvl w:val="0"/>
                <w:numId w:val="111"/>
              </w:numPr>
              <w:jc w:val="both"/>
            </w:pPr>
          </w:p>
        </w:tc>
        <w:tc>
          <w:tcPr>
            <w:tcW w:w="3532" w:type="dxa"/>
          </w:tcPr>
          <w:p w14:paraId="49A7EEC8" w14:textId="77777777" w:rsidR="00EB0E72" w:rsidRDefault="00EB0E72" w:rsidP="00590DBB">
            <w:pPr>
              <w:pStyle w:val="104"/>
            </w:pPr>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t>35:12:0502028:293,</w:t>
            </w:r>
          </w:p>
          <w:p w14:paraId="4A8045A6" w14:textId="77777777" w:rsidR="00EB0E72" w:rsidRPr="0039126E" w:rsidRDefault="00EB0E72" w:rsidP="00590DBB">
            <w:pPr>
              <w:pStyle w:val="104"/>
            </w:pPr>
            <w:r w:rsidRPr="0069666C">
              <w:t>коммунальное обслуживание</w:t>
            </w:r>
          </w:p>
        </w:tc>
        <w:tc>
          <w:tcPr>
            <w:tcW w:w="3544" w:type="dxa"/>
          </w:tcPr>
          <w:p w14:paraId="35FCC6B9" w14:textId="77777777" w:rsidR="00EB0E72" w:rsidRPr="00E24A5B" w:rsidRDefault="00EB0E72" w:rsidP="00590DBB">
            <w:r w:rsidRPr="001D51C3">
              <w:t>Земли сельскохозяйственного назначения</w:t>
            </w:r>
          </w:p>
        </w:tc>
        <w:tc>
          <w:tcPr>
            <w:tcW w:w="3544" w:type="dxa"/>
          </w:tcPr>
          <w:p w14:paraId="3D6083BE" w14:textId="77777777" w:rsidR="00EB0E72" w:rsidRPr="00EB0E72" w:rsidRDefault="00EB0E72" w:rsidP="00590DBB">
            <w:r w:rsidRPr="00EB0E72">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3AAAF660" w14:textId="77777777" w:rsidR="00EB0E72" w:rsidRPr="00EB0E72" w:rsidRDefault="00EB0E72" w:rsidP="00590DBB">
            <w:r w:rsidRPr="00EB0E72">
              <w:t>фактическое размещение водонапорной башни для нужд с. Михайловское</w:t>
            </w:r>
          </w:p>
        </w:tc>
        <w:tc>
          <w:tcPr>
            <w:tcW w:w="1559" w:type="dxa"/>
          </w:tcPr>
          <w:p w14:paraId="4BBA9F5C" w14:textId="77777777" w:rsidR="00EB0E72" w:rsidRDefault="00EB0E72" w:rsidP="00590DBB">
            <w:r>
              <w:t>0,060</w:t>
            </w:r>
          </w:p>
        </w:tc>
        <w:tc>
          <w:tcPr>
            <w:tcW w:w="2126" w:type="dxa"/>
          </w:tcPr>
          <w:p w14:paraId="51806822" w14:textId="77777777" w:rsidR="00EB0E72" w:rsidRPr="00675BF2" w:rsidRDefault="00EB0E72" w:rsidP="00590DBB">
            <w:r>
              <w:t>-</w:t>
            </w:r>
          </w:p>
        </w:tc>
      </w:tr>
      <w:tr w:rsidR="00EB0E72" w:rsidRPr="0039126E" w14:paraId="4DEBF36C" w14:textId="77777777" w:rsidTr="00F23313">
        <w:tc>
          <w:tcPr>
            <w:tcW w:w="545" w:type="dxa"/>
          </w:tcPr>
          <w:p w14:paraId="7F01A5BE" w14:textId="77777777" w:rsidR="00EB0E72" w:rsidRPr="0039126E" w:rsidRDefault="00EB0E72" w:rsidP="001F77AB">
            <w:pPr>
              <w:numPr>
                <w:ilvl w:val="0"/>
                <w:numId w:val="111"/>
              </w:numPr>
              <w:jc w:val="both"/>
            </w:pPr>
          </w:p>
        </w:tc>
        <w:tc>
          <w:tcPr>
            <w:tcW w:w="3532" w:type="dxa"/>
          </w:tcPr>
          <w:p w14:paraId="7D4067F9" w14:textId="77777777" w:rsidR="00EB0E72" w:rsidRDefault="00EB0E72" w:rsidP="00590DBB">
            <w:pPr>
              <w:pStyle w:val="104"/>
            </w:pPr>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t>35:12:0502028:291,</w:t>
            </w:r>
          </w:p>
          <w:p w14:paraId="2AE1C8B3" w14:textId="77777777" w:rsidR="00EB0E72" w:rsidRPr="0039126E" w:rsidRDefault="00EB0E72" w:rsidP="00590DBB">
            <w:pPr>
              <w:pStyle w:val="104"/>
            </w:pPr>
            <w:r w:rsidRPr="0069666C">
              <w:t>коммунальное обслуживание</w:t>
            </w:r>
          </w:p>
        </w:tc>
        <w:tc>
          <w:tcPr>
            <w:tcW w:w="3544" w:type="dxa"/>
          </w:tcPr>
          <w:p w14:paraId="32DD3DA4" w14:textId="77777777" w:rsidR="00EB0E72" w:rsidRPr="00E24A5B" w:rsidRDefault="00EB0E72" w:rsidP="00590DBB">
            <w:r w:rsidRPr="001D51C3">
              <w:t>Земли сельскохозяйственного назначения</w:t>
            </w:r>
          </w:p>
        </w:tc>
        <w:tc>
          <w:tcPr>
            <w:tcW w:w="3544" w:type="dxa"/>
          </w:tcPr>
          <w:p w14:paraId="6C928269" w14:textId="77777777" w:rsidR="00EB0E72" w:rsidRPr="00EB0E72" w:rsidRDefault="00EB0E72" w:rsidP="00590DBB">
            <w:r w:rsidRPr="00EB0E72">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4BA1DB13" w14:textId="77777777" w:rsidR="00EB0E72" w:rsidRPr="00EB0E72" w:rsidRDefault="00EB0E72" w:rsidP="00590DBB">
            <w:pPr>
              <w:rPr>
                <w:b/>
              </w:rPr>
            </w:pPr>
            <w:r w:rsidRPr="00EB0E72">
              <w:t xml:space="preserve">фактическое размещение </w:t>
            </w:r>
            <w:r w:rsidRPr="00EB0E72">
              <w:lastRenderedPageBreak/>
              <w:t>артезианской скважины для нужд с. Михайловское</w:t>
            </w:r>
          </w:p>
        </w:tc>
        <w:tc>
          <w:tcPr>
            <w:tcW w:w="1559" w:type="dxa"/>
          </w:tcPr>
          <w:p w14:paraId="1B5E3528" w14:textId="77777777" w:rsidR="00EB0E72" w:rsidRDefault="00EB0E72" w:rsidP="00590DBB">
            <w:r>
              <w:lastRenderedPageBreak/>
              <w:t>0,072</w:t>
            </w:r>
          </w:p>
        </w:tc>
        <w:tc>
          <w:tcPr>
            <w:tcW w:w="2126" w:type="dxa"/>
          </w:tcPr>
          <w:p w14:paraId="0829FD6D" w14:textId="77777777" w:rsidR="00EB0E72" w:rsidRPr="00675BF2" w:rsidRDefault="00EB0E72" w:rsidP="00590DBB">
            <w:r>
              <w:t>-</w:t>
            </w:r>
          </w:p>
        </w:tc>
      </w:tr>
      <w:tr w:rsidR="00EB0E72" w:rsidRPr="0039126E" w14:paraId="213D2CC4" w14:textId="77777777" w:rsidTr="00F23313">
        <w:tc>
          <w:tcPr>
            <w:tcW w:w="545" w:type="dxa"/>
          </w:tcPr>
          <w:p w14:paraId="6FE6523E" w14:textId="77777777" w:rsidR="00EB0E72" w:rsidRPr="0039126E" w:rsidRDefault="00EB0E72" w:rsidP="001F77AB">
            <w:pPr>
              <w:numPr>
                <w:ilvl w:val="0"/>
                <w:numId w:val="111"/>
              </w:numPr>
              <w:jc w:val="both"/>
            </w:pPr>
          </w:p>
        </w:tc>
        <w:tc>
          <w:tcPr>
            <w:tcW w:w="3532" w:type="dxa"/>
          </w:tcPr>
          <w:p w14:paraId="71EE16D2" w14:textId="77777777" w:rsidR="00EB0E72" w:rsidRPr="0039126E" w:rsidRDefault="00EB0E72" w:rsidP="00590DBB">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55EE71B2" w14:textId="77777777" w:rsidR="00EB0E72" w:rsidRDefault="00EB0E72" w:rsidP="00590DBB">
            <w:r w:rsidRPr="0039126E">
              <w:t>35:12:0000000</w:t>
            </w:r>
            <w:r>
              <w:t xml:space="preserve">, </w:t>
            </w:r>
            <w:r w:rsidRPr="00946FAA">
              <w:t>35:12:0303056</w:t>
            </w:r>
            <w:r w:rsidRPr="0039126E">
              <w:t>)</w:t>
            </w:r>
          </w:p>
          <w:p w14:paraId="378C99CC" w14:textId="77777777" w:rsidR="00EB0E72" w:rsidRPr="0039126E" w:rsidRDefault="00EB0E72" w:rsidP="00590DBB">
            <w:pPr>
              <w:pStyle w:val="104"/>
            </w:pPr>
          </w:p>
        </w:tc>
        <w:tc>
          <w:tcPr>
            <w:tcW w:w="3544" w:type="dxa"/>
          </w:tcPr>
          <w:p w14:paraId="27F502AC" w14:textId="77777777" w:rsidR="00EB0E72" w:rsidRPr="00E24A5B" w:rsidRDefault="00EB0E72" w:rsidP="00590DBB">
            <w:r w:rsidRPr="001D51C3">
              <w:t>Земли сельскохозяйственного назначения</w:t>
            </w:r>
          </w:p>
        </w:tc>
        <w:tc>
          <w:tcPr>
            <w:tcW w:w="3544" w:type="dxa"/>
          </w:tcPr>
          <w:p w14:paraId="7D7458F9" w14:textId="77777777" w:rsidR="00EB0E72" w:rsidRPr="00EB0E72" w:rsidRDefault="00EB0E72" w:rsidP="00590DBB">
            <w:r w:rsidRPr="00EB0E72">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73863626" w14:textId="77777777" w:rsidR="00EB0E72" w:rsidRPr="00EB0E72" w:rsidRDefault="00EB0E72" w:rsidP="00590DBB">
            <w:pPr>
              <w:pStyle w:val="104"/>
            </w:pPr>
            <w:r w:rsidRPr="00EB0E72">
              <w:t>размещение локальных очистных сооружений канализации на фактически используемой под существующие очистные сооружения канализации территории для нужд п. Ситинский</w:t>
            </w:r>
          </w:p>
        </w:tc>
        <w:tc>
          <w:tcPr>
            <w:tcW w:w="1559" w:type="dxa"/>
          </w:tcPr>
          <w:p w14:paraId="7ED84D02" w14:textId="77777777" w:rsidR="00EB0E72" w:rsidRDefault="00EB0E72" w:rsidP="00590DBB">
            <w:r>
              <w:t>1,133</w:t>
            </w:r>
          </w:p>
        </w:tc>
        <w:tc>
          <w:tcPr>
            <w:tcW w:w="2126" w:type="dxa"/>
          </w:tcPr>
          <w:p w14:paraId="4B0F33A5" w14:textId="77777777" w:rsidR="00EB0E72" w:rsidRPr="00675BF2" w:rsidRDefault="00EB0E72" w:rsidP="00590DBB">
            <w:r w:rsidRPr="00675BF2">
              <w:t>Принято проектом</w:t>
            </w:r>
          </w:p>
        </w:tc>
      </w:tr>
      <w:tr w:rsidR="00EB0E72" w:rsidRPr="0039126E" w14:paraId="1E029058" w14:textId="77777777" w:rsidTr="00F23313">
        <w:tc>
          <w:tcPr>
            <w:tcW w:w="545" w:type="dxa"/>
          </w:tcPr>
          <w:p w14:paraId="42EB1D4A" w14:textId="77777777" w:rsidR="00EB0E72" w:rsidRPr="0039126E" w:rsidRDefault="00EB0E72" w:rsidP="001F77AB">
            <w:pPr>
              <w:numPr>
                <w:ilvl w:val="0"/>
                <w:numId w:val="111"/>
              </w:numPr>
              <w:jc w:val="both"/>
            </w:pPr>
          </w:p>
        </w:tc>
        <w:tc>
          <w:tcPr>
            <w:tcW w:w="3532" w:type="dxa"/>
          </w:tcPr>
          <w:p w14:paraId="50CF81AA" w14:textId="77777777" w:rsidR="00EB0E72" w:rsidRPr="0039126E" w:rsidRDefault="00EB0E72" w:rsidP="00590DBB">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43AE322C" w14:textId="77777777" w:rsidR="00EB0E72" w:rsidRDefault="00EB0E72" w:rsidP="00590DBB">
            <w:r w:rsidRPr="0039126E">
              <w:t>35:12:0000000</w:t>
            </w:r>
            <w:r>
              <w:t xml:space="preserve">, </w:t>
            </w:r>
            <w:r w:rsidRPr="004E5051">
              <w:t>35:12:0303058</w:t>
            </w:r>
            <w:r w:rsidRPr="0039126E">
              <w:t>)</w:t>
            </w:r>
          </w:p>
          <w:p w14:paraId="0CC78C8B" w14:textId="77777777" w:rsidR="00EB0E72" w:rsidRDefault="00EB0E72" w:rsidP="00590DBB"/>
        </w:tc>
        <w:tc>
          <w:tcPr>
            <w:tcW w:w="3544" w:type="dxa"/>
          </w:tcPr>
          <w:p w14:paraId="5E6759B5" w14:textId="77777777" w:rsidR="00EB0E72" w:rsidRPr="00E24A5B" w:rsidRDefault="00EB0E72" w:rsidP="00590DBB">
            <w:r w:rsidRPr="001D51C3">
              <w:t>Земли сельскохозяйственного назначения</w:t>
            </w:r>
          </w:p>
        </w:tc>
        <w:tc>
          <w:tcPr>
            <w:tcW w:w="3544" w:type="dxa"/>
          </w:tcPr>
          <w:p w14:paraId="3DE94AD9" w14:textId="77777777" w:rsidR="00EB0E72" w:rsidRPr="00EB0E72" w:rsidRDefault="00EB0E72" w:rsidP="00590DBB">
            <w:r w:rsidRPr="00EB0E72">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39E9355C" w14:textId="77777777" w:rsidR="00EB0E72" w:rsidRPr="00EB0E72" w:rsidRDefault="00EB0E72" w:rsidP="00590DBB">
            <w:pPr>
              <w:pStyle w:val="104"/>
            </w:pPr>
            <w:r w:rsidRPr="00EB0E72">
              <w:t>размещение локальных очистных сооружений канализации с. Погост Никольский</w:t>
            </w:r>
          </w:p>
        </w:tc>
        <w:tc>
          <w:tcPr>
            <w:tcW w:w="1559" w:type="dxa"/>
          </w:tcPr>
          <w:p w14:paraId="42B0CBAF" w14:textId="77777777" w:rsidR="00EB0E72" w:rsidRDefault="00EB0E72" w:rsidP="00590DBB">
            <w:r>
              <w:t>0,330</w:t>
            </w:r>
          </w:p>
        </w:tc>
        <w:tc>
          <w:tcPr>
            <w:tcW w:w="2126" w:type="dxa"/>
          </w:tcPr>
          <w:p w14:paraId="1382DA6F" w14:textId="77777777" w:rsidR="00EB0E72" w:rsidRPr="00675BF2" w:rsidRDefault="00EB0E72" w:rsidP="00590DBB">
            <w:r w:rsidRPr="00675BF2">
              <w:t>Принято проектом</w:t>
            </w:r>
          </w:p>
        </w:tc>
      </w:tr>
      <w:tr w:rsidR="001D51C3" w:rsidRPr="0039126E" w14:paraId="226C69F9" w14:textId="77777777" w:rsidTr="00F23313">
        <w:tc>
          <w:tcPr>
            <w:tcW w:w="545" w:type="dxa"/>
          </w:tcPr>
          <w:p w14:paraId="63684666" w14:textId="77777777" w:rsidR="001D51C3" w:rsidRPr="0039126E" w:rsidRDefault="001D51C3" w:rsidP="001F77AB">
            <w:pPr>
              <w:numPr>
                <w:ilvl w:val="0"/>
                <w:numId w:val="111"/>
              </w:numPr>
              <w:jc w:val="both"/>
            </w:pPr>
          </w:p>
        </w:tc>
        <w:tc>
          <w:tcPr>
            <w:tcW w:w="3532" w:type="dxa"/>
          </w:tcPr>
          <w:p w14:paraId="3261AD5E" w14:textId="77777777" w:rsidR="001D51C3" w:rsidRDefault="002469D8" w:rsidP="001F77AB">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002431AA" w:rsidRPr="002431AA">
              <w:t>35:12:0501014:6</w:t>
            </w:r>
            <w:r w:rsidR="002431AA">
              <w:t>,</w:t>
            </w:r>
          </w:p>
          <w:p w14:paraId="6844C1B8" w14:textId="77777777" w:rsidR="002431AA" w:rsidRPr="00E24A5B" w:rsidRDefault="002431AA" w:rsidP="001F77AB">
            <w:r>
              <w:t>р</w:t>
            </w:r>
            <w:r w:rsidRPr="002431AA">
              <w:t>азмещение учебного полигона</w:t>
            </w:r>
          </w:p>
        </w:tc>
        <w:tc>
          <w:tcPr>
            <w:tcW w:w="3544" w:type="dxa"/>
          </w:tcPr>
          <w:p w14:paraId="30C89021" w14:textId="77777777" w:rsidR="001D51C3" w:rsidRPr="00E24A5B" w:rsidRDefault="002431AA" w:rsidP="00E24A5B">
            <w:r w:rsidRPr="001D51C3">
              <w:t>Земли сельскохозяйственного назначения</w:t>
            </w:r>
          </w:p>
        </w:tc>
        <w:tc>
          <w:tcPr>
            <w:tcW w:w="3544" w:type="dxa"/>
          </w:tcPr>
          <w:p w14:paraId="194E0520" w14:textId="77777777" w:rsidR="002431AA" w:rsidRDefault="002431AA" w:rsidP="002431AA">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w:t>
            </w:r>
          </w:p>
          <w:p w14:paraId="61276CDF" w14:textId="77777777" w:rsidR="001D51C3" w:rsidRPr="00E24A5B" w:rsidRDefault="002431AA" w:rsidP="001F77AB">
            <w:r>
              <w:t>р</w:t>
            </w:r>
            <w:r w:rsidRPr="002431AA">
              <w:t>азмещение учебного полигона</w:t>
            </w:r>
          </w:p>
        </w:tc>
        <w:tc>
          <w:tcPr>
            <w:tcW w:w="1559" w:type="dxa"/>
          </w:tcPr>
          <w:p w14:paraId="40889575" w14:textId="77777777" w:rsidR="001D51C3" w:rsidRPr="002431AA" w:rsidRDefault="002431AA" w:rsidP="001F77AB">
            <w:r w:rsidRPr="002431AA">
              <w:t>1,000</w:t>
            </w:r>
          </w:p>
        </w:tc>
        <w:tc>
          <w:tcPr>
            <w:tcW w:w="2126" w:type="dxa"/>
          </w:tcPr>
          <w:p w14:paraId="52DA794D" w14:textId="77777777" w:rsidR="001D51C3" w:rsidRPr="002431AA" w:rsidRDefault="002431AA" w:rsidP="001F77AB">
            <w:r w:rsidRPr="002431AA">
              <w:t>-</w:t>
            </w:r>
          </w:p>
        </w:tc>
      </w:tr>
      <w:tr w:rsidR="001D51C3" w:rsidRPr="0039126E" w14:paraId="224F1B1C" w14:textId="77777777" w:rsidTr="00F23313">
        <w:tc>
          <w:tcPr>
            <w:tcW w:w="545" w:type="dxa"/>
          </w:tcPr>
          <w:p w14:paraId="342A379F" w14:textId="77777777" w:rsidR="001D51C3" w:rsidRPr="0039126E" w:rsidRDefault="001D51C3" w:rsidP="001F77AB">
            <w:pPr>
              <w:numPr>
                <w:ilvl w:val="0"/>
                <w:numId w:val="111"/>
              </w:numPr>
              <w:jc w:val="both"/>
            </w:pPr>
          </w:p>
        </w:tc>
        <w:tc>
          <w:tcPr>
            <w:tcW w:w="3532" w:type="dxa"/>
          </w:tcPr>
          <w:p w14:paraId="52A49126" w14:textId="77777777" w:rsidR="001D51C3" w:rsidRDefault="002469D8" w:rsidP="001F77AB">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002431AA" w:rsidRPr="002431AA">
              <w:t>35:12:0303058:227</w:t>
            </w:r>
            <w:r w:rsidR="002431AA">
              <w:t>,</w:t>
            </w:r>
          </w:p>
          <w:p w14:paraId="0E613619" w14:textId="77777777" w:rsidR="002431AA" w:rsidRPr="00E24A5B" w:rsidRDefault="002431AA" w:rsidP="001F77AB">
            <w:r w:rsidRPr="002431AA">
              <w:t>ведение лесного хозяйства</w:t>
            </w:r>
          </w:p>
        </w:tc>
        <w:tc>
          <w:tcPr>
            <w:tcW w:w="3544" w:type="dxa"/>
          </w:tcPr>
          <w:p w14:paraId="42652803" w14:textId="77777777" w:rsidR="001D51C3" w:rsidRPr="00E24A5B" w:rsidRDefault="002431AA" w:rsidP="00E24A5B">
            <w:r>
              <w:t>Земли лесного фонда</w:t>
            </w:r>
          </w:p>
        </w:tc>
        <w:tc>
          <w:tcPr>
            <w:tcW w:w="3544" w:type="dxa"/>
          </w:tcPr>
          <w:p w14:paraId="3DBCC724" w14:textId="77777777" w:rsidR="002431AA" w:rsidRDefault="002431AA" w:rsidP="002431AA">
            <w:r w:rsidRPr="0039126E">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39126E">
              <w:lastRenderedPageBreak/>
              <w:t>безопасности и земли иного специального назначения</w:t>
            </w:r>
            <w:r>
              <w:t>,</w:t>
            </w:r>
          </w:p>
          <w:p w14:paraId="0E3097EF" w14:textId="77777777" w:rsidR="001D51C3" w:rsidRPr="00E24A5B" w:rsidRDefault="00C4440D" w:rsidP="00C4440D">
            <w:r>
              <w:t>р</w:t>
            </w:r>
            <w:r w:rsidRPr="002431AA">
              <w:t>азмещение</w:t>
            </w:r>
            <w:r w:rsidRPr="00C4440D">
              <w:t xml:space="preserve"> </w:t>
            </w:r>
            <w:r>
              <w:t>п</w:t>
            </w:r>
            <w:r w:rsidRPr="00C4440D">
              <w:t>олигон</w:t>
            </w:r>
            <w:r>
              <w:t>а</w:t>
            </w:r>
            <w:r w:rsidRPr="00C4440D">
              <w:t xml:space="preserve"> ТБО г. Харовск</w:t>
            </w:r>
          </w:p>
        </w:tc>
        <w:tc>
          <w:tcPr>
            <w:tcW w:w="1559" w:type="dxa"/>
          </w:tcPr>
          <w:p w14:paraId="794155DB" w14:textId="77777777" w:rsidR="001D51C3" w:rsidRPr="00E24A5B" w:rsidRDefault="002431AA" w:rsidP="001F77AB">
            <w:r w:rsidRPr="002431AA">
              <w:lastRenderedPageBreak/>
              <w:t>7,998</w:t>
            </w:r>
          </w:p>
        </w:tc>
        <w:tc>
          <w:tcPr>
            <w:tcW w:w="2126" w:type="dxa"/>
          </w:tcPr>
          <w:p w14:paraId="5A87AEF0" w14:textId="77777777" w:rsidR="001D51C3" w:rsidRPr="00733A2F" w:rsidRDefault="002431AA" w:rsidP="002431AA">
            <w:pPr>
              <w:rPr>
                <w:highlight w:val="yellow"/>
              </w:rPr>
            </w:pPr>
            <w:r w:rsidRPr="00E24A5B">
              <w:t xml:space="preserve">Письмо Администрации Харовского муниципального округа от 28.07.2023 </w:t>
            </w:r>
            <w:r w:rsidRPr="00E24A5B">
              <w:lastRenderedPageBreak/>
              <w:t>№ 01-10/14</w:t>
            </w:r>
            <w:r>
              <w:t>51</w:t>
            </w:r>
          </w:p>
        </w:tc>
      </w:tr>
      <w:tr w:rsidR="00567307" w:rsidRPr="0039126E" w14:paraId="7554AA86" w14:textId="77777777" w:rsidTr="00F23313">
        <w:tc>
          <w:tcPr>
            <w:tcW w:w="545" w:type="dxa"/>
          </w:tcPr>
          <w:p w14:paraId="4FCFC68E" w14:textId="77777777" w:rsidR="00567307" w:rsidRPr="0039126E" w:rsidRDefault="00567307" w:rsidP="001F77AB">
            <w:pPr>
              <w:numPr>
                <w:ilvl w:val="0"/>
                <w:numId w:val="111"/>
              </w:numPr>
              <w:jc w:val="both"/>
            </w:pPr>
          </w:p>
        </w:tc>
        <w:tc>
          <w:tcPr>
            <w:tcW w:w="3532" w:type="dxa"/>
          </w:tcPr>
          <w:p w14:paraId="71011711" w14:textId="77777777" w:rsidR="00567307" w:rsidRPr="0039126E" w:rsidRDefault="00567307" w:rsidP="00567307">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51DECD14" w14:textId="77777777" w:rsidR="00567307" w:rsidRPr="00E24A5B" w:rsidRDefault="00567307" w:rsidP="00567307">
            <w:r w:rsidRPr="0039126E">
              <w:t>35:12:0000000</w:t>
            </w:r>
            <w:r>
              <w:t xml:space="preserve">, </w:t>
            </w:r>
            <w:r w:rsidR="007D5B0E" w:rsidRPr="007D5B0E">
              <w:t>35:12:0303058</w:t>
            </w:r>
            <w:r w:rsidRPr="0039126E">
              <w:t>)</w:t>
            </w:r>
          </w:p>
        </w:tc>
        <w:tc>
          <w:tcPr>
            <w:tcW w:w="3544" w:type="dxa"/>
          </w:tcPr>
          <w:p w14:paraId="6B6E534D" w14:textId="77777777" w:rsidR="00567307" w:rsidRDefault="00567307">
            <w:r w:rsidRPr="00923269">
              <w:t>Земли сельскохозяйственного назначения</w:t>
            </w:r>
          </w:p>
        </w:tc>
        <w:tc>
          <w:tcPr>
            <w:tcW w:w="3544" w:type="dxa"/>
          </w:tcPr>
          <w:p w14:paraId="027EA56A" w14:textId="77777777" w:rsidR="0012003A" w:rsidRDefault="0012003A" w:rsidP="0012003A">
            <w:r w:rsidRPr="001D51C3">
              <w:t>Земли особо охраняемых территорий и объектов</w:t>
            </w:r>
            <w:r>
              <w:t>,</w:t>
            </w:r>
          </w:p>
          <w:p w14:paraId="4F9C9179" w14:textId="77777777" w:rsidR="00567307" w:rsidRPr="00E24A5B" w:rsidRDefault="0012003A" w:rsidP="0012003A">
            <w:r>
              <w:t>р</w:t>
            </w:r>
            <w:r w:rsidRPr="006F406B">
              <w:t>азмещение ООТ</w:t>
            </w:r>
          </w:p>
        </w:tc>
        <w:tc>
          <w:tcPr>
            <w:tcW w:w="1559" w:type="dxa"/>
          </w:tcPr>
          <w:p w14:paraId="4485B11E" w14:textId="77777777" w:rsidR="00567307" w:rsidRPr="00E24A5B" w:rsidRDefault="00567307" w:rsidP="001F77AB">
            <w:r w:rsidRPr="00567307">
              <w:t>7,786</w:t>
            </w:r>
          </w:p>
        </w:tc>
        <w:tc>
          <w:tcPr>
            <w:tcW w:w="2126" w:type="dxa"/>
          </w:tcPr>
          <w:p w14:paraId="57E8946E" w14:textId="77777777" w:rsidR="00567307" w:rsidRDefault="002469D8" w:rsidP="001F77AB">
            <w:r w:rsidRPr="00E24A5B">
              <w:t xml:space="preserve">Письмо Администрации </w:t>
            </w:r>
            <w:r w:rsidR="00567307" w:rsidRPr="006F406B">
              <w:t xml:space="preserve">СП Харовское </w:t>
            </w:r>
            <w:r>
              <w:t>от 15.12.2022 № 787</w:t>
            </w:r>
            <w:r w:rsidR="00567307">
              <w:t>,</w:t>
            </w:r>
          </w:p>
          <w:p w14:paraId="10931336" w14:textId="77777777" w:rsidR="00567307" w:rsidRPr="00733A2F" w:rsidRDefault="002469D8" w:rsidP="00567307">
            <w:pPr>
              <w:rPr>
                <w:highlight w:val="yellow"/>
              </w:rPr>
            </w:pPr>
            <w:r>
              <w:t>п</w:t>
            </w:r>
            <w:r w:rsidR="00567307">
              <w:t xml:space="preserve">оложение об ООПТ </w:t>
            </w:r>
            <w:r w:rsidR="00567307" w:rsidRPr="00567307">
              <w:t xml:space="preserve">Памятник природы областного значения </w:t>
            </w:r>
            <w:r w:rsidR="00567307">
              <w:t>«</w:t>
            </w:r>
            <w:r w:rsidR="00567307" w:rsidRPr="00567307">
              <w:t>Пустораменский бор</w:t>
            </w:r>
            <w:r w:rsidR="00567307">
              <w:t>»</w:t>
            </w:r>
          </w:p>
        </w:tc>
      </w:tr>
      <w:tr w:rsidR="00567307" w:rsidRPr="0039126E" w14:paraId="68C7E6DB" w14:textId="77777777" w:rsidTr="00F23313">
        <w:tc>
          <w:tcPr>
            <w:tcW w:w="545" w:type="dxa"/>
          </w:tcPr>
          <w:p w14:paraId="4C1EC174" w14:textId="77777777" w:rsidR="00567307" w:rsidRPr="0039126E" w:rsidRDefault="00567307" w:rsidP="001F77AB">
            <w:pPr>
              <w:numPr>
                <w:ilvl w:val="0"/>
                <w:numId w:val="111"/>
              </w:numPr>
              <w:jc w:val="both"/>
            </w:pPr>
          </w:p>
        </w:tc>
        <w:tc>
          <w:tcPr>
            <w:tcW w:w="3532" w:type="dxa"/>
          </w:tcPr>
          <w:p w14:paraId="52F052D6" w14:textId="77777777" w:rsidR="007D5B0E" w:rsidRPr="0039126E" w:rsidRDefault="007D5B0E" w:rsidP="007D5B0E">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68A6B175" w14:textId="77777777" w:rsidR="00567307" w:rsidRPr="00E24A5B" w:rsidRDefault="007D5B0E" w:rsidP="007D5B0E">
            <w:r w:rsidRPr="0039126E">
              <w:t>35:12:0000000</w:t>
            </w:r>
            <w:r>
              <w:t xml:space="preserve">, </w:t>
            </w:r>
            <w:r w:rsidRPr="007D5B0E">
              <w:t>35:12:0303058</w:t>
            </w:r>
            <w:r w:rsidRPr="0039126E">
              <w:t>)</w:t>
            </w:r>
          </w:p>
        </w:tc>
        <w:tc>
          <w:tcPr>
            <w:tcW w:w="3544" w:type="dxa"/>
          </w:tcPr>
          <w:p w14:paraId="5DF2CDEA" w14:textId="77777777" w:rsidR="00567307" w:rsidRDefault="00567307">
            <w:r w:rsidRPr="00923269">
              <w:t>Земли сельскохозяйственного назначения</w:t>
            </w:r>
          </w:p>
        </w:tc>
        <w:tc>
          <w:tcPr>
            <w:tcW w:w="3544" w:type="dxa"/>
          </w:tcPr>
          <w:p w14:paraId="46D25FE0" w14:textId="77777777" w:rsidR="00567307" w:rsidRDefault="0012003A" w:rsidP="001F77AB">
            <w:r w:rsidRPr="001D51C3">
              <w:t>Земли особо охраняемых территорий и объектов</w:t>
            </w:r>
            <w:r>
              <w:t>,</w:t>
            </w:r>
          </w:p>
          <w:p w14:paraId="0FB4F45D" w14:textId="77777777" w:rsidR="0012003A" w:rsidRPr="00E24A5B" w:rsidRDefault="0012003A" w:rsidP="001F77AB">
            <w:r>
              <w:t>р</w:t>
            </w:r>
            <w:r w:rsidRPr="006F406B">
              <w:t>азмещение ООТ</w:t>
            </w:r>
          </w:p>
        </w:tc>
        <w:tc>
          <w:tcPr>
            <w:tcW w:w="1559" w:type="dxa"/>
          </w:tcPr>
          <w:p w14:paraId="2C0F3B0D" w14:textId="77777777" w:rsidR="00567307" w:rsidRPr="00E24A5B" w:rsidRDefault="00AB549A" w:rsidP="001F77AB">
            <w:r w:rsidRPr="00AB549A">
              <w:t>1,500</w:t>
            </w:r>
          </w:p>
        </w:tc>
        <w:tc>
          <w:tcPr>
            <w:tcW w:w="2126" w:type="dxa"/>
          </w:tcPr>
          <w:p w14:paraId="5F591C17" w14:textId="77777777" w:rsidR="002469D8" w:rsidRDefault="002469D8" w:rsidP="002469D8">
            <w:r w:rsidRPr="00E24A5B">
              <w:t xml:space="preserve">Письмо Администрации </w:t>
            </w:r>
            <w:r w:rsidRPr="006F406B">
              <w:t xml:space="preserve">СП Харовское </w:t>
            </w:r>
            <w:r>
              <w:t>от 15.12.2022 № 787,</w:t>
            </w:r>
          </w:p>
          <w:p w14:paraId="78978B4C" w14:textId="77777777" w:rsidR="00567307" w:rsidRPr="00733A2F" w:rsidRDefault="002469D8" w:rsidP="00AB549A">
            <w:pPr>
              <w:rPr>
                <w:highlight w:val="yellow"/>
              </w:rPr>
            </w:pPr>
            <w:r>
              <w:t>п</w:t>
            </w:r>
            <w:r w:rsidR="00AB549A">
              <w:t xml:space="preserve">оложение об ООПТ </w:t>
            </w:r>
            <w:r w:rsidR="00AB549A" w:rsidRPr="00567307">
              <w:t xml:space="preserve">Памятник природы областного значения </w:t>
            </w:r>
            <w:r w:rsidR="00AB549A">
              <w:t>«</w:t>
            </w:r>
            <w:r w:rsidR="00AB549A" w:rsidRPr="00567307">
              <w:t>Пустораменский бор</w:t>
            </w:r>
            <w:r w:rsidR="00AB549A">
              <w:t>»</w:t>
            </w:r>
          </w:p>
        </w:tc>
      </w:tr>
      <w:tr w:rsidR="00567307" w:rsidRPr="0039126E" w14:paraId="571B5508" w14:textId="77777777" w:rsidTr="00F23313">
        <w:tc>
          <w:tcPr>
            <w:tcW w:w="545" w:type="dxa"/>
          </w:tcPr>
          <w:p w14:paraId="57F05053" w14:textId="77777777" w:rsidR="00567307" w:rsidRPr="0039126E" w:rsidRDefault="00567307" w:rsidP="001F77AB">
            <w:pPr>
              <w:numPr>
                <w:ilvl w:val="0"/>
                <w:numId w:val="111"/>
              </w:numPr>
              <w:jc w:val="both"/>
            </w:pPr>
          </w:p>
        </w:tc>
        <w:tc>
          <w:tcPr>
            <w:tcW w:w="3532" w:type="dxa"/>
          </w:tcPr>
          <w:p w14:paraId="39466827" w14:textId="77777777" w:rsidR="007D5B0E" w:rsidRPr="0039126E" w:rsidRDefault="007D5B0E" w:rsidP="007D5B0E">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5D167E80" w14:textId="77777777" w:rsidR="00567307" w:rsidRPr="00E24A5B" w:rsidRDefault="007D5B0E" w:rsidP="007D5B0E">
            <w:r w:rsidRPr="0039126E">
              <w:t>35:12:0000000</w:t>
            </w:r>
            <w:r>
              <w:t xml:space="preserve">, </w:t>
            </w:r>
            <w:r w:rsidRPr="007D5B0E">
              <w:t>35:12:0303058</w:t>
            </w:r>
            <w:r w:rsidRPr="0039126E">
              <w:t>)</w:t>
            </w:r>
          </w:p>
        </w:tc>
        <w:tc>
          <w:tcPr>
            <w:tcW w:w="3544" w:type="dxa"/>
          </w:tcPr>
          <w:p w14:paraId="42FFE8A4" w14:textId="77777777" w:rsidR="00567307" w:rsidRDefault="00567307">
            <w:r w:rsidRPr="00923269">
              <w:t>Земли сельскохозяйственного назначения</w:t>
            </w:r>
          </w:p>
        </w:tc>
        <w:tc>
          <w:tcPr>
            <w:tcW w:w="3544" w:type="dxa"/>
          </w:tcPr>
          <w:p w14:paraId="6E8CA3E2" w14:textId="77777777" w:rsidR="0012003A" w:rsidRDefault="0012003A" w:rsidP="0012003A">
            <w:r w:rsidRPr="001D51C3">
              <w:t>Земли особо охраняемых территорий и объектов</w:t>
            </w:r>
            <w:r>
              <w:t>,</w:t>
            </w:r>
          </w:p>
          <w:p w14:paraId="2477F9CF" w14:textId="77777777" w:rsidR="00567307" w:rsidRPr="00E24A5B" w:rsidRDefault="0012003A" w:rsidP="0012003A">
            <w:r>
              <w:t>р</w:t>
            </w:r>
            <w:r w:rsidRPr="006F406B">
              <w:t>азмещение ООТ</w:t>
            </w:r>
          </w:p>
        </w:tc>
        <w:tc>
          <w:tcPr>
            <w:tcW w:w="1559" w:type="dxa"/>
          </w:tcPr>
          <w:p w14:paraId="29B73279" w14:textId="77777777" w:rsidR="00567307" w:rsidRPr="00E24A5B" w:rsidRDefault="00AB549A" w:rsidP="001F77AB">
            <w:r w:rsidRPr="00AB549A">
              <w:t>0,854</w:t>
            </w:r>
          </w:p>
        </w:tc>
        <w:tc>
          <w:tcPr>
            <w:tcW w:w="2126" w:type="dxa"/>
          </w:tcPr>
          <w:p w14:paraId="74180F3D" w14:textId="77777777" w:rsidR="002469D8" w:rsidRDefault="002469D8" w:rsidP="002469D8">
            <w:r w:rsidRPr="00E24A5B">
              <w:t xml:space="preserve">Письмо Администрации </w:t>
            </w:r>
            <w:r w:rsidRPr="006F406B">
              <w:t xml:space="preserve">СП Харовское </w:t>
            </w:r>
            <w:r>
              <w:t>от 15.12.2022 № 787,</w:t>
            </w:r>
          </w:p>
          <w:p w14:paraId="5A0D9BB5" w14:textId="77777777" w:rsidR="00567307" w:rsidRPr="00733A2F" w:rsidRDefault="002469D8" w:rsidP="00AB549A">
            <w:pPr>
              <w:rPr>
                <w:highlight w:val="yellow"/>
              </w:rPr>
            </w:pPr>
            <w:r>
              <w:t>п</w:t>
            </w:r>
            <w:r w:rsidR="00AB549A">
              <w:t xml:space="preserve">оложение об ООПТ </w:t>
            </w:r>
            <w:r w:rsidR="00AB549A" w:rsidRPr="00567307">
              <w:t xml:space="preserve">Памятник природы областного значения </w:t>
            </w:r>
            <w:r w:rsidR="00AB549A">
              <w:t>«</w:t>
            </w:r>
            <w:r w:rsidR="00AB549A" w:rsidRPr="00567307">
              <w:t>Пустораменский бор</w:t>
            </w:r>
            <w:r w:rsidR="00AB549A">
              <w:t>»</w:t>
            </w:r>
          </w:p>
        </w:tc>
      </w:tr>
      <w:tr w:rsidR="001D51C3" w:rsidRPr="0039126E" w14:paraId="6208CEF4" w14:textId="77777777" w:rsidTr="00F23313">
        <w:tc>
          <w:tcPr>
            <w:tcW w:w="545" w:type="dxa"/>
          </w:tcPr>
          <w:p w14:paraId="4E99EB6C" w14:textId="77777777" w:rsidR="001D51C3" w:rsidRPr="0039126E" w:rsidRDefault="001D51C3" w:rsidP="001F77AB">
            <w:pPr>
              <w:numPr>
                <w:ilvl w:val="0"/>
                <w:numId w:val="111"/>
              </w:numPr>
              <w:jc w:val="both"/>
            </w:pPr>
          </w:p>
        </w:tc>
        <w:tc>
          <w:tcPr>
            <w:tcW w:w="3532" w:type="dxa"/>
          </w:tcPr>
          <w:p w14:paraId="01E96E12" w14:textId="77777777" w:rsidR="001D51C3" w:rsidRDefault="002469D8" w:rsidP="002469D8">
            <w:pPr>
              <w:rPr>
                <w:rFonts w:eastAsiaTheme="minorEastAsia"/>
              </w:rPr>
            </w:pPr>
            <w:r>
              <w:t xml:space="preserve">Часть </w:t>
            </w:r>
            <w:r>
              <w:rPr>
                <w:rFonts w:eastAsiaTheme="minorEastAsia"/>
              </w:rPr>
              <w:t>з</w:t>
            </w:r>
            <w:r w:rsidRPr="0039126E">
              <w:rPr>
                <w:rFonts w:eastAsiaTheme="minorEastAsia"/>
              </w:rPr>
              <w:t>емельн</w:t>
            </w:r>
            <w:r>
              <w:rPr>
                <w:rFonts w:eastAsiaTheme="minorEastAsia"/>
              </w:rPr>
              <w:t>ого</w:t>
            </w:r>
            <w:r w:rsidRPr="0039126E">
              <w:rPr>
                <w:rFonts w:eastAsiaTheme="minorEastAsia"/>
              </w:rPr>
              <w:t xml:space="preserve"> участ</w:t>
            </w:r>
            <w:r>
              <w:rPr>
                <w:rFonts w:eastAsiaTheme="minorEastAsia"/>
              </w:rPr>
              <w:t>ка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 xml:space="preserve">ом </w:t>
            </w:r>
            <w:r w:rsidRPr="002469D8">
              <w:rPr>
                <w:rFonts w:eastAsiaTheme="minorEastAsia"/>
              </w:rPr>
              <w:t>35:12:0000000:187</w:t>
            </w:r>
            <w:r>
              <w:rPr>
                <w:rFonts w:eastAsiaTheme="minorEastAsia"/>
              </w:rPr>
              <w:t>,</w:t>
            </w:r>
          </w:p>
          <w:p w14:paraId="7330683A" w14:textId="77777777" w:rsidR="002469D8" w:rsidRPr="00E24A5B" w:rsidRDefault="002469D8" w:rsidP="002469D8">
            <w:r>
              <w:t>д</w:t>
            </w:r>
            <w:r w:rsidRPr="002469D8">
              <w:t>ля сельскохозяйственного производства</w:t>
            </w:r>
          </w:p>
        </w:tc>
        <w:tc>
          <w:tcPr>
            <w:tcW w:w="3544" w:type="dxa"/>
          </w:tcPr>
          <w:p w14:paraId="231B620D" w14:textId="77777777" w:rsidR="001D51C3" w:rsidRPr="00E24A5B" w:rsidRDefault="002469D8" w:rsidP="00E24A5B">
            <w:r w:rsidRPr="00923269">
              <w:t>Земли сельскохозяйственного назначения</w:t>
            </w:r>
          </w:p>
        </w:tc>
        <w:tc>
          <w:tcPr>
            <w:tcW w:w="3544" w:type="dxa"/>
          </w:tcPr>
          <w:p w14:paraId="6C8D4331" w14:textId="77777777" w:rsidR="002469D8" w:rsidRDefault="002469D8" w:rsidP="002469D8">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w:t>
            </w:r>
          </w:p>
          <w:p w14:paraId="0257B108" w14:textId="77777777" w:rsidR="001D51C3" w:rsidRPr="00E24A5B" w:rsidRDefault="002469D8" w:rsidP="002469D8">
            <w:r>
              <w:t>р</w:t>
            </w:r>
            <w:r w:rsidRPr="002431AA">
              <w:t xml:space="preserve">азмещение </w:t>
            </w:r>
            <w:r>
              <w:t>кладбища</w:t>
            </w:r>
          </w:p>
        </w:tc>
        <w:tc>
          <w:tcPr>
            <w:tcW w:w="1559" w:type="dxa"/>
          </w:tcPr>
          <w:p w14:paraId="792F27B1" w14:textId="77777777" w:rsidR="001D51C3" w:rsidRPr="00E24A5B" w:rsidRDefault="002469D8" w:rsidP="001F77AB">
            <w:r w:rsidRPr="002469D8">
              <w:t>2,711</w:t>
            </w:r>
          </w:p>
        </w:tc>
        <w:tc>
          <w:tcPr>
            <w:tcW w:w="2126" w:type="dxa"/>
          </w:tcPr>
          <w:p w14:paraId="21129C74" w14:textId="77777777" w:rsidR="001D51C3" w:rsidRPr="00733A2F" w:rsidRDefault="002469D8" w:rsidP="001F77AB">
            <w:pPr>
              <w:rPr>
                <w:highlight w:val="yellow"/>
              </w:rPr>
            </w:pPr>
            <w:r w:rsidRPr="00E24A5B">
              <w:t xml:space="preserve">Письмо Администрации </w:t>
            </w:r>
            <w:r w:rsidRPr="006F406B">
              <w:t xml:space="preserve">СП Харовское </w:t>
            </w:r>
            <w:r>
              <w:t>от 15.12.2022 № 787</w:t>
            </w:r>
          </w:p>
        </w:tc>
      </w:tr>
      <w:tr w:rsidR="001812D2" w:rsidRPr="0039126E" w14:paraId="75456155" w14:textId="77777777" w:rsidTr="001812D2">
        <w:trPr>
          <w:trHeight w:val="1256"/>
        </w:trPr>
        <w:tc>
          <w:tcPr>
            <w:tcW w:w="545" w:type="dxa"/>
            <w:vMerge w:val="restart"/>
          </w:tcPr>
          <w:p w14:paraId="06F8450E" w14:textId="77777777" w:rsidR="001812D2" w:rsidRPr="0039126E" w:rsidRDefault="001812D2" w:rsidP="001F77AB">
            <w:pPr>
              <w:numPr>
                <w:ilvl w:val="0"/>
                <w:numId w:val="111"/>
              </w:numPr>
              <w:jc w:val="both"/>
            </w:pPr>
          </w:p>
        </w:tc>
        <w:tc>
          <w:tcPr>
            <w:tcW w:w="3532" w:type="dxa"/>
          </w:tcPr>
          <w:p w14:paraId="7D7DD877" w14:textId="77777777" w:rsidR="001812D2" w:rsidRDefault="001812D2" w:rsidP="001F77AB">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Pr="001812D2">
              <w:t>35:12:0303058:78</w:t>
            </w:r>
            <w:r>
              <w:t>,</w:t>
            </w:r>
          </w:p>
          <w:p w14:paraId="5FE637C7" w14:textId="77777777" w:rsidR="001812D2" w:rsidRPr="00E24A5B" w:rsidRDefault="001812D2" w:rsidP="001F77AB">
            <w:r>
              <w:t>д</w:t>
            </w:r>
            <w:r w:rsidRPr="001812D2">
              <w:t>ля эксплуатации и обслуживания объекта недвижимости - здания ремонтно-механической мастерской</w:t>
            </w:r>
          </w:p>
        </w:tc>
        <w:tc>
          <w:tcPr>
            <w:tcW w:w="3544" w:type="dxa"/>
            <w:vMerge w:val="restart"/>
          </w:tcPr>
          <w:p w14:paraId="1DF6B286" w14:textId="77777777" w:rsidR="001812D2" w:rsidRPr="00E24A5B" w:rsidRDefault="001812D2" w:rsidP="00E24A5B">
            <w:r w:rsidRPr="00923269">
              <w:t>Земли сельскохозяйственного назначения</w:t>
            </w:r>
          </w:p>
        </w:tc>
        <w:tc>
          <w:tcPr>
            <w:tcW w:w="3544" w:type="dxa"/>
            <w:vMerge w:val="restart"/>
          </w:tcPr>
          <w:p w14:paraId="1C2B815E" w14:textId="77777777" w:rsidR="001812D2" w:rsidRDefault="001812D2" w:rsidP="001812D2">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w:t>
            </w:r>
          </w:p>
          <w:p w14:paraId="4C0EBFF3" w14:textId="77777777" w:rsidR="001812D2" w:rsidRPr="00E24A5B" w:rsidRDefault="001812D2" w:rsidP="001F77AB">
            <w:r>
              <w:t>т</w:t>
            </w:r>
            <w:r w:rsidRPr="0039126E">
              <w:t>ерритория для размещения лесопильного производства, вблизи с. Погост Никольский</w:t>
            </w:r>
          </w:p>
        </w:tc>
        <w:tc>
          <w:tcPr>
            <w:tcW w:w="1559" w:type="dxa"/>
            <w:vMerge w:val="restart"/>
          </w:tcPr>
          <w:p w14:paraId="6CE6AE15" w14:textId="77777777" w:rsidR="001812D2" w:rsidRPr="00A15663" w:rsidRDefault="001812D2" w:rsidP="001F77AB">
            <w:r w:rsidRPr="00A15663">
              <w:t>0,694</w:t>
            </w:r>
          </w:p>
        </w:tc>
        <w:tc>
          <w:tcPr>
            <w:tcW w:w="2126" w:type="dxa"/>
            <w:vMerge w:val="restart"/>
          </w:tcPr>
          <w:p w14:paraId="68B14F8A" w14:textId="77777777" w:rsidR="001812D2" w:rsidRPr="00A15663" w:rsidRDefault="001812D2" w:rsidP="001F77AB">
            <w:r w:rsidRPr="00A15663">
              <w:t>-</w:t>
            </w:r>
          </w:p>
        </w:tc>
      </w:tr>
      <w:tr w:rsidR="001812D2" w:rsidRPr="0039126E" w14:paraId="69602978" w14:textId="77777777" w:rsidTr="001812D2">
        <w:trPr>
          <w:trHeight w:val="982"/>
        </w:trPr>
        <w:tc>
          <w:tcPr>
            <w:tcW w:w="545" w:type="dxa"/>
            <w:vMerge/>
          </w:tcPr>
          <w:p w14:paraId="01B3F1EB" w14:textId="77777777" w:rsidR="001812D2" w:rsidRPr="0039126E" w:rsidRDefault="001812D2" w:rsidP="001F77AB">
            <w:pPr>
              <w:numPr>
                <w:ilvl w:val="0"/>
                <w:numId w:val="111"/>
              </w:numPr>
              <w:jc w:val="both"/>
            </w:pPr>
          </w:p>
        </w:tc>
        <w:tc>
          <w:tcPr>
            <w:tcW w:w="3532" w:type="dxa"/>
          </w:tcPr>
          <w:p w14:paraId="6F54778B" w14:textId="77777777" w:rsidR="001812D2" w:rsidRPr="0039126E" w:rsidRDefault="001812D2" w:rsidP="001812D2">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167B1207" w14:textId="77777777" w:rsidR="001812D2" w:rsidRDefault="001812D2" w:rsidP="001812D2">
            <w:pPr>
              <w:rPr>
                <w:rFonts w:eastAsiaTheme="minorEastAsia"/>
              </w:rPr>
            </w:pPr>
            <w:r w:rsidRPr="0039126E">
              <w:t>35:12:0000000</w:t>
            </w:r>
            <w:r>
              <w:t xml:space="preserve">, </w:t>
            </w:r>
            <w:r w:rsidRPr="007D5B0E">
              <w:t>35:12:0303058</w:t>
            </w:r>
            <w:r w:rsidRPr="0039126E">
              <w:t>)</w:t>
            </w:r>
          </w:p>
        </w:tc>
        <w:tc>
          <w:tcPr>
            <w:tcW w:w="3544" w:type="dxa"/>
            <w:vMerge/>
          </w:tcPr>
          <w:p w14:paraId="0A6F4AC6" w14:textId="77777777" w:rsidR="001812D2" w:rsidRPr="00923269" w:rsidRDefault="001812D2" w:rsidP="00E24A5B"/>
        </w:tc>
        <w:tc>
          <w:tcPr>
            <w:tcW w:w="3544" w:type="dxa"/>
            <w:vMerge/>
          </w:tcPr>
          <w:p w14:paraId="6A943231" w14:textId="77777777" w:rsidR="001812D2" w:rsidRPr="0039126E" w:rsidRDefault="001812D2" w:rsidP="001812D2"/>
        </w:tc>
        <w:tc>
          <w:tcPr>
            <w:tcW w:w="1559" w:type="dxa"/>
            <w:vMerge/>
          </w:tcPr>
          <w:p w14:paraId="52567EB5" w14:textId="77777777" w:rsidR="001812D2" w:rsidRPr="001812D2" w:rsidRDefault="001812D2" w:rsidP="001F77AB"/>
        </w:tc>
        <w:tc>
          <w:tcPr>
            <w:tcW w:w="2126" w:type="dxa"/>
            <w:vMerge/>
          </w:tcPr>
          <w:p w14:paraId="5B47B7B9" w14:textId="77777777" w:rsidR="001812D2" w:rsidRPr="001812D2" w:rsidRDefault="001812D2" w:rsidP="001F77AB">
            <w:pPr>
              <w:rPr>
                <w:highlight w:val="magenta"/>
              </w:rPr>
            </w:pPr>
          </w:p>
        </w:tc>
      </w:tr>
      <w:tr w:rsidR="001D51C3" w:rsidRPr="0039126E" w14:paraId="3E1EA689" w14:textId="77777777" w:rsidTr="00F23313">
        <w:tc>
          <w:tcPr>
            <w:tcW w:w="545" w:type="dxa"/>
          </w:tcPr>
          <w:p w14:paraId="2923C4B3" w14:textId="77777777" w:rsidR="001D51C3" w:rsidRPr="0039126E" w:rsidRDefault="001D51C3" w:rsidP="001F77AB">
            <w:pPr>
              <w:numPr>
                <w:ilvl w:val="0"/>
                <w:numId w:val="111"/>
              </w:numPr>
              <w:jc w:val="both"/>
            </w:pPr>
          </w:p>
        </w:tc>
        <w:tc>
          <w:tcPr>
            <w:tcW w:w="3532" w:type="dxa"/>
          </w:tcPr>
          <w:p w14:paraId="5C3DD447" w14:textId="77777777" w:rsidR="001D51C3" w:rsidRDefault="001812D2" w:rsidP="001812D2">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Pr="001812D2">
              <w:t>35:12:0303049:92</w:t>
            </w:r>
            <w:r>
              <w:t>,</w:t>
            </w:r>
          </w:p>
          <w:p w14:paraId="4B058C0C" w14:textId="77777777" w:rsidR="001812D2" w:rsidRPr="00E24A5B" w:rsidRDefault="001812D2" w:rsidP="001812D2">
            <w:r>
              <w:t>п</w:t>
            </w:r>
            <w:r w:rsidRPr="001812D2">
              <w:t>од размещение пилорамы</w:t>
            </w:r>
          </w:p>
        </w:tc>
        <w:tc>
          <w:tcPr>
            <w:tcW w:w="3544" w:type="dxa"/>
          </w:tcPr>
          <w:p w14:paraId="2EDA838C" w14:textId="77777777" w:rsidR="001D51C3" w:rsidRPr="00E24A5B" w:rsidRDefault="001812D2" w:rsidP="00E24A5B">
            <w:r>
              <w:t>Земли населенных пунктов</w:t>
            </w:r>
          </w:p>
        </w:tc>
        <w:tc>
          <w:tcPr>
            <w:tcW w:w="3544" w:type="dxa"/>
          </w:tcPr>
          <w:p w14:paraId="0FF56DE0" w14:textId="77777777" w:rsidR="001812D2" w:rsidRDefault="001812D2" w:rsidP="001812D2">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w:t>
            </w:r>
          </w:p>
          <w:p w14:paraId="5584DFF3" w14:textId="77777777" w:rsidR="001D51C3" w:rsidRPr="00E24A5B" w:rsidRDefault="001812D2" w:rsidP="001812D2">
            <w:r>
              <w:t>т</w:t>
            </w:r>
            <w:r w:rsidRPr="0039126E">
              <w:t xml:space="preserve">ерритория для размещения </w:t>
            </w:r>
            <w:r>
              <w:t xml:space="preserve">существующего </w:t>
            </w:r>
            <w:r w:rsidRPr="0039126E">
              <w:t>лесопильного производства, вблизи с. Погост Никольский</w:t>
            </w:r>
          </w:p>
        </w:tc>
        <w:tc>
          <w:tcPr>
            <w:tcW w:w="1559" w:type="dxa"/>
          </w:tcPr>
          <w:p w14:paraId="6590423E" w14:textId="77777777" w:rsidR="001D51C3" w:rsidRPr="007D3929" w:rsidRDefault="001812D2" w:rsidP="001F77AB">
            <w:r w:rsidRPr="007D3929">
              <w:t>0,333</w:t>
            </w:r>
          </w:p>
        </w:tc>
        <w:tc>
          <w:tcPr>
            <w:tcW w:w="2126" w:type="dxa"/>
          </w:tcPr>
          <w:p w14:paraId="6A4A43F9" w14:textId="77777777" w:rsidR="001D51C3" w:rsidRPr="007D3929" w:rsidRDefault="001812D2" w:rsidP="001F77AB">
            <w:r w:rsidRPr="007D3929">
              <w:t>-</w:t>
            </w:r>
          </w:p>
        </w:tc>
      </w:tr>
      <w:tr w:rsidR="00E819F9" w:rsidRPr="0039126E" w14:paraId="44C316DD" w14:textId="77777777" w:rsidTr="00F23313">
        <w:tc>
          <w:tcPr>
            <w:tcW w:w="545" w:type="dxa"/>
          </w:tcPr>
          <w:p w14:paraId="38E7B202" w14:textId="77777777" w:rsidR="00E819F9" w:rsidRPr="0039126E" w:rsidRDefault="00E819F9" w:rsidP="001F77AB">
            <w:pPr>
              <w:numPr>
                <w:ilvl w:val="0"/>
                <w:numId w:val="111"/>
              </w:numPr>
              <w:jc w:val="both"/>
            </w:pPr>
          </w:p>
        </w:tc>
        <w:tc>
          <w:tcPr>
            <w:tcW w:w="3532" w:type="dxa"/>
          </w:tcPr>
          <w:p w14:paraId="2BA4C135" w14:textId="77777777" w:rsidR="00E819F9" w:rsidRPr="0039126E" w:rsidRDefault="00E819F9" w:rsidP="00396B8B">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6A94D6DB" w14:textId="77777777" w:rsidR="00E819F9" w:rsidRDefault="00E819F9" w:rsidP="00396B8B">
            <w:pPr>
              <w:rPr>
                <w:rFonts w:eastAsiaTheme="minorEastAsia"/>
              </w:rPr>
            </w:pPr>
            <w:r w:rsidRPr="0039126E">
              <w:t>35:12:0000000</w:t>
            </w:r>
            <w:r>
              <w:t xml:space="preserve">, </w:t>
            </w:r>
            <w:r w:rsidRPr="00396B8B">
              <w:rPr>
                <w:rFonts w:eastAsiaTheme="minorEastAsia"/>
              </w:rPr>
              <w:t>35:12:0303057</w:t>
            </w:r>
            <w:r>
              <w:rPr>
                <w:rFonts w:eastAsiaTheme="minorEastAsia"/>
              </w:rPr>
              <w:t>)</w:t>
            </w:r>
          </w:p>
        </w:tc>
        <w:tc>
          <w:tcPr>
            <w:tcW w:w="3544" w:type="dxa"/>
          </w:tcPr>
          <w:p w14:paraId="6B039022" w14:textId="77777777" w:rsidR="00E819F9" w:rsidRPr="00E24A5B" w:rsidRDefault="00E819F9" w:rsidP="008C6BEF">
            <w:r w:rsidRPr="00923269">
              <w:t>Земли сельскохозяйственного назначения</w:t>
            </w:r>
          </w:p>
        </w:tc>
        <w:tc>
          <w:tcPr>
            <w:tcW w:w="3544" w:type="dxa"/>
          </w:tcPr>
          <w:p w14:paraId="02BD5CDE" w14:textId="77777777" w:rsidR="00E819F9" w:rsidRDefault="00E819F9" w:rsidP="008C6BEF">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w:t>
            </w:r>
          </w:p>
          <w:p w14:paraId="35A07582" w14:textId="77777777" w:rsidR="00E819F9" w:rsidRPr="00E24A5B" w:rsidRDefault="00E819F9" w:rsidP="00E819F9">
            <w:r>
              <w:t>т</w:t>
            </w:r>
            <w:r w:rsidRPr="0039126E">
              <w:t xml:space="preserve">ерритория для размещения </w:t>
            </w:r>
            <w:r>
              <w:t>кладбища</w:t>
            </w:r>
            <w:r w:rsidR="00DA047A">
              <w:t xml:space="preserve"> </w:t>
            </w:r>
            <w:r w:rsidR="00DA047A" w:rsidRPr="00DA047A">
              <w:t>вблизи с. Кузовлево</w:t>
            </w:r>
          </w:p>
        </w:tc>
        <w:tc>
          <w:tcPr>
            <w:tcW w:w="1559" w:type="dxa"/>
          </w:tcPr>
          <w:p w14:paraId="67C8D34B" w14:textId="77777777" w:rsidR="00E819F9" w:rsidRPr="001812D2" w:rsidRDefault="00E819F9" w:rsidP="001F77AB">
            <w:r>
              <w:t>1,000</w:t>
            </w:r>
          </w:p>
        </w:tc>
        <w:tc>
          <w:tcPr>
            <w:tcW w:w="2126" w:type="dxa"/>
          </w:tcPr>
          <w:p w14:paraId="1E5ED7A3" w14:textId="77777777" w:rsidR="00CA4600" w:rsidRPr="0039126E" w:rsidRDefault="00CA4600" w:rsidP="00CA4600">
            <w:pPr>
              <w:widowControl w:val="0"/>
            </w:pPr>
            <w:r w:rsidRPr="0039126E">
              <w:t xml:space="preserve">Письмо Администрации сельского поселения Харовское от 22.09.2022 № 569 </w:t>
            </w:r>
          </w:p>
          <w:p w14:paraId="37835791" w14:textId="77777777" w:rsidR="00E819F9" w:rsidRPr="001812D2" w:rsidRDefault="00E819F9" w:rsidP="001F77AB">
            <w:pPr>
              <w:rPr>
                <w:highlight w:val="magenta"/>
              </w:rPr>
            </w:pPr>
          </w:p>
        </w:tc>
      </w:tr>
      <w:tr w:rsidR="00E819F9" w:rsidRPr="0039126E" w14:paraId="02477C0D" w14:textId="77777777" w:rsidTr="00F23313">
        <w:tc>
          <w:tcPr>
            <w:tcW w:w="545" w:type="dxa"/>
          </w:tcPr>
          <w:p w14:paraId="0B50F72D" w14:textId="77777777" w:rsidR="00E819F9" w:rsidRPr="0039126E" w:rsidRDefault="00E819F9" w:rsidP="001F77AB">
            <w:pPr>
              <w:numPr>
                <w:ilvl w:val="0"/>
                <w:numId w:val="111"/>
              </w:numPr>
              <w:jc w:val="both"/>
            </w:pPr>
          </w:p>
        </w:tc>
        <w:tc>
          <w:tcPr>
            <w:tcW w:w="3532" w:type="dxa"/>
          </w:tcPr>
          <w:p w14:paraId="3C27397D" w14:textId="77777777" w:rsidR="00E819F9" w:rsidRDefault="00E819F9" w:rsidP="00396B8B">
            <w:pPr>
              <w:pStyle w:val="104"/>
            </w:pPr>
            <w:r>
              <w:t xml:space="preserve">Часть </w:t>
            </w:r>
            <w:r>
              <w:rPr>
                <w:rFonts w:eastAsiaTheme="minorEastAsia"/>
              </w:rPr>
              <w:t>з</w:t>
            </w:r>
            <w:r w:rsidRPr="0039126E">
              <w:rPr>
                <w:rFonts w:eastAsiaTheme="minorEastAsia"/>
              </w:rPr>
              <w:t>емельн</w:t>
            </w:r>
            <w:r>
              <w:rPr>
                <w:rFonts w:eastAsiaTheme="minorEastAsia"/>
              </w:rPr>
              <w:t>ого</w:t>
            </w:r>
            <w:r w:rsidRPr="0039126E">
              <w:rPr>
                <w:rFonts w:eastAsiaTheme="minorEastAsia"/>
              </w:rPr>
              <w:t xml:space="preserve"> участ</w:t>
            </w:r>
            <w:r>
              <w:rPr>
                <w:rFonts w:eastAsiaTheme="minorEastAsia"/>
              </w:rPr>
              <w:t>ка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 xml:space="preserve">ом </w:t>
            </w:r>
            <w:r w:rsidRPr="00E819F9">
              <w:t>35:12:0000000:753</w:t>
            </w:r>
            <w:r>
              <w:t>,</w:t>
            </w:r>
          </w:p>
          <w:p w14:paraId="47D53678" w14:textId="77777777" w:rsidR="00E819F9" w:rsidRPr="0039126E" w:rsidRDefault="00E819F9" w:rsidP="00396B8B">
            <w:pPr>
              <w:pStyle w:val="104"/>
            </w:pPr>
            <w:r w:rsidRPr="00E819F9">
              <w:t>ведение лесного хозяйства</w:t>
            </w:r>
          </w:p>
        </w:tc>
        <w:tc>
          <w:tcPr>
            <w:tcW w:w="3544" w:type="dxa"/>
          </w:tcPr>
          <w:p w14:paraId="59976D10" w14:textId="77777777" w:rsidR="00E819F9" w:rsidRPr="00923269" w:rsidRDefault="00E819F9" w:rsidP="008C6BEF">
            <w:r>
              <w:t>Земли лесного фонда</w:t>
            </w:r>
          </w:p>
        </w:tc>
        <w:tc>
          <w:tcPr>
            <w:tcW w:w="3544" w:type="dxa"/>
          </w:tcPr>
          <w:p w14:paraId="213FE5FE" w14:textId="77777777" w:rsidR="00E819F9" w:rsidRDefault="00E819F9" w:rsidP="00E819F9">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w:t>
            </w:r>
          </w:p>
          <w:p w14:paraId="2B66F952" w14:textId="77777777" w:rsidR="00E819F9" w:rsidRPr="0039126E" w:rsidRDefault="00E819F9" w:rsidP="00E819F9">
            <w:r>
              <w:t>т</w:t>
            </w:r>
            <w:r w:rsidRPr="0039126E">
              <w:t xml:space="preserve">ерритория для размещения </w:t>
            </w:r>
            <w:r>
              <w:t>кладбища</w:t>
            </w:r>
            <w:r w:rsidR="00DA047A">
              <w:t xml:space="preserve"> </w:t>
            </w:r>
            <w:r w:rsidR="00DA047A" w:rsidRPr="00DA047A">
              <w:lastRenderedPageBreak/>
              <w:t>северо-западнее д. Лещево</w:t>
            </w:r>
          </w:p>
        </w:tc>
        <w:tc>
          <w:tcPr>
            <w:tcW w:w="1559" w:type="dxa"/>
          </w:tcPr>
          <w:p w14:paraId="28779389" w14:textId="77777777" w:rsidR="00E819F9" w:rsidRDefault="00DA047A" w:rsidP="001F77AB">
            <w:r w:rsidRPr="00DA047A">
              <w:lastRenderedPageBreak/>
              <w:t>1,092</w:t>
            </w:r>
          </w:p>
          <w:p w14:paraId="0E63B2F5" w14:textId="77777777" w:rsidR="00DA047A" w:rsidRDefault="00DA047A" w:rsidP="00DA047A"/>
        </w:tc>
        <w:tc>
          <w:tcPr>
            <w:tcW w:w="2126" w:type="dxa"/>
          </w:tcPr>
          <w:p w14:paraId="21D51FB9" w14:textId="77777777" w:rsidR="00CA4600" w:rsidRPr="0039126E" w:rsidRDefault="00CA4600" w:rsidP="00CA4600">
            <w:pPr>
              <w:widowControl w:val="0"/>
            </w:pPr>
            <w:r w:rsidRPr="0039126E">
              <w:t xml:space="preserve">Письмо Администрации сельского поселения Харовское от 22.09.2022 № 569 </w:t>
            </w:r>
          </w:p>
          <w:p w14:paraId="082EB0F6" w14:textId="77777777" w:rsidR="00E819F9" w:rsidRDefault="00E819F9" w:rsidP="001F77AB">
            <w:pPr>
              <w:rPr>
                <w:highlight w:val="magenta"/>
              </w:rPr>
            </w:pPr>
          </w:p>
        </w:tc>
      </w:tr>
      <w:tr w:rsidR="00E819F9" w:rsidRPr="0039126E" w14:paraId="7103B500" w14:textId="77777777" w:rsidTr="00F23313">
        <w:tc>
          <w:tcPr>
            <w:tcW w:w="545" w:type="dxa"/>
          </w:tcPr>
          <w:p w14:paraId="0B6EB86C" w14:textId="77777777" w:rsidR="00E819F9" w:rsidRPr="0039126E" w:rsidRDefault="00E819F9" w:rsidP="001F77AB">
            <w:pPr>
              <w:numPr>
                <w:ilvl w:val="0"/>
                <w:numId w:val="111"/>
              </w:numPr>
              <w:jc w:val="both"/>
            </w:pPr>
          </w:p>
        </w:tc>
        <w:tc>
          <w:tcPr>
            <w:tcW w:w="3532" w:type="dxa"/>
          </w:tcPr>
          <w:p w14:paraId="31A5B578" w14:textId="77777777" w:rsidR="00644D3D" w:rsidRPr="0039126E" w:rsidRDefault="00644D3D" w:rsidP="00644D3D">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3D2F89D6" w14:textId="77777777" w:rsidR="00E819F9" w:rsidRPr="00644D3D" w:rsidRDefault="00644D3D" w:rsidP="00644D3D">
            <w:pPr>
              <w:pStyle w:val="104"/>
              <w:rPr>
                <w:b/>
              </w:rPr>
            </w:pPr>
            <w:r w:rsidRPr="0039126E">
              <w:t>35:12:0000000</w:t>
            </w:r>
            <w:r>
              <w:t xml:space="preserve">, </w:t>
            </w:r>
            <w:r w:rsidRPr="00644D3D">
              <w:t>35:12:0403049</w:t>
            </w:r>
            <w:r>
              <w:t>)</w:t>
            </w:r>
          </w:p>
        </w:tc>
        <w:tc>
          <w:tcPr>
            <w:tcW w:w="3544" w:type="dxa"/>
          </w:tcPr>
          <w:p w14:paraId="63C7ABBF" w14:textId="77777777" w:rsidR="00E819F9" w:rsidRPr="00923269" w:rsidRDefault="00644D3D" w:rsidP="008C6BEF">
            <w:r w:rsidRPr="00923269">
              <w:t>Земли сельскохозяйственного назначения</w:t>
            </w:r>
          </w:p>
        </w:tc>
        <w:tc>
          <w:tcPr>
            <w:tcW w:w="3544" w:type="dxa"/>
          </w:tcPr>
          <w:p w14:paraId="7E14AE2D" w14:textId="77777777" w:rsidR="00E91ECD" w:rsidRDefault="00E91ECD" w:rsidP="00E91ECD">
            <w:r w:rsidRPr="001D51C3">
              <w:t>Земли особо охраняемых территорий и объектов</w:t>
            </w:r>
            <w:r>
              <w:t>,</w:t>
            </w:r>
          </w:p>
          <w:p w14:paraId="7A6AF4D9" w14:textId="77777777" w:rsidR="00E819F9" w:rsidRPr="0039126E" w:rsidRDefault="00E91ECD" w:rsidP="00E91ECD">
            <w:r>
              <w:t>р</w:t>
            </w:r>
            <w:r w:rsidRPr="006F406B">
              <w:t xml:space="preserve">азмещение </w:t>
            </w:r>
            <w:r>
              <w:t>особо охраняемых террит</w:t>
            </w:r>
            <w:r w:rsidR="00AC32DD">
              <w:t>о</w:t>
            </w:r>
            <w:r>
              <w:t>рий вблизи д. Бор</w:t>
            </w:r>
          </w:p>
        </w:tc>
        <w:tc>
          <w:tcPr>
            <w:tcW w:w="1559" w:type="dxa"/>
          </w:tcPr>
          <w:p w14:paraId="74401673" w14:textId="0B186A44" w:rsidR="00E819F9" w:rsidRDefault="00B050F6" w:rsidP="00B050F6">
            <w:r>
              <w:t>2</w:t>
            </w:r>
            <w:r w:rsidR="00644D3D" w:rsidRPr="00644D3D">
              <w:t>,2</w:t>
            </w:r>
            <w:r>
              <w:t>56</w:t>
            </w:r>
          </w:p>
        </w:tc>
        <w:tc>
          <w:tcPr>
            <w:tcW w:w="2126" w:type="dxa"/>
          </w:tcPr>
          <w:p w14:paraId="59AA3016" w14:textId="77777777" w:rsidR="00E819F9" w:rsidRDefault="00644D3D" w:rsidP="001F77AB">
            <w:pPr>
              <w:rPr>
                <w:highlight w:val="magenta"/>
              </w:rPr>
            </w:pPr>
            <w:r w:rsidRPr="00E24A5B">
              <w:t xml:space="preserve">Письмо Администрации </w:t>
            </w:r>
            <w:r w:rsidRPr="006F406B">
              <w:t xml:space="preserve">СП Харовское </w:t>
            </w:r>
            <w:r w:rsidRPr="009225FA">
              <w:t>от 15.12.2022 № 787</w:t>
            </w:r>
          </w:p>
        </w:tc>
      </w:tr>
      <w:tr w:rsidR="00E819F9" w:rsidRPr="0039126E" w14:paraId="1607954D" w14:textId="77777777" w:rsidTr="00F23313">
        <w:tc>
          <w:tcPr>
            <w:tcW w:w="545" w:type="dxa"/>
          </w:tcPr>
          <w:p w14:paraId="3643A841" w14:textId="77777777" w:rsidR="00E819F9" w:rsidRPr="0039126E" w:rsidRDefault="00E819F9" w:rsidP="001F77AB">
            <w:pPr>
              <w:numPr>
                <w:ilvl w:val="0"/>
                <w:numId w:val="111"/>
              </w:numPr>
              <w:jc w:val="both"/>
            </w:pPr>
          </w:p>
        </w:tc>
        <w:tc>
          <w:tcPr>
            <w:tcW w:w="3532" w:type="dxa"/>
          </w:tcPr>
          <w:p w14:paraId="5C9A84C7" w14:textId="77777777" w:rsidR="00644D3D" w:rsidRPr="0039126E" w:rsidRDefault="00644D3D" w:rsidP="00644D3D">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2EE4A4DB" w14:textId="77777777" w:rsidR="00E819F9" w:rsidRPr="0039126E" w:rsidRDefault="00644D3D" w:rsidP="00644D3D">
            <w:pPr>
              <w:pStyle w:val="104"/>
            </w:pPr>
            <w:r w:rsidRPr="0039126E">
              <w:t>35:12:0000000</w:t>
            </w:r>
            <w:r>
              <w:t xml:space="preserve">, </w:t>
            </w:r>
            <w:r w:rsidRPr="00644D3D">
              <w:t>35:12:0403049</w:t>
            </w:r>
            <w:r>
              <w:t>)</w:t>
            </w:r>
          </w:p>
        </w:tc>
        <w:tc>
          <w:tcPr>
            <w:tcW w:w="3544" w:type="dxa"/>
          </w:tcPr>
          <w:p w14:paraId="149521E1" w14:textId="77777777" w:rsidR="00E819F9" w:rsidRPr="00923269" w:rsidRDefault="00644D3D" w:rsidP="008C6BEF">
            <w:r w:rsidRPr="00923269">
              <w:t>Земли сельскохозяйственного назначения</w:t>
            </w:r>
          </w:p>
        </w:tc>
        <w:tc>
          <w:tcPr>
            <w:tcW w:w="3544" w:type="dxa"/>
          </w:tcPr>
          <w:p w14:paraId="384170AF" w14:textId="77777777" w:rsidR="00E91ECD" w:rsidRDefault="00E91ECD" w:rsidP="00E91ECD">
            <w:r w:rsidRPr="001D51C3">
              <w:t>Земли особо охраняемых территорий и объектов</w:t>
            </w:r>
            <w:r>
              <w:t>,</w:t>
            </w:r>
          </w:p>
          <w:p w14:paraId="418CA90A" w14:textId="77777777" w:rsidR="00E819F9" w:rsidRPr="0039126E" w:rsidRDefault="00E91ECD" w:rsidP="00E91ECD">
            <w:r>
              <w:t>р</w:t>
            </w:r>
            <w:r w:rsidRPr="006F406B">
              <w:t xml:space="preserve">азмещение </w:t>
            </w:r>
            <w:r>
              <w:t>особо охраняемых террит</w:t>
            </w:r>
            <w:r w:rsidR="00AC32DD">
              <w:t>о</w:t>
            </w:r>
            <w:r>
              <w:t>рий вблизи д. Бор</w:t>
            </w:r>
          </w:p>
        </w:tc>
        <w:tc>
          <w:tcPr>
            <w:tcW w:w="1559" w:type="dxa"/>
          </w:tcPr>
          <w:p w14:paraId="4C3DB8B4" w14:textId="543EEE84" w:rsidR="00E819F9" w:rsidRDefault="00B050F6" w:rsidP="001F77AB">
            <w:r w:rsidRPr="00B050F6">
              <w:t>4,131</w:t>
            </w:r>
          </w:p>
        </w:tc>
        <w:tc>
          <w:tcPr>
            <w:tcW w:w="2126" w:type="dxa"/>
          </w:tcPr>
          <w:p w14:paraId="76E3A395" w14:textId="77777777" w:rsidR="00E819F9" w:rsidRDefault="00644D3D" w:rsidP="001F77AB">
            <w:pPr>
              <w:rPr>
                <w:highlight w:val="magenta"/>
              </w:rPr>
            </w:pPr>
            <w:r w:rsidRPr="00E24A5B">
              <w:t xml:space="preserve">Письмо Администрации </w:t>
            </w:r>
            <w:r w:rsidRPr="006F406B">
              <w:t xml:space="preserve">СП Харовское </w:t>
            </w:r>
            <w:r w:rsidRPr="009225FA">
              <w:t>от 15.12.2022 № 787</w:t>
            </w:r>
          </w:p>
        </w:tc>
      </w:tr>
      <w:tr w:rsidR="00E819F9" w:rsidRPr="0039126E" w14:paraId="75201068" w14:textId="77777777" w:rsidTr="00F23313">
        <w:tc>
          <w:tcPr>
            <w:tcW w:w="545" w:type="dxa"/>
          </w:tcPr>
          <w:p w14:paraId="3BF75C5A" w14:textId="77777777" w:rsidR="00E819F9" w:rsidRPr="0039126E" w:rsidRDefault="00E819F9" w:rsidP="001F77AB">
            <w:pPr>
              <w:numPr>
                <w:ilvl w:val="0"/>
                <w:numId w:val="111"/>
              </w:numPr>
              <w:jc w:val="both"/>
            </w:pPr>
          </w:p>
        </w:tc>
        <w:tc>
          <w:tcPr>
            <w:tcW w:w="3532" w:type="dxa"/>
          </w:tcPr>
          <w:p w14:paraId="1B9EB713" w14:textId="77777777" w:rsidR="00644D3D" w:rsidRPr="0039126E" w:rsidRDefault="00644D3D" w:rsidP="00644D3D">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32E2073B" w14:textId="77777777" w:rsidR="00E819F9" w:rsidRPr="0039126E" w:rsidRDefault="00644D3D" w:rsidP="00644D3D">
            <w:pPr>
              <w:pStyle w:val="104"/>
            </w:pPr>
            <w:r w:rsidRPr="0039126E">
              <w:t>35:12:0000000</w:t>
            </w:r>
            <w:r>
              <w:t xml:space="preserve">, </w:t>
            </w:r>
            <w:r w:rsidRPr="00644D3D">
              <w:t>35:12:0403049</w:t>
            </w:r>
            <w:r>
              <w:t>)</w:t>
            </w:r>
          </w:p>
        </w:tc>
        <w:tc>
          <w:tcPr>
            <w:tcW w:w="3544" w:type="dxa"/>
          </w:tcPr>
          <w:p w14:paraId="243C262C" w14:textId="77777777" w:rsidR="00E819F9" w:rsidRPr="00923269" w:rsidRDefault="00644D3D" w:rsidP="008C6BEF">
            <w:r w:rsidRPr="00923269">
              <w:t>Земли сельскохозяйственного назначения</w:t>
            </w:r>
          </w:p>
        </w:tc>
        <w:tc>
          <w:tcPr>
            <w:tcW w:w="3544" w:type="dxa"/>
          </w:tcPr>
          <w:p w14:paraId="32912141" w14:textId="77777777" w:rsidR="00E91ECD" w:rsidRDefault="00E91ECD" w:rsidP="00E91ECD">
            <w:r w:rsidRPr="001D51C3">
              <w:t>Земли особо охраняемых территорий и объектов</w:t>
            </w:r>
            <w:r>
              <w:t>,</w:t>
            </w:r>
          </w:p>
          <w:p w14:paraId="04B58818" w14:textId="77777777" w:rsidR="00E819F9" w:rsidRPr="0039126E" w:rsidRDefault="00E91ECD" w:rsidP="00E91ECD">
            <w:r>
              <w:t>р</w:t>
            </w:r>
            <w:r w:rsidRPr="006F406B">
              <w:t xml:space="preserve">азмещение </w:t>
            </w:r>
            <w:r>
              <w:t>особо охраняемых террит</w:t>
            </w:r>
            <w:r w:rsidR="00AC32DD">
              <w:t>о</w:t>
            </w:r>
            <w:r>
              <w:t>рий вблизи д. Бор</w:t>
            </w:r>
          </w:p>
        </w:tc>
        <w:tc>
          <w:tcPr>
            <w:tcW w:w="1559" w:type="dxa"/>
          </w:tcPr>
          <w:p w14:paraId="4332AD27" w14:textId="77777777" w:rsidR="00E819F9" w:rsidRDefault="00644D3D" w:rsidP="001F77AB">
            <w:r w:rsidRPr="00644D3D">
              <w:t>8,237</w:t>
            </w:r>
          </w:p>
        </w:tc>
        <w:tc>
          <w:tcPr>
            <w:tcW w:w="2126" w:type="dxa"/>
          </w:tcPr>
          <w:p w14:paraId="0A297FFF" w14:textId="77777777" w:rsidR="00E819F9" w:rsidRDefault="00644D3D" w:rsidP="001F77AB">
            <w:pPr>
              <w:rPr>
                <w:highlight w:val="magenta"/>
              </w:rPr>
            </w:pPr>
            <w:r w:rsidRPr="00E24A5B">
              <w:t xml:space="preserve">Письмо Администрации </w:t>
            </w:r>
            <w:r w:rsidRPr="006F406B">
              <w:t xml:space="preserve">СП Харовское </w:t>
            </w:r>
            <w:r w:rsidRPr="009225FA">
              <w:t>от 15.12.2022 № 787</w:t>
            </w:r>
          </w:p>
        </w:tc>
      </w:tr>
      <w:tr w:rsidR="00E819F9" w:rsidRPr="0039126E" w14:paraId="0173729B" w14:textId="77777777" w:rsidTr="00F23313">
        <w:tc>
          <w:tcPr>
            <w:tcW w:w="545" w:type="dxa"/>
          </w:tcPr>
          <w:p w14:paraId="6A225D84" w14:textId="77777777" w:rsidR="00E819F9" w:rsidRPr="0039126E" w:rsidRDefault="00E819F9" w:rsidP="001F77AB">
            <w:pPr>
              <w:numPr>
                <w:ilvl w:val="0"/>
                <w:numId w:val="111"/>
              </w:numPr>
              <w:jc w:val="both"/>
            </w:pPr>
          </w:p>
        </w:tc>
        <w:tc>
          <w:tcPr>
            <w:tcW w:w="3532" w:type="dxa"/>
          </w:tcPr>
          <w:p w14:paraId="436A74FC" w14:textId="77777777" w:rsidR="00A4426C" w:rsidRDefault="00A4426C" w:rsidP="00A4426C">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Pr="001812D2">
              <w:t>35:12:0303049:92</w:t>
            </w:r>
            <w:r>
              <w:t>,</w:t>
            </w:r>
          </w:p>
          <w:p w14:paraId="6616ADD4" w14:textId="77777777" w:rsidR="00E819F9" w:rsidRPr="0039126E" w:rsidRDefault="00A4426C" w:rsidP="00A4426C">
            <w:pPr>
              <w:pStyle w:val="104"/>
            </w:pPr>
            <w:r>
              <w:t>д</w:t>
            </w:r>
            <w:r w:rsidRPr="00A4426C">
              <w:t>ля сельскохозяйственного производства</w:t>
            </w:r>
          </w:p>
        </w:tc>
        <w:tc>
          <w:tcPr>
            <w:tcW w:w="3544" w:type="dxa"/>
          </w:tcPr>
          <w:p w14:paraId="0F178665" w14:textId="77777777" w:rsidR="00E819F9" w:rsidRPr="00923269" w:rsidRDefault="00A4426C" w:rsidP="008C6BEF">
            <w:r w:rsidRPr="00923269">
              <w:t>Земли сельскохозяйственного назначения</w:t>
            </w:r>
          </w:p>
        </w:tc>
        <w:tc>
          <w:tcPr>
            <w:tcW w:w="3544" w:type="dxa"/>
          </w:tcPr>
          <w:p w14:paraId="148B8525" w14:textId="77777777" w:rsidR="00A4426C" w:rsidRDefault="00A4426C" w:rsidP="00A4426C">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w:t>
            </w:r>
          </w:p>
          <w:p w14:paraId="477F959D" w14:textId="77777777" w:rsidR="00E819F9" w:rsidRPr="0039126E" w:rsidRDefault="00A4426C" w:rsidP="00A4426C">
            <w:r>
              <w:t>т</w:t>
            </w:r>
            <w:r w:rsidRPr="0039126E">
              <w:t>ерритория для размещен</w:t>
            </w:r>
            <w:r w:rsidR="005B770B">
              <w:t>ия лесопильного производства</w:t>
            </w:r>
            <w:r w:rsidRPr="0039126E">
              <w:t xml:space="preserve"> вблизи </w:t>
            </w:r>
            <w:r>
              <w:t>д</w:t>
            </w:r>
            <w:r w:rsidRPr="0039126E">
              <w:t xml:space="preserve">. </w:t>
            </w:r>
            <w:r>
              <w:t>Иваниково</w:t>
            </w:r>
          </w:p>
        </w:tc>
        <w:tc>
          <w:tcPr>
            <w:tcW w:w="1559" w:type="dxa"/>
          </w:tcPr>
          <w:p w14:paraId="049B7238" w14:textId="77777777" w:rsidR="00E819F9" w:rsidRDefault="00A4426C" w:rsidP="001F77AB">
            <w:r w:rsidRPr="00A4426C">
              <w:t>1,000</w:t>
            </w:r>
          </w:p>
        </w:tc>
        <w:tc>
          <w:tcPr>
            <w:tcW w:w="2126" w:type="dxa"/>
          </w:tcPr>
          <w:p w14:paraId="5A797B13" w14:textId="77777777" w:rsidR="00E819F9" w:rsidRDefault="00A4426C" w:rsidP="001F77AB">
            <w:pPr>
              <w:rPr>
                <w:highlight w:val="magenta"/>
              </w:rPr>
            </w:pPr>
            <w:r w:rsidRPr="0039126E">
              <w:t>Письмо Администрации сельского поселения Харовское от 22.09.2022 № 569</w:t>
            </w:r>
          </w:p>
        </w:tc>
      </w:tr>
      <w:tr w:rsidR="00E819F9" w:rsidRPr="0039126E" w14:paraId="313BFB65" w14:textId="77777777" w:rsidTr="00F23313">
        <w:tc>
          <w:tcPr>
            <w:tcW w:w="545" w:type="dxa"/>
          </w:tcPr>
          <w:p w14:paraId="45004A99" w14:textId="77777777" w:rsidR="00E819F9" w:rsidRPr="0039126E" w:rsidRDefault="003A57DC" w:rsidP="001F77AB">
            <w:pPr>
              <w:numPr>
                <w:ilvl w:val="0"/>
                <w:numId w:val="111"/>
              </w:numPr>
              <w:jc w:val="both"/>
            </w:pPr>
            <w:r>
              <w:t xml:space="preserve"> </w:t>
            </w:r>
          </w:p>
        </w:tc>
        <w:tc>
          <w:tcPr>
            <w:tcW w:w="3532" w:type="dxa"/>
          </w:tcPr>
          <w:p w14:paraId="373AA274" w14:textId="77777777" w:rsidR="005B770B" w:rsidRDefault="005B770B" w:rsidP="00396B8B">
            <w:pPr>
              <w:pStyle w:val="104"/>
            </w:pPr>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003A57DC" w:rsidRPr="003A57DC">
              <w:t>35:12:0501014:98</w:t>
            </w:r>
            <w:r w:rsidR="003A57DC">
              <w:t xml:space="preserve">, </w:t>
            </w:r>
          </w:p>
          <w:p w14:paraId="5F771D65" w14:textId="77777777" w:rsidR="00E819F9" w:rsidRDefault="003A57DC" w:rsidP="00396B8B">
            <w:pPr>
              <w:pStyle w:val="104"/>
            </w:pPr>
            <w:r w:rsidRPr="003A57DC">
              <w:t>для эксплуатации и обслуживания здания цеха деревообработки</w:t>
            </w:r>
            <w:r w:rsidR="005B770B">
              <w:t>;</w:t>
            </w:r>
          </w:p>
          <w:p w14:paraId="77AFA30D" w14:textId="77777777" w:rsidR="005B770B" w:rsidRDefault="005B770B" w:rsidP="005B770B">
            <w:pPr>
              <w:pStyle w:val="104"/>
            </w:pPr>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Pr="005B770B">
              <w:t>35:12:0501014:97</w:t>
            </w:r>
            <w:r>
              <w:t xml:space="preserve">, </w:t>
            </w:r>
          </w:p>
          <w:p w14:paraId="280F1120" w14:textId="77777777" w:rsidR="005B770B" w:rsidRDefault="005B770B" w:rsidP="005B770B">
            <w:pPr>
              <w:pStyle w:val="104"/>
            </w:pPr>
            <w:r w:rsidRPr="003A57DC">
              <w:t>для эксплуатации и обслуживания здания цеха деревообработки</w:t>
            </w:r>
          </w:p>
          <w:p w14:paraId="6510C593" w14:textId="77777777" w:rsidR="005B770B" w:rsidRDefault="005B770B" w:rsidP="00396B8B">
            <w:pPr>
              <w:pStyle w:val="104"/>
            </w:pPr>
          </w:p>
          <w:p w14:paraId="4F788725" w14:textId="77777777" w:rsidR="005B770B" w:rsidRPr="0039126E" w:rsidRDefault="005B770B" w:rsidP="00396B8B">
            <w:pPr>
              <w:pStyle w:val="104"/>
            </w:pPr>
          </w:p>
        </w:tc>
        <w:tc>
          <w:tcPr>
            <w:tcW w:w="3544" w:type="dxa"/>
          </w:tcPr>
          <w:p w14:paraId="5DE5821D" w14:textId="77777777" w:rsidR="00E819F9" w:rsidRPr="00923269" w:rsidRDefault="005B770B" w:rsidP="008C6BEF">
            <w:r w:rsidRPr="00923269">
              <w:t>Земли сельскохозяйственного назначения</w:t>
            </w:r>
          </w:p>
        </w:tc>
        <w:tc>
          <w:tcPr>
            <w:tcW w:w="3544" w:type="dxa"/>
          </w:tcPr>
          <w:p w14:paraId="48BD6D0C" w14:textId="77777777" w:rsidR="005B770B" w:rsidRDefault="005B770B" w:rsidP="005B770B">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w:t>
            </w:r>
          </w:p>
          <w:p w14:paraId="260D4F63" w14:textId="77777777" w:rsidR="00E819F9" w:rsidRPr="0039126E" w:rsidRDefault="005B770B" w:rsidP="005B770B">
            <w:r>
              <w:t>т</w:t>
            </w:r>
            <w:r w:rsidRPr="0039126E">
              <w:t xml:space="preserve">ерритория </w:t>
            </w:r>
            <w:r>
              <w:t xml:space="preserve">существующего лесопильного производства </w:t>
            </w:r>
            <w:r w:rsidRPr="0039126E">
              <w:t xml:space="preserve">вблизи </w:t>
            </w:r>
            <w:r>
              <w:t>д</w:t>
            </w:r>
            <w:r w:rsidRPr="0039126E">
              <w:t xml:space="preserve">. </w:t>
            </w:r>
            <w:r>
              <w:t>Иваниково</w:t>
            </w:r>
          </w:p>
        </w:tc>
        <w:tc>
          <w:tcPr>
            <w:tcW w:w="1559" w:type="dxa"/>
          </w:tcPr>
          <w:p w14:paraId="67AB3D43" w14:textId="77777777" w:rsidR="00E819F9" w:rsidRPr="002710EF" w:rsidRDefault="005B770B" w:rsidP="001F77AB">
            <w:r w:rsidRPr="002710EF">
              <w:t>0,181</w:t>
            </w:r>
          </w:p>
        </w:tc>
        <w:tc>
          <w:tcPr>
            <w:tcW w:w="2126" w:type="dxa"/>
          </w:tcPr>
          <w:p w14:paraId="2F5A2B4D" w14:textId="77777777" w:rsidR="00E819F9" w:rsidRPr="002710EF" w:rsidRDefault="005B770B" w:rsidP="001F77AB">
            <w:r w:rsidRPr="002710EF">
              <w:t>-</w:t>
            </w:r>
          </w:p>
        </w:tc>
      </w:tr>
      <w:tr w:rsidR="005B770B" w:rsidRPr="0039126E" w14:paraId="0707212D" w14:textId="77777777" w:rsidTr="00F23313">
        <w:tc>
          <w:tcPr>
            <w:tcW w:w="545" w:type="dxa"/>
          </w:tcPr>
          <w:p w14:paraId="65282409" w14:textId="77777777" w:rsidR="005B770B" w:rsidRDefault="005B770B" w:rsidP="001F77AB">
            <w:pPr>
              <w:numPr>
                <w:ilvl w:val="0"/>
                <w:numId w:val="111"/>
              </w:numPr>
              <w:jc w:val="both"/>
            </w:pPr>
          </w:p>
        </w:tc>
        <w:tc>
          <w:tcPr>
            <w:tcW w:w="3532" w:type="dxa"/>
          </w:tcPr>
          <w:p w14:paraId="4FFB5F03" w14:textId="77777777" w:rsidR="005B770B" w:rsidRDefault="005B770B" w:rsidP="00396B8B">
            <w:pPr>
              <w:pStyle w:val="104"/>
              <w:rPr>
                <w:rFonts w:eastAsiaTheme="minorEastAsia"/>
              </w:rPr>
            </w:pPr>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Pr="005B770B">
              <w:rPr>
                <w:rFonts w:eastAsiaTheme="minorEastAsia"/>
              </w:rPr>
              <w:t>35:12:0501014:291</w:t>
            </w:r>
            <w:r>
              <w:rPr>
                <w:rFonts w:eastAsiaTheme="minorEastAsia"/>
              </w:rPr>
              <w:t xml:space="preserve">, </w:t>
            </w:r>
          </w:p>
          <w:p w14:paraId="7978C596" w14:textId="77777777" w:rsidR="005B770B" w:rsidRDefault="005B770B" w:rsidP="00396B8B">
            <w:pPr>
              <w:pStyle w:val="104"/>
              <w:rPr>
                <w:rFonts w:eastAsiaTheme="minorEastAsia"/>
              </w:rPr>
            </w:pPr>
            <w:r w:rsidRPr="005B770B">
              <w:rPr>
                <w:rFonts w:eastAsiaTheme="minorEastAsia"/>
              </w:rPr>
              <w:t>для ведения личного подсобного хозяйства</w:t>
            </w:r>
          </w:p>
        </w:tc>
        <w:tc>
          <w:tcPr>
            <w:tcW w:w="3544" w:type="dxa"/>
          </w:tcPr>
          <w:p w14:paraId="294100FB" w14:textId="77777777" w:rsidR="005B770B" w:rsidRPr="00923269" w:rsidRDefault="005B770B" w:rsidP="008C6BEF">
            <w:r>
              <w:t>Земли населенных пунктов</w:t>
            </w:r>
          </w:p>
        </w:tc>
        <w:tc>
          <w:tcPr>
            <w:tcW w:w="3544" w:type="dxa"/>
          </w:tcPr>
          <w:p w14:paraId="3DCF6FD4" w14:textId="77777777" w:rsidR="005B770B" w:rsidRDefault="005B770B" w:rsidP="005B770B">
            <w:r w:rsidRPr="0039126E">
              <w:t>Земли промышленности, энергетики, транспорта, связи, радиовещания, телевидения, информатики, земли для обеспечения космической</w:t>
            </w:r>
            <w:r w:rsidR="00F84317">
              <w:t xml:space="preserve"> </w:t>
            </w:r>
            <w:r w:rsidRPr="0039126E">
              <w:t xml:space="preserve">деятельности, земли обороны, </w:t>
            </w:r>
            <w:r w:rsidRPr="0039126E">
              <w:lastRenderedPageBreak/>
              <w:t>безопасности и земли иного</w:t>
            </w:r>
            <w:r w:rsidR="00F84317">
              <w:t xml:space="preserve"> </w:t>
            </w:r>
            <w:r w:rsidRPr="0039126E">
              <w:t>специального назначения</w:t>
            </w:r>
            <w:r>
              <w:t>,</w:t>
            </w:r>
            <w:r w:rsidR="00F84317">
              <w:t xml:space="preserve"> </w:t>
            </w:r>
          </w:p>
          <w:p w14:paraId="5A01FF44" w14:textId="77777777" w:rsidR="005B770B" w:rsidRPr="0039126E" w:rsidRDefault="005B770B" w:rsidP="005B770B">
            <w:r>
              <w:t>т</w:t>
            </w:r>
            <w:r w:rsidRPr="0039126E">
              <w:t xml:space="preserve">ерритория </w:t>
            </w:r>
            <w:r>
              <w:t xml:space="preserve">существующего лесопильного производства </w:t>
            </w:r>
            <w:r w:rsidRPr="0039126E">
              <w:t xml:space="preserve">вблизи </w:t>
            </w:r>
            <w:r>
              <w:t>д</w:t>
            </w:r>
            <w:r w:rsidRPr="0039126E">
              <w:t xml:space="preserve">. </w:t>
            </w:r>
            <w:r>
              <w:t>Иваниково</w:t>
            </w:r>
          </w:p>
        </w:tc>
        <w:tc>
          <w:tcPr>
            <w:tcW w:w="1559" w:type="dxa"/>
          </w:tcPr>
          <w:p w14:paraId="19AAB915" w14:textId="77777777" w:rsidR="005B770B" w:rsidRPr="00F84317" w:rsidRDefault="005B770B" w:rsidP="001F77AB">
            <w:r w:rsidRPr="00F84317">
              <w:lastRenderedPageBreak/>
              <w:t>0,325</w:t>
            </w:r>
          </w:p>
        </w:tc>
        <w:tc>
          <w:tcPr>
            <w:tcW w:w="2126" w:type="dxa"/>
          </w:tcPr>
          <w:p w14:paraId="458B2B40" w14:textId="77777777" w:rsidR="005B770B" w:rsidRPr="00F84317" w:rsidRDefault="005B770B" w:rsidP="001F77AB">
            <w:r w:rsidRPr="00F84317">
              <w:t>-</w:t>
            </w:r>
          </w:p>
        </w:tc>
      </w:tr>
      <w:tr w:rsidR="005B770B" w:rsidRPr="0039126E" w14:paraId="1F1DF44D" w14:textId="77777777" w:rsidTr="00F23313">
        <w:tc>
          <w:tcPr>
            <w:tcW w:w="545" w:type="dxa"/>
          </w:tcPr>
          <w:p w14:paraId="3790768B" w14:textId="77777777" w:rsidR="005B770B" w:rsidRDefault="005B770B" w:rsidP="001F77AB">
            <w:pPr>
              <w:numPr>
                <w:ilvl w:val="0"/>
                <w:numId w:val="111"/>
              </w:numPr>
              <w:jc w:val="both"/>
            </w:pPr>
          </w:p>
        </w:tc>
        <w:tc>
          <w:tcPr>
            <w:tcW w:w="3532" w:type="dxa"/>
          </w:tcPr>
          <w:p w14:paraId="3C207901" w14:textId="77777777" w:rsidR="005B770B" w:rsidRPr="0039126E" w:rsidRDefault="005B770B" w:rsidP="005B770B">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44CEF248" w14:textId="77777777" w:rsidR="005B770B" w:rsidRDefault="005B770B" w:rsidP="005B770B">
            <w:pPr>
              <w:pStyle w:val="104"/>
              <w:rPr>
                <w:rFonts w:eastAsiaTheme="minorEastAsia"/>
              </w:rPr>
            </w:pPr>
            <w:r w:rsidRPr="0039126E">
              <w:t>35:12:0000000</w:t>
            </w:r>
            <w:r>
              <w:t xml:space="preserve">, </w:t>
            </w:r>
            <w:r w:rsidRPr="005B770B">
              <w:rPr>
                <w:rFonts w:eastAsiaTheme="minorEastAsia"/>
              </w:rPr>
              <w:t>35:12:0501014</w:t>
            </w:r>
            <w:r>
              <w:rPr>
                <w:rFonts w:eastAsiaTheme="minorEastAsia"/>
              </w:rPr>
              <w:t>)</w:t>
            </w:r>
          </w:p>
        </w:tc>
        <w:tc>
          <w:tcPr>
            <w:tcW w:w="3544" w:type="dxa"/>
          </w:tcPr>
          <w:p w14:paraId="5231829B" w14:textId="77777777" w:rsidR="005B770B" w:rsidRPr="00923269" w:rsidRDefault="009D5DFD" w:rsidP="008C6BEF">
            <w:r w:rsidRPr="00923269">
              <w:t>Земли сельскохозяйственного назначения</w:t>
            </w:r>
          </w:p>
        </w:tc>
        <w:tc>
          <w:tcPr>
            <w:tcW w:w="3544" w:type="dxa"/>
          </w:tcPr>
          <w:p w14:paraId="506C54F7" w14:textId="77777777" w:rsidR="005B770B" w:rsidRDefault="005B770B" w:rsidP="005B770B">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w:t>
            </w:r>
          </w:p>
          <w:p w14:paraId="67046DB5" w14:textId="77777777" w:rsidR="005B770B" w:rsidRPr="0039126E" w:rsidRDefault="005B770B" w:rsidP="009D5DFD">
            <w:r>
              <w:t>т</w:t>
            </w:r>
            <w:r w:rsidRPr="0039126E">
              <w:t>ерритория для размещен</w:t>
            </w:r>
            <w:r>
              <w:t>ия лесопильного производства</w:t>
            </w:r>
            <w:r w:rsidRPr="0039126E">
              <w:t xml:space="preserve"> вблизи </w:t>
            </w:r>
            <w:r>
              <w:t>д</w:t>
            </w:r>
            <w:r w:rsidRPr="0039126E">
              <w:t xml:space="preserve">. </w:t>
            </w:r>
            <w:r>
              <w:t>Иваниково</w:t>
            </w:r>
            <w:r w:rsidR="009D5DFD">
              <w:t xml:space="preserve"> на </w:t>
            </w:r>
            <w:r w:rsidR="009D5DFD" w:rsidRPr="005B770B">
              <w:t>формируем</w:t>
            </w:r>
            <w:r w:rsidR="009D5DFD">
              <w:t>ом</w:t>
            </w:r>
            <w:r w:rsidR="009D5DFD" w:rsidRPr="005B770B">
              <w:t xml:space="preserve"> земельн</w:t>
            </w:r>
            <w:r w:rsidR="009D5DFD">
              <w:t>ом</w:t>
            </w:r>
            <w:r w:rsidR="009D5DFD" w:rsidRPr="005B770B">
              <w:t xml:space="preserve"> участ</w:t>
            </w:r>
            <w:r w:rsidR="009D5DFD">
              <w:t xml:space="preserve">ке </w:t>
            </w:r>
            <w:r w:rsidR="009D5DFD" w:rsidRPr="005B770B">
              <w:t>35:12:0501014:ЗУ1</w:t>
            </w:r>
          </w:p>
        </w:tc>
        <w:tc>
          <w:tcPr>
            <w:tcW w:w="1559" w:type="dxa"/>
          </w:tcPr>
          <w:p w14:paraId="2FF19AC3" w14:textId="77777777" w:rsidR="005B770B" w:rsidRPr="005B770B" w:rsidRDefault="009D5DFD" w:rsidP="00460806">
            <w:r w:rsidRPr="009D5DFD">
              <w:t>0,8</w:t>
            </w:r>
            <w:r w:rsidR="00460806">
              <w:t>1</w:t>
            </w:r>
          </w:p>
        </w:tc>
        <w:tc>
          <w:tcPr>
            <w:tcW w:w="2126" w:type="dxa"/>
          </w:tcPr>
          <w:p w14:paraId="62CAF4CB" w14:textId="77777777" w:rsidR="005B770B" w:rsidRDefault="005B770B" w:rsidP="001F77AB">
            <w:pPr>
              <w:rPr>
                <w:highlight w:val="magenta"/>
              </w:rPr>
            </w:pPr>
            <w:r w:rsidRPr="0039126E">
              <w:t>Письмо Администрации сельского поселения Харовское от 28.10.2022 № 634</w:t>
            </w:r>
          </w:p>
        </w:tc>
      </w:tr>
      <w:tr w:rsidR="005B770B" w:rsidRPr="0039126E" w14:paraId="4A23AAE7" w14:textId="77777777" w:rsidTr="00F23313">
        <w:tc>
          <w:tcPr>
            <w:tcW w:w="545" w:type="dxa"/>
          </w:tcPr>
          <w:p w14:paraId="5B31FEAB" w14:textId="77777777" w:rsidR="005B770B" w:rsidRDefault="005B770B" w:rsidP="001F77AB">
            <w:pPr>
              <w:numPr>
                <w:ilvl w:val="0"/>
                <w:numId w:val="111"/>
              </w:numPr>
              <w:jc w:val="both"/>
            </w:pPr>
          </w:p>
        </w:tc>
        <w:tc>
          <w:tcPr>
            <w:tcW w:w="3532" w:type="dxa"/>
          </w:tcPr>
          <w:p w14:paraId="2803D804" w14:textId="77777777" w:rsidR="005B770B" w:rsidRDefault="00DE2A39" w:rsidP="00396B8B">
            <w:pPr>
              <w:pStyle w:val="104"/>
              <w:rPr>
                <w:rFonts w:eastAsiaTheme="minorEastAsia"/>
              </w:rPr>
            </w:pPr>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Pr="00DE2A39">
              <w:rPr>
                <w:rFonts w:eastAsiaTheme="minorEastAsia"/>
              </w:rPr>
              <w:t>35:12:0501014:88</w:t>
            </w:r>
            <w:r>
              <w:rPr>
                <w:rFonts w:eastAsiaTheme="minorEastAsia"/>
              </w:rPr>
              <w:t>,</w:t>
            </w:r>
          </w:p>
          <w:p w14:paraId="3682C887" w14:textId="77777777" w:rsidR="00DE2A39" w:rsidRDefault="00DE2A39" w:rsidP="00396B8B">
            <w:pPr>
              <w:pStyle w:val="104"/>
              <w:rPr>
                <w:rFonts w:eastAsiaTheme="minorEastAsia"/>
              </w:rPr>
            </w:pPr>
            <w:r w:rsidRPr="00DE2A39">
              <w:rPr>
                <w:rFonts w:eastAsiaTheme="minorEastAsia"/>
              </w:rPr>
              <w:t>для эксплуатации и обслуживания здания деревообработки</w:t>
            </w:r>
          </w:p>
        </w:tc>
        <w:tc>
          <w:tcPr>
            <w:tcW w:w="3544" w:type="dxa"/>
          </w:tcPr>
          <w:p w14:paraId="5253A9ED" w14:textId="77777777" w:rsidR="005B770B" w:rsidRPr="00923269" w:rsidRDefault="00DE2A39" w:rsidP="008C6BEF">
            <w:r w:rsidRPr="00923269">
              <w:t>Земли сельскохозяйственного назначения</w:t>
            </w:r>
          </w:p>
        </w:tc>
        <w:tc>
          <w:tcPr>
            <w:tcW w:w="3544" w:type="dxa"/>
          </w:tcPr>
          <w:p w14:paraId="6EAABC7E" w14:textId="77777777" w:rsidR="00DE2A39" w:rsidRDefault="00DE2A39" w:rsidP="00DE2A39">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w:t>
            </w:r>
          </w:p>
          <w:p w14:paraId="270E0DFC" w14:textId="77777777" w:rsidR="005B770B" w:rsidRPr="0039126E" w:rsidRDefault="00DE2A39" w:rsidP="00DE2A39">
            <w:r>
              <w:t>т</w:t>
            </w:r>
            <w:r w:rsidRPr="0039126E">
              <w:t xml:space="preserve">ерритория </w:t>
            </w:r>
            <w:r>
              <w:t xml:space="preserve">существующего лесопильного производства </w:t>
            </w:r>
            <w:r w:rsidRPr="0039126E">
              <w:t xml:space="preserve">вблизи </w:t>
            </w:r>
            <w:r>
              <w:t>д</w:t>
            </w:r>
            <w:r w:rsidRPr="0039126E">
              <w:t xml:space="preserve">. </w:t>
            </w:r>
            <w:r>
              <w:t>Беленицыно</w:t>
            </w:r>
          </w:p>
        </w:tc>
        <w:tc>
          <w:tcPr>
            <w:tcW w:w="1559" w:type="dxa"/>
          </w:tcPr>
          <w:p w14:paraId="613B38B6" w14:textId="77777777" w:rsidR="005B770B" w:rsidRPr="00DE2A39" w:rsidRDefault="00DE2A39" w:rsidP="001F77AB">
            <w:r w:rsidRPr="00DE2A39">
              <w:t>0,726</w:t>
            </w:r>
          </w:p>
        </w:tc>
        <w:tc>
          <w:tcPr>
            <w:tcW w:w="2126" w:type="dxa"/>
          </w:tcPr>
          <w:p w14:paraId="37FB98DA" w14:textId="77777777" w:rsidR="005B770B" w:rsidRPr="00DE2A39" w:rsidRDefault="00DE2A39" w:rsidP="001F77AB">
            <w:r w:rsidRPr="00DE2A39">
              <w:t>-</w:t>
            </w:r>
          </w:p>
        </w:tc>
      </w:tr>
      <w:tr w:rsidR="005B770B" w:rsidRPr="0039126E" w14:paraId="1B306ED7" w14:textId="77777777" w:rsidTr="00F23313">
        <w:tc>
          <w:tcPr>
            <w:tcW w:w="545" w:type="dxa"/>
          </w:tcPr>
          <w:p w14:paraId="5560333D" w14:textId="77777777" w:rsidR="005B770B" w:rsidRDefault="005B770B" w:rsidP="001F77AB">
            <w:pPr>
              <w:numPr>
                <w:ilvl w:val="0"/>
                <w:numId w:val="111"/>
              </w:numPr>
              <w:jc w:val="both"/>
            </w:pPr>
          </w:p>
        </w:tc>
        <w:tc>
          <w:tcPr>
            <w:tcW w:w="3532" w:type="dxa"/>
          </w:tcPr>
          <w:p w14:paraId="669A8466" w14:textId="77777777" w:rsidR="00FA014F" w:rsidRPr="0039126E" w:rsidRDefault="00FA014F" w:rsidP="00FA014F">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50D623B5" w14:textId="77777777" w:rsidR="005B770B" w:rsidRDefault="00FA014F" w:rsidP="00FA014F">
            <w:pPr>
              <w:pStyle w:val="104"/>
              <w:rPr>
                <w:rFonts w:eastAsiaTheme="minorEastAsia"/>
              </w:rPr>
            </w:pPr>
            <w:r w:rsidRPr="0039126E">
              <w:t>35:12:0000000</w:t>
            </w:r>
            <w:r>
              <w:t xml:space="preserve">, </w:t>
            </w:r>
            <w:r w:rsidRPr="00FA014F">
              <w:rPr>
                <w:rFonts w:eastAsiaTheme="minorEastAsia"/>
              </w:rPr>
              <w:t>35:12:0501017</w:t>
            </w:r>
            <w:r>
              <w:rPr>
                <w:rFonts w:eastAsiaTheme="minorEastAsia"/>
              </w:rPr>
              <w:t>)</w:t>
            </w:r>
          </w:p>
        </w:tc>
        <w:tc>
          <w:tcPr>
            <w:tcW w:w="3544" w:type="dxa"/>
          </w:tcPr>
          <w:p w14:paraId="4224AAC0" w14:textId="77777777" w:rsidR="005B770B" w:rsidRPr="00923269" w:rsidRDefault="00FA014F" w:rsidP="008C6BEF">
            <w:r w:rsidRPr="00923269">
              <w:t>Земли сельскохозяйственного назначения</w:t>
            </w:r>
          </w:p>
        </w:tc>
        <w:tc>
          <w:tcPr>
            <w:tcW w:w="3544" w:type="dxa"/>
          </w:tcPr>
          <w:p w14:paraId="13B752FB" w14:textId="77777777" w:rsidR="00DE2A39" w:rsidRDefault="00DE2A39" w:rsidP="00DE2A39">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w:t>
            </w:r>
          </w:p>
          <w:p w14:paraId="7AF728BE" w14:textId="77777777" w:rsidR="005B770B" w:rsidRPr="0039126E" w:rsidRDefault="00DE2A39" w:rsidP="00DE2A39">
            <w:r>
              <w:t>т</w:t>
            </w:r>
            <w:r w:rsidRPr="0039126E">
              <w:t xml:space="preserve">ерритория </w:t>
            </w:r>
            <w:r w:rsidRPr="00DE2A39">
              <w:t>для размещения карьера для добычи песка и песчано-гравийного материала</w:t>
            </w:r>
            <w:r w:rsidR="00FA014F">
              <w:t xml:space="preserve"> севернее д. Ерихино</w:t>
            </w:r>
          </w:p>
        </w:tc>
        <w:tc>
          <w:tcPr>
            <w:tcW w:w="1559" w:type="dxa"/>
          </w:tcPr>
          <w:p w14:paraId="76E2FEC0" w14:textId="77777777" w:rsidR="005B770B" w:rsidRPr="005B770B" w:rsidRDefault="00DE2A39" w:rsidP="00DE2A39">
            <w:r w:rsidRPr="00DE2A39">
              <w:t>2,2</w:t>
            </w:r>
            <w:r>
              <w:t>8</w:t>
            </w:r>
          </w:p>
        </w:tc>
        <w:tc>
          <w:tcPr>
            <w:tcW w:w="2126" w:type="dxa"/>
          </w:tcPr>
          <w:p w14:paraId="7D540428" w14:textId="77777777" w:rsidR="005B770B" w:rsidRDefault="00DE2A39" w:rsidP="001F77AB">
            <w:pPr>
              <w:rPr>
                <w:highlight w:val="magenta"/>
              </w:rPr>
            </w:pPr>
            <w:r w:rsidRPr="00E24A5B">
              <w:t xml:space="preserve">Письмо Администрации </w:t>
            </w:r>
            <w:r w:rsidRPr="006F406B">
              <w:t xml:space="preserve">СП Харовское </w:t>
            </w:r>
            <w:r w:rsidRPr="009225FA">
              <w:t>от 15.12.2022 № 787</w:t>
            </w:r>
          </w:p>
        </w:tc>
      </w:tr>
      <w:tr w:rsidR="006F24BA" w:rsidRPr="0039126E" w14:paraId="5FB1578C" w14:textId="77777777" w:rsidTr="00F23313">
        <w:tc>
          <w:tcPr>
            <w:tcW w:w="545" w:type="dxa"/>
          </w:tcPr>
          <w:p w14:paraId="2C18EEC5" w14:textId="77777777" w:rsidR="006F24BA" w:rsidRDefault="006F24BA" w:rsidP="001F77AB">
            <w:pPr>
              <w:numPr>
                <w:ilvl w:val="0"/>
                <w:numId w:val="111"/>
              </w:numPr>
              <w:jc w:val="both"/>
            </w:pPr>
          </w:p>
        </w:tc>
        <w:tc>
          <w:tcPr>
            <w:tcW w:w="3532" w:type="dxa"/>
          </w:tcPr>
          <w:p w14:paraId="538CCC0A" w14:textId="77777777" w:rsidR="006F24BA" w:rsidRDefault="006F24BA" w:rsidP="00FA014F">
            <w:pPr>
              <w:pStyle w:val="104"/>
            </w:pPr>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lastRenderedPageBreak/>
              <w:t>номер</w:t>
            </w:r>
            <w:r>
              <w:rPr>
                <w:rFonts w:eastAsiaTheme="minorEastAsia"/>
              </w:rPr>
              <w:t>ом</w:t>
            </w:r>
            <w:r w:rsidRPr="0039126E">
              <w:rPr>
                <w:rFonts w:eastAsiaTheme="minorEastAsia"/>
              </w:rPr>
              <w:t xml:space="preserve"> </w:t>
            </w:r>
            <w:r w:rsidRPr="006F24BA">
              <w:t>35:12:0501020:161</w:t>
            </w:r>
            <w:r>
              <w:t>,</w:t>
            </w:r>
          </w:p>
          <w:p w14:paraId="5B7C789E" w14:textId="77777777" w:rsidR="006F24BA" w:rsidRPr="0039126E" w:rsidRDefault="006F24BA" w:rsidP="00FA014F">
            <w:pPr>
              <w:pStyle w:val="104"/>
            </w:pPr>
            <w:r>
              <w:t>о</w:t>
            </w:r>
            <w:r w:rsidRPr="006F24BA">
              <w:t>тдых (рекреация)</w:t>
            </w:r>
          </w:p>
        </w:tc>
        <w:tc>
          <w:tcPr>
            <w:tcW w:w="3544" w:type="dxa"/>
          </w:tcPr>
          <w:p w14:paraId="512C2F32" w14:textId="77777777" w:rsidR="006F24BA" w:rsidRPr="00923269" w:rsidRDefault="006F24BA" w:rsidP="008C6BEF">
            <w:r w:rsidRPr="00923269">
              <w:lastRenderedPageBreak/>
              <w:t xml:space="preserve">Земли сельскохозяйственного </w:t>
            </w:r>
            <w:r w:rsidRPr="00923269">
              <w:lastRenderedPageBreak/>
              <w:t>назначения</w:t>
            </w:r>
          </w:p>
        </w:tc>
        <w:tc>
          <w:tcPr>
            <w:tcW w:w="3544" w:type="dxa"/>
          </w:tcPr>
          <w:p w14:paraId="271B7D4A" w14:textId="77777777" w:rsidR="006F24BA" w:rsidRDefault="006F24BA" w:rsidP="006F24BA">
            <w:r w:rsidRPr="001D51C3">
              <w:lastRenderedPageBreak/>
              <w:t xml:space="preserve">Земли особо охраняемых территорий </w:t>
            </w:r>
            <w:r w:rsidRPr="001D51C3">
              <w:lastRenderedPageBreak/>
              <w:t>и объектов</w:t>
            </w:r>
            <w:r>
              <w:t>,</w:t>
            </w:r>
          </w:p>
          <w:p w14:paraId="64A2377A" w14:textId="77777777" w:rsidR="006F24BA" w:rsidRPr="0039126E" w:rsidRDefault="00436C7B" w:rsidP="006F24BA">
            <w:r w:rsidRPr="00A90226">
              <w:t xml:space="preserve">для размещения трассы биатлона </w:t>
            </w:r>
            <w:r w:rsidR="006F24BA">
              <w:t xml:space="preserve">вблизи </w:t>
            </w:r>
            <w:r w:rsidRPr="00B53D38">
              <w:t>д. Ерихино</w:t>
            </w:r>
          </w:p>
        </w:tc>
        <w:tc>
          <w:tcPr>
            <w:tcW w:w="1559" w:type="dxa"/>
          </w:tcPr>
          <w:p w14:paraId="3E373AFB" w14:textId="77777777" w:rsidR="006F24BA" w:rsidRPr="00DE2A39" w:rsidRDefault="00436C7B" w:rsidP="00DE2A39">
            <w:r w:rsidRPr="00436C7B">
              <w:lastRenderedPageBreak/>
              <w:t>18,07</w:t>
            </w:r>
          </w:p>
        </w:tc>
        <w:tc>
          <w:tcPr>
            <w:tcW w:w="2126" w:type="dxa"/>
          </w:tcPr>
          <w:p w14:paraId="67DE8C18" w14:textId="77777777" w:rsidR="006F24BA" w:rsidRPr="00E24A5B" w:rsidRDefault="00436C7B" w:rsidP="001F77AB">
            <w:r w:rsidRPr="00E24A5B">
              <w:t xml:space="preserve">Письмо </w:t>
            </w:r>
            <w:r w:rsidRPr="00E24A5B">
              <w:lastRenderedPageBreak/>
              <w:t xml:space="preserve">Администрации </w:t>
            </w:r>
            <w:r w:rsidRPr="006F406B">
              <w:t xml:space="preserve">СП Харовское </w:t>
            </w:r>
            <w:r w:rsidRPr="009225FA">
              <w:t>от 15.12.2022 № 787</w:t>
            </w:r>
          </w:p>
        </w:tc>
      </w:tr>
      <w:tr w:rsidR="006F24BA" w:rsidRPr="0039126E" w14:paraId="0270CB17" w14:textId="77777777" w:rsidTr="00F23313">
        <w:tc>
          <w:tcPr>
            <w:tcW w:w="545" w:type="dxa"/>
          </w:tcPr>
          <w:p w14:paraId="3178861A" w14:textId="77777777" w:rsidR="006F24BA" w:rsidRDefault="006F24BA" w:rsidP="001F77AB">
            <w:pPr>
              <w:numPr>
                <w:ilvl w:val="0"/>
                <w:numId w:val="111"/>
              </w:numPr>
              <w:jc w:val="both"/>
            </w:pPr>
          </w:p>
        </w:tc>
        <w:tc>
          <w:tcPr>
            <w:tcW w:w="3532" w:type="dxa"/>
          </w:tcPr>
          <w:p w14:paraId="77BD7107" w14:textId="77777777" w:rsidR="00286675" w:rsidRDefault="00286675" w:rsidP="00286675">
            <w:pPr>
              <w:pStyle w:val="104"/>
            </w:pPr>
            <w:r>
              <w:t xml:space="preserve">Часть </w:t>
            </w:r>
            <w:r>
              <w:rPr>
                <w:rFonts w:eastAsiaTheme="minorEastAsia"/>
              </w:rPr>
              <w:t>з</w:t>
            </w:r>
            <w:r w:rsidRPr="0039126E">
              <w:rPr>
                <w:rFonts w:eastAsiaTheme="minorEastAsia"/>
              </w:rPr>
              <w:t>емельн</w:t>
            </w:r>
            <w:r>
              <w:rPr>
                <w:rFonts w:eastAsiaTheme="minorEastAsia"/>
              </w:rPr>
              <w:t>ого</w:t>
            </w:r>
            <w:r w:rsidRPr="0039126E">
              <w:rPr>
                <w:rFonts w:eastAsiaTheme="minorEastAsia"/>
              </w:rPr>
              <w:t xml:space="preserve"> участ</w:t>
            </w:r>
            <w:r>
              <w:rPr>
                <w:rFonts w:eastAsiaTheme="minorEastAsia"/>
              </w:rPr>
              <w:t>ка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 xml:space="preserve">ом </w:t>
            </w:r>
            <w:r w:rsidRPr="00286675">
              <w:t>35:12:0000000:433</w:t>
            </w:r>
            <w:r>
              <w:t>,</w:t>
            </w:r>
          </w:p>
          <w:p w14:paraId="39A614BA" w14:textId="77777777" w:rsidR="00286675" w:rsidRDefault="00286675" w:rsidP="00286675">
            <w:pPr>
              <w:pStyle w:val="104"/>
            </w:pPr>
            <w:r w:rsidRPr="00286675">
              <w:t>для сельскохозяйственного производства</w:t>
            </w:r>
            <w:r>
              <w:t>;</w:t>
            </w:r>
          </w:p>
          <w:p w14:paraId="3375EEB9" w14:textId="77777777" w:rsidR="00286675" w:rsidRPr="0039126E" w:rsidRDefault="00286675" w:rsidP="00286675">
            <w:pPr>
              <w:pStyle w:val="104"/>
            </w:pPr>
            <w:r>
              <w:t>с</w:t>
            </w:r>
            <w:r w:rsidRPr="0039126E">
              <w:t>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4E54102A" w14:textId="77777777" w:rsidR="006F24BA" w:rsidRPr="0039126E" w:rsidRDefault="00286675" w:rsidP="00286675">
            <w:pPr>
              <w:pStyle w:val="104"/>
            </w:pPr>
            <w:r w:rsidRPr="0039126E">
              <w:t>35:12:0000000</w:t>
            </w:r>
            <w:r>
              <w:t xml:space="preserve">, </w:t>
            </w:r>
            <w:r w:rsidRPr="00286675">
              <w:t>35:12:0501014</w:t>
            </w:r>
            <w:r>
              <w:t>)</w:t>
            </w:r>
          </w:p>
        </w:tc>
        <w:tc>
          <w:tcPr>
            <w:tcW w:w="3544" w:type="dxa"/>
          </w:tcPr>
          <w:p w14:paraId="09FCF6C0" w14:textId="77777777" w:rsidR="006F24BA" w:rsidRPr="00923269" w:rsidRDefault="00286675" w:rsidP="008C6BEF">
            <w:r w:rsidRPr="00923269">
              <w:t>Земли сельскохозяйственного назначения</w:t>
            </w:r>
          </w:p>
        </w:tc>
        <w:tc>
          <w:tcPr>
            <w:tcW w:w="3544" w:type="dxa"/>
          </w:tcPr>
          <w:p w14:paraId="4892CEE9" w14:textId="77777777" w:rsidR="006E6DC9" w:rsidRDefault="006E6DC9" w:rsidP="006E6DC9">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w:t>
            </w:r>
          </w:p>
          <w:p w14:paraId="43188C19" w14:textId="77777777" w:rsidR="006F24BA" w:rsidRPr="0039126E" w:rsidRDefault="006E6DC9" w:rsidP="006E6DC9">
            <w:r>
              <w:t>т</w:t>
            </w:r>
            <w:r w:rsidRPr="0039126E">
              <w:t xml:space="preserve">ерритория для размещения </w:t>
            </w:r>
            <w:r>
              <w:t xml:space="preserve">кладбища </w:t>
            </w:r>
            <w:r w:rsidRPr="00DA047A">
              <w:t xml:space="preserve">вблизи с. </w:t>
            </w:r>
            <w:r w:rsidRPr="006E6DC9">
              <w:t>Великий Двор</w:t>
            </w:r>
          </w:p>
        </w:tc>
        <w:tc>
          <w:tcPr>
            <w:tcW w:w="1559" w:type="dxa"/>
          </w:tcPr>
          <w:p w14:paraId="1FC3718D" w14:textId="77777777" w:rsidR="006F24BA" w:rsidRPr="00DE2A39" w:rsidRDefault="00286675" w:rsidP="00DE2A39">
            <w:r w:rsidRPr="00286675">
              <w:t>0,500</w:t>
            </w:r>
          </w:p>
        </w:tc>
        <w:tc>
          <w:tcPr>
            <w:tcW w:w="2126" w:type="dxa"/>
          </w:tcPr>
          <w:p w14:paraId="27E7F93A" w14:textId="77777777" w:rsidR="00CA4600" w:rsidRPr="0039126E" w:rsidRDefault="00CA4600" w:rsidP="00CA4600">
            <w:pPr>
              <w:widowControl w:val="0"/>
            </w:pPr>
            <w:r w:rsidRPr="0039126E">
              <w:t xml:space="preserve">Письмо Администрации сельского поселения Харовское от 22.09.2022 № 569 </w:t>
            </w:r>
          </w:p>
          <w:p w14:paraId="0950F918" w14:textId="77777777" w:rsidR="006F24BA" w:rsidRPr="00286675" w:rsidRDefault="006F24BA" w:rsidP="001F77AB">
            <w:pPr>
              <w:rPr>
                <w:highlight w:val="magenta"/>
              </w:rPr>
            </w:pPr>
          </w:p>
        </w:tc>
      </w:tr>
      <w:tr w:rsidR="006F24BA" w:rsidRPr="0039126E" w14:paraId="4BC0FF23" w14:textId="77777777" w:rsidTr="00F23313">
        <w:tc>
          <w:tcPr>
            <w:tcW w:w="545" w:type="dxa"/>
          </w:tcPr>
          <w:p w14:paraId="3C2BDBC4" w14:textId="77777777" w:rsidR="006F24BA" w:rsidRDefault="006F24BA" w:rsidP="001F77AB">
            <w:pPr>
              <w:numPr>
                <w:ilvl w:val="0"/>
                <w:numId w:val="111"/>
              </w:numPr>
              <w:jc w:val="both"/>
            </w:pPr>
          </w:p>
        </w:tc>
        <w:tc>
          <w:tcPr>
            <w:tcW w:w="3532" w:type="dxa"/>
          </w:tcPr>
          <w:p w14:paraId="799AC0B3" w14:textId="77777777" w:rsidR="00286675" w:rsidRPr="0039126E" w:rsidRDefault="00286675" w:rsidP="00286675">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40DF8358" w14:textId="77777777" w:rsidR="006F24BA" w:rsidRPr="0039126E" w:rsidRDefault="00286675" w:rsidP="00286675">
            <w:pPr>
              <w:pStyle w:val="104"/>
            </w:pPr>
            <w:r w:rsidRPr="0039126E">
              <w:t>35:12:0000000</w:t>
            </w:r>
            <w:r>
              <w:t xml:space="preserve">, </w:t>
            </w:r>
            <w:r w:rsidRPr="00286675">
              <w:t>35:12:0501014</w:t>
            </w:r>
            <w:r>
              <w:t>)</w:t>
            </w:r>
          </w:p>
        </w:tc>
        <w:tc>
          <w:tcPr>
            <w:tcW w:w="3544" w:type="dxa"/>
          </w:tcPr>
          <w:p w14:paraId="59BEAB99" w14:textId="77777777" w:rsidR="006F24BA" w:rsidRPr="00923269" w:rsidRDefault="00286675" w:rsidP="008C6BEF">
            <w:r w:rsidRPr="00923269">
              <w:t>Земли сельскохозяйственного назначения</w:t>
            </w:r>
          </w:p>
        </w:tc>
        <w:tc>
          <w:tcPr>
            <w:tcW w:w="3544" w:type="dxa"/>
          </w:tcPr>
          <w:p w14:paraId="02C9E441" w14:textId="77777777" w:rsidR="006E6DC9" w:rsidRDefault="006E6DC9" w:rsidP="006E6DC9">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w:t>
            </w:r>
          </w:p>
          <w:p w14:paraId="164632A9" w14:textId="77777777" w:rsidR="006F24BA" w:rsidRPr="0039126E" w:rsidRDefault="006E6DC9" w:rsidP="006E6DC9">
            <w:r>
              <w:t>т</w:t>
            </w:r>
            <w:r w:rsidRPr="0039126E">
              <w:t xml:space="preserve">ерритория </w:t>
            </w:r>
            <w:r>
              <w:t xml:space="preserve">существующего кладбища </w:t>
            </w:r>
            <w:r w:rsidRPr="00DA047A">
              <w:t xml:space="preserve">вблизи с. </w:t>
            </w:r>
            <w:r w:rsidRPr="006E6DC9">
              <w:t>Великий Двор</w:t>
            </w:r>
          </w:p>
        </w:tc>
        <w:tc>
          <w:tcPr>
            <w:tcW w:w="1559" w:type="dxa"/>
          </w:tcPr>
          <w:p w14:paraId="1E1234D9" w14:textId="77777777" w:rsidR="006F24BA" w:rsidRPr="00DE2A39" w:rsidRDefault="006E6DC9" w:rsidP="00DE2A39">
            <w:r w:rsidRPr="006E6DC9">
              <w:t>0,077</w:t>
            </w:r>
          </w:p>
        </w:tc>
        <w:tc>
          <w:tcPr>
            <w:tcW w:w="2126" w:type="dxa"/>
          </w:tcPr>
          <w:p w14:paraId="3B821CD5" w14:textId="77777777" w:rsidR="00CA4600" w:rsidRPr="0039126E" w:rsidRDefault="00CA4600" w:rsidP="00CA4600">
            <w:pPr>
              <w:widowControl w:val="0"/>
            </w:pPr>
            <w:r w:rsidRPr="0039126E">
              <w:t xml:space="preserve">Письмо Администрации сельского поселения Харовское от 22.09.2022 № 569 </w:t>
            </w:r>
          </w:p>
          <w:p w14:paraId="0998F378" w14:textId="77777777" w:rsidR="006F24BA" w:rsidRPr="00286675" w:rsidRDefault="006F24BA" w:rsidP="001F77AB">
            <w:pPr>
              <w:rPr>
                <w:highlight w:val="magenta"/>
              </w:rPr>
            </w:pPr>
          </w:p>
        </w:tc>
      </w:tr>
      <w:tr w:rsidR="006E6DC9" w:rsidRPr="0039126E" w14:paraId="185076F8" w14:textId="77777777" w:rsidTr="00F23313">
        <w:tc>
          <w:tcPr>
            <w:tcW w:w="545" w:type="dxa"/>
          </w:tcPr>
          <w:p w14:paraId="4608B290" w14:textId="77777777" w:rsidR="006E6DC9" w:rsidRDefault="006E6DC9" w:rsidP="001F77AB">
            <w:pPr>
              <w:numPr>
                <w:ilvl w:val="0"/>
                <w:numId w:val="111"/>
              </w:numPr>
              <w:jc w:val="both"/>
            </w:pPr>
          </w:p>
        </w:tc>
        <w:tc>
          <w:tcPr>
            <w:tcW w:w="3532" w:type="dxa"/>
          </w:tcPr>
          <w:p w14:paraId="56B717C7" w14:textId="77777777" w:rsidR="006E6DC9" w:rsidRPr="0039126E" w:rsidRDefault="006E6DC9" w:rsidP="008C6BEF">
            <w:pPr>
              <w:pStyle w:val="104"/>
            </w:pPr>
            <w:r w:rsidRPr="0039126E">
              <w:t>Сведения в ЕГРН отсутствуют</w:t>
            </w:r>
            <w:r>
              <w:t xml:space="preserve"> </w:t>
            </w:r>
            <w:r w:rsidRPr="0039126E">
              <w:t>(территори</w:t>
            </w:r>
            <w:r>
              <w:t>я</w:t>
            </w:r>
            <w:r w:rsidRPr="0039126E">
              <w:t xml:space="preserve"> расположен</w:t>
            </w:r>
            <w:r>
              <w:t>а</w:t>
            </w:r>
            <w:r w:rsidRPr="0039126E">
              <w:t xml:space="preserve"> в границах кадастрового квартала</w:t>
            </w:r>
          </w:p>
          <w:p w14:paraId="4918027C" w14:textId="77777777" w:rsidR="006E6DC9" w:rsidRPr="0039126E" w:rsidRDefault="006E6DC9" w:rsidP="008C6BEF">
            <w:pPr>
              <w:pStyle w:val="104"/>
            </w:pPr>
            <w:r w:rsidRPr="0039126E">
              <w:t>35:12:0000000</w:t>
            </w:r>
            <w:r>
              <w:t xml:space="preserve">, </w:t>
            </w:r>
            <w:r w:rsidRPr="00286675">
              <w:t>35:12:0501014</w:t>
            </w:r>
            <w:r>
              <w:t>)</w:t>
            </w:r>
          </w:p>
        </w:tc>
        <w:tc>
          <w:tcPr>
            <w:tcW w:w="3544" w:type="dxa"/>
          </w:tcPr>
          <w:p w14:paraId="39243D0B" w14:textId="77777777" w:rsidR="006E6DC9" w:rsidRPr="00923269" w:rsidRDefault="006E6DC9" w:rsidP="008C6BEF">
            <w:r w:rsidRPr="00923269">
              <w:t>Земли сельскохозяйственного назначения</w:t>
            </w:r>
          </w:p>
        </w:tc>
        <w:tc>
          <w:tcPr>
            <w:tcW w:w="3544" w:type="dxa"/>
          </w:tcPr>
          <w:p w14:paraId="3E469B59" w14:textId="77777777" w:rsidR="006E6DC9" w:rsidRDefault="006E6DC9" w:rsidP="008C6BEF">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w:t>
            </w:r>
          </w:p>
          <w:p w14:paraId="35C282B2" w14:textId="77777777" w:rsidR="006E6DC9" w:rsidRPr="0039126E" w:rsidRDefault="006E6DC9" w:rsidP="008C6BEF">
            <w:r>
              <w:t>т</w:t>
            </w:r>
            <w:r w:rsidRPr="0039126E">
              <w:t xml:space="preserve">ерритория </w:t>
            </w:r>
            <w:r>
              <w:t xml:space="preserve">существующего кладбища </w:t>
            </w:r>
            <w:r w:rsidRPr="00DA047A">
              <w:t xml:space="preserve">вблизи с. </w:t>
            </w:r>
            <w:r w:rsidRPr="006E6DC9">
              <w:t>Великий Двор</w:t>
            </w:r>
          </w:p>
        </w:tc>
        <w:tc>
          <w:tcPr>
            <w:tcW w:w="1559" w:type="dxa"/>
          </w:tcPr>
          <w:p w14:paraId="021CA695" w14:textId="77777777" w:rsidR="006E6DC9" w:rsidRPr="00DE2A39" w:rsidRDefault="006E6DC9" w:rsidP="00DE2A39">
            <w:r w:rsidRPr="006E6DC9">
              <w:t>0,033</w:t>
            </w:r>
          </w:p>
        </w:tc>
        <w:tc>
          <w:tcPr>
            <w:tcW w:w="2126" w:type="dxa"/>
          </w:tcPr>
          <w:p w14:paraId="202F5349" w14:textId="77777777" w:rsidR="00CA4600" w:rsidRPr="0039126E" w:rsidRDefault="00CA4600" w:rsidP="00CA4600">
            <w:pPr>
              <w:widowControl w:val="0"/>
            </w:pPr>
            <w:r w:rsidRPr="0039126E">
              <w:t xml:space="preserve">Письмо Администрации сельского поселения Харовское от 22.09.2022 № 569 </w:t>
            </w:r>
          </w:p>
          <w:p w14:paraId="529AD0FE" w14:textId="77777777" w:rsidR="006E6DC9" w:rsidRDefault="006E6DC9" w:rsidP="001F77AB">
            <w:pPr>
              <w:rPr>
                <w:highlight w:val="magenta"/>
              </w:rPr>
            </w:pPr>
          </w:p>
        </w:tc>
      </w:tr>
      <w:tr w:rsidR="00286675" w:rsidRPr="0039126E" w14:paraId="00D01DFD" w14:textId="77777777" w:rsidTr="00F23313">
        <w:tc>
          <w:tcPr>
            <w:tcW w:w="545" w:type="dxa"/>
          </w:tcPr>
          <w:p w14:paraId="61F0C1A3" w14:textId="77777777" w:rsidR="00286675" w:rsidRDefault="00286675" w:rsidP="001F77AB">
            <w:pPr>
              <w:numPr>
                <w:ilvl w:val="0"/>
                <w:numId w:val="111"/>
              </w:numPr>
              <w:jc w:val="both"/>
            </w:pPr>
          </w:p>
        </w:tc>
        <w:tc>
          <w:tcPr>
            <w:tcW w:w="3532" w:type="dxa"/>
          </w:tcPr>
          <w:p w14:paraId="6C41773C" w14:textId="77777777" w:rsidR="00286675" w:rsidRDefault="00CF76DE" w:rsidP="00286675">
            <w:pPr>
              <w:pStyle w:val="104"/>
            </w:pPr>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Pr="00CF76DE">
              <w:t>35:12:0502028:93</w:t>
            </w:r>
            <w:r>
              <w:t>,</w:t>
            </w:r>
          </w:p>
          <w:p w14:paraId="26881DA7" w14:textId="77777777" w:rsidR="00CF76DE" w:rsidRPr="0039126E" w:rsidRDefault="00CF76DE" w:rsidP="00286675">
            <w:pPr>
              <w:pStyle w:val="104"/>
            </w:pPr>
            <w:r>
              <w:t>д</w:t>
            </w:r>
            <w:r w:rsidRPr="00CF76DE">
              <w:t>ля лесопильного производства (пилорама)</w:t>
            </w:r>
          </w:p>
        </w:tc>
        <w:tc>
          <w:tcPr>
            <w:tcW w:w="3544" w:type="dxa"/>
          </w:tcPr>
          <w:p w14:paraId="4EE65606" w14:textId="77777777" w:rsidR="00286675" w:rsidRPr="00923269" w:rsidRDefault="00CF76DE" w:rsidP="008C6BEF">
            <w:r w:rsidRPr="00923269">
              <w:t>Земли сельскохозяйственного назначения</w:t>
            </w:r>
          </w:p>
        </w:tc>
        <w:tc>
          <w:tcPr>
            <w:tcW w:w="3544" w:type="dxa"/>
          </w:tcPr>
          <w:p w14:paraId="757F1385" w14:textId="77777777" w:rsidR="00CF76DE" w:rsidRDefault="00CF76DE" w:rsidP="00CF76DE">
            <w:r w:rsidRPr="003912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xml:space="preserve">, </w:t>
            </w:r>
          </w:p>
          <w:p w14:paraId="271CD260" w14:textId="77777777" w:rsidR="00286675" w:rsidRPr="0039126E" w:rsidRDefault="00CF76DE" w:rsidP="00CF76DE">
            <w:r>
              <w:t>т</w:t>
            </w:r>
            <w:r w:rsidRPr="0039126E">
              <w:t>ерритория для размещен</w:t>
            </w:r>
            <w:r>
              <w:t xml:space="preserve">ия </w:t>
            </w:r>
            <w:r>
              <w:lastRenderedPageBreak/>
              <w:t>лесопильного производства</w:t>
            </w:r>
            <w:r w:rsidRPr="0039126E">
              <w:t xml:space="preserve"> вблизи </w:t>
            </w:r>
            <w:r w:rsidRPr="00CF76DE">
              <w:t>д. Будриха</w:t>
            </w:r>
          </w:p>
        </w:tc>
        <w:tc>
          <w:tcPr>
            <w:tcW w:w="1559" w:type="dxa"/>
          </w:tcPr>
          <w:p w14:paraId="17BF667F" w14:textId="77777777" w:rsidR="00286675" w:rsidRPr="00DE2A39" w:rsidRDefault="00CF76DE" w:rsidP="00DE2A39">
            <w:r>
              <w:lastRenderedPageBreak/>
              <w:t>1,000</w:t>
            </w:r>
          </w:p>
        </w:tc>
        <w:tc>
          <w:tcPr>
            <w:tcW w:w="2126" w:type="dxa"/>
          </w:tcPr>
          <w:p w14:paraId="24CBE3C4" w14:textId="77777777" w:rsidR="00CF76DE" w:rsidRPr="0039126E" w:rsidRDefault="00CF76DE" w:rsidP="00CF76DE">
            <w:pPr>
              <w:widowControl w:val="0"/>
            </w:pPr>
            <w:r w:rsidRPr="0039126E">
              <w:t xml:space="preserve">Письмо Администрации сельского поселения Харовское от 22.09.2022 № 569 </w:t>
            </w:r>
          </w:p>
          <w:p w14:paraId="3CED9093" w14:textId="77777777" w:rsidR="00286675" w:rsidRDefault="00286675" w:rsidP="001F77AB">
            <w:pPr>
              <w:rPr>
                <w:highlight w:val="magenta"/>
              </w:rPr>
            </w:pPr>
          </w:p>
        </w:tc>
      </w:tr>
      <w:tr w:rsidR="00321546" w:rsidRPr="0039126E" w14:paraId="6559CCB4" w14:textId="77777777" w:rsidTr="00F23313">
        <w:tc>
          <w:tcPr>
            <w:tcW w:w="545" w:type="dxa"/>
          </w:tcPr>
          <w:p w14:paraId="3D1FB9C4" w14:textId="77777777" w:rsidR="00321546" w:rsidRPr="009B1AD9" w:rsidRDefault="00321546" w:rsidP="001F77AB">
            <w:pPr>
              <w:numPr>
                <w:ilvl w:val="0"/>
                <w:numId w:val="111"/>
              </w:numPr>
              <w:jc w:val="both"/>
            </w:pPr>
          </w:p>
        </w:tc>
        <w:tc>
          <w:tcPr>
            <w:tcW w:w="3532" w:type="dxa"/>
          </w:tcPr>
          <w:p w14:paraId="645D9A0C" w14:textId="77777777" w:rsidR="00321546" w:rsidRPr="009B1AD9" w:rsidRDefault="00321546" w:rsidP="00321546">
            <w:pPr>
              <w:pStyle w:val="104"/>
            </w:pPr>
            <w:r w:rsidRPr="009B1AD9">
              <w:t xml:space="preserve">Сведения в ЕГРН отсутствуют (территории расположены в границах кадастрового квартала 35:12:0303057, </w:t>
            </w:r>
          </w:p>
          <w:p w14:paraId="05265CD0" w14:textId="75EBA3BC" w:rsidR="00321546" w:rsidRPr="009B1AD9" w:rsidRDefault="00321546" w:rsidP="00321546">
            <w:pPr>
              <w:pStyle w:val="104"/>
              <w:rPr>
                <w:rFonts w:eastAsiaTheme="minorEastAsia"/>
              </w:rPr>
            </w:pPr>
            <w:r w:rsidRPr="009B1AD9">
              <w:t>35:12:0000000)</w:t>
            </w:r>
          </w:p>
        </w:tc>
        <w:tc>
          <w:tcPr>
            <w:tcW w:w="3544" w:type="dxa"/>
          </w:tcPr>
          <w:p w14:paraId="2BC34B6A" w14:textId="6F43C6CE" w:rsidR="00321546" w:rsidRPr="009B1AD9" w:rsidRDefault="00321546" w:rsidP="008C6BEF">
            <w:r w:rsidRPr="009B1AD9">
              <w:t>Земли сельскохозяйственного назначения</w:t>
            </w:r>
          </w:p>
        </w:tc>
        <w:tc>
          <w:tcPr>
            <w:tcW w:w="3544" w:type="dxa"/>
          </w:tcPr>
          <w:p w14:paraId="5C20B2A3" w14:textId="6D7206B5" w:rsidR="00321546" w:rsidRPr="009B1AD9" w:rsidRDefault="00321546" w:rsidP="00321546">
            <w:r w:rsidRPr="009B1AD9">
              <w:t xml:space="preserve">Земли особо охраняемых территорий и объектов, </w:t>
            </w:r>
          </w:p>
          <w:p w14:paraId="7E30EFA8" w14:textId="68FD08BF" w:rsidR="00321546" w:rsidRPr="009B1AD9" w:rsidRDefault="00C650A6" w:rsidP="00321546">
            <w:r>
              <w:t>зона отдыха</w:t>
            </w:r>
          </w:p>
        </w:tc>
        <w:tc>
          <w:tcPr>
            <w:tcW w:w="1559" w:type="dxa"/>
          </w:tcPr>
          <w:p w14:paraId="3666EB2E" w14:textId="6BEF685E" w:rsidR="00321546" w:rsidRPr="009B1AD9" w:rsidRDefault="00321546" w:rsidP="00DE2A39">
            <w:r w:rsidRPr="009B1AD9">
              <w:t>12,03</w:t>
            </w:r>
          </w:p>
        </w:tc>
        <w:tc>
          <w:tcPr>
            <w:tcW w:w="2126" w:type="dxa"/>
          </w:tcPr>
          <w:p w14:paraId="7DE54519" w14:textId="60F97806" w:rsidR="00321546" w:rsidRPr="009B1AD9" w:rsidRDefault="004D7AD6" w:rsidP="00321546">
            <w:pPr>
              <w:widowControl w:val="0"/>
            </w:pPr>
            <w:r w:rsidRPr="009B1AD9">
              <w:t>Протокол рабочего совещания от 26.12.2024</w:t>
            </w:r>
            <w:r w:rsidRPr="009B1AD9">
              <w:rPr>
                <w:rStyle w:val="a8"/>
              </w:rPr>
              <w:footnoteReference w:id="83"/>
            </w:r>
          </w:p>
          <w:p w14:paraId="255913D0" w14:textId="7EA71C23" w:rsidR="00321546" w:rsidRPr="009B1AD9" w:rsidRDefault="00321546" w:rsidP="00CF76DE">
            <w:pPr>
              <w:widowControl w:val="0"/>
            </w:pPr>
          </w:p>
        </w:tc>
      </w:tr>
      <w:tr w:rsidR="00C650A6" w:rsidRPr="0039126E" w14:paraId="38227C8C" w14:textId="77777777" w:rsidTr="00F23313">
        <w:tc>
          <w:tcPr>
            <w:tcW w:w="545" w:type="dxa"/>
          </w:tcPr>
          <w:p w14:paraId="41617AD3" w14:textId="77777777" w:rsidR="00C650A6" w:rsidRPr="009B1AD9" w:rsidRDefault="00C650A6" w:rsidP="001F77AB">
            <w:pPr>
              <w:numPr>
                <w:ilvl w:val="0"/>
                <w:numId w:val="111"/>
              </w:numPr>
              <w:jc w:val="both"/>
            </w:pPr>
          </w:p>
        </w:tc>
        <w:tc>
          <w:tcPr>
            <w:tcW w:w="3532" w:type="dxa"/>
          </w:tcPr>
          <w:p w14:paraId="2B87FFDD" w14:textId="77777777" w:rsidR="00C650A6" w:rsidRDefault="00C650A6" w:rsidP="00321546">
            <w:pPr>
              <w:pStyle w:val="104"/>
            </w:pPr>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Pr="00C650A6">
              <w:t>35:12:0303057:24</w:t>
            </w:r>
            <w:r>
              <w:t>,</w:t>
            </w:r>
          </w:p>
          <w:p w14:paraId="53B1C5C5" w14:textId="02297C99" w:rsidR="00C650A6" w:rsidRPr="009B1AD9" w:rsidRDefault="00C650A6" w:rsidP="00321546">
            <w:pPr>
              <w:pStyle w:val="104"/>
            </w:pPr>
            <w:r w:rsidRPr="00C650A6">
              <w:t>прибрежная зона (пойма) реки Кубена</w:t>
            </w:r>
          </w:p>
        </w:tc>
        <w:tc>
          <w:tcPr>
            <w:tcW w:w="3544" w:type="dxa"/>
          </w:tcPr>
          <w:p w14:paraId="65FCFD97" w14:textId="15DD02F5" w:rsidR="00C650A6" w:rsidRPr="009B1AD9" w:rsidRDefault="00C650A6" w:rsidP="008C6BEF">
            <w:r>
              <w:t>Земли запаса</w:t>
            </w:r>
          </w:p>
        </w:tc>
        <w:tc>
          <w:tcPr>
            <w:tcW w:w="3544" w:type="dxa"/>
          </w:tcPr>
          <w:p w14:paraId="2AD0E341" w14:textId="77777777" w:rsidR="00C650A6" w:rsidRPr="009B1AD9" w:rsidRDefault="00C650A6" w:rsidP="00C650A6">
            <w:r w:rsidRPr="009B1AD9">
              <w:t xml:space="preserve">Земли особо охраняемых территорий и объектов, </w:t>
            </w:r>
          </w:p>
          <w:p w14:paraId="359980B1" w14:textId="68B6E4E6" w:rsidR="00C650A6" w:rsidRPr="009B1AD9" w:rsidRDefault="00C650A6" w:rsidP="00C650A6">
            <w:r>
              <w:t>зона отдыха</w:t>
            </w:r>
          </w:p>
        </w:tc>
        <w:tc>
          <w:tcPr>
            <w:tcW w:w="1559" w:type="dxa"/>
          </w:tcPr>
          <w:p w14:paraId="5CEAE349" w14:textId="4E4575E8" w:rsidR="00C650A6" w:rsidRPr="009B1AD9" w:rsidRDefault="00C650A6" w:rsidP="00DE2A39">
            <w:r>
              <w:t>2,74</w:t>
            </w:r>
          </w:p>
        </w:tc>
        <w:tc>
          <w:tcPr>
            <w:tcW w:w="2126" w:type="dxa"/>
          </w:tcPr>
          <w:p w14:paraId="3A1E5152" w14:textId="4E85E065" w:rsidR="00C650A6" w:rsidRPr="009B1AD9" w:rsidRDefault="00C650A6" w:rsidP="00321546">
            <w:pPr>
              <w:widowControl w:val="0"/>
            </w:pPr>
            <w:r w:rsidRPr="0039126E">
              <w:t>Письмо Харовско</w:t>
            </w:r>
            <w:r>
              <w:t>го муниципального округа</w:t>
            </w:r>
            <w:r w:rsidRPr="0039126E">
              <w:t xml:space="preserve"> от 2</w:t>
            </w:r>
            <w:r>
              <w:t>1</w:t>
            </w:r>
            <w:r w:rsidRPr="0039126E">
              <w:t>.0</w:t>
            </w:r>
            <w:r>
              <w:t>2</w:t>
            </w:r>
            <w:r w:rsidRPr="0039126E">
              <w:t>.202</w:t>
            </w:r>
            <w:r>
              <w:t>5</w:t>
            </w:r>
            <w:r w:rsidRPr="0039126E">
              <w:t xml:space="preserve"> № </w:t>
            </w:r>
            <w:r>
              <w:t>ИХ.М 23-0596/25</w:t>
            </w:r>
          </w:p>
        </w:tc>
      </w:tr>
      <w:tr w:rsidR="002B46C5" w:rsidRPr="0039126E" w14:paraId="330E355D" w14:textId="77777777" w:rsidTr="00F23313">
        <w:tc>
          <w:tcPr>
            <w:tcW w:w="545" w:type="dxa"/>
          </w:tcPr>
          <w:p w14:paraId="348EAE90" w14:textId="77777777" w:rsidR="002B46C5" w:rsidRPr="009B1AD9" w:rsidRDefault="002B46C5" w:rsidP="001F77AB">
            <w:pPr>
              <w:numPr>
                <w:ilvl w:val="0"/>
                <w:numId w:val="111"/>
              </w:numPr>
              <w:jc w:val="both"/>
            </w:pPr>
          </w:p>
        </w:tc>
        <w:tc>
          <w:tcPr>
            <w:tcW w:w="3532" w:type="dxa"/>
          </w:tcPr>
          <w:p w14:paraId="27A347D5" w14:textId="77777777" w:rsidR="002B46C5" w:rsidRDefault="002B46C5" w:rsidP="00321546">
            <w:pPr>
              <w:pStyle w:val="104"/>
              <w:rPr>
                <w:rFonts w:eastAsiaTheme="minorEastAsia"/>
              </w:rPr>
            </w:pPr>
            <w:r>
              <w:rPr>
                <w:rFonts w:eastAsiaTheme="minorEastAsia"/>
              </w:rPr>
              <w:t>З</w:t>
            </w:r>
            <w:r w:rsidRPr="0039126E">
              <w:rPr>
                <w:rFonts w:eastAsiaTheme="minorEastAsia"/>
              </w:rPr>
              <w:t>емельн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ом</w:t>
            </w:r>
            <w:r w:rsidRPr="0039126E">
              <w:rPr>
                <w:rFonts w:eastAsiaTheme="minorEastAsia"/>
              </w:rPr>
              <w:t xml:space="preserve"> </w:t>
            </w:r>
            <w:r w:rsidRPr="002B46C5">
              <w:rPr>
                <w:rFonts w:eastAsiaTheme="minorEastAsia"/>
              </w:rPr>
              <w:t>35:12:0303057:68</w:t>
            </w:r>
            <w:r>
              <w:rPr>
                <w:rFonts w:eastAsiaTheme="minorEastAsia"/>
              </w:rPr>
              <w:t>,</w:t>
            </w:r>
          </w:p>
          <w:p w14:paraId="00FE72A3" w14:textId="77777777" w:rsidR="002B46C5" w:rsidRDefault="002B46C5" w:rsidP="00321546">
            <w:pPr>
              <w:pStyle w:val="104"/>
            </w:pPr>
            <w:r>
              <w:t>земли запаса</w:t>
            </w:r>
          </w:p>
          <w:p w14:paraId="60CB9F0E" w14:textId="2A7FED4F" w:rsidR="002B46C5" w:rsidRPr="00C055DF" w:rsidRDefault="002B46C5" w:rsidP="00A204D8">
            <w:pPr>
              <w:pStyle w:val="104"/>
            </w:pPr>
            <w:r>
              <w:t>(земель</w:t>
            </w:r>
            <w:r w:rsidRPr="0039126E">
              <w:rPr>
                <w:rFonts w:eastAsiaTheme="minorEastAsia"/>
              </w:rPr>
              <w:t>н</w:t>
            </w:r>
            <w:r>
              <w:rPr>
                <w:rFonts w:eastAsiaTheme="minorEastAsia"/>
              </w:rPr>
              <w:t>ый</w:t>
            </w:r>
            <w:r w:rsidRPr="0039126E">
              <w:rPr>
                <w:rFonts w:eastAsiaTheme="minorEastAsia"/>
              </w:rPr>
              <w:t xml:space="preserve"> участ</w:t>
            </w:r>
            <w:r>
              <w:rPr>
                <w:rFonts w:eastAsiaTheme="minorEastAsia"/>
              </w:rPr>
              <w:t>ок с</w:t>
            </w:r>
            <w:r w:rsidRPr="0039126E">
              <w:rPr>
                <w:rFonts w:eastAsiaTheme="minorEastAsia"/>
              </w:rPr>
              <w:t xml:space="preserve"> </w:t>
            </w:r>
            <w:r>
              <w:rPr>
                <w:rFonts w:eastAsiaTheme="minorEastAsia"/>
              </w:rPr>
              <w:t>к</w:t>
            </w:r>
            <w:r w:rsidRPr="0039126E">
              <w:rPr>
                <w:rFonts w:eastAsiaTheme="minorEastAsia"/>
              </w:rPr>
              <w:t>адастровы</w:t>
            </w:r>
            <w:r>
              <w:rPr>
                <w:rFonts w:eastAsiaTheme="minorEastAsia"/>
              </w:rPr>
              <w:t xml:space="preserve">м </w:t>
            </w:r>
            <w:r w:rsidRPr="0039126E">
              <w:rPr>
                <w:rFonts w:eastAsiaTheme="minorEastAsia"/>
              </w:rPr>
              <w:t>номер</w:t>
            </w:r>
            <w:r>
              <w:rPr>
                <w:rFonts w:eastAsiaTheme="minorEastAsia"/>
              </w:rPr>
              <w:t xml:space="preserve">ом </w:t>
            </w:r>
            <w:r w:rsidRPr="002B46C5">
              <w:rPr>
                <w:rFonts w:eastAsiaTheme="minorEastAsia"/>
              </w:rPr>
              <w:t>35:12:0303057:292</w:t>
            </w:r>
            <w:r w:rsidR="00A204D8">
              <w:rPr>
                <w:rFonts w:eastAsiaTheme="minorEastAsia"/>
              </w:rPr>
              <w:t xml:space="preserve"> (</w:t>
            </w:r>
            <w:r w:rsidR="00C055DF">
              <w:t>земли запаса</w:t>
            </w:r>
            <w:r w:rsidR="00A204D8">
              <w:t>)</w:t>
            </w:r>
            <w:r w:rsidR="00C055DF">
              <w:t xml:space="preserve"> </w:t>
            </w:r>
            <w:r>
              <w:rPr>
                <w:rFonts w:eastAsiaTheme="minorEastAsia"/>
              </w:rPr>
              <w:t xml:space="preserve">входит в границу </w:t>
            </w:r>
            <w:r>
              <w:t>земель</w:t>
            </w:r>
            <w:r w:rsidRPr="0039126E">
              <w:rPr>
                <w:rFonts w:eastAsiaTheme="minorEastAsia"/>
              </w:rPr>
              <w:t>н</w:t>
            </w:r>
            <w:r>
              <w:rPr>
                <w:rFonts w:eastAsiaTheme="minorEastAsia"/>
              </w:rPr>
              <w:t>ого</w:t>
            </w:r>
            <w:r w:rsidRPr="0039126E">
              <w:rPr>
                <w:rFonts w:eastAsiaTheme="minorEastAsia"/>
              </w:rPr>
              <w:t xml:space="preserve"> участ</w:t>
            </w:r>
            <w:r>
              <w:rPr>
                <w:rFonts w:eastAsiaTheme="minorEastAsia"/>
              </w:rPr>
              <w:t xml:space="preserve">ка </w:t>
            </w:r>
            <w:r w:rsidRPr="002B46C5">
              <w:rPr>
                <w:rFonts w:eastAsiaTheme="minorEastAsia"/>
              </w:rPr>
              <w:t>35:12:0303057:68</w:t>
            </w:r>
            <w:r>
              <w:t>)</w:t>
            </w:r>
          </w:p>
        </w:tc>
        <w:tc>
          <w:tcPr>
            <w:tcW w:w="3544" w:type="dxa"/>
          </w:tcPr>
          <w:p w14:paraId="7EA1C6A1" w14:textId="1E1D99E7" w:rsidR="002B46C5" w:rsidRDefault="002B46C5" w:rsidP="008C6BEF">
            <w:r>
              <w:t>Земли запаса</w:t>
            </w:r>
          </w:p>
        </w:tc>
        <w:tc>
          <w:tcPr>
            <w:tcW w:w="3544" w:type="dxa"/>
          </w:tcPr>
          <w:p w14:paraId="768C1D18" w14:textId="77777777" w:rsidR="002B46C5" w:rsidRPr="009B1AD9" w:rsidRDefault="002B46C5" w:rsidP="002B46C5">
            <w:r w:rsidRPr="009B1AD9">
              <w:t xml:space="preserve">Земли особо охраняемых территорий и объектов, </w:t>
            </w:r>
          </w:p>
          <w:p w14:paraId="1F4E19EF" w14:textId="784509A4" w:rsidR="002B46C5" w:rsidRPr="009B1AD9" w:rsidRDefault="002B46C5" w:rsidP="002B46C5">
            <w:r>
              <w:t>зона отдыха</w:t>
            </w:r>
          </w:p>
        </w:tc>
        <w:tc>
          <w:tcPr>
            <w:tcW w:w="1559" w:type="dxa"/>
          </w:tcPr>
          <w:p w14:paraId="12459AA7" w14:textId="0B8FD663" w:rsidR="002B46C5" w:rsidRDefault="002B46C5" w:rsidP="00DE2A39">
            <w:r>
              <w:t>1,79</w:t>
            </w:r>
          </w:p>
        </w:tc>
        <w:tc>
          <w:tcPr>
            <w:tcW w:w="2126" w:type="dxa"/>
          </w:tcPr>
          <w:p w14:paraId="134AAE52" w14:textId="5D2E2673" w:rsidR="002B46C5" w:rsidRPr="0039126E" w:rsidRDefault="002B46C5" w:rsidP="00C650A6">
            <w:pPr>
              <w:widowControl w:val="0"/>
            </w:pPr>
            <w:r w:rsidRPr="0039126E">
              <w:t>Письмо Харовско</w:t>
            </w:r>
            <w:r>
              <w:t>го муниципального округа</w:t>
            </w:r>
            <w:r w:rsidRPr="0039126E">
              <w:t xml:space="preserve"> от 2</w:t>
            </w:r>
            <w:r>
              <w:t>1</w:t>
            </w:r>
            <w:r w:rsidRPr="0039126E">
              <w:t>.0</w:t>
            </w:r>
            <w:r>
              <w:t>2</w:t>
            </w:r>
            <w:r w:rsidRPr="0039126E">
              <w:t>.202</w:t>
            </w:r>
            <w:r>
              <w:t>5</w:t>
            </w:r>
            <w:r w:rsidRPr="0039126E">
              <w:t xml:space="preserve"> № </w:t>
            </w:r>
            <w:r>
              <w:t>ИХ.М 23-0596/25</w:t>
            </w:r>
          </w:p>
        </w:tc>
      </w:tr>
    </w:tbl>
    <w:p w14:paraId="4B1B2A6F" w14:textId="77777777" w:rsidR="00FB205C" w:rsidRPr="0039126E" w:rsidRDefault="00FB205C" w:rsidP="00B55696">
      <w:pPr>
        <w:contextualSpacing/>
        <w:rPr>
          <w:rFonts w:ascii="Times New Roman" w:eastAsiaTheme="minorEastAsia" w:hAnsi="Times New Roman" w:cs="Times New Roman"/>
          <w:color w:val="FF0000"/>
          <w:sz w:val="28"/>
          <w:szCs w:val="28"/>
        </w:rPr>
        <w:sectPr w:rsidR="00FB205C" w:rsidRPr="0039126E" w:rsidSect="004C18A8">
          <w:footnotePr>
            <w:numRestart w:val="eachPage"/>
          </w:footnotePr>
          <w:pgSz w:w="16840" w:h="11907" w:orient="landscape"/>
          <w:pgMar w:top="1276" w:right="964" w:bottom="851" w:left="1418" w:header="709" w:footer="709" w:gutter="0"/>
          <w:cols w:space="720"/>
        </w:sectPr>
      </w:pPr>
    </w:p>
    <w:p w14:paraId="6C37AEA7" w14:textId="77777777" w:rsidR="00A010E1" w:rsidRPr="005F36E1" w:rsidRDefault="00A010E1" w:rsidP="005F36E1">
      <w:pPr>
        <w:pStyle w:val="aa"/>
        <w:keepNext/>
        <w:keepLines/>
        <w:numPr>
          <w:ilvl w:val="1"/>
          <w:numId w:val="14"/>
        </w:numPr>
        <w:spacing w:before="240" w:after="140"/>
        <w:jc w:val="center"/>
        <w:outlineLvl w:val="1"/>
        <w:rPr>
          <w:rFonts w:ascii="Times New Roman" w:eastAsia="Times New Roman" w:hAnsi="Times New Roman" w:cs="Times New Roman"/>
          <w:b/>
          <w:bCs/>
          <w:sz w:val="28"/>
          <w:szCs w:val="26"/>
        </w:rPr>
      </w:pPr>
      <w:bookmarkStart w:id="126" w:name="_Toc192693370"/>
      <w:r w:rsidRPr="005F36E1">
        <w:rPr>
          <w:rFonts w:ascii="Times New Roman" w:eastAsia="Times New Roman" w:hAnsi="Times New Roman" w:cs="Times New Roman"/>
          <w:b/>
          <w:bCs/>
          <w:sz w:val="28"/>
          <w:szCs w:val="26"/>
        </w:rPr>
        <w:lastRenderedPageBreak/>
        <w:t>Проектные предложения генерального плана по приведению категорий земель в соответствие с положениями Федерального закона от 29.07.2017 № 280-ФЗ</w:t>
      </w:r>
      <w:bookmarkEnd w:id="126"/>
      <w:r w:rsidRPr="005F36E1">
        <w:rPr>
          <w:rFonts w:ascii="Times New Roman" w:eastAsia="Times New Roman" w:hAnsi="Times New Roman" w:cs="Times New Roman"/>
          <w:b/>
          <w:bCs/>
          <w:sz w:val="28"/>
          <w:szCs w:val="26"/>
        </w:rPr>
        <w:t xml:space="preserve"> </w:t>
      </w:r>
    </w:p>
    <w:p w14:paraId="2F34292A" w14:textId="77777777" w:rsidR="00FE24AF" w:rsidRPr="0039126E" w:rsidRDefault="00FE24AF" w:rsidP="00FE24AF">
      <w:pPr>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Предложения генерального плана по уточнению (измен</w:t>
      </w:r>
      <w:r w:rsidR="00AC2672" w:rsidRPr="0039126E">
        <w:rPr>
          <w:rFonts w:ascii="Times New Roman" w:eastAsia="Calibri" w:hAnsi="Times New Roman" w:cs="Times New Roman"/>
          <w:sz w:val="28"/>
        </w:rPr>
        <w:t>ению) границ населенных пунктов</w:t>
      </w:r>
      <w:r w:rsidRPr="0039126E">
        <w:rPr>
          <w:rFonts w:ascii="Times New Roman" w:eastAsia="Calibri" w:hAnsi="Times New Roman" w:cs="Times New Roman"/>
          <w:sz w:val="28"/>
        </w:rPr>
        <w:t xml:space="preserve"> формировались с учетом:</w:t>
      </w:r>
    </w:p>
    <w:p w14:paraId="7F1C0AB1" w14:textId="77777777" w:rsidR="00FE24AF" w:rsidRPr="0039126E" w:rsidRDefault="00FE24AF" w:rsidP="00FE24AF">
      <w:pPr>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данных о границах земельных участков, сведения о которых содержатся в Едином государственном реестре недвижимости (далее</w:t>
      </w:r>
      <w:r w:rsidR="00AC2672" w:rsidRPr="0039126E">
        <w:rPr>
          <w:rFonts w:ascii="Times New Roman" w:eastAsia="Calibri" w:hAnsi="Times New Roman" w:cs="Times New Roman"/>
          <w:sz w:val="28"/>
        </w:rPr>
        <w:t xml:space="preserve"> – </w:t>
      </w:r>
      <w:r w:rsidRPr="0039126E">
        <w:rPr>
          <w:rFonts w:ascii="Times New Roman" w:eastAsia="Calibri" w:hAnsi="Times New Roman" w:cs="Times New Roman"/>
          <w:sz w:val="28"/>
        </w:rPr>
        <w:t>ЕГРН);</w:t>
      </w:r>
    </w:p>
    <w:p w14:paraId="71D331B7" w14:textId="77777777" w:rsidR="00FE24AF" w:rsidRDefault="00FE24AF" w:rsidP="00FE24AF">
      <w:pPr>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данных о местоп</w:t>
      </w:r>
      <w:r w:rsidR="001C1962" w:rsidRPr="0039126E">
        <w:rPr>
          <w:rFonts w:ascii="Times New Roman" w:eastAsia="Calibri" w:hAnsi="Times New Roman" w:cs="Times New Roman"/>
          <w:sz w:val="28"/>
        </w:rPr>
        <w:t>о</w:t>
      </w:r>
      <w:r w:rsidRPr="0039126E">
        <w:rPr>
          <w:rFonts w:ascii="Times New Roman" w:eastAsia="Calibri" w:hAnsi="Times New Roman" w:cs="Times New Roman"/>
          <w:sz w:val="28"/>
        </w:rPr>
        <w:t>ложении границ</w:t>
      </w:r>
      <w:r w:rsidR="00035449" w:rsidRPr="0039126E">
        <w:rPr>
          <w:rFonts w:ascii="Times New Roman" w:eastAsia="Calibri" w:hAnsi="Times New Roman" w:cs="Times New Roman"/>
          <w:sz w:val="28"/>
        </w:rPr>
        <w:t>ы</w:t>
      </w:r>
      <w:r w:rsidRPr="0039126E">
        <w:rPr>
          <w:rFonts w:ascii="Times New Roman" w:eastAsia="Calibri" w:hAnsi="Times New Roman" w:cs="Times New Roman"/>
          <w:sz w:val="28"/>
        </w:rPr>
        <w:t xml:space="preserve"> лесничества (реестровы</w:t>
      </w:r>
      <w:r w:rsidR="002E0A1F" w:rsidRPr="0039126E">
        <w:rPr>
          <w:rFonts w:ascii="Times New Roman" w:eastAsia="Calibri" w:hAnsi="Times New Roman" w:cs="Times New Roman"/>
          <w:sz w:val="28"/>
        </w:rPr>
        <w:t>е</w:t>
      </w:r>
      <w:r w:rsidRPr="0039126E">
        <w:rPr>
          <w:rFonts w:ascii="Times New Roman" w:eastAsia="Calibri" w:hAnsi="Times New Roman" w:cs="Times New Roman"/>
          <w:sz w:val="28"/>
        </w:rPr>
        <w:t xml:space="preserve"> номер</w:t>
      </w:r>
      <w:r w:rsidR="002E0A1F" w:rsidRPr="0039126E">
        <w:rPr>
          <w:rFonts w:ascii="Times New Roman" w:eastAsia="Calibri" w:hAnsi="Times New Roman" w:cs="Times New Roman"/>
          <w:sz w:val="28"/>
        </w:rPr>
        <w:t>а</w:t>
      </w:r>
      <w:r w:rsidRPr="0039126E">
        <w:rPr>
          <w:rFonts w:ascii="Times New Roman" w:eastAsia="Calibri" w:hAnsi="Times New Roman" w:cs="Times New Roman"/>
          <w:sz w:val="28"/>
        </w:rPr>
        <w:t xml:space="preserve"> </w:t>
      </w:r>
      <w:r w:rsidR="005A0BFA" w:rsidRPr="0039126E">
        <w:rPr>
          <w:rFonts w:ascii="Times New Roman" w:eastAsia="Calibri" w:hAnsi="Times New Roman" w:cs="Times New Roman"/>
          <w:sz w:val="28"/>
        </w:rPr>
        <w:t>Харовского</w:t>
      </w:r>
      <w:r w:rsidRPr="0039126E">
        <w:rPr>
          <w:rFonts w:ascii="Times New Roman" w:eastAsia="Calibri" w:hAnsi="Times New Roman" w:cs="Times New Roman"/>
          <w:sz w:val="28"/>
        </w:rPr>
        <w:t xml:space="preserve"> лесничества</w:t>
      </w:r>
      <w:r w:rsidR="002E0A1F" w:rsidRPr="0039126E">
        <w:rPr>
          <w:rFonts w:ascii="Times New Roman" w:eastAsia="Calibri" w:hAnsi="Times New Roman" w:cs="Times New Roman"/>
          <w:sz w:val="28"/>
        </w:rPr>
        <w:t xml:space="preserve"> 35:12-6.133,</w:t>
      </w:r>
      <w:r w:rsidRPr="0039126E">
        <w:rPr>
          <w:rFonts w:ascii="Times New Roman" w:eastAsia="Calibri" w:hAnsi="Times New Roman" w:cs="Times New Roman"/>
          <w:sz w:val="28"/>
        </w:rPr>
        <w:t xml:space="preserve"> </w:t>
      </w:r>
      <w:r w:rsidR="005A0BFA" w:rsidRPr="0039126E">
        <w:rPr>
          <w:rFonts w:ascii="Times New Roman" w:eastAsia="Calibri" w:hAnsi="Times New Roman" w:cs="Times New Roman"/>
          <w:sz w:val="28"/>
        </w:rPr>
        <w:t>35:12-6.200</w:t>
      </w:r>
      <w:r w:rsidRPr="0039126E">
        <w:rPr>
          <w:rFonts w:ascii="Times New Roman" w:eastAsia="Calibri" w:hAnsi="Times New Roman" w:cs="Times New Roman"/>
          <w:sz w:val="28"/>
        </w:rPr>
        <w:t>), сведения</w:t>
      </w:r>
      <w:r w:rsidR="008011F2">
        <w:rPr>
          <w:rFonts w:ascii="Times New Roman" w:eastAsia="Calibri" w:hAnsi="Times New Roman" w:cs="Times New Roman"/>
          <w:sz w:val="28"/>
        </w:rPr>
        <w:t xml:space="preserve"> </w:t>
      </w:r>
      <w:r w:rsidRPr="0039126E">
        <w:rPr>
          <w:rFonts w:ascii="Times New Roman" w:eastAsia="Calibri" w:hAnsi="Times New Roman" w:cs="Times New Roman"/>
          <w:sz w:val="28"/>
        </w:rPr>
        <w:t>о</w:t>
      </w:r>
      <w:r w:rsidR="008011F2">
        <w:rPr>
          <w:rFonts w:ascii="Times New Roman" w:eastAsia="Calibri" w:hAnsi="Times New Roman" w:cs="Times New Roman"/>
          <w:sz w:val="28"/>
        </w:rPr>
        <w:t xml:space="preserve"> </w:t>
      </w:r>
      <w:r w:rsidRPr="0039126E">
        <w:rPr>
          <w:rFonts w:ascii="Times New Roman" w:eastAsia="Calibri" w:hAnsi="Times New Roman" w:cs="Times New Roman"/>
          <w:sz w:val="28"/>
        </w:rPr>
        <w:t>котор</w:t>
      </w:r>
      <w:r w:rsidR="00035449" w:rsidRPr="0039126E">
        <w:rPr>
          <w:rFonts w:ascii="Times New Roman" w:eastAsia="Calibri" w:hAnsi="Times New Roman" w:cs="Times New Roman"/>
          <w:sz w:val="28"/>
        </w:rPr>
        <w:t>ой</w:t>
      </w:r>
      <w:r w:rsidRPr="0039126E">
        <w:rPr>
          <w:rFonts w:ascii="Times New Roman" w:eastAsia="Calibri" w:hAnsi="Times New Roman" w:cs="Times New Roman"/>
          <w:sz w:val="28"/>
        </w:rPr>
        <w:t xml:space="preserve"> содержатся в ЕГРН</w:t>
      </w:r>
      <w:r w:rsidR="00C557CB">
        <w:rPr>
          <w:rFonts w:ascii="Times New Roman" w:eastAsia="Calibri" w:hAnsi="Times New Roman" w:cs="Times New Roman"/>
          <w:sz w:val="28"/>
        </w:rPr>
        <w:t>;</w:t>
      </w:r>
    </w:p>
    <w:p w14:paraId="4E273EC7" w14:textId="77777777" w:rsidR="00C557CB" w:rsidRDefault="00C557CB" w:rsidP="00FE24AF">
      <w:pPr>
        <w:spacing w:after="0"/>
        <w:ind w:firstLine="709"/>
        <w:jc w:val="both"/>
        <w:rPr>
          <w:rFonts w:ascii="Times New Roman" w:eastAsia="Calibri" w:hAnsi="Times New Roman" w:cs="Times New Roman"/>
          <w:sz w:val="28"/>
        </w:rPr>
      </w:pPr>
      <w:r>
        <w:rPr>
          <w:rFonts w:ascii="Times New Roman" w:eastAsia="Calibri" w:hAnsi="Times New Roman" w:cs="Times New Roman"/>
          <w:sz w:val="28"/>
        </w:rPr>
        <w:t>положени</w:t>
      </w:r>
      <w:r w:rsidR="001536B8">
        <w:rPr>
          <w:rFonts w:ascii="Times New Roman" w:eastAsia="Calibri" w:hAnsi="Times New Roman" w:cs="Times New Roman"/>
          <w:sz w:val="28"/>
        </w:rPr>
        <w:t>й</w:t>
      </w:r>
      <w:r>
        <w:rPr>
          <w:rFonts w:ascii="Times New Roman" w:eastAsia="Calibri" w:hAnsi="Times New Roman" w:cs="Times New Roman"/>
          <w:sz w:val="28"/>
        </w:rPr>
        <w:t xml:space="preserve"> </w:t>
      </w:r>
      <w:r w:rsidRPr="0039126E">
        <w:rPr>
          <w:rFonts w:ascii="Times New Roman" w:eastAsia="Calibri" w:hAnsi="Times New Roman" w:cs="Times New Roman"/>
          <w:sz w:val="28"/>
        </w:rPr>
        <w:t>Федерального закона № 280-ФЗ</w:t>
      </w:r>
      <w:r w:rsidRPr="00C557CB">
        <w:rPr>
          <w:rFonts w:ascii="Times New Roman" w:eastAsia="Calibri" w:hAnsi="Times New Roman" w:cs="Times New Roman"/>
          <w:sz w:val="28"/>
          <w:vertAlign w:val="superscript"/>
        </w:rPr>
        <w:footnoteReference w:id="84"/>
      </w:r>
      <w:r>
        <w:rPr>
          <w:rFonts w:ascii="Times New Roman" w:eastAsia="Calibri" w:hAnsi="Times New Roman" w:cs="Times New Roman"/>
          <w:sz w:val="28"/>
        </w:rPr>
        <w:t>.</w:t>
      </w:r>
    </w:p>
    <w:p w14:paraId="52A03787" w14:textId="77777777" w:rsidR="00FE24AF" w:rsidRDefault="00FE24AF" w:rsidP="00FE24AF">
      <w:pPr>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Согласно части 7.1 статьи 10 Федерального закона № 280-ФЗ для осуществления территориального планирования, оказания государственных услуг и осуществления государственных функций в сфере лесных отношений применяются сведения о границах лесничеств, внесенные в ЕГРН.</w:t>
      </w:r>
    </w:p>
    <w:p w14:paraId="677F0AB6" w14:textId="77777777" w:rsidR="00A010E1" w:rsidRDefault="00A010E1" w:rsidP="00A010E1">
      <w:pPr>
        <w:spacing w:after="0"/>
        <w:ind w:firstLine="709"/>
        <w:jc w:val="both"/>
        <w:rPr>
          <w:rFonts w:ascii="Times New Roman" w:eastAsia="Calibri" w:hAnsi="Times New Roman" w:cs="Times New Roman"/>
          <w:sz w:val="28"/>
        </w:rPr>
      </w:pPr>
      <w:r>
        <w:rPr>
          <w:rFonts w:ascii="Times New Roman" w:eastAsia="Calibri" w:hAnsi="Times New Roman" w:cs="Times New Roman"/>
          <w:sz w:val="28"/>
        </w:rPr>
        <w:t>Проектное решение выполнено в</w:t>
      </w:r>
      <w:r w:rsidRPr="00CC06A9">
        <w:rPr>
          <w:rFonts w:ascii="Times New Roman" w:eastAsia="Calibri" w:hAnsi="Times New Roman" w:cs="Times New Roman"/>
          <w:sz w:val="28"/>
        </w:rPr>
        <w:t xml:space="preserve"> соответствии с нормами части 3 статьи 14 Федерального закона от 21 декабря 2004 года № 172-ФЗ</w:t>
      </w:r>
      <w:r w:rsidR="005F36E1">
        <w:rPr>
          <w:rFonts w:ascii="Times New Roman" w:eastAsia="Calibri" w:hAnsi="Times New Roman" w:cs="Times New Roman"/>
          <w:sz w:val="28"/>
        </w:rPr>
        <w:t>.</w:t>
      </w:r>
      <w:r w:rsidRPr="00CC06A9">
        <w:rPr>
          <w:rFonts w:ascii="Times New Roman" w:eastAsia="Calibri" w:hAnsi="Times New Roman" w:cs="Times New Roman"/>
          <w:sz w:val="28"/>
        </w:rPr>
        <w:t xml:space="preserve"> </w:t>
      </w:r>
    </w:p>
    <w:p w14:paraId="0FCACBB3" w14:textId="02A85F94" w:rsidR="003D7E05" w:rsidRDefault="00A64754" w:rsidP="003D7E05">
      <w:pPr>
        <w:spacing w:after="0"/>
        <w:ind w:firstLine="709"/>
        <w:jc w:val="both"/>
        <w:rPr>
          <w:rFonts w:ascii="Times New Roman" w:eastAsia="Calibri" w:hAnsi="Times New Roman" w:cs="Times New Roman"/>
          <w:sz w:val="28"/>
        </w:rPr>
      </w:pPr>
      <w:r w:rsidRPr="003D7E05">
        <w:rPr>
          <w:rFonts w:ascii="Times New Roman" w:eastAsia="Calibri" w:hAnsi="Times New Roman" w:cs="Times New Roman"/>
          <w:sz w:val="28"/>
        </w:rPr>
        <w:t xml:space="preserve">В соответствии с </w:t>
      </w:r>
      <w:r w:rsidR="00DD01C9" w:rsidRPr="003D7E05">
        <w:rPr>
          <w:rFonts w:ascii="Times New Roman" w:eastAsia="Calibri" w:hAnsi="Times New Roman" w:cs="Times New Roman"/>
          <w:sz w:val="28"/>
        </w:rPr>
        <w:t>письм</w:t>
      </w:r>
      <w:r w:rsidR="0093614C" w:rsidRPr="003D7E05">
        <w:rPr>
          <w:rFonts w:ascii="Times New Roman" w:eastAsia="Calibri" w:hAnsi="Times New Roman" w:cs="Times New Roman"/>
          <w:sz w:val="28"/>
        </w:rPr>
        <w:t>а</w:t>
      </w:r>
      <w:r w:rsidR="00DD01C9" w:rsidRPr="003D7E05">
        <w:rPr>
          <w:rFonts w:ascii="Times New Roman" w:eastAsia="Calibri" w:hAnsi="Times New Roman" w:cs="Times New Roman"/>
          <w:sz w:val="28"/>
        </w:rPr>
        <w:t>м</w:t>
      </w:r>
      <w:r w:rsidR="0038043C" w:rsidRPr="003D7E05">
        <w:rPr>
          <w:rFonts w:ascii="Times New Roman" w:eastAsia="Calibri" w:hAnsi="Times New Roman" w:cs="Times New Roman"/>
          <w:sz w:val="28"/>
        </w:rPr>
        <w:t>и</w:t>
      </w:r>
      <w:r w:rsidR="00DD01C9" w:rsidRPr="003D7E05">
        <w:rPr>
          <w:rFonts w:ascii="Times New Roman" w:eastAsia="Calibri" w:hAnsi="Times New Roman" w:cs="Times New Roman"/>
          <w:sz w:val="28"/>
        </w:rPr>
        <w:t xml:space="preserve"> Департамента </w:t>
      </w:r>
      <w:r w:rsidR="009E050F" w:rsidRPr="003D7E05">
        <w:rPr>
          <w:rFonts w:ascii="Times New Roman" w:eastAsia="Calibri" w:hAnsi="Times New Roman" w:cs="Times New Roman"/>
          <w:sz w:val="28"/>
        </w:rPr>
        <w:t xml:space="preserve">лесного комплекса Вологодской области </w:t>
      </w:r>
      <w:r w:rsidR="006B20A1">
        <w:rPr>
          <w:rFonts w:ascii="Times New Roman" w:eastAsia="Calibri" w:hAnsi="Times New Roman" w:cs="Times New Roman"/>
          <w:sz w:val="28"/>
        </w:rPr>
        <w:t xml:space="preserve">от </w:t>
      </w:r>
      <w:r w:rsidR="003D7E05">
        <w:rPr>
          <w:rFonts w:ascii="Times New Roman" w:eastAsia="Calibri" w:hAnsi="Times New Roman" w:cs="Times New Roman"/>
          <w:sz w:val="28"/>
        </w:rPr>
        <w:t>2</w:t>
      </w:r>
      <w:r w:rsidR="006B20A1">
        <w:rPr>
          <w:rFonts w:ascii="Times New Roman" w:eastAsia="Calibri" w:hAnsi="Times New Roman" w:cs="Times New Roman"/>
          <w:sz w:val="28"/>
        </w:rPr>
        <w:t xml:space="preserve"> сентября </w:t>
      </w:r>
      <w:r w:rsidR="003D7E05">
        <w:rPr>
          <w:rFonts w:ascii="Times New Roman" w:eastAsia="Calibri" w:hAnsi="Times New Roman" w:cs="Times New Roman"/>
          <w:sz w:val="28"/>
        </w:rPr>
        <w:t xml:space="preserve">2022 </w:t>
      </w:r>
      <w:r w:rsidR="006B20A1">
        <w:rPr>
          <w:rFonts w:ascii="Times New Roman" w:eastAsia="Calibri" w:hAnsi="Times New Roman" w:cs="Times New Roman"/>
          <w:sz w:val="28"/>
        </w:rPr>
        <w:t xml:space="preserve">года </w:t>
      </w:r>
      <w:r w:rsidR="003D7E05">
        <w:rPr>
          <w:rFonts w:ascii="Times New Roman" w:eastAsia="Calibri" w:hAnsi="Times New Roman" w:cs="Times New Roman"/>
          <w:sz w:val="28"/>
        </w:rPr>
        <w:t>№ ИХ.</w:t>
      </w:r>
      <w:r w:rsidR="003D7E05" w:rsidRPr="007265D2">
        <w:rPr>
          <w:rFonts w:ascii="Times New Roman" w:eastAsia="Calibri" w:hAnsi="Times New Roman" w:cs="Times New Roman"/>
          <w:sz w:val="28"/>
        </w:rPr>
        <w:t>03-6276/22</w:t>
      </w:r>
      <w:r w:rsidR="003D7E05">
        <w:rPr>
          <w:rFonts w:ascii="Times New Roman" w:eastAsia="Calibri" w:hAnsi="Times New Roman" w:cs="Times New Roman"/>
          <w:sz w:val="28"/>
        </w:rPr>
        <w:t>, от 21</w:t>
      </w:r>
      <w:r w:rsidR="006B20A1">
        <w:rPr>
          <w:rFonts w:ascii="Times New Roman" w:eastAsia="Calibri" w:hAnsi="Times New Roman" w:cs="Times New Roman"/>
          <w:sz w:val="28"/>
        </w:rPr>
        <w:t xml:space="preserve"> октября </w:t>
      </w:r>
      <w:r w:rsidR="003D7E05">
        <w:rPr>
          <w:rFonts w:ascii="Times New Roman" w:eastAsia="Calibri" w:hAnsi="Times New Roman" w:cs="Times New Roman"/>
          <w:sz w:val="28"/>
        </w:rPr>
        <w:t>2022</w:t>
      </w:r>
      <w:r w:rsidR="006B20A1">
        <w:rPr>
          <w:rFonts w:ascii="Times New Roman" w:eastAsia="Calibri" w:hAnsi="Times New Roman" w:cs="Times New Roman"/>
          <w:sz w:val="28"/>
        </w:rPr>
        <w:t xml:space="preserve"> года</w:t>
      </w:r>
      <w:r w:rsidR="003D7E05">
        <w:rPr>
          <w:rFonts w:ascii="Times New Roman" w:eastAsia="Calibri" w:hAnsi="Times New Roman" w:cs="Times New Roman"/>
          <w:sz w:val="28"/>
        </w:rPr>
        <w:t xml:space="preserve"> № ИХ.03-7600/22, от 6</w:t>
      </w:r>
      <w:r w:rsidR="00982D91">
        <w:rPr>
          <w:rFonts w:ascii="Times New Roman" w:eastAsia="Calibri" w:hAnsi="Times New Roman" w:cs="Times New Roman"/>
          <w:sz w:val="28"/>
        </w:rPr>
        <w:t xml:space="preserve"> декабря </w:t>
      </w:r>
      <w:r w:rsidR="003D7E05">
        <w:rPr>
          <w:rFonts w:ascii="Times New Roman" w:eastAsia="Calibri" w:hAnsi="Times New Roman" w:cs="Times New Roman"/>
          <w:sz w:val="28"/>
        </w:rPr>
        <w:t xml:space="preserve">2022 </w:t>
      </w:r>
      <w:r w:rsidR="00982D91">
        <w:rPr>
          <w:rFonts w:ascii="Times New Roman" w:eastAsia="Calibri" w:hAnsi="Times New Roman" w:cs="Times New Roman"/>
          <w:sz w:val="28"/>
        </w:rPr>
        <w:t xml:space="preserve">года </w:t>
      </w:r>
      <w:r w:rsidR="003D7E05">
        <w:rPr>
          <w:rFonts w:ascii="Times New Roman" w:eastAsia="Calibri" w:hAnsi="Times New Roman" w:cs="Times New Roman"/>
          <w:sz w:val="28"/>
        </w:rPr>
        <w:t>№ ИХ.03-8827/22,</w:t>
      </w:r>
      <w:r w:rsidR="003E52F4">
        <w:rPr>
          <w:rFonts w:ascii="Times New Roman" w:eastAsia="Calibri" w:hAnsi="Times New Roman" w:cs="Times New Roman"/>
          <w:sz w:val="28"/>
        </w:rPr>
        <w:t xml:space="preserve"> </w:t>
      </w:r>
      <w:r w:rsidR="008064A7">
        <w:rPr>
          <w:rFonts w:ascii="Times New Roman" w:eastAsia="Calibri" w:hAnsi="Times New Roman" w:cs="Times New Roman"/>
          <w:sz w:val="28"/>
        </w:rPr>
        <w:t>от 21</w:t>
      </w:r>
      <w:r w:rsidR="003E52F4" w:rsidRPr="003E52F4">
        <w:rPr>
          <w:rFonts w:ascii="Times New Roman" w:eastAsia="Calibri" w:hAnsi="Times New Roman" w:cs="Times New Roman"/>
          <w:sz w:val="28"/>
        </w:rPr>
        <w:t xml:space="preserve"> </w:t>
      </w:r>
      <w:r w:rsidR="003E52F4">
        <w:rPr>
          <w:rFonts w:ascii="Times New Roman" w:eastAsia="Calibri" w:hAnsi="Times New Roman" w:cs="Times New Roman"/>
          <w:sz w:val="28"/>
        </w:rPr>
        <w:t xml:space="preserve">декабря 2022 года </w:t>
      </w:r>
      <w:r w:rsidR="008064A7">
        <w:rPr>
          <w:rFonts w:ascii="Times New Roman" w:eastAsia="Calibri" w:hAnsi="Times New Roman" w:cs="Times New Roman"/>
          <w:sz w:val="28"/>
        </w:rPr>
        <w:t>№ ИХ.03-9419/</w:t>
      </w:r>
      <w:r w:rsidR="008064A7" w:rsidRPr="008064A7">
        <w:rPr>
          <w:rFonts w:ascii="Times New Roman" w:eastAsia="Calibri" w:hAnsi="Times New Roman" w:cs="Times New Roman"/>
          <w:sz w:val="28"/>
        </w:rPr>
        <w:t>22</w:t>
      </w:r>
      <w:r w:rsidR="008064A7">
        <w:rPr>
          <w:rFonts w:ascii="Times New Roman" w:eastAsia="Calibri" w:hAnsi="Times New Roman" w:cs="Times New Roman"/>
          <w:sz w:val="28"/>
        </w:rPr>
        <w:t xml:space="preserve"> </w:t>
      </w:r>
      <w:r w:rsidR="00000E29">
        <w:rPr>
          <w:rFonts w:ascii="Times New Roman" w:eastAsia="Calibri" w:hAnsi="Times New Roman" w:cs="Times New Roman"/>
          <w:sz w:val="28"/>
        </w:rPr>
        <w:t xml:space="preserve">нижеперечисленные </w:t>
      </w:r>
      <w:r w:rsidR="008064A7" w:rsidRPr="008064A7">
        <w:rPr>
          <w:rFonts w:ascii="Times New Roman" w:eastAsia="Calibri" w:hAnsi="Times New Roman" w:cs="Times New Roman"/>
          <w:sz w:val="28"/>
        </w:rPr>
        <w:t>земельные участки</w:t>
      </w:r>
      <w:r w:rsidR="008064A7">
        <w:rPr>
          <w:rFonts w:ascii="Times New Roman" w:eastAsia="Calibri" w:hAnsi="Times New Roman" w:cs="Times New Roman"/>
          <w:sz w:val="28"/>
        </w:rPr>
        <w:t xml:space="preserve"> </w:t>
      </w:r>
      <w:r w:rsidR="008064A7" w:rsidRPr="007265D2">
        <w:rPr>
          <w:rFonts w:ascii="Times New Roman" w:eastAsia="Calibri" w:hAnsi="Times New Roman" w:cs="Times New Roman"/>
          <w:sz w:val="28"/>
        </w:rPr>
        <w:t>исключены</w:t>
      </w:r>
      <w:r w:rsidR="001D18BB">
        <w:rPr>
          <w:rFonts w:ascii="Times New Roman" w:eastAsia="Calibri" w:hAnsi="Times New Roman" w:cs="Times New Roman"/>
          <w:sz w:val="28"/>
        </w:rPr>
        <w:t xml:space="preserve"> </w:t>
      </w:r>
      <w:r w:rsidR="008064A7" w:rsidRPr="007265D2">
        <w:rPr>
          <w:rFonts w:ascii="Times New Roman" w:eastAsia="Calibri" w:hAnsi="Times New Roman" w:cs="Times New Roman"/>
          <w:sz w:val="28"/>
        </w:rPr>
        <w:t>из</w:t>
      </w:r>
      <w:r w:rsidR="001D18BB">
        <w:rPr>
          <w:rFonts w:ascii="Times New Roman" w:eastAsia="Calibri" w:hAnsi="Times New Roman" w:cs="Times New Roman"/>
          <w:sz w:val="28"/>
        </w:rPr>
        <w:t xml:space="preserve"> </w:t>
      </w:r>
      <w:r w:rsidR="008064A7" w:rsidRPr="007265D2">
        <w:rPr>
          <w:rFonts w:ascii="Times New Roman" w:eastAsia="Calibri" w:hAnsi="Times New Roman" w:cs="Times New Roman"/>
          <w:sz w:val="28"/>
        </w:rPr>
        <w:t>состава</w:t>
      </w:r>
      <w:r w:rsidR="001D18BB">
        <w:rPr>
          <w:rFonts w:ascii="Times New Roman" w:eastAsia="Calibri" w:hAnsi="Times New Roman" w:cs="Times New Roman"/>
          <w:sz w:val="28"/>
        </w:rPr>
        <w:t xml:space="preserve"> </w:t>
      </w:r>
      <w:r w:rsidR="008064A7" w:rsidRPr="007265D2">
        <w:rPr>
          <w:rFonts w:ascii="Times New Roman" w:eastAsia="Calibri" w:hAnsi="Times New Roman" w:cs="Times New Roman"/>
          <w:sz w:val="28"/>
        </w:rPr>
        <w:t>земель лесного</w:t>
      </w:r>
      <w:r w:rsidR="001D18BB">
        <w:rPr>
          <w:rFonts w:ascii="Times New Roman" w:eastAsia="Calibri" w:hAnsi="Times New Roman" w:cs="Times New Roman"/>
          <w:sz w:val="28"/>
        </w:rPr>
        <w:t xml:space="preserve"> </w:t>
      </w:r>
      <w:r w:rsidR="008064A7" w:rsidRPr="007265D2">
        <w:rPr>
          <w:rFonts w:ascii="Times New Roman" w:eastAsia="Calibri" w:hAnsi="Times New Roman" w:cs="Times New Roman"/>
          <w:sz w:val="28"/>
        </w:rPr>
        <w:t>фонда</w:t>
      </w:r>
      <w:r w:rsidR="001D18BB">
        <w:rPr>
          <w:rFonts w:ascii="Times New Roman" w:eastAsia="Calibri" w:hAnsi="Times New Roman" w:cs="Times New Roman"/>
          <w:sz w:val="28"/>
        </w:rPr>
        <w:t xml:space="preserve"> </w:t>
      </w:r>
      <w:r w:rsidR="008064A7" w:rsidRPr="007265D2">
        <w:rPr>
          <w:rFonts w:ascii="Times New Roman" w:eastAsia="Calibri" w:hAnsi="Times New Roman" w:cs="Times New Roman"/>
          <w:sz w:val="28"/>
        </w:rPr>
        <w:t>Харовского</w:t>
      </w:r>
      <w:r w:rsidR="001D18BB">
        <w:rPr>
          <w:rFonts w:ascii="Times New Roman" w:eastAsia="Calibri" w:hAnsi="Times New Roman" w:cs="Times New Roman"/>
          <w:sz w:val="28"/>
        </w:rPr>
        <w:t xml:space="preserve"> </w:t>
      </w:r>
      <w:r w:rsidR="008064A7" w:rsidRPr="007265D2">
        <w:rPr>
          <w:rFonts w:ascii="Times New Roman" w:eastAsia="Calibri" w:hAnsi="Times New Roman" w:cs="Times New Roman"/>
          <w:sz w:val="28"/>
        </w:rPr>
        <w:t>лесничества</w:t>
      </w:r>
      <w:r w:rsidR="001D18BB">
        <w:rPr>
          <w:rFonts w:ascii="Times New Roman" w:eastAsia="Calibri" w:hAnsi="Times New Roman" w:cs="Times New Roman"/>
          <w:sz w:val="28"/>
        </w:rPr>
        <w:t xml:space="preserve"> </w:t>
      </w:r>
      <w:r w:rsidR="008064A7">
        <w:rPr>
          <w:rFonts w:ascii="Times New Roman" w:eastAsia="Calibri" w:hAnsi="Times New Roman" w:cs="Times New Roman"/>
          <w:sz w:val="28"/>
        </w:rPr>
        <w:t>на основании</w:t>
      </w:r>
      <w:r w:rsidR="00707ED3">
        <w:rPr>
          <w:rFonts w:ascii="Times New Roman" w:eastAsia="Calibri" w:hAnsi="Times New Roman" w:cs="Times New Roman"/>
          <w:sz w:val="28"/>
        </w:rPr>
        <w:t xml:space="preserve"> </w:t>
      </w:r>
      <w:r w:rsidR="008064A7">
        <w:rPr>
          <w:rFonts w:ascii="Times New Roman" w:eastAsia="Calibri" w:hAnsi="Times New Roman" w:cs="Times New Roman"/>
          <w:sz w:val="28"/>
        </w:rPr>
        <w:t>актов</w:t>
      </w:r>
      <w:r w:rsidR="001D18BB">
        <w:t xml:space="preserve"> </w:t>
      </w:r>
      <w:r w:rsidR="008064A7" w:rsidRPr="000F0E01">
        <w:rPr>
          <w:rFonts w:ascii="Times New Roman" w:eastAsia="Calibri" w:hAnsi="Times New Roman" w:cs="Times New Roman"/>
          <w:sz w:val="28"/>
        </w:rPr>
        <w:t>об</w:t>
      </w:r>
      <w:r w:rsidR="001D18BB">
        <w:rPr>
          <w:rFonts w:ascii="Times New Roman" w:eastAsia="Calibri" w:hAnsi="Times New Roman" w:cs="Times New Roman"/>
          <w:sz w:val="28"/>
        </w:rPr>
        <w:t xml:space="preserve"> </w:t>
      </w:r>
      <w:r w:rsidR="008064A7" w:rsidRPr="000F0E01">
        <w:rPr>
          <w:rFonts w:ascii="Times New Roman" w:eastAsia="Calibri" w:hAnsi="Times New Roman" w:cs="Times New Roman"/>
          <w:sz w:val="28"/>
        </w:rPr>
        <w:t>изменении</w:t>
      </w:r>
      <w:r w:rsidR="001D18BB">
        <w:rPr>
          <w:rFonts w:ascii="Times New Roman" w:eastAsia="Calibri" w:hAnsi="Times New Roman" w:cs="Times New Roman"/>
          <w:sz w:val="28"/>
        </w:rPr>
        <w:t xml:space="preserve"> </w:t>
      </w:r>
      <w:r w:rsidR="008064A7" w:rsidRPr="000F0E01">
        <w:rPr>
          <w:rFonts w:ascii="Times New Roman" w:eastAsia="Calibri" w:hAnsi="Times New Roman" w:cs="Times New Roman"/>
          <w:sz w:val="28"/>
        </w:rPr>
        <w:t>документированной</w:t>
      </w:r>
      <w:r w:rsidR="001D18BB">
        <w:rPr>
          <w:rFonts w:ascii="Times New Roman" w:eastAsia="Calibri" w:hAnsi="Times New Roman" w:cs="Times New Roman"/>
          <w:sz w:val="28"/>
        </w:rPr>
        <w:t xml:space="preserve"> </w:t>
      </w:r>
      <w:r w:rsidR="008064A7" w:rsidRPr="000F0E01">
        <w:rPr>
          <w:rFonts w:ascii="Times New Roman" w:eastAsia="Calibri" w:hAnsi="Times New Roman" w:cs="Times New Roman"/>
          <w:sz w:val="28"/>
        </w:rPr>
        <w:t>информации государственного лесного реестра</w:t>
      </w:r>
      <w:r w:rsidR="00707ED3">
        <w:rPr>
          <w:rFonts w:ascii="Times New Roman" w:eastAsia="Calibri" w:hAnsi="Times New Roman" w:cs="Times New Roman"/>
          <w:sz w:val="28"/>
        </w:rPr>
        <w:t xml:space="preserve"> (приложение </w:t>
      </w:r>
      <w:r w:rsidR="00263E91">
        <w:rPr>
          <w:rFonts w:ascii="Times New Roman" w:eastAsia="Calibri" w:hAnsi="Times New Roman" w:cs="Times New Roman"/>
          <w:sz w:val="28"/>
        </w:rPr>
        <w:t>1</w:t>
      </w:r>
      <w:r w:rsidR="00707ED3">
        <w:rPr>
          <w:rFonts w:ascii="Times New Roman" w:eastAsia="Calibri" w:hAnsi="Times New Roman" w:cs="Times New Roman"/>
          <w:sz w:val="28"/>
        </w:rPr>
        <w:t>)</w:t>
      </w:r>
      <w:r w:rsidR="00000E29">
        <w:rPr>
          <w:rFonts w:ascii="Times New Roman" w:eastAsia="Calibri" w:hAnsi="Times New Roman" w:cs="Times New Roman"/>
          <w:sz w:val="28"/>
        </w:rPr>
        <w:t>.</w:t>
      </w:r>
    </w:p>
    <w:p w14:paraId="71F554DC" w14:textId="77777777" w:rsidR="00D63CCA" w:rsidRPr="00E218FD" w:rsidRDefault="00000E29" w:rsidP="00D63CCA">
      <w:pPr>
        <w:spacing w:after="0"/>
        <w:ind w:firstLine="709"/>
        <w:jc w:val="both"/>
        <w:rPr>
          <w:rFonts w:ascii="Times New Roman" w:eastAsia="Calibri" w:hAnsi="Times New Roman" w:cs="Times New Roman"/>
          <w:sz w:val="28"/>
        </w:rPr>
      </w:pPr>
      <w:r>
        <w:rPr>
          <w:rFonts w:ascii="Times New Roman" w:eastAsia="Calibri" w:hAnsi="Times New Roman" w:cs="Times New Roman"/>
          <w:sz w:val="28"/>
        </w:rPr>
        <w:t>К</w:t>
      </w:r>
      <w:r w:rsidR="00D63CCA" w:rsidRPr="00D63CCA">
        <w:rPr>
          <w:rFonts w:ascii="Times New Roman" w:eastAsia="Calibri" w:hAnsi="Times New Roman" w:cs="Times New Roman"/>
          <w:sz w:val="28"/>
        </w:rPr>
        <w:t>адастровые номера земельных участков, исключенные из состава земель лесного фонда Харовского лесничества: 35:</w:t>
      </w:r>
      <w:r w:rsidR="00D63CCA" w:rsidRPr="00E218FD">
        <w:rPr>
          <w:rFonts w:ascii="Times New Roman" w:eastAsia="Calibri" w:hAnsi="Times New Roman" w:cs="Times New Roman"/>
          <w:sz w:val="28"/>
        </w:rPr>
        <w:t>12:0303058:6, 35:12:0502028:10, о чем Харовским территориальным отделом государственного лесничества составлены акты № 16 от 27</w:t>
      </w:r>
      <w:r w:rsidR="00E218FD" w:rsidRPr="00E218FD">
        <w:rPr>
          <w:rFonts w:ascii="Times New Roman" w:eastAsia="Calibri" w:hAnsi="Times New Roman" w:cs="Times New Roman"/>
          <w:sz w:val="28"/>
        </w:rPr>
        <w:t xml:space="preserve"> ноября </w:t>
      </w:r>
      <w:r w:rsidR="00D63CCA" w:rsidRPr="00E218FD">
        <w:rPr>
          <w:rFonts w:ascii="Times New Roman" w:eastAsia="Calibri" w:hAnsi="Times New Roman" w:cs="Times New Roman"/>
          <w:sz w:val="28"/>
        </w:rPr>
        <w:t>2019</w:t>
      </w:r>
      <w:r w:rsidR="00E218FD" w:rsidRPr="00E218FD">
        <w:rPr>
          <w:rFonts w:ascii="Times New Roman" w:eastAsia="Calibri" w:hAnsi="Times New Roman" w:cs="Times New Roman"/>
          <w:sz w:val="28"/>
        </w:rPr>
        <w:t xml:space="preserve"> года</w:t>
      </w:r>
      <w:r w:rsidR="00490541">
        <w:rPr>
          <w:rFonts w:ascii="Times New Roman" w:eastAsia="Calibri" w:hAnsi="Times New Roman" w:cs="Times New Roman"/>
          <w:sz w:val="28"/>
        </w:rPr>
        <w:t>,</w:t>
      </w:r>
      <w:r w:rsidR="00490541" w:rsidRPr="00490541">
        <w:rPr>
          <w:rFonts w:ascii="Times New Roman" w:eastAsia="Calibri" w:hAnsi="Times New Roman" w:cs="Times New Roman"/>
          <w:sz w:val="28"/>
        </w:rPr>
        <w:t xml:space="preserve"> </w:t>
      </w:r>
      <w:r w:rsidR="00490541" w:rsidRPr="00E218FD">
        <w:rPr>
          <w:rFonts w:ascii="Times New Roman" w:eastAsia="Calibri" w:hAnsi="Times New Roman" w:cs="Times New Roman"/>
          <w:sz w:val="28"/>
        </w:rPr>
        <w:t>№ 15 от 15 мая 2019 года</w:t>
      </w:r>
      <w:r w:rsidR="00490541">
        <w:rPr>
          <w:rFonts w:ascii="Times New Roman" w:eastAsia="Calibri" w:hAnsi="Times New Roman" w:cs="Times New Roman"/>
          <w:sz w:val="28"/>
        </w:rPr>
        <w:t>.</w:t>
      </w:r>
    </w:p>
    <w:p w14:paraId="6BC57D05" w14:textId="77777777" w:rsidR="00E218FD" w:rsidRDefault="00000E29" w:rsidP="00E218FD">
      <w:pPr>
        <w:spacing w:after="0"/>
        <w:ind w:firstLine="709"/>
        <w:jc w:val="both"/>
        <w:rPr>
          <w:rFonts w:ascii="Times New Roman" w:eastAsia="Calibri" w:hAnsi="Times New Roman" w:cs="Times New Roman"/>
          <w:sz w:val="28"/>
        </w:rPr>
      </w:pPr>
      <w:r>
        <w:rPr>
          <w:rFonts w:ascii="Times New Roman" w:eastAsia="Calibri" w:hAnsi="Times New Roman" w:cs="Times New Roman"/>
          <w:sz w:val="28"/>
        </w:rPr>
        <w:t>К</w:t>
      </w:r>
      <w:r w:rsidR="00E218FD" w:rsidRPr="00E218FD">
        <w:rPr>
          <w:rFonts w:ascii="Times New Roman" w:eastAsia="Calibri" w:hAnsi="Times New Roman" w:cs="Times New Roman"/>
          <w:sz w:val="28"/>
        </w:rPr>
        <w:t>адастровые номера земельных участков, исключенные из состава земель лесного фонда Харовского лесничества: 35:12:0501014:101, 35:12:0303046:4, 35:12:0303053:12, 35:12:0303046:20, 35:12:0403049:3, 35:12:0000000:1, о чем Харовским территориальным отделом государственного лесничества составлены акты № 13, 14, 20, 66, 67, 68, 69 от 18 октября 2022 года.</w:t>
      </w:r>
    </w:p>
    <w:p w14:paraId="125A27D3" w14:textId="77777777" w:rsidR="00AB4F02" w:rsidRDefault="00000E29" w:rsidP="00AB4F02">
      <w:pPr>
        <w:spacing w:after="0"/>
        <w:ind w:firstLine="709"/>
        <w:jc w:val="both"/>
        <w:rPr>
          <w:rFonts w:ascii="Times New Roman" w:eastAsia="Calibri" w:hAnsi="Times New Roman" w:cs="Times New Roman"/>
          <w:sz w:val="28"/>
        </w:rPr>
      </w:pPr>
      <w:r>
        <w:rPr>
          <w:rFonts w:ascii="Times New Roman" w:eastAsia="Calibri" w:hAnsi="Times New Roman" w:cs="Times New Roman"/>
          <w:sz w:val="28"/>
        </w:rPr>
        <w:t>К</w:t>
      </w:r>
      <w:r w:rsidR="00AB4F02" w:rsidRPr="00AB4F02">
        <w:rPr>
          <w:rFonts w:ascii="Times New Roman" w:eastAsia="Calibri" w:hAnsi="Times New Roman" w:cs="Times New Roman"/>
          <w:sz w:val="28"/>
        </w:rPr>
        <w:t xml:space="preserve">адастровые номера земельных участков, исключенные из состава земель лесного фонда Харовского лесничества: 35:12:0303021:6, 35:12:0303021:21, </w:t>
      </w:r>
      <w:r w:rsidR="00AB4F02" w:rsidRPr="00AB4F02">
        <w:rPr>
          <w:rFonts w:ascii="Times New Roman" w:eastAsia="Calibri" w:hAnsi="Times New Roman" w:cs="Times New Roman"/>
          <w:sz w:val="28"/>
        </w:rPr>
        <w:lastRenderedPageBreak/>
        <w:t>35:12:0303022:12, 35:12:0303021:13, 35:12:0303022:11, 35:12:0205018:18, 35:12:0501014:136,</w:t>
      </w:r>
      <w:r w:rsidR="00982D91">
        <w:rPr>
          <w:rFonts w:ascii="Times New Roman" w:eastAsia="Calibri" w:hAnsi="Times New Roman" w:cs="Times New Roman"/>
          <w:sz w:val="28"/>
        </w:rPr>
        <w:t xml:space="preserve"> </w:t>
      </w:r>
      <w:r w:rsidR="00AB4F02" w:rsidRPr="00AB4F02">
        <w:rPr>
          <w:rFonts w:ascii="Times New Roman" w:eastAsia="Calibri" w:hAnsi="Times New Roman" w:cs="Times New Roman"/>
          <w:sz w:val="28"/>
        </w:rPr>
        <w:t>о чем Харовским территориальным отделом государственного лесничества составлен акт № 85 от 25 ноября 2022 года.</w:t>
      </w:r>
    </w:p>
    <w:p w14:paraId="27B678A2" w14:textId="77777777" w:rsidR="000236DF" w:rsidRDefault="000236DF" w:rsidP="000236DF">
      <w:pPr>
        <w:spacing w:after="0"/>
        <w:ind w:firstLine="709"/>
        <w:jc w:val="both"/>
        <w:rPr>
          <w:rFonts w:ascii="Times New Roman" w:eastAsia="Calibri" w:hAnsi="Times New Roman" w:cs="Times New Roman"/>
          <w:sz w:val="28"/>
        </w:rPr>
      </w:pPr>
      <w:r w:rsidRPr="00612252">
        <w:rPr>
          <w:rFonts w:ascii="Times New Roman" w:eastAsia="Calibri" w:hAnsi="Times New Roman" w:cs="Times New Roman"/>
          <w:sz w:val="28"/>
        </w:rPr>
        <w:t>Земельный участок с кадастровым номером  35:12:0303057:34 исключен из состава земель лесного фонда Харовского лесничества, о чем Харовским территориальным отделом государственного лесничества составлен акт № 94 от 20 декабря 2022 года.</w:t>
      </w:r>
    </w:p>
    <w:p w14:paraId="1E3EB46C" w14:textId="77777777" w:rsidR="00A06138" w:rsidRDefault="000236DF" w:rsidP="00A06138">
      <w:pPr>
        <w:spacing w:after="0"/>
        <w:ind w:firstLine="709"/>
        <w:jc w:val="both"/>
        <w:rPr>
          <w:rFonts w:ascii="Times New Roman" w:eastAsia="Calibri" w:hAnsi="Times New Roman" w:cs="Times New Roman"/>
          <w:sz w:val="28"/>
        </w:rPr>
      </w:pPr>
      <w:r>
        <w:rPr>
          <w:rFonts w:ascii="Times New Roman" w:eastAsia="Calibri" w:hAnsi="Times New Roman" w:cs="Times New Roman"/>
          <w:sz w:val="28"/>
        </w:rPr>
        <w:t xml:space="preserve">Согласно </w:t>
      </w:r>
      <w:r w:rsidR="00612252" w:rsidRPr="00612252">
        <w:rPr>
          <w:rFonts w:ascii="Times New Roman" w:eastAsia="Calibri" w:hAnsi="Times New Roman" w:cs="Times New Roman"/>
          <w:sz w:val="28"/>
        </w:rPr>
        <w:t>письм</w:t>
      </w:r>
      <w:r w:rsidR="000B3612">
        <w:rPr>
          <w:rFonts w:ascii="Times New Roman" w:eastAsia="Calibri" w:hAnsi="Times New Roman" w:cs="Times New Roman"/>
          <w:sz w:val="28"/>
        </w:rPr>
        <w:t>у</w:t>
      </w:r>
      <w:r w:rsidR="00612252" w:rsidRPr="00612252">
        <w:rPr>
          <w:rFonts w:ascii="Times New Roman" w:eastAsia="Calibri" w:hAnsi="Times New Roman" w:cs="Times New Roman"/>
          <w:sz w:val="28"/>
        </w:rPr>
        <w:t xml:space="preserve"> Департамента лесного комплекса Вологодской области </w:t>
      </w:r>
      <w:r w:rsidR="00A06138" w:rsidRPr="00612252">
        <w:rPr>
          <w:rFonts w:ascii="Times New Roman" w:eastAsia="Calibri" w:hAnsi="Times New Roman" w:cs="Times New Roman"/>
          <w:sz w:val="28"/>
        </w:rPr>
        <w:t>от 26</w:t>
      </w:r>
      <w:r w:rsidR="00213678">
        <w:rPr>
          <w:rFonts w:ascii="Times New Roman" w:eastAsia="Calibri" w:hAnsi="Times New Roman" w:cs="Times New Roman"/>
          <w:sz w:val="28"/>
        </w:rPr>
        <w:t xml:space="preserve"> сентября </w:t>
      </w:r>
      <w:r w:rsidR="00A06138" w:rsidRPr="00612252">
        <w:rPr>
          <w:rFonts w:ascii="Times New Roman" w:eastAsia="Calibri" w:hAnsi="Times New Roman" w:cs="Times New Roman"/>
          <w:sz w:val="28"/>
        </w:rPr>
        <w:t>2022 № ИХ.03-6758/22</w:t>
      </w:r>
      <w:r w:rsidR="000B3612">
        <w:rPr>
          <w:rFonts w:ascii="Times New Roman" w:eastAsia="Calibri" w:hAnsi="Times New Roman" w:cs="Times New Roman"/>
          <w:sz w:val="28"/>
        </w:rPr>
        <w:t xml:space="preserve">, </w:t>
      </w:r>
      <w:r w:rsidR="00612252" w:rsidRPr="00612252">
        <w:rPr>
          <w:rFonts w:ascii="Times New Roman" w:eastAsia="Calibri" w:hAnsi="Times New Roman" w:cs="Times New Roman"/>
          <w:sz w:val="28"/>
        </w:rPr>
        <w:t xml:space="preserve">земельный участок с кадастровым номером  </w:t>
      </w:r>
      <w:r w:rsidR="00A06138" w:rsidRPr="00612252">
        <w:rPr>
          <w:rFonts w:ascii="Times New Roman" w:eastAsia="Calibri" w:hAnsi="Times New Roman" w:cs="Times New Roman"/>
          <w:sz w:val="28"/>
        </w:rPr>
        <w:t>35:12:0501002:47 не входит с со</w:t>
      </w:r>
      <w:r w:rsidR="00AC32DD">
        <w:rPr>
          <w:rFonts w:ascii="Times New Roman" w:eastAsia="Calibri" w:hAnsi="Times New Roman" w:cs="Times New Roman"/>
          <w:sz w:val="28"/>
        </w:rPr>
        <w:t>с</w:t>
      </w:r>
      <w:r w:rsidR="00A06138" w:rsidRPr="00612252">
        <w:rPr>
          <w:rFonts w:ascii="Times New Roman" w:eastAsia="Calibri" w:hAnsi="Times New Roman" w:cs="Times New Roman"/>
          <w:sz w:val="28"/>
        </w:rPr>
        <w:t>тав земель лесного фонда</w:t>
      </w:r>
      <w:r w:rsidR="00E24236">
        <w:rPr>
          <w:rFonts w:ascii="Times New Roman" w:eastAsia="Calibri" w:hAnsi="Times New Roman" w:cs="Times New Roman"/>
          <w:sz w:val="28"/>
        </w:rPr>
        <w:t xml:space="preserve"> Харовского лесничества</w:t>
      </w:r>
      <w:r w:rsidR="00612252" w:rsidRPr="00612252">
        <w:rPr>
          <w:rFonts w:ascii="Times New Roman" w:eastAsia="Calibri" w:hAnsi="Times New Roman" w:cs="Times New Roman"/>
          <w:sz w:val="28"/>
        </w:rPr>
        <w:t>.</w:t>
      </w:r>
    </w:p>
    <w:p w14:paraId="669C5758" w14:textId="77777777" w:rsidR="0093614C" w:rsidRDefault="0093614C" w:rsidP="00440FF9">
      <w:pPr>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Согласно письм</w:t>
      </w:r>
      <w:r>
        <w:rPr>
          <w:rFonts w:ascii="Times New Roman" w:eastAsia="Calibri" w:hAnsi="Times New Roman" w:cs="Times New Roman"/>
          <w:sz w:val="28"/>
        </w:rPr>
        <w:t>у</w:t>
      </w:r>
      <w:r w:rsidRPr="0039126E">
        <w:rPr>
          <w:rFonts w:ascii="Times New Roman" w:eastAsia="Calibri" w:hAnsi="Times New Roman" w:cs="Times New Roman"/>
          <w:sz w:val="28"/>
        </w:rPr>
        <w:t xml:space="preserve"> Департамента лесного комплекса Вологодской</w:t>
      </w:r>
      <w:r>
        <w:rPr>
          <w:rFonts w:ascii="Times New Roman" w:eastAsia="Calibri" w:hAnsi="Times New Roman" w:cs="Times New Roman"/>
          <w:sz w:val="28"/>
        </w:rPr>
        <w:t xml:space="preserve"> области от 11 апреля 2023 года № ИХ.03-2516/23, земельный участок с кадастровым номером </w:t>
      </w:r>
      <w:r w:rsidRPr="0039126E">
        <w:rPr>
          <w:rFonts w:ascii="Times New Roman" w:eastAsia="Calibri" w:hAnsi="Times New Roman" w:cs="Times New Roman"/>
          <w:sz w:val="28"/>
        </w:rPr>
        <w:t>35:12:03030</w:t>
      </w:r>
      <w:r>
        <w:rPr>
          <w:rFonts w:ascii="Times New Roman" w:eastAsia="Calibri" w:hAnsi="Times New Roman" w:cs="Times New Roman"/>
          <w:sz w:val="28"/>
        </w:rPr>
        <w:t>57</w:t>
      </w:r>
      <w:r w:rsidRPr="0039126E">
        <w:rPr>
          <w:rFonts w:ascii="Times New Roman" w:eastAsia="Calibri" w:hAnsi="Times New Roman" w:cs="Times New Roman"/>
          <w:sz w:val="28"/>
        </w:rPr>
        <w:t>:</w:t>
      </w:r>
      <w:r>
        <w:rPr>
          <w:rFonts w:ascii="Times New Roman" w:eastAsia="Calibri" w:hAnsi="Times New Roman" w:cs="Times New Roman"/>
          <w:sz w:val="28"/>
        </w:rPr>
        <w:t xml:space="preserve">24 не входит в состав земель лесного фонда Харовского лесничества. </w:t>
      </w:r>
    </w:p>
    <w:p w14:paraId="16CFA915" w14:textId="5DBDAF90" w:rsidR="008053EF" w:rsidRPr="008053EF" w:rsidRDefault="0086701E" w:rsidP="008053EF">
      <w:pPr>
        <w:spacing w:after="0"/>
        <w:ind w:firstLine="709"/>
        <w:jc w:val="both"/>
        <w:rPr>
          <w:rFonts w:ascii="Times New Roman" w:eastAsia="Calibri" w:hAnsi="Times New Roman" w:cs="Times New Roman"/>
          <w:sz w:val="28"/>
        </w:rPr>
      </w:pPr>
      <w:r w:rsidRPr="009620F8">
        <w:rPr>
          <w:rFonts w:ascii="Times New Roman" w:eastAsia="Calibri" w:hAnsi="Times New Roman" w:cs="Times New Roman"/>
          <w:sz w:val="28"/>
        </w:rPr>
        <w:t xml:space="preserve"> Проектом генерального плана выявлены земельные участки с кадастровыми</w:t>
      </w:r>
      <w:r w:rsidR="009620F8" w:rsidRPr="009620F8">
        <w:rPr>
          <w:rFonts w:ascii="Times New Roman" w:eastAsia="Calibri" w:hAnsi="Times New Roman" w:cs="Times New Roman"/>
          <w:sz w:val="28"/>
        </w:rPr>
        <w:t xml:space="preserve"> </w:t>
      </w:r>
      <w:r w:rsidRPr="009620F8">
        <w:rPr>
          <w:rFonts w:ascii="Times New Roman" w:eastAsia="Calibri" w:hAnsi="Times New Roman" w:cs="Times New Roman"/>
          <w:sz w:val="28"/>
        </w:rPr>
        <w:t>номерами</w:t>
      </w:r>
      <w:r w:rsidR="00937B87">
        <w:rPr>
          <w:rFonts w:ascii="Times New Roman" w:eastAsia="Calibri" w:hAnsi="Times New Roman" w:cs="Times New Roman"/>
          <w:sz w:val="28"/>
        </w:rPr>
        <w:t xml:space="preserve"> </w:t>
      </w:r>
      <w:r w:rsidR="008053EF" w:rsidRPr="009620F8">
        <w:rPr>
          <w:rFonts w:ascii="Times New Roman" w:eastAsia="Calibri" w:hAnsi="Times New Roman" w:cs="Times New Roman"/>
          <w:sz w:val="28"/>
        </w:rPr>
        <w:t xml:space="preserve"> 35:12:0303056:2, 35:12:0403049:159, 35:12:0403049:158, 35:12:0303056:81, 35:12:0303056:82</w:t>
      </w:r>
      <w:r w:rsidR="009620F8" w:rsidRPr="009620F8">
        <w:rPr>
          <w:rFonts w:ascii="Times New Roman" w:eastAsia="Calibri" w:hAnsi="Times New Roman" w:cs="Times New Roman"/>
          <w:sz w:val="28"/>
        </w:rPr>
        <w:t>,</w:t>
      </w:r>
      <w:r w:rsidR="00EB0834">
        <w:rPr>
          <w:rFonts w:ascii="Times New Roman" w:eastAsia="Calibri" w:hAnsi="Times New Roman" w:cs="Times New Roman"/>
          <w:sz w:val="28"/>
        </w:rPr>
        <w:t xml:space="preserve"> </w:t>
      </w:r>
      <w:r w:rsidR="009620F8" w:rsidRPr="009620F8">
        <w:rPr>
          <w:rFonts w:ascii="Times New Roman" w:eastAsia="Calibri" w:hAnsi="Times New Roman" w:cs="Times New Roman"/>
          <w:sz w:val="28"/>
        </w:rPr>
        <w:t>имеющие</w:t>
      </w:r>
      <w:r w:rsidR="009620F8">
        <w:rPr>
          <w:rFonts w:ascii="Times New Roman" w:eastAsia="Calibri" w:hAnsi="Times New Roman" w:cs="Times New Roman"/>
          <w:sz w:val="28"/>
        </w:rPr>
        <w:t xml:space="preserve"> пересечение с границей Харовского лесничества.</w:t>
      </w:r>
    </w:p>
    <w:p w14:paraId="37964380" w14:textId="77777777" w:rsidR="00C4440D" w:rsidRPr="0039126E" w:rsidRDefault="00C4440D" w:rsidP="00EB0834">
      <w:pPr>
        <w:spacing w:after="0"/>
        <w:rPr>
          <w:rFonts w:ascii="Times New Roman" w:eastAsia="Calibri" w:hAnsi="Times New Roman" w:cs="Times New Roman"/>
          <w:color w:val="FF0000"/>
          <w:sz w:val="28"/>
        </w:rPr>
        <w:sectPr w:rsidR="00C4440D" w:rsidRPr="0039126E" w:rsidSect="004C18A8">
          <w:footnotePr>
            <w:numRestart w:val="eachPage"/>
          </w:footnotePr>
          <w:pgSz w:w="11907" w:h="16840"/>
          <w:pgMar w:top="964" w:right="708" w:bottom="1134" w:left="1418" w:header="709" w:footer="709" w:gutter="0"/>
          <w:cols w:space="720"/>
        </w:sectPr>
      </w:pPr>
    </w:p>
    <w:bookmarkEnd w:id="125"/>
    <w:p w14:paraId="1AA85A2C" w14:textId="77777777" w:rsidR="00361641" w:rsidRPr="00603769" w:rsidRDefault="00752B3A" w:rsidP="00603769">
      <w:pPr>
        <w:spacing w:before="240" w:after="0" w:line="240" w:lineRule="auto"/>
        <w:ind w:left="709" w:hanging="709"/>
        <w:jc w:val="right"/>
        <w:rPr>
          <w:rFonts w:ascii="Times New Roman" w:eastAsiaTheme="minorEastAsia" w:hAnsi="Times New Roman" w:cs="Times New Roman"/>
          <w:sz w:val="28"/>
          <w:szCs w:val="28"/>
        </w:rPr>
      </w:pPr>
      <w:r w:rsidRPr="00603769">
        <w:rPr>
          <w:rFonts w:ascii="Times New Roman" w:eastAsiaTheme="minorEastAsia" w:hAnsi="Times New Roman" w:cs="Times New Roman"/>
          <w:sz w:val="28"/>
          <w:szCs w:val="28"/>
        </w:rPr>
        <w:lastRenderedPageBreak/>
        <w:t>Т</w:t>
      </w:r>
      <w:r w:rsidR="00461930" w:rsidRPr="00603769">
        <w:rPr>
          <w:rFonts w:ascii="Times New Roman" w:eastAsiaTheme="minorEastAsia" w:hAnsi="Times New Roman" w:cs="Times New Roman"/>
          <w:sz w:val="28"/>
          <w:szCs w:val="28"/>
        </w:rPr>
        <w:t xml:space="preserve">аблица </w:t>
      </w:r>
      <w:r w:rsidR="00993CE9" w:rsidRPr="00603769">
        <w:rPr>
          <w:rFonts w:ascii="Times New Roman" w:eastAsiaTheme="minorEastAsia" w:hAnsi="Times New Roman" w:cs="Times New Roman"/>
          <w:sz w:val="28"/>
          <w:szCs w:val="28"/>
        </w:rPr>
        <w:t>7</w:t>
      </w:r>
      <w:r w:rsidR="00461930" w:rsidRPr="00603769">
        <w:rPr>
          <w:rFonts w:ascii="Times New Roman" w:eastAsiaTheme="minorEastAsia" w:hAnsi="Times New Roman" w:cs="Times New Roman"/>
          <w:sz w:val="28"/>
          <w:szCs w:val="28"/>
        </w:rPr>
        <w:t>.</w:t>
      </w:r>
      <w:r w:rsidR="00B97B24" w:rsidRPr="00603769">
        <w:rPr>
          <w:rFonts w:ascii="Times New Roman" w:eastAsiaTheme="minorEastAsia" w:hAnsi="Times New Roman" w:cs="Times New Roman"/>
          <w:sz w:val="28"/>
          <w:szCs w:val="28"/>
        </w:rPr>
        <w:t>1.1</w:t>
      </w:r>
    </w:p>
    <w:p w14:paraId="47980733" w14:textId="77777777" w:rsidR="00361641" w:rsidRPr="0039126E" w:rsidRDefault="00361641" w:rsidP="008C3B48">
      <w:pPr>
        <w:spacing w:after="0" w:line="240" w:lineRule="auto"/>
        <w:ind w:left="709" w:hanging="709"/>
        <w:jc w:val="center"/>
        <w:rPr>
          <w:rFonts w:ascii="Times New Roman" w:eastAsiaTheme="minorEastAsia" w:hAnsi="Times New Roman" w:cs="Times New Roman"/>
          <w:sz w:val="28"/>
          <w:szCs w:val="28"/>
        </w:rPr>
      </w:pPr>
      <w:r w:rsidRPr="0039126E">
        <w:rPr>
          <w:rFonts w:ascii="Times New Roman" w:eastAsiaTheme="minorEastAsia" w:hAnsi="Times New Roman" w:cs="Times New Roman"/>
          <w:sz w:val="28"/>
          <w:szCs w:val="28"/>
        </w:rPr>
        <w:t>Перечень земельных участков</w:t>
      </w:r>
      <w:r w:rsidR="006D2E48" w:rsidRPr="0039126E">
        <w:rPr>
          <w:rFonts w:ascii="Times New Roman" w:eastAsiaTheme="minorEastAsia" w:hAnsi="Times New Roman" w:cs="Times New Roman"/>
          <w:sz w:val="28"/>
          <w:szCs w:val="28"/>
        </w:rPr>
        <w:t xml:space="preserve"> (территорий)</w:t>
      </w:r>
      <w:r w:rsidRPr="0039126E">
        <w:rPr>
          <w:rFonts w:ascii="Times New Roman" w:eastAsiaTheme="minorEastAsia" w:hAnsi="Times New Roman" w:cs="Times New Roman"/>
          <w:sz w:val="28"/>
          <w:szCs w:val="28"/>
        </w:rPr>
        <w:t xml:space="preserve">, которые исключаются из границ населенных пунктов, входящих в состав </w:t>
      </w:r>
      <w:r w:rsidR="003532CD" w:rsidRPr="0039126E">
        <w:rPr>
          <w:rFonts w:ascii="Times New Roman" w:eastAsiaTheme="minorEastAsia" w:hAnsi="Times New Roman" w:cs="Times New Roman"/>
          <w:sz w:val="28"/>
          <w:szCs w:val="28"/>
        </w:rPr>
        <w:t>муниципального образования</w:t>
      </w:r>
      <w:r w:rsidRPr="0039126E">
        <w:rPr>
          <w:rFonts w:ascii="Times New Roman" w:eastAsiaTheme="minorEastAsia" w:hAnsi="Times New Roman" w:cs="Times New Roman"/>
          <w:sz w:val="28"/>
          <w:szCs w:val="28"/>
        </w:rPr>
        <w:t>, с указанием категорий земель, к которым планируется отнести эти земельные участки</w:t>
      </w:r>
      <w:r w:rsidR="006D2E48" w:rsidRPr="0039126E">
        <w:rPr>
          <w:rFonts w:ascii="Times New Roman" w:eastAsiaTheme="minorEastAsia" w:hAnsi="Times New Roman" w:cs="Times New Roman"/>
          <w:sz w:val="28"/>
          <w:szCs w:val="28"/>
        </w:rPr>
        <w:t xml:space="preserve"> (территории)</w:t>
      </w:r>
      <w:r w:rsidRPr="0039126E">
        <w:rPr>
          <w:rFonts w:ascii="Times New Roman" w:eastAsiaTheme="minorEastAsia" w:hAnsi="Times New Roman" w:cs="Times New Roman"/>
          <w:sz w:val="28"/>
          <w:szCs w:val="28"/>
        </w:rPr>
        <w:t>, и целей их планируемого использования</w:t>
      </w:r>
    </w:p>
    <w:tbl>
      <w:tblPr>
        <w:tblStyle w:val="a5"/>
        <w:tblW w:w="14850" w:type="dxa"/>
        <w:tblLayout w:type="fixed"/>
        <w:tblLook w:val="04A0" w:firstRow="1" w:lastRow="0" w:firstColumn="1" w:lastColumn="0" w:noHBand="0" w:noVBand="1"/>
      </w:tblPr>
      <w:tblGrid>
        <w:gridCol w:w="545"/>
        <w:gridCol w:w="2033"/>
        <w:gridCol w:w="1923"/>
        <w:gridCol w:w="2411"/>
        <w:gridCol w:w="1134"/>
        <w:gridCol w:w="2268"/>
        <w:gridCol w:w="3119"/>
        <w:gridCol w:w="1417"/>
      </w:tblGrid>
      <w:tr w:rsidR="00DA306B" w:rsidRPr="0039126E" w14:paraId="3FB47509" w14:textId="77777777" w:rsidTr="00C01A9D">
        <w:trPr>
          <w:tblHeader/>
        </w:trPr>
        <w:tc>
          <w:tcPr>
            <w:tcW w:w="545" w:type="dxa"/>
            <w:vMerge w:val="restart"/>
            <w:tcBorders>
              <w:bottom w:val="nil"/>
            </w:tcBorders>
          </w:tcPr>
          <w:p w14:paraId="2E5918BA" w14:textId="77777777" w:rsidR="00C01A9D" w:rsidRPr="0039126E" w:rsidRDefault="00C01A9D" w:rsidP="00C01A9D">
            <w:pPr>
              <w:jc w:val="center"/>
            </w:pPr>
            <w:r w:rsidRPr="0039126E">
              <w:t>№</w:t>
            </w:r>
          </w:p>
          <w:p w14:paraId="2B16724F" w14:textId="77777777" w:rsidR="00C01A9D" w:rsidRPr="0039126E" w:rsidRDefault="00C01A9D" w:rsidP="00C01A9D">
            <w:pPr>
              <w:jc w:val="center"/>
            </w:pPr>
            <w:r w:rsidRPr="0039126E">
              <w:t>п/п</w:t>
            </w:r>
          </w:p>
        </w:tc>
        <w:tc>
          <w:tcPr>
            <w:tcW w:w="2033" w:type="dxa"/>
            <w:vMerge w:val="restart"/>
            <w:tcBorders>
              <w:bottom w:val="nil"/>
            </w:tcBorders>
          </w:tcPr>
          <w:p w14:paraId="172C1944" w14:textId="77777777" w:rsidR="00C01A9D" w:rsidRPr="0039126E" w:rsidRDefault="00C01A9D" w:rsidP="00C01A9D">
            <w:pPr>
              <w:jc w:val="center"/>
            </w:pPr>
            <w:r w:rsidRPr="0039126E">
              <w:t>Наименование населенного пункта</w:t>
            </w:r>
          </w:p>
        </w:tc>
        <w:tc>
          <w:tcPr>
            <w:tcW w:w="1923" w:type="dxa"/>
            <w:vMerge w:val="restart"/>
            <w:tcBorders>
              <w:bottom w:val="nil"/>
            </w:tcBorders>
          </w:tcPr>
          <w:p w14:paraId="11D21402" w14:textId="77777777" w:rsidR="00C01A9D" w:rsidRPr="0039126E" w:rsidRDefault="00C01A9D" w:rsidP="00C01A9D">
            <w:pPr>
              <w:jc w:val="center"/>
            </w:pPr>
            <w:r w:rsidRPr="0039126E">
              <w:t>Кадастровый номер земельного участка (ЗУ)</w:t>
            </w:r>
          </w:p>
        </w:tc>
        <w:tc>
          <w:tcPr>
            <w:tcW w:w="3545" w:type="dxa"/>
            <w:gridSpan w:val="2"/>
            <w:tcBorders>
              <w:bottom w:val="single" w:sz="4" w:space="0" w:color="auto"/>
            </w:tcBorders>
          </w:tcPr>
          <w:p w14:paraId="43563D16" w14:textId="77777777" w:rsidR="00C01A9D" w:rsidRPr="0039126E" w:rsidRDefault="00C01A9D" w:rsidP="00C01A9D">
            <w:pPr>
              <w:jc w:val="center"/>
            </w:pPr>
            <w:r w:rsidRPr="0039126E">
              <w:t>Характеристики ЗУ по сведениям ЕГРН</w:t>
            </w:r>
          </w:p>
        </w:tc>
        <w:tc>
          <w:tcPr>
            <w:tcW w:w="2268" w:type="dxa"/>
            <w:vMerge w:val="restart"/>
            <w:tcBorders>
              <w:bottom w:val="nil"/>
            </w:tcBorders>
          </w:tcPr>
          <w:p w14:paraId="5E723CD9" w14:textId="77777777" w:rsidR="00C01A9D" w:rsidRPr="0039126E" w:rsidRDefault="00C01A9D" w:rsidP="00C01A9D">
            <w:pPr>
              <w:jc w:val="center"/>
            </w:pPr>
            <w:r w:rsidRPr="0039126E">
              <w:t>Категория земель</w:t>
            </w:r>
          </w:p>
        </w:tc>
        <w:tc>
          <w:tcPr>
            <w:tcW w:w="3119" w:type="dxa"/>
            <w:vMerge w:val="restart"/>
            <w:tcBorders>
              <w:bottom w:val="nil"/>
            </w:tcBorders>
          </w:tcPr>
          <w:p w14:paraId="5F953216" w14:textId="77777777" w:rsidR="00C01A9D" w:rsidRPr="0039126E" w:rsidRDefault="00C01A9D" w:rsidP="00C01A9D">
            <w:pPr>
              <w:jc w:val="center"/>
            </w:pPr>
            <w:r w:rsidRPr="0039126E">
              <w:t>Цель планируемого использования</w:t>
            </w:r>
          </w:p>
          <w:p w14:paraId="79AF6D5A" w14:textId="77777777" w:rsidR="00C01A9D" w:rsidRPr="0039126E" w:rsidRDefault="00C01A9D" w:rsidP="00C01A9D">
            <w:pPr>
              <w:jc w:val="center"/>
            </w:pPr>
          </w:p>
        </w:tc>
        <w:tc>
          <w:tcPr>
            <w:tcW w:w="1417" w:type="dxa"/>
            <w:vMerge w:val="restart"/>
            <w:tcBorders>
              <w:bottom w:val="nil"/>
            </w:tcBorders>
          </w:tcPr>
          <w:p w14:paraId="5A02FD18" w14:textId="77777777" w:rsidR="00C01A9D" w:rsidRPr="0039126E" w:rsidRDefault="00C01A9D" w:rsidP="00C01A9D">
            <w:pPr>
              <w:jc w:val="center"/>
            </w:pPr>
            <w:r w:rsidRPr="0039126E">
              <w:t>Площадь, планируемая к переводу, га</w:t>
            </w:r>
          </w:p>
        </w:tc>
      </w:tr>
      <w:tr w:rsidR="00DA306B" w:rsidRPr="0039126E" w14:paraId="5F25CCE6" w14:textId="77777777" w:rsidTr="00C01A9D">
        <w:trPr>
          <w:tblHeader/>
        </w:trPr>
        <w:tc>
          <w:tcPr>
            <w:tcW w:w="545" w:type="dxa"/>
            <w:vMerge/>
            <w:tcBorders>
              <w:top w:val="single" w:sz="4" w:space="0" w:color="auto"/>
              <w:bottom w:val="nil"/>
            </w:tcBorders>
          </w:tcPr>
          <w:p w14:paraId="08FAA2A7" w14:textId="77777777" w:rsidR="00C01A9D" w:rsidRPr="0039126E" w:rsidRDefault="00C01A9D" w:rsidP="00C01A9D">
            <w:pPr>
              <w:jc w:val="center"/>
            </w:pPr>
          </w:p>
        </w:tc>
        <w:tc>
          <w:tcPr>
            <w:tcW w:w="2033" w:type="dxa"/>
            <w:vMerge/>
            <w:tcBorders>
              <w:top w:val="single" w:sz="4" w:space="0" w:color="auto"/>
              <w:bottom w:val="nil"/>
            </w:tcBorders>
          </w:tcPr>
          <w:p w14:paraId="123EA5FB" w14:textId="77777777" w:rsidR="00C01A9D" w:rsidRPr="0039126E" w:rsidRDefault="00C01A9D" w:rsidP="00C01A9D">
            <w:pPr>
              <w:jc w:val="center"/>
            </w:pPr>
          </w:p>
        </w:tc>
        <w:tc>
          <w:tcPr>
            <w:tcW w:w="1923" w:type="dxa"/>
            <w:vMerge/>
            <w:tcBorders>
              <w:top w:val="single" w:sz="4" w:space="0" w:color="auto"/>
              <w:bottom w:val="nil"/>
            </w:tcBorders>
          </w:tcPr>
          <w:p w14:paraId="08724256" w14:textId="77777777" w:rsidR="00C01A9D" w:rsidRPr="0039126E" w:rsidRDefault="00C01A9D" w:rsidP="00C01A9D">
            <w:pPr>
              <w:jc w:val="center"/>
            </w:pPr>
          </w:p>
        </w:tc>
        <w:tc>
          <w:tcPr>
            <w:tcW w:w="2411" w:type="dxa"/>
            <w:tcBorders>
              <w:top w:val="single" w:sz="4" w:space="0" w:color="auto"/>
              <w:bottom w:val="nil"/>
            </w:tcBorders>
          </w:tcPr>
          <w:p w14:paraId="2267A0E8" w14:textId="77777777" w:rsidR="00C01A9D" w:rsidRPr="0039126E" w:rsidRDefault="00C01A9D" w:rsidP="00C01A9D">
            <w:pPr>
              <w:jc w:val="center"/>
            </w:pPr>
            <w:r w:rsidRPr="0039126E">
              <w:t>Вид использования</w:t>
            </w:r>
          </w:p>
        </w:tc>
        <w:tc>
          <w:tcPr>
            <w:tcW w:w="1134" w:type="dxa"/>
            <w:tcBorders>
              <w:top w:val="single" w:sz="4" w:space="0" w:color="auto"/>
              <w:bottom w:val="nil"/>
            </w:tcBorders>
          </w:tcPr>
          <w:p w14:paraId="7C949894" w14:textId="77777777" w:rsidR="00C01A9D" w:rsidRPr="0039126E" w:rsidRDefault="00C01A9D" w:rsidP="00C01A9D">
            <w:pPr>
              <w:jc w:val="center"/>
            </w:pPr>
            <w:r w:rsidRPr="0039126E">
              <w:t>Площадь ЗУ, кв.м.</w:t>
            </w:r>
          </w:p>
        </w:tc>
        <w:tc>
          <w:tcPr>
            <w:tcW w:w="2268" w:type="dxa"/>
            <w:vMerge/>
            <w:tcBorders>
              <w:top w:val="single" w:sz="4" w:space="0" w:color="auto"/>
              <w:bottom w:val="nil"/>
            </w:tcBorders>
          </w:tcPr>
          <w:p w14:paraId="6BAE5DB9" w14:textId="77777777" w:rsidR="00C01A9D" w:rsidRPr="0039126E" w:rsidRDefault="00C01A9D" w:rsidP="00C01A9D">
            <w:pPr>
              <w:jc w:val="center"/>
            </w:pPr>
          </w:p>
        </w:tc>
        <w:tc>
          <w:tcPr>
            <w:tcW w:w="3119" w:type="dxa"/>
            <w:vMerge/>
            <w:tcBorders>
              <w:top w:val="single" w:sz="4" w:space="0" w:color="auto"/>
              <w:bottom w:val="nil"/>
            </w:tcBorders>
            <w:vAlign w:val="center"/>
          </w:tcPr>
          <w:p w14:paraId="1B4E7B12" w14:textId="77777777" w:rsidR="00C01A9D" w:rsidRPr="0039126E" w:rsidRDefault="00C01A9D" w:rsidP="00C01A9D">
            <w:pPr>
              <w:jc w:val="center"/>
            </w:pPr>
          </w:p>
        </w:tc>
        <w:tc>
          <w:tcPr>
            <w:tcW w:w="1417" w:type="dxa"/>
            <w:vMerge/>
            <w:tcBorders>
              <w:top w:val="single" w:sz="4" w:space="0" w:color="auto"/>
              <w:bottom w:val="nil"/>
            </w:tcBorders>
            <w:vAlign w:val="center"/>
          </w:tcPr>
          <w:p w14:paraId="2CD41491" w14:textId="77777777" w:rsidR="00C01A9D" w:rsidRPr="0039126E" w:rsidRDefault="00C01A9D" w:rsidP="00C01A9D">
            <w:pPr>
              <w:jc w:val="center"/>
            </w:pPr>
          </w:p>
        </w:tc>
      </w:tr>
      <w:tr w:rsidR="00DA306B" w:rsidRPr="0039126E" w14:paraId="7ABE9F70" w14:textId="77777777" w:rsidTr="00C01A9D">
        <w:trPr>
          <w:tblHeader/>
        </w:trPr>
        <w:tc>
          <w:tcPr>
            <w:tcW w:w="545" w:type="dxa"/>
          </w:tcPr>
          <w:p w14:paraId="483285AC" w14:textId="77777777" w:rsidR="00C01A9D" w:rsidRPr="0039126E" w:rsidRDefault="00C01A9D" w:rsidP="00C01A9D">
            <w:pPr>
              <w:jc w:val="center"/>
            </w:pPr>
            <w:r w:rsidRPr="0039126E">
              <w:t>1</w:t>
            </w:r>
          </w:p>
        </w:tc>
        <w:tc>
          <w:tcPr>
            <w:tcW w:w="2033" w:type="dxa"/>
          </w:tcPr>
          <w:p w14:paraId="553EE376" w14:textId="77777777" w:rsidR="00C01A9D" w:rsidRPr="0039126E" w:rsidRDefault="00C01A9D" w:rsidP="00C01A9D">
            <w:pPr>
              <w:jc w:val="center"/>
            </w:pPr>
            <w:r w:rsidRPr="0039126E">
              <w:t>2</w:t>
            </w:r>
          </w:p>
        </w:tc>
        <w:tc>
          <w:tcPr>
            <w:tcW w:w="1923" w:type="dxa"/>
          </w:tcPr>
          <w:p w14:paraId="68A906BF" w14:textId="77777777" w:rsidR="00C01A9D" w:rsidRPr="0039126E" w:rsidRDefault="00C01A9D" w:rsidP="00C01A9D">
            <w:pPr>
              <w:jc w:val="center"/>
            </w:pPr>
            <w:r w:rsidRPr="0039126E">
              <w:t>3</w:t>
            </w:r>
          </w:p>
        </w:tc>
        <w:tc>
          <w:tcPr>
            <w:tcW w:w="2411" w:type="dxa"/>
          </w:tcPr>
          <w:p w14:paraId="3774C845" w14:textId="77777777" w:rsidR="00C01A9D" w:rsidRPr="0039126E" w:rsidRDefault="00C01A9D" w:rsidP="00C01A9D">
            <w:pPr>
              <w:jc w:val="center"/>
            </w:pPr>
            <w:r w:rsidRPr="0039126E">
              <w:t>4</w:t>
            </w:r>
          </w:p>
        </w:tc>
        <w:tc>
          <w:tcPr>
            <w:tcW w:w="1134" w:type="dxa"/>
          </w:tcPr>
          <w:p w14:paraId="1633D4B6" w14:textId="77777777" w:rsidR="00C01A9D" w:rsidRPr="0039126E" w:rsidRDefault="00C01A9D" w:rsidP="00C01A9D">
            <w:pPr>
              <w:jc w:val="center"/>
            </w:pPr>
            <w:r w:rsidRPr="0039126E">
              <w:t>5</w:t>
            </w:r>
          </w:p>
        </w:tc>
        <w:tc>
          <w:tcPr>
            <w:tcW w:w="2268" w:type="dxa"/>
          </w:tcPr>
          <w:p w14:paraId="5D741532" w14:textId="77777777" w:rsidR="00C01A9D" w:rsidRPr="0039126E" w:rsidRDefault="00C01A9D" w:rsidP="00C01A9D">
            <w:pPr>
              <w:jc w:val="center"/>
            </w:pPr>
            <w:r w:rsidRPr="0039126E">
              <w:t>6</w:t>
            </w:r>
          </w:p>
        </w:tc>
        <w:tc>
          <w:tcPr>
            <w:tcW w:w="3119" w:type="dxa"/>
          </w:tcPr>
          <w:p w14:paraId="495DF927" w14:textId="77777777" w:rsidR="00C01A9D" w:rsidRPr="0039126E" w:rsidRDefault="00C01A9D" w:rsidP="00C01A9D">
            <w:pPr>
              <w:jc w:val="center"/>
            </w:pPr>
            <w:r w:rsidRPr="0039126E">
              <w:t>7</w:t>
            </w:r>
          </w:p>
        </w:tc>
        <w:tc>
          <w:tcPr>
            <w:tcW w:w="1417" w:type="dxa"/>
          </w:tcPr>
          <w:p w14:paraId="352C2CC7" w14:textId="77777777" w:rsidR="00C01A9D" w:rsidRPr="0039126E" w:rsidRDefault="00C01A9D" w:rsidP="00C01A9D">
            <w:pPr>
              <w:jc w:val="center"/>
            </w:pPr>
            <w:r w:rsidRPr="0039126E">
              <w:t>8</w:t>
            </w:r>
          </w:p>
        </w:tc>
      </w:tr>
      <w:tr w:rsidR="00DA306B" w:rsidRPr="0039126E" w14:paraId="079C1022" w14:textId="77777777" w:rsidTr="00C01A9D">
        <w:trPr>
          <w:trHeight w:val="151"/>
        </w:trPr>
        <w:tc>
          <w:tcPr>
            <w:tcW w:w="545" w:type="dxa"/>
          </w:tcPr>
          <w:p w14:paraId="7DF78106" w14:textId="77777777" w:rsidR="00DA306B" w:rsidRPr="0039126E" w:rsidRDefault="00DA306B" w:rsidP="00161A4C">
            <w:pPr>
              <w:pStyle w:val="ae"/>
              <w:numPr>
                <w:ilvl w:val="0"/>
                <w:numId w:val="29"/>
              </w:numPr>
              <w:rPr>
                <w:sz w:val="20"/>
                <w:szCs w:val="20"/>
              </w:rPr>
            </w:pPr>
          </w:p>
        </w:tc>
        <w:tc>
          <w:tcPr>
            <w:tcW w:w="2033" w:type="dxa"/>
          </w:tcPr>
          <w:p w14:paraId="1B1DAE68" w14:textId="77777777" w:rsidR="00DA306B" w:rsidRPr="0039126E" w:rsidRDefault="00DA306B" w:rsidP="00183C6A">
            <w:pPr>
              <w:textAlignment w:val="baseline"/>
            </w:pPr>
            <w:r w:rsidRPr="0039126E">
              <w:t>деревня Алферовская</w:t>
            </w:r>
          </w:p>
        </w:tc>
        <w:tc>
          <w:tcPr>
            <w:tcW w:w="1923" w:type="dxa"/>
          </w:tcPr>
          <w:p w14:paraId="5CB87C8F" w14:textId="77777777" w:rsidR="00DA306B" w:rsidRPr="0039126E" w:rsidRDefault="00DA306B" w:rsidP="005B0CFA">
            <w:pPr>
              <w:pStyle w:val="104"/>
            </w:pPr>
            <w:r w:rsidRPr="0039126E">
              <w:t>-</w:t>
            </w:r>
          </w:p>
        </w:tc>
        <w:tc>
          <w:tcPr>
            <w:tcW w:w="2411" w:type="dxa"/>
          </w:tcPr>
          <w:p w14:paraId="2C8F5D4E" w14:textId="77777777" w:rsidR="00DA306B" w:rsidRPr="0039126E" w:rsidRDefault="00DA306B" w:rsidP="005B0CFA">
            <w:pPr>
              <w:pStyle w:val="104"/>
            </w:pPr>
            <w:r w:rsidRPr="0039126E">
              <w:t>-</w:t>
            </w:r>
          </w:p>
        </w:tc>
        <w:tc>
          <w:tcPr>
            <w:tcW w:w="1134" w:type="dxa"/>
          </w:tcPr>
          <w:p w14:paraId="12FB4DA2" w14:textId="77777777" w:rsidR="00DA306B" w:rsidRPr="0039126E" w:rsidRDefault="00DA306B" w:rsidP="005B0CFA">
            <w:pPr>
              <w:pStyle w:val="104"/>
            </w:pPr>
            <w:r w:rsidRPr="0039126E">
              <w:t>-</w:t>
            </w:r>
          </w:p>
        </w:tc>
        <w:tc>
          <w:tcPr>
            <w:tcW w:w="2268" w:type="dxa"/>
          </w:tcPr>
          <w:p w14:paraId="4DDE0097" w14:textId="77777777" w:rsidR="00DA306B" w:rsidRPr="0039126E" w:rsidRDefault="00DA306B" w:rsidP="005B0CFA">
            <w:pPr>
              <w:pStyle w:val="104"/>
            </w:pPr>
            <w:r w:rsidRPr="0039126E">
              <w:t>-</w:t>
            </w:r>
          </w:p>
        </w:tc>
        <w:tc>
          <w:tcPr>
            <w:tcW w:w="3119" w:type="dxa"/>
          </w:tcPr>
          <w:p w14:paraId="58C9784C" w14:textId="77777777" w:rsidR="00DA306B" w:rsidRPr="0039126E" w:rsidRDefault="00DA306B" w:rsidP="005B0CFA">
            <w:pPr>
              <w:pStyle w:val="104"/>
            </w:pPr>
            <w:r w:rsidRPr="0039126E">
              <w:t>-</w:t>
            </w:r>
          </w:p>
        </w:tc>
        <w:tc>
          <w:tcPr>
            <w:tcW w:w="1417" w:type="dxa"/>
          </w:tcPr>
          <w:p w14:paraId="4418D479" w14:textId="77777777" w:rsidR="00DA306B" w:rsidRPr="0039126E" w:rsidRDefault="00DA306B" w:rsidP="005B0CFA">
            <w:pPr>
              <w:pStyle w:val="104"/>
            </w:pPr>
            <w:r w:rsidRPr="0039126E">
              <w:t>-</w:t>
            </w:r>
          </w:p>
        </w:tc>
      </w:tr>
      <w:tr w:rsidR="008E6888" w:rsidRPr="0039126E" w14:paraId="51213AAA" w14:textId="77777777" w:rsidTr="00C01A9D">
        <w:trPr>
          <w:trHeight w:val="151"/>
        </w:trPr>
        <w:tc>
          <w:tcPr>
            <w:tcW w:w="545" w:type="dxa"/>
          </w:tcPr>
          <w:p w14:paraId="0923AA98" w14:textId="77777777" w:rsidR="008E6888" w:rsidRPr="0039126E" w:rsidRDefault="008E6888" w:rsidP="00161A4C">
            <w:pPr>
              <w:pStyle w:val="ae"/>
              <w:numPr>
                <w:ilvl w:val="0"/>
                <w:numId w:val="29"/>
              </w:numPr>
              <w:rPr>
                <w:sz w:val="20"/>
                <w:szCs w:val="20"/>
              </w:rPr>
            </w:pPr>
          </w:p>
        </w:tc>
        <w:tc>
          <w:tcPr>
            <w:tcW w:w="2033" w:type="dxa"/>
          </w:tcPr>
          <w:p w14:paraId="38542C36" w14:textId="77777777" w:rsidR="008E6888" w:rsidRPr="0039126E" w:rsidRDefault="008E6888" w:rsidP="00183C6A">
            <w:pPr>
              <w:textAlignment w:val="baseline"/>
            </w:pPr>
            <w:r w:rsidRPr="0039126E">
              <w:t>деревня Анисимовская</w:t>
            </w:r>
          </w:p>
        </w:tc>
        <w:tc>
          <w:tcPr>
            <w:tcW w:w="1923" w:type="dxa"/>
          </w:tcPr>
          <w:p w14:paraId="1030E6CA" w14:textId="77777777" w:rsidR="008E6888" w:rsidRPr="0039126E" w:rsidRDefault="008E6888" w:rsidP="00540AB7">
            <w:pPr>
              <w:pStyle w:val="104"/>
            </w:pPr>
            <w:r w:rsidRPr="0039126E">
              <w:t>-</w:t>
            </w:r>
          </w:p>
        </w:tc>
        <w:tc>
          <w:tcPr>
            <w:tcW w:w="2411" w:type="dxa"/>
          </w:tcPr>
          <w:p w14:paraId="3F129EB0" w14:textId="77777777" w:rsidR="008E6888" w:rsidRPr="0039126E" w:rsidRDefault="008E6888" w:rsidP="00540AB7">
            <w:pPr>
              <w:pStyle w:val="104"/>
            </w:pPr>
            <w:r w:rsidRPr="0039126E">
              <w:t>-</w:t>
            </w:r>
          </w:p>
        </w:tc>
        <w:tc>
          <w:tcPr>
            <w:tcW w:w="1134" w:type="dxa"/>
          </w:tcPr>
          <w:p w14:paraId="485E8E78" w14:textId="77777777" w:rsidR="008E6888" w:rsidRPr="0039126E" w:rsidRDefault="008E6888" w:rsidP="00540AB7">
            <w:pPr>
              <w:pStyle w:val="104"/>
            </w:pPr>
            <w:r w:rsidRPr="0039126E">
              <w:t>-</w:t>
            </w:r>
          </w:p>
        </w:tc>
        <w:tc>
          <w:tcPr>
            <w:tcW w:w="2268" w:type="dxa"/>
          </w:tcPr>
          <w:p w14:paraId="6E8C64D6" w14:textId="77777777" w:rsidR="008E6888" w:rsidRPr="0039126E" w:rsidRDefault="008E6888" w:rsidP="00540AB7">
            <w:pPr>
              <w:pStyle w:val="104"/>
            </w:pPr>
            <w:r w:rsidRPr="0039126E">
              <w:t>-</w:t>
            </w:r>
          </w:p>
        </w:tc>
        <w:tc>
          <w:tcPr>
            <w:tcW w:w="3119" w:type="dxa"/>
          </w:tcPr>
          <w:p w14:paraId="1B055E61" w14:textId="77777777" w:rsidR="008E6888" w:rsidRPr="0039126E" w:rsidRDefault="008E6888" w:rsidP="00540AB7">
            <w:pPr>
              <w:pStyle w:val="104"/>
            </w:pPr>
            <w:r w:rsidRPr="0039126E">
              <w:t>-</w:t>
            </w:r>
          </w:p>
        </w:tc>
        <w:tc>
          <w:tcPr>
            <w:tcW w:w="1417" w:type="dxa"/>
          </w:tcPr>
          <w:p w14:paraId="380273CC" w14:textId="77777777" w:rsidR="008E6888" w:rsidRPr="0039126E" w:rsidRDefault="008E6888" w:rsidP="00540AB7">
            <w:pPr>
              <w:pStyle w:val="104"/>
            </w:pPr>
            <w:r w:rsidRPr="0039126E">
              <w:t>-</w:t>
            </w:r>
          </w:p>
        </w:tc>
      </w:tr>
      <w:tr w:rsidR="008E6888" w:rsidRPr="0039126E" w14:paraId="01CADAE2" w14:textId="77777777" w:rsidTr="00C01A9D">
        <w:trPr>
          <w:trHeight w:val="151"/>
        </w:trPr>
        <w:tc>
          <w:tcPr>
            <w:tcW w:w="545" w:type="dxa"/>
          </w:tcPr>
          <w:p w14:paraId="02D478A2" w14:textId="77777777" w:rsidR="008E6888" w:rsidRPr="0039126E" w:rsidRDefault="008E6888" w:rsidP="00161A4C">
            <w:pPr>
              <w:pStyle w:val="ae"/>
              <w:numPr>
                <w:ilvl w:val="0"/>
                <w:numId w:val="29"/>
              </w:numPr>
              <w:rPr>
                <w:sz w:val="20"/>
                <w:szCs w:val="20"/>
              </w:rPr>
            </w:pPr>
          </w:p>
        </w:tc>
        <w:tc>
          <w:tcPr>
            <w:tcW w:w="2033" w:type="dxa"/>
          </w:tcPr>
          <w:p w14:paraId="2C248F68" w14:textId="77777777" w:rsidR="008E6888" w:rsidRPr="0039126E" w:rsidRDefault="008E6888" w:rsidP="00183C6A">
            <w:pPr>
              <w:textAlignment w:val="baseline"/>
            </w:pPr>
            <w:r w:rsidRPr="0039126E">
              <w:t>деревня Афониха</w:t>
            </w:r>
          </w:p>
        </w:tc>
        <w:tc>
          <w:tcPr>
            <w:tcW w:w="1923" w:type="dxa"/>
          </w:tcPr>
          <w:p w14:paraId="119E573D" w14:textId="77777777" w:rsidR="008E6888" w:rsidRPr="0039126E" w:rsidRDefault="008E6888" w:rsidP="00540AB7">
            <w:pPr>
              <w:pStyle w:val="104"/>
            </w:pPr>
            <w:r w:rsidRPr="0039126E">
              <w:t>-</w:t>
            </w:r>
          </w:p>
        </w:tc>
        <w:tc>
          <w:tcPr>
            <w:tcW w:w="2411" w:type="dxa"/>
          </w:tcPr>
          <w:p w14:paraId="02856A19" w14:textId="77777777" w:rsidR="008E6888" w:rsidRPr="0039126E" w:rsidRDefault="008E6888" w:rsidP="00540AB7">
            <w:pPr>
              <w:pStyle w:val="104"/>
            </w:pPr>
            <w:r w:rsidRPr="0039126E">
              <w:t>-</w:t>
            </w:r>
          </w:p>
        </w:tc>
        <w:tc>
          <w:tcPr>
            <w:tcW w:w="1134" w:type="dxa"/>
          </w:tcPr>
          <w:p w14:paraId="5343F7A1" w14:textId="77777777" w:rsidR="008E6888" w:rsidRPr="0039126E" w:rsidRDefault="008E6888" w:rsidP="00540AB7">
            <w:pPr>
              <w:pStyle w:val="104"/>
            </w:pPr>
            <w:r w:rsidRPr="0039126E">
              <w:t>-</w:t>
            </w:r>
          </w:p>
        </w:tc>
        <w:tc>
          <w:tcPr>
            <w:tcW w:w="2268" w:type="dxa"/>
          </w:tcPr>
          <w:p w14:paraId="717FBE51" w14:textId="77777777" w:rsidR="008E6888" w:rsidRPr="0039126E" w:rsidRDefault="008E6888" w:rsidP="00540AB7">
            <w:pPr>
              <w:pStyle w:val="104"/>
            </w:pPr>
            <w:r w:rsidRPr="0039126E">
              <w:t>-</w:t>
            </w:r>
          </w:p>
        </w:tc>
        <w:tc>
          <w:tcPr>
            <w:tcW w:w="3119" w:type="dxa"/>
          </w:tcPr>
          <w:p w14:paraId="4CB530AC" w14:textId="77777777" w:rsidR="008E6888" w:rsidRPr="0039126E" w:rsidRDefault="008E6888" w:rsidP="00540AB7">
            <w:pPr>
              <w:pStyle w:val="104"/>
            </w:pPr>
            <w:r w:rsidRPr="0039126E">
              <w:t>-</w:t>
            </w:r>
          </w:p>
        </w:tc>
        <w:tc>
          <w:tcPr>
            <w:tcW w:w="1417" w:type="dxa"/>
          </w:tcPr>
          <w:p w14:paraId="5E190B14" w14:textId="77777777" w:rsidR="008E6888" w:rsidRPr="0039126E" w:rsidRDefault="008E6888" w:rsidP="00540AB7">
            <w:pPr>
              <w:pStyle w:val="104"/>
            </w:pPr>
            <w:r w:rsidRPr="0039126E">
              <w:t>-</w:t>
            </w:r>
          </w:p>
        </w:tc>
      </w:tr>
      <w:tr w:rsidR="008E6888" w:rsidRPr="0039126E" w14:paraId="15D048C3" w14:textId="77777777" w:rsidTr="00C01A9D">
        <w:trPr>
          <w:trHeight w:val="151"/>
        </w:trPr>
        <w:tc>
          <w:tcPr>
            <w:tcW w:w="545" w:type="dxa"/>
          </w:tcPr>
          <w:p w14:paraId="5E3BB0B2" w14:textId="77777777" w:rsidR="008E6888" w:rsidRPr="0039126E" w:rsidRDefault="008E6888" w:rsidP="00161A4C">
            <w:pPr>
              <w:pStyle w:val="ae"/>
              <w:numPr>
                <w:ilvl w:val="0"/>
                <w:numId w:val="29"/>
              </w:numPr>
              <w:rPr>
                <w:sz w:val="20"/>
                <w:szCs w:val="20"/>
              </w:rPr>
            </w:pPr>
          </w:p>
        </w:tc>
        <w:tc>
          <w:tcPr>
            <w:tcW w:w="2033" w:type="dxa"/>
          </w:tcPr>
          <w:p w14:paraId="32F67708" w14:textId="77777777" w:rsidR="008E6888" w:rsidRPr="0039126E" w:rsidRDefault="008E6888" w:rsidP="00183C6A">
            <w:pPr>
              <w:textAlignment w:val="baseline"/>
            </w:pPr>
            <w:r w:rsidRPr="0039126E">
              <w:t>деревня Балыково</w:t>
            </w:r>
          </w:p>
        </w:tc>
        <w:tc>
          <w:tcPr>
            <w:tcW w:w="1923" w:type="dxa"/>
          </w:tcPr>
          <w:p w14:paraId="34413AA2" w14:textId="77777777" w:rsidR="008E6888" w:rsidRPr="0039126E" w:rsidRDefault="008E6888" w:rsidP="00540AB7">
            <w:pPr>
              <w:pStyle w:val="104"/>
            </w:pPr>
            <w:r w:rsidRPr="0039126E">
              <w:t>-</w:t>
            </w:r>
          </w:p>
        </w:tc>
        <w:tc>
          <w:tcPr>
            <w:tcW w:w="2411" w:type="dxa"/>
          </w:tcPr>
          <w:p w14:paraId="457332B1" w14:textId="77777777" w:rsidR="008E6888" w:rsidRPr="0039126E" w:rsidRDefault="008E6888" w:rsidP="00540AB7">
            <w:pPr>
              <w:pStyle w:val="104"/>
            </w:pPr>
            <w:r w:rsidRPr="0039126E">
              <w:t>-</w:t>
            </w:r>
          </w:p>
        </w:tc>
        <w:tc>
          <w:tcPr>
            <w:tcW w:w="1134" w:type="dxa"/>
          </w:tcPr>
          <w:p w14:paraId="6F6C81F8" w14:textId="77777777" w:rsidR="008E6888" w:rsidRPr="0039126E" w:rsidRDefault="008E6888" w:rsidP="00540AB7">
            <w:pPr>
              <w:pStyle w:val="104"/>
            </w:pPr>
            <w:r w:rsidRPr="0039126E">
              <w:t>-</w:t>
            </w:r>
          </w:p>
        </w:tc>
        <w:tc>
          <w:tcPr>
            <w:tcW w:w="2268" w:type="dxa"/>
          </w:tcPr>
          <w:p w14:paraId="30C306D9" w14:textId="77777777" w:rsidR="008E6888" w:rsidRPr="0039126E" w:rsidRDefault="008E6888" w:rsidP="00540AB7">
            <w:pPr>
              <w:pStyle w:val="104"/>
            </w:pPr>
            <w:r w:rsidRPr="0039126E">
              <w:t>-</w:t>
            </w:r>
          </w:p>
        </w:tc>
        <w:tc>
          <w:tcPr>
            <w:tcW w:w="3119" w:type="dxa"/>
          </w:tcPr>
          <w:p w14:paraId="44EA8122" w14:textId="77777777" w:rsidR="008E6888" w:rsidRPr="0039126E" w:rsidRDefault="008E6888" w:rsidP="00540AB7">
            <w:pPr>
              <w:pStyle w:val="104"/>
            </w:pPr>
            <w:r w:rsidRPr="0039126E">
              <w:t>-</w:t>
            </w:r>
          </w:p>
        </w:tc>
        <w:tc>
          <w:tcPr>
            <w:tcW w:w="1417" w:type="dxa"/>
          </w:tcPr>
          <w:p w14:paraId="7368C812" w14:textId="77777777" w:rsidR="008E6888" w:rsidRPr="0039126E" w:rsidRDefault="008E6888" w:rsidP="00540AB7">
            <w:pPr>
              <w:pStyle w:val="104"/>
            </w:pPr>
            <w:r w:rsidRPr="0039126E">
              <w:t>-</w:t>
            </w:r>
          </w:p>
        </w:tc>
      </w:tr>
      <w:tr w:rsidR="00F93AED" w:rsidRPr="0039126E" w14:paraId="400356AE" w14:textId="77777777" w:rsidTr="005920B4">
        <w:trPr>
          <w:trHeight w:val="1726"/>
        </w:trPr>
        <w:tc>
          <w:tcPr>
            <w:tcW w:w="545" w:type="dxa"/>
            <w:vMerge w:val="restart"/>
          </w:tcPr>
          <w:p w14:paraId="72841BCE" w14:textId="77777777" w:rsidR="00F93AED" w:rsidRPr="0039126E" w:rsidRDefault="00F93AED" w:rsidP="00161A4C">
            <w:pPr>
              <w:pStyle w:val="ae"/>
              <w:numPr>
                <w:ilvl w:val="0"/>
                <w:numId w:val="29"/>
              </w:numPr>
              <w:rPr>
                <w:sz w:val="20"/>
                <w:szCs w:val="20"/>
              </w:rPr>
            </w:pPr>
          </w:p>
        </w:tc>
        <w:tc>
          <w:tcPr>
            <w:tcW w:w="2033" w:type="dxa"/>
            <w:vMerge w:val="restart"/>
          </w:tcPr>
          <w:p w14:paraId="512BAC2A" w14:textId="77777777" w:rsidR="00F93AED" w:rsidRPr="0039126E" w:rsidRDefault="00F93AED" w:rsidP="00AF18FD">
            <w:pPr>
              <w:textAlignment w:val="baseline"/>
            </w:pPr>
            <w:r w:rsidRPr="0039126E">
              <w:t>деревня Бараниха</w:t>
            </w:r>
          </w:p>
        </w:tc>
        <w:tc>
          <w:tcPr>
            <w:tcW w:w="1923" w:type="dxa"/>
          </w:tcPr>
          <w:p w14:paraId="1378AAB1" w14:textId="77777777" w:rsidR="00F93AED" w:rsidRPr="0039126E" w:rsidRDefault="00F93AED" w:rsidP="00AF18FD">
            <w:pPr>
              <w:pStyle w:val="104"/>
            </w:pPr>
            <w:r w:rsidRPr="0039126E">
              <w:t>Сведения в ЕГРН отсутствуют (территории расположены в границах кадастрового квартала 35:12:0000000)</w:t>
            </w:r>
          </w:p>
        </w:tc>
        <w:tc>
          <w:tcPr>
            <w:tcW w:w="2411" w:type="dxa"/>
          </w:tcPr>
          <w:p w14:paraId="1738FD34" w14:textId="77777777" w:rsidR="00F93AED" w:rsidRPr="0039126E" w:rsidRDefault="00F93AED" w:rsidP="00AF18FD">
            <w:pPr>
              <w:pStyle w:val="104"/>
            </w:pPr>
            <w:r w:rsidRPr="0039126E">
              <w:t>-</w:t>
            </w:r>
          </w:p>
        </w:tc>
        <w:tc>
          <w:tcPr>
            <w:tcW w:w="1134" w:type="dxa"/>
          </w:tcPr>
          <w:p w14:paraId="00567083" w14:textId="77777777" w:rsidR="00F93AED" w:rsidRPr="0039126E" w:rsidRDefault="00F93AED" w:rsidP="00AF18FD">
            <w:pPr>
              <w:pStyle w:val="104"/>
            </w:pPr>
            <w:r w:rsidRPr="0039126E">
              <w:t>-</w:t>
            </w:r>
          </w:p>
        </w:tc>
        <w:tc>
          <w:tcPr>
            <w:tcW w:w="2268" w:type="dxa"/>
          </w:tcPr>
          <w:p w14:paraId="0F27030C" w14:textId="77777777" w:rsidR="00F93AED" w:rsidRPr="0039126E" w:rsidRDefault="00F93AED" w:rsidP="00AF18FD">
            <w:pPr>
              <w:pStyle w:val="104"/>
            </w:pPr>
            <w:r w:rsidRPr="0039126E">
              <w:t>Земли лесного фонда</w:t>
            </w:r>
          </w:p>
        </w:tc>
        <w:tc>
          <w:tcPr>
            <w:tcW w:w="3119" w:type="dxa"/>
          </w:tcPr>
          <w:p w14:paraId="66AC9257" w14:textId="77777777" w:rsidR="00F93AED" w:rsidRPr="0039126E" w:rsidRDefault="00F93AED" w:rsidP="00AC32DD">
            <w:pPr>
              <w:pStyle w:val="104"/>
            </w:pPr>
            <w:r w:rsidRPr="0039126E">
              <w:t>Исключение земель лесного фонда (пересечение с границей Харовского лесничества - 35:12-6.200)</w:t>
            </w:r>
          </w:p>
        </w:tc>
        <w:tc>
          <w:tcPr>
            <w:tcW w:w="1417" w:type="dxa"/>
          </w:tcPr>
          <w:p w14:paraId="0576F78C" w14:textId="77777777" w:rsidR="00F93AED" w:rsidRPr="0039126E" w:rsidRDefault="00F93AED" w:rsidP="00AF18FD">
            <w:pPr>
              <w:pStyle w:val="104"/>
            </w:pPr>
            <w:r w:rsidRPr="0039126E">
              <w:t>0,775+0,143+0,013=0,931</w:t>
            </w:r>
          </w:p>
        </w:tc>
      </w:tr>
      <w:tr w:rsidR="00F93AED" w:rsidRPr="0039126E" w14:paraId="3F248E95" w14:textId="77777777" w:rsidTr="00212B3F">
        <w:trPr>
          <w:trHeight w:val="2070"/>
        </w:trPr>
        <w:tc>
          <w:tcPr>
            <w:tcW w:w="545" w:type="dxa"/>
            <w:vMerge/>
          </w:tcPr>
          <w:p w14:paraId="5B211A1D" w14:textId="77777777" w:rsidR="00F93AED" w:rsidRPr="0039126E" w:rsidRDefault="00F93AED" w:rsidP="00161A4C">
            <w:pPr>
              <w:pStyle w:val="ae"/>
              <w:numPr>
                <w:ilvl w:val="0"/>
                <w:numId w:val="29"/>
              </w:numPr>
              <w:rPr>
                <w:color w:val="FF0000"/>
                <w:sz w:val="20"/>
                <w:szCs w:val="20"/>
              </w:rPr>
            </w:pPr>
          </w:p>
        </w:tc>
        <w:tc>
          <w:tcPr>
            <w:tcW w:w="2033" w:type="dxa"/>
            <w:vMerge/>
          </w:tcPr>
          <w:p w14:paraId="1FF3C0A0" w14:textId="77777777" w:rsidR="00F93AED" w:rsidRPr="0039126E" w:rsidRDefault="00F93AED" w:rsidP="00AF18FD">
            <w:pPr>
              <w:textAlignment w:val="baseline"/>
            </w:pPr>
          </w:p>
        </w:tc>
        <w:tc>
          <w:tcPr>
            <w:tcW w:w="1923" w:type="dxa"/>
          </w:tcPr>
          <w:p w14:paraId="653177CA" w14:textId="77777777" w:rsidR="00F93AED" w:rsidRPr="0039126E" w:rsidRDefault="00F93AED" w:rsidP="00A32C70">
            <w:pPr>
              <w:pStyle w:val="104"/>
            </w:pPr>
            <w:r w:rsidRPr="0039126E">
              <w:t xml:space="preserve">Сведения в ЕГРН отсутствуют (территории расположены в границах кадастрового квартала 35:12:0501014, </w:t>
            </w:r>
          </w:p>
          <w:p w14:paraId="35CD6D08" w14:textId="77777777" w:rsidR="00F93AED" w:rsidRPr="0039126E" w:rsidRDefault="00F93AED" w:rsidP="00C308AA">
            <w:pPr>
              <w:pStyle w:val="104"/>
            </w:pPr>
            <w:r w:rsidRPr="0039126E">
              <w:t>35:12:0000000)</w:t>
            </w:r>
          </w:p>
        </w:tc>
        <w:tc>
          <w:tcPr>
            <w:tcW w:w="2411" w:type="dxa"/>
          </w:tcPr>
          <w:p w14:paraId="24DC8DEC" w14:textId="77777777" w:rsidR="00F93AED" w:rsidRPr="0039126E" w:rsidRDefault="00F93AED" w:rsidP="00AF18FD">
            <w:pPr>
              <w:pStyle w:val="104"/>
            </w:pPr>
            <w:r w:rsidRPr="0039126E">
              <w:t>-</w:t>
            </w:r>
          </w:p>
        </w:tc>
        <w:tc>
          <w:tcPr>
            <w:tcW w:w="1134" w:type="dxa"/>
          </w:tcPr>
          <w:p w14:paraId="3C3D4B2F" w14:textId="77777777" w:rsidR="00F93AED" w:rsidRPr="0039126E" w:rsidRDefault="00F93AED" w:rsidP="00AF18FD">
            <w:pPr>
              <w:pStyle w:val="104"/>
            </w:pPr>
            <w:r w:rsidRPr="0039126E">
              <w:t>-</w:t>
            </w:r>
          </w:p>
        </w:tc>
        <w:tc>
          <w:tcPr>
            <w:tcW w:w="2268" w:type="dxa"/>
          </w:tcPr>
          <w:p w14:paraId="167A299C" w14:textId="77777777" w:rsidR="00F93AED" w:rsidRPr="0039126E" w:rsidRDefault="00F93AED" w:rsidP="00AF18FD">
            <w:pPr>
              <w:pStyle w:val="104"/>
            </w:pPr>
            <w:r w:rsidRPr="0039126E">
              <w:t>Земли сельскохозяйственного назначения</w:t>
            </w:r>
          </w:p>
        </w:tc>
        <w:tc>
          <w:tcPr>
            <w:tcW w:w="3119" w:type="dxa"/>
          </w:tcPr>
          <w:p w14:paraId="679B0FD9" w14:textId="77777777" w:rsidR="00F93AED" w:rsidRPr="0039126E" w:rsidRDefault="00F93AED" w:rsidP="00AF18FD">
            <w:pPr>
              <w:pStyle w:val="104"/>
            </w:pPr>
            <w:r w:rsidRPr="0039126E">
              <w:t>Фактическое использование</w:t>
            </w:r>
          </w:p>
        </w:tc>
        <w:tc>
          <w:tcPr>
            <w:tcW w:w="1417" w:type="dxa"/>
          </w:tcPr>
          <w:p w14:paraId="42BBF14A" w14:textId="77777777" w:rsidR="00F93AED" w:rsidRPr="0039126E" w:rsidRDefault="00F93AED" w:rsidP="00AF18FD">
            <w:pPr>
              <w:pStyle w:val="104"/>
            </w:pPr>
            <w:r w:rsidRPr="00F93AED">
              <w:t>0,002</w:t>
            </w:r>
          </w:p>
        </w:tc>
      </w:tr>
      <w:tr w:rsidR="00265CB7" w:rsidRPr="0039126E" w14:paraId="0AA3A729" w14:textId="77777777" w:rsidTr="00C01A9D">
        <w:trPr>
          <w:trHeight w:val="151"/>
        </w:trPr>
        <w:tc>
          <w:tcPr>
            <w:tcW w:w="545" w:type="dxa"/>
          </w:tcPr>
          <w:p w14:paraId="787EB6C7" w14:textId="77777777" w:rsidR="00A47098" w:rsidRPr="0039126E" w:rsidRDefault="00A47098" w:rsidP="00161A4C">
            <w:pPr>
              <w:pStyle w:val="ae"/>
              <w:numPr>
                <w:ilvl w:val="0"/>
                <w:numId w:val="29"/>
              </w:numPr>
              <w:rPr>
                <w:sz w:val="20"/>
                <w:szCs w:val="20"/>
              </w:rPr>
            </w:pPr>
          </w:p>
        </w:tc>
        <w:tc>
          <w:tcPr>
            <w:tcW w:w="2033" w:type="dxa"/>
          </w:tcPr>
          <w:p w14:paraId="3036E987" w14:textId="77777777" w:rsidR="00A47098" w:rsidRPr="0039126E" w:rsidRDefault="00A47098" w:rsidP="00A47098">
            <w:pPr>
              <w:autoSpaceDE w:val="0"/>
              <w:autoSpaceDN w:val="0"/>
              <w:adjustRightInd w:val="0"/>
              <w:rPr>
                <w:rFonts w:eastAsia="Calibri"/>
              </w:rPr>
            </w:pPr>
            <w:r w:rsidRPr="0039126E">
              <w:rPr>
                <w:rFonts w:eastAsia="Calibri"/>
              </w:rPr>
              <w:t>деревня Бекрениха</w:t>
            </w:r>
          </w:p>
        </w:tc>
        <w:tc>
          <w:tcPr>
            <w:tcW w:w="1923" w:type="dxa"/>
          </w:tcPr>
          <w:p w14:paraId="45A9B5FC" w14:textId="77777777" w:rsidR="00A47098" w:rsidRPr="0039126E" w:rsidRDefault="00DC53AE" w:rsidP="00FA0190">
            <w:pPr>
              <w:pStyle w:val="104"/>
            </w:pPr>
            <w:r w:rsidRPr="0039126E">
              <w:t>-</w:t>
            </w:r>
          </w:p>
        </w:tc>
        <w:tc>
          <w:tcPr>
            <w:tcW w:w="2411" w:type="dxa"/>
          </w:tcPr>
          <w:p w14:paraId="1AB76B80" w14:textId="77777777" w:rsidR="00A47098" w:rsidRPr="0039126E" w:rsidRDefault="00DC53AE" w:rsidP="00C01A9D">
            <w:pPr>
              <w:pStyle w:val="104"/>
            </w:pPr>
            <w:r w:rsidRPr="0039126E">
              <w:t>-</w:t>
            </w:r>
          </w:p>
        </w:tc>
        <w:tc>
          <w:tcPr>
            <w:tcW w:w="1134" w:type="dxa"/>
          </w:tcPr>
          <w:p w14:paraId="09A3D702" w14:textId="77777777" w:rsidR="00A47098" w:rsidRPr="0039126E" w:rsidRDefault="00DC53AE" w:rsidP="00C01A9D">
            <w:pPr>
              <w:pStyle w:val="104"/>
            </w:pPr>
            <w:r w:rsidRPr="0039126E">
              <w:t>-</w:t>
            </w:r>
          </w:p>
        </w:tc>
        <w:tc>
          <w:tcPr>
            <w:tcW w:w="2268" w:type="dxa"/>
          </w:tcPr>
          <w:p w14:paraId="6D7C2278" w14:textId="77777777" w:rsidR="00A47098" w:rsidRPr="0039126E" w:rsidRDefault="00DC53AE" w:rsidP="00C01A9D">
            <w:pPr>
              <w:pStyle w:val="104"/>
            </w:pPr>
            <w:r w:rsidRPr="0039126E">
              <w:t>-</w:t>
            </w:r>
          </w:p>
        </w:tc>
        <w:tc>
          <w:tcPr>
            <w:tcW w:w="3119" w:type="dxa"/>
          </w:tcPr>
          <w:p w14:paraId="4E433F04" w14:textId="77777777" w:rsidR="00A47098" w:rsidRPr="0039126E" w:rsidRDefault="00DC53AE" w:rsidP="00C01A9D">
            <w:pPr>
              <w:pStyle w:val="104"/>
            </w:pPr>
            <w:r w:rsidRPr="0039126E">
              <w:t>-</w:t>
            </w:r>
          </w:p>
        </w:tc>
        <w:tc>
          <w:tcPr>
            <w:tcW w:w="1417" w:type="dxa"/>
          </w:tcPr>
          <w:p w14:paraId="04D56C2D" w14:textId="77777777" w:rsidR="00A47098" w:rsidRPr="0039126E" w:rsidRDefault="00DC53AE" w:rsidP="00C01A9D">
            <w:pPr>
              <w:pStyle w:val="104"/>
            </w:pPr>
            <w:r w:rsidRPr="0039126E">
              <w:t>-</w:t>
            </w:r>
          </w:p>
        </w:tc>
      </w:tr>
      <w:tr w:rsidR="00265CB7" w:rsidRPr="0039126E" w14:paraId="4274C900" w14:textId="77777777" w:rsidTr="00C01A9D">
        <w:trPr>
          <w:trHeight w:val="151"/>
        </w:trPr>
        <w:tc>
          <w:tcPr>
            <w:tcW w:w="545" w:type="dxa"/>
          </w:tcPr>
          <w:p w14:paraId="435074D6" w14:textId="77777777" w:rsidR="00A47098" w:rsidRPr="0039126E" w:rsidRDefault="00A47098" w:rsidP="00161A4C">
            <w:pPr>
              <w:pStyle w:val="ae"/>
              <w:numPr>
                <w:ilvl w:val="0"/>
                <w:numId w:val="29"/>
              </w:numPr>
              <w:rPr>
                <w:color w:val="FF0000"/>
                <w:sz w:val="20"/>
                <w:szCs w:val="20"/>
              </w:rPr>
            </w:pPr>
          </w:p>
        </w:tc>
        <w:tc>
          <w:tcPr>
            <w:tcW w:w="2033" w:type="dxa"/>
          </w:tcPr>
          <w:p w14:paraId="009EFE47" w14:textId="77777777" w:rsidR="00A47098" w:rsidRPr="0039126E" w:rsidRDefault="00A47098" w:rsidP="00A47098">
            <w:pPr>
              <w:autoSpaceDE w:val="0"/>
              <w:autoSpaceDN w:val="0"/>
              <w:adjustRightInd w:val="0"/>
              <w:rPr>
                <w:rFonts w:eastAsia="Calibri"/>
              </w:rPr>
            </w:pPr>
            <w:r w:rsidRPr="0039126E">
              <w:rPr>
                <w:rFonts w:eastAsia="Calibri"/>
              </w:rPr>
              <w:t>деревня Беленицыно</w:t>
            </w:r>
          </w:p>
        </w:tc>
        <w:tc>
          <w:tcPr>
            <w:tcW w:w="1923" w:type="dxa"/>
          </w:tcPr>
          <w:p w14:paraId="6E8D96AC" w14:textId="77777777" w:rsidR="00A47098" w:rsidRPr="0039126E" w:rsidRDefault="002F0C55" w:rsidP="00FA0190">
            <w:pPr>
              <w:pStyle w:val="104"/>
            </w:pPr>
            <w:r w:rsidRPr="0039126E">
              <w:t>-</w:t>
            </w:r>
          </w:p>
        </w:tc>
        <w:tc>
          <w:tcPr>
            <w:tcW w:w="2411" w:type="dxa"/>
          </w:tcPr>
          <w:p w14:paraId="48DA3D1F" w14:textId="77777777" w:rsidR="00A47098" w:rsidRPr="0039126E" w:rsidRDefault="002F0C55" w:rsidP="00C01A9D">
            <w:pPr>
              <w:pStyle w:val="104"/>
            </w:pPr>
            <w:r w:rsidRPr="0039126E">
              <w:t>-</w:t>
            </w:r>
          </w:p>
        </w:tc>
        <w:tc>
          <w:tcPr>
            <w:tcW w:w="1134" w:type="dxa"/>
          </w:tcPr>
          <w:p w14:paraId="77679E35" w14:textId="77777777" w:rsidR="00A47098" w:rsidRPr="0039126E" w:rsidRDefault="002F0C55" w:rsidP="00C01A9D">
            <w:pPr>
              <w:pStyle w:val="104"/>
            </w:pPr>
            <w:r w:rsidRPr="0039126E">
              <w:t>-</w:t>
            </w:r>
          </w:p>
        </w:tc>
        <w:tc>
          <w:tcPr>
            <w:tcW w:w="2268" w:type="dxa"/>
          </w:tcPr>
          <w:p w14:paraId="5D2D5030" w14:textId="77777777" w:rsidR="00A47098" w:rsidRPr="0039126E" w:rsidRDefault="002F0C55" w:rsidP="00C01A9D">
            <w:pPr>
              <w:pStyle w:val="104"/>
            </w:pPr>
            <w:r w:rsidRPr="0039126E">
              <w:t>-</w:t>
            </w:r>
          </w:p>
        </w:tc>
        <w:tc>
          <w:tcPr>
            <w:tcW w:w="3119" w:type="dxa"/>
          </w:tcPr>
          <w:p w14:paraId="2E6A21DF" w14:textId="77777777" w:rsidR="00A47098" w:rsidRPr="0039126E" w:rsidRDefault="002F0C55" w:rsidP="00C01A9D">
            <w:pPr>
              <w:pStyle w:val="104"/>
            </w:pPr>
            <w:r w:rsidRPr="0039126E">
              <w:t>-</w:t>
            </w:r>
          </w:p>
        </w:tc>
        <w:tc>
          <w:tcPr>
            <w:tcW w:w="1417" w:type="dxa"/>
          </w:tcPr>
          <w:p w14:paraId="38A23916" w14:textId="77777777" w:rsidR="00A47098" w:rsidRPr="0039126E" w:rsidRDefault="002F0C55" w:rsidP="00C01A9D">
            <w:pPr>
              <w:pStyle w:val="104"/>
            </w:pPr>
            <w:r w:rsidRPr="0039126E">
              <w:t>-</w:t>
            </w:r>
          </w:p>
        </w:tc>
      </w:tr>
      <w:tr w:rsidR="00AF1DDC" w:rsidRPr="0039126E" w14:paraId="4A047BBD" w14:textId="77777777" w:rsidTr="00AF1DDC">
        <w:trPr>
          <w:trHeight w:val="505"/>
        </w:trPr>
        <w:tc>
          <w:tcPr>
            <w:tcW w:w="545" w:type="dxa"/>
            <w:vMerge w:val="restart"/>
          </w:tcPr>
          <w:p w14:paraId="154FCDD5" w14:textId="77777777" w:rsidR="00AF1DDC" w:rsidRPr="0039126E" w:rsidRDefault="00AF1DDC" w:rsidP="00161A4C">
            <w:pPr>
              <w:pStyle w:val="ae"/>
              <w:numPr>
                <w:ilvl w:val="0"/>
                <w:numId w:val="29"/>
              </w:numPr>
              <w:rPr>
                <w:color w:val="FF0000"/>
                <w:sz w:val="20"/>
                <w:szCs w:val="20"/>
              </w:rPr>
            </w:pPr>
          </w:p>
        </w:tc>
        <w:tc>
          <w:tcPr>
            <w:tcW w:w="2033" w:type="dxa"/>
            <w:vMerge w:val="restart"/>
          </w:tcPr>
          <w:p w14:paraId="31982D23" w14:textId="77777777" w:rsidR="00AF1DDC" w:rsidRPr="0039126E" w:rsidRDefault="00AF1DDC" w:rsidP="00DE0076">
            <w:pPr>
              <w:textAlignment w:val="baseline"/>
            </w:pPr>
            <w:r w:rsidRPr="0039126E">
              <w:t>деревня Бильгачево</w:t>
            </w:r>
          </w:p>
        </w:tc>
        <w:tc>
          <w:tcPr>
            <w:tcW w:w="1923" w:type="dxa"/>
          </w:tcPr>
          <w:p w14:paraId="36085981" w14:textId="77777777" w:rsidR="00AF1DDC" w:rsidRPr="0039126E" w:rsidRDefault="00AF1DDC" w:rsidP="00A01168">
            <w:pPr>
              <w:pStyle w:val="104"/>
            </w:pPr>
            <w:r w:rsidRPr="0039126E">
              <w:t xml:space="preserve">Сведения в ЕГРН отсутствуют (территории расположены в границах </w:t>
            </w:r>
            <w:r w:rsidRPr="0039126E">
              <w:lastRenderedPageBreak/>
              <w:t>кадастрового квартала</w:t>
            </w:r>
          </w:p>
          <w:p w14:paraId="795E6FC5" w14:textId="77777777" w:rsidR="00AF1DDC" w:rsidRPr="0039126E" w:rsidRDefault="00AF1DDC" w:rsidP="00A01168">
            <w:pPr>
              <w:pStyle w:val="104"/>
            </w:pPr>
            <w:r w:rsidRPr="0039126E">
              <w:t>35:12:0000000)</w:t>
            </w:r>
          </w:p>
        </w:tc>
        <w:tc>
          <w:tcPr>
            <w:tcW w:w="2411" w:type="dxa"/>
          </w:tcPr>
          <w:p w14:paraId="36F2C477" w14:textId="77777777" w:rsidR="00AF1DDC" w:rsidRPr="0039126E" w:rsidRDefault="00AF1DDC" w:rsidP="00117F6F">
            <w:pPr>
              <w:pStyle w:val="104"/>
            </w:pPr>
            <w:r w:rsidRPr="0039126E">
              <w:lastRenderedPageBreak/>
              <w:t>-</w:t>
            </w:r>
          </w:p>
        </w:tc>
        <w:tc>
          <w:tcPr>
            <w:tcW w:w="1134" w:type="dxa"/>
          </w:tcPr>
          <w:p w14:paraId="1A67D24A" w14:textId="77777777" w:rsidR="00AF1DDC" w:rsidRPr="0039126E" w:rsidRDefault="00AF1DDC" w:rsidP="00C01A9D">
            <w:pPr>
              <w:pStyle w:val="104"/>
            </w:pPr>
            <w:r w:rsidRPr="0039126E">
              <w:t>-</w:t>
            </w:r>
          </w:p>
        </w:tc>
        <w:tc>
          <w:tcPr>
            <w:tcW w:w="2268" w:type="dxa"/>
          </w:tcPr>
          <w:p w14:paraId="1BFB182F" w14:textId="77777777" w:rsidR="00AF1DDC" w:rsidRPr="0039126E" w:rsidRDefault="00AF1DDC" w:rsidP="00C01A9D">
            <w:pPr>
              <w:pStyle w:val="104"/>
            </w:pPr>
            <w:r w:rsidRPr="0039126E">
              <w:t>Земли лесного фонда</w:t>
            </w:r>
          </w:p>
        </w:tc>
        <w:tc>
          <w:tcPr>
            <w:tcW w:w="3119" w:type="dxa"/>
          </w:tcPr>
          <w:p w14:paraId="0ADB7880" w14:textId="77777777" w:rsidR="00AF1DDC" w:rsidRPr="0039126E" w:rsidRDefault="00AF1DDC" w:rsidP="00AC32DD">
            <w:pPr>
              <w:pStyle w:val="104"/>
            </w:pPr>
            <w:r w:rsidRPr="0039126E">
              <w:t>Исключение земель лесного фонда (пересечение с границей Харовского лесничества - 35:12-6.200)</w:t>
            </w:r>
          </w:p>
        </w:tc>
        <w:tc>
          <w:tcPr>
            <w:tcW w:w="1417" w:type="dxa"/>
          </w:tcPr>
          <w:p w14:paraId="20AA8D89" w14:textId="77777777" w:rsidR="00AF1DDC" w:rsidRPr="0039126E" w:rsidRDefault="00AF1DDC" w:rsidP="00C01A9D">
            <w:pPr>
              <w:pStyle w:val="104"/>
            </w:pPr>
            <w:r w:rsidRPr="0039126E">
              <w:t>0,007</w:t>
            </w:r>
          </w:p>
        </w:tc>
      </w:tr>
      <w:tr w:rsidR="00AF1DDC" w:rsidRPr="0039126E" w14:paraId="61D3893B" w14:textId="77777777" w:rsidTr="00C01A9D">
        <w:trPr>
          <w:trHeight w:val="1547"/>
        </w:trPr>
        <w:tc>
          <w:tcPr>
            <w:tcW w:w="545" w:type="dxa"/>
            <w:vMerge/>
          </w:tcPr>
          <w:p w14:paraId="290BD9A1" w14:textId="77777777" w:rsidR="00AF1DDC" w:rsidRPr="0039126E" w:rsidRDefault="00AF1DDC" w:rsidP="00161A4C">
            <w:pPr>
              <w:pStyle w:val="ae"/>
              <w:numPr>
                <w:ilvl w:val="0"/>
                <w:numId w:val="29"/>
              </w:numPr>
              <w:rPr>
                <w:color w:val="FF0000"/>
                <w:sz w:val="20"/>
                <w:szCs w:val="20"/>
              </w:rPr>
            </w:pPr>
          </w:p>
        </w:tc>
        <w:tc>
          <w:tcPr>
            <w:tcW w:w="2033" w:type="dxa"/>
            <w:vMerge/>
          </w:tcPr>
          <w:p w14:paraId="46A8B268" w14:textId="77777777" w:rsidR="00AF1DDC" w:rsidRPr="0039126E" w:rsidRDefault="00AF1DDC" w:rsidP="00DE0076">
            <w:pPr>
              <w:textAlignment w:val="baseline"/>
            </w:pPr>
          </w:p>
        </w:tc>
        <w:tc>
          <w:tcPr>
            <w:tcW w:w="1923" w:type="dxa"/>
          </w:tcPr>
          <w:p w14:paraId="50D10D1B" w14:textId="77777777" w:rsidR="00AF1DDC" w:rsidRPr="0039126E" w:rsidRDefault="00AF1DDC" w:rsidP="00C728B7">
            <w:pPr>
              <w:pStyle w:val="104"/>
            </w:pPr>
            <w:r w:rsidRPr="0039126E">
              <w:t>Сведения в ЕГРН отсутствуют (территории расположены в границах кадастрового квартала</w:t>
            </w:r>
          </w:p>
          <w:p w14:paraId="7EF0B007" w14:textId="77777777" w:rsidR="00AF1DDC" w:rsidRPr="0039126E" w:rsidRDefault="00AF1DDC" w:rsidP="00C728B7">
            <w:pPr>
              <w:pStyle w:val="104"/>
            </w:pPr>
            <w:r w:rsidRPr="0039126E">
              <w:t>35:12:0000000)</w:t>
            </w:r>
          </w:p>
        </w:tc>
        <w:tc>
          <w:tcPr>
            <w:tcW w:w="2411" w:type="dxa"/>
          </w:tcPr>
          <w:p w14:paraId="729DF9F8" w14:textId="77777777" w:rsidR="00AF1DDC" w:rsidRPr="0039126E" w:rsidRDefault="00AF1DDC" w:rsidP="00C728B7">
            <w:pPr>
              <w:pStyle w:val="104"/>
            </w:pPr>
            <w:r w:rsidRPr="0039126E">
              <w:t>-</w:t>
            </w:r>
          </w:p>
        </w:tc>
        <w:tc>
          <w:tcPr>
            <w:tcW w:w="1134" w:type="dxa"/>
          </w:tcPr>
          <w:p w14:paraId="318BA1FF" w14:textId="77777777" w:rsidR="00AF1DDC" w:rsidRPr="0039126E" w:rsidRDefault="00AF1DDC" w:rsidP="00C728B7">
            <w:pPr>
              <w:pStyle w:val="104"/>
            </w:pPr>
            <w:r w:rsidRPr="0039126E">
              <w:t>-</w:t>
            </w:r>
          </w:p>
        </w:tc>
        <w:tc>
          <w:tcPr>
            <w:tcW w:w="2268" w:type="dxa"/>
          </w:tcPr>
          <w:p w14:paraId="54D273B3" w14:textId="77777777" w:rsidR="00AF1DDC" w:rsidRPr="0039126E" w:rsidRDefault="00AF1DDC" w:rsidP="00C728B7">
            <w:pPr>
              <w:pStyle w:val="104"/>
            </w:pPr>
            <w:r w:rsidRPr="0039126E">
              <w:t>Земли сельскохозяйственного назначения</w:t>
            </w:r>
          </w:p>
        </w:tc>
        <w:tc>
          <w:tcPr>
            <w:tcW w:w="3119" w:type="dxa"/>
          </w:tcPr>
          <w:p w14:paraId="28AD7F7B" w14:textId="35E6384C" w:rsidR="00AF1DDC" w:rsidRPr="0039126E" w:rsidRDefault="00AF1DDC" w:rsidP="002F1AFD">
            <w:pPr>
              <w:pStyle w:val="104"/>
            </w:pPr>
            <w:r w:rsidRPr="0039126E">
              <w:t xml:space="preserve">Исключение территории с целью выравнивания границы </w:t>
            </w:r>
          </w:p>
        </w:tc>
        <w:tc>
          <w:tcPr>
            <w:tcW w:w="1417" w:type="dxa"/>
          </w:tcPr>
          <w:p w14:paraId="23006947" w14:textId="77777777" w:rsidR="00AF1DDC" w:rsidRPr="0039126E" w:rsidRDefault="00AF1DDC" w:rsidP="00C01A9D">
            <w:pPr>
              <w:pStyle w:val="104"/>
            </w:pPr>
            <w:r w:rsidRPr="0039126E">
              <w:t>0,003</w:t>
            </w:r>
          </w:p>
        </w:tc>
      </w:tr>
      <w:tr w:rsidR="00265CB7" w:rsidRPr="0039126E" w14:paraId="5501E833" w14:textId="77777777" w:rsidTr="00C01A9D">
        <w:trPr>
          <w:trHeight w:val="151"/>
        </w:trPr>
        <w:tc>
          <w:tcPr>
            <w:tcW w:w="545" w:type="dxa"/>
          </w:tcPr>
          <w:p w14:paraId="0B447E5E" w14:textId="77777777" w:rsidR="00117F6F" w:rsidRPr="0039126E" w:rsidRDefault="00117F6F" w:rsidP="00161A4C">
            <w:pPr>
              <w:pStyle w:val="ae"/>
              <w:numPr>
                <w:ilvl w:val="0"/>
                <w:numId w:val="29"/>
              </w:numPr>
              <w:rPr>
                <w:color w:val="FF0000"/>
                <w:sz w:val="20"/>
                <w:szCs w:val="20"/>
              </w:rPr>
            </w:pPr>
          </w:p>
        </w:tc>
        <w:tc>
          <w:tcPr>
            <w:tcW w:w="2033" w:type="dxa"/>
          </w:tcPr>
          <w:p w14:paraId="5DB09F22" w14:textId="77777777" w:rsidR="00117F6F" w:rsidRPr="0039126E" w:rsidRDefault="00117F6F" w:rsidP="00DE0076">
            <w:pPr>
              <w:textAlignment w:val="baseline"/>
            </w:pPr>
            <w:r w:rsidRPr="0039126E">
              <w:t>деревня Бор</w:t>
            </w:r>
          </w:p>
        </w:tc>
        <w:tc>
          <w:tcPr>
            <w:tcW w:w="1923" w:type="dxa"/>
          </w:tcPr>
          <w:p w14:paraId="5BD5C406" w14:textId="77777777" w:rsidR="00117F6F" w:rsidRPr="0039126E" w:rsidRDefault="00117F6F" w:rsidP="00117F6F">
            <w:pPr>
              <w:pStyle w:val="104"/>
            </w:pPr>
            <w:r w:rsidRPr="0039126E">
              <w:t>Сведения в ЕГРН отсутствуют (территории расположены в границах кадастрового квартала</w:t>
            </w:r>
          </w:p>
          <w:p w14:paraId="32CE10DE" w14:textId="77777777" w:rsidR="00117F6F" w:rsidRPr="0039126E" w:rsidRDefault="00117F6F" w:rsidP="00117F6F">
            <w:pPr>
              <w:pStyle w:val="104"/>
            </w:pPr>
            <w:r w:rsidRPr="0039126E">
              <w:t>35:12:0000000)</w:t>
            </w:r>
          </w:p>
        </w:tc>
        <w:tc>
          <w:tcPr>
            <w:tcW w:w="2411" w:type="dxa"/>
          </w:tcPr>
          <w:p w14:paraId="2669E3B3" w14:textId="77777777" w:rsidR="00117F6F" w:rsidRPr="0039126E" w:rsidRDefault="00117F6F" w:rsidP="00C01A9D">
            <w:pPr>
              <w:pStyle w:val="104"/>
            </w:pPr>
            <w:r w:rsidRPr="0039126E">
              <w:t>-</w:t>
            </w:r>
          </w:p>
        </w:tc>
        <w:tc>
          <w:tcPr>
            <w:tcW w:w="1134" w:type="dxa"/>
          </w:tcPr>
          <w:p w14:paraId="475115B4" w14:textId="77777777" w:rsidR="00117F6F" w:rsidRPr="0039126E" w:rsidRDefault="00117F6F" w:rsidP="00C01A9D">
            <w:pPr>
              <w:pStyle w:val="104"/>
            </w:pPr>
            <w:r w:rsidRPr="0039126E">
              <w:t>-</w:t>
            </w:r>
          </w:p>
        </w:tc>
        <w:tc>
          <w:tcPr>
            <w:tcW w:w="2268" w:type="dxa"/>
          </w:tcPr>
          <w:p w14:paraId="0CBA85C4" w14:textId="77777777" w:rsidR="00117F6F" w:rsidRPr="0039126E" w:rsidRDefault="00117F6F" w:rsidP="00EC2995">
            <w:pPr>
              <w:pStyle w:val="104"/>
            </w:pPr>
            <w:r w:rsidRPr="0039126E">
              <w:t>Земли лесного фонда</w:t>
            </w:r>
          </w:p>
        </w:tc>
        <w:tc>
          <w:tcPr>
            <w:tcW w:w="3119" w:type="dxa"/>
          </w:tcPr>
          <w:p w14:paraId="6AAA6ED7" w14:textId="77777777" w:rsidR="00117F6F" w:rsidRPr="0039126E" w:rsidRDefault="00117F6F" w:rsidP="00EC2995">
            <w:pPr>
              <w:pStyle w:val="104"/>
            </w:pPr>
            <w:r w:rsidRPr="0039126E">
              <w:t>Исключение з</w:t>
            </w:r>
            <w:r w:rsidR="00AC32DD">
              <w:t>емель лесного фонда (пересечени</w:t>
            </w:r>
            <w:r w:rsidRPr="0039126E">
              <w:t>е с границей Харовского лесничества - 35:12-6.200)</w:t>
            </w:r>
          </w:p>
        </w:tc>
        <w:tc>
          <w:tcPr>
            <w:tcW w:w="1417" w:type="dxa"/>
          </w:tcPr>
          <w:p w14:paraId="276B289D" w14:textId="77777777" w:rsidR="00117F6F" w:rsidRPr="0039126E" w:rsidRDefault="00117F6F" w:rsidP="00C01A9D">
            <w:pPr>
              <w:pStyle w:val="104"/>
            </w:pPr>
            <w:r w:rsidRPr="0039126E">
              <w:t>0,001+0,012=0,013</w:t>
            </w:r>
          </w:p>
        </w:tc>
      </w:tr>
      <w:tr w:rsidR="00265CB7" w:rsidRPr="0039126E" w14:paraId="1937D9C6" w14:textId="77777777" w:rsidTr="00C01A9D">
        <w:trPr>
          <w:trHeight w:val="151"/>
        </w:trPr>
        <w:tc>
          <w:tcPr>
            <w:tcW w:w="545" w:type="dxa"/>
          </w:tcPr>
          <w:p w14:paraId="4535CC36" w14:textId="77777777" w:rsidR="00FB2EB0" w:rsidRPr="0039126E" w:rsidRDefault="00FB2EB0" w:rsidP="00161A4C">
            <w:pPr>
              <w:pStyle w:val="ae"/>
              <w:numPr>
                <w:ilvl w:val="0"/>
                <w:numId w:val="29"/>
              </w:numPr>
              <w:rPr>
                <w:sz w:val="20"/>
                <w:szCs w:val="20"/>
              </w:rPr>
            </w:pPr>
          </w:p>
        </w:tc>
        <w:tc>
          <w:tcPr>
            <w:tcW w:w="2033" w:type="dxa"/>
          </w:tcPr>
          <w:p w14:paraId="3BE80BBC" w14:textId="77777777" w:rsidR="00FB2EB0" w:rsidRPr="0039126E" w:rsidRDefault="00FB2EB0" w:rsidP="00FB2EB0">
            <w:pPr>
              <w:textAlignment w:val="baseline"/>
            </w:pPr>
            <w:r w:rsidRPr="0039126E">
              <w:t>деревня Боровиково</w:t>
            </w:r>
          </w:p>
        </w:tc>
        <w:tc>
          <w:tcPr>
            <w:tcW w:w="1923" w:type="dxa"/>
          </w:tcPr>
          <w:p w14:paraId="5016F626" w14:textId="77777777" w:rsidR="00FB2EB0" w:rsidRPr="0039126E" w:rsidRDefault="00761FCE" w:rsidP="00FA0190">
            <w:pPr>
              <w:pStyle w:val="104"/>
            </w:pPr>
            <w:r w:rsidRPr="0039126E">
              <w:t>-</w:t>
            </w:r>
          </w:p>
        </w:tc>
        <w:tc>
          <w:tcPr>
            <w:tcW w:w="2411" w:type="dxa"/>
          </w:tcPr>
          <w:p w14:paraId="1BEDFB41" w14:textId="77777777" w:rsidR="00FB2EB0" w:rsidRPr="0039126E" w:rsidRDefault="00761FCE" w:rsidP="00C01A9D">
            <w:pPr>
              <w:pStyle w:val="104"/>
            </w:pPr>
            <w:r w:rsidRPr="0039126E">
              <w:t>-</w:t>
            </w:r>
          </w:p>
        </w:tc>
        <w:tc>
          <w:tcPr>
            <w:tcW w:w="1134" w:type="dxa"/>
          </w:tcPr>
          <w:p w14:paraId="13CCB23A" w14:textId="77777777" w:rsidR="00FB2EB0" w:rsidRPr="0039126E" w:rsidRDefault="00761FCE" w:rsidP="00C01A9D">
            <w:pPr>
              <w:pStyle w:val="104"/>
            </w:pPr>
            <w:r w:rsidRPr="0039126E">
              <w:t>-</w:t>
            </w:r>
          </w:p>
        </w:tc>
        <w:tc>
          <w:tcPr>
            <w:tcW w:w="2268" w:type="dxa"/>
          </w:tcPr>
          <w:p w14:paraId="2EDE04BB" w14:textId="77777777" w:rsidR="00FB2EB0" w:rsidRPr="0039126E" w:rsidRDefault="00761FCE" w:rsidP="00C01A9D">
            <w:pPr>
              <w:pStyle w:val="104"/>
            </w:pPr>
            <w:r w:rsidRPr="0039126E">
              <w:t>-</w:t>
            </w:r>
          </w:p>
        </w:tc>
        <w:tc>
          <w:tcPr>
            <w:tcW w:w="3119" w:type="dxa"/>
          </w:tcPr>
          <w:p w14:paraId="1668537A" w14:textId="77777777" w:rsidR="00FB2EB0" w:rsidRPr="0039126E" w:rsidRDefault="00761FCE" w:rsidP="00C01A9D">
            <w:pPr>
              <w:pStyle w:val="104"/>
            </w:pPr>
            <w:r w:rsidRPr="0039126E">
              <w:t>-</w:t>
            </w:r>
          </w:p>
        </w:tc>
        <w:tc>
          <w:tcPr>
            <w:tcW w:w="1417" w:type="dxa"/>
          </w:tcPr>
          <w:p w14:paraId="3B57251F" w14:textId="77777777" w:rsidR="00FB2EB0" w:rsidRPr="0039126E" w:rsidRDefault="00761FCE" w:rsidP="00C01A9D">
            <w:pPr>
              <w:pStyle w:val="104"/>
            </w:pPr>
            <w:r w:rsidRPr="0039126E">
              <w:t>-</w:t>
            </w:r>
          </w:p>
        </w:tc>
      </w:tr>
      <w:tr w:rsidR="00265CB7" w:rsidRPr="0039126E" w14:paraId="0DD544F9" w14:textId="77777777" w:rsidTr="00C01A9D">
        <w:trPr>
          <w:trHeight w:val="151"/>
        </w:trPr>
        <w:tc>
          <w:tcPr>
            <w:tcW w:w="545" w:type="dxa"/>
          </w:tcPr>
          <w:p w14:paraId="0EAA4DA9" w14:textId="77777777" w:rsidR="00FB2EB0" w:rsidRPr="0039126E" w:rsidRDefault="00FB2EB0" w:rsidP="00161A4C">
            <w:pPr>
              <w:pStyle w:val="ae"/>
              <w:numPr>
                <w:ilvl w:val="0"/>
                <w:numId w:val="29"/>
              </w:numPr>
              <w:rPr>
                <w:sz w:val="20"/>
                <w:szCs w:val="20"/>
              </w:rPr>
            </w:pPr>
          </w:p>
        </w:tc>
        <w:tc>
          <w:tcPr>
            <w:tcW w:w="2033" w:type="dxa"/>
          </w:tcPr>
          <w:p w14:paraId="3671FFDF" w14:textId="77777777" w:rsidR="00FB2EB0" w:rsidRPr="0039126E" w:rsidRDefault="00FB2EB0" w:rsidP="00FB2EB0">
            <w:pPr>
              <w:textAlignment w:val="baseline"/>
            </w:pPr>
            <w:r w:rsidRPr="0039126E">
              <w:t>деревня Будриха</w:t>
            </w:r>
          </w:p>
        </w:tc>
        <w:tc>
          <w:tcPr>
            <w:tcW w:w="1923" w:type="dxa"/>
          </w:tcPr>
          <w:p w14:paraId="4E71DFAF" w14:textId="77777777" w:rsidR="00FB2EB0" w:rsidRPr="0039126E" w:rsidRDefault="00F874E7" w:rsidP="00FA0190">
            <w:pPr>
              <w:pStyle w:val="104"/>
            </w:pPr>
            <w:r w:rsidRPr="0039126E">
              <w:t>-</w:t>
            </w:r>
          </w:p>
        </w:tc>
        <w:tc>
          <w:tcPr>
            <w:tcW w:w="2411" w:type="dxa"/>
          </w:tcPr>
          <w:p w14:paraId="019F15F8" w14:textId="77777777" w:rsidR="00FB2EB0" w:rsidRPr="0039126E" w:rsidRDefault="00F874E7" w:rsidP="00C01A9D">
            <w:pPr>
              <w:pStyle w:val="104"/>
            </w:pPr>
            <w:r w:rsidRPr="0039126E">
              <w:t>-</w:t>
            </w:r>
          </w:p>
        </w:tc>
        <w:tc>
          <w:tcPr>
            <w:tcW w:w="1134" w:type="dxa"/>
          </w:tcPr>
          <w:p w14:paraId="4F1A72F4" w14:textId="77777777" w:rsidR="00FB2EB0" w:rsidRPr="0039126E" w:rsidRDefault="00F874E7" w:rsidP="00C01A9D">
            <w:pPr>
              <w:pStyle w:val="104"/>
            </w:pPr>
            <w:r w:rsidRPr="0039126E">
              <w:t>-</w:t>
            </w:r>
          </w:p>
        </w:tc>
        <w:tc>
          <w:tcPr>
            <w:tcW w:w="2268" w:type="dxa"/>
          </w:tcPr>
          <w:p w14:paraId="44B8ECC2" w14:textId="77777777" w:rsidR="00FB2EB0" w:rsidRPr="0039126E" w:rsidRDefault="00F874E7" w:rsidP="00C01A9D">
            <w:pPr>
              <w:pStyle w:val="104"/>
            </w:pPr>
            <w:r w:rsidRPr="0039126E">
              <w:t>-</w:t>
            </w:r>
          </w:p>
        </w:tc>
        <w:tc>
          <w:tcPr>
            <w:tcW w:w="3119" w:type="dxa"/>
          </w:tcPr>
          <w:p w14:paraId="055FA5EC" w14:textId="77777777" w:rsidR="00FB2EB0" w:rsidRPr="0039126E" w:rsidRDefault="00F874E7" w:rsidP="00C01A9D">
            <w:pPr>
              <w:pStyle w:val="104"/>
            </w:pPr>
            <w:r w:rsidRPr="0039126E">
              <w:t>-</w:t>
            </w:r>
          </w:p>
        </w:tc>
        <w:tc>
          <w:tcPr>
            <w:tcW w:w="1417" w:type="dxa"/>
          </w:tcPr>
          <w:p w14:paraId="416D013C" w14:textId="77777777" w:rsidR="00FB2EB0" w:rsidRPr="0039126E" w:rsidRDefault="00F874E7" w:rsidP="00C01A9D">
            <w:pPr>
              <w:pStyle w:val="104"/>
            </w:pPr>
            <w:r w:rsidRPr="0039126E">
              <w:t>-</w:t>
            </w:r>
          </w:p>
        </w:tc>
      </w:tr>
      <w:tr w:rsidR="00265CB7" w:rsidRPr="0039126E" w14:paraId="6A2F9BB9" w14:textId="77777777" w:rsidTr="00C01A9D">
        <w:trPr>
          <w:trHeight w:val="151"/>
        </w:trPr>
        <w:tc>
          <w:tcPr>
            <w:tcW w:w="545" w:type="dxa"/>
          </w:tcPr>
          <w:p w14:paraId="49C3C6B2" w14:textId="77777777" w:rsidR="00FB2EB0" w:rsidRPr="0039126E" w:rsidRDefault="00FB2EB0" w:rsidP="00161A4C">
            <w:pPr>
              <w:pStyle w:val="ae"/>
              <w:numPr>
                <w:ilvl w:val="0"/>
                <w:numId w:val="29"/>
              </w:numPr>
              <w:rPr>
                <w:sz w:val="20"/>
                <w:szCs w:val="20"/>
              </w:rPr>
            </w:pPr>
          </w:p>
        </w:tc>
        <w:tc>
          <w:tcPr>
            <w:tcW w:w="2033" w:type="dxa"/>
          </w:tcPr>
          <w:p w14:paraId="76AA6404" w14:textId="77777777" w:rsidR="00FB2EB0" w:rsidRPr="0039126E" w:rsidRDefault="00FB2EB0" w:rsidP="00FB2EB0">
            <w:pPr>
              <w:pStyle w:val="104"/>
            </w:pPr>
            <w:r w:rsidRPr="0039126E">
              <w:t>деревня Быково</w:t>
            </w:r>
          </w:p>
        </w:tc>
        <w:tc>
          <w:tcPr>
            <w:tcW w:w="1923" w:type="dxa"/>
          </w:tcPr>
          <w:p w14:paraId="01CBE6FE" w14:textId="77777777" w:rsidR="00FB2EB0" w:rsidRPr="0039126E" w:rsidRDefault="00FB2EB0" w:rsidP="00FB2EB0">
            <w:pPr>
              <w:pStyle w:val="104"/>
            </w:pPr>
            <w:r w:rsidRPr="0039126E">
              <w:t>Сведения в ЕГРН отсутствуют (территории расположены в границах кадастрового квартала</w:t>
            </w:r>
          </w:p>
          <w:p w14:paraId="0669435E" w14:textId="77777777" w:rsidR="00FB2EB0" w:rsidRPr="0039126E" w:rsidRDefault="00FB2EB0" w:rsidP="00FB2EB0">
            <w:pPr>
              <w:pStyle w:val="104"/>
            </w:pPr>
            <w:r w:rsidRPr="0039126E">
              <w:t>35:12:0000000)</w:t>
            </w:r>
          </w:p>
        </w:tc>
        <w:tc>
          <w:tcPr>
            <w:tcW w:w="2411" w:type="dxa"/>
          </w:tcPr>
          <w:p w14:paraId="0F4A1D42" w14:textId="77777777" w:rsidR="00FB2EB0" w:rsidRPr="0039126E" w:rsidRDefault="00FB2EB0" w:rsidP="00FB2EB0">
            <w:pPr>
              <w:pStyle w:val="104"/>
            </w:pPr>
            <w:r w:rsidRPr="0039126E">
              <w:t>-</w:t>
            </w:r>
          </w:p>
        </w:tc>
        <w:tc>
          <w:tcPr>
            <w:tcW w:w="1134" w:type="dxa"/>
          </w:tcPr>
          <w:p w14:paraId="2951289D" w14:textId="77777777" w:rsidR="00FB2EB0" w:rsidRPr="0039126E" w:rsidRDefault="00FB2EB0" w:rsidP="00FB2EB0">
            <w:pPr>
              <w:pStyle w:val="104"/>
            </w:pPr>
            <w:r w:rsidRPr="0039126E">
              <w:t>-</w:t>
            </w:r>
          </w:p>
        </w:tc>
        <w:tc>
          <w:tcPr>
            <w:tcW w:w="2268" w:type="dxa"/>
          </w:tcPr>
          <w:p w14:paraId="298FC9BE" w14:textId="77777777" w:rsidR="00FB2EB0" w:rsidRPr="0039126E" w:rsidRDefault="00FB2EB0" w:rsidP="00FB2EB0">
            <w:pPr>
              <w:pStyle w:val="104"/>
            </w:pPr>
            <w:r w:rsidRPr="0039126E">
              <w:t>Земли  запаса</w:t>
            </w:r>
          </w:p>
        </w:tc>
        <w:tc>
          <w:tcPr>
            <w:tcW w:w="3119" w:type="dxa"/>
          </w:tcPr>
          <w:p w14:paraId="0C3B50C9" w14:textId="56592B7D" w:rsidR="00FB2EB0" w:rsidRPr="0039126E" w:rsidRDefault="00FB2EB0" w:rsidP="002F1AFD">
            <w:pPr>
              <w:pStyle w:val="104"/>
            </w:pPr>
            <w:r w:rsidRPr="0039126E">
              <w:t xml:space="preserve">Исключение территории с целью выравнивания границы </w:t>
            </w:r>
          </w:p>
        </w:tc>
        <w:tc>
          <w:tcPr>
            <w:tcW w:w="1417" w:type="dxa"/>
          </w:tcPr>
          <w:p w14:paraId="5A96E72D" w14:textId="77777777" w:rsidR="00FB2EB0" w:rsidRPr="0039126E" w:rsidRDefault="00FB2EB0" w:rsidP="00FB2EB0">
            <w:pPr>
              <w:pStyle w:val="104"/>
            </w:pPr>
            <w:r w:rsidRPr="0039126E">
              <w:t>0,217</w:t>
            </w:r>
          </w:p>
        </w:tc>
      </w:tr>
      <w:tr w:rsidR="00265CB7" w:rsidRPr="0039126E" w14:paraId="20246BB6" w14:textId="77777777" w:rsidTr="00C01A9D">
        <w:trPr>
          <w:trHeight w:val="151"/>
        </w:trPr>
        <w:tc>
          <w:tcPr>
            <w:tcW w:w="545" w:type="dxa"/>
          </w:tcPr>
          <w:p w14:paraId="3F75FFCB" w14:textId="77777777" w:rsidR="00FB2EB0" w:rsidRPr="0039126E" w:rsidRDefault="00FB2EB0" w:rsidP="00161A4C">
            <w:pPr>
              <w:pStyle w:val="ae"/>
              <w:numPr>
                <w:ilvl w:val="0"/>
                <w:numId w:val="29"/>
              </w:numPr>
              <w:rPr>
                <w:color w:val="FF0000"/>
                <w:sz w:val="20"/>
                <w:szCs w:val="20"/>
              </w:rPr>
            </w:pPr>
          </w:p>
        </w:tc>
        <w:tc>
          <w:tcPr>
            <w:tcW w:w="2033" w:type="dxa"/>
          </w:tcPr>
          <w:p w14:paraId="2CE2E4B1" w14:textId="77777777" w:rsidR="00FB2EB0" w:rsidRPr="0039126E" w:rsidRDefault="00FB2EB0" w:rsidP="00FB2EB0">
            <w:pPr>
              <w:textAlignment w:val="baseline"/>
            </w:pPr>
            <w:r w:rsidRPr="0039126E">
              <w:rPr>
                <w:rFonts w:eastAsia="Calibri"/>
              </w:rPr>
              <w:t>деревня Бычиха</w:t>
            </w:r>
          </w:p>
        </w:tc>
        <w:tc>
          <w:tcPr>
            <w:tcW w:w="1923" w:type="dxa"/>
          </w:tcPr>
          <w:p w14:paraId="176C1AE4" w14:textId="77777777" w:rsidR="00FB2EB0" w:rsidRPr="0039126E" w:rsidRDefault="00B5738D" w:rsidP="00FA0190">
            <w:pPr>
              <w:pStyle w:val="104"/>
            </w:pPr>
            <w:r w:rsidRPr="0039126E">
              <w:t>-</w:t>
            </w:r>
          </w:p>
        </w:tc>
        <w:tc>
          <w:tcPr>
            <w:tcW w:w="2411" w:type="dxa"/>
          </w:tcPr>
          <w:p w14:paraId="29506656" w14:textId="77777777" w:rsidR="00FB2EB0" w:rsidRPr="0039126E" w:rsidRDefault="00B5738D" w:rsidP="00C01A9D">
            <w:pPr>
              <w:pStyle w:val="104"/>
            </w:pPr>
            <w:r w:rsidRPr="0039126E">
              <w:t>-</w:t>
            </w:r>
          </w:p>
        </w:tc>
        <w:tc>
          <w:tcPr>
            <w:tcW w:w="1134" w:type="dxa"/>
          </w:tcPr>
          <w:p w14:paraId="0C72ABFD" w14:textId="77777777" w:rsidR="00FB2EB0" w:rsidRPr="0039126E" w:rsidRDefault="00B5738D" w:rsidP="00C01A9D">
            <w:pPr>
              <w:pStyle w:val="104"/>
            </w:pPr>
            <w:r w:rsidRPr="0039126E">
              <w:t>-</w:t>
            </w:r>
          </w:p>
        </w:tc>
        <w:tc>
          <w:tcPr>
            <w:tcW w:w="2268" w:type="dxa"/>
          </w:tcPr>
          <w:p w14:paraId="263CCBF9" w14:textId="77777777" w:rsidR="00FB2EB0" w:rsidRPr="0039126E" w:rsidRDefault="00B5738D" w:rsidP="00C01A9D">
            <w:pPr>
              <w:pStyle w:val="104"/>
            </w:pPr>
            <w:r w:rsidRPr="0039126E">
              <w:t>-</w:t>
            </w:r>
          </w:p>
        </w:tc>
        <w:tc>
          <w:tcPr>
            <w:tcW w:w="3119" w:type="dxa"/>
          </w:tcPr>
          <w:p w14:paraId="0569D8BE" w14:textId="77777777" w:rsidR="00FB2EB0" w:rsidRPr="0039126E" w:rsidRDefault="00B5738D" w:rsidP="00C01A9D">
            <w:pPr>
              <w:pStyle w:val="104"/>
            </w:pPr>
            <w:r w:rsidRPr="0039126E">
              <w:t>-</w:t>
            </w:r>
          </w:p>
        </w:tc>
        <w:tc>
          <w:tcPr>
            <w:tcW w:w="1417" w:type="dxa"/>
          </w:tcPr>
          <w:p w14:paraId="48AC96DD" w14:textId="77777777" w:rsidR="00FB2EB0" w:rsidRPr="0039126E" w:rsidRDefault="00B5738D" w:rsidP="00C01A9D">
            <w:pPr>
              <w:pStyle w:val="104"/>
            </w:pPr>
            <w:r w:rsidRPr="0039126E">
              <w:t>-</w:t>
            </w:r>
          </w:p>
        </w:tc>
      </w:tr>
      <w:tr w:rsidR="00265CB7" w:rsidRPr="0039126E" w14:paraId="5B25048D" w14:textId="77777777" w:rsidTr="00C01A9D">
        <w:trPr>
          <w:trHeight w:val="151"/>
        </w:trPr>
        <w:tc>
          <w:tcPr>
            <w:tcW w:w="545" w:type="dxa"/>
          </w:tcPr>
          <w:p w14:paraId="3044ED46" w14:textId="77777777" w:rsidR="00FB2EB0" w:rsidRPr="0039126E" w:rsidRDefault="00FB2EB0" w:rsidP="00161A4C">
            <w:pPr>
              <w:pStyle w:val="ae"/>
              <w:numPr>
                <w:ilvl w:val="0"/>
                <w:numId w:val="29"/>
              </w:numPr>
              <w:rPr>
                <w:color w:val="FF0000"/>
                <w:sz w:val="20"/>
                <w:szCs w:val="20"/>
              </w:rPr>
            </w:pPr>
          </w:p>
        </w:tc>
        <w:tc>
          <w:tcPr>
            <w:tcW w:w="2033" w:type="dxa"/>
          </w:tcPr>
          <w:p w14:paraId="5F4F6D32" w14:textId="77777777" w:rsidR="00FB2EB0" w:rsidRPr="0039126E" w:rsidRDefault="00FB2EB0" w:rsidP="00FB2EB0">
            <w:pPr>
              <w:textAlignment w:val="baseline"/>
            </w:pPr>
            <w:r w:rsidRPr="0039126E">
              <w:t>деревня Варламово</w:t>
            </w:r>
          </w:p>
        </w:tc>
        <w:tc>
          <w:tcPr>
            <w:tcW w:w="1923" w:type="dxa"/>
          </w:tcPr>
          <w:p w14:paraId="051CFE0B" w14:textId="77777777" w:rsidR="00FB2EB0" w:rsidRPr="0039126E" w:rsidRDefault="002F487F" w:rsidP="00FA0190">
            <w:pPr>
              <w:pStyle w:val="104"/>
            </w:pPr>
            <w:r w:rsidRPr="0039126E">
              <w:t>-</w:t>
            </w:r>
          </w:p>
        </w:tc>
        <w:tc>
          <w:tcPr>
            <w:tcW w:w="2411" w:type="dxa"/>
          </w:tcPr>
          <w:p w14:paraId="444AAE88" w14:textId="77777777" w:rsidR="00FB2EB0" w:rsidRPr="0039126E" w:rsidRDefault="002F487F" w:rsidP="00C01A9D">
            <w:pPr>
              <w:pStyle w:val="104"/>
            </w:pPr>
            <w:r w:rsidRPr="0039126E">
              <w:t>-</w:t>
            </w:r>
          </w:p>
        </w:tc>
        <w:tc>
          <w:tcPr>
            <w:tcW w:w="1134" w:type="dxa"/>
          </w:tcPr>
          <w:p w14:paraId="00167CA3" w14:textId="77777777" w:rsidR="00FB2EB0" w:rsidRPr="0039126E" w:rsidRDefault="002F487F" w:rsidP="00C01A9D">
            <w:pPr>
              <w:pStyle w:val="104"/>
            </w:pPr>
            <w:r w:rsidRPr="0039126E">
              <w:t>-</w:t>
            </w:r>
          </w:p>
        </w:tc>
        <w:tc>
          <w:tcPr>
            <w:tcW w:w="2268" w:type="dxa"/>
          </w:tcPr>
          <w:p w14:paraId="79B83BE6" w14:textId="77777777" w:rsidR="00FB2EB0" w:rsidRPr="0039126E" w:rsidRDefault="002F487F" w:rsidP="00C01A9D">
            <w:pPr>
              <w:pStyle w:val="104"/>
            </w:pPr>
            <w:r w:rsidRPr="0039126E">
              <w:t>-</w:t>
            </w:r>
          </w:p>
        </w:tc>
        <w:tc>
          <w:tcPr>
            <w:tcW w:w="3119" w:type="dxa"/>
          </w:tcPr>
          <w:p w14:paraId="2BDED9B9" w14:textId="77777777" w:rsidR="00FB2EB0" w:rsidRPr="0039126E" w:rsidRDefault="002F487F" w:rsidP="00C01A9D">
            <w:pPr>
              <w:pStyle w:val="104"/>
            </w:pPr>
            <w:r w:rsidRPr="0039126E">
              <w:t>-</w:t>
            </w:r>
          </w:p>
        </w:tc>
        <w:tc>
          <w:tcPr>
            <w:tcW w:w="1417" w:type="dxa"/>
          </w:tcPr>
          <w:p w14:paraId="1F53565E" w14:textId="77777777" w:rsidR="00FB2EB0" w:rsidRPr="0039126E" w:rsidRDefault="002F487F" w:rsidP="00C01A9D">
            <w:pPr>
              <w:pStyle w:val="104"/>
            </w:pPr>
            <w:r w:rsidRPr="0039126E">
              <w:t>-</w:t>
            </w:r>
          </w:p>
        </w:tc>
      </w:tr>
      <w:tr w:rsidR="00C5044F" w:rsidRPr="0039126E" w14:paraId="04D70A37" w14:textId="77777777" w:rsidTr="00602AD3">
        <w:trPr>
          <w:trHeight w:val="228"/>
        </w:trPr>
        <w:tc>
          <w:tcPr>
            <w:tcW w:w="545" w:type="dxa"/>
            <w:vMerge w:val="restart"/>
          </w:tcPr>
          <w:p w14:paraId="362C7C1A" w14:textId="77777777" w:rsidR="00C5044F" w:rsidRPr="0039126E" w:rsidRDefault="00C5044F" w:rsidP="00161A4C">
            <w:pPr>
              <w:pStyle w:val="ae"/>
              <w:numPr>
                <w:ilvl w:val="0"/>
                <w:numId w:val="29"/>
              </w:numPr>
              <w:rPr>
                <w:sz w:val="20"/>
                <w:szCs w:val="20"/>
              </w:rPr>
            </w:pPr>
          </w:p>
        </w:tc>
        <w:tc>
          <w:tcPr>
            <w:tcW w:w="2033" w:type="dxa"/>
            <w:vMerge w:val="restart"/>
          </w:tcPr>
          <w:p w14:paraId="63A1B3FB" w14:textId="77777777" w:rsidR="00C5044F" w:rsidRPr="0039126E" w:rsidRDefault="00C5044F" w:rsidP="00FB2EB0">
            <w:pPr>
              <w:pStyle w:val="104"/>
            </w:pPr>
            <w:r w:rsidRPr="0039126E">
              <w:t>деревня Великий Двор</w:t>
            </w:r>
          </w:p>
        </w:tc>
        <w:tc>
          <w:tcPr>
            <w:tcW w:w="1923" w:type="dxa"/>
          </w:tcPr>
          <w:p w14:paraId="4D828969" w14:textId="77777777" w:rsidR="00C5044F" w:rsidRPr="0039126E" w:rsidRDefault="00C5044F" w:rsidP="00FB2EB0">
            <w:pPr>
              <w:pStyle w:val="104"/>
              <w:rPr>
                <w:sz w:val="18"/>
                <w:szCs w:val="18"/>
              </w:rPr>
            </w:pPr>
            <w:r w:rsidRPr="0039126E">
              <w:rPr>
                <w:sz w:val="18"/>
                <w:szCs w:val="18"/>
              </w:rPr>
              <w:t xml:space="preserve">Сведения в ЕГРН отсутствуют (территории расположены в границах кадастрового </w:t>
            </w:r>
            <w:r w:rsidRPr="0039126E">
              <w:rPr>
                <w:sz w:val="18"/>
                <w:szCs w:val="18"/>
              </w:rPr>
              <w:lastRenderedPageBreak/>
              <w:t>квартала</w:t>
            </w:r>
          </w:p>
          <w:p w14:paraId="23DE6A32" w14:textId="602FFE37" w:rsidR="00C5044F" w:rsidRPr="0039126E" w:rsidRDefault="00C5044F" w:rsidP="00C5044F">
            <w:pPr>
              <w:rPr>
                <w:sz w:val="18"/>
                <w:szCs w:val="18"/>
              </w:rPr>
            </w:pPr>
            <w:r w:rsidRPr="0039126E">
              <w:rPr>
                <w:sz w:val="18"/>
                <w:szCs w:val="18"/>
              </w:rPr>
              <w:t>35:12:0501014)</w:t>
            </w:r>
          </w:p>
        </w:tc>
        <w:tc>
          <w:tcPr>
            <w:tcW w:w="2411" w:type="dxa"/>
          </w:tcPr>
          <w:p w14:paraId="269CCCF8" w14:textId="6463E6B3" w:rsidR="00C5044F" w:rsidRPr="0039126E" w:rsidRDefault="00C5044F" w:rsidP="00FB2EB0">
            <w:pPr>
              <w:pStyle w:val="104"/>
            </w:pPr>
            <w:r w:rsidRPr="0039126E">
              <w:lastRenderedPageBreak/>
              <w:t>-</w:t>
            </w:r>
          </w:p>
        </w:tc>
        <w:tc>
          <w:tcPr>
            <w:tcW w:w="1134" w:type="dxa"/>
          </w:tcPr>
          <w:p w14:paraId="68700089" w14:textId="58EB3E10" w:rsidR="00C5044F" w:rsidRPr="0039126E" w:rsidRDefault="00C5044F" w:rsidP="001B797E">
            <w:pPr>
              <w:pStyle w:val="104"/>
            </w:pPr>
            <w:r w:rsidRPr="0039126E">
              <w:t>-</w:t>
            </w:r>
          </w:p>
        </w:tc>
        <w:tc>
          <w:tcPr>
            <w:tcW w:w="2268" w:type="dxa"/>
          </w:tcPr>
          <w:p w14:paraId="2BD17BAF" w14:textId="1D88A3BD" w:rsidR="00C5044F" w:rsidRPr="0039126E" w:rsidRDefault="00C5044F" w:rsidP="002F1AFD">
            <w:pPr>
              <w:pStyle w:val="104"/>
            </w:pPr>
            <w:r w:rsidRPr="0039126E">
              <w:t>Земли запаса</w:t>
            </w:r>
          </w:p>
        </w:tc>
        <w:tc>
          <w:tcPr>
            <w:tcW w:w="3119" w:type="dxa"/>
          </w:tcPr>
          <w:p w14:paraId="1E82C257" w14:textId="21F86756" w:rsidR="00C5044F" w:rsidRPr="0039126E" w:rsidRDefault="00C5044F" w:rsidP="00FB2EB0">
            <w:pPr>
              <w:pStyle w:val="104"/>
            </w:pPr>
            <w:r w:rsidRPr="0039126E">
              <w:t>Исключение территории с целью выравнивания границы Земельного кодекса</w:t>
            </w:r>
          </w:p>
        </w:tc>
        <w:tc>
          <w:tcPr>
            <w:tcW w:w="1417" w:type="dxa"/>
          </w:tcPr>
          <w:p w14:paraId="520C9260" w14:textId="77777777" w:rsidR="00C5044F" w:rsidRDefault="00C5044F" w:rsidP="00FB2EB0">
            <w:pPr>
              <w:pStyle w:val="104"/>
            </w:pPr>
            <w:r w:rsidRPr="0039126E">
              <w:t>0,048</w:t>
            </w:r>
          </w:p>
          <w:p w14:paraId="19664E50" w14:textId="47583CD3" w:rsidR="00C5044F" w:rsidRPr="0039126E" w:rsidRDefault="00C5044F" w:rsidP="00FB2EB0">
            <w:pPr>
              <w:pStyle w:val="104"/>
            </w:pPr>
            <w:r w:rsidRPr="0039126E">
              <w:t>0,348</w:t>
            </w:r>
          </w:p>
        </w:tc>
      </w:tr>
      <w:tr w:rsidR="00602AD3" w:rsidRPr="0039126E" w14:paraId="55F28503" w14:textId="77777777" w:rsidTr="000F42B5">
        <w:trPr>
          <w:trHeight w:val="1840"/>
        </w:trPr>
        <w:tc>
          <w:tcPr>
            <w:tcW w:w="545" w:type="dxa"/>
            <w:vMerge/>
          </w:tcPr>
          <w:p w14:paraId="3C369D82" w14:textId="77777777" w:rsidR="00602AD3" w:rsidRPr="0039126E" w:rsidRDefault="00602AD3" w:rsidP="00161A4C">
            <w:pPr>
              <w:pStyle w:val="ae"/>
              <w:numPr>
                <w:ilvl w:val="0"/>
                <w:numId w:val="29"/>
              </w:numPr>
              <w:rPr>
                <w:sz w:val="20"/>
                <w:szCs w:val="20"/>
              </w:rPr>
            </w:pPr>
          </w:p>
        </w:tc>
        <w:tc>
          <w:tcPr>
            <w:tcW w:w="2033" w:type="dxa"/>
            <w:vMerge/>
          </w:tcPr>
          <w:p w14:paraId="1645547A" w14:textId="77777777" w:rsidR="00602AD3" w:rsidRPr="0039126E" w:rsidRDefault="00602AD3" w:rsidP="00FB2EB0">
            <w:pPr>
              <w:pStyle w:val="104"/>
            </w:pPr>
          </w:p>
        </w:tc>
        <w:tc>
          <w:tcPr>
            <w:tcW w:w="1923" w:type="dxa"/>
          </w:tcPr>
          <w:p w14:paraId="12E2B505" w14:textId="77777777" w:rsidR="00602AD3" w:rsidRPr="0039126E" w:rsidRDefault="00602AD3" w:rsidP="000F42B5">
            <w:pPr>
              <w:pStyle w:val="104"/>
            </w:pPr>
            <w:r w:rsidRPr="0039126E">
              <w:t>Сведения в ЕГРН отсутствуют (территории расположены в границах кадастрового квартала</w:t>
            </w:r>
          </w:p>
          <w:p w14:paraId="7CC69466" w14:textId="45711D4D" w:rsidR="00602AD3" w:rsidRPr="0039126E" w:rsidRDefault="00602AD3" w:rsidP="00FB2EB0">
            <w:pPr>
              <w:rPr>
                <w:sz w:val="18"/>
                <w:szCs w:val="18"/>
              </w:rPr>
            </w:pPr>
            <w:r w:rsidRPr="00561329">
              <w:t>35:12:0501014</w:t>
            </w:r>
            <w:r w:rsidRPr="0039126E">
              <w:t>)</w:t>
            </w:r>
          </w:p>
        </w:tc>
        <w:tc>
          <w:tcPr>
            <w:tcW w:w="2411" w:type="dxa"/>
          </w:tcPr>
          <w:p w14:paraId="69380337" w14:textId="2CF2EFD1" w:rsidR="00602AD3" w:rsidRPr="0039126E" w:rsidRDefault="00602AD3" w:rsidP="00FB2EB0">
            <w:pPr>
              <w:pStyle w:val="104"/>
            </w:pPr>
            <w:r w:rsidRPr="0039126E">
              <w:t>-</w:t>
            </w:r>
          </w:p>
        </w:tc>
        <w:tc>
          <w:tcPr>
            <w:tcW w:w="1134" w:type="dxa"/>
          </w:tcPr>
          <w:p w14:paraId="24E0400E" w14:textId="7EE6E822" w:rsidR="00602AD3" w:rsidRPr="0039126E" w:rsidRDefault="00602AD3" w:rsidP="00FB2EB0">
            <w:pPr>
              <w:pStyle w:val="104"/>
            </w:pPr>
            <w:r w:rsidRPr="0039126E">
              <w:t>-</w:t>
            </w:r>
          </w:p>
        </w:tc>
        <w:tc>
          <w:tcPr>
            <w:tcW w:w="2268" w:type="dxa"/>
          </w:tcPr>
          <w:p w14:paraId="4A062237" w14:textId="0CB033AC" w:rsidR="00602AD3" w:rsidRPr="0039126E" w:rsidRDefault="00602AD3" w:rsidP="001B797E">
            <w:pPr>
              <w:pStyle w:val="104"/>
            </w:pPr>
            <w:r w:rsidRPr="0039126E">
              <w:t>Земли сельскохозяйственного назначения</w:t>
            </w:r>
          </w:p>
        </w:tc>
        <w:tc>
          <w:tcPr>
            <w:tcW w:w="3119" w:type="dxa"/>
          </w:tcPr>
          <w:p w14:paraId="685B7C9B" w14:textId="5EBB0E98" w:rsidR="00602AD3" w:rsidRPr="0039126E" w:rsidRDefault="00602AD3" w:rsidP="002F1AFD">
            <w:pPr>
              <w:pStyle w:val="104"/>
            </w:pPr>
            <w:r w:rsidRPr="0039126E">
              <w:t xml:space="preserve">Исключение территории с целью выравнивания границы </w:t>
            </w:r>
          </w:p>
        </w:tc>
        <w:tc>
          <w:tcPr>
            <w:tcW w:w="1417" w:type="dxa"/>
          </w:tcPr>
          <w:p w14:paraId="18C84457" w14:textId="37CD1D96" w:rsidR="00602AD3" w:rsidRPr="0039126E" w:rsidRDefault="00602AD3" w:rsidP="00FB2EB0">
            <w:pPr>
              <w:pStyle w:val="104"/>
            </w:pPr>
            <w:r w:rsidRPr="00380E00">
              <w:t>0,143</w:t>
            </w:r>
          </w:p>
        </w:tc>
      </w:tr>
      <w:tr w:rsidR="00265CB7" w:rsidRPr="0039126E" w14:paraId="23CEA05F" w14:textId="77777777" w:rsidTr="00C01A9D">
        <w:trPr>
          <w:trHeight w:val="151"/>
        </w:trPr>
        <w:tc>
          <w:tcPr>
            <w:tcW w:w="545" w:type="dxa"/>
          </w:tcPr>
          <w:p w14:paraId="7CCE00BC" w14:textId="77777777" w:rsidR="00FB2EB0" w:rsidRPr="0039126E" w:rsidRDefault="00FB2EB0" w:rsidP="00161A4C">
            <w:pPr>
              <w:pStyle w:val="ae"/>
              <w:numPr>
                <w:ilvl w:val="0"/>
                <w:numId w:val="29"/>
              </w:numPr>
              <w:rPr>
                <w:color w:val="FF0000"/>
                <w:sz w:val="20"/>
                <w:szCs w:val="20"/>
              </w:rPr>
            </w:pPr>
          </w:p>
        </w:tc>
        <w:tc>
          <w:tcPr>
            <w:tcW w:w="2033" w:type="dxa"/>
          </w:tcPr>
          <w:p w14:paraId="05FF33FF" w14:textId="77777777" w:rsidR="00FB2EB0" w:rsidRPr="0039126E" w:rsidRDefault="00FB2EB0" w:rsidP="00FB2EB0">
            <w:pPr>
              <w:textAlignment w:val="baseline"/>
            </w:pPr>
            <w:r w:rsidRPr="0039126E">
              <w:t>деревня Верхняя Горка</w:t>
            </w:r>
          </w:p>
        </w:tc>
        <w:tc>
          <w:tcPr>
            <w:tcW w:w="1923" w:type="dxa"/>
          </w:tcPr>
          <w:p w14:paraId="2A7A6F51" w14:textId="77777777" w:rsidR="00FB2EB0" w:rsidRPr="0039126E" w:rsidRDefault="00593532" w:rsidP="00FA0190">
            <w:pPr>
              <w:pStyle w:val="104"/>
            </w:pPr>
            <w:r w:rsidRPr="0039126E">
              <w:t>-</w:t>
            </w:r>
          </w:p>
        </w:tc>
        <w:tc>
          <w:tcPr>
            <w:tcW w:w="2411" w:type="dxa"/>
          </w:tcPr>
          <w:p w14:paraId="360D3A50" w14:textId="77777777" w:rsidR="00FB2EB0" w:rsidRPr="0039126E" w:rsidRDefault="00593532" w:rsidP="00C01A9D">
            <w:pPr>
              <w:pStyle w:val="104"/>
            </w:pPr>
            <w:r w:rsidRPr="0039126E">
              <w:t>-</w:t>
            </w:r>
          </w:p>
        </w:tc>
        <w:tc>
          <w:tcPr>
            <w:tcW w:w="1134" w:type="dxa"/>
          </w:tcPr>
          <w:p w14:paraId="3482D845" w14:textId="77777777" w:rsidR="00FB2EB0" w:rsidRPr="0039126E" w:rsidRDefault="00593532" w:rsidP="00C01A9D">
            <w:pPr>
              <w:pStyle w:val="104"/>
            </w:pPr>
            <w:r w:rsidRPr="0039126E">
              <w:t>-</w:t>
            </w:r>
          </w:p>
        </w:tc>
        <w:tc>
          <w:tcPr>
            <w:tcW w:w="2268" w:type="dxa"/>
          </w:tcPr>
          <w:p w14:paraId="1AAF944E" w14:textId="77777777" w:rsidR="00FB2EB0" w:rsidRPr="0039126E" w:rsidRDefault="00593532" w:rsidP="00C01A9D">
            <w:pPr>
              <w:pStyle w:val="104"/>
            </w:pPr>
            <w:r w:rsidRPr="0039126E">
              <w:t>-</w:t>
            </w:r>
          </w:p>
        </w:tc>
        <w:tc>
          <w:tcPr>
            <w:tcW w:w="3119" w:type="dxa"/>
          </w:tcPr>
          <w:p w14:paraId="5CD92184" w14:textId="77777777" w:rsidR="00FB2EB0" w:rsidRPr="0039126E" w:rsidRDefault="00593532" w:rsidP="00C01A9D">
            <w:pPr>
              <w:pStyle w:val="104"/>
            </w:pPr>
            <w:r w:rsidRPr="0039126E">
              <w:t>-</w:t>
            </w:r>
          </w:p>
        </w:tc>
        <w:tc>
          <w:tcPr>
            <w:tcW w:w="1417" w:type="dxa"/>
          </w:tcPr>
          <w:p w14:paraId="10E7B31A" w14:textId="77777777" w:rsidR="00FB2EB0" w:rsidRPr="0039126E" w:rsidRDefault="00593532" w:rsidP="00C01A9D">
            <w:pPr>
              <w:pStyle w:val="104"/>
            </w:pPr>
            <w:r w:rsidRPr="0039126E">
              <w:t>-</w:t>
            </w:r>
          </w:p>
        </w:tc>
      </w:tr>
      <w:tr w:rsidR="00265CB7" w:rsidRPr="0039126E" w14:paraId="7F239C0A" w14:textId="77777777" w:rsidTr="00C01A9D">
        <w:trPr>
          <w:trHeight w:val="151"/>
        </w:trPr>
        <w:tc>
          <w:tcPr>
            <w:tcW w:w="545" w:type="dxa"/>
          </w:tcPr>
          <w:p w14:paraId="48EB31A1" w14:textId="77777777" w:rsidR="00FB2EB0" w:rsidRPr="0039126E" w:rsidRDefault="00FB2EB0" w:rsidP="00161A4C">
            <w:pPr>
              <w:pStyle w:val="ae"/>
              <w:numPr>
                <w:ilvl w:val="0"/>
                <w:numId w:val="29"/>
              </w:numPr>
              <w:rPr>
                <w:color w:val="FF0000"/>
                <w:sz w:val="20"/>
                <w:szCs w:val="20"/>
              </w:rPr>
            </w:pPr>
          </w:p>
        </w:tc>
        <w:tc>
          <w:tcPr>
            <w:tcW w:w="2033" w:type="dxa"/>
          </w:tcPr>
          <w:p w14:paraId="01DBD485" w14:textId="77777777" w:rsidR="00FB2EB0" w:rsidRPr="0039126E" w:rsidRDefault="00FB2EB0" w:rsidP="00FB2EB0">
            <w:pPr>
              <w:textAlignment w:val="baseline"/>
            </w:pPr>
            <w:r w:rsidRPr="0039126E">
              <w:t>деревня Волчиха</w:t>
            </w:r>
          </w:p>
        </w:tc>
        <w:tc>
          <w:tcPr>
            <w:tcW w:w="1923" w:type="dxa"/>
          </w:tcPr>
          <w:p w14:paraId="69749C6D" w14:textId="77777777" w:rsidR="00FB2EB0" w:rsidRPr="0039126E" w:rsidRDefault="00A2400A" w:rsidP="00FA0190">
            <w:pPr>
              <w:pStyle w:val="104"/>
            </w:pPr>
            <w:r w:rsidRPr="0039126E">
              <w:t>-</w:t>
            </w:r>
          </w:p>
        </w:tc>
        <w:tc>
          <w:tcPr>
            <w:tcW w:w="2411" w:type="dxa"/>
          </w:tcPr>
          <w:p w14:paraId="39A1DE96" w14:textId="77777777" w:rsidR="00FB2EB0" w:rsidRPr="0039126E" w:rsidRDefault="00A2400A" w:rsidP="00C01A9D">
            <w:pPr>
              <w:pStyle w:val="104"/>
            </w:pPr>
            <w:r w:rsidRPr="0039126E">
              <w:t>-</w:t>
            </w:r>
          </w:p>
        </w:tc>
        <w:tc>
          <w:tcPr>
            <w:tcW w:w="1134" w:type="dxa"/>
          </w:tcPr>
          <w:p w14:paraId="11E4FAEF" w14:textId="77777777" w:rsidR="00FB2EB0" w:rsidRPr="0039126E" w:rsidRDefault="00A2400A" w:rsidP="00C01A9D">
            <w:pPr>
              <w:pStyle w:val="104"/>
            </w:pPr>
            <w:r w:rsidRPr="0039126E">
              <w:t>-</w:t>
            </w:r>
          </w:p>
        </w:tc>
        <w:tc>
          <w:tcPr>
            <w:tcW w:w="2268" w:type="dxa"/>
          </w:tcPr>
          <w:p w14:paraId="187B5F85" w14:textId="77777777" w:rsidR="00FB2EB0" w:rsidRPr="0039126E" w:rsidRDefault="00A2400A" w:rsidP="00C01A9D">
            <w:pPr>
              <w:pStyle w:val="104"/>
            </w:pPr>
            <w:r w:rsidRPr="0039126E">
              <w:t>-</w:t>
            </w:r>
          </w:p>
        </w:tc>
        <w:tc>
          <w:tcPr>
            <w:tcW w:w="3119" w:type="dxa"/>
          </w:tcPr>
          <w:p w14:paraId="500C29BD" w14:textId="77777777" w:rsidR="00FB2EB0" w:rsidRPr="0039126E" w:rsidRDefault="00A2400A" w:rsidP="00C01A9D">
            <w:pPr>
              <w:pStyle w:val="104"/>
            </w:pPr>
            <w:r w:rsidRPr="0039126E">
              <w:t>-</w:t>
            </w:r>
          </w:p>
        </w:tc>
        <w:tc>
          <w:tcPr>
            <w:tcW w:w="1417" w:type="dxa"/>
          </w:tcPr>
          <w:p w14:paraId="7DAA08E1" w14:textId="77777777" w:rsidR="00FB2EB0" w:rsidRPr="0039126E" w:rsidRDefault="00A2400A" w:rsidP="00C01A9D">
            <w:pPr>
              <w:pStyle w:val="104"/>
            </w:pPr>
            <w:r w:rsidRPr="0039126E">
              <w:t>-</w:t>
            </w:r>
          </w:p>
        </w:tc>
      </w:tr>
      <w:tr w:rsidR="00265CB7" w:rsidRPr="0039126E" w14:paraId="6FA5D91C" w14:textId="77777777" w:rsidTr="00C01A9D">
        <w:trPr>
          <w:trHeight w:val="151"/>
        </w:trPr>
        <w:tc>
          <w:tcPr>
            <w:tcW w:w="545" w:type="dxa"/>
          </w:tcPr>
          <w:p w14:paraId="14263907" w14:textId="77777777" w:rsidR="00FB2EB0" w:rsidRPr="0039126E" w:rsidRDefault="00FB2EB0" w:rsidP="00161A4C">
            <w:pPr>
              <w:pStyle w:val="ae"/>
              <w:numPr>
                <w:ilvl w:val="0"/>
                <w:numId w:val="29"/>
              </w:numPr>
              <w:rPr>
                <w:sz w:val="20"/>
                <w:szCs w:val="20"/>
              </w:rPr>
            </w:pPr>
          </w:p>
        </w:tc>
        <w:tc>
          <w:tcPr>
            <w:tcW w:w="2033" w:type="dxa"/>
          </w:tcPr>
          <w:p w14:paraId="19666BBB" w14:textId="77777777" w:rsidR="00FB2EB0" w:rsidRPr="0039126E" w:rsidRDefault="00FB2EB0" w:rsidP="00FB2EB0">
            <w:pPr>
              <w:textAlignment w:val="baseline"/>
            </w:pPr>
            <w:r w:rsidRPr="0039126E">
              <w:t>деревня Головинская</w:t>
            </w:r>
          </w:p>
        </w:tc>
        <w:tc>
          <w:tcPr>
            <w:tcW w:w="1923" w:type="dxa"/>
          </w:tcPr>
          <w:p w14:paraId="093FA287" w14:textId="77777777" w:rsidR="00FB2EB0" w:rsidRPr="0039126E" w:rsidRDefault="00C641B2" w:rsidP="00FA0190">
            <w:pPr>
              <w:pStyle w:val="104"/>
            </w:pPr>
            <w:r w:rsidRPr="0039126E">
              <w:t>-</w:t>
            </w:r>
          </w:p>
        </w:tc>
        <w:tc>
          <w:tcPr>
            <w:tcW w:w="2411" w:type="dxa"/>
          </w:tcPr>
          <w:p w14:paraId="694AD45B" w14:textId="77777777" w:rsidR="00FB2EB0" w:rsidRPr="0039126E" w:rsidRDefault="00C641B2" w:rsidP="00C01A9D">
            <w:pPr>
              <w:pStyle w:val="104"/>
            </w:pPr>
            <w:r w:rsidRPr="0039126E">
              <w:t>-</w:t>
            </w:r>
          </w:p>
        </w:tc>
        <w:tc>
          <w:tcPr>
            <w:tcW w:w="1134" w:type="dxa"/>
          </w:tcPr>
          <w:p w14:paraId="76C1938D" w14:textId="77777777" w:rsidR="00FB2EB0" w:rsidRPr="0039126E" w:rsidRDefault="00C641B2" w:rsidP="00C01A9D">
            <w:pPr>
              <w:pStyle w:val="104"/>
            </w:pPr>
            <w:r w:rsidRPr="0039126E">
              <w:t>-</w:t>
            </w:r>
          </w:p>
        </w:tc>
        <w:tc>
          <w:tcPr>
            <w:tcW w:w="2268" w:type="dxa"/>
          </w:tcPr>
          <w:p w14:paraId="7B468905" w14:textId="77777777" w:rsidR="00FB2EB0" w:rsidRPr="0039126E" w:rsidRDefault="00C641B2" w:rsidP="00C01A9D">
            <w:pPr>
              <w:pStyle w:val="104"/>
            </w:pPr>
            <w:r w:rsidRPr="0039126E">
              <w:t>-</w:t>
            </w:r>
          </w:p>
        </w:tc>
        <w:tc>
          <w:tcPr>
            <w:tcW w:w="3119" w:type="dxa"/>
          </w:tcPr>
          <w:p w14:paraId="5C038E4F" w14:textId="77777777" w:rsidR="00FB2EB0" w:rsidRPr="0039126E" w:rsidRDefault="00C641B2" w:rsidP="00C01A9D">
            <w:pPr>
              <w:pStyle w:val="104"/>
            </w:pPr>
            <w:r w:rsidRPr="0039126E">
              <w:t>-</w:t>
            </w:r>
          </w:p>
        </w:tc>
        <w:tc>
          <w:tcPr>
            <w:tcW w:w="1417" w:type="dxa"/>
          </w:tcPr>
          <w:p w14:paraId="0F775288" w14:textId="77777777" w:rsidR="00FB2EB0" w:rsidRPr="0039126E" w:rsidRDefault="00C641B2" w:rsidP="00C01A9D">
            <w:pPr>
              <w:pStyle w:val="104"/>
            </w:pPr>
            <w:r w:rsidRPr="0039126E">
              <w:t>-</w:t>
            </w:r>
          </w:p>
        </w:tc>
      </w:tr>
      <w:tr w:rsidR="00265CB7" w:rsidRPr="0039126E" w14:paraId="59990A98" w14:textId="77777777" w:rsidTr="00C01A9D">
        <w:trPr>
          <w:trHeight w:val="151"/>
        </w:trPr>
        <w:tc>
          <w:tcPr>
            <w:tcW w:w="545" w:type="dxa"/>
          </w:tcPr>
          <w:p w14:paraId="4886FFBB" w14:textId="77777777" w:rsidR="00FB2EB0" w:rsidRPr="0039126E" w:rsidRDefault="00FB2EB0" w:rsidP="00161A4C">
            <w:pPr>
              <w:pStyle w:val="ae"/>
              <w:numPr>
                <w:ilvl w:val="0"/>
                <w:numId w:val="29"/>
              </w:numPr>
              <w:rPr>
                <w:color w:val="FF0000"/>
                <w:sz w:val="20"/>
                <w:szCs w:val="20"/>
              </w:rPr>
            </w:pPr>
          </w:p>
        </w:tc>
        <w:tc>
          <w:tcPr>
            <w:tcW w:w="2033" w:type="dxa"/>
          </w:tcPr>
          <w:p w14:paraId="7E0D8CCF" w14:textId="77777777" w:rsidR="00FB2EB0" w:rsidRPr="0039126E" w:rsidRDefault="00FB2EB0" w:rsidP="00FB2EB0">
            <w:pPr>
              <w:textAlignment w:val="baseline"/>
            </w:pPr>
            <w:r w:rsidRPr="0039126E">
              <w:t>деревня Горка Харовского сельсовета</w:t>
            </w:r>
          </w:p>
          <w:p w14:paraId="68DFE645" w14:textId="77777777" w:rsidR="000E6051" w:rsidRPr="0039126E" w:rsidRDefault="000E6051" w:rsidP="00FB2EB0">
            <w:pPr>
              <w:textAlignment w:val="baseline"/>
            </w:pPr>
            <w:r w:rsidRPr="0039126E">
              <w:t>ОКАТО -19252840011</w:t>
            </w:r>
          </w:p>
        </w:tc>
        <w:tc>
          <w:tcPr>
            <w:tcW w:w="1923" w:type="dxa"/>
          </w:tcPr>
          <w:p w14:paraId="7091D5AE" w14:textId="77777777" w:rsidR="00FB2EB0" w:rsidRPr="0039126E" w:rsidRDefault="000E6051" w:rsidP="00FA0190">
            <w:pPr>
              <w:pStyle w:val="104"/>
            </w:pPr>
            <w:r w:rsidRPr="0039126E">
              <w:t>-</w:t>
            </w:r>
          </w:p>
        </w:tc>
        <w:tc>
          <w:tcPr>
            <w:tcW w:w="2411" w:type="dxa"/>
          </w:tcPr>
          <w:p w14:paraId="25BF74A4" w14:textId="77777777" w:rsidR="00FB2EB0" w:rsidRPr="0039126E" w:rsidRDefault="000E6051" w:rsidP="00C01A9D">
            <w:pPr>
              <w:pStyle w:val="104"/>
            </w:pPr>
            <w:r w:rsidRPr="0039126E">
              <w:t>-</w:t>
            </w:r>
          </w:p>
        </w:tc>
        <w:tc>
          <w:tcPr>
            <w:tcW w:w="1134" w:type="dxa"/>
          </w:tcPr>
          <w:p w14:paraId="3CEA77F1" w14:textId="77777777" w:rsidR="00FB2EB0" w:rsidRPr="0039126E" w:rsidRDefault="000E6051" w:rsidP="00C01A9D">
            <w:pPr>
              <w:pStyle w:val="104"/>
            </w:pPr>
            <w:r w:rsidRPr="0039126E">
              <w:t>-</w:t>
            </w:r>
          </w:p>
        </w:tc>
        <w:tc>
          <w:tcPr>
            <w:tcW w:w="2268" w:type="dxa"/>
          </w:tcPr>
          <w:p w14:paraId="0A083384" w14:textId="77777777" w:rsidR="00FB2EB0" w:rsidRPr="0039126E" w:rsidRDefault="000E6051" w:rsidP="00C01A9D">
            <w:pPr>
              <w:pStyle w:val="104"/>
            </w:pPr>
            <w:r w:rsidRPr="0039126E">
              <w:t>-</w:t>
            </w:r>
          </w:p>
        </w:tc>
        <w:tc>
          <w:tcPr>
            <w:tcW w:w="3119" w:type="dxa"/>
          </w:tcPr>
          <w:p w14:paraId="77AD160F" w14:textId="77777777" w:rsidR="00FB2EB0" w:rsidRPr="0039126E" w:rsidRDefault="000E6051" w:rsidP="00C01A9D">
            <w:pPr>
              <w:pStyle w:val="104"/>
            </w:pPr>
            <w:r w:rsidRPr="0039126E">
              <w:t>-</w:t>
            </w:r>
          </w:p>
        </w:tc>
        <w:tc>
          <w:tcPr>
            <w:tcW w:w="1417" w:type="dxa"/>
          </w:tcPr>
          <w:p w14:paraId="463425C0" w14:textId="77777777" w:rsidR="00FB2EB0" w:rsidRPr="0039126E" w:rsidRDefault="000E6051" w:rsidP="00C01A9D">
            <w:pPr>
              <w:pStyle w:val="104"/>
            </w:pPr>
            <w:r w:rsidRPr="0039126E">
              <w:t>-</w:t>
            </w:r>
          </w:p>
        </w:tc>
      </w:tr>
      <w:tr w:rsidR="00265CB7" w:rsidRPr="0039126E" w14:paraId="71C97D26" w14:textId="77777777" w:rsidTr="00C01A9D">
        <w:trPr>
          <w:trHeight w:val="151"/>
        </w:trPr>
        <w:tc>
          <w:tcPr>
            <w:tcW w:w="545" w:type="dxa"/>
          </w:tcPr>
          <w:p w14:paraId="5F384CDF" w14:textId="77777777" w:rsidR="00FB2EB0" w:rsidRPr="0039126E" w:rsidRDefault="00FB2EB0" w:rsidP="00161A4C">
            <w:pPr>
              <w:pStyle w:val="ae"/>
              <w:numPr>
                <w:ilvl w:val="0"/>
                <w:numId w:val="29"/>
              </w:numPr>
              <w:rPr>
                <w:color w:val="FF0000"/>
                <w:sz w:val="20"/>
                <w:szCs w:val="20"/>
              </w:rPr>
            </w:pPr>
          </w:p>
        </w:tc>
        <w:tc>
          <w:tcPr>
            <w:tcW w:w="2033" w:type="dxa"/>
          </w:tcPr>
          <w:p w14:paraId="0DE9F72F" w14:textId="77777777" w:rsidR="00FB2EB0" w:rsidRPr="0039126E" w:rsidRDefault="00FB2EB0" w:rsidP="00FB2EB0">
            <w:pPr>
              <w:textAlignment w:val="baseline"/>
            </w:pPr>
            <w:r w:rsidRPr="0039126E">
              <w:t>деревня Горка Харовского сельсовета</w:t>
            </w:r>
          </w:p>
          <w:p w14:paraId="63BC7654" w14:textId="77777777" w:rsidR="00787437" w:rsidRPr="0039126E" w:rsidRDefault="00787437" w:rsidP="00FB2EB0">
            <w:pPr>
              <w:textAlignment w:val="baseline"/>
            </w:pPr>
            <w:r w:rsidRPr="0039126E">
              <w:t>ОКАТО – 19252840012</w:t>
            </w:r>
          </w:p>
        </w:tc>
        <w:tc>
          <w:tcPr>
            <w:tcW w:w="1923" w:type="dxa"/>
          </w:tcPr>
          <w:p w14:paraId="50144D74" w14:textId="77777777" w:rsidR="00FB2EB0" w:rsidRPr="0039126E" w:rsidRDefault="00787437" w:rsidP="00FA0190">
            <w:pPr>
              <w:pStyle w:val="104"/>
            </w:pPr>
            <w:r w:rsidRPr="0039126E">
              <w:t>-</w:t>
            </w:r>
          </w:p>
        </w:tc>
        <w:tc>
          <w:tcPr>
            <w:tcW w:w="2411" w:type="dxa"/>
          </w:tcPr>
          <w:p w14:paraId="35EC4C49" w14:textId="77777777" w:rsidR="00FB2EB0" w:rsidRPr="0039126E" w:rsidRDefault="00787437" w:rsidP="00C01A9D">
            <w:pPr>
              <w:pStyle w:val="104"/>
            </w:pPr>
            <w:r w:rsidRPr="0039126E">
              <w:t>-</w:t>
            </w:r>
          </w:p>
        </w:tc>
        <w:tc>
          <w:tcPr>
            <w:tcW w:w="1134" w:type="dxa"/>
          </w:tcPr>
          <w:p w14:paraId="45374AA3" w14:textId="77777777" w:rsidR="00FB2EB0" w:rsidRPr="0039126E" w:rsidRDefault="00787437" w:rsidP="00C01A9D">
            <w:pPr>
              <w:pStyle w:val="104"/>
            </w:pPr>
            <w:r w:rsidRPr="0039126E">
              <w:t>-</w:t>
            </w:r>
          </w:p>
        </w:tc>
        <w:tc>
          <w:tcPr>
            <w:tcW w:w="2268" w:type="dxa"/>
          </w:tcPr>
          <w:p w14:paraId="753718F1" w14:textId="77777777" w:rsidR="00FB2EB0" w:rsidRPr="0039126E" w:rsidRDefault="00787437" w:rsidP="00C01A9D">
            <w:pPr>
              <w:pStyle w:val="104"/>
            </w:pPr>
            <w:r w:rsidRPr="0039126E">
              <w:t>-</w:t>
            </w:r>
          </w:p>
        </w:tc>
        <w:tc>
          <w:tcPr>
            <w:tcW w:w="3119" w:type="dxa"/>
          </w:tcPr>
          <w:p w14:paraId="5DC4CB90" w14:textId="77777777" w:rsidR="00FB2EB0" w:rsidRPr="0039126E" w:rsidRDefault="00787437" w:rsidP="00C01A9D">
            <w:pPr>
              <w:pStyle w:val="104"/>
            </w:pPr>
            <w:r w:rsidRPr="0039126E">
              <w:t>-</w:t>
            </w:r>
          </w:p>
        </w:tc>
        <w:tc>
          <w:tcPr>
            <w:tcW w:w="1417" w:type="dxa"/>
          </w:tcPr>
          <w:p w14:paraId="61C23072" w14:textId="77777777" w:rsidR="00FB2EB0" w:rsidRPr="0039126E" w:rsidRDefault="00787437" w:rsidP="00C01A9D">
            <w:pPr>
              <w:pStyle w:val="104"/>
            </w:pPr>
            <w:r w:rsidRPr="0039126E">
              <w:t>-</w:t>
            </w:r>
          </w:p>
        </w:tc>
      </w:tr>
      <w:tr w:rsidR="00265CB7" w:rsidRPr="0039126E" w14:paraId="04C76E6F" w14:textId="77777777" w:rsidTr="00C01A9D">
        <w:trPr>
          <w:trHeight w:val="151"/>
        </w:trPr>
        <w:tc>
          <w:tcPr>
            <w:tcW w:w="545" w:type="dxa"/>
          </w:tcPr>
          <w:p w14:paraId="59D2FEAF" w14:textId="77777777" w:rsidR="00FB2EB0" w:rsidRPr="0039126E" w:rsidRDefault="00FB2EB0" w:rsidP="00161A4C">
            <w:pPr>
              <w:pStyle w:val="ae"/>
              <w:numPr>
                <w:ilvl w:val="0"/>
                <w:numId w:val="29"/>
              </w:numPr>
              <w:rPr>
                <w:color w:val="FF0000"/>
                <w:sz w:val="20"/>
                <w:szCs w:val="20"/>
              </w:rPr>
            </w:pPr>
          </w:p>
        </w:tc>
        <w:tc>
          <w:tcPr>
            <w:tcW w:w="2033" w:type="dxa"/>
          </w:tcPr>
          <w:p w14:paraId="0E815E5D" w14:textId="77777777" w:rsidR="00FB2EB0" w:rsidRPr="0039126E" w:rsidRDefault="00FB2EB0" w:rsidP="00FB2EB0">
            <w:pPr>
              <w:textAlignment w:val="baseline"/>
            </w:pPr>
            <w:r w:rsidRPr="0039126E">
              <w:t>деревня Гречутино</w:t>
            </w:r>
          </w:p>
        </w:tc>
        <w:tc>
          <w:tcPr>
            <w:tcW w:w="1923" w:type="dxa"/>
          </w:tcPr>
          <w:p w14:paraId="140DC0A6" w14:textId="77777777" w:rsidR="00FB2EB0" w:rsidRPr="0039126E" w:rsidRDefault="00F767A4" w:rsidP="00FA0190">
            <w:pPr>
              <w:pStyle w:val="104"/>
            </w:pPr>
            <w:r w:rsidRPr="0039126E">
              <w:t>-</w:t>
            </w:r>
          </w:p>
        </w:tc>
        <w:tc>
          <w:tcPr>
            <w:tcW w:w="2411" w:type="dxa"/>
          </w:tcPr>
          <w:p w14:paraId="6EA44FE2" w14:textId="77777777" w:rsidR="00FB2EB0" w:rsidRPr="0039126E" w:rsidRDefault="00F767A4" w:rsidP="00C01A9D">
            <w:pPr>
              <w:pStyle w:val="104"/>
            </w:pPr>
            <w:r w:rsidRPr="0039126E">
              <w:t>-</w:t>
            </w:r>
          </w:p>
        </w:tc>
        <w:tc>
          <w:tcPr>
            <w:tcW w:w="1134" w:type="dxa"/>
          </w:tcPr>
          <w:p w14:paraId="3099780E" w14:textId="77777777" w:rsidR="00FB2EB0" w:rsidRPr="0039126E" w:rsidRDefault="00F767A4" w:rsidP="00C01A9D">
            <w:pPr>
              <w:pStyle w:val="104"/>
            </w:pPr>
            <w:r w:rsidRPr="0039126E">
              <w:t>-</w:t>
            </w:r>
          </w:p>
        </w:tc>
        <w:tc>
          <w:tcPr>
            <w:tcW w:w="2268" w:type="dxa"/>
          </w:tcPr>
          <w:p w14:paraId="0A9F7ABE" w14:textId="77777777" w:rsidR="00FB2EB0" w:rsidRPr="0039126E" w:rsidRDefault="00F767A4" w:rsidP="00C01A9D">
            <w:pPr>
              <w:pStyle w:val="104"/>
            </w:pPr>
            <w:r w:rsidRPr="0039126E">
              <w:t>-</w:t>
            </w:r>
          </w:p>
        </w:tc>
        <w:tc>
          <w:tcPr>
            <w:tcW w:w="3119" w:type="dxa"/>
          </w:tcPr>
          <w:p w14:paraId="233493B5" w14:textId="77777777" w:rsidR="00FB2EB0" w:rsidRPr="0039126E" w:rsidRDefault="00F767A4" w:rsidP="00C01A9D">
            <w:pPr>
              <w:pStyle w:val="104"/>
            </w:pPr>
            <w:r w:rsidRPr="0039126E">
              <w:t>-</w:t>
            </w:r>
          </w:p>
        </w:tc>
        <w:tc>
          <w:tcPr>
            <w:tcW w:w="1417" w:type="dxa"/>
          </w:tcPr>
          <w:p w14:paraId="33134193" w14:textId="77777777" w:rsidR="00FB2EB0" w:rsidRPr="0039126E" w:rsidRDefault="00F767A4" w:rsidP="00C01A9D">
            <w:pPr>
              <w:pStyle w:val="104"/>
            </w:pPr>
            <w:r w:rsidRPr="0039126E">
              <w:t>-</w:t>
            </w:r>
          </w:p>
        </w:tc>
      </w:tr>
      <w:tr w:rsidR="00265CB7" w:rsidRPr="0039126E" w14:paraId="3CE7E9D1" w14:textId="77777777" w:rsidTr="00C01A9D">
        <w:trPr>
          <w:trHeight w:val="151"/>
        </w:trPr>
        <w:tc>
          <w:tcPr>
            <w:tcW w:w="545" w:type="dxa"/>
          </w:tcPr>
          <w:p w14:paraId="71E45D7B" w14:textId="77777777" w:rsidR="00FB2EB0" w:rsidRPr="0039126E" w:rsidRDefault="00FB2EB0" w:rsidP="00161A4C">
            <w:pPr>
              <w:pStyle w:val="ae"/>
              <w:numPr>
                <w:ilvl w:val="0"/>
                <w:numId w:val="29"/>
              </w:numPr>
              <w:rPr>
                <w:sz w:val="20"/>
                <w:szCs w:val="20"/>
              </w:rPr>
            </w:pPr>
          </w:p>
        </w:tc>
        <w:tc>
          <w:tcPr>
            <w:tcW w:w="2033" w:type="dxa"/>
          </w:tcPr>
          <w:p w14:paraId="60E32A9F" w14:textId="77777777" w:rsidR="00FB2EB0" w:rsidRPr="0039126E" w:rsidRDefault="00FB2EB0" w:rsidP="00FB2EB0">
            <w:pPr>
              <w:pStyle w:val="104"/>
            </w:pPr>
            <w:r w:rsidRPr="0039126E">
              <w:t>деревня Гридкино</w:t>
            </w:r>
          </w:p>
        </w:tc>
        <w:tc>
          <w:tcPr>
            <w:tcW w:w="1923" w:type="dxa"/>
          </w:tcPr>
          <w:p w14:paraId="05E7082E" w14:textId="77777777" w:rsidR="00FB2EB0" w:rsidRPr="0039126E" w:rsidRDefault="00FB2EB0" w:rsidP="00FB2EB0">
            <w:pPr>
              <w:pStyle w:val="104"/>
            </w:pPr>
            <w:r w:rsidRPr="0039126E">
              <w:t>Сведения в ЕГРН отсутствуют (территории расположены в границах кадастрового квартала</w:t>
            </w:r>
          </w:p>
          <w:p w14:paraId="0B318E34" w14:textId="77777777" w:rsidR="00FB2EB0" w:rsidRPr="0039126E" w:rsidRDefault="00FB2EB0" w:rsidP="00FB2EB0">
            <w:pPr>
              <w:pStyle w:val="104"/>
            </w:pPr>
            <w:r w:rsidRPr="0039126E">
              <w:t>35:12:0000000)</w:t>
            </w:r>
          </w:p>
        </w:tc>
        <w:tc>
          <w:tcPr>
            <w:tcW w:w="2411" w:type="dxa"/>
          </w:tcPr>
          <w:p w14:paraId="07290AEE" w14:textId="77777777" w:rsidR="00FB2EB0" w:rsidRPr="0039126E" w:rsidRDefault="00FB2EB0" w:rsidP="00FB2EB0">
            <w:pPr>
              <w:pStyle w:val="104"/>
            </w:pPr>
            <w:r w:rsidRPr="0039126E">
              <w:t>-</w:t>
            </w:r>
          </w:p>
        </w:tc>
        <w:tc>
          <w:tcPr>
            <w:tcW w:w="1134" w:type="dxa"/>
          </w:tcPr>
          <w:p w14:paraId="4C94FC1D" w14:textId="77777777" w:rsidR="00FB2EB0" w:rsidRPr="0039126E" w:rsidRDefault="00FB2EB0" w:rsidP="00FB2EB0">
            <w:pPr>
              <w:pStyle w:val="104"/>
            </w:pPr>
            <w:r w:rsidRPr="0039126E">
              <w:t>-</w:t>
            </w:r>
          </w:p>
        </w:tc>
        <w:tc>
          <w:tcPr>
            <w:tcW w:w="2268" w:type="dxa"/>
          </w:tcPr>
          <w:p w14:paraId="0A98D275" w14:textId="77777777" w:rsidR="00FB2EB0" w:rsidRPr="0039126E" w:rsidRDefault="00FB2EB0" w:rsidP="00FB2EB0">
            <w:pPr>
              <w:pStyle w:val="104"/>
            </w:pPr>
            <w:r w:rsidRPr="0039126E">
              <w:t>Земли  запаса</w:t>
            </w:r>
          </w:p>
        </w:tc>
        <w:tc>
          <w:tcPr>
            <w:tcW w:w="3119" w:type="dxa"/>
          </w:tcPr>
          <w:p w14:paraId="23CE97E4" w14:textId="77777777" w:rsidR="00FB2EB0" w:rsidRPr="0039126E" w:rsidRDefault="00A4415C" w:rsidP="009D777F">
            <w:pPr>
              <w:pStyle w:val="104"/>
            </w:pPr>
            <w:r w:rsidRPr="0039126E">
              <w:t>Исключение территории. Корректировка границы</w:t>
            </w:r>
          </w:p>
        </w:tc>
        <w:tc>
          <w:tcPr>
            <w:tcW w:w="1417" w:type="dxa"/>
          </w:tcPr>
          <w:p w14:paraId="47A5C0F2" w14:textId="1185CC3B" w:rsidR="00FB2EB0" w:rsidRPr="0039126E" w:rsidRDefault="00FB2EB0" w:rsidP="00B77D87">
            <w:pPr>
              <w:pStyle w:val="104"/>
            </w:pPr>
            <w:r w:rsidRPr="0039126E">
              <w:t>4,1</w:t>
            </w:r>
            <w:r w:rsidR="00B77D87">
              <w:t>1</w:t>
            </w:r>
          </w:p>
        </w:tc>
      </w:tr>
      <w:tr w:rsidR="00265CB7" w:rsidRPr="0039126E" w14:paraId="7898DC65" w14:textId="77777777" w:rsidTr="00C01A9D">
        <w:trPr>
          <w:trHeight w:val="151"/>
        </w:trPr>
        <w:tc>
          <w:tcPr>
            <w:tcW w:w="545" w:type="dxa"/>
          </w:tcPr>
          <w:p w14:paraId="2801D1F7" w14:textId="77777777" w:rsidR="00FB2EB0" w:rsidRPr="0039126E" w:rsidRDefault="00FB2EB0" w:rsidP="00161A4C">
            <w:pPr>
              <w:pStyle w:val="ae"/>
              <w:numPr>
                <w:ilvl w:val="0"/>
                <w:numId w:val="29"/>
              </w:numPr>
              <w:rPr>
                <w:color w:val="FF0000"/>
                <w:sz w:val="20"/>
                <w:szCs w:val="20"/>
              </w:rPr>
            </w:pPr>
          </w:p>
        </w:tc>
        <w:tc>
          <w:tcPr>
            <w:tcW w:w="2033" w:type="dxa"/>
          </w:tcPr>
          <w:p w14:paraId="68E0BECE" w14:textId="77777777" w:rsidR="00FB2EB0" w:rsidRPr="0039126E" w:rsidRDefault="00FB2EB0" w:rsidP="00FB2EB0">
            <w:pPr>
              <w:textAlignment w:val="baseline"/>
            </w:pPr>
            <w:r w:rsidRPr="0039126E">
              <w:t>деревня Демушиха</w:t>
            </w:r>
          </w:p>
        </w:tc>
        <w:tc>
          <w:tcPr>
            <w:tcW w:w="1923" w:type="dxa"/>
          </w:tcPr>
          <w:p w14:paraId="1104C905" w14:textId="77777777" w:rsidR="00FB2EB0" w:rsidRPr="0039126E" w:rsidRDefault="000C1CB3" w:rsidP="00FA0190">
            <w:pPr>
              <w:pStyle w:val="104"/>
            </w:pPr>
            <w:r w:rsidRPr="0039126E">
              <w:t>-</w:t>
            </w:r>
          </w:p>
        </w:tc>
        <w:tc>
          <w:tcPr>
            <w:tcW w:w="2411" w:type="dxa"/>
          </w:tcPr>
          <w:p w14:paraId="7FA072AB" w14:textId="77777777" w:rsidR="00FB2EB0" w:rsidRPr="0039126E" w:rsidRDefault="000C1CB3" w:rsidP="00C01A9D">
            <w:pPr>
              <w:pStyle w:val="104"/>
            </w:pPr>
            <w:r w:rsidRPr="0039126E">
              <w:t>-</w:t>
            </w:r>
          </w:p>
        </w:tc>
        <w:tc>
          <w:tcPr>
            <w:tcW w:w="1134" w:type="dxa"/>
          </w:tcPr>
          <w:p w14:paraId="495C109E" w14:textId="77777777" w:rsidR="00FB2EB0" w:rsidRPr="0039126E" w:rsidRDefault="000C1CB3" w:rsidP="00C01A9D">
            <w:pPr>
              <w:pStyle w:val="104"/>
            </w:pPr>
            <w:r w:rsidRPr="0039126E">
              <w:t>-</w:t>
            </w:r>
          </w:p>
        </w:tc>
        <w:tc>
          <w:tcPr>
            <w:tcW w:w="2268" w:type="dxa"/>
          </w:tcPr>
          <w:p w14:paraId="6BF65909" w14:textId="77777777" w:rsidR="00FB2EB0" w:rsidRPr="0039126E" w:rsidRDefault="000C1CB3" w:rsidP="00C01A9D">
            <w:pPr>
              <w:pStyle w:val="104"/>
            </w:pPr>
            <w:r w:rsidRPr="0039126E">
              <w:t>-</w:t>
            </w:r>
          </w:p>
        </w:tc>
        <w:tc>
          <w:tcPr>
            <w:tcW w:w="3119" w:type="dxa"/>
          </w:tcPr>
          <w:p w14:paraId="64C28DBA" w14:textId="77777777" w:rsidR="00FB2EB0" w:rsidRPr="0039126E" w:rsidRDefault="000C1CB3" w:rsidP="00C01A9D">
            <w:pPr>
              <w:pStyle w:val="104"/>
            </w:pPr>
            <w:r w:rsidRPr="0039126E">
              <w:t>-</w:t>
            </w:r>
          </w:p>
        </w:tc>
        <w:tc>
          <w:tcPr>
            <w:tcW w:w="1417" w:type="dxa"/>
          </w:tcPr>
          <w:p w14:paraId="16C4024C" w14:textId="77777777" w:rsidR="00FB2EB0" w:rsidRPr="0039126E" w:rsidRDefault="000C1CB3" w:rsidP="00C01A9D">
            <w:pPr>
              <w:pStyle w:val="104"/>
            </w:pPr>
            <w:r w:rsidRPr="0039126E">
              <w:t>-</w:t>
            </w:r>
          </w:p>
        </w:tc>
      </w:tr>
      <w:tr w:rsidR="00265CB7" w:rsidRPr="0039126E" w14:paraId="787F54BB" w14:textId="77777777" w:rsidTr="00C01A9D">
        <w:trPr>
          <w:trHeight w:val="151"/>
        </w:trPr>
        <w:tc>
          <w:tcPr>
            <w:tcW w:w="545" w:type="dxa"/>
          </w:tcPr>
          <w:p w14:paraId="1B4C1723" w14:textId="77777777" w:rsidR="00182649" w:rsidRPr="0039126E" w:rsidRDefault="00182649" w:rsidP="00161A4C">
            <w:pPr>
              <w:pStyle w:val="ae"/>
              <w:numPr>
                <w:ilvl w:val="0"/>
                <w:numId w:val="29"/>
              </w:numPr>
              <w:rPr>
                <w:color w:val="FF0000"/>
                <w:sz w:val="20"/>
                <w:szCs w:val="20"/>
              </w:rPr>
            </w:pPr>
          </w:p>
        </w:tc>
        <w:tc>
          <w:tcPr>
            <w:tcW w:w="2033" w:type="dxa"/>
          </w:tcPr>
          <w:p w14:paraId="51206AB6" w14:textId="77777777" w:rsidR="00182649" w:rsidRPr="0039126E" w:rsidRDefault="00182649" w:rsidP="00182649">
            <w:pPr>
              <w:pStyle w:val="104"/>
            </w:pPr>
            <w:r w:rsidRPr="0039126E">
              <w:t>деревня Деряжница</w:t>
            </w:r>
          </w:p>
        </w:tc>
        <w:tc>
          <w:tcPr>
            <w:tcW w:w="1923" w:type="dxa"/>
          </w:tcPr>
          <w:p w14:paraId="63AAAF84" w14:textId="77777777" w:rsidR="00182649" w:rsidRPr="0039126E" w:rsidRDefault="00182649" w:rsidP="00182649">
            <w:pPr>
              <w:pStyle w:val="104"/>
            </w:pPr>
            <w:r w:rsidRPr="0039126E">
              <w:t xml:space="preserve">Сведения в ЕГРН отсутствуют (территории </w:t>
            </w:r>
            <w:r w:rsidRPr="0039126E">
              <w:lastRenderedPageBreak/>
              <w:t>расположены в границах кадастрового квартала</w:t>
            </w:r>
          </w:p>
          <w:p w14:paraId="261C4E45" w14:textId="77777777" w:rsidR="00182649" w:rsidRPr="0039126E" w:rsidRDefault="00182649" w:rsidP="00182649">
            <w:pPr>
              <w:pStyle w:val="104"/>
            </w:pPr>
            <w:r w:rsidRPr="0039126E">
              <w:t>35:12:0000000)</w:t>
            </w:r>
          </w:p>
        </w:tc>
        <w:tc>
          <w:tcPr>
            <w:tcW w:w="2411" w:type="dxa"/>
          </w:tcPr>
          <w:p w14:paraId="26F37573" w14:textId="77777777" w:rsidR="00182649" w:rsidRPr="0039126E" w:rsidRDefault="00182649" w:rsidP="00182649">
            <w:pPr>
              <w:pStyle w:val="104"/>
            </w:pPr>
            <w:r w:rsidRPr="0039126E">
              <w:lastRenderedPageBreak/>
              <w:t>-</w:t>
            </w:r>
          </w:p>
        </w:tc>
        <w:tc>
          <w:tcPr>
            <w:tcW w:w="1134" w:type="dxa"/>
          </w:tcPr>
          <w:p w14:paraId="64ED8216" w14:textId="77777777" w:rsidR="00182649" w:rsidRPr="0039126E" w:rsidRDefault="00182649" w:rsidP="00182649">
            <w:pPr>
              <w:pStyle w:val="104"/>
            </w:pPr>
            <w:r w:rsidRPr="0039126E">
              <w:t>-</w:t>
            </w:r>
          </w:p>
        </w:tc>
        <w:tc>
          <w:tcPr>
            <w:tcW w:w="2268" w:type="dxa"/>
          </w:tcPr>
          <w:p w14:paraId="06A46082" w14:textId="77777777" w:rsidR="00182649" w:rsidRPr="0039126E" w:rsidRDefault="00182649" w:rsidP="00182649">
            <w:pPr>
              <w:pStyle w:val="104"/>
            </w:pPr>
            <w:r w:rsidRPr="0039126E">
              <w:t>Земли  запаса</w:t>
            </w:r>
          </w:p>
        </w:tc>
        <w:tc>
          <w:tcPr>
            <w:tcW w:w="3119" w:type="dxa"/>
          </w:tcPr>
          <w:p w14:paraId="6B171EE2" w14:textId="77777777" w:rsidR="00182649" w:rsidRPr="0039126E" w:rsidRDefault="0028187B" w:rsidP="0028187B">
            <w:pPr>
              <w:pStyle w:val="104"/>
            </w:pPr>
            <w:r w:rsidRPr="0039126E">
              <w:t>Исключение территории.</w:t>
            </w:r>
            <w:r w:rsidR="00207513" w:rsidRPr="0039126E">
              <w:t xml:space="preserve"> </w:t>
            </w:r>
            <w:r w:rsidRPr="0039126E">
              <w:t>Корректировка границы</w:t>
            </w:r>
          </w:p>
        </w:tc>
        <w:tc>
          <w:tcPr>
            <w:tcW w:w="1417" w:type="dxa"/>
          </w:tcPr>
          <w:p w14:paraId="7108C520" w14:textId="77777777" w:rsidR="00182649" w:rsidRPr="0039126E" w:rsidRDefault="00182649" w:rsidP="00207513">
            <w:pPr>
              <w:pStyle w:val="104"/>
            </w:pPr>
            <w:r w:rsidRPr="0039126E">
              <w:t>2,94</w:t>
            </w:r>
            <w:r w:rsidR="00207513" w:rsidRPr="0039126E">
              <w:t>7</w:t>
            </w:r>
          </w:p>
        </w:tc>
      </w:tr>
      <w:tr w:rsidR="00265CB7" w:rsidRPr="0039126E" w14:paraId="36409750" w14:textId="77777777" w:rsidTr="00C01A9D">
        <w:trPr>
          <w:trHeight w:val="151"/>
        </w:trPr>
        <w:tc>
          <w:tcPr>
            <w:tcW w:w="545" w:type="dxa"/>
          </w:tcPr>
          <w:p w14:paraId="47E290BB" w14:textId="77777777" w:rsidR="00FB2EB0" w:rsidRPr="0039126E" w:rsidRDefault="00FB2EB0" w:rsidP="00161A4C">
            <w:pPr>
              <w:pStyle w:val="ae"/>
              <w:numPr>
                <w:ilvl w:val="0"/>
                <w:numId w:val="29"/>
              </w:numPr>
              <w:rPr>
                <w:sz w:val="20"/>
                <w:szCs w:val="20"/>
              </w:rPr>
            </w:pPr>
          </w:p>
        </w:tc>
        <w:tc>
          <w:tcPr>
            <w:tcW w:w="2033" w:type="dxa"/>
          </w:tcPr>
          <w:p w14:paraId="59D72714" w14:textId="77777777" w:rsidR="00FB2EB0" w:rsidRPr="0039126E" w:rsidRDefault="00FB2EB0" w:rsidP="00FB2EB0">
            <w:pPr>
              <w:textAlignment w:val="baseline"/>
            </w:pPr>
            <w:r w:rsidRPr="0039126E">
              <w:t>деревня Дешинское</w:t>
            </w:r>
          </w:p>
        </w:tc>
        <w:tc>
          <w:tcPr>
            <w:tcW w:w="1923" w:type="dxa"/>
          </w:tcPr>
          <w:p w14:paraId="2E031F9B" w14:textId="77777777" w:rsidR="00FB2EB0" w:rsidRPr="0039126E" w:rsidRDefault="008A69F2" w:rsidP="008A69F2">
            <w:pPr>
              <w:pStyle w:val="104"/>
            </w:pPr>
            <w:r w:rsidRPr="0039126E">
              <w:t>Сведения в ЕГРН отсутствуют (территории расположены в границах кадастрового квартала</w:t>
            </w:r>
            <w:r w:rsidR="00295807" w:rsidRPr="0039126E">
              <w:t xml:space="preserve"> </w:t>
            </w:r>
            <w:r w:rsidRPr="0039126E">
              <w:t>35:12:0000000)</w:t>
            </w:r>
          </w:p>
        </w:tc>
        <w:tc>
          <w:tcPr>
            <w:tcW w:w="2411" w:type="dxa"/>
          </w:tcPr>
          <w:p w14:paraId="48E04205" w14:textId="77777777" w:rsidR="00FB2EB0" w:rsidRPr="0039126E" w:rsidRDefault="008A69F2" w:rsidP="00C01A9D">
            <w:pPr>
              <w:pStyle w:val="104"/>
            </w:pPr>
            <w:r w:rsidRPr="0039126E">
              <w:t>-</w:t>
            </w:r>
          </w:p>
        </w:tc>
        <w:tc>
          <w:tcPr>
            <w:tcW w:w="1134" w:type="dxa"/>
          </w:tcPr>
          <w:p w14:paraId="5E5182F2" w14:textId="77777777" w:rsidR="00FB2EB0" w:rsidRPr="0039126E" w:rsidRDefault="008A69F2" w:rsidP="00C01A9D">
            <w:pPr>
              <w:pStyle w:val="104"/>
            </w:pPr>
            <w:r w:rsidRPr="0039126E">
              <w:t>-</w:t>
            </w:r>
          </w:p>
        </w:tc>
        <w:tc>
          <w:tcPr>
            <w:tcW w:w="2268" w:type="dxa"/>
          </w:tcPr>
          <w:p w14:paraId="7819628A" w14:textId="77777777" w:rsidR="00FB2EB0" w:rsidRPr="0039126E" w:rsidRDefault="008A69F2" w:rsidP="00C01A9D">
            <w:pPr>
              <w:pStyle w:val="104"/>
            </w:pPr>
            <w:r w:rsidRPr="0039126E">
              <w:t>Земли запаса</w:t>
            </w:r>
          </w:p>
        </w:tc>
        <w:tc>
          <w:tcPr>
            <w:tcW w:w="3119" w:type="dxa"/>
          </w:tcPr>
          <w:p w14:paraId="00E6462B" w14:textId="78BCA445" w:rsidR="00FB2EB0" w:rsidRPr="0039126E" w:rsidRDefault="008A69F2" w:rsidP="002F1AFD">
            <w:pPr>
              <w:pStyle w:val="104"/>
            </w:pPr>
            <w:r w:rsidRPr="0039126E">
              <w:t xml:space="preserve">Исключение территории с целью выравнивания границы </w:t>
            </w:r>
          </w:p>
        </w:tc>
        <w:tc>
          <w:tcPr>
            <w:tcW w:w="1417" w:type="dxa"/>
          </w:tcPr>
          <w:p w14:paraId="1D1E80D1" w14:textId="77777777" w:rsidR="00FB2EB0" w:rsidRPr="0039126E" w:rsidRDefault="008A69F2" w:rsidP="00C01A9D">
            <w:pPr>
              <w:pStyle w:val="104"/>
            </w:pPr>
            <w:r w:rsidRPr="0039126E">
              <w:t>0,019+0,001=0,02</w:t>
            </w:r>
          </w:p>
        </w:tc>
      </w:tr>
      <w:tr w:rsidR="00265CB7" w:rsidRPr="0039126E" w14:paraId="2DF1262C" w14:textId="77777777" w:rsidTr="00C01A9D">
        <w:trPr>
          <w:trHeight w:val="151"/>
        </w:trPr>
        <w:tc>
          <w:tcPr>
            <w:tcW w:w="545" w:type="dxa"/>
          </w:tcPr>
          <w:p w14:paraId="66F99EAE" w14:textId="77777777" w:rsidR="00FB2EB0" w:rsidRPr="0039126E" w:rsidRDefault="00FB2EB0" w:rsidP="00161A4C">
            <w:pPr>
              <w:pStyle w:val="ae"/>
              <w:numPr>
                <w:ilvl w:val="0"/>
                <w:numId w:val="29"/>
              </w:numPr>
              <w:rPr>
                <w:sz w:val="20"/>
                <w:szCs w:val="20"/>
              </w:rPr>
            </w:pPr>
          </w:p>
        </w:tc>
        <w:tc>
          <w:tcPr>
            <w:tcW w:w="2033" w:type="dxa"/>
          </w:tcPr>
          <w:p w14:paraId="11496DCD" w14:textId="77777777" w:rsidR="00FB2EB0" w:rsidRPr="0039126E" w:rsidRDefault="00FB2EB0" w:rsidP="00FB2EB0">
            <w:pPr>
              <w:textAlignment w:val="baseline"/>
            </w:pPr>
            <w:r w:rsidRPr="0039126E">
              <w:t>деревня Дитинская</w:t>
            </w:r>
          </w:p>
        </w:tc>
        <w:tc>
          <w:tcPr>
            <w:tcW w:w="1923" w:type="dxa"/>
          </w:tcPr>
          <w:p w14:paraId="49061D3A" w14:textId="77777777" w:rsidR="00FB2EB0" w:rsidRPr="0039126E" w:rsidRDefault="00435957" w:rsidP="00FA0190">
            <w:pPr>
              <w:pStyle w:val="104"/>
              <w:rPr>
                <w:lang w:val="en-US"/>
              </w:rPr>
            </w:pPr>
            <w:r w:rsidRPr="0039126E">
              <w:rPr>
                <w:lang w:val="en-US"/>
              </w:rPr>
              <w:t>-</w:t>
            </w:r>
          </w:p>
        </w:tc>
        <w:tc>
          <w:tcPr>
            <w:tcW w:w="2411" w:type="dxa"/>
          </w:tcPr>
          <w:p w14:paraId="0A9C060D" w14:textId="77777777" w:rsidR="00FB2EB0" w:rsidRPr="0039126E" w:rsidRDefault="00435957" w:rsidP="00C01A9D">
            <w:pPr>
              <w:pStyle w:val="104"/>
              <w:rPr>
                <w:lang w:val="en-US"/>
              </w:rPr>
            </w:pPr>
            <w:r w:rsidRPr="0039126E">
              <w:rPr>
                <w:lang w:val="en-US"/>
              </w:rPr>
              <w:t>-</w:t>
            </w:r>
          </w:p>
        </w:tc>
        <w:tc>
          <w:tcPr>
            <w:tcW w:w="1134" w:type="dxa"/>
          </w:tcPr>
          <w:p w14:paraId="1EA0DB3E" w14:textId="77777777" w:rsidR="00FB2EB0" w:rsidRPr="0039126E" w:rsidRDefault="00435957" w:rsidP="00C01A9D">
            <w:pPr>
              <w:pStyle w:val="104"/>
              <w:rPr>
                <w:lang w:val="en-US"/>
              </w:rPr>
            </w:pPr>
            <w:r w:rsidRPr="0039126E">
              <w:rPr>
                <w:lang w:val="en-US"/>
              </w:rPr>
              <w:t>-</w:t>
            </w:r>
          </w:p>
        </w:tc>
        <w:tc>
          <w:tcPr>
            <w:tcW w:w="2268" w:type="dxa"/>
          </w:tcPr>
          <w:p w14:paraId="1C07AE0C" w14:textId="77777777" w:rsidR="00FB2EB0" w:rsidRPr="0039126E" w:rsidRDefault="00435957" w:rsidP="00C01A9D">
            <w:pPr>
              <w:pStyle w:val="104"/>
              <w:rPr>
                <w:lang w:val="en-US"/>
              </w:rPr>
            </w:pPr>
            <w:r w:rsidRPr="0039126E">
              <w:rPr>
                <w:lang w:val="en-US"/>
              </w:rPr>
              <w:t>-</w:t>
            </w:r>
          </w:p>
        </w:tc>
        <w:tc>
          <w:tcPr>
            <w:tcW w:w="3119" w:type="dxa"/>
          </w:tcPr>
          <w:p w14:paraId="6DACB1A3" w14:textId="77777777" w:rsidR="00FB2EB0" w:rsidRPr="0039126E" w:rsidRDefault="00435957" w:rsidP="00C01A9D">
            <w:pPr>
              <w:pStyle w:val="104"/>
              <w:rPr>
                <w:lang w:val="en-US"/>
              </w:rPr>
            </w:pPr>
            <w:r w:rsidRPr="0039126E">
              <w:rPr>
                <w:lang w:val="en-US"/>
              </w:rPr>
              <w:t>-</w:t>
            </w:r>
          </w:p>
        </w:tc>
        <w:tc>
          <w:tcPr>
            <w:tcW w:w="1417" w:type="dxa"/>
          </w:tcPr>
          <w:p w14:paraId="1527ABA9" w14:textId="77777777" w:rsidR="00FB2EB0" w:rsidRPr="0039126E" w:rsidRDefault="00435957" w:rsidP="00C01A9D">
            <w:pPr>
              <w:pStyle w:val="104"/>
              <w:rPr>
                <w:lang w:val="en-US"/>
              </w:rPr>
            </w:pPr>
            <w:r w:rsidRPr="0039126E">
              <w:rPr>
                <w:lang w:val="en-US"/>
              </w:rPr>
              <w:t>-</w:t>
            </w:r>
          </w:p>
        </w:tc>
      </w:tr>
      <w:tr w:rsidR="00265CB7" w:rsidRPr="0039126E" w14:paraId="77E4D65A" w14:textId="77777777" w:rsidTr="00C01A9D">
        <w:trPr>
          <w:trHeight w:val="151"/>
        </w:trPr>
        <w:tc>
          <w:tcPr>
            <w:tcW w:w="545" w:type="dxa"/>
          </w:tcPr>
          <w:p w14:paraId="17522D2B" w14:textId="77777777" w:rsidR="00FB2EB0" w:rsidRPr="0039126E" w:rsidRDefault="00FB2EB0" w:rsidP="00161A4C">
            <w:pPr>
              <w:pStyle w:val="ae"/>
              <w:numPr>
                <w:ilvl w:val="0"/>
                <w:numId w:val="29"/>
              </w:numPr>
              <w:rPr>
                <w:sz w:val="20"/>
                <w:szCs w:val="20"/>
              </w:rPr>
            </w:pPr>
          </w:p>
        </w:tc>
        <w:tc>
          <w:tcPr>
            <w:tcW w:w="2033" w:type="dxa"/>
          </w:tcPr>
          <w:p w14:paraId="469B9387" w14:textId="77777777" w:rsidR="00FB2EB0" w:rsidRPr="0039126E" w:rsidRDefault="00FB2EB0" w:rsidP="00FB2EB0">
            <w:pPr>
              <w:textAlignment w:val="baseline"/>
            </w:pPr>
            <w:r w:rsidRPr="0039126E">
              <w:t>деревня Дмитриево</w:t>
            </w:r>
          </w:p>
        </w:tc>
        <w:tc>
          <w:tcPr>
            <w:tcW w:w="1923" w:type="dxa"/>
          </w:tcPr>
          <w:p w14:paraId="597771C4" w14:textId="77777777" w:rsidR="00FB2EB0" w:rsidRPr="0039126E" w:rsidRDefault="0051341C" w:rsidP="00FA0190">
            <w:pPr>
              <w:pStyle w:val="104"/>
            </w:pPr>
            <w:r w:rsidRPr="0039126E">
              <w:t>-</w:t>
            </w:r>
          </w:p>
        </w:tc>
        <w:tc>
          <w:tcPr>
            <w:tcW w:w="2411" w:type="dxa"/>
          </w:tcPr>
          <w:p w14:paraId="5654503B" w14:textId="77777777" w:rsidR="00FB2EB0" w:rsidRPr="0039126E" w:rsidRDefault="0051341C" w:rsidP="00C01A9D">
            <w:pPr>
              <w:pStyle w:val="104"/>
            </w:pPr>
            <w:r w:rsidRPr="0039126E">
              <w:t>-</w:t>
            </w:r>
          </w:p>
        </w:tc>
        <w:tc>
          <w:tcPr>
            <w:tcW w:w="1134" w:type="dxa"/>
          </w:tcPr>
          <w:p w14:paraId="7B96D414" w14:textId="77777777" w:rsidR="00FB2EB0" w:rsidRPr="0039126E" w:rsidRDefault="0051341C" w:rsidP="00C01A9D">
            <w:pPr>
              <w:pStyle w:val="104"/>
            </w:pPr>
            <w:r w:rsidRPr="0039126E">
              <w:t>-</w:t>
            </w:r>
          </w:p>
        </w:tc>
        <w:tc>
          <w:tcPr>
            <w:tcW w:w="2268" w:type="dxa"/>
          </w:tcPr>
          <w:p w14:paraId="6452EBA4" w14:textId="77777777" w:rsidR="00FB2EB0" w:rsidRPr="0039126E" w:rsidRDefault="0051341C" w:rsidP="00C01A9D">
            <w:pPr>
              <w:pStyle w:val="104"/>
            </w:pPr>
            <w:r w:rsidRPr="0039126E">
              <w:t>-</w:t>
            </w:r>
          </w:p>
        </w:tc>
        <w:tc>
          <w:tcPr>
            <w:tcW w:w="3119" w:type="dxa"/>
          </w:tcPr>
          <w:p w14:paraId="5C26CD77" w14:textId="77777777" w:rsidR="00FB2EB0" w:rsidRPr="0039126E" w:rsidRDefault="0051341C" w:rsidP="00C01A9D">
            <w:pPr>
              <w:pStyle w:val="104"/>
            </w:pPr>
            <w:r w:rsidRPr="0039126E">
              <w:t>-</w:t>
            </w:r>
          </w:p>
        </w:tc>
        <w:tc>
          <w:tcPr>
            <w:tcW w:w="1417" w:type="dxa"/>
          </w:tcPr>
          <w:p w14:paraId="57A534BB" w14:textId="77777777" w:rsidR="00FB2EB0" w:rsidRPr="0039126E" w:rsidRDefault="0051341C" w:rsidP="00C01A9D">
            <w:pPr>
              <w:pStyle w:val="104"/>
            </w:pPr>
            <w:r w:rsidRPr="0039126E">
              <w:t>-</w:t>
            </w:r>
          </w:p>
        </w:tc>
      </w:tr>
      <w:tr w:rsidR="00265CB7" w:rsidRPr="0039126E" w14:paraId="341EEC1B" w14:textId="77777777" w:rsidTr="00C01A9D">
        <w:trPr>
          <w:trHeight w:val="151"/>
        </w:trPr>
        <w:tc>
          <w:tcPr>
            <w:tcW w:w="545" w:type="dxa"/>
          </w:tcPr>
          <w:p w14:paraId="21003488" w14:textId="77777777" w:rsidR="00FB2EB0" w:rsidRPr="0039126E" w:rsidRDefault="00FB2EB0" w:rsidP="00161A4C">
            <w:pPr>
              <w:pStyle w:val="ae"/>
              <w:numPr>
                <w:ilvl w:val="0"/>
                <w:numId w:val="29"/>
              </w:numPr>
              <w:rPr>
                <w:sz w:val="20"/>
                <w:szCs w:val="20"/>
              </w:rPr>
            </w:pPr>
          </w:p>
        </w:tc>
        <w:tc>
          <w:tcPr>
            <w:tcW w:w="2033" w:type="dxa"/>
          </w:tcPr>
          <w:p w14:paraId="1FEC065F" w14:textId="77777777" w:rsidR="00FB2EB0" w:rsidRPr="0039126E" w:rsidRDefault="00FB2EB0" w:rsidP="00FB2EB0">
            <w:pPr>
              <w:textAlignment w:val="baseline"/>
            </w:pPr>
            <w:r w:rsidRPr="0039126E">
              <w:t>деревня Дор</w:t>
            </w:r>
          </w:p>
        </w:tc>
        <w:tc>
          <w:tcPr>
            <w:tcW w:w="1923" w:type="dxa"/>
          </w:tcPr>
          <w:p w14:paraId="3CBD307F" w14:textId="77777777" w:rsidR="00FB2EB0" w:rsidRPr="0039126E" w:rsidRDefault="00C40FF2" w:rsidP="00FA0190">
            <w:pPr>
              <w:pStyle w:val="104"/>
            </w:pPr>
            <w:r w:rsidRPr="0039126E">
              <w:t>-</w:t>
            </w:r>
          </w:p>
        </w:tc>
        <w:tc>
          <w:tcPr>
            <w:tcW w:w="2411" w:type="dxa"/>
          </w:tcPr>
          <w:p w14:paraId="40FA44A4" w14:textId="77777777" w:rsidR="00FB2EB0" w:rsidRPr="0039126E" w:rsidRDefault="00C40FF2" w:rsidP="00C01A9D">
            <w:pPr>
              <w:pStyle w:val="104"/>
            </w:pPr>
            <w:r w:rsidRPr="0039126E">
              <w:t>-</w:t>
            </w:r>
          </w:p>
        </w:tc>
        <w:tc>
          <w:tcPr>
            <w:tcW w:w="1134" w:type="dxa"/>
          </w:tcPr>
          <w:p w14:paraId="5C280C83" w14:textId="77777777" w:rsidR="00FB2EB0" w:rsidRPr="0039126E" w:rsidRDefault="00C40FF2" w:rsidP="00C01A9D">
            <w:pPr>
              <w:pStyle w:val="104"/>
            </w:pPr>
            <w:r w:rsidRPr="0039126E">
              <w:t>-</w:t>
            </w:r>
          </w:p>
        </w:tc>
        <w:tc>
          <w:tcPr>
            <w:tcW w:w="2268" w:type="dxa"/>
          </w:tcPr>
          <w:p w14:paraId="0774DBA1" w14:textId="77777777" w:rsidR="00FB2EB0" w:rsidRPr="0039126E" w:rsidRDefault="00C40FF2" w:rsidP="00C01A9D">
            <w:pPr>
              <w:pStyle w:val="104"/>
            </w:pPr>
            <w:r w:rsidRPr="0039126E">
              <w:t>-</w:t>
            </w:r>
          </w:p>
        </w:tc>
        <w:tc>
          <w:tcPr>
            <w:tcW w:w="3119" w:type="dxa"/>
          </w:tcPr>
          <w:p w14:paraId="291A6164" w14:textId="77777777" w:rsidR="00FB2EB0" w:rsidRPr="0039126E" w:rsidRDefault="00C40FF2" w:rsidP="00C01A9D">
            <w:pPr>
              <w:pStyle w:val="104"/>
            </w:pPr>
            <w:r w:rsidRPr="0039126E">
              <w:t>-</w:t>
            </w:r>
          </w:p>
        </w:tc>
        <w:tc>
          <w:tcPr>
            <w:tcW w:w="1417" w:type="dxa"/>
          </w:tcPr>
          <w:p w14:paraId="7417121E" w14:textId="77777777" w:rsidR="00FB2EB0" w:rsidRPr="0039126E" w:rsidRDefault="00C40FF2" w:rsidP="00C01A9D">
            <w:pPr>
              <w:pStyle w:val="104"/>
            </w:pPr>
            <w:r w:rsidRPr="0039126E">
              <w:t>-</w:t>
            </w:r>
          </w:p>
        </w:tc>
      </w:tr>
      <w:tr w:rsidR="00265CB7" w:rsidRPr="0039126E" w14:paraId="5B051A63" w14:textId="77777777" w:rsidTr="00C01A9D">
        <w:trPr>
          <w:trHeight w:val="151"/>
        </w:trPr>
        <w:tc>
          <w:tcPr>
            <w:tcW w:w="545" w:type="dxa"/>
          </w:tcPr>
          <w:p w14:paraId="21548E2B" w14:textId="77777777" w:rsidR="00FB2EB0" w:rsidRPr="0039126E" w:rsidRDefault="00FB2EB0" w:rsidP="00161A4C">
            <w:pPr>
              <w:pStyle w:val="ae"/>
              <w:numPr>
                <w:ilvl w:val="0"/>
                <w:numId w:val="29"/>
              </w:numPr>
              <w:rPr>
                <w:sz w:val="20"/>
                <w:szCs w:val="20"/>
              </w:rPr>
            </w:pPr>
          </w:p>
        </w:tc>
        <w:tc>
          <w:tcPr>
            <w:tcW w:w="2033" w:type="dxa"/>
          </w:tcPr>
          <w:p w14:paraId="43DED09A" w14:textId="77777777" w:rsidR="00FB2EB0" w:rsidRPr="0039126E" w:rsidRDefault="00FB2EB0" w:rsidP="00FB2EB0">
            <w:pPr>
              <w:textAlignment w:val="baseline"/>
            </w:pPr>
            <w:r w:rsidRPr="0039126E">
              <w:t>деревня Дресвянка</w:t>
            </w:r>
          </w:p>
        </w:tc>
        <w:tc>
          <w:tcPr>
            <w:tcW w:w="1923" w:type="dxa"/>
          </w:tcPr>
          <w:p w14:paraId="55F57AA3" w14:textId="77777777" w:rsidR="00FB2EB0" w:rsidRPr="0039126E" w:rsidRDefault="00C20B8B" w:rsidP="00FA0190">
            <w:pPr>
              <w:pStyle w:val="104"/>
            </w:pPr>
            <w:r w:rsidRPr="0039126E">
              <w:t>-</w:t>
            </w:r>
          </w:p>
        </w:tc>
        <w:tc>
          <w:tcPr>
            <w:tcW w:w="2411" w:type="dxa"/>
          </w:tcPr>
          <w:p w14:paraId="456E9F20" w14:textId="77777777" w:rsidR="00FB2EB0" w:rsidRPr="0039126E" w:rsidRDefault="00C20B8B" w:rsidP="00C01A9D">
            <w:pPr>
              <w:pStyle w:val="104"/>
            </w:pPr>
            <w:r w:rsidRPr="0039126E">
              <w:t>-</w:t>
            </w:r>
          </w:p>
        </w:tc>
        <w:tc>
          <w:tcPr>
            <w:tcW w:w="1134" w:type="dxa"/>
          </w:tcPr>
          <w:p w14:paraId="3FDB5548" w14:textId="77777777" w:rsidR="00FB2EB0" w:rsidRPr="0039126E" w:rsidRDefault="00C20B8B" w:rsidP="00C01A9D">
            <w:pPr>
              <w:pStyle w:val="104"/>
            </w:pPr>
            <w:r w:rsidRPr="0039126E">
              <w:t>-</w:t>
            </w:r>
          </w:p>
        </w:tc>
        <w:tc>
          <w:tcPr>
            <w:tcW w:w="2268" w:type="dxa"/>
          </w:tcPr>
          <w:p w14:paraId="5C639002" w14:textId="77777777" w:rsidR="00FB2EB0" w:rsidRPr="0039126E" w:rsidRDefault="00C20B8B" w:rsidP="00C01A9D">
            <w:pPr>
              <w:pStyle w:val="104"/>
            </w:pPr>
            <w:r w:rsidRPr="0039126E">
              <w:t>-</w:t>
            </w:r>
          </w:p>
        </w:tc>
        <w:tc>
          <w:tcPr>
            <w:tcW w:w="3119" w:type="dxa"/>
          </w:tcPr>
          <w:p w14:paraId="7298894B" w14:textId="77777777" w:rsidR="00FB2EB0" w:rsidRPr="0039126E" w:rsidRDefault="00C20B8B" w:rsidP="00C01A9D">
            <w:pPr>
              <w:pStyle w:val="104"/>
            </w:pPr>
            <w:r w:rsidRPr="0039126E">
              <w:t>-</w:t>
            </w:r>
          </w:p>
        </w:tc>
        <w:tc>
          <w:tcPr>
            <w:tcW w:w="1417" w:type="dxa"/>
          </w:tcPr>
          <w:p w14:paraId="60D80A04" w14:textId="77777777" w:rsidR="00FB2EB0" w:rsidRPr="0039126E" w:rsidRDefault="00C20B8B" w:rsidP="00C01A9D">
            <w:pPr>
              <w:pStyle w:val="104"/>
            </w:pPr>
            <w:r w:rsidRPr="0039126E">
              <w:t>-</w:t>
            </w:r>
          </w:p>
        </w:tc>
      </w:tr>
      <w:tr w:rsidR="00265CB7" w:rsidRPr="0039126E" w14:paraId="3B2E52C8" w14:textId="77777777" w:rsidTr="00C01A9D">
        <w:trPr>
          <w:trHeight w:val="151"/>
        </w:trPr>
        <w:tc>
          <w:tcPr>
            <w:tcW w:w="545" w:type="dxa"/>
          </w:tcPr>
          <w:p w14:paraId="6DD2271F" w14:textId="77777777" w:rsidR="00FB2EB0" w:rsidRPr="0039126E" w:rsidRDefault="00FB2EB0" w:rsidP="00161A4C">
            <w:pPr>
              <w:pStyle w:val="ae"/>
              <w:numPr>
                <w:ilvl w:val="0"/>
                <w:numId w:val="29"/>
              </w:numPr>
              <w:rPr>
                <w:sz w:val="20"/>
                <w:szCs w:val="20"/>
              </w:rPr>
            </w:pPr>
          </w:p>
        </w:tc>
        <w:tc>
          <w:tcPr>
            <w:tcW w:w="2033" w:type="dxa"/>
          </w:tcPr>
          <w:p w14:paraId="3233C454" w14:textId="77777777" w:rsidR="00FB2EB0" w:rsidRPr="0039126E" w:rsidRDefault="00FB2EB0" w:rsidP="00FB2EB0">
            <w:pPr>
              <w:textAlignment w:val="baseline"/>
            </w:pPr>
            <w:r w:rsidRPr="0039126E">
              <w:t>деревня Дьяковская</w:t>
            </w:r>
          </w:p>
        </w:tc>
        <w:tc>
          <w:tcPr>
            <w:tcW w:w="1923" w:type="dxa"/>
          </w:tcPr>
          <w:p w14:paraId="06FF8BEF" w14:textId="77777777" w:rsidR="00FB2EB0" w:rsidRPr="0039126E" w:rsidRDefault="000141CB" w:rsidP="00FA0190">
            <w:pPr>
              <w:pStyle w:val="104"/>
            </w:pPr>
            <w:r w:rsidRPr="0039126E">
              <w:t>-</w:t>
            </w:r>
          </w:p>
        </w:tc>
        <w:tc>
          <w:tcPr>
            <w:tcW w:w="2411" w:type="dxa"/>
          </w:tcPr>
          <w:p w14:paraId="14A7F2E5" w14:textId="77777777" w:rsidR="00FB2EB0" w:rsidRPr="0039126E" w:rsidRDefault="000141CB" w:rsidP="00C01A9D">
            <w:pPr>
              <w:pStyle w:val="104"/>
            </w:pPr>
            <w:r w:rsidRPr="0039126E">
              <w:t>-</w:t>
            </w:r>
          </w:p>
        </w:tc>
        <w:tc>
          <w:tcPr>
            <w:tcW w:w="1134" w:type="dxa"/>
          </w:tcPr>
          <w:p w14:paraId="0A1DEEF8" w14:textId="77777777" w:rsidR="00FB2EB0" w:rsidRPr="0039126E" w:rsidRDefault="000141CB" w:rsidP="00C01A9D">
            <w:pPr>
              <w:pStyle w:val="104"/>
            </w:pPr>
            <w:r w:rsidRPr="0039126E">
              <w:t>-</w:t>
            </w:r>
          </w:p>
        </w:tc>
        <w:tc>
          <w:tcPr>
            <w:tcW w:w="2268" w:type="dxa"/>
          </w:tcPr>
          <w:p w14:paraId="39656747" w14:textId="77777777" w:rsidR="00FB2EB0" w:rsidRPr="0039126E" w:rsidRDefault="000141CB" w:rsidP="00C01A9D">
            <w:pPr>
              <w:pStyle w:val="104"/>
            </w:pPr>
            <w:r w:rsidRPr="0039126E">
              <w:t>-</w:t>
            </w:r>
          </w:p>
        </w:tc>
        <w:tc>
          <w:tcPr>
            <w:tcW w:w="3119" w:type="dxa"/>
          </w:tcPr>
          <w:p w14:paraId="0237D7B4" w14:textId="77777777" w:rsidR="00FB2EB0" w:rsidRPr="0039126E" w:rsidRDefault="000141CB" w:rsidP="00C01A9D">
            <w:pPr>
              <w:pStyle w:val="104"/>
            </w:pPr>
            <w:r w:rsidRPr="0039126E">
              <w:t>-</w:t>
            </w:r>
          </w:p>
        </w:tc>
        <w:tc>
          <w:tcPr>
            <w:tcW w:w="1417" w:type="dxa"/>
          </w:tcPr>
          <w:p w14:paraId="335ABDC1" w14:textId="77777777" w:rsidR="00FB2EB0" w:rsidRPr="0039126E" w:rsidRDefault="000141CB" w:rsidP="00C01A9D">
            <w:pPr>
              <w:pStyle w:val="104"/>
            </w:pPr>
            <w:r w:rsidRPr="0039126E">
              <w:t>-</w:t>
            </w:r>
          </w:p>
        </w:tc>
      </w:tr>
      <w:tr w:rsidR="00265CB7" w:rsidRPr="0039126E" w14:paraId="01BAA326" w14:textId="77777777" w:rsidTr="00C01A9D">
        <w:trPr>
          <w:trHeight w:val="151"/>
        </w:trPr>
        <w:tc>
          <w:tcPr>
            <w:tcW w:w="545" w:type="dxa"/>
          </w:tcPr>
          <w:p w14:paraId="7B2A9FF0" w14:textId="77777777" w:rsidR="00FB2EB0" w:rsidRPr="0039126E" w:rsidRDefault="00FB2EB0" w:rsidP="00161A4C">
            <w:pPr>
              <w:pStyle w:val="ae"/>
              <w:numPr>
                <w:ilvl w:val="0"/>
                <w:numId w:val="29"/>
              </w:numPr>
              <w:rPr>
                <w:sz w:val="20"/>
                <w:szCs w:val="20"/>
              </w:rPr>
            </w:pPr>
          </w:p>
        </w:tc>
        <w:tc>
          <w:tcPr>
            <w:tcW w:w="2033" w:type="dxa"/>
          </w:tcPr>
          <w:p w14:paraId="2D46BFDC" w14:textId="77777777" w:rsidR="00FB2EB0" w:rsidRPr="0039126E" w:rsidRDefault="00FB2EB0" w:rsidP="00FB2EB0">
            <w:pPr>
              <w:autoSpaceDE w:val="0"/>
              <w:autoSpaceDN w:val="0"/>
              <w:adjustRightInd w:val="0"/>
              <w:rPr>
                <w:rFonts w:eastAsia="Calibri"/>
              </w:rPr>
            </w:pPr>
            <w:r w:rsidRPr="0039126E">
              <w:rPr>
                <w:rFonts w:eastAsia="Calibri"/>
              </w:rPr>
              <w:t>деревня Екимовская</w:t>
            </w:r>
          </w:p>
        </w:tc>
        <w:tc>
          <w:tcPr>
            <w:tcW w:w="1923" w:type="dxa"/>
          </w:tcPr>
          <w:p w14:paraId="0E3B3690" w14:textId="77777777" w:rsidR="00FB2EB0" w:rsidRPr="0039126E" w:rsidRDefault="007E5FDF" w:rsidP="00FA0190">
            <w:pPr>
              <w:pStyle w:val="104"/>
            </w:pPr>
            <w:r w:rsidRPr="0039126E">
              <w:t>-</w:t>
            </w:r>
          </w:p>
        </w:tc>
        <w:tc>
          <w:tcPr>
            <w:tcW w:w="2411" w:type="dxa"/>
          </w:tcPr>
          <w:p w14:paraId="10A8EB69" w14:textId="77777777" w:rsidR="00FB2EB0" w:rsidRPr="0039126E" w:rsidRDefault="007E5FDF" w:rsidP="00C01A9D">
            <w:pPr>
              <w:pStyle w:val="104"/>
            </w:pPr>
            <w:r w:rsidRPr="0039126E">
              <w:t>-</w:t>
            </w:r>
          </w:p>
        </w:tc>
        <w:tc>
          <w:tcPr>
            <w:tcW w:w="1134" w:type="dxa"/>
          </w:tcPr>
          <w:p w14:paraId="3B5BDE5B" w14:textId="77777777" w:rsidR="00FB2EB0" w:rsidRPr="0039126E" w:rsidRDefault="007E5FDF" w:rsidP="00C01A9D">
            <w:pPr>
              <w:pStyle w:val="104"/>
            </w:pPr>
            <w:r w:rsidRPr="0039126E">
              <w:t>-</w:t>
            </w:r>
          </w:p>
        </w:tc>
        <w:tc>
          <w:tcPr>
            <w:tcW w:w="2268" w:type="dxa"/>
          </w:tcPr>
          <w:p w14:paraId="4E6E2046" w14:textId="77777777" w:rsidR="00FB2EB0" w:rsidRPr="0039126E" w:rsidRDefault="007E5FDF" w:rsidP="00C01A9D">
            <w:pPr>
              <w:pStyle w:val="104"/>
            </w:pPr>
            <w:r w:rsidRPr="0039126E">
              <w:t>-</w:t>
            </w:r>
          </w:p>
        </w:tc>
        <w:tc>
          <w:tcPr>
            <w:tcW w:w="3119" w:type="dxa"/>
          </w:tcPr>
          <w:p w14:paraId="71D907C0" w14:textId="77777777" w:rsidR="00FB2EB0" w:rsidRPr="0039126E" w:rsidRDefault="007E5FDF" w:rsidP="00C01A9D">
            <w:pPr>
              <w:pStyle w:val="104"/>
            </w:pPr>
            <w:r w:rsidRPr="0039126E">
              <w:t>-</w:t>
            </w:r>
          </w:p>
        </w:tc>
        <w:tc>
          <w:tcPr>
            <w:tcW w:w="1417" w:type="dxa"/>
          </w:tcPr>
          <w:p w14:paraId="2E0B474A" w14:textId="77777777" w:rsidR="00FB2EB0" w:rsidRPr="0039126E" w:rsidRDefault="007E5FDF" w:rsidP="00C01A9D">
            <w:pPr>
              <w:pStyle w:val="104"/>
            </w:pPr>
            <w:r w:rsidRPr="0039126E">
              <w:t>-</w:t>
            </w:r>
          </w:p>
        </w:tc>
      </w:tr>
      <w:tr w:rsidR="00265CB7" w:rsidRPr="0039126E" w14:paraId="69C063C4" w14:textId="77777777" w:rsidTr="00C01A9D">
        <w:trPr>
          <w:trHeight w:val="151"/>
        </w:trPr>
        <w:tc>
          <w:tcPr>
            <w:tcW w:w="545" w:type="dxa"/>
          </w:tcPr>
          <w:p w14:paraId="7011A44C" w14:textId="77777777" w:rsidR="00FB2EB0" w:rsidRPr="0039126E" w:rsidRDefault="00FB2EB0" w:rsidP="00161A4C">
            <w:pPr>
              <w:pStyle w:val="ae"/>
              <w:numPr>
                <w:ilvl w:val="0"/>
                <w:numId w:val="29"/>
              </w:numPr>
              <w:rPr>
                <w:color w:val="FF0000"/>
                <w:sz w:val="20"/>
                <w:szCs w:val="20"/>
              </w:rPr>
            </w:pPr>
          </w:p>
        </w:tc>
        <w:tc>
          <w:tcPr>
            <w:tcW w:w="2033" w:type="dxa"/>
          </w:tcPr>
          <w:p w14:paraId="6FD8D9FD" w14:textId="77777777" w:rsidR="00FB2EB0" w:rsidRPr="0039126E" w:rsidRDefault="00FB2EB0" w:rsidP="00FB2EB0">
            <w:pPr>
              <w:autoSpaceDE w:val="0"/>
              <w:autoSpaceDN w:val="0"/>
              <w:adjustRightInd w:val="0"/>
              <w:rPr>
                <w:rFonts w:eastAsia="Calibri"/>
              </w:rPr>
            </w:pPr>
            <w:r w:rsidRPr="0039126E">
              <w:rPr>
                <w:rFonts w:eastAsia="Calibri"/>
              </w:rPr>
              <w:t>деревня Ерихино</w:t>
            </w:r>
          </w:p>
        </w:tc>
        <w:tc>
          <w:tcPr>
            <w:tcW w:w="1923" w:type="dxa"/>
          </w:tcPr>
          <w:p w14:paraId="6D2FC2B5" w14:textId="77777777" w:rsidR="00FB2EB0" w:rsidRPr="0039126E" w:rsidRDefault="00BC3E45" w:rsidP="00FA0190">
            <w:pPr>
              <w:pStyle w:val="104"/>
            </w:pPr>
            <w:r w:rsidRPr="0039126E">
              <w:t>-</w:t>
            </w:r>
          </w:p>
        </w:tc>
        <w:tc>
          <w:tcPr>
            <w:tcW w:w="2411" w:type="dxa"/>
          </w:tcPr>
          <w:p w14:paraId="5C4D8713" w14:textId="77777777" w:rsidR="00FB2EB0" w:rsidRPr="0039126E" w:rsidRDefault="00BC3E45" w:rsidP="00C01A9D">
            <w:pPr>
              <w:pStyle w:val="104"/>
            </w:pPr>
            <w:r w:rsidRPr="0039126E">
              <w:t>-</w:t>
            </w:r>
          </w:p>
        </w:tc>
        <w:tc>
          <w:tcPr>
            <w:tcW w:w="1134" w:type="dxa"/>
          </w:tcPr>
          <w:p w14:paraId="2543BE58" w14:textId="77777777" w:rsidR="00FB2EB0" w:rsidRPr="0039126E" w:rsidRDefault="00BC3E45" w:rsidP="00C01A9D">
            <w:pPr>
              <w:pStyle w:val="104"/>
            </w:pPr>
            <w:r w:rsidRPr="0039126E">
              <w:t>-</w:t>
            </w:r>
          </w:p>
        </w:tc>
        <w:tc>
          <w:tcPr>
            <w:tcW w:w="2268" w:type="dxa"/>
          </w:tcPr>
          <w:p w14:paraId="32E9F2A9" w14:textId="77777777" w:rsidR="00FB2EB0" w:rsidRPr="0039126E" w:rsidRDefault="00BC3E45" w:rsidP="00C01A9D">
            <w:pPr>
              <w:pStyle w:val="104"/>
            </w:pPr>
            <w:r w:rsidRPr="0039126E">
              <w:t>-</w:t>
            </w:r>
          </w:p>
        </w:tc>
        <w:tc>
          <w:tcPr>
            <w:tcW w:w="3119" w:type="dxa"/>
          </w:tcPr>
          <w:p w14:paraId="540F1C2E" w14:textId="77777777" w:rsidR="00FB2EB0" w:rsidRPr="0039126E" w:rsidRDefault="00BC3E45" w:rsidP="00C01A9D">
            <w:pPr>
              <w:pStyle w:val="104"/>
            </w:pPr>
            <w:r w:rsidRPr="0039126E">
              <w:t>-</w:t>
            </w:r>
          </w:p>
        </w:tc>
        <w:tc>
          <w:tcPr>
            <w:tcW w:w="1417" w:type="dxa"/>
          </w:tcPr>
          <w:p w14:paraId="62B8E1EE" w14:textId="77777777" w:rsidR="00FB2EB0" w:rsidRPr="0039126E" w:rsidRDefault="00BC3E45" w:rsidP="00C01A9D">
            <w:pPr>
              <w:pStyle w:val="104"/>
            </w:pPr>
            <w:r w:rsidRPr="0039126E">
              <w:t>-</w:t>
            </w:r>
          </w:p>
        </w:tc>
      </w:tr>
      <w:tr w:rsidR="00265CB7" w:rsidRPr="0039126E" w14:paraId="36F4051D" w14:textId="77777777" w:rsidTr="00C01A9D">
        <w:trPr>
          <w:trHeight w:val="151"/>
        </w:trPr>
        <w:tc>
          <w:tcPr>
            <w:tcW w:w="545" w:type="dxa"/>
          </w:tcPr>
          <w:p w14:paraId="14C03D28" w14:textId="77777777" w:rsidR="00FB2EB0" w:rsidRPr="0039126E" w:rsidRDefault="00FB2EB0" w:rsidP="00161A4C">
            <w:pPr>
              <w:pStyle w:val="ae"/>
              <w:numPr>
                <w:ilvl w:val="0"/>
                <w:numId w:val="29"/>
              </w:numPr>
              <w:rPr>
                <w:color w:val="FF0000"/>
                <w:sz w:val="20"/>
                <w:szCs w:val="20"/>
              </w:rPr>
            </w:pPr>
          </w:p>
        </w:tc>
        <w:tc>
          <w:tcPr>
            <w:tcW w:w="2033" w:type="dxa"/>
          </w:tcPr>
          <w:p w14:paraId="2DF6F10A" w14:textId="77777777" w:rsidR="00FB2EB0" w:rsidRPr="0039126E" w:rsidRDefault="00FB2EB0" w:rsidP="00FB2EB0">
            <w:pPr>
              <w:autoSpaceDE w:val="0"/>
              <w:autoSpaceDN w:val="0"/>
              <w:adjustRightInd w:val="0"/>
              <w:rPr>
                <w:rFonts w:eastAsia="Calibri"/>
              </w:rPr>
            </w:pPr>
            <w:r w:rsidRPr="0039126E">
              <w:rPr>
                <w:rFonts w:eastAsia="Calibri"/>
              </w:rPr>
              <w:t>деревня Ершиха</w:t>
            </w:r>
          </w:p>
        </w:tc>
        <w:tc>
          <w:tcPr>
            <w:tcW w:w="1923" w:type="dxa"/>
          </w:tcPr>
          <w:p w14:paraId="7589C760" w14:textId="77777777" w:rsidR="00FB2EB0" w:rsidRPr="0039126E" w:rsidRDefault="007A1B50" w:rsidP="00FA0190">
            <w:pPr>
              <w:pStyle w:val="104"/>
            </w:pPr>
            <w:r w:rsidRPr="0039126E">
              <w:t>-</w:t>
            </w:r>
          </w:p>
        </w:tc>
        <w:tc>
          <w:tcPr>
            <w:tcW w:w="2411" w:type="dxa"/>
          </w:tcPr>
          <w:p w14:paraId="41B2974D" w14:textId="77777777" w:rsidR="00FB2EB0" w:rsidRPr="0039126E" w:rsidRDefault="007A1B50" w:rsidP="00C01A9D">
            <w:pPr>
              <w:pStyle w:val="104"/>
            </w:pPr>
            <w:r w:rsidRPr="0039126E">
              <w:t>-</w:t>
            </w:r>
          </w:p>
        </w:tc>
        <w:tc>
          <w:tcPr>
            <w:tcW w:w="1134" w:type="dxa"/>
          </w:tcPr>
          <w:p w14:paraId="7B632E53" w14:textId="77777777" w:rsidR="00FB2EB0" w:rsidRPr="0039126E" w:rsidRDefault="007A1B50" w:rsidP="00C01A9D">
            <w:pPr>
              <w:pStyle w:val="104"/>
            </w:pPr>
            <w:r w:rsidRPr="0039126E">
              <w:t>-</w:t>
            </w:r>
          </w:p>
        </w:tc>
        <w:tc>
          <w:tcPr>
            <w:tcW w:w="2268" w:type="dxa"/>
          </w:tcPr>
          <w:p w14:paraId="26F51FB0" w14:textId="77777777" w:rsidR="00FB2EB0" w:rsidRPr="0039126E" w:rsidRDefault="007A1B50" w:rsidP="00C01A9D">
            <w:pPr>
              <w:pStyle w:val="104"/>
            </w:pPr>
            <w:r w:rsidRPr="0039126E">
              <w:t>-</w:t>
            </w:r>
          </w:p>
        </w:tc>
        <w:tc>
          <w:tcPr>
            <w:tcW w:w="3119" w:type="dxa"/>
          </w:tcPr>
          <w:p w14:paraId="24CD6E64" w14:textId="77777777" w:rsidR="00FB2EB0" w:rsidRPr="0039126E" w:rsidRDefault="007A1B50" w:rsidP="00C01A9D">
            <w:pPr>
              <w:pStyle w:val="104"/>
            </w:pPr>
            <w:r w:rsidRPr="0039126E">
              <w:t>-</w:t>
            </w:r>
          </w:p>
        </w:tc>
        <w:tc>
          <w:tcPr>
            <w:tcW w:w="1417" w:type="dxa"/>
          </w:tcPr>
          <w:p w14:paraId="7810C8CB" w14:textId="77777777" w:rsidR="00FB2EB0" w:rsidRPr="0039126E" w:rsidRDefault="007A1B50" w:rsidP="00C01A9D">
            <w:pPr>
              <w:pStyle w:val="104"/>
            </w:pPr>
            <w:r w:rsidRPr="0039126E">
              <w:t>-</w:t>
            </w:r>
          </w:p>
        </w:tc>
      </w:tr>
      <w:tr w:rsidR="00265CB7" w:rsidRPr="0039126E" w14:paraId="3834F9F1" w14:textId="77777777" w:rsidTr="00C01A9D">
        <w:trPr>
          <w:trHeight w:val="151"/>
        </w:trPr>
        <w:tc>
          <w:tcPr>
            <w:tcW w:w="545" w:type="dxa"/>
          </w:tcPr>
          <w:p w14:paraId="4A74FCA1" w14:textId="77777777" w:rsidR="00FB2EB0" w:rsidRPr="0039126E" w:rsidRDefault="00FB2EB0" w:rsidP="00161A4C">
            <w:pPr>
              <w:pStyle w:val="ae"/>
              <w:numPr>
                <w:ilvl w:val="0"/>
                <w:numId w:val="29"/>
              </w:numPr>
              <w:rPr>
                <w:color w:val="FF0000"/>
                <w:sz w:val="20"/>
                <w:szCs w:val="20"/>
              </w:rPr>
            </w:pPr>
          </w:p>
        </w:tc>
        <w:tc>
          <w:tcPr>
            <w:tcW w:w="2033" w:type="dxa"/>
          </w:tcPr>
          <w:p w14:paraId="050C9731" w14:textId="77777777" w:rsidR="00FB2EB0" w:rsidRPr="0039126E" w:rsidRDefault="00FB2EB0" w:rsidP="00FB2EB0">
            <w:pPr>
              <w:autoSpaceDE w:val="0"/>
              <w:autoSpaceDN w:val="0"/>
              <w:adjustRightInd w:val="0"/>
              <w:rPr>
                <w:rFonts w:eastAsia="Calibri"/>
              </w:rPr>
            </w:pPr>
            <w:r w:rsidRPr="0039126E">
              <w:rPr>
                <w:rFonts w:eastAsia="Calibri"/>
              </w:rPr>
              <w:t>деревня Есюниха</w:t>
            </w:r>
          </w:p>
        </w:tc>
        <w:tc>
          <w:tcPr>
            <w:tcW w:w="1923" w:type="dxa"/>
          </w:tcPr>
          <w:p w14:paraId="4F10D917" w14:textId="77777777" w:rsidR="00FB2EB0" w:rsidRPr="0039126E" w:rsidRDefault="002119AB" w:rsidP="00FA0190">
            <w:pPr>
              <w:pStyle w:val="104"/>
            </w:pPr>
            <w:r w:rsidRPr="0039126E">
              <w:t>-</w:t>
            </w:r>
          </w:p>
        </w:tc>
        <w:tc>
          <w:tcPr>
            <w:tcW w:w="2411" w:type="dxa"/>
          </w:tcPr>
          <w:p w14:paraId="54651A3A" w14:textId="77777777" w:rsidR="00FB2EB0" w:rsidRPr="0039126E" w:rsidRDefault="002119AB" w:rsidP="00C01A9D">
            <w:pPr>
              <w:pStyle w:val="104"/>
            </w:pPr>
            <w:r w:rsidRPr="0039126E">
              <w:t>-</w:t>
            </w:r>
          </w:p>
        </w:tc>
        <w:tc>
          <w:tcPr>
            <w:tcW w:w="1134" w:type="dxa"/>
          </w:tcPr>
          <w:p w14:paraId="45ABF8DD" w14:textId="77777777" w:rsidR="00FB2EB0" w:rsidRPr="0039126E" w:rsidRDefault="002119AB" w:rsidP="00C01A9D">
            <w:pPr>
              <w:pStyle w:val="104"/>
            </w:pPr>
            <w:r w:rsidRPr="0039126E">
              <w:t>-</w:t>
            </w:r>
          </w:p>
        </w:tc>
        <w:tc>
          <w:tcPr>
            <w:tcW w:w="2268" w:type="dxa"/>
          </w:tcPr>
          <w:p w14:paraId="71770F4C" w14:textId="77777777" w:rsidR="00FB2EB0" w:rsidRPr="0039126E" w:rsidRDefault="002119AB" w:rsidP="00C01A9D">
            <w:pPr>
              <w:pStyle w:val="104"/>
            </w:pPr>
            <w:r w:rsidRPr="0039126E">
              <w:t>-</w:t>
            </w:r>
          </w:p>
        </w:tc>
        <w:tc>
          <w:tcPr>
            <w:tcW w:w="3119" w:type="dxa"/>
          </w:tcPr>
          <w:p w14:paraId="7F92CEB7" w14:textId="77777777" w:rsidR="00FB2EB0" w:rsidRPr="0039126E" w:rsidRDefault="002119AB" w:rsidP="00C01A9D">
            <w:pPr>
              <w:pStyle w:val="104"/>
            </w:pPr>
            <w:r w:rsidRPr="0039126E">
              <w:t>-</w:t>
            </w:r>
          </w:p>
        </w:tc>
        <w:tc>
          <w:tcPr>
            <w:tcW w:w="1417" w:type="dxa"/>
          </w:tcPr>
          <w:p w14:paraId="3E114947" w14:textId="77777777" w:rsidR="00FB2EB0" w:rsidRPr="0039126E" w:rsidRDefault="002119AB" w:rsidP="00C01A9D">
            <w:pPr>
              <w:pStyle w:val="104"/>
            </w:pPr>
            <w:r w:rsidRPr="0039126E">
              <w:t>-</w:t>
            </w:r>
          </w:p>
        </w:tc>
      </w:tr>
      <w:tr w:rsidR="00265CB7" w:rsidRPr="0039126E" w14:paraId="70B77063" w14:textId="77777777" w:rsidTr="00FB2EB0">
        <w:trPr>
          <w:trHeight w:val="151"/>
        </w:trPr>
        <w:tc>
          <w:tcPr>
            <w:tcW w:w="545" w:type="dxa"/>
          </w:tcPr>
          <w:p w14:paraId="63656186" w14:textId="77777777" w:rsidR="00FB2EB0" w:rsidRPr="0039126E" w:rsidRDefault="00FB2EB0" w:rsidP="00161A4C">
            <w:pPr>
              <w:pStyle w:val="ae"/>
              <w:numPr>
                <w:ilvl w:val="0"/>
                <w:numId w:val="29"/>
              </w:numPr>
              <w:rPr>
                <w:color w:val="FF0000"/>
                <w:sz w:val="20"/>
                <w:szCs w:val="20"/>
              </w:rPr>
            </w:pPr>
          </w:p>
        </w:tc>
        <w:tc>
          <w:tcPr>
            <w:tcW w:w="2033" w:type="dxa"/>
          </w:tcPr>
          <w:p w14:paraId="435B3CC1" w14:textId="77777777" w:rsidR="00FB2EB0" w:rsidRPr="0039126E" w:rsidRDefault="00FB2EB0" w:rsidP="00FB2EB0">
            <w:pPr>
              <w:pStyle w:val="104"/>
            </w:pPr>
            <w:r w:rsidRPr="0039126E">
              <w:t>деревня Заберезник</w:t>
            </w:r>
          </w:p>
        </w:tc>
        <w:tc>
          <w:tcPr>
            <w:tcW w:w="1923" w:type="dxa"/>
          </w:tcPr>
          <w:p w14:paraId="1E36813F" w14:textId="77777777" w:rsidR="00FB2EB0" w:rsidRPr="0039126E" w:rsidRDefault="004641BF" w:rsidP="00FB2EB0">
            <w:pPr>
              <w:pStyle w:val="104"/>
            </w:pPr>
            <w:r w:rsidRPr="0039126E">
              <w:t>-</w:t>
            </w:r>
          </w:p>
        </w:tc>
        <w:tc>
          <w:tcPr>
            <w:tcW w:w="2411" w:type="dxa"/>
          </w:tcPr>
          <w:p w14:paraId="2C090C27" w14:textId="77777777" w:rsidR="00FB2EB0" w:rsidRPr="0039126E" w:rsidRDefault="004641BF" w:rsidP="00FB2EB0">
            <w:pPr>
              <w:pStyle w:val="104"/>
            </w:pPr>
            <w:r w:rsidRPr="0039126E">
              <w:t>-</w:t>
            </w:r>
          </w:p>
        </w:tc>
        <w:tc>
          <w:tcPr>
            <w:tcW w:w="1134" w:type="dxa"/>
            <w:vAlign w:val="center"/>
          </w:tcPr>
          <w:p w14:paraId="72240BD5" w14:textId="77777777" w:rsidR="00FB2EB0" w:rsidRPr="0039126E" w:rsidRDefault="004641BF" w:rsidP="00FB2EB0">
            <w:pPr>
              <w:pStyle w:val="104"/>
              <w:rPr>
                <w:sz w:val="18"/>
                <w:szCs w:val="18"/>
              </w:rPr>
            </w:pPr>
            <w:r w:rsidRPr="0039126E">
              <w:rPr>
                <w:sz w:val="18"/>
                <w:szCs w:val="18"/>
              </w:rPr>
              <w:t>-</w:t>
            </w:r>
          </w:p>
        </w:tc>
        <w:tc>
          <w:tcPr>
            <w:tcW w:w="2268" w:type="dxa"/>
          </w:tcPr>
          <w:p w14:paraId="6BE6D826" w14:textId="77777777" w:rsidR="00FB2EB0" w:rsidRPr="0039126E" w:rsidRDefault="004641BF" w:rsidP="00FB2EB0">
            <w:pPr>
              <w:pStyle w:val="104"/>
            </w:pPr>
            <w:r w:rsidRPr="0039126E">
              <w:t>-</w:t>
            </w:r>
          </w:p>
        </w:tc>
        <w:tc>
          <w:tcPr>
            <w:tcW w:w="3119" w:type="dxa"/>
          </w:tcPr>
          <w:p w14:paraId="11FF07B1" w14:textId="77777777" w:rsidR="00FB2EB0" w:rsidRPr="0039126E" w:rsidRDefault="004641BF" w:rsidP="00FB2EB0">
            <w:pPr>
              <w:pStyle w:val="104"/>
            </w:pPr>
            <w:r w:rsidRPr="0039126E">
              <w:t>-</w:t>
            </w:r>
          </w:p>
        </w:tc>
        <w:tc>
          <w:tcPr>
            <w:tcW w:w="1417" w:type="dxa"/>
            <w:vAlign w:val="center"/>
          </w:tcPr>
          <w:p w14:paraId="7FD6DBB3" w14:textId="77777777" w:rsidR="00FB2EB0" w:rsidRPr="0039126E" w:rsidRDefault="004641BF" w:rsidP="00FB2EB0">
            <w:pPr>
              <w:rPr>
                <w:sz w:val="18"/>
                <w:szCs w:val="18"/>
              </w:rPr>
            </w:pPr>
            <w:r w:rsidRPr="0039126E">
              <w:rPr>
                <w:sz w:val="18"/>
                <w:szCs w:val="18"/>
              </w:rPr>
              <w:t>-</w:t>
            </w:r>
          </w:p>
        </w:tc>
      </w:tr>
      <w:tr w:rsidR="00265CB7" w:rsidRPr="0039126E" w14:paraId="6CBBCDA0" w14:textId="77777777" w:rsidTr="00C01A9D">
        <w:trPr>
          <w:trHeight w:val="151"/>
        </w:trPr>
        <w:tc>
          <w:tcPr>
            <w:tcW w:w="545" w:type="dxa"/>
          </w:tcPr>
          <w:p w14:paraId="485F8AAA" w14:textId="77777777" w:rsidR="00FB2EB0" w:rsidRPr="0039126E" w:rsidRDefault="00FB2EB0" w:rsidP="00161A4C">
            <w:pPr>
              <w:pStyle w:val="ae"/>
              <w:numPr>
                <w:ilvl w:val="0"/>
                <w:numId w:val="29"/>
              </w:numPr>
              <w:rPr>
                <w:sz w:val="20"/>
                <w:szCs w:val="20"/>
              </w:rPr>
            </w:pPr>
          </w:p>
        </w:tc>
        <w:tc>
          <w:tcPr>
            <w:tcW w:w="2033" w:type="dxa"/>
          </w:tcPr>
          <w:p w14:paraId="1457699C" w14:textId="77777777" w:rsidR="00FB2EB0" w:rsidRPr="0039126E" w:rsidRDefault="00FB2EB0" w:rsidP="00FB2EB0">
            <w:pPr>
              <w:pStyle w:val="104"/>
            </w:pPr>
            <w:r w:rsidRPr="0039126E">
              <w:t xml:space="preserve">деревня Захаровское </w:t>
            </w:r>
          </w:p>
        </w:tc>
        <w:tc>
          <w:tcPr>
            <w:tcW w:w="1923" w:type="dxa"/>
          </w:tcPr>
          <w:p w14:paraId="787B54F1" w14:textId="77777777" w:rsidR="00FB2EB0" w:rsidRPr="0039126E" w:rsidRDefault="00FB2EB0" w:rsidP="00FB2EB0">
            <w:pPr>
              <w:pStyle w:val="104"/>
              <w:rPr>
                <w:sz w:val="18"/>
                <w:szCs w:val="18"/>
              </w:rPr>
            </w:pPr>
            <w:r w:rsidRPr="0039126E">
              <w:rPr>
                <w:sz w:val="18"/>
                <w:szCs w:val="18"/>
              </w:rPr>
              <w:t>Сведения в ЕГРН отсутствуют (территории расположены в</w:t>
            </w:r>
            <w:r w:rsidR="00C71EF7" w:rsidRPr="0039126E">
              <w:rPr>
                <w:sz w:val="18"/>
                <w:szCs w:val="18"/>
              </w:rPr>
              <w:t xml:space="preserve"> границах кадастрового квартала </w:t>
            </w:r>
            <w:r w:rsidRPr="0039126E">
              <w:rPr>
                <w:sz w:val="18"/>
                <w:szCs w:val="18"/>
              </w:rPr>
              <w:t>35:12:0000000)</w:t>
            </w:r>
          </w:p>
        </w:tc>
        <w:tc>
          <w:tcPr>
            <w:tcW w:w="2411" w:type="dxa"/>
          </w:tcPr>
          <w:p w14:paraId="2E76A87F" w14:textId="77777777" w:rsidR="00FB2EB0" w:rsidRPr="0039126E" w:rsidRDefault="00FB2EB0" w:rsidP="00FB2EB0">
            <w:pPr>
              <w:pStyle w:val="104"/>
            </w:pPr>
            <w:r w:rsidRPr="0039126E">
              <w:t>-</w:t>
            </w:r>
          </w:p>
        </w:tc>
        <w:tc>
          <w:tcPr>
            <w:tcW w:w="1134" w:type="dxa"/>
          </w:tcPr>
          <w:p w14:paraId="192AEF39" w14:textId="77777777" w:rsidR="00FB2EB0" w:rsidRPr="0039126E" w:rsidRDefault="00FB2EB0" w:rsidP="00FB2EB0">
            <w:pPr>
              <w:pStyle w:val="104"/>
            </w:pPr>
            <w:r w:rsidRPr="0039126E">
              <w:t>-</w:t>
            </w:r>
          </w:p>
        </w:tc>
        <w:tc>
          <w:tcPr>
            <w:tcW w:w="2268" w:type="dxa"/>
          </w:tcPr>
          <w:p w14:paraId="1F282471" w14:textId="77777777" w:rsidR="00FB2EB0" w:rsidRPr="0039126E" w:rsidRDefault="00FB2EB0" w:rsidP="00FB2EB0">
            <w:pPr>
              <w:pStyle w:val="104"/>
            </w:pPr>
            <w:r w:rsidRPr="0039126E">
              <w:t>Земли  запаса</w:t>
            </w:r>
          </w:p>
        </w:tc>
        <w:tc>
          <w:tcPr>
            <w:tcW w:w="3119" w:type="dxa"/>
          </w:tcPr>
          <w:p w14:paraId="620AC882" w14:textId="50A8D9E9" w:rsidR="00FB2EB0" w:rsidRPr="0039126E" w:rsidRDefault="00FB2EB0" w:rsidP="002F1AFD">
            <w:pPr>
              <w:pStyle w:val="104"/>
            </w:pPr>
            <w:r w:rsidRPr="0039126E">
              <w:t xml:space="preserve">Исключение территории с целью выравнивания границы </w:t>
            </w:r>
          </w:p>
        </w:tc>
        <w:tc>
          <w:tcPr>
            <w:tcW w:w="1417" w:type="dxa"/>
          </w:tcPr>
          <w:p w14:paraId="52BB0BAD" w14:textId="77777777" w:rsidR="00FB2EB0" w:rsidRPr="0039126E" w:rsidRDefault="00FB2EB0" w:rsidP="00FB2EB0">
            <w:pPr>
              <w:pStyle w:val="104"/>
            </w:pPr>
            <w:r w:rsidRPr="0039126E">
              <w:t>0,832</w:t>
            </w:r>
          </w:p>
        </w:tc>
      </w:tr>
      <w:tr w:rsidR="00265CB7" w:rsidRPr="0039126E" w14:paraId="523C0911" w14:textId="77777777" w:rsidTr="00C01A9D">
        <w:trPr>
          <w:trHeight w:val="151"/>
        </w:trPr>
        <w:tc>
          <w:tcPr>
            <w:tcW w:w="545" w:type="dxa"/>
          </w:tcPr>
          <w:p w14:paraId="7BCC74E6" w14:textId="77777777" w:rsidR="00FB2EB0" w:rsidRPr="0039126E" w:rsidRDefault="00FB2EB0" w:rsidP="00161A4C">
            <w:pPr>
              <w:pStyle w:val="ae"/>
              <w:numPr>
                <w:ilvl w:val="0"/>
                <w:numId w:val="29"/>
              </w:numPr>
              <w:rPr>
                <w:color w:val="FF0000"/>
                <w:sz w:val="20"/>
                <w:szCs w:val="20"/>
              </w:rPr>
            </w:pPr>
          </w:p>
        </w:tc>
        <w:tc>
          <w:tcPr>
            <w:tcW w:w="2033" w:type="dxa"/>
          </w:tcPr>
          <w:p w14:paraId="6DAD8C78" w14:textId="77777777" w:rsidR="00FB2EB0" w:rsidRPr="0039126E" w:rsidRDefault="00FB2EB0" w:rsidP="00FB2EB0">
            <w:pPr>
              <w:autoSpaceDE w:val="0"/>
              <w:autoSpaceDN w:val="0"/>
              <w:adjustRightInd w:val="0"/>
              <w:rPr>
                <w:rFonts w:eastAsia="Calibri"/>
              </w:rPr>
            </w:pPr>
            <w:r w:rsidRPr="0039126E">
              <w:rPr>
                <w:rFonts w:eastAsia="Calibri"/>
              </w:rPr>
              <w:t>деревня Иваниково</w:t>
            </w:r>
          </w:p>
        </w:tc>
        <w:tc>
          <w:tcPr>
            <w:tcW w:w="1923" w:type="dxa"/>
          </w:tcPr>
          <w:p w14:paraId="35F2CD9B" w14:textId="77777777" w:rsidR="00FB2EB0" w:rsidRPr="0039126E" w:rsidRDefault="00215C2B" w:rsidP="00FA0190">
            <w:pPr>
              <w:pStyle w:val="104"/>
            </w:pPr>
            <w:r w:rsidRPr="0039126E">
              <w:t>-</w:t>
            </w:r>
          </w:p>
        </w:tc>
        <w:tc>
          <w:tcPr>
            <w:tcW w:w="2411" w:type="dxa"/>
          </w:tcPr>
          <w:p w14:paraId="3EC69072" w14:textId="77777777" w:rsidR="00FB2EB0" w:rsidRPr="0039126E" w:rsidRDefault="00215C2B" w:rsidP="00C01A9D">
            <w:pPr>
              <w:pStyle w:val="104"/>
            </w:pPr>
            <w:r w:rsidRPr="0039126E">
              <w:t>-</w:t>
            </w:r>
          </w:p>
        </w:tc>
        <w:tc>
          <w:tcPr>
            <w:tcW w:w="1134" w:type="dxa"/>
          </w:tcPr>
          <w:p w14:paraId="62A036C9" w14:textId="77777777" w:rsidR="00FB2EB0" w:rsidRPr="0039126E" w:rsidRDefault="00215C2B" w:rsidP="00C01A9D">
            <w:pPr>
              <w:pStyle w:val="104"/>
            </w:pPr>
            <w:r w:rsidRPr="0039126E">
              <w:t>-</w:t>
            </w:r>
          </w:p>
        </w:tc>
        <w:tc>
          <w:tcPr>
            <w:tcW w:w="2268" w:type="dxa"/>
          </w:tcPr>
          <w:p w14:paraId="3762A0E6" w14:textId="77777777" w:rsidR="00FB2EB0" w:rsidRPr="0039126E" w:rsidRDefault="00215C2B" w:rsidP="00C01A9D">
            <w:pPr>
              <w:pStyle w:val="104"/>
            </w:pPr>
            <w:r w:rsidRPr="0039126E">
              <w:t>-</w:t>
            </w:r>
          </w:p>
        </w:tc>
        <w:tc>
          <w:tcPr>
            <w:tcW w:w="3119" w:type="dxa"/>
          </w:tcPr>
          <w:p w14:paraId="5DC37643" w14:textId="77777777" w:rsidR="00FB2EB0" w:rsidRPr="0039126E" w:rsidRDefault="00215C2B" w:rsidP="00C01A9D">
            <w:pPr>
              <w:pStyle w:val="104"/>
            </w:pPr>
            <w:r w:rsidRPr="0039126E">
              <w:t>-</w:t>
            </w:r>
          </w:p>
        </w:tc>
        <w:tc>
          <w:tcPr>
            <w:tcW w:w="1417" w:type="dxa"/>
          </w:tcPr>
          <w:p w14:paraId="2E9CD8F5" w14:textId="77777777" w:rsidR="00FB2EB0" w:rsidRPr="0039126E" w:rsidRDefault="00215C2B" w:rsidP="00C01A9D">
            <w:pPr>
              <w:pStyle w:val="104"/>
            </w:pPr>
            <w:r w:rsidRPr="0039126E">
              <w:t>-</w:t>
            </w:r>
          </w:p>
        </w:tc>
      </w:tr>
      <w:tr w:rsidR="00265CB7" w:rsidRPr="0039126E" w14:paraId="018A4B93" w14:textId="77777777" w:rsidTr="00C01A9D">
        <w:trPr>
          <w:trHeight w:val="151"/>
        </w:trPr>
        <w:tc>
          <w:tcPr>
            <w:tcW w:w="545" w:type="dxa"/>
          </w:tcPr>
          <w:p w14:paraId="6434B7C0" w14:textId="77777777" w:rsidR="00FB2EB0" w:rsidRPr="0039126E" w:rsidRDefault="00FB2EB0" w:rsidP="00161A4C">
            <w:pPr>
              <w:pStyle w:val="ae"/>
              <w:numPr>
                <w:ilvl w:val="0"/>
                <w:numId w:val="29"/>
              </w:numPr>
              <w:rPr>
                <w:color w:val="FF0000"/>
                <w:sz w:val="20"/>
                <w:szCs w:val="20"/>
              </w:rPr>
            </w:pPr>
          </w:p>
        </w:tc>
        <w:tc>
          <w:tcPr>
            <w:tcW w:w="2033" w:type="dxa"/>
          </w:tcPr>
          <w:p w14:paraId="557A3423" w14:textId="77777777" w:rsidR="00FB2EB0" w:rsidRPr="0039126E" w:rsidRDefault="00FB2EB0" w:rsidP="00FB2EB0">
            <w:pPr>
              <w:autoSpaceDE w:val="0"/>
              <w:autoSpaceDN w:val="0"/>
              <w:adjustRightInd w:val="0"/>
              <w:rPr>
                <w:rFonts w:eastAsia="Calibri"/>
              </w:rPr>
            </w:pPr>
            <w:r w:rsidRPr="0039126E">
              <w:rPr>
                <w:rFonts w:eastAsia="Calibri"/>
              </w:rPr>
              <w:t>деревня Ивановское</w:t>
            </w:r>
          </w:p>
        </w:tc>
        <w:tc>
          <w:tcPr>
            <w:tcW w:w="1923" w:type="dxa"/>
          </w:tcPr>
          <w:p w14:paraId="4C2F186D" w14:textId="77777777" w:rsidR="00FB2EB0" w:rsidRPr="0039126E" w:rsidRDefault="00FE1D15" w:rsidP="00FA0190">
            <w:pPr>
              <w:pStyle w:val="104"/>
            </w:pPr>
            <w:r w:rsidRPr="0039126E">
              <w:t>-</w:t>
            </w:r>
          </w:p>
        </w:tc>
        <w:tc>
          <w:tcPr>
            <w:tcW w:w="2411" w:type="dxa"/>
          </w:tcPr>
          <w:p w14:paraId="45C8F526" w14:textId="77777777" w:rsidR="00FB2EB0" w:rsidRPr="0039126E" w:rsidRDefault="00FE1D15" w:rsidP="00C01A9D">
            <w:pPr>
              <w:pStyle w:val="104"/>
            </w:pPr>
            <w:r w:rsidRPr="0039126E">
              <w:t>-</w:t>
            </w:r>
          </w:p>
        </w:tc>
        <w:tc>
          <w:tcPr>
            <w:tcW w:w="1134" w:type="dxa"/>
          </w:tcPr>
          <w:p w14:paraId="49718DB1" w14:textId="77777777" w:rsidR="00FB2EB0" w:rsidRPr="0039126E" w:rsidRDefault="00FE1D15" w:rsidP="00C01A9D">
            <w:pPr>
              <w:pStyle w:val="104"/>
            </w:pPr>
            <w:r w:rsidRPr="0039126E">
              <w:t>-</w:t>
            </w:r>
          </w:p>
        </w:tc>
        <w:tc>
          <w:tcPr>
            <w:tcW w:w="2268" w:type="dxa"/>
          </w:tcPr>
          <w:p w14:paraId="2455A5CE" w14:textId="77777777" w:rsidR="00FB2EB0" w:rsidRPr="0039126E" w:rsidRDefault="00FE1D15" w:rsidP="00C01A9D">
            <w:pPr>
              <w:pStyle w:val="104"/>
            </w:pPr>
            <w:r w:rsidRPr="0039126E">
              <w:t>-</w:t>
            </w:r>
          </w:p>
        </w:tc>
        <w:tc>
          <w:tcPr>
            <w:tcW w:w="3119" w:type="dxa"/>
          </w:tcPr>
          <w:p w14:paraId="04C695E6" w14:textId="77777777" w:rsidR="00FB2EB0" w:rsidRPr="0039126E" w:rsidRDefault="00FE1D15" w:rsidP="00C01A9D">
            <w:pPr>
              <w:pStyle w:val="104"/>
            </w:pPr>
            <w:r w:rsidRPr="0039126E">
              <w:t>-</w:t>
            </w:r>
          </w:p>
        </w:tc>
        <w:tc>
          <w:tcPr>
            <w:tcW w:w="1417" w:type="dxa"/>
          </w:tcPr>
          <w:p w14:paraId="517145A9" w14:textId="77777777" w:rsidR="00FB2EB0" w:rsidRPr="0039126E" w:rsidRDefault="00FE1D15" w:rsidP="00C01A9D">
            <w:pPr>
              <w:pStyle w:val="104"/>
            </w:pPr>
            <w:r w:rsidRPr="0039126E">
              <w:t>-</w:t>
            </w:r>
          </w:p>
        </w:tc>
      </w:tr>
      <w:tr w:rsidR="00265CB7" w:rsidRPr="0039126E" w14:paraId="50B89ADA" w14:textId="77777777" w:rsidTr="00C01A9D">
        <w:trPr>
          <w:trHeight w:val="151"/>
        </w:trPr>
        <w:tc>
          <w:tcPr>
            <w:tcW w:w="545" w:type="dxa"/>
          </w:tcPr>
          <w:p w14:paraId="3181FE73" w14:textId="77777777" w:rsidR="00FB2EB0" w:rsidRPr="0039126E" w:rsidRDefault="00FB2EB0" w:rsidP="00161A4C">
            <w:pPr>
              <w:pStyle w:val="ae"/>
              <w:numPr>
                <w:ilvl w:val="0"/>
                <w:numId w:val="29"/>
              </w:numPr>
              <w:rPr>
                <w:color w:val="FF0000"/>
                <w:sz w:val="20"/>
                <w:szCs w:val="20"/>
              </w:rPr>
            </w:pPr>
          </w:p>
        </w:tc>
        <w:tc>
          <w:tcPr>
            <w:tcW w:w="2033" w:type="dxa"/>
          </w:tcPr>
          <w:p w14:paraId="630B5685" w14:textId="77777777" w:rsidR="00FB2EB0" w:rsidRPr="0039126E" w:rsidRDefault="00FB2EB0" w:rsidP="00FB2EB0">
            <w:pPr>
              <w:autoSpaceDE w:val="0"/>
              <w:autoSpaceDN w:val="0"/>
              <w:adjustRightInd w:val="0"/>
              <w:rPr>
                <w:rFonts w:eastAsia="Calibri"/>
              </w:rPr>
            </w:pPr>
            <w:r w:rsidRPr="0039126E">
              <w:rPr>
                <w:rFonts w:eastAsia="Calibri"/>
              </w:rPr>
              <w:t>деревня Каплиха</w:t>
            </w:r>
          </w:p>
        </w:tc>
        <w:tc>
          <w:tcPr>
            <w:tcW w:w="1923" w:type="dxa"/>
          </w:tcPr>
          <w:p w14:paraId="4503225E" w14:textId="77777777" w:rsidR="00FB2EB0" w:rsidRPr="0039126E" w:rsidRDefault="00637285" w:rsidP="00FA0190">
            <w:pPr>
              <w:pStyle w:val="104"/>
            </w:pPr>
            <w:r w:rsidRPr="0039126E">
              <w:t>-</w:t>
            </w:r>
          </w:p>
        </w:tc>
        <w:tc>
          <w:tcPr>
            <w:tcW w:w="2411" w:type="dxa"/>
          </w:tcPr>
          <w:p w14:paraId="244A3D7A" w14:textId="77777777" w:rsidR="00FB2EB0" w:rsidRPr="0039126E" w:rsidRDefault="00637285" w:rsidP="00C01A9D">
            <w:pPr>
              <w:pStyle w:val="104"/>
            </w:pPr>
            <w:r w:rsidRPr="0039126E">
              <w:t>-</w:t>
            </w:r>
          </w:p>
        </w:tc>
        <w:tc>
          <w:tcPr>
            <w:tcW w:w="1134" w:type="dxa"/>
          </w:tcPr>
          <w:p w14:paraId="4F25362E" w14:textId="77777777" w:rsidR="00FB2EB0" w:rsidRPr="0039126E" w:rsidRDefault="00637285" w:rsidP="00C01A9D">
            <w:pPr>
              <w:pStyle w:val="104"/>
            </w:pPr>
            <w:r w:rsidRPr="0039126E">
              <w:t>-</w:t>
            </w:r>
          </w:p>
        </w:tc>
        <w:tc>
          <w:tcPr>
            <w:tcW w:w="2268" w:type="dxa"/>
          </w:tcPr>
          <w:p w14:paraId="619C59C7" w14:textId="77777777" w:rsidR="00FB2EB0" w:rsidRPr="0039126E" w:rsidRDefault="00637285" w:rsidP="00C01A9D">
            <w:pPr>
              <w:pStyle w:val="104"/>
            </w:pPr>
            <w:r w:rsidRPr="0039126E">
              <w:t>-</w:t>
            </w:r>
          </w:p>
        </w:tc>
        <w:tc>
          <w:tcPr>
            <w:tcW w:w="3119" w:type="dxa"/>
          </w:tcPr>
          <w:p w14:paraId="462D03AE" w14:textId="77777777" w:rsidR="00FB2EB0" w:rsidRPr="0039126E" w:rsidRDefault="00637285" w:rsidP="00C01A9D">
            <w:pPr>
              <w:pStyle w:val="104"/>
            </w:pPr>
            <w:r w:rsidRPr="0039126E">
              <w:t>-</w:t>
            </w:r>
          </w:p>
        </w:tc>
        <w:tc>
          <w:tcPr>
            <w:tcW w:w="1417" w:type="dxa"/>
          </w:tcPr>
          <w:p w14:paraId="47F302A0" w14:textId="77777777" w:rsidR="00FB2EB0" w:rsidRPr="0039126E" w:rsidRDefault="00637285" w:rsidP="00C01A9D">
            <w:pPr>
              <w:pStyle w:val="104"/>
            </w:pPr>
            <w:r w:rsidRPr="0039126E">
              <w:t>-</w:t>
            </w:r>
          </w:p>
        </w:tc>
      </w:tr>
      <w:tr w:rsidR="00265CB7" w:rsidRPr="0039126E" w14:paraId="445719F1" w14:textId="77777777" w:rsidTr="00C01A9D">
        <w:trPr>
          <w:trHeight w:val="151"/>
        </w:trPr>
        <w:tc>
          <w:tcPr>
            <w:tcW w:w="545" w:type="dxa"/>
          </w:tcPr>
          <w:p w14:paraId="55197828" w14:textId="77777777" w:rsidR="00FB2EB0" w:rsidRPr="0039126E" w:rsidRDefault="00FB2EB0" w:rsidP="00161A4C">
            <w:pPr>
              <w:pStyle w:val="ae"/>
              <w:numPr>
                <w:ilvl w:val="0"/>
                <w:numId w:val="29"/>
              </w:numPr>
              <w:rPr>
                <w:color w:val="FF0000"/>
                <w:sz w:val="20"/>
                <w:szCs w:val="20"/>
              </w:rPr>
            </w:pPr>
          </w:p>
        </w:tc>
        <w:tc>
          <w:tcPr>
            <w:tcW w:w="2033" w:type="dxa"/>
          </w:tcPr>
          <w:p w14:paraId="4D238400" w14:textId="77777777" w:rsidR="00FB2EB0" w:rsidRPr="0039126E" w:rsidRDefault="00FB2EB0" w:rsidP="00FB2EB0">
            <w:pPr>
              <w:autoSpaceDE w:val="0"/>
              <w:autoSpaceDN w:val="0"/>
              <w:adjustRightInd w:val="0"/>
              <w:rPr>
                <w:rFonts w:eastAsia="Calibri"/>
              </w:rPr>
            </w:pPr>
            <w:r w:rsidRPr="0039126E">
              <w:rPr>
                <w:rFonts w:eastAsia="Calibri"/>
              </w:rPr>
              <w:t>деревня Карповское</w:t>
            </w:r>
          </w:p>
        </w:tc>
        <w:tc>
          <w:tcPr>
            <w:tcW w:w="1923" w:type="dxa"/>
          </w:tcPr>
          <w:p w14:paraId="668BDC4C" w14:textId="77777777" w:rsidR="00FB2EB0" w:rsidRPr="0039126E" w:rsidRDefault="00FE2E31" w:rsidP="00FA0190">
            <w:pPr>
              <w:pStyle w:val="104"/>
            </w:pPr>
            <w:r w:rsidRPr="0039126E">
              <w:t>-</w:t>
            </w:r>
          </w:p>
        </w:tc>
        <w:tc>
          <w:tcPr>
            <w:tcW w:w="2411" w:type="dxa"/>
          </w:tcPr>
          <w:p w14:paraId="1E8F49D2" w14:textId="77777777" w:rsidR="00FB2EB0" w:rsidRPr="0039126E" w:rsidRDefault="00FE2E31" w:rsidP="00C01A9D">
            <w:pPr>
              <w:pStyle w:val="104"/>
            </w:pPr>
            <w:r w:rsidRPr="0039126E">
              <w:t>-</w:t>
            </w:r>
          </w:p>
        </w:tc>
        <w:tc>
          <w:tcPr>
            <w:tcW w:w="1134" w:type="dxa"/>
          </w:tcPr>
          <w:p w14:paraId="7A0FBA94" w14:textId="77777777" w:rsidR="00FB2EB0" w:rsidRPr="0039126E" w:rsidRDefault="00FE2E31" w:rsidP="00C01A9D">
            <w:pPr>
              <w:pStyle w:val="104"/>
            </w:pPr>
            <w:r w:rsidRPr="0039126E">
              <w:t>-</w:t>
            </w:r>
          </w:p>
        </w:tc>
        <w:tc>
          <w:tcPr>
            <w:tcW w:w="2268" w:type="dxa"/>
          </w:tcPr>
          <w:p w14:paraId="4875AFEF" w14:textId="77777777" w:rsidR="00FB2EB0" w:rsidRPr="0039126E" w:rsidRDefault="00FE2E31" w:rsidP="00C01A9D">
            <w:pPr>
              <w:pStyle w:val="104"/>
            </w:pPr>
            <w:r w:rsidRPr="0039126E">
              <w:t>-</w:t>
            </w:r>
          </w:p>
        </w:tc>
        <w:tc>
          <w:tcPr>
            <w:tcW w:w="3119" w:type="dxa"/>
          </w:tcPr>
          <w:p w14:paraId="65EB3A84" w14:textId="77777777" w:rsidR="00FB2EB0" w:rsidRPr="0039126E" w:rsidRDefault="00FE2E31" w:rsidP="00C01A9D">
            <w:pPr>
              <w:pStyle w:val="104"/>
            </w:pPr>
            <w:r w:rsidRPr="0039126E">
              <w:t>-</w:t>
            </w:r>
          </w:p>
        </w:tc>
        <w:tc>
          <w:tcPr>
            <w:tcW w:w="1417" w:type="dxa"/>
          </w:tcPr>
          <w:p w14:paraId="0C30B9DD" w14:textId="77777777" w:rsidR="00FB2EB0" w:rsidRPr="0039126E" w:rsidRDefault="00FE2E31" w:rsidP="00C01A9D">
            <w:pPr>
              <w:pStyle w:val="104"/>
            </w:pPr>
            <w:r w:rsidRPr="0039126E">
              <w:t>-</w:t>
            </w:r>
          </w:p>
        </w:tc>
      </w:tr>
      <w:tr w:rsidR="00090D72" w:rsidRPr="0039126E" w14:paraId="1690D1A6" w14:textId="77777777" w:rsidTr="00090D72">
        <w:trPr>
          <w:trHeight w:val="2059"/>
        </w:trPr>
        <w:tc>
          <w:tcPr>
            <w:tcW w:w="545" w:type="dxa"/>
            <w:vMerge w:val="restart"/>
          </w:tcPr>
          <w:p w14:paraId="5C8B1767" w14:textId="77777777" w:rsidR="00090D72" w:rsidRPr="0039126E" w:rsidRDefault="00090D72" w:rsidP="00161A4C">
            <w:pPr>
              <w:pStyle w:val="ae"/>
              <w:numPr>
                <w:ilvl w:val="0"/>
                <w:numId w:val="29"/>
              </w:numPr>
              <w:rPr>
                <w:sz w:val="20"/>
                <w:szCs w:val="20"/>
              </w:rPr>
            </w:pPr>
          </w:p>
        </w:tc>
        <w:tc>
          <w:tcPr>
            <w:tcW w:w="2033" w:type="dxa"/>
            <w:vMerge w:val="restart"/>
          </w:tcPr>
          <w:p w14:paraId="5F0DB6FD" w14:textId="77777777" w:rsidR="00090D72" w:rsidRPr="0039126E" w:rsidRDefault="00090D72" w:rsidP="00FB2EB0">
            <w:pPr>
              <w:autoSpaceDE w:val="0"/>
              <w:autoSpaceDN w:val="0"/>
              <w:adjustRightInd w:val="0"/>
              <w:rPr>
                <w:rFonts w:eastAsia="Calibri"/>
              </w:rPr>
            </w:pPr>
            <w:r w:rsidRPr="0039126E">
              <w:rPr>
                <w:rFonts w:eastAsia="Calibri"/>
              </w:rPr>
              <w:t>деревня Клепестиха</w:t>
            </w:r>
          </w:p>
        </w:tc>
        <w:tc>
          <w:tcPr>
            <w:tcW w:w="1923" w:type="dxa"/>
          </w:tcPr>
          <w:p w14:paraId="0CB15396" w14:textId="411AE559" w:rsidR="00090D72" w:rsidRPr="00BE5313" w:rsidRDefault="00090D72" w:rsidP="00BE7292">
            <w:pPr>
              <w:pStyle w:val="104"/>
              <w:rPr>
                <w:sz w:val="18"/>
                <w:szCs w:val="18"/>
              </w:rPr>
            </w:pPr>
            <w:r w:rsidRPr="00BE5313">
              <w:rPr>
                <w:sz w:val="18"/>
                <w:szCs w:val="18"/>
              </w:rPr>
              <w:t xml:space="preserve">Сведения в ЕГРН отсутствуют (территории расположены в границах кадастрового квартала  </w:t>
            </w:r>
            <w:r w:rsidR="00857F2A" w:rsidRPr="00BE5313">
              <w:rPr>
                <w:sz w:val="18"/>
                <w:szCs w:val="18"/>
              </w:rPr>
              <w:t>35:12:0501004, 35:12:0000000</w:t>
            </w:r>
          </w:p>
        </w:tc>
        <w:tc>
          <w:tcPr>
            <w:tcW w:w="2411" w:type="dxa"/>
          </w:tcPr>
          <w:p w14:paraId="09E048D5" w14:textId="77777777" w:rsidR="00090D72" w:rsidRPr="00BE5313" w:rsidRDefault="00090D72" w:rsidP="00C01A9D">
            <w:pPr>
              <w:pStyle w:val="104"/>
              <w:rPr>
                <w:strike/>
              </w:rPr>
            </w:pPr>
            <w:r w:rsidRPr="00BE5313">
              <w:rPr>
                <w:strike/>
              </w:rPr>
              <w:t>-</w:t>
            </w:r>
          </w:p>
        </w:tc>
        <w:tc>
          <w:tcPr>
            <w:tcW w:w="1134" w:type="dxa"/>
          </w:tcPr>
          <w:p w14:paraId="7C56D4B7" w14:textId="77777777" w:rsidR="00090D72" w:rsidRPr="00BE5313" w:rsidRDefault="00090D72" w:rsidP="00C01A9D">
            <w:pPr>
              <w:pStyle w:val="104"/>
              <w:rPr>
                <w:strike/>
              </w:rPr>
            </w:pPr>
            <w:r w:rsidRPr="00BE5313">
              <w:rPr>
                <w:strike/>
              </w:rPr>
              <w:t>-</w:t>
            </w:r>
          </w:p>
        </w:tc>
        <w:tc>
          <w:tcPr>
            <w:tcW w:w="2268" w:type="dxa"/>
          </w:tcPr>
          <w:p w14:paraId="2A2B594F" w14:textId="6C7F5025" w:rsidR="00090D72" w:rsidRPr="00BE5313" w:rsidRDefault="00FA022D" w:rsidP="00FA022D">
            <w:pPr>
              <w:pStyle w:val="104"/>
              <w:ind w:right="-108"/>
              <w:rPr>
                <w:strike/>
              </w:rPr>
            </w:pPr>
            <w:r w:rsidRPr="00BE5313">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119" w:type="dxa"/>
          </w:tcPr>
          <w:p w14:paraId="5C0DE3AB" w14:textId="20A0B768" w:rsidR="00090D72" w:rsidRPr="00BE5313" w:rsidRDefault="00090D72" w:rsidP="002F1AFD">
            <w:pPr>
              <w:pStyle w:val="104"/>
            </w:pPr>
            <w:r w:rsidRPr="00BE5313">
              <w:t xml:space="preserve">Исключение территории с целью выравнивания границы </w:t>
            </w:r>
          </w:p>
        </w:tc>
        <w:tc>
          <w:tcPr>
            <w:tcW w:w="1417" w:type="dxa"/>
          </w:tcPr>
          <w:p w14:paraId="4AE64470" w14:textId="156CDC21" w:rsidR="00D46440" w:rsidRPr="00BE5313" w:rsidRDefault="00D46440" w:rsidP="00D46440">
            <w:pPr>
              <w:pStyle w:val="104"/>
            </w:pPr>
            <w:r w:rsidRPr="00BE5313">
              <w:t>0,00008</w:t>
            </w:r>
          </w:p>
          <w:p w14:paraId="1BE40B43" w14:textId="628A2540" w:rsidR="00D46440" w:rsidRPr="00BE5313" w:rsidRDefault="00D46440" w:rsidP="00D46440">
            <w:pPr>
              <w:pStyle w:val="104"/>
            </w:pPr>
            <w:r w:rsidRPr="00BE5313">
              <w:t>0,0002</w:t>
            </w:r>
          </w:p>
        </w:tc>
      </w:tr>
      <w:tr w:rsidR="00090D72" w:rsidRPr="0039126E" w14:paraId="5651AAE4" w14:textId="77777777" w:rsidTr="00C01A9D">
        <w:trPr>
          <w:trHeight w:val="201"/>
        </w:trPr>
        <w:tc>
          <w:tcPr>
            <w:tcW w:w="545" w:type="dxa"/>
            <w:vMerge/>
          </w:tcPr>
          <w:p w14:paraId="4CC78BA5" w14:textId="77777777" w:rsidR="00090D72" w:rsidRPr="0039126E" w:rsidRDefault="00090D72" w:rsidP="00161A4C">
            <w:pPr>
              <w:pStyle w:val="ae"/>
              <w:numPr>
                <w:ilvl w:val="0"/>
                <w:numId w:val="29"/>
              </w:numPr>
              <w:rPr>
                <w:sz w:val="20"/>
                <w:szCs w:val="20"/>
              </w:rPr>
            </w:pPr>
          </w:p>
        </w:tc>
        <w:tc>
          <w:tcPr>
            <w:tcW w:w="2033" w:type="dxa"/>
            <w:vMerge/>
          </w:tcPr>
          <w:p w14:paraId="1E451794" w14:textId="77777777" w:rsidR="00090D72" w:rsidRPr="0039126E" w:rsidRDefault="00090D72" w:rsidP="00FB2EB0">
            <w:pPr>
              <w:autoSpaceDE w:val="0"/>
              <w:autoSpaceDN w:val="0"/>
              <w:adjustRightInd w:val="0"/>
              <w:rPr>
                <w:rFonts w:eastAsia="Calibri"/>
              </w:rPr>
            </w:pPr>
          </w:p>
        </w:tc>
        <w:tc>
          <w:tcPr>
            <w:tcW w:w="1923" w:type="dxa"/>
          </w:tcPr>
          <w:p w14:paraId="5BA64C0D" w14:textId="77777777" w:rsidR="00090D72" w:rsidRPr="00BE5313" w:rsidRDefault="00EC2EDD" w:rsidP="00BE7292">
            <w:pPr>
              <w:pStyle w:val="104"/>
              <w:rPr>
                <w:sz w:val="18"/>
                <w:szCs w:val="18"/>
              </w:rPr>
            </w:pPr>
            <w:r w:rsidRPr="00BE5313">
              <w:rPr>
                <w:sz w:val="18"/>
                <w:szCs w:val="18"/>
              </w:rPr>
              <w:t>Сведения в ЕГРН отсутствуют (территории расположены в границах кадастрового квартала  35:12:0501004, 35:12:0000000</w:t>
            </w:r>
          </w:p>
        </w:tc>
        <w:tc>
          <w:tcPr>
            <w:tcW w:w="2411" w:type="dxa"/>
          </w:tcPr>
          <w:p w14:paraId="15C06CE9" w14:textId="77777777" w:rsidR="00090D72" w:rsidRPr="00BE5313" w:rsidRDefault="00C728B7" w:rsidP="00C01A9D">
            <w:pPr>
              <w:pStyle w:val="104"/>
            </w:pPr>
            <w:r w:rsidRPr="00BE5313">
              <w:t>-</w:t>
            </w:r>
          </w:p>
        </w:tc>
        <w:tc>
          <w:tcPr>
            <w:tcW w:w="1134" w:type="dxa"/>
          </w:tcPr>
          <w:p w14:paraId="121EE67D" w14:textId="77777777" w:rsidR="00090D72" w:rsidRPr="00BE5313" w:rsidRDefault="00C728B7" w:rsidP="00C01A9D">
            <w:pPr>
              <w:pStyle w:val="104"/>
            </w:pPr>
            <w:r w:rsidRPr="00BE5313">
              <w:t>-</w:t>
            </w:r>
          </w:p>
        </w:tc>
        <w:tc>
          <w:tcPr>
            <w:tcW w:w="2268" w:type="dxa"/>
          </w:tcPr>
          <w:p w14:paraId="467CF398" w14:textId="10E72D46" w:rsidR="00090D72" w:rsidRPr="00BE5313" w:rsidRDefault="00BE5313" w:rsidP="00F83DF9">
            <w:pPr>
              <w:pStyle w:val="104"/>
            </w:pPr>
            <w:r w:rsidRPr="00BE5313">
              <w:t>Земли запаса</w:t>
            </w:r>
          </w:p>
        </w:tc>
        <w:tc>
          <w:tcPr>
            <w:tcW w:w="3119" w:type="dxa"/>
          </w:tcPr>
          <w:p w14:paraId="4299F22C" w14:textId="138CEE5A" w:rsidR="00090D72" w:rsidRPr="00BE5313" w:rsidRDefault="0095537A" w:rsidP="002F1AFD">
            <w:pPr>
              <w:pStyle w:val="104"/>
            </w:pPr>
            <w:r w:rsidRPr="00BE5313">
              <w:t xml:space="preserve">Исключение территории с целью выравнивания границы </w:t>
            </w:r>
          </w:p>
        </w:tc>
        <w:tc>
          <w:tcPr>
            <w:tcW w:w="1417" w:type="dxa"/>
          </w:tcPr>
          <w:p w14:paraId="26EC67AA" w14:textId="77777777" w:rsidR="00090D72" w:rsidRPr="00BE5313" w:rsidRDefault="00090D72" w:rsidP="00D53590">
            <w:pPr>
              <w:pStyle w:val="104"/>
            </w:pPr>
            <w:r w:rsidRPr="00BE5313">
              <w:t>0,001</w:t>
            </w:r>
          </w:p>
        </w:tc>
      </w:tr>
      <w:tr w:rsidR="00265CB7" w:rsidRPr="0039126E" w14:paraId="3AB72C5A" w14:textId="77777777" w:rsidTr="00C01A9D">
        <w:trPr>
          <w:trHeight w:val="151"/>
        </w:trPr>
        <w:tc>
          <w:tcPr>
            <w:tcW w:w="545" w:type="dxa"/>
          </w:tcPr>
          <w:p w14:paraId="1615C745" w14:textId="77777777" w:rsidR="00FB2EB0" w:rsidRPr="0039126E" w:rsidRDefault="00FB2EB0" w:rsidP="00161A4C">
            <w:pPr>
              <w:pStyle w:val="ae"/>
              <w:numPr>
                <w:ilvl w:val="0"/>
                <w:numId w:val="29"/>
              </w:numPr>
              <w:rPr>
                <w:color w:val="FF0000"/>
                <w:sz w:val="20"/>
                <w:szCs w:val="20"/>
              </w:rPr>
            </w:pPr>
          </w:p>
        </w:tc>
        <w:tc>
          <w:tcPr>
            <w:tcW w:w="2033" w:type="dxa"/>
          </w:tcPr>
          <w:p w14:paraId="5C8A5EC2" w14:textId="77777777" w:rsidR="00FB2EB0" w:rsidRPr="0039126E" w:rsidRDefault="00FB2EB0" w:rsidP="00FB2EB0">
            <w:pPr>
              <w:autoSpaceDE w:val="0"/>
              <w:autoSpaceDN w:val="0"/>
              <w:adjustRightInd w:val="0"/>
              <w:rPr>
                <w:rFonts w:eastAsia="Calibri"/>
              </w:rPr>
            </w:pPr>
            <w:r w:rsidRPr="0039126E">
              <w:rPr>
                <w:rFonts w:eastAsia="Calibri"/>
              </w:rPr>
              <w:t>деревня Конанцево</w:t>
            </w:r>
          </w:p>
        </w:tc>
        <w:tc>
          <w:tcPr>
            <w:tcW w:w="1923" w:type="dxa"/>
          </w:tcPr>
          <w:p w14:paraId="43621743" w14:textId="77777777" w:rsidR="00FB2EB0" w:rsidRPr="0039126E" w:rsidRDefault="00344B01" w:rsidP="00FA0190">
            <w:pPr>
              <w:pStyle w:val="104"/>
            </w:pPr>
            <w:r w:rsidRPr="0039126E">
              <w:t>-</w:t>
            </w:r>
          </w:p>
        </w:tc>
        <w:tc>
          <w:tcPr>
            <w:tcW w:w="2411" w:type="dxa"/>
          </w:tcPr>
          <w:p w14:paraId="25233690" w14:textId="77777777" w:rsidR="00FB2EB0" w:rsidRPr="0039126E" w:rsidRDefault="00344B01" w:rsidP="00C01A9D">
            <w:pPr>
              <w:pStyle w:val="104"/>
            </w:pPr>
            <w:r w:rsidRPr="0039126E">
              <w:t>-</w:t>
            </w:r>
          </w:p>
        </w:tc>
        <w:tc>
          <w:tcPr>
            <w:tcW w:w="1134" w:type="dxa"/>
          </w:tcPr>
          <w:p w14:paraId="52F10841" w14:textId="77777777" w:rsidR="00FB2EB0" w:rsidRPr="0039126E" w:rsidRDefault="00344B01" w:rsidP="00C01A9D">
            <w:pPr>
              <w:pStyle w:val="104"/>
            </w:pPr>
            <w:r w:rsidRPr="0039126E">
              <w:t>-</w:t>
            </w:r>
          </w:p>
        </w:tc>
        <w:tc>
          <w:tcPr>
            <w:tcW w:w="2268" w:type="dxa"/>
          </w:tcPr>
          <w:p w14:paraId="03D68C92" w14:textId="77777777" w:rsidR="00FB2EB0" w:rsidRPr="0039126E" w:rsidRDefault="00344B01" w:rsidP="00C01A9D">
            <w:pPr>
              <w:pStyle w:val="104"/>
            </w:pPr>
            <w:r w:rsidRPr="0039126E">
              <w:t>-</w:t>
            </w:r>
          </w:p>
        </w:tc>
        <w:tc>
          <w:tcPr>
            <w:tcW w:w="3119" w:type="dxa"/>
          </w:tcPr>
          <w:p w14:paraId="58DB602E" w14:textId="77777777" w:rsidR="00FB2EB0" w:rsidRPr="0039126E" w:rsidRDefault="00344B01" w:rsidP="00C01A9D">
            <w:pPr>
              <w:pStyle w:val="104"/>
            </w:pPr>
            <w:r w:rsidRPr="0039126E">
              <w:t>-</w:t>
            </w:r>
          </w:p>
        </w:tc>
        <w:tc>
          <w:tcPr>
            <w:tcW w:w="1417" w:type="dxa"/>
          </w:tcPr>
          <w:p w14:paraId="7305A5D1" w14:textId="77777777" w:rsidR="00FB2EB0" w:rsidRPr="0039126E" w:rsidRDefault="00344B01" w:rsidP="00C01A9D">
            <w:pPr>
              <w:pStyle w:val="104"/>
            </w:pPr>
            <w:r w:rsidRPr="0039126E">
              <w:t>-</w:t>
            </w:r>
          </w:p>
        </w:tc>
      </w:tr>
      <w:tr w:rsidR="00265CB7" w:rsidRPr="0039126E" w14:paraId="6864F6C0" w14:textId="77777777" w:rsidTr="00C01A9D">
        <w:trPr>
          <w:trHeight w:val="151"/>
        </w:trPr>
        <w:tc>
          <w:tcPr>
            <w:tcW w:w="545" w:type="dxa"/>
          </w:tcPr>
          <w:p w14:paraId="202D420D" w14:textId="77777777" w:rsidR="00A00422" w:rsidRPr="0039126E" w:rsidRDefault="00A00422" w:rsidP="00161A4C">
            <w:pPr>
              <w:pStyle w:val="ae"/>
              <w:numPr>
                <w:ilvl w:val="0"/>
                <w:numId w:val="29"/>
              </w:numPr>
              <w:rPr>
                <w:color w:val="FF0000"/>
                <w:sz w:val="20"/>
                <w:szCs w:val="20"/>
              </w:rPr>
            </w:pPr>
          </w:p>
        </w:tc>
        <w:tc>
          <w:tcPr>
            <w:tcW w:w="2033" w:type="dxa"/>
          </w:tcPr>
          <w:p w14:paraId="034BBFE6" w14:textId="77777777" w:rsidR="00A00422" w:rsidRPr="0039126E" w:rsidRDefault="00A00422" w:rsidP="00FB2EB0">
            <w:pPr>
              <w:autoSpaceDE w:val="0"/>
              <w:autoSpaceDN w:val="0"/>
              <w:adjustRightInd w:val="0"/>
              <w:rPr>
                <w:rFonts w:eastAsia="Calibri"/>
              </w:rPr>
            </w:pPr>
            <w:r w:rsidRPr="0039126E">
              <w:rPr>
                <w:rFonts w:eastAsia="Calibri"/>
              </w:rPr>
              <w:t>деревня Коровиха</w:t>
            </w:r>
          </w:p>
        </w:tc>
        <w:tc>
          <w:tcPr>
            <w:tcW w:w="1923" w:type="dxa"/>
          </w:tcPr>
          <w:p w14:paraId="0C0D7F7F" w14:textId="77777777" w:rsidR="00A00422" w:rsidRPr="0039126E" w:rsidRDefault="00C8215E" w:rsidP="00FA0190">
            <w:pPr>
              <w:pStyle w:val="104"/>
            </w:pPr>
            <w:r w:rsidRPr="0039126E">
              <w:t>-</w:t>
            </w:r>
          </w:p>
        </w:tc>
        <w:tc>
          <w:tcPr>
            <w:tcW w:w="2411" w:type="dxa"/>
          </w:tcPr>
          <w:p w14:paraId="7CE0F3AB" w14:textId="77777777" w:rsidR="00A00422" w:rsidRPr="0039126E" w:rsidRDefault="00C8215E" w:rsidP="00C01A9D">
            <w:pPr>
              <w:pStyle w:val="104"/>
            </w:pPr>
            <w:r w:rsidRPr="0039126E">
              <w:t>-</w:t>
            </w:r>
          </w:p>
        </w:tc>
        <w:tc>
          <w:tcPr>
            <w:tcW w:w="1134" w:type="dxa"/>
          </w:tcPr>
          <w:p w14:paraId="5CF0D15C" w14:textId="77777777" w:rsidR="00A00422" w:rsidRPr="0039126E" w:rsidRDefault="00C8215E" w:rsidP="00C01A9D">
            <w:pPr>
              <w:pStyle w:val="104"/>
            </w:pPr>
            <w:r w:rsidRPr="0039126E">
              <w:t>-</w:t>
            </w:r>
          </w:p>
        </w:tc>
        <w:tc>
          <w:tcPr>
            <w:tcW w:w="2268" w:type="dxa"/>
          </w:tcPr>
          <w:p w14:paraId="1D9C96DB" w14:textId="77777777" w:rsidR="00A00422" w:rsidRPr="0039126E" w:rsidRDefault="00C8215E" w:rsidP="00C01A9D">
            <w:pPr>
              <w:pStyle w:val="104"/>
            </w:pPr>
            <w:r w:rsidRPr="0039126E">
              <w:t>-</w:t>
            </w:r>
          </w:p>
        </w:tc>
        <w:tc>
          <w:tcPr>
            <w:tcW w:w="3119" w:type="dxa"/>
          </w:tcPr>
          <w:p w14:paraId="1B5420A2" w14:textId="77777777" w:rsidR="00A00422" w:rsidRPr="0039126E" w:rsidRDefault="00C8215E" w:rsidP="00C01A9D">
            <w:pPr>
              <w:pStyle w:val="104"/>
            </w:pPr>
            <w:r w:rsidRPr="0039126E">
              <w:t>-</w:t>
            </w:r>
          </w:p>
        </w:tc>
        <w:tc>
          <w:tcPr>
            <w:tcW w:w="1417" w:type="dxa"/>
          </w:tcPr>
          <w:p w14:paraId="0574AEDD" w14:textId="77777777" w:rsidR="00A00422" w:rsidRPr="0039126E" w:rsidRDefault="00C8215E" w:rsidP="00C01A9D">
            <w:pPr>
              <w:pStyle w:val="104"/>
            </w:pPr>
            <w:r w:rsidRPr="0039126E">
              <w:t>-</w:t>
            </w:r>
          </w:p>
        </w:tc>
      </w:tr>
      <w:tr w:rsidR="00265CB7" w:rsidRPr="0039126E" w14:paraId="6AC996F8" w14:textId="77777777" w:rsidTr="00C01A9D">
        <w:trPr>
          <w:trHeight w:val="151"/>
        </w:trPr>
        <w:tc>
          <w:tcPr>
            <w:tcW w:w="545" w:type="dxa"/>
          </w:tcPr>
          <w:p w14:paraId="045B12DF" w14:textId="77777777" w:rsidR="00A00422" w:rsidRPr="0039126E" w:rsidRDefault="00A00422" w:rsidP="00161A4C">
            <w:pPr>
              <w:pStyle w:val="ae"/>
              <w:numPr>
                <w:ilvl w:val="0"/>
                <w:numId w:val="29"/>
              </w:numPr>
              <w:rPr>
                <w:sz w:val="20"/>
                <w:szCs w:val="20"/>
              </w:rPr>
            </w:pPr>
          </w:p>
        </w:tc>
        <w:tc>
          <w:tcPr>
            <w:tcW w:w="2033" w:type="dxa"/>
          </w:tcPr>
          <w:p w14:paraId="34EFB6CD" w14:textId="77777777" w:rsidR="00A00422" w:rsidRPr="0039126E" w:rsidRDefault="00A00422" w:rsidP="00FB2EB0">
            <w:pPr>
              <w:autoSpaceDE w:val="0"/>
              <w:autoSpaceDN w:val="0"/>
              <w:adjustRightInd w:val="0"/>
              <w:rPr>
                <w:rFonts w:eastAsia="Calibri"/>
              </w:rPr>
            </w:pPr>
            <w:r w:rsidRPr="0039126E">
              <w:rPr>
                <w:rFonts w:eastAsia="Calibri"/>
              </w:rPr>
              <w:t>деревня Косариха</w:t>
            </w:r>
          </w:p>
        </w:tc>
        <w:tc>
          <w:tcPr>
            <w:tcW w:w="1923" w:type="dxa"/>
          </w:tcPr>
          <w:p w14:paraId="6B449C61" w14:textId="77777777" w:rsidR="00A00422" w:rsidRPr="0039126E" w:rsidRDefault="00EF535F" w:rsidP="00FA0190">
            <w:pPr>
              <w:pStyle w:val="104"/>
            </w:pPr>
            <w:r w:rsidRPr="0039126E">
              <w:t>-</w:t>
            </w:r>
          </w:p>
        </w:tc>
        <w:tc>
          <w:tcPr>
            <w:tcW w:w="2411" w:type="dxa"/>
          </w:tcPr>
          <w:p w14:paraId="42302123" w14:textId="77777777" w:rsidR="00A00422" w:rsidRPr="0039126E" w:rsidRDefault="00EF535F" w:rsidP="00C01A9D">
            <w:pPr>
              <w:pStyle w:val="104"/>
            </w:pPr>
            <w:r w:rsidRPr="0039126E">
              <w:t>-</w:t>
            </w:r>
          </w:p>
        </w:tc>
        <w:tc>
          <w:tcPr>
            <w:tcW w:w="1134" w:type="dxa"/>
          </w:tcPr>
          <w:p w14:paraId="4B7404C5" w14:textId="77777777" w:rsidR="00A00422" w:rsidRPr="0039126E" w:rsidRDefault="00EF535F" w:rsidP="00C01A9D">
            <w:pPr>
              <w:pStyle w:val="104"/>
            </w:pPr>
            <w:r w:rsidRPr="0039126E">
              <w:t>-</w:t>
            </w:r>
          </w:p>
        </w:tc>
        <w:tc>
          <w:tcPr>
            <w:tcW w:w="2268" w:type="dxa"/>
          </w:tcPr>
          <w:p w14:paraId="3CE7D73A" w14:textId="77777777" w:rsidR="00A00422" w:rsidRPr="0039126E" w:rsidRDefault="00EF535F" w:rsidP="00C01A9D">
            <w:pPr>
              <w:pStyle w:val="104"/>
            </w:pPr>
            <w:r w:rsidRPr="0039126E">
              <w:t>-</w:t>
            </w:r>
          </w:p>
        </w:tc>
        <w:tc>
          <w:tcPr>
            <w:tcW w:w="3119" w:type="dxa"/>
          </w:tcPr>
          <w:p w14:paraId="2538A7DC" w14:textId="77777777" w:rsidR="00A00422" w:rsidRPr="0039126E" w:rsidRDefault="00EF535F" w:rsidP="00C01A9D">
            <w:pPr>
              <w:pStyle w:val="104"/>
            </w:pPr>
            <w:r w:rsidRPr="0039126E">
              <w:t>-</w:t>
            </w:r>
          </w:p>
        </w:tc>
        <w:tc>
          <w:tcPr>
            <w:tcW w:w="1417" w:type="dxa"/>
          </w:tcPr>
          <w:p w14:paraId="098C69F5" w14:textId="77777777" w:rsidR="00A00422" w:rsidRPr="0039126E" w:rsidRDefault="00EF535F" w:rsidP="00C01A9D">
            <w:pPr>
              <w:pStyle w:val="104"/>
            </w:pPr>
            <w:r w:rsidRPr="0039126E">
              <w:t>-</w:t>
            </w:r>
          </w:p>
        </w:tc>
      </w:tr>
      <w:tr w:rsidR="00265CB7" w:rsidRPr="0039126E" w14:paraId="11BC8B6B" w14:textId="77777777" w:rsidTr="00182649">
        <w:tc>
          <w:tcPr>
            <w:tcW w:w="545" w:type="dxa"/>
          </w:tcPr>
          <w:p w14:paraId="52B1A66C" w14:textId="77777777" w:rsidR="00182649" w:rsidRPr="0039126E" w:rsidRDefault="00182649" w:rsidP="00161A4C">
            <w:pPr>
              <w:pStyle w:val="104"/>
              <w:numPr>
                <w:ilvl w:val="0"/>
                <w:numId w:val="29"/>
              </w:numPr>
              <w:rPr>
                <w:color w:val="FF0000"/>
              </w:rPr>
            </w:pPr>
          </w:p>
        </w:tc>
        <w:tc>
          <w:tcPr>
            <w:tcW w:w="2033" w:type="dxa"/>
          </w:tcPr>
          <w:p w14:paraId="044A60AB" w14:textId="77777777" w:rsidR="00182649" w:rsidRPr="0039126E" w:rsidRDefault="00182649" w:rsidP="00182649">
            <w:pPr>
              <w:pStyle w:val="104"/>
            </w:pPr>
            <w:r w:rsidRPr="0039126E">
              <w:t>деревня Кузнечиха</w:t>
            </w:r>
          </w:p>
          <w:p w14:paraId="346B3506" w14:textId="77777777" w:rsidR="00182649" w:rsidRPr="0039126E" w:rsidRDefault="00182649" w:rsidP="00182649">
            <w:pPr>
              <w:pStyle w:val="104"/>
            </w:pPr>
            <w:r w:rsidRPr="0039126E">
              <w:t>с учетом деревни Каплиха</w:t>
            </w:r>
          </w:p>
        </w:tc>
        <w:tc>
          <w:tcPr>
            <w:tcW w:w="1923" w:type="dxa"/>
          </w:tcPr>
          <w:p w14:paraId="0FDDE3CD" w14:textId="77777777" w:rsidR="00182649" w:rsidRPr="0039126E" w:rsidRDefault="00182649" w:rsidP="00182649">
            <w:pPr>
              <w:pStyle w:val="104"/>
            </w:pPr>
            <w:r w:rsidRPr="0039126E">
              <w:t>Сведения в ЕГРН отсутствуют (территории расположены в границах кадастрового квартала</w:t>
            </w:r>
          </w:p>
          <w:p w14:paraId="4E78E0ED" w14:textId="77777777" w:rsidR="00182649" w:rsidRPr="0039126E" w:rsidRDefault="00182649" w:rsidP="00182649">
            <w:pPr>
              <w:pStyle w:val="104"/>
            </w:pPr>
            <w:r w:rsidRPr="0039126E">
              <w:t xml:space="preserve">35:12:0000000, </w:t>
            </w:r>
          </w:p>
          <w:p w14:paraId="0E59B972" w14:textId="77777777" w:rsidR="00182649" w:rsidRPr="0039126E" w:rsidRDefault="00182649" w:rsidP="00182649">
            <w:pPr>
              <w:pStyle w:val="104"/>
            </w:pPr>
            <w:r w:rsidRPr="0039126E">
              <w:t>35:12:0302043)</w:t>
            </w:r>
          </w:p>
        </w:tc>
        <w:tc>
          <w:tcPr>
            <w:tcW w:w="2411" w:type="dxa"/>
          </w:tcPr>
          <w:p w14:paraId="232BF99F" w14:textId="77777777" w:rsidR="00182649" w:rsidRPr="0039126E" w:rsidRDefault="00182649" w:rsidP="00182649">
            <w:pPr>
              <w:pStyle w:val="104"/>
            </w:pPr>
            <w:r w:rsidRPr="0039126E">
              <w:t>-</w:t>
            </w:r>
          </w:p>
        </w:tc>
        <w:tc>
          <w:tcPr>
            <w:tcW w:w="1134" w:type="dxa"/>
          </w:tcPr>
          <w:p w14:paraId="69140CDF" w14:textId="77777777" w:rsidR="00182649" w:rsidRPr="0039126E" w:rsidRDefault="00182649" w:rsidP="00182649">
            <w:pPr>
              <w:pStyle w:val="104"/>
            </w:pPr>
            <w:r w:rsidRPr="0039126E">
              <w:t>-</w:t>
            </w:r>
          </w:p>
        </w:tc>
        <w:tc>
          <w:tcPr>
            <w:tcW w:w="2268" w:type="dxa"/>
          </w:tcPr>
          <w:p w14:paraId="413EA51F" w14:textId="77777777" w:rsidR="00182649" w:rsidRPr="0039126E" w:rsidRDefault="00182649" w:rsidP="00637285">
            <w:pPr>
              <w:pStyle w:val="104"/>
              <w:rPr>
                <w:lang w:val="en-US"/>
              </w:rPr>
            </w:pPr>
            <w:r w:rsidRPr="0039126E">
              <w:t xml:space="preserve">Земли </w:t>
            </w:r>
            <w:r w:rsidR="00637285" w:rsidRPr="0039126E">
              <w:t>запаса</w:t>
            </w:r>
          </w:p>
        </w:tc>
        <w:tc>
          <w:tcPr>
            <w:tcW w:w="3119" w:type="dxa"/>
          </w:tcPr>
          <w:p w14:paraId="1B517580" w14:textId="7DE9F5F0" w:rsidR="00182649" w:rsidRPr="0039126E" w:rsidRDefault="00724EFF" w:rsidP="002F1AFD">
            <w:pPr>
              <w:pStyle w:val="104"/>
            </w:pPr>
            <w:r w:rsidRPr="0039126E">
              <w:t xml:space="preserve">Исключение территории с целью выравнивания границы </w:t>
            </w:r>
          </w:p>
        </w:tc>
        <w:tc>
          <w:tcPr>
            <w:tcW w:w="1417" w:type="dxa"/>
          </w:tcPr>
          <w:p w14:paraId="1F155DCF" w14:textId="77777777" w:rsidR="00182649" w:rsidRPr="0039126E" w:rsidRDefault="00182649" w:rsidP="0018579C">
            <w:pPr>
              <w:pStyle w:val="104"/>
            </w:pPr>
            <w:r w:rsidRPr="0039126E">
              <w:t>0,07</w:t>
            </w:r>
            <w:r w:rsidR="0018579C" w:rsidRPr="0039126E">
              <w:t>1</w:t>
            </w:r>
          </w:p>
        </w:tc>
      </w:tr>
      <w:tr w:rsidR="00265CB7" w:rsidRPr="0039126E" w14:paraId="52F533F3" w14:textId="77777777" w:rsidTr="00521CDB">
        <w:trPr>
          <w:trHeight w:val="139"/>
        </w:trPr>
        <w:tc>
          <w:tcPr>
            <w:tcW w:w="545" w:type="dxa"/>
          </w:tcPr>
          <w:p w14:paraId="093D4AB6" w14:textId="77777777" w:rsidR="00182649" w:rsidRPr="0039126E" w:rsidRDefault="00182649" w:rsidP="00161A4C">
            <w:pPr>
              <w:pStyle w:val="104"/>
              <w:numPr>
                <w:ilvl w:val="0"/>
                <w:numId w:val="29"/>
              </w:numPr>
            </w:pPr>
          </w:p>
        </w:tc>
        <w:tc>
          <w:tcPr>
            <w:tcW w:w="2033" w:type="dxa"/>
          </w:tcPr>
          <w:p w14:paraId="0F67DC7F" w14:textId="77777777" w:rsidR="00182649" w:rsidRPr="0039126E" w:rsidRDefault="00182649" w:rsidP="00182649">
            <w:pPr>
              <w:autoSpaceDE w:val="0"/>
              <w:autoSpaceDN w:val="0"/>
              <w:adjustRightInd w:val="0"/>
              <w:rPr>
                <w:rFonts w:eastAsia="Calibri"/>
              </w:rPr>
            </w:pPr>
            <w:r w:rsidRPr="0039126E">
              <w:rPr>
                <w:rFonts w:eastAsia="Calibri"/>
              </w:rPr>
              <w:t>деревня Кузовлево</w:t>
            </w:r>
          </w:p>
        </w:tc>
        <w:tc>
          <w:tcPr>
            <w:tcW w:w="1923" w:type="dxa"/>
          </w:tcPr>
          <w:p w14:paraId="1E82A657" w14:textId="77777777" w:rsidR="00182649" w:rsidRPr="0039126E" w:rsidRDefault="00293E5C" w:rsidP="00C01A9D">
            <w:pPr>
              <w:pStyle w:val="104"/>
              <w:rPr>
                <w:sz w:val="18"/>
                <w:szCs w:val="18"/>
              </w:rPr>
            </w:pPr>
            <w:r w:rsidRPr="0039126E">
              <w:rPr>
                <w:sz w:val="18"/>
                <w:szCs w:val="18"/>
              </w:rPr>
              <w:t>-</w:t>
            </w:r>
          </w:p>
        </w:tc>
        <w:tc>
          <w:tcPr>
            <w:tcW w:w="2411" w:type="dxa"/>
          </w:tcPr>
          <w:p w14:paraId="153425E9" w14:textId="77777777" w:rsidR="00182649" w:rsidRPr="0039126E" w:rsidRDefault="00293E5C" w:rsidP="00C01A9D">
            <w:pPr>
              <w:pStyle w:val="104"/>
            </w:pPr>
            <w:r w:rsidRPr="0039126E">
              <w:t>-</w:t>
            </w:r>
          </w:p>
        </w:tc>
        <w:tc>
          <w:tcPr>
            <w:tcW w:w="1134" w:type="dxa"/>
          </w:tcPr>
          <w:p w14:paraId="0C9F0801" w14:textId="77777777" w:rsidR="00182649" w:rsidRPr="0039126E" w:rsidRDefault="00293E5C" w:rsidP="00C01A9D">
            <w:pPr>
              <w:pStyle w:val="104"/>
            </w:pPr>
            <w:r w:rsidRPr="0039126E">
              <w:t>-</w:t>
            </w:r>
          </w:p>
        </w:tc>
        <w:tc>
          <w:tcPr>
            <w:tcW w:w="2268" w:type="dxa"/>
          </w:tcPr>
          <w:p w14:paraId="4C02D638" w14:textId="77777777" w:rsidR="00182649" w:rsidRPr="0039126E" w:rsidRDefault="00293E5C" w:rsidP="00C01A9D">
            <w:pPr>
              <w:pStyle w:val="104"/>
            </w:pPr>
            <w:r w:rsidRPr="0039126E">
              <w:t>-</w:t>
            </w:r>
          </w:p>
        </w:tc>
        <w:tc>
          <w:tcPr>
            <w:tcW w:w="3119" w:type="dxa"/>
          </w:tcPr>
          <w:p w14:paraId="23E1039A" w14:textId="77777777" w:rsidR="00182649" w:rsidRPr="0039126E" w:rsidRDefault="00293E5C" w:rsidP="00C01A9D">
            <w:pPr>
              <w:pStyle w:val="104"/>
            </w:pPr>
            <w:r w:rsidRPr="0039126E">
              <w:t>-</w:t>
            </w:r>
          </w:p>
        </w:tc>
        <w:tc>
          <w:tcPr>
            <w:tcW w:w="1417" w:type="dxa"/>
          </w:tcPr>
          <w:p w14:paraId="0A53FBF2" w14:textId="77777777" w:rsidR="00182649" w:rsidRPr="0039126E" w:rsidRDefault="00293E5C" w:rsidP="00C01A9D">
            <w:pPr>
              <w:pStyle w:val="104"/>
            </w:pPr>
            <w:r w:rsidRPr="0039126E">
              <w:t>-</w:t>
            </w:r>
          </w:p>
        </w:tc>
      </w:tr>
      <w:tr w:rsidR="00265CB7" w:rsidRPr="0039126E" w14:paraId="4E51058D" w14:textId="77777777" w:rsidTr="000E014E">
        <w:trPr>
          <w:trHeight w:val="454"/>
        </w:trPr>
        <w:tc>
          <w:tcPr>
            <w:tcW w:w="545" w:type="dxa"/>
          </w:tcPr>
          <w:p w14:paraId="23D6E498" w14:textId="77777777" w:rsidR="00182649" w:rsidRPr="0039126E" w:rsidRDefault="00182649" w:rsidP="00161A4C">
            <w:pPr>
              <w:pStyle w:val="104"/>
              <w:numPr>
                <w:ilvl w:val="0"/>
                <w:numId w:val="29"/>
              </w:numPr>
            </w:pPr>
          </w:p>
        </w:tc>
        <w:tc>
          <w:tcPr>
            <w:tcW w:w="2033" w:type="dxa"/>
            <w:shd w:val="clear" w:color="auto" w:fill="auto"/>
          </w:tcPr>
          <w:p w14:paraId="060C639A" w14:textId="77777777" w:rsidR="00182649" w:rsidRPr="0039126E" w:rsidRDefault="00182649" w:rsidP="00182649">
            <w:pPr>
              <w:pStyle w:val="104"/>
            </w:pPr>
            <w:r w:rsidRPr="0039126E">
              <w:t>деревня Кузьминское</w:t>
            </w:r>
          </w:p>
        </w:tc>
        <w:tc>
          <w:tcPr>
            <w:tcW w:w="1923" w:type="dxa"/>
            <w:shd w:val="clear" w:color="auto" w:fill="auto"/>
          </w:tcPr>
          <w:p w14:paraId="2455D042" w14:textId="77777777" w:rsidR="00182649" w:rsidRPr="0039126E" w:rsidRDefault="000F2123" w:rsidP="00C01A9D">
            <w:pPr>
              <w:rPr>
                <w:sz w:val="18"/>
                <w:szCs w:val="18"/>
              </w:rPr>
            </w:pPr>
            <w:r w:rsidRPr="0039126E">
              <w:rPr>
                <w:sz w:val="18"/>
                <w:szCs w:val="18"/>
              </w:rPr>
              <w:t>-</w:t>
            </w:r>
          </w:p>
        </w:tc>
        <w:tc>
          <w:tcPr>
            <w:tcW w:w="2411" w:type="dxa"/>
            <w:shd w:val="clear" w:color="auto" w:fill="auto"/>
          </w:tcPr>
          <w:p w14:paraId="0B232821" w14:textId="77777777" w:rsidR="00182649" w:rsidRPr="0039126E" w:rsidRDefault="000F2123" w:rsidP="00C01A9D">
            <w:pPr>
              <w:pStyle w:val="104"/>
            </w:pPr>
            <w:r w:rsidRPr="0039126E">
              <w:t>-</w:t>
            </w:r>
          </w:p>
        </w:tc>
        <w:tc>
          <w:tcPr>
            <w:tcW w:w="1134" w:type="dxa"/>
            <w:shd w:val="clear" w:color="auto" w:fill="auto"/>
          </w:tcPr>
          <w:p w14:paraId="5EC73DA6" w14:textId="77777777" w:rsidR="00182649" w:rsidRPr="0039126E" w:rsidRDefault="000F2123" w:rsidP="00C01A9D">
            <w:pPr>
              <w:pStyle w:val="104"/>
            </w:pPr>
            <w:r w:rsidRPr="0039126E">
              <w:t>-</w:t>
            </w:r>
          </w:p>
        </w:tc>
        <w:tc>
          <w:tcPr>
            <w:tcW w:w="2268" w:type="dxa"/>
            <w:shd w:val="clear" w:color="auto" w:fill="auto"/>
          </w:tcPr>
          <w:p w14:paraId="1C94E3F8" w14:textId="77777777" w:rsidR="00182649" w:rsidRPr="0039126E" w:rsidRDefault="000F2123" w:rsidP="00C01A9D">
            <w:pPr>
              <w:pStyle w:val="104"/>
            </w:pPr>
            <w:r w:rsidRPr="0039126E">
              <w:t>-</w:t>
            </w:r>
          </w:p>
        </w:tc>
        <w:tc>
          <w:tcPr>
            <w:tcW w:w="3119" w:type="dxa"/>
            <w:shd w:val="clear" w:color="auto" w:fill="auto"/>
          </w:tcPr>
          <w:p w14:paraId="16FA72B2" w14:textId="77777777" w:rsidR="00182649" w:rsidRPr="0039126E" w:rsidRDefault="000F2123" w:rsidP="00C01A9D">
            <w:pPr>
              <w:pStyle w:val="104"/>
            </w:pPr>
            <w:r w:rsidRPr="0039126E">
              <w:t>-</w:t>
            </w:r>
          </w:p>
        </w:tc>
        <w:tc>
          <w:tcPr>
            <w:tcW w:w="1417" w:type="dxa"/>
            <w:shd w:val="clear" w:color="auto" w:fill="auto"/>
          </w:tcPr>
          <w:p w14:paraId="210EC2B9" w14:textId="77777777" w:rsidR="00182649" w:rsidRPr="0039126E" w:rsidRDefault="000F2123" w:rsidP="00C01A9D">
            <w:pPr>
              <w:pStyle w:val="104"/>
            </w:pPr>
            <w:r w:rsidRPr="0039126E">
              <w:t>-</w:t>
            </w:r>
          </w:p>
        </w:tc>
      </w:tr>
      <w:tr w:rsidR="00265CB7" w:rsidRPr="0039126E" w14:paraId="7B7A95DE" w14:textId="77777777" w:rsidTr="00B073D4">
        <w:trPr>
          <w:trHeight w:val="860"/>
        </w:trPr>
        <w:tc>
          <w:tcPr>
            <w:tcW w:w="545" w:type="dxa"/>
            <w:vMerge w:val="restart"/>
          </w:tcPr>
          <w:p w14:paraId="154EE3F7" w14:textId="77777777" w:rsidR="00293E5C" w:rsidRPr="0039126E" w:rsidRDefault="00293E5C" w:rsidP="00161A4C">
            <w:pPr>
              <w:pStyle w:val="104"/>
              <w:numPr>
                <w:ilvl w:val="0"/>
                <w:numId w:val="29"/>
              </w:numPr>
              <w:rPr>
                <w:color w:val="FF0000"/>
              </w:rPr>
            </w:pPr>
          </w:p>
        </w:tc>
        <w:tc>
          <w:tcPr>
            <w:tcW w:w="2033" w:type="dxa"/>
            <w:vMerge w:val="restart"/>
            <w:shd w:val="clear" w:color="auto" w:fill="auto"/>
          </w:tcPr>
          <w:p w14:paraId="0E8C4A3C" w14:textId="77777777" w:rsidR="00293E5C" w:rsidRPr="0039126E" w:rsidRDefault="00293E5C" w:rsidP="00182649">
            <w:pPr>
              <w:pStyle w:val="104"/>
            </w:pPr>
            <w:r w:rsidRPr="0039126E">
              <w:t>село Лещево</w:t>
            </w:r>
          </w:p>
        </w:tc>
        <w:tc>
          <w:tcPr>
            <w:tcW w:w="1923" w:type="dxa"/>
            <w:vMerge w:val="restart"/>
            <w:shd w:val="clear" w:color="auto" w:fill="auto"/>
          </w:tcPr>
          <w:p w14:paraId="3708888F" w14:textId="77777777" w:rsidR="00293E5C" w:rsidRPr="0039126E" w:rsidRDefault="00293E5C" w:rsidP="00293E5C">
            <w:pPr>
              <w:pStyle w:val="104"/>
            </w:pPr>
            <w:r w:rsidRPr="0039126E">
              <w:t>Сведения в ЕГРН отсутствуют (территории расположены в границах кадастрового квартала</w:t>
            </w:r>
            <w:r w:rsidR="00996088" w:rsidRPr="0039126E">
              <w:t xml:space="preserve"> </w:t>
            </w:r>
          </w:p>
          <w:p w14:paraId="5D6BA898" w14:textId="77777777" w:rsidR="00293E5C" w:rsidRPr="0039126E" w:rsidRDefault="00293E5C" w:rsidP="00293E5C">
            <w:pPr>
              <w:pStyle w:val="104"/>
              <w:rPr>
                <w:sz w:val="18"/>
                <w:szCs w:val="18"/>
              </w:rPr>
            </w:pPr>
            <w:r w:rsidRPr="0039126E">
              <w:t>35:12:0000000</w:t>
            </w:r>
            <w:r w:rsidR="00996088" w:rsidRPr="0039126E">
              <w:t>)</w:t>
            </w:r>
          </w:p>
        </w:tc>
        <w:tc>
          <w:tcPr>
            <w:tcW w:w="2411" w:type="dxa"/>
            <w:vMerge w:val="restart"/>
            <w:shd w:val="clear" w:color="auto" w:fill="auto"/>
          </w:tcPr>
          <w:p w14:paraId="062FB679" w14:textId="77777777" w:rsidR="00293E5C" w:rsidRPr="0039126E" w:rsidRDefault="00293E5C" w:rsidP="00C01A9D">
            <w:pPr>
              <w:pStyle w:val="104"/>
            </w:pPr>
            <w:r w:rsidRPr="0039126E">
              <w:t>-</w:t>
            </w:r>
          </w:p>
        </w:tc>
        <w:tc>
          <w:tcPr>
            <w:tcW w:w="1134" w:type="dxa"/>
            <w:vMerge w:val="restart"/>
            <w:shd w:val="clear" w:color="auto" w:fill="auto"/>
          </w:tcPr>
          <w:p w14:paraId="6F77FEF8" w14:textId="77777777" w:rsidR="00293E5C" w:rsidRPr="0039126E" w:rsidRDefault="00293E5C" w:rsidP="00C01A9D">
            <w:pPr>
              <w:pStyle w:val="104"/>
            </w:pPr>
            <w:r w:rsidRPr="0039126E">
              <w:t>-</w:t>
            </w:r>
          </w:p>
        </w:tc>
        <w:tc>
          <w:tcPr>
            <w:tcW w:w="2268" w:type="dxa"/>
            <w:shd w:val="clear" w:color="auto" w:fill="auto"/>
          </w:tcPr>
          <w:p w14:paraId="697D6714" w14:textId="77777777" w:rsidR="00293E5C" w:rsidRPr="0039126E" w:rsidRDefault="00293E5C" w:rsidP="00C01A9D">
            <w:pPr>
              <w:pStyle w:val="104"/>
            </w:pPr>
            <w:r w:rsidRPr="0039126E">
              <w:t>Земли запаса</w:t>
            </w:r>
          </w:p>
        </w:tc>
        <w:tc>
          <w:tcPr>
            <w:tcW w:w="3119" w:type="dxa"/>
            <w:shd w:val="clear" w:color="auto" w:fill="auto"/>
          </w:tcPr>
          <w:p w14:paraId="0AE85531" w14:textId="309FCF8C" w:rsidR="00293E5C" w:rsidRPr="0039126E" w:rsidRDefault="00293E5C" w:rsidP="002F1AFD">
            <w:pPr>
              <w:pStyle w:val="104"/>
            </w:pPr>
            <w:r w:rsidRPr="0039126E">
              <w:t xml:space="preserve">Исключение территории с целью выравнивания границы </w:t>
            </w:r>
          </w:p>
        </w:tc>
        <w:tc>
          <w:tcPr>
            <w:tcW w:w="1417" w:type="dxa"/>
            <w:shd w:val="clear" w:color="auto" w:fill="auto"/>
          </w:tcPr>
          <w:p w14:paraId="0E18F3FF" w14:textId="77777777" w:rsidR="00293E5C" w:rsidRPr="0039126E" w:rsidRDefault="00293E5C" w:rsidP="00293E5C">
            <w:pPr>
              <w:pStyle w:val="104"/>
            </w:pPr>
            <w:r w:rsidRPr="0039126E">
              <w:t>0,40</w:t>
            </w:r>
            <w:r w:rsidR="00B073D4" w:rsidRPr="0039126E">
              <w:t>0</w:t>
            </w:r>
            <w:r w:rsidRPr="0039126E">
              <w:rPr>
                <w:lang w:val="en-US"/>
              </w:rPr>
              <w:t>;</w:t>
            </w:r>
          </w:p>
          <w:p w14:paraId="6E554424" w14:textId="77777777" w:rsidR="00293E5C" w:rsidRPr="0039126E" w:rsidRDefault="00293E5C" w:rsidP="00293E5C">
            <w:pPr>
              <w:pStyle w:val="104"/>
            </w:pPr>
            <w:r w:rsidRPr="0039126E">
              <w:t>0,104</w:t>
            </w:r>
          </w:p>
          <w:p w14:paraId="5824165B" w14:textId="77777777" w:rsidR="00293E5C" w:rsidRPr="0039126E" w:rsidRDefault="00293E5C" w:rsidP="00293E5C">
            <w:pPr>
              <w:pStyle w:val="104"/>
            </w:pPr>
            <w:r w:rsidRPr="0039126E">
              <w:t>=</w:t>
            </w:r>
            <w:r w:rsidR="00B073D4" w:rsidRPr="0039126E">
              <w:t xml:space="preserve"> </w:t>
            </w:r>
            <w:r w:rsidRPr="0039126E">
              <w:t>0,504</w:t>
            </w:r>
          </w:p>
        </w:tc>
      </w:tr>
      <w:tr w:rsidR="00265CB7" w:rsidRPr="0039126E" w14:paraId="704A51C9" w14:textId="77777777" w:rsidTr="00182649">
        <w:trPr>
          <w:trHeight w:val="701"/>
        </w:trPr>
        <w:tc>
          <w:tcPr>
            <w:tcW w:w="545" w:type="dxa"/>
            <w:vMerge/>
          </w:tcPr>
          <w:p w14:paraId="28D46CAC" w14:textId="77777777" w:rsidR="00293E5C" w:rsidRPr="0039126E" w:rsidRDefault="00293E5C" w:rsidP="00161A4C">
            <w:pPr>
              <w:pStyle w:val="104"/>
              <w:numPr>
                <w:ilvl w:val="0"/>
                <w:numId w:val="29"/>
              </w:numPr>
              <w:rPr>
                <w:color w:val="FF0000"/>
              </w:rPr>
            </w:pPr>
          </w:p>
        </w:tc>
        <w:tc>
          <w:tcPr>
            <w:tcW w:w="2033" w:type="dxa"/>
            <w:vMerge/>
            <w:shd w:val="clear" w:color="auto" w:fill="auto"/>
          </w:tcPr>
          <w:p w14:paraId="7859C23F" w14:textId="77777777" w:rsidR="00293E5C" w:rsidRPr="0039126E" w:rsidRDefault="00293E5C" w:rsidP="00182649">
            <w:pPr>
              <w:pStyle w:val="104"/>
              <w:rPr>
                <w:color w:val="FF0000"/>
              </w:rPr>
            </w:pPr>
          </w:p>
        </w:tc>
        <w:tc>
          <w:tcPr>
            <w:tcW w:w="1923" w:type="dxa"/>
            <w:vMerge/>
            <w:shd w:val="clear" w:color="auto" w:fill="auto"/>
          </w:tcPr>
          <w:p w14:paraId="267DDAD5" w14:textId="77777777" w:rsidR="00293E5C" w:rsidRPr="0039126E" w:rsidRDefault="00293E5C" w:rsidP="00293E5C">
            <w:pPr>
              <w:pStyle w:val="104"/>
              <w:rPr>
                <w:color w:val="FF0000"/>
              </w:rPr>
            </w:pPr>
          </w:p>
        </w:tc>
        <w:tc>
          <w:tcPr>
            <w:tcW w:w="2411" w:type="dxa"/>
            <w:vMerge/>
            <w:shd w:val="clear" w:color="auto" w:fill="auto"/>
          </w:tcPr>
          <w:p w14:paraId="4540DF3E" w14:textId="77777777" w:rsidR="00293E5C" w:rsidRPr="0039126E" w:rsidRDefault="00293E5C" w:rsidP="00C01A9D">
            <w:pPr>
              <w:pStyle w:val="104"/>
              <w:rPr>
                <w:color w:val="FF0000"/>
              </w:rPr>
            </w:pPr>
          </w:p>
        </w:tc>
        <w:tc>
          <w:tcPr>
            <w:tcW w:w="1134" w:type="dxa"/>
            <w:vMerge/>
            <w:shd w:val="clear" w:color="auto" w:fill="auto"/>
          </w:tcPr>
          <w:p w14:paraId="64C11A66" w14:textId="77777777" w:rsidR="00293E5C" w:rsidRPr="0039126E" w:rsidRDefault="00293E5C" w:rsidP="00C01A9D">
            <w:pPr>
              <w:pStyle w:val="104"/>
              <w:rPr>
                <w:color w:val="FF0000"/>
              </w:rPr>
            </w:pPr>
          </w:p>
        </w:tc>
        <w:tc>
          <w:tcPr>
            <w:tcW w:w="2268" w:type="dxa"/>
            <w:shd w:val="clear" w:color="auto" w:fill="auto"/>
          </w:tcPr>
          <w:p w14:paraId="5F1EA2D4" w14:textId="233EE6FD" w:rsidR="00293E5C" w:rsidRPr="0039126E" w:rsidRDefault="00A7301B" w:rsidP="00C01A9D">
            <w:pPr>
              <w:pStyle w:val="104"/>
            </w:pPr>
            <w:r w:rsidRPr="00F905CB">
              <w:t>Земли промышленности, энергетики, транспорта,</w:t>
            </w:r>
            <w:r>
              <w:t xml:space="preserve"> </w:t>
            </w:r>
            <w:r w:rsidRPr="00F905CB">
              <w:t>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119" w:type="dxa"/>
            <w:shd w:val="clear" w:color="auto" w:fill="auto"/>
          </w:tcPr>
          <w:p w14:paraId="35598ECF" w14:textId="11DEEFBD" w:rsidR="00293E5C" w:rsidRPr="0039126E" w:rsidRDefault="00293E5C" w:rsidP="002F1AFD">
            <w:pPr>
              <w:pStyle w:val="104"/>
            </w:pPr>
            <w:r w:rsidRPr="0039126E">
              <w:t xml:space="preserve">Исключение территории с целью выравнивания границы </w:t>
            </w:r>
          </w:p>
        </w:tc>
        <w:tc>
          <w:tcPr>
            <w:tcW w:w="1417" w:type="dxa"/>
            <w:shd w:val="clear" w:color="auto" w:fill="auto"/>
          </w:tcPr>
          <w:p w14:paraId="47C87556" w14:textId="77777777" w:rsidR="00293E5C" w:rsidRPr="0039126E" w:rsidRDefault="00293E5C" w:rsidP="00293E5C">
            <w:r w:rsidRPr="0039126E">
              <w:t>0,164</w:t>
            </w:r>
          </w:p>
        </w:tc>
      </w:tr>
      <w:tr w:rsidR="00F82DAC" w:rsidRPr="0039126E" w14:paraId="5AF01DAD" w14:textId="77777777" w:rsidTr="00016FAA">
        <w:trPr>
          <w:trHeight w:val="2070"/>
        </w:trPr>
        <w:tc>
          <w:tcPr>
            <w:tcW w:w="545" w:type="dxa"/>
          </w:tcPr>
          <w:p w14:paraId="6E307B49" w14:textId="77777777" w:rsidR="00F82DAC" w:rsidRPr="0039126E" w:rsidRDefault="00F82DAC" w:rsidP="00161A4C">
            <w:pPr>
              <w:pStyle w:val="104"/>
              <w:numPr>
                <w:ilvl w:val="0"/>
                <w:numId w:val="29"/>
              </w:numPr>
            </w:pPr>
          </w:p>
        </w:tc>
        <w:tc>
          <w:tcPr>
            <w:tcW w:w="2033" w:type="dxa"/>
          </w:tcPr>
          <w:p w14:paraId="54F695AE" w14:textId="77777777" w:rsidR="00F82DAC" w:rsidRPr="0039126E" w:rsidRDefault="00F82DAC" w:rsidP="00182649">
            <w:pPr>
              <w:pStyle w:val="104"/>
            </w:pPr>
            <w:r w:rsidRPr="0039126E">
              <w:t>деревня Лощиниха</w:t>
            </w:r>
          </w:p>
        </w:tc>
        <w:tc>
          <w:tcPr>
            <w:tcW w:w="1923" w:type="dxa"/>
          </w:tcPr>
          <w:p w14:paraId="12D91F49" w14:textId="77777777" w:rsidR="00F82DAC" w:rsidRPr="0039126E" w:rsidRDefault="00F82DAC" w:rsidP="00996088">
            <w:pPr>
              <w:pStyle w:val="104"/>
            </w:pPr>
            <w:r w:rsidRPr="0039126E">
              <w:t xml:space="preserve">Сведения в ЕГРН отсутствуют (территории расположены в границах кадастрового квартала 35:12:0403049, </w:t>
            </w:r>
          </w:p>
          <w:p w14:paraId="2E91FCA7" w14:textId="77777777" w:rsidR="00F82DAC" w:rsidRPr="0039126E" w:rsidRDefault="00F82DAC" w:rsidP="00996088">
            <w:pPr>
              <w:pStyle w:val="104"/>
            </w:pPr>
            <w:r w:rsidRPr="0039126E">
              <w:t>35:12:0000000)</w:t>
            </w:r>
          </w:p>
        </w:tc>
        <w:tc>
          <w:tcPr>
            <w:tcW w:w="2411" w:type="dxa"/>
          </w:tcPr>
          <w:p w14:paraId="319650EF" w14:textId="77777777" w:rsidR="00F82DAC" w:rsidRPr="0039126E" w:rsidRDefault="00F82DAC" w:rsidP="00C01A9D">
            <w:pPr>
              <w:pStyle w:val="104"/>
            </w:pPr>
            <w:r w:rsidRPr="0039126E">
              <w:t>-</w:t>
            </w:r>
          </w:p>
        </w:tc>
        <w:tc>
          <w:tcPr>
            <w:tcW w:w="1134" w:type="dxa"/>
          </w:tcPr>
          <w:p w14:paraId="6EABB87D" w14:textId="77777777" w:rsidR="00F82DAC" w:rsidRPr="0039126E" w:rsidRDefault="00F82DAC" w:rsidP="00C01A9D">
            <w:pPr>
              <w:pStyle w:val="104"/>
            </w:pPr>
            <w:r w:rsidRPr="0039126E">
              <w:t>-</w:t>
            </w:r>
          </w:p>
        </w:tc>
        <w:tc>
          <w:tcPr>
            <w:tcW w:w="2268" w:type="dxa"/>
          </w:tcPr>
          <w:p w14:paraId="4CD1812E" w14:textId="77777777" w:rsidR="00F82DAC" w:rsidRPr="0039126E" w:rsidRDefault="00F82DAC" w:rsidP="00C01A9D">
            <w:pPr>
              <w:pStyle w:val="104"/>
            </w:pPr>
            <w:r w:rsidRPr="0039126E">
              <w:t>Земли запаса</w:t>
            </w:r>
          </w:p>
        </w:tc>
        <w:tc>
          <w:tcPr>
            <w:tcW w:w="3119" w:type="dxa"/>
          </w:tcPr>
          <w:p w14:paraId="1C559F99" w14:textId="751DC36C" w:rsidR="00F82DAC" w:rsidRPr="0039126E" w:rsidRDefault="00F82DAC" w:rsidP="002F1AFD">
            <w:pPr>
              <w:pStyle w:val="104"/>
            </w:pPr>
            <w:r w:rsidRPr="0039126E">
              <w:t xml:space="preserve">Исключение территории с целью выравнивания границы </w:t>
            </w:r>
          </w:p>
        </w:tc>
        <w:tc>
          <w:tcPr>
            <w:tcW w:w="1417" w:type="dxa"/>
          </w:tcPr>
          <w:p w14:paraId="1BD87AEA" w14:textId="77777777" w:rsidR="00F82DAC" w:rsidRPr="0039126E" w:rsidRDefault="00F82DAC" w:rsidP="00996088">
            <w:pPr>
              <w:pStyle w:val="104"/>
            </w:pPr>
            <w:r w:rsidRPr="0039126E">
              <w:t>0,024</w:t>
            </w:r>
          </w:p>
        </w:tc>
      </w:tr>
      <w:tr w:rsidR="00265CB7" w:rsidRPr="0039126E" w14:paraId="181A4530" w14:textId="77777777" w:rsidTr="00C01A9D">
        <w:trPr>
          <w:trHeight w:val="259"/>
        </w:trPr>
        <w:tc>
          <w:tcPr>
            <w:tcW w:w="545" w:type="dxa"/>
          </w:tcPr>
          <w:p w14:paraId="3F559849" w14:textId="77777777" w:rsidR="00182649" w:rsidRPr="0039126E" w:rsidRDefault="00182649" w:rsidP="00161A4C">
            <w:pPr>
              <w:pStyle w:val="104"/>
              <w:numPr>
                <w:ilvl w:val="0"/>
                <w:numId w:val="29"/>
              </w:numPr>
            </w:pPr>
          </w:p>
        </w:tc>
        <w:tc>
          <w:tcPr>
            <w:tcW w:w="2033" w:type="dxa"/>
          </w:tcPr>
          <w:p w14:paraId="51C005BB" w14:textId="77777777" w:rsidR="00182649" w:rsidRPr="0039126E" w:rsidRDefault="00182649" w:rsidP="00182649">
            <w:pPr>
              <w:pStyle w:val="104"/>
            </w:pPr>
            <w:r w:rsidRPr="0039126E">
              <w:t>деревня Мартыновское</w:t>
            </w:r>
          </w:p>
        </w:tc>
        <w:tc>
          <w:tcPr>
            <w:tcW w:w="1923" w:type="dxa"/>
          </w:tcPr>
          <w:p w14:paraId="4EA8AF46" w14:textId="77777777" w:rsidR="003B37EE" w:rsidRPr="0039126E" w:rsidRDefault="003B37EE" w:rsidP="003B37EE">
            <w:pPr>
              <w:pStyle w:val="104"/>
            </w:pPr>
            <w:r w:rsidRPr="0039126E">
              <w:t>Сведения в ЕГРН отсутствуют (территории расположены в границах кадастрового квартала</w:t>
            </w:r>
          </w:p>
          <w:p w14:paraId="3858F030" w14:textId="77777777" w:rsidR="00182649" w:rsidRPr="0039126E" w:rsidRDefault="003B37EE" w:rsidP="003B37EE">
            <w:pPr>
              <w:pStyle w:val="104"/>
            </w:pPr>
            <w:r w:rsidRPr="0039126E">
              <w:t>35:12:0000000)</w:t>
            </w:r>
          </w:p>
        </w:tc>
        <w:tc>
          <w:tcPr>
            <w:tcW w:w="2411" w:type="dxa"/>
          </w:tcPr>
          <w:p w14:paraId="47034085" w14:textId="77777777" w:rsidR="00182649" w:rsidRPr="0039126E" w:rsidRDefault="003B37EE" w:rsidP="008C3B48">
            <w:pPr>
              <w:pStyle w:val="104"/>
            </w:pPr>
            <w:r w:rsidRPr="0039126E">
              <w:t>-</w:t>
            </w:r>
          </w:p>
        </w:tc>
        <w:tc>
          <w:tcPr>
            <w:tcW w:w="1134" w:type="dxa"/>
          </w:tcPr>
          <w:p w14:paraId="62CF1B69" w14:textId="77777777" w:rsidR="00182649" w:rsidRPr="0039126E" w:rsidRDefault="003B37EE" w:rsidP="008C3B48">
            <w:pPr>
              <w:pStyle w:val="104"/>
            </w:pPr>
            <w:r w:rsidRPr="0039126E">
              <w:t>-</w:t>
            </w:r>
          </w:p>
        </w:tc>
        <w:tc>
          <w:tcPr>
            <w:tcW w:w="2268" w:type="dxa"/>
          </w:tcPr>
          <w:p w14:paraId="3E5B76F7" w14:textId="33BB8E4C" w:rsidR="00182649" w:rsidRPr="0039126E" w:rsidRDefault="00422D3F" w:rsidP="008C3B48">
            <w:pPr>
              <w:pStyle w:val="104"/>
            </w:pPr>
            <w:r w:rsidRPr="0039126E">
              <w:t>Земли сельскохозяйственного назн</w:t>
            </w:r>
            <w:r>
              <w:t>а</w:t>
            </w:r>
            <w:r w:rsidRPr="0039126E">
              <w:t>чения</w:t>
            </w:r>
          </w:p>
        </w:tc>
        <w:tc>
          <w:tcPr>
            <w:tcW w:w="3119" w:type="dxa"/>
          </w:tcPr>
          <w:p w14:paraId="55EFCA2E" w14:textId="14E37575" w:rsidR="00182649" w:rsidRPr="0039126E" w:rsidRDefault="003B37EE" w:rsidP="002F1AFD">
            <w:pPr>
              <w:pStyle w:val="104"/>
            </w:pPr>
            <w:r w:rsidRPr="0039126E">
              <w:t xml:space="preserve">Исключение территории с целью выравнивания границы </w:t>
            </w:r>
          </w:p>
        </w:tc>
        <w:tc>
          <w:tcPr>
            <w:tcW w:w="1417" w:type="dxa"/>
          </w:tcPr>
          <w:p w14:paraId="6B2C287D" w14:textId="77777777" w:rsidR="00182649" w:rsidRPr="0039126E" w:rsidRDefault="003B37EE" w:rsidP="008C3B48">
            <w:pPr>
              <w:pStyle w:val="104"/>
            </w:pPr>
            <w:r w:rsidRPr="0039126E">
              <w:t>0,102</w:t>
            </w:r>
          </w:p>
        </w:tc>
      </w:tr>
      <w:tr w:rsidR="00DC509D" w:rsidRPr="0039126E" w14:paraId="45055A5C" w14:textId="77777777" w:rsidTr="00DC509D">
        <w:trPr>
          <w:trHeight w:val="1821"/>
        </w:trPr>
        <w:tc>
          <w:tcPr>
            <w:tcW w:w="545" w:type="dxa"/>
          </w:tcPr>
          <w:p w14:paraId="42DD0CFE" w14:textId="77777777" w:rsidR="00DC509D" w:rsidRPr="0039126E" w:rsidRDefault="00DC509D" w:rsidP="00161A4C">
            <w:pPr>
              <w:pStyle w:val="104"/>
              <w:numPr>
                <w:ilvl w:val="0"/>
                <w:numId w:val="29"/>
              </w:numPr>
            </w:pPr>
          </w:p>
        </w:tc>
        <w:tc>
          <w:tcPr>
            <w:tcW w:w="2033" w:type="dxa"/>
          </w:tcPr>
          <w:p w14:paraId="35483BD9" w14:textId="77777777" w:rsidR="00DC509D" w:rsidRPr="0039126E" w:rsidRDefault="00DC509D" w:rsidP="00182649">
            <w:pPr>
              <w:textAlignment w:val="baseline"/>
            </w:pPr>
            <w:r w:rsidRPr="0039126E">
              <w:t>село Михайловское</w:t>
            </w:r>
          </w:p>
        </w:tc>
        <w:tc>
          <w:tcPr>
            <w:tcW w:w="1923" w:type="dxa"/>
          </w:tcPr>
          <w:p w14:paraId="2F2CC9ED" w14:textId="77777777" w:rsidR="00DC509D" w:rsidRPr="0039126E" w:rsidRDefault="00DC509D" w:rsidP="00182649">
            <w:pPr>
              <w:pStyle w:val="104"/>
            </w:pPr>
            <w:r w:rsidRPr="0039126E">
              <w:t>Сведения в ЕГРН отсутствуют (территории расположены в границах кадастрового квартала</w:t>
            </w:r>
          </w:p>
          <w:p w14:paraId="644B579F" w14:textId="77777777" w:rsidR="00DC509D" w:rsidRPr="0039126E" w:rsidRDefault="00DC509D" w:rsidP="00C01A9D">
            <w:pPr>
              <w:pStyle w:val="104"/>
              <w:rPr>
                <w:color w:val="FF0000"/>
              </w:rPr>
            </w:pPr>
            <w:r w:rsidRPr="0039126E">
              <w:t>35:12:0000000)</w:t>
            </w:r>
          </w:p>
        </w:tc>
        <w:tc>
          <w:tcPr>
            <w:tcW w:w="2411" w:type="dxa"/>
          </w:tcPr>
          <w:p w14:paraId="396D5663" w14:textId="77777777" w:rsidR="00DC509D" w:rsidRPr="0039126E" w:rsidRDefault="00DC509D" w:rsidP="00C01A9D">
            <w:pPr>
              <w:pStyle w:val="104"/>
              <w:rPr>
                <w:color w:val="FF0000"/>
              </w:rPr>
            </w:pPr>
            <w:r w:rsidRPr="0039126E">
              <w:t>-</w:t>
            </w:r>
          </w:p>
        </w:tc>
        <w:tc>
          <w:tcPr>
            <w:tcW w:w="1134" w:type="dxa"/>
          </w:tcPr>
          <w:p w14:paraId="3297F5D3" w14:textId="77777777" w:rsidR="00DC509D" w:rsidRPr="0039126E" w:rsidRDefault="00DC509D" w:rsidP="00C01A9D">
            <w:pPr>
              <w:pStyle w:val="104"/>
              <w:rPr>
                <w:color w:val="FF0000"/>
              </w:rPr>
            </w:pPr>
            <w:r w:rsidRPr="0039126E">
              <w:t>-</w:t>
            </w:r>
          </w:p>
        </w:tc>
        <w:tc>
          <w:tcPr>
            <w:tcW w:w="2268" w:type="dxa"/>
          </w:tcPr>
          <w:p w14:paraId="0ABE5BAC" w14:textId="77777777" w:rsidR="00DC509D" w:rsidRPr="0039126E" w:rsidRDefault="00DC509D" w:rsidP="00C01A9D">
            <w:pPr>
              <w:pStyle w:val="104"/>
              <w:rPr>
                <w:color w:val="FF0000"/>
              </w:rPr>
            </w:pPr>
            <w:r w:rsidRPr="0039126E">
              <w:t>Земли лесного фонда</w:t>
            </w:r>
          </w:p>
        </w:tc>
        <w:tc>
          <w:tcPr>
            <w:tcW w:w="3119" w:type="dxa"/>
          </w:tcPr>
          <w:p w14:paraId="43CF9BEB" w14:textId="77777777" w:rsidR="00DC509D" w:rsidRPr="0039126E" w:rsidRDefault="00DC509D" w:rsidP="00C01A9D">
            <w:pPr>
              <w:pStyle w:val="104"/>
              <w:rPr>
                <w:color w:val="FF0000"/>
              </w:rPr>
            </w:pPr>
            <w:r w:rsidRPr="0039126E">
              <w:t>Корректировка по границе лесничества (реестровый номер Харовского лесничества 35:12-6.200)</w:t>
            </w:r>
          </w:p>
        </w:tc>
        <w:tc>
          <w:tcPr>
            <w:tcW w:w="1417" w:type="dxa"/>
          </w:tcPr>
          <w:p w14:paraId="0E9D5653" w14:textId="77777777" w:rsidR="00DC509D" w:rsidRPr="0039126E" w:rsidRDefault="00DC509D" w:rsidP="00C01A9D">
            <w:pPr>
              <w:pStyle w:val="104"/>
              <w:rPr>
                <w:color w:val="FF0000"/>
              </w:rPr>
            </w:pPr>
            <w:r w:rsidRPr="0039126E">
              <w:t>0,007</w:t>
            </w:r>
          </w:p>
        </w:tc>
      </w:tr>
      <w:tr w:rsidR="00265CB7" w:rsidRPr="0039126E" w14:paraId="41191E2D" w14:textId="77777777" w:rsidTr="00C01A9D">
        <w:tc>
          <w:tcPr>
            <w:tcW w:w="545" w:type="dxa"/>
          </w:tcPr>
          <w:p w14:paraId="79685BB4" w14:textId="77777777" w:rsidR="00F1279C" w:rsidRPr="0039126E" w:rsidRDefault="00F1279C" w:rsidP="00161A4C">
            <w:pPr>
              <w:pStyle w:val="104"/>
              <w:numPr>
                <w:ilvl w:val="0"/>
                <w:numId w:val="29"/>
              </w:numPr>
              <w:rPr>
                <w:color w:val="FF0000"/>
              </w:rPr>
            </w:pPr>
          </w:p>
        </w:tc>
        <w:tc>
          <w:tcPr>
            <w:tcW w:w="2033" w:type="dxa"/>
          </w:tcPr>
          <w:p w14:paraId="3392F1E4" w14:textId="77777777" w:rsidR="00F1279C" w:rsidRPr="0039126E" w:rsidRDefault="00F1279C" w:rsidP="00F1279C">
            <w:pPr>
              <w:autoSpaceDE w:val="0"/>
              <w:autoSpaceDN w:val="0"/>
              <w:adjustRightInd w:val="0"/>
              <w:rPr>
                <w:rFonts w:eastAsia="Calibri"/>
              </w:rPr>
            </w:pPr>
            <w:r w:rsidRPr="0039126E">
              <w:rPr>
                <w:rFonts w:eastAsia="Calibri"/>
              </w:rPr>
              <w:t>деревня Михалиха</w:t>
            </w:r>
          </w:p>
        </w:tc>
        <w:tc>
          <w:tcPr>
            <w:tcW w:w="1923" w:type="dxa"/>
          </w:tcPr>
          <w:p w14:paraId="27568814" w14:textId="77777777" w:rsidR="00F1279C" w:rsidRPr="0039126E" w:rsidRDefault="00F1279C" w:rsidP="00C01A9D">
            <w:pPr>
              <w:pStyle w:val="104"/>
            </w:pPr>
            <w:r w:rsidRPr="0039126E">
              <w:t>-</w:t>
            </w:r>
          </w:p>
        </w:tc>
        <w:tc>
          <w:tcPr>
            <w:tcW w:w="2411" w:type="dxa"/>
          </w:tcPr>
          <w:p w14:paraId="3DAF2F59" w14:textId="77777777" w:rsidR="00F1279C" w:rsidRPr="0039126E" w:rsidRDefault="00F1279C" w:rsidP="00C01A9D">
            <w:pPr>
              <w:pStyle w:val="104"/>
            </w:pPr>
            <w:r w:rsidRPr="0039126E">
              <w:t>-</w:t>
            </w:r>
          </w:p>
        </w:tc>
        <w:tc>
          <w:tcPr>
            <w:tcW w:w="1134" w:type="dxa"/>
          </w:tcPr>
          <w:p w14:paraId="04B83922" w14:textId="77777777" w:rsidR="00F1279C" w:rsidRPr="0039126E" w:rsidRDefault="00F1279C" w:rsidP="00C01A9D">
            <w:pPr>
              <w:pStyle w:val="104"/>
            </w:pPr>
            <w:r w:rsidRPr="0039126E">
              <w:t>-</w:t>
            </w:r>
          </w:p>
        </w:tc>
        <w:tc>
          <w:tcPr>
            <w:tcW w:w="2268" w:type="dxa"/>
          </w:tcPr>
          <w:p w14:paraId="2A7491FD" w14:textId="77777777" w:rsidR="00F1279C" w:rsidRPr="0039126E" w:rsidRDefault="00F1279C" w:rsidP="00C01A9D">
            <w:pPr>
              <w:pStyle w:val="104"/>
            </w:pPr>
            <w:r w:rsidRPr="0039126E">
              <w:t>-</w:t>
            </w:r>
          </w:p>
        </w:tc>
        <w:tc>
          <w:tcPr>
            <w:tcW w:w="3119" w:type="dxa"/>
          </w:tcPr>
          <w:p w14:paraId="55115912" w14:textId="77777777" w:rsidR="00F1279C" w:rsidRPr="0039126E" w:rsidRDefault="00F1279C" w:rsidP="00C01A9D">
            <w:pPr>
              <w:pStyle w:val="104"/>
            </w:pPr>
            <w:r w:rsidRPr="0039126E">
              <w:t>-</w:t>
            </w:r>
          </w:p>
        </w:tc>
        <w:tc>
          <w:tcPr>
            <w:tcW w:w="1417" w:type="dxa"/>
          </w:tcPr>
          <w:p w14:paraId="1592F04B" w14:textId="77777777" w:rsidR="00F1279C" w:rsidRPr="0039126E" w:rsidRDefault="00F1279C" w:rsidP="00C01A9D">
            <w:pPr>
              <w:pStyle w:val="104"/>
            </w:pPr>
            <w:r w:rsidRPr="0039126E">
              <w:t>-</w:t>
            </w:r>
          </w:p>
        </w:tc>
      </w:tr>
      <w:tr w:rsidR="00265CB7" w:rsidRPr="0039126E" w14:paraId="4BA96DBC" w14:textId="77777777" w:rsidTr="00C01A9D">
        <w:tc>
          <w:tcPr>
            <w:tcW w:w="545" w:type="dxa"/>
          </w:tcPr>
          <w:p w14:paraId="7BA76F46" w14:textId="77777777" w:rsidR="00F1279C" w:rsidRPr="0039126E" w:rsidRDefault="00F1279C" w:rsidP="00161A4C">
            <w:pPr>
              <w:pStyle w:val="104"/>
              <w:numPr>
                <w:ilvl w:val="0"/>
                <w:numId w:val="29"/>
              </w:numPr>
            </w:pPr>
          </w:p>
        </w:tc>
        <w:tc>
          <w:tcPr>
            <w:tcW w:w="2033" w:type="dxa"/>
          </w:tcPr>
          <w:p w14:paraId="6164C2D8" w14:textId="77777777" w:rsidR="00F1279C" w:rsidRPr="0039126E" w:rsidRDefault="00F1279C" w:rsidP="00F1279C">
            <w:pPr>
              <w:autoSpaceDE w:val="0"/>
              <w:autoSpaceDN w:val="0"/>
              <w:adjustRightInd w:val="0"/>
              <w:rPr>
                <w:rFonts w:eastAsia="Calibri"/>
              </w:rPr>
            </w:pPr>
            <w:r w:rsidRPr="0039126E">
              <w:rPr>
                <w:rFonts w:eastAsia="Calibri"/>
              </w:rPr>
              <w:t>деревня Мишковское</w:t>
            </w:r>
          </w:p>
        </w:tc>
        <w:tc>
          <w:tcPr>
            <w:tcW w:w="1923" w:type="dxa"/>
          </w:tcPr>
          <w:p w14:paraId="7193C064" w14:textId="77777777" w:rsidR="00F1279C" w:rsidRPr="0039126E" w:rsidRDefault="00FB586B" w:rsidP="008C3B48">
            <w:pPr>
              <w:pStyle w:val="104"/>
            </w:pPr>
            <w:r w:rsidRPr="0039126E">
              <w:t>-</w:t>
            </w:r>
          </w:p>
        </w:tc>
        <w:tc>
          <w:tcPr>
            <w:tcW w:w="2411" w:type="dxa"/>
          </w:tcPr>
          <w:p w14:paraId="4C48BA0F" w14:textId="77777777" w:rsidR="00F1279C" w:rsidRPr="0039126E" w:rsidRDefault="00FB586B" w:rsidP="008C3B48">
            <w:pPr>
              <w:pStyle w:val="104"/>
            </w:pPr>
            <w:r w:rsidRPr="0039126E">
              <w:t>-</w:t>
            </w:r>
          </w:p>
        </w:tc>
        <w:tc>
          <w:tcPr>
            <w:tcW w:w="1134" w:type="dxa"/>
          </w:tcPr>
          <w:p w14:paraId="1D16A380" w14:textId="77777777" w:rsidR="00F1279C" w:rsidRPr="0039126E" w:rsidRDefault="00FB586B" w:rsidP="008C3B48">
            <w:pPr>
              <w:pStyle w:val="104"/>
            </w:pPr>
            <w:r w:rsidRPr="0039126E">
              <w:t>-</w:t>
            </w:r>
          </w:p>
        </w:tc>
        <w:tc>
          <w:tcPr>
            <w:tcW w:w="2268" w:type="dxa"/>
          </w:tcPr>
          <w:p w14:paraId="088B1502" w14:textId="77777777" w:rsidR="00F1279C" w:rsidRPr="0039126E" w:rsidRDefault="00FB586B" w:rsidP="008C3B48">
            <w:pPr>
              <w:pStyle w:val="104"/>
            </w:pPr>
            <w:r w:rsidRPr="0039126E">
              <w:t>-</w:t>
            </w:r>
          </w:p>
        </w:tc>
        <w:tc>
          <w:tcPr>
            <w:tcW w:w="3119" w:type="dxa"/>
          </w:tcPr>
          <w:p w14:paraId="5AB1A758" w14:textId="77777777" w:rsidR="00F1279C" w:rsidRPr="0039126E" w:rsidRDefault="00FB586B" w:rsidP="008C3B48">
            <w:pPr>
              <w:pStyle w:val="104"/>
            </w:pPr>
            <w:r w:rsidRPr="0039126E">
              <w:t>-</w:t>
            </w:r>
          </w:p>
        </w:tc>
        <w:tc>
          <w:tcPr>
            <w:tcW w:w="1417" w:type="dxa"/>
          </w:tcPr>
          <w:p w14:paraId="6C6DCEF5" w14:textId="77777777" w:rsidR="00F1279C" w:rsidRPr="0039126E" w:rsidRDefault="00FB586B" w:rsidP="008C3B48">
            <w:pPr>
              <w:pStyle w:val="104"/>
            </w:pPr>
            <w:r w:rsidRPr="0039126E">
              <w:t>-</w:t>
            </w:r>
          </w:p>
        </w:tc>
      </w:tr>
      <w:tr w:rsidR="00265CB7" w:rsidRPr="0039126E" w14:paraId="58D47DE2" w14:textId="77777777" w:rsidTr="00C01A9D">
        <w:tc>
          <w:tcPr>
            <w:tcW w:w="545" w:type="dxa"/>
          </w:tcPr>
          <w:p w14:paraId="3DE3B251" w14:textId="77777777" w:rsidR="00F1279C" w:rsidRPr="0039126E" w:rsidRDefault="00F1279C" w:rsidP="00161A4C">
            <w:pPr>
              <w:pStyle w:val="104"/>
              <w:numPr>
                <w:ilvl w:val="0"/>
                <w:numId w:val="29"/>
              </w:numPr>
              <w:rPr>
                <w:color w:val="FF0000"/>
              </w:rPr>
            </w:pPr>
          </w:p>
        </w:tc>
        <w:tc>
          <w:tcPr>
            <w:tcW w:w="2033" w:type="dxa"/>
          </w:tcPr>
          <w:p w14:paraId="633CB247" w14:textId="77777777" w:rsidR="00F1279C" w:rsidRPr="0039126E" w:rsidRDefault="00F1279C" w:rsidP="00F1279C">
            <w:pPr>
              <w:autoSpaceDE w:val="0"/>
              <w:autoSpaceDN w:val="0"/>
              <w:adjustRightInd w:val="0"/>
              <w:rPr>
                <w:rFonts w:eastAsia="Calibri"/>
              </w:rPr>
            </w:pPr>
            <w:r w:rsidRPr="0039126E">
              <w:rPr>
                <w:rFonts w:eastAsia="Calibri"/>
              </w:rPr>
              <w:t>деревня Могиленская</w:t>
            </w:r>
          </w:p>
        </w:tc>
        <w:tc>
          <w:tcPr>
            <w:tcW w:w="1923" w:type="dxa"/>
          </w:tcPr>
          <w:p w14:paraId="2A903A5E" w14:textId="77777777" w:rsidR="00F1279C" w:rsidRPr="0039126E" w:rsidRDefault="00DF2670" w:rsidP="008C3B48">
            <w:pPr>
              <w:pStyle w:val="104"/>
            </w:pPr>
            <w:r w:rsidRPr="0039126E">
              <w:t>-</w:t>
            </w:r>
          </w:p>
        </w:tc>
        <w:tc>
          <w:tcPr>
            <w:tcW w:w="2411" w:type="dxa"/>
          </w:tcPr>
          <w:p w14:paraId="7A1BE330" w14:textId="77777777" w:rsidR="00F1279C" w:rsidRPr="0039126E" w:rsidRDefault="00DF2670" w:rsidP="008C3B48">
            <w:pPr>
              <w:pStyle w:val="104"/>
            </w:pPr>
            <w:r w:rsidRPr="0039126E">
              <w:t>-</w:t>
            </w:r>
          </w:p>
        </w:tc>
        <w:tc>
          <w:tcPr>
            <w:tcW w:w="1134" w:type="dxa"/>
          </w:tcPr>
          <w:p w14:paraId="1AE7ADBD" w14:textId="77777777" w:rsidR="00F1279C" w:rsidRPr="0039126E" w:rsidRDefault="00DF2670" w:rsidP="008C3B48">
            <w:pPr>
              <w:pStyle w:val="104"/>
            </w:pPr>
            <w:r w:rsidRPr="0039126E">
              <w:t>-</w:t>
            </w:r>
          </w:p>
        </w:tc>
        <w:tc>
          <w:tcPr>
            <w:tcW w:w="2268" w:type="dxa"/>
          </w:tcPr>
          <w:p w14:paraId="4500E488" w14:textId="77777777" w:rsidR="00F1279C" w:rsidRPr="0039126E" w:rsidRDefault="00DF2670" w:rsidP="008C3B48">
            <w:pPr>
              <w:pStyle w:val="104"/>
            </w:pPr>
            <w:r w:rsidRPr="0039126E">
              <w:t>-</w:t>
            </w:r>
          </w:p>
        </w:tc>
        <w:tc>
          <w:tcPr>
            <w:tcW w:w="3119" w:type="dxa"/>
          </w:tcPr>
          <w:p w14:paraId="4E4C0A13" w14:textId="77777777" w:rsidR="00F1279C" w:rsidRPr="0039126E" w:rsidRDefault="00DF2670" w:rsidP="008C3B48">
            <w:pPr>
              <w:pStyle w:val="104"/>
            </w:pPr>
            <w:r w:rsidRPr="0039126E">
              <w:t>-</w:t>
            </w:r>
          </w:p>
        </w:tc>
        <w:tc>
          <w:tcPr>
            <w:tcW w:w="1417" w:type="dxa"/>
          </w:tcPr>
          <w:p w14:paraId="562B5E7B" w14:textId="77777777" w:rsidR="00F1279C" w:rsidRPr="0039126E" w:rsidRDefault="00DF2670" w:rsidP="008C3B48">
            <w:pPr>
              <w:pStyle w:val="104"/>
            </w:pPr>
            <w:r w:rsidRPr="0039126E">
              <w:t>-</w:t>
            </w:r>
          </w:p>
        </w:tc>
      </w:tr>
      <w:tr w:rsidR="00265CB7" w:rsidRPr="0039126E" w14:paraId="56E619DF" w14:textId="77777777" w:rsidTr="00C01A9D">
        <w:tc>
          <w:tcPr>
            <w:tcW w:w="545" w:type="dxa"/>
          </w:tcPr>
          <w:p w14:paraId="6AEE21D6" w14:textId="77777777" w:rsidR="00F1279C" w:rsidRPr="0039126E" w:rsidRDefault="00F1279C" w:rsidP="00161A4C">
            <w:pPr>
              <w:pStyle w:val="104"/>
              <w:numPr>
                <w:ilvl w:val="0"/>
                <w:numId w:val="29"/>
              </w:numPr>
              <w:rPr>
                <w:color w:val="FF0000"/>
              </w:rPr>
            </w:pPr>
          </w:p>
        </w:tc>
        <w:tc>
          <w:tcPr>
            <w:tcW w:w="2033" w:type="dxa"/>
          </w:tcPr>
          <w:p w14:paraId="4C950DAC" w14:textId="77777777" w:rsidR="00F1279C" w:rsidRPr="0039126E" w:rsidRDefault="00F1279C" w:rsidP="00F1279C">
            <w:pPr>
              <w:autoSpaceDE w:val="0"/>
              <w:autoSpaceDN w:val="0"/>
              <w:adjustRightInd w:val="0"/>
              <w:rPr>
                <w:rFonts w:eastAsia="Calibri"/>
              </w:rPr>
            </w:pPr>
            <w:r w:rsidRPr="0039126E">
              <w:rPr>
                <w:rFonts w:eastAsia="Calibri"/>
              </w:rPr>
              <w:t>деревня Мурыгинская</w:t>
            </w:r>
          </w:p>
        </w:tc>
        <w:tc>
          <w:tcPr>
            <w:tcW w:w="1923" w:type="dxa"/>
          </w:tcPr>
          <w:p w14:paraId="0D3A4DF0" w14:textId="77777777" w:rsidR="00F1279C" w:rsidRPr="0039126E" w:rsidRDefault="00E759A3" w:rsidP="008C3B48">
            <w:pPr>
              <w:pStyle w:val="104"/>
            </w:pPr>
            <w:r w:rsidRPr="0039126E">
              <w:t>-</w:t>
            </w:r>
          </w:p>
        </w:tc>
        <w:tc>
          <w:tcPr>
            <w:tcW w:w="2411" w:type="dxa"/>
          </w:tcPr>
          <w:p w14:paraId="10CCAA7C" w14:textId="77777777" w:rsidR="00F1279C" w:rsidRPr="0039126E" w:rsidRDefault="00E759A3" w:rsidP="008C3B48">
            <w:pPr>
              <w:pStyle w:val="104"/>
            </w:pPr>
            <w:r w:rsidRPr="0039126E">
              <w:t>-</w:t>
            </w:r>
          </w:p>
        </w:tc>
        <w:tc>
          <w:tcPr>
            <w:tcW w:w="1134" w:type="dxa"/>
          </w:tcPr>
          <w:p w14:paraId="16B516AA" w14:textId="77777777" w:rsidR="00F1279C" w:rsidRPr="0039126E" w:rsidRDefault="00E759A3" w:rsidP="008C3B48">
            <w:pPr>
              <w:pStyle w:val="104"/>
            </w:pPr>
            <w:r w:rsidRPr="0039126E">
              <w:t>-</w:t>
            </w:r>
          </w:p>
        </w:tc>
        <w:tc>
          <w:tcPr>
            <w:tcW w:w="2268" w:type="dxa"/>
          </w:tcPr>
          <w:p w14:paraId="3C333367" w14:textId="77777777" w:rsidR="00F1279C" w:rsidRPr="0039126E" w:rsidRDefault="00E759A3" w:rsidP="008C3B48">
            <w:pPr>
              <w:pStyle w:val="104"/>
            </w:pPr>
            <w:r w:rsidRPr="0039126E">
              <w:t>-</w:t>
            </w:r>
          </w:p>
        </w:tc>
        <w:tc>
          <w:tcPr>
            <w:tcW w:w="3119" w:type="dxa"/>
          </w:tcPr>
          <w:p w14:paraId="1347C060" w14:textId="77777777" w:rsidR="00F1279C" w:rsidRPr="0039126E" w:rsidRDefault="00E759A3" w:rsidP="008C3B48">
            <w:pPr>
              <w:pStyle w:val="104"/>
            </w:pPr>
            <w:r w:rsidRPr="0039126E">
              <w:t>-</w:t>
            </w:r>
          </w:p>
        </w:tc>
        <w:tc>
          <w:tcPr>
            <w:tcW w:w="1417" w:type="dxa"/>
          </w:tcPr>
          <w:p w14:paraId="42ABE111" w14:textId="77777777" w:rsidR="00F1279C" w:rsidRPr="0039126E" w:rsidRDefault="00E759A3" w:rsidP="008C3B48">
            <w:pPr>
              <w:pStyle w:val="104"/>
            </w:pPr>
            <w:r w:rsidRPr="0039126E">
              <w:t>-</w:t>
            </w:r>
          </w:p>
        </w:tc>
      </w:tr>
      <w:tr w:rsidR="00265CB7" w:rsidRPr="0039126E" w14:paraId="52B45BA1" w14:textId="77777777" w:rsidTr="0002286C">
        <w:trPr>
          <w:trHeight w:val="277"/>
        </w:trPr>
        <w:tc>
          <w:tcPr>
            <w:tcW w:w="545" w:type="dxa"/>
          </w:tcPr>
          <w:p w14:paraId="547B71E7" w14:textId="77777777" w:rsidR="00F1279C" w:rsidRPr="0039126E" w:rsidRDefault="00F1279C" w:rsidP="00161A4C">
            <w:pPr>
              <w:pStyle w:val="104"/>
              <w:numPr>
                <w:ilvl w:val="0"/>
                <w:numId w:val="29"/>
              </w:numPr>
              <w:rPr>
                <w:color w:val="FF0000"/>
              </w:rPr>
            </w:pPr>
          </w:p>
        </w:tc>
        <w:tc>
          <w:tcPr>
            <w:tcW w:w="2033" w:type="dxa"/>
          </w:tcPr>
          <w:p w14:paraId="1ECD885B" w14:textId="77777777" w:rsidR="00F1279C" w:rsidRPr="0039126E" w:rsidRDefault="00F1279C" w:rsidP="00F1279C">
            <w:pPr>
              <w:autoSpaceDE w:val="0"/>
              <w:autoSpaceDN w:val="0"/>
              <w:adjustRightInd w:val="0"/>
              <w:rPr>
                <w:rFonts w:eastAsia="Calibri"/>
              </w:rPr>
            </w:pPr>
            <w:r w:rsidRPr="0039126E">
              <w:rPr>
                <w:rFonts w:eastAsia="Calibri"/>
              </w:rPr>
              <w:t>деревня Мякотиха</w:t>
            </w:r>
          </w:p>
        </w:tc>
        <w:tc>
          <w:tcPr>
            <w:tcW w:w="1923" w:type="dxa"/>
          </w:tcPr>
          <w:p w14:paraId="4DF4D1F1" w14:textId="77777777" w:rsidR="00F1279C" w:rsidRPr="0039126E" w:rsidRDefault="003E192D" w:rsidP="008C3B48">
            <w:pPr>
              <w:pStyle w:val="104"/>
            </w:pPr>
            <w:r w:rsidRPr="0039126E">
              <w:t>-</w:t>
            </w:r>
          </w:p>
        </w:tc>
        <w:tc>
          <w:tcPr>
            <w:tcW w:w="2411" w:type="dxa"/>
          </w:tcPr>
          <w:p w14:paraId="4426DDF2" w14:textId="77777777" w:rsidR="00F1279C" w:rsidRPr="0039126E" w:rsidRDefault="003E192D" w:rsidP="008C3B48">
            <w:pPr>
              <w:pStyle w:val="104"/>
            </w:pPr>
            <w:r w:rsidRPr="0039126E">
              <w:t>-</w:t>
            </w:r>
          </w:p>
        </w:tc>
        <w:tc>
          <w:tcPr>
            <w:tcW w:w="1134" w:type="dxa"/>
          </w:tcPr>
          <w:p w14:paraId="221D6D20" w14:textId="77777777" w:rsidR="00F1279C" w:rsidRPr="0039126E" w:rsidRDefault="003E192D" w:rsidP="008C3B48">
            <w:pPr>
              <w:pStyle w:val="104"/>
            </w:pPr>
            <w:r w:rsidRPr="0039126E">
              <w:t>-</w:t>
            </w:r>
          </w:p>
        </w:tc>
        <w:tc>
          <w:tcPr>
            <w:tcW w:w="2268" w:type="dxa"/>
          </w:tcPr>
          <w:p w14:paraId="5DF020CA" w14:textId="77777777" w:rsidR="00F1279C" w:rsidRPr="0039126E" w:rsidRDefault="003E192D" w:rsidP="008C3B48">
            <w:pPr>
              <w:pStyle w:val="104"/>
            </w:pPr>
            <w:r w:rsidRPr="0039126E">
              <w:t>-</w:t>
            </w:r>
          </w:p>
        </w:tc>
        <w:tc>
          <w:tcPr>
            <w:tcW w:w="3119" w:type="dxa"/>
          </w:tcPr>
          <w:p w14:paraId="6026E01D" w14:textId="77777777" w:rsidR="00F1279C" w:rsidRPr="0039126E" w:rsidRDefault="003E192D" w:rsidP="008C3B48">
            <w:pPr>
              <w:pStyle w:val="104"/>
            </w:pPr>
            <w:r w:rsidRPr="0039126E">
              <w:t>-</w:t>
            </w:r>
          </w:p>
        </w:tc>
        <w:tc>
          <w:tcPr>
            <w:tcW w:w="1417" w:type="dxa"/>
          </w:tcPr>
          <w:p w14:paraId="4E70A69B" w14:textId="77777777" w:rsidR="00F1279C" w:rsidRPr="0039126E" w:rsidRDefault="003E192D" w:rsidP="008C3B48">
            <w:pPr>
              <w:pStyle w:val="104"/>
            </w:pPr>
            <w:r w:rsidRPr="0039126E">
              <w:t>-</w:t>
            </w:r>
          </w:p>
        </w:tc>
      </w:tr>
      <w:tr w:rsidR="00265CB7" w:rsidRPr="0039126E" w14:paraId="0A18EE75" w14:textId="77777777" w:rsidTr="00C01A9D">
        <w:tc>
          <w:tcPr>
            <w:tcW w:w="545" w:type="dxa"/>
          </w:tcPr>
          <w:p w14:paraId="6C2C08BA" w14:textId="77777777" w:rsidR="00F1279C" w:rsidRPr="0039126E" w:rsidRDefault="00F1279C" w:rsidP="00161A4C">
            <w:pPr>
              <w:pStyle w:val="104"/>
              <w:numPr>
                <w:ilvl w:val="0"/>
                <w:numId w:val="29"/>
              </w:numPr>
              <w:rPr>
                <w:color w:val="FF0000"/>
              </w:rPr>
            </w:pPr>
          </w:p>
        </w:tc>
        <w:tc>
          <w:tcPr>
            <w:tcW w:w="2033" w:type="dxa"/>
          </w:tcPr>
          <w:p w14:paraId="7057AE38" w14:textId="77777777" w:rsidR="00F1279C" w:rsidRPr="0039126E" w:rsidRDefault="00F1279C" w:rsidP="00F1279C">
            <w:pPr>
              <w:autoSpaceDE w:val="0"/>
              <w:autoSpaceDN w:val="0"/>
              <w:adjustRightInd w:val="0"/>
              <w:rPr>
                <w:rFonts w:eastAsia="Calibri"/>
              </w:rPr>
            </w:pPr>
            <w:r w:rsidRPr="0039126E">
              <w:rPr>
                <w:rFonts w:eastAsia="Calibri"/>
              </w:rPr>
              <w:t>деревня Мятнево</w:t>
            </w:r>
          </w:p>
        </w:tc>
        <w:tc>
          <w:tcPr>
            <w:tcW w:w="1923" w:type="dxa"/>
          </w:tcPr>
          <w:p w14:paraId="6EC394D9" w14:textId="77777777" w:rsidR="00F1279C" w:rsidRPr="0039126E" w:rsidRDefault="00585D3A" w:rsidP="008C3B48">
            <w:pPr>
              <w:pStyle w:val="104"/>
            </w:pPr>
            <w:r w:rsidRPr="0039126E">
              <w:t>-</w:t>
            </w:r>
          </w:p>
        </w:tc>
        <w:tc>
          <w:tcPr>
            <w:tcW w:w="2411" w:type="dxa"/>
          </w:tcPr>
          <w:p w14:paraId="6032486F" w14:textId="77777777" w:rsidR="00F1279C" w:rsidRPr="0039126E" w:rsidRDefault="00585D3A" w:rsidP="008C3B48">
            <w:pPr>
              <w:pStyle w:val="104"/>
            </w:pPr>
            <w:r w:rsidRPr="0039126E">
              <w:t>-</w:t>
            </w:r>
          </w:p>
        </w:tc>
        <w:tc>
          <w:tcPr>
            <w:tcW w:w="1134" w:type="dxa"/>
          </w:tcPr>
          <w:p w14:paraId="0411B10E" w14:textId="77777777" w:rsidR="00F1279C" w:rsidRPr="0039126E" w:rsidRDefault="00585D3A" w:rsidP="008C3B48">
            <w:pPr>
              <w:pStyle w:val="104"/>
            </w:pPr>
            <w:r w:rsidRPr="0039126E">
              <w:t>-</w:t>
            </w:r>
          </w:p>
        </w:tc>
        <w:tc>
          <w:tcPr>
            <w:tcW w:w="2268" w:type="dxa"/>
          </w:tcPr>
          <w:p w14:paraId="35C21AB0" w14:textId="77777777" w:rsidR="00F1279C" w:rsidRPr="0039126E" w:rsidRDefault="00585D3A" w:rsidP="008C3B48">
            <w:pPr>
              <w:pStyle w:val="104"/>
            </w:pPr>
            <w:r w:rsidRPr="0039126E">
              <w:t>-</w:t>
            </w:r>
          </w:p>
        </w:tc>
        <w:tc>
          <w:tcPr>
            <w:tcW w:w="3119" w:type="dxa"/>
          </w:tcPr>
          <w:p w14:paraId="7286990B" w14:textId="77777777" w:rsidR="00F1279C" w:rsidRPr="0039126E" w:rsidRDefault="00585D3A" w:rsidP="003D475D">
            <w:pPr>
              <w:pStyle w:val="104"/>
            </w:pPr>
            <w:r w:rsidRPr="0039126E">
              <w:t>-</w:t>
            </w:r>
          </w:p>
        </w:tc>
        <w:tc>
          <w:tcPr>
            <w:tcW w:w="1417" w:type="dxa"/>
          </w:tcPr>
          <w:p w14:paraId="30AA234C" w14:textId="77777777" w:rsidR="00F1279C" w:rsidRPr="0039126E" w:rsidRDefault="00585D3A" w:rsidP="008C3B48">
            <w:pPr>
              <w:pStyle w:val="104"/>
            </w:pPr>
            <w:r w:rsidRPr="0039126E">
              <w:t>-</w:t>
            </w:r>
          </w:p>
        </w:tc>
      </w:tr>
      <w:tr w:rsidR="00265CB7" w:rsidRPr="0039126E" w14:paraId="1D08FD64" w14:textId="77777777" w:rsidTr="008C789C">
        <w:trPr>
          <w:trHeight w:val="937"/>
        </w:trPr>
        <w:tc>
          <w:tcPr>
            <w:tcW w:w="545" w:type="dxa"/>
          </w:tcPr>
          <w:p w14:paraId="7980BBCB" w14:textId="77777777" w:rsidR="00F1279C" w:rsidRPr="0039126E" w:rsidRDefault="00F1279C" w:rsidP="00161A4C">
            <w:pPr>
              <w:pStyle w:val="104"/>
              <w:numPr>
                <w:ilvl w:val="0"/>
                <w:numId w:val="29"/>
              </w:numPr>
            </w:pPr>
          </w:p>
        </w:tc>
        <w:tc>
          <w:tcPr>
            <w:tcW w:w="2033" w:type="dxa"/>
          </w:tcPr>
          <w:p w14:paraId="5AB14AEA" w14:textId="77777777" w:rsidR="00F1279C" w:rsidRPr="0039126E" w:rsidRDefault="00F1279C" w:rsidP="00F1279C">
            <w:pPr>
              <w:autoSpaceDE w:val="0"/>
              <w:autoSpaceDN w:val="0"/>
              <w:adjustRightInd w:val="0"/>
              <w:rPr>
                <w:rFonts w:eastAsia="Calibri"/>
              </w:rPr>
            </w:pPr>
            <w:r w:rsidRPr="0039126E">
              <w:rPr>
                <w:rFonts w:eastAsia="Calibri"/>
              </w:rPr>
              <w:t>деревня Насоново</w:t>
            </w:r>
          </w:p>
        </w:tc>
        <w:tc>
          <w:tcPr>
            <w:tcW w:w="1923" w:type="dxa"/>
          </w:tcPr>
          <w:p w14:paraId="5E93C9B3" w14:textId="77777777" w:rsidR="009762E0" w:rsidRPr="0039126E" w:rsidRDefault="009762E0" w:rsidP="009762E0">
            <w:pPr>
              <w:pStyle w:val="104"/>
            </w:pPr>
            <w:r w:rsidRPr="0039126E">
              <w:t xml:space="preserve">Сведения в ЕГРН отсутствуют (территории расположены в границах кадастрового квартала 35:12:0303058, 35:12:0303051, </w:t>
            </w:r>
          </w:p>
          <w:p w14:paraId="66ADB7EF" w14:textId="77777777" w:rsidR="00F1279C" w:rsidRPr="0039126E" w:rsidRDefault="009762E0" w:rsidP="009762E0">
            <w:pPr>
              <w:pStyle w:val="104"/>
            </w:pPr>
            <w:r w:rsidRPr="0039126E">
              <w:t>35:12:0000000)</w:t>
            </w:r>
          </w:p>
        </w:tc>
        <w:tc>
          <w:tcPr>
            <w:tcW w:w="2411" w:type="dxa"/>
          </w:tcPr>
          <w:p w14:paraId="317638D9" w14:textId="77777777" w:rsidR="00F1279C" w:rsidRPr="0039126E" w:rsidRDefault="009762E0" w:rsidP="008C3B48">
            <w:pPr>
              <w:pStyle w:val="104"/>
            </w:pPr>
            <w:r w:rsidRPr="0039126E">
              <w:t>-</w:t>
            </w:r>
          </w:p>
        </w:tc>
        <w:tc>
          <w:tcPr>
            <w:tcW w:w="1134" w:type="dxa"/>
          </w:tcPr>
          <w:p w14:paraId="1F6F9B53" w14:textId="77777777" w:rsidR="00F1279C" w:rsidRPr="0039126E" w:rsidRDefault="009762E0" w:rsidP="008C3B48">
            <w:pPr>
              <w:pStyle w:val="104"/>
            </w:pPr>
            <w:r w:rsidRPr="0039126E">
              <w:t>-</w:t>
            </w:r>
          </w:p>
        </w:tc>
        <w:tc>
          <w:tcPr>
            <w:tcW w:w="2268" w:type="dxa"/>
          </w:tcPr>
          <w:p w14:paraId="17A6855D" w14:textId="77777777" w:rsidR="00F1279C" w:rsidRPr="0039126E" w:rsidRDefault="009762E0" w:rsidP="00AC32DD">
            <w:pPr>
              <w:pStyle w:val="104"/>
            </w:pPr>
            <w:r w:rsidRPr="0039126E">
              <w:t>Земли сельскохозяйственного</w:t>
            </w:r>
            <w:r w:rsidR="00E80D83" w:rsidRPr="0039126E">
              <w:t xml:space="preserve"> назн</w:t>
            </w:r>
            <w:r w:rsidR="00AC32DD">
              <w:t>а</w:t>
            </w:r>
            <w:r w:rsidR="00E80D83" w:rsidRPr="0039126E">
              <w:t>чения</w:t>
            </w:r>
          </w:p>
        </w:tc>
        <w:tc>
          <w:tcPr>
            <w:tcW w:w="3119" w:type="dxa"/>
          </w:tcPr>
          <w:p w14:paraId="6A56FBD4" w14:textId="53A8FC4A" w:rsidR="00F1279C" w:rsidRPr="0039126E" w:rsidRDefault="009762E0" w:rsidP="002F1AFD">
            <w:pPr>
              <w:pStyle w:val="104"/>
            </w:pPr>
            <w:r w:rsidRPr="0039126E">
              <w:t xml:space="preserve">Исключение территории с целью выравнивания границы </w:t>
            </w:r>
          </w:p>
        </w:tc>
        <w:tc>
          <w:tcPr>
            <w:tcW w:w="1417" w:type="dxa"/>
          </w:tcPr>
          <w:p w14:paraId="2607D2F4" w14:textId="77777777" w:rsidR="00F1279C" w:rsidRPr="0039126E" w:rsidRDefault="009762E0" w:rsidP="008C3B48">
            <w:pPr>
              <w:pStyle w:val="104"/>
            </w:pPr>
            <w:r w:rsidRPr="0039126E">
              <w:t>0,001</w:t>
            </w:r>
            <w:r w:rsidRPr="0039126E">
              <w:rPr>
                <w:lang w:val="en-US"/>
              </w:rPr>
              <w:t>;</w:t>
            </w:r>
          </w:p>
          <w:p w14:paraId="15349370" w14:textId="77777777" w:rsidR="009762E0" w:rsidRPr="0039126E" w:rsidRDefault="009762E0" w:rsidP="008C3B48">
            <w:pPr>
              <w:pStyle w:val="104"/>
            </w:pPr>
            <w:r w:rsidRPr="0039126E">
              <w:t>0,037</w:t>
            </w:r>
          </w:p>
        </w:tc>
      </w:tr>
      <w:tr w:rsidR="00265CB7" w:rsidRPr="0039126E" w14:paraId="203A8A46" w14:textId="77777777" w:rsidTr="00C01A9D">
        <w:tc>
          <w:tcPr>
            <w:tcW w:w="545" w:type="dxa"/>
          </w:tcPr>
          <w:p w14:paraId="7CEDA6AA" w14:textId="77777777" w:rsidR="00F1279C" w:rsidRPr="0039126E" w:rsidRDefault="00F1279C" w:rsidP="00161A4C">
            <w:pPr>
              <w:pStyle w:val="104"/>
              <w:numPr>
                <w:ilvl w:val="0"/>
                <w:numId w:val="29"/>
              </w:numPr>
            </w:pPr>
          </w:p>
        </w:tc>
        <w:tc>
          <w:tcPr>
            <w:tcW w:w="2033" w:type="dxa"/>
          </w:tcPr>
          <w:p w14:paraId="441FB095" w14:textId="77777777" w:rsidR="00F1279C" w:rsidRPr="0039126E" w:rsidRDefault="00F1279C" w:rsidP="00F1279C">
            <w:pPr>
              <w:autoSpaceDE w:val="0"/>
              <w:autoSpaceDN w:val="0"/>
              <w:adjustRightInd w:val="0"/>
              <w:rPr>
                <w:rFonts w:eastAsia="Calibri"/>
              </w:rPr>
            </w:pPr>
            <w:r w:rsidRPr="0039126E">
              <w:rPr>
                <w:rFonts w:eastAsia="Calibri"/>
              </w:rPr>
              <w:t>деревня Нелюбовская</w:t>
            </w:r>
          </w:p>
        </w:tc>
        <w:tc>
          <w:tcPr>
            <w:tcW w:w="1923" w:type="dxa"/>
          </w:tcPr>
          <w:p w14:paraId="0EC62278" w14:textId="77777777" w:rsidR="00F1279C" w:rsidRPr="0039126E" w:rsidRDefault="003A765B" w:rsidP="008C3B48">
            <w:pPr>
              <w:pStyle w:val="104"/>
            </w:pPr>
            <w:r w:rsidRPr="0039126E">
              <w:t>-</w:t>
            </w:r>
          </w:p>
        </w:tc>
        <w:tc>
          <w:tcPr>
            <w:tcW w:w="2411" w:type="dxa"/>
          </w:tcPr>
          <w:p w14:paraId="6224FD01" w14:textId="77777777" w:rsidR="00F1279C" w:rsidRPr="0039126E" w:rsidRDefault="003A765B" w:rsidP="008C3B48">
            <w:pPr>
              <w:pStyle w:val="104"/>
            </w:pPr>
            <w:r w:rsidRPr="0039126E">
              <w:t>-</w:t>
            </w:r>
          </w:p>
        </w:tc>
        <w:tc>
          <w:tcPr>
            <w:tcW w:w="1134" w:type="dxa"/>
          </w:tcPr>
          <w:p w14:paraId="400AFE08" w14:textId="77777777" w:rsidR="00F1279C" w:rsidRPr="0039126E" w:rsidRDefault="003A765B" w:rsidP="008C3B48">
            <w:pPr>
              <w:pStyle w:val="104"/>
            </w:pPr>
            <w:r w:rsidRPr="0039126E">
              <w:t>-</w:t>
            </w:r>
          </w:p>
        </w:tc>
        <w:tc>
          <w:tcPr>
            <w:tcW w:w="2268" w:type="dxa"/>
          </w:tcPr>
          <w:p w14:paraId="00C05D9D" w14:textId="77777777" w:rsidR="00F1279C" w:rsidRPr="0039126E" w:rsidRDefault="003A765B" w:rsidP="008C3B48">
            <w:pPr>
              <w:pStyle w:val="104"/>
            </w:pPr>
            <w:r w:rsidRPr="0039126E">
              <w:t>-</w:t>
            </w:r>
          </w:p>
        </w:tc>
        <w:tc>
          <w:tcPr>
            <w:tcW w:w="3119" w:type="dxa"/>
          </w:tcPr>
          <w:p w14:paraId="6ED4084E" w14:textId="77777777" w:rsidR="00F1279C" w:rsidRPr="0039126E" w:rsidRDefault="003A765B" w:rsidP="008C3B48">
            <w:pPr>
              <w:pStyle w:val="104"/>
            </w:pPr>
            <w:r w:rsidRPr="0039126E">
              <w:t>-</w:t>
            </w:r>
          </w:p>
        </w:tc>
        <w:tc>
          <w:tcPr>
            <w:tcW w:w="1417" w:type="dxa"/>
          </w:tcPr>
          <w:p w14:paraId="574F81FC" w14:textId="77777777" w:rsidR="00F1279C" w:rsidRPr="0039126E" w:rsidRDefault="003A765B" w:rsidP="008C3B48">
            <w:pPr>
              <w:pStyle w:val="104"/>
            </w:pPr>
            <w:r w:rsidRPr="0039126E">
              <w:t>-</w:t>
            </w:r>
          </w:p>
        </w:tc>
      </w:tr>
      <w:tr w:rsidR="00265CB7" w:rsidRPr="0039126E" w14:paraId="0E880446" w14:textId="77777777" w:rsidTr="00C01A9D">
        <w:tc>
          <w:tcPr>
            <w:tcW w:w="545" w:type="dxa"/>
          </w:tcPr>
          <w:p w14:paraId="00D75E39" w14:textId="77777777" w:rsidR="00F1279C" w:rsidRPr="0039126E" w:rsidRDefault="00F1279C" w:rsidP="00161A4C">
            <w:pPr>
              <w:pStyle w:val="104"/>
              <w:numPr>
                <w:ilvl w:val="0"/>
                <w:numId w:val="29"/>
              </w:numPr>
            </w:pPr>
          </w:p>
        </w:tc>
        <w:tc>
          <w:tcPr>
            <w:tcW w:w="2033" w:type="dxa"/>
          </w:tcPr>
          <w:p w14:paraId="61466C6C" w14:textId="77777777" w:rsidR="00F1279C" w:rsidRPr="0039126E" w:rsidRDefault="00F1279C" w:rsidP="00F1279C">
            <w:pPr>
              <w:autoSpaceDE w:val="0"/>
              <w:autoSpaceDN w:val="0"/>
              <w:adjustRightInd w:val="0"/>
              <w:rPr>
                <w:rFonts w:eastAsia="Calibri"/>
              </w:rPr>
            </w:pPr>
            <w:r w:rsidRPr="0039126E">
              <w:rPr>
                <w:rFonts w:eastAsia="Calibri"/>
              </w:rPr>
              <w:t>деревня Оброчное</w:t>
            </w:r>
          </w:p>
        </w:tc>
        <w:tc>
          <w:tcPr>
            <w:tcW w:w="1923" w:type="dxa"/>
          </w:tcPr>
          <w:p w14:paraId="65BA6285" w14:textId="77777777" w:rsidR="00F1279C" w:rsidRPr="0039126E" w:rsidRDefault="00F1279C" w:rsidP="00C01A9D">
            <w:pPr>
              <w:pStyle w:val="104"/>
            </w:pPr>
            <w:r w:rsidRPr="0039126E">
              <w:t>-</w:t>
            </w:r>
          </w:p>
        </w:tc>
        <w:tc>
          <w:tcPr>
            <w:tcW w:w="2411" w:type="dxa"/>
          </w:tcPr>
          <w:p w14:paraId="3A627437" w14:textId="77777777" w:rsidR="00F1279C" w:rsidRPr="0039126E" w:rsidRDefault="00F1279C" w:rsidP="00C01A9D">
            <w:pPr>
              <w:pStyle w:val="104"/>
            </w:pPr>
            <w:r w:rsidRPr="0039126E">
              <w:t>-</w:t>
            </w:r>
          </w:p>
        </w:tc>
        <w:tc>
          <w:tcPr>
            <w:tcW w:w="1134" w:type="dxa"/>
          </w:tcPr>
          <w:p w14:paraId="6E112B08" w14:textId="77777777" w:rsidR="00F1279C" w:rsidRPr="0039126E" w:rsidRDefault="00F1279C" w:rsidP="00C01A9D">
            <w:pPr>
              <w:pStyle w:val="104"/>
            </w:pPr>
            <w:r w:rsidRPr="0039126E">
              <w:t>-</w:t>
            </w:r>
          </w:p>
        </w:tc>
        <w:tc>
          <w:tcPr>
            <w:tcW w:w="2268" w:type="dxa"/>
          </w:tcPr>
          <w:p w14:paraId="23ACD5EF" w14:textId="77777777" w:rsidR="00F1279C" w:rsidRPr="0039126E" w:rsidRDefault="00F1279C" w:rsidP="00C01A9D">
            <w:pPr>
              <w:pStyle w:val="104"/>
            </w:pPr>
            <w:r w:rsidRPr="0039126E">
              <w:t>-</w:t>
            </w:r>
          </w:p>
        </w:tc>
        <w:tc>
          <w:tcPr>
            <w:tcW w:w="3119" w:type="dxa"/>
          </w:tcPr>
          <w:p w14:paraId="3897E766" w14:textId="77777777" w:rsidR="00F1279C" w:rsidRPr="0039126E" w:rsidRDefault="00F1279C" w:rsidP="00C01A9D">
            <w:pPr>
              <w:pStyle w:val="104"/>
            </w:pPr>
            <w:r w:rsidRPr="0039126E">
              <w:t>-</w:t>
            </w:r>
          </w:p>
        </w:tc>
        <w:tc>
          <w:tcPr>
            <w:tcW w:w="1417" w:type="dxa"/>
          </w:tcPr>
          <w:p w14:paraId="36950906" w14:textId="77777777" w:rsidR="00F1279C" w:rsidRPr="0039126E" w:rsidRDefault="00F1279C" w:rsidP="00C01A9D">
            <w:pPr>
              <w:pStyle w:val="104"/>
            </w:pPr>
            <w:r w:rsidRPr="0039126E">
              <w:t>-</w:t>
            </w:r>
          </w:p>
        </w:tc>
      </w:tr>
      <w:tr w:rsidR="00265CB7" w:rsidRPr="0039126E" w14:paraId="3AE4C35D" w14:textId="77777777" w:rsidTr="003B4724">
        <w:trPr>
          <w:trHeight w:val="213"/>
        </w:trPr>
        <w:tc>
          <w:tcPr>
            <w:tcW w:w="545" w:type="dxa"/>
          </w:tcPr>
          <w:p w14:paraId="1318A3C9" w14:textId="77777777" w:rsidR="00182649" w:rsidRPr="0039126E" w:rsidRDefault="00182649" w:rsidP="00161A4C">
            <w:pPr>
              <w:pStyle w:val="104"/>
              <w:numPr>
                <w:ilvl w:val="0"/>
                <w:numId w:val="29"/>
              </w:numPr>
            </w:pPr>
          </w:p>
        </w:tc>
        <w:tc>
          <w:tcPr>
            <w:tcW w:w="2033" w:type="dxa"/>
          </w:tcPr>
          <w:p w14:paraId="33500BE5" w14:textId="77777777" w:rsidR="00182649" w:rsidRPr="0039126E" w:rsidRDefault="00182649" w:rsidP="00182649">
            <w:pPr>
              <w:pStyle w:val="104"/>
            </w:pPr>
            <w:r w:rsidRPr="0039126E">
              <w:t>деревня Оносино</w:t>
            </w:r>
          </w:p>
        </w:tc>
        <w:tc>
          <w:tcPr>
            <w:tcW w:w="1923" w:type="dxa"/>
          </w:tcPr>
          <w:p w14:paraId="20E51AAC" w14:textId="77777777" w:rsidR="00182649" w:rsidRPr="0039126E" w:rsidRDefault="00210A8B" w:rsidP="00182649">
            <w:pPr>
              <w:pStyle w:val="104"/>
            </w:pPr>
            <w:r w:rsidRPr="0039126E">
              <w:t>-</w:t>
            </w:r>
          </w:p>
        </w:tc>
        <w:tc>
          <w:tcPr>
            <w:tcW w:w="2411" w:type="dxa"/>
          </w:tcPr>
          <w:p w14:paraId="103D0118" w14:textId="77777777" w:rsidR="00182649" w:rsidRPr="0039126E" w:rsidRDefault="00210A8B" w:rsidP="00182649">
            <w:pPr>
              <w:pStyle w:val="104"/>
            </w:pPr>
            <w:r w:rsidRPr="0039126E">
              <w:t>-</w:t>
            </w:r>
          </w:p>
        </w:tc>
        <w:tc>
          <w:tcPr>
            <w:tcW w:w="1134" w:type="dxa"/>
          </w:tcPr>
          <w:p w14:paraId="0F5FA993" w14:textId="77777777" w:rsidR="00182649" w:rsidRPr="0039126E" w:rsidRDefault="00210A8B" w:rsidP="00182649">
            <w:pPr>
              <w:pStyle w:val="104"/>
            </w:pPr>
            <w:r w:rsidRPr="0039126E">
              <w:t>-</w:t>
            </w:r>
          </w:p>
        </w:tc>
        <w:tc>
          <w:tcPr>
            <w:tcW w:w="2268" w:type="dxa"/>
          </w:tcPr>
          <w:p w14:paraId="63F91430" w14:textId="77777777" w:rsidR="00182649" w:rsidRPr="0039126E" w:rsidRDefault="00210A8B" w:rsidP="00182649">
            <w:pPr>
              <w:pStyle w:val="104"/>
            </w:pPr>
            <w:r w:rsidRPr="0039126E">
              <w:t>-</w:t>
            </w:r>
          </w:p>
        </w:tc>
        <w:tc>
          <w:tcPr>
            <w:tcW w:w="3119" w:type="dxa"/>
          </w:tcPr>
          <w:p w14:paraId="65886095" w14:textId="77777777" w:rsidR="00182649" w:rsidRPr="0039126E" w:rsidRDefault="00210A8B" w:rsidP="00182649">
            <w:pPr>
              <w:pStyle w:val="104"/>
            </w:pPr>
            <w:r w:rsidRPr="0039126E">
              <w:t>-</w:t>
            </w:r>
          </w:p>
        </w:tc>
        <w:tc>
          <w:tcPr>
            <w:tcW w:w="1417" w:type="dxa"/>
          </w:tcPr>
          <w:p w14:paraId="3BEE2A97" w14:textId="77777777" w:rsidR="00182649" w:rsidRPr="0039126E" w:rsidRDefault="00210A8B" w:rsidP="00182649">
            <w:pPr>
              <w:pStyle w:val="104"/>
            </w:pPr>
            <w:r w:rsidRPr="0039126E">
              <w:t>-</w:t>
            </w:r>
          </w:p>
        </w:tc>
      </w:tr>
      <w:tr w:rsidR="00265CB7" w:rsidRPr="0039126E" w14:paraId="10815B22" w14:textId="77777777" w:rsidTr="00C01A9D">
        <w:trPr>
          <w:trHeight w:val="405"/>
        </w:trPr>
        <w:tc>
          <w:tcPr>
            <w:tcW w:w="545" w:type="dxa"/>
          </w:tcPr>
          <w:p w14:paraId="75279ED3" w14:textId="77777777" w:rsidR="00F1279C" w:rsidRPr="0039126E" w:rsidRDefault="00F1279C" w:rsidP="00161A4C">
            <w:pPr>
              <w:pStyle w:val="104"/>
              <w:numPr>
                <w:ilvl w:val="0"/>
                <w:numId w:val="29"/>
              </w:numPr>
            </w:pPr>
          </w:p>
        </w:tc>
        <w:tc>
          <w:tcPr>
            <w:tcW w:w="2033" w:type="dxa"/>
          </w:tcPr>
          <w:p w14:paraId="0C04EEE7" w14:textId="77777777" w:rsidR="00F1279C" w:rsidRPr="0039126E" w:rsidRDefault="00F1279C" w:rsidP="00F1279C">
            <w:pPr>
              <w:autoSpaceDE w:val="0"/>
              <w:autoSpaceDN w:val="0"/>
              <w:adjustRightInd w:val="0"/>
              <w:rPr>
                <w:rFonts w:eastAsia="Calibri"/>
              </w:rPr>
            </w:pPr>
            <w:r w:rsidRPr="0039126E">
              <w:rPr>
                <w:rFonts w:eastAsia="Calibri"/>
              </w:rPr>
              <w:t>деревня Останинское</w:t>
            </w:r>
          </w:p>
        </w:tc>
        <w:tc>
          <w:tcPr>
            <w:tcW w:w="1923" w:type="dxa"/>
          </w:tcPr>
          <w:p w14:paraId="344DDD46" w14:textId="77777777" w:rsidR="00F1279C" w:rsidRPr="0039126E" w:rsidRDefault="00F1279C" w:rsidP="00C01A9D">
            <w:pPr>
              <w:pStyle w:val="104"/>
            </w:pPr>
            <w:r w:rsidRPr="0039126E">
              <w:t>Территория, сведения о которой отсутствуют в ЕГРН</w:t>
            </w:r>
          </w:p>
        </w:tc>
        <w:tc>
          <w:tcPr>
            <w:tcW w:w="2411" w:type="dxa"/>
          </w:tcPr>
          <w:p w14:paraId="2A2E999A" w14:textId="77777777" w:rsidR="00F1279C" w:rsidRPr="0039126E" w:rsidRDefault="00F1279C" w:rsidP="00C01A9D">
            <w:pPr>
              <w:pStyle w:val="104"/>
            </w:pPr>
            <w:r w:rsidRPr="0039126E">
              <w:t>-</w:t>
            </w:r>
          </w:p>
        </w:tc>
        <w:tc>
          <w:tcPr>
            <w:tcW w:w="1134" w:type="dxa"/>
          </w:tcPr>
          <w:p w14:paraId="58C7743F" w14:textId="77777777" w:rsidR="00F1279C" w:rsidRPr="0039126E" w:rsidRDefault="00F1279C" w:rsidP="00C01A9D">
            <w:pPr>
              <w:pStyle w:val="104"/>
            </w:pPr>
            <w:r w:rsidRPr="0039126E">
              <w:t>-</w:t>
            </w:r>
          </w:p>
        </w:tc>
        <w:tc>
          <w:tcPr>
            <w:tcW w:w="2268" w:type="dxa"/>
          </w:tcPr>
          <w:p w14:paraId="76C383C7" w14:textId="77777777" w:rsidR="00F1279C" w:rsidRPr="0039126E" w:rsidRDefault="00E80D83" w:rsidP="00C01A9D">
            <w:pPr>
              <w:pStyle w:val="104"/>
            </w:pPr>
            <w:r w:rsidRPr="0039126E">
              <w:t>Земли запаса</w:t>
            </w:r>
          </w:p>
        </w:tc>
        <w:tc>
          <w:tcPr>
            <w:tcW w:w="3119" w:type="dxa"/>
          </w:tcPr>
          <w:p w14:paraId="45A362E7" w14:textId="2D348A43" w:rsidR="00F1279C" w:rsidRPr="0039126E" w:rsidRDefault="00E80D83" w:rsidP="002F1AFD">
            <w:pPr>
              <w:pStyle w:val="104"/>
            </w:pPr>
            <w:r w:rsidRPr="0039126E">
              <w:t xml:space="preserve">Исключение территории с целью выравнивания границы </w:t>
            </w:r>
          </w:p>
        </w:tc>
        <w:tc>
          <w:tcPr>
            <w:tcW w:w="1417" w:type="dxa"/>
          </w:tcPr>
          <w:p w14:paraId="28160A44" w14:textId="77777777" w:rsidR="00F1279C" w:rsidRPr="0039126E" w:rsidRDefault="009D3483" w:rsidP="00C01A9D">
            <w:pPr>
              <w:pStyle w:val="104"/>
            </w:pPr>
            <w:r w:rsidRPr="0039126E">
              <w:t>0,193</w:t>
            </w:r>
          </w:p>
          <w:p w14:paraId="70949E14" w14:textId="77777777" w:rsidR="00F1279C" w:rsidRPr="0039126E" w:rsidRDefault="00F1279C" w:rsidP="00C01A9D">
            <w:pPr>
              <w:pStyle w:val="104"/>
            </w:pPr>
          </w:p>
        </w:tc>
      </w:tr>
      <w:tr w:rsidR="00265CB7" w:rsidRPr="0039126E" w14:paraId="4BFB0F5E" w14:textId="77777777" w:rsidTr="00C01A9D">
        <w:tc>
          <w:tcPr>
            <w:tcW w:w="545" w:type="dxa"/>
          </w:tcPr>
          <w:p w14:paraId="4D91D030" w14:textId="77777777" w:rsidR="00F1279C" w:rsidRPr="0039126E" w:rsidRDefault="00F1279C" w:rsidP="00161A4C">
            <w:pPr>
              <w:pStyle w:val="104"/>
              <w:numPr>
                <w:ilvl w:val="0"/>
                <w:numId w:val="29"/>
              </w:numPr>
              <w:rPr>
                <w:color w:val="FF0000"/>
              </w:rPr>
            </w:pPr>
          </w:p>
        </w:tc>
        <w:tc>
          <w:tcPr>
            <w:tcW w:w="2033" w:type="dxa"/>
          </w:tcPr>
          <w:p w14:paraId="6DEC9B0D" w14:textId="77777777" w:rsidR="00F1279C" w:rsidRPr="0039126E" w:rsidRDefault="00F1279C" w:rsidP="00F1279C">
            <w:pPr>
              <w:autoSpaceDE w:val="0"/>
              <w:autoSpaceDN w:val="0"/>
              <w:adjustRightInd w:val="0"/>
              <w:rPr>
                <w:rFonts w:eastAsia="Calibri"/>
              </w:rPr>
            </w:pPr>
            <w:r w:rsidRPr="0039126E">
              <w:rPr>
                <w:rFonts w:eastAsia="Calibri"/>
              </w:rPr>
              <w:t>деревня Палковская</w:t>
            </w:r>
          </w:p>
        </w:tc>
        <w:tc>
          <w:tcPr>
            <w:tcW w:w="1923" w:type="dxa"/>
          </w:tcPr>
          <w:p w14:paraId="290524DB" w14:textId="77777777" w:rsidR="00F1279C" w:rsidRPr="0039126E" w:rsidRDefault="00E80D83" w:rsidP="008D6AA0">
            <w:pPr>
              <w:pStyle w:val="104"/>
              <w:ind w:right="-110"/>
            </w:pPr>
            <w:r w:rsidRPr="0039126E">
              <w:t xml:space="preserve">Сведения в ЕГРН </w:t>
            </w:r>
            <w:r w:rsidRPr="0039126E">
              <w:lastRenderedPageBreak/>
              <w:t>отсутствуют (территории расположены в</w:t>
            </w:r>
            <w:r w:rsidR="008D6AA0" w:rsidRPr="0039126E">
              <w:t xml:space="preserve"> границах кадастрового квартала </w:t>
            </w:r>
            <w:r w:rsidRPr="0039126E">
              <w:t>35:12:0000000)</w:t>
            </w:r>
          </w:p>
        </w:tc>
        <w:tc>
          <w:tcPr>
            <w:tcW w:w="2411" w:type="dxa"/>
          </w:tcPr>
          <w:p w14:paraId="4563A506" w14:textId="77777777" w:rsidR="00F1279C" w:rsidRPr="0039126E" w:rsidRDefault="00F1279C" w:rsidP="00C01A9D">
            <w:pPr>
              <w:pStyle w:val="104"/>
            </w:pPr>
            <w:r w:rsidRPr="0039126E">
              <w:lastRenderedPageBreak/>
              <w:t>-</w:t>
            </w:r>
          </w:p>
        </w:tc>
        <w:tc>
          <w:tcPr>
            <w:tcW w:w="1134" w:type="dxa"/>
          </w:tcPr>
          <w:p w14:paraId="1ABEAB40" w14:textId="77777777" w:rsidR="00F1279C" w:rsidRPr="0039126E" w:rsidRDefault="00F1279C" w:rsidP="00C01A9D">
            <w:pPr>
              <w:pStyle w:val="104"/>
            </w:pPr>
            <w:r w:rsidRPr="0039126E">
              <w:t>-</w:t>
            </w:r>
          </w:p>
        </w:tc>
        <w:tc>
          <w:tcPr>
            <w:tcW w:w="2268" w:type="dxa"/>
          </w:tcPr>
          <w:p w14:paraId="1FBC8873" w14:textId="77777777" w:rsidR="00F1279C" w:rsidRPr="0039126E" w:rsidRDefault="00E80D83" w:rsidP="00AC32DD">
            <w:pPr>
              <w:pStyle w:val="104"/>
            </w:pPr>
            <w:r w:rsidRPr="0039126E">
              <w:t xml:space="preserve">Земли </w:t>
            </w:r>
            <w:r w:rsidRPr="0039126E">
              <w:lastRenderedPageBreak/>
              <w:t>сельскохозяйственного назн</w:t>
            </w:r>
            <w:r w:rsidR="00AC32DD">
              <w:t>а</w:t>
            </w:r>
            <w:r w:rsidRPr="0039126E">
              <w:t>чения</w:t>
            </w:r>
          </w:p>
        </w:tc>
        <w:tc>
          <w:tcPr>
            <w:tcW w:w="3119" w:type="dxa"/>
          </w:tcPr>
          <w:p w14:paraId="1ECB6139" w14:textId="0D706DE4" w:rsidR="00F1279C" w:rsidRPr="0039126E" w:rsidRDefault="00E80D83" w:rsidP="002F1AFD">
            <w:pPr>
              <w:pStyle w:val="104"/>
            </w:pPr>
            <w:r w:rsidRPr="0039126E">
              <w:lastRenderedPageBreak/>
              <w:t xml:space="preserve">Исключение территории с целью </w:t>
            </w:r>
            <w:r w:rsidRPr="0039126E">
              <w:lastRenderedPageBreak/>
              <w:t xml:space="preserve">выравнивания границы </w:t>
            </w:r>
          </w:p>
        </w:tc>
        <w:tc>
          <w:tcPr>
            <w:tcW w:w="1417" w:type="dxa"/>
          </w:tcPr>
          <w:p w14:paraId="7B5D7915" w14:textId="77777777" w:rsidR="00F1279C" w:rsidRPr="0039126E" w:rsidRDefault="00E80D83" w:rsidP="00C01A9D">
            <w:pPr>
              <w:pStyle w:val="104"/>
            </w:pPr>
            <w:r w:rsidRPr="0039126E">
              <w:lastRenderedPageBreak/>
              <w:t>0,006</w:t>
            </w:r>
          </w:p>
        </w:tc>
      </w:tr>
      <w:tr w:rsidR="00265CB7" w:rsidRPr="0039126E" w14:paraId="5CA3FCC9" w14:textId="77777777" w:rsidTr="00C01A9D">
        <w:tc>
          <w:tcPr>
            <w:tcW w:w="545" w:type="dxa"/>
          </w:tcPr>
          <w:p w14:paraId="798962FC" w14:textId="77777777" w:rsidR="00F1279C" w:rsidRPr="0039126E" w:rsidRDefault="00F1279C" w:rsidP="00161A4C">
            <w:pPr>
              <w:pStyle w:val="104"/>
              <w:numPr>
                <w:ilvl w:val="0"/>
                <w:numId w:val="29"/>
              </w:numPr>
            </w:pPr>
          </w:p>
        </w:tc>
        <w:tc>
          <w:tcPr>
            <w:tcW w:w="2033" w:type="dxa"/>
          </w:tcPr>
          <w:p w14:paraId="26A75595" w14:textId="77777777" w:rsidR="00F1279C" w:rsidRPr="0039126E" w:rsidRDefault="00F1279C" w:rsidP="00F1279C">
            <w:pPr>
              <w:autoSpaceDE w:val="0"/>
              <w:autoSpaceDN w:val="0"/>
              <w:adjustRightInd w:val="0"/>
              <w:rPr>
                <w:rFonts w:eastAsia="Calibri"/>
              </w:rPr>
            </w:pPr>
            <w:r w:rsidRPr="0039126E">
              <w:rPr>
                <w:rFonts w:eastAsia="Calibri"/>
              </w:rPr>
              <w:t>деревня Панатово</w:t>
            </w:r>
          </w:p>
        </w:tc>
        <w:tc>
          <w:tcPr>
            <w:tcW w:w="1923" w:type="dxa"/>
          </w:tcPr>
          <w:p w14:paraId="7C8B0EAA" w14:textId="77777777" w:rsidR="00F1279C" w:rsidRPr="0039126E" w:rsidRDefault="00F1279C" w:rsidP="00C01A9D">
            <w:pPr>
              <w:pStyle w:val="104"/>
            </w:pPr>
            <w:r w:rsidRPr="0039126E">
              <w:t>-</w:t>
            </w:r>
          </w:p>
        </w:tc>
        <w:tc>
          <w:tcPr>
            <w:tcW w:w="2411" w:type="dxa"/>
          </w:tcPr>
          <w:p w14:paraId="7DBE9248" w14:textId="77777777" w:rsidR="00F1279C" w:rsidRPr="0039126E" w:rsidRDefault="00F1279C" w:rsidP="00C01A9D">
            <w:pPr>
              <w:pStyle w:val="104"/>
            </w:pPr>
            <w:r w:rsidRPr="0039126E">
              <w:t>-</w:t>
            </w:r>
          </w:p>
        </w:tc>
        <w:tc>
          <w:tcPr>
            <w:tcW w:w="1134" w:type="dxa"/>
          </w:tcPr>
          <w:p w14:paraId="12FEBE2F" w14:textId="77777777" w:rsidR="00F1279C" w:rsidRPr="0039126E" w:rsidRDefault="00F1279C" w:rsidP="00C01A9D">
            <w:pPr>
              <w:pStyle w:val="104"/>
            </w:pPr>
            <w:r w:rsidRPr="0039126E">
              <w:t>-</w:t>
            </w:r>
          </w:p>
        </w:tc>
        <w:tc>
          <w:tcPr>
            <w:tcW w:w="2268" w:type="dxa"/>
          </w:tcPr>
          <w:p w14:paraId="51D2C573" w14:textId="77777777" w:rsidR="00F1279C" w:rsidRPr="0039126E" w:rsidRDefault="00F1279C" w:rsidP="00C01A9D">
            <w:pPr>
              <w:pStyle w:val="104"/>
            </w:pPr>
            <w:r w:rsidRPr="0039126E">
              <w:t>-</w:t>
            </w:r>
          </w:p>
        </w:tc>
        <w:tc>
          <w:tcPr>
            <w:tcW w:w="3119" w:type="dxa"/>
          </w:tcPr>
          <w:p w14:paraId="1DEDA558" w14:textId="77777777" w:rsidR="00F1279C" w:rsidRPr="0039126E" w:rsidRDefault="00F1279C" w:rsidP="00C01A9D">
            <w:pPr>
              <w:pStyle w:val="104"/>
            </w:pPr>
            <w:r w:rsidRPr="0039126E">
              <w:t>-</w:t>
            </w:r>
          </w:p>
        </w:tc>
        <w:tc>
          <w:tcPr>
            <w:tcW w:w="1417" w:type="dxa"/>
          </w:tcPr>
          <w:p w14:paraId="40ECEF45" w14:textId="77777777" w:rsidR="00F1279C" w:rsidRPr="0039126E" w:rsidRDefault="00F1279C" w:rsidP="00C01A9D">
            <w:pPr>
              <w:pStyle w:val="104"/>
            </w:pPr>
            <w:r w:rsidRPr="0039126E">
              <w:t>-</w:t>
            </w:r>
          </w:p>
        </w:tc>
      </w:tr>
      <w:tr w:rsidR="00265CB7" w:rsidRPr="0039126E" w14:paraId="42396BFF" w14:textId="77777777" w:rsidTr="00C01A9D">
        <w:tc>
          <w:tcPr>
            <w:tcW w:w="545" w:type="dxa"/>
          </w:tcPr>
          <w:p w14:paraId="1A25993E" w14:textId="77777777" w:rsidR="00F1279C" w:rsidRPr="0039126E" w:rsidRDefault="00F1279C" w:rsidP="00161A4C">
            <w:pPr>
              <w:pStyle w:val="104"/>
              <w:numPr>
                <w:ilvl w:val="0"/>
                <w:numId w:val="29"/>
              </w:numPr>
            </w:pPr>
          </w:p>
        </w:tc>
        <w:tc>
          <w:tcPr>
            <w:tcW w:w="2033" w:type="dxa"/>
          </w:tcPr>
          <w:p w14:paraId="2F749A6B" w14:textId="77777777" w:rsidR="00F1279C" w:rsidRPr="0039126E" w:rsidRDefault="00F1279C" w:rsidP="00F1279C">
            <w:pPr>
              <w:autoSpaceDE w:val="0"/>
              <w:autoSpaceDN w:val="0"/>
              <w:adjustRightInd w:val="0"/>
              <w:rPr>
                <w:rFonts w:eastAsia="Calibri"/>
              </w:rPr>
            </w:pPr>
            <w:r w:rsidRPr="0039126E">
              <w:rPr>
                <w:rFonts w:eastAsia="Calibri"/>
              </w:rPr>
              <w:t>деревня Пановское</w:t>
            </w:r>
          </w:p>
        </w:tc>
        <w:tc>
          <w:tcPr>
            <w:tcW w:w="1923" w:type="dxa"/>
          </w:tcPr>
          <w:p w14:paraId="2754CBDF" w14:textId="77777777" w:rsidR="00F1279C" w:rsidRPr="0039126E" w:rsidRDefault="00F1279C" w:rsidP="00C01A9D">
            <w:pPr>
              <w:pStyle w:val="104"/>
            </w:pPr>
            <w:r w:rsidRPr="0039126E">
              <w:t>-</w:t>
            </w:r>
          </w:p>
        </w:tc>
        <w:tc>
          <w:tcPr>
            <w:tcW w:w="2411" w:type="dxa"/>
          </w:tcPr>
          <w:p w14:paraId="7B1DEB0C" w14:textId="77777777" w:rsidR="00F1279C" w:rsidRPr="0039126E" w:rsidRDefault="00F1279C" w:rsidP="00C01A9D">
            <w:pPr>
              <w:pStyle w:val="104"/>
            </w:pPr>
            <w:r w:rsidRPr="0039126E">
              <w:t>-</w:t>
            </w:r>
          </w:p>
        </w:tc>
        <w:tc>
          <w:tcPr>
            <w:tcW w:w="1134" w:type="dxa"/>
          </w:tcPr>
          <w:p w14:paraId="45CF1EAD" w14:textId="77777777" w:rsidR="00F1279C" w:rsidRPr="0039126E" w:rsidRDefault="00F1279C" w:rsidP="00C01A9D">
            <w:pPr>
              <w:pStyle w:val="104"/>
            </w:pPr>
            <w:r w:rsidRPr="0039126E">
              <w:t>-</w:t>
            </w:r>
          </w:p>
        </w:tc>
        <w:tc>
          <w:tcPr>
            <w:tcW w:w="2268" w:type="dxa"/>
          </w:tcPr>
          <w:p w14:paraId="35D89B4E" w14:textId="77777777" w:rsidR="00F1279C" w:rsidRPr="0039126E" w:rsidRDefault="00F1279C" w:rsidP="00C01A9D">
            <w:pPr>
              <w:pStyle w:val="104"/>
            </w:pPr>
            <w:r w:rsidRPr="0039126E">
              <w:t>-</w:t>
            </w:r>
          </w:p>
        </w:tc>
        <w:tc>
          <w:tcPr>
            <w:tcW w:w="3119" w:type="dxa"/>
          </w:tcPr>
          <w:p w14:paraId="51CACB9D" w14:textId="77777777" w:rsidR="00F1279C" w:rsidRPr="0039126E" w:rsidRDefault="00F1279C" w:rsidP="00C01A9D">
            <w:pPr>
              <w:pStyle w:val="104"/>
            </w:pPr>
            <w:r w:rsidRPr="0039126E">
              <w:t>-</w:t>
            </w:r>
          </w:p>
        </w:tc>
        <w:tc>
          <w:tcPr>
            <w:tcW w:w="1417" w:type="dxa"/>
          </w:tcPr>
          <w:p w14:paraId="6BF21C6D" w14:textId="77777777" w:rsidR="00F1279C" w:rsidRPr="0039126E" w:rsidRDefault="00F1279C" w:rsidP="00C01A9D">
            <w:pPr>
              <w:pStyle w:val="104"/>
            </w:pPr>
            <w:r w:rsidRPr="0039126E">
              <w:t>-</w:t>
            </w:r>
          </w:p>
        </w:tc>
      </w:tr>
      <w:tr w:rsidR="00265CB7" w:rsidRPr="0039126E" w14:paraId="78F9FF6D" w14:textId="77777777" w:rsidTr="00C01A9D">
        <w:tc>
          <w:tcPr>
            <w:tcW w:w="545" w:type="dxa"/>
          </w:tcPr>
          <w:p w14:paraId="2FF0ECC8" w14:textId="77777777" w:rsidR="00F1279C" w:rsidRPr="0039126E" w:rsidRDefault="00F1279C" w:rsidP="00161A4C">
            <w:pPr>
              <w:pStyle w:val="104"/>
              <w:numPr>
                <w:ilvl w:val="0"/>
                <w:numId w:val="29"/>
              </w:numPr>
            </w:pPr>
          </w:p>
        </w:tc>
        <w:tc>
          <w:tcPr>
            <w:tcW w:w="2033" w:type="dxa"/>
          </w:tcPr>
          <w:p w14:paraId="48B871A6" w14:textId="77777777" w:rsidR="00F1279C" w:rsidRPr="0039126E" w:rsidRDefault="00F1279C" w:rsidP="00F1279C">
            <w:pPr>
              <w:autoSpaceDE w:val="0"/>
              <w:autoSpaceDN w:val="0"/>
              <w:adjustRightInd w:val="0"/>
              <w:rPr>
                <w:rFonts w:eastAsia="Calibri"/>
              </w:rPr>
            </w:pPr>
            <w:r w:rsidRPr="0039126E">
              <w:rPr>
                <w:rFonts w:eastAsia="Calibri"/>
              </w:rPr>
              <w:t>деревня Паршинская</w:t>
            </w:r>
          </w:p>
        </w:tc>
        <w:tc>
          <w:tcPr>
            <w:tcW w:w="1923" w:type="dxa"/>
          </w:tcPr>
          <w:p w14:paraId="66ECC199" w14:textId="77777777" w:rsidR="00F1279C" w:rsidRPr="0039126E" w:rsidRDefault="00F1279C" w:rsidP="00C01A9D">
            <w:pPr>
              <w:pStyle w:val="104"/>
            </w:pPr>
            <w:r w:rsidRPr="0039126E">
              <w:t>-</w:t>
            </w:r>
          </w:p>
        </w:tc>
        <w:tc>
          <w:tcPr>
            <w:tcW w:w="2411" w:type="dxa"/>
          </w:tcPr>
          <w:p w14:paraId="23CBF1AF" w14:textId="77777777" w:rsidR="00F1279C" w:rsidRPr="0039126E" w:rsidRDefault="00F1279C" w:rsidP="00C01A9D">
            <w:pPr>
              <w:pStyle w:val="104"/>
            </w:pPr>
            <w:r w:rsidRPr="0039126E">
              <w:t>-</w:t>
            </w:r>
          </w:p>
        </w:tc>
        <w:tc>
          <w:tcPr>
            <w:tcW w:w="1134" w:type="dxa"/>
          </w:tcPr>
          <w:p w14:paraId="62039E04" w14:textId="77777777" w:rsidR="00F1279C" w:rsidRPr="0039126E" w:rsidRDefault="00F1279C" w:rsidP="00C01A9D">
            <w:pPr>
              <w:pStyle w:val="104"/>
            </w:pPr>
            <w:r w:rsidRPr="0039126E">
              <w:t>-</w:t>
            </w:r>
          </w:p>
        </w:tc>
        <w:tc>
          <w:tcPr>
            <w:tcW w:w="2268" w:type="dxa"/>
          </w:tcPr>
          <w:p w14:paraId="3FD1D852" w14:textId="77777777" w:rsidR="00F1279C" w:rsidRPr="0039126E" w:rsidRDefault="00F1279C" w:rsidP="00C01A9D">
            <w:pPr>
              <w:pStyle w:val="104"/>
            </w:pPr>
            <w:r w:rsidRPr="0039126E">
              <w:t>-</w:t>
            </w:r>
          </w:p>
        </w:tc>
        <w:tc>
          <w:tcPr>
            <w:tcW w:w="3119" w:type="dxa"/>
          </w:tcPr>
          <w:p w14:paraId="70648599" w14:textId="77777777" w:rsidR="00F1279C" w:rsidRPr="0039126E" w:rsidRDefault="00F1279C" w:rsidP="00C01A9D">
            <w:pPr>
              <w:pStyle w:val="104"/>
            </w:pPr>
            <w:r w:rsidRPr="0039126E">
              <w:t>-</w:t>
            </w:r>
          </w:p>
        </w:tc>
        <w:tc>
          <w:tcPr>
            <w:tcW w:w="1417" w:type="dxa"/>
          </w:tcPr>
          <w:p w14:paraId="5B66272E" w14:textId="77777777" w:rsidR="00F1279C" w:rsidRPr="0039126E" w:rsidRDefault="00F1279C" w:rsidP="00C01A9D">
            <w:pPr>
              <w:pStyle w:val="104"/>
            </w:pPr>
            <w:r w:rsidRPr="0039126E">
              <w:t>-</w:t>
            </w:r>
          </w:p>
        </w:tc>
      </w:tr>
      <w:tr w:rsidR="00265CB7" w:rsidRPr="0039126E" w14:paraId="3774AB44" w14:textId="77777777" w:rsidTr="00C01A9D">
        <w:tc>
          <w:tcPr>
            <w:tcW w:w="545" w:type="dxa"/>
          </w:tcPr>
          <w:p w14:paraId="29C8F222" w14:textId="77777777" w:rsidR="00F1279C" w:rsidRPr="0039126E" w:rsidRDefault="00F1279C" w:rsidP="00161A4C">
            <w:pPr>
              <w:pStyle w:val="104"/>
              <w:numPr>
                <w:ilvl w:val="0"/>
                <w:numId w:val="29"/>
              </w:numPr>
            </w:pPr>
          </w:p>
        </w:tc>
        <w:tc>
          <w:tcPr>
            <w:tcW w:w="2033" w:type="dxa"/>
          </w:tcPr>
          <w:p w14:paraId="1CFDCDCF" w14:textId="77777777" w:rsidR="00F1279C" w:rsidRPr="0039126E" w:rsidRDefault="00F1279C" w:rsidP="00F1279C">
            <w:pPr>
              <w:autoSpaceDE w:val="0"/>
              <w:autoSpaceDN w:val="0"/>
              <w:adjustRightInd w:val="0"/>
              <w:rPr>
                <w:rFonts w:eastAsia="Calibri"/>
              </w:rPr>
            </w:pPr>
            <w:r w:rsidRPr="0039126E">
              <w:rPr>
                <w:rFonts w:eastAsia="Calibri"/>
              </w:rPr>
              <w:t>село Паршинское</w:t>
            </w:r>
          </w:p>
        </w:tc>
        <w:tc>
          <w:tcPr>
            <w:tcW w:w="1923" w:type="dxa"/>
          </w:tcPr>
          <w:p w14:paraId="4FCD2E4D" w14:textId="77777777" w:rsidR="00F1279C" w:rsidRPr="0039126E" w:rsidRDefault="00F1279C" w:rsidP="00C01A9D">
            <w:pPr>
              <w:pStyle w:val="104"/>
            </w:pPr>
            <w:r w:rsidRPr="0039126E">
              <w:t>-</w:t>
            </w:r>
          </w:p>
        </w:tc>
        <w:tc>
          <w:tcPr>
            <w:tcW w:w="2411" w:type="dxa"/>
          </w:tcPr>
          <w:p w14:paraId="0D763158" w14:textId="77777777" w:rsidR="00F1279C" w:rsidRPr="0039126E" w:rsidRDefault="00F1279C" w:rsidP="00C01A9D">
            <w:pPr>
              <w:pStyle w:val="104"/>
            </w:pPr>
            <w:r w:rsidRPr="0039126E">
              <w:t>-</w:t>
            </w:r>
          </w:p>
        </w:tc>
        <w:tc>
          <w:tcPr>
            <w:tcW w:w="1134" w:type="dxa"/>
          </w:tcPr>
          <w:p w14:paraId="0A4FA9A1" w14:textId="77777777" w:rsidR="00F1279C" w:rsidRPr="0039126E" w:rsidRDefault="00F1279C" w:rsidP="00C01A9D">
            <w:pPr>
              <w:pStyle w:val="104"/>
            </w:pPr>
            <w:r w:rsidRPr="0039126E">
              <w:t>-</w:t>
            </w:r>
          </w:p>
        </w:tc>
        <w:tc>
          <w:tcPr>
            <w:tcW w:w="2268" w:type="dxa"/>
          </w:tcPr>
          <w:p w14:paraId="2D2B42DB" w14:textId="77777777" w:rsidR="00F1279C" w:rsidRPr="0039126E" w:rsidRDefault="00F1279C" w:rsidP="00C01A9D">
            <w:pPr>
              <w:pStyle w:val="104"/>
            </w:pPr>
            <w:r w:rsidRPr="0039126E">
              <w:t>-</w:t>
            </w:r>
          </w:p>
        </w:tc>
        <w:tc>
          <w:tcPr>
            <w:tcW w:w="3119" w:type="dxa"/>
          </w:tcPr>
          <w:p w14:paraId="6FB09C54" w14:textId="77777777" w:rsidR="00F1279C" w:rsidRPr="0039126E" w:rsidRDefault="00F1279C" w:rsidP="00C01A9D">
            <w:pPr>
              <w:pStyle w:val="104"/>
            </w:pPr>
            <w:r w:rsidRPr="0039126E">
              <w:t>-</w:t>
            </w:r>
          </w:p>
        </w:tc>
        <w:tc>
          <w:tcPr>
            <w:tcW w:w="1417" w:type="dxa"/>
          </w:tcPr>
          <w:p w14:paraId="656A3B5F" w14:textId="77777777" w:rsidR="00F1279C" w:rsidRPr="0039126E" w:rsidRDefault="00F1279C" w:rsidP="00C01A9D">
            <w:pPr>
              <w:pStyle w:val="104"/>
            </w:pPr>
            <w:r w:rsidRPr="0039126E">
              <w:t>-</w:t>
            </w:r>
          </w:p>
        </w:tc>
      </w:tr>
      <w:tr w:rsidR="00265CB7" w:rsidRPr="0039126E" w14:paraId="1A010A2E" w14:textId="77777777" w:rsidTr="00C01A9D">
        <w:tc>
          <w:tcPr>
            <w:tcW w:w="545" w:type="dxa"/>
          </w:tcPr>
          <w:p w14:paraId="11DB1DEE" w14:textId="77777777" w:rsidR="00F1279C" w:rsidRPr="0039126E" w:rsidRDefault="00F1279C" w:rsidP="00161A4C">
            <w:pPr>
              <w:pStyle w:val="104"/>
              <w:numPr>
                <w:ilvl w:val="0"/>
                <w:numId w:val="29"/>
              </w:numPr>
            </w:pPr>
          </w:p>
        </w:tc>
        <w:tc>
          <w:tcPr>
            <w:tcW w:w="2033" w:type="dxa"/>
          </w:tcPr>
          <w:p w14:paraId="1E17FF37" w14:textId="77777777" w:rsidR="00F1279C" w:rsidRPr="0039126E" w:rsidRDefault="00F1279C" w:rsidP="00F1279C">
            <w:pPr>
              <w:autoSpaceDE w:val="0"/>
              <w:autoSpaceDN w:val="0"/>
              <w:adjustRightInd w:val="0"/>
              <w:rPr>
                <w:rFonts w:eastAsia="Calibri"/>
              </w:rPr>
            </w:pPr>
            <w:r w:rsidRPr="0039126E">
              <w:rPr>
                <w:rFonts w:eastAsia="Calibri"/>
              </w:rPr>
              <w:t>деревня Пашучиха</w:t>
            </w:r>
          </w:p>
        </w:tc>
        <w:tc>
          <w:tcPr>
            <w:tcW w:w="1923" w:type="dxa"/>
          </w:tcPr>
          <w:p w14:paraId="19A6ACF6" w14:textId="77777777" w:rsidR="00F1279C" w:rsidRPr="0039126E" w:rsidRDefault="00F1279C" w:rsidP="00C01A9D">
            <w:pPr>
              <w:pStyle w:val="104"/>
            </w:pPr>
            <w:r w:rsidRPr="0039126E">
              <w:t>-</w:t>
            </w:r>
          </w:p>
        </w:tc>
        <w:tc>
          <w:tcPr>
            <w:tcW w:w="2411" w:type="dxa"/>
          </w:tcPr>
          <w:p w14:paraId="2A4613E3" w14:textId="77777777" w:rsidR="00F1279C" w:rsidRPr="0039126E" w:rsidRDefault="00F1279C" w:rsidP="00C01A9D">
            <w:pPr>
              <w:pStyle w:val="104"/>
            </w:pPr>
            <w:r w:rsidRPr="0039126E">
              <w:t>-</w:t>
            </w:r>
          </w:p>
        </w:tc>
        <w:tc>
          <w:tcPr>
            <w:tcW w:w="1134" w:type="dxa"/>
          </w:tcPr>
          <w:p w14:paraId="5D75BFFC" w14:textId="77777777" w:rsidR="00F1279C" w:rsidRPr="0039126E" w:rsidRDefault="00F1279C" w:rsidP="00C01A9D">
            <w:pPr>
              <w:pStyle w:val="104"/>
            </w:pPr>
            <w:r w:rsidRPr="0039126E">
              <w:t>-</w:t>
            </w:r>
          </w:p>
        </w:tc>
        <w:tc>
          <w:tcPr>
            <w:tcW w:w="2268" w:type="dxa"/>
          </w:tcPr>
          <w:p w14:paraId="0952FC32" w14:textId="77777777" w:rsidR="00F1279C" w:rsidRPr="0039126E" w:rsidRDefault="00F1279C" w:rsidP="00C01A9D">
            <w:pPr>
              <w:pStyle w:val="104"/>
            </w:pPr>
            <w:r w:rsidRPr="0039126E">
              <w:t>-</w:t>
            </w:r>
          </w:p>
        </w:tc>
        <w:tc>
          <w:tcPr>
            <w:tcW w:w="3119" w:type="dxa"/>
          </w:tcPr>
          <w:p w14:paraId="4FA1AEE1" w14:textId="77777777" w:rsidR="00F1279C" w:rsidRPr="0039126E" w:rsidRDefault="00F1279C" w:rsidP="00C01A9D">
            <w:pPr>
              <w:pStyle w:val="104"/>
            </w:pPr>
            <w:r w:rsidRPr="0039126E">
              <w:t>-</w:t>
            </w:r>
          </w:p>
        </w:tc>
        <w:tc>
          <w:tcPr>
            <w:tcW w:w="1417" w:type="dxa"/>
          </w:tcPr>
          <w:p w14:paraId="08BEC7BB" w14:textId="77777777" w:rsidR="00F1279C" w:rsidRPr="0039126E" w:rsidRDefault="00F1279C" w:rsidP="00C01A9D">
            <w:pPr>
              <w:pStyle w:val="104"/>
            </w:pPr>
            <w:r w:rsidRPr="0039126E">
              <w:t>-</w:t>
            </w:r>
          </w:p>
        </w:tc>
      </w:tr>
      <w:tr w:rsidR="00C67D3B" w:rsidRPr="0039126E" w14:paraId="249B548E" w14:textId="77777777" w:rsidTr="0044022D">
        <w:trPr>
          <w:trHeight w:val="1840"/>
        </w:trPr>
        <w:tc>
          <w:tcPr>
            <w:tcW w:w="545" w:type="dxa"/>
          </w:tcPr>
          <w:p w14:paraId="34F057DC" w14:textId="77777777" w:rsidR="00C67D3B" w:rsidRPr="0039126E" w:rsidRDefault="00C67D3B" w:rsidP="00161A4C">
            <w:pPr>
              <w:pStyle w:val="104"/>
              <w:numPr>
                <w:ilvl w:val="0"/>
                <w:numId w:val="29"/>
              </w:numPr>
              <w:rPr>
                <w:color w:val="FF0000"/>
              </w:rPr>
            </w:pPr>
          </w:p>
        </w:tc>
        <w:tc>
          <w:tcPr>
            <w:tcW w:w="2033" w:type="dxa"/>
          </w:tcPr>
          <w:p w14:paraId="036761E6" w14:textId="77777777" w:rsidR="00C67D3B" w:rsidRPr="0039126E" w:rsidRDefault="00C67D3B" w:rsidP="00F1279C">
            <w:pPr>
              <w:autoSpaceDE w:val="0"/>
              <w:autoSpaceDN w:val="0"/>
              <w:adjustRightInd w:val="0"/>
              <w:rPr>
                <w:rFonts w:eastAsia="Calibri"/>
              </w:rPr>
            </w:pPr>
            <w:r w:rsidRPr="0039126E">
              <w:rPr>
                <w:rFonts w:eastAsia="Calibri"/>
              </w:rPr>
              <w:t>деревня Перепечино</w:t>
            </w:r>
          </w:p>
        </w:tc>
        <w:tc>
          <w:tcPr>
            <w:tcW w:w="1923" w:type="dxa"/>
          </w:tcPr>
          <w:p w14:paraId="20574625" w14:textId="77777777" w:rsidR="00C67D3B" w:rsidRPr="0039126E" w:rsidRDefault="00C67D3B" w:rsidP="001D3FF3">
            <w:pPr>
              <w:pStyle w:val="104"/>
            </w:pPr>
            <w:r w:rsidRPr="0039126E">
              <w:t>Сведения в ЕГРН отсутствуют (территории расположены в границах кадастрового квартала</w:t>
            </w:r>
          </w:p>
          <w:p w14:paraId="30237944" w14:textId="4F2AB469" w:rsidR="00C67D3B" w:rsidRPr="0039126E" w:rsidRDefault="00C67D3B" w:rsidP="00C01A9D">
            <w:pPr>
              <w:pStyle w:val="104"/>
            </w:pPr>
            <w:r w:rsidRPr="001D3FF3">
              <w:t>35:12:0303057</w:t>
            </w:r>
            <w:r>
              <w:t>)</w:t>
            </w:r>
          </w:p>
        </w:tc>
        <w:tc>
          <w:tcPr>
            <w:tcW w:w="2411" w:type="dxa"/>
          </w:tcPr>
          <w:p w14:paraId="5BEFEED5" w14:textId="50C76FDF" w:rsidR="00C67D3B" w:rsidRPr="0039126E" w:rsidRDefault="00C67D3B" w:rsidP="00C01A9D">
            <w:pPr>
              <w:pStyle w:val="104"/>
            </w:pPr>
            <w:r>
              <w:t>-</w:t>
            </w:r>
          </w:p>
        </w:tc>
        <w:tc>
          <w:tcPr>
            <w:tcW w:w="1134" w:type="dxa"/>
          </w:tcPr>
          <w:p w14:paraId="1EAA4603" w14:textId="229CE371" w:rsidR="00C67D3B" w:rsidRPr="0039126E" w:rsidRDefault="00C67D3B" w:rsidP="001D3FF3">
            <w:pPr>
              <w:pStyle w:val="104"/>
            </w:pPr>
            <w:r>
              <w:t>-</w:t>
            </w:r>
          </w:p>
        </w:tc>
        <w:tc>
          <w:tcPr>
            <w:tcW w:w="2268" w:type="dxa"/>
          </w:tcPr>
          <w:p w14:paraId="054C9266" w14:textId="3D052058" w:rsidR="00C67D3B" w:rsidRPr="0039126E" w:rsidRDefault="00E04DAF" w:rsidP="00C01A9D">
            <w:pPr>
              <w:pStyle w:val="104"/>
              <w:rPr>
                <w:strike/>
              </w:rPr>
            </w:pPr>
            <w:r w:rsidRPr="0039126E">
              <w:t>Земли сельскохозяйственного назн</w:t>
            </w:r>
            <w:r>
              <w:t>а</w:t>
            </w:r>
            <w:r w:rsidRPr="0039126E">
              <w:t>чения</w:t>
            </w:r>
          </w:p>
        </w:tc>
        <w:tc>
          <w:tcPr>
            <w:tcW w:w="3119" w:type="dxa"/>
          </w:tcPr>
          <w:p w14:paraId="6598F419" w14:textId="4A90AF6F" w:rsidR="00C67D3B" w:rsidRPr="0039126E" w:rsidRDefault="00E04DAF" w:rsidP="00C01A9D">
            <w:pPr>
              <w:pStyle w:val="104"/>
              <w:rPr>
                <w:strike/>
              </w:rPr>
            </w:pPr>
            <w:r w:rsidRPr="0039126E">
              <w:t>Исключение территории с целью выравнивания границы</w:t>
            </w:r>
          </w:p>
        </w:tc>
        <w:tc>
          <w:tcPr>
            <w:tcW w:w="1417" w:type="dxa"/>
          </w:tcPr>
          <w:p w14:paraId="784AC03A" w14:textId="77777777" w:rsidR="00C67D3B" w:rsidRDefault="00C67D3B" w:rsidP="00C01A9D">
            <w:pPr>
              <w:pStyle w:val="104"/>
            </w:pPr>
            <w:r w:rsidRPr="001D3FF3">
              <w:t>0,008</w:t>
            </w:r>
          </w:p>
          <w:p w14:paraId="37D940E5" w14:textId="66BD6AC0" w:rsidR="00C67D3B" w:rsidRPr="001D3FF3" w:rsidRDefault="00C67D3B" w:rsidP="00C01A9D">
            <w:pPr>
              <w:pStyle w:val="104"/>
            </w:pPr>
            <w:r w:rsidRPr="001D3FF3">
              <w:t>0,174</w:t>
            </w:r>
          </w:p>
        </w:tc>
      </w:tr>
      <w:tr w:rsidR="00265CB7" w:rsidRPr="0039126E" w14:paraId="75B3C950" w14:textId="77777777" w:rsidTr="002060E0">
        <w:trPr>
          <w:trHeight w:val="159"/>
        </w:trPr>
        <w:tc>
          <w:tcPr>
            <w:tcW w:w="545" w:type="dxa"/>
          </w:tcPr>
          <w:p w14:paraId="76078A5F" w14:textId="77777777" w:rsidR="00F1279C" w:rsidRPr="0039126E" w:rsidRDefault="00F1279C" w:rsidP="00161A4C">
            <w:pPr>
              <w:pStyle w:val="104"/>
              <w:numPr>
                <w:ilvl w:val="0"/>
                <w:numId w:val="29"/>
              </w:numPr>
            </w:pPr>
          </w:p>
        </w:tc>
        <w:tc>
          <w:tcPr>
            <w:tcW w:w="2033" w:type="dxa"/>
          </w:tcPr>
          <w:p w14:paraId="1A5466F5" w14:textId="77777777" w:rsidR="00F1279C" w:rsidRPr="0039126E" w:rsidRDefault="00F1279C" w:rsidP="00F1279C">
            <w:pPr>
              <w:autoSpaceDE w:val="0"/>
              <w:autoSpaceDN w:val="0"/>
              <w:adjustRightInd w:val="0"/>
              <w:rPr>
                <w:rFonts w:eastAsia="Calibri"/>
              </w:rPr>
            </w:pPr>
            <w:r w:rsidRPr="0039126E">
              <w:rPr>
                <w:rFonts w:eastAsia="Calibri"/>
              </w:rPr>
              <w:t>деревня Пехтиха</w:t>
            </w:r>
          </w:p>
        </w:tc>
        <w:tc>
          <w:tcPr>
            <w:tcW w:w="1923" w:type="dxa"/>
          </w:tcPr>
          <w:p w14:paraId="32FE9601" w14:textId="77777777" w:rsidR="00F1279C" w:rsidRPr="0039126E" w:rsidRDefault="00F1279C" w:rsidP="00C01A9D">
            <w:pPr>
              <w:pStyle w:val="104"/>
            </w:pPr>
            <w:r w:rsidRPr="0039126E">
              <w:t>-</w:t>
            </w:r>
            <w:r w:rsidR="0094718B" w:rsidRPr="0039126E">
              <w:t xml:space="preserve"> </w:t>
            </w:r>
          </w:p>
        </w:tc>
        <w:tc>
          <w:tcPr>
            <w:tcW w:w="2411" w:type="dxa"/>
          </w:tcPr>
          <w:p w14:paraId="6BCD6566" w14:textId="77777777" w:rsidR="00F1279C" w:rsidRPr="0039126E" w:rsidRDefault="00F1279C" w:rsidP="00C01A9D">
            <w:pPr>
              <w:pStyle w:val="104"/>
            </w:pPr>
            <w:r w:rsidRPr="0039126E">
              <w:t>-</w:t>
            </w:r>
          </w:p>
        </w:tc>
        <w:tc>
          <w:tcPr>
            <w:tcW w:w="1134" w:type="dxa"/>
          </w:tcPr>
          <w:p w14:paraId="41B7ED5F" w14:textId="77777777" w:rsidR="00F1279C" w:rsidRPr="0039126E" w:rsidRDefault="00F1279C" w:rsidP="00C01A9D">
            <w:pPr>
              <w:pStyle w:val="104"/>
            </w:pPr>
            <w:r w:rsidRPr="0039126E">
              <w:t>-</w:t>
            </w:r>
          </w:p>
        </w:tc>
        <w:tc>
          <w:tcPr>
            <w:tcW w:w="2268" w:type="dxa"/>
          </w:tcPr>
          <w:p w14:paraId="481A1DF8" w14:textId="77777777" w:rsidR="00F1279C" w:rsidRPr="0039126E" w:rsidRDefault="00F1279C" w:rsidP="00C01A9D">
            <w:pPr>
              <w:pStyle w:val="104"/>
            </w:pPr>
            <w:r w:rsidRPr="0039126E">
              <w:t>-</w:t>
            </w:r>
          </w:p>
        </w:tc>
        <w:tc>
          <w:tcPr>
            <w:tcW w:w="3119" w:type="dxa"/>
          </w:tcPr>
          <w:p w14:paraId="2CFC7F5F" w14:textId="77777777" w:rsidR="00F1279C" w:rsidRPr="0039126E" w:rsidRDefault="00F1279C" w:rsidP="00C01A9D">
            <w:pPr>
              <w:pStyle w:val="104"/>
            </w:pPr>
            <w:r w:rsidRPr="0039126E">
              <w:t>-</w:t>
            </w:r>
          </w:p>
        </w:tc>
        <w:tc>
          <w:tcPr>
            <w:tcW w:w="1417" w:type="dxa"/>
          </w:tcPr>
          <w:p w14:paraId="6DAF35E7" w14:textId="77777777" w:rsidR="00F1279C" w:rsidRPr="0039126E" w:rsidRDefault="00F1279C" w:rsidP="00C01A9D">
            <w:pPr>
              <w:pStyle w:val="104"/>
            </w:pPr>
            <w:r w:rsidRPr="0039126E">
              <w:t>-</w:t>
            </w:r>
          </w:p>
        </w:tc>
      </w:tr>
      <w:tr w:rsidR="00265CB7" w:rsidRPr="0039126E" w14:paraId="5037ED77" w14:textId="77777777" w:rsidTr="00C01A9D">
        <w:tc>
          <w:tcPr>
            <w:tcW w:w="545" w:type="dxa"/>
          </w:tcPr>
          <w:p w14:paraId="0D3EFF92" w14:textId="77777777" w:rsidR="00F1279C" w:rsidRPr="0039126E" w:rsidRDefault="00F1279C" w:rsidP="00161A4C">
            <w:pPr>
              <w:pStyle w:val="104"/>
              <w:numPr>
                <w:ilvl w:val="0"/>
                <w:numId w:val="29"/>
              </w:numPr>
            </w:pPr>
          </w:p>
        </w:tc>
        <w:tc>
          <w:tcPr>
            <w:tcW w:w="2033" w:type="dxa"/>
          </w:tcPr>
          <w:p w14:paraId="44DF411B" w14:textId="77777777" w:rsidR="00F1279C" w:rsidRPr="0039126E" w:rsidRDefault="00F1279C" w:rsidP="00F1279C">
            <w:pPr>
              <w:autoSpaceDE w:val="0"/>
              <w:autoSpaceDN w:val="0"/>
              <w:adjustRightInd w:val="0"/>
              <w:rPr>
                <w:rFonts w:eastAsia="Calibri"/>
              </w:rPr>
            </w:pPr>
            <w:r w:rsidRPr="0039126E">
              <w:rPr>
                <w:rFonts w:eastAsia="Calibri"/>
              </w:rPr>
              <w:t>деревня Плясово</w:t>
            </w:r>
          </w:p>
        </w:tc>
        <w:tc>
          <w:tcPr>
            <w:tcW w:w="1923" w:type="dxa"/>
          </w:tcPr>
          <w:p w14:paraId="43D18412" w14:textId="77777777" w:rsidR="00F1279C" w:rsidRPr="0039126E" w:rsidRDefault="00F1279C" w:rsidP="00C01A9D">
            <w:pPr>
              <w:pStyle w:val="104"/>
            </w:pPr>
            <w:r w:rsidRPr="0039126E">
              <w:t>-</w:t>
            </w:r>
          </w:p>
        </w:tc>
        <w:tc>
          <w:tcPr>
            <w:tcW w:w="2411" w:type="dxa"/>
          </w:tcPr>
          <w:p w14:paraId="57C48985" w14:textId="77777777" w:rsidR="00F1279C" w:rsidRPr="0039126E" w:rsidRDefault="00F1279C" w:rsidP="00C01A9D">
            <w:pPr>
              <w:pStyle w:val="104"/>
            </w:pPr>
            <w:r w:rsidRPr="0039126E">
              <w:t>-</w:t>
            </w:r>
          </w:p>
        </w:tc>
        <w:tc>
          <w:tcPr>
            <w:tcW w:w="1134" w:type="dxa"/>
          </w:tcPr>
          <w:p w14:paraId="29DC8B22" w14:textId="77777777" w:rsidR="00F1279C" w:rsidRPr="0039126E" w:rsidRDefault="00F1279C" w:rsidP="00C01A9D">
            <w:pPr>
              <w:pStyle w:val="104"/>
            </w:pPr>
            <w:r w:rsidRPr="0039126E">
              <w:t>-</w:t>
            </w:r>
          </w:p>
        </w:tc>
        <w:tc>
          <w:tcPr>
            <w:tcW w:w="2268" w:type="dxa"/>
          </w:tcPr>
          <w:p w14:paraId="0CD26CB3" w14:textId="77777777" w:rsidR="00F1279C" w:rsidRPr="0039126E" w:rsidRDefault="00F1279C" w:rsidP="00C01A9D">
            <w:pPr>
              <w:pStyle w:val="104"/>
            </w:pPr>
            <w:r w:rsidRPr="0039126E">
              <w:t>-</w:t>
            </w:r>
          </w:p>
        </w:tc>
        <w:tc>
          <w:tcPr>
            <w:tcW w:w="3119" w:type="dxa"/>
          </w:tcPr>
          <w:p w14:paraId="7FA0BE3B" w14:textId="77777777" w:rsidR="00F1279C" w:rsidRPr="0039126E" w:rsidRDefault="00F1279C" w:rsidP="00C01A9D">
            <w:pPr>
              <w:pStyle w:val="104"/>
            </w:pPr>
            <w:r w:rsidRPr="0039126E">
              <w:t>-</w:t>
            </w:r>
          </w:p>
        </w:tc>
        <w:tc>
          <w:tcPr>
            <w:tcW w:w="1417" w:type="dxa"/>
          </w:tcPr>
          <w:p w14:paraId="54AEC7E8" w14:textId="77777777" w:rsidR="00F1279C" w:rsidRPr="0039126E" w:rsidRDefault="00F1279C" w:rsidP="00C01A9D">
            <w:pPr>
              <w:pStyle w:val="104"/>
            </w:pPr>
            <w:r w:rsidRPr="0039126E">
              <w:t>-</w:t>
            </w:r>
          </w:p>
        </w:tc>
      </w:tr>
      <w:tr w:rsidR="00F11F3C" w:rsidRPr="0039126E" w14:paraId="25E7D0A6" w14:textId="77777777" w:rsidTr="00F11F3C">
        <w:trPr>
          <w:trHeight w:val="914"/>
        </w:trPr>
        <w:tc>
          <w:tcPr>
            <w:tcW w:w="545" w:type="dxa"/>
            <w:vMerge w:val="restart"/>
          </w:tcPr>
          <w:p w14:paraId="0C9DD470" w14:textId="77777777" w:rsidR="00F11F3C" w:rsidRPr="0039126E" w:rsidRDefault="00F11F3C" w:rsidP="00161A4C">
            <w:pPr>
              <w:pStyle w:val="104"/>
              <w:numPr>
                <w:ilvl w:val="0"/>
                <w:numId w:val="29"/>
              </w:numPr>
              <w:rPr>
                <w:color w:val="FF0000"/>
              </w:rPr>
            </w:pPr>
          </w:p>
        </w:tc>
        <w:tc>
          <w:tcPr>
            <w:tcW w:w="2033" w:type="dxa"/>
            <w:vMerge w:val="restart"/>
          </w:tcPr>
          <w:p w14:paraId="1DEB76E0" w14:textId="77777777" w:rsidR="00F11F3C" w:rsidRPr="0039126E" w:rsidRDefault="00F11F3C" w:rsidP="00F1279C">
            <w:pPr>
              <w:pStyle w:val="104"/>
            </w:pPr>
            <w:r w:rsidRPr="0039126E">
              <w:t xml:space="preserve">село Погост Никольский </w:t>
            </w:r>
          </w:p>
          <w:p w14:paraId="6D3C2CF7" w14:textId="77777777" w:rsidR="00F11F3C" w:rsidRPr="0039126E" w:rsidRDefault="00F11F3C" w:rsidP="00F1279C">
            <w:pPr>
              <w:pStyle w:val="104"/>
            </w:pPr>
          </w:p>
        </w:tc>
        <w:tc>
          <w:tcPr>
            <w:tcW w:w="1923" w:type="dxa"/>
            <w:vMerge w:val="restart"/>
          </w:tcPr>
          <w:p w14:paraId="3895E569" w14:textId="77777777" w:rsidR="00F11F3C" w:rsidRPr="0039126E" w:rsidRDefault="00F11F3C" w:rsidP="00F1279C">
            <w:pPr>
              <w:pStyle w:val="104"/>
            </w:pPr>
            <w:r w:rsidRPr="0039126E">
              <w:t>Сведения в ЕГРН отсутствуют (территории расположены в границах кадастрового квартала</w:t>
            </w:r>
          </w:p>
          <w:p w14:paraId="698EB35A" w14:textId="77777777" w:rsidR="00F11F3C" w:rsidRPr="0039126E" w:rsidRDefault="00F11F3C" w:rsidP="00C01A9D">
            <w:pPr>
              <w:pStyle w:val="104"/>
            </w:pPr>
            <w:r w:rsidRPr="0039126E">
              <w:t>35:12:0000000)</w:t>
            </w:r>
          </w:p>
          <w:p w14:paraId="2283651B" w14:textId="77777777" w:rsidR="00F11F3C" w:rsidRPr="0039126E" w:rsidRDefault="00F11F3C" w:rsidP="00C01A9D">
            <w:pPr>
              <w:pStyle w:val="104"/>
            </w:pPr>
          </w:p>
          <w:p w14:paraId="25CA7562" w14:textId="77777777" w:rsidR="00F11F3C" w:rsidRPr="0039126E" w:rsidRDefault="00F11F3C" w:rsidP="00C01A9D">
            <w:pPr>
              <w:pStyle w:val="104"/>
            </w:pPr>
          </w:p>
          <w:p w14:paraId="6305E965" w14:textId="77777777" w:rsidR="00F11F3C" w:rsidRPr="0039126E" w:rsidRDefault="00F11F3C" w:rsidP="00C01A9D">
            <w:pPr>
              <w:pStyle w:val="104"/>
            </w:pPr>
          </w:p>
        </w:tc>
        <w:tc>
          <w:tcPr>
            <w:tcW w:w="2411" w:type="dxa"/>
            <w:vMerge w:val="restart"/>
          </w:tcPr>
          <w:p w14:paraId="74D7BBC1" w14:textId="77777777" w:rsidR="00F11F3C" w:rsidRPr="0039126E" w:rsidRDefault="00F11F3C" w:rsidP="00C01A9D">
            <w:pPr>
              <w:pStyle w:val="104"/>
            </w:pPr>
            <w:r w:rsidRPr="0039126E">
              <w:t>-</w:t>
            </w:r>
          </w:p>
        </w:tc>
        <w:tc>
          <w:tcPr>
            <w:tcW w:w="1134" w:type="dxa"/>
            <w:vMerge w:val="restart"/>
          </w:tcPr>
          <w:p w14:paraId="134AC2D1" w14:textId="77777777" w:rsidR="00F11F3C" w:rsidRPr="0039126E" w:rsidRDefault="00F11F3C" w:rsidP="00C01A9D">
            <w:pPr>
              <w:pStyle w:val="104"/>
            </w:pPr>
            <w:r w:rsidRPr="0039126E">
              <w:t>-</w:t>
            </w:r>
          </w:p>
        </w:tc>
        <w:tc>
          <w:tcPr>
            <w:tcW w:w="2268" w:type="dxa"/>
          </w:tcPr>
          <w:p w14:paraId="36208E63" w14:textId="77777777" w:rsidR="00F11F3C" w:rsidRPr="0039126E" w:rsidRDefault="00F11F3C" w:rsidP="008C789C">
            <w:pPr>
              <w:pStyle w:val="104"/>
            </w:pPr>
            <w:r w:rsidRPr="0039126E">
              <w:t>Земли особо охраняемых территорий и объектов</w:t>
            </w:r>
          </w:p>
        </w:tc>
        <w:tc>
          <w:tcPr>
            <w:tcW w:w="3119" w:type="dxa"/>
          </w:tcPr>
          <w:p w14:paraId="1A034A3A" w14:textId="2120FF3F" w:rsidR="00F11F3C" w:rsidRPr="0039126E" w:rsidRDefault="00F11F3C" w:rsidP="002F1AFD">
            <w:pPr>
              <w:pStyle w:val="104"/>
            </w:pPr>
            <w:r w:rsidRPr="0039126E">
              <w:t xml:space="preserve">Исключение территории с целью выравнивания границы </w:t>
            </w:r>
          </w:p>
        </w:tc>
        <w:tc>
          <w:tcPr>
            <w:tcW w:w="1417" w:type="dxa"/>
          </w:tcPr>
          <w:p w14:paraId="0B4359E2" w14:textId="77777777" w:rsidR="00F11F3C" w:rsidRPr="00F65784" w:rsidRDefault="00F11F3C" w:rsidP="00C641D6">
            <w:pPr>
              <w:pStyle w:val="104"/>
            </w:pPr>
            <w:r w:rsidRPr="00F65784">
              <w:t>0,033</w:t>
            </w:r>
            <w:r w:rsidRPr="00F65784">
              <w:rPr>
                <w:lang w:val="en-US"/>
              </w:rPr>
              <w:t>;</w:t>
            </w:r>
          </w:p>
          <w:p w14:paraId="31DBD92B" w14:textId="77777777" w:rsidR="00F11F3C" w:rsidRPr="00F65784" w:rsidRDefault="00F11F3C" w:rsidP="00815194">
            <w:pPr>
              <w:pStyle w:val="104"/>
            </w:pPr>
            <w:r w:rsidRPr="00F65784">
              <w:rPr>
                <w:lang w:val="en-US"/>
              </w:rPr>
              <w:t>7,061</w:t>
            </w:r>
            <w:r w:rsidRPr="00F65784">
              <w:t>;</w:t>
            </w:r>
          </w:p>
          <w:p w14:paraId="5A270496" w14:textId="1B7CA968" w:rsidR="00F11F3C" w:rsidRPr="00792335" w:rsidRDefault="00F11F3C" w:rsidP="00815194">
            <w:pPr>
              <w:pStyle w:val="104"/>
              <w:rPr>
                <w:strike/>
                <w:color w:val="FF0000"/>
                <w:highlight w:val="yellow"/>
              </w:rPr>
            </w:pPr>
            <w:r w:rsidRPr="00F65784">
              <w:t>0,00</w:t>
            </w:r>
            <w:r w:rsidR="00F65784" w:rsidRPr="00F65784">
              <w:t>0</w:t>
            </w:r>
            <w:r w:rsidRPr="00F65784">
              <w:t>1</w:t>
            </w:r>
          </w:p>
        </w:tc>
      </w:tr>
      <w:tr w:rsidR="001C0F50" w:rsidRPr="0039126E" w14:paraId="27493774" w14:textId="77777777" w:rsidTr="00F11F3C">
        <w:trPr>
          <w:trHeight w:val="970"/>
        </w:trPr>
        <w:tc>
          <w:tcPr>
            <w:tcW w:w="545" w:type="dxa"/>
            <w:vMerge/>
          </w:tcPr>
          <w:p w14:paraId="493C4832" w14:textId="77777777" w:rsidR="001C0F50" w:rsidRPr="0039126E" w:rsidRDefault="001C0F50" w:rsidP="00161A4C">
            <w:pPr>
              <w:pStyle w:val="104"/>
              <w:numPr>
                <w:ilvl w:val="0"/>
                <w:numId w:val="29"/>
              </w:numPr>
              <w:rPr>
                <w:color w:val="FF0000"/>
              </w:rPr>
            </w:pPr>
          </w:p>
        </w:tc>
        <w:tc>
          <w:tcPr>
            <w:tcW w:w="2033" w:type="dxa"/>
            <w:vMerge/>
          </w:tcPr>
          <w:p w14:paraId="28AA827A" w14:textId="77777777" w:rsidR="001C0F50" w:rsidRPr="0039126E" w:rsidRDefault="001C0F50" w:rsidP="00F1279C">
            <w:pPr>
              <w:pStyle w:val="104"/>
              <w:rPr>
                <w:color w:val="FF0000"/>
              </w:rPr>
            </w:pPr>
          </w:p>
        </w:tc>
        <w:tc>
          <w:tcPr>
            <w:tcW w:w="1923" w:type="dxa"/>
            <w:vMerge/>
          </w:tcPr>
          <w:p w14:paraId="305C53C5" w14:textId="77777777" w:rsidR="001C0F50" w:rsidRPr="0039126E" w:rsidRDefault="001C0F50" w:rsidP="00F1279C">
            <w:pPr>
              <w:pStyle w:val="104"/>
              <w:rPr>
                <w:color w:val="FF0000"/>
              </w:rPr>
            </w:pPr>
          </w:p>
        </w:tc>
        <w:tc>
          <w:tcPr>
            <w:tcW w:w="2411" w:type="dxa"/>
            <w:vMerge/>
          </w:tcPr>
          <w:p w14:paraId="6106710D" w14:textId="77777777" w:rsidR="001C0F50" w:rsidRPr="0039126E" w:rsidRDefault="001C0F50" w:rsidP="00C01A9D">
            <w:pPr>
              <w:pStyle w:val="104"/>
              <w:rPr>
                <w:color w:val="FF0000"/>
              </w:rPr>
            </w:pPr>
          </w:p>
        </w:tc>
        <w:tc>
          <w:tcPr>
            <w:tcW w:w="1134" w:type="dxa"/>
            <w:vMerge/>
          </w:tcPr>
          <w:p w14:paraId="4F2BDA4F" w14:textId="77777777" w:rsidR="001C0F50" w:rsidRPr="0039126E" w:rsidRDefault="001C0F50" w:rsidP="00C01A9D">
            <w:pPr>
              <w:pStyle w:val="104"/>
            </w:pPr>
          </w:p>
        </w:tc>
        <w:tc>
          <w:tcPr>
            <w:tcW w:w="2268" w:type="dxa"/>
            <w:tcBorders>
              <w:bottom w:val="single" w:sz="4" w:space="0" w:color="auto"/>
            </w:tcBorders>
          </w:tcPr>
          <w:p w14:paraId="6062F9B0" w14:textId="77777777" w:rsidR="001C0F50" w:rsidRPr="0039126E" w:rsidRDefault="001C0F50" w:rsidP="00AC32DD">
            <w:pPr>
              <w:pStyle w:val="104"/>
            </w:pPr>
            <w:r w:rsidRPr="0039126E">
              <w:t>Земли сельскохозяйственного назн</w:t>
            </w:r>
            <w:r w:rsidR="00AC32DD">
              <w:t>а</w:t>
            </w:r>
            <w:r w:rsidRPr="0039126E">
              <w:t>чения</w:t>
            </w:r>
          </w:p>
        </w:tc>
        <w:tc>
          <w:tcPr>
            <w:tcW w:w="3119" w:type="dxa"/>
          </w:tcPr>
          <w:p w14:paraId="5011D1D8" w14:textId="09ECCD49" w:rsidR="001C0F50" w:rsidRPr="0039126E" w:rsidRDefault="001C0F50" w:rsidP="002F1AFD">
            <w:pPr>
              <w:pStyle w:val="104"/>
            </w:pPr>
            <w:r w:rsidRPr="0039126E">
              <w:t xml:space="preserve">Исключение территории с целью выравнивания границы </w:t>
            </w:r>
          </w:p>
        </w:tc>
        <w:tc>
          <w:tcPr>
            <w:tcW w:w="1417" w:type="dxa"/>
            <w:tcBorders>
              <w:bottom w:val="single" w:sz="4" w:space="0" w:color="auto"/>
            </w:tcBorders>
          </w:tcPr>
          <w:p w14:paraId="56AC1D70" w14:textId="77777777" w:rsidR="001C0F50" w:rsidRPr="00B22ED8" w:rsidRDefault="001C0F50" w:rsidP="001C0F50">
            <w:pPr>
              <w:pStyle w:val="104"/>
            </w:pPr>
            <w:r w:rsidRPr="00B22ED8">
              <w:t>0,007</w:t>
            </w:r>
            <w:r w:rsidRPr="00B22ED8">
              <w:rPr>
                <w:lang w:val="en-US"/>
              </w:rPr>
              <w:t>;</w:t>
            </w:r>
          </w:p>
          <w:p w14:paraId="23F246F4" w14:textId="77777777" w:rsidR="00F11F3C" w:rsidRPr="00B22ED8" w:rsidRDefault="00F11F3C" w:rsidP="00F11F3C">
            <w:pPr>
              <w:pStyle w:val="104"/>
            </w:pPr>
            <w:r w:rsidRPr="00B22ED8">
              <w:t>0,002;</w:t>
            </w:r>
          </w:p>
          <w:p w14:paraId="2098BC62" w14:textId="4AE78F82" w:rsidR="00F11F3C" w:rsidRPr="00B22ED8" w:rsidRDefault="00F11F3C" w:rsidP="00F11F3C">
            <w:pPr>
              <w:pStyle w:val="104"/>
            </w:pPr>
            <w:r w:rsidRPr="00B22ED8">
              <w:t>0,00</w:t>
            </w:r>
            <w:r w:rsidR="00B22ED8" w:rsidRPr="00B22ED8">
              <w:t>0</w:t>
            </w:r>
            <w:r w:rsidRPr="00B22ED8">
              <w:t>1;</w:t>
            </w:r>
          </w:p>
          <w:p w14:paraId="1E7FC8DB" w14:textId="6A0B9778" w:rsidR="001C0F50" w:rsidRPr="008B1D04" w:rsidRDefault="00F11F3C" w:rsidP="00C641D6">
            <w:pPr>
              <w:pStyle w:val="104"/>
              <w:rPr>
                <w:highlight w:val="yellow"/>
              </w:rPr>
            </w:pPr>
            <w:r w:rsidRPr="008B1D04">
              <w:t>0,001</w:t>
            </w:r>
          </w:p>
        </w:tc>
      </w:tr>
      <w:tr w:rsidR="00C641D6" w:rsidRPr="0039126E" w14:paraId="7F11B026" w14:textId="77777777" w:rsidTr="00336EAF">
        <w:trPr>
          <w:trHeight w:val="387"/>
        </w:trPr>
        <w:tc>
          <w:tcPr>
            <w:tcW w:w="545" w:type="dxa"/>
            <w:vMerge/>
            <w:tcBorders>
              <w:bottom w:val="single" w:sz="4" w:space="0" w:color="auto"/>
            </w:tcBorders>
          </w:tcPr>
          <w:p w14:paraId="3EE111F7" w14:textId="77777777" w:rsidR="00C641D6" w:rsidRPr="0039126E" w:rsidRDefault="00C641D6" w:rsidP="00161A4C">
            <w:pPr>
              <w:pStyle w:val="104"/>
              <w:numPr>
                <w:ilvl w:val="0"/>
                <w:numId w:val="29"/>
              </w:numPr>
              <w:rPr>
                <w:color w:val="FF0000"/>
              </w:rPr>
            </w:pPr>
          </w:p>
        </w:tc>
        <w:tc>
          <w:tcPr>
            <w:tcW w:w="2033" w:type="dxa"/>
            <w:vMerge/>
            <w:tcBorders>
              <w:bottom w:val="single" w:sz="4" w:space="0" w:color="auto"/>
            </w:tcBorders>
          </w:tcPr>
          <w:p w14:paraId="5B7B0CBE" w14:textId="77777777" w:rsidR="00C641D6" w:rsidRPr="0039126E" w:rsidRDefault="00C641D6" w:rsidP="00F1279C">
            <w:pPr>
              <w:pStyle w:val="104"/>
              <w:rPr>
                <w:color w:val="FF0000"/>
              </w:rPr>
            </w:pPr>
          </w:p>
        </w:tc>
        <w:tc>
          <w:tcPr>
            <w:tcW w:w="1923" w:type="dxa"/>
            <w:vMerge/>
            <w:tcBorders>
              <w:bottom w:val="single" w:sz="4" w:space="0" w:color="auto"/>
            </w:tcBorders>
          </w:tcPr>
          <w:p w14:paraId="1AA4B0F7" w14:textId="77777777" w:rsidR="00C641D6" w:rsidRPr="0039126E" w:rsidRDefault="00C641D6" w:rsidP="00F1279C">
            <w:pPr>
              <w:pStyle w:val="104"/>
              <w:rPr>
                <w:color w:val="FF0000"/>
              </w:rPr>
            </w:pPr>
          </w:p>
        </w:tc>
        <w:tc>
          <w:tcPr>
            <w:tcW w:w="2411" w:type="dxa"/>
            <w:vMerge/>
            <w:tcBorders>
              <w:bottom w:val="single" w:sz="4" w:space="0" w:color="auto"/>
            </w:tcBorders>
          </w:tcPr>
          <w:p w14:paraId="3B25A256" w14:textId="77777777" w:rsidR="00C641D6" w:rsidRPr="0039126E" w:rsidRDefault="00C641D6" w:rsidP="00C01A9D">
            <w:pPr>
              <w:pStyle w:val="104"/>
              <w:rPr>
                <w:color w:val="FF0000"/>
              </w:rPr>
            </w:pPr>
          </w:p>
        </w:tc>
        <w:tc>
          <w:tcPr>
            <w:tcW w:w="1134" w:type="dxa"/>
            <w:vMerge/>
            <w:tcBorders>
              <w:bottom w:val="single" w:sz="4" w:space="0" w:color="auto"/>
            </w:tcBorders>
          </w:tcPr>
          <w:p w14:paraId="2DD19655" w14:textId="77777777" w:rsidR="00C641D6" w:rsidRPr="0039126E" w:rsidRDefault="00C641D6" w:rsidP="00C01A9D">
            <w:pPr>
              <w:pStyle w:val="104"/>
              <w:rPr>
                <w:color w:val="FF0000"/>
              </w:rPr>
            </w:pPr>
          </w:p>
        </w:tc>
        <w:tc>
          <w:tcPr>
            <w:tcW w:w="2268" w:type="dxa"/>
            <w:tcBorders>
              <w:bottom w:val="single" w:sz="4" w:space="0" w:color="auto"/>
            </w:tcBorders>
          </w:tcPr>
          <w:p w14:paraId="5C811398" w14:textId="77777777" w:rsidR="00C641D6" w:rsidRPr="0039126E" w:rsidRDefault="00C641D6" w:rsidP="00C83DC0">
            <w:pPr>
              <w:pStyle w:val="104"/>
            </w:pPr>
            <w:r w:rsidRPr="0039126E">
              <w:t xml:space="preserve">Земли лесного фонда </w:t>
            </w:r>
          </w:p>
        </w:tc>
        <w:tc>
          <w:tcPr>
            <w:tcW w:w="3119" w:type="dxa"/>
            <w:tcBorders>
              <w:bottom w:val="single" w:sz="4" w:space="0" w:color="auto"/>
            </w:tcBorders>
          </w:tcPr>
          <w:p w14:paraId="5ED98A74" w14:textId="77777777" w:rsidR="00C641D6" w:rsidRPr="0039126E" w:rsidRDefault="00C641D6" w:rsidP="00C83DC0">
            <w:pPr>
              <w:pStyle w:val="104"/>
            </w:pPr>
            <w:r w:rsidRPr="0039126E">
              <w:t>Корректировка по границе лесничества (реестровый номер Харовского лесничества 35:12-6.200)</w:t>
            </w:r>
          </w:p>
        </w:tc>
        <w:tc>
          <w:tcPr>
            <w:tcW w:w="1417" w:type="dxa"/>
            <w:tcBorders>
              <w:bottom w:val="single" w:sz="4" w:space="0" w:color="auto"/>
            </w:tcBorders>
          </w:tcPr>
          <w:p w14:paraId="5AA174FB" w14:textId="77777777" w:rsidR="00C641D6" w:rsidRPr="0039126E" w:rsidRDefault="00DE69CD" w:rsidP="00C83DC0">
            <w:pPr>
              <w:pStyle w:val="104"/>
            </w:pPr>
            <w:r w:rsidRPr="0039126E">
              <w:t>0,048</w:t>
            </w:r>
          </w:p>
        </w:tc>
      </w:tr>
      <w:tr w:rsidR="00265CB7" w:rsidRPr="0039126E" w14:paraId="71A3D4AB" w14:textId="77777777" w:rsidTr="00C01A9D">
        <w:tc>
          <w:tcPr>
            <w:tcW w:w="545" w:type="dxa"/>
          </w:tcPr>
          <w:p w14:paraId="649FA261" w14:textId="77777777" w:rsidR="00336EAF" w:rsidRPr="0039126E" w:rsidRDefault="00336EAF" w:rsidP="00161A4C">
            <w:pPr>
              <w:pStyle w:val="104"/>
              <w:numPr>
                <w:ilvl w:val="0"/>
                <w:numId w:val="29"/>
              </w:numPr>
            </w:pPr>
          </w:p>
        </w:tc>
        <w:tc>
          <w:tcPr>
            <w:tcW w:w="2033" w:type="dxa"/>
          </w:tcPr>
          <w:p w14:paraId="5B2557C0" w14:textId="77777777" w:rsidR="00336EAF" w:rsidRPr="0039126E" w:rsidRDefault="00336EAF" w:rsidP="00F1279C">
            <w:pPr>
              <w:autoSpaceDE w:val="0"/>
              <w:autoSpaceDN w:val="0"/>
              <w:adjustRightInd w:val="0"/>
              <w:rPr>
                <w:rFonts w:eastAsia="Calibri"/>
              </w:rPr>
            </w:pPr>
            <w:r w:rsidRPr="0039126E">
              <w:rPr>
                <w:rFonts w:eastAsia="Calibri"/>
              </w:rPr>
              <w:t>деревня Попчиха</w:t>
            </w:r>
          </w:p>
        </w:tc>
        <w:tc>
          <w:tcPr>
            <w:tcW w:w="1923" w:type="dxa"/>
          </w:tcPr>
          <w:p w14:paraId="42A44BE6" w14:textId="77777777" w:rsidR="00336EAF" w:rsidRPr="0039126E" w:rsidRDefault="00336EAF" w:rsidP="00E16F5F">
            <w:pPr>
              <w:pStyle w:val="104"/>
            </w:pPr>
            <w:r w:rsidRPr="0039126E">
              <w:t>-</w:t>
            </w:r>
          </w:p>
        </w:tc>
        <w:tc>
          <w:tcPr>
            <w:tcW w:w="2411" w:type="dxa"/>
          </w:tcPr>
          <w:p w14:paraId="340086A7" w14:textId="77777777" w:rsidR="00336EAF" w:rsidRPr="0039126E" w:rsidRDefault="00336EAF" w:rsidP="00E16F5F">
            <w:pPr>
              <w:pStyle w:val="104"/>
            </w:pPr>
            <w:r w:rsidRPr="0039126E">
              <w:t>-</w:t>
            </w:r>
          </w:p>
        </w:tc>
        <w:tc>
          <w:tcPr>
            <w:tcW w:w="1134" w:type="dxa"/>
          </w:tcPr>
          <w:p w14:paraId="133A952E" w14:textId="77777777" w:rsidR="00336EAF" w:rsidRPr="0039126E" w:rsidRDefault="00336EAF" w:rsidP="00E16F5F">
            <w:pPr>
              <w:pStyle w:val="104"/>
            </w:pPr>
            <w:r w:rsidRPr="0039126E">
              <w:t>-</w:t>
            </w:r>
          </w:p>
        </w:tc>
        <w:tc>
          <w:tcPr>
            <w:tcW w:w="2268" w:type="dxa"/>
          </w:tcPr>
          <w:p w14:paraId="4979B763" w14:textId="77777777" w:rsidR="00336EAF" w:rsidRPr="0039126E" w:rsidRDefault="00CC4C56" w:rsidP="00E16F5F">
            <w:pPr>
              <w:pStyle w:val="104"/>
            </w:pPr>
            <w:r w:rsidRPr="0039126E">
              <w:t>-</w:t>
            </w:r>
          </w:p>
        </w:tc>
        <w:tc>
          <w:tcPr>
            <w:tcW w:w="3119" w:type="dxa"/>
          </w:tcPr>
          <w:p w14:paraId="5D7D3B36" w14:textId="77777777" w:rsidR="00336EAF" w:rsidRPr="0039126E" w:rsidRDefault="00CC4C56" w:rsidP="00E16F5F">
            <w:pPr>
              <w:pStyle w:val="104"/>
            </w:pPr>
            <w:r w:rsidRPr="0039126E">
              <w:t>-</w:t>
            </w:r>
          </w:p>
        </w:tc>
        <w:tc>
          <w:tcPr>
            <w:tcW w:w="1417" w:type="dxa"/>
          </w:tcPr>
          <w:p w14:paraId="28557630" w14:textId="77777777" w:rsidR="00336EAF" w:rsidRPr="0039126E" w:rsidRDefault="00CC4C56" w:rsidP="00E16F5F">
            <w:pPr>
              <w:pStyle w:val="104"/>
            </w:pPr>
            <w:r w:rsidRPr="0039126E">
              <w:t>-</w:t>
            </w:r>
          </w:p>
        </w:tc>
      </w:tr>
      <w:tr w:rsidR="00265CB7" w:rsidRPr="0039126E" w14:paraId="4EA8A711" w14:textId="77777777" w:rsidTr="00C01A9D">
        <w:tc>
          <w:tcPr>
            <w:tcW w:w="545" w:type="dxa"/>
          </w:tcPr>
          <w:p w14:paraId="35229E08" w14:textId="77777777" w:rsidR="000C4AEE" w:rsidRPr="0039126E" w:rsidRDefault="000C4AEE" w:rsidP="00161A4C">
            <w:pPr>
              <w:pStyle w:val="104"/>
              <w:numPr>
                <w:ilvl w:val="0"/>
                <w:numId w:val="29"/>
              </w:numPr>
              <w:rPr>
                <w:color w:val="FF0000"/>
              </w:rPr>
            </w:pPr>
          </w:p>
        </w:tc>
        <w:tc>
          <w:tcPr>
            <w:tcW w:w="2033" w:type="dxa"/>
          </w:tcPr>
          <w:p w14:paraId="0C1560C4" w14:textId="77777777" w:rsidR="000C4AEE" w:rsidRPr="0039126E" w:rsidRDefault="000C4AEE" w:rsidP="00F1279C">
            <w:pPr>
              <w:autoSpaceDE w:val="0"/>
              <w:autoSpaceDN w:val="0"/>
              <w:adjustRightInd w:val="0"/>
              <w:rPr>
                <w:rFonts w:eastAsia="Calibri"/>
              </w:rPr>
            </w:pPr>
            <w:r w:rsidRPr="0039126E">
              <w:rPr>
                <w:rFonts w:eastAsia="Calibri"/>
              </w:rPr>
              <w:t>деревня Потапиха</w:t>
            </w:r>
          </w:p>
        </w:tc>
        <w:tc>
          <w:tcPr>
            <w:tcW w:w="1923" w:type="dxa"/>
          </w:tcPr>
          <w:p w14:paraId="2B2DFA19" w14:textId="77777777" w:rsidR="000C4AEE" w:rsidRPr="0039126E" w:rsidRDefault="000C4AEE" w:rsidP="008B40E0">
            <w:pPr>
              <w:pStyle w:val="104"/>
            </w:pPr>
            <w:r w:rsidRPr="0039126E">
              <w:t xml:space="preserve">Сведения в ЕГРН </w:t>
            </w:r>
            <w:r w:rsidRPr="0039126E">
              <w:lastRenderedPageBreak/>
              <w:t>отсутствуют (территории расположены в границах кадастрового квартала</w:t>
            </w:r>
          </w:p>
          <w:p w14:paraId="1DE06215" w14:textId="77777777" w:rsidR="000C4AEE" w:rsidRPr="0039126E" w:rsidRDefault="000C4AEE" w:rsidP="008B40E0">
            <w:pPr>
              <w:pStyle w:val="104"/>
            </w:pPr>
            <w:r w:rsidRPr="0039126E">
              <w:t>35:12:0000000)</w:t>
            </w:r>
          </w:p>
        </w:tc>
        <w:tc>
          <w:tcPr>
            <w:tcW w:w="2411" w:type="dxa"/>
          </w:tcPr>
          <w:p w14:paraId="441F80AB" w14:textId="77777777" w:rsidR="000C4AEE" w:rsidRPr="0039126E" w:rsidRDefault="000C4AEE" w:rsidP="00C01A9D">
            <w:pPr>
              <w:pStyle w:val="104"/>
            </w:pPr>
            <w:r w:rsidRPr="0039126E">
              <w:lastRenderedPageBreak/>
              <w:t>-</w:t>
            </w:r>
          </w:p>
        </w:tc>
        <w:tc>
          <w:tcPr>
            <w:tcW w:w="1134" w:type="dxa"/>
          </w:tcPr>
          <w:p w14:paraId="0797ED14" w14:textId="77777777" w:rsidR="000C4AEE" w:rsidRPr="0039126E" w:rsidRDefault="000C4AEE" w:rsidP="00C01A9D">
            <w:pPr>
              <w:pStyle w:val="104"/>
            </w:pPr>
            <w:r w:rsidRPr="0039126E">
              <w:t>-</w:t>
            </w:r>
          </w:p>
        </w:tc>
        <w:tc>
          <w:tcPr>
            <w:tcW w:w="2268" w:type="dxa"/>
          </w:tcPr>
          <w:p w14:paraId="6A6EBA48" w14:textId="77777777" w:rsidR="000C4AEE" w:rsidRPr="0039126E" w:rsidRDefault="000C4AEE" w:rsidP="00FA63F4">
            <w:pPr>
              <w:pStyle w:val="104"/>
            </w:pPr>
            <w:r w:rsidRPr="0039126E">
              <w:t xml:space="preserve">Земли </w:t>
            </w:r>
            <w:r w:rsidRPr="0039126E">
              <w:lastRenderedPageBreak/>
              <w:t>сельскохозяйственного назначения</w:t>
            </w:r>
          </w:p>
        </w:tc>
        <w:tc>
          <w:tcPr>
            <w:tcW w:w="3119" w:type="dxa"/>
          </w:tcPr>
          <w:p w14:paraId="34ED47D4" w14:textId="5C8C223D" w:rsidR="000C4AEE" w:rsidRPr="0039126E" w:rsidRDefault="000C4AEE" w:rsidP="002F1AFD">
            <w:pPr>
              <w:pStyle w:val="104"/>
            </w:pPr>
            <w:r w:rsidRPr="0039126E">
              <w:lastRenderedPageBreak/>
              <w:t xml:space="preserve">Исключение территории с целью </w:t>
            </w:r>
            <w:r w:rsidRPr="0039126E">
              <w:lastRenderedPageBreak/>
              <w:t xml:space="preserve">выравнивания границы </w:t>
            </w:r>
          </w:p>
        </w:tc>
        <w:tc>
          <w:tcPr>
            <w:tcW w:w="1417" w:type="dxa"/>
          </w:tcPr>
          <w:p w14:paraId="0DE96A88" w14:textId="77777777" w:rsidR="000C4AEE" w:rsidRPr="0039126E" w:rsidRDefault="000C4AEE" w:rsidP="00C01A9D">
            <w:pPr>
              <w:pStyle w:val="104"/>
            </w:pPr>
            <w:r w:rsidRPr="0039126E">
              <w:lastRenderedPageBreak/>
              <w:t>0,037</w:t>
            </w:r>
          </w:p>
        </w:tc>
      </w:tr>
      <w:tr w:rsidR="00265CB7" w:rsidRPr="0039126E" w14:paraId="27B3E48C" w14:textId="77777777" w:rsidTr="008C789C">
        <w:trPr>
          <w:trHeight w:val="850"/>
        </w:trPr>
        <w:tc>
          <w:tcPr>
            <w:tcW w:w="545" w:type="dxa"/>
            <w:vMerge w:val="restart"/>
          </w:tcPr>
          <w:p w14:paraId="371E11D7" w14:textId="77777777" w:rsidR="000E4C3E" w:rsidRPr="0039126E" w:rsidRDefault="000E4C3E" w:rsidP="00161A4C">
            <w:pPr>
              <w:pStyle w:val="104"/>
              <w:numPr>
                <w:ilvl w:val="0"/>
                <w:numId w:val="29"/>
              </w:numPr>
            </w:pPr>
          </w:p>
        </w:tc>
        <w:tc>
          <w:tcPr>
            <w:tcW w:w="2033" w:type="dxa"/>
            <w:vMerge w:val="restart"/>
          </w:tcPr>
          <w:p w14:paraId="179F36B5" w14:textId="77777777" w:rsidR="000E4C3E" w:rsidRPr="0039126E" w:rsidRDefault="000E4C3E" w:rsidP="00F1279C">
            <w:pPr>
              <w:autoSpaceDE w:val="0"/>
              <w:autoSpaceDN w:val="0"/>
              <w:adjustRightInd w:val="0"/>
              <w:rPr>
                <w:rFonts w:eastAsia="Calibri"/>
              </w:rPr>
            </w:pPr>
            <w:r w:rsidRPr="0039126E">
              <w:rPr>
                <w:rFonts w:eastAsia="Calibri"/>
              </w:rPr>
              <w:t>деревня Починок</w:t>
            </w:r>
          </w:p>
        </w:tc>
        <w:tc>
          <w:tcPr>
            <w:tcW w:w="1923" w:type="dxa"/>
            <w:vMerge w:val="restart"/>
          </w:tcPr>
          <w:p w14:paraId="520269D0" w14:textId="77777777" w:rsidR="000E4C3E" w:rsidRPr="0039126E" w:rsidRDefault="000E4C3E" w:rsidP="000E4C3E">
            <w:pPr>
              <w:pStyle w:val="104"/>
            </w:pPr>
            <w:r w:rsidRPr="0039126E">
              <w:t>Сведения в ЕГРН отсутствуют (территории расположены в границах кадастрового квартала</w:t>
            </w:r>
          </w:p>
          <w:p w14:paraId="41A222E9" w14:textId="77777777" w:rsidR="000E4C3E" w:rsidRPr="0039126E" w:rsidRDefault="00FD1569" w:rsidP="000E4C3E">
            <w:pPr>
              <w:pStyle w:val="104"/>
            </w:pPr>
            <w:r w:rsidRPr="0039126E">
              <w:t>35:12:0000000)</w:t>
            </w:r>
          </w:p>
        </w:tc>
        <w:tc>
          <w:tcPr>
            <w:tcW w:w="2411" w:type="dxa"/>
            <w:vMerge w:val="restart"/>
          </w:tcPr>
          <w:p w14:paraId="04221007" w14:textId="77777777" w:rsidR="000E4C3E" w:rsidRPr="0039126E" w:rsidRDefault="000E4C3E" w:rsidP="00C01A9D">
            <w:pPr>
              <w:pStyle w:val="104"/>
            </w:pPr>
            <w:r w:rsidRPr="0039126E">
              <w:t>-</w:t>
            </w:r>
          </w:p>
        </w:tc>
        <w:tc>
          <w:tcPr>
            <w:tcW w:w="1134" w:type="dxa"/>
            <w:vMerge w:val="restart"/>
          </w:tcPr>
          <w:p w14:paraId="29CD85AE" w14:textId="77777777" w:rsidR="000E4C3E" w:rsidRPr="0039126E" w:rsidRDefault="000E4C3E" w:rsidP="00C01A9D">
            <w:pPr>
              <w:pStyle w:val="104"/>
            </w:pPr>
            <w:r w:rsidRPr="0039126E">
              <w:t>-</w:t>
            </w:r>
          </w:p>
        </w:tc>
        <w:tc>
          <w:tcPr>
            <w:tcW w:w="2268" w:type="dxa"/>
          </w:tcPr>
          <w:p w14:paraId="4C8E3356" w14:textId="77777777" w:rsidR="000E4C3E" w:rsidRPr="0039126E" w:rsidRDefault="000E4C3E" w:rsidP="004B5366">
            <w:pPr>
              <w:pStyle w:val="104"/>
            </w:pPr>
            <w:r w:rsidRPr="0039126E">
              <w:t>Земли сельскохозяйственного назначения</w:t>
            </w:r>
          </w:p>
        </w:tc>
        <w:tc>
          <w:tcPr>
            <w:tcW w:w="3119" w:type="dxa"/>
          </w:tcPr>
          <w:p w14:paraId="06543CE4" w14:textId="070A6B42" w:rsidR="000E4C3E" w:rsidRPr="0039126E" w:rsidRDefault="000E4C3E" w:rsidP="002F1AFD">
            <w:pPr>
              <w:pStyle w:val="104"/>
            </w:pPr>
            <w:r w:rsidRPr="0039126E">
              <w:t xml:space="preserve">Исключение территории с целью выравнивания границы </w:t>
            </w:r>
          </w:p>
        </w:tc>
        <w:tc>
          <w:tcPr>
            <w:tcW w:w="1417" w:type="dxa"/>
          </w:tcPr>
          <w:p w14:paraId="68B0B7B7" w14:textId="77777777" w:rsidR="000E4C3E" w:rsidRDefault="000E4C3E" w:rsidP="00C01A9D">
            <w:pPr>
              <w:pStyle w:val="104"/>
            </w:pPr>
            <w:r w:rsidRPr="0039126E">
              <w:t>0,023</w:t>
            </w:r>
            <w:r w:rsidRPr="0039126E">
              <w:rPr>
                <w:lang w:val="en-US"/>
              </w:rPr>
              <w:t>;</w:t>
            </w:r>
          </w:p>
          <w:p w14:paraId="20350EEC" w14:textId="68EF2E5D" w:rsidR="00D46388" w:rsidRPr="00D46388" w:rsidRDefault="00D46388" w:rsidP="00C01A9D">
            <w:pPr>
              <w:pStyle w:val="104"/>
            </w:pPr>
            <w:r w:rsidRPr="00D46388">
              <w:t>0,047</w:t>
            </w:r>
            <w:r>
              <w:t>;</w:t>
            </w:r>
          </w:p>
          <w:p w14:paraId="5E84CCDB" w14:textId="77777777" w:rsidR="000E4C3E" w:rsidRPr="0039126E" w:rsidRDefault="000E4C3E" w:rsidP="00C01A9D">
            <w:pPr>
              <w:pStyle w:val="104"/>
            </w:pPr>
            <w:r w:rsidRPr="0039126E">
              <w:t>0,392</w:t>
            </w:r>
          </w:p>
        </w:tc>
      </w:tr>
      <w:tr w:rsidR="00265CB7" w:rsidRPr="0039126E" w14:paraId="3D66A783" w14:textId="77777777" w:rsidTr="00C01A9D">
        <w:trPr>
          <w:trHeight w:val="318"/>
        </w:trPr>
        <w:tc>
          <w:tcPr>
            <w:tcW w:w="545" w:type="dxa"/>
            <w:vMerge/>
          </w:tcPr>
          <w:p w14:paraId="3B53936B" w14:textId="77777777" w:rsidR="000E4C3E" w:rsidRPr="0039126E" w:rsidRDefault="000E4C3E" w:rsidP="00161A4C">
            <w:pPr>
              <w:pStyle w:val="104"/>
              <w:numPr>
                <w:ilvl w:val="0"/>
                <w:numId w:val="29"/>
              </w:numPr>
              <w:rPr>
                <w:color w:val="FF0000"/>
              </w:rPr>
            </w:pPr>
          </w:p>
        </w:tc>
        <w:tc>
          <w:tcPr>
            <w:tcW w:w="2033" w:type="dxa"/>
            <w:vMerge/>
          </w:tcPr>
          <w:p w14:paraId="104B516E" w14:textId="77777777" w:rsidR="000E4C3E" w:rsidRPr="0039126E" w:rsidRDefault="000E4C3E" w:rsidP="00F1279C">
            <w:pPr>
              <w:autoSpaceDE w:val="0"/>
              <w:autoSpaceDN w:val="0"/>
              <w:adjustRightInd w:val="0"/>
              <w:rPr>
                <w:rFonts w:eastAsia="Calibri"/>
                <w:color w:val="FF0000"/>
              </w:rPr>
            </w:pPr>
          </w:p>
        </w:tc>
        <w:tc>
          <w:tcPr>
            <w:tcW w:w="1923" w:type="dxa"/>
            <w:vMerge/>
          </w:tcPr>
          <w:p w14:paraId="347FAF78" w14:textId="77777777" w:rsidR="000E4C3E" w:rsidRPr="0039126E" w:rsidRDefault="000E4C3E" w:rsidP="000E4C3E">
            <w:pPr>
              <w:pStyle w:val="104"/>
              <w:rPr>
                <w:color w:val="FF0000"/>
              </w:rPr>
            </w:pPr>
          </w:p>
        </w:tc>
        <w:tc>
          <w:tcPr>
            <w:tcW w:w="2411" w:type="dxa"/>
            <w:vMerge/>
          </w:tcPr>
          <w:p w14:paraId="217B6583" w14:textId="77777777" w:rsidR="000E4C3E" w:rsidRPr="0039126E" w:rsidRDefault="000E4C3E" w:rsidP="00C01A9D">
            <w:pPr>
              <w:pStyle w:val="104"/>
              <w:rPr>
                <w:color w:val="FF0000"/>
              </w:rPr>
            </w:pPr>
          </w:p>
        </w:tc>
        <w:tc>
          <w:tcPr>
            <w:tcW w:w="1134" w:type="dxa"/>
            <w:vMerge/>
          </w:tcPr>
          <w:p w14:paraId="15F2210B" w14:textId="77777777" w:rsidR="000E4C3E" w:rsidRPr="0039126E" w:rsidRDefault="000E4C3E" w:rsidP="00C01A9D">
            <w:pPr>
              <w:pStyle w:val="104"/>
              <w:rPr>
                <w:color w:val="FF0000"/>
              </w:rPr>
            </w:pPr>
          </w:p>
        </w:tc>
        <w:tc>
          <w:tcPr>
            <w:tcW w:w="2268" w:type="dxa"/>
          </w:tcPr>
          <w:p w14:paraId="04EA5D4B" w14:textId="77777777" w:rsidR="000E4C3E" w:rsidRPr="0039126E" w:rsidRDefault="000E4C3E" w:rsidP="004B5366">
            <w:pPr>
              <w:pStyle w:val="104"/>
            </w:pPr>
            <w:r w:rsidRPr="0039126E">
              <w:t xml:space="preserve">Земли лесного фонда </w:t>
            </w:r>
          </w:p>
        </w:tc>
        <w:tc>
          <w:tcPr>
            <w:tcW w:w="3119" w:type="dxa"/>
          </w:tcPr>
          <w:p w14:paraId="2E09C5DD" w14:textId="77777777" w:rsidR="000E4C3E" w:rsidRPr="0039126E" w:rsidRDefault="000E4C3E" w:rsidP="004B5366">
            <w:pPr>
              <w:pStyle w:val="104"/>
            </w:pPr>
            <w:r w:rsidRPr="0039126E">
              <w:t>Корректировка по границе лесничества (реестровый номер Харовского лесничества 35:12-6.200)</w:t>
            </w:r>
          </w:p>
        </w:tc>
        <w:tc>
          <w:tcPr>
            <w:tcW w:w="1417" w:type="dxa"/>
          </w:tcPr>
          <w:p w14:paraId="47F86AEE" w14:textId="77777777" w:rsidR="000E4C3E" w:rsidRPr="0039126E" w:rsidRDefault="000E4C3E" w:rsidP="00C01A9D">
            <w:pPr>
              <w:pStyle w:val="104"/>
            </w:pPr>
            <w:r w:rsidRPr="0039126E">
              <w:t>0,02</w:t>
            </w:r>
            <w:r w:rsidR="00A17442" w:rsidRPr="0039126E">
              <w:t>5</w:t>
            </w:r>
            <w:r w:rsidRPr="0039126E">
              <w:rPr>
                <w:lang w:val="en-US"/>
              </w:rPr>
              <w:t>;</w:t>
            </w:r>
          </w:p>
          <w:p w14:paraId="202AF66B" w14:textId="77777777" w:rsidR="000E4C3E" w:rsidRPr="0039126E" w:rsidRDefault="000E4C3E" w:rsidP="00C01A9D">
            <w:pPr>
              <w:pStyle w:val="104"/>
            </w:pPr>
            <w:r w:rsidRPr="0039126E">
              <w:t>0,003</w:t>
            </w:r>
            <w:r w:rsidRPr="0039126E">
              <w:rPr>
                <w:lang w:val="en-US"/>
              </w:rPr>
              <w:t>;</w:t>
            </w:r>
          </w:p>
          <w:p w14:paraId="2B3C2510" w14:textId="77777777" w:rsidR="000E4C3E" w:rsidRPr="0039126E" w:rsidRDefault="000E4C3E" w:rsidP="00C01A9D">
            <w:pPr>
              <w:pStyle w:val="104"/>
            </w:pPr>
            <w:r w:rsidRPr="0039126E">
              <w:t>0,064</w:t>
            </w:r>
          </w:p>
        </w:tc>
      </w:tr>
      <w:tr w:rsidR="00265CB7" w:rsidRPr="0039126E" w14:paraId="4ED34C38" w14:textId="77777777" w:rsidTr="00C01A9D">
        <w:tc>
          <w:tcPr>
            <w:tcW w:w="545" w:type="dxa"/>
          </w:tcPr>
          <w:p w14:paraId="2635181F" w14:textId="77777777" w:rsidR="00F1279C" w:rsidRPr="0039126E" w:rsidRDefault="00F1279C" w:rsidP="00161A4C">
            <w:pPr>
              <w:pStyle w:val="104"/>
              <w:numPr>
                <w:ilvl w:val="0"/>
                <w:numId w:val="29"/>
              </w:numPr>
              <w:rPr>
                <w:color w:val="FF0000"/>
              </w:rPr>
            </w:pPr>
          </w:p>
        </w:tc>
        <w:tc>
          <w:tcPr>
            <w:tcW w:w="2033" w:type="dxa"/>
          </w:tcPr>
          <w:p w14:paraId="5DEB1455" w14:textId="77777777" w:rsidR="00F1279C" w:rsidRPr="0039126E" w:rsidRDefault="00F1279C" w:rsidP="00F1279C">
            <w:pPr>
              <w:autoSpaceDE w:val="0"/>
              <w:autoSpaceDN w:val="0"/>
              <w:adjustRightInd w:val="0"/>
              <w:rPr>
                <w:rFonts w:eastAsia="Calibri"/>
              </w:rPr>
            </w:pPr>
            <w:r w:rsidRPr="0039126E">
              <w:rPr>
                <w:rFonts w:eastAsia="Calibri"/>
              </w:rPr>
              <w:t>деревня Родиониха</w:t>
            </w:r>
          </w:p>
        </w:tc>
        <w:tc>
          <w:tcPr>
            <w:tcW w:w="1923" w:type="dxa"/>
          </w:tcPr>
          <w:p w14:paraId="1E77EE20" w14:textId="77777777" w:rsidR="00F1279C" w:rsidRPr="0039126E" w:rsidRDefault="00F1279C" w:rsidP="00C01A9D">
            <w:pPr>
              <w:pStyle w:val="104"/>
            </w:pPr>
            <w:r w:rsidRPr="0039126E">
              <w:t>-</w:t>
            </w:r>
          </w:p>
        </w:tc>
        <w:tc>
          <w:tcPr>
            <w:tcW w:w="2411" w:type="dxa"/>
          </w:tcPr>
          <w:p w14:paraId="79F71504" w14:textId="77777777" w:rsidR="00F1279C" w:rsidRPr="0039126E" w:rsidRDefault="00F1279C" w:rsidP="00C01A9D">
            <w:pPr>
              <w:pStyle w:val="104"/>
            </w:pPr>
            <w:r w:rsidRPr="0039126E">
              <w:t>-</w:t>
            </w:r>
          </w:p>
        </w:tc>
        <w:tc>
          <w:tcPr>
            <w:tcW w:w="1134" w:type="dxa"/>
          </w:tcPr>
          <w:p w14:paraId="16EE4107" w14:textId="77777777" w:rsidR="00F1279C" w:rsidRPr="0039126E" w:rsidRDefault="00F1279C" w:rsidP="00C01A9D">
            <w:pPr>
              <w:pStyle w:val="104"/>
            </w:pPr>
            <w:r w:rsidRPr="0039126E">
              <w:t>-</w:t>
            </w:r>
          </w:p>
        </w:tc>
        <w:tc>
          <w:tcPr>
            <w:tcW w:w="2268" w:type="dxa"/>
          </w:tcPr>
          <w:p w14:paraId="4D4165B6" w14:textId="77777777" w:rsidR="00F1279C" w:rsidRPr="0039126E" w:rsidRDefault="00F1279C" w:rsidP="00C01A9D">
            <w:pPr>
              <w:pStyle w:val="104"/>
            </w:pPr>
            <w:r w:rsidRPr="0039126E">
              <w:t>-</w:t>
            </w:r>
          </w:p>
        </w:tc>
        <w:tc>
          <w:tcPr>
            <w:tcW w:w="3119" w:type="dxa"/>
          </w:tcPr>
          <w:p w14:paraId="60E7CB7C" w14:textId="77777777" w:rsidR="00F1279C" w:rsidRPr="0039126E" w:rsidRDefault="00F1279C" w:rsidP="00C01A9D">
            <w:pPr>
              <w:pStyle w:val="104"/>
            </w:pPr>
            <w:r w:rsidRPr="0039126E">
              <w:t>-</w:t>
            </w:r>
          </w:p>
        </w:tc>
        <w:tc>
          <w:tcPr>
            <w:tcW w:w="1417" w:type="dxa"/>
          </w:tcPr>
          <w:p w14:paraId="3776421E" w14:textId="77777777" w:rsidR="00F1279C" w:rsidRPr="0039126E" w:rsidRDefault="00F1279C" w:rsidP="00C01A9D">
            <w:pPr>
              <w:pStyle w:val="104"/>
            </w:pPr>
            <w:r w:rsidRPr="0039126E">
              <w:t>-</w:t>
            </w:r>
          </w:p>
        </w:tc>
      </w:tr>
      <w:tr w:rsidR="00265CB7" w:rsidRPr="0039126E" w14:paraId="259A759A" w14:textId="77777777" w:rsidTr="00C01A9D">
        <w:tc>
          <w:tcPr>
            <w:tcW w:w="545" w:type="dxa"/>
          </w:tcPr>
          <w:p w14:paraId="1B1FD996" w14:textId="77777777" w:rsidR="00F1279C" w:rsidRPr="0039126E" w:rsidRDefault="00F1279C" w:rsidP="00161A4C">
            <w:pPr>
              <w:pStyle w:val="104"/>
              <w:numPr>
                <w:ilvl w:val="0"/>
                <w:numId w:val="29"/>
              </w:numPr>
              <w:rPr>
                <w:color w:val="FF0000"/>
              </w:rPr>
            </w:pPr>
          </w:p>
        </w:tc>
        <w:tc>
          <w:tcPr>
            <w:tcW w:w="2033" w:type="dxa"/>
          </w:tcPr>
          <w:p w14:paraId="2FEB0FC8" w14:textId="77777777" w:rsidR="00F1279C" w:rsidRPr="0039126E" w:rsidRDefault="00F1279C" w:rsidP="00F1279C">
            <w:pPr>
              <w:autoSpaceDE w:val="0"/>
              <w:autoSpaceDN w:val="0"/>
              <w:adjustRightInd w:val="0"/>
              <w:rPr>
                <w:rFonts w:eastAsia="Calibri"/>
              </w:rPr>
            </w:pPr>
            <w:r w:rsidRPr="0039126E">
              <w:rPr>
                <w:rFonts w:eastAsia="Calibri"/>
              </w:rPr>
              <w:t>деревня Савинская</w:t>
            </w:r>
          </w:p>
        </w:tc>
        <w:tc>
          <w:tcPr>
            <w:tcW w:w="1923" w:type="dxa"/>
          </w:tcPr>
          <w:p w14:paraId="67C93FA6" w14:textId="77777777" w:rsidR="00F1279C" w:rsidRPr="0039126E" w:rsidRDefault="004939ED" w:rsidP="00C01A9D">
            <w:pPr>
              <w:pStyle w:val="104"/>
            </w:pPr>
            <w:r w:rsidRPr="0039126E">
              <w:t>-</w:t>
            </w:r>
          </w:p>
        </w:tc>
        <w:tc>
          <w:tcPr>
            <w:tcW w:w="2411" w:type="dxa"/>
          </w:tcPr>
          <w:p w14:paraId="2E9BB4E6" w14:textId="77777777" w:rsidR="00F1279C" w:rsidRPr="0039126E" w:rsidRDefault="004939ED" w:rsidP="00C01A9D">
            <w:pPr>
              <w:pStyle w:val="104"/>
            </w:pPr>
            <w:r w:rsidRPr="0039126E">
              <w:t>-</w:t>
            </w:r>
          </w:p>
        </w:tc>
        <w:tc>
          <w:tcPr>
            <w:tcW w:w="1134" w:type="dxa"/>
          </w:tcPr>
          <w:p w14:paraId="26779D1E" w14:textId="77777777" w:rsidR="00F1279C" w:rsidRPr="0039126E" w:rsidRDefault="004939ED" w:rsidP="00C01A9D">
            <w:pPr>
              <w:pStyle w:val="104"/>
            </w:pPr>
            <w:r w:rsidRPr="0039126E">
              <w:t>-</w:t>
            </w:r>
          </w:p>
        </w:tc>
        <w:tc>
          <w:tcPr>
            <w:tcW w:w="2268" w:type="dxa"/>
          </w:tcPr>
          <w:p w14:paraId="55D35F44" w14:textId="77777777" w:rsidR="00F1279C" w:rsidRPr="0039126E" w:rsidRDefault="004939ED" w:rsidP="00C01A9D">
            <w:pPr>
              <w:pStyle w:val="104"/>
            </w:pPr>
            <w:r w:rsidRPr="0039126E">
              <w:t>-</w:t>
            </w:r>
          </w:p>
        </w:tc>
        <w:tc>
          <w:tcPr>
            <w:tcW w:w="3119" w:type="dxa"/>
          </w:tcPr>
          <w:p w14:paraId="28FA859A" w14:textId="77777777" w:rsidR="00F1279C" w:rsidRPr="0039126E" w:rsidRDefault="004939ED" w:rsidP="00C01A9D">
            <w:pPr>
              <w:pStyle w:val="104"/>
            </w:pPr>
            <w:r w:rsidRPr="0039126E">
              <w:t>-</w:t>
            </w:r>
          </w:p>
        </w:tc>
        <w:tc>
          <w:tcPr>
            <w:tcW w:w="1417" w:type="dxa"/>
          </w:tcPr>
          <w:p w14:paraId="2DE42CE1" w14:textId="77777777" w:rsidR="00F1279C" w:rsidRPr="0039126E" w:rsidRDefault="004939ED" w:rsidP="00C01A9D">
            <w:pPr>
              <w:pStyle w:val="104"/>
            </w:pPr>
            <w:r w:rsidRPr="0039126E">
              <w:t>-</w:t>
            </w:r>
          </w:p>
        </w:tc>
      </w:tr>
      <w:tr w:rsidR="00265CB7" w:rsidRPr="0039126E" w14:paraId="15EB3A73" w14:textId="77777777" w:rsidTr="00C327B1">
        <w:tc>
          <w:tcPr>
            <w:tcW w:w="545" w:type="dxa"/>
          </w:tcPr>
          <w:p w14:paraId="319E61D3" w14:textId="77777777" w:rsidR="00183D36" w:rsidRPr="0039126E" w:rsidRDefault="00183D36" w:rsidP="00161A4C">
            <w:pPr>
              <w:pStyle w:val="104"/>
              <w:numPr>
                <w:ilvl w:val="0"/>
                <w:numId w:val="29"/>
              </w:numPr>
            </w:pPr>
          </w:p>
        </w:tc>
        <w:tc>
          <w:tcPr>
            <w:tcW w:w="2033" w:type="dxa"/>
          </w:tcPr>
          <w:p w14:paraId="241B9D11" w14:textId="77777777" w:rsidR="00183D36" w:rsidRPr="0039126E" w:rsidRDefault="00183D36" w:rsidP="00F1279C">
            <w:pPr>
              <w:autoSpaceDE w:val="0"/>
              <w:autoSpaceDN w:val="0"/>
              <w:adjustRightInd w:val="0"/>
              <w:rPr>
                <w:rFonts w:eastAsia="Calibri"/>
              </w:rPr>
            </w:pPr>
            <w:r w:rsidRPr="0039126E">
              <w:rPr>
                <w:rFonts w:eastAsia="Calibri"/>
              </w:rPr>
              <w:t>деревня Саматово</w:t>
            </w:r>
          </w:p>
        </w:tc>
        <w:tc>
          <w:tcPr>
            <w:tcW w:w="12272" w:type="dxa"/>
            <w:gridSpan w:val="6"/>
          </w:tcPr>
          <w:p w14:paraId="52655E9B" w14:textId="77777777" w:rsidR="00183D36" w:rsidRPr="0039126E" w:rsidRDefault="0005194D" w:rsidP="0005194D">
            <w:pPr>
              <w:pStyle w:val="104"/>
            </w:pPr>
            <w:r w:rsidRPr="0039126E">
              <w:rPr>
                <w:bCs/>
              </w:rPr>
              <w:t>У</w:t>
            </w:r>
            <w:r w:rsidR="00183D36" w:rsidRPr="0039126E">
              <w:rPr>
                <w:bCs/>
              </w:rPr>
              <w:t>празднена Постановлением Правительства Вологодской области от 20.06.2022 № 773 «Об изменении в администрати</w:t>
            </w:r>
            <w:r w:rsidR="00AC32DD">
              <w:rPr>
                <w:bCs/>
              </w:rPr>
              <w:t>в</w:t>
            </w:r>
            <w:r w:rsidR="00183D36" w:rsidRPr="0039126E">
              <w:rPr>
                <w:bCs/>
              </w:rPr>
              <w:t xml:space="preserve">но-территориальном устройстве Харовского района Вологодской области» и Постановлением Правительства Вологодской области от 17 августа 2020 г. N 971 </w:t>
            </w:r>
            <w:r w:rsidRPr="0039126E">
              <w:rPr>
                <w:bCs/>
              </w:rPr>
              <w:t>«</w:t>
            </w:r>
            <w:r w:rsidR="00183D36" w:rsidRPr="0039126E">
              <w:rPr>
                <w:bCs/>
              </w:rPr>
              <w:t>Об изменениях в административно-территориальном устройстве Бабушкинского, Грязовецкого, Харовского районов Вологодской области</w:t>
            </w:r>
            <w:r w:rsidRPr="0039126E">
              <w:rPr>
                <w:bCs/>
              </w:rPr>
              <w:t>»</w:t>
            </w:r>
          </w:p>
        </w:tc>
      </w:tr>
      <w:tr w:rsidR="00265CB7" w:rsidRPr="0039126E" w14:paraId="29263B4A" w14:textId="77777777" w:rsidTr="00C01A9D">
        <w:trPr>
          <w:trHeight w:val="249"/>
        </w:trPr>
        <w:tc>
          <w:tcPr>
            <w:tcW w:w="545" w:type="dxa"/>
            <w:tcBorders>
              <w:bottom w:val="single" w:sz="4" w:space="0" w:color="auto"/>
            </w:tcBorders>
          </w:tcPr>
          <w:p w14:paraId="7C2E14F5" w14:textId="77777777" w:rsidR="00F1279C" w:rsidRPr="0039126E" w:rsidRDefault="00F1279C" w:rsidP="00161A4C">
            <w:pPr>
              <w:pStyle w:val="104"/>
              <w:numPr>
                <w:ilvl w:val="0"/>
                <w:numId w:val="29"/>
              </w:numPr>
              <w:rPr>
                <w:color w:val="FF0000"/>
              </w:rPr>
            </w:pPr>
          </w:p>
        </w:tc>
        <w:tc>
          <w:tcPr>
            <w:tcW w:w="2033" w:type="dxa"/>
            <w:tcBorders>
              <w:bottom w:val="single" w:sz="4" w:space="0" w:color="auto"/>
            </w:tcBorders>
          </w:tcPr>
          <w:p w14:paraId="0EE6EA47" w14:textId="77777777" w:rsidR="00F1279C" w:rsidRPr="0039126E" w:rsidRDefault="00F1279C" w:rsidP="00F1279C">
            <w:pPr>
              <w:autoSpaceDE w:val="0"/>
              <w:autoSpaceDN w:val="0"/>
              <w:adjustRightInd w:val="0"/>
              <w:rPr>
                <w:rFonts w:eastAsia="Calibri"/>
              </w:rPr>
            </w:pPr>
            <w:r w:rsidRPr="0039126E">
              <w:rPr>
                <w:rFonts w:eastAsia="Calibri"/>
              </w:rPr>
              <w:t>деревня Самсониха</w:t>
            </w:r>
          </w:p>
        </w:tc>
        <w:tc>
          <w:tcPr>
            <w:tcW w:w="1923" w:type="dxa"/>
            <w:tcBorders>
              <w:bottom w:val="single" w:sz="4" w:space="0" w:color="auto"/>
            </w:tcBorders>
          </w:tcPr>
          <w:p w14:paraId="4BB64F3A" w14:textId="77777777" w:rsidR="00F1279C" w:rsidRPr="0039126E" w:rsidRDefault="00F1279C" w:rsidP="00C01A9D">
            <w:pPr>
              <w:pStyle w:val="104"/>
            </w:pPr>
            <w:r w:rsidRPr="0039126E">
              <w:t>-</w:t>
            </w:r>
          </w:p>
        </w:tc>
        <w:tc>
          <w:tcPr>
            <w:tcW w:w="2411" w:type="dxa"/>
          </w:tcPr>
          <w:p w14:paraId="2C0A4F12" w14:textId="77777777" w:rsidR="00F1279C" w:rsidRPr="0039126E" w:rsidRDefault="00F1279C" w:rsidP="00C01A9D">
            <w:pPr>
              <w:pStyle w:val="104"/>
            </w:pPr>
            <w:r w:rsidRPr="0039126E">
              <w:t>-</w:t>
            </w:r>
          </w:p>
        </w:tc>
        <w:tc>
          <w:tcPr>
            <w:tcW w:w="1134" w:type="dxa"/>
          </w:tcPr>
          <w:p w14:paraId="228827B4" w14:textId="77777777" w:rsidR="00F1279C" w:rsidRPr="0039126E" w:rsidRDefault="00F1279C" w:rsidP="00C01A9D">
            <w:pPr>
              <w:pStyle w:val="104"/>
            </w:pPr>
            <w:r w:rsidRPr="0039126E">
              <w:t>-</w:t>
            </w:r>
          </w:p>
        </w:tc>
        <w:tc>
          <w:tcPr>
            <w:tcW w:w="2268" w:type="dxa"/>
            <w:tcBorders>
              <w:bottom w:val="single" w:sz="4" w:space="0" w:color="auto"/>
            </w:tcBorders>
          </w:tcPr>
          <w:p w14:paraId="5C67E6C7" w14:textId="77777777" w:rsidR="00F1279C" w:rsidRPr="0039126E" w:rsidRDefault="00F1279C" w:rsidP="00C01A9D">
            <w:pPr>
              <w:pStyle w:val="104"/>
            </w:pPr>
            <w:r w:rsidRPr="0039126E">
              <w:t>-</w:t>
            </w:r>
          </w:p>
        </w:tc>
        <w:tc>
          <w:tcPr>
            <w:tcW w:w="3119" w:type="dxa"/>
            <w:tcBorders>
              <w:bottom w:val="single" w:sz="4" w:space="0" w:color="auto"/>
            </w:tcBorders>
          </w:tcPr>
          <w:p w14:paraId="190D3796" w14:textId="77777777" w:rsidR="00F1279C" w:rsidRPr="0039126E" w:rsidRDefault="00F1279C" w:rsidP="00C01A9D">
            <w:pPr>
              <w:pStyle w:val="104"/>
            </w:pPr>
            <w:r w:rsidRPr="0039126E">
              <w:t>-</w:t>
            </w:r>
          </w:p>
        </w:tc>
        <w:tc>
          <w:tcPr>
            <w:tcW w:w="1417" w:type="dxa"/>
            <w:tcBorders>
              <w:bottom w:val="single" w:sz="4" w:space="0" w:color="auto"/>
            </w:tcBorders>
          </w:tcPr>
          <w:p w14:paraId="2B1A406C" w14:textId="77777777" w:rsidR="00F1279C" w:rsidRPr="0039126E" w:rsidRDefault="00F1279C" w:rsidP="00C01A9D">
            <w:pPr>
              <w:pStyle w:val="104"/>
            </w:pPr>
            <w:r w:rsidRPr="0039126E">
              <w:t>-</w:t>
            </w:r>
          </w:p>
        </w:tc>
      </w:tr>
      <w:tr w:rsidR="00265CB7" w:rsidRPr="0039126E" w14:paraId="6849537A" w14:textId="77777777" w:rsidTr="00C01A9D">
        <w:tc>
          <w:tcPr>
            <w:tcW w:w="545" w:type="dxa"/>
          </w:tcPr>
          <w:p w14:paraId="3ABD475F" w14:textId="77777777" w:rsidR="00F1279C" w:rsidRPr="0039126E" w:rsidRDefault="00F1279C" w:rsidP="00161A4C">
            <w:pPr>
              <w:pStyle w:val="104"/>
              <w:numPr>
                <w:ilvl w:val="0"/>
                <w:numId w:val="29"/>
              </w:numPr>
            </w:pPr>
          </w:p>
        </w:tc>
        <w:tc>
          <w:tcPr>
            <w:tcW w:w="2033" w:type="dxa"/>
          </w:tcPr>
          <w:p w14:paraId="0A67D7EA" w14:textId="77777777" w:rsidR="00F1279C" w:rsidRPr="0039126E" w:rsidRDefault="00F1279C" w:rsidP="00F1279C">
            <w:pPr>
              <w:autoSpaceDE w:val="0"/>
              <w:autoSpaceDN w:val="0"/>
              <w:adjustRightInd w:val="0"/>
              <w:rPr>
                <w:rFonts w:eastAsia="Calibri"/>
              </w:rPr>
            </w:pPr>
            <w:r w:rsidRPr="0039126E">
              <w:rPr>
                <w:rFonts w:eastAsia="Calibri"/>
              </w:rPr>
              <w:t>деревня Селезениха</w:t>
            </w:r>
          </w:p>
        </w:tc>
        <w:tc>
          <w:tcPr>
            <w:tcW w:w="1923" w:type="dxa"/>
          </w:tcPr>
          <w:p w14:paraId="4CD2DBA9" w14:textId="77777777" w:rsidR="00F1279C" w:rsidRPr="0039126E" w:rsidRDefault="00A86565" w:rsidP="008C789C">
            <w:pPr>
              <w:pStyle w:val="104"/>
            </w:pPr>
            <w:r w:rsidRPr="0039126E">
              <w:t>Сведения в ЕГРН отсутствуют (территории расположены в</w:t>
            </w:r>
            <w:r w:rsidR="0005194D" w:rsidRPr="0039126E">
              <w:t xml:space="preserve"> границах кадастрового квартала </w:t>
            </w:r>
            <w:r w:rsidRPr="0039126E">
              <w:t>35:12:0000000)</w:t>
            </w:r>
          </w:p>
        </w:tc>
        <w:tc>
          <w:tcPr>
            <w:tcW w:w="2411" w:type="dxa"/>
          </w:tcPr>
          <w:p w14:paraId="5041D050" w14:textId="77777777" w:rsidR="00F1279C" w:rsidRPr="0039126E" w:rsidRDefault="00F1279C" w:rsidP="00C01A9D">
            <w:pPr>
              <w:pStyle w:val="104"/>
            </w:pPr>
            <w:r w:rsidRPr="0039126E">
              <w:t>-</w:t>
            </w:r>
          </w:p>
        </w:tc>
        <w:tc>
          <w:tcPr>
            <w:tcW w:w="1134" w:type="dxa"/>
          </w:tcPr>
          <w:p w14:paraId="07E178D0" w14:textId="77777777" w:rsidR="00F1279C" w:rsidRPr="0039126E" w:rsidRDefault="00F1279C" w:rsidP="00C01A9D">
            <w:pPr>
              <w:pStyle w:val="104"/>
            </w:pPr>
            <w:r w:rsidRPr="0039126E">
              <w:t>-</w:t>
            </w:r>
          </w:p>
        </w:tc>
        <w:tc>
          <w:tcPr>
            <w:tcW w:w="2268" w:type="dxa"/>
          </w:tcPr>
          <w:p w14:paraId="6FE47EAE" w14:textId="77777777" w:rsidR="00F1279C" w:rsidRPr="0039126E" w:rsidRDefault="00A86565" w:rsidP="00C01A9D">
            <w:pPr>
              <w:pStyle w:val="104"/>
            </w:pPr>
            <w:r w:rsidRPr="0039126E">
              <w:t>Земли сельскохозяйственного назначения</w:t>
            </w:r>
          </w:p>
        </w:tc>
        <w:tc>
          <w:tcPr>
            <w:tcW w:w="3119" w:type="dxa"/>
          </w:tcPr>
          <w:p w14:paraId="2BDCBF1D" w14:textId="35C18870" w:rsidR="00F1279C" w:rsidRPr="0039126E" w:rsidRDefault="00A86565" w:rsidP="002F1AFD">
            <w:pPr>
              <w:pStyle w:val="104"/>
            </w:pPr>
            <w:r w:rsidRPr="0039126E">
              <w:t xml:space="preserve">Исключение территории с целью выравнивания границы </w:t>
            </w:r>
          </w:p>
        </w:tc>
        <w:tc>
          <w:tcPr>
            <w:tcW w:w="1417" w:type="dxa"/>
          </w:tcPr>
          <w:p w14:paraId="4E9C9693" w14:textId="77777777" w:rsidR="00F1279C" w:rsidRPr="0039126E" w:rsidRDefault="00A86565" w:rsidP="00C01A9D">
            <w:pPr>
              <w:pStyle w:val="104"/>
            </w:pPr>
            <w:r w:rsidRPr="0039126E">
              <w:t>0,010</w:t>
            </w:r>
          </w:p>
        </w:tc>
      </w:tr>
      <w:tr w:rsidR="00265CB7" w:rsidRPr="0039126E" w14:paraId="00DC3F50" w14:textId="77777777" w:rsidTr="00C01A9D">
        <w:tc>
          <w:tcPr>
            <w:tcW w:w="545" w:type="dxa"/>
          </w:tcPr>
          <w:p w14:paraId="6014537F" w14:textId="77777777" w:rsidR="00F1279C" w:rsidRPr="0039126E" w:rsidRDefault="00F1279C" w:rsidP="00161A4C">
            <w:pPr>
              <w:pStyle w:val="104"/>
              <w:numPr>
                <w:ilvl w:val="0"/>
                <w:numId w:val="29"/>
              </w:numPr>
              <w:rPr>
                <w:color w:val="FF0000"/>
              </w:rPr>
            </w:pPr>
          </w:p>
        </w:tc>
        <w:tc>
          <w:tcPr>
            <w:tcW w:w="2033" w:type="dxa"/>
          </w:tcPr>
          <w:p w14:paraId="06D429B9" w14:textId="77777777" w:rsidR="00F1279C" w:rsidRPr="0039126E" w:rsidRDefault="00F1279C" w:rsidP="00F1279C">
            <w:pPr>
              <w:autoSpaceDE w:val="0"/>
              <w:autoSpaceDN w:val="0"/>
              <w:adjustRightInd w:val="0"/>
              <w:rPr>
                <w:rFonts w:eastAsia="Calibri"/>
              </w:rPr>
            </w:pPr>
            <w:r w:rsidRPr="0039126E">
              <w:rPr>
                <w:rFonts w:eastAsia="Calibri"/>
              </w:rPr>
              <w:t>деревня Сибла</w:t>
            </w:r>
          </w:p>
        </w:tc>
        <w:tc>
          <w:tcPr>
            <w:tcW w:w="1923" w:type="dxa"/>
          </w:tcPr>
          <w:p w14:paraId="145157FB" w14:textId="77777777" w:rsidR="00F1279C" w:rsidRPr="0039126E" w:rsidRDefault="00F1279C" w:rsidP="00C01A9D">
            <w:pPr>
              <w:pStyle w:val="104"/>
            </w:pPr>
            <w:r w:rsidRPr="0039126E">
              <w:t>-</w:t>
            </w:r>
          </w:p>
        </w:tc>
        <w:tc>
          <w:tcPr>
            <w:tcW w:w="2411" w:type="dxa"/>
          </w:tcPr>
          <w:p w14:paraId="0FA8ED63" w14:textId="77777777" w:rsidR="00F1279C" w:rsidRPr="0039126E" w:rsidRDefault="00F1279C" w:rsidP="00C01A9D">
            <w:pPr>
              <w:pStyle w:val="104"/>
            </w:pPr>
            <w:r w:rsidRPr="0039126E">
              <w:t>-</w:t>
            </w:r>
          </w:p>
        </w:tc>
        <w:tc>
          <w:tcPr>
            <w:tcW w:w="1134" w:type="dxa"/>
          </w:tcPr>
          <w:p w14:paraId="5EA7A117" w14:textId="77777777" w:rsidR="00F1279C" w:rsidRPr="0039126E" w:rsidRDefault="00F1279C" w:rsidP="00C01A9D">
            <w:pPr>
              <w:pStyle w:val="104"/>
            </w:pPr>
            <w:r w:rsidRPr="0039126E">
              <w:t>-</w:t>
            </w:r>
          </w:p>
        </w:tc>
        <w:tc>
          <w:tcPr>
            <w:tcW w:w="2268" w:type="dxa"/>
          </w:tcPr>
          <w:p w14:paraId="5FDBDD0D" w14:textId="77777777" w:rsidR="00F1279C" w:rsidRPr="0039126E" w:rsidRDefault="00F1279C" w:rsidP="00C01A9D">
            <w:pPr>
              <w:pStyle w:val="104"/>
            </w:pPr>
            <w:r w:rsidRPr="0039126E">
              <w:t>-</w:t>
            </w:r>
          </w:p>
        </w:tc>
        <w:tc>
          <w:tcPr>
            <w:tcW w:w="3119" w:type="dxa"/>
          </w:tcPr>
          <w:p w14:paraId="10BC1291" w14:textId="77777777" w:rsidR="00F1279C" w:rsidRPr="0039126E" w:rsidRDefault="00F1279C" w:rsidP="00C01A9D">
            <w:pPr>
              <w:pStyle w:val="104"/>
            </w:pPr>
            <w:r w:rsidRPr="0039126E">
              <w:t>-</w:t>
            </w:r>
          </w:p>
        </w:tc>
        <w:tc>
          <w:tcPr>
            <w:tcW w:w="1417" w:type="dxa"/>
          </w:tcPr>
          <w:p w14:paraId="1A210C29" w14:textId="77777777" w:rsidR="00F1279C" w:rsidRPr="0039126E" w:rsidRDefault="00F1279C" w:rsidP="00C01A9D">
            <w:pPr>
              <w:pStyle w:val="104"/>
            </w:pPr>
            <w:r w:rsidRPr="0039126E">
              <w:t>-</w:t>
            </w:r>
          </w:p>
        </w:tc>
      </w:tr>
      <w:tr w:rsidR="00265CB7" w:rsidRPr="0039126E" w14:paraId="24E1CEF2" w14:textId="77777777" w:rsidTr="00C01A9D">
        <w:tc>
          <w:tcPr>
            <w:tcW w:w="545" w:type="dxa"/>
          </w:tcPr>
          <w:p w14:paraId="1C759F4E" w14:textId="77777777" w:rsidR="00F1279C" w:rsidRPr="0039126E" w:rsidRDefault="00F1279C" w:rsidP="00161A4C">
            <w:pPr>
              <w:pStyle w:val="104"/>
              <w:numPr>
                <w:ilvl w:val="0"/>
                <w:numId w:val="29"/>
              </w:numPr>
              <w:rPr>
                <w:color w:val="FF0000"/>
              </w:rPr>
            </w:pPr>
          </w:p>
        </w:tc>
        <w:tc>
          <w:tcPr>
            <w:tcW w:w="2033" w:type="dxa"/>
          </w:tcPr>
          <w:p w14:paraId="676D3280" w14:textId="77777777" w:rsidR="00F1279C" w:rsidRPr="0039126E" w:rsidRDefault="00F1279C" w:rsidP="00F1279C">
            <w:pPr>
              <w:autoSpaceDE w:val="0"/>
              <w:autoSpaceDN w:val="0"/>
              <w:adjustRightInd w:val="0"/>
              <w:rPr>
                <w:rFonts w:eastAsia="Calibri"/>
              </w:rPr>
            </w:pPr>
            <w:r w:rsidRPr="0039126E">
              <w:rPr>
                <w:rFonts w:eastAsia="Calibri"/>
              </w:rPr>
              <w:t>деревня Сидорово</w:t>
            </w:r>
          </w:p>
        </w:tc>
        <w:tc>
          <w:tcPr>
            <w:tcW w:w="1923" w:type="dxa"/>
          </w:tcPr>
          <w:p w14:paraId="6337428F" w14:textId="77777777" w:rsidR="00F1279C" w:rsidRPr="0039126E" w:rsidRDefault="00F1279C" w:rsidP="00C01A9D">
            <w:pPr>
              <w:pStyle w:val="104"/>
            </w:pPr>
            <w:r w:rsidRPr="0039126E">
              <w:t>-</w:t>
            </w:r>
          </w:p>
        </w:tc>
        <w:tc>
          <w:tcPr>
            <w:tcW w:w="2411" w:type="dxa"/>
          </w:tcPr>
          <w:p w14:paraId="5A01593D" w14:textId="77777777" w:rsidR="00F1279C" w:rsidRPr="0039126E" w:rsidRDefault="00F1279C" w:rsidP="00C01A9D">
            <w:pPr>
              <w:pStyle w:val="104"/>
            </w:pPr>
            <w:r w:rsidRPr="0039126E">
              <w:t>-</w:t>
            </w:r>
          </w:p>
        </w:tc>
        <w:tc>
          <w:tcPr>
            <w:tcW w:w="1134" w:type="dxa"/>
          </w:tcPr>
          <w:p w14:paraId="00C96B94" w14:textId="77777777" w:rsidR="00F1279C" w:rsidRPr="0039126E" w:rsidRDefault="00F1279C" w:rsidP="00C01A9D">
            <w:pPr>
              <w:pStyle w:val="104"/>
            </w:pPr>
            <w:r w:rsidRPr="0039126E">
              <w:t>-</w:t>
            </w:r>
          </w:p>
        </w:tc>
        <w:tc>
          <w:tcPr>
            <w:tcW w:w="2268" w:type="dxa"/>
          </w:tcPr>
          <w:p w14:paraId="4A30CE41" w14:textId="77777777" w:rsidR="00F1279C" w:rsidRPr="0039126E" w:rsidRDefault="00F1279C" w:rsidP="00C01A9D">
            <w:pPr>
              <w:pStyle w:val="104"/>
            </w:pPr>
            <w:r w:rsidRPr="0039126E">
              <w:t>-</w:t>
            </w:r>
          </w:p>
        </w:tc>
        <w:tc>
          <w:tcPr>
            <w:tcW w:w="3119" w:type="dxa"/>
          </w:tcPr>
          <w:p w14:paraId="4D656403" w14:textId="77777777" w:rsidR="00F1279C" w:rsidRPr="0039126E" w:rsidRDefault="00F1279C" w:rsidP="00C01A9D">
            <w:pPr>
              <w:pStyle w:val="104"/>
            </w:pPr>
            <w:r w:rsidRPr="0039126E">
              <w:t>-</w:t>
            </w:r>
          </w:p>
        </w:tc>
        <w:tc>
          <w:tcPr>
            <w:tcW w:w="1417" w:type="dxa"/>
          </w:tcPr>
          <w:p w14:paraId="45BAA892" w14:textId="77777777" w:rsidR="00F1279C" w:rsidRPr="0039126E" w:rsidRDefault="00F1279C" w:rsidP="00C01A9D">
            <w:pPr>
              <w:pStyle w:val="104"/>
            </w:pPr>
            <w:r w:rsidRPr="0039126E">
              <w:t>-</w:t>
            </w:r>
          </w:p>
        </w:tc>
      </w:tr>
      <w:tr w:rsidR="00265CB7" w:rsidRPr="0039126E" w14:paraId="474380DD" w14:textId="77777777" w:rsidTr="00C01A9D">
        <w:tc>
          <w:tcPr>
            <w:tcW w:w="545" w:type="dxa"/>
          </w:tcPr>
          <w:p w14:paraId="05CCCE98" w14:textId="77777777" w:rsidR="00F1279C" w:rsidRPr="0039126E" w:rsidRDefault="00F1279C" w:rsidP="00161A4C">
            <w:pPr>
              <w:pStyle w:val="104"/>
              <w:numPr>
                <w:ilvl w:val="0"/>
                <w:numId w:val="29"/>
              </w:numPr>
              <w:rPr>
                <w:color w:val="FF0000"/>
              </w:rPr>
            </w:pPr>
          </w:p>
        </w:tc>
        <w:tc>
          <w:tcPr>
            <w:tcW w:w="2033" w:type="dxa"/>
          </w:tcPr>
          <w:p w14:paraId="1D1E44EF" w14:textId="77777777" w:rsidR="00F1279C" w:rsidRPr="0039126E" w:rsidRDefault="00F1279C" w:rsidP="00F1279C">
            <w:pPr>
              <w:autoSpaceDE w:val="0"/>
              <w:autoSpaceDN w:val="0"/>
              <w:adjustRightInd w:val="0"/>
              <w:rPr>
                <w:rFonts w:eastAsia="Calibri"/>
              </w:rPr>
            </w:pPr>
            <w:r w:rsidRPr="0039126E">
              <w:rPr>
                <w:rFonts w:eastAsia="Calibri"/>
              </w:rPr>
              <w:t>поселок Ситинский</w:t>
            </w:r>
          </w:p>
        </w:tc>
        <w:tc>
          <w:tcPr>
            <w:tcW w:w="1923" w:type="dxa"/>
          </w:tcPr>
          <w:p w14:paraId="2D4742A4" w14:textId="77777777" w:rsidR="00F1279C" w:rsidRPr="0039126E" w:rsidRDefault="00F1279C" w:rsidP="00C01A9D">
            <w:pPr>
              <w:pStyle w:val="104"/>
            </w:pPr>
            <w:r w:rsidRPr="0039126E">
              <w:t>-</w:t>
            </w:r>
          </w:p>
        </w:tc>
        <w:tc>
          <w:tcPr>
            <w:tcW w:w="2411" w:type="dxa"/>
          </w:tcPr>
          <w:p w14:paraId="21D461CD" w14:textId="77777777" w:rsidR="00F1279C" w:rsidRPr="0039126E" w:rsidRDefault="00F1279C" w:rsidP="00C01A9D">
            <w:pPr>
              <w:pStyle w:val="104"/>
            </w:pPr>
            <w:r w:rsidRPr="0039126E">
              <w:t>-</w:t>
            </w:r>
          </w:p>
        </w:tc>
        <w:tc>
          <w:tcPr>
            <w:tcW w:w="1134" w:type="dxa"/>
          </w:tcPr>
          <w:p w14:paraId="6BB8AF3D" w14:textId="77777777" w:rsidR="00F1279C" w:rsidRPr="0039126E" w:rsidRDefault="00F1279C" w:rsidP="00C01A9D">
            <w:pPr>
              <w:pStyle w:val="104"/>
            </w:pPr>
            <w:r w:rsidRPr="0039126E">
              <w:t>-</w:t>
            </w:r>
          </w:p>
        </w:tc>
        <w:tc>
          <w:tcPr>
            <w:tcW w:w="2268" w:type="dxa"/>
          </w:tcPr>
          <w:p w14:paraId="2727B916" w14:textId="77777777" w:rsidR="00F1279C" w:rsidRPr="0039126E" w:rsidRDefault="00F1279C" w:rsidP="00C01A9D">
            <w:pPr>
              <w:pStyle w:val="104"/>
            </w:pPr>
            <w:r w:rsidRPr="0039126E">
              <w:t>-</w:t>
            </w:r>
          </w:p>
        </w:tc>
        <w:tc>
          <w:tcPr>
            <w:tcW w:w="3119" w:type="dxa"/>
          </w:tcPr>
          <w:p w14:paraId="39F459A2" w14:textId="77777777" w:rsidR="00F1279C" w:rsidRPr="0039126E" w:rsidRDefault="00F1279C" w:rsidP="00C01A9D">
            <w:pPr>
              <w:pStyle w:val="104"/>
            </w:pPr>
            <w:r w:rsidRPr="0039126E">
              <w:t>-</w:t>
            </w:r>
          </w:p>
        </w:tc>
        <w:tc>
          <w:tcPr>
            <w:tcW w:w="1417" w:type="dxa"/>
          </w:tcPr>
          <w:p w14:paraId="6E1F711E" w14:textId="77777777" w:rsidR="00F1279C" w:rsidRPr="0039126E" w:rsidRDefault="00F1279C" w:rsidP="00C01A9D">
            <w:pPr>
              <w:pStyle w:val="104"/>
            </w:pPr>
            <w:r w:rsidRPr="0039126E">
              <w:t>-</w:t>
            </w:r>
          </w:p>
        </w:tc>
      </w:tr>
      <w:tr w:rsidR="00265CB7" w:rsidRPr="0039126E" w14:paraId="0D7A43DC" w14:textId="77777777" w:rsidTr="00C91962">
        <w:trPr>
          <w:trHeight w:val="220"/>
        </w:trPr>
        <w:tc>
          <w:tcPr>
            <w:tcW w:w="545" w:type="dxa"/>
          </w:tcPr>
          <w:p w14:paraId="03B36698" w14:textId="77777777" w:rsidR="00EC1A10" w:rsidRPr="0039126E" w:rsidRDefault="00EC1A10" w:rsidP="00161A4C">
            <w:pPr>
              <w:pStyle w:val="104"/>
              <w:numPr>
                <w:ilvl w:val="0"/>
                <w:numId w:val="29"/>
              </w:numPr>
            </w:pPr>
          </w:p>
        </w:tc>
        <w:tc>
          <w:tcPr>
            <w:tcW w:w="2033" w:type="dxa"/>
          </w:tcPr>
          <w:p w14:paraId="14739390" w14:textId="77777777" w:rsidR="00EC1A10" w:rsidRPr="0039126E" w:rsidRDefault="00EC1A10" w:rsidP="00EC1A10">
            <w:pPr>
              <w:autoSpaceDE w:val="0"/>
              <w:autoSpaceDN w:val="0"/>
              <w:adjustRightInd w:val="0"/>
              <w:rPr>
                <w:rFonts w:eastAsia="Calibri"/>
              </w:rPr>
            </w:pPr>
            <w:r w:rsidRPr="0039126E">
              <w:rPr>
                <w:rFonts w:eastAsia="Calibri"/>
              </w:rPr>
              <w:t>деревня Смолиха</w:t>
            </w:r>
          </w:p>
        </w:tc>
        <w:tc>
          <w:tcPr>
            <w:tcW w:w="1923" w:type="dxa"/>
          </w:tcPr>
          <w:p w14:paraId="30F0B396" w14:textId="77777777" w:rsidR="00EC1A10" w:rsidRPr="0039126E" w:rsidRDefault="00EC1A10" w:rsidP="00C01A9D">
            <w:pPr>
              <w:pStyle w:val="104"/>
              <w:rPr>
                <w:lang w:val="en-US"/>
              </w:rPr>
            </w:pPr>
            <w:r w:rsidRPr="0039126E">
              <w:rPr>
                <w:lang w:val="en-US"/>
              </w:rPr>
              <w:t>-</w:t>
            </w:r>
          </w:p>
        </w:tc>
        <w:tc>
          <w:tcPr>
            <w:tcW w:w="2411" w:type="dxa"/>
          </w:tcPr>
          <w:p w14:paraId="1D2644C8" w14:textId="77777777" w:rsidR="00EC1A10" w:rsidRPr="0039126E" w:rsidRDefault="00EC1A10" w:rsidP="00C01A9D">
            <w:pPr>
              <w:pStyle w:val="104"/>
              <w:rPr>
                <w:lang w:val="en-US"/>
              </w:rPr>
            </w:pPr>
            <w:r w:rsidRPr="0039126E">
              <w:rPr>
                <w:lang w:val="en-US"/>
              </w:rPr>
              <w:t>-</w:t>
            </w:r>
          </w:p>
        </w:tc>
        <w:tc>
          <w:tcPr>
            <w:tcW w:w="1134" w:type="dxa"/>
          </w:tcPr>
          <w:p w14:paraId="6029647A" w14:textId="77777777" w:rsidR="00EC1A10" w:rsidRPr="0039126E" w:rsidRDefault="00EC1A10" w:rsidP="00C01A9D">
            <w:pPr>
              <w:pStyle w:val="104"/>
              <w:rPr>
                <w:lang w:val="en-US"/>
              </w:rPr>
            </w:pPr>
            <w:r w:rsidRPr="0039126E">
              <w:rPr>
                <w:lang w:val="en-US"/>
              </w:rPr>
              <w:t>-</w:t>
            </w:r>
          </w:p>
        </w:tc>
        <w:tc>
          <w:tcPr>
            <w:tcW w:w="2268" w:type="dxa"/>
          </w:tcPr>
          <w:p w14:paraId="2F008286" w14:textId="77777777" w:rsidR="00EC1A10" w:rsidRPr="0039126E" w:rsidRDefault="00EC1A10" w:rsidP="00C01A9D">
            <w:pPr>
              <w:pStyle w:val="104"/>
              <w:rPr>
                <w:lang w:val="en-US"/>
              </w:rPr>
            </w:pPr>
            <w:r w:rsidRPr="0039126E">
              <w:rPr>
                <w:lang w:val="en-US"/>
              </w:rPr>
              <w:t>-</w:t>
            </w:r>
          </w:p>
        </w:tc>
        <w:tc>
          <w:tcPr>
            <w:tcW w:w="3119" w:type="dxa"/>
          </w:tcPr>
          <w:p w14:paraId="419C1F3A" w14:textId="77777777" w:rsidR="00EC1A10" w:rsidRPr="0039126E" w:rsidRDefault="00EC1A10" w:rsidP="00C01A9D">
            <w:pPr>
              <w:pStyle w:val="104"/>
              <w:rPr>
                <w:lang w:val="en-US"/>
              </w:rPr>
            </w:pPr>
            <w:r w:rsidRPr="0039126E">
              <w:rPr>
                <w:lang w:val="en-US"/>
              </w:rPr>
              <w:t>-</w:t>
            </w:r>
          </w:p>
        </w:tc>
        <w:tc>
          <w:tcPr>
            <w:tcW w:w="1417" w:type="dxa"/>
          </w:tcPr>
          <w:p w14:paraId="1D66D807" w14:textId="77777777" w:rsidR="00EC1A10" w:rsidRPr="0039126E" w:rsidRDefault="00EC1A10" w:rsidP="00C01A9D">
            <w:pPr>
              <w:pStyle w:val="104"/>
              <w:rPr>
                <w:lang w:val="en-US"/>
              </w:rPr>
            </w:pPr>
            <w:r w:rsidRPr="0039126E">
              <w:rPr>
                <w:lang w:val="en-US"/>
              </w:rPr>
              <w:t>-</w:t>
            </w:r>
          </w:p>
        </w:tc>
      </w:tr>
      <w:tr w:rsidR="00265CB7" w:rsidRPr="0039126E" w14:paraId="7EADDA3B" w14:textId="77777777" w:rsidTr="00C01A9D">
        <w:tc>
          <w:tcPr>
            <w:tcW w:w="545" w:type="dxa"/>
          </w:tcPr>
          <w:p w14:paraId="268A150E" w14:textId="77777777" w:rsidR="006418A6" w:rsidRPr="0039126E" w:rsidRDefault="006418A6" w:rsidP="00161A4C">
            <w:pPr>
              <w:pStyle w:val="104"/>
              <w:numPr>
                <w:ilvl w:val="0"/>
                <w:numId w:val="29"/>
              </w:numPr>
            </w:pPr>
          </w:p>
        </w:tc>
        <w:tc>
          <w:tcPr>
            <w:tcW w:w="2033" w:type="dxa"/>
          </w:tcPr>
          <w:p w14:paraId="1A569487" w14:textId="77777777" w:rsidR="006418A6" w:rsidRPr="0039126E" w:rsidRDefault="006418A6" w:rsidP="006418A6">
            <w:pPr>
              <w:autoSpaceDE w:val="0"/>
              <w:autoSpaceDN w:val="0"/>
              <w:adjustRightInd w:val="0"/>
              <w:rPr>
                <w:rFonts w:eastAsia="Calibri"/>
              </w:rPr>
            </w:pPr>
            <w:r w:rsidRPr="0039126E">
              <w:rPr>
                <w:rFonts w:eastAsia="Calibri"/>
              </w:rPr>
              <w:t>село Согорки</w:t>
            </w:r>
          </w:p>
        </w:tc>
        <w:tc>
          <w:tcPr>
            <w:tcW w:w="1923" w:type="dxa"/>
          </w:tcPr>
          <w:p w14:paraId="068CBBBD" w14:textId="77777777" w:rsidR="006418A6" w:rsidRPr="0039126E" w:rsidRDefault="006418A6" w:rsidP="00C01A9D">
            <w:pPr>
              <w:pStyle w:val="104"/>
            </w:pPr>
            <w:r w:rsidRPr="0039126E">
              <w:t>-</w:t>
            </w:r>
          </w:p>
        </w:tc>
        <w:tc>
          <w:tcPr>
            <w:tcW w:w="2411" w:type="dxa"/>
          </w:tcPr>
          <w:p w14:paraId="600AFA14" w14:textId="77777777" w:rsidR="006418A6" w:rsidRPr="0039126E" w:rsidRDefault="006418A6" w:rsidP="00C01A9D">
            <w:pPr>
              <w:pStyle w:val="104"/>
            </w:pPr>
            <w:r w:rsidRPr="0039126E">
              <w:t>-</w:t>
            </w:r>
          </w:p>
        </w:tc>
        <w:tc>
          <w:tcPr>
            <w:tcW w:w="1134" w:type="dxa"/>
          </w:tcPr>
          <w:p w14:paraId="2028C8DA" w14:textId="77777777" w:rsidR="006418A6" w:rsidRPr="0039126E" w:rsidRDefault="006418A6" w:rsidP="00C01A9D">
            <w:pPr>
              <w:pStyle w:val="104"/>
            </w:pPr>
            <w:r w:rsidRPr="0039126E">
              <w:t>-</w:t>
            </w:r>
          </w:p>
        </w:tc>
        <w:tc>
          <w:tcPr>
            <w:tcW w:w="2268" w:type="dxa"/>
          </w:tcPr>
          <w:p w14:paraId="57AE2923" w14:textId="77777777" w:rsidR="006418A6" w:rsidRPr="0039126E" w:rsidRDefault="006418A6" w:rsidP="00C01A9D">
            <w:pPr>
              <w:pStyle w:val="104"/>
            </w:pPr>
            <w:r w:rsidRPr="0039126E">
              <w:t>-</w:t>
            </w:r>
          </w:p>
        </w:tc>
        <w:tc>
          <w:tcPr>
            <w:tcW w:w="3119" w:type="dxa"/>
          </w:tcPr>
          <w:p w14:paraId="4F6D0AAA" w14:textId="77777777" w:rsidR="006418A6" w:rsidRPr="0039126E" w:rsidRDefault="006418A6" w:rsidP="00C01A9D">
            <w:pPr>
              <w:pStyle w:val="104"/>
            </w:pPr>
            <w:r w:rsidRPr="0039126E">
              <w:t>-</w:t>
            </w:r>
          </w:p>
        </w:tc>
        <w:tc>
          <w:tcPr>
            <w:tcW w:w="1417" w:type="dxa"/>
          </w:tcPr>
          <w:p w14:paraId="253F0BA1" w14:textId="77777777" w:rsidR="006418A6" w:rsidRPr="0039126E" w:rsidRDefault="006418A6" w:rsidP="00C01A9D">
            <w:pPr>
              <w:pStyle w:val="104"/>
            </w:pPr>
            <w:r w:rsidRPr="0039126E">
              <w:t>-</w:t>
            </w:r>
          </w:p>
        </w:tc>
      </w:tr>
      <w:tr w:rsidR="00BD648C" w:rsidRPr="0039126E" w14:paraId="69596AFA" w14:textId="77777777" w:rsidTr="00C01A9D">
        <w:tc>
          <w:tcPr>
            <w:tcW w:w="545" w:type="dxa"/>
          </w:tcPr>
          <w:p w14:paraId="6E99F2DB" w14:textId="77777777" w:rsidR="00BD648C" w:rsidRPr="0039126E" w:rsidRDefault="00BD648C" w:rsidP="00161A4C">
            <w:pPr>
              <w:pStyle w:val="104"/>
              <w:numPr>
                <w:ilvl w:val="0"/>
                <w:numId w:val="29"/>
              </w:numPr>
              <w:rPr>
                <w:color w:val="FF0000"/>
              </w:rPr>
            </w:pPr>
          </w:p>
        </w:tc>
        <w:tc>
          <w:tcPr>
            <w:tcW w:w="2033" w:type="dxa"/>
          </w:tcPr>
          <w:p w14:paraId="2306AB47" w14:textId="77777777" w:rsidR="00BD648C" w:rsidRPr="0039126E" w:rsidRDefault="00BD648C" w:rsidP="006418A6">
            <w:pPr>
              <w:autoSpaceDE w:val="0"/>
              <w:autoSpaceDN w:val="0"/>
              <w:adjustRightInd w:val="0"/>
              <w:rPr>
                <w:rFonts w:eastAsia="Calibri"/>
              </w:rPr>
            </w:pPr>
            <w:r w:rsidRPr="0039126E">
              <w:rPr>
                <w:rFonts w:eastAsia="Calibri"/>
              </w:rPr>
              <w:t>деревня Сосновка</w:t>
            </w:r>
          </w:p>
        </w:tc>
        <w:tc>
          <w:tcPr>
            <w:tcW w:w="1923" w:type="dxa"/>
          </w:tcPr>
          <w:p w14:paraId="51E5960A" w14:textId="77777777" w:rsidR="00BD648C" w:rsidRPr="0039126E" w:rsidRDefault="00BD648C" w:rsidP="00AE1FD9">
            <w:pPr>
              <w:pStyle w:val="104"/>
            </w:pPr>
            <w:r w:rsidRPr="0039126E">
              <w:t xml:space="preserve">Сведения в ЕГРН </w:t>
            </w:r>
            <w:r w:rsidRPr="0039126E">
              <w:lastRenderedPageBreak/>
              <w:t>отсутствуют (территории расположены в границах кадастрового квартала</w:t>
            </w:r>
          </w:p>
          <w:p w14:paraId="6FB9CFE7" w14:textId="77777777" w:rsidR="00BD648C" w:rsidRPr="0039126E" w:rsidRDefault="00BD648C" w:rsidP="00AE1FD9">
            <w:pPr>
              <w:pStyle w:val="104"/>
            </w:pPr>
            <w:r w:rsidRPr="0039126E">
              <w:t>35:12:0000000)</w:t>
            </w:r>
          </w:p>
        </w:tc>
        <w:tc>
          <w:tcPr>
            <w:tcW w:w="2411" w:type="dxa"/>
          </w:tcPr>
          <w:p w14:paraId="4669BBB1" w14:textId="77777777" w:rsidR="00BD648C" w:rsidRPr="0039126E" w:rsidRDefault="00BD648C" w:rsidP="00AE1FD9">
            <w:pPr>
              <w:pStyle w:val="104"/>
            </w:pPr>
            <w:r w:rsidRPr="0039126E">
              <w:lastRenderedPageBreak/>
              <w:t>-</w:t>
            </w:r>
          </w:p>
        </w:tc>
        <w:tc>
          <w:tcPr>
            <w:tcW w:w="1134" w:type="dxa"/>
          </w:tcPr>
          <w:p w14:paraId="615248FE" w14:textId="77777777" w:rsidR="00BD648C" w:rsidRPr="0039126E" w:rsidRDefault="00BD648C" w:rsidP="00AE1FD9">
            <w:pPr>
              <w:pStyle w:val="104"/>
            </w:pPr>
            <w:r w:rsidRPr="0039126E">
              <w:t>-</w:t>
            </w:r>
          </w:p>
        </w:tc>
        <w:tc>
          <w:tcPr>
            <w:tcW w:w="2268" w:type="dxa"/>
          </w:tcPr>
          <w:p w14:paraId="2CC7345B" w14:textId="77777777" w:rsidR="00BD648C" w:rsidRPr="0039126E" w:rsidRDefault="00BD648C" w:rsidP="00AE1FD9">
            <w:pPr>
              <w:pStyle w:val="104"/>
            </w:pPr>
            <w:r w:rsidRPr="0039126E">
              <w:t>Земли лесного фонда</w:t>
            </w:r>
          </w:p>
        </w:tc>
        <w:tc>
          <w:tcPr>
            <w:tcW w:w="3119" w:type="dxa"/>
          </w:tcPr>
          <w:p w14:paraId="7130591A" w14:textId="77777777" w:rsidR="00BD648C" w:rsidRPr="0039126E" w:rsidRDefault="00BD648C" w:rsidP="00AC32DD">
            <w:pPr>
              <w:pStyle w:val="104"/>
            </w:pPr>
            <w:r w:rsidRPr="0039126E">
              <w:t xml:space="preserve">Исключение земель лесного </w:t>
            </w:r>
            <w:r w:rsidRPr="0039126E">
              <w:lastRenderedPageBreak/>
              <w:t>фонда (пересечение с границей Харовского лесничества - 35:12-6.133)</w:t>
            </w:r>
          </w:p>
        </w:tc>
        <w:tc>
          <w:tcPr>
            <w:tcW w:w="1417" w:type="dxa"/>
          </w:tcPr>
          <w:p w14:paraId="66D736AD" w14:textId="77777777" w:rsidR="00BD648C" w:rsidRPr="0039126E" w:rsidRDefault="00120AB6" w:rsidP="00C01A9D">
            <w:pPr>
              <w:pStyle w:val="104"/>
            </w:pPr>
            <w:r w:rsidRPr="0039126E">
              <w:lastRenderedPageBreak/>
              <w:t>0,004</w:t>
            </w:r>
          </w:p>
        </w:tc>
      </w:tr>
      <w:tr w:rsidR="00C728B7" w:rsidRPr="0039126E" w14:paraId="6C828070" w14:textId="77777777" w:rsidTr="00C01A9D">
        <w:tc>
          <w:tcPr>
            <w:tcW w:w="545" w:type="dxa"/>
          </w:tcPr>
          <w:p w14:paraId="2669FABF" w14:textId="77777777" w:rsidR="00C728B7" w:rsidRPr="0039126E" w:rsidRDefault="00C728B7" w:rsidP="00161A4C">
            <w:pPr>
              <w:pStyle w:val="104"/>
              <w:numPr>
                <w:ilvl w:val="0"/>
                <w:numId w:val="29"/>
              </w:numPr>
              <w:rPr>
                <w:color w:val="FF0000"/>
              </w:rPr>
            </w:pPr>
          </w:p>
        </w:tc>
        <w:tc>
          <w:tcPr>
            <w:tcW w:w="2033" w:type="dxa"/>
          </w:tcPr>
          <w:p w14:paraId="4AC549E0" w14:textId="77777777" w:rsidR="00C728B7" w:rsidRPr="0039126E" w:rsidRDefault="00C728B7" w:rsidP="006418A6">
            <w:pPr>
              <w:autoSpaceDE w:val="0"/>
              <w:autoSpaceDN w:val="0"/>
              <w:adjustRightInd w:val="0"/>
              <w:rPr>
                <w:rFonts w:eastAsia="Calibri"/>
              </w:rPr>
            </w:pPr>
            <w:r w:rsidRPr="0039126E">
              <w:rPr>
                <w:rFonts w:eastAsia="Calibri"/>
              </w:rPr>
              <w:t>село Спасское</w:t>
            </w:r>
          </w:p>
        </w:tc>
        <w:tc>
          <w:tcPr>
            <w:tcW w:w="1923" w:type="dxa"/>
          </w:tcPr>
          <w:p w14:paraId="0DB00413" w14:textId="77777777" w:rsidR="00C728B7" w:rsidRPr="0039126E" w:rsidRDefault="00C728B7" w:rsidP="00CB2C33">
            <w:pPr>
              <w:pStyle w:val="104"/>
              <w:rPr>
                <w:sz w:val="18"/>
                <w:szCs w:val="18"/>
              </w:rPr>
            </w:pPr>
            <w:r w:rsidRPr="0039126E">
              <w:rPr>
                <w:sz w:val="18"/>
                <w:szCs w:val="18"/>
              </w:rPr>
              <w:t>Сведения в ЕГРН отсутствуют (территории расположены в границах</w:t>
            </w:r>
            <w:r w:rsidR="00CB2C33" w:rsidRPr="0039126E">
              <w:rPr>
                <w:sz w:val="18"/>
                <w:szCs w:val="18"/>
              </w:rPr>
              <w:t xml:space="preserve"> </w:t>
            </w:r>
            <w:r w:rsidRPr="0039126E">
              <w:rPr>
                <w:sz w:val="18"/>
                <w:szCs w:val="18"/>
              </w:rPr>
              <w:t xml:space="preserve">кадастрового квартала  </w:t>
            </w:r>
            <w:r w:rsidR="00CB2C33" w:rsidRPr="0039126E">
              <w:rPr>
                <w:sz w:val="18"/>
                <w:szCs w:val="18"/>
              </w:rPr>
              <w:t>35:12:0303062</w:t>
            </w:r>
            <w:r w:rsidRPr="0039126E">
              <w:rPr>
                <w:sz w:val="18"/>
                <w:szCs w:val="18"/>
              </w:rPr>
              <w:t xml:space="preserve">, </w:t>
            </w:r>
            <w:r w:rsidR="00CB2C33" w:rsidRPr="0039126E">
              <w:rPr>
                <w:sz w:val="18"/>
                <w:szCs w:val="18"/>
              </w:rPr>
              <w:t>35:12:0000000</w:t>
            </w:r>
          </w:p>
        </w:tc>
        <w:tc>
          <w:tcPr>
            <w:tcW w:w="2411" w:type="dxa"/>
          </w:tcPr>
          <w:p w14:paraId="3498FD62" w14:textId="77777777" w:rsidR="00C728B7" w:rsidRPr="0039126E" w:rsidRDefault="00C728B7" w:rsidP="00C728B7">
            <w:pPr>
              <w:pStyle w:val="104"/>
            </w:pPr>
            <w:r w:rsidRPr="0039126E">
              <w:t>-</w:t>
            </w:r>
          </w:p>
        </w:tc>
        <w:tc>
          <w:tcPr>
            <w:tcW w:w="1134" w:type="dxa"/>
          </w:tcPr>
          <w:p w14:paraId="6C3D6015" w14:textId="77777777" w:rsidR="00C728B7" w:rsidRPr="0039126E" w:rsidRDefault="00C728B7" w:rsidP="00C728B7">
            <w:pPr>
              <w:pStyle w:val="104"/>
            </w:pPr>
            <w:r w:rsidRPr="0039126E">
              <w:t>-</w:t>
            </w:r>
          </w:p>
        </w:tc>
        <w:tc>
          <w:tcPr>
            <w:tcW w:w="2268" w:type="dxa"/>
          </w:tcPr>
          <w:p w14:paraId="099BEA69" w14:textId="77777777" w:rsidR="00C728B7" w:rsidRPr="0039126E" w:rsidRDefault="00C728B7" w:rsidP="00C728B7">
            <w:pPr>
              <w:pStyle w:val="104"/>
            </w:pPr>
            <w:r w:rsidRPr="0039126E">
              <w:t>Земли населенных пунктов</w:t>
            </w:r>
            <w:r w:rsidRPr="0039126E">
              <w:rPr>
                <w:rStyle w:val="a8"/>
              </w:rPr>
              <w:footnoteReference w:id="85"/>
            </w:r>
            <w:r w:rsidRPr="0039126E">
              <w:t xml:space="preserve"> </w:t>
            </w:r>
          </w:p>
        </w:tc>
        <w:tc>
          <w:tcPr>
            <w:tcW w:w="3119" w:type="dxa"/>
          </w:tcPr>
          <w:p w14:paraId="3D7C7D76" w14:textId="5C9BF2C6" w:rsidR="00C728B7" w:rsidRPr="0039126E" w:rsidRDefault="00C728B7" w:rsidP="002F1AFD">
            <w:pPr>
              <w:pStyle w:val="104"/>
            </w:pPr>
            <w:r w:rsidRPr="0039126E">
              <w:t xml:space="preserve">Исключение территории с целью выравнивания границы </w:t>
            </w:r>
          </w:p>
        </w:tc>
        <w:tc>
          <w:tcPr>
            <w:tcW w:w="1417" w:type="dxa"/>
          </w:tcPr>
          <w:p w14:paraId="6BE5DDFF" w14:textId="77777777" w:rsidR="00C728B7" w:rsidRPr="0039126E" w:rsidRDefault="00C728B7" w:rsidP="00C728B7">
            <w:pPr>
              <w:pStyle w:val="104"/>
            </w:pPr>
            <w:r w:rsidRPr="0039126E">
              <w:t>0,00</w:t>
            </w:r>
            <w:r w:rsidR="00CB2C33" w:rsidRPr="0039126E">
              <w:t>0</w:t>
            </w:r>
            <w:r w:rsidRPr="0039126E">
              <w:t>1</w:t>
            </w:r>
          </w:p>
        </w:tc>
      </w:tr>
      <w:tr w:rsidR="00EC4C06" w:rsidRPr="0039126E" w14:paraId="4F505949" w14:textId="77777777" w:rsidTr="005A7B00">
        <w:trPr>
          <w:trHeight w:val="2076"/>
        </w:trPr>
        <w:tc>
          <w:tcPr>
            <w:tcW w:w="545" w:type="dxa"/>
            <w:vMerge w:val="restart"/>
          </w:tcPr>
          <w:p w14:paraId="65862BD1" w14:textId="77777777" w:rsidR="00EC4C06" w:rsidRPr="0039126E" w:rsidRDefault="00EC4C06" w:rsidP="00161A4C">
            <w:pPr>
              <w:pStyle w:val="104"/>
              <w:numPr>
                <w:ilvl w:val="0"/>
                <w:numId w:val="29"/>
              </w:numPr>
              <w:rPr>
                <w:color w:val="FF0000"/>
              </w:rPr>
            </w:pPr>
          </w:p>
        </w:tc>
        <w:tc>
          <w:tcPr>
            <w:tcW w:w="2033" w:type="dxa"/>
            <w:vMerge w:val="restart"/>
          </w:tcPr>
          <w:p w14:paraId="674BD6C0" w14:textId="77777777" w:rsidR="00EC4C06" w:rsidRPr="0039126E" w:rsidRDefault="00EC4C06" w:rsidP="006418A6">
            <w:pPr>
              <w:autoSpaceDE w:val="0"/>
              <w:autoSpaceDN w:val="0"/>
              <w:adjustRightInd w:val="0"/>
              <w:rPr>
                <w:rFonts w:eastAsia="Calibri"/>
              </w:rPr>
            </w:pPr>
            <w:r w:rsidRPr="0039126E">
              <w:rPr>
                <w:rFonts w:eastAsia="Calibri"/>
              </w:rPr>
              <w:t>деревня Спичиха</w:t>
            </w:r>
          </w:p>
        </w:tc>
        <w:tc>
          <w:tcPr>
            <w:tcW w:w="1923" w:type="dxa"/>
          </w:tcPr>
          <w:p w14:paraId="637A7E2E" w14:textId="77777777" w:rsidR="00EC4C06" w:rsidRPr="0039126E" w:rsidRDefault="00EC4C06" w:rsidP="0014044B">
            <w:pPr>
              <w:pStyle w:val="104"/>
            </w:pPr>
            <w:r w:rsidRPr="0039126E">
              <w:t xml:space="preserve">Сведения в ЕГРН отсутствуют (территории расположены в границах кадастрового квартала 35:12:0501014, </w:t>
            </w:r>
          </w:p>
          <w:p w14:paraId="6D47A345" w14:textId="77777777" w:rsidR="00EC4C06" w:rsidRPr="0039126E" w:rsidRDefault="00EC4C06" w:rsidP="0014044B">
            <w:pPr>
              <w:pStyle w:val="104"/>
            </w:pPr>
            <w:r w:rsidRPr="0039126E">
              <w:t>35:12:0000000)</w:t>
            </w:r>
          </w:p>
        </w:tc>
        <w:tc>
          <w:tcPr>
            <w:tcW w:w="2411" w:type="dxa"/>
          </w:tcPr>
          <w:p w14:paraId="704F71DE" w14:textId="77777777" w:rsidR="00EC4C06" w:rsidRPr="0039126E" w:rsidRDefault="00EC4C06" w:rsidP="00C01A9D">
            <w:pPr>
              <w:pStyle w:val="104"/>
            </w:pPr>
            <w:r w:rsidRPr="0039126E">
              <w:t>-</w:t>
            </w:r>
          </w:p>
        </w:tc>
        <w:tc>
          <w:tcPr>
            <w:tcW w:w="1134" w:type="dxa"/>
          </w:tcPr>
          <w:p w14:paraId="32D04FC1" w14:textId="77777777" w:rsidR="00EC4C06" w:rsidRPr="0039126E" w:rsidRDefault="00EC4C06" w:rsidP="00C01A9D">
            <w:pPr>
              <w:pStyle w:val="104"/>
            </w:pPr>
            <w:r w:rsidRPr="0039126E">
              <w:t>-</w:t>
            </w:r>
          </w:p>
        </w:tc>
        <w:tc>
          <w:tcPr>
            <w:tcW w:w="2268" w:type="dxa"/>
          </w:tcPr>
          <w:p w14:paraId="7C906D8F" w14:textId="64EAB2B0" w:rsidR="00EC4C06" w:rsidRPr="0039126E" w:rsidRDefault="00090D72" w:rsidP="00504BC3">
            <w:pPr>
              <w:pStyle w:val="104"/>
            </w:pPr>
            <w:r w:rsidRPr="0039126E">
              <w:t xml:space="preserve">Земли </w:t>
            </w:r>
            <w:r w:rsidR="00504BC3">
              <w:t>запаса</w:t>
            </w:r>
          </w:p>
        </w:tc>
        <w:tc>
          <w:tcPr>
            <w:tcW w:w="3119" w:type="dxa"/>
          </w:tcPr>
          <w:p w14:paraId="4BC80DF8" w14:textId="65BD77B6" w:rsidR="00EC4C06" w:rsidRPr="0039126E" w:rsidRDefault="00090D72" w:rsidP="002F1AFD">
            <w:pPr>
              <w:pStyle w:val="104"/>
            </w:pPr>
            <w:r w:rsidRPr="0039126E">
              <w:t xml:space="preserve">Исключение территории с целью выравнивания границы </w:t>
            </w:r>
          </w:p>
        </w:tc>
        <w:tc>
          <w:tcPr>
            <w:tcW w:w="1417" w:type="dxa"/>
          </w:tcPr>
          <w:p w14:paraId="54CCC938" w14:textId="388B54DE" w:rsidR="00EC4C06" w:rsidRPr="0039126E" w:rsidRDefault="00504BC3" w:rsidP="006D0487">
            <w:pPr>
              <w:pStyle w:val="104"/>
            </w:pPr>
            <w:r w:rsidRPr="00504BC3">
              <w:t>0,331</w:t>
            </w:r>
          </w:p>
        </w:tc>
      </w:tr>
      <w:tr w:rsidR="00EC4C06" w:rsidRPr="0039126E" w14:paraId="00E309FE" w14:textId="77777777" w:rsidTr="00EC4C06">
        <w:trPr>
          <w:trHeight w:val="228"/>
        </w:trPr>
        <w:tc>
          <w:tcPr>
            <w:tcW w:w="545" w:type="dxa"/>
            <w:vMerge/>
          </w:tcPr>
          <w:p w14:paraId="587E2D98" w14:textId="77777777" w:rsidR="00EC4C06" w:rsidRPr="0039126E" w:rsidRDefault="00EC4C06" w:rsidP="00161A4C">
            <w:pPr>
              <w:pStyle w:val="104"/>
              <w:numPr>
                <w:ilvl w:val="0"/>
                <w:numId w:val="29"/>
              </w:numPr>
              <w:rPr>
                <w:color w:val="FF0000"/>
              </w:rPr>
            </w:pPr>
          </w:p>
        </w:tc>
        <w:tc>
          <w:tcPr>
            <w:tcW w:w="2033" w:type="dxa"/>
            <w:vMerge/>
          </w:tcPr>
          <w:p w14:paraId="7BA80585" w14:textId="77777777" w:rsidR="00EC4C06" w:rsidRPr="0039126E" w:rsidRDefault="00EC4C06" w:rsidP="006418A6">
            <w:pPr>
              <w:autoSpaceDE w:val="0"/>
              <w:autoSpaceDN w:val="0"/>
              <w:adjustRightInd w:val="0"/>
              <w:rPr>
                <w:rFonts w:eastAsia="Calibri"/>
              </w:rPr>
            </w:pPr>
          </w:p>
        </w:tc>
        <w:tc>
          <w:tcPr>
            <w:tcW w:w="1923" w:type="dxa"/>
            <w:vMerge w:val="restart"/>
          </w:tcPr>
          <w:p w14:paraId="77E8AF55" w14:textId="77777777" w:rsidR="00EC4C06" w:rsidRPr="0039126E" w:rsidRDefault="00EC4C06" w:rsidP="005A7B00">
            <w:pPr>
              <w:pStyle w:val="104"/>
            </w:pPr>
            <w:r w:rsidRPr="0039126E">
              <w:t xml:space="preserve">Сведения в ЕГРН отсутствуют (территории расположены в границах кадастрового квартала 35:12:0501014, </w:t>
            </w:r>
          </w:p>
          <w:p w14:paraId="349B3F00" w14:textId="77777777" w:rsidR="00EC4C06" w:rsidRPr="0039126E" w:rsidRDefault="00EC4C06" w:rsidP="005A7B00">
            <w:pPr>
              <w:pStyle w:val="104"/>
            </w:pPr>
            <w:r w:rsidRPr="0039126E">
              <w:t>35:12:0000000)</w:t>
            </w:r>
          </w:p>
        </w:tc>
        <w:tc>
          <w:tcPr>
            <w:tcW w:w="2411" w:type="dxa"/>
            <w:vMerge w:val="restart"/>
          </w:tcPr>
          <w:p w14:paraId="42CCA4DD" w14:textId="77777777" w:rsidR="00EC4C06" w:rsidRPr="0039126E" w:rsidRDefault="00EC4C06" w:rsidP="00C01A9D">
            <w:pPr>
              <w:pStyle w:val="104"/>
            </w:pPr>
            <w:r w:rsidRPr="0039126E">
              <w:t>-</w:t>
            </w:r>
          </w:p>
        </w:tc>
        <w:tc>
          <w:tcPr>
            <w:tcW w:w="1134" w:type="dxa"/>
            <w:vMerge w:val="restart"/>
          </w:tcPr>
          <w:p w14:paraId="3FDD7F29" w14:textId="77777777" w:rsidR="00EC4C06" w:rsidRPr="0039126E" w:rsidRDefault="00EC4C06" w:rsidP="00C01A9D">
            <w:pPr>
              <w:pStyle w:val="104"/>
            </w:pPr>
            <w:r w:rsidRPr="0039126E">
              <w:t>-</w:t>
            </w:r>
          </w:p>
        </w:tc>
        <w:tc>
          <w:tcPr>
            <w:tcW w:w="2268" w:type="dxa"/>
            <w:vMerge w:val="restart"/>
          </w:tcPr>
          <w:p w14:paraId="2F642FAC" w14:textId="77777777" w:rsidR="00EC4C06" w:rsidRPr="0039126E" w:rsidRDefault="00090D72" w:rsidP="0005194D">
            <w:pPr>
              <w:pStyle w:val="104"/>
            </w:pPr>
            <w:r w:rsidRPr="0039126E">
              <w:t>Земли населенных пунктов</w:t>
            </w:r>
            <w:r w:rsidR="0005194D" w:rsidRPr="0039126E">
              <w:rPr>
                <w:rStyle w:val="a8"/>
              </w:rPr>
              <w:footnoteReference w:id="86"/>
            </w:r>
            <w:r w:rsidRPr="0039126E">
              <w:t xml:space="preserve"> </w:t>
            </w:r>
          </w:p>
        </w:tc>
        <w:tc>
          <w:tcPr>
            <w:tcW w:w="3119" w:type="dxa"/>
            <w:vMerge w:val="restart"/>
          </w:tcPr>
          <w:p w14:paraId="3185A2EA" w14:textId="30A65C88" w:rsidR="00EC4C06" w:rsidRPr="0039126E" w:rsidRDefault="00EC2EDD" w:rsidP="002F1AFD">
            <w:pPr>
              <w:pStyle w:val="104"/>
            </w:pPr>
            <w:r w:rsidRPr="0039126E">
              <w:t xml:space="preserve">Исключение территории с целью выравнивания границы </w:t>
            </w:r>
          </w:p>
        </w:tc>
        <w:tc>
          <w:tcPr>
            <w:tcW w:w="1417" w:type="dxa"/>
          </w:tcPr>
          <w:p w14:paraId="6EC7C525" w14:textId="77777777" w:rsidR="00EC4C06" w:rsidRPr="0039126E" w:rsidRDefault="00EC4C06" w:rsidP="00C01A9D">
            <w:pPr>
              <w:pStyle w:val="104"/>
            </w:pPr>
            <w:r w:rsidRPr="0039126E">
              <w:t>0,065</w:t>
            </w:r>
          </w:p>
        </w:tc>
      </w:tr>
      <w:tr w:rsidR="00EC4C06" w:rsidRPr="0039126E" w14:paraId="036CFE90" w14:textId="77777777" w:rsidTr="00C01A9D">
        <w:trPr>
          <w:trHeight w:val="1825"/>
        </w:trPr>
        <w:tc>
          <w:tcPr>
            <w:tcW w:w="545" w:type="dxa"/>
            <w:vMerge/>
          </w:tcPr>
          <w:p w14:paraId="2102F7F8" w14:textId="77777777" w:rsidR="00EC4C06" w:rsidRPr="0039126E" w:rsidRDefault="00EC4C06" w:rsidP="00161A4C">
            <w:pPr>
              <w:pStyle w:val="104"/>
              <w:numPr>
                <w:ilvl w:val="0"/>
                <w:numId w:val="29"/>
              </w:numPr>
              <w:rPr>
                <w:color w:val="FF0000"/>
              </w:rPr>
            </w:pPr>
          </w:p>
        </w:tc>
        <w:tc>
          <w:tcPr>
            <w:tcW w:w="2033" w:type="dxa"/>
            <w:vMerge/>
          </w:tcPr>
          <w:p w14:paraId="09EF9C65" w14:textId="77777777" w:rsidR="00EC4C06" w:rsidRPr="0039126E" w:rsidRDefault="00EC4C06" w:rsidP="006418A6">
            <w:pPr>
              <w:autoSpaceDE w:val="0"/>
              <w:autoSpaceDN w:val="0"/>
              <w:adjustRightInd w:val="0"/>
              <w:rPr>
                <w:rFonts w:eastAsia="Calibri"/>
              </w:rPr>
            </w:pPr>
          </w:p>
        </w:tc>
        <w:tc>
          <w:tcPr>
            <w:tcW w:w="1923" w:type="dxa"/>
            <w:vMerge/>
          </w:tcPr>
          <w:p w14:paraId="484F8F9E" w14:textId="77777777" w:rsidR="00EC4C06" w:rsidRPr="0039126E" w:rsidRDefault="00EC4C06" w:rsidP="005A7B00">
            <w:pPr>
              <w:pStyle w:val="104"/>
            </w:pPr>
          </w:p>
        </w:tc>
        <w:tc>
          <w:tcPr>
            <w:tcW w:w="2411" w:type="dxa"/>
            <w:vMerge/>
          </w:tcPr>
          <w:p w14:paraId="2F457615" w14:textId="77777777" w:rsidR="00EC4C06" w:rsidRPr="0039126E" w:rsidRDefault="00EC4C06" w:rsidP="00C01A9D">
            <w:pPr>
              <w:pStyle w:val="104"/>
            </w:pPr>
          </w:p>
        </w:tc>
        <w:tc>
          <w:tcPr>
            <w:tcW w:w="1134" w:type="dxa"/>
            <w:vMerge/>
          </w:tcPr>
          <w:p w14:paraId="16CFBEFA" w14:textId="77777777" w:rsidR="00EC4C06" w:rsidRPr="0039126E" w:rsidRDefault="00EC4C06" w:rsidP="00C01A9D">
            <w:pPr>
              <w:pStyle w:val="104"/>
            </w:pPr>
          </w:p>
        </w:tc>
        <w:tc>
          <w:tcPr>
            <w:tcW w:w="2268" w:type="dxa"/>
            <w:vMerge/>
          </w:tcPr>
          <w:p w14:paraId="3ADE2AE7" w14:textId="77777777" w:rsidR="00EC4C06" w:rsidRPr="0039126E" w:rsidRDefault="00EC4C06" w:rsidP="00C01A9D">
            <w:pPr>
              <w:pStyle w:val="104"/>
            </w:pPr>
          </w:p>
        </w:tc>
        <w:tc>
          <w:tcPr>
            <w:tcW w:w="3119" w:type="dxa"/>
            <w:vMerge/>
          </w:tcPr>
          <w:p w14:paraId="7820AE97" w14:textId="77777777" w:rsidR="00EC4C06" w:rsidRPr="0039126E" w:rsidRDefault="00EC4C06" w:rsidP="00C01A9D">
            <w:pPr>
              <w:pStyle w:val="104"/>
            </w:pPr>
          </w:p>
        </w:tc>
        <w:tc>
          <w:tcPr>
            <w:tcW w:w="1417" w:type="dxa"/>
          </w:tcPr>
          <w:p w14:paraId="18D6CC6C" w14:textId="77777777" w:rsidR="00EC4C06" w:rsidRPr="0039126E" w:rsidRDefault="00EC4C06" w:rsidP="00C01A9D">
            <w:pPr>
              <w:pStyle w:val="104"/>
            </w:pPr>
            <w:r w:rsidRPr="0039126E">
              <w:t>0,001</w:t>
            </w:r>
          </w:p>
        </w:tc>
      </w:tr>
      <w:tr w:rsidR="00265CB7" w:rsidRPr="0039126E" w14:paraId="7B49CC8B" w14:textId="77777777" w:rsidTr="00C327B1">
        <w:trPr>
          <w:trHeight w:val="463"/>
        </w:trPr>
        <w:tc>
          <w:tcPr>
            <w:tcW w:w="545" w:type="dxa"/>
          </w:tcPr>
          <w:p w14:paraId="076E9E0D" w14:textId="77777777" w:rsidR="00183D36" w:rsidRPr="0039126E" w:rsidRDefault="00183D36" w:rsidP="00161A4C">
            <w:pPr>
              <w:pStyle w:val="104"/>
              <w:numPr>
                <w:ilvl w:val="0"/>
                <w:numId w:val="29"/>
              </w:numPr>
              <w:rPr>
                <w:color w:val="FF0000"/>
              </w:rPr>
            </w:pPr>
          </w:p>
        </w:tc>
        <w:tc>
          <w:tcPr>
            <w:tcW w:w="2033" w:type="dxa"/>
          </w:tcPr>
          <w:p w14:paraId="39B213FE" w14:textId="77777777" w:rsidR="00183D36" w:rsidRPr="0039126E" w:rsidRDefault="00183D36" w:rsidP="006418A6">
            <w:pPr>
              <w:autoSpaceDE w:val="0"/>
              <w:autoSpaceDN w:val="0"/>
              <w:adjustRightInd w:val="0"/>
              <w:rPr>
                <w:rFonts w:eastAsia="Calibri"/>
              </w:rPr>
            </w:pPr>
            <w:r w:rsidRPr="0039126E">
              <w:rPr>
                <w:rFonts w:eastAsia="Calibri"/>
              </w:rPr>
              <w:t>деревня Средняя Горка</w:t>
            </w:r>
          </w:p>
        </w:tc>
        <w:tc>
          <w:tcPr>
            <w:tcW w:w="12272" w:type="dxa"/>
            <w:gridSpan w:val="6"/>
          </w:tcPr>
          <w:p w14:paraId="7FB5C4BF" w14:textId="77777777" w:rsidR="00183D36" w:rsidRPr="0039126E" w:rsidRDefault="00183D36" w:rsidP="00130211">
            <w:pPr>
              <w:pStyle w:val="104"/>
            </w:pPr>
            <w:r w:rsidRPr="0039126E">
              <w:rPr>
                <w:bCs/>
              </w:rPr>
              <w:t>упразднена Постановлением Правительства Вологодской области от 20.06.2022 № 773 «Об изменении в администрати</w:t>
            </w:r>
            <w:r w:rsidR="00AC32DD">
              <w:rPr>
                <w:bCs/>
              </w:rPr>
              <w:t>в</w:t>
            </w:r>
            <w:r w:rsidRPr="0039126E">
              <w:rPr>
                <w:bCs/>
              </w:rPr>
              <w:t xml:space="preserve">но-территориальном устройстве Харовского района Вологодской области» и Постановлением Правительства Вологодской области от 17 августа 2020 г. N 971 </w:t>
            </w:r>
            <w:r w:rsidR="00130211" w:rsidRPr="0039126E">
              <w:rPr>
                <w:bCs/>
              </w:rPr>
              <w:t>«</w:t>
            </w:r>
            <w:r w:rsidRPr="0039126E">
              <w:rPr>
                <w:bCs/>
              </w:rPr>
              <w:t>Об изменениях в административно-территориальном устройстве Бабушкинского, Грязовецкого, Харовского районов Вологодской области</w:t>
            </w:r>
            <w:r w:rsidR="00130211" w:rsidRPr="0039126E">
              <w:rPr>
                <w:bCs/>
              </w:rPr>
              <w:t>»</w:t>
            </w:r>
          </w:p>
        </w:tc>
      </w:tr>
      <w:tr w:rsidR="00C77016" w:rsidRPr="0039126E" w14:paraId="6BCC4C69" w14:textId="77777777" w:rsidTr="00875D48">
        <w:trPr>
          <w:trHeight w:val="512"/>
        </w:trPr>
        <w:tc>
          <w:tcPr>
            <w:tcW w:w="545" w:type="dxa"/>
            <w:vMerge w:val="restart"/>
          </w:tcPr>
          <w:p w14:paraId="5938E5C2" w14:textId="77777777" w:rsidR="00C77016" w:rsidRPr="0039126E" w:rsidRDefault="00C77016" w:rsidP="00161A4C">
            <w:pPr>
              <w:pStyle w:val="104"/>
              <w:numPr>
                <w:ilvl w:val="0"/>
                <w:numId w:val="29"/>
              </w:numPr>
              <w:rPr>
                <w:color w:val="FF0000"/>
              </w:rPr>
            </w:pPr>
          </w:p>
        </w:tc>
        <w:tc>
          <w:tcPr>
            <w:tcW w:w="2033" w:type="dxa"/>
            <w:vMerge w:val="restart"/>
          </w:tcPr>
          <w:p w14:paraId="76D327A7" w14:textId="77777777" w:rsidR="00C77016" w:rsidRPr="0039126E" w:rsidRDefault="00C77016" w:rsidP="006418A6">
            <w:pPr>
              <w:autoSpaceDE w:val="0"/>
              <w:autoSpaceDN w:val="0"/>
              <w:adjustRightInd w:val="0"/>
              <w:rPr>
                <w:rFonts w:eastAsia="Calibri"/>
              </w:rPr>
            </w:pPr>
            <w:r w:rsidRPr="0039126E">
              <w:rPr>
                <w:rFonts w:eastAsia="Calibri"/>
              </w:rPr>
              <w:t>деревня Стегаиха</w:t>
            </w:r>
          </w:p>
        </w:tc>
        <w:tc>
          <w:tcPr>
            <w:tcW w:w="1923" w:type="dxa"/>
          </w:tcPr>
          <w:p w14:paraId="1DA52C41" w14:textId="77777777" w:rsidR="00C77016" w:rsidRPr="0039126E" w:rsidRDefault="00C77016" w:rsidP="00084EDB">
            <w:pPr>
              <w:pStyle w:val="104"/>
            </w:pPr>
            <w:r w:rsidRPr="0039126E">
              <w:t xml:space="preserve">Сведения в ЕГРН отсутствуют (территории расположены в границах кадастрового квартала 35:12:0303058, </w:t>
            </w:r>
          </w:p>
          <w:p w14:paraId="649F7362" w14:textId="4B91D625" w:rsidR="00C77016" w:rsidRPr="0039126E" w:rsidRDefault="00C77016" w:rsidP="00084EDB">
            <w:pPr>
              <w:pStyle w:val="104"/>
            </w:pPr>
            <w:r w:rsidRPr="0039126E">
              <w:t>35:12:0000000)</w:t>
            </w:r>
          </w:p>
        </w:tc>
        <w:tc>
          <w:tcPr>
            <w:tcW w:w="2411" w:type="dxa"/>
          </w:tcPr>
          <w:p w14:paraId="541A522A" w14:textId="41DD240C" w:rsidR="00C77016" w:rsidRPr="0039126E" w:rsidRDefault="00C77016" w:rsidP="00084EDB">
            <w:pPr>
              <w:pStyle w:val="104"/>
            </w:pPr>
            <w:r w:rsidRPr="0039126E">
              <w:t>-</w:t>
            </w:r>
          </w:p>
        </w:tc>
        <w:tc>
          <w:tcPr>
            <w:tcW w:w="1134" w:type="dxa"/>
          </w:tcPr>
          <w:p w14:paraId="10CEEDC0" w14:textId="63F8F7AE" w:rsidR="00C77016" w:rsidRPr="0039126E" w:rsidRDefault="00C77016" w:rsidP="00C01A9D">
            <w:pPr>
              <w:pStyle w:val="104"/>
            </w:pPr>
            <w:r w:rsidRPr="0039126E">
              <w:t>-</w:t>
            </w:r>
          </w:p>
        </w:tc>
        <w:tc>
          <w:tcPr>
            <w:tcW w:w="2268" w:type="dxa"/>
          </w:tcPr>
          <w:p w14:paraId="6D83A614" w14:textId="2BAC1936" w:rsidR="00C77016" w:rsidRPr="0039126E" w:rsidRDefault="00C77016" w:rsidP="002F1AFD">
            <w:pPr>
              <w:pStyle w:val="104"/>
              <w:rPr>
                <w:color w:val="FF0000"/>
              </w:rPr>
            </w:pPr>
            <w:r w:rsidRPr="0039126E">
              <w:t>Земли сельскохозяйственного назначения</w:t>
            </w:r>
          </w:p>
        </w:tc>
        <w:tc>
          <w:tcPr>
            <w:tcW w:w="3119" w:type="dxa"/>
          </w:tcPr>
          <w:p w14:paraId="6E874A78" w14:textId="31DE0CBD" w:rsidR="00C77016" w:rsidRPr="0039126E" w:rsidRDefault="00C77016" w:rsidP="00C01A9D">
            <w:pPr>
              <w:pStyle w:val="104"/>
            </w:pPr>
            <w:r w:rsidRPr="0039126E">
              <w:t>Исключение территории с целью выравнивания границы</w:t>
            </w:r>
          </w:p>
        </w:tc>
        <w:tc>
          <w:tcPr>
            <w:tcW w:w="1417" w:type="dxa"/>
          </w:tcPr>
          <w:p w14:paraId="5740CB83" w14:textId="2432CA91" w:rsidR="00C77016" w:rsidRPr="0039126E" w:rsidRDefault="00C77016" w:rsidP="00C01A9D">
            <w:pPr>
              <w:pStyle w:val="104"/>
            </w:pPr>
            <w:r w:rsidRPr="0039126E">
              <w:t>0,001</w:t>
            </w:r>
          </w:p>
        </w:tc>
      </w:tr>
      <w:tr w:rsidR="00C77016" w:rsidRPr="0039126E" w14:paraId="229B56DF" w14:textId="77777777" w:rsidTr="00C77016">
        <w:trPr>
          <w:trHeight w:val="703"/>
        </w:trPr>
        <w:tc>
          <w:tcPr>
            <w:tcW w:w="545" w:type="dxa"/>
            <w:vMerge/>
          </w:tcPr>
          <w:p w14:paraId="591DDE65" w14:textId="77777777" w:rsidR="00C77016" w:rsidRPr="0039126E" w:rsidRDefault="00C77016" w:rsidP="00161A4C">
            <w:pPr>
              <w:pStyle w:val="104"/>
              <w:numPr>
                <w:ilvl w:val="0"/>
                <w:numId w:val="29"/>
              </w:numPr>
              <w:rPr>
                <w:color w:val="FF0000"/>
              </w:rPr>
            </w:pPr>
          </w:p>
        </w:tc>
        <w:tc>
          <w:tcPr>
            <w:tcW w:w="2033" w:type="dxa"/>
            <w:vMerge/>
          </w:tcPr>
          <w:p w14:paraId="69E9A42D" w14:textId="77777777" w:rsidR="00C77016" w:rsidRPr="0039126E" w:rsidRDefault="00C77016" w:rsidP="006418A6">
            <w:pPr>
              <w:autoSpaceDE w:val="0"/>
              <w:autoSpaceDN w:val="0"/>
              <w:adjustRightInd w:val="0"/>
              <w:rPr>
                <w:rFonts w:eastAsia="Calibri"/>
              </w:rPr>
            </w:pPr>
          </w:p>
        </w:tc>
        <w:tc>
          <w:tcPr>
            <w:tcW w:w="1923" w:type="dxa"/>
          </w:tcPr>
          <w:p w14:paraId="434C4A3C" w14:textId="5817DDBF" w:rsidR="00C77016" w:rsidRPr="006633F7" w:rsidRDefault="00C77016" w:rsidP="00084EDB">
            <w:pPr>
              <w:pStyle w:val="104"/>
            </w:pPr>
            <w:r w:rsidRPr="006633F7">
              <w:t>35:12:0303058:190</w:t>
            </w:r>
          </w:p>
        </w:tc>
        <w:tc>
          <w:tcPr>
            <w:tcW w:w="2411" w:type="dxa"/>
          </w:tcPr>
          <w:p w14:paraId="60C8AB3F" w14:textId="65833D8B" w:rsidR="00C77016" w:rsidRPr="006633F7" w:rsidRDefault="00C77016" w:rsidP="00084EDB">
            <w:pPr>
              <w:pStyle w:val="104"/>
            </w:pPr>
            <w:r w:rsidRPr="006633F7">
              <w:t>Для сельскохозяйственного производства</w:t>
            </w:r>
          </w:p>
        </w:tc>
        <w:tc>
          <w:tcPr>
            <w:tcW w:w="1134" w:type="dxa"/>
          </w:tcPr>
          <w:p w14:paraId="0D5E8CB8" w14:textId="04741C95" w:rsidR="00C77016" w:rsidRPr="006633F7" w:rsidRDefault="00C77016" w:rsidP="00EE5387">
            <w:pPr>
              <w:pStyle w:val="104"/>
            </w:pPr>
            <w:r w:rsidRPr="006633F7">
              <w:t>33000,00</w:t>
            </w:r>
          </w:p>
        </w:tc>
        <w:tc>
          <w:tcPr>
            <w:tcW w:w="2268" w:type="dxa"/>
          </w:tcPr>
          <w:p w14:paraId="7F4939D8" w14:textId="5D4B82DC" w:rsidR="00C77016" w:rsidRPr="006633F7" w:rsidRDefault="00C77016" w:rsidP="00C01A9D">
            <w:pPr>
              <w:pStyle w:val="104"/>
            </w:pPr>
            <w:r w:rsidRPr="006633F7">
              <w:t>Земли сельскохозяйственного назначения</w:t>
            </w:r>
          </w:p>
        </w:tc>
        <w:tc>
          <w:tcPr>
            <w:tcW w:w="3119" w:type="dxa"/>
          </w:tcPr>
          <w:p w14:paraId="373D0CDA" w14:textId="34E8167A" w:rsidR="00C77016" w:rsidRPr="006633F7" w:rsidRDefault="00C77016" w:rsidP="002F1AFD">
            <w:pPr>
              <w:pStyle w:val="104"/>
            </w:pPr>
            <w:r w:rsidRPr="006633F7">
              <w:t>Земли сельскохозяйственного назначения</w:t>
            </w:r>
          </w:p>
        </w:tc>
        <w:tc>
          <w:tcPr>
            <w:tcW w:w="1417" w:type="dxa"/>
          </w:tcPr>
          <w:p w14:paraId="3C22EAED" w14:textId="6118CA6D" w:rsidR="00C77016" w:rsidRPr="006633F7" w:rsidRDefault="00C77016" w:rsidP="00C01A9D">
            <w:pPr>
              <w:pStyle w:val="104"/>
            </w:pPr>
            <w:r w:rsidRPr="006633F7">
              <w:t>3,3</w:t>
            </w:r>
          </w:p>
        </w:tc>
      </w:tr>
      <w:tr w:rsidR="00C77016" w:rsidRPr="0039126E" w14:paraId="13DB006A" w14:textId="77777777" w:rsidTr="00C01A9D">
        <w:trPr>
          <w:trHeight w:val="201"/>
        </w:trPr>
        <w:tc>
          <w:tcPr>
            <w:tcW w:w="545" w:type="dxa"/>
            <w:vMerge/>
          </w:tcPr>
          <w:p w14:paraId="1A1D04D4" w14:textId="77777777" w:rsidR="00C77016" w:rsidRPr="0039126E" w:rsidRDefault="00C77016" w:rsidP="00161A4C">
            <w:pPr>
              <w:pStyle w:val="104"/>
              <w:numPr>
                <w:ilvl w:val="0"/>
                <w:numId w:val="29"/>
              </w:numPr>
              <w:rPr>
                <w:color w:val="FF0000"/>
              </w:rPr>
            </w:pPr>
          </w:p>
        </w:tc>
        <w:tc>
          <w:tcPr>
            <w:tcW w:w="2033" w:type="dxa"/>
            <w:vMerge/>
          </w:tcPr>
          <w:p w14:paraId="664EFC99" w14:textId="77777777" w:rsidR="00C77016" w:rsidRPr="0039126E" w:rsidRDefault="00C77016" w:rsidP="006418A6">
            <w:pPr>
              <w:autoSpaceDE w:val="0"/>
              <w:autoSpaceDN w:val="0"/>
              <w:adjustRightInd w:val="0"/>
              <w:rPr>
                <w:rFonts w:eastAsia="Calibri"/>
              </w:rPr>
            </w:pPr>
          </w:p>
        </w:tc>
        <w:tc>
          <w:tcPr>
            <w:tcW w:w="1923" w:type="dxa"/>
          </w:tcPr>
          <w:p w14:paraId="343476AA" w14:textId="77777777" w:rsidR="00C77016" w:rsidRPr="00C77016" w:rsidRDefault="00C77016" w:rsidP="00440571">
            <w:pPr>
              <w:pStyle w:val="104"/>
            </w:pPr>
            <w:r w:rsidRPr="00C77016">
              <w:t>Сведения в ЕГРН отсутствуют (территории расположены в границах кадастрового квартала</w:t>
            </w:r>
          </w:p>
          <w:p w14:paraId="7F3D73A3" w14:textId="2D4918E3" w:rsidR="00C77016" w:rsidRPr="00EE5387" w:rsidRDefault="00C77016" w:rsidP="0014361C">
            <w:pPr>
              <w:pStyle w:val="104"/>
              <w:rPr>
                <w:highlight w:val="green"/>
              </w:rPr>
            </w:pPr>
            <w:r w:rsidRPr="00C77016">
              <w:t>35:12:0303058,</w:t>
            </w:r>
            <w:r w:rsidR="0014361C">
              <w:t xml:space="preserve"> </w:t>
            </w:r>
            <w:r w:rsidRPr="00C77016">
              <w:t>35:12:0000000)</w:t>
            </w:r>
          </w:p>
        </w:tc>
        <w:tc>
          <w:tcPr>
            <w:tcW w:w="2411" w:type="dxa"/>
          </w:tcPr>
          <w:p w14:paraId="738A304B" w14:textId="66FED6CD" w:rsidR="00C77016" w:rsidRPr="00875D48" w:rsidRDefault="00C77016" w:rsidP="00084EDB">
            <w:pPr>
              <w:pStyle w:val="104"/>
            </w:pPr>
            <w:r w:rsidRPr="0039126E">
              <w:t>-</w:t>
            </w:r>
          </w:p>
        </w:tc>
        <w:tc>
          <w:tcPr>
            <w:tcW w:w="1134" w:type="dxa"/>
          </w:tcPr>
          <w:p w14:paraId="176BA5A9" w14:textId="59835CF9" w:rsidR="00C77016" w:rsidRPr="00EE5387" w:rsidRDefault="00C77016" w:rsidP="00EE5387">
            <w:pPr>
              <w:pStyle w:val="104"/>
            </w:pPr>
            <w:r w:rsidRPr="0039126E">
              <w:t>-</w:t>
            </w:r>
          </w:p>
        </w:tc>
        <w:tc>
          <w:tcPr>
            <w:tcW w:w="2268" w:type="dxa"/>
          </w:tcPr>
          <w:p w14:paraId="17BEF3FA" w14:textId="4B9A0CE2" w:rsidR="00C77016" w:rsidRPr="0039126E" w:rsidRDefault="00260DBC" w:rsidP="00C01A9D">
            <w:pPr>
              <w:pStyle w:val="104"/>
            </w:pPr>
            <w:r w:rsidRPr="0039126E">
              <w:t>Земли сельскохозяйственного назначения</w:t>
            </w:r>
          </w:p>
        </w:tc>
        <w:tc>
          <w:tcPr>
            <w:tcW w:w="3119" w:type="dxa"/>
          </w:tcPr>
          <w:p w14:paraId="13A27E69" w14:textId="53BFE3F5" w:rsidR="00C77016" w:rsidRPr="0039126E" w:rsidRDefault="00C77016" w:rsidP="002F1AFD">
            <w:pPr>
              <w:pStyle w:val="104"/>
            </w:pPr>
            <w:r w:rsidRPr="0039126E">
              <w:t>Земли сельскохозяйственного назначения</w:t>
            </w:r>
          </w:p>
        </w:tc>
        <w:tc>
          <w:tcPr>
            <w:tcW w:w="1417" w:type="dxa"/>
          </w:tcPr>
          <w:p w14:paraId="2532C938" w14:textId="77777777" w:rsidR="00C77016" w:rsidRDefault="00FB2AC2" w:rsidP="00C01A9D">
            <w:pPr>
              <w:pStyle w:val="104"/>
            </w:pPr>
            <w:r w:rsidRPr="00FB2AC2">
              <w:t>0,883</w:t>
            </w:r>
          </w:p>
          <w:p w14:paraId="5BD84BA6" w14:textId="175DFA09" w:rsidR="00FB2AC2" w:rsidRPr="00EE5387" w:rsidRDefault="00FB2AC2" w:rsidP="00C01A9D">
            <w:pPr>
              <w:pStyle w:val="104"/>
            </w:pPr>
            <w:r w:rsidRPr="00FB2AC2">
              <w:t>0,200</w:t>
            </w:r>
          </w:p>
        </w:tc>
      </w:tr>
      <w:tr w:rsidR="00265CB7" w:rsidRPr="0039126E" w14:paraId="1AF13869" w14:textId="77777777" w:rsidTr="00A17F07">
        <w:trPr>
          <w:trHeight w:val="239"/>
        </w:trPr>
        <w:tc>
          <w:tcPr>
            <w:tcW w:w="545" w:type="dxa"/>
          </w:tcPr>
          <w:p w14:paraId="179C4099" w14:textId="77777777" w:rsidR="006418A6" w:rsidRPr="0039126E" w:rsidRDefault="006418A6" w:rsidP="00161A4C">
            <w:pPr>
              <w:pStyle w:val="104"/>
              <w:numPr>
                <w:ilvl w:val="0"/>
                <w:numId w:val="29"/>
              </w:numPr>
            </w:pPr>
          </w:p>
        </w:tc>
        <w:tc>
          <w:tcPr>
            <w:tcW w:w="2033" w:type="dxa"/>
          </w:tcPr>
          <w:p w14:paraId="6066E926" w14:textId="77777777" w:rsidR="006418A6" w:rsidRPr="0039126E" w:rsidRDefault="006418A6" w:rsidP="006418A6">
            <w:pPr>
              <w:autoSpaceDE w:val="0"/>
              <w:autoSpaceDN w:val="0"/>
              <w:adjustRightInd w:val="0"/>
              <w:rPr>
                <w:rFonts w:eastAsia="Calibri"/>
              </w:rPr>
            </w:pPr>
            <w:r w:rsidRPr="0039126E">
              <w:rPr>
                <w:rFonts w:eastAsia="Calibri"/>
              </w:rPr>
              <w:t>деревня Стениха</w:t>
            </w:r>
          </w:p>
        </w:tc>
        <w:tc>
          <w:tcPr>
            <w:tcW w:w="1923" w:type="dxa"/>
          </w:tcPr>
          <w:p w14:paraId="670B4027" w14:textId="77777777" w:rsidR="006418A6" w:rsidRPr="0039126E" w:rsidRDefault="006418A6" w:rsidP="00C01A9D">
            <w:pPr>
              <w:pStyle w:val="104"/>
            </w:pPr>
            <w:r w:rsidRPr="0039126E">
              <w:t>-</w:t>
            </w:r>
          </w:p>
        </w:tc>
        <w:tc>
          <w:tcPr>
            <w:tcW w:w="2411" w:type="dxa"/>
          </w:tcPr>
          <w:p w14:paraId="35A900D8" w14:textId="77777777" w:rsidR="006418A6" w:rsidRPr="0039126E" w:rsidRDefault="006418A6" w:rsidP="00C01A9D">
            <w:pPr>
              <w:pStyle w:val="104"/>
            </w:pPr>
            <w:r w:rsidRPr="0039126E">
              <w:t>-</w:t>
            </w:r>
          </w:p>
        </w:tc>
        <w:tc>
          <w:tcPr>
            <w:tcW w:w="1134" w:type="dxa"/>
          </w:tcPr>
          <w:p w14:paraId="2F922ECB" w14:textId="77777777" w:rsidR="006418A6" w:rsidRPr="0039126E" w:rsidRDefault="006418A6" w:rsidP="00C01A9D">
            <w:pPr>
              <w:pStyle w:val="104"/>
            </w:pPr>
            <w:r w:rsidRPr="0039126E">
              <w:t>-</w:t>
            </w:r>
          </w:p>
        </w:tc>
        <w:tc>
          <w:tcPr>
            <w:tcW w:w="2268" w:type="dxa"/>
          </w:tcPr>
          <w:p w14:paraId="1619F0CC" w14:textId="77777777" w:rsidR="006418A6" w:rsidRPr="0039126E" w:rsidRDefault="006418A6" w:rsidP="00C01A9D">
            <w:pPr>
              <w:pStyle w:val="104"/>
            </w:pPr>
            <w:r w:rsidRPr="0039126E">
              <w:t>-</w:t>
            </w:r>
          </w:p>
        </w:tc>
        <w:tc>
          <w:tcPr>
            <w:tcW w:w="3119" w:type="dxa"/>
          </w:tcPr>
          <w:p w14:paraId="7C378DC9" w14:textId="77777777" w:rsidR="006418A6" w:rsidRPr="0039126E" w:rsidRDefault="006418A6" w:rsidP="00C01A9D">
            <w:pPr>
              <w:pStyle w:val="104"/>
            </w:pPr>
            <w:r w:rsidRPr="0039126E">
              <w:t>-</w:t>
            </w:r>
          </w:p>
        </w:tc>
        <w:tc>
          <w:tcPr>
            <w:tcW w:w="1417" w:type="dxa"/>
          </w:tcPr>
          <w:p w14:paraId="7A474363" w14:textId="77777777" w:rsidR="006418A6" w:rsidRPr="0039126E" w:rsidRDefault="006418A6" w:rsidP="00C01A9D">
            <w:pPr>
              <w:pStyle w:val="104"/>
            </w:pPr>
            <w:r w:rsidRPr="0039126E">
              <w:t>-</w:t>
            </w:r>
          </w:p>
        </w:tc>
      </w:tr>
      <w:tr w:rsidR="00265CB7" w:rsidRPr="0039126E" w14:paraId="07F29FEF" w14:textId="77777777" w:rsidTr="00C01A9D">
        <w:tc>
          <w:tcPr>
            <w:tcW w:w="545" w:type="dxa"/>
          </w:tcPr>
          <w:p w14:paraId="330DC8F8" w14:textId="77777777" w:rsidR="006418A6" w:rsidRPr="0039126E" w:rsidRDefault="006418A6" w:rsidP="00161A4C">
            <w:pPr>
              <w:pStyle w:val="104"/>
              <w:numPr>
                <w:ilvl w:val="0"/>
                <w:numId w:val="29"/>
              </w:numPr>
            </w:pPr>
          </w:p>
        </w:tc>
        <w:tc>
          <w:tcPr>
            <w:tcW w:w="2033" w:type="dxa"/>
          </w:tcPr>
          <w:p w14:paraId="32E3AE1B" w14:textId="77777777" w:rsidR="006418A6" w:rsidRPr="0039126E" w:rsidRDefault="006418A6" w:rsidP="006418A6">
            <w:pPr>
              <w:autoSpaceDE w:val="0"/>
              <w:autoSpaceDN w:val="0"/>
              <w:adjustRightInd w:val="0"/>
              <w:rPr>
                <w:rFonts w:eastAsia="Calibri"/>
              </w:rPr>
            </w:pPr>
            <w:r w:rsidRPr="0039126E">
              <w:rPr>
                <w:rFonts w:eastAsia="Calibri"/>
              </w:rPr>
              <w:t>деревня Судово</w:t>
            </w:r>
          </w:p>
        </w:tc>
        <w:tc>
          <w:tcPr>
            <w:tcW w:w="1923" w:type="dxa"/>
          </w:tcPr>
          <w:p w14:paraId="639B1DBE" w14:textId="77777777" w:rsidR="006418A6" w:rsidRPr="0039126E" w:rsidRDefault="006418A6" w:rsidP="00C01A9D">
            <w:pPr>
              <w:pStyle w:val="104"/>
            </w:pPr>
            <w:r w:rsidRPr="0039126E">
              <w:t>-</w:t>
            </w:r>
          </w:p>
        </w:tc>
        <w:tc>
          <w:tcPr>
            <w:tcW w:w="2411" w:type="dxa"/>
          </w:tcPr>
          <w:p w14:paraId="50D0FD5B" w14:textId="77777777" w:rsidR="006418A6" w:rsidRPr="0039126E" w:rsidRDefault="006418A6" w:rsidP="00C01A9D">
            <w:pPr>
              <w:pStyle w:val="104"/>
            </w:pPr>
            <w:r w:rsidRPr="0039126E">
              <w:t>-</w:t>
            </w:r>
          </w:p>
        </w:tc>
        <w:tc>
          <w:tcPr>
            <w:tcW w:w="1134" w:type="dxa"/>
          </w:tcPr>
          <w:p w14:paraId="7C946525" w14:textId="77777777" w:rsidR="006418A6" w:rsidRPr="0039126E" w:rsidRDefault="006418A6" w:rsidP="00C01A9D">
            <w:pPr>
              <w:pStyle w:val="104"/>
            </w:pPr>
            <w:r w:rsidRPr="0039126E">
              <w:t>-</w:t>
            </w:r>
          </w:p>
        </w:tc>
        <w:tc>
          <w:tcPr>
            <w:tcW w:w="2268" w:type="dxa"/>
          </w:tcPr>
          <w:p w14:paraId="63F93B85" w14:textId="77777777" w:rsidR="006418A6" w:rsidRPr="0039126E" w:rsidRDefault="006418A6" w:rsidP="00C01A9D">
            <w:pPr>
              <w:pStyle w:val="104"/>
            </w:pPr>
            <w:r w:rsidRPr="0039126E">
              <w:t>-</w:t>
            </w:r>
          </w:p>
        </w:tc>
        <w:tc>
          <w:tcPr>
            <w:tcW w:w="3119" w:type="dxa"/>
          </w:tcPr>
          <w:p w14:paraId="6B6D398D" w14:textId="77777777" w:rsidR="006418A6" w:rsidRPr="0039126E" w:rsidRDefault="006418A6" w:rsidP="00C01A9D">
            <w:pPr>
              <w:pStyle w:val="104"/>
            </w:pPr>
            <w:r w:rsidRPr="0039126E">
              <w:t>-</w:t>
            </w:r>
          </w:p>
        </w:tc>
        <w:tc>
          <w:tcPr>
            <w:tcW w:w="1417" w:type="dxa"/>
          </w:tcPr>
          <w:p w14:paraId="5845C710" w14:textId="77777777" w:rsidR="006418A6" w:rsidRPr="0039126E" w:rsidRDefault="006418A6" w:rsidP="00C01A9D">
            <w:pPr>
              <w:pStyle w:val="104"/>
            </w:pPr>
            <w:r w:rsidRPr="0039126E">
              <w:t>-</w:t>
            </w:r>
          </w:p>
        </w:tc>
      </w:tr>
      <w:tr w:rsidR="00265CB7" w:rsidRPr="0039126E" w14:paraId="4DC54383" w14:textId="77777777" w:rsidTr="00A53295">
        <w:trPr>
          <w:trHeight w:val="228"/>
        </w:trPr>
        <w:tc>
          <w:tcPr>
            <w:tcW w:w="545" w:type="dxa"/>
          </w:tcPr>
          <w:p w14:paraId="01EE559E" w14:textId="77777777" w:rsidR="00303D0D" w:rsidRPr="0039126E" w:rsidRDefault="00303D0D" w:rsidP="00161A4C">
            <w:pPr>
              <w:pStyle w:val="104"/>
              <w:numPr>
                <w:ilvl w:val="0"/>
                <w:numId w:val="29"/>
              </w:numPr>
            </w:pPr>
          </w:p>
        </w:tc>
        <w:tc>
          <w:tcPr>
            <w:tcW w:w="2033" w:type="dxa"/>
          </w:tcPr>
          <w:p w14:paraId="2F572DF2" w14:textId="77777777" w:rsidR="00303D0D" w:rsidRPr="0039126E" w:rsidRDefault="00303D0D" w:rsidP="00F1279C">
            <w:pPr>
              <w:pStyle w:val="104"/>
            </w:pPr>
            <w:r w:rsidRPr="0039126E">
              <w:t>деревня Сысоиха</w:t>
            </w:r>
          </w:p>
        </w:tc>
        <w:tc>
          <w:tcPr>
            <w:tcW w:w="1923" w:type="dxa"/>
          </w:tcPr>
          <w:p w14:paraId="3E8A6273" w14:textId="77777777" w:rsidR="00303D0D" w:rsidRPr="0039126E" w:rsidRDefault="00303D0D" w:rsidP="00F1279C">
            <w:pPr>
              <w:pStyle w:val="104"/>
            </w:pPr>
            <w:r w:rsidRPr="0039126E">
              <w:t>-</w:t>
            </w:r>
          </w:p>
        </w:tc>
        <w:tc>
          <w:tcPr>
            <w:tcW w:w="2411" w:type="dxa"/>
          </w:tcPr>
          <w:p w14:paraId="5DEFB5D5" w14:textId="77777777" w:rsidR="00303D0D" w:rsidRPr="0039126E" w:rsidRDefault="00303D0D" w:rsidP="00F1279C">
            <w:pPr>
              <w:pStyle w:val="104"/>
            </w:pPr>
            <w:r w:rsidRPr="0039126E">
              <w:t>-</w:t>
            </w:r>
          </w:p>
        </w:tc>
        <w:tc>
          <w:tcPr>
            <w:tcW w:w="1134" w:type="dxa"/>
          </w:tcPr>
          <w:p w14:paraId="501FA756" w14:textId="77777777" w:rsidR="00303D0D" w:rsidRPr="0039126E" w:rsidRDefault="00303D0D" w:rsidP="00F1279C">
            <w:pPr>
              <w:pStyle w:val="104"/>
            </w:pPr>
            <w:r w:rsidRPr="0039126E">
              <w:t>-</w:t>
            </w:r>
          </w:p>
        </w:tc>
        <w:tc>
          <w:tcPr>
            <w:tcW w:w="2268" w:type="dxa"/>
          </w:tcPr>
          <w:p w14:paraId="69636ADA" w14:textId="77777777" w:rsidR="00303D0D" w:rsidRPr="0039126E" w:rsidRDefault="00303D0D" w:rsidP="00F1279C">
            <w:pPr>
              <w:pStyle w:val="104"/>
            </w:pPr>
            <w:r w:rsidRPr="0039126E">
              <w:t>-</w:t>
            </w:r>
          </w:p>
        </w:tc>
        <w:tc>
          <w:tcPr>
            <w:tcW w:w="3119" w:type="dxa"/>
          </w:tcPr>
          <w:p w14:paraId="26071A85" w14:textId="77777777" w:rsidR="00303D0D" w:rsidRPr="0039126E" w:rsidRDefault="00303D0D" w:rsidP="00F1279C">
            <w:pPr>
              <w:pStyle w:val="104"/>
            </w:pPr>
            <w:r w:rsidRPr="0039126E">
              <w:t>-</w:t>
            </w:r>
          </w:p>
        </w:tc>
        <w:tc>
          <w:tcPr>
            <w:tcW w:w="1417" w:type="dxa"/>
          </w:tcPr>
          <w:p w14:paraId="79911450" w14:textId="77777777" w:rsidR="00303D0D" w:rsidRPr="0039126E" w:rsidRDefault="00303D0D" w:rsidP="00F1279C">
            <w:pPr>
              <w:pStyle w:val="104"/>
            </w:pPr>
            <w:r w:rsidRPr="0039126E">
              <w:t>-</w:t>
            </w:r>
          </w:p>
        </w:tc>
      </w:tr>
      <w:tr w:rsidR="00265CB7" w:rsidRPr="0039126E" w14:paraId="20154548" w14:textId="77777777" w:rsidTr="00C01A9D">
        <w:tc>
          <w:tcPr>
            <w:tcW w:w="545" w:type="dxa"/>
          </w:tcPr>
          <w:p w14:paraId="23BBDB92" w14:textId="77777777" w:rsidR="00303D0D" w:rsidRPr="0039126E" w:rsidRDefault="00303D0D" w:rsidP="00161A4C">
            <w:pPr>
              <w:pStyle w:val="104"/>
              <w:numPr>
                <w:ilvl w:val="0"/>
                <w:numId w:val="29"/>
              </w:numPr>
              <w:rPr>
                <w:color w:val="FF0000"/>
              </w:rPr>
            </w:pPr>
          </w:p>
        </w:tc>
        <w:tc>
          <w:tcPr>
            <w:tcW w:w="2033" w:type="dxa"/>
          </w:tcPr>
          <w:p w14:paraId="78E347DA" w14:textId="77777777" w:rsidR="00303D0D" w:rsidRPr="0039126E" w:rsidRDefault="00303D0D" w:rsidP="00182649">
            <w:pPr>
              <w:pStyle w:val="104"/>
            </w:pPr>
            <w:r w:rsidRPr="0039126E">
              <w:t>деревня Сычево</w:t>
            </w:r>
          </w:p>
        </w:tc>
        <w:tc>
          <w:tcPr>
            <w:tcW w:w="1923" w:type="dxa"/>
          </w:tcPr>
          <w:p w14:paraId="424871E7" w14:textId="77777777" w:rsidR="00303D0D" w:rsidRPr="0039126E" w:rsidRDefault="00303D0D" w:rsidP="009C76E1">
            <w:pPr>
              <w:pStyle w:val="104"/>
              <w:rPr>
                <w:sz w:val="18"/>
                <w:szCs w:val="18"/>
              </w:rPr>
            </w:pPr>
            <w:r w:rsidRPr="0039126E">
              <w:rPr>
                <w:sz w:val="18"/>
                <w:szCs w:val="18"/>
              </w:rPr>
              <w:t>Сведения в ЕГРН отсутствуют (территории расположены в границах кадастрового квартала</w:t>
            </w:r>
          </w:p>
          <w:p w14:paraId="7046808F" w14:textId="77777777" w:rsidR="00303D0D" w:rsidRPr="0039126E" w:rsidRDefault="00303D0D" w:rsidP="009C76E1">
            <w:pPr>
              <w:pStyle w:val="104"/>
              <w:rPr>
                <w:sz w:val="18"/>
                <w:szCs w:val="18"/>
              </w:rPr>
            </w:pPr>
            <w:r w:rsidRPr="0039126E">
              <w:rPr>
                <w:sz w:val="18"/>
                <w:szCs w:val="18"/>
              </w:rPr>
              <w:t>35:12:0501020)</w:t>
            </w:r>
          </w:p>
        </w:tc>
        <w:tc>
          <w:tcPr>
            <w:tcW w:w="2411" w:type="dxa"/>
          </w:tcPr>
          <w:p w14:paraId="5BBEDF64" w14:textId="77777777" w:rsidR="00303D0D" w:rsidRPr="0039126E" w:rsidRDefault="00303D0D" w:rsidP="009C76E1">
            <w:pPr>
              <w:pStyle w:val="104"/>
            </w:pPr>
            <w:r w:rsidRPr="0039126E">
              <w:t>-</w:t>
            </w:r>
          </w:p>
        </w:tc>
        <w:tc>
          <w:tcPr>
            <w:tcW w:w="1134" w:type="dxa"/>
          </w:tcPr>
          <w:p w14:paraId="448CD978" w14:textId="77777777" w:rsidR="00303D0D" w:rsidRPr="0039126E" w:rsidRDefault="00303D0D" w:rsidP="009C76E1">
            <w:pPr>
              <w:pStyle w:val="104"/>
            </w:pPr>
            <w:r w:rsidRPr="0039126E">
              <w:t>-</w:t>
            </w:r>
          </w:p>
        </w:tc>
        <w:tc>
          <w:tcPr>
            <w:tcW w:w="2268" w:type="dxa"/>
          </w:tcPr>
          <w:p w14:paraId="6A7F97C6" w14:textId="0AF200C0" w:rsidR="00303D0D" w:rsidRPr="0039126E" w:rsidRDefault="00260DBC" w:rsidP="009C76E1">
            <w:pPr>
              <w:pStyle w:val="104"/>
            </w:pPr>
            <w:r w:rsidRPr="0039126E">
              <w:t>Земли сельскохозяйственного назначения</w:t>
            </w:r>
          </w:p>
        </w:tc>
        <w:tc>
          <w:tcPr>
            <w:tcW w:w="3119" w:type="dxa"/>
          </w:tcPr>
          <w:p w14:paraId="3BEE7633" w14:textId="7D0ECFCB" w:rsidR="00303D0D" w:rsidRPr="0039126E" w:rsidRDefault="00260DBC" w:rsidP="009C76E1">
            <w:pPr>
              <w:pStyle w:val="104"/>
            </w:pPr>
            <w:r w:rsidRPr="0039126E">
              <w:t>Исключение территории с целью выравнивания границы</w:t>
            </w:r>
          </w:p>
        </w:tc>
        <w:tc>
          <w:tcPr>
            <w:tcW w:w="1417" w:type="dxa"/>
          </w:tcPr>
          <w:p w14:paraId="46395240" w14:textId="77777777" w:rsidR="00303D0D" w:rsidRPr="0039126E" w:rsidRDefault="00303D0D" w:rsidP="009C76E1">
            <w:pPr>
              <w:pStyle w:val="104"/>
            </w:pPr>
            <w:r w:rsidRPr="0039126E">
              <w:t>0,006</w:t>
            </w:r>
          </w:p>
        </w:tc>
      </w:tr>
      <w:tr w:rsidR="00C34068" w:rsidRPr="0039126E" w14:paraId="78FA47A8" w14:textId="77777777" w:rsidTr="00C01A9D">
        <w:tc>
          <w:tcPr>
            <w:tcW w:w="545" w:type="dxa"/>
          </w:tcPr>
          <w:p w14:paraId="6B0FA170" w14:textId="77777777" w:rsidR="00C34068" w:rsidRPr="0039126E" w:rsidRDefault="00C34068" w:rsidP="00161A4C">
            <w:pPr>
              <w:pStyle w:val="104"/>
              <w:numPr>
                <w:ilvl w:val="0"/>
                <w:numId w:val="29"/>
              </w:numPr>
              <w:rPr>
                <w:color w:val="FF0000"/>
              </w:rPr>
            </w:pPr>
          </w:p>
        </w:tc>
        <w:tc>
          <w:tcPr>
            <w:tcW w:w="2033" w:type="dxa"/>
          </w:tcPr>
          <w:p w14:paraId="51B12E10" w14:textId="77777777" w:rsidR="00C34068" w:rsidRPr="0039126E" w:rsidRDefault="00C34068" w:rsidP="00AF18FD">
            <w:pPr>
              <w:autoSpaceDE w:val="0"/>
              <w:autoSpaceDN w:val="0"/>
              <w:adjustRightInd w:val="0"/>
              <w:rPr>
                <w:rFonts w:eastAsia="Calibri"/>
              </w:rPr>
            </w:pPr>
            <w:r w:rsidRPr="0039126E">
              <w:rPr>
                <w:rFonts w:eastAsia="Calibri"/>
              </w:rPr>
              <w:t>деревня Тетериха</w:t>
            </w:r>
          </w:p>
        </w:tc>
        <w:tc>
          <w:tcPr>
            <w:tcW w:w="1923" w:type="dxa"/>
          </w:tcPr>
          <w:p w14:paraId="2242C9F1" w14:textId="77777777" w:rsidR="00381EA2" w:rsidRPr="00C77016" w:rsidRDefault="00381EA2" w:rsidP="00381EA2">
            <w:pPr>
              <w:pStyle w:val="104"/>
            </w:pPr>
            <w:r w:rsidRPr="00C77016">
              <w:t xml:space="preserve">Сведения в ЕГРН </w:t>
            </w:r>
            <w:r w:rsidRPr="00C77016">
              <w:lastRenderedPageBreak/>
              <w:t>отсутствуют (территории расположены в границах кадастрового квартала</w:t>
            </w:r>
          </w:p>
          <w:p w14:paraId="1540F6B4" w14:textId="7749D56D" w:rsidR="00C34068" w:rsidRPr="0039126E" w:rsidRDefault="00381EA2" w:rsidP="00381EA2">
            <w:pPr>
              <w:pStyle w:val="104"/>
            </w:pPr>
            <w:r w:rsidRPr="00C77016">
              <w:t>35:12:0303058,</w:t>
            </w:r>
            <w:r>
              <w:t xml:space="preserve"> </w:t>
            </w:r>
            <w:r w:rsidRPr="00C77016">
              <w:t>35:12:0000000)</w:t>
            </w:r>
          </w:p>
        </w:tc>
        <w:tc>
          <w:tcPr>
            <w:tcW w:w="2411" w:type="dxa"/>
          </w:tcPr>
          <w:p w14:paraId="78451787" w14:textId="77777777" w:rsidR="00C34068" w:rsidRPr="0039126E" w:rsidRDefault="00C34068" w:rsidP="0002175A">
            <w:pPr>
              <w:pStyle w:val="104"/>
            </w:pPr>
            <w:r w:rsidRPr="0039126E">
              <w:lastRenderedPageBreak/>
              <w:t>-</w:t>
            </w:r>
          </w:p>
        </w:tc>
        <w:tc>
          <w:tcPr>
            <w:tcW w:w="1134" w:type="dxa"/>
          </w:tcPr>
          <w:p w14:paraId="0DA48278" w14:textId="77777777" w:rsidR="00C34068" w:rsidRPr="0039126E" w:rsidRDefault="00C34068" w:rsidP="0002175A">
            <w:pPr>
              <w:pStyle w:val="104"/>
            </w:pPr>
            <w:r w:rsidRPr="0039126E">
              <w:t>-</w:t>
            </w:r>
          </w:p>
        </w:tc>
        <w:tc>
          <w:tcPr>
            <w:tcW w:w="2268" w:type="dxa"/>
          </w:tcPr>
          <w:p w14:paraId="7B2DE2C6" w14:textId="77777777" w:rsidR="00C34068" w:rsidRPr="0039126E" w:rsidRDefault="00C34068" w:rsidP="0002175A">
            <w:pPr>
              <w:pStyle w:val="104"/>
            </w:pPr>
            <w:r w:rsidRPr="0039126E">
              <w:t xml:space="preserve">Земли </w:t>
            </w:r>
            <w:r w:rsidRPr="0039126E">
              <w:lastRenderedPageBreak/>
              <w:t>сельскохозяйственного назначения</w:t>
            </w:r>
          </w:p>
        </w:tc>
        <w:tc>
          <w:tcPr>
            <w:tcW w:w="3119" w:type="dxa"/>
          </w:tcPr>
          <w:p w14:paraId="2A61B413" w14:textId="79ADFEA4" w:rsidR="00C34068" w:rsidRPr="0039126E" w:rsidRDefault="00C34068" w:rsidP="002F1AFD">
            <w:pPr>
              <w:pStyle w:val="104"/>
            </w:pPr>
            <w:r w:rsidRPr="0039126E">
              <w:lastRenderedPageBreak/>
              <w:t xml:space="preserve">Исключение территории с целью </w:t>
            </w:r>
            <w:r w:rsidRPr="0039126E">
              <w:lastRenderedPageBreak/>
              <w:t xml:space="preserve">выравнивания границы </w:t>
            </w:r>
          </w:p>
        </w:tc>
        <w:tc>
          <w:tcPr>
            <w:tcW w:w="1417" w:type="dxa"/>
          </w:tcPr>
          <w:p w14:paraId="01461758" w14:textId="1BCCDF38" w:rsidR="00C34068" w:rsidRPr="0039126E" w:rsidRDefault="00381EA2" w:rsidP="0002175A">
            <w:pPr>
              <w:pStyle w:val="104"/>
            </w:pPr>
            <w:r w:rsidRPr="00381EA2">
              <w:lastRenderedPageBreak/>
              <w:t>0,075</w:t>
            </w:r>
          </w:p>
        </w:tc>
      </w:tr>
      <w:tr w:rsidR="00265CB7" w:rsidRPr="0039126E" w14:paraId="68E173E5" w14:textId="77777777" w:rsidTr="00C01A9D">
        <w:tc>
          <w:tcPr>
            <w:tcW w:w="545" w:type="dxa"/>
          </w:tcPr>
          <w:p w14:paraId="349BFD2E" w14:textId="77777777" w:rsidR="006418A6" w:rsidRPr="0039126E" w:rsidRDefault="006418A6" w:rsidP="00161A4C">
            <w:pPr>
              <w:pStyle w:val="ae"/>
              <w:numPr>
                <w:ilvl w:val="0"/>
                <w:numId w:val="29"/>
              </w:numPr>
              <w:jc w:val="left"/>
              <w:rPr>
                <w:sz w:val="20"/>
                <w:szCs w:val="20"/>
              </w:rPr>
            </w:pPr>
          </w:p>
        </w:tc>
        <w:tc>
          <w:tcPr>
            <w:tcW w:w="2033" w:type="dxa"/>
          </w:tcPr>
          <w:p w14:paraId="5F4CAA8C" w14:textId="77777777" w:rsidR="006418A6" w:rsidRPr="0039126E" w:rsidRDefault="006418A6" w:rsidP="00AF18FD">
            <w:pPr>
              <w:autoSpaceDE w:val="0"/>
              <w:autoSpaceDN w:val="0"/>
              <w:adjustRightInd w:val="0"/>
              <w:rPr>
                <w:rFonts w:eastAsia="Calibri"/>
              </w:rPr>
            </w:pPr>
            <w:r w:rsidRPr="0039126E">
              <w:rPr>
                <w:rFonts w:eastAsia="Calibri"/>
              </w:rPr>
              <w:t>деревня Тимониха</w:t>
            </w:r>
          </w:p>
        </w:tc>
        <w:tc>
          <w:tcPr>
            <w:tcW w:w="1923" w:type="dxa"/>
          </w:tcPr>
          <w:p w14:paraId="1B3798B9" w14:textId="77777777" w:rsidR="006418A6" w:rsidRPr="0039126E" w:rsidRDefault="00303D0D" w:rsidP="00C01A9D">
            <w:pPr>
              <w:pStyle w:val="104"/>
            </w:pPr>
            <w:r w:rsidRPr="0039126E">
              <w:t>-</w:t>
            </w:r>
          </w:p>
        </w:tc>
        <w:tc>
          <w:tcPr>
            <w:tcW w:w="2411" w:type="dxa"/>
          </w:tcPr>
          <w:p w14:paraId="3EEABF35" w14:textId="77777777" w:rsidR="006418A6" w:rsidRPr="0039126E" w:rsidRDefault="00303D0D" w:rsidP="00C01A9D">
            <w:pPr>
              <w:pStyle w:val="104"/>
            </w:pPr>
            <w:r w:rsidRPr="0039126E">
              <w:t>-</w:t>
            </w:r>
          </w:p>
        </w:tc>
        <w:tc>
          <w:tcPr>
            <w:tcW w:w="1134" w:type="dxa"/>
          </w:tcPr>
          <w:p w14:paraId="4EB63177" w14:textId="77777777" w:rsidR="006418A6" w:rsidRPr="0039126E" w:rsidRDefault="00303D0D" w:rsidP="00C01A9D">
            <w:pPr>
              <w:pStyle w:val="104"/>
            </w:pPr>
            <w:r w:rsidRPr="0039126E">
              <w:t>-</w:t>
            </w:r>
          </w:p>
        </w:tc>
        <w:tc>
          <w:tcPr>
            <w:tcW w:w="2268" w:type="dxa"/>
          </w:tcPr>
          <w:p w14:paraId="3E947A92" w14:textId="77777777" w:rsidR="006418A6" w:rsidRPr="0039126E" w:rsidRDefault="00303D0D" w:rsidP="00C01A9D">
            <w:pPr>
              <w:pStyle w:val="104"/>
            </w:pPr>
            <w:r w:rsidRPr="0039126E">
              <w:t>-</w:t>
            </w:r>
          </w:p>
        </w:tc>
        <w:tc>
          <w:tcPr>
            <w:tcW w:w="3119" w:type="dxa"/>
          </w:tcPr>
          <w:p w14:paraId="612F12CC" w14:textId="77777777" w:rsidR="006418A6" w:rsidRPr="0039126E" w:rsidRDefault="00303D0D" w:rsidP="00C01A9D">
            <w:pPr>
              <w:pStyle w:val="104"/>
            </w:pPr>
            <w:r w:rsidRPr="0039126E">
              <w:t>-</w:t>
            </w:r>
          </w:p>
        </w:tc>
        <w:tc>
          <w:tcPr>
            <w:tcW w:w="1417" w:type="dxa"/>
          </w:tcPr>
          <w:p w14:paraId="65F0FB31" w14:textId="77777777" w:rsidR="006418A6" w:rsidRPr="0039126E" w:rsidRDefault="00303D0D" w:rsidP="00C01A9D">
            <w:pPr>
              <w:pStyle w:val="104"/>
            </w:pPr>
            <w:r w:rsidRPr="0039126E">
              <w:t>-</w:t>
            </w:r>
          </w:p>
        </w:tc>
      </w:tr>
      <w:tr w:rsidR="00265CB7" w:rsidRPr="0039126E" w14:paraId="3C9DDEEC" w14:textId="77777777" w:rsidTr="00C01A9D">
        <w:trPr>
          <w:trHeight w:val="615"/>
        </w:trPr>
        <w:tc>
          <w:tcPr>
            <w:tcW w:w="545" w:type="dxa"/>
          </w:tcPr>
          <w:p w14:paraId="2C280404" w14:textId="77777777" w:rsidR="00303D0D" w:rsidRPr="0039126E" w:rsidRDefault="00303D0D" w:rsidP="00161A4C">
            <w:pPr>
              <w:pStyle w:val="ae"/>
              <w:numPr>
                <w:ilvl w:val="0"/>
                <w:numId w:val="29"/>
              </w:numPr>
              <w:rPr>
                <w:sz w:val="20"/>
                <w:szCs w:val="20"/>
              </w:rPr>
            </w:pPr>
          </w:p>
        </w:tc>
        <w:tc>
          <w:tcPr>
            <w:tcW w:w="2033" w:type="dxa"/>
          </w:tcPr>
          <w:p w14:paraId="162ECF8B" w14:textId="77777777" w:rsidR="00303D0D" w:rsidRPr="0039126E" w:rsidRDefault="00303D0D" w:rsidP="00AF18FD">
            <w:pPr>
              <w:autoSpaceDE w:val="0"/>
              <w:autoSpaceDN w:val="0"/>
              <w:adjustRightInd w:val="0"/>
              <w:rPr>
                <w:rFonts w:eastAsia="Calibri"/>
              </w:rPr>
            </w:pPr>
            <w:r w:rsidRPr="0039126E">
              <w:rPr>
                <w:rFonts w:eastAsia="Calibri"/>
              </w:rPr>
              <w:t>деревня Тюшиха</w:t>
            </w:r>
          </w:p>
        </w:tc>
        <w:tc>
          <w:tcPr>
            <w:tcW w:w="1923" w:type="dxa"/>
          </w:tcPr>
          <w:p w14:paraId="1CDCC2EB" w14:textId="77777777" w:rsidR="00303D0D" w:rsidRPr="0039126E" w:rsidRDefault="00303D0D" w:rsidP="009C76E1">
            <w:pPr>
              <w:pStyle w:val="104"/>
            </w:pPr>
            <w:r w:rsidRPr="0039126E">
              <w:t>Территория, сведения о которой отсутствуют в ЕГРН</w:t>
            </w:r>
          </w:p>
        </w:tc>
        <w:tc>
          <w:tcPr>
            <w:tcW w:w="2411" w:type="dxa"/>
          </w:tcPr>
          <w:p w14:paraId="5C2E666B" w14:textId="77777777" w:rsidR="00303D0D" w:rsidRPr="0039126E" w:rsidRDefault="00303D0D" w:rsidP="009C76E1">
            <w:pPr>
              <w:pStyle w:val="104"/>
            </w:pPr>
            <w:r w:rsidRPr="0039126E">
              <w:t>-</w:t>
            </w:r>
          </w:p>
        </w:tc>
        <w:tc>
          <w:tcPr>
            <w:tcW w:w="1134" w:type="dxa"/>
          </w:tcPr>
          <w:p w14:paraId="7B1C07C9" w14:textId="77777777" w:rsidR="00303D0D" w:rsidRPr="0039126E" w:rsidRDefault="00303D0D" w:rsidP="009C76E1">
            <w:pPr>
              <w:pStyle w:val="104"/>
            </w:pPr>
            <w:r w:rsidRPr="0039126E">
              <w:t>-</w:t>
            </w:r>
          </w:p>
        </w:tc>
        <w:tc>
          <w:tcPr>
            <w:tcW w:w="2268" w:type="dxa"/>
          </w:tcPr>
          <w:p w14:paraId="7D639FF4" w14:textId="77777777" w:rsidR="00303D0D" w:rsidRPr="0039126E" w:rsidRDefault="00303D0D" w:rsidP="009C76E1">
            <w:pPr>
              <w:pStyle w:val="104"/>
            </w:pPr>
            <w:r w:rsidRPr="0039126E">
              <w:t>Земли сельскохозяйственного назначения</w:t>
            </w:r>
          </w:p>
        </w:tc>
        <w:tc>
          <w:tcPr>
            <w:tcW w:w="3119" w:type="dxa"/>
          </w:tcPr>
          <w:p w14:paraId="71FC503E" w14:textId="230ECE78" w:rsidR="00303D0D" w:rsidRPr="0039126E" w:rsidRDefault="00303D0D" w:rsidP="002F1AFD">
            <w:pPr>
              <w:pStyle w:val="104"/>
            </w:pPr>
            <w:r w:rsidRPr="0039126E">
              <w:t xml:space="preserve">Исключение территории с целью выравнивания границы </w:t>
            </w:r>
          </w:p>
        </w:tc>
        <w:tc>
          <w:tcPr>
            <w:tcW w:w="1417" w:type="dxa"/>
          </w:tcPr>
          <w:p w14:paraId="779F5D6C" w14:textId="77777777" w:rsidR="00BB7869" w:rsidRPr="0039126E" w:rsidRDefault="00BB7869" w:rsidP="009C76E1">
            <w:pPr>
              <w:pStyle w:val="104"/>
            </w:pPr>
            <w:r w:rsidRPr="0039126E">
              <w:t>0,017</w:t>
            </w:r>
          </w:p>
          <w:p w14:paraId="37CFDEAA" w14:textId="77777777" w:rsidR="00BB7869" w:rsidRPr="0039126E" w:rsidRDefault="00BB7869" w:rsidP="009C76E1">
            <w:pPr>
              <w:pStyle w:val="104"/>
            </w:pPr>
            <w:r w:rsidRPr="0039126E">
              <w:t>0,038</w:t>
            </w:r>
          </w:p>
        </w:tc>
      </w:tr>
      <w:tr w:rsidR="00265CB7" w:rsidRPr="0039126E" w14:paraId="331EB336" w14:textId="77777777" w:rsidTr="00C01A9D">
        <w:tc>
          <w:tcPr>
            <w:tcW w:w="545" w:type="dxa"/>
          </w:tcPr>
          <w:p w14:paraId="0F7DE24C" w14:textId="77777777" w:rsidR="006418A6" w:rsidRPr="0039126E" w:rsidRDefault="006418A6" w:rsidP="00161A4C">
            <w:pPr>
              <w:pStyle w:val="ae"/>
              <w:numPr>
                <w:ilvl w:val="0"/>
                <w:numId w:val="29"/>
              </w:numPr>
              <w:jc w:val="left"/>
              <w:rPr>
                <w:sz w:val="20"/>
                <w:szCs w:val="20"/>
              </w:rPr>
            </w:pPr>
          </w:p>
        </w:tc>
        <w:tc>
          <w:tcPr>
            <w:tcW w:w="2033" w:type="dxa"/>
          </w:tcPr>
          <w:p w14:paraId="6B5F39ED" w14:textId="77777777" w:rsidR="006418A6" w:rsidRPr="0039126E" w:rsidRDefault="006418A6" w:rsidP="00AF18FD">
            <w:pPr>
              <w:autoSpaceDE w:val="0"/>
              <w:autoSpaceDN w:val="0"/>
              <w:adjustRightInd w:val="0"/>
              <w:rPr>
                <w:rFonts w:eastAsia="Calibri"/>
              </w:rPr>
            </w:pPr>
            <w:r w:rsidRPr="0039126E">
              <w:rPr>
                <w:rFonts w:eastAsia="Calibri"/>
              </w:rPr>
              <w:t>деревня Тюшковская</w:t>
            </w:r>
          </w:p>
        </w:tc>
        <w:tc>
          <w:tcPr>
            <w:tcW w:w="1923" w:type="dxa"/>
          </w:tcPr>
          <w:p w14:paraId="3F3E1B67" w14:textId="77777777" w:rsidR="006418A6" w:rsidRPr="0039126E" w:rsidRDefault="006418A6" w:rsidP="00C01A9D">
            <w:pPr>
              <w:pStyle w:val="104"/>
            </w:pPr>
            <w:r w:rsidRPr="0039126E">
              <w:t>-</w:t>
            </w:r>
          </w:p>
        </w:tc>
        <w:tc>
          <w:tcPr>
            <w:tcW w:w="2411" w:type="dxa"/>
          </w:tcPr>
          <w:p w14:paraId="4CAE243F" w14:textId="77777777" w:rsidR="006418A6" w:rsidRPr="0039126E" w:rsidRDefault="006418A6" w:rsidP="00C01A9D">
            <w:pPr>
              <w:pStyle w:val="104"/>
            </w:pPr>
            <w:r w:rsidRPr="0039126E">
              <w:t>-</w:t>
            </w:r>
          </w:p>
        </w:tc>
        <w:tc>
          <w:tcPr>
            <w:tcW w:w="1134" w:type="dxa"/>
          </w:tcPr>
          <w:p w14:paraId="4FB158F5" w14:textId="77777777" w:rsidR="006418A6" w:rsidRPr="0039126E" w:rsidRDefault="006418A6" w:rsidP="00C01A9D">
            <w:pPr>
              <w:pStyle w:val="104"/>
            </w:pPr>
            <w:r w:rsidRPr="0039126E">
              <w:t>-</w:t>
            </w:r>
          </w:p>
        </w:tc>
        <w:tc>
          <w:tcPr>
            <w:tcW w:w="2268" w:type="dxa"/>
          </w:tcPr>
          <w:p w14:paraId="61AE8133" w14:textId="77777777" w:rsidR="006418A6" w:rsidRPr="0039126E" w:rsidRDefault="006418A6" w:rsidP="00C01A9D">
            <w:pPr>
              <w:pStyle w:val="104"/>
            </w:pPr>
            <w:r w:rsidRPr="0039126E">
              <w:t>-</w:t>
            </w:r>
          </w:p>
        </w:tc>
        <w:tc>
          <w:tcPr>
            <w:tcW w:w="3119" w:type="dxa"/>
          </w:tcPr>
          <w:p w14:paraId="7E9F6554" w14:textId="77777777" w:rsidR="006418A6" w:rsidRPr="0039126E" w:rsidRDefault="006418A6" w:rsidP="00C01A9D">
            <w:pPr>
              <w:pStyle w:val="104"/>
            </w:pPr>
            <w:r w:rsidRPr="0039126E">
              <w:t>-</w:t>
            </w:r>
          </w:p>
        </w:tc>
        <w:tc>
          <w:tcPr>
            <w:tcW w:w="1417" w:type="dxa"/>
          </w:tcPr>
          <w:p w14:paraId="43FF459F" w14:textId="77777777" w:rsidR="006418A6" w:rsidRPr="0039126E" w:rsidRDefault="006418A6" w:rsidP="00C01A9D">
            <w:pPr>
              <w:pStyle w:val="104"/>
            </w:pPr>
            <w:r w:rsidRPr="0039126E">
              <w:t>-</w:t>
            </w:r>
          </w:p>
        </w:tc>
      </w:tr>
      <w:tr w:rsidR="00265CB7" w:rsidRPr="0039126E" w14:paraId="772FD77F" w14:textId="77777777" w:rsidTr="00303D0D">
        <w:trPr>
          <w:trHeight w:val="260"/>
        </w:trPr>
        <w:tc>
          <w:tcPr>
            <w:tcW w:w="545" w:type="dxa"/>
          </w:tcPr>
          <w:p w14:paraId="3BCDFF46" w14:textId="77777777" w:rsidR="006418A6" w:rsidRPr="0039126E" w:rsidRDefault="006418A6" w:rsidP="00161A4C">
            <w:pPr>
              <w:pStyle w:val="ae"/>
              <w:numPr>
                <w:ilvl w:val="0"/>
                <w:numId w:val="29"/>
              </w:numPr>
              <w:jc w:val="left"/>
              <w:rPr>
                <w:color w:val="FF0000"/>
                <w:sz w:val="20"/>
                <w:szCs w:val="20"/>
              </w:rPr>
            </w:pPr>
          </w:p>
        </w:tc>
        <w:tc>
          <w:tcPr>
            <w:tcW w:w="2033" w:type="dxa"/>
          </w:tcPr>
          <w:p w14:paraId="68C70668" w14:textId="77777777" w:rsidR="006418A6" w:rsidRPr="0039126E" w:rsidRDefault="006418A6" w:rsidP="00AF18FD">
            <w:pPr>
              <w:autoSpaceDE w:val="0"/>
              <w:autoSpaceDN w:val="0"/>
              <w:adjustRightInd w:val="0"/>
              <w:rPr>
                <w:rFonts w:eastAsia="Calibri"/>
              </w:rPr>
            </w:pPr>
            <w:r w:rsidRPr="0039126E">
              <w:rPr>
                <w:rFonts w:eastAsia="Calibri"/>
              </w:rPr>
              <w:t>деревня Умрища</w:t>
            </w:r>
          </w:p>
        </w:tc>
        <w:tc>
          <w:tcPr>
            <w:tcW w:w="1923" w:type="dxa"/>
          </w:tcPr>
          <w:p w14:paraId="364DA5CA" w14:textId="77777777" w:rsidR="006418A6" w:rsidRPr="0039126E" w:rsidRDefault="00303D0D" w:rsidP="00C01A9D">
            <w:pPr>
              <w:pStyle w:val="104"/>
            </w:pPr>
            <w:r w:rsidRPr="0039126E">
              <w:t>-</w:t>
            </w:r>
          </w:p>
        </w:tc>
        <w:tc>
          <w:tcPr>
            <w:tcW w:w="2411" w:type="dxa"/>
          </w:tcPr>
          <w:p w14:paraId="5BDE0056" w14:textId="77777777" w:rsidR="006418A6" w:rsidRPr="0039126E" w:rsidRDefault="00303D0D" w:rsidP="00C01A9D">
            <w:pPr>
              <w:pStyle w:val="104"/>
            </w:pPr>
            <w:r w:rsidRPr="0039126E">
              <w:t>-</w:t>
            </w:r>
          </w:p>
        </w:tc>
        <w:tc>
          <w:tcPr>
            <w:tcW w:w="1134" w:type="dxa"/>
          </w:tcPr>
          <w:p w14:paraId="6EBFC7CB" w14:textId="77777777" w:rsidR="006418A6" w:rsidRPr="0039126E" w:rsidRDefault="00303D0D" w:rsidP="00C01A9D">
            <w:pPr>
              <w:pStyle w:val="104"/>
            </w:pPr>
            <w:r w:rsidRPr="0039126E">
              <w:t>-</w:t>
            </w:r>
          </w:p>
        </w:tc>
        <w:tc>
          <w:tcPr>
            <w:tcW w:w="2268" w:type="dxa"/>
          </w:tcPr>
          <w:p w14:paraId="4E60ADCE" w14:textId="77777777" w:rsidR="006418A6" w:rsidRPr="0039126E" w:rsidRDefault="00303D0D" w:rsidP="00C01A9D">
            <w:pPr>
              <w:pStyle w:val="104"/>
            </w:pPr>
            <w:r w:rsidRPr="0039126E">
              <w:t>-</w:t>
            </w:r>
          </w:p>
        </w:tc>
        <w:tc>
          <w:tcPr>
            <w:tcW w:w="3119" w:type="dxa"/>
          </w:tcPr>
          <w:p w14:paraId="6DF8A9CD" w14:textId="77777777" w:rsidR="006418A6" w:rsidRPr="0039126E" w:rsidRDefault="00303D0D" w:rsidP="00C01A9D">
            <w:pPr>
              <w:pStyle w:val="104"/>
            </w:pPr>
            <w:r w:rsidRPr="0039126E">
              <w:t>-</w:t>
            </w:r>
          </w:p>
        </w:tc>
        <w:tc>
          <w:tcPr>
            <w:tcW w:w="1417" w:type="dxa"/>
          </w:tcPr>
          <w:p w14:paraId="779701E0" w14:textId="77777777" w:rsidR="006418A6" w:rsidRPr="0039126E" w:rsidRDefault="00303D0D" w:rsidP="00C01A9D">
            <w:pPr>
              <w:pStyle w:val="104"/>
            </w:pPr>
            <w:r w:rsidRPr="0039126E">
              <w:t>-</w:t>
            </w:r>
          </w:p>
        </w:tc>
      </w:tr>
      <w:tr w:rsidR="00265CB7" w:rsidRPr="0039126E" w14:paraId="3C1244BF" w14:textId="77777777" w:rsidTr="00C01A9D">
        <w:tc>
          <w:tcPr>
            <w:tcW w:w="545" w:type="dxa"/>
          </w:tcPr>
          <w:p w14:paraId="016B1D59" w14:textId="77777777" w:rsidR="006418A6" w:rsidRPr="0039126E" w:rsidRDefault="006418A6" w:rsidP="00161A4C">
            <w:pPr>
              <w:pStyle w:val="ae"/>
              <w:numPr>
                <w:ilvl w:val="0"/>
                <w:numId w:val="29"/>
              </w:numPr>
              <w:rPr>
                <w:sz w:val="20"/>
                <w:szCs w:val="20"/>
              </w:rPr>
            </w:pPr>
          </w:p>
        </w:tc>
        <w:tc>
          <w:tcPr>
            <w:tcW w:w="2033" w:type="dxa"/>
          </w:tcPr>
          <w:p w14:paraId="05519CB4" w14:textId="77777777" w:rsidR="006418A6" w:rsidRPr="0039126E" w:rsidRDefault="006418A6" w:rsidP="00AF18FD">
            <w:pPr>
              <w:autoSpaceDE w:val="0"/>
              <w:autoSpaceDN w:val="0"/>
              <w:adjustRightInd w:val="0"/>
              <w:rPr>
                <w:rFonts w:eastAsia="Calibri"/>
              </w:rPr>
            </w:pPr>
            <w:r w:rsidRPr="0039126E">
              <w:rPr>
                <w:rFonts w:eastAsia="Calibri"/>
              </w:rPr>
              <w:t>деревня Федоровская</w:t>
            </w:r>
          </w:p>
        </w:tc>
        <w:tc>
          <w:tcPr>
            <w:tcW w:w="1923" w:type="dxa"/>
          </w:tcPr>
          <w:p w14:paraId="26F54FCE" w14:textId="77777777" w:rsidR="006418A6" w:rsidRPr="0039126E" w:rsidRDefault="006418A6" w:rsidP="00C01A9D">
            <w:pPr>
              <w:pStyle w:val="104"/>
            </w:pPr>
            <w:r w:rsidRPr="0039126E">
              <w:t>-</w:t>
            </w:r>
          </w:p>
        </w:tc>
        <w:tc>
          <w:tcPr>
            <w:tcW w:w="2411" w:type="dxa"/>
          </w:tcPr>
          <w:p w14:paraId="2C034978" w14:textId="77777777" w:rsidR="006418A6" w:rsidRPr="0039126E" w:rsidRDefault="006418A6" w:rsidP="00C01A9D">
            <w:pPr>
              <w:pStyle w:val="104"/>
            </w:pPr>
            <w:r w:rsidRPr="0039126E">
              <w:t>-</w:t>
            </w:r>
          </w:p>
        </w:tc>
        <w:tc>
          <w:tcPr>
            <w:tcW w:w="1134" w:type="dxa"/>
          </w:tcPr>
          <w:p w14:paraId="15263A8E" w14:textId="77777777" w:rsidR="006418A6" w:rsidRPr="0039126E" w:rsidRDefault="006418A6" w:rsidP="00C01A9D">
            <w:pPr>
              <w:pStyle w:val="104"/>
            </w:pPr>
            <w:r w:rsidRPr="0039126E">
              <w:t>-</w:t>
            </w:r>
          </w:p>
        </w:tc>
        <w:tc>
          <w:tcPr>
            <w:tcW w:w="2268" w:type="dxa"/>
          </w:tcPr>
          <w:p w14:paraId="76A10D05" w14:textId="77777777" w:rsidR="006418A6" w:rsidRPr="0039126E" w:rsidRDefault="006418A6" w:rsidP="00C01A9D">
            <w:pPr>
              <w:pStyle w:val="104"/>
            </w:pPr>
            <w:r w:rsidRPr="0039126E">
              <w:t>-</w:t>
            </w:r>
          </w:p>
        </w:tc>
        <w:tc>
          <w:tcPr>
            <w:tcW w:w="3119" w:type="dxa"/>
          </w:tcPr>
          <w:p w14:paraId="1B7D808D" w14:textId="77777777" w:rsidR="006418A6" w:rsidRPr="0039126E" w:rsidRDefault="006418A6" w:rsidP="00C01A9D">
            <w:pPr>
              <w:pStyle w:val="104"/>
            </w:pPr>
            <w:r w:rsidRPr="0039126E">
              <w:t>-</w:t>
            </w:r>
          </w:p>
        </w:tc>
        <w:tc>
          <w:tcPr>
            <w:tcW w:w="1417" w:type="dxa"/>
          </w:tcPr>
          <w:p w14:paraId="38B96987" w14:textId="77777777" w:rsidR="006418A6" w:rsidRPr="0039126E" w:rsidRDefault="006418A6" w:rsidP="00C01A9D">
            <w:pPr>
              <w:pStyle w:val="104"/>
            </w:pPr>
            <w:r w:rsidRPr="0039126E">
              <w:t>-</w:t>
            </w:r>
          </w:p>
        </w:tc>
      </w:tr>
      <w:tr w:rsidR="00265CB7" w:rsidRPr="0039126E" w14:paraId="5D1798F6" w14:textId="77777777" w:rsidTr="00C01A9D">
        <w:tc>
          <w:tcPr>
            <w:tcW w:w="545" w:type="dxa"/>
          </w:tcPr>
          <w:p w14:paraId="23E43206" w14:textId="77777777" w:rsidR="006418A6" w:rsidRPr="0039126E" w:rsidRDefault="006418A6" w:rsidP="00161A4C">
            <w:pPr>
              <w:pStyle w:val="ae"/>
              <w:numPr>
                <w:ilvl w:val="0"/>
                <w:numId w:val="29"/>
              </w:numPr>
              <w:jc w:val="left"/>
              <w:rPr>
                <w:color w:val="FF0000"/>
                <w:sz w:val="20"/>
                <w:szCs w:val="20"/>
              </w:rPr>
            </w:pPr>
          </w:p>
        </w:tc>
        <w:tc>
          <w:tcPr>
            <w:tcW w:w="2033" w:type="dxa"/>
          </w:tcPr>
          <w:p w14:paraId="045FD378" w14:textId="77777777" w:rsidR="006418A6" w:rsidRPr="0039126E" w:rsidRDefault="006418A6" w:rsidP="00AF18FD">
            <w:pPr>
              <w:autoSpaceDE w:val="0"/>
              <w:autoSpaceDN w:val="0"/>
              <w:adjustRightInd w:val="0"/>
              <w:rPr>
                <w:rFonts w:eastAsia="Calibri"/>
              </w:rPr>
            </w:pPr>
            <w:r w:rsidRPr="0039126E">
              <w:rPr>
                <w:rFonts w:eastAsia="Calibri"/>
              </w:rPr>
              <w:t>деревня Филиппово</w:t>
            </w:r>
          </w:p>
        </w:tc>
        <w:tc>
          <w:tcPr>
            <w:tcW w:w="1923" w:type="dxa"/>
          </w:tcPr>
          <w:p w14:paraId="6B405A6A" w14:textId="77777777" w:rsidR="006418A6" w:rsidRPr="0039126E" w:rsidRDefault="006418A6" w:rsidP="00C01A9D">
            <w:pPr>
              <w:pStyle w:val="104"/>
            </w:pPr>
            <w:r w:rsidRPr="0039126E">
              <w:t>-</w:t>
            </w:r>
          </w:p>
        </w:tc>
        <w:tc>
          <w:tcPr>
            <w:tcW w:w="2411" w:type="dxa"/>
          </w:tcPr>
          <w:p w14:paraId="1ED97AB6" w14:textId="77777777" w:rsidR="006418A6" w:rsidRPr="0039126E" w:rsidRDefault="006418A6" w:rsidP="00C01A9D">
            <w:pPr>
              <w:pStyle w:val="104"/>
            </w:pPr>
            <w:r w:rsidRPr="0039126E">
              <w:t>-</w:t>
            </w:r>
          </w:p>
        </w:tc>
        <w:tc>
          <w:tcPr>
            <w:tcW w:w="1134" w:type="dxa"/>
          </w:tcPr>
          <w:p w14:paraId="184568AB" w14:textId="77777777" w:rsidR="006418A6" w:rsidRPr="0039126E" w:rsidRDefault="006418A6" w:rsidP="00C01A9D">
            <w:pPr>
              <w:pStyle w:val="104"/>
            </w:pPr>
            <w:r w:rsidRPr="0039126E">
              <w:t>-</w:t>
            </w:r>
          </w:p>
        </w:tc>
        <w:tc>
          <w:tcPr>
            <w:tcW w:w="2268" w:type="dxa"/>
          </w:tcPr>
          <w:p w14:paraId="39CD25B6" w14:textId="77777777" w:rsidR="006418A6" w:rsidRPr="0039126E" w:rsidRDefault="006418A6" w:rsidP="00C01A9D">
            <w:pPr>
              <w:pStyle w:val="104"/>
            </w:pPr>
            <w:r w:rsidRPr="0039126E">
              <w:t>-</w:t>
            </w:r>
          </w:p>
        </w:tc>
        <w:tc>
          <w:tcPr>
            <w:tcW w:w="3119" w:type="dxa"/>
          </w:tcPr>
          <w:p w14:paraId="0E2C9CCC" w14:textId="77777777" w:rsidR="006418A6" w:rsidRPr="0039126E" w:rsidRDefault="006418A6" w:rsidP="00C01A9D">
            <w:pPr>
              <w:pStyle w:val="104"/>
            </w:pPr>
            <w:r w:rsidRPr="0039126E">
              <w:t>-</w:t>
            </w:r>
          </w:p>
        </w:tc>
        <w:tc>
          <w:tcPr>
            <w:tcW w:w="1417" w:type="dxa"/>
          </w:tcPr>
          <w:p w14:paraId="6088043E" w14:textId="77777777" w:rsidR="006418A6" w:rsidRPr="0039126E" w:rsidRDefault="006418A6" w:rsidP="00C01A9D">
            <w:pPr>
              <w:pStyle w:val="104"/>
            </w:pPr>
            <w:r w:rsidRPr="0039126E">
              <w:t>-</w:t>
            </w:r>
          </w:p>
        </w:tc>
      </w:tr>
      <w:tr w:rsidR="008D5CD8" w:rsidRPr="0039126E" w14:paraId="45CD160B" w14:textId="77777777" w:rsidTr="008D5CD8">
        <w:trPr>
          <w:trHeight w:val="240"/>
        </w:trPr>
        <w:tc>
          <w:tcPr>
            <w:tcW w:w="545" w:type="dxa"/>
            <w:vMerge w:val="restart"/>
          </w:tcPr>
          <w:p w14:paraId="6D53F86C" w14:textId="77777777" w:rsidR="008D5CD8" w:rsidRPr="0039126E" w:rsidRDefault="008D5CD8" w:rsidP="00161A4C">
            <w:pPr>
              <w:pStyle w:val="ae"/>
              <w:numPr>
                <w:ilvl w:val="0"/>
                <w:numId w:val="29"/>
              </w:numPr>
              <w:jc w:val="left"/>
              <w:rPr>
                <w:sz w:val="20"/>
                <w:szCs w:val="20"/>
              </w:rPr>
            </w:pPr>
          </w:p>
        </w:tc>
        <w:tc>
          <w:tcPr>
            <w:tcW w:w="2033" w:type="dxa"/>
            <w:vMerge w:val="restart"/>
          </w:tcPr>
          <w:p w14:paraId="496E2605" w14:textId="77777777" w:rsidR="008D5CD8" w:rsidRPr="008D5CD8" w:rsidRDefault="008D5CD8" w:rsidP="00AF18FD">
            <w:pPr>
              <w:autoSpaceDE w:val="0"/>
              <w:autoSpaceDN w:val="0"/>
              <w:adjustRightInd w:val="0"/>
              <w:rPr>
                <w:rFonts w:eastAsia="Calibri"/>
              </w:rPr>
            </w:pPr>
            <w:r w:rsidRPr="008D5CD8">
              <w:rPr>
                <w:rFonts w:eastAsia="Calibri"/>
              </w:rPr>
              <w:t>деревня Фоминское</w:t>
            </w:r>
          </w:p>
        </w:tc>
        <w:tc>
          <w:tcPr>
            <w:tcW w:w="1923" w:type="dxa"/>
          </w:tcPr>
          <w:p w14:paraId="21B55F1E" w14:textId="0BFFCC29" w:rsidR="008D5CD8" w:rsidRPr="008D5CD8" w:rsidRDefault="008D5CD8" w:rsidP="00C01A9D">
            <w:pPr>
              <w:pStyle w:val="104"/>
            </w:pPr>
            <w:r w:rsidRPr="008D5CD8">
              <w:t>35:12:0403028:521</w:t>
            </w:r>
          </w:p>
        </w:tc>
        <w:tc>
          <w:tcPr>
            <w:tcW w:w="2411" w:type="dxa"/>
          </w:tcPr>
          <w:p w14:paraId="460EB872" w14:textId="29307704" w:rsidR="008D5CD8" w:rsidRPr="008D5CD8" w:rsidRDefault="001B222B" w:rsidP="00C01A9D">
            <w:pPr>
              <w:pStyle w:val="104"/>
            </w:pPr>
            <w:r>
              <w:t>В</w:t>
            </w:r>
            <w:r w:rsidR="008D5CD8" w:rsidRPr="008D5CD8">
              <w:t>ыпас сельскохозяйственных животных</w:t>
            </w:r>
          </w:p>
        </w:tc>
        <w:tc>
          <w:tcPr>
            <w:tcW w:w="1134" w:type="dxa"/>
          </w:tcPr>
          <w:p w14:paraId="3DC6D03F" w14:textId="63A97EF3" w:rsidR="008D5CD8" w:rsidRPr="008D5CD8" w:rsidRDefault="008D5CD8" w:rsidP="00C01A9D">
            <w:pPr>
              <w:pStyle w:val="104"/>
            </w:pPr>
            <w:r w:rsidRPr="008D5CD8">
              <w:t>23530,28</w:t>
            </w:r>
          </w:p>
        </w:tc>
        <w:tc>
          <w:tcPr>
            <w:tcW w:w="2268" w:type="dxa"/>
          </w:tcPr>
          <w:p w14:paraId="0F2FCAC5" w14:textId="047AB0ED" w:rsidR="008D5CD8" w:rsidRPr="0039126E" w:rsidRDefault="008D5CD8" w:rsidP="00C01A9D">
            <w:pPr>
              <w:pStyle w:val="104"/>
            </w:pPr>
            <w:r w:rsidRPr="0039126E">
              <w:t>Земли сельскохозяйственного назначения</w:t>
            </w:r>
          </w:p>
        </w:tc>
        <w:tc>
          <w:tcPr>
            <w:tcW w:w="3119" w:type="dxa"/>
          </w:tcPr>
          <w:p w14:paraId="37829ECA" w14:textId="71E226F9" w:rsidR="008D5CD8" w:rsidRPr="0039126E" w:rsidRDefault="008D5CD8" w:rsidP="00C01A9D">
            <w:pPr>
              <w:pStyle w:val="104"/>
            </w:pPr>
            <w:r w:rsidRPr="0039126E">
              <w:t>Земли сельскохозяйственного назначения</w:t>
            </w:r>
          </w:p>
        </w:tc>
        <w:tc>
          <w:tcPr>
            <w:tcW w:w="1417" w:type="dxa"/>
          </w:tcPr>
          <w:p w14:paraId="29128034" w14:textId="2F1AD9DA" w:rsidR="008D5CD8" w:rsidRPr="0039126E" w:rsidRDefault="008D5CD8" w:rsidP="00C01A9D">
            <w:pPr>
              <w:pStyle w:val="104"/>
            </w:pPr>
            <w:r w:rsidRPr="008D5CD8">
              <w:t>2,35</w:t>
            </w:r>
          </w:p>
        </w:tc>
      </w:tr>
      <w:tr w:rsidR="008D5CD8" w:rsidRPr="0039126E" w14:paraId="58489F9C" w14:textId="77777777" w:rsidTr="00302D3C">
        <w:trPr>
          <w:trHeight w:val="1800"/>
        </w:trPr>
        <w:tc>
          <w:tcPr>
            <w:tcW w:w="545" w:type="dxa"/>
            <w:vMerge/>
          </w:tcPr>
          <w:p w14:paraId="191AB7F7" w14:textId="77777777" w:rsidR="008D5CD8" w:rsidRPr="0039126E" w:rsidRDefault="008D5CD8" w:rsidP="00161A4C">
            <w:pPr>
              <w:pStyle w:val="ae"/>
              <w:numPr>
                <w:ilvl w:val="0"/>
                <w:numId w:val="29"/>
              </w:numPr>
              <w:jc w:val="left"/>
              <w:rPr>
                <w:sz w:val="20"/>
                <w:szCs w:val="20"/>
              </w:rPr>
            </w:pPr>
          </w:p>
        </w:tc>
        <w:tc>
          <w:tcPr>
            <w:tcW w:w="2033" w:type="dxa"/>
            <w:vMerge/>
          </w:tcPr>
          <w:p w14:paraId="31104AB6" w14:textId="77777777" w:rsidR="008D5CD8" w:rsidRPr="0039126E" w:rsidRDefault="008D5CD8" w:rsidP="00AF18FD">
            <w:pPr>
              <w:autoSpaceDE w:val="0"/>
              <w:autoSpaceDN w:val="0"/>
              <w:adjustRightInd w:val="0"/>
              <w:rPr>
                <w:rFonts w:eastAsia="Calibri"/>
              </w:rPr>
            </w:pPr>
          </w:p>
        </w:tc>
        <w:tc>
          <w:tcPr>
            <w:tcW w:w="1923" w:type="dxa"/>
          </w:tcPr>
          <w:p w14:paraId="1241276A" w14:textId="77777777" w:rsidR="008D5CD8" w:rsidRPr="0039126E" w:rsidRDefault="008D5CD8" w:rsidP="00251E98">
            <w:pPr>
              <w:pStyle w:val="104"/>
            </w:pPr>
            <w:r w:rsidRPr="0039126E">
              <w:t>Сведения в ЕГРН отсутствуют (территории расположены в границах кадастрового квартала</w:t>
            </w:r>
          </w:p>
          <w:p w14:paraId="590EE2A3" w14:textId="17945E69" w:rsidR="008D5CD8" w:rsidRDefault="008D5CD8" w:rsidP="00C01A9D">
            <w:pPr>
              <w:pStyle w:val="104"/>
            </w:pPr>
            <w:r w:rsidRPr="0039126E">
              <w:t>35:12:0000000)</w:t>
            </w:r>
          </w:p>
        </w:tc>
        <w:tc>
          <w:tcPr>
            <w:tcW w:w="2411" w:type="dxa"/>
          </w:tcPr>
          <w:p w14:paraId="2B195BBC" w14:textId="3F9669CE" w:rsidR="008D5CD8" w:rsidRDefault="008D5CD8" w:rsidP="00C01A9D">
            <w:pPr>
              <w:pStyle w:val="104"/>
            </w:pPr>
            <w:r w:rsidRPr="0039126E">
              <w:t>-</w:t>
            </w:r>
          </w:p>
        </w:tc>
        <w:tc>
          <w:tcPr>
            <w:tcW w:w="1134" w:type="dxa"/>
          </w:tcPr>
          <w:p w14:paraId="06E110F2" w14:textId="1DF0035A" w:rsidR="008D5CD8" w:rsidRDefault="008D5CD8" w:rsidP="00C01A9D">
            <w:pPr>
              <w:pStyle w:val="104"/>
            </w:pPr>
            <w:r w:rsidRPr="0039126E">
              <w:t>-</w:t>
            </w:r>
          </w:p>
        </w:tc>
        <w:tc>
          <w:tcPr>
            <w:tcW w:w="2268" w:type="dxa"/>
          </w:tcPr>
          <w:p w14:paraId="0353B8A2" w14:textId="365BB078" w:rsidR="008D5CD8" w:rsidRDefault="008D5CD8" w:rsidP="00C01A9D">
            <w:pPr>
              <w:pStyle w:val="104"/>
            </w:pPr>
            <w:r w:rsidRPr="0039126E">
              <w:t>Земли сельскохозяйственного назначения</w:t>
            </w:r>
          </w:p>
        </w:tc>
        <w:tc>
          <w:tcPr>
            <w:tcW w:w="3119" w:type="dxa"/>
          </w:tcPr>
          <w:p w14:paraId="3DDED27A" w14:textId="03DAF187" w:rsidR="008D5CD8" w:rsidRDefault="008D5CD8" w:rsidP="00C01A9D">
            <w:pPr>
              <w:pStyle w:val="104"/>
            </w:pPr>
            <w:r w:rsidRPr="0039126E">
              <w:t xml:space="preserve">Исключение территории с целью выравнивания границы </w:t>
            </w:r>
          </w:p>
        </w:tc>
        <w:tc>
          <w:tcPr>
            <w:tcW w:w="1417" w:type="dxa"/>
          </w:tcPr>
          <w:p w14:paraId="722C8E4C" w14:textId="77777777" w:rsidR="008D5CD8" w:rsidRDefault="008D5CD8" w:rsidP="00C01A9D">
            <w:pPr>
              <w:pStyle w:val="104"/>
            </w:pPr>
            <w:r w:rsidRPr="005376E9">
              <w:t>0,128</w:t>
            </w:r>
          </w:p>
          <w:p w14:paraId="283D71EF" w14:textId="325BE43C" w:rsidR="008D5CD8" w:rsidRDefault="008D5CD8" w:rsidP="00C01A9D">
            <w:pPr>
              <w:pStyle w:val="104"/>
            </w:pPr>
            <w:r w:rsidRPr="005376E9">
              <w:t>0,681</w:t>
            </w:r>
          </w:p>
        </w:tc>
      </w:tr>
      <w:tr w:rsidR="00265CB7" w:rsidRPr="0039126E" w14:paraId="6B06D158" w14:textId="77777777" w:rsidTr="00C01A9D">
        <w:tc>
          <w:tcPr>
            <w:tcW w:w="545" w:type="dxa"/>
          </w:tcPr>
          <w:p w14:paraId="67D384F4" w14:textId="77777777" w:rsidR="00303D0D" w:rsidRPr="0039126E" w:rsidRDefault="00303D0D" w:rsidP="00161A4C">
            <w:pPr>
              <w:pStyle w:val="ae"/>
              <w:numPr>
                <w:ilvl w:val="0"/>
                <w:numId w:val="29"/>
              </w:numPr>
              <w:rPr>
                <w:sz w:val="20"/>
                <w:szCs w:val="20"/>
              </w:rPr>
            </w:pPr>
          </w:p>
        </w:tc>
        <w:tc>
          <w:tcPr>
            <w:tcW w:w="2033" w:type="dxa"/>
          </w:tcPr>
          <w:p w14:paraId="38A06021" w14:textId="77777777" w:rsidR="00303D0D" w:rsidRPr="0039126E" w:rsidRDefault="00303D0D" w:rsidP="00182649">
            <w:pPr>
              <w:pStyle w:val="104"/>
            </w:pPr>
            <w:r w:rsidRPr="0039126E">
              <w:t>деревня Харенское</w:t>
            </w:r>
          </w:p>
        </w:tc>
        <w:tc>
          <w:tcPr>
            <w:tcW w:w="1923" w:type="dxa"/>
          </w:tcPr>
          <w:p w14:paraId="7B94A382" w14:textId="77777777" w:rsidR="00303D0D" w:rsidRPr="0039126E" w:rsidRDefault="00303D0D" w:rsidP="009C76E1">
            <w:pPr>
              <w:pStyle w:val="104"/>
            </w:pPr>
            <w:r w:rsidRPr="0039126E">
              <w:t>Сведения в ЕГРН отсутствуют (территории расположены в границах кадастрового квартала</w:t>
            </w:r>
          </w:p>
          <w:p w14:paraId="1051A40C" w14:textId="77777777" w:rsidR="00303D0D" w:rsidRPr="0039126E" w:rsidRDefault="00303D0D" w:rsidP="009C76E1">
            <w:pPr>
              <w:pStyle w:val="104"/>
            </w:pPr>
            <w:r w:rsidRPr="0039126E">
              <w:lastRenderedPageBreak/>
              <w:t>35:12:0000000)</w:t>
            </w:r>
          </w:p>
        </w:tc>
        <w:tc>
          <w:tcPr>
            <w:tcW w:w="2411" w:type="dxa"/>
          </w:tcPr>
          <w:p w14:paraId="270F108A" w14:textId="77777777" w:rsidR="00303D0D" w:rsidRPr="0039126E" w:rsidRDefault="00303D0D" w:rsidP="009C76E1">
            <w:pPr>
              <w:pStyle w:val="104"/>
            </w:pPr>
            <w:r w:rsidRPr="0039126E">
              <w:lastRenderedPageBreak/>
              <w:t>-</w:t>
            </w:r>
          </w:p>
        </w:tc>
        <w:tc>
          <w:tcPr>
            <w:tcW w:w="1134" w:type="dxa"/>
          </w:tcPr>
          <w:p w14:paraId="07FA501C" w14:textId="77777777" w:rsidR="00303D0D" w:rsidRPr="0039126E" w:rsidRDefault="00303D0D" w:rsidP="009C76E1">
            <w:pPr>
              <w:pStyle w:val="104"/>
            </w:pPr>
            <w:r w:rsidRPr="0039126E">
              <w:t>-</w:t>
            </w:r>
          </w:p>
        </w:tc>
        <w:tc>
          <w:tcPr>
            <w:tcW w:w="2268" w:type="dxa"/>
          </w:tcPr>
          <w:p w14:paraId="28DFEAB6" w14:textId="2EEBFCD1" w:rsidR="00303D0D" w:rsidRPr="0039126E" w:rsidRDefault="00CC077F" w:rsidP="009C76E1">
            <w:pPr>
              <w:pStyle w:val="104"/>
            </w:pPr>
            <w:r w:rsidRPr="0039126E">
              <w:t>Земли сельскохозяйственного назначения</w:t>
            </w:r>
          </w:p>
        </w:tc>
        <w:tc>
          <w:tcPr>
            <w:tcW w:w="3119" w:type="dxa"/>
          </w:tcPr>
          <w:p w14:paraId="313C05DC" w14:textId="0A1392DC" w:rsidR="00303D0D" w:rsidRPr="0039126E" w:rsidRDefault="00303D0D" w:rsidP="002F1AFD">
            <w:pPr>
              <w:pStyle w:val="104"/>
            </w:pPr>
            <w:r w:rsidRPr="0039126E">
              <w:t xml:space="preserve">Исключение территории с целью выравнивания границы </w:t>
            </w:r>
          </w:p>
        </w:tc>
        <w:tc>
          <w:tcPr>
            <w:tcW w:w="1417" w:type="dxa"/>
          </w:tcPr>
          <w:p w14:paraId="66B9962C" w14:textId="77777777" w:rsidR="004D18B2" w:rsidRPr="0039126E" w:rsidRDefault="004D18B2" w:rsidP="009C76E1">
            <w:pPr>
              <w:pStyle w:val="104"/>
            </w:pPr>
            <w:r w:rsidRPr="0039126E">
              <w:t>0,048</w:t>
            </w:r>
          </w:p>
          <w:p w14:paraId="78C2FA3C" w14:textId="77777777" w:rsidR="004D18B2" w:rsidRPr="0039126E" w:rsidRDefault="004D18B2" w:rsidP="009C76E1">
            <w:pPr>
              <w:pStyle w:val="104"/>
            </w:pPr>
            <w:r w:rsidRPr="0039126E">
              <w:t>0,006</w:t>
            </w:r>
          </w:p>
        </w:tc>
      </w:tr>
      <w:tr w:rsidR="00265CB7" w:rsidRPr="0039126E" w14:paraId="4FE7981C" w14:textId="77777777" w:rsidTr="00C01A9D">
        <w:tc>
          <w:tcPr>
            <w:tcW w:w="545" w:type="dxa"/>
          </w:tcPr>
          <w:p w14:paraId="7F9A1F6A" w14:textId="77777777" w:rsidR="008A22E3" w:rsidRPr="0039126E" w:rsidRDefault="008A22E3" w:rsidP="00161A4C">
            <w:pPr>
              <w:pStyle w:val="ae"/>
              <w:numPr>
                <w:ilvl w:val="0"/>
                <w:numId w:val="29"/>
              </w:numPr>
              <w:rPr>
                <w:sz w:val="20"/>
                <w:szCs w:val="20"/>
              </w:rPr>
            </w:pPr>
          </w:p>
        </w:tc>
        <w:tc>
          <w:tcPr>
            <w:tcW w:w="2033" w:type="dxa"/>
          </w:tcPr>
          <w:p w14:paraId="56B42EDA" w14:textId="77777777" w:rsidR="008A22E3" w:rsidRPr="0039126E" w:rsidRDefault="008A22E3" w:rsidP="00D45B57">
            <w:pPr>
              <w:autoSpaceDE w:val="0"/>
              <w:autoSpaceDN w:val="0"/>
              <w:adjustRightInd w:val="0"/>
              <w:rPr>
                <w:rFonts w:eastAsia="Calibri"/>
              </w:rPr>
            </w:pPr>
            <w:r w:rsidRPr="0039126E">
              <w:rPr>
                <w:rFonts w:eastAsia="Calibri"/>
              </w:rPr>
              <w:t>деревня Хвостиха</w:t>
            </w:r>
          </w:p>
        </w:tc>
        <w:tc>
          <w:tcPr>
            <w:tcW w:w="1923" w:type="dxa"/>
          </w:tcPr>
          <w:p w14:paraId="59763916" w14:textId="77777777" w:rsidR="008A22E3" w:rsidRPr="0039126E" w:rsidRDefault="008A22E3" w:rsidP="009C76E1">
            <w:pPr>
              <w:pStyle w:val="104"/>
            </w:pPr>
            <w:r w:rsidRPr="0039126E">
              <w:t>-</w:t>
            </w:r>
          </w:p>
        </w:tc>
        <w:tc>
          <w:tcPr>
            <w:tcW w:w="2411" w:type="dxa"/>
          </w:tcPr>
          <w:p w14:paraId="2778DD4E" w14:textId="77777777" w:rsidR="008A22E3" w:rsidRPr="0039126E" w:rsidRDefault="008A22E3" w:rsidP="009C76E1">
            <w:pPr>
              <w:pStyle w:val="104"/>
            </w:pPr>
            <w:r w:rsidRPr="0039126E">
              <w:t>-</w:t>
            </w:r>
          </w:p>
        </w:tc>
        <w:tc>
          <w:tcPr>
            <w:tcW w:w="1134" w:type="dxa"/>
          </w:tcPr>
          <w:p w14:paraId="62CECAC8" w14:textId="77777777" w:rsidR="008A22E3" w:rsidRPr="0039126E" w:rsidRDefault="008A22E3" w:rsidP="009C76E1">
            <w:pPr>
              <w:pStyle w:val="104"/>
            </w:pPr>
            <w:r w:rsidRPr="0039126E">
              <w:t>-</w:t>
            </w:r>
          </w:p>
        </w:tc>
        <w:tc>
          <w:tcPr>
            <w:tcW w:w="2268" w:type="dxa"/>
          </w:tcPr>
          <w:p w14:paraId="32464581" w14:textId="77777777" w:rsidR="008A22E3" w:rsidRPr="0039126E" w:rsidRDefault="008A22E3" w:rsidP="009C76E1">
            <w:pPr>
              <w:pStyle w:val="104"/>
            </w:pPr>
            <w:r w:rsidRPr="0039126E">
              <w:t>-</w:t>
            </w:r>
          </w:p>
        </w:tc>
        <w:tc>
          <w:tcPr>
            <w:tcW w:w="3119" w:type="dxa"/>
          </w:tcPr>
          <w:p w14:paraId="4CE54073" w14:textId="77777777" w:rsidR="008A22E3" w:rsidRPr="0039126E" w:rsidRDefault="008A22E3" w:rsidP="009C76E1">
            <w:pPr>
              <w:pStyle w:val="104"/>
            </w:pPr>
            <w:r w:rsidRPr="0039126E">
              <w:t>-</w:t>
            </w:r>
          </w:p>
        </w:tc>
        <w:tc>
          <w:tcPr>
            <w:tcW w:w="1417" w:type="dxa"/>
          </w:tcPr>
          <w:p w14:paraId="11E66CC6" w14:textId="77777777" w:rsidR="008A22E3" w:rsidRPr="0039126E" w:rsidRDefault="008A22E3" w:rsidP="009C76E1">
            <w:pPr>
              <w:pStyle w:val="104"/>
            </w:pPr>
            <w:r w:rsidRPr="0039126E">
              <w:t>-</w:t>
            </w:r>
          </w:p>
        </w:tc>
      </w:tr>
      <w:tr w:rsidR="00265CB7" w:rsidRPr="0039126E" w14:paraId="42CE0DD1" w14:textId="77777777" w:rsidTr="00C01A9D">
        <w:tc>
          <w:tcPr>
            <w:tcW w:w="545" w:type="dxa"/>
          </w:tcPr>
          <w:p w14:paraId="02C33C26" w14:textId="77777777" w:rsidR="008A22E3" w:rsidRPr="0039126E" w:rsidRDefault="008A22E3" w:rsidP="00161A4C">
            <w:pPr>
              <w:pStyle w:val="ae"/>
              <w:numPr>
                <w:ilvl w:val="0"/>
                <w:numId w:val="29"/>
              </w:numPr>
              <w:rPr>
                <w:sz w:val="20"/>
                <w:szCs w:val="20"/>
              </w:rPr>
            </w:pPr>
          </w:p>
        </w:tc>
        <w:tc>
          <w:tcPr>
            <w:tcW w:w="2033" w:type="dxa"/>
          </w:tcPr>
          <w:p w14:paraId="16E72658" w14:textId="77777777" w:rsidR="008A22E3" w:rsidRPr="0039126E" w:rsidRDefault="008A22E3" w:rsidP="00D45B57">
            <w:pPr>
              <w:autoSpaceDE w:val="0"/>
              <w:autoSpaceDN w:val="0"/>
              <w:adjustRightInd w:val="0"/>
              <w:rPr>
                <w:rFonts w:eastAsia="Calibri"/>
              </w:rPr>
            </w:pPr>
            <w:r w:rsidRPr="0039126E">
              <w:rPr>
                <w:rFonts w:eastAsia="Calibri"/>
              </w:rPr>
              <w:t>деревня Хомок</w:t>
            </w:r>
          </w:p>
        </w:tc>
        <w:tc>
          <w:tcPr>
            <w:tcW w:w="1923" w:type="dxa"/>
          </w:tcPr>
          <w:p w14:paraId="3CB6BBB6" w14:textId="77777777" w:rsidR="008A22E3" w:rsidRPr="0039126E" w:rsidRDefault="008A22E3" w:rsidP="009C76E1">
            <w:pPr>
              <w:pStyle w:val="104"/>
            </w:pPr>
            <w:r w:rsidRPr="0039126E">
              <w:t>-</w:t>
            </w:r>
          </w:p>
        </w:tc>
        <w:tc>
          <w:tcPr>
            <w:tcW w:w="2411" w:type="dxa"/>
          </w:tcPr>
          <w:p w14:paraId="494C195F" w14:textId="77777777" w:rsidR="008A22E3" w:rsidRPr="0039126E" w:rsidRDefault="008A22E3" w:rsidP="009C76E1">
            <w:pPr>
              <w:pStyle w:val="104"/>
            </w:pPr>
            <w:r w:rsidRPr="0039126E">
              <w:t>-</w:t>
            </w:r>
          </w:p>
        </w:tc>
        <w:tc>
          <w:tcPr>
            <w:tcW w:w="1134" w:type="dxa"/>
          </w:tcPr>
          <w:p w14:paraId="07762CB4" w14:textId="77777777" w:rsidR="008A22E3" w:rsidRPr="0039126E" w:rsidRDefault="008A22E3" w:rsidP="009C76E1">
            <w:pPr>
              <w:pStyle w:val="104"/>
            </w:pPr>
            <w:r w:rsidRPr="0039126E">
              <w:t>-</w:t>
            </w:r>
          </w:p>
        </w:tc>
        <w:tc>
          <w:tcPr>
            <w:tcW w:w="2268" w:type="dxa"/>
          </w:tcPr>
          <w:p w14:paraId="5B9DAB0A" w14:textId="77777777" w:rsidR="008A22E3" w:rsidRPr="0039126E" w:rsidRDefault="008A22E3" w:rsidP="009C76E1">
            <w:pPr>
              <w:pStyle w:val="104"/>
            </w:pPr>
            <w:r w:rsidRPr="0039126E">
              <w:t>-</w:t>
            </w:r>
          </w:p>
        </w:tc>
        <w:tc>
          <w:tcPr>
            <w:tcW w:w="3119" w:type="dxa"/>
          </w:tcPr>
          <w:p w14:paraId="4AB77A92" w14:textId="77777777" w:rsidR="008A22E3" w:rsidRPr="0039126E" w:rsidRDefault="008A22E3" w:rsidP="009C76E1">
            <w:pPr>
              <w:pStyle w:val="104"/>
            </w:pPr>
            <w:r w:rsidRPr="0039126E">
              <w:t>-</w:t>
            </w:r>
          </w:p>
        </w:tc>
        <w:tc>
          <w:tcPr>
            <w:tcW w:w="1417" w:type="dxa"/>
          </w:tcPr>
          <w:p w14:paraId="7BE60801" w14:textId="77777777" w:rsidR="008A22E3" w:rsidRPr="0039126E" w:rsidRDefault="008A22E3" w:rsidP="009C76E1">
            <w:pPr>
              <w:pStyle w:val="104"/>
            </w:pPr>
            <w:r w:rsidRPr="0039126E">
              <w:t>-</w:t>
            </w:r>
          </w:p>
        </w:tc>
      </w:tr>
      <w:tr w:rsidR="00265CB7" w:rsidRPr="0039126E" w14:paraId="43F2F977" w14:textId="77777777" w:rsidTr="00C01A9D">
        <w:tc>
          <w:tcPr>
            <w:tcW w:w="545" w:type="dxa"/>
          </w:tcPr>
          <w:p w14:paraId="75F4E3B6" w14:textId="77777777" w:rsidR="008A22E3" w:rsidRPr="0039126E" w:rsidRDefault="008A22E3" w:rsidP="00161A4C">
            <w:pPr>
              <w:pStyle w:val="ae"/>
              <w:numPr>
                <w:ilvl w:val="0"/>
                <w:numId w:val="29"/>
              </w:numPr>
              <w:rPr>
                <w:sz w:val="20"/>
                <w:szCs w:val="20"/>
              </w:rPr>
            </w:pPr>
          </w:p>
        </w:tc>
        <w:tc>
          <w:tcPr>
            <w:tcW w:w="2033" w:type="dxa"/>
          </w:tcPr>
          <w:p w14:paraId="4ED0C6AF" w14:textId="77777777" w:rsidR="008A22E3" w:rsidRPr="0039126E" w:rsidRDefault="008A22E3" w:rsidP="00D45B57">
            <w:pPr>
              <w:autoSpaceDE w:val="0"/>
              <w:autoSpaceDN w:val="0"/>
              <w:adjustRightInd w:val="0"/>
              <w:rPr>
                <w:rFonts w:eastAsia="Calibri"/>
              </w:rPr>
            </w:pPr>
            <w:r w:rsidRPr="0039126E">
              <w:rPr>
                <w:rFonts w:eastAsia="Calibri"/>
              </w:rPr>
              <w:t>деревня Хомутово</w:t>
            </w:r>
          </w:p>
        </w:tc>
        <w:tc>
          <w:tcPr>
            <w:tcW w:w="1923" w:type="dxa"/>
          </w:tcPr>
          <w:p w14:paraId="3A63144C" w14:textId="77777777" w:rsidR="008A22E3" w:rsidRPr="0039126E" w:rsidRDefault="008A22E3" w:rsidP="009C76E1">
            <w:pPr>
              <w:pStyle w:val="104"/>
            </w:pPr>
            <w:r w:rsidRPr="0039126E">
              <w:t>Территория, сведения о которой отсутствуют в ЕГРН</w:t>
            </w:r>
          </w:p>
        </w:tc>
        <w:tc>
          <w:tcPr>
            <w:tcW w:w="2411" w:type="dxa"/>
          </w:tcPr>
          <w:p w14:paraId="060E7098" w14:textId="77777777" w:rsidR="008A22E3" w:rsidRPr="0039126E" w:rsidRDefault="00C261F2" w:rsidP="009C76E1">
            <w:pPr>
              <w:pStyle w:val="104"/>
            </w:pPr>
            <w:r w:rsidRPr="0039126E">
              <w:t>-</w:t>
            </w:r>
          </w:p>
        </w:tc>
        <w:tc>
          <w:tcPr>
            <w:tcW w:w="1134" w:type="dxa"/>
          </w:tcPr>
          <w:p w14:paraId="7302278B" w14:textId="77777777" w:rsidR="008A22E3" w:rsidRPr="0039126E" w:rsidRDefault="00C261F2" w:rsidP="009C76E1">
            <w:pPr>
              <w:pStyle w:val="104"/>
            </w:pPr>
            <w:r w:rsidRPr="0039126E">
              <w:t>-</w:t>
            </w:r>
          </w:p>
        </w:tc>
        <w:tc>
          <w:tcPr>
            <w:tcW w:w="2268" w:type="dxa"/>
          </w:tcPr>
          <w:p w14:paraId="34B405C5" w14:textId="77777777" w:rsidR="008A22E3" w:rsidRPr="0039126E" w:rsidRDefault="008A22E3" w:rsidP="009C76E1">
            <w:pPr>
              <w:pStyle w:val="104"/>
            </w:pPr>
            <w:r w:rsidRPr="0039126E">
              <w:t>Земли сельскохозяйственного назначения</w:t>
            </w:r>
          </w:p>
        </w:tc>
        <w:tc>
          <w:tcPr>
            <w:tcW w:w="3119" w:type="dxa"/>
          </w:tcPr>
          <w:p w14:paraId="794E1D38" w14:textId="2BF5BD6B" w:rsidR="008A22E3" w:rsidRPr="0039126E" w:rsidRDefault="008A22E3" w:rsidP="002F1AFD">
            <w:pPr>
              <w:pStyle w:val="104"/>
            </w:pPr>
            <w:r w:rsidRPr="0039126E">
              <w:t xml:space="preserve">Исключение территории с целью выравнивания границы </w:t>
            </w:r>
          </w:p>
        </w:tc>
        <w:tc>
          <w:tcPr>
            <w:tcW w:w="1417" w:type="dxa"/>
          </w:tcPr>
          <w:p w14:paraId="44C3F890" w14:textId="77777777" w:rsidR="008A22E3" w:rsidRPr="0039126E" w:rsidRDefault="008A22E3" w:rsidP="009C76E1">
            <w:pPr>
              <w:pStyle w:val="104"/>
            </w:pPr>
            <w:r w:rsidRPr="0039126E">
              <w:t>0,003</w:t>
            </w:r>
          </w:p>
          <w:p w14:paraId="2D2372AC" w14:textId="77777777" w:rsidR="008A22E3" w:rsidRPr="0039126E" w:rsidRDefault="008A22E3" w:rsidP="009C76E1">
            <w:pPr>
              <w:pStyle w:val="104"/>
            </w:pPr>
            <w:r w:rsidRPr="0039126E">
              <w:t>0,012</w:t>
            </w:r>
          </w:p>
        </w:tc>
      </w:tr>
      <w:tr w:rsidR="00265CB7" w:rsidRPr="0039126E" w14:paraId="508DF03C" w14:textId="77777777" w:rsidTr="00C01A9D">
        <w:tc>
          <w:tcPr>
            <w:tcW w:w="545" w:type="dxa"/>
          </w:tcPr>
          <w:p w14:paraId="5B5920EC" w14:textId="77777777" w:rsidR="008A22E3" w:rsidRPr="0039126E" w:rsidRDefault="008A22E3" w:rsidP="00161A4C">
            <w:pPr>
              <w:pStyle w:val="ae"/>
              <w:numPr>
                <w:ilvl w:val="0"/>
                <w:numId w:val="29"/>
              </w:numPr>
              <w:rPr>
                <w:sz w:val="20"/>
                <w:szCs w:val="20"/>
              </w:rPr>
            </w:pPr>
          </w:p>
        </w:tc>
        <w:tc>
          <w:tcPr>
            <w:tcW w:w="2033" w:type="dxa"/>
          </w:tcPr>
          <w:p w14:paraId="0550DDA6" w14:textId="77777777" w:rsidR="008A22E3" w:rsidRPr="0039126E" w:rsidRDefault="008A22E3" w:rsidP="00D45B57">
            <w:pPr>
              <w:autoSpaceDE w:val="0"/>
              <w:autoSpaceDN w:val="0"/>
              <w:adjustRightInd w:val="0"/>
              <w:rPr>
                <w:rFonts w:eastAsia="Calibri"/>
              </w:rPr>
            </w:pPr>
            <w:r w:rsidRPr="0039126E">
              <w:rPr>
                <w:rFonts w:eastAsia="Calibri"/>
              </w:rPr>
              <w:t>деревня Черемухово</w:t>
            </w:r>
          </w:p>
        </w:tc>
        <w:tc>
          <w:tcPr>
            <w:tcW w:w="1923" w:type="dxa"/>
          </w:tcPr>
          <w:p w14:paraId="0A53C99A" w14:textId="77777777" w:rsidR="008A22E3" w:rsidRPr="0039126E" w:rsidRDefault="008A22E3" w:rsidP="009C76E1">
            <w:pPr>
              <w:pStyle w:val="104"/>
            </w:pPr>
            <w:r w:rsidRPr="0039126E">
              <w:t>-</w:t>
            </w:r>
          </w:p>
        </w:tc>
        <w:tc>
          <w:tcPr>
            <w:tcW w:w="2411" w:type="dxa"/>
          </w:tcPr>
          <w:p w14:paraId="4B69D76F" w14:textId="77777777" w:rsidR="008A22E3" w:rsidRPr="0039126E" w:rsidRDefault="008A22E3" w:rsidP="009C76E1">
            <w:pPr>
              <w:pStyle w:val="104"/>
            </w:pPr>
            <w:r w:rsidRPr="0039126E">
              <w:t>-</w:t>
            </w:r>
          </w:p>
        </w:tc>
        <w:tc>
          <w:tcPr>
            <w:tcW w:w="1134" w:type="dxa"/>
          </w:tcPr>
          <w:p w14:paraId="367AA9E5" w14:textId="77777777" w:rsidR="008A22E3" w:rsidRPr="0039126E" w:rsidRDefault="008A22E3" w:rsidP="009C76E1">
            <w:pPr>
              <w:pStyle w:val="104"/>
            </w:pPr>
            <w:r w:rsidRPr="0039126E">
              <w:t>-</w:t>
            </w:r>
          </w:p>
        </w:tc>
        <w:tc>
          <w:tcPr>
            <w:tcW w:w="2268" w:type="dxa"/>
          </w:tcPr>
          <w:p w14:paraId="1AD4979A" w14:textId="77777777" w:rsidR="008A22E3" w:rsidRPr="0039126E" w:rsidRDefault="008A22E3" w:rsidP="009C76E1">
            <w:pPr>
              <w:pStyle w:val="104"/>
            </w:pPr>
            <w:r w:rsidRPr="0039126E">
              <w:t>-</w:t>
            </w:r>
          </w:p>
        </w:tc>
        <w:tc>
          <w:tcPr>
            <w:tcW w:w="3119" w:type="dxa"/>
          </w:tcPr>
          <w:p w14:paraId="68C8A784" w14:textId="77777777" w:rsidR="008A22E3" w:rsidRPr="0039126E" w:rsidRDefault="008A22E3" w:rsidP="009C76E1">
            <w:pPr>
              <w:pStyle w:val="104"/>
            </w:pPr>
            <w:r w:rsidRPr="0039126E">
              <w:t>-</w:t>
            </w:r>
          </w:p>
        </w:tc>
        <w:tc>
          <w:tcPr>
            <w:tcW w:w="1417" w:type="dxa"/>
          </w:tcPr>
          <w:p w14:paraId="74CF521C" w14:textId="77777777" w:rsidR="008A22E3" w:rsidRPr="0039126E" w:rsidRDefault="008A22E3" w:rsidP="009C76E1">
            <w:pPr>
              <w:pStyle w:val="104"/>
            </w:pPr>
            <w:r w:rsidRPr="0039126E">
              <w:t>-</w:t>
            </w:r>
          </w:p>
        </w:tc>
      </w:tr>
      <w:tr w:rsidR="00265CB7" w:rsidRPr="0039126E" w14:paraId="38B11055" w14:textId="77777777" w:rsidTr="00C01A9D">
        <w:tc>
          <w:tcPr>
            <w:tcW w:w="545" w:type="dxa"/>
          </w:tcPr>
          <w:p w14:paraId="70461592" w14:textId="77777777" w:rsidR="008A22E3" w:rsidRPr="0039126E" w:rsidRDefault="008A22E3" w:rsidP="00161A4C">
            <w:pPr>
              <w:pStyle w:val="ae"/>
              <w:numPr>
                <w:ilvl w:val="0"/>
                <w:numId w:val="29"/>
              </w:numPr>
              <w:rPr>
                <w:sz w:val="20"/>
                <w:szCs w:val="20"/>
              </w:rPr>
            </w:pPr>
          </w:p>
        </w:tc>
        <w:tc>
          <w:tcPr>
            <w:tcW w:w="2033" w:type="dxa"/>
          </w:tcPr>
          <w:p w14:paraId="4BB671D5" w14:textId="77777777" w:rsidR="008A22E3" w:rsidRPr="0039126E" w:rsidRDefault="008A22E3" w:rsidP="00D45B57">
            <w:pPr>
              <w:autoSpaceDE w:val="0"/>
              <w:autoSpaceDN w:val="0"/>
              <w:adjustRightInd w:val="0"/>
              <w:rPr>
                <w:rFonts w:eastAsia="Calibri"/>
              </w:rPr>
            </w:pPr>
            <w:r w:rsidRPr="0039126E">
              <w:rPr>
                <w:rFonts w:eastAsia="Calibri"/>
              </w:rPr>
              <w:t>деревня Чурилово</w:t>
            </w:r>
          </w:p>
        </w:tc>
        <w:tc>
          <w:tcPr>
            <w:tcW w:w="1923" w:type="dxa"/>
          </w:tcPr>
          <w:p w14:paraId="3139D285" w14:textId="77777777" w:rsidR="008A22E3" w:rsidRPr="0039126E" w:rsidRDefault="008A22E3" w:rsidP="009C76E1">
            <w:pPr>
              <w:pStyle w:val="104"/>
            </w:pPr>
            <w:r w:rsidRPr="0039126E">
              <w:t>-</w:t>
            </w:r>
          </w:p>
        </w:tc>
        <w:tc>
          <w:tcPr>
            <w:tcW w:w="2411" w:type="dxa"/>
          </w:tcPr>
          <w:p w14:paraId="124DFF80" w14:textId="77777777" w:rsidR="008A22E3" w:rsidRPr="0039126E" w:rsidRDefault="008A22E3" w:rsidP="009C76E1">
            <w:pPr>
              <w:pStyle w:val="104"/>
            </w:pPr>
            <w:r w:rsidRPr="0039126E">
              <w:t>-</w:t>
            </w:r>
          </w:p>
        </w:tc>
        <w:tc>
          <w:tcPr>
            <w:tcW w:w="1134" w:type="dxa"/>
          </w:tcPr>
          <w:p w14:paraId="554F9A67" w14:textId="77777777" w:rsidR="008A22E3" w:rsidRPr="0039126E" w:rsidRDefault="008A22E3" w:rsidP="009C76E1">
            <w:pPr>
              <w:pStyle w:val="104"/>
            </w:pPr>
            <w:r w:rsidRPr="0039126E">
              <w:t>-</w:t>
            </w:r>
          </w:p>
        </w:tc>
        <w:tc>
          <w:tcPr>
            <w:tcW w:w="2268" w:type="dxa"/>
          </w:tcPr>
          <w:p w14:paraId="69E35781" w14:textId="77777777" w:rsidR="008A22E3" w:rsidRPr="0039126E" w:rsidRDefault="008A22E3" w:rsidP="009C76E1">
            <w:pPr>
              <w:pStyle w:val="104"/>
            </w:pPr>
            <w:r w:rsidRPr="0039126E">
              <w:t>-</w:t>
            </w:r>
          </w:p>
        </w:tc>
        <w:tc>
          <w:tcPr>
            <w:tcW w:w="3119" w:type="dxa"/>
          </w:tcPr>
          <w:p w14:paraId="51A0D3E4" w14:textId="77777777" w:rsidR="008A22E3" w:rsidRPr="0039126E" w:rsidRDefault="008A22E3" w:rsidP="009C76E1">
            <w:pPr>
              <w:pStyle w:val="104"/>
            </w:pPr>
            <w:r w:rsidRPr="0039126E">
              <w:t>-</w:t>
            </w:r>
          </w:p>
        </w:tc>
        <w:tc>
          <w:tcPr>
            <w:tcW w:w="1417" w:type="dxa"/>
          </w:tcPr>
          <w:p w14:paraId="21EDBE7A" w14:textId="77777777" w:rsidR="008A22E3" w:rsidRPr="0039126E" w:rsidRDefault="008A22E3" w:rsidP="009C76E1">
            <w:pPr>
              <w:pStyle w:val="104"/>
            </w:pPr>
            <w:r w:rsidRPr="0039126E">
              <w:t>-</w:t>
            </w:r>
          </w:p>
        </w:tc>
      </w:tr>
      <w:tr w:rsidR="00265CB7" w:rsidRPr="0039126E" w14:paraId="3E6D4C93" w14:textId="77777777" w:rsidTr="00C01A9D">
        <w:tc>
          <w:tcPr>
            <w:tcW w:w="545" w:type="dxa"/>
          </w:tcPr>
          <w:p w14:paraId="7BCC67B0" w14:textId="77777777" w:rsidR="008A22E3" w:rsidRPr="0039126E" w:rsidRDefault="008A22E3" w:rsidP="00161A4C">
            <w:pPr>
              <w:pStyle w:val="ae"/>
              <w:numPr>
                <w:ilvl w:val="0"/>
                <w:numId w:val="29"/>
              </w:numPr>
              <w:rPr>
                <w:color w:val="FF0000"/>
                <w:sz w:val="20"/>
                <w:szCs w:val="20"/>
              </w:rPr>
            </w:pPr>
          </w:p>
        </w:tc>
        <w:tc>
          <w:tcPr>
            <w:tcW w:w="2033" w:type="dxa"/>
          </w:tcPr>
          <w:p w14:paraId="6BB2D0D5" w14:textId="77777777" w:rsidR="008A22E3" w:rsidRPr="0039126E" w:rsidRDefault="008A22E3" w:rsidP="00D45B57">
            <w:pPr>
              <w:autoSpaceDE w:val="0"/>
              <w:autoSpaceDN w:val="0"/>
              <w:adjustRightInd w:val="0"/>
              <w:rPr>
                <w:rFonts w:eastAsia="Calibri"/>
              </w:rPr>
            </w:pPr>
            <w:r w:rsidRPr="0039126E">
              <w:rPr>
                <w:rFonts w:eastAsia="Calibri"/>
              </w:rPr>
              <w:t>деревня Шилыково</w:t>
            </w:r>
          </w:p>
        </w:tc>
        <w:tc>
          <w:tcPr>
            <w:tcW w:w="1923" w:type="dxa"/>
          </w:tcPr>
          <w:p w14:paraId="46026BFF" w14:textId="77777777" w:rsidR="008A22E3" w:rsidRPr="0039126E" w:rsidRDefault="008A22E3" w:rsidP="009C76E1">
            <w:pPr>
              <w:pStyle w:val="104"/>
            </w:pPr>
            <w:r w:rsidRPr="0039126E">
              <w:t>-</w:t>
            </w:r>
          </w:p>
        </w:tc>
        <w:tc>
          <w:tcPr>
            <w:tcW w:w="2411" w:type="dxa"/>
          </w:tcPr>
          <w:p w14:paraId="65F5EFC6" w14:textId="77777777" w:rsidR="008A22E3" w:rsidRPr="0039126E" w:rsidRDefault="008A22E3" w:rsidP="009C76E1">
            <w:pPr>
              <w:pStyle w:val="104"/>
            </w:pPr>
            <w:r w:rsidRPr="0039126E">
              <w:t>-</w:t>
            </w:r>
          </w:p>
        </w:tc>
        <w:tc>
          <w:tcPr>
            <w:tcW w:w="1134" w:type="dxa"/>
          </w:tcPr>
          <w:p w14:paraId="26FC6C7A" w14:textId="77777777" w:rsidR="008A22E3" w:rsidRPr="0039126E" w:rsidRDefault="008A22E3" w:rsidP="009C76E1">
            <w:pPr>
              <w:pStyle w:val="104"/>
            </w:pPr>
            <w:r w:rsidRPr="0039126E">
              <w:t>-</w:t>
            </w:r>
          </w:p>
        </w:tc>
        <w:tc>
          <w:tcPr>
            <w:tcW w:w="2268" w:type="dxa"/>
          </w:tcPr>
          <w:p w14:paraId="3CDA4D3A" w14:textId="77777777" w:rsidR="008A22E3" w:rsidRPr="0039126E" w:rsidRDefault="008A22E3" w:rsidP="009C76E1">
            <w:pPr>
              <w:pStyle w:val="104"/>
            </w:pPr>
            <w:r w:rsidRPr="0039126E">
              <w:t>-</w:t>
            </w:r>
          </w:p>
        </w:tc>
        <w:tc>
          <w:tcPr>
            <w:tcW w:w="3119" w:type="dxa"/>
          </w:tcPr>
          <w:p w14:paraId="1DD179CC" w14:textId="77777777" w:rsidR="008A22E3" w:rsidRPr="0039126E" w:rsidRDefault="008A22E3" w:rsidP="009C76E1">
            <w:pPr>
              <w:pStyle w:val="104"/>
            </w:pPr>
            <w:r w:rsidRPr="0039126E">
              <w:t>-</w:t>
            </w:r>
          </w:p>
        </w:tc>
        <w:tc>
          <w:tcPr>
            <w:tcW w:w="1417" w:type="dxa"/>
          </w:tcPr>
          <w:p w14:paraId="083A44C7" w14:textId="77777777" w:rsidR="008A22E3" w:rsidRPr="0039126E" w:rsidRDefault="008A22E3" w:rsidP="009C76E1">
            <w:pPr>
              <w:pStyle w:val="104"/>
            </w:pPr>
            <w:r w:rsidRPr="0039126E">
              <w:t>-</w:t>
            </w:r>
          </w:p>
        </w:tc>
      </w:tr>
    </w:tbl>
    <w:p w14:paraId="021F8BC8" w14:textId="77777777" w:rsidR="000A0DDB" w:rsidRPr="0039126E" w:rsidRDefault="000A0DDB" w:rsidP="00E5467B">
      <w:pPr>
        <w:widowControl w:val="0"/>
        <w:spacing w:after="0" w:line="360" w:lineRule="auto"/>
        <w:contextualSpacing/>
        <w:jc w:val="both"/>
        <w:rPr>
          <w:rFonts w:ascii="Times New Roman" w:eastAsia="Times New Roman" w:hAnsi="Times New Roman" w:cs="Times New Roman"/>
          <w:color w:val="FF0000"/>
          <w:sz w:val="28"/>
          <w:szCs w:val="24"/>
          <w:lang w:eastAsia="ru-RU"/>
        </w:rPr>
        <w:sectPr w:rsidR="000A0DDB" w:rsidRPr="0039126E" w:rsidSect="004C18A8">
          <w:footnotePr>
            <w:numRestart w:val="eachPage"/>
          </w:footnotePr>
          <w:pgSz w:w="16838" w:h="11906" w:orient="landscape"/>
          <w:pgMar w:top="1418" w:right="962" w:bottom="709" w:left="1418" w:header="709" w:footer="709" w:gutter="0"/>
          <w:cols w:space="708"/>
          <w:docGrid w:linePitch="360"/>
        </w:sectPr>
      </w:pPr>
    </w:p>
    <w:p w14:paraId="0F422C1C" w14:textId="77777777" w:rsidR="006A2376" w:rsidRPr="0039126E" w:rsidRDefault="006A2376" w:rsidP="007B6DDB">
      <w:pPr>
        <w:pStyle w:val="1"/>
        <w:pageBreakBefore/>
        <w:widowControl w:val="0"/>
        <w:numPr>
          <w:ilvl w:val="0"/>
          <w:numId w:val="14"/>
        </w:numPr>
        <w:spacing w:before="240" w:after="160"/>
        <w:jc w:val="center"/>
        <w:rPr>
          <w:rFonts w:ascii="Times New Roman" w:eastAsia="Times New Roman" w:hAnsi="Times New Roman" w:cs="Times New Roman"/>
          <w:color w:val="auto"/>
        </w:rPr>
      </w:pPr>
      <w:bookmarkStart w:id="127" w:name="_Toc72837751"/>
      <w:bookmarkStart w:id="128" w:name="_Toc100153451"/>
      <w:bookmarkStart w:id="129" w:name="_Toc106557979"/>
      <w:bookmarkStart w:id="130" w:name="_Toc192693371"/>
      <w:bookmarkStart w:id="131" w:name="_Toc394568166"/>
      <w:bookmarkStart w:id="132" w:name="_Toc64441233"/>
      <w:bookmarkStart w:id="133" w:name="_Toc72837755"/>
      <w:bookmarkStart w:id="134" w:name="_Toc222558889"/>
      <w:bookmarkStart w:id="135" w:name="_Toc222558888"/>
      <w:bookmarkStart w:id="136" w:name="_Toc222558892"/>
      <w:bookmarkStart w:id="137" w:name="_Toc64441236"/>
      <w:bookmarkStart w:id="138" w:name="_Toc72837758"/>
      <w:r w:rsidRPr="0039126E">
        <w:rPr>
          <w:rFonts w:ascii="Times New Roman" w:eastAsia="Times New Roman" w:hAnsi="Times New Roman" w:cs="Times New Roman"/>
          <w:color w:val="auto"/>
        </w:rPr>
        <w:lastRenderedPageBreak/>
        <w:t>Транспортная инфраструктура</w:t>
      </w:r>
      <w:bookmarkEnd w:id="127"/>
      <w:bookmarkEnd w:id="128"/>
      <w:bookmarkEnd w:id="129"/>
      <w:bookmarkEnd w:id="130"/>
    </w:p>
    <w:p w14:paraId="78A2E757"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val="x-none" w:eastAsia="x-none"/>
        </w:rPr>
      </w:pPr>
      <w:bookmarkStart w:id="139" w:name="_Toc394568164"/>
      <w:bookmarkStart w:id="140" w:name="_Toc64441230"/>
      <w:bookmarkStart w:id="141" w:name="_Toc72837752"/>
      <w:bookmarkStart w:id="142" w:name="_Toc100153452"/>
      <w:bookmarkStart w:id="143" w:name="_Toc106557980"/>
      <w:r w:rsidRPr="0039126E">
        <w:rPr>
          <w:rFonts w:ascii="Times New Roman" w:eastAsia="Times New Roman" w:hAnsi="Times New Roman" w:cs="Times New Roman"/>
          <w:bCs/>
          <w:sz w:val="28"/>
          <w:szCs w:val="28"/>
          <w:lang w:val="x-none" w:eastAsia="x-none"/>
        </w:rPr>
        <w:t xml:space="preserve">Транспортная инфраструктура </w:t>
      </w:r>
      <w:r w:rsidR="00D87356" w:rsidRPr="0039126E">
        <w:rPr>
          <w:rFonts w:ascii="Times New Roman" w:eastAsia="Times New Roman" w:hAnsi="Times New Roman" w:cs="Times New Roman"/>
          <w:bCs/>
          <w:sz w:val="28"/>
          <w:szCs w:val="28"/>
          <w:lang w:eastAsia="x-none"/>
        </w:rPr>
        <w:t>проектируемой территории</w:t>
      </w:r>
      <w:r w:rsidRPr="0039126E">
        <w:rPr>
          <w:rFonts w:ascii="Times New Roman" w:eastAsia="Times New Roman" w:hAnsi="Times New Roman" w:cs="Times New Roman"/>
          <w:bCs/>
          <w:sz w:val="28"/>
          <w:szCs w:val="28"/>
          <w:lang w:eastAsia="x-none"/>
        </w:rPr>
        <w:t xml:space="preserve"> </w:t>
      </w:r>
      <w:r w:rsidRPr="0039126E">
        <w:rPr>
          <w:rFonts w:ascii="Times New Roman" w:eastAsia="Times New Roman" w:hAnsi="Times New Roman" w:cs="Times New Roman"/>
          <w:bCs/>
          <w:sz w:val="28"/>
          <w:szCs w:val="28"/>
          <w:lang w:val="x-none" w:eastAsia="x-none"/>
        </w:rPr>
        <w:t>представлена автомобильным</w:t>
      </w:r>
      <w:r w:rsidRPr="0039126E">
        <w:rPr>
          <w:rFonts w:ascii="Times New Roman" w:eastAsia="Times New Roman" w:hAnsi="Times New Roman" w:cs="Times New Roman"/>
          <w:bCs/>
          <w:sz w:val="28"/>
          <w:szCs w:val="28"/>
          <w:lang w:eastAsia="x-none"/>
        </w:rPr>
        <w:t xml:space="preserve"> и железнодорожным транспортом</w:t>
      </w:r>
      <w:r w:rsidRPr="0039126E">
        <w:rPr>
          <w:rFonts w:ascii="Times New Roman" w:eastAsia="Times New Roman" w:hAnsi="Times New Roman" w:cs="Times New Roman"/>
          <w:bCs/>
          <w:sz w:val="28"/>
          <w:szCs w:val="28"/>
          <w:lang w:val="x-none" w:eastAsia="x-none"/>
        </w:rPr>
        <w:t>.</w:t>
      </w:r>
      <w:r w:rsidRPr="0039126E">
        <w:rPr>
          <w:rFonts w:ascii="Calibri" w:eastAsia="Times New Roman" w:hAnsi="Calibri" w:cs="Times New Roman"/>
          <w:lang w:val="x-none"/>
        </w:rPr>
        <w:t xml:space="preserve"> </w:t>
      </w:r>
      <w:r w:rsidRPr="0039126E">
        <w:rPr>
          <w:rFonts w:ascii="Times New Roman" w:eastAsia="Times New Roman" w:hAnsi="Times New Roman" w:cs="Times New Roman"/>
          <w:bCs/>
          <w:sz w:val="28"/>
          <w:szCs w:val="28"/>
          <w:lang w:val="x-none" w:eastAsia="x-none"/>
        </w:rPr>
        <w:t xml:space="preserve">Дорожно-транспортный комплекс является составной частью производственной инфраструктуры </w:t>
      </w:r>
      <w:r w:rsidRPr="0039126E">
        <w:rPr>
          <w:rFonts w:ascii="Times New Roman" w:eastAsia="Times New Roman" w:hAnsi="Times New Roman" w:cs="Times New Roman"/>
          <w:bCs/>
          <w:sz w:val="28"/>
          <w:szCs w:val="28"/>
          <w:lang w:eastAsia="x-none"/>
        </w:rPr>
        <w:t>Харовского</w:t>
      </w:r>
      <w:r w:rsidRPr="0039126E">
        <w:rPr>
          <w:rFonts w:ascii="Times New Roman" w:eastAsia="Times New Roman" w:hAnsi="Times New Roman" w:cs="Times New Roman"/>
          <w:bCs/>
          <w:sz w:val="28"/>
          <w:szCs w:val="28"/>
          <w:lang w:val="x-none" w:eastAsia="x-none"/>
        </w:rPr>
        <w:t xml:space="preserve"> муниципального </w:t>
      </w:r>
      <w:r w:rsidR="00D87356" w:rsidRPr="0039126E">
        <w:rPr>
          <w:rFonts w:ascii="Times New Roman" w:eastAsia="Times New Roman" w:hAnsi="Times New Roman" w:cs="Times New Roman"/>
          <w:bCs/>
          <w:sz w:val="28"/>
          <w:szCs w:val="28"/>
          <w:lang w:eastAsia="x-none"/>
        </w:rPr>
        <w:t>округа</w:t>
      </w:r>
      <w:r w:rsidRPr="0039126E">
        <w:rPr>
          <w:rFonts w:ascii="Times New Roman" w:eastAsia="Times New Roman" w:hAnsi="Times New Roman" w:cs="Times New Roman"/>
          <w:bCs/>
          <w:sz w:val="28"/>
          <w:szCs w:val="28"/>
          <w:lang w:val="x-none" w:eastAsia="x-none"/>
        </w:rPr>
        <w:t xml:space="preserve">. Его устойчивое и эффективное развитие </w:t>
      </w:r>
      <w:r w:rsidRPr="0039126E">
        <w:rPr>
          <w:rFonts w:ascii="Times New Roman" w:eastAsia="Times New Roman" w:hAnsi="Times New Roman" w:cs="Times New Roman"/>
          <w:bCs/>
          <w:sz w:val="28"/>
          <w:szCs w:val="28"/>
          <w:lang w:eastAsia="x-none"/>
        </w:rPr>
        <w:t xml:space="preserve">- </w:t>
      </w:r>
      <w:r w:rsidRPr="0039126E">
        <w:rPr>
          <w:rFonts w:ascii="Times New Roman" w:eastAsia="Times New Roman" w:hAnsi="Times New Roman" w:cs="Times New Roman"/>
          <w:bCs/>
          <w:sz w:val="28"/>
          <w:szCs w:val="28"/>
          <w:lang w:val="x-none" w:eastAsia="x-none"/>
        </w:rPr>
        <w:t>необходимое условие обеспечения темпов экономического роста и повышения качества жизни населения.</w:t>
      </w:r>
    </w:p>
    <w:p w14:paraId="1C91FC27" w14:textId="77777777" w:rsidR="006A2376" w:rsidRPr="00112D72" w:rsidRDefault="006A2376" w:rsidP="00112D72">
      <w:pPr>
        <w:pStyle w:val="aa"/>
        <w:keepNext/>
        <w:keepLines/>
        <w:numPr>
          <w:ilvl w:val="1"/>
          <w:numId w:val="14"/>
        </w:numPr>
        <w:spacing w:before="240" w:after="140"/>
        <w:jc w:val="center"/>
        <w:outlineLvl w:val="1"/>
        <w:rPr>
          <w:rFonts w:ascii="Times New Roman" w:eastAsia="Times New Roman" w:hAnsi="Times New Roman" w:cs="Times New Roman"/>
          <w:b/>
          <w:bCs/>
          <w:sz w:val="28"/>
          <w:szCs w:val="26"/>
        </w:rPr>
      </w:pPr>
      <w:bookmarkStart w:id="144" w:name="_Toc192693372"/>
      <w:r w:rsidRPr="00112D72">
        <w:rPr>
          <w:rFonts w:ascii="Times New Roman" w:eastAsia="Times New Roman" w:hAnsi="Times New Roman" w:cs="Times New Roman"/>
          <w:b/>
          <w:bCs/>
          <w:sz w:val="28"/>
          <w:szCs w:val="26"/>
        </w:rPr>
        <w:t>Воздушный транспорт</w:t>
      </w:r>
      <w:bookmarkEnd w:id="139"/>
      <w:bookmarkEnd w:id="140"/>
      <w:bookmarkEnd w:id="141"/>
      <w:bookmarkEnd w:id="142"/>
      <w:bookmarkEnd w:id="143"/>
      <w:bookmarkEnd w:id="144"/>
    </w:p>
    <w:p w14:paraId="27832E46" w14:textId="77777777" w:rsidR="006A2376" w:rsidRPr="0039126E" w:rsidRDefault="006A2376" w:rsidP="006A2376">
      <w:pPr>
        <w:widowControl w:val="0"/>
        <w:spacing w:after="0"/>
        <w:ind w:firstLine="709"/>
        <w:jc w:val="both"/>
        <w:rPr>
          <w:rFonts w:ascii="Times New Roman" w:eastAsia="Times New Roman" w:hAnsi="Times New Roman" w:cs="Times New Roman"/>
          <w:bCs/>
          <w:sz w:val="28"/>
          <w:szCs w:val="28"/>
          <w:lang w:eastAsia="x-none"/>
        </w:rPr>
      </w:pPr>
      <w:bookmarkStart w:id="145" w:name="_Toc64441231"/>
      <w:bookmarkStart w:id="146" w:name="_Toc72837753"/>
      <w:r w:rsidRPr="0039126E">
        <w:rPr>
          <w:rFonts w:ascii="Times New Roman" w:eastAsia="Times New Roman" w:hAnsi="Times New Roman" w:cs="Times New Roman"/>
          <w:bCs/>
          <w:sz w:val="28"/>
          <w:szCs w:val="28"/>
          <w:lang w:eastAsia="x-none"/>
        </w:rPr>
        <w:t xml:space="preserve">В границах </w:t>
      </w:r>
      <w:r w:rsidR="00D87356" w:rsidRPr="0039126E">
        <w:rPr>
          <w:rFonts w:ascii="Times New Roman" w:eastAsia="Times New Roman" w:hAnsi="Times New Roman" w:cs="Times New Roman"/>
          <w:bCs/>
          <w:sz w:val="28"/>
          <w:szCs w:val="28"/>
          <w:lang w:eastAsia="x-none"/>
        </w:rPr>
        <w:t>проектируемой территории</w:t>
      </w:r>
      <w:r w:rsidRPr="0039126E">
        <w:rPr>
          <w:rFonts w:ascii="Times New Roman" w:eastAsia="Times New Roman" w:hAnsi="Times New Roman" w:cs="Times New Roman"/>
          <w:bCs/>
          <w:sz w:val="28"/>
          <w:szCs w:val="28"/>
          <w:lang w:eastAsia="x-none"/>
        </w:rPr>
        <w:t xml:space="preserve"> воздушный транспорт отсутствует. </w:t>
      </w:r>
      <w:r w:rsidR="0083152D" w:rsidRPr="0039126E">
        <w:rPr>
          <w:rFonts w:ascii="Times New Roman" w:eastAsia="Times New Roman" w:hAnsi="Times New Roman" w:cs="Times New Roman"/>
          <w:bCs/>
          <w:sz w:val="28"/>
          <w:szCs w:val="28"/>
          <w:lang w:eastAsia="x-none"/>
        </w:rPr>
        <w:t xml:space="preserve">Вблизи д. Бараниха </w:t>
      </w:r>
      <w:r w:rsidR="00D855CD">
        <w:rPr>
          <w:rFonts w:ascii="Times New Roman" w:eastAsia="Times New Roman" w:hAnsi="Times New Roman" w:cs="Times New Roman"/>
          <w:bCs/>
          <w:sz w:val="28"/>
          <w:szCs w:val="28"/>
          <w:lang w:eastAsia="x-none"/>
        </w:rPr>
        <w:t>ра</w:t>
      </w:r>
      <w:r w:rsidR="00EA4324">
        <w:rPr>
          <w:rFonts w:ascii="Times New Roman" w:eastAsia="Times New Roman" w:hAnsi="Times New Roman" w:cs="Times New Roman"/>
          <w:bCs/>
          <w:sz w:val="28"/>
          <w:szCs w:val="28"/>
          <w:lang w:eastAsia="x-none"/>
        </w:rPr>
        <w:t>змещена</w:t>
      </w:r>
      <w:r w:rsidR="0083152D" w:rsidRPr="0039126E">
        <w:rPr>
          <w:rFonts w:ascii="Times New Roman" w:eastAsia="Times New Roman" w:hAnsi="Times New Roman" w:cs="Times New Roman"/>
          <w:bCs/>
          <w:sz w:val="28"/>
          <w:szCs w:val="28"/>
          <w:lang w:eastAsia="x-none"/>
        </w:rPr>
        <w:t xml:space="preserve"> посадочн</w:t>
      </w:r>
      <w:r w:rsidR="00D855CD">
        <w:rPr>
          <w:rFonts w:ascii="Times New Roman" w:eastAsia="Times New Roman" w:hAnsi="Times New Roman" w:cs="Times New Roman"/>
          <w:bCs/>
          <w:sz w:val="28"/>
          <w:szCs w:val="28"/>
          <w:lang w:eastAsia="x-none"/>
        </w:rPr>
        <w:t>ая</w:t>
      </w:r>
      <w:r w:rsidR="0083152D" w:rsidRPr="0039126E">
        <w:rPr>
          <w:rFonts w:ascii="Times New Roman" w:eastAsia="Times New Roman" w:hAnsi="Times New Roman" w:cs="Times New Roman"/>
          <w:bCs/>
          <w:sz w:val="28"/>
          <w:szCs w:val="28"/>
          <w:lang w:eastAsia="x-none"/>
        </w:rPr>
        <w:t xml:space="preserve"> площадк</w:t>
      </w:r>
      <w:r w:rsidR="00D855CD">
        <w:rPr>
          <w:rFonts w:ascii="Times New Roman" w:eastAsia="Times New Roman" w:hAnsi="Times New Roman" w:cs="Times New Roman"/>
          <w:bCs/>
          <w:sz w:val="28"/>
          <w:szCs w:val="28"/>
          <w:lang w:eastAsia="x-none"/>
        </w:rPr>
        <w:t>а для вертолетов</w:t>
      </w:r>
      <w:r w:rsidR="0083152D" w:rsidRPr="0039126E">
        <w:rPr>
          <w:rFonts w:ascii="Times New Roman" w:eastAsia="Times New Roman" w:hAnsi="Times New Roman" w:cs="Times New Roman"/>
          <w:bCs/>
          <w:sz w:val="28"/>
          <w:szCs w:val="28"/>
          <w:lang w:eastAsia="x-none"/>
        </w:rPr>
        <w:t xml:space="preserve"> в целях оказания медицинской помощи (скорой, в том числе скорой специализированной, медицинской помощи).</w:t>
      </w:r>
    </w:p>
    <w:p w14:paraId="6E92FF8E" w14:textId="77777777" w:rsidR="006A2376" w:rsidRPr="0039126E" w:rsidRDefault="006A2376" w:rsidP="00112D72">
      <w:pPr>
        <w:keepNext/>
        <w:keepLines/>
        <w:numPr>
          <w:ilvl w:val="1"/>
          <w:numId w:val="14"/>
        </w:numPr>
        <w:spacing w:before="240" w:after="140"/>
        <w:ind w:left="709" w:hanging="709"/>
        <w:jc w:val="center"/>
        <w:outlineLvl w:val="1"/>
        <w:rPr>
          <w:rFonts w:ascii="Times New Roman" w:eastAsia="Times New Roman" w:hAnsi="Times New Roman" w:cs="Times New Roman"/>
          <w:b/>
          <w:bCs/>
          <w:sz w:val="28"/>
          <w:szCs w:val="26"/>
        </w:rPr>
      </w:pPr>
      <w:bookmarkStart w:id="147" w:name="_Toc100153453"/>
      <w:bookmarkStart w:id="148" w:name="_Toc106557981"/>
      <w:bookmarkStart w:id="149" w:name="_Toc192693373"/>
      <w:r w:rsidRPr="0039126E">
        <w:rPr>
          <w:rFonts w:ascii="Times New Roman" w:eastAsia="Times New Roman" w:hAnsi="Times New Roman" w:cs="Times New Roman"/>
          <w:b/>
          <w:bCs/>
          <w:sz w:val="28"/>
          <w:szCs w:val="26"/>
        </w:rPr>
        <w:t>Железнодорожный транспорт</w:t>
      </w:r>
      <w:bookmarkEnd w:id="145"/>
      <w:bookmarkEnd w:id="146"/>
      <w:bookmarkEnd w:id="147"/>
      <w:bookmarkEnd w:id="148"/>
      <w:bookmarkEnd w:id="149"/>
    </w:p>
    <w:p w14:paraId="1862D968" w14:textId="77777777" w:rsidR="00F71156" w:rsidRPr="0039126E" w:rsidRDefault="00F71156" w:rsidP="00F71156">
      <w:pPr>
        <w:widowControl w:val="0"/>
        <w:spacing w:after="0"/>
        <w:ind w:firstLine="709"/>
        <w:jc w:val="both"/>
        <w:rPr>
          <w:rFonts w:ascii="Times New Roman" w:eastAsia="Times New Roman" w:hAnsi="Times New Roman" w:cs="Times New Roman"/>
          <w:bCs/>
          <w:sz w:val="28"/>
          <w:szCs w:val="28"/>
          <w:lang w:eastAsia="x-none"/>
        </w:rPr>
      </w:pPr>
      <w:bookmarkStart w:id="150" w:name="_Toc394568165"/>
      <w:bookmarkStart w:id="151" w:name="_Toc64441232"/>
      <w:bookmarkStart w:id="152" w:name="_Toc72837754"/>
      <w:bookmarkStart w:id="153" w:name="_Toc100153454"/>
      <w:bookmarkStart w:id="154" w:name="_Toc106557982"/>
      <w:r w:rsidRPr="0039126E">
        <w:rPr>
          <w:rFonts w:ascii="Times New Roman" w:eastAsia="Times New Roman" w:hAnsi="Times New Roman" w:cs="Times New Roman"/>
          <w:bCs/>
          <w:sz w:val="28"/>
          <w:szCs w:val="28"/>
          <w:lang w:val="x-none" w:eastAsia="x-none"/>
        </w:rPr>
        <w:t xml:space="preserve">В границах </w:t>
      </w:r>
      <w:r w:rsidR="00D87356" w:rsidRPr="0039126E">
        <w:rPr>
          <w:rFonts w:ascii="Times New Roman" w:eastAsia="Times New Roman" w:hAnsi="Times New Roman" w:cs="Times New Roman"/>
          <w:bCs/>
          <w:sz w:val="28"/>
          <w:szCs w:val="28"/>
          <w:lang w:eastAsia="x-none"/>
        </w:rPr>
        <w:t xml:space="preserve">проектируемой территории </w:t>
      </w:r>
      <w:r w:rsidRPr="0039126E">
        <w:rPr>
          <w:rFonts w:ascii="Times New Roman" w:eastAsia="Times New Roman" w:hAnsi="Times New Roman" w:cs="Times New Roman"/>
          <w:bCs/>
          <w:sz w:val="28"/>
          <w:szCs w:val="28"/>
          <w:lang w:val="x-none" w:eastAsia="x-none"/>
        </w:rPr>
        <w:t>расположен двухпутный электрифицированный участок «</w:t>
      </w:r>
      <w:r w:rsidRPr="0039126E">
        <w:rPr>
          <w:rFonts w:ascii="Times New Roman" w:eastAsia="Times New Roman" w:hAnsi="Times New Roman" w:cs="Times New Roman"/>
          <w:bCs/>
          <w:sz w:val="28"/>
          <w:szCs w:val="28"/>
          <w:lang w:eastAsia="x-none"/>
        </w:rPr>
        <w:t>Вологда</w:t>
      </w:r>
      <w:r w:rsidRPr="0039126E">
        <w:rPr>
          <w:rFonts w:ascii="Times New Roman" w:eastAsia="Times New Roman" w:hAnsi="Times New Roman" w:cs="Times New Roman"/>
          <w:bCs/>
          <w:sz w:val="28"/>
          <w:szCs w:val="28"/>
          <w:lang w:val="x-none" w:eastAsia="x-none"/>
        </w:rPr>
        <w:t xml:space="preserve"> – </w:t>
      </w:r>
      <w:r w:rsidRPr="0039126E">
        <w:rPr>
          <w:rFonts w:ascii="Times New Roman" w:eastAsia="Times New Roman" w:hAnsi="Times New Roman" w:cs="Times New Roman"/>
          <w:bCs/>
          <w:sz w:val="28"/>
          <w:szCs w:val="28"/>
          <w:lang w:eastAsia="x-none"/>
        </w:rPr>
        <w:t>Архангельск</w:t>
      </w:r>
      <w:r w:rsidRPr="0039126E">
        <w:rPr>
          <w:rFonts w:ascii="Times New Roman" w:eastAsia="Times New Roman" w:hAnsi="Times New Roman" w:cs="Times New Roman"/>
          <w:bCs/>
          <w:sz w:val="28"/>
          <w:szCs w:val="28"/>
          <w:lang w:val="x-none" w:eastAsia="x-none"/>
        </w:rPr>
        <w:t xml:space="preserve">» </w:t>
      </w:r>
      <w:r w:rsidRPr="0039126E">
        <w:rPr>
          <w:rFonts w:ascii="Times New Roman" w:eastAsia="Times New Roman" w:hAnsi="Times New Roman" w:cs="Times New Roman"/>
          <w:bCs/>
          <w:sz w:val="28"/>
          <w:szCs w:val="28"/>
          <w:lang w:eastAsia="x-none"/>
        </w:rPr>
        <w:t>Северной</w:t>
      </w:r>
      <w:r w:rsidRPr="0039126E">
        <w:rPr>
          <w:rFonts w:ascii="Times New Roman" w:eastAsia="Times New Roman" w:hAnsi="Times New Roman" w:cs="Times New Roman"/>
          <w:bCs/>
          <w:sz w:val="28"/>
          <w:szCs w:val="28"/>
          <w:lang w:val="x-none" w:eastAsia="x-none"/>
        </w:rPr>
        <w:t xml:space="preserve"> железной дороги – филиала ОАО «РЖД», протяженность</w:t>
      </w:r>
      <w:r w:rsidRPr="0039126E">
        <w:rPr>
          <w:rFonts w:ascii="Times New Roman" w:eastAsia="Times New Roman" w:hAnsi="Times New Roman" w:cs="Times New Roman"/>
          <w:bCs/>
          <w:sz w:val="28"/>
          <w:szCs w:val="28"/>
          <w:lang w:eastAsia="x-none"/>
        </w:rPr>
        <w:t>ю</w:t>
      </w:r>
      <w:r w:rsidRPr="0039126E">
        <w:rPr>
          <w:rFonts w:ascii="Times New Roman" w:eastAsia="Times New Roman" w:hAnsi="Times New Roman" w:cs="Times New Roman"/>
          <w:bCs/>
          <w:sz w:val="28"/>
          <w:szCs w:val="28"/>
          <w:lang w:val="x-none" w:eastAsia="x-none"/>
        </w:rPr>
        <w:t xml:space="preserve"> </w:t>
      </w:r>
      <w:r w:rsidRPr="0039126E">
        <w:rPr>
          <w:rFonts w:ascii="Times New Roman" w:eastAsia="Times New Roman" w:hAnsi="Times New Roman" w:cs="Times New Roman"/>
          <w:bCs/>
          <w:sz w:val="28"/>
          <w:szCs w:val="28"/>
          <w:lang w:eastAsia="x-none"/>
        </w:rPr>
        <w:t>14,87</w:t>
      </w:r>
      <w:r w:rsidRPr="0039126E">
        <w:rPr>
          <w:rFonts w:ascii="Times New Roman" w:eastAsia="Times New Roman" w:hAnsi="Times New Roman" w:cs="Times New Roman"/>
          <w:bCs/>
          <w:sz w:val="28"/>
          <w:szCs w:val="28"/>
          <w:lang w:val="x-none" w:eastAsia="x-none"/>
        </w:rPr>
        <w:t xml:space="preserve"> км.</w:t>
      </w:r>
    </w:p>
    <w:p w14:paraId="233B3723" w14:textId="77777777" w:rsidR="00F71156" w:rsidRPr="00C82BD4" w:rsidRDefault="00F71156" w:rsidP="00F71156">
      <w:pPr>
        <w:widowControl w:val="0"/>
        <w:spacing w:after="0"/>
        <w:ind w:firstLine="708"/>
        <w:jc w:val="both"/>
        <w:rPr>
          <w:rFonts w:ascii="Times New Roman" w:eastAsia="Times New Roman" w:hAnsi="Times New Roman" w:cs="Times New Roman"/>
          <w:bCs/>
          <w:sz w:val="28"/>
          <w:szCs w:val="28"/>
          <w:shd w:val="clear" w:color="auto" w:fill="92D050"/>
          <w:lang w:eastAsia="x-none"/>
        </w:rPr>
      </w:pPr>
      <w:r w:rsidRPr="00C82BD4">
        <w:rPr>
          <w:rFonts w:ascii="Times New Roman" w:eastAsia="Times New Roman" w:hAnsi="Times New Roman" w:cs="Times New Roman"/>
          <w:bCs/>
          <w:sz w:val="28"/>
          <w:szCs w:val="28"/>
          <w:lang w:eastAsia="x-none"/>
        </w:rPr>
        <w:t xml:space="preserve">На </w:t>
      </w:r>
      <w:r w:rsidR="00D87356" w:rsidRPr="00C82BD4">
        <w:rPr>
          <w:rFonts w:ascii="Times New Roman" w:eastAsia="Times New Roman" w:hAnsi="Times New Roman" w:cs="Times New Roman"/>
          <w:bCs/>
          <w:sz w:val="28"/>
          <w:szCs w:val="28"/>
          <w:lang w:eastAsia="x-none"/>
        </w:rPr>
        <w:t xml:space="preserve">проектируемой </w:t>
      </w:r>
      <w:r w:rsidRPr="00C82BD4">
        <w:rPr>
          <w:rFonts w:ascii="Times New Roman" w:eastAsia="Times New Roman" w:hAnsi="Times New Roman" w:cs="Times New Roman"/>
          <w:bCs/>
          <w:sz w:val="28"/>
          <w:szCs w:val="28"/>
          <w:lang w:eastAsia="x-none"/>
        </w:rPr>
        <w:t>территории расположен</w:t>
      </w:r>
      <w:r w:rsidR="00E572EF" w:rsidRPr="00C82BD4">
        <w:rPr>
          <w:rFonts w:ascii="Times New Roman" w:eastAsia="Times New Roman" w:hAnsi="Times New Roman" w:cs="Times New Roman"/>
          <w:bCs/>
          <w:sz w:val="28"/>
          <w:szCs w:val="28"/>
          <w:lang w:eastAsia="x-none"/>
        </w:rPr>
        <w:t xml:space="preserve"> остановочный железнодорожный</w:t>
      </w:r>
      <w:r w:rsidRPr="00C82BD4">
        <w:rPr>
          <w:rFonts w:ascii="Times New Roman" w:eastAsia="Times New Roman" w:hAnsi="Times New Roman" w:cs="Times New Roman"/>
          <w:bCs/>
          <w:sz w:val="28"/>
          <w:szCs w:val="28"/>
          <w:lang w:eastAsia="x-none"/>
        </w:rPr>
        <w:t xml:space="preserve"> пункт </w:t>
      </w:r>
      <w:r w:rsidR="00C1582C" w:rsidRPr="00C82BD4">
        <w:rPr>
          <w:rFonts w:ascii="Times New Roman" w:eastAsia="Times New Roman" w:hAnsi="Times New Roman" w:cs="Times New Roman"/>
          <w:bCs/>
          <w:sz w:val="28"/>
          <w:szCs w:val="28"/>
          <w:lang w:eastAsia="x-none"/>
        </w:rPr>
        <w:t>«</w:t>
      </w:r>
      <w:r w:rsidRPr="00C82BD4">
        <w:rPr>
          <w:rFonts w:ascii="Times New Roman" w:eastAsia="Times New Roman" w:hAnsi="Times New Roman" w:cs="Times New Roman"/>
          <w:bCs/>
          <w:sz w:val="28"/>
          <w:szCs w:val="28"/>
          <w:lang w:eastAsia="x-none"/>
        </w:rPr>
        <w:t>Пашучиха</w:t>
      </w:r>
      <w:r w:rsidR="00C1582C" w:rsidRPr="00C82BD4">
        <w:rPr>
          <w:rFonts w:ascii="Times New Roman" w:eastAsia="Times New Roman" w:hAnsi="Times New Roman" w:cs="Times New Roman"/>
          <w:bCs/>
          <w:sz w:val="28"/>
          <w:szCs w:val="28"/>
          <w:lang w:eastAsia="x-none"/>
        </w:rPr>
        <w:t>»</w:t>
      </w:r>
      <w:r w:rsidR="00E572EF" w:rsidRPr="00C82BD4">
        <w:rPr>
          <w:rFonts w:ascii="Times New Roman" w:eastAsia="Times New Roman" w:hAnsi="Times New Roman" w:cs="Times New Roman"/>
          <w:bCs/>
          <w:sz w:val="28"/>
          <w:szCs w:val="28"/>
          <w:lang w:eastAsia="x-none"/>
        </w:rPr>
        <w:t xml:space="preserve">, и остановочный железнодорожный пункт </w:t>
      </w:r>
      <w:r w:rsidR="00C1582C" w:rsidRPr="00C82BD4">
        <w:rPr>
          <w:rFonts w:ascii="Times New Roman" w:eastAsia="Times New Roman" w:hAnsi="Times New Roman" w:cs="Times New Roman"/>
          <w:bCs/>
          <w:sz w:val="28"/>
          <w:szCs w:val="28"/>
          <w:lang w:eastAsia="x-none"/>
        </w:rPr>
        <w:t>«</w:t>
      </w:r>
      <w:r w:rsidR="00E572EF" w:rsidRPr="00C82BD4">
        <w:rPr>
          <w:rFonts w:ascii="Times New Roman" w:eastAsia="Times New Roman" w:hAnsi="Times New Roman" w:cs="Times New Roman"/>
          <w:bCs/>
          <w:sz w:val="28"/>
          <w:szCs w:val="28"/>
          <w:lang w:eastAsia="x-none"/>
        </w:rPr>
        <w:t>587 км</w:t>
      </w:r>
      <w:r w:rsidR="00C1582C" w:rsidRPr="00C82BD4">
        <w:rPr>
          <w:rFonts w:ascii="Times New Roman" w:eastAsia="Times New Roman" w:hAnsi="Times New Roman" w:cs="Times New Roman"/>
          <w:bCs/>
          <w:sz w:val="28"/>
          <w:szCs w:val="28"/>
          <w:lang w:eastAsia="x-none"/>
        </w:rPr>
        <w:t>»</w:t>
      </w:r>
      <w:r w:rsidRPr="00C82BD4">
        <w:rPr>
          <w:rFonts w:ascii="Times New Roman" w:eastAsia="Times New Roman" w:hAnsi="Times New Roman" w:cs="Times New Roman"/>
          <w:bCs/>
          <w:sz w:val="28"/>
          <w:szCs w:val="28"/>
          <w:lang w:eastAsia="x-none"/>
        </w:rPr>
        <w:t xml:space="preserve"> на участке </w:t>
      </w:r>
      <w:r w:rsidRPr="00C82BD4">
        <w:rPr>
          <w:rFonts w:ascii="Times New Roman" w:eastAsia="Times New Roman" w:hAnsi="Times New Roman" w:cs="Times New Roman"/>
          <w:bCs/>
          <w:sz w:val="28"/>
          <w:szCs w:val="28"/>
          <w:lang w:val="x-none" w:eastAsia="x-none"/>
        </w:rPr>
        <w:t>«</w:t>
      </w:r>
      <w:r w:rsidR="00E572EF" w:rsidRPr="00C82BD4">
        <w:rPr>
          <w:rFonts w:ascii="Times New Roman" w:eastAsia="Times New Roman" w:hAnsi="Times New Roman" w:cs="Times New Roman"/>
          <w:bCs/>
          <w:sz w:val="28"/>
          <w:szCs w:val="28"/>
          <w:lang w:eastAsia="x-none"/>
        </w:rPr>
        <w:t>Семигородняя - Пундуга</w:t>
      </w:r>
      <w:r w:rsidRPr="00C82BD4">
        <w:rPr>
          <w:rFonts w:ascii="Times New Roman" w:eastAsia="Times New Roman" w:hAnsi="Times New Roman" w:cs="Times New Roman"/>
          <w:bCs/>
          <w:sz w:val="28"/>
          <w:szCs w:val="28"/>
          <w:lang w:val="x-none" w:eastAsia="x-none"/>
        </w:rPr>
        <w:t xml:space="preserve">» </w:t>
      </w:r>
      <w:r w:rsidRPr="00C82BD4">
        <w:rPr>
          <w:rFonts w:ascii="Times New Roman" w:eastAsia="Times New Roman" w:hAnsi="Times New Roman" w:cs="Times New Roman"/>
          <w:bCs/>
          <w:sz w:val="28"/>
          <w:szCs w:val="28"/>
          <w:lang w:eastAsia="x-none"/>
        </w:rPr>
        <w:t>Северной</w:t>
      </w:r>
      <w:r w:rsidRPr="00C82BD4">
        <w:rPr>
          <w:rFonts w:ascii="Times New Roman" w:eastAsia="Times New Roman" w:hAnsi="Times New Roman" w:cs="Times New Roman"/>
          <w:bCs/>
          <w:sz w:val="28"/>
          <w:szCs w:val="28"/>
          <w:lang w:val="x-none" w:eastAsia="x-none"/>
        </w:rPr>
        <w:t xml:space="preserve"> железной дороги – филиала ОАО «РЖД»</w:t>
      </w:r>
      <w:r w:rsidRPr="00C82BD4">
        <w:rPr>
          <w:rFonts w:ascii="Times New Roman" w:eastAsia="Times New Roman" w:hAnsi="Times New Roman" w:cs="Times New Roman"/>
          <w:bCs/>
          <w:sz w:val="28"/>
          <w:szCs w:val="28"/>
          <w:lang w:eastAsia="x-none"/>
        </w:rPr>
        <w:t xml:space="preserve">. </w:t>
      </w:r>
    </w:p>
    <w:p w14:paraId="31BEF0B7" w14:textId="77777777" w:rsidR="00F71156"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 xml:space="preserve">Железнодорожный транспорт по объему пассажирских и грузовых перевозок является крупнейшим в </w:t>
      </w:r>
      <w:r w:rsidR="00D87356" w:rsidRPr="0039126E">
        <w:rPr>
          <w:rFonts w:ascii="Times New Roman" w:eastAsia="Times New Roman" w:hAnsi="Times New Roman" w:cs="Times New Roman"/>
          <w:bCs/>
          <w:sz w:val="28"/>
          <w:szCs w:val="28"/>
          <w:lang w:eastAsia="x-none"/>
        </w:rPr>
        <w:t>округе</w:t>
      </w:r>
      <w:r w:rsidRPr="0039126E">
        <w:rPr>
          <w:rFonts w:ascii="Times New Roman" w:eastAsia="Times New Roman" w:hAnsi="Times New Roman" w:cs="Times New Roman"/>
          <w:bCs/>
          <w:sz w:val="28"/>
          <w:szCs w:val="28"/>
          <w:lang w:eastAsia="x-none"/>
        </w:rPr>
        <w:t>, однако, учитывая его преимущественно транзитную направленность, его роль во внутренних связях невелика.</w:t>
      </w:r>
    </w:p>
    <w:p w14:paraId="05255C66" w14:textId="77777777" w:rsidR="008A365D" w:rsidRDefault="008A365D" w:rsidP="00F71156">
      <w:pPr>
        <w:widowControl w:val="0"/>
        <w:spacing w:after="0"/>
        <w:ind w:firstLine="708"/>
        <w:jc w:val="both"/>
        <w:rPr>
          <w:rFonts w:ascii="Times New Roman" w:eastAsia="Times New Roman" w:hAnsi="Times New Roman" w:cs="Times New Roman"/>
          <w:bCs/>
          <w:sz w:val="28"/>
          <w:szCs w:val="28"/>
          <w:lang w:eastAsia="x-none"/>
        </w:rPr>
      </w:pPr>
      <w:r>
        <w:rPr>
          <w:rFonts w:ascii="Times New Roman" w:eastAsia="Times New Roman" w:hAnsi="Times New Roman" w:cs="Times New Roman"/>
          <w:bCs/>
          <w:sz w:val="28"/>
          <w:szCs w:val="28"/>
          <w:lang w:eastAsia="x-none"/>
        </w:rPr>
        <w:t>Ограничения использования земельных участков, расположенных в полосе отвода железной дороги, установлены Правилами установления полос отвода и охранных зон железных дорог, утвержденными постановлением Правительства Российской Федерации от 12 октября 2006 года №611.</w:t>
      </w:r>
    </w:p>
    <w:p w14:paraId="05566636" w14:textId="77777777" w:rsidR="008A365D" w:rsidRPr="008A365D" w:rsidRDefault="008A365D" w:rsidP="008A365D">
      <w:pPr>
        <w:widowControl w:val="0"/>
        <w:spacing w:after="0"/>
        <w:ind w:firstLine="708"/>
        <w:jc w:val="both"/>
        <w:rPr>
          <w:rFonts w:ascii="Times New Roman" w:eastAsia="Times New Roman" w:hAnsi="Times New Roman" w:cs="Times New Roman"/>
          <w:bCs/>
          <w:sz w:val="28"/>
          <w:szCs w:val="28"/>
          <w:lang w:eastAsia="x-none"/>
        </w:rPr>
      </w:pPr>
      <w:r w:rsidRPr="008A365D">
        <w:rPr>
          <w:rFonts w:ascii="Times New Roman" w:eastAsia="Times New Roman" w:hAnsi="Times New Roman" w:cs="Times New Roman"/>
          <w:bCs/>
          <w:sz w:val="28"/>
          <w:szCs w:val="28"/>
          <w:lang w:eastAsia="x-none"/>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законодательством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w:t>
      </w:r>
      <w:r w:rsidRPr="008A365D">
        <w:rPr>
          <w:rFonts w:ascii="Times New Roman" w:eastAsia="Times New Roman" w:hAnsi="Times New Roman" w:cs="Times New Roman"/>
          <w:bCs/>
          <w:sz w:val="28"/>
          <w:szCs w:val="28"/>
          <w:lang w:eastAsia="x-none"/>
        </w:rPr>
        <w:lastRenderedPageBreak/>
        <w:t>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5E9BDF16" w14:textId="77777777" w:rsidR="008A365D" w:rsidRPr="008A365D" w:rsidRDefault="008A365D" w:rsidP="008A365D">
      <w:pPr>
        <w:widowControl w:val="0"/>
        <w:spacing w:after="0"/>
        <w:ind w:firstLine="708"/>
        <w:jc w:val="both"/>
        <w:rPr>
          <w:rFonts w:ascii="Times New Roman" w:eastAsia="Times New Roman" w:hAnsi="Times New Roman" w:cs="Times New Roman"/>
          <w:bCs/>
          <w:sz w:val="28"/>
          <w:szCs w:val="28"/>
          <w:lang w:eastAsia="x-none"/>
        </w:rPr>
      </w:pPr>
      <w:r w:rsidRPr="008A365D">
        <w:rPr>
          <w:rFonts w:ascii="Times New Roman" w:eastAsia="Times New Roman" w:hAnsi="Times New Roman" w:cs="Times New Roman"/>
          <w:bCs/>
          <w:sz w:val="28"/>
          <w:szCs w:val="28"/>
          <w:lang w:eastAsia="x-none"/>
        </w:rPr>
        <w:t> 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1CCA350C" w14:textId="77777777" w:rsidR="008A365D" w:rsidRPr="008A365D" w:rsidRDefault="008A365D" w:rsidP="008A365D">
      <w:pPr>
        <w:widowControl w:val="0"/>
        <w:spacing w:after="0"/>
        <w:ind w:firstLine="708"/>
        <w:jc w:val="both"/>
        <w:rPr>
          <w:rFonts w:ascii="Times New Roman" w:eastAsia="Times New Roman" w:hAnsi="Times New Roman" w:cs="Times New Roman"/>
          <w:bCs/>
          <w:sz w:val="28"/>
          <w:szCs w:val="28"/>
          <w:lang w:eastAsia="x-none"/>
        </w:rPr>
      </w:pPr>
      <w:r w:rsidRPr="008A365D">
        <w:rPr>
          <w:rFonts w:ascii="Times New Roman" w:eastAsia="Times New Roman" w:hAnsi="Times New Roman" w:cs="Times New Roman"/>
          <w:bCs/>
          <w:sz w:val="28"/>
          <w:szCs w:val="28"/>
          <w:lang w:eastAsia="x-none"/>
        </w:rPr>
        <w:t>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461CFF9" w14:textId="77777777" w:rsidR="008A365D" w:rsidRPr="008A365D" w:rsidRDefault="008A365D" w:rsidP="008A365D">
      <w:pPr>
        <w:widowControl w:val="0"/>
        <w:spacing w:after="0"/>
        <w:ind w:firstLine="708"/>
        <w:jc w:val="both"/>
        <w:rPr>
          <w:rFonts w:ascii="Times New Roman" w:eastAsia="Times New Roman" w:hAnsi="Times New Roman" w:cs="Times New Roman"/>
          <w:bCs/>
          <w:sz w:val="28"/>
          <w:szCs w:val="28"/>
          <w:lang w:eastAsia="x-none"/>
        </w:rPr>
      </w:pPr>
      <w:r w:rsidRPr="008A365D">
        <w:rPr>
          <w:rFonts w:ascii="Times New Roman" w:eastAsia="Times New Roman" w:hAnsi="Times New Roman" w:cs="Times New Roman"/>
          <w:bCs/>
          <w:sz w:val="28"/>
          <w:szCs w:val="28"/>
          <w:lang w:eastAsia="x-none"/>
        </w:rPr>
        <w:t>распашка земель;</w:t>
      </w:r>
    </w:p>
    <w:p w14:paraId="0774494B" w14:textId="77777777" w:rsidR="008A365D" w:rsidRPr="008A365D" w:rsidRDefault="008A365D" w:rsidP="008A365D">
      <w:pPr>
        <w:widowControl w:val="0"/>
        <w:spacing w:after="0"/>
        <w:ind w:firstLine="708"/>
        <w:jc w:val="both"/>
        <w:rPr>
          <w:rFonts w:ascii="Times New Roman" w:eastAsia="Times New Roman" w:hAnsi="Times New Roman" w:cs="Times New Roman"/>
          <w:bCs/>
          <w:sz w:val="28"/>
          <w:szCs w:val="28"/>
          <w:lang w:eastAsia="x-none"/>
        </w:rPr>
      </w:pPr>
      <w:r w:rsidRPr="008A365D">
        <w:rPr>
          <w:rFonts w:ascii="Times New Roman" w:eastAsia="Times New Roman" w:hAnsi="Times New Roman" w:cs="Times New Roman"/>
          <w:bCs/>
          <w:sz w:val="28"/>
          <w:szCs w:val="28"/>
          <w:lang w:eastAsia="x-none"/>
        </w:rPr>
        <w:t>выпас скота;</w:t>
      </w:r>
    </w:p>
    <w:p w14:paraId="132C80D0" w14:textId="77777777" w:rsidR="008A365D" w:rsidRPr="0039126E" w:rsidRDefault="008A365D" w:rsidP="008A365D">
      <w:pPr>
        <w:widowControl w:val="0"/>
        <w:spacing w:after="0"/>
        <w:ind w:firstLine="708"/>
        <w:jc w:val="both"/>
        <w:rPr>
          <w:rFonts w:ascii="Times New Roman" w:eastAsia="Times New Roman" w:hAnsi="Times New Roman" w:cs="Times New Roman"/>
          <w:bCs/>
          <w:sz w:val="28"/>
          <w:szCs w:val="28"/>
          <w:lang w:eastAsia="x-none"/>
        </w:rPr>
      </w:pPr>
      <w:r w:rsidRPr="008A365D">
        <w:rPr>
          <w:rFonts w:ascii="Times New Roman" w:eastAsia="Times New Roman" w:hAnsi="Times New Roman" w:cs="Times New Roman"/>
          <w:bCs/>
          <w:sz w:val="28"/>
          <w:szCs w:val="28"/>
          <w:lang w:eastAsia="x-none"/>
        </w:rPr>
        <w:t>выпуск поверхностных и хозяйственно-бытовых вод.</w:t>
      </w:r>
    </w:p>
    <w:p w14:paraId="2D5678BD" w14:textId="77777777" w:rsidR="006A2376" w:rsidRPr="0039126E" w:rsidRDefault="006A2376" w:rsidP="00112D72">
      <w:pPr>
        <w:keepNext/>
        <w:keepLines/>
        <w:numPr>
          <w:ilvl w:val="1"/>
          <w:numId w:val="14"/>
        </w:numPr>
        <w:spacing w:before="240" w:after="140"/>
        <w:ind w:left="709" w:hanging="709"/>
        <w:jc w:val="center"/>
        <w:outlineLvl w:val="1"/>
        <w:rPr>
          <w:rFonts w:ascii="Times New Roman" w:eastAsia="Times New Roman" w:hAnsi="Times New Roman" w:cs="Times New Roman"/>
          <w:b/>
          <w:bCs/>
          <w:sz w:val="28"/>
          <w:szCs w:val="26"/>
        </w:rPr>
      </w:pPr>
      <w:bookmarkStart w:id="155" w:name="_Toc192693374"/>
      <w:r w:rsidRPr="0039126E">
        <w:rPr>
          <w:rFonts w:ascii="Times New Roman" w:eastAsia="Times New Roman" w:hAnsi="Times New Roman" w:cs="Times New Roman"/>
          <w:b/>
          <w:bCs/>
          <w:sz w:val="28"/>
          <w:szCs w:val="26"/>
        </w:rPr>
        <w:t>Водный транспорт</w:t>
      </w:r>
      <w:bookmarkEnd w:id="150"/>
      <w:bookmarkEnd w:id="151"/>
      <w:bookmarkEnd w:id="152"/>
      <w:bookmarkEnd w:id="153"/>
      <w:bookmarkEnd w:id="154"/>
      <w:bookmarkEnd w:id="155"/>
    </w:p>
    <w:p w14:paraId="6962C7F2" w14:textId="77777777" w:rsidR="006A2376" w:rsidRPr="0039126E" w:rsidRDefault="006A2376" w:rsidP="006A237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 xml:space="preserve">В границах </w:t>
      </w:r>
      <w:r w:rsidR="00781E34" w:rsidRPr="0039126E">
        <w:rPr>
          <w:rFonts w:ascii="Times New Roman" w:eastAsia="Times New Roman" w:hAnsi="Times New Roman" w:cs="Times New Roman"/>
          <w:bCs/>
          <w:sz w:val="28"/>
          <w:szCs w:val="28"/>
          <w:lang w:eastAsia="x-none"/>
        </w:rPr>
        <w:t xml:space="preserve">проектируемой территории </w:t>
      </w:r>
      <w:r w:rsidRPr="0039126E">
        <w:rPr>
          <w:rFonts w:ascii="Times New Roman" w:eastAsia="Times New Roman" w:hAnsi="Times New Roman" w:cs="Times New Roman"/>
          <w:bCs/>
          <w:sz w:val="28"/>
          <w:szCs w:val="28"/>
          <w:lang w:eastAsia="x-none"/>
        </w:rPr>
        <w:t>водный транспорт отсутствует.</w:t>
      </w:r>
    </w:p>
    <w:p w14:paraId="0D9D6E3A" w14:textId="77777777" w:rsidR="003568D4" w:rsidRPr="0039126E" w:rsidRDefault="003568D4" w:rsidP="00112D72">
      <w:pPr>
        <w:keepNext/>
        <w:keepLines/>
        <w:numPr>
          <w:ilvl w:val="1"/>
          <w:numId w:val="14"/>
        </w:numPr>
        <w:spacing w:before="240" w:after="140"/>
        <w:ind w:left="709" w:hanging="709"/>
        <w:jc w:val="center"/>
        <w:outlineLvl w:val="1"/>
        <w:rPr>
          <w:rFonts w:ascii="Times New Roman" w:eastAsia="Times New Roman" w:hAnsi="Times New Roman" w:cs="Times New Roman"/>
          <w:b/>
          <w:bCs/>
          <w:sz w:val="28"/>
          <w:szCs w:val="28"/>
          <w:lang w:eastAsia="ru-RU"/>
        </w:rPr>
      </w:pPr>
      <w:bookmarkStart w:id="156" w:name="_Toc192693375"/>
      <w:r w:rsidRPr="0039126E">
        <w:rPr>
          <w:rFonts w:ascii="Times New Roman" w:eastAsia="Times New Roman" w:hAnsi="Times New Roman" w:cs="Times New Roman"/>
          <w:b/>
          <w:bCs/>
          <w:sz w:val="28"/>
          <w:szCs w:val="26"/>
        </w:rPr>
        <w:t>Автомобильные дороги и транспортная сеть</w:t>
      </w:r>
      <w:bookmarkEnd w:id="131"/>
      <w:bookmarkEnd w:id="132"/>
      <w:bookmarkEnd w:id="133"/>
      <w:bookmarkEnd w:id="156"/>
    </w:p>
    <w:p w14:paraId="6B9A5C58"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bookmarkStart w:id="157" w:name="_Toc254178544"/>
      <w:bookmarkStart w:id="158" w:name="_Toc394568167"/>
      <w:bookmarkStart w:id="159" w:name="_Toc64441234"/>
      <w:bookmarkStart w:id="160" w:name="_Toc72837756"/>
      <w:bookmarkStart w:id="161" w:name="_Toc222558890"/>
      <w:bookmarkEnd w:id="134"/>
      <w:r w:rsidRPr="0039126E">
        <w:rPr>
          <w:rFonts w:ascii="Times New Roman" w:eastAsia="Times New Roman" w:hAnsi="Times New Roman" w:cs="Times New Roman"/>
          <w:sz w:val="28"/>
          <w:szCs w:val="28"/>
          <w:lang w:eastAsia="ru-RU"/>
        </w:rPr>
        <w:t>Сеть автомобильных дорог включает автомобильные дороги общего пользования регионального или межмуниципального и местного значени</w:t>
      </w:r>
      <w:r w:rsidR="00781E34" w:rsidRPr="0039126E">
        <w:rPr>
          <w:rFonts w:ascii="Times New Roman" w:eastAsia="Times New Roman" w:hAnsi="Times New Roman" w:cs="Times New Roman"/>
          <w:sz w:val="28"/>
          <w:szCs w:val="28"/>
          <w:lang w:eastAsia="ru-RU"/>
        </w:rPr>
        <w:t>й, которые приведены в таблице 8</w:t>
      </w:r>
      <w:r w:rsidRPr="0039126E">
        <w:rPr>
          <w:rFonts w:ascii="Times New Roman" w:eastAsia="Times New Roman" w:hAnsi="Times New Roman" w:cs="Times New Roman"/>
          <w:sz w:val="28"/>
          <w:szCs w:val="28"/>
          <w:lang w:eastAsia="ru-RU"/>
        </w:rPr>
        <w:t>.4.1.</w:t>
      </w:r>
    </w:p>
    <w:p w14:paraId="1BD57B6E" w14:textId="77777777" w:rsidR="00F71156" w:rsidRPr="0039126E" w:rsidRDefault="00F71156" w:rsidP="00F71156">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Автомобильные дороги регионального или межмуниципального и местного значения обеспечивают связь населенных пунктов, промышленных площадок между собой и с </w:t>
      </w:r>
      <w:r w:rsidR="00781E34" w:rsidRPr="0039126E">
        <w:rPr>
          <w:rFonts w:ascii="Times New Roman" w:eastAsia="Times New Roman" w:hAnsi="Times New Roman" w:cs="Times New Roman"/>
          <w:sz w:val="28"/>
          <w:szCs w:val="28"/>
          <w:lang w:eastAsia="ru-RU"/>
        </w:rPr>
        <w:t>окружным</w:t>
      </w:r>
      <w:r w:rsidRPr="0039126E">
        <w:rPr>
          <w:rFonts w:ascii="Times New Roman" w:eastAsia="Times New Roman" w:hAnsi="Times New Roman" w:cs="Times New Roman"/>
          <w:sz w:val="28"/>
          <w:szCs w:val="28"/>
          <w:lang w:eastAsia="ru-RU"/>
        </w:rPr>
        <w:t xml:space="preserve"> центром г. Харовск, а также с другими автомобильными дорогами</w:t>
      </w:r>
      <w:r w:rsidR="00781E34" w:rsidRPr="0039126E">
        <w:rPr>
          <w:rFonts w:ascii="Times New Roman" w:eastAsia="Times New Roman" w:hAnsi="Times New Roman" w:cs="Times New Roman"/>
          <w:sz w:val="28"/>
          <w:szCs w:val="28"/>
          <w:lang w:eastAsia="ru-RU"/>
        </w:rPr>
        <w:t xml:space="preserve"> </w:t>
      </w:r>
      <w:r w:rsidR="00291F39" w:rsidRPr="0039126E">
        <w:rPr>
          <w:rFonts w:ascii="Times New Roman" w:eastAsia="Times New Roman" w:hAnsi="Times New Roman" w:cs="Times New Roman"/>
          <w:sz w:val="28"/>
          <w:szCs w:val="28"/>
          <w:lang w:eastAsia="ru-RU"/>
        </w:rPr>
        <w:t>проектируемой территории</w:t>
      </w:r>
      <w:r w:rsidRPr="0039126E">
        <w:rPr>
          <w:rFonts w:ascii="Times New Roman" w:eastAsia="Times New Roman" w:hAnsi="Times New Roman" w:cs="Times New Roman"/>
          <w:sz w:val="28"/>
          <w:szCs w:val="28"/>
          <w:lang w:eastAsia="ru-RU"/>
        </w:rPr>
        <w:t>.</w:t>
      </w:r>
    </w:p>
    <w:p w14:paraId="67ECEE52" w14:textId="77777777" w:rsidR="00F71156" w:rsidRPr="0039126E" w:rsidRDefault="00AC32DD" w:rsidP="00F71156">
      <w:pPr>
        <w:widowControl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Основу дорожно-</w:t>
      </w:r>
      <w:r w:rsidR="00F71156" w:rsidRPr="0039126E">
        <w:rPr>
          <w:rFonts w:ascii="Times New Roman" w:eastAsia="Times New Roman" w:hAnsi="Times New Roman" w:cs="Times New Roman"/>
          <w:sz w:val="28"/>
          <w:szCs w:val="28"/>
          <w:lang w:eastAsia="ru-RU"/>
        </w:rPr>
        <w:t>транспортной сети составляют автомобильные дороги регионального или межмуниципального значения:</w:t>
      </w:r>
    </w:p>
    <w:p w14:paraId="077FA4F2"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Сокол - Харовск – Вожега;</w:t>
      </w:r>
    </w:p>
    <w:p w14:paraId="46E793A2"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Фоминское - Зарубиха – Сафониха;</w:t>
      </w:r>
    </w:p>
    <w:p w14:paraId="3D177EC6"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Сямжа – Харовск;</w:t>
      </w:r>
    </w:p>
    <w:p w14:paraId="4967525D"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Федоровская – Косариха;</w:t>
      </w:r>
    </w:p>
    <w:p w14:paraId="1BCF8ADC"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Пустораменье – Семигородняя;</w:t>
      </w:r>
    </w:p>
    <w:p w14:paraId="040EE1EF"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Дьяковская – Мишковское;</w:t>
      </w:r>
    </w:p>
    <w:p w14:paraId="49FE304A"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Клепестиха – Судово;</w:t>
      </w:r>
    </w:p>
    <w:p w14:paraId="378F7601"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Боровиково – Арзубиха;</w:t>
      </w:r>
    </w:p>
    <w:p w14:paraId="15AEC627" w14:textId="50743D78"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lastRenderedPageBreak/>
        <w:t>Подъезд к д. Бараниха</w:t>
      </w:r>
      <w:r w:rsidR="00C82BD4" w:rsidRPr="00411555">
        <w:rPr>
          <w:rFonts w:ascii="Times New Roman" w:eastAsia="Times New Roman" w:hAnsi="Times New Roman" w:cs="Times New Roman"/>
          <w:sz w:val="28"/>
          <w:szCs w:val="28"/>
          <w:lang w:eastAsia="ru-RU"/>
        </w:rPr>
        <w:t>/</w:t>
      </w:r>
      <w:r w:rsidRPr="0039126E">
        <w:rPr>
          <w:rFonts w:ascii="Times New Roman" w:eastAsia="Times New Roman" w:hAnsi="Times New Roman" w:cs="Times New Roman"/>
          <w:sz w:val="28"/>
          <w:szCs w:val="28"/>
          <w:lang w:eastAsia="ru-RU"/>
        </w:rPr>
        <w:t xml:space="preserve"> </w:t>
      </w:r>
    </w:p>
    <w:p w14:paraId="7CAEA0CC"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Перечень автомобильных дорог общего пользования регионального значения или межмуниципального значения утвержден Постановлением Правительства области от 14 января 2013 года № 13 "Об автомобильных дорогах общего пользования регионального или межмуниципального значения, находящихся на территории Вологодской области". </w:t>
      </w:r>
    </w:p>
    <w:p w14:paraId="525BA187" w14:textId="77777777" w:rsidR="003568D4" w:rsidRPr="0039126E" w:rsidRDefault="003568D4" w:rsidP="00440FF9">
      <w:pPr>
        <w:widowControl w:val="0"/>
        <w:spacing w:after="0"/>
        <w:ind w:firstLine="708"/>
        <w:jc w:val="both"/>
        <w:rPr>
          <w:rFonts w:ascii="Times New Roman" w:eastAsia="Times New Roman" w:hAnsi="Times New Roman" w:cs="Times New Roman"/>
          <w:color w:val="FF0000"/>
          <w:sz w:val="28"/>
          <w:szCs w:val="28"/>
          <w:lang w:eastAsia="ru-RU"/>
        </w:rPr>
        <w:sectPr w:rsidR="003568D4" w:rsidRPr="0039126E" w:rsidSect="004C18A8">
          <w:footnotePr>
            <w:numRestart w:val="eachPage"/>
          </w:footnotePr>
          <w:pgSz w:w="11906" w:h="16838"/>
          <w:pgMar w:top="1134" w:right="850" w:bottom="1134" w:left="1418" w:header="708" w:footer="708" w:gutter="0"/>
          <w:cols w:space="708"/>
          <w:docGrid w:linePitch="360"/>
        </w:sectPr>
      </w:pPr>
    </w:p>
    <w:p w14:paraId="205095C8" w14:textId="77777777" w:rsidR="00F71156" w:rsidRPr="0039126E" w:rsidRDefault="00F71156" w:rsidP="00F71156">
      <w:pPr>
        <w:spacing w:after="0" w:line="240" w:lineRule="auto"/>
        <w:ind w:firstLine="567"/>
        <w:jc w:val="right"/>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lastRenderedPageBreak/>
        <w:t xml:space="preserve">Таблица </w:t>
      </w:r>
      <w:r w:rsidR="00291F39" w:rsidRPr="0039126E">
        <w:rPr>
          <w:rFonts w:ascii="Times New Roman" w:eastAsia="Times New Roman" w:hAnsi="Times New Roman" w:cs="Times New Roman"/>
          <w:bCs/>
          <w:sz w:val="28"/>
          <w:szCs w:val="28"/>
          <w:lang w:eastAsia="x-none"/>
        </w:rPr>
        <w:t>8</w:t>
      </w:r>
      <w:r w:rsidRPr="0039126E">
        <w:rPr>
          <w:rFonts w:ascii="Times New Roman" w:eastAsia="Times New Roman" w:hAnsi="Times New Roman" w:cs="Times New Roman"/>
          <w:bCs/>
          <w:sz w:val="28"/>
          <w:szCs w:val="28"/>
          <w:lang w:eastAsia="x-none"/>
        </w:rPr>
        <w:t>.4.</w:t>
      </w:r>
      <w:r w:rsidRPr="0039126E">
        <w:rPr>
          <w:rFonts w:ascii="Times New Roman" w:eastAsia="Times New Roman" w:hAnsi="Times New Roman" w:cs="Times New Roman"/>
          <w:bCs/>
          <w:sz w:val="28"/>
          <w:szCs w:val="28"/>
          <w:lang w:val="x-none" w:eastAsia="x-none"/>
        </w:rPr>
        <w:t>1</w:t>
      </w:r>
    </w:p>
    <w:p w14:paraId="4E8ED60C" w14:textId="77777777" w:rsidR="00F71156" w:rsidRPr="0039126E" w:rsidRDefault="00F71156" w:rsidP="00F71156">
      <w:pPr>
        <w:spacing w:after="0" w:line="240" w:lineRule="auto"/>
        <w:ind w:firstLine="567"/>
        <w:jc w:val="center"/>
        <w:rPr>
          <w:rFonts w:ascii="Times New Roman" w:eastAsia="Times New Roman" w:hAnsi="Times New Roman" w:cs="Times New Roman"/>
          <w:sz w:val="28"/>
          <w:szCs w:val="24"/>
          <w:lang w:eastAsia="x-none"/>
        </w:rPr>
      </w:pPr>
      <w:r w:rsidRPr="0039126E">
        <w:rPr>
          <w:rFonts w:ascii="Times New Roman" w:eastAsia="Times New Roman" w:hAnsi="Times New Roman" w:cs="Times New Roman"/>
          <w:sz w:val="28"/>
          <w:szCs w:val="24"/>
          <w:lang w:val="x-none" w:eastAsia="x-none"/>
        </w:rPr>
        <w:t xml:space="preserve">Автомобильные дороги общего пользования </w:t>
      </w:r>
    </w:p>
    <w:tbl>
      <w:tblPr>
        <w:tblStyle w:val="a5"/>
        <w:tblW w:w="14709" w:type="dxa"/>
        <w:tblBorders>
          <w:bottom w:val="none" w:sz="0" w:space="0" w:color="auto"/>
        </w:tblBorders>
        <w:tblLayout w:type="fixed"/>
        <w:tblLook w:val="04A0" w:firstRow="1" w:lastRow="0" w:firstColumn="1" w:lastColumn="0" w:noHBand="0" w:noVBand="1"/>
      </w:tblPr>
      <w:tblGrid>
        <w:gridCol w:w="534"/>
        <w:gridCol w:w="3010"/>
        <w:gridCol w:w="1559"/>
        <w:gridCol w:w="1101"/>
        <w:gridCol w:w="1559"/>
        <w:gridCol w:w="1134"/>
        <w:gridCol w:w="1276"/>
        <w:gridCol w:w="1275"/>
        <w:gridCol w:w="3261"/>
      </w:tblGrid>
      <w:tr w:rsidR="00F71156" w:rsidRPr="0039126E" w14:paraId="2CC4D728" w14:textId="77777777" w:rsidTr="00F71156">
        <w:tc>
          <w:tcPr>
            <w:tcW w:w="534" w:type="dxa"/>
            <w:tcBorders>
              <w:top w:val="single" w:sz="4" w:space="0" w:color="auto"/>
              <w:left w:val="single" w:sz="4" w:space="0" w:color="auto"/>
              <w:bottom w:val="nil"/>
              <w:right w:val="single" w:sz="4" w:space="0" w:color="auto"/>
            </w:tcBorders>
            <w:hideMark/>
          </w:tcPr>
          <w:p w14:paraId="58B673A2" w14:textId="77777777" w:rsidR="00F71156" w:rsidRPr="0039126E" w:rsidRDefault="00F71156" w:rsidP="00F71156">
            <w:pPr>
              <w:widowControl w:val="0"/>
              <w:jc w:val="center"/>
              <w:rPr>
                <w:bCs/>
                <w:lang w:val="x-none" w:eastAsia="x-none"/>
              </w:rPr>
            </w:pPr>
            <w:r w:rsidRPr="0039126E">
              <w:rPr>
                <w:bCs/>
                <w:iCs/>
                <w:lang w:eastAsia="x-none"/>
              </w:rPr>
              <w:t>№</w:t>
            </w:r>
          </w:p>
        </w:tc>
        <w:tc>
          <w:tcPr>
            <w:tcW w:w="3010" w:type="dxa"/>
            <w:tcBorders>
              <w:top w:val="single" w:sz="4" w:space="0" w:color="auto"/>
              <w:left w:val="single" w:sz="4" w:space="0" w:color="auto"/>
              <w:bottom w:val="nil"/>
              <w:right w:val="single" w:sz="4" w:space="0" w:color="auto"/>
            </w:tcBorders>
            <w:hideMark/>
          </w:tcPr>
          <w:p w14:paraId="6A7EEF8E" w14:textId="77777777" w:rsidR="00F71156" w:rsidRPr="0039126E" w:rsidRDefault="00F71156" w:rsidP="00F71156">
            <w:pPr>
              <w:widowControl w:val="0"/>
              <w:jc w:val="center"/>
              <w:rPr>
                <w:bCs/>
                <w:iCs/>
                <w:lang w:eastAsia="x-none"/>
              </w:rPr>
            </w:pPr>
            <w:r w:rsidRPr="0039126E">
              <w:rPr>
                <w:bCs/>
                <w:iCs/>
                <w:lang w:eastAsia="x-none"/>
              </w:rPr>
              <w:t>Наименование</w:t>
            </w:r>
          </w:p>
          <w:p w14:paraId="22B91565" w14:textId="77777777" w:rsidR="00F71156" w:rsidRPr="0039126E" w:rsidRDefault="00F71156" w:rsidP="00F71156">
            <w:pPr>
              <w:widowControl w:val="0"/>
              <w:jc w:val="center"/>
              <w:rPr>
                <w:bCs/>
                <w:iCs/>
                <w:lang w:eastAsia="x-none"/>
              </w:rPr>
            </w:pPr>
            <w:r w:rsidRPr="0039126E">
              <w:rPr>
                <w:bCs/>
                <w:iCs/>
                <w:lang w:eastAsia="x-none"/>
              </w:rPr>
              <w:t>автомобильных</w:t>
            </w:r>
          </w:p>
          <w:p w14:paraId="3176925E" w14:textId="77777777" w:rsidR="00F71156" w:rsidRPr="0039126E" w:rsidRDefault="00F71156" w:rsidP="00F71156">
            <w:pPr>
              <w:widowControl w:val="0"/>
              <w:jc w:val="center"/>
              <w:rPr>
                <w:bCs/>
                <w:lang w:val="x-none" w:eastAsia="x-none"/>
              </w:rPr>
            </w:pPr>
            <w:r w:rsidRPr="0039126E">
              <w:rPr>
                <w:bCs/>
                <w:iCs/>
                <w:lang w:eastAsia="x-none"/>
              </w:rPr>
              <w:t>дорог</w:t>
            </w:r>
          </w:p>
        </w:tc>
        <w:tc>
          <w:tcPr>
            <w:tcW w:w="1559" w:type="dxa"/>
            <w:tcBorders>
              <w:top w:val="single" w:sz="4" w:space="0" w:color="auto"/>
              <w:left w:val="single" w:sz="4" w:space="0" w:color="auto"/>
              <w:bottom w:val="nil"/>
              <w:right w:val="single" w:sz="4" w:space="0" w:color="auto"/>
            </w:tcBorders>
            <w:hideMark/>
          </w:tcPr>
          <w:p w14:paraId="2CD9EF59" w14:textId="77777777" w:rsidR="00F71156" w:rsidRPr="0039126E" w:rsidRDefault="00F71156" w:rsidP="00F71156">
            <w:pPr>
              <w:widowControl w:val="0"/>
              <w:jc w:val="center"/>
              <w:rPr>
                <w:bCs/>
                <w:lang w:val="x-none" w:eastAsia="x-none"/>
              </w:rPr>
            </w:pPr>
            <w:r w:rsidRPr="0039126E">
              <w:rPr>
                <w:bCs/>
                <w:iCs/>
                <w:lang w:eastAsia="x-none"/>
              </w:rPr>
              <w:t>Протяженность дорог, км</w:t>
            </w:r>
          </w:p>
        </w:tc>
        <w:tc>
          <w:tcPr>
            <w:tcW w:w="1101" w:type="dxa"/>
            <w:tcBorders>
              <w:top w:val="single" w:sz="4" w:space="0" w:color="auto"/>
              <w:left w:val="single" w:sz="4" w:space="0" w:color="auto"/>
              <w:bottom w:val="nil"/>
              <w:right w:val="single" w:sz="4" w:space="0" w:color="auto"/>
            </w:tcBorders>
            <w:hideMark/>
          </w:tcPr>
          <w:p w14:paraId="3FC002F2" w14:textId="77777777" w:rsidR="00F71156" w:rsidRPr="0039126E" w:rsidRDefault="00F71156" w:rsidP="00F71156">
            <w:pPr>
              <w:widowControl w:val="0"/>
              <w:jc w:val="center"/>
              <w:rPr>
                <w:bCs/>
                <w:lang w:val="x-none" w:eastAsia="x-none"/>
              </w:rPr>
            </w:pPr>
            <w:r w:rsidRPr="0039126E">
              <w:rPr>
                <w:bCs/>
                <w:iCs/>
                <w:lang w:eastAsia="x-none"/>
              </w:rPr>
              <w:t>Категория дороги</w:t>
            </w:r>
          </w:p>
        </w:tc>
        <w:tc>
          <w:tcPr>
            <w:tcW w:w="1559" w:type="dxa"/>
            <w:tcBorders>
              <w:top w:val="single" w:sz="4" w:space="0" w:color="auto"/>
              <w:left w:val="single" w:sz="4" w:space="0" w:color="auto"/>
              <w:bottom w:val="nil"/>
              <w:right w:val="single" w:sz="4" w:space="0" w:color="auto"/>
            </w:tcBorders>
            <w:hideMark/>
          </w:tcPr>
          <w:p w14:paraId="443DE10B" w14:textId="77777777" w:rsidR="00F71156" w:rsidRPr="0039126E" w:rsidRDefault="00F71156" w:rsidP="00F71156">
            <w:pPr>
              <w:widowControl w:val="0"/>
              <w:jc w:val="center"/>
              <w:rPr>
                <w:bCs/>
                <w:lang w:val="x-none" w:eastAsia="x-none"/>
              </w:rPr>
            </w:pPr>
            <w:r w:rsidRPr="0039126E">
              <w:rPr>
                <w:bCs/>
                <w:iCs/>
                <w:lang w:eastAsia="x-none"/>
              </w:rPr>
              <w:t>Усредненная ширина полосы отвода, м</w:t>
            </w:r>
          </w:p>
        </w:tc>
        <w:tc>
          <w:tcPr>
            <w:tcW w:w="1134" w:type="dxa"/>
            <w:tcBorders>
              <w:top w:val="single" w:sz="4" w:space="0" w:color="auto"/>
              <w:left w:val="single" w:sz="4" w:space="0" w:color="auto"/>
              <w:bottom w:val="nil"/>
              <w:right w:val="single" w:sz="4" w:space="0" w:color="auto"/>
            </w:tcBorders>
            <w:hideMark/>
          </w:tcPr>
          <w:p w14:paraId="14EF48C0" w14:textId="77777777" w:rsidR="00F71156" w:rsidRPr="0039126E" w:rsidRDefault="00F71156" w:rsidP="00F71156">
            <w:pPr>
              <w:widowControl w:val="0"/>
              <w:jc w:val="center"/>
              <w:rPr>
                <w:bCs/>
                <w:lang w:val="x-none" w:eastAsia="x-none"/>
              </w:rPr>
            </w:pPr>
            <w:r w:rsidRPr="0039126E">
              <w:rPr>
                <w:bCs/>
                <w:iCs/>
                <w:lang w:eastAsia="x-none"/>
              </w:rPr>
              <w:t>Ширина проезжей части, м</w:t>
            </w:r>
          </w:p>
        </w:tc>
        <w:tc>
          <w:tcPr>
            <w:tcW w:w="1276" w:type="dxa"/>
            <w:tcBorders>
              <w:top w:val="single" w:sz="4" w:space="0" w:color="auto"/>
              <w:left w:val="single" w:sz="4" w:space="0" w:color="auto"/>
              <w:bottom w:val="nil"/>
              <w:right w:val="single" w:sz="4" w:space="0" w:color="auto"/>
            </w:tcBorders>
            <w:hideMark/>
          </w:tcPr>
          <w:p w14:paraId="3AC6BADA" w14:textId="77777777" w:rsidR="00F71156" w:rsidRPr="0039126E" w:rsidRDefault="00F71156" w:rsidP="00F71156">
            <w:pPr>
              <w:widowControl w:val="0"/>
              <w:jc w:val="center"/>
              <w:rPr>
                <w:bCs/>
                <w:lang w:val="x-none" w:eastAsia="x-none"/>
              </w:rPr>
            </w:pPr>
            <w:r w:rsidRPr="0039126E">
              <w:rPr>
                <w:bCs/>
                <w:iCs/>
                <w:lang w:eastAsia="x-none"/>
              </w:rPr>
              <w:t>Количество полос движения</w:t>
            </w:r>
          </w:p>
        </w:tc>
        <w:tc>
          <w:tcPr>
            <w:tcW w:w="1275" w:type="dxa"/>
            <w:tcBorders>
              <w:top w:val="single" w:sz="4" w:space="0" w:color="auto"/>
              <w:left w:val="single" w:sz="4" w:space="0" w:color="auto"/>
              <w:bottom w:val="nil"/>
              <w:right w:val="single" w:sz="4" w:space="0" w:color="auto"/>
            </w:tcBorders>
            <w:hideMark/>
          </w:tcPr>
          <w:p w14:paraId="74FB1383" w14:textId="77777777" w:rsidR="00F71156" w:rsidRPr="0039126E" w:rsidRDefault="00F71156" w:rsidP="00F71156">
            <w:pPr>
              <w:widowControl w:val="0"/>
              <w:jc w:val="center"/>
              <w:rPr>
                <w:bCs/>
                <w:lang w:val="x-none" w:eastAsia="x-none"/>
              </w:rPr>
            </w:pPr>
            <w:r w:rsidRPr="0039126E">
              <w:rPr>
                <w:bCs/>
                <w:iCs/>
                <w:lang w:eastAsia="x-none"/>
              </w:rPr>
              <w:t>Материал покрытия</w:t>
            </w:r>
          </w:p>
        </w:tc>
        <w:tc>
          <w:tcPr>
            <w:tcW w:w="3261" w:type="dxa"/>
            <w:tcBorders>
              <w:top w:val="single" w:sz="4" w:space="0" w:color="auto"/>
              <w:left w:val="single" w:sz="4" w:space="0" w:color="auto"/>
              <w:bottom w:val="nil"/>
              <w:right w:val="single" w:sz="4" w:space="0" w:color="auto"/>
            </w:tcBorders>
            <w:hideMark/>
          </w:tcPr>
          <w:p w14:paraId="5F286C05" w14:textId="77777777" w:rsidR="00F71156" w:rsidRPr="0039126E" w:rsidRDefault="00F71156" w:rsidP="00F71156">
            <w:pPr>
              <w:widowControl w:val="0"/>
              <w:jc w:val="center"/>
              <w:rPr>
                <w:bCs/>
                <w:lang w:val="x-none" w:eastAsia="x-none"/>
              </w:rPr>
            </w:pPr>
            <w:r w:rsidRPr="0039126E">
              <w:rPr>
                <w:bCs/>
                <w:iCs/>
                <w:lang w:eastAsia="x-none"/>
              </w:rPr>
              <w:t>Классификация автомобильных дорог</w:t>
            </w:r>
          </w:p>
        </w:tc>
      </w:tr>
    </w:tbl>
    <w:p w14:paraId="167EDD1F" w14:textId="77777777" w:rsidR="00F71156" w:rsidRPr="0039126E" w:rsidRDefault="00F71156" w:rsidP="00F71156">
      <w:pPr>
        <w:widowControl w:val="0"/>
        <w:spacing w:after="0" w:line="360" w:lineRule="auto"/>
        <w:jc w:val="center"/>
        <w:rPr>
          <w:rFonts w:ascii="Times New Roman" w:eastAsia="Times New Roman" w:hAnsi="Times New Roman" w:cs="Times New Roman"/>
          <w:bCs/>
          <w:sz w:val="2"/>
          <w:szCs w:val="2"/>
          <w:lang w:val="x-none" w:eastAsia="x-none"/>
        </w:rPr>
      </w:pPr>
    </w:p>
    <w:tbl>
      <w:tblPr>
        <w:tblStyle w:val="a5"/>
        <w:tblW w:w="14708" w:type="dxa"/>
        <w:tblLayout w:type="fixed"/>
        <w:tblLook w:val="04A0" w:firstRow="1" w:lastRow="0" w:firstColumn="1" w:lastColumn="0" w:noHBand="0" w:noVBand="1"/>
      </w:tblPr>
      <w:tblGrid>
        <w:gridCol w:w="534"/>
        <w:gridCol w:w="2976"/>
        <w:gridCol w:w="1610"/>
        <w:gridCol w:w="1091"/>
        <w:gridCol w:w="1554"/>
        <w:gridCol w:w="1120"/>
        <w:gridCol w:w="1260"/>
        <w:gridCol w:w="1301"/>
        <w:gridCol w:w="3262"/>
      </w:tblGrid>
      <w:tr w:rsidR="00265CB7" w:rsidRPr="0039126E" w14:paraId="068E06FB" w14:textId="77777777" w:rsidTr="00F71156">
        <w:trPr>
          <w:trHeight w:val="20"/>
          <w:tblHeader/>
        </w:trPr>
        <w:tc>
          <w:tcPr>
            <w:tcW w:w="534" w:type="dxa"/>
            <w:tcBorders>
              <w:top w:val="single" w:sz="4" w:space="0" w:color="auto"/>
              <w:left w:val="single" w:sz="4" w:space="0" w:color="auto"/>
              <w:bottom w:val="single" w:sz="4" w:space="0" w:color="auto"/>
              <w:right w:val="single" w:sz="4" w:space="0" w:color="auto"/>
            </w:tcBorders>
            <w:hideMark/>
          </w:tcPr>
          <w:p w14:paraId="1BF59B99" w14:textId="77777777" w:rsidR="00F71156" w:rsidRPr="0039126E" w:rsidRDefault="00F71156" w:rsidP="00F71156">
            <w:pPr>
              <w:widowControl w:val="0"/>
              <w:jc w:val="center"/>
              <w:rPr>
                <w:bCs/>
                <w:iCs/>
                <w:lang w:eastAsia="x-none"/>
              </w:rPr>
            </w:pPr>
            <w:r w:rsidRPr="0039126E">
              <w:rPr>
                <w:bCs/>
                <w:iCs/>
                <w:lang w:eastAsia="x-none"/>
              </w:rPr>
              <w:t>1</w:t>
            </w:r>
          </w:p>
        </w:tc>
        <w:tc>
          <w:tcPr>
            <w:tcW w:w="2976" w:type="dxa"/>
            <w:tcBorders>
              <w:top w:val="single" w:sz="4" w:space="0" w:color="auto"/>
              <w:left w:val="single" w:sz="4" w:space="0" w:color="auto"/>
              <w:bottom w:val="single" w:sz="4" w:space="0" w:color="auto"/>
              <w:right w:val="single" w:sz="4" w:space="0" w:color="auto"/>
            </w:tcBorders>
            <w:hideMark/>
          </w:tcPr>
          <w:p w14:paraId="385EEBF0" w14:textId="77777777" w:rsidR="00F71156" w:rsidRPr="0039126E" w:rsidRDefault="00F71156" w:rsidP="00F71156">
            <w:pPr>
              <w:widowControl w:val="0"/>
              <w:jc w:val="center"/>
              <w:rPr>
                <w:bCs/>
                <w:iCs/>
                <w:lang w:eastAsia="x-none"/>
              </w:rPr>
            </w:pPr>
            <w:r w:rsidRPr="0039126E">
              <w:rPr>
                <w:bCs/>
                <w:iCs/>
                <w:lang w:eastAsia="x-none"/>
              </w:rPr>
              <w:t>2</w:t>
            </w:r>
          </w:p>
        </w:tc>
        <w:tc>
          <w:tcPr>
            <w:tcW w:w="1610" w:type="dxa"/>
            <w:tcBorders>
              <w:top w:val="single" w:sz="4" w:space="0" w:color="auto"/>
              <w:left w:val="single" w:sz="4" w:space="0" w:color="auto"/>
              <w:bottom w:val="single" w:sz="4" w:space="0" w:color="auto"/>
              <w:right w:val="single" w:sz="4" w:space="0" w:color="auto"/>
            </w:tcBorders>
            <w:hideMark/>
          </w:tcPr>
          <w:p w14:paraId="2C8E283C" w14:textId="77777777" w:rsidR="00F71156" w:rsidRPr="0039126E" w:rsidRDefault="00F71156" w:rsidP="00F71156">
            <w:pPr>
              <w:widowControl w:val="0"/>
              <w:jc w:val="center"/>
              <w:rPr>
                <w:bCs/>
                <w:iCs/>
                <w:lang w:eastAsia="x-none"/>
              </w:rPr>
            </w:pPr>
            <w:r w:rsidRPr="0039126E">
              <w:rPr>
                <w:bCs/>
                <w:iCs/>
                <w:lang w:eastAsia="x-none"/>
              </w:rPr>
              <w:t>3</w:t>
            </w:r>
          </w:p>
        </w:tc>
        <w:tc>
          <w:tcPr>
            <w:tcW w:w="1091" w:type="dxa"/>
            <w:tcBorders>
              <w:top w:val="single" w:sz="4" w:space="0" w:color="auto"/>
              <w:left w:val="single" w:sz="4" w:space="0" w:color="auto"/>
              <w:bottom w:val="single" w:sz="4" w:space="0" w:color="auto"/>
              <w:right w:val="single" w:sz="4" w:space="0" w:color="auto"/>
            </w:tcBorders>
            <w:hideMark/>
          </w:tcPr>
          <w:p w14:paraId="64AA5BAA" w14:textId="77777777" w:rsidR="00F71156" w:rsidRPr="0039126E" w:rsidRDefault="00F71156" w:rsidP="00F71156">
            <w:pPr>
              <w:widowControl w:val="0"/>
              <w:jc w:val="center"/>
              <w:rPr>
                <w:bCs/>
                <w:iCs/>
                <w:lang w:eastAsia="x-none"/>
              </w:rPr>
            </w:pPr>
            <w:r w:rsidRPr="0039126E">
              <w:rPr>
                <w:bCs/>
                <w:iCs/>
                <w:lang w:eastAsia="x-none"/>
              </w:rPr>
              <w:t>4</w:t>
            </w:r>
          </w:p>
        </w:tc>
        <w:tc>
          <w:tcPr>
            <w:tcW w:w="1554" w:type="dxa"/>
            <w:tcBorders>
              <w:top w:val="single" w:sz="4" w:space="0" w:color="auto"/>
              <w:left w:val="single" w:sz="4" w:space="0" w:color="auto"/>
              <w:bottom w:val="single" w:sz="4" w:space="0" w:color="auto"/>
              <w:right w:val="single" w:sz="4" w:space="0" w:color="auto"/>
            </w:tcBorders>
            <w:hideMark/>
          </w:tcPr>
          <w:p w14:paraId="768B68BD" w14:textId="77777777" w:rsidR="00F71156" w:rsidRPr="0039126E" w:rsidRDefault="00F71156" w:rsidP="00F71156">
            <w:pPr>
              <w:widowControl w:val="0"/>
              <w:jc w:val="center"/>
              <w:rPr>
                <w:bCs/>
                <w:iCs/>
                <w:lang w:eastAsia="x-none"/>
              </w:rPr>
            </w:pPr>
            <w:r w:rsidRPr="0039126E">
              <w:rPr>
                <w:bCs/>
                <w:iCs/>
                <w:lang w:eastAsia="x-none"/>
              </w:rPr>
              <w:t>5</w:t>
            </w:r>
          </w:p>
        </w:tc>
        <w:tc>
          <w:tcPr>
            <w:tcW w:w="1120" w:type="dxa"/>
            <w:tcBorders>
              <w:top w:val="single" w:sz="4" w:space="0" w:color="auto"/>
              <w:left w:val="single" w:sz="4" w:space="0" w:color="auto"/>
              <w:bottom w:val="single" w:sz="4" w:space="0" w:color="auto"/>
              <w:right w:val="single" w:sz="4" w:space="0" w:color="auto"/>
            </w:tcBorders>
            <w:hideMark/>
          </w:tcPr>
          <w:p w14:paraId="5D3E0EA6" w14:textId="77777777" w:rsidR="00F71156" w:rsidRPr="0039126E" w:rsidRDefault="00F71156" w:rsidP="00F71156">
            <w:pPr>
              <w:widowControl w:val="0"/>
              <w:jc w:val="center"/>
              <w:rPr>
                <w:bCs/>
                <w:iCs/>
                <w:lang w:eastAsia="x-none"/>
              </w:rPr>
            </w:pPr>
            <w:r w:rsidRPr="0039126E">
              <w:rPr>
                <w:bCs/>
                <w:iCs/>
                <w:lang w:eastAsia="x-none"/>
              </w:rPr>
              <w:t>6</w:t>
            </w:r>
          </w:p>
        </w:tc>
        <w:tc>
          <w:tcPr>
            <w:tcW w:w="1260" w:type="dxa"/>
            <w:tcBorders>
              <w:top w:val="single" w:sz="4" w:space="0" w:color="auto"/>
              <w:left w:val="single" w:sz="4" w:space="0" w:color="auto"/>
              <w:bottom w:val="single" w:sz="4" w:space="0" w:color="auto"/>
              <w:right w:val="single" w:sz="4" w:space="0" w:color="auto"/>
            </w:tcBorders>
            <w:hideMark/>
          </w:tcPr>
          <w:p w14:paraId="30C4D70A" w14:textId="77777777" w:rsidR="00F71156" w:rsidRPr="0039126E" w:rsidRDefault="00F71156" w:rsidP="00F71156">
            <w:pPr>
              <w:widowControl w:val="0"/>
              <w:jc w:val="center"/>
              <w:rPr>
                <w:bCs/>
                <w:iCs/>
                <w:lang w:eastAsia="x-none"/>
              </w:rPr>
            </w:pPr>
            <w:r w:rsidRPr="0039126E">
              <w:rPr>
                <w:bCs/>
                <w:iCs/>
                <w:lang w:eastAsia="x-none"/>
              </w:rPr>
              <w:t>7</w:t>
            </w:r>
          </w:p>
        </w:tc>
        <w:tc>
          <w:tcPr>
            <w:tcW w:w="1301" w:type="dxa"/>
            <w:tcBorders>
              <w:top w:val="single" w:sz="4" w:space="0" w:color="auto"/>
              <w:left w:val="single" w:sz="4" w:space="0" w:color="auto"/>
              <w:bottom w:val="single" w:sz="4" w:space="0" w:color="auto"/>
              <w:right w:val="single" w:sz="4" w:space="0" w:color="auto"/>
            </w:tcBorders>
            <w:hideMark/>
          </w:tcPr>
          <w:p w14:paraId="0A7A6138" w14:textId="77777777" w:rsidR="00F71156" w:rsidRPr="0039126E" w:rsidRDefault="00F71156" w:rsidP="00F71156">
            <w:pPr>
              <w:widowControl w:val="0"/>
              <w:jc w:val="center"/>
              <w:rPr>
                <w:bCs/>
                <w:iCs/>
                <w:lang w:eastAsia="x-none"/>
              </w:rPr>
            </w:pPr>
            <w:r w:rsidRPr="0039126E">
              <w:rPr>
                <w:bCs/>
                <w:iCs/>
                <w:lang w:eastAsia="x-none"/>
              </w:rPr>
              <w:t xml:space="preserve"> 8</w:t>
            </w:r>
          </w:p>
        </w:tc>
        <w:tc>
          <w:tcPr>
            <w:tcW w:w="3262" w:type="dxa"/>
            <w:tcBorders>
              <w:top w:val="single" w:sz="4" w:space="0" w:color="auto"/>
              <w:left w:val="single" w:sz="4" w:space="0" w:color="auto"/>
              <w:bottom w:val="single" w:sz="4" w:space="0" w:color="auto"/>
              <w:right w:val="single" w:sz="4" w:space="0" w:color="auto"/>
            </w:tcBorders>
            <w:hideMark/>
          </w:tcPr>
          <w:p w14:paraId="13F058DE" w14:textId="77777777" w:rsidR="00F71156" w:rsidRPr="0039126E" w:rsidRDefault="00F71156" w:rsidP="00F71156">
            <w:pPr>
              <w:widowControl w:val="0"/>
              <w:jc w:val="center"/>
              <w:rPr>
                <w:bCs/>
                <w:iCs/>
                <w:lang w:eastAsia="x-none"/>
              </w:rPr>
            </w:pPr>
            <w:r w:rsidRPr="0039126E">
              <w:rPr>
                <w:bCs/>
                <w:iCs/>
                <w:lang w:eastAsia="x-none"/>
              </w:rPr>
              <w:t>9</w:t>
            </w:r>
          </w:p>
        </w:tc>
      </w:tr>
      <w:tr w:rsidR="00082F27" w:rsidRPr="0039126E" w14:paraId="4697C6C5"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11AE85DB"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F51DEA6" w14:textId="77777777" w:rsidR="00082F27" w:rsidRPr="0039126E" w:rsidRDefault="00082F27" w:rsidP="00082F27">
            <w:pPr>
              <w:suppressAutoHyphens/>
              <w:contextualSpacing/>
            </w:pPr>
            <w:r w:rsidRPr="0039126E">
              <w:t>Сокол - Харовск - Вожега</w:t>
            </w:r>
          </w:p>
        </w:tc>
        <w:tc>
          <w:tcPr>
            <w:tcW w:w="1610" w:type="dxa"/>
            <w:tcBorders>
              <w:top w:val="single" w:sz="4" w:space="0" w:color="auto"/>
              <w:left w:val="single" w:sz="4" w:space="0" w:color="auto"/>
              <w:bottom w:val="single" w:sz="4" w:space="0" w:color="auto"/>
              <w:right w:val="single" w:sz="4" w:space="0" w:color="auto"/>
            </w:tcBorders>
          </w:tcPr>
          <w:p w14:paraId="32D77A12" w14:textId="77777777" w:rsidR="00082F27" w:rsidRPr="0039126E" w:rsidRDefault="00082F27" w:rsidP="00082F27">
            <w:pPr>
              <w:suppressAutoHyphens/>
              <w:contextualSpacing/>
            </w:pPr>
            <w:r w:rsidRPr="0039126E">
              <w:t>27,82</w:t>
            </w:r>
          </w:p>
        </w:tc>
        <w:tc>
          <w:tcPr>
            <w:tcW w:w="1091" w:type="dxa"/>
            <w:tcBorders>
              <w:top w:val="single" w:sz="4" w:space="0" w:color="auto"/>
              <w:left w:val="single" w:sz="4" w:space="0" w:color="auto"/>
              <w:bottom w:val="single" w:sz="4" w:space="0" w:color="auto"/>
              <w:right w:val="single" w:sz="4" w:space="0" w:color="auto"/>
            </w:tcBorders>
          </w:tcPr>
          <w:p w14:paraId="0F72D072" w14:textId="77777777" w:rsidR="00082F27" w:rsidRPr="0039126E" w:rsidRDefault="00082F27" w:rsidP="00082F27">
            <w:pPr>
              <w:suppressAutoHyphens/>
              <w:contextualSpacing/>
              <w:rPr>
                <w:bCs/>
                <w:iCs/>
                <w:lang w:eastAsia="x-none"/>
              </w:rPr>
            </w:pPr>
            <w:r w:rsidRPr="0039126E">
              <w:rPr>
                <w:rFonts w:ascii="Calibri" w:hAnsi="Calibri" w:cs="Calibri"/>
                <w:sz w:val="22"/>
                <w:szCs w:val="22"/>
              </w:rPr>
              <w:t>IV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2B358F7" w14:textId="77777777" w:rsidR="00082F27" w:rsidRPr="0039126E" w:rsidRDefault="00082F27" w:rsidP="00082F27">
            <w:pPr>
              <w:suppressAutoHyphens/>
              <w:contextualSpacing/>
              <w:rPr>
                <w:bCs/>
                <w:iCs/>
                <w:lang w:val="en-US"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7568D45E" w14:textId="77777777" w:rsidR="00082F27" w:rsidRPr="0039126E" w:rsidRDefault="00082F27" w:rsidP="00082F27">
            <w:pPr>
              <w:suppressAutoHyphens/>
              <w:contextualSpacing/>
              <w:rPr>
                <w:bCs/>
                <w:iCs/>
                <w:lang w:eastAsia="x-none"/>
              </w:rPr>
            </w:pPr>
            <w:r w:rsidRPr="0039126E">
              <w:rPr>
                <w:bCs/>
                <w:iCs/>
                <w:lang w:eastAsia="x-none"/>
              </w:rPr>
              <w:t>6</w:t>
            </w:r>
          </w:p>
        </w:tc>
        <w:tc>
          <w:tcPr>
            <w:tcW w:w="1260" w:type="dxa"/>
            <w:tcBorders>
              <w:top w:val="single" w:sz="4" w:space="0" w:color="auto"/>
              <w:left w:val="single" w:sz="4" w:space="0" w:color="auto"/>
              <w:bottom w:val="single" w:sz="4" w:space="0" w:color="auto"/>
              <w:right w:val="single" w:sz="4" w:space="0" w:color="auto"/>
            </w:tcBorders>
          </w:tcPr>
          <w:p w14:paraId="51A815C8" w14:textId="77777777" w:rsidR="00082F27" w:rsidRPr="0039126E" w:rsidRDefault="00082F27" w:rsidP="00082F27">
            <w:pPr>
              <w:suppressAutoHyphens/>
              <w:contextualSpacing/>
              <w:rPr>
                <w:bCs/>
                <w:iCs/>
                <w:lang w:eastAsia="x-none"/>
              </w:rPr>
            </w:pPr>
            <w:r w:rsidRPr="0039126E">
              <w:rPr>
                <w:bCs/>
                <w:iCs/>
                <w:lang w:eastAsia="x-none"/>
              </w:rPr>
              <w:t>2</w:t>
            </w:r>
          </w:p>
        </w:tc>
        <w:tc>
          <w:tcPr>
            <w:tcW w:w="1301" w:type="dxa"/>
            <w:tcBorders>
              <w:top w:val="single" w:sz="4" w:space="0" w:color="auto"/>
              <w:left w:val="single" w:sz="4" w:space="0" w:color="auto"/>
              <w:bottom w:val="single" w:sz="4" w:space="0" w:color="auto"/>
              <w:right w:val="single" w:sz="4" w:space="0" w:color="auto"/>
            </w:tcBorders>
          </w:tcPr>
          <w:p w14:paraId="38586868" w14:textId="77777777" w:rsidR="00082F27" w:rsidRPr="0039126E" w:rsidRDefault="00082F27" w:rsidP="00082F27">
            <w:pPr>
              <w:suppressAutoHyphens/>
              <w:contextualSpacing/>
              <w:rPr>
                <w:bCs/>
                <w:iCs/>
                <w:lang w:eastAsia="x-none"/>
              </w:rPr>
            </w:pPr>
            <w:r w:rsidRPr="0039126E">
              <w:rPr>
                <w:bCs/>
                <w:iCs/>
                <w:lang w:eastAsia="x-none"/>
              </w:rPr>
              <w:t>а/б</w:t>
            </w:r>
          </w:p>
        </w:tc>
        <w:tc>
          <w:tcPr>
            <w:tcW w:w="3262" w:type="dxa"/>
            <w:tcBorders>
              <w:top w:val="single" w:sz="4" w:space="0" w:color="auto"/>
              <w:left w:val="single" w:sz="4" w:space="0" w:color="auto"/>
              <w:bottom w:val="single" w:sz="4" w:space="0" w:color="auto"/>
              <w:right w:val="single" w:sz="4" w:space="0" w:color="auto"/>
            </w:tcBorders>
          </w:tcPr>
          <w:p w14:paraId="32AA33F3" w14:textId="77777777" w:rsidR="00082F27" w:rsidRPr="0039126E" w:rsidRDefault="00082F27" w:rsidP="00082F27">
            <w:pPr>
              <w:suppressAutoHyphens/>
              <w:contextualSpacing/>
              <w:rPr>
                <w:bCs/>
                <w:iCs/>
                <w:lang w:eastAsia="x-none"/>
              </w:rPr>
            </w:pPr>
            <w:r w:rsidRPr="0039126E">
              <w:rPr>
                <w:bCs/>
                <w:iCs/>
                <w:lang w:eastAsia="x-none"/>
              </w:rPr>
              <w:t>Автомобильная дорога регионального или межмуниципального значения</w:t>
            </w:r>
          </w:p>
        </w:tc>
      </w:tr>
      <w:tr w:rsidR="00082F27" w:rsidRPr="0039126E" w14:paraId="0A56BA4D"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7B15712"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79662FC4" w14:textId="77777777" w:rsidR="00082F27" w:rsidRPr="0039126E" w:rsidRDefault="00082F27" w:rsidP="00082F27">
            <w:pPr>
              <w:suppressAutoHyphens/>
              <w:contextualSpacing/>
            </w:pPr>
            <w:r w:rsidRPr="0039126E">
              <w:t>Фоминское - Зарубиха - Сафониха</w:t>
            </w:r>
          </w:p>
        </w:tc>
        <w:tc>
          <w:tcPr>
            <w:tcW w:w="1610" w:type="dxa"/>
            <w:tcBorders>
              <w:top w:val="single" w:sz="4" w:space="0" w:color="auto"/>
              <w:left w:val="single" w:sz="4" w:space="0" w:color="auto"/>
              <w:bottom w:val="single" w:sz="4" w:space="0" w:color="auto"/>
              <w:right w:val="single" w:sz="4" w:space="0" w:color="auto"/>
            </w:tcBorders>
          </w:tcPr>
          <w:p w14:paraId="6043776D" w14:textId="77777777" w:rsidR="00082F27" w:rsidRPr="0039126E" w:rsidRDefault="00082F27" w:rsidP="00082F27">
            <w:pPr>
              <w:suppressAutoHyphens/>
              <w:contextualSpacing/>
            </w:pPr>
            <w:r w:rsidRPr="0039126E">
              <w:t>11,12</w:t>
            </w:r>
          </w:p>
        </w:tc>
        <w:tc>
          <w:tcPr>
            <w:tcW w:w="1091" w:type="dxa"/>
            <w:tcBorders>
              <w:top w:val="single" w:sz="4" w:space="0" w:color="auto"/>
              <w:left w:val="single" w:sz="4" w:space="0" w:color="auto"/>
              <w:bottom w:val="single" w:sz="4" w:space="0" w:color="auto"/>
              <w:right w:val="single" w:sz="4" w:space="0" w:color="auto"/>
            </w:tcBorders>
          </w:tcPr>
          <w:p w14:paraId="174968F1"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IV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764B9EF1" w14:textId="77777777" w:rsidR="00082F27" w:rsidRPr="0039126E" w:rsidRDefault="00082F27" w:rsidP="00082F27">
            <w:pPr>
              <w:suppressAutoHyphens/>
              <w:contextualSpacing/>
              <w:rPr>
                <w:bCs/>
                <w:iCs/>
                <w:lang w:val="en-US"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E1D88FF" w14:textId="77777777" w:rsidR="00082F27" w:rsidRPr="0039126E" w:rsidRDefault="00082F27" w:rsidP="00082F27">
            <w:pPr>
              <w:suppressAutoHyphens/>
              <w:contextualSpacing/>
              <w:rPr>
                <w:bCs/>
                <w:iCs/>
                <w:lang w:eastAsia="x-none"/>
              </w:rPr>
            </w:pPr>
            <w:r w:rsidRPr="0039126E">
              <w:rPr>
                <w:bCs/>
                <w:iCs/>
                <w:lang w:eastAsia="x-none"/>
              </w:rPr>
              <w:t>6</w:t>
            </w:r>
          </w:p>
        </w:tc>
        <w:tc>
          <w:tcPr>
            <w:tcW w:w="1260" w:type="dxa"/>
            <w:tcBorders>
              <w:top w:val="single" w:sz="4" w:space="0" w:color="auto"/>
              <w:left w:val="single" w:sz="4" w:space="0" w:color="auto"/>
              <w:bottom w:val="single" w:sz="4" w:space="0" w:color="auto"/>
              <w:right w:val="single" w:sz="4" w:space="0" w:color="auto"/>
            </w:tcBorders>
          </w:tcPr>
          <w:p w14:paraId="5E1D8BCE" w14:textId="77777777" w:rsidR="00082F27" w:rsidRPr="0039126E" w:rsidRDefault="00082F27" w:rsidP="00082F27">
            <w:pPr>
              <w:suppressAutoHyphens/>
              <w:contextualSpacing/>
              <w:rPr>
                <w:bCs/>
                <w:iCs/>
                <w:lang w:eastAsia="x-none"/>
              </w:rPr>
            </w:pPr>
            <w:r w:rsidRPr="0039126E">
              <w:rPr>
                <w:bCs/>
                <w:iCs/>
                <w:lang w:eastAsia="x-none"/>
              </w:rPr>
              <w:t>2</w:t>
            </w:r>
          </w:p>
        </w:tc>
        <w:tc>
          <w:tcPr>
            <w:tcW w:w="1301" w:type="dxa"/>
            <w:tcBorders>
              <w:top w:val="single" w:sz="4" w:space="0" w:color="auto"/>
              <w:left w:val="single" w:sz="4" w:space="0" w:color="auto"/>
              <w:bottom w:val="single" w:sz="4" w:space="0" w:color="auto"/>
              <w:right w:val="single" w:sz="4" w:space="0" w:color="auto"/>
            </w:tcBorders>
          </w:tcPr>
          <w:p w14:paraId="2E8950A1" w14:textId="77777777" w:rsidR="00082F27" w:rsidRPr="0039126E" w:rsidRDefault="00082F27" w:rsidP="00082F27">
            <w:pPr>
              <w:suppressAutoHyphens/>
              <w:contextualSpacing/>
              <w:rPr>
                <w:bCs/>
                <w:iCs/>
                <w:lang w:eastAsia="x-none"/>
              </w:rPr>
            </w:pPr>
            <w:r w:rsidRPr="0039126E">
              <w:rPr>
                <w:bCs/>
                <w:iCs/>
                <w:lang w:eastAsia="x-none"/>
              </w:rPr>
              <w:t>а/б</w:t>
            </w:r>
          </w:p>
        </w:tc>
        <w:tc>
          <w:tcPr>
            <w:tcW w:w="3262" w:type="dxa"/>
            <w:tcBorders>
              <w:top w:val="single" w:sz="4" w:space="0" w:color="auto"/>
              <w:left w:val="single" w:sz="4" w:space="0" w:color="auto"/>
              <w:bottom w:val="single" w:sz="4" w:space="0" w:color="auto"/>
              <w:right w:val="single" w:sz="4" w:space="0" w:color="auto"/>
            </w:tcBorders>
          </w:tcPr>
          <w:p w14:paraId="64E6EE74" w14:textId="77777777" w:rsidR="00082F27" w:rsidRPr="0039126E" w:rsidRDefault="00082F27" w:rsidP="00082F27">
            <w:pPr>
              <w:suppressAutoHyphens/>
              <w:contextualSpacing/>
              <w:rPr>
                <w:bCs/>
                <w:iCs/>
                <w:lang w:eastAsia="x-none"/>
              </w:rPr>
            </w:pPr>
            <w:r w:rsidRPr="0039126E">
              <w:rPr>
                <w:bCs/>
                <w:iCs/>
                <w:lang w:eastAsia="x-none"/>
              </w:rPr>
              <w:t>Автомобильная дорога регионального или межмуниципального значения</w:t>
            </w:r>
          </w:p>
        </w:tc>
      </w:tr>
      <w:tr w:rsidR="00082F27" w:rsidRPr="0039126E" w14:paraId="7983E3C5"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C35CD80"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771983CF" w14:textId="77777777" w:rsidR="00082F27" w:rsidRPr="00881E44" w:rsidRDefault="00082F27" w:rsidP="00082F27">
            <w:pPr>
              <w:suppressAutoHyphens/>
              <w:contextualSpacing/>
            </w:pPr>
            <w:r w:rsidRPr="00881E44">
              <w:t>Подъезд к д. Бараниха</w:t>
            </w:r>
          </w:p>
        </w:tc>
        <w:tc>
          <w:tcPr>
            <w:tcW w:w="1610" w:type="dxa"/>
            <w:tcBorders>
              <w:top w:val="single" w:sz="4" w:space="0" w:color="auto"/>
              <w:left w:val="single" w:sz="4" w:space="0" w:color="auto"/>
              <w:bottom w:val="single" w:sz="4" w:space="0" w:color="auto"/>
              <w:right w:val="single" w:sz="4" w:space="0" w:color="auto"/>
            </w:tcBorders>
          </w:tcPr>
          <w:p w14:paraId="28E29403" w14:textId="77777777" w:rsidR="00082F27" w:rsidRPr="00881E44" w:rsidRDefault="00082F27" w:rsidP="00082F27">
            <w:pPr>
              <w:suppressAutoHyphens/>
              <w:contextualSpacing/>
            </w:pPr>
            <w:r w:rsidRPr="00881E44">
              <w:t>1,3</w:t>
            </w:r>
          </w:p>
        </w:tc>
        <w:tc>
          <w:tcPr>
            <w:tcW w:w="1091" w:type="dxa"/>
            <w:tcBorders>
              <w:top w:val="single" w:sz="4" w:space="0" w:color="auto"/>
              <w:left w:val="single" w:sz="4" w:space="0" w:color="auto"/>
              <w:bottom w:val="single" w:sz="4" w:space="0" w:color="auto"/>
              <w:right w:val="single" w:sz="4" w:space="0" w:color="auto"/>
            </w:tcBorders>
          </w:tcPr>
          <w:p w14:paraId="1754FBA7"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3246F0DD"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69314CA" w14:textId="77777777" w:rsidR="00082F27" w:rsidRPr="00881E44" w:rsidRDefault="00082F27" w:rsidP="00082F27">
            <w:pPr>
              <w:suppressAutoHyphens/>
              <w:contextualSpacing/>
              <w:rPr>
                <w:bCs/>
                <w:iCs/>
                <w:lang w:eastAsia="x-none"/>
              </w:rPr>
            </w:pPr>
            <w:r w:rsidRPr="00881E44">
              <w:rPr>
                <w:bCs/>
                <w:iCs/>
                <w:lang w:eastAsia="x-none"/>
              </w:rPr>
              <w:t>6</w:t>
            </w:r>
          </w:p>
        </w:tc>
        <w:tc>
          <w:tcPr>
            <w:tcW w:w="1260" w:type="dxa"/>
            <w:tcBorders>
              <w:top w:val="single" w:sz="4" w:space="0" w:color="auto"/>
              <w:left w:val="single" w:sz="4" w:space="0" w:color="auto"/>
              <w:bottom w:val="single" w:sz="4" w:space="0" w:color="auto"/>
              <w:right w:val="single" w:sz="4" w:space="0" w:color="auto"/>
            </w:tcBorders>
          </w:tcPr>
          <w:p w14:paraId="339186AA" w14:textId="77777777" w:rsidR="00082F27" w:rsidRPr="00881E44" w:rsidRDefault="00082F27" w:rsidP="00082F27">
            <w:pPr>
              <w:suppressAutoHyphens/>
              <w:contextualSpacing/>
              <w:rPr>
                <w:bCs/>
                <w:iCs/>
                <w:lang w:eastAsia="x-none"/>
              </w:rPr>
            </w:pPr>
            <w:r w:rsidRPr="00881E44">
              <w:rPr>
                <w:bCs/>
                <w:iCs/>
                <w:lang w:eastAsia="x-none"/>
              </w:rPr>
              <w:t>2</w:t>
            </w:r>
          </w:p>
        </w:tc>
        <w:tc>
          <w:tcPr>
            <w:tcW w:w="1301" w:type="dxa"/>
            <w:tcBorders>
              <w:top w:val="single" w:sz="4" w:space="0" w:color="auto"/>
              <w:left w:val="single" w:sz="4" w:space="0" w:color="auto"/>
              <w:bottom w:val="single" w:sz="4" w:space="0" w:color="auto"/>
              <w:right w:val="single" w:sz="4" w:space="0" w:color="auto"/>
            </w:tcBorders>
          </w:tcPr>
          <w:p w14:paraId="70E7F634" w14:textId="77777777" w:rsidR="00082F27" w:rsidRPr="00881E44" w:rsidRDefault="00082F27" w:rsidP="00082F27">
            <w:pPr>
              <w:rPr>
                <w:bCs/>
                <w:iCs/>
                <w:lang w:eastAsia="x-none"/>
              </w:rPr>
            </w:pPr>
            <w:r w:rsidRPr="00881E44">
              <w:rPr>
                <w:bCs/>
                <w:iCs/>
                <w:lang w:eastAsia="x-none"/>
              </w:rPr>
              <w:t>а/б</w:t>
            </w:r>
          </w:p>
        </w:tc>
        <w:tc>
          <w:tcPr>
            <w:tcW w:w="3262" w:type="dxa"/>
            <w:tcBorders>
              <w:top w:val="single" w:sz="4" w:space="0" w:color="auto"/>
              <w:left w:val="single" w:sz="4" w:space="0" w:color="auto"/>
              <w:bottom w:val="single" w:sz="4" w:space="0" w:color="auto"/>
              <w:right w:val="single" w:sz="4" w:space="0" w:color="auto"/>
            </w:tcBorders>
          </w:tcPr>
          <w:p w14:paraId="0DDD2FEA" w14:textId="77777777" w:rsidR="00082F27" w:rsidRPr="00881E44" w:rsidRDefault="00082F27" w:rsidP="00082F27">
            <w:pPr>
              <w:suppressAutoHyphens/>
              <w:contextualSpacing/>
              <w:rPr>
                <w:bCs/>
                <w:iCs/>
                <w:lang w:eastAsia="x-none"/>
              </w:rPr>
            </w:pPr>
            <w:r w:rsidRPr="00881E44">
              <w:rPr>
                <w:bCs/>
                <w:iCs/>
                <w:lang w:eastAsia="x-none"/>
              </w:rPr>
              <w:t>Автомобильная дорога регионального или межмуниципального значения</w:t>
            </w:r>
          </w:p>
        </w:tc>
      </w:tr>
      <w:tr w:rsidR="00082F27" w:rsidRPr="0039126E" w14:paraId="379213AD"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53C5EC82"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B0F1F73" w14:textId="77777777" w:rsidR="00082F27" w:rsidRPr="00881E44" w:rsidRDefault="00082F27" w:rsidP="00082F27">
            <w:pPr>
              <w:suppressAutoHyphens/>
              <w:contextualSpacing/>
            </w:pPr>
            <w:r w:rsidRPr="00881E44">
              <w:t>Сямжа - Харовск</w:t>
            </w:r>
          </w:p>
        </w:tc>
        <w:tc>
          <w:tcPr>
            <w:tcW w:w="1610" w:type="dxa"/>
            <w:tcBorders>
              <w:top w:val="single" w:sz="4" w:space="0" w:color="auto"/>
              <w:left w:val="single" w:sz="4" w:space="0" w:color="auto"/>
              <w:bottom w:val="single" w:sz="4" w:space="0" w:color="auto"/>
              <w:right w:val="single" w:sz="4" w:space="0" w:color="auto"/>
            </w:tcBorders>
          </w:tcPr>
          <w:p w14:paraId="3E367204" w14:textId="77777777" w:rsidR="00082F27" w:rsidRPr="00881E44" w:rsidRDefault="00082F27" w:rsidP="00082F27">
            <w:pPr>
              <w:suppressAutoHyphens/>
              <w:contextualSpacing/>
            </w:pPr>
            <w:r w:rsidRPr="00881E44">
              <w:t>11,00</w:t>
            </w:r>
          </w:p>
          <w:p w14:paraId="49C0EB61" w14:textId="77777777" w:rsidR="00082F27" w:rsidRPr="00881E44" w:rsidRDefault="00082F27" w:rsidP="00082F27">
            <w:pPr>
              <w:suppressAutoHyphens/>
              <w:contextualSpacing/>
              <w:rPr>
                <w:lang w:val="en-US"/>
              </w:rPr>
            </w:pPr>
            <w:r w:rsidRPr="00881E44">
              <w:t>11,59</w:t>
            </w:r>
          </w:p>
        </w:tc>
        <w:tc>
          <w:tcPr>
            <w:tcW w:w="1091" w:type="dxa"/>
            <w:tcBorders>
              <w:top w:val="single" w:sz="4" w:space="0" w:color="auto"/>
              <w:left w:val="single" w:sz="4" w:space="0" w:color="auto"/>
              <w:bottom w:val="single" w:sz="4" w:space="0" w:color="auto"/>
              <w:right w:val="single" w:sz="4" w:space="0" w:color="auto"/>
            </w:tcBorders>
          </w:tcPr>
          <w:p w14:paraId="0912BF9C" w14:textId="77777777" w:rsidR="00082F27" w:rsidRPr="00881E44" w:rsidRDefault="00082F27" w:rsidP="00082F27">
            <w:pPr>
              <w:suppressAutoHyphens/>
              <w:contextualSpacing/>
              <w:rPr>
                <w:bCs/>
                <w:iCs/>
                <w:lang w:val="en-US" w:eastAsia="x-none"/>
              </w:rPr>
            </w:pPr>
            <w:r w:rsidRPr="00881E44">
              <w:rPr>
                <w:rFonts w:ascii="Calibri" w:hAnsi="Calibri" w:cs="Calibri"/>
                <w:sz w:val="22"/>
                <w:szCs w:val="22"/>
              </w:rPr>
              <w:t>IV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F4D6F35"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8B00C2F" w14:textId="77777777" w:rsidR="00082F27" w:rsidRPr="00881E44" w:rsidRDefault="00082F27" w:rsidP="00082F27">
            <w:pPr>
              <w:suppressAutoHyphens/>
              <w:contextualSpacing/>
              <w:rPr>
                <w:bCs/>
                <w:iCs/>
                <w:lang w:eastAsia="x-none"/>
              </w:rPr>
            </w:pPr>
            <w:r w:rsidRPr="00881E44">
              <w:rPr>
                <w:bCs/>
                <w:iCs/>
                <w:lang w:eastAsia="x-none"/>
              </w:rPr>
              <w:t>6</w:t>
            </w:r>
          </w:p>
        </w:tc>
        <w:tc>
          <w:tcPr>
            <w:tcW w:w="1260" w:type="dxa"/>
            <w:tcBorders>
              <w:top w:val="single" w:sz="4" w:space="0" w:color="auto"/>
              <w:left w:val="single" w:sz="4" w:space="0" w:color="auto"/>
              <w:bottom w:val="single" w:sz="4" w:space="0" w:color="auto"/>
              <w:right w:val="single" w:sz="4" w:space="0" w:color="auto"/>
            </w:tcBorders>
          </w:tcPr>
          <w:p w14:paraId="24D04F4D" w14:textId="77777777" w:rsidR="00082F27" w:rsidRPr="00881E44" w:rsidRDefault="00082F27" w:rsidP="00082F27">
            <w:pPr>
              <w:suppressAutoHyphens/>
              <w:contextualSpacing/>
              <w:rPr>
                <w:bCs/>
                <w:iCs/>
                <w:lang w:eastAsia="x-none"/>
              </w:rPr>
            </w:pPr>
            <w:r w:rsidRPr="00881E44">
              <w:rPr>
                <w:bCs/>
                <w:iCs/>
                <w:lang w:eastAsia="x-none"/>
              </w:rPr>
              <w:t>2</w:t>
            </w:r>
          </w:p>
        </w:tc>
        <w:tc>
          <w:tcPr>
            <w:tcW w:w="1301" w:type="dxa"/>
            <w:tcBorders>
              <w:top w:val="single" w:sz="4" w:space="0" w:color="auto"/>
              <w:left w:val="single" w:sz="4" w:space="0" w:color="auto"/>
              <w:bottom w:val="single" w:sz="4" w:space="0" w:color="auto"/>
              <w:right w:val="single" w:sz="4" w:space="0" w:color="auto"/>
            </w:tcBorders>
          </w:tcPr>
          <w:p w14:paraId="667F09D9" w14:textId="77777777" w:rsidR="00082F27" w:rsidRPr="00881E44" w:rsidRDefault="00082F27" w:rsidP="00082F27">
            <w:pPr>
              <w:rPr>
                <w:bCs/>
                <w:iCs/>
                <w:lang w:eastAsia="x-none"/>
              </w:rPr>
            </w:pPr>
            <w:r w:rsidRPr="00881E44">
              <w:rPr>
                <w:bCs/>
                <w:iCs/>
                <w:lang w:eastAsia="x-none"/>
              </w:rPr>
              <w:t>а/б;</w:t>
            </w:r>
          </w:p>
          <w:p w14:paraId="32A9B19C" w14:textId="77777777" w:rsidR="00082F27" w:rsidRPr="00881E44" w:rsidRDefault="00082F27" w:rsidP="00082F27">
            <w:pPr>
              <w:rPr>
                <w:bCs/>
                <w:iCs/>
                <w:lang w:eastAsia="x-none"/>
              </w:rPr>
            </w:pPr>
            <w:r w:rsidRPr="00881E44">
              <w:rPr>
                <w:bCs/>
                <w:iCs/>
                <w:lang w:eastAsia="x-none"/>
              </w:rPr>
              <w:t>гравий,</w:t>
            </w:r>
          </w:p>
          <w:p w14:paraId="330F771A" w14:textId="77777777" w:rsidR="00082F27" w:rsidRPr="00881E44" w:rsidRDefault="00082F27" w:rsidP="00082F27">
            <w:pPr>
              <w:rPr>
                <w:rFonts w:ascii="Calibri" w:hAnsi="Calibri" w:cs="Calibri"/>
                <w:sz w:val="22"/>
                <w:szCs w:val="22"/>
              </w:rPr>
            </w:pPr>
            <w:r w:rsidRPr="00881E44">
              <w:rPr>
                <w:bCs/>
                <w:iCs/>
                <w:lang w:eastAsia="x-none"/>
              </w:rPr>
              <w:t>щебень</w:t>
            </w:r>
          </w:p>
        </w:tc>
        <w:tc>
          <w:tcPr>
            <w:tcW w:w="3262" w:type="dxa"/>
            <w:tcBorders>
              <w:top w:val="single" w:sz="4" w:space="0" w:color="auto"/>
              <w:left w:val="single" w:sz="4" w:space="0" w:color="auto"/>
              <w:bottom w:val="single" w:sz="4" w:space="0" w:color="auto"/>
              <w:right w:val="single" w:sz="4" w:space="0" w:color="auto"/>
            </w:tcBorders>
          </w:tcPr>
          <w:p w14:paraId="7358FA95" w14:textId="77777777" w:rsidR="00082F27" w:rsidRPr="00881E44" w:rsidRDefault="00082F27" w:rsidP="00082F27">
            <w:pPr>
              <w:suppressAutoHyphens/>
              <w:contextualSpacing/>
              <w:rPr>
                <w:bCs/>
                <w:iCs/>
                <w:lang w:eastAsia="x-none"/>
              </w:rPr>
            </w:pPr>
            <w:r w:rsidRPr="00881E44">
              <w:rPr>
                <w:bCs/>
                <w:iCs/>
                <w:lang w:eastAsia="x-none"/>
              </w:rPr>
              <w:t>Автомобильная дорога регионального или межмуниципального значения</w:t>
            </w:r>
          </w:p>
        </w:tc>
      </w:tr>
      <w:tr w:rsidR="00082F27" w:rsidRPr="0039126E" w14:paraId="6EC5823E"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A099CE6"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5DD52794" w14:textId="77777777" w:rsidR="00082F27" w:rsidRPr="00881E44" w:rsidRDefault="00082F27" w:rsidP="00082F27">
            <w:pPr>
              <w:suppressAutoHyphens/>
              <w:contextualSpacing/>
            </w:pPr>
            <w:r w:rsidRPr="00881E44">
              <w:t>Федоровская - Косариха</w:t>
            </w:r>
          </w:p>
        </w:tc>
        <w:tc>
          <w:tcPr>
            <w:tcW w:w="1610" w:type="dxa"/>
            <w:tcBorders>
              <w:top w:val="single" w:sz="4" w:space="0" w:color="auto"/>
              <w:left w:val="single" w:sz="4" w:space="0" w:color="auto"/>
              <w:bottom w:val="single" w:sz="4" w:space="0" w:color="auto"/>
              <w:right w:val="single" w:sz="4" w:space="0" w:color="auto"/>
            </w:tcBorders>
          </w:tcPr>
          <w:p w14:paraId="555C34B4" w14:textId="77777777" w:rsidR="00082F27" w:rsidRPr="00881E44" w:rsidRDefault="00082F27" w:rsidP="00082F27">
            <w:pPr>
              <w:suppressAutoHyphens/>
              <w:contextualSpacing/>
            </w:pPr>
            <w:r w:rsidRPr="00881E44">
              <w:t>4,20</w:t>
            </w:r>
          </w:p>
        </w:tc>
        <w:tc>
          <w:tcPr>
            <w:tcW w:w="1091" w:type="dxa"/>
            <w:tcBorders>
              <w:top w:val="single" w:sz="4" w:space="0" w:color="auto"/>
              <w:left w:val="single" w:sz="4" w:space="0" w:color="auto"/>
              <w:bottom w:val="single" w:sz="4" w:space="0" w:color="auto"/>
              <w:right w:val="single" w:sz="4" w:space="0" w:color="auto"/>
            </w:tcBorders>
          </w:tcPr>
          <w:p w14:paraId="4D5EB25C"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4ED4C83" w14:textId="77777777" w:rsidR="00082F27" w:rsidRPr="00881E44" w:rsidRDefault="00082F27" w:rsidP="00082F27">
            <w:pPr>
              <w:suppressAutoHyphens/>
              <w:contextualSpacing/>
              <w:rPr>
                <w:bCs/>
                <w:iCs/>
                <w:lang w:eastAsia="x-none"/>
              </w:rPr>
            </w:pPr>
            <w:r w:rsidRPr="00881E44">
              <w:rPr>
                <w:bCs/>
                <w:iCs/>
                <w:lang w:eastAsia="x-none"/>
              </w:rPr>
              <w:t>20</w:t>
            </w:r>
          </w:p>
        </w:tc>
        <w:tc>
          <w:tcPr>
            <w:tcW w:w="1120" w:type="dxa"/>
            <w:tcBorders>
              <w:top w:val="single" w:sz="4" w:space="0" w:color="auto"/>
              <w:left w:val="single" w:sz="4" w:space="0" w:color="auto"/>
              <w:bottom w:val="single" w:sz="4" w:space="0" w:color="auto"/>
              <w:right w:val="single" w:sz="4" w:space="0" w:color="auto"/>
            </w:tcBorders>
          </w:tcPr>
          <w:p w14:paraId="5E9D164E" w14:textId="77777777" w:rsidR="00082F27" w:rsidRPr="00881E44" w:rsidRDefault="00082F27" w:rsidP="00082F27">
            <w:pPr>
              <w:suppressAutoHyphens/>
              <w:contextualSpacing/>
              <w:rPr>
                <w:bCs/>
                <w:iCs/>
                <w:lang w:eastAsia="x-none"/>
              </w:rPr>
            </w:pPr>
            <w:r w:rsidRPr="00881E44">
              <w:rPr>
                <w:bCs/>
                <w:iCs/>
                <w:lang w:eastAsia="x-none"/>
              </w:rPr>
              <w:t>6</w:t>
            </w:r>
          </w:p>
        </w:tc>
        <w:tc>
          <w:tcPr>
            <w:tcW w:w="1260" w:type="dxa"/>
            <w:tcBorders>
              <w:top w:val="single" w:sz="4" w:space="0" w:color="auto"/>
              <w:left w:val="single" w:sz="4" w:space="0" w:color="auto"/>
              <w:bottom w:val="single" w:sz="4" w:space="0" w:color="auto"/>
              <w:right w:val="single" w:sz="4" w:space="0" w:color="auto"/>
            </w:tcBorders>
          </w:tcPr>
          <w:p w14:paraId="4B6D8A93" w14:textId="77777777" w:rsidR="00082F27" w:rsidRPr="00881E44" w:rsidRDefault="00082F27" w:rsidP="00082F27">
            <w:pPr>
              <w:suppressAutoHyphens/>
              <w:contextualSpacing/>
              <w:rPr>
                <w:bCs/>
                <w:iCs/>
                <w:lang w:eastAsia="x-none"/>
              </w:rPr>
            </w:pPr>
            <w:r w:rsidRPr="00881E44">
              <w:rPr>
                <w:bCs/>
                <w:iCs/>
                <w:lang w:eastAsia="x-none"/>
              </w:rPr>
              <w:t>2</w:t>
            </w:r>
          </w:p>
        </w:tc>
        <w:tc>
          <w:tcPr>
            <w:tcW w:w="1301" w:type="dxa"/>
            <w:tcBorders>
              <w:top w:val="single" w:sz="4" w:space="0" w:color="auto"/>
              <w:left w:val="single" w:sz="4" w:space="0" w:color="auto"/>
              <w:bottom w:val="single" w:sz="4" w:space="0" w:color="auto"/>
              <w:right w:val="single" w:sz="4" w:space="0" w:color="auto"/>
            </w:tcBorders>
          </w:tcPr>
          <w:p w14:paraId="4469F3E2" w14:textId="77777777" w:rsidR="00082F27" w:rsidRPr="00881E44" w:rsidRDefault="00082F27" w:rsidP="00082F27">
            <w:pPr>
              <w:rPr>
                <w:bCs/>
                <w:iCs/>
                <w:lang w:eastAsia="x-none"/>
              </w:rPr>
            </w:pPr>
            <w:r w:rsidRPr="00881E44">
              <w:rPr>
                <w:bCs/>
                <w:iCs/>
                <w:lang w:eastAsia="x-none"/>
              </w:rPr>
              <w:t>гравий,</w:t>
            </w:r>
          </w:p>
          <w:p w14:paraId="2FBDEDB5" w14:textId="77777777" w:rsidR="00082F27" w:rsidRPr="00881E44" w:rsidRDefault="00082F27" w:rsidP="00082F27">
            <w:pPr>
              <w:rPr>
                <w:bCs/>
                <w:iCs/>
                <w:lang w:eastAsia="x-none"/>
              </w:rPr>
            </w:pPr>
            <w:r w:rsidRPr="00881E44">
              <w:rPr>
                <w:bCs/>
                <w:iCs/>
                <w:lang w:eastAsia="x-none"/>
              </w:rPr>
              <w:t>щебень</w:t>
            </w:r>
          </w:p>
        </w:tc>
        <w:tc>
          <w:tcPr>
            <w:tcW w:w="3262" w:type="dxa"/>
            <w:tcBorders>
              <w:top w:val="single" w:sz="4" w:space="0" w:color="auto"/>
              <w:left w:val="single" w:sz="4" w:space="0" w:color="auto"/>
              <w:bottom w:val="single" w:sz="4" w:space="0" w:color="auto"/>
              <w:right w:val="single" w:sz="4" w:space="0" w:color="auto"/>
            </w:tcBorders>
          </w:tcPr>
          <w:p w14:paraId="245512F8" w14:textId="77777777" w:rsidR="00082F27" w:rsidRPr="00881E44" w:rsidRDefault="00082F27" w:rsidP="00082F27">
            <w:pPr>
              <w:suppressAutoHyphens/>
              <w:contextualSpacing/>
              <w:rPr>
                <w:bCs/>
                <w:iCs/>
                <w:lang w:eastAsia="x-none"/>
              </w:rPr>
            </w:pPr>
            <w:r w:rsidRPr="00881E44">
              <w:rPr>
                <w:bCs/>
                <w:iCs/>
                <w:lang w:eastAsia="x-none"/>
              </w:rPr>
              <w:t>Автомобильная дорога регионального или межмуниципального значения</w:t>
            </w:r>
          </w:p>
        </w:tc>
      </w:tr>
      <w:tr w:rsidR="00082F27" w:rsidRPr="0039126E" w14:paraId="5BD9993D"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2A226FAC"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622E9BD" w14:textId="77777777" w:rsidR="00082F27" w:rsidRPr="00881E44" w:rsidRDefault="00082F27" w:rsidP="00082F27">
            <w:pPr>
              <w:suppressAutoHyphens/>
              <w:contextualSpacing/>
            </w:pPr>
            <w:r w:rsidRPr="00881E44">
              <w:t>Пустораменье - Семигородняя</w:t>
            </w:r>
          </w:p>
        </w:tc>
        <w:tc>
          <w:tcPr>
            <w:tcW w:w="1610" w:type="dxa"/>
            <w:tcBorders>
              <w:top w:val="single" w:sz="4" w:space="0" w:color="auto"/>
              <w:left w:val="single" w:sz="4" w:space="0" w:color="auto"/>
              <w:bottom w:val="single" w:sz="4" w:space="0" w:color="auto"/>
              <w:right w:val="single" w:sz="4" w:space="0" w:color="auto"/>
            </w:tcBorders>
          </w:tcPr>
          <w:p w14:paraId="046D9962" w14:textId="77777777" w:rsidR="00082F27" w:rsidRPr="00881E44" w:rsidRDefault="00082F27" w:rsidP="00082F27">
            <w:pPr>
              <w:suppressAutoHyphens/>
              <w:contextualSpacing/>
            </w:pPr>
            <w:r w:rsidRPr="00881E44">
              <w:t>7,64</w:t>
            </w:r>
          </w:p>
        </w:tc>
        <w:tc>
          <w:tcPr>
            <w:tcW w:w="1091" w:type="dxa"/>
            <w:tcBorders>
              <w:top w:val="single" w:sz="4" w:space="0" w:color="auto"/>
              <w:left w:val="single" w:sz="4" w:space="0" w:color="auto"/>
              <w:bottom w:val="single" w:sz="4" w:space="0" w:color="auto"/>
              <w:right w:val="single" w:sz="4" w:space="0" w:color="auto"/>
            </w:tcBorders>
          </w:tcPr>
          <w:p w14:paraId="7BA1EE09"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IV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E35BA45"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3E37AB3B" w14:textId="77777777" w:rsidR="00082F27" w:rsidRPr="00881E44" w:rsidRDefault="00082F27" w:rsidP="00082F27">
            <w:pPr>
              <w:suppressAutoHyphens/>
              <w:contextualSpacing/>
              <w:rPr>
                <w:bCs/>
                <w:iCs/>
                <w:lang w:eastAsia="x-none"/>
              </w:rPr>
            </w:pPr>
            <w:r w:rsidRPr="00881E44">
              <w:rPr>
                <w:bCs/>
                <w:iCs/>
                <w:lang w:eastAsia="x-none"/>
              </w:rPr>
              <w:t>6</w:t>
            </w:r>
          </w:p>
        </w:tc>
        <w:tc>
          <w:tcPr>
            <w:tcW w:w="1260" w:type="dxa"/>
            <w:tcBorders>
              <w:top w:val="single" w:sz="4" w:space="0" w:color="auto"/>
              <w:left w:val="single" w:sz="4" w:space="0" w:color="auto"/>
              <w:bottom w:val="single" w:sz="4" w:space="0" w:color="auto"/>
              <w:right w:val="single" w:sz="4" w:space="0" w:color="auto"/>
            </w:tcBorders>
          </w:tcPr>
          <w:p w14:paraId="78B0B8D1" w14:textId="77777777" w:rsidR="00082F27" w:rsidRPr="00881E44" w:rsidRDefault="00082F27" w:rsidP="00082F27">
            <w:pPr>
              <w:suppressAutoHyphens/>
              <w:contextualSpacing/>
              <w:rPr>
                <w:bCs/>
                <w:iCs/>
                <w:lang w:eastAsia="x-none"/>
              </w:rPr>
            </w:pPr>
            <w:r w:rsidRPr="00881E44">
              <w:rPr>
                <w:bCs/>
                <w:iCs/>
                <w:lang w:eastAsia="x-none"/>
              </w:rPr>
              <w:t>2</w:t>
            </w:r>
          </w:p>
        </w:tc>
        <w:tc>
          <w:tcPr>
            <w:tcW w:w="1301" w:type="dxa"/>
            <w:tcBorders>
              <w:top w:val="single" w:sz="4" w:space="0" w:color="auto"/>
              <w:left w:val="single" w:sz="4" w:space="0" w:color="auto"/>
              <w:bottom w:val="single" w:sz="4" w:space="0" w:color="auto"/>
              <w:right w:val="single" w:sz="4" w:space="0" w:color="auto"/>
            </w:tcBorders>
          </w:tcPr>
          <w:p w14:paraId="2EAF2795" w14:textId="77777777" w:rsidR="00082F27" w:rsidRPr="00881E44" w:rsidRDefault="00082F27" w:rsidP="00082F27">
            <w:pPr>
              <w:rPr>
                <w:bCs/>
                <w:iCs/>
                <w:lang w:eastAsia="x-none"/>
              </w:rPr>
            </w:pPr>
            <w:r w:rsidRPr="00881E44">
              <w:rPr>
                <w:bCs/>
                <w:iCs/>
                <w:lang w:eastAsia="x-none"/>
              </w:rPr>
              <w:t>гравий,</w:t>
            </w:r>
          </w:p>
          <w:p w14:paraId="108E4A23" w14:textId="77777777" w:rsidR="00082F27" w:rsidRPr="00881E44" w:rsidRDefault="00082F27" w:rsidP="00082F27">
            <w:pPr>
              <w:rPr>
                <w:bCs/>
                <w:iCs/>
                <w:lang w:eastAsia="x-none"/>
              </w:rPr>
            </w:pPr>
            <w:r w:rsidRPr="00881E44">
              <w:rPr>
                <w:bCs/>
                <w:iCs/>
                <w:lang w:eastAsia="x-none"/>
              </w:rPr>
              <w:t>щебень</w:t>
            </w:r>
          </w:p>
        </w:tc>
        <w:tc>
          <w:tcPr>
            <w:tcW w:w="3262" w:type="dxa"/>
            <w:tcBorders>
              <w:top w:val="single" w:sz="4" w:space="0" w:color="auto"/>
              <w:left w:val="single" w:sz="4" w:space="0" w:color="auto"/>
              <w:bottom w:val="single" w:sz="4" w:space="0" w:color="auto"/>
              <w:right w:val="single" w:sz="4" w:space="0" w:color="auto"/>
            </w:tcBorders>
          </w:tcPr>
          <w:p w14:paraId="3DBECD5F" w14:textId="77777777" w:rsidR="00082F27" w:rsidRPr="00881E44" w:rsidRDefault="00082F27" w:rsidP="00082F27">
            <w:pPr>
              <w:suppressAutoHyphens/>
              <w:contextualSpacing/>
              <w:rPr>
                <w:bCs/>
                <w:iCs/>
                <w:lang w:eastAsia="x-none"/>
              </w:rPr>
            </w:pPr>
            <w:r w:rsidRPr="00881E44">
              <w:rPr>
                <w:bCs/>
                <w:iCs/>
                <w:lang w:eastAsia="x-none"/>
              </w:rPr>
              <w:t>Автомобильная дорога регионального или межмуниципального значения</w:t>
            </w:r>
          </w:p>
        </w:tc>
      </w:tr>
      <w:tr w:rsidR="00082F27" w:rsidRPr="0039126E" w14:paraId="3D6D873D"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5D8B04C"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24F0261B" w14:textId="77777777" w:rsidR="00082F27" w:rsidRPr="00881E44" w:rsidRDefault="00082F27" w:rsidP="00082F27">
            <w:pPr>
              <w:suppressAutoHyphens/>
              <w:contextualSpacing/>
            </w:pPr>
            <w:r w:rsidRPr="00881E44">
              <w:t>Дьяковская - Мишковское</w:t>
            </w:r>
          </w:p>
        </w:tc>
        <w:tc>
          <w:tcPr>
            <w:tcW w:w="1610" w:type="dxa"/>
            <w:tcBorders>
              <w:top w:val="single" w:sz="4" w:space="0" w:color="auto"/>
              <w:left w:val="single" w:sz="4" w:space="0" w:color="auto"/>
              <w:bottom w:val="single" w:sz="4" w:space="0" w:color="auto"/>
              <w:right w:val="single" w:sz="4" w:space="0" w:color="auto"/>
            </w:tcBorders>
          </w:tcPr>
          <w:p w14:paraId="2BF2B320" w14:textId="77777777" w:rsidR="00082F27" w:rsidRPr="00881E44" w:rsidRDefault="00082F27" w:rsidP="00082F27">
            <w:pPr>
              <w:suppressAutoHyphens/>
              <w:contextualSpacing/>
            </w:pPr>
            <w:r w:rsidRPr="00881E44">
              <w:t>3,2</w:t>
            </w:r>
          </w:p>
        </w:tc>
        <w:tc>
          <w:tcPr>
            <w:tcW w:w="1091" w:type="dxa"/>
            <w:tcBorders>
              <w:top w:val="single" w:sz="4" w:space="0" w:color="auto"/>
              <w:left w:val="single" w:sz="4" w:space="0" w:color="auto"/>
              <w:bottom w:val="single" w:sz="4" w:space="0" w:color="auto"/>
              <w:right w:val="single" w:sz="4" w:space="0" w:color="auto"/>
            </w:tcBorders>
          </w:tcPr>
          <w:p w14:paraId="18CE99E2"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8F242FA"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11003C6D" w14:textId="77777777" w:rsidR="00082F27" w:rsidRPr="00881E44" w:rsidRDefault="00082F27" w:rsidP="00082F27">
            <w:pPr>
              <w:suppressAutoHyphens/>
              <w:contextualSpacing/>
              <w:rPr>
                <w:bCs/>
                <w:iCs/>
                <w:lang w:eastAsia="x-none"/>
              </w:rPr>
            </w:pPr>
            <w:r w:rsidRPr="00881E44">
              <w:rPr>
                <w:bCs/>
                <w:iCs/>
                <w:lang w:eastAsia="x-none"/>
              </w:rPr>
              <w:t>6</w:t>
            </w:r>
          </w:p>
        </w:tc>
        <w:tc>
          <w:tcPr>
            <w:tcW w:w="1260" w:type="dxa"/>
            <w:tcBorders>
              <w:top w:val="single" w:sz="4" w:space="0" w:color="auto"/>
              <w:left w:val="single" w:sz="4" w:space="0" w:color="auto"/>
              <w:bottom w:val="single" w:sz="4" w:space="0" w:color="auto"/>
              <w:right w:val="single" w:sz="4" w:space="0" w:color="auto"/>
            </w:tcBorders>
          </w:tcPr>
          <w:p w14:paraId="511ADFA3" w14:textId="77777777" w:rsidR="00082F27" w:rsidRPr="00881E44" w:rsidRDefault="00082F27" w:rsidP="00082F27">
            <w:pPr>
              <w:suppressAutoHyphens/>
              <w:contextualSpacing/>
              <w:rPr>
                <w:bCs/>
                <w:iCs/>
                <w:lang w:eastAsia="x-none"/>
              </w:rPr>
            </w:pPr>
            <w:r w:rsidRPr="00881E44">
              <w:rPr>
                <w:bCs/>
                <w:iCs/>
                <w:lang w:eastAsia="x-none"/>
              </w:rPr>
              <w:t>2</w:t>
            </w:r>
          </w:p>
        </w:tc>
        <w:tc>
          <w:tcPr>
            <w:tcW w:w="1301" w:type="dxa"/>
            <w:tcBorders>
              <w:top w:val="single" w:sz="4" w:space="0" w:color="auto"/>
              <w:left w:val="single" w:sz="4" w:space="0" w:color="auto"/>
              <w:bottom w:val="single" w:sz="4" w:space="0" w:color="auto"/>
              <w:right w:val="single" w:sz="4" w:space="0" w:color="auto"/>
            </w:tcBorders>
          </w:tcPr>
          <w:p w14:paraId="0F025958" w14:textId="77777777" w:rsidR="00082F27" w:rsidRPr="00881E44" w:rsidRDefault="00082F27" w:rsidP="00082F27">
            <w:pPr>
              <w:rPr>
                <w:bCs/>
                <w:iCs/>
                <w:lang w:eastAsia="x-none"/>
              </w:rPr>
            </w:pPr>
            <w:r w:rsidRPr="00881E44">
              <w:rPr>
                <w:bCs/>
                <w:iCs/>
                <w:lang w:eastAsia="x-none"/>
              </w:rPr>
              <w:t>гравий,</w:t>
            </w:r>
          </w:p>
          <w:p w14:paraId="682A3260" w14:textId="77777777" w:rsidR="00082F27" w:rsidRPr="00881E44" w:rsidRDefault="00082F27" w:rsidP="00082F27">
            <w:pPr>
              <w:rPr>
                <w:bCs/>
                <w:iCs/>
                <w:lang w:eastAsia="x-none"/>
              </w:rPr>
            </w:pPr>
            <w:r w:rsidRPr="00881E44">
              <w:rPr>
                <w:bCs/>
                <w:iCs/>
                <w:lang w:eastAsia="x-none"/>
              </w:rPr>
              <w:t>щебень</w:t>
            </w:r>
          </w:p>
        </w:tc>
        <w:tc>
          <w:tcPr>
            <w:tcW w:w="3262" w:type="dxa"/>
            <w:tcBorders>
              <w:top w:val="single" w:sz="4" w:space="0" w:color="auto"/>
              <w:left w:val="single" w:sz="4" w:space="0" w:color="auto"/>
              <w:bottom w:val="single" w:sz="4" w:space="0" w:color="auto"/>
              <w:right w:val="single" w:sz="4" w:space="0" w:color="auto"/>
            </w:tcBorders>
          </w:tcPr>
          <w:p w14:paraId="35DB6990" w14:textId="77777777" w:rsidR="00082F27" w:rsidRPr="00881E44" w:rsidRDefault="00082F27" w:rsidP="00082F27">
            <w:pPr>
              <w:suppressAutoHyphens/>
              <w:contextualSpacing/>
              <w:rPr>
                <w:bCs/>
                <w:iCs/>
                <w:lang w:eastAsia="x-none"/>
              </w:rPr>
            </w:pPr>
            <w:r w:rsidRPr="00881E44">
              <w:rPr>
                <w:bCs/>
                <w:iCs/>
                <w:lang w:eastAsia="x-none"/>
              </w:rPr>
              <w:t>Автомобильная дорога регионального или межмуниципального значения</w:t>
            </w:r>
          </w:p>
        </w:tc>
      </w:tr>
      <w:tr w:rsidR="00082F27" w:rsidRPr="0039126E" w14:paraId="568B4B8A"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2DEA0567"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5DE1CE2" w14:textId="77777777" w:rsidR="00082F27" w:rsidRPr="00881E44" w:rsidRDefault="00082F27" w:rsidP="00082F27">
            <w:pPr>
              <w:suppressAutoHyphens/>
              <w:contextualSpacing/>
            </w:pPr>
            <w:r w:rsidRPr="00881E44">
              <w:t>Клепестиха - Судово</w:t>
            </w:r>
          </w:p>
        </w:tc>
        <w:tc>
          <w:tcPr>
            <w:tcW w:w="1610" w:type="dxa"/>
            <w:tcBorders>
              <w:top w:val="single" w:sz="4" w:space="0" w:color="auto"/>
              <w:left w:val="single" w:sz="4" w:space="0" w:color="auto"/>
              <w:bottom w:val="single" w:sz="4" w:space="0" w:color="auto"/>
              <w:right w:val="single" w:sz="4" w:space="0" w:color="auto"/>
            </w:tcBorders>
          </w:tcPr>
          <w:p w14:paraId="3506C31F" w14:textId="77777777" w:rsidR="00082F27" w:rsidRPr="00881E44" w:rsidRDefault="00082F27" w:rsidP="00082F27">
            <w:pPr>
              <w:suppressAutoHyphens/>
              <w:contextualSpacing/>
            </w:pPr>
            <w:r w:rsidRPr="00881E44">
              <w:t>9,2</w:t>
            </w:r>
          </w:p>
        </w:tc>
        <w:tc>
          <w:tcPr>
            <w:tcW w:w="1091" w:type="dxa"/>
            <w:tcBorders>
              <w:top w:val="single" w:sz="4" w:space="0" w:color="auto"/>
              <w:left w:val="single" w:sz="4" w:space="0" w:color="auto"/>
              <w:bottom w:val="single" w:sz="4" w:space="0" w:color="auto"/>
              <w:right w:val="single" w:sz="4" w:space="0" w:color="auto"/>
            </w:tcBorders>
          </w:tcPr>
          <w:p w14:paraId="5F785EDE"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7DC45FD"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875BE7F" w14:textId="77777777" w:rsidR="00082F27" w:rsidRPr="00881E44" w:rsidRDefault="00082F27" w:rsidP="00082F27">
            <w:pPr>
              <w:suppressAutoHyphens/>
              <w:contextualSpacing/>
              <w:rPr>
                <w:bCs/>
                <w:iCs/>
                <w:lang w:eastAsia="x-none"/>
              </w:rPr>
            </w:pPr>
            <w:r w:rsidRPr="00881E44">
              <w:rPr>
                <w:bCs/>
                <w:iCs/>
                <w:lang w:eastAsia="x-none"/>
              </w:rPr>
              <w:t>6</w:t>
            </w:r>
          </w:p>
        </w:tc>
        <w:tc>
          <w:tcPr>
            <w:tcW w:w="1260" w:type="dxa"/>
            <w:tcBorders>
              <w:top w:val="single" w:sz="4" w:space="0" w:color="auto"/>
              <w:left w:val="single" w:sz="4" w:space="0" w:color="auto"/>
              <w:bottom w:val="single" w:sz="4" w:space="0" w:color="auto"/>
              <w:right w:val="single" w:sz="4" w:space="0" w:color="auto"/>
            </w:tcBorders>
          </w:tcPr>
          <w:p w14:paraId="6819E1D4" w14:textId="77777777" w:rsidR="00082F27" w:rsidRPr="00881E44" w:rsidRDefault="00082F27" w:rsidP="00082F27">
            <w:pPr>
              <w:suppressAutoHyphens/>
              <w:contextualSpacing/>
              <w:rPr>
                <w:bCs/>
                <w:iCs/>
                <w:lang w:eastAsia="x-none"/>
              </w:rPr>
            </w:pPr>
            <w:r w:rsidRPr="00881E44">
              <w:rPr>
                <w:bCs/>
                <w:iCs/>
                <w:lang w:eastAsia="x-none"/>
              </w:rPr>
              <w:t>2</w:t>
            </w:r>
          </w:p>
        </w:tc>
        <w:tc>
          <w:tcPr>
            <w:tcW w:w="1301" w:type="dxa"/>
            <w:tcBorders>
              <w:top w:val="single" w:sz="4" w:space="0" w:color="auto"/>
              <w:left w:val="single" w:sz="4" w:space="0" w:color="auto"/>
              <w:bottom w:val="single" w:sz="4" w:space="0" w:color="auto"/>
              <w:right w:val="single" w:sz="4" w:space="0" w:color="auto"/>
            </w:tcBorders>
          </w:tcPr>
          <w:p w14:paraId="43F97E19" w14:textId="77777777" w:rsidR="00082F27" w:rsidRPr="00881E44" w:rsidRDefault="00082F27" w:rsidP="00082F27">
            <w:pPr>
              <w:rPr>
                <w:bCs/>
                <w:iCs/>
                <w:lang w:eastAsia="x-none"/>
              </w:rPr>
            </w:pPr>
            <w:r w:rsidRPr="00881E44">
              <w:rPr>
                <w:bCs/>
                <w:iCs/>
                <w:lang w:eastAsia="x-none"/>
              </w:rPr>
              <w:t>гравий,</w:t>
            </w:r>
          </w:p>
          <w:p w14:paraId="55675721" w14:textId="77777777" w:rsidR="00082F27" w:rsidRPr="00881E44" w:rsidRDefault="00082F27" w:rsidP="00082F27">
            <w:pPr>
              <w:rPr>
                <w:bCs/>
                <w:iCs/>
                <w:lang w:eastAsia="x-none"/>
              </w:rPr>
            </w:pPr>
            <w:r w:rsidRPr="00881E44">
              <w:rPr>
                <w:bCs/>
                <w:iCs/>
                <w:lang w:eastAsia="x-none"/>
              </w:rPr>
              <w:t>щебень</w:t>
            </w:r>
          </w:p>
        </w:tc>
        <w:tc>
          <w:tcPr>
            <w:tcW w:w="3262" w:type="dxa"/>
            <w:tcBorders>
              <w:top w:val="single" w:sz="4" w:space="0" w:color="auto"/>
              <w:left w:val="single" w:sz="4" w:space="0" w:color="auto"/>
              <w:bottom w:val="single" w:sz="4" w:space="0" w:color="auto"/>
              <w:right w:val="single" w:sz="4" w:space="0" w:color="auto"/>
            </w:tcBorders>
          </w:tcPr>
          <w:p w14:paraId="788662DA" w14:textId="77777777" w:rsidR="00082F27" w:rsidRPr="00881E44" w:rsidRDefault="00082F27" w:rsidP="00082F27">
            <w:pPr>
              <w:suppressAutoHyphens/>
              <w:contextualSpacing/>
              <w:rPr>
                <w:bCs/>
                <w:iCs/>
                <w:lang w:eastAsia="x-none"/>
              </w:rPr>
            </w:pPr>
            <w:r w:rsidRPr="00881E44">
              <w:rPr>
                <w:bCs/>
                <w:iCs/>
                <w:lang w:eastAsia="x-none"/>
              </w:rPr>
              <w:t>Автомобильная дорога регионального или межмуниципального значения</w:t>
            </w:r>
          </w:p>
        </w:tc>
      </w:tr>
      <w:tr w:rsidR="00082F27" w:rsidRPr="0039126E" w14:paraId="4B13A5D7"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8DDE133"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31522DE" w14:textId="77777777" w:rsidR="00082F27" w:rsidRPr="00881E44" w:rsidRDefault="00082F27" w:rsidP="00082F27">
            <w:pPr>
              <w:suppressAutoHyphens/>
              <w:contextualSpacing/>
            </w:pPr>
            <w:r w:rsidRPr="00881E44">
              <w:t>Боровиково - Арзубиха</w:t>
            </w:r>
          </w:p>
        </w:tc>
        <w:tc>
          <w:tcPr>
            <w:tcW w:w="1610" w:type="dxa"/>
            <w:tcBorders>
              <w:top w:val="single" w:sz="4" w:space="0" w:color="auto"/>
              <w:left w:val="single" w:sz="4" w:space="0" w:color="auto"/>
              <w:bottom w:val="single" w:sz="4" w:space="0" w:color="auto"/>
              <w:right w:val="single" w:sz="4" w:space="0" w:color="auto"/>
            </w:tcBorders>
          </w:tcPr>
          <w:p w14:paraId="4CE7611C" w14:textId="77777777" w:rsidR="00082F27" w:rsidRPr="00881E44" w:rsidRDefault="00082F27" w:rsidP="00082F27">
            <w:pPr>
              <w:suppressAutoHyphens/>
              <w:contextualSpacing/>
            </w:pPr>
            <w:r w:rsidRPr="00881E44">
              <w:t>0,66</w:t>
            </w:r>
          </w:p>
        </w:tc>
        <w:tc>
          <w:tcPr>
            <w:tcW w:w="1091" w:type="dxa"/>
            <w:tcBorders>
              <w:top w:val="single" w:sz="4" w:space="0" w:color="auto"/>
              <w:left w:val="single" w:sz="4" w:space="0" w:color="auto"/>
              <w:bottom w:val="single" w:sz="4" w:space="0" w:color="auto"/>
              <w:right w:val="single" w:sz="4" w:space="0" w:color="auto"/>
            </w:tcBorders>
          </w:tcPr>
          <w:p w14:paraId="63854D6E"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IV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BF86223"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2D97EC7" w14:textId="77777777" w:rsidR="00082F27" w:rsidRPr="00881E44" w:rsidRDefault="00082F27" w:rsidP="00082F27">
            <w:pPr>
              <w:suppressAutoHyphens/>
              <w:contextualSpacing/>
              <w:rPr>
                <w:bCs/>
                <w:iCs/>
                <w:lang w:eastAsia="x-none"/>
              </w:rPr>
            </w:pPr>
            <w:r w:rsidRPr="00881E44">
              <w:rPr>
                <w:bCs/>
                <w:iCs/>
                <w:lang w:eastAsia="x-none"/>
              </w:rPr>
              <w:t>6</w:t>
            </w:r>
          </w:p>
        </w:tc>
        <w:tc>
          <w:tcPr>
            <w:tcW w:w="1260" w:type="dxa"/>
            <w:tcBorders>
              <w:top w:val="single" w:sz="4" w:space="0" w:color="auto"/>
              <w:left w:val="single" w:sz="4" w:space="0" w:color="auto"/>
              <w:bottom w:val="single" w:sz="4" w:space="0" w:color="auto"/>
              <w:right w:val="single" w:sz="4" w:space="0" w:color="auto"/>
            </w:tcBorders>
          </w:tcPr>
          <w:p w14:paraId="7CE17C9E" w14:textId="77777777" w:rsidR="00082F27" w:rsidRPr="00881E44" w:rsidRDefault="00082F27" w:rsidP="00082F27">
            <w:pPr>
              <w:suppressAutoHyphens/>
              <w:contextualSpacing/>
              <w:rPr>
                <w:bCs/>
                <w:iCs/>
                <w:lang w:eastAsia="x-none"/>
              </w:rPr>
            </w:pPr>
            <w:r w:rsidRPr="00881E44">
              <w:rPr>
                <w:bCs/>
                <w:iCs/>
                <w:lang w:eastAsia="x-none"/>
              </w:rPr>
              <w:t>2</w:t>
            </w:r>
          </w:p>
        </w:tc>
        <w:tc>
          <w:tcPr>
            <w:tcW w:w="1301" w:type="dxa"/>
            <w:tcBorders>
              <w:top w:val="single" w:sz="4" w:space="0" w:color="auto"/>
              <w:left w:val="single" w:sz="4" w:space="0" w:color="auto"/>
              <w:bottom w:val="single" w:sz="4" w:space="0" w:color="auto"/>
              <w:right w:val="single" w:sz="4" w:space="0" w:color="auto"/>
            </w:tcBorders>
          </w:tcPr>
          <w:p w14:paraId="7176C1EA" w14:textId="77777777" w:rsidR="00082F27" w:rsidRPr="00881E44" w:rsidRDefault="00082F27" w:rsidP="00082F27">
            <w:pPr>
              <w:rPr>
                <w:bCs/>
                <w:iCs/>
                <w:lang w:eastAsia="x-none"/>
              </w:rPr>
            </w:pPr>
            <w:r w:rsidRPr="00881E44">
              <w:rPr>
                <w:bCs/>
                <w:iCs/>
                <w:lang w:eastAsia="x-none"/>
              </w:rPr>
              <w:t>гравий,</w:t>
            </w:r>
          </w:p>
          <w:p w14:paraId="73FA2C69" w14:textId="77777777" w:rsidR="00082F27" w:rsidRPr="00881E44" w:rsidRDefault="00082F27" w:rsidP="00082F27">
            <w:pPr>
              <w:rPr>
                <w:bCs/>
                <w:iCs/>
                <w:lang w:eastAsia="x-none"/>
              </w:rPr>
            </w:pPr>
            <w:r w:rsidRPr="00881E44">
              <w:rPr>
                <w:bCs/>
                <w:iCs/>
                <w:lang w:eastAsia="x-none"/>
              </w:rPr>
              <w:t>щебень</w:t>
            </w:r>
          </w:p>
        </w:tc>
        <w:tc>
          <w:tcPr>
            <w:tcW w:w="3262" w:type="dxa"/>
            <w:tcBorders>
              <w:top w:val="single" w:sz="4" w:space="0" w:color="auto"/>
              <w:left w:val="single" w:sz="4" w:space="0" w:color="auto"/>
              <w:bottom w:val="single" w:sz="4" w:space="0" w:color="auto"/>
              <w:right w:val="single" w:sz="4" w:space="0" w:color="auto"/>
            </w:tcBorders>
          </w:tcPr>
          <w:p w14:paraId="5F86A277" w14:textId="77777777" w:rsidR="00082F27" w:rsidRPr="00881E44" w:rsidRDefault="00082F27" w:rsidP="00082F27">
            <w:pPr>
              <w:suppressAutoHyphens/>
              <w:contextualSpacing/>
              <w:rPr>
                <w:bCs/>
                <w:iCs/>
                <w:lang w:eastAsia="x-none"/>
              </w:rPr>
            </w:pPr>
            <w:r w:rsidRPr="00881E44">
              <w:rPr>
                <w:bCs/>
                <w:iCs/>
                <w:lang w:eastAsia="x-none"/>
              </w:rPr>
              <w:t>Автомобильная дорога регионального или межмуниципального значения</w:t>
            </w:r>
          </w:p>
        </w:tc>
      </w:tr>
      <w:tr w:rsidR="00082F27" w:rsidRPr="0039126E" w14:paraId="40781B94"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BCE178D"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C6A4C06" w14:textId="77777777" w:rsidR="00082F27" w:rsidRPr="00881E44" w:rsidRDefault="00082F27" w:rsidP="00082F27">
            <w:pPr>
              <w:suppressAutoHyphens/>
              <w:contextualSpacing/>
            </w:pPr>
            <w:r w:rsidRPr="00881E44">
              <w:t>Подъезд к д. Мятнево</w:t>
            </w:r>
          </w:p>
        </w:tc>
        <w:tc>
          <w:tcPr>
            <w:tcW w:w="1610" w:type="dxa"/>
            <w:tcBorders>
              <w:top w:val="single" w:sz="4" w:space="0" w:color="auto"/>
              <w:left w:val="single" w:sz="4" w:space="0" w:color="auto"/>
              <w:bottom w:val="single" w:sz="4" w:space="0" w:color="auto"/>
              <w:right w:val="single" w:sz="4" w:space="0" w:color="auto"/>
            </w:tcBorders>
          </w:tcPr>
          <w:p w14:paraId="54F346D0" w14:textId="77777777" w:rsidR="00082F27" w:rsidRPr="00881E44" w:rsidRDefault="00082F27" w:rsidP="00082F27">
            <w:pPr>
              <w:suppressAutoHyphens/>
              <w:contextualSpacing/>
            </w:pPr>
            <w:r w:rsidRPr="00881E44">
              <w:t>0,05</w:t>
            </w:r>
          </w:p>
        </w:tc>
        <w:tc>
          <w:tcPr>
            <w:tcW w:w="1091" w:type="dxa"/>
            <w:tcBorders>
              <w:top w:val="single" w:sz="4" w:space="0" w:color="auto"/>
              <w:left w:val="single" w:sz="4" w:space="0" w:color="auto"/>
              <w:bottom w:val="single" w:sz="4" w:space="0" w:color="auto"/>
              <w:right w:val="single" w:sz="4" w:space="0" w:color="auto"/>
            </w:tcBorders>
          </w:tcPr>
          <w:p w14:paraId="13F08217"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IV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CBB6EBF"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D944651" w14:textId="77777777" w:rsidR="00082F27" w:rsidRPr="00881E44" w:rsidRDefault="00082F27" w:rsidP="00082F27">
            <w:pPr>
              <w:suppressAutoHyphens/>
              <w:contextualSpacing/>
              <w:rPr>
                <w:bCs/>
                <w:iCs/>
                <w:lang w:eastAsia="x-none"/>
              </w:rPr>
            </w:pPr>
            <w:r w:rsidRPr="00881E44">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0C5A5C5C" w14:textId="77777777" w:rsidR="00082F27" w:rsidRPr="00881E44" w:rsidRDefault="00082F27" w:rsidP="00082F27">
            <w:pPr>
              <w:suppressAutoHyphens/>
              <w:contextualSpacing/>
              <w:rPr>
                <w:bCs/>
                <w:iCs/>
                <w:lang w:eastAsia="x-none"/>
              </w:rPr>
            </w:pPr>
            <w:r w:rsidRPr="00881E44">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0195DB1D" w14:textId="77777777" w:rsidR="00082F27" w:rsidRPr="00881E44" w:rsidRDefault="00082F27" w:rsidP="00082F27">
            <w:pPr>
              <w:rPr>
                <w:bCs/>
                <w:iCs/>
                <w:lang w:eastAsia="x-none"/>
              </w:rPr>
            </w:pPr>
            <w:r w:rsidRPr="00881E44">
              <w:rPr>
                <w:bCs/>
                <w:iCs/>
                <w:lang w:eastAsia="x-none"/>
              </w:rPr>
              <w:t>а/б</w:t>
            </w:r>
          </w:p>
        </w:tc>
        <w:tc>
          <w:tcPr>
            <w:tcW w:w="3262" w:type="dxa"/>
            <w:tcBorders>
              <w:top w:val="single" w:sz="4" w:space="0" w:color="auto"/>
              <w:left w:val="single" w:sz="4" w:space="0" w:color="auto"/>
              <w:bottom w:val="single" w:sz="4" w:space="0" w:color="auto"/>
              <w:right w:val="single" w:sz="4" w:space="0" w:color="auto"/>
            </w:tcBorders>
          </w:tcPr>
          <w:p w14:paraId="6D03A905" w14:textId="77777777" w:rsidR="00082F27" w:rsidRPr="00881E44" w:rsidRDefault="00082F27" w:rsidP="00082F27">
            <w:pPr>
              <w:suppressAutoHyphens/>
              <w:contextualSpacing/>
              <w:rPr>
                <w:bCs/>
                <w:iCs/>
                <w:lang w:eastAsia="x-none"/>
              </w:rPr>
            </w:pPr>
            <w:r w:rsidRPr="00881E44">
              <w:t>Автомобильная дорога местного значения</w:t>
            </w:r>
          </w:p>
        </w:tc>
      </w:tr>
      <w:tr w:rsidR="00082F27" w:rsidRPr="0039126E" w14:paraId="58760F2B"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5AC6DE65"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1A4EBC88" w14:textId="77777777" w:rsidR="00082F27" w:rsidRPr="00881E44" w:rsidRDefault="00082F27" w:rsidP="00082F27">
            <w:pPr>
              <w:suppressAutoHyphens/>
              <w:contextualSpacing/>
            </w:pPr>
            <w:r w:rsidRPr="00881E44">
              <w:t>Тюшковская - пос. Ситинский</w:t>
            </w:r>
          </w:p>
        </w:tc>
        <w:tc>
          <w:tcPr>
            <w:tcW w:w="1610" w:type="dxa"/>
            <w:tcBorders>
              <w:top w:val="single" w:sz="4" w:space="0" w:color="auto"/>
              <w:left w:val="single" w:sz="4" w:space="0" w:color="auto"/>
              <w:bottom w:val="single" w:sz="4" w:space="0" w:color="auto"/>
              <w:right w:val="single" w:sz="4" w:space="0" w:color="auto"/>
            </w:tcBorders>
          </w:tcPr>
          <w:p w14:paraId="59A38033" w14:textId="77777777" w:rsidR="00082F27" w:rsidRPr="00881E44" w:rsidRDefault="00082F27" w:rsidP="00082F27">
            <w:pPr>
              <w:suppressAutoHyphens/>
              <w:contextualSpacing/>
            </w:pPr>
            <w:r w:rsidRPr="00881E44">
              <w:t>1,95</w:t>
            </w:r>
          </w:p>
        </w:tc>
        <w:tc>
          <w:tcPr>
            <w:tcW w:w="1091" w:type="dxa"/>
            <w:tcBorders>
              <w:top w:val="single" w:sz="4" w:space="0" w:color="auto"/>
              <w:left w:val="single" w:sz="4" w:space="0" w:color="auto"/>
              <w:bottom w:val="single" w:sz="4" w:space="0" w:color="auto"/>
              <w:right w:val="single" w:sz="4" w:space="0" w:color="auto"/>
            </w:tcBorders>
          </w:tcPr>
          <w:p w14:paraId="707A19B6"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IV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17395E9F"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EEFA4D9" w14:textId="77777777" w:rsidR="00082F27" w:rsidRPr="00881E44" w:rsidRDefault="00082F27" w:rsidP="00082F27">
            <w:pPr>
              <w:suppressAutoHyphens/>
              <w:contextualSpacing/>
              <w:rPr>
                <w:bCs/>
                <w:iCs/>
                <w:lang w:eastAsia="x-none"/>
              </w:rPr>
            </w:pPr>
            <w:r w:rsidRPr="00881E44">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A93DD52" w14:textId="77777777" w:rsidR="00082F27" w:rsidRPr="00881E44" w:rsidRDefault="00082F27" w:rsidP="00082F27">
            <w:pPr>
              <w:suppressAutoHyphens/>
              <w:contextualSpacing/>
              <w:rPr>
                <w:bCs/>
                <w:iCs/>
                <w:lang w:eastAsia="x-none"/>
              </w:rPr>
            </w:pPr>
            <w:r w:rsidRPr="00881E44">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59E4704" w14:textId="77777777" w:rsidR="00082F27" w:rsidRPr="00881E44" w:rsidRDefault="00082F27" w:rsidP="00082F27">
            <w:pPr>
              <w:rPr>
                <w:bCs/>
                <w:iCs/>
                <w:lang w:eastAsia="x-none"/>
              </w:rPr>
            </w:pPr>
            <w:r w:rsidRPr="00881E44">
              <w:rPr>
                <w:bCs/>
                <w:iCs/>
                <w:lang w:eastAsia="x-none"/>
              </w:rPr>
              <w:t>а/б</w:t>
            </w:r>
          </w:p>
        </w:tc>
        <w:tc>
          <w:tcPr>
            <w:tcW w:w="3262" w:type="dxa"/>
            <w:tcBorders>
              <w:top w:val="single" w:sz="4" w:space="0" w:color="auto"/>
              <w:left w:val="single" w:sz="4" w:space="0" w:color="auto"/>
              <w:bottom w:val="single" w:sz="4" w:space="0" w:color="auto"/>
              <w:right w:val="single" w:sz="4" w:space="0" w:color="auto"/>
            </w:tcBorders>
          </w:tcPr>
          <w:p w14:paraId="14172F16" w14:textId="77777777" w:rsidR="00082F27" w:rsidRPr="00881E44" w:rsidRDefault="00082F27" w:rsidP="00082F27">
            <w:pPr>
              <w:suppressAutoHyphens/>
              <w:contextualSpacing/>
              <w:rPr>
                <w:bCs/>
                <w:iCs/>
                <w:lang w:eastAsia="x-none"/>
              </w:rPr>
            </w:pPr>
            <w:r w:rsidRPr="00881E44">
              <w:t>Автомобильная дорога местного значения</w:t>
            </w:r>
          </w:p>
        </w:tc>
      </w:tr>
      <w:tr w:rsidR="00082F27" w:rsidRPr="0039126E" w14:paraId="13EBC7A6"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430DCF5"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219971E8" w14:textId="77777777" w:rsidR="00082F27" w:rsidRPr="00881E44" w:rsidRDefault="00082F27" w:rsidP="00082F27">
            <w:pPr>
              <w:suppressAutoHyphens/>
              <w:contextualSpacing/>
            </w:pPr>
            <w:r w:rsidRPr="00881E44">
              <w:t>Подъезд к д. Перепечино</w:t>
            </w:r>
          </w:p>
        </w:tc>
        <w:tc>
          <w:tcPr>
            <w:tcW w:w="1610" w:type="dxa"/>
            <w:tcBorders>
              <w:top w:val="single" w:sz="4" w:space="0" w:color="auto"/>
              <w:left w:val="single" w:sz="4" w:space="0" w:color="auto"/>
              <w:bottom w:val="single" w:sz="4" w:space="0" w:color="auto"/>
              <w:right w:val="single" w:sz="4" w:space="0" w:color="auto"/>
            </w:tcBorders>
          </w:tcPr>
          <w:p w14:paraId="16B38F06" w14:textId="77777777" w:rsidR="00082F27" w:rsidRPr="00881E44" w:rsidRDefault="00082F27" w:rsidP="00082F27">
            <w:pPr>
              <w:suppressAutoHyphens/>
              <w:contextualSpacing/>
            </w:pPr>
            <w:r w:rsidRPr="00881E44">
              <w:t>1,27</w:t>
            </w:r>
          </w:p>
        </w:tc>
        <w:tc>
          <w:tcPr>
            <w:tcW w:w="1091" w:type="dxa"/>
            <w:tcBorders>
              <w:top w:val="single" w:sz="4" w:space="0" w:color="auto"/>
              <w:left w:val="single" w:sz="4" w:space="0" w:color="auto"/>
              <w:bottom w:val="single" w:sz="4" w:space="0" w:color="auto"/>
              <w:right w:val="single" w:sz="4" w:space="0" w:color="auto"/>
            </w:tcBorders>
          </w:tcPr>
          <w:p w14:paraId="0182A66F"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C37AE38"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F234F2B" w14:textId="77777777" w:rsidR="00082F27" w:rsidRPr="00881E44" w:rsidRDefault="00082F27" w:rsidP="00082F27">
            <w:pPr>
              <w:suppressAutoHyphens/>
              <w:contextualSpacing/>
              <w:rPr>
                <w:bCs/>
                <w:iCs/>
                <w:lang w:eastAsia="x-none"/>
              </w:rPr>
            </w:pPr>
            <w:r w:rsidRPr="00881E44">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8A10C23" w14:textId="77777777" w:rsidR="00082F27" w:rsidRPr="00881E44" w:rsidRDefault="00082F27" w:rsidP="00082F27">
            <w:pPr>
              <w:suppressAutoHyphens/>
              <w:contextualSpacing/>
              <w:rPr>
                <w:bCs/>
                <w:iCs/>
                <w:lang w:eastAsia="x-none"/>
              </w:rPr>
            </w:pPr>
            <w:r w:rsidRPr="00881E44">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755B5EE6" w14:textId="77777777" w:rsidR="00082F27" w:rsidRPr="00881E44" w:rsidRDefault="00082F27" w:rsidP="00082F27">
            <w:pPr>
              <w:rPr>
                <w:bCs/>
                <w:iCs/>
                <w:lang w:eastAsia="x-none"/>
              </w:rPr>
            </w:pPr>
            <w:r w:rsidRPr="00881E44">
              <w:rPr>
                <w:bCs/>
                <w:iCs/>
                <w:lang w:eastAsia="x-none"/>
              </w:rPr>
              <w:t>гравий,</w:t>
            </w:r>
          </w:p>
          <w:p w14:paraId="4D5482A2" w14:textId="77777777" w:rsidR="00082F27" w:rsidRPr="00881E44" w:rsidRDefault="00082F27" w:rsidP="00082F27">
            <w:pPr>
              <w:rPr>
                <w:bCs/>
                <w:iCs/>
                <w:lang w:eastAsia="x-none"/>
              </w:rPr>
            </w:pPr>
            <w:r w:rsidRPr="00881E44">
              <w:rPr>
                <w:bCs/>
                <w:iCs/>
                <w:lang w:eastAsia="x-none"/>
              </w:rPr>
              <w:t>щебень</w:t>
            </w:r>
          </w:p>
        </w:tc>
        <w:tc>
          <w:tcPr>
            <w:tcW w:w="3262" w:type="dxa"/>
            <w:tcBorders>
              <w:top w:val="single" w:sz="4" w:space="0" w:color="auto"/>
              <w:left w:val="single" w:sz="4" w:space="0" w:color="auto"/>
              <w:bottom w:val="single" w:sz="4" w:space="0" w:color="auto"/>
              <w:right w:val="single" w:sz="4" w:space="0" w:color="auto"/>
            </w:tcBorders>
          </w:tcPr>
          <w:p w14:paraId="3E245C0A" w14:textId="77777777" w:rsidR="00082F27" w:rsidRPr="00881E44" w:rsidRDefault="00082F27" w:rsidP="00082F27">
            <w:pPr>
              <w:suppressAutoHyphens/>
              <w:contextualSpacing/>
            </w:pPr>
            <w:r w:rsidRPr="00881E44">
              <w:t>Автомобильная дорога местного значения</w:t>
            </w:r>
          </w:p>
        </w:tc>
      </w:tr>
      <w:tr w:rsidR="00082F27" w:rsidRPr="0039126E" w14:paraId="2D1D1EFD"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5756E0E1"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AFDECB5" w14:textId="77777777" w:rsidR="00082F27" w:rsidRPr="00881E44" w:rsidRDefault="00082F27" w:rsidP="00082F27">
            <w:pPr>
              <w:suppressAutoHyphens/>
              <w:contextualSpacing/>
            </w:pPr>
            <w:r w:rsidRPr="00881E44">
              <w:t>Подъезд к кладбищу у д. Перепечино</w:t>
            </w:r>
          </w:p>
        </w:tc>
        <w:tc>
          <w:tcPr>
            <w:tcW w:w="1610" w:type="dxa"/>
            <w:tcBorders>
              <w:top w:val="single" w:sz="4" w:space="0" w:color="auto"/>
              <w:left w:val="single" w:sz="4" w:space="0" w:color="auto"/>
              <w:bottom w:val="single" w:sz="4" w:space="0" w:color="auto"/>
              <w:right w:val="single" w:sz="4" w:space="0" w:color="auto"/>
            </w:tcBorders>
          </w:tcPr>
          <w:p w14:paraId="3A6EB4D8" w14:textId="77777777" w:rsidR="00082F27" w:rsidRPr="00881E44" w:rsidRDefault="00082F27" w:rsidP="00082F27">
            <w:pPr>
              <w:suppressAutoHyphens/>
              <w:contextualSpacing/>
            </w:pPr>
            <w:r w:rsidRPr="00881E44">
              <w:t>0,47</w:t>
            </w:r>
          </w:p>
        </w:tc>
        <w:tc>
          <w:tcPr>
            <w:tcW w:w="1091" w:type="dxa"/>
            <w:tcBorders>
              <w:top w:val="single" w:sz="4" w:space="0" w:color="auto"/>
              <w:left w:val="single" w:sz="4" w:space="0" w:color="auto"/>
              <w:bottom w:val="single" w:sz="4" w:space="0" w:color="auto"/>
              <w:right w:val="single" w:sz="4" w:space="0" w:color="auto"/>
            </w:tcBorders>
          </w:tcPr>
          <w:p w14:paraId="441C9B2F"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187A3650"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2382658B" w14:textId="77777777" w:rsidR="00082F27" w:rsidRPr="00881E44" w:rsidRDefault="00082F27" w:rsidP="00082F27">
            <w:pPr>
              <w:suppressAutoHyphens/>
              <w:contextualSpacing/>
              <w:rPr>
                <w:bCs/>
                <w:iCs/>
                <w:lang w:eastAsia="x-none"/>
              </w:rPr>
            </w:pPr>
            <w:r w:rsidRPr="00881E44">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5C7E4E1A" w14:textId="77777777" w:rsidR="00082F27" w:rsidRPr="00881E44" w:rsidRDefault="00082F27" w:rsidP="00082F27">
            <w:pPr>
              <w:suppressAutoHyphens/>
              <w:contextualSpacing/>
              <w:rPr>
                <w:bCs/>
                <w:iCs/>
                <w:lang w:eastAsia="x-none"/>
              </w:rPr>
            </w:pPr>
            <w:r w:rsidRPr="00881E44">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748715A8" w14:textId="77777777" w:rsidR="00082F27" w:rsidRPr="00881E44" w:rsidRDefault="00082F27" w:rsidP="00082F27">
            <w:pPr>
              <w:rPr>
                <w:bCs/>
                <w:iCs/>
                <w:lang w:eastAsia="x-none"/>
              </w:rPr>
            </w:pPr>
            <w:r w:rsidRPr="00881E44">
              <w:rPr>
                <w:bCs/>
                <w:iCs/>
                <w:lang w:eastAsia="x-none"/>
              </w:rPr>
              <w:t>гравий,</w:t>
            </w:r>
          </w:p>
          <w:p w14:paraId="7D56C28B" w14:textId="77777777" w:rsidR="00082F27" w:rsidRPr="00881E44" w:rsidRDefault="00082F27" w:rsidP="00082F27">
            <w:pPr>
              <w:rPr>
                <w:bCs/>
                <w:iCs/>
                <w:lang w:eastAsia="x-none"/>
              </w:rPr>
            </w:pPr>
            <w:r w:rsidRPr="00881E44">
              <w:rPr>
                <w:bCs/>
                <w:iCs/>
                <w:lang w:eastAsia="x-none"/>
              </w:rPr>
              <w:t>щебень</w:t>
            </w:r>
          </w:p>
        </w:tc>
        <w:tc>
          <w:tcPr>
            <w:tcW w:w="3262" w:type="dxa"/>
            <w:tcBorders>
              <w:top w:val="single" w:sz="4" w:space="0" w:color="auto"/>
              <w:left w:val="single" w:sz="4" w:space="0" w:color="auto"/>
              <w:bottom w:val="single" w:sz="4" w:space="0" w:color="auto"/>
              <w:right w:val="single" w:sz="4" w:space="0" w:color="auto"/>
            </w:tcBorders>
          </w:tcPr>
          <w:p w14:paraId="047239B9" w14:textId="77777777" w:rsidR="00082F27" w:rsidRPr="00881E44" w:rsidRDefault="00082F27" w:rsidP="00082F27">
            <w:pPr>
              <w:suppressAutoHyphens/>
              <w:contextualSpacing/>
            </w:pPr>
            <w:r w:rsidRPr="00881E44">
              <w:t>Автомобильная дорога местного значения</w:t>
            </w:r>
          </w:p>
        </w:tc>
      </w:tr>
      <w:tr w:rsidR="00082F27" w:rsidRPr="0039126E" w14:paraId="6DB00F60"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513A8CE7"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4E3C4E36" w14:textId="77777777" w:rsidR="00082F27" w:rsidRPr="00881E44" w:rsidRDefault="00082F27" w:rsidP="00082F27">
            <w:pPr>
              <w:suppressAutoHyphens/>
              <w:contextualSpacing/>
            </w:pPr>
            <w:r w:rsidRPr="00881E44">
              <w:t>Подъезд к п. Сплавная</w:t>
            </w:r>
          </w:p>
        </w:tc>
        <w:tc>
          <w:tcPr>
            <w:tcW w:w="1610" w:type="dxa"/>
            <w:tcBorders>
              <w:top w:val="single" w:sz="4" w:space="0" w:color="auto"/>
              <w:left w:val="single" w:sz="4" w:space="0" w:color="auto"/>
              <w:bottom w:val="single" w:sz="4" w:space="0" w:color="auto"/>
              <w:right w:val="single" w:sz="4" w:space="0" w:color="auto"/>
            </w:tcBorders>
          </w:tcPr>
          <w:p w14:paraId="7A9154B7" w14:textId="77777777" w:rsidR="00082F27" w:rsidRPr="00881E44" w:rsidRDefault="00082F27" w:rsidP="00082F27">
            <w:pPr>
              <w:suppressAutoHyphens/>
              <w:contextualSpacing/>
            </w:pPr>
            <w:r w:rsidRPr="00881E44">
              <w:t>0,62</w:t>
            </w:r>
          </w:p>
        </w:tc>
        <w:tc>
          <w:tcPr>
            <w:tcW w:w="1091" w:type="dxa"/>
            <w:tcBorders>
              <w:top w:val="single" w:sz="4" w:space="0" w:color="auto"/>
              <w:left w:val="single" w:sz="4" w:space="0" w:color="auto"/>
              <w:bottom w:val="single" w:sz="4" w:space="0" w:color="auto"/>
              <w:right w:val="single" w:sz="4" w:space="0" w:color="auto"/>
            </w:tcBorders>
          </w:tcPr>
          <w:p w14:paraId="346BEE49"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BA13F76"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40C5CA5" w14:textId="77777777" w:rsidR="00082F27" w:rsidRPr="00881E44" w:rsidRDefault="00082F27" w:rsidP="00082F27">
            <w:pPr>
              <w:suppressAutoHyphens/>
              <w:contextualSpacing/>
              <w:rPr>
                <w:bCs/>
                <w:iCs/>
                <w:lang w:eastAsia="x-none"/>
              </w:rPr>
            </w:pPr>
            <w:r w:rsidRPr="00881E44">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494B0A6C" w14:textId="77777777" w:rsidR="00082F27" w:rsidRPr="00881E44" w:rsidRDefault="00082F27" w:rsidP="00082F27">
            <w:pPr>
              <w:suppressAutoHyphens/>
              <w:contextualSpacing/>
              <w:rPr>
                <w:bCs/>
                <w:iCs/>
                <w:lang w:eastAsia="x-none"/>
              </w:rPr>
            </w:pPr>
            <w:r w:rsidRPr="00881E44">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5EDB9AF6" w14:textId="77777777" w:rsidR="00082F27" w:rsidRPr="00881E44" w:rsidRDefault="00082F27" w:rsidP="00082F27">
            <w:pPr>
              <w:rPr>
                <w:bCs/>
                <w:iCs/>
                <w:lang w:eastAsia="x-none"/>
              </w:rPr>
            </w:pPr>
            <w:r w:rsidRPr="00881E44">
              <w:rPr>
                <w:bCs/>
                <w:iCs/>
                <w:lang w:eastAsia="x-none"/>
              </w:rPr>
              <w:t>гравий,</w:t>
            </w:r>
          </w:p>
          <w:p w14:paraId="29D4C562" w14:textId="77777777" w:rsidR="00082F27" w:rsidRPr="00881E44" w:rsidRDefault="00082F27" w:rsidP="00082F27">
            <w:pPr>
              <w:rPr>
                <w:bCs/>
                <w:iCs/>
                <w:lang w:eastAsia="x-none"/>
              </w:rPr>
            </w:pPr>
            <w:r w:rsidRPr="00881E44">
              <w:rPr>
                <w:bCs/>
                <w:iCs/>
                <w:lang w:eastAsia="x-none"/>
              </w:rPr>
              <w:t>щебень</w:t>
            </w:r>
          </w:p>
        </w:tc>
        <w:tc>
          <w:tcPr>
            <w:tcW w:w="3262" w:type="dxa"/>
            <w:tcBorders>
              <w:top w:val="single" w:sz="4" w:space="0" w:color="auto"/>
              <w:left w:val="single" w:sz="4" w:space="0" w:color="auto"/>
              <w:bottom w:val="single" w:sz="4" w:space="0" w:color="auto"/>
              <w:right w:val="single" w:sz="4" w:space="0" w:color="auto"/>
            </w:tcBorders>
          </w:tcPr>
          <w:p w14:paraId="62A4F74C" w14:textId="77777777" w:rsidR="00082F27" w:rsidRPr="00881E44" w:rsidRDefault="00082F27" w:rsidP="00082F27">
            <w:pPr>
              <w:suppressAutoHyphens/>
              <w:contextualSpacing/>
            </w:pPr>
            <w:r w:rsidRPr="00881E44">
              <w:t>Автомобильная дорога местного значения</w:t>
            </w:r>
          </w:p>
        </w:tc>
      </w:tr>
      <w:tr w:rsidR="00082F27" w:rsidRPr="0039126E" w14:paraId="7CA0C80D"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164ABDE1"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4C6318B6" w14:textId="77777777" w:rsidR="00082F27" w:rsidRPr="00881E44" w:rsidRDefault="00082F27" w:rsidP="00082F27">
            <w:pPr>
              <w:suppressAutoHyphens/>
              <w:contextualSpacing/>
            </w:pPr>
            <w:r w:rsidRPr="00881E44">
              <w:t>Подъезд к д. Лощиниха</w:t>
            </w:r>
          </w:p>
        </w:tc>
        <w:tc>
          <w:tcPr>
            <w:tcW w:w="1610" w:type="dxa"/>
            <w:tcBorders>
              <w:top w:val="single" w:sz="4" w:space="0" w:color="auto"/>
              <w:left w:val="single" w:sz="4" w:space="0" w:color="auto"/>
              <w:bottom w:val="single" w:sz="4" w:space="0" w:color="auto"/>
              <w:right w:val="single" w:sz="4" w:space="0" w:color="auto"/>
            </w:tcBorders>
          </w:tcPr>
          <w:p w14:paraId="10B7CBE5" w14:textId="77777777" w:rsidR="00082F27" w:rsidRPr="00881E44" w:rsidRDefault="00082F27" w:rsidP="00082F27">
            <w:pPr>
              <w:suppressAutoHyphens/>
              <w:contextualSpacing/>
            </w:pPr>
            <w:r w:rsidRPr="00881E44">
              <w:t>0,33</w:t>
            </w:r>
          </w:p>
        </w:tc>
        <w:tc>
          <w:tcPr>
            <w:tcW w:w="1091" w:type="dxa"/>
            <w:tcBorders>
              <w:top w:val="single" w:sz="4" w:space="0" w:color="auto"/>
              <w:left w:val="single" w:sz="4" w:space="0" w:color="auto"/>
              <w:bottom w:val="single" w:sz="4" w:space="0" w:color="auto"/>
              <w:right w:val="single" w:sz="4" w:space="0" w:color="auto"/>
            </w:tcBorders>
          </w:tcPr>
          <w:p w14:paraId="7615D87F"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3F1F64D7"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326C6ABE" w14:textId="77777777" w:rsidR="00082F27" w:rsidRPr="00881E44" w:rsidRDefault="00082F27" w:rsidP="00082F27">
            <w:pPr>
              <w:suppressAutoHyphens/>
              <w:contextualSpacing/>
              <w:rPr>
                <w:bCs/>
                <w:iCs/>
                <w:lang w:eastAsia="x-none"/>
              </w:rPr>
            </w:pPr>
            <w:r w:rsidRPr="00881E44">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0447BE50" w14:textId="77777777" w:rsidR="00082F27" w:rsidRPr="00881E44" w:rsidRDefault="00082F27" w:rsidP="00082F27">
            <w:pPr>
              <w:suppressAutoHyphens/>
              <w:contextualSpacing/>
              <w:rPr>
                <w:bCs/>
                <w:iCs/>
                <w:lang w:eastAsia="x-none"/>
              </w:rPr>
            </w:pPr>
            <w:r w:rsidRPr="00881E44">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4F5CBAE2" w14:textId="77777777" w:rsidR="00082F27" w:rsidRPr="00881E44" w:rsidRDefault="00082F27" w:rsidP="00082F27">
            <w:pPr>
              <w:rPr>
                <w:bCs/>
                <w:iCs/>
                <w:lang w:eastAsia="x-none"/>
              </w:rPr>
            </w:pPr>
            <w:r w:rsidRPr="00881E44">
              <w:rPr>
                <w:bCs/>
                <w:iCs/>
                <w:lang w:eastAsia="x-none"/>
              </w:rPr>
              <w:t>гравий,</w:t>
            </w:r>
          </w:p>
          <w:p w14:paraId="337A564E" w14:textId="77777777" w:rsidR="00082F27" w:rsidRPr="00881E44" w:rsidRDefault="00082F27" w:rsidP="00082F27">
            <w:pPr>
              <w:rPr>
                <w:bCs/>
                <w:iCs/>
                <w:lang w:eastAsia="x-none"/>
              </w:rPr>
            </w:pPr>
            <w:r w:rsidRPr="00881E44">
              <w:rPr>
                <w:bCs/>
                <w:iCs/>
                <w:lang w:eastAsia="x-none"/>
              </w:rPr>
              <w:t>щебень</w:t>
            </w:r>
          </w:p>
        </w:tc>
        <w:tc>
          <w:tcPr>
            <w:tcW w:w="3262" w:type="dxa"/>
            <w:tcBorders>
              <w:top w:val="single" w:sz="4" w:space="0" w:color="auto"/>
              <w:left w:val="single" w:sz="4" w:space="0" w:color="auto"/>
              <w:bottom w:val="single" w:sz="4" w:space="0" w:color="auto"/>
              <w:right w:val="single" w:sz="4" w:space="0" w:color="auto"/>
            </w:tcBorders>
          </w:tcPr>
          <w:p w14:paraId="774DBEE1" w14:textId="77777777" w:rsidR="00082F27" w:rsidRPr="00881E44" w:rsidRDefault="00082F27" w:rsidP="00082F27">
            <w:pPr>
              <w:suppressAutoHyphens/>
              <w:contextualSpacing/>
            </w:pPr>
            <w:r w:rsidRPr="00881E44">
              <w:t>Автомобильная дорога местного значения</w:t>
            </w:r>
          </w:p>
        </w:tc>
      </w:tr>
      <w:tr w:rsidR="00082F27" w:rsidRPr="0039126E" w14:paraId="7DBB9458"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F27A6EA"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F3B3326" w14:textId="77777777" w:rsidR="00082F27" w:rsidRPr="00881E44" w:rsidRDefault="00082F27" w:rsidP="00082F27">
            <w:pPr>
              <w:suppressAutoHyphens/>
              <w:contextualSpacing/>
            </w:pPr>
            <w:r w:rsidRPr="00881E44">
              <w:t>Подъезд к крестьянскому хозяйству Кузнецова</w:t>
            </w:r>
          </w:p>
        </w:tc>
        <w:tc>
          <w:tcPr>
            <w:tcW w:w="1610" w:type="dxa"/>
            <w:tcBorders>
              <w:top w:val="single" w:sz="4" w:space="0" w:color="auto"/>
              <w:left w:val="single" w:sz="4" w:space="0" w:color="auto"/>
              <w:bottom w:val="single" w:sz="4" w:space="0" w:color="auto"/>
              <w:right w:val="single" w:sz="4" w:space="0" w:color="auto"/>
            </w:tcBorders>
          </w:tcPr>
          <w:p w14:paraId="4D263855" w14:textId="77777777" w:rsidR="00082F27" w:rsidRPr="00881E44" w:rsidRDefault="00082F27" w:rsidP="00082F27">
            <w:pPr>
              <w:suppressAutoHyphens/>
              <w:contextualSpacing/>
            </w:pPr>
            <w:r w:rsidRPr="00881E44">
              <w:t>0,20</w:t>
            </w:r>
          </w:p>
        </w:tc>
        <w:tc>
          <w:tcPr>
            <w:tcW w:w="1091" w:type="dxa"/>
            <w:tcBorders>
              <w:top w:val="single" w:sz="4" w:space="0" w:color="auto"/>
              <w:left w:val="single" w:sz="4" w:space="0" w:color="auto"/>
              <w:bottom w:val="single" w:sz="4" w:space="0" w:color="auto"/>
              <w:right w:val="single" w:sz="4" w:space="0" w:color="auto"/>
            </w:tcBorders>
          </w:tcPr>
          <w:p w14:paraId="4E4BF4B6"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52F7D02B"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7F9EA99" w14:textId="77777777" w:rsidR="00082F27" w:rsidRPr="00881E44" w:rsidRDefault="00082F27" w:rsidP="00082F27">
            <w:pPr>
              <w:suppressAutoHyphens/>
              <w:contextualSpacing/>
              <w:rPr>
                <w:bCs/>
                <w:iCs/>
                <w:lang w:eastAsia="x-none"/>
              </w:rPr>
            </w:pPr>
            <w:r w:rsidRPr="00881E44">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9A9B56B" w14:textId="77777777" w:rsidR="00082F27" w:rsidRPr="00881E44" w:rsidRDefault="00082F27" w:rsidP="00082F27">
            <w:pPr>
              <w:suppressAutoHyphens/>
              <w:contextualSpacing/>
              <w:rPr>
                <w:bCs/>
                <w:iCs/>
                <w:lang w:eastAsia="x-none"/>
              </w:rPr>
            </w:pPr>
            <w:r w:rsidRPr="00881E44">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1EA18870" w14:textId="77777777" w:rsidR="00082F27" w:rsidRPr="00881E44" w:rsidRDefault="00082F27" w:rsidP="00082F27">
            <w:pPr>
              <w:rPr>
                <w:bCs/>
                <w:iCs/>
                <w:lang w:eastAsia="x-none"/>
              </w:rPr>
            </w:pPr>
            <w:r w:rsidRPr="00881E44">
              <w:rPr>
                <w:bCs/>
                <w:iCs/>
                <w:lang w:eastAsia="x-none"/>
              </w:rPr>
              <w:t>гравий,</w:t>
            </w:r>
          </w:p>
          <w:p w14:paraId="35FBFDDD" w14:textId="77777777" w:rsidR="00082F27" w:rsidRPr="00881E44" w:rsidRDefault="00082F27" w:rsidP="00082F27">
            <w:pPr>
              <w:rPr>
                <w:bCs/>
                <w:iCs/>
                <w:lang w:eastAsia="x-none"/>
              </w:rPr>
            </w:pPr>
            <w:r w:rsidRPr="00881E44">
              <w:rPr>
                <w:bCs/>
                <w:iCs/>
                <w:lang w:eastAsia="x-none"/>
              </w:rPr>
              <w:t>щебень</w:t>
            </w:r>
          </w:p>
        </w:tc>
        <w:tc>
          <w:tcPr>
            <w:tcW w:w="3262" w:type="dxa"/>
            <w:tcBorders>
              <w:top w:val="single" w:sz="4" w:space="0" w:color="auto"/>
              <w:left w:val="single" w:sz="4" w:space="0" w:color="auto"/>
              <w:bottom w:val="single" w:sz="4" w:space="0" w:color="auto"/>
              <w:right w:val="single" w:sz="4" w:space="0" w:color="auto"/>
            </w:tcBorders>
          </w:tcPr>
          <w:p w14:paraId="1F46E493" w14:textId="77777777" w:rsidR="00082F27" w:rsidRPr="00881E44" w:rsidRDefault="00082F27" w:rsidP="00082F27">
            <w:pPr>
              <w:suppressAutoHyphens/>
              <w:contextualSpacing/>
            </w:pPr>
            <w:r w:rsidRPr="00881E44">
              <w:t>Автомобильная дорога местного значения</w:t>
            </w:r>
          </w:p>
        </w:tc>
      </w:tr>
      <w:tr w:rsidR="00082F27" w:rsidRPr="0039126E" w14:paraId="22AB393E"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2036F5F9"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77870AA0" w14:textId="77777777" w:rsidR="00082F27" w:rsidRPr="00881E44" w:rsidRDefault="00082F27" w:rsidP="00082F27">
            <w:pPr>
              <w:suppressAutoHyphens/>
              <w:contextualSpacing/>
            </w:pPr>
            <w:r w:rsidRPr="00881E44">
              <w:t>Подъезд к планируемому для размещения лесопильному производству у д. Алферовская</w:t>
            </w:r>
          </w:p>
        </w:tc>
        <w:tc>
          <w:tcPr>
            <w:tcW w:w="1610" w:type="dxa"/>
            <w:tcBorders>
              <w:top w:val="single" w:sz="4" w:space="0" w:color="auto"/>
              <w:left w:val="single" w:sz="4" w:space="0" w:color="auto"/>
              <w:bottom w:val="single" w:sz="4" w:space="0" w:color="auto"/>
              <w:right w:val="single" w:sz="4" w:space="0" w:color="auto"/>
            </w:tcBorders>
          </w:tcPr>
          <w:p w14:paraId="12AF8CAC" w14:textId="77777777" w:rsidR="00082F27" w:rsidRPr="00881E44" w:rsidRDefault="00082F27" w:rsidP="00082F27">
            <w:pPr>
              <w:suppressAutoHyphens/>
              <w:contextualSpacing/>
            </w:pPr>
            <w:r w:rsidRPr="00881E44">
              <w:t>0,69</w:t>
            </w:r>
          </w:p>
        </w:tc>
        <w:tc>
          <w:tcPr>
            <w:tcW w:w="1091" w:type="dxa"/>
            <w:tcBorders>
              <w:top w:val="single" w:sz="4" w:space="0" w:color="auto"/>
              <w:left w:val="single" w:sz="4" w:space="0" w:color="auto"/>
              <w:bottom w:val="single" w:sz="4" w:space="0" w:color="auto"/>
              <w:right w:val="single" w:sz="4" w:space="0" w:color="auto"/>
            </w:tcBorders>
          </w:tcPr>
          <w:p w14:paraId="73B44F5D"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7559B6B"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A3842CB" w14:textId="77777777" w:rsidR="00082F27" w:rsidRPr="00881E44" w:rsidRDefault="00082F27" w:rsidP="00082F27">
            <w:pPr>
              <w:suppressAutoHyphens/>
              <w:contextualSpacing/>
              <w:rPr>
                <w:bCs/>
                <w:iCs/>
                <w:lang w:eastAsia="x-none"/>
              </w:rPr>
            </w:pPr>
            <w:r w:rsidRPr="00881E44">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3B67474E" w14:textId="77777777" w:rsidR="00082F27" w:rsidRPr="00881E44" w:rsidRDefault="00082F27" w:rsidP="00082F27">
            <w:pPr>
              <w:suppressAutoHyphens/>
              <w:contextualSpacing/>
              <w:rPr>
                <w:bCs/>
                <w:iCs/>
                <w:lang w:eastAsia="x-none"/>
              </w:rPr>
            </w:pPr>
            <w:r w:rsidRPr="00881E44">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042741D9" w14:textId="77777777" w:rsidR="00082F27" w:rsidRPr="00881E44" w:rsidRDefault="00082F27" w:rsidP="00082F27">
            <w:pPr>
              <w:rPr>
                <w:bCs/>
                <w:iCs/>
                <w:lang w:eastAsia="x-none"/>
              </w:rPr>
            </w:pPr>
            <w:r w:rsidRPr="00881E44">
              <w:rPr>
                <w:bCs/>
                <w:iCs/>
                <w:lang w:eastAsia="x-none"/>
              </w:rPr>
              <w:t>гравий,</w:t>
            </w:r>
          </w:p>
          <w:p w14:paraId="7115D262" w14:textId="77777777" w:rsidR="00082F27" w:rsidRPr="00881E44" w:rsidRDefault="00082F27" w:rsidP="00082F27">
            <w:pPr>
              <w:rPr>
                <w:bCs/>
                <w:iCs/>
                <w:lang w:eastAsia="x-none"/>
              </w:rPr>
            </w:pPr>
            <w:r w:rsidRPr="00881E44">
              <w:rPr>
                <w:bCs/>
                <w:iCs/>
                <w:lang w:eastAsia="x-none"/>
              </w:rPr>
              <w:t>щебень</w:t>
            </w:r>
          </w:p>
        </w:tc>
        <w:tc>
          <w:tcPr>
            <w:tcW w:w="3262" w:type="dxa"/>
            <w:tcBorders>
              <w:top w:val="single" w:sz="4" w:space="0" w:color="auto"/>
              <w:left w:val="single" w:sz="4" w:space="0" w:color="auto"/>
              <w:bottom w:val="single" w:sz="4" w:space="0" w:color="auto"/>
              <w:right w:val="single" w:sz="4" w:space="0" w:color="auto"/>
            </w:tcBorders>
          </w:tcPr>
          <w:p w14:paraId="6D34EE6A" w14:textId="77777777" w:rsidR="00082F27" w:rsidRPr="00881E44" w:rsidRDefault="00082F27" w:rsidP="00082F27">
            <w:pPr>
              <w:suppressAutoHyphens/>
              <w:contextualSpacing/>
            </w:pPr>
            <w:r w:rsidRPr="00881E44">
              <w:t>Автомобильная дорога местного значения</w:t>
            </w:r>
          </w:p>
        </w:tc>
      </w:tr>
      <w:tr w:rsidR="00082F27" w:rsidRPr="0039126E" w14:paraId="0285CE7E"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1DBFC62F"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122B790" w14:textId="77777777" w:rsidR="00082F27" w:rsidRPr="00881E44" w:rsidRDefault="00082F27" w:rsidP="00082F27">
            <w:pPr>
              <w:suppressAutoHyphens/>
              <w:contextualSpacing/>
            </w:pPr>
            <w:r w:rsidRPr="00881E44">
              <w:t>Подъезд к с. Михайловское</w:t>
            </w:r>
          </w:p>
        </w:tc>
        <w:tc>
          <w:tcPr>
            <w:tcW w:w="1610" w:type="dxa"/>
            <w:tcBorders>
              <w:top w:val="single" w:sz="4" w:space="0" w:color="auto"/>
              <w:left w:val="single" w:sz="4" w:space="0" w:color="auto"/>
              <w:bottom w:val="single" w:sz="4" w:space="0" w:color="auto"/>
              <w:right w:val="single" w:sz="4" w:space="0" w:color="auto"/>
            </w:tcBorders>
          </w:tcPr>
          <w:p w14:paraId="0BE8FBE3" w14:textId="77777777" w:rsidR="00082F27" w:rsidRPr="00881E44" w:rsidRDefault="00082F27" w:rsidP="00082F27">
            <w:pPr>
              <w:suppressAutoHyphens/>
              <w:contextualSpacing/>
            </w:pPr>
            <w:r w:rsidRPr="00881E44">
              <w:t>0,21</w:t>
            </w:r>
          </w:p>
        </w:tc>
        <w:tc>
          <w:tcPr>
            <w:tcW w:w="1091" w:type="dxa"/>
            <w:tcBorders>
              <w:top w:val="single" w:sz="4" w:space="0" w:color="auto"/>
              <w:left w:val="single" w:sz="4" w:space="0" w:color="auto"/>
              <w:bottom w:val="single" w:sz="4" w:space="0" w:color="auto"/>
              <w:right w:val="single" w:sz="4" w:space="0" w:color="auto"/>
            </w:tcBorders>
          </w:tcPr>
          <w:p w14:paraId="0413EE83"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BB1D02A"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3F8B940E" w14:textId="77777777" w:rsidR="00082F27" w:rsidRPr="00881E44" w:rsidRDefault="00082F27" w:rsidP="00082F27">
            <w:pPr>
              <w:suppressAutoHyphens/>
              <w:contextualSpacing/>
              <w:rPr>
                <w:bCs/>
                <w:iCs/>
                <w:lang w:eastAsia="x-none"/>
              </w:rPr>
            </w:pPr>
            <w:r w:rsidRPr="00881E44">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68BBAAC9" w14:textId="77777777" w:rsidR="00082F27" w:rsidRPr="00881E44" w:rsidRDefault="00082F27" w:rsidP="00082F27">
            <w:pPr>
              <w:suppressAutoHyphens/>
              <w:contextualSpacing/>
              <w:rPr>
                <w:bCs/>
                <w:iCs/>
                <w:lang w:eastAsia="x-none"/>
              </w:rPr>
            </w:pPr>
            <w:r w:rsidRPr="00881E44">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0293C8B9" w14:textId="77777777" w:rsidR="00082F27" w:rsidRPr="00881E44" w:rsidRDefault="00082F27" w:rsidP="00082F27">
            <w:pPr>
              <w:rPr>
                <w:bCs/>
                <w:iCs/>
                <w:lang w:eastAsia="x-none"/>
              </w:rPr>
            </w:pPr>
            <w:r w:rsidRPr="00881E44">
              <w:rPr>
                <w:bCs/>
                <w:iCs/>
                <w:lang w:eastAsia="x-none"/>
              </w:rPr>
              <w:t>гравий,</w:t>
            </w:r>
          </w:p>
          <w:p w14:paraId="7A8823AA" w14:textId="77777777" w:rsidR="00082F27" w:rsidRPr="00881E44" w:rsidRDefault="00082F27" w:rsidP="00082F27">
            <w:pPr>
              <w:rPr>
                <w:bCs/>
                <w:iCs/>
                <w:lang w:eastAsia="x-none"/>
              </w:rPr>
            </w:pPr>
            <w:r w:rsidRPr="00881E44">
              <w:rPr>
                <w:bCs/>
                <w:iCs/>
                <w:lang w:eastAsia="x-none"/>
              </w:rPr>
              <w:t>щебень</w:t>
            </w:r>
          </w:p>
        </w:tc>
        <w:tc>
          <w:tcPr>
            <w:tcW w:w="3262" w:type="dxa"/>
            <w:tcBorders>
              <w:top w:val="single" w:sz="4" w:space="0" w:color="auto"/>
              <w:left w:val="single" w:sz="4" w:space="0" w:color="auto"/>
              <w:bottom w:val="single" w:sz="4" w:space="0" w:color="auto"/>
              <w:right w:val="single" w:sz="4" w:space="0" w:color="auto"/>
            </w:tcBorders>
          </w:tcPr>
          <w:p w14:paraId="53CD3562" w14:textId="77777777" w:rsidR="00082F27" w:rsidRPr="00881E44" w:rsidRDefault="00082F27" w:rsidP="00082F27">
            <w:pPr>
              <w:suppressAutoHyphens/>
              <w:contextualSpacing/>
            </w:pPr>
            <w:r w:rsidRPr="00881E44">
              <w:t>Автомобильная дорога местного значения</w:t>
            </w:r>
          </w:p>
        </w:tc>
      </w:tr>
      <w:tr w:rsidR="00082F27" w:rsidRPr="0039126E" w14:paraId="2765BBFC"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624F5BBD"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197F42B3" w14:textId="77777777" w:rsidR="00082F27" w:rsidRPr="00881E44" w:rsidRDefault="00082F27" w:rsidP="00082F27">
            <w:pPr>
              <w:suppressAutoHyphens/>
              <w:contextualSpacing/>
            </w:pPr>
            <w:r w:rsidRPr="00881E44">
              <w:t>Подъезд к д. Козловлево</w:t>
            </w:r>
          </w:p>
        </w:tc>
        <w:tc>
          <w:tcPr>
            <w:tcW w:w="1610" w:type="dxa"/>
            <w:tcBorders>
              <w:top w:val="single" w:sz="4" w:space="0" w:color="auto"/>
              <w:left w:val="single" w:sz="4" w:space="0" w:color="auto"/>
              <w:bottom w:val="single" w:sz="4" w:space="0" w:color="auto"/>
              <w:right w:val="single" w:sz="4" w:space="0" w:color="auto"/>
            </w:tcBorders>
          </w:tcPr>
          <w:p w14:paraId="422E79C2" w14:textId="77777777" w:rsidR="00082F27" w:rsidRPr="00881E44" w:rsidRDefault="00082F27" w:rsidP="00082F27">
            <w:pPr>
              <w:suppressAutoHyphens/>
              <w:contextualSpacing/>
            </w:pPr>
            <w:r w:rsidRPr="00881E44">
              <w:t>0,39</w:t>
            </w:r>
          </w:p>
        </w:tc>
        <w:tc>
          <w:tcPr>
            <w:tcW w:w="1091" w:type="dxa"/>
            <w:tcBorders>
              <w:top w:val="single" w:sz="4" w:space="0" w:color="auto"/>
              <w:left w:val="single" w:sz="4" w:space="0" w:color="auto"/>
              <w:bottom w:val="single" w:sz="4" w:space="0" w:color="auto"/>
              <w:right w:val="single" w:sz="4" w:space="0" w:color="auto"/>
            </w:tcBorders>
          </w:tcPr>
          <w:p w14:paraId="0C01F22E"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1B47500"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2F953DF" w14:textId="77777777" w:rsidR="00082F27" w:rsidRPr="00881E44" w:rsidRDefault="00082F27" w:rsidP="00082F27">
            <w:pPr>
              <w:suppressAutoHyphens/>
              <w:contextualSpacing/>
              <w:rPr>
                <w:bCs/>
                <w:iCs/>
                <w:lang w:eastAsia="x-none"/>
              </w:rPr>
            </w:pPr>
            <w:r w:rsidRPr="00881E44">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21367CD" w14:textId="77777777" w:rsidR="00082F27" w:rsidRPr="00881E44" w:rsidRDefault="00082F27" w:rsidP="00082F27">
            <w:pPr>
              <w:suppressAutoHyphens/>
              <w:contextualSpacing/>
              <w:rPr>
                <w:bCs/>
                <w:iCs/>
                <w:lang w:eastAsia="x-none"/>
              </w:rPr>
            </w:pPr>
            <w:r w:rsidRPr="00881E44">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6D8222D9" w14:textId="77777777" w:rsidR="00082F27" w:rsidRPr="00881E44" w:rsidRDefault="00082F27" w:rsidP="00082F27">
            <w:pPr>
              <w:rPr>
                <w:bCs/>
                <w:iCs/>
                <w:lang w:eastAsia="x-none"/>
              </w:rPr>
            </w:pPr>
            <w:r w:rsidRPr="00881E44">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47FD6F1" w14:textId="77777777" w:rsidR="00082F27" w:rsidRPr="00881E44" w:rsidRDefault="00082F27" w:rsidP="00082F27">
            <w:pPr>
              <w:suppressAutoHyphens/>
              <w:contextualSpacing/>
            </w:pPr>
            <w:r w:rsidRPr="00881E44">
              <w:t>Автомобильная дорога местного значения</w:t>
            </w:r>
          </w:p>
        </w:tc>
      </w:tr>
      <w:tr w:rsidR="00082F27" w:rsidRPr="0039126E" w14:paraId="39921544"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04E983A0"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D6B32C5" w14:textId="77777777" w:rsidR="00082F27" w:rsidRPr="00881E44" w:rsidRDefault="00082F27" w:rsidP="00082F27">
            <w:pPr>
              <w:suppressAutoHyphens/>
              <w:contextualSpacing/>
            </w:pPr>
            <w:r w:rsidRPr="00881E44">
              <w:t>Подъезд к д. Дмитриево</w:t>
            </w:r>
          </w:p>
        </w:tc>
        <w:tc>
          <w:tcPr>
            <w:tcW w:w="1610" w:type="dxa"/>
            <w:tcBorders>
              <w:top w:val="single" w:sz="4" w:space="0" w:color="auto"/>
              <w:left w:val="single" w:sz="4" w:space="0" w:color="auto"/>
              <w:bottom w:val="single" w:sz="4" w:space="0" w:color="auto"/>
              <w:right w:val="single" w:sz="4" w:space="0" w:color="auto"/>
            </w:tcBorders>
          </w:tcPr>
          <w:p w14:paraId="64877865" w14:textId="77777777" w:rsidR="00082F27" w:rsidRPr="00881E44" w:rsidRDefault="00082F27" w:rsidP="00082F27">
            <w:pPr>
              <w:suppressAutoHyphens/>
              <w:contextualSpacing/>
            </w:pPr>
            <w:r w:rsidRPr="00881E44">
              <w:t>0,52</w:t>
            </w:r>
          </w:p>
        </w:tc>
        <w:tc>
          <w:tcPr>
            <w:tcW w:w="1091" w:type="dxa"/>
            <w:tcBorders>
              <w:top w:val="single" w:sz="4" w:space="0" w:color="auto"/>
              <w:left w:val="single" w:sz="4" w:space="0" w:color="auto"/>
              <w:bottom w:val="single" w:sz="4" w:space="0" w:color="auto"/>
              <w:right w:val="single" w:sz="4" w:space="0" w:color="auto"/>
            </w:tcBorders>
          </w:tcPr>
          <w:p w14:paraId="3C22A9D0"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18D9525A"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4390C9A" w14:textId="77777777" w:rsidR="00082F27" w:rsidRPr="00881E44" w:rsidRDefault="00082F27" w:rsidP="00082F27">
            <w:pPr>
              <w:suppressAutoHyphens/>
              <w:contextualSpacing/>
              <w:rPr>
                <w:bCs/>
                <w:iCs/>
                <w:lang w:eastAsia="x-none"/>
              </w:rPr>
            </w:pPr>
            <w:r w:rsidRPr="00881E44">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BA55BD7" w14:textId="77777777" w:rsidR="00082F27" w:rsidRPr="00881E44" w:rsidRDefault="00082F27" w:rsidP="00082F27">
            <w:pPr>
              <w:suppressAutoHyphens/>
              <w:contextualSpacing/>
              <w:rPr>
                <w:bCs/>
                <w:iCs/>
                <w:lang w:eastAsia="x-none"/>
              </w:rPr>
            </w:pPr>
            <w:r w:rsidRPr="00881E44">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11C13687" w14:textId="77777777" w:rsidR="00082F27" w:rsidRPr="00881E44" w:rsidRDefault="00082F27" w:rsidP="00082F27">
            <w:pPr>
              <w:rPr>
                <w:bCs/>
                <w:iCs/>
                <w:lang w:eastAsia="x-none"/>
              </w:rPr>
            </w:pPr>
            <w:r w:rsidRPr="00881E44">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C55906A" w14:textId="77777777" w:rsidR="00082F27" w:rsidRPr="00881E44" w:rsidRDefault="00082F27" w:rsidP="00082F27">
            <w:pPr>
              <w:suppressAutoHyphens/>
              <w:contextualSpacing/>
            </w:pPr>
            <w:r w:rsidRPr="00881E44">
              <w:t>Автомобильная дорога местного значения</w:t>
            </w:r>
          </w:p>
        </w:tc>
      </w:tr>
      <w:tr w:rsidR="00082F27" w:rsidRPr="0039126E" w14:paraId="5C38342E"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446949D"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12C02CBF" w14:textId="77777777" w:rsidR="00082F27" w:rsidRPr="00881E44" w:rsidRDefault="00082F27" w:rsidP="00082F27">
            <w:pPr>
              <w:suppressAutoHyphens/>
              <w:contextualSpacing/>
            </w:pPr>
            <w:r w:rsidRPr="00881E44">
              <w:t>Подъезд к д. Сидорово</w:t>
            </w:r>
          </w:p>
        </w:tc>
        <w:tc>
          <w:tcPr>
            <w:tcW w:w="1610" w:type="dxa"/>
            <w:tcBorders>
              <w:top w:val="single" w:sz="4" w:space="0" w:color="auto"/>
              <w:left w:val="single" w:sz="4" w:space="0" w:color="auto"/>
              <w:bottom w:val="single" w:sz="4" w:space="0" w:color="auto"/>
              <w:right w:val="single" w:sz="4" w:space="0" w:color="auto"/>
            </w:tcBorders>
          </w:tcPr>
          <w:p w14:paraId="71814977" w14:textId="77777777" w:rsidR="00082F27" w:rsidRPr="00881E44" w:rsidRDefault="00082F27" w:rsidP="00082F27">
            <w:pPr>
              <w:suppressAutoHyphens/>
              <w:contextualSpacing/>
            </w:pPr>
            <w:r w:rsidRPr="00881E44">
              <w:t>0,66</w:t>
            </w:r>
          </w:p>
        </w:tc>
        <w:tc>
          <w:tcPr>
            <w:tcW w:w="1091" w:type="dxa"/>
            <w:tcBorders>
              <w:top w:val="single" w:sz="4" w:space="0" w:color="auto"/>
              <w:left w:val="single" w:sz="4" w:space="0" w:color="auto"/>
              <w:bottom w:val="single" w:sz="4" w:space="0" w:color="auto"/>
              <w:right w:val="single" w:sz="4" w:space="0" w:color="auto"/>
            </w:tcBorders>
          </w:tcPr>
          <w:p w14:paraId="07EC4F46" w14:textId="77777777" w:rsidR="00082F27" w:rsidRPr="00881E44" w:rsidRDefault="00082F27" w:rsidP="00082F27">
            <w:pPr>
              <w:suppressAutoHyphens/>
              <w:contextualSpacing/>
              <w:rPr>
                <w:rFonts w:ascii="Calibri" w:hAnsi="Calibri" w:cs="Calibri"/>
              </w:rPr>
            </w:pPr>
            <w:r w:rsidRPr="00881E44">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FA9D96B" w14:textId="77777777" w:rsidR="00082F27" w:rsidRPr="00881E44" w:rsidRDefault="00082F27" w:rsidP="00082F27">
            <w:pPr>
              <w:suppressAutoHyphens/>
              <w:contextualSpacing/>
              <w:rPr>
                <w:bCs/>
                <w:iCs/>
                <w:lang w:eastAsia="x-none"/>
              </w:rPr>
            </w:pPr>
            <w:r w:rsidRPr="00881E44">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2069F10" w14:textId="77777777" w:rsidR="00082F27" w:rsidRPr="00881E44" w:rsidRDefault="00082F27" w:rsidP="00082F27">
            <w:pPr>
              <w:suppressAutoHyphens/>
              <w:contextualSpacing/>
              <w:rPr>
                <w:bCs/>
                <w:iCs/>
                <w:lang w:eastAsia="x-none"/>
              </w:rPr>
            </w:pPr>
            <w:r w:rsidRPr="00881E44">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5310DD56" w14:textId="77777777" w:rsidR="00082F27" w:rsidRPr="00881E44" w:rsidRDefault="00082F27" w:rsidP="00082F27">
            <w:pPr>
              <w:suppressAutoHyphens/>
              <w:contextualSpacing/>
              <w:rPr>
                <w:bCs/>
                <w:iCs/>
                <w:lang w:eastAsia="x-none"/>
              </w:rPr>
            </w:pPr>
            <w:r w:rsidRPr="00881E44">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490812BF" w14:textId="77777777" w:rsidR="00082F27" w:rsidRPr="00881E44" w:rsidRDefault="00082F27" w:rsidP="00082F27">
            <w:pPr>
              <w:rPr>
                <w:bCs/>
                <w:iCs/>
                <w:lang w:eastAsia="x-none"/>
              </w:rPr>
            </w:pPr>
            <w:r w:rsidRPr="00881E44">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55C40672" w14:textId="77777777" w:rsidR="00082F27" w:rsidRPr="00881E44" w:rsidRDefault="00082F27" w:rsidP="00082F27">
            <w:pPr>
              <w:suppressAutoHyphens/>
              <w:contextualSpacing/>
            </w:pPr>
            <w:r w:rsidRPr="00881E44">
              <w:t>Автомобильная дорога местного значения</w:t>
            </w:r>
          </w:p>
        </w:tc>
      </w:tr>
      <w:tr w:rsidR="00082F27" w:rsidRPr="0039126E" w14:paraId="6F740E4C"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336B0B5"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14261474" w14:textId="77777777" w:rsidR="00082F27" w:rsidRPr="0039126E" w:rsidRDefault="00082F27" w:rsidP="00082F27">
            <w:pPr>
              <w:suppressAutoHyphens/>
              <w:contextualSpacing/>
            </w:pPr>
            <w:r w:rsidRPr="0039126E">
              <w:t>Подъезд к д. Горка</w:t>
            </w:r>
          </w:p>
        </w:tc>
        <w:tc>
          <w:tcPr>
            <w:tcW w:w="1610" w:type="dxa"/>
            <w:tcBorders>
              <w:top w:val="single" w:sz="4" w:space="0" w:color="auto"/>
              <w:left w:val="single" w:sz="4" w:space="0" w:color="auto"/>
              <w:bottom w:val="single" w:sz="4" w:space="0" w:color="auto"/>
              <w:right w:val="single" w:sz="4" w:space="0" w:color="auto"/>
            </w:tcBorders>
          </w:tcPr>
          <w:p w14:paraId="13EB73FE" w14:textId="77777777" w:rsidR="00082F27" w:rsidRPr="0039126E" w:rsidRDefault="00082F27" w:rsidP="00082F27">
            <w:pPr>
              <w:suppressAutoHyphens/>
              <w:contextualSpacing/>
            </w:pPr>
            <w:r w:rsidRPr="0039126E">
              <w:t>1,66</w:t>
            </w:r>
          </w:p>
        </w:tc>
        <w:tc>
          <w:tcPr>
            <w:tcW w:w="1091" w:type="dxa"/>
            <w:tcBorders>
              <w:top w:val="single" w:sz="4" w:space="0" w:color="auto"/>
              <w:left w:val="single" w:sz="4" w:space="0" w:color="auto"/>
              <w:bottom w:val="single" w:sz="4" w:space="0" w:color="auto"/>
              <w:right w:val="single" w:sz="4" w:space="0" w:color="auto"/>
            </w:tcBorders>
          </w:tcPr>
          <w:p w14:paraId="4ACDA68C"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E7B2971"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5F1B30F"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046F2C95"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80DF359"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0A3D5F0C"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296CF141"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525569A0"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1C20E3F" w14:textId="77777777" w:rsidR="00082F27" w:rsidRPr="0039126E" w:rsidRDefault="00082F27" w:rsidP="00082F27">
            <w:pPr>
              <w:suppressAutoHyphens/>
              <w:contextualSpacing/>
            </w:pPr>
            <w:r w:rsidRPr="0039126E">
              <w:t>Подъезд к д. Плясово</w:t>
            </w:r>
          </w:p>
        </w:tc>
        <w:tc>
          <w:tcPr>
            <w:tcW w:w="1610" w:type="dxa"/>
            <w:tcBorders>
              <w:top w:val="single" w:sz="4" w:space="0" w:color="auto"/>
              <w:left w:val="single" w:sz="4" w:space="0" w:color="auto"/>
              <w:bottom w:val="single" w:sz="4" w:space="0" w:color="auto"/>
              <w:right w:val="single" w:sz="4" w:space="0" w:color="auto"/>
            </w:tcBorders>
          </w:tcPr>
          <w:p w14:paraId="7CA948AC" w14:textId="77777777" w:rsidR="00082F27" w:rsidRPr="0039126E" w:rsidRDefault="00082F27" w:rsidP="00082F27">
            <w:pPr>
              <w:suppressAutoHyphens/>
              <w:contextualSpacing/>
            </w:pPr>
            <w:r w:rsidRPr="0039126E">
              <w:t>1,44</w:t>
            </w:r>
          </w:p>
        </w:tc>
        <w:tc>
          <w:tcPr>
            <w:tcW w:w="1091" w:type="dxa"/>
            <w:tcBorders>
              <w:top w:val="single" w:sz="4" w:space="0" w:color="auto"/>
              <w:left w:val="single" w:sz="4" w:space="0" w:color="auto"/>
              <w:bottom w:val="single" w:sz="4" w:space="0" w:color="auto"/>
              <w:right w:val="single" w:sz="4" w:space="0" w:color="auto"/>
            </w:tcBorders>
          </w:tcPr>
          <w:p w14:paraId="0555DAC2"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9B60A16"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7ADBE03"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0F5F78FF"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5CB1846F"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21328033"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3D810151"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53702474"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103347D1" w14:textId="77777777" w:rsidR="00082F27" w:rsidRPr="0039126E" w:rsidRDefault="00082F27" w:rsidP="00082F27">
            <w:pPr>
              <w:suppressAutoHyphens/>
              <w:contextualSpacing/>
            </w:pPr>
            <w:r w:rsidRPr="0039126E">
              <w:t>Харовск – пос. Н Кубенский</w:t>
            </w:r>
          </w:p>
        </w:tc>
        <w:tc>
          <w:tcPr>
            <w:tcW w:w="1610" w:type="dxa"/>
            <w:tcBorders>
              <w:top w:val="single" w:sz="4" w:space="0" w:color="auto"/>
              <w:left w:val="single" w:sz="4" w:space="0" w:color="auto"/>
              <w:bottom w:val="single" w:sz="4" w:space="0" w:color="auto"/>
              <w:right w:val="single" w:sz="4" w:space="0" w:color="auto"/>
            </w:tcBorders>
          </w:tcPr>
          <w:p w14:paraId="1A56CFF4" w14:textId="77777777" w:rsidR="00082F27" w:rsidRPr="0039126E" w:rsidRDefault="00082F27" w:rsidP="00082F27">
            <w:pPr>
              <w:suppressAutoHyphens/>
              <w:contextualSpacing/>
            </w:pPr>
            <w:r w:rsidRPr="0039126E">
              <w:t>11,21</w:t>
            </w:r>
          </w:p>
        </w:tc>
        <w:tc>
          <w:tcPr>
            <w:tcW w:w="1091" w:type="dxa"/>
            <w:tcBorders>
              <w:top w:val="single" w:sz="4" w:space="0" w:color="auto"/>
              <w:left w:val="single" w:sz="4" w:space="0" w:color="auto"/>
              <w:bottom w:val="single" w:sz="4" w:space="0" w:color="auto"/>
              <w:right w:val="single" w:sz="4" w:space="0" w:color="auto"/>
            </w:tcBorders>
          </w:tcPr>
          <w:p w14:paraId="0F7491DE"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60CBD68"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31CAE465"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4FA8D793"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1B62F6ED"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EA79161"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414720FC"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191C5A6B"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FC5741D" w14:textId="77777777" w:rsidR="00082F27" w:rsidRPr="0039126E" w:rsidRDefault="00082F27" w:rsidP="00082F27">
            <w:pPr>
              <w:suppressAutoHyphens/>
              <w:contextualSpacing/>
            </w:pPr>
            <w:r w:rsidRPr="0039126E">
              <w:t>Подъезд к д. Афониха</w:t>
            </w:r>
          </w:p>
        </w:tc>
        <w:tc>
          <w:tcPr>
            <w:tcW w:w="1610" w:type="dxa"/>
            <w:tcBorders>
              <w:top w:val="single" w:sz="4" w:space="0" w:color="auto"/>
              <w:left w:val="single" w:sz="4" w:space="0" w:color="auto"/>
              <w:bottom w:val="single" w:sz="4" w:space="0" w:color="auto"/>
              <w:right w:val="single" w:sz="4" w:space="0" w:color="auto"/>
            </w:tcBorders>
          </w:tcPr>
          <w:p w14:paraId="0504740D" w14:textId="77777777" w:rsidR="00082F27" w:rsidRPr="0039126E" w:rsidRDefault="00082F27" w:rsidP="00082F27">
            <w:pPr>
              <w:suppressAutoHyphens/>
              <w:contextualSpacing/>
            </w:pPr>
            <w:r w:rsidRPr="0039126E">
              <w:t>0,82</w:t>
            </w:r>
          </w:p>
        </w:tc>
        <w:tc>
          <w:tcPr>
            <w:tcW w:w="1091" w:type="dxa"/>
            <w:tcBorders>
              <w:top w:val="single" w:sz="4" w:space="0" w:color="auto"/>
              <w:left w:val="single" w:sz="4" w:space="0" w:color="auto"/>
              <w:bottom w:val="single" w:sz="4" w:space="0" w:color="auto"/>
              <w:right w:val="single" w:sz="4" w:space="0" w:color="auto"/>
            </w:tcBorders>
          </w:tcPr>
          <w:p w14:paraId="16E4BF69"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08FEAD2"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C3065AA"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37B8E966"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4BDEC233"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BCCF7B1"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C95B714"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60C93BA9"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2302B39D" w14:textId="77777777" w:rsidR="00082F27" w:rsidRPr="0039126E" w:rsidRDefault="00082F27" w:rsidP="00082F27">
            <w:pPr>
              <w:suppressAutoHyphens/>
              <w:contextualSpacing/>
            </w:pPr>
            <w:r w:rsidRPr="0039126E">
              <w:t>Подъезд к д. Пановское</w:t>
            </w:r>
          </w:p>
        </w:tc>
        <w:tc>
          <w:tcPr>
            <w:tcW w:w="1610" w:type="dxa"/>
            <w:tcBorders>
              <w:top w:val="single" w:sz="4" w:space="0" w:color="auto"/>
              <w:left w:val="single" w:sz="4" w:space="0" w:color="auto"/>
              <w:bottom w:val="single" w:sz="4" w:space="0" w:color="auto"/>
              <w:right w:val="single" w:sz="4" w:space="0" w:color="auto"/>
            </w:tcBorders>
          </w:tcPr>
          <w:p w14:paraId="39B1531F" w14:textId="77777777" w:rsidR="00082F27" w:rsidRPr="0039126E" w:rsidRDefault="00082F27" w:rsidP="00082F27">
            <w:pPr>
              <w:suppressAutoHyphens/>
              <w:contextualSpacing/>
            </w:pPr>
            <w:r w:rsidRPr="0039126E">
              <w:t>0,32</w:t>
            </w:r>
          </w:p>
        </w:tc>
        <w:tc>
          <w:tcPr>
            <w:tcW w:w="1091" w:type="dxa"/>
            <w:tcBorders>
              <w:top w:val="single" w:sz="4" w:space="0" w:color="auto"/>
              <w:left w:val="single" w:sz="4" w:space="0" w:color="auto"/>
              <w:bottom w:val="single" w:sz="4" w:space="0" w:color="auto"/>
              <w:right w:val="single" w:sz="4" w:space="0" w:color="auto"/>
            </w:tcBorders>
          </w:tcPr>
          <w:p w14:paraId="62CE91DE"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9BEE809"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1BD87AD0"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5AEC335C"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27B3A4C"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C784256"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B08FCEA"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69D724D"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2136CD84" w14:textId="77777777" w:rsidR="00082F27" w:rsidRPr="0039126E" w:rsidRDefault="00082F27" w:rsidP="00082F27">
            <w:pPr>
              <w:suppressAutoHyphens/>
              <w:contextualSpacing/>
            </w:pPr>
            <w:r w:rsidRPr="0039126E">
              <w:t>Подъезд к д. Екимиха</w:t>
            </w:r>
          </w:p>
        </w:tc>
        <w:tc>
          <w:tcPr>
            <w:tcW w:w="1610" w:type="dxa"/>
            <w:tcBorders>
              <w:top w:val="single" w:sz="4" w:space="0" w:color="auto"/>
              <w:left w:val="single" w:sz="4" w:space="0" w:color="auto"/>
              <w:bottom w:val="single" w:sz="4" w:space="0" w:color="auto"/>
              <w:right w:val="single" w:sz="4" w:space="0" w:color="auto"/>
            </w:tcBorders>
          </w:tcPr>
          <w:p w14:paraId="4E76F6C0" w14:textId="77777777" w:rsidR="00082F27" w:rsidRPr="0039126E" w:rsidRDefault="00082F27" w:rsidP="00082F27">
            <w:pPr>
              <w:suppressAutoHyphens/>
              <w:contextualSpacing/>
            </w:pPr>
            <w:r w:rsidRPr="0039126E">
              <w:t>0,48</w:t>
            </w:r>
          </w:p>
        </w:tc>
        <w:tc>
          <w:tcPr>
            <w:tcW w:w="1091" w:type="dxa"/>
            <w:tcBorders>
              <w:top w:val="single" w:sz="4" w:space="0" w:color="auto"/>
              <w:left w:val="single" w:sz="4" w:space="0" w:color="auto"/>
              <w:bottom w:val="single" w:sz="4" w:space="0" w:color="auto"/>
              <w:right w:val="single" w:sz="4" w:space="0" w:color="auto"/>
            </w:tcBorders>
          </w:tcPr>
          <w:p w14:paraId="44E50DA0"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2487FDB"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25DA809"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6E0432F0"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22320F1"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08B38BDB"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01D87606"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52DB8B3A"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4B791167" w14:textId="77777777" w:rsidR="00082F27" w:rsidRPr="0039126E" w:rsidRDefault="00082F27" w:rsidP="00082F27">
            <w:pPr>
              <w:suppressAutoHyphens/>
              <w:contextualSpacing/>
            </w:pPr>
            <w:r w:rsidRPr="0039126E">
              <w:t>Подъезд к д. Бычиха</w:t>
            </w:r>
          </w:p>
        </w:tc>
        <w:tc>
          <w:tcPr>
            <w:tcW w:w="1610" w:type="dxa"/>
            <w:tcBorders>
              <w:top w:val="single" w:sz="4" w:space="0" w:color="auto"/>
              <w:left w:val="single" w:sz="4" w:space="0" w:color="auto"/>
              <w:bottom w:val="single" w:sz="4" w:space="0" w:color="auto"/>
              <w:right w:val="single" w:sz="4" w:space="0" w:color="auto"/>
            </w:tcBorders>
          </w:tcPr>
          <w:p w14:paraId="7E9D7461" w14:textId="77777777" w:rsidR="00082F27" w:rsidRPr="0039126E" w:rsidRDefault="00082F27" w:rsidP="00082F27">
            <w:pPr>
              <w:suppressAutoHyphens/>
              <w:contextualSpacing/>
            </w:pPr>
            <w:r w:rsidRPr="0039126E">
              <w:t>0,19</w:t>
            </w:r>
          </w:p>
        </w:tc>
        <w:tc>
          <w:tcPr>
            <w:tcW w:w="1091" w:type="dxa"/>
            <w:tcBorders>
              <w:top w:val="single" w:sz="4" w:space="0" w:color="auto"/>
              <w:left w:val="single" w:sz="4" w:space="0" w:color="auto"/>
              <w:bottom w:val="single" w:sz="4" w:space="0" w:color="auto"/>
              <w:right w:val="single" w:sz="4" w:space="0" w:color="auto"/>
            </w:tcBorders>
          </w:tcPr>
          <w:p w14:paraId="7986B6E1"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022C981"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119925C5"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3B4AAA1E"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A6D198A"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06799868"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02205686"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6834660C"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D3BB819" w14:textId="77777777" w:rsidR="00082F27" w:rsidRPr="0039126E" w:rsidRDefault="00082F27" w:rsidP="00082F27">
            <w:pPr>
              <w:suppressAutoHyphens/>
              <w:contextualSpacing/>
            </w:pPr>
            <w:r w:rsidRPr="0039126E">
              <w:t>Подъезд к д. Хвостиха</w:t>
            </w:r>
          </w:p>
        </w:tc>
        <w:tc>
          <w:tcPr>
            <w:tcW w:w="1610" w:type="dxa"/>
            <w:tcBorders>
              <w:top w:val="single" w:sz="4" w:space="0" w:color="auto"/>
              <w:left w:val="single" w:sz="4" w:space="0" w:color="auto"/>
              <w:bottom w:val="single" w:sz="4" w:space="0" w:color="auto"/>
              <w:right w:val="single" w:sz="4" w:space="0" w:color="auto"/>
            </w:tcBorders>
          </w:tcPr>
          <w:p w14:paraId="37126A7A" w14:textId="77777777" w:rsidR="00082F27" w:rsidRPr="0039126E" w:rsidRDefault="00082F27" w:rsidP="00082F27">
            <w:pPr>
              <w:suppressAutoHyphens/>
              <w:contextualSpacing/>
            </w:pPr>
            <w:r w:rsidRPr="0039126E">
              <w:t>0,49</w:t>
            </w:r>
          </w:p>
        </w:tc>
        <w:tc>
          <w:tcPr>
            <w:tcW w:w="1091" w:type="dxa"/>
            <w:tcBorders>
              <w:top w:val="single" w:sz="4" w:space="0" w:color="auto"/>
              <w:left w:val="single" w:sz="4" w:space="0" w:color="auto"/>
              <w:bottom w:val="single" w:sz="4" w:space="0" w:color="auto"/>
              <w:right w:val="single" w:sz="4" w:space="0" w:color="auto"/>
            </w:tcBorders>
          </w:tcPr>
          <w:p w14:paraId="588BAA87"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119DF94"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8A2DEC5"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B4919A2"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E696100"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BBB0E4B"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77694EA5"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2DA40F26"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9E5EEB1" w14:textId="77777777" w:rsidR="00082F27" w:rsidRPr="0039126E" w:rsidRDefault="00082F27" w:rsidP="00082F27">
            <w:pPr>
              <w:suppressAutoHyphens/>
              <w:contextualSpacing/>
            </w:pPr>
            <w:r w:rsidRPr="0039126E">
              <w:t>Подъезд к д. Варламово</w:t>
            </w:r>
          </w:p>
        </w:tc>
        <w:tc>
          <w:tcPr>
            <w:tcW w:w="1610" w:type="dxa"/>
            <w:tcBorders>
              <w:top w:val="single" w:sz="4" w:space="0" w:color="auto"/>
              <w:left w:val="single" w:sz="4" w:space="0" w:color="auto"/>
              <w:bottom w:val="single" w:sz="4" w:space="0" w:color="auto"/>
              <w:right w:val="single" w:sz="4" w:space="0" w:color="auto"/>
            </w:tcBorders>
          </w:tcPr>
          <w:p w14:paraId="5502A429" w14:textId="77777777" w:rsidR="00082F27" w:rsidRPr="0039126E" w:rsidRDefault="00082F27" w:rsidP="00082F27">
            <w:pPr>
              <w:suppressAutoHyphens/>
              <w:contextualSpacing/>
            </w:pPr>
            <w:r w:rsidRPr="0039126E">
              <w:t>2,3</w:t>
            </w:r>
          </w:p>
        </w:tc>
        <w:tc>
          <w:tcPr>
            <w:tcW w:w="1091" w:type="dxa"/>
            <w:tcBorders>
              <w:top w:val="single" w:sz="4" w:space="0" w:color="auto"/>
              <w:left w:val="single" w:sz="4" w:space="0" w:color="auto"/>
              <w:bottom w:val="single" w:sz="4" w:space="0" w:color="auto"/>
              <w:right w:val="single" w:sz="4" w:space="0" w:color="auto"/>
            </w:tcBorders>
          </w:tcPr>
          <w:p w14:paraId="6160AB02"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548D5E11"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E5E930F"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D3C7AF9"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44651BD"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08BA8ABE"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36C18F38"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1DFB15EA"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44848328" w14:textId="77777777" w:rsidR="00082F27" w:rsidRPr="0039126E" w:rsidRDefault="00082F27" w:rsidP="00082F27">
            <w:pPr>
              <w:suppressAutoHyphens/>
              <w:contextualSpacing/>
            </w:pPr>
            <w:r w:rsidRPr="0039126E">
              <w:t>Подъезд к д. Дешинское</w:t>
            </w:r>
          </w:p>
        </w:tc>
        <w:tc>
          <w:tcPr>
            <w:tcW w:w="1610" w:type="dxa"/>
            <w:tcBorders>
              <w:top w:val="single" w:sz="4" w:space="0" w:color="auto"/>
              <w:left w:val="single" w:sz="4" w:space="0" w:color="auto"/>
              <w:bottom w:val="single" w:sz="4" w:space="0" w:color="auto"/>
              <w:right w:val="single" w:sz="4" w:space="0" w:color="auto"/>
            </w:tcBorders>
          </w:tcPr>
          <w:p w14:paraId="2AA86482" w14:textId="77777777" w:rsidR="00082F27" w:rsidRPr="0039126E" w:rsidRDefault="00082F27" w:rsidP="00082F27">
            <w:pPr>
              <w:suppressAutoHyphens/>
              <w:contextualSpacing/>
            </w:pPr>
            <w:r w:rsidRPr="0039126E">
              <w:t>1,67</w:t>
            </w:r>
          </w:p>
        </w:tc>
        <w:tc>
          <w:tcPr>
            <w:tcW w:w="1091" w:type="dxa"/>
            <w:tcBorders>
              <w:top w:val="single" w:sz="4" w:space="0" w:color="auto"/>
              <w:left w:val="single" w:sz="4" w:space="0" w:color="auto"/>
              <w:bottom w:val="single" w:sz="4" w:space="0" w:color="auto"/>
              <w:right w:val="single" w:sz="4" w:space="0" w:color="auto"/>
            </w:tcBorders>
          </w:tcPr>
          <w:p w14:paraId="192493F0"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B4C2752"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238D330E"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AEC77C0"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5CBAEE85"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0A5D4235"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553BEE43"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AA03860"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2F9F9D55" w14:textId="77777777" w:rsidR="00082F27" w:rsidRPr="0039126E" w:rsidRDefault="00082F27" w:rsidP="00082F27">
            <w:pPr>
              <w:suppressAutoHyphens/>
              <w:contextualSpacing/>
            </w:pPr>
            <w:r w:rsidRPr="0039126E">
              <w:t>Подъезд к д. Мартыновское</w:t>
            </w:r>
          </w:p>
        </w:tc>
        <w:tc>
          <w:tcPr>
            <w:tcW w:w="1610" w:type="dxa"/>
            <w:tcBorders>
              <w:top w:val="single" w:sz="4" w:space="0" w:color="auto"/>
              <w:left w:val="single" w:sz="4" w:space="0" w:color="auto"/>
              <w:bottom w:val="single" w:sz="4" w:space="0" w:color="auto"/>
              <w:right w:val="single" w:sz="4" w:space="0" w:color="auto"/>
            </w:tcBorders>
          </w:tcPr>
          <w:p w14:paraId="19639348" w14:textId="77777777" w:rsidR="00082F27" w:rsidRPr="0039126E" w:rsidRDefault="00082F27" w:rsidP="00082F27">
            <w:pPr>
              <w:suppressAutoHyphens/>
              <w:contextualSpacing/>
            </w:pPr>
            <w:r w:rsidRPr="0039126E">
              <w:t>0,12</w:t>
            </w:r>
          </w:p>
        </w:tc>
        <w:tc>
          <w:tcPr>
            <w:tcW w:w="1091" w:type="dxa"/>
            <w:tcBorders>
              <w:top w:val="single" w:sz="4" w:space="0" w:color="auto"/>
              <w:left w:val="single" w:sz="4" w:space="0" w:color="auto"/>
              <w:bottom w:val="single" w:sz="4" w:space="0" w:color="auto"/>
              <w:right w:val="single" w:sz="4" w:space="0" w:color="auto"/>
            </w:tcBorders>
          </w:tcPr>
          <w:p w14:paraId="1C15FCFC"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1297227F"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B131889"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36A114AA"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5CA28FE1"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3768793" w14:textId="77777777" w:rsidR="00082F27" w:rsidRPr="0039126E" w:rsidRDefault="00082F27" w:rsidP="00082F27">
            <w:pPr>
              <w:suppressAutoHyphens/>
              <w:contextualSpacing/>
            </w:pPr>
            <w:r w:rsidRPr="0039126E">
              <w:t xml:space="preserve">Автомобильная дорога местного </w:t>
            </w:r>
            <w:r w:rsidRPr="0039126E">
              <w:lastRenderedPageBreak/>
              <w:t>значения</w:t>
            </w:r>
          </w:p>
        </w:tc>
      </w:tr>
      <w:tr w:rsidR="00082F27" w:rsidRPr="0039126E" w14:paraId="735144CC"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73074B3"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18F9FA9B" w14:textId="77777777" w:rsidR="00082F27" w:rsidRPr="0039126E" w:rsidRDefault="00082F27" w:rsidP="00082F27">
            <w:pPr>
              <w:suppressAutoHyphens/>
              <w:contextualSpacing/>
            </w:pPr>
            <w:r w:rsidRPr="0039126E">
              <w:t>Подъезд к д. Филиппово</w:t>
            </w:r>
          </w:p>
        </w:tc>
        <w:tc>
          <w:tcPr>
            <w:tcW w:w="1610" w:type="dxa"/>
            <w:tcBorders>
              <w:top w:val="single" w:sz="4" w:space="0" w:color="auto"/>
              <w:left w:val="single" w:sz="4" w:space="0" w:color="auto"/>
              <w:bottom w:val="single" w:sz="4" w:space="0" w:color="auto"/>
              <w:right w:val="single" w:sz="4" w:space="0" w:color="auto"/>
            </w:tcBorders>
          </w:tcPr>
          <w:p w14:paraId="490FBE49" w14:textId="77777777" w:rsidR="00082F27" w:rsidRPr="0039126E" w:rsidRDefault="00082F27" w:rsidP="00082F27">
            <w:pPr>
              <w:suppressAutoHyphens/>
              <w:contextualSpacing/>
            </w:pPr>
            <w:r w:rsidRPr="0039126E">
              <w:t>0,09</w:t>
            </w:r>
          </w:p>
        </w:tc>
        <w:tc>
          <w:tcPr>
            <w:tcW w:w="1091" w:type="dxa"/>
            <w:tcBorders>
              <w:top w:val="single" w:sz="4" w:space="0" w:color="auto"/>
              <w:left w:val="single" w:sz="4" w:space="0" w:color="auto"/>
              <w:bottom w:val="single" w:sz="4" w:space="0" w:color="auto"/>
              <w:right w:val="single" w:sz="4" w:space="0" w:color="auto"/>
            </w:tcBorders>
          </w:tcPr>
          <w:p w14:paraId="7C03D646"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3A4040E1"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E05BE8C"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4D6BCD49"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BAF4DD9"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4F4A5FFD"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15EA856E"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0FC948CA"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7FA1878" w14:textId="77777777" w:rsidR="00082F27" w:rsidRPr="0039126E" w:rsidRDefault="00082F27" w:rsidP="00082F27">
            <w:pPr>
              <w:suppressAutoHyphens/>
              <w:contextualSpacing/>
            </w:pPr>
            <w:r w:rsidRPr="0039126E">
              <w:t>Подъезд к д. Останинское</w:t>
            </w:r>
          </w:p>
        </w:tc>
        <w:tc>
          <w:tcPr>
            <w:tcW w:w="1610" w:type="dxa"/>
            <w:tcBorders>
              <w:top w:val="single" w:sz="4" w:space="0" w:color="auto"/>
              <w:left w:val="single" w:sz="4" w:space="0" w:color="auto"/>
              <w:bottom w:val="single" w:sz="4" w:space="0" w:color="auto"/>
              <w:right w:val="single" w:sz="4" w:space="0" w:color="auto"/>
            </w:tcBorders>
          </w:tcPr>
          <w:p w14:paraId="10897815" w14:textId="77777777" w:rsidR="00082F27" w:rsidRPr="0039126E" w:rsidRDefault="00082F27" w:rsidP="00082F27">
            <w:pPr>
              <w:suppressAutoHyphens/>
              <w:contextualSpacing/>
            </w:pPr>
            <w:r w:rsidRPr="0039126E">
              <w:t>0,18</w:t>
            </w:r>
          </w:p>
        </w:tc>
        <w:tc>
          <w:tcPr>
            <w:tcW w:w="1091" w:type="dxa"/>
            <w:tcBorders>
              <w:top w:val="single" w:sz="4" w:space="0" w:color="auto"/>
              <w:left w:val="single" w:sz="4" w:space="0" w:color="auto"/>
              <w:bottom w:val="single" w:sz="4" w:space="0" w:color="auto"/>
              <w:right w:val="single" w:sz="4" w:space="0" w:color="auto"/>
            </w:tcBorders>
          </w:tcPr>
          <w:p w14:paraId="04D071DC"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BACA930"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39E36CFB"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64D8AB27"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672AEC6E"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74BD1C10"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942C7CF"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610D8AED"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5F978841" w14:textId="77777777" w:rsidR="00082F27" w:rsidRPr="0039126E" w:rsidRDefault="00082F27" w:rsidP="00082F27">
            <w:pPr>
              <w:suppressAutoHyphens/>
              <w:contextualSpacing/>
            </w:pPr>
            <w:r w:rsidRPr="0039126E">
              <w:t>Подъезд к д. Сибла</w:t>
            </w:r>
          </w:p>
        </w:tc>
        <w:tc>
          <w:tcPr>
            <w:tcW w:w="1610" w:type="dxa"/>
            <w:tcBorders>
              <w:top w:val="single" w:sz="4" w:space="0" w:color="auto"/>
              <w:left w:val="single" w:sz="4" w:space="0" w:color="auto"/>
              <w:bottom w:val="single" w:sz="4" w:space="0" w:color="auto"/>
              <w:right w:val="single" w:sz="4" w:space="0" w:color="auto"/>
            </w:tcBorders>
          </w:tcPr>
          <w:p w14:paraId="5352FD81" w14:textId="77777777" w:rsidR="00082F27" w:rsidRPr="0039126E" w:rsidRDefault="00082F27" w:rsidP="00082F27">
            <w:pPr>
              <w:suppressAutoHyphens/>
              <w:contextualSpacing/>
            </w:pPr>
            <w:r w:rsidRPr="0039126E">
              <w:t>0,17</w:t>
            </w:r>
          </w:p>
        </w:tc>
        <w:tc>
          <w:tcPr>
            <w:tcW w:w="1091" w:type="dxa"/>
            <w:tcBorders>
              <w:top w:val="single" w:sz="4" w:space="0" w:color="auto"/>
              <w:left w:val="single" w:sz="4" w:space="0" w:color="auto"/>
              <w:bottom w:val="single" w:sz="4" w:space="0" w:color="auto"/>
              <w:right w:val="single" w:sz="4" w:space="0" w:color="auto"/>
            </w:tcBorders>
          </w:tcPr>
          <w:p w14:paraId="31D41A2D"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30FD01CC"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753AB397"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6808A8CE"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2F40D7E7"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5A7966D"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44BAFFCE"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1F845D6"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C9C0353" w14:textId="77777777" w:rsidR="00082F27" w:rsidRPr="0039126E" w:rsidRDefault="00082F27" w:rsidP="00082F27">
            <w:pPr>
              <w:suppressAutoHyphens/>
              <w:contextualSpacing/>
            </w:pPr>
            <w:r w:rsidRPr="0039126E">
              <w:t>Подъезд к д. Стегаиха</w:t>
            </w:r>
          </w:p>
        </w:tc>
        <w:tc>
          <w:tcPr>
            <w:tcW w:w="1610" w:type="dxa"/>
            <w:tcBorders>
              <w:top w:val="single" w:sz="4" w:space="0" w:color="auto"/>
              <w:left w:val="single" w:sz="4" w:space="0" w:color="auto"/>
              <w:bottom w:val="single" w:sz="4" w:space="0" w:color="auto"/>
              <w:right w:val="single" w:sz="4" w:space="0" w:color="auto"/>
            </w:tcBorders>
          </w:tcPr>
          <w:p w14:paraId="3838662A" w14:textId="77777777" w:rsidR="00082F27" w:rsidRPr="0039126E" w:rsidRDefault="00082F27" w:rsidP="00082F27">
            <w:pPr>
              <w:suppressAutoHyphens/>
              <w:contextualSpacing/>
            </w:pPr>
            <w:r w:rsidRPr="0039126E">
              <w:t>0,62</w:t>
            </w:r>
          </w:p>
        </w:tc>
        <w:tc>
          <w:tcPr>
            <w:tcW w:w="1091" w:type="dxa"/>
            <w:tcBorders>
              <w:top w:val="single" w:sz="4" w:space="0" w:color="auto"/>
              <w:left w:val="single" w:sz="4" w:space="0" w:color="auto"/>
              <w:bottom w:val="single" w:sz="4" w:space="0" w:color="auto"/>
              <w:right w:val="single" w:sz="4" w:space="0" w:color="auto"/>
            </w:tcBorders>
          </w:tcPr>
          <w:p w14:paraId="66B41905"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630C4C3"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37F92E8E"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6D7BBC86"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EFC50B3"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70B0ABC8"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33FAE620"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54F46E42"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4036AD72" w14:textId="77777777" w:rsidR="00082F27" w:rsidRPr="0039126E" w:rsidRDefault="00082F27" w:rsidP="00082F27">
            <w:pPr>
              <w:suppressAutoHyphens/>
              <w:contextualSpacing/>
            </w:pPr>
            <w:r w:rsidRPr="0039126E">
              <w:t>Подъезд к д. Тетериха</w:t>
            </w:r>
          </w:p>
        </w:tc>
        <w:tc>
          <w:tcPr>
            <w:tcW w:w="1610" w:type="dxa"/>
            <w:tcBorders>
              <w:top w:val="single" w:sz="4" w:space="0" w:color="auto"/>
              <w:left w:val="single" w:sz="4" w:space="0" w:color="auto"/>
              <w:bottom w:val="single" w:sz="4" w:space="0" w:color="auto"/>
              <w:right w:val="single" w:sz="4" w:space="0" w:color="auto"/>
            </w:tcBorders>
          </w:tcPr>
          <w:p w14:paraId="0CA8D598" w14:textId="77777777" w:rsidR="00082F27" w:rsidRPr="0039126E" w:rsidRDefault="00082F27" w:rsidP="00082F27">
            <w:pPr>
              <w:suppressAutoHyphens/>
              <w:contextualSpacing/>
            </w:pPr>
            <w:r w:rsidRPr="0039126E">
              <w:t>0,13</w:t>
            </w:r>
          </w:p>
        </w:tc>
        <w:tc>
          <w:tcPr>
            <w:tcW w:w="1091" w:type="dxa"/>
            <w:tcBorders>
              <w:top w:val="single" w:sz="4" w:space="0" w:color="auto"/>
              <w:left w:val="single" w:sz="4" w:space="0" w:color="auto"/>
              <w:bottom w:val="single" w:sz="4" w:space="0" w:color="auto"/>
              <w:right w:val="single" w:sz="4" w:space="0" w:color="auto"/>
            </w:tcBorders>
          </w:tcPr>
          <w:p w14:paraId="4416E044"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3CA66573"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68EB0F6"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3B27B272"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7CF59A86"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75360215"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7B2D4930"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B5B3543"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5172ACD" w14:textId="77777777" w:rsidR="00082F27" w:rsidRPr="0039126E" w:rsidRDefault="00082F27" w:rsidP="00082F27">
            <w:pPr>
              <w:suppressAutoHyphens/>
              <w:contextualSpacing/>
            </w:pPr>
            <w:r w:rsidRPr="0039126E">
              <w:t>Подъезд к д. Насоново</w:t>
            </w:r>
          </w:p>
        </w:tc>
        <w:tc>
          <w:tcPr>
            <w:tcW w:w="1610" w:type="dxa"/>
            <w:tcBorders>
              <w:top w:val="single" w:sz="4" w:space="0" w:color="auto"/>
              <w:left w:val="single" w:sz="4" w:space="0" w:color="auto"/>
              <w:bottom w:val="single" w:sz="4" w:space="0" w:color="auto"/>
              <w:right w:val="single" w:sz="4" w:space="0" w:color="auto"/>
            </w:tcBorders>
          </w:tcPr>
          <w:p w14:paraId="54D1BDAF" w14:textId="77777777" w:rsidR="00082F27" w:rsidRPr="0039126E" w:rsidRDefault="00082F27" w:rsidP="00082F27">
            <w:pPr>
              <w:suppressAutoHyphens/>
              <w:contextualSpacing/>
            </w:pPr>
            <w:r w:rsidRPr="0039126E">
              <w:t>0,13</w:t>
            </w:r>
          </w:p>
        </w:tc>
        <w:tc>
          <w:tcPr>
            <w:tcW w:w="1091" w:type="dxa"/>
            <w:tcBorders>
              <w:top w:val="single" w:sz="4" w:space="0" w:color="auto"/>
              <w:left w:val="single" w:sz="4" w:space="0" w:color="auto"/>
              <w:bottom w:val="single" w:sz="4" w:space="0" w:color="auto"/>
              <w:right w:val="single" w:sz="4" w:space="0" w:color="auto"/>
            </w:tcBorders>
          </w:tcPr>
          <w:p w14:paraId="0D66B9CB"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38F264B5"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60E43ED"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2C50C293"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1455553"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4BE71569"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51A6E7C"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135DB3CC"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CC7483E" w14:textId="77777777" w:rsidR="00082F27" w:rsidRPr="0039126E" w:rsidRDefault="00082F27" w:rsidP="00082F27">
            <w:pPr>
              <w:suppressAutoHyphens/>
              <w:contextualSpacing/>
            </w:pPr>
            <w:r w:rsidRPr="0039126E">
              <w:t>Подъезд к д. Быково</w:t>
            </w:r>
          </w:p>
        </w:tc>
        <w:tc>
          <w:tcPr>
            <w:tcW w:w="1610" w:type="dxa"/>
            <w:tcBorders>
              <w:top w:val="single" w:sz="4" w:space="0" w:color="auto"/>
              <w:left w:val="single" w:sz="4" w:space="0" w:color="auto"/>
              <w:bottom w:val="single" w:sz="4" w:space="0" w:color="auto"/>
              <w:right w:val="single" w:sz="4" w:space="0" w:color="auto"/>
            </w:tcBorders>
          </w:tcPr>
          <w:p w14:paraId="542B2FAA" w14:textId="77777777" w:rsidR="00082F27" w:rsidRPr="0039126E" w:rsidRDefault="00082F27" w:rsidP="00082F27">
            <w:pPr>
              <w:suppressAutoHyphens/>
              <w:contextualSpacing/>
            </w:pPr>
            <w:r w:rsidRPr="0039126E">
              <w:t>0,34</w:t>
            </w:r>
          </w:p>
        </w:tc>
        <w:tc>
          <w:tcPr>
            <w:tcW w:w="1091" w:type="dxa"/>
            <w:tcBorders>
              <w:top w:val="single" w:sz="4" w:space="0" w:color="auto"/>
              <w:left w:val="single" w:sz="4" w:space="0" w:color="auto"/>
              <w:bottom w:val="single" w:sz="4" w:space="0" w:color="auto"/>
              <w:right w:val="single" w:sz="4" w:space="0" w:color="auto"/>
            </w:tcBorders>
          </w:tcPr>
          <w:p w14:paraId="17D06EFE"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323EBEC5"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2C2963C2"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4AE4DB4C"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48BDD9EF"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65E922C"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D2A4E11"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20D7658"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1981EC02" w14:textId="77777777" w:rsidR="00082F27" w:rsidRPr="0039126E" w:rsidRDefault="00082F27" w:rsidP="00082F27">
            <w:pPr>
              <w:suppressAutoHyphens/>
              <w:contextualSpacing/>
            </w:pPr>
            <w:r w:rsidRPr="0039126E">
              <w:t>Подъезд к д. Дяковская</w:t>
            </w:r>
          </w:p>
        </w:tc>
        <w:tc>
          <w:tcPr>
            <w:tcW w:w="1610" w:type="dxa"/>
            <w:tcBorders>
              <w:top w:val="single" w:sz="4" w:space="0" w:color="auto"/>
              <w:left w:val="single" w:sz="4" w:space="0" w:color="auto"/>
              <w:bottom w:val="single" w:sz="4" w:space="0" w:color="auto"/>
              <w:right w:val="single" w:sz="4" w:space="0" w:color="auto"/>
            </w:tcBorders>
          </w:tcPr>
          <w:p w14:paraId="2847BAA1" w14:textId="77777777" w:rsidR="00082F27" w:rsidRPr="0039126E" w:rsidRDefault="00082F27" w:rsidP="00082F27">
            <w:pPr>
              <w:suppressAutoHyphens/>
              <w:contextualSpacing/>
            </w:pPr>
            <w:r w:rsidRPr="0039126E">
              <w:t>0,11</w:t>
            </w:r>
          </w:p>
        </w:tc>
        <w:tc>
          <w:tcPr>
            <w:tcW w:w="1091" w:type="dxa"/>
            <w:tcBorders>
              <w:top w:val="single" w:sz="4" w:space="0" w:color="auto"/>
              <w:left w:val="single" w:sz="4" w:space="0" w:color="auto"/>
              <w:bottom w:val="single" w:sz="4" w:space="0" w:color="auto"/>
              <w:right w:val="single" w:sz="4" w:space="0" w:color="auto"/>
            </w:tcBorders>
          </w:tcPr>
          <w:p w14:paraId="62CF8B47"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F1F05FF"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7435F45B"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54EC3667"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04EFE444"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0214A5D3"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1C8DB4B"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0B01C7C9"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5E5A19E6" w14:textId="77777777" w:rsidR="00082F27" w:rsidRPr="0039126E" w:rsidRDefault="00082F27" w:rsidP="00082F27">
            <w:pPr>
              <w:suppressAutoHyphens/>
              <w:contextualSpacing/>
            </w:pPr>
            <w:r w:rsidRPr="0039126E">
              <w:t>Подъезд к пилорамам у с. Погост Никольский</w:t>
            </w:r>
          </w:p>
        </w:tc>
        <w:tc>
          <w:tcPr>
            <w:tcW w:w="1610" w:type="dxa"/>
            <w:tcBorders>
              <w:top w:val="single" w:sz="4" w:space="0" w:color="auto"/>
              <w:left w:val="single" w:sz="4" w:space="0" w:color="auto"/>
              <w:bottom w:val="single" w:sz="4" w:space="0" w:color="auto"/>
              <w:right w:val="single" w:sz="4" w:space="0" w:color="auto"/>
            </w:tcBorders>
          </w:tcPr>
          <w:p w14:paraId="41A06904" w14:textId="77777777" w:rsidR="00082F27" w:rsidRPr="0039126E" w:rsidRDefault="00082F27" w:rsidP="00082F27">
            <w:pPr>
              <w:suppressAutoHyphens/>
              <w:contextualSpacing/>
            </w:pPr>
            <w:r w:rsidRPr="0039126E">
              <w:t>0,11</w:t>
            </w:r>
          </w:p>
        </w:tc>
        <w:tc>
          <w:tcPr>
            <w:tcW w:w="1091" w:type="dxa"/>
            <w:tcBorders>
              <w:top w:val="single" w:sz="4" w:space="0" w:color="auto"/>
              <w:left w:val="single" w:sz="4" w:space="0" w:color="auto"/>
              <w:bottom w:val="single" w:sz="4" w:space="0" w:color="auto"/>
              <w:right w:val="single" w:sz="4" w:space="0" w:color="auto"/>
            </w:tcBorders>
          </w:tcPr>
          <w:p w14:paraId="41E99DD6"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3A58FD59"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2FC1AAC"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C97FC12"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0DAE123D"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9FE7484"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543F31D3"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191C94C"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0E46EE3" w14:textId="77777777" w:rsidR="00082F27" w:rsidRPr="0039126E" w:rsidRDefault="00082F27" w:rsidP="00082F27">
            <w:pPr>
              <w:suppressAutoHyphens/>
              <w:contextualSpacing/>
            </w:pPr>
            <w:r w:rsidRPr="0039126E">
              <w:t>Подъезд к с. Погост Никольский</w:t>
            </w:r>
          </w:p>
        </w:tc>
        <w:tc>
          <w:tcPr>
            <w:tcW w:w="1610" w:type="dxa"/>
            <w:tcBorders>
              <w:top w:val="single" w:sz="4" w:space="0" w:color="auto"/>
              <w:left w:val="single" w:sz="4" w:space="0" w:color="auto"/>
              <w:bottom w:val="single" w:sz="4" w:space="0" w:color="auto"/>
              <w:right w:val="single" w:sz="4" w:space="0" w:color="auto"/>
            </w:tcBorders>
          </w:tcPr>
          <w:p w14:paraId="567E9AC2" w14:textId="77777777" w:rsidR="00082F27" w:rsidRPr="0039126E" w:rsidRDefault="00082F27" w:rsidP="00082F27">
            <w:pPr>
              <w:suppressAutoHyphens/>
              <w:contextualSpacing/>
            </w:pPr>
            <w:r w:rsidRPr="0039126E">
              <w:t>0,57</w:t>
            </w:r>
          </w:p>
        </w:tc>
        <w:tc>
          <w:tcPr>
            <w:tcW w:w="1091" w:type="dxa"/>
            <w:tcBorders>
              <w:top w:val="single" w:sz="4" w:space="0" w:color="auto"/>
              <w:left w:val="single" w:sz="4" w:space="0" w:color="auto"/>
              <w:bottom w:val="single" w:sz="4" w:space="0" w:color="auto"/>
              <w:right w:val="single" w:sz="4" w:space="0" w:color="auto"/>
            </w:tcBorders>
          </w:tcPr>
          <w:p w14:paraId="5203E955"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7B1B338C"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D95819C"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4B9A3256"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7589DFF6"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4561CE96"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5DA75E38"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1767439F"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F99E7AD" w14:textId="77777777" w:rsidR="00082F27" w:rsidRPr="0039126E" w:rsidRDefault="00082F27" w:rsidP="00082F27">
            <w:pPr>
              <w:suppressAutoHyphens/>
              <w:contextualSpacing/>
            </w:pPr>
            <w:r w:rsidRPr="0039126E">
              <w:t>Подъезд к д. Волчиха</w:t>
            </w:r>
          </w:p>
        </w:tc>
        <w:tc>
          <w:tcPr>
            <w:tcW w:w="1610" w:type="dxa"/>
            <w:tcBorders>
              <w:top w:val="single" w:sz="4" w:space="0" w:color="auto"/>
              <w:left w:val="single" w:sz="4" w:space="0" w:color="auto"/>
              <w:bottom w:val="single" w:sz="4" w:space="0" w:color="auto"/>
              <w:right w:val="single" w:sz="4" w:space="0" w:color="auto"/>
            </w:tcBorders>
          </w:tcPr>
          <w:p w14:paraId="7E59CB89" w14:textId="77777777" w:rsidR="00082F27" w:rsidRPr="0039126E" w:rsidRDefault="00082F27" w:rsidP="00082F27">
            <w:pPr>
              <w:suppressAutoHyphens/>
              <w:contextualSpacing/>
            </w:pPr>
            <w:r w:rsidRPr="0039126E">
              <w:t>0,33</w:t>
            </w:r>
          </w:p>
        </w:tc>
        <w:tc>
          <w:tcPr>
            <w:tcW w:w="1091" w:type="dxa"/>
            <w:tcBorders>
              <w:top w:val="single" w:sz="4" w:space="0" w:color="auto"/>
              <w:left w:val="single" w:sz="4" w:space="0" w:color="auto"/>
              <w:bottom w:val="single" w:sz="4" w:space="0" w:color="auto"/>
              <w:right w:val="single" w:sz="4" w:space="0" w:color="auto"/>
            </w:tcBorders>
          </w:tcPr>
          <w:p w14:paraId="55E231FE"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1A4B46A"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6AA29DE"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4914D794"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F9F2FDE"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58FC2F17"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BC00714"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8D67484"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5640D48D" w14:textId="77777777" w:rsidR="00082F27" w:rsidRPr="0039126E" w:rsidRDefault="00082F27" w:rsidP="00082F27">
            <w:pPr>
              <w:suppressAutoHyphens/>
              <w:contextualSpacing/>
            </w:pPr>
            <w:r w:rsidRPr="0039126E">
              <w:t>Подъезд к д. Сысоиха</w:t>
            </w:r>
          </w:p>
        </w:tc>
        <w:tc>
          <w:tcPr>
            <w:tcW w:w="1610" w:type="dxa"/>
            <w:tcBorders>
              <w:top w:val="single" w:sz="4" w:space="0" w:color="auto"/>
              <w:left w:val="single" w:sz="4" w:space="0" w:color="auto"/>
              <w:bottom w:val="single" w:sz="4" w:space="0" w:color="auto"/>
              <w:right w:val="single" w:sz="4" w:space="0" w:color="auto"/>
            </w:tcBorders>
          </w:tcPr>
          <w:p w14:paraId="102714F2" w14:textId="77777777" w:rsidR="00082F27" w:rsidRPr="0039126E" w:rsidRDefault="00082F27" w:rsidP="00082F27">
            <w:pPr>
              <w:suppressAutoHyphens/>
              <w:contextualSpacing/>
            </w:pPr>
            <w:r w:rsidRPr="0039126E">
              <w:t>0,12</w:t>
            </w:r>
          </w:p>
        </w:tc>
        <w:tc>
          <w:tcPr>
            <w:tcW w:w="1091" w:type="dxa"/>
            <w:tcBorders>
              <w:top w:val="single" w:sz="4" w:space="0" w:color="auto"/>
              <w:left w:val="single" w:sz="4" w:space="0" w:color="auto"/>
              <w:bottom w:val="single" w:sz="4" w:space="0" w:color="auto"/>
              <w:right w:val="single" w:sz="4" w:space="0" w:color="auto"/>
            </w:tcBorders>
          </w:tcPr>
          <w:p w14:paraId="465B34B9"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34026883"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B70321E"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A3FA281"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764A277F"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15DA1E10"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53F124B"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0DC7E1B"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5DEA4C1" w14:textId="77777777" w:rsidR="00082F27" w:rsidRPr="0039126E" w:rsidRDefault="00082F27" w:rsidP="00082F27">
            <w:pPr>
              <w:suppressAutoHyphens/>
              <w:contextualSpacing/>
            </w:pPr>
            <w:r w:rsidRPr="0039126E">
              <w:t>Подъезд к д. Оносино</w:t>
            </w:r>
          </w:p>
        </w:tc>
        <w:tc>
          <w:tcPr>
            <w:tcW w:w="1610" w:type="dxa"/>
            <w:tcBorders>
              <w:top w:val="single" w:sz="4" w:space="0" w:color="auto"/>
              <w:left w:val="single" w:sz="4" w:space="0" w:color="auto"/>
              <w:bottom w:val="single" w:sz="4" w:space="0" w:color="auto"/>
              <w:right w:val="single" w:sz="4" w:space="0" w:color="auto"/>
            </w:tcBorders>
          </w:tcPr>
          <w:p w14:paraId="29635CE0" w14:textId="77777777" w:rsidR="00082F27" w:rsidRPr="0039126E" w:rsidRDefault="00082F27" w:rsidP="00082F27">
            <w:pPr>
              <w:suppressAutoHyphens/>
              <w:contextualSpacing/>
            </w:pPr>
            <w:r w:rsidRPr="0039126E">
              <w:t>0,58</w:t>
            </w:r>
          </w:p>
        </w:tc>
        <w:tc>
          <w:tcPr>
            <w:tcW w:w="1091" w:type="dxa"/>
            <w:tcBorders>
              <w:top w:val="single" w:sz="4" w:space="0" w:color="auto"/>
              <w:left w:val="single" w:sz="4" w:space="0" w:color="auto"/>
              <w:bottom w:val="single" w:sz="4" w:space="0" w:color="auto"/>
              <w:right w:val="single" w:sz="4" w:space="0" w:color="auto"/>
            </w:tcBorders>
          </w:tcPr>
          <w:p w14:paraId="63EED244"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5C057330"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820D546"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EA2BA4A"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43D19D3F"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5B8A572C"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77A0B702"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FADA2E2"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34E9790" w14:textId="77777777" w:rsidR="00082F27" w:rsidRPr="0039126E" w:rsidRDefault="00082F27" w:rsidP="00082F27">
            <w:pPr>
              <w:suppressAutoHyphens/>
              <w:contextualSpacing/>
            </w:pPr>
            <w:r w:rsidRPr="0039126E">
              <w:t>Подъезд к д. Карповское</w:t>
            </w:r>
          </w:p>
        </w:tc>
        <w:tc>
          <w:tcPr>
            <w:tcW w:w="1610" w:type="dxa"/>
            <w:tcBorders>
              <w:top w:val="single" w:sz="4" w:space="0" w:color="auto"/>
              <w:left w:val="single" w:sz="4" w:space="0" w:color="auto"/>
              <w:bottom w:val="single" w:sz="4" w:space="0" w:color="auto"/>
              <w:right w:val="single" w:sz="4" w:space="0" w:color="auto"/>
            </w:tcBorders>
          </w:tcPr>
          <w:p w14:paraId="79193285" w14:textId="77777777" w:rsidR="00082F27" w:rsidRPr="0039126E" w:rsidRDefault="00082F27" w:rsidP="00082F27">
            <w:pPr>
              <w:suppressAutoHyphens/>
              <w:contextualSpacing/>
            </w:pPr>
            <w:r w:rsidRPr="0039126E">
              <w:t>3,45</w:t>
            </w:r>
          </w:p>
        </w:tc>
        <w:tc>
          <w:tcPr>
            <w:tcW w:w="1091" w:type="dxa"/>
            <w:tcBorders>
              <w:top w:val="single" w:sz="4" w:space="0" w:color="auto"/>
              <w:left w:val="single" w:sz="4" w:space="0" w:color="auto"/>
              <w:bottom w:val="single" w:sz="4" w:space="0" w:color="auto"/>
              <w:right w:val="single" w:sz="4" w:space="0" w:color="auto"/>
            </w:tcBorders>
          </w:tcPr>
          <w:p w14:paraId="56B415E6"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55B8F397"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3365DC4C"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65C10D6C"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A2CE2D1"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7064C0F"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C9C760C"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6B99C694"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564098A" w14:textId="77777777" w:rsidR="00082F27" w:rsidRPr="0039126E" w:rsidRDefault="00082F27" w:rsidP="00082F27">
            <w:pPr>
              <w:suppressAutoHyphens/>
              <w:contextualSpacing/>
            </w:pPr>
            <w:r w:rsidRPr="0039126E">
              <w:t>Подъезд к д. Кузьминское</w:t>
            </w:r>
          </w:p>
        </w:tc>
        <w:tc>
          <w:tcPr>
            <w:tcW w:w="1610" w:type="dxa"/>
            <w:tcBorders>
              <w:top w:val="single" w:sz="4" w:space="0" w:color="auto"/>
              <w:left w:val="single" w:sz="4" w:space="0" w:color="auto"/>
              <w:bottom w:val="single" w:sz="4" w:space="0" w:color="auto"/>
              <w:right w:val="single" w:sz="4" w:space="0" w:color="auto"/>
            </w:tcBorders>
          </w:tcPr>
          <w:p w14:paraId="69CEAAA7" w14:textId="77777777" w:rsidR="00082F27" w:rsidRPr="0039126E" w:rsidRDefault="00082F27" w:rsidP="00082F27">
            <w:pPr>
              <w:suppressAutoHyphens/>
              <w:contextualSpacing/>
            </w:pPr>
            <w:r w:rsidRPr="0039126E">
              <w:t>1,73</w:t>
            </w:r>
          </w:p>
        </w:tc>
        <w:tc>
          <w:tcPr>
            <w:tcW w:w="1091" w:type="dxa"/>
            <w:tcBorders>
              <w:top w:val="single" w:sz="4" w:space="0" w:color="auto"/>
              <w:left w:val="single" w:sz="4" w:space="0" w:color="auto"/>
              <w:bottom w:val="single" w:sz="4" w:space="0" w:color="auto"/>
              <w:right w:val="single" w:sz="4" w:space="0" w:color="auto"/>
            </w:tcBorders>
          </w:tcPr>
          <w:p w14:paraId="3875B95C"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1754DF75"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2E0D4799"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4E8085FB"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3A0E060"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DCC95D2"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712A9BAF"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969A59E"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75037098" w14:textId="77777777" w:rsidR="00082F27" w:rsidRPr="0039126E" w:rsidRDefault="00082F27" w:rsidP="00082F27">
            <w:pPr>
              <w:suppressAutoHyphens/>
              <w:contextualSpacing/>
            </w:pPr>
            <w:r w:rsidRPr="0039126E">
              <w:t>Подъезд к д. Дресвянка</w:t>
            </w:r>
          </w:p>
        </w:tc>
        <w:tc>
          <w:tcPr>
            <w:tcW w:w="1610" w:type="dxa"/>
            <w:tcBorders>
              <w:top w:val="single" w:sz="4" w:space="0" w:color="auto"/>
              <w:left w:val="single" w:sz="4" w:space="0" w:color="auto"/>
              <w:bottom w:val="single" w:sz="4" w:space="0" w:color="auto"/>
              <w:right w:val="single" w:sz="4" w:space="0" w:color="auto"/>
            </w:tcBorders>
          </w:tcPr>
          <w:p w14:paraId="20035B07" w14:textId="77777777" w:rsidR="00082F27" w:rsidRPr="0039126E" w:rsidRDefault="00082F27" w:rsidP="00082F27">
            <w:pPr>
              <w:suppressAutoHyphens/>
              <w:contextualSpacing/>
            </w:pPr>
            <w:r w:rsidRPr="0039126E">
              <w:t>1,15</w:t>
            </w:r>
          </w:p>
        </w:tc>
        <w:tc>
          <w:tcPr>
            <w:tcW w:w="1091" w:type="dxa"/>
            <w:tcBorders>
              <w:top w:val="single" w:sz="4" w:space="0" w:color="auto"/>
              <w:left w:val="single" w:sz="4" w:space="0" w:color="auto"/>
              <w:bottom w:val="single" w:sz="4" w:space="0" w:color="auto"/>
              <w:right w:val="single" w:sz="4" w:space="0" w:color="auto"/>
            </w:tcBorders>
          </w:tcPr>
          <w:p w14:paraId="3BC7CCEC"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7B0D481B"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79433DC"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B966919"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744AA651"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EDB6124"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49007A5A"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0AA3814A"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DA398F9" w14:textId="77777777" w:rsidR="00082F27" w:rsidRPr="0039126E" w:rsidRDefault="00082F27" w:rsidP="00082F27">
            <w:pPr>
              <w:suppressAutoHyphens/>
              <w:contextualSpacing/>
            </w:pPr>
            <w:r w:rsidRPr="0039126E">
              <w:t>Подъезд к д. Каплиха</w:t>
            </w:r>
          </w:p>
        </w:tc>
        <w:tc>
          <w:tcPr>
            <w:tcW w:w="1610" w:type="dxa"/>
            <w:tcBorders>
              <w:top w:val="single" w:sz="4" w:space="0" w:color="auto"/>
              <w:left w:val="single" w:sz="4" w:space="0" w:color="auto"/>
              <w:bottom w:val="single" w:sz="4" w:space="0" w:color="auto"/>
              <w:right w:val="single" w:sz="4" w:space="0" w:color="auto"/>
            </w:tcBorders>
          </w:tcPr>
          <w:p w14:paraId="48305EED" w14:textId="77777777" w:rsidR="00082F27" w:rsidRPr="0039126E" w:rsidRDefault="00082F27" w:rsidP="00082F27">
            <w:pPr>
              <w:suppressAutoHyphens/>
              <w:contextualSpacing/>
            </w:pPr>
            <w:r w:rsidRPr="0039126E">
              <w:t>1,45</w:t>
            </w:r>
          </w:p>
        </w:tc>
        <w:tc>
          <w:tcPr>
            <w:tcW w:w="1091" w:type="dxa"/>
            <w:tcBorders>
              <w:top w:val="single" w:sz="4" w:space="0" w:color="auto"/>
              <w:left w:val="single" w:sz="4" w:space="0" w:color="auto"/>
              <w:bottom w:val="single" w:sz="4" w:space="0" w:color="auto"/>
              <w:right w:val="single" w:sz="4" w:space="0" w:color="auto"/>
            </w:tcBorders>
          </w:tcPr>
          <w:p w14:paraId="02B6751B"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CB73978"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C246DF7"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6C9B5E24"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1F777AE0"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45B19727"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59F47420"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262979A"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B5EBEAC" w14:textId="77777777" w:rsidR="00082F27" w:rsidRPr="0039126E" w:rsidRDefault="00082F27" w:rsidP="00082F27">
            <w:pPr>
              <w:suppressAutoHyphens/>
              <w:contextualSpacing/>
            </w:pPr>
            <w:r w:rsidRPr="0039126E">
              <w:t>Подъезд к д. Сосновка</w:t>
            </w:r>
          </w:p>
        </w:tc>
        <w:tc>
          <w:tcPr>
            <w:tcW w:w="1610" w:type="dxa"/>
            <w:tcBorders>
              <w:top w:val="single" w:sz="4" w:space="0" w:color="auto"/>
              <w:left w:val="single" w:sz="4" w:space="0" w:color="auto"/>
              <w:bottom w:val="single" w:sz="4" w:space="0" w:color="auto"/>
              <w:right w:val="single" w:sz="4" w:space="0" w:color="auto"/>
            </w:tcBorders>
          </w:tcPr>
          <w:p w14:paraId="4CC58A26" w14:textId="77777777" w:rsidR="00082F27" w:rsidRPr="0039126E" w:rsidRDefault="00082F27" w:rsidP="00082F27">
            <w:pPr>
              <w:suppressAutoHyphens/>
              <w:contextualSpacing/>
            </w:pPr>
            <w:r w:rsidRPr="0039126E">
              <w:t>0,78</w:t>
            </w:r>
          </w:p>
        </w:tc>
        <w:tc>
          <w:tcPr>
            <w:tcW w:w="1091" w:type="dxa"/>
            <w:tcBorders>
              <w:top w:val="single" w:sz="4" w:space="0" w:color="auto"/>
              <w:left w:val="single" w:sz="4" w:space="0" w:color="auto"/>
              <w:bottom w:val="single" w:sz="4" w:space="0" w:color="auto"/>
              <w:right w:val="single" w:sz="4" w:space="0" w:color="auto"/>
            </w:tcBorders>
          </w:tcPr>
          <w:p w14:paraId="5151C073"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850E427"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24D86FB"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53402AB7"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5FB39F05"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08E87C47"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7433BB97"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1217E2A5"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95E8073" w14:textId="77777777" w:rsidR="00082F27" w:rsidRPr="0039126E" w:rsidRDefault="00082F27" w:rsidP="00082F27">
            <w:pPr>
              <w:suppressAutoHyphens/>
              <w:contextualSpacing/>
            </w:pPr>
            <w:r w:rsidRPr="0039126E">
              <w:t>Подъезд к д. Харенское</w:t>
            </w:r>
          </w:p>
        </w:tc>
        <w:tc>
          <w:tcPr>
            <w:tcW w:w="1610" w:type="dxa"/>
            <w:tcBorders>
              <w:top w:val="single" w:sz="4" w:space="0" w:color="auto"/>
              <w:left w:val="single" w:sz="4" w:space="0" w:color="auto"/>
              <w:bottom w:val="single" w:sz="4" w:space="0" w:color="auto"/>
              <w:right w:val="single" w:sz="4" w:space="0" w:color="auto"/>
            </w:tcBorders>
          </w:tcPr>
          <w:p w14:paraId="79729191" w14:textId="77777777" w:rsidR="00082F27" w:rsidRPr="0039126E" w:rsidRDefault="00082F27" w:rsidP="00082F27">
            <w:pPr>
              <w:suppressAutoHyphens/>
              <w:contextualSpacing/>
            </w:pPr>
            <w:r w:rsidRPr="0039126E">
              <w:t>2,22</w:t>
            </w:r>
          </w:p>
        </w:tc>
        <w:tc>
          <w:tcPr>
            <w:tcW w:w="1091" w:type="dxa"/>
            <w:tcBorders>
              <w:top w:val="single" w:sz="4" w:space="0" w:color="auto"/>
              <w:left w:val="single" w:sz="4" w:space="0" w:color="auto"/>
              <w:bottom w:val="single" w:sz="4" w:space="0" w:color="auto"/>
              <w:right w:val="single" w:sz="4" w:space="0" w:color="auto"/>
            </w:tcBorders>
          </w:tcPr>
          <w:p w14:paraId="3B47670E"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3D4955D5"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16EACBD"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4DE598C4"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7C226354"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4E497C56"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11B31CAE"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FB09393"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41A7B32" w14:textId="77777777" w:rsidR="00082F27" w:rsidRPr="0039126E" w:rsidRDefault="00082F27" w:rsidP="00082F27">
            <w:pPr>
              <w:suppressAutoHyphens/>
              <w:contextualSpacing/>
            </w:pPr>
            <w:r w:rsidRPr="0039126E">
              <w:t>Подъезд к д. Мишковское</w:t>
            </w:r>
          </w:p>
        </w:tc>
        <w:tc>
          <w:tcPr>
            <w:tcW w:w="1610" w:type="dxa"/>
            <w:tcBorders>
              <w:top w:val="single" w:sz="4" w:space="0" w:color="auto"/>
              <w:left w:val="single" w:sz="4" w:space="0" w:color="auto"/>
              <w:bottom w:val="single" w:sz="4" w:space="0" w:color="auto"/>
              <w:right w:val="single" w:sz="4" w:space="0" w:color="auto"/>
            </w:tcBorders>
          </w:tcPr>
          <w:p w14:paraId="76F4EC53" w14:textId="77777777" w:rsidR="00082F27" w:rsidRPr="0039126E" w:rsidRDefault="00082F27" w:rsidP="00082F27">
            <w:pPr>
              <w:suppressAutoHyphens/>
              <w:contextualSpacing/>
            </w:pPr>
            <w:r w:rsidRPr="0039126E">
              <w:t>1,23</w:t>
            </w:r>
          </w:p>
        </w:tc>
        <w:tc>
          <w:tcPr>
            <w:tcW w:w="1091" w:type="dxa"/>
            <w:tcBorders>
              <w:top w:val="single" w:sz="4" w:space="0" w:color="auto"/>
              <w:left w:val="single" w:sz="4" w:space="0" w:color="auto"/>
              <w:bottom w:val="single" w:sz="4" w:space="0" w:color="auto"/>
              <w:right w:val="single" w:sz="4" w:space="0" w:color="auto"/>
            </w:tcBorders>
          </w:tcPr>
          <w:p w14:paraId="2D1B3114"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73688BD"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2285E2D"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1B1C1EE"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4B69C2A5"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35CFF18"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3524BE98"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1F5FF456"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F2D58C4" w14:textId="77777777" w:rsidR="00082F27" w:rsidRPr="0039126E" w:rsidRDefault="00082F27" w:rsidP="00082F27">
            <w:pPr>
              <w:suppressAutoHyphens/>
              <w:contextualSpacing/>
            </w:pPr>
            <w:r w:rsidRPr="0039126E">
              <w:t>Подъезд к д. Бильгачево</w:t>
            </w:r>
          </w:p>
        </w:tc>
        <w:tc>
          <w:tcPr>
            <w:tcW w:w="1610" w:type="dxa"/>
            <w:tcBorders>
              <w:top w:val="single" w:sz="4" w:space="0" w:color="auto"/>
              <w:left w:val="single" w:sz="4" w:space="0" w:color="auto"/>
              <w:bottom w:val="single" w:sz="4" w:space="0" w:color="auto"/>
              <w:right w:val="single" w:sz="4" w:space="0" w:color="auto"/>
            </w:tcBorders>
          </w:tcPr>
          <w:p w14:paraId="49B322A8" w14:textId="77777777" w:rsidR="00082F27" w:rsidRPr="0039126E" w:rsidRDefault="00082F27" w:rsidP="00082F27">
            <w:pPr>
              <w:suppressAutoHyphens/>
              <w:contextualSpacing/>
            </w:pPr>
            <w:r w:rsidRPr="0039126E">
              <w:t>0,86</w:t>
            </w:r>
          </w:p>
        </w:tc>
        <w:tc>
          <w:tcPr>
            <w:tcW w:w="1091" w:type="dxa"/>
            <w:tcBorders>
              <w:top w:val="single" w:sz="4" w:space="0" w:color="auto"/>
              <w:left w:val="single" w:sz="4" w:space="0" w:color="auto"/>
              <w:bottom w:val="single" w:sz="4" w:space="0" w:color="auto"/>
              <w:right w:val="single" w:sz="4" w:space="0" w:color="auto"/>
            </w:tcBorders>
          </w:tcPr>
          <w:p w14:paraId="78455D7F"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1820C282"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3BD2A1F6"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A9C1EB4"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7252AC0A"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89EF4DD"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C1DA2C9"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5DB08DCE"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593D07B4" w14:textId="77777777" w:rsidR="00082F27" w:rsidRPr="0039126E" w:rsidRDefault="00082F27" w:rsidP="00082F27">
            <w:pPr>
              <w:suppressAutoHyphens/>
              <w:contextualSpacing/>
            </w:pPr>
            <w:r w:rsidRPr="0039126E">
              <w:t>Подъезд к д. Тимониха</w:t>
            </w:r>
          </w:p>
        </w:tc>
        <w:tc>
          <w:tcPr>
            <w:tcW w:w="1610" w:type="dxa"/>
            <w:tcBorders>
              <w:top w:val="single" w:sz="4" w:space="0" w:color="auto"/>
              <w:left w:val="single" w:sz="4" w:space="0" w:color="auto"/>
              <w:bottom w:val="single" w:sz="4" w:space="0" w:color="auto"/>
              <w:right w:val="single" w:sz="4" w:space="0" w:color="auto"/>
            </w:tcBorders>
          </w:tcPr>
          <w:p w14:paraId="155D6580" w14:textId="77777777" w:rsidR="00082F27" w:rsidRPr="0039126E" w:rsidRDefault="00082F27" w:rsidP="00082F27">
            <w:pPr>
              <w:suppressAutoHyphens/>
              <w:contextualSpacing/>
            </w:pPr>
            <w:r w:rsidRPr="0039126E">
              <w:t>3,15</w:t>
            </w:r>
          </w:p>
        </w:tc>
        <w:tc>
          <w:tcPr>
            <w:tcW w:w="1091" w:type="dxa"/>
            <w:tcBorders>
              <w:top w:val="single" w:sz="4" w:space="0" w:color="auto"/>
              <w:left w:val="single" w:sz="4" w:space="0" w:color="auto"/>
              <w:bottom w:val="single" w:sz="4" w:space="0" w:color="auto"/>
              <w:right w:val="single" w:sz="4" w:space="0" w:color="auto"/>
            </w:tcBorders>
          </w:tcPr>
          <w:p w14:paraId="3B0BA290"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8683798"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1298E6B"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24994A9"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2BD8DF8D"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A04FAFE"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1247462C"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7FAE1EB"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7EB9D999" w14:textId="77777777" w:rsidR="00082F27" w:rsidRPr="0039126E" w:rsidRDefault="00082F27" w:rsidP="00082F27">
            <w:pPr>
              <w:suppressAutoHyphens/>
              <w:contextualSpacing/>
            </w:pPr>
            <w:r w:rsidRPr="0039126E">
              <w:t>Подъезд к д. Хомок</w:t>
            </w:r>
          </w:p>
        </w:tc>
        <w:tc>
          <w:tcPr>
            <w:tcW w:w="1610" w:type="dxa"/>
            <w:tcBorders>
              <w:top w:val="single" w:sz="4" w:space="0" w:color="auto"/>
              <w:left w:val="single" w:sz="4" w:space="0" w:color="auto"/>
              <w:bottom w:val="single" w:sz="4" w:space="0" w:color="auto"/>
              <w:right w:val="single" w:sz="4" w:space="0" w:color="auto"/>
            </w:tcBorders>
          </w:tcPr>
          <w:p w14:paraId="3ADDABA2" w14:textId="77777777" w:rsidR="00082F27" w:rsidRPr="0039126E" w:rsidRDefault="00082F27" w:rsidP="00082F27">
            <w:pPr>
              <w:suppressAutoHyphens/>
              <w:contextualSpacing/>
            </w:pPr>
            <w:r w:rsidRPr="0039126E">
              <w:t>0,53</w:t>
            </w:r>
          </w:p>
        </w:tc>
        <w:tc>
          <w:tcPr>
            <w:tcW w:w="1091" w:type="dxa"/>
            <w:tcBorders>
              <w:top w:val="single" w:sz="4" w:space="0" w:color="auto"/>
              <w:left w:val="single" w:sz="4" w:space="0" w:color="auto"/>
              <w:bottom w:val="single" w:sz="4" w:space="0" w:color="auto"/>
              <w:right w:val="single" w:sz="4" w:space="0" w:color="auto"/>
            </w:tcBorders>
          </w:tcPr>
          <w:p w14:paraId="650E32CD"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CBFD137"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15CA16A8"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04D3DF43"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4F28B19B"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7325DD9"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3652160A"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535BAE85"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7F43086B" w14:textId="77777777" w:rsidR="00082F27" w:rsidRPr="0039126E" w:rsidRDefault="00082F27" w:rsidP="00082F27">
            <w:pPr>
              <w:suppressAutoHyphens/>
              <w:contextualSpacing/>
            </w:pPr>
            <w:r w:rsidRPr="0039126E">
              <w:t>Подъезд к д. Дор</w:t>
            </w:r>
          </w:p>
        </w:tc>
        <w:tc>
          <w:tcPr>
            <w:tcW w:w="1610" w:type="dxa"/>
            <w:tcBorders>
              <w:top w:val="single" w:sz="4" w:space="0" w:color="auto"/>
              <w:left w:val="single" w:sz="4" w:space="0" w:color="auto"/>
              <w:bottom w:val="single" w:sz="4" w:space="0" w:color="auto"/>
              <w:right w:val="single" w:sz="4" w:space="0" w:color="auto"/>
            </w:tcBorders>
          </w:tcPr>
          <w:p w14:paraId="49A6E47C" w14:textId="77777777" w:rsidR="00082F27" w:rsidRPr="0039126E" w:rsidRDefault="00082F27" w:rsidP="00082F27">
            <w:pPr>
              <w:suppressAutoHyphens/>
              <w:contextualSpacing/>
            </w:pPr>
            <w:r w:rsidRPr="0039126E">
              <w:t>0,73</w:t>
            </w:r>
          </w:p>
        </w:tc>
        <w:tc>
          <w:tcPr>
            <w:tcW w:w="1091" w:type="dxa"/>
            <w:tcBorders>
              <w:top w:val="single" w:sz="4" w:space="0" w:color="auto"/>
              <w:left w:val="single" w:sz="4" w:space="0" w:color="auto"/>
              <w:bottom w:val="single" w:sz="4" w:space="0" w:color="auto"/>
              <w:right w:val="single" w:sz="4" w:space="0" w:color="auto"/>
            </w:tcBorders>
          </w:tcPr>
          <w:p w14:paraId="22984D61"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7DD3E08"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DA190CD"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0A3CBE6D"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576206AE"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6A72C0F"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743B7A80"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06244844"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8F508E2" w14:textId="77777777" w:rsidR="00082F27" w:rsidRPr="0039126E" w:rsidRDefault="00082F27" w:rsidP="00082F27">
            <w:pPr>
              <w:suppressAutoHyphens/>
              <w:contextualSpacing/>
            </w:pPr>
            <w:r w:rsidRPr="0039126E">
              <w:t>Подъезд к д. Пашучиха</w:t>
            </w:r>
          </w:p>
        </w:tc>
        <w:tc>
          <w:tcPr>
            <w:tcW w:w="1610" w:type="dxa"/>
            <w:tcBorders>
              <w:top w:val="single" w:sz="4" w:space="0" w:color="auto"/>
              <w:left w:val="single" w:sz="4" w:space="0" w:color="auto"/>
              <w:bottom w:val="single" w:sz="4" w:space="0" w:color="auto"/>
              <w:right w:val="single" w:sz="4" w:space="0" w:color="auto"/>
            </w:tcBorders>
          </w:tcPr>
          <w:p w14:paraId="2B629813" w14:textId="77777777" w:rsidR="00082F27" w:rsidRPr="0039126E" w:rsidRDefault="00082F27" w:rsidP="00082F27">
            <w:pPr>
              <w:suppressAutoHyphens/>
              <w:contextualSpacing/>
            </w:pPr>
            <w:r w:rsidRPr="0039126E">
              <w:t>0,26</w:t>
            </w:r>
          </w:p>
        </w:tc>
        <w:tc>
          <w:tcPr>
            <w:tcW w:w="1091" w:type="dxa"/>
            <w:tcBorders>
              <w:top w:val="single" w:sz="4" w:space="0" w:color="auto"/>
              <w:left w:val="single" w:sz="4" w:space="0" w:color="auto"/>
              <w:bottom w:val="single" w:sz="4" w:space="0" w:color="auto"/>
              <w:right w:val="single" w:sz="4" w:space="0" w:color="auto"/>
            </w:tcBorders>
          </w:tcPr>
          <w:p w14:paraId="0070DFCE"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5469F95"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164BE06"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0DA8F35"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2BB4A01A"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4B6EC9AB"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466A49F1"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28D76CB3"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B71CD97" w14:textId="77777777" w:rsidR="00082F27" w:rsidRPr="0039126E" w:rsidRDefault="00082F27" w:rsidP="00082F27">
            <w:pPr>
              <w:suppressAutoHyphens/>
              <w:contextualSpacing/>
            </w:pPr>
            <w:r w:rsidRPr="0039126E">
              <w:t>Подъезд к д. Фоминское</w:t>
            </w:r>
          </w:p>
        </w:tc>
        <w:tc>
          <w:tcPr>
            <w:tcW w:w="1610" w:type="dxa"/>
            <w:tcBorders>
              <w:top w:val="single" w:sz="4" w:space="0" w:color="auto"/>
              <w:left w:val="single" w:sz="4" w:space="0" w:color="auto"/>
              <w:bottom w:val="single" w:sz="4" w:space="0" w:color="auto"/>
              <w:right w:val="single" w:sz="4" w:space="0" w:color="auto"/>
            </w:tcBorders>
          </w:tcPr>
          <w:p w14:paraId="07E90D66" w14:textId="77777777" w:rsidR="00082F27" w:rsidRPr="0039126E" w:rsidRDefault="00082F27" w:rsidP="00082F27">
            <w:pPr>
              <w:suppressAutoHyphens/>
              <w:contextualSpacing/>
            </w:pPr>
            <w:r w:rsidRPr="0039126E">
              <w:t>0,15</w:t>
            </w:r>
          </w:p>
        </w:tc>
        <w:tc>
          <w:tcPr>
            <w:tcW w:w="1091" w:type="dxa"/>
            <w:tcBorders>
              <w:top w:val="single" w:sz="4" w:space="0" w:color="auto"/>
              <w:left w:val="single" w:sz="4" w:space="0" w:color="auto"/>
              <w:bottom w:val="single" w:sz="4" w:space="0" w:color="auto"/>
              <w:right w:val="single" w:sz="4" w:space="0" w:color="auto"/>
            </w:tcBorders>
          </w:tcPr>
          <w:p w14:paraId="12B3B921"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13D1EDE0"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779F5767"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36E910FD"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263D9C71"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24A76F6C"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7A927B7E"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6A375DE"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77EDC540" w14:textId="77777777" w:rsidR="00082F27" w:rsidRPr="0039126E" w:rsidRDefault="00082F27" w:rsidP="00082F27">
            <w:pPr>
              <w:suppressAutoHyphens/>
              <w:contextualSpacing/>
            </w:pPr>
            <w:r w:rsidRPr="0039126E">
              <w:t>Подъезд к д. Хомутово</w:t>
            </w:r>
          </w:p>
        </w:tc>
        <w:tc>
          <w:tcPr>
            <w:tcW w:w="1610" w:type="dxa"/>
            <w:tcBorders>
              <w:top w:val="single" w:sz="4" w:space="0" w:color="auto"/>
              <w:left w:val="single" w:sz="4" w:space="0" w:color="auto"/>
              <w:bottom w:val="single" w:sz="4" w:space="0" w:color="auto"/>
              <w:right w:val="single" w:sz="4" w:space="0" w:color="auto"/>
            </w:tcBorders>
          </w:tcPr>
          <w:p w14:paraId="77B50EF9" w14:textId="77777777" w:rsidR="00082F27" w:rsidRPr="0039126E" w:rsidRDefault="00082F27" w:rsidP="00082F27">
            <w:pPr>
              <w:suppressAutoHyphens/>
              <w:contextualSpacing/>
            </w:pPr>
            <w:r w:rsidRPr="0039126E">
              <w:t>0,71</w:t>
            </w:r>
          </w:p>
        </w:tc>
        <w:tc>
          <w:tcPr>
            <w:tcW w:w="1091" w:type="dxa"/>
            <w:tcBorders>
              <w:top w:val="single" w:sz="4" w:space="0" w:color="auto"/>
              <w:left w:val="single" w:sz="4" w:space="0" w:color="auto"/>
              <w:bottom w:val="single" w:sz="4" w:space="0" w:color="auto"/>
              <w:right w:val="single" w:sz="4" w:space="0" w:color="auto"/>
            </w:tcBorders>
          </w:tcPr>
          <w:p w14:paraId="780C67DB"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EF93113"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8DC6AC4"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0AF891E9"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7D024DAA"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5C6A7189"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598A5579"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60989219"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5829B6B3" w14:textId="77777777" w:rsidR="00082F27" w:rsidRPr="0039126E" w:rsidRDefault="00082F27" w:rsidP="00082F27">
            <w:pPr>
              <w:suppressAutoHyphens/>
              <w:contextualSpacing/>
            </w:pPr>
            <w:r w:rsidRPr="0039126E">
              <w:t>Подъезд к д. Лещево</w:t>
            </w:r>
          </w:p>
        </w:tc>
        <w:tc>
          <w:tcPr>
            <w:tcW w:w="1610" w:type="dxa"/>
            <w:tcBorders>
              <w:top w:val="single" w:sz="4" w:space="0" w:color="auto"/>
              <w:left w:val="single" w:sz="4" w:space="0" w:color="auto"/>
              <w:bottom w:val="single" w:sz="4" w:space="0" w:color="auto"/>
              <w:right w:val="single" w:sz="4" w:space="0" w:color="auto"/>
            </w:tcBorders>
          </w:tcPr>
          <w:p w14:paraId="5352E743" w14:textId="77777777" w:rsidR="00082F27" w:rsidRPr="0039126E" w:rsidRDefault="00082F27" w:rsidP="00082F27">
            <w:pPr>
              <w:suppressAutoHyphens/>
              <w:contextualSpacing/>
            </w:pPr>
            <w:r w:rsidRPr="0039126E">
              <w:t>0,98</w:t>
            </w:r>
          </w:p>
        </w:tc>
        <w:tc>
          <w:tcPr>
            <w:tcW w:w="1091" w:type="dxa"/>
            <w:tcBorders>
              <w:top w:val="single" w:sz="4" w:space="0" w:color="auto"/>
              <w:left w:val="single" w:sz="4" w:space="0" w:color="auto"/>
              <w:bottom w:val="single" w:sz="4" w:space="0" w:color="auto"/>
              <w:right w:val="single" w:sz="4" w:space="0" w:color="auto"/>
            </w:tcBorders>
          </w:tcPr>
          <w:p w14:paraId="2E7EE74F"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557C7FBD"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243D5EC9"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616A18CA"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E45DA12"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18CBB278"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489927F3"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2AFDDF6C"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870EB41" w14:textId="77777777" w:rsidR="00082F27" w:rsidRPr="0039126E" w:rsidRDefault="00082F27" w:rsidP="00082F27">
            <w:pPr>
              <w:suppressAutoHyphens/>
              <w:contextualSpacing/>
            </w:pPr>
            <w:r w:rsidRPr="0039126E">
              <w:t>Подъезд к д. Палковская</w:t>
            </w:r>
          </w:p>
        </w:tc>
        <w:tc>
          <w:tcPr>
            <w:tcW w:w="1610" w:type="dxa"/>
            <w:tcBorders>
              <w:top w:val="single" w:sz="4" w:space="0" w:color="auto"/>
              <w:left w:val="single" w:sz="4" w:space="0" w:color="auto"/>
              <w:bottom w:val="single" w:sz="4" w:space="0" w:color="auto"/>
              <w:right w:val="single" w:sz="4" w:space="0" w:color="auto"/>
            </w:tcBorders>
          </w:tcPr>
          <w:p w14:paraId="4EFDFF38" w14:textId="77777777" w:rsidR="00082F27" w:rsidRPr="0039126E" w:rsidRDefault="00082F27" w:rsidP="00082F27">
            <w:pPr>
              <w:suppressAutoHyphens/>
              <w:contextualSpacing/>
            </w:pPr>
            <w:r w:rsidRPr="0039126E">
              <w:t>0,36</w:t>
            </w:r>
          </w:p>
        </w:tc>
        <w:tc>
          <w:tcPr>
            <w:tcW w:w="1091" w:type="dxa"/>
            <w:tcBorders>
              <w:top w:val="single" w:sz="4" w:space="0" w:color="auto"/>
              <w:left w:val="single" w:sz="4" w:space="0" w:color="auto"/>
              <w:bottom w:val="single" w:sz="4" w:space="0" w:color="auto"/>
              <w:right w:val="single" w:sz="4" w:space="0" w:color="auto"/>
            </w:tcBorders>
          </w:tcPr>
          <w:p w14:paraId="0134E2AF"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4E91728"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D2A5397"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3BD5A90A"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0EC2AEAA"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5DB374EA"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23A375ED"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69E612E"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7502FB9F" w14:textId="77777777" w:rsidR="00082F27" w:rsidRPr="0039126E" w:rsidRDefault="00082F27" w:rsidP="00082F27">
            <w:pPr>
              <w:suppressAutoHyphens/>
              <w:contextualSpacing/>
            </w:pPr>
            <w:r w:rsidRPr="0039126E">
              <w:t>Подъезд к д. Дитинская</w:t>
            </w:r>
          </w:p>
        </w:tc>
        <w:tc>
          <w:tcPr>
            <w:tcW w:w="1610" w:type="dxa"/>
            <w:tcBorders>
              <w:top w:val="single" w:sz="4" w:space="0" w:color="auto"/>
              <w:left w:val="single" w:sz="4" w:space="0" w:color="auto"/>
              <w:bottom w:val="single" w:sz="4" w:space="0" w:color="auto"/>
              <w:right w:val="single" w:sz="4" w:space="0" w:color="auto"/>
            </w:tcBorders>
          </w:tcPr>
          <w:p w14:paraId="0E7C01C5" w14:textId="77777777" w:rsidR="00082F27" w:rsidRPr="0039126E" w:rsidRDefault="00082F27" w:rsidP="00082F27">
            <w:pPr>
              <w:suppressAutoHyphens/>
              <w:contextualSpacing/>
            </w:pPr>
            <w:r w:rsidRPr="0039126E">
              <w:t>0,21</w:t>
            </w:r>
          </w:p>
        </w:tc>
        <w:tc>
          <w:tcPr>
            <w:tcW w:w="1091" w:type="dxa"/>
            <w:tcBorders>
              <w:top w:val="single" w:sz="4" w:space="0" w:color="auto"/>
              <w:left w:val="single" w:sz="4" w:space="0" w:color="auto"/>
              <w:bottom w:val="single" w:sz="4" w:space="0" w:color="auto"/>
              <w:right w:val="single" w:sz="4" w:space="0" w:color="auto"/>
            </w:tcBorders>
          </w:tcPr>
          <w:p w14:paraId="465C918C"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8487D6D"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000A912"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462F5A5"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1376C08B"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4DC542E0"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23234B82"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50EFC3D0"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1937DDAE" w14:textId="77777777" w:rsidR="00082F27" w:rsidRPr="0039126E" w:rsidRDefault="00082F27" w:rsidP="00082F27">
            <w:pPr>
              <w:suppressAutoHyphens/>
              <w:contextualSpacing/>
            </w:pPr>
            <w:r w:rsidRPr="0039126E">
              <w:t>Подъезд к д. Федоровская</w:t>
            </w:r>
          </w:p>
        </w:tc>
        <w:tc>
          <w:tcPr>
            <w:tcW w:w="1610" w:type="dxa"/>
            <w:tcBorders>
              <w:top w:val="single" w:sz="4" w:space="0" w:color="auto"/>
              <w:left w:val="single" w:sz="4" w:space="0" w:color="auto"/>
              <w:bottom w:val="single" w:sz="4" w:space="0" w:color="auto"/>
              <w:right w:val="single" w:sz="4" w:space="0" w:color="auto"/>
            </w:tcBorders>
          </w:tcPr>
          <w:p w14:paraId="0F400AE5" w14:textId="77777777" w:rsidR="00082F27" w:rsidRPr="0039126E" w:rsidRDefault="00082F27" w:rsidP="00082F27">
            <w:pPr>
              <w:suppressAutoHyphens/>
              <w:contextualSpacing/>
            </w:pPr>
            <w:r w:rsidRPr="0039126E">
              <w:t>0,09</w:t>
            </w:r>
          </w:p>
        </w:tc>
        <w:tc>
          <w:tcPr>
            <w:tcW w:w="1091" w:type="dxa"/>
            <w:tcBorders>
              <w:top w:val="single" w:sz="4" w:space="0" w:color="auto"/>
              <w:left w:val="single" w:sz="4" w:space="0" w:color="auto"/>
              <w:bottom w:val="single" w:sz="4" w:space="0" w:color="auto"/>
              <w:right w:val="single" w:sz="4" w:space="0" w:color="auto"/>
            </w:tcBorders>
          </w:tcPr>
          <w:p w14:paraId="26EEACE3"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D6B550F"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9AAFD10"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FBB15C4"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473F00EE"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571386B2"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55870011"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1C1482D6"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59EBFF97" w14:textId="77777777" w:rsidR="00082F27" w:rsidRPr="0039126E" w:rsidRDefault="00082F27" w:rsidP="00082F27">
            <w:pPr>
              <w:suppressAutoHyphens/>
              <w:contextualSpacing/>
            </w:pPr>
            <w:r w:rsidRPr="0039126E">
              <w:t>Подъезд к д. Родиониха</w:t>
            </w:r>
          </w:p>
        </w:tc>
        <w:tc>
          <w:tcPr>
            <w:tcW w:w="1610" w:type="dxa"/>
            <w:tcBorders>
              <w:top w:val="single" w:sz="4" w:space="0" w:color="auto"/>
              <w:left w:val="single" w:sz="4" w:space="0" w:color="auto"/>
              <w:bottom w:val="single" w:sz="4" w:space="0" w:color="auto"/>
              <w:right w:val="single" w:sz="4" w:space="0" w:color="auto"/>
            </w:tcBorders>
          </w:tcPr>
          <w:p w14:paraId="4DB9385E" w14:textId="77777777" w:rsidR="00082F27" w:rsidRPr="0039126E" w:rsidRDefault="00082F27" w:rsidP="00082F27">
            <w:pPr>
              <w:suppressAutoHyphens/>
              <w:contextualSpacing/>
            </w:pPr>
            <w:r w:rsidRPr="0039126E">
              <w:t>0,09</w:t>
            </w:r>
          </w:p>
        </w:tc>
        <w:tc>
          <w:tcPr>
            <w:tcW w:w="1091" w:type="dxa"/>
            <w:tcBorders>
              <w:top w:val="single" w:sz="4" w:space="0" w:color="auto"/>
              <w:left w:val="single" w:sz="4" w:space="0" w:color="auto"/>
              <w:bottom w:val="single" w:sz="4" w:space="0" w:color="auto"/>
              <w:right w:val="single" w:sz="4" w:space="0" w:color="auto"/>
            </w:tcBorders>
          </w:tcPr>
          <w:p w14:paraId="55B4594B"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2D288B6"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1D36843"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0653AA63"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52BC4C7D"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1CCF3DEA"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23C5A039"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71A5FA6"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9D4241F" w14:textId="77777777" w:rsidR="00082F27" w:rsidRPr="0039126E" w:rsidRDefault="00082F27" w:rsidP="00082F27">
            <w:pPr>
              <w:suppressAutoHyphens/>
              <w:contextualSpacing/>
            </w:pPr>
            <w:r w:rsidRPr="0039126E">
              <w:t>Подъезд к д. Тюшиха</w:t>
            </w:r>
          </w:p>
        </w:tc>
        <w:tc>
          <w:tcPr>
            <w:tcW w:w="1610" w:type="dxa"/>
            <w:tcBorders>
              <w:top w:val="single" w:sz="4" w:space="0" w:color="auto"/>
              <w:left w:val="single" w:sz="4" w:space="0" w:color="auto"/>
              <w:bottom w:val="single" w:sz="4" w:space="0" w:color="auto"/>
              <w:right w:val="single" w:sz="4" w:space="0" w:color="auto"/>
            </w:tcBorders>
          </w:tcPr>
          <w:p w14:paraId="2A7A714F" w14:textId="77777777" w:rsidR="00082F27" w:rsidRPr="0039126E" w:rsidRDefault="00082F27" w:rsidP="00082F27">
            <w:pPr>
              <w:suppressAutoHyphens/>
              <w:contextualSpacing/>
            </w:pPr>
            <w:r w:rsidRPr="0039126E">
              <w:t>0,08</w:t>
            </w:r>
          </w:p>
        </w:tc>
        <w:tc>
          <w:tcPr>
            <w:tcW w:w="1091" w:type="dxa"/>
            <w:tcBorders>
              <w:top w:val="single" w:sz="4" w:space="0" w:color="auto"/>
              <w:left w:val="single" w:sz="4" w:space="0" w:color="auto"/>
              <w:bottom w:val="single" w:sz="4" w:space="0" w:color="auto"/>
              <w:right w:val="single" w:sz="4" w:space="0" w:color="auto"/>
            </w:tcBorders>
          </w:tcPr>
          <w:p w14:paraId="3659B872"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B05B19A"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147B1FAA"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527A7182"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E615D45"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8440020"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40E9CFBD"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6FA060F4"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76B45DF5" w14:textId="77777777" w:rsidR="00082F27" w:rsidRPr="0039126E" w:rsidRDefault="00082F27" w:rsidP="00082F27">
            <w:pPr>
              <w:suppressAutoHyphens/>
              <w:contextualSpacing/>
            </w:pPr>
            <w:r w:rsidRPr="0039126E">
              <w:t>Подъезд к д. Селезениха</w:t>
            </w:r>
          </w:p>
        </w:tc>
        <w:tc>
          <w:tcPr>
            <w:tcW w:w="1610" w:type="dxa"/>
            <w:tcBorders>
              <w:top w:val="single" w:sz="4" w:space="0" w:color="auto"/>
              <w:left w:val="single" w:sz="4" w:space="0" w:color="auto"/>
              <w:bottom w:val="single" w:sz="4" w:space="0" w:color="auto"/>
              <w:right w:val="single" w:sz="4" w:space="0" w:color="auto"/>
            </w:tcBorders>
          </w:tcPr>
          <w:p w14:paraId="008580CF" w14:textId="77777777" w:rsidR="00082F27" w:rsidRPr="0039126E" w:rsidRDefault="00082F27" w:rsidP="00082F27">
            <w:pPr>
              <w:suppressAutoHyphens/>
              <w:contextualSpacing/>
            </w:pPr>
            <w:r w:rsidRPr="0039126E">
              <w:t>0,24</w:t>
            </w:r>
          </w:p>
        </w:tc>
        <w:tc>
          <w:tcPr>
            <w:tcW w:w="1091" w:type="dxa"/>
            <w:tcBorders>
              <w:top w:val="single" w:sz="4" w:space="0" w:color="auto"/>
              <w:left w:val="single" w:sz="4" w:space="0" w:color="auto"/>
              <w:bottom w:val="single" w:sz="4" w:space="0" w:color="auto"/>
              <w:right w:val="single" w:sz="4" w:space="0" w:color="auto"/>
            </w:tcBorders>
          </w:tcPr>
          <w:p w14:paraId="1CAB41F8"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710E867B"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54A1BA6"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7139463"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65304EB6"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09489787"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566E0CE5"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64D35A41"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1B3A4C3A" w14:textId="77777777" w:rsidR="00082F27" w:rsidRPr="0039126E" w:rsidRDefault="00082F27" w:rsidP="00082F27">
            <w:pPr>
              <w:suppressAutoHyphens/>
              <w:contextualSpacing/>
            </w:pPr>
            <w:r w:rsidRPr="0039126E">
              <w:t>Подъезд к д. Головинская</w:t>
            </w:r>
          </w:p>
        </w:tc>
        <w:tc>
          <w:tcPr>
            <w:tcW w:w="1610" w:type="dxa"/>
            <w:tcBorders>
              <w:top w:val="single" w:sz="4" w:space="0" w:color="auto"/>
              <w:left w:val="single" w:sz="4" w:space="0" w:color="auto"/>
              <w:bottom w:val="single" w:sz="4" w:space="0" w:color="auto"/>
              <w:right w:val="single" w:sz="4" w:space="0" w:color="auto"/>
            </w:tcBorders>
          </w:tcPr>
          <w:p w14:paraId="268B1407" w14:textId="77777777" w:rsidR="00082F27" w:rsidRPr="0039126E" w:rsidRDefault="00082F27" w:rsidP="00082F27">
            <w:pPr>
              <w:suppressAutoHyphens/>
              <w:contextualSpacing/>
            </w:pPr>
            <w:r w:rsidRPr="0039126E">
              <w:t>0,32</w:t>
            </w:r>
          </w:p>
        </w:tc>
        <w:tc>
          <w:tcPr>
            <w:tcW w:w="1091" w:type="dxa"/>
            <w:tcBorders>
              <w:top w:val="single" w:sz="4" w:space="0" w:color="auto"/>
              <w:left w:val="single" w:sz="4" w:space="0" w:color="auto"/>
              <w:bottom w:val="single" w:sz="4" w:space="0" w:color="auto"/>
              <w:right w:val="single" w:sz="4" w:space="0" w:color="auto"/>
            </w:tcBorders>
          </w:tcPr>
          <w:p w14:paraId="408C2AE8"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5C56E25E"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C37130F"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37E2D0EF"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13763A4B"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9A6FE14"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54E59B4F"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56F19FE8"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E9064A5" w14:textId="77777777" w:rsidR="00082F27" w:rsidRPr="0039126E" w:rsidRDefault="00082F27" w:rsidP="00082F27">
            <w:pPr>
              <w:suppressAutoHyphens/>
              <w:contextualSpacing/>
            </w:pPr>
            <w:r w:rsidRPr="0039126E">
              <w:t>Подъезд к д. Пектиха</w:t>
            </w:r>
          </w:p>
        </w:tc>
        <w:tc>
          <w:tcPr>
            <w:tcW w:w="1610" w:type="dxa"/>
            <w:tcBorders>
              <w:top w:val="single" w:sz="4" w:space="0" w:color="auto"/>
              <w:left w:val="single" w:sz="4" w:space="0" w:color="auto"/>
              <w:bottom w:val="single" w:sz="4" w:space="0" w:color="auto"/>
              <w:right w:val="single" w:sz="4" w:space="0" w:color="auto"/>
            </w:tcBorders>
          </w:tcPr>
          <w:p w14:paraId="5471CDDB" w14:textId="77777777" w:rsidR="00082F27" w:rsidRPr="0039126E" w:rsidRDefault="00082F27" w:rsidP="00082F27">
            <w:pPr>
              <w:suppressAutoHyphens/>
              <w:contextualSpacing/>
            </w:pPr>
            <w:r w:rsidRPr="0039126E">
              <w:t>0,14</w:t>
            </w:r>
          </w:p>
        </w:tc>
        <w:tc>
          <w:tcPr>
            <w:tcW w:w="1091" w:type="dxa"/>
            <w:tcBorders>
              <w:top w:val="single" w:sz="4" w:space="0" w:color="auto"/>
              <w:left w:val="single" w:sz="4" w:space="0" w:color="auto"/>
              <w:bottom w:val="single" w:sz="4" w:space="0" w:color="auto"/>
              <w:right w:val="single" w:sz="4" w:space="0" w:color="auto"/>
            </w:tcBorders>
          </w:tcPr>
          <w:p w14:paraId="2CF32214"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66F12BD"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E2E9C59"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0D30EB4F"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28BFFB9C"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8245534"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2D660D96"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0784035D"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E81BC35" w14:textId="77777777" w:rsidR="00082F27" w:rsidRPr="0039126E" w:rsidRDefault="00082F27" w:rsidP="00082F27">
            <w:pPr>
              <w:suppressAutoHyphens/>
              <w:contextualSpacing/>
            </w:pPr>
            <w:r w:rsidRPr="0039126E">
              <w:t>Подъезд к д. Чурилово</w:t>
            </w:r>
          </w:p>
        </w:tc>
        <w:tc>
          <w:tcPr>
            <w:tcW w:w="1610" w:type="dxa"/>
            <w:tcBorders>
              <w:top w:val="single" w:sz="4" w:space="0" w:color="auto"/>
              <w:left w:val="single" w:sz="4" w:space="0" w:color="auto"/>
              <w:bottom w:val="single" w:sz="4" w:space="0" w:color="auto"/>
              <w:right w:val="single" w:sz="4" w:space="0" w:color="auto"/>
            </w:tcBorders>
          </w:tcPr>
          <w:p w14:paraId="021E2AA7" w14:textId="77777777" w:rsidR="00082F27" w:rsidRPr="0039126E" w:rsidRDefault="00082F27" w:rsidP="00082F27">
            <w:pPr>
              <w:suppressAutoHyphens/>
              <w:contextualSpacing/>
            </w:pPr>
            <w:r w:rsidRPr="0039126E">
              <w:t>0,59</w:t>
            </w:r>
          </w:p>
        </w:tc>
        <w:tc>
          <w:tcPr>
            <w:tcW w:w="1091" w:type="dxa"/>
            <w:tcBorders>
              <w:top w:val="single" w:sz="4" w:space="0" w:color="auto"/>
              <w:left w:val="single" w:sz="4" w:space="0" w:color="auto"/>
              <w:bottom w:val="single" w:sz="4" w:space="0" w:color="auto"/>
              <w:right w:val="single" w:sz="4" w:space="0" w:color="auto"/>
            </w:tcBorders>
          </w:tcPr>
          <w:p w14:paraId="5A5703A3"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57335C2F"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8644AFE"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6A9DDCE5"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4530293D"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3AAE026"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74F3105E"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F241007"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587C2E5" w14:textId="77777777" w:rsidR="00082F27" w:rsidRPr="0039126E" w:rsidRDefault="00082F27" w:rsidP="00082F27">
            <w:pPr>
              <w:suppressAutoHyphens/>
              <w:contextualSpacing/>
            </w:pPr>
            <w:r w:rsidRPr="0039126E">
              <w:t>Подъезд к д. Горка</w:t>
            </w:r>
          </w:p>
        </w:tc>
        <w:tc>
          <w:tcPr>
            <w:tcW w:w="1610" w:type="dxa"/>
            <w:tcBorders>
              <w:top w:val="single" w:sz="4" w:space="0" w:color="auto"/>
              <w:left w:val="single" w:sz="4" w:space="0" w:color="auto"/>
              <w:bottom w:val="single" w:sz="4" w:space="0" w:color="auto"/>
              <w:right w:val="single" w:sz="4" w:space="0" w:color="auto"/>
            </w:tcBorders>
          </w:tcPr>
          <w:p w14:paraId="244CA9AE" w14:textId="77777777" w:rsidR="00082F27" w:rsidRPr="0039126E" w:rsidRDefault="00082F27" w:rsidP="00082F27">
            <w:pPr>
              <w:suppressAutoHyphens/>
              <w:contextualSpacing/>
            </w:pPr>
            <w:r w:rsidRPr="0039126E">
              <w:t>0,24</w:t>
            </w:r>
          </w:p>
        </w:tc>
        <w:tc>
          <w:tcPr>
            <w:tcW w:w="1091" w:type="dxa"/>
            <w:tcBorders>
              <w:top w:val="single" w:sz="4" w:space="0" w:color="auto"/>
              <w:left w:val="single" w:sz="4" w:space="0" w:color="auto"/>
              <w:bottom w:val="single" w:sz="4" w:space="0" w:color="auto"/>
              <w:right w:val="single" w:sz="4" w:space="0" w:color="auto"/>
            </w:tcBorders>
          </w:tcPr>
          <w:p w14:paraId="2C162D90"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9DEAD60"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1EAE2155"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9416B1C"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7DB6D19B"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9942F9A"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D488195"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2BC7D5CB"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2C619919" w14:textId="77777777" w:rsidR="00082F27" w:rsidRPr="0039126E" w:rsidRDefault="00082F27" w:rsidP="00082F27">
            <w:pPr>
              <w:suppressAutoHyphens/>
              <w:contextualSpacing/>
            </w:pPr>
            <w:r w:rsidRPr="0039126E">
              <w:t>Подъезд к д. Бор</w:t>
            </w:r>
          </w:p>
        </w:tc>
        <w:tc>
          <w:tcPr>
            <w:tcW w:w="1610" w:type="dxa"/>
            <w:tcBorders>
              <w:top w:val="single" w:sz="4" w:space="0" w:color="auto"/>
              <w:left w:val="single" w:sz="4" w:space="0" w:color="auto"/>
              <w:bottom w:val="single" w:sz="4" w:space="0" w:color="auto"/>
              <w:right w:val="single" w:sz="4" w:space="0" w:color="auto"/>
            </w:tcBorders>
          </w:tcPr>
          <w:p w14:paraId="373B3172" w14:textId="77777777" w:rsidR="00082F27" w:rsidRPr="0039126E" w:rsidRDefault="00082F27" w:rsidP="00082F27">
            <w:pPr>
              <w:suppressAutoHyphens/>
              <w:contextualSpacing/>
            </w:pPr>
            <w:r w:rsidRPr="0039126E">
              <w:t>0,39</w:t>
            </w:r>
          </w:p>
        </w:tc>
        <w:tc>
          <w:tcPr>
            <w:tcW w:w="1091" w:type="dxa"/>
            <w:tcBorders>
              <w:top w:val="single" w:sz="4" w:space="0" w:color="auto"/>
              <w:left w:val="single" w:sz="4" w:space="0" w:color="auto"/>
              <w:bottom w:val="single" w:sz="4" w:space="0" w:color="auto"/>
              <w:right w:val="single" w:sz="4" w:space="0" w:color="auto"/>
            </w:tcBorders>
          </w:tcPr>
          <w:p w14:paraId="74E4A253"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2344809"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2ABC3ABE"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2264AB8"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620D2818"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2DC803DA"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3A71E007"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11A02499"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47A8B19C" w14:textId="77777777" w:rsidR="00082F27" w:rsidRPr="0039126E" w:rsidRDefault="00082F27" w:rsidP="00082F27">
            <w:pPr>
              <w:suppressAutoHyphens/>
              <w:contextualSpacing/>
            </w:pPr>
            <w:r w:rsidRPr="0039126E">
              <w:t>Подъезд к д. Косариха</w:t>
            </w:r>
          </w:p>
        </w:tc>
        <w:tc>
          <w:tcPr>
            <w:tcW w:w="1610" w:type="dxa"/>
            <w:tcBorders>
              <w:top w:val="single" w:sz="4" w:space="0" w:color="auto"/>
              <w:left w:val="single" w:sz="4" w:space="0" w:color="auto"/>
              <w:bottom w:val="single" w:sz="4" w:space="0" w:color="auto"/>
              <w:right w:val="single" w:sz="4" w:space="0" w:color="auto"/>
            </w:tcBorders>
          </w:tcPr>
          <w:p w14:paraId="2DB29812" w14:textId="77777777" w:rsidR="00082F27" w:rsidRPr="0039126E" w:rsidRDefault="00082F27" w:rsidP="00082F27">
            <w:pPr>
              <w:suppressAutoHyphens/>
              <w:contextualSpacing/>
            </w:pPr>
            <w:r w:rsidRPr="0039126E">
              <w:t>0,12</w:t>
            </w:r>
          </w:p>
        </w:tc>
        <w:tc>
          <w:tcPr>
            <w:tcW w:w="1091" w:type="dxa"/>
            <w:tcBorders>
              <w:top w:val="single" w:sz="4" w:space="0" w:color="auto"/>
              <w:left w:val="single" w:sz="4" w:space="0" w:color="auto"/>
              <w:bottom w:val="single" w:sz="4" w:space="0" w:color="auto"/>
              <w:right w:val="single" w:sz="4" w:space="0" w:color="auto"/>
            </w:tcBorders>
          </w:tcPr>
          <w:p w14:paraId="3780C1AE"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1931390"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26275F8"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6549231"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25795F9B"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C559640"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1AA84E0A"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DAC5106"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16AD1CE9" w14:textId="77777777" w:rsidR="00082F27" w:rsidRPr="0039126E" w:rsidRDefault="00082F27" w:rsidP="00082F27">
            <w:pPr>
              <w:suppressAutoHyphens/>
              <w:contextualSpacing/>
            </w:pPr>
            <w:r w:rsidRPr="0039126E">
              <w:t>Подъезд к д. Есюниха</w:t>
            </w:r>
          </w:p>
        </w:tc>
        <w:tc>
          <w:tcPr>
            <w:tcW w:w="1610" w:type="dxa"/>
            <w:tcBorders>
              <w:top w:val="single" w:sz="4" w:space="0" w:color="auto"/>
              <w:left w:val="single" w:sz="4" w:space="0" w:color="auto"/>
              <w:bottom w:val="single" w:sz="4" w:space="0" w:color="auto"/>
              <w:right w:val="single" w:sz="4" w:space="0" w:color="auto"/>
            </w:tcBorders>
          </w:tcPr>
          <w:p w14:paraId="0A3AE64C" w14:textId="77777777" w:rsidR="00082F27" w:rsidRPr="0039126E" w:rsidRDefault="00082F27" w:rsidP="00082F27">
            <w:pPr>
              <w:suppressAutoHyphens/>
              <w:contextualSpacing/>
            </w:pPr>
            <w:r w:rsidRPr="0039126E">
              <w:t>0,26</w:t>
            </w:r>
          </w:p>
        </w:tc>
        <w:tc>
          <w:tcPr>
            <w:tcW w:w="1091" w:type="dxa"/>
            <w:tcBorders>
              <w:top w:val="single" w:sz="4" w:space="0" w:color="auto"/>
              <w:left w:val="single" w:sz="4" w:space="0" w:color="auto"/>
              <w:bottom w:val="single" w:sz="4" w:space="0" w:color="auto"/>
              <w:right w:val="single" w:sz="4" w:space="0" w:color="auto"/>
            </w:tcBorders>
          </w:tcPr>
          <w:p w14:paraId="10A1A84F"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4C2A91B"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ADE3272"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9421DC0"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187C1C87"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C5F2F59"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0C001622"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5C68DE7"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D3EC090" w14:textId="77777777" w:rsidR="00082F27" w:rsidRPr="0039126E" w:rsidRDefault="00082F27" w:rsidP="00082F27">
            <w:pPr>
              <w:suppressAutoHyphens/>
              <w:contextualSpacing/>
            </w:pPr>
            <w:r w:rsidRPr="0039126E">
              <w:t>Головинская - Паршинское</w:t>
            </w:r>
          </w:p>
        </w:tc>
        <w:tc>
          <w:tcPr>
            <w:tcW w:w="1610" w:type="dxa"/>
            <w:tcBorders>
              <w:top w:val="single" w:sz="4" w:space="0" w:color="auto"/>
              <w:left w:val="single" w:sz="4" w:space="0" w:color="auto"/>
              <w:bottom w:val="single" w:sz="4" w:space="0" w:color="auto"/>
              <w:right w:val="single" w:sz="4" w:space="0" w:color="auto"/>
            </w:tcBorders>
          </w:tcPr>
          <w:p w14:paraId="1B6E58DD" w14:textId="77777777" w:rsidR="00082F27" w:rsidRPr="0039126E" w:rsidRDefault="00082F27" w:rsidP="00082F27">
            <w:pPr>
              <w:suppressAutoHyphens/>
              <w:contextualSpacing/>
            </w:pPr>
            <w:r w:rsidRPr="0039126E">
              <w:t>3,62</w:t>
            </w:r>
          </w:p>
        </w:tc>
        <w:tc>
          <w:tcPr>
            <w:tcW w:w="1091" w:type="dxa"/>
            <w:tcBorders>
              <w:top w:val="single" w:sz="4" w:space="0" w:color="auto"/>
              <w:left w:val="single" w:sz="4" w:space="0" w:color="auto"/>
              <w:bottom w:val="single" w:sz="4" w:space="0" w:color="auto"/>
              <w:right w:val="single" w:sz="4" w:space="0" w:color="auto"/>
            </w:tcBorders>
          </w:tcPr>
          <w:p w14:paraId="7353D632"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724D3A0A"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17B897D5"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FA58625"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2C180306"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038BEE5"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43727C8"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A5DE001"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7E677567" w14:textId="77777777" w:rsidR="00082F27" w:rsidRPr="0039126E" w:rsidRDefault="00082F27" w:rsidP="00082F27">
            <w:pPr>
              <w:suppressAutoHyphens/>
              <w:contextualSpacing/>
            </w:pPr>
            <w:r w:rsidRPr="0039126E">
              <w:t>Подъезд к д. Могиленская</w:t>
            </w:r>
          </w:p>
        </w:tc>
        <w:tc>
          <w:tcPr>
            <w:tcW w:w="1610" w:type="dxa"/>
            <w:tcBorders>
              <w:top w:val="single" w:sz="4" w:space="0" w:color="auto"/>
              <w:left w:val="single" w:sz="4" w:space="0" w:color="auto"/>
              <w:bottom w:val="single" w:sz="4" w:space="0" w:color="auto"/>
              <w:right w:val="single" w:sz="4" w:space="0" w:color="auto"/>
            </w:tcBorders>
          </w:tcPr>
          <w:p w14:paraId="620FF81D" w14:textId="77777777" w:rsidR="00082F27" w:rsidRPr="0039126E" w:rsidRDefault="00082F27" w:rsidP="00082F27">
            <w:pPr>
              <w:suppressAutoHyphens/>
              <w:contextualSpacing/>
            </w:pPr>
            <w:r w:rsidRPr="0039126E">
              <w:t>0,23</w:t>
            </w:r>
          </w:p>
        </w:tc>
        <w:tc>
          <w:tcPr>
            <w:tcW w:w="1091" w:type="dxa"/>
            <w:tcBorders>
              <w:top w:val="single" w:sz="4" w:space="0" w:color="auto"/>
              <w:left w:val="single" w:sz="4" w:space="0" w:color="auto"/>
              <w:bottom w:val="single" w:sz="4" w:space="0" w:color="auto"/>
              <w:right w:val="single" w:sz="4" w:space="0" w:color="auto"/>
            </w:tcBorders>
          </w:tcPr>
          <w:p w14:paraId="19AE4894"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E2319A6"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339BE4E0"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EA82A9B"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14777638"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45FF0A33"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5DA436FF"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2FE1B05"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595F4FDA" w14:textId="77777777" w:rsidR="00082F27" w:rsidRPr="0039126E" w:rsidRDefault="00082F27" w:rsidP="00082F27">
            <w:pPr>
              <w:suppressAutoHyphens/>
              <w:contextualSpacing/>
            </w:pPr>
            <w:r w:rsidRPr="0039126E">
              <w:t>Подъезд к с. Паршинское</w:t>
            </w:r>
          </w:p>
        </w:tc>
        <w:tc>
          <w:tcPr>
            <w:tcW w:w="1610" w:type="dxa"/>
            <w:tcBorders>
              <w:top w:val="single" w:sz="4" w:space="0" w:color="auto"/>
              <w:left w:val="single" w:sz="4" w:space="0" w:color="auto"/>
              <w:bottom w:val="single" w:sz="4" w:space="0" w:color="auto"/>
              <w:right w:val="single" w:sz="4" w:space="0" w:color="auto"/>
            </w:tcBorders>
          </w:tcPr>
          <w:p w14:paraId="38875183" w14:textId="77777777" w:rsidR="00082F27" w:rsidRPr="0039126E" w:rsidRDefault="00082F27" w:rsidP="00082F27">
            <w:pPr>
              <w:suppressAutoHyphens/>
              <w:contextualSpacing/>
            </w:pPr>
            <w:r w:rsidRPr="0039126E">
              <w:t>0,03</w:t>
            </w:r>
          </w:p>
        </w:tc>
        <w:tc>
          <w:tcPr>
            <w:tcW w:w="1091" w:type="dxa"/>
            <w:tcBorders>
              <w:top w:val="single" w:sz="4" w:space="0" w:color="auto"/>
              <w:left w:val="single" w:sz="4" w:space="0" w:color="auto"/>
              <w:bottom w:val="single" w:sz="4" w:space="0" w:color="auto"/>
              <w:right w:val="single" w:sz="4" w:space="0" w:color="auto"/>
            </w:tcBorders>
          </w:tcPr>
          <w:p w14:paraId="3A4ED6F9"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7D99D3C3"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115DE0B8"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5982B681"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06A04D88"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4ECB05A4"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260C63F7"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FDECD58"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21789AB6" w14:textId="77777777" w:rsidR="00082F27" w:rsidRPr="0039126E" w:rsidRDefault="00082F27" w:rsidP="00082F27">
            <w:pPr>
              <w:suppressAutoHyphens/>
              <w:contextualSpacing/>
            </w:pPr>
            <w:r w:rsidRPr="0039126E">
              <w:t>Подъезд к д. Конанцево</w:t>
            </w:r>
          </w:p>
        </w:tc>
        <w:tc>
          <w:tcPr>
            <w:tcW w:w="1610" w:type="dxa"/>
            <w:tcBorders>
              <w:top w:val="single" w:sz="4" w:space="0" w:color="auto"/>
              <w:left w:val="single" w:sz="4" w:space="0" w:color="auto"/>
              <w:bottom w:val="single" w:sz="4" w:space="0" w:color="auto"/>
              <w:right w:val="single" w:sz="4" w:space="0" w:color="auto"/>
            </w:tcBorders>
          </w:tcPr>
          <w:p w14:paraId="2AD407C5" w14:textId="77777777" w:rsidR="00082F27" w:rsidRPr="0039126E" w:rsidRDefault="00082F27" w:rsidP="00082F27">
            <w:pPr>
              <w:suppressAutoHyphens/>
              <w:contextualSpacing/>
            </w:pPr>
            <w:r w:rsidRPr="0039126E">
              <w:t>0,76</w:t>
            </w:r>
          </w:p>
        </w:tc>
        <w:tc>
          <w:tcPr>
            <w:tcW w:w="1091" w:type="dxa"/>
            <w:tcBorders>
              <w:top w:val="single" w:sz="4" w:space="0" w:color="auto"/>
              <w:left w:val="single" w:sz="4" w:space="0" w:color="auto"/>
              <w:bottom w:val="single" w:sz="4" w:space="0" w:color="auto"/>
              <w:right w:val="single" w:sz="4" w:space="0" w:color="auto"/>
            </w:tcBorders>
          </w:tcPr>
          <w:p w14:paraId="233AC744"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0FB461C"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2BD61CF"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65E2089"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412F58C"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5662C42A"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30D4D25B"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463B300"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FD6F0A6" w14:textId="77777777" w:rsidR="00082F27" w:rsidRPr="0039126E" w:rsidRDefault="00082F27" w:rsidP="00082F27">
            <w:pPr>
              <w:suppressAutoHyphens/>
              <w:contextualSpacing/>
            </w:pPr>
            <w:r w:rsidRPr="0039126E">
              <w:t>Подъезд к д. Судово</w:t>
            </w:r>
          </w:p>
        </w:tc>
        <w:tc>
          <w:tcPr>
            <w:tcW w:w="1610" w:type="dxa"/>
            <w:tcBorders>
              <w:top w:val="single" w:sz="4" w:space="0" w:color="auto"/>
              <w:left w:val="single" w:sz="4" w:space="0" w:color="auto"/>
              <w:bottom w:val="single" w:sz="4" w:space="0" w:color="auto"/>
              <w:right w:val="single" w:sz="4" w:space="0" w:color="auto"/>
            </w:tcBorders>
          </w:tcPr>
          <w:p w14:paraId="33DAEE7E" w14:textId="77777777" w:rsidR="00082F27" w:rsidRPr="0039126E" w:rsidRDefault="00082F27" w:rsidP="00082F27">
            <w:pPr>
              <w:suppressAutoHyphens/>
              <w:contextualSpacing/>
            </w:pPr>
            <w:r w:rsidRPr="0039126E">
              <w:t>0,67</w:t>
            </w:r>
          </w:p>
        </w:tc>
        <w:tc>
          <w:tcPr>
            <w:tcW w:w="1091" w:type="dxa"/>
            <w:tcBorders>
              <w:top w:val="single" w:sz="4" w:space="0" w:color="auto"/>
              <w:left w:val="single" w:sz="4" w:space="0" w:color="auto"/>
              <w:bottom w:val="single" w:sz="4" w:space="0" w:color="auto"/>
              <w:right w:val="single" w:sz="4" w:space="0" w:color="auto"/>
            </w:tcBorders>
          </w:tcPr>
          <w:p w14:paraId="70FC179C"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1222B296"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829E228"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59D6052D"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029177BA"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21AACF06"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7465926F"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6F96A7E0"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1B32CC6" w14:textId="77777777" w:rsidR="00082F27" w:rsidRPr="0039126E" w:rsidRDefault="00082F27" w:rsidP="00082F27">
            <w:pPr>
              <w:suppressAutoHyphens/>
              <w:contextualSpacing/>
            </w:pPr>
            <w:r w:rsidRPr="0039126E">
              <w:t>Подъезд к д. Самониха</w:t>
            </w:r>
          </w:p>
        </w:tc>
        <w:tc>
          <w:tcPr>
            <w:tcW w:w="1610" w:type="dxa"/>
            <w:tcBorders>
              <w:top w:val="single" w:sz="4" w:space="0" w:color="auto"/>
              <w:left w:val="single" w:sz="4" w:space="0" w:color="auto"/>
              <w:bottom w:val="single" w:sz="4" w:space="0" w:color="auto"/>
              <w:right w:val="single" w:sz="4" w:space="0" w:color="auto"/>
            </w:tcBorders>
          </w:tcPr>
          <w:p w14:paraId="51C946B9" w14:textId="77777777" w:rsidR="00082F27" w:rsidRPr="0039126E" w:rsidRDefault="00082F27" w:rsidP="00082F27">
            <w:pPr>
              <w:suppressAutoHyphens/>
              <w:contextualSpacing/>
            </w:pPr>
            <w:r w:rsidRPr="0039126E">
              <w:t>0,83</w:t>
            </w:r>
          </w:p>
        </w:tc>
        <w:tc>
          <w:tcPr>
            <w:tcW w:w="1091" w:type="dxa"/>
            <w:tcBorders>
              <w:top w:val="single" w:sz="4" w:space="0" w:color="auto"/>
              <w:left w:val="single" w:sz="4" w:space="0" w:color="auto"/>
              <w:bottom w:val="single" w:sz="4" w:space="0" w:color="auto"/>
              <w:right w:val="single" w:sz="4" w:space="0" w:color="auto"/>
            </w:tcBorders>
          </w:tcPr>
          <w:p w14:paraId="31AB1A27"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C1706B7"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A6944F6"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63879131"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62DA005B"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04C910D"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5C8C7D32"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7AFB00C"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2A01A2CA" w14:textId="77777777" w:rsidR="00082F27" w:rsidRPr="0039126E" w:rsidRDefault="00082F27" w:rsidP="00082F27">
            <w:pPr>
              <w:suppressAutoHyphens/>
              <w:contextualSpacing/>
            </w:pPr>
            <w:r w:rsidRPr="0039126E">
              <w:t>Подъезд к д. Сычево</w:t>
            </w:r>
          </w:p>
        </w:tc>
        <w:tc>
          <w:tcPr>
            <w:tcW w:w="1610" w:type="dxa"/>
            <w:tcBorders>
              <w:top w:val="single" w:sz="4" w:space="0" w:color="auto"/>
              <w:left w:val="single" w:sz="4" w:space="0" w:color="auto"/>
              <w:bottom w:val="single" w:sz="4" w:space="0" w:color="auto"/>
              <w:right w:val="single" w:sz="4" w:space="0" w:color="auto"/>
            </w:tcBorders>
          </w:tcPr>
          <w:p w14:paraId="1BCEDE8D" w14:textId="77777777" w:rsidR="00082F27" w:rsidRPr="0039126E" w:rsidRDefault="00082F27" w:rsidP="00082F27">
            <w:pPr>
              <w:suppressAutoHyphens/>
              <w:contextualSpacing/>
            </w:pPr>
            <w:r w:rsidRPr="0039126E">
              <w:t>0,57</w:t>
            </w:r>
          </w:p>
        </w:tc>
        <w:tc>
          <w:tcPr>
            <w:tcW w:w="1091" w:type="dxa"/>
            <w:tcBorders>
              <w:top w:val="single" w:sz="4" w:space="0" w:color="auto"/>
              <w:left w:val="single" w:sz="4" w:space="0" w:color="auto"/>
              <w:bottom w:val="single" w:sz="4" w:space="0" w:color="auto"/>
              <w:right w:val="single" w:sz="4" w:space="0" w:color="auto"/>
            </w:tcBorders>
          </w:tcPr>
          <w:p w14:paraId="6A3C7F6B"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DF10E8E"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13C81988"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E8835DE"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4A878015"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4B4977FA"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37BC4616"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14ABDD07"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204B24AB" w14:textId="77777777" w:rsidR="00082F27" w:rsidRPr="0039126E" w:rsidRDefault="00082F27" w:rsidP="00082F27">
            <w:pPr>
              <w:suppressAutoHyphens/>
              <w:contextualSpacing/>
            </w:pPr>
            <w:r w:rsidRPr="0039126E">
              <w:t>Подъезд к д. Великий Двор</w:t>
            </w:r>
          </w:p>
        </w:tc>
        <w:tc>
          <w:tcPr>
            <w:tcW w:w="1610" w:type="dxa"/>
            <w:tcBorders>
              <w:top w:val="single" w:sz="4" w:space="0" w:color="auto"/>
              <w:left w:val="single" w:sz="4" w:space="0" w:color="auto"/>
              <w:bottom w:val="single" w:sz="4" w:space="0" w:color="auto"/>
              <w:right w:val="single" w:sz="4" w:space="0" w:color="auto"/>
            </w:tcBorders>
          </w:tcPr>
          <w:p w14:paraId="7DCA86C3" w14:textId="77777777" w:rsidR="00082F27" w:rsidRPr="0039126E" w:rsidRDefault="00082F27" w:rsidP="00082F27">
            <w:pPr>
              <w:suppressAutoHyphens/>
              <w:contextualSpacing/>
            </w:pPr>
            <w:r w:rsidRPr="0039126E">
              <w:t>0,15</w:t>
            </w:r>
          </w:p>
        </w:tc>
        <w:tc>
          <w:tcPr>
            <w:tcW w:w="1091" w:type="dxa"/>
            <w:tcBorders>
              <w:top w:val="single" w:sz="4" w:space="0" w:color="auto"/>
              <w:left w:val="single" w:sz="4" w:space="0" w:color="auto"/>
              <w:bottom w:val="single" w:sz="4" w:space="0" w:color="auto"/>
              <w:right w:val="single" w:sz="4" w:space="0" w:color="auto"/>
            </w:tcBorders>
          </w:tcPr>
          <w:p w14:paraId="5DA0F474"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2CEEBAC"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733DDAE"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BCC3EE4"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6595AA23"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9ACDD8D"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960C890"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CD987FE"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5042F87C" w14:textId="77777777" w:rsidR="00082F27" w:rsidRPr="0039126E" w:rsidRDefault="00082F27" w:rsidP="00082F27">
            <w:pPr>
              <w:suppressAutoHyphens/>
              <w:contextualSpacing/>
            </w:pPr>
            <w:r w:rsidRPr="0039126E">
              <w:t>Подъезд к кладбищу у д. Великий Двор</w:t>
            </w:r>
          </w:p>
        </w:tc>
        <w:tc>
          <w:tcPr>
            <w:tcW w:w="1610" w:type="dxa"/>
            <w:tcBorders>
              <w:top w:val="single" w:sz="4" w:space="0" w:color="auto"/>
              <w:left w:val="single" w:sz="4" w:space="0" w:color="auto"/>
              <w:bottom w:val="single" w:sz="4" w:space="0" w:color="auto"/>
              <w:right w:val="single" w:sz="4" w:space="0" w:color="auto"/>
            </w:tcBorders>
          </w:tcPr>
          <w:p w14:paraId="34438563" w14:textId="77777777" w:rsidR="00082F27" w:rsidRPr="0039126E" w:rsidRDefault="00082F27" w:rsidP="00082F27">
            <w:pPr>
              <w:suppressAutoHyphens/>
              <w:contextualSpacing/>
            </w:pPr>
            <w:r w:rsidRPr="0039126E">
              <w:t>0,22</w:t>
            </w:r>
          </w:p>
        </w:tc>
        <w:tc>
          <w:tcPr>
            <w:tcW w:w="1091" w:type="dxa"/>
            <w:tcBorders>
              <w:top w:val="single" w:sz="4" w:space="0" w:color="auto"/>
              <w:left w:val="single" w:sz="4" w:space="0" w:color="auto"/>
              <w:bottom w:val="single" w:sz="4" w:space="0" w:color="auto"/>
              <w:right w:val="single" w:sz="4" w:space="0" w:color="auto"/>
            </w:tcBorders>
          </w:tcPr>
          <w:p w14:paraId="1D6106BA"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E4BC64B"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2C02F1FB"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0809EFA5"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003B4F08"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7E53A152"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0C35A81D"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0FB3B9E"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12AE72E" w14:textId="77777777" w:rsidR="00082F27" w:rsidRPr="0039126E" w:rsidRDefault="00082F27" w:rsidP="00082F27">
            <w:pPr>
              <w:suppressAutoHyphens/>
              <w:contextualSpacing/>
            </w:pPr>
            <w:r w:rsidRPr="0039126E">
              <w:t>Подъезд к д. Боровиково</w:t>
            </w:r>
          </w:p>
        </w:tc>
        <w:tc>
          <w:tcPr>
            <w:tcW w:w="1610" w:type="dxa"/>
            <w:tcBorders>
              <w:top w:val="single" w:sz="4" w:space="0" w:color="auto"/>
              <w:left w:val="single" w:sz="4" w:space="0" w:color="auto"/>
              <w:bottom w:val="single" w:sz="4" w:space="0" w:color="auto"/>
              <w:right w:val="single" w:sz="4" w:space="0" w:color="auto"/>
            </w:tcBorders>
          </w:tcPr>
          <w:p w14:paraId="65F38DD3" w14:textId="77777777" w:rsidR="00082F27" w:rsidRPr="0039126E" w:rsidRDefault="00082F27" w:rsidP="00082F27">
            <w:pPr>
              <w:suppressAutoHyphens/>
              <w:contextualSpacing/>
            </w:pPr>
            <w:r w:rsidRPr="0039126E">
              <w:t>0,37</w:t>
            </w:r>
          </w:p>
        </w:tc>
        <w:tc>
          <w:tcPr>
            <w:tcW w:w="1091" w:type="dxa"/>
            <w:tcBorders>
              <w:top w:val="single" w:sz="4" w:space="0" w:color="auto"/>
              <w:left w:val="single" w:sz="4" w:space="0" w:color="auto"/>
              <w:bottom w:val="single" w:sz="4" w:space="0" w:color="auto"/>
              <w:right w:val="single" w:sz="4" w:space="0" w:color="auto"/>
            </w:tcBorders>
          </w:tcPr>
          <w:p w14:paraId="4B94C7BF"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5BFC580"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908948B"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6937788D"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1018B42F"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1EC52553"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0690F681"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017F148A"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343A7DC" w14:textId="77777777" w:rsidR="00082F27" w:rsidRPr="0039126E" w:rsidRDefault="00082F27" w:rsidP="00082F27">
            <w:pPr>
              <w:suppressAutoHyphens/>
              <w:contextualSpacing/>
            </w:pPr>
            <w:r w:rsidRPr="0039126E">
              <w:t>Подъезд к д. Коровиха</w:t>
            </w:r>
          </w:p>
        </w:tc>
        <w:tc>
          <w:tcPr>
            <w:tcW w:w="1610" w:type="dxa"/>
            <w:tcBorders>
              <w:top w:val="single" w:sz="4" w:space="0" w:color="auto"/>
              <w:left w:val="single" w:sz="4" w:space="0" w:color="auto"/>
              <w:bottom w:val="single" w:sz="4" w:space="0" w:color="auto"/>
              <w:right w:val="single" w:sz="4" w:space="0" w:color="auto"/>
            </w:tcBorders>
          </w:tcPr>
          <w:p w14:paraId="558B5F77" w14:textId="77777777" w:rsidR="00082F27" w:rsidRPr="0039126E" w:rsidRDefault="00082F27" w:rsidP="00082F27">
            <w:pPr>
              <w:suppressAutoHyphens/>
              <w:contextualSpacing/>
            </w:pPr>
            <w:r w:rsidRPr="0039126E">
              <w:t>0,45</w:t>
            </w:r>
          </w:p>
        </w:tc>
        <w:tc>
          <w:tcPr>
            <w:tcW w:w="1091" w:type="dxa"/>
            <w:tcBorders>
              <w:top w:val="single" w:sz="4" w:space="0" w:color="auto"/>
              <w:left w:val="single" w:sz="4" w:space="0" w:color="auto"/>
              <w:bottom w:val="single" w:sz="4" w:space="0" w:color="auto"/>
              <w:right w:val="single" w:sz="4" w:space="0" w:color="auto"/>
            </w:tcBorders>
          </w:tcPr>
          <w:p w14:paraId="5EDA3493"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741FE2E9"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650F9FC"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6B92FD67"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011055DA"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ABA425E"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31E68BBE"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024D7674"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70C5ED78" w14:textId="77777777" w:rsidR="00082F27" w:rsidRPr="0039126E" w:rsidRDefault="00082F27" w:rsidP="00082F27">
            <w:pPr>
              <w:suppressAutoHyphens/>
              <w:contextualSpacing/>
            </w:pPr>
            <w:r w:rsidRPr="0039126E">
              <w:t>Подъезд к д. Попчиха</w:t>
            </w:r>
          </w:p>
        </w:tc>
        <w:tc>
          <w:tcPr>
            <w:tcW w:w="1610" w:type="dxa"/>
            <w:tcBorders>
              <w:top w:val="single" w:sz="4" w:space="0" w:color="auto"/>
              <w:left w:val="single" w:sz="4" w:space="0" w:color="auto"/>
              <w:bottom w:val="single" w:sz="4" w:space="0" w:color="auto"/>
              <w:right w:val="single" w:sz="4" w:space="0" w:color="auto"/>
            </w:tcBorders>
          </w:tcPr>
          <w:p w14:paraId="743410AD" w14:textId="77777777" w:rsidR="00082F27" w:rsidRPr="0039126E" w:rsidRDefault="00082F27" w:rsidP="00082F27">
            <w:pPr>
              <w:suppressAutoHyphens/>
              <w:contextualSpacing/>
            </w:pPr>
            <w:r w:rsidRPr="0039126E">
              <w:t>0,51</w:t>
            </w:r>
          </w:p>
        </w:tc>
        <w:tc>
          <w:tcPr>
            <w:tcW w:w="1091" w:type="dxa"/>
            <w:tcBorders>
              <w:top w:val="single" w:sz="4" w:space="0" w:color="auto"/>
              <w:left w:val="single" w:sz="4" w:space="0" w:color="auto"/>
              <w:bottom w:val="single" w:sz="4" w:space="0" w:color="auto"/>
              <w:right w:val="single" w:sz="4" w:space="0" w:color="auto"/>
            </w:tcBorders>
          </w:tcPr>
          <w:p w14:paraId="0C70A5FA"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589C154D"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76EA0EA0"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0C40004C"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0E5813F1"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401BE18"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4818D422"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48BB683"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2EE5AC2A" w14:textId="77777777" w:rsidR="00082F27" w:rsidRPr="0039126E" w:rsidRDefault="00082F27" w:rsidP="00082F27">
            <w:pPr>
              <w:suppressAutoHyphens/>
              <w:contextualSpacing/>
            </w:pPr>
            <w:r w:rsidRPr="0039126E">
              <w:t>Подъезд к д. Черемухово</w:t>
            </w:r>
          </w:p>
        </w:tc>
        <w:tc>
          <w:tcPr>
            <w:tcW w:w="1610" w:type="dxa"/>
            <w:tcBorders>
              <w:top w:val="single" w:sz="4" w:space="0" w:color="auto"/>
              <w:left w:val="single" w:sz="4" w:space="0" w:color="auto"/>
              <w:bottom w:val="single" w:sz="4" w:space="0" w:color="auto"/>
              <w:right w:val="single" w:sz="4" w:space="0" w:color="auto"/>
            </w:tcBorders>
          </w:tcPr>
          <w:p w14:paraId="3C0A8260" w14:textId="77777777" w:rsidR="00082F27" w:rsidRPr="0039126E" w:rsidRDefault="00082F27" w:rsidP="00082F27">
            <w:pPr>
              <w:suppressAutoHyphens/>
              <w:contextualSpacing/>
            </w:pPr>
            <w:r w:rsidRPr="0039126E">
              <w:t>0,52</w:t>
            </w:r>
          </w:p>
        </w:tc>
        <w:tc>
          <w:tcPr>
            <w:tcW w:w="1091" w:type="dxa"/>
            <w:tcBorders>
              <w:top w:val="single" w:sz="4" w:space="0" w:color="auto"/>
              <w:left w:val="single" w:sz="4" w:space="0" w:color="auto"/>
              <w:bottom w:val="single" w:sz="4" w:space="0" w:color="auto"/>
              <w:right w:val="single" w:sz="4" w:space="0" w:color="auto"/>
            </w:tcBorders>
          </w:tcPr>
          <w:p w14:paraId="7A3882C6"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4FDE754"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7BA07607"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55DCD5B0"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13FEB78D"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2DD4644E"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65A7F835"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B8F0759"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919C9DC" w14:textId="77777777" w:rsidR="00082F27" w:rsidRPr="0039126E" w:rsidRDefault="00082F27" w:rsidP="00082F27">
            <w:pPr>
              <w:suppressAutoHyphens/>
              <w:contextualSpacing/>
            </w:pPr>
            <w:r w:rsidRPr="0039126E">
              <w:t>Подъезд к д. Шилыково</w:t>
            </w:r>
          </w:p>
        </w:tc>
        <w:tc>
          <w:tcPr>
            <w:tcW w:w="1610" w:type="dxa"/>
            <w:tcBorders>
              <w:top w:val="single" w:sz="4" w:space="0" w:color="auto"/>
              <w:left w:val="single" w:sz="4" w:space="0" w:color="auto"/>
              <w:bottom w:val="single" w:sz="4" w:space="0" w:color="auto"/>
              <w:right w:val="single" w:sz="4" w:space="0" w:color="auto"/>
            </w:tcBorders>
          </w:tcPr>
          <w:p w14:paraId="2D61BF62" w14:textId="77777777" w:rsidR="00082F27" w:rsidRPr="0039126E" w:rsidRDefault="00082F27" w:rsidP="00082F27">
            <w:pPr>
              <w:suppressAutoHyphens/>
              <w:contextualSpacing/>
            </w:pPr>
            <w:r w:rsidRPr="0039126E">
              <w:t>0,23</w:t>
            </w:r>
          </w:p>
        </w:tc>
        <w:tc>
          <w:tcPr>
            <w:tcW w:w="1091" w:type="dxa"/>
            <w:tcBorders>
              <w:top w:val="single" w:sz="4" w:space="0" w:color="auto"/>
              <w:left w:val="single" w:sz="4" w:space="0" w:color="auto"/>
              <w:bottom w:val="single" w:sz="4" w:space="0" w:color="auto"/>
              <w:right w:val="single" w:sz="4" w:space="0" w:color="auto"/>
            </w:tcBorders>
          </w:tcPr>
          <w:p w14:paraId="19F7F0DD"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57E01517"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A960625"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8769DC4"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798F70B8"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0EE44140"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77170E66"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7E9FFCA"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706CFDB" w14:textId="77777777" w:rsidR="00082F27" w:rsidRPr="0039126E" w:rsidRDefault="00082F27" w:rsidP="00082F27">
            <w:pPr>
              <w:suppressAutoHyphens/>
              <w:contextualSpacing/>
            </w:pPr>
            <w:r w:rsidRPr="0039126E">
              <w:t>Подъезд к д. Паршинская</w:t>
            </w:r>
          </w:p>
        </w:tc>
        <w:tc>
          <w:tcPr>
            <w:tcW w:w="1610" w:type="dxa"/>
            <w:tcBorders>
              <w:top w:val="single" w:sz="4" w:space="0" w:color="auto"/>
              <w:left w:val="single" w:sz="4" w:space="0" w:color="auto"/>
              <w:bottom w:val="single" w:sz="4" w:space="0" w:color="auto"/>
              <w:right w:val="single" w:sz="4" w:space="0" w:color="auto"/>
            </w:tcBorders>
          </w:tcPr>
          <w:p w14:paraId="0B60FEEC" w14:textId="77777777" w:rsidR="00082F27" w:rsidRPr="0039126E" w:rsidRDefault="00082F27" w:rsidP="00082F27">
            <w:pPr>
              <w:suppressAutoHyphens/>
              <w:contextualSpacing/>
            </w:pPr>
            <w:r w:rsidRPr="0039126E">
              <w:t>0,41</w:t>
            </w:r>
          </w:p>
        </w:tc>
        <w:tc>
          <w:tcPr>
            <w:tcW w:w="1091" w:type="dxa"/>
            <w:tcBorders>
              <w:top w:val="single" w:sz="4" w:space="0" w:color="auto"/>
              <w:left w:val="single" w:sz="4" w:space="0" w:color="auto"/>
              <w:bottom w:val="single" w:sz="4" w:space="0" w:color="auto"/>
              <w:right w:val="single" w:sz="4" w:space="0" w:color="auto"/>
            </w:tcBorders>
          </w:tcPr>
          <w:p w14:paraId="2320489A"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88DFD82"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A433B97"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3052081E"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560E2ED4"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7927633D"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43FC73DF"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A9046FB"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1BFFE2A1" w14:textId="77777777" w:rsidR="00082F27" w:rsidRPr="0039126E" w:rsidRDefault="00082F27" w:rsidP="00082F27">
            <w:pPr>
              <w:suppressAutoHyphens/>
              <w:contextualSpacing/>
            </w:pPr>
            <w:r w:rsidRPr="0039126E">
              <w:t>Подъезд к д. Нелюбовская</w:t>
            </w:r>
          </w:p>
        </w:tc>
        <w:tc>
          <w:tcPr>
            <w:tcW w:w="1610" w:type="dxa"/>
            <w:tcBorders>
              <w:top w:val="single" w:sz="4" w:space="0" w:color="auto"/>
              <w:left w:val="single" w:sz="4" w:space="0" w:color="auto"/>
              <w:bottom w:val="single" w:sz="4" w:space="0" w:color="auto"/>
              <w:right w:val="single" w:sz="4" w:space="0" w:color="auto"/>
            </w:tcBorders>
          </w:tcPr>
          <w:p w14:paraId="42A5ECFD" w14:textId="77777777" w:rsidR="00082F27" w:rsidRPr="0039126E" w:rsidRDefault="00082F27" w:rsidP="00082F27">
            <w:pPr>
              <w:suppressAutoHyphens/>
              <w:contextualSpacing/>
            </w:pPr>
            <w:r w:rsidRPr="0039126E">
              <w:t>1,23</w:t>
            </w:r>
          </w:p>
        </w:tc>
        <w:tc>
          <w:tcPr>
            <w:tcW w:w="1091" w:type="dxa"/>
            <w:tcBorders>
              <w:top w:val="single" w:sz="4" w:space="0" w:color="auto"/>
              <w:left w:val="single" w:sz="4" w:space="0" w:color="auto"/>
              <w:bottom w:val="single" w:sz="4" w:space="0" w:color="auto"/>
              <w:right w:val="single" w:sz="4" w:space="0" w:color="auto"/>
            </w:tcBorders>
          </w:tcPr>
          <w:p w14:paraId="72819015"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F815E3A"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5108C6CA"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58BF06A1"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36E20C3"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22EB9D40"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201757C3"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6F600C3"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66880F01" w14:textId="77777777" w:rsidR="00082F27" w:rsidRPr="0039126E" w:rsidRDefault="00082F27" w:rsidP="00082F27">
            <w:pPr>
              <w:suppressAutoHyphens/>
              <w:contextualSpacing/>
            </w:pPr>
            <w:r w:rsidRPr="0039126E">
              <w:t>Подъезд к д. Будриха</w:t>
            </w:r>
          </w:p>
        </w:tc>
        <w:tc>
          <w:tcPr>
            <w:tcW w:w="1610" w:type="dxa"/>
            <w:tcBorders>
              <w:top w:val="single" w:sz="4" w:space="0" w:color="auto"/>
              <w:left w:val="single" w:sz="4" w:space="0" w:color="auto"/>
              <w:bottom w:val="single" w:sz="4" w:space="0" w:color="auto"/>
              <w:right w:val="single" w:sz="4" w:space="0" w:color="auto"/>
            </w:tcBorders>
          </w:tcPr>
          <w:p w14:paraId="0CB49539" w14:textId="77777777" w:rsidR="00082F27" w:rsidRPr="0039126E" w:rsidRDefault="00082F27" w:rsidP="00082F27">
            <w:pPr>
              <w:suppressAutoHyphens/>
              <w:contextualSpacing/>
            </w:pPr>
            <w:r w:rsidRPr="0039126E">
              <w:t>0,27</w:t>
            </w:r>
          </w:p>
        </w:tc>
        <w:tc>
          <w:tcPr>
            <w:tcW w:w="1091" w:type="dxa"/>
            <w:tcBorders>
              <w:top w:val="single" w:sz="4" w:space="0" w:color="auto"/>
              <w:left w:val="single" w:sz="4" w:space="0" w:color="auto"/>
              <w:bottom w:val="single" w:sz="4" w:space="0" w:color="auto"/>
              <w:right w:val="single" w:sz="4" w:space="0" w:color="auto"/>
            </w:tcBorders>
          </w:tcPr>
          <w:p w14:paraId="06CD68DA"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113C2F11"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CE657AC"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3BBE39AD"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0BB773AC"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17DD4E73"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1C7E8312"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A8EA058"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CAA14E8" w14:textId="77777777" w:rsidR="00082F27" w:rsidRPr="0039126E" w:rsidRDefault="00082F27" w:rsidP="00082F27">
            <w:pPr>
              <w:suppressAutoHyphens/>
              <w:contextualSpacing/>
            </w:pPr>
            <w:r w:rsidRPr="0039126E">
              <w:t xml:space="preserve">Подъезд к планируемому для размещения лесопильному </w:t>
            </w:r>
            <w:r w:rsidRPr="0039126E">
              <w:lastRenderedPageBreak/>
              <w:t>производству у д. Будриха</w:t>
            </w:r>
          </w:p>
        </w:tc>
        <w:tc>
          <w:tcPr>
            <w:tcW w:w="1610" w:type="dxa"/>
            <w:tcBorders>
              <w:top w:val="single" w:sz="4" w:space="0" w:color="auto"/>
              <w:left w:val="single" w:sz="4" w:space="0" w:color="auto"/>
              <w:bottom w:val="single" w:sz="4" w:space="0" w:color="auto"/>
              <w:right w:val="single" w:sz="4" w:space="0" w:color="auto"/>
            </w:tcBorders>
          </w:tcPr>
          <w:p w14:paraId="73F0BFF3" w14:textId="77777777" w:rsidR="00082F27" w:rsidRPr="0039126E" w:rsidRDefault="00082F27" w:rsidP="00082F27">
            <w:pPr>
              <w:suppressAutoHyphens/>
              <w:contextualSpacing/>
            </w:pPr>
            <w:r w:rsidRPr="0039126E">
              <w:lastRenderedPageBreak/>
              <w:t>0,31</w:t>
            </w:r>
          </w:p>
        </w:tc>
        <w:tc>
          <w:tcPr>
            <w:tcW w:w="1091" w:type="dxa"/>
            <w:tcBorders>
              <w:top w:val="single" w:sz="4" w:space="0" w:color="auto"/>
              <w:left w:val="single" w:sz="4" w:space="0" w:color="auto"/>
              <w:bottom w:val="single" w:sz="4" w:space="0" w:color="auto"/>
              <w:right w:val="single" w:sz="4" w:space="0" w:color="auto"/>
            </w:tcBorders>
          </w:tcPr>
          <w:p w14:paraId="7600CBE7"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179B5C39"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3E2DC190"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C677665"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2835ECAA"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7C505DB"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72497E1B"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C76FB38"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B90573B" w14:textId="77777777" w:rsidR="00082F27" w:rsidRPr="0039126E" w:rsidRDefault="00082F27" w:rsidP="00082F27">
            <w:pPr>
              <w:suppressAutoHyphens/>
              <w:contextualSpacing/>
            </w:pPr>
            <w:r w:rsidRPr="0039126E">
              <w:t>Подъезд к д. Мурыгинская</w:t>
            </w:r>
          </w:p>
        </w:tc>
        <w:tc>
          <w:tcPr>
            <w:tcW w:w="1610" w:type="dxa"/>
            <w:tcBorders>
              <w:top w:val="single" w:sz="4" w:space="0" w:color="auto"/>
              <w:left w:val="single" w:sz="4" w:space="0" w:color="auto"/>
              <w:bottom w:val="single" w:sz="4" w:space="0" w:color="auto"/>
              <w:right w:val="single" w:sz="4" w:space="0" w:color="auto"/>
            </w:tcBorders>
          </w:tcPr>
          <w:p w14:paraId="2B6F3BA4" w14:textId="77777777" w:rsidR="00082F27" w:rsidRPr="0039126E" w:rsidRDefault="00082F27" w:rsidP="00082F27">
            <w:pPr>
              <w:suppressAutoHyphens/>
              <w:contextualSpacing/>
            </w:pPr>
            <w:r w:rsidRPr="0039126E">
              <w:t>0,05</w:t>
            </w:r>
          </w:p>
        </w:tc>
        <w:tc>
          <w:tcPr>
            <w:tcW w:w="1091" w:type="dxa"/>
            <w:tcBorders>
              <w:top w:val="single" w:sz="4" w:space="0" w:color="auto"/>
              <w:left w:val="single" w:sz="4" w:space="0" w:color="auto"/>
              <w:bottom w:val="single" w:sz="4" w:space="0" w:color="auto"/>
              <w:right w:val="single" w:sz="4" w:space="0" w:color="auto"/>
            </w:tcBorders>
          </w:tcPr>
          <w:p w14:paraId="654FC7CF"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0B14A1C"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C74DBF3"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5A26F9EE"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244EF4A8"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040C98AB"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2D56C14C"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0877D589"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7847A8D5" w14:textId="77777777" w:rsidR="00082F27" w:rsidRPr="0039126E" w:rsidRDefault="00082F27" w:rsidP="00082F27">
            <w:pPr>
              <w:suppressAutoHyphens/>
              <w:contextualSpacing/>
            </w:pPr>
            <w:r w:rsidRPr="0039126E">
              <w:t>Подъезд к д Гречутино - Савинская</w:t>
            </w:r>
          </w:p>
        </w:tc>
        <w:tc>
          <w:tcPr>
            <w:tcW w:w="1610" w:type="dxa"/>
            <w:tcBorders>
              <w:top w:val="single" w:sz="4" w:space="0" w:color="auto"/>
              <w:left w:val="single" w:sz="4" w:space="0" w:color="auto"/>
              <w:bottom w:val="single" w:sz="4" w:space="0" w:color="auto"/>
              <w:right w:val="single" w:sz="4" w:space="0" w:color="auto"/>
            </w:tcBorders>
          </w:tcPr>
          <w:p w14:paraId="7024D8D4" w14:textId="77777777" w:rsidR="00082F27" w:rsidRPr="0039126E" w:rsidRDefault="00082F27" w:rsidP="00082F27">
            <w:pPr>
              <w:suppressAutoHyphens/>
              <w:contextualSpacing/>
            </w:pPr>
            <w:r w:rsidRPr="0039126E">
              <w:t>2,09</w:t>
            </w:r>
          </w:p>
        </w:tc>
        <w:tc>
          <w:tcPr>
            <w:tcW w:w="1091" w:type="dxa"/>
            <w:tcBorders>
              <w:top w:val="single" w:sz="4" w:space="0" w:color="auto"/>
              <w:left w:val="single" w:sz="4" w:space="0" w:color="auto"/>
              <w:bottom w:val="single" w:sz="4" w:space="0" w:color="auto"/>
              <w:right w:val="single" w:sz="4" w:space="0" w:color="auto"/>
            </w:tcBorders>
          </w:tcPr>
          <w:p w14:paraId="509F3B1F"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07ABE2B7"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82540C6"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7832D1E7"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50AB9349"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613E47D6"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15AA54D5"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7442514E"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2F360F3A" w14:textId="77777777" w:rsidR="00082F27" w:rsidRPr="0039126E" w:rsidRDefault="00082F27" w:rsidP="00082F27">
            <w:pPr>
              <w:suppressAutoHyphens/>
              <w:contextualSpacing/>
            </w:pPr>
            <w:r w:rsidRPr="0039126E">
              <w:t>Подъезд к д Анисимовская - д Потапиха (Простоквашино)</w:t>
            </w:r>
          </w:p>
        </w:tc>
        <w:tc>
          <w:tcPr>
            <w:tcW w:w="1610" w:type="dxa"/>
            <w:tcBorders>
              <w:top w:val="single" w:sz="4" w:space="0" w:color="auto"/>
              <w:left w:val="single" w:sz="4" w:space="0" w:color="auto"/>
              <w:bottom w:val="single" w:sz="4" w:space="0" w:color="auto"/>
              <w:right w:val="single" w:sz="4" w:space="0" w:color="auto"/>
            </w:tcBorders>
          </w:tcPr>
          <w:p w14:paraId="47F30181" w14:textId="77777777" w:rsidR="00082F27" w:rsidRPr="0039126E" w:rsidRDefault="00082F27" w:rsidP="00082F27">
            <w:pPr>
              <w:suppressAutoHyphens/>
              <w:contextualSpacing/>
            </w:pPr>
            <w:r w:rsidRPr="0039126E">
              <w:t>2,95</w:t>
            </w:r>
          </w:p>
        </w:tc>
        <w:tc>
          <w:tcPr>
            <w:tcW w:w="1091" w:type="dxa"/>
            <w:tcBorders>
              <w:top w:val="single" w:sz="4" w:space="0" w:color="auto"/>
              <w:left w:val="single" w:sz="4" w:space="0" w:color="auto"/>
              <w:bottom w:val="single" w:sz="4" w:space="0" w:color="auto"/>
              <w:right w:val="single" w:sz="4" w:space="0" w:color="auto"/>
            </w:tcBorders>
          </w:tcPr>
          <w:p w14:paraId="508D9F1C"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C891"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65A442E2"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69A6BAA1"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3C52AD39"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4ACC2B6A"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7D9CFDCD"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42852241"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087FFE45" w14:textId="77777777" w:rsidR="00082F27" w:rsidRPr="0039126E" w:rsidRDefault="00082F27" w:rsidP="00082F27">
            <w:pPr>
              <w:suppressAutoHyphens/>
              <w:contextualSpacing/>
            </w:pPr>
            <w:r w:rsidRPr="0039126E">
              <w:t>Подъезд к д. Михалиха</w:t>
            </w:r>
          </w:p>
        </w:tc>
        <w:tc>
          <w:tcPr>
            <w:tcW w:w="1610" w:type="dxa"/>
            <w:tcBorders>
              <w:top w:val="single" w:sz="4" w:space="0" w:color="auto"/>
              <w:left w:val="single" w:sz="4" w:space="0" w:color="auto"/>
              <w:bottom w:val="single" w:sz="4" w:space="0" w:color="auto"/>
              <w:right w:val="single" w:sz="4" w:space="0" w:color="auto"/>
            </w:tcBorders>
          </w:tcPr>
          <w:p w14:paraId="314A4AB3" w14:textId="77777777" w:rsidR="00082F27" w:rsidRPr="0039126E" w:rsidRDefault="00082F27" w:rsidP="00082F27">
            <w:pPr>
              <w:suppressAutoHyphens/>
              <w:contextualSpacing/>
            </w:pPr>
            <w:r w:rsidRPr="0039126E">
              <w:t>0,2</w:t>
            </w:r>
          </w:p>
        </w:tc>
        <w:tc>
          <w:tcPr>
            <w:tcW w:w="1091" w:type="dxa"/>
            <w:tcBorders>
              <w:top w:val="single" w:sz="4" w:space="0" w:color="auto"/>
              <w:left w:val="single" w:sz="4" w:space="0" w:color="auto"/>
              <w:bottom w:val="single" w:sz="4" w:space="0" w:color="auto"/>
              <w:right w:val="single" w:sz="4" w:space="0" w:color="auto"/>
            </w:tcBorders>
          </w:tcPr>
          <w:p w14:paraId="0A208042"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1BE5258B"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40DDF680"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E465E66"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0CA036FD"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796A49C5"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10EB5D88"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0AC1AFC4"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4380A348" w14:textId="77777777" w:rsidR="00082F27" w:rsidRPr="0039126E" w:rsidRDefault="00082F27" w:rsidP="00082F27">
            <w:pPr>
              <w:suppressAutoHyphens/>
              <w:contextualSpacing/>
            </w:pPr>
            <w:r w:rsidRPr="0039126E">
              <w:t>Подъезд к д. Умрища</w:t>
            </w:r>
          </w:p>
        </w:tc>
        <w:tc>
          <w:tcPr>
            <w:tcW w:w="1610" w:type="dxa"/>
            <w:tcBorders>
              <w:top w:val="single" w:sz="4" w:space="0" w:color="auto"/>
              <w:left w:val="single" w:sz="4" w:space="0" w:color="auto"/>
              <w:bottom w:val="single" w:sz="4" w:space="0" w:color="auto"/>
              <w:right w:val="single" w:sz="4" w:space="0" w:color="auto"/>
            </w:tcBorders>
          </w:tcPr>
          <w:p w14:paraId="3904DA06" w14:textId="77777777" w:rsidR="00082F27" w:rsidRPr="0039126E" w:rsidRDefault="00082F27" w:rsidP="00082F27">
            <w:pPr>
              <w:suppressAutoHyphens/>
              <w:contextualSpacing/>
            </w:pPr>
            <w:r w:rsidRPr="0039126E">
              <w:t>0,25</w:t>
            </w:r>
          </w:p>
        </w:tc>
        <w:tc>
          <w:tcPr>
            <w:tcW w:w="1091" w:type="dxa"/>
            <w:tcBorders>
              <w:top w:val="single" w:sz="4" w:space="0" w:color="auto"/>
              <w:left w:val="single" w:sz="4" w:space="0" w:color="auto"/>
              <w:bottom w:val="single" w:sz="4" w:space="0" w:color="auto"/>
              <w:right w:val="single" w:sz="4" w:space="0" w:color="auto"/>
            </w:tcBorders>
          </w:tcPr>
          <w:p w14:paraId="0A2CDBFE"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76006182"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07A9A7F3"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29CC22A"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22D1712B"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57EF4308"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499FB12B"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306FD2CB"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4CF68BEA" w14:textId="77777777" w:rsidR="00082F27" w:rsidRPr="0039126E" w:rsidRDefault="00082F27" w:rsidP="00082F27">
            <w:pPr>
              <w:suppressAutoHyphens/>
              <w:contextualSpacing/>
            </w:pPr>
            <w:r w:rsidRPr="0039126E">
              <w:t>Подъезд к д. Демушиха – д. Балыково</w:t>
            </w:r>
          </w:p>
        </w:tc>
        <w:tc>
          <w:tcPr>
            <w:tcW w:w="1610" w:type="dxa"/>
            <w:tcBorders>
              <w:top w:val="single" w:sz="4" w:space="0" w:color="auto"/>
              <w:left w:val="single" w:sz="4" w:space="0" w:color="auto"/>
              <w:bottom w:val="single" w:sz="4" w:space="0" w:color="auto"/>
              <w:right w:val="single" w:sz="4" w:space="0" w:color="auto"/>
            </w:tcBorders>
          </w:tcPr>
          <w:p w14:paraId="29626581" w14:textId="77777777" w:rsidR="00082F27" w:rsidRPr="0039126E" w:rsidRDefault="00082F27" w:rsidP="00082F27">
            <w:pPr>
              <w:suppressAutoHyphens/>
              <w:contextualSpacing/>
            </w:pPr>
            <w:r w:rsidRPr="0039126E">
              <w:t>2,97</w:t>
            </w:r>
          </w:p>
        </w:tc>
        <w:tc>
          <w:tcPr>
            <w:tcW w:w="1091" w:type="dxa"/>
            <w:tcBorders>
              <w:top w:val="single" w:sz="4" w:space="0" w:color="auto"/>
              <w:left w:val="single" w:sz="4" w:space="0" w:color="auto"/>
              <w:bottom w:val="single" w:sz="4" w:space="0" w:color="auto"/>
              <w:right w:val="single" w:sz="4" w:space="0" w:color="auto"/>
            </w:tcBorders>
          </w:tcPr>
          <w:p w14:paraId="3EDCC301"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3631DF98"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325BA914"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01723C76"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16862654"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3379257B"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1721C384"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0E5C99C6"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11840651" w14:textId="77777777" w:rsidR="00082F27" w:rsidRPr="0039126E" w:rsidRDefault="00082F27" w:rsidP="00082F27">
            <w:pPr>
              <w:suppressAutoHyphens/>
              <w:contextualSpacing/>
            </w:pPr>
            <w:r w:rsidRPr="0039126E">
              <w:t>Подъезд к д. Верхняя Горка</w:t>
            </w:r>
          </w:p>
        </w:tc>
        <w:tc>
          <w:tcPr>
            <w:tcW w:w="1610" w:type="dxa"/>
            <w:tcBorders>
              <w:top w:val="single" w:sz="4" w:space="0" w:color="auto"/>
              <w:left w:val="single" w:sz="4" w:space="0" w:color="auto"/>
              <w:bottom w:val="single" w:sz="4" w:space="0" w:color="auto"/>
              <w:right w:val="single" w:sz="4" w:space="0" w:color="auto"/>
            </w:tcBorders>
          </w:tcPr>
          <w:p w14:paraId="10F30C8C" w14:textId="77777777" w:rsidR="00082F27" w:rsidRPr="0039126E" w:rsidRDefault="00082F27" w:rsidP="00082F27">
            <w:pPr>
              <w:suppressAutoHyphens/>
              <w:contextualSpacing/>
            </w:pPr>
            <w:r w:rsidRPr="0039126E">
              <w:t>0,17</w:t>
            </w:r>
          </w:p>
        </w:tc>
        <w:tc>
          <w:tcPr>
            <w:tcW w:w="1091" w:type="dxa"/>
            <w:tcBorders>
              <w:top w:val="single" w:sz="4" w:space="0" w:color="auto"/>
              <w:left w:val="single" w:sz="4" w:space="0" w:color="auto"/>
              <w:bottom w:val="single" w:sz="4" w:space="0" w:color="auto"/>
              <w:right w:val="single" w:sz="4" w:space="0" w:color="auto"/>
            </w:tcBorders>
          </w:tcPr>
          <w:p w14:paraId="57351666"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AA92218"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358DC0CC"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1A2A0FEE"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5AB1CB51"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71D1C28E"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1A956311" w14:textId="77777777" w:rsidTr="00F71156">
        <w:trPr>
          <w:trHeight w:val="398"/>
        </w:trPr>
        <w:tc>
          <w:tcPr>
            <w:tcW w:w="534" w:type="dxa"/>
            <w:tcBorders>
              <w:top w:val="single" w:sz="4" w:space="0" w:color="auto"/>
              <w:left w:val="single" w:sz="4" w:space="0" w:color="auto"/>
              <w:bottom w:val="single" w:sz="4" w:space="0" w:color="auto"/>
              <w:right w:val="single" w:sz="4" w:space="0" w:color="auto"/>
            </w:tcBorders>
          </w:tcPr>
          <w:p w14:paraId="0556513C" w14:textId="77777777" w:rsidR="00082F27" w:rsidRPr="0039126E" w:rsidRDefault="00082F27" w:rsidP="00161A4C">
            <w:pPr>
              <w:numPr>
                <w:ilvl w:val="0"/>
                <w:numId w:val="12"/>
              </w:numPr>
              <w:tabs>
                <w:tab w:val="left" w:pos="0"/>
              </w:tabs>
              <w:suppressAutoHyphens/>
              <w:ind w:left="0" w:right="742" w:firstLine="0"/>
              <w:contextualSpacing/>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5B7719B3" w14:textId="77777777" w:rsidR="00082F27" w:rsidRPr="0039126E" w:rsidRDefault="00082F27" w:rsidP="00082F27">
            <w:pPr>
              <w:suppressAutoHyphens/>
              <w:contextualSpacing/>
            </w:pPr>
            <w:r w:rsidRPr="0039126E">
              <w:t>Подъезд к полигону ТБО г. Харовск</w:t>
            </w:r>
          </w:p>
        </w:tc>
        <w:tc>
          <w:tcPr>
            <w:tcW w:w="1610" w:type="dxa"/>
            <w:tcBorders>
              <w:top w:val="single" w:sz="4" w:space="0" w:color="auto"/>
              <w:left w:val="single" w:sz="4" w:space="0" w:color="auto"/>
              <w:bottom w:val="single" w:sz="4" w:space="0" w:color="auto"/>
              <w:right w:val="single" w:sz="4" w:space="0" w:color="auto"/>
            </w:tcBorders>
          </w:tcPr>
          <w:p w14:paraId="0321DCFF" w14:textId="77777777" w:rsidR="00082F27" w:rsidRPr="0039126E" w:rsidRDefault="00082F27" w:rsidP="00082F27">
            <w:pPr>
              <w:suppressAutoHyphens/>
              <w:contextualSpacing/>
            </w:pPr>
            <w:r w:rsidRPr="0039126E">
              <w:t>0,43</w:t>
            </w:r>
          </w:p>
        </w:tc>
        <w:tc>
          <w:tcPr>
            <w:tcW w:w="1091" w:type="dxa"/>
            <w:tcBorders>
              <w:top w:val="single" w:sz="4" w:space="0" w:color="auto"/>
              <w:left w:val="single" w:sz="4" w:space="0" w:color="auto"/>
              <w:bottom w:val="single" w:sz="4" w:space="0" w:color="auto"/>
              <w:right w:val="single" w:sz="4" w:space="0" w:color="auto"/>
            </w:tcBorders>
          </w:tcPr>
          <w:p w14:paraId="4527C481" w14:textId="77777777" w:rsidR="00082F27" w:rsidRPr="0039126E" w:rsidRDefault="00082F27" w:rsidP="00082F27">
            <w:pPr>
              <w:suppressAutoHyphens/>
              <w:contextualSpacing/>
              <w:rPr>
                <w:rFonts w:ascii="Calibri" w:hAnsi="Calibri" w:cs="Calibri"/>
              </w:rPr>
            </w:pPr>
            <w:r w:rsidRPr="0039126E">
              <w:rPr>
                <w:rFonts w:ascii="Calibri" w:hAnsi="Calibri" w:cs="Calibri"/>
                <w:sz w:val="22"/>
                <w:szCs w:val="22"/>
              </w:rPr>
              <w:t>V</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Pr>
          <w:p w14:paraId="21AA669A" w14:textId="77777777" w:rsidR="00082F27" w:rsidRPr="0039126E" w:rsidRDefault="00082F27" w:rsidP="00082F27">
            <w:pPr>
              <w:suppressAutoHyphens/>
              <w:contextualSpacing/>
              <w:rPr>
                <w:bCs/>
                <w:iCs/>
                <w:lang w:eastAsia="x-none"/>
              </w:rPr>
            </w:pPr>
            <w:r w:rsidRPr="0039126E">
              <w:rPr>
                <w:bCs/>
                <w:iCs/>
                <w:lang w:eastAsia="x-none"/>
              </w:rPr>
              <w:t>-</w:t>
            </w:r>
          </w:p>
        </w:tc>
        <w:tc>
          <w:tcPr>
            <w:tcW w:w="1120" w:type="dxa"/>
            <w:tcBorders>
              <w:top w:val="single" w:sz="4" w:space="0" w:color="auto"/>
              <w:left w:val="single" w:sz="4" w:space="0" w:color="auto"/>
              <w:bottom w:val="single" w:sz="4" w:space="0" w:color="auto"/>
              <w:right w:val="single" w:sz="4" w:space="0" w:color="auto"/>
            </w:tcBorders>
          </w:tcPr>
          <w:p w14:paraId="212EF558" w14:textId="77777777" w:rsidR="00082F27" w:rsidRPr="0039126E" w:rsidRDefault="00082F27" w:rsidP="00082F27">
            <w:pPr>
              <w:suppressAutoHyphens/>
              <w:contextualSpacing/>
              <w:rPr>
                <w:bCs/>
                <w:iCs/>
                <w:lang w:eastAsia="x-none"/>
              </w:rPr>
            </w:pPr>
            <w:r w:rsidRPr="0039126E">
              <w:rPr>
                <w:bCs/>
                <w:iCs/>
                <w:lang w:eastAsia="x-none"/>
              </w:rPr>
              <w:t>-</w:t>
            </w:r>
          </w:p>
        </w:tc>
        <w:tc>
          <w:tcPr>
            <w:tcW w:w="1260" w:type="dxa"/>
            <w:tcBorders>
              <w:top w:val="single" w:sz="4" w:space="0" w:color="auto"/>
              <w:left w:val="single" w:sz="4" w:space="0" w:color="auto"/>
              <w:bottom w:val="single" w:sz="4" w:space="0" w:color="auto"/>
              <w:right w:val="single" w:sz="4" w:space="0" w:color="auto"/>
            </w:tcBorders>
          </w:tcPr>
          <w:p w14:paraId="2186EAD1" w14:textId="77777777" w:rsidR="00082F27" w:rsidRPr="0039126E" w:rsidRDefault="00082F27" w:rsidP="00082F27">
            <w:pPr>
              <w:suppressAutoHyphens/>
              <w:contextualSpacing/>
              <w:rPr>
                <w:bCs/>
                <w:iCs/>
                <w:lang w:eastAsia="x-none"/>
              </w:rPr>
            </w:pPr>
            <w:r w:rsidRPr="0039126E">
              <w:rPr>
                <w:bCs/>
                <w:iCs/>
                <w:lang w:eastAsia="x-none"/>
              </w:rPr>
              <w:t>-</w:t>
            </w:r>
          </w:p>
        </w:tc>
        <w:tc>
          <w:tcPr>
            <w:tcW w:w="1301" w:type="dxa"/>
            <w:tcBorders>
              <w:top w:val="single" w:sz="4" w:space="0" w:color="auto"/>
              <w:left w:val="single" w:sz="4" w:space="0" w:color="auto"/>
              <w:bottom w:val="single" w:sz="4" w:space="0" w:color="auto"/>
              <w:right w:val="single" w:sz="4" w:space="0" w:color="auto"/>
            </w:tcBorders>
          </w:tcPr>
          <w:p w14:paraId="4FEB1018" w14:textId="77777777" w:rsidR="00082F27" w:rsidRPr="0039126E" w:rsidRDefault="00082F27" w:rsidP="00082F27">
            <w:pPr>
              <w:rPr>
                <w:bCs/>
                <w:iCs/>
                <w:lang w:eastAsia="x-none"/>
              </w:rPr>
            </w:pPr>
            <w:r w:rsidRPr="0039126E">
              <w:rPr>
                <w:bCs/>
                <w:iCs/>
                <w:lang w:eastAsia="x-none"/>
              </w:rPr>
              <w:t>грунт</w:t>
            </w:r>
          </w:p>
        </w:tc>
        <w:tc>
          <w:tcPr>
            <w:tcW w:w="3262" w:type="dxa"/>
            <w:tcBorders>
              <w:top w:val="single" w:sz="4" w:space="0" w:color="auto"/>
              <w:left w:val="single" w:sz="4" w:space="0" w:color="auto"/>
              <w:bottom w:val="single" w:sz="4" w:space="0" w:color="auto"/>
              <w:right w:val="single" w:sz="4" w:space="0" w:color="auto"/>
            </w:tcBorders>
          </w:tcPr>
          <w:p w14:paraId="07D53D17" w14:textId="77777777" w:rsidR="00082F27" w:rsidRPr="0039126E" w:rsidRDefault="00082F27" w:rsidP="00082F27">
            <w:pPr>
              <w:suppressAutoHyphens/>
              <w:contextualSpacing/>
            </w:pPr>
            <w:r w:rsidRPr="0039126E">
              <w:t>Автомобильная дорога местного значения</w:t>
            </w:r>
          </w:p>
        </w:tc>
      </w:tr>
      <w:tr w:rsidR="00082F27" w:rsidRPr="0039126E" w14:paraId="4330E198" w14:textId="77777777" w:rsidTr="00F71156">
        <w:trPr>
          <w:trHeight w:val="345"/>
        </w:trPr>
        <w:tc>
          <w:tcPr>
            <w:tcW w:w="534" w:type="dxa"/>
            <w:tcBorders>
              <w:top w:val="single" w:sz="4" w:space="0" w:color="auto"/>
              <w:left w:val="single" w:sz="4" w:space="0" w:color="auto"/>
              <w:bottom w:val="single" w:sz="4" w:space="0" w:color="auto"/>
              <w:right w:val="single" w:sz="4" w:space="0" w:color="auto"/>
            </w:tcBorders>
          </w:tcPr>
          <w:p w14:paraId="70063021" w14:textId="77777777" w:rsidR="00082F27" w:rsidRPr="0039126E" w:rsidRDefault="00082F27" w:rsidP="00161A4C">
            <w:pPr>
              <w:pStyle w:val="aa"/>
              <w:numPr>
                <w:ilvl w:val="0"/>
                <w:numId w:val="12"/>
              </w:numPr>
              <w:tabs>
                <w:tab w:val="left" w:pos="0"/>
              </w:tabs>
              <w:suppressAutoHyphens/>
              <w:ind w:left="0" w:right="742" w:firstLine="0"/>
              <w:jc w:val="center"/>
              <w:rPr>
                <w:bCs/>
                <w:iCs/>
                <w:lang w:eastAsia="x-none"/>
              </w:rPr>
            </w:pPr>
          </w:p>
        </w:tc>
        <w:tc>
          <w:tcPr>
            <w:tcW w:w="2976" w:type="dxa"/>
            <w:tcBorders>
              <w:top w:val="single" w:sz="4" w:space="0" w:color="auto"/>
              <w:left w:val="single" w:sz="4" w:space="0" w:color="auto"/>
              <w:bottom w:val="single" w:sz="4" w:space="0" w:color="auto"/>
              <w:right w:val="single" w:sz="4" w:space="0" w:color="auto"/>
            </w:tcBorders>
          </w:tcPr>
          <w:p w14:paraId="38716198" w14:textId="77777777" w:rsidR="00082F27" w:rsidRPr="0039126E" w:rsidRDefault="00082F27" w:rsidP="00082F27">
            <w:pPr>
              <w:suppressAutoHyphens/>
              <w:contextualSpacing/>
            </w:pPr>
            <w:r w:rsidRPr="0039126E">
              <w:rPr>
                <w:bCs/>
                <w:iCs/>
                <w:lang w:eastAsia="x-none"/>
              </w:rPr>
              <w:t>Итого</w:t>
            </w:r>
            <w:r w:rsidRPr="0039126E">
              <w:t xml:space="preserve"> </w:t>
            </w:r>
          </w:p>
        </w:tc>
        <w:tc>
          <w:tcPr>
            <w:tcW w:w="1610" w:type="dxa"/>
            <w:tcBorders>
              <w:top w:val="single" w:sz="4" w:space="0" w:color="auto"/>
              <w:left w:val="single" w:sz="4" w:space="0" w:color="auto"/>
              <w:bottom w:val="single" w:sz="4" w:space="0" w:color="auto"/>
              <w:right w:val="single" w:sz="4" w:space="0" w:color="auto"/>
            </w:tcBorders>
          </w:tcPr>
          <w:p w14:paraId="70B9C494" w14:textId="77777777" w:rsidR="00082F27" w:rsidRPr="0039126E" w:rsidRDefault="00082F27" w:rsidP="00082F27">
            <w:pPr>
              <w:suppressAutoHyphens/>
              <w:contextualSpacing/>
              <w:rPr>
                <w:bCs/>
                <w:iCs/>
                <w:lang w:eastAsia="x-none"/>
              </w:rPr>
            </w:pPr>
            <w:r>
              <w:rPr>
                <w:bCs/>
                <w:iCs/>
                <w:lang w:eastAsia="x-none"/>
              </w:rPr>
              <w:t>162,07</w:t>
            </w:r>
          </w:p>
        </w:tc>
        <w:tc>
          <w:tcPr>
            <w:tcW w:w="1091" w:type="dxa"/>
            <w:tcBorders>
              <w:top w:val="single" w:sz="4" w:space="0" w:color="auto"/>
              <w:left w:val="single" w:sz="4" w:space="0" w:color="auto"/>
              <w:bottom w:val="single" w:sz="4" w:space="0" w:color="auto"/>
              <w:right w:val="single" w:sz="4" w:space="0" w:color="auto"/>
            </w:tcBorders>
          </w:tcPr>
          <w:p w14:paraId="21B76318" w14:textId="77777777" w:rsidR="00082F27" w:rsidRPr="0039126E" w:rsidRDefault="00082F27" w:rsidP="00082F27">
            <w:pPr>
              <w:suppressAutoHyphens/>
              <w:contextualSpacing/>
              <w:rPr>
                <w:bCs/>
                <w:iCs/>
                <w:lang w:eastAsia="x-none"/>
              </w:rPr>
            </w:pPr>
          </w:p>
        </w:tc>
        <w:tc>
          <w:tcPr>
            <w:tcW w:w="1554" w:type="dxa"/>
            <w:tcBorders>
              <w:top w:val="single" w:sz="4" w:space="0" w:color="auto"/>
              <w:left w:val="single" w:sz="4" w:space="0" w:color="auto"/>
              <w:bottom w:val="single" w:sz="4" w:space="0" w:color="auto"/>
              <w:right w:val="single" w:sz="4" w:space="0" w:color="auto"/>
            </w:tcBorders>
          </w:tcPr>
          <w:p w14:paraId="136156FB" w14:textId="77777777" w:rsidR="00082F27" w:rsidRPr="0039126E" w:rsidRDefault="00082F27" w:rsidP="00082F27">
            <w:pPr>
              <w:suppressAutoHyphens/>
              <w:contextualSpacing/>
              <w:rPr>
                <w:bCs/>
                <w:iCs/>
                <w:lang w:eastAsia="x-none"/>
              </w:rPr>
            </w:pPr>
          </w:p>
        </w:tc>
        <w:tc>
          <w:tcPr>
            <w:tcW w:w="1120" w:type="dxa"/>
            <w:tcBorders>
              <w:top w:val="single" w:sz="4" w:space="0" w:color="auto"/>
              <w:left w:val="single" w:sz="4" w:space="0" w:color="auto"/>
              <w:bottom w:val="single" w:sz="4" w:space="0" w:color="auto"/>
              <w:right w:val="single" w:sz="4" w:space="0" w:color="auto"/>
            </w:tcBorders>
          </w:tcPr>
          <w:p w14:paraId="185284B2" w14:textId="77777777" w:rsidR="00082F27" w:rsidRPr="0039126E" w:rsidRDefault="00082F27" w:rsidP="00082F27">
            <w:pPr>
              <w:suppressAutoHyphens/>
              <w:contextualSpacing/>
              <w:rPr>
                <w:bCs/>
                <w:iCs/>
                <w:lang w:eastAsia="x-none"/>
              </w:rPr>
            </w:pPr>
          </w:p>
        </w:tc>
        <w:tc>
          <w:tcPr>
            <w:tcW w:w="1260" w:type="dxa"/>
            <w:tcBorders>
              <w:top w:val="single" w:sz="4" w:space="0" w:color="auto"/>
              <w:left w:val="single" w:sz="4" w:space="0" w:color="auto"/>
              <w:bottom w:val="single" w:sz="4" w:space="0" w:color="auto"/>
              <w:right w:val="single" w:sz="4" w:space="0" w:color="auto"/>
            </w:tcBorders>
          </w:tcPr>
          <w:p w14:paraId="30B96C45" w14:textId="77777777" w:rsidR="00082F27" w:rsidRPr="0039126E" w:rsidRDefault="00082F27" w:rsidP="00082F27">
            <w:pPr>
              <w:suppressAutoHyphens/>
              <w:contextualSpacing/>
              <w:rPr>
                <w:bCs/>
                <w:iCs/>
                <w:lang w:eastAsia="x-none"/>
              </w:rPr>
            </w:pPr>
          </w:p>
        </w:tc>
        <w:tc>
          <w:tcPr>
            <w:tcW w:w="1301" w:type="dxa"/>
            <w:tcBorders>
              <w:top w:val="single" w:sz="4" w:space="0" w:color="auto"/>
              <w:left w:val="single" w:sz="4" w:space="0" w:color="auto"/>
              <w:bottom w:val="single" w:sz="4" w:space="0" w:color="auto"/>
              <w:right w:val="single" w:sz="4" w:space="0" w:color="auto"/>
            </w:tcBorders>
          </w:tcPr>
          <w:p w14:paraId="547B511B" w14:textId="77777777" w:rsidR="00082F27" w:rsidRPr="0039126E" w:rsidRDefault="00082F27" w:rsidP="00082F27">
            <w:pPr>
              <w:suppressAutoHyphens/>
              <w:contextualSpacing/>
              <w:rPr>
                <w:bCs/>
                <w:iCs/>
                <w:lang w:eastAsia="x-none"/>
              </w:rPr>
            </w:pPr>
          </w:p>
        </w:tc>
        <w:tc>
          <w:tcPr>
            <w:tcW w:w="3262" w:type="dxa"/>
            <w:tcBorders>
              <w:top w:val="single" w:sz="4" w:space="0" w:color="auto"/>
              <w:left w:val="single" w:sz="4" w:space="0" w:color="auto"/>
              <w:bottom w:val="single" w:sz="4" w:space="0" w:color="auto"/>
              <w:right w:val="single" w:sz="4" w:space="0" w:color="auto"/>
            </w:tcBorders>
          </w:tcPr>
          <w:p w14:paraId="19E361F0" w14:textId="77777777" w:rsidR="00082F27" w:rsidRPr="0039126E" w:rsidRDefault="00082F27" w:rsidP="00082F27">
            <w:pPr>
              <w:suppressAutoHyphens/>
              <w:contextualSpacing/>
            </w:pPr>
          </w:p>
        </w:tc>
      </w:tr>
    </w:tbl>
    <w:p w14:paraId="454B60E8" w14:textId="77777777" w:rsidR="003568D4" w:rsidRPr="0039126E" w:rsidRDefault="003568D4" w:rsidP="003568D4">
      <w:pPr>
        <w:widowControl w:val="0"/>
        <w:spacing w:after="0" w:line="240" w:lineRule="auto"/>
        <w:jc w:val="both"/>
        <w:rPr>
          <w:rFonts w:ascii="Times New Roman" w:eastAsia="Times New Roman" w:hAnsi="Times New Roman" w:cs="Times New Roman"/>
          <w:sz w:val="20"/>
          <w:szCs w:val="20"/>
          <w:lang w:eastAsia="ru-RU"/>
        </w:rPr>
      </w:pPr>
    </w:p>
    <w:p w14:paraId="77D17234" w14:textId="77777777" w:rsidR="003568D4" w:rsidRPr="0039126E" w:rsidRDefault="003568D4" w:rsidP="003568D4">
      <w:pPr>
        <w:widowControl w:val="0"/>
        <w:spacing w:after="0" w:line="240" w:lineRule="auto"/>
        <w:jc w:val="both"/>
        <w:rPr>
          <w:rFonts w:ascii="Times New Roman" w:eastAsia="Times New Roman" w:hAnsi="Times New Roman" w:cs="Times New Roman"/>
          <w:i/>
          <w:sz w:val="24"/>
          <w:szCs w:val="24"/>
          <w:lang w:eastAsia="ru-RU"/>
        </w:rPr>
      </w:pPr>
    </w:p>
    <w:p w14:paraId="3917317F" w14:textId="77777777" w:rsidR="003568D4" w:rsidRPr="0039126E" w:rsidRDefault="003568D4" w:rsidP="003568D4">
      <w:pPr>
        <w:spacing w:after="0" w:line="240" w:lineRule="auto"/>
        <w:rPr>
          <w:rFonts w:ascii="Times New Roman" w:eastAsia="Times New Roman" w:hAnsi="Times New Roman" w:cs="Times New Roman"/>
          <w:sz w:val="24"/>
          <w:szCs w:val="24"/>
          <w:lang w:eastAsia="ru-RU"/>
        </w:rPr>
        <w:sectPr w:rsidR="003568D4" w:rsidRPr="0039126E" w:rsidSect="0056203E">
          <w:footnotePr>
            <w:numRestart w:val="eachPage"/>
          </w:footnotePr>
          <w:pgSz w:w="16838" w:h="11906" w:orient="landscape"/>
          <w:pgMar w:top="1135" w:right="1134" w:bottom="850" w:left="1418" w:header="708" w:footer="708" w:gutter="0"/>
          <w:cols w:space="708"/>
          <w:docGrid w:linePitch="360"/>
        </w:sectPr>
      </w:pPr>
    </w:p>
    <w:p w14:paraId="49D2B1AC" w14:textId="77777777" w:rsidR="00B014BF"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lastRenderedPageBreak/>
        <w:t>Автомобильные дороги местного значения дополняют опорную автодорожную сеть и обеспечивают возможность пр</w:t>
      </w:r>
      <w:r w:rsidR="00291F39" w:rsidRPr="0039126E">
        <w:rPr>
          <w:rFonts w:ascii="Times New Roman" w:eastAsia="Times New Roman" w:hAnsi="Times New Roman" w:cs="Times New Roman"/>
          <w:bCs/>
          <w:sz w:val="28"/>
          <w:szCs w:val="28"/>
          <w:lang w:eastAsia="x-none"/>
        </w:rPr>
        <w:t>оезда ко всем населенным пункта</w:t>
      </w:r>
      <w:r w:rsidR="00B014BF" w:rsidRPr="0039126E">
        <w:rPr>
          <w:rFonts w:ascii="Times New Roman" w:eastAsia="Times New Roman" w:hAnsi="Times New Roman" w:cs="Times New Roman"/>
          <w:bCs/>
          <w:sz w:val="28"/>
          <w:szCs w:val="28"/>
          <w:lang w:eastAsia="x-none"/>
        </w:rPr>
        <w:t>м</w:t>
      </w:r>
      <w:r w:rsidRPr="0039126E">
        <w:rPr>
          <w:rFonts w:ascii="Times New Roman" w:eastAsia="Times New Roman" w:hAnsi="Times New Roman" w:cs="Times New Roman"/>
          <w:bCs/>
          <w:sz w:val="28"/>
          <w:szCs w:val="28"/>
          <w:lang w:eastAsia="x-none"/>
        </w:rPr>
        <w:t xml:space="preserve">. </w:t>
      </w:r>
    </w:p>
    <w:p w14:paraId="32F6F9D6"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Для большей части дорог не выполнено межевание, не рассчитана ширина полосы отвода.</w:t>
      </w:r>
    </w:p>
    <w:p w14:paraId="47DB653A" w14:textId="77777777" w:rsidR="006A2376" w:rsidRPr="0039126E" w:rsidRDefault="00AB76BA" w:rsidP="00F71156">
      <w:pPr>
        <w:widowControl w:val="0"/>
        <w:spacing w:after="0"/>
        <w:ind w:firstLine="708"/>
        <w:jc w:val="both"/>
        <w:rPr>
          <w:rFonts w:ascii="Times New Roman" w:eastAsia="Times New Roman" w:hAnsi="Times New Roman" w:cs="Times New Roman"/>
          <w:bCs/>
          <w:sz w:val="28"/>
          <w:szCs w:val="28"/>
          <w:lang w:eastAsia="x-none"/>
        </w:rPr>
      </w:pPr>
      <w:r w:rsidRPr="00AB76BA">
        <w:rPr>
          <w:rFonts w:ascii="Times New Roman" w:eastAsia="Times New Roman" w:hAnsi="Times New Roman" w:cs="Times New Roman"/>
          <w:bCs/>
          <w:sz w:val="28"/>
          <w:szCs w:val="28"/>
          <w:lang w:eastAsia="x-none"/>
        </w:rPr>
        <w:t xml:space="preserve">Данные по видам покрытий автомобильных дорог приведены в таблице 8.4.2. Дороги с твердыми усовершенствованными асфальтобетонными покрытиями составляют </w:t>
      </w:r>
      <w:r w:rsidR="00881E44">
        <w:rPr>
          <w:rFonts w:ascii="Times New Roman" w:eastAsia="Times New Roman" w:hAnsi="Times New Roman" w:cs="Times New Roman"/>
          <w:bCs/>
          <w:sz w:val="28"/>
          <w:szCs w:val="28"/>
          <w:lang w:eastAsia="x-none"/>
        </w:rPr>
        <w:t xml:space="preserve">- </w:t>
      </w:r>
      <w:r w:rsidRPr="00AB76BA">
        <w:rPr>
          <w:rFonts w:ascii="Times New Roman" w:eastAsia="Times New Roman" w:hAnsi="Times New Roman" w:cs="Times New Roman"/>
          <w:bCs/>
          <w:sz w:val="28"/>
          <w:szCs w:val="28"/>
          <w:lang w:eastAsia="x-none"/>
        </w:rPr>
        <w:t>53,04 км, с гравийными переходными покрытиями – 40,28 км, с низшими грунтовыми покрытиями</w:t>
      </w:r>
      <w:r w:rsidR="00881E44">
        <w:rPr>
          <w:rFonts w:ascii="Times New Roman" w:eastAsia="Times New Roman" w:hAnsi="Times New Roman" w:cs="Times New Roman"/>
          <w:bCs/>
          <w:sz w:val="28"/>
          <w:szCs w:val="28"/>
          <w:lang w:eastAsia="x-none"/>
        </w:rPr>
        <w:t xml:space="preserve"> </w:t>
      </w:r>
      <w:r w:rsidRPr="00AB76BA">
        <w:rPr>
          <w:rFonts w:ascii="Times New Roman" w:eastAsia="Times New Roman" w:hAnsi="Times New Roman" w:cs="Times New Roman"/>
          <w:bCs/>
          <w:sz w:val="28"/>
          <w:szCs w:val="28"/>
          <w:lang w:eastAsia="x-none"/>
        </w:rPr>
        <w:t xml:space="preserve">-  68,75 км.  </w:t>
      </w:r>
      <w:r w:rsidRPr="00AB76BA">
        <w:rPr>
          <w:rFonts w:ascii="Times New Roman" w:eastAsia="Times New Roman" w:hAnsi="Times New Roman" w:cs="Times New Roman"/>
          <w:bCs/>
          <w:sz w:val="28"/>
          <w:szCs w:val="28"/>
          <w:lang w:eastAsia="x-none"/>
        </w:rPr>
        <w:tab/>
      </w:r>
      <w:r w:rsidR="00F71156" w:rsidRPr="0039126E">
        <w:rPr>
          <w:rFonts w:ascii="Times New Roman" w:eastAsia="Times New Roman" w:hAnsi="Times New Roman" w:cs="Times New Roman"/>
          <w:bCs/>
          <w:sz w:val="28"/>
          <w:szCs w:val="28"/>
          <w:lang w:eastAsia="x-none"/>
        </w:rPr>
        <w:tab/>
      </w:r>
      <w:r w:rsidR="006A2376" w:rsidRPr="0039126E">
        <w:rPr>
          <w:rFonts w:ascii="Times New Roman" w:eastAsia="Times New Roman" w:hAnsi="Times New Roman" w:cs="Times New Roman"/>
          <w:bCs/>
          <w:sz w:val="28"/>
          <w:szCs w:val="28"/>
          <w:lang w:eastAsia="x-none"/>
        </w:rPr>
        <w:tab/>
      </w:r>
      <w:r w:rsidR="006A2376" w:rsidRPr="0039126E">
        <w:rPr>
          <w:rFonts w:ascii="Times New Roman" w:eastAsia="Times New Roman" w:hAnsi="Times New Roman" w:cs="Times New Roman"/>
          <w:bCs/>
          <w:sz w:val="28"/>
          <w:szCs w:val="28"/>
          <w:lang w:eastAsia="x-none"/>
        </w:rPr>
        <w:tab/>
      </w:r>
    </w:p>
    <w:p w14:paraId="46C73DC8" w14:textId="77777777" w:rsidR="00F71156" w:rsidRPr="0039126E" w:rsidRDefault="00F71156" w:rsidP="00F71156">
      <w:pPr>
        <w:widowControl w:val="0"/>
        <w:spacing w:after="0" w:line="240" w:lineRule="auto"/>
        <w:jc w:val="right"/>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 xml:space="preserve">Таблица </w:t>
      </w:r>
      <w:r w:rsidR="00291F39" w:rsidRPr="0039126E">
        <w:rPr>
          <w:rFonts w:ascii="Times New Roman" w:eastAsia="Times New Roman" w:hAnsi="Times New Roman" w:cs="Times New Roman"/>
          <w:bCs/>
          <w:sz w:val="28"/>
          <w:szCs w:val="28"/>
          <w:lang w:eastAsia="x-none"/>
        </w:rPr>
        <w:t>8</w:t>
      </w:r>
      <w:r w:rsidRPr="0039126E">
        <w:rPr>
          <w:rFonts w:ascii="Times New Roman" w:eastAsia="Times New Roman" w:hAnsi="Times New Roman" w:cs="Times New Roman"/>
          <w:bCs/>
          <w:sz w:val="28"/>
          <w:szCs w:val="28"/>
          <w:lang w:eastAsia="x-none"/>
        </w:rPr>
        <w:t>.4</w:t>
      </w:r>
      <w:r w:rsidRPr="0039126E">
        <w:rPr>
          <w:rFonts w:ascii="Times New Roman" w:eastAsia="Times New Roman" w:hAnsi="Times New Roman" w:cs="Times New Roman"/>
          <w:bCs/>
          <w:sz w:val="28"/>
          <w:szCs w:val="28"/>
          <w:lang w:val="x-none" w:eastAsia="x-none"/>
        </w:rPr>
        <w:t>.2</w:t>
      </w:r>
    </w:p>
    <w:p w14:paraId="649A0815" w14:textId="77777777" w:rsidR="00F71156" w:rsidRPr="0039126E" w:rsidRDefault="00F71156" w:rsidP="00F71156">
      <w:pPr>
        <w:widowControl w:val="0"/>
        <w:spacing w:after="0" w:line="240" w:lineRule="auto"/>
        <w:jc w:val="center"/>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Сеть автомобильных дорог по видам покрытий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2268"/>
        <w:gridCol w:w="1276"/>
        <w:gridCol w:w="1417"/>
      </w:tblGrid>
      <w:tr w:rsidR="00265CB7" w:rsidRPr="0039126E" w14:paraId="3DCCED19" w14:textId="77777777" w:rsidTr="00F71156">
        <w:trPr>
          <w:cantSplit/>
        </w:trPr>
        <w:tc>
          <w:tcPr>
            <w:tcW w:w="709" w:type="dxa"/>
            <w:vMerge w:val="restart"/>
            <w:tcBorders>
              <w:top w:val="single" w:sz="4" w:space="0" w:color="auto"/>
              <w:left w:val="single" w:sz="4" w:space="0" w:color="auto"/>
              <w:bottom w:val="nil"/>
              <w:right w:val="single" w:sz="4" w:space="0" w:color="auto"/>
            </w:tcBorders>
            <w:hideMark/>
          </w:tcPr>
          <w:p w14:paraId="0434F316"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 п/п</w:t>
            </w:r>
          </w:p>
        </w:tc>
        <w:tc>
          <w:tcPr>
            <w:tcW w:w="3969" w:type="dxa"/>
            <w:vMerge w:val="restart"/>
            <w:tcBorders>
              <w:top w:val="single" w:sz="4" w:space="0" w:color="auto"/>
              <w:left w:val="single" w:sz="4" w:space="0" w:color="auto"/>
              <w:bottom w:val="nil"/>
              <w:right w:val="single" w:sz="4" w:space="0" w:color="auto"/>
            </w:tcBorders>
          </w:tcPr>
          <w:p w14:paraId="7E5E4437"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Наименование автомобильных дорог</w:t>
            </w:r>
          </w:p>
          <w:p w14:paraId="016BFF26"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p>
        </w:tc>
        <w:tc>
          <w:tcPr>
            <w:tcW w:w="4961" w:type="dxa"/>
            <w:gridSpan w:val="3"/>
            <w:tcBorders>
              <w:top w:val="single" w:sz="4" w:space="0" w:color="auto"/>
              <w:left w:val="single" w:sz="4" w:space="0" w:color="auto"/>
              <w:bottom w:val="single" w:sz="4" w:space="0" w:color="auto"/>
              <w:right w:val="single" w:sz="4" w:space="0" w:color="auto"/>
            </w:tcBorders>
            <w:hideMark/>
          </w:tcPr>
          <w:p w14:paraId="27281060"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Протяженность дорог</w:t>
            </w:r>
          </w:p>
          <w:p w14:paraId="4708F5DD"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с материалами покрытий, км</w:t>
            </w:r>
          </w:p>
        </w:tc>
      </w:tr>
      <w:tr w:rsidR="00F52DF4" w:rsidRPr="0039126E" w14:paraId="5178CA51" w14:textId="77777777" w:rsidTr="00F71156">
        <w:trPr>
          <w:cantSplit/>
        </w:trPr>
        <w:tc>
          <w:tcPr>
            <w:tcW w:w="709" w:type="dxa"/>
            <w:vMerge/>
            <w:tcBorders>
              <w:top w:val="single" w:sz="4" w:space="0" w:color="auto"/>
              <w:left w:val="single" w:sz="4" w:space="0" w:color="auto"/>
              <w:bottom w:val="nil"/>
              <w:right w:val="single" w:sz="4" w:space="0" w:color="auto"/>
            </w:tcBorders>
            <w:hideMark/>
          </w:tcPr>
          <w:p w14:paraId="79B0B717" w14:textId="77777777" w:rsidR="00F71156" w:rsidRPr="0039126E" w:rsidRDefault="00F71156" w:rsidP="00F71156">
            <w:pPr>
              <w:spacing w:after="0"/>
              <w:jc w:val="center"/>
              <w:rPr>
                <w:rFonts w:ascii="Times New Roman" w:eastAsia="Times New Roman" w:hAnsi="Times New Roman" w:cs="Times New Roman"/>
                <w:bCs/>
                <w:iCs/>
                <w:sz w:val="20"/>
                <w:szCs w:val="20"/>
                <w:lang w:eastAsia="x-none"/>
              </w:rPr>
            </w:pPr>
          </w:p>
        </w:tc>
        <w:tc>
          <w:tcPr>
            <w:tcW w:w="3969" w:type="dxa"/>
            <w:vMerge/>
            <w:tcBorders>
              <w:top w:val="single" w:sz="4" w:space="0" w:color="auto"/>
              <w:left w:val="single" w:sz="4" w:space="0" w:color="auto"/>
              <w:bottom w:val="nil"/>
              <w:right w:val="single" w:sz="4" w:space="0" w:color="auto"/>
            </w:tcBorders>
            <w:hideMark/>
          </w:tcPr>
          <w:p w14:paraId="0B6CD37C" w14:textId="77777777" w:rsidR="00F71156" w:rsidRPr="0039126E" w:rsidRDefault="00F71156" w:rsidP="00F71156">
            <w:pPr>
              <w:spacing w:after="0"/>
              <w:jc w:val="center"/>
              <w:rPr>
                <w:rFonts w:ascii="Times New Roman" w:eastAsia="Times New Roman" w:hAnsi="Times New Roman" w:cs="Times New Roman"/>
                <w:bCs/>
                <w:iCs/>
                <w:sz w:val="20"/>
                <w:szCs w:val="20"/>
                <w:lang w:eastAsia="x-none"/>
              </w:rPr>
            </w:pPr>
          </w:p>
        </w:tc>
        <w:tc>
          <w:tcPr>
            <w:tcW w:w="2268" w:type="dxa"/>
            <w:tcBorders>
              <w:top w:val="single" w:sz="4" w:space="0" w:color="auto"/>
              <w:left w:val="single" w:sz="4" w:space="0" w:color="auto"/>
              <w:bottom w:val="nil"/>
              <w:right w:val="single" w:sz="4" w:space="0" w:color="auto"/>
            </w:tcBorders>
            <w:hideMark/>
          </w:tcPr>
          <w:p w14:paraId="68FA05B3"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асфальтобетон, твердые усовершенствованные</w:t>
            </w:r>
          </w:p>
        </w:tc>
        <w:tc>
          <w:tcPr>
            <w:tcW w:w="1276" w:type="dxa"/>
            <w:tcBorders>
              <w:top w:val="single" w:sz="4" w:space="0" w:color="auto"/>
              <w:left w:val="single" w:sz="4" w:space="0" w:color="auto"/>
              <w:bottom w:val="nil"/>
              <w:right w:val="single" w:sz="4" w:space="0" w:color="auto"/>
            </w:tcBorders>
            <w:hideMark/>
          </w:tcPr>
          <w:p w14:paraId="5AB99312"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 xml:space="preserve">гравий, </w:t>
            </w:r>
          </w:p>
          <w:p w14:paraId="1C4BFAB9"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переходные</w:t>
            </w:r>
          </w:p>
        </w:tc>
        <w:tc>
          <w:tcPr>
            <w:tcW w:w="1417" w:type="dxa"/>
            <w:tcBorders>
              <w:top w:val="single" w:sz="4" w:space="0" w:color="auto"/>
              <w:left w:val="single" w:sz="4" w:space="0" w:color="auto"/>
              <w:bottom w:val="nil"/>
              <w:right w:val="single" w:sz="4" w:space="0" w:color="auto"/>
            </w:tcBorders>
            <w:hideMark/>
          </w:tcPr>
          <w:p w14:paraId="29DE553D"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грунт, низшие</w:t>
            </w:r>
          </w:p>
        </w:tc>
      </w:tr>
    </w:tbl>
    <w:p w14:paraId="21F6785E" w14:textId="77777777" w:rsidR="00F71156" w:rsidRPr="0039126E" w:rsidRDefault="00F71156" w:rsidP="00F71156">
      <w:pPr>
        <w:widowControl w:val="0"/>
        <w:spacing w:after="0" w:line="12" w:lineRule="auto"/>
        <w:jc w:val="right"/>
        <w:rPr>
          <w:rFonts w:ascii="Times New Roman" w:eastAsia="Times New Roman" w:hAnsi="Times New Roman" w:cs="Times New Roman"/>
          <w:bCs/>
          <w:sz w:val="20"/>
          <w:szCs w:val="20"/>
          <w:lang w:val="x-none" w:eastAsia="x-none"/>
        </w:rPr>
      </w:pPr>
    </w:p>
    <w:p w14:paraId="07747A0E" w14:textId="77777777" w:rsidR="00F71156" w:rsidRPr="0039126E" w:rsidRDefault="00F71156" w:rsidP="00F71156">
      <w:pPr>
        <w:spacing w:after="0" w:line="240" w:lineRule="auto"/>
        <w:jc w:val="both"/>
        <w:rPr>
          <w:rFonts w:ascii="Times New Roman" w:eastAsia="Times New Roman" w:hAnsi="Times New Roman" w:cs="Times New Roman"/>
          <w:sz w:val="2"/>
          <w:szCs w:val="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2268"/>
        <w:gridCol w:w="1276"/>
        <w:gridCol w:w="1417"/>
      </w:tblGrid>
      <w:tr w:rsidR="00265CB7" w:rsidRPr="0039126E" w14:paraId="6C367284" w14:textId="77777777" w:rsidTr="00F71156">
        <w:trPr>
          <w:cantSplit/>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1A7B1EA4"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1</w:t>
            </w:r>
          </w:p>
        </w:tc>
        <w:tc>
          <w:tcPr>
            <w:tcW w:w="3969" w:type="dxa"/>
            <w:tcBorders>
              <w:top w:val="single" w:sz="4" w:space="0" w:color="auto"/>
              <w:left w:val="single" w:sz="4" w:space="0" w:color="auto"/>
              <w:bottom w:val="single" w:sz="4" w:space="0" w:color="auto"/>
              <w:right w:val="single" w:sz="4" w:space="0" w:color="auto"/>
            </w:tcBorders>
            <w:hideMark/>
          </w:tcPr>
          <w:p w14:paraId="00532BDC"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C645D5"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71A49D"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C517FF"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5</w:t>
            </w:r>
          </w:p>
        </w:tc>
      </w:tr>
      <w:tr w:rsidR="00AB76BA" w:rsidRPr="0039126E" w14:paraId="37C945A0" w14:textId="77777777" w:rsidTr="00F71156">
        <w:tc>
          <w:tcPr>
            <w:tcW w:w="709" w:type="dxa"/>
            <w:tcBorders>
              <w:top w:val="single" w:sz="4" w:space="0" w:color="auto"/>
              <w:left w:val="single" w:sz="4" w:space="0" w:color="auto"/>
              <w:bottom w:val="single" w:sz="4" w:space="0" w:color="auto"/>
              <w:right w:val="single" w:sz="4" w:space="0" w:color="auto"/>
            </w:tcBorders>
          </w:tcPr>
          <w:p w14:paraId="7FD42CD5" w14:textId="77777777" w:rsidR="00AB76BA" w:rsidRPr="0039126E" w:rsidRDefault="00AB76BA" w:rsidP="00161A4C">
            <w:pPr>
              <w:numPr>
                <w:ilvl w:val="0"/>
                <w:numId w:val="100"/>
              </w:numPr>
              <w:suppressAutoHyphens/>
              <w:spacing w:after="0"/>
              <w:ind w:left="34"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9C8E364"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Сокол - Харовск - Вожега</w:t>
            </w:r>
          </w:p>
        </w:tc>
        <w:tc>
          <w:tcPr>
            <w:tcW w:w="2268" w:type="dxa"/>
            <w:tcBorders>
              <w:top w:val="single" w:sz="4" w:space="0" w:color="auto"/>
              <w:left w:val="single" w:sz="4" w:space="0" w:color="auto"/>
              <w:bottom w:val="single" w:sz="4" w:space="0" w:color="auto"/>
              <w:right w:val="single" w:sz="4" w:space="0" w:color="auto"/>
            </w:tcBorders>
          </w:tcPr>
          <w:p w14:paraId="7AC8181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27,82</w:t>
            </w:r>
          </w:p>
        </w:tc>
        <w:tc>
          <w:tcPr>
            <w:tcW w:w="1276" w:type="dxa"/>
            <w:tcBorders>
              <w:top w:val="single" w:sz="4" w:space="0" w:color="auto"/>
              <w:left w:val="single" w:sz="4" w:space="0" w:color="auto"/>
              <w:bottom w:val="single" w:sz="4" w:space="0" w:color="auto"/>
              <w:right w:val="single" w:sz="4" w:space="0" w:color="auto"/>
            </w:tcBorders>
          </w:tcPr>
          <w:p w14:paraId="695217DA" w14:textId="77777777" w:rsidR="00AB76BA" w:rsidRPr="0039126E" w:rsidRDefault="00AB76BA" w:rsidP="00881E44">
            <w:pPr>
              <w:suppressAutoHyphens/>
              <w:spacing w:after="0"/>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D6A0833" w14:textId="77777777" w:rsidR="00AB76BA" w:rsidRPr="0039126E" w:rsidRDefault="00AB76BA" w:rsidP="00881E44">
            <w:pPr>
              <w:suppressAutoHyphens/>
              <w:spacing w:after="0"/>
              <w:contextualSpacing/>
              <w:rPr>
                <w:rFonts w:ascii="Times New Roman" w:eastAsiaTheme="minorEastAsia" w:hAnsi="Times New Roman" w:cs="Times New Roman"/>
                <w:sz w:val="20"/>
                <w:szCs w:val="20"/>
              </w:rPr>
            </w:pPr>
          </w:p>
        </w:tc>
      </w:tr>
      <w:tr w:rsidR="00AB76BA" w:rsidRPr="0039126E" w14:paraId="3E1A23AB" w14:textId="77777777" w:rsidTr="00F71156">
        <w:tc>
          <w:tcPr>
            <w:tcW w:w="709" w:type="dxa"/>
            <w:tcBorders>
              <w:top w:val="single" w:sz="4" w:space="0" w:color="auto"/>
              <w:left w:val="single" w:sz="4" w:space="0" w:color="auto"/>
              <w:bottom w:val="single" w:sz="4" w:space="0" w:color="auto"/>
              <w:right w:val="single" w:sz="4" w:space="0" w:color="auto"/>
            </w:tcBorders>
          </w:tcPr>
          <w:p w14:paraId="3F80CE56" w14:textId="77777777" w:rsidR="00AB76BA" w:rsidRPr="0039126E" w:rsidRDefault="00AB76BA" w:rsidP="00161A4C">
            <w:pPr>
              <w:numPr>
                <w:ilvl w:val="0"/>
                <w:numId w:val="100"/>
              </w:numPr>
              <w:suppressAutoHyphens/>
              <w:spacing w:after="0"/>
              <w:ind w:left="34"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B78907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Фоминское - Зарубиха - Сафониха</w:t>
            </w:r>
          </w:p>
        </w:tc>
        <w:tc>
          <w:tcPr>
            <w:tcW w:w="2268" w:type="dxa"/>
            <w:tcBorders>
              <w:top w:val="single" w:sz="4" w:space="0" w:color="auto"/>
              <w:left w:val="single" w:sz="4" w:space="0" w:color="auto"/>
              <w:bottom w:val="single" w:sz="4" w:space="0" w:color="auto"/>
              <w:right w:val="single" w:sz="4" w:space="0" w:color="auto"/>
            </w:tcBorders>
          </w:tcPr>
          <w:p w14:paraId="6B4AC2D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11,12</w:t>
            </w:r>
          </w:p>
        </w:tc>
        <w:tc>
          <w:tcPr>
            <w:tcW w:w="1276" w:type="dxa"/>
            <w:tcBorders>
              <w:top w:val="single" w:sz="4" w:space="0" w:color="auto"/>
              <w:left w:val="single" w:sz="4" w:space="0" w:color="auto"/>
              <w:bottom w:val="single" w:sz="4" w:space="0" w:color="auto"/>
              <w:right w:val="single" w:sz="4" w:space="0" w:color="auto"/>
            </w:tcBorders>
          </w:tcPr>
          <w:p w14:paraId="2E210F31" w14:textId="77777777" w:rsidR="00AB76BA" w:rsidRPr="0039126E" w:rsidRDefault="00AB76BA" w:rsidP="00881E44">
            <w:pPr>
              <w:suppressAutoHyphens/>
              <w:spacing w:after="0"/>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5508C10" w14:textId="77777777" w:rsidR="00AB76BA" w:rsidRPr="0039126E" w:rsidRDefault="00AB76BA" w:rsidP="00881E44">
            <w:pPr>
              <w:suppressAutoHyphens/>
              <w:spacing w:after="0"/>
              <w:contextualSpacing/>
              <w:rPr>
                <w:rFonts w:ascii="Times New Roman" w:eastAsiaTheme="minorEastAsia" w:hAnsi="Times New Roman" w:cs="Times New Roman"/>
                <w:sz w:val="20"/>
                <w:szCs w:val="20"/>
              </w:rPr>
            </w:pPr>
          </w:p>
        </w:tc>
      </w:tr>
      <w:tr w:rsidR="00AB76BA" w:rsidRPr="0039126E" w14:paraId="564C7BD2" w14:textId="77777777" w:rsidTr="00F71156">
        <w:trPr>
          <w:trHeight w:val="331"/>
        </w:trPr>
        <w:tc>
          <w:tcPr>
            <w:tcW w:w="709" w:type="dxa"/>
            <w:tcBorders>
              <w:top w:val="single" w:sz="4" w:space="0" w:color="auto"/>
              <w:left w:val="single" w:sz="4" w:space="0" w:color="auto"/>
              <w:bottom w:val="single" w:sz="4" w:space="0" w:color="auto"/>
              <w:right w:val="single" w:sz="4" w:space="0" w:color="auto"/>
            </w:tcBorders>
          </w:tcPr>
          <w:p w14:paraId="0BD73981" w14:textId="77777777" w:rsidR="00AB76BA" w:rsidRPr="0039126E" w:rsidRDefault="00AB76BA" w:rsidP="00161A4C">
            <w:pPr>
              <w:numPr>
                <w:ilvl w:val="0"/>
                <w:numId w:val="100"/>
              </w:numPr>
              <w:suppressAutoHyphens/>
              <w:spacing w:after="0"/>
              <w:ind w:left="34" w:hanging="11"/>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AC5D04B"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Сямжа - Харовск</w:t>
            </w:r>
          </w:p>
        </w:tc>
        <w:tc>
          <w:tcPr>
            <w:tcW w:w="2268" w:type="dxa"/>
            <w:tcBorders>
              <w:top w:val="single" w:sz="4" w:space="0" w:color="auto"/>
              <w:left w:val="single" w:sz="4" w:space="0" w:color="auto"/>
              <w:bottom w:val="single" w:sz="4" w:space="0" w:color="auto"/>
              <w:right w:val="single" w:sz="4" w:space="0" w:color="auto"/>
            </w:tcBorders>
          </w:tcPr>
          <w:p w14:paraId="71D4C38E"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11,00</w:t>
            </w:r>
          </w:p>
        </w:tc>
        <w:tc>
          <w:tcPr>
            <w:tcW w:w="1276" w:type="dxa"/>
            <w:tcBorders>
              <w:top w:val="single" w:sz="4" w:space="0" w:color="auto"/>
              <w:left w:val="single" w:sz="4" w:space="0" w:color="auto"/>
              <w:bottom w:val="single" w:sz="4" w:space="0" w:color="auto"/>
              <w:right w:val="single" w:sz="4" w:space="0" w:color="auto"/>
            </w:tcBorders>
          </w:tcPr>
          <w:p w14:paraId="0A5F178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11,59</w:t>
            </w:r>
          </w:p>
        </w:tc>
        <w:tc>
          <w:tcPr>
            <w:tcW w:w="1417" w:type="dxa"/>
            <w:tcBorders>
              <w:top w:val="single" w:sz="4" w:space="0" w:color="auto"/>
              <w:left w:val="single" w:sz="4" w:space="0" w:color="auto"/>
              <w:bottom w:val="single" w:sz="4" w:space="0" w:color="auto"/>
              <w:right w:val="single" w:sz="4" w:space="0" w:color="auto"/>
            </w:tcBorders>
          </w:tcPr>
          <w:p w14:paraId="7D1629BF" w14:textId="77777777" w:rsidR="00AB76BA" w:rsidRPr="0039126E" w:rsidRDefault="00AB76BA" w:rsidP="00881E44">
            <w:pPr>
              <w:widowControl w:val="0"/>
              <w:spacing w:after="0" w:line="240" w:lineRule="auto"/>
              <w:rPr>
                <w:rFonts w:ascii="Times New Roman" w:eastAsia="Times New Roman" w:hAnsi="Times New Roman" w:cs="Times New Roman"/>
                <w:sz w:val="20"/>
                <w:szCs w:val="20"/>
                <w:lang w:eastAsia="ru-RU"/>
              </w:rPr>
            </w:pPr>
          </w:p>
        </w:tc>
      </w:tr>
      <w:tr w:rsidR="00AB76BA" w:rsidRPr="0039126E" w14:paraId="4BCA5EBC"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F3715CF"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F4C7CF8"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Мятнево</w:t>
            </w:r>
          </w:p>
        </w:tc>
        <w:tc>
          <w:tcPr>
            <w:tcW w:w="2268" w:type="dxa"/>
            <w:tcBorders>
              <w:top w:val="single" w:sz="4" w:space="0" w:color="auto"/>
              <w:left w:val="single" w:sz="4" w:space="0" w:color="auto"/>
              <w:bottom w:val="single" w:sz="4" w:space="0" w:color="auto"/>
              <w:right w:val="single" w:sz="4" w:space="0" w:color="auto"/>
            </w:tcBorders>
          </w:tcPr>
          <w:p w14:paraId="0462F69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0,05</w:t>
            </w:r>
          </w:p>
        </w:tc>
        <w:tc>
          <w:tcPr>
            <w:tcW w:w="1276" w:type="dxa"/>
            <w:tcBorders>
              <w:top w:val="single" w:sz="4" w:space="0" w:color="auto"/>
              <w:left w:val="single" w:sz="4" w:space="0" w:color="auto"/>
              <w:bottom w:val="single" w:sz="4" w:space="0" w:color="auto"/>
              <w:right w:val="single" w:sz="4" w:space="0" w:color="auto"/>
            </w:tcBorders>
          </w:tcPr>
          <w:p w14:paraId="639B8135"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FB8B37B" w14:textId="77777777" w:rsidR="00AB76BA" w:rsidRPr="0039126E" w:rsidRDefault="00AB76BA" w:rsidP="00881E44">
            <w:pPr>
              <w:suppressAutoHyphens/>
              <w:spacing w:after="0"/>
              <w:contextualSpacing/>
              <w:rPr>
                <w:rFonts w:ascii="Times New Roman" w:hAnsi="Times New Roman" w:cs="Times New Roman"/>
                <w:sz w:val="20"/>
                <w:szCs w:val="20"/>
              </w:rPr>
            </w:pPr>
          </w:p>
        </w:tc>
      </w:tr>
      <w:tr w:rsidR="00AB76BA" w:rsidRPr="0039126E" w14:paraId="25440BC3"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DA11F1A"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932E2E4"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Тюшковская - пос. Ситинский</w:t>
            </w:r>
          </w:p>
        </w:tc>
        <w:tc>
          <w:tcPr>
            <w:tcW w:w="2268" w:type="dxa"/>
            <w:tcBorders>
              <w:top w:val="single" w:sz="4" w:space="0" w:color="auto"/>
              <w:left w:val="single" w:sz="4" w:space="0" w:color="auto"/>
              <w:bottom w:val="single" w:sz="4" w:space="0" w:color="auto"/>
              <w:right w:val="single" w:sz="4" w:space="0" w:color="auto"/>
            </w:tcBorders>
          </w:tcPr>
          <w:p w14:paraId="50371261"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1,95</w:t>
            </w:r>
          </w:p>
        </w:tc>
        <w:tc>
          <w:tcPr>
            <w:tcW w:w="1276" w:type="dxa"/>
            <w:tcBorders>
              <w:top w:val="single" w:sz="4" w:space="0" w:color="auto"/>
              <w:left w:val="single" w:sz="4" w:space="0" w:color="auto"/>
              <w:bottom w:val="single" w:sz="4" w:space="0" w:color="auto"/>
              <w:right w:val="single" w:sz="4" w:space="0" w:color="auto"/>
            </w:tcBorders>
          </w:tcPr>
          <w:p w14:paraId="6BC8ED00"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6390A12" w14:textId="77777777" w:rsidR="00AB76BA" w:rsidRPr="0039126E" w:rsidRDefault="00AB76BA" w:rsidP="00881E44">
            <w:pPr>
              <w:suppressAutoHyphens/>
              <w:spacing w:after="0"/>
              <w:contextualSpacing/>
              <w:rPr>
                <w:rFonts w:ascii="Times New Roman" w:hAnsi="Times New Roman" w:cs="Times New Roman"/>
                <w:sz w:val="20"/>
                <w:szCs w:val="20"/>
              </w:rPr>
            </w:pPr>
          </w:p>
        </w:tc>
      </w:tr>
      <w:tr w:rsidR="00AB76BA" w:rsidRPr="0039126E" w14:paraId="56A96C24"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3E840CA9"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6AE67A8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Бараниха</w:t>
            </w:r>
          </w:p>
        </w:tc>
        <w:tc>
          <w:tcPr>
            <w:tcW w:w="2268" w:type="dxa"/>
            <w:tcBorders>
              <w:top w:val="single" w:sz="4" w:space="0" w:color="auto"/>
              <w:left w:val="single" w:sz="4" w:space="0" w:color="auto"/>
              <w:bottom w:val="single" w:sz="4" w:space="0" w:color="auto"/>
              <w:right w:val="single" w:sz="4" w:space="0" w:color="auto"/>
            </w:tcBorders>
          </w:tcPr>
          <w:p w14:paraId="26F82DD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tcPr>
          <w:p w14:paraId="1A028691"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DF121C5" w14:textId="77777777" w:rsidR="00AB76BA" w:rsidRPr="0039126E" w:rsidRDefault="00AB76BA" w:rsidP="00881E44">
            <w:pPr>
              <w:suppressAutoHyphens/>
              <w:spacing w:after="0"/>
              <w:contextualSpacing/>
              <w:rPr>
                <w:rFonts w:ascii="Times New Roman" w:hAnsi="Times New Roman" w:cs="Times New Roman"/>
                <w:sz w:val="20"/>
                <w:szCs w:val="20"/>
              </w:rPr>
            </w:pPr>
          </w:p>
        </w:tc>
      </w:tr>
      <w:tr w:rsidR="00AB76BA" w:rsidRPr="0039126E" w14:paraId="5EE571D1"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3CA6785F"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9649F70"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Федоровская - Косариха</w:t>
            </w:r>
          </w:p>
        </w:tc>
        <w:tc>
          <w:tcPr>
            <w:tcW w:w="2268" w:type="dxa"/>
            <w:tcBorders>
              <w:top w:val="single" w:sz="4" w:space="0" w:color="auto"/>
              <w:left w:val="single" w:sz="4" w:space="0" w:color="auto"/>
              <w:bottom w:val="single" w:sz="4" w:space="0" w:color="auto"/>
              <w:right w:val="single" w:sz="4" w:space="0" w:color="auto"/>
            </w:tcBorders>
          </w:tcPr>
          <w:p w14:paraId="04457E1B"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903934B" w14:textId="77777777" w:rsidR="00AB76BA" w:rsidRPr="0039126E" w:rsidRDefault="00AB76BA" w:rsidP="00881E44">
            <w:pPr>
              <w:suppressAutoHyphens/>
              <w:contextualSpacing/>
              <w:rPr>
                <w:rFonts w:ascii="Times New Roman" w:hAnsi="Times New Roman" w:cs="Times New Roman"/>
                <w:sz w:val="20"/>
                <w:szCs w:val="20"/>
              </w:rPr>
            </w:pPr>
            <w:r>
              <w:rPr>
                <w:rFonts w:ascii="Times New Roman" w:hAnsi="Times New Roman" w:cs="Times New Roman"/>
                <w:sz w:val="20"/>
                <w:szCs w:val="20"/>
              </w:rPr>
              <w:t>4,20</w:t>
            </w:r>
          </w:p>
        </w:tc>
        <w:tc>
          <w:tcPr>
            <w:tcW w:w="1417" w:type="dxa"/>
            <w:tcBorders>
              <w:top w:val="single" w:sz="4" w:space="0" w:color="auto"/>
              <w:left w:val="single" w:sz="4" w:space="0" w:color="auto"/>
              <w:bottom w:val="single" w:sz="4" w:space="0" w:color="auto"/>
              <w:right w:val="single" w:sz="4" w:space="0" w:color="auto"/>
            </w:tcBorders>
          </w:tcPr>
          <w:p w14:paraId="19369B03" w14:textId="77777777" w:rsidR="00AB76BA" w:rsidRPr="0039126E" w:rsidRDefault="00AB76BA" w:rsidP="00881E44">
            <w:pPr>
              <w:suppressAutoHyphens/>
              <w:spacing w:after="0"/>
              <w:contextualSpacing/>
              <w:rPr>
                <w:rFonts w:ascii="Times New Roman" w:hAnsi="Times New Roman" w:cs="Times New Roman"/>
                <w:sz w:val="20"/>
                <w:szCs w:val="20"/>
              </w:rPr>
            </w:pPr>
          </w:p>
        </w:tc>
      </w:tr>
      <w:tr w:rsidR="00AB76BA" w:rsidRPr="0039126E" w14:paraId="7608E2AF"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34C53D1"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2383A30"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Пустораменье - Семигородняя</w:t>
            </w:r>
          </w:p>
        </w:tc>
        <w:tc>
          <w:tcPr>
            <w:tcW w:w="2268" w:type="dxa"/>
            <w:tcBorders>
              <w:top w:val="single" w:sz="4" w:space="0" w:color="auto"/>
              <w:left w:val="single" w:sz="4" w:space="0" w:color="auto"/>
              <w:bottom w:val="single" w:sz="4" w:space="0" w:color="auto"/>
              <w:right w:val="single" w:sz="4" w:space="0" w:color="auto"/>
            </w:tcBorders>
          </w:tcPr>
          <w:p w14:paraId="021D254C"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32C90A1"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7,64</w:t>
            </w:r>
          </w:p>
        </w:tc>
        <w:tc>
          <w:tcPr>
            <w:tcW w:w="1417" w:type="dxa"/>
            <w:tcBorders>
              <w:top w:val="single" w:sz="4" w:space="0" w:color="auto"/>
              <w:left w:val="single" w:sz="4" w:space="0" w:color="auto"/>
              <w:bottom w:val="single" w:sz="4" w:space="0" w:color="auto"/>
              <w:right w:val="single" w:sz="4" w:space="0" w:color="auto"/>
            </w:tcBorders>
          </w:tcPr>
          <w:p w14:paraId="4FB536EC" w14:textId="77777777" w:rsidR="00AB76BA" w:rsidRPr="0039126E" w:rsidRDefault="00AB76BA" w:rsidP="00881E44">
            <w:pPr>
              <w:suppressAutoHyphens/>
              <w:spacing w:after="0"/>
              <w:contextualSpacing/>
              <w:rPr>
                <w:rFonts w:ascii="Times New Roman" w:hAnsi="Times New Roman" w:cs="Times New Roman"/>
                <w:sz w:val="20"/>
                <w:szCs w:val="20"/>
              </w:rPr>
            </w:pPr>
          </w:p>
        </w:tc>
      </w:tr>
      <w:tr w:rsidR="00AB76BA" w:rsidRPr="0039126E" w14:paraId="23668601"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DED4371"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2241273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Дьяковская - Мишковское</w:t>
            </w:r>
          </w:p>
        </w:tc>
        <w:tc>
          <w:tcPr>
            <w:tcW w:w="2268" w:type="dxa"/>
            <w:tcBorders>
              <w:top w:val="single" w:sz="4" w:space="0" w:color="auto"/>
              <w:left w:val="single" w:sz="4" w:space="0" w:color="auto"/>
              <w:bottom w:val="single" w:sz="4" w:space="0" w:color="auto"/>
              <w:right w:val="single" w:sz="4" w:space="0" w:color="auto"/>
            </w:tcBorders>
          </w:tcPr>
          <w:p w14:paraId="388AF2D4"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592742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3,2</w:t>
            </w:r>
          </w:p>
        </w:tc>
        <w:tc>
          <w:tcPr>
            <w:tcW w:w="1417" w:type="dxa"/>
            <w:tcBorders>
              <w:top w:val="single" w:sz="4" w:space="0" w:color="auto"/>
              <w:left w:val="single" w:sz="4" w:space="0" w:color="auto"/>
              <w:bottom w:val="single" w:sz="4" w:space="0" w:color="auto"/>
              <w:right w:val="single" w:sz="4" w:space="0" w:color="auto"/>
            </w:tcBorders>
          </w:tcPr>
          <w:p w14:paraId="1E7FAEED" w14:textId="77777777" w:rsidR="00AB76BA" w:rsidRPr="0039126E" w:rsidRDefault="00AB76BA" w:rsidP="00881E44">
            <w:pPr>
              <w:suppressAutoHyphens/>
              <w:spacing w:after="0"/>
              <w:contextualSpacing/>
              <w:rPr>
                <w:rFonts w:ascii="Times New Roman" w:hAnsi="Times New Roman" w:cs="Times New Roman"/>
                <w:sz w:val="20"/>
                <w:szCs w:val="20"/>
              </w:rPr>
            </w:pPr>
          </w:p>
        </w:tc>
      </w:tr>
      <w:tr w:rsidR="00AB76BA" w:rsidRPr="0039126E" w14:paraId="27A9BDE7"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F2F87EA"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D7DF4A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Клепестиха - Судово</w:t>
            </w:r>
          </w:p>
        </w:tc>
        <w:tc>
          <w:tcPr>
            <w:tcW w:w="2268" w:type="dxa"/>
            <w:tcBorders>
              <w:top w:val="single" w:sz="4" w:space="0" w:color="auto"/>
              <w:left w:val="single" w:sz="4" w:space="0" w:color="auto"/>
              <w:bottom w:val="single" w:sz="4" w:space="0" w:color="auto"/>
              <w:right w:val="single" w:sz="4" w:space="0" w:color="auto"/>
            </w:tcBorders>
          </w:tcPr>
          <w:p w14:paraId="741F5992"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1BC2B00"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9,2</w:t>
            </w:r>
          </w:p>
        </w:tc>
        <w:tc>
          <w:tcPr>
            <w:tcW w:w="1417" w:type="dxa"/>
            <w:tcBorders>
              <w:top w:val="single" w:sz="4" w:space="0" w:color="auto"/>
              <w:left w:val="single" w:sz="4" w:space="0" w:color="auto"/>
              <w:bottom w:val="single" w:sz="4" w:space="0" w:color="auto"/>
              <w:right w:val="single" w:sz="4" w:space="0" w:color="auto"/>
            </w:tcBorders>
          </w:tcPr>
          <w:p w14:paraId="5ACA8DAB" w14:textId="77777777" w:rsidR="00AB76BA" w:rsidRPr="0039126E" w:rsidRDefault="00AB76BA" w:rsidP="00881E44">
            <w:pPr>
              <w:suppressAutoHyphens/>
              <w:spacing w:after="0"/>
              <w:contextualSpacing/>
              <w:rPr>
                <w:rFonts w:ascii="Times New Roman" w:hAnsi="Times New Roman" w:cs="Times New Roman"/>
                <w:sz w:val="20"/>
                <w:szCs w:val="20"/>
              </w:rPr>
            </w:pPr>
          </w:p>
        </w:tc>
      </w:tr>
      <w:tr w:rsidR="00AB76BA" w:rsidRPr="0039126E" w14:paraId="7CFDCCBF"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35E70629"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7AE4120E"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Боровиково - Арзубиха</w:t>
            </w:r>
          </w:p>
        </w:tc>
        <w:tc>
          <w:tcPr>
            <w:tcW w:w="2268" w:type="dxa"/>
            <w:tcBorders>
              <w:top w:val="single" w:sz="4" w:space="0" w:color="auto"/>
              <w:left w:val="single" w:sz="4" w:space="0" w:color="auto"/>
              <w:bottom w:val="single" w:sz="4" w:space="0" w:color="auto"/>
              <w:right w:val="single" w:sz="4" w:space="0" w:color="auto"/>
            </w:tcBorders>
          </w:tcPr>
          <w:p w14:paraId="1A95A803"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A5B378E"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0,66</w:t>
            </w:r>
          </w:p>
        </w:tc>
        <w:tc>
          <w:tcPr>
            <w:tcW w:w="1417" w:type="dxa"/>
            <w:tcBorders>
              <w:top w:val="single" w:sz="4" w:space="0" w:color="auto"/>
              <w:left w:val="single" w:sz="4" w:space="0" w:color="auto"/>
              <w:bottom w:val="single" w:sz="4" w:space="0" w:color="auto"/>
              <w:right w:val="single" w:sz="4" w:space="0" w:color="auto"/>
            </w:tcBorders>
          </w:tcPr>
          <w:p w14:paraId="186F32D5" w14:textId="77777777" w:rsidR="00AB76BA" w:rsidRPr="0039126E" w:rsidRDefault="00AB76BA" w:rsidP="00881E44">
            <w:pPr>
              <w:suppressAutoHyphens/>
              <w:spacing w:after="0"/>
              <w:contextualSpacing/>
              <w:rPr>
                <w:rFonts w:ascii="Times New Roman" w:hAnsi="Times New Roman" w:cs="Times New Roman"/>
                <w:sz w:val="20"/>
                <w:szCs w:val="20"/>
              </w:rPr>
            </w:pPr>
          </w:p>
        </w:tc>
      </w:tr>
      <w:tr w:rsidR="00AB76BA" w:rsidRPr="0039126E" w14:paraId="7F0D4C66"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FA4C482"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F137249"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Перепечино</w:t>
            </w:r>
          </w:p>
        </w:tc>
        <w:tc>
          <w:tcPr>
            <w:tcW w:w="2268" w:type="dxa"/>
            <w:tcBorders>
              <w:top w:val="single" w:sz="4" w:space="0" w:color="auto"/>
              <w:left w:val="single" w:sz="4" w:space="0" w:color="auto"/>
              <w:bottom w:val="single" w:sz="4" w:space="0" w:color="auto"/>
              <w:right w:val="single" w:sz="4" w:space="0" w:color="auto"/>
            </w:tcBorders>
          </w:tcPr>
          <w:p w14:paraId="08144A2B"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D6DF977"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1,27</w:t>
            </w:r>
          </w:p>
        </w:tc>
        <w:tc>
          <w:tcPr>
            <w:tcW w:w="1417" w:type="dxa"/>
            <w:tcBorders>
              <w:top w:val="single" w:sz="4" w:space="0" w:color="auto"/>
              <w:left w:val="single" w:sz="4" w:space="0" w:color="auto"/>
              <w:bottom w:val="single" w:sz="4" w:space="0" w:color="auto"/>
              <w:right w:val="single" w:sz="4" w:space="0" w:color="auto"/>
            </w:tcBorders>
          </w:tcPr>
          <w:p w14:paraId="4F07F34A" w14:textId="77777777" w:rsidR="00AB76BA" w:rsidRPr="0039126E" w:rsidRDefault="00AB76BA" w:rsidP="00881E44">
            <w:pPr>
              <w:suppressAutoHyphens/>
              <w:spacing w:after="0"/>
              <w:contextualSpacing/>
              <w:rPr>
                <w:rFonts w:ascii="Times New Roman" w:hAnsi="Times New Roman" w:cs="Times New Roman"/>
                <w:sz w:val="20"/>
                <w:szCs w:val="20"/>
              </w:rPr>
            </w:pPr>
          </w:p>
        </w:tc>
      </w:tr>
      <w:tr w:rsidR="00AB76BA" w:rsidRPr="0039126E" w14:paraId="4CAE7676"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3C38E22F"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6D4A0C19"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кладбищу у д. Перепечино</w:t>
            </w:r>
          </w:p>
        </w:tc>
        <w:tc>
          <w:tcPr>
            <w:tcW w:w="2268" w:type="dxa"/>
            <w:tcBorders>
              <w:top w:val="single" w:sz="4" w:space="0" w:color="auto"/>
              <w:left w:val="single" w:sz="4" w:space="0" w:color="auto"/>
              <w:bottom w:val="single" w:sz="4" w:space="0" w:color="auto"/>
              <w:right w:val="single" w:sz="4" w:space="0" w:color="auto"/>
            </w:tcBorders>
          </w:tcPr>
          <w:p w14:paraId="4CBF11EB"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91F4181"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0,47</w:t>
            </w:r>
          </w:p>
        </w:tc>
        <w:tc>
          <w:tcPr>
            <w:tcW w:w="1417" w:type="dxa"/>
            <w:tcBorders>
              <w:top w:val="single" w:sz="4" w:space="0" w:color="auto"/>
              <w:left w:val="single" w:sz="4" w:space="0" w:color="auto"/>
              <w:bottom w:val="single" w:sz="4" w:space="0" w:color="auto"/>
              <w:right w:val="single" w:sz="4" w:space="0" w:color="auto"/>
            </w:tcBorders>
          </w:tcPr>
          <w:p w14:paraId="1F20E99A" w14:textId="77777777" w:rsidR="00AB76BA" w:rsidRPr="0039126E" w:rsidRDefault="00AB76BA" w:rsidP="00881E44">
            <w:pPr>
              <w:suppressAutoHyphens/>
              <w:contextualSpacing/>
              <w:rPr>
                <w:rFonts w:ascii="Times New Roman" w:hAnsi="Times New Roman" w:cs="Times New Roman"/>
                <w:sz w:val="20"/>
                <w:szCs w:val="20"/>
              </w:rPr>
            </w:pPr>
          </w:p>
        </w:tc>
      </w:tr>
      <w:tr w:rsidR="00AB76BA" w:rsidRPr="0039126E" w14:paraId="31EBF37E"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5C036B93"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A42D70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п. Сплавная</w:t>
            </w:r>
          </w:p>
        </w:tc>
        <w:tc>
          <w:tcPr>
            <w:tcW w:w="2268" w:type="dxa"/>
            <w:tcBorders>
              <w:top w:val="single" w:sz="4" w:space="0" w:color="auto"/>
              <w:left w:val="single" w:sz="4" w:space="0" w:color="auto"/>
              <w:bottom w:val="single" w:sz="4" w:space="0" w:color="auto"/>
              <w:right w:val="single" w:sz="4" w:space="0" w:color="auto"/>
            </w:tcBorders>
          </w:tcPr>
          <w:p w14:paraId="413FB4E1"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40B0251"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0,62</w:t>
            </w:r>
          </w:p>
        </w:tc>
        <w:tc>
          <w:tcPr>
            <w:tcW w:w="1417" w:type="dxa"/>
            <w:tcBorders>
              <w:top w:val="single" w:sz="4" w:space="0" w:color="auto"/>
              <w:left w:val="single" w:sz="4" w:space="0" w:color="auto"/>
              <w:bottom w:val="single" w:sz="4" w:space="0" w:color="auto"/>
              <w:right w:val="single" w:sz="4" w:space="0" w:color="auto"/>
            </w:tcBorders>
          </w:tcPr>
          <w:p w14:paraId="7564AA73" w14:textId="77777777" w:rsidR="00AB76BA" w:rsidRPr="0039126E" w:rsidRDefault="00AB76BA" w:rsidP="00881E44">
            <w:pPr>
              <w:suppressAutoHyphens/>
              <w:contextualSpacing/>
              <w:rPr>
                <w:rFonts w:ascii="Times New Roman" w:hAnsi="Times New Roman" w:cs="Times New Roman"/>
                <w:sz w:val="20"/>
                <w:szCs w:val="20"/>
              </w:rPr>
            </w:pPr>
          </w:p>
        </w:tc>
      </w:tr>
      <w:tr w:rsidR="00AB76BA" w:rsidRPr="0039126E" w14:paraId="3AAEF31E"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3E8EA09"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9673D20"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Лощиниха</w:t>
            </w:r>
          </w:p>
        </w:tc>
        <w:tc>
          <w:tcPr>
            <w:tcW w:w="2268" w:type="dxa"/>
            <w:tcBorders>
              <w:top w:val="single" w:sz="4" w:space="0" w:color="auto"/>
              <w:left w:val="single" w:sz="4" w:space="0" w:color="auto"/>
              <w:bottom w:val="single" w:sz="4" w:space="0" w:color="auto"/>
              <w:right w:val="single" w:sz="4" w:space="0" w:color="auto"/>
            </w:tcBorders>
          </w:tcPr>
          <w:p w14:paraId="68A0D701"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D652E28"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0,33</w:t>
            </w:r>
          </w:p>
        </w:tc>
        <w:tc>
          <w:tcPr>
            <w:tcW w:w="1417" w:type="dxa"/>
            <w:tcBorders>
              <w:top w:val="single" w:sz="4" w:space="0" w:color="auto"/>
              <w:left w:val="single" w:sz="4" w:space="0" w:color="auto"/>
              <w:bottom w:val="single" w:sz="4" w:space="0" w:color="auto"/>
              <w:right w:val="single" w:sz="4" w:space="0" w:color="auto"/>
            </w:tcBorders>
          </w:tcPr>
          <w:p w14:paraId="2DA8AAD8" w14:textId="77777777" w:rsidR="00AB76BA" w:rsidRPr="0039126E" w:rsidRDefault="00AB76BA" w:rsidP="00881E44">
            <w:pPr>
              <w:suppressAutoHyphens/>
              <w:contextualSpacing/>
              <w:rPr>
                <w:rFonts w:ascii="Times New Roman" w:hAnsi="Times New Roman" w:cs="Times New Roman"/>
                <w:sz w:val="20"/>
                <w:szCs w:val="20"/>
              </w:rPr>
            </w:pPr>
          </w:p>
        </w:tc>
      </w:tr>
      <w:tr w:rsidR="00AB76BA" w:rsidRPr="0039126E" w14:paraId="698F7B00"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64B186C9"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98CB267"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крестьянскому хозяйству Кузнецова</w:t>
            </w:r>
          </w:p>
        </w:tc>
        <w:tc>
          <w:tcPr>
            <w:tcW w:w="2268" w:type="dxa"/>
            <w:tcBorders>
              <w:top w:val="single" w:sz="4" w:space="0" w:color="auto"/>
              <w:left w:val="single" w:sz="4" w:space="0" w:color="auto"/>
              <w:bottom w:val="single" w:sz="4" w:space="0" w:color="auto"/>
              <w:right w:val="single" w:sz="4" w:space="0" w:color="auto"/>
            </w:tcBorders>
          </w:tcPr>
          <w:p w14:paraId="75A4C3AD"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CF3AEC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0,20</w:t>
            </w:r>
          </w:p>
        </w:tc>
        <w:tc>
          <w:tcPr>
            <w:tcW w:w="1417" w:type="dxa"/>
            <w:tcBorders>
              <w:top w:val="single" w:sz="4" w:space="0" w:color="auto"/>
              <w:left w:val="single" w:sz="4" w:space="0" w:color="auto"/>
              <w:bottom w:val="single" w:sz="4" w:space="0" w:color="auto"/>
              <w:right w:val="single" w:sz="4" w:space="0" w:color="auto"/>
            </w:tcBorders>
          </w:tcPr>
          <w:p w14:paraId="3B849D33" w14:textId="77777777" w:rsidR="00AB76BA" w:rsidRPr="0039126E" w:rsidRDefault="00AB76BA" w:rsidP="00881E44">
            <w:pPr>
              <w:suppressAutoHyphens/>
              <w:contextualSpacing/>
              <w:rPr>
                <w:rFonts w:ascii="Times New Roman" w:hAnsi="Times New Roman" w:cs="Times New Roman"/>
                <w:sz w:val="20"/>
                <w:szCs w:val="20"/>
              </w:rPr>
            </w:pPr>
          </w:p>
        </w:tc>
      </w:tr>
      <w:tr w:rsidR="00AB76BA" w:rsidRPr="0039126E" w14:paraId="6E9030D4"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06EA829"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7035FBB7"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планируемому для размещения лесопильному производству у д. Алферовская</w:t>
            </w:r>
          </w:p>
        </w:tc>
        <w:tc>
          <w:tcPr>
            <w:tcW w:w="2268" w:type="dxa"/>
            <w:tcBorders>
              <w:top w:val="single" w:sz="4" w:space="0" w:color="auto"/>
              <w:left w:val="single" w:sz="4" w:space="0" w:color="auto"/>
              <w:bottom w:val="single" w:sz="4" w:space="0" w:color="auto"/>
              <w:right w:val="single" w:sz="4" w:space="0" w:color="auto"/>
            </w:tcBorders>
          </w:tcPr>
          <w:p w14:paraId="62069EFA"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30DD4A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0,69</w:t>
            </w:r>
          </w:p>
        </w:tc>
        <w:tc>
          <w:tcPr>
            <w:tcW w:w="1417" w:type="dxa"/>
            <w:tcBorders>
              <w:top w:val="single" w:sz="4" w:space="0" w:color="auto"/>
              <w:left w:val="single" w:sz="4" w:space="0" w:color="auto"/>
              <w:bottom w:val="single" w:sz="4" w:space="0" w:color="auto"/>
              <w:right w:val="single" w:sz="4" w:space="0" w:color="auto"/>
            </w:tcBorders>
          </w:tcPr>
          <w:p w14:paraId="34A30F56" w14:textId="77777777" w:rsidR="00AB76BA" w:rsidRPr="0039126E" w:rsidRDefault="00AB76BA" w:rsidP="00881E44">
            <w:pPr>
              <w:suppressAutoHyphens/>
              <w:contextualSpacing/>
              <w:rPr>
                <w:rFonts w:ascii="Times New Roman" w:hAnsi="Times New Roman" w:cs="Times New Roman"/>
                <w:sz w:val="20"/>
                <w:szCs w:val="20"/>
              </w:rPr>
            </w:pPr>
          </w:p>
        </w:tc>
      </w:tr>
      <w:tr w:rsidR="00AB76BA" w:rsidRPr="0039126E" w14:paraId="24B14BD8"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CAE2602"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2FF4F14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с. Михайловское</w:t>
            </w:r>
          </w:p>
        </w:tc>
        <w:tc>
          <w:tcPr>
            <w:tcW w:w="2268" w:type="dxa"/>
            <w:tcBorders>
              <w:top w:val="single" w:sz="4" w:space="0" w:color="auto"/>
              <w:left w:val="single" w:sz="4" w:space="0" w:color="auto"/>
              <w:bottom w:val="single" w:sz="4" w:space="0" w:color="auto"/>
              <w:right w:val="single" w:sz="4" w:space="0" w:color="auto"/>
            </w:tcBorders>
          </w:tcPr>
          <w:p w14:paraId="62D8B609"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ECC6C89"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0,21</w:t>
            </w:r>
          </w:p>
        </w:tc>
        <w:tc>
          <w:tcPr>
            <w:tcW w:w="1417" w:type="dxa"/>
            <w:tcBorders>
              <w:top w:val="single" w:sz="4" w:space="0" w:color="auto"/>
              <w:left w:val="single" w:sz="4" w:space="0" w:color="auto"/>
              <w:bottom w:val="single" w:sz="4" w:space="0" w:color="auto"/>
              <w:right w:val="single" w:sz="4" w:space="0" w:color="auto"/>
            </w:tcBorders>
          </w:tcPr>
          <w:p w14:paraId="736C8182" w14:textId="77777777" w:rsidR="00AB76BA" w:rsidRPr="0039126E" w:rsidRDefault="00AB76BA" w:rsidP="00881E44">
            <w:pPr>
              <w:suppressAutoHyphens/>
              <w:contextualSpacing/>
              <w:rPr>
                <w:rFonts w:ascii="Times New Roman" w:hAnsi="Times New Roman" w:cs="Times New Roman"/>
                <w:sz w:val="20"/>
                <w:szCs w:val="20"/>
              </w:rPr>
            </w:pPr>
          </w:p>
        </w:tc>
      </w:tr>
      <w:tr w:rsidR="00AB76BA" w:rsidRPr="0039126E" w14:paraId="74EC33F1"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0B75B6F"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53B937B"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Козловлево</w:t>
            </w:r>
          </w:p>
        </w:tc>
        <w:tc>
          <w:tcPr>
            <w:tcW w:w="2268" w:type="dxa"/>
            <w:tcBorders>
              <w:top w:val="single" w:sz="4" w:space="0" w:color="auto"/>
              <w:left w:val="single" w:sz="4" w:space="0" w:color="auto"/>
              <w:bottom w:val="single" w:sz="4" w:space="0" w:color="auto"/>
              <w:right w:val="single" w:sz="4" w:space="0" w:color="auto"/>
            </w:tcBorders>
          </w:tcPr>
          <w:p w14:paraId="6995AD93"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E30BCB7"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EC489EE"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0,39</w:t>
            </w:r>
          </w:p>
        </w:tc>
      </w:tr>
      <w:tr w:rsidR="00AB76BA" w:rsidRPr="0039126E" w14:paraId="076F246A"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491A581"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287109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Дмитриево</w:t>
            </w:r>
          </w:p>
        </w:tc>
        <w:tc>
          <w:tcPr>
            <w:tcW w:w="2268" w:type="dxa"/>
            <w:tcBorders>
              <w:top w:val="single" w:sz="4" w:space="0" w:color="auto"/>
              <w:left w:val="single" w:sz="4" w:space="0" w:color="auto"/>
              <w:bottom w:val="single" w:sz="4" w:space="0" w:color="auto"/>
              <w:right w:val="single" w:sz="4" w:space="0" w:color="auto"/>
            </w:tcBorders>
          </w:tcPr>
          <w:p w14:paraId="12936830"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C10C74A"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ABA4828"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0,52</w:t>
            </w:r>
          </w:p>
        </w:tc>
      </w:tr>
      <w:tr w:rsidR="00AB76BA" w:rsidRPr="0039126E" w14:paraId="2B95B5B6"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DD4AFFA"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736FEFDF"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Сидорово</w:t>
            </w:r>
          </w:p>
        </w:tc>
        <w:tc>
          <w:tcPr>
            <w:tcW w:w="2268" w:type="dxa"/>
            <w:tcBorders>
              <w:top w:val="single" w:sz="4" w:space="0" w:color="auto"/>
              <w:left w:val="single" w:sz="4" w:space="0" w:color="auto"/>
              <w:bottom w:val="single" w:sz="4" w:space="0" w:color="auto"/>
              <w:right w:val="single" w:sz="4" w:space="0" w:color="auto"/>
            </w:tcBorders>
          </w:tcPr>
          <w:p w14:paraId="285226FD"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2AE7DD1"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B1DA6D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0,66</w:t>
            </w:r>
          </w:p>
        </w:tc>
      </w:tr>
      <w:tr w:rsidR="00AB76BA" w:rsidRPr="0039126E" w14:paraId="7407A7F3"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968BE6A"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325DC44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Горка</w:t>
            </w:r>
          </w:p>
        </w:tc>
        <w:tc>
          <w:tcPr>
            <w:tcW w:w="2268" w:type="dxa"/>
            <w:tcBorders>
              <w:top w:val="single" w:sz="4" w:space="0" w:color="auto"/>
              <w:left w:val="single" w:sz="4" w:space="0" w:color="auto"/>
              <w:bottom w:val="single" w:sz="4" w:space="0" w:color="auto"/>
              <w:right w:val="single" w:sz="4" w:space="0" w:color="auto"/>
            </w:tcBorders>
          </w:tcPr>
          <w:p w14:paraId="52405EA4"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A7B9AEA"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2F2B49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1,66</w:t>
            </w:r>
          </w:p>
        </w:tc>
      </w:tr>
      <w:tr w:rsidR="00AB76BA" w:rsidRPr="0039126E" w14:paraId="03A46660"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64C308F7"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293BD6F4"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Плясово</w:t>
            </w:r>
          </w:p>
        </w:tc>
        <w:tc>
          <w:tcPr>
            <w:tcW w:w="2268" w:type="dxa"/>
            <w:tcBorders>
              <w:top w:val="single" w:sz="4" w:space="0" w:color="auto"/>
              <w:left w:val="single" w:sz="4" w:space="0" w:color="auto"/>
              <w:bottom w:val="single" w:sz="4" w:space="0" w:color="auto"/>
              <w:right w:val="single" w:sz="4" w:space="0" w:color="auto"/>
            </w:tcBorders>
          </w:tcPr>
          <w:p w14:paraId="77B225B4"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85D6D25"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330D69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1,44</w:t>
            </w:r>
          </w:p>
        </w:tc>
      </w:tr>
      <w:tr w:rsidR="00AB76BA" w:rsidRPr="0039126E" w14:paraId="21CACD5B"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54F8215B"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E247E89"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Харовск – пос. Н Кубенский</w:t>
            </w:r>
          </w:p>
        </w:tc>
        <w:tc>
          <w:tcPr>
            <w:tcW w:w="2268" w:type="dxa"/>
            <w:tcBorders>
              <w:top w:val="single" w:sz="4" w:space="0" w:color="auto"/>
              <w:left w:val="single" w:sz="4" w:space="0" w:color="auto"/>
              <w:bottom w:val="single" w:sz="4" w:space="0" w:color="auto"/>
              <w:right w:val="single" w:sz="4" w:space="0" w:color="auto"/>
            </w:tcBorders>
          </w:tcPr>
          <w:p w14:paraId="69171A32"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654D47E"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F68C7E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11,21</w:t>
            </w:r>
          </w:p>
        </w:tc>
      </w:tr>
      <w:tr w:rsidR="00AB76BA" w:rsidRPr="0039126E" w14:paraId="185BACA9"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7C34D214"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16C480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Афониха</w:t>
            </w:r>
          </w:p>
        </w:tc>
        <w:tc>
          <w:tcPr>
            <w:tcW w:w="2268" w:type="dxa"/>
            <w:tcBorders>
              <w:top w:val="single" w:sz="4" w:space="0" w:color="auto"/>
              <w:left w:val="single" w:sz="4" w:space="0" w:color="auto"/>
              <w:bottom w:val="single" w:sz="4" w:space="0" w:color="auto"/>
              <w:right w:val="single" w:sz="4" w:space="0" w:color="auto"/>
            </w:tcBorders>
          </w:tcPr>
          <w:p w14:paraId="0214B4BA"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F65F82B"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5EE7718"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0,82</w:t>
            </w:r>
          </w:p>
        </w:tc>
      </w:tr>
      <w:tr w:rsidR="00AB76BA" w:rsidRPr="0039126E" w14:paraId="641D2981"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0FFB9A2D"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2566E77"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Пановское</w:t>
            </w:r>
          </w:p>
        </w:tc>
        <w:tc>
          <w:tcPr>
            <w:tcW w:w="2268" w:type="dxa"/>
            <w:tcBorders>
              <w:top w:val="single" w:sz="4" w:space="0" w:color="auto"/>
              <w:left w:val="single" w:sz="4" w:space="0" w:color="auto"/>
              <w:bottom w:val="single" w:sz="4" w:space="0" w:color="auto"/>
              <w:right w:val="single" w:sz="4" w:space="0" w:color="auto"/>
            </w:tcBorders>
          </w:tcPr>
          <w:p w14:paraId="08D894F7"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7D77103"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F178384"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0,32</w:t>
            </w:r>
          </w:p>
        </w:tc>
      </w:tr>
      <w:tr w:rsidR="00AB76BA" w:rsidRPr="0039126E" w14:paraId="61C0648F"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DCE2FCD"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7A0CA190"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Екимиха</w:t>
            </w:r>
          </w:p>
        </w:tc>
        <w:tc>
          <w:tcPr>
            <w:tcW w:w="2268" w:type="dxa"/>
            <w:tcBorders>
              <w:top w:val="single" w:sz="4" w:space="0" w:color="auto"/>
              <w:left w:val="single" w:sz="4" w:space="0" w:color="auto"/>
              <w:bottom w:val="single" w:sz="4" w:space="0" w:color="auto"/>
              <w:right w:val="single" w:sz="4" w:space="0" w:color="auto"/>
            </w:tcBorders>
          </w:tcPr>
          <w:p w14:paraId="519F0633"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CBDBA27"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59B4C0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0,48</w:t>
            </w:r>
          </w:p>
        </w:tc>
      </w:tr>
      <w:tr w:rsidR="00AB76BA" w:rsidRPr="0039126E" w14:paraId="52E35E9A"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CDEAED2"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75E58534"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Бычиха</w:t>
            </w:r>
          </w:p>
        </w:tc>
        <w:tc>
          <w:tcPr>
            <w:tcW w:w="2268" w:type="dxa"/>
            <w:tcBorders>
              <w:top w:val="single" w:sz="4" w:space="0" w:color="auto"/>
              <w:left w:val="single" w:sz="4" w:space="0" w:color="auto"/>
              <w:bottom w:val="single" w:sz="4" w:space="0" w:color="auto"/>
              <w:right w:val="single" w:sz="4" w:space="0" w:color="auto"/>
            </w:tcBorders>
          </w:tcPr>
          <w:p w14:paraId="013410B5"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571AA1F"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498543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0,19</w:t>
            </w:r>
          </w:p>
        </w:tc>
      </w:tr>
      <w:tr w:rsidR="00AB76BA" w:rsidRPr="0039126E" w14:paraId="3188A190"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77B1229E"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6189FE1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Хвостиха</w:t>
            </w:r>
          </w:p>
        </w:tc>
        <w:tc>
          <w:tcPr>
            <w:tcW w:w="2268" w:type="dxa"/>
            <w:tcBorders>
              <w:top w:val="single" w:sz="4" w:space="0" w:color="auto"/>
              <w:left w:val="single" w:sz="4" w:space="0" w:color="auto"/>
              <w:bottom w:val="single" w:sz="4" w:space="0" w:color="auto"/>
              <w:right w:val="single" w:sz="4" w:space="0" w:color="auto"/>
            </w:tcBorders>
          </w:tcPr>
          <w:p w14:paraId="05E5610C"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BC8AEAC"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CE1E7DB"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0,49</w:t>
            </w:r>
          </w:p>
        </w:tc>
      </w:tr>
      <w:tr w:rsidR="00AB76BA" w:rsidRPr="0039126E" w14:paraId="78B4D91C"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61AAE575"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743192AA"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Варламово</w:t>
            </w:r>
          </w:p>
        </w:tc>
        <w:tc>
          <w:tcPr>
            <w:tcW w:w="2268" w:type="dxa"/>
            <w:tcBorders>
              <w:top w:val="single" w:sz="4" w:space="0" w:color="auto"/>
              <w:left w:val="single" w:sz="4" w:space="0" w:color="auto"/>
              <w:bottom w:val="single" w:sz="4" w:space="0" w:color="auto"/>
              <w:right w:val="single" w:sz="4" w:space="0" w:color="auto"/>
            </w:tcBorders>
          </w:tcPr>
          <w:p w14:paraId="2CD489CE"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0B77C06"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A1DEA5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2,3</w:t>
            </w:r>
          </w:p>
        </w:tc>
      </w:tr>
      <w:tr w:rsidR="00AB76BA" w:rsidRPr="0039126E" w14:paraId="3CE5B569"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CF9F385"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2C0001F8"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Дешинское</w:t>
            </w:r>
          </w:p>
        </w:tc>
        <w:tc>
          <w:tcPr>
            <w:tcW w:w="2268" w:type="dxa"/>
            <w:tcBorders>
              <w:top w:val="single" w:sz="4" w:space="0" w:color="auto"/>
              <w:left w:val="single" w:sz="4" w:space="0" w:color="auto"/>
              <w:bottom w:val="single" w:sz="4" w:space="0" w:color="auto"/>
              <w:right w:val="single" w:sz="4" w:space="0" w:color="auto"/>
            </w:tcBorders>
          </w:tcPr>
          <w:p w14:paraId="175859F8"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3802E86"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785A3B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1,67</w:t>
            </w:r>
          </w:p>
        </w:tc>
      </w:tr>
      <w:tr w:rsidR="00AB76BA" w:rsidRPr="0039126E" w14:paraId="1B7F492A"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536D5D80"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25A8E7F8"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Мартыновское</w:t>
            </w:r>
          </w:p>
        </w:tc>
        <w:tc>
          <w:tcPr>
            <w:tcW w:w="2268" w:type="dxa"/>
            <w:tcBorders>
              <w:top w:val="single" w:sz="4" w:space="0" w:color="auto"/>
              <w:left w:val="single" w:sz="4" w:space="0" w:color="auto"/>
              <w:bottom w:val="single" w:sz="4" w:space="0" w:color="auto"/>
              <w:right w:val="single" w:sz="4" w:space="0" w:color="auto"/>
            </w:tcBorders>
          </w:tcPr>
          <w:p w14:paraId="5BD7E138"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3E8102B"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8C0E788"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0,12</w:t>
            </w:r>
          </w:p>
        </w:tc>
      </w:tr>
      <w:tr w:rsidR="00AB76BA" w:rsidRPr="0039126E" w14:paraId="1137FF49"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7D26945D"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C16B84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Филиппово</w:t>
            </w:r>
          </w:p>
        </w:tc>
        <w:tc>
          <w:tcPr>
            <w:tcW w:w="2268" w:type="dxa"/>
            <w:tcBorders>
              <w:top w:val="single" w:sz="4" w:space="0" w:color="auto"/>
              <w:left w:val="single" w:sz="4" w:space="0" w:color="auto"/>
              <w:bottom w:val="single" w:sz="4" w:space="0" w:color="auto"/>
              <w:right w:val="single" w:sz="4" w:space="0" w:color="auto"/>
            </w:tcBorders>
          </w:tcPr>
          <w:p w14:paraId="1EA79B36"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EFA3B4A"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0C1431A"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0,09</w:t>
            </w:r>
          </w:p>
        </w:tc>
      </w:tr>
      <w:tr w:rsidR="00AB76BA" w:rsidRPr="0039126E" w14:paraId="0BE2C92A"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C4947E6"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258004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Останинское</w:t>
            </w:r>
          </w:p>
        </w:tc>
        <w:tc>
          <w:tcPr>
            <w:tcW w:w="2268" w:type="dxa"/>
            <w:tcBorders>
              <w:top w:val="single" w:sz="4" w:space="0" w:color="auto"/>
              <w:left w:val="single" w:sz="4" w:space="0" w:color="auto"/>
              <w:bottom w:val="single" w:sz="4" w:space="0" w:color="auto"/>
              <w:right w:val="single" w:sz="4" w:space="0" w:color="auto"/>
            </w:tcBorders>
          </w:tcPr>
          <w:p w14:paraId="550EC0ED"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20C173B"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4E40D6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0,18</w:t>
            </w:r>
          </w:p>
        </w:tc>
      </w:tr>
      <w:tr w:rsidR="00AB76BA" w:rsidRPr="0039126E" w14:paraId="0BE6BEC8"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164C1233"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7F62DC01"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Сибла</w:t>
            </w:r>
          </w:p>
        </w:tc>
        <w:tc>
          <w:tcPr>
            <w:tcW w:w="2268" w:type="dxa"/>
            <w:tcBorders>
              <w:top w:val="single" w:sz="4" w:space="0" w:color="auto"/>
              <w:left w:val="single" w:sz="4" w:space="0" w:color="auto"/>
              <w:bottom w:val="single" w:sz="4" w:space="0" w:color="auto"/>
              <w:right w:val="single" w:sz="4" w:space="0" w:color="auto"/>
            </w:tcBorders>
          </w:tcPr>
          <w:p w14:paraId="0E9F1C62"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910A58F"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EAC1D2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0,17</w:t>
            </w:r>
          </w:p>
        </w:tc>
      </w:tr>
      <w:tr w:rsidR="00AB76BA" w:rsidRPr="0039126E" w14:paraId="50FEEB5A"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E31A3D2"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1668CBA"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Стегаиха</w:t>
            </w:r>
          </w:p>
        </w:tc>
        <w:tc>
          <w:tcPr>
            <w:tcW w:w="2268" w:type="dxa"/>
            <w:tcBorders>
              <w:top w:val="single" w:sz="4" w:space="0" w:color="auto"/>
              <w:left w:val="single" w:sz="4" w:space="0" w:color="auto"/>
              <w:bottom w:val="single" w:sz="4" w:space="0" w:color="auto"/>
              <w:right w:val="single" w:sz="4" w:space="0" w:color="auto"/>
            </w:tcBorders>
          </w:tcPr>
          <w:p w14:paraId="16318275"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4666F8A"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8D1BAFA"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0,62</w:t>
            </w:r>
          </w:p>
        </w:tc>
      </w:tr>
      <w:tr w:rsidR="00AB76BA" w:rsidRPr="0039126E" w14:paraId="60148CAA"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5E97B010"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7C4A43E1"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Тетериха</w:t>
            </w:r>
          </w:p>
        </w:tc>
        <w:tc>
          <w:tcPr>
            <w:tcW w:w="2268" w:type="dxa"/>
            <w:tcBorders>
              <w:top w:val="single" w:sz="4" w:space="0" w:color="auto"/>
              <w:left w:val="single" w:sz="4" w:space="0" w:color="auto"/>
              <w:bottom w:val="single" w:sz="4" w:space="0" w:color="auto"/>
              <w:right w:val="single" w:sz="4" w:space="0" w:color="auto"/>
            </w:tcBorders>
          </w:tcPr>
          <w:p w14:paraId="481B086C"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01EF079"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DFC389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0,13</w:t>
            </w:r>
          </w:p>
        </w:tc>
      </w:tr>
      <w:tr w:rsidR="00AB76BA" w:rsidRPr="0039126E" w14:paraId="469C3AFE"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0F65475A"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3B6F094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Насоново</w:t>
            </w:r>
          </w:p>
        </w:tc>
        <w:tc>
          <w:tcPr>
            <w:tcW w:w="2268" w:type="dxa"/>
            <w:tcBorders>
              <w:top w:val="single" w:sz="4" w:space="0" w:color="auto"/>
              <w:left w:val="single" w:sz="4" w:space="0" w:color="auto"/>
              <w:bottom w:val="single" w:sz="4" w:space="0" w:color="auto"/>
              <w:right w:val="single" w:sz="4" w:space="0" w:color="auto"/>
            </w:tcBorders>
          </w:tcPr>
          <w:p w14:paraId="2DC30058"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CF101DE"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4E1699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0,13</w:t>
            </w:r>
          </w:p>
        </w:tc>
      </w:tr>
      <w:tr w:rsidR="00AB76BA" w:rsidRPr="0039126E" w14:paraId="78B4C150"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728FEF26"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6D66C9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Быково</w:t>
            </w:r>
          </w:p>
        </w:tc>
        <w:tc>
          <w:tcPr>
            <w:tcW w:w="2268" w:type="dxa"/>
            <w:tcBorders>
              <w:top w:val="single" w:sz="4" w:space="0" w:color="auto"/>
              <w:left w:val="single" w:sz="4" w:space="0" w:color="auto"/>
              <w:bottom w:val="single" w:sz="4" w:space="0" w:color="auto"/>
              <w:right w:val="single" w:sz="4" w:space="0" w:color="auto"/>
            </w:tcBorders>
          </w:tcPr>
          <w:p w14:paraId="3B1059A2"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D4B7CF5"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405AC6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0,34</w:t>
            </w:r>
          </w:p>
        </w:tc>
      </w:tr>
      <w:tr w:rsidR="00AB76BA" w:rsidRPr="0039126E" w14:paraId="02DFA207"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9691399"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F21A009"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Дяковская</w:t>
            </w:r>
          </w:p>
        </w:tc>
        <w:tc>
          <w:tcPr>
            <w:tcW w:w="2268" w:type="dxa"/>
            <w:tcBorders>
              <w:top w:val="single" w:sz="4" w:space="0" w:color="auto"/>
              <w:left w:val="single" w:sz="4" w:space="0" w:color="auto"/>
              <w:bottom w:val="single" w:sz="4" w:space="0" w:color="auto"/>
              <w:right w:val="single" w:sz="4" w:space="0" w:color="auto"/>
            </w:tcBorders>
          </w:tcPr>
          <w:p w14:paraId="28054FBD"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ED0D0A9"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BE1DCC7"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0,11</w:t>
            </w:r>
          </w:p>
        </w:tc>
      </w:tr>
      <w:tr w:rsidR="00AB76BA" w:rsidRPr="0039126E" w14:paraId="2C25C634"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585790F4"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3260B324"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пилорамам у с. Погост Никольский</w:t>
            </w:r>
          </w:p>
        </w:tc>
        <w:tc>
          <w:tcPr>
            <w:tcW w:w="2268" w:type="dxa"/>
            <w:tcBorders>
              <w:top w:val="single" w:sz="4" w:space="0" w:color="auto"/>
              <w:left w:val="single" w:sz="4" w:space="0" w:color="auto"/>
              <w:bottom w:val="single" w:sz="4" w:space="0" w:color="auto"/>
              <w:right w:val="single" w:sz="4" w:space="0" w:color="auto"/>
            </w:tcBorders>
          </w:tcPr>
          <w:p w14:paraId="42C53608"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2B6B576"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65C4090"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0,11</w:t>
            </w:r>
          </w:p>
        </w:tc>
      </w:tr>
      <w:tr w:rsidR="00AB76BA" w:rsidRPr="0039126E" w14:paraId="7C48ABA2"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0319654"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960DB6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с. Погост Никольский</w:t>
            </w:r>
          </w:p>
        </w:tc>
        <w:tc>
          <w:tcPr>
            <w:tcW w:w="2268" w:type="dxa"/>
            <w:tcBorders>
              <w:top w:val="single" w:sz="4" w:space="0" w:color="auto"/>
              <w:left w:val="single" w:sz="4" w:space="0" w:color="auto"/>
              <w:bottom w:val="single" w:sz="4" w:space="0" w:color="auto"/>
              <w:right w:val="single" w:sz="4" w:space="0" w:color="auto"/>
            </w:tcBorders>
          </w:tcPr>
          <w:p w14:paraId="23CDAB74"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4373AFD"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5DEB81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0,57</w:t>
            </w:r>
          </w:p>
        </w:tc>
      </w:tr>
      <w:tr w:rsidR="00AB76BA" w:rsidRPr="0039126E" w14:paraId="645BD5C9"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0AED5413"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DBF17DF"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Волчиха</w:t>
            </w:r>
          </w:p>
        </w:tc>
        <w:tc>
          <w:tcPr>
            <w:tcW w:w="2268" w:type="dxa"/>
            <w:tcBorders>
              <w:top w:val="single" w:sz="4" w:space="0" w:color="auto"/>
              <w:left w:val="single" w:sz="4" w:space="0" w:color="auto"/>
              <w:bottom w:val="single" w:sz="4" w:space="0" w:color="auto"/>
              <w:right w:val="single" w:sz="4" w:space="0" w:color="auto"/>
            </w:tcBorders>
          </w:tcPr>
          <w:p w14:paraId="37039DFA"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0D0631A"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576A9C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0,33</w:t>
            </w:r>
          </w:p>
        </w:tc>
      </w:tr>
      <w:tr w:rsidR="00AB76BA" w:rsidRPr="0039126E" w14:paraId="459A1D25"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32257D87"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634D6108"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Сысоиха</w:t>
            </w:r>
          </w:p>
        </w:tc>
        <w:tc>
          <w:tcPr>
            <w:tcW w:w="2268" w:type="dxa"/>
            <w:tcBorders>
              <w:top w:val="single" w:sz="4" w:space="0" w:color="auto"/>
              <w:left w:val="single" w:sz="4" w:space="0" w:color="auto"/>
              <w:bottom w:val="single" w:sz="4" w:space="0" w:color="auto"/>
              <w:right w:val="single" w:sz="4" w:space="0" w:color="auto"/>
            </w:tcBorders>
          </w:tcPr>
          <w:p w14:paraId="2A906A91"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154FD6B"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48AA2F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0,12</w:t>
            </w:r>
          </w:p>
        </w:tc>
      </w:tr>
      <w:tr w:rsidR="00AB76BA" w:rsidRPr="0039126E" w14:paraId="6A8220FD"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45CE3C1"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3A9A3409"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Оносино</w:t>
            </w:r>
          </w:p>
        </w:tc>
        <w:tc>
          <w:tcPr>
            <w:tcW w:w="2268" w:type="dxa"/>
            <w:tcBorders>
              <w:top w:val="single" w:sz="4" w:space="0" w:color="auto"/>
              <w:left w:val="single" w:sz="4" w:space="0" w:color="auto"/>
              <w:bottom w:val="single" w:sz="4" w:space="0" w:color="auto"/>
              <w:right w:val="single" w:sz="4" w:space="0" w:color="auto"/>
            </w:tcBorders>
          </w:tcPr>
          <w:p w14:paraId="48CB1DB4"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33F5377"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F71C43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0,58</w:t>
            </w:r>
          </w:p>
        </w:tc>
      </w:tr>
      <w:tr w:rsidR="00AB76BA" w:rsidRPr="0039126E" w14:paraId="31C3872F"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1D387908"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A87E9B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Карповское</w:t>
            </w:r>
          </w:p>
        </w:tc>
        <w:tc>
          <w:tcPr>
            <w:tcW w:w="2268" w:type="dxa"/>
            <w:tcBorders>
              <w:top w:val="single" w:sz="4" w:space="0" w:color="auto"/>
              <w:left w:val="single" w:sz="4" w:space="0" w:color="auto"/>
              <w:bottom w:val="single" w:sz="4" w:space="0" w:color="auto"/>
              <w:right w:val="single" w:sz="4" w:space="0" w:color="auto"/>
            </w:tcBorders>
          </w:tcPr>
          <w:p w14:paraId="6B1D1792"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61E27EF"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DEEEB3E"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3,45</w:t>
            </w:r>
          </w:p>
        </w:tc>
      </w:tr>
      <w:tr w:rsidR="00AB76BA" w:rsidRPr="0039126E" w14:paraId="4319B434"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3525F1DD"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BBC725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Кузьминское</w:t>
            </w:r>
          </w:p>
        </w:tc>
        <w:tc>
          <w:tcPr>
            <w:tcW w:w="2268" w:type="dxa"/>
            <w:tcBorders>
              <w:top w:val="single" w:sz="4" w:space="0" w:color="auto"/>
              <w:left w:val="single" w:sz="4" w:space="0" w:color="auto"/>
              <w:bottom w:val="single" w:sz="4" w:space="0" w:color="auto"/>
              <w:right w:val="single" w:sz="4" w:space="0" w:color="auto"/>
            </w:tcBorders>
          </w:tcPr>
          <w:p w14:paraId="577A6EC2"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EF7E072"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66A3254"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1,73</w:t>
            </w:r>
          </w:p>
        </w:tc>
      </w:tr>
      <w:tr w:rsidR="00AB76BA" w:rsidRPr="0039126E" w14:paraId="09416A50"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C231A1D"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79ADA199"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Дресвянка</w:t>
            </w:r>
          </w:p>
        </w:tc>
        <w:tc>
          <w:tcPr>
            <w:tcW w:w="2268" w:type="dxa"/>
            <w:tcBorders>
              <w:top w:val="single" w:sz="4" w:space="0" w:color="auto"/>
              <w:left w:val="single" w:sz="4" w:space="0" w:color="auto"/>
              <w:bottom w:val="single" w:sz="4" w:space="0" w:color="auto"/>
              <w:right w:val="single" w:sz="4" w:space="0" w:color="auto"/>
            </w:tcBorders>
          </w:tcPr>
          <w:p w14:paraId="151D6D56"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4F82E5F"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017B9D8"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1,15</w:t>
            </w:r>
          </w:p>
        </w:tc>
      </w:tr>
      <w:tr w:rsidR="00AB76BA" w:rsidRPr="0039126E" w14:paraId="3ED3DEC8"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D98468C"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5D7274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Каплиха</w:t>
            </w:r>
          </w:p>
        </w:tc>
        <w:tc>
          <w:tcPr>
            <w:tcW w:w="2268" w:type="dxa"/>
            <w:tcBorders>
              <w:top w:val="single" w:sz="4" w:space="0" w:color="auto"/>
              <w:left w:val="single" w:sz="4" w:space="0" w:color="auto"/>
              <w:bottom w:val="single" w:sz="4" w:space="0" w:color="auto"/>
              <w:right w:val="single" w:sz="4" w:space="0" w:color="auto"/>
            </w:tcBorders>
          </w:tcPr>
          <w:p w14:paraId="6A0A8E08"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1F7AE6F"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5EBB6E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1,45</w:t>
            </w:r>
          </w:p>
        </w:tc>
      </w:tr>
      <w:tr w:rsidR="00AB76BA" w:rsidRPr="0039126E" w14:paraId="5A1C4F02"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611680F6"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375E433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Сосновка</w:t>
            </w:r>
          </w:p>
        </w:tc>
        <w:tc>
          <w:tcPr>
            <w:tcW w:w="2268" w:type="dxa"/>
            <w:tcBorders>
              <w:top w:val="single" w:sz="4" w:space="0" w:color="auto"/>
              <w:left w:val="single" w:sz="4" w:space="0" w:color="auto"/>
              <w:bottom w:val="single" w:sz="4" w:space="0" w:color="auto"/>
              <w:right w:val="single" w:sz="4" w:space="0" w:color="auto"/>
            </w:tcBorders>
          </w:tcPr>
          <w:p w14:paraId="3644A93C"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31D34FF"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286D81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0,78</w:t>
            </w:r>
          </w:p>
        </w:tc>
      </w:tr>
      <w:tr w:rsidR="00AB76BA" w:rsidRPr="0039126E" w14:paraId="6C2785B9"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0B0FE51C"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7BD50D6E"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Харенское</w:t>
            </w:r>
          </w:p>
        </w:tc>
        <w:tc>
          <w:tcPr>
            <w:tcW w:w="2268" w:type="dxa"/>
            <w:tcBorders>
              <w:top w:val="single" w:sz="4" w:space="0" w:color="auto"/>
              <w:left w:val="single" w:sz="4" w:space="0" w:color="auto"/>
              <w:bottom w:val="single" w:sz="4" w:space="0" w:color="auto"/>
              <w:right w:val="single" w:sz="4" w:space="0" w:color="auto"/>
            </w:tcBorders>
          </w:tcPr>
          <w:p w14:paraId="37711FE2"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9E102BD"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832B3C7"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2,22</w:t>
            </w:r>
          </w:p>
        </w:tc>
      </w:tr>
      <w:tr w:rsidR="00AB76BA" w:rsidRPr="0039126E" w14:paraId="4ACA48F7"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341FF65"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5EFA2D4"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Мишковское</w:t>
            </w:r>
          </w:p>
        </w:tc>
        <w:tc>
          <w:tcPr>
            <w:tcW w:w="2268" w:type="dxa"/>
            <w:tcBorders>
              <w:top w:val="single" w:sz="4" w:space="0" w:color="auto"/>
              <w:left w:val="single" w:sz="4" w:space="0" w:color="auto"/>
              <w:bottom w:val="single" w:sz="4" w:space="0" w:color="auto"/>
              <w:right w:val="single" w:sz="4" w:space="0" w:color="auto"/>
            </w:tcBorders>
          </w:tcPr>
          <w:p w14:paraId="65467063"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A5269D8"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6B3622E"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1,23</w:t>
            </w:r>
          </w:p>
        </w:tc>
      </w:tr>
      <w:tr w:rsidR="00AB76BA" w:rsidRPr="0039126E" w14:paraId="3DED1DE3"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D5E05CB"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2B11235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Бильгачево</w:t>
            </w:r>
          </w:p>
        </w:tc>
        <w:tc>
          <w:tcPr>
            <w:tcW w:w="2268" w:type="dxa"/>
            <w:tcBorders>
              <w:top w:val="single" w:sz="4" w:space="0" w:color="auto"/>
              <w:left w:val="single" w:sz="4" w:space="0" w:color="auto"/>
              <w:bottom w:val="single" w:sz="4" w:space="0" w:color="auto"/>
              <w:right w:val="single" w:sz="4" w:space="0" w:color="auto"/>
            </w:tcBorders>
          </w:tcPr>
          <w:p w14:paraId="4B84F42E"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698580F"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D771F00"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0,86</w:t>
            </w:r>
          </w:p>
        </w:tc>
      </w:tr>
      <w:tr w:rsidR="00AB76BA" w:rsidRPr="0039126E" w14:paraId="6A3F0B67"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CA073F7"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28DB727"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Тимониха</w:t>
            </w:r>
          </w:p>
        </w:tc>
        <w:tc>
          <w:tcPr>
            <w:tcW w:w="2268" w:type="dxa"/>
            <w:tcBorders>
              <w:top w:val="single" w:sz="4" w:space="0" w:color="auto"/>
              <w:left w:val="single" w:sz="4" w:space="0" w:color="auto"/>
              <w:bottom w:val="single" w:sz="4" w:space="0" w:color="auto"/>
              <w:right w:val="single" w:sz="4" w:space="0" w:color="auto"/>
            </w:tcBorders>
          </w:tcPr>
          <w:p w14:paraId="51B826A3"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0AF2265"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9C734B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3,15</w:t>
            </w:r>
          </w:p>
        </w:tc>
      </w:tr>
      <w:tr w:rsidR="00AB76BA" w:rsidRPr="0039126E" w14:paraId="72C6DD25"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0FA5590B"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555C0AE"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Хомок</w:t>
            </w:r>
          </w:p>
        </w:tc>
        <w:tc>
          <w:tcPr>
            <w:tcW w:w="2268" w:type="dxa"/>
            <w:tcBorders>
              <w:top w:val="single" w:sz="4" w:space="0" w:color="auto"/>
              <w:left w:val="single" w:sz="4" w:space="0" w:color="auto"/>
              <w:bottom w:val="single" w:sz="4" w:space="0" w:color="auto"/>
              <w:right w:val="single" w:sz="4" w:space="0" w:color="auto"/>
            </w:tcBorders>
          </w:tcPr>
          <w:p w14:paraId="55CDAA34"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E07624F"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C534D3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0,53</w:t>
            </w:r>
          </w:p>
        </w:tc>
      </w:tr>
      <w:tr w:rsidR="00AB76BA" w:rsidRPr="0039126E" w14:paraId="049B0955"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521ED94A"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482C7A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Дор</w:t>
            </w:r>
          </w:p>
        </w:tc>
        <w:tc>
          <w:tcPr>
            <w:tcW w:w="2268" w:type="dxa"/>
            <w:tcBorders>
              <w:top w:val="single" w:sz="4" w:space="0" w:color="auto"/>
              <w:left w:val="single" w:sz="4" w:space="0" w:color="auto"/>
              <w:bottom w:val="single" w:sz="4" w:space="0" w:color="auto"/>
              <w:right w:val="single" w:sz="4" w:space="0" w:color="auto"/>
            </w:tcBorders>
          </w:tcPr>
          <w:p w14:paraId="2832D885"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1A92149"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06EC57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0,73</w:t>
            </w:r>
          </w:p>
        </w:tc>
      </w:tr>
      <w:tr w:rsidR="00AB76BA" w:rsidRPr="0039126E" w14:paraId="7B76812B"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AC1A8D7"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2772B5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Пашучиха</w:t>
            </w:r>
          </w:p>
        </w:tc>
        <w:tc>
          <w:tcPr>
            <w:tcW w:w="2268" w:type="dxa"/>
            <w:tcBorders>
              <w:top w:val="single" w:sz="4" w:space="0" w:color="auto"/>
              <w:left w:val="single" w:sz="4" w:space="0" w:color="auto"/>
              <w:bottom w:val="single" w:sz="4" w:space="0" w:color="auto"/>
              <w:right w:val="single" w:sz="4" w:space="0" w:color="auto"/>
            </w:tcBorders>
          </w:tcPr>
          <w:p w14:paraId="30C60C95"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8DD8C85"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6649360"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0,26</w:t>
            </w:r>
          </w:p>
        </w:tc>
      </w:tr>
      <w:tr w:rsidR="00AB76BA" w:rsidRPr="0039126E" w14:paraId="657CAA6D"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0C4650C6"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095830A"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Фоминское</w:t>
            </w:r>
          </w:p>
        </w:tc>
        <w:tc>
          <w:tcPr>
            <w:tcW w:w="2268" w:type="dxa"/>
            <w:tcBorders>
              <w:top w:val="single" w:sz="4" w:space="0" w:color="auto"/>
              <w:left w:val="single" w:sz="4" w:space="0" w:color="auto"/>
              <w:bottom w:val="single" w:sz="4" w:space="0" w:color="auto"/>
              <w:right w:val="single" w:sz="4" w:space="0" w:color="auto"/>
            </w:tcBorders>
          </w:tcPr>
          <w:p w14:paraId="02D0D893"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1112CE3"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AF3C94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0,15</w:t>
            </w:r>
          </w:p>
        </w:tc>
      </w:tr>
      <w:tr w:rsidR="00AB76BA" w:rsidRPr="0039126E" w14:paraId="3A4EF811"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7AA2F7B1"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9052C99"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Хомутово</w:t>
            </w:r>
          </w:p>
        </w:tc>
        <w:tc>
          <w:tcPr>
            <w:tcW w:w="2268" w:type="dxa"/>
            <w:tcBorders>
              <w:top w:val="single" w:sz="4" w:space="0" w:color="auto"/>
              <w:left w:val="single" w:sz="4" w:space="0" w:color="auto"/>
              <w:bottom w:val="single" w:sz="4" w:space="0" w:color="auto"/>
              <w:right w:val="single" w:sz="4" w:space="0" w:color="auto"/>
            </w:tcBorders>
          </w:tcPr>
          <w:p w14:paraId="368CC79E"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1D2D0AA"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F9BE28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0,71</w:t>
            </w:r>
          </w:p>
        </w:tc>
      </w:tr>
      <w:tr w:rsidR="00AB76BA" w:rsidRPr="0039126E" w14:paraId="7E0B9777"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028F6A8A"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2F6D2C0"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Лещево</w:t>
            </w:r>
          </w:p>
        </w:tc>
        <w:tc>
          <w:tcPr>
            <w:tcW w:w="2268" w:type="dxa"/>
            <w:tcBorders>
              <w:top w:val="single" w:sz="4" w:space="0" w:color="auto"/>
              <w:left w:val="single" w:sz="4" w:space="0" w:color="auto"/>
              <w:bottom w:val="single" w:sz="4" w:space="0" w:color="auto"/>
              <w:right w:val="single" w:sz="4" w:space="0" w:color="auto"/>
            </w:tcBorders>
          </w:tcPr>
          <w:p w14:paraId="61FFE671"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13873F7"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DC5885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0,98</w:t>
            </w:r>
          </w:p>
        </w:tc>
      </w:tr>
      <w:tr w:rsidR="00AB76BA" w:rsidRPr="0039126E" w14:paraId="29DCF33F"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1DBE9CBB"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348F660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Палковская</w:t>
            </w:r>
          </w:p>
        </w:tc>
        <w:tc>
          <w:tcPr>
            <w:tcW w:w="2268" w:type="dxa"/>
            <w:tcBorders>
              <w:top w:val="single" w:sz="4" w:space="0" w:color="auto"/>
              <w:left w:val="single" w:sz="4" w:space="0" w:color="auto"/>
              <w:bottom w:val="single" w:sz="4" w:space="0" w:color="auto"/>
              <w:right w:val="single" w:sz="4" w:space="0" w:color="auto"/>
            </w:tcBorders>
          </w:tcPr>
          <w:p w14:paraId="7C493DC7"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0D40071"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021C05A"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0,36</w:t>
            </w:r>
          </w:p>
        </w:tc>
      </w:tr>
      <w:tr w:rsidR="00AB76BA" w:rsidRPr="0039126E" w14:paraId="4B5A89B9"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1C6C745C"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7B89F54"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Дитинская</w:t>
            </w:r>
          </w:p>
        </w:tc>
        <w:tc>
          <w:tcPr>
            <w:tcW w:w="2268" w:type="dxa"/>
            <w:tcBorders>
              <w:top w:val="single" w:sz="4" w:space="0" w:color="auto"/>
              <w:left w:val="single" w:sz="4" w:space="0" w:color="auto"/>
              <w:bottom w:val="single" w:sz="4" w:space="0" w:color="auto"/>
              <w:right w:val="single" w:sz="4" w:space="0" w:color="auto"/>
            </w:tcBorders>
          </w:tcPr>
          <w:p w14:paraId="50C50BF1"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267FFC2"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ACB7BD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0,21</w:t>
            </w:r>
          </w:p>
        </w:tc>
      </w:tr>
      <w:tr w:rsidR="00AB76BA" w:rsidRPr="0039126E" w14:paraId="03714E0C"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6B6254E6"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365FDB77"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Федоровская</w:t>
            </w:r>
          </w:p>
        </w:tc>
        <w:tc>
          <w:tcPr>
            <w:tcW w:w="2268" w:type="dxa"/>
            <w:tcBorders>
              <w:top w:val="single" w:sz="4" w:space="0" w:color="auto"/>
              <w:left w:val="single" w:sz="4" w:space="0" w:color="auto"/>
              <w:bottom w:val="single" w:sz="4" w:space="0" w:color="auto"/>
              <w:right w:val="single" w:sz="4" w:space="0" w:color="auto"/>
            </w:tcBorders>
          </w:tcPr>
          <w:p w14:paraId="16732AE4"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B412B51"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E27AEFF"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0,09</w:t>
            </w:r>
          </w:p>
        </w:tc>
      </w:tr>
      <w:tr w:rsidR="00AB76BA" w:rsidRPr="0039126E" w14:paraId="6FB7F0C3"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CCBDAEF"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239ABB9F"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Родиониха</w:t>
            </w:r>
          </w:p>
        </w:tc>
        <w:tc>
          <w:tcPr>
            <w:tcW w:w="2268" w:type="dxa"/>
            <w:tcBorders>
              <w:top w:val="single" w:sz="4" w:space="0" w:color="auto"/>
              <w:left w:val="single" w:sz="4" w:space="0" w:color="auto"/>
              <w:bottom w:val="single" w:sz="4" w:space="0" w:color="auto"/>
              <w:right w:val="single" w:sz="4" w:space="0" w:color="auto"/>
            </w:tcBorders>
          </w:tcPr>
          <w:p w14:paraId="021C9077"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CDEE692"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E403181"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0,09</w:t>
            </w:r>
          </w:p>
        </w:tc>
      </w:tr>
      <w:tr w:rsidR="00AB76BA" w:rsidRPr="0039126E" w14:paraId="1747967B"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7E9C4CF1"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D40AD2A"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Тюшиха</w:t>
            </w:r>
          </w:p>
        </w:tc>
        <w:tc>
          <w:tcPr>
            <w:tcW w:w="2268" w:type="dxa"/>
            <w:tcBorders>
              <w:top w:val="single" w:sz="4" w:space="0" w:color="auto"/>
              <w:left w:val="single" w:sz="4" w:space="0" w:color="auto"/>
              <w:bottom w:val="single" w:sz="4" w:space="0" w:color="auto"/>
              <w:right w:val="single" w:sz="4" w:space="0" w:color="auto"/>
            </w:tcBorders>
          </w:tcPr>
          <w:p w14:paraId="45400896"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49644A6"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3D46C3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0,08</w:t>
            </w:r>
          </w:p>
        </w:tc>
      </w:tr>
      <w:tr w:rsidR="00AB76BA" w:rsidRPr="0039126E" w14:paraId="28431171"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306497C5"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E1F250E"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Селезениха</w:t>
            </w:r>
          </w:p>
        </w:tc>
        <w:tc>
          <w:tcPr>
            <w:tcW w:w="2268" w:type="dxa"/>
            <w:tcBorders>
              <w:top w:val="single" w:sz="4" w:space="0" w:color="auto"/>
              <w:left w:val="single" w:sz="4" w:space="0" w:color="auto"/>
              <w:bottom w:val="single" w:sz="4" w:space="0" w:color="auto"/>
              <w:right w:val="single" w:sz="4" w:space="0" w:color="auto"/>
            </w:tcBorders>
          </w:tcPr>
          <w:p w14:paraId="2BDD3E50"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1AC4DB0"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A2D55D8"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0,24</w:t>
            </w:r>
          </w:p>
        </w:tc>
      </w:tr>
      <w:tr w:rsidR="00AB76BA" w:rsidRPr="0039126E" w14:paraId="3D78E0D1"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3000EAF4"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2E42506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Головинская</w:t>
            </w:r>
          </w:p>
        </w:tc>
        <w:tc>
          <w:tcPr>
            <w:tcW w:w="2268" w:type="dxa"/>
            <w:tcBorders>
              <w:top w:val="single" w:sz="4" w:space="0" w:color="auto"/>
              <w:left w:val="single" w:sz="4" w:space="0" w:color="auto"/>
              <w:bottom w:val="single" w:sz="4" w:space="0" w:color="auto"/>
              <w:right w:val="single" w:sz="4" w:space="0" w:color="auto"/>
            </w:tcBorders>
          </w:tcPr>
          <w:p w14:paraId="41128CDA"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FB26B72"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AD0F5F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0,32</w:t>
            </w:r>
          </w:p>
        </w:tc>
      </w:tr>
      <w:tr w:rsidR="00AB76BA" w:rsidRPr="0039126E" w14:paraId="10262C0C"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615594E8"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2B3E6019"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Пектиха</w:t>
            </w:r>
          </w:p>
        </w:tc>
        <w:tc>
          <w:tcPr>
            <w:tcW w:w="2268" w:type="dxa"/>
            <w:tcBorders>
              <w:top w:val="single" w:sz="4" w:space="0" w:color="auto"/>
              <w:left w:val="single" w:sz="4" w:space="0" w:color="auto"/>
              <w:bottom w:val="single" w:sz="4" w:space="0" w:color="auto"/>
              <w:right w:val="single" w:sz="4" w:space="0" w:color="auto"/>
            </w:tcBorders>
          </w:tcPr>
          <w:p w14:paraId="12F9746E"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6F44F2B"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58DE8BB"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0,14</w:t>
            </w:r>
          </w:p>
        </w:tc>
      </w:tr>
      <w:tr w:rsidR="00AB76BA" w:rsidRPr="0039126E" w14:paraId="195A9363"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374813B"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78E891A"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Чурилово</w:t>
            </w:r>
          </w:p>
        </w:tc>
        <w:tc>
          <w:tcPr>
            <w:tcW w:w="2268" w:type="dxa"/>
            <w:tcBorders>
              <w:top w:val="single" w:sz="4" w:space="0" w:color="auto"/>
              <w:left w:val="single" w:sz="4" w:space="0" w:color="auto"/>
              <w:bottom w:val="single" w:sz="4" w:space="0" w:color="auto"/>
              <w:right w:val="single" w:sz="4" w:space="0" w:color="auto"/>
            </w:tcBorders>
          </w:tcPr>
          <w:p w14:paraId="422E8E06"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F0B6562"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33D14FA"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0,59</w:t>
            </w:r>
          </w:p>
        </w:tc>
      </w:tr>
      <w:tr w:rsidR="00AB76BA" w:rsidRPr="0039126E" w14:paraId="7D53926B"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2D50B44"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21E026E"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Горка</w:t>
            </w:r>
          </w:p>
        </w:tc>
        <w:tc>
          <w:tcPr>
            <w:tcW w:w="2268" w:type="dxa"/>
            <w:tcBorders>
              <w:top w:val="single" w:sz="4" w:space="0" w:color="auto"/>
              <w:left w:val="single" w:sz="4" w:space="0" w:color="auto"/>
              <w:bottom w:val="single" w:sz="4" w:space="0" w:color="auto"/>
              <w:right w:val="single" w:sz="4" w:space="0" w:color="auto"/>
            </w:tcBorders>
          </w:tcPr>
          <w:p w14:paraId="544FD774"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6095E67"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077570F"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0,24</w:t>
            </w:r>
          </w:p>
        </w:tc>
      </w:tr>
      <w:tr w:rsidR="00AB76BA" w:rsidRPr="0039126E" w14:paraId="3A0EEC5B"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0A250704"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98AD1EF"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Бор</w:t>
            </w:r>
          </w:p>
        </w:tc>
        <w:tc>
          <w:tcPr>
            <w:tcW w:w="2268" w:type="dxa"/>
            <w:tcBorders>
              <w:top w:val="single" w:sz="4" w:space="0" w:color="auto"/>
              <w:left w:val="single" w:sz="4" w:space="0" w:color="auto"/>
              <w:bottom w:val="single" w:sz="4" w:space="0" w:color="auto"/>
              <w:right w:val="single" w:sz="4" w:space="0" w:color="auto"/>
            </w:tcBorders>
          </w:tcPr>
          <w:p w14:paraId="6DA4A17A"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FD3B57D"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7E6531A"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0,39</w:t>
            </w:r>
          </w:p>
        </w:tc>
      </w:tr>
      <w:tr w:rsidR="00AB76BA" w:rsidRPr="0039126E" w14:paraId="33E0A1E3"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698E25B7"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D49C25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Косариха</w:t>
            </w:r>
          </w:p>
        </w:tc>
        <w:tc>
          <w:tcPr>
            <w:tcW w:w="2268" w:type="dxa"/>
            <w:tcBorders>
              <w:top w:val="single" w:sz="4" w:space="0" w:color="auto"/>
              <w:left w:val="single" w:sz="4" w:space="0" w:color="auto"/>
              <w:bottom w:val="single" w:sz="4" w:space="0" w:color="auto"/>
              <w:right w:val="single" w:sz="4" w:space="0" w:color="auto"/>
            </w:tcBorders>
          </w:tcPr>
          <w:p w14:paraId="61B12373"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3A9D42F"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53DEE0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0,12</w:t>
            </w:r>
          </w:p>
        </w:tc>
      </w:tr>
      <w:tr w:rsidR="00AB76BA" w:rsidRPr="0039126E" w14:paraId="420E6D5F"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BAF4F2A"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F7CE5F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Есюниха</w:t>
            </w:r>
          </w:p>
        </w:tc>
        <w:tc>
          <w:tcPr>
            <w:tcW w:w="2268" w:type="dxa"/>
            <w:tcBorders>
              <w:top w:val="single" w:sz="4" w:space="0" w:color="auto"/>
              <w:left w:val="single" w:sz="4" w:space="0" w:color="auto"/>
              <w:bottom w:val="single" w:sz="4" w:space="0" w:color="auto"/>
              <w:right w:val="single" w:sz="4" w:space="0" w:color="auto"/>
            </w:tcBorders>
          </w:tcPr>
          <w:p w14:paraId="158ED0D5"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2EE3347"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731F19A"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0,26</w:t>
            </w:r>
          </w:p>
        </w:tc>
      </w:tr>
      <w:tr w:rsidR="00AB76BA" w:rsidRPr="0039126E" w14:paraId="49EAFA3A"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3E86B9D7"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1944F4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Головинская - Паршинское</w:t>
            </w:r>
          </w:p>
        </w:tc>
        <w:tc>
          <w:tcPr>
            <w:tcW w:w="2268" w:type="dxa"/>
            <w:tcBorders>
              <w:top w:val="single" w:sz="4" w:space="0" w:color="auto"/>
              <w:left w:val="single" w:sz="4" w:space="0" w:color="auto"/>
              <w:bottom w:val="single" w:sz="4" w:space="0" w:color="auto"/>
              <w:right w:val="single" w:sz="4" w:space="0" w:color="auto"/>
            </w:tcBorders>
          </w:tcPr>
          <w:p w14:paraId="41B1953B"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4B6D4BF"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50C74D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3,62</w:t>
            </w:r>
          </w:p>
        </w:tc>
      </w:tr>
      <w:tr w:rsidR="00AB76BA" w:rsidRPr="0039126E" w14:paraId="2EBFB1C7"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568E5DA8"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2EABE70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Могиленская</w:t>
            </w:r>
          </w:p>
        </w:tc>
        <w:tc>
          <w:tcPr>
            <w:tcW w:w="2268" w:type="dxa"/>
            <w:tcBorders>
              <w:top w:val="single" w:sz="4" w:space="0" w:color="auto"/>
              <w:left w:val="single" w:sz="4" w:space="0" w:color="auto"/>
              <w:bottom w:val="single" w:sz="4" w:space="0" w:color="auto"/>
              <w:right w:val="single" w:sz="4" w:space="0" w:color="auto"/>
            </w:tcBorders>
          </w:tcPr>
          <w:p w14:paraId="13CAA7BA"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091362D"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DD8519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0,23</w:t>
            </w:r>
          </w:p>
        </w:tc>
      </w:tr>
      <w:tr w:rsidR="00AB76BA" w:rsidRPr="0039126E" w14:paraId="3DCEA946"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0B13EC8C"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66674C1"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с. Паршинское</w:t>
            </w:r>
          </w:p>
        </w:tc>
        <w:tc>
          <w:tcPr>
            <w:tcW w:w="2268" w:type="dxa"/>
            <w:tcBorders>
              <w:top w:val="single" w:sz="4" w:space="0" w:color="auto"/>
              <w:left w:val="single" w:sz="4" w:space="0" w:color="auto"/>
              <w:bottom w:val="single" w:sz="4" w:space="0" w:color="auto"/>
              <w:right w:val="single" w:sz="4" w:space="0" w:color="auto"/>
            </w:tcBorders>
          </w:tcPr>
          <w:p w14:paraId="7399C4EF"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D250732"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0920B77"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0,03</w:t>
            </w:r>
          </w:p>
        </w:tc>
      </w:tr>
      <w:tr w:rsidR="00AB76BA" w:rsidRPr="0039126E" w14:paraId="249AA99F"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3C40C27D"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B720A0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Конанцево</w:t>
            </w:r>
          </w:p>
        </w:tc>
        <w:tc>
          <w:tcPr>
            <w:tcW w:w="2268" w:type="dxa"/>
            <w:tcBorders>
              <w:top w:val="single" w:sz="4" w:space="0" w:color="auto"/>
              <w:left w:val="single" w:sz="4" w:space="0" w:color="auto"/>
              <w:bottom w:val="single" w:sz="4" w:space="0" w:color="auto"/>
              <w:right w:val="single" w:sz="4" w:space="0" w:color="auto"/>
            </w:tcBorders>
          </w:tcPr>
          <w:p w14:paraId="00F6A4FB"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123D1C8"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63399A9"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0,76</w:t>
            </w:r>
          </w:p>
        </w:tc>
      </w:tr>
      <w:tr w:rsidR="00AB76BA" w:rsidRPr="0039126E" w14:paraId="07725579"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5C6A03F3"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6A2678E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Судово</w:t>
            </w:r>
          </w:p>
        </w:tc>
        <w:tc>
          <w:tcPr>
            <w:tcW w:w="2268" w:type="dxa"/>
            <w:tcBorders>
              <w:top w:val="single" w:sz="4" w:space="0" w:color="auto"/>
              <w:left w:val="single" w:sz="4" w:space="0" w:color="auto"/>
              <w:bottom w:val="single" w:sz="4" w:space="0" w:color="auto"/>
              <w:right w:val="single" w:sz="4" w:space="0" w:color="auto"/>
            </w:tcBorders>
          </w:tcPr>
          <w:p w14:paraId="60F8FC33"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AF018E7"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7F830BA"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0,67</w:t>
            </w:r>
          </w:p>
        </w:tc>
      </w:tr>
      <w:tr w:rsidR="00AB76BA" w:rsidRPr="0039126E" w14:paraId="533B013A"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845A6D9"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331EACE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Самониха</w:t>
            </w:r>
          </w:p>
        </w:tc>
        <w:tc>
          <w:tcPr>
            <w:tcW w:w="2268" w:type="dxa"/>
            <w:tcBorders>
              <w:top w:val="single" w:sz="4" w:space="0" w:color="auto"/>
              <w:left w:val="single" w:sz="4" w:space="0" w:color="auto"/>
              <w:bottom w:val="single" w:sz="4" w:space="0" w:color="auto"/>
              <w:right w:val="single" w:sz="4" w:space="0" w:color="auto"/>
            </w:tcBorders>
          </w:tcPr>
          <w:p w14:paraId="3ADBB3C5"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98C5998"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855EB9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0,83</w:t>
            </w:r>
          </w:p>
        </w:tc>
      </w:tr>
      <w:tr w:rsidR="00AB76BA" w:rsidRPr="0039126E" w14:paraId="61D96C66"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19AAE8F6"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CB7E581"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Сычево</w:t>
            </w:r>
          </w:p>
        </w:tc>
        <w:tc>
          <w:tcPr>
            <w:tcW w:w="2268" w:type="dxa"/>
            <w:tcBorders>
              <w:top w:val="single" w:sz="4" w:space="0" w:color="auto"/>
              <w:left w:val="single" w:sz="4" w:space="0" w:color="auto"/>
              <w:bottom w:val="single" w:sz="4" w:space="0" w:color="auto"/>
              <w:right w:val="single" w:sz="4" w:space="0" w:color="auto"/>
            </w:tcBorders>
          </w:tcPr>
          <w:p w14:paraId="45EC7249"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AE92DFE"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E962A1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0,57</w:t>
            </w:r>
          </w:p>
        </w:tc>
      </w:tr>
      <w:tr w:rsidR="00AB76BA" w:rsidRPr="0039126E" w14:paraId="66A465B0"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6D208029"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2E18F7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Великий Двор</w:t>
            </w:r>
          </w:p>
        </w:tc>
        <w:tc>
          <w:tcPr>
            <w:tcW w:w="2268" w:type="dxa"/>
            <w:tcBorders>
              <w:top w:val="single" w:sz="4" w:space="0" w:color="auto"/>
              <w:left w:val="single" w:sz="4" w:space="0" w:color="auto"/>
              <w:bottom w:val="single" w:sz="4" w:space="0" w:color="auto"/>
              <w:right w:val="single" w:sz="4" w:space="0" w:color="auto"/>
            </w:tcBorders>
          </w:tcPr>
          <w:p w14:paraId="7248C747"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D11D7D7"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092466B"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0,15</w:t>
            </w:r>
          </w:p>
        </w:tc>
      </w:tr>
      <w:tr w:rsidR="00AB76BA" w:rsidRPr="0039126E" w14:paraId="48B2F544"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BDE0394"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F3C1B29"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кладбищу у д. Великий Двор</w:t>
            </w:r>
          </w:p>
        </w:tc>
        <w:tc>
          <w:tcPr>
            <w:tcW w:w="2268" w:type="dxa"/>
            <w:tcBorders>
              <w:top w:val="single" w:sz="4" w:space="0" w:color="auto"/>
              <w:left w:val="single" w:sz="4" w:space="0" w:color="auto"/>
              <w:bottom w:val="single" w:sz="4" w:space="0" w:color="auto"/>
              <w:right w:val="single" w:sz="4" w:space="0" w:color="auto"/>
            </w:tcBorders>
          </w:tcPr>
          <w:p w14:paraId="5FEAB7EE"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A9EFC9A"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04D834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0,22</w:t>
            </w:r>
          </w:p>
        </w:tc>
      </w:tr>
      <w:tr w:rsidR="00AB76BA" w:rsidRPr="0039126E" w14:paraId="2B26FB21"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147818CF"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E5C6E47"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Боровиково</w:t>
            </w:r>
          </w:p>
        </w:tc>
        <w:tc>
          <w:tcPr>
            <w:tcW w:w="2268" w:type="dxa"/>
            <w:tcBorders>
              <w:top w:val="single" w:sz="4" w:space="0" w:color="auto"/>
              <w:left w:val="single" w:sz="4" w:space="0" w:color="auto"/>
              <w:bottom w:val="single" w:sz="4" w:space="0" w:color="auto"/>
              <w:right w:val="single" w:sz="4" w:space="0" w:color="auto"/>
            </w:tcBorders>
          </w:tcPr>
          <w:p w14:paraId="1AFF72A9"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4DE8134"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70F907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0,37</w:t>
            </w:r>
          </w:p>
        </w:tc>
      </w:tr>
      <w:tr w:rsidR="00AB76BA" w:rsidRPr="0039126E" w14:paraId="46A753CD"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117CF43D"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1B2741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Коровиха</w:t>
            </w:r>
          </w:p>
        </w:tc>
        <w:tc>
          <w:tcPr>
            <w:tcW w:w="2268" w:type="dxa"/>
            <w:tcBorders>
              <w:top w:val="single" w:sz="4" w:space="0" w:color="auto"/>
              <w:left w:val="single" w:sz="4" w:space="0" w:color="auto"/>
              <w:bottom w:val="single" w:sz="4" w:space="0" w:color="auto"/>
              <w:right w:val="single" w:sz="4" w:space="0" w:color="auto"/>
            </w:tcBorders>
          </w:tcPr>
          <w:p w14:paraId="361B9AF3"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C142FE6"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D7E7050"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0,45</w:t>
            </w:r>
          </w:p>
        </w:tc>
      </w:tr>
      <w:tr w:rsidR="00AB76BA" w:rsidRPr="0039126E" w14:paraId="7485FB76"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1C46B5CB"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FB8E9D0"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Попчиха</w:t>
            </w:r>
          </w:p>
        </w:tc>
        <w:tc>
          <w:tcPr>
            <w:tcW w:w="2268" w:type="dxa"/>
            <w:tcBorders>
              <w:top w:val="single" w:sz="4" w:space="0" w:color="auto"/>
              <w:left w:val="single" w:sz="4" w:space="0" w:color="auto"/>
              <w:bottom w:val="single" w:sz="4" w:space="0" w:color="auto"/>
              <w:right w:val="single" w:sz="4" w:space="0" w:color="auto"/>
            </w:tcBorders>
          </w:tcPr>
          <w:p w14:paraId="53EEABD3"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642A0A3"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5193EAB"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0,51</w:t>
            </w:r>
          </w:p>
        </w:tc>
      </w:tr>
      <w:tr w:rsidR="00AB76BA" w:rsidRPr="0039126E" w14:paraId="24138CBE"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530CD9CC"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2F0C51B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Черемухово</w:t>
            </w:r>
          </w:p>
        </w:tc>
        <w:tc>
          <w:tcPr>
            <w:tcW w:w="2268" w:type="dxa"/>
            <w:tcBorders>
              <w:top w:val="single" w:sz="4" w:space="0" w:color="auto"/>
              <w:left w:val="single" w:sz="4" w:space="0" w:color="auto"/>
              <w:bottom w:val="single" w:sz="4" w:space="0" w:color="auto"/>
              <w:right w:val="single" w:sz="4" w:space="0" w:color="auto"/>
            </w:tcBorders>
          </w:tcPr>
          <w:p w14:paraId="06A85EFC"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4509A2E"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33785C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0,52</w:t>
            </w:r>
          </w:p>
        </w:tc>
      </w:tr>
      <w:tr w:rsidR="00AB76BA" w:rsidRPr="0039126E" w14:paraId="5C8678E1"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1D0B1504"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D31F29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Шилыково</w:t>
            </w:r>
          </w:p>
        </w:tc>
        <w:tc>
          <w:tcPr>
            <w:tcW w:w="2268" w:type="dxa"/>
            <w:tcBorders>
              <w:top w:val="single" w:sz="4" w:space="0" w:color="auto"/>
              <w:left w:val="single" w:sz="4" w:space="0" w:color="auto"/>
              <w:bottom w:val="single" w:sz="4" w:space="0" w:color="auto"/>
              <w:right w:val="single" w:sz="4" w:space="0" w:color="auto"/>
            </w:tcBorders>
          </w:tcPr>
          <w:p w14:paraId="1033CD1E"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E50B7F7"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9AE3DD1"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0,23</w:t>
            </w:r>
          </w:p>
        </w:tc>
      </w:tr>
      <w:tr w:rsidR="00AB76BA" w:rsidRPr="0039126E" w14:paraId="50B659D5"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2DD8368B"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AB12E10"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Паршинская</w:t>
            </w:r>
          </w:p>
        </w:tc>
        <w:tc>
          <w:tcPr>
            <w:tcW w:w="2268" w:type="dxa"/>
            <w:tcBorders>
              <w:top w:val="single" w:sz="4" w:space="0" w:color="auto"/>
              <w:left w:val="single" w:sz="4" w:space="0" w:color="auto"/>
              <w:bottom w:val="single" w:sz="4" w:space="0" w:color="auto"/>
              <w:right w:val="single" w:sz="4" w:space="0" w:color="auto"/>
            </w:tcBorders>
          </w:tcPr>
          <w:p w14:paraId="5A410529"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B6FDE93"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DBA575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0,41</w:t>
            </w:r>
          </w:p>
        </w:tc>
      </w:tr>
      <w:tr w:rsidR="00AB76BA" w:rsidRPr="0039126E" w14:paraId="4E2515D5"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7EA1326B"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9181E3F"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Нелюбовская</w:t>
            </w:r>
          </w:p>
        </w:tc>
        <w:tc>
          <w:tcPr>
            <w:tcW w:w="2268" w:type="dxa"/>
            <w:tcBorders>
              <w:top w:val="single" w:sz="4" w:space="0" w:color="auto"/>
              <w:left w:val="single" w:sz="4" w:space="0" w:color="auto"/>
              <w:bottom w:val="single" w:sz="4" w:space="0" w:color="auto"/>
              <w:right w:val="single" w:sz="4" w:space="0" w:color="auto"/>
            </w:tcBorders>
          </w:tcPr>
          <w:p w14:paraId="7D4D1599"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1429010"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19D647E"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1,23</w:t>
            </w:r>
          </w:p>
        </w:tc>
      </w:tr>
      <w:tr w:rsidR="00AB76BA" w:rsidRPr="0039126E" w14:paraId="0A6C6B7A"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7FC360F8"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056C0D1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Будриха</w:t>
            </w:r>
          </w:p>
        </w:tc>
        <w:tc>
          <w:tcPr>
            <w:tcW w:w="2268" w:type="dxa"/>
            <w:tcBorders>
              <w:top w:val="single" w:sz="4" w:space="0" w:color="auto"/>
              <w:left w:val="single" w:sz="4" w:space="0" w:color="auto"/>
              <w:bottom w:val="single" w:sz="4" w:space="0" w:color="auto"/>
              <w:right w:val="single" w:sz="4" w:space="0" w:color="auto"/>
            </w:tcBorders>
          </w:tcPr>
          <w:p w14:paraId="1D3E3280"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6240C7F"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0006696"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0,27</w:t>
            </w:r>
          </w:p>
        </w:tc>
      </w:tr>
      <w:tr w:rsidR="00AB76BA" w:rsidRPr="0039126E" w14:paraId="3DA69598"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7C63D8C5"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D7FF947"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планируемому для размещения лесопильному производству у д. Будриха</w:t>
            </w:r>
          </w:p>
        </w:tc>
        <w:tc>
          <w:tcPr>
            <w:tcW w:w="2268" w:type="dxa"/>
            <w:tcBorders>
              <w:top w:val="single" w:sz="4" w:space="0" w:color="auto"/>
              <w:left w:val="single" w:sz="4" w:space="0" w:color="auto"/>
              <w:bottom w:val="single" w:sz="4" w:space="0" w:color="auto"/>
              <w:right w:val="single" w:sz="4" w:space="0" w:color="auto"/>
            </w:tcBorders>
          </w:tcPr>
          <w:p w14:paraId="518AC812"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42A4BFB"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5B1B62B"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0,31</w:t>
            </w:r>
          </w:p>
        </w:tc>
      </w:tr>
      <w:tr w:rsidR="00AB76BA" w:rsidRPr="0039126E" w14:paraId="67CF4FBE"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3AC5B95E"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E651A1F"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Мурыгинская</w:t>
            </w:r>
          </w:p>
        </w:tc>
        <w:tc>
          <w:tcPr>
            <w:tcW w:w="2268" w:type="dxa"/>
            <w:tcBorders>
              <w:top w:val="single" w:sz="4" w:space="0" w:color="auto"/>
              <w:left w:val="single" w:sz="4" w:space="0" w:color="auto"/>
              <w:bottom w:val="single" w:sz="4" w:space="0" w:color="auto"/>
              <w:right w:val="single" w:sz="4" w:space="0" w:color="auto"/>
            </w:tcBorders>
          </w:tcPr>
          <w:p w14:paraId="17A80256"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36E6660"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D5A2F24"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0,05</w:t>
            </w:r>
          </w:p>
        </w:tc>
      </w:tr>
      <w:tr w:rsidR="00AB76BA" w:rsidRPr="0039126E" w14:paraId="2363F375"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173319CC"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E715E8F"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Гречутино - Савинская</w:t>
            </w:r>
          </w:p>
        </w:tc>
        <w:tc>
          <w:tcPr>
            <w:tcW w:w="2268" w:type="dxa"/>
            <w:tcBorders>
              <w:top w:val="single" w:sz="4" w:space="0" w:color="auto"/>
              <w:left w:val="single" w:sz="4" w:space="0" w:color="auto"/>
              <w:bottom w:val="single" w:sz="4" w:space="0" w:color="auto"/>
              <w:right w:val="single" w:sz="4" w:space="0" w:color="auto"/>
            </w:tcBorders>
          </w:tcPr>
          <w:p w14:paraId="7E45574E"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53356DA"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D97CB6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2,09</w:t>
            </w:r>
          </w:p>
        </w:tc>
      </w:tr>
      <w:tr w:rsidR="00AB76BA" w:rsidRPr="0039126E" w14:paraId="28EE9B9C"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C7FA7B2"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851297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Анисимовская - д Потапиха (Простоквашино)</w:t>
            </w:r>
          </w:p>
        </w:tc>
        <w:tc>
          <w:tcPr>
            <w:tcW w:w="2268" w:type="dxa"/>
            <w:tcBorders>
              <w:top w:val="single" w:sz="4" w:space="0" w:color="auto"/>
              <w:left w:val="single" w:sz="4" w:space="0" w:color="auto"/>
              <w:bottom w:val="single" w:sz="4" w:space="0" w:color="auto"/>
              <w:right w:val="single" w:sz="4" w:space="0" w:color="auto"/>
            </w:tcBorders>
          </w:tcPr>
          <w:p w14:paraId="3CB16160"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BF165DB"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76DD756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2,95</w:t>
            </w:r>
          </w:p>
        </w:tc>
      </w:tr>
      <w:tr w:rsidR="00AB76BA" w:rsidRPr="0039126E" w14:paraId="248ADB27"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64D46E63"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49BA714"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Михалиха</w:t>
            </w:r>
          </w:p>
        </w:tc>
        <w:tc>
          <w:tcPr>
            <w:tcW w:w="2268" w:type="dxa"/>
            <w:tcBorders>
              <w:top w:val="single" w:sz="4" w:space="0" w:color="auto"/>
              <w:left w:val="single" w:sz="4" w:space="0" w:color="auto"/>
              <w:bottom w:val="single" w:sz="4" w:space="0" w:color="auto"/>
              <w:right w:val="single" w:sz="4" w:space="0" w:color="auto"/>
            </w:tcBorders>
          </w:tcPr>
          <w:p w14:paraId="22657F50"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AD1D9C2"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F9BBC12"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0,2</w:t>
            </w:r>
          </w:p>
        </w:tc>
      </w:tr>
      <w:tr w:rsidR="00AB76BA" w:rsidRPr="0039126E" w14:paraId="142E5FD7"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7E062E1F"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4E245BFD"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Умрища</w:t>
            </w:r>
          </w:p>
        </w:tc>
        <w:tc>
          <w:tcPr>
            <w:tcW w:w="2268" w:type="dxa"/>
            <w:tcBorders>
              <w:top w:val="single" w:sz="4" w:space="0" w:color="auto"/>
              <w:left w:val="single" w:sz="4" w:space="0" w:color="auto"/>
              <w:bottom w:val="single" w:sz="4" w:space="0" w:color="auto"/>
              <w:right w:val="single" w:sz="4" w:space="0" w:color="auto"/>
            </w:tcBorders>
          </w:tcPr>
          <w:p w14:paraId="63E9D525"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CA2DD49"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F100220"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0,25</w:t>
            </w:r>
          </w:p>
        </w:tc>
      </w:tr>
      <w:tr w:rsidR="00AB76BA" w:rsidRPr="0039126E" w14:paraId="2625CBA4"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521F8941"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1EE16DC3"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Демушиха – д. Балыково</w:t>
            </w:r>
          </w:p>
        </w:tc>
        <w:tc>
          <w:tcPr>
            <w:tcW w:w="2268" w:type="dxa"/>
            <w:tcBorders>
              <w:top w:val="single" w:sz="4" w:space="0" w:color="auto"/>
              <w:left w:val="single" w:sz="4" w:space="0" w:color="auto"/>
              <w:bottom w:val="single" w:sz="4" w:space="0" w:color="auto"/>
              <w:right w:val="single" w:sz="4" w:space="0" w:color="auto"/>
            </w:tcBorders>
          </w:tcPr>
          <w:p w14:paraId="493CA1F0"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61D54B2"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E4708B5"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2,97</w:t>
            </w:r>
          </w:p>
        </w:tc>
      </w:tr>
      <w:tr w:rsidR="00AB76BA" w:rsidRPr="0039126E" w14:paraId="220F6294"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13021BC9"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2F0B341"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д. Верхняя Горка</w:t>
            </w:r>
          </w:p>
        </w:tc>
        <w:tc>
          <w:tcPr>
            <w:tcW w:w="2268" w:type="dxa"/>
            <w:tcBorders>
              <w:top w:val="single" w:sz="4" w:space="0" w:color="auto"/>
              <w:left w:val="single" w:sz="4" w:space="0" w:color="auto"/>
              <w:bottom w:val="single" w:sz="4" w:space="0" w:color="auto"/>
              <w:right w:val="single" w:sz="4" w:space="0" w:color="auto"/>
            </w:tcBorders>
          </w:tcPr>
          <w:p w14:paraId="77199828"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BEF24AD"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05EDB4A"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0,17</w:t>
            </w:r>
          </w:p>
        </w:tc>
      </w:tr>
      <w:tr w:rsidR="00AB76BA" w:rsidRPr="0039126E" w14:paraId="57B1D53A" w14:textId="77777777" w:rsidTr="00F71156">
        <w:trPr>
          <w:trHeight w:val="280"/>
        </w:trPr>
        <w:tc>
          <w:tcPr>
            <w:tcW w:w="709" w:type="dxa"/>
            <w:tcBorders>
              <w:top w:val="single" w:sz="4" w:space="0" w:color="auto"/>
              <w:left w:val="single" w:sz="4" w:space="0" w:color="auto"/>
              <w:bottom w:val="single" w:sz="4" w:space="0" w:color="auto"/>
              <w:right w:val="single" w:sz="4" w:space="0" w:color="auto"/>
            </w:tcBorders>
          </w:tcPr>
          <w:p w14:paraId="43458030" w14:textId="77777777" w:rsidR="00AB76BA" w:rsidRPr="0039126E" w:rsidRDefault="00AB76BA" w:rsidP="00161A4C">
            <w:pPr>
              <w:numPr>
                <w:ilvl w:val="0"/>
                <w:numId w:val="100"/>
              </w:numPr>
              <w:suppressAutoHyphens/>
              <w:spacing w:after="0"/>
              <w:ind w:left="34" w:right="-139" w:firstLine="0"/>
              <w:contextualSpacing/>
              <w:rPr>
                <w:rFonts w:ascii="Times New Roman" w:eastAsiaTheme="minorEastAsia" w:hAnsi="Times New Roman" w:cs="Times New Roman"/>
                <w:bCs/>
                <w:iCs/>
                <w:sz w:val="20"/>
                <w:szCs w:val="20"/>
                <w:lang w:eastAsia="x-none"/>
              </w:rPr>
            </w:pPr>
          </w:p>
        </w:tc>
        <w:tc>
          <w:tcPr>
            <w:tcW w:w="3969" w:type="dxa"/>
            <w:tcBorders>
              <w:top w:val="single" w:sz="4" w:space="0" w:color="auto"/>
              <w:left w:val="single" w:sz="4" w:space="0" w:color="auto"/>
              <w:bottom w:val="single" w:sz="4" w:space="0" w:color="auto"/>
              <w:right w:val="single" w:sz="4" w:space="0" w:color="auto"/>
            </w:tcBorders>
          </w:tcPr>
          <w:p w14:paraId="5C5382A9"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Подъезд к полигону ТБО г. Харовск</w:t>
            </w:r>
          </w:p>
        </w:tc>
        <w:tc>
          <w:tcPr>
            <w:tcW w:w="2268" w:type="dxa"/>
            <w:tcBorders>
              <w:top w:val="single" w:sz="4" w:space="0" w:color="auto"/>
              <w:left w:val="single" w:sz="4" w:space="0" w:color="auto"/>
              <w:bottom w:val="single" w:sz="4" w:space="0" w:color="auto"/>
              <w:right w:val="single" w:sz="4" w:space="0" w:color="auto"/>
            </w:tcBorders>
          </w:tcPr>
          <w:p w14:paraId="0AC86357" w14:textId="77777777" w:rsidR="00AB76BA" w:rsidRPr="0039126E" w:rsidRDefault="00AB76BA" w:rsidP="00881E44">
            <w:pPr>
              <w:suppressAutoHyphens/>
              <w:contextualSpacing/>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497C132" w14:textId="77777777" w:rsidR="00AB76BA" w:rsidRPr="0039126E" w:rsidRDefault="00AB76BA" w:rsidP="00881E44">
            <w:pPr>
              <w:suppressAutoHyphens/>
              <w:contextualSpacing/>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CDB64AC" w14:textId="77777777" w:rsidR="00AB76BA" w:rsidRPr="0039126E" w:rsidRDefault="00AB76BA" w:rsidP="00881E44">
            <w:pPr>
              <w:suppressAutoHyphens/>
              <w:contextualSpacing/>
              <w:rPr>
                <w:rFonts w:ascii="Times New Roman" w:hAnsi="Times New Roman" w:cs="Times New Roman"/>
                <w:sz w:val="20"/>
                <w:szCs w:val="20"/>
              </w:rPr>
            </w:pPr>
            <w:r w:rsidRPr="0039126E">
              <w:rPr>
                <w:rFonts w:ascii="Times New Roman" w:hAnsi="Times New Roman" w:cs="Times New Roman"/>
                <w:sz w:val="20"/>
                <w:szCs w:val="20"/>
              </w:rPr>
              <w:t>0,43</w:t>
            </w:r>
          </w:p>
        </w:tc>
      </w:tr>
      <w:tr w:rsidR="00AB76BA" w:rsidRPr="0039126E" w14:paraId="5F32D440" w14:textId="77777777" w:rsidTr="00F71156">
        <w:trPr>
          <w:trHeight w:val="101"/>
        </w:trPr>
        <w:tc>
          <w:tcPr>
            <w:tcW w:w="709" w:type="dxa"/>
            <w:tcBorders>
              <w:top w:val="single" w:sz="4" w:space="0" w:color="auto"/>
              <w:left w:val="single" w:sz="4" w:space="0" w:color="auto"/>
              <w:bottom w:val="single" w:sz="4" w:space="0" w:color="auto"/>
              <w:right w:val="single" w:sz="4" w:space="0" w:color="auto"/>
            </w:tcBorders>
          </w:tcPr>
          <w:p w14:paraId="5C4DFB7E" w14:textId="77777777" w:rsidR="00AB76BA" w:rsidRPr="0039126E" w:rsidRDefault="00AB76BA" w:rsidP="00F71156">
            <w:pPr>
              <w:widowControl w:val="0"/>
              <w:spacing w:after="0"/>
              <w:ind w:right="-35"/>
              <w:jc w:val="both"/>
              <w:rPr>
                <w:rFonts w:ascii="Times New Roman" w:eastAsiaTheme="minorEastAsia" w:hAnsi="Times New Roman" w:cs="Times New Roman"/>
                <w:bCs/>
                <w:iCs/>
                <w:lang w:eastAsia="x-none"/>
              </w:rPr>
            </w:pPr>
          </w:p>
        </w:tc>
        <w:tc>
          <w:tcPr>
            <w:tcW w:w="3969" w:type="dxa"/>
            <w:tcBorders>
              <w:top w:val="single" w:sz="4" w:space="0" w:color="auto"/>
              <w:left w:val="single" w:sz="4" w:space="0" w:color="auto"/>
              <w:bottom w:val="single" w:sz="4" w:space="0" w:color="auto"/>
              <w:right w:val="single" w:sz="4" w:space="0" w:color="auto"/>
            </w:tcBorders>
          </w:tcPr>
          <w:p w14:paraId="36B6006B" w14:textId="77777777" w:rsidR="00AB76BA" w:rsidRPr="0039126E" w:rsidRDefault="00AB76BA" w:rsidP="00881E44">
            <w:pPr>
              <w:widowControl w:val="0"/>
              <w:spacing w:after="0"/>
              <w:ind w:right="-35"/>
              <w:jc w:val="both"/>
              <w:rPr>
                <w:rFonts w:ascii="Times New Roman" w:eastAsiaTheme="minorEastAsia" w:hAnsi="Times New Roman" w:cs="Times New Roman"/>
                <w:bCs/>
                <w:iCs/>
                <w:lang w:eastAsia="x-none"/>
              </w:rPr>
            </w:pPr>
            <w:r w:rsidRPr="0039126E">
              <w:rPr>
                <w:rFonts w:ascii="Times New Roman" w:eastAsiaTheme="minorEastAsia" w:hAnsi="Times New Roman" w:cs="Times New Roman"/>
                <w:bCs/>
                <w:iCs/>
                <w:lang w:eastAsia="x-none"/>
              </w:rPr>
              <w:t>Итого</w:t>
            </w:r>
            <w:r w:rsidRPr="0039126E">
              <w:rPr>
                <w:rFonts w:ascii="Times New Roman" w:eastAsiaTheme="minorEastAsia" w:hAnsi="Times New Roman" w:cs="Times New Roman"/>
              </w:rPr>
              <w:t xml:space="preserve"> </w:t>
            </w:r>
          </w:p>
        </w:tc>
        <w:tc>
          <w:tcPr>
            <w:tcW w:w="2268" w:type="dxa"/>
            <w:tcBorders>
              <w:top w:val="single" w:sz="4" w:space="0" w:color="auto"/>
              <w:left w:val="single" w:sz="4" w:space="0" w:color="auto"/>
              <w:bottom w:val="single" w:sz="4" w:space="0" w:color="auto"/>
              <w:right w:val="single" w:sz="4" w:space="0" w:color="auto"/>
            </w:tcBorders>
          </w:tcPr>
          <w:p w14:paraId="7F3AD512" w14:textId="77777777" w:rsidR="00AB76BA" w:rsidRPr="00B74A4A" w:rsidRDefault="00AB76BA" w:rsidP="00881E44">
            <w:pPr>
              <w:widowControl w:val="0"/>
              <w:spacing w:after="0"/>
              <w:ind w:right="-35"/>
              <w:jc w:val="both"/>
              <w:rPr>
                <w:rFonts w:ascii="Times New Roman" w:eastAsiaTheme="minorEastAsia" w:hAnsi="Times New Roman" w:cs="Times New Roman"/>
                <w:bCs/>
                <w:iCs/>
                <w:sz w:val="20"/>
                <w:szCs w:val="20"/>
                <w:lang w:eastAsia="x-none"/>
              </w:rPr>
            </w:pPr>
            <w:r>
              <w:rPr>
                <w:rFonts w:ascii="Times New Roman" w:eastAsiaTheme="minorEastAsia" w:hAnsi="Times New Roman" w:cs="Times New Roman"/>
                <w:bCs/>
                <w:iCs/>
                <w:sz w:val="20"/>
                <w:szCs w:val="20"/>
                <w:lang w:eastAsia="x-none"/>
              </w:rPr>
              <w:t>53,0</w:t>
            </w:r>
            <w:r w:rsidRPr="00B74A4A">
              <w:rPr>
                <w:rFonts w:ascii="Times New Roman" w:eastAsiaTheme="minorEastAsia" w:hAnsi="Times New Roman" w:cs="Times New Roman"/>
                <w:bCs/>
                <w:iCs/>
                <w:sz w:val="20"/>
                <w:szCs w:val="20"/>
                <w:lang w:eastAsia="x-none"/>
              </w:rPr>
              <w:t>4</w:t>
            </w:r>
          </w:p>
        </w:tc>
        <w:tc>
          <w:tcPr>
            <w:tcW w:w="1276" w:type="dxa"/>
            <w:tcBorders>
              <w:top w:val="single" w:sz="4" w:space="0" w:color="auto"/>
              <w:left w:val="single" w:sz="4" w:space="0" w:color="auto"/>
              <w:bottom w:val="single" w:sz="4" w:space="0" w:color="auto"/>
              <w:right w:val="single" w:sz="4" w:space="0" w:color="auto"/>
            </w:tcBorders>
          </w:tcPr>
          <w:p w14:paraId="0F0D0954" w14:textId="77777777" w:rsidR="00AB76BA" w:rsidRPr="00B74A4A" w:rsidRDefault="00AB76BA" w:rsidP="00881E44">
            <w:pPr>
              <w:widowControl w:val="0"/>
              <w:spacing w:after="0" w:line="240" w:lineRule="auto"/>
              <w:ind w:right="-35"/>
              <w:rPr>
                <w:rFonts w:ascii="Times New Roman" w:eastAsia="Times New Roman" w:hAnsi="Times New Roman" w:cs="Times New Roman"/>
                <w:bCs/>
                <w:iCs/>
                <w:sz w:val="20"/>
                <w:szCs w:val="20"/>
                <w:lang w:eastAsia="x-none"/>
              </w:rPr>
            </w:pPr>
            <w:r>
              <w:rPr>
                <w:rFonts w:ascii="Times New Roman" w:eastAsia="Times New Roman" w:hAnsi="Times New Roman" w:cs="Times New Roman"/>
                <w:bCs/>
                <w:iCs/>
                <w:sz w:val="20"/>
                <w:szCs w:val="20"/>
                <w:lang w:eastAsia="x-none"/>
              </w:rPr>
              <w:t>40,28</w:t>
            </w:r>
          </w:p>
        </w:tc>
        <w:tc>
          <w:tcPr>
            <w:tcW w:w="1417" w:type="dxa"/>
            <w:tcBorders>
              <w:top w:val="single" w:sz="4" w:space="0" w:color="auto"/>
              <w:left w:val="single" w:sz="4" w:space="0" w:color="auto"/>
              <w:bottom w:val="single" w:sz="4" w:space="0" w:color="auto"/>
              <w:right w:val="single" w:sz="4" w:space="0" w:color="auto"/>
            </w:tcBorders>
          </w:tcPr>
          <w:p w14:paraId="022BA3AD" w14:textId="77777777" w:rsidR="00AB76BA" w:rsidRPr="0039126E" w:rsidRDefault="00AB76BA" w:rsidP="00881E44">
            <w:pPr>
              <w:widowControl w:val="0"/>
              <w:spacing w:after="0" w:line="240" w:lineRule="auto"/>
              <w:ind w:right="-35"/>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68,75</w:t>
            </w:r>
          </w:p>
        </w:tc>
      </w:tr>
    </w:tbl>
    <w:p w14:paraId="3C058221" w14:textId="77777777" w:rsidR="003568D4" w:rsidRPr="0039126E" w:rsidRDefault="003568D4" w:rsidP="00440FF9">
      <w:pPr>
        <w:widowControl w:val="0"/>
        <w:spacing w:after="0"/>
        <w:jc w:val="both"/>
        <w:rPr>
          <w:rFonts w:ascii="Times New Roman" w:eastAsia="Times New Roman" w:hAnsi="Times New Roman" w:cs="Times New Roman"/>
          <w:sz w:val="24"/>
          <w:szCs w:val="24"/>
          <w:lang w:eastAsia="ru-RU"/>
        </w:rPr>
      </w:pPr>
    </w:p>
    <w:p w14:paraId="3A5E0587" w14:textId="77777777" w:rsidR="00AB76BA" w:rsidRDefault="00AB76BA" w:rsidP="00F71156">
      <w:pPr>
        <w:widowControl w:val="0"/>
        <w:spacing w:after="0"/>
        <w:ind w:firstLine="709"/>
        <w:jc w:val="both"/>
        <w:rPr>
          <w:rFonts w:ascii="Times New Roman" w:eastAsia="Times New Roman" w:hAnsi="Times New Roman" w:cs="Times New Roman"/>
          <w:bCs/>
          <w:sz w:val="28"/>
          <w:szCs w:val="28"/>
          <w:lang w:eastAsia="x-none"/>
        </w:rPr>
      </w:pPr>
      <w:r w:rsidRPr="00AB76BA">
        <w:rPr>
          <w:rFonts w:ascii="Times New Roman" w:eastAsia="Times New Roman" w:hAnsi="Times New Roman" w:cs="Times New Roman"/>
          <w:bCs/>
          <w:sz w:val="28"/>
          <w:szCs w:val="28"/>
          <w:lang w:val="x-none" w:eastAsia="x-none"/>
        </w:rPr>
        <w:t xml:space="preserve">Общая протяженность автодорожной сети составляет 162,07 км. </w:t>
      </w:r>
    </w:p>
    <w:p w14:paraId="4406E834" w14:textId="77777777" w:rsidR="00F71156" w:rsidRPr="0039126E" w:rsidRDefault="00F71156" w:rsidP="00F71156">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Сеть местных автомобильных дорог, представляющих собой небольшие по протяжению дороги и подъезды к населенным пунктам, развита слабо. Основной их проблемой является отсутствие на них усовершенствованных твёрдых покрытий и устройств, обеспечивающих водоотвод. Все автомобильные дороги местного значения, не имеющие твёрдого покрытия, в осенне-весенний период становятся непроезжими, что приводит к целому ряду негативных последствий. Вследствие этого актуальной задачей является развитие благоустроенной сети дорог местного значения.</w:t>
      </w:r>
    </w:p>
    <w:p w14:paraId="5806FCC3" w14:textId="77777777" w:rsidR="00AB76BA" w:rsidRPr="00AB76BA" w:rsidRDefault="00F71156" w:rsidP="00AB76BA">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 xml:space="preserve"> </w:t>
      </w:r>
      <w:r w:rsidR="00AB76BA" w:rsidRPr="00AB76BA">
        <w:rPr>
          <w:rFonts w:ascii="Times New Roman" w:eastAsia="Times New Roman" w:hAnsi="Times New Roman" w:cs="Times New Roman"/>
          <w:bCs/>
          <w:sz w:val="28"/>
          <w:szCs w:val="28"/>
          <w:lang w:val="x-none" w:eastAsia="x-none"/>
        </w:rPr>
        <w:t>На автомобильных дорогах находится 9 мостовых сооружений в различном техническом состоянии:</w:t>
      </w:r>
    </w:p>
    <w:p w14:paraId="1F1BB7EF" w14:textId="77777777" w:rsidR="00AB76BA" w:rsidRPr="00AB76BA" w:rsidRDefault="00AB76BA" w:rsidP="00AB76BA">
      <w:pPr>
        <w:widowControl w:val="0"/>
        <w:spacing w:after="0"/>
        <w:ind w:firstLine="709"/>
        <w:jc w:val="both"/>
        <w:rPr>
          <w:rFonts w:ascii="Times New Roman" w:eastAsia="Times New Roman" w:hAnsi="Times New Roman" w:cs="Times New Roman"/>
          <w:bCs/>
          <w:sz w:val="28"/>
          <w:szCs w:val="28"/>
          <w:lang w:val="x-none" w:eastAsia="x-none"/>
        </w:rPr>
      </w:pPr>
      <w:r w:rsidRPr="00AB76BA">
        <w:rPr>
          <w:rFonts w:ascii="Times New Roman" w:eastAsia="Times New Roman" w:hAnsi="Times New Roman" w:cs="Times New Roman"/>
          <w:bCs/>
          <w:sz w:val="28"/>
          <w:szCs w:val="28"/>
          <w:lang w:val="x-none" w:eastAsia="x-none"/>
        </w:rPr>
        <w:t>Мостовое сооружение через р. Кубена на а/д Сокол - Харовск - Вожега у г. Харовск;</w:t>
      </w:r>
    </w:p>
    <w:p w14:paraId="056BFF4E" w14:textId="77777777" w:rsidR="00AB76BA" w:rsidRPr="00AB76BA" w:rsidRDefault="00AB76BA" w:rsidP="00AB76BA">
      <w:pPr>
        <w:widowControl w:val="0"/>
        <w:spacing w:after="0"/>
        <w:ind w:firstLine="709"/>
        <w:jc w:val="both"/>
        <w:rPr>
          <w:rFonts w:ascii="Times New Roman" w:eastAsia="Times New Roman" w:hAnsi="Times New Roman" w:cs="Times New Roman"/>
          <w:bCs/>
          <w:sz w:val="28"/>
          <w:szCs w:val="28"/>
          <w:lang w:val="x-none" w:eastAsia="x-none"/>
        </w:rPr>
      </w:pPr>
      <w:r w:rsidRPr="00AB76BA">
        <w:rPr>
          <w:rFonts w:ascii="Times New Roman" w:eastAsia="Times New Roman" w:hAnsi="Times New Roman" w:cs="Times New Roman"/>
          <w:bCs/>
          <w:sz w:val="28"/>
          <w:szCs w:val="28"/>
          <w:lang w:val="x-none" w:eastAsia="x-none"/>
        </w:rPr>
        <w:t>Мостовое сооружение через р. Чивица на а/д Сямжа - Харовск у д. Коровиха;</w:t>
      </w:r>
    </w:p>
    <w:p w14:paraId="1B2DFEA6" w14:textId="77777777" w:rsidR="00AB76BA" w:rsidRPr="00AB76BA" w:rsidRDefault="00AB76BA" w:rsidP="00AB76BA">
      <w:pPr>
        <w:widowControl w:val="0"/>
        <w:spacing w:after="0"/>
        <w:ind w:firstLine="709"/>
        <w:jc w:val="both"/>
        <w:rPr>
          <w:rFonts w:ascii="Times New Roman" w:eastAsia="Times New Roman" w:hAnsi="Times New Roman" w:cs="Times New Roman"/>
          <w:bCs/>
          <w:sz w:val="28"/>
          <w:szCs w:val="28"/>
          <w:lang w:val="x-none" w:eastAsia="x-none"/>
        </w:rPr>
      </w:pPr>
      <w:r w:rsidRPr="00AB76BA">
        <w:rPr>
          <w:rFonts w:ascii="Times New Roman" w:eastAsia="Times New Roman" w:hAnsi="Times New Roman" w:cs="Times New Roman"/>
          <w:bCs/>
          <w:sz w:val="28"/>
          <w:szCs w:val="28"/>
          <w:lang w:val="x-none" w:eastAsia="x-none"/>
        </w:rPr>
        <w:t>Мостовое сооружение через р. Пухманга на а/д Подъезд к кладбищу у д. Перепечино;</w:t>
      </w:r>
    </w:p>
    <w:p w14:paraId="4E8ED955" w14:textId="77777777" w:rsidR="00AB76BA" w:rsidRPr="00AB76BA" w:rsidRDefault="00AB76BA" w:rsidP="00AB76BA">
      <w:pPr>
        <w:widowControl w:val="0"/>
        <w:spacing w:after="0"/>
        <w:ind w:firstLine="709"/>
        <w:jc w:val="both"/>
        <w:rPr>
          <w:rFonts w:ascii="Times New Roman" w:eastAsia="Times New Roman" w:hAnsi="Times New Roman" w:cs="Times New Roman"/>
          <w:bCs/>
          <w:sz w:val="28"/>
          <w:szCs w:val="28"/>
          <w:lang w:val="x-none" w:eastAsia="x-none"/>
        </w:rPr>
      </w:pPr>
      <w:r w:rsidRPr="00AB76BA">
        <w:rPr>
          <w:rFonts w:ascii="Times New Roman" w:eastAsia="Times New Roman" w:hAnsi="Times New Roman" w:cs="Times New Roman"/>
          <w:bCs/>
          <w:sz w:val="28"/>
          <w:szCs w:val="28"/>
          <w:lang w:val="x-none" w:eastAsia="x-none"/>
        </w:rPr>
        <w:t>Мостовое сооружение через р. Захаровская на а/д Подъезд к д. Волчиха;</w:t>
      </w:r>
    </w:p>
    <w:p w14:paraId="5934601A" w14:textId="77777777" w:rsidR="00AB76BA" w:rsidRPr="00AB76BA" w:rsidRDefault="00AB76BA" w:rsidP="00AB76BA">
      <w:pPr>
        <w:widowControl w:val="0"/>
        <w:spacing w:after="0"/>
        <w:ind w:firstLine="709"/>
        <w:jc w:val="both"/>
        <w:rPr>
          <w:rFonts w:ascii="Times New Roman" w:eastAsia="Times New Roman" w:hAnsi="Times New Roman" w:cs="Times New Roman"/>
          <w:bCs/>
          <w:sz w:val="28"/>
          <w:szCs w:val="28"/>
          <w:lang w:val="x-none" w:eastAsia="x-none"/>
        </w:rPr>
      </w:pPr>
      <w:r w:rsidRPr="00AB76BA">
        <w:rPr>
          <w:rFonts w:ascii="Times New Roman" w:eastAsia="Times New Roman" w:hAnsi="Times New Roman" w:cs="Times New Roman"/>
          <w:bCs/>
          <w:sz w:val="28"/>
          <w:szCs w:val="28"/>
          <w:lang w:val="x-none" w:eastAsia="x-none"/>
        </w:rPr>
        <w:lastRenderedPageBreak/>
        <w:t>Мостовое сооружение через ручей на а/д Подъезд к д. Хомутово;</w:t>
      </w:r>
    </w:p>
    <w:p w14:paraId="4957B790" w14:textId="77777777" w:rsidR="00AB76BA" w:rsidRPr="00AB76BA" w:rsidRDefault="00AB76BA" w:rsidP="00AB76BA">
      <w:pPr>
        <w:widowControl w:val="0"/>
        <w:spacing w:after="0"/>
        <w:ind w:firstLine="709"/>
        <w:jc w:val="both"/>
        <w:rPr>
          <w:rFonts w:ascii="Times New Roman" w:eastAsia="Times New Roman" w:hAnsi="Times New Roman" w:cs="Times New Roman"/>
          <w:bCs/>
          <w:sz w:val="28"/>
          <w:szCs w:val="28"/>
          <w:lang w:val="x-none" w:eastAsia="x-none"/>
        </w:rPr>
      </w:pPr>
      <w:r w:rsidRPr="00AB76BA">
        <w:rPr>
          <w:rFonts w:ascii="Times New Roman" w:eastAsia="Times New Roman" w:hAnsi="Times New Roman" w:cs="Times New Roman"/>
          <w:bCs/>
          <w:sz w:val="28"/>
          <w:szCs w:val="28"/>
          <w:lang w:val="x-none" w:eastAsia="x-none"/>
        </w:rPr>
        <w:t>Мостовое сооружение через р. Кубена на а/д Боровиково - Арзубиха у д. Боровиково;</w:t>
      </w:r>
    </w:p>
    <w:p w14:paraId="4529DB4A" w14:textId="1624F682" w:rsidR="00AB76BA" w:rsidRPr="00AB76BA" w:rsidRDefault="00AB76BA" w:rsidP="00AB76BA">
      <w:pPr>
        <w:widowControl w:val="0"/>
        <w:spacing w:after="0"/>
        <w:ind w:firstLine="709"/>
        <w:jc w:val="both"/>
        <w:rPr>
          <w:rFonts w:ascii="Times New Roman" w:eastAsia="Times New Roman" w:hAnsi="Times New Roman" w:cs="Times New Roman"/>
          <w:bCs/>
          <w:sz w:val="28"/>
          <w:szCs w:val="28"/>
          <w:lang w:val="x-none" w:eastAsia="x-none"/>
        </w:rPr>
      </w:pPr>
      <w:r w:rsidRPr="00AB76BA">
        <w:rPr>
          <w:rFonts w:ascii="Times New Roman" w:eastAsia="Times New Roman" w:hAnsi="Times New Roman" w:cs="Times New Roman"/>
          <w:bCs/>
          <w:sz w:val="28"/>
          <w:szCs w:val="28"/>
          <w:lang w:val="x-none" w:eastAsia="x-none"/>
        </w:rPr>
        <w:t>Мостовое со</w:t>
      </w:r>
      <w:r w:rsidR="004619A3">
        <w:rPr>
          <w:rFonts w:ascii="Times New Roman" w:eastAsia="Times New Roman" w:hAnsi="Times New Roman" w:cs="Times New Roman"/>
          <w:bCs/>
          <w:sz w:val="28"/>
          <w:szCs w:val="28"/>
          <w:lang w:eastAsia="x-none"/>
        </w:rPr>
        <w:t>о</w:t>
      </w:r>
      <w:r w:rsidRPr="00AB76BA">
        <w:rPr>
          <w:rFonts w:ascii="Times New Roman" w:eastAsia="Times New Roman" w:hAnsi="Times New Roman" w:cs="Times New Roman"/>
          <w:bCs/>
          <w:sz w:val="28"/>
          <w:szCs w:val="28"/>
          <w:lang w:val="x-none" w:eastAsia="x-none"/>
        </w:rPr>
        <w:t>ружение через р. Пиньша на а/д Подъезд к д. Демушиха - д. Балыково у д. Оборное;</w:t>
      </w:r>
    </w:p>
    <w:p w14:paraId="71CE86C3" w14:textId="2311A428" w:rsidR="00AB76BA" w:rsidRPr="00AB76BA" w:rsidRDefault="00AB76BA" w:rsidP="00AB76BA">
      <w:pPr>
        <w:widowControl w:val="0"/>
        <w:spacing w:after="0"/>
        <w:ind w:firstLine="709"/>
        <w:jc w:val="both"/>
        <w:rPr>
          <w:rFonts w:ascii="Times New Roman" w:eastAsia="Times New Roman" w:hAnsi="Times New Roman" w:cs="Times New Roman"/>
          <w:bCs/>
          <w:sz w:val="28"/>
          <w:szCs w:val="28"/>
          <w:lang w:val="x-none" w:eastAsia="x-none"/>
        </w:rPr>
      </w:pPr>
      <w:r w:rsidRPr="00AB76BA">
        <w:rPr>
          <w:rFonts w:ascii="Times New Roman" w:eastAsia="Times New Roman" w:hAnsi="Times New Roman" w:cs="Times New Roman"/>
          <w:bCs/>
          <w:sz w:val="28"/>
          <w:szCs w:val="28"/>
          <w:lang w:val="x-none" w:eastAsia="x-none"/>
        </w:rPr>
        <w:t>Мостовое со</w:t>
      </w:r>
      <w:r w:rsidR="004619A3">
        <w:rPr>
          <w:rFonts w:ascii="Times New Roman" w:eastAsia="Times New Roman" w:hAnsi="Times New Roman" w:cs="Times New Roman"/>
          <w:bCs/>
          <w:sz w:val="28"/>
          <w:szCs w:val="28"/>
          <w:lang w:eastAsia="x-none"/>
        </w:rPr>
        <w:t>о</w:t>
      </w:r>
      <w:r w:rsidRPr="00AB76BA">
        <w:rPr>
          <w:rFonts w:ascii="Times New Roman" w:eastAsia="Times New Roman" w:hAnsi="Times New Roman" w:cs="Times New Roman"/>
          <w:bCs/>
          <w:sz w:val="28"/>
          <w:szCs w:val="28"/>
          <w:lang w:val="x-none" w:eastAsia="x-none"/>
        </w:rPr>
        <w:t>ружение через р. Пиньша на а/д Подъезд к д. Демушиха - д. Балыково у д. Балыково;</w:t>
      </w:r>
    </w:p>
    <w:p w14:paraId="1B14E1BA" w14:textId="77777777" w:rsidR="00AB76BA" w:rsidRDefault="00AB76BA" w:rsidP="00AB76BA">
      <w:pPr>
        <w:widowControl w:val="0"/>
        <w:spacing w:after="0"/>
        <w:ind w:firstLine="709"/>
        <w:jc w:val="both"/>
        <w:rPr>
          <w:rFonts w:ascii="Times New Roman" w:eastAsia="Times New Roman" w:hAnsi="Times New Roman" w:cs="Times New Roman"/>
          <w:bCs/>
          <w:sz w:val="28"/>
          <w:szCs w:val="28"/>
          <w:lang w:eastAsia="x-none"/>
        </w:rPr>
      </w:pPr>
      <w:r w:rsidRPr="00AB76BA">
        <w:rPr>
          <w:rFonts w:ascii="Times New Roman" w:eastAsia="Times New Roman" w:hAnsi="Times New Roman" w:cs="Times New Roman"/>
          <w:bCs/>
          <w:sz w:val="28"/>
          <w:szCs w:val="28"/>
          <w:lang w:val="x-none" w:eastAsia="x-none"/>
        </w:rPr>
        <w:t>Мостовое сооружение через р. Кубена на участке Харовск - Пундуга Северной железной дороги.</w:t>
      </w:r>
    </w:p>
    <w:p w14:paraId="0B244BDB" w14:textId="77777777" w:rsidR="00AB76BA" w:rsidRPr="0039126E" w:rsidRDefault="00AB76BA" w:rsidP="00AB76BA">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 xml:space="preserve">В таблице </w:t>
      </w:r>
      <w:r w:rsidRPr="0039126E">
        <w:rPr>
          <w:rFonts w:ascii="Times New Roman" w:eastAsia="Times New Roman" w:hAnsi="Times New Roman" w:cs="Times New Roman"/>
          <w:bCs/>
          <w:sz w:val="28"/>
          <w:szCs w:val="28"/>
          <w:lang w:eastAsia="x-none"/>
        </w:rPr>
        <w:t>8</w:t>
      </w:r>
      <w:r w:rsidRPr="0039126E">
        <w:rPr>
          <w:rFonts w:ascii="Times New Roman" w:eastAsia="Times New Roman" w:hAnsi="Times New Roman" w:cs="Times New Roman"/>
          <w:bCs/>
          <w:sz w:val="28"/>
          <w:szCs w:val="28"/>
          <w:lang w:val="x-none" w:eastAsia="x-none"/>
        </w:rPr>
        <w:t xml:space="preserve">.4.3 представлен расчет плотности автодорожной сети. Для расчетов плотности принята общая площадь </w:t>
      </w:r>
      <w:r w:rsidRPr="0039126E">
        <w:rPr>
          <w:rFonts w:ascii="Times New Roman" w:eastAsia="Times New Roman" w:hAnsi="Times New Roman" w:cs="Times New Roman"/>
          <w:bCs/>
          <w:sz w:val="28"/>
          <w:szCs w:val="28"/>
          <w:lang w:eastAsia="x-none"/>
        </w:rPr>
        <w:t>проектируемой территории</w:t>
      </w:r>
      <w:r w:rsidRPr="0039126E">
        <w:rPr>
          <w:rFonts w:ascii="Times New Roman" w:eastAsia="Times New Roman" w:hAnsi="Times New Roman" w:cs="Times New Roman"/>
          <w:bCs/>
          <w:sz w:val="28"/>
          <w:szCs w:val="28"/>
          <w:lang w:val="x-none" w:eastAsia="x-none"/>
        </w:rPr>
        <w:t>, которая составляет 705,22 кв.км. Плотность автодорожной сети составляет – 0,232 км/кв.км. Плотность автомобильных дорог общего пользования регионального и межмуниципального значения – 0,126 км/кв.км, местного значения – 0,106 км/кв.км. По покрытиям максимальную плотность (0,097 км/кв.км) имеют дороги с грунтовыми низшими покрытиями, минимальную (0,0</w:t>
      </w:r>
      <w:r w:rsidRPr="0039126E">
        <w:rPr>
          <w:rFonts w:ascii="Times New Roman" w:eastAsia="Times New Roman" w:hAnsi="Times New Roman" w:cs="Times New Roman"/>
          <w:bCs/>
          <w:sz w:val="28"/>
          <w:szCs w:val="28"/>
          <w:lang w:eastAsia="x-none"/>
        </w:rPr>
        <w:t>61</w:t>
      </w:r>
      <w:r w:rsidRPr="0039126E">
        <w:rPr>
          <w:rFonts w:ascii="Times New Roman" w:eastAsia="Times New Roman" w:hAnsi="Times New Roman" w:cs="Times New Roman"/>
          <w:bCs/>
          <w:sz w:val="28"/>
          <w:szCs w:val="28"/>
          <w:lang w:val="x-none" w:eastAsia="x-none"/>
        </w:rPr>
        <w:t xml:space="preserve"> км/кв.км) – дороги с переходными гравийными покрытиями.</w:t>
      </w:r>
    </w:p>
    <w:p w14:paraId="0A7EB547" w14:textId="77777777" w:rsidR="00F71156" w:rsidRPr="0039126E" w:rsidRDefault="00F71156" w:rsidP="00F71156">
      <w:pPr>
        <w:widowControl w:val="0"/>
        <w:spacing w:after="0" w:line="240" w:lineRule="auto"/>
        <w:jc w:val="right"/>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 xml:space="preserve">Таблица </w:t>
      </w:r>
      <w:r w:rsidR="00291F39" w:rsidRPr="0039126E">
        <w:rPr>
          <w:rFonts w:ascii="Times New Roman" w:eastAsia="Times New Roman" w:hAnsi="Times New Roman" w:cs="Times New Roman"/>
          <w:bCs/>
          <w:sz w:val="28"/>
          <w:szCs w:val="28"/>
          <w:lang w:eastAsia="x-none"/>
        </w:rPr>
        <w:t>8</w:t>
      </w:r>
      <w:r w:rsidRPr="0039126E">
        <w:rPr>
          <w:rFonts w:ascii="Times New Roman" w:eastAsia="Times New Roman" w:hAnsi="Times New Roman" w:cs="Times New Roman"/>
          <w:bCs/>
          <w:sz w:val="28"/>
          <w:szCs w:val="28"/>
          <w:lang w:eastAsia="x-none"/>
        </w:rPr>
        <w:t>.4</w:t>
      </w:r>
      <w:r w:rsidRPr="0039126E">
        <w:rPr>
          <w:rFonts w:ascii="Times New Roman" w:eastAsia="Times New Roman" w:hAnsi="Times New Roman" w:cs="Times New Roman"/>
          <w:bCs/>
          <w:sz w:val="28"/>
          <w:szCs w:val="28"/>
          <w:lang w:val="x-none" w:eastAsia="x-none"/>
        </w:rPr>
        <w:t>.3</w:t>
      </w:r>
    </w:p>
    <w:p w14:paraId="39FD186B" w14:textId="77777777" w:rsidR="00F71156" w:rsidRPr="0039126E" w:rsidRDefault="00F71156" w:rsidP="00F71156">
      <w:pPr>
        <w:widowControl w:val="0"/>
        <w:spacing w:after="0" w:line="240" w:lineRule="auto"/>
        <w:jc w:val="center"/>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Плотность сети автомобильных дорог общего пользования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5"/>
        <w:gridCol w:w="2269"/>
        <w:gridCol w:w="1955"/>
      </w:tblGrid>
      <w:tr w:rsidR="00265CB7" w:rsidRPr="0039126E" w14:paraId="7D1A90C4" w14:textId="77777777" w:rsidTr="00F71156">
        <w:trPr>
          <w:trHeight w:val="318"/>
        </w:trPr>
        <w:tc>
          <w:tcPr>
            <w:tcW w:w="5415" w:type="dxa"/>
            <w:tcBorders>
              <w:top w:val="single" w:sz="4" w:space="0" w:color="auto"/>
              <w:left w:val="single" w:sz="4" w:space="0" w:color="auto"/>
              <w:bottom w:val="single" w:sz="4" w:space="0" w:color="auto"/>
              <w:right w:val="single" w:sz="4" w:space="0" w:color="auto"/>
            </w:tcBorders>
            <w:hideMark/>
          </w:tcPr>
          <w:p w14:paraId="3D9EA07B"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Автомобильные дороги</w:t>
            </w:r>
          </w:p>
        </w:tc>
        <w:tc>
          <w:tcPr>
            <w:tcW w:w="2269" w:type="dxa"/>
            <w:tcBorders>
              <w:top w:val="single" w:sz="4" w:space="0" w:color="auto"/>
              <w:left w:val="single" w:sz="4" w:space="0" w:color="auto"/>
              <w:bottom w:val="single" w:sz="4" w:space="0" w:color="auto"/>
              <w:right w:val="single" w:sz="4" w:space="0" w:color="auto"/>
            </w:tcBorders>
            <w:hideMark/>
          </w:tcPr>
          <w:p w14:paraId="097F5FD6"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Протяженность, км</w:t>
            </w:r>
          </w:p>
        </w:tc>
        <w:tc>
          <w:tcPr>
            <w:tcW w:w="1955" w:type="dxa"/>
            <w:tcBorders>
              <w:top w:val="single" w:sz="4" w:space="0" w:color="auto"/>
              <w:left w:val="single" w:sz="4" w:space="0" w:color="auto"/>
              <w:bottom w:val="single" w:sz="4" w:space="0" w:color="auto"/>
              <w:right w:val="single" w:sz="4" w:space="0" w:color="auto"/>
            </w:tcBorders>
            <w:hideMark/>
          </w:tcPr>
          <w:p w14:paraId="768C3D5A"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Плотность, км/кв.км</w:t>
            </w:r>
          </w:p>
        </w:tc>
      </w:tr>
      <w:tr w:rsidR="00265CB7" w:rsidRPr="0039126E" w14:paraId="5FFDA561" w14:textId="77777777" w:rsidTr="00F71156">
        <w:trPr>
          <w:trHeight w:val="20"/>
        </w:trPr>
        <w:tc>
          <w:tcPr>
            <w:tcW w:w="5415" w:type="dxa"/>
            <w:tcBorders>
              <w:top w:val="single" w:sz="4" w:space="0" w:color="auto"/>
              <w:left w:val="single" w:sz="4" w:space="0" w:color="auto"/>
              <w:bottom w:val="single" w:sz="4" w:space="0" w:color="auto"/>
              <w:right w:val="single" w:sz="4" w:space="0" w:color="auto"/>
            </w:tcBorders>
            <w:vAlign w:val="center"/>
            <w:hideMark/>
          </w:tcPr>
          <w:p w14:paraId="7F309EC5"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1</w:t>
            </w:r>
          </w:p>
        </w:tc>
        <w:tc>
          <w:tcPr>
            <w:tcW w:w="2269" w:type="dxa"/>
            <w:tcBorders>
              <w:top w:val="single" w:sz="4" w:space="0" w:color="auto"/>
              <w:left w:val="single" w:sz="4" w:space="0" w:color="auto"/>
              <w:bottom w:val="single" w:sz="4" w:space="0" w:color="auto"/>
              <w:right w:val="single" w:sz="4" w:space="0" w:color="auto"/>
            </w:tcBorders>
            <w:vAlign w:val="center"/>
            <w:hideMark/>
          </w:tcPr>
          <w:p w14:paraId="0747D73E"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2</w:t>
            </w:r>
          </w:p>
        </w:tc>
        <w:tc>
          <w:tcPr>
            <w:tcW w:w="1955" w:type="dxa"/>
            <w:tcBorders>
              <w:top w:val="single" w:sz="4" w:space="0" w:color="auto"/>
              <w:left w:val="single" w:sz="4" w:space="0" w:color="auto"/>
              <w:bottom w:val="single" w:sz="4" w:space="0" w:color="auto"/>
              <w:right w:val="single" w:sz="4" w:space="0" w:color="auto"/>
            </w:tcBorders>
            <w:vAlign w:val="center"/>
            <w:hideMark/>
          </w:tcPr>
          <w:p w14:paraId="6A1919BF" w14:textId="77777777" w:rsidR="00F71156" w:rsidRPr="0039126E" w:rsidRDefault="00F71156" w:rsidP="00F71156">
            <w:pPr>
              <w:widowControl w:val="0"/>
              <w:spacing w:after="0" w:line="240" w:lineRule="auto"/>
              <w:ind w:right="-35"/>
              <w:jc w:val="center"/>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3</w:t>
            </w:r>
          </w:p>
        </w:tc>
      </w:tr>
      <w:tr w:rsidR="00265CB7" w:rsidRPr="0039126E" w14:paraId="402DDAA1" w14:textId="77777777" w:rsidTr="00F71156">
        <w:trPr>
          <w:trHeight w:val="417"/>
        </w:trPr>
        <w:tc>
          <w:tcPr>
            <w:tcW w:w="9639" w:type="dxa"/>
            <w:gridSpan w:val="3"/>
            <w:tcBorders>
              <w:top w:val="single" w:sz="4" w:space="0" w:color="auto"/>
              <w:left w:val="single" w:sz="4" w:space="0" w:color="auto"/>
              <w:bottom w:val="single" w:sz="4" w:space="0" w:color="auto"/>
              <w:right w:val="single" w:sz="4" w:space="0" w:color="auto"/>
            </w:tcBorders>
            <w:vAlign w:val="center"/>
            <w:hideMark/>
          </w:tcPr>
          <w:p w14:paraId="20BE50C8" w14:textId="77777777" w:rsidR="00F71156" w:rsidRPr="0039126E" w:rsidRDefault="00F71156" w:rsidP="00F71156">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По значению:</w:t>
            </w:r>
          </w:p>
        </w:tc>
      </w:tr>
      <w:tr w:rsidR="00AB76BA" w:rsidRPr="0039126E" w14:paraId="3B52FBA3" w14:textId="77777777" w:rsidTr="00F71156">
        <w:trPr>
          <w:trHeight w:val="20"/>
        </w:trPr>
        <w:tc>
          <w:tcPr>
            <w:tcW w:w="5415" w:type="dxa"/>
            <w:tcBorders>
              <w:top w:val="single" w:sz="4" w:space="0" w:color="auto"/>
              <w:left w:val="single" w:sz="4" w:space="0" w:color="auto"/>
              <w:bottom w:val="single" w:sz="4" w:space="0" w:color="auto"/>
              <w:right w:val="single" w:sz="4" w:space="0" w:color="auto"/>
            </w:tcBorders>
            <w:vAlign w:val="center"/>
          </w:tcPr>
          <w:p w14:paraId="3A292163" w14:textId="77777777" w:rsidR="00AB76BA" w:rsidRPr="0039126E" w:rsidRDefault="00AB76BA" w:rsidP="00F71156">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федерального</w:t>
            </w:r>
          </w:p>
        </w:tc>
        <w:tc>
          <w:tcPr>
            <w:tcW w:w="2269" w:type="dxa"/>
            <w:tcBorders>
              <w:top w:val="single" w:sz="4" w:space="0" w:color="auto"/>
              <w:left w:val="single" w:sz="4" w:space="0" w:color="auto"/>
              <w:bottom w:val="single" w:sz="4" w:space="0" w:color="auto"/>
              <w:right w:val="single" w:sz="4" w:space="0" w:color="auto"/>
            </w:tcBorders>
            <w:vAlign w:val="center"/>
          </w:tcPr>
          <w:p w14:paraId="56F2B711"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w:t>
            </w:r>
          </w:p>
        </w:tc>
        <w:tc>
          <w:tcPr>
            <w:tcW w:w="1955" w:type="dxa"/>
            <w:tcBorders>
              <w:top w:val="single" w:sz="4" w:space="0" w:color="auto"/>
              <w:left w:val="single" w:sz="4" w:space="0" w:color="auto"/>
              <w:bottom w:val="single" w:sz="4" w:space="0" w:color="auto"/>
              <w:right w:val="single" w:sz="4" w:space="0" w:color="auto"/>
            </w:tcBorders>
            <w:vAlign w:val="center"/>
          </w:tcPr>
          <w:p w14:paraId="3865FACA"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w:t>
            </w:r>
          </w:p>
        </w:tc>
      </w:tr>
      <w:tr w:rsidR="00AB76BA" w:rsidRPr="0039126E" w14:paraId="230E1D87" w14:textId="77777777" w:rsidTr="00F71156">
        <w:trPr>
          <w:trHeight w:val="20"/>
        </w:trPr>
        <w:tc>
          <w:tcPr>
            <w:tcW w:w="5415" w:type="dxa"/>
            <w:tcBorders>
              <w:top w:val="single" w:sz="4" w:space="0" w:color="auto"/>
              <w:left w:val="single" w:sz="4" w:space="0" w:color="auto"/>
              <w:bottom w:val="single" w:sz="4" w:space="0" w:color="auto"/>
              <w:right w:val="single" w:sz="4" w:space="0" w:color="auto"/>
            </w:tcBorders>
            <w:vAlign w:val="center"/>
          </w:tcPr>
          <w:p w14:paraId="798C7766" w14:textId="77777777" w:rsidR="00AB76BA" w:rsidRPr="0039126E" w:rsidRDefault="00AB76BA" w:rsidP="00F71156">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регионального или межмуниципального</w:t>
            </w:r>
          </w:p>
        </w:tc>
        <w:tc>
          <w:tcPr>
            <w:tcW w:w="2269" w:type="dxa"/>
            <w:tcBorders>
              <w:top w:val="single" w:sz="4" w:space="0" w:color="auto"/>
              <w:left w:val="single" w:sz="4" w:space="0" w:color="auto"/>
              <w:bottom w:val="single" w:sz="4" w:space="0" w:color="auto"/>
              <w:right w:val="single" w:sz="4" w:space="0" w:color="auto"/>
            </w:tcBorders>
            <w:vAlign w:val="center"/>
          </w:tcPr>
          <w:p w14:paraId="1CCD866F"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Pr>
                <w:rFonts w:ascii="Times New Roman" w:eastAsia="Times New Roman" w:hAnsi="Times New Roman" w:cs="Times New Roman"/>
                <w:bCs/>
                <w:iCs/>
                <w:sz w:val="20"/>
                <w:szCs w:val="20"/>
                <w:lang w:eastAsia="x-none"/>
              </w:rPr>
              <w:t>87,73</w:t>
            </w:r>
          </w:p>
        </w:tc>
        <w:tc>
          <w:tcPr>
            <w:tcW w:w="1955" w:type="dxa"/>
            <w:tcBorders>
              <w:top w:val="single" w:sz="4" w:space="0" w:color="auto"/>
              <w:left w:val="single" w:sz="4" w:space="0" w:color="auto"/>
              <w:bottom w:val="single" w:sz="4" w:space="0" w:color="auto"/>
              <w:right w:val="single" w:sz="4" w:space="0" w:color="auto"/>
            </w:tcBorders>
            <w:vAlign w:val="center"/>
          </w:tcPr>
          <w:p w14:paraId="13AB05E7"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0,126</w:t>
            </w:r>
          </w:p>
        </w:tc>
      </w:tr>
      <w:tr w:rsidR="00AB76BA" w:rsidRPr="0039126E" w14:paraId="36FE573F" w14:textId="77777777" w:rsidTr="00F71156">
        <w:trPr>
          <w:trHeight w:val="354"/>
        </w:trPr>
        <w:tc>
          <w:tcPr>
            <w:tcW w:w="5415" w:type="dxa"/>
            <w:tcBorders>
              <w:top w:val="single" w:sz="4" w:space="0" w:color="auto"/>
              <w:left w:val="single" w:sz="4" w:space="0" w:color="auto"/>
              <w:bottom w:val="single" w:sz="4" w:space="0" w:color="auto"/>
              <w:right w:val="single" w:sz="4" w:space="0" w:color="auto"/>
            </w:tcBorders>
            <w:vAlign w:val="center"/>
            <w:hideMark/>
          </w:tcPr>
          <w:p w14:paraId="6F8F76C4" w14:textId="77777777" w:rsidR="00AB76BA" w:rsidRPr="0039126E" w:rsidRDefault="00AB76BA" w:rsidP="00F71156">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местного</w:t>
            </w:r>
          </w:p>
        </w:tc>
        <w:tc>
          <w:tcPr>
            <w:tcW w:w="2269" w:type="dxa"/>
            <w:tcBorders>
              <w:top w:val="single" w:sz="4" w:space="0" w:color="auto"/>
              <w:left w:val="single" w:sz="4" w:space="0" w:color="auto"/>
              <w:bottom w:val="single" w:sz="4" w:space="0" w:color="auto"/>
              <w:right w:val="single" w:sz="4" w:space="0" w:color="auto"/>
            </w:tcBorders>
            <w:vAlign w:val="center"/>
            <w:hideMark/>
          </w:tcPr>
          <w:p w14:paraId="6DCC3C47"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74,54</w:t>
            </w:r>
          </w:p>
        </w:tc>
        <w:tc>
          <w:tcPr>
            <w:tcW w:w="1955" w:type="dxa"/>
            <w:tcBorders>
              <w:top w:val="single" w:sz="4" w:space="0" w:color="auto"/>
              <w:left w:val="single" w:sz="4" w:space="0" w:color="auto"/>
              <w:bottom w:val="single" w:sz="4" w:space="0" w:color="auto"/>
              <w:right w:val="single" w:sz="4" w:space="0" w:color="auto"/>
            </w:tcBorders>
            <w:vAlign w:val="center"/>
            <w:hideMark/>
          </w:tcPr>
          <w:p w14:paraId="4F317264"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0,106</w:t>
            </w:r>
          </w:p>
        </w:tc>
      </w:tr>
      <w:tr w:rsidR="00265CB7" w:rsidRPr="0039126E" w14:paraId="1CA113F6" w14:textId="77777777" w:rsidTr="00F71156">
        <w:trPr>
          <w:trHeight w:val="351"/>
        </w:trPr>
        <w:tc>
          <w:tcPr>
            <w:tcW w:w="9639" w:type="dxa"/>
            <w:gridSpan w:val="3"/>
            <w:tcBorders>
              <w:top w:val="single" w:sz="4" w:space="0" w:color="auto"/>
              <w:left w:val="single" w:sz="4" w:space="0" w:color="auto"/>
              <w:bottom w:val="single" w:sz="4" w:space="0" w:color="auto"/>
              <w:right w:val="single" w:sz="4" w:space="0" w:color="auto"/>
            </w:tcBorders>
            <w:vAlign w:val="center"/>
            <w:hideMark/>
          </w:tcPr>
          <w:p w14:paraId="5665DB76" w14:textId="77777777" w:rsidR="00F71156" w:rsidRPr="0039126E" w:rsidRDefault="00F71156" w:rsidP="00F71156">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По материалам покрытий проезжих частей:</w:t>
            </w:r>
          </w:p>
        </w:tc>
      </w:tr>
      <w:tr w:rsidR="00AB76BA" w:rsidRPr="0039126E" w14:paraId="19FA81FE" w14:textId="77777777" w:rsidTr="00F71156">
        <w:trPr>
          <w:trHeight w:val="331"/>
        </w:trPr>
        <w:tc>
          <w:tcPr>
            <w:tcW w:w="5415" w:type="dxa"/>
            <w:tcBorders>
              <w:top w:val="single" w:sz="4" w:space="0" w:color="auto"/>
              <w:left w:val="single" w:sz="4" w:space="0" w:color="auto"/>
              <w:bottom w:val="single" w:sz="4" w:space="0" w:color="auto"/>
              <w:right w:val="single" w:sz="4" w:space="0" w:color="auto"/>
            </w:tcBorders>
            <w:vAlign w:val="center"/>
            <w:hideMark/>
          </w:tcPr>
          <w:p w14:paraId="6A8792E4" w14:textId="77777777" w:rsidR="00AB76BA" w:rsidRPr="0039126E" w:rsidRDefault="00AB76BA" w:rsidP="00F71156">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 xml:space="preserve">усовершенствованными твердыми </w:t>
            </w:r>
          </w:p>
          <w:p w14:paraId="6E1B1C74" w14:textId="77777777" w:rsidR="00AB76BA" w:rsidRPr="0039126E" w:rsidRDefault="00AB76BA" w:rsidP="00F71156">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(асфальтобетон)</w:t>
            </w:r>
          </w:p>
        </w:tc>
        <w:tc>
          <w:tcPr>
            <w:tcW w:w="2269" w:type="dxa"/>
            <w:tcBorders>
              <w:top w:val="single" w:sz="4" w:space="0" w:color="auto"/>
              <w:left w:val="single" w:sz="4" w:space="0" w:color="auto"/>
              <w:bottom w:val="single" w:sz="4" w:space="0" w:color="auto"/>
              <w:right w:val="single" w:sz="4" w:space="0" w:color="auto"/>
            </w:tcBorders>
            <w:vAlign w:val="center"/>
            <w:hideMark/>
          </w:tcPr>
          <w:p w14:paraId="211F7000"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Pr>
                <w:rFonts w:ascii="Times New Roman" w:eastAsia="Times New Roman" w:hAnsi="Times New Roman" w:cs="Times New Roman"/>
                <w:bCs/>
                <w:iCs/>
                <w:sz w:val="20"/>
                <w:szCs w:val="20"/>
                <w:lang w:eastAsia="x-none"/>
              </w:rPr>
              <w:t>53,04</w:t>
            </w:r>
          </w:p>
        </w:tc>
        <w:tc>
          <w:tcPr>
            <w:tcW w:w="1955" w:type="dxa"/>
            <w:tcBorders>
              <w:top w:val="single" w:sz="4" w:space="0" w:color="auto"/>
              <w:left w:val="single" w:sz="4" w:space="0" w:color="auto"/>
              <w:bottom w:val="single" w:sz="4" w:space="0" w:color="auto"/>
              <w:right w:val="single" w:sz="4" w:space="0" w:color="auto"/>
            </w:tcBorders>
            <w:vAlign w:val="center"/>
            <w:hideMark/>
          </w:tcPr>
          <w:p w14:paraId="4E186C2B"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0,073</w:t>
            </w:r>
          </w:p>
        </w:tc>
      </w:tr>
      <w:tr w:rsidR="00AB76BA" w:rsidRPr="0039126E" w14:paraId="783FF618" w14:textId="77777777" w:rsidTr="00F71156">
        <w:trPr>
          <w:trHeight w:val="382"/>
        </w:trPr>
        <w:tc>
          <w:tcPr>
            <w:tcW w:w="5415" w:type="dxa"/>
            <w:tcBorders>
              <w:top w:val="single" w:sz="4" w:space="0" w:color="auto"/>
              <w:left w:val="single" w:sz="4" w:space="0" w:color="auto"/>
              <w:bottom w:val="single" w:sz="4" w:space="0" w:color="auto"/>
              <w:right w:val="single" w:sz="4" w:space="0" w:color="auto"/>
            </w:tcBorders>
            <w:vAlign w:val="center"/>
            <w:hideMark/>
          </w:tcPr>
          <w:p w14:paraId="3A59B4FB" w14:textId="77777777" w:rsidR="00AB76BA" w:rsidRPr="0039126E" w:rsidRDefault="00AB76BA" w:rsidP="00F71156">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переходными гравийными</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E80D482"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Pr>
                <w:rFonts w:ascii="Times New Roman" w:eastAsia="Times New Roman" w:hAnsi="Times New Roman" w:cs="Times New Roman"/>
                <w:bCs/>
                <w:iCs/>
                <w:sz w:val="20"/>
                <w:szCs w:val="20"/>
                <w:lang w:eastAsia="x-none"/>
              </w:rPr>
              <w:t>40,28</w:t>
            </w:r>
          </w:p>
        </w:tc>
        <w:tc>
          <w:tcPr>
            <w:tcW w:w="1955" w:type="dxa"/>
            <w:tcBorders>
              <w:top w:val="single" w:sz="4" w:space="0" w:color="auto"/>
              <w:left w:val="single" w:sz="4" w:space="0" w:color="auto"/>
              <w:bottom w:val="single" w:sz="4" w:space="0" w:color="auto"/>
              <w:right w:val="single" w:sz="4" w:space="0" w:color="auto"/>
            </w:tcBorders>
            <w:vAlign w:val="center"/>
            <w:hideMark/>
          </w:tcPr>
          <w:p w14:paraId="4F65321A"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0,061</w:t>
            </w:r>
          </w:p>
        </w:tc>
      </w:tr>
      <w:tr w:rsidR="00AB76BA" w:rsidRPr="0039126E" w14:paraId="04B4684A" w14:textId="77777777" w:rsidTr="00F71156">
        <w:trPr>
          <w:trHeight w:val="382"/>
        </w:trPr>
        <w:tc>
          <w:tcPr>
            <w:tcW w:w="5415" w:type="dxa"/>
            <w:tcBorders>
              <w:top w:val="single" w:sz="4" w:space="0" w:color="auto"/>
              <w:left w:val="single" w:sz="4" w:space="0" w:color="auto"/>
              <w:bottom w:val="single" w:sz="4" w:space="0" w:color="auto"/>
              <w:right w:val="single" w:sz="4" w:space="0" w:color="auto"/>
            </w:tcBorders>
            <w:vAlign w:val="center"/>
            <w:hideMark/>
          </w:tcPr>
          <w:p w14:paraId="48D0F114" w14:textId="77777777" w:rsidR="00AB76BA" w:rsidRPr="0039126E" w:rsidRDefault="00AB76BA" w:rsidP="00F71156">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низшим грунтовым</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2BD5792"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68,75</w:t>
            </w:r>
          </w:p>
        </w:tc>
        <w:tc>
          <w:tcPr>
            <w:tcW w:w="1955" w:type="dxa"/>
            <w:tcBorders>
              <w:top w:val="single" w:sz="4" w:space="0" w:color="auto"/>
              <w:left w:val="single" w:sz="4" w:space="0" w:color="auto"/>
              <w:bottom w:val="single" w:sz="4" w:space="0" w:color="auto"/>
              <w:right w:val="single" w:sz="4" w:space="0" w:color="auto"/>
            </w:tcBorders>
            <w:vAlign w:val="center"/>
            <w:hideMark/>
          </w:tcPr>
          <w:p w14:paraId="04D54493"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0,097</w:t>
            </w:r>
          </w:p>
        </w:tc>
      </w:tr>
      <w:tr w:rsidR="00AB76BA" w:rsidRPr="0039126E" w14:paraId="2D9552EB" w14:textId="77777777" w:rsidTr="00F71156">
        <w:trPr>
          <w:trHeight w:val="96"/>
        </w:trPr>
        <w:tc>
          <w:tcPr>
            <w:tcW w:w="5415" w:type="dxa"/>
            <w:tcBorders>
              <w:top w:val="single" w:sz="4" w:space="0" w:color="auto"/>
              <w:left w:val="single" w:sz="4" w:space="0" w:color="auto"/>
              <w:bottom w:val="single" w:sz="4" w:space="0" w:color="auto"/>
              <w:right w:val="single" w:sz="4" w:space="0" w:color="auto"/>
            </w:tcBorders>
            <w:vAlign w:val="center"/>
            <w:hideMark/>
          </w:tcPr>
          <w:p w14:paraId="18118ACB" w14:textId="77777777" w:rsidR="00AB76BA" w:rsidRPr="0039126E" w:rsidRDefault="00AB76BA" w:rsidP="00F71156">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Всего:</w:t>
            </w:r>
          </w:p>
        </w:tc>
        <w:tc>
          <w:tcPr>
            <w:tcW w:w="2269" w:type="dxa"/>
            <w:tcBorders>
              <w:top w:val="single" w:sz="4" w:space="0" w:color="auto"/>
              <w:left w:val="single" w:sz="4" w:space="0" w:color="auto"/>
              <w:bottom w:val="single" w:sz="4" w:space="0" w:color="auto"/>
              <w:right w:val="single" w:sz="4" w:space="0" w:color="auto"/>
            </w:tcBorders>
            <w:vAlign w:val="center"/>
            <w:hideMark/>
          </w:tcPr>
          <w:p w14:paraId="74065227"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Pr>
                <w:rFonts w:ascii="Times New Roman" w:eastAsia="Times New Roman" w:hAnsi="Times New Roman" w:cs="Times New Roman"/>
                <w:bCs/>
                <w:iCs/>
                <w:sz w:val="20"/>
                <w:szCs w:val="20"/>
                <w:lang w:eastAsia="x-none"/>
              </w:rPr>
              <w:t>162,07</w:t>
            </w:r>
          </w:p>
        </w:tc>
        <w:tc>
          <w:tcPr>
            <w:tcW w:w="1955" w:type="dxa"/>
            <w:tcBorders>
              <w:top w:val="single" w:sz="4" w:space="0" w:color="auto"/>
              <w:left w:val="single" w:sz="4" w:space="0" w:color="auto"/>
              <w:bottom w:val="single" w:sz="4" w:space="0" w:color="auto"/>
              <w:right w:val="single" w:sz="4" w:space="0" w:color="auto"/>
            </w:tcBorders>
            <w:vAlign w:val="center"/>
          </w:tcPr>
          <w:p w14:paraId="318A9C27"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p>
        </w:tc>
      </w:tr>
    </w:tbl>
    <w:p w14:paraId="549AD78A" w14:textId="77777777" w:rsidR="003568D4" w:rsidRPr="0039126E" w:rsidRDefault="003568D4" w:rsidP="00440FF9">
      <w:pPr>
        <w:widowControl w:val="0"/>
        <w:spacing w:after="0"/>
        <w:jc w:val="both"/>
        <w:rPr>
          <w:rFonts w:ascii="Times New Roman" w:eastAsia="Times New Roman" w:hAnsi="Times New Roman" w:cs="Times New Roman"/>
          <w:sz w:val="24"/>
          <w:szCs w:val="24"/>
          <w:lang w:eastAsia="ru-RU"/>
        </w:rPr>
      </w:pPr>
    </w:p>
    <w:p w14:paraId="534B9EA0" w14:textId="77777777" w:rsidR="00AB76BA" w:rsidRPr="0039126E" w:rsidRDefault="00AB76BA" w:rsidP="00AB76BA">
      <w:pPr>
        <w:widowControl w:val="0"/>
        <w:spacing w:after="0"/>
        <w:ind w:firstLine="708"/>
        <w:jc w:val="both"/>
        <w:rPr>
          <w:rFonts w:ascii="Times New Roman" w:eastAsia="Times New Roman" w:hAnsi="Times New Roman" w:cs="Times New Roman"/>
          <w:bCs/>
          <w:iCs/>
          <w:sz w:val="28"/>
          <w:szCs w:val="28"/>
          <w:lang w:eastAsia="x-none"/>
        </w:rPr>
      </w:pPr>
      <w:bookmarkStart w:id="162" w:name="_Toc106557984"/>
      <w:bookmarkEnd w:id="135"/>
      <w:bookmarkEnd w:id="136"/>
      <w:bookmarkEnd w:id="157"/>
      <w:bookmarkEnd w:id="158"/>
      <w:bookmarkEnd w:id="159"/>
      <w:bookmarkEnd w:id="160"/>
      <w:bookmarkEnd w:id="161"/>
      <w:r w:rsidRPr="0039126E">
        <w:rPr>
          <w:rFonts w:ascii="Times New Roman" w:eastAsia="Times New Roman" w:hAnsi="Times New Roman" w:cs="Times New Roman"/>
          <w:bCs/>
          <w:iCs/>
          <w:sz w:val="28"/>
          <w:szCs w:val="28"/>
          <w:lang w:val="x-none" w:eastAsia="x-none"/>
        </w:rPr>
        <w:t>Протяженность дорог с усовершенствованным асфальтобетонным</w:t>
      </w:r>
      <w:r w:rsidRPr="0039126E">
        <w:rPr>
          <w:rFonts w:ascii="Times New Roman" w:eastAsia="Times New Roman" w:hAnsi="Times New Roman" w:cs="Times New Roman"/>
          <w:bCs/>
          <w:iCs/>
          <w:sz w:val="28"/>
          <w:szCs w:val="28"/>
          <w:lang w:eastAsia="x-none"/>
        </w:rPr>
        <w:t xml:space="preserve">  типом</w:t>
      </w:r>
      <w:r w:rsidRPr="0039126E">
        <w:rPr>
          <w:rFonts w:ascii="Times New Roman" w:eastAsia="Times New Roman" w:hAnsi="Times New Roman" w:cs="Times New Roman"/>
          <w:bCs/>
          <w:iCs/>
          <w:sz w:val="28"/>
          <w:szCs w:val="28"/>
          <w:lang w:val="x-none" w:eastAsia="x-none"/>
        </w:rPr>
        <w:t xml:space="preserve"> </w:t>
      </w:r>
      <w:r w:rsidRPr="0039126E">
        <w:rPr>
          <w:rFonts w:ascii="Times New Roman" w:eastAsia="Times New Roman" w:hAnsi="Times New Roman" w:cs="Times New Roman"/>
          <w:bCs/>
          <w:iCs/>
          <w:sz w:val="28"/>
          <w:szCs w:val="28"/>
          <w:lang w:eastAsia="x-none"/>
        </w:rPr>
        <w:t xml:space="preserve">покрытия составляет </w:t>
      </w:r>
      <w:r>
        <w:rPr>
          <w:rFonts w:ascii="Times New Roman" w:eastAsia="Times New Roman" w:hAnsi="Times New Roman" w:cs="Times New Roman"/>
          <w:bCs/>
          <w:iCs/>
          <w:sz w:val="28"/>
          <w:szCs w:val="28"/>
          <w:lang w:eastAsia="x-none"/>
        </w:rPr>
        <w:t>53,04</w:t>
      </w:r>
      <w:r w:rsidRPr="0039126E">
        <w:rPr>
          <w:rFonts w:ascii="Times New Roman" w:eastAsia="Times New Roman" w:hAnsi="Times New Roman" w:cs="Times New Roman"/>
          <w:bCs/>
          <w:iCs/>
          <w:sz w:val="28"/>
          <w:szCs w:val="28"/>
          <w:lang w:eastAsia="x-none"/>
        </w:rPr>
        <w:t xml:space="preserve"> </w:t>
      </w:r>
      <w:r w:rsidRPr="0039126E">
        <w:rPr>
          <w:rFonts w:ascii="Times New Roman" w:eastAsia="Times New Roman" w:hAnsi="Times New Roman" w:cs="Times New Roman"/>
          <w:bCs/>
          <w:iCs/>
          <w:sz w:val="28"/>
          <w:szCs w:val="28"/>
          <w:lang w:val="x-none" w:eastAsia="x-none"/>
        </w:rPr>
        <w:t>км (</w:t>
      </w:r>
      <w:r>
        <w:rPr>
          <w:rFonts w:ascii="Times New Roman" w:eastAsia="Times New Roman" w:hAnsi="Times New Roman" w:cs="Times New Roman"/>
          <w:bCs/>
          <w:iCs/>
          <w:sz w:val="28"/>
          <w:szCs w:val="28"/>
          <w:lang w:eastAsia="x-none"/>
        </w:rPr>
        <w:t>32,73</w:t>
      </w:r>
      <w:r w:rsidRPr="0039126E">
        <w:rPr>
          <w:rFonts w:ascii="Times New Roman" w:eastAsia="Times New Roman" w:hAnsi="Times New Roman" w:cs="Times New Roman"/>
          <w:bCs/>
          <w:iCs/>
          <w:sz w:val="28"/>
          <w:szCs w:val="28"/>
          <w:lang w:val="x-none" w:eastAsia="x-none"/>
        </w:rPr>
        <w:t xml:space="preserve">%), дорог с переходным </w:t>
      </w:r>
      <w:r w:rsidRPr="0039126E">
        <w:rPr>
          <w:rFonts w:ascii="Times New Roman" w:eastAsia="Times New Roman" w:hAnsi="Times New Roman" w:cs="Times New Roman"/>
          <w:bCs/>
          <w:iCs/>
          <w:sz w:val="28"/>
          <w:szCs w:val="28"/>
          <w:lang w:eastAsia="x-none"/>
        </w:rPr>
        <w:t xml:space="preserve">типом </w:t>
      </w:r>
      <w:r w:rsidRPr="0039126E">
        <w:rPr>
          <w:rFonts w:ascii="Times New Roman" w:eastAsia="Times New Roman" w:hAnsi="Times New Roman" w:cs="Times New Roman"/>
          <w:bCs/>
          <w:iCs/>
          <w:sz w:val="28"/>
          <w:szCs w:val="28"/>
          <w:lang w:val="x-none" w:eastAsia="x-none"/>
        </w:rPr>
        <w:t>покрыти</w:t>
      </w:r>
      <w:r w:rsidRPr="0039126E">
        <w:rPr>
          <w:rFonts w:ascii="Times New Roman" w:eastAsia="Times New Roman" w:hAnsi="Times New Roman" w:cs="Times New Roman"/>
          <w:bCs/>
          <w:iCs/>
          <w:sz w:val="28"/>
          <w:szCs w:val="28"/>
          <w:lang w:eastAsia="x-none"/>
        </w:rPr>
        <w:t>я</w:t>
      </w:r>
      <w:r w:rsidRPr="0039126E">
        <w:rPr>
          <w:rFonts w:ascii="Times New Roman" w:eastAsia="Times New Roman" w:hAnsi="Times New Roman" w:cs="Times New Roman"/>
          <w:bCs/>
          <w:iCs/>
          <w:sz w:val="28"/>
          <w:szCs w:val="28"/>
          <w:lang w:val="x-none" w:eastAsia="x-none"/>
        </w:rPr>
        <w:t xml:space="preserve"> (гравий) </w:t>
      </w:r>
      <w:r w:rsidRPr="0039126E">
        <w:rPr>
          <w:rFonts w:ascii="Times New Roman" w:eastAsia="Times New Roman" w:hAnsi="Times New Roman" w:cs="Times New Roman"/>
          <w:bCs/>
          <w:iCs/>
          <w:sz w:val="28"/>
          <w:szCs w:val="28"/>
          <w:lang w:eastAsia="x-none"/>
        </w:rPr>
        <w:t>–</w:t>
      </w:r>
      <w:r w:rsidRPr="0039126E">
        <w:rPr>
          <w:rFonts w:ascii="Times New Roman" w:eastAsia="Times New Roman" w:hAnsi="Times New Roman" w:cs="Times New Roman"/>
          <w:bCs/>
          <w:iCs/>
          <w:sz w:val="28"/>
          <w:szCs w:val="28"/>
          <w:lang w:val="x-none" w:eastAsia="x-none"/>
        </w:rPr>
        <w:t xml:space="preserve"> </w:t>
      </w:r>
      <w:r>
        <w:rPr>
          <w:rFonts w:ascii="Times New Roman" w:eastAsia="Times New Roman" w:hAnsi="Times New Roman" w:cs="Times New Roman"/>
          <w:bCs/>
          <w:iCs/>
          <w:sz w:val="28"/>
          <w:szCs w:val="28"/>
          <w:lang w:eastAsia="x-none"/>
        </w:rPr>
        <w:t>40,04</w:t>
      </w:r>
      <w:r w:rsidRPr="0039126E">
        <w:rPr>
          <w:rFonts w:ascii="Times New Roman" w:eastAsia="Times New Roman" w:hAnsi="Times New Roman" w:cs="Times New Roman"/>
          <w:bCs/>
          <w:iCs/>
          <w:sz w:val="28"/>
          <w:szCs w:val="28"/>
          <w:lang w:val="x-none" w:eastAsia="x-none"/>
        </w:rPr>
        <w:t xml:space="preserve"> км (</w:t>
      </w:r>
      <w:r>
        <w:rPr>
          <w:rFonts w:ascii="Times New Roman" w:eastAsia="Times New Roman" w:hAnsi="Times New Roman" w:cs="Times New Roman"/>
          <w:bCs/>
          <w:iCs/>
          <w:sz w:val="28"/>
          <w:szCs w:val="28"/>
          <w:lang w:eastAsia="x-none"/>
        </w:rPr>
        <w:t>24,85</w:t>
      </w:r>
      <w:r w:rsidRPr="0039126E">
        <w:rPr>
          <w:rFonts w:ascii="Times New Roman" w:eastAsia="Times New Roman" w:hAnsi="Times New Roman" w:cs="Times New Roman"/>
          <w:bCs/>
          <w:iCs/>
          <w:sz w:val="28"/>
          <w:szCs w:val="28"/>
          <w:lang w:val="x-none" w:eastAsia="x-none"/>
        </w:rPr>
        <w:t>%)</w:t>
      </w:r>
      <w:r w:rsidRPr="0039126E">
        <w:rPr>
          <w:rFonts w:ascii="Times New Roman" w:eastAsia="Times New Roman" w:hAnsi="Times New Roman" w:cs="Times New Roman"/>
          <w:bCs/>
          <w:iCs/>
          <w:sz w:val="28"/>
          <w:szCs w:val="28"/>
          <w:lang w:eastAsia="x-none"/>
        </w:rPr>
        <w:t>,</w:t>
      </w:r>
      <w:r w:rsidRPr="0039126E">
        <w:rPr>
          <w:rFonts w:ascii="Calibri" w:eastAsia="Times New Roman" w:hAnsi="Calibri" w:cs="Times New Roman"/>
        </w:rPr>
        <w:t xml:space="preserve"> </w:t>
      </w:r>
      <w:r w:rsidRPr="0039126E">
        <w:rPr>
          <w:rFonts w:ascii="Calibri" w:eastAsia="Times New Roman" w:hAnsi="Calibri" w:cs="Times New Roman"/>
          <w:sz w:val="28"/>
          <w:szCs w:val="28"/>
        </w:rPr>
        <w:t xml:space="preserve">с </w:t>
      </w:r>
      <w:r w:rsidRPr="0039126E">
        <w:rPr>
          <w:rFonts w:ascii="Times New Roman" w:eastAsia="Times New Roman" w:hAnsi="Times New Roman" w:cs="Times New Roman"/>
          <w:bCs/>
          <w:iCs/>
          <w:sz w:val="28"/>
          <w:szCs w:val="28"/>
          <w:lang w:eastAsia="x-none"/>
        </w:rPr>
        <w:t>низшим грунтовым типом покрытия (грунт) – 68,75 км (42,</w:t>
      </w:r>
      <w:r>
        <w:rPr>
          <w:rFonts w:ascii="Times New Roman" w:eastAsia="Times New Roman" w:hAnsi="Times New Roman" w:cs="Times New Roman"/>
          <w:bCs/>
          <w:iCs/>
          <w:sz w:val="28"/>
          <w:szCs w:val="28"/>
          <w:lang w:eastAsia="x-none"/>
        </w:rPr>
        <w:t>42</w:t>
      </w:r>
      <w:r w:rsidRPr="0039126E">
        <w:rPr>
          <w:rFonts w:ascii="Times New Roman" w:eastAsia="Times New Roman" w:hAnsi="Times New Roman" w:cs="Times New Roman"/>
          <w:bCs/>
          <w:iCs/>
          <w:sz w:val="28"/>
          <w:szCs w:val="28"/>
          <w:lang w:eastAsia="x-none"/>
        </w:rPr>
        <w:t>%).</w:t>
      </w:r>
    </w:p>
    <w:p w14:paraId="171143A2"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Необходимо предусмотреть комплекс работ по восстановлению транспортно-эксплуатационных характеристик автомобильных дорог:</w:t>
      </w:r>
    </w:p>
    <w:p w14:paraId="0C5C59B9" w14:textId="77777777" w:rsidR="00F71156" w:rsidRPr="0039126E" w:rsidRDefault="00F71156" w:rsidP="00F71156">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устранение деформаций и повреждений (заделка выбоин, просадок, шелушения, выкрашивания и других дефектов) покрытий;</w:t>
      </w:r>
    </w:p>
    <w:p w14:paraId="4DEAC6B4" w14:textId="77777777" w:rsidR="00F71156" w:rsidRPr="0039126E" w:rsidRDefault="00F71156" w:rsidP="00F71156">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восстановление поперечного профиля и ровности проезжей части </w:t>
      </w:r>
      <w:r w:rsidRPr="0039126E">
        <w:rPr>
          <w:rFonts w:ascii="Times New Roman" w:eastAsia="Times New Roman" w:hAnsi="Times New Roman" w:cs="Times New Roman"/>
          <w:sz w:val="28"/>
          <w:szCs w:val="28"/>
          <w:lang w:eastAsia="ru-RU"/>
        </w:rPr>
        <w:lastRenderedPageBreak/>
        <w:t xml:space="preserve">автомобильных дорог с щебеночным, гравийным или грунтовым покрытием; профилировка грунтовых дорог; </w:t>
      </w:r>
    </w:p>
    <w:p w14:paraId="42D5BF95" w14:textId="77777777" w:rsidR="00F71156" w:rsidRPr="0039126E" w:rsidRDefault="00F71156" w:rsidP="00F71156">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подсыпка, срезка, планирование и уплотнение неукрепленных обочин;</w:t>
      </w:r>
    </w:p>
    <w:p w14:paraId="1D2388F4" w14:textId="77777777" w:rsidR="00F71156" w:rsidRPr="0039126E" w:rsidRDefault="00F71156" w:rsidP="00F71156">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ликвидация съездов и въездов в неустановленных местах, устройство и профилирование летних тракторных путей;</w:t>
      </w:r>
    </w:p>
    <w:p w14:paraId="7749B99A" w14:textId="77777777" w:rsidR="00F71156" w:rsidRPr="0039126E" w:rsidRDefault="00F71156" w:rsidP="00F71156">
      <w:pPr>
        <w:widowControl w:val="0"/>
        <w:spacing w:after="0"/>
        <w:ind w:firstLine="709"/>
        <w:jc w:val="both"/>
        <w:rPr>
          <w:rFonts w:ascii="Times New Roman" w:eastAsia="Times New Roman" w:hAnsi="Times New Roman" w:cs="Times New Roman"/>
          <w:bCs/>
          <w:sz w:val="28"/>
          <w:szCs w:val="28"/>
          <w:shd w:val="clear" w:color="auto" w:fill="FFFFFF"/>
          <w:lang w:val="x-none" w:eastAsia="x-none"/>
        </w:rPr>
      </w:pPr>
      <w:r w:rsidRPr="0039126E">
        <w:rPr>
          <w:rFonts w:ascii="Times New Roman" w:eastAsia="Times New Roman" w:hAnsi="Times New Roman" w:cs="Times New Roman"/>
          <w:sz w:val="28"/>
          <w:szCs w:val="28"/>
          <w:lang w:eastAsia="ru-RU"/>
        </w:rPr>
        <w:t>прочистка и профилирование</w:t>
      </w:r>
      <w:r w:rsidRPr="0039126E">
        <w:rPr>
          <w:rFonts w:ascii="Times New Roman" w:eastAsia="Times New Roman" w:hAnsi="Times New Roman" w:cs="Times New Roman"/>
          <w:bCs/>
          <w:sz w:val="28"/>
          <w:szCs w:val="28"/>
          <w:shd w:val="clear" w:color="auto" w:fill="FFFFFF"/>
          <w:lang w:val="x-none" w:eastAsia="x-none"/>
        </w:rPr>
        <w:t xml:space="preserve"> кюветов и водоотводных канав, устранение дефектов их укреплений.</w:t>
      </w:r>
    </w:p>
    <w:p w14:paraId="6262354A"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Такие работы необходимо проводить на всех автомобильных дорогах с низшим и переходным типом покрытия.</w:t>
      </w:r>
    </w:p>
    <w:p w14:paraId="6CA34AE5" w14:textId="77777777" w:rsidR="00F71156" w:rsidRPr="0039126E" w:rsidRDefault="00B00C8E" w:rsidP="00F71156">
      <w:pPr>
        <w:widowControl w:val="0"/>
        <w:spacing w:after="0"/>
        <w:ind w:firstLine="708"/>
        <w:jc w:val="both"/>
        <w:rPr>
          <w:rFonts w:ascii="Times New Roman" w:eastAsia="Times New Roman" w:hAnsi="Times New Roman" w:cs="Times New Roman"/>
          <w:bCs/>
          <w:sz w:val="28"/>
          <w:szCs w:val="28"/>
          <w:lang w:eastAsia="x-none"/>
        </w:rPr>
      </w:pPr>
      <w:hyperlink r:id="rId33" w:anchor="6540IN" w:history="1">
        <w:r w:rsidR="00F71156" w:rsidRPr="0039126E">
          <w:rPr>
            <w:rFonts w:ascii="Times New Roman" w:eastAsia="Times New Roman" w:hAnsi="Times New Roman" w:cs="Times New Roman"/>
            <w:sz w:val="28"/>
            <w:szCs w:val="28"/>
            <w:lang w:eastAsia="x-none"/>
          </w:rPr>
          <w:t>Схемой территориального планирования Вологодской области</w:t>
        </w:r>
      </w:hyperlink>
      <w:r w:rsidR="00F71156" w:rsidRPr="0039126E">
        <w:rPr>
          <w:rFonts w:ascii="Times New Roman" w:eastAsia="Times New Roman" w:hAnsi="Times New Roman" w:cs="Times New Roman"/>
          <w:bCs/>
          <w:sz w:val="28"/>
          <w:szCs w:val="28"/>
          <w:lang w:eastAsia="x-none"/>
        </w:rPr>
        <w:t xml:space="preserve"> предусмотрено:</w:t>
      </w:r>
    </w:p>
    <w:p w14:paraId="4F7D2C6D"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реконструкция автомобильной дороги Сокол - Харовск – Вожега;</w:t>
      </w:r>
    </w:p>
    <w:p w14:paraId="101E278B"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реконструкция автомобильной дороги Сямжа – Харовск;</w:t>
      </w:r>
    </w:p>
    <w:p w14:paraId="6FDFC015"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строительство автомобильной дороги Южный обход г. Харовск;</w:t>
      </w:r>
    </w:p>
    <w:p w14:paraId="75D8D57E"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реконструкция мостового сооружения через р. Чивица на а/д Сямжа - Харовск у д. Коровиха;</w:t>
      </w:r>
    </w:p>
    <w:p w14:paraId="1A834A52"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строительство мостового сооружения через р. Кубена на а/д Южный обход г. Харовск.</w:t>
      </w:r>
    </w:p>
    <w:p w14:paraId="39C6F5E5" w14:textId="0A288297" w:rsidR="00F71156" w:rsidRPr="0039126E" w:rsidRDefault="00411555" w:rsidP="00F71156">
      <w:pPr>
        <w:widowControl w:val="0"/>
        <w:spacing w:after="0"/>
        <w:ind w:firstLine="708"/>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Генеральным планом</w:t>
      </w:r>
      <w:r w:rsidRPr="007E2AC6">
        <w:rPr>
          <w:rFonts w:ascii="Times New Roman" w:eastAsia="Times New Roman" w:hAnsi="Times New Roman" w:cs="Times New Roman"/>
          <w:sz w:val="28"/>
          <w:szCs w:val="28"/>
          <w:lang w:eastAsia="x-none"/>
        </w:rPr>
        <w:t xml:space="preserve"> </w:t>
      </w:r>
      <w:r w:rsidR="00F71156" w:rsidRPr="0039126E">
        <w:rPr>
          <w:rFonts w:ascii="Times New Roman" w:eastAsia="Times New Roman" w:hAnsi="Times New Roman" w:cs="Times New Roman"/>
          <w:sz w:val="28"/>
          <w:szCs w:val="28"/>
          <w:lang w:eastAsia="x-none"/>
        </w:rPr>
        <w:t>предусматривается:</w:t>
      </w:r>
    </w:p>
    <w:p w14:paraId="20D41E52"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x-none"/>
        </w:rPr>
      </w:pPr>
      <w:r w:rsidRPr="0039126E">
        <w:rPr>
          <w:rFonts w:ascii="Times New Roman" w:eastAsia="Times New Roman" w:hAnsi="Times New Roman" w:cs="Times New Roman"/>
          <w:sz w:val="28"/>
          <w:szCs w:val="28"/>
          <w:lang w:eastAsia="x-none"/>
        </w:rPr>
        <w:t xml:space="preserve">строительство посадочной вертолетной площадки вблизи д. Бараниха; </w:t>
      </w:r>
    </w:p>
    <w:p w14:paraId="049BF840"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x-none"/>
        </w:rPr>
      </w:pPr>
      <w:r w:rsidRPr="0039126E">
        <w:rPr>
          <w:rFonts w:ascii="Times New Roman" w:eastAsia="Times New Roman" w:hAnsi="Times New Roman" w:cs="Times New Roman"/>
          <w:sz w:val="28"/>
          <w:szCs w:val="28"/>
          <w:lang w:eastAsia="x-none"/>
        </w:rPr>
        <w:t>строительство АЗС вблизи г. Харовск.</w:t>
      </w:r>
    </w:p>
    <w:p w14:paraId="6E8F5529" w14:textId="77777777"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Работы по усовершенствованию транспортной автодорожной сети должны быть направлены на:</w:t>
      </w:r>
    </w:p>
    <w:p w14:paraId="0BC302A7"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shd w:val="clear" w:color="auto" w:fill="FFFFFF"/>
          <w:lang w:val="x-none" w:eastAsia="x-none"/>
        </w:rPr>
      </w:pPr>
      <w:r w:rsidRPr="0039126E">
        <w:rPr>
          <w:rFonts w:ascii="Times New Roman" w:eastAsia="Times New Roman" w:hAnsi="Times New Roman" w:cs="Times New Roman"/>
          <w:bCs/>
          <w:sz w:val="28"/>
          <w:szCs w:val="28"/>
          <w:shd w:val="clear" w:color="auto" w:fill="FFFFFF"/>
          <w:lang w:val="x-none" w:eastAsia="x-none"/>
        </w:rPr>
        <w:t>поддержание существующей сети автомобильных дорог в удовлетворительном состоянии;</w:t>
      </w:r>
    </w:p>
    <w:p w14:paraId="534984C7"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shd w:val="clear" w:color="auto" w:fill="FFFFFF"/>
          <w:lang w:val="x-none" w:eastAsia="x-none"/>
        </w:rPr>
      </w:pPr>
      <w:r w:rsidRPr="0039126E">
        <w:rPr>
          <w:rFonts w:ascii="Times New Roman" w:eastAsia="Times New Roman" w:hAnsi="Times New Roman" w:cs="Times New Roman"/>
          <w:bCs/>
          <w:sz w:val="28"/>
          <w:szCs w:val="28"/>
          <w:shd w:val="clear" w:color="auto" w:fill="FFFFFF"/>
          <w:lang w:val="x-none" w:eastAsia="x-none"/>
        </w:rPr>
        <w:t>выполнение межевания и технической классификации дорог местного значения, обеспечение поверхностного водоотвода на отдельных участках дорог;</w:t>
      </w:r>
    </w:p>
    <w:p w14:paraId="4677A467"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4"/>
          <w:shd w:val="clear" w:color="auto" w:fill="FFFFFF"/>
          <w:lang w:eastAsia="x-none"/>
        </w:rPr>
      </w:pPr>
      <w:r w:rsidRPr="0039126E">
        <w:rPr>
          <w:rFonts w:ascii="Times New Roman" w:eastAsia="Times New Roman" w:hAnsi="Times New Roman" w:cs="Times New Roman"/>
          <w:bCs/>
          <w:sz w:val="28"/>
          <w:szCs w:val="28"/>
          <w:shd w:val="clear" w:color="auto" w:fill="FFFFFF"/>
          <w:lang w:eastAsia="x-none"/>
        </w:rPr>
        <w:t>строительство и реконструкция</w:t>
      </w:r>
      <w:r w:rsidRPr="0039126E">
        <w:rPr>
          <w:rFonts w:ascii="Times New Roman" w:eastAsia="Times New Roman" w:hAnsi="Times New Roman" w:cs="Times New Roman"/>
          <w:bCs/>
          <w:sz w:val="28"/>
          <w:szCs w:val="28"/>
          <w:shd w:val="clear" w:color="auto" w:fill="FFFFFF"/>
          <w:lang w:val="x-none" w:eastAsia="x-none"/>
        </w:rPr>
        <w:t xml:space="preserve"> дорог с переходными и низшими покрытиями, с устройством на них усовершенствованных (асфальтобетонных) покрытий, с учетом стадийности работ в первую очередь произвести реконструкцию дорог с грунтовыми покрытиями, во вторую – с гравийными</w:t>
      </w:r>
      <w:r w:rsidRPr="0039126E">
        <w:rPr>
          <w:rFonts w:ascii="Times New Roman" w:eastAsia="Times New Roman" w:hAnsi="Times New Roman" w:cs="Times New Roman"/>
          <w:bCs/>
          <w:sz w:val="28"/>
          <w:szCs w:val="28"/>
          <w:shd w:val="clear" w:color="auto" w:fill="FFFFFF"/>
          <w:lang w:eastAsia="x-none"/>
        </w:rPr>
        <w:t>.</w:t>
      </w:r>
    </w:p>
    <w:p w14:paraId="76EAE2A6" w14:textId="77777777" w:rsidR="006A2376" w:rsidRPr="0039126E" w:rsidRDefault="006A2376" w:rsidP="00112D72">
      <w:pPr>
        <w:keepNext/>
        <w:keepLines/>
        <w:numPr>
          <w:ilvl w:val="1"/>
          <w:numId w:val="14"/>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163" w:name="_Toc192693376"/>
      <w:r w:rsidRPr="0039126E">
        <w:rPr>
          <w:rFonts w:ascii="Times New Roman" w:eastAsia="Times New Roman" w:hAnsi="Times New Roman" w:cs="Times New Roman"/>
          <w:b/>
          <w:bCs/>
          <w:sz w:val="28"/>
          <w:szCs w:val="26"/>
        </w:rPr>
        <w:t>Улично-дорожная сеть</w:t>
      </w:r>
      <w:bookmarkEnd w:id="162"/>
      <w:bookmarkEnd w:id="163"/>
    </w:p>
    <w:p w14:paraId="2C05F557"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bookmarkStart w:id="164" w:name="_Toc100153457"/>
      <w:bookmarkStart w:id="165" w:name="_Toc106557985"/>
      <w:r w:rsidRPr="0039126E">
        <w:rPr>
          <w:rFonts w:ascii="Times New Roman" w:eastAsia="Times New Roman" w:hAnsi="Times New Roman" w:cs="Times New Roman"/>
          <w:bCs/>
          <w:sz w:val="28"/>
          <w:szCs w:val="28"/>
          <w:lang w:eastAsia="x-none"/>
        </w:rPr>
        <w:t>Улично-</w:t>
      </w:r>
      <w:r w:rsidRPr="0039126E">
        <w:rPr>
          <w:rFonts w:ascii="Times New Roman" w:eastAsia="Times New Roman" w:hAnsi="Times New Roman" w:cs="Times New Roman"/>
          <w:bCs/>
          <w:sz w:val="28"/>
          <w:szCs w:val="28"/>
          <w:lang w:val="x-none" w:eastAsia="x-none"/>
        </w:rPr>
        <w:t xml:space="preserve">дорожная сеть некоторых населенных пунктов частично сформирована </w:t>
      </w:r>
      <w:r w:rsidRPr="0039126E">
        <w:rPr>
          <w:rFonts w:ascii="Times New Roman" w:eastAsia="Times New Roman" w:hAnsi="Times New Roman" w:cs="Times New Roman"/>
          <w:bCs/>
          <w:sz w:val="28"/>
          <w:szCs w:val="28"/>
          <w:lang w:eastAsia="x-none"/>
        </w:rPr>
        <w:t xml:space="preserve">автомобильными </w:t>
      </w:r>
      <w:r w:rsidRPr="0039126E">
        <w:rPr>
          <w:rFonts w:ascii="Times New Roman" w:eastAsia="Times New Roman" w:hAnsi="Times New Roman" w:cs="Times New Roman"/>
          <w:bCs/>
          <w:sz w:val="28"/>
          <w:szCs w:val="28"/>
          <w:lang w:val="x-none" w:eastAsia="x-none"/>
        </w:rPr>
        <w:t>дорогами регионального или межмуниципального</w:t>
      </w:r>
      <w:r w:rsidRPr="0039126E">
        <w:rPr>
          <w:rFonts w:ascii="Times New Roman" w:eastAsia="Times New Roman" w:hAnsi="Times New Roman" w:cs="Times New Roman"/>
          <w:bCs/>
          <w:sz w:val="28"/>
          <w:szCs w:val="28"/>
          <w:lang w:eastAsia="x-none"/>
        </w:rPr>
        <w:t xml:space="preserve"> и местного</w:t>
      </w:r>
      <w:r w:rsidRPr="0039126E">
        <w:rPr>
          <w:rFonts w:ascii="Times New Roman" w:eastAsia="Times New Roman" w:hAnsi="Times New Roman" w:cs="Times New Roman"/>
          <w:bCs/>
          <w:sz w:val="28"/>
          <w:szCs w:val="28"/>
          <w:lang w:val="x-none" w:eastAsia="x-none"/>
        </w:rPr>
        <w:t xml:space="preserve"> значени</w:t>
      </w:r>
      <w:r w:rsidRPr="0039126E">
        <w:rPr>
          <w:rFonts w:ascii="Times New Roman" w:eastAsia="Times New Roman" w:hAnsi="Times New Roman" w:cs="Times New Roman"/>
          <w:bCs/>
          <w:sz w:val="28"/>
          <w:szCs w:val="28"/>
          <w:lang w:eastAsia="x-none"/>
        </w:rPr>
        <w:t>я</w:t>
      </w:r>
      <w:r w:rsidRPr="0039126E">
        <w:rPr>
          <w:rFonts w:ascii="Times New Roman" w:eastAsia="Times New Roman" w:hAnsi="Times New Roman" w:cs="Times New Roman"/>
          <w:bCs/>
          <w:sz w:val="28"/>
          <w:szCs w:val="28"/>
          <w:lang w:val="x-none" w:eastAsia="x-none"/>
        </w:rPr>
        <w:t>.</w:t>
      </w:r>
      <w:r w:rsidRPr="0039126E">
        <w:rPr>
          <w:rFonts w:ascii="Times New Roman" w:eastAsia="Times New Roman" w:hAnsi="Times New Roman" w:cs="Times New Roman"/>
          <w:bCs/>
          <w:sz w:val="28"/>
          <w:szCs w:val="28"/>
          <w:lang w:eastAsia="x-none"/>
        </w:rPr>
        <w:t xml:space="preserve"> В некоторых населенных пунктах они формируют главные улицы.</w:t>
      </w:r>
    </w:p>
    <w:p w14:paraId="7BA1C7F8"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Улично-д</w:t>
      </w:r>
      <w:r w:rsidRPr="0039126E">
        <w:rPr>
          <w:rFonts w:ascii="Times New Roman" w:eastAsia="Times New Roman" w:hAnsi="Times New Roman" w:cs="Times New Roman"/>
          <w:bCs/>
          <w:sz w:val="28"/>
          <w:szCs w:val="28"/>
          <w:lang w:val="x-none" w:eastAsia="x-none"/>
        </w:rPr>
        <w:t xml:space="preserve">орожная сеть населенных пунктов находится в </w:t>
      </w:r>
      <w:r w:rsidRPr="0039126E">
        <w:rPr>
          <w:rFonts w:ascii="Times New Roman" w:eastAsia="Times New Roman" w:hAnsi="Times New Roman" w:cs="Times New Roman"/>
          <w:bCs/>
          <w:sz w:val="28"/>
          <w:szCs w:val="28"/>
          <w:lang w:val="x-none" w:eastAsia="x-none"/>
        </w:rPr>
        <w:lastRenderedPageBreak/>
        <w:t xml:space="preserve">удовлетворительном состоянии. </w:t>
      </w:r>
      <w:r w:rsidRPr="0039126E">
        <w:rPr>
          <w:rFonts w:ascii="Times New Roman" w:eastAsia="Times New Roman" w:hAnsi="Times New Roman" w:cs="Times New Roman"/>
          <w:bCs/>
          <w:sz w:val="28"/>
          <w:szCs w:val="28"/>
          <w:lang w:eastAsia="x-none"/>
        </w:rPr>
        <w:t>Проектом генерального плана предусмотрено:</w:t>
      </w:r>
    </w:p>
    <w:p w14:paraId="5B085D40" w14:textId="36368007" w:rsidR="00D36D79"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 xml:space="preserve">строительство улично-дорожной сети, с устройством твердого покрытия </w:t>
      </w:r>
      <w:r w:rsidR="00D36D79">
        <w:rPr>
          <w:rFonts w:ascii="Times New Roman" w:eastAsia="Times New Roman" w:hAnsi="Times New Roman" w:cs="Times New Roman"/>
          <w:bCs/>
          <w:sz w:val="28"/>
          <w:szCs w:val="28"/>
          <w:lang w:eastAsia="x-none"/>
        </w:rPr>
        <w:t>на</w:t>
      </w:r>
      <w:r w:rsidRPr="0039126E">
        <w:rPr>
          <w:rFonts w:ascii="Times New Roman" w:eastAsia="Times New Roman" w:hAnsi="Times New Roman" w:cs="Times New Roman"/>
          <w:bCs/>
          <w:sz w:val="28"/>
          <w:szCs w:val="28"/>
          <w:lang w:eastAsia="x-none"/>
        </w:rPr>
        <w:t xml:space="preserve"> </w:t>
      </w:r>
      <w:r w:rsidR="00D36D79" w:rsidRPr="0039126E">
        <w:rPr>
          <w:rFonts w:ascii="Times New Roman" w:eastAsia="Times New Roman" w:hAnsi="Times New Roman" w:cs="Times New Roman"/>
          <w:bCs/>
          <w:sz w:val="28"/>
          <w:szCs w:val="28"/>
          <w:lang w:eastAsia="x-none"/>
        </w:rPr>
        <w:t>территориях перспективной застройки</w:t>
      </w:r>
      <w:r w:rsidR="00D36D79" w:rsidRPr="00D36D79">
        <w:rPr>
          <w:rFonts w:ascii="Times New Roman" w:eastAsia="Times New Roman" w:hAnsi="Times New Roman" w:cs="Times New Roman"/>
          <w:bCs/>
          <w:sz w:val="28"/>
          <w:szCs w:val="28"/>
          <w:lang w:eastAsia="x-none"/>
        </w:rPr>
        <w:t xml:space="preserve"> </w:t>
      </w:r>
      <w:r w:rsidR="00D36D79" w:rsidRPr="0039126E">
        <w:rPr>
          <w:rFonts w:ascii="Times New Roman" w:eastAsia="Times New Roman" w:hAnsi="Times New Roman" w:cs="Times New Roman"/>
          <w:bCs/>
          <w:sz w:val="28"/>
          <w:szCs w:val="28"/>
          <w:lang w:eastAsia="x-none"/>
        </w:rPr>
        <w:t>в населенных пунктах</w:t>
      </w:r>
      <w:r w:rsidR="00D36D79">
        <w:rPr>
          <w:rFonts w:ascii="Times New Roman" w:eastAsia="Times New Roman" w:hAnsi="Times New Roman" w:cs="Times New Roman"/>
          <w:bCs/>
          <w:sz w:val="28"/>
          <w:szCs w:val="28"/>
          <w:lang w:eastAsia="x-none"/>
        </w:rPr>
        <w:t>:</w:t>
      </w:r>
    </w:p>
    <w:p w14:paraId="08816C3C" w14:textId="165EFE43" w:rsidR="00F71156" w:rsidRPr="0039126E" w:rsidRDefault="00D36D79"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п. Ситинский;</w:t>
      </w:r>
    </w:p>
    <w:p w14:paraId="77847484" w14:textId="490D1803"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д. Конанцево;</w:t>
      </w:r>
    </w:p>
    <w:p w14:paraId="7C497A93" w14:textId="554D1BA4"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д. Спичиха;</w:t>
      </w:r>
    </w:p>
    <w:p w14:paraId="028559B0" w14:textId="0A2A517A" w:rsidR="00FF1FF4" w:rsidRPr="0039126E" w:rsidRDefault="00FF1FF4" w:rsidP="00FF1FF4">
      <w:pPr>
        <w:widowControl w:val="0"/>
        <w:spacing w:after="0"/>
        <w:ind w:firstLine="708"/>
        <w:jc w:val="both"/>
        <w:rPr>
          <w:rFonts w:ascii="Times New Roman" w:eastAsia="Times New Roman" w:hAnsi="Times New Roman" w:cs="Times New Roman"/>
          <w:bCs/>
          <w:sz w:val="28"/>
          <w:szCs w:val="28"/>
          <w:lang w:eastAsia="x-none"/>
        </w:rPr>
      </w:pPr>
      <w:r>
        <w:rPr>
          <w:rFonts w:ascii="Times New Roman" w:eastAsia="Times New Roman" w:hAnsi="Times New Roman" w:cs="Times New Roman"/>
          <w:bCs/>
          <w:sz w:val="28"/>
          <w:szCs w:val="28"/>
          <w:lang w:eastAsia="x-none"/>
        </w:rPr>
        <w:t>д. Стегаиха.</w:t>
      </w:r>
    </w:p>
    <w:p w14:paraId="50CE5575"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Работы по усовершенствованию улично-дорожной сети населенных пунктов должны быть направлены на:</w:t>
      </w:r>
    </w:p>
    <w:p w14:paraId="16B13CE7"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 xml:space="preserve">выделение улично-дорожной сети из опорной сети дорог </w:t>
      </w:r>
      <w:r w:rsidR="00291F39" w:rsidRPr="0039126E">
        <w:rPr>
          <w:rFonts w:ascii="Times New Roman" w:eastAsia="Times New Roman" w:hAnsi="Times New Roman" w:cs="Times New Roman"/>
          <w:bCs/>
          <w:sz w:val="28"/>
          <w:szCs w:val="28"/>
          <w:lang w:eastAsia="x-none"/>
        </w:rPr>
        <w:t>проектируемой территории</w:t>
      </w:r>
      <w:r w:rsidRPr="0039126E">
        <w:rPr>
          <w:rFonts w:ascii="Times New Roman" w:eastAsia="Times New Roman" w:hAnsi="Times New Roman" w:cs="Times New Roman"/>
          <w:bCs/>
          <w:sz w:val="28"/>
          <w:szCs w:val="28"/>
          <w:lang w:val="x-none" w:eastAsia="x-none"/>
        </w:rPr>
        <w:t>;</w:t>
      </w:r>
    </w:p>
    <w:p w14:paraId="287A3AC4" w14:textId="14846235"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разработку рациональных улично-дорожных схем для каждого населенного пункта;</w:t>
      </w:r>
    </w:p>
    <w:p w14:paraId="742D4AAA"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обеспечение твердых покрытий на главных, а далее и на всех улицах населенных пунктов;</w:t>
      </w:r>
    </w:p>
    <w:p w14:paraId="77290AAA" w14:textId="77777777" w:rsidR="00D36D79"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благоустройство улиц (в том числе обеспечение поверхностного водоотвода)</w:t>
      </w:r>
    </w:p>
    <w:p w14:paraId="08965751" w14:textId="7ECDE8C5"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обеспечение своевременного ремонта и высокого уровня содержания.</w:t>
      </w:r>
    </w:p>
    <w:p w14:paraId="0AA08623" w14:textId="77777777" w:rsidR="006A2376" w:rsidRPr="0039126E" w:rsidRDefault="006A2376" w:rsidP="00112D72">
      <w:pPr>
        <w:keepNext/>
        <w:keepLines/>
        <w:numPr>
          <w:ilvl w:val="1"/>
          <w:numId w:val="14"/>
        </w:numPr>
        <w:shd w:val="clear" w:color="auto" w:fill="FFFFFF" w:themeFill="background1"/>
        <w:spacing w:before="240" w:after="140" w:line="240" w:lineRule="auto"/>
        <w:ind w:left="709" w:hanging="709"/>
        <w:jc w:val="center"/>
        <w:outlineLvl w:val="1"/>
        <w:rPr>
          <w:rFonts w:ascii="Times New Roman" w:eastAsia="Times New Roman" w:hAnsi="Times New Roman" w:cs="Times New Roman"/>
          <w:b/>
          <w:bCs/>
          <w:sz w:val="28"/>
          <w:szCs w:val="26"/>
        </w:rPr>
      </w:pPr>
      <w:bookmarkStart w:id="166" w:name="_Toc192693377"/>
      <w:r w:rsidRPr="0039126E">
        <w:rPr>
          <w:rFonts w:ascii="Times New Roman" w:eastAsia="Times New Roman" w:hAnsi="Times New Roman" w:cs="Times New Roman"/>
          <w:b/>
          <w:bCs/>
          <w:sz w:val="28"/>
          <w:szCs w:val="26"/>
        </w:rPr>
        <w:t>Общественный пассажирский транспорт</w:t>
      </w:r>
      <w:bookmarkEnd w:id="164"/>
      <w:bookmarkEnd w:id="165"/>
      <w:bookmarkEnd w:id="166"/>
    </w:p>
    <w:p w14:paraId="4B4699AC"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 xml:space="preserve">На </w:t>
      </w:r>
      <w:r w:rsidR="00291F39" w:rsidRPr="0039126E">
        <w:rPr>
          <w:rFonts w:ascii="Times New Roman" w:eastAsia="Times New Roman" w:hAnsi="Times New Roman" w:cs="Times New Roman"/>
          <w:bCs/>
          <w:sz w:val="28"/>
          <w:szCs w:val="28"/>
          <w:lang w:eastAsia="x-none"/>
        </w:rPr>
        <w:t xml:space="preserve">проектируемой </w:t>
      </w:r>
      <w:r w:rsidRPr="0039126E">
        <w:rPr>
          <w:rFonts w:ascii="Times New Roman" w:eastAsia="Times New Roman" w:hAnsi="Times New Roman" w:cs="Times New Roman"/>
          <w:bCs/>
          <w:sz w:val="28"/>
          <w:szCs w:val="28"/>
          <w:lang w:val="x-none" w:eastAsia="x-none"/>
        </w:rPr>
        <w:t xml:space="preserve">территории перевозка пассажиров осуществляется личным и общественным пассажирским автотранспортом. Сведения о количестве рейсов на местных маршрутах приведены в таблице </w:t>
      </w:r>
      <w:r w:rsidR="00291F39" w:rsidRPr="0039126E">
        <w:rPr>
          <w:rFonts w:ascii="Times New Roman" w:eastAsia="Times New Roman" w:hAnsi="Times New Roman" w:cs="Times New Roman"/>
          <w:bCs/>
          <w:sz w:val="28"/>
          <w:szCs w:val="28"/>
          <w:lang w:eastAsia="x-none"/>
        </w:rPr>
        <w:t>8</w:t>
      </w:r>
      <w:r w:rsidRPr="0039126E">
        <w:rPr>
          <w:rFonts w:ascii="Times New Roman" w:eastAsia="Times New Roman" w:hAnsi="Times New Roman" w:cs="Times New Roman"/>
          <w:bCs/>
          <w:sz w:val="28"/>
          <w:szCs w:val="28"/>
          <w:lang w:eastAsia="x-none"/>
        </w:rPr>
        <w:t>.</w:t>
      </w:r>
      <w:r w:rsidRPr="0039126E">
        <w:rPr>
          <w:rFonts w:ascii="Times New Roman" w:eastAsia="Times New Roman" w:hAnsi="Times New Roman" w:cs="Times New Roman"/>
          <w:bCs/>
          <w:sz w:val="28"/>
          <w:szCs w:val="28"/>
          <w:lang w:val="x-none" w:eastAsia="x-none"/>
        </w:rPr>
        <w:t>6.1. Количество рейсов в обратном направлении равно количеству рейсов прямого направления.</w:t>
      </w:r>
    </w:p>
    <w:p w14:paraId="6E8234B9"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Маршруты проходят по автомобильн</w:t>
      </w:r>
      <w:r w:rsidRPr="0039126E">
        <w:rPr>
          <w:rFonts w:ascii="Times New Roman" w:eastAsia="Times New Roman" w:hAnsi="Times New Roman" w:cs="Times New Roman"/>
          <w:bCs/>
          <w:sz w:val="28"/>
          <w:szCs w:val="28"/>
          <w:lang w:eastAsia="x-none"/>
        </w:rPr>
        <w:t>ым</w:t>
      </w:r>
      <w:r w:rsidRPr="0039126E">
        <w:rPr>
          <w:rFonts w:ascii="Times New Roman" w:eastAsia="Times New Roman" w:hAnsi="Times New Roman" w:cs="Times New Roman"/>
          <w:bCs/>
          <w:sz w:val="28"/>
          <w:szCs w:val="28"/>
          <w:lang w:val="x-none" w:eastAsia="x-none"/>
        </w:rPr>
        <w:t xml:space="preserve"> дорог</w:t>
      </w:r>
      <w:r w:rsidRPr="0039126E">
        <w:rPr>
          <w:rFonts w:ascii="Times New Roman" w:eastAsia="Times New Roman" w:hAnsi="Times New Roman" w:cs="Times New Roman"/>
          <w:bCs/>
          <w:sz w:val="28"/>
          <w:szCs w:val="28"/>
          <w:lang w:eastAsia="x-none"/>
        </w:rPr>
        <w:t>ам</w:t>
      </w:r>
      <w:r w:rsidRPr="0039126E">
        <w:rPr>
          <w:rFonts w:ascii="Times New Roman" w:eastAsia="Times New Roman" w:hAnsi="Times New Roman" w:cs="Times New Roman"/>
          <w:bCs/>
          <w:sz w:val="28"/>
          <w:szCs w:val="28"/>
          <w:lang w:val="x-none" w:eastAsia="x-none"/>
        </w:rPr>
        <w:t xml:space="preserve"> общего пользования</w:t>
      </w:r>
      <w:r w:rsidRPr="0039126E">
        <w:rPr>
          <w:rFonts w:ascii="Times New Roman" w:eastAsia="Times New Roman" w:hAnsi="Times New Roman" w:cs="Times New Roman"/>
          <w:bCs/>
          <w:sz w:val="28"/>
          <w:szCs w:val="28"/>
          <w:lang w:eastAsia="x-none"/>
        </w:rPr>
        <w:t xml:space="preserve"> регионального и межмуниципального значения.</w:t>
      </w:r>
      <w:r w:rsidRPr="0039126E">
        <w:rPr>
          <w:rFonts w:ascii="Times New Roman" w:eastAsia="Times New Roman" w:hAnsi="Times New Roman" w:cs="Times New Roman"/>
          <w:bCs/>
          <w:sz w:val="28"/>
          <w:szCs w:val="28"/>
          <w:lang w:val="x-none" w:eastAsia="x-none"/>
        </w:rPr>
        <w:t xml:space="preserve"> Схема маршрутов общественного транспорта, не разветвленная, н</w:t>
      </w:r>
      <w:r w:rsidRPr="0039126E">
        <w:rPr>
          <w:rFonts w:ascii="Times New Roman" w:eastAsia="Times New Roman" w:hAnsi="Times New Roman" w:cs="Times New Roman"/>
          <w:bCs/>
          <w:sz w:val="28"/>
          <w:szCs w:val="28"/>
          <w:lang w:eastAsia="x-none"/>
        </w:rPr>
        <w:t>е</w:t>
      </w:r>
      <w:r w:rsidRPr="0039126E">
        <w:rPr>
          <w:rFonts w:ascii="Times New Roman" w:eastAsia="Times New Roman" w:hAnsi="Times New Roman" w:cs="Times New Roman"/>
          <w:bCs/>
          <w:sz w:val="28"/>
          <w:szCs w:val="28"/>
          <w:lang w:val="x-none" w:eastAsia="x-none"/>
        </w:rPr>
        <w:t xml:space="preserve"> обеспечивает связь населенных пунктов между собой</w:t>
      </w:r>
      <w:r w:rsidRPr="0039126E">
        <w:rPr>
          <w:rFonts w:ascii="Times New Roman" w:eastAsia="Times New Roman" w:hAnsi="Times New Roman" w:cs="Times New Roman"/>
          <w:bCs/>
          <w:sz w:val="28"/>
          <w:szCs w:val="28"/>
          <w:lang w:eastAsia="x-none"/>
        </w:rPr>
        <w:t>.</w:t>
      </w:r>
    </w:p>
    <w:p w14:paraId="142D83DD" w14:textId="77777777" w:rsidR="00F71156" w:rsidRPr="0039126E" w:rsidRDefault="00F71156" w:rsidP="00F71156">
      <w:pPr>
        <w:widowControl w:val="0"/>
        <w:spacing w:after="0" w:line="240" w:lineRule="auto"/>
        <w:jc w:val="right"/>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 xml:space="preserve">Таблица </w:t>
      </w:r>
      <w:r w:rsidR="00291F39" w:rsidRPr="0039126E">
        <w:rPr>
          <w:rFonts w:ascii="Times New Roman" w:eastAsia="Times New Roman" w:hAnsi="Times New Roman" w:cs="Times New Roman"/>
          <w:bCs/>
          <w:sz w:val="28"/>
          <w:szCs w:val="28"/>
          <w:lang w:eastAsia="x-none"/>
        </w:rPr>
        <w:t>8</w:t>
      </w:r>
      <w:r w:rsidRPr="0039126E">
        <w:rPr>
          <w:rFonts w:ascii="Times New Roman" w:eastAsia="Times New Roman" w:hAnsi="Times New Roman" w:cs="Times New Roman"/>
          <w:bCs/>
          <w:sz w:val="28"/>
          <w:szCs w:val="28"/>
          <w:lang w:eastAsia="x-none"/>
        </w:rPr>
        <w:t>.6</w:t>
      </w:r>
      <w:r w:rsidRPr="0039126E">
        <w:rPr>
          <w:rFonts w:ascii="Times New Roman" w:eastAsia="Times New Roman" w:hAnsi="Times New Roman" w:cs="Times New Roman"/>
          <w:bCs/>
          <w:sz w:val="28"/>
          <w:szCs w:val="28"/>
          <w:lang w:val="x-none" w:eastAsia="x-none"/>
        </w:rPr>
        <w:t>.1</w:t>
      </w:r>
    </w:p>
    <w:p w14:paraId="31286311" w14:textId="77777777" w:rsidR="00F71156" w:rsidRPr="0039126E" w:rsidRDefault="00F71156" w:rsidP="00F71156">
      <w:pPr>
        <w:widowControl w:val="0"/>
        <w:spacing w:after="0" w:line="240" w:lineRule="auto"/>
        <w:jc w:val="center"/>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Маршруты общественного пассажирского транспорта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693"/>
        <w:gridCol w:w="3828"/>
        <w:gridCol w:w="1984"/>
      </w:tblGrid>
      <w:tr w:rsidR="00265CB7" w:rsidRPr="0039126E" w14:paraId="385AC3D2" w14:textId="77777777" w:rsidTr="00F71156">
        <w:trPr>
          <w:trHeight w:val="1134"/>
        </w:trPr>
        <w:tc>
          <w:tcPr>
            <w:tcW w:w="817" w:type="dxa"/>
            <w:vAlign w:val="center"/>
          </w:tcPr>
          <w:p w14:paraId="756D5C56" w14:textId="77777777" w:rsidR="00F71156" w:rsidRPr="0039126E" w:rsidRDefault="00F71156" w:rsidP="00F71156">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p w14:paraId="7F7C5549" w14:textId="77777777" w:rsidR="00F71156" w:rsidRPr="0039126E" w:rsidRDefault="00F71156" w:rsidP="00F71156">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маршру</w:t>
            </w:r>
            <w:r w:rsidRPr="0039126E">
              <w:rPr>
                <w:rFonts w:ascii="Times New Roman" w:eastAsia="Times New Roman" w:hAnsi="Times New Roman" w:cs="Times New Roman"/>
                <w:sz w:val="20"/>
                <w:szCs w:val="20"/>
                <w:lang w:eastAsia="ru-RU"/>
              </w:rPr>
              <w:softHyphen/>
              <w:t>тов</w:t>
            </w:r>
          </w:p>
        </w:tc>
        <w:tc>
          <w:tcPr>
            <w:tcW w:w="2693" w:type="dxa"/>
            <w:vAlign w:val="center"/>
          </w:tcPr>
          <w:p w14:paraId="5FE0D012" w14:textId="77777777" w:rsidR="00F71156" w:rsidRPr="0039126E" w:rsidRDefault="00F71156" w:rsidP="00F71156">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Наименование маршрута</w:t>
            </w:r>
          </w:p>
        </w:tc>
        <w:tc>
          <w:tcPr>
            <w:tcW w:w="3828" w:type="dxa"/>
            <w:vAlign w:val="center"/>
          </w:tcPr>
          <w:p w14:paraId="4E9B3ACC" w14:textId="77777777" w:rsidR="00F71156" w:rsidRPr="0039126E" w:rsidRDefault="00F71156" w:rsidP="00F71156">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Остановочные пункты </w:t>
            </w:r>
          </w:p>
          <w:p w14:paraId="342B9268" w14:textId="77777777" w:rsidR="00F71156" w:rsidRPr="0039126E" w:rsidRDefault="00F71156" w:rsidP="00F71156">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 пометкой промежуточный или конечный это пункт для маршрута)</w:t>
            </w:r>
          </w:p>
        </w:tc>
        <w:tc>
          <w:tcPr>
            <w:tcW w:w="1984" w:type="dxa"/>
            <w:vAlign w:val="center"/>
          </w:tcPr>
          <w:p w14:paraId="069C61A6" w14:textId="77777777" w:rsidR="00F71156" w:rsidRPr="0039126E" w:rsidRDefault="00F71156" w:rsidP="00F71156">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Число рейсов в сутки (летом/зимой)</w:t>
            </w:r>
          </w:p>
        </w:tc>
      </w:tr>
      <w:tr w:rsidR="00265CB7" w:rsidRPr="0039126E" w14:paraId="7D96E758" w14:textId="77777777" w:rsidTr="00F71156">
        <w:tc>
          <w:tcPr>
            <w:tcW w:w="817" w:type="dxa"/>
            <w:shd w:val="clear" w:color="auto" w:fill="auto"/>
            <w:vAlign w:val="center"/>
          </w:tcPr>
          <w:p w14:paraId="0D1710B4" w14:textId="77777777" w:rsidR="00F71156" w:rsidRPr="0039126E" w:rsidRDefault="00F71156" w:rsidP="00F71156">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2693" w:type="dxa"/>
            <w:shd w:val="clear" w:color="auto" w:fill="auto"/>
            <w:vAlign w:val="center"/>
          </w:tcPr>
          <w:p w14:paraId="48E892D2" w14:textId="77777777" w:rsidR="00F71156" w:rsidRPr="0039126E" w:rsidRDefault="00F71156" w:rsidP="00F71156">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3828" w:type="dxa"/>
            <w:shd w:val="clear" w:color="auto" w:fill="auto"/>
            <w:vAlign w:val="center"/>
          </w:tcPr>
          <w:p w14:paraId="1D555C6E" w14:textId="77777777" w:rsidR="00F71156" w:rsidRPr="0039126E" w:rsidRDefault="00F71156" w:rsidP="00F71156">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1984" w:type="dxa"/>
            <w:shd w:val="clear" w:color="auto" w:fill="auto"/>
            <w:vAlign w:val="center"/>
          </w:tcPr>
          <w:p w14:paraId="6EC7AF24" w14:textId="77777777" w:rsidR="00F71156" w:rsidRPr="0039126E" w:rsidRDefault="00F71156" w:rsidP="00F71156">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w:t>
            </w:r>
          </w:p>
        </w:tc>
      </w:tr>
      <w:tr w:rsidR="00265CB7" w:rsidRPr="0039126E" w14:paraId="1D693ECC" w14:textId="77777777" w:rsidTr="00F71156">
        <w:tc>
          <w:tcPr>
            <w:tcW w:w="817" w:type="dxa"/>
          </w:tcPr>
          <w:p w14:paraId="21361122" w14:textId="77777777" w:rsidR="00F71156" w:rsidRPr="0039126E" w:rsidRDefault="00F71156" w:rsidP="00F71156">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2693" w:type="dxa"/>
          </w:tcPr>
          <w:p w14:paraId="323C0A10" w14:textId="77777777" w:rsidR="00F71156" w:rsidRPr="0039126E" w:rsidRDefault="00F71156" w:rsidP="00F71156">
            <w:pPr>
              <w:spacing w:after="0" w:line="240" w:lineRule="auto"/>
              <w:rPr>
                <w:rFonts w:ascii="Times New Roman" w:hAnsi="Times New Roman" w:cs="Times New Roman"/>
                <w:sz w:val="20"/>
                <w:szCs w:val="20"/>
                <w:shd w:val="clear" w:color="auto" w:fill="FFFFFF"/>
              </w:rPr>
            </w:pPr>
            <w:r w:rsidRPr="0039126E">
              <w:rPr>
                <w:rFonts w:ascii="Times New Roman" w:hAnsi="Times New Roman" w:cs="Times New Roman"/>
                <w:sz w:val="20"/>
                <w:szCs w:val="20"/>
                <w:shd w:val="clear" w:color="auto" w:fill="FFFFFF"/>
              </w:rPr>
              <w:t>Харовск – Ивачино – Нижне-Кубенский</w:t>
            </w:r>
          </w:p>
          <w:p w14:paraId="445AD0F1" w14:textId="77777777" w:rsidR="00F71156" w:rsidRPr="0039126E" w:rsidRDefault="00F71156" w:rsidP="00F71156">
            <w:pPr>
              <w:spacing w:after="0" w:line="240" w:lineRule="auto"/>
              <w:rPr>
                <w:rFonts w:ascii="Times New Roman" w:hAnsi="Times New Roman" w:cs="Times New Roman"/>
                <w:sz w:val="20"/>
                <w:szCs w:val="20"/>
                <w:shd w:val="clear" w:color="auto" w:fill="FFFFFF"/>
              </w:rPr>
            </w:pPr>
          </w:p>
        </w:tc>
        <w:tc>
          <w:tcPr>
            <w:tcW w:w="3828" w:type="dxa"/>
          </w:tcPr>
          <w:p w14:paraId="6B0E922D" w14:textId="77777777" w:rsidR="00F71156" w:rsidRPr="0039126E" w:rsidRDefault="00F71156" w:rsidP="00F71156">
            <w:pPr>
              <w:spacing w:after="0" w:line="240" w:lineRule="auto"/>
              <w:rPr>
                <w:rFonts w:ascii="Times New Roman" w:hAnsi="Times New Roman" w:cs="Times New Roman"/>
                <w:sz w:val="20"/>
                <w:szCs w:val="20"/>
                <w:shd w:val="clear" w:color="auto" w:fill="FFFFFF"/>
              </w:rPr>
            </w:pPr>
          </w:p>
        </w:tc>
        <w:tc>
          <w:tcPr>
            <w:tcW w:w="1984" w:type="dxa"/>
          </w:tcPr>
          <w:p w14:paraId="290AC661" w14:textId="77777777" w:rsidR="00F71156" w:rsidRPr="0039126E" w:rsidRDefault="00F71156" w:rsidP="00F71156">
            <w:pPr>
              <w:spacing w:after="0" w:line="240" w:lineRule="auto"/>
              <w:rPr>
                <w:rFonts w:ascii="Times New Roman" w:hAnsi="Times New Roman" w:cs="Times New Roman"/>
                <w:sz w:val="20"/>
                <w:szCs w:val="20"/>
                <w:shd w:val="clear" w:color="auto" w:fill="FFFFFF"/>
              </w:rPr>
            </w:pPr>
            <w:r w:rsidRPr="0039126E">
              <w:rPr>
                <w:rFonts w:ascii="Times New Roman" w:hAnsi="Times New Roman" w:cs="Times New Roman"/>
                <w:sz w:val="20"/>
                <w:szCs w:val="20"/>
                <w:shd w:val="clear" w:color="auto" w:fill="FFFFFF"/>
              </w:rPr>
              <w:t>1 раз в неделю</w:t>
            </w:r>
          </w:p>
        </w:tc>
      </w:tr>
      <w:tr w:rsidR="00265CB7" w:rsidRPr="0039126E" w14:paraId="1D86EF5A" w14:textId="77777777" w:rsidTr="00F71156">
        <w:tc>
          <w:tcPr>
            <w:tcW w:w="817" w:type="dxa"/>
          </w:tcPr>
          <w:p w14:paraId="699ADD7E" w14:textId="77777777" w:rsidR="00F71156" w:rsidRPr="0039126E" w:rsidRDefault="00F71156" w:rsidP="00F71156">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2693" w:type="dxa"/>
          </w:tcPr>
          <w:p w14:paraId="75300C41" w14:textId="77777777" w:rsidR="00F71156" w:rsidRPr="0039126E" w:rsidRDefault="00F71156" w:rsidP="00F71156">
            <w:pPr>
              <w:spacing w:after="0" w:line="240" w:lineRule="auto"/>
              <w:rPr>
                <w:rFonts w:ascii="Times New Roman" w:hAnsi="Times New Roman" w:cs="Times New Roman"/>
                <w:sz w:val="20"/>
                <w:szCs w:val="20"/>
                <w:shd w:val="clear" w:color="auto" w:fill="FFFFFF"/>
              </w:rPr>
            </w:pPr>
            <w:r w:rsidRPr="0039126E">
              <w:rPr>
                <w:rFonts w:ascii="Times New Roman" w:hAnsi="Times New Roman" w:cs="Times New Roman"/>
                <w:sz w:val="20"/>
                <w:szCs w:val="20"/>
                <w:shd w:val="clear" w:color="auto" w:fill="FFFFFF"/>
              </w:rPr>
              <w:t>Харовск - Семигородняя</w:t>
            </w:r>
          </w:p>
        </w:tc>
        <w:tc>
          <w:tcPr>
            <w:tcW w:w="3828" w:type="dxa"/>
            <w:vAlign w:val="center"/>
          </w:tcPr>
          <w:p w14:paraId="4F52FF84" w14:textId="77777777" w:rsidR="00F71156" w:rsidRPr="0039126E" w:rsidRDefault="00F71156" w:rsidP="00F71156">
            <w:pPr>
              <w:spacing w:after="0" w:line="240" w:lineRule="auto"/>
              <w:rPr>
                <w:rFonts w:ascii="Times New Roman" w:hAnsi="Times New Roman" w:cs="Times New Roman"/>
                <w:sz w:val="20"/>
                <w:szCs w:val="20"/>
                <w:shd w:val="clear" w:color="auto" w:fill="FFFFFF"/>
              </w:rPr>
            </w:pPr>
          </w:p>
        </w:tc>
        <w:tc>
          <w:tcPr>
            <w:tcW w:w="1984" w:type="dxa"/>
          </w:tcPr>
          <w:p w14:paraId="3E2145FE" w14:textId="77777777" w:rsidR="00F71156" w:rsidRPr="0039126E" w:rsidRDefault="00F71156" w:rsidP="00F71156">
            <w:pPr>
              <w:spacing w:after="0" w:line="240" w:lineRule="auto"/>
              <w:rPr>
                <w:rFonts w:ascii="Times New Roman" w:hAnsi="Times New Roman" w:cs="Times New Roman"/>
                <w:sz w:val="20"/>
                <w:szCs w:val="20"/>
                <w:shd w:val="clear" w:color="auto" w:fill="FFFFFF"/>
              </w:rPr>
            </w:pPr>
            <w:r w:rsidRPr="0039126E">
              <w:rPr>
                <w:rFonts w:ascii="Times New Roman" w:hAnsi="Times New Roman" w:cs="Times New Roman"/>
                <w:sz w:val="20"/>
                <w:szCs w:val="20"/>
                <w:shd w:val="clear" w:color="auto" w:fill="FFFFFF"/>
              </w:rPr>
              <w:t>1 раза в неделю</w:t>
            </w:r>
          </w:p>
        </w:tc>
      </w:tr>
      <w:tr w:rsidR="00F71156" w:rsidRPr="0039126E" w14:paraId="77BD9269" w14:textId="77777777" w:rsidTr="00F71156">
        <w:tc>
          <w:tcPr>
            <w:tcW w:w="817" w:type="dxa"/>
          </w:tcPr>
          <w:p w14:paraId="5C990D82" w14:textId="77777777" w:rsidR="00F71156" w:rsidRPr="0039126E" w:rsidRDefault="00F71156" w:rsidP="00F71156">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2693" w:type="dxa"/>
          </w:tcPr>
          <w:p w14:paraId="76A82ECE" w14:textId="77777777" w:rsidR="00F71156" w:rsidRPr="0039126E" w:rsidRDefault="00F71156" w:rsidP="00F71156">
            <w:pPr>
              <w:spacing w:after="0" w:line="240" w:lineRule="auto"/>
              <w:rPr>
                <w:rFonts w:ascii="Times New Roman" w:hAnsi="Times New Roman" w:cs="Times New Roman"/>
                <w:sz w:val="20"/>
                <w:szCs w:val="20"/>
                <w:shd w:val="clear" w:color="auto" w:fill="FFFFFF"/>
              </w:rPr>
            </w:pPr>
            <w:r w:rsidRPr="0039126E">
              <w:rPr>
                <w:rFonts w:ascii="Times New Roman" w:hAnsi="Times New Roman" w:cs="Times New Roman"/>
                <w:sz w:val="20"/>
                <w:szCs w:val="20"/>
                <w:shd w:val="clear" w:color="auto" w:fill="FFFFFF"/>
              </w:rPr>
              <w:t>Харовск - Михайловское</w:t>
            </w:r>
          </w:p>
        </w:tc>
        <w:tc>
          <w:tcPr>
            <w:tcW w:w="3828" w:type="dxa"/>
            <w:vAlign w:val="center"/>
          </w:tcPr>
          <w:p w14:paraId="2D189B55" w14:textId="77777777" w:rsidR="00F71156" w:rsidRPr="0039126E" w:rsidRDefault="00F71156" w:rsidP="00F71156">
            <w:pPr>
              <w:spacing w:after="0" w:line="240" w:lineRule="auto"/>
              <w:rPr>
                <w:rFonts w:ascii="Times New Roman" w:hAnsi="Times New Roman" w:cs="Times New Roman"/>
                <w:sz w:val="20"/>
                <w:szCs w:val="20"/>
                <w:shd w:val="clear" w:color="auto" w:fill="FFFFFF"/>
              </w:rPr>
            </w:pPr>
          </w:p>
        </w:tc>
        <w:tc>
          <w:tcPr>
            <w:tcW w:w="1984" w:type="dxa"/>
          </w:tcPr>
          <w:p w14:paraId="240BE785" w14:textId="77777777" w:rsidR="00F71156" w:rsidRPr="0039126E" w:rsidRDefault="00F71156" w:rsidP="00F71156">
            <w:pPr>
              <w:spacing w:after="0" w:line="240" w:lineRule="auto"/>
              <w:rPr>
                <w:rFonts w:ascii="Times New Roman" w:hAnsi="Times New Roman" w:cs="Times New Roman"/>
                <w:sz w:val="20"/>
                <w:szCs w:val="20"/>
                <w:shd w:val="clear" w:color="auto" w:fill="FFFFFF"/>
              </w:rPr>
            </w:pPr>
            <w:r w:rsidRPr="0039126E">
              <w:rPr>
                <w:rFonts w:ascii="Times New Roman" w:hAnsi="Times New Roman" w:cs="Times New Roman"/>
                <w:sz w:val="20"/>
                <w:szCs w:val="20"/>
                <w:shd w:val="clear" w:color="auto" w:fill="FFFFFF"/>
              </w:rPr>
              <w:t>1 раза в неделю</w:t>
            </w:r>
          </w:p>
        </w:tc>
      </w:tr>
    </w:tbl>
    <w:p w14:paraId="3EA6AFB8"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p>
    <w:p w14:paraId="1BAFFD23"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lastRenderedPageBreak/>
        <w:t>Состояние автомобильных дорог на маршрутах общественного транспорта удовлетворительное.</w:t>
      </w:r>
    </w:p>
    <w:p w14:paraId="498EF2A5"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 xml:space="preserve">Таким образом, круглогодичная связь местными маршрутами общественного пассажирского транспорта обеспечена не для всех населенных пунктов. </w:t>
      </w:r>
      <w:r w:rsidR="00291F39" w:rsidRPr="0039126E">
        <w:rPr>
          <w:rFonts w:ascii="Times New Roman" w:eastAsia="Times New Roman" w:hAnsi="Times New Roman" w:cs="Times New Roman"/>
          <w:bCs/>
          <w:sz w:val="28"/>
          <w:szCs w:val="28"/>
          <w:lang w:eastAsia="x-none"/>
        </w:rPr>
        <w:t>О</w:t>
      </w:r>
      <w:r w:rsidRPr="0039126E">
        <w:rPr>
          <w:rFonts w:ascii="Times New Roman" w:eastAsia="Times New Roman" w:hAnsi="Times New Roman" w:cs="Times New Roman"/>
          <w:bCs/>
          <w:sz w:val="28"/>
          <w:szCs w:val="28"/>
          <w:lang w:val="x-none" w:eastAsia="x-none"/>
        </w:rPr>
        <w:t xml:space="preserve">тсутствуют местные маршруты общественного транспорта, которые осуществляли бы связь населенных пунктов только внутри </w:t>
      </w:r>
      <w:r w:rsidR="00291F39" w:rsidRPr="0039126E">
        <w:rPr>
          <w:rFonts w:ascii="Times New Roman" w:eastAsia="Times New Roman" w:hAnsi="Times New Roman" w:cs="Times New Roman"/>
          <w:bCs/>
          <w:sz w:val="28"/>
          <w:szCs w:val="28"/>
          <w:lang w:eastAsia="x-none"/>
        </w:rPr>
        <w:t>проектируемой территории</w:t>
      </w:r>
      <w:r w:rsidRPr="0039126E">
        <w:rPr>
          <w:rFonts w:ascii="Times New Roman" w:eastAsia="Times New Roman" w:hAnsi="Times New Roman" w:cs="Times New Roman"/>
          <w:bCs/>
          <w:sz w:val="28"/>
          <w:szCs w:val="28"/>
          <w:lang w:val="x-none" w:eastAsia="x-none"/>
        </w:rPr>
        <w:t>.</w:t>
      </w:r>
    </w:p>
    <w:p w14:paraId="0BFF6FFF"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 xml:space="preserve">Маршруты являются маятниковыми. Схема маршрута общественного транспорта неразветвленная. </w:t>
      </w:r>
    </w:p>
    <w:p w14:paraId="61784B1F" w14:textId="77777777" w:rsidR="00F71156" w:rsidRPr="0039126E" w:rsidRDefault="00F71156" w:rsidP="00F71156">
      <w:pPr>
        <w:widowControl w:val="0"/>
        <w:spacing w:after="0"/>
        <w:ind w:firstLine="708"/>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 xml:space="preserve">Состояние дорог на маршруте общественного транспорта удовлетворительное. </w:t>
      </w:r>
    </w:p>
    <w:p w14:paraId="5EE6DB06" w14:textId="24090504" w:rsidR="00F71156" w:rsidRPr="0039126E" w:rsidRDefault="00F71156" w:rsidP="00F71156">
      <w:pPr>
        <w:widowControl w:val="0"/>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bCs/>
          <w:sz w:val="28"/>
          <w:szCs w:val="28"/>
          <w:lang w:val="x-none" w:eastAsia="x-none"/>
        </w:rPr>
        <w:t>По направлению</w:t>
      </w:r>
      <w:r w:rsidRPr="0039126E">
        <w:rPr>
          <w:rFonts w:ascii="Times New Roman" w:eastAsia="Times New Roman" w:hAnsi="Times New Roman" w:cs="Times New Roman"/>
          <w:sz w:val="28"/>
          <w:szCs w:val="28"/>
          <w:lang w:eastAsia="ru-RU"/>
        </w:rPr>
        <w:t xml:space="preserve"> совершенствования общественного транспорта работы должны быть направлены</w:t>
      </w:r>
      <w:r w:rsidR="00A23FF8">
        <w:rPr>
          <w:rFonts w:ascii="Times New Roman" w:eastAsia="Times New Roman" w:hAnsi="Times New Roman" w:cs="Times New Roman"/>
          <w:sz w:val="28"/>
          <w:szCs w:val="28"/>
          <w:lang w:eastAsia="ru-RU"/>
        </w:rPr>
        <w:t xml:space="preserve"> на</w:t>
      </w:r>
      <w:r w:rsidRPr="0039126E">
        <w:rPr>
          <w:rFonts w:ascii="Times New Roman" w:eastAsia="Times New Roman" w:hAnsi="Times New Roman" w:cs="Times New Roman"/>
          <w:sz w:val="28"/>
          <w:szCs w:val="28"/>
          <w:lang w:eastAsia="ru-RU"/>
        </w:rPr>
        <w:t>:</w:t>
      </w:r>
    </w:p>
    <w:p w14:paraId="596D4B32" w14:textId="09122BB8" w:rsidR="00F71156" w:rsidRPr="0039126E" w:rsidRDefault="00F71156" w:rsidP="00F71156">
      <w:pPr>
        <w:widowControl w:val="0"/>
        <w:suppressAutoHyphens/>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поддержание существующих маршрутов общественного транспорта;</w:t>
      </w:r>
    </w:p>
    <w:p w14:paraId="50EAAB15" w14:textId="1923ED57" w:rsidR="00F71156" w:rsidRPr="0039126E" w:rsidRDefault="00A23FF8" w:rsidP="00F71156">
      <w:pPr>
        <w:widowControl w:val="0"/>
        <w:suppressAutoHyphens/>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обновление парка</w:t>
      </w:r>
      <w:r w:rsidR="00F71156" w:rsidRPr="0039126E">
        <w:rPr>
          <w:rFonts w:ascii="Times New Roman" w:eastAsia="Times New Roman" w:hAnsi="Times New Roman" w:cs="Times New Roman"/>
          <w:sz w:val="28"/>
          <w:szCs w:val="28"/>
          <w:lang w:eastAsia="ru-RU"/>
        </w:rPr>
        <w:t xml:space="preserve"> всех видов транспорта</w:t>
      </w:r>
      <w:r>
        <w:rPr>
          <w:rFonts w:ascii="Times New Roman" w:eastAsia="Times New Roman" w:hAnsi="Times New Roman" w:cs="Times New Roman"/>
          <w:sz w:val="28"/>
          <w:szCs w:val="28"/>
          <w:lang w:eastAsia="ru-RU"/>
        </w:rPr>
        <w:t>,</w:t>
      </w:r>
      <w:r w:rsidR="00F71156" w:rsidRPr="0039126E">
        <w:rPr>
          <w:rFonts w:ascii="Times New Roman" w:eastAsia="Times New Roman" w:hAnsi="Times New Roman" w:cs="Times New Roman"/>
          <w:sz w:val="28"/>
          <w:szCs w:val="28"/>
          <w:lang w:eastAsia="ru-RU"/>
        </w:rPr>
        <w:t xml:space="preserve"> используемых на маршрутах общественного транспорта;</w:t>
      </w:r>
    </w:p>
    <w:p w14:paraId="55B23060" w14:textId="1254DEA0" w:rsidR="00F71156" w:rsidRPr="0039126E" w:rsidRDefault="00F71156" w:rsidP="00F71156">
      <w:pPr>
        <w:widowControl w:val="0"/>
        <w:suppressAutoHyphens/>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повышение качества транспортного обслуживания населения общественным транспортом;</w:t>
      </w:r>
    </w:p>
    <w:p w14:paraId="2FF6B45C" w14:textId="79CF53E0" w:rsidR="00F71156" w:rsidRPr="0039126E" w:rsidRDefault="00F71156" w:rsidP="00F71156">
      <w:pPr>
        <w:widowControl w:val="0"/>
        <w:suppressAutoHyphens/>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обеспечение доступности общественным автотранспортом путем создания новых автобусных маршрутов или пр</w:t>
      </w:r>
      <w:r w:rsidR="00A23FF8">
        <w:rPr>
          <w:rFonts w:ascii="Times New Roman" w:eastAsia="Times New Roman" w:hAnsi="Times New Roman" w:cs="Times New Roman"/>
          <w:sz w:val="28"/>
          <w:szCs w:val="28"/>
          <w:lang w:eastAsia="ru-RU"/>
        </w:rPr>
        <w:t>одления существующих маршрутов на летний период.</w:t>
      </w:r>
    </w:p>
    <w:p w14:paraId="2671ECF7" w14:textId="77777777" w:rsidR="00DB514D" w:rsidRPr="0039126E" w:rsidRDefault="00DB514D" w:rsidP="00112D72">
      <w:pPr>
        <w:pStyle w:val="1"/>
        <w:pageBreakBefore/>
        <w:widowControl w:val="0"/>
        <w:numPr>
          <w:ilvl w:val="0"/>
          <w:numId w:val="14"/>
        </w:numPr>
        <w:spacing w:before="0"/>
        <w:ind w:left="0" w:firstLine="0"/>
        <w:jc w:val="center"/>
        <w:rPr>
          <w:rFonts w:ascii="Times New Roman" w:eastAsia="Times New Roman" w:hAnsi="Times New Roman" w:cs="Times New Roman"/>
          <w:color w:val="auto"/>
        </w:rPr>
      </w:pPr>
      <w:bookmarkStart w:id="167" w:name="_Toc192693378"/>
      <w:r w:rsidRPr="0039126E">
        <w:rPr>
          <w:rFonts w:ascii="Times New Roman" w:eastAsia="Times New Roman" w:hAnsi="Times New Roman" w:cs="Times New Roman"/>
          <w:color w:val="auto"/>
        </w:rPr>
        <w:lastRenderedPageBreak/>
        <w:t>Инженерное оборудование территории</w:t>
      </w:r>
      <w:bookmarkEnd w:id="137"/>
      <w:bookmarkEnd w:id="138"/>
      <w:bookmarkEnd w:id="167"/>
    </w:p>
    <w:p w14:paraId="7B9C7467" w14:textId="77777777" w:rsidR="00DB514D" w:rsidRPr="0039126E" w:rsidRDefault="00DB514D" w:rsidP="00112D72">
      <w:pPr>
        <w:pStyle w:val="aa"/>
        <w:keepNext/>
        <w:keepLines/>
        <w:numPr>
          <w:ilvl w:val="1"/>
          <w:numId w:val="14"/>
        </w:numPr>
        <w:spacing w:after="0"/>
        <w:ind w:left="0" w:firstLine="0"/>
        <w:contextualSpacing w:val="0"/>
        <w:jc w:val="center"/>
        <w:outlineLvl w:val="1"/>
        <w:rPr>
          <w:rFonts w:ascii="Times New Roman" w:eastAsia="Times New Roman" w:hAnsi="Times New Roman" w:cs="Times New Roman"/>
          <w:b/>
          <w:bCs/>
          <w:sz w:val="28"/>
          <w:szCs w:val="26"/>
        </w:rPr>
      </w:pPr>
      <w:bookmarkStart w:id="168" w:name="_Toc26799764"/>
      <w:bookmarkStart w:id="169" w:name="_Toc64441237"/>
      <w:bookmarkStart w:id="170" w:name="_Toc72837759"/>
      <w:bookmarkStart w:id="171" w:name="_Toc192693379"/>
      <w:r w:rsidRPr="0039126E">
        <w:rPr>
          <w:rFonts w:ascii="Times New Roman" w:eastAsia="Times New Roman" w:hAnsi="Times New Roman" w:cs="Times New Roman"/>
          <w:b/>
          <w:bCs/>
          <w:sz w:val="28"/>
          <w:szCs w:val="26"/>
        </w:rPr>
        <w:t>Водоснабжение</w:t>
      </w:r>
      <w:bookmarkEnd w:id="168"/>
      <w:bookmarkEnd w:id="169"/>
      <w:bookmarkEnd w:id="170"/>
      <w:bookmarkEnd w:id="171"/>
    </w:p>
    <w:p w14:paraId="3C2A87DB" w14:textId="77777777" w:rsidR="00DB514D" w:rsidRPr="0039126E" w:rsidRDefault="00DB514D" w:rsidP="00112D72">
      <w:pPr>
        <w:pStyle w:val="aa"/>
        <w:keepNext/>
        <w:widowControl w:val="0"/>
        <w:numPr>
          <w:ilvl w:val="2"/>
          <w:numId w:val="14"/>
        </w:numPr>
        <w:spacing w:after="0"/>
        <w:ind w:left="0" w:firstLine="0"/>
        <w:contextualSpacing w:val="0"/>
        <w:jc w:val="center"/>
        <w:outlineLvl w:val="2"/>
        <w:rPr>
          <w:rFonts w:ascii="Times New Roman" w:eastAsia="Times New Roman" w:hAnsi="Times New Roman" w:cs="Times New Roman"/>
          <w:b/>
          <w:bCs/>
          <w:sz w:val="28"/>
          <w:szCs w:val="28"/>
          <w:lang w:eastAsia="ru-RU"/>
        </w:rPr>
      </w:pPr>
      <w:bookmarkStart w:id="172" w:name="_Toc518916068"/>
      <w:bookmarkStart w:id="173" w:name="_Toc26799765"/>
      <w:bookmarkStart w:id="174" w:name="_Toc64441238"/>
      <w:bookmarkStart w:id="175" w:name="_Toc72837760"/>
      <w:bookmarkStart w:id="176" w:name="_Toc192693380"/>
      <w:r w:rsidRPr="0039126E">
        <w:rPr>
          <w:rFonts w:ascii="Times New Roman" w:eastAsia="Times New Roman" w:hAnsi="Times New Roman" w:cs="Times New Roman"/>
          <w:b/>
          <w:bCs/>
          <w:sz w:val="28"/>
          <w:szCs w:val="28"/>
          <w:lang w:eastAsia="ru-RU"/>
        </w:rPr>
        <w:t>Существующее положение</w:t>
      </w:r>
      <w:bookmarkEnd w:id="172"/>
      <w:bookmarkEnd w:id="173"/>
      <w:bookmarkEnd w:id="174"/>
      <w:bookmarkEnd w:id="175"/>
      <w:bookmarkEnd w:id="176"/>
    </w:p>
    <w:p w14:paraId="46AAC0E3" w14:textId="77777777" w:rsidR="001807E7" w:rsidRPr="0039126E" w:rsidRDefault="001807E7" w:rsidP="001807E7">
      <w:pPr>
        <w:widowControl w:val="0"/>
        <w:spacing w:before="120" w:after="0"/>
        <w:ind w:firstLine="709"/>
        <w:jc w:val="both"/>
        <w:rPr>
          <w:rFonts w:ascii="Times New Roman" w:eastAsia="Times New Roman" w:hAnsi="Times New Roman" w:cs="Times New Roman"/>
          <w:bCs/>
          <w:sz w:val="28"/>
          <w:szCs w:val="28"/>
          <w:lang w:val="x-none" w:eastAsia="x-none"/>
        </w:rPr>
      </w:pPr>
      <w:bookmarkStart w:id="177" w:name="_Toc26799766"/>
      <w:bookmarkStart w:id="178" w:name="_Toc64441239"/>
      <w:r w:rsidRPr="0039126E">
        <w:rPr>
          <w:rFonts w:ascii="Times New Roman" w:eastAsia="Times New Roman" w:hAnsi="Times New Roman" w:cs="Times New Roman"/>
          <w:bCs/>
          <w:sz w:val="28"/>
          <w:szCs w:val="28"/>
          <w:lang w:val="x-none" w:eastAsia="x-none"/>
        </w:rPr>
        <w:t xml:space="preserve">По </w:t>
      </w:r>
      <w:r w:rsidR="00FD0B72" w:rsidRPr="0039126E">
        <w:rPr>
          <w:rFonts w:ascii="Times New Roman" w:eastAsia="Times New Roman" w:hAnsi="Times New Roman" w:cs="Times New Roman"/>
          <w:sz w:val="28"/>
          <w:szCs w:val="24"/>
          <w:lang w:eastAsia="ru-RU"/>
        </w:rPr>
        <w:t>Харовскому муниципальному округу Вологодской области применительно к территории в административных границах Михайловского, Харовского сельсоветов Харовского района</w:t>
      </w:r>
      <w:r w:rsidRPr="0039126E">
        <w:rPr>
          <w:rFonts w:ascii="Times New Roman" w:eastAsia="Times New Roman" w:hAnsi="Times New Roman" w:cs="Times New Roman"/>
          <w:bCs/>
          <w:sz w:val="28"/>
          <w:szCs w:val="28"/>
          <w:lang w:val="x-none" w:eastAsia="x-none"/>
        </w:rPr>
        <w:t xml:space="preserve"> Вологодской области существующий расчетный расход воды на хозяйственно-питьевые цели, состав</w:t>
      </w:r>
      <w:r w:rsidRPr="0039126E">
        <w:rPr>
          <w:rFonts w:ascii="Times New Roman" w:eastAsia="Times New Roman" w:hAnsi="Times New Roman" w:cs="Times New Roman"/>
          <w:bCs/>
          <w:sz w:val="28"/>
          <w:szCs w:val="28"/>
          <w:lang w:eastAsia="x-none"/>
        </w:rPr>
        <w:t>ляет</w:t>
      </w:r>
      <w:r w:rsidRPr="0039126E">
        <w:rPr>
          <w:rFonts w:ascii="Times New Roman" w:eastAsia="Times New Roman" w:hAnsi="Times New Roman" w:cs="Times New Roman"/>
          <w:bCs/>
          <w:sz w:val="28"/>
          <w:szCs w:val="28"/>
          <w:lang w:val="x-none" w:eastAsia="x-none"/>
        </w:rPr>
        <w:t xml:space="preserve"> </w:t>
      </w:r>
      <w:r w:rsidRPr="0039126E">
        <w:rPr>
          <w:rFonts w:ascii="Times New Roman" w:eastAsia="Times New Roman" w:hAnsi="Times New Roman" w:cs="Times New Roman"/>
          <w:bCs/>
          <w:sz w:val="28"/>
          <w:szCs w:val="28"/>
          <w:lang w:eastAsia="x-none"/>
        </w:rPr>
        <w:t>496,17</w:t>
      </w:r>
      <w:r w:rsidRPr="0039126E">
        <w:rPr>
          <w:rFonts w:ascii="Times New Roman" w:eastAsia="Times New Roman" w:hAnsi="Times New Roman" w:cs="Times New Roman"/>
          <w:bCs/>
          <w:sz w:val="28"/>
          <w:szCs w:val="28"/>
          <w:lang w:val="x-none" w:eastAsia="x-none"/>
        </w:rPr>
        <w:t xml:space="preserve"> куб. м/сут. (расчет приведен в таблице </w:t>
      </w:r>
      <w:r w:rsidR="00FD0B72" w:rsidRPr="0039126E">
        <w:rPr>
          <w:rFonts w:ascii="Times New Roman" w:eastAsia="Times New Roman" w:hAnsi="Times New Roman" w:cs="Times New Roman"/>
          <w:bCs/>
          <w:sz w:val="28"/>
          <w:szCs w:val="28"/>
          <w:lang w:eastAsia="x-none"/>
        </w:rPr>
        <w:t>9</w:t>
      </w:r>
      <w:r w:rsidRPr="0039126E">
        <w:rPr>
          <w:rFonts w:ascii="Times New Roman" w:eastAsia="Times New Roman" w:hAnsi="Times New Roman" w:cs="Times New Roman"/>
          <w:bCs/>
          <w:sz w:val="28"/>
          <w:szCs w:val="28"/>
          <w:lang w:val="x-none" w:eastAsia="x-none"/>
        </w:rPr>
        <w:t>.1.2.1).</w:t>
      </w:r>
    </w:p>
    <w:p w14:paraId="1FB6A6A0" w14:textId="77777777" w:rsidR="001807E7" w:rsidRPr="0039126E" w:rsidRDefault="001807E7" w:rsidP="001807E7">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В разделе использованы материалы, предоставленные администрацией сельско</w:t>
      </w:r>
      <w:r w:rsidRPr="0039126E">
        <w:rPr>
          <w:rFonts w:ascii="Times New Roman" w:eastAsia="Times New Roman" w:hAnsi="Times New Roman" w:cs="Times New Roman"/>
          <w:bCs/>
          <w:sz w:val="28"/>
          <w:szCs w:val="28"/>
          <w:lang w:eastAsia="x-none"/>
        </w:rPr>
        <w:t>го</w:t>
      </w:r>
      <w:r w:rsidRPr="0039126E">
        <w:rPr>
          <w:rFonts w:ascii="Times New Roman" w:eastAsia="Times New Roman" w:hAnsi="Times New Roman" w:cs="Times New Roman"/>
          <w:bCs/>
          <w:sz w:val="28"/>
          <w:szCs w:val="28"/>
          <w:lang w:val="x-none" w:eastAsia="x-none"/>
        </w:rPr>
        <w:t xml:space="preserve"> поселени</w:t>
      </w:r>
      <w:r w:rsidRPr="0039126E">
        <w:rPr>
          <w:rFonts w:ascii="Times New Roman" w:eastAsia="Times New Roman" w:hAnsi="Times New Roman" w:cs="Times New Roman"/>
          <w:bCs/>
          <w:sz w:val="28"/>
          <w:szCs w:val="28"/>
          <w:lang w:eastAsia="x-none"/>
        </w:rPr>
        <w:t>я</w:t>
      </w:r>
      <w:r w:rsidRPr="0039126E">
        <w:rPr>
          <w:rFonts w:ascii="Times New Roman" w:eastAsia="Times New Roman" w:hAnsi="Times New Roman" w:cs="Times New Roman"/>
          <w:bCs/>
          <w:sz w:val="28"/>
          <w:szCs w:val="28"/>
          <w:lang w:val="x-none" w:eastAsia="x-none"/>
        </w:rPr>
        <w:t xml:space="preserve"> </w:t>
      </w:r>
      <w:r w:rsidRPr="0039126E">
        <w:rPr>
          <w:rFonts w:ascii="Times New Roman" w:eastAsia="Times New Roman" w:hAnsi="Times New Roman" w:cs="Times New Roman"/>
          <w:bCs/>
          <w:sz w:val="28"/>
          <w:szCs w:val="28"/>
          <w:lang w:eastAsia="x-none"/>
        </w:rPr>
        <w:t xml:space="preserve">Харовское Харовского </w:t>
      </w:r>
      <w:r w:rsidRPr="0039126E">
        <w:rPr>
          <w:rFonts w:ascii="Times New Roman" w:eastAsia="Times New Roman" w:hAnsi="Times New Roman" w:cs="Times New Roman"/>
          <w:bCs/>
          <w:sz w:val="28"/>
          <w:szCs w:val="28"/>
          <w:lang w:val="x-none" w:eastAsia="x-none"/>
        </w:rPr>
        <w:t xml:space="preserve">района </w:t>
      </w:r>
      <w:r w:rsidRPr="0039126E">
        <w:rPr>
          <w:rFonts w:ascii="Times New Roman" w:eastAsia="Times New Roman" w:hAnsi="Times New Roman" w:cs="Times New Roman"/>
          <w:bCs/>
          <w:sz w:val="28"/>
          <w:szCs w:val="28"/>
          <w:lang w:eastAsia="x-none"/>
        </w:rPr>
        <w:t>Вологодской области.</w:t>
      </w:r>
      <w:r w:rsidRPr="0039126E">
        <w:rPr>
          <w:sz w:val="28"/>
          <w:szCs w:val="28"/>
        </w:rPr>
        <w:t xml:space="preserve"> </w:t>
      </w:r>
    </w:p>
    <w:p w14:paraId="3D22F9A7" w14:textId="77777777" w:rsidR="001807E7" w:rsidRPr="0039126E" w:rsidRDefault="001807E7" w:rsidP="001807E7">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 xml:space="preserve">В состав </w:t>
      </w:r>
      <w:r w:rsidR="00FD0B72" w:rsidRPr="0039126E">
        <w:rPr>
          <w:rFonts w:ascii="Times New Roman" w:eastAsia="Times New Roman" w:hAnsi="Times New Roman" w:cs="Times New Roman"/>
          <w:sz w:val="28"/>
          <w:szCs w:val="24"/>
          <w:lang w:eastAsia="ru-RU"/>
        </w:rPr>
        <w:t>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w:t>
      </w:r>
      <w:r w:rsidRPr="0039126E">
        <w:rPr>
          <w:rFonts w:ascii="Times New Roman" w:eastAsia="Times New Roman" w:hAnsi="Times New Roman" w:cs="Times New Roman"/>
          <w:bCs/>
          <w:sz w:val="28"/>
          <w:szCs w:val="28"/>
          <w:lang w:val="x-none" w:eastAsia="x-none"/>
        </w:rPr>
        <w:t xml:space="preserve"> входит </w:t>
      </w:r>
      <w:r w:rsidRPr="0039126E">
        <w:rPr>
          <w:rFonts w:ascii="Times New Roman" w:eastAsia="Times New Roman" w:hAnsi="Times New Roman" w:cs="Times New Roman"/>
          <w:bCs/>
          <w:sz w:val="28"/>
          <w:szCs w:val="28"/>
          <w:lang w:eastAsia="x-none"/>
        </w:rPr>
        <w:t>107</w:t>
      </w:r>
      <w:r w:rsidRPr="0039126E">
        <w:rPr>
          <w:rFonts w:ascii="Times New Roman" w:eastAsia="Times New Roman" w:hAnsi="Times New Roman" w:cs="Times New Roman"/>
          <w:bCs/>
          <w:sz w:val="28"/>
          <w:szCs w:val="28"/>
          <w:lang w:val="x-none" w:eastAsia="x-none"/>
        </w:rPr>
        <w:t xml:space="preserve"> населенных пункта, административный центр – </w:t>
      </w:r>
      <w:r w:rsidRPr="0039126E">
        <w:rPr>
          <w:rFonts w:ascii="Times New Roman" w:eastAsia="Times New Roman" w:hAnsi="Times New Roman" w:cs="Times New Roman"/>
          <w:bCs/>
          <w:sz w:val="28"/>
          <w:szCs w:val="28"/>
          <w:lang w:eastAsia="x-none"/>
        </w:rPr>
        <w:t>г</w:t>
      </w:r>
      <w:r w:rsidRPr="0039126E">
        <w:rPr>
          <w:rFonts w:ascii="Times New Roman" w:eastAsia="Times New Roman" w:hAnsi="Times New Roman" w:cs="Times New Roman"/>
          <w:bCs/>
          <w:sz w:val="28"/>
          <w:szCs w:val="28"/>
          <w:lang w:val="x-none" w:eastAsia="x-none"/>
        </w:rPr>
        <w:t xml:space="preserve">. </w:t>
      </w:r>
      <w:r w:rsidRPr="0039126E">
        <w:rPr>
          <w:rFonts w:ascii="Times New Roman" w:eastAsia="Times New Roman" w:hAnsi="Times New Roman" w:cs="Times New Roman"/>
          <w:bCs/>
          <w:sz w:val="28"/>
          <w:szCs w:val="28"/>
          <w:lang w:eastAsia="x-none"/>
        </w:rPr>
        <w:t xml:space="preserve">Харовск (не входит в состав </w:t>
      </w:r>
      <w:r w:rsidR="00FD0B72" w:rsidRPr="0039126E">
        <w:rPr>
          <w:rFonts w:ascii="Times New Roman" w:eastAsia="Times New Roman" w:hAnsi="Times New Roman" w:cs="Times New Roman"/>
          <w:bCs/>
          <w:sz w:val="28"/>
          <w:szCs w:val="28"/>
          <w:lang w:eastAsia="x-none"/>
        </w:rPr>
        <w:t>рассматриваемой генеральным планом территории</w:t>
      </w:r>
      <w:r w:rsidRPr="0039126E">
        <w:rPr>
          <w:rFonts w:ascii="Times New Roman" w:eastAsia="Times New Roman" w:hAnsi="Times New Roman" w:cs="Times New Roman"/>
          <w:bCs/>
          <w:sz w:val="28"/>
          <w:szCs w:val="28"/>
          <w:lang w:eastAsia="x-none"/>
        </w:rPr>
        <w:t>)</w:t>
      </w:r>
      <w:r w:rsidRPr="0039126E">
        <w:rPr>
          <w:rFonts w:ascii="Times New Roman" w:eastAsia="Times New Roman" w:hAnsi="Times New Roman" w:cs="Times New Roman"/>
          <w:bCs/>
          <w:sz w:val="28"/>
          <w:szCs w:val="28"/>
          <w:lang w:val="x-none" w:eastAsia="x-none"/>
        </w:rPr>
        <w:t>.</w:t>
      </w:r>
    </w:p>
    <w:p w14:paraId="01D057FC" w14:textId="77777777" w:rsidR="001807E7" w:rsidRPr="0039126E" w:rsidRDefault="00FD0B72" w:rsidP="001807E7">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eastAsia="x-none"/>
        </w:rPr>
        <w:t>На рассматриваемой территории</w:t>
      </w:r>
      <w:r w:rsidR="001807E7" w:rsidRPr="0039126E">
        <w:rPr>
          <w:rFonts w:ascii="Times New Roman" w:eastAsia="Times New Roman" w:hAnsi="Times New Roman" w:cs="Times New Roman"/>
          <w:bCs/>
          <w:sz w:val="28"/>
          <w:szCs w:val="28"/>
          <w:lang w:val="x-none" w:eastAsia="x-none"/>
        </w:rPr>
        <w:t xml:space="preserve"> централизованное водоснабжение </w:t>
      </w:r>
      <w:r w:rsidR="001807E7" w:rsidRPr="0039126E">
        <w:rPr>
          <w:rFonts w:ascii="Times New Roman" w:eastAsia="Times New Roman" w:hAnsi="Times New Roman" w:cs="Times New Roman"/>
          <w:bCs/>
          <w:sz w:val="28"/>
          <w:szCs w:val="28"/>
          <w:lang w:eastAsia="x-none"/>
        </w:rPr>
        <w:t xml:space="preserve">от артезианских скважин </w:t>
      </w:r>
      <w:r w:rsidR="001807E7" w:rsidRPr="0039126E">
        <w:rPr>
          <w:rFonts w:ascii="Times New Roman" w:eastAsia="Times New Roman" w:hAnsi="Times New Roman" w:cs="Times New Roman"/>
          <w:bCs/>
          <w:sz w:val="28"/>
          <w:szCs w:val="28"/>
          <w:lang w:val="x-none" w:eastAsia="x-none"/>
        </w:rPr>
        <w:t xml:space="preserve">организовано только в д. </w:t>
      </w:r>
      <w:r w:rsidR="001807E7" w:rsidRPr="0039126E">
        <w:rPr>
          <w:rFonts w:ascii="Times New Roman" w:eastAsia="Times New Roman" w:hAnsi="Times New Roman" w:cs="Times New Roman"/>
          <w:bCs/>
          <w:sz w:val="28"/>
          <w:szCs w:val="28"/>
          <w:lang w:eastAsia="x-none"/>
        </w:rPr>
        <w:t>Бараниха, с</w:t>
      </w:r>
      <w:r w:rsidR="001807E7" w:rsidRPr="0039126E">
        <w:rPr>
          <w:rFonts w:ascii="Times New Roman" w:eastAsia="Times New Roman" w:hAnsi="Times New Roman" w:cs="Times New Roman"/>
          <w:bCs/>
          <w:sz w:val="28"/>
          <w:szCs w:val="28"/>
          <w:lang w:val="x-none" w:eastAsia="x-none"/>
        </w:rPr>
        <w:t xml:space="preserve">. </w:t>
      </w:r>
      <w:r w:rsidR="001807E7" w:rsidRPr="0039126E">
        <w:rPr>
          <w:rFonts w:ascii="Times New Roman" w:eastAsia="Times New Roman" w:hAnsi="Times New Roman" w:cs="Times New Roman"/>
          <w:bCs/>
          <w:sz w:val="28"/>
          <w:szCs w:val="28"/>
          <w:lang w:eastAsia="x-none"/>
        </w:rPr>
        <w:t>Михайловское и п. Ситинский</w:t>
      </w:r>
      <w:r w:rsidR="001807E7" w:rsidRPr="0039126E">
        <w:rPr>
          <w:rFonts w:ascii="Times New Roman" w:eastAsia="Times New Roman" w:hAnsi="Times New Roman" w:cs="Times New Roman"/>
          <w:bCs/>
          <w:sz w:val="28"/>
          <w:szCs w:val="28"/>
          <w:lang w:val="x-none" w:eastAsia="x-none"/>
        </w:rPr>
        <w:t xml:space="preserve">. </w:t>
      </w:r>
    </w:p>
    <w:p w14:paraId="30CC09A2" w14:textId="77777777" w:rsidR="001807E7" w:rsidRPr="0039126E" w:rsidRDefault="001807E7" w:rsidP="001807E7">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 xml:space="preserve">Данные по существующим инженерным сетям и сооружениям водопровода </w:t>
      </w:r>
      <w:r w:rsidRPr="0039126E">
        <w:rPr>
          <w:rFonts w:ascii="Times New Roman" w:eastAsia="Times New Roman" w:hAnsi="Times New Roman" w:cs="Times New Roman"/>
          <w:bCs/>
          <w:sz w:val="28"/>
          <w:szCs w:val="28"/>
          <w:lang w:eastAsia="x-none"/>
        </w:rPr>
        <w:t>отражены</w:t>
      </w:r>
      <w:r w:rsidRPr="0039126E">
        <w:rPr>
          <w:rFonts w:ascii="Times New Roman" w:eastAsia="Times New Roman" w:hAnsi="Times New Roman" w:cs="Times New Roman"/>
          <w:bCs/>
          <w:sz w:val="28"/>
          <w:szCs w:val="28"/>
          <w:lang w:val="x-none" w:eastAsia="x-none"/>
        </w:rPr>
        <w:t xml:space="preserve"> в таблицах </w:t>
      </w:r>
      <w:r w:rsidR="00FD0B72" w:rsidRPr="0039126E">
        <w:rPr>
          <w:rFonts w:ascii="Times New Roman" w:eastAsia="Times New Roman" w:hAnsi="Times New Roman" w:cs="Times New Roman"/>
          <w:bCs/>
          <w:sz w:val="28"/>
          <w:szCs w:val="28"/>
          <w:lang w:eastAsia="x-none"/>
        </w:rPr>
        <w:t>9</w:t>
      </w:r>
      <w:r w:rsidRPr="0039126E">
        <w:rPr>
          <w:rFonts w:ascii="Times New Roman" w:eastAsia="Times New Roman" w:hAnsi="Times New Roman" w:cs="Times New Roman"/>
          <w:bCs/>
          <w:sz w:val="28"/>
          <w:szCs w:val="28"/>
          <w:lang w:val="x-none" w:eastAsia="x-none"/>
        </w:rPr>
        <w:t xml:space="preserve">.1.1.1 и </w:t>
      </w:r>
      <w:r w:rsidR="00FD0B72" w:rsidRPr="0039126E">
        <w:rPr>
          <w:rFonts w:ascii="Times New Roman" w:eastAsia="Times New Roman" w:hAnsi="Times New Roman" w:cs="Times New Roman"/>
          <w:bCs/>
          <w:sz w:val="28"/>
          <w:szCs w:val="28"/>
          <w:lang w:eastAsia="x-none"/>
        </w:rPr>
        <w:t>9</w:t>
      </w:r>
      <w:r w:rsidRPr="0039126E">
        <w:rPr>
          <w:rFonts w:ascii="Times New Roman" w:eastAsia="Times New Roman" w:hAnsi="Times New Roman" w:cs="Times New Roman"/>
          <w:bCs/>
          <w:sz w:val="28"/>
          <w:szCs w:val="28"/>
          <w:lang w:val="x-none" w:eastAsia="x-none"/>
        </w:rPr>
        <w:t>.1.1.2.</w:t>
      </w:r>
    </w:p>
    <w:p w14:paraId="1E9A5057" w14:textId="77777777" w:rsidR="001807E7" w:rsidRPr="0039126E" w:rsidRDefault="001807E7" w:rsidP="001807E7">
      <w:pPr>
        <w:spacing w:after="0"/>
        <w:ind w:firstLine="709"/>
        <w:jc w:val="both"/>
        <w:rPr>
          <w:rFonts w:ascii="Times New Roman" w:hAnsi="Times New Roman" w:cs="Times New Roman"/>
          <w:sz w:val="28"/>
          <w:szCs w:val="28"/>
        </w:rPr>
      </w:pPr>
      <w:r w:rsidRPr="0039126E">
        <w:rPr>
          <w:rFonts w:ascii="Times New Roman" w:hAnsi="Times New Roman" w:cs="Times New Roman"/>
          <w:sz w:val="28"/>
          <w:szCs w:val="28"/>
        </w:rPr>
        <w:t xml:space="preserve">Для остальных населенных пунктов источником водоснабжения являются шахтные колодцы </w:t>
      </w:r>
      <w:r w:rsidRPr="0039126E">
        <w:rPr>
          <w:rFonts w:ascii="Times New Roman" w:eastAsia="Times New Roman" w:hAnsi="Times New Roman" w:cs="Times New Roman"/>
          <w:sz w:val="28"/>
          <w:szCs w:val="24"/>
        </w:rPr>
        <w:t>и индивидуальные скважины</w:t>
      </w:r>
      <w:r w:rsidRPr="0039126E">
        <w:rPr>
          <w:rFonts w:ascii="Times New Roman" w:eastAsia="Times New Roman" w:hAnsi="Times New Roman" w:cs="Times New Roman"/>
          <w:sz w:val="28"/>
        </w:rPr>
        <w:t>.</w:t>
      </w:r>
    </w:p>
    <w:p w14:paraId="2108E4D6" w14:textId="77777777" w:rsidR="001807E7" w:rsidRPr="0039126E" w:rsidRDefault="001807E7" w:rsidP="001807E7">
      <w:pPr>
        <w:widowControl w:val="0"/>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Вода в колодцах – пресная, питьевая. Дефицита в питьевой воде в населенных пунктах нет. </w:t>
      </w:r>
    </w:p>
    <w:p w14:paraId="6D3FA74D" w14:textId="77777777" w:rsidR="001807E7" w:rsidRPr="0039126E" w:rsidRDefault="001807E7" w:rsidP="001807E7">
      <w:pPr>
        <w:spacing w:after="0"/>
        <w:ind w:firstLine="709"/>
        <w:jc w:val="both"/>
        <w:rPr>
          <w:rFonts w:ascii="Times New Roman" w:hAnsi="Times New Roman" w:cs="Times New Roman"/>
          <w:sz w:val="28"/>
          <w:szCs w:val="28"/>
        </w:rPr>
      </w:pPr>
      <w:r w:rsidRPr="0039126E">
        <w:rPr>
          <w:rFonts w:ascii="Times New Roman" w:hAnsi="Times New Roman" w:cs="Times New Roman"/>
          <w:sz w:val="28"/>
          <w:szCs w:val="28"/>
        </w:rPr>
        <w:t xml:space="preserve">По информации, предоставленной </w:t>
      </w:r>
      <w:r w:rsidRPr="0039126E">
        <w:rPr>
          <w:rFonts w:ascii="Times New Roman" w:eastAsia="Times New Roman" w:hAnsi="Times New Roman" w:cs="Times New Roman"/>
          <w:sz w:val="28"/>
        </w:rPr>
        <w:t xml:space="preserve">Департаментом природных ресурсов и охраны окружающей среды Вологодской области (письмо от 28 января 2022 года № ИХ.08-0732/22), </w:t>
      </w:r>
      <w:r w:rsidRPr="0039126E">
        <w:rPr>
          <w:rFonts w:ascii="Times New Roman" w:hAnsi="Times New Roman" w:cs="Times New Roman"/>
          <w:sz w:val="28"/>
          <w:szCs w:val="28"/>
        </w:rPr>
        <w:t xml:space="preserve">имеются проекты </w:t>
      </w:r>
      <w:r w:rsidR="00D53B9F" w:rsidRPr="0039126E">
        <w:rPr>
          <w:rFonts w:ascii="Times New Roman" w:hAnsi="Times New Roman" w:cs="Times New Roman"/>
          <w:sz w:val="28"/>
          <w:szCs w:val="28"/>
        </w:rPr>
        <w:t>ЗСО</w:t>
      </w:r>
      <w:r w:rsidRPr="0039126E">
        <w:rPr>
          <w:rFonts w:ascii="Times New Roman" w:hAnsi="Times New Roman" w:cs="Times New Roman"/>
          <w:sz w:val="28"/>
          <w:szCs w:val="28"/>
        </w:rPr>
        <w:t xml:space="preserve"> артезианских скважин. Данные представлены в таблице </w:t>
      </w:r>
      <w:r w:rsidR="0098428A" w:rsidRPr="0039126E">
        <w:rPr>
          <w:rFonts w:ascii="Times New Roman" w:hAnsi="Times New Roman" w:cs="Times New Roman"/>
          <w:sz w:val="28"/>
          <w:szCs w:val="28"/>
        </w:rPr>
        <w:t>9</w:t>
      </w:r>
      <w:r w:rsidRPr="0039126E">
        <w:rPr>
          <w:rFonts w:ascii="Times New Roman" w:hAnsi="Times New Roman" w:cs="Times New Roman"/>
          <w:sz w:val="28"/>
          <w:szCs w:val="28"/>
        </w:rPr>
        <w:t xml:space="preserve">.1.1.3. </w:t>
      </w:r>
    </w:p>
    <w:p w14:paraId="3E0232B4" w14:textId="77777777" w:rsidR="001807E7" w:rsidRPr="0039126E" w:rsidRDefault="001807E7" w:rsidP="0098428A">
      <w:pPr>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 xml:space="preserve">Санитарно-эпидемиологические требования к организации и эксплуатации зон санитарной охраны источников водоснабжения и водопроводов питьевого назначения определяются </w:t>
      </w:r>
      <w:r w:rsidRPr="0039126E">
        <w:rPr>
          <w:rFonts w:ascii="Times New Roman" w:eastAsia="Times New Roman" w:hAnsi="Times New Roman" w:cs="Times New Roman"/>
          <w:bCs/>
          <w:sz w:val="28"/>
          <w:szCs w:val="28"/>
          <w:lang w:val="x-none" w:eastAsia="x-none"/>
        </w:rPr>
        <w:t>СанПиН 2.1.4.1110-02 «Зоны санитарной охраны источников водоснабжения и водоводов питьевого назначения</w:t>
      </w:r>
      <w:r w:rsidRPr="0039126E">
        <w:rPr>
          <w:rFonts w:ascii="Times New Roman" w:eastAsia="Times New Roman" w:hAnsi="Times New Roman" w:cs="Times New Roman"/>
          <w:bCs/>
          <w:sz w:val="28"/>
          <w:szCs w:val="28"/>
          <w:vertAlign w:val="superscript"/>
          <w:lang w:val="x-none" w:eastAsia="x-none"/>
        </w:rPr>
        <w:footnoteReference w:id="87"/>
      </w:r>
      <w:r w:rsidRPr="0039126E">
        <w:rPr>
          <w:rFonts w:ascii="Times New Roman" w:eastAsia="Times New Roman" w:hAnsi="Times New Roman" w:cs="Times New Roman"/>
          <w:bCs/>
          <w:sz w:val="28"/>
          <w:szCs w:val="28"/>
          <w:lang w:val="x-none" w:eastAsia="x-none"/>
        </w:rPr>
        <w:t>»</w:t>
      </w:r>
      <w:r w:rsidRPr="0039126E">
        <w:rPr>
          <w:rFonts w:ascii="Times New Roman" w:eastAsia="Times New Roman" w:hAnsi="Times New Roman" w:cs="Times New Roman"/>
          <w:bCs/>
          <w:sz w:val="28"/>
          <w:szCs w:val="28"/>
          <w:lang w:eastAsia="x-none"/>
        </w:rPr>
        <w:t>.</w:t>
      </w:r>
    </w:p>
    <w:p w14:paraId="755FF56F" w14:textId="77777777" w:rsidR="007C35F8" w:rsidRPr="0039126E" w:rsidRDefault="007C35F8" w:rsidP="003E337F">
      <w:pPr>
        <w:widowControl w:val="0"/>
        <w:spacing w:after="0"/>
        <w:ind w:firstLine="709"/>
        <w:jc w:val="both"/>
        <w:rPr>
          <w:rFonts w:ascii="Times New Roman" w:eastAsia="Times New Roman" w:hAnsi="Times New Roman" w:cs="Times New Roman"/>
          <w:bCs/>
          <w:color w:val="FF0000"/>
          <w:sz w:val="28"/>
          <w:szCs w:val="28"/>
          <w:lang w:val="x-none" w:eastAsia="x-none"/>
        </w:rPr>
      </w:pPr>
      <w:r w:rsidRPr="0039126E">
        <w:rPr>
          <w:rFonts w:ascii="Times New Roman" w:eastAsia="Times New Roman" w:hAnsi="Times New Roman" w:cs="Times New Roman"/>
          <w:bCs/>
          <w:color w:val="FF0000"/>
          <w:sz w:val="28"/>
          <w:szCs w:val="28"/>
          <w:lang w:val="x-none" w:eastAsia="x-none"/>
        </w:rPr>
        <w:br w:type="page"/>
      </w:r>
    </w:p>
    <w:p w14:paraId="7D579F8D" w14:textId="77777777" w:rsidR="007C35F8" w:rsidRPr="0039126E" w:rsidRDefault="007C35F8" w:rsidP="00A27D46">
      <w:pPr>
        <w:widowControl w:val="0"/>
        <w:spacing w:after="0" w:line="360" w:lineRule="auto"/>
        <w:ind w:firstLine="708"/>
        <w:jc w:val="both"/>
        <w:rPr>
          <w:rFonts w:ascii="Times New Roman" w:eastAsia="Times New Roman" w:hAnsi="Times New Roman" w:cs="Times New Roman"/>
          <w:bCs/>
          <w:color w:val="FF0000"/>
          <w:sz w:val="28"/>
          <w:szCs w:val="28"/>
          <w:lang w:val="x-none" w:eastAsia="x-none"/>
        </w:rPr>
        <w:sectPr w:rsidR="007C35F8" w:rsidRPr="0039126E" w:rsidSect="004C18A8">
          <w:footnotePr>
            <w:numRestart w:val="eachPage"/>
          </w:footnotePr>
          <w:pgSz w:w="11906" w:h="16838"/>
          <w:pgMar w:top="1134" w:right="850" w:bottom="1134" w:left="1418" w:header="708" w:footer="708" w:gutter="0"/>
          <w:cols w:space="708"/>
          <w:docGrid w:linePitch="360"/>
        </w:sectPr>
      </w:pPr>
    </w:p>
    <w:p w14:paraId="2590EAB9" w14:textId="77777777" w:rsidR="007C35F8" w:rsidRPr="0039126E" w:rsidRDefault="007C35F8" w:rsidP="007C35F8">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right"/>
        <w:rPr>
          <w:rFonts w:ascii="Times New Roman" w:hAnsi="Times New Roman"/>
          <w:sz w:val="24"/>
          <w:szCs w:val="24"/>
        </w:rPr>
      </w:pPr>
      <w:r w:rsidRPr="0039126E">
        <w:rPr>
          <w:rFonts w:ascii="Times New Roman" w:hAnsi="Times New Roman"/>
          <w:sz w:val="24"/>
          <w:szCs w:val="24"/>
        </w:rPr>
        <w:lastRenderedPageBreak/>
        <w:t xml:space="preserve">Таблица </w:t>
      </w:r>
      <w:r w:rsidR="0098428A" w:rsidRPr="0039126E">
        <w:rPr>
          <w:rFonts w:ascii="Times New Roman" w:hAnsi="Times New Roman"/>
          <w:sz w:val="24"/>
          <w:szCs w:val="24"/>
        </w:rPr>
        <w:t>9</w:t>
      </w:r>
      <w:r w:rsidRPr="0039126E">
        <w:rPr>
          <w:rFonts w:ascii="Times New Roman" w:hAnsi="Times New Roman"/>
          <w:sz w:val="24"/>
          <w:szCs w:val="24"/>
        </w:rPr>
        <w:t>.1.1.1</w:t>
      </w:r>
    </w:p>
    <w:p w14:paraId="4389707B" w14:textId="77777777" w:rsidR="001807E7" w:rsidRPr="0039126E" w:rsidRDefault="001807E7" w:rsidP="001807E7">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center"/>
        <w:rPr>
          <w:rFonts w:ascii="Times New Roman" w:hAnsi="Times New Roman"/>
          <w:sz w:val="24"/>
          <w:szCs w:val="24"/>
        </w:rPr>
      </w:pPr>
      <w:r w:rsidRPr="0039126E">
        <w:rPr>
          <w:rFonts w:ascii="Times New Roman" w:hAnsi="Times New Roman"/>
          <w:sz w:val="28"/>
          <w:szCs w:val="28"/>
        </w:rPr>
        <w:t>Характеристики существующих источников водоснабжения</w:t>
      </w:r>
    </w:p>
    <w:tbl>
      <w:tblPr>
        <w:tblStyle w:val="a5"/>
        <w:tblW w:w="0" w:type="auto"/>
        <w:jc w:val="center"/>
        <w:tblBorders>
          <w:bottom w:val="none" w:sz="0" w:space="0" w:color="auto"/>
        </w:tblBorders>
        <w:tblLayout w:type="fixed"/>
        <w:tblLook w:val="04A0" w:firstRow="1" w:lastRow="0" w:firstColumn="1" w:lastColumn="0" w:noHBand="0" w:noVBand="1"/>
      </w:tblPr>
      <w:tblGrid>
        <w:gridCol w:w="491"/>
        <w:gridCol w:w="2159"/>
        <w:gridCol w:w="1269"/>
        <w:gridCol w:w="1663"/>
        <w:gridCol w:w="1606"/>
        <w:gridCol w:w="1992"/>
        <w:gridCol w:w="1418"/>
        <w:gridCol w:w="1276"/>
        <w:gridCol w:w="1842"/>
      </w:tblGrid>
      <w:tr w:rsidR="00E57C9A" w:rsidRPr="0039126E" w14:paraId="7DE8919B" w14:textId="77777777" w:rsidTr="00E57C9A">
        <w:trPr>
          <w:tblHeader/>
          <w:jc w:val="center"/>
        </w:trPr>
        <w:tc>
          <w:tcPr>
            <w:tcW w:w="491" w:type="dxa"/>
          </w:tcPr>
          <w:p w14:paraId="0AACFE25" w14:textId="77777777" w:rsidR="00E57C9A" w:rsidRPr="0039126E" w:rsidRDefault="00E57C9A" w:rsidP="00F71156">
            <w:pPr>
              <w:jc w:val="center"/>
            </w:pPr>
            <w:r w:rsidRPr="0039126E">
              <w:t>№</w:t>
            </w:r>
          </w:p>
          <w:p w14:paraId="299E94A7" w14:textId="77777777" w:rsidR="00E57C9A" w:rsidRPr="0039126E" w:rsidRDefault="00E57C9A" w:rsidP="00F71156">
            <w:pPr>
              <w:jc w:val="center"/>
            </w:pPr>
            <w:r w:rsidRPr="0039126E">
              <w:t>п/п</w:t>
            </w:r>
          </w:p>
        </w:tc>
        <w:tc>
          <w:tcPr>
            <w:tcW w:w="2159" w:type="dxa"/>
          </w:tcPr>
          <w:p w14:paraId="43B9A1E2" w14:textId="77777777" w:rsidR="00E57C9A" w:rsidRPr="0039126E" w:rsidRDefault="00E57C9A" w:rsidP="00F71156">
            <w:pPr>
              <w:jc w:val="center"/>
            </w:pPr>
            <w:r w:rsidRPr="0039126E">
              <w:t>Наименование</w:t>
            </w:r>
          </w:p>
          <w:p w14:paraId="4384456D" w14:textId="77777777" w:rsidR="00E57C9A" w:rsidRPr="0039126E" w:rsidRDefault="00E57C9A" w:rsidP="00F71156">
            <w:pPr>
              <w:jc w:val="center"/>
            </w:pPr>
            <w:r w:rsidRPr="0039126E">
              <w:t>водозабора, адрес</w:t>
            </w:r>
          </w:p>
        </w:tc>
        <w:tc>
          <w:tcPr>
            <w:tcW w:w="1269" w:type="dxa"/>
          </w:tcPr>
          <w:p w14:paraId="446836C5" w14:textId="77777777" w:rsidR="00E57C9A" w:rsidRPr="0039126E" w:rsidRDefault="00E57C9A" w:rsidP="00F71156">
            <w:pPr>
              <w:ind w:right="-60"/>
              <w:jc w:val="center"/>
            </w:pPr>
            <w:r w:rsidRPr="0039126E">
              <w:t>Водоподача,</w:t>
            </w:r>
          </w:p>
          <w:p w14:paraId="6D0A0B0A" w14:textId="77777777" w:rsidR="00E57C9A" w:rsidRPr="0039126E" w:rsidRDefault="00E57C9A" w:rsidP="00F71156">
            <w:pPr>
              <w:ind w:right="-60"/>
              <w:jc w:val="center"/>
            </w:pPr>
            <w:r w:rsidRPr="0039126E">
              <w:t>дебит,</w:t>
            </w:r>
          </w:p>
          <w:p w14:paraId="355678EB" w14:textId="77777777" w:rsidR="00E57C9A" w:rsidRPr="0039126E" w:rsidRDefault="00E57C9A" w:rsidP="00F71156">
            <w:pPr>
              <w:ind w:right="-60"/>
              <w:jc w:val="center"/>
            </w:pPr>
            <w:r w:rsidRPr="0039126E">
              <w:t>куб. м/час</w:t>
            </w:r>
          </w:p>
        </w:tc>
        <w:tc>
          <w:tcPr>
            <w:tcW w:w="1663" w:type="dxa"/>
          </w:tcPr>
          <w:p w14:paraId="516993A1" w14:textId="77777777" w:rsidR="00E57C9A" w:rsidRPr="0039126E" w:rsidRDefault="00E57C9A" w:rsidP="00F71156">
            <w:pPr>
              <w:ind w:left="-65" w:right="-49"/>
              <w:jc w:val="center"/>
            </w:pPr>
            <w:r w:rsidRPr="0039126E">
              <w:t>Характеристики, насоса, станции подкачки, подача</w:t>
            </w:r>
          </w:p>
        </w:tc>
        <w:tc>
          <w:tcPr>
            <w:tcW w:w="1606" w:type="dxa"/>
          </w:tcPr>
          <w:p w14:paraId="5A517389" w14:textId="77777777" w:rsidR="00E57C9A" w:rsidRPr="0039126E" w:rsidRDefault="00E57C9A" w:rsidP="00F71156">
            <w:pPr>
              <w:jc w:val="center"/>
            </w:pPr>
            <w:r w:rsidRPr="0039126E">
              <w:t>Характеристики</w:t>
            </w:r>
          </w:p>
          <w:p w14:paraId="01CA25C4" w14:textId="77777777" w:rsidR="00E57C9A" w:rsidRPr="0039126E" w:rsidRDefault="00E57C9A" w:rsidP="00F71156">
            <w:pPr>
              <w:jc w:val="center"/>
            </w:pPr>
            <w:r w:rsidRPr="0039126E">
              <w:t>водонапорной башни, резервуара</w:t>
            </w:r>
          </w:p>
        </w:tc>
        <w:tc>
          <w:tcPr>
            <w:tcW w:w="1992" w:type="dxa"/>
          </w:tcPr>
          <w:p w14:paraId="43177F42" w14:textId="77777777" w:rsidR="00E57C9A" w:rsidRPr="0039126E" w:rsidRDefault="00E57C9A" w:rsidP="00F71156">
            <w:pPr>
              <w:jc w:val="center"/>
            </w:pPr>
            <w:r w:rsidRPr="0039126E">
              <w:t>Характеристики воды по СанПиН 1.2.3685-21</w:t>
            </w:r>
            <w:r w:rsidR="000E0D9A" w:rsidRPr="00B03E3C">
              <w:rPr>
                <w:rStyle w:val="a8"/>
              </w:rPr>
              <w:footnoteReference w:id="88"/>
            </w:r>
          </w:p>
        </w:tc>
        <w:tc>
          <w:tcPr>
            <w:tcW w:w="1418" w:type="dxa"/>
          </w:tcPr>
          <w:p w14:paraId="7779E383" w14:textId="77777777" w:rsidR="00E57C9A" w:rsidRPr="0039126E" w:rsidRDefault="00E57C9A" w:rsidP="00F71156">
            <w:pPr>
              <w:jc w:val="center"/>
            </w:pPr>
            <w:r w:rsidRPr="0039126E">
              <w:t>Очистка</w:t>
            </w:r>
          </w:p>
          <w:p w14:paraId="1A1A15F3" w14:textId="77777777" w:rsidR="00E57C9A" w:rsidRPr="0039126E" w:rsidRDefault="00E57C9A" w:rsidP="00F71156">
            <w:pPr>
              <w:jc w:val="center"/>
            </w:pPr>
            <w:r w:rsidRPr="0039126E">
              <w:t>воды</w:t>
            </w:r>
          </w:p>
        </w:tc>
        <w:tc>
          <w:tcPr>
            <w:tcW w:w="1276" w:type="dxa"/>
          </w:tcPr>
          <w:p w14:paraId="75C8BA67" w14:textId="77777777" w:rsidR="00E57C9A" w:rsidRPr="0039126E" w:rsidRDefault="00E57C9A" w:rsidP="00F71156">
            <w:pPr>
              <w:ind w:left="-58" w:right="-60"/>
              <w:jc w:val="center"/>
            </w:pPr>
            <w:r w:rsidRPr="0039126E">
              <w:t>Физический износ оборуд., %</w:t>
            </w:r>
          </w:p>
        </w:tc>
        <w:tc>
          <w:tcPr>
            <w:tcW w:w="1842" w:type="dxa"/>
          </w:tcPr>
          <w:p w14:paraId="30A40B4A" w14:textId="77777777" w:rsidR="00E57C9A" w:rsidRPr="0039126E" w:rsidRDefault="00E57C9A" w:rsidP="00F71156">
            <w:pPr>
              <w:jc w:val="center"/>
            </w:pPr>
            <w:r w:rsidRPr="0039126E">
              <w:t>Примечание</w:t>
            </w:r>
          </w:p>
          <w:p w14:paraId="2051D1C1" w14:textId="77777777" w:rsidR="00E57C9A" w:rsidRPr="0039126E" w:rsidRDefault="00E57C9A" w:rsidP="00F71156">
            <w:pPr>
              <w:jc w:val="center"/>
            </w:pPr>
          </w:p>
        </w:tc>
      </w:tr>
    </w:tbl>
    <w:p w14:paraId="5E26E5DC" w14:textId="77777777" w:rsidR="001807E7" w:rsidRPr="0039126E" w:rsidRDefault="001807E7" w:rsidP="001807E7">
      <w:pPr>
        <w:spacing w:after="0" w:line="240" w:lineRule="auto"/>
        <w:rPr>
          <w:rFonts w:ascii="Times New Roman" w:hAnsi="Times New Roman" w:cs="Times New Roman"/>
          <w:sz w:val="2"/>
          <w:szCs w:val="2"/>
        </w:rPr>
      </w:pPr>
    </w:p>
    <w:tbl>
      <w:tblPr>
        <w:tblStyle w:val="a5"/>
        <w:tblW w:w="0" w:type="auto"/>
        <w:jc w:val="center"/>
        <w:tblLayout w:type="fixed"/>
        <w:tblLook w:val="04A0" w:firstRow="1" w:lastRow="0" w:firstColumn="1" w:lastColumn="0" w:noHBand="0" w:noVBand="1"/>
      </w:tblPr>
      <w:tblGrid>
        <w:gridCol w:w="491"/>
        <w:gridCol w:w="2159"/>
        <w:gridCol w:w="1269"/>
        <w:gridCol w:w="1663"/>
        <w:gridCol w:w="1606"/>
        <w:gridCol w:w="1992"/>
        <w:gridCol w:w="1418"/>
        <w:gridCol w:w="1276"/>
        <w:gridCol w:w="1842"/>
      </w:tblGrid>
      <w:tr w:rsidR="00E57C9A" w:rsidRPr="0039126E" w14:paraId="4893BEE8" w14:textId="77777777" w:rsidTr="00E57C9A">
        <w:trPr>
          <w:tblHeader/>
          <w:jc w:val="center"/>
        </w:trPr>
        <w:tc>
          <w:tcPr>
            <w:tcW w:w="491" w:type="dxa"/>
          </w:tcPr>
          <w:p w14:paraId="154D212F" w14:textId="77777777" w:rsidR="00E57C9A" w:rsidRPr="0039126E" w:rsidRDefault="00E57C9A" w:rsidP="00F71156">
            <w:r w:rsidRPr="0039126E">
              <w:t>1</w:t>
            </w:r>
          </w:p>
        </w:tc>
        <w:tc>
          <w:tcPr>
            <w:tcW w:w="2159" w:type="dxa"/>
          </w:tcPr>
          <w:p w14:paraId="4AFED001" w14:textId="77777777" w:rsidR="00E57C9A" w:rsidRPr="0039126E" w:rsidRDefault="00E57C9A" w:rsidP="00F71156">
            <w:pPr>
              <w:jc w:val="center"/>
            </w:pPr>
            <w:r w:rsidRPr="0039126E">
              <w:t>2</w:t>
            </w:r>
          </w:p>
        </w:tc>
        <w:tc>
          <w:tcPr>
            <w:tcW w:w="1269" w:type="dxa"/>
          </w:tcPr>
          <w:p w14:paraId="2C7E9E97" w14:textId="77777777" w:rsidR="00E57C9A" w:rsidRPr="0039126E" w:rsidRDefault="00E57C9A" w:rsidP="00F71156">
            <w:pPr>
              <w:jc w:val="center"/>
            </w:pPr>
            <w:r w:rsidRPr="0039126E">
              <w:t>3</w:t>
            </w:r>
          </w:p>
        </w:tc>
        <w:tc>
          <w:tcPr>
            <w:tcW w:w="1663" w:type="dxa"/>
          </w:tcPr>
          <w:p w14:paraId="1096D3BC" w14:textId="77777777" w:rsidR="00E57C9A" w:rsidRPr="0039126E" w:rsidRDefault="00E57C9A" w:rsidP="00F71156">
            <w:pPr>
              <w:jc w:val="center"/>
            </w:pPr>
            <w:r w:rsidRPr="0039126E">
              <w:t>4</w:t>
            </w:r>
          </w:p>
        </w:tc>
        <w:tc>
          <w:tcPr>
            <w:tcW w:w="1606" w:type="dxa"/>
          </w:tcPr>
          <w:p w14:paraId="054594B7" w14:textId="77777777" w:rsidR="00E57C9A" w:rsidRPr="0039126E" w:rsidRDefault="00E57C9A" w:rsidP="00F71156">
            <w:pPr>
              <w:jc w:val="center"/>
            </w:pPr>
            <w:r w:rsidRPr="0039126E">
              <w:t>5</w:t>
            </w:r>
          </w:p>
        </w:tc>
        <w:tc>
          <w:tcPr>
            <w:tcW w:w="1992" w:type="dxa"/>
          </w:tcPr>
          <w:p w14:paraId="5966D38C" w14:textId="77777777" w:rsidR="00E57C9A" w:rsidRPr="0039126E" w:rsidRDefault="00E57C9A" w:rsidP="00F71156">
            <w:pPr>
              <w:jc w:val="center"/>
            </w:pPr>
            <w:r w:rsidRPr="0039126E">
              <w:t>6</w:t>
            </w:r>
          </w:p>
        </w:tc>
        <w:tc>
          <w:tcPr>
            <w:tcW w:w="1418" w:type="dxa"/>
          </w:tcPr>
          <w:p w14:paraId="58CE7BFF" w14:textId="77777777" w:rsidR="00E57C9A" w:rsidRPr="0039126E" w:rsidRDefault="00E57C9A" w:rsidP="00F71156">
            <w:pPr>
              <w:jc w:val="center"/>
            </w:pPr>
            <w:r w:rsidRPr="0039126E">
              <w:t>7</w:t>
            </w:r>
          </w:p>
        </w:tc>
        <w:tc>
          <w:tcPr>
            <w:tcW w:w="1276" w:type="dxa"/>
          </w:tcPr>
          <w:p w14:paraId="0477D330" w14:textId="77777777" w:rsidR="00E57C9A" w:rsidRPr="0039126E" w:rsidRDefault="00E57C9A" w:rsidP="00F71156">
            <w:pPr>
              <w:jc w:val="center"/>
            </w:pPr>
            <w:r w:rsidRPr="0039126E">
              <w:t>8</w:t>
            </w:r>
          </w:p>
        </w:tc>
        <w:tc>
          <w:tcPr>
            <w:tcW w:w="1842" w:type="dxa"/>
          </w:tcPr>
          <w:p w14:paraId="03ED7AFC" w14:textId="77777777" w:rsidR="00E57C9A" w:rsidRPr="0039126E" w:rsidRDefault="00E57C9A" w:rsidP="00F71156">
            <w:pPr>
              <w:jc w:val="center"/>
            </w:pPr>
            <w:r w:rsidRPr="0039126E">
              <w:t>9</w:t>
            </w:r>
          </w:p>
        </w:tc>
      </w:tr>
      <w:tr w:rsidR="00E57C9A" w:rsidRPr="0039126E" w14:paraId="69865162" w14:textId="77777777" w:rsidTr="00E57C9A">
        <w:trPr>
          <w:trHeight w:val="466"/>
          <w:jc w:val="center"/>
        </w:trPr>
        <w:tc>
          <w:tcPr>
            <w:tcW w:w="491" w:type="dxa"/>
            <w:shd w:val="clear" w:color="auto" w:fill="auto"/>
          </w:tcPr>
          <w:p w14:paraId="670FAE4F" w14:textId="77777777" w:rsidR="00E57C9A" w:rsidRPr="0039126E" w:rsidRDefault="00E57C9A" w:rsidP="00F71156">
            <w:r w:rsidRPr="0039126E">
              <w:t>1</w:t>
            </w:r>
          </w:p>
        </w:tc>
        <w:tc>
          <w:tcPr>
            <w:tcW w:w="2159" w:type="dxa"/>
          </w:tcPr>
          <w:p w14:paraId="5F9EF958" w14:textId="77777777" w:rsidR="00E57C9A" w:rsidRPr="0039126E" w:rsidRDefault="00E57C9A" w:rsidP="00F71156">
            <w:r w:rsidRPr="0039126E">
              <w:t>Артезианская скважина № 39868</w:t>
            </w:r>
          </w:p>
          <w:p w14:paraId="70D08D57" w14:textId="77777777" w:rsidR="00E57C9A" w:rsidRPr="0039126E" w:rsidRDefault="00E57C9A" w:rsidP="00F71156">
            <w:r w:rsidRPr="0039126E">
              <w:t>с. Михайловское</w:t>
            </w:r>
          </w:p>
        </w:tc>
        <w:tc>
          <w:tcPr>
            <w:tcW w:w="1269" w:type="dxa"/>
          </w:tcPr>
          <w:p w14:paraId="0BCB43C9" w14:textId="77777777" w:rsidR="00E57C9A" w:rsidRPr="0039126E" w:rsidRDefault="00E57C9A" w:rsidP="00F71156">
            <w:r w:rsidRPr="0039126E">
              <w:t>10,0</w:t>
            </w:r>
          </w:p>
        </w:tc>
        <w:tc>
          <w:tcPr>
            <w:tcW w:w="1663" w:type="dxa"/>
          </w:tcPr>
          <w:p w14:paraId="0FF42F31" w14:textId="77777777" w:rsidR="00E57C9A" w:rsidRPr="0039126E" w:rsidRDefault="00E57C9A" w:rsidP="00F71156">
            <w:r w:rsidRPr="0039126E">
              <w:t>нет данных</w:t>
            </w:r>
          </w:p>
        </w:tc>
        <w:tc>
          <w:tcPr>
            <w:tcW w:w="1606" w:type="dxa"/>
          </w:tcPr>
          <w:p w14:paraId="25C334FB" w14:textId="77777777" w:rsidR="00E57C9A" w:rsidRPr="0039126E" w:rsidRDefault="00E57C9A" w:rsidP="00F71156">
            <w:r w:rsidRPr="0039126E">
              <w:t>-</w:t>
            </w:r>
          </w:p>
        </w:tc>
        <w:tc>
          <w:tcPr>
            <w:tcW w:w="1992" w:type="dxa"/>
          </w:tcPr>
          <w:p w14:paraId="4CD45447" w14:textId="77777777" w:rsidR="00E57C9A" w:rsidRPr="0039126E" w:rsidRDefault="00E57C9A" w:rsidP="00F71156">
            <w:r w:rsidRPr="0039126E">
              <w:t>не соответствует</w:t>
            </w:r>
          </w:p>
        </w:tc>
        <w:tc>
          <w:tcPr>
            <w:tcW w:w="1418" w:type="dxa"/>
          </w:tcPr>
          <w:p w14:paraId="08B2127F" w14:textId="77777777" w:rsidR="00E57C9A" w:rsidRPr="0039126E" w:rsidRDefault="00E57C9A" w:rsidP="00F71156">
            <w:r w:rsidRPr="0039126E">
              <w:t>-</w:t>
            </w:r>
          </w:p>
        </w:tc>
        <w:tc>
          <w:tcPr>
            <w:tcW w:w="1276" w:type="dxa"/>
          </w:tcPr>
          <w:p w14:paraId="327C386D" w14:textId="77777777" w:rsidR="00E57C9A" w:rsidRPr="0039126E" w:rsidRDefault="00E57C9A" w:rsidP="00F71156">
            <w:r w:rsidRPr="0039126E">
              <w:t>100</w:t>
            </w:r>
          </w:p>
        </w:tc>
        <w:tc>
          <w:tcPr>
            <w:tcW w:w="1842" w:type="dxa"/>
          </w:tcPr>
          <w:p w14:paraId="628D8077" w14:textId="77777777" w:rsidR="00E57C9A" w:rsidRPr="0039126E" w:rsidRDefault="00E57C9A" w:rsidP="00F71156">
            <w:r w:rsidRPr="0039126E">
              <w:t>-</w:t>
            </w:r>
          </w:p>
        </w:tc>
      </w:tr>
      <w:tr w:rsidR="00E57C9A" w:rsidRPr="0039126E" w14:paraId="740ED75F" w14:textId="77777777" w:rsidTr="00E57C9A">
        <w:trPr>
          <w:jc w:val="center"/>
        </w:trPr>
        <w:tc>
          <w:tcPr>
            <w:tcW w:w="491" w:type="dxa"/>
            <w:shd w:val="clear" w:color="auto" w:fill="auto"/>
          </w:tcPr>
          <w:p w14:paraId="60ED1BFA" w14:textId="77777777" w:rsidR="00E57C9A" w:rsidRPr="0039126E" w:rsidRDefault="00E57C9A" w:rsidP="00F71156">
            <w:r w:rsidRPr="0039126E">
              <w:t>2</w:t>
            </w:r>
          </w:p>
        </w:tc>
        <w:tc>
          <w:tcPr>
            <w:tcW w:w="2159" w:type="dxa"/>
          </w:tcPr>
          <w:p w14:paraId="03573DEF" w14:textId="77777777" w:rsidR="00E57C9A" w:rsidRPr="0039126E" w:rsidRDefault="00E57C9A" w:rsidP="00F71156">
            <w:r w:rsidRPr="0039126E">
              <w:t>Артезианская скважина № 348</w:t>
            </w:r>
          </w:p>
          <w:p w14:paraId="44EFB3D2" w14:textId="77777777" w:rsidR="00E57C9A" w:rsidRPr="0039126E" w:rsidRDefault="00E57C9A" w:rsidP="00F71156">
            <w:r w:rsidRPr="0039126E">
              <w:t>д. Бараниха</w:t>
            </w:r>
          </w:p>
        </w:tc>
        <w:tc>
          <w:tcPr>
            <w:tcW w:w="1269" w:type="dxa"/>
          </w:tcPr>
          <w:p w14:paraId="3AD24965" w14:textId="77777777" w:rsidR="00E57C9A" w:rsidRPr="0039126E" w:rsidRDefault="00E57C9A" w:rsidP="00F71156">
            <w:r w:rsidRPr="0039126E">
              <w:t>9,0</w:t>
            </w:r>
          </w:p>
        </w:tc>
        <w:tc>
          <w:tcPr>
            <w:tcW w:w="1663" w:type="dxa"/>
          </w:tcPr>
          <w:p w14:paraId="305673D2" w14:textId="77777777" w:rsidR="00E57C9A" w:rsidRPr="0039126E" w:rsidRDefault="00E57C9A" w:rsidP="00F71156">
            <w:r w:rsidRPr="0039126E">
              <w:t>БЦПЭ 1,2-80, производительность насоса –</w:t>
            </w:r>
          </w:p>
          <w:p w14:paraId="7FA607BE" w14:textId="77777777" w:rsidR="00E57C9A" w:rsidRPr="0039126E" w:rsidRDefault="00E57C9A" w:rsidP="00F71156">
            <w:r w:rsidRPr="0039126E">
              <w:t>4,3 куб. м/час</w:t>
            </w:r>
          </w:p>
        </w:tc>
        <w:tc>
          <w:tcPr>
            <w:tcW w:w="1606" w:type="dxa"/>
          </w:tcPr>
          <w:p w14:paraId="1F83F6AB" w14:textId="77777777" w:rsidR="00E57C9A" w:rsidRPr="0039126E" w:rsidRDefault="00E57C9A" w:rsidP="00F71156">
            <w:r w:rsidRPr="0039126E">
              <w:t>-</w:t>
            </w:r>
          </w:p>
        </w:tc>
        <w:tc>
          <w:tcPr>
            <w:tcW w:w="1992" w:type="dxa"/>
          </w:tcPr>
          <w:p w14:paraId="249AAE4D" w14:textId="77777777" w:rsidR="00E57C9A" w:rsidRPr="0039126E" w:rsidRDefault="00E57C9A" w:rsidP="00F71156">
            <w:r w:rsidRPr="0039126E">
              <w:t>не соответствует</w:t>
            </w:r>
          </w:p>
        </w:tc>
        <w:tc>
          <w:tcPr>
            <w:tcW w:w="1418" w:type="dxa"/>
          </w:tcPr>
          <w:p w14:paraId="5D1D91F1" w14:textId="77777777" w:rsidR="00E57C9A" w:rsidRPr="0039126E" w:rsidRDefault="00E57C9A" w:rsidP="00F71156">
            <w:r w:rsidRPr="0039126E">
              <w:t>-</w:t>
            </w:r>
          </w:p>
        </w:tc>
        <w:tc>
          <w:tcPr>
            <w:tcW w:w="1276" w:type="dxa"/>
          </w:tcPr>
          <w:p w14:paraId="5274BFD0" w14:textId="77777777" w:rsidR="00E57C9A" w:rsidRPr="0039126E" w:rsidRDefault="00E57C9A" w:rsidP="00F71156">
            <w:r w:rsidRPr="0039126E">
              <w:t>100</w:t>
            </w:r>
          </w:p>
        </w:tc>
        <w:tc>
          <w:tcPr>
            <w:tcW w:w="1842" w:type="dxa"/>
          </w:tcPr>
          <w:p w14:paraId="63EF72AA" w14:textId="77777777" w:rsidR="00E57C9A" w:rsidRPr="0039126E" w:rsidRDefault="00E57C9A" w:rsidP="00F71156">
            <w:r w:rsidRPr="0039126E">
              <w:t>-</w:t>
            </w:r>
          </w:p>
        </w:tc>
      </w:tr>
      <w:tr w:rsidR="00E57C9A" w:rsidRPr="0039126E" w14:paraId="0BE8BBD3" w14:textId="77777777" w:rsidTr="00E57C9A">
        <w:trPr>
          <w:jc w:val="center"/>
        </w:trPr>
        <w:tc>
          <w:tcPr>
            <w:tcW w:w="491" w:type="dxa"/>
            <w:shd w:val="clear" w:color="auto" w:fill="auto"/>
          </w:tcPr>
          <w:p w14:paraId="78693BC3" w14:textId="77777777" w:rsidR="00E57C9A" w:rsidRPr="0039126E" w:rsidRDefault="00E57C9A" w:rsidP="00F71156">
            <w:r w:rsidRPr="0039126E">
              <w:t>3</w:t>
            </w:r>
          </w:p>
        </w:tc>
        <w:tc>
          <w:tcPr>
            <w:tcW w:w="2159" w:type="dxa"/>
          </w:tcPr>
          <w:p w14:paraId="7826A98A" w14:textId="77777777" w:rsidR="00E57C9A" w:rsidRPr="0039126E" w:rsidRDefault="00E57C9A" w:rsidP="00F71156">
            <w:r w:rsidRPr="0039126E">
              <w:t>Артезианская скважина № 53073</w:t>
            </w:r>
          </w:p>
          <w:p w14:paraId="7E42FD27" w14:textId="77777777" w:rsidR="00E57C9A" w:rsidRPr="0039126E" w:rsidRDefault="00E57C9A" w:rsidP="00F71156">
            <w:r w:rsidRPr="0039126E">
              <w:t>п. Ситинский</w:t>
            </w:r>
          </w:p>
        </w:tc>
        <w:tc>
          <w:tcPr>
            <w:tcW w:w="1269" w:type="dxa"/>
          </w:tcPr>
          <w:p w14:paraId="6AF6C244" w14:textId="77777777" w:rsidR="00E57C9A" w:rsidRPr="0039126E" w:rsidRDefault="00E57C9A" w:rsidP="00F71156">
            <w:r w:rsidRPr="0039126E">
              <w:t>20,0</w:t>
            </w:r>
          </w:p>
        </w:tc>
        <w:tc>
          <w:tcPr>
            <w:tcW w:w="1663" w:type="dxa"/>
          </w:tcPr>
          <w:p w14:paraId="1787A9B6" w14:textId="77777777" w:rsidR="00E57C9A" w:rsidRPr="0039126E" w:rsidRDefault="00E57C9A" w:rsidP="00F71156">
            <w:r w:rsidRPr="0039126E">
              <w:t>ЭУВ 6-6,5-85, производительность насоса –</w:t>
            </w:r>
          </w:p>
          <w:p w14:paraId="4A865A19" w14:textId="77777777" w:rsidR="00E57C9A" w:rsidRPr="0039126E" w:rsidRDefault="00E57C9A" w:rsidP="00F71156">
            <w:r w:rsidRPr="0039126E">
              <w:t>6,5 куб. м/час</w:t>
            </w:r>
          </w:p>
        </w:tc>
        <w:tc>
          <w:tcPr>
            <w:tcW w:w="1606" w:type="dxa"/>
          </w:tcPr>
          <w:p w14:paraId="1F3B46A7" w14:textId="77777777" w:rsidR="00E57C9A" w:rsidRPr="0039126E" w:rsidRDefault="00E57C9A" w:rsidP="00F71156">
            <w:r w:rsidRPr="0039126E">
              <w:t>-</w:t>
            </w:r>
          </w:p>
        </w:tc>
        <w:tc>
          <w:tcPr>
            <w:tcW w:w="1992" w:type="dxa"/>
          </w:tcPr>
          <w:p w14:paraId="401238C7" w14:textId="77777777" w:rsidR="00E57C9A" w:rsidRPr="0039126E" w:rsidRDefault="00E57C9A" w:rsidP="00F71156">
            <w:r w:rsidRPr="0039126E">
              <w:t>не соответствует</w:t>
            </w:r>
          </w:p>
        </w:tc>
        <w:tc>
          <w:tcPr>
            <w:tcW w:w="1418" w:type="dxa"/>
          </w:tcPr>
          <w:p w14:paraId="16190868" w14:textId="77777777" w:rsidR="00E57C9A" w:rsidRPr="0039126E" w:rsidRDefault="00E57C9A" w:rsidP="00F71156">
            <w:r w:rsidRPr="0039126E">
              <w:t>-</w:t>
            </w:r>
          </w:p>
        </w:tc>
        <w:tc>
          <w:tcPr>
            <w:tcW w:w="1276" w:type="dxa"/>
          </w:tcPr>
          <w:p w14:paraId="596436A7" w14:textId="77777777" w:rsidR="00E57C9A" w:rsidRPr="0039126E" w:rsidRDefault="00E57C9A" w:rsidP="00F71156">
            <w:r w:rsidRPr="0039126E">
              <w:t>100</w:t>
            </w:r>
          </w:p>
        </w:tc>
        <w:tc>
          <w:tcPr>
            <w:tcW w:w="1842" w:type="dxa"/>
          </w:tcPr>
          <w:p w14:paraId="74917956" w14:textId="77777777" w:rsidR="00E57C9A" w:rsidRPr="0039126E" w:rsidRDefault="00E57C9A" w:rsidP="00F71156">
            <w:r w:rsidRPr="0039126E">
              <w:t>-</w:t>
            </w:r>
          </w:p>
        </w:tc>
      </w:tr>
    </w:tbl>
    <w:p w14:paraId="7A7A508F" w14:textId="77777777" w:rsidR="001807E7" w:rsidRPr="0039126E" w:rsidRDefault="001807E7" w:rsidP="001807E7">
      <w:pPr>
        <w:spacing w:after="0" w:line="240" w:lineRule="auto"/>
        <w:rPr>
          <w:rFonts w:ascii="Times New Roman" w:hAnsi="Times New Roman" w:cs="Times New Roman"/>
          <w:sz w:val="2"/>
          <w:szCs w:val="2"/>
        </w:rPr>
      </w:pPr>
    </w:p>
    <w:p w14:paraId="41718605" w14:textId="77777777" w:rsidR="001807E7" w:rsidRPr="0039126E" w:rsidRDefault="001807E7" w:rsidP="001807E7">
      <w:pPr>
        <w:widowControl w:val="0"/>
        <w:tabs>
          <w:tab w:val="left" w:pos="1816"/>
          <w:tab w:val="left" w:pos="2124"/>
          <w:tab w:val="left" w:pos="2832"/>
          <w:tab w:val="left" w:pos="3540"/>
          <w:tab w:val="left" w:pos="4248"/>
          <w:tab w:val="left" w:pos="4956"/>
          <w:tab w:val="left" w:pos="5664"/>
          <w:tab w:val="left" w:pos="6372"/>
          <w:tab w:val="left" w:pos="7080"/>
          <w:tab w:val="left" w:pos="7788"/>
        </w:tabs>
        <w:spacing w:before="240" w:after="0" w:line="240" w:lineRule="auto"/>
        <w:ind w:firstLine="709"/>
        <w:jc w:val="right"/>
        <w:rPr>
          <w:rFonts w:ascii="Times New Roman" w:hAnsi="Times New Roman"/>
          <w:sz w:val="24"/>
          <w:szCs w:val="24"/>
        </w:rPr>
      </w:pPr>
      <w:r w:rsidRPr="0039126E">
        <w:rPr>
          <w:rFonts w:ascii="Times New Roman" w:hAnsi="Times New Roman"/>
          <w:sz w:val="24"/>
          <w:szCs w:val="24"/>
        </w:rPr>
        <w:t xml:space="preserve">Таблица </w:t>
      </w:r>
      <w:r w:rsidR="0098428A" w:rsidRPr="0039126E">
        <w:rPr>
          <w:rFonts w:ascii="Times New Roman" w:hAnsi="Times New Roman"/>
          <w:sz w:val="24"/>
          <w:szCs w:val="24"/>
        </w:rPr>
        <w:t>9</w:t>
      </w:r>
      <w:r w:rsidRPr="0039126E">
        <w:rPr>
          <w:rFonts w:ascii="Times New Roman" w:hAnsi="Times New Roman"/>
          <w:sz w:val="24"/>
          <w:szCs w:val="24"/>
        </w:rPr>
        <w:t>.1.1.2</w:t>
      </w:r>
    </w:p>
    <w:p w14:paraId="3B2F4243" w14:textId="77777777" w:rsidR="001807E7" w:rsidRPr="0039126E" w:rsidRDefault="001807E7" w:rsidP="001807E7">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center"/>
        <w:rPr>
          <w:rFonts w:ascii="Times New Roman" w:hAnsi="Times New Roman"/>
          <w:sz w:val="28"/>
          <w:szCs w:val="28"/>
        </w:rPr>
      </w:pPr>
      <w:r w:rsidRPr="0039126E">
        <w:rPr>
          <w:rFonts w:ascii="Times New Roman" w:hAnsi="Times New Roman"/>
          <w:sz w:val="28"/>
          <w:szCs w:val="28"/>
        </w:rPr>
        <w:t>Характеристики существующих сетей и сооружений водоснабжения</w:t>
      </w:r>
    </w:p>
    <w:tbl>
      <w:tblPr>
        <w:tblStyle w:val="a5"/>
        <w:tblW w:w="0" w:type="auto"/>
        <w:jc w:val="center"/>
        <w:tblLook w:val="04A0" w:firstRow="1" w:lastRow="0" w:firstColumn="1" w:lastColumn="0" w:noHBand="0" w:noVBand="1"/>
      </w:tblPr>
      <w:tblGrid>
        <w:gridCol w:w="515"/>
        <w:gridCol w:w="1774"/>
        <w:gridCol w:w="1522"/>
        <w:gridCol w:w="1542"/>
        <w:gridCol w:w="2410"/>
        <w:gridCol w:w="1984"/>
        <w:gridCol w:w="1843"/>
        <w:gridCol w:w="2126"/>
      </w:tblGrid>
      <w:tr w:rsidR="00E57C9A" w:rsidRPr="0039126E" w14:paraId="190C4D91" w14:textId="77777777" w:rsidTr="00E57C9A">
        <w:trPr>
          <w:jc w:val="center"/>
        </w:trPr>
        <w:tc>
          <w:tcPr>
            <w:tcW w:w="515" w:type="dxa"/>
          </w:tcPr>
          <w:p w14:paraId="1F0DD304" w14:textId="77777777" w:rsidR="00E57C9A" w:rsidRPr="0039126E" w:rsidRDefault="00E57C9A" w:rsidP="00F71156">
            <w:pPr>
              <w:jc w:val="center"/>
            </w:pPr>
            <w:r w:rsidRPr="0039126E">
              <w:t>№</w:t>
            </w:r>
          </w:p>
          <w:p w14:paraId="70650FA6" w14:textId="77777777" w:rsidR="00E57C9A" w:rsidRPr="0039126E" w:rsidRDefault="00E57C9A" w:rsidP="00F71156">
            <w:pPr>
              <w:ind w:left="-109" w:right="-141"/>
              <w:jc w:val="center"/>
            </w:pPr>
            <w:r w:rsidRPr="0039126E">
              <w:t>п/п</w:t>
            </w:r>
          </w:p>
        </w:tc>
        <w:tc>
          <w:tcPr>
            <w:tcW w:w="1774" w:type="dxa"/>
            <w:vAlign w:val="center"/>
          </w:tcPr>
          <w:p w14:paraId="70165348" w14:textId="77777777" w:rsidR="00E57C9A" w:rsidRPr="0039126E" w:rsidRDefault="00E57C9A" w:rsidP="00F71156">
            <w:pPr>
              <w:ind w:left="-77"/>
              <w:jc w:val="center"/>
            </w:pPr>
            <w:r w:rsidRPr="0039126E">
              <w:t>Населенный</w:t>
            </w:r>
          </w:p>
          <w:p w14:paraId="2385D44A" w14:textId="77777777" w:rsidR="00E57C9A" w:rsidRPr="0039126E" w:rsidRDefault="00E57C9A" w:rsidP="00F71156">
            <w:pPr>
              <w:ind w:left="-77"/>
              <w:jc w:val="center"/>
            </w:pPr>
            <w:r w:rsidRPr="0039126E">
              <w:t>пункт</w:t>
            </w:r>
          </w:p>
        </w:tc>
        <w:tc>
          <w:tcPr>
            <w:tcW w:w="1522" w:type="dxa"/>
            <w:vAlign w:val="center"/>
          </w:tcPr>
          <w:p w14:paraId="602DDA58" w14:textId="77777777" w:rsidR="00E57C9A" w:rsidRPr="0039126E" w:rsidRDefault="00E57C9A" w:rsidP="00F71156">
            <w:pPr>
              <w:ind w:left="-77"/>
              <w:jc w:val="center"/>
            </w:pPr>
            <w:r w:rsidRPr="0039126E">
              <w:t>Протяженность, км</w:t>
            </w:r>
          </w:p>
        </w:tc>
        <w:tc>
          <w:tcPr>
            <w:tcW w:w="1542" w:type="dxa"/>
            <w:vAlign w:val="center"/>
          </w:tcPr>
          <w:p w14:paraId="5A1E5C66" w14:textId="77777777" w:rsidR="00E57C9A" w:rsidRPr="0039126E" w:rsidRDefault="00E57C9A" w:rsidP="00F71156">
            <w:pPr>
              <w:ind w:left="-77"/>
              <w:jc w:val="center"/>
            </w:pPr>
            <w:r w:rsidRPr="0039126E">
              <w:t>Материал,</w:t>
            </w:r>
          </w:p>
          <w:p w14:paraId="59CBAD9D" w14:textId="77777777" w:rsidR="00E57C9A" w:rsidRPr="0039126E" w:rsidRDefault="00E57C9A" w:rsidP="00F71156">
            <w:pPr>
              <w:ind w:left="-77"/>
              <w:jc w:val="center"/>
            </w:pPr>
            <w:r w:rsidRPr="0039126E">
              <w:t>Диаметр</w:t>
            </w:r>
          </w:p>
        </w:tc>
        <w:tc>
          <w:tcPr>
            <w:tcW w:w="2410" w:type="dxa"/>
            <w:vAlign w:val="center"/>
          </w:tcPr>
          <w:p w14:paraId="75D043D6" w14:textId="77777777" w:rsidR="00E57C9A" w:rsidRPr="0039126E" w:rsidRDefault="00E57C9A" w:rsidP="00F71156">
            <w:pPr>
              <w:ind w:left="-77"/>
              <w:jc w:val="center"/>
            </w:pPr>
            <w:r w:rsidRPr="0039126E">
              <w:t>Водоразборные</w:t>
            </w:r>
          </w:p>
          <w:p w14:paraId="51C766D9" w14:textId="77777777" w:rsidR="00E57C9A" w:rsidRPr="0039126E" w:rsidRDefault="00E57C9A" w:rsidP="00F71156">
            <w:pPr>
              <w:ind w:left="-77"/>
              <w:jc w:val="center"/>
            </w:pPr>
            <w:r w:rsidRPr="0039126E">
              <w:t>колонки</w:t>
            </w:r>
          </w:p>
          <w:p w14:paraId="69C16148" w14:textId="77777777" w:rsidR="00E57C9A" w:rsidRPr="0039126E" w:rsidRDefault="00E57C9A" w:rsidP="00F71156">
            <w:pPr>
              <w:ind w:left="-77"/>
              <w:jc w:val="center"/>
            </w:pPr>
          </w:p>
        </w:tc>
        <w:tc>
          <w:tcPr>
            <w:tcW w:w="1984" w:type="dxa"/>
            <w:vAlign w:val="center"/>
          </w:tcPr>
          <w:p w14:paraId="3ABDE7D0" w14:textId="77777777" w:rsidR="00E57C9A" w:rsidRPr="0039126E" w:rsidRDefault="00E57C9A" w:rsidP="00F71156">
            <w:pPr>
              <w:ind w:left="-77"/>
              <w:jc w:val="center"/>
            </w:pPr>
            <w:r w:rsidRPr="0039126E">
              <w:t>Пожарные</w:t>
            </w:r>
          </w:p>
          <w:p w14:paraId="2272FC8B" w14:textId="77777777" w:rsidR="00E57C9A" w:rsidRPr="0039126E" w:rsidRDefault="00E57C9A" w:rsidP="00F71156">
            <w:pPr>
              <w:ind w:left="-77"/>
              <w:jc w:val="center"/>
            </w:pPr>
            <w:r w:rsidRPr="0039126E">
              <w:t>гидранты, резервуары</w:t>
            </w:r>
          </w:p>
        </w:tc>
        <w:tc>
          <w:tcPr>
            <w:tcW w:w="1843" w:type="dxa"/>
            <w:vAlign w:val="center"/>
          </w:tcPr>
          <w:p w14:paraId="304F1C24" w14:textId="77777777" w:rsidR="00E57C9A" w:rsidRPr="0039126E" w:rsidRDefault="00E57C9A" w:rsidP="00F71156">
            <w:pPr>
              <w:ind w:left="-77"/>
              <w:jc w:val="center"/>
            </w:pPr>
            <w:r w:rsidRPr="0039126E">
              <w:t>Износ,</w:t>
            </w:r>
          </w:p>
          <w:p w14:paraId="65F75B08" w14:textId="77777777" w:rsidR="00E57C9A" w:rsidRPr="0039126E" w:rsidRDefault="00E57C9A" w:rsidP="00F71156">
            <w:pPr>
              <w:ind w:left="-77"/>
              <w:jc w:val="center"/>
            </w:pPr>
            <w:r w:rsidRPr="0039126E">
              <w:t>%</w:t>
            </w:r>
          </w:p>
        </w:tc>
        <w:tc>
          <w:tcPr>
            <w:tcW w:w="2126" w:type="dxa"/>
            <w:vAlign w:val="center"/>
          </w:tcPr>
          <w:p w14:paraId="5D6C2675" w14:textId="77777777" w:rsidR="00E57C9A" w:rsidRPr="0039126E" w:rsidRDefault="00E57C9A" w:rsidP="00F71156">
            <w:pPr>
              <w:ind w:left="-77"/>
              <w:jc w:val="center"/>
            </w:pPr>
            <w:r w:rsidRPr="0039126E">
              <w:t>Примечание</w:t>
            </w:r>
          </w:p>
        </w:tc>
      </w:tr>
      <w:tr w:rsidR="00E57C9A" w:rsidRPr="0039126E" w14:paraId="361F7D45" w14:textId="77777777" w:rsidTr="00E57C9A">
        <w:trPr>
          <w:jc w:val="center"/>
        </w:trPr>
        <w:tc>
          <w:tcPr>
            <w:tcW w:w="515" w:type="dxa"/>
          </w:tcPr>
          <w:p w14:paraId="08087F35" w14:textId="77777777" w:rsidR="00E57C9A" w:rsidRPr="0039126E" w:rsidRDefault="00E57C9A" w:rsidP="00F71156">
            <w:pPr>
              <w:jc w:val="center"/>
            </w:pPr>
            <w:r w:rsidRPr="0039126E">
              <w:t>1</w:t>
            </w:r>
          </w:p>
        </w:tc>
        <w:tc>
          <w:tcPr>
            <w:tcW w:w="1774" w:type="dxa"/>
            <w:vAlign w:val="center"/>
          </w:tcPr>
          <w:p w14:paraId="4904CB53" w14:textId="77777777" w:rsidR="00E57C9A" w:rsidRPr="0039126E" w:rsidRDefault="00E57C9A" w:rsidP="00F71156">
            <w:pPr>
              <w:jc w:val="center"/>
            </w:pPr>
            <w:r w:rsidRPr="0039126E">
              <w:t>2</w:t>
            </w:r>
          </w:p>
        </w:tc>
        <w:tc>
          <w:tcPr>
            <w:tcW w:w="1522" w:type="dxa"/>
            <w:vAlign w:val="center"/>
          </w:tcPr>
          <w:p w14:paraId="57F91C66" w14:textId="77777777" w:rsidR="00E57C9A" w:rsidRPr="0039126E" w:rsidRDefault="00E57C9A" w:rsidP="00F71156">
            <w:pPr>
              <w:jc w:val="center"/>
            </w:pPr>
            <w:r w:rsidRPr="0039126E">
              <w:t>3</w:t>
            </w:r>
          </w:p>
        </w:tc>
        <w:tc>
          <w:tcPr>
            <w:tcW w:w="1542" w:type="dxa"/>
            <w:vAlign w:val="center"/>
          </w:tcPr>
          <w:p w14:paraId="0AC34874" w14:textId="77777777" w:rsidR="00E57C9A" w:rsidRPr="0039126E" w:rsidRDefault="00E57C9A" w:rsidP="00F71156">
            <w:pPr>
              <w:jc w:val="center"/>
            </w:pPr>
            <w:r w:rsidRPr="0039126E">
              <w:t>4</w:t>
            </w:r>
          </w:p>
        </w:tc>
        <w:tc>
          <w:tcPr>
            <w:tcW w:w="2410" w:type="dxa"/>
            <w:vAlign w:val="center"/>
          </w:tcPr>
          <w:p w14:paraId="00BF43FD" w14:textId="77777777" w:rsidR="00E57C9A" w:rsidRPr="0039126E" w:rsidRDefault="00E57C9A" w:rsidP="00F71156">
            <w:pPr>
              <w:jc w:val="center"/>
            </w:pPr>
            <w:r w:rsidRPr="0039126E">
              <w:t>5</w:t>
            </w:r>
          </w:p>
        </w:tc>
        <w:tc>
          <w:tcPr>
            <w:tcW w:w="1984" w:type="dxa"/>
            <w:vAlign w:val="center"/>
          </w:tcPr>
          <w:p w14:paraId="449FFD14" w14:textId="77777777" w:rsidR="00E57C9A" w:rsidRPr="0039126E" w:rsidRDefault="00E57C9A" w:rsidP="00F71156">
            <w:pPr>
              <w:jc w:val="center"/>
            </w:pPr>
            <w:r w:rsidRPr="0039126E">
              <w:t>6</w:t>
            </w:r>
          </w:p>
        </w:tc>
        <w:tc>
          <w:tcPr>
            <w:tcW w:w="1843" w:type="dxa"/>
          </w:tcPr>
          <w:p w14:paraId="48BCBCA3" w14:textId="77777777" w:rsidR="00E57C9A" w:rsidRPr="0039126E" w:rsidRDefault="00E57C9A" w:rsidP="00F71156">
            <w:pPr>
              <w:jc w:val="center"/>
            </w:pPr>
            <w:r w:rsidRPr="0039126E">
              <w:t>7</w:t>
            </w:r>
          </w:p>
        </w:tc>
        <w:tc>
          <w:tcPr>
            <w:tcW w:w="2126" w:type="dxa"/>
            <w:vAlign w:val="center"/>
          </w:tcPr>
          <w:p w14:paraId="0B9D8C64" w14:textId="77777777" w:rsidR="00E57C9A" w:rsidRPr="0039126E" w:rsidRDefault="00E57C9A" w:rsidP="00F71156">
            <w:pPr>
              <w:jc w:val="center"/>
            </w:pPr>
            <w:r w:rsidRPr="0039126E">
              <w:t>8</w:t>
            </w:r>
          </w:p>
        </w:tc>
      </w:tr>
      <w:tr w:rsidR="00E57C9A" w:rsidRPr="0039126E" w14:paraId="288A98A1" w14:textId="77777777" w:rsidTr="00E57C9A">
        <w:trPr>
          <w:trHeight w:val="92"/>
          <w:jc w:val="center"/>
        </w:trPr>
        <w:tc>
          <w:tcPr>
            <w:tcW w:w="515" w:type="dxa"/>
            <w:shd w:val="clear" w:color="auto" w:fill="auto"/>
          </w:tcPr>
          <w:p w14:paraId="71158898" w14:textId="77777777" w:rsidR="00E57C9A" w:rsidRPr="0039126E" w:rsidRDefault="00E57C9A" w:rsidP="00F71156">
            <w:r w:rsidRPr="0039126E">
              <w:t xml:space="preserve">1 </w:t>
            </w:r>
          </w:p>
        </w:tc>
        <w:tc>
          <w:tcPr>
            <w:tcW w:w="1774" w:type="dxa"/>
          </w:tcPr>
          <w:p w14:paraId="622628D3" w14:textId="77777777" w:rsidR="00E57C9A" w:rsidRPr="0039126E" w:rsidRDefault="00E57C9A" w:rsidP="00F71156">
            <w:r w:rsidRPr="0039126E">
              <w:t>с. Михайловское</w:t>
            </w:r>
          </w:p>
        </w:tc>
        <w:tc>
          <w:tcPr>
            <w:tcW w:w="1522" w:type="dxa"/>
          </w:tcPr>
          <w:p w14:paraId="6CF91F5C" w14:textId="77777777" w:rsidR="00E57C9A" w:rsidRPr="0039126E" w:rsidRDefault="00E57C9A" w:rsidP="00F71156">
            <w:r w:rsidRPr="0039126E">
              <w:t>4,316 км</w:t>
            </w:r>
          </w:p>
        </w:tc>
        <w:tc>
          <w:tcPr>
            <w:tcW w:w="1542" w:type="dxa"/>
          </w:tcPr>
          <w:p w14:paraId="2C34FE2A" w14:textId="77777777" w:rsidR="00E57C9A" w:rsidRPr="0039126E" w:rsidRDefault="00E57C9A" w:rsidP="00F71156">
            <w:r w:rsidRPr="0039126E">
              <w:t xml:space="preserve">Трубы ПЭ </w:t>
            </w:r>
          </w:p>
          <w:p w14:paraId="080760E9" w14:textId="77777777" w:rsidR="00E57C9A" w:rsidRPr="0039126E" w:rsidRDefault="00E57C9A" w:rsidP="00F71156">
            <w:r w:rsidRPr="0039126E">
              <w:t>63, 100 мм</w:t>
            </w:r>
          </w:p>
        </w:tc>
        <w:tc>
          <w:tcPr>
            <w:tcW w:w="2410" w:type="dxa"/>
          </w:tcPr>
          <w:p w14:paraId="1E1D8158" w14:textId="77777777" w:rsidR="00E57C9A" w:rsidRPr="0039126E" w:rsidRDefault="00E57C9A" w:rsidP="00F71156">
            <w:r w:rsidRPr="0039126E">
              <w:t>ВРК – 7 шт</w:t>
            </w:r>
          </w:p>
          <w:p w14:paraId="6CF7D75F" w14:textId="77777777" w:rsidR="00E57C9A" w:rsidRPr="0039126E" w:rsidRDefault="00E57C9A" w:rsidP="00F71156"/>
        </w:tc>
        <w:tc>
          <w:tcPr>
            <w:tcW w:w="1984" w:type="dxa"/>
          </w:tcPr>
          <w:p w14:paraId="7B0E3F82" w14:textId="77777777" w:rsidR="00E57C9A" w:rsidRPr="0039126E" w:rsidRDefault="00E57C9A" w:rsidP="00F71156">
            <w:r w:rsidRPr="0039126E">
              <w:t>нет данных</w:t>
            </w:r>
          </w:p>
        </w:tc>
        <w:tc>
          <w:tcPr>
            <w:tcW w:w="1843" w:type="dxa"/>
          </w:tcPr>
          <w:p w14:paraId="6CA762EC" w14:textId="77777777" w:rsidR="00E57C9A" w:rsidRPr="0039126E" w:rsidRDefault="00E57C9A" w:rsidP="00F71156">
            <w:r w:rsidRPr="0039126E">
              <w:t>97</w:t>
            </w:r>
          </w:p>
        </w:tc>
        <w:tc>
          <w:tcPr>
            <w:tcW w:w="2126" w:type="dxa"/>
          </w:tcPr>
          <w:p w14:paraId="6C8AEBF2" w14:textId="77777777" w:rsidR="00E57C9A" w:rsidRPr="0039126E" w:rsidRDefault="00E57C9A" w:rsidP="00F71156">
            <w:r w:rsidRPr="0039126E">
              <w:t>-</w:t>
            </w:r>
          </w:p>
        </w:tc>
      </w:tr>
      <w:tr w:rsidR="00E57C9A" w:rsidRPr="0039126E" w14:paraId="03614E34" w14:textId="77777777" w:rsidTr="00E57C9A">
        <w:trPr>
          <w:jc w:val="center"/>
        </w:trPr>
        <w:tc>
          <w:tcPr>
            <w:tcW w:w="515" w:type="dxa"/>
            <w:shd w:val="clear" w:color="auto" w:fill="auto"/>
          </w:tcPr>
          <w:p w14:paraId="680E19C0" w14:textId="77777777" w:rsidR="00E57C9A" w:rsidRPr="0039126E" w:rsidRDefault="00E57C9A" w:rsidP="00F71156">
            <w:r w:rsidRPr="0039126E">
              <w:t>2</w:t>
            </w:r>
          </w:p>
        </w:tc>
        <w:tc>
          <w:tcPr>
            <w:tcW w:w="1774" w:type="dxa"/>
          </w:tcPr>
          <w:p w14:paraId="7FFEBC9A" w14:textId="77777777" w:rsidR="00E57C9A" w:rsidRPr="0039126E" w:rsidRDefault="00E57C9A" w:rsidP="00F71156">
            <w:r w:rsidRPr="0039126E">
              <w:t>д. Бараниха</w:t>
            </w:r>
          </w:p>
        </w:tc>
        <w:tc>
          <w:tcPr>
            <w:tcW w:w="1522" w:type="dxa"/>
          </w:tcPr>
          <w:p w14:paraId="6A9668B0" w14:textId="77777777" w:rsidR="00E57C9A" w:rsidRPr="0039126E" w:rsidRDefault="00E57C9A" w:rsidP="00F71156">
            <w:r w:rsidRPr="0039126E">
              <w:t>0,600 км</w:t>
            </w:r>
          </w:p>
        </w:tc>
        <w:tc>
          <w:tcPr>
            <w:tcW w:w="1542" w:type="dxa"/>
          </w:tcPr>
          <w:p w14:paraId="273B14CF" w14:textId="77777777" w:rsidR="00E57C9A" w:rsidRPr="0039126E" w:rsidRDefault="00E57C9A" w:rsidP="00F71156">
            <w:r w:rsidRPr="0039126E">
              <w:t xml:space="preserve">Трубы ПЭ </w:t>
            </w:r>
          </w:p>
          <w:p w14:paraId="209A201E" w14:textId="77777777" w:rsidR="00E57C9A" w:rsidRPr="0039126E" w:rsidRDefault="00E57C9A" w:rsidP="00F71156">
            <w:r w:rsidRPr="0039126E">
              <w:t>32 мм</w:t>
            </w:r>
          </w:p>
        </w:tc>
        <w:tc>
          <w:tcPr>
            <w:tcW w:w="2410" w:type="dxa"/>
          </w:tcPr>
          <w:p w14:paraId="53CEED59" w14:textId="77777777" w:rsidR="00E57C9A" w:rsidRPr="0039126E" w:rsidRDefault="00E57C9A" w:rsidP="00F71156">
            <w:r w:rsidRPr="0039126E">
              <w:t>ВРК – 3 шт</w:t>
            </w:r>
          </w:p>
          <w:p w14:paraId="44744FFD" w14:textId="77777777" w:rsidR="00E57C9A" w:rsidRPr="0039126E" w:rsidRDefault="00E57C9A" w:rsidP="00F71156">
            <w:r w:rsidRPr="0039126E">
              <w:t>Колодцы - 8 шт</w:t>
            </w:r>
          </w:p>
        </w:tc>
        <w:tc>
          <w:tcPr>
            <w:tcW w:w="1984" w:type="dxa"/>
          </w:tcPr>
          <w:p w14:paraId="3D2D82E3" w14:textId="77777777" w:rsidR="00E57C9A" w:rsidRPr="0039126E" w:rsidRDefault="00E57C9A" w:rsidP="00F71156">
            <w:r w:rsidRPr="0039126E">
              <w:t>нет данных</w:t>
            </w:r>
          </w:p>
        </w:tc>
        <w:tc>
          <w:tcPr>
            <w:tcW w:w="1843" w:type="dxa"/>
          </w:tcPr>
          <w:p w14:paraId="16032079" w14:textId="77777777" w:rsidR="00E57C9A" w:rsidRPr="0039126E" w:rsidRDefault="00E57C9A" w:rsidP="00F71156">
            <w:r w:rsidRPr="0039126E">
              <w:t>100</w:t>
            </w:r>
          </w:p>
        </w:tc>
        <w:tc>
          <w:tcPr>
            <w:tcW w:w="2126" w:type="dxa"/>
          </w:tcPr>
          <w:p w14:paraId="11018BEA" w14:textId="77777777" w:rsidR="00E57C9A" w:rsidRPr="0039126E" w:rsidRDefault="00E57C9A" w:rsidP="00F71156">
            <w:r w:rsidRPr="0039126E">
              <w:t>-</w:t>
            </w:r>
          </w:p>
        </w:tc>
      </w:tr>
      <w:tr w:rsidR="00E57C9A" w:rsidRPr="0039126E" w14:paraId="545034A4" w14:textId="77777777" w:rsidTr="00E57C9A">
        <w:trPr>
          <w:jc w:val="center"/>
        </w:trPr>
        <w:tc>
          <w:tcPr>
            <w:tcW w:w="515" w:type="dxa"/>
            <w:shd w:val="clear" w:color="auto" w:fill="auto"/>
          </w:tcPr>
          <w:p w14:paraId="4701CB3A" w14:textId="77777777" w:rsidR="00E57C9A" w:rsidRPr="0039126E" w:rsidRDefault="00E57C9A" w:rsidP="00F71156">
            <w:r w:rsidRPr="0039126E">
              <w:t>3</w:t>
            </w:r>
          </w:p>
        </w:tc>
        <w:tc>
          <w:tcPr>
            <w:tcW w:w="1774" w:type="dxa"/>
          </w:tcPr>
          <w:p w14:paraId="2ADE3B9A" w14:textId="77777777" w:rsidR="00E57C9A" w:rsidRPr="0039126E" w:rsidRDefault="00E57C9A" w:rsidP="00F71156">
            <w:r w:rsidRPr="0039126E">
              <w:t>п. Ситинский</w:t>
            </w:r>
          </w:p>
        </w:tc>
        <w:tc>
          <w:tcPr>
            <w:tcW w:w="1522" w:type="dxa"/>
          </w:tcPr>
          <w:p w14:paraId="2AA13A05" w14:textId="77777777" w:rsidR="00E57C9A" w:rsidRPr="0039126E" w:rsidRDefault="00E57C9A" w:rsidP="00F71156">
            <w:r w:rsidRPr="0039126E">
              <w:t>0,985 км</w:t>
            </w:r>
          </w:p>
        </w:tc>
        <w:tc>
          <w:tcPr>
            <w:tcW w:w="1542" w:type="dxa"/>
          </w:tcPr>
          <w:p w14:paraId="063B98B4" w14:textId="77777777" w:rsidR="00E57C9A" w:rsidRPr="0039126E" w:rsidRDefault="00E57C9A" w:rsidP="00F71156">
            <w:r w:rsidRPr="0039126E">
              <w:t xml:space="preserve">Трубы ПЭ </w:t>
            </w:r>
          </w:p>
          <w:p w14:paraId="375DDE6C" w14:textId="77777777" w:rsidR="00E57C9A" w:rsidRPr="0039126E" w:rsidRDefault="00E57C9A" w:rsidP="00F71156">
            <w:r w:rsidRPr="0039126E">
              <w:t>32 мм</w:t>
            </w:r>
          </w:p>
        </w:tc>
        <w:tc>
          <w:tcPr>
            <w:tcW w:w="2410" w:type="dxa"/>
          </w:tcPr>
          <w:p w14:paraId="272AB572" w14:textId="77777777" w:rsidR="00E57C9A" w:rsidRPr="0039126E" w:rsidRDefault="00E57C9A" w:rsidP="00F71156">
            <w:r w:rsidRPr="0039126E">
              <w:t>ВРК – 3 шт</w:t>
            </w:r>
          </w:p>
          <w:p w14:paraId="2C7F9295" w14:textId="77777777" w:rsidR="00E57C9A" w:rsidRPr="0039126E" w:rsidRDefault="00E57C9A" w:rsidP="00F71156">
            <w:r w:rsidRPr="0039126E">
              <w:t>Колодцы - 10 шт</w:t>
            </w:r>
          </w:p>
        </w:tc>
        <w:tc>
          <w:tcPr>
            <w:tcW w:w="1984" w:type="dxa"/>
          </w:tcPr>
          <w:p w14:paraId="35273280" w14:textId="77777777" w:rsidR="00E57C9A" w:rsidRPr="0039126E" w:rsidRDefault="00E57C9A" w:rsidP="00F71156">
            <w:r w:rsidRPr="0039126E">
              <w:t>нет данных</w:t>
            </w:r>
          </w:p>
        </w:tc>
        <w:tc>
          <w:tcPr>
            <w:tcW w:w="1843" w:type="dxa"/>
          </w:tcPr>
          <w:p w14:paraId="3BC92035" w14:textId="77777777" w:rsidR="00E57C9A" w:rsidRPr="0039126E" w:rsidRDefault="00E57C9A" w:rsidP="00F71156">
            <w:r w:rsidRPr="0039126E">
              <w:t>100</w:t>
            </w:r>
          </w:p>
        </w:tc>
        <w:tc>
          <w:tcPr>
            <w:tcW w:w="2126" w:type="dxa"/>
          </w:tcPr>
          <w:p w14:paraId="2DE56493" w14:textId="77777777" w:rsidR="00E57C9A" w:rsidRPr="0039126E" w:rsidRDefault="00E57C9A" w:rsidP="00F71156">
            <w:r w:rsidRPr="0039126E">
              <w:t>-</w:t>
            </w:r>
          </w:p>
        </w:tc>
      </w:tr>
    </w:tbl>
    <w:p w14:paraId="24005E3B" w14:textId="77777777" w:rsidR="007E6F1A" w:rsidRPr="0039126E" w:rsidRDefault="00723BAE" w:rsidP="005F55D3">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jc w:val="right"/>
        <w:rPr>
          <w:rFonts w:ascii="Times New Roman" w:hAnsi="Times New Roman"/>
          <w:sz w:val="24"/>
          <w:szCs w:val="24"/>
        </w:rPr>
      </w:pPr>
      <w:r w:rsidRPr="0039126E">
        <w:rPr>
          <w:rFonts w:ascii="Times New Roman" w:hAnsi="Times New Roman"/>
          <w:color w:val="FF0000"/>
          <w:sz w:val="28"/>
        </w:rPr>
        <w:br w:type="page"/>
      </w:r>
      <w:r w:rsidR="007E6F1A" w:rsidRPr="0039126E">
        <w:rPr>
          <w:rFonts w:ascii="Times New Roman" w:hAnsi="Times New Roman"/>
          <w:sz w:val="24"/>
          <w:szCs w:val="24"/>
        </w:rPr>
        <w:lastRenderedPageBreak/>
        <w:t xml:space="preserve">Таблица </w:t>
      </w:r>
      <w:r w:rsidR="0098428A" w:rsidRPr="0039126E">
        <w:rPr>
          <w:rFonts w:ascii="Times New Roman" w:hAnsi="Times New Roman"/>
          <w:sz w:val="24"/>
          <w:szCs w:val="24"/>
        </w:rPr>
        <w:t>9</w:t>
      </w:r>
      <w:r w:rsidR="007E6F1A" w:rsidRPr="0039126E">
        <w:rPr>
          <w:rFonts w:ascii="Times New Roman" w:hAnsi="Times New Roman"/>
          <w:sz w:val="24"/>
          <w:szCs w:val="24"/>
        </w:rPr>
        <w:t>.1.1.3</w:t>
      </w:r>
    </w:p>
    <w:p w14:paraId="3D2BD16E" w14:textId="77777777" w:rsidR="001807E7" w:rsidRPr="0039126E" w:rsidRDefault="001807E7" w:rsidP="001807E7">
      <w:pPr>
        <w:spacing w:after="0"/>
        <w:jc w:val="center"/>
        <w:rPr>
          <w:rFonts w:ascii="Times New Roman" w:hAnsi="Times New Roman" w:cs="Times New Roman"/>
          <w:sz w:val="28"/>
          <w:szCs w:val="28"/>
        </w:rPr>
      </w:pPr>
      <w:r w:rsidRPr="0039126E">
        <w:rPr>
          <w:rFonts w:ascii="Times New Roman" w:hAnsi="Times New Roman"/>
          <w:sz w:val="28"/>
          <w:szCs w:val="28"/>
        </w:rPr>
        <w:t>Зоны санитарной охраны источников водоснабжения</w:t>
      </w:r>
    </w:p>
    <w:tbl>
      <w:tblPr>
        <w:tblStyle w:val="91"/>
        <w:tblW w:w="14425" w:type="dxa"/>
        <w:tblBorders>
          <w:bottom w:val="none" w:sz="0" w:space="0" w:color="auto"/>
        </w:tblBorders>
        <w:tblLayout w:type="fixed"/>
        <w:tblLook w:val="04A0" w:firstRow="1" w:lastRow="0" w:firstColumn="1" w:lastColumn="0" w:noHBand="0" w:noVBand="1"/>
      </w:tblPr>
      <w:tblGrid>
        <w:gridCol w:w="541"/>
        <w:gridCol w:w="1694"/>
        <w:gridCol w:w="1305"/>
        <w:gridCol w:w="963"/>
        <w:gridCol w:w="738"/>
        <w:gridCol w:w="709"/>
        <w:gridCol w:w="709"/>
        <w:gridCol w:w="820"/>
        <w:gridCol w:w="851"/>
        <w:gridCol w:w="850"/>
        <w:gridCol w:w="2268"/>
        <w:gridCol w:w="2977"/>
      </w:tblGrid>
      <w:tr w:rsidR="0098428A" w:rsidRPr="0039126E" w14:paraId="4E772A09" w14:textId="77777777" w:rsidTr="000E0D9A">
        <w:trPr>
          <w:trHeight w:val="363"/>
        </w:trPr>
        <w:tc>
          <w:tcPr>
            <w:tcW w:w="541" w:type="dxa"/>
            <w:vMerge w:val="restart"/>
            <w:hideMark/>
          </w:tcPr>
          <w:p w14:paraId="550E3430" w14:textId="77777777" w:rsidR="001807E7" w:rsidRPr="0039126E" w:rsidRDefault="001807E7" w:rsidP="00F71156">
            <w:pPr>
              <w:widowControl w:val="0"/>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 п/п</w:t>
            </w:r>
          </w:p>
        </w:tc>
        <w:tc>
          <w:tcPr>
            <w:tcW w:w="1694" w:type="dxa"/>
            <w:vMerge w:val="restart"/>
            <w:hideMark/>
          </w:tcPr>
          <w:p w14:paraId="1CF4FD5E" w14:textId="77777777" w:rsidR="001807E7" w:rsidRPr="0039126E" w:rsidRDefault="001807E7" w:rsidP="00F71156">
            <w:pPr>
              <w:widowControl w:val="0"/>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Местораспо</w:t>
            </w:r>
            <w:r w:rsidR="00180FBC">
              <w:rPr>
                <w:rFonts w:ascii="Times New Roman" w:eastAsia="Times New Roman" w:hAnsi="Times New Roman" w:cs="Times New Roman"/>
                <w:lang w:eastAsia="ru-RU"/>
              </w:rPr>
              <w:t>-ложе</w:t>
            </w:r>
            <w:r w:rsidRPr="0039126E">
              <w:rPr>
                <w:rFonts w:ascii="Times New Roman" w:eastAsia="Times New Roman" w:hAnsi="Times New Roman" w:cs="Times New Roman"/>
                <w:lang w:eastAsia="ru-RU"/>
              </w:rPr>
              <w:t>ние</w:t>
            </w:r>
          </w:p>
        </w:tc>
        <w:tc>
          <w:tcPr>
            <w:tcW w:w="1305" w:type="dxa"/>
            <w:vMerge w:val="restart"/>
            <w:hideMark/>
          </w:tcPr>
          <w:p w14:paraId="7DA8B026" w14:textId="77777777" w:rsidR="001807E7" w:rsidRPr="0039126E" w:rsidRDefault="001807E7" w:rsidP="00F71156">
            <w:pPr>
              <w:widowControl w:val="0"/>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 скважин</w:t>
            </w:r>
          </w:p>
        </w:tc>
        <w:tc>
          <w:tcPr>
            <w:tcW w:w="5640" w:type="dxa"/>
            <w:gridSpan w:val="7"/>
            <w:hideMark/>
          </w:tcPr>
          <w:p w14:paraId="4B7A9A10" w14:textId="77777777" w:rsidR="001807E7" w:rsidRPr="0039126E" w:rsidRDefault="001807E7" w:rsidP="00F71156">
            <w:pPr>
              <w:widowControl w:val="0"/>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Размеры границ поясов ЗСО</w:t>
            </w:r>
          </w:p>
        </w:tc>
        <w:tc>
          <w:tcPr>
            <w:tcW w:w="2268" w:type="dxa"/>
            <w:vMerge w:val="restart"/>
            <w:hideMark/>
          </w:tcPr>
          <w:p w14:paraId="3975462F" w14:textId="77777777" w:rsidR="001807E7" w:rsidRPr="0039126E" w:rsidRDefault="001807E7" w:rsidP="00F71156">
            <w:pPr>
              <w:widowControl w:val="0"/>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Дата  утверждения проекта, приказ</w:t>
            </w:r>
          </w:p>
        </w:tc>
        <w:tc>
          <w:tcPr>
            <w:tcW w:w="2977" w:type="dxa"/>
            <w:vMerge w:val="restart"/>
          </w:tcPr>
          <w:p w14:paraId="631241E7" w14:textId="77777777" w:rsidR="001807E7" w:rsidRPr="0039126E" w:rsidRDefault="001807E7" w:rsidP="00F71156">
            <w:pPr>
              <w:widowControl w:val="0"/>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Примечания</w:t>
            </w:r>
          </w:p>
        </w:tc>
      </w:tr>
      <w:tr w:rsidR="0098428A" w:rsidRPr="0039126E" w14:paraId="15C82A87" w14:textId="77777777" w:rsidTr="000E0D9A">
        <w:trPr>
          <w:trHeight w:val="225"/>
        </w:trPr>
        <w:tc>
          <w:tcPr>
            <w:tcW w:w="541" w:type="dxa"/>
            <w:vMerge/>
            <w:vAlign w:val="center"/>
            <w:hideMark/>
          </w:tcPr>
          <w:p w14:paraId="4C94836B" w14:textId="77777777" w:rsidR="001807E7" w:rsidRPr="0039126E" w:rsidRDefault="001807E7" w:rsidP="00F71156">
            <w:pPr>
              <w:jc w:val="center"/>
              <w:rPr>
                <w:rFonts w:ascii="Times New Roman" w:eastAsia="Times New Roman" w:hAnsi="Times New Roman" w:cs="Times New Roman"/>
                <w:lang w:eastAsia="ru-RU"/>
              </w:rPr>
            </w:pPr>
          </w:p>
        </w:tc>
        <w:tc>
          <w:tcPr>
            <w:tcW w:w="1694" w:type="dxa"/>
            <w:vMerge/>
            <w:vAlign w:val="center"/>
            <w:hideMark/>
          </w:tcPr>
          <w:p w14:paraId="78828C24" w14:textId="77777777" w:rsidR="001807E7" w:rsidRPr="0039126E" w:rsidRDefault="001807E7" w:rsidP="00F71156">
            <w:pPr>
              <w:jc w:val="center"/>
              <w:rPr>
                <w:rFonts w:ascii="Times New Roman" w:eastAsia="Times New Roman" w:hAnsi="Times New Roman" w:cs="Times New Roman"/>
                <w:lang w:eastAsia="ru-RU"/>
              </w:rPr>
            </w:pPr>
          </w:p>
        </w:tc>
        <w:tc>
          <w:tcPr>
            <w:tcW w:w="1305" w:type="dxa"/>
            <w:vMerge/>
            <w:vAlign w:val="center"/>
            <w:hideMark/>
          </w:tcPr>
          <w:p w14:paraId="43472CFA" w14:textId="77777777" w:rsidR="001807E7" w:rsidRPr="0039126E" w:rsidRDefault="001807E7" w:rsidP="00F71156">
            <w:pPr>
              <w:jc w:val="center"/>
              <w:rPr>
                <w:rFonts w:ascii="Times New Roman" w:eastAsia="Times New Roman" w:hAnsi="Times New Roman" w:cs="Times New Roman"/>
                <w:lang w:eastAsia="ru-RU"/>
              </w:rPr>
            </w:pPr>
          </w:p>
        </w:tc>
        <w:tc>
          <w:tcPr>
            <w:tcW w:w="963" w:type="dxa"/>
            <w:vMerge w:val="restart"/>
            <w:hideMark/>
          </w:tcPr>
          <w:p w14:paraId="1C953BE1" w14:textId="77777777" w:rsidR="001807E7" w:rsidRPr="0039126E" w:rsidRDefault="001807E7" w:rsidP="00F71156">
            <w:pPr>
              <w:widowControl w:val="0"/>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1-й пояс,</w:t>
            </w:r>
          </w:p>
          <w:p w14:paraId="2426DE0A" w14:textId="77777777" w:rsidR="001807E7" w:rsidRPr="0039126E" w:rsidRDefault="001807E7" w:rsidP="00F71156">
            <w:pPr>
              <w:widowControl w:val="0"/>
              <w:contextualSpacing/>
              <w:jc w:val="center"/>
              <w:rPr>
                <w:rFonts w:ascii="Times New Roman" w:eastAsia="Times New Roman" w:hAnsi="Times New Roman" w:cs="Times New Roman"/>
                <w:lang w:val="en-US" w:eastAsia="ru-RU"/>
              </w:rPr>
            </w:pPr>
            <w:r w:rsidRPr="0039126E">
              <w:rPr>
                <w:rFonts w:ascii="Times New Roman" w:eastAsia="Times New Roman" w:hAnsi="Times New Roman" w:cs="Times New Roman"/>
                <w:lang w:eastAsia="ru-RU"/>
              </w:rPr>
              <w:t>радиус, м</w:t>
            </w:r>
          </w:p>
        </w:tc>
        <w:tc>
          <w:tcPr>
            <w:tcW w:w="2156" w:type="dxa"/>
            <w:gridSpan w:val="3"/>
            <w:hideMark/>
          </w:tcPr>
          <w:p w14:paraId="0220DB10" w14:textId="77777777" w:rsidR="001807E7" w:rsidRPr="0039126E" w:rsidRDefault="001807E7" w:rsidP="00F71156">
            <w:pPr>
              <w:widowControl w:val="0"/>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2-й пояс</w:t>
            </w:r>
          </w:p>
        </w:tc>
        <w:tc>
          <w:tcPr>
            <w:tcW w:w="2521" w:type="dxa"/>
            <w:gridSpan w:val="3"/>
            <w:hideMark/>
          </w:tcPr>
          <w:p w14:paraId="4180957B" w14:textId="77777777" w:rsidR="001807E7" w:rsidRPr="0039126E" w:rsidRDefault="001807E7" w:rsidP="00F71156">
            <w:pPr>
              <w:widowControl w:val="0"/>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3-й пояс</w:t>
            </w:r>
          </w:p>
        </w:tc>
        <w:tc>
          <w:tcPr>
            <w:tcW w:w="2268" w:type="dxa"/>
            <w:vMerge/>
            <w:vAlign w:val="center"/>
            <w:hideMark/>
          </w:tcPr>
          <w:p w14:paraId="7CF37104" w14:textId="77777777" w:rsidR="001807E7" w:rsidRPr="0039126E" w:rsidRDefault="001807E7" w:rsidP="00F71156">
            <w:pPr>
              <w:jc w:val="center"/>
              <w:rPr>
                <w:rFonts w:ascii="Times New Roman" w:eastAsia="Times New Roman" w:hAnsi="Times New Roman" w:cs="Times New Roman"/>
                <w:lang w:eastAsia="ru-RU"/>
              </w:rPr>
            </w:pPr>
          </w:p>
        </w:tc>
        <w:tc>
          <w:tcPr>
            <w:tcW w:w="2977" w:type="dxa"/>
            <w:vMerge/>
          </w:tcPr>
          <w:p w14:paraId="2243956D" w14:textId="77777777" w:rsidR="001807E7" w:rsidRPr="0039126E" w:rsidRDefault="001807E7" w:rsidP="00F71156">
            <w:pPr>
              <w:jc w:val="center"/>
              <w:rPr>
                <w:rFonts w:ascii="Times New Roman" w:eastAsia="Times New Roman" w:hAnsi="Times New Roman" w:cs="Times New Roman"/>
                <w:lang w:eastAsia="ru-RU"/>
              </w:rPr>
            </w:pPr>
          </w:p>
        </w:tc>
      </w:tr>
      <w:tr w:rsidR="0098428A" w:rsidRPr="0039126E" w14:paraId="3864E849" w14:textId="77777777" w:rsidTr="000E0D9A">
        <w:trPr>
          <w:cantSplit/>
          <w:trHeight w:val="1119"/>
        </w:trPr>
        <w:tc>
          <w:tcPr>
            <w:tcW w:w="541" w:type="dxa"/>
            <w:vMerge/>
            <w:vAlign w:val="center"/>
            <w:hideMark/>
          </w:tcPr>
          <w:p w14:paraId="3B142BCD" w14:textId="77777777" w:rsidR="001807E7" w:rsidRPr="0039126E" w:rsidRDefault="001807E7" w:rsidP="00F71156">
            <w:pPr>
              <w:jc w:val="center"/>
              <w:rPr>
                <w:rFonts w:ascii="Times New Roman" w:eastAsia="Times New Roman" w:hAnsi="Times New Roman" w:cs="Times New Roman"/>
                <w:lang w:eastAsia="ru-RU"/>
              </w:rPr>
            </w:pPr>
          </w:p>
        </w:tc>
        <w:tc>
          <w:tcPr>
            <w:tcW w:w="1694" w:type="dxa"/>
            <w:vMerge/>
            <w:vAlign w:val="center"/>
            <w:hideMark/>
          </w:tcPr>
          <w:p w14:paraId="0FE11824" w14:textId="77777777" w:rsidR="001807E7" w:rsidRPr="0039126E" w:rsidRDefault="001807E7" w:rsidP="00F71156">
            <w:pPr>
              <w:jc w:val="center"/>
              <w:rPr>
                <w:rFonts w:ascii="Times New Roman" w:eastAsia="Times New Roman" w:hAnsi="Times New Roman" w:cs="Times New Roman"/>
                <w:lang w:eastAsia="ru-RU"/>
              </w:rPr>
            </w:pPr>
          </w:p>
        </w:tc>
        <w:tc>
          <w:tcPr>
            <w:tcW w:w="1305" w:type="dxa"/>
            <w:vMerge/>
            <w:vAlign w:val="center"/>
            <w:hideMark/>
          </w:tcPr>
          <w:p w14:paraId="4967C730" w14:textId="77777777" w:rsidR="001807E7" w:rsidRPr="0039126E" w:rsidRDefault="001807E7" w:rsidP="00F71156">
            <w:pPr>
              <w:jc w:val="center"/>
              <w:rPr>
                <w:rFonts w:ascii="Times New Roman" w:eastAsia="Times New Roman" w:hAnsi="Times New Roman" w:cs="Times New Roman"/>
                <w:lang w:eastAsia="ru-RU"/>
              </w:rPr>
            </w:pPr>
          </w:p>
        </w:tc>
        <w:tc>
          <w:tcPr>
            <w:tcW w:w="963" w:type="dxa"/>
            <w:vMerge/>
            <w:vAlign w:val="center"/>
            <w:hideMark/>
          </w:tcPr>
          <w:p w14:paraId="2D51596D" w14:textId="77777777" w:rsidR="001807E7" w:rsidRPr="0039126E" w:rsidRDefault="001807E7" w:rsidP="00F71156">
            <w:pPr>
              <w:jc w:val="center"/>
              <w:rPr>
                <w:rFonts w:ascii="Times New Roman" w:eastAsia="Times New Roman" w:hAnsi="Times New Roman" w:cs="Times New Roman"/>
                <w:lang w:val="en-US" w:eastAsia="ru-RU"/>
              </w:rPr>
            </w:pPr>
          </w:p>
        </w:tc>
        <w:tc>
          <w:tcPr>
            <w:tcW w:w="738" w:type="dxa"/>
            <w:textDirection w:val="btLr"/>
            <w:hideMark/>
          </w:tcPr>
          <w:p w14:paraId="24E06E09" w14:textId="77777777" w:rsidR="00180FBC" w:rsidRDefault="001807E7" w:rsidP="00327568">
            <w:pPr>
              <w:widowControl w:val="0"/>
              <w:spacing w:line="204" w:lineRule="auto"/>
              <w:ind w:left="-9" w:right="-15"/>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 xml:space="preserve">вверх по </w:t>
            </w:r>
          </w:p>
          <w:p w14:paraId="50EA1507" w14:textId="77777777" w:rsidR="001807E7" w:rsidRPr="0039126E" w:rsidRDefault="001807E7" w:rsidP="00327568">
            <w:pPr>
              <w:widowControl w:val="0"/>
              <w:spacing w:line="204" w:lineRule="auto"/>
              <w:ind w:left="-9" w:right="-15"/>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потоку, м</w:t>
            </w:r>
          </w:p>
        </w:tc>
        <w:tc>
          <w:tcPr>
            <w:tcW w:w="709" w:type="dxa"/>
            <w:textDirection w:val="btLr"/>
            <w:hideMark/>
          </w:tcPr>
          <w:p w14:paraId="3F358B81" w14:textId="77777777" w:rsidR="00180FBC" w:rsidRDefault="001807E7" w:rsidP="00327568">
            <w:pPr>
              <w:widowControl w:val="0"/>
              <w:spacing w:line="204" w:lineRule="auto"/>
              <w:ind w:left="-9" w:right="-15"/>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 xml:space="preserve">вниз по </w:t>
            </w:r>
          </w:p>
          <w:p w14:paraId="0435A52A" w14:textId="77777777" w:rsidR="001807E7" w:rsidRPr="0039126E" w:rsidRDefault="001807E7" w:rsidP="00327568">
            <w:pPr>
              <w:widowControl w:val="0"/>
              <w:spacing w:line="204" w:lineRule="auto"/>
              <w:ind w:left="-9" w:right="-15"/>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потоку, м</w:t>
            </w:r>
          </w:p>
        </w:tc>
        <w:tc>
          <w:tcPr>
            <w:tcW w:w="709" w:type="dxa"/>
            <w:textDirection w:val="btLr"/>
            <w:hideMark/>
          </w:tcPr>
          <w:p w14:paraId="190DF2CF" w14:textId="77777777" w:rsidR="00180FBC" w:rsidRDefault="001807E7" w:rsidP="00327568">
            <w:pPr>
              <w:widowControl w:val="0"/>
              <w:spacing w:line="204" w:lineRule="auto"/>
              <w:ind w:left="-9" w:right="-15"/>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 xml:space="preserve">ширина </w:t>
            </w:r>
          </w:p>
          <w:p w14:paraId="4728ABAB" w14:textId="77777777" w:rsidR="001807E7" w:rsidRPr="0039126E" w:rsidRDefault="001807E7" w:rsidP="00327568">
            <w:pPr>
              <w:widowControl w:val="0"/>
              <w:spacing w:line="204" w:lineRule="auto"/>
              <w:ind w:left="-9" w:right="-15"/>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потока, м</w:t>
            </w:r>
          </w:p>
        </w:tc>
        <w:tc>
          <w:tcPr>
            <w:tcW w:w="820" w:type="dxa"/>
            <w:textDirection w:val="btLr"/>
            <w:hideMark/>
          </w:tcPr>
          <w:p w14:paraId="7E4E88FF" w14:textId="77777777" w:rsidR="00180FBC" w:rsidRDefault="001807E7" w:rsidP="00327568">
            <w:pPr>
              <w:spacing w:line="204" w:lineRule="auto"/>
              <w:ind w:left="-9" w:right="-15"/>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 xml:space="preserve">вверх по </w:t>
            </w:r>
          </w:p>
          <w:p w14:paraId="25EAA296" w14:textId="77777777" w:rsidR="001807E7" w:rsidRPr="0039126E" w:rsidRDefault="001807E7" w:rsidP="00327568">
            <w:pPr>
              <w:spacing w:line="204" w:lineRule="auto"/>
              <w:ind w:left="-9" w:right="-15"/>
              <w:jc w:val="center"/>
              <w:rPr>
                <w:rFonts w:ascii="Calibri" w:hAnsi="Calibri" w:cs="Times New Roman"/>
              </w:rPr>
            </w:pPr>
            <w:r w:rsidRPr="0039126E">
              <w:rPr>
                <w:rFonts w:ascii="Times New Roman" w:eastAsia="Times New Roman" w:hAnsi="Times New Roman" w:cs="Times New Roman"/>
                <w:lang w:eastAsia="ru-RU"/>
              </w:rPr>
              <w:t>потоку, м</w:t>
            </w:r>
          </w:p>
        </w:tc>
        <w:tc>
          <w:tcPr>
            <w:tcW w:w="851" w:type="dxa"/>
            <w:textDirection w:val="btLr"/>
            <w:hideMark/>
          </w:tcPr>
          <w:p w14:paraId="356C2963" w14:textId="77777777" w:rsidR="00180FBC" w:rsidRDefault="001807E7" w:rsidP="00327568">
            <w:pPr>
              <w:widowControl w:val="0"/>
              <w:spacing w:line="204" w:lineRule="auto"/>
              <w:ind w:left="-9" w:right="-15"/>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 xml:space="preserve">вниз по </w:t>
            </w:r>
          </w:p>
          <w:p w14:paraId="117C8D17" w14:textId="77777777" w:rsidR="001807E7" w:rsidRPr="0039126E" w:rsidRDefault="001807E7" w:rsidP="00327568">
            <w:pPr>
              <w:widowControl w:val="0"/>
              <w:spacing w:line="204" w:lineRule="auto"/>
              <w:ind w:left="-9" w:right="-15"/>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потоку, м</w:t>
            </w:r>
          </w:p>
        </w:tc>
        <w:tc>
          <w:tcPr>
            <w:tcW w:w="850" w:type="dxa"/>
            <w:textDirection w:val="btLr"/>
            <w:hideMark/>
          </w:tcPr>
          <w:p w14:paraId="723D61D3" w14:textId="77777777" w:rsidR="00180FBC" w:rsidRDefault="001807E7" w:rsidP="00327568">
            <w:pPr>
              <w:widowControl w:val="0"/>
              <w:spacing w:line="204" w:lineRule="auto"/>
              <w:ind w:left="-9" w:right="-15"/>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 xml:space="preserve">ширина </w:t>
            </w:r>
          </w:p>
          <w:p w14:paraId="37DEDDE1" w14:textId="77777777" w:rsidR="001807E7" w:rsidRPr="0039126E" w:rsidRDefault="001807E7" w:rsidP="00327568">
            <w:pPr>
              <w:widowControl w:val="0"/>
              <w:spacing w:line="204" w:lineRule="auto"/>
              <w:ind w:left="-9" w:right="-15"/>
              <w:jc w:val="center"/>
              <w:rPr>
                <w:rFonts w:ascii="Times New Roman" w:eastAsia="Times New Roman" w:hAnsi="Times New Roman" w:cs="Times New Roman"/>
                <w:lang w:eastAsia="ru-RU"/>
              </w:rPr>
            </w:pPr>
            <w:r w:rsidRPr="0039126E">
              <w:rPr>
                <w:rFonts w:ascii="Times New Roman" w:eastAsia="Times New Roman" w:hAnsi="Times New Roman" w:cs="Times New Roman"/>
                <w:lang w:eastAsia="ru-RU"/>
              </w:rPr>
              <w:t>потока, м</w:t>
            </w:r>
          </w:p>
        </w:tc>
        <w:tc>
          <w:tcPr>
            <w:tcW w:w="2268" w:type="dxa"/>
            <w:vMerge/>
            <w:vAlign w:val="center"/>
            <w:hideMark/>
          </w:tcPr>
          <w:p w14:paraId="7BF2CEE3" w14:textId="77777777" w:rsidR="001807E7" w:rsidRPr="0039126E" w:rsidRDefault="001807E7" w:rsidP="00F71156">
            <w:pPr>
              <w:jc w:val="center"/>
              <w:rPr>
                <w:rFonts w:ascii="Times New Roman" w:eastAsia="Times New Roman" w:hAnsi="Times New Roman" w:cs="Times New Roman"/>
                <w:lang w:eastAsia="ru-RU"/>
              </w:rPr>
            </w:pPr>
          </w:p>
        </w:tc>
        <w:tc>
          <w:tcPr>
            <w:tcW w:w="2977" w:type="dxa"/>
            <w:vMerge/>
          </w:tcPr>
          <w:p w14:paraId="2CF7C59D" w14:textId="77777777" w:rsidR="001807E7" w:rsidRPr="0039126E" w:rsidRDefault="001807E7" w:rsidP="00F71156">
            <w:pPr>
              <w:jc w:val="center"/>
              <w:rPr>
                <w:rFonts w:ascii="Times New Roman" w:eastAsia="Times New Roman" w:hAnsi="Times New Roman" w:cs="Times New Roman"/>
                <w:lang w:eastAsia="ru-RU"/>
              </w:rPr>
            </w:pPr>
          </w:p>
        </w:tc>
      </w:tr>
    </w:tbl>
    <w:p w14:paraId="1230009B" w14:textId="77777777" w:rsidR="0002175A" w:rsidRPr="0039126E" w:rsidRDefault="0002175A" w:rsidP="0002175A">
      <w:pPr>
        <w:spacing w:after="0"/>
        <w:rPr>
          <w:sz w:val="2"/>
          <w:szCs w:val="2"/>
        </w:rPr>
      </w:pPr>
    </w:p>
    <w:tbl>
      <w:tblPr>
        <w:tblStyle w:val="a5"/>
        <w:tblW w:w="0" w:type="auto"/>
        <w:tblInd w:w="-4" w:type="dxa"/>
        <w:tblLayout w:type="fixed"/>
        <w:tblLook w:val="04A0" w:firstRow="1" w:lastRow="0" w:firstColumn="1" w:lastColumn="0" w:noHBand="0" w:noVBand="1"/>
      </w:tblPr>
      <w:tblGrid>
        <w:gridCol w:w="546"/>
        <w:gridCol w:w="1693"/>
        <w:gridCol w:w="1303"/>
        <w:gridCol w:w="966"/>
        <w:gridCol w:w="728"/>
        <w:gridCol w:w="713"/>
        <w:gridCol w:w="720"/>
        <w:gridCol w:w="795"/>
        <w:gridCol w:w="865"/>
        <w:gridCol w:w="855"/>
        <w:gridCol w:w="2268"/>
        <w:gridCol w:w="2966"/>
      </w:tblGrid>
      <w:tr w:rsidR="0002175A" w:rsidRPr="00DF63C0" w14:paraId="616AC5B2" w14:textId="77777777" w:rsidTr="008C6B74">
        <w:trPr>
          <w:trHeight w:val="244"/>
          <w:tblHeader/>
        </w:trPr>
        <w:tc>
          <w:tcPr>
            <w:tcW w:w="546" w:type="dxa"/>
          </w:tcPr>
          <w:p w14:paraId="5693E3BE" w14:textId="77777777" w:rsidR="0002175A" w:rsidRPr="00DF63C0" w:rsidRDefault="0002175A" w:rsidP="0002175A">
            <w:pPr>
              <w:widowControl w:val="0"/>
              <w:spacing w:before="100" w:beforeAutospacing="1" w:after="100" w:afterAutospacing="1"/>
              <w:jc w:val="center"/>
            </w:pPr>
            <w:r w:rsidRPr="00DF63C0">
              <w:t>1</w:t>
            </w:r>
          </w:p>
        </w:tc>
        <w:tc>
          <w:tcPr>
            <w:tcW w:w="1693" w:type="dxa"/>
          </w:tcPr>
          <w:p w14:paraId="0294DB06" w14:textId="77777777" w:rsidR="0002175A" w:rsidRPr="00DF63C0" w:rsidRDefault="0002175A" w:rsidP="0002175A">
            <w:pPr>
              <w:widowControl w:val="0"/>
              <w:spacing w:before="100" w:beforeAutospacing="1" w:after="100" w:afterAutospacing="1"/>
              <w:jc w:val="center"/>
            </w:pPr>
            <w:r w:rsidRPr="00DF63C0">
              <w:t>2</w:t>
            </w:r>
          </w:p>
        </w:tc>
        <w:tc>
          <w:tcPr>
            <w:tcW w:w="1303" w:type="dxa"/>
          </w:tcPr>
          <w:p w14:paraId="23A33758" w14:textId="77777777" w:rsidR="0002175A" w:rsidRPr="00DF63C0" w:rsidRDefault="0002175A" w:rsidP="0002175A">
            <w:pPr>
              <w:widowControl w:val="0"/>
              <w:spacing w:before="100" w:beforeAutospacing="1" w:after="100" w:afterAutospacing="1"/>
              <w:jc w:val="center"/>
            </w:pPr>
            <w:r w:rsidRPr="00DF63C0">
              <w:t>3</w:t>
            </w:r>
          </w:p>
        </w:tc>
        <w:tc>
          <w:tcPr>
            <w:tcW w:w="966" w:type="dxa"/>
          </w:tcPr>
          <w:p w14:paraId="478EED5C" w14:textId="77777777" w:rsidR="0002175A" w:rsidRPr="00DF63C0" w:rsidRDefault="0002175A" w:rsidP="0002175A">
            <w:pPr>
              <w:widowControl w:val="0"/>
              <w:spacing w:before="100" w:beforeAutospacing="1" w:after="100" w:afterAutospacing="1"/>
              <w:jc w:val="center"/>
            </w:pPr>
            <w:r w:rsidRPr="00DF63C0">
              <w:t>4</w:t>
            </w:r>
          </w:p>
        </w:tc>
        <w:tc>
          <w:tcPr>
            <w:tcW w:w="728" w:type="dxa"/>
          </w:tcPr>
          <w:p w14:paraId="5134AA5A" w14:textId="77777777" w:rsidR="0002175A" w:rsidRPr="00DF63C0" w:rsidRDefault="0002175A" w:rsidP="0002175A">
            <w:pPr>
              <w:widowControl w:val="0"/>
              <w:spacing w:before="100" w:beforeAutospacing="1" w:after="100" w:afterAutospacing="1"/>
              <w:jc w:val="center"/>
            </w:pPr>
            <w:r w:rsidRPr="00DF63C0">
              <w:t>5</w:t>
            </w:r>
          </w:p>
        </w:tc>
        <w:tc>
          <w:tcPr>
            <w:tcW w:w="713" w:type="dxa"/>
          </w:tcPr>
          <w:p w14:paraId="6C7826EB" w14:textId="77777777" w:rsidR="0002175A" w:rsidRPr="00DF63C0" w:rsidRDefault="0002175A" w:rsidP="0002175A">
            <w:pPr>
              <w:widowControl w:val="0"/>
              <w:spacing w:before="100" w:beforeAutospacing="1" w:after="100" w:afterAutospacing="1"/>
              <w:jc w:val="center"/>
            </w:pPr>
            <w:r w:rsidRPr="00DF63C0">
              <w:t>6</w:t>
            </w:r>
          </w:p>
        </w:tc>
        <w:tc>
          <w:tcPr>
            <w:tcW w:w="720" w:type="dxa"/>
          </w:tcPr>
          <w:p w14:paraId="5879F89C" w14:textId="77777777" w:rsidR="0002175A" w:rsidRPr="00DF63C0" w:rsidRDefault="0002175A" w:rsidP="0002175A">
            <w:pPr>
              <w:widowControl w:val="0"/>
              <w:spacing w:before="100" w:beforeAutospacing="1" w:after="100" w:afterAutospacing="1"/>
              <w:jc w:val="center"/>
            </w:pPr>
            <w:r w:rsidRPr="00DF63C0">
              <w:t>7</w:t>
            </w:r>
          </w:p>
        </w:tc>
        <w:tc>
          <w:tcPr>
            <w:tcW w:w="795" w:type="dxa"/>
          </w:tcPr>
          <w:p w14:paraId="5A436099" w14:textId="77777777" w:rsidR="0002175A" w:rsidRPr="00DF63C0" w:rsidRDefault="0002175A" w:rsidP="0002175A">
            <w:pPr>
              <w:widowControl w:val="0"/>
              <w:spacing w:before="100" w:beforeAutospacing="1" w:after="100" w:afterAutospacing="1"/>
              <w:jc w:val="center"/>
            </w:pPr>
            <w:r w:rsidRPr="00DF63C0">
              <w:t>8</w:t>
            </w:r>
          </w:p>
        </w:tc>
        <w:tc>
          <w:tcPr>
            <w:tcW w:w="865" w:type="dxa"/>
          </w:tcPr>
          <w:p w14:paraId="65DDA4F2" w14:textId="77777777" w:rsidR="0002175A" w:rsidRPr="00DF63C0" w:rsidRDefault="0002175A" w:rsidP="0002175A">
            <w:pPr>
              <w:widowControl w:val="0"/>
              <w:spacing w:before="100" w:beforeAutospacing="1" w:after="100" w:afterAutospacing="1"/>
              <w:jc w:val="center"/>
            </w:pPr>
            <w:r w:rsidRPr="00DF63C0">
              <w:t>9</w:t>
            </w:r>
          </w:p>
        </w:tc>
        <w:tc>
          <w:tcPr>
            <w:tcW w:w="855" w:type="dxa"/>
          </w:tcPr>
          <w:p w14:paraId="030DD02E" w14:textId="77777777" w:rsidR="0002175A" w:rsidRPr="00DF63C0" w:rsidRDefault="0002175A" w:rsidP="0002175A">
            <w:pPr>
              <w:widowControl w:val="0"/>
              <w:spacing w:before="100" w:beforeAutospacing="1" w:after="100" w:afterAutospacing="1"/>
              <w:jc w:val="center"/>
            </w:pPr>
            <w:r w:rsidRPr="00DF63C0">
              <w:t>10</w:t>
            </w:r>
          </w:p>
        </w:tc>
        <w:tc>
          <w:tcPr>
            <w:tcW w:w="2268" w:type="dxa"/>
          </w:tcPr>
          <w:p w14:paraId="43F81647" w14:textId="77777777" w:rsidR="0002175A" w:rsidRPr="00DF63C0" w:rsidRDefault="0002175A" w:rsidP="0002175A">
            <w:pPr>
              <w:widowControl w:val="0"/>
              <w:spacing w:before="100" w:beforeAutospacing="1" w:after="100" w:afterAutospacing="1"/>
              <w:jc w:val="center"/>
            </w:pPr>
            <w:r w:rsidRPr="00DF63C0">
              <w:t>11</w:t>
            </w:r>
          </w:p>
        </w:tc>
        <w:tc>
          <w:tcPr>
            <w:tcW w:w="2966" w:type="dxa"/>
          </w:tcPr>
          <w:p w14:paraId="1F7B8A06" w14:textId="77777777" w:rsidR="0002175A" w:rsidRPr="00DF63C0" w:rsidRDefault="0002175A" w:rsidP="0002175A">
            <w:pPr>
              <w:widowControl w:val="0"/>
              <w:spacing w:before="100" w:beforeAutospacing="1" w:after="100" w:afterAutospacing="1"/>
              <w:jc w:val="center"/>
            </w:pPr>
            <w:r w:rsidRPr="00DF63C0">
              <w:t>12</w:t>
            </w:r>
          </w:p>
        </w:tc>
      </w:tr>
      <w:tr w:rsidR="0002175A" w:rsidRPr="0039126E" w14:paraId="391BA102" w14:textId="77777777" w:rsidTr="008C6B74">
        <w:trPr>
          <w:trHeight w:val="20"/>
        </w:trPr>
        <w:tc>
          <w:tcPr>
            <w:tcW w:w="546" w:type="dxa"/>
          </w:tcPr>
          <w:p w14:paraId="582F1C5F" w14:textId="77777777" w:rsidR="0002175A" w:rsidRPr="0039126E" w:rsidRDefault="0002175A" w:rsidP="0002175A">
            <w:r w:rsidRPr="0039126E">
              <w:t>1</w:t>
            </w:r>
          </w:p>
        </w:tc>
        <w:tc>
          <w:tcPr>
            <w:tcW w:w="1693" w:type="dxa"/>
          </w:tcPr>
          <w:p w14:paraId="22605922" w14:textId="77777777" w:rsidR="0002175A" w:rsidRPr="0039126E" w:rsidRDefault="0002175A" w:rsidP="0002175A">
            <w:r w:rsidRPr="0039126E">
              <w:t xml:space="preserve">с. Михайловское </w:t>
            </w:r>
          </w:p>
        </w:tc>
        <w:tc>
          <w:tcPr>
            <w:tcW w:w="1303" w:type="dxa"/>
          </w:tcPr>
          <w:p w14:paraId="6548210D" w14:textId="77777777" w:rsidR="0002175A" w:rsidRPr="0039126E" w:rsidRDefault="0002175A" w:rsidP="0002175A">
            <w:pPr>
              <w:jc w:val="center"/>
            </w:pPr>
            <w:r w:rsidRPr="0039126E">
              <w:t>39868</w:t>
            </w:r>
          </w:p>
        </w:tc>
        <w:tc>
          <w:tcPr>
            <w:tcW w:w="966" w:type="dxa"/>
          </w:tcPr>
          <w:p w14:paraId="1B28D64D" w14:textId="77777777" w:rsidR="0002175A" w:rsidRPr="0039126E" w:rsidRDefault="0002175A" w:rsidP="0002175A">
            <w:pPr>
              <w:jc w:val="center"/>
            </w:pPr>
            <w:r w:rsidRPr="0039126E">
              <w:t>30</w:t>
            </w:r>
          </w:p>
        </w:tc>
        <w:tc>
          <w:tcPr>
            <w:tcW w:w="728" w:type="dxa"/>
          </w:tcPr>
          <w:p w14:paraId="08B21501" w14:textId="77777777" w:rsidR="0002175A" w:rsidRPr="0039126E" w:rsidRDefault="0002175A" w:rsidP="0002175A">
            <w:pPr>
              <w:jc w:val="center"/>
            </w:pPr>
            <w:r w:rsidRPr="0039126E">
              <w:t>103</w:t>
            </w:r>
          </w:p>
        </w:tc>
        <w:tc>
          <w:tcPr>
            <w:tcW w:w="713" w:type="dxa"/>
          </w:tcPr>
          <w:p w14:paraId="32DC705A" w14:textId="77777777" w:rsidR="0002175A" w:rsidRPr="0039126E" w:rsidRDefault="0002175A" w:rsidP="0002175A">
            <w:pPr>
              <w:jc w:val="center"/>
            </w:pPr>
            <w:r w:rsidRPr="0039126E">
              <w:t>91</w:t>
            </w:r>
          </w:p>
        </w:tc>
        <w:tc>
          <w:tcPr>
            <w:tcW w:w="720" w:type="dxa"/>
          </w:tcPr>
          <w:p w14:paraId="4DCEEDE2" w14:textId="77777777" w:rsidR="0002175A" w:rsidRPr="0039126E" w:rsidRDefault="0002175A" w:rsidP="0002175A">
            <w:pPr>
              <w:jc w:val="center"/>
            </w:pPr>
            <w:r w:rsidRPr="0039126E">
              <w:t>194</w:t>
            </w:r>
          </w:p>
        </w:tc>
        <w:tc>
          <w:tcPr>
            <w:tcW w:w="795" w:type="dxa"/>
          </w:tcPr>
          <w:p w14:paraId="1688D1FE" w14:textId="77777777" w:rsidR="0002175A" w:rsidRPr="0039126E" w:rsidRDefault="0002175A" w:rsidP="0002175A">
            <w:pPr>
              <w:jc w:val="center"/>
            </w:pPr>
            <w:r w:rsidRPr="0039126E">
              <w:t>1402</w:t>
            </w:r>
          </w:p>
        </w:tc>
        <w:tc>
          <w:tcPr>
            <w:tcW w:w="865" w:type="dxa"/>
          </w:tcPr>
          <w:p w14:paraId="19ECBD6A" w14:textId="77777777" w:rsidR="0002175A" w:rsidRPr="0039126E" w:rsidRDefault="0002175A" w:rsidP="0002175A">
            <w:pPr>
              <w:jc w:val="center"/>
            </w:pPr>
            <w:r w:rsidRPr="0039126E">
              <w:t>466</w:t>
            </w:r>
          </w:p>
        </w:tc>
        <w:tc>
          <w:tcPr>
            <w:tcW w:w="855" w:type="dxa"/>
          </w:tcPr>
          <w:p w14:paraId="2A2B5191" w14:textId="77777777" w:rsidR="0002175A" w:rsidRPr="0039126E" w:rsidRDefault="0002175A" w:rsidP="0002175A">
            <w:pPr>
              <w:jc w:val="center"/>
            </w:pPr>
            <w:r w:rsidRPr="0039126E">
              <w:t>1592</w:t>
            </w:r>
          </w:p>
        </w:tc>
        <w:tc>
          <w:tcPr>
            <w:tcW w:w="2268" w:type="dxa"/>
            <w:vMerge w:val="restart"/>
          </w:tcPr>
          <w:p w14:paraId="5AE4FB25" w14:textId="77777777" w:rsidR="0002175A" w:rsidRPr="0039126E" w:rsidRDefault="0002175A" w:rsidP="0002175A">
            <w:r w:rsidRPr="0039126E">
              <w:t xml:space="preserve">Приказ ДПРиООС </w:t>
            </w:r>
          </w:p>
          <w:p w14:paraId="1D83A19F" w14:textId="77777777" w:rsidR="0002175A" w:rsidRPr="0039126E" w:rsidRDefault="0002175A" w:rsidP="0002175A">
            <w:r w:rsidRPr="0039126E">
              <w:t>№ 36 от 04.02.2022</w:t>
            </w:r>
          </w:p>
        </w:tc>
        <w:tc>
          <w:tcPr>
            <w:tcW w:w="2966" w:type="dxa"/>
          </w:tcPr>
          <w:p w14:paraId="5DDC08CE" w14:textId="77777777" w:rsidR="0002175A" w:rsidRPr="0039126E" w:rsidRDefault="0002175A" w:rsidP="00DF63C0">
            <w:pPr>
              <w:spacing w:line="204" w:lineRule="auto"/>
            </w:pPr>
            <w:r w:rsidRPr="0039126E">
              <w:t>Реестровый № в ЕГРН:</w:t>
            </w:r>
          </w:p>
          <w:p w14:paraId="5D4AC1F1" w14:textId="77777777" w:rsidR="0002175A" w:rsidRPr="0039126E" w:rsidRDefault="0002175A" w:rsidP="00DF63C0">
            <w:pPr>
              <w:spacing w:line="204" w:lineRule="auto"/>
            </w:pPr>
            <w:r w:rsidRPr="0039126E">
              <w:t>Первый пояс: 35:12-6.378</w:t>
            </w:r>
          </w:p>
          <w:p w14:paraId="17FF251A" w14:textId="77777777" w:rsidR="0002175A" w:rsidRPr="0039126E" w:rsidRDefault="0002175A" w:rsidP="00DF63C0">
            <w:pPr>
              <w:spacing w:line="204" w:lineRule="auto"/>
            </w:pPr>
            <w:r w:rsidRPr="0039126E">
              <w:t>Второй пояс: 35:12-6.405</w:t>
            </w:r>
          </w:p>
          <w:p w14:paraId="323F1529" w14:textId="77777777" w:rsidR="0002175A" w:rsidRPr="0039126E" w:rsidRDefault="0002175A" w:rsidP="00DF63C0">
            <w:pPr>
              <w:spacing w:line="204" w:lineRule="auto"/>
            </w:pPr>
            <w:r w:rsidRPr="0039126E">
              <w:t>Третий пояс: 35:12-6.430</w:t>
            </w:r>
          </w:p>
        </w:tc>
      </w:tr>
      <w:tr w:rsidR="0002175A" w:rsidRPr="0039126E" w14:paraId="6E517374" w14:textId="77777777" w:rsidTr="008C6B74">
        <w:trPr>
          <w:trHeight w:val="20"/>
        </w:trPr>
        <w:tc>
          <w:tcPr>
            <w:tcW w:w="546" w:type="dxa"/>
          </w:tcPr>
          <w:p w14:paraId="73FC9EC4" w14:textId="77777777" w:rsidR="0002175A" w:rsidRPr="0039126E" w:rsidRDefault="0002175A" w:rsidP="0002175A">
            <w:r w:rsidRPr="0039126E">
              <w:t>2</w:t>
            </w:r>
          </w:p>
        </w:tc>
        <w:tc>
          <w:tcPr>
            <w:tcW w:w="1693" w:type="dxa"/>
          </w:tcPr>
          <w:p w14:paraId="3D63CBA0" w14:textId="77777777" w:rsidR="0002175A" w:rsidRPr="0039126E" w:rsidRDefault="0002175A" w:rsidP="0002175A">
            <w:r w:rsidRPr="0039126E">
              <w:t>д. Бараниха</w:t>
            </w:r>
          </w:p>
        </w:tc>
        <w:tc>
          <w:tcPr>
            <w:tcW w:w="1303" w:type="dxa"/>
          </w:tcPr>
          <w:p w14:paraId="38878DDF" w14:textId="77777777" w:rsidR="0002175A" w:rsidRPr="0039126E" w:rsidRDefault="0002175A" w:rsidP="0002175A">
            <w:pPr>
              <w:jc w:val="center"/>
            </w:pPr>
            <w:r w:rsidRPr="0039126E">
              <w:t>348</w:t>
            </w:r>
          </w:p>
        </w:tc>
        <w:tc>
          <w:tcPr>
            <w:tcW w:w="966" w:type="dxa"/>
          </w:tcPr>
          <w:p w14:paraId="435A6832" w14:textId="77777777" w:rsidR="0002175A" w:rsidRPr="0039126E" w:rsidRDefault="0002175A" w:rsidP="0002175A">
            <w:pPr>
              <w:jc w:val="center"/>
            </w:pPr>
            <w:r w:rsidRPr="0039126E">
              <w:t>30</w:t>
            </w:r>
          </w:p>
        </w:tc>
        <w:tc>
          <w:tcPr>
            <w:tcW w:w="728" w:type="dxa"/>
          </w:tcPr>
          <w:p w14:paraId="7E5C2B3D" w14:textId="77777777" w:rsidR="0002175A" w:rsidRPr="0039126E" w:rsidRDefault="0002175A" w:rsidP="0002175A">
            <w:pPr>
              <w:jc w:val="center"/>
            </w:pPr>
            <w:r w:rsidRPr="0039126E">
              <w:t>286</w:t>
            </w:r>
          </w:p>
        </w:tc>
        <w:tc>
          <w:tcPr>
            <w:tcW w:w="713" w:type="dxa"/>
          </w:tcPr>
          <w:p w14:paraId="30F3C4A3" w14:textId="77777777" w:rsidR="0002175A" w:rsidRPr="0039126E" w:rsidRDefault="0002175A" w:rsidP="0002175A">
            <w:pPr>
              <w:jc w:val="center"/>
            </w:pPr>
            <w:r w:rsidRPr="0039126E">
              <w:t>188</w:t>
            </w:r>
          </w:p>
        </w:tc>
        <w:tc>
          <w:tcPr>
            <w:tcW w:w="720" w:type="dxa"/>
          </w:tcPr>
          <w:p w14:paraId="12CB7643" w14:textId="77777777" w:rsidR="0002175A" w:rsidRPr="0039126E" w:rsidRDefault="0002175A" w:rsidP="0002175A">
            <w:pPr>
              <w:jc w:val="center"/>
            </w:pPr>
            <w:r w:rsidRPr="0039126E">
              <w:t>928</w:t>
            </w:r>
          </w:p>
        </w:tc>
        <w:tc>
          <w:tcPr>
            <w:tcW w:w="795" w:type="dxa"/>
          </w:tcPr>
          <w:p w14:paraId="2284A209" w14:textId="77777777" w:rsidR="0002175A" w:rsidRPr="0039126E" w:rsidRDefault="0002175A" w:rsidP="0002175A">
            <w:pPr>
              <w:jc w:val="center"/>
            </w:pPr>
            <w:r w:rsidRPr="0039126E">
              <w:t>1166</w:t>
            </w:r>
          </w:p>
        </w:tc>
        <w:tc>
          <w:tcPr>
            <w:tcW w:w="865" w:type="dxa"/>
          </w:tcPr>
          <w:p w14:paraId="554907DD" w14:textId="77777777" w:rsidR="0002175A" w:rsidRPr="0039126E" w:rsidRDefault="0002175A" w:rsidP="0002175A">
            <w:pPr>
              <w:jc w:val="center"/>
            </w:pPr>
            <w:r w:rsidRPr="0039126E">
              <w:t>164</w:t>
            </w:r>
          </w:p>
        </w:tc>
        <w:tc>
          <w:tcPr>
            <w:tcW w:w="855" w:type="dxa"/>
          </w:tcPr>
          <w:p w14:paraId="6DBF85E5" w14:textId="77777777" w:rsidR="0002175A" w:rsidRPr="0039126E" w:rsidRDefault="0002175A" w:rsidP="0002175A">
            <w:pPr>
              <w:jc w:val="center"/>
            </w:pPr>
            <w:r w:rsidRPr="0039126E">
              <w:t>794</w:t>
            </w:r>
          </w:p>
        </w:tc>
        <w:tc>
          <w:tcPr>
            <w:tcW w:w="2268" w:type="dxa"/>
            <w:vMerge/>
          </w:tcPr>
          <w:p w14:paraId="67808F82" w14:textId="77777777" w:rsidR="0002175A" w:rsidRPr="0039126E" w:rsidRDefault="0002175A" w:rsidP="0002175A">
            <w:pPr>
              <w:widowControl w:val="0"/>
              <w:spacing w:before="100" w:beforeAutospacing="1" w:after="100" w:afterAutospacing="1"/>
              <w:jc w:val="both"/>
              <w:rPr>
                <w:color w:val="FF0000"/>
                <w:sz w:val="22"/>
                <w:szCs w:val="22"/>
              </w:rPr>
            </w:pPr>
          </w:p>
        </w:tc>
        <w:tc>
          <w:tcPr>
            <w:tcW w:w="2966" w:type="dxa"/>
          </w:tcPr>
          <w:p w14:paraId="4A0E6F07" w14:textId="77777777" w:rsidR="0002175A" w:rsidRPr="0039126E" w:rsidRDefault="0002175A" w:rsidP="00DF63C0">
            <w:pPr>
              <w:spacing w:line="204" w:lineRule="auto"/>
            </w:pPr>
            <w:r w:rsidRPr="0039126E">
              <w:t>Реестровый № в ЕГРН:</w:t>
            </w:r>
          </w:p>
          <w:p w14:paraId="26C6429A" w14:textId="77777777" w:rsidR="0002175A" w:rsidRPr="0039126E" w:rsidRDefault="0002175A" w:rsidP="00DF63C0">
            <w:pPr>
              <w:spacing w:line="204" w:lineRule="auto"/>
            </w:pPr>
            <w:r w:rsidRPr="0039126E">
              <w:t>Первый пояс: 35:12-6.434</w:t>
            </w:r>
          </w:p>
          <w:p w14:paraId="1EF5C65E" w14:textId="77777777" w:rsidR="0002175A" w:rsidRPr="0039126E" w:rsidRDefault="0002175A" w:rsidP="00DF63C0">
            <w:pPr>
              <w:spacing w:line="204" w:lineRule="auto"/>
            </w:pPr>
            <w:r w:rsidRPr="0039126E">
              <w:t>Второй пояс: 35:12-6.377</w:t>
            </w:r>
          </w:p>
          <w:p w14:paraId="55C7D55F" w14:textId="77777777" w:rsidR="0002175A" w:rsidRPr="0039126E" w:rsidRDefault="0002175A" w:rsidP="00DF63C0">
            <w:pPr>
              <w:spacing w:line="204" w:lineRule="auto"/>
            </w:pPr>
            <w:r w:rsidRPr="0039126E">
              <w:t>Третий пояс: 35:12-6.374</w:t>
            </w:r>
          </w:p>
        </w:tc>
      </w:tr>
      <w:tr w:rsidR="0002175A" w:rsidRPr="0039126E" w14:paraId="05992DA7" w14:textId="77777777" w:rsidTr="008C6B74">
        <w:trPr>
          <w:trHeight w:val="20"/>
        </w:trPr>
        <w:tc>
          <w:tcPr>
            <w:tcW w:w="546" w:type="dxa"/>
          </w:tcPr>
          <w:p w14:paraId="45C71018" w14:textId="77777777" w:rsidR="0002175A" w:rsidRPr="0039126E" w:rsidRDefault="0002175A" w:rsidP="0002175A">
            <w:r w:rsidRPr="0039126E">
              <w:t>3</w:t>
            </w:r>
          </w:p>
        </w:tc>
        <w:tc>
          <w:tcPr>
            <w:tcW w:w="1693" w:type="dxa"/>
          </w:tcPr>
          <w:p w14:paraId="00C13261" w14:textId="77777777" w:rsidR="0002175A" w:rsidRPr="0039126E" w:rsidRDefault="0002175A" w:rsidP="0002175A">
            <w:r w:rsidRPr="0039126E">
              <w:t>п. Ситинский</w:t>
            </w:r>
          </w:p>
        </w:tc>
        <w:tc>
          <w:tcPr>
            <w:tcW w:w="1303" w:type="dxa"/>
          </w:tcPr>
          <w:p w14:paraId="0EB6558F" w14:textId="77777777" w:rsidR="0002175A" w:rsidRPr="0039126E" w:rsidRDefault="0002175A" w:rsidP="0002175A">
            <w:pPr>
              <w:jc w:val="center"/>
            </w:pPr>
            <w:r w:rsidRPr="0039126E">
              <w:t>53073</w:t>
            </w:r>
          </w:p>
        </w:tc>
        <w:tc>
          <w:tcPr>
            <w:tcW w:w="966" w:type="dxa"/>
          </w:tcPr>
          <w:p w14:paraId="03FD09C6" w14:textId="77777777" w:rsidR="0002175A" w:rsidRPr="0039126E" w:rsidRDefault="0002175A" w:rsidP="0002175A">
            <w:pPr>
              <w:jc w:val="center"/>
            </w:pPr>
            <w:r w:rsidRPr="0039126E">
              <w:t>30</w:t>
            </w:r>
          </w:p>
        </w:tc>
        <w:tc>
          <w:tcPr>
            <w:tcW w:w="728" w:type="dxa"/>
          </w:tcPr>
          <w:p w14:paraId="1D6CA019" w14:textId="77777777" w:rsidR="0002175A" w:rsidRPr="0039126E" w:rsidRDefault="0002175A" w:rsidP="0002175A">
            <w:pPr>
              <w:jc w:val="center"/>
            </w:pPr>
            <w:r w:rsidRPr="0039126E">
              <w:t>155</w:t>
            </w:r>
          </w:p>
        </w:tc>
        <w:tc>
          <w:tcPr>
            <w:tcW w:w="713" w:type="dxa"/>
          </w:tcPr>
          <w:p w14:paraId="6B46B2E3" w14:textId="77777777" w:rsidR="0002175A" w:rsidRPr="0039126E" w:rsidRDefault="0002175A" w:rsidP="0002175A">
            <w:pPr>
              <w:jc w:val="center"/>
            </w:pPr>
            <w:r w:rsidRPr="0039126E">
              <w:t>128</w:t>
            </w:r>
          </w:p>
        </w:tc>
        <w:tc>
          <w:tcPr>
            <w:tcW w:w="720" w:type="dxa"/>
          </w:tcPr>
          <w:p w14:paraId="1249A1D2" w14:textId="77777777" w:rsidR="0002175A" w:rsidRPr="0039126E" w:rsidRDefault="0002175A" w:rsidP="0002175A">
            <w:pPr>
              <w:jc w:val="center"/>
            </w:pPr>
            <w:r w:rsidRPr="0039126E">
              <w:t>282</w:t>
            </w:r>
          </w:p>
        </w:tc>
        <w:tc>
          <w:tcPr>
            <w:tcW w:w="795" w:type="dxa"/>
          </w:tcPr>
          <w:p w14:paraId="2DD1AE03" w14:textId="77777777" w:rsidR="0002175A" w:rsidRPr="0039126E" w:rsidRDefault="0002175A" w:rsidP="0002175A">
            <w:pPr>
              <w:jc w:val="center"/>
            </w:pPr>
            <w:r w:rsidRPr="0039126E">
              <w:t>2357</w:t>
            </w:r>
          </w:p>
        </w:tc>
        <w:tc>
          <w:tcPr>
            <w:tcW w:w="865" w:type="dxa"/>
          </w:tcPr>
          <w:p w14:paraId="600D6FD2" w14:textId="77777777" w:rsidR="0002175A" w:rsidRPr="0039126E" w:rsidRDefault="0002175A" w:rsidP="0002175A">
            <w:pPr>
              <w:jc w:val="center"/>
            </w:pPr>
            <w:r w:rsidRPr="0039126E">
              <w:t>499</w:t>
            </w:r>
          </w:p>
        </w:tc>
        <w:tc>
          <w:tcPr>
            <w:tcW w:w="855" w:type="dxa"/>
          </w:tcPr>
          <w:p w14:paraId="7E87B71B" w14:textId="77777777" w:rsidR="0002175A" w:rsidRPr="0039126E" w:rsidRDefault="0002175A" w:rsidP="0002175A">
            <w:pPr>
              <w:jc w:val="center"/>
            </w:pPr>
            <w:r w:rsidRPr="0039126E">
              <w:t>2084</w:t>
            </w:r>
          </w:p>
        </w:tc>
        <w:tc>
          <w:tcPr>
            <w:tcW w:w="2268" w:type="dxa"/>
            <w:vMerge/>
          </w:tcPr>
          <w:p w14:paraId="3788959F" w14:textId="77777777" w:rsidR="0002175A" w:rsidRPr="0039126E" w:rsidRDefault="0002175A" w:rsidP="0002175A">
            <w:pPr>
              <w:widowControl w:val="0"/>
              <w:spacing w:before="100" w:beforeAutospacing="1" w:after="100" w:afterAutospacing="1"/>
              <w:jc w:val="both"/>
              <w:rPr>
                <w:color w:val="FF0000"/>
                <w:sz w:val="22"/>
                <w:szCs w:val="22"/>
              </w:rPr>
            </w:pPr>
          </w:p>
        </w:tc>
        <w:tc>
          <w:tcPr>
            <w:tcW w:w="2966" w:type="dxa"/>
          </w:tcPr>
          <w:p w14:paraId="0DE0D6B2" w14:textId="77777777" w:rsidR="0002175A" w:rsidRPr="0039126E" w:rsidRDefault="00722858" w:rsidP="0002175A">
            <w:r w:rsidRPr="0039126E">
              <w:t>*</w:t>
            </w:r>
          </w:p>
        </w:tc>
      </w:tr>
      <w:tr w:rsidR="0002175A" w:rsidRPr="0039126E" w14:paraId="038E6618" w14:textId="77777777" w:rsidTr="008C6B74">
        <w:trPr>
          <w:trHeight w:val="20"/>
        </w:trPr>
        <w:tc>
          <w:tcPr>
            <w:tcW w:w="546" w:type="dxa"/>
          </w:tcPr>
          <w:p w14:paraId="607921FA" w14:textId="77777777" w:rsidR="0002175A" w:rsidRPr="0039126E" w:rsidRDefault="0002175A" w:rsidP="0002175A">
            <w:r w:rsidRPr="0039126E">
              <w:t>4</w:t>
            </w:r>
          </w:p>
        </w:tc>
        <w:tc>
          <w:tcPr>
            <w:tcW w:w="1693" w:type="dxa"/>
          </w:tcPr>
          <w:p w14:paraId="22196A82" w14:textId="77777777" w:rsidR="0002175A" w:rsidRPr="0039126E" w:rsidRDefault="0002175A" w:rsidP="0002175A">
            <w:r w:rsidRPr="0039126E">
              <w:t>г. Харовск</w:t>
            </w:r>
          </w:p>
        </w:tc>
        <w:tc>
          <w:tcPr>
            <w:tcW w:w="1303" w:type="dxa"/>
          </w:tcPr>
          <w:p w14:paraId="4417CC47" w14:textId="77777777" w:rsidR="0002175A" w:rsidRPr="0039126E" w:rsidRDefault="0002175A" w:rsidP="0002175A">
            <w:pPr>
              <w:jc w:val="center"/>
            </w:pPr>
            <w:r w:rsidRPr="0039126E">
              <w:t>б/н</w:t>
            </w:r>
          </w:p>
        </w:tc>
        <w:tc>
          <w:tcPr>
            <w:tcW w:w="966" w:type="dxa"/>
          </w:tcPr>
          <w:p w14:paraId="60048B78" w14:textId="77777777" w:rsidR="0002175A" w:rsidRPr="0039126E" w:rsidRDefault="0002175A" w:rsidP="0002175A">
            <w:pPr>
              <w:jc w:val="center"/>
            </w:pPr>
            <w:r w:rsidRPr="0039126E">
              <w:t>30</w:t>
            </w:r>
          </w:p>
        </w:tc>
        <w:tc>
          <w:tcPr>
            <w:tcW w:w="728" w:type="dxa"/>
          </w:tcPr>
          <w:p w14:paraId="296765F8" w14:textId="77777777" w:rsidR="0002175A" w:rsidRPr="0039126E" w:rsidRDefault="0002175A" w:rsidP="0002175A">
            <w:pPr>
              <w:jc w:val="center"/>
            </w:pPr>
            <w:r w:rsidRPr="0039126E">
              <w:t>58</w:t>
            </w:r>
          </w:p>
        </w:tc>
        <w:tc>
          <w:tcPr>
            <w:tcW w:w="713" w:type="dxa"/>
          </w:tcPr>
          <w:p w14:paraId="7EBF99BB" w14:textId="77777777" w:rsidR="0002175A" w:rsidRPr="0039126E" w:rsidRDefault="0002175A" w:rsidP="0002175A">
            <w:pPr>
              <w:jc w:val="center"/>
            </w:pPr>
            <w:r w:rsidRPr="0039126E">
              <w:t>47</w:t>
            </w:r>
          </w:p>
        </w:tc>
        <w:tc>
          <w:tcPr>
            <w:tcW w:w="720" w:type="dxa"/>
          </w:tcPr>
          <w:p w14:paraId="17799572" w14:textId="77777777" w:rsidR="0002175A" w:rsidRPr="0039126E" w:rsidRDefault="0002175A" w:rsidP="0002175A">
            <w:pPr>
              <w:jc w:val="center"/>
            </w:pPr>
            <w:r w:rsidRPr="0039126E">
              <w:t>104</w:t>
            </w:r>
          </w:p>
        </w:tc>
        <w:tc>
          <w:tcPr>
            <w:tcW w:w="795" w:type="dxa"/>
          </w:tcPr>
          <w:p w14:paraId="2E66E94B" w14:textId="77777777" w:rsidR="0002175A" w:rsidRPr="0039126E" w:rsidRDefault="0002175A" w:rsidP="0002175A">
            <w:pPr>
              <w:jc w:val="center"/>
            </w:pPr>
            <w:r w:rsidRPr="0039126E">
              <w:t>1166</w:t>
            </w:r>
          </w:p>
        </w:tc>
        <w:tc>
          <w:tcPr>
            <w:tcW w:w="865" w:type="dxa"/>
          </w:tcPr>
          <w:p w14:paraId="3D10A289" w14:textId="77777777" w:rsidR="0002175A" w:rsidRPr="0039126E" w:rsidRDefault="0002175A" w:rsidP="0002175A">
            <w:pPr>
              <w:jc w:val="center"/>
            </w:pPr>
            <w:r w:rsidRPr="0039126E">
              <w:t>164</w:t>
            </w:r>
          </w:p>
        </w:tc>
        <w:tc>
          <w:tcPr>
            <w:tcW w:w="855" w:type="dxa"/>
          </w:tcPr>
          <w:p w14:paraId="423835C4" w14:textId="77777777" w:rsidR="0002175A" w:rsidRPr="0039126E" w:rsidRDefault="0002175A" w:rsidP="0002175A">
            <w:pPr>
              <w:jc w:val="center"/>
            </w:pPr>
            <w:r w:rsidRPr="0039126E">
              <w:t>794</w:t>
            </w:r>
          </w:p>
        </w:tc>
        <w:tc>
          <w:tcPr>
            <w:tcW w:w="2268" w:type="dxa"/>
            <w:vMerge/>
          </w:tcPr>
          <w:p w14:paraId="01736B6F" w14:textId="77777777" w:rsidR="0002175A" w:rsidRPr="0039126E" w:rsidRDefault="0002175A" w:rsidP="0002175A">
            <w:pPr>
              <w:widowControl w:val="0"/>
              <w:spacing w:before="100" w:beforeAutospacing="1" w:after="100" w:afterAutospacing="1"/>
              <w:jc w:val="both"/>
              <w:rPr>
                <w:color w:val="FF0000"/>
                <w:sz w:val="22"/>
                <w:szCs w:val="22"/>
              </w:rPr>
            </w:pPr>
          </w:p>
        </w:tc>
        <w:tc>
          <w:tcPr>
            <w:tcW w:w="2966" w:type="dxa"/>
          </w:tcPr>
          <w:p w14:paraId="43ED42E3" w14:textId="77777777" w:rsidR="0002175A" w:rsidRPr="0039126E" w:rsidRDefault="0002175A" w:rsidP="00DF63C0">
            <w:pPr>
              <w:spacing w:line="204" w:lineRule="auto"/>
            </w:pPr>
            <w:r w:rsidRPr="0039126E">
              <w:t>Реестровый № в ЕГРН:</w:t>
            </w:r>
          </w:p>
          <w:p w14:paraId="002BD5D6" w14:textId="77777777" w:rsidR="0002175A" w:rsidRPr="0039126E" w:rsidRDefault="0002175A" w:rsidP="00DF63C0">
            <w:pPr>
              <w:spacing w:line="204" w:lineRule="auto"/>
            </w:pPr>
            <w:r w:rsidRPr="0039126E">
              <w:t>Первый пояс: 35:12-6.417</w:t>
            </w:r>
          </w:p>
          <w:p w14:paraId="2CB729BE" w14:textId="77777777" w:rsidR="0002175A" w:rsidRPr="0039126E" w:rsidRDefault="0002175A" w:rsidP="00DF63C0">
            <w:pPr>
              <w:spacing w:line="204" w:lineRule="auto"/>
            </w:pPr>
            <w:r w:rsidRPr="0039126E">
              <w:t>Второй пояс: 35:12-6.402</w:t>
            </w:r>
          </w:p>
          <w:p w14:paraId="09C91DF1" w14:textId="77777777" w:rsidR="0002175A" w:rsidRPr="0039126E" w:rsidRDefault="0002175A" w:rsidP="00DF63C0">
            <w:pPr>
              <w:spacing w:line="204" w:lineRule="auto"/>
            </w:pPr>
            <w:r w:rsidRPr="0039126E">
              <w:t>Третий пояс: 35:12-6.414</w:t>
            </w:r>
          </w:p>
        </w:tc>
      </w:tr>
      <w:tr w:rsidR="0002175A" w:rsidRPr="0039126E" w14:paraId="3184950C" w14:textId="77777777" w:rsidTr="008C6B74">
        <w:trPr>
          <w:trHeight w:val="20"/>
        </w:trPr>
        <w:tc>
          <w:tcPr>
            <w:tcW w:w="546" w:type="dxa"/>
          </w:tcPr>
          <w:p w14:paraId="08EF5B66" w14:textId="77777777" w:rsidR="0002175A" w:rsidRPr="0039126E" w:rsidRDefault="0002175A" w:rsidP="0002175A">
            <w:r w:rsidRPr="0039126E">
              <w:t>5</w:t>
            </w:r>
          </w:p>
        </w:tc>
        <w:tc>
          <w:tcPr>
            <w:tcW w:w="1693" w:type="dxa"/>
          </w:tcPr>
          <w:p w14:paraId="6191FFC4" w14:textId="77777777" w:rsidR="0002175A" w:rsidRPr="0039126E" w:rsidRDefault="0002175A" w:rsidP="0002175A">
            <w:r w:rsidRPr="0039126E">
              <w:t>г. Харовск</w:t>
            </w:r>
          </w:p>
        </w:tc>
        <w:tc>
          <w:tcPr>
            <w:tcW w:w="1303" w:type="dxa"/>
          </w:tcPr>
          <w:p w14:paraId="390DE662" w14:textId="77777777" w:rsidR="0002175A" w:rsidRPr="0039126E" w:rsidRDefault="0002175A" w:rsidP="0002175A">
            <w:pPr>
              <w:jc w:val="center"/>
            </w:pPr>
            <w:r w:rsidRPr="0039126E">
              <w:t>664</w:t>
            </w:r>
          </w:p>
        </w:tc>
        <w:tc>
          <w:tcPr>
            <w:tcW w:w="966" w:type="dxa"/>
          </w:tcPr>
          <w:p w14:paraId="654C11D2" w14:textId="77777777" w:rsidR="0002175A" w:rsidRPr="0039126E" w:rsidRDefault="0002175A" w:rsidP="0002175A">
            <w:pPr>
              <w:jc w:val="center"/>
            </w:pPr>
            <w:r w:rsidRPr="0039126E">
              <w:t>30</w:t>
            </w:r>
          </w:p>
        </w:tc>
        <w:tc>
          <w:tcPr>
            <w:tcW w:w="728" w:type="dxa"/>
          </w:tcPr>
          <w:p w14:paraId="3254856C" w14:textId="77777777" w:rsidR="0002175A" w:rsidRPr="0039126E" w:rsidRDefault="0002175A" w:rsidP="0002175A">
            <w:pPr>
              <w:jc w:val="center"/>
            </w:pPr>
            <w:r w:rsidRPr="0039126E">
              <w:t>216</w:t>
            </w:r>
          </w:p>
        </w:tc>
        <w:tc>
          <w:tcPr>
            <w:tcW w:w="713" w:type="dxa"/>
          </w:tcPr>
          <w:p w14:paraId="6F8F5BCB" w14:textId="77777777" w:rsidR="0002175A" w:rsidRPr="0039126E" w:rsidRDefault="0002175A" w:rsidP="0002175A">
            <w:pPr>
              <w:jc w:val="center"/>
            </w:pPr>
            <w:r w:rsidRPr="0039126E">
              <w:t>111</w:t>
            </w:r>
          </w:p>
        </w:tc>
        <w:tc>
          <w:tcPr>
            <w:tcW w:w="720" w:type="dxa"/>
          </w:tcPr>
          <w:p w14:paraId="69C17999" w14:textId="77777777" w:rsidR="0002175A" w:rsidRPr="0039126E" w:rsidRDefault="0002175A" w:rsidP="0002175A">
            <w:pPr>
              <w:jc w:val="center"/>
            </w:pPr>
            <w:r w:rsidRPr="0039126E">
              <w:t>308</w:t>
            </w:r>
          </w:p>
        </w:tc>
        <w:tc>
          <w:tcPr>
            <w:tcW w:w="795" w:type="dxa"/>
          </w:tcPr>
          <w:p w14:paraId="3E62D05A" w14:textId="77777777" w:rsidR="0002175A" w:rsidRPr="0039126E" w:rsidRDefault="0002175A" w:rsidP="0002175A">
            <w:pPr>
              <w:jc w:val="center"/>
            </w:pPr>
            <w:r w:rsidRPr="0039126E">
              <w:t>8249</w:t>
            </w:r>
          </w:p>
        </w:tc>
        <w:tc>
          <w:tcPr>
            <w:tcW w:w="865" w:type="dxa"/>
          </w:tcPr>
          <w:p w14:paraId="6FDFEA81" w14:textId="77777777" w:rsidR="0002175A" w:rsidRPr="0039126E" w:rsidRDefault="0002175A" w:rsidP="0002175A">
            <w:pPr>
              <w:jc w:val="center"/>
            </w:pPr>
            <w:r w:rsidRPr="0039126E">
              <w:t>159</w:t>
            </w:r>
          </w:p>
        </w:tc>
        <w:tc>
          <w:tcPr>
            <w:tcW w:w="855" w:type="dxa"/>
          </w:tcPr>
          <w:p w14:paraId="7C344095" w14:textId="77777777" w:rsidR="0002175A" w:rsidRPr="0039126E" w:rsidRDefault="0002175A" w:rsidP="0002175A">
            <w:pPr>
              <w:jc w:val="center"/>
            </w:pPr>
            <w:r w:rsidRPr="0039126E">
              <w:t>974</w:t>
            </w:r>
          </w:p>
        </w:tc>
        <w:tc>
          <w:tcPr>
            <w:tcW w:w="2268" w:type="dxa"/>
            <w:vMerge/>
          </w:tcPr>
          <w:p w14:paraId="7B9E9FB8" w14:textId="77777777" w:rsidR="0002175A" w:rsidRPr="0039126E" w:rsidRDefault="0002175A" w:rsidP="0002175A">
            <w:pPr>
              <w:widowControl w:val="0"/>
              <w:spacing w:before="100" w:beforeAutospacing="1" w:after="100" w:afterAutospacing="1"/>
              <w:jc w:val="both"/>
              <w:rPr>
                <w:color w:val="FF0000"/>
                <w:sz w:val="22"/>
                <w:szCs w:val="22"/>
              </w:rPr>
            </w:pPr>
          </w:p>
        </w:tc>
        <w:tc>
          <w:tcPr>
            <w:tcW w:w="2966" w:type="dxa"/>
          </w:tcPr>
          <w:p w14:paraId="0F623EF9" w14:textId="77777777" w:rsidR="0002175A" w:rsidRPr="0039126E" w:rsidRDefault="0002175A" w:rsidP="00DF63C0">
            <w:pPr>
              <w:spacing w:line="204" w:lineRule="auto"/>
            </w:pPr>
            <w:r w:rsidRPr="0039126E">
              <w:t>Реестровый № в ЕГРН:</w:t>
            </w:r>
          </w:p>
          <w:p w14:paraId="471683F0" w14:textId="77777777" w:rsidR="0002175A" w:rsidRPr="0039126E" w:rsidRDefault="0002175A" w:rsidP="00DF63C0">
            <w:pPr>
              <w:spacing w:line="204" w:lineRule="auto"/>
            </w:pPr>
            <w:r w:rsidRPr="0039126E">
              <w:t>Первый пояс: 35:12-6.428</w:t>
            </w:r>
          </w:p>
          <w:p w14:paraId="45D071D8" w14:textId="77777777" w:rsidR="0002175A" w:rsidRPr="0039126E" w:rsidRDefault="0002175A" w:rsidP="00DF63C0">
            <w:pPr>
              <w:spacing w:line="204" w:lineRule="auto"/>
            </w:pPr>
            <w:r w:rsidRPr="0039126E">
              <w:t>Второй пояс: 35:12-6.415</w:t>
            </w:r>
          </w:p>
          <w:p w14:paraId="68AC3545" w14:textId="77777777" w:rsidR="0002175A" w:rsidRPr="0039126E" w:rsidRDefault="0002175A" w:rsidP="00DF63C0">
            <w:pPr>
              <w:spacing w:line="204" w:lineRule="auto"/>
            </w:pPr>
            <w:r w:rsidRPr="0039126E">
              <w:t>Третий пояс: 35:12-6.427</w:t>
            </w:r>
          </w:p>
        </w:tc>
      </w:tr>
      <w:tr w:rsidR="0002175A" w:rsidRPr="0039126E" w14:paraId="73063C2F" w14:textId="77777777" w:rsidTr="008C6B74">
        <w:trPr>
          <w:trHeight w:val="20"/>
        </w:trPr>
        <w:tc>
          <w:tcPr>
            <w:tcW w:w="546" w:type="dxa"/>
          </w:tcPr>
          <w:p w14:paraId="4656C64D" w14:textId="77777777" w:rsidR="0002175A" w:rsidRPr="0039126E" w:rsidRDefault="0002175A" w:rsidP="0002175A">
            <w:r w:rsidRPr="0039126E">
              <w:t>6</w:t>
            </w:r>
          </w:p>
        </w:tc>
        <w:tc>
          <w:tcPr>
            <w:tcW w:w="1693" w:type="dxa"/>
          </w:tcPr>
          <w:p w14:paraId="0A0242C1" w14:textId="77777777" w:rsidR="0002175A" w:rsidRPr="0039126E" w:rsidRDefault="0002175A" w:rsidP="0002175A">
            <w:r w:rsidRPr="0039126E">
              <w:t>г. Харовск</w:t>
            </w:r>
          </w:p>
        </w:tc>
        <w:tc>
          <w:tcPr>
            <w:tcW w:w="1303" w:type="dxa"/>
          </w:tcPr>
          <w:p w14:paraId="13C7A43B" w14:textId="77777777" w:rsidR="0002175A" w:rsidRPr="0039126E" w:rsidRDefault="0002175A" w:rsidP="0002175A">
            <w:pPr>
              <w:jc w:val="center"/>
            </w:pPr>
            <w:r w:rsidRPr="0039126E">
              <w:t>18859</w:t>
            </w:r>
          </w:p>
        </w:tc>
        <w:tc>
          <w:tcPr>
            <w:tcW w:w="966" w:type="dxa"/>
          </w:tcPr>
          <w:p w14:paraId="6CF43529" w14:textId="77777777" w:rsidR="0002175A" w:rsidRPr="0039126E" w:rsidRDefault="0002175A" w:rsidP="0002175A">
            <w:pPr>
              <w:jc w:val="center"/>
            </w:pPr>
            <w:r w:rsidRPr="0039126E">
              <w:t>13</w:t>
            </w:r>
          </w:p>
        </w:tc>
        <w:tc>
          <w:tcPr>
            <w:tcW w:w="728" w:type="dxa"/>
          </w:tcPr>
          <w:p w14:paraId="6FA85BE7" w14:textId="77777777" w:rsidR="0002175A" w:rsidRPr="0039126E" w:rsidRDefault="0002175A" w:rsidP="0002175A">
            <w:pPr>
              <w:jc w:val="center"/>
            </w:pPr>
            <w:r w:rsidRPr="0039126E">
              <w:t>68</w:t>
            </w:r>
          </w:p>
        </w:tc>
        <w:tc>
          <w:tcPr>
            <w:tcW w:w="713" w:type="dxa"/>
          </w:tcPr>
          <w:p w14:paraId="28DAB06B" w14:textId="77777777" w:rsidR="0002175A" w:rsidRPr="0039126E" w:rsidRDefault="0002175A" w:rsidP="0002175A">
            <w:pPr>
              <w:jc w:val="center"/>
            </w:pPr>
            <w:r w:rsidRPr="0039126E">
              <w:t>62</w:t>
            </w:r>
          </w:p>
        </w:tc>
        <w:tc>
          <w:tcPr>
            <w:tcW w:w="720" w:type="dxa"/>
          </w:tcPr>
          <w:p w14:paraId="68AECA51" w14:textId="77777777" w:rsidR="0002175A" w:rsidRPr="0039126E" w:rsidRDefault="0002175A" w:rsidP="0002175A">
            <w:pPr>
              <w:jc w:val="center"/>
            </w:pPr>
            <w:r w:rsidRPr="0039126E">
              <w:t>130</w:t>
            </w:r>
          </w:p>
        </w:tc>
        <w:tc>
          <w:tcPr>
            <w:tcW w:w="795" w:type="dxa"/>
          </w:tcPr>
          <w:p w14:paraId="14947047" w14:textId="77777777" w:rsidR="0002175A" w:rsidRPr="0039126E" w:rsidRDefault="0002175A" w:rsidP="0002175A">
            <w:pPr>
              <w:jc w:val="center"/>
            </w:pPr>
            <w:r w:rsidRPr="0039126E">
              <w:t>838</w:t>
            </w:r>
          </w:p>
        </w:tc>
        <w:tc>
          <w:tcPr>
            <w:tcW w:w="865" w:type="dxa"/>
          </w:tcPr>
          <w:p w14:paraId="1DA40805" w14:textId="77777777" w:rsidR="0002175A" w:rsidRPr="0039126E" w:rsidRDefault="0002175A" w:rsidP="0002175A">
            <w:pPr>
              <w:jc w:val="center"/>
            </w:pPr>
            <w:r w:rsidRPr="0039126E">
              <w:t>359</w:t>
            </w:r>
          </w:p>
        </w:tc>
        <w:tc>
          <w:tcPr>
            <w:tcW w:w="855" w:type="dxa"/>
          </w:tcPr>
          <w:p w14:paraId="38D47272" w14:textId="77777777" w:rsidR="0002175A" w:rsidRPr="0039126E" w:rsidRDefault="0002175A" w:rsidP="0002175A">
            <w:pPr>
              <w:jc w:val="center"/>
            </w:pPr>
            <w:r w:rsidRPr="0039126E">
              <w:t>1092</w:t>
            </w:r>
          </w:p>
        </w:tc>
        <w:tc>
          <w:tcPr>
            <w:tcW w:w="2268" w:type="dxa"/>
            <w:vMerge/>
          </w:tcPr>
          <w:p w14:paraId="493755F5" w14:textId="77777777" w:rsidR="0002175A" w:rsidRPr="0039126E" w:rsidRDefault="0002175A" w:rsidP="0002175A">
            <w:pPr>
              <w:widowControl w:val="0"/>
              <w:spacing w:before="100" w:beforeAutospacing="1" w:after="100" w:afterAutospacing="1"/>
              <w:jc w:val="both"/>
              <w:rPr>
                <w:color w:val="FF0000"/>
                <w:sz w:val="22"/>
                <w:szCs w:val="22"/>
              </w:rPr>
            </w:pPr>
          </w:p>
        </w:tc>
        <w:tc>
          <w:tcPr>
            <w:tcW w:w="2966" w:type="dxa"/>
          </w:tcPr>
          <w:p w14:paraId="6AE969F9" w14:textId="77777777" w:rsidR="0002175A" w:rsidRPr="0039126E" w:rsidRDefault="0002175A" w:rsidP="00DF63C0">
            <w:pPr>
              <w:spacing w:line="204" w:lineRule="auto"/>
            </w:pPr>
            <w:r w:rsidRPr="0039126E">
              <w:t>Реестровый № в ЕГРН:</w:t>
            </w:r>
          </w:p>
          <w:p w14:paraId="17936AB9" w14:textId="77777777" w:rsidR="0002175A" w:rsidRPr="0039126E" w:rsidRDefault="0002175A" w:rsidP="00DF63C0">
            <w:pPr>
              <w:spacing w:line="204" w:lineRule="auto"/>
            </w:pPr>
            <w:r w:rsidRPr="0039126E">
              <w:t>Первый пояс: 35:12-6.413</w:t>
            </w:r>
          </w:p>
          <w:p w14:paraId="0D71F907" w14:textId="77777777" w:rsidR="0002175A" w:rsidRPr="0039126E" w:rsidRDefault="0002175A" w:rsidP="00DF63C0">
            <w:pPr>
              <w:spacing w:line="204" w:lineRule="auto"/>
            </w:pPr>
            <w:r w:rsidRPr="0039126E">
              <w:t>Второй пояс: 35:12-6.399</w:t>
            </w:r>
          </w:p>
          <w:p w14:paraId="686B2F66" w14:textId="77777777" w:rsidR="0002175A" w:rsidRPr="0039126E" w:rsidRDefault="0002175A" w:rsidP="00DF63C0">
            <w:pPr>
              <w:spacing w:line="204" w:lineRule="auto"/>
            </w:pPr>
            <w:r w:rsidRPr="0039126E">
              <w:t>Третий пояс: 35:12-6.410</w:t>
            </w:r>
          </w:p>
        </w:tc>
      </w:tr>
      <w:tr w:rsidR="0002175A" w:rsidRPr="0039126E" w14:paraId="30473A5D" w14:textId="77777777" w:rsidTr="008C6B74">
        <w:trPr>
          <w:trHeight w:val="20"/>
        </w:trPr>
        <w:tc>
          <w:tcPr>
            <w:tcW w:w="546" w:type="dxa"/>
          </w:tcPr>
          <w:p w14:paraId="513FD900" w14:textId="77777777" w:rsidR="0002175A" w:rsidRPr="0039126E" w:rsidRDefault="0002175A" w:rsidP="0002175A">
            <w:r w:rsidRPr="0039126E">
              <w:t>7</w:t>
            </w:r>
          </w:p>
        </w:tc>
        <w:tc>
          <w:tcPr>
            <w:tcW w:w="1693" w:type="dxa"/>
          </w:tcPr>
          <w:p w14:paraId="1974ADA5" w14:textId="77777777" w:rsidR="0002175A" w:rsidRPr="0039126E" w:rsidRDefault="0002175A" w:rsidP="0002175A">
            <w:r w:rsidRPr="0039126E">
              <w:t>г. Харовск</w:t>
            </w:r>
          </w:p>
        </w:tc>
        <w:tc>
          <w:tcPr>
            <w:tcW w:w="1303" w:type="dxa"/>
          </w:tcPr>
          <w:p w14:paraId="2C3641D9" w14:textId="77777777" w:rsidR="0002175A" w:rsidRPr="0039126E" w:rsidRDefault="0002175A" w:rsidP="0002175A">
            <w:pPr>
              <w:jc w:val="center"/>
            </w:pPr>
            <w:r w:rsidRPr="0039126E">
              <w:t>33708</w:t>
            </w:r>
          </w:p>
        </w:tc>
        <w:tc>
          <w:tcPr>
            <w:tcW w:w="966" w:type="dxa"/>
          </w:tcPr>
          <w:p w14:paraId="3888F06F" w14:textId="77777777" w:rsidR="0002175A" w:rsidRPr="0039126E" w:rsidRDefault="0002175A" w:rsidP="0002175A">
            <w:pPr>
              <w:jc w:val="center"/>
            </w:pPr>
            <w:r w:rsidRPr="0039126E">
              <w:t>18</w:t>
            </w:r>
          </w:p>
        </w:tc>
        <w:tc>
          <w:tcPr>
            <w:tcW w:w="728" w:type="dxa"/>
          </w:tcPr>
          <w:p w14:paraId="787C9A8D" w14:textId="77777777" w:rsidR="0002175A" w:rsidRPr="0039126E" w:rsidRDefault="0002175A" w:rsidP="0002175A">
            <w:pPr>
              <w:jc w:val="center"/>
            </w:pPr>
            <w:r w:rsidRPr="0039126E">
              <w:t>120</w:t>
            </w:r>
          </w:p>
        </w:tc>
        <w:tc>
          <w:tcPr>
            <w:tcW w:w="713" w:type="dxa"/>
          </w:tcPr>
          <w:p w14:paraId="5F421752" w14:textId="77777777" w:rsidR="0002175A" w:rsidRPr="0039126E" w:rsidRDefault="0002175A" w:rsidP="0002175A">
            <w:pPr>
              <w:jc w:val="center"/>
            </w:pPr>
            <w:r w:rsidRPr="0039126E">
              <w:t>108</w:t>
            </w:r>
          </w:p>
        </w:tc>
        <w:tc>
          <w:tcPr>
            <w:tcW w:w="720" w:type="dxa"/>
          </w:tcPr>
          <w:p w14:paraId="058587A0" w14:textId="77777777" w:rsidR="0002175A" w:rsidRPr="0039126E" w:rsidRDefault="0002175A" w:rsidP="0002175A">
            <w:pPr>
              <w:jc w:val="center"/>
            </w:pPr>
            <w:r w:rsidRPr="0039126E">
              <w:t>240</w:t>
            </w:r>
          </w:p>
        </w:tc>
        <w:tc>
          <w:tcPr>
            <w:tcW w:w="795" w:type="dxa"/>
          </w:tcPr>
          <w:p w14:paraId="6EB0A8A3" w14:textId="77777777" w:rsidR="0002175A" w:rsidRPr="0039126E" w:rsidRDefault="0002175A" w:rsidP="0002175A">
            <w:pPr>
              <w:jc w:val="center"/>
            </w:pPr>
            <w:r w:rsidRPr="0039126E">
              <w:t>2479</w:t>
            </w:r>
          </w:p>
        </w:tc>
        <w:tc>
          <w:tcPr>
            <w:tcW w:w="865" w:type="dxa"/>
          </w:tcPr>
          <w:p w14:paraId="0A42792B" w14:textId="77777777" w:rsidR="0002175A" w:rsidRPr="0039126E" w:rsidRDefault="0002175A" w:rsidP="0002175A">
            <w:pPr>
              <w:jc w:val="center"/>
            </w:pPr>
            <w:r w:rsidRPr="0039126E">
              <w:t>379</w:t>
            </w:r>
          </w:p>
        </w:tc>
        <w:tc>
          <w:tcPr>
            <w:tcW w:w="855" w:type="dxa"/>
          </w:tcPr>
          <w:p w14:paraId="332F1527" w14:textId="77777777" w:rsidR="0002175A" w:rsidRPr="0039126E" w:rsidRDefault="0002175A" w:rsidP="0002175A">
            <w:pPr>
              <w:jc w:val="center"/>
            </w:pPr>
            <w:r w:rsidRPr="0039126E">
              <w:t>1784</w:t>
            </w:r>
          </w:p>
        </w:tc>
        <w:tc>
          <w:tcPr>
            <w:tcW w:w="2268" w:type="dxa"/>
            <w:vMerge/>
          </w:tcPr>
          <w:p w14:paraId="304B4B4A" w14:textId="77777777" w:rsidR="0002175A" w:rsidRPr="0039126E" w:rsidRDefault="0002175A" w:rsidP="0002175A">
            <w:pPr>
              <w:widowControl w:val="0"/>
              <w:spacing w:before="100" w:beforeAutospacing="1" w:after="100" w:afterAutospacing="1"/>
              <w:jc w:val="both"/>
              <w:rPr>
                <w:color w:val="FF0000"/>
                <w:sz w:val="22"/>
                <w:szCs w:val="22"/>
              </w:rPr>
            </w:pPr>
          </w:p>
        </w:tc>
        <w:tc>
          <w:tcPr>
            <w:tcW w:w="2966" w:type="dxa"/>
          </w:tcPr>
          <w:p w14:paraId="539432B8" w14:textId="77777777" w:rsidR="0002175A" w:rsidRPr="0039126E" w:rsidRDefault="0002175A" w:rsidP="00DF63C0">
            <w:pPr>
              <w:spacing w:line="204" w:lineRule="auto"/>
            </w:pPr>
            <w:r w:rsidRPr="0039126E">
              <w:t>Реестровый № в ЕГРН:</w:t>
            </w:r>
          </w:p>
          <w:p w14:paraId="776A98B4" w14:textId="77777777" w:rsidR="0002175A" w:rsidRPr="0039126E" w:rsidRDefault="0002175A" w:rsidP="00DF63C0">
            <w:pPr>
              <w:spacing w:line="204" w:lineRule="auto"/>
            </w:pPr>
            <w:r w:rsidRPr="0039126E">
              <w:t>Первый пояс: 35:12-6.423</w:t>
            </w:r>
          </w:p>
          <w:p w14:paraId="4F7125C1" w14:textId="77777777" w:rsidR="0002175A" w:rsidRPr="0039126E" w:rsidRDefault="0002175A" w:rsidP="00DF63C0">
            <w:pPr>
              <w:spacing w:line="204" w:lineRule="auto"/>
            </w:pPr>
            <w:r w:rsidRPr="0039126E">
              <w:t>Второй пояс: 35:12-6.400</w:t>
            </w:r>
          </w:p>
          <w:p w14:paraId="42C23A66" w14:textId="77777777" w:rsidR="0002175A" w:rsidRPr="0039126E" w:rsidRDefault="0002175A" w:rsidP="00DF63C0">
            <w:pPr>
              <w:spacing w:line="204" w:lineRule="auto"/>
            </w:pPr>
            <w:r w:rsidRPr="0039126E">
              <w:t>Третий пояс: 35:12-6.419</w:t>
            </w:r>
          </w:p>
        </w:tc>
      </w:tr>
      <w:tr w:rsidR="0063383B" w:rsidRPr="0039126E" w14:paraId="6BA1B107" w14:textId="77777777" w:rsidTr="008C6B74">
        <w:trPr>
          <w:trHeight w:val="20"/>
        </w:trPr>
        <w:tc>
          <w:tcPr>
            <w:tcW w:w="546" w:type="dxa"/>
          </w:tcPr>
          <w:p w14:paraId="3796DD6C" w14:textId="77777777" w:rsidR="0063383B" w:rsidRPr="0039126E" w:rsidRDefault="0063383B" w:rsidP="0063383B">
            <w:r w:rsidRPr="0039126E">
              <w:t>8</w:t>
            </w:r>
          </w:p>
        </w:tc>
        <w:tc>
          <w:tcPr>
            <w:tcW w:w="1693" w:type="dxa"/>
          </w:tcPr>
          <w:p w14:paraId="31B957B2" w14:textId="77777777" w:rsidR="0063383B" w:rsidRPr="0039126E" w:rsidRDefault="0063383B" w:rsidP="0063383B">
            <w:r w:rsidRPr="0039126E">
              <w:t>г. Харовск</w:t>
            </w:r>
          </w:p>
        </w:tc>
        <w:tc>
          <w:tcPr>
            <w:tcW w:w="1303" w:type="dxa"/>
          </w:tcPr>
          <w:p w14:paraId="2E660AE0" w14:textId="77777777" w:rsidR="0063383B" w:rsidRPr="0039126E" w:rsidRDefault="0063383B" w:rsidP="0063383B">
            <w:pPr>
              <w:jc w:val="center"/>
            </w:pPr>
            <w:r w:rsidRPr="0039126E">
              <w:t>33723</w:t>
            </w:r>
          </w:p>
        </w:tc>
        <w:tc>
          <w:tcPr>
            <w:tcW w:w="966" w:type="dxa"/>
          </w:tcPr>
          <w:p w14:paraId="1BBC0A98" w14:textId="77777777" w:rsidR="0063383B" w:rsidRPr="0039126E" w:rsidRDefault="0063383B" w:rsidP="0063383B">
            <w:pPr>
              <w:jc w:val="center"/>
            </w:pPr>
            <w:r w:rsidRPr="0039126E">
              <w:t>13</w:t>
            </w:r>
          </w:p>
        </w:tc>
        <w:tc>
          <w:tcPr>
            <w:tcW w:w="728" w:type="dxa"/>
          </w:tcPr>
          <w:p w14:paraId="17EF2D2E" w14:textId="77777777" w:rsidR="0063383B" w:rsidRPr="0039126E" w:rsidRDefault="0063383B" w:rsidP="0063383B">
            <w:pPr>
              <w:jc w:val="center"/>
            </w:pPr>
            <w:r w:rsidRPr="0039126E">
              <w:t>146</w:t>
            </w:r>
          </w:p>
        </w:tc>
        <w:tc>
          <w:tcPr>
            <w:tcW w:w="713" w:type="dxa"/>
          </w:tcPr>
          <w:p w14:paraId="4DA50DE2" w14:textId="77777777" w:rsidR="0063383B" w:rsidRPr="0039126E" w:rsidRDefault="0063383B" w:rsidP="0063383B">
            <w:pPr>
              <w:jc w:val="center"/>
            </w:pPr>
            <w:r w:rsidRPr="0039126E">
              <w:t>116</w:t>
            </w:r>
          </w:p>
        </w:tc>
        <w:tc>
          <w:tcPr>
            <w:tcW w:w="720" w:type="dxa"/>
          </w:tcPr>
          <w:p w14:paraId="50127E94" w14:textId="77777777" w:rsidR="0063383B" w:rsidRPr="0039126E" w:rsidRDefault="0063383B" w:rsidP="0063383B">
            <w:pPr>
              <w:jc w:val="center"/>
            </w:pPr>
            <w:r w:rsidRPr="0039126E">
              <w:t>260</w:t>
            </w:r>
          </w:p>
        </w:tc>
        <w:tc>
          <w:tcPr>
            <w:tcW w:w="795" w:type="dxa"/>
          </w:tcPr>
          <w:p w14:paraId="708EC7AF" w14:textId="77777777" w:rsidR="0063383B" w:rsidRPr="0039126E" w:rsidRDefault="0063383B" w:rsidP="0063383B">
            <w:pPr>
              <w:jc w:val="center"/>
            </w:pPr>
            <w:r w:rsidRPr="0039126E">
              <w:t>2871</w:t>
            </w:r>
          </w:p>
        </w:tc>
        <w:tc>
          <w:tcPr>
            <w:tcW w:w="865" w:type="dxa"/>
          </w:tcPr>
          <w:p w14:paraId="308F6F33" w14:textId="77777777" w:rsidR="0063383B" w:rsidRPr="0039126E" w:rsidRDefault="0063383B" w:rsidP="0063383B">
            <w:pPr>
              <w:jc w:val="center"/>
            </w:pPr>
            <w:r w:rsidRPr="0039126E">
              <w:t>380</w:t>
            </w:r>
          </w:p>
        </w:tc>
        <w:tc>
          <w:tcPr>
            <w:tcW w:w="855" w:type="dxa"/>
          </w:tcPr>
          <w:p w14:paraId="09A9BD4A" w14:textId="77777777" w:rsidR="0063383B" w:rsidRPr="0039126E" w:rsidRDefault="0063383B" w:rsidP="0063383B">
            <w:pPr>
              <w:jc w:val="center"/>
            </w:pPr>
            <w:r w:rsidRPr="0039126E">
              <w:t>1872</w:t>
            </w:r>
          </w:p>
        </w:tc>
        <w:tc>
          <w:tcPr>
            <w:tcW w:w="2268" w:type="dxa"/>
            <w:vMerge/>
          </w:tcPr>
          <w:p w14:paraId="4FCF777B" w14:textId="77777777" w:rsidR="0063383B" w:rsidRPr="0039126E" w:rsidRDefault="0063383B" w:rsidP="0063383B">
            <w:pPr>
              <w:widowControl w:val="0"/>
              <w:spacing w:before="100" w:beforeAutospacing="1" w:after="100" w:afterAutospacing="1"/>
              <w:jc w:val="both"/>
              <w:rPr>
                <w:color w:val="FF0000"/>
              </w:rPr>
            </w:pPr>
          </w:p>
        </w:tc>
        <w:tc>
          <w:tcPr>
            <w:tcW w:w="2966" w:type="dxa"/>
          </w:tcPr>
          <w:p w14:paraId="65277AFB" w14:textId="77777777" w:rsidR="0063383B" w:rsidRPr="0039126E" w:rsidRDefault="0063383B" w:rsidP="00DF63C0">
            <w:pPr>
              <w:spacing w:line="204" w:lineRule="auto"/>
            </w:pPr>
            <w:r w:rsidRPr="0039126E">
              <w:t>Реестровый № в ЕГРН:</w:t>
            </w:r>
          </w:p>
          <w:p w14:paraId="36A5CC18" w14:textId="77777777" w:rsidR="0063383B" w:rsidRPr="0039126E" w:rsidRDefault="0063383B" w:rsidP="00DF63C0">
            <w:pPr>
              <w:spacing w:line="204" w:lineRule="auto"/>
            </w:pPr>
            <w:r w:rsidRPr="0039126E">
              <w:t>Первый пояс: 35:12-6.401</w:t>
            </w:r>
          </w:p>
          <w:p w14:paraId="1193978D" w14:textId="77777777" w:rsidR="0063383B" w:rsidRPr="0039126E" w:rsidRDefault="0063383B" w:rsidP="00DF63C0">
            <w:pPr>
              <w:spacing w:line="204" w:lineRule="auto"/>
            </w:pPr>
            <w:r w:rsidRPr="0039126E">
              <w:t>Второй пояс: 35:12-6.426</w:t>
            </w:r>
          </w:p>
          <w:p w14:paraId="6629C61A" w14:textId="77777777" w:rsidR="0063383B" w:rsidRPr="0039126E" w:rsidRDefault="0063383B" w:rsidP="00DF63C0">
            <w:pPr>
              <w:spacing w:line="204" w:lineRule="auto"/>
            </w:pPr>
            <w:r w:rsidRPr="0039126E">
              <w:t>Третий пояс: 35:12-6.429</w:t>
            </w:r>
          </w:p>
        </w:tc>
      </w:tr>
      <w:tr w:rsidR="0063383B" w:rsidRPr="0039126E" w14:paraId="309C8139" w14:textId="77777777" w:rsidTr="008C6B74">
        <w:trPr>
          <w:trHeight w:val="20"/>
        </w:trPr>
        <w:tc>
          <w:tcPr>
            <w:tcW w:w="546" w:type="dxa"/>
          </w:tcPr>
          <w:p w14:paraId="351154BA" w14:textId="77777777" w:rsidR="0063383B" w:rsidRPr="0039126E" w:rsidRDefault="0063383B" w:rsidP="0063383B">
            <w:r w:rsidRPr="0039126E">
              <w:t>9</w:t>
            </w:r>
          </w:p>
        </w:tc>
        <w:tc>
          <w:tcPr>
            <w:tcW w:w="1693" w:type="dxa"/>
          </w:tcPr>
          <w:p w14:paraId="74EC2EB8" w14:textId="77777777" w:rsidR="0063383B" w:rsidRPr="0039126E" w:rsidRDefault="0063383B" w:rsidP="0063383B">
            <w:r w:rsidRPr="0039126E">
              <w:t>г. Харовск</w:t>
            </w:r>
          </w:p>
        </w:tc>
        <w:tc>
          <w:tcPr>
            <w:tcW w:w="1303" w:type="dxa"/>
          </w:tcPr>
          <w:p w14:paraId="23C9502B" w14:textId="77777777" w:rsidR="0063383B" w:rsidRPr="0039126E" w:rsidRDefault="0063383B" w:rsidP="0063383B">
            <w:pPr>
              <w:jc w:val="center"/>
            </w:pPr>
            <w:r w:rsidRPr="0039126E">
              <w:t>49965</w:t>
            </w:r>
          </w:p>
        </w:tc>
        <w:tc>
          <w:tcPr>
            <w:tcW w:w="966" w:type="dxa"/>
          </w:tcPr>
          <w:p w14:paraId="7D1536E4" w14:textId="77777777" w:rsidR="0063383B" w:rsidRPr="0039126E" w:rsidRDefault="0063383B" w:rsidP="0063383B">
            <w:pPr>
              <w:jc w:val="center"/>
            </w:pPr>
            <w:r w:rsidRPr="0039126E">
              <w:t>12</w:t>
            </w:r>
          </w:p>
        </w:tc>
        <w:tc>
          <w:tcPr>
            <w:tcW w:w="728" w:type="dxa"/>
          </w:tcPr>
          <w:p w14:paraId="31E7CEA7" w14:textId="77777777" w:rsidR="0063383B" w:rsidRPr="0039126E" w:rsidRDefault="0063383B" w:rsidP="0063383B">
            <w:pPr>
              <w:jc w:val="center"/>
            </w:pPr>
            <w:r w:rsidRPr="0039126E">
              <w:t>215</w:t>
            </w:r>
          </w:p>
        </w:tc>
        <w:tc>
          <w:tcPr>
            <w:tcW w:w="713" w:type="dxa"/>
          </w:tcPr>
          <w:p w14:paraId="24EFA008" w14:textId="77777777" w:rsidR="0063383B" w:rsidRPr="0039126E" w:rsidRDefault="0063383B" w:rsidP="0063383B">
            <w:pPr>
              <w:jc w:val="center"/>
            </w:pPr>
            <w:r w:rsidRPr="0039126E">
              <w:t>157</w:t>
            </w:r>
          </w:p>
        </w:tc>
        <w:tc>
          <w:tcPr>
            <w:tcW w:w="720" w:type="dxa"/>
          </w:tcPr>
          <w:p w14:paraId="17DB11B3" w14:textId="77777777" w:rsidR="0063383B" w:rsidRPr="0039126E" w:rsidRDefault="0063383B" w:rsidP="0063383B">
            <w:pPr>
              <w:jc w:val="center"/>
            </w:pPr>
            <w:r w:rsidRPr="0039126E">
              <w:t>374</w:t>
            </w:r>
          </w:p>
        </w:tc>
        <w:tc>
          <w:tcPr>
            <w:tcW w:w="795" w:type="dxa"/>
          </w:tcPr>
          <w:p w14:paraId="4A42BBBF" w14:textId="77777777" w:rsidR="0063383B" w:rsidRPr="0039126E" w:rsidRDefault="0063383B" w:rsidP="0063383B">
            <w:pPr>
              <w:jc w:val="center"/>
            </w:pPr>
            <w:r w:rsidRPr="0039126E">
              <w:t>4098</w:t>
            </w:r>
          </w:p>
        </w:tc>
        <w:tc>
          <w:tcPr>
            <w:tcW w:w="865" w:type="dxa"/>
          </w:tcPr>
          <w:p w14:paraId="7D295F4E" w14:textId="77777777" w:rsidR="0063383B" w:rsidRPr="0039126E" w:rsidRDefault="0063383B" w:rsidP="0063383B">
            <w:pPr>
              <w:jc w:val="center"/>
            </w:pPr>
            <w:r w:rsidRPr="0039126E">
              <w:t>397</w:t>
            </w:r>
          </w:p>
        </w:tc>
        <w:tc>
          <w:tcPr>
            <w:tcW w:w="855" w:type="dxa"/>
          </w:tcPr>
          <w:p w14:paraId="373A3A22" w14:textId="77777777" w:rsidR="0063383B" w:rsidRPr="0039126E" w:rsidRDefault="0063383B" w:rsidP="0063383B">
            <w:pPr>
              <w:jc w:val="center"/>
            </w:pPr>
            <w:r w:rsidRPr="0039126E">
              <w:t>2114</w:t>
            </w:r>
          </w:p>
        </w:tc>
        <w:tc>
          <w:tcPr>
            <w:tcW w:w="2268" w:type="dxa"/>
            <w:vMerge/>
          </w:tcPr>
          <w:p w14:paraId="4FD4FB80" w14:textId="77777777" w:rsidR="0063383B" w:rsidRPr="0039126E" w:rsidRDefault="0063383B" w:rsidP="0063383B">
            <w:pPr>
              <w:widowControl w:val="0"/>
              <w:spacing w:before="100" w:beforeAutospacing="1" w:after="100" w:afterAutospacing="1"/>
              <w:jc w:val="both"/>
              <w:rPr>
                <w:color w:val="FF0000"/>
              </w:rPr>
            </w:pPr>
          </w:p>
        </w:tc>
        <w:tc>
          <w:tcPr>
            <w:tcW w:w="2966" w:type="dxa"/>
          </w:tcPr>
          <w:p w14:paraId="38C12C7A" w14:textId="77777777" w:rsidR="0063383B" w:rsidRPr="0039126E" w:rsidRDefault="0063383B" w:rsidP="00DF63C0">
            <w:pPr>
              <w:spacing w:line="204" w:lineRule="auto"/>
            </w:pPr>
            <w:r w:rsidRPr="0039126E">
              <w:t>Реестровый № в ЕГРН:</w:t>
            </w:r>
          </w:p>
          <w:p w14:paraId="65D40907" w14:textId="77777777" w:rsidR="0063383B" w:rsidRPr="0039126E" w:rsidRDefault="0063383B" w:rsidP="00DF63C0">
            <w:pPr>
              <w:spacing w:line="204" w:lineRule="auto"/>
            </w:pPr>
            <w:r w:rsidRPr="0039126E">
              <w:t>Первый пояс: 35:12-6.407</w:t>
            </w:r>
          </w:p>
          <w:p w14:paraId="126B410A" w14:textId="77777777" w:rsidR="0063383B" w:rsidRPr="0039126E" w:rsidRDefault="0063383B" w:rsidP="00DF63C0">
            <w:pPr>
              <w:spacing w:line="204" w:lineRule="auto"/>
            </w:pPr>
            <w:r w:rsidRPr="0039126E">
              <w:t>Второй пояс: 35:12-6.409</w:t>
            </w:r>
          </w:p>
          <w:p w14:paraId="37AADAE6" w14:textId="77777777" w:rsidR="0063383B" w:rsidRPr="0039126E" w:rsidRDefault="0063383B" w:rsidP="00DF63C0">
            <w:pPr>
              <w:spacing w:line="204" w:lineRule="auto"/>
            </w:pPr>
            <w:r w:rsidRPr="0039126E">
              <w:t>Третий пояс: 35:12-6.421</w:t>
            </w:r>
          </w:p>
        </w:tc>
      </w:tr>
      <w:tr w:rsidR="0063383B" w:rsidRPr="0039126E" w14:paraId="0A703252" w14:textId="77777777" w:rsidTr="008C6B74">
        <w:trPr>
          <w:trHeight w:val="20"/>
        </w:trPr>
        <w:tc>
          <w:tcPr>
            <w:tcW w:w="546" w:type="dxa"/>
          </w:tcPr>
          <w:p w14:paraId="7F162F1C" w14:textId="77777777" w:rsidR="0063383B" w:rsidRPr="0039126E" w:rsidRDefault="0063383B" w:rsidP="0063383B">
            <w:r w:rsidRPr="0039126E">
              <w:lastRenderedPageBreak/>
              <w:t>10</w:t>
            </w:r>
          </w:p>
        </w:tc>
        <w:tc>
          <w:tcPr>
            <w:tcW w:w="1693" w:type="dxa"/>
          </w:tcPr>
          <w:p w14:paraId="111A4959" w14:textId="77777777" w:rsidR="0063383B" w:rsidRPr="0039126E" w:rsidRDefault="0063383B" w:rsidP="0063383B">
            <w:r w:rsidRPr="0039126E">
              <w:t>г. Харовск</w:t>
            </w:r>
          </w:p>
        </w:tc>
        <w:tc>
          <w:tcPr>
            <w:tcW w:w="1303" w:type="dxa"/>
          </w:tcPr>
          <w:p w14:paraId="387C9EB1" w14:textId="77777777" w:rsidR="0063383B" w:rsidRPr="0039126E" w:rsidRDefault="0063383B" w:rsidP="0063383B">
            <w:pPr>
              <w:jc w:val="center"/>
            </w:pPr>
            <w:r w:rsidRPr="0039126E">
              <w:t>39866</w:t>
            </w:r>
          </w:p>
        </w:tc>
        <w:tc>
          <w:tcPr>
            <w:tcW w:w="966" w:type="dxa"/>
          </w:tcPr>
          <w:p w14:paraId="1FE0D175" w14:textId="77777777" w:rsidR="0063383B" w:rsidRPr="0039126E" w:rsidRDefault="0063383B" w:rsidP="0063383B">
            <w:pPr>
              <w:jc w:val="center"/>
            </w:pPr>
            <w:r w:rsidRPr="0039126E">
              <w:t>19</w:t>
            </w:r>
          </w:p>
        </w:tc>
        <w:tc>
          <w:tcPr>
            <w:tcW w:w="728" w:type="dxa"/>
          </w:tcPr>
          <w:p w14:paraId="0ED0313A" w14:textId="77777777" w:rsidR="0063383B" w:rsidRPr="0039126E" w:rsidRDefault="0063383B" w:rsidP="0063383B">
            <w:pPr>
              <w:jc w:val="center"/>
            </w:pPr>
            <w:r w:rsidRPr="0039126E">
              <w:t>221</w:t>
            </w:r>
          </w:p>
        </w:tc>
        <w:tc>
          <w:tcPr>
            <w:tcW w:w="713" w:type="dxa"/>
          </w:tcPr>
          <w:p w14:paraId="63FD28A1" w14:textId="77777777" w:rsidR="0063383B" w:rsidRPr="0039126E" w:rsidRDefault="0063383B" w:rsidP="0063383B">
            <w:pPr>
              <w:jc w:val="center"/>
            </w:pPr>
            <w:r w:rsidRPr="0039126E">
              <w:t>171</w:t>
            </w:r>
          </w:p>
        </w:tc>
        <w:tc>
          <w:tcPr>
            <w:tcW w:w="720" w:type="dxa"/>
          </w:tcPr>
          <w:p w14:paraId="020C88ED" w14:textId="77777777" w:rsidR="0063383B" w:rsidRPr="0039126E" w:rsidRDefault="0063383B" w:rsidP="0063383B">
            <w:pPr>
              <w:jc w:val="center"/>
            </w:pPr>
            <w:r w:rsidRPr="0039126E">
              <w:t>194</w:t>
            </w:r>
          </w:p>
        </w:tc>
        <w:tc>
          <w:tcPr>
            <w:tcW w:w="795" w:type="dxa"/>
          </w:tcPr>
          <w:p w14:paraId="35ED96CF" w14:textId="77777777" w:rsidR="0063383B" w:rsidRPr="0039126E" w:rsidRDefault="0063383B" w:rsidP="0063383B">
            <w:pPr>
              <w:jc w:val="center"/>
            </w:pPr>
            <w:r w:rsidRPr="0039126E">
              <w:t>3932</w:t>
            </w:r>
          </w:p>
        </w:tc>
        <w:tc>
          <w:tcPr>
            <w:tcW w:w="865" w:type="dxa"/>
          </w:tcPr>
          <w:p w14:paraId="76BF4B34" w14:textId="77777777" w:rsidR="0063383B" w:rsidRPr="0039126E" w:rsidRDefault="0063383B" w:rsidP="0063383B">
            <w:pPr>
              <w:jc w:val="center"/>
            </w:pPr>
            <w:r w:rsidRPr="0039126E">
              <w:t>529</w:t>
            </w:r>
          </w:p>
        </w:tc>
        <w:tc>
          <w:tcPr>
            <w:tcW w:w="855" w:type="dxa"/>
          </w:tcPr>
          <w:p w14:paraId="23B51017" w14:textId="77777777" w:rsidR="0063383B" w:rsidRPr="0039126E" w:rsidRDefault="0063383B" w:rsidP="0063383B">
            <w:pPr>
              <w:jc w:val="center"/>
            </w:pPr>
            <w:r w:rsidRPr="0039126E">
              <w:t>1295</w:t>
            </w:r>
          </w:p>
        </w:tc>
        <w:tc>
          <w:tcPr>
            <w:tcW w:w="2268" w:type="dxa"/>
            <w:vMerge w:val="restart"/>
          </w:tcPr>
          <w:p w14:paraId="7437021E" w14:textId="77777777" w:rsidR="0063383B" w:rsidRPr="0039126E" w:rsidRDefault="0063383B" w:rsidP="0063383B">
            <w:r w:rsidRPr="0039126E">
              <w:t xml:space="preserve">Приказ ДПРиООС </w:t>
            </w:r>
          </w:p>
          <w:p w14:paraId="7D5928D7" w14:textId="77777777" w:rsidR="0063383B" w:rsidRPr="0039126E" w:rsidRDefault="0063383B" w:rsidP="0063383B">
            <w:pPr>
              <w:widowControl w:val="0"/>
              <w:jc w:val="both"/>
            </w:pPr>
            <w:r w:rsidRPr="0039126E">
              <w:t>№ 163 от 29.07.2020</w:t>
            </w:r>
          </w:p>
        </w:tc>
        <w:tc>
          <w:tcPr>
            <w:tcW w:w="2966" w:type="dxa"/>
          </w:tcPr>
          <w:p w14:paraId="6080A854" w14:textId="77777777" w:rsidR="0063383B" w:rsidRPr="0039126E" w:rsidRDefault="0063383B" w:rsidP="00DF63C0">
            <w:pPr>
              <w:spacing w:line="204" w:lineRule="auto"/>
            </w:pPr>
            <w:r w:rsidRPr="0039126E">
              <w:t>Реестровый № в ЕГРН:</w:t>
            </w:r>
          </w:p>
          <w:p w14:paraId="42C691D5" w14:textId="77777777" w:rsidR="0063383B" w:rsidRPr="0039126E" w:rsidRDefault="0063383B" w:rsidP="00DF63C0">
            <w:pPr>
              <w:spacing w:line="204" w:lineRule="auto"/>
            </w:pPr>
            <w:r w:rsidRPr="0039126E">
              <w:t>Первый пояс: 35:12-6.311</w:t>
            </w:r>
          </w:p>
          <w:p w14:paraId="56D560C2" w14:textId="77777777" w:rsidR="0063383B" w:rsidRPr="0039126E" w:rsidRDefault="0063383B" w:rsidP="00DF63C0">
            <w:pPr>
              <w:spacing w:line="204" w:lineRule="auto"/>
            </w:pPr>
            <w:r w:rsidRPr="0039126E">
              <w:t>Второй пояс: 35:12-6.312</w:t>
            </w:r>
          </w:p>
          <w:p w14:paraId="52EDDE26" w14:textId="77777777" w:rsidR="0063383B" w:rsidRPr="0039126E" w:rsidRDefault="0063383B" w:rsidP="00DF63C0">
            <w:pPr>
              <w:spacing w:line="204" w:lineRule="auto"/>
            </w:pPr>
            <w:r w:rsidRPr="0039126E">
              <w:t>Третий пояс: 35:12-6.313</w:t>
            </w:r>
          </w:p>
        </w:tc>
      </w:tr>
      <w:tr w:rsidR="0063383B" w:rsidRPr="0039126E" w14:paraId="6BC5416F" w14:textId="77777777" w:rsidTr="008C6B74">
        <w:trPr>
          <w:trHeight w:val="20"/>
        </w:trPr>
        <w:tc>
          <w:tcPr>
            <w:tcW w:w="546" w:type="dxa"/>
          </w:tcPr>
          <w:p w14:paraId="0D473774" w14:textId="77777777" w:rsidR="0063383B" w:rsidRPr="0039126E" w:rsidRDefault="0063383B" w:rsidP="0063383B">
            <w:r w:rsidRPr="0039126E">
              <w:t>11</w:t>
            </w:r>
          </w:p>
        </w:tc>
        <w:tc>
          <w:tcPr>
            <w:tcW w:w="1693" w:type="dxa"/>
          </w:tcPr>
          <w:p w14:paraId="00271172" w14:textId="77777777" w:rsidR="0063383B" w:rsidRPr="0039126E" w:rsidRDefault="0063383B" w:rsidP="0063383B">
            <w:r w:rsidRPr="0039126E">
              <w:t>г. Харовск</w:t>
            </w:r>
          </w:p>
        </w:tc>
        <w:tc>
          <w:tcPr>
            <w:tcW w:w="1303" w:type="dxa"/>
          </w:tcPr>
          <w:p w14:paraId="75D4EDA5" w14:textId="77777777" w:rsidR="0063383B" w:rsidRPr="0039126E" w:rsidRDefault="0063383B" w:rsidP="0063383B">
            <w:pPr>
              <w:jc w:val="center"/>
            </w:pPr>
            <w:r w:rsidRPr="0039126E">
              <w:t>39867</w:t>
            </w:r>
          </w:p>
        </w:tc>
        <w:tc>
          <w:tcPr>
            <w:tcW w:w="966" w:type="dxa"/>
          </w:tcPr>
          <w:p w14:paraId="04ADCBBB" w14:textId="77777777" w:rsidR="0063383B" w:rsidRPr="0039126E" w:rsidRDefault="0063383B" w:rsidP="0063383B">
            <w:pPr>
              <w:jc w:val="center"/>
            </w:pPr>
            <w:r w:rsidRPr="0039126E">
              <w:t>12</w:t>
            </w:r>
          </w:p>
        </w:tc>
        <w:tc>
          <w:tcPr>
            <w:tcW w:w="728" w:type="dxa"/>
          </w:tcPr>
          <w:p w14:paraId="1A6D7F4E" w14:textId="77777777" w:rsidR="0063383B" w:rsidRPr="0039126E" w:rsidRDefault="0063383B" w:rsidP="0063383B">
            <w:pPr>
              <w:jc w:val="center"/>
            </w:pPr>
            <w:r w:rsidRPr="0039126E">
              <w:t>274</w:t>
            </w:r>
          </w:p>
        </w:tc>
        <w:tc>
          <w:tcPr>
            <w:tcW w:w="713" w:type="dxa"/>
          </w:tcPr>
          <w:p w14:paraId="75B999EA" w14:textId="77777777" w:rsidR="0063383B" w:rsidRPr="0039126E" w:rsidRDefault="0063383B" w:rsidP="0063383B">
            <w:pPr>
              <w:jc w:val="center"/>
            </w:pPr>
            <w:r w:rsidRPr="0039126E">
              <w:t>203</w:t>
            </w:r>
          </w:p>
        </w:tc>
        <w:tc>
          <w:tcPr>
            <w:tcW w:w="720" w:type="dxa"/>
          </w:tcPr>
          <w:p w14:paraId="6C52AA41" w14:textId="77777777" w:rsidR="0063383B" w:rsidRPr="0039126E" w:rsidRDefault="0063383B" w:rsidP="0063383B">
            <w:pPr>
              <w:jc w:val="center"/>
            </w:pPr>
            <w:r w:rsidRPr="0039126E">
              <w:t>235</w:t>
            </w:r>
          </w:p>
        </w:tc>
        <w:tc>
          <w:tcPr>
            <w:tcW w:w="795" w:type="dxa"/>
          </w:tcPr>
          <w:p w14:paraId="3A5A7062" w14:textId="77777777" w:rsidR="0063383B" w:rsidRPr="0039126E" w:rsidRDefault="0063383B" w:rsidP="0063383B">
            <w:pPr>
              <w:jc w:val="center"/>
            </w:pPr>
            <w:r w:rsidRPr="0039126E">
              <w:t>4998</w:t>
            </w:r>
          </w:p>
        </w:tc>
        <w:tc>
          <w:tcPr>
            <w:tcW w:w="865" w:type="dxa"/>
          </w:tcPr>
          <w:p w14:paraId="3A962150" w14:textId="77777777" w:rsidR="0063383B" w:rsidRPr="0039126E" w:rsidRDefault="0063383B" w:rsidP="0063383B">
            <w:pPr>
              <w:jc w:val="center"/>
            </w:pPr>
            <w:r w:rsidRPr="0039126E">
              <w:t>529</w:t>
            </w:r>
          </w:p>
        </w:tc>
        <w:tc>
          <w:tcPr>
            <w:tcW w:w="855" w:type="dxa"/>
          </w:tcPr>
          <w:p w14:paraId="2C88DF5E" w14:textId="77777777" w:rsidR="0063383B" w:rsidRPr="0039126E" w:rsidRDefault="0063383B" w:rsidP="0063383B">
            <w:pPr>
              <w:jc w:val="center"/>
            </w:pPr>
            <w:r w:rsidRPr="0039126E">
              <w:t>1382</w:t>
            </w:r>
          </w:p>
        </w:tc>
        <w:tc>
          <w:tcPr>
            <w:tcW w:w="2268" w:type="dxa"/>
            <w:vMerge/>
          </w:tcPr>
          <w:p w14:paraId="19EDE2CE" w14:textId="77777777" w:rsidR="0063383B" w:rsidRPr="0039126E" w:rsidRDefault="0063383B" w:rsidP="0063383B">
            <w:pPr>
              <w:widowControl w:val="0"/>
              <w:spacing w:before="100" w:beforeAutospacing="1" w:after="100" w:afterAutospacing="1"/>
              <w:jc w:val="both"/>
              <w:rPr>
                <w:color w:val="FF0000"/>
              </w:rPr>
            </w:pPr>
          </w:p>
        </w:tc>
        <w:tc>
          <w:tcPr>
            <w:tcW w:w="2966" w:type="dxa"/>
          </w:tcPr>
          <w:p w14:paraId="5622C184" w14:textId="77777777" w:rsidR="0063383B" w:rsidRPr="0039126E" w:rsidRDefault="0063383B" w:rsidP="00DF63C0">
            <w:pPr>
              <w:spacing w:line="204" w:lineRule="auto"/>
            </w:pPr>
            <w:r w:rsidRPr="0039126E">
              <w:t>Реестровый № в ЕГРН:</w:t>
            </w:r>
          </w:p>
          <w:p w14:paraId="0E66C623" w14:textId="77777777" w:rsidR="0063383B" w:rsidRPr="0039126E" w:rsidRDefault="0063383B" w:rsidP="00DF63C0">
            <w:pPr>
              <w:spacing w:line="204" w:lineRule="auto"/>
            </w:pPr>
            <w:r w:rsidRPr="0039126E">
              <w:t>Первый пояс: 35:12-6.314</w:t>
            </w:r>
          </w:p>
          <w:p w14:paraId="17CBF6BF" w14:textId="77777777" w:rsidR="0063383B" w:rsidRPr="0039126E" w:rsidRDefault="0063383B" w:rsidP="00DF63C0">
            <w:pPr>
              <w:spacing w:line="204" w:lineRule="auto"/>
            </w:pPr>
            <w:r w:rsidRPr="0039126E">
              <w:t>Второй пояс: 35:12-6.315</w:t>
            </w:r>
          </w:p>
          <w:p w14:paraId="06C5C28D" w14:textId="77777777" w:rsidR="0063383B" w:rsidRPr="0039126E" w:rsidRDefault="0063383B" w:rsidP="00DF63C0">
            <w:pPr>
              <w:spacing w:line="204" w:lineRule="auto"/>
            </w:pPr>
            <w:r w:rsidRPr="0039126E">
              <w:t>Третий пояс: 35:12-6.316</w:t>
            </w:r>
          </w:p>
        </w:tc>
      </w:tr>
      <w:tr w:rsidR="0063383B" w:rsidRPr="0039126E" w14:paraId="74AB43C6" w14:textId="77777777" w:rsidTr="008C6B74">
        <w:trPr>
          <w:trHeight w:val="20"/>
        </w:trPr>
        <w:tc>
          <w:tcPr>
            <w:tcW w:w="546" w:type="dxa"/>
          </w:tcPr>
          <w:p w14:paraId="096C3198" w14:textId="77777777" w:rsidR="0063383B" w:rsidRPr="0039126E" w:rsidRDefault="0063383B" w:rsidP="0063383B">
            <w:r w:rsidRPr="0039126E">
              <w:t>12</w:t>
            </w:r>
          </w:p>
        </w:tc>
        <w:tc>
          <w:tcPr>
            <w:tcW w:w="1693" w:type="dxa"/>
          </w:tcPr>
          <w:p w14:paraId="16B747D9" w14:textId="77777777" w:rsidR="0063383B" w:rsidRPr="0039126E" w:rsidRDefault="0063383B" w:rsidP="0063383B">
            <w:r w:rsidRPr="0039126E">
              <w:t>г. Харовск</w:t>
            </w:r>
          </w:p>
        </w:tc>
        <w:tc>
          <w:tcPr>
            <w:tcW w:w="1303" w:type="dxa"/>
          </w:tcPr>
          <w:p w14:paraId="104C0915" w14:textId="77777777" w:rsidR="0063383B" w:rsidRPr="0039126E" w:rsidRDefault="0063383B" w:rsidP="0063383B">
            <w:pPr>
              <w:jc w:val="center"/>
            </w:pPr>
            <w:r w:rsidRPr="0039126E">
              <w:t>10/94</w:t>
            </w:r>
          </w:p>
        </w:tc>
        <w:tc>
          <w:tcPr>
            <w:tcW w:w="966" w:type="dxa"/>
          </w:tcPr>
          <w:p w14:paraId="5005156A" w14:textId="77777777" w:rsidR="0063383B" w:rsidRPr="0039126E" w:rsidRDefault="0063383B" w:rsidP="0063383B">
            <w:pPr>
              <w:jc w:val="center"/>
            </w:pPr>
            <w:r w:rsidRPr="0039126E">
              <w:t>16</w:t>
            </w:r>
          </w:p>
        </w:tc>
        <w:tc>
          <w:tcPr>
            <w:tcW w:w="728" w:type="dxa"/>
          </w:tcPr>
          <w:p w14:paraId="6E13527B" w14:textId="77777777" w:rsidR="0063383B" w:rsidRPr="0039126E" w:rsidRDefault="0063383B" w:rsidP="0063383B">
            <w:pPr>
              <w:jc w:val="center"/>
            </w:pPr>
            <w:r w:rsidRPr="0039126E">
              <w:t>482</w:t>
            </w:r>
          </w:p>
        </w:tc>
        <w:tc>
          <w:tcPr>
            <w:tcW w:w="713" w:type="dxa"/>
          </w:tcPr>
          <w:p w14:paraId="765023C1" w14:textId="77777777" w:rsidR="0063383B" w:rsidRPr="0039126E" w:rsidRDefault="0063383B" w:rsidP="0063383B">
            <w:pPr>
              <w:jc w:val="center"/>
            </w:pPr>
            <w:r w:rsidRPr="0039126E">
              <w:t>300</w:t>
            </w:r>
          </w:p>
        </w:tc>
        <w:tc>
          <w:tcPr>
            <w:tcW w:w="720" w:type="dxa"/>
          </w:tcPr>
          <w:p w14:paraId="7B7892AE" w14:textId="77777777" w:rsidR="0063383B" w:rsidRPr="0039126E" w:rsidRDefault="0063383B" w:rsidP="0063383B">
            <w:pPr>
              <w:jc w:val="center"/>
            </w:pPr>
            <w:r w:rsidRPr="0039126E">
              <w:t>380</w:t>
            </w:r>
          </w:p>
        </w:tc>
        <w:tc>
          <w:tcPr>
            <w:tcW w:w="795" w:type="dxa"/>
          </w:tcPr>
          <w:p w14:paraId="5BA008E2" w14:textId="77777777" w:rsidR="0063383B" w:rsidRPr="0039126E" w:rsidRDefault="0063383B" w:rsidP="0063383B">
            <w:pPr>
              <w:jc w:val="center"/>
            </w:pPr>
            <w:r w:rsidRPr="0039126E">
              <w:t>8075</w:t>
            </w:r>
          </w:p>
        </w:tc>
        <w:tc>
          <w:tcPr>
            <w:tcW w:w="865" w:type="dxa"/>
          </w:tcPr>
          <w:p w14:paraId="2581A0B1" w14:textId="77777777" w:rsidR="0063383B" w:rsidRPr="0039126E" w:rsidRDefault="0063383B" w:rsidP="0063383B">
            <w:pPr>
              <w:jc w:val="center"/>
            </w:pPr>
            <w:r w:rsidRPr="0039126E">
              <w:t>548</w:t>
            </w:r>
          </w:p>
        </w:tc>
        <w:tc>
          <w:tcPr>
            <w:tcW w:w="855" w:type="dxa"/>
          </w:tcPr>
          <w:p w14:paraId="78FE70ED" w14:textId="77777777" w:rsidR="0063383B" w:rsidRPr="0039126E" w:rsidRDefault="0063383B" w:rsidP="0063383B">
            <w:pPr>
              <w:jc w:val="center"/>
            </w:pPr>
            <w:r w:rsidRPr="0039126E">
              <w:t>1543</w:t>
            </w:r>
          </w:p>
        </w:tc>
        <w:tc>
          <w:tcPr>
            <w:tcW w:w="2268" w:type="dxa"/>
            <w:vMerge/>
          </w:tcPr>
          <w:p w14:paraId="543F3101" w14:textId="77777777" w:rsidR="0063383B" w:rsidRPr="0039126E" w:rsidRDefault="0063383B" w:rsidP="0063383B">
            <w:pPr>
              <w:widowControl w:val="0"/>
              <w:spacing w:before="100" w:beforeAutospacing="1" w:after="100" w:afterAutospacing="1"/>
              <w:jc w:val="both"/>
              <w:rPr>
                <w:color w:val="FF0000"/>
              </w:rPr>
            </w:pPr>
          </w:p>
        </w:tc>
        <w:tc>
          <w:tcPr>
            <w:tcW w:w="2966" w:type="dxa"/>
          </w:tcPr>
          <w:p w14:paraId="1747C56A" w14:textId="77777777" w:rsidR="0063383B" w:rsidRPr="0039126E" w:rsidRDefault="0063383B" w:rsidP="00DF63C0">
            <w:pPr>
              <w:spacing w:line="204" w:lineRule="auto"/>
            </w:pPr>
            <w:r w:rsidRPr="0039126E">
              <w:t>Реестровый № в ЕГРН:</w:t>
            </w:r>
          </w:p>
          <w:p w14:paraId="376D2303" w14:textId="77777777" w:rsidR="0063383B" w:rsidRPr="0039126E" w:rsidRDefault="0063383B" w:rsidP="00DF63C0">
            <w:pPr>
              <w:spacing w:line="204" w:lineRule="auto"/>
            </w:pPr>
            <w:r w:rsidRPr="0039126E">
              <w:t>Первый пояс: 35:12-6.317</w:t>
            </w:r>
          </w:p>
          <w:p w14:paraId="70E50A12" w14:textId="77777777" w:rsidR="0063383B" w:rsidRPr="0039126E" w:rsidRDefault="0063383B" w:rsidP="00DF63C0">
            <w:pPr>
              <w:spacing w:line="204" w:lineRule="auto"/>
            </w:pPr>
            <w:r w:rsidRPr="0039126E">
              <w:t>Второй пояс: 35:12-6.318</w:t>
            </w:r>
          </w:p>
          <w:p w14:paraId="1DC04888" w14:textId="77777777" w:rsidR="0063383B" w:rsidRPr="0039126E" w:rsidRDefault="0063383B" w:rsidP="00DF63C0">
            <w:pPr>
              <w:spacing w:line="204" w:lineRule="auto"/>
            </w:pPr>
            <w:r w:rsidRPr="0039126E">
              <w:t>Третий пояс:  35:12-6.319</w:t>
            </w:r>
          </w:p>
        </w:tc>
      </w:tr>
      <w:tr w:rsidR="0063383B" w:rsidRPr="0039126E" w14:paraId="252320E7" w14:textId="77777777" w:rsidTr="008C6B74">
        <w:trPr>
          <w:trHeight w:val="20"/>
        </w:trPr>
        <w:tc>
          <w:tcPr>
            <w:tcW w:w="546" w:type="dxa"/>
          </w:tcPr>
          <w:p w14:paraId="6953EFE0" w14:textId="77777777" w:rsidR="0063383B" w:rsidRPr="0039126E" w:rsidRDefault="0063383B" w:rsidP="0063383B">
            <w:r w:rsidRPr="0039126E">
              <w:t>13</w:t>
            </w:r>
          </w:p>
        </w:tc>
        <w:tc>
          <w:tcPr>
            <w:tcW w:w="1693" w:type="dxa"/>
          </w:tcPr>
          <w:p w14:paraId="54264269" w14:textId="77777777" w:rsidR="0063383B" w:rsidRPr="0039126E" w:rsidRDefault="0063383B" w:rsidP="0063383B">
            <w:r w:rsidRPr="0039126E">
              <w:t>г. Харовск</w:t>
            </w:r>
          </w:p>
        </w:tc>
        <w:tc>
          <w:tcPr>
            <w:tcW w:w="1303" w:type="dxa"/>
          </w:tcPr>
          <w:p w14:paraId="5ACE8E69" w14:textId="77777777" w:rsidR="0063383B" w:rsidRPr="0039126E" w:rsidRDefault="0063383B" w:rsidP="0063383B">
            <w:pPr>
              <w:jc w:val="center"/>
            </w:pPr>
            <w:r w:rsidRPr="0039126E">
              <w:t>14/91</w:t>
            </w:r>
          </w:p>
        </w:tc>
        <w:tc>
          <w:tcPr>
            <w:tcW w:w="966" w:type="dxa"/>
          </w:tcPr>
          <w:p w14:paraId="413A2AEF" w14:textId="77777777" w:rsidR="0063383B" w:rsidRPr="0039126E" w:rsidRDefault="0063383B" w:rsidP="0063383B">
            <w:pPr>
              <w:jc w:val="center"/>
            </w:pPr>
            <w:r w:rsidRPr="0039126E">
              <w:t>12</w:t>
            </w:r>
          </w:p>
        </w:tc>
        <w:tc>
          <w:tcPr>
            <w:tcW w:w="728" w:type="dxa"/>
          </w:tcPr>
          <w:p w14:paraId="6F8DF607" w14:textId="77777777" w:rsidR="0063383B" w:rsidRPr="0039126E" w:rsidRDefault="0063383B" w:rsidP="0063383B">
            <w:pPr>
              <w:jc w:val="center"/>
            </w:pPr>
            <w:r w:rsidRPr="0039126E">
              <w:t>355</w:t>
            </w:r>
          </w:p>
        </w:tc>
        <w:tc>
          <w:tcPr>
            <w:tcW w:w="713" w:type="dxa"/>
          </w:tcPr>
          <w:p w14:paraId="34245744" w14:textId="77777777" w:rsidR="0063383B" w:rsidRPr="0039126E" w:rsidRDefault="0063383B" w:rsidP="0063383B">
            <w:pPr>
              <w:jc w:val="center"/>
            </w:pPr>
            <w:r w:rsidRPr="0039126E">
              <w:t>242</w:t>
            </w:r>
          </w:p>
        </w:tc>
        <w:tc>
          <w:tcPr>
            <w:tcW w:w="720" w:type="dxa"/>
          </w:tcPr>
          <w:p w14:paraId="713494C1" w14:textId="77777777" w:rsidR="0063383B" w:rsidRPr="0039126E" w:rsidRDefault="0063383B" w:rsidP="0063383B">
            <w:pPr>
              <w:jc w:val="center"/>
            </w:pPr>
            <w:r w:rsidRPr="0039126E">
              <w:t>293</w:t>
            </w:r>
          </w:p>
        </w:tc>
        <w:tc>
          <w:tcPr>
            <w:tcW w:w="795" w:type="dxa"/>
          </w:tcPr>
          <w:p w14:paraId="093BB424" w14:textId="77777777" w:rsidR="0063383B" w:rsidRPr="0039126E" w:rsidRDefault="0063383B" w:rsidP="0063383B">
            <w:pPr>
              <w:jc w:val="center"/>
            </w:pPr>
            <w:r w:rsidRPr="0039126E">
              <w:t>5927</w:t>
            </w:r>
          </w:p>
        </w:tc>
        <w:tc>
          <w:tcPr>
            <w:tcW w:w="865" w:type="dxa"/>
          </w:tcPr>
          <w:p w14:paraId="527A7EA7" w14:textId="77777777" w:rsidR="0063383B" w:rsidRPr="0039126E" w:rsidRDefault="0063383B" w:rsidP="0063383B">
            <w:pPr>
              <w:jc w:val="center"/>
            </w:pPr>
            <w:r w:rsidRPr="0039126E">
              <w:t>529</w:t>
            </w:r>
          </w:p>
        </w:tc>
        <w:tc>
          <w:tcPr>
            <w:tcW w:w="855" w:type="dxa"/>
          </w:tcPr>
          <w:p w14:paraId="4059A1A3" w14:textId="77777777" w:rsidR="0063383B" w:rsidRPr="0039126E" w:rsidRDefault="0063383B" w:rsidP="0063383B">
            <w:pPr>
              <w:jc w:val="center"/>
            </w:pPr>
            <w:r w:rsidRPr="0039126E">
              <w:t>1432</w:t>
            </w:r>
          </w:p>
        </w:tc>
        <w:tc>
          <w:tcPr>
            <w:tcW w:w="2268" w:type="dxa"/>
            <w:vMerge/>
          </w:tcPr>
          <w:p w14:paraId="499AC34E" w14:textId="77777777" w:rsidR="0063383B" w:rsidRPr="0039126E" w:rsidRDefault="0063383B" w:rsidP="0063383B">
            <w:pPr>
              <w:widowControl w:val="0"/>
              <w:spacing w:before="100" w:beforeAutospacing="1" w:after="100" w:afterAutospacing="1"/>
              <w:jc w:val="both"/>
              <w:rPr>
                <w:color w:val="FF0000"/>
              </w:rPr>
            </w:pPr>
          </w:p>
        </w:tc>
        <w:tc>
          <w:tcPr>
            <w:tcW w:w="2966" w:type="dxa"/>
          </w:tcPr>
          <w:p w14:paraId="5143600D" w14:textId="77777777" w:rsidR="0063383B" w:rsidRPr="0039126E" w:rsidRDefault="0063383B" w:rsidP="00DF63C0">
            <w:pPr>
              <w:spacing w:line="204" w:lineRule="auto"/>
            </w:pPr>
            <w:r w:rsidRPr="0039126E">
              <w:t>Реестровый № в ЕГРН:</w:t>
            </w:r>
          </w:p>
          <w:p w14:paraId="20C8AEF6" w14:textId="77777777" w:rsidR="0063383B" w:rsidRPr="0039126E" w:rsidRDefault="0063383B" w:rsidP="00DF63C0">
            <w:pPr>
              <w:spacing w:line="204" w:lineRule="auto"/>
            </w:pPr>
            <w:r w:rsidRPr="0039126E">
              <w:t>Первый пояс: 35:12-6.320</w:t>
            </w:r>
          </w:p>
          <w:p w14:paraId="4DECDDD8" w14:textId="77777777" w:rsidR="0063383B" w:rsidRPr="0039126E" w:rsidRDefault="0063383B" w:rsidP="00DF63C0">
            <w:pPr>
              <w:spacing w:line="204" w:lineRule="auto"/>
            </w:pPr>
            <w:r w:rsidRPr="0039126E">
              <w:t>Второй пояс: 35:12-6.321</w:t>
            </w:r>
          </w:p>
          <w:p w14:paraId="13079671" w14:textId="77777777" w:rsidR="0063383B" w:rsidRPr="0039126E" w:rsidRDefault="0063383B" w:rsidP="00DF63C0">
            <w:pPr>
              <w:spacing w:line="204" w:lineRule="auto"/>
            </w:pPr>
            <w:r w:rsidRPr="0039126E">
              <w:t>Третий пояс: 35:12-6.322</w:t>
            </w:r>
          </w:p>
        </w:tc>
      </w:tr>
      <w:tr w:rsidR="00722858" w:rsidRPr="0039126E" w14:paraId="2418E0D7" w14:textId="77777777" w:rsidTr="008C6B74">
        <w:trPr>
          <w:trHeight w:val="20"/>
        </w:trPr>
        <w:tc>
          <w:tcPr>
            <w:tcW w:w="546" w:type="dxa"/>
          </w:tcPr>
          <w:p w14:paraId="4FB20C11" w14:textId="77777777" w:rsidR="00722858" w:rsidRPr="0039126E" w:rsidRDefault="00722858" w:rsidP="0063383B">
            <w:r w:rsidRPr="0039126E">
              <w:t>14</w:t>
            </w:r>
          </w:p>
        </w:tc>
        <w:tc>
          <w:tcPr>
            <w:tcW w:w="1693" w:type="dxa"/>
          </w:tcPr>
          <w:p w14:paraId="7C85D352" w14:textId="77777777" w:rsidR="00722858" w:rsidRPr="0039126E" w:rsidRDefault="00722858" w:rsidP="0063383B">
            <w:r w:rsidRPr="0039126E">
              <w:t>г. Харовск</w:t>
            </w:r>
          </w:p>
        </w:tc>
        <w:tc>
          <w:tcPr>
            <w:tcW w:w="1303" w:type="dxa"/>
          </w:tcPr>
          <w:p w14:paraId="3508E740" w14:textId="77777777" w:rsidR="00722858" w:rsidRPr="0039126E" w:rsidRDefault="00722858" w:rsidP="0063383B">
            <w:pPr>
              <w:jc w:val="center"/>
            </w:pPr>
            <w:r w:rsidRPr="0039126E">
              <w:t>53074</w:t>
            </w:r>
          </w:p>
        </w:tc>
        <w:tc>
          <w:tcPr>
            <w:tcW w:w="966" w:type="dxa"/>
          </w:tcPr>
          <w:p w14:paraId="319C62D5" w14:textId="77777777" w:rsidR="00722858" w:rsidRPr="0039126E" w:rsidRDefault="00722858" w:rsidP="0063383B">
            <w:pPr>
              <w:jc w:val="center"/>
            </w:pPr>
            <w:r w:rsidRPr="0039126E">
              <w:t>30</w:t>
            </w:r>
          </w:p>
        </w:tc>
        <w:tc>
          <w:tcPr>
            <w:tcW w:w="728" w:type="dxa"/>
          </w:tcPr>
          <w:p w14:paraId="57886463" w14:textId="77777777" w:rsidR="00722858" w:rsidRPr="0039126E" w:rsidRDefault="00722858" w:rsidP="0063383B">
            <w:pPr>
              <w:jc w:val="center"/>
            </w:pPr>
            <w:r w:rsidRPr="0039126E">
              <w:t>28</w:t>
            </w:r>
          </w:p>
        </w:tc>
        <w:tc>
          <w:tcPr>
            <w:tcW w:w="713" w:type="dxa"/>
          </w:tcPr>
          <w:p w14:paraId="26801018" w14:textId="77777777" w:rsidR="00722858" w:rsidRPr="0039126E" w:rsidRDefault="00722858" w:rsidP="0063383B">
            <w:pPr>
              <w:jc w:val="center"/>
            </w:pPr>
            <w:r w:rsidRPr="0039126E">
              <w:t>25</w:t>
            </w:r>
          </w:p>
        </w:tc>
        <w:tc>
          <w:tcPr>
            <w:tcW w:w="720" w:type="dxa"/>
          </w:tcPr>
          <w:p w14:paraId="19F6324D" w14:textId="77777777" w:rsidR="00722858" w:rsidRPr="0039126E" w:rsidRDefault="00722858" w:rsidP="0063383B">
            <w:pPr>
              <w:jc w:val="center"/>
            </w:pPr>
            <w:r w:rsidRPr="0039126E">
              <w:t>27</w:t>
            </w:r>
          </w:p>
        </w:tc>
        <w:tc>
          <w:tcPr>
            <w:tcW w:w="795" w:type="dxa"/>
          </w:tcPr>
          <w:p w14:paraId="14F475B0" w14:textId="77777777" w:rsidR="00722858" w:rsidRPr="0039126E" w:rsidRDefault="00722858" w:rsidP="0063383B">
            <w:pPr>
              <w:jc w:val="center"/>
            </w:pPr>
            <w:r w:rsidRPr="0039126E">
              <w:t>543</w:t>
            </w:r>
          </w:p>
        </w:tc>
        <w:tc>
          <w:tcPr>
            <w:tcW w:w="865" w:type="dxa"/>
          </w:tcPr>
          <w:p w14:paraId="01539FE2" w14:textId="77777777" w:rsidR="00722858" w:rsidRPr="0039126E" w:rsidRDefault="00722858" w:rsidP="0063383B">
            <w:pPr>
              <w:jc w:val="center"/>
            </w:pPr>
            <w:r w:rsidRPr="0039126E">
              <w:t>338</w:t>
            </w:r>
          </w:p>
        </w:tc>
        <w:tc>
          <w:tcPr>
            <w:tcW w:w="855" w:type="dxa"/>
          </w:tcPr>
          <w:p w14:paraId="00294466" w14:textId="77777777" w:rsidR="00722858" w:rsidRPr="0039126E" w:rsidRDefault="00722858" w:rsidP="0063383B">
            <w:pPr>
              <w:jc w:val="center"/>
            </w:pPr>
            <w:r w:rsidRPr="0039126E">
              <w:t>428</w:t>
            </w:r>
          </w:p>
        </w:tc>
        <w:tc>
          <w:tcPr>
            <w:tcW w:w="2268" w:type="dxa"/>
            <w:vAlign w:val="center"/>
          </w:tcPr>
          <w:p w14:paraId="4A319F5F" w14:textId="77777777" w:rsidR="00722858" w:rsidRPr="0039126E" w:rsidRDefault="00722858" w:rsidP="0063383B">
            <w:r w:rsidRPr="0039126E">
              <w:t xml:space="preserve">Приказ ДПРиООС </w:t>
            </w:r>
          </w:p>
          <w:p w14:paraId="6CBBEC31" w14:textId="77777777" w:rsidR="00722858" w:rsidRPr="0039126E" w:rsidRDefault="00722858" w:rsidP="0063383B">
            <w:r w:rsidRPr="0039126E">
              <w:t>№ 63-э от 31.01.2008</w:t>
            </w:r>
          </w:p>
        </w:tc>
        <w:tc>
          <w:tcPr>
            <w:tcW w:w="2966" w:type="dxa"/>
          </w:tcPr>
          <w:p w14:paraId="0060FEBA" w14:textId="77777777" w:rsidR="00722858" w:rsidRPr="0039126E" w:rsidRDefault="00722858">
            <w:r w:rsidRPr="0039126E">
              <w:t>*</w:t>
            </w:r>
          </w:p>
        </w:tc>
      </w:tr>
      <w:tr w:rsidR="00722858" w:rsidRPr="0039126E" w14:paraId="5D0A04B7" w14:textId="77777777" w:rsidTr="008C6B74">
        <w:trPr>
          <w:trHeight w:val="20"/>
        </w:trPr>
        <w:tc>
          <w:tcPr>
            <w:tcW w:w="546" w:type="dxa"/>
          </w:tcPr>
          <w:p w14:paraId="69766595" w14:textId="77777777" w:rsidR="00722858" w:rsidRPr="0039126E" w:rsidRDefault="00722858" w:rsidP="0063383B">
            <w:r w:rsidRPr="0039126E">
              <w:t>15</w:t>
            </w:r>
          </w:p>
        </w:tc>
        <w:tc>
          <w:tcPr>
            <w:tcW w:w="1693" w:type="dxa"/>
          </w:tcPr>
          <w:p w14:paraId="7E23E64F" w14:textId="77777777" w:rsidR="00722858" w:rsidRPr="0039126E" w:rsidRDefault="00722858" w:rsidP="0063383B">
            <w:r w:rsidRPr="0039126E">
              <w:t>д. Лещево</w:t>
            </w:r>
          </w:p>
        </w:tc>
        <w:tc>
          <w:tcPr>
            <w:tcW w:w="1303" w:type="dxa"/>
          </w:tcPr>
          <w:p w14:paraId="42475518" w14:textId="77777777" w:rsidR="00722858" w:rsidRPr="0039126E" w:rsidRDefault="00722858" w:rsidP="0063383B">
            <w:pPr>
              <w:jc w:val="center"/>
            </w:pPr>
            <w:r w:rsidRPr="0039126E">
              <w:t>2808</w:t>
            </w:r>
          </w:p>
        </w:tc>
        <w:tc>
          <w:tcPr>
            <w:tcW w:w="966" w:type="dxa"/>
          </w:tcPr>
          <w:p w14:paraId="45983EE1" w14:textId="77777777" w:rsidR="00722858" w:rsidRPr="0039126E" w:rsidRDefault="00722858" w:rsidP="0063383B">
            <w:pPr>
              <w:jc w:val="center"/>
            </w:pPr>
            <w:r w:rsidRPr="0039126E">
              <w:t>30</w:t>
            </w:r>
          </w:p>
        </w:tc>
        <w:tc>
          <w:tcPr>
            <w:tcW w:w="728" w:type="dxa"/>
          </w:tcPr>
          <w:p w14:paraId="7CB10A50" w14:textId="77777777" w:rsidR="00722858" w:rsidRPr="0039126E" w:rsidRDefault="00722858" w:rsidP="0063383B">
            <w:pPr>
              <w:jc w:val="center"/>
            </w:pPr>
            <w:r w:rsidRPr="0039126E">
              <w:t>41</w:t>
            </w:r>
          </w:p>
        </w:tc>
        <w:tc>
          <w:tcPr>
            <w:tcW w:w="713" w:type="dxa"/>
          </w:tcPr>
          <w:p w14:paraId="2EE59154" w14:textId="77777777" w:rsidR="00722858" w:rsidRPr="0039126E" w:rsidRDefault="00722858" w:rsidP="0063383B">
            <w:pPr>
              <w:jc w:val="center"/>
            </w:pPr>
            <w:r w:rsidRPr="0039126E">
              <w:t>37</w:t>
            </w:r>
          </w:p>
        </w:tc>
        <w:tc>
          <w:tcPr>
            <w:tcW w:w="720" w:type="dxa"/>
          </w:tcPr>
          <w:p w14:paraId="38051D81" w14:textId="77777777" w:rsidR="00722858" w:rsidRPr="0039126E" w:rsidRDefault="00722858" w:rsidP="0063383B">
            <w:pPr>
              <w:jc w:val="center"/>
            </w:pPr>
            <w:r w:rsidRPr="0039126E">
              <w:t>39</w:t>
            </w:r>
          </w:p>
        </w:tc>
        <w:tc>
          <w:tcPr>
            <w:tcW w:w="795" w:type="dxa"/>
          </w:tcPr>
          <w:p w14:paraId="3749BD79" w14:textId="77777777" w:rsidR="00722858" w:rsidRPr="0039126E" w:rsidRDefault="00722858" w:rsidP="0063383B">
            <w:pPr>
              <w:jc w:val="center"/>
            </w:pPr>
            <w:r w:rsidRPr="0039126E">
              <w:t>586</w:t>
            </w:r>
          </w:p>
        </w:tc>
        <w:tc>
          <w:tcPr>
            <w:tcW w:w="865" w:type="dxa"/>
          </w:tcPr>
          <w:p w14:paraId="22F69C1B" w14:textId="77777777" w:rsidR="00722858" w:rsidRPr="0039126E" w:rsidRDefault="00722858" w:rsidP="0063383B">
            <w:pPr>
              <w:jc w:val="center"/>
            </w:pPr>
            <w:r w:rsidRPr="0039126E">
              <w:t>230</w:t>
            </w:r>
          </w:p>
        </w:tc>
        <w:tc>
          <w:tcPr>
            <w:tcW w:w="855" w:type="dxa"/>
          </w:tcPr>
          <w:p w14:paraId="69CF86C8" w14:textId="77777777" w:rsidR="00722858" w:rsidRPr="0039126E" w:rsidRDefault="00722858" w:rsidP="0063383B">
            <w:pPr>
              <w:jc w:val="center"/>
            </w:pPr>
            <w:r w:rsidRPr="0039126E">
              <w:t>365</w:t>
            </w:r>
          </w:p>
        </w:tc>
        <w:tc>
          <w:tcPr>
            <w:tcW w:w="2268" w:type="dxa"/>
            <w:vAlign w:val="center"/>
          </w:tcPr>
          <w:p w14:paraId="597291BA" w14:textId="77777777" w:rsidR="00722858" w:rsidRPr="0039126E" w:rsidRDefault="00722858" w:rsidP="0063383B">
            <w:pPr>
              <w:ind w:right="-51"/>
            </w:pPr>
            <w:r w:rsidRPr="0039126E">
              <w:t xml:space="preserve">Приказ ДПРиООС </w:t>
            </w:r>
          </w:p>
          <w:p w14:paraId="1B4D7C11" w14:textId="77777777" w:rsidR="00722858" w:rsidRPr="0039126E" w:rsidRDefault="00722858" w:rsidP="0063383B">
            <w:pPr>
              <w:ind w:right="-51"/>
            </w:pPr>
            <w:r w:rsidRPr="0039126E">
              <w:t>№ 656-э от 29.12.2008</w:t>
            </w:r>
          </w:p>
        </w:tc>
        <w:tc>
          <w:tcPr>
            <w:tcW w:w="2966" w:type="dxa"/>
          </w:tcPr>
          <w:p w14:paraId="069D5672" w14:textId="77777777" w:rsidR="00722858" w:rsidRPr="0039126E" w:rsidRDefault="00722858">
            <w:r w:rsidRPr="0039126E">
              <w:t>*</w:t>
            </w:r>
          </w:p>
        </w:tc>
      </w:tr>
      <w:tr w:rsidR="00722858" w:rsidRPr="0039126E" w14:paraId="6F606454" w14:textId="77777777" w:rsidTr="008C6B74">
        <w:trPr>
          <w:trHeight w:val="20"/>
        </w:trPr>
        <w:tc>
          <w:tcPr>
            <w:tcW w:w="546" w:type="dxa"/>
          </w:tcPr>
          <w:p w14:paraId="6463CE40" w14:textId="77777777" w:rsidR="00722858" w:rsidRPr="0039126E" w:rsidRDefault="00722858" w:rsidP="0063383B">
            <w:r w:rsidRPr="0039126E">
              <w:t>16</w:t>
            </w:r>
          </w:p>
        </w:tc>
        <w:tc>
          <w:tcPr>
            <w:tcW w:w="1693" w:type="dxa"/>
          </w:tcPr>
          <w:p w14:paraId="63EC4B0F" w14:textId="77777777" w:rsidR="00722858" w:rsidRPr="0039126E" w:rsidRDefault="00722858" w:rsidP="0063383B">
            <w:r w:rsidRPr="0039126E">
              <w:t>ст. Харовская</w:t>
            </w:r>
          </w:p>
        </w:tc>
        <w:tc>
          <w:tcPr>
            <w:tcW w:w="1303" w:type="dxa"/>
          </w:tcPr>
          <w:p w14:paraId="7B08682B" w14:textId="77777777" w:rsidR="00722858" w:rsidRPr="0039126E" w:rsidRDefault="00722858" w:rsidP="0063383B">
            <w:pPr>
              <w:jc w:val="center"/>
            </w:pPr>
            <w:r w:rsidRPr="0039126E">
              <w:t>53065</w:t>
            </w:r>
          </w:p>
        </w:tc>
        <w:tc>
          <w:tcPr>
            <w:tcW w:w="966" w:type="dxa"/>
          </w:tcPr>
          <w:p w14:paraId="0C914524" w14:textId="77777777" w:rsidR="00722858" w:rsidRPr="0039126E" w:rsidRDefault="00722858" w:rsidP="0063383B">
            <w:pPr>
              <w:jc w:val="center"/>
            </w:pPr>
            <w:r w:rsidRPr="0039126E">
              <w:t>30</w:t>
            </w:r>
          </w:p>
        </w:tc>
        <w:tc>
          <w:tcPr>
            <w:tcW w:w="728" w:type="dxa"/>
          </w:tcPr>
          <w:p w14:paraId="3C1631F2" w14:textId="77777777" w:rsidR="00722858" w:rsidRPr="0039126E" w:rsidRDefault="00722858" w:rsidP="0063383B">
            <w:pPr>
              <w:jc w:val="center"/>
            </w:pPr>
            <w:r w:rsidRPr="0039126E">
              <w:t>133</w:t>
            </w:r>
          </w:p>
        </w:tc>
        <w:tc>
          <w:tcPr>
            <w:tcW w:w="713" w:type="dxa"/>
          </w:tcPr>
          <w:p w14:paraId="3A86EFC6" w14:textId="77777777" w:rsidR="00722858" w:rsidRPr="0039126E" w:rsidRDefault="00722858" w:rsidP="0063383B">
            <w:pPr>
              <w:jc w:val="center"/>
            </w:pPr>
            <w:r w:rsidRPr="0039126E">
              <w:t>62</w:t>
            </w:r>
          </w:p>
        </w:tc>
        <w:tc>
          <w:tcPr>
            <w:tcW w:w="720" w:type="dxa"/>
          </w:tcPr>
          <w:p w14:paraId="65A9571E" w14:textId="77777777" w:rsidR="00722858" w:rsidRPr="0039126E" w:rsidRDefault="00722858" w:rsidP="0063383B">
            <w:pPr>
              <w:jc w:val="center"/>
            </w:pPr>
            <w:r w:rsidRPr="0039126E">
              <w:t>94</w:t>
            </w:r>
          </w:p>
        </w:tc>
        <w:tc>
          <w:tcPr>
            <w:tcW w:w="795" w:type="dxa"/>
          </w:tcPr>
          <w:p w14:paraId="2C801216" w14:textId="77777777" w:rsidR="00722858" w:rsidRPr="0039126E" w:rsidRDefault="00722858" w:rsidP="0063383B">
            <w:pPr>
              <w:jc w:val="center"/>
            </w:pPr>
            <w:r w:rsidRPr="0039126E">
              <w:t>3354</w:t>
            </w:r>
          </w:p>
        </w:tc>
        <w:tc>
          <w:tcPr>
            <w:tcW w:w="865" w:type="dxa"/>
          </w:tcPr>
          <w:p w14:paraId="484296F4" w14:textId="77777777" w:rsidR="00722858" w:rsidRPr="0039126E" w:rsidRDefault="00722858" w:rsidP="0063383B">
            <w:pPr>
              <w:jc w:val="center"/>
            </w:pPr>
            <w:r w:rsidRPr="0039126E">
              <w:t>78</w:t>
            </w:r>
          </w:p>
        </w:tc>
        <w:tc>
          <w:tcPr>
            <w:tcW w:w="855" w:type="dxa"/>
          </w:tcPr>
          <w:p w14:paraId="3DA5FAFD" w14:textId="77777777" w:rsidR="00722858" w:rsidRPr="0039126E" w:rsidRDefault="00722858" w:rsidP="0063383B">
            <w:pPr>
              <w:jc w:val="center"/>
            </w:pPr>
            <w:r w:rsidRPr="0039126E">
              <w:t>238</w:t>
            </w:r>
          </w:p>
        </w:tc>
        <w:tc>
          <w:tcPr>
            <w:tcW w:w="2268" w:type="dxa"/>
            <w:vMerge w:val="restart"/>
            <w:vAlign w:val="center"/>
          </w:tcPr>
          <w:p w14:paraId="239A886A" w14:textId="77777777" w:rsidR="00722858" w:rsidRPr="0039126E" w:rsidRDefault="00722858" w:rsidP="0063383B">
            <w:r w:rsidRPr="0039126E">
              <w:t xml:space="preserve">Приказ ДПРиООС </w:t>
            </w:r>
          </w:p>
          <w:p w14:paraId="7A700F70" w14:textId="77777777" w:rsidR="00722858" w:rsidRPr="0039126E" w:rsidRDefault="00722858" w:rsidP="0063383B">
            <w:r w:rsidRPr="0039126E">
              <w:t>№ 19 от 21.02.2007</w:t>
            </w:r>
          </w:p>
        </w:tc>
        <w:tc>
          <w:tcPr>
            <w:tcW w:w="2966" w:type="dxa"/>
            <w:vMerge w:val="restart"/>
          </w:tcPr>
          <w:p w14:paraId="380D4016" w14:textId="77777777" w:rsidR="00722858" w:rsidRPr="0039126E" w:rsidRDefault="00722858">
            <w:r w:rsidRPr="0039126E">
              <w:t>*</w:t>
            </w:r>
          </w:p>
        </w:tc>
      </w:tr>
      <w:tr w:rsidR="0063383B" w:rsidRPr="0039126E" w14:paraId="36AEBF04" w14:textId="77777777" w:rsidTr="008C6B74">
        <w:trPr>
          <w:trHeight w:val="20"/>
        </w:trPr>
        <w:tc>
          <w:tcPr>
            <w:tcW w:w="546" w:type="dxa"/>
          </w:tcPr>
          <w:p w14:paraId="5FF5F0A3" w14:textId="77777777" w:rsidR="0063383B" w:rsidRPr="0039126E" w:rsidRDefault="0063383B" w:rsidP="0063383B">
            <w:r w:rsidRPr="0039126E">
              <w:t>17</w:t>
            </w:r>
          </w:p>
        </w:tc>
        <w:tc>
          <w:tcPr>
            <w:tcW w:w="1693" w:type="dxa"/>
          </w:tcPr>
          <w:p w14:paraId="791D7C72" w14:textId="77777777" w:rsidR="0063383B" w:rsidRPr="0039126E" w:rsidRDefault="0063383B" w:rsidP="0063383B">
            <w:r w:rsidRPr="0039126E">
              <w:t>ст. Харовская</w:t>
            </w:r>
          </w:p>
        </w:tc>
        <w:tc>
          <w:tcPr>
            <w:tcW w:w="1303" w:type="dxa"/>
          </w:tcPr>
          <w:p w14:paraId="7B3C1C71" w14:textId="77777777" w:rsidR="0063383B" w:rsidRPr="0039126E" w:rsidRDefault="0063383B" w:rsidP="0063383B">
            <w:pPr>
              <w:jc w:val="center"/>
            </w:pPr>
            <w:r w:rsidRPr="0039126E">
              <w:t>69690</w:t>
            </w:r>
          </w:p>
        </w:tc>
        <w:tc>
          <w:tcPr>
            <w:tcW w:w="966" w:type="dxa"/>
          </w:tcPr>
          <w:p w14:paraId="4C1C2525" w14:textId="77777777" w:rsidR="0063383B" w:rsidRPr="0039126E" w:rsidRDefault="0063383B" w:rsidP="0063383B">
            <w:pPr>
              <w:jc w:val="center"/>
            </w:pPr>
            <w:r w:rsidRPr="0039126E">
              <w:t>30</w:t>
            </w:r>
          </w:p>
        </w:tc>
        <w:tc>
          <w:tcPr>
            <w:tcW w:w="728" w:type="dxa"/>
          </w:tcPr>
          <w:p w14:paraId="6EC9CD49" w14:textId="77777777" w:rsidR="0063383B" w:rsidRPr="0039126E" w:rsidRDefault="0063383B" w:rsidP="0063383B">
            <w:pPr>
              <w:jc w:val="center"/>
            </w:pPr>
            <w:r w:rsidRPr="0039126E">
              <w:t>130</w:t>
            </w:r>
          </w:p>
        </w:tc>
        <w:tc>
          <w:tcPr>
            <w:tcW w:w="713" w:type="dxa"/>
          </w:tcPr>
          <w:p w14:paraId="4ED56959" w14:textId="77777777" w:rsidR="0063383B" w:rsidRPr="0039126E" w:rsidRDefault="0063383B" w:rsidP="0063383B">
            <w:pPr>
              <w:jc w:val="center"/>
            </w:pPr>
            <w:r w:rsidRPr="0039126E">
              <w:t>45</w:t>
            </w:r>
          </w:p>
        </w:tc>
        <w:tc>
          <w:tcPr>
            <w:tcW w:w="720" w:type="dxa"/>
          </w:tcPr>
          <w:p w14:paraId="6C3750AC" w14:textId="77777777" w:rsidR="0063383B" w:rsidRPr="0039126E" w:rsidRDefault="0063383B" w:rsidP="0063383B">
            <w:pPr>
              <w:jc w:val="center"/>
            </w:pPr>
            <w:r w:rsidRPr="0039126E">
              <w:t>57</w:t>
            </w:r>
          </w:p>
        </w:tc>
        <w:tc>
          <w:tcPr>
            <w:tcW w:w="795" w:type="dxa"/>
          </w:tcPr>
          <w:p w14:paraId="211ED26B" w14:textId="77777777" w:rsidR="0063383B" w:rsidRPr="0039126E" w:rsidRDefault="0063383B" w:rsidP="0063383B">
            <w:pPr>
              <w:jc w:val="center"/>
            </w:pPr>
            <w:r w:rsidRPr="0039126E">
              <w:t>3224</w:t>
            </w:r>
          </w:p>
        </w:tc>
        <w:tc>
          <w:tcPr>
            <w:tcW w:w="865" w:type="dxa"/>
          </w:tcPr>
          <w:p w14:paraId="367B1722" w14:textId="77777777" w:rsidR="0063383B" w:rsidRPr="0039126E" w:rsidRDefault="0063383B" w:rsidP="0063383B">
            <w:pPr>
              <w:jc w:val="center"/>
            </w:pPr>
            <w:r w:rsidRPr="0039126E">
              <w:t>52</w:t>
            </w:r>
          </w:p>
        </w:tc>
        <w:tc>
          <w:tcPr>
            <w:tcW w:w="855" w:type="dxa"/>
          </w:tcPr>
          <w:p w14:paraId="2B333909" w14:textId="77777777" w:rsidR="0063383B" w:rsidRPr="0039126E" w:rsidRDefault="0063383B" w:rsidP="0063383B">
            <w:pPr>
              <w:jc w:val="center"/>
            </w:pPr>
            <w:r w:rsidRPr="0039126E">
              <w:t>161</w:t>
            </w:r>
          </w:p>
        </w:tc>
        <w:tc>
          <w:tcPr>
            <w:tcW w:w="2268" w:type="dxa"/>
            <w:vMerge/>
          </w:tcPr>
          <w:p w14:paraId="671FE542" w14:textId="77777777" w:rsidR="0063383B" w:rsidRPr="0039126E" w:rsidRDefault="0063383B" w:rsidP="0063383B">
            <w:pPr>
              <w:widowControl w:val="0"/>
              <w:spacing w:before="100" w:beforeAutospacing="1" w:after="100" w:afterAutospacing="1"/>
              <w:jc w:val="both"/>
              <w:rPr>
                <w:color w:val="FF0000"/>
              </w:rPr>
            </w:pPr>
          </w:p>
        </w:tc>
        <w:tc>
          <w:tcPr>
            <w:tcW w:w="2966" w:type="dxa"/>
            <w:vMerge/>
          </w:tcPr>
          <w:p w14:paraId="4DAB10C2" w14:textId="77777777" w:rsidR="0063383B" w:rsidRPr="0039126E" w:rsidRDefault="0063383B" w:rsidP="0063383B">
            <w:pPr>
              <w:widowControl w:val="0"/>
              <w:spacing w:before="100" w:beforeAutospacing="1" w:after="100" w:afterAutospacing="1"/>
              <w:jc w:val="both"/>
              <w:rPr>
                <w:color w:val="FF0000"/>
              </w:rPr>
            </w:pPr>
          </w:p>
        </w:tc>
      </w:tr>
      <w:tr w:rsidR="00AA2E96" w:rsidRPr="0039126E" w14:paraId="7068F045" w14:textId="77777777" w:rsidTr="00AA2E96">
        <w:trPr>
          <w:trHeight w:val="20"/>
        </w:trPr>
        <w:tc>
          <w:tcPr>
            <w:tcW w:w="546" w:type="dxa"/>
          </w:tcPr>
          <w:p w14:paraId="68E2BC71" w14:textId="77777777" w:rsidR="00AA2E96" w:rsidRPr="00B70EFD" w:rsidRDefault="00AA2E96" w:rsidP="00AA2E96">
            <w:r w:rsidRPr="00B70EFD">
              <w:t>18</w:t>
            </w:r>
          </w:p>
          <w:p w14:paraId="5D641989" w14:textId="77777777" w:rsidR="00AA2E96" w:rsidRPr="00B70EFD" w:rsidRDefault="00AA2E96" w:rsidP="00AA2E96"/>
          <w:p w14:paraId="6434787B" w14:textId="77777777" w:rsidR="00AA2E96" w:rsidRPr="00B70EFD" w:rsidRDefault="00AA2E96" w:rsidP="00AA2E96"/>
          <w:p w14:paraId="4BFEED1C" w14:textId="77777777" w:rsidR="00AA2E96" w:rsidRPr="00B70EFD" w:rsidRDefault="00AA2E96" w:rsidP="00AA2E96"/>
        </w:tc>
        <w:tc>
          <w:tcPr>
            <w:tcW w:w="1693" w:type="dxa"/>
          </w:tcPr>
          <w:p w14:paraId="0DDB30A1" w14:textId="77777777" w:rsidR="00AA2E96" w:rsidRPr="00B70EFD" w:rsidRDefault="00AA2E96" w:rsidP="00AA2E96">
            <w:pPr>
              <w:ind w:right="-53"/>
            </w:pPr>
            <w:r w:rsidRPr="00B70EFD">
              <w:t>ст. Семигородняя</w:t>
            </w:r>
          </w:p>
        </w:tc>
        <w:tc>
          <w:tcPr>
            <w:tcW w:w="1303" w:type="dxa"/>
          </w:tcPr>
          <w:p w14:paraId="2CE541B8" w14:textId="77777777" w:rsidR="00AA2E96" w:rsidRPr="00B70EFD" w:rsidRDefault="00AA2E96" w:rsidP="00AA2E96">
            <w:pPr>
              <w:ind w:left="-51" w:right="-66"/>
            </w:pPr>
            <w:r w:rsidRPr="00B70EFD">
              <w:t xml:space="preserve">Поверхност-ный водозабор из </w:t>
            </w:r>
          </w:p>
          <w:p w14:paraId="7216F048" w14:textId="77777777" w:rsidR="00AA2E96" w:rsidRPr="00B70EFD" w:rsidRDefault="00AA2E96" w:rsidP="00AA2E96">
            <w:pPr>
              <w:ind w:left="-51" w:right="-66"/>
            </w:pPr>
            <w:r w:rsidRPr="00B70EFD">
              <w:t>р. Двиница</w:t>
            </w:r>
          </w:p>
        </w:tc>
        <w:tc>
          <w:tcPr>
            <w:tcW w:w="966" w:type="dxa"/>
          </w:tcPr>
          <w:p w14:paraId="750CDC16" w14:textId="77777777" w:rsidR="00AA2E96" w:rsidRPr="00B70EFD" w:rsidRDefault="00AA2E96" w:rsidP="00AA2E96">
            <w:pPr>
              <w:jc w:val="center"/>
            </w:pPr>
            <w:r w:rsidRPr="00B70EFD">
              <w:t>200х100х100х50</w:t>
            </w:r>
          </w:p>
        </w:tc>
        <w:tc>
          <w:tcPr>
            <w:tcW w:w="2161" w:type="dxa"/>
            <w:gridSpan w:val="3"/>
          </w:tcPr>
          <w:p w14:paraId="0964216C" w14:textId="77777777" w:rsidR="001F77A6" w:rsidRPr="00B70EFD" w:rsidRDefault="001F77A6" w:rsidP="00DF63C0">
            <w:pPr>
              <w:widowControl w:val="0"/>
              <w:spacing w:line="204" w:lineRule="auto"/>
              <w:ind w:left="-52" w:right="-88"/>
              <w:contextualSpacing/>
              <w:rPr>
                <w:u w:val="single"/>
              </w:rPr>
            </w:pPr>
            <w:r w:rsidRPr="00B70EFD">
              <w:rPr>
                <w:u w:val="single"/>
              </w:rPr>
              <w:t>По р. Двинице</w:t>
            </w:r>
          </w:p>
          <w:p w14:paraId="6162CF39" w14:textId="77777777" w:rsidR="00AA2E96" w:rsidRPr="00B70EFD" w:rsidRDefault="001F77A6" w:rsidP="00DF63C0">
            <w:pPr>
              <w:widowControl w:val="0"/>
              <w:spacing w:line="204" w:lineRule="auto"/>
              <w:ind w:left="-52" w:right="-88"/>
              <w:contextualSpacing/>
            </w:pPr>
            <w:r w:rsidRPr="00B70EFD">
              <w:t>Вверх по течению: от оголовка водозабора до истока.</w:t>
            </w:r>
          </w:p>
          <w:p w14:paraId="26B4B73E" w14:textId="77777777" w:rsidR="001F77A6" w:rsidRPr="00B70EFD" w:rsidRDefault="001F77A6" w:rsidP="00DF63C0">
            <w:pPr>
              <w:widowControl w:val="0"/>
              <w:spacing w:line="204" w:lineRule="auto"/>
              <w:ind w:left="-52" w:right="-88"/>
              <w:contextualSpacing/>
            </w:pPr>
            <w:r w:rsidRPr="00B70EFD">
              <w:t>Вниз по течению:</w:t>
            </w:r>
          </w:p>
          <w:p w14:paraId="7DE690D3" w14:textId="77777777" w:rsidR="001F77A6" w:rsidRPr="00B70EFD" w:rsidRDefault="001F77A6" w:rsidP="00DF63C0">
            <w:pPr>
              <w:widowControl w:val="0"/>
              <w:spacing w:line="204" w:lineRule="auto"/>
              <w:ind w:left="-52" w:right="-88"/>
              <w:contextualSpacing/>
            </w:pPr>
            <w:r w:rsidRPr="00B70EFD">
              <w:t>250 м от оголовка водозабора.</w:t>
            </w:r>
          </w:p>
          <w:p w14:paraId="114EDD8D" w14:textId="77777777" w:rsidR="00DF63C0" w:rsidRPr="00B70EFD" w:rsidRDefault="00DF63C0" w:rsidP="00DF63C0">
            <w:pPr>
              <w:widowControl w:val="0"/>
              <w:spacing w:line="204" w:lineRule="auto"/>
              <w:ind w:left="-52" w:right="-88"/>
              <w:contextualSpacing/>
              <w:rPr>
                <w:u w:val="single"/>
              </w:rPr>
            </w:pPr>
            <w:r w:rsidRPr="00B70EFD">
              <w:rPr>
                <w:u w:val="single"/>
              </w:rPr>
              <w:t>По притокам</w:t>
            </w:r>
          </w:p>
          <w:p w14:paraId="1996171B" w14:textId="77777777" w:rsidR="00DF63C0" w:rsidRPr="00B70EFD" w:rsidRDefault="00DF63C0" w:rsidP="00DF63C0">
            <w:pPr>
              <w:widowControl w:val="0"/>
              <w:spacing w:line="204" w:lineRule="auto"/>
              <w:ind w:left="-52" w:right="-88"/>
              <w:contextualSpacing/>
            </w:pPr>
            <w:r w:rsidRPr="00B70EFD">
              <w:t>р. Березовка, р. Ольховка, р. Аламбаш.</w:t>
            </w:r>
          </w:p>
          <w:p w14:paraId="2E013915" w14:textId="77777777" w:rsidR="00DF63C0" w:rsidRPr="00B70EFD" w:rsidRDefault="00DF63C0" w:rsidP="00DF63C0">
            <w:pPr>
              <w:widowControl w:val="0"/>
              <w:spacing w:line="204" w:lineRule="auto"/>
              <w:ind w:left="-52" w:right="-88"/>
              <w:contextualSpacing/>
              <w:rPr>
                <w:u w:val="single"/>
              </w:rPr>
            </w:pPr>
            <w:r w:rsidRPr="00B70EFD">
              <w:rPr>
                <w:u w:val="single"/>
              </w:rPr>
              <w:t>П</w:t>
            </w:r>
            <w:r w:rsidR="00A60330" w:rsidRPr="00B70EFD">
              <w:rPr>
                <w:u w:val="single"/>
              </w:rPr>
              <w:t>о болоту</w:t>
            </w:r>
            <w:r w:rsidRPr="00B70EFD">
              <w:rPr>
                <w:u w:val="single"/>
              </w:rPr>
              <w:t xml:space="preserve"> Яшмак</w:t>
            </w:r>
          </w:p>
          <w:p w14:paraId="7FF79F09" w14:textId="77777777" w:rsidR="00DF63C0" w:rsidRPr="00B70EFD" w:rsidRDefault="00DF63C0" w:rsidP="00DF63C0">
            <w:pPr>
              <w:widowControl w:val="0"/>
              <w:spacing w:line="204" w:lineRule="auto"/>
              <w:ind w:left="-52" w:right="-88"/>
              <w:contextualSpacing/>
              <w:rPr>
                <w:u w:val="single"/>
              </w:rPr>
            </w:pPr>
            <w:r w:rsidRPr="00B70EFD">
              <w:t>По акватории: весь водный объект.</w:t>
            </w:r>
          </w:p>
          <w:p w14:paraId="599D1640" w14:textId="77777777" w:rsidR="00A60330" w:rsidRPr="00B70EFD" w:rsidRDefault="00DF63C0" w:rsidP="00DF63C0">
            <w:pPr>
              <w:widowControl w:val="0"/>
              <w:spacing w:line="204" w:lineRule="auto"/>
              <w:ind w:left="-52" w:right="-88"/>
              <w:contextualSpacing/>
            </w:pPr>
            <w:r w:rsidRPr="00B70EFD">
              <w:t xml:space="preserve">По территории (боковые границы): </w:t>
            </w:r>
          </w:p>
          <w:p w14:paraId="7A6B8A5C" w14:textId="77777777" w:rsidR="001F77A6" w:rsidRPr="00B70EFD" w:rsidRDefault="00DF63C0" w:rsidP="00DF63C0">
            <w:pPr>
              <w:widowControl w:val="0"/>
              <w:spacing w:line="204" w:lineRule="auto"/>
              <w:ind w:left="-52" w:right="-88"/>
              <w:contextualSpacing/>
            </w:pPr>
            <w:r w:rsidRPr="00B70EFD">
              <w:t>500 м от уреза воды</w:t>
            </w:r>
          </w:p>
        </w:tc>
        <w:tc>
          <w:tcPr>
            <w:tcW w:w="2515" w:type="dxa"/>
            <w:gridSpan w:val="3"/>
          </w:tcPr>
          <w:p w14:paraId="0AA7E7F5" w14:textId="77777777" w:rsidR="00AA2E96" w:rsidRPr="00B70EFD" w:rsidRDefault="001F77A6" w:rsidP="00DF63C0">
            <w:r w:rsidRPr="00B70EFD">
              <w:t>По акватории: совпадает с границей второго пояса ЗСО.</w:t>
            </w:r>
          </w:p>
          <w:p w14:paraId="667A5148" w14:textId="77777777" w:rsidR="001F77A6" w:rsidRPr="00B70EFD" w:rsidRDefault="001F77A6" w:rsidP="00DF63C0">
            <w:r w:rsidRPr="00B70EFD">
              <w:t xml:space="preserve">По территории (боковые границы): по линии водоразделов на 3 км от линии уреза воды </w:t>
            </w:r>
          </w:p>
        </w:tc>
        <w:tc>
          <w:tcPr>
            <w:tcW w:w="2268" w:type="dxa"/>
          </w:tcPr>
          <w:p w14:paraId="7D8D2898" w14:textId="77777777" w:rsidR="00AA2E96" w:rsidRPr="00B70EFD" w:rsidRDefault="00AA2E96" w:rsidP="00AA2E96">
            <w:r w:rsidRPr="00B70EFD">
              <w:t xml:space="preserve">Приказ ДПРиООС </w:t>
            </w:r>
          </w:p>
          <w:p w14:paraId="2B5B4F93" w14:textId="77777777" w:rsidR="00AA2E96" w:rsidRPr="00B70EFD" w:rsidRDefault="00AA2E96" w:rsidP="00AA2E96">
            <w:pPr>
              <w:widowControl w:val="0"/>
              <w:jc w:val="both"/>
            </w:pPr>
            <w:r w:rsidRPr="00B70EFD">
              <w:t>№ 436 от 09.12.2022</w:t>
            </w:r>
          </w:p>
        </w:tc>
        <w:tc>
          <w:tcPr>
            <w:tcW w:w="2966" w:type="dxa"/>
          </w:tcPr>
          <w:p w14:paraId="690873B8" w14:textId="77777777" w:rsidR="00327568" w:rsidRPr="0039126E" w:rsidRDefault="00327568" w:rsidP="00327568">
            <w:pPr>
              <w:spacing w:before="20" w:line="204" w:lineRule="auto"/>
            </w:pPr>
            <w:r w:rsidRPr="0039126E">
              <w:t>Реестровый № в ЕГРН:</w:t>
            </w:r>
          </w:p>
          <w:p w14:paraId="044C5854" w14:textId="77777777" w:rsidR="00327568" w:rsidRPr="0039126E" w:rsidRDefault="00327568" w:rsidP="00327568">
            <w:pPr>
              <w:spacing w:line="204" w:lineRule="auto"/>
            </w:pPr>
            <w:r w:rsidRPr="0039126E">
              <w:t>Первый пояс: 35:12-6.</w:t>
            </w:r>
            <w:r w:rsidR="0022369D">
              <w:t>444</w:t>
            </w:r>
          </w:p>
          <w:p w14:paraId="7FE53301" w14:textId="77777777" w:rsidR="00327568" w:rsidRDefault="00327568" w:rsidP="00327568">
            <w:pPr>
              <w:spacing w:line="204" w:lineRule="auto"/>
            </w:pPr>
            <w:r w:rsidRPr="0039126E">
              <w:t>Второй пояс: 35:12-6.</w:t>
            </w:r>
            <w:r w:rsidR="0022369D">
              <w:t>450</w:t>
            </w:r>
          </w:p>
          <w:p w14:paraId="16E298D0" w14:textId="77777777" w:rsidR="0022369D" w:rsidRDefault="0022369D" w:rsidP="0022369D">
            <w:pPr>
              <w:spacing w:line="204" w:lineRule="auto"/>
              <w:ind w:left="1168" w:hanging="4"/>
            </w:pPr>
            <w:r w:rsidRPr="0039126E">
              <w:t>35:12-6.</w:t>
            </w:r>
            <w:r>
              <w:t>451</w:t>
            </w:r>
          </w:p>
          <w:p w14:paraId="0E0D2953" w14:textId="77777777" w:rsidR="00AA2E96" w:rsidRDefault="00327568" w:rsidP="0022369D">
            <w:pPr>
              <w:spacing w:line="204" w:lineRule="auto"/>
            </w:pPr>
            <w:r w:rsidRPr="0039126E">
              <w:t>Третий пояс: 35:12-6.</w:t>
            </w:r>
            <w:r w:rsidR="0022369D">
              <w:t>449</w:t>
            </w:r>
          </w:p>
          <w:p w14:paraId="29F70CC0" w14:textId="77777777" w:rsidR="0022369D" w:rsidRDefault="0022369D" w:rsidP="0022369D">
            <w:pPr>
              <w:spacing w:line="204" w:lineRule="auto"/>
              <w:ind w:left="1168" w:hanging="4"/>
            </w:pPr>
            <w:r w:rsidRPr="0039126E">
              <w:t>35:12-6.</w:t>
            </w:r>
            <w:r>
              <w:t>452</w:t>
            </w:r>
          </w:p>
          <w:p w14:paraId="05B0F30D" w14:textId="77777777" w:rsidR="0022369D" w:rsidRPr="00B70EFD" w:rsidRDefault="0022369D" w:rsidP="0022369D">
            <w:pPr>
              <w:spacing w:line="204" w:lineRule="auto"/>
              <w:ind w:left="1220"/>
            </w:pPr>
          </w:p>
        </w:tc>
      </w:tr>
    </w:tbl>
    <w:p w14:paraId="04D669E7" w14:textId="77777777" w:rsidR="00723BAE" w:rsidRPr="0039126E" w:rsidRDefault="00722858" w:rsidP="00722858">
      <w:pPr>
        <w:widowControl w:val="0"/>
        <w:spacing w:before="120" w:after="0" w:line="240" w:lineRule="auto"/>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 - Границы ЗСО указанных артезианских скважин в графической части генерального плана не отображены, т.к. в проектах ЗСО отсутствуют координаты характерных точек границ ЗСО, сведения о которых позволяют однозначно определить их местоположение на местности. Сведения о границах ЗСО указанных артезианских скважин в ЕГРН также отсутствуют.</w:t>
      </w:r>
    </w:p>
    <w:p w14:paraId="30A96683" w14:textId="77777777" w:rsidR="00723BAE" w:rsidRPr="00AA2E96" w:rsidRDefault="00723BAE" w:rsidP="00DB514D">
      <w:pPr>
        <w:widowControl w:val="0"/>
        <w:spacing w:after="0" w:line="360" w:lineRule="auto"/>
        <w:ind w:left="709" w:hanging="709"/>
        <w:jc w:val="both"/>
        <w:rPr>
          <w:rFonts w:ascii="Times New Roman" w:eastAsia="Times New Roman" w:hAnsi="Times New Roman" w:cs="Times New Roman"/>
          <w:color w:val="FF0000"/>
          <w:sz w:val="2"/>
          <w:szCs w:val="2"/>
          <w:lang w:eastAsia="ru-RU"/>
        </w:rPr>
      </w:pPr>
    </w:p>
    <w:p w14:paraId="6DCE6DC7" w14:textId="77777777" w:rsidR="00723BAE" w:rsidRPr="00AA2E96" w:rsidRDefault="00723BAE" w:rsidP="00DB514D">
      <w:pPr>
        <w:widowControl w:val="0"/>
        <w:spacing w:after="0" w:line="360" w:lineRule="auto"/>
        <w:ind w:left="709" w:hanging="709"/>
        <w:jc w:val="both"/>
        <w:rPr>
          <w:rFonts w:ascii="Times New Roman" w:eastAsia="Times New Roman" w:hAnsi="Times New Roman" w:cs="Times New Roman"/>
          <w:color w:val="FF0000"/>
          <w:sz w:val="2"/>
          <w:szCs w:val="2"/>
          <w:lang w:eastAsia="ru-RU"/>
        </w:rPr>
        <w:sectPr w:rsidR="00723BAE" w:rsidRPr="00AA2E96" w:rsidSect="004C18A8">
          <w:footnotePr>
            <w:numRestart w:val="eachPage"/>
          </w:footnotePr>
          <w:pgSz w:w="16838" w:h="11906" w:orient="landscape"/>
          <w:pgMar w:top="1701" w:right="1134" w:bottom="851" w:left="1418" w:header="709" w:footer="709" w:gutter="0"/>
          <w:cols w:space="708"/>
          <w:docGrid w:linePitch="360"/>
        </w:sectPr>
      </w:pPr>
    </w:p>
    <w:p w14:paraId="2356625B" w14:textId="77777777" w:rsidR="001807E7" w:rsidRPr="0039126E" w:rsidRDefault="001807E7" w:rsidP="001807E7">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lastRenderedPageBreak/>
        <w:t xml:space="preserve">Расходы воды приведены в таблице </w:t>
      </w:r>
      <w:r w:rsidR="005F55D3" w:rsidRPr="0039126E">
        <w:rPr>
          <w:rFonts w:ascii="Times New Roman" w:eastAsia="Times New Roman" w:hAnsi="Times New Roman" w:cs="Times New Roman"/>
          <w:sz w:val="28"/>
          <w:szCs w:val="24"/>
          <w:lang w:eastAsia="ru-RU"/>
        </w:rPr>
        <w:t>9</w:t>
      </w:r>
      <w:r w:rsidRPr="0039126E">
        <w:rPr>
          <w:rFonts w:ascii="Times New Roman" w:eastAsia="Times New Roman" w:hAnsi="Times New Roman" w:cs="Times New Roman"/>
          <w:sz w:val="28"/>
          <w:szCs w:val="24"/>
          <w:lang w:eastAsia="ru-RU"/>
        </w:rPr>
        <w:t xml:space="preserve">.1.2.1 (раздел </w:t>
      </w:r>
      <w:r w:rsidR="005F55D3" w:rsidRPr="0039126E">
        <w:rPr>
          <w:rFonts w:ascii="Times New Roman" w:eastAsia="Times New Roman" w:hAnsi="Times New Roman" w:cs="Times New Roman"/>
          <w:sz w:val="28"/>
          <w:szCs w:val="24"/>
          <w:lang w:eastAsia="ru-RU"/>
        </w:rPr>
        <w:t>9</w:t>
      </w:r>
      <w:r w:rsidRPr="0039126E">
        <w:rPr>
          <w:rFonts w:ascii="Times New Roman" w:eastAsia="Times New Roman" w:hAnsi="Times New Roman" w:cs="Times New Roman"/>
          <w:sz w:val="28"/>
          <w:szCs w:val="24"/>
          <w:lang w:eastAsia="ru-RU"/>
        </w:rPr>
        <w:t>.1.2. «Водоснабжение. Проектные решения»).</w:t>
      </w:r>
    </w:p>
    <w:p w14:paraId="440808A9" w14:textId="77777777" w:rsidR="001807E7" w:rsidRPr="0039126E" w:rsidRDefault="001807E7" w:rsidP="001807E7">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Среднесуточный расход воды с учетом сезонно проживающих и на полив составляет:</w:t>
      </w:r>
    </w:p>
    <w:p w14:paraId="03411FCD" w14:textId="77777777" w:rsidR="001807E7" w:rsidRPr="0039126E" w:rsidRDefault="001807E7" w:rsidP="001807E7">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существующее положение – 451,06 куб. м/сут.</w:t>
      </w:r>
    </w:p>
    <w:p w14:paraId="746DBE3B" w14:textId="77777777" w:rsidR="001807E7" w:rsidRPr="0039126E" w:rsidRDefault="001807E7" w:rsidP="001807E7">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Расчётные расходы воды в сутки наибольшего водопотребления, исходя из формулы: Q</w:t>
      </w:r>
      <w:r w:rsidRPr="0039126E">
        <w:rPr>
          <w:rFonts w:ascii="Times New Roman" w:eastAsia="Times New Roman" w:hAnsi="Times New Roman" w:cs="Times New Roman"/>
          <w:sz w:val="28"/>
          <w:szCs w:val="24"/>
          <w:vertAlign w:val="subscript"/>
          <w:lang w:eastAsia="ru-RU"/>
        </w:rPr>
        <w:t xml:space="preserve">сут.max </w:t>
      </w:r>
      <w:r w:rsidRPr="0039126E">
        <w:rPr>
          <w:rFonts w:ascii="Times New Roman" w:eastAsia="Times New Roman" w:hAnsi="Times New Roman" w:cs="Times New Roman"/>
          <w:sz w:val="28"/>
          <w:szCs w:val="24"/>
          <w:lang w:eastAsia="ru-RU"/>
        </w:rPr>
        <w:t>= К</w:t>
      </w:r>
      <w:r w:rsidRPr="0039126E">
        <w:rPr>
          <w:rFonts w:ascii="Times New Roman" w:eastAsia="Times New Roman" w:hAnsi="Times New Roman" w:cs="Times New Roman"/>
          <w:sz w:val="28"/>
          <w:szCs w:val="24"/>
          <w:vertAlign w:val="subscript"/>
          <w:lang w:eastAsia="ru-RU"/>
        </w:rPr>
        <w:t xml:space="preserve">сут.maх </w:t>
      </w:r>
      <w:r w:rsidRPr="0039126E">
        <w:rPr>
          <w:rFonts w:ascii="Times New Roman" w:eastAsia="Times New Roman" w:hAnsi="Times New Roman" w:cs="Times New Roman"/>
          <w:sz w:val="28"/>
          <w:szCs w:val="24"/>
          <w:lang w:eastAsia="ru-RU"/>
        </w:rPr>
        <w:t>х Q</w:t>
      </w:r>
      <w:r w:rsidRPr="0039126E">
        <w:rPr>
          <w:rFonts w:ascii="Times New Roman" w:eastAsia="Times New Roman" w:hAnsi="Times New Roman" w:cs="Times New Roman"/>
          <w:sz w:val="28"/>
          <w:szCs w:val="24"/>
          <w:vertAlign w:val="subscript"/>
          <w:lang w:eastAsia="ru-RU"/>
        </w:rPr>
        <w:t>ср</w:t>
      </w:r>
      <w:r w:rsidRPr="0039126E">
        <w:rPr>
          <w:rFonts w:ascii="Times New Roman" w:eastAsia="Times New Roman" w:hAnsi="Times New Roman" w:cs="Times New Roman"/>
          <w:sz w:val="28"/>
          <w:szCs w:val="24"/>
          <w:lang w:eastAsia="ru-RU"/>
        </w:rPr>
        <w:t xml:space="preserve"> (</w:t>
      </w:r>
      <w:r w:rsidRPr="0039126E">
        <w:rPr>
          <w:rFonts w:ascii="Times New Roman" w:eastAsia="Times New Roman" w:hAnsi="Times New Roman" w:cs="Times New Roman"/>
          <w:sz w:val="28"/>
          <w:szCs w:val="24"/>
          <w:lang w:val="x-none" w:eastAsia="x-none"/>
        </w:rPr>
        <w:t xml:space="preserve">СП </w:t>
      </w:r>
      <w:r w:rsidRPr="0039126E">
        <w:rPr>
          <w:rFonts w:ascii="Times New Roman" w:eastAsia="Times New Roman" w:hAnsi="Times New Roman" w:cs="Times New Roman"/>
          <w:sz w:val="28"/>
          <w:szCs w:val="24"/>
          <w:lang w:eastAsia="x-none"/>
        </w:rPr>
        <w:t>31.13330.2021</w:t>
      </w:r>
      <w:r w:rsidRPr="0039126E">
        <w:rPr>
          <w:rStyle w:val="a8"/>
          <w:rFonts w:ascii="Times New Roman" w:eastAsia="Times New Roman" w:hAnsi="Times New Roman" w:cs="Times New Roman"/>
          <w:sz w:val="28"/>
          <w:szCs w:val="24"/>
          <w:lang w:eastAsia="x-none"/>
        </w:rPr>
        <w:footnoteReference w:id="89"/>
      </w:r>
      <w:r w:rsidRPr="0039126E">
        <w:rPr>
          <w:rFonts w:ascii="Times New Roman" w:eastAsia="Times New Roman" w:hAnsi="Times New Roman" w:cs="Times New Roman"/>
          <w:sz w:val="28"/>
          <w:szCs w:val="24"/>
          <w:lang w:eastAsia="ru-RU"/>
        </w:rPr>
        <w:t>), где К</w:t>
      </w:r>
      <w:r w:rsidRPr="0039126E">
        <w:rPr>
          <w:rFonts w:ascii="Times New Roman" w:eastAsia="Times New Roman" w:hAnsi="Times New Roman" w:cs="Times New Roman"/>
          <w:sz w:val="28"/>
          <w:szCs w:val="24"/>
          <w:vertAlign w:val="subscript"/>
          <w:lang w:eastAsia="ru-RU"/>
        </w:rPr>
        <w:t xml:space="preserve">сут.max </w:t>
      </w:r>
      <w:r w:rsidRPr="0039126E">
        <w:rPr>
          <w:rFonts w:ascii="Times New Roman" w:eastAsia="Times New Roman" w:hAnsi="Times New Roman" w:cs="Times New Roman"/>
          <w:sz w:val="28"/>
          <w:szCs w:val="24"/>
          <w:lang w:eastAsia="ru-RU"/>
        </w:rPr>
        <w:t>= 1,1 составят:</w:t>
      </w:r>
    </w:p>
    <w:p w14:paraId="3127D792" w14:textId="77777777" w:rsidR="001807E7" w:rsidRPr="0039126E" w:rsidRDefault="001807E7" w:rsidP="005F55D3">
      <w:pPr>
        <w:widowControl w:val="0"/>
        <w:spacing w:after="120"/>
        <w:ind w:firstLine="709"/>
        <w:jc w:val="center"/>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 xml:space="preserve">сут.max </w:t>
      </w:r>
      <w:r w:rsidRPr="0039126E">
        <w:rPr>
          <w:rFonts w:ascii="Times New Roman" w:eastAsia="Times New Roman" w:hAnsi="Times New Roman" w:cs="Times New Roman"/>
          <w:sz w:val="28"/>
          <w:szCs w:val="24"/>
          <w:lang w:eastAsia="ru-RU"/>
        </w:rPr>
        <w:t>= 1,1 х 451,06 = 496,172 куб. м/сут.</w:t>
      </w:r>
    </w:p>
    <w:p w14:paraId="6085C970" w14:textId="77777777" w:rsidR="001807E7" w:rsidRPr="0039126E" w:rsidRDefault="001807E7" w:rsidP="001807E7">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Разница между водопотреблением и водоотведением обусловлена, в основном, значительными потерями в неканализованной зоне и на полив зеленых насаждений и дорог.</w:t>
      </w:r>
    </w:p>
    <w:p w14:paraId="078DBFE2" w14:textId="77777777" w:rsidR="001807E7" w:rsidRPr="0039126E" w:rsidRDefault="001807E7" w:rsidP="001807E7">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Полив насаждений осуществляется водой из открытых водоёмов и шахтных колодцев.</w:t>
      </w:r>
    </w:p>
    <w:p w14:paraId="6406EDAF" w14:textId="77777777" w:rsidR="001807E7" w:rsidRPr="0039126E" w:rsidRDefault="001807E7" w:rsidP="001807E7">
      <w:pPr>
        <w:widowControl w:val="0"/>
        <w:spacing w:after="0"/>
        <w:contextualSpacing/>
        <w:jc w:val="center"/>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Противопожарные мероприятия</w:t>
      </w:r>
    </w:p>
    <w:p w14:paraId="78D92F55" w14:textId="77777777" w:rsidR="001807E7" w:rsidRPr="0039126E" w:rsidRDefault="001807E7" w:rsidP="001807E7">
      <w:pPr>
        <w:widowControl w:val="0"/>
        <w:spacing w:after="0"/>
        <w:ind w:firstLine="709"/>
        <w:jc w:val="both"/>
        <w:rPr>
          <w:rFonts w:ascii="Times New Roman" w:eastAsia="Times New Roman" w:hAnsi="Times New Roman" w:cs="Times New Roman"/>
          <w:sz w:val="28"/>
          <w:szCs w:val="24"/>
          <w:lang w:val="x-none" w:eastAsia="x-none"/>
        </w:rPr>
      </w:pPr>
      <w:r w:rsidRPr="0039126E">
        <w:rPr>
          <w:rFonts w:ascii="Times New Roman" w:eastAsia="Times New Roman" w:hAnsi="Times New Roman" w:cs="Times New Roman"/>
          <w:sz w:val="28"/>
          <w:szCs w:val="24"/>
          <w:lang w:val="x-none" w:eastAsia="x-none"/>
        </w:rPr>
        <w:t xml:space="preserve">Расчётное количество одновременных пожаров – 1 на </w:t>
      </w:r>
      <w:r w:rsidR="005F55D3" w:rsidRPr="0039126E">
        <w:rPr>
          <w:rFonts w:ascii="Times New Roman" w:eastAsia="Times New Roman" w:hAnsi="Times New Roman" w:cs="Times New Roman"/>
          <w:sz w:val="28"/>
          <w:szCs w:val="24"/>
          <w:lang w:eastAsia="x-none"/>
        </w:rPr>
        <w:t>всю рассматриваемую территорию</w:t>
      </w:r>
      <w:r w:rsidRPr="0039126E">
        <w:rPr>
          <w:rFonts w:ascii="Times New Roman" w:eastAsia="Times New Roman" w:hAnsi="Times New Roman" w:cs="Times New Roman"/>
          <w:sz w:val="28"/>
          <w:szCs w:val="24"/>
          <w:lang w:val="x-none" w:eastAsia="x-none"/>
        </w:rPr>
        <w:t>.</w:t>
      </w:r>
    </w:p>
    <w:p w14:paraId="3EF9CB23" w14:textId="77777777" w:rsidR="001807E7" w:rsidRPr="0039126E" w:rsidRDefault="001807E7" w:rsidP="001807E7">
      <w:pPr>
        <w:widowControl w:val="0"/>
        <w:spacing w:after="0"/>
        <w:ind w:firstLine="709"/>
        <w:jc w:val="both"/>
        <w:rPr>
          <w:rFonts w:ascii="Times New Roman" w:eastAsia="Times New Roman" w:hAnsi="Times New Roman" w:cs="Times New Roman"/>
          <w:sz w:val="28"/>
          <w:szCs w:val="24"/>
          <w:lang w:val="x-none" w:eastAsia="x-none"/>
        </w:rPr>
      </w:pPr>
      <w:r w:rsidRPr="0039126E">
        <w:rPr>
          <w:rFonts w:ascii="Times New Roman" w:eastAsia="Times New Roman" w:hAnsi="Times New Roman" w:cs="Times New Roman"/>
          <w:sz w:val="28"/>
          <w:szCs w:val="24"/>
          <w:lang w:val="x-none" w:eastAsia="x-none"/>
        </w:rPr>
        <w:t>Расходы воды на наружное пожаротушение:</w:t>
      </w:r>
    </w:p>
    <w:p w14:paraId="0FF2CFEA" w14:textId="77777777" w:rsidR="001807E7" w:rsidRPr="0039126E" w:rsidRDefault="001807E7" w:rsidP="001807E7">
      <w:pPr>
        <w:widowControl w:val="0"/>
        <w:spacing w:after="0"/>
        <w:ind w:firstLine="709"/>
        <w:jc w:val="both"/>
        <w:rPr>
          <w:rFonts w:ascii="Times New Roman" w:eastAsia="Times New Roman" w:hAnsi="Times New Roman" w:cs="Times New Roman"/>
          <w:sz w:val="28"/>
          <w:szCs w:val="24"/>
          <w:lang w:val="x-none" w:eastAsia="x-none"/>
        </w:rPr>
      </w:pPr>
      <w:r w:rsidRPr="0039126E">
        <w:rPr>
          <w:rFonts w:ascii="Times New Roman" w:eastAsia="Times New Roman" w:hAnsi="Times New Roman" w:cs="Times New Roman"/>
          <w:sz w:val="28"/>
          <w:szCs w:val="24"/>
          <w:lang w:val="x-none" w:eastAsia="x-none"/>
        </w:rPr>
        <w:t>1</w:t>
      </w:r>
      <w:r w:rsidRPr="0039126E">
        <w:rPr>
          <w:rFonts w:ascii="Times New Roman" w:eastAsia="Times New Roman" w:hAnsi="Times New Roman" w:cs="Times New Roman"/>
          <w:sz w:val="28"/>
          <w:szCs w:val="24"/>
          <w:lang w:eastAsia="x-none"/>
        </w:rPr>
        <w:t>0</w:t>
      </w:r>
      <w:r w:rsidRPr="0039126E">
        <w:rPr>
          <w:rFonts w:ascii="Times New Roman" w:eastAsia="Times New Roman" w:hAnsi="Times New Roman" w:cs="Times New Roman"/>
          <w:sz w:val="28"/>
          <w:szCs w:val="24"/>
          <w:lang w:val="x-none" w:eastAsia="x-none"/>
        </w:rPr>
        <w:t xml:space="preserve"> л/с  в жилой зоне (</w:t>
      </w:r>
      <w:r w:rsidRPr="0039126E">
        <w:rPr>
          <w:rFonts w:ascii="Times New Roman" w:hAnsi="Times New Roman"/>
          <w:sz w:val="28"/>
          <w:szCs w:val="24"/>
        </w:rPr>
        <w:t>СП 8.13130</w:t>
      </w:r>
      <w:r w:rsidRPr="0039126E">
        <w:rPr>
          <w:rFonts w:ascii="Times New Roman" w:hAnsi="Times New Roman"/>
          <w:sz w:val="28"/>
          <w:szCs w:val="24"/>
          <w:vertAlign w:val="superscript"/>
        </w:rPr>
        <w:footnoteReference w:id="90"/>
      </w:r>
      <w:r w:rsidRPr="0039126E">
        <w:rPr>
          <w:rFonts w:ascii="Times New Roman" w:eastAsia="Times New Roman" w:hAnsi="Times New Roman" w:cs="Times New Roman"/>
          <w:sz w:val="28"/>
          <w:szCs w:val="24"/>
          <w:lang w:val="x-none" w:eastAsia="x-none"/>
        </w:rPr>
        <w:t>);</w:t>
      </w:r>
    </w:p>
    <w:p w14:paraId="711F0172" w14:textId="77777777" w:rsidR="001807E7" w:rsidRPr="0039126E" w:rsidRDefault="001807E7" w:rsidP="001807E7">
      <w:pPr>
        <w:widowControl w:val="0"/>
        <w:spacing w:after="0"/>
        <w:ind w:firstLine="709"/>
        <w:jc w:val="both"/>
        <w:rPr>
          <w:rFonts w:ascii="Times New Roman" w:eastAsia="Times New Roman" w:hAnsi="Times New Roman" w:cs="Times New Roman"/>
          <w:sz w:val="28"/>
          <w:szCs w:val="24"/>
          <w:lang w:val="x-none" w:eastAsia="x-none"/>
        </w:rPr>
      </w:pPr>
      <w:r w:rsidRPr="0039126E">
        <w:rPr>
          <w:rFonts w:ascii="Times New Roman" w:eastAsia="Times New Roman" w:hAnsi="Times New Roman" w:cs="Times New Roman"/>
          <w:sz w:val="28"/>
          <w:szCs w:val="24"/>
          <w:lang w:eastAsia="x-none"/>
        </w:rPr>
        <w:t>2</w:t>
      </w:r>
      <w:r w:rsidRPr="0039126E">
        <w:rPr>
          <w:rFonts w:ascii="Times New Roman" w:eastAsia="Times New Roman" w:hAnsi="Times New Roman" w:cs="Times New Roman"/>
          <w:sz w:val="28"/>
          <w:szCs w:val="24"/>
          <w:lang w:val="x-none" w:eastAsia="x-none"/>
        </w:rPr>
        <w:t xml:space="preserve"> х 2,5 л/с – на внутреннее пожаротушение (</w:t>
      </w:r>
      <w:r w:rsidRPr="0039126E">
        <w:rPr>
          <w:rFonts w:ascii="Times New Roman" w:hAnsi="Times New Roman"/>
          <w:sz w:val="28"/>
          <w:szCs w:val="24"/>
        </w:rPr>
        <w:t>табл. № 7.1 СП 10.13130</w:t>
      </w:r>
      <w:r w:rsidRPr="0039126E">
        <w:rPr>
          <w:rFonts w:ascii="Times New Roman" w:hAnsi="Times New Roman"/>
          <w:sz w:val="28"/>
          <w:szCs w:val="24"/>
          <w:vertAlign w:val="superscript"/>
        </w:rPr>
        <w:footnoteReference w:id="91"/>
      </w:r>
      <w:r w:rsidRPr="0039126E">
        <w:rPr>
          <w:rFonts w:ascii="Times New Roman" w:eastAsia="Times New Roman" w:hAnsi="Times New Roman" w:cs="Times New Roman"/>
          <w:sz w:val="28"/>
          <w:szCs w:val="24"/>
          <w:lang w:val="x-none" w:eastAsia="x-none"/>
        </w:rPr>
        <w:t>).</w:t>
      </w:r>
    </w:p>
    <w:p w14:paraId="4D877085" w14:textId="77777777" w:rsidR="001807E7" w:rsidRPr="0039126E" w:rsidRDefault="001807E7" w:rsidP="001807E7">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Пожарная безопасность обеспечена пожарными водоемами и прудами, список приведен в таблице </w:t>
      </w:r>
      <w:r w:rsidR="005F55D3" w:rsidRPr="0039126E">
        <w:rPr>
          <w:rFonts w:ascii="Times New Roman" w:eastAsia="Times New Roman" w:hAnsi="Times New Roman" w:cs="Times New Roman"/>
          <w:sz w:val="28"/>
          <w:szCs w:val="24"/>
          <w:lang w:eastAsia="ru-RU"/>
        </w:rPr>
        <w:t>9</w:t>
      </w:r>
      <w:r w:rsidRPr="0039126E">
        <w:rPr>
          <w:rFonts w:ascii="Times New Roman" w:eastAsia="Times New Roman" w:hAnsi="Times New Roman" w:cs="Times New Roman"/>
          <w:sz w:val="28"/>
          <w:szCs w:val="24"/>
          <w:lang w:eastAsia="ru-RU"/>
        </w:rPr>
        <w:t>.1.1.4.</w:t>
      </w:r>
    </w:p>
    <w:p w14:paraId="5FF46CC4" w14:textId="77777777" w:rsidR="00D438FD" w:rsidRPr="0039126E" w:rsidRDefault="00D438FD" w:rsidP="00E42FB4">
      <w:pPr>
        <w:widowControl w:val="0"/>
        <w:spacing w:after="0" w:line="240" w:lineRule="auto"/>
        <w:jc w:val="right"/>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 xml:space="preserve">Таблица </w:t>
      </w:r>
      <w:r w:rsidR="005F55D3" w:rsidRPr="0039126E">
        <w:rPr>
          <w:rFonts w:ascii="Times New Roman" w:eastAsia="Times New Roman" w:hAnsi="Times New Roman" w:cs="Times New Roman"/>
          <w:sz w:val="24"/>
          <w:szCs w:val="24"/>
          <w:lang w:eastAsia="ru-RU"/>
        </w:rPr>
        <w:t>9</w:t>
      </w:r>
      <w:r w:rsidRPr="0039126E">
        <w:rPr>
          <w:rFonts w:ascii="Times New Roman" w:eastAsia="Times New Roman" w:hAnsi="Times New Roman" w:cs="Times New Roman"/>
          <w:sz w:val="24"/>
          <w:szCs w:val="24"/>
          <w:lang w:eastAsia="ru-RU"/>
        </w:rPr>
        <w:t>.1.1.4</w:t>
      </w:r>
    </w:p>
    <w:p w14:paraId="3EFD7BDC" w14:textId="77777777" w:rsidR="00EE1B0A" w:rsidRPr="0039126E" w:rsidRDefault="00EE1B0A" w:rsidP="00E42FB4">
      <w:pPr>
        <w:widowControl w:val="0"/>
        <w:spacing w:after="0" w:line="240" w:lineRule="auto"/>
        <w:jc w:val="center"/>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Места забора воды для устранения пожара</w:t>
      </w:r>
    </w:p>
    <w:tbl>
      <w:tblPr>
        <w:tblW w:w="9694"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4846"/>
      </w:tblGrid>
      <w:tr w:rsidR="001807E7" w:rsidRPr="0039126E" w14:paraId="3CC29F44" w14:textId="77777777" w:rsidTr="00F71156">
        <w:trPr>
          <w:jc w:val="center"/>
        </w:trPr>
        <w:tc>
          <w:tcPr>
            <w:tcW w:w="4848" w:type="dxa"/>
          </w:tcPr>
          <w:p w14:paraId="1D858CE7" w14:textId="77777777" w:rsidR="001807E7" w:rsidRPr="0039126E" w:rsidRDefault="001807E7" w:rsidP="00F71156">
            <w:pPr>
              <w:widowControl w:val="0"/>
              <w:spacing w:after="0" w:line="360" w:lineRule="auto"/>
              <w:contextualSpacing/>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Источник забора</w:t>
            </w:r>
          </w:p>
        </w:tc>
        <w:tc>
          <w:tcPr>
            <w:tcW w:w="4846" w:type="dxa"/>
          </w:tcPr>
          <w:p w14:paraId="277B3590" w14:textId="77777777" w:rsidR="001807E7" w:rsidRPr="0039126E" w:rsidRDefault="001807E7" w:rsidP="00F71156">
            <w:pPr>
              <w:widowControl w:val="0"/>
              <w:spacing w:after="0" w:line="360" w:lineRule="auto"/>
              <w:contextualSpacing/>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Место забора воды</w:t>
            </w:r>
          </w:p>
        </w:tc>
      </w:tr>
    </w:tbl>
    <w:p w14:paraId="1164D843" w14:textId="77777777" w:rsidR="001807E7" w:rsidRPr="0039126E" w:rsidRDefault="001807E7" w:rsidP="001807E7">
      <w:pPr>
        <w:spacing w:after="0" w:line="240" w:lineRule="auto"/>
        <w:rPr>
          <w:rFonts w:ascii="Times New Roman" w:hAnsi="Times New Roman" w:cs="Times New Roman"/>
          <w:sz w:val="2"/>
          <w:szCs w:val="2"/>
        </w:rPr>
      </w:pP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4846"/>
      </w:tblGrid>
      <w:tr w:rsidR="005F55D3" w:rsidRPr="0039126E" w14:paraId="32EBA450" w14:textId="77777777" w:rsidTr="00F71156">
        <w:trPr>
          <w:tblHeader/>
          <w:jc w:val="center"/>
        </w:trPr>
        <w:tc>
          <w:tcPr>
            <w:tcW w:w="4848" w:type="dxa"/>
          </w:tcPr>
          <w:p w14:paraId="64C92CAC" w14:textId="77777777" w:rsidR="001807E7" w:rsidRPr="0039126E" w:rsidRDefault="001807E7" w:rsidP="00F71156">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4846" w:type="dxa"/>
          </w:tcPr>
          <w:p w14:paraId="14C3B461" w14:textId="77777777" w:rsidR="001807E7" w:rsidRPr="0039126E" w:rsidRDefault="001807E7" w:rsidP="00F71156">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r>
      <w:tr w:rsidR="005F55D3" w:rsidRPr="0039126E" w14:paraId="137A60E9" w14:textId="77777777" w:rsidTr="00F71156">
        <w:trPr>
          <w:jc w:val="center"/>
        </w:trPr>
        <w:tc>
          <w:tcPr>
            <w:tcW w:w="4848" w:type="dxa"/>
          </w:tcPr>
          <w:p w14:paraId="150B57F3"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пожарный водоем 3 шт, река Кубена</w:t>
            </w:r>
          </w:p>
        </w:tc>
        <w:tc>
          <w:tcPr>
            <w:tcW w:w="4846" w:type="dxa"/>
          </w:tcPr>
          <w:p w14:paraId="6F39B24F"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Бараниха ул. Лесная, ул. Ветеранов</w:t>
            </w:r>
          </w:p>
        </w:tc>
      </w:tr>
      <w:tr w:rsidR="005F55D3" w:rsidRPr="0039126E" w14:paraId="7E617187" w14:textId="77777777" w:rsidTr="00F71156">
        <w:trPr>
          <w:jc w:val="center"/>
        </w:trPr>
        <w:tc>
          <w:tcPr>
            <w:tcW w:w="4848" w:type="dxa"/>
          </w:tcPr>
          <w:p w14:paraId="58E486D0"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пожарный водоем 2 шт, пруд 1 шт.</w:t>
            </w:r>
          </w:p>
        </w:tc>
        <w:tc>
          <w:tcPr>
            <w:tcW w:w="4846" w:type="dxa"/>
          </w:tcPr>
          <w:p w14:paraId="5214ADEE"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Конанцево</w:t>
            </w:r>
          </w:p>
        </w:tc>
      </w:tr>
      <w:tr w:rsidR="005F55D3" w:rsidRPr="0039126E" w14:paraId="5BEBCCED" w14:textId="77777777" w:rsidTr="00F71156">
        <w:trPr>
          <w:jc w:val="center"/>
        </w:trPr>
        <w:tc>
          <w:tcPr>
            <w:tcW w:w="4848" w:type="dxa"/>
          </w:tcPr>
          <w:p w14:paraId="7B4D41B9"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пожарный водоем 2 шт (открытый и закрытый), пруд 1 шт</w:t>
            </w:r>
          </w:p>
        </w:tc>
        <w:tc>
          <w:tcPr>
            <w:tcW w:w="4846" w:type="dxa"/>
          </w:tcPr>
          <w:p w14:paraId="5DDF55CF"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п. Ситинский</w:t>
            </w:r>
          </w:p>
        </w:tc>
      </w:tr>
      <w:tr w:rsidR="005F55D3" w:rsidRPr="0039126E" w14:paraId="4753AEAC" w14:textId="77777777" w:rsidTr="00F71156">
        <w:trPr>
          <w:jc w:val="center"/>
        </w:trPr>
        <w:tc>
          <w:tcPr>
            <w:tcW w:w="4848" w:type="dxa"/>
          </w:tcPr>
          <w:p w14:paraId="00217B11"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пожарный водоем 1 шт</w:t>
            </w:r>
          </w:p>
        </w:tc>
        <w:tc>
          <w:tcPr>
            <w:tcW w:w="4846" w:type="dxa"/>
          </w:tcPr>
          <w:p w14:paraId="1F7ADBEC"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Перепечино</w:t>
            </w:r>
          </w:p>
        </w:tc>
      </w:tr>
      <w:tr w:rsidR="005F55D3" w:rsidRPr="0039126E" w14:paraId="55D36EF2" w14:textId="77777777" w:rsidTr="00F71156">
        <w:trPr>
          <w:jc w:val="center"/>
        </w:trPr>
        <w:tc>
          <w:tcPr>
            <w:tcW w:w="4848" w:type="dxa"/>
          </w:tcPr>
          <w:p w14:paraId="7060DEB6"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пожарный водоем 1 шт</w:t>
            </w:r>
          </w:p>
        </w:tc>
        <w:tc>
          <w:tcPr>
            <w:tcW w:w="4846" w:type="dxa"/>
          </w:tcPr>
          <w:p w14:paraId="4F4CF157"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Насоново</w:t>
            </w:r>
          </w:p>
        </w:tc>
      </w:tr>
      <w:tr w:rsidR="005F55D3" w:rsidRPr="0039126E" w14:paraId="772739C5" w14:textId="77777777" w:rsidTr="00F71156">
        <w:trPr>
          <w:jc w:val="center"/>
        </w:trPr>
        <w:tc>
          <w:tcPr>
            <w:tcW w:w="4848" w:type="dxa"/>
          </w:tcPr>
          <w:p w14:paraId="2B5419AD"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пожарный водоем 2 шт</w:t>
            </w:r>
          </w:p>
        </w:tc>
        <w:tc>
          <w:tcPr>
            <w:tcW w:w="4846" w:type="dxa"/>
          </w:tcPr>
          <w:p w14:paraId="5469BA91"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с. Погост Никольский</w:t>
            </w:r>
          </w:p>
        </w:tc>
      </w:tr>
      <w:tr w:rsidR="005F55D3" w:rsidRPr="0039126E" w14:paraId="7E738028" w14:textId="77777777" w:rsidTr="00F71156">
        <w:trPr>
          <w:jc w:val="center"/>
        </w:trPr>
        <w:tc>
          <w:tcPr>
            <w:tcW w:w="4848" w:type="dxa"/>
          </w:tcPr>
          <w:p w14:paraId="36E02664"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пожарный водоем 3 шт</w:t>
            </w:r>
          </w:p>
        </w:tc>
        <w:tc>
          <w:tcPr>
            <w:tcW w:w="4846" w:type="dxa"/>
          </w:tcPr>
          <w:p w14:paraId="502D8C7D"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с. Михайловское</w:t>
            </w:r>
          </w:p>
        </w:tc>
      </w:tr>
      <w:tr w:rsidR="005F55D3" w:rsidRPr="0039126E" w14:paraId="66FDAA12" w14:textId="77777777" w:rsidTr="00F71156">
        <w:trPr>
          <w:jc w:val="center"/>
        </w:trPr>
        <w:tc>
          <w:tcPr>
            <w:tcW w:w="4848" w:type="dxa"/>
          </w:tcPr>
          <w:p w14:paraId="30087C30"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пожарный водоем 1 шт</w:t>
            </w:r>
          </w:p>
        </w:tc>
        <w:tc>
          <w:tcPr>
            <w:tcW w:w="4846" w:type="dxa"/>
          </w:tcPr>
          <w:p w14:paraId="50910871"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Мятнево</w:t>
            </w:r>
          </w:p>
        </w:tc>
      </w:tr>
      <w:tr w:rsidR="005F55D3" w:rsidRPr="0039126E" w14:paraId="5B1F4D9A" w14:textId="77777777" w:rsidTr="00F71156">
        <w:trPr>
          <w:jc w:val="center"/>
        </w:trPr>
        <w:tc>
          <w:tcPr>
            <w:tcW w:w="4848" w:type="dxa"/>
          </w:tcPr>
          <w:p w14:paraId="2C725845"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39B11FD7"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Кузовлево</w:t>
            </w:r>
          </w:p>
        </w:tc>
      </w:tr>
      <w:tr w:rsidR="005F55D3" w:rsidRPr="0039126E" w14:paraId="30664075" w14:textId="77777777" w:rsidTr="00F71156">
        <w:trPr>
          <w:jc w:val="center"/>
        </w:trPr>
        <w:tc>
          <w:tcPr>
            <w:tcW w:w="4848" w:type="dxa"/>
          </w:tcPr>
          <w:p w14:paraId="5AF0E642"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lastRenderedPageBreak/>
              <w:t>пруд 1 шт</w:t>
            </w:r>
          </w:p>
        </w:tc>
        <w:tc>
          <w:tcPr>
            <w:tcW w:w="4846" w:type="dxa"/>
          </w:tcPr>
          <w:p w14:paraId="66BE5F98"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Волчиха</w:t>
            </w:r>
          </w:p>
        </w:tc>
      </w:tr>
      <w:tr w:rsidR="005F55D3" w:rsidRPr="0039126E" w14:paraId="62AF64BD" w14:textId="77777777" w:rsidTr="00F71156">
        <w:trPr>
          <w:jc w:val="center"/>
        </w:trPr>
        <w:tc>
          <w:tcPr>
            <w:tcW w:w="4848" w:type="dxa"/>
          </w:tcPr>
          <w:p w14:paraId="5DC3941B"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3315B437"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Будриха</w:t>
            </w:r>
          </w:p>
        </w:tc>
      </w:tr>
      <w:tr w:rsidR="005F55D3" w:rsidRPr="0039126E" w14:paraId="4A9C3853" w14:textId="77777777" w:rsidTr="00F71156">
        <w:trPr>
          <w:jc w:val="center"/>
        </w:trPr>
        <w:tc>
          <w:tcPr>
            <w:tcW w:w="4848" w:type="dxa"/>
          </w:tcPr>
          <w:p w14:paraId="7DB8A0CA"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2EFD686F"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Паршинская</w:t>
            </w:r>
          </w:p>
        </w:tc>
      </w:tr>
      <w:tr w:rsidR="005F55D3" w:rsidRPr="0039126E" w14:paraId="7DFFE061" w14:textId="77777777" w:rsidTr="00F71156">
        <w:trPr>
          <w:jc w:val="center"/>
        </w:trPr>
        <w:tc>
          <w:tcPr>
            <w:tcW w:w="4848" w:type="dxa"/>
          </w:tcPr>
          <w:p w14:paraId="6629A55C"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66B9B920"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Шилыково</w:t>
            </w:r>
          </w:p>
        </w:tc>
      </w:tr>
      <w:tr w:rsidR="005F55D3" w:rsidRPr="0039126E" w14:paraId="577E17D0" w14:textId="77777777" w:rsidTr="00F71156">
        <w:trPr>
          <w:jc w:val="center"/>
        </w:trPr>
        <w:tc>
          <w:tcPr>
            <w:tcW w:w="4848" w:type="dxa"/>
          </w:tcPr>
          <w:p w14:paraId="5C4FEEAF"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01849CC0"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Попчиха</w:t>
            </w:r>
          </w:p>
        </w:tc>
      </w:tr>
      <w:tr w:rsidR="005F55D3" w:rsidRPr="0039126E" w14:paraId="32E2FDA7" w14:textId="77777777" w:rsidTr="00F71156">
        <w:trPr>
          <w:jc w:val="center"/>
        </w:trPr>
        <w:tc>
          <w:tcPr>
            <w:tcW w:w="4848" w:type="dxa"/>
          </w:tcPr>
          <w:p w14:paraId="1B646AE5"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76659A72"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Беленицыно</w:t>
            </w:r>
          </w:p>
        </w:tc>
      </w:tr>
      <w:tr w:rsidR="005F55D3" w:rsidRPr="0039126E" w14:paraId="07B0FA81" w14:textId="77777777" w:rsidTr="00F71156">
        <w:trPr>
          <w:jc w:val="center"/>
        </w:trPr>
        <w:tc>
          <w:tcPr>
            <w:tcW w:w="4848" w:type="dxa"/>
          </w:tcPr>
          <w:p w14:paraId="4929BB6C"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6107EA36"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Великий Двор</w:t>
            </w:r>
          </w:p>
        </w:tc>
      </w:tr>
      <w:tr w:rsidR="005F55D3" w:rsidRPr="0039126E" w14:paraId="1649D7F3" w14:textId="77777777" w:rsidTr="00F71156">
        <w:trPr>
          <w:jc w:val="center"/>
        </w:trPr>
        <w:tc>
          <w:tcPr>
            <w:tcW w:w="4848" w:type="dxa"/>
          </w:tcPr>
          <w:p w14:paraId="2B86D505"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6EA6F675"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Клепестиха</w:t>
            </w:r>
          </w:p>
        </w:tc>
      </w:tr>
      <w:tr w:rsidR="005F55D3" w:rsidRPr="0039126E" w14:paraId="77DE40F8" w14:textId="77777777" w:rsidTr="00F71156">
        <w:trPr>
          <w:jc w:val="center"/>
        </w:trPr>
        <w:tc>
          <w:tcPr>
            <w:tcW w:w="4848" w:type="dxa"/>
          </w:tcPr>
          <w:p w14:paraId="29EE390E"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330F9545"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Спичиха</w:t>
            </w:r>
          </w:p>
        </w:tc>
      </w:tr>
      <w:tr w:rsidR="005F55D3" w:rsidRPr="0039126E" w14:paraId="565B474E" w14:textId="77777777" w:rsidTr="00F71156">
        <w:trPr>
          <w:jc w:val="center"/>
        </w:trPr>
        <w:tc>
          <w:tcPr>
            <w:tcW w:w="4848" w:type="dxa"/>
          </w:tcPr>
          <w:p w14:paraId="246F602F"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5FC9A8BD"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Мятнево</w:t>
            </w:r>
          </w:p>
        </w:tc>
      </w:tr>
      <w:tr w:rsidR="005F55D3" w:rsidRPr="0039126E" w14:paraId="484BE4FF" w14:textId="77777777" w:rsidTr="00F71156">
        <w:trPr>
          <w:jc w:val="center"/>
        </w:trPr>
        <w:tc>
          <w:tcPr>
            <w:tcW w:w="4848" w:type="dxa"/>
          </w:tcPr>
          <w:p w14:paraId="06CB63B7"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43BD17EE"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Чертунья</w:t>
            </w:r>
          </w:p>
        </w:tc>
      </w:tr>
      <w:tr w:rsidR="005F55D3" w:rsidRPr="0039126E" w14:paraId="293B8F84" w14:textId="77777777" w:rsidTr="00F71156">
        <w:trPr>
          <w:jc w:val="center"/>
        </w:trPr>
        <w:tc>
          <w:tcPr>
            <w:tcW w:w="4848" w:type="dxa"/>
          </w:tcPr>
          <w:p w14:paraId="229CD4D1"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759D2905"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Боровиково</w:t>
            </w:r>
          </w:p>
        </w:tc>
      </w:tr>
      <w:tr w:rsidR="005F55D3" w:rsidRPr="0039126E" w14:paraId="49D472A7" w14:textId="77777777" w:rsidTr="00F71156">
        <w:trPr>
          <w:jc w:val="center"/>
        </w:trPr>
        <w:tc>
          <w:tcPr>
            <w:tcW w:w="4848" w:type="dxa"/>
          </w:tcPr>
          <w:p w14:paraId="6CFD879A"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5548182E"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Сибла</w:t>
            </w:r>
          </w:p>
        </w:tc>
      </w:tr>
      <w:tr w:rsidR="005F55D3" w:rsidRPr="0039126E" w14:paraId="6AA869E2" w14:textId="77777777" w:rsidTr="00F71156">
        <w:trPr>
          <w:jc w:val="center"/>
        </w:trPr>
        <w:tc>
          <w:tcPr>
            <w:tcW w:w="4848" w:type="dxa"/>
          </w:tcPr>
          <w:p w14:paraId="763F579E"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77113843"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Останинское</w:t>
            </w:r>
          </w:p>
        </w:tc>
      </w:tr>
      <w:tr w:rsidR="005F55D3" w:rsidRPr="0039126E" w14:paraId="6681DE13" w14:textId="77777777" w:rsidTr="00F71156">
        <w:trPr>
          <w:jc w:val="center"/>
        </w:trPr>
        <w:tc>
          <w:tcPr>
            <w:tcW w:w="4848" w:type="dxa"/>
          </w:tcPr>
          <w:p w14:paraId="59F2F391"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5876F42A"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Иваниково</w:t>
            </w:r>
          </w:p>
        </w:tc>
      </w:tr>
      <w:tr w:rsidR="005F55D3" w:rsidRPr="0039126E" w14:paraId="42E469DD" w14:textId="77777777" w:rsidTr="00F71156">
        <w:trPr>
          <w:jc w:val="center"/>
        </w:trPr>
        <w:tc>
          <w:tcPr>
            <w:tcW w:w="4848" w:type="dxa"/>
          </w:tcPr>
          <w:p w14:paraId="1F31718C"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46DDB7E3"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Сычево</w:t>
            </w:r>
          </w:p>
        </w:tc>
      </w:tr>
      <w:tr w:rsidR="005F55D3" w:rsidRPr="0039126E" w14:paraId="269326F0" w14:textId="77777777" w:rsidTr="00F71156">
        <w:trPr>
          <w:jc w:val="center"/>
        </w:trPr>
        <w:tc>
          <w:tcPr>
            <w:tcW w:w="4848" w:type="dxa"/>
          </w:tcPr>
          <w:p w14:paraId="4FBE1A6D"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4B08AAF4"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Самсониха</w:t>
            </w:r>
          </w:p>
        </w:tc>
      </w:tr>
      <w:tr w:rsidR="005F55D3" w:rsidRPr="0039126E" w14:paraId="0B1F0314" w14:textId="77777777" w:rsidTr="00F71156">
        <w:trPr>
          <w:jc w:val="center"/>
        </w:trPr>
        <w:tc>
          <w:tcPr>
            <w:tcW w:w="4848" w:type="dxa"/>
          </w:tcPr>
          <w:p w14:paraId="764985EC"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7DA3AC89"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Коровиха</w:t>
            </w:r>
          </w:p>
        </w:tc>
      </w:tr>
      <w:tr w:rsidR="005F55D3" w:rsidRPr="0039126E" w14:paraId="01D07EED" w14:textId="77777777" w:rsidTr="00F71156">
        <w:trPr>
          <w:jc w:val="center"/>
        </w:trPr>
        <w:tc>
          <w:tcPr>
            <w:tcW w:w="4848" w:type="dxa"/>
          </w:tcPr>
          <w:p w14:paraId="3FC5BAC2"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1F9A6990"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Пашучиха</w:t>
            </w:r>
          </w:p>
        </w:tc>
      </w:tr>
      <w:tr w:rsidR="005F55D3" w:rsidRPr="0039126E" w14:paraId="74DF139D" w14:textId="77777777" w:rsidTr="00F71156">
        <w:trPr>
          <w:jc w:val="center"/>
        </w:trPr>
        <w:tc>
          <w:tcPr>
            <w:tcW w:w="4848" w:type="dxa"/>
          </w:tcPr>
          <w:p w14:paraId="36A1F3C2"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1 шт</w:t>
            </w:r>
          </w:p>
        </w:tc>
        <w:tc>
          <w:tcPr>
            <w:tcW w:w="4846" w:type="dxa"/>
          </w:tcPr>
          <w:p w14:paraId="7E113304"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Филиппово</w:t>
            </w:r>
          </w:p>
        </w:tc>
      </w:tr>
      <w:tr w:rsidR="005F55D3" w:rsidRPr="0039126E" w14:paraId="6AEEE55C" w14:textId="77777777" w:rsidTr="00F71156">
        <w:trPr>
          <w:jc w:val="center"/>
        </w:trPr>
        <w:tc>
          <w:tcPr>
            <w:tcW w:w="4848" w:type="dxa"/>
          </w:tcPr>
          <w:p w14:paraId="2D007548" w14:textId="77777777" w:rsidR="001807E7" w:rsidRPr="0039126E" w:rsidRDefault="001807E7" w:rsidP="00F71156">
            <w:pPr>
              <w:spacing w:after="0" w:line="240" w:lineRule="auto"/>
              <w:rPr>
                <w:rFonts w:ascii="Times New Roman" w:hAnsi="Times New Roman" w:cs="Times New Roman"/>
              </w:rPr>
            </w:pPr>
            <w:r w:rsidRPr="0039126E">
              <w:rPr>
                <w:rStyle w:val="29pt"/>
                <w:rFonts w:eastAsiaTheme="minorHAnsi"/>
                <w:color w:val="auto"/>
                <w:sz w:val="22"/>
                <w:szCs w:val="22"/>
              </w:rPr>
              <w:t>пруд 3 шт</w:t>
            </w:r>
          </w:p>
        </w:tc>
        <w:tc>
          <w:tcPr>
            <w:tcW w:w="4846" w:type="dxa"/>
          </w:tcPr>
          <w:p w14:paraId="05A01FC1" w14:textId="77777777" w:rsidR="001807E7" w:rsidRPr="0039126E" w:rsidRDefault="001807E7" w:rsidP="00F71156">
            <w:pPr>
              <w:spacing w:after="0"/>
              <w:rPr>
                <w:rFonts w:ascii="Times New Roman" w:hAnsi="Times New Roman" w:cs="Times New Roman"/>
              </w:rPr>
            </w:pPr>
            <w:r w:rsidRPr="0039126E">
              <w:rPr>
                <w:rFonts w:ascii="Times New Roman" w:hAnsi="Times New Roman" w:cs="Times New Roman"/>
              </w:rPr>
              <w:t>д. Бараниха, ул. Лесная</w:t>
            </w:r>
          </w:p>
        </w:tc>
      </w:tr>
    </w:tbl>
    <w:p w14:paraId="69E1E7BD" w14:textId="77777777" w:rsidR="00DB514D" w:rsidRPr="0039126E" w:rsidRDefault="00DB514D" w:rsidP="00112D72">
      <w:pPr>
        <w:keepNext/>
        <w:widowControl w:val="0"/>
        <w:numPr>
          <w:ilvl w:val="2"/>
          <w:numId w:val="14"/>
        </w:numPr>
        <w:spacing w:before="120" w:after="0"/>
        <w:ind w:left="709" w:hanging="709"/>
        <w:jc w:val="center"/>
        <w:outlineLvl w:val="2"/>
        <w:rPr>
          <w:rFonts w:ascii="Times New Roman" w:eastAsia="Times New Roman" w:hAnsi="Times New Roman" w:cs="Times New Roman"/>
          <w:b/>
          <w:bCs/>
          <w:sz w:val="28"/>
          <w:szCs w:val="24"/>
          <w:lang w:eastAsia="ru-RU"/>
        </w:rPr>
      </w:pPr>
      <w:bookmarkStart w:id="179" w:name="_Toc72837761"/>
      <w:bookmarkStart w:id="180" w:name="_Toc192693381"/>
      <w:r w:rsidRPr="0039126E">
        <w:rPr>
          <w:rFonts w:ascii="Times New Roman" w:eastAsia="Times New Roman" w:hAnsi="Times New Roman" w:cs="Times New Roman"/>
          <w:b/>
          <w:bCs/>
          <w:sz w:val="28"/>
          <w:szCs w:val="24"/>
          <w:lang w:eastAsia="ru-RU"/>
        </w:rPr>
        <w:t>Проектные решения</w:t>
      </w:r>
      <w:bookmarkEnd w:id="177"/>
      <w:bookmarkEnd w:id="178"/>
      <w:bookmarkEnd w:id="179"/>
      <w:bookmarkEnd w:id="180"/>
    </w:p>
    <w:p w14:paraId="1A843E77" w14:textId="76A0469A" w:rsidR="00287352" w:rsidRPr="0039126E" w:rsidRDefault="005F55D3" w:rsidP="005F55D3">
      <w:pPr>
        <w:widowControl w:val="0"/>
        <w:spacing w:before="120" w:after="0"/>
        <w:ind w:firstLine="709"/>
        <w:jc w:val="both"/>
        <w:rPr>
          <w:rFonts w:ascii="Times New Roman" w:eastAsia="Times New Roman" w:hAnsi="Times New Roman" w:cs="Times New Roman"/>
          <w:bCs/>
          <w:sz w:val="28"/>
          <w:szCs w:val="28"/>
          <w:lang w:val="x-none" w:eastAsia="x-none"/>
        </w:rPr>
      </w:pPr>
      <w:bookmarkStart w:id="181" w:name="_Toc26799767"/>
      <w:bookmarkStart w:id="182" w:name="_Toc64441240"/>
      <w:r w:rsidRPr="0039126E">
        <w:rPr>
          <w:rFonts w:ascii="Times New Roman" w:eastAsia="Times New Roman" w:hAnsi="Times New Roman" w:cs="Times New Roman"/>
          <w:bCs/>
          <w:sz w:val="28"/>
          <w:szCs w:val="28"/>
          <w:lang w:val="x-none" w:eastAsia="x-none"/>
        </w:rPr>
        <w:t xml:space="preserve">По </w:t>
      </w:r>
      <w:r w:rsidRPr="0039126E">
        <w:rPr>
          <w:rFonts w:ascii="Times New Roman" w:eastAsia="Times New Roman" w:hAnsi="Times New Roman" w:cs="Times New Roman"/>
          <w:sz w:val="28"/>
          <w:szCs w:val="24"/>
          <w:lang w:eastAsia="ru-RU"/>
        </w:rPr>
        <w:t>Харовскому муниципальному округу Вологодской области</w:t>
      </w:r>
      <w:r w:rsidR="00477129">
        <w:rPr>
          <w:rFonts w:ascii="Times New Roman" w:eastAsia="Times New Roman" w:hAnsi="Times New Roman" w:cs="Times New Roman"/>
          <w:sz w:val="28"/>
          <w:szCs w:val="24"/>
          <w:lang w:eastAsia="ru-RU"/>
        </w:rPr>
        <w:t>,</w:t>
      </w:r>
      <w:r w:rsidRPr="0039126E">
        <w:rPr>
          <w:rFonts w:ascii="Times New Roman" w:eastAsia="Times New Roman" w:hAnsi="Times New Roman" w:cs="Times New Roman"/>
          <w:sz w:val="28"/>
          <w:szCs w:val="24"/>
          <w:lang w:eastAsia="ru-RU"/>
        </w:rPr>
        <w:t xml:space="preserve"> применительно к </w:t>
      </w:r>
      <w:r w:rsidR="00477129">
        <w:rPr>
          <w:rFonts w:ascii="Times New Roman" w:eastAsia="Times New Roman" w:hAnsi="Times New Roman" w:cs="Times New Roman"/>
          <w:sz w:val="28"/>
          <w:szCs w:val="24"/>
          <w:lang w:eastAsia="ru-RU"/>
        </w:rPr>
        <w:t xml:space="preserve">рассматриваемой генпланом </w:t>
      </w:r>
      <w:r w:rsidRPr="0039126E">
        <w:rPr>
          <w:rFonts w:ascii="Times New Roman" w:eastAsia="Times New Roman" w:hAnsi="Times New Roman" w:cs="Times New Roman"/>
          <w:sz w:val="28"/>
          <w:szCs w:val="24"/>
          <w:lang w:eastAsia="ru-RU"/>
        </w:rPr>
        <w:t>территории в административных границах Михайловского, Харовского сельсоветов Харовского района</w:t>
      </w:r>
      <w:r w:rsidR="00477129">
        <w:rPr>
          <w:rFonts w:ascii="Times New Roman" w:eastAsia="Times New Roman" w:hAnsi="Times New Roman" w:cs="Times New Roman"/>
          <w:sz w:val="28"/>
          <w:szCs w:val="24"/>
          <w:lang w:eastAsia="ru-RU"/>
        </w:rPr>
        <w:t>,</w:t>
      </w:r>
      <w:r w:rsidR="00287352" w:rsidRPr="0039126E">
        <w:rPr>
          <w:rFonts w:ascii="Times New Roman" w:eastAsia="Times New Roman" w:hAnsi="Times New Roman" w:cs="Times New Roman"/>
          <w:bCs/>
          <w:sz w:val="28"/>
          <w:szCs w:val="28"/>
          <w:lang w:val="x-none" w:eastAsia="x-none"/>
        </w:rPr>
        <w:t xml:space="preserve"> расчетный расход воды на хозяйственно-питьевые цели составит </w:t>
      </w:r>
      <w:r w:rsidR="00287352" w:rsidRPr="0039126E">
        <w:rPr>
          <w:rFonts w:ascii="Times New Roman" w:eastAsia="Times New Roman" w:hAnsi="Times New Roman" w:cs="Times New Roman"/>
          <w:sz w:val="28"/>
          <w:szCs w:val="24"/>
          <w:lang w:eastAsia="ru-RU"/>
        </w:rPr>
        <w:t>675,92</w:t>
      </w:r>
      <w:r w:rsidR="00287352" w:rsidRPr="0039126E">
        <w:rPr>
          <w:rFonts w:ascii="Times New Roman" w:eastAsia="Times New Roman" w:hAnsi="Times New Roman" w:cs="Times New Roman"/>
          <w:bCs/>
          <w:sz w:val="28"/>
          <w:szCs w:val="28"/>
          <w:lang w:eastAsia="x-none"/>
        </w:rPr>
        <w:t xml:space="preserve"> </w:t>
      </w:r>
      <w:r w:rsidR="00287352" w:rsidRPr="0039126E">
        <w:rPr>
          <w:rFonts w:ascii="Times New Roman" w:eastAsia="Times New Roman" w:hAnsi="Times New Roman" w:cs="Times New Roman"/>
          <w:bCs/>
          <w:sz w:val="28"/>
          <w:szCs w:val="28"/>
          <w:lang w:val="x-none" w:eastAsia="x-none"/>
        </w:rPr>
        <w:t>куб</w:t>
      </w:r>
      <w:r w:rsidR="00287352" w:rsidRPr="0039126E">
        <w:rPr>
          <w:rFonts w:ascii="Times New Roman" w:eastAsia="Times New Roman" w:hAnsi="Times New Roman" w:cs="Times New Roman"/>
          <w:bCs/>
          <w:sz w:val="28"/>
          <w:szCs w:val="28"/>
          <w:lang w:eastAsia="x-none"/>
        </w:rPr>
        <w:t xml:space="preserve">. </w:t>
      </w:r>
      <w:r w:rsidR="00287352" w:rsidRPr="0039126E">
        <w:rPr>
          <w:rFonts w:ascii="Times New Roman" w:eastAsia="Times New Roman" w:hAnsi="Times New Roman" w:cs="Times New Roman"/>
          <w:bCs/>
          <w:sz w:val="28"/>
          <w:szCs w:val="28"/>
          <w:lang w:val="x-none" w:eastAsia="x-none"/>
        </w:rPr>
        <w:t xml:space="preserve">м/сут. </w:t>
      </w:r>
    </w:p>
    <w:p w14:paraId="5E5D17EC" w14:textId="77777777" w:rsidR="00287352" w:rsidRPr="0039126E" w:rsidRDefault="00287352" w:rsidP="005F55D3">
      <w:pPr>
        <w:widowControl w:val="0"/>
        <w:spacing w:after="0"/>
        <w:ind w:firstLine="709"/>
        <w:jc w:val="both"/>
        <w:rPr>
          <w:rFonts w:ascii="Times New Roman" w:eastAsia="Times New Roman" w:hAnsi="Times New Roman" w:cs="Times New Roman"/>
          <w:bCs/>
          <w:iCs/>
          <w:sz w:val="28"/>
          <w:szCs w:val="28"/>
          <w:lang w:eastAsia="x-none"/>
        </w:rPr>
      </w:pPr>
      <w:r w:rsidRPr="0039126E">
        <w:rPr>
          <w:rFonts w:ascii="Times New Roman" w:eastAsia="Times New Roman" w:hAnsi="Times New Roman" w:cs="Times New Roman"/>
          <w:bCs/>
          <w:iCs/>
          <w:sz w:val="28"/>
          <w:szCs w:val="28"/>
          <w:lang w:eastAsia="x-none"/>
        </w:rPr>
        <w:t xml:space="preserve">Согласно действующей стратегии социально-экономического развития </w:t>
      </w:r>
      <w:r w:rsidRPr="0039126E">
        <w:rPr>
          <w:rFonts w:ascii="Times New Roman" w:eastAsia="Times New Roman" w:hAnsi="Times New Roman" w:cs="Times New Roman"/>
          <w:sz w:val="28"/>
          <w:szCs w:val="28"/>
          <w:lang w:eastAsia="ru-RU"/>
        </w:rPr>
        <w:t>Харовского</w:t>
      </w:r>
      <w:r w:rsidRPr="0039126E">
        <w:rPr>
          <w:rFonts w:ascii="Times New Roman" w:eastAsia="Times New Roman" w:hAnsi="Times New Roman" w:cs="Times New Roman"/>
          <w:bCs/>
          <w:iCs/>
          <w:sz w:val="28"/>
          <w:szCs w:val="28"/>
          <w:lang w:eastAsia="x-none"/>
        </w:rPr>
        <w:t xml:space="preserve"> муниципального района Вологодской области на период до 2030 года, в </w:t>
      </w:r>
      <w:r w:rsidRPr="0039126E">
        <w:rPr>
          <w:rFonts w:ascii="Times New Roman" w:eastAsia="Times New Roman" w:hAnsi="Times New Roman" w:cs="Times New Roman"/>
          <w:bCs/>
          <w:sz w:val="28"/>
          <w:szCs w:val="28"/>
          <w:lang w:val="x-none" w:eastAsia="x-none"/>
        </w:rPr>
        <w:t xml:space="preserve">сельском поселении </w:t>
      </w:r>
      <w:r w:rsidRPr="0039126E">
        <w:rPr>
          <w:rFonts w:ascii="Times New Roman" w:eastAsia="Times New Roman" w:hAnsi="Times New Roman" w:cs="Times New Roman"/>
          <w:bCs/>
          <w:sz w:val="28"/>
          <w:szCs w:val="28"/>
          <w:lang w:eastAsia="x-none"/>
        </w:rPr>
        <w:t>Харовское</w:t>
      </w:r>
      <w:r w:rsidRPr="0039126E">
        <w:rPr>
          <w:rFonts w:ascii="Times New Roman" w:eastAsia="Times New Roman" w:hAnsi="Times New Roman" w:cs="Times New Roman"/>
          <w:bCs/>
          <w:iCs/>
          <w:sz w:val="28"/>
          <w:szCs w:val="28"/>
          <w:lang w:eastAsia="x-none"/>
        </w:rPr>
        <w:t xml:space="preserve"> генеральным планом предусмотрены следующие мероприятия: </w:t>
      </w:r>
    </w:p>
    <w:p w14:paraId="346B9785" w14:textId="77777777" w:rsidR="00287352" w:rsidRPr="0039126E" w:rsidRDefault="00287352" w:rsidP="00161A4C">
      <w:pPr>
        <w:pStyle w:val="aa"/>
        <w:numPr>
          <w:ilvl w:val="0"/>
          <w:numId w:val="15"/>
        </w:numPr>
        <w:ind w:left="0" w:firstLine="709"/>
        <w:jc w:val="both"/>
        <w:rPr>
          <w:rFonts w:ascii="Times New Roman" w:hAnsi="Times New Roman" w:cs="Times New Roman"/>
          <w:sz w:val="28"/>
          <w:szCs w:val="28"/>
        </w:rPr>
      </w:pPr>
      <w:r w:rsidRPr="0039126E">
        <w:rPr>
          <w:rFonts w:ascii="Times New Roman" w:hAnsi="Times New Roman" w:cs="Times New Roman"/>
          <w:sz w:val="28"/>
          <w:szCs w:val="28"/>
        </w:rPr>
        <w:t>Повышение качества питьевой воды посредством модернизации систем водоснабжения с использованием перспективных технологий;</w:t>
      </w:r>
    </w:p>
    <w:p w14:paraId="1EA09A8B" w14:textId="77777777" w:rsidR="00287352" w:rsidRPr="0039126E" w:rsidRDefault="00287352" w:rsidP="00161A4C">
      <w:pPr>
        <w:pStyle w:val="aa"/>
        <w:numPr>
          <w:ilvl w:val="0"/>
          <w:numId w:val="15"/>
        </w:numPr>
        <w:spacing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w:t>
      </w:r>
    </w:p>
    <w:p w14:paraId="12557614" w14:textId="77777777" w:rsidR="00287352" w:rsidRPr="0039126E" w:rsidRDefault="00287352" w:rsidP="00287352">
      <w:pPr>
        <w:widowControl w:val="0"/>
        <w:spacing w:after="0"/>
        <w:ind w:firstLine="709"/>
        <w:jc w:val="both"/>
        <w:rPr>
          <w:rFonts w:ascii="Times New Roman" w:eastAsia="Times New Roman" w:hAnsi="Times New Roman" w:cs="Times New Roman"/>
          <w:bCs/>
          <w:iCs/>
          <w:sz w:val="28"/>
          <w:szCs w:val="28"/>
          <w:lang w:eastAsia="x-none"/>
        </w:rPr>
      </w:pPr>
      <w:r w:rsidRPr="0039126E">
        <w:rPr>
          <w:rFonts w:ascii="Times New Roman" w:eastAsia="Times New Roman" w:hAnsi="Times New Roman" w:cs="Times New Roman"/>
          <w:bCs/>
          <w:iCs/>
          <w:sz w:val="28"/>
          <w:szCs w:val="28"/>
          <w:lang w:eastAsia="x-none"/>
        </w:rPr>
        <w:t>Согласно действующей «Схеме водоснабжения и водоотведения сельского поселения Харовское» генеральным планом предусмотрены следующие мероприятия:</w:t>
      </w:r>
    </w:p>
    <w:p w14:paraId="739F9DDA" w14:textId="77777777" w:rsidR="00287352" w:rsidRPr="0039126E" w:rsidRDefault="00287352" w:rsidP="00161A4C">
      <w:pPr>
        <w:pStyle w:val="aa"/>
        <w:widowControl w:val="0"/>
        <w:numPr>
          <w:ilvl w:val="0"/>
          <w:numId w:val="21"/>
        </w:numPr>
        <w:spacing w:after="0"/>
        <w:ind w:left="0" w:firstLine="709"/>
        <w:jc w:val="both"/>
        <w:rPr>
          <w:rFonts w:ascii="Times New Roman" w:eastAsia="Times New Roman" w:hAnsi="Times New Roman" w:cs="Times New Roman"/>
          <w:bCs/>
          <w:sz w:val="28"/>
          <w:szCs w:val="28"/>
          <w:lang w:eastAsia="x-none"/>
        </w:rPr>
      </w:pPr>
      <w:r w:rsidRPr="0039126E">
        <w:rPr>
          <w:rFonts w:ascii="Times New Roman" w:hAnsi="Times New Roman" w:cs="Times New Roman"/>
          <w:sz w:val="28"/>
          <w:szCs w:val="28"/>
        </w:rPr>
        <w:t xml:space="preserve">Реконструкция существующих ВЗУ в населенных пунктах: с заменой оборудования, выработавшего свой амортизационный срок (глубинные насосы) </w:t>
      </w:r>
      <w:r w:rsidRPr="0039126E">
        <w:rPr>
          <w:rFonts w:ascii="Times New Roman" w:hAnsi="Times New Roman" w:cs="Times New Roman"/>
          <w:sz w:val="28"/>
          <w:szCs w:val="28"/>
        </w:rPr>
        <w:lastRenderedPageBreak/>
        <w:t>и со строительством узла водоподготовки;</w:t>
      </w:r>
    </w:p>
    <w:p w14:paraId="4D77A410" w14:textId="77777777" w:rsidR="00287352" w:rsidRPr="0039126E" w:rsidRDefault="00287352" w:rsidP="00161A4C">
      <w:pPr>
        <w:pStyle w:val="aa"/>
        <w:widowControl w:val="0"/>
        <w:numPr>
          <w:ilvl w:val="0"/>
          <w:numId w:val="21"/>
        </w:numPr>
        <w:spacing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переложить изношенные сети и обеспечив подключение всей жилой застройки с установкой индивидуальных узлов учета холодной воды;</w:t>
      </w:r>
    </w:p>
    <w:p w14:paraId="01DDDB00" w14:textId="77777777" w:rsidR="00287352" w:rsidRPr="0039126E" w:rsidRDefault="00287352" w:rsidP="00161A4C">
      <w:pPr>
        <w:pStyle w:val="aa"/>
        <w:widowControl w:val="0"/>
        <w:numPr>
          <w:ilvl w:val="0"/>
          <w:numId w:val="21"/>
        </w:numPr>
        <w:spacing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модернизация объектов инженерной инфраструктуры путем внедрения энергосберегающих технологий;</w:t>
      </w:r>
    </w:p>
    <w:p w14:paraId="372732AB" w14:textId="77777777" w:rsidR="00287352" w:rsidRPr="0039126E" w:rsidRDefault="00287352" w:rsidP="00161A4C">
      <w:pPr>
        <w:pStyle w:val="aa"/>
        <w:widowControl w:val="0"/>
        <w:numPr>
          <w:ilvl w:val="0"/>
          <w:numId w:val="21"/>
        </w:numPr>
        <w:spacing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монтаж электроотопления скважины № 348 в д. Бараниха;</w:t>
      </w:r>
    </w:p>
    <w:p w14:paraId="75CF8F47" w14:textId="77777777" w:rsidR="00287352" w:rsidRPr="0039126E" w:rsidRDefault="00287352" w:rsidP="00161A4C">
      <w:pPr>
        <w:pStyle w:val="aa"/>
        <w:widowControl w:val="0"/>
        <w:numPr>
          <w:ilvl w:val="0"/>
          <w:numId w:val="21"/>
        </w:numPr>
        <w:spacing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монтаж электроотопления скважины № 53073 в п. Ситинский;</w:t>
      </w:r>
    </w:p>
    <w:p w14:paraId="36B8A0BD" w14:textId="77777777" w:rsidR="00287352" w:rsidRPr="0039126E" w:rsidRDefault="00287352" w:rsidP="00161A4C">
      <w:pPr>
        <w:pStyle w:val="aa"/>
        <w:widowControl w:val="0"/>
        <w:numPr>
          <w:ilvl w:val="0"/>
          <w:numId w:val="21"/>
        </w:numPr>
        <w:spacing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 xml:space="preserve">реконструкция изношенных водопроводных сетей. </w:t>
      </w:r>
    </w:p>
    <w:p w14:paraId="63FB3592" w14:textId="77777777" w:rsidR="003D4C56" w:rsidRPr="0039126E" w:rsidRDefault="003D4C56" w:rsidP="006272B3">
      <w:pPr>
        <w:spacing w:before="60" w:after="0"/>
        <w:ind w:firstLine="709"/>
        <w:jc w:val="both"/>
        <w:rPr>
          <w:rFonts w:ascii="Times New Roman" w:hAnsi="Times New Roman" w:cs="Times New Roman"/>
          <w:sz w:val="28"/>
          <w:szCs w:val="28"/>
        </w:rPr>
      </w:pPr>
      <w:r w:rsidRPr="0039126E">
        <w:rPr>
          <w:rFonts w:ascii="Times New Roman" w:hAnsi="Times New Roman" w:cs="Times New Roman"/>
          <w:sz w:val="28"/>
          <w:szCs w:val="28"/>
        </w:rPr>
        <w:t>Согласно действующей муниципальной программы «Охрана окружающей среды Харовского муниципального округа на 2023-2030 годы»</w:t>
      </w:r>
      <w:r w:rsidRPr="0039126E">
        <w:rPr>
          <w:rStyle w:val="a8"/>
          <w:rFonts w:ascii="Times New Roman" w:hAnsi="Times New Roman" w:cs="Times New Roman"/>
          <w:sz w:val="28"/>
          <w:szCs w:val="28"/>
        </w:rPr>
        <w:footnoteReference w:id="92"/>
      </w:r>
      <w:r w:rsidRPr="0039126E">
        <w:rPr>
          <w:rFonts w:ascii="Times New Roman" w:hAnsi="Times New Roman" w:cs="Times New Roman"/>
          <w:sz w:val="28"/>
          <w:szCs w:val="28"/>
        </w:rPr>
        <w:t xml:space="preserve">, генеральным планом предусмотрено следующее мероприятие: </w:t>
      </w:r>
    </w:p>
    <w:p w14:paraId="374303BF" w14:textId="77777777" w:rsidR="003D4C56" w:rsidRPr="0039126E" w:rsidRDefault="003D4C56" w:rsidP="00161A4C">
      <w:pPr>
        <w:pStyle w:val="aa"/>
        <w:numPr>
          <w:ilvl w:val="0"/>
          <w:numId w:val="104"/>
        </w:numPr>
        <w:spacing w:after="0"/>
        <w:contextualSpacing w:val="0"/>
        <w:jc w:val="both"/>
        <w:rPr>
          <w:rFonts w:ascii="Times New Roman" w:hAnsi="Times New Roman" w:cs="Times New Roman"/>
          <w:sz w:val="28"/>
          <w:szCs w:val="28"/>
        </w:rPr>
      </w:pPr>
      <w:r w:rsidRPr="0039126E">
        <w:rPr>
          <w:rFonts w:ascii="Times New Roman" w:hAnsi="Times New Roman" w:cs="Times New Roman"/>
          <w:sz w:val="28"/>
          <w:szCs w:val="28"/>
        </w:rPr>
        <w:t>Ремонт родников и колодцев.</w:t>
      </w:r>
    </w:p>
    <w:p w14:paraId="20F38AD5" w14:textId="77777777" w:rsidR="0028395A" w:rsidRPr="0039126E" w:rsidRDefault="003D4C56" w:rsidP="006272B3">
      <w:pPr>
        <w:spacing w:before="60" w:after="0"/>
        <w:ind w:firstLine="709"/>
        <w:jc w:val="both"/>
        <w:rPr>
          <w:rFonts w:ascii="Times New Roman" w:hAnsi="Times New Roman" w:cs="Times New Roman"/>
          <w:sz w:val="28"/>
          <w:szCs w:val="28"/>
        </w:rPr>
      </w:pPr>
      <w:r w:rsidRPr="0039126E">
        <w:rPr>
          <w:rFonts w:ascii="Times New Roman" w:hAnsi="Times New Roman" w:cs="Times New Roman"/>
          <w:sz w:val="28"/>
          <w:szCs w:val="28"/>
        </w:rPr>
        <w:t xml:space="preserve">Согласно действующей муниципальной программы «Обеспечение населения Харовского муниципального </w:t>
      </w:r>
      <w:r w:rsidR="000D7141" w:rsidRPr="0039126E">
        <w:rPr>
          <w:rFonts w:ascii="Times New Roman" w:hAnsi="Times New Roman" w:cs="Times New Roman"/>
          <w:sz w:val="28"/>
          <w:szCs w:val="28"/>
        </w:rPr>
        <w:t>округа</w:t>
      </w:r>
      <w:r w:rsidRPr="0039126E">
        <w:rPr>
          <w:rFonts w:ascii="Times New Roman" w:hAnsi="Times New Roman" w:cs="Times New Roman"/>
          <w:sz w:val="28"/>
          <w:szCs w:val="28"/>
        </w:rPr>
        <w:t xml:space="preserve"> качественной питьевой водой и развитие систем водоснабжения и водоотведения на 202</w:t>
      </w:r>
      <w:r w:rsidR="000D7141" w:rsidRPr="0039126E">
        <w:rPr>
          <w:rFonts w:ascii="Times New Roman" w:hAnsi="Times New Roman" w:cs="Times New Roman"/>
          <w:sz w:val="28"/>
          <w:szCs w:val="28"/>
        </w:rPr>
        <w:t>3-2030</w:t>
      </w:r>
      <w:r w:rsidR="00F0250D" w:rsidRPr="0039126E">
        <w:rPr>
          <w:rFonts w:ascii="Times New Roman" w:hAnsi="Times New Roman" w:cs="Times New Roman"/>
          <w:sz w:val="28"/>
          <w:szCs w:val="28"/>
        </w:rPr>
        <w:t xml:space="preserve"> </w:t>
      </w:r>
      <w:r w:rsidRPr="0039126E">
        <w:rPr>
          <w:rFonts w:ascii="Times New Roman" w:hAnsi="Times New Roman" w:cs="Times New Roman"/>
          <w:sz w:val="28"/>
          <w:szCs w:val="28"/>
        </w:rPr>
        <w:t>г»,  генеральным планом предусмотрены следующие мероприятия:</w:t>
      </w:r>
    </w:p>
    <w:p w14:paraId="3A21DC0E" w14:textId="77777777" w:rsidR="006272B3" w:rsidRPr="0039126E" w:rsidRDefault="006272B3" w:rsidP="00161A4C">
      <w:pPr>
        <w:pStyle w:val="aa"/>
        <w:numPr>
          <w:ilvl w:val="0"/>
          <w:numId w:val="105"/>
        </w:numPr>
        <w:spacing w:after="0"/>
        <w:ind w:left="0" w:firstLine="709"/>
        <w:contextualSpacing w:val="0"/>
        <w:jc w:val="both"/>
        <w:rPr>
          <w:rFonts w:ascii="Times New Roman" w:hAnsi="Times New Roman" w:cs="Times New Roman"/>
          <w:sz w:val="28"/>
          <w:szCs w:val="28"/>
        </w:rPr>
      </w:pPr>
      <w:r w:rsidRPr="0039126E">
        <w:rPr>
          <w:rFonts w:ascii="Times New Roman" w:hAnsi="Times New Roman" w:cs="Times New Roman"/>
          <w:sz w:val="28"/>
          <w:szCs w:val="28"/>
        </w:rPr>
        <w:t>Обеспечение мероприятий по улучшению качественной питьевой водой, отвечающей обязательным требованиям безопасности;</w:t>
      </w:r>
    </w:p>
    <w:p w14:paraId="4003D449" w14:textId="77777777" w:rsidR="003D4C56" w:rsidRPr="0039126E" w:rsidRDefault="009A4314" w:rsidP="00161A4C">
      <w:pPr>
        <w:pStyle w:val="aa"/>
        <w:numPr>
          <w:ilvl w:val="0"/>
          <w:numId w:val="105"/>
        </w:numPr>
        <w:spacing w:after="0"/>
        <w:ind w:left="0" w:firstLine="709"/>
        <w:contextualSpacing w:val="0"/>
        <w:jc w:val="both"/>
        <w:rPr>
          <w:rFonts w:ascii="Times New Roman" w:hAnsi="Times New Roman" w:cs="Times New Roman"/>
          <w:sz w:val="28"/>
          <w:szCs w:val="28"/>
        </w:rPr>
      </w:pPr>
      <w:r w:rsidRPr="0039126E">
        <w:rPr>
          <w:rFonts w:ascii="Times New Roman" w:hAnsi="Times New Roman" w:cs="Times New Roman"/>
          <w:sz w:val="28"/>
          <w:szCs w:val="28"/>
        </w:rPr>
        <w:t>м</w:t>
      </w:r>
      <w:r w:rsidR="00835137" w:rsidRPr="0039126E">
        <w:rPr>
          <w:rFonts w:ascii="Times New Roman" w:hAnsi="Times New Roman" w:cs="Times New Roman"/>
          <w:sz w:val="28"/>
          <w:szCs w:val="28"/>
        </w:rPr>
        <w:t>онтаж наружных сетей холодного водоснабжения д. Конанцево (4 участка)</w:t>
      </w:r>
      <w:r w:rsidR="003D4C56" w:rsidRPr="0039126E">
        <w:rPr>
          <w:rFonts w:ascii="Times New Roman" w:hAnsi="Times New Roman" w:cs="Times New Roman"/>
          <w:sz w:val="28"/>
          <w:szCs w:val="28"/>
        </w:rPr>
        <w:t>;</w:t>
      </w:r>
    </w:p>
    <w:p w14:paraId="6DF3CE22" w14:textId="77777777" w:rsidR="00835137" w:rsidRPr="0039126E" w:rsidRDefault="006205C4" w:rsidP="00161A4C">
      <w:pPr>
        <w:pStyle w:val="aa"/>
        <w:numPr>
          <w:ilvl w:val="0"/>
          <w:numId w:val="105"/>
        </w:numPr>
        <w:spacing w:after="0"/>
        <w:ind w:left="0" w:firstLine="709"/>
        <w:contextualSpacing w:val="0"/>
        <w:jc w:val="both"/>
        <w:rPr>
          <w:rFonts w:ascii="Times New Roman" w:hAnsi="Times New Roman" w:cs="Times New Roman"/>
          <w:sz w:val="28"/>
          <w:szCs w:val="28"/>
        </w:rPr>
      </w:pPr>
      <w:r w:rsidRPr="0039126E">
        <w:rPr>
          <w:rFonts w:ascii="Times New Roman" w:hAnsi="Times New Roman" w:cs="Times New Roman"/>
          <w:sz w:val="28"/>
          <w:szCs w:val="28"/>
        </w:rPr>
        <w:t>м</w:t>
      </w:r>
      <w:r w:rsidR="00835137" w:rsidRPr="0039126E">
        <w:rPr>
          <w:rFonts w:ascii="Times New Roman" w:hAnsi="Times New Roman" w:cs="Times New Roman"/>
          <w:sz w:val="28"/>
          <w:szCs w:val="28"/>
        </w:rPr>
        <w:t>онтаж наружных сетей холодного водоснабжения д. Бараниха (3 участка);</w:t>
      </w:r>
    </w:p>
    <w:p w14:paraId="3D37D17B" w14:textId="77777777" w:rsidR="003D4C56" w:rsidRPr="0039126E" w:rsidRDefault="006205C4" w:rsidP="00161A4C">
      <w:pPr>
        <w:pStyle w:val="aa"/>
        <w:numPr>
          <w:ilvl w:val="0"/>
          <w:numId w:val="105"/>
        </w:numPr>
        <w:spacing w:after="0"/>
        <w:ind w:left="0" w:firstLine="709"/>
        <w:contextualSpacing w:val="0"/>
        <w:jc w:val="both"/>
        <w:rPr>
          <w:rFonts w:ascii="Times New Roman" w:hAnsi="Times New Roman" w:cs="Times New Roman"/>
          <w:sz w:val="28"/>
          <w:szCs w:val="28"/>
        </w:rPr>
      </w:pPr>
      <w:r w:rsidRPr="0039126E">
        <w:rPr>
          <w:rFonts w:ascii="Times New Roman" w:hAnsi="Times New Roman" w:cs="Times New Roman"/>
          <w:sz w:val="28"/>
          <w:szCs w:val="28"/>
        </w:rPr>
        <w:t>реконструкци</w:t>
      </w:r>
      <w:r w:rsidR="00BF1389" w:rsidRPr="0039126E">
        <w:rPr>
          <w:rFonts w:ascii="Times New Roman" w:hAnsi="Times New Roman" w:cs="Times New Roman"/>
          <w:sz w:val="28"/>
          <w:szCs w:val="28"/>
        </w:rPr>
        <w:t>я</w:t>
      </w:r>
      <w:r w:rsidRPr="0039126E">
        <w:rPr>
          <w:rFonts w:ascii="Times New Roman" w:hAnsi="Times New Roman" w:cs="Times New Roman"/>
          <w:sz w:val="28"/>
          <w:szCs w:val="28"/>
        </w:rPr>
        <w:t xml:space="preserve"> систем водоснабжения на сельских территориях</w:t>
      </w:r>
      <w:r w:rsidR="003D4C56" w:rsidRPr="0039126E">
        <w:rPr>
          <w:rFonts w:ascii="Times New Roman" w:hAnsi="Times New Roman" w:cs="Times New Roman"/>
          <w:sz w:val="28"/>
          <w:szCs w:val="28"/>
        </w:rPr>
        <w:t>;</w:t>
      </w:r>
    </w:p>
    <w:p w14:paraId="216C4183" w14:textId="77777777" w:rsidR="006205C4" w:rsidRPr="0039126E" w:rsidRDefault="006205C4" w:rsidP="00161A4C">
      <w:pPr>
        <w:pStyle w:val="aa"/>
        <w:numPr>
          <w:ilvl w:val="0"/>
          <w:numId w:val="105"/>
        </w:numPr>
        <w:spacing w:after="0"/>
        <w:ind w:left="0" w:firstLine="709"/>
        <w:contextualSpacing w:val="0"/>
        <w:jc w:val="both"/>
        <w:rPr>
          <w:rFonts w:ascii="Times New Roman" w:hAnsi="Times New Roman" w:cs="Times New Roman"/>
          <w:sz w:val="28"/>
          <w:szCs w:val="28"/>
        </w:rPr>
      </w:pPr>
      <w:r w:rsidRPr="0039126E">
        <w:rPr>
          <w:rFonts w:ascii="Times New Roman" w:hAnsi="Times New Roman" w:cs="Times New Roman"/>
          <w:sz w:val="28"/>
          <w:szCs w:val="28"/>
        </w:rPr>
        <w:t>замен</w:t>
      </w:r>
      <w:r w:rsidR="00BF1389" w:rsidRPr="0039126E">
        <w:rPr>
          <w:rFonts w:ascii="Times New Roman" w:hAnsi="Times New Roman" w:cs="Times New Roman"/>
          <w:sz w:val="28"/>
          <w:szCs w:val="28"/>
        </w:rPr>
        <w:t>а</w:t>
      </w:r>
      <w:r w:rsidRPr="0039126E">
        <w:rPr>
          <w:rFonts w:ascii="Times New Roman" w:hAnsi="Times New Roman" w:cs="Times New Roman"/>
          <w:sz w:val="28"/>
          <w:szCs w:val="28"/>
        </w:rPr>
        <w:t xml:space="preserve"> водопроводных сетей;</w:t>
      </w:r>
    </w:p>
    <w:p w14:paraId="511A12A9" w14:textId="77777777" w:rsidR="003D4C56" w:rsidRPr="0039126E" w:rsidRDefault="006205C4" w:rsidP="00161A4C">
      <w:pPr>
        <w:pStyle w:val="aa"/>
        <w:numPr>
          <w:ilvl w:val="0"/>
          <w:numId w:val="105"/>
        </w:numPr>
        <w:spacing w:after="0"/>
        <w:ind w:left="0" w:firstLine="709"/>
        <w:contextualSpacing w:val="0"/>
        <w:jc w:val="both"/>
        <w:rPr>
          <w:rFonts w:ascii="Times New Roman" w:hAnsi="Times New Roman" w:cs="Times New Roman"/>
          <w:sz w:val="28"/>
          <w:szCs w:val="28"/>
        </w:rPr>
      </w:pPr>
      <w:r w:rsidRPr="0039126E">
        <w:rPr>
          <w:rFonts w:ascii="Times New Roman" w:hAnsi="Times New Roman" w:cs="Times New Roman"/>
          <w:sz w:val="28"/>
          <w:szCs w:val="28"/>
        </w:rPr>
        <w:t>строительство шахтных колодцев и колонок.</w:t>
      </w:r>
    </w:p>
    <w:p w14:paraId="704AAF97" w14:textId="77777777" w:rsidR="00287352" w:rsidRPr="0039126E" w:rsidRDefault="00287352" w:rsidP="00287352">
      <w:pPr>
        <w:widowControl w:val="0"/>
        <w:spacing w:before="120"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Принимаем проектом строительство централизованн</w:t>
      </w:r>
      <w:r w:rsidRPr="0039126E">
        <w:rPr>
          <w:rFonts w:ascii="Times New Roman" w:eastAsia="Times New Roman" w:hAnsi="Times New Roman" w:cs="Times New Roman"/>
          <w:bCs/>
          <w:sz w:val="28"/>
          <w:szCs w:val="28"/>
          <w:lang w:eastAsia="x-none"/>
        </w:rPr>
        <w:t>ых систем водоснабжения</w:t>
      </w:r>
      <w:r w:rsidRPr="0039126E">
        <w:rPr>
          <w:rFonts w:ascii="Times New Roman" w:eastAsia="Times New Roman" w:hAnsi="Times New Roman" w:cs="Times New Roman"/>
          <w:bCs/>
          <w:sz w:val="28"/>
          <w:szCs w:val="28"/>
          <w:lang w:val="x-none" w:eastAsia="x-none"/>
        </w:rPr>
        <w:t xml:space="preserve"> для существующей жилой и общественной застройки </w:t>
      </w:r>
      <w:r w:rsidRPr="0039126E">
        <w:rPr>
          <w:rFonts w:ascii="Times New Roman" w:eastAsia="Times New Roman" w:hAnsi="Times New Roman" w:cs="Times New Roman"/>
          <w:sz w:val="28"/>
        </w:rPr>
        <w:t xml:space="preserve">в населенных пунктах </w:t>
      </w:r>
      <w:r w:rsidRPr="0039126E">
        <w:rPr>
          <w:rFonts w:ascii="Times New Roman" w:hAnsi="Times New Roman" w:cs="Times New Roman"/>
          <w:sz w:val="28"/>
          <w:szCs w:val="28"/>
        </w:rPr>
        <w:t>д. Бараниха</w:t>
      </w:r>
      <w:r w:rsidRPr="0039126E">
        <w:rPr>
          <w:rFonts w:ascii="Times New Roman" w:eastAsia="Times New Roman" w:hAnsi="Times New Roman" w:cs="Times New Roman"/>
          <w:bCs/>
          <w:sz w:val="28"/>
          <w:szCs w:val="28"/>
          <w:lang w:eastAsia="x-none"/>
        </w:rPr>
        <w:t xml:space="preserve">, </w:t>
      </w:r>
      <w:r w:rsidRPr="0039126E">
        <w:rPr>
          <w:rFonts w:ascii="Times New Roman" w:eastAsia="Times New Roman" w:hAnsi="Times New Roman" w:cs="Times New Roman"/>
          <w:bCs/>
          <w:sz w:val="28"/>
          <w:szCs w:val="28"/>
          <w:lang w:val="x-none" w:eastAsia="x-none"/>
        </w:rPr>
        <w:t xml:space="preserve">д. </w:t>
      </w:r>
      <w:r w:rsidRPr="0039126E">
        <w:rPr>
          <w:rFonts w:ascii="Times New Roman" w:eastAsia="Times New Roman" w:hAnsi="Times New Roman" w:cs="Times New Roman"/>
          <w:bCs/>
          <w:sz w:val="28"/>
          <w:szCs w:val="28"/>
          <w:lang w:eastAsia="x-none"/>
        </w:rPr>
        <w:t xml:space="preserve">Конанцево, с. Михайловское, с. Погост Никольский и </w:t>
      </w:r>
      <w:r w:rsidRPr="0039126E">
        <w:rPr>
          <w:rFonts w:ascii="Times New Roman" w:hAnsi="Times New Roman" w:cs="Times New Roman"/>
          <w:sz w:val="28"/>
          <w:szCs w:val="28"/>
        </w:rPr>
        <w:t>п. Ситинский</w:t>
      </w:r>
      <w:r w:rsidRPr="0039126E">
        <w:rPr>
          <w:rFonts w:ascii="Times New Roman" w:eastAsia="Times New Roman" w:hAnsi="Times New Roman" w:cs="Times New Roman"/>
          <w:bCs/>
          <w:sz w:val="28"/>
          <w:szCs w:val="28"/>
          <w:lang w:eastAsia="x-none"/>
        </w:rPr>
        <w:t xml:space="preserve">. </w:t>
      </w:r>
      <w:r w:rsidRPr="0039126E">
        <w:rPr>
          <w:rFonts w:ascii="Times New Roman" w:eastAsia="Times New Roman" w:hAnsi="Times New Roman" w:cs="Times New Roman"/>
          <w:bCs/>
          <w:sz w:val="28"/>
          <w:szCs w:val="28"/>
          <w:lang w:val="x-none" w:eastAsia="x-none"/>
        </w:rPr>
        <w:t>В остальных населенных пунктах источниками водоснабжения остаются шахтные колодцы и индивидуальные скважины. Вода в шахтных колодцах пресная.</w:t>
      </w:r>
    </w:p>
    <w:p w14:paraId="7C3F17A8"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 xml:space="preserve">Водоснабжение каждого населенного пункта предлагается </w:t>
      </w:r>
      <w:r w:rsidRPr="0039126E">
        <w:rPr>
          <w:rFonts w:ascii="Times New Roman" w:hAnsi="Times New Roman" w:cs="Times New Roman"/>
          <w:bCs/>
          <w:sz w:val="28"/>
          <w:szCs w:val="28"/>
          <w:lang w:val="x-none" w:eastAsia="x-none"/>
        </w:rPr>
        <w:t>от существующих и вновь проектируемых водозаборных сооружений</w:t>
      </w:r>
      <w:r w:rsidRPr="0039126E">
        <w:rPr>
          <w:rFonts w:ascii="Times New Roman" w:eastAsia="Times New Roman" w:hAnsi="Times New Roman" w:cs="Times New Roman"/>
          <w:bCs/>
          <w:sz w:val="28"/>
          <w:szCs w:val="28"/>
          <w:lang w:val="x-none" w:eastAsia="x-none"/>
        </w:rPr>
        <w:t xml:space="preserve">. В расчетах расходы по обеспечению водой </w:t>
      </w:r>
      <w:r w:rsidRPr="0039126E">
        <w:rPr>
          <w:rFonts w:ascii="Times New Roman" w:eastAsia="Times New Roman" w:hAnsi="Times New Roman" w:cs="Times New Roman"/>
          <w:bCs/>
          <w:sz w:val="28"/>
          <w:szCs w:val="28"/>
          <w:lang w:eastAsia="x-none"/>
        </w:rPr>
        <w:t>сезонно проживающего</w:t>
      </w:r>
      <w:r w:rsidRPr="0039126E">
        <w:rPr>
          <w:rFonts w:ascii="Times New Roman" w:eastAsia="Times New Roman" w:hAnsi="Times New Roman" w:cs="Times New Roman"/>
          <w:bCs/>
          <w:sz w:val="28"/>
          <w:szCs w:val="28"/>
          <w:lang w:val="x-none" w:eastAsia="x-none"/>
        </w:rPr>
        <w:t xml:space="preserve"> населения учтены.</w:t>
      </w:r>
    </w:p>
    <w:p w14:paraId="1B7B8623" w14:textId="77777777" w:rsidR="00287352" w:rsidRPr="0039126E" w:rsidRDefault="00287352" w:rsidP="00287352">
      <w:pPr>
        <w:widowControl w:val="0"/>
        <w:spacing w:before="120" w:after="0"/>
        <w:ind w:firstLine="709"/>
        <w:jc w:val="center"/>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Нормы проектирования. Расчетные расходы воды</w:t>
      </w:r>
    </w:p>
    <w:p w14:paraId="6CD5BB2A" w14:textId="77777777" w:rsidR="00287352" w:rsidRPr="0039126E" w:rsidRDefault="00287352" w:rsidP="00287352">
      <w:pPr>
        <w:spacing w:after="0"/>
        <w:ind w:firstLine="709"/>
        <w:jc w:val="both"/>
        <w:rPr>
          <w:rFonts w:ascii="Times New Roman" w:eastAsia="Times New Roman" w:hAnsi="Times New Roman" w:cs="Times New Roman"/>
          <w:sz w:val="28"/>
          <w:szCs w:val="24"/>
          <w:lang w:eastAsia="x-none"/>
        </w:rPr>
      </w:pPr>
      <w:r w:rsidRPr="0039126E">
        <w:rPr>
          <w:rFonts w:ascii="Times New Roman" w:eastAsia="Times New Roman" w:hAnsi="Times New Roman" w:cs="Times New Roman"/>
          <w:sz w:val="28"/>
          <w:szCs w:val="24"/>
          <w:lang w:val="x-none" w:eastAsia="x-none"/>
        </w:rPr>
        <w:lastRenderedPageBreak/>
        <w:t xml:space="preserve">Нормы водопотребления приняты в соответствии </w:t>
      </w:r>
      <w:r w:rsidRPr="0039126E">
        <w:rPr>
          <w:rFonts w:ascii="Times New Roman" w:eastAsia="Times New Roman" w:hAnsi="Times New Roman" w:cs="Times New Roman"/>
          <w:sz w:val="28"/>
          <w:szCs w:val="24"/>
          <w:lang w:eastAsia="x-none"/>
        </w:rPr>
        <w:t xml:space="preserve">с разделом 4.5 местных нормативов градостроительного проектирования </w:t>
      </w:r>
      <w:r w:rsidRPr="0039126E">
        <w:rPr>
          <w:rFonts w:ascii="Times New Roman" w:eastAsia="Times New Roman" w:hAnsi="Times New Roman" w:cs="Times New Roman"/>
          <w:bCs/>
          <w:sz w:val="28"/>
          <w:szCs w:val="28"/>
          <w:lang w:eastAsia="x-none"/>
        </w:rPr>
        <w:t>сельского поселения</w:t>
      </w:r>
      <w:r w:rsidRPr="0039126E">
        <w:rPr>
          <w:rFonts w:ascii="Times New Roman" w:eastAsia="Times New Roman" w:hAnsi="Times New Roman" w:cs="Times New Roman"/>
          <w:bCs/>
          <w:sz w:val="28"/>
          <w:szCs w:val="28"/>
          <w:lang w:val="x-none" w:eastAsia="x-none"/>
        </w:rPr>
        <w:t xml:space="preserve"> </w:t>
      </w:r>
      <w:r w:rsidRPr="0039126E">
        <w:rPr>
          <w:rFonts w:ascii="Times New Roman" w:eastAsia="Times New Roman" w:hAnsi="Times New Roman" w:cs="Times New Roman"/>
          <w:bCs/>
          <w:sz w:val="28"/>
          <w:szCs w:val="28"/>
          <w:lang w:eastAsia="x-none"/>
        </w:rPr>
        <w:t>Харовское Харовского</w:t>
      </w:r>
      <w:r w:rsidRPr="0039126E">
        <w:rPr>
          <w:rFonts w:ascii="Times New Roman" w:eastAsia="Times New Roman" w:hAnsi="Times New Roman" w:cs="Times New Roman"/>
          <w:sz w:val="28"/>
        </w:rPr>
        <w:t xml:space="preserve"> района Вологодской области</w:t>
      </w:r>
      <w:r w:rsidR="00AE28D5" w:rsidRPr="0039126E">
        <w:rPr>
          <w:rStyle w:val="a8"/>
          <w:rFonts w:ascii="Times New Roman" w:eastAsia="Times New Roman" w:hAnsi="Times New Roman" w:cs="Times New Roman"/>
          <w:sz w:val="28"/>
        </w:rPr>
        <w:footnoteReference w:id="93"/>
      </w:r>
      <w:r w:rsidRPr="0039126E">
        <w:rPr>
          <w:rFonts w:ascii="Times New Roman" w:eastAsia="Times New Roman" w:hAnsi="Times New Roman" w:cs="Times New Roman"/>
          <w:sz w:val="28"/>
          <w:szCs w:val="24"/>
          <w:lang w:eastAsia="x-none"/>
        </w:rPr>
        <w:t>:</w:t>
      </w:r>
    </w:p>
    <w:p w14:paraId="5E7A1AEA" w14:textId="77777777" w:rsidR="00287352" w:rsidRPr="0039126E" w:rsidRDefault="00287352" w:rsidP="00287352">
      <w:pPr>
        <w:pStyle w:val="1410"/>
        <w:spacing w:line="276" w:lineRule="auto"/>
        <w:ind w:firstLine="709"/>
      </w:pPr>
      <w:r w:rsidRPr="0039126E">
        <w:t>190 л/сут. на одного человека в жилой застройке, оборудованной водопроводом, канализацией и ваннами с газовыми водонагревателями;</w:t>
      </w:r>
    </w:p>
    <w:p w14:paraId="0D676923" w14:textId="77777777" w:rsidR="00287352" w:rsidRPr="0039126E" w:rsidRDefault="00287352" w:rsidP="00287352">
      <w:pPr>
        <w:pStyle w:val="1410"/>
        <w:spacing w:line="276" w:lineRule="auto"/>
        <w:ind w:firstLine="709"/>
      </w:pPr>
      <w:r w:rsidRPr="0039126E">
        <w:t>95 л/сут. на одного человека в существующей жилой застройке, оборудованной водопроводом, канализацией без ванн;</w:t>
      </w:r>
    </w:p>
    <w:p w14:paraId="53392D4B" w14:textId="77777777" w:rsidR="00287352" w:rsidRPr="0039126E" w:rsidRDefault="00287352" w:rsidP="00287352">
      <w:pPr>
        <w:pStyle w:val="1410"/>
        <w:spacing w:line="276" w:lineRule="auto"/>
        <w:ind w:firstLine="709"/>
      </w:pPr>
      <w:r w:rsidRPr="0039126E">
        <w:t>30 л/сут. на одного человека в существующей застройке частными домами с водопользованием из шахтных колодцев, водоразборных колонок.</w:t>
      </w:r>
    </w:p>
    <w:p w14:paraId="538B7E52"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sz w:val="28"/>
          <w:szCs w:val="24"/>
          <w:lang w:eastAsia="ru-RU"/>
        </w:rPr>
        <w:t xml:space="preserve">Расходы воды приведены в таблице </w:t>
      </w:r>
      <w:r w:rsidR="00AE28D5" w:rsidRPr="0039126E">
        <w:rPr>
          <w:rFonts w:ascii="Times New Roman" w:eastAsia="Times New Roman" w:hAnsi="Times New Roman" w:cs="Times New Roman"/>
          <w:sz w:val="28"/>
          <w:szCs w:val="24"/>
          <w:lang w:eastAsia="ru-RU"/>
        </w:rPr>
        <w:t>9</w:t>
      </w:r>
      <w:r w:rsidRPr="0039126E">
        <w:rPr>
          <w:rFonts w:ascii="Times New Roman" w:eastAsia="Times New Roman" w:hAnsi="Times New Roman" w:cs="Times New Roman"/>
          <w:sz w:val="28"/>
          <w:szCs w:val="24"/>
          <w:lang w:eastAsia="ru-RU"/>
        </w:rPr>
        <w:t>.1.2.1.</w:t>
      </w:r>
    </w:p>
    <w:p w14:paraId="2979F518" w14:textId="77777777" w:rsidR="00096DF3" w:rsidRPr="0039126E" w:rsidRDefault="00096DF3" w:rsidP="007E6F1A">
      <w:pPr>
        <w:widowControl w:val="0"/>
        <w:spacing w:after="0"/>
        <w:ind w:firstLine="709"/>
        <w:contextualSpacing/>
        <w:jc w:val="center"/>
        <w:rPr>
          <w:rFonts w:ascii="Times New Roman" w:eastAsia="Times New Roman" w:hAnsi="Times New Roman" w:cs="Times New Roman"/>
          <w:color w:val="FF0000"/>
          <w:sz w:val="28"/>
          <w:szCs w:val="28"/>
          <w:lang w:eastAsia="ru-RU"/>
        </w:rPr>
      </w:pPr>
      <w:r w:rsidRPr="0039126E">
        <w:rPr>
          <w:rFonts w:ascii="Times New Roman" w:eastAsia="Times New Roman" w:hAnsi="Times New Roman" w:cs="Times New Roman"/>
          <w:color w:val="FF0000"/>
          <w:sz w:val="28"/>
          <w:szCs w:val="28"/>
          <w:lang w:eastAsia="ru-RU"/>
        </w:rPr>
        <w:br w:type="page"/>
      </w:r>
    </w:p>
    <w:p w14:paraId="46BC6360" w14:textId="77777777" w:rsidR="00096DF3" w:rsidRPr="0039126E" w:rsidRDefault="00096DF3" w:rsidP="00DB514D">
      <w:pPr>
        <w:widowControl w:val="0"/>
        <w:spacing w:after="0" w:line="360" w:lineRule="auto"/>
        <w:ind w:left="709" w:hanging="709"/>
        <w:jc w:val="both"/>
        <w:rPr>
          <w:rFonts w:ascii="Times New Roman" w:eastAsia="Times New Roman" w:hAnsi="Times New Roman" w:cs="Times New Roman"/>
          <w:color w:val="FF0000"/>
          <w:sz w:val="28"/>
          <w:szCs w:val="28"/>
          <w:lang w:eastAsia="ru-RU"/>
        </w:rPr>
        <w:sectPr w:rsidR="00096DF3" w:rsidRPr="0039126E" w:rsidSect="004C18A8">
          <w:footnotePr>
            <w:numRestart w:val="eachPage"/>
          </w:footnotePr>
          <w:pgSz w:w="11906" w:h="16838"/>
          <w:pgMar w:top="1134" w:right="850" w:bottom="1134" w:left="1418" w:header="708" w:footer="708" w:gutter="0"/>
          <w:cols w:space="708"/>
          <w:docGrid w:linePitch="360"/>
        </w:sectPr>
      </w:pPr>
    </w:p>
    <w:p w14:paraId="443D228E" w14:textId="77777777" w:rsidR="007E6F1A" w:rsidRPr="0039126E" w:rsidRDefault="007E6F1A" w:rsidP="007E6F1A">
      <w:pPr>
        <w:widowControl w:val="0"/>
        <w:spacing w:after="0" w:line="240" w:lineRule="auto"/>
        <w:jc w:val="right"/>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lastRenderedPageBreak/>
        <w:t xml:space="preserve">Таблица </w:t>
      </w:r>
      <w:r w:rsidR="00AE28D5" w:rsidRPr="0039126E">
        <w:rPr>
          <w:rFonts w:ascii="Times New Roman" w:eastAsia="Times New Roman" w:hAnsi="Times New Roman" w:cs="Times New Roman"/>
          <w:sz w:val="24"/>
          <w:szCs w:val="24"/>
          <w:lang w:eastAsia="ru-RU"/>
        </w:rPr>
        <w:t>9</w:t>
      </w:r>
      <w:r w:rsidRPr="0039126E">
        <w:rPr>
          <w:rFonts w:ascii="Times New Roman" w:eastAsia="Times New Roman" w:hAnsi="Times New Roman" w:cs="Times New Roman"/>
          <w:sz w:val="24"/>
          <w:szCs w:val="24"/>
          <w:lang w:eastAsia="ru-RU"/>
        </w:rPr>
        <w:t>.1.2.1</w:t>
      </w:r>
    </w:p>
    <w:p w14:paraId="786382C4" w14:textId="77777777" w:rsidR="007E6F1A" w:rsidRPr="0039126E" w:rsidRDefault="007E6F1A" w:rsidP="007E6F1A">
      <w:pPr>
        <w:widowControl w:val="0"/>
        <w:spacing w:after="0" w:line="240" w:lineRule="auto"/>
        <w:jc w:val="center"/>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Расчётные показатели </w:t>
      </w:r>
      <w:r w:rsidR="00AE28D5" w:rsidRPr="0039126E">
        <w:rPr>
          <w:rFonts w:ascii="Times New Roman" w:eastAsia="Times New Roman" w:hAnsi="Times New Roman" w:cs="Times New Roman"/>
          <w:sz w:val="28"/>
          <w:szCs w:val="28"/>
          <w:lang w:eastAsia="ru-RU"/>
        </w:rPr>
        <w:t>водопотребления и водоотведения</w:t>
      </w:r>
    </w:p>
    <w:p w14:paraId="1C9C8999" w14:textId="77777777" w:rsidR="00096DF3" w:rsidRPr="0039126E" w:rsidRDefault="00096DF3" w:rsidP="00096DF3">
      <w:pPr>
        <w:widowControl w:val="0"/>
        <w:spacing w:after="0" w:line="240" w:lineRule="auto"/>
        <w:contextualSpacing/>
        <w:jc w:val="both"/>
        <w:rPr>
          <w:rFonts w:ascii="Times New Roman" w:hAnsi="Times New Roman" w:cs="Times New Roman"/>
          <w:sz w:val="2"/>
          <w:szCs w:val="2"/>
        </w:rPr>
      </w:pPr>
    </w:p>
    <w:tbl>
      <w:tblPr>
        <w:tblW w:w="15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2056"/>
        <w:gridCol w:w="540"/>
        <w:gridCol w:w="623"/>
        <w:gridCol w:w="709"/>
        <w:gridCol w:w="851"/>
        <w:gridCol w:w="708"/>
        <w:gridCol w:w="822"/>
        <w:gridCol w:w="766"/>
        <w:gridCol w:w="770"/>
        <w:gridCol w:w="619"/>
        <w:gridCol w:w="709"/>
        <w:gridCol w:w="891"/>
        <w:gridCol w:w="709"/>
        <w:gridCol w:w="951"/>
        <w:gridCol w:w="852"/>
        <w:gridCol w:w="984"/>
        <w:gridCol w:w="1116"/>
      </w:tblGrid>
      <w:tr w:rsidR="00AE28D5" w:rsidRPr="0039126E" w14:paraId="236DC36A" w14:textId="77777777" w:rsidTr="00F71156">
        <w:trPr>
          <w:cantSplit/>
          <w:tblHeader/>
          <w:jc w:val="center"/>
        </w:trPr>
        <w:tc>
          <w:tcPr>
            <w:tcW w:w="550" w:type="dxa"/>
            <w:vMerge w:val="restart"/>
            <w:tcBorders>
              <w:bottom w:val="nil"/>
            </w:tcBorders>
          </w:tcPr>
          <w:p w14:paraId="3C5777BE"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bookmarkStart w:id="183" w:name="_Toc72837762"/>
            <w:r w:rsidRPr="0039126E">
              <w:rPr>
                <w:rFonts w:ascii="Times New Roman" w:eastAsia="Times New Roman" w:hAnsi="Times New Roman" w:cs="Times New Roman"/>
                <w:sz w:val="20"/>
                <w:szCs w:val="20"/>
                <w:lang w:eastAsia="ru-RU"/>
              </w:rPr>
              <w:t>№</w:t>
            </w:r>
          </w:p>
          <w:p w14:paraId="0299809B"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r w:rsidRPr="0039126E">
              <w:rPr>
                <w:rFonts w:ascii="Times New Roman" w:eastAsia="Times New Roman" w:hAnsi="Times New Roman" w:cs="Times New Roman"/>
                <w:sz w:val="20"/>
                <w:szCs w:val="20"/>
              </w:rPr>
              <w:t>п/п</w:t>
            </w:r>
          </w:p>
        </w:tc>
        <w:tc>
          <w:tcPr>
            <w:tcW w:w="2056" w:type="dxa"/>
            <w:vMerge w:val="restart"/>
            <w:tcBorders>
              <w:bottom w:val="nil"/>
            </w:tcBorders>
          </w:tcPr>
          <w:p w14:paraId="55E75FD9"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p w14:paraId="2854E1C0"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p>
          <w:p w14:paraId="5B654C07"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Наименование</w:t>
            </w:r>
          </w:p>
          <w:p w14:paraId="58229B1B"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r w:rsidRPr="0039126E">
              <w:rPr>
                <w:rFonts w:ascii="Times New Roman" w:eastAsia="Times New Roman" w:hAnsi="Times New Roman" w:cs="Times New Roman"/>
                <w:sz w:val="20"/>
                <w:szCs w:val="20"/>
              </w:rPr>
              <w:t>потребителя</w:t>
            </w:r>
          </w:p>
        </w:tc>
        <w:tc>
          <w:tcPr>
            <w:tcW w:w="540" w:type="dxa"/>
            <w:vMerge w:val="restart"/>
            <w:tcBorders>
              <w:bottom w:val="nil"/>
            </w:tcBorders>
          </w:tcPr>
          <w:p w14:paraId="42A55099" w14:textId="77777777" w:rsidR="00287352" w:rsidRPr="0039126E" w:rsidRDefault="00287352" w:rsidP="00F71156">
            <w:pPr>
              <w:widowControl w:val="0"/>
              <w:spacing w:after="0" w:line="240" w:lineRule="auto"/>
              <w:ind w:left="-58" w:right="-66"/>
              <w:contextualSpacing/>
              <w:jc w:val="center"/>
              <w:rPr>
                <w:rFonts w:ascii="Times New Roman" w:eastAsia="Times New Roman" w:hAnsi="Times New Roman" w:cs="Times New Roman"/>
                <w:sz w:val="20"/>
                <w:szCs w:val="20"/>
                <w:lang w:eastAsia="ru-RU"/>
              </w:rPr>
            </w:pPr>
          </w:p>
          <w:p w14:paraId="5B11C5BD" w14:textId="77777777" w:rsidR="00287352" w:rsidRPr="0039126E" w:rsidRDefault="00287352" w:rsidP="00F71156">
            <w:pPr>
              <w:widowControl w:val="0"/>
              <w:spacing w:after="0" w:line="240" w:lineRule="auto"/>
              <w:ind w:left="-58" w:right="-66"/>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Ед.</w:t>
            </w:r>
          </w:p>
          <w:p w14:paraId="53DBBA6D" w14:textId="77777777" w:rsidR="00287352" w:rsidRPr="0039126E" w:rsidRDefault="00287352" w:rsidP="00F71156">
            <w:pPr>
              <w:widowControl w:val="0"/>
              <w:spacing w:after="0" w:line="240" w:lineRule="auto"/>
              <w:ind w:left="-58" w:right="-66"/>
              <w:jc w:val="center"/>
              <w:rPr>
                <w:rFonts w:ascii="Times New Roman" w:eastAsia="Times New Roman" w:hAnsi="Times New Roman" w:cs="Times New Roman"/>
              </w:rPr>
            </w:pPr>
            <w:r w:rsidRPr="0039126E">
              <w:rPr>
                <w:rFonts w:ascii="Times New Roman" w:eastAsia="Times New Roman" w:hAnsi="Times New Roman" w:cs="Times New Roman"/>
                <w:sz w:val="20"/>
                <w:szCs w:val="20"/>
              </w:rPr>
              <w:t>изм.</w:t>
            </w:r>
          </w:p>
        </w:tc>
        <w:tc>
          <w:tcPr>
            <w:tcW w:w="5249" w:type="dxa"/>
            <w:gridSpan w:val="7"/>
          </w:tcPr>
          <w:p w14:paraId="2F8BCE7A"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sz w:val="20"/>
                <w:szCs w:val="20"/>
                <w:lang w:eastAsia="ru-RU"/>
              </w:rPr>
              <w:t>Существующее положение</w:t>
            </w:r>
          </w:p>
        </w:tc>
        <w:tc>
          <w:tcPr>
            <w:tcW w:w="5715" w:type="dxa"/>
            <w:gridSpan w:val="7"/>
          </w:tcPr>
          <w:p w14:paraId="217CE0DC"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sz w:val="20"/>
                <w:szCs w:val="20"/>
                <w:lang w:eastAsia="ru-RU"/>
              </w:rPr>
              <w:t>На проект</w:t>
            </w:r>
          </w:p>
        </w:tc>
        <w:tc>
          <w:tcPr>
            <w:tcW w:w="1116" w:type="dxa"/>
            <w:vMerge w:val="restart"/>
            <w:tcBorders>
              <w:bottom w:val="nil"/>
            </w:tcBorders>
          </w:tcPr>
          <w:p w14:paraId="4ECB16C9"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p w14:paraId="60360611"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p w14:paraId="1393AD58"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sz w:val="20"/>
                <w:szCs w:val="20"/>
                <w:lang w:eastAsia="ru-RU"/>
              </w:rPr>
              <w:t>Примеча</w:t>
            </w:r>
            <w:r w:rsidRPr="0039126E">
              <w:rPr>
                <w:rFonts w:ascii="Times New Roman" w:eastAsia="Times New Roman" w:hAnsi="Times New Roman" w:cs="Times New Roman"/>
                <w:lang w:eastAsia="ru-RU"/>
              </w:rPr>
              <w:t>-</w:t>
            </w:r>
            <w:r w:rsidRPr="0039126E">
              <w:rPr>
                <w:rFonts w:ascii="Times New Roman" w:eastAsia="Times New Roman" w:hAnsi="Times New Roman" w:cs="Times New Roman"/>
                <w:sz w:val="20"/>
                <w:szCs w:val="20"/>
                <w:lang w:eastAsia="ru-RU"/>
              </w:rPr>
              <w:t>ния</w:t>
            </w:r>
          </w:p>
        </w:tc>
      </w:tr>
      <w:tr w:rsidR="00AE28D5" w:rsidRPr="0039126E" w14:paraId="5D53AA51" w14:textId="77777777" w:rsidTr="00F71156">
        <w:trPr>
          <w:cantSplit/>
          <w:tblHeader/>
          <w:jc w:val="center"/>
        </w:trPr>
        <w:tc>
          <w:tcPr>
            <w:tcW w:w="550" w:type="dxa"/>
            <w:vMerge/>
            <w:tcBorders>
              <w:bottom w:val="nil"/>
            </w:tcBorders>
          </w:tcPr>
          <w:p w14:paraId="44EE870F"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14:paraId="0DC02437"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14:paraId="1F3A1CB0" w14:textId="77777777" w:rsidR="00287352" w:rsidRPr="0039126E" w:rsidRDefault="00287352" w:rsidP="00F71156">
            <w:pPr>
              <w:widowControl w:val="0"/>
              <w:spacing w:after="0" w:line="240" w:lineRule="auto"/>
              <w:ind w:left="-58" w:right="-66"/>
              <w:jc w:val="center"/>
              <w:rPr>
                <w:rFonts w:ascii="Times New Roman" w:eastAsia="Times New Roman" w:hAnsi="Times New Roman" w:cs="Times New Roman"/>
              </w:rPr>
            </w:pPr>
          </w:p>
        </w:tc>
        <w:tc>
          <w:tcPr>
            <w:tcW w:w="623" w:type="dxa"/>
            <w:vMerge w:val="restart"/>
            <w:tcBorders>
              <w:bottom w:val="nil"/>
            </w:tcBorders>
          </w:tcPr>
          <w:p w14:paraId="136B4316" w14:textId="77777777" w:rsidR="00287352" w:rsidRPr="0039126E" w:rsidRDefault="00287352" w:rsidP="00F71156">
            <w:pPr>
              <w:widowControl w:val="0"/>
              <w:spacing w:after="0" w:line="240" w:lineRule="auto"/>
              <w:ind w:left="-34" w:right="-42"/>
              <w:jc w:val="center"/>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rPr>
              <w:t>Кол-во</w:t>
            </w:r>
            <w:r w:rsidRPr="0039126E">
              <w:rPr>
                <w:rFonts w:ascii="Times New Roman" w:eastAsia="Times New Roman" w:hAnsi="Times New Roman" w:cs="Times New Roman"/>
                <w:sz w:val="20"/>
                <w:szCs w:val="20"/>
                <w:lang w:val="en-US"/>
              </w:rPr>
              <w:t>/</w:t>
            </w:r>
          </w:p>
          <w:p w14:paraId="14F970D8" w14:textId="77777777" w:rsidR="00287352" w:rsidRPr="0039126E" w:rsidRDefault="00287352" w:rsidP="00F71156">
            <w:pPr>
              <w:widowControl w:val="0"/>
              <w:spacing w:after="0" w:line="240" w:lineRule="auto"/>
              <w:ind w:left="-34" w:right="-42"/>
              <w:jc w:val="center"/>
              <w:rPr>
                <w:rFonts w:ascii="Times New Roman" w:eastAsia="Times New Roman" w:hAnsi="Times New Roman" w:cs="Times New Roman"/>
              </w:rPr>
            </w:pPr>
            <w:r w:rsidRPr="0039126E">
              <w:rPr>
                <w:rFonts w:ascii="Times New Roman" w:eastAsia="Times New Roman" w:hAnsi="Times New Roman" w:cs="Times New Roman"/>
                <w:sz w:val="20"/>
                <w:szCs w:val="20"/>
              </w:rPr>
              <w:t>сезонно-прожив.</w:t>
            </w:r>
          </w:p>
        </w:tc>
        <w:tc>
          <w:tcPr>
            <w:tcW w:w="1560" w:type="dxa"/>
            <w:gridSpan w:val="2"/>
          </w:tcPr>
          <w:p w14:paraId="406ADDBE" w14:textId="77777777" w:rsidR="00287352" w:rsidRPr="0039126E" w:rsidRDefault="00287352" w:rsidP="00F71156">
            <w:pPr>
              <w:widowControl w:val="0"/>
              <w:spacing w:after="0" w:line="240" w:lineRule="auto"/>
              <w:ind w:left="-87" w:right="-71"/>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sz w:val="20"/>
                <w:szCs w:val="20"/>
                <w:lang w:eastAsia="ru-RU"/>
              </w:rPr>
              <w:t>Водопотребле-ние</w:t>
            </w:r>
          </w:p>
        </w:tc>
        <w:tc>
          <w:tcPr>
            <w:tcW w:w="1530" w:type="dxa"/>
            <w:gridSpan w:val="2"/>
          </w:tcPr>
          <w:p w14:paraId="5EC9A29B"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sz w:val="20"/>
                <w:szCs w:val="20"/>
                <w:lang w:eastAsia="ru-RU"/>
              </w:rPr>
              <w:t>Водоотведение</w:t>
            </w:r>
          </w:p>
        </w:tc>
        <w:tc>
          <w:tcPr>
            <w:tcW w:w="766" w:type="dxa"/>
            <w:vMerge w:val="restart"/>
            <w:tcBorders>
              <w:bottom w:val="nil"/>
            </w:tcBorders>
          </w:tcPr>
          <w:p w14:paraId="786FF351" w14:textId="77777777" w:rsidR="00287352" w:rsidRPr="0039126E" w:rsidRDefault="00287352" w:rsidP="00F71156">
            <w:pPr>
              <w:widowControl w:val="0"/>
              <w:spacing w:after="0" w:line="240" w:lineRule="auto"/>
              <w:ind w:left="-59" w:right="-72"/>
              <w:jc w:val="center"/>
              <w:rPr>
                <w:rFonts w:ascii="Times New Roman" w:eastAsia="Times New Roman" w:hAnsi="Times New Roman" w:cs="Times New Roman"/>
              </w:rPr>
            </w:pPr>
            <w:r w:rsidRPr="0039126E">
              <w:rPr>
                <w:rFonts w:ascii="Times New Roman" w:eastAsia="Times New Roman" w:hAnsi="Times New Roman" w:cs="Times New Roman"/>
                <w:sz w:val="20"/>
                <w:szCs w:val="20"/>
              </w:rPr>
              <w:t>Безвоз-врат-ные потери куб.м/ сут</w:t>
            </w:r>
          </w:p>
        </w:tc>
        <w:tc>
          <w:tcPr>
            <w:tcW w:w="770" w:type="dxa"/>
            <w:vMerge w:val="restart"/>
            <w:tcBorders>
              <w:bottom w:val="nil"/>
            </w:tcBorders>
          </w:tcPr>
          <w:p w14:paraId="79D6508D" w14:textId="77777777" w:rsidR="00287352" w:rsidRPr="0039126E" w:rsidRDefault="00287352" w:rsidP="00F71156">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 септик, жиже-</w:t>
            </w:r>
          </w:p>
          <w:p w14:paraId="2DDD213E" w14:textId="77777777" w:rsidR="00287352" w:rsidRPr="0039126E" w:rsidRDefault="00287352" w:rsidP="00F71156">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сборник</w:t>
            </w:r>
          </w:p>
          <w:p w14:paraId="17511048" w14:textId="77777777" w:rsidR="00287352" w:rsidRPr="0039126E" w:rsidRDefault="00287352" w:rsidP="00F71156">
            <w:pPr>
              <w:widowControl w:val="0"/>
              <w:spacing w:after="0" w:line="240" w:lineRule="auto"/>
              <w:ind w:left="-83" w:right="-79"/>
              <w:jc w:val="center"/>
              <w:rPr>
                <w:rFonts w:ascii="Times New Roman" w:eastAsia="Times New Roman" w:hAnsi="Times New Roman" w:cs="Times New Roman"/>
              </w:rPr>
            </w:pPr>
            <w:r w:rsidRPr="0039126E">
              <w:rPr>
                <w:rFonts w:ascii="Times New Roman" w:eastAsia="Times New Roman" w:hAnsi="Times New Roman" w:cs="Times New Roman"/>
                <w:sz w:val="20"/>
                <w:szCs w:val="20"/>
              </w:rPr>
              <w:t>куб.м/ сут</w:t>
            </w:r>
          </w:p>
        </w:tc>
        <w:tc>
          <w:tcPr>
            <w:tcW w:w="619" w:type="dxa"/>
            <w:vMerge w:val="restart"/>
            <w:tcBorders>
              <w:bottom w:val="nil"/>
            </w:tcBorders>
          </w:tcPr>
          <w:p w14:paraId="1BEA5BF2" w14:textId="77777777" w:rsidR="00287352" w:rsidRPr="0039126E" w:rsidRDefault="00287352" w:rsidP="00F71156">
            <w:pPr>
              <w:widowControl w:val="0"/>
              <w:spacing w:after="0" w:line="240" w:lineRule="auto"/>
              <w:ind w:left="-34" w:right="-42"/>
              <w:jc w:val="center"/>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rPr>
              <w:t>Кол-во</w:t>
            </w:r>
            <w:r w:rsidRPr="0039126E">
              <w:rPr>
                <w:rFonts w:ascii="Times New Roman" w:eastAsia="Times New Roman" w:hAnsi="Times New Roman" w:cs="Times New Roman"/>
                <w:sz w:val="20"/>
                <w:szCs w:val="20"/>
                <w:lang w:val="en-US"/>
              </w:rPr>
              <w:t>/</w:t>
            </w:r>
          </w:p>
          <w:p w14:paraId="08D618D3" w14:textId="77777777" w:rsidR="00287352" w:rsidRPr="0039126E" w:rsidRDefault="00287352" w:rsidP="00F71156">
            <w:pPr>
              <w:widowControl w:val="0"/>
              <w:spacing w:after="0" w:line="240" w:lineRule="auto"/>
              <w:ind w:left="-34" w:right="-42"/>
              <w:jc w:val="center"/>
              <w:rPr>
                <w:rFonts w:ascii="Times New Roman" w:eastAsia="Times New Roman" w:hAnsi="Times New Roman" w:cs="Times New Roman"/>
              </w:rPr>
            </w:pPr>
            <w:r w:rsidRPr="0039126E">
              <w:rPr>
                <w:rFonts w:ascii="Times New Roman" w:eastAsia="Times New Roman" w:hAnsi="Times New Roman" w:cs="Times New Roman"/>
                <w:sz w:val="20"/>
                <w:szCs w:val="20"/>
              </w:rPr>
              <w:t>сезонно-прожив.</w:t>
            </w:r>
          </w:p>
        </w:tc>
        <w:tc>
          <w:tcPr>
            <w:tcW w:w="1600" w:type="dxa"/>
            <w:gridSpan w:val="2"/>
          </w:tcPr>
          <w:p w14:paraId="18831C30"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sz w:val="20"/>
                <w:szCs w:val="20"/>
                <w:lang w:eastAsia="ru-RU"/>
              </w:rPr>
              <w:t>Водопотребле-ние</w:t>
            </w:r>
          </w:p>
        </w:tc>
        <w:tc>
          <w:tcPr>
            <w:tcW w:w="1660" w:type="dxa"/>
            <w:gridSpan w:val="2"/>
          </w:tcPr>
          <w:p w14:paraId="78DD267D"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lang w:eastAsia="ru-RU"/>
              </w:rPr>
            </w:pPr>
            <w:r w:rsidRPr="0039126E">
              <w:rPr>
                <w:rFonts w:ascii="Times New Roman" w:eastAsia="Times New Roman" w:hAnsi="Times New Roman" w:cs="Times New Roman"/>
                <w:sz w:val="20"/>
                <w:szCs w:val="20"/>
                <w:lang w:eastAsia="ru-RU"/>
              </w:rPr>
              <w:t>Водоотведение</w:t>
            </w:r>
          </w:p>
        </w:tc>
        <w:tc>
          <w:tcPr>
            <w:tcW w:w="852" w:type="dxa"/>
            <w:vMerge w:val="restart"/>
            <w:tcBorders>
              <w:bottom w:val="nil"/>
            </w:tcBorders>
          </w:tcPr>
          <w:p w14:paraId="571A8D6F" w14:textId="77777777" w:rsidR="00287352" w:rsidRPr="0039126E" w:rsidRDefault="00287352" w:rsidP="00F71156">
            <w:pPr>
              <w:widowControl w:val="0"/>
              <w:spacing w:after="0" w:line="240" w:lineRule="auto"/>
              <w:ind w:left="-59" w:right="-72"/>
              <w:jc w:val="center"/>
              <w:rPr>
                <w:rFonts w:ascii="Times New Roman" w:eastAsia="Times New Roman" w:hAnsi="Times New Roman" w:cs="Times New Roman"/>
              </w:rPr>
            </w:pPr>
            <w:r w:rsidRPr="0039126E">
              <w:rPr>
                <w:rFonts w:ascii="Times New Roman" w:eastAsia="Times New Roman" w:hAnsi="Times New Roman" w:cs="Times New Roman"/>
                <w:sz w:val="20"/>
                <w:szCs w:val="20"/>
              </w:rPr>
              <w:t>Безвоз-врат-ные потери куб.м/ сут</w:t>
            </w:r>
          </w:p>
        </w:tc>
        <w:tc>
          <w:tcPr>
            <w:tcW w:w="984" w:type="dxa"/>
            <w:vMerge w:val="restart"/>
            <w:tcBorders>
              <w:bottom w:val="nil"/>
            </w:tcBorders>
          </w:tcPr>
          <w:p w14:paraId="30B0B743" w14:textId="77777777" w:rsidR="00287352" w:rsidRPr="0039126E" w:rsidRDefault="00287352" w:rsidP="00F71156">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 септик, жиже-</w:t>
            </w:r>
          </w:p>
          <w:p w14:paraId="06735A50" w14:textId="77777777" w:rsidR="00287352" w:rsidRPr="0039126E" w:rsidRDefault="00287352" w:rsidP="00F71156">
            <w:pPr>
              <w:widowControl w:val="0"/>
              <w:spacing w:after="0" w:line="240" w:lineRule="auto"/>
              <w:ind w:left="-83" w:right="-79"/>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сборник</w:t>
            </w:r>
          </w:p>
          <w:p w14:paraId="125C61CB" w14:textId="77777777" w:rsidR="00287352" w:rsidRPr="0039126E" w:rsidRDefault="00287352" w:rsidP="00F71156">
            <w:pPr>
              <w:widowControl w:val="0"/>
              <w:spacing w:after="0" w:line="240" w:lineRule="auto"/>
              <w:ind w:left="-83" w:right="-79"/>
              <w:jc w:val="center"/>
              <w:rPr>
                <w:rFonts w:ascii="Times New Roman" w:eastAsia="Times New Roman" w:hAnsi="Times New Roman" w:cs="Times New Roman"/>
              </w:rPr>
            </w:pPr>
            <w:r w:rsidRPr="0039126E">
              <w:rPr>
                <w:rFonts w:ascii="Times New Roman" w:eastAsia="Times New Roman" w:hAnsi="Times New Roman" w:cs="Times New Roman"/>
                <w:sz w:val="20"/>
                <w:szCs w:val="20"/>
              </w:rPr>
              <w:t>куб.м/сут</w:t>
            </w:r>
          </w:p>
        </w:tc>
        <w:tc>
          <w:tcPr>
            <w:tcW w:w="1116" w:type="dxa"/>
            <w:vMerge/>
            <w:tcBorders>
              <w:bottom w:val="nil"/>
            </w:tcBorders>
          </w:tcPr>
          <w:p w14:paraId="7D205B18"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r>
      <w:tr w:rsidR="00AE28D5" w:rsidRPr="0039126E" w14:paraId="3446714B" w14:textId="77777777" w:rsidTr="00F71156">
        <w:trPr>
          <w:cantSplit/>
          <w:trHeight w:val="255"/>
          <w:tblHeader/>
          <w:jc w:val="center"/>
        </w:trPr>
        <w:tc>
          <w:tcPr>
            <w:tcW w:w="550" w:type="dxa"/>
            <w:vMerge/>
            <w:tcBorders>
              <w:bottom w:val="nil"/>
            </w:tcBorders>
          </w:tcPr>
          <w:p w14:paraId="6DB9D657"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14:paraId="0D60BD8C"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14:paraId="535453BD" w14:textId="77777777" w:rsidR="00287352" w:rsidRPr="0039126E" w:rsidRDefault="00287352" w:rsidP="00F71156">
            <w:pPr>
              <w:widowControl w:val="0"/>
              <w:spacing w:after="0" w:line="240" w:lineRule="auto"/>
              <w:ind w:left="-58" w:right="-66"/>
              <w:jc w:val="center"/>
              <w:rPr>
                <w:rFonts w:ascii="Times New Roman" w:eastAsia="Times New Roman" w:hAnsi="Times New Roman" w:cs="Times New Roman"/>
              </w:rPr>
            </w:pPr>
          </w:p>
        </w:tc>
        <w:tc>
          <w:tcPr>
            <w:tcW w:w="623" w:type="dxa"/>
            <w:vMerge/>
            <w:tcBorders>
              <w:bottom w:val="nil"/>
            </w:tcBorders>
          </w:tcPr>
          <w:p w14:paraId="651D561F" w14:textId="77777777" w:rsidR="00287352" w:rsidRPr="0039126E" w:rsidRDefault="00287352" w:rsidP="00F71156">
            <w:pPr>
              <w:widowControl w:val="0"/>
              <w:spacing w:after="0" w:line="240" w:lineRule="auto"/>
              <w:ind w:left="-34" w:right="-42"/>
              <w:jc w:val="center"/>
              <w:rPr>
                <w:rFonts w:ascii="Times New Roman" w:eastAsia="Times New Roman" w:hAnsi="Times New Roman" w:cs="Times New Roman"/>
              </w:rPr>
            </w:pPr>
          </w:p>
        </w:tc>
        <w:tc>
          <w:tcPr>
            <w:tcW w:w="709" w:type="dxa"/>
            <w:vMerge w:val="restart"/>
            <w:tcBorders>
              <w:bottom w:val="nil"/>
            </w:tcBorders>
          </w:tcPr>
          <w:p w14:paraId="317DC2A6" w14:textId="77777777" w:rsidR="00287352" w:rsidRPr="0039126E" w:rsidRDefault="00287352" w:rsidP="00F71156">
            <w:pPr>
              <w:widowControl w:val="0"/>
              <w:spacing w:after="0" w:line="240" w:lineRule="auto"/>
              <w:ind w:left="-101" w:right="-125"/>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Норма потр.</w:t>
            </w:r>
          </w:p>
          <w:p w14:paraId="40A1168C" w14:textId="77777777" w:rsidR="00287352" w:rsidRPr="0039126E" w:rsidRDefault="00287352" w:rsidP="00F71156">
            <w:pPr>
              <w:widowControl w:val="0"/>
              <w:spacing w:after="0" w:line="240" w:lineRule="auto"/>
              <w:ind w:left="-101" w:right="-125"/>
              <w:jc w:val="center"/>
              <w:rPr>
                <w:rFonts w:ascii="Times New Roman" w:eastAsia="Times New Roman" w:hAnsi="Times New Roman" w:cs="Times New Roman"/>
              </w:rPr>
            </w:pPr>
            <w:r w:rsidRPr="0039126E">
              <w:rPr>
                <w:rFonts w:ascii="Times New Roman" w:eastAsia="Times New Roman" w:hAnsi="Times New Roman" w:cs="Times New Roman"/>
                <w:sz w:val="20"/>
                <w:szCs w:val="20"/>
              </w:rPr>
              <w:t>л/сут</w:t>
            </w:r>
          </w:p>
        </w:tc>
        <w:tc>
          <w:tcPr>
            <w:tcW w:w="851" w:type="dxa"/>
            <w:vMerge w:val="restart"/>
          </w:tcPr>
          <w:p w14:paraId="7EEAD432" w14:textId="77777777" w:rsidR="00287352" w:rsidRPr="0039126E" w:rsidRDefault="00287352" w:rsidP="00F71156">
            <w:pPr>
              <w:widowControl w:val="0"/>
              <w:spacing w:after="0" w:line="240" w:lineRule="auto"/>
              <w:ind w:left="-114" w:right="-112"/>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Суточн. расход</w:t>
            </w:r>
          </w:p>
          <w:p w14:paraId="11DB6C1E" w14:textId="77777777" w:rsidR="00287352" w:rsidRPr="0039126E" w:rsidRDefault="00287352" w:rsidP="00F71156">
            <w:pPr>
              <w:widowControl w:val="0"/>
              <w:spacing w:after="0" w:line="240" w:lineRule="auto"/>
              <w:ind w:left="-114" w:right="-112"/>
              <w:jc w:val="center"/>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куб.м/</w:t>
            </w:r>
          </w:p>
          <w:p w14:paraId="29CF6862" w14:textId="77777777" w:rsidR="00287352" w:rsidRPr="0039126E" w:rsidRDefault="00287352" w:rsidP="00F71156">
            <w:pPr>
              <w:widowControl w:val="0"/>
              <w:spacing w:after="0" w:line="240" w:lineRule="auto"/>
              <w:ind w:left="-114" w:right="-112"/>
              <w:jc w:val="center"/>
              <w:rPr>
                <w:rFonts w:ascii="Times New Roman" w:eastAsia="Times New Roman" w:hAnsi="Times New Roman" w:cs="Times New Roman"/>
              </w:rPr>
            </w:pPr>
            <w:r w:rsidRPr="0039126E">
              <w:rPr>
                <w:rFonts w:ascii="Times New Roman" w:eastAsia="Times New Roman" w:hAnsi="Times New Roman" w:cs="Times New Roman"/>
                <w:sz w:val="20"/>
                <w:szCs w:val="20"/>
              </w:rPr>
              <w:t>сут</w:t>
            </w:r>
          </w:p>
        </w:tc>
        <w:tc>
          <w:tcPr>
            <w:tcW w:w="708" w:type="dxa"/>
            <w:vMerge w:val="restart"/>
          </w:tcPr>
          <w:p w14:paraId="14E434E5" w14:textId="77777777" w:rsidR="00287352" w:rsidRPr="0039126E" w:rsidRDefault="00287352" w:rsidP="00F71156">
            <w:pPr>
              <w:widowControl w:val="0"/>
              <w:spacing w:after="0" w:line="240" w:lineRule="auto"/>
              <w:ind w:left="-113" w:right="-112"/>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Норма отвед.</w:t>
            </w:r>
          </w:p>
          <w:p w14:paraId="11CDFF00" w14:textId="77777777" w:rsidR="00287352" w:rsidRPr="0039126E" w:rsidRDefault="00287352" w:rsidP="00F71156">
            <w:pPr>
              <w:widowControl w:val="0"/>
              <w:spacing w:after="0" w:line="240" w:lineRule="auto"/>
              <w:ind w:left="-113" w:right="-112"/>
              <w:jc w:val="center"/>
              <w:rPr>
                <w:rFonts w:ascii="Times New Roman" w:eastAsia="Times New Roman" w:hAnsi="Times New Roman" w:cs="Times New Roman"/>
              </w:rPr>
            </w:pPr>
            <w:r w:rsidRPr="0039126E">
              <w:rPr>
                <w:rFonts w:ascii="Times New Roman" w:eastAsia="Times New Roman" w:hAnsi="Times New Roman" w:cs="Times New Roman"/>
                <w:sz w:val="20"/>
                <w:szCs w:val="20"/>
              </w:rPr>
              <w:t>л/сут</w:t>
            </w:r>
          </w:p>
        </w:tc>
        <w:tc>
          <w:tcPr>
            <w:tcW w:w="822" w:type="dxa"/>
            <w:vMerge w:val="restart"/>
            <w:tcBorders>
              <w:bottom w:val="nil"/>
            </w:tcBorders>
          </w:tcPr>
          <w:p w14:paraId="26BC5341" w14:textId="77777777" w:rsidR="00287352" w:rsidRPr="0039126E" w:rsidRDefault="00287352" w:rsidP="00F71156">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Суточн.</w:t>
            </w:r>
          </w:p>
          <w:p w14:paraId="21D2BD8E" w14:textId="77777777" w:rsidR="00287352" w:rsidRPr="0039126E" w:rsidRDefault="00287352" w:rsidP="00F71156">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расход</w:t>
            </w:r>
          </w:p>
          <w:p w14:paraId="2CBEBB5E" w14:textId="77777777" w:rsidR="00287352" w:rsidRPr="0039126E" w:rsidRDefault="00287352" w:rsidP="00F71156">
            <w:pPr>
              <w:widowControl w:val="0"/>
              <w:spacing w:after="0" w:line="240" w:lineRule="auto"/>
              <w:ind w:left="-100" w:right="-98"/>
              <w:jc w:val="center"/>
              <w:rPr>
                <w:rFonts w:ascii="Times New Roman" w:eastAsia="Times New Roman" w:hAnsi="Times New Roman" w:cs="Times New Roman"/>
              </w:rPr>
            </w:pPr>
            <w:r w:rsidRPr="0039126E">
              <w:rPr>
                <w:rFonts w:ascii="Times New Roman" w:eastAsia="Times New Roman" w:hAnsi="Times New Roman" w:cs="Times New Roman"/>
                <w:sz w:val="20"/>
                <w:szCs w:val="20"/>
              </w:rPr>
              <w:t>куб.м/ сут</w:t>
            </w:r>
          </w:p>
        </w:tc>
        <w:tc>
          <w:tcPr>
            <w:tcW w:w="766" w:type="dxa"/>
            <w:vMerge/>
            <w:tcBorders>
              <w:bottom w:val="nil"/>
            </w:tcBorders>
          </w:tcPr>
          <w:p w14:paraId="2C26C344"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70" w:type="dxa"/>
            <w:vMerge/>
            <w:tcBorders>
              <w:bottom w:val="nil"/>
            </w:tcBorders>
          </w:tcPr>
          <w:p w14:paraId="661DD16E"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619" w:type="dxa"/>
            <w:vMerge/>
            <w:tcBorders>
              <w:bottom w:val="nil"/>
            </w:tcBorders>
          </w:tcPr>
          <w:p w14:paraId="20F85EFA"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09" w:type="dxa"/>
            <w:vMerge w:val="restart"/>
            <w:tcBorders>
              <w:bottom w:val="nil"/>
            </w:tcBorders>
          </w:tcPr>
          <w:p w14:paraId="73605384" w14:textId="77777777" w:rsidR="00287352" w:rsidRPr="0039126E" w:rsidRDefault="00287352" w:rsidP="00F71156">
            <w:pPr>
              <w:widowControl w:val="0"/>
              <w:spacing w:after="0" w:line="240" w:lineRule="auto"/>
              <w:ind w:left="-101" w:right="-125"/>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Норма потр.</w:t>
            </w:r>
          </w:p>
          <w:p w14:paraId="5170DFB8" w14:textId="77777777" w:rsidR="00287352" w:rsidRPr="0039126E" w:rsidRDefault="00287352" w:rsidP="00F71156">
            <w:pPr>
              <w:widowControl w:val="0"/>
              <w:spacing w:after="0" w:line="240" w:lineRule="auto"/>
              <w:ind w:left="-101" w:right="-125"/>
              <w:jc w:val="center"/>
              <w:rPr>
                <w:rFonts w:ascii="Times New Roman" w:eastAsia="Times New Roman" w:hAnsi="Times New Roman" w:cs="Times New Roman"/>
              </w:rPr>
            </w:pPr>
            <w:r w:rsidRPr="0039126E">
              <w:rPr>
                <w:rFonts w:ascii="Times New Roman" w:eastAsia="Times New Roman" w:hAnsi="Times New Roman" w:cs="Times New Roman"/>
                <w:sz w:val="20"/>
                <w:szCs w:val="20"/>
              </w:rPr>
              <w:t>л/сут</w:t>
            </w:r>
          </w:p>
        </w:tc>
        <w:tc>
          <w:tcPr>
            <w:tcW w:w="891" w:type="dxa"/>
            <w:vMerge w:val="restart"/>
            <w:tcBorders>
              <w:bottom w:val="nil"/>
            </w:tcBorders>
          </w:tcPr>
          <w:p w14:paraId="72437DEB" w14:textId="77777777" w:rsidR="00287352" w:rsidRPr="0039126E" w:rsidRDefault="00287352" w:rsidP="00F71156">
            <w:pPr>
              <w:widowControl w:val="0"/>
              <w:spacing w:after="0" w:line="240" w:lineRule="auto"/>
              <w:ind w:left="-114" w:right="-112"/>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Суточн. расход</w:t>
            </w:r>
          </w:p>
          <w:p w14:paraId="224285AD" w14:textId="77777777" w:rsidR="00287352" w:rsidRPr="0039126E" w:rsidRDefault="00287352" w:rsidP="00F71156">
            <w:pPr>
              <w:widowControl w:val="0"/>
              <w:spacing w:after="0" w:line="240" w:lineRule="auto"/>
              <w:ind w:left="-114" w:right="-112"/>
              <w:jc w:val="center"/>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куб.м/</w:t>
            </w:r>
          </w:p>
          <w:p w14:paraId="6D0F0780" w14:textId="77777777" w:rsidR="00287352" w:rsidRPr="0039126E" w:rsidRDefault="00287352" w:rsidP="00F71156">
            <w:pPr>
              <w:widowControl w:val="0"/>
              <w:spacing w:after="0" w:line="240" w:lineRule="auto"/>
              <w:ind w:left="-114" w:right="-112"/>
              <w:jc w:val="center"/>
              <w:rPr>
                <w:rFonts w:ascii="Times New Roman" w:eastAsia="Times New Roman" w:hAnsi="Times New Roman" w:cs="Times New Roman"/>
              </w:rPr>
            </w:pPr>
            <w:r w:rsidRPr="0039126E">
              <w:rPr>
                <w:rFonts w:ascii="Times New Roman" w:eastAsia="Times New Roman" w:hAnsi="Times New Roman" w:cs="Times New Roman"/>
                <w:sz w:val="20"/>
                <w:szCs w:val="20"/>
              </w:rPr>
              <w:t>сут</w:t>
            </w:r>
          </w:p>
        </w:tc>
        <w:tc>
          <w:tcPr>
            <w:tcW w:w="709" w:type="dxa"/>
            <w:vMerge w:val="restart"/>
            <w:tcBorders>
              <w:bottom w:val="nil"/>
            </w:tcBorders>
          </w:tcPr>
          <w:p w14:paraId="749FA88A" w14:textId="77777777" w:rsidR="00287352" w:rsidRPr="0039126E" w:rsidRDefault="00287352" w:rsidP="00F71156">
            <w:pPr>
              <w:widowControl w:val="0"/>
              <w:spacing w:after="0" w:line="240" w:lineRule="auto"/>
              <w:ind w:left="-113" w:right="-112"/>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Норма отвед.</w:t>
            </w:r>
          </w:p>
          <w:p w14:paraId="2C11BDD4" w14:textId="77777777" w:rsidR="00287352" w:rsidRPr="0039126E" w:rsidRDefault="00287352" w:rsidP="00F71156">
            <w:pPr>
              <w:widowControl w:val="0"/>
              <w:spacing w:after="0" w:line="240" w:lineRule="auto"/>
              <w:ind w:left="-113" w:right="-112"/>
              <w:jc w:val="center"/>
              <w:rPr>
                <w:rFonts w:ascii="Times New Roman" w:eastAsia="Times New Roman" w:hAnsi="Times New Roman" w:cs="Times New Roman"/>
              </w:rPr>
            </w:pPr>
            <w:r w:rsidRPr="0039126E">
              <w:rPr>
                <w:rFonts w:ascii="Times New Roman" w:eastAsia="Times New Roman" w:hAnsi="Times New Roman" w:cs="Times New Roman"/>
                <w:sz w:val="20"/>
                <w:szCs w:val="20"/>
              </w:rPr>
              <w:t>л/сут</w:t>
            </w:r>
          </w:p>
        </w:tc>
        <w:tc>
          <w:tcPr>
            <w:tcW w:w="951" w:type="dxa"/>
            <w:vMerge w:val="restart"/>
            <w:tcBorders>
              <w:bottom w:val="nil"/>
            </w:tcBorders>
          </w:tcPr>
          <w:p w14:paraId="3FAC460F" w14:textId="77777777" w:rsidR="00287352" w:rsidRPr="0039126E" w:rsidRDefault="00287352" w:rsidP="00F71156">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Суточн.</w:t>
            </w:r>
          </w:p>
          <w:p w14:paraId="4F087155" w14:textId="77777777" w:rsidR="00287352" w:rsidRPr="0039126E" w:rsidRDefault="00287352" w:rsidP="00F71156">
            <w:pPr>
              <w:widowControl w:val="0"/>
              <w:spacing w:after="0" w:line="240" w:lineRule="auto"/>
              <w:ind w:left="-100" w:right="-98"/>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расход</w:t>
            </w:r>
          </w:p>
          <w:p w14:paraId="11F0B973" w14:textId="77777777" w:rsidR="00287352" w:rsidRPr="0039126E" w:rsidRDefault="00287352" w:rsidP="00F71156">
            <w:pPr>
              <w:widowControl w:val="0"/>
              <w:spacing w:after="0" w:line="240" w:lineRule="auto"/>
              <w:ind w:left="-100" w:right="-98"/>
              <w:jc w:val="center"/>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куб.м/</w:t>
            </w:r>
          </w:p>
          <w:p w14:paraId="5B073602" w14:textId="77777777" w:rsidR="00287352" w:rsidRPr="0039126E" w:rsidRDefault="00287352" w:rsidP="00F71156">
            <w:pPr>
              <w:widowControl w:val="0"/>
              <w:spacing w:after="0" w:line="240" w:lineRule="auto"/>
              <w:ind w:left="-100" w:right="-98"/>
              <w:jc w:val="center"/>
              <w:rPr>
                <w:rFonts w:ascii="Times New Roman" w:eastAsia="Times New Roman" w:hAnsi="Times New Roman" w:cs="Times New Roman"/>
              </w:rPr>
            </w:pPr>
            <w:r w:rsidRPr="0039126E">
              <w:rPr>
                <w:rFonts w:ascii="Times New Roman" w:eastAsia="Times New Roman" w:hAnsi="Times New Roman" w:cs="Times New Roman"/>
                <w:sz w:val="20"/>
                <w:szCs w:val="20"/>
              </w:rPr>
              <w:t>сут.</w:t>
            </w:r>
          </w:p>
        </w:tc>
        <w:tc>
          <w:tcPr>
            <w:tcW w:w="852" w:type="dxa"/>
            <w:vMerge/>
            <w:tcBorders>
              <w:bottom w:val="nil"/>
            </w:tcBorders>
          </w:tcPr>
          <w:p w14:paraId="3EAFE4A3"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984" w:type="dxa"/>
            <w:vMerge/>
            <w:tcBorders>
              <w:bottom w:val="nil"/>
            </w:tcBorders>
          </w:tcPr>
          <w:p w14:paraId="7CE308FE"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1116" w:type="dxa"/>
            <w:vMerge/>
            <w:tcBorders>
              <w:bottom w:val="nil"/>
            </w:tcBorders>
          </w:tcPr>
          <w:p w14:paraId="2CDCF8ED"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r>
      <w:tr w:rsidR="00AE28D5" w:rsidRPr="0039126E" w14:paraId="1FCE9FB3" w14:textId="77777777" w:rsidTr="00F71156">
        <w:trPr>
          <w:cantSplit/>
          <w:trHeight w:val="255"/>
          <w:tblHeader/>
          <w:jc w:val="center"/>
        </w:trPr>
        <w:tc>
          <w:tcPr>
            <w:tcW w:w="550" w:type="dxa"/>
            <w:vMerge/>
            <w:tcBorders>
              <w:bottom w:val="nil"/>
            </w:tcBorders>
          </w:tcPr>
          <w:p w14:paraId="0D7511E2"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14:paraId="5F3BB117"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14:paraId="10059CB8" w14:textId="77777777" w:rsidR="00287352" w:rsidRPr="0039126E" w:rsidRDefault="00287352" w:rsidP="00F71156">
            <w:pPr>
              <w:widowControl w:val="0"/>
              <w:spacing w:after="0" w:line="240" w:lineRule="auto"/>
              <w:ind w:left="-58" w:right="-66"/>
              <w:jc w:val="center"/>
              <w:rPr>
                <w:rFonts w:ascii="Times New Roman" w:eastAsia="Times New Roman" w:hAnsi="Times New Roman" w:cs="Times New Roman"/>
              </w:rPr>
            </w:pPr>
          </w:p>
        </w:tc>
        <w:tc>
          <w:tcPr>
            <w:tcW w:w="623" w:type="dxa"/>
            <w:vMerge/>
            <w:tcBorders>
              <w:bottom w:val="nil"/>
            </w:tcBorders>
          </w:tcPr>
          <w:p w14:paraId="4259FEC2" w14:textId="77777777" w:rsidR="00287352" w:rsidRPr="0039126E" w:rsidRDefault="00287352" w:rsidP="00F71156">
            <w:pPr>
              <w:widowControl w:val="0"/>
              <w:spacing w:after="0" w:line="240" w:lineRule="auto"/>
              <w:ind w:left="-34" w:right="-42"/>
              <w:jc w:val="center"/>
              <w:rPr>
                <w:rFonts w:ascii="Times New Roman" w:eastAsia="Times New Roman" w:hAnsi="Times New Roman" w:cs="Times New Roman"/>
              </w:rPr>
            </w:pPr>
          </w:p>
        </w:tc>
        <w:tc>
          <w:tcPr>
            <w:tcW w:w="709" w:type="dxa"/>
            <w:vMerge/>
            <w:tcBorders>
              <w:bottom w:val="nil"/>
            </w:tcBorders>
          </w:tcPr>
          <w:p w14:paraId="118F2FFF"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851" w:type="dxa"/>
            <w:vMerge/>
          </w:tcPr>
          <w:p w14:paraId="3D31031B"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08" w:type="dxa"/>
            <w:vMerge/>
          </w:tcPr>
          <w:p w14:paraId="1C5108DD"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822" w:type="dxa"/>
            <w:vMerge/>
            <w:tcBorders>
              <w:bottom w:val="nil"/>
            </w:tcBorders>
          </w:tcPr>
          <w:p w14:paraId="6BCDC8E5"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66" w:type="dxa"/>
            <w:vMerge/>
            <w:tcBorders>
              <w:bottom w:val="nil"/>
            </w:tcBorders>
          </w:tcPr>
          <w:p w14:paraId="50A0E563"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70" w:type="dxa"/>
            <w:vMerge/>
            <w:tcBorders>
              <w:bottom w:val="nil"/>
            </w:tcBorders>
          </w:tcPr>
          <w:p w14:paraId="478CEBE5"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619" w:type="dxa"/>
            <w:vMerge/>
            <w:tcBorders>
              <w:bottom w:val="nil"/>
            </w:tcBorders>
          </w:tcPr>
          <w:p w14:paraId="04427D5F"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14:paraId="05D05C70"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14:paraId="2576EDA3"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14:paraId="5E873B7D"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14:paraId="050209DF"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14:paraId="3A417339"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984" w:type="dxa"/>
            <w:vMerge/>
            <w:tcBorders>
              <w:bottom w:val="nil"/>
            </w:tcBorders>
          </w:tcPr>
          <w:p w14:paraId="7BEE28EC"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1116" w:type="dxa"/>
            <w:vMerge/>
            <w:tcBorders>
              <w:bottom w:val="nil"/>
            </w:tcBorders>
          </w:tcPr>
          <w:p w14:paraId="7AA4D00E"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r>
      <w:tr w:rsidR="00AE28D5" w:rsidRPr="0039126E" w14:paraId="4F06E9B5" w14:textId="77777777" w:rsidTr="00F71156">
        <w:trPr>
          <w:cantSplit/>
          <w:trHeight w:val="255"/>
          <w:tblHeader/>
          <w:jc w:val="center"/>
        </w:trPr>
        <w:tc>
          <w:tcPr>
            <w:tcW w:w="550" w:type="dxa"/>
            <w:vMerge/>
            <w:tcBorders>
              <w:bottom w:val="nil"/>
            </w:tcBorders>
          </w:tcPr>
          <w:p w14:paraId="54D15E2F"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14:paraId="7F1707D6"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14:paraId="3194A9FC" w14:textId="77777777" w:rsidR="00287352" w:rsidRPr="0039126E" w:rsidRDefault="00287352" w:rsidP="00F71156">
            <w:pPr>
              <w:widowControl w:val="0"/>
              <w:spacing w:after="0" w:line="240" w:lineRule="auto"/>
              <w:ind w:left="-58" w:right="-66"/>
              <w:jc w:val="center"/>
              <w:rPr>
                <w:rFonts w:ascii="Times New Roman" w:eastAsia="Times New Roman" w:hAnsi="Times New Roman" w:cs="Times New Roman"/>
              </w:rPr>
            </w:pPr>
          </w:p>
        </w:tc>
        <w:tc>
          <w:tcPr>
            <w:tcW w:w="623" w:type="dxa"/>
            <w:vMerge/>
            <w:tcBorders>
              <w:bottom w:val="nil"/>
            </w:tcBorders>
          </w:tcPr>
          <w:p w14:paraId="2F49EB29" w14:textId="77777777" w:rsidR="00287352" w:rsidRPr="0039126E" w:rsidRDefault="00287352" w:rsidP="00F71156">
            <w:pPr>
              <w:widowControl w:val="0"/>
              <w:spacing w:after="0" w:line="240" w:lineRule="auto"/>
              <w:ind w:left="-34" w:right="-42"/>
              <w:jc w:val="center"/>
              <w:rPr>
                <w:rFonts w:ascii="Times New Roman" w:eastAsia="Times New Roman" w:hAnsi="Times New Roman" w:cs="Times New Roman"/>
              </w:rPr>
            </w:pPr>
          </w:p>
        </w:tc>
        <w:tc>
          <w:tcPr>
            <w:tcW w:w="709" w:type="dxa"/>
            <w:vMerge/>
            <w:tcBorders>
              <w:bottom w:val="nil"/>
            </w:tcBorders>
          </w:tcPr>
          <w:p w14:paraId="41CF49BA"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851" w:type="dxa"/>
            <w:vMerge/>
          </w:tcPr>
          <w:p w14:paraId="484C4980"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08" w:type="dxa"/>
            <w:vMerge/>
          </w:tcPr>
          <w:p w14:paraId="31AC80AD"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822" w:type="dxa"/>
            <w:vMerge/>
            <w:tcBorders>
              <w:bottom w:val="nil"/>
            </w:tcBorders>
          </w:tcPr>
          <w:p w14:paraId="41D14A22"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66" w:type="dxa"/>
            <w:vMerge/>
            <w:tcBorders>
              <w:bottom w:val="nil"/>
            </w:tcBorders>
          </w:tcPr>
          <w:p w14:paraId="1515D9AA"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70" w:type="dxa"/>
            <w:vMerge/>
            <w:tcBorders>
              <w:bottom w:val="nil"/>
            </w:tcBorders>
          </w:tcPr>
          <w:p w14:paraId="024C0409"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619" w:type="dxa"/>
            <w:vMerge/>
            <w:tcBorders>
              <w:bottom w:val="nil"/>
            </w:tcBorders>
          </w:tcPr>
          <w:p w14:paraId="3943865E"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14:paraId="6E86875C"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14:paraId="3A03C2A4"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14:paraId="3D4EEEE9"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14:paraId="1830389D"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14:paraId="0CF89BF5"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984" w:type="dxa"/>
            <w:vMerge/>
            <w:tcBorders>
              <w:bottom w:val="nil"/>
            </w:tcBorders>
          </w:tcPr>
          <w:p w14:paraId="3883ACF8"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1116" w:type="dxa"/>
            <w:vMerge/>
            <w:tcBorders>
              <w:bottom w:val="nil"/>
            </w:tcBorders>
          </w:tcPr>
          <w:p w14:paraId="2E8F6AF4"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r>
      <w:tr w:rsidR="00287352" w:rsidRPr="0039126E" w14:paraId="0948E7B8" w14:textId="77777777" w:rsidTr="00F71156">
        <w:trPr>
          <w:cantSplit/>
          <w:trHeight w:val="255"/>
          <w:tblHeader/>
          <w:jc w:val="center"/>
        </w:trPr>
        <w:tc>
          <w:tcPr>
            <w:tcW w:w="550" w:type="dxa"/>
            <w:vMerge/>
            <w:tcBorders>
              <w:bottom w:val="nil"/>
            </w:tcBorders>
          </w:tcPr>
          <w:p w14:paraId="5740A124"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2056" w:type="dxa"/>
            <w:vMerge/>
            <w:tcBorders>
              <w:bottom w:val="nil"/>
            </w:tcBorders>
          </w:tcPr>
          <w:p w14:paraId="6572BA7E"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540" w:type="dxa"/>
            <w:vMerge/>
            <w:tcBorders>
              <w:bottom w:val="nil"/>
            </w:tcBorders>
          </w:tcPr>
          <w:p w14:paraId="7D695A7F" w14:textId="77777777" w:rsidR="00287352" w:rsidRPr="0039126E" w:rsidRDefault="00287352" w:rsidP="00F71156">
            <w:pPr>
              <w:widowControl w:val="0"/>
              <w:spacing w:after="0" w:line="240" w:lineRule="auto"/>
              <w:ind w:left="-58" w:right="-66"/>
              <w:jc w:val="center"/>
              <w:rPr>
                <w:rFonts w:ascii="Times New Roman" w:eastAsia="Times New Roman" w:hAnsi="Times New Roman" w:cs="Times New Roman"/>
              </w:rPr>
            </w:pPr>
          </w:p>
        </w:tc>
        <w:tc>
          <w:tcPr>
            <w:tcW w:w="623" w:type="dxa"/>
            <w:vMerge/>
            <w:tcBorders>
              <w:bottom w:val="nil"/>
            </w:tcBorders>
          </w:tcPr>
          <w:p w14:paraId="4DC1BB76" w14:textId="77777777" w:rsidR="00287352" w:rsidRPr="0039126E" w:rsidRDefault="00287352" w:rsidP="00F71156">
            <w:pPr>
              <w:widowControl w:val="0"/>
              <w:spacing w:after="0" w:line="240" w:lineRule="auto"/>
              <w:ind w:left="-34" w:right="-42"/>
              <w:jc w:val="center"/>
              <w:rPr>
                <w:rFonts w:ascii="Times New Roman" w:eastAsia="Times New Roman" w:hAnsi="Times New Roman" w:cs="Times New Roman"/>
              </w:rPr>
            </w:pPr>
          </w:p>
        </w:tc>
        <w:tc>
          <w:tcPr>
            <w:tcW w:w="709" w:type="dxa"/>
            <w:vMerge/>
            <w:tcBorders>
              <w:bottom w:val="nil"/>
            </w:tcBorders>
          </w:tcPr>
          <w:p w14:paraId="1C418B7D"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851" w:type="dxa"/>
            <w:vMerge/>
            <w:tcBorders>
              <w:bottom w:val="nil"/>
            </w:tcBorders>
          </w:tcPr>
          <w:p w14:paraId="19910A49"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08" w:type="dxa"/>
            <w:vMerge/>
            <w:tcBorders>
              <w:bottom w:val="nil"/>
            </w:tcBorders>
          </w:tcPr>
          <w:p w14:paraId="6C445E1F"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822" w:type="dxa"/>
            <w:vMerge/>
            <w:tcBorders>
              <w:bottom w:val="nil"/>
            </w:tcBorders>
          </w:tcPr>
          <w:p w14:paraId="15DBAFAB"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66" w:type="dxa"/>
            <w:vMerge/>
            <w:tcBorders>
              <w:bottom w:val="nil"/>
            </w:tcBorders>
          </w:tcPr>
          <w:p w14:paraId="27EEF5E2"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70" w:type="dxa"/>
            <w:vMerge/>
            <w:tcBorders>
              <w:bottom w:val="nil"/>
            </w:tcBorders>
          </w:tcPr>
          <w:p w14:paraId="155BB2E0"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619" w:type="dxa"/>
            <w:vMerge/>
            <w:tcBorders>
              <w:bottom w:val="nil"/>
            </w:tcBorders>
          </w:tcPr>
          <w:p w14:paraId="79E9F1B2"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14:paraId="1EEA2DF5"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891" w:type="dxa"/>
            <w:vMerge/>
            <w:tcBorders>
              <w:bottom w:val="nil"/>
            </w:tcBorders>
          </w:tcPr>
          <w:p w14:paraId="18F1BFE3"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709" w:type="dxa"/>
            <w:vMerge/>
            <w:tcBorders>
              <w:bottom w:val="nil"/>
            </w:tcBorders>
          </w:tcPr>
          <w:p w14:paraId="0D5B1D91"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951" w:type="dxa"/>
            <w:vMerge/>
            <w:tcBorders>
              <w:bottom w:val="nil"/>
            </w:tcBorders>
          </w:tcPr>
          <w:p w14:paraId="7B89FCB1"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852" w:type="dxa"/>
            <w:vMerge/>
            <w:tcBorders>
              <w:bottom w:val="nil"/>
            </w:tcBorders>
          </w:tcPr>
          <w:p w14:paraId="77B01B44"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984" w:type="dxa"/>
            <w:vMerge/>
            <w:tcBorders>
              <w:bottom w:val="nil"/>
            </w:tcBorders>
          </w:tcPr>
          <w:p w14:paraId="3A130168"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c>
          <w:tcPr>
            <w:tcW w:w="1116" w:type="dxa"/>
            <w:vMerge/>
            <w:tcBorders>
              <w:bottom w:val="nil"/>
            </w:tcBorders>
          </w:tcPr>
          <w:p w14:paraId="0629B672" w14:textId="77777777" w:rsidR="00287352" w:rsidRPr="0039126E" w:rsidRDefault="00287352" w:rsidP="00F71156">
            <w:pPr>
              <w:widowControl w:val="0"/>
              <w:spacing w:after="0" w:line="240" w:lineRule="auto"/>
              <w:jc w:val="center"/>
              <w:rPr>
                <w:rFonts w:ascii="Times New Roman" w:eastAsia="Times New Roman" w:hAnsi="Times New Roman" w:cs="Times New Roman"/>
              </w:rPr>
            </w:pPr>
          </w:p>
        </w:tc>
      </w:tr>
    </w:tbl>
    <w:p w14:paraId="4CEE2914" w14:textId="77777777" w:rsidR="00287352" w:rsidRPr="0039126E" w:rsidRDefault="00287352" w:rsidP="00287352">
      <w:pPr>
        <w:widowControl w:val="0"/>
        <w:spacing w:after="0" w:line="240" w:lineRule="auto"/>
        <w:contextualSpacing/>
        <w:jc w:val="both"/>
        <w:rPr>
          <w:rFonts w:ascii="Times New Roman" w:hAnsi="Times New Roman" w:cs="Times New Roman"/>
          <w:sz w:val="2"/>
          <w:szCs w:val="2"/>
        </w:rPr>
      </w:pPr>
    </w:p>
    <w:tbl>
      <w:tblPr>
        <w:tblW w:w="15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2055"/>
        <w:gridCol w:w="554"/>
        <w:gridCol w:w="609"/>
        <w:gridCol w:w="709"/>
        <w:gridCol w:w="851"/>
        <w:gridCol w:w="708"/>
        <w:gridCol w:w="822"/>
        <w:gridCol w:w="759"/>
        <w:gridCol w:w="770"/>
        <w:gridCol w:w="619"/>
        <w:gridCol w:w="709"/>
        <w:gridCol w:w="818"/>
        <w:gridCol w:w="782"/>
        <w:gridCol w:w="951"/>
        <w:gridCol w:w="854"/>
        <w:gridCol w:w="984"/>
        <w:gridCol w:w="1116"/>
      </w:tblGrid>
      <w:tr w:rsidR="00AE28D5" w:rsidRPr="0039126E" w14:paraId="18BCB657" w14:textId="77777777" w:rsidTr="00F71156">
        <w:trPr>
          <w:tblHeader/>
          <w:jc w:val="center"/>
        </w:trPr>
        <w:tc>
          <w:tcPr>
            <w:tcW w:w="549" w:type="dxa"/>
            <w:tcBorders>
              <w:top w:val="single" w:sz="4" w:space="0" w:color="auto"/>
              <w:left w:val="single" w:sz="4" w:space="0" w:color="auto"/>
              <w:bottom w:val="single" w:sz="4" w:space="0" w:color="auto"/>
              <w:right w:val="single" w:sz="4" w:space="0" w:color="auto"/>
            </w:tcBorders>
            <w:hideMark/>
          </w:tcPr>
          <w:p w14:paraId="67AAB6AF"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2055" w:type="dxa"/>
            <w:tcBorders>
              <w:top w:val="single" w:sz="4" w:space="0" w:color="auto"/>
              <w:left w:val="single" w:sz="4" w:space="0" w:color="auto"/>
              <w:bottom w:val="single" w:sz="4" w:space="0" w:color="auto"/>
              <w:right w:val="single" w:sz="4" w:space="0" w:color="auto"/>
            </w:tcBorders>
            <w:hideMark/>
          </w:tcPr>
          <w:p w14:paraId="1B2F5049" w14:textId="77777777" w:rsidR="00287352" w:rsidRPr="0039126E" w:rsidRDefault="00287352" w:rsidP="00F71156">
            <w:pPr>
              <w:widowControl w:val="0"/>
              <w:spacing w:after="0" w:line="18" w:lineRule="atLeast"/>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554" w:type="dxa"/>
            <w:tcBorders>
              <w:top w:val="single" w:sz="4" w:space="0" w:color="auto"/>
              <w:left w:val="single" w:sz="4" w:space="0" w:color="auto"/>
              <w:bottom w:val="single" w:sz="4" w:space="0" w:color="auto"/>
              <w:right w:val="single" w:sz="4" w:space="0" w:color="auto"/>
            </w:tcBorders>
            <w:hideMark/>
          </w:tcPr>
          <w:p w14:paraId="0127CBE7" w14:textId="77777777" w:rsidR="00287352" w:rsidRPr="0039126E" w:rsidRDefault="00287352" w:rsidP="00F71156">
            <w:pPr>
              <w:widowControl w:val="0"/>
              <w:spacing w:after="0" w:line="240" w:lineRule="auto"/>
              <w:ind w:left="-58" w:right="-66"/>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609" w:type="dxa"/>
            <w:tcBorders>
              <w:top w:val="single" w:sz="4" w:space="0" w:color="auto"/>
              <w:left w:val="single" w:sz="4" w:space="0" w:color="auto"/>
              <w:bottom w:val="single" w:sz="4" w:space="0" w:color="auto"/>
              <w:right w:val="single" w:sz="4" w:space="0" w:color="auto"/>
            </w:tcBorders>
            <w:hideMark/>
          </w:tcPr>
          <w:p w14:paraId="6EC6060D" w14:textId="77777777" w:rsidR="00287352" w:rsidRPr="0039126E" w:rsidRDefault="00287352" w:rsidP="00F71156">
            <w:pPr>
              <w:widowControl w:val="0"/>
              <w:spacing w:after="0" w:line="240" w:lineRule="auto"/>
              <w:ind w:left="-34" w:right="-42"/>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hideMark/>
          </w:tcPr>
          <w:p w14:paraId="3DE31636"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hideMark/>
          </w:tcPr>
          <w:p w14:paraId="4BD7F3CD"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w:t>
            </w:r>
          </w:p>
        </w:tc>
        <w:tc>
          <w:tcPr>
            <w:tcW w:w="708" w:type="dxa"/>
            <w:tcBorders>
              <w:top w:val="single" w:sz="4" w:space="0" w:color="auto"/>
              <w:left w:val="single" w:sz="4" w:space="0" w:color="auto"/>
              <w:bottom w:val="single" w:sz="4" w:space="0" w:color="auto"/>
              <w:right w:val="single" w:sz="4" w:space="0" w:color="auto"/>
            </w:tcBorders>
            <w:hideMark/>
          </w:tcPr>
          <w:p w14:paraId="36B0E5AD"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w:t>
            </w:r>
          </w:p>
        </w:tc>
        <w:tc>
          <w:tcPr>
            <w:tcW w:w="822" w:type="dxa"/>
            <w:tcBorders>
              <w:top w:val="single" w:sz="4" w:space="0" w:color="auto"/>
              <w:left w:val="single" w:sz="4" w:space="0" w:color="auto"/>
              <w:bottom w:val="single" w:sz="4" w:space="0" w:color="auto"/>
              <w:right w:val="single" w:sz="4" w:space="0" w:color="auto"/>
            </w:tcBorders>
            <w:hideMark/>
          </w:tcPr>
          <w:p w14:paraId="3B67EE65"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759" w:type="dxa"/>
            <w:tcBorders>
              <w:top w:val="single" w:sz="4" w:space="0" w:color="auto"/>
              <w:left w:val="single" w:sz="4" w:space="0" w:color="auto"/>
              <w:bottom w:val="single" w:sz="4" w:space="0" w:color="auto"/>
              <w:right w:val="single" w:sz="4" w:space="0" w:color="auto"/>
            </w:tcBorders>
            <w:hideMark/>
          </w:tcPr>
          <w:p w14:paraId="1D317CA6" w14:textId="77777777" w:rsidR="00287352" w:rsidRPr="0039126E" w:rsidRDefault="00287352" w:rsidP="00F71156">
            <w:pPr>
              <w:widowControl w:val="0"/>
              <w:spacing w:after="0" w:line="240" w:lineRule="auto"/>
              <w:ind w:left="-71"/>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w:t>
            </w:r>
          </w:p>
        </w:tc>
        <w:tc>
          <w:tcPr>
            <w:tcW w:w="770" w:type="dxa"/>
            <w:tcBorders>
              <w:top w:val="single" w:sz="4" w:space="0" w:color="auto"/>
              <w:left w:val="single" w:sz="4" w:space="0" w:color="auto"/>
              <w:bottom w:val="single" w:sz="4" w:space="0" w:color="auto"/>
              <w:right w:val="single" w:sz="4" w:space="0" w:color="auto"/>
            </w:tcBorders>
            <w:hideMark/>
          </w:tcPr>
          <w:p w14:paraId="0E87AB9F"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w:t>
            </w:r>
          </w:p>
        </w:tc>
        <w:tc>
          <w:tcPr>
            <w:tcW w:w="619" w:type="dxa"/>
            <w:tcBorders>
              <w:top w:val="single" w:sz="4" w:space="0" w:color="auto"/>
              <w:left w:val="single" w:sz="4" w:space="0" w:color="auto"/>
              <w:bottom w:val="single" w:sz="4" w:space="0" w:color="auto"/>
              <w:right w:val="single" w:sz="4" w:space="0" w:color="auto"/>
            </w:tcBorders>
            <w:hideMark/>
          </w:tcPr>
          <w:p w14:paraId="05CFB8E6"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11</w:t>
            </w:r>
          </w:p>
        </w:tc>
        <w:tc>
          <w:tcPr>
            <w:tcW w:w="709" w:type="dxa"/>
            <w:tcBorders>
              <w:top w:val="single" w:sz="4" w:space="0" w:color="auto"/>
              <w:left w:val="single" w:sz="4" w:space="0" w:color="auto"/>
              <w:bottom w:val="single" w:sz="4" w:space="0" w:color="auto"/>
              <w:right w:val="single" w:sz="4" w:space="0" w:color="auto"/>
            </w:tcBorders>
            <w:hideMark/>
          </w:tcPr>
          <w:p w14:paraId="0CF503A2"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w:t>
            </w:r>
          </w:p>
        </w:tc>
        <w:tc>
          <w:tcPr>
            <w:tcW w:w="818" w:type="dxa"/>
            <w:tcBorders>
              <w:top w:val="single" w:sz="4" w:space="0" w:color="auto"/>
              <w:left w:val="single" w:sz="4" w:space="0" w:color="auto"/>
              <w:bottom w:val="single" w:sz="4" w:space="0" w:color="auto"/>
              <w:right w:val="single" w:sz="4" w:space="0" w:color="auto"/>
            </w:tcBorders>
            <w:hideMark/>
          </w:tcPr>
          <w:p w14:paraId="2E991A8B"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w:t>
            </w:r>
          </w:p>
        </w:tc>
        <w:tc>
          <w:tcPr>
            <w:tcW w:w="782" w:type="dxa"/>
            <w:tcBorders>
              <w:top w:val="single" w:sz="4" w:space="0" w:color="auto"/>
              <w:left w:val="single" w:sz="4" w:space="0" w:color="auto"/>
              <w:bottom w:val="single" w:sz="4" w:space="0" w:color="auto"/>
              <w:right w:val="single" w:sz="4" w:space="0" w:color="auto"/>
            </w:tcBorders>
            <w:hideMark/>
          </w:tcPr>
          <w:p w14:paraId="429C2548"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w:t>
            </w:r>
          </w:p>
        </w:tc>
        <w:tc>
          <w:tcPr>
            <w:tcW w:w="951" w:type="dxa"/>
            <w:tcBorders>
              <w:top w:val="single" w:sz="4" w:space="0" w:color="auto"/>
              <w:left w:val="single" w:sz="4" w:space="0" w:color="auto"/>
              <w:bottom w:val="single" w:sz="4" w:space="0" w:color="auto"/>
              <w:right w:val="single" w:sz="4" w:space="0" w:color="auto"/>
            </w:tcBorders>
            <w:hideMark/>
          </w:tcPr>
          <w:p w14:paraId="7B4F0C60"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54" w:type="dxa"/>
            <w:tcBorders>
              <w:top w:val="single" w:sz="4" w:space="0" w:color="auto"/>
              <w:left w:val="single" w:sz="4" w:space="0" w:color="auto"/>
              <w:bottom w:val="single" w:sz="4" w:space="0" w:color="auto"/>
              <w:right w:val="single" w:sz="4" w:space="0" w:color="auto"/>
            </w:tcBorders>
            <w:hideMark/>
          </w:tcPr>
          <w:p w14:paraId="229ABB2F"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w:t>
            </w:r>
          </w:p>
        </w:tc>
        <w:tc>
          <w:tcPr>
            <w:tcW w:w="984" w:type="dxa"/>
            <w:tcBorders>
              <w:top w:val="single" w:sz="4" w:space="0" w:color="auto"/>
              <w:left w:val="single" w:sz="4" w:space="0" w:color="auto"/>
              <w:bottom w:val="single" w:sz="4" w:space="0" w:color="auto"/>
              <w:right w:val="single" w:sz="4" w:space="0" w:color="auto"/>
            </w:tcBorders>
            <w:hideMark/>
          </w:tcPr>
          <w:p w14:paraId="250BBABD"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w:t>
            </w:r>
          </w:p>
        </w:tc>
        <w:tc>
          <w:tcPr>
            <w:tcW w:w="1116" w:type="dxa"/>
            <w:tcBorders>
              <w:top w:val="single" w:sz="4" w:space="0" w:color="auto"/>
              <w:left w:val="single" w:sz="4" w:space="0" w:color="auto"/>
              <w:bottom w:val="single" w:sz="4" w:space="0" w:color="auto"/>
              <w:right w:val="single" w:sz="4" w:space="0" w:color="auto"/>
            </w:tcBorders>
            <w:hideMark/>
          </w:tcPr>
          <w:p w14:paraId="4E07B522" w14:textId="77777777" w:rsidR="00287352" w:rsidRPr="0039126E" w:rsidRDefault="00287352" w:rsidP="00F71156">
            <w:pPr>
              <w:widowControl w:val="0"/>
              <w:spacing w:after="0" w:line="240" w:lineRule="auto"/>
              <w:contextualSpacing/>
              <w:jc w:val="center"/>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18</w:t>
            </w:r>
          </w:p>
        </w:tc>
      </w:tr>
      <w:tr w:rsidR="00265CB7" w:rsidRPr="0039126E" w14:paraId="30932B3B"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1AABEB0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14:paraId="5064CAC1" w14:textId="77777777" w:rsidR="00287352" w:rsidRPr="0039126E" w:rsidRDefault="00287352" w:rsidP="00F71156">
            <w:pPr>
              <w:widowControl w:val="0"/>
              <w:spacing w:before="60"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 xml:space="preserve">Население по </w:t>
            </w:r>
            <w:r w:rsidR="00AE28D5" w:rsidRPr="0039126E">
              <w:rPr>
                <w:rFonts w:ascii="Times New Roman" w:eastAsia="Times New Roman" w:hAnsi="Times New Roman" w:cs="Times New Roman"/>
                <w:b/>
                <w:bCs/>
                <w:sz w:val="20"/>
                <w:szCs w:val="28"/>
                <w:lang w:eastAsia="x-none"/>
              </w:rPr>
              <w:t>рассматриваемой генеральным планом территории</w:t>
            </w:r>
            <w:r w:rsidRPr="0039126E">
              <w:rPr>
                <w:rFonts w:ascii="Times New Roman" w:eastAsia="Times New Roman" w:hAnsi="Times New Roman" w:cs="Times New Roman"/>
                <w:b/>
                <w:sz w:val="20"/>
                <w:szCs w:val="24"/>
                <w:lang w:eastAsia="ru-RU"/>
              </w:rPr>
              <w:t>, в т.ч.:</w:t>
            </w:r>
          </w:p>
        </w:tc>
        <w:tc>
          <w:tcPr>
            <w:tcW w:w="554" w:type="dxa"/>
            <w:tcBorders>
              <w:top w:val="single" w:sz="4" w:space="0" w:color="auto"/>
              <w:left w:val="single" w:sz="4" w:space="0" w:color="auto"/>
              <w:bottom w:val="single" w:sz="4" w:space="0" w:color="auto"/>
              <w:right w:val="single" w:sz="4" w:space="0" w:color="auto"/>
            </w:tcBorders>
            <w:hideMark/>
          </w:tcPr>
          <w:p w14:paraId="45C32C13" w14:textId="77777777" w:rsidR="00287352" w:rsidRPr="0039126E" w:rsidRDefault="00287352" w:rsidP="00F71156">
            <w:pPr>
              <w:widowControl w:val="0"/>
              <w:spacing w:after="0" w:line="240" w:lineRule="auto"/>
              <w:ind w:left="-58" w:right="-66"/>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14:paraId="6B7EA632"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1324/</w:t>
            </w:r>
          </w:p>
          <w:p w14:paraId="74BACF6F"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2351</w:t>
            </w:r>
          </w:p>
        </w:tc>
        <w:tc>
          <w:tcPr>
            <w:tcW w:w="709" w:type="dxa"/>
            <w:tcBorders>
              <w:top w:val="single" w:sz="4" w:space="0" w:color="auto"/>
              <w:left w:val="single" w:sz="4" w:space="0" w:color="auto"/>
              <w:bottom w:val="single" w:sz="4" w:space="0" w:color="auto"/>
              <w:right w:val="single" w:sz="4" w:space="0" w:color="auto"/>
            </w:tcBorders>
          </w:tcPr>
          <w:p w14:paraId="3DB4DE85"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5EC95E45"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6E32619E" w14:textId="77777777" w:rsidR="00287352" w:rsidRPr="0039126E" w:rsidRDefault="00287352" w:rsidP="00F71156">
            <w:pPr>
              <w:widowControl w:val="0"/>
              <w:spacing w:after="0" w:line="240" w:lineRule="auto"/>
              <w:ind w:left="-57" w:right="-70"/>
              <w:contextualSpacing/>
              <w:jc w:val="both"/>
              <w:rPr>
                <w:rFonts w:ascii="Times New Roman" w:eastAsia="Times New Roman" w:hAnsi="Times New Roman" w:cs="Times New Roman"/>
                <w:b/>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14:paraId="1DD7E17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14:paraId="7DF1377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b/>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14:paraId="29E9DB00"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tcPr>
          <w:p w14:paraId="0B8351C4"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1324/</w:t>
            </w:r>
          </w:p>
          <w:p w14:paraId="47E4799C"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2351</w:t>
            </w:r>
          </w:p>
        </w:tc>
        <w:tc>
          <w:tcPr>
            <w:tcW w:w="709" w:type="dxa"/>
            <w:tcBorders>
              <w:top w:val="single" w:sz="4" w:space="0" w:color="auto"/>
              <w:left w:val="single" w:sz="4" w:space="0" w:color="auto"/>
              <w:bottom w:val="single" w:sz="4" w:space="0" w:color="auto"/>
              <w:right w:val="single" w:sz="4" w:space="0" w:color="auto"/>
            </w:tcBorders>
          </w:tcPr>
          <w:p w14:paraId="231A325C"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b/>
              </w:rPr>
            </w:pPr>
          </w:p>
        </w:tc>
        <w:tc>
          <w:tcPr>
            <w:tcW w:w="818" w:type="dxa"/>
            <w:tcBorders>
              <w:top w:val="single" w:sz="4" w:space="0" w:color="auto"/>
              <w:left w:val="single" w:sz="4" w:space="0" w:color="auto"/>
              <w:bottom w:val="single" w:sz="4" w:space="0" w:color="auto"/>
              <w:right w:val="single" w:sz="4" w:space="0" w:color="auto"/>
            </w:tcBorders>
          </w:tcPr>
          <w:p w14:paraId="3F0AC159"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b/>
              </w:rPr>
            </w:pPr>
          </w:p>
        </w:tc>
        <w:tc>
          <w:tcPr>
            <w:tcW w:w="782" w:type="dxa"/>
            <w:tcBorders>
              <w:top w:val="single" w:sz="4" w:space="0" w:color="auto"/>
              <w:left w:val="single" w:sz="4" w:space="0" w:color="auto"/>
              <w:bottom w:val="single" w:sz="4" w:space="0" w:color="auto"/>
              <w:right w:val="single" w:sz="4" w:space="0" w:color="auto"/>
            </w:tcBorders>
          </w:tcPr>
          <w:p w14:paraId="1AA84994" w14:textId="77777777" w:rsidR="00287352" w:rsidRPr="0039126E" w:rsidRDefault="00287352" w:rsidP="00F71156">
            <w:pPr>
              <w:widowControl w:val="0"/>
              <w:spacing w:after="0" w:line="240" w:lineRule="auto"/>
              <w:jc w:val="both"/>
              <w:rPr>
                <w:rFonts w:ascii="Times New Roman" w:eastAsia="Times New Roman" w:hAnsi="Times New Roman" w:cs="Times New Roman"/>
                <w:b/>
              </w:rPr>
            </w:pPr>
          </w:p>
        </w:tc>
        <w:tc>
          <w:tcPr>
            <w:tcW w:w="951" w:type="dxa"/>
            <w:tcBorders>
              <w:top w:val="single" w:sz="4" w:space="0" w:color="auto"/>
              <w:left w:val="single" w:sz="4" w:space="0" w:color="auto"/>
              <w:bottom w:val="single" w:sz="4" w:space="0" w:color="auto"/>
              <w:right w:val="single" w:sz="4" w:space="0" w:color="auto"/>
            </w:tcBorders>
          </w:tcPr>
          <w:p w14:paraId="451B68DD" w14:textId="77777777" w:rsidR="00287352" w:rsidRPr="0039126E" w:rsidRDefault="00287352" w:rsidP="00F71156">
            <w:pPr>
              <w:widowControl w:val="0"/>
              <w:spacing w:after="0" w:line="240" w:lineRule="auto"/>
              <w:jc w:val="both"/>
              <w:rPr>
                <w:rFonts w:ascii="Times New Roman" w:eastAsia="Times New Roman" w:hAnsi="Times New Roman" w:cs="Times New Roman"/>
                <w:b/>
              </w:rPr>
            </w:pPr>
          </w:p>
        </w:tc>
        <w:tc>
          <w:tcPr>
            <w:tcW w:w="854" w:type="dxa"/>
            <w:tcBorders>
              <w:top w:val="single" w:sz="4" w:space="0" w:color="auto"/>
              <w:left w:val="single" w:sz="4" w:space="0" w:color="auto"/>
              <w:bottom w:val="single" w:sz="4" w:space="0" w:color="auto"/>
              <w:right w:val="single" w:sz="4" w:space="0" w:color="auto"/>
            </w:tcBorders>
          </w:tcPr>
          <w:p w14:paraId="4792C5AB" w14:textId="77777777" w:rsidR="00287352" w:rsidRPr="0039126E" w:rsidRDefault="00287352" w:rsidP="00F71156">
            <w:pPr>
              <w:widowControl w:val="0"/>
              <w:spacing w:after="0" w:line="240" w:lineRule="auto"/>
              <w:ind w:left="-27" w:right="-105"/>
              <w:jc w:val="both"/>
              <w:rPr>
                <w:rFonts w:ascii="Times New Roman" w:eastAsia="Times New Roman" w:hAnsi="Times New Roman" w:cs="Times New Roman"/>
                <w:b/>
              </w:rPr>
            </w:pPr>
          </w:p>
        </w:tc>
        <w:tc>
          <w:tcPr>
            <w:tcW w:w="984" w:type="dxa"/>
            <w:tcBorders>
              <w:top w:val="single" w:sz="4" w:space="0" w:color="auto"/>
              <w:left w:val="single" w:sz="4" w:space="0" w:color="auto"/>
              <w:bottom w:val="single" w:sz="4" w:space="0" w:color="auto"/>
              <w:right w:val="single" w:sz="4" w:space="0" w:color="auto"/>
            </w:tcBorders>
          </w:tcPr>
          <w:p w14:paraId="64B613BA" w14:textId="77777777" w:rsidR="00287352" w:rsidRPr="0039126E" w:rsidRDefault="00287352" w:rsidP="00F71156">
            <w:pPr>
              <w:widowControl w:val="0"/>
              <w:spacing w:after="0" w:line="240" w:lineRule="auto"/>
              <w:jc w:val="both"/>
              <w:rPr>
                <w:rFonts w:ascii="Times New Roman" w:eastAsia="Times New Roman" w:hAnsi="Times New Roman" w:cs="Times New Roman"/>
                <w:b/>
              </w:rPr>
            </w:pPr>
          </w:p>
        </w:tc>
        <w:tc>
          <w:tcPr>
            <w:tcW w:w="1116" w:type="dxa"/>
            <w:tcBorders>
              <w:top w:val="single" w:sz="4" w:space="0" w:color="auto"/>
              <w:left w:val="single" w:sz="4" w:space="0" w:color="auto"/>
              <w:bottom w:val="single" w:sz="4" w:space="0" w:color="auto"/>
              <w:right w:val="single" w:sz="4" w:space="0" w:color="auto"/>
            </w:tcBorders>
          </w:tcPr>
          <w:p w14:paraId="381FA1E9"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74E938A6"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18EE4A22" w14:textId="77777777" w:rsidR="00287352" w:rsidRPr="0039126E" w:rsidRDefault="00287352" w:rsidP="00161A4C">
            <w:pPr>
              <w:pStyle w:val="aa"/>
              <w:widowControl w:val="0"/>
              <w:numPr>
                <w:ilvl w:val="0"/>
                <w:numId w:val="99"/>
              </w:numPr>
              <w:spacing w:after="0" w:line="240" w:lineRule="auto"/>
              <w:ind w:left="357" w:hanging="357"/>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14:paraId="089EA9B6" w14:textId="77777777" w:rsidR="00287352" w:rsidRPr="0039126E" w:rsidRDefault="00287352" w:rsidP="00F71156">
            <w:pPr>
              <w:widowControl w:val="0"/>
              <w:spacing w:after="0" w:line="18" w:lineRule="atLeast"/>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д. Бараниха</w:t>
            </w:r>
          </w:p>
        </w:tc>
        <w:tc>
          <w:tcPr>
            <w:tcW w:w="554" w:type="dxa"/>
            <w:tcBorders>
              <w:top w:val="single" w:sz="4" w:space="0" w:color="auto"/>
              <w:left w:val="single" w:sz="4" w:space="0" w:color="auto"/>
              <w:bottom w:val="single" w:sz="4" w:space="0" w:color="auto"/>
              <w:right w:val="single" w:sz="4" w:space="0" w:color="auto"/>
            </w:tcBorders>
            <w:hideMark/>
          </w:tcPr>
          <w:p w14:paraId="49E156CD" w14:textId="77777777" w:rsidR="00287352" w:rsidRPr="0039126E" w:rsidRDefault="00287352" w:rsidP="00F71156">
            <w:pPr>
              <w:widowControl w:val="0"/>
              <w:spacing w:after="0" w:line="240" w:lineRule="auto"/>
              <w:ind w:left="-58" w:right="-66"/>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14:paraId="64CBCC57"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227/</w:t>
            </w:r>
          </w:p>
          <w:p w14:paraId="796B0596"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tcPr>
          <w:p w14:paraId="19C23F7C"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4C0A326A"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3E3CF974" w14:textId="77777777" w:rsidR="00287352" w:rsidRPr="0039126E" w:rsidRDefault="00287352" w:rsidP="00F71156">
            <w:pPr>
              <w:widowControl w:val="0"/>
              <w:spacing w:after="0" w:line="240" w:lineRule="auto"/>
              <w:ind w:left="-57" w:right="-70"/>
              <w:contextualSpacing/>
              <w:jc w:val="both"/>
              <w:rPr>
                <w:rFonts w:ascii="Times New Roman" w:eastAsia="Times New Roman" w:hAnsi="Times New Roman" w:cs="Times New Roman"/>
                <w:b/>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14:paraId="443AB50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14:paraId="1B3F97E0"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b/>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14:paraId="71B2270B"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hideMark/>
          </w:tcPr>
          <w:p w14:paraId="5A90B373"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227/</w:t>
            </w:r>
          </w:p>
          <w:p w14:paraId="7C4136B0"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tcPr>
          <w:p w14:paraId="6CDBFE10"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b/>
                <w:sz w:val="20"/>
                <w:szCs w:val="20"/>
              </w:rPr>
            </w:pPr>
          </w:p>
        </w:tc>
        <w:tc>
          <w:tcPr>
            <w:tcW w:w="818" w:type="dxa"/>
            <w:tcBorders>
              <w:top w:val="single" w:sz="4" w:space="0" w:color="auto"/>
              <w:left w:val="single" w:sz="4" w:space="0" w:color="auto"/>
              <w:bottom w:val="single" w:sz="4" w:space="0" w:color="auto"/>
              <w:right w:val="single" w:sz="4" w:space="0" w:color="auto"/>
            </w:tcBorders>
          </w:tcPr>
          <w:p w14:paraId="4EAE9D07"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b/>
                <w:sz w:val="20"/>
                <w:szCs w:val="20"/>
              </w:rPr>
            </w:pPr>
          </w:p>
        </w:tc>
        <w:tc>
          <w:tcPr>
            <w:tcW w:w="782" w:type="dxa"/>
            <w:tcBorders>
              <w:top w:val="single" w:sz="4" w:space="0" w:color="auto"/>
              <w:left w:val="single" w:sz="4" w:space="0" w:color="auto"/>
              <w:bottom w:val="single" w:sz="4" w:space="0" w:color="auto"/>
              <w:right w:val="single" w:sz="4" w:space="0" w:color="auto"/>
            </w:tcBorders>
          </w:tcPr>
          <w:p w14:paraId="1BCB0111"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14:paraId="55F4B5C0"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rPr>
            </w:pPr>
          </w:p>
        </w:tc>
        <w:tc>
          <w:tcPr>
            <w:tcW w:w="854" w:type="dxa"/>
            <w:tcBorders>
              <w:top w:val="single" w:sz="4" w:space="0" w:color="auto"/>
              <w:left w:val="single" w:sz="4" w:space="0" w:color="auto"/>
              <w:bottom w:val="single" w:sz="4" w:space="0" w:color="auto"/>
              <w:right w:val="single" w:sz="4" w:space="0" w:color="auto"/>
            </w:tcBorders>
          </w:tcPr>
          <w:p w14:paraId="27ED7904" w14:textId="77777777" w:rsidR="00287352" w:rsidRPr="0039126E" w:rsidRDefault="00287352" w:rsidP="00F71156">
            <w:pPr>
              <w:widowControl w:val="0"/>
              <w:spacing w:after="0" w:line="240" w:lineRule="auto"/>
              <w:ind w:left="-27" w:right="-105"/>
              <w:jc w:val="both"/>
              <w:rPr>
                <w:rFonts w:ascii="Times New Roman" w:eastAsia="Times New Roman" w:hAnsi="Times New Roman" w:cs="Times New Roman"/>
                <w:b/>
                <w:sz w:val="20"/>
                <w:szCs w:val="20"/>
              </w:rPr>
            </w:pPr>
          </w:p>
        </w:tc>
        <w:tc>
          <w:tcPr>
            <w:tcW w:w="984" w:type="dxa"/>
            <w:tcBorders>
              <w:top w:val="single" w:sz="4" w:space="0" w:color="auto"/>
              <w:left w:val="single" w:sz="4" w:space="0" w:color="auto"/>
              <w:bottom w:val="single" w:sz="4" w:space="0" w:color="auto"/>
              <w:right w:val="single" w:sz="4" w:space="0" w:color="auto"/>
            </w:tcBorders>
          </w:tcPr>
          <w:p w14:paraId="5C48685E"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rPr>
            </w:pPr>
          </w:p>
        </w:tc>
        <w:tc>
          <w:tcPr>
            <w:tcW w:w="1116" w:type="dxa"/>
            <w:tcBorders>
              <w:top w:val="single" w:sz="4" w:space="0" w:color="auto"/>
              <w:left w:val="single" w:sz="4" w:space="0" w:color="auto"/>
              <w:bottom w:val="single" w:sz="4" w:space="0" w:color="auto"/>
              <w:right w:val="single" w:sz="4" w:space="0" w:color="auto"/>
            </w:tcBorders>
          </w:tcPr>
          <w:p w14:paraId="60D8B6C9"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16DDF20C"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322F2D4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56E8785F"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Жители в домах водопроводом, канализацией без ванн </w:t>
            </w:r>
          </w:p>
        </w:tc>
        <w:tc>
          <w:tcPr>
            <w:tcW w:w="554" w:type="dxa"/>
            <w:tcBorders>
              <w:top w:val="single" w:sz="4" w:space="0" w:color="auto"/>
              <w:left w:val="single" w:sz="4" w:space="0" w:color="auto"/>
              <w:bottom w:val="single" w:sz="4" w:space="0" w:color="auto"/>
              <w:right w:val="single" w:sz="4" w:space="0" w:color="auto"/>
            </w:tcBorders>
          </w:tcPr>
          <w:p w14:paraId="2F5EB937" w14:textId="77777777" w:rsidR="00287352" w:rsidRPr="0039126E" w:rsidRDefault="00287352" w:rsidP="00F71156">
            <w:pPr>
              <w:widowControl w:val="0"/>
              <w:spacing w:after="0" w:line="240" w:lineRule="auto"/>
              <w:ind w:left="-58" w:right="-66"/>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5FF4519D"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139</w:t>
            </w:r>
          </w:p>
        </w:tc>
        <w:tc>
          <w:tcPr>
            <w:tcW w:w="709" w:type="dxa"/>
            <w:tcBorders>
              <w:top w:val="single" w:sz="4" w:space="0" w:color="auto"/>
              <w:left w:val="single" w:sz="4" w:space="0" w:color="auto"/>
              <w:bottom w:val="single" w:sz="4" w:space="0" w:color="auto"/>
              <w:right w:val="single" w:sz="4" w:space="0" w:color="auto"/>
            </w:tcBorders>
          </w:tcPr>
          <w:p w14:paraId="3AEBDDAF"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95</w:t>
            </w:r>
          </w:p>
        </w:tc>
        <w:tc>
          <w:tcPr>
            <w:tcW w:w="851" w:type="dxa"/>
            <w:tcBorders>
              <w:top w:val="single" w:sz="4" w:space="0" w:color="auto"/>
              <w:left w:val="single" w:sz="4" w:space="0" w:color="auto"/>
              <w:bottom w:val="single" w:sz="4" w:space="0" w:color="auto"/>
              <w:right w:val="single" w:sz="4" w:space="0" w:color="auto"/>
            </w:tcBorders>
          </w:tcPr>
          <w:p w14:paraId="05A460C3"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13,205</w:t>
            </w:r>
          </w:p>
        </w:tc>
        <w:tc>
          <w:tcPr>
            <w:tcW w:w="708" w:type="dxa"/>
            <w:tcBorders>
              <w:top w:val="single" w:sz="4" w:space="0" w:color="auto"/>
              <w:left w:val="single" w:sz="4" w:space="0" w:color="auto"/>
              <w:bottom w:val="single" w:sz="4" w:space="0" w:color="auto"/>
              <w:right w:val="single" w:sz="4" w:space="0" w:color="auto"/>
            </w:tcBorders>
          </w:tcPr>
          <w:p w14:paraId="0E20D8AF"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95</w:t>
            </w:r>
          </w:p>
        </w:tc>
        <w:tc>
          <w:tcPr>
            <w:tcW w:w="822" w:type="dxa"/>
            <w:tcBorders>
              <w:top w:val="single" w:sz="4" w:space="0" w:color="auto"/>
              <w:left w:val="single" w:sz="4" w:space="0" w:color="auto"/>
              <w:bottom w:val="single" w:sz="4" w:space="0" w:color="auto"/>
              <w:right w:val="single" w:sz="4" w:space="0" w:color="auto"/>
            </w:tcBorders>
          </w:tcPr>
          <w:p w14:paraId="1D255BC3"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13,205</w:t>
            </w:r>
          </w:p>
        </w:tc>
        <w:tc>
          <w:tcPr>
            <w:tcW w:w="759" w:type="dxa"/>
            <w:tcBorders>
              <w:top w:val="single" w:sz="4" w:space="0" w:color="auto"/>
              <w:left w:val="single" w:sz="4" w:space="0" w:color="auto"/>
              <w:bottom w:val="single" w:sz="4" w:space="0" w:color="auto"/>
              <w:right w:val="single" w:sz="4" w:space="0" w:color="auto"/>
            </w:tcBorders>
          </w:tcPr>
          <w:p w14:paraId="3D3E056E"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0F6332A4"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6B9A83B5"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21BBB78F"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18" w:type="dxa"/>
            <w:tcBorders>
              <w:top w:val="single" w:sz="4" w:space="0" w:color="auto"/>
              <w:left w:val="single" w:sz="4" w:space="0" w:color="auto"/>
              <w:bottom w:val="single" w:sz="4" w:space="0" w:color="auto"/>
              <w:right w:val="single" w:sz="4" w:space="0" w:color="auto"/>
            </w:tcBorders>
          </w:tcPr>
          <w:p w14:paraId="397DA5B7"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82" w:type="dxa"/>
            <w:tcBorders>
              <w:top w:val="single" w:sz="4" w:space="0" w:color="auto"/>
              <w:left w:val="single" w:sz="4" w:space="0" w:color="auto"/>
              <w:bottom w:val="single" w:sz="4" w:space="0" w:color="auto"/>
              <w:right w:val="single" w:sz="4" w:space="0" w:color="auto"/>
            </w:tcBorders>
          </w:tcPr>
          <w:p w14:paraId="244B433C"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14:paraId="765F21E5"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3AA44ADF"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4BD93071"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66243A50"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045AEA4C"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5B9B67D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73EA6BE7"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Жители в домах с водопроводом, канализацией и ваннами с газовыми водонагревателями</w:t>
            </w:r>
          </w:p>
        </w:tc>
        <w:tc>
          <w:tcPr>
            <w:tcW w:w="554" w:type="dxa"/>
            <w:tcBorders>
              <w:top w:val="single" w:sz="4" w:space="0" w:color="auto"/>
              <w:left w:val="single" w:sz="4" w:space="0" w:color="auto"/>
              <w:bottom w:val="single" w:sz="4" w:space="0" w:color="auto"/>
              <w:right w:val="single" w:sz="4" w:space="0" w:color="auto"/>
            </w:tcBorders>
          </w:tcPr>
          <w:p w14:paraId="033A78DA" w14:textId="77777777" w:rsidR="00287352" w:rsidRPr="0039126E" w:rsidRDefault="00287352" w:rsidP="00F71156">
            <w:pPr>
              <w:widowControl w:val="0"/>
              <w:spacing w:after="0" w:line="240" w:lineRule="auto"/>
              <w:ind w:left="-58" w:right="-66"/>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753B0774"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7499D930"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4D2DF482"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7709F29E"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53AD9DF8"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469215A0"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6D546F7E"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5B4622D7"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180</w:t>
            </w:r>
          </w:p>
          <w:p w14:paraId="2CB38BDE"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7F097D7D"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190</w:t>
            </w:r>
          </w:p>
        </w:tc>
        <w:tc>
          <w:tcPr>
            <w:tcW w:w="818" w:type="dxa"/>
            <w:tcBorders>
              <w:top w:val="single" w:sz="4" w:space="0" w:color="auto"/>
              <w:left w:val="single" w:sz="4" w:space="0" w:color="auto"/>
              <w:bottom w:val="single" w:sz="4" w:space="0" w:color="auto"/>
              <w:right w:val="single" w:sz="4" w:space="0" w:color="auto"/>
            </w:tcBorders>
          </w:tcPr>
          <w:p w14:paraId="2A202D4E"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34,200</w:t>
            </w:r>
          </w:p>
        </w:tc>
        <w:tc>
          <w:tcPr>
            <w:tcW w:w="782" w:type="dxa"/>
            <w:tcBorders>
              <w:top w:val="single" w:sz="4" w:space="0" w:color="auto"/>
              <w:left w:val="single" w:sz="4" w:space="0" w:color="auto"/>
              <w:bottom w:val="single" w:sz="4" w:space="0" w:color="auto"/>
              <w:right w:val="single" w:sz="4" w:space="0" w:color="auto"/>
            </w:tcBorders>
          </w:tcPr>
          <w:p w14:paraId="2F76DDC8"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190</w:t>
            </w:r>
          </w:p>
        </w:tc>
        <w:tc>
          <w:tcPr>
            <w:tcW w:w="951" w:type="dxa"/>
            <w:tcBorders>
              <w:top w:val="single" w:sz="4" w:space="0" w:color="auto"/>
              <w:left w:val="single" w:sz="4" w:space="0" w:color="auto"/>
              <w:bottom w:val="single" w:sz="4" w:space="0" w:color="auto"/>
              <w:right w:val="single" w:sz="4" w:space="0" w:color="auto"/>
            </w:tcBorders>
          </w:tcPr>
          <w:p w14:paraId="7E271054"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34,200</w:t>
            </w:r>
          </w:p>
        </w:tc>
        <w:tc>
          <w:tcPr>
            <w:tcW w:w="854" w:type="dxa"/>
            <w:tcBorders>
              <w:top w:val="single" w:sz="4" w:space="0" w:color="auto"/>
              <w:left w:val="single" w:sz="4" w:space="0" w:color="auto"/>
              <w:bottom w:val="single" w:sz="4" w:space="0" w:color="auto"/>
              <w:right w:val="single" w:sz="4" w:space="0" w:color="auto"/>
            </w:tcBorders>
          </w:tcPr>
          <w:p w14:paraId="3BAA5C14"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119B44F5"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0CB12EBE"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1BD2F716"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2EDB0CB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2483E801"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Жители в домах с водоснабжением из шахтных колодцев и ВРК с септиками</w:t>
            </w:r>
          </w:p>
        </w:tc>
        <w:tc>
          <w:tcPr>
            <w:tcW w:w="554" w:type="dxa"/>
            <w:tcBorders>
              <w:top w:val="single" w:sz="4" w:space="0" w:color="auto"/>
              <w:left w:val="single" w:sz="4" w:space="0" w:color="auto"/>
              <w:bottom w:val="single" w:sz="4" w:space="0" w:color="auto"/>
              <w:right w:val="single" w:sz="4" w:space="0" w:color="auto"/>
            </w:tcBorders>
          </w:tcPr>
          <w:p w14:paraId="73683D2F"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0100379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88/</w:t>
            </w:r>
          </w:p>
          <w:p w14:paraId="0060D3D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tcPr>
          <w:p w14:paraId="1DAC16A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851" w:type="dxa"/>
            <w:tcBorders>
              <w:top w:val="single" w:sz="4" w:space="0" w:color="auto"/>
              <w:left w:val="single" w:sz="4" w:space="0" w:color="auto"/>
              <w:bottom w:val="single" w:sz="4" w:space="0" w:color="auto"/>
              <w:right w:val="single" w:sz="4" w:space="0" w:color="auto"/>
            </w:tcBorders>
          </w:tcPr>
          <w:p w14:paraId="6DEEF74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2,640/</w:t>
            </w:r>
          </w:p>
          <w:p w14:paraId="03920A2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7,500</w:t>
            </w:r>
          </w:p>
        </w:tc>
        <w:tc>
          <w:tcPr>
            <w:tcW w:w="708" w:type="dxa"/>
            <w:tcBorders>
              <w:top w:val="single" w:sz="4" w:space="0" w:color="auto"/>
              <w:left w:val="single" w:sz="4" w:space="0" w:color="auto"/>
              <w:bottom w:val="single" w:sz="4" w:space="0" w:color="auto"/>
              <w:right w:val="single" w:sz="4" w:space="0" w:color="auto"/>
            </w:tcBorders>
          </w:tcPr>
          <w:p w14:paraId="149B870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22" w:type="dxa"/>
            <w:tcBorders>
              <w:top w:val="single" w:sz="4" w:space="0" w:color="auto"/>
              <w:left w:val="single" w:sz="4" w:space="0" w:color="auto"/>
              <w:bottom w:val="single" w:sz="4" w:space="0" w:color="auto"/>
              <w:right w:val="single" w:sz="4" w:space="0" w:color="auto"/>
            </w:tcBorders>
          </w:tcPr>
          <w:p w14:paraId="2D97043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158A4798"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1,320/</w:t>
            </w:r>
          </w:p>
          <w:p w14:paraId="74E944DE"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770" w:type="dxa"/>
            <w:tcBorders>
              <w:top w:val="single" w:sz="4" w:space="0" w:color="auto"/>
              <w:left w:val="single" w:sz="4" w:space="0" w:color="auto"/>
              <w:bottom w:val="single" w:sz="4" w:space="0" w:color="auto"/>
              <w:right w:val="single" w:sz="4" w:space="0" w:color="auto"/>
            </w:tcBorders>
          </w:tcPr>
          <w:p w14:paraId="3403F0C2"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1,320/</w:t>
            </w:r>
          </w:p>
          <w:p w14:paraId="163822EA"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619" w:type="dxa"/>
            <w:tcBorders>
              <w:top w:val="single" w:sz="4" w:space="0" w:color="auto"/>
              <w:left w:val="single" w:sz="4" w:space="0" w:color="auto"/>
              <w:bottom w:val="single" w:sz="4" w:space="0" w:color="auto"/>
              <w:right w:val="single" w:sz="4" w:space="0" w:color="auto"/>
            </w:tcBorders>
          </w:tcPr>
          <w:p w14:paraId="02A015B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47/</w:t>
            </w:r>
          </w:p>
          <w:p w14:paraId="526DFBD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tcPr>
          <w:p w14:paraId="6063A30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818" w:type="dxa"/>
            <w:tcBorders>
              <w:top w:val="single" w:sz="4" w:space="0" w:color="auto"/>
              <w:left w:val="single" w:sz="4" w:space="0" w:color="auto"/>
              <w:bottom w:val="single" w:sz="4" w:space="0" w:color="auto"/>
              <w:right w:val="single" w:sz="4" w:space="0" w:color="auto"/>
            </w:tcBorders>
          </w:tcPr>
          <w:p w14:paraId="6972234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1,410/</w:t>
            </w:r>
          </w:p>
          <w:p w14:paraId="5AC1200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7,500</w:t>
            </w:r>
          </w:p>
        </w:tc>
        <w:tc>
          <w:tcPr>
            <w:tcW w:w="782" w:type="dxa"/>
            <w:tcBorders>
              <w:top w:val="single" w:sz="4" w:space="0" w:color="auto"/>
              <w:left w:val="single" w:sz="4" w:space="0" w:color="auto"/>
              <w:bottom w:val="single" w:sz="4" w:space="0" w:color="auto"/>
              <w:right w:val="single" w:sz="4" w:space="0" w:color="auto"/>
            </w:tcBorders>
          </w:tcPr>
          <w:p w14:paraId="3DF7A62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60AF1E8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39332FDB"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0,705/</w:t>
            </w:r>
          </w:p>
          <w:p w14:paraId="7BBFC656"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984" w:type="dxa"/>
            <w:tcBorders>
              <w:top w:val="single" w:sz="4" w:space="0" w:color="auto"/>
              <w:left w:val="single" w:sz="4" w:space="0" w:color="auto"/>
              <w:bottom w:val="single" w:sz="4" w:space="0" w:color="auto"/>
              <w:right w:val="single" w:sz="4" w:space="0" w:color="auto"/>
            </w:tcBorders>
          </w:tcPr>
          <w:p w14:paraId="0728D306"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0,705/</w:t>
            </w:r>
          </w:p>
          <w:p w14:paraId="4434315F"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1116" w:type="dxa"/>
            <w:tcBorders>
              <w:top w:val="single" w:sz="4" w:space="0" w:color="auto"/>
              <w:left w:val="single" w:sz="4" w:space="0" w:color="auto"/>
              <w:bottom w:val="single" w:sz="4" w:space="0" w:color="auto"/>
              <w:right w:val="single" w:sz="4" w:space="0" w:color="auto"/>
            </w:tcBorders>
          </w:tcPr>
          <w:p w14:paraId="2156D916"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0D77C744"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075DD58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35D51094"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МДОУ «Харовский детский сад»</w:t>
            </w:r>
          </w:p>
        </w:tc>
        <w:tc>
          <w:tcPr>
            <w:tcW w:w="554" w:type="dxa"/>
            <w:tcBorders>
              <w:top w:val="single" w:sz="4" w:space="0" w:color="auto"/>
              <w:left w:val="single" w:sz="4" w:space="0" w:color="auto"/>
              <w:bottom w:val="single" w:sz="4" w:space="0" w:color="auto"/>
              <w:right w:val="single" w:sz="4" w:space="0" w:color="auto"/>
            </w:tcBorders>
          </w:tcPr>
          <w:p w14:paraId="49E9DF9F"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2C34B92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709" w:type="dxa"/>
            <w:tcBorders>
              <w:top w:val="single" w:sz="4" w:space="0" w:color="auto"/>
              <w:left w:val="single" w:sz="4" w:space="0" w:color="auto"/>
              <w:bottom w:val="single" w:sz="4" w:space="0" w:color="auto"/>
              <w:right w:val="single" w:sz="4" w:space="0" w:color="auto"/>
            </w:tcBorders>
          </w:tcPr>
          <w:p w14:paraId="7DAF86D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851" w:type="dxa"/>
            <w:tcBorders>
              <w:top w:val="single" w:sz="4" w:space="0" w:color="auto"/>
              <w:left w:val="single" w:sz="4" w:space="0" w:color="auto"/>
              <w:bottom w:val="single" w:sz="4" w:space="0" w:color="auto"/>
              <w:right w:val="single" w:sz="4" w:space="0" w:color="auto"/>
            </w:tcBorders>
          </w:tcPr>
          <w:p w14:paraId="51D60F5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1,200</w:t>
            </w:r>
          </w:p>
        </w:tc>
        <w:tc>
          <w:tcPr>
            <w:tcW w:w="708" w:type="dxa"/>
            <w:tcBorders>
              <w:top w:val="single" w:sz="4" w:space="0" w:color="auto"/>
              <w:left w:val="single" w:sz="4" w:space="0" w:color="auto"/>
              <w:bottom w:val="single" w:sz="4" w:space="0" w:color="auto"/>
              <w:right w:val="single" w:sz="4" w:space="0" w:color="auto"/>
            </w:tcBorders>
          </w:tcPr>
          <w:p w14:paraId="1C16B5C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822" w:type="dxa"/>
            <w:tcBorders>
              <w:top w:val="single" w:sz="4" w:space="0" w:color="auto"/>
              <w:left w:val="single" w:sz="4" w:space="0" w:color="auto"/>
              <w:bottom w:val="single" w:sz="4" w:space="0" w:color="auto"/>
              <w:right w:val="single" w:sz="4" w:space="0" w:color="auto"/>
            </w:tcBorders>
          </w:tcPr>
          <w:p w14:paraId="2E493A5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1,200</w:t>
            </w:r>
          </w:p>
        </w:tc>
        <w:tc>
          <w:tcPr>
            <w:tcW w:w="759" w:type="dxa"/>
            <w:tcBorders>
              <w:top w:val="single" w:sz="4" w:space="0" w:color="auto"/>
              <w:left w:val="single" w:sz="4" w:space="0" w:color="auto"/>
              <w:bottom w:val="single" w:sz="4" w:space="0" w:color="auto"/>
              <w:right w:val="single" w:sz="4" w:space="0" w:color="auto"/>
            </w:tcBorders>
          </w:tcPr>
          <w:p w14:paraId="4A50C0CD"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17014919"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275E08A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35</w:t>
            </w:r>
          </w:p>
        </w:tc>
        <w:tc>
          <w:tcPr>
            <w:tcW w:w="709" w:type="dxa"/>
            <w:tcBorders>
              <w:top w:val="single" w:sz="4" w:space="0" w:color="auto"/>
              <w:left w:val="single" w:sz="4" w:space="0" w:color="auto"/>
              <w:bottom w:val="single" w:sz="4" w:space="0" w:color="auto"/>
              <w:right w:val="single" w:sz="4" w:space="0" w:color="auto"/>
            </w:tcBorders>
          </w:tcPr>
          <w:p w14:paraId="5D7E5D2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818" w:type="dxa"/>
            <w:tcBorders>
              <w:top w:val="single" w:sz="4" w:space="0" w:color="auto"/>
              <w:left w:val="single" w:sz="4" w:space="0" w:color="auto"/>
              <w:bottom w:val="single" w:sz="4" w:space="0" w:color="auto"/>
              <w:right w:val="single" w:sz="4" w:space="0" w:color="auto"/>
            </w:tcBorders>
          </w:tcPr>
          <w:p w14:paraId="53C7CE3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2,800</w:t>
            </w:r>
          </w:p>
        </w:tc>
        <w:tc>
          <w:tcPr>
            <w:tcW w:w="782" w:type="dxa"/>
            <w:tcBorders>
              <w:top w:val="single" w:sz="4" w:space="0" w:color="auto"/>
              <w:left w:val="single" w:sz="4" w:space="0" w:color="auto"/>
              <w:bottom w:val="single" w:sz="4" w:space="0" w:color="auto"/>
              <w:right w:val="single" w:sz="4" w:space="0" w:color="auto"/>
            </w:tcBorders>
          </w:tcPr>
          <w:p w14:paraId="333F37A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951" w:type="dxa"/>
            <w:tcBorders>
              <w:top w:val="single" w:sz="4" w:space="0" w:color="auto"/>
              <w:left w:val="single" w:sz="4" w:space="0" w:color="auto"/>
              <w:bottom w:val="single" w:sz="4" w:space="0" w:color="auto"/>
              <w:right w:val="single" w:sz="4" w:space="0" w:color="auto"/>
            </w:tcBorders>
          </w:tcPr>
          <w:p w14:paraId="1B45C39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2,800</w:t>
            </w:r>
          </w:p>
        </w:tc>
        <w:tc>
          <w:tcPr>
            <w:tcW w:w="854" w:type="dxa"/>
            <w:tcBorders>
              <w:top w:val="single" w:sz="4" w:space="0" w:color="auto"/>
              <w:left w:val="single" w:sz="4" w:space="0" w:color="auto"/>
              <w:bottom w:val="single" w:sz="4" w:space="0" w:color="auto"/>
              <w:right w:val="single" w:sz="4" w:space="0" w:color="auto"/>
            </w:tcBorders>
          </w:tcPr>
          <w:p w14:paraId="5E6CBF0F"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0CEA886E"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1C809F9B"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544E325F"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472439E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53CDD6E3"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Детский сад</w:t>
            </w:r>
          </w:p>
        </w:tc>
        <w:tc>
          <w:tcPr>
            <w:tcW w:w="554" w:type="dxa"/>
            <w:tcBorders>
              <w:top w:val="single" w:sz="4" w:space="0" w:color="auto"/>
              <w:left w:val="single" w:sz="4" w:space="0" w:color="auto"/>
              <w:bottom w:val="single" w:sz="4" w:space="0" w:color="auto"/>
              <w:right w:val="single" w:sz="4" w:space="0" w:color="auto"/>
            </w:tcBorders>
          </w:tcPr>
          <w:p w14:paraId="1AB9B45C"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6148E47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4472A305"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7CE4CA35"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702E59D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3D38D62F"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487D9D85"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1610C5F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1C88707A"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c>
          <w:tcPr>
            <w:tcW w:w="709" w:type="dxa"/>
            <w:tcBorders>
              <w:top w:val="single" w:sz="4" w:space="0" w:color="auto"/>
              <w:left w:val="single" w:sz="4" w:space="0" w:color="auto"/>
              <w:bottom w:val="single" w:sz="4" w:space="0" w:color="auto"/>
              <w:right w:val="single" w:sz="4" w:space="0" w:color="auto"/>
            </w:tcBorders>
          </w:tcPr>
          <w:p w14:paraId="394FAB9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818" w:type="dxa"/>
            <w:tcBorders>
              <w:top w:val="single" w:sz="4" w:space="0" w:color="auto"/>
              <w:left w:val="single" w:sz="4" w:space="0" w:color="auto"/>
              <w:bottom w:val="single" w:sz="4" w:space="0" w:color="auto"/>
              <w:right w:val="single" w:sz="4" w:space="0" w:color="auto"/>
            </w:tcBorders>
          </w:tcPr>
          <w:p w14:paraId="4075E32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1,600</w:t>
            </w:r>
          </w:p>
        </w:tc>
        <w:tc>
          <w:tcPr>
            <w:tcW w:w="782" w:type="dxa"/>
            <w:tcBorders>
              <w:top w:val="single" w:sz="4" w:space="0" w:color="auto"/>
              <w:left w:val="single" w:sz="4" w:space="0" w:color="auto"/>
              <w:bottom w:val="single" w:sz="4" w:space="0" w:color="auto"/>
              <w:right w:val="single" w:sz="4" w:space="0" w:color="auto"/>
            </w:tcBorders>
          </w:tcPr>
          <w:p w14:paraId="0598CE6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951" w:type="dxa"/>
            <w:tcBorders>
              <w:top w:val="single" w:sz="4" w:space="0" w:color="auto"/>
              <w:left w:val="single" w:sz="4" w:space="0" w:color="auto"/>
              <w:bottom w:val="single" w:sz="4" w:space="0" w:color="auto"/>
              <w:right w:val="single" w:sz="4" w:space="0" w:color="auto"/>
            </w:tcBorders>
          </w:tcPr>
          <w:p w14:paraId="523205FA"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1,600</w:t>
            </w:r>
          </w:p>
        </w:tc>
        <w:tc>
          <w:tcPr>
            <w:tcW w:w="854" w:type="dxa"/>
            <w:tcBorders>
              <w:top w:val="single" w:sz="4" w:space="0" w:color="auto"/>
              <w:left w:val="single" w:sz="4" w:space="0" w:color="auto"/>
              <w:bottom w:val="single" w:sz="4" w:space="0" w:color="auto"/>
              <w:right w:val="single" w:sz="4" w:space="0" w:color="auto"/>
            </w:tcBorders>
          </w:tcPr>
          <w:p w14:paraId="641C1E23"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25BD0826"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5FEE4EB4"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36EA6C1E"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56EF3E5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3336F1DC"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Школа</w:t>
            </w:r>
          </w:p>
        </w:tc>
        <w:tc>
          <w:tcPr>
            <w:tcW w:w="554" w:type="dxa"/>
            <w:tcBorders>
              <w:top w:val="single" w:sz="4" w:space="0" w:color="auto"/>
              <w:left w:val="single" w:sz="4" w:space="0" w:color="auto"/>
              <w:bottom w:val="single" w:sz="4" w:space="0" w:color="auto"/>
              <w:right w:val="single" w:sz="4" w:space="0" w:color="auto"/>
            </w:tcBorders>
          </w:tcPr>
          <w:p w14:paraId="5DE95A7D"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5C4157E2"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51D55736"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007F91DB"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390B2CDD"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7CC4FDDD"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2C4BFBF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7A0D6C12"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6FF7E3B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45</w:t>
            </w:r>
          </w:p>
        </w:tc>
        <w:tc>
          <w:tcPr>
            <w:tcW w:w="709" w:type="dxa"/>
            <w:tcBorders>
              <w:top w:val="single" w:sz="4" w:space="0" w:color="auto"/>
              <w:left w:val="single" w:sz="4" w:space="0" w:color="auto"/>
              <w:bottom w:val="single" w:sz="4" w:space="0" w:color="auto"/>
              <w:right w:val="single" w:sz="4" w:space="0" w:color="auto"/>
            </w:tcBorders>
          </w:tcPr>
          <w:p w14:paraId="13E833B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c>
          <w:tcPr>
            <w:tcW w:w="818" w:type="dxa"/>
            <w:tcBorders>
              <w:top w:val="single" w:sz="4" w:space="0" w:color="auto"/>
              <w:left w:val="single" w:sz="4" w:space="0" w:color="auto"/>
              <w:bottom w:val="single" w:sz="4" w:space="0" w:color="auto"/>
              <w:right w:val="single" w:sz="4" w:space="0" w:color="auto"/>
            </w:tcBorders>
          </w:tcPr>
          <w:p w14:paraId="4E14783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0,900</w:t>
            </w:r>
          </w:p>
        </w:tc>
        <w:tc>
          <w:tcPr>
            <w:tcW w:w="782" w:type="dxa"/>
            <w:tcBorders>
              <w:top w:val="single" w:sz="4" w:space="0" w:color="auto"/>
              <w:left w:val="single" w:sz="4" w:space="0" w:color="auto"/>
              <w:bottom w:val="single" w:sz="4" w:space="0" w:color="auto"/>
              <w:right w:val="single" w:sz="4" w:space="0" w:color="auto"/>
            </w:tcBorders>
          </w:tcPr>
          <w:p w14:paraId="0254276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c>
          <w:tcPr>
            <w:tcW w:w="951" w:type="dxa"/>
            <w:tcBorders>
              <w:top w:val="single" w:sz="4" w:space="0" w:color="auto"/>
              <w:left w:val="single" w:sz="4" w:space="0" w:color="auto"/>
              <w:bottom w:val="single" w:sz="4" w:space="0" w:color="auto"/>
              <w:right w:val="single" w:sz="4" w:space="0" w:color="auto"/>
            </w:tcBorders>
          </w:tcPr>
          <w:p w14:paraId="7177687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0,900</w:t>
            </w:r>
          </w:p>
        </w:tc>
        <w:tc>
          <w:tcPr>
            <w:tcW w:w="854" w:type="dxa"/>
            <w:tcBorders>
              <w:top w:val="single" w:sz="4" w:space="0" w:color="auto"/>
              <w:left w:val="single" w:sz="4" w:space="0" w:color="auto"/>
              <w:bottom w:val="single" w:sz="4" w:space="0" w:color="auto"/>
              <w:right w:val="single" w:sz="4" w:space="0" w:color="auto"/>
            </w:tcBorders>
          </w:tcPr>
          <w:p w14:paraId="0CEF67DD"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5770508A"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0ACEB460"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53C9464D"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5A4278F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43267850"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МБУ «Харовский КДЦ»</w:t>
            </w:r>
          </w:p>
        </w:tc>
        <w:tc>
          <w:tcPr>
            <w:tcW w:w="554" w:type="dxa"/>
            <w:tcBorders>
              <w:top w:val="single" w:sz="4" w:space="0" w:color="auto"/>
              <w:left w:val="single" w:sz="4" w:space="0" w:color="auto"/>
              <w:bottom w:val="single" w:sz="4" w:space="0" w:color="auto"/>
              <w:right w:val="single" w:sz="4" w:space="0" w:color="auto"/>
            </w:tcBorders>
          </w:tcPr>
          <w:p w14:paraId="35E268D5"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49DC901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14:paraId="2D8FAA1A"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851" w:type="dxa"/>
            <w:tcBorders>
              <w:top w:val="single" w:sz="4" w:space="0" w:color="auto"/>
              <w:left w:val="single" w:sz="4" w:space="0" w:color="auto"/>
              <w:bottom w:val="single" w:sz="4" w:space="0" w:color="auto"/>
              <w:right w:val="single" w:sz="4" w:space="0" w:color="auto"/>
            </w:tcBorders>
          </w:tcPr>
          <w:p w14:paraId="7B7D7DAF"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708" w:type="dxa"/>
            <w:tcBorders>
              <w:top w:val="single" w:sz="4" w:space="0" w:color="auto"/>
              <w:left w:val="single" w:sz="4" w:space="0" w:color="auto"/>
              <w:bottom w:val="single" w:sz="4" w:space="0" w:color="auto"/>
              <w:right w:val="single" w:sz="4" w:space="0" w:color="auto"/>
            </w:tcBorders>
          </w:tcPr>
          <w:p w14:paraId="184BA56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822" w:type="dxa"/>
            <w:tcBorders>
              <w:top w:val="single" w:sz="4" w:space="0" w:color="auto"/>
              <w:left w:val="single" w:sz="4" w:space="0" w:color="auto"/>
              <w:bottom w:val="single" w:sz="4" w:space="0" w:color="auto"/>
              <w:right w:val="single" w:sz="4" w:space="0" w:color="auto"/>
            </w:tcBorders>
          </w:tcPr>
          <w:p w14:paraId="2915199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759" w:type="dxa"/>
            <w:tcBorders>
              <w:top w:val="single" w:sz="4" w:space="0" w:color="auto"/>
              <w:left w:val="single" w:sz="4" w:space="0" w:color="auto"/>
              <w:bottom w:val="single" w:sz="4" w:space="0" w:color="auto"/>
              <w:right w:val="single" w:sz="4" w:space="0" w:color="auto"/>
            </w:tcBorders>
          </w:tcPr>
          <w:p w14:paraId="29838009"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34D3AC5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3788567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14:paraId="046A9FB4"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818" w:type="dxa"/>
            <w:tcBorders>
              <w:top w:val="single" w:sz="4" w:space="0" w:color="auto"/>
              <w:left w:val="single" w:sz="4" w:space="0" w:color="auto"/>
              <w:bottom w:val="single" w:sz="4" w:space="0" w:color="auto"/>
              <w:right w:val="single" w:sz="4" w:space="0" w:color="auto"/>
            </w:tcBorders>
          </w:tcPr>
          <w:p w14:paraId="097D68E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782" w:type="dxa"/>
            <w:tcBorders>
              <w:top w:val="single" w:sz="4" w:space="0" w:color="auto"/>
              <w:left w:val="single" w:sz="4" w:space="0" w:color="auto"/>
              <w:bottom w:val="single" w:sz="4" w:space="0" w:color="auto"/>
              <w:right w:val="single" w:sz="4" w:space="0" w:color="auto"/>
            </w:tcBorders>
          </w:tcPr>
          <w:p w14:paraId="2B2E1559"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951" w:type="dxa"/>
            <w:tcBorders>
              <w:top w:val="single" w:sz="4" w:space="0" w:color="auto"/>
              <w:left w:val="single" w:sz="4" w:space="0" w:color="auto"/>
              <w:bottom w:val="single" w:sz="4" w:space="0" w:color="auto"/>
              <w:right w:val="single" w:sz="4" w:space="0" w:color="auto"/>
            </w:tcBorders>
          </w:tcPr>
          <w:p w14:paraId="21F5D059"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854" w:type="dxa"/>
            <w:tcBorders>
              <w:top w:val="single" w:sz="4" w:space="0" w:color="auto"/>
              <w:left w:val="single" w:sz="4" w:space="0" w:color="auto"/>
              <w:bottom w:val="single" w:sz="4" w:space="0" w:color="auto"/>
              <w:right w:val="single" w:sz="4" w:space="0" w:color="auto"/>
            </w:tcBorders>
          </w:tcPr>
          <w:p w14:paraId="6E46B81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2A10B7A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5E613F61"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2B4D7A0A"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6B9ADE8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2F589440"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Футбольное поле</w:t>
            </w:r>
          </w:p>
        </w:tc>
        <w:tc>
          <w:tcPr>
            <w:tcW w:w="554" w:type="dxa"/>
            <w:tcBorders>
              <w:top w:val="single" w:sz="4" w:space="0" w:color="auto"/>
              <w:left w:val="single" w:sz="4" w:space="0" w:color="auto"/>
              <w:bottom w:val="single" w:sz="4" w:space="0" w:color="auto"/>
              <w:right w:val="single" w:sz="4" w:space="0" w:color="auto"/>
            </w:tcBorders>
          </w:tcPr>
          <w:p w14:paraId="743C2A99"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hAnsi="Times New Roman"/>
                <w:sz w:val="20"/>
                <w:szCs w:val="20"/>
              </w:rPr>
              <w:t>кв.м</w:t>
            </w:r>
          </w:p>
        </w:tc>
        <w:tc>
          <w:tcPr>
            <w:tcW w:w="609" w:type="dxa"/>
            <w:tcBorders>
              <w:top w:val="single" w:sz="4" w:space="0" w:color="auto"/>
              <w:left w:val="single" w:sz="4" w:space="0" w:color="auto"/>
              <w:bottom w:val="single" w:sz="4" w:space="0" w:color="auto"/>
              <w:right w:val="single" w:sz="4" w:space="0" w:color="auto"/>
            </w:tcBorders>
          </w:tcPr>
          <w:p w14:paraId="433B1722"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4CF34E6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2D13206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51CEF399"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0B6408C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17B2809C"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35FC95DF"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360E6481"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7000</w:t>
            </w:r>
          </w:p>
        </w:tc>
        <w:tc>
          <w:tcPr>
            <w:tcW w:w="709" w:type="dxa"/>
            <w:tcBorders>
              <w:top w:val="single" w:sz="4" w:space="0" w:color="auto"/>
              <w:left w:val="single" w:sz="4" w:space="0" w:color="auto"/>
              <w:bottom w:val="single" w:sz="4" w:space="0" w:color="auto"/>
              <w:right w:val="single" w:sz="4" w:space="0" w:color="auto"/>
            </w:tcBorders>
          </w:tcPr>
          <w:p w14:paraId="61327031"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w:t>
            </w:r>
          </w:p>
        </w:tc>
        <w:tc>
          <w:tcPr>
            <w:tcW w:w="818" w:type="dxa"/>
            <w:tcBorders>
              <w:top w:val="single" w:sz="4" w:space="0" w:color="auto"/>
              <w:left w:val="single" w:sz="4" w:space="0" w:color="auto"/>
              <w:bottom w:val="single" w:sz="4" w:space="0" w:color="auto"/>
              <w:right w:val="single" w:sz="4" w:space="0" w:color="auto"/>
            </w:tcBorders>
          </w:tcPr>
          <w:p w14:paraId="67070501"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3,500</w:t>
            </w:r>
          </w:p>
        </w:tc>
        <w:tc>
          <w:tcPr>
            <w:tcW w:w="782" w:type="dxa"/>
            <w:tcBorders>
              <w:top w:val="single" w:sz="4" w:space="0" w:color="auto"/>
              <w:left w:val="single" w:sz="4" w:space="0" w:color="auto"/>
              <w:bottom w:val="single" w:sz="4" w:space="0" w:color="auto"/>
              <w:right w:val="single" w:sz="4" w:space="0" w:color="auto"/>
            </w:tcBorders>
          </w:tcPr>
          <w:p w14:paraId="1357E536"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14:paraId="2E010709"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7877A382"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3,500</w:t>
            </w:r>
          </w:p>
        </w:tc>
        <w:tc>
          <w:tcPr>
            <w:tcW w:w="984" w:type="dxa"/>
            <w:tcBorders>
              <w:top w:val="single" w:sz="4" w:space="0" w:color="auto"/>
              <w:left w:val="single" w:sz="4" w:space="0" w:color="auto"/>
              <w:bottom w:val="single" w:sz="4" w:space="0" w:color="auto"/>
              <w:right w:val="single" w:sz="4" w:space="0" w:color="auto"/>
            </w:tcBorders>
          </w:tcPr>
          <w:p w14:paraId="20C897C2"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4A72A5BF"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2733007F"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564F897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44590D58"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Спортивный зал</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2761B985" w14:textId="77777777" w:rsidR="00287352" w:rsidRPr="0039126E" w:rsidRDefault="00287352" w:rsidP="00F71156">
            <w:pPr>
              <w:widowControl w:val="0"/>
              <w:spacing w:after="0" w:line="240" w:lineRule="auto"/>
              <w:ind w:left="-84" w:right="-94"/>
              <w:contextualSpacing/>
              <w:jc w:val="both"/>
              <w:rPr>
                <w:rFonts w:ascii="Times New Roman" w:hAnsi="Times New Roman"/>
                <w:sz w:val="20"/>
                <w:szCs w:val="20"/>
              </w:rPr>
            </w:pPr>
            <w:r w:rsidRPr="0039126E">
              <w:rPr>
                <w:rFonts w:ascii="Times New Roman" w:hAnsi="Times New Roman"/>
                <w:sz w:val="20"/>
                <w:szCs w:val="20"/>
              </w:rPr>
              <w:t>кв.м</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6B16E0E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BF09F5"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6EDE89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00030D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725D5421"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tcPr>
          <w:p w14:paraId="01717B8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shd w:val="clear" w:color="auto" w:fill="auto"/>
          </w:tcPr>
          <w:p w14:paraId="799C1E7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tcPr>
          <w:p w14:paraId="7548A453"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ED4F045"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4A128B77"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47D2C92"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951" w:type="dxa"/>
            <w:tcBorders>
              <w:top w:val="single" w:sz="4" w:space="0" w:color="auto"/>
              <w:left w:val="single" w:sz="4" w:space="0" w:color="auto"/>
              <w:bottom w:val="single" w:sz="4" w:space="0" w:color="auto"/>
              <w:right w:val="single" w:sz="4" w:space="0" w:color="auto"/>
            </w:tcBorders>
            <w:shd w:val="clear" w:color="auto" w:fill="auto"/>
          </w:tcPr>
          <w:p w14:paraId="1123BCCD"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30EBD32"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077CEDE6"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5EBF5603"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lang w:val="en-US"/>
              </w:rPr>
              <w:t>S</w:t>
            </w:r>
            <w:r w:rsidRPr="0039126E">
              <w:rPr>
                <w:rFonts w:ascii="Times New Roman" w:eastAsia="Times New Roman" w:hAnsi="Times New Roman" w:cs="Times New Roman"/>
                <w:sz w:val="20"/>
                <w:szCs w:val="20"/>
              </w:rPr>
              <w:t>=450 кв.м</w:t>
            </w:r>
          </w:p>
          <w:p w14:paraId="6D53998A" w14:textId="77777777" w:rsidR="00287352" w:rsidRPr="0039126E" w:rsidRDefault="00287352" w:rsidP="00F71156">
            <w:pPr>
              <w:widowControl w:val="0"/>
              <w:spacing w:after="0" w:line="192" w:lineRule="auto"/>
              <w:ind w:left="-17" w:right="-96"/>
              <w:contextualSpacing/>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проект,</w:t>
            </w:r>
          </w:p>
          <w:p w14:paraId="3B3624EA" w14:textId="77777777" w:rsidR="00287352" w:rsidRPr="0039126E" w:rsidRDefault="00287352" w:rsidP="00F71156">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 xml:space="preserve">норма 6 </w:t>
            </w:r>
            <w:r w:rsidRPr="0039126E">
              <w:rPr>
                <w:rFonts w:ascii="Times New Roman" w:eastAsia="Times New Roman" w:hAnsi="Times New Roman" w:cs="Times New Roman"/>
                <w:sz w:val="20"/>
                <w:szCs w:val="20"/>
              </w:rPr>
              <w:lastRenderedPageBreak/>
              <w:t>кв. м на 1 человека</w:t>
            </w:r>
          </w:p>
        </w:tc>
      </w:tr>
      <w:tr w:rsidR="00265CB7" w:rsidRPr="0039126E" w14:paraId="6BE11CCD"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6AA6D9A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1DF8F3DA" w14:textId="77777777" w:rsidR="00287352" w:rsidRPr="0039126E" w:rsidRDefault="00287352" w:rsidP="00F71156">
            <w:pPr>
              <w:widowControl w:val="0"/>
              <w:spacing w:after="0" w:line="240" w:lineRule="auto"/>
              <w:rPr>
                <w:rFonts w:ascii="Times New Roman" w:hAnsi="Times New Roman"/>
                <w:sz w:val="20"/>
                <w:szCs w:val="20"/>
              </w:rPr>
            </w:pPr>
            <w:r w:rsidRPr="0039126E">
              <w:rPr>
                <w:rFonts w:ascii="Times New Roman" w:hAnsi="Times New Roman"/>
                <w:sz w:val="20"/>
                <w:szCs w:val="20"/>
              </w:rPr>
              <w:t>Объект бытового обслуживания</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72AFA24C" w14:textId="77777777" w:rsidR="00287352" w:rsidRPr="0039126E" w:rsidRDefault="00287352" w:rsidP="00F71156">
            <w:pPr>
              <w:widowControl w:val="0"/>
              <w:spacing w:after="0" w:line="240" w:lineRule="auto"/>
              <w:ind w:left="-52" w:right="-48"/>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56F22EFA"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00FFEB"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5669EB4"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CE35267"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17DD32A8"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tcPr>
          <w:p w14:paraId="1BED067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shd w:val="clear" w:color="auto" w:fill="auto"/>
          </w:tcPr>
          <w:p w14:paraId="6F1DB5E1"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tcPr>
          <w:p w14:paraId="61D770D9"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111544"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2769A2C7"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0,165</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1A96744D"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shd w:val="clear" w:color="auto" w:fill="auto"/>
          </w:tcPr>
          <w:p w14:paraId="18F876CE"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0,165</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F28598" w14:textId="77777777" w:rsidR="00287352" w:rsidRPr="0039126E" w:rsidRDefault="00287352" w:rsidP="00F71156">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08FBDA02"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40E744A3"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p w14:paraId="0340E6C1"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7F5F8A36"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361AE88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41564301" w14:textId="77777777" w:rsidR="00287352" w:rsidRPr="0039126E" w:rsidRDefault="00287352" w:rsidP="00F71156">
            <w:pPr>
              <w:widowControl w:val="0"/>
              <w:spacing w:after="0" w:line="240" w:lineRule="auto"/>
              <w:rPr>
                <w:rFonts w:ascii="Times New Roman" w:hAnsi="Times New Roman"/>
                <w:sz w:val="20"/>
                <w:szCs w:val="20"/>
              </w:rPr>
            </w:pPr>
            <w:r w:rsidRPr="0039126E">
              <w:rPr>
                <w:rFonts w:ascii="Times New Roman" w:eastAsia="Times New Roman" w:hAnsi="Times New Roman" w:cs="Times New Roman"/>
                <w:sz w:val="20"/>
                <w:szCs w:val="20"/>
                <w:lang w:eastAsia="ru-RU"/>
              </w:rPr>
              <w:t>Банно-оздоровительный комплекс</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2555424D" w14:textId="77777777" w:rsidR="00287352" w:rsidRPr="0039126E" w:rsidRDefault="00287352" w:rsidP="00F71156">
            <w:pPr>
              <w:widowControl w:val="0"/>
              <w:spacing w:after="0" w:line="240" w:lineRule="auto"/>
              <w:ind w:left="-52" w:right="-48"/>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52DD3BA5"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C460136"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4A9270B"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84BB434"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2B4CF540"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tcPr>
          <w:p w14:paraId="4269613B"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shd w:val="clear" w:color="auto" w:fill="auto"/>
          </w:tcPr>
          <w:p w14:paraId="5FC3EB20"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tcPr>
          <w:p w14:paraId="7A200A88"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40F06D"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290</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68546A86"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2,900</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9878A39"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290</w:t>
            </w:r>
          </w:p>
        </w:tc>
        <w:tc>
          <w:tcPr>
            <w:tcW w:w="951" w:type="dxa"/>
            <w:tcBorders>
              <w:top w:val="single" w:sz="4" w:space="0" w:color="auto"/>
              <w:left w:val="single" w:sz="4" w:space="0" w:color="auto"/>
              <w:bottom w:val="single" w:sz="4" w:space="0" w:color="auto"/>
              <w:right w:val="single" w:sz="4" w:space="0" w:color="auto"/>
            </w:tcBorders>
            <w:shd w:val="clear" w:color="auto" w:fill="auto"/>
          </w:tcPr>
          <w:p w14:paraId="2FCE63A1"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2,900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BD0F6CD" w14:textId="77777777" w:rsidR="00287352" w:rsidRPr="0039126E" w:rsidRDefault="00287352" w:rsidP="00F71156">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A98CBBF"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12CD3DD9"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p w14:paraId="66CA710A"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71F050C3"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0F4623F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10DDA4CD"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Магазины</w:t>
            </w:r>
          </w:p>
        </w:tc>
        <w:tc>
          <w:tcPr>
            <w:tcW w:w="554" w:type="dxa"/>
            <w:tcBorders>
              <w:top w:val="single" w:sz="4" w:space="0" w:color="auto"/>
              <w:left w:val="single" w:sz="4" w:space="0" w:color="auto"/>
              <w:bottom w:val="single" w:sz="4" w:space="0" w:color="auto"/>
              <w:right w:val="single" w:sz="4" w:space="0" w:color="auto"/>
            </w:tcBorders>
          </w:tcPr>
          <w:p w14:paraId="2208148E" w14:textId="77777777" w:rsidR="00287352" w:rsidRPr="0039126E" w:rsidRDefault="00287352" w:rsidP="00F711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14:paraId="2B095B6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2103A99A"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248E3B1C"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7F7E638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2EBE3C3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5319E187"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22EDCB11"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1794088B"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300</w:t>
            </w:r>
          </w:p>
        </w:tc>
        <w:tc>
          <w:tcPr>
            <w:tcW w:w="709" w:type="dxa"/>
            <w:tcBorders>
              <w:top w:val="single" w:sz="4" w:space="0" w:color="auto"/>
              <w:left w:val="single" w:sz="4" w:space="0" w:color="auto"/>
              <w:bottom w:val="single" w:sz="4" w:space="0" w:color="auto"/>
              <w:right w:val="single" w:sz="4" w:space="0" w:color="auto"/>
            </w:tcBorders>
          </w:tcPr>
          <w:p w14:paraId="25188D45"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tcPr>
          <w:p w14:paraId="39F06290"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0,450</w:t>
            </w:r>
          </w:p>
        </w:tc>
        <w:tc>
          <w:tcPr>
            <w:tcW w:w="782" w:type="dxa"/>
            <w:tcBorders>
              <w:top w:val="single" w:sz="4" w:space="0" w:color="auto"/>
              <w:left w:val="single" w:sz="4" w:space="0" w:color="auto"/>
              <w:bottom w:val="single" w:sz="4" w:space="0" w:color="auto"/>
              <w:right w:val="single" w:sz="4" w:space="0" w:color="auto"/>
            </w:tcBorders>
          </w:tcPr>
          <w:p w14:paraId="560207A0"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26EB72BF"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0,450</w:t>
            </w:r>
          </w:p>
        </w:tc>
        <w:tc>
          <w:tcPr>
            <w:tcW w:w="854" w:type="dxa"/>
            <w:tcBorders>
              <w:top w:val="single" w:sz="4" w:space="0" w:color="auto"/>
              <w:left w:val="single" w:sz="4" w:space="0" w:color="auto"/>
              <w:bottom w:val="single" w:sz="4" w:space="0" w:color="auto"/>
              <w:right w:val="single" w:sz="4" w:space="0" w:color="auto"/>
            </w:tcBorders>
          </w:tcPr>
          <w:p w14:paraId="319DD943"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0FA4AAF2"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3B3EC3F5"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2C215D7D"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2B5742F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4DB1274B"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Кафе «Экстрим-парк»</w:t>
            </w:r>
          </w:p>
        </w:tc>
        <w:tc>
          <w:tcPr>
            <w:tcW w:w="554" w:type="dxa"/>
            <w:tcBorders>
              <w:top w:val="single" w:sz="4" w:space="0" w:color="auto"/>
              <w:left w:val="single" w:sz="4" w:space="0" w:color="auto"/>
              <w:bottom w:val="single" w:sz="4" w:space="0" w:color="auto"/>
              <w:right w:val="single" w:sz="4" w:space="0" w:color="auto"/>
            </w:tcBorders>
          </w:tcPr>
          <w:p w14:paraId="203D441C" w14:textId="77777777" w:rsidR="00287352" w:rsidRPr="0039126E" w:rsidRDefault="00287352" w:rsidP="00F71156">
            <w:pPr>
              <w:widowControl w:val="0"/>
              <w:spacing w:after="0" w:line="240" w:lineRule="auto"/>
              <w:ind w:left="-70" w:right="-80"/>
              <w:jc w:val="both"/>
              <w:rPr>
                <w:rFonts w:ascii="Times New Roman" w:hAnsi="Times New Roman"/>
                <w:sz w:val="20"/>
                <w:szCs w:val="20"/>
              </w:rPr>
            </w:pPr>
            <w:r w:rsidRPr="0039126E">
              <w:rPr>
                <w:rFonts w:ascii="Times New Roman" w:hAnsi="Times New Roman"/>
                <w:sz w:val="20"/>
                <w:szCs w:val="20"/>
              </w:rPr>
              <w:t xml:space="preserve">блюд </w:t>
            </w:r>
          </w:p>
        </w:tc>
        <w:tc>
          <w:tcPr>
            <w:tcW w:w="609" w:type="dxa"/>
            <w:tcBorders>
              <w:top w:val="single" w:sz="4" w:space="0" w:color="auto"/>
              <w:left w:val="single" w:sz="4" w:space="0" w:color="auto"/>
              <w:bottom w:val="single" w:sz="4" w:space="0" w:color="auto"/>
              <w:right w:val="single" w:sz="4" w:space="0" w:color="auto"/>
            </w:tcBorders>
          </w:tcPr>
          <w:p w14:paraId="696AB42C" w14:textId="77777777" w:rsidR="00287352" w:rsidRPr="0039126E" w:rsidRDefault="00287352" w:rsidP="00F71156">
            <w:pPr>
              <w:widowControl w:val="0"/>
              <w:spacing w:after="0" w:line="240" w:lineRule="auto"/>
              <w:ind w:left="-47" w:right="-78"/>
              <w:jc w:val="both"/>
              <w:rPr>
                <w:rFonts w:ascii="Times New Roman" w:hAnsi="Times New Roman"/>
                <w:sz w:val="20"/>
                <w:szCs w:val="20"/>
              </w:rPr>
            </w:pPr>
            <w:r w:rsidRPr="0039126E">
              <w:rPr>
                <w:rFonts w:ascii="Times New Roman" w:hAnsi="Times New Roman"/>
                <w:sz w:val="20"/>
                <w:szCs w:val="20"/>
              </w:rPr>
              <w:t>495</w:t>
            </w:r>
          </w:p>
        </w:tc>
        <w:tc>
          <w:tcPr>
            <w:tcW w:w="709" w:type="dxa"/>
            <w:tcBorders>
              <w:top w:val="single" w:sz="4" w:space="0" w:color="auto"/>
              <w:left w:val="single" w:sz="4" w:space="0" w:color="auto"/>
              <w:bottom w:val="single" w:sz="4" w:space="0" w:color="auto"/>
              <w:right w:val="single" w:sz="4" w:space="0" w:color="auto"/>
            </w:tcBorders>
          </w:tcPr>
          <w:p w14:paraId="3D8ED932" w14:textId="77777777" w:rsidR="00287352" w:rsidRPr="0039126E" w:rsidRDefault="00287352" w:rsidP="00F71156">
            <w:pPr>
              <w:widowControl w:val="0"/>
              <w:spacing w:after="0" w:line="240" w:lineRule="auto"/>
              <w:jc w:val="both"/>
              <w:rPr>
                <w:rFonts w:ascii="Times New Roman" w:hAnsi="Times New Roman"/>
                <w:sz w:val="20"/>
                <w:szCs w:val="20"/>
              </w:rPr>
            </w:pPr>
            <w:r w:rsidRPr="0039126E">
              <w:rPr>
                <w:rFonts w:ascii="Times New Roman" w:hAnsi="Times New Roman"/>
                <w:sz w:val="20"/>
                <w:szCs w:val="20"/>
              </w:rPr>
              <w:t xml:space="preserve">12        </w:t>
            </w:r>
          </w:p>
        </w:tc>
        <w:tc>
          <w:tcPr>
            <w:tcW w:w="851" w:type="dxa"/>
            <w:tcBorders>
              <w:top w:val="single" w:sz="4" w:space="0" w:color="auto"/>
              <w:left w:val="single" w:sz="4" w:space="0" w:color="auto"/>
              <w:bottom w:val="single" w:sz="4" w:space="0" w:color="auto"/>
              <w:right w:val="single" w:sz="4" w:space="0" w:color="auto"/>
            </w:tcBorders>
          </w:tcPr>
          <w:p w14:paraId="2C2F2B82" w14:textId="77777777" w:rsidR="00287352" w:rsidRPr="0039126E" w:rsidRDefault="00287352" w:rsidP="00F71156">
            <w:pPr>
              <w:widowControl w:val="0"/>
              <w:spacing w:after="0" w:line="240" w:lineRule="auto"/>
              <w:ind w:right="-77"/>
              <w:rPr>
                <w:rFonts w:ascii="Times New Roman" w:hAnsi="Times New Roman"/>
                <w:sz w:val="20"/>
                <w:szCs w:val="20"/>
              </w:rPr>
            </w:pPr>
            <w:r w:rsidRPr="0039126E">
              <w:rPr>
                <w:rFonts w:ascii="Times New Roman" w:hAnsi="Times New Roman"/>
                <w:sz w:val="20"/>
                <w:szCs w:val="20"/>
              </w:rPr>
              <w:t>5,940</w:t>
            </w:r>
          </w:p>
        </w:tc>
        <w:tc>
          <w:tcPr>
            <w:tcW w:w="708" w:type="dxa"/>
            <w:tcBorders>
              <w:top w:val="single" w:sz="4" w:space="0" w:color="auto"/>
              <w:left w:val="single" w:sz="4" w:space="0" w:color="auto"/>
              <w:bottom w:val="single" w:sz="4" w:space="0" w:color="auto"/>
              <w:right w:val="single" w:sz="4" w:space="0" w:color="auto"/>
            </w:tcBorders>
          </w:tcPr>
          <w:p w14:paraId="28A4D3A0" w14:textId="77777777" w:rsidR="00287352" w:rsidRPr="0039126E" w:rsidRDefault="00287352" w:rsidP="00F71156">
            <w:pPr>
              <w:widowControl w:val="0"/>
              <w:spacing w:after="0" w:line="240" w:lineRule="auto"/>
              <w:jc w:val="both"/>
              <w:rPr>
                <w:rFonts w:ascii="Times New Roman" w:hAnsi="Times New Roman"/>
                <w:sz w:val="20"/>
                <w:szCs w:val="20"/>
              </w:rPr>
            </w:pPr>
            <w:r w:rsidRPr="0039126E">
              <w:rPr>
                <w:rFonts w:ascii="Times New Roman" w:hAnsi="Times New Roman"/>
                <w:sz w:val="20"/>
                <w:szCs w:val="20"/>
              </w:rPr>
              <w:t xml:space="preserve">12        </w:t>
            </w:r>
          </w:p>
        </w:tc>
        <w:tc>
          <w:tcPr>
            <w:tcW w:w="822" w:type="dxa"/>
            <w:tcBorders>
              <w:top w:val="single" w:sz="4" w:space="0" w:color="auto"/>
              <w:left w:val="single" w:sz="4" w:space="0" w:color="auto"/>
              <w:bottom w:val="single" w:sz="4" w:space="0" w:color="auto"/>
              <w:right w:val="single" w:sz="4" w:space="0" w:color="auto"/>
            </w:tcBorders>
          </w:tcPr>
          <w:p w14:paraId="565759D8" w14:textId="77777777" w:rsidR="00287352" w:rsidRPr="0039126E" w:rsidRDefault="00287352" w:rsidP="00F71156">
            <w:pPr>
              <w:widowControl w:val="0"/>
              <w:spacing w:after="0" w:line="240" w:lineRule="auto"/>
              <w:ind w:right="-77"/>
              <w:rPr>
                <w:rFonts w:ascii="Times New Roman" w:hAnsi="Times New Roman"/>
                <w:sz w:val="20"/>
                <w:szCs w:val="20"/>
              </w:rPr>
            </w:pPr>
            <w:r w:rsidRPr="0039126E">
              <w:rPr>
                <w:rFonts w:ascii="Times New Roman" w:hAnsi="Times New Roman"/>
                <w:sz w:val="20"/>
                <w:szCs w:val="20"/>
              </w:rPr>
              <w:t>5,940</w:t>
            </w:r>
          </w:p>
        </w:tc>
        <w:tc>
          <w:tcPr>
            <w:tcW w:w="759" w:type="dxa"/>
            <w:tcBorders>
              <w:top w:val="single" w:sz="4" w:space="0" w:color="auto"/>
              <w:left w:val="single" w:sz="4" w:space="0" w:color="auto"/>
              <w:bottom w:val="single" w:sz="4" w:space="0" w:color="auto"/>
              <w:right w:val="single" w:sz="4" w:space="0" w:color="auto"/>
            </w:tcBorders>
          </w:tcPr>
          <w:p w14:paraId="701EA090" w14:textId="77777777" w:rsidR="00287352" w:rsidRPr="0039126E" w:rsidRDefault="00287352" w:rsidP="00F71156">
            <w:pPr>
              <w:widowControl w:val="0"/>
              <w:spacing w:after="0" w:line="240" w:lineRule="auto"/>
              <w:jc w:val="both"/>
              <w:rPr>
                <w:rFonts w:ascii="Times New Roman" w:hAnsi="Times New Roman"/>
              </w:rPr>
            </w:pPr>
            <w:r w:rsidRPr="0039126E">
              <w:rPr>
                <w:rFonts w:ascii="Times New Roman" w:hAnsi="Times New Roman"/>
              </w:rPr>
              <w:t>-</w:t>
            </w:r>
          </w:p>
        </w:tc>
        <w:tc>
          <w:tcPr>
            <w:tcW w:w="770" w:type="dxa"/>
            <w:tcBorders>
              <w:top w:val="single" w:sz="4" w:space="0" w:color="auto"/>
              <w:left w:val="single" w:sz="4" w:space="0" w:color="auto"/>
              <w:bottom w:val="single" w:sz="4" w:space="0" w:color="auto"/>
              <w:right w:val="single" w:sz="4" w:space="0" w:color="auto"/>
            </w:tcBorders>
          </w:tcPr>
          <w:p w14:paraId="6202A022" w14:textId="77777777" w:rsidR="00287352" w:rsidRPr="0039126E" w:rsidRDefault="00287352" w:rsidP="00F71156">
            <w:pPr>
              <w:widowControl w:val="0"/>
              <w:spacing w:after="0" w:line="240" w:lineRule="auto"/>
              <w:jc w:val="both"/>
              <w:rPr>
                <w:rFonts w:ascii="Times New Roman" w:hAnsi="Times New Roman"/>
              </w:rPr>
            </w:pPr>
            <w:r w:rsidRPr="0039126E">
              <w:rPr>
                <w:rFonts w:ascii="Times New Roman" w:hAnsi="Times New Roman"/>
              </w:rPr>
              <w:t>-</w:t>
            </w:r>
          </w:p>
        </w:tc>
        <w:tc>
          <w:tcPr>
            <w:tcW w:w="619" w:type="dxa"/>
            <w:tcBorders>
              <w:top w:val="single" w:sz="4" w:space="0" w:color="auto"/>
              <w:left w:val="single" w:sz="4" w:space="0" w:color="auto"/>
              <w:bottom w:val="single" w:sz="4" w:space="0" w:color="auto"/>
              <w:right w:val="single" w:sz="4" w:space="0" w:color="auto"/>
            </w:tcBorders>
          </w:tcPr>
          <w:p w14:paraId="19C620E1" w14:textId="77777777" w:rsidR="00287352" w:rsidRPr="0039126E" w:rsidRDefault="00287352" w:rsidP="00F71156">
            <w:pPr>
              <w:widowControl w:val="0"/>
              <w:spacing w:after="0" w:line="240" w:lineRule="auto"/>
              <w:ind w:left="-47" w:right="-78"/>
              <w:jc w:val="both"/>
              <w:rPr>
                <w:rFonts w:ascii="Times New Roman" w:hAnsi="Times New Roman"/>
                <w:sz w:val="20"/>
                <w:szCs w:val="20"/>
              </w:rPr>
            </w:pPr>
            <w:r w:rsidRPr="0039126E">
              <w:rPr>
                <w:rFonts w:ascii="Times New Roman" w:hAnsi="Times New Roman"/>
                <w:sz w:val="20"/>
                <w:szCs w:val="20"/>
              </w:rPr>
              <w:t>495</w:t>
            </w:r>
          </w:p>
        </w:tc>
        <w:tc>
          <w:tcPr>
            <w:tcW w:w="709" w:type="dxa"/>
            <w:tcBorders>
              <w:top w:val="single" w:sz="4" w:space="0" w:color="auto"/>
              <w:left w:val="single" w:sz="4" w:space="0" w:color="auto"/>
              <w:bottom w:val="single" w:sz="4" w:space="0" w:color="auto"/>
              <w:right w:val="single" w:sz="4" w:space="0" w:color="auto"/>
            </w:tcBorders>
          </w:tcPr>
          <w:p w14:paraId="60E81A20" w14:textId="77777777" w:rsidR="00287352" w:rsidRPr="0039126E" w:rsidRDefault="00287352" w:rsidP="00F71156">
            <w:pPr>
              <w:widowControl w:val="0"/>
              <w:spacing w:after="0" w:line="240" w:lineRule="auto"/>
              <w:jc w:val="both"/>
              <w:rPr>
                <w:rFonts w:ascii="Times New Roman" w:hAnsi="Times New Roman"/>
                <w:sz w:val="20"/>
                <w:szCs w:val="20"/>
              </w:rPr>
            </w:pPr>
            <w:r w:rsidRPr="0039126E">
              <w:rPr>
                <w:rFonts w:ascii="Times New Roman" w:hAnsi="Times New Roman"/>
                <w:sz w:val="20"/>
                <w:szCs w:val="20"/>
              </w:rPr>
              <w:t xml:space="preserve">12        </w:t>
            </w:r>
          </w:p>
        </w:tc>
        <w:tc>
          <w:tcPr>
            <w:tcW w:w="818" w:type="dxa"/>
            <w:tcBorders>
              <w:top w:val="single" w:sz="4" w:space="0" w:color="auto"/>
              <w:left w:val="single" w:sz="4" w:space="0" w:color="auto"/>
              <w:bottom w:val="single" w:sz="4" w:space="0" w:color="auto"/>
              <w:right w:val="single" w:sz="4" w:space="0" w:color="auto"/>
            </w:tcBorders>
          </w:tcPr>
          <w:p w14:paraId="433F14EB" w14:textId="77777777" w:rsidR="00287352" w:rsidRPr="0039126E" w:rsidRDefault="00287352" w:rsidP="00F71156">
            <w:pPr>
              <w:widowControl w:val="0"/>
              <w:spacing w:after="0" w:line="240" w:lineRule="auto"/>
              <w:ind w:right="-77"/>
              <w:rPr>
                <w:rFonts w:ascii="Times New Roman" w:hAnsi="Times New Roman"/>
                <w:sz w:val="20"/>
                <w:szCs w:val="20"/>
              </w:rPr>
            </w:pPr>
            <w:r w:rsidRPr="0039126E">
              <w:rPr>
                <w:rFonts w:ascii="Times New Roman" w:hAnsi="Times New Roman"/>
                <w:sz w:val="20"/>
                <w:szCs w:val="20"/>
              </w:rPr>
              <w:t>5,940</w:t>
            </w:r>
          </w:p>
        </w:tc>
        <w:tc>
          <w:tcPr>
            <w:tcW w:w="782" w:type="dxa"/>
            <w:tcBorders>
              <w:top w:val="single" w:sz="4" w:space="0" w:color="auto"/>
              <w:left w:val="single" w:sz="4" w:space="0" w:color="auto"/>
              <w:bottom w:val="single" w:sz="4" w:space="0" w:color="auto"/>
              <w:right w:val="single" w:sz="4" w:space="0" w:color="auto"/>
            </w:tcBorders>
          </w:tcPr>
          <w:p w14:paraId="6612464C" w14:textId="77777777" w:rsidR="00287352" w:rsidRPr="0039126E" w:rsidRDefault="00287352" w:rsidP="00F71156">
            <w:pPr>
              <w:widowControl w:val="0"/>
              <w:spacing w:after="0" w:line="240" w:lineRule="auto"/>
              <w:jc w:val="both"/>
              <w:rPr>
                <w:rFonts w:ascii="Times New Roman" w:hAnsi="Times New Roman"/>
                <w:sz w:val="20"/>
                <w:szCs w:val="20"/>
              </w:rPr>
            </w:pPr>
            <w:r w:rsidRPr="0039126E">
              <w:rPr>
                <w:rFonts w:ascii="Times New Roman" w:hAnsi="Times New Roman"/>
                <w:sz w:val="20"/>
                <w:szCs w:val="20"/>
              </w:rPr>
              <w:t xml:space="preserve">12        </w:t>
            </w:r>
          </w:p>
        </w:tc>
        <w:tc>
          <w:tcPr>
            <w:tcW w:w="951" w:type="dxa"/>
            <w:tcBorders>
              <w:top w:val="single" w:sz="4" w:space="0" w:color="auto"/>
              <w:left w:val="single" w:sz="4" w:space="0" w:color="auto"/>
              <w:bottom w:val="single" w:sz="4" w:space="0" w:color="auto"/>
              <w:right w:val="single" w:sz="4" w:space="0" w:color="auto"/>
            </w:tcBorders>
          </w:tcPr>
          <w:p w14:paraId="661FC406" w14:textId="77777777" w:rsidR="00287352" w:rsidRPr="0039126E" w:rsidRDefault="00287352" w:rsidP="00F71156">
            <w:pPr>
              <w:widowControl w:val="0"/>
              <w:spacing w:after="0" w:line="240" w:lineRule="auto"/>
              <w:ind w:right="-77"/>
              <w:rPr>
                <w:rFonts w:ascii="Times New Roman" w:hAnsi="Times New Roman"/>
                <w:sz w:val="20"/>
                <w:szCs w:val="20"/>
              </w:rPr>
            </w:pPr>
            <w:r w:rsidRPr="0039126E">
              <w:rPr>
                <w:rFonts w:ascii="Times New Roman" w:hAnsi="Times New Roman"/>
                <w:sz w:val="20"/>
                <w:szCs w:val="20"/>
              </w:rPr>
              <w:t>5,940</w:t>
            </w:r>
          </w:p>
        </w:tc>
        <w:tc>
          <w:tcPr>
            <w:tcW w:w="854" w:type="dxa"/>
            <w:tcBorders>
              <w:top w:val="single" w:sz="4" w:space="0" w:color="auto"/>
              <w:left w:val="single" w:sz="4" w:space="0" w:color="auto"/>
              <w:bottom w:val="single" w:sz="4" w:space="0" w:color="auto"/>
              <w:right w:val="single" w:sz="4" w:space="0" w:color="auto"/>
            </w:tcBorders>
          </w:tcPr>
          <w:p w14:paraId="6BB00207" w14:textId="77777777" w:rsidR="00287352" w:rsidRPr="0039126E" w:rsidRDefault="00287352" w:rsidP="00F71156">
            <w:pPr>
              <w:widowControl w:val="0"/>
              <w:spacing w:after="0" w:line="240" w:lineRule="auto"/>
              <w:jc w:val="both"/>
              <w:rPr>
                <w:rFonts w:ascii="Times New Roman" w:hAnsi="Times New Roman"/>
              </w:rPr>
            </w:pPr>
            <w:r w:rsidRPr="0039126E">
              <w:rPr>
                <w:rFonts w:ascii="Times New Roman" w:hAnsi="Times New Roman"/>
              </w:rPr>
              <w:t>-</w:t>
            </w:r>
          </w:p>
        </w:tc>
        <w:tc>
          <w:tcPr>
            <w:tcW w:w="984" w:type="dxa"/>
            <w:tcBorders>
              <w:top w:val="single" w:sz="4" w:space="0" w:color="auto"/>
              <w:left w:val="single" w:sz="4" w:space="0" w:color="auto"/>
              <w:bottom w:val="single" w:sz="4" w:space="0" w:color="auto"/>
              <w:right w:val="single" w:sz="4" w:space="0" w:color="auto"/>
            </w:tcBorders>
          </w:tcPr>
          <w:p w14:paraId="5A4ABD4E" w14:textId="77777777" w:rsidR="00287352" w:rsidRPr="0039126E" w:rsidRDefault="00287352" w:rsidP="00F71156">
            <w:pPr>
              <w:widowControl w:val="0"/>
              <w:spacing w:after="0" w:line="240" w:lineRule="auto"/>
              <w:jc w:val="both"/>
              <w:rPr>
                <w:rFonts w:ascii="Times New Roman" w:hAnsi="Times New Roman"/>
              </w:rPr>
            </w:pPr>
            <w:r w:rsidRPr="0039126E">
              <w:rPr>
                <w:rFonts w:ascii="Times New Roman" w:hAnsi="Times New Roman"/>
              </w:rPr>
              <w:t>-</w:t>
            </w:r>
          </w:p>
        </w:tc>
        <w:tc>
          <w:tcPr>
            <w:tcW w:w="1116" w:type="dxa"/>
            <w:tcBorders>
              <w:top w:val="single" w:sz="4" w:space="0" w:color="auto"/>
              <w:left w:val="single" w:sz="4" w:space="0" w:color="auto"/>
              <w:bottom w:val="single" w:sz="4" w:space="0" w:color="auto"/>
              <w:right w:val="single" w:sz="4" w:space="0" w:color="auto"/>
            </w:tcBorders>
          </w:tcPr>
          <w:p w14:paraId="004D2F6F"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25 п. мест</w:t>
            </w:r>
          </w:p>
        </w:tc>
      </w:tr>
      <w:tr w:rsidR="00265CB7" w:rsidRPr="0039126E" w14:paraId="2CBBC8DC"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170C45A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4CD9C7BA"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Гостиница «Экстрим-парк»</w:t>
            </w:r>
          </w:p>
        </w:tc>
        <w:tc>
          <w:tcPr>
            <w:tcW w:w="554" w:type="dxa"/>
            <w:tcBorders>
              <w:top w:val="single" w:sz="4" w:space="0" w:color="auto"/>
              <w:left w:val="single" w:sz="4" w:space="0" w:color="auto"/>
              <w:bottom w:val="single" w:sz="4" w:space="0" w:color="auto"/>
              <w:right w:val="single" w:sz="4" w:space="0" w:color="auto"/>
            </w:tcBorders>
          </w:tcPr>
          <w:p w14:paraId="59D00828" w14:textId="77777777" w:rsidR="00287352" w:rsidRPr="0039126E" w:rsidRDefault="00287352" w:rsidP="00F71156">
            <w:pPr>
              <w:widowControl w:val="0"/>
              <w:spacing w:after="0" w:line="240" w:lineRule="auto"/>
              <w:ind w:left="-70" w:right="-80"/>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1CD5BB5A" w14:textId="77777777" w:rsidR="00287352" w:rsidRPr="0039126E" w:rsidRDefault="00287352" w:rsidP="00F71156">
            <w:pPr>
              <w:spacing w:after="0" w:line="240" w:lineRule="auto"/>
              <w:rPr>
                <w:rFonts w:ascii="Times New Roman" w:hAnsi="Times New Roman" w:cs="Times New Roman"/>
              </w:rPr>
            </w:pPr>
            <w:r w:rsidRPr="0039126E">
              <w:rPr>
                <w:rFonts w:ascii="Times New Roman" w:eastAsia="Times New Roman" w:hAnsi="Times New Roman" w:cs="Times New Roman"/>
                <w:sz w:val="20"/>
                <w:szCs w:val="20"/>
                <w:lang w:eastAsia="ru-RU"/>
              </w:rPr>
              <w:t>86</w:t>
            </w:r>
          </w:p>
        </w:tc>
        <w:tc>
          <w:tcPr>
            <w:tcW w:w="709" w:type="dxa"/>
            <w:tcBorders>
              <w:top w:val="single" w:sz="4" w:space="0" w:color="auto"/>
              <w:left w:val="single" w:sz="4" w:space="0" w:color="auto"/>
              <w:bottom w:val="single" w:sz="4" w:space="0" w:color="auto"/>
              <w:right w:val="single" w:sz="4" w:space="0" w:color="auto"/>
            </w:tcBorders>
          </w:tcPr>
          <w:p w14:paraId="4E8136D9" w14:textId="77777777" w:rsidR="00287352" w:rsidRPr="0039126E" w:rsidRDefault="00287352" w:rsidP="00F71156">
            <w:pPr>
              <w:spacing w:after="0" w:line="240" w:lineRule="auto"/>
              <w:rPr>
                <w:rFonts w:ascii="Times New Roman" w:hAnsi="Times New Roman" w:cs="Times New Roman"/>
              </w:rPr>
            </w:pPr>
            <w:r w:rsidRPr="0039126E">
              <w:rPr>
                <w:rFonts w:ascii="Times New Roman" w:eastAsia="Times New Roman" w:hAnsi="Times New Roman" w:cs="Times New Roman"/>
                <w:sz w:val="20"/>
                <w:szCs w:val="20"/>
                <w:lang w:eastAsia="ru-RU"/>
              </w:rPr>
              <w:t>230</w:t>
            </w:r>
          </w:p>
        </w:tc>
        <w:tc>
          <w:tcPr>
            <w:tcW w:w="851" w:type="dxa"/>
            <w:tcBorders>
              <w:top w:val="single" w:sz="4" w:space="0" w:color="auto"/>
              <w:left w:val="single" w:sz="4" w:space="0" w:color="auto"/>
              <w:bottom w:val="single" w:sz="4" w:space="0" w:color="auto"/>
              <w:right w:val="single" w:sz="4" w:space="0" w:color="auto"/>
            </w:tcBorders>
          </w:tcPr>
          <w:p w14:paraId="4E2203CA" w14:textId="77777777" w:rsidR="00287352" w:rsidRPr="0039126E" w:rsidRDefault="00287352" w:rsidP="00F71156">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19,780</w:t>
            </w:r>
          </w:p>
        </w:tc>
        <w:tc>
          <w:tcPr>
            <w:tcW w:w="708" w:type="dxa"/>
            <w:tcBorders>
              <w:top w:val="single" w:sz="4" w:space="0" w:color="auto"/>
              <w:left w:val="single" w:sz="4" w:space="0" w:color="auto"/>
              <w:bottom w:val="single" w:sz="4" w:space="0" w:color="auto"/>
              <w:right w:val="single" w:sz="4" w:space="0" w:color="auto"/>
            </w:tcBorders>
          </w:tcPr>
          <w:p w14:paraId="09F837E0" w14:textId="77777777" w:rsidR="00287352" w:rsidRPr="0039126E" w:rsidRDefault="00287352" w:rsidP="00F71156">
            <w:pPr>
              <w:spacing w:after="0" w:line="240" w:lineRule="auto"/>
              <w:rPr>
                <w:rFonts w:ascii="Times New Roman" w:hAnsi="Times New Roman" w:cs="Times New Roman"/>
              </w:rPr>
            </w:pPr>
            <w:r w:rsidRPr="0039126E">
              <w:rPr>
                <w:rFonts w:ascii="Times New Roman" w:eastAsia="Times New Roman" w:hAnsi="Times New Roman" w:cs="Times New Roman"/>
                <w:sz w:val="20"/>
                <w:szCs w:val="20"/>
                <w:lang w:eastAsia="ru-RU"/>
              </w:rPr>
              <w:t>230</w:t>
            </w:r>
          </w:p>
        </w:tc>
        <w:tc>
          <w:tcPr>
            <w:tcW w:w="822" w:type="dxa"/>
            <w:tcBorders>
              <w:top w:val="single" w:sz="4" w:space="0" w:color="auto"/>
              <w:left w:val="single" w:sz="4" w:space="0" w:color="auto"/>
              <w:bottom w:val="single" w:sz="4" w:space="0" w:color="auto"/>
              <w:right w:val="single" w:sz="4" w:space="0" w:color="auto"/>
            </w:tcBorders>
          </w:tcPr>
          <w:p w14:paraId="12843789" w14:textId="77777777" w:rsidR="00287352" w:rsidRPr="0039126E" w:rsidRDefault="00287352" w:rsidP="00F71156">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19,780</w:t>
            </w:r>
          </w:p>
        </w:tc>
        <w:tc>
          <w:tcPr>
            <w:tcW w:w="759" w:type="dxa"/>
            <w:tcBorders>
              <w:top w:val="single" w:sz="4" w:space="0" w:color="auto"/>
              <w:left w:val="single" w:sz="4" w:space="0" w:color="auto"/>
              <w:bottom w:val="single" w:sz="4" w:space="0" w:color="auto"/>
              <w:right w:val="single" w:sz="4" w:space="0" w:color="auto"/>
            </w:tcBorders>
          </w:tcPr>
          <w:p w14:paraId="75534E38"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17ECB72D"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6F3C0480" w14:textId="77777777" w:rsidR="00287352" w:rsidRPr="0039126E" w:rsidRDefault="00287352" w:rsidP="00F71156">
            <w:pPr>
              <w:spacing w:after="0" w:line="240" w:lineRule="auto"/>
              <w:rPr>
                <w:rFonts w:ascii="Times New Roman" w:hAnsi="Times New Roman" w:cs="Times New Roman"/>
              </w:rPr>
            </w:pPr>
            <w:r w:rsidRPr="0039126E">
              <w:rPr>
                <w:rFonts w:ascii="Times New Roman" w:eastAsia="Times New Roman" w:hAnsi="Times New Roman" w:cs="Times New Roman"/>
                <w:sz w:val="20"/>
                <w:szCs w:val="20"/>
                <w:lang w:eastAsia="ru-RU"/>
              </w:rPr>
              <w:t>86</w:t>
            </w:r>
          </w:p>
        </w:tc>
        <w:tc>
          <w:tcPr>
            <w:tcW w:w="709" w:type="dxa"/>
            <w:tcBorders>
              <w:top w:val="single" w:sz="4" w:space="0" w:color="auto"/>
              <w:left w:val="single" w:sz="4" w:space="0" w:color="auto"/>
              <w:bottom w:val="single" w:sz="4" w:space="0" w:color="auto"/>
              <w:right w:val="single" w:sz="4" w:space="0" w:color="auto"/>
            </w:tcBorders>
          </w:tcPr>
          <w:p w14:paraId="6C858374" w14:textId="77777777" w:rsidR="00287352" w:rsidRPr="0039126E" w:rsidRDefault="00287352" w:rsidP="00F71156">
            <w:pPr>
              <w:spacing w:after="0" w:line="240" w:lineRule="auto"/>
              <w:rPr>
                <w:rFonts w:ascii="Times New Roman" w:hAnsi="Times New Roman" w:cs="Times New Roman"/>
              </w:rPr>
            </w:pPr>
            <w:r w:rsidRPr="0039126E">
              <w:rPr>
                <w:rFonts w:ascii="Times New Roman" w:eastAsia="Times New Roman" w:hAnsi="Times New Roman" w:cs="Times New Roman"/>
                <w:sz w:val="20"/>
                <w:szCs w:val="20"/>
                <w:lang w:eastAsia="ru-RU"/>
              </w:rPr>
              <w:t>230</w:t>
            </w:r>
          </w:p>
        </w:tc>
        <w:tc>
          <w:tcPr>
            <w:tcW w:w="818" w:type="dxa"/>
            <w:tcBorders>
              <w:top w:val="single" w:sz="4" w:space="0" w:color="auto"/>
              <w:left w:val="single" w:sz="4" w:space="0" w:color="auto"/>
              <w:bottom w:val="single" w:sz="4" w:space="0" w:color="auto"/>
              <w:right w:val="single" w:sz="4" w:space="0" w:color="auto"/>
            </w:tcBorders>
          </w:tcPr>
          <w:p w14:paraId="5910FB24" w14:textId="77777777" w:rsidR="00287352" w:rsidRPr="0039126E" w:rsidRDefault="00287352" w:rsidP="00F71156">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19,780</w:t>
            </w:r>
          </w:p>
        </w:tc>
        <w:tc>
          <w:tcPr>
            <w:tcW w:w="782" w:type="dxa"/>
            <w:tcBorders>
              <w:top w:val="single" w:sz="4" w:space="0" w:color="auto"/>
              <w:left w:val="single" w:sz="4" w:space="0" w:color="auto"/>
              <w:bottom w:val="single" w:sz="4" w:space="0" w:color="auto"/>
              <w:right w:val="single" w:sz="4" w:space="0" w:color="auto"/>
            </w:tcBorders>
          </w:tcPr>
          <w:p w14:paraId="7B7F739C" w14:textId="77777777" w:rsidR="00287352" w:rsidRPr="0039126E" w:rsidRDefault="00287352" w:rsidP="00F71156">
            <w:pPr>
              <w:spacing w:after="0" w:line="240" w:lineRule="auto"/>
              <w:rPr>
                <w:rFonts w:ascii="Times New Roman" w:hAnsi="Times New Roman" w:cs="Times New Roman"/>
              </w:rPr>
            </w:pPr>
            <w:r w:rsidRPr="0039126E">
              <w:rPr>
                <w:rFonts w:ascii="Times New Roman" w:eastAsia="Times New Roman" w:hAnsi="Times New Roman" w:cs="Times New Roman"/>
                <w:sz w:val="20"/>
                <w:szCs w:val="20"/>
                <w:lang w:eastAsia="ru-RU"/>
              </w:rPr>
              <w:t>230</w:t>
            </w:r>
          </w:p>
        </w:tc>
        <w:tc>
          <w:tcPr>
            <w:tcW w:w="951" w:type="dxa"/>
            <w:tcBorders>
              <w:top w:val="single" w:sz="4" w:space="0" w:color="auto"/>
              <w:left w:val="single" w:sz="4" w:space="0" w:color="auto"/>
              <w:bottom w:val="single" w:sz="4" w:space="0" w:color="auto"/>
              <w:right w:val="single" w:sz="4" w:space="0" w:color="auto"/>
            </w:tcBorders>
          </w:tcPr>
          <w:p w14:paraId="63831836" w14:textId="77777777" w:rsidR="00287352" w:rsidRPr="0039126E" w:rsidRDefault="00287352" w:rsidP="00F71156">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19,780</w:t>
            </w:r>
          </w:p>
        </w:tc>
        <w:tc>
          <w:tcPr>
            <w:tcW w:w="854" w:type="dxa"/>
            <w:tcBorders>
              <w:top w:val="single" w:sz="4" w:space="0" w:color="auto"/>
              <w:left w:val="single" w:sz="4" w:space="0" w:color="auto"/>
              <w:bottom w:val="single" w:sz="4" w:space="0" w:color="auto"/>
              <w:right w:val="single" w:sz="4" w:space="0" w:color="auto"/>
            </w:tcBorders>
          </w:tcPr>
          <w:p w14:paraId="3744C93A" w14:textId="77777777" w:rsidR="00287352" w:rsidRPr="0039126E" w:rsidRDefault="00287352" w:rsidP="00F71156">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64E88857"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47C35C61"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7D5F26A6"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3B156EA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14:paraId="404392A7"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hideMark/>
          </w:tcPr>
          <w:p w14:paraId="7B5DE628" w14:textId="77777777" w:rsidR="00287352" w:rsidRPr="0039126E" w:rsidRDefault="00287352" w:rsidP="00F711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14:paraId="5C539666"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227/</w:t>
            </w:r>
          </w:p>
          <w:p w14:paraId="0DBDA94A"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hideMark/>
          </w:tcPr>
          <w:p w14:paraId="40143461"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8,7</w:t>
            </w:r>
          </w:p>
        </w:tc>
        <w:tc>
          <w:tcPr>
            <w:tcW w:w="851" w:type="dxa"/>
            <w:tcBorders>
              <w:top w:val="single" w:sz="4" w:space="0" w:color="auto"/>
              <w:left w:val="single" w:sz="4" w:space="0" w:color="auto"/>
              <w:bottom w:val="single" w:sz="4" w:space="0" w:color="auto"/>
              <w:right w:val="single" w:sz="4" w:space="0" w:color="auto"/>
            </w:tcBorders>
          </w:tcPr>
          <w:p w14:paraId="622A456D"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1,975/</w:t>
            </w:r>
          </w:p>
          <w:p w14:paraId="0AB65EC9"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2,175</w:t>
            </w:r>
          </w:p>
        </w:tc>
        <w:tc>
          <w:tcPr>
            <w:tcW w:w="708" w:type="dxa"/>
            <w:tcBorders>
              <w:top w:val="single" w:sz="4" w:space="0" w:color="auto"/>
              <w:left w:val="single" w:sz="4" w:space="0" w:color="auto"/>
              <w:bottom w:val="single" w:sz="4" w:space="0" w:color="auto"/>
              <w:right w:val="single" w:sz="4" w:space="0" w:color="auto"/>
            </w:tcBorders>
            <w:hideMark/>
          </w:tcPr>
          <w:p w14:paraId="115F05FC" w14:textId="77777777" w:rsidR="00287352" w:rsidRPr="0039126E" w:rsidRDefault="00287352" w:rsidP="00F71156">
            <w:pPr>
              <w:widowControl w:val="0"/>
              <w:spacing w:after="0" w:line="240" w:lineRule="auto"/>
              <w:ind w:left="-57" w:right="-7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hideMark/>
          </w:tcPr>
          <w:p w14:paraId="05755A89" w14:textId="77777777" w:rsidR="00287352" w:rsidRPr="0039126E" w:rsidRDefault="00287352" w:rsidP="00F71156">
            <w:pPr>
              <w:widowControl w:val="0"/>
              <w:spacing w:after="0" w:line="240" w:lineRule="auto"/>
              <w:ind w:left="-56" w:right="-55"/>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021EDFEA"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1,975/</w:t>
            </w:r>
          </w:p>
          <w:p w14:paraId="7580B293"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2,175</w:t>
            </w:r>
          </w:p>
        </w:tc>
        <w:tc>
          <w:tcPr>
            <w:tcW w:w="770" w:type="dxa"/>
            <w:tcBorders>
              <w:top w:val="single" w:sz="4" w:space="0" w:color="auto"/>
              <w:left w:val="single" w:sz="4" w:space="0" w:color="auto"/>
              <w:bottom w:val="single" w:sz="4" w:space="0" w:color="auto"/>
              <w:right w:val="single" w:sz="4" w:space="0" w:color="auto"/>
            </w:tcBorders>
            <w:hideMark/>
          </w:tcPr>
          <w:p w14:paraId="654FB5CD"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hideMark/>
          </w:tcPr>
          <w:p w14:paraId="3DFE68BE"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227/</w:t>
            </w:r>
          </w:p>
          <w:p w14:paraId="640510BF"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hideMark/>
          </w:tcPr>
          <w:p w14:paraId="3160536B"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8,7</w:t>
            </w:r>
          </w:p>
        </w:tc>
        <w:tc>
          <w:tcPr>
            <w:tcW w:w="818" w:type="dxa"/>
            <w:tcBorders>
              <w:top w:val="single" w:sz="4" w:space="0" w:color="auto"/>
              <w:left w:val="single" w:sz="4" w:space="0" w:color="auto"/>
              <w:bottom w:val="single" w:sz="4" w:space="0" w:color="auto"/>
              <w:right w:val="single" w:sz="4" w:space="0" w:color="auto"/>
            </w:tcBorders>
          </w:tcPr>
          <w:p w14:paraId="576CF627"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1,975/</w:t>
            </w:r>
          </w:p>
          <w:p w14:paraId="0A2C1E8C"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2,175</w:t>
            </w:r>
          </w:p>
        </w:tc>
        <w:tc>
          <w:tcPr>
            <w:tcW w:w="782" w:type="dxa"/>
            <w:tcBorders>
              <w:top w:val="single" w:sz="4" w:space="0" w:color="auto"/>
              <w:left w:val="single" w:sz="4" w:space="0" w:color="auto"/>
              <w:bottom w:val="single" w:sz="4" w:space="0" w:color="auto"/>
              <w:right w:val="single" w:sz="4" w:space="0" w:color="auto"/>
            </w:tcBorders>
            <w:hideMark/>
          </w:tcPr>
          <w:p w14:paraId="599C954F" w14:textId="77777777" w:rsidR="00287352" w:rsidRPr="0039126E" w:rsidRDefault="00287352" w:rsidP="00F71156">
            <w:pPr>
              <w:widowControl w:val="0"/>
              <w:spacing w:after="0" w:line="240" w:lineRule="auto"/>
              <w:ind w:left="-57" w:right="-7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hideMark/>
          </w:tcPr>
          <w:p w14:paraId="6718D73B" w14:textId="77777777" w:rsidR="00287352" w:rsidRPr="0039126E" w:rsidRDefault="00287352" w:rsidP="00F71156">
            <w:pPr>
              <w:widowControl w:val="0"/>
              <w:spacing w:after="0" w:line="240" w:lineRule="auto"/>
              <w:ind w:left="-56" w:right="-55"/>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3F05E2FA"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1,975/</w:t>
            </w:r>
          </w:p>
          <w:p w14:paraId="5FE163EA"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2,175</w:t>
            </w:r>
          </w:p>
        </w:tc>
        <w:tc>
          <w:tcPr>
            <w:tcW w:w="984" w:type="dxa"/>
            <w:tcBorders>
              <w:top w:val="single" w:sz="4" w:space="0" w:color="auto"/>
              <w:left w:val="single" w:sz="4" w:space="0" w:color="auto"/>
              <w:bottom w:val="single" w:sz="4" w:space="0" w:color="auto"/>
              <w:right w:val="single" w:sz="4" w:space="0" w:color="auto"/>
            </w:tcBorders>
          </w:tcPr>
          <w:p w14:paraId="64C2F2B4"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25E5D668"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23CA4302"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465AAA7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14:paraId="1F4A49F6"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 xml:space="preserve">ИТОГО по </w:t>
            </w:r>
          </w:p>
          <w:p w14:paraId="000414B9"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д. Бараниха</w:t>
            </w:r>
          </w:p>
        </w:tc>
        <w:tc>
          <w:tcPr>
            <w:tcW w:w="554" w:type="dxa"/>
            <w:tcBorders>
              <w:top w:val="single" w:sz="4" w:space="0" w:color="auto"/>
              <w:left w:val="single" w:sz="4" w:space="0" w:color="auto"/>
              <w:bottom w:val="single" w:sz="4" w:space="0" w:color="auto"/>
              <w:right w:val="single" w:sz="4" w:space="0" w:color="auto"/>
            </w:tcBorders>
          </w:tcPr>
          <w:p w14:paraId="379BB315"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b/>
                <w:sz w:val="20"/>
                <w:szCs w:val="20"/>
                <w:lang w:eastAsia="ru-RU"/>
              </w:rPr>
            </w:pPr>
          </w:p>
        </w:tc>
        <w:tc>
          <w:tcPr>
            <w:tcW w:w="609" w:type="dxa"/>
            <w:tcBorders>
              <w:top w:val="single" w:sz="4" w:space="0" w:color="auto"/>
              <w:left w:val="single" w:sz="4" w:space="0" w:color="auto"/>
              <w:bottom w:val="single" w:sz="4" w:space="0" w:color="auto"/>
              <w:right w:val="single" w:sz="4" w:space="0" w:color="auto"/>
            </w:tcBorders>
          </w:tcPr>
          <w:p w14:paraId="6B31F71B"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76E1C3A3"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4E1B35BB"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45,540/</w:t>
            </w:r>
          </w:p>
          <w:p w14:paraId="04E927F8"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9,675</w:t>
            </w:r>
          </w:p>
        </w:tc>
        <w:tc>
          <w:tcPr>
            <w:tcW w:w="708" w:type="dxa"/>
            <w:tcBorders>
              <w:top w:val="single" w:sz="4" w:space="0" w:color="auto"/>
              <w:left w:val="single" w:sz="4" w:space="0" w:color="auto"/>
              <w:bottom w:val="single" w:sz="4" w:space="0" w:color="auto"/>
              <w:right w:val="single" w:sz="4" w:space="0" w:color="auto"/>
            </w:tcBorders>
          </w:tcPr>
          <w:p w14:paraId="7FAF112F"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14:paraId="7A332BD6" w14:textId="77777777" w:rsidR="00287352" w:rsidRPr="0039126E" w:rsidRDefault="00287352" w:rsidP="00F71156">
            <w:pPr>
              <w:widowControl w:val="0"/>
              <w:spacing w:after="0" w:line="240" w:lineRule="auto"/>
              <w:ind w:left="-90"/>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40,925</w:t>
            </w:r>
          </w:p>
        </w:tc>
        <w:tc>
          <w:tcPr>
            <w:tcW w:w="759" w:type="dxa"/>
            <w:tcBorders>
              <w:top w:val="single" w:sz="4" w:space="0" w:color="auto"/>
              <w:left w:val="single" w:sz="4" w:space="0" w:color="auto"/>
              <w:bottom w:val="single" w:sz="4" w:space="0" w:color="auto"/>
              <w:right w:val="single" w:sz="4" w:space="0" w:color="auto"/>
            </w:tcBorders>
          </w:tcPr>
          <w:p w14:paraId="1825A303"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3,295/</w:t>
            </w:r>
          </w:p>
          <w:p w14:paraId="76EB5DB6"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5,925</w:t>
            </w:r>
          </w:p>
        </w:tc>
        <w:tc>
          <w:tcPr>
            <w:tcW w:w="770" w:type="dxa"/>
            <w:tcBorders>
              <w:top w:val="single" w:sz="4" w:space="0" w:color="auto"/>
              <w:left w:val="single" w:sz="4" w:space="0" w:color="auto"/>
              <w:bottom w:val="single" w:sz="4" w:space="0" w:color="auto"/>
              <w:right w:val="single" w:sz="4" w:space="0" w:color="auto"/>
            </w:tcBorders>
          </w:tcPr>
          <w:p w14:paraId="3E771517" w14:textId="77777777" w:rsidR="00287352" w:rsidRPr="0039126E" w:rsidRDefault="00287352" w:rsidP="00F71156">
            <w:pPr>
              <w:widowControl w:val="0"/>
              <w:spacing w:after="0" w:line="240" w:lineRule="auto"/>
              <w:ind w:left="-76"/>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1,320/</w:t>
            </w:r>
          </w:p>
          <w:p w14:paraId="7970E480" w14:textId="77777777" w:rsidR="00287352" w:rsidRPr="0039126E" w:rsidRDefault="00287352" w:rsidP="00F71156">
            <w:pPr>
              <w:widowControl w:val="0"/>
              <w:spacing w:after="0" w:line="240" w:lineRule="auto"/>
              <w:ind w:left="-76"/>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3,750</w:t>
            </w:r>
          </w:p>
        </w:tc>
        <w:tc>
          <w:tcPr>
            <w:tcW w:w="619" w:type="dxa"/>
            <w:tcBorders>
              <w:top w:val="single" w:sz="4" w:space="0" w:color="auto"/>
              <w:left w:val="single" w:sz="4" w:space="0" w:color="auto"/>
              <w:bottom w:val="single" w:sz="4" w:space="0" w:color="auto"/>
              <w:right w:val="single" w:sz="4" w:space="0" w:color="auto"/>
            </w:tcBorders>
          </w:tcPr>
          <w:p w14:paraId="7AFAF7D6"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02B7F8"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b/>
                <w:sz w:val="20"/>
                <w:szCs w:val="20"/>
              </w:rPr>
            </w:pPr>
          </w:p>
        </w:tc>
        <w:tc>
          <w:tcPr>
            <w:tcW w:w="818" w:type="dxa"/>
            <w:tcBorders>
              <w:top w:val="single" w:sz="4" w:space="0" w:color="auto"/>
              <w:left w:val="single" w:sz="4" w:space="0" w:color="auto"/>
              <w:bottom w:val="single" w:sz="4" w:space="0" w:color="auto"/>
              <w:right w:val="single" w:sz="4" w:space="0" w:color="auto"/>
            </w:tcBorders>
          </w:tcPr>
          <w:p w14:paraId="485855DF"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80,170/</w:t>
            </w:r>
          </w:p>
          <w:p w14:paraId="7FE32F5D"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9,675</w:t>
            </w:r>
          </w:p>
        </w:tc>
        <w:tc>
          <w:tcPr>
            <w:tcW w:w="782" w:type="dxa"/>
            <w:tcBorders>
              <w:top w:val="single" w:sz="4" w:space="0" w:color="auto"/>
              <w:left w:val="single" w:sz="4" w:space="0" w:color="auto"/>
              <w:bottom w:val="single" w:sz="4" w:space="0" w:color="auto"/>
              <w:right w:val="single" w:sz="4" w:space="0" w:color="auto"/>
            </w:tcBorders>
          </w:tcPr>
          <w:p w14:paraId="499CFD71"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14:paraId="26B3BF3B" w14:textId="77777777" w:rsidR="00287352" w:rsidRPr="0039126E" w:rsidRDefault="00287352" w:rsidP="00F71156">
            <w:pPr>
              <w:widowControl w:val="0"/>
              <w:spacing w:after="0" w:line="240" w:lineRule="auto"/>
              <w:ind w:left="-90"/>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73,285</w:t>
            </w:r>
          </w:p>
        </w:tc>
        <w:tc>
          <w:tcPr>
            <w:tcW w:w="854" w:type="dxa"/>
            <w:tcBorders>
              <w:top w:val="single" w:sz="4" w:space="0" w:color="auto"/>
              <w:left w:val="single" w:sz="4" w:space="0" w:color="auto"/>
              <w:bottom w:val="single" w:sz="4" w:space="0" w:color="auto"/>
              <w:right w:val="single" w:sz="4" w:space="0" w:color="auto"/>
            </w:tcBorders>
          </w:tcPr>
          <w:p w14:paraId="58BBF27B"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6,180/</w:t>
            </w:r>
          </w:p>
          <w:p w14:paraId="3D522D6E"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5,925</w:t>
            </w:r>
          </w:p>
        </w:tc>
        <w:tc>
          <w:tcPr>
            <w:tcW w:w="984" w:type="dxa"/>
            <w:tcBorders>
              <w:top w:val="single" w:sz="4" w:space="0" w:color="auto"/>
              <w:left w:val="single" w:sz="4" w:space="0" w:color="auto"/>
              <w:bottom w:val="single" w:sz="4" w:space="0" w:color="auto"/>
              <w:right w:val="single" w:sz="4" w:space="0" w:color="auto"/>
            </w:tcBorders>
          </w:tcPr>
          <w:p w14:paraId="14A59926" w14:textId="77777777" w:rsidR="00287352" w:rsidRPr="0039126E" w:rsidRDefault="00287352" w:rsidP="00F71156">
            <w:pPr>
              <w:widowControl w:val="0"/>
              <w:spacing w:after="0" w:line="240" w:lineRule="auto"/>
              <w:ind w:left="-76"/>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0,705/</w:t>
            </w:r>
          </w:p>
          <w:p w14:paraId="2FF10585" w14:textId="77777777" w:rsidR="00287352" w:rsidRPr="0039126E" w:rsidRDefault="00287352" w:rsidP="00F71156">
            <w:pPr>
              <w:widowControl w:val="0"/>
              <w:spacing w:after="0" w:line="240" w:lineRule="auto"/>
              <w:ind w:left="-76"/>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3,750</w:t>
            </w:r>
          </w:p>
        </w:tc>
        <w:tc>
          <w:tcPr>
            <w:tcW w:w="1116" w:type="dxa"/>
            <w:tcBorders>
              <w:top w:val="single" w:sz="4" w:space="0" w:color="auto"/>
              <w:left w:val="single" w:sz="4" w:space="0" w:color="auto"/>
              <w:bottom w:val="single" w:sz="4" w:space="0" w:color="auto"/>
              <w:right w:val="single" w:sz="4" w:space="0" w:color="auto"/>
            </w:tcBorders>
          </w:tcPr>
          <w:p w14:paraId="4C6D9A6E"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4615FF0A"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21795D6C" w14:textId="77777777" w:rsidR="00287352" w:rsidRPr="0039126E" w:rsidRDefault="00287352" w:rsidP="00161A4C">
            <w:pPr>
              <w:pStyle w:val="aa"/>
              <w:widowControl w:val="0"/>
              <w:numPr>
                <w:ilvl w:val="0"/>
                <w:numId w:val="99"/>
              </w:numPr>
              <w:spacing w:after="0" w:line="240" w:lineRule="auto"/>
              <w:ind w:left="357" w:hanging="357"/>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14:paraId="4801CCD4" w14:textId="77777777" w:rsidR="00287352" w:rsidRPr="0039126E" w:rsidRDefault="00287352" w:rsidP="00F71156">
            <w:pPr>
              <w:widowControl w:val="0"/>
              <w:spacing w:after="0" w:line="18" w:lineRule="atLeast"/>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д. Конанцево</w:t>
            </w:r>
          </w:p>
        </w:tc>
        <w:tc>
          <w:tcPr>
            <w:tcW w:w="554" w:type="dxa"/>
            <w:tcBorders>
              <w:top w:val="single" w:sz="4" w:space="0" w:color="auto"/>
              <w:left w:val="single" w:sz="4" w:space="0" w:color="auto"/>
              <w:bottom w:val="single" w:sz="4" w:space="0" w:color="auto"/>
              <w:right w:val="single" w:sz="4" w:space="0" w:color="auto"/>
            </w:tcBorders>
            <w:hideMark/>
          </w:tcPr>
          <w:p w14:paraId="081BBDA1"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2B46907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92/</w:t>
            </w:r>
          </w:p>
          <w:p w14:paraId="4D203FC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140</w:t>
            </w:r>
          </w:p>
        </w:tc>
        <w:tc>
          <w:tcPr>
            <w:tcW w:w="709" w:type="dxa"/>
            <w:tcBorders>
              <w:top w:val="single" w:sz="4" w:space="0" w:color="auto"/>
              <w:left w:val="single" w:sz="4" w:space="0" w:color="auto"/>
              <w:bottom w:val="single" w:sz="4" w:space="0" w:color="auto"/>
              <w:right w:val="single" w:sz="4" w:space="0" w:color="auto"/>
            </w:tcBorders>
          </w:tcPr>
          <w:p w14:paraId="693B916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2D45192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4EE2714A"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14:paraId="6020FD5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14:paraId="6CA41486"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b/>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14:paraId="6DB446A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tcPr>
          <w:p w14:paraId="3808273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92/</w:t>
            </w:r>
          </w:p>
          <w:p w14:paraId="2BD4ACF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140</w:t>
            </w:r>
          </w:p>
        </w:tc>
        <w:tc>
          <w:tcPr>
            <w:tcW w:w="709" w:type="dxa"/>
            <w:tcBorders>
              <w:top w:val="single" w:sz="4" w:space="0" w:color="auto"/>
              <w:left w:val="single" w:sz="4" w:space="0" w:color="auto"/>
              <w:bottom w:val="single" w:sz="4" w:space="0" w:color="auto"/>
              <w:right w:val="single" w:sz="4" w:space="0" w:color="auto"/>
            </w:tcBorders>
          </w:tcPr>
          <w:p w14:paraId="18FC469E"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b/>
                <w:sz w:val="20"/>
                <w:szCs w:val="20"/>
              </w:rPr>
            </w:pPr>
          </w:p>
        </w:tc>
        <w:tc>
          <w:tcPr>
            <w:tcW w:w="818" w:type="dxa"/>
            <w:tcBorders>
              <w:top w:val="single" w:sz="4" w:space="0" w:color="auto"/>
              <w:left w:val="single" w:sz="4" w:space="0" w:color="auto"/>
              <w:bottom w:val="single" w:sz="4" w:space="0" w:color="auto"/>
              <w:right w:val="single" w:sz="4" w:space="0" w:color="auto"/>
            </w:tcBorders>
          </w:tcPr>
          <w:p w14:paraId="212DC86F"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b/>
                <w:sz w:val="20"/>
                <w:szCs w:val="20"/>
              </w:rPr>
            </w:pPr>
          </w:p>
        </w:tc>
        <w:tc>
          <w:tcPr>
            <w:tcW w:w="782" w:type="dxa"/>
            <w:tcBorders>
              <w:top w:val="single" w:sz="4" w:space="0" w:color="auto"/>
              <w:left w:val="single" w:sz="4" w:space="0" w:color="auto"/>
              <w:bottom w:val="single" w:sz="4" w:space="0" w:color="auto"/>
              <w:right w:val="single" w:sz="4" w:space="0" w:color="auto"/>
            </w:tcBorders>
          </w:tcPr>
          <w:p w14:paraId="746F042A"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14:paraId="61FFC826"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rPr>
            </w:pPr>
          </w:p>
        </w:tc>
        <w:tc>
          <w:tcPr>
            <w:tcW w:w="854" w:type="dxa"/>
            <w:tcBorders>
              <w:top w:val="single" w:sz="4" w:space="0" w:color="auto"/>
              <w:left w:val="single" w:sz="4" w:space="0" w:color="auto"/>
              <w:bottom w:val="single" w:sz="4" w:space="0" w:color="auto"/>
              <w:right w:val="single" w:sz="4" w:space="0" w:color="auto"/>
            </w:tcBorders>
          </w:tcPr>
          <w:p w14:paraId="2CAE549D" w14:textId="77777777" w:rsidR="00287352" w:rsidRPr="0039126E" w:rsidRDefault="00287352" w:rsidP="00F71156">
            <w:pPr>
              <w:widowControl w:val="0"/>
              <w:spacing w:after="0" w:line="240" w:lineRule="auto"/>
              <w:ind w:left="-27" w:right="-105"/>
              <w:jc w:val="both"/>
              <w:rPr>
                <w:rFonts w:ascii="Times New Roman" w:eastAsia="Times New Roman" w:hAnsi="Times New Roman" w:cs="Times New Roman"/>
                <w:b/>
                <w:sz w:val="20"/>
                <w:szCs w:val="20"/>
              </w:rPr>
            </w:pPr>
          </w:p>
        </w:tc>
        <w:tc>
          <w:tcPr>
            <w:tcW w:w="984" w:type="dxa"/>
            <w:tcBorders>
              <w:top w:val="single" w:sz="4" w:space="0" w:color="auto"/>
              <w:left w:val="single" w:sz="4" w:space="0" w:color="auto"/>
              <w:bottom w:val="single" w:sz="4" w:space="0" w:color="auto"/>
              <w:right w:val="single" w:sz="4" w:space="0" w:color="auto"/>
            </w:tcBorders>
          </w:tcPr>
          <w:p w14:paraId="36F0D9B6"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rPr>
            </w:pPr>
          </w:p>
        </w:tc>
        <w:tc>
          <w:tcPr>
            <w:tcW w:w="1116" w:type="dxa"/>
            <w:tcBorders>
              <w:top w:val="single" w:sz="4" w:space="0" w:color="auto"/>
              <w:left w:val="single" w:sz="4" w:space="0" w:color="auto"/>
              <w:bottom w:val="single" w:sz="4" w:space="0" w:color="auto"/>
              <w:right w:val="single" w:sz="4" w:space="0" w:color="auto"/>
            </w:tcBorders>
          </w:tcPr>
          <w:p w14:paraId="50DCEA51"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2307CA23"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54E605C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1777EF98"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Жители в домах с водопроводом, канализацией и ваннами с газовыми водонагревателями</w:t>
            </w:r>
          </w:p>
        </w:tc>
        <w:tc>
          <w:tcPr>
            <w:tcW w:w="554" w:type="dxa"/>
            <w:tcBorders>
              <w:top w:val="single" w:sz="4" w:space="0" w:color="auto"/>
              <w:left w:val="single" w:sz="4" w:space="0" w:color="auto"/>
              <w:bottom w:val="single" w:sz="4" w:space="0" w:color="auto"/>
              <w:right w:val="single" w:sz="4" w:space="0" w:color="auto"/>
            </w:tcBorders>
          </w:tcPr>
          <w:p w14:paraId="6F2F6751" w14:textId="77777777" w:rsidR="00287352" w:rsidRPr="0039126E" w:rsidRDefault="00287352" w:rsidP="00F71156">
            <w:pPr>
              <w:widowControl w:val="0"/>
              <w:spacing w:after="0" w:line="240" w:lineRule="auto"/>
              <w:ind w:left="-58" w:right="-66"/>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089B8B1C"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52346E3D"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4075F56C"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08551338"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42CEFCCC"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19C4F375"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33BC7EB6"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6155D03A"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60</w:t>
            </w:r>
          </w:p>
        </w:tc>
        <w:tc>
          <w:tcPr>
            <w:tcW w:w="709" w:type="dxa"/>
            <w:tcBorders>
              <w:top w:val="single" w:sz="4" w:space="0" w:color="auto"/>
              <w:left w:val="single" w:sz="4" w:space="0" w:color="auto"/>
              <w:bottom w:val="single" w:sz="4" w:space="0" w:color="auto"/>
              <w:right w:val="single" w:sz="4" w:space="0" w:color="auto"/>
            </w:tcBorders>
          </w:tcPr>
          <w:p w14:paraId="34221F2E"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190</w:t>
            </w:r>
          </w:p>
        </w:tc>
        <w:tc>
          <w:tcPr>
            <w:tcW w:w="818" w:type="dxa"/>
            <w:tcBorders>
              <w:top w:val="single" w:sz="4" w:space="0" w:color="auto"/>
              <w:left w:val="single" w:sz="4" w:space="0" w:color="auto"/>
              <w:bottom w:val="single" w:sz="4" w:space="0" w:color="auto"/>
              <w:right w:val="single" w:sz="4" w:space="0" w:color="auto"/>
            </w:tcBorders>
          </w:tcPr>
          <w:p w14:paraId="1C1306F3"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11,400</w:t>
            </w:r>
          </w:p>
        </w:tc>
        <w:tc>
          <w:tcPr>
            <w:tcW w:w="782" w:type="dxa"/>
            <w:tcBorders>
              <w:top w:val="single" w:sz="4" w:space="0" w:color="auto"/>
              <w:left w:val="single" w:sz="4" w:space="0" w:color="auto"/>
              <w:bottom w:val="single" w:sz="4" w:space="0" w:color="auto"/>
              <w:right w:val="single" w:sz="4" w:space="0" w:color="auto"/>
            </w:tcBorders>
          </w:tcPr>
          <w:p w14:paraId="20FE4696"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190</w:t>
            </w:r>
          </w:p>
        </w:tc>
        <w:tc>
          <w:tcPr>
            <w:tcW w:w="951" w:type="dxa"/>
            <w:tcBorders>
              <w:top w:val="single" w:sz="4" w:space="0" w:color="auto"/>
              <w:left w:val="single" w:sz="4" w:space="0" w:color="auto"/>
              <w:bottom w:val="single" w:sz="4" w:space="0" w:color="auto"/>
              <w:right w:val="single" w:sz="4" w:space="0" w:color="auto"/>
            </w:tcBorders>
          </w:tcPr>
          <w:p w14:paraId="55E6A5B5"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11,400</w:t>
            </w:r>
          </w:p>
        </w:tc>
        <w:tc>
          <w:tcPr>
            <w:tcW w:w="854" w:type="dxa"/>
            <w:tcBorders>
              <w:top w:val="single" w:sz="4" w:space="0" w:color="auto"/>
              <w:left w:val="single" w:sz="4" w:space="0" w:color="auto"/>
              <w:bottom w:val="single" w:sz="4" w:space="0" w:color="auto"/>
              <w:right w:val="single" w:sz="4" w:space="0" w:color="auto"/>
            </w:tcBorders>
          </w:tcPr>
          <w:p w14:paraId="0C6FF9F5"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3ED4E061"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07B0C1CF"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54961515"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7CE2736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1673578C"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Жители в домах с водоснабжением из шахтных колодцев и ВРК с септиками</w:t>
            </w:r>
          </w:p>
        </w:tc>
        <w:tc>
          <w:tcPr>
            <w:tcW w:w="554" w:type="dxa"/>
            <w:tcBorders>
              <w:top w:val="single" w:sz="4" w:space="0" w:color="auto"/>
              <w:left w:val="single" w:sz="4" w:space="0" w:color="auto"/>
              <w:bottom w:val="single" w:sz="4" w:space="0" w:color="auto"/>
              <w:right w:val="single" w:sz="4" w:space="0" w:color="auto"/>
            </w:tcBorders>
          </w:tcPr>
          <w:p w14:paraId="61F250D4"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2813ACF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92/</w:t>
            </w:r>
          </w:p>
          <w:p w14:paraId="15DFFC7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140</w:t>
            </w:r>
          </w:p>
        </w:tc>
        <w:tc>
          <w:tcPr>
            <w:tcW w:w="709" w:type="dxa"/>
            <w:tcBorders>
              <w:top w:val="single" w:sz="4" w:space="0" w:color="auto"/>
              <w:left w:val="single" w:sz="4" w:space="0" w:color="auto"/>
              <w:bottom w:val="single" w:sz="4" w:space="0" w:color="auto"/>
              <w:right w:val="single" w:sz="4" w:space="0" w:color="auto"/>
            </w:tcBorders>
          </w:tcPr>
          <w:p w14:paraId="4CE52E8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851" w:type="dxa"/>
            <w:tcBorders>
              <w:top w:val="single" w:sz="4" w:space="0" w:color="auto"/>
              <w:left w:val="single" w:sz="4" w:space="0" w:color="auto"/>
              <w:bottom w:val="single" w:sz="4" w:space="0" w:color="auto"/>
              <w:right w:val="single" w:sz="4" w:space="0" w:color="auto"/>
            </w:tcBorders>
          </w:tcPr>
          <w:p w14:paraId="0F37E8D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2,760/</w:t>
            </w:r>
          </w:p>
          <w:p w14:paraId="6EEB244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4,200</w:t>
            </w:r>
          </w:p>
        </w:tc>
        <w:tc>
          <w:tcPr>
            <w:tcW w:w="708" w:type="dxa"/>
            <w:tcBorders>
              <w:top w:val="single" w:sz="4" w:space="0" w:color="auto"/>
              <w:left w:val="single" w:sz="4" w:space="0" w:color="auto"/>
              <w:bottom w:val="single" w:sz="4" w:space="0" w:color="auto"/>
              <w:right w:val="single" w:sz="4" w:space="0" w:color="auto"/>
            </w:tcBorders>
          </w:tcPr>
          <w:p w14:paraId="4DDB211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22" w:type="dxa"/>
            <w:tcBorders>
              <w:top w:val="single" w:sz="4" w:space="0" w:color="auto"/>
              <w:left w:val="single" w:sz="4" w:space="0" w:color="auto"/>
              <w:bottom w:val="single" w:sz="4" w:space="0" w:color="auto"/>
              <w:right w:val="single" w:sz="4" w:space="0" w:color="auto"/>
            </w:tcBorders>
          </w:tcPr>
          <w:p w14:paraId="6A9147D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627E1729"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1,380/</w:t>
            </w:r>
          </w:p>
          <w:p w14:paraId="1A4B7D1A"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2,100</w:t>
            </w:r>
          </w:p>
        </w:tc>
        <w:tc>
          <w:tcPr>
            <w:tcW w:w="770" w:type="dxa"/>
            <w:tcBorders>
              <w:top w:val="single" w:sz="4" w:space="0" w:color="auto"/>
              <w:left w:val="single" w:sz="4" w:space="0" w:color="auto"/>
              <w:bottom w:val="single" w:sz="4" w:space="0" w:color="auto"/>
              <w:right w:val="single" w:sz="4" w:space="0" w:color="auto"/>
            </w:tcBorders>
          </w:tcPr>
          <w:p w14:paraId="5D0B15ED"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1,380/</w:t>
            </w:r>
          </w:p>
          <w:p w14:paraId="0D5509E1"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2,100</w:t>
            </w:r>
          </w:p>
        </w:tc>
        <w:tc>
          <w:tcPr>
            <w:tcW w:w="619" w:type="dxa"/>
            <w:tcBorders>
              <w:top w:val="single" w:sz="4" w:space="0" w:color="auto"/>
              <w:left w:val="single" w:sz="4" w:space="0" w:color="auto"/>
              <w:bottom w:val="single" w:sz="4" w:space="0" w:color="auto"/>
              <w:right w:val="single" w:sz="4" w:space="0" w:color="auto"/>
            </w:tcBorders>
          </w:tcPr>
          <w:p w14:paraId="1268BBF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32/</w:t>
            </w:r>
          </w:p>
          <w:p w14:paraId="57004B5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140</w:t>
            </w:r>
          </w:p>
        </w:tc>
        <w:tc>
          <w:tcPr>
            <w:tcW w:w="709" w:type="dxa"/>
            <w:tcBorders>
              <w:top w:val="single" w:sz="4" w:space="0" w:color="auto"/>
              <w:left w:val="single" w:sz="4" w:space="0" w:color="auto"/>
              <w:bottom w:val="single" w:sz="4" w:space="0" w:color="auto"/>
              <w:right w:val="single" w:sz="4" w:space="0" w:color="auto"/>
            </w:tcBorders>
          </w:tcPr>
          <w:p w14:paraId="415773E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818" w:type="dxa"/>
            <w:tcBorders>
              <w:top w:val="single" w:sz="4" w:space="0" w:color="auto"/>
              <w:left w:val="single" w:sz="4" w:space="0" w:color="auto"/>
              <w:bottom w:val="single" w:sz="4" w:space="0" w:color="auto"/>
              <w:right w:val="single" w:sz="4" w:space="0" w:color="auto"/>
            </w:tcBorders>
          </w:tcPr>
          <w:p w14:paraId="5305D48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0,960/</w:t>
            </w:r>
          </w:p>
          <w:p w14:paraId="21B6618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4,200</w:t>
            </w:r>
          </w:p>
        </w:tc>
        <w:tc>
          <w:tcPr>
            <w:tcW w:w="782" w:type="dxa"/>
            <w:tcBorders>
              <w:top w:val="single" w:sz="4" w:space="0" w:color="auto"/>
              <w:left w:val="single" w:sz="4" w:space="0" w:color="auto"/>
              <w:bottom w:val="single" w:sz="4" w:space="0" w:color="auto"/>
              <w:right w:val="single" w:sz="4" w:space="0" w:color="auto"/>
            </w:tcBorders>
          </w:tcPr>
          <w:p w14:paraId="6CC8843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6385C5D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1E04A7FF"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0,480/</w:t>
            </w:r>
          </w:p>
          <w:p w14:paraId="33ADAD04"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2,100</w:t>
            </w:r>
          </w:p>
        </w:tc>
        <w:tc>
          <w:tcPr>
            <w:tcW w:w="984" w:type="dxa"/>
            <w:tcBorders>
              <w:top w:val="single" w:sz="4" w:space="0" w:color="auto"/>
              <w:left w:val="single" w:sz="4" w:space="0" w:color="auto"/>
              <w:bottom w:val="single" w:sz="4" w:space="0" w:color="auto"/>
              <w:right w:val="single" w:sz="4" w:space="0" w:color="auto"/>
            </w:tcBorders>
          </w:tcPr>
          <w:p w14:paraId="28D341F4"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0,480/</w:t>
            </w:r>
          </w:p>
          <w:p w14:paraId="4B95FCC4"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2,100</w:t>
            </w:r>
          </w:p>
        </w:tc>
        <w:tc>
          <w:tcPr>
            <w:tcW w:w="1116" w:type="dxa"/>
            <w:tcBorders>
              <w:top w:val="single" w:sz="4" w:space="0" w:color="auto"/>
              <w:left w:val="single" w:sz="4" w:space="0" w:color="auto"/>
              <w:bottom w:val="single" w:sz="4" w:space="0" w:color="auto"/>
              <w:right w:val="single" w:sz="4" w:space="0" w:color="auto"/>
            </w:tcBorders>
          </w:tcPr>
          <w:p w14:paraId="540EBDD9"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6070E44E"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1CB3AC0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33DA995A"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Футбольное поле</w:t>
            </w:r>
          </w:p>
        </w:tc>
        <w:tc>
          <w:tcPr>
            <w:tcW w:w="554" w:type="dxa"/>
            <w:tcBorders>
              <w:top w:val="single" w:sz="4" w:space="0" w:color="auto"/>
              <w:left w:val="single" w:sz="4" w:space="0" w:color="auto"/>
              <w:bottom w:val="single" w:sz="4" w:space="0" w:color="auto"/>
              <w:right w:val="single" w:sz="4" w:space="0" w:color="auto"/>
            </w:tcBorders>
          </w:tcPr>
          <w:p w14:paraId="6439D641"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hAnsi="Times New Roman"/>
                <w:sz w:val="20"/>
                <w:szCs w:val="20"/>
              </w:rPr>
              <w:t>кв.м</w:t>
            </w:r>
          </w:p>
        </w:tc>
        <w:tc>
          <w:tcPr>
            <w:tcW w:w="609" w:type="dxa"/>
            <w:tcBorders>
              <w:top w:val="single" w:sz="4" w:space="0" w:color="auto"/>
              <w:left w:val="single" w:sz="4" w:space="0" w:color="auto"/>
              <w:bottom w:val="single" w:sz="4" w:space="0" w:color="auto"/>
              <w:right w:val="single" w:sz="4" w:space="0" w:color="auto"/>
            </w:tcBorders>
          </w:tcPr>
          <w:p w14:paraId="19DD5D2C"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5C4C277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7093E3B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7492CBBF"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3E9F657C"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04050CB5"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50C53A3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39584918"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7000</w:t>
            </w:r>
          </w:p>
        </w:tc>
        <w:tc>
          <w:tcPr>
            <w:tcW w:w="709" w:type="dxa"/>
            <w:tcBorders>
              <w:top w:val="single" w:sz="4" w:space="0" w:color="auto"/>
              <w:left w:val="single" w:sz="4" w:space="0" w:color="auto"/>
              <w:bottom w:val="single" w:sz="4" w:space="0" w:color="auto"/>
              <w:right w:val="single" w:sz="4" w:space="0" w:color="auto"/>
            </w:tcBorders>
          </w:tcPr>
          <w:p w14:paraId="0AF8FF21"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w:t>
            </w:r>
          </w:p>
        </w:tc>
        <w:tc>
          <w:tcPr>
            <w:tcW w:w="818" w:type="dxa"/>
            <w:tcBorders>
              <w:top w:val="single" w:sz="4" w:space="0" w:color="auto"/>
              <w:left w:val="single" w:sz="4" w:space="0" w:color="auto"/>
              <w:bottom w:val="single" w:sz="4" w:space="0" w:color="auto"/>
              <w:right w:val="single" w:sz="4" w:space="0" w:color="auto"/>
            </w:tcBorders>
          </w:tcPr>
          <w:p w14:paraId="0D604D90"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3,500</w:t>
            </w:r>
          </w:p>
        </w:tc>
        <w:tc>
          <w:tcPr>
            <w:tcW w:w="782" w:type="dxa"/>
            <w:tcBorders>
              <w:top w:val="single" w:sz="4" w:space="0" w:color="auto"/>
              <w:left w:val="single" w:sz="4" w:space="0" w:color="auto"/>
              <w:bottom w:val="single" w:sz="4" w:space="0" w:color="auto"/>
              <w:right w:val="single" w:sz="4" w:space="0" w:color="auto"/>
            </w:tcBorders>
          </w:tcPr>
          <w:p w14:paraId="428C461C"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14:paraId="1A6A6DE0"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0005EBB7"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3,500</w:t>
            </w:r>
          </w:p>
        </w:tc>
        <w:tc>
          <w:tcPr>
            <w:tcW w:w="984" w:type="dxa"/>
            <w:tcBorders>
              <w:top w:val="single" w:sz="4" w:space="0" w:color="auto"/>
              <w:left w:val="single" w:sz="4" w:space="0" w:color="auto"/>
              <w:bottom w:val="single" w:sz="4" w:space="0" w:color="auto"/>
              <w:right w:val="single" w:sz="4" w:space="0" w:color="auto"/>
            </w:tcBorders>
          </w:tcPr>
          <w:p w14:paraId="7E308DF0"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27C234D0"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212DD42A"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65F36EE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46F1B92E"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Спортивная площадка</w:t>
            </w:r>
          </w:p>
        </w:tc>
        <w:tc>
          <w:tcPr>
            <w:tcW w:w="554" w:type="dxa"/>
            <w:tcBorders>
              <w:top w:val="single" w:sz="4" w:space="0" w:color="auto"/>
              <w:left w:val="single" w:sz="4" w:space="0" w:color="auto"/>
              <w:bottom w:val="single" w:sz="4" w:space="0" w:color="auto"/>
              <w:right w:val="single" w:sz="4" w:space="0" w:color="auto"/>
            </w:tcBorders>
          </w:tcPr>
          <w:p w14:paraId="4259F4D3"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hAnsi="Times New Roman"/>
                <w:sz w:val="20"/>
                <w:szCs w:val="20"/>
              </w:rPr>
              <w:t>кв.м</w:t>
            </w:r>
          </w:p>
        </w:tc>
        <w:tc>
          <w:tcPr>
            <w:tcW w:w="609" w:type="dxa"/>
            <w:tcBorders>
              <w:top w:val="single" w:sz="4" w:space="0" w:color="auto"/>
              <w:left w:val="single" w:sz="4" w:space="0" w:color="auto"/>
              <w:bottom w:val="single" w:sz="4" w:space="0" w:color="auto"/>
              <w:right w:val="single" w:sz="4" w:space="0" w:color="auto"/>
            </w:tcBorders>
          </w:tcPr>
          <w:p w14:paraId="101217B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2123E7B9"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797D78CC"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5D902D15"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7F1E6BF2"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4D2023A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650426D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6B51EA67"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300</w:t>
            </w:r>
          </w:p>
        </w:tc>
        <w:tc>
          <w:tcPr>
            <w:tcW w:w="709" w:type="dxa"/>
            <w:tcBorders>
              <w:top w:val="single" w:sz="4" w:space="0" w:color="auto"/>
              <w:left w:val="single" w:sz="4" w:space="0" w:color="auto"/>
              <w:bottom w:val="single" w:sz="4" w:space="0" w:color="auto"/>
              <w:right w:val="single" w:sz="4" w:space="0" w:color="auto"/>
            </w:tcBorders>
          </w:tcPr>
          <w:p w14:paraId="409A6063"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w:t>
            </w:r>
          </w:p>
        </w:tc>
        <w:tc>
          <w:tcPr>
            <w:tcW w:w="818" w:type="dxa"/>
            <w:tcBorders>
              <w:top w:val="single" w:sz="4" w:space="0" w:color="auto"/>
              <w:left w:val="single" w:sz="4" w:space="0" w:color="auto"/>
              <w:bottom w:val="single" w:sz="4" w:space="0" w:color="auto"/>
              <w:right w:val="single" w:sz="4" w:space="0" w:color="auto"/>
            </w:tcBorders>
          </w:tcPr>
          <w:p w14:paraId="7D709040"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782" w:type="dxa"/>
            <w:tcBorders>
              <w:top w:val="single" w:sz="4" w:space="0" w:color="auto"/>
              <w:left w:val="single" w:sz="4" w:space="0" w:color="auto"/>
              <w:bottom w:val="single" w:sz="4" w:space="0" w:color="auto"/>
              <w:right w:val="single" w:sz="4" w:space="0" w:color="auto"/>
            </w:tcBorders>
          </w:tcPr>
          <w:p w14:paraId="625AE2BB"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14:paraId="53B906F6"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7C4CDBD6"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984" w:type="dxa"/>
            <w:tcBorders>
              <w:top w:val="single" w:sz="4" w:space="0" w:color="auto"/>
              <w:left w:val="single" w:sz="4" w:space="0" w:color="auto"/>
              <w:bottom w:val="single" w:sz="4" w:space="0" w:color="auto"/>
              <w:right w:val="single" w:sz="4" w:space="0" w:color="auto"/>
            </w:tcBorders>
          </w:tcPr>
          <w:p w14:paraId="2B9AA418"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6695F03A"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364AF07A"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763102B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5142B7F8"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7987EA3" w14:textId="77777777" w:rsidR="00287352" w:rsidRPr="0039126E" w:rsidRDefault="00287352" w:rsidP="00F711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003EE905"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7E01F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51E2D75"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1C2C9B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38C17BCD"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tcPr>
          <w:p w14:paraId="71B726C9"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shd w:val="clear" w:color="auto" w:fill="auto"/>
          </w:tcPr>
          <w:p w14:paraId="1A57D985"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tcPr>
          <w:p w14:paraId="37407764"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311A62"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59CE0062"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4EF1A730"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shd w:val="clear" w:color="auto" w:fill="auto"/>
          </w:tcPr>
          <w:p w14:paraId="27A7B262"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7731A30"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45C0934E"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07DFF872"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3394C1A5" w14:textId="77777777" w:rsidTr="00F71156">
        <w:trPr>
          <w:trHeight w:val="363"/>
          <w:jc w:val="center"/>
        </w:trPr>
        <w:tc>
          <w:tcPr>
            <w:tcW w:w="549" w:type="dxa"/>
            <w:tcBorders>
              <w:top w:val="single" w:sz="4" w:space="0" w:color="auto"/>
              <w:left w:val="single" w:sz="4" w:space="0" w:color="auto"/>
              <w:bottom w:val="single" w:sz="4" w:space="0" w:color="auto"/>
              <w:right w:val="single" w:sz="4" w:space="0" w:color="auto"/>
            </w:tcBorders>
          </w:tcPr>
          <w:p w14:paraId="73F8419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14:paraId="15F97D26"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hideMark/>
          </w:tcPr>
          <w:p w14:paraId="1F42EA4E"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14:paraId="6523817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92/</w:t>
            </w:r>
          </w:p>
          <w:p w14:paraId="1E2A5E8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140</w:t>
            </w:r>
          </w:p>
        </w:tc>
        <w:tc>
          <w:tcPr>
            <w:tcW w:w="709" w:type="dxa"/>
            <w:tcBorders>
              <w:top w:val="single" w:sz="4" w:space="0" w:color="auto"/>
              <w:left w:val="single" w:sz="4" w:space="0" w:color="auto"/>
              <w:bottom w:val="single" w:sz="4" w:space="0" w:color="auto"/>
              <w:right w:val="single" w:sz="4" w:space="0" w:color="auto"/>
            </w:tcBorders>
            <w:hideMark/>
          </w:tcPr>
          <w:p w14:paraId="5A78AED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8,7</w:t>
            </w:r>
          </w:p>
        </w:tc>
        <w:tc>
          <w:tcPr>
            <w:tcW w:w="851" w:type="dxa"/>
            <w:tcBorders>
              <w:top w:val="single" w:sz="4" w:space="0" w:color="auto"/>
              <w:left w:val="single" w:sz="4" w:space="0" w:color="auto"/>
              <w:bottom w:val="single" w:sz="4" w:space="0" w:color="auto"/>
              <w:right w:val="single" w:sz="4" w:space="0" w:color="auto"/>
            </w:tcBorders>
          </w:tcPr>
          <w:p w14:paraId="62D8537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p w14:paraId="20078CA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1,218</w:t>
            </w:r>
          </w:p>
        </w:tc>
        <w:tc>
          <w:tcPr>
            <w:tcW w:w="708" w:type="dxa"/>
            <w:tcBorders>
              <w:top w:val="single" w:sz="4" w:space="0" w:color="auto"/>
              <w:left w:val="single" w:sz="4" w:space="0" w:color="auto"/>
              <w:bottom w:val="single" w:sz="4" w:space="0" w:color="auto"/>
              <w:right w:val="single" w:sz="4" w:space="0" w:color="auto"/>
            </w:tcBorders>
            <w:hideMark/>
          </w:tcPr>
          <w:p w14:paraId="5CAC670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hideMark/>
          </w:tcPr>
          <w:p w14:paraId="5CF9F28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7BDAF81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p w14:paraId="1A6C87A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1,218</w:t>
            </w:r>
          </w:p>
        </w:tc>
        <w:tc>
          <w:tcPr>
            <w:tcW w:w="770" w:type="dxa"/>
            <w:tcBorders>
              <w:top w:val="single" w:sz="4" w:space="0" w:color="auto"/>
              <w:left w:val="single" w:sz="4" w:space="0" w:color="auto"/>
              <w:bottom w:val="single" w:sz="4" w:space="0" w:color="auto"/>
              <w:right w:val="single" w:sz="4" w:space="0" w:color="auto"/>
            </w:tcBorders>
            <w:hideMark/>
          </w:tcPr>
          <w:p w14:paraId="509C46AA"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hideMark/>
          </w:tcPr>
          <w:p w14:paraId="164FC86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92/</w:t>
            </w:r>
          </w:p>
          <w:p w14:paraId="0DC8707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140</w:t>
            </w:r>
          </w:p>
        </w:tc>
        <w:tc>
          <w:tcPr>
            <w:tcW w:w="709" w:type="dxa"/>
            <w:tcBorders>
              <w:top w:val="single" w:sz="4" w:space="0" w:color="auto"/>
              <w:left w:val="single" w:sz="4" w:space="0" w:color="auto"/>
              <w:bottom w:val="single" w:sz="4" w:space="0" w:color="auto"/>
              <w:right w:val="single" w:sz="4" w:space="0" w:color="auto"/>
            </w:tcBorders>
            <w:hideMark/>
          </w:tcPr>
          <w:p w14:paraId="5D90270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8,7</w:t>
            </w:r>
          </w:p>
        </w:tc>
        <w:tc>
          <w:tcPr>
            <w:tcW w:w="818" w:type="dxa"/>
            <w:tcBorders>
              <w:top w:val="single" w:sz="4" w:space="0" w:color="auto"/>
              <w:left w:val="single" w:sz="4" w:space="0" w:color="auto"/>
              <w:bottom w:val="single" w:sz="4" w:space="0" w:color="auto"/>
              <w:right w:val="single" w:sz="4" w:space="0" w:color="auto"/>
            </w:tcBorders>
          </w:tcPr>
          <w:p w14:paraId="7E370E0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p w14:paraId="21227A3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1,218</w:t>
            </w:r>
          </w:p>
        </w:tc>
        <w:tc>
          <w:tcPr>
            <w:tcW w:w="782" w:type="dxa"/>
            <w:tcBorders>
              <w:top w:val="single" w:sz="4" w:space="0" w:color="auto"/>
              <w:left w:val="single" w:sz="4" w:space="0" w:color="auto"/>
              <w:bottom w:val="single" w:sz="4" w:space="0" w:color="auto"/>
              <w:right w:val="single" w:sz="4" w:space="0" w:color="auto"/>
            </w:tcBorders>
            <w:hideMark/>
          </w:tcPr>
          <w:p w14:paraId="42B6544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hideMark/>
          </w:tcPr>
          <w:p w14:paraId="67CC4DF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23D891B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p w14:paraId="465BEDA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1,218</w:t>
            </w:r>
          </w:p>
        </w:tc>
        <w:tc>
          <w:tcPr>
            <w:tcW w:w="984" w:type="dxa"/>
            <w:tcBorders>
              <w:top w:val="single" w:sz="4" w:space="0" w:color="auto"/>
              <w:left w:val="single" w:sz="4" w:space="0" w:color="auto"/>
              <w:bottom w:val="single" w:sz="4" w:space="0" w:color="auto"/>
              <w:right w:val="single" w:sz="4" w:space="0" w:color="auto"/>
            </w:tcBorders>
            <w:hideMark/>
          </w:tcPr>
          <w:p w14:paraId="4FB9126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0A0316F7"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52F80B4C"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6CD5AE7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14:paraId="5C929E56"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 xml:space="preserve">ИТОГО по </w:t>
            </w:r>
          </w:p>
          <w:p w14:paraId="7FD12F5E"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д. Конанцево</w:t>
            </w:r>
          </w:p>
        </w:tc>
        <w:tc>
          <w:tcPr>
            <w:tcW w:w="554" w:type="dxa"/>
            <w:tcBorders>
              <w:top w:val="single" w:sz="4" w:space="0" w:color="auto"/>
              <w:left w:val="single" w:sz="4" w:space="0" w:color="auto"/>
              <w:bottom w:val="single" w:sz="4" w:space="0" w:color="auto"/>
              <w:right w:val="single" w:sz="4" w:space="0" w:color="auto"/>
            </w:tcBorders>
          </w:tcPr>
          <w:p w14:paraId="17131918"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tcPr>
          <w:p w14:paraId="52B66F94"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709" w:type="dxa"/>
            <w:tcBorders>
              <w:top w:val="single" w:sz="4" w:space="0" w:color="auto"/>
              <w:left w:val="single" w:sz="4" w:space="0" w:color="auto"/>
              <w:bottom w:val="single" w:sz="4" w:space="0" w:color="auto"/>
              <w:right w:val="single" w:sz="4" w:space="0" w:color="auto"/>
            </w:tcBorders>
          </w:tcPr>
          <w:p w14:paraId="3BE37402"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1FE63224"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3,560/</w:t>
            </w:r>
          </w:p>
          <w:p w14:paraId="5D1E5882"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5,418</w:t>
            </w:r>
          </w:p>
        </w:tc>
        <w:tc>
          <w:tcPr>
            <w:tcW w:w="708" w:type="dxa"/>
            <w:tcBorders>
              <w:top w:val="single" w:sz="4" w:space="0" w:color="auto"/>
              <w:left w:val="single" w:sz="4" w:space="0" w:color="auto"/>
              <w:bottom w:val="single" w:sz="4" w:space="0" w:color="auto"/>
              <w:right w:val="single" w:sz="4" w:space="0" w:color="auto"/>
            </w:tcBorders>
          </w:tcPr>
          <w:p w14:paraId="70364D5D"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14:paraId="6E42D654"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14:paraId="152543F0"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2,180/</w:t>
            </w:r>
          </w:p>
          <w:p w14:paraId="51AC058F"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3,318</w:t>
            </w:r>
          </w:p>
        </w:tc>
        <w:tc>
          <w:tcPr>
            <w:tcW w:w="770" w:type="dxa"/>
            <w:tcBorders>
              <w:top w:val="single" w:sz="4" w:space="0" w:color="auto"/>
              <w:left w:val="single" w:sz="4" w:space="0" w:color="auto"/>
              <w:bottom w:val="single" w:sz="4" w:space="0" w:color="auto"/>
              <w:right w:val="single" w:sz="4" w:space="0" w:color="auto"/>
            </w:tcBorders>
          </w:tcPr>
          <w:p w14:paraId="4F5E21B4"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1,380/</w:t>
            </w:r>
          </w:p>
          <w:p w14:paraId="693FDFAA"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2,100</w:t>
            </w:r>
          </w:p>
        </w:tc>
        <w:tc>
          <w:tcPr>
            <w:tcW w:w="619" w:type="dxa"/>
            <w:tcBorders>
              <w:top w:val="single" w:sz="4" w:space="0" w:color="auto"/>
              <w:left w:val="single" w:sz="4" w:space="0" w:color="auto"/>
              <w:bottom w:val="single" w:sz="4" w:space="0" w:color="auto"/>
              <w:right w:val="single" w:sz="4" w:space="0" w:color="auto"/>
            </w:tcBorders>
          </w:tcPr>
          <w:p w14:paraId="52745E77"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5558CFAC"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b/>
                <w:sz w:val="20"/>
                <w:szCs w:val="20"/>
              </w:rPr>
            </w:pPr>
          </w:p>
        </w:tc>
        <w:tc>
          <w:tcPr>
            <w:tcW w:w="818" w:type="dxa"/>
            <w:tcBorders>
              <w:top w:val="single" w:sz="4" w:space="0" w:color="auto"/>
              <w:left w:val="single" w:sz="4" w:space="0" w:color="auto"/>
              <w:bottom w:val="single" w:sz="4" w:space="0" w:color="auto"/>
              <w:right w:val="single" w:sz="4" w:space="0" w:color="auto"/>
            </w:tcBorders>
          </w:tcPr>
          <w:p w14:paraId="4B23EE86"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16,960/</w:t>
            </w:r>
          </w:p>
          <w:p w14:paraId="3C8259E1"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5,418</w:t>
            </w:r>
          </w:p>
        </w:tc>
        <w:tc>
          <w:tcPr>
            <w:tcW w:w="782" w:type="dxa"/>
            <w:tcBorders>
              <w:top w:val="single" w:sz="4" w:space="0" w:color="auto"/>
              <w:left w:val="single" w:sz="4" w:space="0" w:color="auto"/>
              <w:bottom w:val="single" w:sz="4" w:space="0" w:color="auto"/>
              <w:right w:val="single" w:sz="4" w:space="0" w:color="auto"/>
            </w:tcBorders>
          </w:tcPr>
          <w:p w14:paraId="6FBEE65A"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14:paraId="0997EDD4" w14:textId="77777777" w:rsidR="00287352" w:rsidRPr="0039126E" w:rsidRDefault="00287352" w:rsidP="00F71156">
            <w:pPr>
              <w:widowControl w:val="0"/>
              <w:spacing w:after="0" w:line="240" w:lineRule="auto"/>
              <w:ind w:left="-90"/>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11,550</w:t>
            </w:r>
          </w:p>
        </w:tc>
        <w:tc>
          <w:tcPr>
            <w:tcW w:w="854" w:type="dxa"/>
            <w:tcBorders>
              <w:top w:val="single" w:sz="4" w:space="0" w:color="auto"/>
              <w:left w:val="single" w:sz="4" w:space="0" w:color="auto"/>
              <w:bottom w:val="single" w:sz="4" w:space="0" w:color="auto"/>
              <w:right w:val="single" w:sz="4" w:space="0" w:color="auto"/>
            </w:tcBorders>
          </w:tcPr>
          <w:p w14:paraId="248B9D7B"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4,930/</w:t>
            </w:r>
          </w:p>
          <w:p w14:paraId="1B254BC1"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3,318</w:t>
            </w:r>
          </w:p>
        </w:tc>
        <w:tc>
          <w:tcPr>
            <w:tcW w:w="984" w:type="dxa"/>
            <w:tcBorders>
              <w:top w:val="single" w:sz="4" w:space="0" w:color="auto"/>
              <w:left w:val="single" w:sz="4" w:space="0" w:color="auto"/>
              <w:bottom w:val="single" w:sz="4" w:space="0" w:color="auto"/>
              <w:right w:val="single" w:sz="4" w:space="0" w:color="auto"/>
            </w:tcBorders>
          </w:tcPr>
          <w:p w14:paraId="00D7FD50" w14:textId="77777777" w:rsidR="00287352" w:rsidRPr="0039126E" w:rsidRDefault="00287352" w:rsidP="00F71156">
            <w:pPr>
              <w:widowControl w:val="0"/>
              <w:spacing w:after="0" w:line="240" w:lineRule="auto"/>
              <w:ind w:left="-76"/>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0,480/</w:t>
            </w:r>
          </w:p>
          <w:p w14:paraId="791DA380" w14:textId="77777777" w:rsidR="00287352" w:rsidRPr="0039126E" w:rsidRDefault="00287352" w:rsidP="00F71156">
            <w:pPr>
              <w:widowControl w:val="0"/>
              <w:spacing w:after="0" w:line="240" w:lineRule="auto"/>
              <w:ind w:left="-76"/>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2,100</w:t>
            </w:r>
          </w:p>
        </w:tc>
        <w:tc>
          <w:tcPr>
            <w:tcW w:w="1116" w:type="dxa"/>
            <w:tcBorders>
              <w:top w:val="single" w:sz="4" w:space="0" w:color="auto"/>
              <w:left w:val="single" w:sz="4" w:space="0" w:color="auto"/>
              <w:bottom w:val="single" w:sz="4" w:space="0" w:color="auto"/>
              <w:right w:val="single" w:sz="4" w:space="0" w:color="auto"/>
            </w:tcBorders>
          </w:tcPr>
          <w:p w14:paraId="0116639C"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006543D6"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hideMark/>
          </w:tcPr>
          <w:p w14:paraId="10D64239" w14:textId="77777777" w:rsidR="00287352" w:rsidRPr="0039126E" w:rsidRDefault="00287352" w:rsidP="00161A4C">
            <w:pPr>
              <w:pStyle w:val="aa"/>
              <w:widowControl w:val="0"/>
              <w:numPr>
                <w:ilvl w:val="0"/>
                <w:numId w:val="99"/>
              </w:numPr>
              <w:spacing w:after="0" w:line="240" w:lineRule="auto"/>
              <w:ind w:left="357" w:hanging="357"/>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14:paraId="06B73AF5" w14:textId="77777777" w:rsidR="00287352" w:rsidRPr="0039126E" w:rsidRDefault="00287352" w:rsidP="00F71156">
            <w:pPr>
              <w:widowControl w:val="0"/>
              <w:spacing w:after="0" w:line="18" w:lineRule="atLeast"/>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0"/>
                <w:lang w:eastAsia="ru-RU"/>
              </w:rPr>
              <w:t>с. Михайловское</w:t>
            </w:r>
          </w:p>
        </w:tc>
        <w:tc>
          <w:tcPr>
            <w:tcW w:w="554" w:type="dxa"/>
            <w:tcBorders>
              <w:top w:val="single" w:sz="4" w:space="0" w:color="auto"/>
              <w:left w:val="single" w:sz="4" w:space="0" w:color="auto"/>
              <w:bottom w:val="single" w:sz="4" w:space="0" w:color="auto"/>
              <w:right w:val="single" w:sz="4" w:space="0" w:color="auto"/>
            </w:tcBorders>
            <w:hideMark/>
          </w:tcPr>
          <w:p w14:paraId="3E5D8FF6"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2668AABC"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190/</w:t>
            </w:r>
          </w:p>
          <w:p w14:paraId="186AA406"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tcPr>
          <w:p w14:paraId="4E2336B9" w14:textId="77777777" w:rsidR="00287352" w:rsidRPr="0039126E" w:rsidRDefault="00287352" w:rsidP="00F71156">
            <w:pPr>
              <w:widowControl w:val="0"/>
              <w:spacing w:after="0" w:line="240" w:lineRule="auto"/>
              <w:ind w:left="-73" w:right="-78"/>
              <w:contextualSpacing/>
              <w:jc w:val="both"/>
              <w:rPr>
                <w:rFonts w:ascii="Times New Roman" w:eastAsia="Times New Roman" w:hAnsi="Times New Roman"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37F7280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1FC87A8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14:paraId="6912486A"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14:paraId="7D70F880"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b/>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14:paraId="71FA393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tcPr>
          <w:p w14:paraId="2771D06B"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190/</w:t>
            </w:r>
          </w:p>
          <w:p w14:paraId="54555FD4"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tcPr>
          <w:p w14:paraId="6A4A2260"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b/>
                <w:sz w:val="20"/>
                <w:szCs w:val="20"/>
              </w:rPr>
            </w:pPr>
          </w:p>
        </w:tc>
        <w:tc>
          <w:tcPr>
            <w:tcW w:w="818" w:type="dxa"/>
            <w:tcBorders>
              <w:top w:val="single" w:sz="4" w:space="0" w:color="auto"/>
              <w:left w:val="single" w:sz="4" w:space="0" w:color="auto"/>
              <w:bottom w:val="single" w:sz="4" w:space="0" w:color="auto"/>
              <w:right w:val="single" w:sz="4" w:space="0" w:color="auto"/>
            </w:tcBorders>
          </w:tcPr>
          <w:p w14:paraId="3915BF53"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b/>
                <w:sz w:val="20"/>
                <w:szCs w:val="20"/>
              </w:rPr>
            </w:pPr>
          </w:p>
        </w:tc>
        <w:tc>
          <w:tcPr>
            <w:tcW w:w="782" w:type="dxa"/>
            <w:tcBorders>
              <w:top w:val="single" w:sz="4" w:space="0" w:color="auto"/>
              <w:left w:val="single" w:sz="4" w:space="0" w:color="auto"/>
              <w:bottom w:val="single" w:sz="4" w:space="0" w:color="auto"/>
              <w:right w:val="single" w:sz="4" w:space="0" w:color="auto"/>
            </w:tcBorders>
          </w:tcPr>
          <w:p w14:paraId="1259B610"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14:paraId="16AA2E4D"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rPr>
            </w:pPr>
          </w:p>
        </w:tc>
        <w:tc>
          <w:tcPr>
            <w:tcW w:w="854" w:type="dxa"/>
            <w:tcBorders>
              <w:top w:val="single" w:sz="4" w:space="0" w:color="auto"/>
              <w:left w:val="single" w:sz="4" w:space="0" w:color="auto"/>
              <w:bottom w:val="single" w:sz="4" w:space="0" w:color="auto"/>
              <w:right w:val="single" w:sz="4" w:space="0" w:color="auto"/>
            </w:tcBorders>
          </w:tcPr>
          <w:p w14:paraId="19BEF314" w14:textId="77777777" w:rsidR="00287352" w:rsidRPr="0039126E" w:rsidRDefault="00287352" w:rsidP="00F71156">
            <w:pPr>
              <w:widowControl w:val="0"/>
              <w:spacing w:after="0" w:line="240" w:lineRule="auto"/>
              <w:ind w:left="-27" w:right="-105"/>
              <w:jc w:val="both"/>
              <w:rPr>
                <w:rFonts w:ascii="Times New Roman" w:eastAsia="Times New Roman" w:hAnsi="Times New Roman" w:cs="Times New Roman"/>
                <w:b/>
                <w:sz w:val="20"/>
                <w:szCs w:val="20"/>
              </w:rPr>
            </w:pPr>
          </w:p>
        </w:tc>
        <w:tc>
          <w:tcPr>
            <w:tcW w:w="984" w:type="dxa"/>
            <w:tcBorders>
              <w:top w:val="single" w:sz="4" w:space="0" w:color="auto"/>
              <w:left w:val="single" w:sz="4" w:space="0" w:color="auto"/>
              <w:bottom w:val="single" w:sz="4" w:space="0" w:color="auto"/>
              <w:right w:val="single" w:sz="4" w:space="0" w:color="auto"/>
            </w:tcBorders>
          </w:tcPr>
          <w:p w14:paraId="4D7FF518"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rPr>
            </w:pPr>
          </w:p>
        </w:tc>
        <w:tc>
          <w:tcPr>
            <w:tcW w:w="1116" w:type="dxa"/>
            <w:tcBorders>
              <w:top w:val="single" w:sz="4" w:space="0" w:color="auto"/>
              <w:left w:val="single" w:sz="4" w:space="0" w:color="auto"/>
              <w:bottom w:val="single" w:sz="4" w:space="0" w:color="auto"/>
              <w:right w:val="single" w:sz="4" w:space="0" w:color="auto"/>
            </w:tcBorders>
          </w:tcPr>
          <w:p w14:paraId="40EA87B7"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6145EDD4"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47E81FB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2F167BF1"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Жители в домах водопроводом, канализацией без </w:t>
            </w:r>
            <w:r w:rsidRPr="0039126E">
              <w:rPr>
                <w:rFonts w:ascii="Times New Roman" w:eastAsia="Times New Roman" w:hAnsi="Times New Roman" w:cs="Times New Roman"/>
                <w:sz w:val="20"/>
                <w:szCs w:val="20"/>
                <w:lang w:eastAsia="ru-RU"/>
              </w:rPr>
              <w:lastRenderedPageBreak/>
              <w:t>ванн</w:t>
            </w:r>
          </w:p>
        </w:tc>
        <w:tc>
          <w:tcPr>
            <w:tcW w:w="554" w:type="dxa"/>
            <w:tcBorders>
              <w:top w:val="single" w:sz="4" w:space="0" w:color="auto"/>
              <w:left w:val="single" w:sz="4" w:space="0" w:color="auto"/>
              <w:bottom w:val="single" w:sz="4" w:space="0" w:color="auto"/>
              <w:right w:val="single" w:sz="4" w:space="0" w:color="auto"/>
            </w:tcBorders>
          </w:tcPr>
          <w:p w14:paraId="0C9D8C18" w14:textId="77777777" w:rsidR="00287352" w:rsidRPr="0039126E" w:rsidRDefault="00287352" w:rsidP="00F71156">
            <w:pPr>
              <w:widowControl w:val="0"/>
              <w:spacing w:after="0" w:line="240" w:lineRule="auto"/>
              <w:ind w:left="-58" w:right="-66"/>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lastRenderedPageBreak/>
              <w:t>чел.</w:t>
            </w:r>
          </w:p>
        </w:tc>
        <w:tc>
          <w:tcPr>
            <w:tcW w:w="609" w:type="dxa"/>
            <w:tcBorders>
              <w:top w:val="single" w:sz="4" w:space="0" w:color="auto"/>
              <w:left w:val="single" w:sz="4" w:space="0" w:color="auto"/>
              <w:bottom w:val="single" w:sz="4" w:space="0" w:color="auto"/>
              <w:right w:val="single" w:sz="4" w:space="0" w:color="auto"/>
            </w:tcBorders>
          </w:tcPr>
          <w:p w14:paraId="13142965"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68</w:t>
            </w:r>
          </w:p>
        </w:tc>
        <w:tc>
          <w:tcPr>
            <w:tcW w:w="709" w:type="dxa"/>
            <w:tcBorders>
              <w:top w:val="single" w:sz="4" w:space="0" w:color="auto"/>
              <w:left w:val="single" w:sz="4" w:space="0" w:color="auto"/>
              <w:bottom w:val="single" w:sz="4" w:space="0" w:color="auto"/>
              <w:right w:val="single" w:sz="4" w:space="0" w:color="auto"/>
            </w:tcBorders>
          </w:tcPr>
          <w:p w14:paraId="0784D5C5"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95</w:t>
            </w:r>
          </w:p>
        </w:tc>
        <w:tc>
          <w:tcPr>
            <w:tcW w:w="851" w:type="dxa"/>
            <w:tcBorders>
              <w:top w:val="single" w:sz="4" w:space="0" w:color="auto"/>
              <w:left w:val="single" w:sz="4" w:space="0" w:color="auto"/>
              <w:bottom w:val="single" w:sz="4" w:space="0" w:color="auto"/>
              <w:right w:val="single" w:sz="4" w:space="0" w:color="auto"/>
            </w:tcBorders>
          </w:tcPr>
          <w:p w14:paraId="0E09A463"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6,460</w:t>
            </w:r>
          </w:p>
        </w:tc>
        <w:tc>
          <w:tcPr>
            <w:tcW w:w="708" w:type="dxa"/>
            <w:tcBorders>
              <w:top w:val="single" w:sz="4" w:space="0" w:color="auto"/>
              <w:left w:val="single" w:sz="4" w:space="0" w:color="auto"/>
              <w:bottom w:val="single" w:sz="4" w:space="0" w:color="auto"/>
              <w:right w:val="single" w:sz="4" w:space="0" w:color="auto"/>
            </w:tcBorders>
          </w:tcPr>
          <w:p w14:paraId="22F417D3"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95</w:t>
            </w:r>
          </w:p>
        </w:tc>
        <w:tc>
          <w:tcPr>
            <w:tcW w:w="822" w:type="dxa"/>
            <w:tcBorders>
              <w:top w:val="single" w:sz="4" w:space="0" w:color="auto"/>
              <w:left w:val="single" w:sz="4" w:space="0" w:color="auto"/>
              <w:bottom w:val="single" w:sz="4" w:space="0" w:color="auto"/>
              <w:right w:val="single" w:sz="4" w:space="0" w:color="auto"/>
            </w:tcBorders>
          </w:tcPr>
          <w:p w14:paraId="0942B36D"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6,460</w:t>
            </w:r>
          </w:p>
        </w:tc>
        <w:tc>
          <w:tcPr>
            <w:tcW w:w="759" w:type="dxa"/>
            <w:tcBorders>
              <w:top w:val="single" w:sz="4" w:space="0" w:color="auto"/>
              <w:left w:val="single" w:sz="4" w:space="0" w:color="auto"/>
              <w:bottom w:val="single" w:sz="4" w:space="0" w:color="auto"/>
              <w:right w:val="single" w:sz="4" w:space="0" w:color="auto"/>
            </w:tcBorders>
          </w:tcPr>
          <w:p w14:paraId="5EEA11CC"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54B99799"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6EF9B646"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7CD298A2"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18" w:type="dxa"/>
            <w:tcBorders>
              <w:top w:val="single" w:sz="4" w:space="0" w:color="auto"/>
              <w:left w:val="single" w:sz="4" w:space="0" w:color="auto"/>
              <w:bottom w:val="single" w:sz="4" w:space="0" w:color="auto"/>
              <w:right w:val="single" w:sz="4" w:space="0" w:color="auto"/>
            </w:tcBorders>
          </w:tcPr>
          <w:p w14:paraId="36366CC6"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82" w:type="dxa"/>
            <w:tcBorders>
              <w:top w:val="single" w:sz="4" w:space="0" w:color="auto"/>
              <w:left w:val="single" w:sz="4" w:space="0" w:color="auto"/>
              <w:bottom w:val="single" w:sz="4" w:space="0" w:color="auto"/>
              <w:right w:val="single" w:sz="4" w:space="0" w:color="auto"/>
            </w:tcBorders>
          </w:tcPr>
          <w:p w14:paraId="60F7AD63"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14:paraId="18C3976B"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22949F4B"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3AAFB54C"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01CAEF2B"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4FA889FF"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52C1DA7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71E7397B"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Жители в домах с водопроводом, канализацией и ваннами с газовыми водонагревателями</w:t>
            </w:r>
          </w:p>
        </w:tc>
        <w:tc>
          <w:tcPr>
            <w:tcW w:w="554" w:type="dxa"/>
            <w:tcBorders>
              <w:top w:val="single" w:sz="4" w:space="0" w:color="auto"/>
              <w:left w:val="single" w:sz="4" w:space="0" w:color="auto"/>
              <w:bottom w:val="single" w:sz="4" w:space="0" w:color="auto"/>
              <w:right w:val="single" w:sz="4" w:space="0" w:color="auto"/>
            </w:tcBorders>
          </w:tcPr>
          <w:p w14:paraId="4E95289B" w14:textId="77777777" w:rsidR="00287352" w:rsidRPr="0039126E" w:rsidRDefault="00287352" w:rsidP="00F71156">
            <w:pPr>
              <w:widowControl w:val="0"/>
              <w:spacing w:after="0" w:line="240" w:lineRule="auto"/>
              <w:ind w:left="-58" w:right="-66"/>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4B43A523"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7D231FF4"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478DD797"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279490C0"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0981E7E0"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57A932D9"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11108AB3"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42A59CAA"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160</w:t>
            </w:r>
          </w:p>
        </w:tc>
        <w:tc>
          <w:tcPr>
            <w:tcW w:w="709" w:type="dxa"/>
            <w:tcBorders>
              <w:top w:val="single" w:sz="4" w:space="0" w:color="auto"/>
              <w:left w:val="single" w:sz="4" w:space="0" w:color="auto"/>
              <w:bottom w:val="single" w:sz="4" w:space="0" w:color="auto"/>
              <w:right w:val="single" w:sz="4" w:space="0" w:color="auto"/>
            </w:tcBorders>
          </w:tcPr>
          <w:p w14:paraId="667802F7"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190</w:t>
            </w:r>
          </w:p>
        </w:tc>
        <w:tc>
          <w:tcPr>
            <w:tcW w:w="818" w:type="dxa"/>
            <w:tcBorders>
              <w:top w:val="single" w:sz="4" w:space="0" w:color="auto"/>
              <w:left w:val="single" w:sz="4" w:space="0" w:color="auto"/>
              <w:bottom w:val="single" w:sz="4" w:space="0" w:color="auto"/>
              <w:right w:val="single" w:sz="4" w:space="0" w:color="auto"/>
            </w:tcBorders>
          </w:tcPr>
          <w:p w14:paraId="2516BC70"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30,400</w:t>
            </w:r>
          </w:p>
        </w:tc>
        <w:tc>
          <w:tcPr>
            <w:tcW w:w="782" w:type="dxa"/>
            <w:tcBorders>
              <w:top w:val="single" w:sz="4" w:space="0" w:color="auto"/>
              <w:left w:val="single" w:sz="4" w:space="0" w:color="auto"/>
              <w:bottom w:val="single" w:sz="4" w:space="0" w:color="auto"/>
              <w:right w:val="single" w:sz="4" w:space="0" w:color="auto"/>
            </w:tcBorders>
          </w:tcPr>
          <w:p w14:paraId="7447CE14"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190</w:t>
            </w:r>
          </w:p>
        </w:tc>
        <w:tc>
          <w:tcPr>
            <w:tcW w:w="951" w:type="dxa"/>
            <w:tcBorders>
              <w:top w:val="single" w:sz="4" w:space="0" w:color="auto"/>
              <w:left w:val="single" w:sz="4" w:space="0" w:color="auto"/>
              <w:bottom w:val="single" w:sz="4" w:space="0" w:color="auto"/>
              <w:right w:val="single" w:sz="4" w:space="0" w:color="auto"/>
            </w:tcBorders>
          </w:tcPr>
          <w:p w14:paraId="01B9DAB8"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30,400</w:t>
            </w:r>
          </w:p>
        </w:tc>
        <w:tc>
          <w:tcPr>
            <w:tcW w:w="854" w:type="dxa"/>
            <w:tcBorders>
              <w:top w:val="single" w:sz="4" w:space="0" w:color="auto"/>
              <w:left w:val="single" w:sz="4" w:space="0" w:color="auto"/>
              <w:bottom w:val="single" w:sz="4" w:space="0" w:color="auto"/>
              <w:right w:val="single" w:sz="4" w:space="0" w:color="auto"/>
            </w:tcBorders>
          </w:tcPr>
          <w:p w14:paraId="52086549"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27229450"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74A09607"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2FAB0A19"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0FC2D46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405C3CCE"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Жители в домах с водоснабжением из шахтных колодцев и ВРК с септиками</w:t>
            </w:r>
          </w:p>
        </w:tc>
        <w:tc>
          <w:tcPr>
            <w:tcW w:w="554" w:type="dxa"/>
            <w:tcBorders>
              <w:top w:val="single" w:sz="4" w:space="0" w:color="auto"/>
              <w:left w:val="single" w:sz="4" w:space="0" w:color="auto"/>
              <w:bottom w:val="single" w:sz="4" w:space="0" w:color="auto"/>
              <w:right w:val="single" w:sz="4" w:space="0" w:color="auto"/>
            </w:tcBorders>
          </w:tcPr>
          <w:p w14:paraId="2D957132"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5924542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122/</w:t>
            </w:r>
          </w:p>
          <w:p w14:paraId="61BCE62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w:t>
            </w:r>
          </w:p>
          <w:p w14:paraId="26D5864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688C7EF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851" w:type="dxa"/>
            <w:tcBorders>
              <w:top w:val="single" w:sz="4" w:space="0" w:color="auto"/>
              <w:left w:val="single" w:sz="4" w:space="0" w:color="auto"/>
              <w:bottom w:val="single" w:sz="4" w:space="0" w:color="auto"/>
              <w:right w:val="single" w:sz="4" w:space="0" w:color="auto"/>
            </w:tcBorders>
          </w:tcPr>
          <w:p w14:paraId="70F0E17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3,660/</w:t>
            </w:r>
          </w:p>
          <w:p w14:paraId="640764F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7,500</w:t>
            </w:r>
          </w:p>
        </w:tc>
        <w:tc>
          <w:tcPr>
            <w:tcW w:w="708" w:type="dxa"/>
            <w:tcBorders>
              <w:top w:val="single" w:sz="4" w:space="0" w:color="auto"/>
              <w:left w:val="single" w:sz="4" w:space="0" w:color="auto"/>
              <w:bottom w:val="single" w:sz="4" w:space="0" w:color="auto"/>
              <w:right w:val="single" w:sz="4" w:space="0" w:color="auto"/>
            </w:tcBorders>
          </w:tcPr>
          <w:p w14:paraId="0AB9D2A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22" w:type="dxa"/>
            <w:tcBorders>
              <w:top w:val="single" w:sz="4" w:space="0" w:color="auto"/>
              <w:left w:val="single" w:sz="4" w:space="0" w:color="auto"/>
              <w:bottom w:val="single" w:sz="4" w:space="0" w:color="auto"/>
              <w:right w:val="single" w:sz="4" w:space="0" w:color="auto"/>
            </w:tcBorders>
          </w:tcPr>
          <w:p w14:paraId="15D3A9AA"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7420936E"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1,830/</w:t>
            </w:r>
          </w:p>
          <w:p w14:paraId="20C4D76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770" w:type="dxa"/>
            <w:tcBorders>
              <w:top w:val="single" w:sz="4" w:space="0" w:color="auto"/>
              <w:left w:val="single" w:sz="4" w:space="0" w:color="auto"/>
              <w:bottom w:val="single" w:sz="4" w:space="0" w:color="auto"/>
              <w:right w:val="single" w:sz="4" w:space="0" w:color="auto"/>
            </w:tcBorders>
          </w:tcPr>
          <w:p w14:paraId="3A884862"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1,830/</w:t>
            </w:r>
          </w:p>
          <w:p w14:paraId="194DB9C3"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619" w:type="dxa"/>
            <w:tcBorders>
              <w:top w:val="single" w:sz="4" w:space="0" w:color="auto"/>
              <w:left w:val="single" w:sz="4" w:space="0" w:color="auto"/>
              <w:bottom w:val="single" w:sz="4" w:space="0" w:color="auto"/>
              <w:right w:val="single" w:sz="4" w:space="0" w:color="auto"/>
            </w:tcBorders>
          </w:tcPr>
          <w:p w14:paraId="55DC1F5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p w14:paraId="78AC357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tcPr>
          <w:p w14:paraId="018BC15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818" w:type="dxa"/>
            <w:tcBorders>
              <w:top w:val="single" w:sz="4" w:space="0" w:color="auto"/>
              <w:left w:val="single" w:sz="4" w:space="0" w:color="auto"/>
              <w:bottom w:val="single" w:sz="4" w:space="0" w:color="auto"/>
              <w:right w:val="single" w:sz="4" w:space="0" w:color="auto"/>
            </w:tcBorders>
          </w:tcPr>
          <w:p w14:paraId="698404F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0,900/</w:t>
            </w:r>
          </w:p>
          <w:p w14:paraId="08C0191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7,500</w:t>
            </w:r>
          </w:p>
        </w:tc>
        <w:tc>
          <w:tcPr>
            <w:tcW w:w="782" w:type="dxa"/>
            <w:tcBorders>
              <w:top w:val="single" w:sz="4" w:space="0" w:color="auto"/>
              <w:left w:val="single" w:sz="4" w:space="0" w:color="auto"/>
              <w:bottom w:val="single" w:sz="4" w:space="0" w:color="auto"/>
              <w:right w:val="single" w:sz="4" w:space="0" w:color="auto"/>
            </w:tcBorders>
          </w:tcPr>
          <w:p w14:paraId="4C8FF2C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4961B18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43E578B1"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0,450/</w:t>
            </w:r>
          </w:p>
          <w:p w14:paraId="5553EB8D"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984" w:type="dxa"/>
            <w:tcBorders>
              <w:top w:val="single" w:sz="4" w:space="0" w:color="auto"/>
              <w:left w:val="single" w:sz="4" w:space="0" w:color="auto"/>
              <w:bottom w:val="single" w:sz="4" w:space="0" w:color="auto"/>
              <w:right w:val="single" w:sz="4" w:space="0" w:color="auto"/>
            </w:tcBorders>
          </w:tcPr>
          <w:p w14:paraId="0F80647B"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0,450/</w:t>
            </w:r>
          </w:p>
          <w:p w14:paraId="4B9B7782"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1116" w:type="dxa"/>
            <w:tcBorders>
              <w:top w:val="single" w:sz="4" w:space="0" w:color="auto"/>
              <w:left w:val="single" w:sz="4" w:space="0" w:color="auto"/>
              <w:bottom w:val="single" w:sz="4" w:space="0" w:color="auto"/>
              <w:right w:val="single" w:sz="4" w:space="0" w:color="auto"/>
            </w:tcBorders>
          </w:tcPr>
          <w:p w14:paraId="2644923E"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7130AD83"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4FAF360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0FB969D1"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Детский сад</w:t>
            </w:r>
          </w:p>
        </w:tc>
        <w:tc>
          <w:tcPr>
            <w:tcW w:w="554" w:type="dxa"/>
            <w:tcBorders>
              <w:top w:val="single" w:sz="4" w:space="0" w:color="auto"/>
              <w:left w:val="single" w:sz="4" w:space="0" w:color="auto"/>
              <w:bottom w:val="single" w:sz="4" w:space="0" w:color="auto"/>
              <w:right w:val="single" w:sz="4" w:space="0" w:color="auto"/>
            </w:tcBorders>
          </w:tcPr>
          <w:p w14:paraId="571D2947"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14C5650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73C1AE62"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684BD491"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4026BF5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2986CEA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33B203E1"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4F4B9F36"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2327B79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709" w:type="dxa"/>
            <w:tcBorders>
              <w:top w:val="single" w:sz="4" w:space="0" w:color="auto"/>
              <w:left w:val="single" w:sz="4" w:space="0" w:color="auto"/>
              <w:bottom w:val="single" w:sz="4" w:space="0" w:color="auto"/>
              <w:right w:val="single" w:sz="4" w:space="0" w:color="auto"/>
            </w:tcBorders>
          </w:tcPr>
          <w:p w14:paraId="45BB78B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818" w:type="dxa"/>
            <w:tcBorders>
              <w:top w:val="single" w:sz="4" w:space="0" w:color="auto"/>
              <w:left w:val="single" w:sz="4" w:space="0" w:color="auto"/>
              <w:bottom w:val="single" w:sz="4" w:space="0" w:color="auto"/>
              <w:right w:val="single" w:sz="4" w:space="0" w:color="auto"/>
            </w:tcBorders>
          </w:tcPr>
          <w:p w14:paraId="4413FD2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1,200</w:t>
            </w:r>
          </w:p>
        </w:tc>
        <w:tc>
          <w:tcPr>
            <w:tcW w:w="782" w:type="dxa"/>
            <w:tcBorders>
              <w:top w:val="single" w:sz="4" w:space="0" w:color="auto"/>
              <w:left w:val="single" w:sz="4" w:space="0" w:color="auto"/>
              <w:bottom w:val="single" w:sz="4" w:space="0" w:color="auto"/>
              <w:right w:val="single" w:sz="4" w:space="0" w:color="auto"/>
            </w:tcBorders>
          </w:tcPr>
          <w:p w14:paraId="4DE3526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951" w:type="dxa"/>
            <w:tcBorders>
              <w:top w:val="single" w:sz="4" w:space="0" w:color="auto"/>
              <w:left w:val="single" w:sz="4" w:space="0" w:color="auto"/>
              <w:bottom w:val="single" w:sz="4" w:space="0" w:color="auto"/>
              <w:right w:val="single" w:sz="4" w:space="0" w:color="auto"/>
            </w:tcBorders>
          </w:tcPr>
          <w:p w14:paraId="24DD0AB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1,200</w:t>
            </w:r>
          </w:p>
        </w:tc>
        <w:tc>
          <w:tcPr>
            <w:tcW w:w="854" w:type="dxa"/>
            <w:tcBorders>
              <w:top w:val="single" w:sz="4" w:space="0" w:color="auto"/>
              <w:left w:val="single" w:sz="4" w:space="0" w:color="auto"/>
              <w:bottom w:val="single" w:sz="4" w:space="0" w:color="auto"/>
              <w:right w:val="single" w:sz="4" w:space="0" w:color="auto"/>
            </w:tcBorders>
          </w:tcPr>
          <w:p w14:paraId="4EF0EB64"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0B833E29"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44F474C6"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2937DB1E"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737D75C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2F1BF816"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Школа</w:t>
            </w:r>
          </w:p>
        </w:tc>
        <w:tc>
          <w:tcPr>
            <w:tcW w:w="554" w:type="dxa"/>
            <w:tcBorders>
              <w:top w:val="single" w:sz="4" w:space="0" w:color="auto"/>
              <w:left w:val="single" w:sz="4" w:space="0" w:color="auto"/>
              <w:bottom w:val="single" w:sz="4" w:space="0" w:color="auto"/>
              <w:right w:val="single" w:sz="4" w:space="0" w:color="auto"/>
            </w:tcBorders>
          </w:tcPr>
          <w:p w14:paraId="5F091EA9"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7BEA1BD9"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5F3B479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0036847D"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468562F6"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0632500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53344061"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1696B969"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2F53A16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w:t>
            </w:r>
          </w:p>
        </w:tc>
        <w:tc>
          <w:tcPr>
            <w:tcW w:w="709" w:type="dxa"/>
            <w:tcBorders>
              <w:top w:val="single" w:sz="4" w:space="0" w:color="auto"/>
              <w:left w:val="single" w:sz="4" w:space="0" w:color="auto"/>
              <w:bottom w:val="single" w:sz="4" w:space="0" w:color="auto"/>
              <w:right w:val="single" w:sz="4" w:space="0" w:color="auto"/>
            </w:tcBorders>
          </w:tcPr>
          <w:p w14:paraId="36639EF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c>
          <w:tcPr>
            <w:tcW w:w="818" w:type="dxa"/>
            <w:tcBorders>
              <w:top w:val="single" w:sz="4" w:space="0" w:color="auto"/>
              <w:left w:val="single" w:sz="4" w:space="0" w:color="auto"/>
              <w:bottom w:val="single" w:sz="4" w:space="0" w:color="auto"/>
              <w:right w:val="single" w:sz="4" w:space="0" w:color="auto"/>
            </w:tcBorders>
          </w:tcPr>
          <w:p w14:paraId="26D7676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0,500</w:t>
            </w:r>
          </w:p>
        </w:tc>
        <w:tc>
          <w:tcPr>
            <w:tcW w:w="782" w:type="dxa"/>
            <w:tcBorders>
              <w:top w:val="single" w:sz="4" w:space="0" w:color="auto"/>
              <w:left w:val="single" w:sz="4" w:space="0" w:color="auto"/>
              <w:bottom w:val="single" w:sz="4" w:space="0" w:color="auto"/>
              <w:right w:val="single" w:sz="4" w:space="0" w:color="auto"/>
            </w:tcBorders>
          </w:tcPr>
          <w:p w14:paraId="30A731F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c>
          <w:tcPr>
            <w:tcW w:w="951" w:type="dxa"/>
            <w:tcBorders>
              <w:top w:val="single" w:sz="4" w:space="0" w:color="auto"/>
              <w:left w:val="single" w:sz="4" w:space="0" w:color="auto"/>
              <w:bottom w:val="single" w:sz="4" w:space="0" w:color="auto"/>
              <w:right w:val="single" w:sz="4" w:space="0" w:color="auto"/>
            </w:tcBorders>
          </w:tcPr>
          <w:p w14:paraId="193580A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0,500</w:t>
            </w:r>
          </w:p>
        </w:tc>
        <w:tc>
          <w:tcPr>
            <w:tcW w:w="854" w:type="dxa"/>
            <w:tcBorders>
              <w:top w:val="single" w:sz="4" w:space="0" w:color="auto"/>
              <w:left w:val="single" w:sz="4" w:space="0" w:color="auto"/>
              <w:bottom w:val="single" w:sz="4" w:space="0" w:color="auto"/>
              <w:right w:val="single" w:sz="4" w:space="0" w:color="auto"/>
            </w:tcBorders>
          </w:tcPr>
          <w:p w14:paraId="3494E33A"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4EDE0521"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3677B3C2"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737AC505"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5EDDC5D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7CFCC9C9"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МБУ «Харовский КДЦ»</w:t>
            </w:r>
          </w:p>
        </w:tc>
        <w:tc>
          <w:tcPr>
            <w:tcW w:w="554" w:type="dxa"/>
            <w:tcBorders>
              <w:top w:val="single" w:sz="4" w:space="0" w:color="auto"/>
              <w:left w:val="single" w:sz="4" w:space="0" w:color="auto"/>
              <w:bottom w:val="single" w:sz="4" w:space="0" w:color="auto"/>
              <w:right w:val="single" w:sz="4" w:space="0" w:color="auto"/>
            </w:tcBorders>
          </w:tcPr>
          <w:p w14:paraId="08D612B1"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1797CEB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14:paraId="35E22816"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851" w:type="dxa"/>
            <w:tcBorders>
              <w:top w:val="single" w:sz="4" w:space="0" w:color="auto"/>
              <w:left w:val="single" w:sz="4" w:space="0" w:color="auto"/>
              <w:bottom w:val="single" w:sz="4" w:space="0" w:color="auto"/>
              <w:right w:val="single" w:sz="4" w:space="0" w:color="auto"/>
            </w:tcBorders>
          </w:tcPr>
          <w:p w14:paraId="40289328"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708" w:type="dxa"/>
            <w:tcBorders>
              <w:top w:val="single" w:sz="4" w:space="0" w:color="auto"/>
              <w:left w:val="single" w:sz="4" w:space="0" w:color="auto"/>
              <w:bottom w:val="single" w:sz="4" w:space="0" w:color="auto"/>
              <w:right w:val="single" w:sz="4" w:space="0" w:color="auto"/>
            </w:tcBorders>
          </w:tcPr>
          <w:p w14:paraId="6FA2441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822" w:type="dxa"/>
            <w:tcBorders>
              <w:top w:val="single" w:sz="4" w:space="0" w:color="auto"/>
              <w:left w:val="single" w:sz="4" w:space="0" w:color="auto"/>
              <w:bottom w:val="single" w:sz="4" w:space="0" w:color="auto"/>
              <w:right w:val="single" w:sz="4" w:space="0" w:color="auto"/>
            </w:tcBorders>
          </w:tcPr>
          <w:p w14:paraId="3F1B0909"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759" w:type="dxa"/>
            <w:tcBorders>
              <w:top w:val="single" w:sz="4" w:space="0" w:color="auto"/>
              <w:left w:val="single" w:sz="4" w:space="0" w:color="auto"/>
              <w:bottom w:val="single" w:sz="4" w:space="0" w:color="auto"/>
              <w:right w:val="single" w:sz="4" w:space="0" w:color="auto"/>
            </w:tcBorders>
          </w:tcPr>
          <w:p w14:paraId="0B3680A7"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44F24D1A"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1E84AE6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14:paraId="63232B43"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818" w:type="dxa"/>
            <w:tcBorders>
              <w:top w:val="single" w:sz="4" w:space="0" w:color="auto"/>
              <w:left w:val="single" w:sz="4" w:space="0" w:color="auto"/>
              <w:bottom w:val="single" w:sz="4" w:space="0" w:color="auto"/>
              <w:right w:val="single" w:sz="4" w:space="0" w:color="auto"/>
            </w:tcBorders>
          </w:tcPr>
          <w:p w14:paraId="573F899F"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782" w:type="dxa"/>
            <w:tcBorders>
              <w:top w:val="single" w:sz="4" w:space="0" w:color="auto"/>
              <w:left w:val="single" w:sz="4" w:space="0" w:color="auto"/>
              <w:bottom w:val="single" w:sz="4" w:space="0" w:color="auto"/>
              <w:right w:val="single" w:sz="4" w:space="0" w:color="auto"/>
            </w:tcBorders>
          </w:tcPr>
          <w:p w14:paraId="3B8F8243"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951" w:type="dxa"/>
            <w:tcBorders>
              <w:top w:val="single" w:sz="4" w:space="0" w:color="auto"/>
              <w:left w:val="single" w:sz="4" w:space="0" w:color="auto"/>
              <w:bottom w:val="single" w:sz="4" w:space="0" w:color="auto"/>
              <w:right w:val="single" w:sz="4" w:space="0" w:color="auto"/>
            </w:tcBorders>
          </w:tcPr>
          <w:p w14:paraId="0B85149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854" w:type="dxa"/>
            <w:tcBorders>
              <w:top w:val="single" w:sz="4" w:space="0" w:color="auto"/>
              <w:left w:val="single" w:sz="4" w:space="0" w:color="auto"/>
              <w:bottom w:val="single" w:sz="4" w:space="0" w:color="auto"/>
              <w:right w:val="single" w:sz="4" w:space="0" w:color="auto"/>
            </w:tcBorders>
          </w:tcPr>
          <w:p w14:paraId="0B73ACF1"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6FBE42FC"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711CA88B"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23DA0160"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47E539A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3FE126EA" w14:textId="77777777" w:rsidR="00287352" w:rsidRPr="0039126E" w:rsidRDefault="00287352" w:rsidP="00F71156">
            <w:pPr>
              <w:tabs>
                <w:tab w:val="left" w:pos="175"/>
              </w:tabs>
              <w:spacing w:after="0" w:line="240" w:lineRule="auto"/>
              <w:rPr>
                <w:rFonts w:ascii="Times New Roman" w:hAnsi="Times New Roman" w:cs="Times New Roman"/>
                <w:sz w:val="20"/>
                <w:szCs w:val="20"/>
              </w:rPr>
            </w:pPr>
            <w:r w:rsidRPr="0039126E">
              <w:rPr>
                <w:rFonts w:ascii="Times New Roman" w:hAnsi="Times New Roman" w:cs="Times New Roman"/>
                <w:sz w:val="20"/>
                <w:szCs w:val="20"/>
              </w:rPr>
              <w:t>Михайловский библиотечный филиал</w:t>
            </w:r>
          </w:p>
        </w:tc>
        <w:tc>
          <w:tcPr>
            <w:tcW w:w="554" w:type="dxa"/>
            <w:tcBorders>
              <w:top w:val="single" w:sz="4" w:space="0" w:color="auto"/>
              <w:left w:val="single" w:sz="4" w:space="0" w:color="auto"/>
              <w:bottom w:val="single" w:sz="4" w:space="0" w:color="auto"/>
              <w:right w:val="single" w:sz="4" w:space="0" w:color="auto"/>
            </w:tcBorders>
          </w:tcPr>
          <w:p w14:paraId="3B9EACC9" w14:textId="77777777" w:rsidR="00287352" w:rsidRPr="0039126E" w:rsidRDefault="00287352" w:rsidP="00F71156">
            <w:pPr>
              <w:widowControl w:val="0"/>
              <w:spacing w:after="0" w:line="240" w:lineRule="auto"/>
              <w:ind w:left="-84" w:right="-94"/>
              <w:contextualSpacing/>
              <w:jc w:val="both"/>
              <w:rPr>
                <w:rFonts w:ascii="Times New Roman" w:hAnsi="Times New Roman"/>
                <w:sz w:val="20"/>
                <w:szCs w:val="20"/>
              </w:rPr>
            </w:pPr>
            <w:r w:rsidRPr="0039126E">
              <w:rPr>
                <w:rFonts w:ascii="Times New Roman" w:hAnsi="Times New Roman"/>
                <w:sz w:val="20"/>
                <w:szCs w:val="20"/>
              </w:rPr>
              <w:t>раб.</w:t>
            </w:r>
          </w:p>
        </w:tc>
        <w:tc>
          <w:tcPr>
            <w:tcW w:w="609" w:type="dxa"/>
            <w:tcBorders>
              <w:top w:val="single" w:sz="4" w:space="0" w:color="auto"/>
              <w:left w:val="single" w:sz="4" w:space="0" w:color="auto"/>
              <w:bottom w:val="single" w:sz="4" w:space="0" w:color="auto"/>
              <w:right w:val="single" w:sz="4" w:space="0" w:color="auto"/>
            </w:tcBorders>
          </w:tcPr>
          <w:p w14:paraId="5157635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14:paraId="208A4BD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14:paraId="748CEF3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0,015</w:t>
            </w:r>
          </w:p>
        </w:tc>
        <w:tc>
          <w:tcPr>
            <w:tcW w:w="708" w:type="dxa"/>
            <w:tcBorders>
              <w:top w:val="single" w:sz="4" w:space="0" w:color="auto"/>
              <w:left w:val="single" w:sz="4" w:space="0" w:color="auto"/>
              <w:bottom w:val="single" w:sz="4" w:space="0" w:color="auto"/>
              <w:right w:val="single" w:sz="4" w:space="0" w:color="auto"/>
            </w:tcBorders>
          </w:tcPr>
          <w:p w14:paraId="5DC1147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22" w:type="dxa"/>
            <w:tcBorders>
              <w:top w:val="single" w:sz="4" w:space="0" w:color="auto"/>
              <w:left w:val="single" w:sz="4" w:space="0" w:color="auto"/>
              <w:bottom w:val="single" w:sz="4" w:space="0" w:color="auto"/>
              <w:right w:val="single" w:sz="4" w:space="0" w:color="auto"/>
            </w:tcBorders>
          </w:tcPr>
          <w:p w14:paraId="533A5E1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0,015</w:t>
            </w:r>
          </w:p>
        </w:tc>
        <w:tc>
          <w:tcPr>
            <w:tcW w:w="759" w:type="dxa"/>
            <w:tcBorders>
              <w:top w:val="single" w:sz="4" w:space="0" w:color="auto"/>
              <w:left w:val="single" w:sz="4" w:space="0" w:color="auto"/>
              <w:bottom w:val="single" w:sz="4" w:space="0" w:color="auto"/>
              <w:right w:val="single" w:sz="4" w:space="0" w:color="auto"/>
            </w:tcBorders>
          </w:tcPr>
          <w:p w14:paraId="01394C51"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0E31615F"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177137D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14:paraId="6D78905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tcPr>
          <w:p w14:paraId="4545DED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0,015</w:t>
            </w:r>
          </w:p>
        </w:tc>
        <w:tc>
          <w:tcPr>
            <w:tcW w:w="782" w:type="dxa"/>
            <w:tcBorders>
              <w:top w:val="single" w:sz="4" w:space="0" w:color="auto"/>
              <w:left w:val="single" w:sz="4" w:space="0" w:color="auto"/>
              <w:bottom w:val="single" w:sz="4" w:space="0" w:color="auto"/>
              <w:right w:val="single" w:sz="4" w:space="0" w:color="auto"/>
            </w:tcBorders>
          </w:tcPr>
          <w:p w14:paraId="2481B03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1E5157D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0,015</w:t>
            </w:r>
          </w:p>
        </w:tc>
        <w:tc>
          <w:tcPr>
            <w:tcW w:w="854" w:type="dxa"/>
            <w:tcBorders>
              <w:top w:val="single" w:sz="4" w:space="0" w:color="auto"/>
              <w:left w:val="single" w:sz="4" w:space="0" w:color="auto"/>
              <w:bottom w:val="single" w:sz="4" w:space="0" w:color="auto"/>
              <w:right w:val="single" w:sz="4" w:space="0" w:color="auto"/>
            </w:tcBorders>
          </w:tcPr>
          <w:p w14:paraId="31A2A4C0"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4797199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0ABD8668"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6BE7060A"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7D737F3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52E340EF"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Спортивная площадка</w:t>
            </w:r>
          </w:p>
        </w:tc>
        <w:tc>
          <w:tcPr>
            <w:tcW w:w="554" w:type="dxa"/>
            <w:tcBorders>
              <w:top w:val="single" w:sz="4" w:space="0" w:color="auto"/>
              <w:left w:val="single" w:sz="4" w:space="0" w:color="auto"/>
              <w:bottom w:val="single" w:sz="4" w:space="0" w:color="auto"/>
              <w:right w:val="single" w:sz="4" w:space="0" w:color="auto"/>
            </w:tcBorders>
          </w:tcPr>
          <w:p w14:paraId="733EEB43"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hAnsi="Times New Roman"/>
                <w:sz w:val="20"/>
                <w:szCs w:val="20"/>
              </w:rPr>
              <w:t>кв.м</w:t>
            </w:r>
          </w:p>
        </w:tc>
        <w:tc>
          <w:tcPr>
            <w:tcW w:w="609" w:type="dxa"/>
            <w:tcBorders>
              <w:top w:val="single" w:sz="4" w:space="0" w:color="auto"/>
              <w:left w:val="single" w:sz="4" w:space="0" w:color="auto"/>
              <w:bottom w:val="single" w:sz="4" w:space="0" w:color="auto"/>
              <w:right w:val="single" w:sz="4" w:space="0" w:color="auto"/>
            </w:tcBorders>
          </w:tcPr>
          <w:p w14:paraId="4FD44C65" w14:textId="77777777" w:rsidR="00287352" w:rsidRPr="0039126E" w:rsidRDefault="00287352" w:rsidP="00F71156">
            <w:pPr>
              <w:spacing w:after="0"/>
              <w:rPr>
                <w:rFonts w:ascii="Times New Roman" w:hAnsi="Times New Roman" w:cs="Times New Roman"/>
                <w:sz w:val="20"/>
                <w:szCs w:val="20"/>
              </w:rPr>
            </w:pPr>
            <w:r w:rsidRPr="0039126E">
              <w:rPr>
                <w:rFonts w:ascii="Times New Roman" w:hAnsi="Times New Roman" w:cs="Times New Roman"/>
                <w:sz w:val="20"/>
                <w:szCs w:val="20"/>
              </w:rPr>
              <w:t>470</w:t>
            </w:r>
          </w:p>
        </w:tc>
        <w:tc>
          <w:tcPr>
            <w:tcW w:w="709" w:type="dxa"/>
            <w:tcBorders>
              <w:top w:val="single" w:sz="4" w:space="0" w:color="auto"/>
              <w:left w:val="single" w:sz="4" w:space="0" w:color="auto"/>
              <w:bottom w:val="single" w:sz="4" w:space="0" w:color="auto"/>
              <w:right w:val="single" w:sz="4" w:space="0" w:color="auto"/>
            </w:tcBorders>
          </w:tcPr>
          <w:p w14:paraId="1E839DA1"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w:t>
            </w:r>
          </w:p>
        </w:tc>
        <w:tc>
          <w:tcPr>
            <w:tcW w:w="851" w:type="dxa"/>
            <w:tcBorders>
              <w:top w:val="single" w:sz="4" w:space="0" w:color="auto"/>
              <w:left w:val="single" w:sz="4" w:space="0" w:color="auto"/>
              <w:bottom w:val="single" w:sz="4" w:space="0" w:color="auto"/>
              <w:right w:val="single" w:sz="4" w:space="0" w:color="auto"/>
            </w:tcBorders>
          </w:tcPr>
          <w:p w14:paraId="3A42E249"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0,235</w:t>
            </w:r>
          </w:p>
        </w:tc>
        <w:tc>
          <w:tcPr>
            <w:tcW w:w="708" w:type="dxa"/>
            <w:tcBorders>
              <w:top w:val="single" w:sz="4" w:space="0" w:color="auto"/>
              <w:left w:val="single" w:sz="4" w:space="0" w:color="auto"/>
              <w:bottom w:val="single" w:sz="4" w:space="0" w:color="auto"/>
              <w:right w:val="single" w:sz="4" w:space="0" w:color="auto"/>
            </w:tcBorders>
          </w:tcPr>
          <w:p w14:paraId="32EFD839"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3646C40C"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53DBC2D2"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0,235</w:t>
            </w:r>
          </w:p>
        </w:tc>
        <w:tc>
          <w:tcPr>
            <w:tcW w:w="770" w:type="dxa"/>
            <w:tcBorders>
              <w:top w:val="single" w:sz="4" w:space="0" w:color="auto"/>
              <w:left w:val="single" w:sz="4" w:space="0" w:color="auto"/>
              <w:bottom w:val="single" w:sz="4" w:space="0" w:color="auto"/>
              <w:right w:val="single" w:sz="4" w:space="0" w:color="auto"/>
            </w:tcBorders>
          </w:tcPr>
          <w:p w14:paraId="30CDD08D"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62C67807" w14:textId="77777777" w:rsidR="00287352" w:rsidRPr="0039126E" w:rsidRDefault="00287352" w:rsidP="00F71156">
            <w:pPr>
              <w:spacing w:after="0"/>
              <w:rPr>
                <w:rFonts w:ascii="Times New Roman" w:hAnsi="Times New Roman" w:cs="Times New Roman"/>
                <w:sz w:val="20"/>
                <w:szCs w:val="20"/>
              </w:rPr>
            </w:pPr>
            <w:r w:rsidRPr="0039126E">
              <w:rPr>
                <w:rFonts w:ascii="Times New Roman" w:hAnsi="Times New Roman" w:cs="Times New Roman"/>
                <w:sz w:val="20"/>
                <w:szCs w:val="20"/>
              </w:rPr>
              <w:t>470</w:t>
            </w:r>
          </w:p>
        </w:tc>
        <w:tc>
          <w:tcPr>
            <w:tcW w:w="709" w:type="dxa"/>
            <w:tcBorders>
              <w:top w:val="single" w:sz="4" w:space="0" w:color="auto"/>
              <w:left w:val="single" w:sz="4" w:space="0" w:color="auto"/>
              <w:bottom w:val="single" w:sz="4" w:space="0" w:color="auto"/>
              <w:right w:val="single" w:sz="4" w:space="0" w:color="auto"/>
            </w:tcBorders>
          </w:tcPr>
          <w:p w14:paraId="72F79755"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w:t>
            </w:r>
          </w:p>
        </w:tc>
        <w:tc>
          <w:tcPr>
            <w:tcW w:w="818" w:type="dxa"/>
            <w:tcBorders>
              <w:top w:val="single" w:sz="4" w:space="0" w:color="auto"/>
              <w:left w:val="single" w:sz="4" w:space="0" w:color="auto"/>
              <w:bottom w:val="single" w:sz="4" w:space="0" w:color="auto"/>
              <w:right w:val="single" w:sz="4" w:space="0" w:color="auto"/>
            </w:tcBorders>
          </w:tcPr>
          <w:p w14:paraId="1F757C36"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0,235</w:t>
            </w:r>
          </w:p>
        </w:tc>
        <w:tc>
          <w:tcPr>
            <w:tcW w:w="782" w:type="dxa"/>
            <w:tcBorders>
              <w:top w:val="single" w:sz="4" w:space="0" w:color="auto"/>
              <w:left w:val="single" w:sz="4" w:space="0" w:color="auto"/>
              <w:bottom w:val="single" w:sz="4" w:space="0" w:color="auto"/>
              <w:right w:val="single" w:sz="4" w:space="0" w:color="auto"/>
            </w:tcBorders>
          </w:tcPr>
          <w:p w14:paraId="792ADF7B"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14:paraId="7CCC76E7"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4AFA7A9F"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0,235</w:t>
            </w:r>
          </w:p>
        </w:tc>
        <w:tc>
          <w:tcPr>
            <w:tcW w:w="984" w:type="dxa"/>
            <w:tcBorders>
              <w:top w:val="single" w:sz="4" w:space="0" w:color="auto"/>
              <w:left w:val="single" w:sz="4" w:space="0" w:color="auto"/>
              <w:bottom w:val="single" w:sz="4" w:space="0" w:color="auto"/>
              <w:right w:val="single" w:sz="4" w:space="0" w:color="auto"/>
            </w:tcBorders>
          </w:tcPr>
          <w:p w14:paraId="063F0599"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3AC67E46"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1CDA9505"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18DF99D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551D3EF1"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Спортивная площадка</w:t>
            </w:r>
          </w:p>
        </w:tc>
        <w:tc>
          <w:tcPr>
            <w:tcW w:w="554" w:type="dxa"/>
            <w:tcBorders>
              <w:top w:val="single" w:sz="4" w:space="0" w:color="auto"/>
              <w:left w:val="single" w:sz="4" w:space="0" w:color="auto"/>
              <w:bottom w:val="single" w:sz="4" w:space="0" w:color="auto"/>
              <w:right w:val="single" w:sz="4" w:space="0" w:color="auto"/>
            </w:tcBorders>
          </w:tcPr>
          <w:p w14:paraId="5E049717"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hAnsi="Times New Roman"/>
                <w:sz w:val="20"/>
                <w:szCs w:val="20"/>
              </w:rPr>
              <w:t>кв.м</w:t>
            </w:r>
          </w:p>
        </w:tc>
        <w:tc>
          <w:tcPr>
            <w:tcW w:w="609" w:type="dxa"/>
            <w:tcBorders>
              <w:top w:val="single" w:sz="4" w:space="0" w:color="auto"/>
              <w:left w:val="single" w:sz="4" w:space="0" w:color="auto"/>
              <w:bottom w:val="single" w:sz="4" w:space="0" w:color="auto"/>
              <w:right w:val="single" w:sz="4" w:space="0" w:color="auto"/>
            </w:tcBorders>
          </w:tcPr>
          <w:p w14:paraId="71252AA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39E1B4E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22E5441B"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507278E7"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52951F7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3DE5FBF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3B01033C"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30E5E4F9"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300</w:t>
            </w:r>
          </w:p>
        </w:tc>
        <w:tc>
          <w:tcPr>
            <w:tcW w:w="709" w:type="dxa"/>
            <w:tcBorders>
              <w:top w:val="single" w:sz="4" w:space="0" w:color="auto"/>
              <w:left w:val="single" w:sz="4" w:space="0" w:color="auto"/>
              <w:bottom w:val="single" w:sz="4" w:space="0" w:color="auto"/>
              <w:right w:val="single" w:sz="4" w:space="0" w:color="auto"/>
            </w:tcBorders>
          </w:tcPr>
          <w:p w14:paraId="7E8DE591"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w:t>
            </w:r>
          </w:p>
        </w:tc>
        <w:tc>
          <w:tcPr>
            <w:tcW w:w="818" w:type="dxa"/>
            <w:tcBorders>
              <w:top w:val="single" w:sz="4" w:space="0" w:color="auto"/>
              <w:left w:val="single" w:sz="4" w:space="0" w:color="auto"/>
              <w:bottom w:val="single" w:sz="4" w:space="0" w:color="auto"/>
              <w:right w:val="single" w:sz="4" w:space="0" w:color="auto"/>
            </w:tcBorders>
          </w:tcPr>
          <w:p w14:paraId="24ACE5F6"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782" w:type="dxa"/>
            <w:tcBorders>
              <w:top w:val="single" w:sz="4" w:space="0" w:color="auto"/>
              <w:left w:val="single" w:sz="4" w:space="0" w:color="auto"/>
              <w:bottom w:val="single" w:sz="4" w:space="0" w:color="auto"/>
              <w:right w:val="single" w:sz="4" w:space="0" w:color="auto"/>
            </w:tcBorders>
          </w:tcPr>
          <w:p w14:paraId="17FED2A1"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14:paraId="25E3302C"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17BBDEFB"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984" w:type="dxa"/>
            <w:tcBorders>
              <w:top w:val="single" w:sz="4" w:space="0" w:color="auto"/>
              <w:left w:val="single" w:sz="4" w:space="0" w:color="auto"/>
              <w:bottom w:val="single" w:sz="4" w:space="0" w:color="auto"/>
              <w:right w:val="single" w:sz="4" w:space="0" w:color="auto"/>
            </w:tcBorders>
          </w:tcPr>
          <w:p w14:paraId="1D65F23E"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6B0AEAB2"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46D48325"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0893991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2164CAA5"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Спортивный зал</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32BED3C4" w14:textId="77777777" w:rsidR="00287352" w:rsidRPr="0039126E" w:rsidRDefault="00287352" w:rsidP="00F71156">
            <w:pPr>
              <w:widowControl w:val="0"/>
              <w:spacing w:after="0" w:line="240" w:lineRule="auto"/>
              <w:ind w:left="-84" w:right="-94"/>
              <w:contextualSpacing/>
              <w:jc w:val="both"/>
              <w:rPr>
                <w:rFonts w:ascii="Times New Roman" w:hAnsi="Times New Roman"/>
                <w:sz w:val="20"/>
                <w:szCs w:val="20"/>
              </w:rPr>
            </w:pPr>
            <w:r w:rsidRPr="0039126E">
              <w:rPr>
                <w:rFonts w:ascii="Times New Roman" w:hAnsi="Times New Roman"/>
                <w:sz w:val="20"/>
                <w:szCs w:val="20"/>
              </w:rPr>
              <w:t>кв.м</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5DCEC60A"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90648B"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E6E0C7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E07D7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0539B7A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tcPr>
          <w:p w14:paraId="1246C2A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shd w:val="clear" w:color="auto" w:fill="auto"/>
          </w:tcPr>
          <w:p w14:paraId="3FA663B9"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tcPr>
          <w:p w14:paraId="6D4C8EFD"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16777F"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51F31914"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3,350</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7615FB37"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951" w:type="dxa"/>
            <w:tcBorders>
              <w:top w:val="single" w:sz="4" w:space="0" w:color="auto"/>
              <w:left w:val="single" w:sz="4" w:space="0" w:color="auto"/>
              <w:bottom w:val="single" w:sz="4" w:space="0" w:color="auto"/>
              <w:right w:val="single" w:sz="4" w:space="0" w:color="auto"/>
            </w:tcBorders>
            <w:shd w:val="clear" w:color="auto" w:fill="auto"/>
          </w:tcPr>
          <w:p w14:paraId="44535CD9"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3,350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D1DD20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0C0EAD7C"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2A223335"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lang w:val="en-US"/>
              </w:rPr>
              <w:t>S</w:t>
            </w:r>
            <w:r w:rsidRPr="0039126E">
              <w:rPr>
                <w:rFonts w:ascii="Times New Roman" w:eastAsia="Times New Roman" w:hAnsi="Times New Roman" w:cs="Times New Roman"/>
                <w:sz w:val="20"/>
                <w:szCs w:val="20"/>
              </w:rPr>
              <w:t>=400 кв.м</w:t>
            </w:r>
          </w:p>
          <w:p w14:paraId="7D1344D4" w14:textId="77777777" w:rsidR="00287352" w:rsidRPr="0039126E" w:rsidRDefault="00287352" w:rsidP="00F71156">
            <w:pPr>
              <w:widowControl w:val="0"/>
              <w:spacing w:after="0" w:line="192" w:lineRule="auto"/>
              <w:ind w:left="-17" w:right="-96"/>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проект,</w:t>
            </w:r>
          </w:p>
          <w:p w14:paraId="67446B47" w14:textId="77777777" w:rsidR="00287352" w:rsidRPr="0039126E" w:rsidRDefault="00287352" w:rsidP="00F71156">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норма 6 кв. м на 1 человека</w:t>
            </w:r>
          </w:p>
        </w:tc>
      </w:tr>
      <w:tr w:rsidR="00265CB7" w:rsidRPr="0039126E" w14:paraId="2B6A908E"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61B8020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6B337DDE"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ФАП</w:t>
            </w:r>
          </w:p>
        </w:tc>
        <w:tc>
          <w:tcPr>
            <w:tcW w:w="554" w:type="dxa"/>
            <w:tcBorders>
              <w:top w:val="single" w:sz="4" w:space="0" w:color="auto"/>
              <w:left w:val="single" w:sz="4" w:space="0" w:color="auto"/>
              <w:bottom w:val="single" w:sz="4" w:space="0" w:color="auto"/>
              <w:right w:val="single" w:sz="4" w:space="0" w:color="auto"/>
            </w:tcBorders>
            <w:vAlign w:val="center"/>
          </w:tcPr>
          <w:p w14:paraId="3170A2FD" w14:textId="77777777" w:rsidR="00287352" w:rsidRPr="0039126E" w:rsidRDefault="00287352" w:rsidP="00F71156">
            <w:pPr>
              <w:widowControl w:val="0"/>
              <w:spacing w:after="0" w:line="240" w:lineRule="auto"/>
              <w:ind w:left="-58" w:right="-66"/>
              <w:contextualSpacing/>
              <w:jc w:val="both"/>
              <w:rPr>
                <w:rFonts w:ascii="Times New Roman" w:hAnsi="Times New Roman" w:cs="Times New Roman"/>
                <w:sz w:val="20"/>
                <w:szCs w:val="24"/>
                <w:lang w:eastAsia="ru-RU"/>
              </w:rPr>
            </w:pPr>
            <w:r w:rsidRPr="0039126E">
              <w:rPr>
                <w:rFonts w:ascii="Times New Roman" w:hAnsi="Times New Roman" w:cs="Times New Roman"/>
                <w:sz w:val="20"/>
                <w:szCs w:val="24"/>
                <w:lang w:eastAsia="ru-RU"/>
              </w:rPr>
              <w:t>раб.</w:t>
            </w:r>
          </w:p>
        </w:tc>
        <w:tc>
          <w:tcPr>
            <w:tcW w:w="609" w:type="dxa"/>
            <w:tcBorders>
              <w:top w:val="single" w:sz="4" w:space="0" w:color="auto"/>
              <w:left w:val="single" w:sz="4" w:space="0" w:color="auto"/>
              <w:bottom w:val="single" w:sz="4" w:space="0" w:color="auto"/>
              <w:right w:val="single" w:sz="4" w:space="0" w:color="auto"/>
            </w:tcBorders>
          </w:tcPr>
          <w:p w14:paraId="492988C5" w14:textId="77777777" w:rsidR="00287352" w:rsidRPr="0039126E" w:rsidRDefault="00287352" w:rsidP="00F71156">
            <w:pPr>
              <w:widowControl w:val="0"/>
              <w:spacing w:after="0" w:line="240" w:lineRule="auto"/>
              <w:ind w:left="-34" w:right="-42"/>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14:paraId="5970C4A2" w14:textId="77777777" w:rsidR="00287352" w:rsidRPr="0039126E" w:rsidRDefault="00287352" w:rsidP="00F71156">
            <w:pPr>
              <w:widowControl w:val="0"/>
              <w:spacing w:after="0" w:line="240" w:lineRule="auto"/>
              <w:ind w:left="-73" w:right="-8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30</w:t>
            </w:r>
          </w:p>
        </w:tc>
        <w:tc>
          <w:tcPr>
            <w:tcW w:w="851" w:type="dxa"/>
            <w:tcBorders>
              <w:top w:val="single" w:sz="4" w:space="0" w:color="auto"/>
              <w:left w:val="single" w:sz="4" w:space="0" w:color="auto"/>
              <w:bottom w:val="single" w:sz="4" w:space="0" w:color="auto"/>
              <w:right w:val="single" w:sz="4" w:space="0" w:color="auto"/>
            </w:tcBorders>
          </w:tcPr>
          <w:p w14:paraId="5634573D" w14:textId="77777777" w:rsidR="00287352" w:rsidRPr="0039126E" w:rsidRDefault="00287352" w:rsidP="00F71156">
            <w:pPr>
              <w:widowControl w:val="0"/>
              <w:spacing w:after="0" w:line="240" w:lineRule="auto"/>
              <w:ind w:left="-44" w:right="-67"/>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0,060</w:t>
            </w:r>
          </w:p>
        </w:tc>
        <w:tc>
          <w:tcPr>
            <w:tcW w:w="708" w:type="dxa"/>
            <w:tcBorders>
              <w:top w:val="single" w:sz="4" w:space="0" w:color="auto"/>
              <w:left w:val="single" w:sz="4" w:space="0" w:color="auto"/>
              <w:bottom w:val="single" w:sz="4" w:space="0" w:color="auto"/>
              <w:right w:val="single" w:sz="4" w:space="0" w:color="auto"/>
            </w:tcBorders>
          </w:tcPr>
          <w:p w14:paraId="31039794" w14:textId="77777777" w:rsidR="00287352" w:rsidRPr="0039126E" w:rsidRDefault="00287352" w:rsidP="00F71156">
            <w:pPr>
              <w:widowControl w:val="0"/>
              <w:spacing w:after="0" w:line="240" w:lineRule="auto"/>
              <w:ind w:left="-73" w:right="-8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30</w:t>
            </w:r>
          </w:p>
        </w:tc>
        <w:tc>
          <w:tcPr>
            <w:tcW w:w="822" w:type="dxa"/>
            <w:tcBorders>
              <w:top w:val="single" w:sz="4" w:space="0" w:color="auto"/>
              <w:left w:val="single" w:sz="4" w:space="0" w:color="auto"/>
              <w:bottom w:val="single" w:sz="4" w:space="0" w:color="auto"/>
              <w:right w:val="single" w:sz="4" w:space="0" w:color="auto"/>
            </w:tcBorders>
          </w:tcPr>
          <w:p w14:paraId="71DAC920" w14:textId="77777777" w:rsidR="00287352" w:rsidRPr="0039126E" w:rsidRDefault="00287352" w:rsidP="00F71156">
            <w:pPr>
              <w:widowControl w:val="0"/>
              <w:spacing w:after="0" w:line="240" w:lineRule="auto"/>
              <w:ind w:left="-44" w:right="-67"/>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0,060</w:t>
            </w:r>
          </w:p>
        </w:tc>
        <w:tc>
          <w:tcPr>
            <w:tcW w:w="759" w:type="dxa"/>
            <w:tcBorders>
              <w:top w:val="single" w:sz="4" w:space="0" w:color="auto"/>
              <w:left w:val="single" w:sz="4" w:space="0" w:color="auto"/>
              <w:bottom w:val="single" w:sz="4" w:space="0" w:color="auto"/>
              <w:right w:val="single" w:sz="4" w:space="0" w:color="auto"/>
            </w:tcBorders>
          </w:tcPr>
          <w:p w14:paraId="7162D1F3" w14:textId="77777777" w:rsidR="00287352" w:rsidRPr="0039126E" w:rsidRDefault="00287352" w:rsidP="00F71156">
            <w:pPr>
              <w:widowControl w:val="0"/>
              <w:spacing w:after="0" w:line="240" w:lineRule="auto"/>
              <w:ind w:left="-73" w:right="-80"/>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771D44E5" w14:textId="77777777" w:rsidR="00287352" w:rsidRPr="0039126E" w:rsidRDefault="00287352" w:rsidP="00F71156">
            <w:pPr>
              <w:widowControl w:val="0"/>
              <w:spacing w:after="0" w:line="240" w:lineRule="auto"/>
              <w:ind w:left="-69" w:right="-9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38E8FB81" w14:textId="77777777" w:rsidR="00287352" w:rsidRPr="0039126E" w:rsidRDefault="00287352" w:rsidP="00F71156">
            <w:pPr>
              <w:widowControl w:val="0"/>
              <w:spacing w:after="0" w:line="240" w:lineRule="auto"/>
              <w:ind w:left="-34" w:right="-42"/>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14:paraId="5D055682" w14:textId="77777777" w:rsidR="00287352" w:rsidRPr="0039126E" w:rsidRDefault="00287352" w:rsidP="00F71156">
            <w:pPr>
              <w:widowControl w:val="0"/>
              <w:spacing w:after="0" w:line="240" w:lineRule="auto"/>
              <w:ind w:left="-73" w:right="-8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30</w:t>
            </w:r>
          </w:p>
        </w:tc>
        <w:tc>
          <w:tcPr>
            <w:tcW w:w="818" w:type="dxa"/>
            <w:tcBorders>
              <w:top w:val="single" w:sz="4" w:space="0" w:color="auto"/>
              <w:left w:val="single" w:sz="4" w:space="0" w:color="auto"/>
              <w:bottom w:val="single" w:sz="4" w:space="0" w:color="auto"/>
              <w:right w:val="single" w:sz="4" w:space="0" w:color="auto"/>
            </w:tcBorders>
          </w:tcPr>
          <w:p w14:paraId="30D4A07B" w14:textId="77777777" w:rsidR="00287352" w:rsidRPr="0039126E" w:rsidRDefault="00287352" w:rsidP="00F71156">
            <w:pPr>
              <w:widowControl w:val="0"/>
              <w:spacing w:after="0" w:line="240" w:lineRule="auto"/>
              <w:ind w:left="-44" w:right="-67"/>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0,060</w:t>
            </w:r>
          </w:p>
        </w:tc>
        <w:tc>
          <w:tcPr>
            <w:tcW w:w="782" w:type="dxa"/>
            <w:tcBorders>
              <w:top w:val="single" w:sz="4" w:space="0" w:color="auto"/>
              <w:left w:val="single" w:sz="4" w:space="0" w:color="auto"/>
              <w:bottom w:val="single" w:sz="4" w:space="0" w:color="auto"/>
              <w:right w:val="single" w:sz="4" w:space="0" w:color="auto"/>
            </w:tcBorders>
          </w:tcPr>
          <w:p w14:paraId="681D4DB2" w14:textId="77777777" w:rsidR="00287352" w:rsidRPr="0039126E" w:rsidRDefault="00287352" w:rsidP="00F71156">
            <w:pPr>
              <w:widowControl w:val="0"/>
              <w:spacing w:after="0" w:line="240" w:lineRule="auto"/>
              <w:ind w:left="-73" w:right="-8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30</w:t>
            </w:r>
          </w:p>
        </w:tc>
        <w:tc>
          <w:tcPr>
            <w:tcW w:w="951" w:type="dxa"/>
            <w:tcBorders>
              <w:top w:val="single" w:sz="4" w:space="0" w:color="auto"/>
              <w:left w:val="single" w:sz="4" w:space="0" w:color="auto"/>
              <w:bottom w:val="single" w:sz="4" w:space="0" w:color="auto"/>
              <w:right w:val="single" w:sz="4" w:space="0" w:color="auto"/>
            </w:tcBorders>
          </w:tcPr>
          <w:p w14:paraId="473A9CA6" w14:textId="77777777" w:rsidR="00287352" w:rsidRPr="0039126E" w:rsidRDefault="00287352" w:rsidP="00F71156">
            <w:pPr>
              <w:widowControl w:val="0"/>
              <w:spacing w:after="0" w:line="240" w:lineRule="auto"/>
              <w:ind w:left="-44" w:right="-67"/>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0,060</w:t>
            </w:r>
          </w:p>
        </w:tc>
        <w:tc>
          <w:tcPr>
            <w:tcW w:w="854" w:type="dxa"/>
            <w:tcBorders>
              <w:top w:val="single" w:sz="4" w:space="0" w:color="auto"/>
              <w:left w:val="single" w:sz="4" w:space="0" w:color="auto"/>
              <w:bottom w:val="single" w:sz="4" w:space="0" w:color="auto"/>
              <w:right w:val="single" w:sz="4" w:space="0" w:color="auto"/>
            </w:tcBorders>
          </w:tcPr>
          <w:p w14:paraId="2E98773B" w14:textId="77777777" w:rsidR="00287352" w:rsidRPr="0039126E" w:rsidRDefault="00287352" w:rsidP="00F71156">
            <w:pPr>
              <w:widowControl w:val="0"/>
              <w:spacing w:after="0" w:line="240" w:lineRule="auto"/>
              <w:jc w:val="both"/>
              <w:rPr>
                <w:rFonts w:ascii="Times New Roman" w:hAnsi="Times New Roman" w:cs="Times New Roman"/>
                <w:sz w:val="20"/>
                <w:szCs w:val="24"/>
                <w:lang w:eastAsia="ru-RU"/>
              </w:rPr>
            </w:pPr>
            <w:r w:rsidRPr="0039126E">
              <w:rPr>
                <w:rFonts w:ascii="Times New Roman" w:hAnsi="Times New Roman" w:cs="Times New Roman"/>
                <w:sz w:val="20"/>
                <w:szCs w:val="24"/>
                <w:lang w:eastAsia="ru-RU"/>
              </w:rPr>
              <w:t>-</w:t>
            </w:r>
          </w:p>
        </w:tc>
        <w:tc>
          <w:tcPr>
            <w:tcW w:w="984" w:type="dxa"/>
            <w:tcBorders>
              <w:top w:val="single" w:sz="4" w:space="0" w:color="auto"/>
              <w:left w:val="single" w:sz="4" w:space="0" w:color="auto"/>
              <w:bottom w:val="single" w:sz="4" w:space="0" w:color="auto"/>
              <w:right w:val="single" w:sz="4" w:space="0" w:color="auto"/>
            </w:tcBorders>
          </w:tcPr>
          <w:p w14:paraId="2A22CDA1" w14:textId="77777777" w:rsidR="00287352" w:rsidRPr="0039126E" w:rsidRDefault="00287352" w:rsidP="00F71156">
            <w:pPr>
              <w:widowControl w:val="0"/>
              <w:spacing w:after="0" w:line="240" w:lineRule="auto"/>
              <w:ind w:left="-73" w:right="-80"/>
              <w:contextualSpacing/>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14376000"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5EDE70E7"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3238660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38AF47EE"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Аптечный пункт</w:t>
            </w:r>
          </w:p>
        </w:tc>
        <w:tc>
          <w:tcPr>
            <w:tcW w:w="554" w:type="dxa"/>
            <w:tcBorders>
              <w:top w:val="single" w:sz="4" w:space="0" w:color="auto"/>
              <w:left w:val="single" w:sz="4" w:space="0" w:color="auto"/>
              <w:bottom w:val="single" w:sz="4" w:space="0" w:color="auto"/>
              <w:right w:val="single" w:sz="4" w:space="0" w:color="auto"/>
            </w:tcBorders>
          </w:tcPr>
          <w:p w14:paraId="37673513" w14:textId="77777777" w:rsidR="00287352" w:rsidRPr="0039126E" w:rsidRDefault="00287352" w:rsidP="00F71156">
            <w:pPr>
              <w:widowControl w:val="0"/>
              <w:spacing w:after="0" w:line="240" w:lineRule="auto"/>
              <w:ind w:left="-84" w:right="-94"/>
              <w:contextualSpacing/>
              <w:jc w:val="both"/>
              <w:rPr>
                <w:rFonts w:ascii="Times New Roman" w:hAnsi="Times New Roman"/>
                <w:sz w:val="20"/>
                <w:szCs w:val="20"/>
              </w:rPr>
            </w:pPr>
            <w:r w:rsidRPr="0039126E">
              <w:rPr>
                <w:rFonts w:ascii="Times New Roman" w:hAnsi="Times New Roman"/>
                <w:sz w:val="20"/>
                <w:szCs w:val="20"/>
              </w:rPr>
              <w:t>раб.</w:t>
            </w:r>
          </w:p>
        </w:tc>
        <w:tc>
          <w:tcPr>
            <w:tcW w:w="609" w:type="dxa"/>
            <w:tcBorders>
              <w:top w:val="single" w:sz="4" w:space="0" w:color="auto"/>
              <w:left w:val="single" w:sz="4" w:space="0" w:color="auto"/>
              <w:bottom w:val="single" w:sz="4" w:space="0" w:color="auto"/>
              <w:right w:val="single" w:sz="4" w:space="0" w:color="auto"/>
            </w:tcBorders>
          </w:tcPr>
          <w:p w14:paraId="0D6BFBE9" w14:textId="77777777" w:rsidR="00287352" w:rsidRPr="0039126E" w:rsidRDefault="00287352" w:rsidP="00F71156">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02ABE39A" w14:textId="77777777" w:rsidR="00287352" w:rsidRPr="0039126E" w:rsidRDefault="00287352" w:rsidP="00F71156">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17474923" w14:textId="77777777" w:rsidR="00287352" w:rsidRPr="0039126E" w:rsidRDefault="00287352" w:rsidP="00F71156">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24CD946B" w14:textId="77777777" w:rsidR="00287352" w:rsidRPr="0039126E" w:rsidRDefault="00287352" w:rsidP="00F71156">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7DC38909" w14:textId="77777777" w:rsidR="00287352" w:rsidRPr="0039126E" w:rsidRDefault="00287352" w:rsidP="00F71156">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516D1900" w14:textId="77777777" w:rsidR="00287352" w:rsidRPr="0039126E" w:rsidRDefault="00287352" w:rsidP="00F71156">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61650338" w14:textId="77777777" w:rsidR="00287352" w:rsidRPr="0039126E" w:rsidRDefault="00287352" w:rsidP="00F71156">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7B395C99"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14:paraId="62A250F1"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818" w:type="dxa"/>
            <w:tcBorders>
              <w:top w:val="single" w:sz="4" w:space="0" w:color="auto"/>
              <w:left w:val="single" w:sz="4" w:space="0" w:color="auto"/>
              <w:bottom w:val="single" w:sz="4" w:space="0" w:color="auto"/>
              <w:right w:val="single" w:sz="4" w:space="0" w:color="auto"/>
            </w:tcBorders>
          </w:tcPr>
          <w:p w14:paraId="08081508"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0,03</w:t>
            </w:r>
          </w:p>
        </w:tc>
        <w:tc>
          <w:tcPr>
            <w:tcW w:w="782" w:type="dxa"/>
            <w:tcBorders>
              <w:top w:val="single" w:sz="4" w:space="0" w:color="auto"/>
              <w:left w:val="single" w:sz="4" w:space="0" w:color="auto"/>
              <w:bottom w:val="single" w:sz="4" w:space="0" w:color="auto"/>
              <w:right w:val="single" w:sz="4" w:space="0" w:color="auto"/>
            </w:tcBorders>
          </w:tcPr>
          <w:p w14:paraId="391B8177"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951" w:type="dxa"/>
            <w:tcBorders>
              <w:top w:val="single" w:sz="4" w:space="0" w:color="auto"/>
              <w:left w:val="single" w:sz="4" w:space="0" w:color="auto"/>
              <w:bottom w:val="single" w:sz="4" w:space="0" w:color="auto"/>
              <w:right w:val="single" w:sz="4" w:space="0" w:color="auto"/>
            </w:tcBorders>
          </w:tcPr>
          <w:p w14:paraId="6F42767D"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0,03</w:t>
            </w:r>
          </w:p>
        </w:tc>
        <w:tc>
          <w:tcPr>
            <w:tcW w:w="854" w:type="dxa"/>
            <w:tcBorders>
              <w:top w:val="single" w:sz="4" w:space="0" w:color="auto"/>
              <w:left w:val="single" w:sz="4" w:space="0" w:color="auto"/>
              <w:bottom w:val="single" w:sz="4" w:space="0" w:color="auto"/>
              <w:right w:val="single" w:sz="4" w:space="0" w:color="auto"/>
            </w:tcBorders>
          </w:tcPr>
          <w:p w14:paraId="63C88574" w14:textId="77777777" w:rsidR="00287352" w:rsidRPr="0039126E" w:rsidRDefault="00287352" w:rsidP="00F71156">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1EB4B0A6"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14E98D4D"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58DB95E8"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169E350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4E64D842"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Магазины</w:t>
            </w:r>
          </w:p>
        </w:tc>
        <w:tc>
          <w:tcPr>
            <w:tcW w:w="554" w:type="dxa"/>
            <w:tcBorders>
              <w:top w:val="single" w:sz="4" w:space="0" w:color="auto"/>
              <w:left w:val="single" w:sz="4" w:space="0" w:color="auto"/>
              <w:bottom w:val="single" w:sz="4" w:space="0" w:color="auto"/>
              <w:right w:val="single" w:sz="4" w:space="0" w:color="auto"/>
            </w:tcBorders>
          </w:tcPr>
          <w:p w14:paraId="0DC934D8" w14:textId="77777777" w:rsidR="00287352" w:rsidRPr="0039126E" w:rsidRDefault="00287352" w:rsidP="00F711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14:paraId="7AFD0647"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60</w:t>
            </w:r>
          </w:p>
        </w:tc>
        <w:tc>
          <w:tcPr>
            <w:tcW w:w="709" w:type="dxa"/>
            <w:tcBorders>
              <w:top w:val="single" w:sz="4" w:space="0" w:color="auto"/>
              <w:left w:val="single" w:sz="4" w:space="0" w:color="auto"/>
              <w:bottom w:val="single" w:sz="4" w:space="0" w:color="auto"/>
              <w:right w:val="single" w:sz="4" w:space="0" w:color="auto"/>
            </w:tcBorders>
          </w:tcPr>
          <w:p w14:paraId="57E6BA64"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14:paraId="49897E0C"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0,090</w:t>
            </w:r>
          </w:p>
        </w:tc>
        <w:tc>
          <w:tcPr>
            <w:tcW w:w="708" w:type="dxa"/>
            <w:tcBorders>
              <w:top w:val="single" w:sz="4" w:space="0" w:color="auto"/>
              <w:left w:val="single" w:sz="4" w:space="0" w:color="auto"/>
              <w:bottom w:val="single" w:sz="4" w:space="0" w:color="auto"/>
              <w:right w:val="single" w:sz="4" w:space="0" w:color="auto"/>
            </w:tcBorders>
          </w:tcPr>
          <w:p w14:paraId="3AB56588"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22" w:type="dxa"/>
            <w:tcBorders>
              <w:top w:val="single" w:sz="4" w:space="0" w:color="auto"/>
              <w:left w:val="single" w:sz="4" w:space="0" w:color="auto"/>
              <w:bottom w:val="single" w:sz="4" w:space="0" w:color="auto"/>
              <w:right w:val="single" w:sz="4" w:space="0" w:color="auto"/>
            </w:tcBorders>
          </w:tcPr>
          <w:p w14:paraId="5C04DDB5"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0,090</w:t>
            </w:r>
          </w:p>
        </w:tc>
        <w:tc>
          <w:tcPr>
            <w:tcW w:w="759" w:type="dxa"/>
            <w:tcBorders>
              <w:top w:val="single" w:sz="4" w:space="0" w:color="auto"/>
              <w:left w:val="single" w:sz="4" w:space="0" w:color="auto"/>
              <w:bottom w:val="single" w:sz="4" w:space="0" w:color="auto"/>
              <w:right w:val="single" w:sz="4" w:space="0" w:color="auto"/>
            </w:tcBorders>
          </w:tcPr>
          <w:p w14:paraId="41BA57A6"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24C14E8D"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26EF497F"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60</w:t>
            </w:r>
          </w:p>
        </w:tc>
        <w:tc>
          <w:tcPr>
            <w:tcW w:w="709" w:type="dxa"/>
            <w:tcBorders>
              <w:top w:val="single" w:sz="4" w:space="0" w:color="auto"/>
              <w:left w:val="single" w:sz="4" w:space="0" w:color="auto"/>
              <w:bottom w:val="single" w:sz="4" w:space="0" w:color="auto"/>
              <w:right w:val="single" w:sz="4" w:space="0" w:color="auto"/>
            </w:tcBorders>
          </w:tcPr>
          <w:p w14:paraId="44E3518C"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tcPr>
          <w:p w14:paraId="5FBC3B7A"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0,090</w:t>
            </w:r>
          </w:p>
        </w:tc>
        <w:tc>
          <w:tcPr>
            <w:tcW w:w="782" w:type="dxa"/>
            <w:tcBorders>
              <w:top w:val="single" w:sz="4" w:space="0" w:color="auto"/>
              <w:left w:val="single" w:sz="4" w:space="0" w:color="auto"/>
              <w:bottom w:val="single" w:sz="4" w:space="0" w:color="auto"/>
              <w:right w:val="single" w:sz="4" w:space="0" w:color="auto"/>
            </w:tcBorders>
          </w:tcPr>
          <w:p w14:paraId="5342AC6F"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3FDDF47E"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0,090</w:t>
            </w:r>
          </w:p>
        </w:tc>
        <w:tc>
          <w:tcPr>
            <w:tcW w:w="854" w:type="dxa"/>
            <w:tcBorders>
              <w:top w:val="single" w:sz="4" w:space="0" w:color="auto"/>
              <w:left w:val="single" w:sz="4" w:space="0" w:color="auto"/>
              <w:bottom w:val="single" w:sz="4" w:space="0" w:color="auto"/>
              <w:right w:val="single" w:sz="4" w:space="0" w:color="auto"/>
            </w:tcBorders>
          </w:tcPr>
          <w:p w14:paraId="40F95B44"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392F2335"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60668A7C"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7607D9D6"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7B12BD7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18FB9CC8"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7BA659F" w14:textId="77777777" w:rsidR="00287352" w:rsidRPr="0039126E" w:rsidRDefault="00287352" w:rsidP="00F711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14D94ABF"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154DE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F59E8C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7435EE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4E9B8FA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tcPr>
          <w:p w14:paraId="40E25F5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shd w:val="clear" w:color="auto" w:fill="auto"/>
          </w:tcPr>
          <w:p w14:paraId="47717C5A"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tcPr>
          <w:p w14:paraId="67BC756A"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F152DA"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1C044BE4"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6BE0235F"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shd w:val="clear" w:color="auto" w:fill="auto"/>
          </w:tcPr>
          <w:p w14:paraId="10B9E089"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5E7A656"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62E4FE6B"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06012C29"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603E2EE1"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263CE8B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09B9A09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Кафе</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31515821" w14:textId="77777777" w:rsidR="00287352" w:rsidRPr="0039126E" w:rsidRDefault="00287352" w:rsidP="00F71156">
            <w:pPr>
              <w:widowControl w:val="0"/>
              <w:spacing w:after="0" w:line="240" w:lineRule="auto"/>
              <w:ind w:left="-93" w:right="-8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блюд</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18AEBD1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298B95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80A982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97C7C7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07C0DA9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tcPr>
          <w:p w14:paraId="0C8DE2F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shd w:val="clear" w:color="auto" w:fill="auto"/>
          </w:tcPr>
          <w:p w14:paraId="3A49D67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tcPr>
          <w:p w14:paraId="3DB60CF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891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C1C493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34322CA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10,692</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3E8FDA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w:t>
            </w:r>
          </w:p>
        </w:tc>
        <w:tc>
          <w:tcPr>
            <w:tcW w:w="951" w:type="dxa"/>
            <w:tcBorders>
              <w:top w:val="single" w:sz="4" w:space="0" w:color="auto"/>
              <w:left w:val="single" w:sz="4" w:space="0" w:color="auto"/>
              <w:bottom w:val="single" w:sz="4" w:space="0" w:color="auto"/>
              <w:right w:val="single" w:sz="4" w:space="0" w:color="auto"/>
            </w:tcBorders>
            <w:shd w:val="clear" w:color="auto" w:fill="auto"/>
          </w:tcPr>
          <w:p w14:paraId="1C57E5D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10,692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318E10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1C7D189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062627DD"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p w14:paraId="00D40130"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45 мест</w:t>
            </w:r>
          </w:p>
        </w:tc>
      </w:tr>
      <w:tr w:rsidR="00265CB7" w:rsidRPr="0039126E" w14:paraId="49E71DA0"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4C99608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33190AD6" w14:textId="77777777" w:rsidR="00287352" w:rsidRPr="0039126E" w:rsidRDefault="00287352" w:rsidP="00F71156">
            <w:pPr>
              <w:widowControl w:val="0"/>
              <w:spacing w:after="0" w:line="240" w:lineRule="auto"/>
              <w:rPr>
                <w:rFonts w:ascii="Times New Roman" w:hAnsi="Times New Roman"/>
                <w:sz w:val="20"/>
                <w:szCs w:val="20"/>
              </w:rPr>
            </w:pPr>
            <w:r w:rsidRPr="0039126E">
              <w:rPr>
                <w:rFonts w:ascii="Times New Roman" w:hAnsi="Times New Roman"/>
                <w:sz w:val="20"/>
                <w:szCs w:val="20"/>
              </w:rPr>
              <w:t>Объект бытового обслуживания</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62C18DE1" w14:textId="77777777" w:rsidR="00287352" w:rsidRPr="0039126E" w:rsidRDefault="00287352" w:rsidP="00F71156">
            <w:pPr>
              <w:widowControl w:val="0"/>
              <w:spacing w:after="0" w:line="240" w:lineRule="auto"/>
              <w:ind w:left="-52" w:right="-48"/>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366CDE49"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985F6E"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591A853"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FF335D2"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20647F93"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tcPr>
          <w:p w14:paraId="4A7EEC6A"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shd w:val="clear" w:color="auto" w:fill="auto"/>
          </w:tcPr>
          <w:p w14:paraId="02407953"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tcPr>
          <w:p w14:paraId="7E7B1E52"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472055"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47B0470D"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0,165</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50A2A652"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shd w:val="clear" w:color="auto" w:fill="auto"/>
          </w:tcPr>
          <w:p w14:paraId="0AD38783"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0,165</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0025965" w14:textId="77777777" w:rsidR="00287352" w:rsidRPr="0039126E" w:rsidRDefault="00287352" w:rsidP="00F71156">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252C695C"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33D2B707"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p w14:paraId="35C461C2"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02DDF29C"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42686E4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3B5B4387" w14:textId="77777777" w:rsidR="00287352" w:rsidRPr="0039126E" w:rsidRDefault="00287352" w:rsidP="00F71156">
            <w:pPr>
              <w:widowControl w:val="0"/>
              <w:spacing w:after="0" w:line="240" w:lineRule="auto"/>
              <w:rPr>
                <w:rFonts w:ascii="Times New Roman" w:hAnsi="Times New Roman"/>
                <w:sz w:val="20"/>
                <w:szCs w:val="20"/>
              </w:rPr>
            </w:pPr>
            <w:r w:rsidRPr="0039126E">
              <w:rPr>
                <w:rFonts w:ascii="Times New Roman" w:eastAsia="Times New Roman" w:hAnsi="Times New Roman" w:cs="Times New Roman"/>
                <w:sz w:val="20"/>
                <w:szCs w:val="20"/>
                <w:lang w:eastAsia="ru-RU"/>
              </w:rPr>
              <w:t>Банно-оздоровительный комплекс</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373A728D" w14:textId="77777777" w:rsidR="00287352" w:rsidRPr="0039126E" w:rsidRDefault="00287352" w:rsidP="00F71156">
            <w:pPr>
              <w:widowControl w:val="0"/>
              <w:spacing w:after="0" w:line="240" w:lineRule="auto"/>
              <w:ind w:left="-52" w:right="-48"/>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58496343"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71EB97"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767C910"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399300C"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46D50FE8"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tcPr>
          <w:p w14:paraId="76CFFF0F"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shd w:val="clear" w:color="auto" w:fill="auto"/>
          </w:tcPr>
          <w:p w14:paraId="2478E31A"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tcPr>
          <w:p w14:paraId="4CAD31A3"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562836"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290</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23516BF9"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2,900</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5A7E675"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290</w:t>
            </w:r>
          </w:p>
        </w:tc>
        <w:tc>
          <w:tcPr>
            <w:tcW w:w="951" w:type="dxa"/>
            <w:tcBorders>
              <w:top w:val="single" w:sz="4" w:space="0" w:color="auto"/>
              <w:left w:val="single" w:sz="4" w:space="0" w:color="auto"/>
              <w:bottom w:val="single" w:sz="4" w:space="0" w:color="auto"/>
              <w:right w:val="single" w:sz="4" w:space="0" w:color="auto"/>
            </w:tcBorders>
            <w:shd w:val="clear" w:color="auto" w:fill="auto"/>
          </w:tcPr>
          <w:p w14:paraId="1540D66C"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2,900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36E9E62" w14:textId="77777777" w:rsidR="00287352" w:rsidRPr="0039126E" w:rsidRDefault="00287352" w:rsidP="00F71156">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75BF1BCC"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3F9A473D"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p w14:paraId="1CABB8D1"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77C07821"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17B1057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7D2C7CCD" w14:textId="77777777" w:rsidR="00287352" w:rsidRPr="0039126E" w:rsidRDefault="00287352" w:rsidP="00F71156">
            <w:pPr>
              <w:widowControl w:val="0"/>
              <w:spacing w:after="0" w:line="240" w:lineRule="auto"/>
              <w:ind w:right="-53"/>
              <w:rPr>
                <w:rFonts w:ascii="Times New Roman" w:eastAsiaTheme="minorEastAsia" w:hAnsi="Times New Roman"/>
                <w:sz w:val="20"/>
                <w:szCs w:val="20"/>
              </w:rPr>
            </w:pPr>
            <w:r w:rsidRPr="0039126E">
              <w:rPr>
                <w:rFonts w:ascii="Times New Roman" w:eastAsia="Times New Roman" w:hAnsi="Times New Roman" w:cs="Times New Roman"/>
                <w:sz w:val="20"/>
                <w:szCs w:val="20"/>
                <w:lang w:eastAsia="ru-RU"/>
              </w:rPr>
              <w:t xml:space="preserve">Отделение почтовой </w:t>
            </w:r>
            <w:r w:rsidRPr="0039126E">
              <w:rPr>
                <w:rFonts w:ascii="Times New Roman" w:eastAsia="Times New Roman" w:hAnsi="Times New Roman" w:cs="Times New Roman"/>
                <w:sz w:val="20"/>
                <w:szCs w:val="20"/>
                <w:lang w:eastAsia="ru-RU"/>
              </w:rPr>
              <w:lastRenderedPageBreak/>
              <w:t>связи</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2EBCC700" w14:textId="77777777" w:rsidR="00287352" w:rsidRPr="0039126E" w:rsidRDefault="00287352" w:rsidP="00F71156">
            <w:pPr>
              <w:widowControl w:val="0"/>
              <w:spacing w:after="0" w:line="240" w:lineRule="auto"/>
              <w:ind w:left="-84" w:right="-94"/>
              <w:contextualSpacing/>
              <w:jc w:val="both"/>
              <w:rPr>
                <w:rFonts w:ascii="Times New Roman" w:hAnsi="Times New Roman"/>
                <w:sz w:val="20"/>
                <w:szCs w:val="20"/>
              </w:rPr>
            </w:pPr>
            <w:r w:rsidRPr="0039126E">
              <w:rPr>
                <w:rFonts w:ascii="Times New Roman" w:hAnsi="Times New Roman"/>
                <w:sz w:val="20"/>
                <w:szCs w:val="20"/>
              </w:rPr>
              <w:lastRenderedPageBreak/>
              <w:t>раб.</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1B2B0EAA"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DDE440E"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2E5C50C"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0,045</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3C52FC8"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2EC6DE01"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0,045</w:t>
            </w:r>
          </w:p>
        </w:tc>
        <w:tc>
          <w:tcPr>
            <w:tcW w:w="759" w:type="dxa"/>
            <w:tcBorders>
              <w:top w:val="single" w:sz="4" w:space="0" w:color="auto"/>
              <w:left w:val="single" w:sz="4" w:space="0" w:color="auto"/>
              <w:bottom w:val="single" w:sz="4" w:space="0" w:color="auto"/>
              <w:right w:val="single" w:sz="4" w:space="0" w:color="auto"/>
            </w:tcBorders>
            <w:shd w:val="clear" w:color="auto" w:fill="auto"/>
          </w:tcPr>
          <w:p w14:paraId="1E3F97BE"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shd w:val="clear" w:color="auto" w:fill="auto"/>
          </w:tcPr>
          <w:p w14:paraId="08AD238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tcPr>
          <w:p w14:paraId="75389ACD"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97A37C"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2F678D03"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0,045</w:t>
            </w: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32997213"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shd w:val="clear" w:color="auto" w:fill="auto"/>
          </w:tcPr>
          <w:p w14:paraId="43BA0F67"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0,045</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3EDCDB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64F9C383"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5CCE7738"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02061A00"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2DCD938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14:paraId="42A29B4F"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vAlign w:val="center"/>
            <w:hideMark/>
          </w:tcPr>
          <w:p w14:paraId="732CEEAD"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hideMark/>
          </w:tcPr>
          <w:p w14:paraId="1DCD5FE8"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190/</w:t>
            </w:r>
          </w:p>
          <w:p w14:paraId="6AE500E6"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606B8B" w14:textId="77777777" w:rsidR="00287352" w:rsidRPr="0039126E" w:rsidRDefault="00287352" w:rsidP="00F71156">
            <w:pPr>
              <w:widowControl w:val="0"/>
              <w:spacing w:after="0" w:line="240" w:lineRule="auto"/>
              <w:ind w:left="-73" w:right="-7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vAlign w:val="center"/>
          </w:tcPr>
          <w:p w14:paraId="040A943C"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1,653/</w:t>
            </w:r>
          </w:p>
          <w:p w14:paraId="24E56218"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2,175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EF0F136"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vAlign w:val="center"/>
            <w:hideMark/>
          </w:tcPr>
          <w:p w14:paraId="4C626AD3"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vAlign w:val="center"/>
          </w:tcPr>
          <w:p w14:paraId="76A9020E"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1,653/</w:t>
            </w:r>
          </w:p>
          <w:p w14:paraId="4CC0D862"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2,175</w:t>
            </w:r>
          </w:p>
        </w:tc>
        <w:tc>
          <w:tcPr>
            <w:tcW w:w="770" w:type="dxa"/>
            <w:tcBorders>
              <w:top w:val="single" w:sz="4" w:space="0" w:color="auto"/>
              <w:left w:val="single" w:sz="4" w:space="0" w:color="auto"/>
              <w:bottom w:val="single" w:sz="4" w:space="0" w:color="auto"/>
              <w:right w:val="single" w:sz="4" w:space="0" w:color="auto"/>
            </w:tcBorders>
            <w:vAlign w:val="center"/>
            <w:hideMark/>
          </w:tcPr>
          <w:p w14:paraId="1D3A06D6"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14:paraId="56251469"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190/</w:t>
            </w:r>
          </w:p>
          <w:p w14:paraId="678CE3B9"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vAlign w:val="center"/>
          </w:tcPr>
          <w:p w14:paraId="23091969" w14:textId="77777777" w:rsidR="00287352" w:rsidRPr="0039126E" w:rsidRDefault="00287352" w:rsidP="00F71156">
            <w:pPr>
              <w:widowControl w:val="0"/>
              <w:spacing w:after="0" w:line="240" w:lineRule="auto"/>
              <w:ind w:left="-73" w:right="-7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8,7</w:t>
            </w:r>
          </w:p>
        </w:tc>
        <w:tc>
          <w:tcPr>
            <w:tcW w:w="818" w:type="dxa"/>
            <w:tcBorders>
              <w:top w:val="single" w:sz="4" w:space="0" w:color="auto"/>
              <w:left w:val="single" w:sz="4" w:space="0" w:color="auto"/>
              <w:bottom w:val="single" w:sz="4" w:space="0" w:color="auto"/>
              <w:right w:val="single" w:sz="4" w:space="0" w:color="auto"/>
            </w:tcBorders>
            <w:vAlign w:val="center"/>
          </w:tcPr>
          <w:p w14:paraId="2F208585"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1,653/</w:t>
            </w:r>
          </w:p>
          <w:p w14:paraId="0DAF17E3"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2,175</w:t>
            </w:r>
          </w:p>
        </w:tc>
        <w:tc>
          <w:tcPr>
            <w:tcW w:w="782" w:type="dxa"/>
            <w:tcBorders>
              <w:top w:val="single" w:sz="4" w:space="0" w:color="auto"/>
              <w:left w:val="single" w:sz="4" w:space="0" w:color="auto"/>
              <w:bottom w:val="single" w:sz="4" w:space="0" w:color="auto"/>
              <w:right w:val="single" w:sz="4" w:space="0" w:color="auto"/>
            </w:tcBorders>
            <w:vAlign w:val="center"/>
          </w:tcPr>
          <w:p w14:paraId="11340768"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vAlign w:val="center"/>
          </w:tcPr>
          <w:p w14:paraId="140CCD24"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vAlign w:val="center"/>
          </w:tcPr>
          <w:p w14:paraId="4A26A5EF"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1,653/</w:t>
            </w:r>
          </w:p>
          <w:p w14:paraId="47B8A315"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2,175</w:t>
            </w:r>
          </w:p>
        </w:tc>
        <w:tc>
          <w:tcPr>
            <w:tcW w:w="984" w:type="dxa"/>
            <w:tcBorders>
              <w:top w:val="single" w:sz="4" w:space="0" w:color="auto"/>
              <w:left w:val="single" w:sz="4" w:space="0" w:color="auto"/>
              <w:bottom w:val="single" w:sz="4" w:space="0" w:color="auto"/>
              <w:right w:val="single" w:sz="4" w:space="0" w:color="auto"/>
            </w:tcBorders>
            <w:vAlign w:val="center"/>
          </w:tcPr>
          <w:p w14:paraId="11552DA1"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14:paraId="0BC43A88"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5AD1A920"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3F20140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14:paraId="4CACC921"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 xml:space="preserve">ИТОГО по </w:t>
            </w:r>
          </w:p>
          <w:p w14:paraId="1BACC225"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с. Михайловское</w:t>
            </w:r>
          </w:p>
        </w:tc>
        <w:tc>
          <w:tcPr>
            <w:tcW w:w="554" w:type="dxa"/>
            <w:tcBorders>
              <w:top w:val="single" w:sz="4" w:space="0" w:color="auto"/>
              <w:left w:val="single" w:sz="4" w:space="0" w:color="auto"/>
              <w:bottom w:val="single" w:sz="4" w:space="0" w:color="auto"/>
              <w:right w:val="single" w:sz="4" w:space="0" w:color="auto"/>
            </w:tcBorders>
            <w:vAlign w:val="center"/>
          </w:tcPr>
          <w:p w14:paraId="4DA0C009"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14:paraId="2AF3F4C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6C0187FF" w14:textId="77777777" w:rsidR="00287352" w:rsidRPr="0039126E" w:rsidRDefault="00287352" w:rsidP="00F711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11CB3375"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13,018/</w:t>
            </w:r>
          </w:p>
          <w:p w14:paraId="3B81BFAF"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9,675</w:t>
            </w:r>
          </w:p>
        </w:tc>
        <w:tc>
          <w:tcPr>
            <w:tcW w:w="708" w:type="dxa"/>
            <w:tcBorders>
              <w:top w:val="single" w:sz="4" w:space="0" w:color="auto"/>
              <w:left w:val="single" w:sz="4" w:space="0" w:color="auto"/>
              <w:bottom w:val="single" w:sz="4" w:space="0" w:color="auto"/>
              <w:right w:val="single" w:sz="4" w:space="0" w:color="auto"/>
            </w:tcBorders>
          </w:tcPr>
          <w:p w14:paraId="7BA36E8B"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14:paraId="47D4BFC2"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7,470</w:t>
            </w:r>
          </w:p>
        </w:tc>
        <w:tc>
          <w:tcPr>
            <w:tcW w:w="759" w:type="dxa"/>
            <w:tcBorders>
              <w:top w:val="single" w:sz="4" w:space="0" w:color="auto"/>
              <w:left w:val="single" w:sz="4" w:space="0" w:color="auto"/>
              <w:bottom w:val="single" w:sz="4" w:space="0" w:color="auto"/>
              <w:right w:val="single" w:sz="4" w:space="0" w:color="auto"/>
            </w:tcBorders>
          </w:tcPr>
          <w:p w14:paraId="47CD59A8"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3,718/</w:t>
            </w:r>
          </w:p>
          <w:p w14:paraId="2BF55641"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5,925</w:t>
            </w:r>
          </w:p>
        </w:tc>
        <w:tc>
          <w:tcPr>
            <w:tcW w:w="770" w:type="dxa"/>
            <w:tcBorders>
              <w:top w:val="single" w:sz="4" w:space="0" w:color="auto"/>
              <w:left w:val="single" w:sz="4" w:space="0" w:color="auto"/>
              <w:bottom w:val="single" w:sz="4" w:space="0" w:color="auto"/>
              <w:right w:val="single" w:sz="4" w:space="0" w:color="auto"/>
            </w:tcBorders>
          </w:tcPr>
          <w:p w14:paraId="7DFAB561"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1,830/</w:t>
            </w:r>
          </w:p>
          <w:p w14:paraId="160D4C2B"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3,750</w:t>
            </w:r>
          </w:p>
        </w:tc>
        <w:tc>
          <w:tcPr>
            <w:tcW w:w="619" w:type="dxa"/>
            <w:tcBorders>
              <w:top w:val="single" w:sz="4" w:space="0" w:color="auto"/>
              <w:left w:val="single" w:sz="4" w:space="0" w:color="auto"/>
              <w:bottom w:val="single" w:sz="4" w:space="0" w:color="auto"/>
              <w:right w:val="single" w:sz="4" w:space="0" w:color="auto"/>
            </w:tcBorders>
          </w:tcPr>
          <w:p w14:paraId="172FBFE7"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1DE1AFD3"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b/>
                <w:sz w:val="20"/>
                <w:szCs w:val="20"/>
              </w:rPr>
            </w:pPr>
          </w:p>
        </w:tc>
        <w:tc>
          <w:tcPr>
            <w:tcW w:w="818" w:type="dxa"/>
            <w:tcBorders>
              <w:top w:val="single" w:sz="4" w:space="0" w:color="auto"/>
              <w:left w:val="single" w:sz="4" w:space="0" w:color="auto"/>
              <w:bottom w:val="single" w:sz="4" w:space="0" w:color="auto"/>
              <w:right w:val="single" w:sz="4" w:space="0" w:color="auto"/>
            </w:tcBorders>
          </w:tcPr>
          <w:p w14:paraId="76230040" w14:textId="77777777" w:rsidR="00287352" w:rsidRPr="0039126E" w:rsidRDefault="00287352" w:rsidP="00F71156">
            <w:pPr>
              <w:widowControl w:val="0"/>
              <w:spacing w:after="0" w:line="240" w:lineRule="auto"/>
              <w:ind w:left="-88"/>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53,335/</w:t>
            </w:r>
          </w:p>
          <w:p w14:paraId="37CD85D8" w14:textId="77777777" w:rsidR="00287352" w:rsidRPr="0039126E" w:rsidRDefault="00287352" w:rsidP="00F71156">
            <w:pPr>
              <w:widowControl w:val="0"/>
              <w:spacing w:after="0" w:line="240" w:lineRule="auto"/>
              <w:ind w:left="-88"/>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9,675</w:t>
            </w:r>
          </w:p>
        </w:tc>
        <w:tc>
          <w:tcPr>
            <w:tcW w:w="782" w:type="dxa"/>
            <w:tcBorders>
              <w:top w:val="single" w:sz="4" w:space="0" w:color="auto"/>
              <w:left w:val="single" w:sz="4" w:space="0" w:color="auto"/>
              <w:bottom w:val="single" w:sz="4" w:space="0" w:color="auto"/>
              <w:right w:val="single" w:sz="4" w:space="0" w:color="auto"/>
            </w:tcBorders>
          </w:tcPr>
          <w:p w14:paraId="62948D34"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14:paraId="77F9E6A5"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50,397</w:t>
            </w:r>
          </w:p>
        </w:tc>
        <w:tc>
          <w:tcPr>
            <w:tcW w:w="854" w:type="dxa"/>
            <w:tcBorders>
              <w:top w:val="single" w:sz="4" w:space="0" w:color="auto"/>
              <w:left w:val="single" w:sz="4" w:space="0" w:color="auto"/>
              <w:bottom w:val="single" w:sz="4" w:space="0" w:color="auto"/>
              <w:right w:val="single" w:sz="4" w:space="0" w:color="auto"/>
            </w:tcBorders>
          </w:tcPr>
          <w:p w14:paraId="49123137"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2,488/</w:t>
            </w:r>
          </w:p>
          <w:p w14:paraId="59F6ECC3"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5,925</w:t>
            </w:r>
          </w:p>
        </w:tc>
        <w:tc>
          <w:tcPr>
            <w:tcW w:w="984" w:type="dxa"/>
            <w:tcBorders>
              <w:top w:val="single" w:sz="4" w:space="0" w:color="auto"/>
              <w:left w:val="single" w:sz="4" w:space="0" w:color="auto"/>
              <w:bottom w:val="single" w:sz="4" w:space="0" w:color="auto"/>
              <w:right w:val="single" w:sz="4" w:space="0" w:color="auto"/>
            </w:tcBorders>
          </w:tcPr>
          <w:p w14:paraId="70E5D040"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0,450/</w:t>
            </w:r>
          </w:p>
          <w:p w14:paraId="3B73182B"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3,750</w:t>
            </w:r>
          </w:p>
        </w:tc>
        <w:tc>
          <w:tcPr>
            <w:tcW w:w="1116" w:type="dxa"/>
            <w:tcBorders>
              <w:top w:val="single" w:sz="4" w:space="0" w:color="auto"/>
              <w:left w:val="single" w:sz="4" w:space="0" w:color="auto"/>
              <w:bottom w:val="single" w:sz="4" w:space="0" w:color="auto"/>
              <w:right w:val="single" w:sz="4" w:space="0" w:color="auto"/>
            </w:tcBorders>
          </w:tcPr>
          <w:p w14:paraId="4972F945"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0279E145"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38522165" w14:textId="77777777" w:rsidR="00287352" w:rsidRPr="0039126E" w:rsidRDefault="00287352" w:rsidP="00161A4C">
            <w:pPr>
              <w:pStyle w:val="aa"/>
              <w:widowControl w:val="0"/>
              <w:numPr>
                <w:ilvl w:val="0"/>
                <w:numId w:val="99"/>
              </w:numPr>
              <w:spacing w:after="0" w:line="240" w:lineRule="auto"/>
              <w:ind w:left="357" w:hanging="357"/>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14:paraId="41D7E154"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с. Погост Никольский</w:t>
            </w:r>
          </w:p>
        </w:tc>
        <w:tc>
          <w:tcPr>
            <w:tcW w:w="554" w:type="dxa"/>
            <w:tcBorders>
              <w:top w:val="single" w:sz="4" w:space="0" w:color="auto"/>
              <w:left w:val="single" w:sz="4" w:space="0" w:color="auto"/>
              <w:bottom w:val="single" w:sz="4" w:space="0" w:color="auto"/>
              <w:right w:val="single" w:sz="4" w:space="0" w:color="auto"/>
            </w:tcBorders>
          </w:tcPr>
          <w:p w14:paraId="11EC31DA"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2D4145F9"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105/</w:t>
            </w:r>
          </w:p>
          <w:p w14:paraId="3C2629C3"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tcPr>
          <w:p w14:paraId="1F1D028C" w14:textId="77777777" w:rsidR="00287352" w:rsidRPr="0039126E" w:rsidRDefault="00287352" w:rsidP="00F71156">
            <w:pPr>
              <w:widowControl w:val="0"/>
              <w:spacing w:after="0" w:line="240" w:lineRule="auto"/>
              <w:ind w:left="-73" w:right="-78"/>
              <w:contextualSpacing/>
              <w:jc w:val="both"/>
              <w:rPr>
                <w:rFonts w:ascii="Times New Roman" w:eastAsia="Times New Roman" w:hAnsi="Times New Roman"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36F76D2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4D2274A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14:paraId="3DE16F6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14:paraId="0C7B8243"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b/>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14:paraId="7940EE8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tcPr>
          <w:p w14:paraId="4B0B6EA2"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105/</w:t>
            </w:r>
          </w:p>
          <w:p w14:paraId="10A022AF"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tcPr>
          <w:p w14:paraId="6A5F4147"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b/>
                <w:sz w:val="20"/>
                <w:szCs w:val="20"/>
              </w:rPr>
            </w:pPr>
          </w:p>
        </w:tc>
        <w:tc>
          <w:tcPr>
            <w:tcW w:w="818" w:type="dxa"/>
            <w:tcBorders>
              <w:top w:val="single" w:sz="4" w:space="0" w:color="auto"/>
              <w:left w:val="single" w:sz="4" w:space="0" w:color="auto"/>
              <w:bottom w:val="single" w:sz="4" w:space="0" w:color="auto"/>
              <w:right w:val="single" w:sz="4" w:space="0" w:color="auto"/>
            </w:tcBorders>
          </w:tcPr>
          <w:p w14:paraId="6358395A" w14:textId="77777777" w:rsidR="00287352" w:rsidRPr="0039126E" w:rsidRDefault="00287352" w:rsidP="00F71156">
            <w:pPr>
              <w:widowControl w:val="0"/>
              <w:spacing w:after="0" w:line="240" w:lineRule="auto"/>
              <w:ind w:left="-88"/>
              <w:jc w:val="both"/>
              <w:rPr>
                <w:rFonts w:ascii="Times New Roman" w:eastAsia="Times New Roman" w:hAnsi="Times New Roman" w:cs="Times New Roman"/>
                <w:b/>
                <w:sz w:val="20"/>
                <w:szCs w:val="24"/>
                <w:lang w:eastAsia="ru-RU"/>
              </w:rPr>
            </w:pPr>
          </w:p>
        </w:tc>
        <w:tc>
          <w:tcPr>
            <w:tcW w:w="782" w:type="dxa"/>
            <w:tcBorders>
              <w:top w:val="single" w:sz="4" w:space="0" w:color="auto"/>
              <w:left w:val="single" w:sz="4" w:space="0" w:color="auto"/>
              <w:bottom w:val="single" w:sz="4" w:space="0" w:color="auto"/>
              <w:right w:val="single" w:sz="4" w:space="0" w:color="auto"/>
            </w:tcBorders>
          </w:tcPr>
          <w:p w14:paraId="4A9D1580"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14:paraId="074EA73F"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854" w:type="dxa"/>
            <w:tcBorders>
              <w:top w:val="single" w:sz="4" w:space="0" w:color="auto"/>
              <w:left w:val="single" w:sz="4" w:space="0" w:color="auto"/>
              <w:bottom w:val="single" w:sz="4" w:space="0" w:color="auto"/>
              <w:right w:val="single" w:sz="4" w:space="0" w:color="auto"/>
            </w:tcBorders>
          </w:tcPr>
          <w:p w14:paraId="6F72C3E5"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p>
        </w:tc>
        <w:tc>
          <w:tcPr>
            <w:tcW w:w="984" w:type="dxa"/>
            <w:tcBorders>
              <w:top w:val="single" w:sz="4" w:space="0" w:color="auto"/>
              <w:left w:val="single" w:sz="4" w:space="0" w:color="auto"/>
              <w:bottom w:val="single" w:sz="4" w:space="0" w:color="auto"/>
              <w:right w:val="single" w:sz="4" w:space="0" w:color="auto"/>
            </w:tcBorders>
          </w:tcPr>
          <w:p w14:paraId="20D2283F"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p>
        </w:tc>
        <w:tc>
          <w:tcPr>
            <w:tcW w:w="1116" w:type="dxa"/>
            <w:tcBorders>
              <w:top w:val="single" w:sz="4" w:space="0" w:color="auto"/>
              <w:left w:val="single" w:sz="4" w:space="0" w:color="auto"/>
              <w:bottom w:val="single" w:sz="4" w:space="0" w:color="auto"/>
              <w:right w:val="single" w:sz="4" w:space="0" w:color="auto"/>
            </w:tcBorders>
          </w:tcPr>
          <w:p w14:paraId="395EBCB3"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6DC1D30C"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18C3B71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27528DA0"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Жители в домах с водопроводом, канализацией и ваннами с газовыми водонагревателями</w:t>
            </w:r>
          </w:p>
        </w:tc>
        <w:tc>
          <w:tcPr>
            <w:tcW w:w="554" w:type="dxa"/>
            <w:tcBorders>
              <w:top w:val="single" w:sz="4" w:space="0" w:color="auto"/>
              <w:left w:val="single" w:sz="4" w:space="0" w:color="auto"/>
              <w:bottom w:val="single" w:sz="4" w:space="0" w:color="auto"/>
              <w:right w:val="single" w:sz="4" w:space="0" w:color="auto"/>
            </w:tcBorders>
          </w:tcPr>
          <w:p w14:paraId="250FEF12" w14:textId="77777777" w:rsidR="00287352" w:rsidRPr="0039126E" w:rsidRDefault="00287352" w:rsidP="00F71156">
            <w:pPr>
              <w:widowControl w:val="0"/>
              <w:spacing w:after="0" w:line="240" w:lineRule="auto"/>
              <w:ind w:left="-58" w:right="-66"/>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6F534500"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688B0B6E"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394273AC"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455C58DD"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02C9E5CA"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16811F26"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7294A116"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4AF4C73F"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80</w:t>
            </w:r>
          </w:p>
        </w:tc>
        <w:tc>
          <w:tcPr>
            <w:tcW w:w="709" w:type="dxa"/>
            <w:tcBorders>
              <w:top w:val="single" w:sz="4" w:space="0" w:color="auto"/>
              <w:left w:val="single" w:sz="4" w:space="0" w:color="auto"/>
              <w:bottom w:val="single" w:sz="4" w:space="0" w:color="auto"/>
              <w:right w:val="single" w:sz="4" w:space="0" w:color="auto"/>
            </w:tcBorders>
          </w:tcPr>
          <w:p w14:paraId="2B8C9846"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190</w:t>
            </w:r>
          </w:p>
        </w:tc>
        <w:tc>
          <w:tcPr>
            <w:tcW w:w="818" w:type="dxa"/>
            <w:tcBorders>
              <w:top w:val="single" w:sz="4" w:space="0" w:color="auto"/>
              <w:left w:val="single" w:sz="4" w:space="0" w:color="auto"/>
              <w:bottom w:val="single" w:sz="4" w:space="0" w:color="auto"/>
              <w:right w:val="single" w:sz="4" w:space="0" w:color="auto"/>
            </w:tcBorders>
          </w:tcPr>
          <w:p w14:paraId="4BBA8DD8"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15,200</w:t>
            </w:r>
          </w:p>
        </w:tc>
        <w:tc>
          <w:tcPr>
            <w:tcW w:w="782" w:type="dxa"/>
            <w:tcBorders>
              <w:top w:val="single" w:sz="4" w:space="0" w:color="auto"/>
              <w:left w:val="single" w:sz="4" w:space="0" w:color="auto"/>
              <w:bottom w:val="single" w:sz="4" w:space="0" w:color="auto"/>
              <w:right w:val="single" w:sz="4" w:space="0" w:color="auto"/>
            </w:tcBorders>
          </w:tcPr>
          <w:p w14:paraId="4EE07E32"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190</w:t>
            </w:r>
          </w:p>
        </w:tc>
        <w:tc>
          <w:tcPr>
            <w:tcW w:w="951" w:type="dxa"/>
            <w:tcBorders>
              <w:top w:val="single" w:sz="4" w:space="0" w:color="auto"/>
              <w:left w:val="single" w:sz="4" w:space="0" w:color="auto"/>
              <w:bottom w:val="single" w:sz="4" w:space="0" w:color="auto"/>
              <w:right w:val="single" w:sz="4" w:space="0" w:color="auto"/>
            </w:tcBorders>
          </w:tcPr>
          <w:p w14:paraId="15561F21"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15,200</w:t>
            </w:r>
          </w:p>
        </w:tc>
        <w:tc>
          <w:tcPr>
            <w:tcW w:w="854" w:type="dxa"/>
            <w:tcBorders>
              <w:top w:val="single" w:sz="4" w:space="0" w:color="auto"/>
              <w:left w:val="single" w:sz="4" w:space="0" w:color="auto"/>
              <w:bottom w:val="single" w:sz="4" w:space="0" w:color="auto"/>
              <w:right w:val="single" w:sz="4" w:space="0" w:color="auto"/>
            </w:tcBorders>
          </w:tcPr>
          <w:p w14:paraId="23F4FC19"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08780D06"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00984CAA"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47221721"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3FCA638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52591446"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Жители в домах с водоснабжением из шахтных колодцев и ВРК с септиками</w:t>
            </w:r>
          </w:p>
        </w:tc>
        <w:tc>
          <w:tcPr>
            <w:tcW w:w="554" w:type="dxa"/>
            <w:tcBorders>
              <w:top w:val="single" w:sz="4" w:space="0" w:color="auto"/>
              <w:left w:val="single" w:sz="4" w:space="0" w:color="auto"/>
              <w:bottom w:val="single" w:sz="4" w:space="0" w:color="auto"/>
              <w:right w:val="single" w:sz="4" w:space="0" w:color="auto"/>
            </w:tcBorders>
          </w:tcPr>
          <w:p w14:paraId="3E6BA04A"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41F10F1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105/</w:t>
            </w:r>
          </w:p>
          <w:p w14:paraId="57DC1DB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tcPr>
          <w:p w14:paraId="326D298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851" w:type="dxa"/>
            <w:tcBorders>
              <w:top w:val="single" w:sz="4" w:space="0" w:color="auto"/>
              <w:left w:val="single" w:sz="4" w:space="0" w:color="auto"/>
              <w:bottom w:val="single" w:sz="4" w:space="0" w:color="auto"/>
              <w:right w:val="single" w:sz="4" w:space="0" w:color="auto"/>
            </w:tcBorders>
          </w:tcPr>
          <w:p w14:paraId="20DF32C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3,150/</w:t>
            </w:r>
          </w:p>
          <w:p w14:paraId="2DAAE29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2,400</w:t>
            </w:r>
          </w:p>
        </w:tc>
        <w:tc>
          <w:tcPr>
            <w:tcW w:w="708" w:type="dxa"/>
            <w:tcBorders>
              <w:top w:val="single" w:sz="4" w:space="0" w:color="auto"/>
              <w:left w:val="single" w:sz="4" w:space="0" w:color="auto"/>
              <w:bottom w:val="single" w:sz="4" w:space="0" w:color="auto"/>
              <w:right w:val="single" w:sz="4" w:space="0" w:color="auto"/>
            </w:tcBorders>
          </w:tcPr>
          <w:p w14:paraId="0FC48C5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22" w:type="dxa"/>
            <w:tcBorders>
              <w:top w:val="single" w:sz="4" w:space="0" w:color="auto"/>
              <w:left w:val="single" w:sz="4" w:space="0" w:color="auto"/>
              <w:bottom w:val="single" w:sz="4" w:space="0" w:color="auto"/>
              <w:right w:val="single" w:sz="4" w:space="0" w:color="auto"/>
            </w:tcBorders>
          </w:tcPr>
          <w:p w14:paraId="024876E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3106C746"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1,575/</w:t>
            </w:r>
          </w:p>
          <w:p w14:paraId="6C17A138"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1,200</w:t>
            </w:r>
          </w:p>
        </w:tc>
        <w:tc>
          <w:tcPr>
            <w:tcW w:w="770" w:type="dxa"/>
            <w:tcBorders>
              <w:top w:val="single" w:sz="4" w:space="0" w:color="auto"/>
              <w:left w:val="single" w:sz="4" w:space="0" w:color="auto"/>
              <w:bottom w:val="single" w:sz="4" w:space="0" w:color="auto"/>
              <w:right w:val="single" w:sz="4" w:space="0" w:color="auto"/>
            </w:tcBorders>
          </w:tcPr>
          <w:p w14:paraId="6190DB8D"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1,575/</w:t>
            </w:r>
          </w:p>
          <w:p w14:paraId="0D4393F5"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1,200</w:t>
            </w:r>
          </w:p>
        </w:tc>
        <w:tc>
          <w:tcPr>
            <w:tcW w:w="619" w:type="dxa"/>
            <w:tcBorders>
              <w:top w:val="single" w:sz="4" w:space="0" w:color="auto"/>
              <w:left w:val="single" w:sz="4" w:space="0" w:color="auto"/>
              <w:bottom w:val="single" w:sz="4" w:space="0" w:color="auto"/>
              <w:right w:val="single" w:sz="4" w:space="0" w:color="auto"/>
            </w:tcBorders>
          </w:tcPr>
          <w:p w14:paraId="748FC86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w:t>
            </w:r>
          </w:p>
          <w:p w14:paraId="4B085D0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tcPr>
          <w:p w14:paraId="1AE4C8C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818" w:type="dxa"/>
            <w:tcBorders>
              <w:top w:val="single" w:sz="4" w:space="0" w:color="auto"/>
              <w:left w:val="single" w:sz="4" w:space="0" w:color="auto"/>
              <w:bottom w:val="single" w:sz="4" w:space="0" w:color="auto"/>
              <w:right w:val="single" w:sz="4" w:space="0" w:color="auto"/>
            </w:tcBorders>
          </w:tcPr>
          <w:p w14:paraId="55F6625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0,750/</w:t>
            </w:r>
          </w:p>
          <w:p w14:paraId="68276F5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2,400</w:t>
            </w:r>
          </w:p>
        </w:tc>
        <w:tc>
          <w:tcPr>
            <w:tcW w:w="782" w:type="dxa"/>
            <w:tcBorders>
              <w:top w:val="single" w:sz="4" w:space="0" w:color="auto"/>
              <w:left w:val="single" w:sz="4" w:space="0" w:color="auto"/>
              <w:bottom w:val="single" w:sz="4" w:space="0" w:color="auto"/>
              <w:right w:val="single" w:sz="4" w:space="0" w:color="auto"/>
            </w:tcBorders>
          </w:tcPr>
          <w:p w14:paraId="4BE7E86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1ACB71F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09DED8B6"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0,375/</w:t>
            </w:r>
          </w:p>
          <w:p w14:paraId="452C6D66"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1,200</w:t>
            </w:r>
          </w:p>
        </w:tc>
        <w:tc>
          <w:tcPr>
            <w:tcW w:w="984" w:type="dxa"/>
            <w:tcBorders>
              <w:top w:val="single" w:sz="4" w:space="0" w:color="auto"/>
              <w:left w:val="single" w:sz="4" w:space="0" w:color="auto"/>
              <w:bottom w:val="single" w:sz="4" w:space="0" w:color="auto"/>
              <w:right w:val="single" w:sz="4" w:space="0" w:color="auto"/>
            </w:tcBorders>
          </w:tcPr>
          <w:p w14:paraId="546DAD22"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0,375/</w:t>
            </w:r>
          </w:p>
          <w:p w14:paraId="0E97CB58"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1,200</w:t>
            </w:r>
          </w:p>
        </w:tc>
        <w:tc>
          <w:tcPr>
            <w:tcW w:w="1116" w:type="dxa"/>
            <w:tcBorders>
              <w:top w:val="single" w:sz="4" w:space="0" w:color="auto"/>
              <w:left w:val="single" w:sz="4" w:space="0" w:color="auto"/>
              <w:bottom w:val="single" w:sz="4" w:space="0" w:color="auto"/>
              <w:right w:val="single" w:sz="4" w:space="0" w:color="auto"/>
            </w:tcBorders>
          </w:tcPr>
          <w:p w14:paraId="7060A836"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5E7265FA"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01DE1C0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40E67750"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Детский сад</w:t>
            </w:r>
          </w:p>
        </w:tc>
        <w:tc>
          <w:tcPr>
            <w:tcW w:w="554" w:type="dxa"/>
            <w:tcBorders>
              <w:top w:val="single" w:sz="4" w:space="0" w:color="auto"/>
              <w:left w:val="single" w:sz="4" w:space="0" w:color="auto"/>
              <w:bottom w:val="single" w:sz="4" w:space="0" w:color="auto"/>
              <w:right w:val="single" w:sz="4" w:space="0" w:color="auto"/>
            </w:tcBorders>
          </w:tcPr>
          <w:p w14:paraId="647BFD12"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03A8978D"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75CAA0EF"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798CF12C"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2F0D2B0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2738AA19"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43E252E7"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5C934F3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1A53E9D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14:paraId="203FDC8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818" w:type="dxa"/>
            <w:tcBorders>
              <w:top w:val="single" w:sz="4" w:space="0" w:color="auto"/>
              <w:left w:val="single" w:sz="4" w:space="0" w:color="auto"/>
              <w:bottom w:val="single" w:sz="4" w:space="0" w:color="auto"/>
              <w:right w:val="single" w:sz="4" w:space="0" w:color="auto"/>
            </w:tcBorders>
          </w:tcPr>
          <w:p w14:paraId="4CFB78E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782" w:type="dxa"/>
            <w:tcBorders>
              <w:top w:val="single" w:sz="4" w:space="0" w:color="auto"/>
              <w:left w:val="single" w:sz="4" w:space="0" w:color="auto"/>
              <w:bottom w:val="single" w:sz="4" w:space="0" w:color="auto"/>
              <w:right w:val="single" w:sz="4" w:space="0" w:color="auto"/>
            </w:tcBorders>
          </w:tcPr>
          <w:p w14:paraId="66597A7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951" w:type="dxa"/>
            <w:tcBorders>
              <w:top w:val="single" w:sz="4" w:space="0" w:color="auto"/>
              <w:left w:val="single" w:sz="4" w:space="0" w:color="auto"/>
              <w:bottom w:val="single" w:sz="4" w:space="0" w:color="auto"/>
              <w:right w:val="single" w:sz="4" w:space="0" w:color="auto"/>
            </w:tcBorders>
          </w:tcPr>
          <w:p w14:paraId="11BD58C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854" w:type="dxa"/>
            <w:tcBorders>
              <w:top w:val="single" w:sz="4" w:space="0" w:color="auto"/>
              <w:left w:val="single" w:sz="4" w:space="0" w:color="auto"/>
              <w:bottom w:val="single" w:sz="4" w:space="0" w:color="auto"/>
              <w:right w:val="single" w:sz="4" w:space="0" w:color="auto"/>
            </w:tcBorders>
          </w:tcPr>
          <w:p w14:paraId="28032FFF"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1D55067B"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61E6630A"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2D7A3924"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65BEFE8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6B36C77F"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Школа</w:t>
            </w:r>
          </w:p>
        </w:tc>
        <w:tc>
          <w:tcPr>
            <w:tcW w:w="554" w:type="dxa"/>
            <w:tcBorders>
              <w:top w:val="single" w:sz="4" w:space="0" w:color="auto"/>
              <w:left w:val="single" w:sz="4" w:space="0" w:color="auto"/>
              <w:bottom w:val="single" w:sz="4" w:space="0" w:color="auto"/>
              <w:right w:val="single" w:sz="4" w:space="0" w:color="auto"/>
            </w:tcBorders>
          </w:tcPr>
          <w:p w14:paraId="2F904029"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4BFA2376"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562F330B"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6BC60A4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27854B7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3FACEFD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687AF71B"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5066B062"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0E8976D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w:t>
            </w:r>
          </w:p>
        </w:tc>
        <w:tc>
          <w:tcPr>
            <w:tcW w:w="709" w:type="dxa"/>
            <w:tcBorders>
              <w:top w:val="single" w:sz="4" w:space="0" w:color="auto"/>
              <w:left w:val="single" w:sz="4" w:space="0" w:color="auto"/>
              <w:bottom w:val="single" w:sz="4" w:space="0" w:color="auto"/>
              <w:right w:val="single" w:sz="4" w:space="0" w:color="auto"/>
            </w:tcBorders>
          </w:tcPr>
          <w:p w14:paraId="4AA01A4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c>
          <w:tcPr>
            <w:tcW w:w="818" w:type="dxa"/>
            <w:tcBorders>
              <w:top w:val="single" w:sz="4" w:space="0" w:color="auto"/>
              <w:left w:val="single" w:sz="4" w:space="0" w:color="auto"/>
              <w:bottom w:val="single" w:sz="4" w:space="0" w:color="auto"/>
              <w:right w:val="single" w:sz="4" w:space="0" w:color="auto"/>
            </w:tcBorders>
          </w:tcPr>
          <w:p w14:paraId="7B1BD96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0,500</w:t>
            </w:r>
          </w:p>
        </w:tc>
        <w:tc>
          <w:tcPr>
            <w:tcW w:w="782" w:type="dxa"/>
            <w:tcBorders>
              <w:top w:val="single" w:sz="4" w:space="0" w:color="auto"/>
              <w:left w:val="single" w:sz="4" w:space="0" w:color="auto"/>
              <w:bottom w:val="single" w:sz="4" w:space="0" w:color="auto"/>
              <w:right w:val="single" w:sz="4" w:space="0" w:color="auto"/>
            </w:tcBorders>
          </w:tcPr>
          <w:p w14:paraId="7670EBB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c>
          <w:tcPr>
            <w:tcW w:w="951" w:type="dxa"/>
            <w:tcBorders>
              <w:top w:val="single" w:sz="4" w:space="0" w:color="auto"/>
              <w:left w:val="single" w:sz="4" w:space="0" w:color="auto"/>
              <w:bottom w:val="single" w:sz="4" w:space="0" w:color="auto"/>
              <w:right w:val="single" w:sz="4" w:space="0" w:color="auto"/>
            </w:tcBorders>
          </w:tcPr>
          <w:p w14:paraId="650F791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0,500</w:t>
            </w:r>
          </w:p>
        </w:tc>
        <w:tc>
          <w:tcPr>
            <w:tcW w:w="854" w:type="dxa"/>
            <w:tcBorders>
              <w:top w:val="single" w:sz="4" w:space="0" w:color="auto"/>
              <w:left w:val="single" w:sz="4" w:space="0" w:color="auto"/>
              <w:bottom w:val="single" w:sz="4" w:space="0" w:color="auto"/>
              <w:right w:val="single" w:sz="4" w:space="0" w:color="auto"/>
            </w:tcBorders>
          </w:tcPr>
          <w:p w14:paraId="1DA618D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0813B8A4"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779F1875"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7A170210"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44EEDEA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1ADFF4C6"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Спортивная площадка</w:t>
            </w:r>
          </w:p>
        </w:tc>
        <w:tc>
          <w:tcPr>
            <w:tcW w:w="554" w:type="dxa"/>
            <w:tcBorders>
              <w:top w:val="single" w:sz="4" w:space="0" w:color="auto"/>
              <w:left w:val="single" w:sz="4" w:space="0" w:color="auto"/>
              <w:bottom w:val="single" w:sz="4" w:space="0" w:color="auto"/>
              <w:right w:val="single" w:sz="4" w:space="0" w:color="auto"/>
            </w:tcBorders>
          </w:tcPr>
          <w:p w14:paraId="1CBE1671"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hAnsi="Times New Roman"/>
                <w:sz w:val="20"/>
                <w:szCs w:val="20"/>
              </w:rPr>
              <w:t>кв.м</w:t>
            </w:r>
          </w:p>
        </w:tc>
        <w:tc>
          <w:tcPr>
            <w:tcW w:w="609" w:type="dxa"/>
            <w:tcBorders>
              <w:top w:val="single" w:sz="4" w:space="0" w:color="auto"/>
              <w:left w:val="single" w:sz="4" w:space="0" w:color="auto"/>
              <w:bottom w:val="single" w:sz="4" w:space="0" w:color="auto"/>
              <w:right w:val="single" w:sz="4" w:space="0" w:color="auto"/>
            </w:tcBorders>
          </w:tcPr>
          <w:p w14:paraId="436F9D9B"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2BFE11C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4CFC2022"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7F699E5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11EBDE86"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20C484A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2E211F6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47BEA97B"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300</w:t>
            </w:r>
          </w:p>
        </w:tc>
        <w:tc>
          <w:tcPr>
            <w:tcW w:w="709" w:type="dxa"/>
            <w:tcBorders>
              <w:top w:val="single" w:sz="4" w:space="0" w:color="auto"/>
              <w:left w:val="single" w:sz="4" w:space="0" w:color="auto"/>
              <w:bottom w:val="single" w:sz="4" w:space="0" w:color="auto"/>
              <w:right w:val="single" w:sz="4" w:space="0" w:color="auto"/>
            </w:tcBorders>
          </w:tcPr>
          <w:p w14:paraId="78789F35"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w:t>
            </w:r>
          </w:p>
        </w:tc>
        <w:tc>
          <w:tcPr>
            <w:tcW w:w="818" w:type="dxa"/>
            <w:tcBorders>
              <w:top w:val="single" w:sz="4" w:space="0" w:color="auto"/>
              <w:left w:val="single" w:sz="4" w:space="0" w:color="auto"/>
              <w:bottom w:val="single" w:sz="4" w:space="0" w:color="auto"/>
              <w:right w:val="single" w:sz="4" w:space="0" w:color="auto"/>
            </w:tcBorders>
          </w:tcPr>
          <w:p w14:paraId="4680B80D"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782" w:type="dxa"/>
            <w:tcBorders>
              <w:top w:val="single" w:sz="4" w:space="0" w:color="auto"/>
              <w:left w:val="single" w:sz="4" w:space="0" w:color="auto"/>
              <w:bottom w:val="single" w:sz="4" w:space="0" w:color="auto"/>
              <w:right w:val="single" w:sz="4" w:space="0" w:color="auto"/>
            </w:tcBorders>
          </w:tcPr>
          <w:p w14:paraId="5321B80B"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14:paraId="4F9E585C"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08B09D83"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984" w:type="dxa"/>
            <w:tcBorders>
              <w:top w:val="single" w:sz="4" w:space="0" w:color="auto"/>
              <w:left w:val="single" w:sz="4" w:space="0" w:color="auto"/>
              <w:bottom w:val="single" w:sz="4" w:space="0" w:color="auto"/>
              <w:right w:val="single" w:sz="4" w:space="0" w:color="auto"/>
            </w:tcBorders>
          </w:tcPr>
          <w:p w14:paraId="7A976721"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1D5C5434"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0624CEAE"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5FB7225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0FAD2745"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Спортивный зал</w:t>
            </w:r>
          </w:p>
        </w:tc>
        <w:tc>
          <w:tcPr>
            <w:tcW w:w="554" w:type="dxa"/>
            <w:tcBorders>
              <w:top w:val="single" w:sz="4" w:space="0" w:color="auto"/>
              <w:left w:val="single" w:sz="4" w:space="0" w:color="auto"/>
              <w:bottom w:val="single" w:sz="4" w:space="0" w:color="auto"/>
              <w:right w:val="single" w:sz="4" w:space="0" w:color="auto"/>
            </w:tcBorders>
          </w:tcPr>
          <w:p w14:paraId="00C8365F" w14:textId="77777777" w:rsidR="00287352" w:rsidRPr="0039126E" w:rsidRDefault="00287352" w:rsidP="00F71156">
            <w:pPr>
              <w:widowControl w:val="0"/>
              <w:spacing w:after="0" w:line="240" w:lineRule="auto"/>
              <w:ind w:left="-84" w:right="-94"/>
              <w:contextualSpacing/>
              <w:jc w:val="both"/>
              <w:rPr>
                <w:rFonts w:ascii="Times New Roman" w:hAnsi="Times New Roman"/>
                <w:sz w:val="20"/>
                <w:szCs w:val="20"/>
              </w:rPr>
            </w:pPr>
            <w:r w:rsidRPr="0039126E">
              <w:rPr>
                <w:rFonts w:ascii="Times New Roman" w:hAnsi="Times New Roman"/>
                <w:sz w:val="20"/>
                <w:szCs w:val="20"/>
              </w:rPr>
              <w:t>кв.м</w:t>
            </w:r>
          </w:p>
        </w:tc>
        <w:tc>
          <w:tcPr>
            <w:tcW w:w="609" w:type="dxa"/>
            <w:tcBorders>
              <w:top w:val="single" w:sz="4" w:space="0" w:color="auto"/>
              <w:left w:val="single" w:sz="4" w:space="0" w:color="auto"/>
              <w:bottom w:val="single" w:sz="4" w:space="0" w:color="auto"/>
              <w:right w:val="single" w:sz="4" w:space="0" w:color="auto"/>
            </w:tcBorders>
          </w:tcPr>
          <w:p w14:paraId="1BDA85BF"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2949C2D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0DC35D0D"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1AD56F6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091EF8E1"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043E8BA6"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6E80081A"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40C3B6C2"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75</w:t>
            </w:r>
          </w:p>
        </w:tc>
        <w:tc>
          <w:tcPr>
            <w:tcW w:w="709" w:type="dxa"/>
            <w:tcBorders>
              <w:top w:val="single" w:sz="4" w:space="0" w:color="auto"/>
              <w:left w:val="single" w:sz="4" w:space="0" w:color="auto"/>
              <w:bottom w:val="single" w:sz="4" w:space="0" w:color="auto"/>
              <w:right w:val="single" w:sz="4" w:space="0" w:color="auto"/>
            </w:tcBorders>
          </w:tcPr>
          <w:p w14:paraId="2F470286"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818" w:type="dxa"/>
            <w:tcBorders>
              <w:top w:val="single" w:sz="4" w:space="0" w:color="auto"/>
              <w:left w:val="single" w:sz="4" w:space="0" w:color="auto"/>
              <w:bottom w:val="single" w:sz="4" w:space="0" w:color="auto"/>
              <w:right w:val="single" w:sz="4" w:space="0" w:color="auto"/>
            </w:tcBorders>
          </w:tcPr>
          <w:p w14:paraId="5238A48C"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782" w:type="dxa"/>
            <w:tcBorders>
              <w:top w:val="single" w:sz="4" w:space="0" w:color="auto"/>
              <w:left w:val="single" w:sz="4" w:space="0" w:color="auto"/>
              <w:bottom w:val="single" w:sz="4" w:space="0" w:color="auto"/>
              <w:right w:val="single" w:sz="4" w:space="0" w:color="auto"/>
            </w:tcBorders>
          </w:tcPr>
          <w:p w14:paraId="620D6ED7"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951" w:type="dxa"/>
            <w:tcBorders>
              <w:top w:val="single" w:sz="4" w:space="0" w:color="auto"/>
              <w:left w:val="single" w:sz="4" w:space="0" w:color="auto"/>
              <w:bottom w:val="single" w:sz="4" w:space="0" w:color="auto"/>
              <w:right w:val="single" w:sz="4" w:space="0" w:color="auto"/>
            </w:tcBorders>
          </w:tcPr>
          <w:p w14:paraId="38622218"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854" w:type="dxa"/>
            <w:tcBorders>
              <w:top w:val="single" w:sz="4" w:space="0" w:color="auto"/>
              <w:left w:val="single" w:sz="4" w:space="0" w:color="auto"/>
              <w:bottom w:val="single" w:sz="4" w:space="0" w:color="auto"/>
              <w:right w:val="single" w:sz="4" w:space="0" w:color="auto"/>
            </w:tcBorders>
          </w:tcPr>
          <w:p w14:paraId="27C2D37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7836CFB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69CBCA17"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lang w:val="en-US"/>
              </w:rPr>
              <w:t>S</w:t>
            </w:r>
            <w:r w:rsidRPr="0039126E">
              <w:rPr>
                <w:rFonts w:ascii="Times New Roman" w:eastAsia="Times New Roman" w:hAnsi="Times New Roman" w:cs="Times New Roman"/>
                <w:sz w:val="20"/>
                <w:szCs w:val="20"/>
              </w:rPr>
              <w:t>=450 кв.м</w:t>
            </w:r>
          </w:p>
          <w:p w14:paraId="4A14C51F" w14:textId="77777777" w:rsidR="00287352" w:rsidRPr="0039126E" w:rsidRDefault="00287352" w:rsidP="00F71156">
            <w:pPr>
              <w:widowControl w:val="0"/>
              <w:spacing w:after="0" w:line="192" w:lineRule="auto"/>
              <w:ind w:left="-17" w:right="-96"/>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проект,</w:t>
            </w:r>
          </w:p>
          <w:p w14:paraId="19DB1E44" w14:textId="77777777" w:rsidR="00287352" w:rsidRPr="0039126E" w:rsidRDefault="00287352" w:rsidP="00F71156">
            <w:pPr>
              <w:widowControl w:val="0"/>
              <w:spacing w:after="0" w:line="240" w:lineRule="auto"/>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норма 6 кв. м на 1 человека</w:t>
            </w:r>
          </w:p>
        </w:tc>
      </w:tr>
      <w:tr w:rsidR="00265CB7" w:rsidRPr="0039126E" w14:paraId="271281F7"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4D19909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14:paraId="68CE126E" w14:textId="77777777" w:rsidR="00287352" w:rsidRPr="0039126E" w:rsidRDefault="00287352" w:rsidP="00F71156">
            <w:pPr>
              <w:widowControl w:val="0"/>
              <w:spacing w:after="0" w:line="18" w:lineRule="atLeast"/>
              <w:jc w:val="both"/>
              <w:rPr>
                <w:rFonts w:ascii="Times New Roman" w:eastAsia="Times New Roman" w:hAnsi="Times New Roman" w:cs="Times New Roman"/>
                <w:b/>
                <w:sz w:val="20"/>
                <w:szCs w:val="24"/>
                <w:lang w:eastAsia="ru-RU"/>
              </w:rPr>
            </w:pPr>
            <w:r w:rsidRPr="0039126E">
              <w:rPr>
                <w:rFonts w:ascii="Times New Roman" w:hAnsi="Times New Roman" w:cs="Times New Roman"/>
                <w:sz w:val="20"/>
                <w:szCs w:val="20"/>
                <w:lang w:eastAsia="ru-RU"/>
              </w:rPr>
              <w:t>Пустораменский ФАП</w:t>
            </w:r>
          </w:p>
        </w:tc>
        <w:tc>
          <w:tcPr>
            <w:tcW w:w="554" w:type="dxa"/>
            <w:tcBorders>
              <w:top w:val="single" w:sz="4" w:space="0" w:color="auto"/>
              <w:left w:val="single" w:sz="4" w:space="0" w:color="auto"/>
              <w:bottom w:val="single" w:sz="4" w:space="0" w:color="auto"/>
              <w:right w:val="single" w:sz="4" w:space="0" w:color="auto"/>
            </w:tcBorders>
          </w:tcPr>
          <w:p w14:paraId="44A5EAAA" w14:textId="77777777" w:rsidR="00287352" w:rsidRPr="0039126E" w:rsidRDefault="00287352" w:rsidP="00F71156">
            <w:pPr>
              <w:widowControl w:val="0"/>
              <w:spacing w:after="0" w:line="240" w:lineRule="auto"/>
              <w:ind w:left="-58" w:right="-66"/>
              <w:contextualSpacing/>
              <w:jc w:val="both"/>
              <w:rPr>
                <w:rFonts w:ascii="Times New Roman" w:hAnsi="Times New Roman" w:cs="Times New Roman"/>
                <w:sz w:val="20"/>
                <w:szCs w:val="24"/>
                <w:lang w:eastAsia="ru-RU"/>
              </w:rPr>
            </w:pPr>
            <w:r w:rsidRPr="0039126E">
              <w:rPr>
                <w:rFonts w:ascii="Times New Roman" w:hAnsi="Times New Roman" w:cs="Times New Roman"/>
                <w:sz w:val="20"/>
                <w:szCs w:val="24"/>
                <w:lang w:eastAsia="ru-RU"/>
              </w:rPr>
              <w:t>раб.</w:t>
            </w:r>
          </w:p>
        </w:tc>
        <w:tc>
          <w:tcPr>
            <w:tcW w:w="609" w:type="dxa"/>
            <w:tcBorders>
              <w:top w:val="single" w:sz="4" w:space="0" w:color="auto"/>
              <w:left w:val="single" w:sz="4" w:space="0" w:color="auto"/>
              <w:bottom w:val="single" w:sz="4" w:space="0" w:color="auto"/>
              <w:right w:val="single" w:sz="4" w:space="0" w:color="auto"/>
            </w:tcBorders>
          </w:tcPr>
          <w:p w14:paraId="2C285A65" w14:textId="77777777" w:rsidR="00287352" w:rsidRPr="0039126E" w:rsidRDefault="00287352" w:rsidP="00F71156">
            <w:pPr>
              <w:widowControl w:val="0"/>
              <w:spacing w:after="0" w:line="240" w:lineRule="auto"/>
              <w:ind w:left="-34" w:right="-42"/>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14:paraId="232097FB" w14:textId="77777777" w:rsidR="00287352" w:rsidRPr="0039126E" w:rsidRDefault="00287352" w:rsidP="00F71156">
            <w:pPr>
              <w:widowControl w:val="0"/>
              <w:spacing w:after="0" w:line="240" w:lineRule="auto"/>
              <w:ind w:left="-73" w:right="-8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30</w:t>
            </w:r>
          </w:p>
        </w:tc>
        <w:tc>
          <w:tcPr>
            <w:tcW w:w="851" w:type="dxa"/>
            <w:tcBorders>
              <w:top w:val="single" w:sz="4" w:space="0" w:color="auto"/>
              <w:left w:val="single" w:sz="4" w:space="0" w:color="auto"/>
              <w:bottom w:val="single" w:sz="4" w:space="0" w:color="auto"/>
              <w:right w:val="single" w:sz="4" w:space="0" w:color="auto"/>
            </w:tcBorders>
          </w:tcPr>
          <w:p w14:paraId="34733002" w14:textId="77777777" w:rsidR="00287352" w:rsidRPr="0039126E" w:rsidRDefault="00287352" w:rsidP="00F71156">
            <w:pPr>
              <w:widowControl w:val="0"/>
              <w:spacing w:after="0" w:line="240" w:lineRule="auto"/>
              <w:ind w:left="-44" w:right="-67"/>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0,060</w:t>
            </w:r>
          </w:p>
        </w:tc>
        <w:tc>
          <w:tcPr>
            <w:tcW w:w="708" w:type="dxa"/>
            <w:tcBorders>
              <w:top w:val="single" w:sz="4" w:space="0" w:color="auto"/>
              <w:left w:val="single" w:sz="4" w:space="0" w:color="auto"/>
              <w:bottom w:val="single" w:sz="4" w:space="0" w:color="auto"/>
              <w:right w:val="single" w:sz="4" w:space="0" w:color="auto"/>
            </w:tcBorders>
          </w:tcPr>
          <w:p w14:paraId="42057C91" w14:textId="77777777" w:rsidR="00287352" w:rsidRPr="0039126E" w:rsidRDefault="00287352" w:rsidP="00F71156">
            <w:pPr>
              <w:widowControl w:val="0"/>
              <w:spacing w:after="0" w:line="240" w:lineRule="auto"/>
              <w:ind w:left="-73" w:right="-8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15</w:t>
            </w:r>
          </w:p>
        </w:tc>
        <w:tc>
          <w:tcPr>
            <w:tcW w:w="822" w:type="dxa"/>
            <w:tcBorders>
              <w:top w:val="single" w:sz="4" w:space="0" w:color="auto"/>
              <w:left w:val="single" w:sz="4" w:space="0" w:color="auto"/>
              <w:bottom w:val="single" w:sz="4" w:space="0" w:color="auto"/>
              <w:right w:val="single" w:sz="4" w:space="0" w:color="auto"/>
            </w:tcBorders>
          </w:tcPr>
          <w:p w14:paraId="67889739" w14:textId="77777777" w:rsidR="00287352" w:rsidRPr="0039126E" w:rsidRDefault="00287352" w:rsidP="00F71156">
            <w:pPr>
              <w:widowControl w:val="0"/>
              <w:spacing w:after="0" w:line="240" w:lineRule="auto"/>
              <w:ind w:left="-44" w:right="-67"/>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7E1E49A8" w14:textId="77777777" w:rsidR="00287352" w:rsidRPr="0039126E" w:rsidRDefault="00287352" w:rsidP="00F71156">
            <w:pPr>
              <w:widowControl w:val="0"/>
              <w:spacing w:after="0" w:line="240" w:lineRule="auto"/>
              <w:ind w:left="-73" w:right="-80"/>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0,030</w:t>
            </w:r>
          </w:p>
        </w:tc>
        <w:tc>
          <w:tcPr>
            <w:tcW w:w="770" w:type="dxa"/>
            <w:tcBorders>
              <w:top w:val="single" w:sz="4" w:space="0" w:color="auto"/>
              <w:left w:val="single" w:sz="4" w:space="0" w:color="auto"/>
              <w:bottom w:val="single" w:sz="4" w:space="0" w:color="auto"/>
              <w:right w:val="single" w:sz="4" w:space="0" w:color="auto"/>
            </w:tcBorders>
          </w:tcPr>
          <w:p w14:paraId="6AFCBE12" w14:textId="77777777" w:rsidR="00287352" w:rsidRPr="0039126E" w:rsidRDefault="00287352" w:rsidP="00F71156">
            <w:pPr>
              <w:widowControl w:val="0"/>
              <w:spacing w:after="0" w:line="240" w:lineRule="auto"/>
              <w:ind w:left="-69" w:right="-9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0,030</w:t>
            </w:r>
          </w:p>
        </w:tc>
        <w:tc>
          <w:tcPr>
            <w:tcW w:w="619" w:type="dxa"/>
            <w:tcBorders>
              <w:top w:val="single" w:sz="4" w:space="0" w:color="auto"/>
              <w:left w:val="single" w:sz="4" w:space="0" w:color="auto"/>
              <w:bottom w:val="single" w:sz="4" w:space="0" w:color="auto"/>
              <w:right w:val="single" w:sz="4" w:space="0" w:color="auto"/>
            </w:tcBorders>
          </w:tcPr>
          <w:p w14:paraId="7D14A51B" w14:textId="77777777" w:rsidR="00287352" w:rsidRPr="0039126E" w:rsidRDefault="00287352" w:rsidP="00F71156">
            <w:pPr>
              <w:widowControl w:val="0"/>
              <w:spacing w:after="0" w:line="240" w:lineRule="auto"/>
              <w:ind w:left="-34" w:right="-42"/>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tcPr>
          <w:p w14:paraId="1C0F04A8" w14:textId="77777777" w:rsidR="00287352" w:rsidRPr="0039126E" w:rsidRDefault="00287352" w:rsidP="00F71156">
            <w:pPr>
              <w:widowControl w:val="0"/>
              <w:spacing w:after="0" w:line="240" w:lineRule="auto"/>
              <w:ind w:left="-73" w:right="-8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30</w:t>
            </w:r>
          </w:p>
        </w:tc>
        <w:tc>
          <w:tcPr>
            <w:tcW w:w="818" w:type="dxa"/>
            <w:tcBorders>
              <w:top w:val="single" w:sz="4" w:space="0" w:color="auto"/>
              <w:left w:val="single" w:sz="4" w:space="0" w:color="auto"/>
              <w:bottom w:val="single" w:sz="4" w:space="0" w:color="auto"/>
              <w:right w:val="single" w:sz="4" w:space="0" w:color="auto"/>
            </w:tcBorders>
          </w:tcPr>
          <w:p w14:paraId="073260A6" w14:textId="77777777" w:rsidR="00287352" w:rsidRPr="0039126E" w:rsidRDefault="00287352" w:rsidP="00F71156">
            <w:pPr>
              <w:widowControl w:val="0"/>
              <w:spacing w:after="0" w:line="240" w:lineRule="auto"/>
              <w:ind w:left="-44" w:right="-67"/>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0,060</w:t>
            </w:r>
          </w:p>
        </w:tc>
        <w:tc>
          <w:tcPr>
            <w:tcW w:w="782" w:type="dxa"/>
            <w:tcBorders>
              <w:top w:val="single" w:sz="4" w:space="0" w:color="auto"/>
              <w:left w:val="single" w:sz="4" w:space="0" w:color="auto"/>
              <w:bottom w:val="single" w:sz="4" w:space="0" w:color="auto"/>
              <w:right w:val="single" w:sz="4" w:space="0" w:color="auto"/>
            </w:tcBorders>
          </w:tcPr>
          <w:p w14:paraId="32B27BF3" w14:textId="77777777" w:rsidR="00287352" w:rsidRPr="0039126E" w:rsidRDefault="00287352" w:rsidP="00F71156">
            <w:pPr>
              <w:widowControl w:val="0"/>
              <w:spacing w:after="0" w:line="240" w:lineRule="auto"/>
              <w:ind w:left="-73" w:right="-8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30</w:t>
            </w:r>
          </w:p>
        </w:tc>
        <w:tc>
          <w:tcPr>
            <w:tcW w:w="951" w:type="dxa"/>
            <w:tcBorders>
              <w:top w:val="single" w:sz="4" w:space="0" w:color="auto"/>
              <w:left w:val="single" w:sz="4" w:space="0" w:color="auto"/>
              <w:bottom w:val="single" w:sz="4" w:space="0" w:color="auto"/>
              <w:right w:val="single" w:sz="4" w:space="0" w:color="auto"/>
            </w:tcBorders>
          </w:tcPr>
          <w:p w14:paraId="0449E33C" w14:textId="77777777" w:rsidR="00287352" w:rsidRPr="0039126E" w:rsidRDefault="00287352" w:rsidP="00F71156">
            <w:pPr>
              <w:widowControl w:val="0"/>
              <w:spacing w:after="0" w:line="240" w:lineRule="auto"/>
              <w:ind w:left="-44" w:right="-67"/>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0,060</w:t>
            </w:r>
          </w:p>
        </w:tc>
        <w:tc>
          <w:tcPr>
            <w:tcW w:w="854" w:type="dxa"/>
            <w:tcBorders>
              <w:top w:val="single" w:sz="4" w:space="0" w:color="auto"/>
              <w:left w:val="single" w:sz="4" w:space="0" w:color="auto"/>
              <w:bottom w:val="single" w:sz="4" w:space="0" w:color="auto"/>
              <w:right w:val="single" w:sz="4" w:space="0" w:color="auto"/>
            </w:tcBorders>
          </w:tcPr>
          <w:p w14:paraId="219F32FD" w14:textId="77777777" w:rsidR="00287352" w:rsidRPr="0039126E" w:rsidRDefault="00287352" w:rsidP="00F71156">
            <w:pPr>
              <w:widowControl w:val="0"/>
              <w:spacing w:after="0" w:line="240" w:lineRule="auto"/>
              <w:jc w:val="both"/>
              <w:rPr>
                <w:rFonts w:ascii="Times New Roman" w:hAnsi="Times New Roman" w:cs="Times New Roman"/>
                <w:sz w:val="20"/>
                <w:szCs w:val="24"/>
                <w:lang w:eastAsia="ru-RU"/>
              </w:rPr>
            </w:pPr>
            <w:r w:rsidRPr="0039126E">
              <w:rPr>
                <w:rFonts w:ascii="Times New Roman" w:hAnsi="Times New Roman" w:cs="Times New Roman"/>
                <w:sz w:val="20"/>
                <w:szCs w:val="24"/>
                <w:lang w:eastAsia="ru-RU"/>
              </w:rPr>
              <w:t>-</w:t>
            </w:r>
          </w:p>
        </w:tc>
        <w:tc>
          <w:tcPr>
            <w:tcW w:w="984" w:type="dxa"/>
            <w:tcBorders>
              <w:top w:val="single" w:sz="4" w:space="0" w:color="auto"/>
              <w:left w:val="single" w:sz="4" w:space="0" w:color="auto"/>
              <w:bottom w:val="single" w:sz="4" w:space="0" w:color="auto"/>
              <w:right w:val="single" w:sz="4" w:space="0" w:color="auto"/>
            </w:tcBorders>
          </w:tcPr>
          <w:p w14:paraId="7373E49B" w14:textId="77777777" w:rsidR="00287352" w:rsidRPr="0039126E" w:rsidRDefault="00287352" w:rsidP="00F71156">
            <w:pPr>
              <w:widowControl w:val="0"/>
              <w:spacing w:after="0" w:line="240" w:lineRule="auto"/>
              <w:ind w:left="-73" w:right="-80"/>
              <w:contextualSpacing/>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40160033"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2FCFDA29"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0C10A79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75FB056D"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w:t>
            </w:r>
          </w:p>
        </w:tc>
        <w:tc>
          <w:tcPr>
            <w:tcW w:w="554" w:type="dxa"/>
            <w:tcBorders>
              <w:top w:val="single" w:sz="4" w:space="0" w:color="auto"/>
              <w:left w:val="single" w:sz="4" w:space="0" w:color="auto"/>
              <w:bottom w:val="single" w:sz="4" w:space="0" w:color="auto"/>
              <w:right w:val="single" w:sz="4" w:space="0" w:color="auto"/>
            </w:tcBorders>
          </w:tcPr>
          <w:p w14:paraId="3A0C2D2B" w14:textId="77777777" w:rsidR="00287352" w:rsidRPr="0039126E" w:rsidRDefault="00287352" w:rsidP="00F711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14:paraId="002DAD2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73588589"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2607C6D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136407E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7F8F6AE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3C04044B"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012580E6"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16CEAE41"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200</w:t>
            </w:r>
          </w:p>
        </w:tc>
        <w:tc>
          <w:tcPr>
            <w:tcW w:w="709" w:type="dxa"/>
            <w:tcBorders>
              <w:top w:val="single" w:sz="4" w:space="0" w:color="auto"/>
              <w:left w:val="single" w:sz="4" w:space="0" w:color="auto"/>
              <w:bottom w:val="single" w:sz="4" w:space="0" w:color="auto"/>
              <w:right w:val="single" w:sz="4" w:space="0" w:color="auto"/>
            </w:tcBorders>
          </w:tcPr>
          <w:p w14:paraId="11FFBE05"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tcPr>
          <w:p w14:paraId="1B2992F5"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0,300</w:t>
            </w:r>
          </w:p>
        </w:tc>
        <w:tc>
          <w:tcPr>
            <w:tcW w:w="782" w:type="dxa"/>
            <w:tcBorders>
              <w:top w:val="single" w:sz="4" w:space="0" w:color="auto"/>
              <w:left w:val="single" w:sz="4" w:space="0" w:color="auto"/>
              <w:bottom w:val="single" w:sz="4" w:space="0" w:color="auto"/>
              <w:right w:val="single" w:sz="4" w:space="0" w:color="auto"/>
            </w:tcBorders>
          </w:tcPr>
          <w:p w14:paraId="24F787A0"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471AD350"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0,300</w:t>
            </w:r>
          </w:p>
        </w:tc>
        <w:tc>
          <w:tcPr>
            <w:tcW w:w="854" w:type="dxa"/>
            <w:tcBorders>
              <w:top w:val="single" w:sz="4" w:space="0" w:color="auto"/>
              <w:left w:val="single" w:sz="4" w:space="0" w:color="auto"/>
              <w:bottom w:val="single" w:sz="4" w:space="0" w:color="auto"/>
              <w:right w:val="single" w:sz="4" w:space="0" w:color="auto"/>
            </w:tcBorders>
          </w:tcPr>
          <w:p w14:paraId="6B297F83"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320DA5D9"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50A046FB"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74583227"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53F11B9A"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63BCD27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Кафе</w:t>
            </w:r>
          </w:p>
        </w:tc>
        <w:tc>
          <w:tcPr>
            <w:tcW w:w="554" w:type="dxa"/>
            <w:tcBorders>
              <w:top w:val="single" w:sz="4" w:space="0" w:color="auto"/>
              <w:left w:val="single" w:sz="4" w:space="0" w:color="auto"/>
              <w:bottom w:val="single" w:sz="4" w:space="0" w:color="auto"/>
              <w:right w:val="single" w:sz="4" w:space="0" w:color="auto"/>
            </w:tcBorders>
          </w:tcPr>
          <w:p w14:paraId="5DE1F751" w14:textId="77777777" w:rsidR="00287352" w:rsidRPr="0039126E" w:rsidRDefault="00287352" w:rsidP="00F71156">
            <w:pPr>
              <w:widowControl w:val="0"/>
              <w:spacing w:after="0" w:line="240" w:lineRule="auto"/>
              <w:ind w:left="-93" w:right="-8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блюд</w:t>
            </w:r>
          </w:p>
        </w:tc>
        <w:tc>
          <w:tcPr>
            <w:tcW w:w="609" w:type="dxa"/>
            <w:tcBorders>
              <w:top w:val="single" w:sz="4" w:space="0" w:color="auto"/>
              <w:left w:val="single" w:sz="4" w:space="0" w:color="auto"/>
              <w:bottom w:val="single" w:sz="4" w:space="0" w:color="auto"/>
              <w:right w:val="single" w:sz="4" w:space="0" w:color="auto"/>
            </w:tcBorders>
          </w:tcPr>
          <w:p w14:paraId="40D9B61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7B2B7E1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4E926F6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62C9DF0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757EB48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18DFE7A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60C7827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60E5901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990</w:t>
            </w:r>
          </w:p>
        </w:tc>
        <w:tc>
          <w:tcPr>
            <w:tcW w:w="709" w:type="dxa"/>
            <w:tcBorders>
              <w:top w:val="single" w:sz="4" w:space="0" w:color="auto"/>
              <w:left w:val="single" w:sz="4" w:space="0" w:color="auto"/>
              <w:bottom w:val="single" w:sz="4" w:space="0" w:color="auto"/>
              <w:right w:val="single" w:sz="4" w:space="0" w:color="auto"/>
            </w:tcBorders>
          </w:tcPr>
          <w:p w14:paraId="61D568F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w:t>
            </w:r>
          </w:p>
        </w:tc>
        <w:tc>
          <w:tcPr>
            <w:tcW w:w="818" w:type="dxa"/>
            <w:tcBorders>
              <w:top w:val="single" w:sz="4" w:space="0" w:color="auto"/>
              <w:left w:val="single" w:sz="4" w:space="0" w:color="auto"/>
              <w:bottom w:val="single" w:sz="4" w:space="0" w:color="auto"/>
              <w:right w:val="single" w:sz="4" w:space="0" w:color="auto"/>
            </w:tcBorders>
          </w:tcPr>
          <w:p w14:paraId="5327D44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11,880</w:t>
            </w:r>
          </w:p>
        </w:tc>
        <w:tc>
          <w:tcPr>
            <w:tcW w:w="782" w:type="dxa"/>
            <w:tcBorders>
              <w:top w:val="single" w:sz="4" w:space="0" w:color="auto"/>
              <w:left w:val="single" w:sz="4" w:space="0" w:color="auto"/>
              <w:bottom w:val="single" w:sz="4" w:space="0" w:color="auto"/>
              <w:right w:val="single" w:sz="4" w:space="0" w:color="auto"/>
            </w:tcBorders>
          </w:tcPr>
          <w:p w14:paraId="3A082CE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w:t>
            </w:r>
          </w:p>
        </w:tc>
        <w:tc>
          <w:tcPr>
            <w:tcW w:w="951" w:type="dxa"/>
            <w:tcBorders>
              <w:top w:val="single" w:sz="4" w:space="0" w:color="auto"/>
              <w:left w:val="single" w:sz="4" w:space="0" w:color="auto"/>
              <w:bottom w:val="single" w:sz="4" w:space="0" w:color="auto"/>
              <w:right w:val="single" w:sz="4" w:space="0" w:color="auto"/>
            </w:tcBorders>
          </w:tcPr>
          <w:p w14:paraId="66B00DE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11,880</w:t>
            </w:r>
          </w:p>
        </w:tc>
        <w:tc>
          <w:tcPr>
            <w:tcW w:w="854" w:type="dxa"/>
            <w:tcBorders>
              <w:top w:val="single" w:sz="4" w:space="0" w:color="auto"/>
              <w:left w:val="single" w:sz="4" w:space="0" w:color="auto"/>
              <w:bottom w:val="single" w:sz="4" w:space="0" w:color="auto"/>
              <w:right w:val="single" w:sz="4" w:space="0" w:color="auto"/>
            </w:tcBorders>
          </w:tcPr>
          <w:p w14:paraId="0B11812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3993834A"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6B207F7A"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p w14:paraId="58C7641B"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50 мест</w:t>
            </w:r>
          </w:p>
        </w:tc>
      </w:tr>
      <w:tr w:rsidR="00265CB7" w:rsidRPr="0039126E" w14:paraId="43DD70C9"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7688F3E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7F02014A" w14:textId="77777777" w:rsidR="00287352" w:rsidRPr="0039126E" w:rsidRDefault="00287352" w:rsidP="00F71156">
            <w:pPr>
              <w:widowControl w:val="0"/>
              <w:spacing w:after="0" w:line="240" w:lineRule="auto"/>
              <w:rPr>
                <w:rFonts w:ascii="Times New Roman" w:hAnsi="Times New Roman"/>
                <w:sz w:val="20"/>
                <w:szCs w:val="20"/>
              </w:rPr>
            </w:pPr>
            <w:r w:rsidRPr="0039126E">
              <w:rPr>
                <w:rFonts w:ascii="Times New Roman" w:hAnsi="Times New Roman"/>
                <w:sz w:val="20"/>
                <w:szCs w:val="20"/>
              </w:rPr>
              <w:t>Объект бытового обслуживания</w:t>
            </w:r>
          </w:p>
        </w:tc>
        <w:tc>
          <w:tcPr>
            <w:tcW w:w="554" w:type="dxa"/>
            <w:tcBorders>
              <w:top w:val="single" w:sz="4" w:space="0" w:color="auto"/>
              <w:left w:val="single" w:sz="4" w:space="0" w:color="auto"/>
              <w:bottom w:val="single" w:sz="4" w:space="0" w:color="auto"/>
              <w:right w:val="single" w:sz="4" w:space="0" w:color="auto"/>
            </w:tcBorders>
          </w:tcPr>
          <w:p w14:paraId="0AF87763" w14:textId="77777777" w:rsidR="00287352" w:rsidRPr="0039126E" w:rsidRDefault="00287352" w:rsidP="00F71156">
            <w:pPr>
              <w:widowControl w:val="0"/>
              <w:spacing w:after="0" w:line="240" w:lineRule="auto"/>
              <w:ind w:left="-52" w:right="-48"/>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7908BC0C"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5F230335"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5D3EE2FE"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509702D7"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4C54C068"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6A662880"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6C2CA4B8"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07B8081B"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11</w:t>
            </w:r>
          </w:p>
        </w:tc>
        <w:tc>
          <w:tcPr>
            <w:tcW w:w="709" w:type="dxa"/>
            <w:tcBorders>
              <w:top w:val="single" w:sz="4" w:space="0" w:color="auto"/>
              <w:left w:val="single" w:sz="4" w:space="0" w:color="auto"/>
              <w:bottom w:val="single" w:sz="4" w:space="0" w:color="auto"/>
              <w:right w:val="single" w:sz="4" w:space="0" w:color="auto"/>
            </w:tcBorders>
          </w:tcPr>
          <w:p w14:paraId="3A1B9E98"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tcPr>
          <w:p w14:paraId="509FFC31"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0,165</w:t>
            </w:r>
          </w:p>
        </w:tc>
        <w:tc>
          <w:tcPr>
            <w:tcW w:w="782" w:type="dxa"/>
            <w:tcBorders>
              <w:top w:val="single" w:sz="4" w:space="0" w:color="auto"/>
              <w:left w:val="single" w:sz="4" w:space="0" w:color="auto"/>
              <w:bottom w:val="single" w:sz="4" w:space="0" w:color="auto"/>
              <w:right w:val="single" w:sz="4" w:space="0" w:color="auto"/>
            </w:tcBorders>
          </w:tcPr>
          <w:p w14:paraId="249ACEE0"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61FF3081"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0,165</w:t>
            </w:r>
          </w:p>
        </w:tc>
        <w:tc>
          <w:tcPr>
            <w:tcW w:w="854" w:type="dxa"/>
            <w:tcBorders>
              <w:top w:val="single" w:sz="4" w:space="0" w:color="auto"/>
              <w:left w:val="single" w:sz="4" w:space="0" w:color="auto"/>
              <w:bottom w:val="single" w:sz="4" w:space="0" w:color="auto"/>
              <w:right w:val="single" w:sz="4" w:space="0" w:color="auto"/>
            </w:tcBorders>
          </w:tcPr>
          <w:p w14:paraId="15F4A97F" w14:textId="77777777" w:rsidR="00287352" w:rsidRPr="0039126E" w:rsidRDefault="00287352" w:rsidP="00F71156">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66171E70"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1FF79C76"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p w14:paraId="793A1250"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2C967112"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213CB44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30DBBDF0" w14:textId="77777777" w:rsidR="00287352" w:rsidRPr="0039126E" w:rsidRDefault="00287352" w:rsidP="00F71156">
            <w:pPr>
              <w:widowControl w:val="0"/>
              <w:spacing w:after="0" w:line="240" w:lineRule="auto"/>
              <w:rPr>
                <w:rFonts w:ascii="Times New Roman" w:hAnsi="Times New Roman"/>
                <w:sz w:val="20"/>
                <w:szCs w:val="20"/>
              </w:rPr>
            </w:pPr>
            <w:r w:rsidRPr="0039126E">
              <w:rPr>
                <w:rFonts w:ascii="Times New Roman" w:eastAsia="Times New Roman" w:hAnsi="Times New Roman" w:cs="Times New Roman"/>
                <w:sz w:val="20"/>
                <w:szCs w:val="20"/>
                <w:lang w:eastAsia="ru-RU"/>
              </w:rPr>
              <w:t>Банно-оздоровительный комплекс</w:t>
            </w:r>
          </w:p>
        </w:tc>
        <w:tc>
          <w:tcPr>
            <w:tcW w:w="554" w:type="dxa"/>
            <w:tcBorders>
              <w:top w:val="single" w:sz="4" w:space="0" w:color="auto"/>
              <w:left w:val="single" w:sz="4" w:space="0" w:color="auto"/>
              <w:bottom w:val="single" w:sz="4" w:space="0" w:color="auto"/>
              <w:right w:val="single" w:sz="4" w:space="0" w:color="auto"/>
            </w:tcBorders>
          </w:tcPr>
          <w:p w14:paraId="79126CFC" w14:textId="77777777" w:rsidR="00287352" w:rsidRPr="0039126E" w:rsidRDefault="00287352" w:rsidP="00F71156">
            <w:pPr>
              <w:widowControl w:val="0"/>
              <w:spacing w:after="0" w:line="240" w:lineRule="auto"/>
              <w:ind w:left="-52" w:right="-48"/>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52EC06B7"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43CA8E65"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4CC59274"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52905D35"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075497C5"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534F080E"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19F4D05D"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5FEA3A01"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w:t>
            </w:r>
          </w:p>
        </w:tc>
        <w:tc>
          <w:tcPr>
            <w:tcW w:w="709" w:type="dxa"/>
            <w:tcBorders>
              <w:top w:val="single" w:sz="4" w:space="0" w:color="auto"/>
              <w:left w:val="single" w:sz="4" w:space="0" w:color="auto"/>
              <w:bottom w:val="single" w:sz="4" w:space="0" w:color="auto"/>
              <w:right w:val="single" w:sz="4" w:space="0" w:color="auto"/>
            </w:tcBorders>
          </w:tcPr>
          <w:p w14:paraId="37C01760"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290</w:t>
            </w:r>
          </w:p>
        </w:tc>
        <w:tc>
          <w:tcPr>
            <w:tcW w:w="818" w:type="dxa"/>
            <w:tcBorders>
              <w:top w:val="single" w:sz="4" w:space="0" w:color="auto"/>
              <w:left w:val="single" w:sz="4" w:space="0" w:color="auto"/>
              <w:bottom w:val="single" w:sz="4" w:space="0" w:color="auto"/>
              <w:right w:val="single" w:sz="4" w:space="0" w:color="auto"/>
            </w:tcBorders>
          </w:tcPr>
          <w:p w14:paraId="5F4D7DA3"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1,740</w:t>
            </w:r>
          </w:p>
        </w:tc>
        <w:tc>
          <w:tcPr>
            <w:tcW w:w="782" w:type="dxa"/>
            <w:tcBorders>
              <w:top w:val="single" w:sz="4" w:space="0" w:color="auto"/>
              <w:left w:val="single" w:sz="4" w:space="0" w:color="auto"/>
              <w:bottom w:val="single" w:sz="4" w:space="0" w:color="auto"/>
              <w:right w:val="single" w:sz="4" w:space="0" w:color="auto"/>
            </w:tcBorders>
          </w:tcPr>
          <w:p w14:paraId="3AD9C629"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290</w:t>
            </w:r>
          </w:p>
        </w:tc>
        <w:tc>
          <w:tcPr>
            <w:tcW w:w="951" w:type="dxa"/>
            <w:tcBorders>
              <w:top w:val="single" w:sz="4" w:space="0" w:color="auto"/>
              <w:left w:val="single" w:sz="4" w:space="0" w:color="auto"/>
              <w:bottom w:val="single" w:sz="4" w:space="0" w:color="auto"/>
              <w:right w:val="single" w:sz="4" w:space="0" w:color="auto"/>
            </w:tcBorders>
          </w:tcPr>
          <w:p w14:paraId="4F93D49B"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1,740</w:t>
            </w:r>
          </w:p>
        </w:tc>
        <w:tc>
          <w:tcPr>
            <w:tcW w:w="854" w:type="dxa"/>
            <w:tcBorders>
              <w:top w:val="single" w:sz="4" w:space="0" w:color="auto"/>
              <w:left w:val="single" w:sz="4" w:space="0" w:color="auto"/>
              <w:bottom w:val="single" w:sz="4" w:space="0" w:color="auto"/>
              <w:right w:val="single" w:sz="4" w:space="0" w:color="auto"/>
            </w:tcBorders>
          </w:tcPr>
          <w:p w14:paraId="7550239C" w14:textId="77777777" w:rsidR="00287352" w:rsidRPr="0039126E" w:rsidRDefault="00287352" w:rsidP="00F71156">
            <w:pPr>
              <w:widowControl w:val="0"/>
              <w:spacing w:after="0" w:line="240" w:lineRule="auto"/>
              <w:ind w:left="-27" w:right="-105"/>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1E7307B1"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3DFADA0E"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p w14:paraId="5B8C333C"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514DB7BD"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227C851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1E09F2F6" w14:textId="77777777" w:rsidR="00287352" w:rsidRPr="0039126E" w:rsidRDefault="00287352" w:rsidP="00F71156">
            <w:pPr>
              <w:widowControl w:val="0"/>
              <w:spacing w:after="0" w:line="240" w:lineRule="auto"/>
              <w:ind w:right="-53"/>
              <w:rPr>
                <w:rFonts w:ascii="Times New Roman" w:eastAsiaTheme="minorEastAsia" w:hAnsi="Times New Roman"/>
                <w:sz w:val="20"/>
                <w:szCs w:val="20"/>
              </w:rPr>
            </w:pPr>
            <w:r w:rsidRPr="0039126E">
              <w:rPr>
                <w:rFonts w:ascii="Times New Roman" w:eastAsia="Times New Roman" w:hAnsi="Times New Roman" w:cs="Times New Roman"/>
                <w:sz w:val="20"/>
                <w:szCs w:val="20"/>
                <w:lang w:eastAsia="ru-RU"/>
              </w:rPr>
              <w:t>Отделение почтовой связи</w:t>
            </w:r>
          </w:p>
        </w:tc>
        <w:tc>
          <w:tcPr>
            <w:tcW w:w="554" w:type="dxa"/>
            <w:tcBorders>
              <w:top w:val="single" w:sz="4" w:space="0" w:color="auto"/>
              <w:left w:val="single" w:sz="4" w:space="0" w:color="auto"/>
              <w:bottom w:val="single" w:sz="4" w:space="0" w:color="auto"/>
              <w:right w:val="single" w:sz="4" w:space="0" w:color="auto"/>
            </w:tcBorders>
          </w:tcPr>
          <w:p w14:paraId="7EBA7EA9" w14:textId="77777777" w:rsidR="00287352" w:rsidRPr="0039126E" w:rsidRDefault="00287352" w:rsidP="00F71156">
            <w:pPr>
              <w:widowControl w:val="0"/>
              <w:spacing w:after="0" w:line="240" w:lineRule="auto"/>
              <w:ind w:left="-84" w:right="-94"/>
              <w:contextualSpacing/>
              <w:jc w:val="both"/>
              <w:rPr>
                <w:rFonts w:ascii="Times New Roman" w:hAnsi="Times New Roman"/>
                <w:sz w:val="20"/>
                <w:szCs w:val="20"/>
              </w:rPr>
            </w:pPr>
            <w:r w:rsidRPr="0039126E">
              <w:rPr>
                <w:rFonts w:ascii="Times New Roman" w:hAnsi="Times New Roman"/>
                <w:sz w:val="20"/>
                <w:szCs w:val="20"/>
              </w:rPr>
              <w:t>раб.</w:t>
            </w:r>
          </w:p>
        </w:tc>
        <w:tc>
          <w:tcPr>
            <w:tcW w:w="609" w:type="dxa"/>
            <w:tcBorders>
              <w:top w:val="single" w:sz="4" w:space="0" w:color="auto"/>
              <w:left w:val="single" w:sz="4" w:space="0" w:color="auto"/>
              <w:bottom w:val="single" w:sz="4" w:space="0" w:color="auto"/>
              <w:right w:val="single" w:sz="4" w:space="0" w:color="auto"/>
            </w:tcBorders>
          </w:tcPr>
          <w:p w14:paraId="539A1B8B"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tcPr>
          <w:p w14:paraId="5A1F90F7"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14:paraId="08093C09"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0,045</w:t>
            </w:r>
          </w:p>
        </w:tc>
        <w:tc>
          <w:tcPr>
            <w:tcW w:w="708" w:type="dxa"/>
            <w:tcBorders>
              <w:top w:val="single" w:sz="4" w:space="0" w:color="auto"/>
              <w:left w:val="single" w:sz="4" w:space="0" w:color="auto"/>
              <w:bottom w:val="single" w:sz="4" w:space="0" w:color="auto"/>
              <w:right w:val="single" w:sz="4" w:space="0" w:color="auto"/>
            </w:tcBorders>
          </w:tcPr>
          <w:p w14:paraId="6550D2C0"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7,5</w:t>
            </w:r>
          </w:p>
        </w:tc>
        <w:tc>
          <w:tcPr>
            <w:tcW w:w="822" w:type="dxa"/>
            <w:tcBorders>
              <w:top w:val="single" w:sz="4" w:space="0" w:color="auto"/>
              <w:left w:val="single" w:sz="4" w:space="0" w:color="auto"/>
              <w:bottom w:val="single" w:sz="4" w:space="0" w:color="auto"/>
              <w:right w:val="single" w:sz="4" w:space="0" w:color="auto"/>
            </w:tcBorders>
          </w:tcPr>
          <w:p w14:paraId="68B1F367"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0DD3A69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0,023</w:t>
            </w:r>
          </w:p>
        </w:tc>
        <w:tc>
          <w:tcPr>
            <w:tcW w:w="770" w:type="dxa"/>
            <w:tcBorders>
              <w:top w:val="single" w:sz="4" w:space="0" w:color="auto"/>
              <w:left w:val="single" w:sz="4" w:space="0" w:color="auto"/>
              <w:bottom w:val="single" w:sz="4" w:space="0" w:color="auto"/>
              <w:right w:val="single" w:sz="4" w:space="0" w:color="auto"/>
            </w:tcBorders>
          </w:tcPr>
          <w:p w14:paraId="0BAA9F1D"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0,023</w:t>
            </w:r>
          </w:p>
        </w:tc>
        <w:tc>
          <w:tcPr>
            <w:tcW w:w="619" w:type="dxa"/>
            <w:tcBorders>
              <w:top w:val="single" w:sz="4" w:space="0" w:color="auto"/>
              <w:left w:val="single" w:sz="4" w:space="0" w:color="auto"/>
              <w:bottom w:val="single" w:sz="4" w:space="0" w:color="auto"/>
              <w:right w:val="single" w:sz="4" w:space="0" w:color="auto"/>
            </w:tcBorders>
          </w:tcPr>
          <w:p w14:paraId="2BA6CE1D"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tcPr>
          <w:p w14:paraId="393DF950"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tcPr>
          <w:p w14:paraId="1992568B"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0,045</w:t>
            </w:r>
          </w:p>
        </w:tc>
        <w:tc>
          <w:tcPr>
            <w:tcW w:w="782" w:type="dxa"/>
            <w:tcBorders>
              <w:top w:val="single" w:sz="4" w:space="0" w:color="auto"/>
              <w:left w:val="single" w:sz="4" w:space="0" w:color="auto"/>
              <w:bottom w:val="single" w:sz="4" w:space="0" w:color="auto"/>
              <w:right w:val="single" w:sz="4" w:space="0" w:color="auto"/>
            </w:tcBorders>
          </w:tcPr>
          <w:p w14:paraId="1E0EDC3A"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3B236CB8"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0,045</w:t>
            </w:r>
          </w:p>
        </w:tc>
        <w:tc>
          <w:tcPr>
            <w:tcW w:w="854" w:type="dxa"/>
            <w:tcBorders>
              <w:top w:val="single" w:sz="4" w:space="0" w:color="auto"/>
              <w:left w:val="single" w:sz="4" w:space="0" w:color="auto"/>
              <w:bottom w:val="single" w:sz="4" w:space="0" w:color="auto"/>
              <w:right w:val="single" w:sz="4" w:space="0" w:color="auto"/>
            </w:tcBorders>
          </w:tcPr>
          <w:p w14:paraId="590EABE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22E5ADB0"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6044FA93"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3D06A521"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2D8E9B7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14:paraId="52EDDFFE"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vAlign w:val="center"/>
          </w:tcPr>
          <w:p w14:paraId="0AB6F7FB"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28541075"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105/</w:t>
            </w:r>
          </w:p>
          <w:p w14:paraId="3C081BCA"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vAlign w:val="center"/>
          </w:tcPr>
          <w:p w14:paraId="1E1EF292" w14:textId="77777777" w:rsidR="00287352" w:rsidRPr="0039126E" w:rsidRDefault="00287352" w:rsidP="00F71156">
            <w:pPr>
              <w:widowControl w:val="0"/>
              <w:spacing w:after="0" w:line="240" w:lineRule="auto"/>
              <w:ind w:left="-73" w:right="-7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vAlign w:val="center"/>
          </w:tcPr>
          <w:p w14:paraId="244C8AE1"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0,914/</w:t>
            </w:r>
          </w:p>
          <w:p w14:paraId="2778AA4A"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0,696</w:t>
            </w:r>
          </w:p>
        </w:tc>
        <w:tc>
          <w:tcPr>
            <w:tcW w:w="708" w:type="dxa"/>
            <w:tcBorders>
              <w:top w:val="single" w:sz="4" w:space="0" w:color="auto"/>
              <w:left w:val="single" w:sz="4" w:space="0" w:color="auto"/>
              <w:bottom w:val="single" w:sz="4" w:space="0" w:color="auto"/>
              <w:right w:val="single" w:sz="4" w:space="0" w:color="auto"/>
            </w:tcBorders>
            <w:vAlign w:val="center"/>
          </w:tcPr>
          <w:p w14:paraId="5B299679"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vAlign w:val="center"/>
          </w:tcPr>
          <w:p w14:paraId="657E85A2"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vAlign w:val="center"/>
          </w:tcPr>
          <w:p w14:paraId="41D98459"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0,914/</w:t>
            </w:r>
          </w:p>
          <w:p w14:paraId="50B724C5"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0,696</w:t>
            </w:r>
          </w:p>
        </w:tc>
        <w:tc>
          <w:tcPr>
            <w:tcW w:w="770" w:type="dxa"/>
            <w:tcBorders>
              <w:top w:val="single" w:sz="4" w:space="0" w:color="auto"/>
              <w:left w:val="single" w:sz="4" w:space="0" w:color="auto"/>
              <w:bottom w:val="single" w:sz="4" w:space="0" w:color="auto"/>
              <w:right w:val="single" w:sz="4" w:space="0" w:color="auto"/>
            </w:tcBorders>
            <w:vAlign w:val="center"/>
          </w:tcPr>
          <w:p w14:paraId="1D0A7CA0"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14:paraId="365BBE8C"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105/</w:t>
            </w:r>
          </w:p>
          <w:p w14:paraId="78A9D214"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709" w:type="dxa"/>
            <w:tcBorders>
              <w:top w:val="single" w:sz="4" w:space="0" w:color="auto"/>
              <w:left w:val="single" w:sz="4" w:space="0" w:color="auto"/>
              <w:bottom w:val="single" w:sz="4" w:space="0" w:color="auto"/>
              <w:right w:val="single" w:sz="4" w:space="0" w:color="auto"/>
            </w:tcBorders>
            <w:vAlign w:val="center"/>
          </w:tcPr>
          <w:p w14:paraId="25ED4593" w14:textId="77777777" w:rsidR="00287352" w:rsidRPr="0039126E" w:rsidRDefault="00287352" w:rsidP="00F71156">
            <w:pPr>
              <w:widowControl w:val="0"/>
              <w:spacing w:after="0" w:line="240" w:lineRule="auto"/>
              <w:ind w:left="-73" w:right="-7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8,7</w:t>
            </w:r>
          </w:p>
        </w:tc>
        <w:tc>
          <w:tcPr>
            <w:tcW w:w="818" w:type="dxa"/>
            <w:tcBorders>
              <w:top w:val="single" w:sz="4" w:space="0" w:color="auto"/>
              <w:left w:val="single" w:sz="4" w:space="0" w:color="auto"/>
              <w:bottom w:val="single" w:sz="4" w:space="0" w:color="auto"/>
              <w:right w:val="single" w:sz="4" w:space="0" w:color="auto"/>
            </w:tcBorders>
            <w:vAlign w:val="center"/>
          </w:tcPr>
          <w:p w14:paraId="1A92D911"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0,914/</w:t>
            </w:r>
          </w:p>
          <w:p w14:paraId="0E9E31A7"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0,696</w:t>
            </w:r>
          </w:p>
        </w:tc>
        <w:tc>
          <w:tcPr>
            <w:tcW w:w="782" w:type="dxa"/>
            <w:tcBorders>
              <w:top w:val="single" w:sz="4" w:space="0" w:color="auto"/>
              <w:left w:val="single" w:sz="4" w:space="0" w:color="auto"/>
              <w:bottom w:val="single" w:sz="4" w:space="0" w:color="auto"/>
              <w:right w:val="single" w:sz="4" w:space="0" w:color="auto"/>
            </w:tcBorders>
            <w:vAlign w:val="center"/>
          </w:tcPr>
          <w:p w14:paraId="65E38A4A"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vAlign w:val="center"/>
          </w:tcPr>
          <w:p w14:paraId="653D22AE"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vAlign w:val="center"/>
          </w:tcPr>
          <w:p w14:paraId="75685954"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0,914/</w:t>
            </w:r>
          </w:p>
          <w:p w14:paraId="3F37EFD7"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0,696</w:t>
            </w:r>
          </w:p>
        </w:tc>
        <w:tc>
          <w:tcPr>
            <w:tcW w:w="984" w:type="dxa"/>
            <w:tcBorders>
              <w:top w:val="single" w:sz="4" w:space="0" w:color="auto"/>
              <w:left w:val="single" w:sz="4" w:space="0" w:color="auto"/>
              <w:bottom w:val="single" w:sz="4" w:space="0" w:color="auto"/>
              <w:right w:val="single" w:sz="4" w:space="0" w:color="auto"/>
            </w:tcBorders>
            <w:vAlign w:val="center"/>
          </w:tcPr>
          <w:p w14:paraId="5FF8DC8D"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14:paraId="6931F811"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0B11970F"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42F9AD9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14:paraId="7F865CF0"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 xml:space="preserve">ИТОГО по </w:t>
            </w:r>
          </w:p>
          <w:p w14:paraId="60A85B85"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с. Погост Никольский</w:t>
            </w:r>
          </w:p>
        </w:tc>
        <w:tc>
          <w:tcPr>
            <w:tcW w:w="554" w:type="dxa"/>
            <w:tcBorders>
              <w:top w:val="single" w:sz="4" w:space="0" w:color="auto"/>
              <w:left w:val="single" w:sz="4" w:space="0" w:color="auto"/>
              <w:bottom w:val="single" w:sz="4" w:space="0" w:color="auto"/>
              <w:right w:val="single" w:sz="4" w:space="0" w:color="auto"/>
            </w:tcBorders>
            <w:vAlign w:val="center"/>
          </w:tcPr>
          <w:p w14:paraId="35CBF2BB"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14:paraId="6C2BBB9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64C93B0B" w14:textId="77777777" w:rsidR="00287352" w:rsidRPr="0039126E" w:rsidRDefault="00287352" w:rsidP="00F711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16EAFA14"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4,169/</w:t>
            </w:r>
          </w:p>
          <w:p w14:paraId="4F888604"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3,096</w:t>
            </w:r>
          </w:p>
        </w:tc>
        <w:tc>
          <w:tcPr>
            <w:tcW w:w="708" w:type="dxa"/>
            <w:tcBorders>
              <w:top w:val="single" w:sz="4" w:space="0" w:color="auto"/>
              <w:left w:val="single" w:sz="4" w:space="0" w:color="auto"/>
              <w:bottom w:val="single" w:sz="4" w:space="0" w:color="auto"/>
              <w:right w:val="single" w:sz="4" w:space="0" w:color="auto"/>
            </w:tcBorders>
          </w:tcPr>
          <w:p w14:paraId="438A1C7F"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14:paraId="24741432"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14:paraId="143796C3"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2,542/</w:t>
            </w:r>
          </w:p>
          <w:p w14:paraId="339F6D17"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1,896</w:t>
            </w:r>
          </w:p>
        </w:tc>
        <w:tc>
          <w:tcPr>
            <w:tcW w:w="770" w:type="dxa"/>
            <w:tcBorders>
              <w:top w:val="single" w:sz="4" w:space="0" w:color="auto"/>
              <w:left w:val="single" w:sz="4" w:space="0" w:color="auto"/>
              <w:bottom w:val="single" w:sz="4" w:space="0" w:color="auto"/>
              <w:right w:val="single" w:sz="4" w:space="0" w:color="auto"/>
            </w:tcBorders>
          </w:tcPr>
          <w:p w14:paraId="0628D251"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1,628/</w:t>
            </w:r>
          </w:p>
          <w:p w14:paraId="6719216D"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1,200</w:t>
            </w:r>
          </w:p>
        </w:tc>
        <w:tc>
          <w:tcPr>
            <w:tcW w:w="619" w:type="dxa"/>
            <w:tcBorders>
              <w:top w:val="single" w:sz="4" w:space="0" w:color="auto"/>
              <w:left w:val="single" w:sz="4" w:space="0" w:color="auto"/>
              <w:bottom w:val="single" w:sz="4" w:space="0" w:color="auto"/>
              <w:right w:val="single" w:sz="4" w:space="0" w:color="auto"/>
            </w:tcBorders>
          </w:tcPr>
          <w:p w14:paraId="4A242EAF"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691FD27A"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b/>
                <w:sz w:val="20"/>
                <w:szCs w:val="20"/>
              </w:rPr>
            </w:pPr>
          </w:p>
        </w:tc>
        <w:tc>
          <w:tcPr>
            <w:tcW w:w="818" w:type="dxa"/>
            <w:tcBorders>
              <w:top w:val="single" w:sz="4" w:space="0" w:color="auto"/>
              <w:left w:val="single" w:sz="4" w:space="0" w:color="auto"/>
              <w:bottom w:val="single" w:sz="4" w:space="0" w:color="auto"/>
              <w:right w:val="single" w:sz="4" w:space="0" w:color="auto"/>
            </w:tcBorders>
          </w:tcPr>
          <w:p w14:paraId="04DA8989" w14:textId="77777777" w:rsidR="00287352" w:rsidRPr="0039126E" w:rsidRDefault="00287352" w:rsidP="00F71156">
            <w:pPr>
              <w:widowControl w:val="0"/>
              <w:spacing w:after="0" w:line="240" w:lineRule="auto"/>
              <w:ind w:left="-88"/>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36,254/</w:t>
            </w:r>
          </w:p>
          <w:p w14:paraId="4EDAFFDF" w14:textId="77777777" w:rsidR="00287352" w:rsidRPr="0039126E" w:rsidRDefault="00287352" w:rsidP="00F71156">
            <w:pPr>
              <w:widowControl w:val="0"/>
              <w:spacing w:after="0" w:line="240" w:lineRule="auto"/>
              <w:ind w:left="-88"/>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3,096</w:t>
            </w:r>
          </w:p>
        </w:tc>
        <w:tc>
          <w:tcPr>
            <w:tcW w:w="782" w:type="dxa"/>
            <w:tcBorders>
              <w:top w:val="single" w:sz="4" w:space="0" w:color="auto"/>
              <w:left w:val="single" w:sz="4" w:space="0" w:color="auto"/>
              <w:bottom w:val="single" w:sz="4" w:space="0" w:color="auto"/>
              <w:right w:val="single" w:sz="4" w:space="0" w:color="auto"/>
            </w:tcBorders>
          </w:tcPr>
          <w:p w14:paraId="4296E335"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14:paraId="31972FE3"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34,440</w:t>
            </w:r>
          </w:p>
        </w:tc>
        <w:tc>
          <w:tcPr>
            <w:tcW w:w="854" w:type="dxa"/>
            <w:tcBorders>
              <w:top w:val="single" w:sz="4" w:space="0" w:color="auto"/>
              <w:left w:val="single" w:sz="4" w:space="0" w:color="auto"/>
              <w:bottom w:val="single" w:sz="4" w:space="0" w:color="auto"/>
              <w:right w:val="single" w:sz="4" w:space="0" w:color="auto"/>
            </w:tcBorders>
          </w:tcPr>
          <w:p w14:paraId="1014E3D2"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1,439/</w:t>
            </w:r>
          </w:p>
          <w:p w14:paraId="0C74A64A"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1,896</w:t>
            </w:r>
          </w:p>
        </w:tc>
        <w:tc>
          <w:tcPr>
            <w:tcW w:w="984" w:type="dxa"/>
            <w:tcBorders>
              <w:top w:val="single" w:sz="4" w:space="0" w:color="auto"/>
              <w:left w:val="single" w:sz="4" w:space="0" w:color="auto"/>
              <w:bottom w:val="single" w:sz="4" w:space="0" w:color="auto"/>
              <w:right w:val="single" w:sz="4" w:space="0" w:color="auto"/>
            </w:tcBorders>
          </w:tcPr>
          <w:p w14:paraId="721C24CB"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0,375/</w:t>
            </w:r>
          </w:p>
          <w:p w14:paraId="3CBC7DA0"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1,200</w:t>
            </w:r>
          </w:p>
        </w:tc>
        <w:tc>
          <w:tcPr>
            <w:tcW w:w="1116" w:type="dxa"/>
            <w:tcBorders>
              <w:top w:val="single" w:sz="4" w:space="0" w:color="auto"/>
              <w:left w:val="single" w:sz="4" w:space="0" w:color="auto"/>
              <w:bottom w:val="single" w:sz="4" w:space="0" w:color="auto"/>
              <w:right w:val="single" w:sz="4" w:space="0" w:color="auto"/>
            </w:tcBorders>
          </w:tcPr>
          <w:p w14:paraId="262C42F6"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5E3309CA"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3CDCDD10" w14:textId="77777777" w:rsidR="00287352" w:rsidRPr="0039126E" w:rsidRDefault="00287352" w:rsidP="00161A4C">
            <w:pPr>
              <w:pStyle w:val="aa"/>
              <w:widowControl w:val="0"/>
              <w:numPr>
                <w:ilvl w:val="0"/>
                <w:numId w:val="99"/>
              </w:numPr>
              <w:spacing w:after="0" w:line="240" w:lineRule="auto"/>
              <w:ind w:left="357" w:hanging="357"/>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001974A6" w14:textId="77777777" w:rsidR="00287352" w:rsidRPr="0039126E" w:rsidRDefault="00287352" w:rsidP="00F71156">
            <w:pPr>
              <w:widowControl w:val="0"/>
              <w:spacing w:after="0" w:line="18" w:lineRule="atLeast"/>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п. Ситинский</w:t>
            </w:r>
          </w:p>
        </w:tc>
        <w:tc>
          <w:tcPr>
            <w:tcW w:w="554" w:type="dxa"/>
            <w:tcBorders>
              <w:top w:val="single" w:sz="4" w:space="0" w:color="auto"/>
              <w:left w:val="single" w:sz="4" w:space="0" w:color="auto"/>
              <w:bottom w:val="single" w:sz="4" w:space="0" w:color="auto"/>
              <w:right w:val="single" w:sz="4" w:space="0" w:color="auto"/>
            </w:tcBorders>
          </w:tcPr>
          <w:p w14:paraId="6B9CC2DE"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77ECB230"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162/</w:t>
            </w:r>
          </w:p>
          <w:p w14:paraId="4E7CC682"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tcPr>
          <w:p w14:paraId="23D858CC" w14:textId="77777777" w:rsidR="00287352" w:rsidRPr="0039126E" w:rsidRDefault="00287352" w:rsidP="00F71156">
            <w:pPr>
              <w:widowControl w:val="0"/>
              <w:spacing w:after="0" w:line="240" w:lineRule="auto"/>
              <w:ind w:left="-73" w:right="-78"/>
              <w:contextualSpacing/>
              <w:jc w:val="both"/>
              <w:rPr>
                <w:rFonts w:ascii="Times New Roman" w:eastAsia="Times New Roman" w:hAnsi="Times New Roman" w:cs="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3DD34F5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6E97B68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14:paraId="4D41ADB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14:paraId="6BB2DFBC"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b/>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14:paraId="483E125A"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tcPr>
          <w:p w14:paraId="1052E5A2"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162/</w:t>
            </w:r>
          </w:p>
          <w:p w14:paraId="574030A5"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tcPr>
          <w:p w14:paraId="54971E01"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p>
        </w:tc>
        <w:tc>
          <w:tcPr>
            <w:tcW w:w="818" w:type="dxa"/>
            <w:tcBorders>
              <w:top w:val="single" w:sz="4" w:space="0" w:color="auto"/>
              <w:left w:val="single" w:sz="4" w:space="0" w:color="auto"/>
              <w:bottom w:val="single" w:sz="4" w:space="0" w:color="auto"/>
              <w:right w:val="single" w:sz="4" w:space="0" w:color="auto"/>
            </w:tcBorders>
          </w:tcPr>
          <w:p w14:paraId="4466F410"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lang w:eastAsia="ru-RU"/>
              </w:rPr>
            </w:pPr>
          </w:p>
        </w:tc>
        <w:tc>
          <w:tcPr>
            <w:tcW w:w="782" w:type="dxa"/>
            <w:tcBorders>
              <w:top w:val="single" w:sz="4" w:space="0" w:color="auto"/>
              <w:left w:val="single" w:sz="4" w:space="0" w:color="auto"/>
              <w:bottom w:val="single" w:sz="4" w:space="0" w:color="auto"/>
              <w:right w:val="single" w:sz="4" w:space="0" w:color="auto"/>
            </w:tcBorders>
          </w:tcPr>
          <w:p w14:paraId="3CADF2A3"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p>
        </w:tc>
        <w:tc>
          <w:tcPr>
            <w:tcW w:w="951" w:type="dxa"/>
            <w:tcBorders>
              <w:top w:val="single" w:sz="4" w:space="0" w:color="auto"/>
              <w:left w:val="single" w:sz="4" w:space="0" w:color="auto"/>
              <w:bottom w:val="single" w:sz="4" w:space="0" w:color="auto"/>
              <w:right w:val="single" w:sz="4" w:space="0" w:color="auto"/>
            </w:tcBorders>
          </w:tcPr>
          <w:p w14:paraId="78423579"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lang w:eastAsia="ru-RU"/>
              </w:rPr>
            </w:pPr>
          </w:p>
        </w:tc>
        <w:tc>
          <w:tcPr>
            <w:tcW w:w="854" w:type="dxa"/>
            <w:tcBorders>
              <w:top w:val="single" w:sz="4" w:space="0" w:color="auto"/>
              <w:left w:val="single" w:sz="4" w:space="0" w:color="auto"/>
              <w:bottom w:val="single" w:sz="4" w:space="0" w:color="auto"/>
              <w:right w:val="single" w:sz="4" w:space="0" w:color="auto"/>
            </w:tcBorders>
          </w:tcPr>
          <w:p w14:paraId="1F0A5021" w14:textId="77777777" w:rsidR="00287352" w:rsidRPr="0039126E" w:rsidRDefault="00287352" w:rsidP="00F71156">
            <w:pPr>
              <w:widowControl w:val="0"/>
              <w:spacing w:after="0" w:line="240" w:lineRule="auto"/>
              <w:ind w:left="-27" w:right="-105"/>
              <w:contextualSpacing/>
              <w:jc w:val="both"/>
              <w:rPr>
                <w:rFonts w:ascii="Times New Roman" w:eastAsia="Times New Roman" w:hAnsi="Times New Roman" w:cs="Times New Roman"/>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14:paraId="69B0CE7D"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p>
        </w:tc>
        <w:tc>
          <w:tcPr>
            <w:tcW w:w="1116" w:type="dxa"/>
            <w:tcBorders>
              <w:top w:val="single" w:sz="4" w:space="0" w:color="auto"/>
              <w:left w:val="single" w:sz="4" w:space="0" w:color="auto"/>
              <w:bottom w:val="single" w:sz="4" w:space="0" w:color="auto"/>
              <w:right w:val="single" w:sz="4" w:space="0" w:color="auto"/>
            </w:tcBorders>
          </w:tcPr>
          <w:p w14:paraId="3EEE7CB5"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11C9167F"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670B62A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3AD45318"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Жители в домах водопроводом, канализацией без ванн</w:t>
            </w:r>
          </w:p>
        </w:tc>
        <w:tc>
          <w:tcPr>
            <w:tcW w:w="554" w:type="dxa"/>
            <w:tcBorders>
              <w:top w:val="single" w:sz="4" w:space="0" w:color="auto"/>
              <w:left w:val="single" w:sz="4" w:space="0" w:color="auto"/>
              <w:bottom w:val="single" w:sz="4" w:space="0" w:color="auto"/>
              <w:right w:val="single" w:sz="4" w:space="0" w:color="auto"/>
            </w:tcBorders>
          </w:tcPr>
          <w:p w14:paraId="7E84A2EC" w14:textId="77777777" w:rsidR="00287352" w:rsidRPr="0039126E" w:rsidRDefault="00287352" w:rsidP="00F71156">
            <w:pPr>
              <w:widowControl w:val="0"/>
              <w:spacing w:after="0" w:line="240" w:lineRule="auto"/>
              <w:ind w:left="-58" w:right="-66"/>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416B2475"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104</w:t>
            </w:r>
          </w:p>
          <w:p w14:paraId="4662658F"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47DEFC9C"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95</w:t>
            </w:r>
          </w:p>
        </w:tc>
        <w:tc>
          <w:tcPr>
            <w:tcW w:w="851" w:type="dxa"/>
            <w:tcBorders>
              <w:top w:val="single" w:sz="4" w:space="0" w:color="auto"/>
              <w:left w:val="single" w:sz="4" w:space="0" w:color="auto"/>
              <w:bottom w:val="single" w:sz="4" w:space="0" w:color="auto"/>
              <w:right w:val="single" w:sz="4" w:space="0" w:color="auto"/>
            </w:tcBorders>
          </w:tcPr>
          <w:p w14:paraId="508DC875"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9,880</w:t>
            </w:r>
          </w:p>
        </w:tc>
        <w:tc>
          <w:tcPr>
            <w:tcW w:w="708" w:type="dxa"/>
            <w:tcBorders>
              <w:top w:val="single" w:sz="4" w:space="0" w:color="auto"/>
              <w:left w:val="single" w:sz="4" w:space="0" w:color="auto"/>
              <w:bottom w:val="single" w:sz="4" w:space="0" w:color="auto"/>
              <w:right w:val="single" w:sz="4" w:space="0" w:color="auto"/>
            </w:tcBorders>
          </w:tcPr>
          <w:p w14:paraId="6A501DE6"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95</w:t>
            </w:r>
          </w:p>
        </w:tc>
        <w:tc>
          <w:tcPr>
            <w:tcW w:w="822" w:type="dxa"/>
            <w:tcBorders>
              <w:top w:val="single" w:sz="4" w:space="0" w:color="auto"/>
              <w:left w:val="single" w:sz="4" w:space="0" w:color="auto"/>
              <w:bottom w:val="single" w:sz="4" w:space="0" w:color="auto"/>
              <w:right w:val="single" w:sz="4" w:space="0" w:color="auto"/>
            </w:tcBorders>
          </w:tcPr>
          <w:p w14:paraId="1E97E1E4"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9,880</w:t>
            </w:r>
          </w:p>
        </w:tc>
        <w:tc>
          <w:tcPr>
            <w:tcW w:w="759" w:type="dxa"/>
            <w:tcBorders>
              <w:top w:val="single" w:sz="4" w:space="0" w:color="auto"/>
              <w:left w:val="single" w:sz="4" w:space="0" w:color="auto"/>
              <w:bottom w:val="single" w:sz="4" w:space="0" w:color="auto"/>
              <w:right w:val="single" w:sz="4" w:space="0" w:color="auto"/>
            </w:tcBorders>
          </w:tcPr>
          <w:p w14:paraId="43C1996E"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7527F43D"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18D1BBDA"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41205F0E"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18" w:type="dxa"/>
            <w:tcBorders>
              <w:top w:val="single" w:sz="4" w:space="0" w:color="auto"/>
              <w:left w:val="single" w:sz="4" w:space="0" w:color="auto"/>
              <w:bottom w:val="single" w:sz="4" w:space="0" w:color="auto"/>
              <w:right w:val="single" w:sz="4" w:space="0" w:color="auto"/>
            </w:tcBorders>
          </w:tcPr>
          <w:p w14:paraId="11EB7328"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82" w:type="dxa"/>
            <w:tcBorders>
              <w:top w:val="single" w:sz="4" w:space="0" w:color="auto"/>
              <w:left w:val="single" w:sz="4" w:space="0" w:color="auto"/>
              <w:bottom w:val="single" w:sz="4" w:space="0" w:color="auto"/>
              <w:right w:val="single" w:sz="4" w:space="0" w:color="auto"/>
            </w:tcBorders>
          </w:tcPr>
          <w:p w14:paraId="10AD7B8F"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14:paraId="6A69CF00"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783719B9"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74E2CF88"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3C408207"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7D9252B8"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6A70B25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0076BA41"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Жители в домах с водопроводом, канализацией и ваннами с газовыми водонагревателями</w:t>
            </w:r>
          </w:p>
        </w:tc>
        <w:tc>
          <w:tcPr>
            <w:tcW w:w="554" w:type="dxa"/>
            <w:tcBorders>
              <w:top w:val="single" w:sz="4" w:space="0" w:color="auto"/>
              <w:left w:val="single" w:sz="4" w:space="0" w:color="auto"/>
              <w:bottom w:val="single" w:sz="4" w:space="0" w:color="auto"/>
              <w:right w:val="single" w:sz="4" w:space="0" w:color="auto"/>
            </w:tcBorders>
          </w:tcPr>
          <w:p w14:paraId="65D412BF" w14:textId="77777777" w:rsidR="00287352" w:rsidRPr="0039126E" w:rsidRDefault="00287352" w:rsidP="00F71156">
            <w:pPr>
              <w:widowControl w:val="0"/>
              <w:spacing w:after="0" w:line="240" w:lineRule="auto"/>
              <w:ind w:left="-58" w:right="-66"/>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13E02001"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1838738C"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48B589A4"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776E32DD"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59A243C4"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410E9D3B"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68B2B0E8"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2A399145"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120</w:t>
            </w:r>
          </w:p>
        </w:tc>
        <w:tc>
          <w:tcPr>
            <w:tcW w:w="709" w:type="dxa"/>
            <w:tcBorders>
              <w:top w:val="single" w:sz="4" w:space="0" w:color="auto"/>
              <w:left w:val="single" w:sz="4" w:space="0" w:color="auto"/>
              <w:bottom w:val="single" w:sz="4" w:space="0" w:color="auto"/>
              <w:right w:val="single" w:sz="4" w:space="0" w:color="auto"/>
            </w:tcBorders>
          </w:tcPr>
          <w:p w14:paraId="7D86C780"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190</w:t>
            </w:r>
          </w:p>
        </w:tc>
        <w:tc>
          <w:tcPr>
            <w:tcW w:w="818" w:type="dxa"/>
            <w:tcBorders>
              <w:top w:val="single" w:sz="4" w:space="0" w:color="auto"/>
              <w:left w:val="single" w:sz="4" w:space="0" w:color="auto"/>
              <w:bottom w:val="single" w:sz="4" w:space="0" w:color="auto"/>
              <w:right w:val="single" w:sz="4" w:space="0" w:color="auto"/>
            </w:tcBorders>
          </w:tcPr>
          <w:p w14:paraId="36A0659F"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22,800</w:t>
            </w:r>
          </w:p>
        </w:tc>
        <w:tc>
          <w:tcPr>
            <w:tcW w:w="782" w:type="dxa"/>
            <w:tcBorders>
              <w:top w:val="single" w:sz="4" w:space="0" w:color="auto"/>
              <w:left w:val="single" w:sz="4" w:space="0" w:color="auto"/>
              <w:bottom w:val="single" w:sz="4" w:space="0" w:color="auto"/>
              <w:right w:val="single" w:sz="4" w:space="0" w:color="auto"/>
            </w:tcBorders>
          </w:tcPr>
          <w:p w14:paraId="426762CC"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190</w:t>
            </w:r>
          </w:p>
        </w:tc>
        <w:tc>
          <w:tcPr>
            <w:tcW w:w="951" w:type="dxa"/>
            <w:tcBorders>
              <w:top w:val="single" w:sz="4" w:space="0" w:color="auto"/>
              <w:left w:val="single" w:sz="4" w:space="0" w:color="auto"/>
              <w:bottom w:val="single" w:sz="4" w:space="0" w:color="auto"/>
              <w:right w:val="single" w:sz="4" w:space="0" w:color="auto"/>
            </w:tcBorders>
          </w:tcPr>
          <w:p w14:paraId="13460461"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22,800</w:t>
            </w:r>
          </w:p>
        </w:tc>
        <w:tc>
          <w:tcPr>
            <w:tcW w:w="854" w:type="dxa"/>
            <w:tcBorders>
              <w:top w:val="single" w:sz="4" w:space="0" w:color="auto"/>
              <w:left w:val="single" w:sz="4" w:space="0" w:color="auto"/>
              <w:bottom w:val="single" w:sz="4" w:space="0" w:color="auto"/>
              <w:right w:val="single" w:sz="4" w:space="0" w:color="auto"/>
            </w:tcBorders>
          </w:tcPr>
          <w:p w14:paraId="0022AFAB"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4DB9EFF6"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71379D16"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3944E800"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717C554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49DF748E"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Жители в домах с водоснабжением из шахтных колодцев и ВРК с септиками</w:t>
            </w:r>
          </w:p>
        </w:tc>
        <w:tc>
          <w:tcPr>
            <w:tcW w:w="554" w:type="dxa"/>
            <w:tcBorders>
              <w:top w:val="single" w:sz="4" w:space="0" w:color="auto"/>
              <w:left w:val="single" w:sz="4" w:space="0" w:color="auto"/>
              <w:bottom w:val="single" w:sz="4" w:space="0" w:color="auto"/>
              <w:right w:val="single" w:sz="4" w:space="0" w:color="auto"/>
            </w:tcBorders>
          </w:tcPr>
          <w:p w14:paraId="1C87529D"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0E79218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58/</w:t>
            </w:r>
          </w:p>
          <w:p w14:paraId="58075536"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tcPr>
          <w:p w14:paraId="2C5CE26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851" w:type="dxa"/>
            <w:tcBorders>
              <w:top w:val="single" w:sz="4" w:space="0" w:color="auto"/>
              <w:left w:val="single" w:sz="4" w:space="0" w:color="auto"/>
              <w:bottom w:val="single" w:sz="4" w:space="0" w:color="auto"/>
              <w:right w:val="single" w:sz="4" w:space="0" w:color="auto"/>
            </w:tcBorders>
          </w:tcPr>
          <w:p w14:paraId="0266E8A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1,740/</w:t>
            </w:r>
          </w:p>
          <w:p w14:paraId="40F7467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7,500</w:t>
            </w:r>
          </w:p>
        </w:tc>
        <w:tc>
          <w:tcPr>
            <w:tcW w:w="708" w:type="dxa"/>
            <w:tcBorders>
              <w:top w:val="single" w:sz="4" w:space="0" w:color="auto"/>
              <w:left w:val="single" w:sz="4" w:space="0" w:color="auto"/>
              <w:bottom w:val="single" w:sz="4" w:space="0" w:color="auto"/>
              <w:right w:val="single" w:sz="4" w:space="0" w:color="auto"/>
            </w:tcBorders>
          </w:tcPr>
          <w:p w14:paraId="69567B1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22" w:type="dxa"/>
            <w:tcBorders>
              <w:top w:val="single" w:sz="4" w:space="0" w:color="auto"/>
              <w:left w:val="single" w:sz="4" w:space="0" w:color="auto"/>
              <w:bottom w:val="single" w:sz="4" w:space="0" w:color="auto"/>
              <w:right w:val="single" w:sz="4" w:space="0" w:color="auto"/>
            </w:tcBorders>
          </w:tcPr>
          <w:p w14:paraId="35BC7BD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1AE6DAB1"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0,870/</w:t>
            </w:r>
          </w:p>
          <w:p w14:paraId="25608302"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770" w:type="dxa"/>
            <w:tcBorders>
              <w:top w:val="single" w:sz="4" w:space="0" w:color="auto"/>
              <w:left w:val="single" w:sz="4" w:space="0" w:color="auto"/>
              <w:bottom w:val="single" w:sz="4" w:space="0" w:color="auto"/>
              <w:right w:val="single" w:sz="4" w:space="0" w:color="auto"/>
            </w:tcBorders>
          </w:tcPr>
          <w:p w14:paraId="028E9AE1"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0,870/</w:t>
            </w:r>
          </w:p>
          <w:p w14:paraId="33D8513A"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619" w:type="dxa"/>
            <w:tcBorders>
              <w:top w:val="single" w:sz="4" w:space="0" w:color="auto"/>
              <w:left w:val="single" w:sz="4" w:space="0" w:color="auto"/>
              <w:bottom w:val="single" w:sz="4" w:space="0" w:color="auto"/>
              <w:right w:val="single" w:sz="4" w:space="0" w:color="auto"/>
            </w:tcBorders>
          </w:tcPr>
          <w:p w14:paraId="0CB0ED5A"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42/</w:t>
            </w:r>
          </w:p>
          <w:p w14:paraId="7A8E408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tcPr>
          <w:p w14:paraId="3E4F5D8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818" w:type="dxa"/>
            <w:tcBorders>
              <w:top w:val="single" w:sz="4" w:space="0" w:color="auto"/>
              <w:left w:val="single" w:sz="4" w:space="0" w:color="auto"/>
              <w:bottom w:val="single" w:sz="4" w:space="0" w:color="auto"/>
              <w:right w:val="single" w:sz="4" w:space="0" w:color="auto"/>
            </w:tcBorders>
          </w:tcPr>
          <w:p w14:paraId="05C3EB1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1,260/</w:t>
            </w:r>
          </w:p>
          <w:p w14:paraId="481DE20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7,500</w:t>
            </w:r>
          </w:p>
        </w:tc>
        <w:tc>
          <w:tcPr>
            <w:tcW w:w="782" w:type="dxa"/>
            <w:tcBorders>
              <w:top w:val="single" w:sz="4" w:space="0" w:color="auto"/>
              <w:left w:val="single" w:sz="4" w:space="0" w:color="auto"/>
              <w:bottom w:val="single" w:sz="4" w:space="0" w:color="auto"/>
              <w:right w:val="single" w:sz="4" w:space="0" w:color="auto"/>
            </w:tcBorders>
          </w:tcPr>
          <w:p w14:paraId="3D746A1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361644B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0F56732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0,630/</w:t>
            </w:r>
          </w:p>
          <w:p w14:paraId="028C56C5"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984" w:type="dxa"/>
            <w:tcBorders>
              <w:top w:val="single" w:sz="4" w:space="0" w:color="auto"/>
              <w:left w:val="single" w:sz="4" w:space="0" w:color="auto"/>
              <w:bottom w:val="single" w:sz="4" w:space="0" w:color="auto"/>
              <w:right w:val="single" w:sz="4" w:space="0" w:color="auto"/>
            </w:tcBorders>
          </w:tcPr>
          <w:p w14:paraId="5CE96E80"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0,630/</w:t>
            </w:r>
          </w:p>
          <w:p w14:paraId="0241016B"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3,750</w:t>
            </w:r>
          </w:p>
        </w:tc>
        <w:tc>
          <w:tcPr>
            <w:tcW w:w="1116" w:type="dxa"/>
            <w:tcBorders>
              <w:top w:val="single" w:sz="4" w:space="0" w:color="auto"/>
              <w:left w:val="single" w:sz="4" w:space="0" w:color="auto"/>
              <w:bottom w:val="single" w:sz="4" w:space="0" w:color="auto"/>
              <w:right w:val="single" w:sz="4" w:space="0" w:color="auto"/>
            </w:tcBorders>
          </w:tcPr>
          <w:p w14:paraId="12E012FB"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0777829B"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2385170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43D21966"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Детский сад</w:t>
            </w:r>
          </w:p>
        </w:tc>
        <w:tc>
          <w:tcPr>
            <w:tcW w:w="554" w:type="dxa"/>
            <w:tcBorders>
              <w:top w:val="single" w:sz="4" w:space="0" w:color="auto"/>
              <w:left w:val="single" w:sz="4" w:space="0" w:color="auto"/>
              <w:bottom w:val="single" w:sz="4" w:space="0" w:color="auto"/>
              <w:right w:val="single" w:sz="4" w:space="0" w:color="auto"/>
            </w:tcBorders>
          </w:tcPr>
          <w:p w14:paraId="6E25496D"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277EBF9A"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44894B17"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62128A85"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7C58EFFF"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7AFC081D"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31D031C1"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1B117E46"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0926100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14:paraId="1440E8A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818" w:type="dxa"/>
            <w:tcBorders>
              <w:top w:val="single" w:sz="4" w:space="0" w:color="auto"/>
              <w:left w:val="single" w:sz="4" w:space="0" w:color="auto"/>
              <w:bottom w:val="single" w:sz="4" w:space="0" w:color="auto"/>
              <w:right w:val="single" w:sz="4" w:space="0" w:color="auto"/>
            </w:tcBorders>
          </w:tcPr>
          <w:p w14:paraId="1929426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782" w:type="dxa"/>
            <w:tcBorders>
              <w:top w:val="single" w:sz="4" w:space="0" w:color="auto"/>
              <w:left w:val="single" w:sz="4" w:space="0" w:color="auto"/>
              <w:bottom w:val="single" w:sz="4" w:space="0" w:color="auto"/>
              <w:right w:val="single" w:sz="4" w:space="0" w:color="auto"/>
            </w:tcBorders>
          </w:tcPr>
          <w:p w14:paraId="5EE5420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951" w:type="dxa"/>
            <w:tcBorders>
              <w:top w:val="single" w:sz="4" w:space="0" w:color="auto"/>
              <w:left w:val="single" w:sz="4" w:space="0" w:color="auto"/>
              <w:bottom w:val="single" w:sz="4" w:space="0" w:color="auto"/>
              <w:right w:val="single" w:sz="4" w:space="0" w:color="auto"/>
            </w:tcBorders>
          </w:tcPr>
          <w:p w14:paraId="1C240EB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854" w:type="dxa"/>
            <w:tcBorders>
              <w:top w:val="single" w:sz="4" w:space="0" w:color="auto"/>
              <w:left w:val="single" w:sz="4" w:space="0" w:color="auto"/>
              <w:bottom w:val="single" w:sz="4" w:space="0" w:color="auto"/>
              <w:right w:val="single" w:sz="4" w:space="0" w:color="auto"/>
            </w:tcBorders>
          </w:tcPr>
          <w:p w14:paraId="2E557772"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1FD418A6"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26C24FAE"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41097E8E"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0EDA373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6485410C"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Школа</w:t>
            </w:r>
          </w:p>
        </w:tc>
        <w:tc>
          <w:tcPr>
            <w:tcW w:w="554" w:type="dxa"/>
            <w:tcBorders>
              <w:top w:val="single" w:sz="4" w:space="0" w:color="auto"/>
              <w:left w:val="single" w:sz="4" w:space="0" w:color="auto"/>
              <w:bottom w:val="single" w:sz="4" w:space="0" w:color="auto"/>
              <w:right w:val="single" w:sz="4" w:space="0" w:color="auto"/>
            </w:tcBorders>
          </w:tcPr>
          <w:p w14:paraId="671D642A"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6D98944B"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117DF6D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28723CE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4196BA9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4E8007F2"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20BD9C6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25257B2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29F1497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w:t>
            </w:r>
          </w:p>
        </w:tc>
        <w:tc>
          <w:tcPr>
            <w:tcW w:w="709" w:type="dxa"/>
            <w:tcBorders>
              <w:top w:val="single" w:sz="4" w:space="0" w:color="auto"/>
              <w:left w:val="single" w:sz="4" w:space="0" w:color="auto"/>
              <w:bottom w:val="single" w:sz="4" w:space="0" w:color="auto"/>
              <w:right w:val="single" w:sz="4" w:space="0" w:color="auto"/>
            </w:tcBorders>
          </w:tcPr>
          <w:p w14:paraId="289B9DEA"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c>
          <w:tcPr>
            <w:tcW w:w="818" w:type="dxa"/>
            <w:tcBorders>
              <w:top w:val="single" w:sz="4" w:space="0" w:color="auto"/>
              <w:left w:val="single" w:sz="4" w:space="0" w:color="auto"/>
              <w:bottom w:val="single" w:sz="4" w:space="0" w:color="auto"/>
              <w:right w:val="single" w:sz="4" w:space="0" w:color="auto"/>
            </w:tcBorders>
          </w:tcPr>
          <w:p w14:paraId="7505EB6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0,500</w:t>
            </w:r>
          </w:p>
        </w:tc>
        <w:tc>
          <w:tcPr>
            <w:tcW w:w="782" w:type="dxa"/>
            <w:tcBorders>
              <w:top w:val="single" w:sz="4" w:space="0" w:color="auto"/>
              <w:left w:val="single" w:sz="4" w:space="0" w:color="auto"/>
              <w:bottom w:val="single" w:sz="4" w:space="0" w:color="auto"/>
              <w:right w:val="single" w:sz="4" w:space="0" w:color="auto"/>
            </w:tcBorders>
          </w:tcPr>
          <w:p w14:paraId="7F23CC1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c>
          <w:tcPr>
            <w:tcW w:w="951" w:type="dxa"/>
            <w:tcBorders>
              <w:top w:val="single" w:sz="4" w:space="0" w:color="auto"/>
              <w:left w:val="single" w:sz="4" w:space="0" w:color="auto"/>
              <w:bottom w:val="single" w:sz="4" w:space="0" w:color="auto"/>
              <w:right w:val="single" w:sz="4" w:space="0" w:color="auto"/>
            </w:tcBorders>
          </w:tcPr>
          <w:p w14:paraId="1B5A79A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0,500</w:t>
            </w:r>
          </w:p>
        </w:tc>
        <w:tc>
          <w:tcPr>
            <w:tcW w:w="854" w:type="dxa"/>
            <w:tcBorders>
              <w:top w:val="single" w:sz="4" w:space="0" w:color="auto"/>
              <w:left w:val="single" w:sz="4" w:space="0" w:color="auto"/>
              <w:bottom w:val="single" w:sz="4" w:space="0" w:color="auto"/>
              <w:right w:val="single" w:sz="4" w:space="0" w:color="auto"/>
            </w:tcBorders>
          </w:tcPr>
          <w:p w14:paraId="78FAFFDE"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5036EAEC"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65DF4290"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33FC3AC2"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2448EB2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1C72CBCE"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МБУ «Харовский КДЦ»</w:t>
            </w:r>
          </w:p>
        </w:tc>
        <w:tc>
          <w:tcPr>
            <w:tcW w:w="554" w:type="dxa"/>
            <w:tcBorders>
              <w:top w:val="single" w:sz="4" w:space="0" w:color="auto"/>
              <w:left w:val="single" w:sz="4" w:space="0" w:color="auto"/>
              <w:bottom w:val="single" w:sz="4" w:space="0" w:color="auto"/>
              <w:right w:val="single" w:sz="4" w:space="0" w:color="auto"/>
            </w:tcBorders>
          </w:tcPr>
          <w:p w14:paraId="7B0168FC"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002592DF"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69</w:t>
            </w:r>
          </w:p>
        </w:tc>
        <w:tc>
          <w:tcPr>
            <w:tcW w:w="709" w:type="dxa"/>
            <w:tcBorders>
              <w:top w:val="single" w:sz="4" w:space="0" w:color="auto"/>
              <w:left w:val="single" w:sz="4" w:space="0" w:color="auto"/>
              <w:bottom w:val="single" w:sz="4" w:space="0" w:color="auto"/>
              <w:right w:val="single" w:sz="4" w:space="0" w:color="auto"/>
            </w:tcBorders>
          </w:tcPr>
          <w:p w14:paraId="3C802A49"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851" w:type="dxa"/>
            <w:tcBorders>
              <w:top w:val="single" w:sz="4" w:space="0" w:color="auto"/>
              <w:left w:val="single" w:sz="4" w:space="0" w:color="auto"/>
              <w:bottom w:val="single" w:sz="4" w:space="0" w:color="auto"/>
              <w:right w:val="single" w:sz="4" w:space="0" w:color="auto"/>
            </w:tcBorders>
          </w:tcPr>
          <w:p w14:paraId="1BE311FB"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0,552</w:t>
            </w:r>
          </w:p>
        </w:tc>
        <w:tc>
          <w:tcPr>
            <w:tcW w:w="708" w:type="dxa"/>
            <w:tcBorders>
              <w:top w:val="single" w:sz="4" w:space="0" w:color="auto"/>
              <w:left w:val="single" w:sz="4" w:space="0" w:color="auto"/>
              <w:bottom w:val="single" w:sz="4" w:space="0" w:color="auto"/>
              <w:right w:val="single" w:sz="4" w:space="0" w:color="auto"/>
            </w:tcBorders>
          </w:tcPr>
          <w:p w14:paraId="71359BC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822" w:type="dxa"/>
            <w:tcBorders>
              <w:top w:val="single" w:sz="4" w:space="0" w:color="auto"/>
              <w:left w:val="single" w:sz="4" w:space="0" w:color="auto"/>
              <w:bottom w:val="single" w:sz="4" w:space="0" w:color="auto"/>
              <w:right w:val="single" w:sz="4" w:space="0" w:color="auto"/>
            </w:tcBorders>
          </w:tcPr>
          <w:p w14:paraId="30A61A14"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 0,552</w:t>
            </w:r>
          </w:p>
        </w:tc>
        <w:tc>
          <w:tcPr>
            <w:tcW w:w="759" w:type="dxa"/>
            <w:tcBorders>
              <w:top w:val="single" w:sz="4" w:space="0" w:color="auto"/>
              <w:left w:val="single" w:sz="4" w:space="0" w:color="auto"/>
              <w:bottom w:val="single" w:sz="4" w:space="0" w:color="auto"/>
              <w:right w:val="single" w:sz="4" w:space="0" w:color="auto"/>
            </w:tcBorders>
          </w:tcPr>
          <w:p w14:paraId="6F43439C"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0285A96B"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5CC1172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69</w:t>
            </w:r>
          </w:p>
        </w:tc>
        <w:tc>
          <w:tcPr>
            <w:tcW w:w="709" w:type="dxa"/>
            <w:tcBorders>
              <w:top w:val="single" w:sz="4" w:space="0" w:color="auto"/>
              <w:left w:val="single" w:sz="4" w:space="0" w:color="auto"/>
              <w:bottom w:val="single" w:sz="4" w:space="0" w:color="auto"/>
              <w:right w:val="single" w:sz="4" w:space="0" w:color="auto"/>
            </w:tcBorders>
          </w:tcPr>
          <w:p w14:paraId="76A23697"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818" w:type="dxa"/>
            <w:tcBorders>
              <w:top w:val="single" w:sz="4" w:space="0" w:color="auto"/>
              <w:left w:val="single" w:sz="4" w:space="0" w:color="auto"/>
              <w:bottom w:val="single" w:sz="4" w:space="0" w:color="auto"/>
              <w:right w:val="single" w:sz="4" w:space="0" w:color="auto"/>
            </w:tcBorders>
          </w:tcPr>
          <w:p w14:paraId="481546A0"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0,552</w:t>
            </w:r>
          </w:p>
        </w:tc>
        <w:tc>
          <w:tcPr>
            <w:tcW w:w="782" w:type="dxa"/>
            <w:tcBorders>
              <w:top w:val="single" w:sz="4" w:space="0" w:color="auto"/>
              <w:left w:val="single" w:sz="4" w:space="0" w:color="auto"/>
              <w:bottom w:val="single" w:sz="4" w:space="0" w:color="auto"/>
              <w:right w:val="single" w:sz="4" w:space="0" w:color="auto"/>
            </w:tcBorders>
          </w:tcPr>
          <w:p w14:paraId="7343470E"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951" w:type="dxa"/>
            <w:tcBorders>
              <w:top w:val="single" w:sz="4" w:space="0" w:color="auto"/>
              <w:left w:val="single" w:sz="4" w:space="0" w:color="auto"/>
              <w:bottom w:val="single" w:sz="4" w:space="0" w:color="auto"/>
              <w:right w:val="single" w:sz="4" w:space="0" w:color="auto"/>
            </w:tcBorders>
          </w:tcPr>
          <w:p w14:paraId="7709E99B"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 0,552</w:t>
            </w:r>
          </w:p>
        </w:tc>
        <w:tc>
          <w:tcPr>
            <w:tcW w:w="854" w:type="dxa"/>
            <w:tcBorders>
              <w:top w:val="single" w:sz="4" w:space="0" w:color="auto"/>
              <w:left w:val="single" w:sz="4" w:space="0" w:color="auto"/>
              <w:bottom w:val="single" w:sz="4" w:space="0" w:color="auto"/>
              <w:right w:val="single" w:sz="4" w:space="0" w:color="auto"/>
            </w:tcBorders>
          </w:tcPr>
          <w:p w14:paraId="5253D386"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74E68B07"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4B707318"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6EDB10DD"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6E66F28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7E73EF66"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Дом культуры</w:t>
            </w:r>
          </w:p>
        </w:tc>
        <w:tc>
          <w:tcPr>
            <w:tcW w:w="554" w:type="dxa"/>
            <w:tcBorders>
              <w:top w:val="single" w:sz="4" w:space="0" w:color="auto"/>
              <w:left w:val="single" w:sz="4" w:space="0" w:color="auto"/>
              <w:bottom w:val="single" w:sz="4" w:space="0" w:color="auto"/>
              <w:right w:val="single" w:sz="4" w:space="0" w:color="auto"/>
            </w:tcBorders>
          </w:tcPr>
          <w:p w14:paraId="40B416B6"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мест</w:t>
            </w:r>
          </w:p>
        </w:tc>
        <w:tc>
          <w:tcPr>
            <w:tcW w:w="609" w:type="dxa"/>
            <w:tcBorders>
              <w:top w:val="single" w:sz="4" w:space="0" w:color="auto"/>
              <w:left w:val="single" w:sz="4" w:space="0" w:color="auto"/>
              <w:bottom w:val="single" w:sz="4" w:space="0" w:color="auto"/>
              <w:right w:val="single" w:sz="4" w:space="0" w:color="auto"/>
            </w:tcBorders>
          </w:tcPr>
          <w:p w14:paraId="57D82B4B"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1B01BAA9"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2C6293C7"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5CCBFD7A"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18C81667"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4F10222B"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38FBA0AA"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284F79D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14:paraId="0C011B86"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818" w:type="dxa"/>
            <w:tcBorders>
              <w:top w:val="single" w:sz="4" w:space="0" w:color="auto"/>
              <w:left w:val="single" w:sz="4" w:space="0" w:color="auto"/>
              <w:bottom w:val="single" w:sz="4" w:space="0" w:color="auto"/>
              <w:right w:val="single" w:sz="4" w:space="0" w:color="auto"/>
            </w:tcBorders>
          </w:tcPr>
          <w:p w14:paraId="218999EE"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782" w:type="dxa"/>
            <w:tcBorders>
              <w:top w:val="single" w:sz="4" w:space="0" w:color="auto"/>
              <w:left w:val="single" w:sz="4" w:space="0" w:color="auto"/>
              <w:bottom w:val="single" w:sz="4" w:space="0" w:color="auto"/>
              <w:right w:val="single" w:sz="4" w:space="0" w:color="auto"/>
            </w:tcBorders>
          </w:tcPr>
          <w:p w14:paraId="36E3066B"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w:t>
            </w:r>
          </w:p>
        </w:tc>
        <w:tc>
          <w:tcPr>
            <w:tcW w:w="951" w:type="dxa"/>
            <w:tcBorders>
              <w:top w:val="single" w:sz="4" w:space="0" w:color="auto"/>
              <w:left w:val="single" w:sz="4" w:space="0" w:color="auto"/>
              <w:bottom w:val="single" w:sz="4" w:space="0" w:color="auto"/>
              <w:right w:val="single" w:sz="4" w:space="0" w:color="auto"/>
            </w:tcBorders>
          </w:tcPr>
          <w:p w14:paraId="3E7A113C" w14:textId="77777777" w:rsidR="00287352" w:rsidRPr="0039126E" w:rsidRDefault="00287352" w:rsidP="00F71156">
            <w:pPr>
              <w:widowControl w:val="0"/>
              <w:spacing w:after="0" w:line="240" w:lineRule="auto"/>
              <w:ind w:left="-71"/>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0,800</w:t>
            </w:r>
          </w:p>
        </w:tc>
        <w:tc>
          <w:tcPr>
            <w:tcW w:w="854" w:type="dxa"/>
            <w:tcBorders>
              <w:top w:val="single" w:sz="4" w:space="0" w:color="auto"/>
              <w:left w:val="single" w:sz="4" w:space="0" w:color="auto"/>
              <w:bottom w:val="single" w:sz="4" w:space="0" w:color="auto"/>
              <w:right w:val="single" w:sz="4" w:space="0" w:color="auto"/>
            </w:tcBorders>
          </w:tcPr>
          <w:p w14:paraId="6BF406E2"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0BB8EF0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50B5F093"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5DA14990"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6522E9D7"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0771CB2E"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hAnsi="Times New Roman" w:cs="Times New Roman"/>
                <w:sz w:val="20"/>
                <w:szCs w:val="20"/>
              </w:rPr>
              <w:t>Спортивная площадка</w:t>
            </w:r>
          </w:p>
        </w:tc>
        <w:tc>
          <w:tcPr>
            <w:tcW w:w="554" w:type="dxa"/>
            <w:tcBorders>
              <w:top w:val="single" w:sz="4" w:space="0" w:color="auto"/>
              <w:left w:val="single" w:sz="4" w:space="0" w:color="auto"/>
              <w:bottom w:val="single" w:sz="4" w:space="0" w:color="auto"/>
              <w:right w:val="single" w:sz="4" w:space="0" w:color="auto"/>
            </w:tcBorders>
          </w:tcPr>
          <w:p w14:paraId="338C50AB"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hAnsi="Times New Roman"/>
                <w:sz w:val="20"/>
                <w:szCs w:val="20"/>
              </w:rPr>
              <w:t>кв.м</w:t>
            </w:r>
          </w:p>
        </w:tc>
        <w:tc>
          <w:tcPr>
            <w:tcW w:w="609" w:type="dxa"/>
            <w:tcBorders>
              <w:top w:val="single" w:sz="4" w:space="0" w:color="auto"/>
              <w:left w:val="single" w:sz="4" w:space="0" w:color="auto"/>
              <w:bottom w:val="single" w:sz="4" w:space="0" w:color="auto"/>
              <w:right w:val="single" w:sz="4" w:space="0" w:color="auto"/>
            </w:tcBorders>
          </w:tcPr>
          <w:p w14:paraId="28FF895D"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6E457512"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79A92DE5"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6A529BDB"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7E320F86"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618A8841"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1A9A1A21"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24E928C6"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300</w:t>
            </w:r>
          </w:p>
        </w:tc>
        <w:tc>
          <w:tcPr>
            <w:tcW w:w="709" w:type="dxa"/>
            <w:tcBorders>
              <w:top w:val="single" w:sz="4" w:space="0" w:color="auto"/>
              <w:left w:val="single" w:sz="4" w:space="0" w:color="auto"/>
              <w:bottom w:val="single" w:sz="4" w:space="0" w:color="auto"/>
              <w:right w:val="single" w:sz="4" w:space="0" w:color="auto"/>
            </w:tcBorders>
          </w:tcPr>
          <w:p w14:paraId="1FCE0408"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w:t>
            </w:r>
          </w:p>
        </w:tc>
        <w:tc>
          <w:tcPr>
            <w:tcW w:w="818" w:type="dxa"/>
            <w:tcBorders>
              <w:top w:val="single" w:sz="4" w:space="0" w:color="auto"/>
              <w:left w:val="single" w:sz="4" w:space="0" w:color="auto"/>
              <w:bottom w:val="single" w:sz="4" w:space="0" w:color="auto"/>
              <w:right w:val="single" w:sz="4" w:space="0" w:color="auto"/>
            </w:tcBorders>
          </w:tcPr>
          <w:p w14:paraId="3D7D610D"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782" w:type="dxa"/>
            <w:tcBorders>
              <w:top w:val="single" w:sz="4" w:space="0" w:color="auto"/>
              <w:left w:val="single" w:sz="4" w:space="0" w:color="auto"/>
              <w:bottom w:val="single" w:sz="4" w:space="0" w:color="auto"/>
              <w:right w:val="single" w:sz="4" w:space="0" w:color="auto"/>
            </w:tcBorders>
          </w:tcPr>
          <w:p w14:paraId="0E0107C4"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14:paraId="5893AE16"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348A7190"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984" w:type="dxa"/>
            <w:tcBorders>
              <w:top w:val="single" w:sz="4" w:space="0" w:color="auto"/>
              <w:left w:val="single" w:sz="4" w:space="0" w:color="auto"/>
              <w:bottom w:val="single" w:sz="4" w:space="0" w:color="auto"/>
              <w:right w:val="single" w:sz="4" w:space="0" w:color="auto"/>
            </w:tcBorders>
          </w:tcPr>
          <w:p w14:paraId="3E33668C"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54F1DC67"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23451766"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0F8FF39B"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20813011"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ФАП</w:t>
            </w:r>
          </w:p>
        </w:tc>
        <w:tc>
          <w:tcPr>
            <w:tcW w:w="554" w:type="dxa"/>
            <w:tcBorders>
              <w:top w:val="single" w:sz="4" w:space="0" w:color="auto"/>
              <w:left w:val="single" w:sz="4" w:space="0" w:color="auto"/>
              <w:bottom w:val="single" w:sz="4" w:space="0" w:color="auto"/>
              <w:right w:val="single" w:sz="4" w:space="0" w:color="auto"/>
            </w:tcBorders>
          </w:tcPr>
          <w:p w14:paraId="171DBCD7" w14:textId="77777777" w:rsidR="00287352" w:rsidRPr="0039126E" w:rsidRDefault="00287352" w:rsidP="00F71156">
            <w:pPr>
              <w:widowControl w:val="0"/>
              <w:spacing w:after="0" w:line="240" w:lineRule="auto"/>
              <w:ind w:left="-84" w:right="-94"/>
              <w:contextualSpacing/>
              <w:jc w:val="both"/>
              <w:rPr>
                <w:rFonts w:ascii="Times New Roman" w:hAnsi="Times New Roman" w:cs="Times New Roman"/>
                <w:sz w:val="20"/>
                <w:szCs w:val="24"/>
                <w:lang w:eastAsia="ru-RU"/>
              </w:rPr>
            </w:pPr>
            <w:r w:rsidRPr="0039126E">
              <w:rPr>
                <w:rFonts w:ascii="Times New Roman" w:eastAsia="Times New Roman" w:hAnsi="Times New Roman" w:cs="Times New Roman"/>
                <w:sz w:val="20"/>
                <w:szCs w:val="20"/>
                <w:lang w:eastAsia="ru-RU"/>
              </w:rPr>
              <w:t>раб</w:t>
            </w:r>
            <w:r w:rsidRPr="0039126E">
              <w:rPr>
                <w:rFonts w:ascii="Times New Roman" w:hAnsi="Times New Roman" w:cs="Times New Roman"/>
                <w:sz w:val="20"/>
                <w:szCs w:val="24"/>
                <w:lang w:eastAsia="ru-RU"/>
              </w:rPr>
              <w:t>.</w:t>
            </w:r>
          </w:p>
        </w:tc>
        <w:tc>
          <w:tcPr>
            <w:tcW w:w="609" w:type="dxa"/>
            <w:tcBorders>
              <w:top w:val="single" w:sz="4" w:space="0" w:color="auto"/>
              <w:left w:val="single" w:sz="4" w:space="0" w:color="auto"/>
              <w:bottom w:val="single" w:sz="4" w:space="0" w:color="auto"/>
              <w:right w:val="single" w:sz="4" w:space="0" w:color="auto"/>
            </w:tcBorders>
          </w:tcPr>
          <w:p w14:paraId="6AE25493" w14:textId="77777777" w:rsidR="00287352" w:rsidRPr="0039126E" w:rsidRDefault="00287352" w:rsidP="00F71156">
            <w:pPr>
              <w:widowControl w:val="0"/>
              <w:spacing w:after="0" w:line="240" w:lineRule="auto"/>
              <w:ind w:left="-34" w:right="-42"/>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14:paraId="07D38EC1" w14:textId="77777777" w:rsidR="00287352" w:rsidRPr="0039126E" w:rsidRDefault="00287352" w:rsidP="00F71156">
            <w:pPr>
              <w:widowControl w:val="0"/>
              <w:spacing w:after="0" w:line="240" w:lineRule="auto"/>
              <w:ind w:left="-73" w:right="-8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30</w:t>
            </w:r>
          </w:p>
        </w:tc>
        <w:tc>
          <w:tcPr>
            <w:tcW w:w="851" w:type="dxa"/>
            <w:tcBorders>
              <w:top w:val="single" w:sz="4" w:space="0" w:color="auto"/>
              <w:left w:val="single" w:sz="4" w:space="0" w:color="auto"/>
              <w:bottom w:val="single" w:sz="4" w:space="0" w:color="auto"/>
              <w:right w:val="single" w:sz="4" w:space="0" w:color="auto"/>
            </w:tcBorders>
          </w:tcPr>
          <w:p w14:paraId="5A18459F" w14:textId="77777777" w:rsidR="00287352" w:rsidRPr="0039126E" w:rsidRDefault="00287352" w:rsidP="00F71156">
            <w:pPr>
              <w:widowControl w:val="0"/>
              <w:spacing w:after="0" w:line="240" w:lineRule="auto"/>
              <w:ind w:left="-44" w:right="-67"/>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0,030</w:t>
            </w:r>
          </w:p>
        </w:tc>
        <w:tc>
          <w:tcPr>
            <w:tcW w:w="708" w:type="dxa"/>
            <w:tcBorders>
              <w:top w:val="single" w:sz="4" w:space="0" w:color="auto"/>
              <w:left w:val="single" w:sz="4" w:space="0" w:color="auto"/>
              <w:bottom w:val="single" w:sz="4" w:space="0" w:color="auto"/>
              <w:right w:val="single" w:sz="4" w:space="0" w:color="auto"/>
            </w:tcBorders>
          </w:tcPr>
          <w:p w14:paraId="7033D7D9" w14:textId="77777777" w:rsidR="00287352" w:rsidRPr="0039126E" w:rsidRDefault="00287352" w:rsidP="00F71156">
            <w:pPr>
              <w:widowControl w:val="0"/>
              <w:spacing w:after="0" w:line="240" w:lineRule="auto"/>
              <w:ind w:left="-73" w:right="-8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30</w:t>
            </w:r>
          </w:p>
        </w:tc>
        <w:tc>
          <w:tcPr>
            <w:tcW w:w="822" w:type="dxa"/>
            <w:tcBorders>
              <w:top w:val="single" w:sz="4" w:space="0" w:color="auto"/>
              <w:left w:val="single" w:sz="4" w:space="0" w:color="auto"/>
              <w:bottom w:val="single" w:sz="4" w:space="0" w:color="auto"/>
              <w:right w:val="single" w:sz="4" w:space="0" w:color="auto"/>
            </w:tcBorders>
          </w:tcPr>
          <w:p w14:paraId="0FECA00A" w14:textId="77777777" w:rsidR="00287352" w:rsidRPr="0039126E" w:rsidRDefault="00287352" w:rsidP="00F71156">
            <w:pPr>
              <w:widowControl w:val="0"/>
              <w:spacing w:after="0" w:line="240" w:lineRule="auto"/>
              <w:ind w:left="-44" w:right="-67"/>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0,030</w:t>
            </w:r>
          </w:p>
        </w:tc>
        <w:tc>
          <w:tcPr>
            <w:tcW w:w="759" w:type="dxa"/>
            <w:tcBorders>
              <w:top w:val="single" w:sz="4" w:space="0" w:color="auto"/>
              <w:left w:val="single" w:sz="4" w:space="0" w:color="auto"/>
              <w:bottom w:val="single" w:sz="4" w:space="0" w:color="auto"/>
              <w:right w:val="single" w:sz="4" w:space="0" w:color="auto"/>
            </w:tcBorders>
          </w:tcPr>
          <w:p w14:paraId="03C44B05" w14:textId="77777777" w:rsidR="00287352" w:rsidRPr="0039126E" w:rsidRDefault="00287352" w:rsidP="00F71156">
            <w:pPr>
              <w:widowControl w:val="0"/>
              <w:spacing w:after="0" w:line="240" w:lineRule="auto"/>
              <w:ind w:left="-73" w:right="-80"/>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1C7EB8D0" w14:textId="77777777" w:rsidR="00287352" w:rsidRPr="0039126E" w:rsidRDefault="00287352" w:rsidP="00F71156">
            <w:pPr>
              <w:widowControl w:val="0"/>
              <w:spacing w:after="0" w:line="240" w:lineRule="auto"/>
              <w:ind w:left="-69" w:right="-9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4484CDAB" w14:textId="77777777" w:rsidR="00287352" w:rsidRPr="0039126E" w:rsidRDefault="00287352" w:rsidP="00F71156">
            <w:pPr>
              <w:widowControl w:val="0"/>
              <w:spacing w:after="0" w:line="240" w:lineRule="auto"/>
              <w:ind w:left="-34" w:right="-42"/>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14:paraId="35D2E540" w14:textId="77777777" w:rsidR="00287352" w:rsidRPr="0039126E" w:rsidRDefault="00287352" w:rsidP="00F71156">
            <w:pPr>
              <w:widowControl w:val="0"/>
              <w:spacing w:after="0" w:line="240" w:lineRule="auto"/>
              <w:ind w:left="-73" w:right="-8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30</w:t>
            </w:r>
          </w:p>
        </w:tc>
        <w:tc>
          <w:tcPr>
            <w:tcW w:w="818" w:type="dxa"/>
            <w:tcBorders>
              <w:top w:val="single" w:sz="4" w:space="0" w:color="auto"/>
              <w:left w:val="single" w:sz="4" w:space="0" w:color="auto"/>
              <w:bottom w:val="single" w:sz="4" w:space="0" w:color="auto"/>
              <w:right w:val="single" w:sz="4" w:space="0" w:color="auto"/>
            </w:tcBorders>
          </w:tcPr>
          <w:p w14:paraId="76B190B4" w14:textId="77777777" w:rsidR="00287352" w:rsidRPr="0039126E" w:rsidRDefault="00287352" w:rsidP="00F71156">
            <w:pPr>
              <w:widowControl w:val="0"/>
              <w:spacing w:after="0" w:line="240" w:lineRule="auto"/>
              <w:ind w:left="-44" w:right="-67"/>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0,030</w:t>
            </w:r>
          </w:p>
        </w:tc>
        <w:tc>
          <w:tcPr>
            <w:tcW w:w="782" w:type="dxa"/>
            <w:tcBorders>
              <w:top w:val="single" w:sz="4" w:space="0" w:color="auto"/>
              <w:left w:val="single" w:sz="4" w:space="0" w:color="auto"/>
              <w:bottom w:val="single" w:sz="4" w:space="0" w:color="auto"/>
              <w:right w:val="single" w:sz="4" w:space="0" w:color="auto"/>
            </w:tcBorders>
          </w:tcPr>
          <w:p w14:paraId="15093C09" w14:textId="77777777" w:rsidR="00287352" w:rsidRPr="0039126E" w:rsidRDefault="00287352" w:rsidP="00F71156">
            <w:pPr>
              <w:widowControl w:val="0"/>
              <w:spacing w:after="0" w:line="240" w:lineRule="auto"/>
              <w:ind w:left="-73" w:right="-8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30</w:t>
            </w:r>
          </w:p>
        </w:tc>
        <w:tc>
          <w:tcPr>
            <w:tcW w:w="951" w:type="dxa"/>
            <w:tcBorders>
              <w:top w:val="single" w:sz="4" w:space="0" w:color="auto"/>
              <w:left w:val="single" w:sz="4" w:space="0" w:color="auto"/>
              <w:bottom w:val="single" w:sz="4" w:space="0" w:color="auto"/>
              <w:right w:val="single" w:sz="4" w:space="0" w:color="auto"/>
            </w:tcBorders>
          </w:tcPr>
          <w:p w14:paraId="1E50D573" w14:textId="77777777" w:rsidR="00287352" w:rsidRPr="0039126E" w:rsidRDefault="00287352" w:rsidP="00F71156">
            <w:pPr>
              <w:widowControl w:val="0"/>
              <w:spacing w:after="0" w:line="240" w:lineRule="auto"/>
              <w:ind w:left="-44" w:right="-67"/>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0,030</w:t>
            </w:r>
          </w:p>
        </w:tc>
        <w:tc>
          <w:tcPr>
            <w:tcW w:w="854" w:type="dxa"/>
            <w:tcBorders>
              <w:top w:val="single" w:sz="4" w:space="0" w:color="auto"/>
              <w:left w:val="single" w:sz="4" w:space="0" w:color="auto"/>
              <w:bottom w:val="single" w:sz="4" w:space="0" w:color="auto"/>
              <w:right w:val="single" w:sz="4" w:space="0" w:color="auto"/>
            </w:tcBorders>
          </w:tcPr>
          <w:p w14:paraId="1E196EC0" w14:textId="77777777" w:rsidR="00287352" w:rsidRPr="0039126E" w:rsidRDefault="00287352" w:rsidP="00F71156">
            <w:pPr>
              <w:widowControl w:val="0"/>
              <w:spacing w:after="0" w:line="240" w:lineRule="auto"/>
              <w:ind w:left="-73" w:right="-80"/>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50BA8AA6" w14:textId="77777777" w:rsidR="00287352" w:rsidRPr="0039126E" w:rsidRDefault="00287352" w:rsidP="00F71156">
            <w:pPr>
              <w:widowControl w:val="0"/>
              <w:spacing w:after="0" w:line="240" w:lineRule="auto"/>
              <w:ind w:left="-69" w:right="-93"/>
              <w:jc w:val="both"/>
              <w:rPr>
                <w:rFonts w:ascii="Times New Roman" w:hAnsi="Times New Roman" w:cs="Times New Roman"/>
                <w:sz w:val="20"/>
                <w:szCs w:val="20"/>
                <w:lang w:eastAsia="ru-RU"/>
              </w:rPr>
            </w:pPr>
            <w:r w:rsidRPr="0039126E">
              <w:rPr>
                <w:rFonts w:ascii="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1F65E669"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2C68BBE6"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2C9F61F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797D5C19"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w:t>
            </w:r>
          </w:p>
        </w:tc>
        <w:tc>
          <w:tcPr>
            <w:tcW w:w="554" w:type="dxa"/>
            <w:tcBorders>
              <w:top w:val="single" w:sz="4" w:space="0" w:color="auto"/>
              <w:left w:val="single" w:sz="4" w:space="0" w:color="auto"/>
              <w:bottom w:val="single" w:sz="4" w:space="0" w:color="auto"/>
              <w:right w:val="single" w:sz="4" w:space="0" w:color="auto"/>
            </w:tcBorders>
          </w:tcPr>
          <w:p w14:paraId="59432D75" w14:textId="77777777" w:rsidR="00287352" w:rsidRPr="0039126E" w:rsidRDefault="00287352" w:rsidP="00F711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14:paraId="0133BD72"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709" w:type="dxa"/>
            <w:tcBorders>
              <w:top w:val="single" w:sz="4" w:space="0" w:color="auto"/>
              <w:left w:val="single" w:sz="4" w:space="0" w:color="auto"/>
              <w:bottom w:val="single" w:sz="4" w:space="0" w:color="auto"/>
              <w:right w:val="single" w:sz="4" w:space="0" w:color="auto"/>
            </w:tcBorders>
          </w:tcPr>
          <w:p w14:paraId="38F76D05"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tcPr>
          <w:p w14:paraId="071E31E9"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0,045</w:t>
            </w:r>
          </w:p>
        </w:tc>
        <w:tc>
          <w:tcPr>
            <w:tcW w:w="708" w:type="dxa"/>
            <w:tcBorders>
              <w:top w:val="single" w:sz="4" w:space="0" w:color="auto"/>
              <w:left w:val="single" w:sz="4" w:space="0" w:color="auto"/>
              <w:bottom w:val="single" w:sz="4" w:space="0" w:color="auto"/>
              <w:right w:val="single" w:sz="4" w:space="0" w:color="auto"/>
            </w:tcBorders>
          </w:tcPr>
          <w:p w14:paraId="2C6D7576"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22" w:type="dxa"/>
            <w:tcBorders>
              <w:top w:val="single" w:sz="4" w:space="0" w:color="auto"/>
              <w:left w:val="single" w:sz="4" w:space="0" w:color="auto"/>
              <w:bottom w:val="single" w:sz="4" w:space="0" w:color="auto"/>
              <w:right w:val="single" w:sz="4" w:space="0" w:color="auto"/>
            </w:tcBorders>
          </w:tcPr>
          <w:p w14:paraId="7E400415"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0,045</w:t>
            </w:r>
          </w:p>
        </w:tc>
        <w:tc>
          <w:tcPr>
            <w:tcW w:w="759" w:type="dxa"/>
            <w:tcBorders>
              <w:top w:val="single" w:sz="4" w:space="0" w:color="auto"/>
              <w:left w:val="single" w:sz="4" w:space="0" w:color="auto"/>
              <w:bottom w:val="single" w:sz="4" w:space="0" w:color="auto"/>
              <w:right w:val="single" w:sz="4" w:space="0" w:color="auto"/>
            </w:tcBorders>
          </w:tcPr>
          <w:p w14:paraId="78E9A01F"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35B0C743"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59D934DF"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709" w:type="dxa"/>
            <w:tcBorders>
              <w:top w:val="single" w:sz="4" w:space="0" w:color="auto"/>
              <w:left w:val="single" w:sz="4" w:space="0" w:color="auto"/>
              <w:bottom w:val="single" w:sz="4" w:space="0" w:color="auto"/>
              <w:right w:val="single" w:sz="4" w:space="0" w:color="auto"/>
            </w:tcBorders>
          </w:tcPr>
          <w:p w14:paraId="7CCE3F8D"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tcPr>
          <w:p w14:paraId="0F68FDAF"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0,045</w:t>
            </w:r>
          </w:p>
        </w:tc>
        <w:tc>
          <w:tcPr>
            <w:tcW w:w="782" w:type="dxa"/>
            <w:tcBorders>
              <w:top w:val="single" w:sz="4" w:space="0" w:color="auto"/>
              <w:left w:val="single" w:sz="4" w:space="0" w:color="auto"/>
              <w:bottom w:val="single" w:sz="4" w:space="0" w:color="auto"/>
              <w:right w:val="single" w:sz="4" w:space="0" w:color="auto"/>
            </w:tcBorders>
          </w:tcPr>
          <w:p w14:paraId="49D8E6FC"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2122252B"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0,045</w:t>
            </w:r>
          </w:p>
        </w:tc>
        <w:tc>
          <w:tcPr>
            <w:tcW w:w="854" w:type="dxa"/>
            <w:tcBorders>
              <w:top w:val="single" w:sz="4" w:space="0" w:color="auto"/>
              <w:left w:val="single" w:sz="4" w:space="0" w:color="auto"/>
              <w:bottom w:val="single" w:sz="4" w:space="0" w:color="auto"/>
              <w:right w:val="single" w:sz="4" w:space="0" w:color="auto"/>
            </w:tcBorders>
          </w:tcPr>
          <w:p w14:paraId="35F8B15F"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20B95FAE"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02986BB5"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29729107"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48FD226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tcPr>
          <w:p w14:paraId="321E7F19"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w:t>
            </w:r>
          </w:p>
        </w:tc>
        <w:tc>
          <w:tcPr>
            <w:tcW w:w="554" w:type="dxa"/>
            <w:tcBorders>
              <w:top w:val="single" w:sz="4" w:space="0" w:color="auto"/>
              <w:left w:val="single" w:sz="4" w:space="0" w:color="auto"/>
              <w:bottom w:val="single" w:sz="4" w:space="0" w:color="auto"/>
              <w:right w:val="single" w:sz="4" w:space="0" w:color="auto"/>
            </w:tcBorders>
          </w:tcPr>
          <w:p w14:paraId="56FEB135" w14:textId="77777777" w:rsidR="00287352" w:rsidRPr="0039126E" w:rsidRDefault="00287352" w:rsidP="00F711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14:paraId="03E110E7"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6C522ECE"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27DA7A37"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038F60AF"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2E7CBEBD"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02AE361A"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705E23F6"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66968E20"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tcPr>
          <w:p w14:paraId="38D758D6"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tcPr>
          <w:p w14:paraId="3877E335"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782" w:type="dxa"/>
            <w:tcBorders>
              <w:top w:val="single" w:sz="4" w:space="0" w:color="auto"/>
              <w:left w:val="single" w:sz="4" w:space="0" w:color="auto"/>
              <w:bottom w:val="single" w:sz="4" w:space="0" w:color="auto"/>
              <w:right w:val="single" w:sz="4" w:space="0" w:color="auto"/>
            </w:tcBorders>
          </w:tcPr>
          <w:p w14:paraId="6A543D72"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3CC62C69"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854" w:type="dxa"/>
            <w:tcBorders>
              <w:top w:val="single" w:sz="4" w:space="0" w:color="auto"/>
              <w:left w:val="single" w:sz="4" w:space="0" w:color="auto"/>
              <w:bottom w:val="single" w:sz="4" w:space="0" w:color="auto"/>
              <w:right w:val="single" w:sz="4" w:space="0" w:color="auto"/>
            </w:tcBorders>
          </w:tcPr>
          <w:p w14:paraId="19A28480"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84" w:type="dxa"/>
            <w:tcBorders>
              <w:top w:val="single" w:sz="4" w:space="0" w:color="auto"/>
              <w:left w:val="single" w:sz="4" w:space="0" w:color="auto"/>
              <w:bottom w:val="single" w:sz="4" w:space="0" w:color="auto"/>
              <w:right w:val="single" w:sz="4" w:space="0" w:color="auto"/>
            </w:tcBorders>
          </w:tcPr>
          <w:p w14:paraId="0AC1D980"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49C1C36A"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11914EFB"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2B32730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14:paraId="49732024"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vAlign w:val="center"/>
          </w:tcPr>
          <w:p w14:paraId="60A4EE0D"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324D54EC"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162/</w:t>
            </w:r>
          </w:p>
          <w:p w14:paraId="5BBFA04C"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vAlign w:val="center"/>
          </w:tcPr>
          <w:p w14:paraId="61757726" w14:textId="77777777" w:rsidR="00287352" w:rsidRPr="0039126E" w:rsidRDefault="00287352" w:rsidP="00F71156">
            <w:pPr>
              <w:widowControl w:val="0"/>
              <w:spacing w:after="0" w:line="240" w:lineRule="auto"/>
              <w:ind w:left="-73" w:right="-7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vAlign w:val="center"/>
          </w:tcPr>
          <w:p w14:paraId="7268CA16"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1,409/</w:t>
            </w:r>
          </w:p>
          <w:p w14:paraId="391DB3AA"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2,175</w:t>
            </w:r>
          </w:p>
        </w:tc>
        <w:tc>
          <w:tcPr>
            <w:tcW w:w="708" w:type="dxa"/>
            <w:tcBorders>
              <w:top w:val="single" w:sz="4" w:space="0" w:color="auto"/>
              <w:left w:val="single" w:sz="4" w:space="0" w:color="auto"/>
              <w:bottom w:val="single" w:sz="4" w:space="0" w:color="auto"/>
              <w:right w:val="single" w:sz="4" w:space="0" w:color="auto"/>
            </w:tcBorders>
            <w:vAlign w:val="center"/>
          </w:tcPr>
          <w:p w14:paraId="43825C65"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vAlign w:val="center"/>
          </w:tcPr>
          <w:p w14:paraId="7B1F6E26"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vAlign w:val="center"/>
          </w:tcPr>
          <w:p w14:paraId="7FD19160"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1,409/</w:t>
            </w:r>
          </w:p>
          <w:p w14:paraId="25C30D88"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2,175</w:t>
            </w:r>
          </w:p>
        </w:tc>
        <w:tc>
          <w:tcPr>
            <w:tcW w:w="770" w:type="dxa"/>
            <w:tcBorders>
              <w:top w:val="single" w:sz="4" w:space="0" w:color="auto"/>
              <w:left w:val="single" w:sz="4" w:space="0" w:color="auto"/>
              <w:bottom w:val="single" w:sz="4" w:space="0" w:color="auto"/>
              <w:right w:val="single" w:sz="4" w:space="0" w:color="auto"/>
            </w:tcBorders>
            <w:vAlign w:val="center"/>
          </w:tcPr>
          <w:p w14:paraId="46EAE569"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14:paraId="3C6FC02A"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162/</w:t>
            </w:r>
          </w:p>
          <w:p w14:paraId="262BEEFD"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w:t>
            </w:r>
          </w:p>
        </w:tc>
        <w:tc>
          <w:tcPr>
            <w:tcW w:w="709" w:type="dxa"/>
            <w:tcBorders>
              <w:top w:val="single" w:sz="4" w:space="0" w:color="auto"/>
              <w:left w:val="single" w:sz="4" w:space="0" w:color="auto"/>
              <w:bottom w:val="single" w:sz="4" w:space="0" w:color="auto"/>
              <w:right w:val="single" w:sz="4" w:space="0" w:color="auto"/>
            </w:tcBorders>
            <w:vAlign w:val="center"/>
          </w:tcPr>
          <w:p w14:paraId="7E7C30AE" w14:textId="77777777" w:rsidR="00287352" w:rsidRPr="0039126E" w:rsidRDefault="00287352" w:rsidP="00F71156">
            <w:pPr>
              <w:widowControl w:val="0"/>
              <w:spacing w:after="0" w:line="240" w:lineRule="auto"/>
              <w:ind w:left="-73" w:right="-7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8,7</w:t>
            </w:r>
          </w:p>
        </w:tc>
        <w:tc>
          <w:tcPr>
            <w:tcW w:w="818" w:type="dxa"/>
            <w:tcBorders>
              <w:top w:val="single" w:sz="4" w:space="0" w:color="auto"/>
              <w:left w:val="single" w:sz="4" w:space="0" w:color="auto"/>
              <w:bottom w:val="single" w:sz="4" w:space="0" w:color="auto"/>
              <w:right w:val="single" w:sz="4" w:space="0" w:color="auto"/>
            </w:tcBorders>
            <w:vAlign w:val="center"/>
          </w:tcPr>
          <w:p w14:paraId="7D647C11"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1,409/</w:t>
            </w:r>
          </w:p>
          <w:p w14:paraId="12F897EE"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2,175</w:t>
            </w:r>
          </w:p>
        </w:tc>
        <w:tc>
          <w:tcPr>
            <w:tcW w:w="782" w:type="dxa"/>
            <w:tcBorders>
              <w:top w:val="single" w:sz="4" w:space="0" w:color="auto"/>
              <w:left w:val="single" w:sz="4" w:space="0" w:color="auto"/>
              <w:bottom w:val="single" w:sz="4" w:space="0" w:color="auto"/>
              <w:right w:val="single" w:sz="4" w:space="0" w:color="auto"/>
            </w:tcBorders>
            <w:vAlign w:val="center"/>
          </w:tcPr>
          <w:p w14:paraId="65E953C2"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vAlign w:val="center"/>
          </w:tcPr>
          <w:p w14:paraId="433F3290"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vAlign w:val="center"/>
          </w:tcPr>
          <w:p w14:paraId="6A83862B"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1,409/</w:t>
            </w:r>
          </w:p>
          <w:p w14:paraId="52BF00E1"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2,175</w:t>
            </w:r>
          </w:p>
        </w:tc>
        <w:tc>
          <w:tcPr>
            <w:tcW w:w="984" w:type="dxa"/>
            <w:tcBorders>
              <w:top w:val="single" w:sz="4" w:space="0" w:color="auto"/>
              <w:left w:val="single" w:sz="4" w:space="0" w:color="auto"/>
              <w:bottom w:val="single" w:sz="4" w:space="0" w:color="auto"/>
              <w:right w:val="single" w:sz="4" w:space="0" w:color="auto"/>
            </w:tcBorders>
            <w:vAlign w:val="center"/>
          </w:tcPr>
          <w:p w14:paraId="049188BD"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14:paraId="5E377BB2"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3CBA5146"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0E8FBB91"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14:paraId="3B1B6EFC"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 xml:space="preserve">ИТОГО по </w:t>
            </w:r>
          </w:p>
          <w:p w14:paraId="267D9410"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п. Ситинский</w:t>
            </w:r>
          </w:p>
        </w:tc>
        <w:tc>
          <w:tcPr>
            <w:tcW w:w="554" w:type="dxa"/>
            <w:tcBorders>
              <w:top w:val="single" w:sz="4" w:space="0" w:color="auto"/>
              <w:left w:val="single" w:sz="4" w:space="0" w:color="auto"/>
              <w:bottom w:val="single" w:sz="4" w:space="0" w:color="auto"/>
              <w:right w:val="single" w:sz="4" w:space="0" w:color="auto"/>
            </w:tcBorders>
            <w:vAlign w:val="center"/>
          </w:tcPr>
          <w:p w14:paraId="3AA5ED79"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14:paraId="0A9415A0"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6E0E465B" w14:textId="77777777" w:rsidR="00287352" w:rsidRPr="0039126E" w:rsidRDefault="00287352" w:rsidP="00F711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34AE09D8"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13,656/</w:t>
            </w:r>
          </w:p>
          <w:p w14:paraId="13BC75D1"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9,675</w:t>
            </w:r>
          </w:p>
        </w:tc>
        <w:tc>
          <w:tcPr>
            <w:tcW w:w="708" w:type="dxa"/>
            <w:tcBorders>
              <w:top w:val="single" w:sz="4" w:space="0" w:color="auto"/>
              <w:left w:val="single" w:sz="4" w:space="0" w:color="auto"/>
              <w:bottom w:val="single" w:sz="4" w:space="0" w:color="auto"/>
              <w:right w:val="single" w:sz="4" w:space="0" w:color="auto"/>
            </w:tcBorders>
          </w:tcPr>
          <w:p w14:paraId="40009E4E"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14:paraId="72C5E5D5"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10,507</w:t>
            </w:r>
          </w:p>
        </w:tc>
        <w:tc>
          <w:tcPr>
            <w:tcW w:w="759" w:type="dxa"/>
            <w:tcBorders>
              <w:top w:val="single" w:sz="4" w:space="0" w:color="auto"/>
              <w:left w:val="single" w:sz="4" w:space="0" w:color="auto"/>
              <w:bottom w:val="single" w:sz="4" w:space="0" w:color="auto"/>
              <w:right w:val="single" w:sz="4" w:space="0" w:color="auto"/>
            </w:tcBorders>
          </w:tcPr>
          <w:p w14:paraId="2D0F11DE"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2,279/</w:t>
            </w:r>
          </w:p>
          <w:p w14:paraId="362D444C"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5,925</w:t>
            </w:r>
          </w:p>
        </w:tc>
        <w:tc>
          <w:tcPr>
            <w:tcW w:w="770" w:type="dxa"/>
            <w:tcBorders>
              <w:top w:val="single" w:sz="4" w:space="0" w:color="auto"/>
              <w:left w:val="single" w:sz="4" w:space="0" w:color="auto"/>
              <w:bottom w:val="single" w:sz="4" w:space="0" w:color="auto"/>
              <w:right w:val="single" w:sz="4" w:space="0" w:color="auto"/>
            </w:tcBorders>
          </w:tcPr>
          <w:p w14:paraId="01A1D880"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0,870/</w:t>
            </w:r>
          </w:p>
          <w:p w14:paraId="38FB6584"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3,750</w:t>
            </w:r>
          </w:p>
        </w:tc>
        <w:tc>
          <w:tcPr>
            <w:tcW w:w="619" w:type="dxa"/>
            <w:tcBorders>
              <w:top w:val="single" w:sz="4" w:space="0" w:color="auto"/>
              <w:left w:val="single" w:sz="4" w:space="0" w:color="auto"/>
              <w:bottom w:val="single" w:sz="4" w:space="0" w:color="auto"/>
              <w:right w:val="single" w:sz="4" w:space="0" w:color="auto"/>
            </w:tcBorders>
          </w:tcPr>
          <w:p w14:paraId="1F724994"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7E7D82C9"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b/>
                <w:sz w:val="20"/>
                <w:szCs w:val="20"/>
              </w:rPr>
            </w:pPr>
          </w:p>
        </w:tc>
        <w:tc>
          <w:tcPr>
            <w:tcW w:w="818" w:type="dxa"/>
            <w:tcBorders>
              <w:top w:val="single" w:sz="4" w:space="0" w:color="auto"/>
              <w:left w:val="single" w:sz="4" w:space="0" w:color="auto"/>
              <w:bottom w:val="single" w:sz="4" w:space="0" w:color="auto"/>
              <w:right w:val="single" w:sz="4" w:space="0" w:color="auto"/>
            </w:tcBorders>
          </w:tcPr>
          <w:p w14:paraId="300F58EC" w14:textId="77777777" w:rsidR="00287352" w:rsidRPr="0039126E" w:rsidRDefault="00287352" w:rsidP="00F71156">
            <w:pPr>
              <w:widowControl w:val="0"/>
              <w:spacing w:after="0" w:line="240" w:lineRule="auto"/>
              <w:ind w:left="-88"/>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28,496/</w:t>
            </w:r>
          </w:p>
          <w:p w14:paraId="57D331F8" w14:textId="77777777" w:rsidR="00287352" w:rsidRPr="0039126E" w:rsidRDefault="00287352" w:rsidP="00F71156">
            <w:pPr>
              <w:widowControl w:val="0"/>
              <w:spacing w:after="0" w:line="240" w:lineRule="auto"/>
              <w:ind w:left="-88"/>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9,675</w:t>
            </w:r>
          </w:p>
        </w:tc>
        <w:tc>
          <w:tcPr>
            <w:tcW w:w="782" w:type="dxa"/>
            <w:tcBorders>
              <w:top w:val="single" w:sz="4" w:space="0" w:color="auto"/>
              <w:left w:val="single" w:sz="4" w:space="0" w:color="auto"/>
              <w:bottom w:val="single" w:sz="4" w:space="0" w:color="auto"/>
              <w:right w:val="single" w:sz="4" w:space="0" w:color="auto"/>
            </w:tcBorders>
          </w:tcPr>
          <w:p w14:paraId="5C30E7EF"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14:paraId="5B3EAACB"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25,677</w:t>
            </w:r>
          </w:p>
        </w:tc>
        <w:tc>
          <w:tcPr>
            <w:tcW w:w="854" w:type="dxa"/>
            <w:tcBorders>
              <w:top w:val="single" w:sz="4" w:space="0" w:color="auto"/>
              <w:left w:val="single" w:sz="4" w:space="0" w:color="auto"/>
              <w:bottom w:val="single" w:sz="4" w:space="0" w:color="auto"/>
              <w:right w:val="single" w:sz="4" w:space="0" w:color="auto"/>
            </w:tcBorders>
          </w:tcPr>
          <w:p w14:paraId="0E2B07F7"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2,189/</w:t>
            </w:r>
          </w:p>
          <w:p w14:paraId="23DD3685"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5,925</w:t>
            </w:r>
          </w:p>
        </w:tc>
        <w:tc>
          <w:tcPr>
            <w:tcW w:w="984" w:type="dxa"/>
            <w:tcBorders>
              <w:top w:val="single" w:sz="4" w:space="0" w:color="auto"/>
              <w:left w:val="single" w:sz="4" w:space="0" w:color="auto"/>
              <w:bottom w:val="single" w:sz="4" w:space="0" w:color="auto"/>
              <w:right w:val="single" w:sz="4" w:space="0" w:color="auto"/>
            </w:tcBorders>
          </w:tcPr>
          <w:p w14:paraId="78815119"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0,630/</w:t>
            </w:r>
          </w:p>
          <w:p w14:paraId="1411228C" w14:textId="77777777" w:rsidR="00287352" w:rsidRPr="0039126E" w:rsidRDefault="00287352" w:rsidP="00F71156">
            <w:pPr>
              <w:widowControl w:val="0"/>
              <w:spacing w:after="0" w:line="240" w:lineRule="auto"/>
              <w:ind w:left="-71"/>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3,750</w:t>
            </w:r>
          </w:p>
        </w:tc>
        <w:tc>
          <w:tcPr>
            <w:tcW w:w="1116" w:type="dxa"/>
            <w:tcBorders>
              <w:top w:val="single" w:sz="4" w:space="0" w:color="auto"/>
              <w:left w:val="single" w:sz="4" w:space="0" w:color="auto"/>
              <w:bottom w:val="single" w:sz="4" w:space="0" w:color="auto"/>
              <w:right w:val="single" w:sz="4" w:space="0" w:color="auto"/>
            </w:tcBorders>
          </w:tcPr>
          <w:p w14:paraId="70670F13"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74AD268B"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52CCD08E" w14:textId="77777777" w:rsidR="00287352" w:rsidRPr="0039126E" w:rsidRDefault="00287352" w:rsidP="00161A4C">
            <w:pPr>
              <w:pStyle w:val="aa"/>
              <w:widowControl w:val="0"/>
              <w:numPr>
                <w:ilvl w:val="0"/>
                <w:numId w:val="99"/>
              </w:numPr>
              <w:spacing w:after="0" w:line="240" w:lineRule="auto"/>
              <w:ind w:left="357" w:hanging="357"/>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14:paraId="1669C788" w14:textId="77777777" w:rsidR="00287352" w:rsidRPr="0039126E" w:rsidRDefault="00287352" w:rsidP="00600C5A">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 xml:space="preserve">Остальные населенные пункты </w:t>
            </w:r>
          </w:p>
        </w:tc>
        <w:tc>
          <w:tcPr>
            <w:tcW w:w="554" w:type="dxa"/>
            <w:tcBorders>
              <w:top w:val="single" w:sz="4" w:space="0" w:color="auto"/>
              <w:left w:val="single" w:sz="4" w:space="0" w:color="auto"/>
              <w:bottom w:val="single" w:sz="4" w:space="0" w:color="auto"/>
              <w:right w:val="single" w:sz="4" w:space="0" w:color="auto"/>
            </w:tcBorders>
            <w:vAlign w:val="center"/>
          </w:tcPr>
          <w:p w14:paraId="73186E1E"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0B455A34" w14:textId="77777777" w:rsidR="00287352" w:rsidRPr="0039126E" w:rsidRDefault="00287352" w:rsidP="00F71156">
            <w:pPr>
              <w:widowControl w:val="0"/>
              <w:spacing w:after="0" w:line="240" w:lineRule="auto"/>
              <w:ind w:right="-8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548/</w:t>
            </w:r>
          </w:p>
          <w:p w14:paraId="7EA2468B" w14:textId="77777777" w:rsidR="00287352" w:rsidRPr="0039126E" w:rsidRDefault="00287352" w:rsidP="00F71156">
            <w:pPr>
              <w:widowControl w:val="0"/>
              <w:spacing w:after="0" w:line="240" w:lineRule="auto"/>
              <w:ind w:right="-8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1381</w:t>
            </w:r>
          </w:p>
        </w:tc>
        <w:tc>
          <w:tcPr>
            <w:tcW w:w="709" w:type="dxa"/>
            <w:tcBorders>
              <w:top w:val="single" w:sz="4" w:space="0" w:color="auto"/>
              <w:left w:val="single" w:sz="4" w:space="0" w:color="auto"/>
              <w:bottom w:val="single" w:sz="4" w:space="0" w:color="auto"/>
              <w:right w:val="single" w:sz="4" w:space="0" w:color="auto"/>
            </w:tcBorders>
          </w:tcPr>
          <w:p w14:paraId="3279318A" w14:textId="77777777" w:rsidR="00287352" w:rsidRPr="0039126E" w:rsidRDefault="00287352" w:rsidP="00F71156">
            <w:pPr>
              <w:widowControl w:val="0"/>
              <w:spacing w:after="0" w:line="240" w:lineRule="auto"/>
              <w:ind w:left="-73" w:right="-78"/>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6E6E5C76" w14:textId="77777777" w:rsidR="00287352" w:rsidRPr="0039126E" w:rsidRDefault="00287352" w:rsidP="00F71156">
            <w:pPr>
              <w:widowControl w:val="0"/>
              <w:spacing w:after="0" w:line="240" w:lineRule="auto"/>
              <w:ind w:left="-86" w:right="-71"/>
              <w:rPr>
                <w:rFonts w:ascii="Times New Roman" w:eastAsia="Times New Roman" w:hAnsi="Times New Roman" w:cs="Times New Roman"/>
                <w:b/>
                <w:sz w:val="20"/>
                <w:szCs w:val="24"/>
                <w:lang w:eastAsia="ru-RU"/>
              </w:rPr>
            </w:pPr>
          </w:p>
        </w:tc>
        <w:tc>
          <w:tcPr>
            <w:tcW w:w="708" w:type="dxa"/>
            <w:tcBorders>
              <w:top w:val="single" w:sz="4" w:space="0" w:color="auto"/>
              <w:left w:val="single" w:sz="4" w:space="0" w:color="auto"/>
              <w:bottom w:val="single" w:sz="4" w:space="0" w:color="auto"/>
              <w:right w:val="single" w:sz="4" w:space="0" w:color="auto"/>
            </w:tcBorders>
          </w:tcPr>
          <w:p w14:paraId="1ADE1933" w14:textId="77777777" w:rsidR="00287352" w:rsidRPr="0039126E" w:rsidRDefault="00287352" w:rsidP="00F71156">
            <w:pPr>
              <w:widowControl w:val="0"/>
              <w:spacing w:after="0" w:line="240" w:lineRule="auto"/>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14:paraId="55797698" w14:textId="77777777" w:rsidR="00287352" w:rsidRPr="0039126E" w:rsidRDefault="00287352" w:rsidP="00F71156">
            <w:pPr>
              <w:widowControl w:val="0"/>
              <w:spacing w:after="0" w:line="240" w:lineRule="auto"/>
              <w:ind w:left="-72" w:right="-84"/>
              <w:rPr>
                <w:rFonts w:ascii="Times New Roman" w:eastAsia="Times New Roman" w:hAnsi="Times New Roman" w:cs="Times New Roman"/>
                <w:b/>
                <w:sz w:val="20"/>
                <w:szCs w:val="24"/>
                <w:lang w:eastAsia="ru-RU"/>
              </w:rPr>
            </w:pPr>
          </w:p>
        </w:tc>
        <w:tc>
          <w:tcPr>
            <w:tcW w:w="759" w:type="dxa"/>
            <w:tcBorders>
              <w:top w:val="single" w:sz="4" w:space="0" w:color="auto"/>
              <w:left w:val="single" w:sz="4" w:space="0" w:color="auto"/>
              <w:bottom w:val="single" w:sz="4" w:space="0" w:color="auto"/>
              <w:right w:val="single" w:sz="4" w:space="0" w:color="auto"/>
            </w:tcBorders>
          </w:tcPr>
          <w:p w14:paraId="2FC7807C" w14:textId="77777777" w:rsidR="00287352" w:rsidRPr="0039126E" w:rsidRDefault="00287352" w:rsidP="00F71156">
            <w:pPr>
              <w:widowControl w:val="0"/>
              <w:spacing w:after="0" w:line="240" w:lineRule="auto"/>
              <w:ind w:left="-71"/>
              <w:rPr>
                <w:rFonts w:ascii="Times New Roman" w:eastAsia="Times New Roman" w:hAnsi="Times New Roman" w:cs="Times New Roman"/>
                <w:b/>
                <w:sz w:val="20"/>
                <w:szCs w:val="24"/>
                <w:lang w:eastAsia="ru-RU"/>
              </w:rPr>
            </w:pPr>
          </w:p>
        </w:tc>
        <w:tc>
          <w:tcPr>
            <w:tcW w:w="770" w:type="dxa"/>
            <w:tcBorders>
              <w:top w:val="single" w:sz="4" w:space="0" w:color="auto"/>
              <w:left w:val="single" w:sz="4" w:space="0" w:color="auto"/>
              <w:bottom w:val="single" w:sz="4" w:space="0" w:color="auto"/>
              <w:right w:val="single" w:sz="4" w:space="0" w:color="auto"/>
            </w:tcBorders>
          </w:tcPr>
          <w:p w14:paraId="1398D1AB" w14:textId="77777777" w:rsidR="00287352" w:rsidRPr="0039126E" w:rsidRDefault="00287352" w:rsidP="00F71156">
            <w:pPr>
              <w:widowControl w:val="0"/>
              <w:spacing w:after="0" w:line="240" w:lineRule="auto"/>
              <w:ind w:left="-153" w:right="-107"/>
              <w:rPr>
                <w:rFonts w:ascii="Times New Roman" w:eastAsia="Times New Roman" w:hAnsi="Times New Roman" w:cs="Times New Roman"/>
                <w:b/>
                <w:sz w:val="20"/>
                <w:szCs w:val="24"/>
                <w:lang w:eastAsia="ru-RU"/>
              </w:rPr>
            </w:pPr>
          </w:p>
        </w:tc>
        <w:tc>
          <w:tcPr>
            <w:tcW w:w="619" w:type="dxa"/>
            <w:tcBorders>
              <w:top w:val="single" w:sz="4" w:space="0" w:color="auto"/>
              <w:left w:val="single" w:sz="4" w:space="0" w:color="auto"/>
              <w:bottom w:val="single" w:sz="4" w:space="0" w:color="auto"/>
              <w:right w:val="single" w:sz="4" w:space="0" w:color="auto"/>
            </w:tcBorders>
          </w:tcPr>
          <w:p w14:paraId="68B03E92" w14:textId="77777777" w:rsidR="00287352" w:rsidRPr="0039126E" w:rsidRDefault="00287352" w:rsidP="00F71156">
            <w:pPr>
              <w:widowControl w:val="0"/>
              <w:spacing w:after="0" w:line="240" w:lineRule="auto"/>
              <w:ind w:right="-8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548/</w:t>
            </w:r>
          </w:p>
          <w:p w14:paraId="4C5D62BF" w14:textId="77777777" w:rsidR="00287352" w:rsidRPr="0039126E" w:rsidRDefault="00287352" w:rsidP="00F71156">
            <w:pPr>
              <w:widowControl w:val="0"/>
              <w:spacing w:after="0" w:line="240" w:lineRule="auto"/>
              <w:ind w:right="-8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1381</w:t>
            </w:r>
          </w:p>
        </w:tc>
        <w:tc>
          <w:tcPr>
            <w:tcW w:w="709" w:type="dxa"/>
            <w:tcBorders>
              <w:top w:val="single" w:sz="4" w:space="0" w:color="auto"/>
              <w:left w:val="single" w:sz="4" w:space="0" w:color="auto"/>
              <w:bottom w:val="single" w:sz="4" w:space="0" w:color="auto"/>
              <w:right w:val="single" w:sz="4" w:space="0" w:color="auto"/>
            </w:tcBorders>
          </w:tcPr>
          <w:p w14:paraId="35A20EF5" w14:textId="77777777" w:rsidR="00287352" w:rsidRPr="0039126E" w:rsidRDefault="00287352" w:rsidP="00F71156">
            <w:pPr>
              <w:widowControl w:val="0"/>
              <w:spacing w:after="0" w:line="240" w:lineRule="auto"/>
              <w:ind w:left="-84" w:right="-96"/>
              <w:jc w:val="both"/>
              <w:rPr>
                <w:rFonts w:ascii="Times New Roman" w:eastAsia="Times New Roman" w:hAnsi="Times New Roman" w:cs="Times New Roman"/>
                <w:b/>
                <w:sz w:val="20"/>
                <w:szCs w:val="20"/>
              </w:rPr>
            </w:pPr>
          </w:p>
        </w:tc>
        <w:tc>
          <w:tcPr>
            <w:tcW w:w="818" w:type="dxa"/>
            <w:tcBorders>
              <w:top w:val="single" w:sz="4" w:space="0" w:color="auto"/>
              <w:left w:val="single" w:sz="4" w:space="0" w:color="auto"/>
              <w:bottom w:val="single" w:sz="4" w:space="0" w:color="auto"/>
              <w:right w:val="single" w:sz="4" w:space="0" w:color="auto"/>
            </w:tcBorders>
          </w:tcPr>
          <w:p w14:paraId="2524911E" w14:textId="77777777" w:rsidR="00287352" w:rsidRPr="0039126E" w:rsidRDefault="00287352" w:rsidP="00F71156">
            <w:pPr>
              <w:widowControl w:val="0"/>
              <w:spacing w:after="0" w:line="240" w:lineRule="auto"/>
              <w:ind w:left="-56" w:right="-80"/>
              <w:jc w:val="both"/>
              <w:rPr>
                <w:rFonts w:ascii="Times New Roman" w:eastAsia="Times New Roman" w:hAnsi="Times New Roman" w:cs="Times New Roman"/>
                <w:b/>
                <w:sz w:val="20"/>
                <w:szCs w:val="20"/>
              </w:rPr>
            </w:pPr>
          </w:p>
        </w:tc>
        <w:tc>
          <w:tcPr>
            <w:tcW w:w="782" w:type="dxa"/>
            <w:tcBorders>
              <w:top w:val="single" w:sz="4" w:space="0" w:color="auto"/>
              <w:left w:val="single" w:sz="4" w:space="0" w:color="auto"/>
              <w:bottom w:val="single" w:sz="4" w:space="0" w:color="auto"/>
              <w:right w:val="single" w:sz="4" w:space="0" w:color="auto"/>
            </w:tcBorders>
          </w:tcPr>
          <w:p w14:paraId="06DFE3A6"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tcPr>
          <w:p w14:paraId="562D102D"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rPr>
            </w:pPr>
          </w:p>
        </w:tc>
        <w:tc>
          <w:tcPr>
            <w:tcW w:w="854" w:type="dxa"/>
            <w:tcBorders>
              <w:top w:val="single" w:sz="4" w:space="0" w:color="auto"/>
              <w:left w:val="single" w:sz="4" w:space="0" w:color="auto"/>
              <w:bottom w:val="single" w:sz="4" w:space="0" w:color="auto"/>
              <w:right w:val="single" w:sz="4" w:space="0" w:color="auto"/>
            </w:tcBorders>
          </w:tcPr>
          <w:p w14:paraId="19D26305" w14:textId="77777777" w:rsidR="00287352" w:rsidRPr="0039126E" w:rsidRDefault="00287352" w:rsidP="00F71156">
            <w:pPr>
              <w:widowControl w:val="0"/>
              <w:spacing w:after="0" w:line="240" w:lineRule="auto"/>
              <w:ind w:left="-27" w:right="-105"/>
              <w:jc w:val="both"/>
              <w:rPr>
                <w:rFonts w:ascii="Times New Roman" w:eastAsia="Times New Roman" w:hAnsi="Times New Roman" w:cs="Times New Roman"/>
                <w:b/>
                <w:sz w:val="20"/>
                <w:szCs w:val="20"/>
              </w:rPr>
            </w:pPr>
          </w:p>
        </w:tc>
        <w:tc>
          <w:tcPr>
            <w:tcW w:w="984" w:type="dxa"/>
            <w:tcBorders>
              <w:top w:val="single" w:sz="4" w:space="0" w:color="auto"/>
              <w:left w:val="single" w:sz="4" w:space="0" w:color="auto"/>
              <w:bottom w:val="single" w:sz="4" w:space="0" w:color="auto"/>
              <w:right w:val="single" w:sz="4" w:space="0" w:color="auto"/>
            </w:tcBorders>
          </w:tcPr>
          <w:p w14:paraId="372D7409"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rPr>
            </w:pPr>
          </w:p>
        </w:tc>
        <w:tc>
          <w:tcPr>
            <w:tcW w:w="1116" w:type="dxa"/>
            <w:tcBorders>
              <w:top w:val="single" w:sz="4" w:space="0" w:color="auto"/>
              <w:left w:val="single" w:sz="4" w:space="0" w:color="auto"/>
              <w:bottom w:val="single" w:sz="4" w:space="0" w:color="auto"/>
              <w:right w:val="single" w:sz="4" w:space="0" w:color="auto"/>
            </w:tcBorders>
          </w:tcPr>
          <w:p w14:paraId="65C9401B"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39A32B98"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31ACA16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14:paraId="46B9A10C"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Жители в домах с водоснабжением из шахтных колодцев и с выгребными ямами</w:t>
            </w:r>
          </w:p>
        </w:tc>
        <w:tc>
          <w:tcPr>
            <w:tcW w:w="554" w:type="dxa"/>
            <w:tcBorders>
              <w:top w:val="single" w:sz="4" w:space="0" w:color="auto"/>
              <w:left w:val="single" w:sz="4" w:space="0" w:color="auto"/>
              <w:bottom w:val="single" w:sz="4" w:space="0" w:color="auto"/>
              <w:right w:val="single" w:sz="4" w:space="0" w:color="auto"/>
            </w:tcBorders>
            <w:hideMark/>
          </w:tcPr>
          <w:p w14:paraId="5A642A04"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4FACC16E" w14:textId="77777777" w:rsidR="00287352" w:rsidRPr="0039126E" w:rsidRDefault="00287352" w:rsidP="00F71156">
            <w:pPr>
              <w:widowControl w:val="0"/>
              <w:spacing w:after="0" w:line="240" w:lineRule="auto"/>
              <w:ind w:right="-84"/>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548/</w:t>
            </w:r>
          </w:p>
          <w:p w14:paraId="31857AF8" w14:textId="77777777" w:rsidR="00287352" w:rsidRPr="0039126E" w:rsidRDefault="00287352" w:rsidP="00F71156">
            <w:pPr>
              <w:widowControl w:val="0"/>
              <w:spacing w:after="0" w:line="240" w:lineRule="auto"/>
              <w:ind w:right="-84"/>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1381</w:t>
            </w:r>
          </w:p>
        </w:tc>
        <w:tc>
          <w:tcPr>
            <w:tcW w:w="709" w:type="dxa"/>
            <w:tcBorders>
              <w:top w:val="single" w:sz="4" w:space="0" w:color="auto"/>
              <w:left w:val="single" w:sz="4" w:space="0" w:color="auto"/>
              <w:bottom w:val="single" w:sz="4" w:space="0" w:color="auto"/>
              <w:right w:val="single" w:sz="4" w:space="0" w:color="auto"/>
            </w:tcBorders>
            <w:hideMark/>
          </w:tcPr>
          <w:p w14:paraId="68CB460C"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851" w:type="dxa"/>
            <w:tcBorders>
              <w:top w:val="single" w:sz="4" w:space="0" w:color="auto"/>
              <w:left w:val="single" w:sz="4" w:space="0" w:color="auto"/>
              <w:bottom w:val="single" w:sz="4" w:space="0" w:color="auto"/>
              <w:right w:val="single" w:sz="4" w:space="0" w:color="auto"/>
            </w:tcBorders>
            <w:hideMark/>
          </w:tcPr>
          <w:p w14:paraId="594B1EE9" w14:textId="77777777" w:rsidR="00287352" w:rsidRPr="0039126E" w:rsidRDefault="00287352" w:rsidP="00F71156">
            <w:pPr>
              <w:widowControl w:val="0"/>
              <w:spacing w:after="0" w:line="240" w:lineRule="auto"/>
              <w:ind w:left="-57"/>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16,440/</w:t>
            </w:r>
          </w:p>
          <w:p w14:paraId="31EDC7B5" w14:textId="77777777" w:rsidR="00287352" w:rsidRPr="0039126E" w:rsidRDefault="00287352" w:rsidP="00F71156">
            <w:pPr>
              <w:widowControl w:val="0"/>
              <w:spacing w:after="0" w:line="240" w:lineRule="auto"/>
              <w:ind w:left="-57"/>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41,430</w:t>
            </w:r>
          </w:p>
        </w:tc>
        <w:tc>
          <w:tcPr>
            <w:tcW w:w="708" w:type="dxa"/>
            <w:tcBorders>
              <w:top w:val="single" w:sz="4" w:space="0" w:color="auto"/>
              <w:left w:val="single" w:sz="4" w:space="0" w:color="auto"/>
              <w:bottom w:val="single" w:sz="4" w:space="0" w:color="auto"/>
              <w:right w:val="single" w:sz="4" w:space="0" w:color="auto"/>
            </w:tcBorders>
            <w:hideMark/>
          </w:tcPr>
          <w:p w14:paraId="0A13364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22" w:type="dxa"/>
            <w:tcBorders>
              <w:top w:val="single" w:sz="4" w:space="0" w:color="auto"/>
              <w:left w:val="single" w:sz="4" w:space="0" w:color="auto"/>
              <w:bottom w:val="single" w:sz="4" w:space="0" w:color="auto"/>
              <w:right w:val="single" w:sz="4" w:space="0" w:color="auto"/>
            </w:tcBorders>
            <w:hideMark/>
          </w:tcPr>
          <w:p w14:paraId="1E164598"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57789F1A" w14:textId="77777777" w:rsidR="00287352" w:rsidRPr="0039126E" w:rsidRDefault="00287352" w:rsidP="00F71156">
            <w:pPr>
              <w:widowControl w:val="0"/>
              <w:spacing w:after="0" w:line="240" w:lineRule="auto"/>
              <w:ind w:left="-71" w:right="-9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8,220/</w:t>
            </w:r>
          </w:p>
          <w:p w14:paraId="497C7BD7" w14:textId="77777777" w:rsidR="00287352" w:rsidRPr="0039126E" w:rsidRDefault="00287352" w:rsidP="00F71156">
            <w:pPr>
              <w:widowControl w:val="0"/>
              <w:spacing w:after="0" w:line="240" w:lineRule="auto"/>
              <w:ind w:left="-71" w:right="-9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20,715</w:t>
            </w:r>
          </w:p>
        </w:tc>
        <w:tc>
          <w:tcPr>
            <w:tcW w:w="770" w:type="dxa"/>
            <w:tcBorders>
              <w:top w:val="single" w:sz="4" w:space="0" w:color="auto"/>
              <w:left w:val="single" w:sz="4" w:space="0" w:color="auto"/>
              <w:bottom w:val="single" w:sz="4" w:space="0" w:color="auto"/>
              <w:right w:val="single" w:sz="4" w:space="0" w:color="auto"/>
            </w:tcBorders>
          </w:tcPr>
          <w:p w14:paraId="47A7C750" w14:textId="77777777" w:rsidR="00287352" w:rsidRPr="0039126E" w:rsidRDefault="00287352" w:rsidP="00F71156">
            <w:pPr>
              <w:widowControl w:val="0"/>
              <w:spacing w:after="0" w:line="240" w:lineRule="auto"/>
              <w:ind w:left="-71" w:right="-9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8,220/</w:t>
            </w:r>
          </w:p>
          <w:p w14:paraId="0A962A99" w14:textId="77777777" w:rsidR="00287352" w:rsidRPr="0039126E" w:rsidRDefault="00287352" w:rsidP="00F71156">
            <w:pPr>
              <w:widowControl w:val="0"/>
              <w:spacing w:after="0" w:line="240" w:lineRule="auto"/>
              <w:ind w:left="-71" w:right="-9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20,715</w:t>
            </w:r>
          </w:p>
        </w:tc>
        <w:tc>
          <w:tcPr>
            <w:tcW w:w="619" w:type="dxa"/>
            <w:tcBorders>
              <w:top w:val="single" w:sz="4" w:space="0" w:color="auto"/>
              <w:left w:val="single" w:sz="4" w:space="0" w:color="auto"/>
              <w:bottom w:val="single" w:sz="4" w:space="0" w:color="auto"/>
              <w:right w:val="single" w:sz="4" w:space="0" w:color="auto"/>
            </w:tcBorders>
          </w:tcPr>
          <w:p w14:paraId="3DECDD97" w14:textId="77777777" w:rsidR="00287352" w:rsidRPr="0039126E" w:rsidRDefault="00287352" w:rsidP="00F71156">
            <w:pPr>
              <w:widowControl w:val="0"/>
              <w:spacing w:after="0" w:line="240" w:lineRule="auto"/>
              <w:ind w:right="-84"/>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548/</w:t>
            </w:r>
          </w:p>
          <w:p w14:paraId="42FDB190" w14:textId="77777777" w:rsidR="00287352" w:rsidRPr="0039126E" w:rsidRDefault="00287352" w:rsidP="00F71156">
            <w:pPr>
              <w:widowControl w:val="0"/>
              <w:spacing w:after="0" w:line="240" w:lineRule="auto"/>
              <w:ind w:right="-84"/>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1381</w:t>
            </w:r>
          </w:p>
        </w:tc>
        <w:tc>
          <w:tcPr>
            <w:tcW w:w="709" w:type="dxa"/>
            <w:tcBorders>
              <w:top w:val="single" w:sz="4" w:space="0" w:color="auto"/>
              <w:left w:val="single" w:sz="4" w:space="0" w:color="auto"/>
              <w:bottom w:val="single" w:sz="4" w:space="0" w:color="auto"/>
              <w:right w:val="single" w:sz="4" w:space="0" w:color="auto"/>
            </w:tcBorders>
          </w:tcPr>
          <w:p w14:paraId="1991B4A3"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w:t>
            </w:r>
          </w:p>
        </w:tc>
        <w:tc>
          <w:tcPr>
            <w:tcW w:w="818" w:type="dxa"/>
            <w:tcBorders>
              <w:top w:val="single" w:sz="4" w:space="0" w:color="auto"/>
              <w:left w:val="single" w:sz="4" w:space="0" w:color="auto"/>
              <w:bottom w:val="single" w:sz="4" w:space="0" w:color="auto"/>
              <w:right w:val="single" w:sz="4" w:space="0" w:color="auto"/>
            </w:tcBorders>
          </w:tcPr>
          <w:p w14:paraId="05CB8418" w14:textId="77777777" w:rsidR="00287352" w:rsidRPr="0039126E" w:rsidRDefault="00287352" w:rsidP="00F71156">
            <w:pPr>
              <w:widowControl w:val="0"/>
              <w:spacing w:after="0" w:line="240" w:lineRule="auto"/>
              <w:ind w:left="-57"/>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16,440/</w:t>
            </w:r>
          </w:p>
          <w:p w14:paraId="6B974D01" w14:textId="77777777" w:rsidR="00287352" w:rsidRPr="0039126E" w:rsidRDefault="00287352" w:rsidP="00F71156">
            <w:pPr>
              <w:widowControl w:val="0"/>
              <w:spacing w:after="0" w:line="240" w:lineRule="auto"/>
              <w:ind w:left="-57"/>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41,430</w:t>
            </w:r>
          </w:p>
        </w:tc>
        <w:tc>
          <w:tcPr>
            <w:tcW w:w="782" w:type="dxa"/>
            <w:tcBorders>
              <w:top w:val="single" w:sz="4" w:space="0" w:color="auto"/>
              <w:left w:val="single" w:sz="4" w:space="0" w:color="auto"/>
              <w:bottom w:val="single" w:sz="4" w:space="0" w:color="auto"/>
              <w:right w:val="single" w:sz="4" w:space="0" w:color="auto"/>
            </w:tcBorders>
          </w:tcPr>
          <w:p w14:paraId="267219B9"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951" w:type="dxa"/>
            <w:tcBorders>
              <w:top w:val="single" w:sz="4" w:space="0" w:color="auto"/>
              <w:left w:val="single" w:sz="4" w:space="0" w:color="auto"/>
              <w:bottom w:val="single" w:sz="4" w:space="0" w:color="auto"/>
              <w:right w:val="single" w:sz="4" w:space="0" w:color="auto"/>
            </w:tcBorders>
          </w:tcPr>
          <w:p w14:paraId="02519984"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0F7AFF20" w14:textId="77777777" w:rsidR="00287352" w:rsidRPr="0039126E" w:rsidRDefault="00287352" w:rsidP="00F71156">
            <w:pPr>
              <w:widowControl w:val="0"/>
              <w:spacing w:after="0" w:line="240" w:lineRule="auto"/>
              <w:ind w:left="-71" w:right="-9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8,220/</w:t>
            </w:r>
          </w:p>
          <w:p w14:paraId="7C9A1B82" w14:textId="77777777" w:rsidR="00287352" w:rsidRPr="0039126E" w:rsidRDefault="00287352" w:rsidP="00F71156">
            <w:pPr>
              <w:widowControl w:val="0"/>
              <w:spacing w:after="0" w:line="240" w:lineRule="auto"/>
              <w:ind w:left="-71" w:right="-9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20,715</w:t>
            </w:r>
          </w:p>
        </w:tc>
        <w:tc>
          <w:tcPr>
            <w:tcW w:w="984" w:type="dxa"/>
            <w:tcBorders>
              <w:top w:val="single" w:sz="4" w:space="0" w:color="auto"/>
              <w:left w:val="single" w:sz="4" w:space="0" w:color="auto"/>
              <w:bottom w:val="single" w:sz="4" w:space="0" w:color="auto"/>
              <w:right w:val="single" w:sz="4" w:space="0" w:color="auto"/>
            </w:tcBorders>
          </w:tcPr>
          <w:p w14:paraId="3F1E3380" w14:textId="77777777" w:rsidR="00287352" w:rsidRPr="0039126E" w:rsidRDefault="00287352" w:rsidP="00F71156">
            <w:pPr>
              <w:widowControl w:val="0"/>
              <w:spacing w:after="0" w:line="240" w:lineRule="auto"/>
              <w:ind w:left="-71" w:right="-9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8,220/</w:t>
            </w:r>
          </w:p>
          <w:p w14:paraId="04AA9749" w14:textId="77777777" w:rsidR="00287352" w:rsidRPr="0039126E" w:rsidRDefault="00287352" w:rsidP="00F71156">
            <w:pPr>
              <w:widowControl w:val="0"/>
              <w:spacing w:after="0" w:line="240" w:lineRule="auto"/>
              <w:ind w:left="-71" w:right="-98"/>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20,715</w:t>
            </w:r>
          </w:p>
        </w:tc>
        <w:tc>
          <w:tcPr>
            <w:tcW w:w="1116" w:type="dxa"/>
            <w:tcBorders>
              <w:top w:val="single" w:sz="4" w:space="0" w:color="auto"/>
              <w:left w:val="single" w:sz="4" w:space="0" w:color="auto"/>
              <w:bottom w:val="single" w:sz="4" w:space="0" w:color="auto"/>
              <w:right w:val="single" w:sz="4" w:space="0" w:color="auto"/>
            </w:tcBorders>
          </w:tcPr>
          <w:p w14:paraId="1F7A8092"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7B702C39"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43CC35CB" w14:textId="77777777" w:rsidR="00287352" w:rsidRPr="0039126E" w:rsidRDefault="00287352" w:rsidP="00F71156">
            <w:pPr>
              <w:widowControl w:val="0"/>
              <w:spacing w:after="0" w:line="240" w:lineRule="auto"/>
              <w:contextualSpacing/>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14:paraId="0C3882D8"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Помывка в бане</w:t>
            </w:r>
          </w:p>
        </w:tc>
        <w:tc>
          <w:tcPr>
            <w:tcW w:w="554" w:type="dxa"/>
            <w:tcBorders>
              <w:top w:val="single" w:sz="4" w:space="0" w:color="auto"/>
              <w:left w:val="single" w:sz="4" w:space="0" w:color="auto"/>
              <w:bottom w:val="single" w:sz="4" w:space="0" w:color="auto"/>
              <w:right w:val="single" w:sz="4" w:space="0" w:color="auto"/>
            </w:tcBorders>
            <w:hideMark/>
          </w:tcPr>
          <w:p w14:paraId="6F0040A1" w14:textId="77777777" w:rsidR="00287352" w:rsidRPr="0039126E" w:rsidRDefault="00287352" w:rsidP="00F71156">
            <w:pPr>
              <w:widowControl w:val="0"/>
              <w:spacing w:after="0" w:line="240" w:lineRule="auto"/>
              <w:ind w:left="-84" w:right="-94"/>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tcPr>
          <w:p w14:paraId="77BC481C" w14:textId="77777777" w:rsidR="00287352" w:rsidRPr="0039126E" w:rsidRDefault="00287352" w:rsidP="00F71156">
            <w:pPr>
              <w:widowControl w:val="0"/>
              <w:spacing w:after="0" w:line="240" w:lineRule="auto"/>
              <w:ind w:right="-84"/>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548/</w:t>
            </w:r>
          </w:p>
          <w:p w14:paraId="0D276278" w14:textId="77777777" w:rsidR="00287352" w:rsidRPr="0039126E" w:rsidRDefault="00287352" w:rsidP="00F71156">
            <w:pPr>
              <w:widowControl w:val="0"/>
              <w:spacing w:after="0" w:line="240" w:lineRule="auto"/>
              <w:ind w:right="-84"/>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1381</w:t>
            </w:r>
          </w:p>
        </w:tc>
        <w:tc>
          <w:tcPr>
            <w:tcW w:w="709" w:type="dxa"/>
            <w:tcBorders>
              <w:top w:val="single" w:sz="4" w:space="0" w:color="auto"/>
              <w:left w:val="single" w:sz="4" w:space="0" w:color="auto"/>
              <w:bottom w:val="single" w:sz="4" w:space="0" w:color="auto"/>
              <w:right w:val="single" w:sz="4" w:space="0" w:color="auto"/>
            </w:tcBorders>
            <w:hideMark/>
          </w:tcPr>
          <w:p w14:paraId="3AF958A8" w14:textId="77777777" w:rsidR="00287352" w:rsidRPr="0039126E" w:rsidRDefault="00287352" w:rsidP="00F71156">
            <w:pPr>
              <w:widowControl w:val="0"/>
              <w:spacing w:after="0" w:line="240" w:lineRule="auto"/>
              <w:ind w:left="-73" w:right="-78"/>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8,7</w:t>
            </w:r>
          </w:p>
        </w:tc>
        <w:tc>
          <w:tcPr>
            <w:tcW w:w="851" w:type="dxa"/>
            <w:tcBorders>
              <w:top w:val="single" w:sz="4" w:space="0" w:color="auto"/>
              <w:left w:val="single" w:sz="4" w:space="0" w:color="auto"/>
              <w:bottom w:val="single" w:sz="4" w:space="0" w:color="auto"/>
              <w:right w:val="single" w:sz="4" w:space="0" w:color="auto"/>
            </w:tcBorders>
            <w:hideMark/>
          </w:tcPr>
          <w:p w14:paraId="0ACAEE51" w14:textId="77777777" w:rsidR="00287352" w:rsidRPr="0039126E" w:rsidRDefault="00287352" w:rsidP="00F71156">
            <w:pPr>
              <w:widowControl w:val="0"/>
              <w:spacing w:after="0" w:line="240" w:lineRule="auto"/>
              <w:ind w:left="-44" w:right="-67"/>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4,768/</w:t>
            </w:r>
          </w:p>
          <w:p w14:paraId="26253F44" w14:textId="77777777" w:rsidR="00287352" w:rsidRPr="0039126E" w:rsidRDefault="00287352" w:rsidP="00F71156">
            <w:pPr>
              <w:widowControl w:val="0"/>
              <w:spacing w:after="0" w:line="240" w:lineRule="auto"/>
              <w:ind w:left="-44" w:right="-67"/>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12,015</w:t>
            </w:r>
          </w:p>
        </w:tc>
        <w:tc>
          <w:tcPr>
            <w:tcW w:w="708" w:type="dxa"/>
            <w:tcBorders>
              <w:top w:val="single" w:sz="4" w:space="0" w:color="auto"/>
              <w:left w:val="single" w:sz="4" w:space="0" w:color="auto"/>
              <w:bottom w:val="single" w:sz="4" w:space="0" w:color="auto"/>
              <w:right w:val="single" w:sz="4" w:space="0" w:color="auto"/>
            </w:tcBorders>
            <w:hideMark/>
          </w:tcPr>
          <w:p w14:paraId="7DF8E320" w14:textId="77777777" w:rsidR="00287352" w:rsidRPr="0039126E" w:rsidRDefault="00287352" w:rsidP="00F71156">
            <w:pPr>
              <w:widowControl w:val="0"/>
              <w:spacing w:after="0" w:line="240" w:lineRule="auto"/>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822" w:type="dxa"/>
            <w:tcBorders>
              <w:top w:val="single" w:sz="4" w:space="0" w:color="auto"/>
              <w:left w:val="single" w:sz="4" w:space="0" w:color="auto"/>
              <w:bottom w:val="single" w:sz="4" w:space="0" w:color="auto"/>
              <w:right w:val="single" w:sz="4" w:space="0" w:color="auto"/>
            </w:tcBorders>
            <w:hideMark/>
          </w:tcPr>
          <w:p w14:paraId="502E3125" w14:textId="77777777" w:rsidR="00287352" w:rsidRPr="0039126E" w:rsidRDefault="00287352" w:rsidP="00F71156">
            <w:pPr>
              <w:widowControl w:val="0"/>
              <w:spacing w:after="0" w:line="240" w:lineRule="auto"/>
              <w:ind w:left="-72" w:right="-84"/>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hideMark/>
          </w:tcPr>
          <w:p w14:paraId="17202F49" w14:textId="77777777" w:rsidR="00287352" w:rsidRPr="0039126E" w:rsidRDefault="00287352" w:rsidP="00F71156">
            <w:pPr>
              <w:widowControl w:val="0"/>
              <w:spacing w:after="0" w:line="240" w:lineRule="auto"/>
              <w:ind w:left="-44" w:right="-67"/>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4,768/</w:t>
            </w:r>
          </w:p>
          <w:p w14:paraId="48C2CB00" w14:textId="77777777" w:rsidR="00287352" w:rsidRPr="0039126E" w:rsidRDefault="00287352" w:rsidP="00F71156">
            <w:pPr>
              <w:widowControl w:val="0"/>
              <w:spacing w:after="0" w:line="240" w:lineRule="auto"/>
              <w:ind w:left="-44" w:right="-67"/>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12,015</w:t>
            </w:r>
          </w:p>
        </w:tc>
        <w:tc>
          <w:tcPr>
            <w:tcW w:w="770" w:type="dxa"/>
            <w:tcBorders>
              <w:top w:val="single" w:sz="4" w:space="0" w:color="auto"/>
              <w:left w:val="single" w:sz="4" w:space="0" w:color="auto"/>
              <w:bottom w:val="single" w:sz="4" w:space="0" w:color="auto"/>
              <w:right w:val="single" w:sz="4" w:space="0" w:color="auto"/>
            </w:tcBorders>
            <w:hideMark/>
          </w:tcPr>
          <w:p w14:paraId="73F2A3C7" w14:textId="77777777" w:rsidR="00287352" w:rsidRPr="0039126E" w:rsidRDefault="00287352" w:rsidP="00F71156">
            <w:pPr>
              <w:widowControl w:val="0"/>
              <w:spacing w:after="0" w:line="240" w:lineRule="auto"/>
              <w:ind w:left="-44" w:right="-67"/>
              <w:contextualSpacing/>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tcPr>
          <w:p w14:paraId="3E81EEE5" w14:textId="77777777" w:rsidR="00287352" w:rsidRPr="0039126E" w:rsidRDefault="00287352" w:rsidP="00F71156">
            <w:pPr>
              <w:widowControl w:val="0"/>
              <w:spacing w:after="0" w:line="240" w:lineRule="auto"/>
              <w:ind w:right="-84"/>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548/</w:t>
            </w:r>
          </w:p>
          <w:p w14:paraId="19B6ACB9" w14:textId="77777777" w:rsidR="00287352" w:rsidRPr="0039126E" w:rsidRDefault="00287352" w:rsidP="00F71156">
            <w:pPr>
              <w:widowControl w:val="0"/>
              <w:spacing w:after="0" w:line="240" w:lineRule="auto"/>
              <w:ind w:right="-84"/>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1381</w:t>
            </w:r>
          </w:p>
        </w:tc>
        <w:tc>
          <w:tcPr>
            <w:tcW w:w="709" w:type="dxa"/>
            <w:tcBorders>
              <w:top w:val="single" w:sz="4" w:space="0" w:color="auto"/>
              <w:left w:val="single" w:sz="4" w:space="0" w:color="auto"/>
              <w:bottom w:val="single" w:sz="4" w:space="0" w:color="auto"/>
              <w:right w:val="single" w:sz="4" w:space="0" w:color="auto"/>
            </w:tcBorders>
          </w:tcPr>
          <w:p w14:paraId="100CED68" w14:textId="77777777" w:rsidR="00287352" w:rsidRPr="0039126E" w:rsidRDefault="00287352" w:rsidP="00F71156">
            <w:pPr>
              <w:widowControl w:val="0"/>
              <w:spacing w:after="0" w:line="240" w:lineRule="auto"/>
              <w:ind w:left="-73" w:right="-78"/>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8,7</w:t>
            </w:r>
          </w:p>
        </w:tc>
        <w:tc>
          <w:tcPr>
            <w:tcW w:w="818" w:type="dxa"/>
            <w:tcBorders>
              <w:top w:val="single" w:sz="4" w:space="0" w:color="auto"/>
              <w:left w:val="single" w:sz="4" w:space="0" w:color="auto"/>
              <w:bottom w:val="single" w:sz="4" w:space="0" w:color="auto"/>
              <w:right w:val="single" w:sz="4" w:space="0" w:color="auto"/>
            </w:tcBorders>
          </w:tcPr>
          <w:p w14:paraId="5AFC6B19" w14:textId="77777777" w:rsidR="00287352" w:rsidRPr="0039126E" w:rsidRDefault="00287352" w:rsidP="00F71156">
            <w:pPr>
              <w:widowControl w:val="0"/>
              <w:spacing w:after="0" w:line="240" w:lineRule="auto"/>
              <w:ind w:left="-44" w:right="-67"/>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4,768/</w:t>
            </w:r>
          </w:p>
          <w:p w14:paraId="20A58064" w14:textId="77777777" w:rsidR="00287352" w:rsidRPr="0039126E" w:rsidRDefault="00287352" w:rsidP="00F71156">
            <w:pPr>
              <w:widowControl w:val="0"/>
              <w:spacing w:after="0" w:line="240" w:lineRule="auto"/>
              <w:ind w:left="-44" w:right="-67"/>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12,015</w:t>
            </w:r>
          </w:p>
        </w:tc>
        <w:tc>
          <w:tcPr>
            <w:tcW w:w="782" w:type="dxa"/>
            <w:tcBorders>
              <w:top w:val="single" w:sz="4" w:space="0" w:color="auto"/>
              <w:left w:val="single" w:sz="4" w:space="0" w:color="auto"/>
              <w:bottom w:val="single" w:sz="4" w:space="0" w:color="auto"/>
              <w:right w:val="single" w:sz="4" w:space="0" w:color="auto"/>
            </w:tcBorders>
          </w:tcPr>
          <w:p w14:paraId="083B3BCC" w14:textId="77777777" w:rsidR="00287352" w:rsidRPr="0039126E" w:rsidRDefault="00287352" w:rsidP="00F71156">
            <w:pPr>
              <w:widowControl w:val="0"/>
              <w:spacing w:after="0" w:line="240" w:lineRule="auto"/>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951" w:type="dxa"/>
            <w:tcBorders>
              <w:top w:val="single" w:sz="4" w:space="0" w:color="auto"/>
              <w:left w:val="single" w:sz="4" w:space="0" w:color="auto"/>
              <w:bottom w:val="single" w:sz="4" w:space="0" w:color="auto"/>
              <w:right w:val="single" w:sz="4" w:space="0" w:color="auto"/>
            </w:tcBorders>
          </w:tcPr>
          <w:p w14:paraId="6371AED0" w14:textId="77777777" w:rsidR="00287352" w:rsidRPr="0039126E" w:rsidRDefault="00287352" w:rsidP="00F71156">
            <w:pPr>
              <w:widowControl w:val="0"/>
              <w:spacing w:after="0" w:line="240" w:lineRule="auto"/>
              <w:ind w:left="-72" w:right="-84"/>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tcPr>
          <w:p w14:paraId="1B4C5A20" w14:textId="77777777" w:rsidR="00287352" w:rsidRPr="0039126E" w:rsidRDefault="00287352" w:rsidP="00F71156">
            <w:pPr>
              <w:widowControl w:val="0"/>
              <w:spacing w:after="0" w:line="240" w:lineRule="auto"/>
              <w:ind w:left="-44" w:right="-67"/>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4,768/</w:t>
            </w:r>
          </w:p>
          <w:p w14:paraId="5B2A3B11" w14:textId="77777777" w:rsidR="00287352" w:rsidRPr="0039126E" w:rsidRDefault="00287352" w:rsidP="00F71156">
            <w:pPr>
              <w:widowControl w:val="0"/>
              <w:spacing w:after="0" w:line="240" w:lineRule="auto"/>
              <w:ind w:left="-44" w:right="-67"/>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12,015</w:t>
            </w:r>
          </w:p>
        </w:tc>
        <w:tc>
          <w:tcPr>
            <w:tcW w:w="984" w:type="dxa"/>
            <w:tcBorders>
              <w:top w:val="single" w:sz="4" w:space="0" w:color="auto"/>
              <w:left w:val="single" w:sz="4" w:space="0" w:color="auto"/>
              <w:bottom w:val="single" w:sz="4" w:space="0" w:color="auto"/>
              <w:right w:val="single" w:sz="4" w:space="0" w:color="auto"/>
            </w:tcBorders>
          </w:tcPr>
          <w:p w14:paraId="7E28D2EA" w14:textId="77777777" w:rsidR="00287352" w:rsidRPr="0039126E" w:rsidRDefault="00287352" w:rsidP="00F71156">
            <w:pPr>
              <w:widowControl w:val="0"/>
              <w:spacing w:after="0" w:line="240" w:lineRule="auto"/>
              <w:ind w:left="-44" w:right="-67"/>
              <w:contextualSpacing/>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tcPr>
          <w:p w14:paraId="7F304FBE"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6ECC65E9"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195D7ED2"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14:paraId="32D6F85C"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ИТОГО по остальным населенным пунктам</w:t>
            </w:r>
          </w:p>
        </w:tc>
        <w:tc>
          <w:tcPr>
            <w:tcW w:w="554" w:type="dxa"/>
            <w:tcBorders>
              <w:top w:val="single" w:sz="4" w:space="0" w:color="auto"/>
              <w:left w:val="single" w:sz="4" w:space="0" w:color="auto"/>
              <w:bottom w:val="single" w:sz="4" w:space="0" w:color="auto"/>
              <w:right w:val="single" w:sz="4" w:space="0" w:color="auto"/>
            </w:tcBorders>
          </w:tcPr>
          <w:p w14:paraId="7C02B27E"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tcPr>
          <w:p w14:paraId="0E867A25" w14:textId="77777777" w:rsidR="00287352" w:rsidRPr="0039126E" w:rsidRDefault="00287352" w:rsidP="00F71156">
            <w:pPr>
              <w:widowControl w:val="0"/>
              <w:spacing w:after="0" w:line="240" w:lineRule="auto"/>
              <w:ind w:left="-48" w:right="-56"/>
              <w:contextualSpacing/>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5808A658" w14:textId="77777777" w:rsidR="00287352" w:rsidRPr="0039126E" w:rsidRDefault="00287352" w:rsidP="00F71156">
            <w:pPr>
              <w:widowControl w:val="0"/>
              <w:spacing w:after="0" w:line="240" w:lineRule="auto"/>
              <w:ind w:left="-73" w:right="-78"/>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5EE2740E"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21,208/</w:t>
            </w:r>
          </w:p>
          <w:p w14:paraId="308B211E"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53,445</w:t>
            </w:r>
          </w:p>
        </w:tc>
        <w:tc>
          <w:tcPr>
            <w:tcW w:w="708" w:type="dxa"/>
            <w:tcBorders>
              <w:top w:val="single" w:sz="4" w:space="0" w:color="auto"/>
              <w:left w:val="single" w:sz="4" w:space="0" w:color="auto"/>
              <w:bottom w:val="single" w:sz="4" w:space="0" w:color="auto"/>
              <w:right w:val="single" w:sz="4" w:space="0" w:color="auto"/>
            </w:tcBorders>
          </w:tcPr>
          <w:p w14:paraId="6482422E"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tcPr>
          <w:p w14:paraId="7431C715" w14:textId="77777777" w:rsidR="00287352" w:rsidRPr="0039126E" w:rsidRDefault="00287352" w:rsidP="00F71156">
            <w:pPr>
              <w:widowControl w:val="0"/>
              <w:spacing w:after="0" w:line="240" w:lineRule="auto"/>
              <w:ind w:left="-72" w:right="-84"/>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tcPr>
          <w:p w14:paraId="34AF71CE"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12,988/</w:t>
            </w:r>
          </w:p>
          <w:p w14:paraId="49ADCB5F"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32,730</w:t>
            </w:r>
          </w:p>
        </w:tc>
        <w:tc>
          <w:tcPr>
            <w:tcW w:w="770" w:type="dxa"/>
            <w:tcBorders>
              <w:top w:val="single" w:sz="4" w:space="0" w:color="auto"/>
              <w:left w:val="single" w:sz="4" w:space="0" w:color="auto"/>
              <w:bottom w:val="single" w:sz="4" w:space="0" w:color="auto"/>
              <w:right w:val="single" w:sz="4" w:space="0" w:color="auto"/>
            </w:tcBorders>
          </w:tcPr>
          <w:p w14:paraId="2B5FC5B1" w14:textId="77777777" w:rsidR="00287352" w:rsidRPr="0039126E" w:rsidRDefault="00287352" w:rsidP="00F71156">
            <w:pPr>
              <w:widowControl w:val="0"/>
              <w:spacing w:after="0" w:line="240" w:lineRule="auto"/>
              <w:ind w:left="-71" w:right="-98"/>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8,220/</w:t>
            </w:r>
          </w:p>
          <w:p w14:paraId="142FEA66" w14:textId="77777777" w:rsidR="00287352" w:rsidRPr="0039126E" w:rsidRDefault="00287352" w:rsidP="00F71156">
            <w:pPr>
              <w:widowControl w:val="0"/>
              <w:spacing w:after="0" w:line="240" w:lineRule="auto"/>
              <w:ind w:left="-71" w:right="-98"/>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20,715</w:t>
            </w:r>
          </w:p>
        </w:tc>
        <w:tc>
          <w:tcPr>
            <w:tcW w:w="619" w:type="dxa"/>
            <w:tcBorders>
              <w:top w:val="single" w:sz="4" w:space="0" w:color="auto"/>
              <w:left w:val="single" w:sz="4" w:space="0" w:color="auto"/>
              <w:bottom w:val="single" w:sz="4" w:space="0" w:color="auto"/>
              <w:right w:val="single" w:sz="4" w:space="0" w:color="auto"/>
            </w:tcBorders>
          </w:tcPr>
          <w:p w14:paraId="0D400F65"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6D9B3BFA"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p>
        </w:tc>
        <w:tc>
          <w:tcPr>
            <w:tcW w:w="818" w:type="dxa"/>
            <w:tcBorders>
              <w:top w:val="single" w:sz="4" w:space="0" w:color="auto"/>
              <w:left w:val="single" w:sz="4" w:space="0" w:color="auto"/>
              <w:bottom w:val="single" w:sz="4" w:space="0" w:color="auto"/>
              <w:right w:val="single" w:sz="4" w:space="0" w:color="auto"/>
            </w:tcBorders>
          </w:tcPr>
          <w:p w14:paraId="7758DF0D"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21,208/</w:t>
            </w:r>
          </w:p>
          <w:p w14:paraId="2771F208"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53,445</w:t>
            </w:r>
          </w:p>
        </w:tc>
        <w:tc>
          <w:tcPr>
            <w:tcW w:w="782" w:type="dxa"/>
            <w:tcBorders>
              <w:top w:val="single" w:sz="4" w:space="0" w:color="auto"/>
              <w:left w:val="single" w:sz="4" w:space="0" w:color="auto"/>
              <w:bottom w:val="single" w:sz="4" w:space="0" w:color="auto"/>
              <w:right w:val="single" w:sz="4" w:space="0" w:color="auto"/>
            </w:tcBorders>
          </w:tcPr>
          <w:p w14:paraId="595EDD91"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tcPr>
          <w:p w14:paraId="2766FA84" w14:textId="77777777" w:rsidR="00287352" w:rsidRPr="0039126E" w:rsidRDefault="00287352" w:rsidP="00F71156">
            <w:pPr>
              <w:widowControl w:val="0"/>
              <w:spacing w:after="0" w:line="240" w:lineRule="auto"/>
              <w:ind w:left="-72" w:right="-84"/>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tcPr>
          <w:p w14:paraId="34A55094"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12,988/</w:t>
            </w:r>
          </w:p>
          <w:p w14:paraId="45110133"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32,730</w:t>
            </w:r>
          </w:p>
        </w:tc>
        <w:tc>
          <w:tcPr>
            <w:tcW w:w="984" w:type="dxa"/>
            <w:tcBorders>
              <w:top w:val="single" w:sz="4" w:space="0" w:color="auto"/>
              <w:left w:val="single" w:sz="4" w:space="0" w:color="auto"/>
              <w:bottom w:val="single" w:sz="4" w:space="0" w:color="auto"/>
              <w:right w:val="single" w:sz="4" w:space="0" w:color="auto"/>
            </w:tcBorders>
          </w:tcPr>
          <w:p w14:paraId="3867EDA6" w14:textId="77777777" w:rsidR="00287352" w:rsidRPr="0039126E" w:rsidRDefault="00287352" w:rsidP="00F71156">
            <w:pPr>
              <w:widowControl w:val="0"/>
              <w:spacing w:after="0" w:line="240" w:lineRule="auto"/>
              <w:ind w:left="-71" w:right="-98"/>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8,220/</w:t>
            </w:r>
          </w:p>
          <w:p w14:paraId="0614D745" w14:textId="77777777" w:rsidR="00287352" w:rsidRPr="0039126E" w:rsidRDefault="00287352" w:rsidP="00F71156">
            <w:pPr>
              <w:widowControl w:val="0"/>
              <w:spacing w:after="0" w:line="240" w:lineRule="auto"/>
              <w:ind w:left="-71" w:right="-98"/>
              <w:jc w:val="both"/>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20,715</w:t>
            </w:r>
          </w:p>
        </w:tc>
        <w:tc>
          <w:tcPr>
            <w:tcW w:w="1116" w:type="dxa"/>
            <w:tcBorders>
              <w:top w:val="single" w:sz="4" w:space="0" w:color="auto"/>
              <w:left w:val="single" w:sz="4" w:space="0" w:color="auto"/>
              <w:bottom w:val="single" w:sz="4" w:space="0" w:color="auto"/>
              <w:right w:val="single" w:sz="4" w:space="0" w:color="auto"/>
            </w:tcBorders>
          </w:tcPr>
          <w:p w14:paraId="68931D00"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202F609F"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326E7E7A" w14:textId="77777777" w:rsidR="00287352" w:rsidRPr="0039126E" w:rsidRDefault="00287352" w:rsidP="00161A4C">
            <w:pPr>
              <w:pStyle w:val="aa"/>
              <w:widowControl w:val="0"/>
              <w:numPr>
                <w:ilvl w:val="0"/>
                <w:numId w:val="99"/>
              </w:numPr>
              <w:spacing w:after="0" w:line="240" w:lineRule="auto"/>
              <w:ind w:left="357" w:hanging="357"/>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14:paraId="53F6D846"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Спортивные площадки:</w:t>
            </w:r>
          </w:p>
        </w:tc>
        <w:tc>
          <w:tcPr>
            <w:tcW w:w="554" w:type="dxa"/>
            <w:tcBorders>
              <w:top w:val="single" w:sz="4" w:space="0" w:color="auto"/>
              <w:left w:val="single" w:sz="4" w:space="0" w:color="auto"/>
              <w:bottom w:val="single" w:sz="4" w:space="0" w:color="auto"/>
              <w:right w:val="single" w:sz="4" w:space="0" w:color="auto"/>
            </w:tcBorders>
          </w:tcPr>
          <w:p w14:paraId="3FD3D9FC"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tcPr>
          <w:p w14:paraId="3D5E693F"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69F8616A" w14:textId="77777777" w:rsidR="00287352" w:rsidRPr="0039126E" w:rsidRDefault="00287352" w:rsidP="00F71156">
            <w:pPr>
              <w:widowControl w:val="0"/>
              <w:spacing w:after="0" w:line="240" w:lineRule="auto"/>
              <w:ind w:left="-73" w:right="-83"/>
              <w:jc w:val="both"/>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78BDFCF1" w14:textId="77777777" w:rsidR="00287352" w:rsidRPr="0039126E" w:rsidRDefault="00287352" w:rsidP="00F71156">
            <w:pPr>
              <w:widowControl w:val="0"/>
              <w:spacing w:after="0" w:line="240" w:lineRule="auto"/>
              <w:ind w:left="-44" w:right="-67"/>
              <w:jc w:val="both"/>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2B9D96CC" w14:textId="77777777" w:rsidR="00287352" w:rsidRPr="0039126E" w:rsidRDefault="00287352" w:rsidP="00F71156">
            <w:pPr>
              <w:widowControl w:val="0"/>
              <w:spacing w:after="0" w:line="240" w:lineRule="auto"/>
              <w:ind w:left="-57" w:right="-70"/>
              <w:jc w:val="both"/>
              <w:rPr>
                <w:rFonts w:ascii="Times New Roman" w:eastAsia="Times New Roman" w:hAnsi="Times New Roman" w:cs="Times New Roman"/>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14:paraId="57AEE3A7"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14:paraId="6B606BCF" w14:textId="77777777" w:rsidR="00287352" w:rsidRPr="0039126E" w:rsidRDefault="00287352" w:rsidP="00F71156">
            <w:pPr>
              <w:widowControl w:val="0"/>
              <w:spacing w:after="0" w:line="240" w:lineRule="auto"/>
              <w:ind w:left="-73" w:right="-80"/>
              <w:jc w:val="both"/>
              <w:rPr>
                <w:rFonts w:ascii="Times New Roman" w:eastAsia="Times New Roman" w:hAnsi="Times New Roman" w:cs="Times New Roman"/>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14:paraId="6D14E4D9" w14:textId="77777777" w:rsidR="00287352" w:rsidRPr="0039126E" w:rsidRDefault="00287352" w:rsidP="00F71156">
            <w:pPr>
              <w:widowControl w:val="0"/>
              <w:spacing w:after="0" w:line="240" w:lineRule="auto"/>
              <w:ind w:left="-69" w:right="-93"/>
              <w:jc w:val="both"/>
              <w:rPr>
                <w:rFonts w:ascii="Times New Roman" w:eastAsia="Times New Roman" w:hAnsi="Times New Roman" w:cs="Times New Roman"/>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tcPr>
          <w:p w14:paraId="559C5463"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695E4808" w14:textId="77777777" w:rsidR="00287352" w:rsidRPr="0039126E" w:rsidRDefault="00287352" w:rsidP="00F71156">
            <w:pPr>
              <w:widowControl w:val="0"/>
              <w:spacing w:after="0" w:line="240" w:lineRule="auto"/>
              <w:ind w:left="-73" w:right="-83"/>
              <w:jc w:val="both"/>
              <w:rPr>
                <w:rFonts w:ascii="Times New Roman" w:eastAsia="Times New Roman" w:hAnsi="Times New Roman" w:cs="Times New Roman"/>
                <w:sz w:val="20"/>
                <w:szCs w:val="20"/>
                <w:lang w:eastAsia="ru-RU"/>
              </w:rPr>
            </w:pPr>
          </w:p>
        </w:tc>
        <w:tc>
          <w:tcPr>
            <w:tcW w:w="818" w:type="dxa"/>
            <w:tcBorders>
              <w:top w:val="single" w:sz="4" w:space="0" w:color="auto"/>
              <w:left w:val="single" w:sz="4" w:space="0" w:color="auto"/>
              <w:bottom w:val="single" w:sz="4" w:space="0" w:color="auto"/>
              <w:right w:val="single" w:sz="4" w:space="0" w:color="auto"/>
            </w:tcBorders>
          </w:tcPr>
          <w:p w14:paraId="60FE5497" w14:textId="77777777" w:rsidR="00287352" w:rsidRPr="0039126E" w:rsidRDefault="00287352" w:rsidP="00F71156">
            <w:pPr>
              <w:widowControl w:val="0"/>
              <w:spacing w:after="0" w:line="240" w:lineRule="auto"/>
              <w:ind w:left="-44" w:right="-67"/>
              <w:jc w:val="both"/>
              <w:rPr>
                <w:rFonts w:ascii="Times New Roman" w:eastAsia="Times New Roman" w:hAnsi="Times New Roman" w:cs="Times New Roman"/>
                <w:sz w:val="20"/>
                <w:szCs w:val="20"/>
                <w:lang w:eastAsia="ru-RU"/>
              </w:rPr>
            </w:pPr>
          </w:p>
        </w:tc>
        <w:tc>
          <w:tcPr>
            <w:tcW w:w="782" w:type="dxa"/>
            <w:tcBorders>
              <w:top w:val="single" w:sz="4" w:space="0" w:color="auto"/>
              <w:left w:val="single" w:sz="4" w:space="0" w:color="auto"/>
              <w:bottom w:val="single" w:sz="4" w:space="0" w:color="auto"/>
              <w:right w:val="single" w:sz="4" w:space="0" w:color="auto"/>
            </w:tcBorders>
          </w:tcPr>
          <w:p w14:paraId="17FFFE19" w14:textId="77777777" w:rsidR="00287352" w:rsidRPr="0039126E" w:rsidRDefault="00287352" w:rsidP="00F71156">
            <w:pPr>
              <w:widowControl w:val="0"/>
              <w:spacing w:after="0" w:line="240" w:lineRule="auto"/>
              <w:ind w:left="-57" w:right="-70"/>
              <w:jc w:val="both"/>
              <w:rPr>
                <w:rFonts w:ascii="Times New Roman" w:eastAsia="Times New Roman" w:hAnsi="Times New Roman" w:cs="Times New Roman"/>
                <w:sz w:val="20"/>
                <w:szCs w:val="20"/>
                <w:lang w:eastAsia="ru-RU"/>
              </w:rPr>
            </w:pPr>
          </w:p>
        </w:tc>
        <w:tc>
          <w:tcPr>
            <w:tcW w:w="951" w:type="dxa"/>
            <w:tcBorders>
              <w:top w:val="single" w:sz="4" w:space="0" w:color="auto"/>
              <w:left w:val="single" w:sz="4" w:space="0" w:color="auto"/>
              <w:bottom w:val="single" w:sz="4" w:space="0" w:color="auto"/>
              <w:right w:val="single" w:sz="4" w:space="0" w:color="auto"/>
            </w:tcBorders>
          </w:tcPr>
          <w:p w14:paraId="52C3C55F"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p>
        </w:tc>
        <w:tc>
          <w:tcPr>
            <w:tcW w:w="854" w:type="dxa"/>
            <w:tcBorders>
              <w:top w:val="single" w:sz="4" w:space="0" w:color="auto"/>
              <w:left w:val="single" w:sz="4" w:space="0" w:color="auto"/>
              <w:bottom w:val="single" w:sz="4" w:space="0" w:color="auto"/>
              <w:right w:val="single" w:sz="4" w:space="0" w:color="auto"/>
            </w:tcBorders>
          </w:tcPr>
          <w:p w14:paraId="3B77A182" w14:textId="77777777" w:rsidR="00287352" w:rsidRPr="0039126E" w:rsidRDefault="00287352" w:rsidP="00F71156">
            <w:pPr>
              <w:widowControl w:val="0"/>
              <w:spacing w:after="0" w:line="240" w:lineRule="auto"/>
              <w:ind w:left="-73" w:right="-80"/>
              <w:jc w:val="both"/>
              <w:rPr>
                <w:rFonts w:ascii="Times New Roman" w:eastAsia="Times New Roman" w:hAnsi="Times New Roman" w:cs="Times New Roman"/>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14:paraId="777BC374" w14:textId="77777777" w:rsidR="00287352" w:rsidRPr="0039126E" w:rsidRDefault="00287352" w:rsidP="00F71156">
            <w:pPr>
              <w:widowControl w:val="0"/>
              <w:spacing w:after="0" w:line="240" w:lineRule="auto"/>
              <w:ind w:left="-69" w:right="-93"/>
              <w:jc w:val="both"/>
              <w:rPr>
                <w:rFonts w:ascii="Times New Roman" w:eastAsia="Times New Roman" w:hAnsi="Times New Roman" w:cs="Times New Roman"/>
                <w:sz w:val="20"/>
                <w:szCs w:val="20"/>
                <w:lang w:eastAsia="ru-RU"/>
              </w:rPr>
            </w:pPr>
          </w:p>
        </w:tc>
        <w:tc>
          <w:tcPr>
            <w:tcW w:w="1116" w:type="dxa"/>
            <w:tcBorders>
              <w:top w:val="single" w:sz="4" w:space="0" w:color="auto"/>
              <w:left w:val="single" w:sz="4" w:space="0" w:color="auto"/>
              <w:bottom w:val="single" w:sz="4" w:space="0" w:color="auto"/>
              <w:right w:val="single" w:sz="4" w:space="0" w:color="auto"/>
            </w:tcBorders>
          </w:tcPr>
          <w:p w14:paraId="62062110"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6AB13B5F"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549A6643" w14:textId="77777777" w:rsidR="00287352" w:rsidRPr="0039126E" w:rsidRDefault="00287352" w:rsidP="00F71156">
            <w:pPr>
              <w:pStyle w:val="31"/>
              <w:spacing w:line="240" w:lineRule="auto"/>
              <w:ind w:left="357" w:hanging="357"/>
              <w:rPr>
                <w:sz w:val="20"/>
              </w:rPr>
            </w:pPr>
            <w:r w:rsidRPr="0039126E">
              <w:rPr>
                <w:sz w:val="20"/>
              </w:rPr>
              <w:t>7.1</w:t>
            </w:r>
          </w:p>
        </w:tc>
        <w:tc>
          <w:tcPr>
            <w:tcW w:w="2055" w:type="dxa"/>
            <w:tcBorders>
              <w:top w:val="single" w:sz="4" w:space="0" w:color="auto"/>
              <w:left w:val="single" w:sz="4" w:space="0" w:color="auto"/>
              <w:bottom w:val="single" w:sz="4" w:space="0" w:color="auto"/>
              <w:right w:val="single" w:sz="4" w:space="0" w:color="auto"/>
            </w:tcBorders>
          </w:tcPr>
          <w:p w14:paraId="42520283"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Насоново</w:t>
            </w:r>
          </w:p>
        </w:tc>
        <w:tc>
          <w:tcPr>
            <w:tcW w:w="554" w:type="dxa"/>
            <w:tcBorders>
              <w:top w:val="single" w:sz="4" w:space="0" w:color="auto"/>
              <w:left w:val="single" w:sz="4" w:space="0" w:color="auto"/>
              <w:bottom w:val="single" w:sz="4" w:space="0" w:color="auto"/>
              <w:right w:val="single" w:sz="4" w:space="0" w:color="auto"/>
            </w:tcBorders>
          </w:tcPr>
          <w:p w14:paraId="5F374430"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hAnsi="Times New Roman"/>
                <w:sz w:val="20"/>
                <w:szCs w:val="20"/>
              </w:rPr>
              <w:t>кв.м</w:t>
            </w:r>
          </w:p>
        </w:tc>
        <w:tc>
          <w:tcPr>
            <w:tcW w:w="609" w:type="dxa"/>
            <w:tcBorders>
              <w:top w:val="single" w:sz="4" w:space="0" w:color="auto"/>
              <w:left w:val="single" w:sz="4" w:space="0" w:color="auto"/>
              <w:bottom w:val="single" w:sz="4" w:space="0" w:color="auto"/>
              <w:right w:val="single" w:sz="4" w:space="0" w:color="auto"/>
            </w:tcBorders>
          </w:tcPr>
          <w:p w14:paraId="663FD527"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39E132B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0F62EEB2"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616BEB31"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042AB06A"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74BE7E6A"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4B04934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099304DB"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300</w:t>
            </w:r>
          </w:p>
        </w:tc>
        <w:tc>
          <w:tcPr>
            <w:tcW w:w="709" w:type="dxa"/>
            <w:tcBorders>
              <w:top w:val="single" w:sz="4" w:space="0" w:color="auto"/>
              <w:left w:val="single" w:sz="4" w:space="0" w:color="auto"/>
              <w:bottom w:val="single" w:sz="4" w:space="0" w:color="auto"/>
              <w:right w:val="single" w:sz="4" w:space="0" w:color="auto"/>
            </w:tcBorders>
          </w:tcPr>
          <w:p w14:paraId="682DF4E9"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w:t>
            </w:r>
          </w:p>
        </w:tc>
        <w:tc>
          <w:tcPr>
            <w:tcW w:w="818" w:type="dxa"/>
            <w:tcBorders>
              <w:top w:val="single" w:sz="4" w:space="0" w:color="auto"/>
              <w:left w:val="single" w:sz="4" w:space="0" w:color="auto"/>
              <w:bottom w:val="single" w:sz="4" w:space="0" w:color="auto"/>
              <w:right w:val="single" w:sz="4" w:space="0" w:color="auto"/>
            </w:tcBorders>
          </w:tcPr>
          <w:p w14:paraId="4619870E"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782" w:type="dxa"/>
            <w:tcBorders>
              <w:top w:val="single" w:sz="4" w:space="0" w:color="auto"/>
              <w:left w:val="single" w:sz="4" w:space="0" w:color="auto"/>
              <w:bottom w:val="single" w:sz="4" w:space="0" w:color="auto"/>
              <w:right w:val="single" w:sz="4" w:space="0" w:color="auto"/>
            </w:tcBorders>
          </w:tcPr>
          <w:p w14:paraId="5C5EF9F4"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14:paraId="42A7E5A0"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3E20F8C0"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984" w:type="dxa"/>
            <w:tcBorders>
              <w:top w:val="single" w:sz="4" w:space="0" w:color="auto"/>
              <w:left w:val="single" w:sz="4" w:space="0" w:color="auto"/>
              <w:bottom w:val="single" w:sz="4" w:space="0" w:color="auto"/>
              <w:right w:val="single" w:sz="4" w:space="0" w:color="auto"/>
            </w:tcBorders>
          </w:tcPr>
          <w:p w14:paraId="11F3BE7C"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4EDF61A1"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47B514F0"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2C3F9C35" w14:textId="77777777" w:rsidR="00287352" w:rsidRPr="0039126E" w:rsidRDefault="00287352" w:rsidP="00F71156">
            <w:pPr>
              <w:pStyle w:val="31"/>
              <w:spacing w:line="240" w:lineRule="auto"/>
              <w:ind w:left="357" w:hanging="357"/>
              <w:rPr>
                <w:sz w:val="20"/>
              </w:rPr>
            </w:pPr>
            <w:r w:rsidRPr="0039126E">
              <w:rPr>
                <w:sz w:val="20"/>
              </w:rPr>
              <w:t>7.2</w:t>
            </w:r>
          </w:p>
        </w:tc>
        <w:tc>
          <w:tcPr>
            <w:tcW w:w="2055" w:type="dxa"/>
            <w:tcBorders>
              <w:top w:val="single" w:sz="4" w:space="0" w:color="auto"/>
              <w:left w:val="single" w:sz="4" w:space="0" w:color="auto"/>
              <w:bottom w:val="single" w:sz="4" w:space="0" w:color="auto"/>
              <w:right w:val="single" w:sz="4" w:space="0" w:color="auto"/>
            </w:tcBorders>
          </w:tcPr>
          <w:p w14:paraId="1F5857ED"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hAnsi="Times New Roman" w:cs="Times New Roman"/>
                <w:sz w:val="20"/>
                <w:szCs w:val="20"/>
              </w:rPr>
              <w:t>д. Бор</w:t>
            </w:r>
          </w:p>
        </w:tc>
        <w:tc>
          <w:tcPr>
            <w:tcW w:w="554" w:type="dxa"/>
            <w:tcBorders>
              <w:top w:val="single" w:sz="4" w:space="0" w:color="auto"/>
              <w:left w:val="single" w:sz="4" w:space="0" w:color="auto"/>
              <w:bottom w:val="single" w:sz="4" w:space="0" w:color="auto"/>
              <w:right w:val="single" w:sz="4" w:space="0" w:color="auto"/>
            </w:tcBorders>
          </w:tcPr>
          <w:p w14:paraId="1B31DB31" w14:textId="77777777" w:rsidR="00287352" w:rsidRPr="0039126E" w:rsidRDefault="00287352" w:rsidP="00F71156">
            <w:pPr>
              <w:widowControl w:val="0"/>
              <w:spacing w:after="0" w:line="240" w:lineRule="auto"/>
              <w:ind w:left="-84" w:right="-94"/>
              <w:contextualSpacing/>
              <w:jc w:val="both"/>
              <w:rPr>
                <w:rFonts w:ascii="Times New Roman" w:eastAsia="Times New Roman" w:hAnsi="Times New Roman" w:cs="Times New Roman"/>
                <w:sz w:val="20"/>
                <w:szCs w:val="20"/>
                <w:lang w:eastAsia="ru-RU"/>
              </w:rPr>
            </w:pPr>
            <w:r w:rsidRPr="0039126E">
              <w:rPr>
                <w:rFonts w:ascii="Times New Roman" w:hAnsi="Times New Roman"/>
                <w:sz w:val="20"/>
                <w:szCs w:val="20"/>
              </w:rPr>
              <w:t>кв.м</w:t>
            </w:r>
          </w:p>
        </w:tc>
        <w:tc>
          <w:tcPr>
            <w:tcW w:w="609" w:type="dxa"/>
            <w:tcBorders>
              <w:top w:val="single" w:sz="4" w:space="0" w:color="auto"/>
              <w:left w:val="single" w:sz="4" w:space="0" w:color="auto"/>
              <w:bottom w:val="single" w:sz="4" w:space="0" w:color="auto"/>
              <w:right w:val="single" w:sz="4" w:space="0" w:color="auto"/>
            </w:tcBorders>
          </w:tcPr>
          <w:p w14:paraId="62B2B433"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7CB7FAB7"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391A37CA"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3DDB1D3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19FCC935"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11BFC442"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04D8CED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0C834CFF"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300</w:t>
            </w:r>
          </w:p>
        </w:tc>
        <w:tc>
          <w:tcPr>
            <w:tcW w:w="709" w:type="dxa"/>
            <w:tcBorders>
              <w:top w:val="single" w:sz="4" w:space="0" w:color="auto"/>
              <w:left w:val="single" w:sz="4" w:space="0" w:color="auto"/>
              <w:bottom w:val="single" w:sz="4" w:space="0" w:color="auto"/>
              <w:right w:val="single" w:sz="4" w:space="0" w:color="auto"/>
            </w:tcBorders>
          </w:tcPr>
          <w:p w14:paraId="242D8C09"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w:t>
            </w:r>
          </w:p>
        </w:tc>
        <w:tc>
          <w:tcPr>
            <w:tcW w:w="818" w:type="dxa"/>
            <w:tcBorders>
              <w:top w:val="single" w:sz="4" w:space="0" w:color="auto"/>
              <w:left w:val="single" w:sz="4" w:space="0" w:color="auto"/>
              <w:bottom w:val="single" w:sz="4" w:space="0" w:color="auto"/>
              <w:right w:val="single" w:sz="4" w:space="0" w:color="auto"/>
            </w:tcBorders>
          </w:tcPr>
          <w:p w14:paraId="0261EDFF"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782" w:type="dxa"/>
            <w:tcBorders>
              <w:top w:val="single" w:sz="4" w:space="0" w:color="auto"/>
              <w:left w:val="single" w:sz="4" w:space="0" w:color="auto"/>
              <w:bottom w:val="single" w:sz="4" w:space="0" w:color="auto"/>
              <w:right w:val="single" w:sz="4" w:space="0" w:color="auto"/>
            </w:tcBorders>
          </w:tcPr>
          <w:p w14:paraId="01F3F003"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51" w:type="dxa"/>
            <w:tcBorders>
              <w:top w:val="single" w:sz="4" w:space="0" w:color="auto"/>
              <w:left w:val="single" w:sz="4" w:space="0" w:color="auto"/>
              <w:bottom w:val="single" w:sz="4" w:space="0" w:color="auto"/>
              <w:right w:val="single" w:sz="4" w:space="0" w:color="auto"/>
            </w:tcBorders>
          </w:tcPr>
          <w:p w14:paraId="064B4231"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10370487"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984" w:type="dxa"/>
            <w:tcBorders>
              <w:top w:val="single" w:sz="4" w:space="0" w:color="auto"/>
              <w:left w:val="single" w:sz="4" w:space="0" w:color="auto"/>
              <w:bottom w:val="single" w:sz="4" w:space="0" w:color="auto"/>
              <w:right w:val="single" w:sz="4" w:space="0" w:color="auto"/>
            </w:tcBorders>
          </w:tcPr>
          <w:p w14:paraId="29B559C5"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2D41931A"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34535A8D"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08F11E22" w14:textId="77777777" w:rsidR="00287352" w:rsidRPr="0039126E" w:rsidRDefault="00287352" w:rsidP="00F71156">
            <w:pPr>
              <w:pStyle w:val="31"/>
              <w:ind w:left="360" w:hanging="360"/>
              <w:rPr>
                <w:sz w:val="20"/>
              </w:rPr>
            </w:pPr>
          </w:p>
        </w:tc>
        <w:tc>
          <w:tcPr>
            <w:tcW w:w="2055" w:type="dxa"/>
            <w:tcBorders>
              <w:top w:val="single" w:sz="4" w:space="0" w:color="auto"/>
              <w:left w:val="single" w:sz="4" w:space="0" w:color="auto"/>
              <w:bottom w:val="single" w:sz="4" w:space="0" w:color="auto"/>
              <w:right w:val="single" w:sz="4" w:space="0" w:color="auto"/>
            </w:tcBorders>
          </w:tcPr>
          <w:p w14:paraId="251DBF8B" w14:textId="77777777" w:rsidR="00287352" w:rsidRPr="0039126E" w:rsidRDefault="00287352" w:rsidP="00F71156">
            <w:pPr>
              <w:widowControl w:val="0"/>
              <w:spacing w:after="0" w:line="216" w:lineRule="auto"/>
              <w:ind w:left="-17" w:right="-34"/>
              <w:rPr>
                <w:rFonts w:ascii="Times New Roman" w:hAnsi="Times New Roman" w:cs="Times New Roman"/>
                <w:sz w:val="20"/>
                <w:szCs w:val="20"/>
              </w:rPr>
            </w:pPr>
            <w:r w:rsidRPr="0039126E">
              <w:rPr>
                <w:rFonts w:ascii="Times New Roman" w:eastAsia="Times New Roman" w:hAnsi="Times New Roman" w:cs="Times New Roman"/>
                <w:b/>
                <w:sz w:val="20"/>
                <w:szCs w:val="24"/>
                <w:lang w:eastAsia="ru-RU"/>
              </w:rPr>
              <w:t>ИТОГО по спортивным площадкам</w:t>
            </w:r>
          </w:p>
        </w:tc>
        <w:tc>
          <w:tcPr>
            <w:tcW w:w="554" w:type="dxa"/>
            <w:tcBorders>
              <w:top w:val="single" w:sz="4" w:space="0" w:color="auto"/>
              <w:left w:val="single" w:sz="4" w:space="0" w:color="auto"/>
              <w:bottom w:val="single" w:sz="4" w:space="0" w:color="auto"/>
              <w:right w:val="single" w:sz="4" w:space="0" w:color="auto"/>
            </w:tcBorders>
          </w:tcPr>
          <w:p w14:paraId="0149EC06" w14:textId="77777777" w:rsidR="00287352" w:rsidRPr="0039126E" w:rsidRDefault="00287352" w:rsidP="00F71156">
            <w:pPr>
              <w:widowControl w:val="0"/>
              <w:spacing w:after="0" w:line="240" w:lineRule="auto"/>
              <w:ind w:left="-84" w:right="-94"/>
              <w:contextualSpacing/>
              <w:jc w:val="both"/>
              <w:rPr>
                <w:rFonts w:ascii="Times New Roman" w:hAnsi="Times New Roman"/>
                <w:sz w:val="20"/>
                <w:szCs w:val="20"/>
              </w:rPr>
            </w:pPr>
          </w:p>
        </w:tc>
        <w:tc>
          <w:tcPr>
            <w:tcW w:w="609" w:type="dxa"/>
            <w:tcBorders>
              <w:top w:val="single" w:sz="4" w:space="0" w:color="auto"/>
              <w:left w:val="single" w:sz="4" w:space="0" w:color="auto"/>
              <w:bottom w:val="single" w:sz="4" w:space="0" w:color="auto"/>
              <w:right w:val="single" w:sz="4" w:space="0" w:color="auto"/>
            </w:tcBorders>
          </w:tcPr>
          <w:p w14:paraId="0BF06252" w14:textId="77777777" w:rsidR="00287352" w:rsidRPr="0039126E" w:rsidRDefault="00287352" w:rsidP="00F71156">
            <w:pPr>
              <w:spacing w:after="0"/>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1FF8A9DA" w14:textId="77777777" w:rsidR="00287352" w:rsidRPr="0039126E" w:rsidRDefault="00287352" w:rsidP="00F71156">
            <w:pPr>
              <w:spacing w:after="0"/>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2198C8CE" w14:textId="77777777" w:rsidR="00287352" w:rsidRPr="0039126E" w:rsidRDefault="00287352" w:rsidP="00F71156">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7D5C564B" w14:textId="77777777" w:rsidR="00287352" w:rsidRPr="0039126E" w:rsidRDefault="00287352" w:rsidP="00F71156">
            <w:pPr>
              <w:spacing w:after="0"/>
              <w:rPr>
                <w:rFonts w:ascii="Times New Roman" w:eastAsia="Times New Roman" w:hAnsi="Times New Roman" w:cs="Times New Roman"/>
                <w:b/>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14:paraId="5A67806E" w14:textId="77777777" w:rsidR="00287352" w:rsidRPr="0039126E" w:rsidRDefault="00287352" w:rsidP="00F71156">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4FB6E3E3" w14:textId="77777777" w:rsidR="00287352" w:rsidRPr="0039126E" w:rsidRDefault="00287352" w:rsidP="00F71156">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365152D5" w14:textId="77777777" w:rsidR="00287352" w:rsidRPr="0039126E" w:rsidRDefault="00287352" w:rsidP="00F71156">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68E38746" w14:textId="77777777" w:rsidR="00287352" w:rsidRPr="0039126E" w:rsidRDefault="00287352" w:rsidP="00F71156">
            <w:pPr>
              <w:spacing w:after="0"/>
            </w:pPr>
          </w:p>
        </w:tc>
        <w:tc>
          <w:tcPr>
            <w:tcW w:w="709" w:type="dxa"/>
            <w:tcBorders>
              <w:top w:val="single" w:sz="4" w:space="0" w:color="auto"/>
              <w:left w:val="single" w:sz="4" w:space="0" w:color="auto"/>
              <w:bottom w:val="single" w:sz="4" w:space="0" w:color="auto"/>
              <w:right w:val="single" w:sz="4" w:space="0" w:color="auto"/>
            </w:tcBorders>
          </w:tcPr>
          <w:p w14:paraId="7BC976B9"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p>
        </w:tc>
        <w:tc>
          <w:tcPr>
            <w:tcW w:w="818" w:type="dxa"/>
            <w:tcBorders>
              <w:top w:val="single" w:sz="4" w:space="0" w:color="auto"/>
              <w:left w:val="single" w:sz="4" w:space="0" w:color="auto"/>
              <w:bottom w:val="single" w:sz="4" w:space="0" w:color="auto"/>
              <w:right w:val="single" w:sz="4" w:space="0" w:color="auto"/>
            </w:tcBorders>
          </w:tcPr>
          <w:p w14:paraId="7ADC7F6E"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0,300</w:t>
            </w:r>
          </w:p>
        </w:tc>
        <w:tc>
          <w:tcPr>
            <w:tcW w:w="782" w:type="dxa"/>
            <w:tcBorders>
              <w:top w:val="single" w:sz="4" w:space="0" w:color="auto"/>
              <w:left w:val="single" w:sz="4" w:space="0" w:color="auto"/>
              <w:bottom w:val="single" w:sz="4" w:space="0" w:color="auto"/>
              <w:right w:val="single" w:sz="4" w:space="0" w:color="auto"/>
            </w:tcBorders>
          </w:tcPr>
          <w:p w14:paraId="78119246"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b/>
                <w:sz w:val="20"/>
                <w:szCs w:val="20"/>
                <w:lang w:eastAsia="ru-RU"/>
              </w:rPr>
            </w:pPr>
          </w:p>
        </w:tc>
        <w:tc>
          <w:tcPr>
            <w:tcW w:w="951" w:type="dxa"/>
            <w:tcBorders>
              <w:top w:val="single" w:sz="4" w:space="0" w:color="auto"/>
              <w:left w:val="single" w:sz="4" w:space="0" w:color="auto"/>
              <w:bottom w:val="single" w:sz="4" w:space="0" w:color="auto"/>
              <w:right w:val="single" w:sz="4" w:space="0" w:color="auto"/>
            </w:tcBorders>
          </w:tcPr>
          <w:p w14:paraId="5525763F"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1936419B"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0,300</w:t>
            </w:r>
          </w:p>
        </w:tc>
        <w:tc>
          <w:tcPr>
            <w:tcW w:w="984" w:type="dxa"/>
            <w:tcBorders>
              <w:top w:val="single" w:sz="4" w:space="0" w:color="auto"/>
              <w:left w:val="single" w:sz="4" w:space="0" w:color="auto"/>
              <w:bottom w:val="single" w:sz="4" w:space="0" w:color="auto"/>
              <w:right w:val="single" w:sz="4" w:space="0" w:color="auto"/>
            </w:tcBorders>
          </w:tcPr>
          <w:p w14:paraId="517F8E4E"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tcPr>
          <w:p w14:paraId="25832C9D"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4FC7BF70"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7CC5B30D" w14:textId="77777777" w:rsidR="00287352" w:rsidRPr="0039126E" w:rsidRDefault="00287352" w:rsidP="00161A4C">
            <w:pPr>
              <w:pStyle w:val="aa"/>
              <w:widowControl w:val="0"/>
              <w:numPr>
                <w:ilvl w:val="0"/>
                <w:numId w:val="99"/>
              </w:numPr>
              <w:spacing w:after="0" w:line="240" w:lineRule="auto"/>
              <w:ind w:left="357" w:hanging="357"/>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14:paraId="47730623" w14:textId="77777777" w:rsidR="00287352" w:rsidRPr="0039126E" w:rsidRDefault="00287352" w:rsidP="00F71156">
            <w:pPr>
              <w:widowControl w:val="0"/>
              <w:spacing w:after="0" w:line="18" w:lineRule="atLeast"/>
              <w:ind w:left="17" w:right="-7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Магазины:</w:t>
            </w:r>
          </w:p>
        </w:tc>
        <w:tc>
          <w:tcPr>
            <w:tcW w:w="554" w:type="dxa"/>
            <w:tcBorders>
              <w:top w:val="single" w:sz="4" w:space="0" w:color="auto"/>
              <w:left w:val="single" w:sz="4" w:space="0" w:color="auto"/>
              <w:bottom w:val="single" w:sz="4" w:space="0" w:color="auto"/>
              <w:right w:val="single" w:sz="4" w:space="0" w:color="auto"/>
            </w:tcBorders>
          </w:tcPr>
          <w:p w14:paraId="22BF55D7"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sz w:val="20"/>
                <w:szCs w:val="20"/>
                <w:lang w:eastAsia="ru-RU"/>
              </w:rPr>
            </w:pPr>
          </w:p>
        </w:tc>
        <w:tc>
          <w:tcPr>
            <w:tcW w:w="609" w:type="dxa"/>
            <w:tcBorders>
              <w:top w:val="single" w:sz="4" w:space="0" w:color="auto"/>
              <w:left w:val="single" w:sz="4" w:space="0" w:color="auto"/>
              <w:bottom w:val="single" w:sz="4" w:space="0" w:color="auto"/>
              <w:right w:val="single" w:sz="4" w:space="0" w:color="auto"/>
            </w:tcBorders>
          </w:tcPr>
          <w:p w14:paraId="214CECE1"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1F282A10" w14:textId="77777777" w:rsidR="00287352" w:rsidRPr="0039126E" w:rsidRDefault="00287352" w:rsidP="00F71156">
            <w:pPr>
              <w:widowControl w:val="0"/>
              <w:spacing w:after="0" w:line="240" w:lineRule="auto"/>
              <w:ind w:left="-73" w:right="-83"/>
              <w:jc w:val="both"/>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62E275BC" w14:textId="77777777" w:rsidR="00287352" w:rsidRPr="0039126E" w:rsidRDefault="00287352" w:rsidP="00F71156">
            <w:pPr>
              <w:widowControl w:val="0"/>
              <w:spacing w:after="0" w:line="240" w:lineRule="auto"/>
              <w:ind w:left="-44" w:right="-67"/>
              <w:jc w:val="both"/>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tcPr>
          <w:p w14:paraId="24CBA9E8" w14:textId="77777777" w:rsidR="00287352" w:rsidRPr="0039126E" w:rsidRDefault="00287352" w:rsidP="00F71156">
            <w:pPr>
              <w:widowControl w:val="0"/>
              <w:spacing w:after="0" w:line="240" w:lineRule="auto"/>
              <w:ind w:left="-57" w:right="-70"/>
              <w:jc w:val="both"/>
              <w:rPr>
                <w:rFonts w:ascii="Times New Roman" w:eastAsia="Times New Roman" w:hAnsi="Times New Roman" w:cs="Times New Roman"/>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14:paraId="3441DF61"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p>
        </w:tc>
        <w:tc>
          <w:tcPr>
            <w:tcW w:w="759" w:type="dxa"/>
            <w:tcBorders>
              <w:top w:val="single" w:sz="4" w:space="0" w:color="auto"/>
              <w:left w:val="single" w:sz="4" w:space="0" w:color="auto"/>
              <w:bottom w:val="single" w:sz="4" w:space="0" w:color="auto"/>
              <w:right w:val="single" w:sz="4" w:space="0" w:color="auto"/>
            </w:tcBorders>
          </w:tcPr>
          <w:p w14:paraId="5E236B9F" w14:textId="77777777" w:rsidR="00287352" w:rsidRPr="0039126E" w:rsidRDefault="00287352" w:rsidP="00F71156">
            <w:pPr>
              <w:widowControl w:val="0"/>
              <w:spacing w:after="0" w:line="240" w:lineRule="auto"/>
              <w:ind w:left="-73" w:right="-80"/>
              <w:jc w:val="both"/>
              <w:rPr>
                <w:rFonts w:ascii="Times New Roman" w:eastAsia="Times New Roman" w:hAnsi="Times New Roman" w:cs="Times New Roman"/>
                <w:sz w:val="20"/>
                <w:szCs w:val="20"/>
                <w:lang w:eastAsia="ru-RU"/>
              </w:rPr>
            </w:pPr>
          </w:p>
        </w:tc>
        <w:tc>
          <w:tcPr>
            <w:tcW w:w="770" w:type="dxa"/>
            <w:tcBorders>
              <w:top w:val="single" w:sz="4" w:space="0" w:color="auto"/>
              <w:left w:val="single" w:sz="4" w:space="0" w:color="auto"/>
              <w:bottom w:val="single" w:sz="4" w:space="0" w:color="auto"/>
              <w:right w:val="single" w:sz="4" w:space="0" w:color="auto"/>
            </w:tcBorders>
          </w:tcPr>
          <w:p w14:paraId="0FE4955F" w14:textId="77777777" w:rsidR="00287352" w:rsidRPr="0039126E" w:rsidRDefault="00287352" w:rsidP="00F71156">
            <w:pPr>
              <w:widowControl w:val="0"/>
              <w:spacing w:after="0" w:line="240" w:lineRule="auto"/>
              <w:ind w:left="-69" w:right="-93"/>
              <w:jc w:val="both"/>
              <w:rPr>
                <w:rFonts w:ascii="Times New Roman" w:eastAsia="Times New Roman" w:hAnsi="Times New Roman" w:cs="Times New Roman"/>
                <w:sz w:val="20"/>
                <w:szCs w:val="20"/>
                <w:lang w:eastAsia="ru-RU"/>
              </w:rPr>
            </w:pPr>
          </w:p>
        </w:tc>
        <w:tc>
          <w:tcPr>
            <w:tcW w:w="619" w:type="dxa"/>
            <w:tcBorders>
              <w:top w:val="single" w:sz="4" w:space="0" w:color="auto"/>
              <w:left w:val="single" w:sz="4" w:space="0" w:color="auto"/>
              <w:bottom w:val="single" w:sz="4" w:space="0" w:color="auto"/>
              <w:right w:val="single" w:sz="4" w:space="0" w:color="auto"/>
            </w:tcBorders>
          </w:tcPr>
          <w:p w14:paraId="4F43127C"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5B2908FF" w14:textId="77777777" w:rsidR="00287352" w:rsidRPr="0039126E" w:rsidRDefault="00287352" w:rsidP="00F71156">
            <w:pPr>
              <w:widowControl w:val="0"/>
              <w:spacing w:after="0" w:line="240" w:lineRule="auto"/>
              <w:ind w:left="-73" w:right="-83"/>
              <w:jc w:val="both"/>
              <w:rPr>
                <w:rFonts w:ascii="Times New Roman" w:eastAsia="Times New Roman" w:hAnsi="Times New Roman" w:cs="Times New Roman"/>
                <w:sz w:val="20"/>
                <w:szCs w:val="20"/>
                <w:lang w:eastAsia="ru-RU"/>
              </w:rPr>
            </w:pPr>
          </w:p>
        </w:tc>
        <w:tc>
          <w:tcPr>
            <w:tcW w:w="818" w:type="dxa"/>
            <w:tcBorders>
              <w:top w:val="single" w:sz="4" w:space="0" w:color="auto"/>
              <w:left w:val="single" w:sz="4" w:space="0" w:color="auto"/>
              <w:bottom w:val="single" w:sz="4" w:space="0" w:color="auto"/>
              <w:right w:val="single" w:sz="4" w:space="0" w:color="auto"/>
            </w:tcBorders>
          </w:tcPr>
          <w:p w14:paraId="504AF255" w14:textId="77777777" w:rsidR="00287352" w:rsidRPr="0039126E" w:rsidRDefault="00287352" w:rsidP="00F71156">
            <w:pPr>
              <w:widowControl w:val="0"/>
              <w:spacing w:after="0" w:line="240" w:lineRule="auto"/>
              <w:ind w:left="-44" w:right="-67"/>
              <w:jc w:val="both"/>
              <w:rPr>
                <w:rFonts w:ascii="Times New Roman" w:eastAsia="Times New Roman" w:hAnsi="Times New Roman" w:cs="Times New Roman"/>
                <w:sz w:val="20"/>
                <w:szCs w:val="20"/>
                <w:lang w:eastAsia="ru-RU"/>
              </w:rPr>
            </w:pPr>
          </w:p>
        </w:tc>
        <w:tc>
          <w:tcPr>
            <w:tcW w:w="782" w:type="dxa"/>
            <w:tcBorders>
              <w:top w:val="single" w:sz="4" w:space="0" w:color="auto"/>
              <w:left w:val="single" w:sz="4" w:space="0" w:color="auto"/>
              <w:bottom w:val="single" w:sz="4" w:space="0" w:color="auto"/>
              <w:right w:val="single" w:sz="4" w:space="0" w:color="auto"/>
            </w:tcBorders>
          </w:tcPr>
          <w:p w14:paraId="663F7C98" w14:textId="77777777" w:rsidR="00287352" w:rsidRPr="0039126E" w:rsidRDefault="00287352" w:rsidP="00F71156">
            <w:pPr>
              <w:widowControl w:val="0"/>
              <w:spacing w:after="0" w:line="240" w:lineRule="auto"/>
              <w:ind w:left="-57" w:right="-70"/>
              <w:jc w:val="both"/>
              <w:rPr>
                <w:rFonts w:ascii="Times New Roman" w:eastAsia="Times New Roman" w:hAnsi="Times New Roman" w:cs="Times New Roman"/>
                <w:sz w:val="20"/>
                <w:szCs w:val="20"/>
                <w:lang w:eastAsia="ru-RU"/>
              </w:rPr>
            </w:pPr>
          </w:p>
        </w:tc>
        <w:tc>
          <w:tcPr>
            <w:tcW w:w="951" w:type="dxa"/>
            <w:tcBorders>
              <w:top w:val="single" w:sz="4" w:space="0" w:color="auto"/>
              <w:left w:val="single" w:sz="4" w:space="0" w:color="auto"/>
              <w:bottom w:val="single" w:sz="4" w:space="0" w:color="auto"/>
              <w:right w:val="single" w:sz="4" w:space="0" w:color="auto"/>
            </w:tcBorders>
          </w:tcPr>
          <w:p w14:paraId="2C9BCBA1"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p>
        </w:tc>
        <w:tc>
          <w:tcPr>
            <w:tcW w:w="854" w:type="dxa"/>
            <w:tcBorders>
              <w:top w:val="single" w:sz="4" w:space="0" w:color="auto"/>
              <w:left w:val="single" w:sz="4" w:space="0" w:color="auto"/>
              <w:bottom w:val="single" w:sz="4" w:space="0" w:color="auto"/>
              <w:right w:val="single" w:sz="4" w:space="0" w:color="auto"/>
            </w:tcBorders>
          </w:tcPr>
          <w:p w14:paraId="6FDFB55A" w14:textId="77777777" w:rsidR="00287352" w:rsidRPr="0039126E" w:rsidRDefault="00287352" w:rsidP="00F71156">
            <w:pPr>
              <w:widowControl w:val="0"/>
              <w:spacing w:after="0" w:line="240" w:lineRule="auto"/>
              <w:ind w:left="-73" w:right="-80"/>
              <w:jc w:val="both"/>
              <w:rPr>
                <w:rFonts w:ascii="Times New Roman" w:eastAsia="Times New Roman" w:hAnsi="Times New Roman" w:cs="Times New Roman"/>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14:paraId="743D440A" w14:textId="77777777" w:rsidR="00287352" w:rsidRPr="0039126E" w:rsidRDefault="00287352" w:rsidP="00F71156">
            <w:pPr>
              <w:widowControl w:val="0"/>
              <w:spacing w:after="0" w:line="240" w:lineRule="auto"/>
              <w:ind w:left="-69" w:right="-93"/>
              <w:jc w:val="both"/>
              <w:rPr>
                <w:rFonts w:ascii="Times New Roman" w:eastAsia="Times New Roman" w:hAnsi="Times New Roman" w:cs="Times New Roman"/>
                <w:sz w:val="20"/>
                <w:szCs w:val="20"/>
                <w:lang w:eastAsia="ru-RU"/>
              </w:rPr>
            </w:pPr>
          </w:p>
        </w:tc>
        <w:tc>
          <w:tcPr>
            <w:tcW w:w="1116" w:type="dxa"/>
            <w:tcBorders>
              <w:top w:val="single" w:sz="4" w:space="0" w:color="auto"/>
              <w:left w:val="single" w:sz="4" w:space="0" w:color="auto"/>
              <w:bottom w:val="single" w:sz="4" w:space="0" w:color="auto"/>
              <w:right w:val="single" w:sz="4" w:space="0" w:color="auto"/>
            </w:tcBorders>
          </w:tcPr>
          <w:p w14:paraId="6D6827B2"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3778E256"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3D081B8E"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8.1</w:t>
            </w:r>
          </w:p>
        </w:tc>
        <w:tc>
          <w:tcPr>
            <w:tcW w:w="2055" w:type="dxa"/>
            <w:tcBorders>
              <w:top w:val="single" w:sz="4" w:space="0" w:color="auto"/>
              <w:left w:val="single" w:sz="4" w:space="0" w:color="auto"/>
              <w:bottom w:val="single" w:sz="4" w:space="0" w:color="auto"/>
              <w:right w:val="single" w:sz="4" w:space="0" w:color="auto"/>
            </w:tcBorders>
          </w:tcPr>
          <w:p w14:paraId="7B15F7B1"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Пашучиха</w:t>
            </w:r>
          </w:p>
        </w:tc>
        <w:tc>
          <w:tcPr>
            <w:tcW w:w="554" w:type="dxa"/>
            <w:tcBorders>
              <w:top w:val="single" w:sz="4" w:space="0" w:color="auto"/>
              <w:left w:val="single" w:sz="4" w:space="0" w:color="auto"/>
              <w:bottom w:val="single" w:sz="4" w:space="0" w:color="auto"/>
              <w:right w:val="single" w:sz="4" w:space="0" w:color="auto"/>
            </w:tcBorders>
          </w:tcPr>
          <w:p w14:paraId="14CC2ABA" w14:textId="77777777" w:rsidR="00287352" w:rsidRPr="0039126E" w:rsidRDefault="00287352" w:rsidP="00F711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14:paraId="778FEAEC"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67345944"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5E517785"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7662FFC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4EFB8D06"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235DF247"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6624522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1A6F88A4"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200</w:t>
            </w:r>
          </w:p>
        </w:tc>
        <w:tc>
          <w:tcPr>
            <w:tcW w:w="709" w:type="dxa"/>
            <w:tcBorders>
              <w:top w:val="single" w:sz="4" w:space="0" w:color="auto"/>
              <w:left w:val="single" w:sz="4" w:space="0" w:color="auto"/>
              <w:bottom w:val="single" w:sz="4" w:space="0" w:color="auto"/>
              <w:right w:val="single" w:sz="4" w:space="0" w:color="auto"/>
            </w:tcBorders>
          </w:tcPr>
          <w:p w14:paraId="43D9CE73"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tcPr>
          <w:p w14:paraId="15D1E793"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0,300</w:t>
            </w:r>
          </w:p>
        </w:tc>
        <w:tc>
          <w:tcPr>
            <w:tcW w:w="782" w:type="dxa"/>
            <w:tcBorders>
              <w:top w:val="single" w:sz="4" w:space="0" w:color="auto"/>
              <w:left w:val="single" w:sz="4" w:space="0" w:color="auto"/>
              <w:bottom w:val="single" w:sz="4" w:space="0" w:color="auto"/>
              <w:right w:val="single" w:sz="4" w:space="0" w:color="auto"/>
            </w:tcBorders>
          </w:tcPr>
          <w:p w14:paraId="30ADA50E"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tcPr>
          <w:p w14:paraId="10A1DBD6"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2C7B5ABD"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984" w:type="dxa"/>
            <w:tcBorders>
              <w:top w:val="single" w:sz="4" w:space="0" w:color="auto"/>
              <w:left w:val="single" w:sz="4" w:space="0" w:color="auto"/>
              <w:bottom w:val="single" w:sz="4" w:space="0" w:color="auto"/>
              <w:right w:val="single" w:sz="4" w:space="0" w:color="auto"/>
            </w:tcBorders>
          </w:tcPr>
          <w:p w14:paraId="1354CEC4"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1116" w:type="dxa"/>
            <w:tcBorders>
              <w:top w:val="single" w:sz="4" w:space="0" w:color="auto"/>
              <w:left w:val="single" w:sz="4" w:space="0" w:color="auto"/>
              <w:bottom w:val="single" w:sz="4" w:space="0" w:color="auto"/>
              <w:right w:val="single" w:sz="4" w:space="0" w:color="auto"/>
            </w:tcBorders>
          </w:tcPr>
          <w:p w14:paraId="378D0155"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3B11F53B"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338FC985"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8.2</w:t>
            </w:r>
          </w:p>
        </w:tc>
        <w:tc>
          <w:tcPr>
            <w:tcW w:w="2055" w:type="dxa"/>
            <w:tcBorders>
              <w:top w:val="single" w:sz="4" w:space="0" w:color="auto"/>
              <w:left w:val="single" w:sz="4" w:space="0" w:color="auto"/>
              <w:bottom w:val="single" w:sz="4" w:space="0" w:color="auto"/>
              <w:right w:val="single" w:sz="4" w:space="0" w:color="auto"/>
            </w:tcBorders>
          </w:tcPr>
          <w:p w14:paraId="2E32C9B6"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Палковская</w:t>
            </w:r>
          </w:p>
        </w:tc>
        <w:tc>
          <w:tcPr>
            <w:tcW w:w="554" w:type="dxa"/>
            <w:tcBorders>
              <w:top w:val="single" w:sz="4" w:space="0" w:color="auto"/>
              <w:left w:val="single" w:sz="4" w:space="0" w:color="auto"/>
              <w:bottom w:val="single" w:sz="4" w:space="0" w:color="auto"/>
              <w:right w:val="single" w:sz="4" w:space="0" w:color="auto"/>
            </w:tcBorders>
          </w:tcPr>
          <w:p w14:paraId="6D710F26" w14:textId="77777777" w:rsidR="00287352" w:rsidRPr="0039126E" w:rsidRDefault="00287352" w:rsidP="00F71156">
            <w:pPr>
              <w:widowControl w:val="0"/>
              <w:spacing w:after="0" w:line="240" w:lineRule="auto"/>
              <w:ind w:left="-58" w:right="-66"/>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кв.м.</w:t>
            </w:r>
          </w:p>
        </w:tc>
        <w:tc>
          <w:tcPr>
            <w:tcW w:w="609" w:type="dxa"/>
            <w:tcBorders>
              <w:top w:val="single" w:sz="4" w:space="0" w:color="auto"/>
              <w:left w:val="single" w:sz="4" w:space="0" w:color="auto"/>
              <w:bottom w:val="single" w:sz="4" w:space="0" w:color="auto"/>
              <w:right w:val="single" w:sz="4" w:space="0" w:color="auto"/>
            </w:tcBorders>
          </w:tcPr>
          <w:p w14:paraId="255F225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tcPr>
          <w:p w14:paraId="4DB41421"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Pr>
          <w:p w14:paraId="10751141"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7623A73A"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822" w:type="dxa"/>
            <w:tcBorders>
              <w:top w:val="single" w:sz="4" w:space="0" w:color="auto"/>
              <w:left w:val="single" w:sz="4" w:space="0" w:color="auto"/>
              <w:bottom w:val="single" w:sz="4" w:space="0" w:color="auto"/>
              <w:right w:val="single" w:sz="4" w:space="0" w:color="auto"/>
            </w:tcBorders>
          </w:tcPr>
          <w:p w14:paraId="50D35A40"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573A1E98"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6BB482C9" w14:textId="77777777" w:rsidR="00287352" w:rsidRPr="0039126E" w:rsidRDefault="00287352" w:rsidP="00F71156">
            <w:pPr>
              <w:spacing w:after="0"/>
            </w:pPr>
            <w:r w:rsidRPr="0039126E">
              <w:rPr>
                <w:rFonts w:ascii="Times New Roman" w:eastAsia="Times New Roman" w:hAnsi="Times New Roman" w:cs="Times New Roman"/>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070A437F"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200</w:t>
            </w:r>
          </w:p>
        </w:tc>
        <w:tc>
          <w:tcPr>
            <w:tcW w:w="709" w:type="dxa"/>
            <w:tcBorders>
              <w:top w:val="single" w:sz="4" w:space="0" w:color="auto"/>
              <w:left w:val="single" w:sz="4" w:space="0" w:color="auto"/>
              <w:bottom w:val="single" w:sz="4" w:space="0" w:color="auto"/>
              <w:right w:val="single" w:sz="4" w:space="0" w:color="auto"/>
            </w:tcBorders>
          </w:tcPr>
          <w:p w14:paraId="2FCC16F6"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1,5</w:t>
            </w:r>
          </w:p>
        </w:tc>
        <w:tc>
          <w:tcPr>
            <w:tcW w:w="818" w:type="dxa"/>
            <w:tcBorders>
              <w:top w:val="single" w:sz="4" w:space="0" w:color="auto"/>
              <w:left w:val="single" w:sz="4" w:space="0" w:color="auto"/>
              <w:bottom w:val="single" w:sz="4" w:space="0" w:color="auto"/>
              <w:right w:val="single" w:sz="4" w:space="0" w:color="auto"/>
            </w:tcBorders>
          </w:tcPr>
          <w:p w14:paraId="43999B35"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0,300</w:t>
            </w:r>
          </w:p>
        </w:tc>
        <w:tc>
          <w:tcPr>
            <w:tcW w:w="782" w:type="dxa"/>
            <w:tcBorders>
              <w:top w:val="single" w:sz="4" w:space="0" w:color="auto"/>
              <w:left w:val="single" w:sz="4" w:space="0" w:color="auto"/>
              <w:bottom w:val="single" w:sz="4" w:space="0" w:color="auto"/>
              <w:right w:val="single" w:sz="4" w:space="0" w:color="auto"/>
            </w:tcBorders>
          </w:tcPr>
          <w:p w14:paraId="76E410CC"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0,75</w:t>
            </w:r>
          </w:p>
        </w:tc>
        <w:tc>
          <w:tcPr>
            <w:tcW w:w="951" w:type="dxa"/>
            <w:tcBorders>
              <w:top w:val="single" w:sz="4" w:space="0" w:color="auto"/>
              <w:left w:val="single" w:sz="4" w:space="0" w:color="auto"/>
              <w:bottom w:val="single" w:sz="4" w:space="0" w:color="auto"/>
              <w:right w:val="single" w:sz="4" w:space="0" w:color="auto"/>
            </w:tcBorders>
          </w:tcPr>
          <w:p w14:paraId="26656C6E"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1BFD776D"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984" w:type="dxa"/>
            <w:tcBorders>
              <w:top w:val="single" w:sz="4" w:space="0" w:color="auto"/>
              <w:left w:val="single" w:sz="4" w:space="0" w:color="auto"/>
              <w:bottom w:val="single" w:sz="4" w:space="0" w:color="auto"/>
              <w:right w:val="single" w:sz="4" w:space="0" w:color="auto"/>
            </w:tcBorders>
          </w:tcPr>
          <w:p w14:paraId="65DB64AA" w14:textId="77777777" w:rsidR="00287352" w:rsidRPr="0039126E" w:rsidRDefault="00287352" w:rsidP="00F71156">
            <w:pPr>
              <w:widowControl w:val="0"/>
              <w:spacing w:after="0" w:line="240" w:lineRule="auto"/>
              <w:ind w:left="-73" w:right="-80"/>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0,150</w:t>
            </w:r>
          </w:p>
        </w:tc>
        <w:tc>
          <w:tcPr>
            <w:tcW w:w="1116" w:type="dxa"/>
            <w:tcBorders>
              <w:top w:val="single" w:sz="4" w:space="0" w:color="auto"/>
              <w:left w:val="single" w:sz="4" w:space="0" w:color="auto"/>
              <w:bottom w:val="single" w:sz="4" w:space="0" w:color="auto"/>
              <w:right w:val="single" w:sz="4" w:space="0" w:color="auto"/>
            </w:tcBorders>
          </w:tcPr>
          <w:p w14:paraId="2CB1C652"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r w:rsidRPr="0039126E">
              <w:rPr>
                <w:rFonts w:ascii="Times New Roman" w:eastAsia="Times New Roman" w:hAnsi="Times New Roman" w:cs="Times New Roman"/>
                <w:sz w:val="20"/>
                <w:szCs w:val="20"/>
                <w:lang w:val="en-US"/>
              </w:rPr>
              <w:t>проект</w:t>
            </w:r>
          </w:p>
        </w:tc>
      </w:tr>
      <w:tr w:rsidR="00265CB7" w:rsidRPr="0039126E" w14:paraId="1A04189B"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3AF9B02D" w14:textId="77777777" w:rsidR="00287352" w:rsidRPr="0039126E" w:rsidRDefault="00287352" w:rsidP="00F71156">
            <w:pPr>
              <w:widowControl w:val="0"/>
              <w:spacing w:after="0" w:line="240" w:lineRule="auto"/>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tcPr>
          <w:p w14:paraId="17E87CBA"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ИТОГО по магазинам</w:t>
            </w:r>
          </w:p>
        </w:tc>
        <w:tc>
          <w:tcPr>
            <w:tcW w:w="554" w:type="dxa"/>
            <w:tcBorders>
              <w:top w:val="single" w:sz="4" w:space="0" w:color="auto"/>
              <w:left w:val="single" w:sz="4" w:space="0" w:color="auto"/>
              <w:bottom w:val="single" w:sz="4" w:space="0" w:color="auto"/>
              <w:right w:val="single" w:sz="4" w:space="0" w:color="auto"/>
            </w:tcBorders>
          </w:tcPr>
          <w:p w14:paraId="4D059EE5" w14:textId="77777777" w:rsidR="00287352" w:rsidRPr="0039126E" w:rsidRDefault="00287352" w:rsidP="00F71156">
            <w:pPr>
              <w:widowControl w:val="0"/>
              <w:spacing w:after="0" w:line="240" w:lineRule="auto"/>
              <w:ind w:left="-84" w:right="-94"/>
              <w:jc w:val="both"/>
              <w:rPr>
                <w:rFonts w:ascii="Times New Roman" w:eastAsia="Times New Roman" w:hAnsi="Times New Roman" w:cs="Times New Roman"/>
                <w:sz w:val="20"/>
                <w:szCs w:val="20"/>
                <w:lang w:eastAsia="ru-RU"/>
              </w:rPr>
            </w:pPr>
          </w:p>
        </w:tc>
        <w:tc>
          <w:tcPr>
            <w:tcW w:w="609" w:type="dxa"/>
            <w:tcBorders>
              <w:top w:val="single" w:sz="4" w:space="0" w:color="auto"/>
              <w:left w:val="single" w:sz="4" w:space="0" w:color="auto"/>
              <w:bottom w:val="single" w:sz="4" w:space="0" w:color="auto"/>
              <w:right w:val="single" w:sz="4" w:space="0" w:color="auto"/>
            </w:tcBorders>
          </w:tcPr>
          <w:p w14:paraId="6BADA14A" w14:textId="77777777" w:rsidR="00287352" w:rsidRPr="0039126E" w:rsidRDefault="00287352" w:rsidP="00F71156">
            <w:pPr>
              <w:widowControl w:val="0"/>
              <w:spacing w:after="0" w:line="240" w:lineRule="auto"/>
              <w:ind w:left="-34" w:right="-42"/>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7F117583" w14:textId="77777777" w:rsidR="00287352" w:rsidRPr="0039126E" w:rsidRDefault="00287352" w:rsidP="00F71156">
            <w:pPr>
              <w:widowControl w:val="0"/>
              <w:spacing w:after="0" w:line="240" w:lineRule="auto"/>
              <w:ind w:left="-73" w:right="-83"/>
              <w:jc w:val="both"/>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5BD61681" w14:textId="77777777" w:rsidR="00287352" w:rsidRPr="0039126E" w:rsidRDefault="00287352" w:rsidP="00F71156">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708" w:type="dxa"/>
            <w:tcBorders>
              <w:top w:val="single" w:sz="4" w:space="0" w:color="auto"/>
              <w:left w:val="single" w:sz="4" w:space="0" w:color="auto"/>
              <w:bottom w:val="single" w:sz="4" w:space="0" w:color="auto"/>
              <w:right w:val="single" w:sz="4" w:space="0" w:color="auto"/>
            </w:tcBorders>
          </w:tcPr>
          <w:p w14:paraId="3F2A2CB4" w14:textId="77777777" w:rsidR="00287352" w:rsidRPr="0039126E" w:rsidRDefault="00287352" w:rsidP="00F71156">
            <w:pPr>
              <w:spacing w:after="0"/>
              <w:rPr>
                <w:rFonts w:ascii="Times New Roman" w:eastAsia="Times New Roman" w:hAnsi="Times New Roman" w:cs="Times New Roman"/>
                <w:b/>
                <w:sz w:val="20"/>
                <w:szCs w:val="20"/>
                <w:lang w:eastAsia="ru-RU"/>
              </w:rPr>
            </w:pPr>
          </w:p>
        </w:tc>
        <w:tc>
          <w:tcPr>
            <w:tcW w:w="822" w:type="dxa"/>
            <w:tcBorders>
              <w:top w:val="single" w:sz="4" w:space="0" w:color="auto"/>
              <w:left w:val="single" w:sz="4" w:space="0" w:color="auto"/>
              <w:bottom w:val="single" w:sz="4" w:space="0" w:color="auto"/>
              <w:right w:val="single" w:sz="4" w:space="0" w:color="auto"/>
            </w:tcBorders>
          </w:tcPr>
          <w:p w14:paraId="5001C710" w14:textId="77777777" w:rsidR="00287352" w:rsidRPr="0039126E" w:rsidRDefault="00287352" w:rsidP="00F71156">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759" w:type="dxa"/>
            <w:tcBorders>
              <w:top w:val="single" w:sz="4" w:space="0" w:color="auto"/>
              <w:left w:val="single" w:sz="4" w:space="0" w:color="auto"/>
              <w:bottom w:val="single" w:sz="4" w:space="0" w:color="auto"/>
              <w:right w:val="single" w:sz="4" w:space="0" w:color="auto"/>
            </w:tcBorders>
          </w:tcPr>
          <w:p w14:paraId="6F3E8A33" w14:textId="77777777" w:rsidR="00287352" w:rsidRPr="0039126E" w:rsidRDefault="00287352" w:rsidP="00F71156">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770" w:type="dxa"/>
            <w:tcBorders>
              <w:top w:val="single" w:sz="4" w:space="0" w:color="auto"/>
              <w:left w:val="single" w:sz="4" w:space="0" w:color="auto"/>
              <w:bottom w:val="single" w:sz="4" w:space="0" w:color="auto"/>
              <w:right w:val="single" w:sz="4" w:space="0" w:color="auto"/>
            </w:tcBorders>
          </w:tcPr>
          <w:p w14:paraId="4D48BB1E" w14:textId="77777777" w:rsidR="00287352" w:rsidRPr="0039126E" w:rsidRDefault="00287352" w:rsidP="00F71156">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619" w:type="dxa"/>
            <w:tcBorders>
              <w:top w:val="single" w:sz="4" w:space="0" w:color="auto"/>
              <w:left w:val="single" w:sz="4" w:space="0" w:color="auto"/>
              <w:bottom w:val="single" w:sz="4" w:space="0" w:color="auto"/>
              <w:right w:val="single" w:sz="4" w:space="0" w:color="auto"/>
            </w:tcBorders>
          </w:tcPr>
          <w:p w14:paraId="7A3F39A6" w14:textId="77777777" w:rsidR="00287352" w:rsidRPr="0039126E" w:rsidRDefault="00287352" w:rsidP="00F71156">
            <w:pPr>
              <w:spacing w:after="0"/>
            </w:pPr>
          </w:p>
        </w:tc>
        <w:tc>
          <w:tcPr>
            <w:tcW w:w="709" w:type="dxa"/>
            <w:tcBorders>
              <w:top w:val="single" w:sz="4" w:space="0" w:color="auto"/>
              <w:left w:val="single" w:sz="4" w:space="0" w:color="auto"/>
              <w:bottom w:val="single" w:sz="4" w:space="0" w:color="auto"/>
              <w:right w:val="single" w:sz="4" w:space="0" w:color="auto"/>
            </w:tcBorders>
          </w:tcPr>
          <w:p w14:paraId="669387A5"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sz w:val="20"/>
                <w:szCs w:val="20"/>
                <w:lang w:eastAsia="ru-RU"/>
              </w:rPr>
            </w:pPr>
          </w:p>
        </w:tc>
        <w:tc>
          <w:tcPr>
            <w:tcW w:w="818" w:type="dxa"/>
            <w:tcBorders>
              <w:top w:val="single" w:sz="4" w:space="0" w:color="auto"/>
              <w:left w:val="single" w:sz="4" w:space="0" w:color="auto"/>
              <w:bottom w:val="single" w:sz="4" w:space="0" w:color="auto"/>
              <w:right w:val="single" w:sz="4" w:space="0" w:color="auto"/>
            </w:tcBorders>
          </w:tcPr>
          <w:p w14:paraId="44C7A5F9"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0,600</w:t>
            </w:r>
          </w:p>
        </w:tc>
        <w:tc>
          <w:tcPr>
            <w:tcW w:w="782" w:type="dxa"/>
            <w:tcBorders>
              <w:top w:val="single" w:sz="4" w:space="0" w:color="auto"/>
              <w:left w:val="single" w:sz="4" w:space="0" w:color="auto"/>
              <w:bottom w:val="single" w:sz="4" w:space="0" w:color="auto"/>
              <w:right w:val="single" w:sz="4" w:space="0" w:color="auto"/>
            </w:tcBorders>
          </w:tcPr>
          <w:p w14:paraId="3A3723EA" w14:textId="77777777" w:rsidR="00287352" w:rsidRPr="0039126E" w:rsidRDefault="00287352" w:rsidP="00F71156">
            <w:pPr>
              <w:widowControl w:val="0"/>
              <w:spacing w:after="0" w:line="240" w:lineRule="auto"/>
              <w:ind w:left="-73" w:right="-83"/>
              <w:contextualSpacing/>
              <w:jc w:val="both"/>
              <w:rPr>
                <w:rFonts w:ascii="Times New Roman" w:eastAsia="Times New Roman" w:hAnsi="Times New Roman" w:cs="Times New Roman"/>
                <w:b/>
                <w:sz w:val="20"/>
                <w:szCs w:val="20"/>
                <w:lang w:eastAsia="ru-RU"/>
              </w:rPr>
            </w:pPr>
          </w:p>
        </w:tc>
        <w:tc>
          <w:tcPr>
            <w:tcW w:w="951" w:type="dxa"/>
            <w:tcBorders>
              <w:top w:val="single" w:sz="4" w:space="0" w:color="auto"/>
              <w:left w:val="single" w:sz="4" w:space="0" w:color="auto"/>
              <w:bottom w:val="single" w:sz="4" w:space="0" w:color="auto"/>
              <w:right w:val="single" w:sz="4" w:space="0" w:color="auto"/>
            </w:tcBorders>
          </w:tcPr>
          <w:p w14:paraId="70699568"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854" w:type="dxa"/>
            <w:tcBorders>
              <w:top w:val="single" w:sz="4" w:space="0" w:color="auto"/>
              <w:left w:val="single" w:sz="4" w:space="0" w:color="auto"/>
              <w:bottom w:val="single" w:sz="4" w:space="0" w:color="auto"/>
              <w:right w:val="single" w:sz="4" w:space="0" w:color="auto"/>
            </w:tcBorders>
          </w:tcPr>
          <w:p w14:paraId="1D95A8F9" w14:textId="77777777" w:rsidR="00287352" w:rsidRPr="0039126E" w:rsidRDefault="00287352" w:rsidP="00F71156">
            <w:pPr>
              <w:widowControl w:val="0"/>
              <w:spacing w:after="0" w:line="240" w:lineRule="auto"/>
              <w:ind w:left="-44" w:right="-67"/>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0,300</w:t>
            </w:r>
          </w:p>
        </w:tc>
        <w:tc>
          <w:tcPr>
            <w:tcW w:w="984" w:type="dxa"/>
            <w:tcBorders>
              <w:top w:val="single" w:sz="4" w:space="0" w:color="auto"/>
              <w:left w:val="single" w:sz="4" w:space="0" w:color="auto"/>
              <w:bottom w:val="single" w:sz="4" w:space="0" w:color="auto"/>
              <w:right w:val="single" w:sz="4" w:space="0" w:color="auto"/>
            </w:tcBorders>
          </w:tcPr>
          <w:p w14:paraId="11802B68" w14:textId="77777777" w:rsidR="00287352" w:rsidRPr="0039126E" w:rsidRDefault="00287352" w:rsidP="00F71156">
            <w:pPr>
              <w:widowControl w:val="0"/>
              <w:spacing w:after="0" w:line="240" w:lineRule="auto"/>
              <w:ind w:left="-69" w:right="-93"/>
              <w:contextualSpacing/>
              <w:jc w:val="both"/>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0,300</w:t>
            </w:r>
          </w:p>
        </w:tc>
        <w:tc>
          <w:tcPr>
            <w:tcW w:w="1116" w:type="dxa"/>
            <w:tcBorders>
              <w:top w:val="single" w:sz="4" w:space="0" w:color="auto"/>
              <w:left w:val="single" w:sz="4" w:space="0" w:color="auto"/>
              <w:bottom w:val="single" w:sz="4" w:space="0" w:color="auto"/>
              <w:right w:val="single" w:sz="4" w:space="0" w:color="auto"/>
            </w:tcBorders>
          </w:tcPr>
          <w:p w14:paraId="7D0DEB2D"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219FCC06"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shd w:val="clear" w:color="auto" w:fill="auto"/>
          </w:tcPr>
          <w:p w14:paraId="2A30C482" w14:textId="77777777" w:rsidR="00287352" w:rsidRPr="0039126E" w:rsidRDefault="00287352" w:rsidP="00F71156">
            <w:pPr>
              <w:widowControl w:val="0"/>
              <w:spacing w:after="0" w:line="240" w:lineRule="auto"/>
              <w:ind w:right="-54"/>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F6CAB"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Полив зеленых насаждений</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8B3DD"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чел</w:t>
            </w:r>
          </w:p>
        </w:tc>
        <w:tc>
          <w:tcPr>
            <w:tcW w:w="609" w:type="dxa"/>
            <w:tcBorders>
              <w:top w:val="single" w:sz="4" w:space="0" w:color="auto"/>
              <w:left w:val="single" w:sz="4" w:space="0" w:color="auto"/>
              <w:bottom w:val="single" w:sz="4" w:space="0" w:color="auto"/>
              <w:right w:val="single" w:sz="4" w:space="0" w:color="auto"/>
            </w:tcBorders>
            <w:shd w:val="clear" w:color="auto" w:fill="auto"/>
          </w:tcPr>
          <w:p w14:paraId="0388F3AA"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1324/</w:t>
            </w:r>
          </w:p>
          <w:p w14:paraId="37F87416"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A33BA"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EF4834" w14:textId="77777777" w:rsidR="00287352" w:rsidRPr="0039126E" w:rsidRDefault="00287352" w:rsidP="00F71156">
            <w:pPr>
              <w:widowControl w:val="0"/>
              <w:spacing w:after="0" w:line="240" w:lineRule="auto"/>
              <w:ind w:left="-86" w:right="-71"/>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66,200/</w:t>
            </w:r>
          </w:p>
          <w:p w14:paraId="1FB1C05E" w14:textId="77777777" w:rsidR="00287352" w:rsidRPr="0039126E" w:rsidRDefault="00287352" w:rsidP="00F71156">
            <w:pPr>
              <w:widowControl w:val="0"/>
              <w:spacing w:after="0" w:line="240" w:lineRule="auto"/>
              <w:ind w:left="-86" w:right="-71"/>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117,550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12DA8F3"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4FB71ABD" w14:textId="77777777" w:rsidR="00287352" w:rsidRPr="0039126E" w:rsidRDefault="00287352" w:rsidP="00F71156">
            <w:pPr>
              <w:widowControl w:val="0"/>
              <w:spacing w:after="0" w:line="240" w:lineRule="auto"/>
              <w:ind w:left="-72" w:right="-84"/>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3E89A1CC" w14:textId="77777777" w:rsidR="00287352" w:rsidRPr="0039126E" w:rsidRDefault="00287352" w:rsidP="00F71156">
            <w:pPr>
              <w:widowControl w:val="0"/>
              <w:spacing w:after="0" w:line="240" w:lineRule="auto"/>
              <w:ind w:left="-86" w:right="-71"/>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66,200/</w:t>
            </w:r>
          </w:p>
          <w:p w14:paraId="4110EBF2" w14:textId="77777777" w:rsidR="00287352" w:rsidRPr="0039126E" w:rsidRDefault="00287352" w:rsidP="00F71156">
            <w:pPr>
              <w:widowControl w:val="0"/>
              <w:spacing w:after="0" w:line="240" w:lineRule="auto"/>
              <w:ind w:left="-86" w:right="-112"/>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117,550</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41387EC7" w14:textId="77777777" w:rsidR="00287352" w:rsidRPr="0039126E" w:rsidRDefault="00287352" w:rsidP="00F71156">
            <w:pPr>
              <w:widowControl w:val="0"/>
              <w:spacing w:after="0" w:line="240" w:lineRule="auto"/>
              <w:ind w:left="-72" w:right="-84"/>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619" w:type="dxa"/>
            <w:tcBorders>
              <w:top w:val="single" w:sz="4" w:space="0" w:color="auto"/>
              <w:left w:val="single" w:sz="4" w:space="0" w:color="auto"/>
              <w:bottom w:val="single" w:sz="4" w:space="0" w:color="auto"/>
              <w:right w:val="single" w:sz="4" w:space="0" w:color="auto"/>
            </w:tcBorders>
            <w:shd w:val="clear" w:color="auto" w:fill="auto"/>
            <w:hideMark/>
          </w:tcPr>
          <w:p w14:paraId="2F64664B"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1324/</w:t>
            </w:r>
          </w:p>
          <w:p w14:paraId="39B52875" w14:textId="77777777" w:rsidR="00287352" w:rsidRPr="0039126E" w:rsidRDefault="00287352" w:rsidP="00F71156">
            <w:pPr>
              <w:widowControl w:val="0"/>
              <w:spacing w:after="0" w:line="240" w:lineRule="auto"/>
              <w:ind w:left="-34" w:right="-42"/>
              <w:contextualSpacing/>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DE8D7"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50</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5D3A863A" w14:textId="77777777" w:rsidR="00287352" w:rsidRPr="0039126E" w:rsidRDefault="00287352" w:rsidP="00F71156">
            <w:pPr>
              <w:widowControl w:val="0"/>
              <w:spacing w:after="0" w:line="240" w:lineRule="auto"/>
              <w:ind w:left="-86" w:right="-71"/>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66,200/</w:t>
            </w:r>
          </w:p>
          <w:p w14:paraId="293C3E4E" w14:textId="77777777" w:rsidR="00287352" w:rsidRPr="0039126E" w:rsidRDefault="00287352" w:rsidP="00F71156">
            <w:pPr>
              <w:widowControl w:val="0"/>
              <w:spacing w:after="0" w:line="240" w:lineRule="auto"/>
              <w:ind w:left="-86" w:right="-71"/>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117,550</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072F0B02"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32C608F2" w14:textId="77777777" w:rsidR="00287352" w:rsidRPr="0039126E" w:rsidRDefault="00287352" w:rsidP="00F71156">
            <w:pPr>
              <w:widowControl w:val="0"/>
              <w:spacing w:after="0" w:line="240" w:lineRule="auto"/>
              <w:ind w:left="-72" w:right="-84"/>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251EEBF" w14:textId="77777777" w:rsidR="00287352" w:rsidRPr="0039126E" w:rsidRDefault="00287352" w:rsidP="00F71156">
            <w:pPr>
              <w:widowControl w:val="0"/>
              <w:spacing w:after="0" w:line="240" w:lineRule="auto"/>
              <w:ind w:left="-86" w:right="-71"/>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66,200/</w:t>
            </w:r>
          </w:p>
          <w:p w14:paraId="4C41167D" w14:textId="77777777" w:rsidR="00287352" w:rsidRPr="0039126E" w:rsidRDefault="00287352" w:rsidP="00F71156">
            <w:pPr>
              <w:widowControl w:val="0"/>
              <w:spacing w:after="0" w:line="240" w:lineRule="auto"/>
              <w:ind w:left="-86" w:right="-112"/>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117,550</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7808920C" w14:textId="77777777" w:rsidR="00287352" w:rsidRPr="0039126E" w:rsidRDefault="00287352" w:rsidP="00F71156">
            <w:pPr>
              <w:widowControl w:val="0"/>
              <w:spacing w:after="0" w:line="240" w:lineRule="auto"/>
              <w:ind w:left="-72" w:right="-84"/>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7BD7D1FD"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318DE18C"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0A62D86D" w14:textId="77777777" w:rsidR="00287352" w:rsidRPr="0039126E" w:rsidRDefault="00287352" w:rsidP="00F71156">
            <w:pPr>
              <w:widowControl w:val="0"/>
              <w:spacing w:after="0" w:line="240" w:lineRule="auto"/>
              <w:ind w:right="-54"/>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hideMark/>
          </w:tcPr>
          <w:p w14:paraId="0D1583B3"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ВСЕГО по </w:t>
            </w:r>
          </w:p>
          <w:p w14:paraId="0D6A230D" w14:textId="77777777" w:rsidR="00287352" w:rsidRPr="0039126E" w:rsidRDefault="00600C5A"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рассматриваемой генеральным планом территории</w:t>
            </w:r>
          </w:p>
        </w:tc>
        <w:tc>
          <w:tcPr>
            <w:tcW w:w="554" w:type="dxa"/>
            <w:tcBorders>
              <w:top w:val="single" w:sz="4" w:space="0" w:color="auto"/>
              <w:left w:val="single" w:sz="4" w:space="0" w:color="auto"/>
              <w:bottom w:val="single" w:sz="4" w:space="0" w:color="auto"/>
              <w:right w:val="single" w:sz="4" w:space="0" w:color="auto"/>
            </w:tcBorders>
          </w:tcPr>
          <w:p w14:paraId="3BCF65F7"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p>
        </w:tc>
        <w:tc>
          <w:tcPr>
            <w:tcW w:w="609" w:type="dxa"/>
            <w:tcBorders>
              <w:top w:val="single" w:sz="4" w:space="0" w:color="auto"/>
              <w:left w:val="single" w:sz="4" w:space="0" w:color="auto"/>
              <w:bottom w:val="single" w:sz="4" w:space="0" w:color="auto"/>
              <w:right w:val="single" w:sz="4" w:space="0" w:color="auto"/>
            </w:tcBorders>
          </w:tcPr>
          <w:p w14:paraId="1E879012" w14:textId="77777777" w:rsidR="00287352" w:rsidRPr="0039126E" w:rsidRDefault="00287352" w:rsidP="00F71156">
            <w:pPr>
              <w:widowControl w:val="0"/>
              <w:spacing w:after="0" w:line="240" w:lineRule="auto"/>
              <w:ind w:left="-48" w:right="-56"/>
              <w:jc w:val="both"/>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14:paraId="51AEC620"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14:paraId="38F38D52" w14:textId="77777777" w:rsidR="00287352" w:rsidRPr="0039126E" w:rsidRDefault="00287352" w:rsidP="00F71156">
            <w:pPr>
              <w:widowControl w:val="0"/>
              <w:spacing w:after="0" w:line="240" w:lineRule="auto"/>
              <w:ind w:left="-76" w:right="-11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167,351/</w:t>
            </w:r>
          </w:p>
          <w:p w14:paraId="72815881" w14:textId="77777777" w:rsidR="00287352" w:rsidRPr="0039126E" w:rsidRDefault="00287352" w:rsidP="00F71156">
            <w:pPr>
              <w:widowControl w:val="0"/>
              <w:spacing w:after="0" w:line="240" w:lineRule="auto"/>
              <w:ind w:left="-76" w:right="-11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208,534</w:t>
            </w:r>
          </w:p>
        </w:tc>
        <w:tc>
          <w:tcPr>
            <w:tcW w:w="708" w:type="dxa"/>
            <w:tcBorders>
              <w:top w:val="single" w:sz="4" w:space="0" w:color="auto"/>
              <w:left w:val="single" w:sz="4" w:space="0" w:color="auto"/>
              <w:bottom w:val="single" w:sz="4" w:space="0" w:color="auto"/>
              <w:right w:val="single" w:sz="4" w:space="0" w:color="auto"/>
            </w:tcBorders>
          </w:tcPr>
          <w:p w14:paraId="672D4545" w14:textId="77777777" w:rsidR="00287352" w:rsidRPr="0039126E" w:rsidRDefault="00287352" w:rsidP="00F71156">
            <w:pPr>
              <w:widowControl w:val="0"/>
              <w:spacing w:after="0" w:line="240" w:lineRule="auto"/>
              <w:ind w:left="-52" w:right="-77"/>
              <w:jc w:val="both"/>
              <w:rPr>
                <w:rFonts w:ascii="Times New Roman" w:eastAsia="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Pr>
          <w:p w14:paraId="4EC7645F" w14:textId="77777777" w:rsidR="00287352" w:rsidRPr="0039126E" w:rsidRDefault="00287352" w:rsidP="00F71156">
            <w:pPr>
              <w:widowControl w:val="0"/>
              <w:spacing w:after="0" w:line="240" w:lineRule="auto"/>
              <w:ind w:left="-76" w:right="-11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58,902</w:t>
            </w:r>
          </w:p>
        </w:tc>
        <w:tc>
          <w:tcPr>
            <w:tcW w:w="759" w:type="dxa"/>
            <w:tcBorders>
              <w:top w:val="single" w:sz="4" w:space="0" w:color="auto"/>
              <w:left w:val="single" w:sz="4" w:space="0" w:color="auto"/>
              <w:bottom w:val="single" w:sz="4" w:space="0" w:color="auto"/>
              <w:right w:val="single" w:sz="4" w:space="0" w:color="auto"/>
            </w:tcBorders>
          </w:tcPr>
          <w:p w14:paraId="52627776" w14:textId="77777777" w:rsidR="00287352" w:rsidRPr="0039126E" w:rsidRDefault="00287352" w:rsidP="00F71156">
            <w:pPr>
              <w:widowControl w:val="0"/>
              <w:spacing w:after="0" w:line="240" w:lineRule="auto"/>
              <w:ind w:left="-71" w:right="-11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93,202/</w:t>
            </w:r>
          </w:p>
          <w:p w14:paraId="268DD9BD" w14:textId="77777777" w:rsidR="00287352" w:rsidRPr="0039126E" w:rsidRDefault="00287352" w:rsidP="00F71156">
            <w:pPr>
              <w:widowControl w:val="0"/>
              <w:spacing w:after="0" w:line="240" w:lineRule="auto"/>
              <w:ind w:left="-71" w:right="-11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173,269</w:t>
            </w:r>
          </w:p>
        </w:tc>
        <w:tc>
          <w:tcPr>
            <w:tcW w:w="770" w:type="dxa"/>
            <w:tcBorders>
              <w:top w:val="single" w:sz="4" w:space="0" w:color="auto"/>
              <w:left w:val="single" w:sz="4" w:space="0" w:color="auto"/>
              <w:bottom w:val="single" w:sz="4" w:space="0" w:color="auto"/>
              <w:right w:val="single" w:sz="4" w:space="0" w:color="auto"/>
            </w:tcBorders>
          </w:tcPr>
          <w:p w14:paraId="2AE6E268" w14:textId="77777777" w:rsidR="00287352" w:rsidRPr="0039126E" w:rsidRDefault="00287352" w:rsidP="00F71156">
            <w:pPr>
              <w:widowControl w:val="0"/>
              <w:spacing w:after="0" w:line="240" w:lineRule="auto"/>
              <w:ind w:left="-92" w:right="-104"/>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15,248/</w:t>
            </w:r>
          </w:p>
          <w:p w14:paraId="768872D7" w14:textId="77777777" w:rsidR="00287352" w:rsidRPr="0039126E" w:rsidRDefault="00287352" w:rsidP="00F71156">
            <w:pPr>
              <w:widowControl w:val="0"/>
              <w:spacing w:after="0" w:line="240" w:lineRule="auto"/>
              <w:ind w:left="-92" w:right="-104"/>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35,265</w:t>
            </w:r>
          </w:p>
        </w:tc>
        <w:tc>
          <w:tcPr>
            <w:tcW w:w="619" w:type="dxa"/>
            <w:tcBorders>
              <w:top w:val="single" w:sz="4" w:space="0" w:color="auto"/>
              <w:left w:val="single" w:sz="4" w:space="0" w:color="auto"/>
              <w:bottom w:val="single" w:sz="4" w:space="0" w:color="auto"/>
              <w:right w:val="single" w:sz="4" w:space="0" w:color="auto"/>
            </w:tcBorders>
          </w:tcPr>
          <w:p w14:paraId="6BAA91BF"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A63F1B"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sz w:val="20"/>
                <w:szCs w:val="20"/>
              </w:rPr>
            </w:pPr>
          </w:p>
        </w:tc>
        <w:tc>
          <w:tcPr>
            <w:tcW w:w="818" w:type="dxa"/>
            <w:tcBorders>
              <w:top w:val="single" w:sz="4" w:space="0" w:color="auto"/>
              <w:left w:val="single" w:sz="4" w:space="0" w:color="auto"/>
              <w:bottom w:val="single" w:sz="4" w:space="0" w:color="auto"/>
              <w:right w:val="single" w:sz="4" w:space="0" w:color="auto"/>
            </w:tcBorders>
          </w:tcPr>
          <w:p w14:paraId="49CFA5E1" w14:textId="77777777" w:rsidR="00287352" w:rsidRPr="0039126E" w:rsidRDefault="00287352" w:rsidP="00F71156">
            <w:pPr>
              <w:widowControl w:val="0"/>
              <w:spacing w:after="0" w:line="240" w:lineRule="auto"/>
              <w:ind w:left="-102" w:right="-108"/>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303,523/</w:t>
            </w:r>
          </w:p>
          <w:p w14:paraId="3E1B95FC" w14:textId="77777777" w:rsidR="00287352" w:rsidRPr="0039126E" w:rsidRDefault="00287352" w:rsidP="00F71156">
            <w:pPr>
              <w:widowControl w:val="0"/>
              <w:spacing w:after="0" w:line="240" w:lineRule="auto"/>
              <w:ind w:left="-102" w:right="-108"/>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208,534</w:t>
            </w:r>
          </w:p>
        </w:tc>
        <w:tc>
          <w:tcPr>
            <w:tcW w:w="782" w:type="dxa"/>
            <w:tcBorders>
              <w:top w:val="single" w:sz="4" w:space="0" w:color="auto"/>
              <w:left w:val="single" w:sz="4" w:space="0" w:color="auto"/>
              <w:bottom w:val="single" w:sz="4" w:space="0" w:color="auto"/>
              <w:right w:val="single" w:sz="4" w:space="0" w:color="auto"/>
            </w:tcBorders>
          </w:tcPr>
          <w:p w14:paraId="4355B7F1"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14:paraId="4A7E78C2" w14:textId="77777777" w:rsidR="00287352" w:rsidRPr="0039126E" w:rsidRDefault="00287352" w:rsidP="00F71156">
            <w:pPr>
              <w:widowControl w:val="0"/>
              <w:spacing w:after="0" w:line="240" w:lineRule="auto"/>
              <w:ind w:left="-52" w:right="-77"/>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195,349</w:t>
            </w:r>
          </w:p>
        </w:tc>
        <w:tc>
          <w:tcPr>
            <w:tcW w:w="854" w:type="dxa"/>
            <w:tcBorders>
              <w:top w:val="single" w:sz="4" w:space="0" w:color="auto"/>
              <w:left w:val="single" w:sz="4" w:space="0" w:color="auto"/>
              <w:bottom w:val="single" w:sz="4" w:space="0" w:color="auto"/>
              <w:right w:val="single" w:sz="4" w:space="0" w:color="auto"/>
            </w:tcBorders>
          </w:tcPr>
          <w:p w14:paraId="70EB8D01" w14:textId="77777777" w:rsidR="00287352" w:rsidRPr="0039126E" w:rsidRDefault="00287352" w:rsidP="00F71156">
            <w:pPr>
              <w:widowControl w:val="0"/>
              <w:spacing w:after="0" w:line="240" w:lineRule="auto"/>
              <w:ind w:left="-72" w:right="-7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97,014/</w:t>
            </w:r>
          </w:p>
          <w:p w14:paraId="178D5A19" w14:textId="77777777" w:rsidR="00287352" w:rsidRPr="0039126E" w:rsidRDefault="00287352" w:rsidP="00F71156">
            <w:pPr>
              <w:widowControl w:val="0"/>
              <w:spacing w:after="0" w:line="240" w:lineRule="auto"/>
              <w:ind w:left="-72" w:right="-7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173,269</w:t>
            </w:r>
          </w:p>
        </w:tc>
        <w:tc>
          <w:tcPr>
            <w:tcW w:w="984" w:type="dxa"/>
            <w:tcBorders>
              <w:top w:val="single" w:sz="4" w:space="0" w:color="auto"/>
              <w:left w:val="single" w:sz="4" w:space="0" w:color="auto"/>
              <w:bottom w:val="single" w:sz="4" w:space="0" w:color="auto"/>
              <w:right w:val="single" w:sz="4" w:space="0" w:color="auto"/>
            </w:tcBorders>
          </w:tcPr>
          <w:p w14:paraId="24C638F1" w14:textId="77777777" w:rsidR="00287352" w:rsidRPr="0039126E" w:rsidRDefault="00287352" w:rsidP="00F71156">
            <w:pPr>
              <w:widowControl w:val="0"/>
              <w:spacing w:after="0" w:line="240" w:lineRule="auto"/>
              <w:ind w:left="-62" w:right="-68"/>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11,160/</w:t>
            </w:r>
          </w:p>
          <w:p w14:paraId="63833071" w14:textId="77777777" w:rsidR="00287352" w:rsidRPr="0039126E" w:rsidRDefault="00287352" w:rsidP="00F71156">
            <w:pPr>
              <w:widowControl w:val="0"/>
              <w:spacing w:after="0" w:line="240" w:lineRule="auto"/>
              <w:ind w:left="-62" w:right="-68"/>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35,265</w:t>
            </w:r>
          </w:p>
        </w:tc>
        <w:tc>
          <w:tcPr>
            <w:tcW w:w="1116" w:type="dxa"/>
            <w:tcBorders>
              <w:top w:val="single" w:sz="4" w:space="0" w:color="auto"/>
              <w:left w:val="single" w:sz="4" w:space="0" w:color="auto"/>
              <w:bottom w:val="single" w:sz="4" w:space="0" w:color="auto"/>
              <w:right w:val="single" w:sz="4" w:space="0" w:color="auto"/>
            </w:tcBorders>
          </w:tcPr>
          <w:p w14:paraId="3AE6566A"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51E58DA4"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2B1284D0" w14:textId="77777777" w:rsidR="00287352" w:rsidRPr="0039126E" w:rsidRDefault="00287352" w:rsidP="00F71156">
            <w:pPr>
              <w:widowControl w:val="0"/>
              <w:spacing w:after="0" w:line="240" w:lineRule="auto"/>
              <w:ind w:right="-54"/>
              <w:contextualSpacing/>
              <w:jc w:val="both"/>
              <w:rPr>
                <w:rFonts w:ascii="Times New Roman" w:eastAsia="Times New Roman" w:hAnsi="Times New Roman" w:cs="Times New Roman"/>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14:paraId="007DE7F3" w14:textId="77777777" w:rsidR="00287352" w:rsidRPr="0039126E" w:rsidRDefault="00287352" w:rsidP="00F71156">
            <w:pPr>
              <w:widowControl w:val="0"/>
              <w:spacing w:after="0" w:line="216" w:lineRule="auto"/>
              <w:ind w:left="-17" w:right="-34"/>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Неучтенные потребители</w:t>
            </w:r>
          </w:p>
        </w:tc>
        <w:tc>
          <w:tcPr>
            <w:tcW w:w="554" w:type="dxa"/>
            <w:tcBorders>
              <w:top w:val="single" w:sz="4" w:space="0" w:color="auto"/>
              <w:left w:val="single" w:sz="4" w:space="0" w:color="auto"/>
              <w:bottom w:val="single" w:sz="4" w:space="0" w:color="auto"/>
              <w:right w:val="single" w:sz="4" w:space="0" w:color="auto"/>
            </w:tcBorders>
            <w:vAlign w:val="center"/>
            <w:hideMark/>
          </w:tcPr>
          <w:p w14:paraId="7937F438"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r w:rsidRPr="0039126E">
              <w:rPr>
                <w:rFonts w:ascii="Times New Roman" w:eastAsia="Times New Roman" w:hAnsi="Times New Roman" w:cs="Times New Roman"/>
                <w:sz w:val="20"/>
                <w:szCs w:val="24"/>
                <w:lang w:eastAsia="ru-RU"/>
              </w:rPr>
              <w:t>%</w:t>
            </w:r>
          </w:p>
        </w:tc>
        <w:tc>
          <w:tcPr>
            <w:tcW w:w="609" w:type="dxa"/>
            <w:tcBorders>
              <w:top w:val="single" w:sz="4" w:space="0" w:color="auto"/>
              <w:left w:val="single" w:sz="4" w:space="0" w:color="auto"/>
              <w:bottom w:val="single" w:sz="4" w:space="0" w:color="auto"/>
              <w:right w:val="single" w:sz="4" w:space="0" w:color="auto"/>
            </w:tcBorders>
            <w:vAlign w:val="center"/>
            <w:hideMark/>
          </w:tcPr>
          <w:p w14:paraId="72A10938" w14:textId="77777777" w:rsidR="00287352" w:rsidRPr="0039126E" w:rsidRDefault="00287352" w:rsidP="00F71156">
            <w:pPr>
              <w:widowControl w:val="0"/>
              <w:spacing w:after="0" w:line="240" w:lineRule="auto"/>
              <w:ind w:left="-48" w:right="-56"/>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c>
          <w:tcPr>
            <w:tcW w:w="709" w:type="dxa"/>
            <w:tcBorders>
              <w:top w:val="single" w:sz="4" w:space="0" w:color="auto"/>
              <w:left w:val="single" w:sz="4" w:space="0" w:color="auto"/>
              <w:bottom w:val="single" w:sz="4" w:space="0" w:color="auto"/>
              <w:right w:val="single" w:sz="4" w:space="0" w:color="auto"/>
            </w:tcBorders>
            <w:vAlign w:val="center"/>
          </w:tcPr>
          <w:p w14:paraId="26EB9EE8"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14:paraId="383C03F9" w14:textId="77777777" w:rsidR="00287352" w:rsidRPr="0039126E" w:rsidRDefault="00287352" w:rsidP="00F71156">
            <w:pPr>
              <w:widowControl w:val="0"/>
              <w:spacing w:after="0" w:line="240" w:lineRule="auto"/>
              <w:ind w:left="-76" w:right="-11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33,470/</w:t>
            </w:r>
          </w:p>
          <w:p w14:paraId="71712B31" w14:textId="77777777" w:rsidR="00287352" w:rsidRPr="0039126E" w:rsidRDefault="00287352" w:rsidP="00F71156">
            <w:pPr>
              <w:widowControl w:val="0"/>
              <w:spacing w:after="0" w:line="240" w:lineRule="auto"/>
              <w:ind w:left="-76" w:right="-11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41,707</w:t>
            </w:r>
          </w:p>
        </w:tc>
        <w:tc>
          <w:tcPr>
            <w:tcW w:w="708" w:type="dxa"/>
            <w:tcBorders>
              <w:top w:val="single" w:sz="4" w:space="0" w:color="auto"/>
              <w:left w:val="single" w:sz="4" w:space="0" w:color="auto"/>
              <w:bottom w:val="single" w:sz="4" w:space="0" w:color="auto"/>
              <w:right w:val="single" w:sz="4" w:space="0" w:color="auto"/>
            </w:tcBorders>
            <w:vAlign w:val="center"/>
          </w:tcPr>
          <w:p w14:paraId="1D92D86F" w14:textId="77777777" w:rsidR="00287352" w:rsidRPr="0039126E" w:rsidRDefault="00287352" w:rsidP="00F71156">
            <w:pPr>
              <w:widowControl w:val="0"/>
              <w:spacing w:after="0" w:line="240" w:lineRule="auto"/>
              <w:ind w:left="-52" w:right="-77"/>
              <w:jc w:val="both"/>
              <w:rPr>
                <w:rFonts w:ascii="Times New Roman" w:eastAsia="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vAlign w:val="center"/>
          </w:tcPr>
          <w:p w14:paraId="2585E7E0" w14:textId="77777777" w:rsidR="00287352" w:rsidRPr="0039126E" w:rsidRDefault="00287352" w:rsidP="00F71156">
            <w:pPr>
              <w:widowControl w:val="0"/>
              <w:spacing w:after="0" w:line="240" w:lineRule="auto"/>
              <w:ind w:left="-76" w:right="-11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11,780</w:t>
            </w:r>
          </w:p>
        </w:tc>
        <w:tc>
          <w:tcPr>
            <w:tcW w:w="759" w:type="dxa"/>
            <w:tcBorders>
              <w:top w:val="single" w:sz="4" w:space="0" w:color="auto"/>
              <w:left w:val="single" w:sz="4" w:space="0" w:color="auto"/>
              <w:bottom w:val="single" w:sz="4" w:space="0" w:color="auto"/>
              <w:right w:val="single" w:sz="4" w:space="0" w:color="auto"/>
            </w:tcBorders>
            <w:vAlign w:val="center"/>
          </w:tcPr>
          <w:p w14:paraId="1D1D5624" w14:textId="77777777" w:rsidR="00287352" w:rsidRPr="0039126E" w:rsidRDefault="00287352" w:rsidP="00F71156">
            <w:pPr>
              <w:widowControl w:val="0"/>
              <w:spacing w:after="0" w:line="240" w:lineRule="auto"/>
              <w:ind w:left="-71" w:right="-11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18,640/</w:t>
            </w:r>
          </w:p>
          <w:p w14:paraId="097E6DC9" w14:textId="77777777" w:rsidR="00287352" w:rsidRPr="0039126E" w:rsidRDefault="00287352" w:rsidP="00F71156">
            <w:pPr>
              <w:widowControl w:val="0"/>
              <w:spacing w:after="0" w:line="240" w:lineRule="auto"/>
              <w:ind w:left="-71" w:right="-11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34,654</w:t>
            </w:r>
          </w:p>
        </w:tc>
        <w:tc>
          <w:tcPr>
            <w:tcW w:w="770" w:type="dxa"/>
            <w:tcBorders>
              <w:top w:val="single" w:sz="4" w:space="0" w:color="auto"/>
              <w:left w:val="single" w:sz="4" w:space="0" w:color="auto"/>
              <w:bottom w:val="single" w:sz="4" w:space="0" w:color="auto"/>
              <w:right w:val="single" w:sz="4" w:space="0" w:color="auto"/>
            </w:tcBorders>
            <w:vAlign w:val="center"/>
          </w:tcPr>
          <w:p w14:paraId="52466F2A" w14:textId="77777777" w:rsidR="00287352" w:rsidRPr="0039126E" w:rsidRDefault="00287352" w:rsidP="00F71156">
            <w:pPr>
              <w:widowControl w:val="0"/>
              <w:spacing w:after="0" w:line="240" w:lineRule="auto"/>
              <w:ind w:left="-92" w:right="-104"/>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3,050/</w:t>
            </w:r>
          </w:p>
          <w:p w14:paraId="73239278" w14:textId="77777777" w:rsidR="00287352" w:rsidRPr="0039126E" w:rsidRDefault="00287352" w:rsidP="00F71156">
            <w:pPr>
              <w:widowControl w:val="0"/>
              <w:spacing w:after="0" w:line="240" w:lineRule="auto"/>
              <w:ind w:left="-92" w:right="-104"/>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7,053</w:t>
            </w:r>
          </w:p>
        </w:tc>
        <w:tc>
          <w:tcPr>
            <w:tcW w:w="619" w:type="dxa"/>
            <w:tcBorders>
              <w:top w:val="single" w:sz="4" w:space="0" w:color="auto"/>
              <w:left w:val="single" w:sz="4" w:space="0" w:color="auto"/>
              <w:bottom w:val="single" w:sz="4" w:space="0" w:color="auto"/>
              <w:right w:val="single" w:sz="4" w:space="0" w:color="auto"/>
            </w:tcBorders>
          </w:tcPr>
          <w:p w14:paraId="36B6FB3B"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24D0E72B"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sz w:val="20"/>
                <w:szCs w:val="20"/>
              </w:rPr>
            </w:pPr>
          </w:p>
        </w:tc>
        <w:tc>
          <w:tcPr>
            <w:tcW w:w="818" w:type="dxa"/>
            <w:tcBorders>
              <w:top w:val="single" w:sz="4" w:space="0" w:color="auto"/>
              <w:left w:val="single" w:sz="4" w:space="0" w:color="auto"/>
              <w:bottom w:val="single" w:sz="4" w:space="0" w:color="auto"/>
              <w:right w:val="single" w:sz="4" w:space="0" w:color="auto"/>
            </w:tcBorders>
          </w:tcPr>
          <w:p w14:paraId="7D412333" w14:textId="77777777" w:rsidR="00287352" w:rsidRPr="0039126E" w:rsidRDefault="00287352" w:rsidP="00F71156">
            <w:pPr>
              <w:widowControl w:val="0"/>
              <w:spacing w:after="0" w:line="240" w:lineRule="auto"/>
              <w:ind w:left="-72" w:right="-7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60,705/</w:t>
            </w:r>
          </w:p>
          <w:p w14:paraId="46F05FC7" w14:textId="77777777" w:rsidR="00287352" w:rsidRPr="0039126E" w:rsidRDefault="00287352" w:rsidP="00F71156">
            <w:pPr>
              <w:widowControl w:val="0"/>
              <w:spacing w:after="0" w:line="240" w:lineRule="auto"/>
              <w:ind w:left="-72" w:right="-7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41,707</w:t>
            </w:r>
          </w:p>
        </w:tc>
        <w:tc>
          <w:tcPr>
            <w:tcW w:w="782" w:type="dxa"/>
            <w:tcBorders>
              <w:top w:val="single" w:sz="4" w:space="0" w:color="auto"/>
              <w:left w:val="single" w:sz="4" w:space="0" w:color="auto"/>
              <w:bottom w:val="single" w:sz="4" w:space="0" w:color="auto"/>
              <w:right w:val="single" w:sz="4" w:space="0" w:color="auto"/>
            </w:tcBorders>
          </w:tcPr>
          <w:p w14:paraId="0E971FB3" w14:textId="77777777" w:rsidR="00287352" w:rsidRPr="0039126E" w:rsidRDefault="00287352" w:rsidP="00F71156">
            <w:pPr>
              <w:widowControl w:val="0"/>
              <w:spacing w:after="0" w:line="240" w:lineRule="auto"/>
              <w:jc w:val="both"/>
              <w:rPr>
                <w:rFonts w:ascii="Times New Roman" w:eastAsia="Times New Roman" w:hAnsi="Times New Roman" w:cs="Times New Roman"/>
                <w:sz w:val="20"/>
                <w:szCs w:val="20"/>
              </w:rPr>
            </w:pPr>
          </w:p>
        </w:tc>
        <w:tc>
          <w:tcPr>
            <w:tcW w:w="951" w:type="dxa"/>
            <w:tcBorders>
              <w:top w:val="single" w:sz="4" w:space="0" w:color="auto"/>
              <w:left w:val="single" w:sz="4" w:space="0" w:color="auto"/>
              <w:bottom w:val="single" w:sz="4" w:space="0" w:color="auto"/>
              <w:right w:val="single" w:sz="4" w:space="0" w:color="auto"/>
            </w:tcBorders>
          </w:tcPr>
          <w:p w14:paraId="56A7D7AA" w14:textId="77777777" w:rsidR="00287352" w:rsidRPr="0039126E" w:rsidRDefault="00287352" w:rsidP="00F71156">
            <w:pPr>
              <w:widowControl w:val="0"/>
              <w:spacing w:after="0" w:line="240" w:lineRule="auto"/>
              <w:ind w:left="-52" w:right="-77"/>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39,070</w:t>
            </w:r>
          </w:p>
        </w:tc>
        <w:tc>
          <w:tcPr>
            <w:tcW w:w="854" w:type="dxa"/>
            <w:tcBorders>
              <w:top w:val="single" w:sz="4" w:space="0" w:color="auto"/>
              <w:left w:val="single" w:sz="4" w:space="0" w:color="auto"/>
              <w:bottom w:val="single" w:sz="4" w:space="0" w:color="auto"/>
              <w:right w:val="single" w:sz="4" w:space="0" w:color="auto"/>
            </w:tcBorders>
          </w:tcPr>
          <w:p w14:paraId="00097319" w14:textId="77777777" w:rsidR="00287352" w:rsidRPr="0039126E" w:rsidRDefault="00287352" w:rsidP="00F71156">
            <w:pPr>
              <w:widowControl w:val="0"/>
              <w:spacing w:after="0" w:line="240" w:lineRule="auto"/>
              <w:ind w:left="-72" w:right="-7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19,403/</w:t>
            </w:r>
          </w:p>
          <w:p w14:paraId="05912D80" w14:textId="77777777" w:rsidR="00287352" w:rsidRPr="0039126E" w:rsidRDefault="00287352" w:rsidP="00F71156">
            <w:pPr>
              <w:widowControl w:val="0"/>
              <w:spacing w:after="0" w:line="240" w:lineRule="auto"/>
              <w:ind w:left="-72" w:right="-76"/>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34,654</w:t>
            </w:r>
          </w:p>
        </w:tc>
        <w:tc>
          <w:tcPr>
            <w:tcW w:w="984" w:type="dxa"/>
            <w:tcBorders>
              <w:top w:val="single" w:sz="4" w:space="0" w:color="auto"/>
              <w:left w:val="single" w:sz="4" w:space="0" w:color="auto"/>
              <w:bottom w:val="single" w:sz="4" w:space="0" w:color="auto"/>
              <w:right w:val="single" w:sz="4" w:space="0" w:color="auto"/>
            </w:tcBorders>
          </w:tcPr>
          <w:p w14:paraId="2D8B2972" w14:textId="77777777" w:rsidR="00287352" w:rsidRPr="0039126E" w:rsidRDefault="00287352" w:rsidP="00F71156">
            <w:pPr>
              <w:widowControl w:val="0"/>
              <w:spacing w:after="0" w:line="240" w:lineRule="auto"/>
              <w:ind w:left="-62" w:right="-68"/>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2,232/</w:t>
            </w:r>
          </w:p>
          <w:p w14:paraId="4EC1C669" w14:textId="77777777" w:rsidR="00287352" w:rsidRPr="0039126E" w:rsidRDefault="00287352" w:rsidP="00F71156">
            <w:pPr>
              <w:widowControl w:val="0"/>
              <w:spacing w:after="0" w:line="240" w:lineRule="auto"/>
              <w:ind w:left="-62" w:right="-68"/>
              <w:jc w:val="both"/>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7,053</w:t>
            </w:r>
          </w:p>
        </w:tc>
        <w:tc>
          <w:tcPr>
            <w:tcW w:w="1116" w:type="dxa"/>
            <w:tcBorders>
              <w:top w:val="single" w:sz="4" w:space="0" w:color="auto"/>
              <w:left w:val="single" w:sz="4" w:space="0" w:color="auto"/>
              <w:bottom w:val="single" w:sz="4" w:space="0" w:color="auto"/>
              <w:right w:val="single" w:sz="4" w:space="0" w:color="auto"/>
            </w:tcBorders>
          </w:tcPr>
          <w:p w14:paraId="7AE58328"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r w:rsidR="00265CB7" w:rsidRPr="0039126E" w14:paraId="2DDE7E9D" w14:textId="77777777" w:rsidTr="00F71156">
        <w:trPr>
          <w:jc w:val="center"/>
        </w:trPr>
        <w:tc>
          <w:tcPr>
            <w:tcW w:w="549" w:type="dxa"/>
            <w:tcBorders>
              <w:top w:val="single" w:sz="4" w:space="0" w:color="auto"/>
              <w:left w:val="single" w:sz="4" w:space="0" w:color="auto"/>
              <w:bottom w:val="single" w:sz="4" w:space="0" w:color="auto"/>
              <w:right w:val="single" w:sz="4" w:space="0" w:color="auto"/>
            </w:tcBorders>
          </w:tcPr>
          <w:p w14:paraId="6E77AD02" w14:textId="77777777" w:rsidR="00287352" w:rsidRPr="0039126E" w:rsidRDefault="00287352" w:rsidP="00F71156">
            <w:pPr>
              <w:widowControl w:val="0"/>
              <w:spacing w:after="0" w:line="240" w:lineRule="auto"/>
              <w:ind w:right="-54"/>
              <w:contextualSpacing/>
              <w:jc w:val="both"/>
              <w:rPr>
                <w:rFonts w:ascii="Times New Roman" w:eastAsia="Times New Roman" w:hAnsi="Times New Roman" w:cs="Times New Roman"/>
                <w:b/>
                <w:sz w:val="20"/>
                <w:szCs w:val="20"/>
                <w:lang w:eastAsia="ru-RU"/>
              </w:rPr>
            </w:pPr>
          </w:p>
        </w:tc>
        <w:tc>
          <w:tcPr>
            <w:tcW w:w="2055" w:type="dxa"/>
            <w:tcBorders>
              <w:top w:val="single" w:sz="4" w:space="0" w:color="auto"/>
              <w:left w:val="single" w:sz="4" w:space="0" w:color="auto"/>
              <w:bottom w:val="single" w:sz="4" w:space="0" w:color="auto"/>
              <w:right w:val="single" w:sz="4" w:space="0" w:color="auto"/>
            </w:tcBorders>
            <w:vAlign w:val="center"/>
            <w:hideMark/>
          </w:tcPr>
          <w:p w14:paraId="00351D2B" w14:textId="77777777" w:rsidR="00287352" w:rsidRPr="0039126E" w:rsidRDefault="00287352"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sz w:val="20"/>
                <w:szCs w:val="24"/>
                <w:lang w:eastAsia="ru-RU"/>
              </w:rPr>
              <w:t xml:space="preserve">ИТОГО по </w:t>
            </w:r>
          </w:p>
          <w:p w14:paraId="10AC9C6B" w14:textId="77777777" w:rsidR="00287352" w:rsidRPr="0039126E" w:rsidRDefault="00600C5A" w:rsidP="00F71156">
            <w:pPr>
              <w:widowControl w:val="0"/>
              <w:spacing w:after="0" w:line="216" w:lineRule="auto"/>
              <w:ind w:left="-17" w:right="-34"/>
              <w:rPr>
                <w:rFonts w:ascii="Times New Roman" w:eastAsia="Times New Roman" w:hAnsi="Times New Roman" w:cs="Times New Roman"/>
                <w:b/>
                <w:sz w:val="20"/>
                <w:szCs w:val="24"/>
                <w:lang w:eastAsia="ru-RU"/>
              </w:rPr>
            </w:pPr>
            <w:r w:rsidRPr="0039126E">
              <w:rPr>
                <w:rFonts w:ascii="Times New Roman" w:eastAsia="Times New Roman" w:hAnsi="Times New Roman" w:cs="Times New Roman"/>
                <w:b/>
                <w:bCs/>
                <w:sz w:val="20"/>
                <w:szCs w:val="28"/>
                <w:lang w:eastAsia="x-none"/>
              </w:rPr>
              <w:t>рассматриваемой генеральным планом территории</w:t>
            </w:r>
            <w:r w:rsidRPr="0039126E">
              <w:rPr>
                <w:rFonts w:ascii="Times New Roman" w:eastAsia="Times New Roman" w:hAnsi="Times New Roman" w:cs="Times New Roman"/>
                <w:b/>
                <w:sz w:val="20"/>
                <w:szCs w:val="24"/>
                <w:lang w:eastAsia="ru-RU"/>
              </w:rPr>
              <w:t xml:space="preserve"> </w:t>
            </w:r>
            <w:r w:rsidR="00287352" w:rsidRPr="0039126E">
              <w:rPr>
                <w:rFonts w:ascii="Times New Roman" w:eastAsia="Times New Roman" w:hAnsi="Times New Roman" w:cs="Times New Roman"/>
                <w:b/>
                <w:sz w:val="20"/>
                <w:szCs w:val="24"/>
                <w:lang w:eastAsia="ru-RU"/>
              </w:rPr>
              <w:t>с учетом неучтенных потребителей</w:t>
            </w:r>
          </w:p>
        </w:tc>
        <w:tc>
          <w:tcPr>
            <w:tcW w:w="554" w:type="dxa"/>
            <w:tcBorders>
              <w:top w:val="single" w:sz="4" w:space="0" w:color="auto"/>
              <w:left w:val="single" w:sz="4" w:space="0" w:color="auto"/>
              <w:bottom w:val="single" w:sz="4" w:space="0" w:color="auto"/>
              <w:right w:val="single" w:sz="4" w:space="0" w:color="auto"/>
            </w:tcBorders>
            <w:vAlign w:val="center"/>
          </w:tcPr>
          <w:p w14:paraId="48F96547"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609" w:type="dxa"/>
            <w:tcBorders>
              <w:top w:val="single" w:sz="4" w:space="0" w:color="auto"/>
              <w:left w:val="single" w:sz="4" w:space="0" w:color="auto"/>
              <w:bottom w:val="single" w:sz="4" w:space="0" w:color="auto"/>
              <w:right w:val="single" w:sz="4" w:space="0" w:color="auto"/>
            </w:tcBorders>
            <w:vAlign w:val="center"/>
          </w:tcPr>
          <w:p w14:paraId="22AF23AD" w14:textId="77777777" w:rsidR="00287352" w:rsidRPr="0039126E" w:rsidRDefault="00287352" w:rsidP="00F71156">
            <w:pPr>
              <w:widowControl w:val="0"/>
              <w:spacing w:after="0" w:line="240" w:lineRule="auto"/>
              <w:ind w:left="-48" w:right="-56"/>
              <w:jc w:val="both"/>
              <w:rPr>
                <w:rFonts w:ascii="Times New Roman" w:eastAsia="Times New Roman" w:hAnsi="Times New Roman" w:cs="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33F86975"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14:paraId="5BF27D87" w14:textId="77777777" w:rsidR="00287352" w:rsidRPr="0039126E" w:rsidRDefault="00287352" w:rsidP="00F71156">
            <w:pPr>
              <w:widowControl w:val="0"/>
              <w:spacing w:after="0" w:line="240" w:lineRule="auto"/>
              <w:ind w:left="-76" w:right="-116"/>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200,821/</w:t>
            </w:r>
          </w:p>
          <w:p w14:paraId="00C67D96" w14:textId="77777777" w:rsidR="00287352" w:rsidRPr="0039126E" w:rsidRDefault="00287352" w:rsidP="00F71156">
            <w:pPr>
              <w:widowControl w:val="0"/>
              <w:spacing w:after="0" w:line="240" w:lineRule="auto"/>
              <w:ind w:left="-76" w:right="-116"/>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250,241</w:t>
            </w:r>
          </w:p>
        </w:tc>
        <w:tc>
          <w:tcPr>
            <w:tcW w:w="708" w:type="dxa"/>
            <w:tcBorders>
              <w:top w:val="single" w:sz="4" w:space="0" w:color="auto"/>
              <w:left w:val="single" w:sz="4" w:space="0" w:color="auto"/>
              <w:bottom w:val="single" w:sz="4" w:space="0" w:color="auto"/>
              <w:right w:val="single" w:sz="4" w:space="0" w:color="auto"/>
            </w:tcBorders>
            <w:vAlign w:val="center"/>
          </w:tcPr>
          <w:p w14:paraId="59CC994A" w14:textId="77777777" w:rsidR="00287352" w:rsidRPr="0039126E" w:rsidRDefault="00287352" w:rsidP="00F71156">
            <w:pPr>
              <w:widowControl w:val="0"/>
              <w:spacing w:after="0" w:line="240" w:lineRule="auto"/>
              <w:ind w:left="-52" w:right="-77"/>
              <w:jc w:val="both"/>
              <w:rPr>
                <w:rFonts w:ascii="Times New Roman" w:eastAsia="Times New Roman" w:hAnsi="Times New Roman" w:cs="Times New Roman"/>
                <w:b/>
                <w:sz w:val="20"/>
                <w:szCs w:val="20"/>
              </w:rPr>
            </w:pPr>
          </w:p>
        </w:tc>
        <w:tc>
          <w:tcPr>
            <w:tcW w:w="822" w:type="dxa"/>
            <w:tcBorders>
              <w:top w:val="single" w:sz="4" w:space="0" w:color="auto"/>
              <w:left w:val="single" w:sz="4" w:space="0" w:color="auto"/>
              <w:bottom w:val="single" w:sz="4" w:space="0" w:color="auto"/>
              <w:right w:val="single" w:sz="4" w:space="0" w:color="auto"/>
            </w:tcBorders>
            <w:vAlign w:val="center"/>
          </w:tcPr>
          <w:p w14:paraId="192195C3" w14:textId="77777777" w:rsidR="00287352" w:rsidRPr="0039126E" w:rsidRDefault="00287352" w:rsidP="00F71156">
            <w:pPr>
              <w:widowControl w:val="0"/>
              <w:spacing w:after="0" w:line="240" w:lineRule="auto"/>
              <w:ind w:left="-90" w:right="-116"/>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70,682</w:t>
            </w:r>
          </w:p>
        </w:tc>
        <w:tc>
          <w:tcPr>
            <w:tcW w:w="759" w:type="dxa"/>
            <w:tcBorders>
              <w:top w:val="single" w:sz="4" w:space="0" w:color="auto"/>
              <w:left w:val="single" w:sz="4" w:space="0" w:color="auto"/>
              <w:bottom w:val="single" w:sz="4" w:space="0" w:color="auto"/>
              <w:right w:val="single" w:sz="4" w:space="0" w:color="auto"/>
            </w:tcBorders>
            <w:vAlign w:val="center"/>
          </w:tcPr>
          <w:p w14:paraId="387B0BAB" w14:textId="77777777" w:rsidR="00287352" w:rsidRPr="0039126E" w:rsidRDefault="00287352" w:rsidP="00F71156">
            <w:pPr>
              <w:widowControl w:val="0"/>
              <w:spacing w:after="0" w:line="240" w:lineRule="auto"/>
              <w:ind w:left="-101" w:right="-116"/>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111,842/</w:t>
            </w:r>
          </w:p>
          <w:p w14:paraId="637B70F1" w14:textId="77777777" w:rsidR="00287352" w:rsidRPr="0039126E" w:rsidRDefault="00287352" w:rsidP="00F71156">
            <w:pPr>
              <w:widowControl w:val="0"/>
              <w:spacing w:after="0" w:line="240" w:lineRule="auto"/>
              <w:ind w:left="-101" w:right="-116"/>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207,923</w:t>
            </w:r>
          </w:p>
        </w:tc>
        <w:tc>
          <w:tcPr>
            <w:tcW w:w="770" w:type="dxa"/>
            <w:tcBorders>
              <w:top w:val="single" w:sz="4" w:space="0" w:color="auto"/>
              <w:left w:val="single" w:sz="4" w:space="0" w:color="auto"/>
              <w:bottom w:val="single" w:sz="4" w:space="0" w:color="auto"/>
              <w:right w:val="single" w:sz="4" w:space="0" w:color="auto"/>
            </w:tcBorders>
            <w:vAlign w:val="center"/>
          </w:tcPr>
          <w:p w14:paraId="11A8B4E1" w14:textId="77777777" w:rsidR="00287352" w:rsidRPr="0039126E" w:rsidRDefault="00287352" w:rsidP="00F71156">
            <w:pPr>
              <w:widowControl w:val="0"/>
              <w:spacing w:after="0" w:line="240" w:lineRule="auto"/>
              <w:ind w:left="-92" w:right="-104"/>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18,298/</w:t>
            </w:r>
          </w:p>
          <w:p w14:paraId="102FE1B9" w14:textId="77777777" w:rsidR="00287352" w:rsidRPr="0039126E" w:rsidRDefault="00287352" w:rsidP="00F71156">
            <w:pPr>
              <w:widowControl w:val="0"/>
              <w:spacing w:after="0" w:line="240" w:lineRule="auto"/>
              <w:ind w:left="-92" w:right="-104"/>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42,318</w:t>
            </w:r>
          </w:p>
        </w:tc>
        <w:tc>
          <w:tcPr>
            <w:tcW w:w="619" w:type="dxa"/>
            <w:tcBorders>
              <w:top w:val="single" w:sz="4" w:space="0" w:color="auto"/>
              <w:left w:val="single" w:sz="4" w:space="0" w:color="auto"/>
              <w:bottom w:val="single" w:sz="4" w:space="0" w:color="auto"/>
              <w:right w:val="single" w:sz="4" w:space="0" w:color="auto"/>
            </w:tcBorders>
          </w:tcPr>
          <w:p w14:paraId="17F342B6"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6A53050D" w14:textId="77777777" w:rsidR="00287352" w:rsidRPr="0039126E" w:rsidRDefault="00287352" w:rsidP="00F71156">
            <w:pPr>
              <w:widowControl w:val="0"/>
              <w:spacing w:after="0" w:line="240" w:lineRule="auto"/>
              <w:ind w:left="-74" w:right="-113"/>
              <w:jc w:val="both"/>
              <w:rPr>
                <w:rFonts w:ascii="Times New Roman" w:eastAsia="Times New Roman" w:hAnsi="Times New Roman" w:cs="Times New Roman"/>
                <w:b/>
                <w:sz w:val="20"/>
                <w:szCs w:val="20"/>
              </w:rPr>
            </w:pPr>
          </w:p>
        </w:tc>
        <w:tc>
          <w:tcPr>
            <w:tcW w:w="818" w:type="dxa"/>
            <w:tcBorders>
              <w:top w:val="single" w:sz="4" w:space="0" w:color="auto"/>
              <w:left w:val="single" w:sz="4" w:space="0" w:color="auto"/>
              <w:bottom w:val="single" w:sz="4" w:space="0" w:color="auto"/>
              <w:right w:val="single" w:sz="4" w:space="0" w:color="auto"/>
            </w:tcBorders>
            <w:vAlign w:val="center"/>
          </w:tcPr>
          <w:p w14:paraId="0DF5A1C3" w14:textId="77777777" w:rsidR="00287352" w:rsidRPr="0039126E" w:rsidRDefault="00287352" w:rsidP="00F71156">
            <w:pPr>
              <w:widowControl w:val="0"/>
              <w:spacing w:after="0" w:line="240" w:lineRule="auto"/>
              <w:ind w:left="-116" w:right="-108"/>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364,228/</w:t>
            </w:r>
          </w:p>
          <w:p w14:paraId="234B67BF" w14:textId="77777777" w:rsidR="00287352" w:rsidRPr="0039126E" w:rsidRDefault="00287352" w:rsidP="00F71156">
            <w:pPr>
              <w:widowControl w:val="0"/>
              <w:spacing w:after="0" w:line="240" w:lineRule="auto"/>
              <w:ind w:left="-116" w:right="-108"/>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250,241</w:t>
            </w:r>
          </w:p>
        </w:tc>
        <w:tc>
          <w:tcPr>
            <w:tcW w:w="782" w:type="dxa"/>
            <w:tcBorders>
              <w:top w:val="single" w:sz="4" w:space="0" w:color="auto"/>
              <w:left w:val="single" w:sz="4" w:space="0" w:color="auto"/>
              <w:bottom w:val="single" w:sz="4" w:space="0" w:color="auto"/>
              <w:right w:val="single" w:sz="4" w:space="0" w:color="auto"/>
            </w:tcBorders>
            <w:vAlign w:val="center"/>
          </w:tcPr>
          <w:p w14:paraId="1ED7BCD1" w14:textId="77777777" w:rsidR="00287352" w:rsidRPr="0039126E" w:rsidRDefault="00287352" w:rsidP="00F71156">
            <w:pPr>
              <w:widowControl w:val="0"/>
              <w:spacing w:after="0" w:line="240" w:lineRule="auto"/>
              <w:jc w:val="both"/>
              <w:rPr>
                <w:rFonts w:ascii="Times New Roman" w:eastAsia="Times New Roman" w:hAnsi="Times New Roman" w:cs="Times New Roman"/>
                <w:b/>
                <w:sz w:val="20"/>
                <w:szCs w:val="20"/>
              </w:rPr>
            </w:pPr>
          </w:p>
        </w:tc>
        <w:tc>
          <w:tcPr>
            <w:tcW w:w="951" w:type="dxa"/>
            <w:tcBorders>
              <w:top w:val="single" w:sz="4" w:space="0" w:color="auto"/>
              <w:left w:val="single" w:sz="4" w:space="0" w:color="auto"/>
              <w:bottom w:val="single" w:sz="4" w:space="0" w:color="auto"/>
              <w:right w:val="single" w:sz="4" w:space="0" w:color="auto"/>
            </w:tcBorders>
            <w:vAlign w:val="center"/>
          </w:tcPr>
          <w:p w14:paraId="55735AC4" w14:textId="77777777" w:rsidR="00287352" w:rsidRPr="0039126E" w:rsidRDefault="00287352" w:rsidP="00F71156">
            <w:pPr>
              <w:widowControl w:val="0"/>
              <w:spacing w:after="0" w:line="240" w:lineRule="auto"/>
              <w:ind w:left="-52" w:right="-77"/>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234,419</w:t>
            </w:r>
          </w:p>
        </w:tc>
        <w:tc>
          <w:tcPr>
            <w:tcW w:w="854" w:type="dxa"/>
            <w:tcBorders>
              <w:top w:val="single" w:sz="4" w:space="0" w:color="auto"/>
              <w:left w:val="single" w:sz="4" w:space="0" w:color="auto"/>
              <w:bottom w:val="single" w:sz="4" w:space="0" w:color="auto"/>
              <w:right w:val="single" w:sz="4" w:space="0" w:color="auto"/>
            </w:tcBorders>
            <w:vAlign w:val="center"/>
          </w:tcPr>
          <w:p w14:paraId="456DFDED" w14:textId="77777777" w:rsidR="00287352" w:rsidRPr="0039126E" w:rsidRDefault="00287352" w:rsidP="00F71156">
            <w:pPr>
              <w:widowControl w:val="0"/>
              <w:spacing w:after="0" w:line="240" w:lineRule="auto"/>
              <w:ind w:left="-72" w:right="-76"/>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116,417/</w:t>
            </w:r>
          </w:p>
          <w:p w14:paraId="27B33614" w14:textId="77777777" w:rsidR="00287352" w:rsidRPr="0039126E" w:rsidRDefault="00287352" w:rsidP="00F71156">
            <w:pPr>
              <w:widowControl w:val="0"/>
              <w:spacing w:after="0" w:line="240" w:lineRule="auto"/>
              <w:ind w:left="-72" w:right="-76"/>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207,923</w:t>
            </w:r>
          </w:p>
        </w:tc>
        <w:tc>
          <w:tcPr>
            <w:tcW w:w="984" w:type="dxa"/>
            <w:tcBorders>
              <w:top w:val="single" w:sz="4" w:space="0" w:color="auto"/>
              <w:left w:val="single" w:sz="4" w:space="0" w:color="auto"/>
              <w:bottom w:val="single" w:sz="4" w:space="0" w:color="auto"/>
              <w:right w:val="single" w:sz="4" w:space="0" w:color="auto"/>
            </w:tcBorders>
            <w:vAlign w:val="center"/>
          </w:tcPr>
          <w:p w14:paraId="212E73F6" w14:textId="77777777" w:rsidR="00287352" w:rsidRPr="0039126E" w:rsidRDefault="00287352" w:rsidP="00F71156">
            <w:pPr>
              <w:widowControl w:val="0"/>
              <w:spacing w:after="0" w:line="240" w:lineRule="auto"/>
              <w:ind w:left="-62" w:right="-68"/>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13,392/</w:t>
            </w:r>
          </w:p>
          <w:p w14:paraId="0E235DEA" w14:textId="77777777" w:rsidR="00287352" w:rsidRPr="0039126E" w:rsidRDefault="00287352" w:rsidP="00F71156">
            <w:pPr>
              <w:widowControl w:val="0"/>
              <w:spacing w:after="0" w:line="240" w:lineRule="auto"/>
              <w:ind w:left="-62" w:right="-68"/>
              <w:jc w:val="both"/>
              <w:rPr>
                <w:rFonts w:ascii="Times New Roman" w:eastAsia="Times New Roman" w:hAnsi="Times New Roman" w:cs="Times New Roman"/>
                <w:b/>
                <w:sz w:val="20"/>
                <w:szCs w:val="20"/>
              </w:rPr>
            </w:pPr>
            <w:r w:rsidRPr="0039126E">
              <w:rPr>
                <w:rFonts w:ascii="Times New Roman" w:eastAsia="Times New Roman" w:hAnsi="Times New Roman" w:cs="Times New Roman"/>
                <w:b/>
                <w:sz w:val="20"/>
                <w:szCs w:val="20"/>
              </w:rPr>
              <w:t>42,318</w:t>
            </w:r>
          </w:p>
        </w:tc>
        <w:tc>
          <w:tcPr>
            <w:tcW w:w="1116" w:type="dxa"/>
            <w:tcBorders>
              <w:top w:val="single" w:sz="4" w:space="0" w:color="auto"/>
              <w:left w:val="single" w:sz="4" w:space="0" w:color="auto"/>
              <w:bottom w:val="single" w:sz="4" w:space="0" w:color="auto"/>
              <w:right w:val="single" w:sz="4" w:space="0" w:color="auto"/>
            </w:tcBorders>
          </w:tcPr>
          <w:p w14:paraId="7DD6A0A9" w14:textId="77777777" w:rsidR="00287352" w:rsidRPr="0039126E" w:rsidRDefault="00287352" w:rsidP="00F71156">
            <w:pPr>
              <w:widowControl w:val="0"/>
              <w:spacing w:before="60" w:after="0" w:line="192" w:lineRule="auto"/>
              <w:ind w:left="-17" w:right="-96"/>
              <w:rPr>
                <w:rFonts w:ascii="Times New Roman" w:eastAsia="Times New Roman" w:hAnsi="Times New Roman" w:cs="Times New Roman"/>
                <w:sz w:val="20"/>
                <w:szCs w:val="20"/>
                <w:lang w:val="en-US"/>
              </w:rPr>
            </w:pPr>
          </w:p>
        </w:tc>
      </w:tr>
    </w:tbl>
    <w:p w14:paraId="4BAC1364" w14:textId="77777777" w:rsidR="00971E26" w:rsidRPr="0039126E" w:rsidRDefault="00971E26" w:rsidP="003037CB">
      <w:pPr>
        <w:keepNext/>
        <w:widowControl w:val="0"/>
        <w:tabs>
          <w:tab w:val="left" w:pos="0"/>
        </w:tabs>
        <w:spacing w:line="360" w:lineRule="auto"/>
        <w:contextualSpacing/>
        <w:jc w:val="center"/>
        <w:outlineLvl w:val="1"/>
        <w:rPr>
          <w:rFonts w:ascii="Times New Roman" w:eastAsia="Times New Roman" w:hAnsi="Times New Roman" w:cs="Times New Roman"/>
          <w:b/>
          <w:bCs/>
          <w:color w:val="FF0000"/>
          <w:sz w:val="28"/>
          <w:szCs w:val="24"/>
          <w:lang w:eastAsia="ru-RU"/>
        </w:rPr>
        <w:sectPr w:rsidR="00971E26" w:rsidRPr="0039126E" w:rsidSect="004C18A8">
          <w:footnotePr>
            <w:numRestart w:val="eachPage"/>
          </w:footnotePr>
          <w:pgSz w:w="16838" w:h="11906" w:orient="landscape"/>
          <w:pgMar w:top="1701" w:right="1134" w:bottom="851" w:left="1418" w:header="709" w:footer="709" w:gutter="0"/>
          <w:cols w:space="708"/>
          <w:docGrid w:linePitch="360"/>
        </w:sectPr>
      </w:pPr>
    </w:p>
    <w:p w14:paraId="2370D2AC" w14:textId="77777777" w:rsidR="00287352" w:rsidRPr="0039126E" w:rsidRDefault="00287352" w:rsidP="00287352">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lastRenderedPageBreak/>
        <w:t xml:space="preserve">Из таблицы </w:t>
      </w:r>
      <w:r w:rsidR="00600C5A" w:rsidRPr="0039126E">
        <w:rPr>
          <w:rFonts w:ascii="Times New Roman" w:eastAsia="Times New Roman" w:hAnsi="Times New Roman" w:cs="Times New Roman"/>
          <w:sz w:val="28"/>
          <w:szCs w:val="24"/>
          <w:lang w:eastAsia="ru-RU"/>
        </w:rPr>
        <w:t>9</w:t>
      </w:r>
      <w:r w:rsidRPr="0039126E">
        <w:rPr>
          <w:rFonts w:ascii="Times New Roman" w:eastAsia="Times New Roman" w:hAnsi="Times New Roman" w:cs="Times New Roman"/>
          <w:sz w:val="28"/>
          <w:szCs w:val="24"/>
          <w:lang w:eastAsia="ru-RU"/>
        </w:rPr>
        <w:t>.1.2.1 следует, что среднесуточный расход воды с учетом сезонно проживающих и на полив насаждений составляет 614,47 куб. м/сут.</w:t>
      </w:r>
    </w:p>
    <w:p w14:paraId="3A4EE72D" w14:textId="77777777" w:rsidR="00287352" w:rsidRPr="0039126E" w:rsidRDefault="00287352" w:rsidP="00287352">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Расчетные расходы воды в сутки наибольшего водопотребления, исходя из формулы: Q</w:t>
      </w:r>
      <w:r w:rsidRPr="0039126E">
        <w:rPr>
          <w:rFonts w:ascii="Times New Roman" w:eastAsia="Times New Roman" w:hAnsi="Times New Roman" w:cs="Times New Roman"/>
          <w:sz w:val="28"/>
          <w:szCs w:val="24"/>
          <w:vertAlign w:val="subscript"/>
          <w:lang w:eastAsia="ru-RU"/>
        </w:rPr>
        <w:t xml:space="preserve">сут.max </w:t>
      </w:r>
      <w:r w:rsidRPr="0039126E">
        <w:rPr>
          <w:rFonts w:ascii="Times New Roman" w:eastAsia="Times New Roman" w:hAnsi="Times New Roman" w:cs="Times New Roman"/>
          <w:sz w:val="28"/>
          <w:szCs w:val="24"/>
          <w:lang w:eastAsia="ru-RU"/>
        </w:rPr>
        <w:t>= К</w:t>
      </w:r>
      <w:r w:rsidRPr="0039126E">
        <w:rPr>
          <w:rFonts w:ascii="Times New Roman" w:eastAsia="Times New Roman" w:hAnsi="Times New Roman" w:cs="Times New Roman"/>
          <w:sz w:val="28"/>
          <w:szCs w:val="24"/>
          <w:vertAlign w:val="subscript"/>
          <w:lang w:eastAsia="ru-RU"/>
        </w:rPr>
        <w:t xml:space="preserve">сут.maх </w:t>
      </w:r>
      <w:r w:rsidRPr="0039126E">
        <w:rPr>
          <w:rFonts w:ascii="Times New Roman" w:eastAsia="Times New Roman" w:hAnsi="Times New Roman" w:cs="Times New Roman"/>
          <w:sz w:val="28"/>
          <w:szCs w:val="24"/>
          <w:lang w:eastAsia="ru-RU"/>
        </w:rPr>
        <w:t>х Q</w:t>
      </w:r>
      <w:r w:rsidRPr="0039126E">
        <w:rPr>
          <w:rFonts w:ascii="Times New Roman" w:eastAsia="Times New Roman" w:hAnsi="Times New Roman" w:cs="Times New Roman"/>
          <w:sz w:val="28"/>
          <w:szCs w:val="24"/>
          <w:vertAlign w:val="subscript"/>
          <w:lang w:eastAsia="ru-RU"/>
        </w:rPr>
        <w:t>ср</w:t>
      </w:r>
      <w:r w:rsidRPr="0039126E">
        <w:rPr>
          <w:rFonts w:ascii="Times New Roman" w:eastAsia="Times New Roman" w:hAnsi="Times New Roman" w:cs="Times New Roman"/>
          <w:sz w:val="28"/>
          <w:szCs w:val="24"/>
          <w:lang w:eastAsia="ru-RU"/>
        </w:rPr>
        <w:t xml:space="preserve"> (</w:t>
      </w:r>
      <w:r w:rsidRPr="0039126E">
        <w:rPr>
          <w:rFonts w:ascii="Times New Roman" w:eastAsia="Times New Roman" w:hAnsi="Times New Roman" w:cs="Times New Roman"/>
          <w:sz w:val="28"/>
          <w:szCs w:val="24"/>
          <w:lang w:val="x-none" w:eastAsia="x-none"/>
        </w:rPr>
        <w:t xml:space="preserve">СП </w:t>
      </w:r>
      <w:r w:rsidRPr="0039126E">
        <w:rPr>
          <w:rFonts w:ascii="Times New Roman" w:eastAsia="Times New Roman" w:hAnsi="Times New Roman" w:cs="Times New Roman"/>
          <w:sz w:val="28"/>
          <w:szCs w:val="24"/>
          <w:lang w:eastAsia="x-none"/>
        </w:rPr>
        <w:t>31.13330.2021</w:t>
      </w:r>
      <w:r w:rsidRPr="0039126E">
        <w:rPr>
          <w:rFonts w:ascii="Times New Roman" w:eastAsia="Times New Roman" w:hAnsi="Times New Roman" w:cs="Times New Roman"/>
          <w:sz w:val="28"/>
          <w:szCs w:val="24"/>
          <w:lang w:eastAsia="ru-RU"/>
        </w:rPr>
        <w:t>), где К</w:t>
      </w:r>
      <w:r w:rsidRPr="0039126E">
        <w:rPr>
          <w:rFonts w:ascii="Times New Roman" w:eastAsia="Times New Roman" w:hAnsi="Times New Roman" w:cs="Times New Roman"/>
          <w:sz w:val="28"/>
          <w:szCs w:val="24"/>
          <w:vertAlign w:val="subscript"/>
          <w:lang w:eastAsia="ru-RU"/>
        </w:rPr>
        <w:t xml:space="preserve">сут.max </w:t>
      </w:r>
      <w:r w:rsidRPr="0039126E">
        <w:rPr>
          <w:rFonts w:ascii="Times New Roman" w:eastAsia="Times New Roman" w:hAnsi="Times New Roman" w:cs="Times New Roman"/>
          <w:sz w:val="28"/>
          <w:szCs w:val="24"/>
          <w:lang w:eastAsia="ru-RU"/>
        </w:rPr>
        <w:t>= 1,1 составят:</w:t>
      </w:r>
    </w:p>
    <w:p w14:paraId="00078943" w14:textId="77777777" w:rsidR="00287352" w:rsidRPr="0039126E" w:rsidRDefault="00287352" w:rsidP="00476CF2">
      <w:pPr>
        <w:widowControl w:val="0"/>
        <w:spacing w:after="0"/>
        <w:ind w:firstLine="709"/>
        <w:jc w:val="center"/>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 xml:space="preserve">сут.max </w:t>
      </w:r>
      <w:r w:rsidRPr="0039126E">
        <w:rPr>
          <w:rFonts w:ascii="Times New Roman" w:eastAsia="Times New Roman" w:hAnsi="Times New Roman" w:cs="Times New Roman"/>
          <w:sz w:val="28"/>
          <w:szCs w:val="24"/>
          <w:lang w:eastAsia="ru-RU"/>
        </w:rPr>
        <w:t>= 1,1 х 614,47 = 675,92 куб. м/сут.</w:t>
      </w:r>
    </w:p>
    <w:p w14:paraId="3C296FA2" w14:textId="77777777" w:rsidR="00287352" w:rsidRPr="0039126E" w:rsidRDefault="00287352" w:rsidP="00287352">
      <w:pPr>
        <w:widowControl w:val="0"/>
        <w:spacing w:before="120"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Разница между водопотреблением и водоотведением обусловлена, в основном, значительными потерями в неканализованной зоне и на полив зеленых насаждений и дорог.</w:t>
      </w:r>
    </w:p>
    <w:p w14:paraId="1CAC7EB5" w14:textId="77777777" w:rsidR="00287352" w:rsidRPr="0039126E" w:rsidRDefault="00287352" w:rsidP="00287352">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Полив насаждений осуществляется водой из открытых водоемов и шахтных колодцев.</w:t>
      </w:r>
    </w:p>
    <w:p w14:paraId="2085B99A" w14:textId="77777777" w:rsidR="00287352" w:rsidRPr="0039126E" w:rsidRDefault="00287352" w:rsidP="00287352">
      <w:pPr>
        <w:widowControl w:val="0"/>
        <w:spacing w:after="0"/>
        <w:ind w:firstLine="709"/>
        <w:contextualSpacing/>
        <w:jc w:val="center"/>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Противопожарные мероприятия</w:t>
      </w:r>
    </w:p>
    <w:p w14:paraId="452E063D"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 xml:space="preserve">Количество одновременных пожаров определено по </w:t>
      </w:r>
      <w:r w:rsidRPr="0039126E">
        <w:rPr>
          <w:rFonts w:ascii="Times New Roman" w:hAnsi="Times New Roman"/>
          <w:sz w:val="28"/>
          <w:szCs w:val="24"/>
        </w:rPr>
        <w:t>СП 8.13130</w:t>
      </w:r>
      <w:r w:rsidRPr="0039126E">
        <w:rPr>
          <w:rFonts w:ascii="Times New Roman" w:eastAsia="Times New Roman" w:hAnsi="Times New Roman" w:cs="Times New Roman"/>
          <w:bCs/>
          <w:sz w:val="28"/>
          <w:szCs w:val="28"/>
          <w:lang w:val="x-none" w:eastAsia="x-none"/>
        </w:rPr>
        <w:t xml:space="preserve"> составляет 1 расчётный пожар.</w:t>
      </w:r>
    </w:p>
    <w:p w14:paraId="11B21BF8" w14:textId="77777777" w:rsidR="00287352" w:rsidRPr="0039126E" w:rsidRDefault="00287352" w:rsidP="00287352">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Пожарную безопасность на </w:t>
      </w:r>
      <w:r w:rsidR="00600C5A" w:rsidRPr="0039126E">
        <w:rPr>
          <w:rFonts w:ascii="Times New Roman" w:eastAsia="Times New Roman" w:hAnsi="Times New Roman" w:cs="Times New Roman"/>
          <w:sz w:val="28"/>
          <w:szCs w:val="24"/>
          <w:lang w:eastAsia="ru-RU"/>
        </w:rPr>
        <w:t xml:space="preserve">рассматриваемой генеральным планом </w:t>
      </w:r>
      <w:r w:rsidRPr="0039126E">
        <w:rPr>
          <w:rFonts w:ascii="Times New Roman" w:eastAsia="Times New Roman" w:hAnsi="Times New Roman" w:cs="Times New Roman"/>
          <w:sz w:val="28"/>
          <w:szCs w:val="24"/>
          <w:lang w:eastAsia="ru-RU"/>
        </w:rPr>
        <w:t>территории планируется обеспечить 19 ПЧ по охране г. Харовск ФГКУ «3 ОФПС по Вологодской области» и отдельным постом № 79</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д. Семениха филиала 3 «Противопожарной службы Вологодской области».</w:t>
      </w:r>
    </w:p>
    <w:p w14:paraId="78E7A958"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Наружное пожаротушение зданий предусмотреть водой из существующих и проектируемых открытых пожарных водоёмов и рек с помощью пожарных машин и мотопомп.</w:t>
      </w:r>
    </w:p>
    <w:p w14:paraId="6A589445"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Внутреннее пожаротушение осуществить от систем внутреннего водопровода зданий, с установкой кранов с цапкой и шлангов.</w:t>
      </w:r>
    </w:p>
    <w:p w14:paraId="633D0C48"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Расходы воды на наружное пожаротушение:</w:t>
      </w:r>
    </w:p>
    <w:p w14:paraId="380D119B" w14:textId="77777777" w:rsidR="00287352" w:rsidRPr="0039126E" w:rsidRDefault="00287352" w:rsidP="00600C5A">
      <w:pPr>
        <w:widowControl w:val="0"/>
        <w:spacing w:before="120"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1</w:t>
      </w:r>
      <w:r w:rsidRPr="0039126E">
        <w:rPr>
          <w:rFonts w:ascii="Times New Roman" w:eastAsia="Times New Roman" w:hAnsi="Times New Roman" w:cs="Times New Roman"/>
          <w:bCs/>
          <w:sz w:val="28"/>
          <w:szCs w:val="28"/>
          <w:lang w:eastAsia="x-none"/>
        </w:rPr>
        <w:t xml:space="preserve">0 </w:t>
      </w:r>
      <w:r w:rsidRPr="0039126E">
        <w:rPr>
          <w:rFonts w:ascii="Times New Roman" w:eastAsia="Times New Roman" w:hAnsi="Times New Roman" w:cs="Times New Roman"/>
          <w:bCs/>
          <w:sz w:val="28"/>
          <w:szCs w:val="28"/>
          <w:lang w:val="x-none" w:eastAsia="x-none"/>
        </w:rPr>
        <w:t>л/с в жилой зоне (</w:t>
      </w:r>
      <w:r w:rsidRPr="0039126E">
        <w:rPr>
          <w:rFonts w:ascii="Times New Roman" w:hAnsi="Times New Roman"/>
          <w:sz w:val="28"/>
          <w:szCs w:val="24"/>
        </w:rPr>
        <w:t>СП 8.13130</w:t>
      </w:r>
      <w:r w:rsidRPr="0039126E">
        <w:rPr>
          <w:rFonts w:ascii="Times New Roman" w:eastAsia="Times New Roman" w:hAnsi="Times New Roman" w:cs="Times New Roman"/>
          <w:bCs/>
          <w:sz w:val="28"/>
          <w:szCs w:val="28"/>
          <w:lang w:val="x-none" w:eastAsia="x-none"/>
        </w:rPr>
        <w:t>);</w:t>
      </w:r>
    </w:p>
    <w:p w14:paraId="68692CEA" w14:textId="77777777" w:rsidR="00287352" w:rsidRPr="0039126E" w:rsidRDefault="00287352" w:rsidP="00600C5A">
      <w:pPr>
        <w:widowControl w:val="0"/>
        <w:spacing w:after="12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eastAsia="x-none"/>
        </w:rPr>
        <w:t>2</w:t>
      </w:r>
      <w:r w:rsidRPr="0039126E">
        <w:rPr>
          <w:rFonts w:ascii="Times New Roman" w:eastAsia="Times New Roman" w:hAnsi="Times New Roman" w:cs="Times New Roman"/>
          <w:bCs/>
          <w:sz w:val="28"/>
          <w:szCs w:val="28"/>
          <w:lang w:val="x-none" w:eastAsia="x-none"/>
        </w:rPr>
        <w:t xml:space="preserve"> х 2,5 л/с – на внутреннее пожаротушение (табл. </w:t>
      </w:r>
      <w:r w:rsidRPr="0039126E">
        <w:rPr>
          <w:rFonts w:ascii="Times New Roman" w:hAnsi="Times New Roman"/>
          <w:sz w:val="28"/>
          <w:szCs w:val="24"/>
        </w:rPr>
        <w:t>№ 7.1</w:t>
      </w:r>
      <w:r w:rsidRPr="0039126E">
        <w:rPr>
          <w:rFonts w:ascii="Times New Roman" w:eastAsia="Times New Roman" w:hAnsi="Times New Roman" w:cs="Times New Roman"/>
          <w:bCs/>
          <w:sz w:val="28"/>
          <w:szCs w:val="28"/>
          <w:lang w:val="x-none" w:eastAsia="x-none"/>
        </w:rPr>
        <w:t xml:space="preserve"> СП 10.13130).</w:t>
      </w:r>
    </w:p>
    <w:p w14:paraId="25ED0365" w14:textId="77777777" w:rsidR="00287352" w:rsidRPr="0039126E" w:rsidRDefault="00287352" w:rsidP="00287352">
      <w:pPr>
        <w:widowControl w:val="0"/>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Расчетные нагрузки и принятые генеральным планом мероприятия приведены в таблице </w:t>
      </w:r>
      <w:r w:rsidR="00600C5A" w:rsidRPr="0039126E">
        <w:rPr>
          <w:rFonts w:ascii="Times New Roman" w:eastAsia="Times New Roman" w:hAnsi="Times New Roman" w:cs="Times New Roman"/>
          <w:sz w:val="28"/>
          <w:szCs w:val="24"/>
          <w:lang w:eastAsia="ru-RU"/>
        </w:rPr>
        <w:t>9</w:t>
      </w:r>
      <w:r w:rsidRPr="0039126E">
        <w:rPr>
          <w:rFonts w:ascii="Times New Roman" w:eastAsia="Times New Roman" w:hAnsi="Times New Roman" w:cs="Times New Roman"/>
          <w:sz w:val="28"/>
          <w:szCs w:val="24"/>
          <w:lang w:eastAsia="ru-RU"/>
        </w:rPr>
        <w:t>.1.2.2.</w:t>
      </w:r>
    </w:p>
    <w:p w14:paraId="10A8133C" w14:textId="77777777" w:rsidR="00287352" w:rsidRPr="0039126E" w:rsidRDefault="00287352" w:rsidP="00287352">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Расчётные расходы воды в сутки наибольшего водопотребления определены с учетом на полив, а также неучтенных затрат (20 %).</w:t>
      </w:r>
    </w:p>
    <w:p w14:paraId="1AF69A99" w14:textId="77777777" w:rsidR="00287352" w:rsidRPr="0039126E" w:rsidRDefault="00287352" w:rsidP="00287352">
      <w:pPr>
        <w:widowControl w:val="0"/>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Необходимая мощность водоисточника определена с учетом требуемых расходов воды на пожаротушение.</w:t>
      </w:r>
    </w:p>
    <w:p w14:paraId="0195A319"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 xml:space="preserve">Проектируемые </w:t>
      </w:r>
      <w:r w:rsidRPr="0039126E">
        <w:rPr>
          <w:rFonts w:ascii="Times New Roman" w:eastAsia="Times New Roman" w:hAnsi="Times New Roman" w:cs="Times New Roman"/>
          <w:sz w:val="28"/>
          <w:szCs w:val="24"/>
          <w:lang w:eastAsia="ru-RU"/>
        </w:rPr>
        <w:t>перспективные территории</w:t>
      </w:r>
      <w:r w:rsidRPr="0039126E">
        <w:rPr>
          <w:rFonts w:ascii="Times New Roman" w:eastAsia="Times New Roman" w:hAnsi="Times New Roman" w:cs="Times New Roman"/>
          <w:bCs/>
          <w:sz w:val="28"/>
          <w:szCs w:val="28"/>
          <w:lang w:eastAsia="x-none"/>
        </w:rPr>
        <w:t xml:space="preserve"> </w:t>
      </w:r>
      <w:r w:rsidRPr="0039126E">
        <w:rPr>
          <w:rFonts w:ascii="Times New Roman" w:eastAsia="Times New Roman" w:hAnsi="Times New Roman" w:cs="Times New Roman"/>
          <w:bCs/>
          <w:sz w:val="28"/>
          <w:szCs w:val="28"/>
          <w:lang w:val="x-none" w:eastAsia="x-none"/>
        </w:rPr>
        <w:t xml:space="preserve">учтены в </w:t>
      </w:r>
      <w:r w:rsidRPr="0039126E">
        <w:rPr>
          <w:rFonts w:ascii="Times New Roman" w:eastAsia="Times New Roman" w:hAnsi="Times New Roman" w:cs="Times New Roman"/>
          <w:bCs/>
          <w:sz w:val="28"/>
          <w:szCs w:val="28"/>
          <w:lang w:eastAsia="x-none"/>
        </w:rPr>
        <w:t>2</w:t>
      </w:r>
      <w:r w:rsidRPr="0039126E">
        <w:rPr>
          <w:rFonts w:ascii="Times New Roman" w:eastAsia="Times New Roman" w:hAnsi="Times New Roman" w:cs="Times New Roman"/>
          <w:bCs/>
          <w:sz w:val="28"/>
          <w:szCs w:val="28"/>
          <w:lang w:val="x-none" w:eastAsia="x-none"/>
        </w:rPr>
        <w:t>0% непредвиденных затрат от общего водопотребления. Предлагается обеспечить их водой за счет подземных вод.</w:t>
      </w:r>
    </w:p>
    <w:p w14:paraId="649E9C72" w14:textId="77777777" w:rsidR="003037CB" w:rsidRPr="0039126E" w:rsidRDefault="003037CB" w:rsidP="007E6F1A">
      <w:pPr>
        <w:widowControl w:val="0"/>
        <w:spacing w:after="0"/>
        <w:ind w:firstLine="709"/>
        <w:jc w:val="both"/>
        <w:rPr>
          <w:rFonts w:ascii="Times New Roman" w:eastAsia="Times New Roman" w:hAnsi="Times New Roman" w:cs="Times New Roman"/>
          <w:b/>
          <w:bCs/>
          <w:sz w:val="28"/>
          <w:szCs w:val="28"/>
          <w:lang w:eastAsia="ru-RU"/>
        </w:rPr>
      </w:pPr>
      <w:r w:rsidRPr="0039126E">
        <w:rPr>
          <w:rFonts w:ascii="Times New Roman" w:eastAsia="Times New Roman" w:hAnsi="Times New Roman" w:cs="Times New Roman"/>
          <w:b/>
          <w:bCs/>
          <w:sz w:val="28"/>
          <w:szCs w:val="28"/>
          <w:lang w:eastAsia="ru-RU"/>
        </w:rPr>
        <w:br w:type="page"/>
      </w:r>
    </w:p>
    <w:p w14:paraId="33E49B41" w14:textId="77777777" w:rsidR="003037CB" w:rsidRPr="0039126E" w:rsidRDefault="003037CB" w:rsidP="003037CB">
      <w:pPr>
        <w:widowControl w:val="0"/>
        <w:spacing w:after="0" w:line="360" w:lineRule="auto"/>
        <w:ind w:left="709" w:hanging="709"/>
        <w:jc w:val="both"/>
        <w:rPr>
          <w:rFonts w:ascii="Times New Roman" w:eastAsia="Times New Roman" w:hAnsi="Times New Roman" w:cs="Times New Roman"/>
          <w:b/>
          <w:bCs/>
          <w:color w:val="FF0000"/>
          <w:sz w:val="28"/>
          <w:szCs w:val="28"/>
          <w:lang w:eastAsia="ru-RU"/>
        </w:rPr>
        <w:sectPr w:rsidR="003037CB" w:rsidRPr="0039126E" w:rsidSect="004C18A8">
          <w:footnotePr>
            <w:numRestart w:val="eachPage"/>
          </w:footnotePr>
          <w:pgSz w:w="11906" w:h="16838"/>
          <w:pgMar w:top="1134" w:right="850" w:bottom="1134" w:left="1418" w:header="708" w:footer="708" w:gutter="0"/>
          <w:cols w:space="708"/>
          <w:docGrid w:linePitch="360"/>
        </w:sectPr>
      </w:pPr>
    </w:p>
    <w:p w14:paraId="6424E9BF" w14:textId="77777777" w:rsidR="003037CB" w:rsidRPr="0039126E" w:rsidRDefault="003037CB" w:rsidP="003037CB">
      <w:pPr>
        <w:widowControl w:val="0"/>
        <w:spacing w:after="0" w:line="240" w:lineRule="auto"/>
        <w:ind w:right="-30"/>
        <w:jc w:val="right"/>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lastRenderedPageBreak/>
        <w:t xml:space="preserve">Таблица </w:t>
      </w:r>
      <w:r w:rsidR="00600C5A" w:rsidRPr="0039126E">
        <w:rPr>
          <w:rFonts w:ascii="Times New Roman" w:eastAsia="Times New Roman" w:hAnsi="Times New Roman" w:cs="Times New Roman"/>
          <w:sz w:val="24"/>
          <w:szCs w:val="24"/>
          <w:lang w:eastAsia="ru-RU"/>
        </w:rPr>
        <w:t>9</w:t>
      </w:r>
      <w:r w:rsidRPr="0039126E">
        <w:rPr>
          <w:rFonts w:ascii="Times New Roman" w:eastAsia="Times New Roman" w:hAnsi="Times New Roman" w:cs="Times New Roman"/>
          <w:sz w:val="24"/>
          <w:szCs w:val="24"/>
          <w:lang w:eastAsia="ru-RU"/>
        </w:rPr>
        <w:t>.1.2.2</w:t>
      </w:r>
    </w:p>
    <w:p w14:paraId="77283C1E" w14:textId="77777777" w:rsidR="00287352" w:rsidRPr="0039126E" w:rsidRDefault="00287352" w:rsidP="00287352">
      <w:pPr>
        <w:widowControl w:val="0"/>
        <w:spacing w:after="0" w:line="240" w:lineRule="auto"/>
        <w:ind w:right="-30"/>
        <w:jc w:val="center"/>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Сведения о планируемых мероприятиях в области водоснабжения</w:t>
      </w:r>
    </w:p>
    <w:tbl>
      <w:tblPr>
        <w:tblStyle w:val="a5"/>
        <w:tblW w:w="15086" w:type="dxa"/>
        <w:tblBorders>
          <w:bottom w:val="none" w:sz="0" w:space="0" w:color="auto"/>
        </w:tblBorders>
        <w:tblLayout w:type="fixed"/>
        <w:tblLook w:val="04A0" w:firstRow="1" w:lastRow="0" w:firstColumn="1" w:lastColumn="0" w:noHBand="0" w:noVBand="1"/>
      </w:tblPr>
      <w:tblGrid>
        <w:gridCol w:w="493"/>
        <w:gridCol w:w="1757"/>
        <w:gridCol w:w="1624"/>
        <w:gridCol w:w="1568"/>
        <w:gridCol w:w="1273"/>
        <w:gridCol w:w="1736"/>
        <w:gridCol w:w="4415"/>
        <w:gridCol w:w="2220"/>
      </w:tblGrid>
      <w:tr w:rsidR="00287352" w:rsidRPr="0039126E" w14:paraId="0C627C27" w14:textId="77777777" w:rsidTr="00476CF2">
        <w:tc>
          <w:tcPr>
            <w:tcW w:w="493" w:type="dxa"/>
          </w:tcPr>
          <w:p w14:paraId="5D975524" w14:textId="77777777" w:rsidR="00287352" w:rsidRPr="0039126E" w:rsidRDefault="00287352" w:rsidP="00F71156">
            <w:pPr>
              <w:jc w:val="center"/>
              <w:rPr>
                <w:sz w:val="22"/>
                <w:szCs w:val="22"/>
              </w:rPr>
            </w:pPr>
            <w:r w:rsidRPr="0039126E">
              <w:rPr>
                <w:sz w:val="22"/>
                <w:szCs w:val="22"/>
              </w:rPr>
              <w:t>№</w:t>
            </w:r>
          </w:p>
          <w:p w14:paraId="11AA24DE" w14:textId="77777777" w:rsidR="00287352" w:rsidRPr="0039126E" w:rsidRDefault="00287352" w:rsidP="00F71156">
            <w:pPr>
              <w:jc w:val="center"/>
              <w:rPr>
                <w:sz w:val="22"/>
                <w:szCs w:val="22"/>
              </w:rPr>
            </w:pPr>
            <w:r w:rsidRPr="0039126E">
              <w:rPr>
                <w:sz w:val="22"/>
                <w:szCs w:val="22"/>
              </w:rPr>
              <w:t>п/п</w:t>
            </w:r>
          </w:p>
        </w:tc>
        <w:tc>
          <w:tcPr>
            <w:tcW w:w="1757" w:type="dxa"/>
          </w:tcPr>
          <w:p w14:paraId="47550382" w14:textId="77777777" w:rsidR="00287352" w:rsidRPr="0039126E" w:rsidRDefault="00287352" w:rsidP="00F71156">
            <w:pPr>
              <w:jc w:val="center"/>
              <w:rPr>
                <w:sz w:val="22"/>
                <w:szCs w:val="22"/>
              </w:rPr>
            </w:pPr>
            <w:r w:rsidRPr="0039126E">
              <w:rPr>
                <w:sz w:val="22"/>
                <w:szCs w:val="22"/>
              </w:rPr>
              <w:t>Наименование</w:t>
            </w:r>
          </w:p>
          <w:p w14:paraId="2374682C" w14:textId="77777777" w:rsidR="00287352" w:rsidRPr="0039126E" w:rsidRDefault="00287352" w:rsidP="00F71156">
            <w:pPr>
              <w:jc w:val="center"/>
              <w:rPr>
                <w:sz w:val="22"/>
                <w:szCs w:val="22"/>
              </w:rPr>
            </w:pPr>
            <w:r w:rsidRPr="0039126E">
              <w:rPr>
                <w:sz w:val="22"/>
                <w:szCs w:val="22"/>
              </w:rPr>
              <w:t>населенного пункта</w:t>
            </w:r>
          </w:p>
        </w:tc>
        <w:tc>
          <w:tcPr>
            <w:tcW w:w="1624" w:type="dxa"/>
          </w:tcPr>
          <w:p w14:paraId="43CD2093" w14:textId="77777777" w:rsidR="00287352" w:rsidRPr="0039126E" w:rsidRDefault="00287352" w:rsidP="00F71156">
            <w:pPr>
              <w:ind w:left="-80" w:right="-129"/>
              <w:jc w:val="center"/>
              <w:rPr>
                <w:sz w:val="22"/>
                <w:szCs w:val="22"/>
              </w:rPr>
            </w:pPr>
            <w:r w:rsidRPr="0039126E">
              <w:rPr>
                <w:sz w:val="22"/>
                <w:szCs w:val="22"/>
              </w:rPr>
              <w:t xml:space="preserve">Расчётный расход воды в сутки наибольш. водопотр, </w:t>
            </w:r>
          </w:p>
          <w:p w14:paraId="2F6770E9" w14:textId="77777777" w:rsidR="00287352" w:rsidRPr="0039126E" w:rsidRDefault="00287352" w:rsidP="00F71156">
            <w:pPr>
              <w:ind w:left="-80" w:right="-129"/>
              <w:jc w:val="center"/>
              <w:rPr>
                <w:sz w:val="22"/>
                <w:szCs w:val="22"/>
              </w:rPr>
            </w:pPr>
            <w:r w:rsidRPr="0039126E">
              <w:rPr>
                <w:sz w:val="22"/>
                <w:szCs w:val="22"/>
              </w:rPr>
              <w:t>куб. м/сут</w:t>
            </w:r>
          </w:p>
        </w:tc>
        <w:tc>
          <w:tcPr>
            <w:tcW w:w="1568" w:type="dxa"/>
          </w:tcPr>
          <w:p w14:paraId="2E635564" w14:textId="77777777" w:rsidR="00287352" w:rsidRPr="0039126E" w:rsidRDefault="00287352" w:rsidP="00F71156">
            <w:pPr>
              <w:ind w:left="-62" w:right="-90"/>
              <w:jc w:val="center"/>
              <w:rPr>
                <w:sz w:val="22"/>
                <w:szCs w:val="22"/>
              </w:rPr>
            </w:pPr>
            <w:r w:rsidRPr="0039126E">
              <w:rPr>
                <w:sz w:val="22"/>
                <w:szCs w:val="22"/>
              </w:rPr>
              <w:t>Необходимая мощность водоисточника,</w:t>
            </w:r>
          </w:p>
          <w:p w14:paraId="33CFA064" w14:textId="77777777" w:rsidR="00287352" w:rsidRPr="0039126E" w:rsidRDefault="00287352" w:rsidP="00F71156">
            <w:pPr>
              <w:ind w:left="-62" w:right="-90"/>
              <w:jc w:val="center"/>
              <w:rPr>
                <w:sz w:val="22"/>
                <w:szCs w:val="22"/>
              </w:rPr>
            </w:pPr>
            <w:r w:rsidRPr="0039126E">
              <w:rPr>
                <w:sz w:val="22"/>
                <w:szCs w:val="22"/>
              </w:rPr>
              <w:t>дебит,</w:t>
            </w:r>
          </w:p>
          <w:p w14:paraId="3F48E59C" w14:textId="77777777" w:rsidR="00287352" w:rsidRPr="0039126E" w:rsidRDefault="00287352" w:rsidP="00F71156">
            <w:pPr>
              <w:ind w:left="-62" w:right="-90"/>
              <w:jc w:val="center"/>
              <w:rPr>
                <w:sz w:val="22"/>
                <w:szCs w:val="22"/>
              </w:rPr>
            </w:pPr>
            <w:r w:rsidRPr="0039126E">
              <w:rPr>
                <w:sz w:val="22"/>
                <w:szCs w:val="22"/>
              </w:rPr>
              <w:t>куб. м/час</w:t>
            </w:r>
          </w:p>
        </w:tc>
        <w:tc>
          <w:tcPr>
            <w:tcW w:w="1273" w:type="dxa"/>
          </w:tcPr>
          <w:p w14:paraId="6A9D5DDF" w14:textId="77777777" w:rsidR="00287352" w:rsidRPr="0039126E" w:rsidRDefault="00287352" w:rsidP="00F71156">
            <w:pPr>
              <w:ind w:left="-84" w:right="-80"/>
              <w:jc w:val="center"/>
              <w:rPr>
                <w:sz w:val="22"/>
                <w:szCs w:val="22"/>
              </w:rPr>
            </w:pPr>
            <w:r w:rsidRPr="0039126E">
              <w:rPr>
                <w:sz w:val="22"/>
                <w:szCs w:val="22"/>
              </w:rPr>
              <w:t>Фактическая водоподача,</w:t>
            </w:r>
          </w:p>
          <w:p w14:paraId="322729CD" w14:textId="77777777" w:rsidR="00287352" w:rsidRPr="0039126E" w:rsidRDefault="00287352" w:rsidP="00F71156">
            <w:pPr>
              <w:ind w:left="-84" w:right="-80"/>
              <w:jc w:val="center"/>
              <w:rPr>
                <w:sz w:val="22"/>
                <w:szCs w:val="22"/>
              </w:rPr>
            </w:pPr>
            <w:r w:rsidRPr="0039126E">
              <w:rPr>
                <w:sz w:val="22"/>
                <w:szCs w:val="22"/>
              </w:rPr>
              <w:t>дебит,</w:t>
            </w:r>
          </w:p>
          <w:p w14:paraId="237B65A1" w14:textId="77777777" w:rsidR="00287352" w:rsidRPr="0039126E" w:rsidRDefault="00287352" w:rsidP="00F71156">
            <w:pPr>
              <w:ind w:left="-84" w:right="-80"/>
              <w:jc w:val="center"/>
              <w:rPr>
                <w:sz w:val="22"/>
                <w:szCs w:val="22"/>
              </w:rPr>
            </w:pPr>
            <w:r w:rsidRPr="0039126E">
              <w:rPr>
                <w:sz w:val="22"/>
                <w:szCs w:val="22"/>
              </w:rPr>
              <w:t>куб. м/час</w:t>
            </w:r>
          </w:p>
        </w:tc>
        <w:tc>
          <w:tcPr>
            <w:tcW w:w="1736" w:type="dxa"/>
          </w:tcPr>
          <w:p w14:paraId="4FF6A841" w14:textId="77777777" w:rsidR="00287352" w:rsidRPr="0039126E" w:rsidRDefault="00287352" w:rsidP="00F71156">
            <w:pPr>
              <w:jc w:val="center"/>
              <w:rPr>
                <w:sz w:val="22"/>
                <w:szCs w:val="22"/>
              </w:rPr>
            </w:pPr>
            <w:r w:rsidRPr="0039126E">
              <w:rPr>
                <w:sz w:val="22"/>
                <w:szCs w:val="22"/>
              </w:rPr>
              <w:t>Существующий источник водоснабжения</w:t>
            </w:r>
          </w:p>
        </w:tc>
        <w:tc>
          <w:tcPr>
            <w:tcW w:w="4415" w:type="dxa"/>
          </w:tcPr>
          <w:p w14:paraId="44A1AC7D" w14:textId="77777777" w:rsidR="00287352" w:rsidRPr="0039126E" w:rsidRDefault="00287352" w:rsidP="00F71156">
            <w:pPr>
              <w:jc w:val="center"/>
              <w:rPr>
                <w:sz w:val="22"/>
                <w:szCs w:val="22"/>
              </w:rPr>
            </w:pPr>
            <w:r w:rsidRPr="0039126E">
              <w:rPr>
                <w:sz w:val="22"/>
                <w:szCs w:val="22"/>
              </w:rPr>
              <w:t>Перечень мероприятий, предусмотренных проектом</w:t>
            </w:r>
          </w:p>
        </w:tc>
        <w:tc>
          <w:tcPr>
            <w:tcW w:w="2220" w:type="dxa"/>
          </w:tcPr>
          <w:p w14:paraId="09632050" w14:textId="77777777" w:rsidR="00287352" w:rsidRPr="0039126E" w:rsidRDefault="00287352" w:rsidP="00F71156">
            <w:pPr>
              <w:jc w:val="center"/>
              <w:rPr>
                <w:sz w:val="22"/>
                <w:szCs w:val="22"/>
              </w:rPr>
            </w:pPr>
            <w:r w:rsidRPr="0039126E">
              <w:rPr>
                <w:sz w:val="22"/>
                <w:szCs w:val="22"/>
              </w:rPr>
              <w:t>Примечание</w:t>
            </w:r>
          </w:p>
          <w:p w14:paraId="3ADB5BEE" w14:textId="77777777" w:rsidR="00287352" w:rsidRPr="0039126E" w:rsidRDefault="00287352" w:rsidP="00F71156">
            <w:pPr>
              <w:jc w:val="center"/>
              <w:rPr>
                <w:sz w:val="22"/>
                <w:szCs w:val="22"/>
              </w:rPr>
            </w:pPr>
          </w:p>
        </w:tc>
      </w:tr>
    </w:tbl>
    <w:p w14:paraId="39418A9B" w14:textId="77777777" w:rsidR="00287352" w:rsidRPr="0039126E" w:rsidRDefault="00287352" w:rsidP="00287352">
      <w:pPr>
        <w:spacing w:after="0" w:line="240" w:lineRule="auto"/>
        <w:rPr>
          <w:rFonts w:ascii="Times New Roman" w:hAnsi="Times New Roman" w:cs="Times New Roman"/>
          <w:sz w:val="2"/>
          <w:szCs w:val="2"/>
        </w:rPr>
      </w:pPr>
    </w:p>
    <w:tbl>
      <w:tblPr>
        <w:tblStyle w:val="a5"/>
        <w:tblW w:w="15096" w:type="dxa"/>
        <w:tblLayout w:type="fixed"/>
        <w:tblLook w:val="04A0" w:firstRow="1" w:lastRow="0" w:firstColumn="1" w:lastColumn="0" w:noHBand="0" w:noVBand="1"/>
      </w:tblPr>
      <w:tblGrid>
        <w:gridCol w:w="493"/>
        <w:gridCol w:w="1757"/>
        <w:gridCol w:w="1624"/>
        <w:gridCol w:w="1568"/>
        <w:gridCol w:w="1273"/>
        <w:gridCol w:w="1736"/>
        <w:gridCol w:w="4415"/>
        <w:gridCol w:w="2230"/>
      </w:tblGrid>
      <w:tr w:rsidR="00265CB7" w:rsidRPr="0039126E" w14:paraId="1AB6A6CB" w14:textId="77777777" w:rsidTr="00476CF2">
        <w:trPr>
          <w:trHeight w:val="20"/>
          <w:tblHeader/>
        </w:trPr>
        <w:tc>
          <w:tcPr>
            <w:tcW w:w="493" w:type="dxa"/>
          </w:tcPr>
          <w:p w14:paraId="226F3D1E" w14:textId="77777777" w:rsidR="00287352" w:rsidRPr="0039126E" w:rsidRDefault="00287352" w:rsidP="00F71156">
            <w:pPr>
              <w:jc w:val="center"/>
              <w:rPr>
                <w:sz w:val="22"/>
                <w:szCs w:val="22"/>
              </w:rPr>
            </w:pPr>
            <w:r w:rsidRPr="0039126E">
              <w:rPr>
                <w:sz w:val="22"/>
                <w:szCs w:val="22"/>
              </w:rPr>
              <w:t>1</w:t>
            </w:r>
          </w:p>
        </w:tc>
        <w:tc>
          <w:tcPr>
            <w:tcW w:w="1757" w:type="dxa"/>
          </w:tcPr>
          <w:p w14:paraId="20887574" w14:textId="77777777" w:rsidR="00287352" w:rsidRPr="0039126E" w:rsidRDefault="00287352" w:rsidP="00F71156">
            <w:pPr>
              <w:jc w:val="center"/>
              <w:rPr>
                <w:sz w:val="22"/>
                <w:szCs w:val="22"/>
              </w:rPr>
            </w:pPr>
            <w:r w:rsidRPr="0039126E">
              <w:rPr>
                <w:sz w:val="22"/>
                <w:szCs w:val="22"/>
              </w:rPr>
              <w:t>2</w:t>
            </w:r>
          </w:p>
        </w:tc>
        <w:tc>
          <w:tcPr>
            <w:tcW w:w="1624" w:type="dxa"/>
          </w:tcPr>
          <w:p w14:paraId="2E0E968B" w14:textId="77777777" w:rsidR="00287352" w:rsidRPr="0039126E" w:rsidRDefault="00287352" w:rsidP="00F71156">
            <w:pPr>
              <w:ind w:left="-80" w:right="-129"/>
              <w:jc w:val="center"/>
              <w:rPr>
                <w:sz w:val="22"/>
                <w:szCs w:val="22"/>
              </w:rPr>
            </w:pPr>
            <w:r w:rsidRPr="0039126E">
              <w:rPr>
                <w:sz w:val="22"/>
                <w:szCs w:val="22"/>
              </w:rPr>
              <w:t>3</w:t>
            </w:r>
          </w:p>
        </w:tc>
        <w:tc>
          <w:tcPr>
            <w:tcW w:w="1568" w:type="dxa"/>
          </w:tcPr>
          <w:p w14:paraId="00B21D34" w14:textId="77777777" w:rsidR="00287352" w:rsidRPr="0039126E" w:rsidRDefault="00287352" w:rsidP="00F71156">
            <w:pPr>
              <w:jc w:val="center"/>
              <w:rPr>
                <w:sz w:val="22"/>
                <w:szCs w:val="22"/>
              </w:rPr>
            </w:pPr>
            <w:r w:rsidRPr="0039126E">
              <w:rPr>
                <w:sz w:val="22"/>
                <w:szCs w:val="22"/>
              </w:rPr>
              <w:t>4</w:t>
            </w:r>
          </w:p>
        </w:tc>
        <w:tc>
          <w:tcPr>
            <w:tcW w:w="1273" w:type="dxa"/>
          </w:tcPr>
          <w:p w14:paraId="4C170B0A" w14:textId="77777777" w:rsidR="00287352" w:rsidRPr="0039126E" w:rsidRDefault="00287352" w:rsidP="00F71156">
            <w:pPr>
              <w:jc w:val="center"/>
              <w:rPr>
                <w:sz w:val="22"/>
                <w:szCs w:val="22"/>
              </w:rPr>
            </w:pPr>
            <w:r w:rsidRPr="0039126E">
              <w:rPr>
                <w:sz w:val="22"/>
                <w:szCs w:val="22"/>
              </w:rPr>
              <w:t>5</w:t>
            </w:r>
          </w:p>
        </w:tc>
        <w:tc>
          <w:tcPr>
            <w:tcW w:w="1736" w:type="dxa"/>
          </w:tcPr>
          <w:p w14:paraId="2B0F4C7C" w14:textId="77777777" w:rsidR="00287352" w:rsidRPr="0039126E" w:rsidRDefault="00287352" w:rsidP="00F71156">
            <w:pPr>
              <w:jc w:val="center"/>
              <w:rPr>
                <w:sz w:val="22"/>
                <w:szCs w:val="22"/>
              </w:rPr>
            </w:pPr>
            <w:r w:rsidRPr="0039126E">
              <w:rPr>
                <w:sz w:val="22"/>
                <w:szCs w:val="22"/>
              </w:rPr>
              <w:t>6</w:t>
            </w:r>
          </w:p>
        </w:tc>
        <w:tc>
          <w:tcPr>
            <w:tcW w:w="4415" w:type="dxa"/>
          </w:tcPr>
          <w:p w14:paraId="04F60BCA" w14:textId="77777777" w:rsidR="00287352" w:rsidRPr="0039126E" w:rsidRDefault="00287352" w:rsidP="00F71156">
            <w:pPr>
              <w:jc w:val="center"/>
              <w:rPr>
                <w:sz w:val="22"/>
                <w:szCs w:val="22"/>
              </w:rPr>
            </w:pPr>
            <w:r w:rsidRPr="0039126E">
              <w:rPr>
                <w:sz w:val="22"/>
                <w:szCs w:val="22"/>
              </w:rPr>
              <w:t>7</w:t>
            </w:r>
          </w:p>
        </w:tc>
        <w:tc>
          <w:tcPr>
            <w:tcW w:w="2230" w:type="dxa"/>
          </w:tcPr>
          <w:p w14:paraId="6E2EF695" w14:textId="77777777" w:rsidR="00287352" w:rsidRPr="0039126E" w:rsidRDefault="00287352" w:rsidP="00F71156">
            <w:pPr>
              <w:jc w:val="center"/>
              <w:rPr>
                <w:sz w:val="22"/>
                <w:szCs w:val="22"/>
              </w:rPr>
            </w:pPr>
            <w:r w:rsidRPr="0039126E">
              <w:rPr>
                <w:sz w:val="22"/>
                <w:szCs w:val="22"/>
              </w:rPr>
              <w:t>8</w:t>
            </w:r>
          </w:p>
        </w:tc>
      </w:tr>
      <w:tr w:rsidR="00265CB7" w:rsidRPr="0039126E" w14:paraId="6C1B8377" w14:textId="77777777" w:rsidTr="00476CF2">
        <w:trPr>
          <w:trHeight w:val="20"/>
        </w:trPr>
        <w:tc>
          <w:tcPr>
            <w:tcW w:w="493" w:type="dxa"/>
            <w:vMerge w:val="restart"/>
            <w:shd w:val="clear" w:color="auto" w:fill="auto"/>
          </w:tcPr>
          <w:p w14:paraId="6C298C8A" w14:textId="77777777" w:rsidR="00287352" w:rsidRPr="0039126E" w:rsidRDefault="00287352" w:rsidP="00F71156">
            <w:pPr>
              <w:rPr>
                <w:sz w:val="22"/>
                <w:szCs w:val="22"/>
              </w:rPr>
            </w:pPr>
            <w:r w:rsidRPr="0039126E">
              <w:rPr>
                <w:sz w:val="22"/>
                <w:szCs w:val="22"/>
              </w:rPr>
              <w:t>1</w:t>
            </w:r>
          </w:p>
        </w:tc>
        <w:tc>
          <w:tcPr>
            <w:tcW w:w="1757" w:type="dxa"/>
            <w:vMerge w:val="restart"/>
          </w:tcPr>
          <w:p w14:paraId="11017F53" w14:textId="77777777" w:rsidR="00287352" w:rsidRPr="0039126E" w:rsidRDefault="00287352" w:rsidP="00F71156">
            <w:pPr>
              <w:rPr>
                <w:sz w:val="22"/>
                <w:szCs w:val="22"/>
              </w:rPr>
            </w:pPr>
            <w:r w:rsidRPr="0039126E">
              <w:rPr>
                <w:sz w:val="22"/>
                <w:szCs w:val="22"/>
              </w:rPr>
              <w:t>д. Бараниха</w:t>
            </w:r>
          </w:p>
          <w:p w14:paraId="017E49EE" w14:textId="77777777" w:rsidR="00287352" w:rsidRPr="0039126E" w:rsidRDefault="00287352" w:rsidP="00F71156">
            <w:pPr>
              <w:rPr>
                <w:sz w:val="22"/>
                <w:szCs w:val="22"/>
              </w:rPr>
            </w:pPr>
          </w:p>
        </w:tc>
        <w:tc>
          <w:tcPr>
            <w:tcW w:w="1624" w:type="dxa"/>
            <w:vMerge w:val="restart"/>
          </w:tcPr>
          <w:p w14:paraId="64E6DA78" w14:textId="77777777" w:rsidR="00287352" w:rsidRPr="0039126E" w:rsidRDefault="00287352" w:rsidP="00F71156">
            <w:pPr>
              <w:ind w:left="18" w:right="-129"/>
              <w:rPr>
                <w:sz w:val="22"/>
                <w:szCs w:val="22"/>
              </w:rPr>
            </w:pPr>
            <w:r w:rsidRPr="0039126E">
              <w:rPr>
                <w:sz w:val="22"/>
                <w:szCs w:val="22"/>
              </w:rPr>
              <w:t>131,66</w:t>
            </w:r>
          </w:p>
        </w:tc>
        <w:tc>
          <w:tcPr>
            <w:tcW w:w="1568" w:type="dxa"/>
            <w:vMerge w:val="restart"/>
          </w:tcPr>
          <w:p w14:paraId="0758117A" w14:textId="77777777" w:rsidR="00287352" w:rsidRPr="0039126E" w:rsidRDefault="00287352" w:rsidP="00F71156">
            <w:pPr>
              <w:rPr>
                <w:sz w:val="22"/>
                <w:szCs w:val="22"/>
              </w:rPr>
            </w:pPr>
            <w:r w:rsidRPr="0039126E">
              <w:rPr>
                <w:sz w:val="22"/>
                <w:szCs w:val="22"/>
              </w:rPr>
              <w:t>9,28</w:t>
            </w:r>
          </w:p>
        </w:tc>
        <w:tc>
          <w:tcPr>
            <w:tcW w:w="1273" w:type="dxa"/>
            <w:vMerge w:val="restart"/>
          </w:tcPr>
          <w:p w14:paraId="58A33921" w14:textId="77777777" w:rsidR="00287352" w:rsidRPr="0039126E" w:rsidRDefault="00287352" w:rsidP="00F71156">
            <w:pPr>
              <w:rPr>
                <w:sz w:val="22"/>
                <w:szCs w:val="22"/>
              </w:rPr>
            </w:pPr>
            <w:r w:rsidRPr="0039126E">
              <w:rPr>
                <w:sz w:val="22"/>
                <w:szCs w:val="22"/>
              </w:rPr>
              <w:t>9,0</w:t>
            </w:r>
          </w:p>
        </w:tc>
        <w:tc>
          <w:tcPr>
            <w:tcW w:w="1736" w:type="dxa"/>
            <w:vMerge w:val="restart"/>
          </w:tcPr>
          <w:p w14:paraId="08D38F98" w14:textId="77777777" w:rsidR="00287352" w:rsidRPr="0039126E" w:rsidRDefault="00287352" w:rsidP="00F71156">
            <w:pPr>
              <w:rPr>
                <w:sz w:val="22"/>
                <w:szCs w:val="22"/>
              </w:rPr>
            </w:pPr>
            <w:r w:rsidRPr="0039126E">
              <w:rPr>
                <w:sz w:val="22"/>
                <w:szCs w:val="22"/>
              </w:rPr>
              <w:t xml:space="preserve">Артезианская скважина </w:t>
            </w:r>
          </w:p>
          <w:p w14:paraId="37385D36" w14:textId="77777777" w:rsidR="00287352" w:rsidRPr="0039126E" w:rsidRDefault="00287352" w:rsidP="00F71156">
            <w:pPr>
              <w:rPr>
                <w:sz w:val="22"/>
                <w:szCs w:val="22"/>
              </w:rPr>
            </w:pPr>
            <w:r w:rsidRPr="0039126E">
              <w:rPr>
                <w:sz w:val="22"/>
                <w:szCs w:val="22"/>
              </w:rPr>
              <w:t>№ 348</w:t>
            </w:r>
          </w:p>
        </w:tc>
        <w:tc>
          <w:tcPr>
            <w:tcW w:w="4415" w:type="dxa"/>
            <w:shd w:val="clear" w:color="auto" w:fill="auto"/>
          </w:tcPr>
          <w:p w14:paraId="085CB3CB" w14:textId="77777777" w:rsidR="00287352" w:rsidRPr="0039126E" w:rsidRDefault="00287352" w:rsidP="00F71156">
            <w:pPr>
              <w:rPr>
                <w:sz w:val="22"/>
                <w:szCs w:val="22"/>
              </w:rPr>
            </w:pPr>
            <w:r w:rsidRPr="0039126E">
              <w:rPr>
                <w:sz w:val="22"/>
                <w:szCs w:val="22"/>
              </w:rPr>
              <w:t>Бурение скважин с доведением общего дебита до 10,0 куб. м/час</w:t>
            </w:r>
          </w:p>
        </w:tc>
        <w:tc>
          <w:tcPr>
            <w:tcW w:w="2230" w:type="dxa"/>
          </w:tcPr>
          <w:p w14:paraId="676A17AF" w14:textId="77777777" w:rsidR="00287352" w:rsidRPr="0039126E" w:rsidRDefault="00287352" w:rsidP="00F71156">
            <w:pPr>
              <w:rPr>
                <w:sz w:val="22"/>
                <w:szCs w:val="22"/>
              </w:rPr>
            </w:pPr>
          </w:p>
        </w:tc>
      </w:tr>
      <w:tr w:rsidR="00265CB7" w:rsidRPr="0039126E" w14:paraId="371EDB08" w14:textId="77777777" w:rsidTr="00476CF2">
        <w:trPr>
          <w:trHeight w:val="20"/>
        </w:trPr>
        <w:tc>
          <w:tcPr>
            <w:tcW w:w="493" w:type="dxa"/>
            <w:vMerge/>
            <w:shd w:val="clear" w:color="auto" w:fill="auto"/>
          </w:tcPr>
          <w:p w14:paraId="768F65D6" w14:textId="77777777" w:rsidR="00287352" w:rsidRPr="0039126E" w:rsidRDefault="00287352" w:rsidP="00F71156">
            <w:pPr>
              <w:rPr>
                <w:sz w:val="22"/>
                <w:szCs w:val="22"/>
              </w:rPr>
            </w:pPr>
          </w:p>
        </w:tc>
        <w:tc>
          <w:tcPr>
            <w:tcW w:w="1757" w:type="dxa"/>
            <w:vMerge/>
          </w:tcPr>
          <w:p w14:paraId="7642BB73" w14:textId="77777777" w:rsidR="00287352" w:rsidRPr="0039126E" w:rsidRDefault="00287352" w:rsidP="00F71156">
            <w:pPr>
              <w:rPr>
                <w:sz w:val="22"/>
                <w:szCs w:val="22"/>
              </w:rPr>
            </w:pPr>
          </w:p>
        </w:tc>
        <w:tc>
          <w:tcPr>
            <w:tcW w:w="1624" w:type="dxa"/>
            <w:vMerge/>
          </w:tcPr>
          <w:p w14:paraId="791E1C97" w14:textId="77777777" w:rsidR="00287352" w:rsidRPr="0039126E" w:rsidRDefault="00287352" w:rsidP="00F71156">
            <w:pPr>
              <w:ind w:left="18" w:right="-129"/>
              <w:rPr>
                <w:sz w:val="22"/>
                <w:szCs w:val="22"/>
              </w:rPr>
            </w:pPr>
          </w:p>
        </w:tc>
        <w:tc>
          <w:tcPr>
            <w:tcW w:w="1568" w:type="dxa"/>
            <w:vMerge/>
          </w:tcPr>
          <w:p w14:paraId="133BC9C4" w14:textId="77777777" w:rsidR="00287352" w:rsidRPr="0039126E" w:rsidRDefault="00287352" w:rsidP="00F71156">
            <w:pPr>
              <w:rPr>
                <w:sz w:val="22"/>
                <w:szCs w:val="22"/>
              </w:rPr>
            </w:pPr>
          </w:p>
        </w:tc>
        <w:tc>
          <w:tcPr>
            <w:tcW w:w="1273" w:type="dxa"/>
            <w:vMerge/>
          </w:tcPr>
          <w:p w14:paraId="77B80FE2" w14:textId="77777777" w:rsidR="00287352" w:rsidRPr="0039126E" w:rsidRDefault="00287352" w:rsidP="00F71156">
            <w:pPr>
              <w:rPr>
                <w:sz w:val="22"/>
                <w:szCs w:val="22"/>
              </w:rPr>
            </w:pPr>
          </w:p>
        </w:tc>
        <w:tc>
          <w:tcPr>
            <w:tcW w:w="1736" w:type="dxa"/>
            <w:vMerge/>
          </w:tcPr>
          <w:p w14:paraId="6B464D55" w14:textId="77777777" w:rsidR="00287352" w:rsidRPr="0039126E" w:rsidRDefault="00287352" w:rsidP="00F71156">
            <w:pPr>
              <w:rPr>
                <w:sz w:val="22"/>
                <w:szCs w:val="22"/>
              </w:rPr>
            </w:pPr>
          </w:p>
        </w:tc>
        <w:tc>
          <w:tcPr>
            <w:tcW w:w="4415" w:type="dxa"/>
            <w:shd w:val="clear" w:color="auto" w:fill="auto"/>
          </w:tcPr>
          <w:p w14:paraId="03119604" w14:textId="77777777" w:rsidR="00287352" w:rsidRPr="0039126E" w:rsidRDefault="00287352" w:rsidP="00F71156">
            <w:pPr>
              <w:rPr>
                <w:sz w:val="22"/>
                <w:szCs w:val="22"/>
              </w:rPr>
            </w:pPr>
            <w:r w:rsidRPr="0039126E">
              <w:rPr>
                <w:sz w:val="22"/>
                <w:szCs w:val="22"/>
              </w:rPr>
              <w:t>Реконструкция существующей артезианской скважины</w:t>
            </w:r>
          </w:p>
        </w:tc>
        <w:tc>
          <w:tcPr>
            <w:tcW w:w="2230" w:type="dxa"/>
          </w:tcPr>
          <w:p w14:paraId="54B4CCBA" w14:textId="77777777" w:rsidR="00287352" w:rsidRPr="0039126E" w:rsidRDefault="00287352" w:rsidP="00F71156">
            <w:pPr>
              <w:rPr>
                <w:sz w:val="22"/>
                <w:szCs w:val="22"/>
              </w:rPr>
            </w:pPr>
          </w:p>
        </w:tc>
      </w:tr>
      <w:tr w:rsidR="00265CB7" w:rsidRPr="0039126E" w14:paraId="4BBEE259" w14:textId="77777777" w:rsidTr="00476CF2">
        <w:trPr>
          <w:trHeight w:val="20"/>
        </w:trPr>
        <w:tc>
          <w:tcPr>
            <w:tcW w:w="493" w:type="dxa"/>
            <w:vMerge/>
            <w:shd w:val="clear" w:color="auto" w:fill="auto"/>
          </w:tcPr>
          <w:p w14:paraId="35C59C1F" w14:textId="77777777" w:rsidR="00287352" w:rsidRPr="0039126E" w:rsidRDefault="00287352" w:rsidP="00F71156">
            <w:pPr>
              <w:rPr>
                <w:sz w:val="22"/>
                <w:szCs w:val="22"/>
              </w:rPr>
            </w:pPr>
          </w:p>
        </w:tc>
        <w:tc>
          <w:tcPr>
            <w:tcW w:w="1757" w:type="dxa"/>
            <w:vMerge/>
          </w:tcPr>
          <w:p w14:paraId="79031F69" w14:textId="77777777" w:rsidR="00287352" w:rsidRPr="0039126E" w:rsidRDefault="00287352" w:rsidP="00F71156">
            <w:pPr>
              <w:rPr>
                <w:sz w:val="22"/>
                <w:szCs w:val="22"/>
              </w:rPr>
            </w:pPr>
          </w:p>
        </w:tc>
        <w:tc>
          <w:tcPr>
            <w:tcW w:w="1624" w:type="dxa"/>
            <w:vMerge/>
          </w:tcPr>
          <w:p w14:paraId="07D8EA4C" w14:textId="77777777" w:rsidR="00287352" w:rsidRPr="0039126E" w:rsidRDefault="00287352" w:rsidP="00F71156">
            <w:pPr>
              <w:ind w:left="18" w:right="-129"/>
              <w:rPr>
                <w:sz w:val="22"/>
                <w:szCs w:val="22"/>
              </w:rPr>
            </w:pPr>
          </w:p>
        </w:tc>
        <w:tc>
          <w:tcPr>
            <w:tcW w:w="1568" w:type="dxa"/>
            <w:vMerge/>
          </w:tcPr>
          <w:p w14:paraId="27A10F7F" w14:textId="77777777" w:rsidR="00287352" w:rsidRPr="0039126E" w:rsidRDefault="00287352" w:rsidP="00F71156">
            <w:pPr>
              <w:rPr>
                <w:sz w:val="22"/>
                <w:szCs w:val="22"/>
              </w:rPr>
            </w:pPr>
          </w:p>
        </w:tc>
        <w:tc>
          <w:tcPr>
            <w:tcW w:w="1273" w:type="dxa"/>
            <w:vMerge/>
          </w:tcPr>
          <w:p w14:paraId="68DC4337" w14:textId="77777777" w:rsidR="00287352" w:rsidRPr="0039126E" w:rsidRDefault="00287352" w:rsidP="00F71156">
            <w:pPr>
              <w:rPr>
                <w:sz w:val="22"/>
                <w:szCs w:val="22"/>
              </w:rPr>
            </w:pPr>
          </w:p>
        </w:tc>
        <w:tc>
          <w:tcPr>
            <w:tcW w:w="1736" w:type="dxa"/>
            <w:vMerge/>
          </w:tcPr>
          <w:p w14:paraId="650B8B24" w14:textId="77777777" w:rsidR="00287352" w:rsidRPr="0039126E" w:rsidRDefault="00287352" w:rsidP="00F71156">
            <w:pPr>
              <w:rPr>
                <w:sz w:val="22"/>
                <w:szCs w:val="22"/>
              </w:rPr>
            </w:pPr>
          </w:p>
        </w:tc>
        <w:tc>
          <w:tcPr>
            <w:tcW w:w="4415" w:type="dxa"/>
            <w:shd w:val="clear" w:color="auto" w:fill="auto"/>
          </w:tcPr>
          <w:p w14:paraId="06E5CF14" w14:textId="77777777" w:rsidR="00287352" w:rsidRPr="0039126E" w:rsidRDefault="00287352" w:rsidP="00F71156">
            <w:pPr>
              <w:rPr>
                <w:sz w:val="22"/>
                <w:szCs w:val="22"/>
              </w:rPr>
            </w:pPr>
            <w:r w:rsidRPr="0039126E">
              <w:rPr>
                <w:sz w:val="22"/>
                <w:szCs w:val="22"/>
              </w:rPr>
              <w:t xml:space="preserve">Бурение резервных скважин </w:t>
            </w:r>
          </w:p>
        </w:tc>
        <w:tc>
          <w:tcPr>
            <w:tcW w:w="2230" w:type="dxa"/>
          </w:tcPr>
          <w:p w14:paraId="3945F46E" w14:textId="77777777" w:rsidR="00287352" w:rsidRPr="0039126E" w:rsidRDefault="00287352" w:rsidP="00F71156">
            <w:pPr>
              <w:rPr>
                <w:sz w:val="22"/>
                <w:szCs w:val="22"/>
              </w:rPr>
            </w:pPr>
          </w:p>
        </w:tc>
      </w:tr>
      <w:tr w:rsidR="00265CB7" w:rsidRPr="0039126E" w14:paraId="7EC3B3B4" w14:textId="77777777" w:rsidTr="00476CF2">
        <w:trPr>
          <w:trHeight w:val="20"/>
        </w:trPr>
        <w:tc>
          <w:tcPr>
            <w:tcW w:w="493" w:type="dxa"/>
            <w:vMerge/>
            <w:shd w:val="clear" w:color="auto" w:fill="auto"/>
          </w:tcPr>
          <w:p w14:paraId="74FE479F" w14:textId="77777777" w:rsidR="00287352" w:rsidRPr="0039126E" w:rsidRDefault="00287352" w:rsidP="00F71156">
            <w:pPr>
              <w:rPr>
                <w:sz w:val="22"/>
                <w:szCs w:val="22"/>
              </w:rPr>
            </w:pPr>
          </w:p>
        </w:tc>
        <w:tc>
          <w:tcPr>
            <w:tcW w:w="1757" w:type="dxa"/>
            <w:vMerge/>
          </w:tcPr>
          <w:p w14:paraId="5A0E900D" w14:textId="77777777" w:rsidR="00287352" w:rsidRPr="0039126E" w:rsidRDefault="00287352" w:rsidP="00F71156">
            <w:pPr>
              <w:rPr>
                <w:sz w:val="22"/>
                <w:szCs w:val="22"/>
              </w:rPr>
            </w:pPr>
          </w:p>
        </w:tc>
        <w:tc>
          <w:tcPr>
            <w:tcW w:w="1624" w:type="dxa"/>
            <w:vMerge/>
          </w:tcPr>
          <w:p w14:paraId="7BB93523" w14:textId="77777777" w:rsidR="00287352" w:rsidRPr="0039126E" w:rsidRDefault="00287352" w:rsidP="00F71156">
            <w:pPr>
              <w:ind w:left="18" w:right="-129"/>
              <w:rPr>
                <w:sz w:val="22"/>
                <w:szCs w:val="22"/>
              </w:rPr>
            </w:pPr>
          </w:p>
        </w:tc>
        <w:tc>
          <w:tcPr>
            <w:tcW w:w="1568" w:type="dxa"/>
            <w:vMerge/>
          </w:tcPr>
          <w:p w14:paraId="0B386792" w14:textId="77777777" w:rsidR="00287352" w:rsidRPr="0039126E" w:rsidRDefault="00287352" w:rsidP="00F71156">
            <w:pPr>
              <w:rPr>
                <w:sz w:val="22"/>
                <w:szCs w:val="22"/>
              </w:rPr>
            </w:pPr>
          </w:p>
        </w:tc>
        <w:tc>
          <w:tcPr>
            <w:tcW w:w="1273" w:type="dxa"/>
            <w:vMerge/>
          </w:tcPr>
          <w:p w14:paraId="0DE9F63A" w14:textId="77777777" w:rsidR="00287352" w:rsidRPr="0039126E" w:rsidRDefault="00287352" w:rsidP="00F71156">
            <w:pPr>
              <w:rPr>
                <w:sz w:val="22"/>
                <w:szCs w:val="22"/>
              </w:rPr>
            </w:pPr>
          </w:p>
        </w:tc>
        <w:tc>
          <w:tcPr>
            <w:tcW w:w="1736" w:type="dxa"/>
            <w:vMerge/>
          </w:tcPr>
          <w:p w14:paraId="6397CCA9" w14:textId="77777777" w:rsidR="00287352" w:rsidRPr="0039126E" w:rsidRDefault="00287352" w:rsidP="00F71156">
            <w:pPr>
              <w:rPr>
                <w:sz w:val="22"/>
                <w:szCs w:val="22"/>
              </w:rPr>
            </w:pPr>
          </w:p>
        </w:tc>
        <w:tc>
          <w:tcPr>
            <w:tcW w:w="4415" w:type="dxa"/>
            <w:shd w:val="clear" w:color="auto" w:fill="auto"/>
          </w:tcPr>
          <w:p w14:paraId="51935512" w14:textId="77777777" w:rsidR="00287352" w:rsidRPr="0039126E" w:rsidRDefault="00287352" w:rsidP="00F71156">
            <w:pPr>
              <w:rPr>
                <w:sz w:val="22"/>
                <w:szCs w:val="22"/>
              </w:rPr>
            </w:pPr>
            <w:r w:rsidRPr="0039126E">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230" w:type="dxa"/>
          </w:tcPr>
          <w:p w14:paraId="1C33800A" w14:textId="77777777" w:rsidR="00287352" w:rsidRPr="0039126E" w:rsidRDefault="00287352" w:rsidP="00F71156">
            <w:pPr>
              <w:rPr>
                <w:sz w:val="22"/>
                <w:szCs w:val="22"/>
              </w:rPr>
            </w:pPr>
          </w:p>
        </w:tc>
      </w:tr>
      <w:tr w:rsidR="00265CB7" w:rsidRPr="0039126E" w14:paraId="559C4D37" w14:textId="77777777" w:rsidTr="00476CF2">
        <w:trPr>
          <w:trHeight w:val="20"/>
        </w:trPr>
        <w:tc>
          <w:tcPr>
            <w:tcW w:w="493" w:type="dxa"/>
            <w:vMerge/>
            <w:shd w:val="clear" w:color="auto" w:fill="auto"/>
          </w:tcPr>
          <w:p w14:paraId="34D209CF" w14:textId="77777777" w:rsidR="00287352" w:rsidRPr="0039126E" w:rsidRDefault="00287352" w:rsidP="00F71156">
            <w:pPr>
              <w:rPr>
                <w:sz w:val="22"/>
                <w:szCs w:val="22"/>
              </w:rPr>
            </w:pPr>
          </w:p>
        </w:tc>
        <w:tc>
          <w:tcPr>
            <w:tcW w:w="1757" w:type="dxa"/>
            <w:vMerge/>
          </w:tcPr>
          <w:p w14:paraId="78CF2921" w14:textId="77777777" w:rsidR="00287352" w:rsidRPr="0039126E" w:rsidRDefault="00287352" w:rsidP="00F71156">
            <w:pPr>
              <w:rPr>
                <w:sz w:val="22"/>
                <w:szCs w:val="22"/>
              </w:rPr>
            </w:pPr>
          </w:p>
        </w:tc>
        <w:tc>
          <w:tcPr>
            <w:tcW w:w="1624" w:type="dxa"/>
            <w:vMerge/>
          </w:tcPr>
          <w:p w14:paraId="3E69DC83" w14:textId="77777777" w:rsidR="00287352" w:rsidRPr="0039126E" w:rsidRDefault="00287352" w:rsidP="00F71156">
            <w:pPr>
              <w:ind w:left="18" w:right="-129"/>
              <w:rPr>
                <w:sz w:val="22"/>
                <w:szCs w:val="22"/>
              </w:rPr>
            </w:pPr>
          </w:p>
        </w:tc>
        <w:tc>
          <w:tcPr>
            <w:tcW w:w="1568" w:type="dxa"/>
            <w:vMerge/>
          </w:tcPr>
          <w:p w14:paraId="7E3D5B70" w14:textId="77777777" w:rsidR="00287352" w:rsidRPr="0039126E" w:rsidRDefault="00287352" w:rsidP="00F71156">
            <w:pPr>
              <w:rPr>
                <w:sz w:val="22"/>
                <w:szCs w:val="22"/>
              </w:rPr>
            </w:pPr>
          </w:p>
        </w:tc>
        <w:tc>
          <w:tcPr>
            <w:tcW w:w="1273" w:type="dxa"/>
            <w:vMerge/>
          </w:tcPr>
          <w:p w14:paraId="12E9CD54" w14:textId="77777777" w:rsidR="00287352" w:rsidRPr="0039126E" w:rsidRDefault="00287352" w:rsidP="00F71156">
            <w:pPr>
              <w:rPr>
                <w:sz w:val="22"/>
                <w:szCs w:val="22"/>
              </w:rPr>
            </w:pPr>
          </w:p>
        </w:tc>
        <w:tc>
          <w:tcPr>
            <w:tcW w:w="1736" w:type="dxa"/>
            <w:vMerge/>
          </w:tcPr>
          <w:p w14:paraId="2E76C9E3" w14:textId="77777777" w:rsidR="00287352" w:rsidRPr="0039126E" w:rsidRDefault="00287352" w:rsidP="00F71156">
            <w:pPr>
              <w:rPr>
                <w:sz w:val="22"/>
                <w:szCs w:val="22"/>
              </w:rPr>
            </w:pPr>
          </w:p>
        </w:tc>
        <w:tc>
          <w:tcPr>
            <w:tcW w:w="4415" w:type="dxa"/>
            <w:shd w:val="clear" w:color="auto" w:fill="auto"/>
          </w:tcPr>
          <w:p w14:paraId="1E2BD00D" w14:textId="77777777" w:rsidR="00287352" w:rsidRPr="0039126E" w:rsidRDefault="00287352" w:rsidP="00F71156">
            <w:pPr>
              <w:rPr>
                <w:sz w:val="22"/>
                <w:szCs w:val="22"/>
              </w:rPr>
            </w:pPr>
            <w:r w:rsidRPr="0039126E">
              <w:rPr>
                <w:sz w:val="22"/>
                <w:szCs w:val="22"/>
              </w:rPr>
              <w:t>Реконструкция существующей водонапорной башни</w:t>
            </w:r>
          </w:p>
        </w:tc>
        <w:tc>
          <w:tcPr>
            <w:tcW w:w="2230" w:type="dxa"/>
          </w:tcPr>
          <w:p w14:paraId="11D93A3F" w14:textId="77777777" w:rsidR="00287352" w:rsidRPr="0039126E" w:rsidRDefault="00287352" w:rsidP="00F71156">
            <w:pPr>
              <w:rPr>
                <w:sz w:val="22"/>
                <w:szCs w:val="22"/>
              </w:rPr>
            </w:pPr>
          </w:p>
        </w:tc>
      </w:tr>
      <w:tr w:rsidR="00265CB7" w:rsidRPr="0039126E" w14:paraId="489BC508" w14:textId="77777777" w:rsidTr="00476CF2">
        <w:trPr>
          <w:trHeight w:val="20"/>
        </w:trPr>
        <w:tc>
          <w:tcPr>
            <w:tcW w:w="493" w:type="dxa"/>
            <w:vMerge/>
            <w:shd w:val="clear" w:color="auto" w:fill="auto"/>
          </w:tcPr>
          <w:p w14:paraId="684B1803" w14:textId="77777777" w:rsidR="00287352" w:rsidRPr="0039126E" w:rsidRDefault="00287352" w:rsidP="00F71156">
            <w:pPr>
              <w:rPr>
                <w:sz w:val="22"/>
                <w:szCs w:val="22"/>
              </w:rPr>
            </w:pPr>
          </w:p>
        </w:tc>
        <w:tc>
          <w:tcPr>
            <w:tcW w:w="1757" w:type="dxa"/>
            <w:vMerge/>
          </w:tcPr>
          <w:p w14:paraId="23E50D8C" w14:textId="77777777" w:rsidR="00287352" w:rsidRPr="0039126E" w:rsidRDefault="00287352" w:rsidP="00F71156">
            <w:pPr>
              <w:rPr>
                <w:sz w:val="22"/>
                <w:szCs w:val="22"/>
              </w:rPr>
            </w:pPr>
          </w:p>
        </w:tc>
        <w:tc>
          <w:tcPr>
            <w:tcW w:w="1624" w:type="dxa"/>
            <w:vMerge/>
          </w:tcPr>
          <w:p w14:paraId="25458143" w14:textId="77777777" w:rsidR="00287352" w:rsidRPr="0039126E" w:rsidRDefault="00287352" w:rsidP="00F71156">
            <w:pPr>
              <w:ind w:left="18" w:right="-129"/>
              <w:rPr>
                <w:sz w:val="22"/>
                <w:szCs w:val="22"/>
              </w:rPr>
            </w:pPr>
          </w:p>
        </w:tc>
        <w:tc>
          <w:tcPr>
            <w:tcW w:w="1568" w:type="dxa"/>
            <w:vMerge/>
          </w:tcPr>
          <w:p w14:paraId="767CB32A" w14:textId="77777777" w:rsidR="00287352" w:rsidRPr="0039126E" w:rsidRDefault="00287352" w:rsidP="00F71156">
            <w:pPr>
              <w:rPr>
                <w:sz w:val="22"/>
                <w:szCs w:val="22"/>
              </w:rPr>
            </w:pPr>
          </w:p>
        </w:tc>
        <w:tc>
          <w:tcPr>
            <w:tcW w:w="1273" w:type="dxa"/>
            <w:vMerge/>
          </w:tcPr>
          <w:p w14:paraId="28F24B92" w14:textId="77777777" w:rsidR="00287352" w:rsidRPr="0039126E" w:rsidRDefault="00287352" w:rsidP="00F71156">
            <w:pPr>
              <w:rPr>
                <w:sz w:val="22"/>
                <w:szCs w:val="22"/>
              </w:rPr>
            </w:pPr>
          </w:p>
        </w:tc>
        <w:tc>
          <w:tcPr>
            <w:tcW w:w="1736" w:type="dxa"/>
            <w:vMerge/>
          </w:tcPr>
          <w:p w14:paraId="7249D682" w14:textId="77777777" w:rsidR="00287352" w:rsidRPr="0039126E" w:rsidRDefault="00287352" w:rsidP="00F71156">
            <w:pPr>
              <w:rPr>
                <w:sz w:val="22"/>
                <w:szCs w:val="22"/>
              </w:rPr>
            </w:pPr>
          </w:p>
        </w:tc>
        <w:tc>
          <w:tcPr>
            <w:tcW w:w="4415" w:type="dxa"/>
            <w:shd w:val="clear" w:color="auto" w:fill="auto"/>
          </w:tcPr>
          <w:p w14:paraId="15B73B74" w14:textId="77777777" w:rsidR="00287352" w:rsidRPr="0039126E" w:rsidRDefault="00287352" w:rsidP="00F71156">
            <w:pPr>
              <w:rPr>
                <w:sz w:val="22"/>
                <w:szCs w:val="22"/>
              </w:rPr>
            </w:pPr>
            <w:r w:rsidRPr="0039126E">
              <w:rPr>
                <w:sz w:val="22"/>
                <w:szCs w:val="22"/>
              </w:rPr>
              <w:t>Реконструкция существующих водопроводных сетей</w:t>
            </w:r>
          </w:p>
        </w:tc>
        <w:tc>
          <w:tcPr>
            <w:tcW w:w="2230" w:type="dxa"/>
          </w:tcPr>
          <w:p w14:paraId="31709F4B" w14:textId="77777777" w:rsidR="00287352" w:rsidRPr="0039126E" w:rsidRDefault="00287352" w:rsidP="00F71156">
            <w:pPr>
              <w:rPr>
                <w:sz w:val="22"/>
                <w:szCs w:val="22"/>
              </w:rPr>
            </w:pPr>
          </w:p>
        </w:tc>
      </w:tr>
      <w:tr w:rsidR="00265CB7" w:rsidRPr="0039126E" w14:paraId="67315E05" w14:textId="77777777" w:rsidTr="00476CF2">
        <w:trPr>
          <w:trHeight w:val="20"/>
        </w:trPr>
        <w:tc>
          <w:tcPr>
            <w:tcW w:w="493" w:type="dxa"/>
            <w:vMerge/>
            <w:shd w:val="clear" w:color="auto" w:fill="auto"/>
          </w:tcPr>
          <w:p w14:paraId="1AE29402" w14:textId="77777777" w:rsidR="00287352" w:rsidRPr="0039126E" w:rsidRDefault="00287352" w:rsidP="00F71156">
            <w:pPr>
              <w:rPr>
                <w:sz w:val="22"/>
                <w:szCs w:val="22"/>
              </w:rPr>
            </w:pPr>
          </w:p>
        </w:tc>
        <w:tc>
          <w:tcPr>
            <w:tcW w:w="1757" w:type="dxa"/>
            <w:vMerge/>
          </w:tcPr>
          <w:p w14:paraId="0154CAE0" w14:textId="77777777" w:rsidR="00287352" w:rsidRPr="0039126E" w:rsidRDefault="00287352" w:rsidP="00F71156">
            <w:pPr>
              <w:rPr>
                <w:sz w:val="22"/>
                <w:szCs w:val="22"/>
              </w:rPr>
            </w:pPr>
          </w:p>
        </w:tc>
        <w:tc>
          <w:tcPr>
            <w:tcW w:w="1624" w:type="dxa"/>
            <w:vMerge/>
          </w:tcPr>
          <w:p w14:paraId="2CF7A50E" w14:textId="77777777" w:rsidR="00287352" w:rsidRPr="0039126E" w:rsidRDefault="00287352" w:rsidP="00F71156">
            <w:pPr>
              <w:ind w:left="18" w:right="-129"/>
              <w:rPr>
                <w:sz w:val="22"/>
                <w:szCs w:val="22"/>
              </w:rPr>
            </w:pPr>
          </w:p>
        </w:tc>
        <w:tc>
          <w:tcPr>
            <w:tcW w:w="1568" w:type="dxa"/>
            <w:vMerge/>
          </w:tcPr>
          <w:p w14:paraId="3383CDF9" w14:textId="77777777" w:rsidR="00287352" w:rsidRPr="0039126E" w:rsidRDefault="00287352" w:rsidP="00F71156">
            <w:pPr>
              <w:rPr>
                <w:sz w:val="22"/>
                <w:szCs w:val="22"/>
              </w:rPr>
            </w:pPr>
          </w:p>
        </w:tc>
        <w:tc>
          <w:tcPr>
            <w:tcW w:w="1273" w:type="dxa"/>
            <w:vMerge/>
          </w:tcPr>
          <w:p w14:paraId="62819E29" w14:textId="77777777" w:rsidR="00287352" w:rsidRPr="0039126E" w:rsidRDefault="00287352" w:rsidP="00F71156">
            <w:pPr>
              <w:rPr>
                <w:sz w:val="22"/>
                <w:szCs w:val="22"/>
              </w:rPr>
            </w:pPr>
          </w:p>
        </w:tc>
        <w:tc>
          <w:tcPr>
            <w:tcW w:w="1736" w:type="dxa"/>
            <w:vMerge/>
          </w:tcPr>
          <w:p w14:paraId="219D8524" w14:textId="77777777" w:rsidR="00287352" w:rsidRPr="0039126E" w:rsidRDefault="00287352" w:rsidP="00F71156">
            <w:pPr>
              <w:rPr>
                <w:sz w:val="22"/>
                <w:szCs w:val="22"/>
              </w:rPr>
            </w:pPr>
          </w:p>
        </w:tc>
        <w:tc>
          <w:tcPr>
            <w:tcW w:w="4415" w:type="dxa"/>
            <w:shd w:val="clear" w:color="auto" w:fill="auto"/>
          </w:tcPr>
          <w:p w14:paraId="33098A00" w14:textId="77777777" w:rsidR="00287352" w:rsidRPr="0039126E" w:rsidRDefault="00287352" w:rsidP="00F71156">
            <w:pPr>
              <w:rPr>
                <w:sz w:val="22"/>
                <w:szCs w:val="22"/>
              </w:rPr>
            </w:pPr>
            <w:r w:rsidRPr="0039126E">
              <w:rPr>
                <w:sz w:val="22"/>
                <w:szCs w:val="22"/>
              </w:rPr>
              <w:t>Строительство новых водопроводных сетей</w:t>
            </w:r>
          </w:p>
        </w:tc>
        <w:tc>
          <w:tcPr>
            <w:tcW w:w="2230" w:type="dxa"/>
          </w:tcPr>
          <w:p w14:paraId="0FFFE643" w14:textId="77777777" w:rsidR="00287352" w:rsidRPr="0039126E" w:rsidRDefault="00287352" w:rsidP="00F71156">
            <w:pPr>
              <w:rPr>
                <w:sz w:val="22"/>
                <w:szCs w:val="22"/>
              </w:rPr>
            </w:pPr>
          </w:p>
        </w:tc>
      </w:tr>
      <w:tr w:rsidR="00265CB7" w:rsidRPr="0039126E" w14:paraId="79254357" w14:textId="77777777" w:rsidTr="00476CF2">
        <w:trPr>
          <w:trHeight w:val="301"/>
        </w:trPr>
        <w:tc>
          <w:tcPr>
            <w:tcW w:w="493" w:type="dxa"/>
            <w:vMerge w:val="restart"/>
            <w:shd w:val="clear" w:color="auto" w:fill="auto"/>
          </w:tcPr>
          <w:p w14:paraId="6BF0E32B" w14:textId="77777777" w:rsidR="00287352" w:rsidRPr="0039126E" w:rsidRDefault="00287352" w:rsidP="00F71156">
            <w:pPr>
              <w:rPr>
                <w:sz w:val="22"/>
                <w:szCs w:val="22"/>
              </w:rPr>
            </w:pPr>
            <w:r w:rsidRPr="0039126E">
              <w:rPr>
                <w:sz w:val="22"/>
                <w:szCs w:val="22"/>
              </w:rPr>
              <w:t>2</w:t>
            </w:r>
          </w:p>
        </w:tc>
        <w:tc>
          <w:tcPr>
            <w:tcW w:w="1757" w:type="dxa"/>
            <w:vMerge w:val="restart"/>
          </w:tcPr>
          <w:p w14:paraId="1347E468" w14:textId="77777777" w:rsidR="00287352" w:rsidRPr="0039126E" w:rsidRDefault="00287352" w:rsidP="00F71156">
            <w:pPr>
              <w:rPr>
                <w:sz w:val="22"/>
                <w:szCs w:val="22"/>
              </w:rPr>
            </w:pPr>
            <w:r w:rsidRPr="0039126E">
              <w:rPr>
                <w:sz w:val="22"/>
                <w:szCs w:val="22"/>
              </w:rPr>
              <w:t>д. Конанцево</w:t>
            </w:r>
          </w:p>
        </w:tc>
        <w:tc>
          <w:tcPr>
            <w:tcW w:w="1624" w:type="dxa"/>
            <w:vMerge w:val="restart"/>
          </w:tcPr>
          <w:p w14:paraId="48121FF4" w14:textId="77777777" w:rsidR="00287352" w:rsidRPr="0039126E" w:rsidRDefault="00287352" w:rsidP="00F71156">
            <w:pPr>
              <w:ind w:left="18" w:right="-129"/>
              <w:rPr>
                <w:sz w:val="22"/>
                <w:szCs w:val="22"/>
              </w:rPr>
            </w:pPr>
            <w:r w:rsidRPr="0039126E">
              <w:rPr>
                <w:sz w:val="22"/>
                <w:szCs w:val="22"/>
              </w:rPr>
              <w:t>38,45</w:t>
            </w:r>
          </w:p>
        </w:tc>
        <w:tc>
          <w:tcPr>
            <w:tcW w:w="1568" w:type="dxa"/>
            <w:vMerge w:val="restart"/>
          </w:tcPr>
          <w:p w14:paraId="7A60B9FD" w14:textId="77777777" w:rsidR="00287352" w:rsidRPr="0039126E" w:rsidRDefault="00287352" w:rsidP="00F71156">
            <w:pPr>
              <w:rPr>
                <w:sz w:val="22"/>
                <w:szCs w:val="22"/>
              </w:rPr>
            </w:pPr>
            <w:r w:rsidRPr="0039126E">
              <w:rPr>
                <w:sz w:val="22"/>
                <w:szCs w:val="22"/>
              </w:rPr>
              <w:t>4,62</w:t>
            </w:r>
          </w:p>
        </w:tc>
        <w:tc>
          <w:tcPr>
            <w:tcW w:w="1273" w:type="dxa"/>
            <w:vMerge w:val="restart"/>
          </w:tcPr>
          <w:p w14:paraId="6BCC23C1" w14:textId="77777777" w:rsidR="00287352" w:rsidRPr="0039126E" w:rsidRDefault="00287352" w:rsidP="00F71156">
            <w:pPr>
              <w:rPr>
                <w:sz w:val="22"/>
                <w:szCs w:val="22"/>
              </w:rPr>
            </w:pPr>
            <w:r w:rsidRPr="0039126E">
              <w:rPr>
                <w:sz w:val="22"/>
                <w:szCs w:val="22"/>
              </w:rPr>
              <w:t>-</w:t>
            </w:r>
          </w:p>
        </w:tc>
        <w:tc>
          <w:tcPr>
            <w:tcW w:w="1736" w:type="dxa"/>
            <w:vMerge w:val="restart"/>
          </w:tcPr>
          <w:p w14:paraId="1184A544" w14:textId="77777777" w:rsidR="00287352" w:rsidRPr="0039126E" w:rsidRDefault="00287352" w:rsidP="00F71156">
            <w:pPr>
              <w:rPr>
                <w:sz w:val="22"/>
                <w:szCs w:val="22"/>
              </w:rPr>
            </w:pPr>
            <w:r w:rsidRPr="0039126E">
              <w:rPr>
                <w:sz w:val="22"/>
                <w:szCs w:val="22"/>
              </w:rPr>
              <w:t>Шахтные колодцы</w:t>
            </w:r>
          </w:p>
        </w:tc>
        <w:tc>
          <w:tcPr>
            <w:tcW w:w="4415" w:type="dxa"/>
            <w:shd w:val="clear" w:color="auto" w:fill="auto"/>
          </w:tcPr>
          <w:p w14:paraId="28C4E8D0" w14:textId="77777777" w:rsidR="00287352" w:rsidRPr="0039126E" w:rsidRDefault="00287352" w:rsidP="00F71156">
            <w:pPr>
              <w:rPr>
                <w:sz w:val="22"/>
                <w:szCs w:val="22"/>
              </w:rPr>
            </w:pPr>
            <w:r w:rsidRPr="0039126E">
              <w:rPr>
                <w:sz w:val="22"/>
                <w:szCs w:val="22"/>
              </w:rPr>
              <w:t>Бурение скважин с доведением общего дебита до 5,0 куб. м/час</w:t>
            </w:r>
          </w:p>
        </w:tc>
        <w:tc>
          <w:tcPr>
            <w:tcW w:w="2230" w:type="dxa"/>
          </w:tcPr>
          <w:p w14:paraId="25243580" w14:textId="77777777" w:rsidR="00287352" w:rsidRPr="0039126E" w:rsidRDefault="00287352" w:rsidP="00F71156">
            <w:pPr>
              <w:rPr>
                <w:sz w:val="22"/>
                <w:szCs w:val="22"/>
              </w:rPr>
            </w:pPr>
          </w:p>
        </w:tc>
      </w:tr>
      <w:tr w:rsidR="00265CB7" w:rsidRPr="0039126E" w14:paraId="7217C5C8" w14:textId="77777777" w:rsidTr="00476CF2">
        <w:trPr>
          <w:trHeight w:val="301"/>
        </w:trPr>
        <w:tc>
          <w:tcPr>
            <w:tcW w:w="493" w:type="dxa"/>
            <w:vMerge/>
            <w:shd w:val="clear" w:color="auto" w:fill="auto"/>
          </w:tcPr>
          <w:p w14:paraId="25956AA0" w14:textId="77777777" w:rsidR="00287352" w:rsidRPr="0039126E" w:rsidRDefault="00287352" w:rsidP="00F71156">
            <w:pPr>
              <w:rPr>
                <w:sz w:val="22"/>
                <w:szCs w:val="22"/>
              </w:rPr>
            </w:pPr>
          </w:p>
        </w:tc>
        <w:tc>
          <w:tcPr>
            <w:tcW w:w="1757" w:type="dxa"/>
            <w:vMerge/>
          </w:tcPr>
          <w:p w14:paraId="70284614" w14:textId="77777777" w:rsidR="00287352" w:rsidRPr="0039126E" w:rsidRDefault="00287352" w:rsidP="00F71156">
            <w:pPr>
              <w:rPr>
                <w:sz w:val="22"/>
                <w:szCs w:val="22"/>
              </w:rPr>
            </w:pPr>
          </w:p>
        </w:tc>
        <w:tc>
          <w:tcPr>
            <w:tcW w:w="1624" w:type="dxa"/>
            <w:vMerge/>
          </w:tcPr>
          <w:p w14:paraId="541551D2" w14:textId="77777777" w:rsidR="00287352" w:rsidRPr="0039126E" w:rsidRDefault="00287352" w:rsidP="00F71156">
            <w:pPr>
              <w:ind w:left="18" w:right="-129"/>
              <w:rPr>
                <w:sz w:val="22"/>
                <w:szCs w:val="22"/>
              </w:rPr>
            </w:pPr>
          </w:p>
        </w:tc>
        <w:tc>
          <w:tcPr>
            <w:tcW w:w="1568" w:type="dxa"/>
            <w:vMerge/>
          </w:tcPr>
          <w:p w14:paraId="50F0B623" w14:textId="77777777" w:rsidR="00287352" w:rsidRPr="0039126E" w:rsidRDefault="00287352" w:rsidP="00F71156">
            <w:pPr>
              <w:rPr>
                <w:sz w:val="22"/>
                <w:szCs w:val="22"/>
              </w:rPr>
            </w:pPr>
          </w:p>
        </w:tc>
        <w:tc>
          <w:tcPr>
            <w:tcW w:w="1273" w:type="dxa"/>
            <w:vMerge/>
          </w:tcPr>
          <w:p w14:paraId="3D88362E" w14:textId="77777777" w:rsidR="00287352" w:rsidRPr="0039126E" w:rsidRDefault="00287352" w:rsidP="00F71156">
            <w:pPr>
              <w:rPr>
                <w:sz w:val="22"/>
                <w:szCs w:val="22"/>
              </w:rPr>
            </w:pPr>
          </w:p>
        </w:tc>
        <w:tc>
          <w:tcPr>
            <w:tcW w:w="1736" w:type="dxa"/>
            <w:vMerge/>
          </w:tcPr>
          <w:p w14:paraId="2D9357E8" w14:textId="77777777" w:rsidR="00287352" w:rsidRPr="0039126E" w:rsidRDefault="00287352" w:rsidP="00F71156">
            <w:pPr>
              <w:rPr>
                <w:sz w:val="22"/>
                <w:szCs w:val="22"/>
              </w:rPr>
            </w:pPr>
          </w:p>
        </w:tc>
        <w:tc>
          <w:tcPr>
            <w:tcW w:w="4415" w:type="dxa"/>
            <w:shd w:val="clear" w:color="auto" w:fill="auto"/>
          </w:tcPr>
          <w:p w14:paraId="08A026EB" w14:textId="77777777" w:rsidR="00287352" w:rsidRPr="0039126E" w:rsidRDefault="00287352" w:rsidP="00F71156">
            <w:pPr>
              <w:rPr>
                <w:sz w:val="22"/>
                <w:szCs w:val="22"/>
              </w:rPr>
            </w:pPr>
            <w:r w:rsidRPr="0039126E">
              <w:rPr>
                <w:sz w:val="22"/>
                <w:szCs w:val="22"/>
              </w:rPr>
              <w:t xml:space="preserve">Бурение резервных скважин </w:t>
            </w:r>
          </w:p>
        </w:tc>
        <w:tc>
          <w:tcPr>
            <w:tcW w:w="2230" w:type="dxa"/>
          </w:tcPr>
          <w:p w14:paraId="0301AB5D" w14:textId="77777777" w:rsidR="00287352" w:rsidRPr="0039126E" w:rsidRDefault="00287352" w:rsidP="00F71156">
            <w:pPr>
              <w:rPr>
                <w:sz w:val="22"/>
                <w:szCs w:val="22"/>
              </w:rPr>
            </w:pPr>
          </w:p>
        </w:tc>
      </w:tr>
      <w:tr w:rsidR="00265CB7" w:rsidRPr="0039126E" w14:paraId="7DFE0C3F" w14:textId="77777777" w:rsidTr="00476CF2">
        <w:trPr>
          <w:trHeight w:val="1265"/>
        </w:trPr>
        <w:tc>
          <w:tcPr>
            <w:tcW w:w="493" w:type="dxa"/>
            <w:vMerge/>
            <w:shd w:val="clear" w:color="auto" w:fill="auto"/>
          </w:tcPr>
          <w:p w14:paraId="150B6FF0" w14:textId="77777777" w:rsidR="00287352" w:rsidRPr="0039126E" w:rsidRDefault="00287352" w:rsidP="00F71156">
            <w:pPr>
              <w:rPr>
                <w:sz w:val="22"/>
                <w:szCs w:val="22"/>
              </w:rPr>
            </w:pPr>
          </w:p>
        </w:tc>
        <w:tc>
          <w:tcPr>
            <w:tcW w:w="1757" w:type="dxa"/>
            <w:vMerge/>
          </w:tcPr>
          <w:p w14:paraId="72D21257" w14:textId="77777777" w:rsidR="00287352" w:rsidRPr="0039126E" w:rsidRDefault="00287352" w:rsidP="00F71156">
            <w:pPr>
              <w:rPr>
                <w:sz w:val="22"/>
                <w:szCs w:val="22"/>
              </w:rPr>
            </w:pPr>
          </w:p>
        </w:tc>
        <w:tc>
          <w:tcPr>
            <w:tcW w:w="1624" w:type="dxa"/>
            <w:vMerge/>
          </w:tcPr>
          <w:p w14:paraId="001690BD" w14:textId="77777777" w:rsidR="00287352" w:rsidRPr="0039126E" w:rsidRDefault="00287352" w:rsidP="00F71156">
            <w:pPr>
              <w:ind w:left="18" w:right="-129"/>
              <w:rPr>
                <w:sz w:val="22"/>
                <w:szCs w:val="22"/>
              </w:rPr>
            </w:pPr>
          </w:p>
        </w:tc>
        <w:tc>
          <w:tcPr>
            <w:tcW w:w="1568" w:type="dxa"/>
            <w:vMerge/>
          </w:tcPr>
          <w:p w14:paraId="7CBB6352" w14:textId="77777777" w:rsidR="00287352" w:rsidRPr="0039126E" w:rsidRDefault="00287352" w:rsidP="00F71156">
            <w:pPr>
              <w:rPr>
                <w:sz w:val="22"/>
                <w:szCs w:val="22"/>
              </w:rPr>
            </w:pPr>
          </w:p>
        </w:tc>
        <w:tc>
          <w:tcPr>
            <w:tcW w:w="1273" w:type="dxa"/>
            <w:vMerge/>
          </w:tcPr>
          <w:p w14:paraId="3BDE37A1" w14:textId="77777777" w:rsidR="00287352" w:rsidRPr="0039126E" w:rsidRDefault="00287352" w:rsidP="00F71156">
            <w:pPr>
              <w:rPr>
                <w:sz w:val="22"/>
                <w:szCs w:val="22"/>
              </w:rPr>
            </w:pPr>
          </w:p>
        </w:tc>
        <w:tc>
          <w:tcPr>
            <w:tcW w:w="1736" w:type="dxa"/>
            <w:vMerge/>
          </w:tcPr>
          <w:p w14:paraId="5708DFE6" w14:textId="77777777" w:rsidR="00287352" w:rsidRPr="0039126E" w:rsidRDefault="00287352" w:rsidP="00F71156">
            <w:pPr>
              <w:rPr>
                <w:sz w:val="22"/>
                <w:szCs w:val="22"/>
              </w:rPr>
            </w:pPr>
          </w:p>
        </w:tc>
        <w:tc>
          <w:tcPr>
            <w:tcW w:w="4415" w:type="dxa"/>
            <w:shd w:val="clear" w:color="auto" w:fill="auto"/>
          </w:tcPr>
          <w:p w14:paraId="0A824E2E" w14:textId="77777777" w:rsidR="00287352" w:rsidRPr="0039126E" w:rsidRDefault="00287352" w:rsidP="00F71156">
            <w:pPr>
              <w:rPr>
                <w:sz w:val="22"/>
                <w:szCs w:val="22"/>
              </w:rPr>
            </w:pPr>
            <w:r w:rsidRPr="0039126E">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230" w:type="dxa"/>
          </w:tcPr>
          <w:p w14:paraId="43FDE319" w14:textId="77777777" w:rsidR="00287352" w:rsidRPr="0039126E" w:rsidRDefault="00287352" w:rsidP="00F71156">
            <w:pPr>
              <w:rPr>
                <w:sz w:val="22"/>
                <w:szCs w:val="22"/>
              </w:rPr>
            </w:pPr>
          </w:p>
        </w:tc>
      </w:tr>
      <w:tr w:rsidR="00265CB7" w:rsidRPr="0039126E" w14:paraId="1BA0CED6" w14:textId="77777777" w:rsidTr="00476CF2">
        <w:trPr>
          <w:trHeight w:val="20"/>
        </w:trPr>
        <w:tc>
          <w:tcPr>
            <w:tcW w:w="493" w:type="dxa"/>
            <w:vMerge/>
            <w:shd w:val="clear" w:color="auto" w:fill="auto"/>
          </w:tcPr>
          <w:p w14:paraId="1628C8BF" w14:textId="77777777" w:rsidR="00287352" w:rsidRPr="0039126E" w:rsidRDefault="00287352" w:rsidP="00F71156">
            <w:pPr>
              <w:rPr>
                <w:sz w:val="22"/>
                <w:szCs w:val="22"/>
              </w:rPr>
            </w:pPr>
          </w:p>
        </w:tc>
        <w:tc>
          <w:tcPr>
            <w:tcW w:w="1757" w:type="dxa"/>
            <w:vMerge/>
            <w:vAlign w:val="center"/>
          </w:tcPr>
          <w:p w14:paraId="35AA049B" w14:textId="77777777" w:rsidR="00287352" w:rsidRPr="0039126E" w:rsidRDefault="00287352" w:rsidP="00F71156">
            <w:pPr>
              <w:rPr>
                <w:sz w:val="22"/>
                <w:szCs w:val="22"/>
              </w:rPr>
            </w:pPr>
          </w:p>
        </w:tc>
        <w:tc>
          <w:tcPr>
            <w:tcW w:w="1624" w:type="dxa"/>
            <w:vMerge/>
          </w:tcPr>
          <w:p w14:paraId="567F7125" w14:textId="77777777" w:rsidR="00287352" w:rsidRPr="0039126E" w:rsidRDefault="00287352" w:rsidP="00F71156">
            <w:pPr>
              <w:ind w:left="18" w:right="-129"/>
              <w:rPr>
                <w:sz w:val="22"/>
                <w:szCs w:val="22"/>
              </w:rPr>
            </w:pPr>
          </w:p>
        </w:tc>
        <w:tc>
          <w:tcPr>
            <w:tcW w:w="1568" w:type="dxa"/>
            <w:vMerge/>
          </w:tcPr>
          <w:p w14:paraId="7224732D" w14:textId="77777777" w:rsidR="00287352" w:rsidRPr="0039126E" w:rsidRDefault="00287352" w:rsidP="00F71156">
            <w:pPr>
              <w:rPr>
                <w:sz w:val="22"/>
                <w:szCs w:val="22"/>
              </w:rPr>
            </w:pPr>
          </w:p>
        </w:tc>
        <w:tc>
          <w:tcPr>
            <w:tcW w:w="1273" w:type="dxa"/>
            <w:vMerge/>
          </w:tcPr>
          <w:p w14:paraId="7B638446" w14:textId="77777777" w:rsidR="00287352" w:rsidRPr="0039126E" w:rsidRDefault="00287352" w:rsidP="00F71156">
            <w:pPr>
              <w:rPr>
                <w:sz w:val="22"/>
                <w:szCs w:val="22"/>
              </w:rPr>
            </w:pPr>
          </w:p>
        </w:tc>
        <w:tc>
          <w:tcPr>
            <w:tcW w:w="1736" w:type="dxa"/>
            <w:vMerge/>
          </w:tcPr>
          <w:p w14:paraId="33D6663E" w14:textId="77777777" w:rsidR="00287352" w:rsidRPr="0039126E" w:rsidRDefault="00287352" w:rsidP="00F71156">
            <w:pPr>
              <w:rPr>
                <w:sz w:val="22"/>
                <w:szCs w:val="22"/>
              </w:rPr>
            </w:pPr>
          </w:p>
        </w:tc>
        <w:tc>
          <w:tcPr>
            <w:tcW w:w="4415" w:type="dxa"/>
            <w:shd w:val="clear" w:color="auto" w:fill="auto"/>
          </w:tcPr>
          <w:p w14:paraId="431D3942" w14:textId="77777777" w:rsidR="00287352" w:rsidRPr="0039126E" w:rsidRDefault="00287352" w:rsidP="00F71156">
            <w:pPr>
              <w:rPr>
                <w:sz w:val="22"/>
                <w:szCs w:val="22"/>
              </w:rPr>
            </w:pPr>
            <w:r w:rsidRPr="0039126E">
              <w:rPr>
                <w:sz w:val="22"/>
                <w:szCs w:val="22"/>
              </w:rPr>
              <w:t>Строительство новых водопроводных сетей</w:t>
            </w:r>
          </w:p>
        </w:tc>
        <w:tc>
          <w:tcPr>
            <w:tcW w:w="2230" w:type="dxa"/>
          </w:tcPr>
          <w:p w14:paraId="532A5F8F" w14:textId="77777777" w:rsidR="00287352" w:rsidRPr="0039126E" w:rsidRDefault="00287352" w:rsidP="00F71156">
            <w:pPr>
              <w:rPr>
                <w:sz w:val="22"/>
                <w:szCs w:val="22"/>
              </w:rPr>
            </w:pPr>
          </w:p>
        </w:tc>
      </w:tr>
      <w:tr w:rsidR="00265CB7" w:rsidRPr="0039126E" w14:paraId="40C9615A" w14:textId="77777777" w:rsidTr="00476CF2">
        <w:trPr>
          <w:trHeight w:val="155"/>
        </w:trPr>
        <w:tc>
          <w:tcPr>
            <w:tcW w:w="493" w:type="dxa"/>
            <w:vMerge w:val="restart"/>
            <w:shd w:val="clear" w:color="auto" w:fill="auto"/>
          </w:tcPr>
          <w:p w14:paraId="032BB213" w14:textId="77777777" w:rsidR="00287352" w:rsidRPr="0039126E" w:rsidRDefault="00287352" w:rsidP="00F71156">
            <w:pPr>
              <w:rPr>
                <w:sz w:val="22"/>
                <w:szCs w:val="22"/>
              </w:rPr>
            </w:pPr>
            <w:r w:rsidRPr="0039126E">
              <w:rPr>
                <w:sz w:val="22"/>
                <w:szCs w:val="22"/>
              </w:rPr>
              <w:t>3</w:t>
            </w:r>
          </w:p>
        </w:tc>
        <w:tc>
          <w:tcPr>
            <w:tcW w:w="1757" w:type="dxa"/>
            <w:vMerge w:val="restart"/>
          </w:tcPr>
          <w:p w14:paraId="3E5B3D92" w14:textId="77777777" w:rsidR="00287352" w:rsidRPr="0039126E" w:rsidRDefault="00287352" w:rsidP="00F71156">
            <w:pPr>
              <w:rPr>
                <w:sz w:val="22"/>
                <w:szCs w:val="22"/>
              </w:rPr>
            </w:pPr>
            <w:r w:rsidRPr="0039126E">
              <w:rPr>
                <w:sz w:val="22"/>
                <w:szCs w:val="22"/>
              </w:rPr>
              <w:t>с. Погост Никольский</w:t>
            </w:r>
          </w:p>
        </w:tc>
        <w:tc>
          <w:tcPr>
            <w:tcW w:w="1624" w:type="dxa"/>
            <w:vMerge w:val="restart"/>
          </w:tcPr>
          <w:p w14:paraId="4D55EC7F" w14:textId="77777777" w:rsidR="00287352" w:rsidRPr="0039126E" w:rsidRDefault="00287352" w:rsidP="00F71156">
            <w:pPr>
              <w:ind w:left="18" w:right="-129"/>
              <w:rPr>
                <w:sz w:val="22"/>
                <w:szCs w:val="22"/>
              </w:rPr>
            </w:pPr>
            <w:r w:rsidRPr="0039126E">
              <w:rPr>
                <w:sz w:val="22"/>
                <w:szCs w:val="22"/>
              </w:rPr>
              <w:t>56,47</w:t>
            </w:r>
          </w:p>
        </w:tc>
        <w:tc>
          <w:tcPr>
            <w:tcW w:w="1568" w:type="dxa"/>
            <w:vMerge w:val="restart"/>
          </w:tcPr>
          <w:p w14:paraId="745EA88A" w14:textId="77777777" w:rsidR="00287352" w:rsidRPr="0039126E" w:rsidRDefault="00287352" w:rsidP="00F71156">
            <w:pPr>
              <w:rPr>
                <w:sz w:val="22"/>
                <w:szCs w:val="22"/>
              </w:rPr>
            </w:pPr>
            <w:r w:rsidRPr="0039126E">
              <w:rPr>
                <w:sz w:val="22"/>
                <w:szCs w:val="22"/>
              </w:rPr>
              <w:t>5,52</w:t>
            </w:r>
          </w:p>
        </w:tc>
        <w:tc>
          <w:tcPr>
            <w:tcW w:w="1273" w:type="dxa"/>
            <w:vMerge w:val="restart"/>
          </w:tcPr>
          <w:p w14:paraId="6E749F41" w14:textId="77777777" w:rsidR="00287352" w:rsidRPr="0039126E" w:rsidRDefault="00287352" w:rsidP="00F71156">
            <w:pPr>
              <w:rPr>
                <w:sz w:val="22"/>
                <w:szCs w:val="22"/>
              </w:rPr>
            </w:pPr>
            <w:r w:rsidRPr="0039126E">
              <w:rPr>
                <w:sz w:val="22"/>
                <w:szCs w:val="22"/>
              </w:rPr>
              <w:t>-</w:t>
            </w:r>
          </w:p>
        </w:tc>
        <w:tc>
          <w:tcPr>
            <w:tcW w:w="1736" w:type="dxa"/>
            <w:vMerge w:val="restart"/>
          </w:tcPr>
          <w:p w14:paraId="0B0E7AD3" w14:textId="77777777" w:rsidR="00287352" w:rsidRPr="0039126E" w:rsidRDefault="00287352" w:rsidP="00F71156">
            <w:pPr>
              <w:rPr>
                <w:sz w:val="22"/>
                <w:szCs w:val="22"/>
              </w:rPr>
            </w:pPr>
            <w:r w:rsidRPr="0039126E">
              <w:rPr>
                <w:sz w:val="22"/>
                <w:szCs w:val="22"/>
              </w:rPr>
              <w:t>Шахтные колодцы</w:t>
            </w:r>
          </w:p>
        </w:tc>
        <w:tc>
          <w:tcPr>
            <w:tcW w:w="4415" w:type="dxa"/>
            <w:shd w:val="clear" w:color="auto" w:fill="auto"/>
          </w:tcPr>
          <w:p w14:paraId="458AAE05" w14:textId="77777777" w:rsidR="00287352" w:rsidRPr="0039126E" w:rsidRDefault="00287352" w:rsidP="00F71156">
            <w:pPr>
              <w:rPr>
                <w:sz w:val="22"/>
                <w:szCs w:val="22"/>
              </w:rPr>
            </w:pPr>
            <w:r w:rsidRPr="0039126E">
              <w:rPr>
                <w:sz w:val="22"/>
                <w:szCs w:val="22"/>
              </w:rPr>
              <w:t>Бурение скважин с доведением общего дебита до 6,0 куб. м/час</w:t>
            </w:r>
          </w:p>
        </w:tc>
        <w:tc>
          <w:tcPr>
            <w:tcW w:w="2230" w:type="dxa"/>
          </w:tcPr>
          <w:p w14:paraId="7442C696" w14:textId="77777777" w:rsidR="00287352" w:rsidRPr="0039126E" w:rsidRDefault="00287352" w:rsidP="00F71156">
            <w:pPr>
              <w:rPr>
                <w:sz w:val="22"/>
                <w:szCs w:val="22"/>
              </w:rPr>
            </w:pPr>
          </w:p>
        </w:tc>
      </w:tr>
      <w:tr w:rsidR="00265CB7" w:rsidRPr="0039126E" w14:paraId="6BFEC2F2" w14:textId="77777777" w:rsidTr="00476CF2">
        <w:trPr>
          <w:trHeight w:val="339"/>
        </w:trPr>
        <w:tc>
          <w:tcPr>
            <w:tcW w:w="493" w:type="dxa"/>
            <w:vMerge/>
            <w:shd w:val="clear" w:color="auto" w:fill="auto"/>
          </w:tcPr>
          <w:p w14:paraId="08A89317" w14:textId="77777777" w:rsidR="00287352" w:rsidRPr="0039126E" w:rsidRDefault="00287352" w:rsidP="00F71156">
            <w:pPr>
              <w:rPr>
                <w:sz w:val="22"/>
                <w:szCs w:val="22"/>
              </w:rPr>
            </w:pPr>
          </w:p>
        </w:tc>
        <w:tc>
          <w:tcPr>
            <w:tcW w:w="1757" w:type="dxa"/>
            <w:vMerge/>
          </w:tcPr>
          <w:p w14:paraId="461F8138" w14:textId="77777777" w:rsidR="00287352" w:rsidRPr="0039126E" w:rsidRDefault="00287352" w:rsidP="00F71156">
            <w:pPr>
              <w:rPr>
                <w:sz w:val="22"/>
                <w:szCs w:val="22"/>
              </w:rPr>
            </w:pPr>
          </w:p>
        </w:tc>
        <w:tc>
          <w:tcPr>
            <w:tcW w:w="1624" w:type="dxa"/>
            <w:vMerge/>
          </w:tcPr>
          <w:p w14:paraId="41AD0D19" w14:textId="77777777" w:rsidR="00287352" w:rsidRPr="0039126E" w:rsidRDefault="00287352" w:rsidP="00F71156">
            <w:pPr>
              <w:ind w:left="18" w:right="-129"/>
              <w:rPr>
                <w:sz w:val="22"/>
                <w:szCs w:val="22"/>
              </w:rPr>
            </w:pPr>
          </w:p>
        </w:tc>
        <w:tc>
          <w:tcPr>
            <w:tcW w:w="1568" w:type="dxa"/>
            <w:vMerge/>
          </w:tcPr>
          <w:p w14:paraId="26DC4410" w14:textId="77777777" w:rsidR="00287352" w:rsidRPr="0039126E" w:rsidRDefault="00287352" w:rsidP="00F71156">
            <w:pPr>
              <w:rPr>
                <w:sz w:val="22"/>
                <w:szCs w:val="22"/>
              </w:rPr>
            </w:pPr>
          </w:p>
        </w:tc>
        <w:tc>
          <w:tcPr>
            <w:tcW w:w="1273" w:type="dxa"/>
            <w:vMerge/>
          </w:tcPr>
          <w:p w14:paraId="6B2BD454" w14:textId="77777777" w:rsidR="00287352" w:rsidRPr="0039126E" w:rsidRDefault="00287352" w:rsidP="00F71156">
            <w:pPr>
              <w:rPr>
                <w:sz w:val="22"/>
                <w:szCs w:val="22"/>
              </w:rPr>
            </w:pPr>
          </w:p>
        </w:tc>
        <w:tc>
          <w:tcPr>
            <w:tcW w:w="1736" w:type="dxa"/>
            <w:vMerge/>
          </w:tcPr>
          <w:p w14:paraId="0B7D9567" w14:textId="77777777" w:rsidR="00287352" w:rsidRPr="0039126E" w:rsidRDefault="00287352" w:rsidP="00F71156">
            <w:pPr>
              <w:rPr>
                <w:sz w:val="22"/>
                <w:szCs w:val="22"/>
              </w:rPr>
            </w:pPr>
          </w:p>
        </w:tc>
        <w:tc>
          <w:tcPr>
            <w:tcW w:w="4415" w:type="dxa"/>
            <w:shd w:val="clear" w:color="auto" w:fill="auto"/>
          </w:tcPr>
          <w:p w14:paraId="6BD93FB2" w14:textId="77777777" w:rsidR="00287352" w:rsidRPr="0039126E" w:rsidRDefault="00287352" w:rsidP="00F71156">
            <w:pPr>
              <w:rPr>
                <w:sz w:val="22"/>
                <w:szCs w:val="22"/>
              </w:rPr>
            </w:pPr>
            <w:r w:rsidRPr="0039126E">
              <w:rPr>
                <w:sz w:val="22"/>
                <w:szCs w:val="22"/>
              </w:rPr>
              <w:t xml:space="preserve">Бурение резервных скважин </w:t>
            </w:r>
          </w:p>
        </w:tc>
        <w:tc>
          <w:tcPr>
            <w:tcW w:w="2230" w:type="dxa"/>
          </w:tcPr>
          <w:p w14:paraId="086D811C" w14:textId="77777777" w:rsidR="00287352" w:rsidRPr="0039126E" w:rsidRDefault="00287352" w:rsidP="00F71156">
            <w:pPr>
              <w:rPr>
                <w:sz w:val="22"/>
                <w:szCs w:val="22"/>
              </w:rPr>
            </w:pPr>
          </w:p>
        </w:tc>
      </w:tr>
      <w:tr w:rsidR="00265CB7" w:rsidRPr="0039126E" w14:paraId="22467B8E" w14:textId="77777777" w:rsidTr="00476CF2">
        <w:trPr>
          <w:trHeight w:val="1265"/>
        </w:trPr>
        <w:tc>
          <w:tcPr>
            <w:tcW w:w="493" w:type="dxa"/>
            <w:vMerge/>
            <w:shd w:val="clear" w:color="auto" w:fill="auto"/>
          </w:tcPr>
          <w:p w14:paraId="2789AB76" w14:textId="77777777" w:rsidR="00287352" w:rsidRPr="0039126E" w:rsidRDefault="00287352" w:rsidP="00F71156">
            <w:pPr>
              <w:rPr>
                <w:sz w:val="22"/>
                <w:szCs w:val="22"/>
              </w:rPr>
            </w:pPr>
          </w:p>
        </w:tc>
        <w:tc>
          <w:tcPr>
            <w:tcW w:w="1757" w:type="dxa"/>
            <w:vMerge/>
          </w:tcPr>
          <w:p w14:paraId="678396EC" w14:textId="77777777" w:rsidR="00287352" w:rsidRPr="0039126E" w:rsidRDefault="00287352" w:rsidP="00F71156">
            <w:pPr>
              <w:rPr>
                <w:sz w:val="22"/>
                <w:szCs w:val="22"/>
              </w:rPr>
            </w:pPr>
          </w:p>
        </w:tc>
        <w:tc>
          <w:tcPr>
            <w:tcW w:w="1624" w:type="dxa"/>
            <w:vMerge/>
          </w:tcPr>
          <w:p w14:paraId="3E41B965" w14:textId="77777777" w:rsidR="00287352" w:rsidRPr="0039126E" w:rsidRDefault="00287352" w:rsidP="00F71156">
            <w:pPr>
              <w:ind w:left="18" w:right="-129"/>
              <w:rPr>
                <w:sz w:val="22"/>
                <w:szCs w:val="22"/>
              </w:rPr>
            </w:pPr>
          </w:p>
        </w:tc>
        <w:tc>
          <w:tcPr>
            <w:tcW w:w="1568" w:type="dxa"/>
            <w:vMerge/>
          </w:tcPr>
          <w:p w14:paraId="7A72337A" w14:textId="77777777" w:rsidR="00287352" w:rsidRPr="0039126E" w:rsidRDefault="00287352" w:rsidP="00F71156">
            <w:pPr>
              <w:rPr>
                <w:sz w:val="22"/>
                <w:szCs w:val="22"/>
              </w:rPr>
            </w:pPr>
          </w:p>
        </w:tc>
        <w:tc>
          <w:tcPr>
            <w:tcW w:w="1273" w:type="dxa"/>
            <w:vMerge/>
          </w:tcPr>
          <w:p w14:paraId="0A2DBCB8" w14:textId="77777777" w:rsidR="00287352" w:rsidRPr="0039126E" w:rsidRDefault="00287352" w:rsidP="00F71156">
            <w:pPr>
              <w:rPr>
                <w:sz w:val="22"/>
                <w:szCs w:val="22"/>
              </w:rPr>
            </w:pPr>
          </w:p>
        </w:tc>
        <w:tc>
          <w:tcPr>
            <w:tcW w:w="1736" w:type="dxa"/>
            <w:vMerge/>
          </w:tcPr>
          <w:p w14:paraId="17AD99D1" w14:textId="77777777" w:rsidR="00287352" w:rsidRPr="0039126E" w:rsidRDefault="00287352" w:rsidP="00F71156">
            <w:pPr>
              <w:rPr>
                <w:sz w:val="22"/>
                <w:szCs w:val="22"/>
              </w:rPr>
            </w:pPr>
          </w:p>
        </w:tc>
        <w:tc>
          <w:tcPr>
            <w:tcW w:w="4415" w:type="dxa"/>
            <w:shd w:val="clear" w:color="auto" w:fill="auto"/>
          </w:tcPr>
          <w:p w14:paraId="79F29886" w14:textId="77777777" w:rsidR="00287352" w:rsidRPr="0039126E" w:rsidRDefault="00287352" w:rsidP="00F71156">
            <w:pPr>
              <w:rPr>
                <w:sz w:val="22"/>
                <w:szCs w:val="22"/>
              </w:rPr>
            </w:pPr>
            <w:r w:rsidRPr="0039126E">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230" w:type="dxa"/>
          </w:tcPr>
          <w:p w14:paraId="6AD25652" w14:textId="77777777" w:rsidR="00287352" w:rsidRPr="0039126E" w:rsidRDefault="00287352" w:rsidP="00F71156">
            <w:pPr>
              <w:rPr>
                <w:sz w:val="22"/>
                <w:szCs w:val="22"/>
              </w:rPr>
            </w:pPr>
          </w:p>
        </w:tc>
      </w:tr>
      <w:tr w:rsidR="00265CB7" w:rsidRPr="0039126E" w14:paraId="45FED703" w14:textId="77777777" w:rsidTr="00476CF2">
        <w:trPr>
          <w:trHeight w:val="20"/>
        </w:trPr>
        <w:tc>
          <w:tcPr>
            <w:tcW w:w="493" w:type="dxa"/>
            <w:vMerge/>
            <w:shd w:val="clear" w:color="auto" w:fill="auto"/>
          </w:tcPr>
          <w:p w14:paraId="04FEC27E" w14:textId="77777777" w:rsidR="00287352" w:rsidRPr="0039126E" w:rsidRDefault="00287352" w:rsidP="00F71156">
            <w:pPr>
              <w:rPr>
                <w:sz w:val="22"/>
                <w:szCs w:val="22"/>
              </w:rPr>
            </w:pPr>
          </w:p>
        </w:tc>
        <w:tc>
          <w:tcPr>
            <w:tcW w:w="1757" w:type="dxa"/>
            <w:vMerge/>
          </w:tcPr>
          <w:p w14:paraId="3C780F53" w14:textId="77777777" w:rsidR="00287352" w:rsidRPr="0039126E" w:rsidRDefault="00287352" w:rsidP="00F71156">
            <w:pPr>
              <w:rPr>
                <w:sz w:val="22"/>
                <w:szCs w:val="22"/>
              </w:rPr>
            </w:pPr>
          </w:p>
        </w:tc>
        <w:tc>
          <w:tcPr>
            <w:tcW w:w="1624" w:type="dxa"/>
            <w:vMerge/>
          </w:tcPr>
          <w:p w14:paraId="64F0BBCA" w14:textId="77777777" w:rsidR="00287352" w:rsidRPr="0039126E" w:rsidRDefault="00287352" w:rsidP="00F71156">
            <w:pPr>
              <w:ind w:left="18" w:right="-129"/>
              <w:rPr>
                <w:sz w:val="22"/>
                <w:szCs w:val="22"/>
              </w:rPr>
            </w:pPr>
          </w:p>
        </w:tc>
        <w:tc>
          <w:tcPr>
            <w:tcW w:w="1568" w:type="dxa"/>
            <w:vMerge/>
          </w:tcPr>
          <w:p w14:paraId="02613005" w14:textId="77777777" w:rsidR="00287352" w:rsidRPr="0039126E" w:rsidRDefault="00287352" w:rsidP="00F71156">
            <w:pPr>
              <w:rPr>
                <w:sz w:val="22"/>
                <w:szCs w:val="22"/>
              </w:rPr>
            </w:pPr>
          </w:p>
        </w:tc>
        <w:tc>
          <w:tcPr>
            <w:tcW w:w="1273" w:type="dxa"/>
            <w:vMerge/>
          </w:tcPr>
          <w:p w14:paraId="657BD80D" w14:textId="77777777" w:rsidR="00287352" w:rsidRPr="0039126E" w:rsidRDefault="00287352" w:rsidP="00F71156">
            <w:pPr>
              <w:rPr>
                <w:sz w:val="22"/>
                <w:szCs w:val="22"/>
              </w:rPr>
            </w:pPr>
          </w:p>
        </w:tc>
        <w:tc>
          <w:tcPr>
            <w:tcW w:w="1736" w:type="dxa"/>
            <w:vMerge/>
          </w:tcPr>
          <w:p w14:paraId="5B1C5951" w14:textId="77777777" w:rsidR="00287352" w:rsidRPr="0039126E" w:rsidRDefault="00287352" w:rsidP="00F71156">
            <w:pPr>
              <w:rPr>
                <w:sz w:val="22"/>
                <w:szCs w:val="22"/>
              </w:rPr>
            </w:pPr>
          </w:p>
        </w:tc>
        <w:tc>
          <w:tcPr>
            <w:tcW w:w="4415" w:type="dxa"/>
            <w:shd w:val="clear" w:color="auto" w:fill="auto"/>
          </w:tcPr>
          <w:p w14:paraId="699B6D29" w14:textId="77777777" w:rsidR="00287352" w:rsidRPr="0039126E" w:rsidRDefault="00287352" w:rsidP="00F71156">
            <w:pPr>
              <w:rPr>
                <w:sz w:val="22"/>
                <w:szCs w:val="22"/>
              </w:rPr>
            </w:pPr>
            <w:r w:rsidRPr="0039126E">
              <w:rPr>
                <w:sz w:val="22"/>
                <w:szCs w:val="22"/>
              </w:rPr>
              <w:t>Строительство новых водопроводных сетей</w:t>
            </w:r>
          </w:p>
        </w:tc>
        <w:tc>
          <w:tcPr>
            <w:tcW w:w="2230" w:type="dxa"/>
          </w:tcPr>
          <w:p w14:paraId="0AB7BDF3" w14:textId="77777777" w:rsidR="00287352" w:rsidRPr="0039126E" w:rsidRDefault="00287352" w:rsidP="00F71156">
            <w:pPr>
              <w:rPr>
                <w:sz w:val="22"/>
                <w:szCs w:val="22"/>
              </w:rPr>
            </w:pPr>
          </w:p>
        </w:tc>
      </w:tr>
      <w:tr w:rsidR="00265CB7" w:rsidRPr="0039126E" w14:paraId="17FF357D" w14:textId="77777777" w:rsidTr="00476CF2">
        <w:trPr>
          <w:trHeight w:val="506"/>
        </w:trPr>
        <w:tc>
          <w:tcPr>
            <w:tcW w:w="493" w:type="dxa"/>
            <w:vMerge w:val="restart"/>
            <w:shd w:val="clear" w:color="auto" w:fill="auto"/>
          </w:tcPr>
          <w:p w14:paraId="5C8B6FB8" w14:textId="77777777" w:rsidR="00287352" w:rsidRPr="0039126E" w:rsidRDefault="00287352" w:rsidP="00F71156">
            <w:pPr>
              <w:rPr>
                <w:sz w:val="22"/>
                <w:szCs w:val="22"/>
              </w:rPr>
            </w:pPr>
            <w:r w:rsidRPr="0039126E">
              <w:rPr>
                <w:sz w:val="22"/>
                <w:szCs w:val="22"/>
              </w:rPr>
              <w:t>4</w:t>
            </w:r>
          </w:p>
        </w:tc>
        <w:tc>
          <w:tcPr>
            <w:tcW w:w="1757" w:type="dxa"/>
            <w:vMerge w:val="restart"/>
          </w:tcPr>
          <w:p w14:paraId="6C49D9AE" w14:textId="77777777" w:rsidR="00287352" w:rsidRPr="0039126E" w:rsidRDefault="00287352" w:rsidP="00F71156">
            <w:pPr>
              <w:ind w:right="-115"/>
              <w:rPr>
                <w:sz w:val="22"/>
                <w:szCs w:val="22"/>
              </w:rPr>
            </w:pPr>
            <w:r w:rsidRPr="0039126E">
              <w:rPr>
                <w:sz w:val="22"/>
                <w:szCs w:val="22"/>
              </w:rPr>
              <w:t>с. Михайловское</w:t>
            </w:r>
          </w:p>
        </w:tc>
        <w:tc>
          <w:tcPr>
            <w:tcW w:w="1624" w:type="dxa"/>
            <w:vMerge w:val="restart"/>
          </w:tcPr>
          <w:p w14:paraId="6830E15E" w14:textId="77777777" w:rsidR="00287352" w:rsidRPr="0039126E" w:rsidRDefault="00287352" w:rsidP="00F71156">
            <w:pPr>
              <w:ind w:left="18" w:right="-129"/>
              <w:rPr>
                <w:sz w:val="22"/>
                <w:szCs w:val="22"/>
              </w:rPr>
            </w:pPr>
            <w:r w:rsidRPr="0039126E">
              <w:rPr>
                <w:sz w:val="22"/>
                <w:szCs w:val="22"/>
              </w:rPr>
              <w:t>97,61</w:t>
            </w:r>
          </w:p>
        </w:tc>
        <w:tc>
          <w:tcPr>
            <w:tcW w:w="1568" w:type="dxa"/>
            <w:vMerge w:val="restart"/>
          </w:tcPr>
          <w:p w14:paraId="3642C86A" w14:textId="77777777" w:rsidR="00287352" w:rsidRPr="0039126E" w:rsidRDefault="00287352" w:rsidP="00F71156">
            <w:pPr>
              <w:rPr>
                <w:sz w:val="22"/>
                <w:szCs w:val="22"/>
              </w:rPr>
            </w:pPr>
            <w:r w:rsidRPr="0039126E">
              <w:rPr>
                <w:sz w:val="22"/>
                <w:szCs w:val="22"/>
              </w:rPr>
              <w:t>7,58</w:t>
            </w:r>
          </w:p>
        </w:tc>
        <w:tc>
          <w:tcPr>
            <w:tcW w:w="1273" w:type="dxa"/>
            <w:vMerge w:val="restart"/>
          </w:tcPr>
          <w:p w14:paraId="3B0F4840" w14:textId="77777777" w:rsidR="00287352" w:rsidRPr="0039126E" w:rsidRDefault="00287352" w:rsidP="00F71156">
            <w:pPr>
              <w:rPr>
                <w:sz w:val="22"/>
                <w:szCs w:val="22"/>
              </w:rPr>
            </w:pPr>
            <w:r w:rsidRPr="0039126E">
              <w:rPr>
                <w:sz w:val="22"/>
                <w:szCs w:val="22"/>
              </w:rPr>
              <w:t>10,0</w:t>
            </w:r>
          </w:p>
        </w:tc>
        <w:tc>
          <w:tcPr>
            <w:tcW w:w="1736" w:type="dxa"/>
            <w:vMerge w:val="restart"/>
          </w:tcPr>
          <w:p w14:paraId="54538C80" w14:textId="77777777" w:rsidR="00287352" w:rsidRPr="0039126E" w:rsidRDefault="00287352" w:rsidP="00F71156">
            <w:pPr>
              <w:rPr>
                <w:sz w:val="22"/>
                <w:szCs w:val="22"/>
              </w:rPr>
            </w:pPr>
            <w:r w:rsidRPr="0039126E">
              <w:rPr>
                <w:sz w:val="22"/>
                <w:szCs w:val="22"/>
              </w:rPr>
              <w:t xml:space="preserve">Артезианская скважина </w:t>
            </w:r>
          </w:p>
          <w:p w14:paraId="2441EEC2" w14:textId="77777777" w:rsidR="00287352" w:rsidRPr="0039126E" w:rsidRDefault="00287352" w:rsidP="00F71156">
            <w:pPr>
              <w:rPr>
                <w:sz w:val="22"/>
                <w:szCs w:val="22"/>
              </w:rPr>
            </w:pPr>
            <w:r w:rsidRPr="0039126E">
              <w:rPr>
                <w:sz w:val="22"/>
                <w:szCs w:val="22"/>
              </w:rPr>
              <w:t>№ 39868</w:t>
            </w:r>
          </w:p>
        </w:tc>
        <w:tc>
          <w:tcPr>
            <w:tcW w:w="4415" w:type="dxa"/>
            <w:shd w:val="clear" w:color="auto" w:fill="auto"/>
          </w:tcPr>
          <w:p w14:paraId="10713D4E" w14:textId="77777777" w:rsidR="00287352" w:rsidRPr="0039126E" w:rsidRDefault="00287352" w:rsidP="00F71156">
            <w:pPr>
              <w:rPr>
                <w:sz w:val="22"/>
                <w:szCs w:val="22"/>
              </w:rPr>
            </w:pPr>
            <w:r w:rsidRPr="0039126E">
              <w:rPr>
                <w:sz w:val="22"/>
                <w:szCs w:val="22"/>
              </w:rPr>
              <w:t>Реконструкция существующей артезианской скважины</w:t>
            </w:r>
          </w:p>
        </w:tc>
        <w:tc>
          <w:tcPr>
            <w:tcW w:w="2230" w:type="dxa"/>
          </w:tcPr>
          <w:p w14:paraId="63498EFC" w14:textId="77777777" w:rsidR="00287352" w:rsidRPr="0039126E" w:rsidRDefault="00287352" w:rsidP="00F71156">
            <w:pPr>
              <w:rPr>
                <w:sz w:val="22"/>
                <w:szCs w:val="22"/>
              </w:rPr>
            </w:pPr>
          </w:p>
        </w:tc>
      </w:tr>
      <w:tr w:rsidR="00265CB7" w:rsidRPr="0039126E" w14:paraId="110EFB39" w14:textId="77777777" w:rsidTr="00476CF2">
        <w:trPr>
          <w:trHeight w:val="117"/>
        </w:trPr>
        <w:tc>
          <w:tcPr>
            <w:tcW w:w="493" w:type="dxa"/>
            <w:vMerge/>
            <w:shd w:val="clear" w:color="auto" w:fill="auto"/>
          </w:tcPr>
          <w:p w14:paraId="34B3AB04" w14:textId="77777777" w:rsidR="00287352" w:rsidRPr="0039126E" w:rsidRDefault="00287352" w:rsidP="00F71156"/>
        </w:tc>
        <w:tc>
          <w:tcPr>
            <w:tcW w:w="1757" w:type="dxa"/>
            <w:vMerge/>
          </w:tcPr>
          <w:p w14:paraId="6BB4918A" w14:textId="77777777" w:rsidR="00287352" w:rsidRPr="0039126E" w:rsidRDefault="00287352" w:rsidP="00F71156">
            <w:pPr>
              <w:ind w:right="-115"/>
            </w:pPr>
          </w:p>
        </w:tc>
        <w:tc>
          <w:tcPr>
            <w:tcW w:w="1624" w:type="dxa"/>
            <w:vMerge/>
          </w:tcPr>
          <w:p w14:paraId="09405A37" w14:textId="77777777" w:rsidR="00287352" w:rsidRPr="0039126E" w:rsidRDefault="00287352" w:rsidP="00F71156">
            <w:pPr>
              <w:ind w:left="18" w:right="-129"/>
            </w:pPr>
          </w:p>
        </w:tc>
        <w:tc>
          <w:tcPr>
            <w:tcW w:w="1568" w:type="dxa"/>
            <w:vMerge/>
          </w:tcPr>
          <w:p w14:paraId="04D1A5DC" w14:textId="77777777" w:rsidR="00287352" w:rsidRPr="0039126E" w:rsidRDefault="00287352" w:rsidP="00F71156"/>
        </w:tc>
        <w:tc>
          <w:tcPr>
            <w:tcW w:w="1273" w:type="dxa"/>
            <w:vMerge/>
          </w:tcPr>
          <w:p w14:paraId="79D48D09" w14:textId="77777777" w:rsidR="00287352" w:rsidRPr="0039126E" w:rsidRDefault="00287352" w:rsidP="00F71156"/>
        </w:tc>
        <w:tc>
          <w:tcPr>
            <w:tcW w:w="1736" w:type="dxa"/>
            <w:vMerge/>
          </w:tcPr>
          <w:p w14:paraId="6A33813C" w14:textId="77777777" w:rsidR="00287352" w:rsidRPr="0039126E" w:rsidRDefault="00287352" w:rsidP="00F71156"/>
        </w:tc>
        <w:tc>
          <w:tcPr>
            <w:tcW w:w="4415" w:type="dxa"/>
            <w:shd w:val="clear" w:color="auto" w:fill="auto"/>
          </w:tcPr>
          <w:p w14:paraId="54F1DB73" w14:textId="77777777" w:rsidR="00287352" w:rsidRPr="0039126E" w:rsidRDefault="00287352" w:rsidP="00F71156">
            <w:pPr>
              <w:rPr>
                <w:sz w:val="22"/>
                <w:szCs w:val="22"/>
              </w:rPr>
            </w:pPr>
            <w:r w:rsidRPr="0039126E">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230" w:type="dxa"/>
          </w:tcPr>
          <w:p w14:paraId="5D7C9FE5" w14:textId="77777777" w:rsidR="00287352" w:rsidRPr="0039126E" w:rsidRDefault="00287352" w:rsidP="00F71156"/>
        </w:tc>
      </w:tr>
      <w:tr w:rsidR="00265CB7" w:rsidRPr="0039126E" w14:paraId="0F31E242" w14:textId="77777777" w:rsidTr="00476CF2">
        <w:trPr>
          <w:trHeight w:val="117"/>
        </w:trPr>
        <w:tc>
          <w:tcPr>
            <w:tcW w:w="493" w:type="dxa"/>
            <w:vMerge/>
            <w:shd w:val="clear" w:color="auto" w:fill="auto"/>
          </w:tcPr>
          <w:p w14:paraId="06C863D2" w14:textId="77777777" w:rsidR="00287352" w:rsidRPr="0039126E" w:rsidRDefault="00287352" w:rsidP="00F71156"/>
        </w:tc>
        <w:tc>
          <w:tcPr>
            <w:tcW w:w="1757" w:type="dxa"/>
            <w:vMerge/>
          </w:tcPr>
          <w:p w14:paraId="50AA25E9" w14:textId="77777777" w:rsidR="00287352" w:rsidRPr="0039126E" w:rsidRDefault="00287352" w:rsidP="00F71156">
            <w:pPr>
              <w:ind w:right="-115"/>
            </w:pPr>
          </w:p>
        </w:tc>
        <w:tc>
          <w:tcPr>
            <w:tcW w:w="1624" w:type="dxa"/>
            <w:vMerge/>
          </w:tcPr>
          <w:p w14:paraId="2A7D4572" w14:textId="77777777" w:rsidR="00287352" w:rsidRPr="0039126E" w:rsidRDefault="00287352" w:rsidP="00F71156">
            <w:pPr>
              <w:ind w:left="18" w:right="-129"/>
            </w:pPr>
          </w:p>
        </w:tc>
        <w:tc>
          <w:tcPr>
            <w:tcW w:w="1568" w:type="dxa"/>
            <w:vMerge/>
          </w:tcPr>
          <w:p w14:paraId="22DDEC2D" w14:textId="77777777" w:rsidR="00287352" w:rsidRPr="0039126E" w:rsidRDefault="00287352" w:rsidP="00F71156"/>
        </w:tc>
        <w:tc>
          <w:tcPr>
            <w:tcW w:w="1273" w:type="dxa"/>
            <w:vMerge/>
          </w:tcPr>
          <w:p w14:paraId="36BA31F2" w14:textId="77777777" w:rsidR="00287352" w:rsidRPr="0039126E" w:rsidRDefault="00287352" w:rsidP="00F71156"/>
        </w:tc>
        <w:tc>
          <w:tcPr>
            <w:tcW w:w="1736" w:type="dxa"/>
            <w:vMerge/>
          </w:tcPr>
          <w:p w14:paraId="201AE237" w14:textId="77777777" w:rsidR="00287352" w:rsidRPr="0039126E" w:rsidRDefault="00287352" w:rsidP="00F71156"/>
        </w:tc>
        <w:tc>
          <w:tcPr>
            <w:tcW w:w="4415" w:type="dxa"/>
            <w:shd w:val="clear" w:color="auto" w:fill="auto"/>
          </w:tcPr>
          <w:p w14:paraId="42650E87" w14:textId="77777777" w:rsidR="00287352" w:rsidRPr="0039126E" w:rsidRDefault="00287352" w:rsidP="00F71156">
            <w:pPr>
              <w:rPr>
                <w:sz w:val="22"/>
                <w:szCs w:val="22"/>
              </w:rPr>
            </w:pPr>
            <w:r w:rsidRPr="0039126E">
              <w:rPr>
                <w:sz w:val="22"/>
                <w:szCs w:val="22"/>
              </w:rPr>
              <w:t>Реконструкция существующей водонапорной башни</w:t>
            </w:r>
          </w:p>
        </w:tc>
        <w:tc>
          <w:tcPr>
            <w:tcW w:w="2230" w:type="dxa"/>
          </w:tcPr>
          <w:p w14:paraId="39EB33E0" w14:textId="77777777" w:rsidR="00287352" w:rsidRPr="0039126E" w:rsidRDefault="00287352" w:rsidP="00F71156"/>
        </w:tc>
      </w:tr>
      <w:tr w:rsidR="00265CB7" w:rsidRPr="0039126E" w14:paraId="3C110037" w14:textId="77777777" w:rsidTr="00476CF2">
        <w:trPr>
          <w:trHeight w:val="184"/>
        </w:trPr>
        <w:tc>
          <w:tcPr>
            <w:tcW w:w="493" w:type="dxa"/>
            <w:vMerge/>
            <w:shd w:val="clear" w:color="auto" w:fill="auto"/>
          </w:tcPr>
          <w:p w14:paraId="07C1B534" w14:textId="77777777" w:rsidR="00287352" w:rsidRPr="0039126E" w:rsidRDefault="00287352" w:rsidP="00F71156"/>
        </w:tc>
        <w:tc>
          <w:tcPr>
            <w:tcW w:w="1757" w:type="dxa"/>
            <w:vMerge/>
          </w:tcPr>
          <w:p w14:paraId="2D513A59" w14:textId="77777777" w:rsidR="00287352" w:rsidRPr="0039126E" w:rsidRDefault="00287352" w:rsidP="00F71156">
            <w:pPr>
              <w:ind w:right="-115"/>
            </w:pPr>
          </w:p>
        </w:tc>
        <w:tc>
          <w:tcPr>
            <w:tcW w:w="1624" w:type="dxa"/>
            <w:vMerge/>
          </w:tcPr>
          <w:p w14:paraId="2038337D" w14:textId="77777777" w:rsidR="00287352" w:rsidRPr="0039126E" w:rsidRDefault="00287352" w:rsidP="00F71156">
            <w:pPr>
              <w:ind w:left="18" w:right="-129"/>
            </w:pPr>
          </w:p>
        </w:tc>
        <w:tc>
          <w:tcPr>
            <w:tcW w:w="1568" w:type="dxa"/>
            <w:vMerge/>
          </w:tcPr>
          <w:p w14:paraId="271BFD02" w14:textId="77777777" w:rsidR="00287352" w:rsidRPr="0039126E" w:rsidRDefault="00287352" w:rsidP="00F71156"/>
        </w:tc>
        <w:tc>
          <w:tcPr>
            <w:tcW w:w="1273" w:type="dxa"/>
            <w:vMerge/>
          </w:tcPr>
          <w:p w14:paraId="77C5EAD9" w14:textId="77777777" w:rsidR="00287352" w:rsidRPr="0039126E" w:rsidRDefault="00287352" w:rsidP="00F71156"/>
        </w:tc>
        <w:tc>
          <w:tcPr>
            <w:tcW w:w="1736" w:type="dxa"/>
            <w:vMerge/>
          </w:tcPr>
          <w:p w14:paraId="7ECF7EB7" w14:textId="77777777" w:rsidR="00287352" w:rsidRPr="0039126E" w:rsidRDefault="00287352" w:rsidP="00F71156"/>
        </w:tc>
        <w:tc>
          <w:tcPr>
            <w:tcW w:w="4415" w:type="dxa"/>
            <w:shd w:val="clear" w:color="auto" w:fill="auto"/>
          </w:tcPr>
          <w:p w14:paraId="793D244B" w14:textId="77777777" w:rsidR="00287352" w:rsidRPr="0039126E" w:rsidRDefault="00287352" w:rsidP="00F71156">
            <w:pPr>
              <w:rPr>
                <w:sz w:val="22"/>
                <w:szCs w:val="22"/>
              </w:rPr>
            </w:pPr>
            <w:r w:rsidRPr="0039126E">
              <w:rPr>
                <w:sz w:val="22"/>
                <w:szCs w:val="22"/>
              </w:rPr>
              <w:t>Реконструкция существующих водопроводных сетей</w:t>
            </w:r>
          </w:p>
        </w:tc>
        <w:tc>
          <w:tcPr>
            <w:tcW w:w="2230" w:type="dxa"/>
          </w:tcPr>
          <w:p w14:paraId="39A64E27" w14:textId="77777777" w:rsidR="00287352" w:rsidRPr="0039126E" w:rsidRDefault="00287352" w:rsidP="00F71156"/>
        </w:tc>
      </w:tr>
      <w:tr w:rsidR="00265CB7" w:rsidRPr="0039126E" w14:paraId="311CF026" w14:textId="77777777" w:rsidTr="00476CF2">
        <w:trPr>
          <w:trHeight w:val="201"/>
        </w:trPr>
        <w:tc>
          <w:tcPr>
            <w:tcW w:w="493" w:type="dxa"/>
            <w:vMerge/>
            <w:shd w:val="clear" w:color="auto" w:fill="auto"/>
          </w:tcPr>
          <w:p w14:paraId="734213D8" w14:textId="77777777" w:rsidR="00287352" w:rsidRPr="0039126E" w:rsidRDefault="00287352" w:rsidP="00F71156"/>
        </w:tc>
        <w:tc>
          <w:tcPr>
            <w:tcW w:w="1757" w:type="dxa"/>
            <w:vMerge/>
          </w:tcPr>
          <w:p w14:paraId="49004BD1" w14:textId="77777777" w:rsidR="00287352" w:rsidRPr="0039126E" w:rsidRDefault="00287352" w:rsidP="00F71156">
            <w:pPr>
              <w:ind w:right="-115"/>
            </w:pPr>
          </w:p>
        </w:tc>
        <w:tc>
          <w:tcPr>
            <w:tcW w:w="1624" w:type="dxa"/>
            <w:vMerge/>
          </w:tcPr>
          <w:p w14:paraId="2B695EA1" w14:textId="77777777" w:rsidR="00287352" w:rsidRPr="0039126E" w:rsidRDefault="00287352" w:rsidP="00F71156">
            <w:pPr>
              <w:ind w:left="18" w:right="-129"/>
            </w:pPr>
          </w:p>
        </w:tc>
        <w:tc>
          <w:tcPr>
            <w:tcW w:w="1568" w:type="dxa"/>
            <w:vMerge/>
          </w:tcPr>
          <w:p w14:paraId="046007D4" w14:textId="77777777" w:rsidR="00287352" w:rsidRPr="0039126E" w:rsidRDefault="00287352" w:rsidP="00F71156"/>
        </w:tc>
        <w:tc>
          <w:tcPr>
            <w:tcW w:w="1273" w:type="dxa"/>
            <w:vMerge/>
          </w:tcPr>
          <w:p w14:paraId="73191279" w14:textId="77777777" w:rsidR="00287352" w:rsidRPr="0039126E" w:rsidRDefault="00287352" w:rsidP="00F71156"/>
        </w:tc>
        <w:tc>
          <w:tcPr>
            <w:tcW w:w="1736" w:type="dxa"/>
            <w:vMerge/>
          </w:tcPr>
          <w:p w14:paraId="23E6B095" w14:textId="77777777" w:rsidR="00287352" w:rsidRPr="0039126E" w:rsidRDefault="00287352" w:rsidP="00F71156"/>
        </w:tc>
        <w:tc>
          <w:tcPr>
            <w:tcW w:w="4415" w:type="dxa"/>
            <w:shd w:val="clear" w:color="auto" w:fill="auto"/>
          </w:tcPr>
          <w:p w14:paraId="64110B16" w14:textId="77777777" w:rsidR="00287352" w:rsidRPr="0039126E" w:rsidRDefault="00287352" w:rsidP="00F71156">
            <w:pPr>
              <w:rPr>
                <w:sz w:val="22"/>
                <w:szCs w:val="22"/>
              </w:rPr>
            </w:pPr>
            <w:r w:rsidRPr="0039126E">
              <w:rPr>
                <w:sz w:val="22"/>
                <w:szCs w:val="22"/>
              </w:rPr>
              <w:t>Строительство новых водопроводных сетей</w:t>
            </w:r>
          </w:p>
        </w:tc>
        <w:tc>
          <w:tcPr>
            <w:tcW w:w="2230" w:type="dxa"/>
          </w:tcPr>
          <w:p w14:paraId="7CE3255A" w14:textId="77777777" w:rsidR="00287352" w:rsidRPr="0039126E" w:rsidRDefault="00287352" w:rsidP="00F71156"/>
        </w:tc>
      </w:tr>
      <w:tr w:rsidR="00265CB7" w:rsidRPr="0039126E" w14:paraId="5DC26AE8" w14:textId="77777777" w:rsidTr="00476CF2">
        <w:trPr>
          <w:trHeight w:val="103"/>
        </w:trPr>
        <w:tc>
          <w:tcPr>
            <w:tcW w:w="493" w:type="dxa"/>
            <w:vMerge w:val="restart"/>
            <w:shd w:val="clear" w:color="auto" w:fill="auto"/>
          </w:tcPr>
          <w:p w14:paraId="3E359E6C" w14:textId="77777777" w:rsidR="00287352" w:rsidRPr="0039126E" w:rsidRDefault="00287352" w:rsidP="00F71156">
            <w:pPr>
              <w:rPr>
                <w:sz w:val="22"/>
                <w:szCs w:val="22"/>
              </w:rPr>
            </w:pPr>
            <w:r w:rsidRPr="0039126E">
              <w:rPr>
                <w:sz w:val="22"/>
                <w:szCs w:val="22"/>
              </w:rPr>
              <w:t>5</w:t>
            </w:r>
          </w:p>
        </w:tc>
        <w:tc>
          <w:tcPr>
            <w:tcW w:w="1757" w:type="dxa"/>
            <w:vMerge w:val="restart"/>
          </w:tcPr>
          <w:p w14:paraId="2A0B6D0D" w14:textId="77777777" w:rsidR="00287352" w:rsidRPr="0039126E" w:rsidRDefault="00287352" w:rsidP="00F71156">
            <w:pPr>
              <w:rPr>
                <w:sz w:val="22"/>
                <w:szCs w:val="22"/>
              </w:rPr>
            </w:pPr>
            <w:r w:rsidRPr="0039126E">
              <w:rPr>
                <w:sz w:val="22"/>
                <w:szCs w:val="22"/>
              </w:rPr>
              <w:t>п. Ситинский</w:t>
            </w:r>
          </w:p>
        </w:tc>
        <w:tc>
          <w:tcPr>
            <w:tcW w:w="1624" w:type="dxa"/>
            <w:vMerge w:val="restart"/>
          </w:tcPr>
          <w:p w14:paraId="13636112" w14:textId="77777777" w:rsidR="00287352" w:rsidRPr="0039126E" w:rsidRDefault="00287352" w:rsidP="00F71156">
            <w:pPr>
              <w:ind w:left="18" w:right="-129"/>
              <w:rPr>
                <w:sz w:val="22"/>
                <w:szCs w:val="22"/>
              </w:rPr>
            </w:pPr>
            <w:r w:rsidRPr="0039126E">
              <w:rPr>
                <w:sz w:val="22"/>
                <w:szCs w:val="22"/>
              </w:rPr>
              <w:t>66,41</w:t>
            </w:r>
          </w:p>
        </w:tc>
        <w:tc>
          <w:tcPr>
            <w:tcW w:w="1568" w:type="dxa"/>
            <w:vMerge w:val="restart"/>
          </w:tcPr>
          <w:p w14:paraId="668F9EBE" w14:textId="77777777" w:rsidR="00287352" w:rsidRPr="0039126E" w:rsidRDefault="00287352" w:rsidP="00F71156">
            <w:pPr>
              <w:rPr>
                <w:sz w:val="22"/>
                <w:szCs w:val="22"/>
              </w:rPr>
            </w:pPr>
            <w:r w:rsidRPr="0039126E">
              <w:rPr>
                <w:sz w:val="22"/>
                <w:szCs w:val="22"/>
              </w:rPr>
              <w:t>6,02</w:t>
            </w:r>
          </w:p>
        </w:tc>
        <w:tc>
          <w:tcPr>
            <w:tcW w:w="1273" w:type="dxa"/>
            <w:vMerge w:val="restart"/>
          </w:tcPr>
          <w:p w14:paraId="2EC9C97F" w14:textId="77777777" w:rsidR="00287352" w:rsidRPr="0039126E" w:rsidRDefault="00287352" w:rsidP="00F71156">
            <w:pPr>
              <w:rPr>
                <w:sz w:val="22"/>
                <w:szCs w:val="22"/>
              </w:rPr>
            </w:pPr>
            <w:r w:rsidRPr="0039126E">
              <w:rPr>
                <w:sz w:val="22"/>
                <w:szCs w:val="22"/>
              </w:rPr>
              <w:t>20,0</w:t>
            </w:r>
          </w:p>
        </w:tc>
        <w:tc>
          <w:tcPr>
            <w:tcW w:w="1736" w:type="dxa"/>
            <w:vMerge w:val="restart"/>
          </w:tcPr>
          <w:p w14:paraId="0E43EB40" w14:textId="77777777" w:rsidR="00287352" w:rsidRPr="0039126E" w:rsidRDefault="00287352" w:rsidP="00F71156">
            <w:pPr>
              <w:rPr>
                <w:sz w:val="22"/>
                <w:szCs w:val="22"/>
              </w:rPr>
            </w:pPr>
            <w:r w:rsidRPr="0039126E">
              <w:rPr>
                <w:sz w:val="22"/>
                <w:szCs w:val="22"/>
              </w:rPr>
              <w:t xml:space="preserve">Артезианская скважина </w:t>
            </w:r>
          </w:p>
          <w:p w14:paraId="5EA4AF1E" w14:textId="77777777" w:rsidR="00287352" w:rsidRPr="0039126E" w:rsidRDefault="00287352" w:rsidP="00F71156">
            <w:pPr>
              <w:rPr>
                <w:sz w:val="22"/>
                <w:szCs w:val="22"/>
              </w:rPr>
            </w:pPr>
            <w:r w:rsidRPr="0039126E">
              <w:rPr>
                <w:sz w:val="22"/>
                <w:szCs w:val="22"/>
              </w:rPr>
              <w:t>№ 53073</w:t>
            </w:r>
          </w:p>
        </w:tc>
        <w:tc>
          <w:tcPr>
            <w:tcW w:w="4415" w:type="dxa"/>
            <w:shd w:val="clear" w:color="auto" w:fill="auto"/>
          </w:tcPr>
          <w:p w14:paraId="6EDF0CEE" w14:textId="77777777" w:rsidR="00287352" w:rsidRPr="0039126E" w:rsidRDefault="00287352" w:rsidP="00F71156">
            <w:pPr>
              <w:rPr>
                <w:sz w:val="22"/>
                <w:szCs w:val="22"/>
              </w:rPr>
            </w:pPr>
            <w:r w:rsidRPr="0039126E">
              <w:rPr>
                <w:sz w:val="22"/>
                <w:szCs w:val="22"/>
              </w:rPr>
              <w:t>Реконструкция существующей артезианской скважины</w:t>
            </w:r>
          </w:p>
        </w:tc>
        <w:tc>
          <w:tcPr>
            <w:tcW w:w="2230" w:type="dxa"/>
          </w:tcPr>
          <w:p w14:paraId="7DFFEA0A" w14:textId="77777777" w:rsidR="00287352" w:rsidRPr="0039126E" w:rsidRDefault="00287352" w:rsidP="00F71156">
            <w:pPr>
              <w:rPr>
                <w:sz w:val="22"/>
                <w:szCs w:val="22"/>
              </w:rPr>
            </w:pPr>
          </w:p>
        </w:tc>
      </w:tr>
      <w:tr w:rsidR="00265CB7" w:rsidRPr="0039126E" w14:paraId="49835D7C" w14:textId="77777777" w:rsidTr="00476CF2">
        <w:trPr>
          <w:trHeight w:val="135"/>
        </w:trPr>
        <w:tc>
          <w:tcPr>
            <w:tcW w:w="493" w:type="dxa"/>
            <w:vMerge/>
            <w:shd w:val="clear" w:color="auto" w:fill="auto"/>
          </w:tcPr>
          <w:p w14:paraId="068C2811" w14:textId="77777777" w:rsidR="00287352" w:rsidRPr="0039126E" w:rsidRDefault="00287352" w:rsidP="00F71156"/>
        </w:tc>
        <w:tc>
          <w:tcPr>
            <w:tcW w:w="1757" w:type="dxa"/>
            <w:vMerge/>
          </w:tcPr>
          <w:p w14:paraId="49E9C93A" w14:textId="77777777" w:rsidR="00287352" w:rsidRPr="0039126E" w:rsidRDefault="00287352" w:rsidP="00F71156"/>
        </w:tc>
        <w:tc>
          <w:tcPr>
            <w:tcW w:w="1624" w:type="dxa"/>
            <w:vMerge/>
          </w:tcPr>
          <w:p w14:paraId="28D980A0" w14:textId="77777777" w:rsidR="00287352" w:rsidRPr="0039126E" w:rsidRDefault="00287352" w:rsidP="00F71156">
            <w:pPr>
              <w:ind w:left="18" w:right="-129"/>
            </w:pPr>
          </w:p>
        </w:tc>
        <w:tc>
          <w:tcPr>
            <w:tcW w:w="1568" w:type="dxa"/>
            <w:vMerge/>
          </w:tcPr>
          <w:p w14:paraId="3B2849B3" w14:textId="77777777" w:rsidR="00287352" w:rsidRPr="0039126E" w:rsidRDefault="00287352" w:rsidP="00F71156"/>
        </w:tc>
        <w:tc>
          <w:tcPr>
            <w:tcW w:w="1273" w:type="dxa"/>
            <w:vMerge/>
          </w:tcPr>
          <w:p w14:paraId="13A02E1F" w14:textId="77777777" w:rsidR="00287352" w:rsidRPr="0039126E" w:rsidRDefault="00287352" w:rsidP="00F71156"/>
        </w:tc>
        <w:tc>
          <w:tcPr>
            <w:tcW w:w="1736" w:type="dxa"/>
            <w:vMerge/>
          </w:tcPr>
          <w:p w14:paraId="031629CA" w14:textId="77777777" w:rsidR="00287352" w:rsidRPr="0039126E" w:rsidRDefault="00287352" w:rsidP="00F71156"/>
        </w:tc>
        <w:tc>
          <w:tcPr>
            <w:tcW w:w="4415" w:type="dxa"/>
            <w:shd w:val="clear" w:color="auto" w:fill="auto"/>
          </w:tcPr>
          <w:p w14:paraId="044DEBA6" w14:textId="77777777" w:rsidR="00287352" w:rsidRPr="0039126E" w:rsidRDefault="00287352" w:rsidP="00F71156">
            <w:pPr>
              <w:rPr>
                <w:sz w:val="22"/>
                <w:szCs w:val="22"/>
              </w:rPr>
            </w:pPr>
            <w:r w:rsidRPr="0039126E">
              <w:rPr>
                <w:sz w:val="22"/>
                <w:szCs w:val="22"/>
              </w:rPr>
              <w:t xml:space="preserve">Бурение резервных скважин </w:t>
            </w:r>
          </w:p>
        </w:tc>
        <w:tc>
          <w:tcPr>
            <w:tcW w:w="2230" w:type="dxa"/>
          </w:tcPr>
          <w:p w14:paraId="3C55FACD" w14:textId="77777777" w:rsidR="00287352" w:rsidRPr="0039126E" w:rsidRDefault="00287352" w:rsidP="00F71156"/>
        </w:tc>
      </w:tr>
      <w:tr w:rsidR="00265CB7" w:rsidRPr="0039126E" w14:paraId="5588B09D" w14:textId="77777777" w:rsidTr="00476CF2">
        <w:trPr>
          <w:trHeight w:val="105"/>
        </w:trPr>
        <w:tc>
          <w:tcPr>
            <w:tcW w:w="493" w:type="dxa"/>
            <w:vMerge/>
            <w:shd w:val="clear" w:color="auto" w:fill="auto"/>
          </w:tcPr>
          <w:p w14:paraId="4FA6327E" w14:textId="77777777" w:rsidR="00287352" w:rsidRPr="0039126E" w:rsidRDefault="00287352" w:rsidP="00F71156"/>
        </w:tc>
        <w:tc>
          <w:tcPr>
            <w:tcW w:w="1757" w:type="dxa"/>
            <w:vMerge/>
          </w:tcPr>
          <w:p w14:paraId="35EBDA73" w14:textId="77777777" w:rsidR="00287352" w:rsidRPr="0039126E" w:rsidRDefault="00287352" w:rsidP="00F71156"/>
        </w:tc>
        <w:tc>
          <w:tcPr>
            <w:tcW w:w="1624" w:type="dxa"/>
            <w:vMerge/>
          </w:tcPr>
          <w:p w14:paraId="34283CFA" w14:textId="77777777" w:rsidR="00287352" w:rsidRPr="0039126E" w:rsidRDefault="00287352" w:rsidP="00F71156">
            <w:pPr>
              <w:ind w:left="18" w:right="-129"/>
            </w:pPr>
          </w:p>
        </w:tc>
        <w:tc>
          <w:tcPr>
            <w:tcW w:w="1568" w:type="dxa"/>
            <w:vMerge/>
          </w:tcPr>
          <w:p w14:paraId="06B81C70" w14:textId="77777777" w:rsidR="00287352" w:rsidRPr="0039126E" w:rsidRDefault="00287352" w:rsidP="00F71156"/>
        </w:tc>
        <w:tc>
          <w:tcPr>
            <w:tcW w:w="1273" w:type="dxa"/>
            <w:vMerge/>
          </w:tcPr>
          <w:p w14:paraId="6027B174" w14:textId="77777777" w:rsidR="00287352" w:rsidRPr="0039126E" w:rsidRDefault="00287352" w:rsidP="00F71156"/>
        </w:tc>
        <w:tc>
          <w:tcPr>
            <w:tcW w:w="1736" w:type="dxa"/>
            <w:vMerge/>
          </w:tcPr>
          <w:p w14:paraId="6DCF94E4" w14:textId="77777777" w:rsidR="00287352" w:rsidRPr="0039126E" w:rsidRDefault="00287352" w:rsidP="00F71156"/>
        </w:tc>
        <w:tc>
          <w:tcPr>
            <w:tcW w:w="4415" w:type="dxa"/>
            <w:shd w:val="clear" w:color="auto" w:fill="auto"/>
          </w:tcPr>
          <w:p w14:paraId="4F8FE24B" w14:textId="77777777" w:rsidR="00287352" w:rsidRPr="0039126E" w:rsidRDefault="00287352" w:rsidP="00F71156">
            <w:pPr>
              <w:rPr>
                <w:sz w:val="22"/>
                <w:szCs w:val="22"/>
              </w:rPr>
            </w:pPr>
            <w:r w:rsidRPr="0039126E">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230" w:type="dxa"/>
          </w:tcPr>
          <w:p w14:paraId="5DE92DA3" w14:textId="77777777" w:rsidR="00287352" w:rsidRPr="0039126E" w:rsidRDefault="00287352" w:rsidP="00F71156"/>
        </w:tc>
      </w:tr>
      <w:tr w:rsidR="00265CB7" w:rsidRPr="0039126E" w14:paraId="082C2118" w14:textId="77777777" w:rsidTr="00476CF2">
        <w:trPr>
          <w:trHeight w:val="135"/>
        </w:trPr>
        <w:tc>
          <w:tcPr>
            <w:tcW w:w="493" w:type="dxa"/>
            <w:vMerge/>
            <w:shd w:val="clear" w:color="auto" w:fill="auto"/>
          </w:tcPr>
          <w:p w14:paraId="77EC4E2C" w14:textId="77777777" w:rsidR="00287352" w:rsidRPr="0039126E" w:rsidRDefault="00287352" w:rsidP="00F71156"/>
        </w:tc>
        <w:tc>
          <w:tcPr>
            <w:tcW w:w="1757" w:type="dxa"/>
            <w:vMerge/>
          </w:tcPr>
          <w:p w14:paraId="3F7FF7B4" w14:textId="77777777" w:rsidR="00287352" w:rsidRPr="0039126E" w:rsidRDefault="00287352" w:rsidP="00F71156"/>
        </w:tc>
        <w:tc>
          <w:tcPr>
            <w:tcW w:w="1624" w:type="dxa"/>
            <w:vMerge/>
          </w:tcPr>
          <w:p w14:paraId="2B4E88D6" w14:textId="77777777" w:rsidR="00287352" w:rsidRPr="0039126E" w:rsidRDefault="00287352" w:rsidP="00F71156">
            <w:pPr>
              <w:ind w:left="18" w:right="-129"/>
            </w:pPr>
          </w:p>
        </w:tc>
        <w:tc>
          <w:tcPr>
            <w:tcW w:w="1568" w:type="dxa"/>
            <w:vMerge/>
          </w:tcPr>
          <w:p w14:paraId="7EE4486A" w14:textId="77777777" w:rsidR="00287352" w:rsidRPr="0039126E" w:rsidRDefault="00287352" w:rsidP="00F71156"/>
        </w:tc>
        <w:tc>
          <w:tcPr>
            <w:tcW w:w="1273" w:type="dxa"/>
            <w:vMerge/>
          </w:tcPr>
          <w:p w14:paraId="16BB0013" w14:textId="77777777" w:rsidR="00287352" w:rsidRPr="0039126E" w:rsidRDefault="00287352" w:rsidP="00F71156"/>
        </w:tc>
        <w:tc>
          <w:tcPr>
            <w:tcW w:w="1736" w:type="dxa"/>
            <w:vMerge/>
          </w:tcPr>
          <w:p w14:paraId="1EFE8C3B" w14:textId="77777777" w:rsidR="00287352" w:rsidRPr="0039126E" w:rsidRDefault="00287352" w:rsidP="00F71156"/>
        </w:tc>
        <w:tc>
          <w:tcPr>
            <w:tcW w:w="4415" w:type="dxa"/>
            <w:shd w:val="clear" w:color="auto" w:fill="auto"/>
          </w:tcPr>
          <w:p w14:paraId="2656772C" w14:textId="77777777" w:rsidR="00287352" w:rsidRPr="0039126E" w:rsidRDefault="00287352" w:rsidP="00F71156">
            <w:pPr>
              <w:rPr>
                <w:sz w:val="22"/>
                <w:szCs w:val="22"/>
              </w:rPr>
            </w:pPr>
            <w:r w:rsidRPr="0039126E">
              <w:rPr>
                <w:sz w:val="22"/>
                <w:szCs w:val="22"/>
              </w:rPr>
              <w:t>Реконструкция существующей водонапорной башни</w:t>
            </w:r>
          </w:p>
        </w:tc>
        <w:tc>
          <w:tcPr>
            <w:tcW w:w="2230" w:type="dxa"/>
          </w:tcPr>
          <w:p w14:paraId="5E268E40" w14:textId="77777777" w:rsidR="00287352" w:rsidRPr="0039126E" w:rsidRDefault="00287352" w:rsidP="00F71156"/>
        </w:tc>
      </w:tr>
      <w:tr w:rsidR="00265CB7" w:rsidRPr="0039126E" w14:paraId="7164DEC7" w14:textId="77777777" w:rsidTr="00476CF2">
        <w:trPr>
          <w:trHeight w:val="135"/>
        </w:trPr>
        <w:tc>
          <w:tcPr>
            <w:tcW w:w="493" w:type="dxa"/>
            <w:vMerge/>
            <w:shd w:val="clear" w:color="auto" w:fill="auto"/>
          </w:tcPr>
          <w:p w14:paraId="1FFE4227" w14:textId="77777777" w:rsidR="00287352" w:rsidRPr="0039126E" w:rsidRDefault="00287352" w:rsidP="00F71156"/>
        </w:tc>
        <w:tc>
          <w:tcPr>
            <w:tcW w:w="1757" w:type="dxa"/>
            <w:vMerge/>
          </w:tcPr>
          <w:p w14:paraId="783CA0FD" w14:textId="77777777" w:rsidR="00287352" w:rsidRPr="0039126E" w:rsidRDefault="00287352" w:rsidP="00F71156"/>
        </w:tc>
        <w:tc>
          <w:tcPr>
            <w:tcW w:w="1624" w:type="dxa"/>
            <w:vMerge/>
          </w:tcPr>
          <w:p w14:paraId="48F90D69" w14:textId="77777777" w:rsidR="00287352" w:rsidRPr="0039126E" w:rsidRDefault="00287352" w:rsidP="00F71156">
            <w:pPr>
              <w:ind w:left="18" w:right="-129"/>
            </w:pPr>
          </w:p>
        </w:tc>
        <w:tc>
          <w:tcPr>
            <w:tcW w:w="1568" w:type="dxa"/>
            <w:vMerge/>
          </w:tcPr>
          <w:p w14:paraId="15844698" w14:textId="77777777" w:rsidR="00287352" w:rsidRPr="0039126E" w:rsidRDefault="00287352" w:rsidP="00F71156"/>
        </w:tc>
        <w:tc>
          <w:tcPr>
            <w:tcW w:w="1273" w:type="dxa"/>
            <w:vMerge/>
          </w:tcPr>
          <w:p w14:paraId="0E94F9B5" w14:textId="77777777" w:rsidR="00287352" w:rsidRPr="0039126E" w:rsidRDefault="00287352" w:rsidP="00F71156"/>
        </w:tc>
        <w:tc>
          <w:tcPr>
            <w:tcW w:w="1736" w:type="dxa"/>
            <w:vMerge/>
          </w:tcPr>
          <w:p w14:paraId="043C48FC" w14:textId="77777777" w:rsidR="00287352" w:rsidRPr="0039126E" w:rsidRDefault="00287352" w:rsidP="00F71156"/>
        </w:tc>
        <w:tc>
          <w:tcPr>
            <w:tcW w:w="4415" w:type="dxa"/>
            <w:shd w:val="clear" w:color="auto" w:fill="auto"/>
          </w:tcPr>
          <w:p w14:paraId="17C88FD1" w14:textId="77777777" w:rsidR="00287352" w:rsidRPr="0039126E" w:rsidRDefault="00287352" w:rsidP="00F71156">
            <w:pPr>
              <w:rPr>
                <w:sz w:val="22"/>
                <w:szCs w:val="22"/>
              </w:rPr>
            </w:pPr>
            <w:r w:rsidRPr="0039126E">
              <w:rPr>
                <w:sz w:val="22"/>
                <w:szCs w:val="22"/>
              </w:rPr>
              <w:t>Реконструкция существующих водопроводных сетей</w:t>
            </w:r>
          </w:p>
        </w:tc>
        <w:tc>
          <w:tcPr>
            <w:tcW w:w="2230" w:type="dxa"/>
          </w:tcPr>
          <w:p w14:paraId="0441F51C" w14:textId="77777777" w:rsidR="00287352" w:rsidRPr="0039126E" w:rsidRDefault="00287352" w:rsidP="00F71156"/>
        </w:tc>
      </w:tr>
      <w:tr w:rsidR="00287352" w:rsidRPr="0039126E" w14:paraId="66E052BC" w14:textId="77777777" w:rsidTr="00476CF2">
        <w:trPr>
          <w:trHeight w:val="165"/>
        </w:trPr>
        <w:tc>
          <w:tcPr>
            <w:tcW w:w="493" w:type="dxa"/>
            <w:vMerge/>
            <w:shd w:val="clear" w:color="auto" w:fill="auto"/>
          </w:tcPr>
          <w:p w14:paraId="45C36D8E" w14:textId="77777777" w:rsidR="00287352" w:rsidRPr="0039126E" w:rsidRDefault="00287352" w:rsidP="00F71156"/>
        </w:tc>
        <w:tc>
          <w:tcPr>
            <w:tcW w:w="1757" w:type="dxa"/>
            <w:vMerge/>
          </w:tcPr>
          <w:p w14:paraId="754EC4C3" w14:textId="77777777" w:rsidR="00287352" w:rsidRPr="0039126E" w:rsidRDefault="00287352" w:rsidP="00F71156"/>
        </w:tc>
        <w:tc>
          <w:tcPr>
            <w:tcW w:w="1624" w:type="dxa"/>
            <w:vMerge/>
          </w:tcPr>
          <w:p w14:paraId="69DF676C" w14:textId="77777777" w:rsidR="00287352" w:rsidRPr="0039126E" w:rsidRDefault="00287352" w:rsidP="00F71156">
            <w:pPr>
              <w:ind w:left="18" w:right="-129"/>
            </w:pPr>
          </w:p>
        </w:tc>
        <w:tc>
          <w:tcPr>
            <w:tcW w:w="1568" w:type="dxa"/>
            <w:vMerge/>
          </w:tcPr>
          <w:p w14:paraId="3A8F7A5E" w14:textId="77777777" w:rsidR="00287352" w:rsidRPr="0039126E" w:rsidRDefault="00287352" w:rsidP="00F71156"/>
        </w:tc>
        <w:tc>
          <w:tcPr>
            <w:tcW w:w="1273" w:type="dxa"/>
            <w:vMerge/>
          </w:tcPr>
          <w:p w14:paraId="2D5643B6" w14:textId="77777777" w:rsidR="00287352" w:rsidRPr="0039126E" w:rsidRDefault="00287352" w:rsidP="00F71156"/>
        </w:tc>
        <w:tc>
          <w:tcPr>
            <w:tcW w:w="1736" w:type="dxa"/>
            <w:vMerge/>
          </w:tcPr>
          <w:p w14:paraId="6170759B" w14:textId="77777777" w:rsidR="00287352" w:rsidRPr="0039126E" w:rsidRDefault="00287352" w:rsidP="00F71156"/>
        </w:tc>
        <w:tc>
          <w:tcPr>
            <w:tcW w:w="4415" w:type="dxa"/>
            <w:shd w:val="clear" w:color="auto" w:fill="auto"/>
          </w:tcPr>
          <w:p w14:paraId="325CA901" w14:textId="77777777" w:rsidR="00287352" w:rsidRPr="0039126E" w:rsidRDefault="00287352" w:rsidP="00F71156">
            <w:pPr>
              <w:rPr>
                <w:sz w:val="22"/>
                <w:szCs w:val="22"/>
              </w:rPr>
            </w:pPr>
            <w:r w:rsidRPr="0039126E">
              <w:rPr>
                <w:sz w:val="22"/>
                <w:szCs w:val="22"/>
              </w:rPr>
              <w:t>Строительство новых водопроводных сетей</w:t>
            </w:r>
          </w:p>
        </w:tc>
        <w:tc>
          <w:tcPr>
            <w:tcW w:w="2230" w:type="dxa"/>
          </w:tcPr>
          <w:p w14:paraId="27CC6235" w14:textId="77777777" w:rsidR="00287352" w:rsidRPr="0039126E" w:rsidRDefault="00287352" w:rsidP="00F71156"/>
        </w:tc>
      </w:tr>
    </w:tbl>
    <w:p w14:paraId="46D2DB13" w14:textId="77777777" w:rsidR="00DE4303" w:rsidRPr="0039126E" w:rsidRDefault="00DE4303" w:rsidP="00DE4303">
      <w:pPr>
        <w:widowControl w:val="0"/>
        <w:spacing w:after="0" w:line="360" w:lineRule="auto"/>
        <w:ind w:left="709" w:hanging="709"/>
        <w:jc w:val="both"/>
        <w:rPr>
          <w:rFonts w:ascii="Times New Roman" w:eastAsia="Times New Roman" w:hAnsi="Times New Roman" w:cs="Times New Roman"/>
          <w:b/>
          <w:bCs/>
          <w:sz w:val="28"/>
          <w:szCs w:val="28"/>
          <w:lang w:eastAsia="ru-RU"/>
        </w:rPr>
      </w:pPr>
    </w:p>
    <w:p w14:paraId="222B4D82" w14:textId="77777777" w:rsidR="00952075" w:rsidRPr="0039126E" w:rsidRDefault="00952075" w:rsidP="00DE4303">
      <w:pPr>
        <w:widowControl w:val="0"/>
        <w:spacing w:after="0" w:line="360" w:lineRule="auto"/>
        <w:ind w:left="709" w:hanging="709"/>
        <w:jc w:val="both"/>
        <w:rPr>
          <w:rFonts w:ascii="Times New Roman" w:eastAsia="Times New Roman" w:hAnsi="Times New Roman" w:cs="Times New Roman"/>
          <w:b/>
          <w:bCs/>
          <w:color w:val="FF0000"/>
          <w:sz w:val="28"/>
          <w:szCs w:val="28"/>
          <w:lang w:eastAsia="ru-RU"/>
        </w:rPr>
      </w:pPr>
    </w:p>
    <w:p w14:paraId="72493363" w14:textId="77777777" w:rsidR="00DE4303" w:rsidRPr="0039126E" w:rsidRDefault="00DE4303" w:rsidP="00DE4303">
      <w:pPr>
        <w:keepNext/>
        <w:widowControl w:val="0"/>
        <w:tabs>
          <w:tab w:val="left" w:pos="0"/>
        </w:tabs>
        <w:spacing w:line="360" w:lineRule="auto"/>
        <w:contextualSpacing/>
        <w:jc w:val="center"/>
        <w:outlineLvl w:val="1"/>
        <w:rPr>
          <w:rFonts w:ascii="Times New Roman" w:eastAsia="Times New Roman" w:hAnsi="Times New Roman" w:cs="Times New Roman"/>
          <w:b/>
          <w:bCs/>
          <w:color w:val="FF0000"/>
          <w:sz w:val="28"/>
          <w:szCs w:val="24"/>
          <w:lang w:eastAsia="ru-RU"/>
        </w:rPr>
        <w:sectPr w:rsidR="00DE4303" w:rsidRPr="0039126E" w:rsidSect="004C18A8">
          <w:footnotePr>
            <w:numRestart w:val="eachPage"/>
          </w:footnotePr>
          <w:pgSz w:w="16838" w:h="11906" w:orient="landscape"/>
          <w:pgMar w:top="1701" w:right="1134" w:bottom="851" w:left="1418" w:header="709" w:footer="709" w:gutter="0"/>
          <w:cols w:space="708"/>
          <w:docGrid w:linePitch="360"/>
        </w:sectPr>
      </w:pPr>
    </w:p>
    <w:p w14:paraId="7D4561E2"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lastRenderedPageBreak/>
        <w:t>Для снижения потерь воды питьевого качества необходимо выполнить следующие рекомендации:</w:t>
      </w:r>
    </w:p>
    <w:p w14:paraId="69C9244B"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t>полив зеленых насаждений, улиц и огородных культур осуществлять водой из открытых водоемов, сооружений хранения и забора воды: резервуаров, колодцев, прудов, рек и ручьев;</w:t>
      </w:r>
    </w:p>
    <w:p w14:paraId="64824190"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t>установить приборы учета расхода воды у потребителей;</w:t>
      </w:r>
    </w:p>
    <w:p w14:paraId="741A15DD"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t>заменить изношенные сети водопровода, устранить утечки воды в трубах.</w:t>
      </w:r>
    </w:p>
    <w:p w14:paraId="27C5B659"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t>Для очистки воды из шахтных колодцев предлагается использовать бытовые фильтры для очистки воды.</w:t>
      </w:r>
    </w:p>
    <w:p w14:paraId="66F13FEF"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t>Разработать проекты зон санитарной охраны подземных водозаборов и водопроводных сооружений в соответствии с СанПиН 2.1.4.1110-02.</w:t>
      </w:r>
    </w:p>
    <w:p w14:paraId="502E983A"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t>Необходимо вынести на местности зону ЗСО 1-го пояса – зона строгого режима.</w:t>
      </w:r>
    </w:p>
    <w:p w14:paraId="2692D232"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t>Необходимо выполнить обустройство существующих и проектируемых колодцев: поправить срубы, закрыть колодцы крышками, сделать планировку грунта вокруг колодцев и подходы к ним.</w:t>
      </w:r>
    </w:p>
    <w:p w14:paraId="69969BEF"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t xml:space="preserve">Выполнить детальный анализ текущего состояния в сфере водоснабжения каждого населенного пункта. </w:t>
      </w:r>
    </w:p>
    <w:p w14:paraId="51E8FC82"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t xml:space="preserve">Произвести инвентаризацию и анкетирование водного хозяйства и всех водопользователей. </w:t>
      </w:r>
    </w:p>
    <w:p w14:paraId="722BFB83"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t>Провести химические анализы имеющейся воды по деревням и решить вопрос по очистке воды для использования ее для питьевых целей.</w:t>
      </w:r>
    </w:p>
    <w:p w14:paraId="1C5CCD33" w14:textId="77777777" w:rsidR="00287352" w:rsidRPr="0039126E" w:rsidRDefault="00287352" w:rsidP="00287352">
      <w:pPr>
        <w:widowControl w:val="0"/>
        <w:spacing w:after="0"/>
        <w:ind w:firstLine="709"/>
        <w:jc w:val="both"/>
        <w:rPr>
          <w:rFonts w:ascii="Times New Roman" w:hAnsi="Times New Roman"/>
          <w:bCs/>
          <w:sz w:val="28"/>
          <w:szCs w:val="28"/>
          <w:lang w:val="x-none" w:eastAsia="x-none"/>
        </w:rPr>
      </w:pPr>
      <w:r w:rsidRPr="0039126E">
        <w:rPr>
          <w:rFonts w:ascii="Times New Roman" w:hAnsi="Times New Roman"/>
          <w:bCs/>
          <w:sz w:val="28"/>
          <w:szCs w:val="28"/>
          <w:lang w:val="x-none" w:eastAsia="x-none"/>
        </w:rPr>
        <w:t>Проектируемые сооружения водопровода нанесены условно. При рабочем проектировании возможно изменение местоположения исходя из расположения проектируемых предприятий и местных условий.</w:t>
      </w:r>
    </w:p>
    <w:p w14:paraId="2F38D3B4" w14:textId="77777777" w:rsidR="00287352" w:rsidRPr="0039126E" w:rsidRDefault="00287352" w:rsidP="00287352">
      <w:pPr>
        <w:widowControl w:val="0"/>
        <w:spacing w:after="0"/>
        <w:ind w:firstLine="709"/>
        <w:jc w:val="both"/>
        <w:rPr>
          <w:rFonts w:ascii="Times New Roman" w:hAnsi="Times New Roman"/>
          <w:bCs/>
          <w:sz w:val="28"/>
          <w:szCs w:val="28"/>
          <w:lang w:val="x-none" w:eastAsia="x-none"/>
        </w:rPr>
      </w:pPr>
      <w:r w:rsidRPr="0039126E">
        <w:rPr>
          <w:rFonts w:ascii="Times New Roman" w:hAnsi="Times New Roman"/>
          <w:bCs/>
          <w:sz w:val="28"/>
          <w:szCs w:val="28"/>
          <w:lang w:val="x-none" w:eastAsia="x-none"/>
        </w:rPr>
        <w:t>Существующие и проектируемые животноводческие комплексы обеспечить водой за счет индивидуальных арт</w:t>
      </w:r>
      <w:r w:rsidRPr="0039126E">
        <w:rPr>
          <w:rFonts w:ascii="Times New Roman" w:hAnsi="Times New Roman"/>
          <w:bCs/>
          <w:sz w:val="28"/>
          <w:szCs w:val="28"/>
          <w:lang w:eastAsia="x-none"/>
        </w:rPr>
        <w:t xml:space="preserve">езианских </w:t>
      </w:r>
      <w:r w:rsidRPr="0039126E">
        <w:rPr>
          <w:rFonts w:ascii="Times New Roman" w:hAnsi="Times New Roman"/>
          <w:bCs/>
          <w:sz w:val="28"/>
          <w:szCs w:val="28"/>
          <w:lang w:val="x-none" w:eastAsia="x-none"/>
        </w:rPr>
        <w:t>скважин.</w:t>
      </w:r>
    </w:p>
    <w:p w14:paraId="321E6061" w14:textId="77777777" w:rsidR="00287352" w:rsidRPr="0039126E" w:rsidRDefault="00287352" w:rsidP="00287352">
      <w:pPr>
        <w:widowControl w:val="0"/>
        <w:spacing w:after="0"/>
        <w:ind w:firstLine="709"/>
        <w:jc w:val="both"/>
        <w:rPr>
          <w:rFonts w:ascii="Times New Roman" w:hAnsi="Times New Roman"/>
          <w:bCs/>
          <w:iCs/>
          <w:sz w:val="28"/>
          <w:szCs w:val="28"/>
          <w:lang w:eastAsia="x-none"/>
        </w:rPr>
      </w:pPr>
      <w:r w:rsidRPr="0039126E">
        <w:rPr>
          <w:rFonts w:ascii="Times New Roman" w:hAnsi="Times New Roman"/>
          <w:bCs/>
          <w:iCs/>
          <w:sz w:val="28"/>
          <w:szCs w:val="28"/>
          <w:lang w:eastAsia="x-none"/>
        </w:rPr>
        <w:t>Качество и безопасность питьевой воды должны соответствовать гигиеническим нормативам, изложенным в СанПиН 1.2.3685-21 и СанПиН 2.1.3684-21</w:t>
      </w:r>
      <w:r w:rsidRPr="0039126E">
        <w:rPr>
          <w:rStyle w:val="a8"/>
          <w:rFonts w:ascii="Times New Roman" w:hAnsi="Times New Roman"/>
          <w:bCs/>
          <w:iCs/>
          <w:sz w:val="28"/>
          <w:szCs w:val="28"/>
          <w:lang w:eastAsia="x-none"/>
        </w:rPr>
        <w:footnoteReference w:id="94"/>
      </w:r>
      <w:r w:rsidRPr="0039126E">
        <w:rPr>
          <w:rFonts w:ascii="Times New Roman" w:hAnsi="Times New Roman"/>
          <w:bCs/>
          <w:iCs/>
          <w:sz w:val="28"/>
          <w:szCs w:val="28"/>
          <w:lang w:eastAsia="x-none"/>
        </w:rPr>
        <w:t>.</w:t>
      </w:r>
    </w:p>
    <w:p w14:paraId="526447B9" w14:textId="77777777" w:rsidR="00287352" w:rsidRPr="0039126E" w:rsidRDefault="00287352" w:rsidP="00287352">
      <w:pPr>
        <w:spacing w:after="0"/>
        <w:ind w:firstLine="709"/>
        <w:jc w:val="both"/>
        <w:rPr>
          <w:rFonts w:ascii="Times New Roman" w:hAnsi="Times New Roman"/>
          <w:bCs/>
          <w:sz w:val="28"/>
          <w:szCs w:val="28"/>
        </w:rPr>
      </w:pPr>
      <w:r w:rsidRPr="0039126E">
        <w:rPr>
          <w:rFonts w:ascii="Times New Roman" w:hAnsi="Times New Roman"/>
          <w:bCs/>
          <w:sz w:val="28"/>
          <w:szCs w:val="28"/>
        </w:rPr>
        <w:t xml:space="preserve">Все скважины, в которых срок службы обсадных колонн уже истек или же они содержат другие дефекты, подлежат или восстановлению, или ликвидации (тампонированию). Ликвидационный тампонаж скважин на воду производится для предотвращения загрязнения и засоления водоносных </w:t>
      </w:r>
      <w:r w:rsidRPr="0039126E">
        <w:rPr>
          <w:rFonts w:ascii="Times New Roman" w:hAnsi="Times New Roman"/>
          <w:bCs/>
          <w:sz w:val="28"/>
          <w:szCs w:val="28"/>
        </w:rPr>
        <w:lastRenderedPageBreak/>
        <w:t>горизонтов через скважину, а также нежелательного смешения вод различного качества и истощения водоносных горизонтов при фонтанировании.</w:t>
      </w:r>
    </w:p>
    <w:p w14:paraId="6C205FEB" w14:textId="77777777" w:rsidR="00287352" w:rsidRPr="0039126E" w:rsidRDefault="00287352" w:rsidP="00287352">
      <w:pPr>
        <w:spacing w:after="0"/>
        <w:ind w:firstLine="709"/>
        <w:jc w:val="both"/>
        <w:rPr>
          <w:rFonts w:ascii="Times New Roman" w:hAnsi="Times New Roman"/>
          <w:bCs/>
          <w:sz w:val="28"/>
          <w:szCs w:val="28"/>
        </w:rPr>
      </w:pPr>
      <w:r w:rsidRPr="0039126E">
        <w:rPr>
          <w:rFonts w:ascii="Times New Roman" w:hAnsi="Times New Roman"/>
          <w:bCs/>
          <w:sz w:val="28"/>
          <w:szCs w:val="28"/>
        </w:rPr>
        <w:t xml:space="preserve">Правила и порядок ликвидации водозаборных скважин определяются в соответствии с </w:t>
      </w:r>
      <w:hyperlink r:id="rId34" w:history="1">
        <w:r w:rsidRPr="0039126E">
          <w:rPr>
            <w:rFonts w:ascii="Times New Roman" w:hAnsi="Times New Roman" w:cs="Times New Roman"/>
            <w:bCs/>
            <w:sz w:val="28"/>
            <w:szCs w:val="28"/>
          </w:rPr>
          <w:t>Правила</w:t>
        </w:r>
      </w:hyperlink>
      <w:r w:rsidRPr="0039126E">
        <w:rPr>
          <w:rFonts w:ascii="Times New Roman" w:hAnsi="Times New Roman"/>
          <w:bCs/>
          <w:sz w:val="28"/>
          <w:szCs w:val="28"/>
        </w:rPr>
        <w:t>ми ликвидационного тампонажа буровых скважин различного назначения, засыпки горных выработок и заброшенных колодцев для предотвращения загрязнения и истощения подземных вод, утвержденной Министерством геологии СССР от 14 сентября 1967 года.</w:t>
      </w:r>
    </w:p>
    <w:p w14:paraId="310CA0CD" w14:textId="77777777" w:rsidR="00287352" w:rsidRPr="0039126E" w:rsidRDefault="00287352" w:rsidP="00287352">
      <w:pPr>
        <w:spacing w:after="0"/>
        <w:ind w:firstLine="709"/>
        <w:jc w:val="both"/>
        <w:rPr>
          <w:rFonts w:ascii="Times New Roman" w:hAnsi="Times New Roman"/>
          <w:bCs/>
          <w:sz w:val="28"/>
          <w:szCs w:val="28"/>
        </w:rPr>
      </w:pPr>
      <w:r w:rsidRPr="0039126E">
        <w:rPr>
          <w:rFonts w:ascii="Times New Roman" w:hAnsi="Times New Roman"/>
          <w:bCs/>
          <w:sz w:val="28"/>
          <w:szCs w:val="28"/>
        </w:rPr>
        <w:t>Одним из основных мероприятий, предотвращающих загрязнение подземных и поверхностных вод, является организация ЗСО, на которых устанавливается специально разработанный режим, цель которого – предупреждение ухудшения качества воды, подаваемой населению.</w:t>
      </w:r>
    </w:p>
    <w:p w14:paraId="4C8197A3"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t>Санитарно-эпидемиологические требования к организации и эксплуатации ЗСО источников водоснабжения и водопроводов питьевого назначения определяются СанПиН 2.1.4.1110-02.</w:t>
      </w:r>
    </w:p>
    <w:p w14:paraId="22A326C7" w14:textId="77777777" w:rsidR="00DB514D" w:rsidRPr="0039126E" w:rsidRDefault="00DB514D" w:rsidP="00112D72">
      <w:pPr>
        <w:pStyle w:val="aa"/>
        <w:keepNext/>
        <w:keepLines/>
        <w:numPr>
          <w:ilvl w:val="1"/>
          <w:numId w:val="14"/>
        </w:numPr>
        <w:spacing w:before="120" w:after="0" w:line="23" w:lineRule="atLeast"/>
        <w:ind w:left="0" w:firstLine="0"/>
        <w:contextualSpacing w:val="0"/>
        <w:jc w:val="center"/>
        <w:outlineLvl w:val="1"/>
        <w:rPr>
          <w:rFonts w:ascii="Times New Roman" w:eastAsia="Times New Roman" w:hAnsi="Times New Roman" w:cs="Times New Roman"/>
          <w:b/>
          <w:bCs/>
          <w:sz w:val="28"/>
          <w:szCs w:val="26"/>
        </w:rPr>
      </w:pPr>
      <w:bookmarkStart w:id="184" w:name="_Toc192693382"/>
      <w:r w:rsidRPr="0039126E">
        <w:rPr>
          <w:rFonts w:ascii="Times New Roman" w:eastAsia="Times New Roman" w:hAnsi="Times New Roman" w:cs="Times New Roman"/>
          <w:b/>
          <w:bCs/>
          <w:sz w:val="28"/>
          <w:szCs w:val="26"/>
        </w:rPr>
        <w:t>Водоотведение</w:t>
      </w:r>
      <w:bookmarkEnd w:id="181"/>
      <w:bookmarkEnd w:id="182"/>
      <w:bookmarkEnd w:id="183"/>
      <w:bookmarkEnd w:id="184"/>
    </w:p>
    <w:p w14:paraId="68135C9C" w14:textId="77777777" w:rsidR="00DB514D" w:rsidRPr="0039126E" w:rsidRDefault="00DB514D" w:rsidP="00112D72">
      <w:pPr>
        <w:keepNext/>
        <w:widowControl w:val="0"/>
        <w:numPr>
          <w:ilvl w:val="2"/>
          <w:numId w:val="14"/>
        </w:numPr>
        <w:spacing w:after="0" w:line="23" w:lineRule="atLeast"/>
        <w:ind w:left="709" w:hanging="709"/>
        <w:jc w:val="center"/>
        <w:outlineLvl w:val="2"/>
        <w:rPr>
          <w:rFonts w:ascii="Times New Roman" w:eastAsia="Times New Roman" w:hAnsi="Times New Roman" w:cs="Times New Roman"/>
          <w:b/>
          <w:bCs/>
          <w:sz w:val="28"/>
          <w:szCs w:val="24"/>
          <w:lang w:eastAsia="ru-RU"/>
        </w:rPr>
      </w:pPr>
      <w:bookmarkStart w:id="185" w:name="_Toc26799768"/>
      <w:bookmarkStart w:id="186" w:name="_Toc64441241"/>
      <w:bookmarkStart w:id="187" w:name="_Toc72837763"/>
      <w:bookmarkStart w:id="188" w:name="_Toc192693383"/>
      <w:r w:rsidRPr="0039126E">
        <w:rPr>
          <w:rFonts w:ascii="Times New Roman" w:eastAsia="Times New Roman" w:hAnsi="Times New Roman" w:cs="Times New Roman"/>
          <w:b/>
          <w:bCs/>
          <w:sz w:val="28"/>
          <w:szCs w:val="24"/>
          <w:lang w:eastAsia="ru-RU"/>
        </w:rPr>
        <w:t>Существующее положение</w:t>
      </w:r>
      <w:bookmarkEnd w:id="185"/>
      <w:bookmarkEnd w:id="186"/>
      <w:bookmarkEnd w:id="187"/>
      <w:bookmarkEnd w:id="188"/>
    </w:p>
    <w:p w14:paraId="49D4AEFA" w14:textId="77777777" w:rsidR="00287352" w:rsidRPr="0039126E" w:rsidRDefault="00660C4D" w:rsidP="00287352">
      <w:pPr>
        <w:widowControl w:val="0"/>
        <w:spacing w:before="60" w:after="0"/>
        <w:ind w:firstLine="709"/>
        <w:jc w:val="both"/>
        <w:rPr>
          <w:rFonts w:ascii="Times New Roman" w:hAnsi="Times New Roman"/>
          <w:bCs/>
          <w:sz w:val="28"/>
          <w:szCs w:val="28"/>
        </w:rPr>
      </w:pPr>
      <w:bookmarkStart w:id="189" w:name="_Toc26799769"/>
      <w:bookmarkStart w:id="190" w:name="_Toc64441242"/>
      <w:r w:rsidRPr="0039126E">
        <w:rPr>
          <w:rFonts w:ascii="Times New Roman" w:eastAsia="Times New Roman" w:hAnsi="Times New Roman" w:cs="Times New Roman"/>
          <w:bCs/>
          <w:sz w:val="28"/>
          <w:szCs w:val="28"/>
          <w:lang w:val="x-none" w:eastAsia="x-none"/>
        </w:rPr>
        <w:t xml:space="preserve">По </w:t>
      </w:r>
      <w:r w:rsidRPr="0039126E">
        <w:rPr>
          <w:rFonts w:ascii="Times New Roman" w:eastAsia="Times New Roman" w:hAnsi="Times New Roman" w:cs="Times New Roman"/>
          <w:sz w:val="28"/>
          <w:szCs w:val="24"/>
          <w:lang w:eastAsia="ru-RU"/>
        </w:rPr>
        <w:t>Харовскому муниципальному округу Вологодской области применительно к территории в административных границах Михайловского, Харовского сельсоветов Харовского района</w:t>
      </w:r>
      <w:r w:rsidR="00287352" w:rsidRPr="0039126E">
        <w:rPr>
          <w:rFonts w:ascii="Times New Roman" w:hAnsi="Times New Roman"/>
          <w:bCs/>
          <w:sz w:val="28"/>
          <w:szCs w:val="28"/>
        </w:rPr>
        <w:t xml:space="preserve"> существующий жилой фонд обеспечен системами канализации только в </w:t>
      </w:r>
      <w:r w:rsidR="00287352" w:rsidRPr="0039126E">
        <w:rPr>
          <w:rFonts w:ascii="Times New Roman" w:eastAsia="Times New Roman" w:hAnsi="Times New Roman" w:cs="Times New Roman"/>
          <w:bCs/>
          <w:sz w:val="28"/>
          <w:szCs w:val="28"/>
          <w:lang w:val="x-none" w:eastAsia="x-none"/>
        </w:rPr>
        <w:t xml:space="preserve">д. </w:t>
      </w:r>
      <w:r w:rsidR="00287352" w:rsidRPr="0039126E">
        <w:rPr>
          <w:rFonts w:ascii="Times New Roman" w:eastAsia="Times New Roman" w:hAnsi="Times New Roman" w:cs="Times New Roman"/>
          <w:bCs/>
          <w:sz w:val="28"/>
          <w:szCs w:val="28"/>
          <w:lang w:eastAsia="x-none"/>
        </w:rPr>
        <w:t>Бараниха, с</w:t>
      </w:r>
      <w:r w:rsidR="00287352" w:rsidRPr="0039126E">
        <w:rPr>
          <w:rFonts w:ascii="Times New Roman" w:eastAsia="Times New Roman" w:hAnsi="Times New Roman" w:cs="Times New Roman"/>
          <w:bCs/>
          <w:sz w:val="28"/>
          <w:szCs w:val="28"/>
          <w:lang w:val="x-none" w:eastAsia="x-none"/>
        </w:rPr>
        <w:t xml:space="preserve">. </w:t>
      </w:r>
      <w:r w:rsidR="00287352" w:rsidRPr="0039126E">
        <w:rPr>
          <w:rFonts w:ascii="Times New Roman" w:eastAsia="Times New Roman" w:hAnsi="Times New Roman" w:cs="Times New Roman"/>
          <w:bCs/>
          <w:sz w:val="28"/>
          <w:szCs w:val="28"/>
          <w:lang w:eastAsia="x-none"/>
        </w:rPr>
        <w:t>Михайловское и п. Ситинский</w:t>
      </w:r>
      <w:r w:rsidR="00287352" w:rsidRPr="00C4543B">
        <w:rPr>
          <w:rFonts w:ascii="Times New Roman" w:hAnsi="Times New Roman"/>
          <w:bCs/>
          <w:sz w:val="28"/>
          <w:szCs w:val="28"/>
        </w:rPr>
        <w:t xml:space="preserve">. Сточные воды от зданий собираются по трубопроводам, а затем по </w:t>
      </w:r>
      <w:r w:rsidR="00287352" w:rsidRPr="00B70EFD">
        <w:rPr>
          <w:rFonts w:ascii="Times New Roman" w:hAnsi="Times New Roman"/>
          <w:bCs/>
          <w:sz w:val="28"/>
          <w:szCs w:val="28"/>
        </w:rPr>
        <w:t>магистральн</w:t>
      </w:r>
      <w:r w:rsidR="00857E33" w:rsidRPr="00B70EFD">
        <w:rPr>
          <w:rFonts w:ascii="Times New Roman" w:hAnsi="Times New Roman"/>
          <w:bCs/>
          <w:sz w:val="28"/>
          <w:szCs w:val="28"/>
        </w:rPr>
        <w:t>ым</w:t>
      </w:r>
      <w:r w:rsidR="00287352" w:rsidRPr="00B70EFD">
        <w:rPr>
          <w:rFonts w:ascii="Times New Roman" w:hAnsi="Times New Roman"/>
          <w:bCs/>
          <w:sz w:val="28"/>
          <w:szCs w:val="28"/>
        </w:rPr>
        <w:t xml:space="preserve"> канализационн</w:t>
      </w:r>
      <w:r w:rsidR="00857E33" w:rsidRPr="00B70EFD">
        <w:rPr>
          <w:rFonts w:ascii="Times New Roman" w:hAnsi="Times New Roman"/>
          <w:bCs/>
          <w:sz w:val="28"/>
          <w:szCs w:val="28"/>
        </w:rPr>
        <w:t>ым</w:t>
      </w:r>
      <w:r w:rsidR="00287352" w:rsidRPr="00B70EFD">
        <w:rPr>
          <w:rFonts w:ascii="Times New Roman" w:hAnsi="Times New Roman"/>
          <w:bCs/>
          <w:sz w:val="28"/>
          <w:szCs w:val="28"/>
        </w:rPr>
        <w:t xml:space="preserve"> трубопровод</w:t>
      </w:r>
      <w:r w:rsidR="00857E33" w:rsidRPr="00B70EFD">
        <w:rPr>
          <w:rFonts w:ascii="Times New Roman" w:hAnsi="Times New Roman"/>
          <w:bCs/>
          <w:sz w:val="28"/>
          <w:szCs w:val="28"/>
        </w:rPr>
        <w:t>ам поступают на очистные сооружения канализации, далее очищенные сточные воды</w:t>
      </w:r>
      <w:r w:rsidR="00287352" w:rsidRPr="00B70EFD">
        <w:rPr>
          <w:rFonts w:ascii="Times New Roman" w:hAnsi="Times New Roman"/>
          <w:bCs/>
          <w:sz w:val="28"/>
          <w:szCs w:val="28"/>
        </w:rPr>
        <w:t xml:space="preserve"> сбрасываются в водные объекты.</w:t>
      </w:r>
    </w:p>
    <w:p w14:paraId="7F4992A5" w14:textId="77777777" w:rsidR="00287352" w:rsidRPr="0039126E" w:rsidRDefault="00287352" w:rsidP="00857E33">
      <w:pPr>
        <w:widowControl w:val="0"/>
        <w:spacing w:after="0"/>
        <w:ind w:firstLine="709"/>
        <w:jc w:val="both"/>
        <w:rPr>
          <w:rFonts w:ascii="Times New Roman" w:hAnsi="Times New Roman"/>
          <w:sz w:val="28"/>
        </w:rPr>
      </w:pPr>
      <w:r w:rsidRPr="0039126E">
        <w:rPr>
          <w:rFonts w:ascii="Times New Roman" w:hAnsi="Times New Roman"/>
          <w:bCs/>
          <w:sz w:val="28"/>
          <w:szCs w:val="28"/>
        </w:rPr>
        <w:t xml:space="preserve">В остальных населенных пунктах ндивидуальная жилая и общественная застройка обустроена выгребами (септиками). </w:t>
      </w:r>
    </w:p>
    <w:p w14:paraId="448BBE60" w14:textId="77777777" w:rsidR="00287352" w:rsidRPr="0039126E" w:rsidRDefault="00287352" w:rsidP="00857E33">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t xml:space="preserve">Данные по существующим инженерным сетям и сооружениям канализации предоставлены </w:t>
      </w:r>
      <w:r w:rsidRPr="0039126E">
        <w:rPr>
          <w:rFonts w:ascii="Times New Roman" w:eastAsia="Times New Roman" w:hAnsi="Times New Roman" w:cs="Times New Roman"/>
          <w:bCs/>
          <w:sz w:val="28"/>
          <w:szCs w:val="28"/>
          <w:lang w:val="x-none" w:eastAsia="x-none"/>
        </w:rPr>
        <w:t>администрацией сельско</w:t>
      </w:r>
      <w:r w:rsidRPr="0039126E">
        <w:rPr>
          <w:rFonts w:ascii="Times New Roman" w:eastAsia="Times New Roman" w:hAnsi="Times New Roman" w:cs="Times New Roman"/>
          <w:bCs/>
          <w:sz w:val="28"/>
          <w:szCs w:val="28"/>
          <w:lang w:eastAsia="x-none"/>
        </w:rPr>
        <w:t>го</w:t>
      </w:r>
      <w:r w:rsidRPr="0039126E">
        <w:rPr>
          <w:rFonts w:ascii="Times New Roman" w:eastAsia="Times New Roman" w:hAnsi="Times New Roman" w:cs="Times New Roman"/>
          <w:bCs/>
          <w:sz w:val="28"/>
          <w:szCs w:val="28"/>
          <w:lang w:val="x-none" w:eastAsia="x-none"/>
        </w:rPr>
        <w:t xml:space="preserve"> поселени</w:t>
      </w:r>
      <w:r w:rsidRPr="0039126E">
        <w:rPr>
          <w:rFonts w:ascii="Times New Roman" w:eastAsia="Times New Roman" w:hAnsi="Times New Roman" w:cs="Times New Roman"/>
          <w:bCs/>
          <w:sz w:val="28"/>
          <w:szCs w:val="28"/>
          <w:lang w:eastAsia="x-none"/>
        </w:rPr>
        <w:t>я</w:t>
      </w:r>
      <w:r w:rsidRPr="0039126E">
        <w:rPr>
          <w:rFonts w:ascii="Times New Roman" w:eastAsia="Times New Roman" w:hAnsi="Times New Roman" w:cs="Times New Roman"/>
          <w:bCs/>
          <w:sz w:val="28"/>
          <w:szCs w:val="28"/>
          <w:lang w:val="x-none" w:eastAsia="x-none"/>
        </w:rPr>
        <w:t xml:space="preserve"> </w:t>
      </w:r>
      <w:r w:rsidRPr="0039126E">
        <w:rPr>
          <w:rFonts w:ascii="Times New Roman" w:eastAsia="Times New Roman" w:hAnsi="Times New Roman" w:cs="Times New Roman"/>
          <w:bCs/>
          <w:sz w:val="28"/>
          <w:szCs w:val="28"/>
          <w:lang w:eastAsia="x-none"/>
        </w:rPr>
        <w:t xml:space="preserve">Харовское Харовского </w:t>
      </w:r>
      <w:r w:rsidRPr="0039126E">
        <w:rPr>
          <w:rFonts w:ascii="Times New Roman" w:eastAsia="Times New Roman" w:hAnsi="Times New Roman" w:cs="Times New Roman"/>
          <w:bCs/>
          <w:sz w:val="28"/>
          <w:szCs w:val="28"/>
          <w:lang w:val="x-none" w:eastAsia="x-none"/>
        </w:rPr>
        <w:t>района Вологодской области</w:t>
      </w:r>
      <w:r w:rsidRPr="0039126E">
        <w:rPr>
          <w:rFonts w:ascii="Times New Roman" w:eastAsia="Times New Roman" w:hAnsi="Times New Roman" w:cs="Times New Roman"/>
          <w:bCs/>
          <w:sz w:val="28"/>
          <w:szCs w:val="28"/>
          <w:lang w:eastAsia="x-none"/>
        </w:rPr>
        <w:t xml:space="preserve"> и отражены в таблице </w:t>
      </w:r>
      <w:r w:rsidR="00660C4D" w:rsidRPr="0039126E">
        <w:rPr>
          <w:rFonts w:ascii="Times New Roman" w:eastAsia="Times New Roman" w:hAnsi="Times New Roman" w:cs="Times New Roman"/>
          <w:bCs/>
          <w:sz w:val="28"/>
          <w:szCs w:val="28"/>
          <w:lang w:eastAsia="x-none"/>
        </w:rPr>
        <w:t>9</w:t>
      </w:r>
      <w:r w:rsidRPr="0039126E">
        <w:rPr>
          <w:rFonts w:ascii="Times New Roman" w:eastAsia="Times New Roman" w:hAnsi="Times New Roman" w:cs="Times New Roman"/>
          <w:bCs/>
          <w:sz w:val="28"/>
          <w:szCs w:val="28"/>
          <w:lang w:val="x-none" w:eastAsia="x-none"/>
        </w:rPr>
        <w:t>.</w:t>
      </w:r>
      <w:r w:rsidRPr="0039126E">
        <w:rPr>
          <w:rFonts w:ascii="Times New Roman" w:eastAsia="Times New Roman" w:hAnsi="Times New Roman" w:cs="Times New Roman"/>
          <w:bCs/>
          <w:sz w:val="28"/>
          <w:szCs w:val="28"/>
          <w:lang w:eastAsia="x-none"/>
        </w:rPr>
        <w:t>2</w:t>
      </w:r>
      <w:r w:rsidRPr="0039126E">
        <w:rPr>
          <w:rFonts w:ascii="Times New Roman" w:eastAsia="Times New Roman" w:hAnsi="Times New Roman" w:cs="Times New Roman"/>
          <w:bCs/>
          <w:sz w:val="28"/>
          <w:szCs w:val="28"/>
          <w:lang w:val="x-none" w:eastAsia="x-none"/>
        </w:rPr>
        <w:t>.1.1.</w:t>
      </w:r>
    </w:p>
    <w:p w14:paraId="40133B39" w14:textId="77777777" w:rsidR="00952075" w:rsidRPr="0039126E" w:rsidRDefault="00952075">
      <w:pPr>
        <w:rPr>
          <w:rFonts w:ascii="Times New Roman" w:hAnsi="Times New Roman"/>
          <w:bCs/>
          <w:color w:val="FF0000"/>
          <w:sz w:val="28"/>
          <w:szCs w:val="28"/>
        </w:rPr>
      </w:pPr>
      <w:r w:rsidRPr="0039126E">
        <w:rPr>
          <w:rFonts w:ascii="Times New Roman" w:hAnsi="Times New Roman"/>
          <w:bCs/>
          <w:color w:val="FF0000"/>
          <w:sz w:val="28"/>
          <w:szCs w:val="28"/>
        </w:rPr>
        <w:br w:type="page"/>
      </w:r>
    </w:p>
    <w:p w14:paraId="3CD3C516" w14:textId="77777777" w:rsidR="00663BF5" w:rsidRPr="0039126E" w:rsidRDefault="00663BF5" w:rsidP="002952C4">
      <w:pPr>
        <w:widowControl w:val="0"/>
        <w:spacing w:after="0" w:line="360" w:lineRule="auto"/>
        <w:ind w:firstLine="709"/>
        <w:contextualSpacing/>
        <w:jc w:val="both"/>
        <w:rPr>
          <w:rFonts w:ascii="Times New Roman" w:hAnsi="Times New Roman"/>
          <w:bCs/>
          <w:color w:val="FF0000"/>
          <w:sz w:val="28"/>
          <w:szCs w:val="28"/>
        </w:rPr>
        <w:sectPr w:rsidR="00663BF5" w:rsidRPr="0039126E" w:rsidSect="004C18A8">
          <w:footnotePr>
            <w:numRestart w:val="eachPage"/>
          </w:footnotePr>
          <w:pgSz w:w="11906" w:h="16838"/>
          <w:pgMar w:top="1134" w:right="850" w:bottom="1134" w:left="1418" w:header="708" w:footer="708" w:gutter="0"/>
          <w:cols w:space="708"/>
          <w:docGrid w:linePitch="360"/>
        </w:sectPr>
      </w:pPr>
    </w:p>
    <w:p w14:paraId="233CAC7E" w14:textId="77777777" w:rsidR="00663BF5" w:rsidRPr="0039126E" w:rsidRDefault="00663BF5" w:rsidP="00663BF5">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right"/>
        <w:rPr>
          <w:rFonts w:ascii="Times New Roman" w:hAnsi="Times New Roman"/>
          <w:sz w:val="24"/>
          <w:szCs w:val="24"/>
        </w:rPr>
      </w:pPr>
      <w:r w:rsidRPr="0039126E">
        <w:rPr>
          <w:rFonts w:ascii="Times New Roman" w:hAnsi="Times New Roman"/>
          <w:sz w:val="24"/>
          <w:szCs w:val="24"/>
        </w:rPr>
        <w:lastRenderedPageBreak/>
        <w:t xml:space="preserve">Таблица </w:t>
      </w:r>
      <w:r w:rsidR="00660C4D" w:rsidRPr="0039126E">
        <w:rPr>
          <w:rFonts w:ascii="Times New Roman" w:hAnsi="Times New Roman"/>
          <w:sz w:val="24"/>
          <w:szCs w:val="24"/>
        </w:rPr>
        <w:t>9</w:t>
      </w:r>
      <w:r w:rsidRPr="0039126E">
        <w:rPr>
          <w:rFonts w:ascii="Times New Roman" w:hAnsi="Times New Roman"/>
          <w:sz w:val="24"/>
          <w:szCs w:val="24"/>
        </w:rPr>
        <w:t>.2.1.1</w:t>
      </w:r>
    </w:p>
    <w:p w14:paraId="69B22CE5" w14:textId="77777777" w:rsidR="00287352" w:rsidRPr="0039126E" w:rsidRDefault="00287352" w:rsidP="00287352">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center"/>
        <w:rPr>
          <w:rFonts w:ascii="Times New Roman" w:hAnsi="Times New Roman"/>
          <w:sz w:val="24"/>
          <w:szCs w:val="24"/>
        </w:rPr>
      </w:pPr>
      <w:r w:rsidRPr="0039126E">
        <w:rPr>
          <w:rFonts w:ascii="Times New Roman" w:hAnsi="Times New Roman"/>
          <w:sz w:val="28"/>
          <w:szCs w:val="28"/>
        </w:rPr>
        <w:t>Характеристики существующих сетей и сооружений водоотведения</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1820"/>
        <w:gridCol w:w="1904"/>
        <w:gridCol w:w="1712"/>
        <w:gridCol w:w="933"/>
        <w:gridCol w:w="1722"/>
        <w:gridCol w:w="1526"/>
        <w:gridCol w:w="1347"/>
        <w:gridCol w:w="1494"/>
        <w:gridCol w:w="1908"/>
      </w:tblGrid>
      <w:tr w:rsidR="00355E61" w:rsidRPr="0039126E" w14:paraId="02404DDE" w14:textId="77777777" w:rsidTr="00355E61">
        <w:tc>
          <w:tcPr>
            <w:tcW w:w="626" w:type="dxa"/>
            <w:shd w:val="clear" w:color="auto" w:fill="auto"/>
          </w:tcPr>
          <w:p w14:paraId="73714633"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w:t>
            </w:r>
          </w:p>
          <w:p w14:paraId="5B9EF9C7"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п/п</w:t>
            </w:r>
          </w:p>
        </w:tc>
        <w:tc>
          <w:tcPr>
            <w:tcW w:w="1820" w:type="dxa"/>
            <w:shd w:val="clear" w:color="auto" w:fill="auto"/>
          </w:tcPr>
          <w:p w14:paraId="7CE12CD1"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Населенный пункт,</w:t>
            </w:r>
          </w:p>
          <w:p w14:paraId="658152D9"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адрес,</w:t>
            </w:r>
          </w:p>
          <w:p w14:paraId="2D5431AA" w14:textId="77777777" w:rsidR="00857E33" w:rsidRPr="0039126E" w:rsidRDefault="00857E33" w:rsidP="00F71156">
            <w:pPr>
              <w:spacing w:after="0" w:line="240" w:lineRule="auto"/>
              <w:jc w:val="center"/>
              <w:rPr>
                <w:rFonts w:ascii="Times New Roman" w:hAnsi="Times New Roman" w:cs="Times New Roman"/>
              </w:rPr>
            </w:pPr>
          </w:p>
        </w:tc>
        <w:tc>
          <w:tcPr>
            <w:tcW w:w="1904" w:type="dxa"/>
            <w:shd w:val="clear" w:color="auto" w:fill="auto"/>
          </w:tcPr>
          <w:p w14:paraId="120210A4"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Материал труб,</w:t>
            </w:r>
          </w:p>
          <w:p w14:paraId="74451ACC"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Диаметр,</w:t>
            </w:r>
          </w:p>
          <w:p w14:paraId="1A21FF4B"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протяженность</w:t>
            </w:r>
          </w:p>
        </w:tc>
        <w:tc>
          <w:tcPr>
            <w:tcW w:w="1712" w:type="dxa"/>
            <w:shd w:val="clear" w:color="auto" w:fill="auto"/>
          </w:tcPr>
          <w:p w14:paraId="254BAB67" w14:textId="77777777" w:rsidR="00857E33" w:rsidRPr="0039126E" w:rsidRDefault="00857E33" w:rsidP="00AC32DD">
            <w:pPr>
              <w:spacing w:after="0" w:line="240" w:lineRule="auto"/>
              <w:ind w:right="-108"/>
              <w:jc w:val="center"/>
              <w:rPr>
                <w:rFonts w:ascii="Times New Roman" w:hAnsi="Times New Roman" w:cs="Times New Roman"/>
              </w:rPr>
            </w:pPr>
            <w:r w:rsidRPr="0039126E">
              <w:rPr>
                <w:rFonts w:ascii="Times New Roman" w:hAnsi="Times New Roman" w:cs="Times New Roman"/>
              </w:rPr>
              <w:t xml:space="preserve">Характеристики КНС, насос </w:t>
            </w:r>
          </w:p>
          <w:p w14:paraId="62FB4903"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 xml:space="preserve">куб. м/час, </w:t>
            </w:r>
          </w:p>
          <w:p w14:paraId="5D2CD393"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напор – м,</w:t>
            </w:r>
          </w:p>
          <w:p w14:paraId="1BBDA64A"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мощность кВт</w:t>
            </w:r>
          </w:p>
          <w:p w14:paraId="55A13056" w14:textId="77777777" w:rsidR="00857E33" w:rsidRPr="0039126E" w:rsidRDefault="00857E33" w:rsidP="00F71156">
            <w:pPr>
              <w:spacing w:after="0" w:line="240" w:lineRule="auto"/>
              <w:jc w:val="center"/>
              <w:rPr>
                <w:rFonts w:ascii="Times New Roman" w:hAnsi="Times New Roman" w:cs="Times New Roman"/>
              </w:rPr>
            </w:pPr>
          </w:p>
        </w:tc>
        <w:tc>
          <w:tcPr>
            <w:tcW w:w="933" w:type="dxa"/>
            <w:shd w:val="clear" w:color="auto" w:fill="auto"/>
          </w:tcPr>
          <w:p w14:paraId="23C829B6"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Износ, %</w:t>
            </w:r>
          </w:p>
          <w:p w14:paraId="50F4F61F" w14:textId="77777777" w:rsidR="00857E33" w:rsidRPr="0039126E" w:rsidRDefault="00857E33" w:rsidP="00F71156">
            <w:pPr>
              <w:spacing w:after="0" w:line="240" w:lineRule="auto"/>
              <w:jc w:val="center"/>
              <w:rPr>
                <w:rFonts w:ascii="Times New Roman" w:hAnsi="Times New Roman" w:cs="Times New Roman"/>
              </w:rPr>
            </w:pPr>
          </w:p>
          <w:p w14:paraId="6092D648" w14:textId="77777777" w:rsidR="00857E33" w:rsidRPr="0039126E" w:rsidRDefault="00857E33" w:rsidP="00F71156">
            <w:pPr>
              <w:spacing w:after="0" w:line="240" w:lineRule="auto"/>
              <w:jc w:val="center"/>
              <w:rPr>
                <w:rFonts w:ascii="Times New Roman" w:hAnsi="Times New Roman" w:cs="Times New Roman"/>
              </w:rPr>
            </w:pPr>
          </w:p>
        </w:tc>
        <w:tc>
          <w:tcPr>
            <w:tcW w:w="1722" w:type="dxa"/>
            <w:shd w:val="clear" w:color="auto" w:fill="auto"/>
          </w:tcPr>
          <w:p w14:paraId="7C336BE2"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Очистные сооружения,</w:t>
            </w:r>
          </w:p>
          <w:p w14:paraId="5BBEB43C"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 xml:space="preserve">мощность  </w:t>
            </w:r>
          </w:p>
          <w:p w14:paraId="3E155ACE"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куб. м /сут,</w:t>
            </w:r>
          </w:p>
          <w:p w14:paraId="54497816"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способ очистки</w:t>
            </w:r>
          </w:p>
          <w:p w14:paraId="2190C95F"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 xml:space="preserve">состав </w:t>
            </w:r>
          </w:p>
          <w:p w14:paraId="4A8A1222"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очистных</w:t>
            </w:r>
          </w:p>
        </w:tc>
        <w:tc>
          <w:tcPr>
            <w:tcW w:w="1526" w:type="dxa"/>
            <w:shd w:val="clear" w:color="auto" w:fill="auto"/>
          </w:tcPr>
          <w:p w14:paraId="2DE68D47"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Возможность расширения</w:t>
            </w:r>
          </w:p>
          <w:p w14:paraId="00C697FE"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очистных сооружений</w:t>
            </w:r>
          </w:p>
          <w:p w14:paraId="5DC18B6B" w14:textId="77777777" w:rsidR="00857E33" w:rsidRPr="0039126E" w:rsidRDefault="00857E33" w:rsidP="00F71156">
            <w:pPr>
              <w:spacing w:after="0" w:line="240" w:lineRule="auto"/>
              <w:jc w:val="center"/>
              <w:rPr>
                <w:rFonts w:ascii="Times New Roman" w:hAnsi="Times New Roman" w:cs="Times New Roman"/>
              </w:rPr>
            </w:pPr>
          </w:p>
          <w:p w14:paraId="650E5ECA" w14:textId="77777777" w:rsidR="00857E33" w:rsidRPr="0039126E" w:rsidRDefault="00857E33" w:rsidP="00F71156">
            <w:pPr>
              <w:spacing w:after="0" w:line="240" w:lineRule="auto"/>
              <w:jc w:val="center"/>
              <w:rPr>
                <w:rFonts w:ascii="Times New Roman" w:hAnsi="Times New Roman" w:cs="Times New Roman"/>
              </w:rPr>
            </w:pPr>
          </w:p>
        </w:tc>
        <w:tc>
          <w:tcPr>
            <w:tcW w:w="1347" w:type="dxa"/>
            <w:shd w:val="clear" w:color="auto" w:fill="auto"/>
          </w:tcPr>
          <w:p w14:paraId="7357454B" w14:textId="77777777" w:rsidR="00857E33" w:rsidRPr="0039126E" w:rsidRDefault="00857E33" w:rsidP="00355E61">
            <w:pPr>
              <w:spacing w:after="0" w:line="240" w:lineRule="auto"/>
              <w:ind w:left="-80" w:right="-52"/>
              <w:jc w:val="center"/>
              <w:rPr>
                <w:rFonts w:ascii="Times New Roman" w:hAnsi="Times New Roman" w:cs="Times New Roman"/>
              </w:rPr>
            </w:pPr>
            <w:r w:rsidRPr="00857E33">
              <w:rPr>
                <w:rFonts w:ascii="Times New Roman" w:hAnsi="Times New Roman" w:cs="Times New Roman"/>
              </w:rPr>
              <w:t>Фактичес</w:t>
            </w:r>
            <w:r>
              <w:rPr>
                <w:rFonts w:ascii="Times New Roman" w:hAnsi="Times New Roman" w:cs="Times New Roman"/>
              </w:rPr>
              <w:t>-</w:t>
            </w:r>
            <w:r w:rsidRPr="00857E33">
              <w:rPr>
                <w:rFonts w:ascii="Times New Roman" w:hAnsi="Times New Roman" w:cs="Times New Roman"/>
              </w:rPr>
              <w:t>кое использова</w:t>
            </w:r>
            <w:r w:rsidR="00355E61">
              <w:rPr>
                <w:rFonts w:ascii="Times New Roman" w:hAnsi="Times New Roman" w:cs="Times New Roman"/>
              </w:rPr>
              <w:t>-</w:t>
            </w:r>
            <w:r w:rsidRPr="00857E33">
              <w:rPr>
                <w:rFonts w:ascii="Times New Roman" w:hAnsi="Times New Roman" w:cs="Times New Roman"/>
              </w:rPr>
              <w:t>ние объекта, %</w:t>
            </w:r>
          </w:p>
        </w:tc>
        <w:tc>
          <w:tcPr>
            <w:tcW w:w="1494" w:type="dxa"/>
            <w:shd w:val="clear" w:color="auto" w:fill="auto"/>
          </w:tcPr>
          <w:p w14:paraId="760A4D3F" w14:textId="77777777" w:rsidR="00857E33" w:rsidRPr="0039126E" w:rsidRDefault="00857E33" w:rsidP="00F71156">
            <w:pPr>
              <w:spacing w:after="0" w:line="240" w:lineRule="auto"/>
              <w:jc w:val="center"/>
              <w:rPr>
                <w:rFonts w:ascii="Times New Roman" w:hAnsi="Times New Roman" w:cs="Times New Roman"/>
              </w:rPr>
            </w:pPr>
            <w:r w:rsidRPr="00857E33">
              <w:rPr>
                <w:rFonts w:ascii="Times New Roman" w:hAnsi="Times New Roman" w:cs="Times New Roman"/>
              </w:rPr>
              <w:t>Балансо-держатель</w:t>
            </w:r>
          </w:p>
        </w:tc>
        <w:tc>
          <w:tcPr>
            <w:tcW w:w="1908" w:type="dxa"/>
            <w:shd w:val="clear" w:color="auto" w:fill="auto"/>
          </w:tcPr>
          <w:p w14:paraId="04426599" w14:textId="77777777" w:rsidR="00857E33" w:rsidRPr="0039126E" w:rsidRDefault="00857E33" w:rsidP="00857E33">
            <w:pPr>
              <w:spacing w:after="0" w:line="240" w:lineRule="auto"/>
              <w:jc w:val="center"/>
              <w:rPr>
                <w:rFonts w:ascii="Times New Roman" w:hAnsi="Times New Roman" w:cs="Times New Roman"/>
              </w:rPr>
            </w:pPr>
            <w:r w:rsidRPr="0039126E">
              <w:rPr>
                <w:rFonts w:ascii="Times New Roman" w:hAnsi="Times New Roman" w:cs="Times New Roman"/>
              </w:rPr>
              <w:t>Примечание</w:t>
            </w:r>
          </w:p>
        </w:tc>
      </w:tr>
      <w:tr w:rsidR="00355E61" w:rsidRPr="0039126E" w14:paraId="4E30136D" w14:textId="77777777" w:rsidTr="00355E61">
        <w:tc>
          <w:tcPr>
            <w:tcW w:w="626" w:type="dxa"/>
            <w:shd w:val="clear" w:color="auto" w:fill="auto"/>
          </w:tcPr>
          <w:p w14:paraId="77F7E25C"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1</w:t>
            </w:r>
          </w:p>
        </w:tc>
        <w:tc>
          <w:tcPr>
            <w:tcW w:w="1820" w:type="dxa"/>
            <w:shd w:val="clear" w:color="auto" w:fill="auto"/>
          </w:tcPr>
          <w:p w14:paraId="7BB3E3C6"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2</w:t>
            </w:r>
          </w:p>
        </w:tc>
        <w:tc>
          <w:tcPr>
            <w:tcW w:w="1904" w:type="dxa"/>
            <w:shd w:val="clear" w:color="auto" w:fill="auto"/>
          </w:tcPr>
          <w:p w14:paraId="3F36198B"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3</w:t>
            </w:r>
          </w:p>
        </w:tc>
        <w:tc>
          <w:tcPr>
            <w:tcW w:w="1712" w:type="dxa"/>
            <w:shd w:val="clear" w:color="auto" w:fill="auto"/>
          </w:tcPr>
          <w:p w14:paraId="197EB1A8"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4</w:t>
            </w:r>
          </w:p>
        </w:tc>
        <w:tc>
          <w:tcPr>
            <w:tcW w:w="933" w:type="dxa"/>
            <w:shd w:val="clear" w:color="auto" w:fill="auto"/>
          </w:tcPr>
          <w:p w14:paraId="2C722A70"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5</w:t>
            </w:r>
          </w:p>
        </w:tc>
        <w:tc>
          <w:tcPr>
            <w:tcW w:w="1722" w:type="dxa"/>
            <w:shd w:val="clear" w:color="auto" w:fill="auto"/>
          </w:tcPr>
          <w:p w14:paraId="32D2CB34"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6</w:t>
            </w:r>
          </w:p>
        </w:tc>
        <w:tc>
          <w:tcPr>
            <w:tcW w:w="1526" w:type="dxa"/>
            <w:shd w:val="clear" w:color="auto" w:fill="auto"/>
          </w:tcPr>
          <w:p w14:paraId="5BCA4C6D" w14:textId="77777777" w:rsidR="00857E33" w:rsidRPr="0039126E" w:rsidRDefault="00857E33" w:rsidP="00F71156">
            <w:pPr>
              <w:spacing w:after="0" w:line="240" w:lineRule="auto"/>
              <w:jc w:val="center"/>
              <w:rPr>
                <w:rFonts w:ascii="Times New Roman" w:hAnsi="Times New Roman" w:cs="Times New Roman"/>
              </w:rPr>
            </w:pPr>
            <w:r w:rsidRPr="0039126E">
              <w:rPr>
                <w:rFonts w:ascii="Times New Roman" w:hAnsi="Times New Roman" w:cs="Times New Roman"/>
              </w:rPr>
              <w:t>7</w:t>
            </w:r>
          </w:p>
        </w:tc>
        <w:tc>
          <w:tcPr>
            <w:tcW w:w="1347" w:type="dxa"/>
            <w:shd w:val="clear" w:color="auto" w:fill="auto"/>
          </w:tcPr>
          <w:p w14:paraId="7AE2D6D3" w14:textId="77777777" w:rsidR="00857E33" w:rsidRPr="0039126E" w:rsidRDefault="00857E33" w:rsidP="00857E33">
            <w:pPr>
              <w:spacing w:after="0" w:line="240" w:lineRule="auto"/>
              <w:jc w:val="center"/>
              <w:rPr>
                <w:rFonts w:ascii="Times New Roman" w:hAnsi="Times New Roman" w:cs="Times New Roman"/>
              </w:rPr>
            </w:pPr>
            <w:r>
              <w:rPr>
                <w:rFonts w:ascii="Times New Roman" w:hAnsi="Times New Roman" w:cs="Times New Roman"/>
              </w:rPr>
              <w:t>8</w:t>
            </w:r>
          </w:p>
        </w:tc>
        <w:tc>
          <w:tcPr>
            <w:tcW w:w="1494" w:type="dxa"/>
            <w:shd w:val="clear" w:color="auto" w:fill="auto"/>
          </w:tcPr>
          <w:p w14:paraId="6B5845B3" w14:textId="77777777" w:rsidR="00857E33" w:rsidRPr="0039126E" w:rsidRDefault="00857E33" w:rsidP="00857E33">
            <w:pPr>
              <w:spacing w:after="0" w:line="240" w:lineRule="auto"/>
              <w:jc w:val="center"/>
              <w:rPr>
                <w:rFonts w:ascii="Times New Roman" w:hAnsi="Times New Roman" w:cs="Times New Roman"/>
              </w:rPr>
            </w:pPr>
            <w:r>
              <w:rPr>
                <w:rFonts w:ascii="Times New Roman" w:hAnsi="Times New Roman" w:cs="Times New Roman"/>
              </w:rPr>
              <w:t>9</w:t>
            </w:r>
          </w:p>
        </w:tc>
        <w:tc>
          <w:tcPr>
            <w:tcW w:w="1908" w:type="dxa"/>
            <w:shd w:val="clear" w:color="auto" w:fill="auto"/>
          </w:tcPr>
          <w:p w14:paraId="3476D758" w14:textId="77777777" w:rsidR="00857E33" w:rsidRPr="0039126E" w:rsidRDefault="00857E33" w:rsidP="00F71156">
            <w:pPr>
              <w:spacing w:after="0" w:line="240" w:lineRule="auto"/>
              <w:jc w:val="center"/>
              <w:rPr>
                <w:rFonts w:ascii="Times New Roman" w:hAnsi="Times New Roman" w:cs="Times New Roman"/>
              </w:rPr>
            </w:pPr>
            <w:r>
              <w:rPr>
                <w:rFonts w:ascii="Times New Roman" w:hAnsi="Times New Roman" w:cs="Times New Roman"/>
              </w:rPr>
              <w:t>10</w:t>
            </w:r>
          </w:p>
        </w:tc>
      </w:tr>
      <w:tr w:rsidR="00355E61" w:rsidRPr="00355E61" w14:paraId="206D3F03" w14:textId="77777777" w:rsidTr="00355E61">
        <w:tc>
          <w:tcPr>
            <w:tcW w:w="626" w:type="dxa"/>
            <w:shd w:val="clear" w:color="auto" w:fill="auto"/>
          </w:tcPr>
          <w:p w14:paraId="256608E0" w14:textId="77777777" w:rsidR="00355E61" w:rsidRPr="00355E61" w:rsidRDefault="00355E61" w:rsidP="00F71156">
            <w:pPr>
              <w:spacing w:after="0" w:line="240" w:lineRule="auto"/>
              <w:rPr>
                <w:rFonts w:ascii="Times New Roman" w:hAnsi="Times New Roman" w:cs="Times New Roman"/>
              </w:rPr>
            </w:pPr>
            <w:r w:rsidRPr="00355E61">
              <w:rPr>
                <w:rFonts w:ascii="Times New Roman" w:hAnsi="Times New Roman" w:cs="Times New Roman"/>
              </w:rPr>
              <w:t>1</w:t>
            </w:r>
          </w:p>
        </w:tc>
        <w:tc>
          <w:tcPr>
            <w:tcW w:w="1820" w:type="dxa"/>
            <w:shd w:val="clear" w:color="auto" w:fill="auto"/>
          </w:tcPr>
          <w:p w14:paraId="566F4FC4" w14:textId="77777777" w:rsidR="00355E61" w:rsidRPr="00355E61" w:rsidRDefault="00355E61" w:rsidP="00F71156">
            <w:pPr>
              <w:spacing w:after="0" w:line="240" w:lineRule="auto"/>
              <w:rPr>
                <w:rFonts w:ascii="Times New Roman" w:hAnsi="Times New Roman" w:cs="Times New Roman"/>
              </w:rPr>
            </w:pPr>
            <w:r w:rsidRPr="00355E61">
              <w:rPr>
                <w:rFonts w:ascii="Times New Roman" w:hAnsi="Times New Roman" w:cs="Times New Roman"/>
              </w:rPr>
              <w:t>с. Михайловское</w:t>
            </w:r>
          </w:p>
        </w:tc>
        <w:tc>
          <w:tcPr>
            <w:tcW w:w="1904" w:type="dxa"/>
            <w:shd w:val="clear" w:color="auto" w:fill="auto"/>
          </w:tcPr>
          <w:p w14:paraId="0753FC9B" w14:textId="77777777" w:rsidR="00355E61" w:rsidRPr="00355E61" w:rsidRDefault="00355E61" w:rsidP="00F71156">
            <w:pPr>
              <w:spacing w:after="0" w:line="240" w:lineRule="auto"/>
              <w:rPr>
                <w:rFonts w:ascii="Times New Roman" w:hAnsi="Times New Roman" w:cs="Times New Roman"/>
              </w:rPr>
            </w:pPr>
            <w:r w:rsidRPr="00355E61">
              <w:rPr>
                <w:rFonts w:ascii="Times New Roman" w:hAnsi="Times New Roman" w:cs="Times New Roman"/>
              </w:rPr>
              <w:t>Керамика 150 мм,</w:t>
            </w:r>
          </w:p>
          <w:p w14:paraId="3C0E7716" w14:textId="77777777" w:rsidR="00355E61" w:rsidRPr="00355E61" w:rsidRDefault="00355E61" w:rsidP="00F71156">
            <w:pPr>
              <w:spacing w:after="0" w:line="240" w:lineRule="auto"/>
              <w:rPr>
                <w:rFonts w:ascii="Times New Roman" w:hAnsi="Times New Roman" w:cs="Times New Roman"/>
              </w:rPr>
            </w:pPr>
            <w:r w:rsidRPr="00355E61">
              <w:rPr>
                <w:rFonts w:ascii="Times New Roman" w:hAnsi="Times New Roman" w:cs="Times New Roman"/>
              </w:rPr>
              <w:t>Протяженность труб – 600 м;</w:t>
            </w:r>
          </w:p>
          <w:p w14:paraId="11FB6A5A" w14:textId="77777777" w:rsidR="00355E61" w:rsidRPr="00355E61" w:rsidRDefault="00355E61" w:rsidP="00F71156">
            <w:pPr>
              <w:spacing w:after="0" w:line="240" w:lineRule="auto"/>
              <w:rPr>
                <w:rFonts w:ascii="Times New Roman" w:hAnsi="Times New Roman" w:cs="Times New Roman"/>
              </w:rPr>
            </w:pPr>
            <w:r w:rsidRPr="00355E61">
              <w:rPr>
                <w:rFonts w:ascii="Times New Roman" w:hAnsi="Times New Roman" w:cs="Times New Roman"/>
              </w:rPr>
              <w:t>Колодцев – 26 шт</w:t>
            </w:r>
          </w:p>
        </w:tc>
        <w:tc>
          <w:tcPr>
            <w:tcW w:w="1712" w:type="dxa"/>
            <w:shd w:val="clear" w:color="auto" w:fill="auto"/>
          </w:tcPr>
          <w:p w14:paraId="752BACA0" w14:textId="77777777" w:rsidR="00355E61" w:rsidRPr="00355E61" w:rsidRDefault="00355E61" w:rsidP="00F71156">
            <w:pPr>
              <w:spacing w:after="0" w:line="240" w:lineRule="auto"/>
              <w:rPr>
                <w:rFonts w:ascii="Times New Roman" w:hAnsi="Times New Roman" w:cs="Times New Roman"/>
                <w:shd w:val="clear" w:color="auto" w:fill="FFFFFF"/>
              </w:rPr>
            </w:pPr>
            <w:r w:rsidRPr="00355E61">
              <w:rPr>
                <w:rFonts w:ascii="Times New Roman" w:hAnsi="Times New Roman" w:cs="Times New Roman"/>
                <w:shd w:val="clear" w:color="auto" w:fill="FFFFFF"/>
              </w:rPr>
              <w:t>-</w:t>
            </w:r>
          </w:p>
        </w:tc>
        <w:tc>
          <w:tcPr>
            <w:tcW w:w="933" w:type="dxa"/>
            <w:shd w:val="clear" w:color="auto" w:fill="auto"/>
          </w:tcPr>
          <w:p w14:paraId="278A5D3A" w14:textId="77777777" w:rsidR="00355E61" w:rsidRPr="00B70EFD" w:rsidRDefault="00355E61" w:rsidP="00857E33">
            <w:pPr>
              <w:spacing w:after="0" w:line="240" w:lineRule="auto"/>
              <w:rPr>
                <w:rFonts w:ascii="Times New Roman" w:hAnsi="Times New Roman" w:cs="Times New Roman"/>
              </w:rPr>
            </w:pPr>
            <w:r w:rsidRPr="00B70EFD">
              <w:rPr>
                <w:rFonts w:ascii="Times New Roman" w:hAnsi="Times New Roman" w:cs="Times New Roman"/>
              </w:rPr>
              <w:t>99 %</w:t>
            </w:r>
          </w:p>
        </w:tc>
        <w:tc>
          <w:tcPr>
            <w:tcW w:w="1722" w:type="dxa"/>
            <w:shd w:val="clear" w:color="auto" w:fill="auto"/>
          </w:tcPr>
          <w:p w14:paraId="02275184" w14:textId="77777777" w:rsidR="00355E61" w:rsidRPr="00B70EFD" w:rsidRDefault="00355E61" w:rsidP="00857E33">
            <w:pPr>
              <w:spacing w:after="0" w:line="240" w:lineRule="auto"/>
              <w:rPr>
                <w:rFonts w:ascii="Times New Roman" w:hAnsi="Times New Roman" w:cs="Times New Roman"/>
              </w:rPr>
            </w:pPr>
            <w:r w:rsidRPr="00B70EFD">
              <w:rPr>
                <w:rFonts w:ascii="Times New Roman" w:hAnsi="Times New Roman" w:cs="Times New Roman"/>
              </w:rPr>
              <w:t>КОС, 20 куб. м/сут, полная биологическая очистка</w:t>
            </w:r>
          </w:p>
        </w:tc>
        <w:tc>
          <w:tcPr>
            <w:tcW w:w="1526" w:type="dxa"/>
            <w:shd w:val="clear" w:color="auto" w:fill="auto"/>
          </w:tcPr>
          <w:p w14:paraId="396EE775" w14:textId="77777777" w:rsidR="00355E61" w:rsidRPr="00B70EFD" w:rsidRDefault="00355E61" w:rsidP="00857E33">
            <w:pPr>
              <w:spacing w:after="0" w:line="240" w:lineRule="auto"/>
              <w:rPr>
                <w:rFonts w:ascii="Times New Roman" w:hAnsi="Times New Roman" w:cs="Times New Roman"/>
              </w:rPr>
            </w:pPr>
            <w:r w:rsidRPr="00B70EFD">
              <w:rPr>
                <w:rFonts w:ascii="Times New Roman" w:hAnsi="Times New Roman" w:cs="Times New Roman"/>
              </w:rPr>
              <w:t>есть</w:t>
            </w:r>
          </w:p>
        </w:tc>
        <w:tc>
          <w:tcPr>
            <w:tcW w:w="1347" w:type="dxa"/>
            <w:shd w:val="clear" w:color="auto" w:fill="auto"/>
          </w:tcPr>
          <w:p w14:paraId="6EB23750" w14:textId="77777777" w:rsidR="00355E61" w:rsidRPr="00B70EFD" w:rsidRDefault="0090445B" w:rsidP="00F71156">
            <w:pPr>
              <w:spacing w:after="0" w:line="240" w:lineRule="auto"/>
              <w:rPr>
                <w:rFonts w:ascii="Times New Roman" w:hAnsi="Times New Roman" w:cs="Times New Roman"/>
              </w:rPr>
            </w:pPr>
            <w:r w:rsidRPr="00B70EFD">
              <w:rPr>
                <w:rFonts w:ascii="Times New Roman" w:hAnsi="Times New Roman" w:cs="Times New Roman"/>
              </w:rPr>
              <w:t>10</w:t>
            </w:r>
          </w:p>
        </w:tc>
        <w:tc>
          <w:tcPr>
            <w:tcW w:w="1494" w:type="dxa"/>
            <w:shd w:val="clear" w:color="auto" w:fill="auto"/>
          </w:tcPr>
          <w:p w14:paraId="4600F7AA" w14:textId="77777777" w:rsidR="00355E61" w:rsidRPr="00B70EFD" w:rsidRDefault="00355E61" w:rsidP="00857E33">
            <w:pPr>
              <w:spacing w:after="0" w:line="240" w:lineRule="auto"/>
              <w:rPr>
                <w:rFonts w:ascii="Times New Roman" w:hAnsi="Times New Roman" w:cs="Times New Roman"/>
              </w:rPr>
            </w:pPr>
            <w:r w:rsidRPr="00B70EFD">
              <w:rPr>
                <w:rFonts w:ascii="Times New Roman" w:hAnsi="Times New Roman" w:cs="Times New Roman"/>
              </w:rPr>
              <w:t>МКП «Управление ЖКХ»</w:t>
            </w:r>
          </w:p>
        </w:tc>
        <w:tc>
          <w:tcPr>
            <w:tcW w:w="1908" w:type="dxa"/>
            <w:shd w:val="clear" w:color="auto" w:fill="auto"/>
          </w:tcPr>
          <w:p w14:paraId="2E2A1B7C" w14:textId="77777777" w:rsidR="00355E61" w:rsidRPr="00B70EFD" w:rsidRDefault="00355E61" w:rsidP="00355E61">
            <w:pPr>
              <w:spacing w:after="0" w:line="240" w:lineRule="auto"/>
              <w:rPr>
                <w:rFonts w:ascii="Times New Roman" w:hAnsi="Times New Roman" w:cs="Times New Roman"/>
              </w:rPr>
            </w:pPr>
            <w:r w:rsidRPr="00B70EFD">
              <w:rPr>
                <w:rFonts w:ascii="Times New Roman" w:hAnsi="Times New Roman" w:cs="Times New Roman"/>
              </w:rPr>
              <w:t>Сточные воды отстаиваются в колодцах-отстойниках</w:t>
            </w:r>
          </w:p>
        </w:tc>
      </w:tr>
      <w:tr w:rsidR="00355E61" w:rsidRPr="00355E61" w14:paraId="4F4BE8AB" w14:textId="77777777" w:rsidTr="00355E61">
        <w:tc>
          <w:tcPr>
            <w:tcW w:w="626" w:type="dxa"/>
            <w:shd w:val="clear" w:color="auto" w:fill="auto"/>
          </w:tcPr>
          <w:p w14:paraId="1A171D33" w14:textId="77777777" w:rsidR="00355E61" w:rsidRPr="00355E61" w:rsidRDefault="00355E61" w:rsidP="00F71156">
            <w:pPr>
              <w:spacing w:after="0" w:line="240" w:lineRule="auto"/>
              <w:rPr>
                <w:rFonts w:ascii="Times New Roman" w:hAnsi="Times New Roman" w:cs="Times New Roman"/>
              </w:rPr>
            </w:pPr>
            <w:r w:rsidRPr="00355E61">
              <w:rPr>
                <w:rFonts w:ascii="Times New Roman" w:hAnsi="Times New Roman" w:cs="Times New Roman"/>
              </w:rPr>
              <w:t>2</w:t>
            </w:r>
          </w:p>
        </w:tc>
        <w:tc>
          <w:tcPr>
            <w:tcW w:w="1820" w:type="dxa"/>
            <w:shd w:val="clear" w:color="auto" w:fill="auto"/>
          </w:tcPr>
          <w:p w14:paraId="03C7EF78" w14:textId="77777777" w:rsidR="00355E61" w:rsidRPr="00355E61" w:rsidRDefault="00355E61" w:rsidP="00F71156">
            <w:pPr>
              <w:spacing w:after="0" w:line="240" w:lineRule="auto"/>
              <w:rPr>
                <w:rFonts w:ascii="Times New Roman" w:hAnsi="Times New Roman" w:cs="Times New Roman"/>
              </w:rPr>
            </w:pPr>
            <w:r w:rsidRPr="00355E61">
              <w:rPr>
                <w:rFonts w:ascii="Times New Roman" w:hAnsi="Times New Roman" w:cs="Times New Roman"/>
              </w:rPr>
              <w:t>д. Бараниха</w:t>
            </w:r>
          </w:p>
        </w:tc>
        <w:tc>
          <w:tcPr>
            <w:tcW w:w="1904" w:type="dxa"/>
            <w:shd w:val="clear" w:color="auto" w:fill="auto"/>
          </w:tcPr>
          <w:p w14:paraId="283A7C14" w14:textId="77777777" w:rsidR="00355E61" w:rsidRPr="00355E61" w:rsidRDefault="00791810" w:rsidP="00F71156">
            <w:pPr>
              <w:spacing w:after="0" w:line="240" w:lineRule="auto"/>
              <w:rPr>
                <w:rFonts w:ascii="Times New Roman" w:hAnsi="Times New Roman" w:cs="Times New Roman"/>
              </w:rPr>
            </w:pPr>
            <w:r w:rsidRPr="00791810">
              <w:rPr>
                <w:rFonts w:ascii="Times New Roman" w:hAnsi="Times New Roman" w:cs="Times New Roman"/>
              </w:rPr>
              <w:t xml:space="preserve">Чугун 150 мм, </w:t>
            </w:r>
            <w:r w:rsidR="00355E61" w:rsidRPr="00355E61">
              <w:rPr>
                <w:rFonts w:ascii="Times New Roman" w:hAnsi="Times New Roman" w:cs="Times New Roman"/>
              </w:rPr>
              <w:t>Протяженность труб – 1200 м;</w:t>
            </w:r>
          </w:p>
          <w:p w14:paraId="66B6C88E" w14:textId="77777777" w:rsidR="00355E61" w:rsidRPr="00355E61" w:rsidRDefault="00355E61" w:rsidP="00F71156">
            <w:pPr>
              <w:spacing w:after="0" w:line="240" w:lineRule="auto"/>
              <w:rPr>
                <w:rFonts w:ascii="Times New Roman" w:hAnsi="Times New Roman" w:cs="Times New Roman"/>
              </w:rPr>
            </w:pPr>
            <w:r w:rsidRPr="00355E61">
              <w:rPr>
                <w:rFonts w:ascii="Times New Roman" w:hAnsi="Times New Roman" w:cs="Times New Roman"/>
              </w:rPr>
              <w:t>Колодцев – 15 шт</w:t>
            </w:r>
          </w:p>
          <w:p w14:paraId="0D38DFC2" w14:textId="77777777" w:rsidR="00355E61" w:rsidRPr="00355E61" w:rsidRDefault="00355E61" w:rsidP="00F71156">
            <w:pPr>
              <w:spacing w:after="0" w:line="240" w:lineRule="auto"/>
              <w:rPr>
                <w:rFonts w:ascii="Times New Roman" w:hAnsi="Times New Roman" w:cs="Times New Roman"/>
              </w:rPr>
            </w:pPr>
          </w:p>
        </w:tc>
        <w:tc>
          <w:tcPr>
            <w:tcW w:w="1712" w:type="dxa"/>
            <w:shd w:val="clear" w:color="auto" w:fill="auto"/>
          </w:tcPr>
          <w:p w14:paraId="59ECC5BB" w14:textId="77777777" w:rsidR="00355E61" w:rsidRPr="00355E61" w:rsidRDefault="00355E61" w:rsidP="00F71156">
            <w:pPr>
              <w:spacing w:after="0" w:line="240" w:lineRule="auto"/>
              <w:rPr>
                <w:rFonts w:ascii="Times New Roman" w:hAnsi="Times New Roman" w:cs="Times New Roman"/>
                <w:shd w:val="clear" w:color="auto" w:fill="FFFFFF"/>
              </w:rPr>
            </w:pPr>
            <w:r w:rsidRPr="00355E61">
              <w:rPr>
                <w:rFonts w:ascii="Times New Roman" w:hAnsi="Times New Roman" w:cs="Times New Roman"/>
                <w:shd w:val="clear" w:color="auto" w:fill="FFFFFF"/>
              </w:rPr>
              <w:t>-</w:t>
            </w:r>
          </w:p>
        </w:tc>
        <w:tc>
          <w:tcPr>
            <w:tcW w:w="933" w:type="dxa"/>
            <w:shd w:val="clear" w:color="auto" w:fill="auto"/>
          </w:tcPr>
          <w:p w14:paraId="6B6A6FDF" w14:textId="77777777" w:rsidR="00355E61" w:rsidRPr="00B70EFD" w:rsidRDefault="00355E61" w:rsidP="00F71156">
            <w:pPr>
              <w:spacing w:after="0" w:line="240" w:lineRule="auto"/>
              <w:rPr>
                <w:rFonts w:ascii="Times New Roman" w:hAnsi="Times New Roman" w:cs="Times New Roman"/>
              </w:rPr>
            </w:pPr>
            <w:r w:rsidRPr="00B70EFD">
              <w:rPr>
                <w:rFonts w:ascii="Times New Roman" w:hAnsi="Times New Roman" w:cs="Times New Roman"/>
              </w:rPr>
              <w:t>100 %</w:t>
            </w:r>
          </w:p>
        </w:tc>
        <w:tc>
          <w:tcPr>
            <w:tcW w:w="1722" w:type="dxa"/>
            <w:shd w:val="clear" w:color="auto" w:fill="auto"/>
          </w:tcPr>
          <w:p w14:paraId="6D52AF27" w14:textId="77777777" w:rsidR="00355E61" w:rsidRPr="00B70EFD" w:rsidRDefault="00355E61" w:rsidP="00857E33">
            <w:pPr>
              <w:spacing w:after="0" w:line="240" w:lineRule="auto"/>
              <w:rPr>
                <w:rFonts w:ascii="Times New Roman" w:hAnsi="Times New Roman" w:cs="Times New Roman"/>
              </w:rPr>
            </w:pPr>
            <w:r w:rsidRPr="00B70EFD">
              <w:rPr>
                <w:rFonts w:ascii="Times New Roman" w:hAnsi="Times New Roman" w:cs="Times New Roman"/>
              </w:rPr>
              <w:t>КОС, 20 куб. м/сут, полная биологическая очистка</w:t>
            </w:r>
          </w:p>
        </w:tc>
        <w:tc>
          <w:tcPr>
            <w:tcW w:w="1526" w:type="dxa"/>
            <w:shd w:val="clear" w:color="auto" w:fill="auto"/>
          </w:tcPr>
          <w:p w14:paraId="18164FCD" w14:textId="77777777" w:rsidR="00355E61" w:rsidRPr="00B70EFD" w:rsidRDefault="00355E61" w:rsidP="00857E33">
            <w:pPr>
              <w:spacing w:after="0" w:line="240" w:lineRule="auto"/>
              <w:rPr>
                <w:rFonts w:ascii="Times New Roman" w:hAnsi="Times New Roman" w:cs="Times New Roman"/>
              </w:rPr>
            </w:pPr>
            <w:r w:rsidRPr="00B70EFD">
              <w:rPr>
                <w:rFonts w:ascii="Times New Roman" w:hAnsi="Times New Roman" w:cs="Times New Roman"/>
              </w:rPr>
              <w:t>есть</w:t>
            </w:r>
          </w:p>
        </w:tc>
        <w:tc>
          <w:tcPr>
            <w:tcW w:w="1347" w:type="dxa"/>
            <w:shd w:val="clear" w:color="auto" w:fill="auto"/>
          </w:tcPr>
          <w:p w14:paraId="2B001CDA" w14:textId="77777777" w:rsidR="00355E61" w:rsidRPr="00B70EFD" w:rsidRDefault="00355E61" w:rsidP="00857E33">
            <w:pPr>
              <w:spacing w:after="0" w:line="240" w:lineRule="auto"/>
              <w:rPr>
                <w:rFonts w:ascii="Times New Roman" w:hAnsi="Times New Roman" w:cs="Times New Roman"/>
              </w:rPr>
            </w:pPr>
            <w:r w:rsidRPr="00B70EFD">
              <w:rPr>
                <w:rFonts w:ascii="Times New Roman" w:hAnsi="Times New Roman" w:cs="Times New Roman"/>
              </w:rPr>
              <w:t>10</w:t>
            </w:r>
          </w:p>
        </w:tc>
        <w:tc>
          <w:tcPr>
            <w:tcW w:w="1494" w:type="dxa"/>
            <w:shd w:val="clear" w:color="auto" w:fill="auto"/>
          </w:tcPr>
          <w:p w14:paraId="3E5FA592" w14:textId="77777777" w:rsidR="00355E61" w:rsidRPr="00B70EFD" w:rsidRDefault="00355E61" w:rsidP="00857E33">
            <w:pPr>
              <w:spacing w:after="0" w:line="240" w:lineRule="auto"/>
              <w:rPr>
                <w:rFonts w:ascii="Times New Roman" w:hAnsi="Times New Roman" w:cs="Times New Roman"/>
              </w:rPr>
            </w:pPr>
            <w:r w:rsidRPr="00B70EFD">
              <w:rPr>
                <w:rFonts w:ascii="Times New Roman" w:hAnsi="Times New Roman" w:cs="Times New Roman"/>
              </w:rPr>
              <w:t>МКП «Управление ЖКХ»</w:t>
            </w:r>
          </w:p>
        </w:tc>
        <w:tc>
          <w:tcPr>
            <w:tcW w:w="1908" w:type="dxa"/>
            <w:shd w:val="clear" w:color="auto" w:fill="auto"/>
          </w:tcPr>
          <w:p w14:paraId="765FABBA" w14:textId="77777777" w:rsidR="00355E61" w:rsidRPr="00B70EFD" w:rsidRDefault="00355E61" w:rsidP="00355E61">
            <w:pPr>
              <w:spacing w:after="0" w:line="240" w:lineRule="auto"/>
              <w:rPr>
                <w:rFonts w:ascii="Times New Roman" w:hAnsi="Times New Roman" w:cs="Times New Roman"/>
              </w:rPr>
            </w:pPr>
            <w:r w:rsidRPr="00B70EFD">
              <w:rPr>
                <w:rFonts w:ascii="Times New Roman" w:hAnsi="Times New Roman" w:cs="Times New Roman"/>
              </w:rPr>
              <w:t>КОС работают в режиме отстойников</w:t>
            </w:r>
          </w:p>
        </w:tc>
      </w:tr>
      <w:tr w:rsidR="00355E61" w:rsidRPr="00355E61" w14:paraId="36B99E2D" w14:textId="77777777" w:rsidTr="00355E61">
        <w:tc>
          <w:tcPr>
            <w:tcW w:w="626" w:type="dxa"/>
            <w:tcBorders>
              <w:top w:val="single" w:sz="4" w:space="0" w:color="auto"/>
              <w:left w:val="single" w:sz="4" w:space="0" w:color="auto"/>
              <w:bottom w:val="single" w:sz="4" w:space="0" w:color="auto"/>
              <w:right w:val="single" w:sz="4" w:space="0" w:color="auto"/>
            </w:tcBorders>
            <w:shd w:val="clear" w:color="auto" w:fill="auto"/>
          </w:tcPr>
          <w:p w14:paraId="2E29C9C1" w14:textId="77777777" w:rsidR="00355E61" w:rsidRPr="00355E61" w:rsidRDefault="00355E61" w:rsidP="00F71156">
            <w:pPr>
              <w:spacing w:after="0" w:line="240" w:lineRule="auto"/>
              <w:rPr>
                <w:rFonts w:ascii="Times New Roman" w:hAnsi="Times New Roman" w:cs="Times New Roman"/>
              </w:rPr>
            </w:pPr>
            <w:r w:rsidRPr="00355E61">
              <w:rPr>
                <w:rFonts w:ascii="Times New Roman" w:hAnsi="Times New Roman" w:cs="Times New Roman"/>
              </w:rPr>
              <w:t>3</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142DBE98" w14:textId="77777777" w:rsidR="00355E61" w:rsidRPr="00355E61" w:rsidRDefault="00355E61" w:rsidP="00F71156">
            <w:pPr>
              <w:spacing w:after="0" w:line="240" w:lineRule="auto"/>
              <w:rPr>
                <w:rFonts w:ascii="Times New Roman" w:hAnsi="Times New Roman" w:cs="Times New Roman"/>
              </w:rPr>
            </w:pPr>
            <w:r w:rsidRPr="00355E61">
              <w:rPr>
                <w:rFonts w:ascii="Times New Roman" w:hAnsi="Times New Roman" w:cs="Times New Roman"/>
              </w:rPr>
              <w:t>п. Ситинский</w:t>
            </w: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39F579A7" w14:textId="77777777" w:rsidR="00355E61" w:rsidRPr="00355E61" w:rsidRDefault="00791810" w:rsidP="00F71156">
            <w:pPr>
              <w:spacing w:after="0" w:line="240" w:lineRule="auto"/>
              <w:rPr>
                <w:rFonts w:ascii="Times New Roman" w:hAnsi="Times New Roman" w:cs="Times New Roman"/>
              </w:rPr>
            </w:pPr>
            <w:r w:rsidRPr="00791810">
              <w:rPr>
                <w:rFonts w:ascii="Times New Roman" w:hAnsi="Times New Roman" w:cs="Times New Roman"/>
              </w:rPr>
              <w:t xml:space="preserve">Чугун 200-250 мм, </w:t>
            </w:r>
            <w:r w:rsidR="00355E61" w:rsidRPr="00355E61">
              <w:rPr>
                <w:rFonts w:ascii="Times New Roman" w:hAnsi="Times New Roman" w:cs="Times New Roman"/>
              </w:rPr>
              <w:t>Протяженность труб – 1133 м;</w:t>
            </w:r>
          </w:p>
          <w:p w14:paraId="1948CA7F" w14:textId="77777777" w:rsidR="00355E61" w:rsidRPr="00355E61" w:rsidRDefault="00355E61" w:rsidP="00F71156">
            <w:pPr>
              <w:spacing w:after="0" w:line="240" w:lineRule="auto"/>
              <w:rPr>
                <w:rFonts w:ascii="Times New Roman" w:hAnsi="Times New Roman" w:cs="Times New Roman"/>
              </w:rPr>
            </w:pPr>
            <w:r w:rsidRPr="00355E61">
              <w:rPr>
                <w:rFonts w:ascii="Times New Roman" w:hAnsi="Times New Roman" w:cs="Times New Roman"/>
              </w:rPr>
              <w:t>Колодцев – 17 шт</w:t>
            </w:r>
          </w:p>
          <w:p w14:paraId="188D20E9" w14:textId="77777777" w:rsidR="00355E61" w:rsidRPr="00355E61" w:rsidRDefault="00355E61" w:rsidP="00F71156">
            <w:pPr>
              <w:spacing w:after="0" w:line="240" w:lineRule="auto"/>
              <w:rPr>
                <w:rFonts w:ascii="Times New Roman" w:hAnsi="Times New Roman" w:cs="Times New Roman"/>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14:paraId="79345C03" w14:textId="77777777" w:rsidR="00355E61" w:rsidRPr="00355E61" w:rsidRDefault="00355E61" w:rsidP="00F71156">
            <w:pPr>
              <w:spacing w:after="0" w:line="240" w:lineRule="auto"/>
              <w:rPr>
                <w:rFonts w:ascii="Times New Roman" w:hAnsi="Times New Roman" w:cs="Times New Roman"/>
                <w:shd w:val="clear" w:color="auto" w:fill="FFFFFF"/>
              </w:rPr>
            </w:pPr>
            <w:r w:rsidRPr="00355E61">
              <w:rPr>
                <w:rFonts w:ascii="Times New Roman" w:hAnsi="Times New Roman" w:cs="Times New Roman"/>
                <w:shd w:val="clear" w:color="auto" w:fill="FFFFFF"/>
              </w:rPr>
              <w:t>-</w:t>
            </w:r>
          </w:p>
        </w:tc>
        <w:tc>
          <w:tcPr>
            <w:tcW w:w="933" w:type="dxa"/>
            <w:tcBorders>
              <w:top w:val="single" w:sz="4" w:space="0" w:color="auto"/>
              <w:left w:val="single" w:sz="4" w:space="0" w:color="auto"/>
              <w:bottom w:val="single" w:sz="4" w:space="0" w:color="auto"/>
              <w:right w:val="single" w:sz="4" w:space="0" w:color="auto"/>
            </w:tcBorders>
            <w:shd w:val="clear" w:color="auto" w:fill="auto"/>
          </w:tcPr>
          <w:p w14:paraId="68BAE955" w14:textId="77777777" w:rsidR="00355E61" w:rsidRPr="00B70EFD" w:rsidRDefault="00355E61" w:rsidP="00F71156">
            <w:pPr>
              <w:spacing w:after="0" w:line="240" w:lineRule="auto"/>
              <w:rPr>
                <w:rFonts w:ascii="Times New Roman" w:hAnsi="Times New Roman" w:cs="Times New Roman"/>
              </w:rPr>
            </w:pPr>
            <w:r w:rsidRPr="00B70EFD">
              <w:rPr>
                <w:rFonts w:ascii="Times New Roman" w:hAnsi="Times New Roman" w:cs="Times New Roman"/>
              </w:rPr>
              <w:t>100 %</w:t>
            </w: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659640A9" w14:textId="77777777" w:rsidR="00355E61" w:rsidRPr="00B70EFD" w:rsidRDefault="00355E61" w:rsidP="00857E33">
            <w:pPr>
              <w:spacing w:after="0" w:line="240" w:lineRule="auto"/>
              <w:rPr>
                <w:rFonts w:ascii="Times New Roman" w:hAnsi="Times New Roman" w:cs="Times New Roman"/>
              </w:rPr>
            </w:pPr>
            <w:r w:rsidRPr="00B70EFD">
              <w:rPr>
                <w:rFonts w:ascii="Times New Roman" w:hAnsi="Times New Roman" w:cs="Times New Roman"/>
              </w:rPr>
              <w:t xml:space="preserve">КОС, 700 куб. м/сут, полная биологическая очистка </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03B8AFB" w14:textId="77777777" w:rsidR="00355E61" w:rsidRPr="00B70EFD" w:rsidRDefault="00355E61" w:rsidP="00857E33">
            <w:pPr>
              <w:spacing w:after="0" w:line="240" w:lineRule="auto"/>
              <w:rPr>
                <w:rFonts w:ascii="Times New Roman" w:hAnsi="Times New Roman" w:cs="Times New Roman"/>
              </w:rPr>
            </w:pPr>
            <w:r w:rsidRPr="00B70EFD">
              <w:rPr>
                <w:rFonts w:ascii="Times New Roman" w:hAnsi="Times New Roman" w:cs="Times New Roman"/>
              </w:rPr>
              <w:t>есть</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174F9521" w14:textId="77777777" w:rsidR="00355E61" w:rsidRPr="00B70EFD" w:rsidRDefault="00355E61" w:rsidP="00857E33">
            <w:pPr>
              <w:spacing w:after="0" w:line="240" w:lineRule="auto"/>
              <w:rPr>
                <w:rFonts w:ascii="Times New Roman" w:hAnsi="Times New Roman" w:cs="Times New Roman"/>
              </w:rPr>
            </w:pPr>
            <w:r w:rsidRPr="00B70EFD">
              <w:rPr>
                <w:rFonts w:ascii="Times New Roman" w:hAnsi="Times New Roman" w:cs="Times New Roman"/>
              </w:rPr>
              <w:t>10</w:t>
            </w:r>
          </w:p>
        </w:tc>
        <w:tc>
          <w:tcPr>
            <w:tcW w:w="1494" w:type="dxa"/>
            <w:tcBorders>
              <w:top w:val="single" w:sz="4" w:space="0" w:color="auto"/>
              <w:left w:val="single" w:sz="4" w:space="0" w:color="auto"/>
              <w:bottom w:val="single" w:sz="4" w:space="0" w:color="auto"/>
              <w:right w:val="single" w:sz="4" w:space="0" w:color="auto"/>
            </w:tcBorders>
            <w:shd w:val="clear" w:color="auto" w:fill="auto"/>
          </w:tcPr>
          <w:p w14:paraId="6318D393" w14:textId="77777777" w:rsidR="00355E61" w:rsidRPr="00B70EFD" w:rsidRDefault="00355E61" w:rsidP="00857E33">
            <w:pPr>
              <w:spacing w:after="0" w:line="240" w:lineRule="auto"/>
              <w:rPr>
                <w:rFonts w:ascii="Times New Roman" w:hAnsi="Times New Roman" w:cs="Times New Roman"/>
              </w:rPr>
            </w:pPr>
            <w:r w:rsidRPr="00B70EFD">
              <w:rPr>
                <w:rFonts w:ascii="Times New Roman" w:hAnsi="Times New Roman" w:cs="Times New Roman"/>
              </w:rPr>
              <w:t>МКП «Управление ЖКХ»</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4A799E45" w14:textId="77777777" w:rsidR="00355E61" w:rsidRPr="00B70EFD" w:rsidRDefault="00355E61" w:rsidP="00355E61">
            <w:pPr>
              <w:spacing w:after="0" w:line="240" w:lineRule="auto"/>
              <w:rPr>
                <w:rFonts w:ascii="Times New Roman" w:hAnsi="Times New Roman" w:cs="Times New Roman"/>
              </w:rPr>
            </w:pPr>
            <w:r w:rsidRPr="00B70EFD">
              <w:rPr>
                <w:rFonts w:ascii="Times New Roman" w:hAnsi="Times New Roman" w:cs="Times New Roman"/>
              </w:rPr>
              <w:t>КОС работают в режиме отстойников</w:t>
            </w:r>
          </w:p>
        </w:tc>
      </w:tr>
    </w:tbl>
    <w:p w14:paraId="09F5E769" w14:textId="77777777" w:rsidR="00663BF5" w:rsidRPr="0039126E" w:rsidRDefault="00663BF5" w:rsidP="002952C4">
      <w:pPr>
        <w:widowControl w:val="0"/>
        <w:spacing w:after="0" w:line="360" w:lineRule="auto"/>
        <w:ind w:firstLine="709"/>
        <w:contextualSpacing/>
        <w:jc w:val="both"/>
        <w:rPr>
          <w:rFonts w:ascii="Times New Roman" w:hAnsi="Times New Roman"/>
          <w:bCs/>
          <w:color w:val="FF0000"/>
          <w:sz w:val="28"/>
          <w:szCs w:val="28"/>
        </w:rPr>
      </w:pPr>
    </w:p>
    <w:p w14:paraId="39BB706D" w14:textId="77777777" w:rsidR="00663BF5" w:rsidRPr="0039126E" w:rsidRDefault="00663BF5">
      <w:pPr>
        <w:rPr>
          <w:rFonts w:ascii="Times New Roman" w:hAnsi="Times New Roman"/>
          <w:bCs/>
          <w:color w:val="FF0000"/>
          <w:sz w:val="28"/>
          <w:szCs w:val="28"/>
        </w:rPr>
        <w:sectPr w:rsidR="00663BF5" w:rsidRPr="0039126E" w:rsidSect="00663BF5">
          <w:footnotePr>
            <w:numRestart w:val="eachPage"/>
          </w:footnotePr>
          <w:pgSz w:w="16838" w:h="11906" w:orient="landscape"/>
          <w:pgMar w:top="1418" w:right="1134" w:bottom="851" w:left="1134" w:header="709" w:footer="709" w:gutter="0"/>
          <w:cols w:space="708"/>
          <w:docGrid w:linePitch="360"/>
        </w:sectPr>
      </w:pPr>
    </w:p>
    <w:p w14:paraId="66D4D1CC" w14:textId="77777777" w:rsidR="00287352" w:rsidRPr="0039126E" w:rsidRDefault="00287352" w:rsidP="00287352">
      <w:pPr>
        <w:spacing w:after="0"/>
        <w:jc w:val="center"/>
        <w:rPr>
          <w:rFonts w:ascii="Times New Roman" w:hAnsi="Times New Roman"/>
          <w:sz w:val="28"/>
        </w:rPr>
      </w:pPr>
      <w:r w:rsidRPr="0039126E">
        <w:rPr>
          <w:rFonts w:ascii="Times New Roman" w:hAnsi="Times New Roman"/>
          <w:sz w:val="28"/>
        </w:rPr>
        <w:lastRenderedPageBreak/>
        <w:t>Нормы проектирования</w:t>
      </w:r>
    </w:p>
    <w:p w14:paraId="0D8174E6"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hAnsi="Times New Roman"/>
          <w:bCs/>
          <w:sz w:val="28"/>
          <w:szCs w:val="28"/>
        </w:rPr>
        <w:t>Расчетное среднесуточное водоотведение от жилых и общественных зданий принимается равным удельному среднесуточному водопотреблению в соответствии с п. 5.1.1 СП 32.13330.2018</w:t>
      </w:r>
      <w:r w:rsidR="007D7158" w:rsidRPr="0064079B">
        <w:rPr>
          <w:rFonts w:ascii="Times New Roman" w:hAnsi="Times New Roman"/>
          <w:bCs/>
          <w:sz w:val="28"/>
          <w:szCs w:val="28"/>
          <w:vertAlign w:val="superscript"/>
        </w:rPr>
        <w:footnoteReference w:id="95"/>
      </w:r>
      <w:r w:rsidRPr="0039126E">
        <w:rPr>
          <w:rFonts w:ascii="Times New Roman" w:hAnsi="Times New Roman"/>
          <w:bCs/>
          <w:sz w:val="28"/>
          <w:szCs w:val="28"/>
        </w:rPr>
        <w:t xml:space="preserve"> с учетом понижающих коэффициентов:</w:t>
      </w:r>
    </w:p>
    <w:p w14:paraId="3A6E63B6" w14:textId="77777777" w:rsidR="00287352" w:rsidRPr="0039126E" w:rsidRDefault="00287352" w:rsidP="00287352">
      <w:pPr>
        <w:widowControl w:val="0"/>
        <w:spacing w:after="0"/>
        <w:ind w:firstLine="709"/>
        <w:jc w:val="both"/>
        <w:rPr>
          <w:rFonts w:ascii="Times New Roman" w:hAnsi="Times New Roman"/>
          <w:bCs/>
          <w:sz w:val="28"/>
          <w:szCs w:val="28"/>
        </w:rPr>
      </w:pPr>
      <w:r w:rsidRPr="0039126E">
        <w:rPr>
          <w:rFonts w:ascii="Times New Roman" w:eastAsia="Calibri" w:hAnsi="Times New Roman"/>
          <w:sz w:val="28"/>
        </w:rPr>
        <w:t>в населенных пунктах без централизованной канализации</w:t>
      </w:r>
      <w:r w:rsidRPr="0039126E">
        <w:rPr>
          <w:rFonts w:ascii="Times New Roman" w:hAnsi="Times New Roman"/>
          <w:bCs/>
          <w:sz w:val="28"/>
          <w:szCs w:val="28"/>
        </w:rPr>
        <w:t xml:space="preserve"> 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14:paraId="37F413E3" w14:textId="77777777" w:rsidR="00DB514D" w:rsidRPr="0039126E" w:rsidRDefault="00DB514D" w:rsidP="00112D72">
      <w:pPr>
        <w:keepNext/>
        <w:widowControl w:val="0"/>
        <w:numPr>
          <w:ilvl w:val="2"/>
          <w:numId w:val="14"/>
        </w:numPr>
        <w:spacing w:after="0"/>
        <w:ind w:left="709" w:hanging="709"/>
        <w:jc w:val="center"/>
        <w:outlineLvl w:val="2"/>
        <w:rPr>
          <w:rFonts w:ascii="Times New Roman" w:eastAsia="Times New Roman" w:hAnsi="Times New Roman" w:cs="Times New Roman"/>
          <w:b/>
          <w:bCs/>
          <w:sz w:val="28"/>
          <w:szCs w:val="24"/>
          <w:lang w:eastAsia="ru-RU"/>
        </w:rPr>
      </w:pPr>
      <w:bookmarkStart w:id="191" w:name="_Toc72837764"/>
      <w:bookmarkStart w:id="192" w:name="_Toc192693384"/>
      <w:r w:rsidRPr="0039126E">
        <w:rPr>
          <w:rFonts w:ascii="Times New Roman" w:eastAsia="Times New Roman" w:hAnsi="Times New Roman" w:cs="Times New Roman"/>
          <w:b/>
          <w:bCs/>
          <w:sz w:val="28"/>
          <w:szCs w:val="24"/>
          <w:lang w:eastAsia="ru-RU"/>
        </w:rPr>
        <w:t>Проектные решения</w:t>
      </w:r>
      <w:bookmarkEnd w:id="189"/>
      <w:bookmarkEnd w:id="190"/>
      <w:bookmarkEnd w:id="191"/>
      <w:bookmarkEnd w:id="192"/>
    </w:p>
    <w:p w14:paraId="29ABABFB" w14:textId="77777777" w:rsidR="00287352" w:rsidRPr="0039126E" w:rsidRDefault="00287352" w:rsidP="00485164">
      <w:pPr>
        <w:widowControl w:val="0"/>
        <w:spacing w:after="0"/>
        <w:ind w:firstLine="709"/>
        <w:jc w:val="both"/>
        <w:rPr>
          <w:rFonts w:ascii="Times New Roman" w:eastAsia="Times New Roman" w:hAnsi="Times New Roman" w:cs="Times New Roman"/>
          <w:bCs/>
          <w:iCs/>
          <w:sz w:val="28"/>
          <w:szCs w:val="28"/>
          <w:lang w:eastAsia="x-none"/>
        </w:rPr>
      </w:pPr>
      <w:bookmarkStart w:id="193" w:name="_Toc64441243"/>
      <w:r w:rsidRPr="0039126E">
        <w:rPr>
          <w:rFonts w:ascii="Times New Roman" w:eastAsia="Times New Roman" w:hAnsi="Times New Roman" w:cs="Times New Roman"/>
          <w:bCs/>
          <w:iCs/>
          <w:sz w:val="28"/>
          <w:szCs w:val="28"/>
          <w:lang w:eastAsia="x-none"/>
        </w:rPr>
        <w:t xml:space="preserve">Согласно действующей стратегии социально-экономического развития </w:t>
      </w:r>
      <w:r w:rsidRPr="0039126E">
        <w:rPr>
          <w:rFonts w:ascii="Times New Roman" w:eastAsia="Times New Roman" w:hAnsi="Times New Roman" w:cs="Times New Roman"/>
          <w:sz w:val="28"/>
          <w:szCs w:val="28"/>
          <w:lang w:eastAsia="ru-RU"/>
        </w:rPr>
        <w:t>Харовского</w:t>
      </w:r>
      <w:r w:rsidRPr="0039126E">
        <w:rPr>
          <w:rFonts w:ascii="Times New Roman" w:eastAsia="Times New Roman" w:hAnsi="Times New Roman" w:cs="Times New Roman"/>
          <w:bCs/>
          <w:iCs/>
          <w:sz w:val="28"/>
          <w:szCs w:val="28"/>
          <w:lang w:eastAsia="x-none"/>
        </w:rPr>
        <w:t xml:space="preserve"> муниципального района Вологодской области на период до 2030 года, в </w:t>
      </w:r>
      <w:r w:rsidRPr="0039126E">
        <w:rPr>
          <w:rFonts w:ascii="Times New Roman" w:eastAsia="Times New Roman" w:hAnsi="Times New Roman" w:cs="Times New Roman"/>
          <w:bCs/>
          <w:sz w:val="28"/>
          <w:szCs w:val="28"/>
          <w:lang w:val="x-none" w:eastAsia="x-none"/>
        </w:rPr>
        <w:t xml:space="preserve">сельском поселении </w:t>
      </w:r>
      <w:r w:rsidRPr="0039126E">
        <w:rPr>
          <w:rFonts w:ascii="Times New Roman" w:eastAsia="Times New Roman" w:hAnsi="Times New Roman" w:cs="Times New Roman"/>
          <w:bCs/>
          <w:sz w:val="28"/>
          <w:szCs w:val="28"/>
          <w:lang w:eastAsia="x-none"/>
        </w:rPr>
        <w:t>Харовское</w:t>
      </w:r>
      <w:r w:rsidRPr="0039126E">
        <w:rPr>
          <w:rFonts w:ascii="Times New Roman" w:eastAsia="Times New Roman" w:hAnsi="Times New Roman" w:cs="Times New Roman"/>
          <w:bCs/>
          <w:iCs/>
          <w:sz w:val="28"/>
          <w:szCs w:val="28"/>
          <w:lang w:eastAsia="x-none"/>
        </w:rPr>
        <w:t xml:space="preserve"> генеральным планом предусмотрены следующие мероприятия: </w:t>
      </w:r>
    </w:p>
    <w:p w14:paraId="39F17EB8" w14:textId="77777777" w:rsidR="00287352" w:rsidRPr="0039126E" w:rsidRDefault="00287352" w:rsidP="00161A4C">
      <w:pPr>
        <w:pStyle w:val="aa"/>
        <w:numPr>
          <w:ilvl w:val="0"/>
          <w:numId w:val="22"/>
        </w:numPr>
        <w:spacing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Уменьшение уровня загрязнения водных объектов за счет модернизации и совершенствования технологий очистки сточных вод организациями в сфере производства и в коммунальном комплексе;</w:t>
      </w:r>
    </w:p>
    <w:p w14:paraId="00973E13" w14:textId="77777777" w:rsidR="00287352" w:rsidRPr="0039126E" w:rsidRDefault="00287352" w:rsidP="00161A4C">
      <w:pPr>
        <w:pStyle w:val="aa"/>
        <w:numPr>
          <w:ilvl w:val="0"/>
          <w:numId w:val="22"/>
        </w:numPr>
        <w:spacing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строительство комплексов очистных сооружений.</w:t>
      </w:r>
    </w:p>
    <w:p w14:paraId="45352197" w14:textId="77777777" w:rsidR="00287352" w:rsidRPr="0039126E" w:rsidRDefault="00287352" w:rsidP="00DC1136">
      <w:pPr>
        <w:widowControl w:val="0"/>
        <w:spacing w:before="60" w:after="0"/>
        <w:ind w:firstLine="709"/>
        <w:jc w:val="both"/>
        <w:rPr>
          <w:rFonts w:ascii="Times New Roman" w:eastAsia="Times New Roman" w:hAnsi="Times New Roman" w:cs="Times New Roman"/>
          <w:bCs/>
          <w:iCs/>
          <w:sz w:val="28"/>
          <w:szCs w:val="28"/>
          <w:lang w:eastAsia="x-none"/>
        </w:rPr>
      </w:pPr>
      <w:r w:rsidRPr="0039126E">
        <w:rPr>
          <w:rFonts w:ascii="Times New Roman" w:eastAsia="Times New Roman" w:hAnsi="Times New Roman" w:cs="Times New Roman"/>
          <w:bCs/>
          <w:iCs/>
          <w:sz w:val="28"/>
          <w:szCs w:val="28"/>
          <w:lang w:eastAsia="x-none"/>
        </w:rPr>
        <w:t>Согласно действующей «Схеме водоснабжения и водоотведения сельского поселения Харовское» генеральным планом предусмотрены следующие мероприятия:</w:t>
      </w:r>
    </w:p>
    <w:p w14:paraId="22566AA9" w14:textId="77777777" w:rsidR="00287352" w:rsidRPr="0039126E" w:rsidRDefault="00287352" w:rsidP="00161A4C">
      <w:pPr>
        <w:pStyle w:val="aa"/>
        <w:numPr>
          <w:ilvl w:val="0"/>
          <w:numId w:val="98"/>
        </w:numPr>
        <w:spacing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Реконструкция канализационных сетей;</w:t>
      </w:r>
    </w:p>
    <w:p w14:paraId="68469B4D" w14:textId="77777777" w:rsidR="00287352" w:rsidRPr="0039126E" w:rsidRDefault="00287352" w:rsidP="00161A4C">
      <w:pPr>
        <w:pStyle w:val="aa"/>
        <w:numPr>
          <w:ilvl w:val="0"/>
          <w:numId w:val="98"/>
        </w:numPr>
        <w:spacing w:after="0"/>
        <w:ind w:left="0" w:firstLine="709"/>
        <w:jc w:val="both"/>
        <w:rPr>
          <w:rFonts w:ascii="Times New Roman" w:hAnsi="Times New Roman" w:cs="Times New Roman"/>
          <w:sz w:val="28"/>
          <w:szCs w:val="28"/>
        </w:rPr>
      </w:pPr>
      <w:r w:rsidRPr="0039126E">
        <w:rPr>
          <w:rFonts w:ascii="Times New Roman" w:hAnsi="Times New Roman" w:cs="Times New Roman"/>
          <w:sz w:val="28"/>
          <w:szCs w:val="28"/>
        </w:rPr>
        <w:t xml:space="preserve">строительство очистных сооружений. </w:t>
      </w:r>
    </w:p>
    <w:p w14:paraId="77C0C4DE" w14:textId="77777777" w:rsidR="00DC1136" w:rsidRPr="0039126E" w:rsidRDefault="00DC1136" w:rsidP="00DC1136">
      <w:pPr>
        <w:widowControl w:val="0"/>
        <w:spacing w:before="60" w:after="0"/>
        <w:ind w:firstLine="709"/>
        <w:jc w:val="both"/>
        <w:rPr>
          <w:rFonts w:ascii="Times New Roman" w:hAnsi="Times New Roman" w:cs="Times New Roman"/>
          <w:sz w:val="28"/>
          <w:szCs w:val="28"/>
        </w:rPr>
      </w:pPr>
      <w:r w:rsidRPr="0039126E">
        <w:rPr>
          <w:rFonts w:ascii="Times New Roman" w:hAnsi="Times New Roman" w:cs="Times New Roman"/>
          <w:sz w:val="28"/>
          <w:szCs w:val="28"/>
        </w:rPr>
        <w:t>Согласно действующей муниципальной программы «Обеспечение населения Харовского муниципального округа качественной питьевой водой и развитие систем водоснабжения и водоотведения на 2023-2030 г», генеральным планом предусмотрены следующие мероприятия:</w:t>
      </w:r>
    </w:p>
    <w:p w14:paraId="394D6811" w14:textId="77777777" w:rsidR="00DC1136" w:rsidRPr="0039126E" w:rsidRDefault="00DC1136" w:rsidP="00161A4C">
      <w:pPr>
        <w:pStyle w:val="aa"/>
        <w:numPr>
          <w:ilvl w:val="0"/>
          <w:numId w:val="106"/>
        </w:numPr>
        <w:spacing w:after="0"/>
        <w:jc w:val="both"/>
        <w:rPr>
          <w:rFonts w:ascii="Times New Roman" w:hAnsi="Times New Roman" w:cs="Times New Roman"/>
          <w:sz w:val="28"/>
          <w:szCs w:val="28"/>
        </w:rPr>
      </w:pPr>
      <w:r w:rsidRPr="0039126E">
        <w:rPr>
          <w:rFonts w:ascii="Times New Roman" w:hAnsi="Times New Roman" w:cs="Times New Roman"/>
          <w:sz w:val="28"/>
          <w:szCs w:val="28"/>
        </w:rPr>
        <w:t>Реконструкция систем водоотведения;</w:t>
      </w:r>
    </w:p>
    <w:p w14:paraId="699E31E9" w14:textId="77777777" w:rsidR="00DC1136" w:rsidRPr="0039126E" w:rsidRDefault="00DC1136" w:rsidP="00161A4C">
      <w:pPr>
        <w:pStyle w:val="aa"/>
        <w:numPr>
          <w:ilvl w:val="0"/>
          <w:numId w:val="106"/>
        </w:numPr>
        <w:spacing w:after="0"/>
        <w:jc w:val="both"/>
        <w:rPr>
          <w:rFonts w:ascii="Times New Roman" w:hAnsi="Times New Roman" w:cs="Times New Roman"/>
          <w:sz w:val="28"/>
          <w:szCs w:val="28"/>
        </w:rPr>
      </w:pPr>
      <w:r w:rsidRPr="0039126E">
        <w:rPr>
          <w:rFonts w:ascii="Times New Roman" w:hAnsi="Times New Roman" w:cs="Times New Roman"/>
          <w:sz w:val="28"/>
          <w:szCs w:val="28"/>
        </w:rPr>
        <w:t>замена сетей водоотведения;</w:t>
      </w:r>
    </w:p>
    <w:p w14:paraId="74ED9A66" w14:textId="77777777" w:rsidR="00DC1136" w:rsidRPr="0039126E" w:rsidRDefault="00DC1136" w:rsidP="00161A4C">
      <w:pPr>
        <w:pStyle w:val="aa"/>
        <w:numPr>
          <w:ilvl w:val="0"/>
          <w:numId w:val="106"/>
        </w:numPr>
        <w:spacing w:after="0"/>
        <w:jc w:val="both"/>
        <w:rPr>
          <w:rFonts w:ascii="Times New Roman" w:hAnsi="Times New Roman" w:cs="Times New Roman"/>
          <w:sz w:val="28"/>
          <w:szCs w:val="28"/>
        </w:rPr>
      </w:pPr>
      <w:r w:rsidRPr="0039126E">
        <w:rPr>
          <w:rFonts w:ascii="Times New Roman" w:hAnsi="Times New Roman" w:cs="Times New Roman"/>
          <w:sz w:val="28"/>
          <w:szCs w:val="28"/>
        </w:rPr>
        <w:t>монтаж системы водоотведения д. Бараниха ул. Овражная.</w:t>
      </w:r>
    </w:p>
    <w:p w14:paraId="5A492454" w14:textId="77777777" w:rsidR="00287352" w:rsidRPr="0039126E" w:rsidRDefault="00287352" w:rsidP="00C93845">
      <w:pPr>
        <w:widowControl w:val="0"/>
        <w:spacing w:before="60"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Количество бытовых сточных вод и вод близких по составу к бытовым, подлежащих отведению и биологической очистке составит</w:t>
      </w:r>
      <w:r w:rsidRPr="0039126E">
        <w:rPr>
          <w:rFonts w:ascii="Times New Roman" w:eastAsia="Times New Roman" w:hAnsi="Times New Roman" w:cs="Times New Roman"/>
          <w:bCs/>
          <w:sz w:val="28"/>
          <w:szCs w:val="28"/>
          <w:lang w:eastAsia="x-none"/>
        </w:rPr>
        <w:t>:</w:t>
      </w:r>
    </w:p>
    <w:p w14:paraId="43038C4C" w14:textId="77777777" w:rsidR="00287352" w:rsidRPr="0039126E" w:rsidRDefault="00287352" w:rsidP="00485164">
      <w:pPr>
        <w:widowControl w:val="0"/>
        <w:spacing w:before="120"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существующая застройка – 157,56</w:t>
      </w:r>
      <w:r w:rsidRPr="0039126E">
        <w:rPr>
          <w:rFonts w:ascii="Times New Roman" w:eastAsia="Times New Roman" w:hAnsi="Times New Roman" w:cs="Times New Roman"/>
          <w:bCs/>
          <w:sz w:val="28"/>
          <w:szCs w:val="28"/>
          <w:lang w:val="x-none" w:eastAsia="x-none"/>
        </w:rPr>
        <w:t xml:space="preserve"> куб.</w:t>
      </w:r>
      <w:r w:rsidRPr="0039126E">
        <w:rPr>
          <w:rFonts w:ascii="Times New Roman" w:eastAsia="Times New Roman" w:hAnsi="Times New Roman" w:cs="Times New Roman"/>
          <w:bCs/>
          <w:sz w:val="28"/>
          <w:szCs w:val="28"/>
          <w:lang w:eastAsia="x-none"/>
        </w:rPr>
        <w:t xml:space="preserve"> </w:t>
      </w:r>
      <w:r w:rsidRPr="0039126E">
        <w:rPr>
          <w:rFonts w:ascii="Times New Roman" w:eastAsia="Times New Roman" w:hAnsi="Times New Roman" w:cs="Times New Roman"/>
          <w:bCs/>
          <w:sz w:val="28"/>
          <w:szCs w:val="28"/>
          <w:lang w:val="x-none" w:eastAsia="x-none"/>
        </w:rPr>
        <w:t>м/сут;</w:t>
      </w:r>
    </w:p>
    <w:p w14:paraId="7A2A1B05"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 xml:space="preserve">на проект – </w:t>
      </w:r>
      <w:r w:rsidRPr="0039126E">
        <w:rPr>
          <w:rFonts w:ascii="Times New Roman" w:eastAsia="Times New Roman" w:hAnsi="Times New Roman" w:cs="Times New Roman"/>
          <w:bCs/>
          <w:sz w:val="28"/>
          <w:szCs w:val="28"/>
          <w:lang w:eastAsia="x-none"/>
        </w:rPr>
        <w:t xml:space="preserve">290,13 </w:t>
      </w:r>
      <w:r w:rsidRPr="0039126E">
        <w:rPr>
          <w:rFonts w:ascii="Times New Roman" w:eastAsia="Times New Roman" w:hAnsi="Times New Roman" w:cs="Times New Roman"/>
          <w:bCs/>
          <w:sz w:val="28"/>
          <w:szCs w:val="28"/>
          <w:lang w:val="x-none" w:eastAsia="x-none"/>
        </w:rPr>
        <w:t>х 1,</w:t>
      </w:r>
      <w:r w:rsidRPr="0039126E">
        <w:rPr>
          <w:rFonts w:ascii="Times New Roman" w:eastAsia="Times New Roman" w:hAnsi="Times New Roman" w:cs="Times New Roman"/>
          <w:bCs/>
          <w:sz w:val="28"/>
          <w:szCs w:val="28"/>
          <w:lang w:eastAsia="x-none"/>
        </w:rPr>
        <w:t>2</w:t>
      </w:r>
      <w:r w:rsidRPr="0039126E">
        <w:rPr>
          <w:rFonts w:ascii="Times New Roman" w:eastAsia="Times New Roman" w:hAnsi="Times New Roman" w:cs="Times New Roman"/>
          <w:bCs/>
          <w:sz w:val="28"/>
          <w:szCs w:val="28"/>
          <w:lang w:val="x-none" w:eastAsia="x-none"/>
        </w:rPr>
        <w:t xml:space="preserve"> = </w:t>
      </w:r>
      <w:r w:rsidRPr="0039126E">
        <w:rPr>
          <w:rFonts w:ascii="Times New Roman" w:eastAsia="Times New Roman" w:hAnsi="Times New Roman" w:cs="Times New Roman"/>
          <w:bCs/>
          <w:sz w:val="28"/>
          <w:szCs w:val="28"/>
          <w:lang w:eastAsia="x-none"/>
        </w:rPr>
        <w:t>348,15</w:t>
      </w:r>
      <w:r w:rsidRPr="0039126E">
        <w:rPr>
          <w:rFonts w:ascii="Times New Roman" w:eastAsia="Times New Roman" w:hAnsi="Times New Roman" w:cs="Times New Roman"/>
          <w:bCs/>
          <w:sz w:val="28"/>
          <w:szCs w:val="28"/>
          <w:lang w:val="x-none" w:eastAsia="x-none"/>
        </w:rPr>
        <w:t xml:space="preserve"> куб.</w:t>
      </w:r>
      <w:r w:rsidRPr="0039126E">
        <w:rPr>
          <w:rFonts w:ascii="Times New Roman" w:eastAsia="Times New Roman" w:hAnsi="Times New Roman" w:cs="Times New Roman"/>
          <w:bCs/>
          <w:sz w:val="28"/>
          <w:szCs w:val="28"/>
          <w:lang w:eastAsia="x-none"/>
        </w:rPr>
        <w:t xml:space="preserve"> </w:t>
      </w:r>
      <w:r w:rsidRPr="0039126E">
        <w:rPr>
          <w:rFonts w:ascii="Times New Roman" w:eastAsia="Times New Roman" w:hAnsi="Times New Roman" w:cs="Times New Roman"/>
          <w:bCs/>
          <w:sz w:val="28"/>
          <w:szCs w:val="28"/>
          <w:lang w:val="x-none" w:eastAsia="x-none"/>
        </w:rPr>
        <w:t>м/сут.</w:t>
      </w:r>
    </w:p>
    <w:p w14:paraId="3C5B7FBC" w14:textId="77777777" w:rsidR="00287352" w:rsidRPr="0039126E" w:rsidRDefault="00287352" w:rsidP="00287352">
      <w:pPr>
        <w:widowControl w:val="0"/>
        <w:tabs>
          <w:tab w:val="left" w:pos="0"/>
        </w:tabs>
        <w:spacing w:before="120" w:after="0"/>
        <w:ind w:firstLine="709"/>
        <w:jc w:val="center"/>
        <w:rPr>
          <w:rFonts w:ascii="Times New Roman" w:eastAsia="Times New Roman" w:hAnsi="Times New Roman" w:cs="Times New Roman"/>
          <w:sz w:val="28"/>
        </w:rPr>
      </w:pPr>
      <w:r w:rsidRPr="0039126E">
        <w:rPr>
          <w:rFonts w:ascii="Times New Roman" w:eastAsia="Times New Roman" w:hAnsi="Times New Roman" w:cs="Times New Roman"/>
          <w:sz w:val="28"/>
        </w:rPr>
        <w:lastRenderedPageBreak/>
        <w:t>Нормы и объемы водоотведения</w:t>
      </w:r>
    </w:p>
    <w:p w14:paraId="1D401EF3"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 xml:space="preserve">Нормы водоотведения от жилых и общественных зданий приняты равными удельному среднесуточному водопотреблению в соответствии с </w:t>
      </w:r>
      <w:r w:rsidRPr="0039126E">
        <w:rPr>
          <w:rFonts w:ascii="Times New Roman" w:eastAsia="Times New Roman" w:hAnsi="Times New Roman" w:cs="Times New Roman"/>
          <w:bCs/>
          <w:sz w:val="28"/>
          <w:szCs w:val="28"/>
          <w:lang w:eastAsia="x-none"/>
        </w:rPr>
        <w:t xml:space="preserve">п. </w:t>
      </w:r>
      <w:r w:rsidRPr="0039126E">
        <w:rPr>
          <w:rFonts w:ascii="Times New Roman" w:eastAsia="Times New Roman" w:hAnsi="Times New Roman" w:cs="Times New Roman"/>
          <w:bCs/>
          <w:sz w:val="28"/>
          <w:szCs w:val="28"/>
          <w:lang w:val="x-none" w:eastAsia="x-none"/>
        </w:rPr>
        <w:t>5</w:t>
      </w:r>
      <w:r w:rsidRPr="0039126E">
        <w:rPr>
          <w:rFonts w:ascii="Times New Roman" w:eastAsia="Times New Roman" w:hAnsi="Times New Roman" w:cs="Times New Roman"/>
          <w:bCs/>
          <w:sz w:val="28"/>
          <w:szCs w:val="28"/>
          <w:lang w:eastAsia="x-none"/>
        </w:rPr>
        <w:t>.1.1</w:t>
      </w:r>
      <w:r w:rsidRPr="0039126E">
        <w:rPr>
          <w:rFonts w:ascii="Times New Roman" w:eastAsia="Times New Roman" w:hAnsi="Times New Roman" w:cs="Times New Roman"/>
          <w:bCs/>
          <w:sz w:val="28"/>
          <w:szCs w:val="28"/>
          <w:lang w:val="x-none" w:eastAsia="x-none"/>
        </w:rPr>
        <w:t xml:space="preserve"> СП 32.13330.201</w:t>
      </w:r>
      <w:r w:rsidRPr="0039126E">
        <w:rPr>
          <w:rFonts w:ascii="Times New Roman" w:eastAsia="Times New Roman" w:hAnsi="Times New Roman" w:cs="Times New Roman"/>
          <w:bCs/>
          <w:sz w:val="28"/>
          <w:szCs w:val="28"/>
          <w:lang w:eastAsia="x-none"/>
        </w:rPr>
        <w:t>8</w:t>
      </w:r>
      <w:r w:rsidRPr="0039126E">
        <w:rPr>
          <w:rFonts w:ascii="Times New Roman" w:eastAsia="Times New Roman" w:hAnsi="Times New Roman" w:cs="Times New Roman"/>
          <w:bCs/>
          <w:sz w:val="28"/>
          <w:szCs w:val="28"/>
          <w:lang w:val="x-none" w:eastAsia="x-none"/>
        </w:rPr>
        <w:t xml:space="preserve"> с учетом понижающих коэффициентов:</w:t>
      </w:r>
    </w:p>
    <w:p w14:paraId="3FF006FA"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14:paraId="76486F39"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в  населенных пунктах с централизованной канализацией 100%.</w:t>
      </w:r>
    </w:p>
    <w:p w14:paraId="53DFC5B5"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Данные по расч</w:t>
      </w:r>
      <w:r w:rsidRPr="0039126E">
        <w:rPr>
          <w:rFonts w:ascii="Times New Roman" w:eastAsia="Times New Roman" w:hAnsi="Times New Roman" w:cs="Times New Roman"/>
          <w:bCs/>
          <w:sz w:val="28"/>
          <w:szCs w:val="28"/>
          <w:lang w:eastAsia="x-none"/>
        </w:rPr>
        <w:t>е</w:t>
      </w:r>
      <w:r w:rsidRPr="0039126E">
        <w:rPr>
          <w:rFonts w:ascii="Times New Roman" w:eastAsia="Times New Roman" w:hAnsi="Times New Roman" w:cs="Times New Roman"/>
          <w:bCs/>
          <w:sz w:val="28"/>
          <w:szCs w:val="28"/>
          <w:lang w:val="x-none" w:eastAsia="x-none"/>
        </w:rPr>
        <w:t xml:space="preserve">тному расходу сточных вод приведены в таблице </w:t>
      </w:r>
      <w:r w:rsidR="00485164" w:rsidRPr="0039126E">
        <w:rPr>
          <w:rFonts w:ascii="Times New Roman" w:eastAsia="Times New Roman" w:hAnsi="Times New Roman" w:cs="Times New Roman"/>
          <w:sz w:val="28"/>
          <w:szCs w:val="24"/>
          <w:lang w:eastAsia="ru-RU"/>
        </w:rPr>
        <w:t>9</w:t>
      </w:r>
      <w:r w:rsidRPr="0039126E">
        <w:rPr>
          <w:rFonts w:ascii="Times New Roman" w:eastAsia="Times New Roman" w:hAnsi="Times New Roman" w:cs="Times New Roman"/>
          <w:sz w:val="28"/>
          <w:szCs w:val="24"/>
          <w:lang w:eastAsia="ru-RU"/>
        </w:rPr>
        <w:t>.1.2.1</w:t>
      </w:r>
      <w:r w:rsidRPr="0039126E">
        <w:rPr>
          <w:rFonts w:ascii="Times New Roman" w:eastAsia="Times New Roman" w:hAnsi="Times New Roman" w:cs="Times New Roman"/>
          <w:bCs/>
          <w:sz w:val="28"/>
          <w:szCs w:val="28"/>
          <w:lang w:val="x-none" w:eastAsia="x-none"/>
        </w:rPr>
        <w:t xml:space="preserve"> </w:t>
      </w:r>
      <w:r w:rsidRPr="0039126E">
        <w:rPr>
          <w:rFonts w:ascii="Times New Roman" w:eastAsia="Times New Roman" w:hAnsi="Times New Roman" w:cs="Times New Roman"/>
          <w:bCs/>
          <w:sz w:val="28"/>
          <w:szCs w:val="28"/>
          <w:lang w:eastAsia="x-none"/>
        </w:rPr>
        <w:t>раздела</w:t>
      </w:r>
      <w:r w:rsidRPr="0039126E">
        <w:rPr>
          <w:rFonts w:ascii="Times New Roman" w:eastAsia="Times New Roman" w:hAnsi="Times New Roman" w:cs="Times New Roman"/>
          <w:bCs/>
          <w:sz w:val="28"/>
          <w:szCs w:val="28"/>
          <w:lang w:val="x-none" w:eastAsia="x-none"/>
        </w:rPr>
        <w:t xml:space="preserve"> </w:t>
      </w:r>
      <w:r w:rsidR="00485164" w:rsidRPr="0039126E">
        <w:rPr>
          <w:rFonts w:ascii="Times New Roman" w:eastAsia="Times New Roman" w:hAnsi="Times New Roman" w:cs="Times New Roman"/>
          <w:sz w:val="28"/>
          <w:szCs w:val="24"/>
          <w:lang w:eastAsia="ru-RU"/>
        </w:rPr>
        <w:t>9.1.2</w:t>
      </w:r>
      <w:r w:rsidRPr="0039126E">
        <w:rPr>
          <w:rFonts w:ascii="Times New Roman" w:eastAsia="Times New Roman" w:hAnsi="Times New Roman" w:cs="Times New Roman"/>
          <w:sz w:val="28"/>
          <w:szCs w:val="24"/>
          <w:lang w:eastAsia="ru-RU"/>
        </w:rPr>
        <w:t>.</w:t>
      </w:r>
    </w:p>
    <w:p w14:paraId="4AB08F17" w14:textId="77777777" w:rsidR="00287352" w:rsidRPr="0039126E" w:rsidRDefault="00287352" w:rsidP="00287352">
      <w:pPr>
        <w:widowControl w:val="0"/>
        <w:spacing w:after="0"/>
        <w:ind w:firstLine="567"/>
        <w:contextualSpacing/>
        <w:jc w:val="center"/>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Сети бытовой канализации</w:t>
      </w:r>
    </w:p>
    <w:p w14:paraId="726E3321"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rPr>
      </w:pPr>
      <w:r w:rsidRPr="0039126E">
        <w:rPr>
          <w:rFonts w:ascii="Times New Roman" w:eastAsia="Times New Roman" w:hAnsi="Times New Roman" w:cs="Times New Roman"/>
          <w:bCs/>
          <w:sz w:val="28"/>
          <w:szCs w:val="28"/>
        </w:rPr>
        <w:t>Для отвода бытовых сточных вод от зданий  запроектировать самотечные сети канализации из хризотилцементных трубопроводов по ГОСТ 31416-2009</w:t>
      </w:r>
      <w:r w:rsidRPr="0039126E">
        <w:rPr>
          <w:rFonts w:ascii="Times New Roman" w:eastAsia="Times New Roman" w:hAnsi="Times New Roman" w:cs="Times New Roman"/>
          <w:bCs/>
          <w:sz w:val="28"/>
          <w:szCs w:val="28"/>
          <w:vertAlign w:val="superscript"/>
        </w:rPr>
        <w:footnoteReference w:id="96"/>
      </w:r>
      <w:r w:rsidRPr="0039126E">
        <w:rPr>
          <w:rFonts w:ascii="Times New Roman" w:eastAsia="Times New Roman" w:hAnsi="Times New Roman" w:cs="Times New Roman"/>
          <w:bCs/>
          <w:sz w:val="28"/>
          <w:szCs w:val="28"/>
        </w:rPr>
        <w:t xml:space="preserve"> диаметром 150-300 мм или полиэтиленовых по ГОСТ 18599-2001</w:t>
      </w:r>
      <w:r w:rsidRPr="0039126E">
        <w:rPr>
          <w:rFonts w:ascii="Times New Roman" w:eastAsia="Times New Roman" w:hAnsi="Times New Roman" w:cs="Times New Roman"/>
          <w:bCs/>
          <w:sz w:val="28"/>
          <w:szCs w:val="28"/>
          <w:vertAlign w:val="superscript"/>
        </w:rPr>
        <w:footnoteReference w:id="97"/>
      </w:r>
      <w:r w:rsidRPr="0039126E">
        <w:rPr>
          <w:rFonts w:ascii="Times New Roman" w:eastAsia="Times New Roman" w:hAnsi="Times New Roman" w:cs="Times New Roman"/>
          <w:bCs/>
          <w:sz w:val="28"/>
          <w:szCs w:val="28"/>
        </w:rPr>
        <w:t>. При перекачке сточных вод предусматривать напорные сети канализации из напорных полиэтиленовых трубопроводов по ГОСТ 18599-2001 диаметром 90-160 мм.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 в самотечные коллекторы устраиваются колодцы-гасители напора.</w:t>
      </w:r>
    </w:p>
    <w:p w14:paraId="08AC67A9" w14:textId="77777777" w:rsidR="00287352" w:rsidRPr="0039126E" w:rsidRDefault="00287352" w:rsidP="00287352">
      <w:pPr>
        <w:widowControl w:val="0"/>
        <w:spacing w:before="120" w:after="0"/>
        <w:ind w:firstLine="567"/>
        <w:jc w:val="center"/>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Система и схема канализации</w:t>
      </w:r>
    </w:p>
    <w:p w14:paraId="59117CCF" w14:textId="77777777" w:rsidR="00287352" w:rsidRPr="00716160" w:rsidRDefault="00716160" w:rsidP="00716160">
      <w:pPr>
        <w:widowControl w:val="0"/>
        <w:spacing w:after="0"/>
        <w:ind w:firstLine="709"/>
        <w:jc w:val="both"/>
        <w:rPr>
          <w:rFonts w:ascii="Times New Roman" w:eastAsia="Times New Roman" w:hAnsi="Times New Roman" w:cs="Times New Roman"/>
          <w:bCs/>
          <w:sz w:val="28"/>
          <w:szCs w:val="28"/>
          <w:lang w:eastAsia="x-none"/>
        </w:rPr>
      </w:pPr>
      <w:r w:rsidRPr="00B70EFD">
        <w:rPr>
          <w:rFonts w:ascii="Times New Roman" w:eastAsia="Times New Roman" w:hAnsi="Times New Roman" w:cs="Times New Roman"/>
          <w:bCs/>
          <w:sz w:val="28"/>
          <w:szCs w:val="28"/>
          <w:lang w:val="x-none" w:eastAsia="x-none"/>
        </w:rPr>
        <w:t xml:space="preserve">Принимаем проектом </w:t>
      </w:r>
      <w:r w:rsidRPr="00B70EFD">
        <w:rPr>
          <w:rFonts w:ascii="Times New Roman" w:eastAsia="Times New Roman" w:hAnsi="Times New Roman" w:cs="Times New Roman"/>
          <w:bCs/>
          <w:sz w:val="28"/>
          <w:szCs w:val="28"/>
          <w:lang w:eastAsia="x-none"/>
        </w:rPr>
        <w:t xml:space="preserve">ликвидацию существующих </w:t>
      </w:r>
      <w:r w:rsidRPr="00B70EFD">
        <w:rPr>
          <w:rFonts w:ascii="Times New Roman" w:hAnsi="Times New Roman"/>
          <w:bCs/>
          <w:sz w:val="28"/>
          <w:szCs w:val="28"/>
        </w:rPr>
        <w:t xml:space="preserve">очистных сооружений канализации в </w:t>
      </w:r>
      <w:r w:rsidRPr="00B70EFD">
        <w:rPr>
          <w:rFonts w:ascii="Times New Roman" w:eastAsia="Times New Roman" w:hAnsi="Times New Roman" w:cs="Times New Roman"/>
          <w:sz w:val="28"/>
        </w:rPr>
        <w:t xml:space="preserve">населенных пунктах </w:t>
      </w:r>
      <w:r w:rsidRPr="00B70EFD">
        <w:rPr>
          <w:rFonts w:ascii="Times New Roman" w:hAnsi="Times New Roman" w:cs="Times New Roman"/>
          <w:sz w:val="28"/>
          <w:szCs w:val="28"/>
        </w:rPr>
        <w:t>д. Бараниха</w:t>
      </w:r>
      <w:r w:rsidRPr="00B70EFD">
        <w:rPr>
          <w:rFonts w:ascii="Times New Roman" w:eastAsia="Times New Roman" w:hAnsi="Times New Roman" w:cs="Times New Roman"/>
          <w:bCs/>
          <w:sz w:val="28"/>
          <w:szCs w:val="28"/>
          <w:lang w:eastAsia="x-none"/>
        </w:rPr>
        <w:t xml:space="preserve">, с. Михайловское и </w:t>
      </w:r>
      <w:r w:rsidRPr="00B70EFD">
        <w:rPr>
          <w:rFonts w:ascii="Times New Roman" w:hAnsi="Times New Roman" w:cs="Times New Roman"/>
          <w:sz w:val="28"/>
          <w:szCs w:val="28"/>
        </w:rPr>
        <w:t>п. Ситинский.</w:t>
      </w:r>
      <w:r w:rsidRPr="00B70EFD">
        <w:rPr>
          <w:rFonts w:ascii="Times New Roman" w:eastAsia="Times New Roman" w:hAnsi="Times New Roman" w:cs="Times New Roman"/>
          <w:bCs/>
          <w:sz w:val="28"/>
          <w:szCs w:val="28"/>
          <w:lang w:eastAsia="x-none"/>
        </w:rPr>
        <w:t xml:space="preserve"> </w:t>
      </w:r>
      <w:r w:rsidR="008E3675" w:rsidRPr="00B70EFD">
        <w:rPr>
          <w:rFonts w:ascii="Times New Roman" w:eastAsia="Times New Roman" w:hAnsi="Times New Roman" w:cs="Times New Roman"/>
          <w:bCs/>
          <w:sz w:val="28"/>
          <w:szCs w:val="28"/>
          <w:lang w:eastAsia="x-none"/>
        </w:rPr>
        <w:t>П</w:t>
      </w:r>
      <w:r w:rsidRPr="00B70EFD">
        <w:rPr>
          <w:rFonts w:ascii="Times New Roman" w:eastAsia="Times New Roman" w:hAnsi="Times New Roman" w:cs="Times New Roman"/>
          <w:bCs/>
          <w:sz w:val="28"/>
          <w:szCs w:val="28"/>
          <w:lang w:eastAsia="x-none"/>
        </w:rPr>
        <w:t>ланируется</w:t>
      </w:r>
      <w:r w:rsidR="00287352" w:rsidRPr="00B70EFD">
        <w:rPr>
          <w:rFonts w:ascii="Times New Roman" w:eastAsia="Times New Roman" w:hAnsi="Times New Roman" w:cs="Times New Roman"/>
          <w:bCs/>
          <w:sz w:val="28"/>
          <w:szCs w:val="28"/>
          <w:lang w:val="x-none" w:eastAsia="x-none"/>
        </w:rPr>
        <w:t xml:space="preserve"> строительство централизованной канализации для </w:t>
      </w:r>
      <w:r w:rsidR="00287352" w:rsidRPr="0039126E">
        <w:rPr>
          <w:rFonts w:ascii="Times New Roman" w:eastAsia="Times New Roman" w:hAnsi="Times New Roman" w:cs="Times New Roman"/>
          <w:bCs/>
          <w:sz w:val="28"/>
          <w:szCs w:val="28"/>
          <w:lang w:val="x-none" w:eastAsia="x-none"/>
        </w:rPr>
        <w:t xml:space="preserve">жилой и общественной застройки </w:t>
      </w:r>
      <w:r w:rsidR="00287352" w:rsidRPr="0039126E">
        <w:rPr>
          <w:rFonts w:ascii="Times New Roman" w:eastAsia="Times New Roman" w:hAnsi="Times New Roman" w:cs="Times New Roman"/>
          <w:sz w:val="28"/>
        </w:rPr>
        <w:t xml:space="preserve">в населенных пунктах </w:t>
      </w:r>
      <w:r w:rsidR="00287352" w:rsidRPr="0039126E">
        <w:rPr>
          <w:rFonts w:ascii="Times New Roman" w:hAnsi="Times New Roman" w:cs="Times New Roman"/>
          <w:sz w:val="28"/>
          <w:szCs w:val="28"/>
        </w:rPr>
        <w:t>д. Бараниха</w:t>
      </w:r>
      <w:r w:rsidR="00287352" w:rsidRPr="0039126E">
        <w:rPr>
          <w:rFonts w:ascii="Times New Roman" w:eastAsia="Times New Roman" w:hAnsi="Times New Roman" w:cs="Times New Roman"/>
          <w:bCs/>
          <w:sz w:val="28"/>
          <w:szCs w:val="28"/>
          <w:lang w:eastAsia="x-none"/>
        </w:rPr>
        <w:t xml:space="preserve">, </w:t>
      </w:r>
      <w:r w:rsidR="00287352" w:rsidRPr="0039126E">
        <w:rPr>
          <w:rFonts w:ascii="Times New Roman" w:eastAsia="Times New Roman" w:hAnsi="Times New Roman" w:cs="Times New Roman"/>
          <w:bCs/>
          <w:sz w:val="28"/>
          <w:szCs w:val="28"/>
          <w:lang w:val="x-none" w:eastAsia="x-none"/>
        </w:rPr>
        <w:t xml:space="preserve">д. </w:t>
      </w:r>
      <w:r w:rsidR="00287352" w:rsidRPr="0039126E">
        <w:rPr>
          <w:rFonts w:ascii="Times New Roman" w:eastAsia="Times New Roman" w:hAnsi="Times New Roman" w:cs="Times New Roman"/>
          <w:bCs/>
          <w:sz w:val="28"/>
          <w:szCs w:val="28"/>
          <w:lang w:eastAsia="x-none"/>
        </w:rPr>
        <w:t xml:space="preserve">Конанцево, с. Михайловское, с. Погост Никольский и </w:t>
      </w:r>
      <w:r w:rsidR="00287352" w:rsidRPr="0039126E">
        <w:rPr>
          <w:rFonts w:ascii="Times New Roman" w:hAnsi="Times New Roman" w:cs="Times New Roman"/>
          <w:sz w:val="28"/>
          <w:szCs w:val="28"/>
        </w:rPr>
        <w:t>п. Ситинский</w:t>
      </w:r>
      <w:r w:rsidR="00A6188D">
        <w:rPr>
          <w:rFonts w:ascii="Times New Roman" w:hAnsi="Times New Roman" w:cs="Times New Roman"/>
          <w:sz w:val="28"/>
          <w:szCs w:val="28"/>
        </w:rPr>
        <w:t xml:space="preserve"> с отведением сточных вод на проектируемые локальные очистные сооружения канализации полной биологической очистки с </w:t>
      </w:r>
      <w:r w:rsidR="00A6188D" w:rsidRPr="00A6188D">
        <w:rPr>
          <w:rFonts w:ascii="Times New Roman" w:hAnsi="Times New Roman" w:cs="Times New Roman"/>
          <w:sz w:val="28"/>
          <w:szCs w:val="28"/>
        </w:rPr>
        <w:t>выпуском очищенных сточных вод</w:t>
      </w:r>
      <w:r w:rsidR="00A6188D">
        <w:rPr>
          <w:rFonts w:ascii="Times New Roman" w:hAnsi="Times New Roman" w:cs="Times New Roman"/>
          <w:sz w:val="28"/>
          <w:szCs w:val="28"/>
        </w:rPr>
        <w:t xml:space="preserve"> в водные объекты</w:t>
      </w:r>
      <w:r w:rsidR="00287352" w:rsidRPr="0039126E">
        <w:rPr>
          <w:rFonts w:ascii="Times New Roman" w:eastAsia="Times New Roman" w:hAnsi="Times New Roman" w:cs="Times New Roman"/>
          <w:bCs/>
          <w:sz w:val="28"/>
          <w:szCs w:val="28"/>
          <w:lang w:eastAsia="x-none"/>
        </w:rPr>
        <w:t>.</w:t>
      </w:r>
    </w:p>
    <w:p w14:paraId="0EEDF6CE"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 xml:space="preserve">При высоком уровне грунтовых вод, необходимо предусматривать пристенный дренаж с выпуском в канавы для защиты от подтопления подвалов. В зоне индивидуальной жилой застройки отвод дождевых вод решить открытой сетью, состоящей из уличных лотков и канав с выпуском в герметичные накопительные емкости с последующим вывозом дождевых сточных вод на </w:t>
      </w:r>
      <w:r w:rsidRPr="0039126E">
        <w:rPr>
          <w:rFonts w:ascii="Times New Roman" w:eastAsia="Times New Roman" w:hAnsi="Times New Roman" w:cs="Times New Roman"/>
          <w:bCs/>
          <w:sz w:val="28"/>
          <w:szCs w:val="28"/>
          <w:lang w:val="x-none" w:eastAsia="x-none"/>
        </w:rPr>
        <w:lastRenderedPageBreak/>
        <w:t>ближайшие проектируемые локальные очистные сооружения хозяйственно-бытовой канализации с выпуском очищенных сточных вод в водоемы.</w:t>
      </w:r>
    </w:p>
    <w:p w14:paraId="5A21FC00"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 xml:space="preserve">В остальных населенных пунктах с малочисленным населением и не имеющих развития, жилая застройка остается с </w:t>
      </w:r>
      <w:r w:rsidRPr="0039126E">
        <w:rPr>
          <w:rFonts w:ascii="Times New Roman" w:eastAsia="Times New Roman" w:hAnsi="Times New Roman" w:cs="Times New Roman"/>
          <w:bCs/>
          <w:sz w:val="28"/>
          <w:szCs w:val="28"/>
          <w:lang w:eastAsia="x-none"/>
        </w:rPr>
        <w:t>септиками</w:t>
      </w:r>
      <w:r w:rsidRPr="0039126E">
        <w:rPr>
          <w:rFonts w:ascii="Times New Roman" w:eastAsia="Times New Roman" w:hAnsi="Times New Roman" w:cs="Times New Roman"/>
          <w:bCs/>
          <w:sz w:val="28"/>
          <w:szCs w:val="28"/>
          <w:lang w:val="x-none" w:eastAsia="x-none"/>
        </w:rPr>
        <w:t xml:space="preserve">. </w:t>
      </w:r>
    </w:p>
    <w:p w14:paraId="64CD6A8F"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 xml:space="preserve">В населенных пунктах с незначительным развитием в проекте предлагается </w:t>
      </w:r>
      <w:r w:rsidRPr="0039126E">
        <w:rPr>
          <w:rFonts w:ascii="Times New Roman" w:eastAsia="Times New Roman" w:hAnsi="Times New Roman" w:cs="Times New Roman"/>
          <w:bCs/>
          <w:sz w:val="28"/>
          <w:szCs w:val="28"/>
          <w:lang w:eastAsia="x-none"/>
        </w:rPr>
        <w:t>н</w:t>
      </w:r>
      <w:r w:rsidRPr="0039126E">
        <w:rPr>
          <w:rFonts w:ascii="Times New Roman" w:eastAsia="Times New Roman" w:hAnsi="Times New Roman" w:cs="Times New Roman"/>
          <w:bCs/>
          <w:sz w:val="28"/>
          <w:szCs w:val="28"/>
          <w:lang w:val="x-none" w:eastAsia="x-none"/>
        </w:rPr>
        <w:t xml:space="preserve">ецентрализованная система канализации. Водоотведение </w:t>
      </w:r>
      <w:r w:rsidRPr="0039126E">
        <w:rPr>
          <w:rFonts w:ascii="Times New Roman" w:eastAsia="Times New Roman" w:hAnsi="Times New Roman" w:cs="Times New Roman"/>
          <w:bCs/>
          <w:sz w:val="28"/>
          <w:szCs w:val="28"/>
          <w:lang w:eastAsia="x-none"/>
        </w:rPr>
        <w:t>индивидуальной жилой</w:t>
      </w:r>
      <w:r w:rsidRPr="0039126E">
        <w:rPr>
          <w:rFonts w:ascii="Times New Roman" w:eastAsia="Times New Roman" w:hAnsi="Times New Roman" w:cs="Times New Roman"/>
          <w:bCs/>
          <w:sz w:val="28"/>
          <w:szCs w:val="28"/>
          <w:lang w:val="x-none" w:eastAsia="x-none"/>
        </w:rPr>
        <w:t xml:space="preserve"> застройки запроектировано для каждого дома на локальные очистные сооружения, с расходом стоков не более 3 куб.</w:t>
      </w:r>
      <w:r w:rsidRPr="0039126E">
        <w:rPr>
          <w:rFonts w:ascii="Times New Roman" w:eastAsia="Times New Roman" w:hAnsi="Times New Roman" w:cs="Times New Roman"/>
          <w:bCs/>
          <w:sz w:val="28"/>
          <w:szCs w:val="28"/>
          <w:lang w:eastAsia="x-none"/>
        </w:rPr>
        <w:t xml:space="preserve"> </w:t>
      </w:r>
      <w:r w:rsidRPr="0039126E">
        <w:rPr>
          <w:rFonts w:ascii="Times New Roman" w:eastAsia="Times New Roman" w:hAnsi="Times New Roman" w:cs="Times New Roman"/>
          <w:bCs/>
          <w:sz w:val="28"/>
          <w:szCs w:val="28"/>
          <w:lang w:val="x-none" w:eastAsia="x-none"/>
        </w:rPr>
        <w:t>м/сут, или в герметичные септики, при расходе бытовых стоков до 1 куб.</w:t>
      </w:r>
      <w:r w:rsidRPr="0039126E">
        <w:rPr>
          <w:rFonts w:ascii="Times New Roman" w:eastAsia="Times New Roman" w:hAnsi="Times New Roman" w:cs="Times New Roman"/>
          <w:bCs/>
          <w:sz w:val="28"/>
          <w:szCs w:val="28"/>
          <w:lang w:eastAsia="x-none"/>
        </w:rPr>
        <w:t xml:space="preserve"> </w:t>
      </w:r>
      <w:r w:rsidRPr="0039126E">
        <w:rPr>
          <w:rFonts w:ascii="Times New Roman" w:eastAsia="Times New Roman" w:hAnsi="Times New Roman" w:cs="Times New Roman"/>
          <w:bCs/>
          <w:sz w:val="28"/>
          <w:szCs w:val="28"/>
          <w:lang w:val="x-none" w:eastAsia="x-none"/>
        </w:rPr>
        <w:t>м/сут.</w:t>
      </w:r>
    </w:p>
    <w:p w14:paraId="377DD2A1" w14:textId="77777777" w:rsidR="00287352" w:rsidRPr="0039126E" w:rsidRDefault="00287352" w:rsidP="00287352">
      <w:pPr>
        <w:widowControl w:val="0"/>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Принятые генеральным планом мероприятия приведены в таблице </w:t>
      </w:r>
      <w:r w:rsidR="00FD55D5" w:rsidRPr="0039126E">
        <w:rPr>
          <w:rFonts w:ascii="Times New Roman" w:eastAsia="Times New Roman" w:hAnsi="Times New Roman" w:cs="Times New Roman"/>
          <w:sz w:val="28"/>
          <w:szCs w:val="24"/>
          <w:lang w:eastAsia="ru-RU"/>
        </w:rPr>
        <w:t>9</w:t>
      </w:r>
      <w:r w:rsidRPr="0039126E">
        <w:rPr>
          <w:rFonts w:ascii="Times New Roman" w:eastAsia="Times New Roman" w:hAnsi="Times New Roman" w:cs="Times New Roman"/>
          <w:sz w:val="28"/>
          <w:szCs w:val="24"/>
          <w:lang w:eastAsia="ru-RU"/>
        </w:rPr>
        <w:t>.2.2.1.</w:t>
      </w:r>
    </w:p>
    <w:p w14:paraId="71064CCB" w14:textId="77777777" w:rsidR="0013264B" w:rsidRPr="0039126E" w:rsidRDefault="0013264B" w:rsidP="0013264B">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 xml:space="preserve">Проектируется общественная и жилая застройка с централизованными сетями канализации. Существующая застройка подключается к централизованным сетям частично или с вывозом на близлежащие очистные сооружения. </w:t>
      </w:r>
    </w:p>
    <w:p w14:paraId="19BCED94" w14:textId="77777777" w:rsidR="0013264B" w:rsidRPr="0039126E" w:rsidRDefault="0013264B" w:rsidP="0013264B">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Способ подключения сетей к ЛОСК принять при детальном проектировании деревни (самотечные, самотечно-напорные, напорные или с вывозом машинами ЖКХ).</w:t>
      </w:r>
    </w:p>
    <w:p w14:paraId="7FF2F48B" w14:textId="77777777" w:rsidR="0013264B" w:rsidRPr="0039126E" w:rsidRDefault="0013264B" w:rsidP="0013264B">
      <w:pPr>
        <w:widowControl w:val="0"/>
        <w:spacing w:after="0"/>
        <w:ind w:firstLine="709"/>
        <w:jc w:val="both"/>
        <w:rPr>
          <w:rFonts w:ascii="Times New Roman" w:eastAsia="Times New Roman" w:hAnsi="Times New Roman" w:cs="Times New Roman"/>
          <w:bCs/>
          <w:sz w:val="28"/>
          <w:szCs w:val="28"/>
          <w:lang w:val="x-none" w:eastAsia="x-none"/>
        </w:rPr>
      </w:pPr>
      <w:r w:rsidRPr="0039126E">
        <w:rPr>
          <w:rFonts w:ascii="Times New Roman" w:eastAsia="Times New Roman" w:hAnsi="Times New Roman" w:cs="Times New Roman"/>
          <w:bCs/>
          <w:sz w:val="28"/>
          <w:szCs w:val="28"/>
          <w:lang w:val="x-none" w:eastAsia="x-none"/>
        </w:rPr>
        <w:t>Согласно п. 19 раздела II СанПиН 2.1.3684-21, 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14:paraId="269C7807" w14:textId="77777777" w:rsidR="0013264B" w:rsidRPr="0013264B" w:rsidRDefault="0013264B" w:rsidP="0013264B">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 xml:space="preserve">Необходимо организовать санитарно-защитные зоны </w:t>
      </w:r>
      <w:r w:rsidRPr="0039126E">
        <w:rPr>
          <w:rFonts w:ascii="Times New Roman" w:eastAsia="Times New Roman" w:hAnsi="Times New Roman" w:cs="Times New Roman"/>
          <w:bCs/>
          <w:sz w:val="28"/>
          <w:szCs w:val="28"/>
          <w:lang w:eastAsia="x-none"/>
        </w:rPr>
        <w:t>от</w:t>
      </w:r>
      <w:r w:rsidRPr="0039126E">
        <w:rPr>
          <w:rFonts w:ascii="Times New Roman" w:eastAsia="Times New Roman" w:hAnsi="Times New Roman" w:cs="Times New Roman"/>
          <w:bCs/>
          <w:sz w:val="28"/>
          <w:szCs w:val="28"/>
          <w:lang w:val="x-none" w:eastAsia="x-none"/>
        </w:rPr>
        <w:t xml:space="preserve"> канализаци</w:t>
      </w:r>
      <w:r w:rsidRPr="0039126E">
        <w:rPr>
          <w:rFonts w:ascii="Times New Roman" w:eastAsia="Times New Roman" w:hAnsi="Times New Roman" w:cs="Times New Roman"/>
          <w:bCs/>
          <w:sz w:val="28"/>
          <w:szCs w:val="28"/>
          <w:lang w:eastAsia="x-none"/>
        </w:rPr>
        <w:t>онных</w:t>
      </w:r>
      <w:r w:rsidRPr="0039126E">
        <w:rPr>
          <w:rFonts w:ascii="Times New Roman" w:eastAsia="Times New Roman" w:hAnsi="Times New Roman" w:cs="Times New Roman"/>
          <w:bCs/>
          <w:sz w:val="28"/>
          <w:szCs w:val="28"/>
          <w:lang w:val="x-none" w:eastAsia="x-none"/>
        </w:rPr>
        <w:t xml:space="preserve"> сооружений в соответствии </w:t>
      </w:r>
      <w:r w:rsidRPr="0039126E">
        <w:rPr>
          <w:rFonts w:ascii="Times New Roman" w:hAnsi="Times New Roman"/>
          <w:bCs/>
          <w:sz w:val="28"/>
          <w:szCs w:val="28"/>
        </w:rPr>
        <w:t xml:space="preserve">с требованиями </w:t>
      </w:r>
      <w:r w:rsidRPr="0039126E">
        <w:rPr>
          <w:rFonts w:ascii="Times New Roman" w:eastAsia="Times New Roman" w:hAnsi="Times New Roman" w:cs="Times New Roman"/>
          <w:bCs/>
          <w:sz w:val="28"/>
          <w:szCs w:val="28"/>
          <w:lang w:val="x-none" w:eastAsia="x-none"/>
        </w:rPr>
        <w:t>раздела 13 табл. 7.1 СанПиН 2.2.1./2.1</w:t>
      </w:r>
      <w:r w:rsidRPr="0039126E">
        <w:rPr>
          <w:rFonts w:ascii="Times New Roman" w:eastAsia="Times New Roman" w:hAnsi="Times New Roman" w:cs="Times New Roman"/>
          <w:bCs/>
          <w:sz w:val="28"/>
          <w:szCs w:val="28"/>
          <w:lang w:eastAsia="x-none"/>
        </w:rPr>
        <w:t>.</w:t>
      </w:r>
      <w:r w:rsidRPr="0039126E">
        <w:rPr>
          <w:rFonts w:ascii="Times New Roman" w:eastAsia="Times New Roman" w:hAnsi="Times New Roman" w:cs="Times New Roman"/>
          <w:bCs/>
          <w:sz w:val="28"/>
          <w:szCs w:val="28"/>
          <w:lang w:val="x-none" w:eastAsia="x-none"/>
        </w:rPr>
        <w:t xml:space="preserve">1.1200-03, а именно: ориентировочный размер СЗЗ у </w:t>
      </w:r>
      <w:r w:rsidRPr="0039126E">
        <w:rPr>
          <w:rFonts w:ascii="Times New Roman" w:eastAsia="Times New Roman" w:hAnsi="Times New Roman" w:cs="Times New Roman"/>
          <w:bCs/>
          <w:sz w:val="28"/>
          <w:szCs w:val="28"/>
          <w:lang w:eastAsia="x-none"/>
        </w:rPr>
        <w:t>Л</w:t>
      </w:r>
      <w:r w:rsidRPr="0039126E">
        <w:rPr>
          <w:rFonts w:ascii="Times New Roman" w:eastAsia="Times New Roman" w:hAnsi="Times New Roman" w:cs="Times New Roman"/>
          <w:bCs/>
          <w:sz w:val="28"/>
          <w:szCs w:val="28"/>
          <w:lang w:val="x-none" w:eastAsia="x-none"/>
        </w:rPr>
        <w:t xml:space="preserve">ОСК </w:t>
      </w:r>
      <w:r w:rsidRPr="0039126E">
        <w:rPr>
          <w:rFonts w:ascii="Times New Roman" w:eastAsia="Times New Roman" w:hAnsi="Times New Roman" w:cs="Times New Roman"/>
          <w:bCs/>
          <w:sz w:val="28"/>
          <w:szCs w:val="28"/>
          <w:lang w:eastAsia="x-none"/>
        </w:rPr>
        <w:t>расчетной производитель</w:t>
      </w:r>
      <w:r w:rsidRPr="0039126E">
        <w:rPr>
          <w:rFonts w:ascii="Times New Roman" w:eastAsia="Times New Roman" w:hAnsi="Times New Roman" w:cs="Times New Roman"/>
          <w:bCs/>
          <w:sz w:val="28"/>
          <w:szCs w:val="28"/>
          <w:lang w:val="x-none" w:eastAsia="x-none"/>
        </w:rPr>
        <w:t xml:space="preserve">ностью </w:t>
      </w:r>
      <w:r w:rsidRPr="0039126E">
        <w:rPr>
          <w:rFonts w:ascii="Times New Roman" w:hAnsi="Times New Roman"/>
          <w:bCs/>
          <w:sz w:val="28"/>
          <w:szCs w:val="28"/>
        </w:rPr>
        <w:t>до 0,2 тыс. куб.</w:t>
      </w:r>
      <w:r w:rsidRPr="0039126E">
        <w:rPr>
          <w:rFonts w:ascii="Times New Roman" w:eastAsia="Times New Roman" w:hAnsi="Times New Roman" w:cs="Times New Roman"/>
          <w:bCs/>
          <w:sz w:val="28"/>
          <w:szCs w:val="28"/>
          <w:lang w:eastAsia="x-none"/>
        </w:rPr>
        <w:t xml:space="preserve"> </w:t>
      </w:r>
      <w:r w:rsidRPr="0039126E">
        <w:rPr>
          <w:rFonts w:ascii="Times New Roman" w:eastAsia="Times New Roman" w:hAnsi="Times New Roman" w:cs="Times New Roman"/>
          <w:bCs/>
          <w:sz w:val="28"/>
          <w:szCs w:val="28"/>
          <w:lang w:val="x-none" w:eastAsia="x-none"/>
        </w:rPr>
        <w:t xml:space="preserve">м/сут </w:t>
      </w:r>
      <w:r w:rsidRPr="0039126E">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val="x-none" w:eastAsia="x-none"/>
        </w:rPr>
        <w:t xml:space="preserve"> 15 метров</w:t>
      </w:r>
      <w:r>
        <w:rPr>
          <w:rFonts w:ascii="Times New Roman" w:eastAsia="Times New Roman" w:hAnsi="Times New Roman" w:cs="Times New Roman"/>
          <w:bCs/>
          <w:sz w:val="28"/>
          <w:szCs w:val="28"/>
          <w:lang w:eastAsia="x-none"/>
        </w:rPr>
        <w:t>.</w:t>
      </w:r>
    </w:p>
    <w:p w14:paraId="5BB55E03" w14:textId="77777777" w:rsidR="000A5771" w:rsidRPr="0039126E" w:rsidRDefault="000A5771" w:rsidP="000A5771">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Застройка населенных пунктов, попадающих в водоохранные зоны водных объектов, должны быть обеспечены водонепроницаемыми емкостями для сбора сточных вод с дальнейшим вывозом на проектируемые локальные очистные сооружения в соответствии с требованиями статьи 65 Водного кодекса РФ.</w:t>
      </w:r>
    </w:p>
    <w:p w14:paraId="57E47F24" w14:textId="77777777" w:rsidR="004479A6" w:rsidRPr="0039126E" w:rsidRDefault="004479A6">
      <w:pPr>
        <w:rPr>
          <w:rFonts w:ascii="Times New Roman" w:eastAsia="Times New Roman" w:hAnsi="Times New Roman" w:cs="Times New Roman"/>
          <w:color w:val="FF0000"/>
          <w:sz w:val="28"/>
          <w:szCs w:val="24"/>
          <w:lang w:eastAsia="ru-RU"/>
        </w:rPr>
      </w:pPr>
      <w:r w:rsidRPr="0039126E">
        <w:rPr>
          <w:rFonts w:ascii="Times New Roman" w:eastAsia="Times New Roman" w:hAnsi="Times New Roman" w:cs="Times New Roman"/>
          <w:color w:val="FF0000"/>
          <w:sz w:val="28"/>
          <w:szCs w:val="24"/>
          <w:lang w:eastAsia="ru-RU"/>
        </w:rPr>
        <w:br w:type="page"/>
      </w:r>
    </w:p>
    <w:p w14:paraId="73EE710D" w14:textId="77777777" w:rsidR="004479A6" w:rsidRPr="0039126E" w:rsidRDefault="004479A6" w:rsidP="009A1056">
      <w:pPr>
        <w:widowControl w:val="0"/>
        <w:spacing w:after="0" w:line="360" w:lineRule="auto"/>
        <w:ind w:firstLine="709"/>
        <w:jc w:val="both"/>
        <w:rPr>
          <w:rFonts w:ascii="Times New Roman" w:eastAsia="Times New Roman" w:hAnsi="Times New Roman" w:cs="Times New Roman"/>
          <w:color w:val="FF0000"/>
          <w:sz w:val="28"/>
          <w:szCs w:val="24"/>
          <w:lang w:eastAsia="ru-RU"/>
        </w:rPr>
        <w:sectPr w:rsidR="004479A6" w:rsidRPr="0039126E" w:rsidSect="004C18A8">
          <w:footnotePr>
            <w:numRestart w:val="eachPage"/>
          </w:footnotePr>
          <w:pgSz w:w="11906" w:h="16838"/>
          <w:pgMar w:top="1134" w:right="850" w:bottom="1134" w:left="1418" w:header="708" w:footer="708" w:gutter="0"/>
          <w:cols w:space="708"/>
          <w:docGrid w:linePitch="360"/>
        </w:sectPr>
      </w:pPr>
    </w:p>
    <w:p w14:paraId="1D73EBEC" w14:textId="77777777" w:rsidR="004479A6" w:rsidRPr="0039126E" w:rsidRDefault="004479A6" w:rsidP="004479A6">
      <w:pPr>
        <w:widowControl w:val="0"/>
        <w:spacing w:after="0" w:line="240" w:lineRule="auto"/>
        <w:ind w:right="-30"/>
        <w:jc w:val="right"/>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lastRenderedPageBreak/>
        <w:t xml:space="preserve">Таблица </w:t>
      </w:r>
      <w:r w:rsidR="00FD55D5" w:rsidRPr="0039126E">
        <w:rPr>
          <w:rFonts w:ascii="Times New Roman" w:eastAsia="Times New Roman" w:hAnsi="Times New Roman" w:cs="Times New Roman"/>
          <w:sz w:val="24"/>
          <w:szCs w:val="24"/>
          <w:lang w:eastAsia="ru-RU"/>
        </w:rPr>
        <w:t>9</w:t>
      </w:r>
      <w:r w:rsidRPr="0039126E">
        <w:rPr>
          <w:rFonts w:ascii="Times New Roman" w:eastAsia="Times New Roman" w:hAnsi="Times New Roman" w:cs="Times New Roman"/>
          <w:sz w:val="24"/>
          <w:szCs w:val="24"/>
          <w:lang w:eastAsia="ru-RU"/>
        </w:rPr>
        <w:t>.2.2.1</w:t>
      </w:r>
    </w:p>
    <w:p w14:paraId="032E7B4E" w14:textId="77777777" w:rsidR="00287352" w:rsidRPr="0039126E" w:rsidRDefault="00287352" w:rsidP="00287352">
      <w:pPr>
        <w:widowControl w:val="0"/>
        <w:spacing w:after="0" w:line="240" w:lineRule="auto"/>
        <w:ind w:right="-30"/>
        <w:jc w:val="center"/>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Сведения о планируемых мероприятиях в области водоотведения</w:t>
      </w:r>
    </w:p>
    <w:tbl>
      <w:tblPr>
        <w:tblStyle w:val="a5"/>
        <w:tblW w:w="14567" w:type="dxa"/>
        <w:tblBorders>
          <w:bottom w:val="none" w:sz="0" w:space="0" w:color="auto"/>
        </w:tblBorders>
        <w:tblLayout w:type="fixed"/>
        <w:tblLook w:val="04A0" w:firstRow="1" w:lastRow="0" w:firstColumn="1" w:lastColumn="0" w:noHBand="0" w:noVBand="1"/>
      </w:tblPr>
      <w:tblGrid>
        <w:gridCol w:w="493"/>
        <w:gridCol w:w="1785"/>
        <w:gridCol w:w="1596"/>
        <w:gridCol w:w="2046"/>
        <w:gridCol w:w="1701"/>
        <w:gridCol w:w="4820"/>
        <w:gridCol w:w="2126"/>
      </w:tblGrid>
      <w:tr w:rsidR="00287352" w:rsidRPr="0039126E" w14:paraId="45BEDE76" w14:textId="77777777" w:rsidTr="00F71156">
        <w:tc>
          <w:tcPr>
            <w:tcW w:w="493" w:type="dxa"/>
          </w:tcPr>
          <w:p w14:paraId="293D0627" w14:textId="77777777" w:rsidR="00287352" w:rsidRPr="0039126E" w:rsidRDefault="00287352" w:rsidP="00F71156">
            <w:pPr>
              <w:jc w:val="center"/>
              <w:rPr>
                <w:sz w:val="22"/>
                <w:szCs w:val="22"/>
              </w:rPr>
            </w:pPr>
            <w:r w:rsidRPr="0039126E">
              <w:rPr>
                <w:sz w:val="22"/>
                <w:szCs w:val="22"/>
              </w:rPr>
              <w:t>№</w:t>
            </w:r>
          </w:p>
          <w:p w14:paraId="2521BD18" w14:textId="77777777" w:rsidR="00287352" w:rsidRPr="0039126E" w:rsidRDefault="00287352" w:rsidP="00F71156">
            <w:pPr>
              <w:jc w:val="center"/>
              <w:rPr>
                <w:sz w:val="22"/>
                <w:szCs w:val="22"/>
              </w:rPr>
            </w:pPr>
            <w:r w:rsidRPr="0039126E">
              <w:rPr>
                <w:sz w:val="22"/>
                <w:szCs w:val="22"/>
              </w:rPr>
              <w:t>п/п</w:t>
            </w:r>
          </w:p>
        </w:tc>
        <w:tc>
          <w:tcPr>
            <w:tcW w:w="1785" w:type="dxa"/>
          </w:tcPr>
          <w:p w14:paraId="1A6011AB" w14:textId="77777777" w:rsidR="00287352" w:rsidRPr="0039126E" w:rsidRDefault="00287352" w:rsidP="00F71156">
            <w:pPr>
              <w:jc w:val="center"/>
              <w:rPr>
                <w:sz w:val="22"/>
                <w:szCs w:val="22"/>
              </w:rPr>
            </w:pPr>
            <w:r w:rsidRPr="0039126E">
              <w:rPr>
                <w:sz w:val="22"/>
                <w:szCs w:val="22"/>
              </w:rPr>
              <w:t>Наименование</w:t>
            </w:r>
          </w:p>
          <w:p w14:paraId="72929FB0" w14:textId="77777777" w:rsidR="00287352" w:rsidRPr="0039126E" w:rsidRDefault="00287352" w:rsidP="00F71156">
            <w:pPr>
              <w:jc w:val="center"/>
              <w:rPr>
                <w:sz w:val="22"/>
                <w:szCs w:val="22"/>
              </w:rPr>
            </w:pPr>
            <w:r w:rsidRPr="0039126E">
              <w:rPr>
                <w:sz w:val="22"/>
                <w:szCs w:val="22"/>
              </w:rPr>
              <w:t>населенного пункта</w:t>
            </w:r>
          </w:p>
        </w:tc>
        <w:tc>
          <w:tcPr>
            <w:tcW w:w="1596" w:type="dxa"/>
          </w:tcPr>
          <w:p w14:paraId="7E052995" w14:textId="77777777" w:rsidR="00287352" w:rsidRPr="0039126E" w:rsidRDefault="00287352" w:rsidP="00F71156">
            <w:pPr>
              <w:ind w:left="-80" w:right="-129"/>
              <w:jc w:val="center"/>
              <w:rPr>
                <w:sz w:val="22"/>
                <w:szCs w:val="22"/>
              </w:rPr>
            </w:pPr>
            <w:r w:rsidRPr="0039126E">
              <w:rPr>
                <w:sz w:val="22"/>
                <w:szCs w:val="22"/>
              </w:rPr>
              <w:t xml:space="preserve">Расчётный расход сточных вод, </w:t>
            </w:r>
          </w:p>
          <w:p w14:paraId="271922B4" w14:textId="77777777" w:rsidR="00287352" w:rsidRPr="0039126E" w:rsidRDefault="00287352" w:rsidP="00F71156">
            <w:pPr>
              <w:ind w:left="-80" w:right="-129"/>
              <w:jc w:val="center"/>
              <w:rPr>
                <w:sz w:val="22"/>
                <w:szCs w:val="22"/>
              </w:rPr>
            </w:pPr>
            <w:r w:rsidRPr="0039126E">
              <w:rPr>
                <w:sz w:val="22"/>
                <w:szCs w:val="22"/>
              </w:rPr>
              <w:t>куб. м/сут</w:t>
            </w:r>
          </w:p>
        </w:tc>
        <w:tc>
          <w:tcPr>
            <w:tcW w:w="2046" w:type="dxa"/>
          </w:tcPr>
          <w:p w14:paraId="0A552AB0" w14:textId="77777777" w:rsidR="00287352" w:rsidRPr="0039126E" w:rsidRDefault="00287352" w:rsidP="00F71156">
            <w:pPr>
              <w:ind w:left="-80" w:right="-129"/>
              <w:jc w:val="center"/>
              <w:rPr>
                <w:sz w:val="22"/>
                <w:szCs w:val="22"/>
              </w:rPr>
            </w:pPr>
            <w:r w:rsidRPr="0039126E">
              <w:rPr>
                <w:sz w:val="22"/>
                <w:szCs w:val="22"/>
              </w:rPr>
              <w:t>Протяженность, материал труб,</w:t>
            </w:r>
          </w:p>
          <w:p w14:paraId="00534682" w14:textId="77777777" w:rsidR="00287352" w:rsidRPr="0039126E" w:rsidRDefault="00287352" w:rsidP="00F71156">
            <w:pPr>
              <w:ind w:left="-80" w:right="-129"/>
              <w:jc w:val="center"/>
              <w:rPr>
                <w:sz w:val="22"/>
                <w:szCs w:val="22"/>
              </w:rPr>
            </w:pPr>
            <w:r w:rsidRPr="0039126E">
              <w:rPr>
                <w:sz w:val="22"/>
                <w:szCs w:val="22"/>
              </w:rPr>
              <w:t>Диаметр,</w:t>
            </w:r>
          </w:p>
          <w:p w14:paraId="15C48EEB" w14:textId="77777777" w:rsidR="00287352" w:rsidRPr="0039126E" w:rsidRDefault="00287352" w:rsidP="00F71156">
            <w:pPr>
              <w:ind w:left="-80" w:right="-129"/>
              <w:jc w:val="center"/>
              <w:rPr>
                <w:sz w:val="22"/>
                <w:szCs w:val="22"/>
              </w:rPr>
            </w:pPr>
            <w:r w:rsidRPr="0039126E">
              <w:rPr>
                <w:sz w:val="22"/>
                <w:szCs w:val="22"/>
              </w:rPr>
              <w:t>Износ %</w:t>
            </w:r>
          </w:p>
        </w:tc>
        <w:tc>
          <w:tcPr>
            <w:tcW w:w="1701" w:type="dxa"/>
          </w:tcPr>
          <w:p w14:paraId="30AB8EDC" w14:textId="77777777" w:rsidR="00287352" w:rsidRPr="0039126E" w:rsidRDefault="00287352" w:rsidP="00F71156">
            <w:pPr>
              <w:ind w:left="-80" w:right="-52"/>
              <w:jc w:val="center"/>
              <w:rPr>
                <w:sz w:val="22"/>
                <w:szCs w:val="22"/>
              </w:rPr>
            </w:pPr>
            <w:r w:rsidRPr="0039126E">
              <w:rPr>
                <w:sz w:val="22"/>
                <w:szCs w:val="22"/>
              </w:rPr>
              <w:t>Существующие очистные сооружения,</w:t>
            </w:r>
          </w:p>
          <w:p w14:paraId="40946CB0" w14:textId="77777777" w:rsidR="00287352" w:rsidRPr="0039126E" w:rsidRDefault="00287352" w:rsidP="00F71156">
            <w:pPr>
              <w:ind w:left="-80" w:right="-52"/>
              <w:jc w:val="center"/>
              <w:rPr>
                <w:sz w:val="22"/>
                <w:szCs w:val="22"/>
              </w:rPr>
            </w:pPr>
            <w:r w:rsidRPr="0039126E">
              <w:rPr>
                <w:sz w:val="22"/>
                <w:szCs w:val="22"/>
              </w:rPr>
              <w:t>мощность, куб. м/сут</w:t>
            </w:r>
          </w:p>
        </w:tc>
        <w:tc>
          <w:tcPr>
            <w:tcW w:w="4820" w:type="dxa"/>
          </w:tcPr>
          <w:p w14:paraId="191A7508" w14:textId="77777777" w:rsidR="00287352" w:rsidRPr="0039126E" w:rsidRDefault="00287352" w:rsidP="00F71156">
            <w:pPr>
              <w:jc w:val="center"/>
              <w:rPr>
                <w:sz w:val="22"/>
                <w:szCs w:val="22"/>
              </w:rPr>
            </w:pPr>
            <w:r w:rsidRPr="0039126E">
              <w:rPr>
                <w:sz w:val="22"/>
                <w:szCs w:val="22"/>
              </w:rPr>
              <w:t>Перечень мероприятий, предусмотренных проектом</w:t>
            </w:r>
          </w:p>
        </w:tc>
        <w:tc>
          <w:tcPr>
            <w:tcW w:w="2126" w:type="dxa"/>
          </w:tcPr>
          <w:p w14:paraId="27086643" w14:textId="77777777" w:rsidR="00287352" w:rsidRPr="0039126E" w:rsidRDefault="00287352" w:rsidP="00F71156">
            <w:pPr>
              <w:jc w:val="center"/>
              <w:rPr>
                <w:sz w:val="22"/>
                <w:szCs w:val="22"/>
              </w:rPr>
            </w:pPr>
            <w:r w:rsidRPr="0039126E">
              <w:rPr>
                <w:sz w:val="22"/>
                <w:szCs w:val="22"/>
              </w:rPr>
              <w:t>Примечание</w:t>
            </w:r>
          </w:p>
          <w:p w14:paraId="0847CE38" w14:textId="77777777" w:rsidR="00287352" w:rsidRPr="0039126E" w:rsidRDefault="00287352" w:rsidP="00F71156">
            <w:pPr>
              <w:jc w:val="center"/>
              <w:rPr>
                <w:sz w:val="22"/>
                <w:szCs w:val="22"/>
              </w:rPr>
            </w:pPr>
          </w:p>
        </w:tc>
      </w:tr>
    </w:tbl>
    <w:p w14:paraId="46691D79" w14:textId="77777777" w:rsidR="00287352" w:rsidRPr="0039126E" w:rsidRDefault="00287352" w:rsidP="00287352">
      <w:pPr>
        <w:spacing w:after="0" w:line="240" w:lineRule="auto"/>
        <w:rPr>
          <w:rFonts w:ascii="Times New Roman" w:hAnsi="Times New Roman" w:cs="Times New Roman"/>
          <w:sz w:val="2"/>
          <w:szCs w:val="2"/>
        </w:rPr>
      </w:pPr>
    </w:p>
    <w:tbl>
      <w:tblPr>
        <w:tblStyle w:val="a5"/>
        <w:tblW w:w="14567" w:type="dxa"/>
        <w:tblLayout w:type="fixed"/>
        <w:tblLook w:val="04A0" w:firstRow="1" w:lastRow="0" w:firstColumn="1" w:lastColumn="0" w:noHBand="0" w:noVBand="1"/>
      </w:tblPr>
      <w:tblGrid>
        <w:gridCol w:w="493"/>
        <w:gridCol w:w="1785"/>
        <w:gridCol w:w="1596"/>
        <w:gridCol w:w="2046"/>
        <w:gridCol w:w="1701"/>
        <w:gridCol w:w="4820"/>
        <w:gridCol w:w="2126"/>
      </w:tblGrid>
      <w:tr w:rsidR="00265CB7" w:rsidRPr="0039126E" w14:paraId="3A1346B4" w14:textId="77777777" w:rsidTr="008E3675">
        <w:trPr>
          <w:trHeight w:val="20"/>
          <w:tblHeader/>
        </w:trPr>
        <w:tc>
          <w:tcPr>
            <w:tcW w:w="493" w:type="dxa"/>
          </w:tcPr>
          <w:p w14:paraId="499C852C" w14:textId="77777777" w:rsidR="00287352" w:rsidRPr="0039126E" w:rsidRDefault="00287352" w:rsidP="00F71156">
            <w:pPr>
              <w:jc w:val="center"/>
              <w:rPr>
                <w:sz w:val="22"/>
                <w:szCs w:val="22"/>
              </w:rPr>
            </w:pPr>
            <w:r w:rsidRPr="0039126E">
              <w:rPr>
                <w:sz w:val="22"/>
                <w:szCs w:val="22"/>
              </w:rPr>
              <w:t>1</w:t>
            </w:r>
          </w:p>
        </w:tc>
        <w:tc>
          <w:tcPr>
            <w:tcW w:w="1785" w:type="dxa"/>
          </w:tcPr>
          <w:p w14:paraId="14ADB723" w14:textId="77777777" w:rsidR="00287352" w:rsidRPr="0039126E" w:rsidRDefault="00287352" w:rsidP="00F71156">
            <w:pPr>
              <w:jc w:val="center"/>
              <w:rPr>
                <w:sz w:val="22"/>
                <w:szCs w:val="22"/>
              </w:rPr>
            </w:pPr>
            <w:r w:rsidRPr="0039126E">
              <w:rPr>
                <w:sz w:val="22"/>
                <w:szCs w:val="22"/>
              </w:rPr>
              <w:t>2</w:t>
            </w:r>
          </w:p>
        </w:tc>
        <w:tc>
          <w:tcPr>
            <w:tcW w:w="1596" w:type="dxa"/>
          </w:tcPr>
          <w:p w14:paraId="67577E7F" w14:textId="77777777" w:rsidR="00287352" w:rsidRPr="0039126E" w:rsidRDefault="00287352" w:rsidP="00F71156">
            <w:pPr>
              <w:ind w:left="-80" w:right="-129"/>
              <w:jc w:val="center"/>
              <w:rPr>
                <w:sz w:val="22"/>
                <w:szCs w:val="22"/>
              </w:rPr>
            </w:pPr>
            <w:r w:rsidRPr="0039126E">
              <w:rPr>
                <w:sz w:val="22"/>
                <w:szCs w:val="22"/>
              </w:rPr>
              <w:t>3</w:t>
            </w:r>
          </w:p>
        </w:tc>
        <w:tc>
          <w:tcPr>
            <w:tcW w:w="2046" w:type="dxa"/>
          </w:tcPr>
          <w:p w14:paraId="229CC49A" w14:textId="77777777" w:rsidR="00287352" w:rsidRPr="0039126E" w:rsidRDefault="00287352" w:rsidP="00F71156">
            <w:pPr>
              <w:jc w:val="center"/>
              <w:rPr>
                <w:sz w:val="22"/>
                <w:szCs w:val="22"/>
              </w:rPr>
            </w:pPr>
            <w:r w:rsidRPr="0039126E">
              <w:rPr>
                <w:sz w:val="22"/>
                <w:szCs w:val="22"/>
              </w:rPr>
              <w:t>4</w:t>
            </w:r>
          </w:p>
        </w:tc>
        <w:tc>
          <w:tcPr>
            <w:tcW w:w="1701" w:type="dxa"/>
          </w:tcPr>
          <w:p w14:paraId="732F0216" w14:textId="77777777" w:rsidR="00287352" w:rsidRPr="0039126E" w:rsidRDefault="00287352" w:rsidP="00F71156">
            <w:pPr>
              <w:jc w:val="center"/>
              <w:rPr>
                <w:sz w:val="22"/>
                <w:szCs w:val="22"/>
              </w:rPr>
            </w:pPr>
            <w:r w:rsidRPr="0039126E">
              <w:rPr>
                <w:sz w:val="22"/>
                <w:szCs w:val="22"/>
              </w:rPr>
              <w:t>5</w:t>
            </w:r>
          </w:p>
        </w:tc>
        <w:tc>
          <w:tcPr>
            <w:tcW w:w="4820" w:type="dxa"/>
          </w:tcPr>
          <w:p w14:paraId="6D700465" w14:textId="77777777" w:rsidR="00287352" w:rsidRPr="0039126E" w:rsidRDefault="00287352" w:rsidP="00F71156">
            <w:pPr>
              <w:jc w:val="center"/>
              <w:rPr>
                <w:sz w:val="22"/>
                <w:szCs w:val="22"/>
              </w:rPr>
            </w:pPr>
            <w:r w:rsidRPr="0039126E">
              <w:rPr>
                <w:sz w:val="22"/>
                <w:szCs w:val="22"/>
              </w:rPr>
              <w:t>6</w:t>
            </w:r>
          </w:p>
        </w:tc>
        <w:tc>
          <w:tcPr>
            <w:tcW w:w="2126" w:type="dxa"/>
          </w:tcPr>
          <w:p w14:paraId="7D658103" w14:textId="77777777" w:rsidR="00287352" w:rsidRPr="0039126E" w:rsidRDefault="00287352" w:rsidP="00F71156">
            <w:pPr>
              <w:tabs>
                <w:tab w:val="left" w:pos="837"/>
                <w:tab w:val="center" w:pos="919"/>
              </w:tabs>
              <w:jc w:val="center"/>
              <w:rPr>
                <w:sz w:val="22"/>
                <w:szCs w:val="22"/>
              </w:rPr>
            </w:pPr>
            <w:r w:rsidRPr="0039126E">
              <w:rPr>
                <w:sz w:val="22"/>
                <w:szCs w:val="22"/>
              </w:rPr>
              <w:t>7</w:t>
            </w:r>
          </w:p>
        </w:tc>
      </w:tr>
      <w:tr w:rsidR="00265CB7" w:rsidRPr="0039126E" w14:paraId="0D50EFB1" w14:textId="77777777" w:rsidTr="008E3675">
        <w:trPr>
          <w:trHeight w:val="20"/>
        </w:trPr>
        <w:tc>
          <w:tcPr>
            <w:tcW w:w="493" w:type="dxa"/>
            <w:vMerge w:val="restart"/>
            <w:shd w:val="clear" w:color="auto" w:fill="auto"/>
          </w:tcPr>
          <w:p w14:paraId="108C2F8D" w14:textId="77777777" w:rsidR="00287352" w:rsidRPr="0039126E" w:rsidRDefault="00287352" w:rsidP="00F71156">
            <w:pPr>
              <w:rPr>
                <w:sz w:val="22"/>
                <w:szCs w:val="22"/>
              </w:rPr>
            </w:pPr>
            <w:r w:rsidRPr="0039126E">
              <w:rPr>
                <w:sz w:val="22"/>
                <w:szCs w:val="22"/>
              </w:rPr>
              <w:t>1</w:t>
            </w:r>
          </w:p>
        </w:tc>
        <w:tc>
          <w:tcPr>
            <w:tcW w:w="1785" w:type="dxa"/>
            <w:vMerge w:val="restart"/>
          </w:tcPr>
          <w:p w14:paraId="6D08E4A0" w14:textId="77777777" w:rsidR="00287352" w:rsidRPr="0039126E" w:rsidRDefault="00287352" w:rsidP="00F71156">
            <w:pPr>
              <w:rPr>
                <w:sz w:val="22"/>
                <w:szCs w:val="22"/>
              </w:rPr>
            </w:pPr>
            <w:r w:rsidRPr="0039126E">
              <w:rPr>
                <w:sz w:val="22"/>
                <w:szCs w:val="22"/>
              </w:rPr>
              <w:t>д. Бараниха</w:t>
            </w:r>
          </w:p>
          <w:p w14:paraId="0937B501" w14:textId="77777777" w:rsidR="00287352" w:rsidRPr="0039126E" w:rsidRDefault="00287352" w:rsidP="00F71156">
            <w:pPr>
              <w:rPr>
                <w:sz w:val="22"/>
                <w:szCs w:val="22"/>
              </w:rPr>
            </w:pPr>
          </w:p>
        </w:tc>
        <w:tc>
          <w:tcPr>
            <w:tcW w:w="1596" w:type="dxa"/>
            <w:vMerge w:val="restart"/>
          </w:tcPr>
          <w:p w14:paraId="3927A9FA" w14:textId="77777777" w:rsidR="00287352" w:rsidRPr="0039126E" w:rsidRDefault="00287352" w:rsidP="00F71156">
            <w:pPr>
              <w:ind w:left="18" w:right="-129"/>
              <w:rPr>
                <w:sz w:val="22"/>
                <w:szCs w:val="22"/>
              </w:rPr>
            </w:pPr>
            <w:r w:rsidRPr="0039126E">
              <w:rPr>
                <w:sz w:val="22"/>
                <w:szCs w:val="22"/>
              </w:rPr>
              <w:t>112,7</w:t>
            </w:r>
          </w:p>
        </w:tc>
        <w:tc>
          <w:tcPr>
            <w:tcW w:w="2046" w:type="dxa"/>
            <w:vMerge w:val="restart"/>
          </w:tcPr>
          <w:p w14:paraId="41B0A1A7" w14:textId="77777777" w:rsidR="00287352" w:rsidRPr="0039126E" w:rsidRDefault="00807A56" w:rsidP="00F71156">
            <w:pPr>
              <w:rPr>
                <w:sz w:val="22"/>
                <w:szCs w:val="22"/>
              </w:rPr>
            </w:pPr>
            <w:r w:rsidRPr="00807A56">
              <w:rPr>
                <w:sz w:val="22"/>
                <w:szCs w:val="22"/>
              </w:rPr>
              <w:t xml:space="preserve">Керамика 150 мм, </w:t>
            </w:r>
            <w:r w:rsidR="00287352" w:rsidRPr="0039126E">
              <w:rPr>
                <w:sz w:val="22"/>
                <w:szCs w:val="22"/>
              </w:rPr>
              <w:t>Протяженность труб – 1200 м;</w:t>
            </w:r>
          </w:p>
          <w:p w14:paraId="30366899" w14:textId="77777777" w:rsidR="00287352" w:rsidRPr="0039126E" w:rsidRDefault="00287352" w:rsidP="00F71156">
            <w:pPr>
              <w:rPr>
                <w:sz w:val="22"/>
                <w:szCs w:val="22"/>
              </w:rPr>
            </w:pPr>
            <w:r w:rsidRPr="0039126E">
              <w:rPr>
                <w:sz w:val="22"/>
                <w:szCs w:val="22"/>
              </w:rPr>
              <w:t>Колодцев – 15 шт</w:t>
            </w:r>
          </w:p>
          <w:p w14:paraId="325782C2" w14:textId="77777777" w:rsidR="00287352" w:rsidRPr="0039126E" w:rsidRDefault="00287352" w:rsidP="00F71156">
            <w:pPr>
              <w:ind w:left="-24" w:right="-7"/>
              <w:rPr>
                <w:sz w:val="22"/>
                <w:szCs w:val="22"/>
              </w:rPr>
            </w:pPr>
          </w:p>
        </w:tc>
        <w:tc>
          <w:tcPr>
            <w:tcW w:w="1701" w:type="dxa"/>
            <w:vMerge w:val="restart"/>
          </w:tcPr>
          <w:p w14:paraId="624029C3" w14:textId="77777777" w:rsidR="00287352" w:rsidRPr="00B70EFD" w:rsidRDefault="00C55B26" w:rsidP="00F71156">
            <w:pPr>
              <w:rPr>
                <w:sz w:val="22"/>
                <w:szCs w:val="22"/>
              </w:rPr>
            </w:pPr>
            <w:r w:rsidRPr="00B70EFD">
              <w:rPr>
                <w:sz w:val="22"/>
                <w:szCs w:val="22"/>
              </w:rPr>
              <w:t>КОС, 20 куб. м/сут, полная биологическая очистка.</w:t>
            </w:r>
          </w:p>
          <w:p w14:paraId="528EFD26" w14:textId="77777777" w:rsidR="00C55B26" w:rsidRPr="00B70EFD" w:rsidRDefault="00C55B26" w:rsidP="00F71156">
            <w:pPr>
              <w:rPr>
                <w:sz w:val="22"/>
                <w:szCs w:val="22"/>
              </w:rPr>
            </w:pPr>
            <w:r w:rsidRPr="00B70EFD">
              <w:rPr>
                <w:sz w:val="22"/>
                <w:szCs w:val="22"/>
              </w:rPr>
              <w:t>Износ 100 %</w:t>
            </w:r>
          </w:p>
        </w:tc>
        <w:tc>
          <w:tcPr>
            <w:tcW w:w="4820" w:type="dxa"/>
            <w:shd w:val="clear" w:color="auto" w:fill="auto"/>
          </w:tcPr>
          <w:p w14:paraId="52927671" w14:textId="77777777" w:rsidR="00287352" w:rsidRDefault="00287352" w:rsidP="00F71156">
            <w:pPr>
              <w:rPr>
                <w:sz w:val="22"/>
                <w:szCs w:val="22"/>
              </w:rPr>
            </w:pPr>
            <w:r w:rsidRPr="00B70EFD">
              <w:rPr>
                <w:sz w:val="22"/>
                <w:szCs w:val="22"/>
              </w:rPr>
              <w:t>Строительство локальных очистных сооружений полной биологической очистки ЛОСК-1 мощностью 120,0 куб. м/сут с выпуском очищенных сточных вод в ручей</w:t>
            </w:r>
            <w:r w:rsidR="00590DBB">
              <w:rPr>
                <w:sz w:val="22"/>
                <w:szCs w:val="22"/>
              </w:rPr>
              <w:t xml:space="preserve">. </w:t>
            </w:r>
          </w:p>
          <w:p w14:paraId="57D6AC82" w14:textId="77777777" w:rsidR="00624DEA" w:rsidRPr="00B70EFD" w:rsidRDefault="00624DEA" w:rsidP="00F71156">
            <w:pPr>
              <w:rPr>
                <w:sz w:val="22"/>
                <w:szCs w:val="22"/>
              </w:rPr>
            </w:pPr>
            <w:r w:rsidRPr="007B6B92">
              <w:rPr>
                <w:sz w:val="22"/>
                <w:szCs w:val="22"/>
              </w:rPr>
              <w:t>Выпуск расположить вблизи площадки ЛОСК-1.</w:t>
            </w:r>
          </w:p>
        </w:tc>
        <w:tc>
          <w:tcPr>
            <w:tcW w:w="2126" w:type="dxa"/>
          </w:tcPr>
          <w:p w14:paraId="61A4E0CC" w14:textId="77777777" w:rsidR="00287352" w:rsidRPr="0039126E" w:rsidRDefault="00287352" w:rsidP="00F71156">
            <w:pPr>
              <w:rPr>
                <w:sz w:val="22"/>
                <w:szCs w:val="22"/>
              </w:rPr>
            </w:pPr>
          </w:p>
        </w:tc>
      </w:tr>
      <w:tr w:rsidR="00265CB7" w:rsidRPr="0039126E" w14:paraId="444FC3A0" w14:textId="77777777" w:rsidTr="008E3675">
        <w:trPr>
          <w:trHeight w:val="20"/>
        </w:trPr>
        <w:tc>
          <w:tcPr>
            <w:tcW w:w="493" w:type="dxa"/>
            <w:vMerge/>
            <w:shd w:val="clear" w:color="auto" w:fill="auto"/>
          </w:tcPr>
          <w:p w14:paraId="75081D42" w14:textId="77777777" w:rsidR="00287352" w:rsidRPr="0039126E" w:rsidRDefault="00287352" w:rsidP="00F71156">
            <w:pPr>
              <w:rPr>
                <w:sz w:val="22"/>
                <w:szCs w:val="22"/>
              </w:rPr>
            </w:pPr>
          </w:p>
        </w:tc>
        <w:tc>
          <w:tcPr>
            <w:tcW w:w="1785" w:type="dxa"/>
            <w:vMerge/>
          </w:tcPr>
          <w:p w14:paraId="53576383" w14:textId="77777777" w:rsidR="00287352" w:rsidRPr="0039126E" w:rsidRDefault="00287352" w:rsidP="00F71156">
            <w:pPr>
              <w:rPr>
                <w:sz w:val="22"/>
                <w:szCs w:val="22"/>
              </w:rPr>
            </w:pPr>
          </w:p>
        </w:tc>
        <w:tc>
          <w:tcPr>
            <w:tcW w:w="1596" w:type="dxa"/>
            <w:vMerge/>
          </w:tcPr>
          <w:p w14:paraId="5A918037" w14:textId="77777777" w:rsidR="00287352" w:rsidRPr="0039126E" w:rsidRDefault="00287352" w:rsidP="00F71156">
            <w:pPr>
              <w:ind w:left="18" w:right="-129"/>
              <w:rPr>
                <w:sz w:val="22"/>
                <w:szCs w:val="22"/>
              </w:rPr>
            </w:pPr>
          </w:p>
        </w:tc>
        <w:tc>
          <w:tcPr>
            <w:tcW w:w="2046" w:type="dxa"/>
            <w:vMerge/>
          </w:tcPr>
          <w:p w14:paraId="1AF09FD7" w14:textId="77777777" w:rsidR="00287352" w:rsidRPr="0039126E" w:rsidRDefault="00287352" w:rsidP="00F71156">
            <w:pPr>
              <w:rPr>
                <w:sz w:val="22"/>
                <w:szCs w:val="22"/>
              </w:rPr>
            </w:pPr>
          </w:p>
        </w:tc>
        <w:tc>
          <w:tcPr>
            <w:tcW w:w="1701" w:type="dxa"/>
            <w:vMerge/>
          </w:tcPr>
          <w:p w14:paraId="1C30B720" w14:textId="77777777" w:rsidR="00287352" w:rsidRPr="00B70EFD" w:rsidRDefault="00287352" w:rsidP="00F71156">
            <w:pPr>
              <w:rPr>
                <w:sz w:val="22"/>
                <w:szCs w:val="22"/>
              </w:rPr>
            </w:pPr>
          </w:p>
        </w:tc>
        <w:tc>
          <w:tcPr>
            <w:tcW w:w="4820" w:type="dxa"/>
            <w:shd w:val="clear" w:color="auto" w:fill="auto"/>
          </w:tcPr>
          <w:p w14:paraId="13EE0D10" w14:textId="77777777" w:rsidR="00287352" w:rsidRPr="00B70EFD" w:rsidRDefault="00287352" w:rsidP="00F71156">
            <w:pPr>
              <w:rPr>
                <w:sz w:val="22"/>
                <w:szCs w:val="22"/>
              </w:rPr>
            </w:pPr>
            <w:r w:rsidRPr="00B70EFD">
              <w:rPr>
                <w:sz w:val="22"/>
                <w:szCs w:val="22"/>
              </w:rPr>
              <w:t>Реконструкция существующих сетей и сооружений канализации</w:t>
            </w:r>
          </w:p>
        </w:tc>
        <w:tc>
          <w:tcPr>
            <w:tcW w:w="2126" w:type="dxa"/>
          </w:tcPr>
          <w:p w14:paraId="2E77C866" w14:textId="77777777" w:rsidR="00287352" w:rsidRPr="0039126E" w:rsidRDefault="00287352" w:rsidP="00F71156">
            <w:pPr>
              <w:rPr>
                <w:sz w:val="22"/>
                <w:szCs w:val="22"/>
              </w:rPr>
            </w:pPr>
          </w:p>
        </w:tc>
      </w:tr>
      <w:tr w:rsidR="005E2BD1" w:rsidRPr="0039126E" w14:paraId="47755B6C" w14:textId="77777777" w:rsidTr="008E3675">
        <w:trPr>
          <w:trHeight w:val="20"/>
        </w:trPr>
        <w:tc>
          <w:tcPr>
            <w:tcW w:w="493" w:type="dxa"/>
            <w:vMerge/>
            <w:shd w:val="clear" w:color="auto" w:fill="auto"/>
          </w:tcPr>
          <w:p w14:paraId="4310B168" w14:textId="77777777" w:rsidR="005E2BD1" w:rsidRPr="0039126E" w:rsidRDefault="005E2BD1" w:rsidP="00F71156"/>
        </w:tc>
        <w:tc>
          <w:tcPr>
            <w:tcW w:w="1785" w:type="dxa"/>
            <w:vMerge/>
          </w:tcPr>
          <w:p w14:paraId="7272CC47" w14:textId="77777777" w:rsidR="005E2BD1" w:rsidRPr="0039126E" w:rsidRDefault="005E2BD1" w:rsidP="00F71156"/>
        </w:tc>
        <w:tc>
          <w:tcPr>
            <w:tcW w:w="1596" w:type="dxa"/>
            <w:vMerge/>
          </w:tcPr>
          <w:p w14:paraId="3913B668" w14:textId="77777777" w:rsidR="005E2BD1" w:rsidRPr="0039126E" w:rsidRDefault="005E2BD1" w:rsidP="00F71156">
            <w:pPr>
              <w:ind w:left="18" w:right="-129"/>
            </w:pPr>
          </w:p>
        </w:tc>
        <w:tc>
          <w:tcPr>
            <w:tcW w:w="2046" w:type="dxa"/>
            <w:vMerge/>
          </w:tcPr>
          <w:p w14:paraId="44497BF0" w14:textId="77777777" w:rsidR="005E2BD1" w:rsidRPr="0039126E" w:rsidRDefault="005E2BD1" w:rsidP="00F71156"/>
        </w:tc>
        <w:tc>
          <w:tcPr>
            <w:tcW w:w="1701" w:type="dxa"/>
            <w:vMerge/>
          </w:tcPr>
          <w:p w14:paraId="52247CF4" w14:textId="77777777" w:rsidR="005E2BD1" w:rsidRPr="00B70EFD" w:rsidRDefault="005E2BD1" w:rsidP="00F71156"/>
        </w:tc>
        <w:tc>
          <w:tcPr>
            <w:tcW w:w="4820" w:type="dxa"/>
            <w:shd w:val="clear" w:color="auto" w:fill="auto"/>
          </w:tcPr>
          <w:p w14:paraId="5CDA8384" w14:textId="77777777" w:rsidR="005E2BD1" w:rsidRPr="00B70EFD" w:rsidRDefault="005E2BD1" w:rsidP="00F71156">
            <w:r w:rsidRPr="00B70EFD">
              <w:rPr>
                <w:sz w:val="22"/>
                <w:szCs w:val="22"/>
              </w:rPr>
              <w:t>Строительство новых сетей и сооружений канализации</w:t>
            </w:r>
          </w:p>
        </w:tc>
        <w:tc>
          <w:tcPr>
            <w:tcW w:w="2126" w:type="dxa"/>
          </w:tcPr>
          <w:p w14:paraId="45F447DA" w14:textId="77777777" w:rsidR="005E2BD1" w:rsidRPr="0039126E" w:rsidRDefault="005E2BD1" w:rsidP="00F71156"/>
        </w:tc>
      </w:tr>
      <w:tr w:rsidR="00265CB7" w:rsidRPr="0039126E" w14:paraId="724FD026" w14:textId="77777777" w:rsidTr="008E3675">
        <w:trPr>
          <w:trHeight w:val="20"/>
        </w:trPr>
        <w:tc>
          <w:tcPr>
            <w:tcW w:w="493" w:type="dxa"/>
            <w:vMerge/>
            <w:shd w:val="clear" w:color="auto" w:fill="auto"/>
          </w:tcPr>
          <w:p w14:paraId="7C412748" w14:textId="77777777" w:rsidR="00287352" w:rsidRPr="0039126E" w:rsidRDefault="00287352" w:rsidP="00F71156">
            <w:pPr>
              <w:rPr>
                <w:sz w:val="22"/>
                <w:szCs w:val="22"/>
              </w:rPr>
            </w:pPr>
          </w:p>
        </w:tc>
        <w:tc>
          <w:tcPr>
            <w:tcW w:w="1785" w:type="dxa"/>
            <w:vMerge/>
          </w:tcPr>
          <w:p w14:paraId="6A8CE852" w14:textId="77777777" w:rsidR="00287352" w:rsidRPr="0039126E" w:rsidRDefault="00287352" w:rsidP="00F71156">
            <w:pPr>
              <w:rPr>
                <w:sz w:val="22"/>
                <w:szCs w:val="22"/>
              </w:rPr>
            </w:pPr>
          </w:p>
        </w:tc>
        <w:tc>
          <w:tcPr>
            <w:tcW w:w="1596" w:type="dxa"/>
            <w:vMerge/>
          </w:tcPr>
          <w:p w14:paraId="3AB972AC" w14:textId="77777777" w:rsidR="00287352" w:rsidRPr="0039126E" w:rsidRDefault="00287352" w:rsidP="00F71156">
            <w:pPr>
              <w:ind w:left="18" w:right="-129"/>
              <w:rPr>
                <w:sz w:val="22"/>
                <w:szCs w:val="22"/>
              </w:rPr>
            </w:pPr>
          </w:p>
        </w:tc>
        <w:tc>
          <w:tcPr>
            <w:tcW w:w="2046" w:type="dxa"/>
            <w:vMerge/>
          </w:tcPr>
          <w:p w14:paraId="77710500" w14:textId="77777777" w:rsidR="00287352" w:rsidRPr="0039126E" w:rsidRDefault="00287352" w:rsidP="00F71156">
            <w:pPr>
              <w:rPr>
                <w:sz w:val="22"/>
                <w:szCs w:val="22"/>
              </w:rPr>
            </w:pPr>
          </w:p>
        </w:tc>
        <w:tc>
          <w:tcPr>
            <w:tcW w:w="1701" w:type="dxa"/>
            <w:vMerge/>
          </w:tcPr>
          <w:p w14:paraId="45D9CD02" w14:textId="77777777" w:rsidR="00287352" w:rsidRPr="00B70EFD" w:rsidRDefault="00287352" w:rsidP="00F71156">
            <w:pPr>
              <w:rPr>
                <w:sz w:val="22"/>
                <w:szCs w:val="22"/>
              </w:rPr>
            </w:pPr>
          </w:p>
        </w:tc>
        <w:tc>
          <w:tcPr>
            <w:tcW w:w="4820" w:type="dxa"/>
            <w:shd w:val="clear" w:color="auto" w:fill="auto"/>
          </w:tcPr>
          <w:p w14:paraId="4F9A90E1" w14:textId="77777777" w:rsidR="00287352" w:rsidRPr="00B70EFD" w:rsidRDefault="005E2BD1" w:rsidP="00F71156">
            <w:pPr>
              <w:rPr>
                <w:sz w:val="22"/>
                <w:szCs w:val="22"/>
              </w:rPr>
            </w:pPr>
            <w:r w:rsidRPr="00B70EFD">
              <w:rPr>
                <w:sz w:val="22"/>
                <w:szCs w:val="22"/>
              </w:rPr>
              <w:t>Ликвидация существующих очистных сооружений канализации</w:t>
            </w:r>
          </w:p>
        </w:tc>
        <w:tc>
          <w:tcPr>
            <w:tcW w:w="2126" w:type="dxa"/>
          </w:tcPr>
          <w:p w14:paraId="77B4E8B1" w14:textId="77777777" w:rsidR="00287352" w:rsidRPr="0039126E" w:rsidRDefault="00287352" w:rsidP="00F71156">
            <w:pPr>
              <w:rPr>
                <w:sz w:val="22"/>
                <w:szCs w:val="22"/>
              </w:rPr>
            </w:pPr>
          </w:p>
        </w:tc>
      </w:tr>
      <w:tr w:rsidR="00265CB7" w:rsidRPr="0039126E" w14:paraId="4E62A700" w14:textId="77777777" w:rsidTr="008E3675">
        <w:trPr>
          <w:trHeight w:val="20"/>
        </w:trPr>
        <w:tc>
          <w:tcPr>
            <w:tcW w:w="493" w:type="dxa"/>
            <w:vMerge w:val="restart"/>
            <w:shd w:val="clear" w:color="auto" w:fill="auto"/>
          </w:tcPr>
          <w:p w14:paraId="7AF139C3" w14:textId="77777777" w:rsidR="00287352" w:rsidRPr="0039126E" w:rsidRDefault="00287352" w:rsidP="00F71156">
            <w:pPr>
              <w:rPr>
                <w:sz w:val="22"/>
                <w:szCs w:val="22"/>
              </w:rPr>
            </w:pPr>
            <w:r w:rsidRPr="0039126E">
              <w:rPr>
                <w:sz w:val="22"/>
                <w:szCs w:val="22"/>
              </w:rPr>
              <w:t>2</w:t>
            </w:r>
          </w:p>
        </w:tc>
        <w:tc>
          <w:tcPr>
            <w:tcW w:w="1785" w:type="dxa"/>
            <w:vMerge w:val="restart"/>
          </w:tcPr>
          <w:p w14:paraId="1341E6B4" w14:textId="77777777" w:rsidR="00287352" w:rsidRPr="0039126E" w:rsidRDefault="00287352" w:rsidP="00F71156">
            <w:pPr>
              <w:rPr>
                <w:b/>
                <w:sz w:val="22"/>
                <w:szCs w:val="22"/>
              </w:rPr>
            </w:pPr>
            <w:r w:rsidRPr="0039126E">
              <w:rPr>
                <w:sz w:val="22"/>
                <w:szCs w:val="22"/>
              </w:rPr>
              <w:t>д. Конанцево</w:t>
            </w:r>
          </w:p>
        </w:tc>
        <w:tc>
          <w:tcPr>
            <w:tcW w:w="1596" w:type="dxa"/>
            <w:vMerge w:val="restart"/>
          </w:tcPr>
          <w:p w14:paraId="623C3A6A" w14:textId="77777777" w:rsidR="00287352" w:rsidRPr="0039126E" w:rsidRDefault="00287352" w:rsidP="00F71156">
            <w:pPr>
              <w:ind w:left="18" w:right="-129"/>
              <w:rPr>
                <w:sz w:val="22"/>
                <w:szCs w:val="22"/>
              </w:rPr>
            </w:pPr>
            <w:r w:rsidRPr="0039126E">
              <w:rPr>
                <w:sz w:val="22"/>
                <w:szCs w:val="22"/>
              </w:rPr>
              <w:t>28,84</w:t>
            </w:r>
          </w:p>
        </w:tc>
        <w:tc>
          <w:tcPr>
            <w:tcW w:w="2046" w:type="dxa"/>
            <w:vMerge w:val="restart"/>
          </w:tcPr>
          <w:p w14:paraId="3B99E919" w14:textId="77777777" w:rsidR="00287352" w:rsidRPr="0039126E" w:rsidRDefault="00287352" w:rsidP="00F71156">
            <w:pPr>
              <w:ind w:left="-24" w:right="-7"/>
              <w:rPr>
                <w:sz w:val="22"/>
                <w:szCs w:val="22"/>
              </w:rPr>
            </w:pPr>
            <w:r w:rsidRPr="0039126E">
              <w:rPr>
                <w:sz w:val="22"/>
                <w:szCs w:val="22"/>
              </w:rPr>
              <w:t>-</w:t>
            </w:r>
          </w:p>
        </w:tc>
        <w:tc>
          <w:tcPr>
            <w:tcW w:w="1701" w:type="dxa"/>
            <w:vMerge w:val="restart"/>
          </w:tcPr>
          <w:p w14:paraId="1A902FD6" w14:textId="77777777" w:rsidR="00287352" w:rsidRPr="0039126E" w:rsidRDefault="00287352" w:rsidP="00F71156">
            <w:pPr>
              <w:rPr>
                <w:sz w:val="22"/>
                <w:szCs w:val="22"/>
              </w:rPr>
            </w:pPr>
            <w:r w:rsidRPr="0039126E">
              <w:rPr>
                <w:sz w:val="22"/>
                <w:szCs w:val="22"/>
              </w:rPr>
              <w:t>-</w:t>
            </w:r>
          </w:p>
        </w:tc>
        <w:tc>
          <w:tcPr>
            <w:tcW w:w="4820" w:type="dxa"/>
          </w:tcPr>
          <w:p w14:paraId="2887F0B9" w14:textId="77777777" w:rsidR="00287352" w:rsidRDefault="00287352" w:rsidP="00F71156">
            <w:pPr>
              <w:rPr>
                <w:sz w:val="22"/>
                <w:szCs w:val="22"/>
              </w:rPr>
            </w:pPr>
            <w:r w:rsidRPr="0039126E">
              <w:rPr>
                <w:sz w:val="22"/>
                <w:szCs w:val="22"/>
              </w:rPr>
              <w:t>Строительство локальных очистных сооружений полной биологической очистки ЛОСК-2 мощностью 30,0 куб. м/сут с выпуском очищенных сточных вод в ручей</w:t>
            </w:r>
            <w:r w:rsidR="00624DEA">
              <w:rPr>
                <w:sz w:val="22"/>
                <w:szCs w:val="22"/>
              </w:rPr>
              <w:t>.</w:t>
            </w:r>
          </w:p>
          <w:p w14:paraId="022AA3BB" w14:textId="77777777" w:rsidR="00624DEA" w:rsidRPr="0039126E" w:rsidRDefault="00624DEA" w:rsidP="00F71156">
            <w:pPr>
              <w:rPr>
                <w:sz w:val="22"/>
                <w:szCs w:val="22"/>
              </w:rPr>
            </w:pPr>
            <w:r w:rsidRPr="007B6B92">
              <w:rPr>
                <w:sz w:val="22"/>
                <w:szCs w:val="22"/>
              </w:rPr>
              <w:t>Выпуск ра</w:t>
            </w:r>
            <w:r>
              <w:rPr>
                <w:sz w:val="22"/>
                <w:szCs w:val="22"/>
              </w:rPr>
              <w:t>сположить вблизи площадки ЛОСК-2</w:t>
            </w:r>
            <w:r w:rsidRPr="007B6B92">
              <w:rPr>
                <w:sz w:val="22"/>
                <w:szCs w:val="22"/>
              </w:rPr>
              <w:t>.</w:t>
            </w:r>
          </w:p>
        </w:tc>
        <w:tc>
          <w:tcPr>
            <w:tcW w:w="2126" w:type="dxa"/>
          </w:tcPr>
          <w:p w14:paraId="38D7EB17" w14:textId="77777777" w:rsidR="00287352" w:rsidRPr="0039126E" w:rsidRDefault="00287352" w:rsidP="00F71156">
            <w:pPr>
              <w:rPr>
                <w:sz w:val="22"/>
                <w:szCs w:val="22"/>
              </w:rPr>
            </w:pPr>
          </w:p>
        </w:tc>
      </w:tr>
      <w:tr w:rsidR="00265CB7" w:rsidRPr="0039126E" w14:paraId="4671D249" w14:textId="77777777" w:rsidTr="008E3675">
        <w:trPr>
          <w:trHeight w:val="20"/>
        </w:trPr>
        <w:tc>
          <w:tcPr>
            <w:tcW w:w="493" w:type="dxa"/>
            <w:vMerge/>
            <w:shd w:val="clear" w:color="auto" w:fill="auto"/>
          </w:tcPr>
          <w:p w14:paraId="39AD8D15" w14:textId="77777777" w:rsidR="00287352" w:rsidRPr="0039126E" w:rsidRDefault="00287352" w:rsidP="00F71156">
            <w:pPr>
              <w:rPr>
                <w:sz w:val="22"/>
                <w:szCs w:val="22"/>
              </w:rPr>
            </w:pPr>
          </w:p>
        </w:tc>
        <w:tc>
          <w:tcPr>
            <w:tcW w:w="1785" w:type="dxa"/>
            <w:vMerge/>
          </w:tcPr>
          <w:p w14:paraId="520A2F8D" w14:textId="77777777" w:rsidR="00287352" w:rsidRPr="0039126E" w:rsidRDefault="00287352" w:rsidP="00F71156">
            <w:pPr>
              <w:rPr>
                <w:sz w:val="22"/>
                <w:szCs w:val="22"/>
              </w:rPr>
            </w:pPr>
          </w:p>
        </w:tc>
        <w:tc>
          <w:tcPr>
            <w:tcW w:w="1596" w:type="dxa"/>
            <w:vMerge/>
          </w:tcPr>
          <w:p w14:paraId="6BCF14A7" w14:textId="77777777" w:rsidR="00287352" w:rsidRPr="0039126E" w:rsidRDefault="00287352" w:rsidP="00F71156">
            <w:pPr>
              <w:ind w:left="18" w:right="-129"/>
              <w:rPr>
                <w:sz w:val="22"/>
                <w:szCs w:val="22"/>
              </w:rPr>
            </w:pPr>
          </w:p>
        </w:tc>
        <w:tc>
          <w:tcPr>
            <w:tcW w:w="2046" w:type="dxa"/>
            <w:vMerge/>
          </w:tcPr>
          <w:p w14:paraId="0258421C" w14:textId="77777777" w:rsidR="00287352" w:rsidRPr="0039126E" w:rsidRDefault="00287352" w:rsidP="00F71156">
            <w:pPr>
              <w:rPr>
                <w:sz w:val="22"/>
                <w:szCs w:val="22"/>
              </w:rPr>
            </w:pPr>
          </w:p>
        </w:tc>
        <w:tc>
          <w:tcPr>
            <w:tcW w:w="1701" w:type="dxa"/>
            <w:vMerge/>
          </w:tcPr>
          <w:p w14:paraId="0EECCDF8" w14:textId="77777777" w:rsidR="00287352" w:rsidRPr="0039126E" w:rsidRDefault="00287352" w:rsidP="00F71156">
            <w:pPr>
              <w:rPr>
                <w:sz w:val="22"/>
                <w:szCs w:val="22"/>
              </w:rPr>
            </w:pPr>
          </w:p>
        </w:tc>
        <w:tc>
          <w:tcPr>
            <w:tcW w:w="4820" w:type="dxa"/>
            <w:shd w:val="clear" w:color="auto" w:fill="auto"/>
          </w:tcPr>
          <w:p w14:paraId="2DA65380" w14:textId="77777777" w:rsidR="00287352" w:rsidRPr="0039126E" w:rsidRDefault="00287352" w:rsidP="00F71156">
            <w:pPr>
              <w:rPr>
                <w:sz w:val="22"/>
                <w:szCs w:val="22"/>
              </w:rPr>
            </w:pPr>
            <w:r w:rsidRPr="0039126E">
              <w:rPr>
                <w:sz w:val="22"/>
                <w:szCs w:val="22"/>
              </w:rPr>
              <w:t>Строительство новых сетей и сооружений канализации.</w:t>
            </w:r>
          </w:p>
        </w:tc>
        <w:tc>
          <w:tcPr>
            <w:tcW w:w="2126" w:type="dxa"/>
          </w:tcPr>
          <w:p w14:paraId="60DE2D04" w14:textId="77777777" w:rsidR="00287352" w:rsidRPr="0039126E" w:rsidRDefault="00287352" w:rsidP="00F71156">
            <w:pPr>
              <w:rPr>
                <w:sz w:val="22"/>
                <w:szCs w:val="22"/>
              </w:rPr>
            </w:pPr>
          </w:p>
        </w:tc>
      </w:tr>
      <w:tr w:rsidR="00265CB7" w:rsidRPr="0039126E" w14:paraId="2CF6109E" w14:textId="77777777" w:rsidTr="008E3675">
        <w:trPr>
          <w:trHeight w:val="20"/>
        </w:trPr>
        <w:tc>
          <w:tcPr>
            <w:tcW w:w="493" w:type="dxa"/>
            <w:vMerge w:val="restart"/>
            <w:shd w:val="clear" w:color="auto" w:fill="auto"/>
          </w:tcPr>
          <w:p w14:paraId="179D2093" w14:textId="77777777" w:rsidR="00287352" w:rsidRPr="0039126E" w:rsidRDefault="00287352" w:rsidP="00F71156">
            <w:pPr>
              <w:rPr>
                <w:sz w:val="22"/>
                <w:szCs w:val="22"/>
              </w:rPr>
            </w:pPr>
            <w:r w:rsidRPr="0039126E">
              <w:rPr>
                <w:sz w:val="22"/>
                <w:szCs w:val="22"/>
              </w:rPr>
              <w:t>3</w:t>
            </w:r>
          </w:p>
        </w:tc>
        <w:tc>
          <w:tcPr>
            <w:tcW w:w="1785" w:type="dxa"/>
            <w:vMerge w:val="restart"/>
          </w:tcPr>
          <w:p w14:paraId="01F76A05" w14:textId="77777777" w:rsidR="00287352" w:rsidRPr="0039126E" w:rsidRDefault="00287352" w:rsidP="00F71156">
            <w:pPr>
              <w:ind w:right="-94"/>
              <w:rPr>
                <w:sz w:val="22"/>
                <w:szCs w:val="22"/>
              </w:rPr>
            </w:pPr>
            <w:r w:rsidRPr="0039126E">
              <w:rPr>
                <w:sz w:val="22"/>
                <w:szCs w:val="22"/>
              </w:rPr>
              <w:t>с. Погост Никольский</w:t>
            </w:r>
          </w:p>
        </w:tc>
        <w:tc>
          <w:tcPr>
            <w:tcW w:w="1596" w:type="dxa"/>
            <w:vMerge w:val="restart"/>
          </w:tcPr>
          <w:p w14:paraId="0BAAE14A" w14:textId="77777777" w:rsidR="00287352" w:rsidRPr="0039126E" w:rsidRDefault="00287352" w:rsidP="00F71156">
            <w:pPr>
              <w:ind w:left="18" w:right="-129"/>
              <w:rPr>
                <w:sz w:val="22"/>
                <w:szCs w:val="22"/>
              </w:rPr>
            </w:pPr>
            <w:r w:rsidRPr="0039126E">
              <w:rPr>
                <w:sz w:val="22"/>
                <w:szCs w:val="22"/>
              </w:rPr>
              <w:t>63,61</w:t>
            </w:r>
          </w:p>
        </w:tc>
        <w:tc>
          <w:tcPr>
            <w:tcW w:w="2046" w:type="dxa"/>
            <w:vMerge w:val="restart"/>
          </w:tcPr>
          <w:p w14:paraId="35919274" w14:textId="77777777" w:rsidR="00287352" w:rsidRPr="0039126E" w:rsidRDefault="00287352" w:rsidP="00F71156">
            <w:pPr>
              <w:rPr>
                <w:sz w:val="22"/>
                <w:szCs w:val="22"/>
              </w:rPr>
            </w:pPr>
            <w:r w:rsidRPr="0039126E">
              <w:rPr>
                <w:sz w:val="22"/>
                <w:szCs w:val="22"/>
              </w:rPr>
              <w:t>-</w:t>
            </w:r>
          </w:p>
        </w:tc>
        <w:tc>
          <w:tcPr>
            <w:tcW w:w="1701" w:type="dxa"/>
            <w:vMerge w:val="restart"/>
          </w:tcPr>
          <w:p w14:paraId="2CAC29F3" w14:textId="77777777" w:rsidR="00287352" w:rsidRPr="0039126E" w:rsidRDefault="00287352" w:rsidP="00F71156">
            <w:pPr>
              <w:rPr>
                <w:sz w:val="22"/>
                <w:szCs w:val="22"/>
              </w:rPr>
            </w:pPr>
            <w:r w:rsidRPr="0039126E">
              <w:rPr>
                <w:sz w:val="22"/>
                <w:szCs w:val="22"/>
              </w:rPr>
              <w:t>-</w:t>
            </w:r>
          </w:p>
        </w:tc>
        <w:tc>
          <w:tcPr>
            <w:tcW w:w="4820" w:type="dxa"/>
            <w:shd w:val="clear" w:color="auto" w:fill="auto"/>
          </w:tcPr>
          <w:p w14:paraId="63D21436" w14:textId="77777777" w:rsidR="00287352" w:rsidRDefault="00287352" w:rsidP="00F71156">
            <w:pPr>
              <w:rPr>
                <w:sz w:val="22"/>
                <w:szCs w:val="22"/>
              </w:rPr>
            </w:pPr>
            <w:r w:rsidRPr="0039126E">
              <w:rPr>
                <w:sz w:val="22"/>
                <w:szCs w:val="22"/>
              </w:rPr>
              <w:t>Строительство локальных очистных сооружений полной биологической очистки ЛОСК-3 мощностью 70,0 куб. м/сут с выпуском очищенных сточных вод в р. Кубена</w:t>
            </w:r>
            <w:r w:rsidR="00624DEA">
              <w:rPr>
                <w:sz w:val="22"/>
                <w:szCs w:val="22"/>
              </w:rPr>
              <w:t>.</w:t>
            </w:r>
          </w:p>
          <w:p w14:paraId="0D5E39A8" w14:textId="77777777" w:rsidR="00624DEA" w:rsidRPr="0039126E" w:rsidRDefault="00624DEA" w:rsidP="00624DEA">
            <w:pPr>
              <w:rPr>
                <w:sz w:val="22"/>
                <w:szCs w:val="22"/>
              </w:rPr>
            </w:pPr>
            <w:r w:rsidRPr="007B6B92">
              <w:rPr>
                <w:sz w:val="22"/>
                <w:szCs w:val="22"/>
              </w:rPr>
              <w:t>Выпуск расположить вблизи площадки ЛОСК-</w:t>
            </w:r>
            <w:r>
              <w:rPr>
                <w:sz w:val="22"/>
                <w:szCs w:val="22"/>
              </w:rPr>
              <w:t>3</w:t>
            </w:r>
            <w:r w:rsidRPr="007B6B92">
              <w:rPr>
                <w:sz w:val="22"/>
                <w:szCs w:val="22"/>
              </w:rPr>
              <w:t>.</w:t>
            </w:r>
          </w:p>
        </w:tc>
        <w:tc>
          <w:tcPr>
            <w:tcW w:w="2126" w:type="dxa"/>
          </w:tcPr>
          <w:p w14:paraId="72D693EE" w14:textId="77777777" w:rsidR="00287352" w:rsidRPr="0039126E" w:rsidRDefault="00287352" w:rsidP="00F71156">
            <w:pPr>
              <w:rPr>
                <w:sz w:val="22"/>
                <w:szCs w:val="22"/>
              </w:rPr>
            </w:pPr>
          </w:p>
        </w:tc>
      </w:tr>
      <w:tr w:rsidR="00265CB7" w:rsidRPr="0039126E" w14:paraId="7211B5DA" w14:textId="77777777" w:rsidTr="008E3675">
        <w:trPr>
          <w:trHeight w:val="20"/>
        </w:trPr>
        <w:tc>
          <w:tcPr>
            <w:tcW w:w="493" w:type="dxa"/>
            <w:vMerge/>
            <w:shd w:val="clear" w:color="auto" w:fill="auto"/>
          </w:tcPr>
          <w:p w14:paraId="76E83A50" w14:textId="77777777" w:rsidR="00287352" w:rsidRPr="0039126E" w:rsidRDefault="00287352" w:rsidP="00F71156">
            <w:pPr>
              <w:rPr>
                <w:sz w:val="22"/>
                <w:szCs w:val="22"/>
              </w:rPr>
            </w:pPr>
          </w:p>
        </w:tc>
        <w:tc>
          <w:tcPr>
            <w:tcW w:w="1785" w:type="dxa"/>
            <w:vMerge/>
          </w:tcPr>
          <w:p w14:paraId="461202C0" w14:textId="77777777" w:rsidR="00287352" w:rsidRPr="0039126E" w:rsidRDefault="00287352" w:rsidP="00F71156">
            <w:pPr>
              <w:ind w:right="-94"/>
              <w:rPr>
                <w:sz w:val="22"/>
                <w:szCs w:val="22"/>
              </w:rPr>
            </w:pPr>
          </w:p>
        </w:tc>
        <w:tc>
          <w:tcPr>
            <w:tcW w:w="1596" w:type="dxa"/>
            <w:vMerge/>
          </w:tcPr>
          <w:p w14:paraId="3C006AF9" w14:textId="77777777" w:rsidR="00287352" w:rsidRPr="0039126E" w:rsidRDefault="00287352" w:rsidP="00F71156">
            <w:pPr>
              <w:ind w:left="18" w:right="-129"/>
              <w:rPr>
                <w:sz w:val="22"/>
                <w:szCs w:val="22"/>
              </w:rPr>
            </w:pPr>
          </w:p>
        </w:tc>
        <w:tc>
          <w:tcPr>
            <w:tcW w:w="2046" w:type="dxa"/>
            <w:vMerge/>
          </w:tcPr>
          <w:p w14:paraId="7714A985" w14:textId="77777777" w:rsidR="00287352" w:rsidRPr="0039126E" w:rsidRDefault="00287352" w:rsidP="00F71156">
            <w:pPr>
              <w:rPr>
                <w:sz w:val="22"/>
                <w:szCs w:val="22"/>
              </w:rPr>
            </w:pPr>
          </w:p>
        </w:tc>
        <w:tc>
          <w:tcPr>
            <w:tcW w:w="1701" w:type="dxa"/>
            <w:vMerge/>
          </w:tcPr>
          <w:p w14:paraId="6EB85610" w14:textId="77777777" w:rsidR="00287352" w:rsidRPr="0039126E" w:rsidRDefault="00287352" w:rsidP="00F71156">
            <w:pPr>
              <w:rPr>
                <w:sz w:val="22"/>
                <w:szCs w:val="22"/>
              </w:rPr>
            </w:pPr>
          </w:p>
        </w:tc>
        <w:tc>
          <w:tcPr>
            <w:tcW w:w="4820" w:type="dxa"/>
            <w:shd w:val="clear" w:color="auto" w:fill="auto"/>
          </w:tcPr>
          <w:p w14:paraId="30CAA2AB" w14:textId="77777777" w:rsidR="00287352" w:rsidRPr="0039126E" w:rsidRDefault="00287352" w:rsidP="00F71156">
            <w:pPr>
              <w:rPr>
                <w:sz w:val="22"/>
                <w:szCs w:val="22"/>
              </w:rPr>
            </w:pPr>
            <w:r w:rsidRPr="0039126E">
              <w:rPr>
                <w:sz w:val="22"/>
                <w:szCs w:val="22"/>
              </w:rPr>
              <w:t>Строительство новых сетей и сооружений канализации.</w:t>
            </w:r>
          </w:p>
        </w:tc>
        <w:tc>
          <w:tcPr>
            <w:tcW w:w="2126" w:type="dxa"/>
          </w:tcPr>
          <w:p w14:paraId="68CF4187" w14:textId="77777777" w:rsidR="00287352" w:rsidRPr="0039126E" w:rsidRDefault="00287352" w:rsidP="00F71156">
            <w:pPr>
              <w:rPr>
                <w:sz w:val="22"/>
                <w:szCs w:val="22"/>
              </w:rPr>
            </w:pPr>
          </w:p>
        </w:tc>
      </w:tr>
      <w:tr w:rsidR="00265CB7" w:rsidRPr="0039126E" w14:paraId="601D6B26" w14:textId="77777777" w:rsidTr="008E3675">
        <w:trPr>
          <w:trHeight w:val="20"/>
        </w:trPr>
        <w:tc>
          <w:tcPr>
            <w:tcW w:w="493" w:type="dxa"/>
            <w:vMerge w:val="restart"/>
            <w:shd w:val="clear" w:color="auto" w:fill="auto"/>
          </w:tcPr>
          <w:p w14:paraId="2C7A55EC" w14:textId="77777777" w:rsidR="00287352" w:rsidRPr="0039126E" w:rsidRDefault="00287352" w:rsidP="00F71156">
            <w:r w:rsidRPr="0039126E">
              <w:t>4</w:t>
            </w:r>
          </w:p>
        </w:tc>
        <w:tc>
          <w:tcPr>
            <w:tcW w:w="1785" w:type="dxa"/>
            <w:vMerge w:val="restart"/>
          </w:tcPr>
          <w:p w14:paraId="6C3EFD99" w14:textId="77777777" w:rsidR="00287352" w:rsidRPr="0039126E" w:rsidRDefault="00287352" w:rsidP="00F71156">
            <w:pPr>
              <w:ind w:right="-94"/>
            </w:pPr>
            <w:r w:rsidRPr="0039126E">
              <w:rPr>
                <w:sz w:val="22"/>
                <w:szCs w:val="22"/>
              </w:rPr>
              <w:t>с. Михайловское</w:t>
            </w:r>
          </w:p>
        </w:tc>
        <w:tc>
          <w:tcPr>
            <w:tcW w:w="1596" w:type="dxa"/>
            <w:vMerge w:val="restart"/>
          </w:tcPr>
          <w:p w14:paraId="4793BFA2" w14:textId="77777777" w:rsidR="00287352" w:rsidRPr="0039126E" w:rsidRDefault="00287352" w:rsidP="00F71156">
            <w:pPr>
              <w:ind w:left="18" w:right="-129"/>
              <w:rPr>
                <w:sz w:val="22"/>
                <w:szCs w:val="22"/>
              </w:rPr>
            </w:pPr>
            <w:r w:rsidRPr="0039126E">
              <w:rPr>
                <w:sz w:val="22"/>
                <w:szCs w:val="22"/>
              </w:rPr>
              <w:t>75,36</w:t>
            </w:r>
          </w:p>
        </w:tc>
        <w:tc>
          <w:tcPr>
            <w:tcW w:w="2046" w:type="dxa"/>
            <w:vMerge w:val="restart"/>
          </w:tcPr>
          <w:p w14:paraId="0A2B76CE" w14:textId="77777777" w:rsidR="00287352" w:rsidRPr="0039126E" w:rsidRDefault="00C64E80" w:rsidP="00F71156">
            <w:pPr>
              <w:rPr>
                <w:sz w:val="22"/>
                <w:szCs w:val="22"/>
              </w:rPr>
            </w:pPr>
            <w:r w:rsidRPr="00C64E80">
              <w:rPr>
                <w:sz w:val="22"/>
                <w:szCs w:val="22"/>
              </w:rPr>
              <w:t xml:space="preserve">Керамика 150 мм, </w:t>
            </w:r>
            <w:r w:rsidR="00287352" w:rsidRPr="0039126E">
              <w:rPr>
                <w:sz w:val="22"/>
                <w:szCs w:val="22"/>
              </w:rPr>
              <w:t>Протяженность труб – 600 м;</w:t>
            </w:r>
          </w:p>
          <w:p w14:paraId="40798538" w14:textId="77777777" w:rsidR="00287352" w:rsidRPr="0039126E" w:rsidRDefault="00287352" w:rsidP="00F71156">
            <w:pPr>
              <w:rPr>
                <w:sz w:val="22"/>
                <w:szCs w:val="22"/>
              </w:rPr>
            </w:pPr>
            <w:r w:rsidRPr="0039126E">
              <w:rPr>
                <w:sz w:val="22"/>
                <w:szCs w:val="22"/>
              </w:rPr>
              <w:lastRenderedPageBreak/>
              <w:t>Колодцев – 26 шт</w:t>
            </w:r>
          </w:p>
          <w:p w14:paraId="10F87AA8" w14:textId="77777777" w:rsidR="00287352" w:rsidRPr="0039126E" w:rsidRDefault="00287352" w:rsidP="00F71156"/>
        </w:tc>
        <w:tc>
          <w:tcPr>
            <w:tcW w:w="1701" w:type="dxa"/>
            <w:vMerge w:val="restart"/>
          </w:tcPr>
          <w:p w14:paraId="2786332F" w14:textId="77777777" w:rsidR="00287352" w:rsidRPr="00B70EFD" w:rsidRDefault="00C55B26" w:rsidP="00F71156">
            <w:pPr>
              <w:rPr>
                <w:sz w:val="22"/>
                <w:szCs w:val="22"/>
              </w:rPr>
            </w:pPr>
            <w:r w:rsidRPr="00B70EFD">
              <w:rPr>
                <w:sz w:val="22"/>
                <w:szCs w:val="22"/>
              </w:rPr>
              <w:lastRenderedPageBreak/>
              <w:t xml:space="preserve">КОС, 20 куб. м/сут, полная биологическая </w:t>
            </w:r>
            <w:r w:rsidRPr="00B70EFD">
              <w:rPr>
                <w:sz w:val="22"/>
                <w:szCs w:val="22"/>
              </w:rPr>
              <w:lastRenderedPageBreak/>
              <w:t>очистка.</w:t>
            </w:r>
          </w:p>
          <w:p w14:paraId="626655BC" w14:textId="77777777" w:rsidR="00C55B26" w:rsidRPr="00B70EFD" w:rsidRDefault="00C55B26" w:rsidP="00C55B26">
            <w:pPr>
              <w:rPr>
                <w:sz w:val="22"/>
                <w:szCs w:val="22"/>
              </w:rPr>
            </w:pPr>
            <w:r w:rsidRPr="00B70EFD">
              <w:rPr>
                <w:sz w:val="22"/>
                <w:szCs w:val="22"/>
              </w:rPr>
              <w:t>Износ 99 %</w:t>
            </w:r>
          </w:p>
        </w:tc>
        <w:tc>
          <w:tcPr>
            <w:tcW w:w="4820" w:type="dxa"/>
            <w:shd w:val="clear" w:color="auto" w:fill="auto"/>
          </w:tcPr>
          <w:p w14:paraId="0AF3E7F7" w14:textId="77777777" w:rsidR="00287352" w:rsidRPr="0039126E" w:rsidRDefault="00287352" w:rsidP="00624DEA">
            <w:pPr>
              <w:rPr>
                <w:sz w:val="22"/>
                <w:szCs w:val="22"/>
              </w:rPr>
            </w:pPr>
            <w:r w:rsidRPr="0039126E">
              <w:rPr>
                <w:sz w:val="22"/>
                <w:szCs w:val="22"/>
              </w:rPr>
              <w:lastRenderedPageBreak/>
              <w:t xml:space="preserve">Строительство локальных очистных сооружений полной биологической очистки ЛОСК-4 мощностью 80,0 куб. м/сут с выпуском </w:t>
            </w:r>
            <w:r w:rsidRPr="0039126E">
              <w:rPr>
                <w:sz w:val="22"/>
                <w:szCs w:val="22"/>
              </w:rPr>
              <w:lastRenderedPageBreak/>
              <w:t>очищенных сточных вод в ручей</w:t>
            </w:r>
            <w:r w:rsidR="00624DEA">
              <w:rPr>
                <w:sz w:val="22"/>
                <w:szCs w:val="22"/>
              </w:rPr>
              <w:t xml:space="preserve">. </w:t>
            </w:r>
            <w:r w:rsidR="00624DEA" w:rsidRPr="007B6B92">
              <w:rPr>
                <w:sz w:val="22"/>
                <w:szCs w:val="22"/>
              </w:rPr>
              <w:t>Выпуск расположить вблизи площадки ЛОСК-</w:t>
            </w:r>
            <w:r w:rsidR="00624DEA">
              <w:rPr>
                <w:sz w:val="22"/>
                <w:szCs w:val="22"/>
              </w:rPr>
              <w:t>4</w:t>
            </w:r>
            <w:r w:rsidR="00624DEA" w:rsidRPr="007B6B92">
              <w:rPr>
                <w:sz w:val="22"/>
                <w:szCs w:val="22"/>
              </w:rPr>
              <w:t>.</w:t>
            </w:r>
          </w:p>
        </w:tc>
        <w:tc>
          <w:tcPr>
            <w:tcW w:w="2126" w:type="dxa"/>
          </w:tcPr>
          <w:p w14:paraId="4A1699F7" w14:textId="77777777" w:rsidR="00287352" w:rsidRPr="0039126E" w:rsidRDefault="00287352" w:rsidP="00F71156"/>
        </w:tc>
      </w:tr>
      <w:tr w:rsidR="00265CB7" w:rsidRPr="0039126E" w14:paraId="50102442" w14:textId="77777777" w:rsidTr="008E3675">
        <w:trPr>
          <w:trHeight w:val="20"/>
        </w:trPr>
        <w:tc>
          <w:tcPr>
            <w:tcW w:w="493" w:type="dxa"/>
            <w:vMerge/>
            <w:shd w:val="clear" w:color="auto" w:fill="auto"/>
          </w:tcPr>
          <w:p w14:paraId="63A48983" w14:textId="77777777" w:rsidR="00287352" w:rsidRPr="0039126E" w:rsidRDefault="00287352" w:rsidP="00F71156"/>
        </w:tc>
        <w:tc>
          <w:tcPr>
            <w:tcW w:w="1785" w:type="dxa"/>
            <w:vMerge/>
          </w:tcPr>
          <w:p w14:paraId="3A3C5855" w14:textId="77777777" w:rsidR="00287352" w:rsidRPr="0039126E" w:rsidRDefault="00287352" w:rsidP="00F71156">
            <w:pPr>
              <w:ind w:right="-94"/>
            </w:pPr>
          </w:p>
        </w:tc>
        <w:tc>
          <w:tcPr>
            <w:tcW w:w="1596" w:type="dxa"/>
            <w:vMerge/>
          </w:tcPr>
          <w:p w14:paraId="38158461" w14:textId="77777777" w:rsidR="00287352" w:rsidRPr="0039126E" w:rsidRDefault="00287352" w:rsidP="00F71156">
            <w:pPr>
              <w:ind w:left="18" w:right="-129"/>
              <w:rPr>
                <w:sz w:val="22"/>
                <w:szCs w:val="22"/>
              </w:rPr>
            </w:pPr>
          </w:p>
        </w:tc>
        <w:tc>
          <w:tcPr>
            <w:tcW w:w="2046" w:type="dxa"/>
            <w:vMerge/>
          </w:tcPr>
          <w:p w14:paraId="2C844C5D" w14:textId="77777777" w:rsidR="00287352" w:rsidRPr="0039126E" w:rsidRDefault="00287352" w:rsidP="00F71156"/>
        </w:tc>
        <w:tc>
          <w:tcPr>
            <w:tcW w:w="1701" w:type="dxa"/>
            <w:vMerge/>
          </w:tcPr>
          <w:p w14:paraId="6A725E6E" w14:textId="77777777" w:rsidR="00287352" w:rsidRPr="0039126E" w:rsidRDefault="00287352" w:rsidP="00F71156"/>
        </w:tc>
        <w:tc>
          <w:tcPr>
            <w:tcW w:w="4820" w:type="dxa"/>
            <w:shd w:val="clear" w:color="auto" w:fill="auto"/>
          </w:tcPr>
          <w:p w14:paraId="409D8936" w14:textId="77777777" w:rsidR="00287352" w:rsidRPr="0039126E" w:rsidRDefault="00287352" w:rsidP="00F71156">
            <w:pPr>
              <w:rPr>
                <w:sz w:val="22"/>
                <w:szCs w:val="22"/>
              </w:rPr>
            </w:pPr>
            <w:r w:rsidRPr="0039126E">
              <w:rPr>
                <w:sz w:val="22"/>
                <w:szCs w:val="22"/>
              </w:rPr>
              <w:t>Реконструкция существующих сетей и сооружений канализации</w:t>
            </w:r>
          </w:p>
        </w:tc>
        <w:tc>
          <w:tcPr>
            <w:tcW w:w="2126" w:type="dxa"/>
          </w:tcPr>
          <w:p w14:paraId="76A5C1FE" w14:textId="77777777" w:rsidR="00287352" w:rsidRPr="0039126E" w:rsidRDefault="00287352" w:rsidP="00F71156"/>
        </w:tc>
      </w:tr>
      <w:tr w:rsidR="00C55B26" w:rsidRPr="0039126E" w14:paraId="56019C42" w14:textId="77777777" w:rsidTr="008E3675">
        <w:trPr>
          <w:trHeight w:val="20"/>
        </w:trPr>
        <w:tc>
          <w:tcPr>
            <w:tcW w:w="493" w:type="dxa"/>
            <w:vMerge/>
            <w:shd w:val="clear" w:color="auto" w:fill="auto"/>
          </w:tcPr>
          <w:p w14:paraId="164BE2E7" w14:textId="77777777" w:rsidR="00C55B26" w:rsidRPr="0039126E" w:rsidRDefault="00C55B26" w:rsidP="00F71156"/>
        </w:tc>
        <w:tc>
          <w:tcPr>
            <w:tcW w:w="1785" w:type="dxa"/>
            <w:vMerge/>
          </w:tcPr>
          <w:p w14:paraId="784C731C" w14:textId="77777777" w:rsidR="00C55B26" w:rsidRPr="0039126E" w:rsidRDefault="00C55B26" w:rsidP="00F71156">
            <w:pPr>
              <w:ind w:right="-94"/>
            </w:pPr>
          </w:p>
        </w:tc>
        <w:tc>
          <w:tcPr>
            <w:tcW w:w="1596" w:type="dxa"/>
            <w:vMerge/>
          </w:tcPr>
          <w:p w14:paraId="27E8E60B" w14:textId="77777777" w:rsidR="00C55B26" w:rsidRPr="0039126E" w:rsidRDefault="00C55B26" w:rsidP="00F71156">
            <w:pPr>
              <w:ind w:left="18" w:right="-129"/>
            </w:pPr>
          </w:p>
        </w:tc>
        <w:tc>
          <w:tcPr>
            <w:tcW w:w="2046" w:type="dxa"/>
            <w:vMerge/>
          </w:tcPr>
          <w:p w14:paraId="2CCE0AFD" w14:textId="77777777" w:rsidR="00C55B26" w:rsidRPr="0039126E" w:rsidRDefault="00C55B26" w:rsidP="00F71156"/>
        </w:tc>
        <w:tc>
          <w:tcPr>
            <w:tcW w:w="1701" w:type="dxa"/>
            <w:vMerge/>
          </w:tcPr>
          <w:p w14:paraId="77886153" w14:textId="77777777" w:rsidR="00C55B26" w:rsidRPr="0039126E" w:rsidRDefault="00C55B26" w:rsidP="00F71156"/>
        </w:tc>
        <w:tc>
          <w:tcPr>
            <w:tcW w:w="4820" w:type="dxa"/>
            <w:shd w:val="clear" w:color="auto" w:fill="auto"/>
          </w:tcPr>
          <w:p w14:paraId="460AB00D" w14:textId="77777777" w:rsidR="00C55B26" w:rsidRPr="0039126E" w:rsidRDefault="00C55B26" w:rsidP="00F71156">
            <w:r w:rsidRPr="0039126E">
              <w:rPr>
                <w:sz w:val="22"/>
                <w:szCs w:val="22"/>
              </w:rPr>
              <w:t>Строительство новых сетей и сооружений канализации</w:t>
            </w:r>
          </w:p>
        </w:tc>
        <w:tc>
          <w:tcPr>
            <w:tcW w:w="2126" w:type="dxa"/>
          </w:tcPr>
          <w:p w14:paraId="2310C927" w14:textId="77777777" w:rsidR="00C55B26" w:rsidRPr="0039126E" w:rsidRDefault="00C55B26" w:rsidP="00F71156"/>
        </w:tc>
      </w:tr>
      <w:tr w:rsidR="00265CB7" w:rsidRPr="0039126E" w14:paraId="624EEE39" w14:textId="77777777" w:rsidTr="008E3675">
        <w:trPr>
          <w:trHeight w:val="20"/>
        </w:trPr>
        <w:tc>
          <w:tcPr>
            <w:tcW w:w="493" w:type="dxa"/>
            <w:vMerge/>
            <w:shd w:val="clear" w:color="auto" w:fill="auto"/>
          </w:tcPr>
          <w:p w14:paraId="16D46792" w14:textId="77777777" w:rsidR="00287352" w:rsidRPr="0039126E" w:rsidRDefault="00287352" w:rsidP="00F71156"/>
        </w:tc>
        <w:tc>
          <w:tcPr>
            <w:tcW w:w="1785" w:type="dxa"/>
            <w:vMerge/>
          </w:tcPr>
          <w:p w14:paraId="6D960C7A" w14:textId="77777777" w:rsidR="00287352" w:rsidRPr="0039126E" w:rsidRDefault="00287352" w:rsidP="00F71156">
            <w:pPr>
              <w:ind w:right="-94"/>
            </w:pPr>
          </w:p>
        </w:tc>
        <w:tc>
          <w:tcPr>
            <w:tcW w:w="1596" w:type="dxa"/>
            <w:vMerge/>
          </w:tcPr>
          <w:p w14:paraId="30698641" w14:textId="77777777" w:rsidR="00287352" w:rsidRPr="0039126E" w:rsidRDefault="00287352" w:rsidP="00F71156">
            <w:pPr>
              <w:ind w:left="18" w:right="-129"/>
              <w:rPr>
                <w:sz w:val="22"/>
                <w:szCs w:val="22"/>
              </w:rPr>
            </w:pPr>
          </w:p>
        </w:tc>
        <w:tc>
          <w:tcPr>
            <w:tcW w:w="2046" w:type="dxa"/>
            <w:vMerge/>
          </w:tcPr>
          <w:p w14:paraId="5B502EAC" w14:textId="77777777" w:rsidR="00287352" w:rsidRPr="0039126E" w:rsidRDefault="00287352" w:rsidP="00F71156"/>
        </w:tc>
        <w:tc>
          <w:tcPr>
            <w:tcW w:w="1701" w:type="dxa"/>
            <w:vMerge/>
          </w:tcPr>
          <w:p w14:paraId="2E1B6C21" w14:textId="77777777" w:rsidR="00287352" w:rsidRPr="0039126E" w:rsidRDefault="00287352" w:rsidP="00F71156"/>
        </w:tc>
        <w:tc>
          <w:tcPr>
            <w:tcW w:w="4820" w:type="dxa"/>
            <w:shd w:val="clear" w:color="auto" w:fill="auto"/>
          </w:tcPr>
          <w:p w14:paraId="6D0FFA30" w14:textId="77777777" w:rsidR="00287352" w:rsidRPr="00B70EFD" w:rsidRDefault="00C55B26" w:rsidP="00F71156">
            <w:pPr>
              <w:rPr>
                <w:sz w:val="22"/>
                <w:szCs w:val="22"/>
              </w:rPr>
            </w:pPr>
            <w:r w:rsidRPr="00B70EFD">
              <w:rPr>
                <w:sz w:val="22"/>
                <w:szCs w:val="22"/>
              </w:rPr>
              <w:t>Ликвидация существующих очистных сооружений канализации</w:t>
            </w:r>
          </w:p>
        </w:tc>
        <w:tc>
          <w:tcPr>
            <w:tcW w:w="2126" w:type="dxa"/>
          </w:tcPr>
          <w:p w14:paraId="18FDF93A" w14:textId="77777777" w:rsidR="00287352" w:rsidRPr="0039126E" w:rsidRDefault="00287352" w:rsidP="00F71156"/>
        </w:tc>
      </w:tr>
      <w:tr w:rsidR="00265CB7" w:rsidRPr="0039126E" w14:paraId="2A316A05" w14:textId="77777777" w:rsidTr="008E3675">
        <w:trPr>
          <w:trHeight w:val="20"/>
        </w:trPr>
        <w:tc>
          <w:tcPr>
            <w:tcW w:w="493" w:type="dxa"/>
            <w:vMerge w:val="restart"/>
            <w:shd w:val="clear" w:color="auto" w:fill="auto"/>
          </w:tcPr>
          <w:p w14:paraId="0915FDD7" w14:textId="77777777" w:rsidR="00287352" w:rsidRPr="0039126E" w:rsidRDefault="00287352" w:rsidP="00F71156">
            <w:r w:rsidRPr="0039126E">
              <w:t>5</w:t>
            </w:r>
          </w:p>
        </w:tc>
        <w:tc>
          <w:tcPr>
            <w:tcW w:w="1785" w:type="dxa"/>
            <w:vMerge w:val="restart"/>
          </w:tcPr>
          <w:p w14:paraId="2BB7E19F" w14:textId="77777777" w:rsidR="00287352" w:rsidRPr="0039126E" w:rsidRDefault="00287352" w:rsidP="00F71156">
            <w:pPr>
              <w:ind w:right="-94"/>
            </w:pPr>
            <w:r w:rsidRPr="0039126E">
              <w:rPr>
                <w:sz w:val="22"/>
                <w:szCs w:val="22"/>
              </w:rPr>
              <w:t>п. Ситинский</w:t>
            </w:r>
          </w:p>
        </w:tc>
        <w:tc>
          <w:tcPr>
            <w:tcW w:w="1596" w:type="dxa"/>
            <w:vMerge w:val="restart"/>
          </w:tcPr>
          <w:p w14:paraId="4857534C" w14:textId="77777777" w:rsidR="00287352" w:rsidRPr="0039126E" w:rsidRDefault="00287352" w:rsidP="00F71156">
            <w:pPr>
              <w:ind w:left="18" w:right="-129"/>
              <w:rPr>
                <w:sz w:val="22"/>
                <w:szCs w:val="22"/>
              </w:rPr>
            </w:pPr>
            <w:r w:rsidRPr="0039126E">
              <w:rPr>
                <w:sz w:val="22"/>
                <w:szCs w:val="22"/>
              </w:rPr>
              <w:t>64,16</w:t>
            </w:r>
          </w:p>
        </w:tc>
        <w:tc>
          <w:tcPr>
            <w:tcW w:w="2046" w:type="dxa"/>
            <w:vMerge w:val="restart"/>
          </w:tcPr>
          <w:p w14:paraId="59236FD6" w14:textId="77777777" w:rsidR="00287352" w:rsidRPr="0039126E" w:rsidRDefault="00C64E80" w:rsidP="00F71156">
            <w:pPr>
              <w:rPr>
                <w:sz w:val="22"/>
                <w:szCs w:val="22"/>
              </w:rPr>
            </w:pPr>
            <w:r w:rsidRPr="00C64E80">
              <w:rPr>
                <w:sz w:val="22"/>
                <w:szCs w:val="22"/>
              </w:rPr>
              <w:t>Чугун 200-250 мм,</w:t>
            </w:r>
            <w:r>
              <w:rPr>
                <w:color w:val="000000"/>
              </w:rPr>
              <w:t xml:space="preserve"> </w:t>
            </w:r>
            <w:r w:rsidR="00287352" w:rsidRPr="0039126E">
              <w:rPr>
                <w:sz w:val="22"/>
                <w:szCs w:val="22"/>
              </w:rPr>
              <w:t>Протяженность труб – 1133 м;</w:t>
            </w:r>
          </w:p>
          <w:p w14:paraId="3F864DCB" w14:textId="77777777" w:rsidR="00287352" w:rsidRPr="0039126E" w:rsidRDefault="00287352" w:rsidP="00F71156">
            <w:pPr>
              <w:rPr>
                <w:sz w:val="22"/>
                <w:szCs w:val="22"/>
              </w:rPr>
            </w:pPr>
            <w:r w:rsidRPr="0039126E">
              <w:rPr>
                <w:sz w:val="22"/>
                <w:szCs w:val="22"/>
              </w:rPr>
              <w:t>Колодцев – 17 шт</w:t>
            </w:r>
          </w:p>
          <w:p w14:paraId="1E63318D" w14:textId="77777777" w:rsidR="00287352" w:rsidRPr="0039126E" w:rsidRDefault="00287352" w:rsidP="00F71156"/>
        </w:tc>
        <w:tc>
          <w:tcPr>
            <w:tcW w:w="1701" w:type="dxa"/>
            <w:vMerge w:val="restart"/>
          </w:tcPr>
          <w:p w14:paraId="5E70A8AA" w14:textId="77777777" w:rsidR="00287352" w:rsidRPr="00B70EFD" w:rsidRDefault="00C55B26" w:rsidP="00C55B26">
            <w:pPr>
              <w:rPr>
                <w:sz w:val="22"/>
                <w:szCs w:val="22"/>
              </w:rPr>
            </w:pPr>
            <w:r w:rsidRPr="00B70EFD">
              <w:rPr>
                <w:sz w:val="22"/>
                <w:szCs w:val="22"/>
              </w:rPr>
              <w:t>КОС, 700 куб. м/сут, полная биологическая очистка.</w:t>
            </w:r>
          </w:p>
          <w:p w14:paraId="230375AD" w14:textId="77777777" w:rsidR="00C55B26" w:rsidRPr="00B70EFD" w:rsidRDefault="00C55B26" w:rsidP="00C55B26">
            <w:pPr>
              <w:rPr>
                <w:sz w:val="22"/>
                <w:szCs w:val="22"/>
              </w:rPr>
            </w:pPr>
            <w:r w:rsidRPr="00B70EFD">
              <w:rPr>
                <w:sz w:val="22"/>
                <w:szCs w:val="22"/>
              </w:rPr>
              <w:t>Износ 100 %</w:t>
            </w:r>
          </w:p>
        </w:tc>
        <w:tc>
          <w:tcPr>
            <w:tcW w:w="4820" w:type="dxa"/>
            <w:shd w:val="clear" w:color="auto" w:fill="auto"/>
          </w:tcPr>
          <w:p w14:paraId="56C6213F" w14:textId="77777777" w:rsidR="00287352" w:rsidRDefault="00287352" w:rsidP="00F71156">
            <w:pPr>
              <w:rPr>
                <w:sz w:val="22"/>
                <w:szCs w:val="22"/>
              </w:rPr>
            </w:pPr>
            <w:r w:rsidRPr="00B70EFD">
              <w:rPr>
                <w:sz w:val="22"/>
                <w:szCs w:val="22"/>
              </w:rPr>
              <w:t>Строительство локальных очистных сооружений полной биологической очистки ЛОСК-5 мощностью 70,0 куб. м/сут с выпуском очищенных сточных вод в р. Сить</w:t>
            </w:r>
            <w:r w:rsidR="00624DEA">
              <w:rPr>
                <w:sz w:val="22"/>
                <w:szCs w:val="22"/>
              </w:rPr>
              <w:t>.</w:t>
            </w:r>
          </w:p>
          <w:p w14:paraId="09F65EF5" w14:textId="77777777" w:rsidR="00624DEA" w:rsidRPr="00B70EFD" w:rsidRDefault="00624DEA" w:rsidP="00F71156">
            <w:pPr>
              <w:rPr>
                <w:sz w:val="22"/>
                <w:szCs w:val="22"/>
              </w:rPr>
            </w:pPr>
            <w:r w:rsidRPr="007B6B92">
              <w:rPr>
                <w:sz w:val="22"/>
                <w:szCs w:val="22"/>
              </w:rPr>
              <w:t>Выпуск ра</w:t>
            </w:r>
            <w:r>
              <w:rPr>
                <w:sz w:val="22"/>
                <w:szCs w:val="22"/>
              </w:rPr>
              <w:t>сположить вблизи площадки ЛОСК-5</w:t>
            </w:r>
            <w:r w:rsidRPr="007B6B92">
              <w:rPr>
                <w:sz w:val="22"/>
                <w:szCs w:val="22"/>
              </w:rPr>
              <w:t>.</w:t>
            </w:r>
          </w:p>
        </w:tc>
        <w:tc>
          <w:tcPr>
            <w:tcW w:w="2126" w:type="dxa"/>
          </w:tcPr>
          <w:p w14:paraId="4BA59427" w14:textId="77777777" w:rsidR="00287352" w:rsidRPr="0039126E" w:rsidRDefault="00287352" w:rsidP="00F71156"/>
        </w:tc>
      </w:tr>
      <w:tr w:rsidR="00265CB7" w:rsidRPr="0039126E" w14:paraId="3D5A0C08" w14:textId="77777777" w:rsidTr="008E3675">
        <w:trPr>
          <w:trHeight w:val="20"/>
        </w:trPr>
        <w:tc>
          <w:tcPr>
            <w:tcW w:w="493" w:type="dxa"/>
            <w:vMerge/>
            <w:shd w:val="clear" w:color="auto" w:fill="auto"/>
          </w:tcPr>
          <w:p w14:paraId="44BD1117" w14:textId="77777777" w:rsidR="00287352" w:rsidRPr="0039126E" w:rsidRDefault="00287352" w:rsidP="00F71156"/>
        </w:tc>
        <w:tc>
          <w:tcPr>
            <w:tcW w:w="1785" w:type="dxa"/>
            <w:vMerge/>
          </w:tcPr>
          <w:p w14:paraId="24457FF1" w14:textId="77777777" w:rsidR="00287352" w:rsidRPr="0039126E" w:rsidRDefault="00287352" w:rsidP="00F71156">
            <w:pPr>
              <w:ind w:right="-94"/>
            </w:pPr>
          </w:p>
        </w:tc>
        <w:tc>
          <w:tcPr>
            <w:tcW w:w="1596" w:type="dxa"/>
            <w:vMerge/>
          </w:tcPr>
          <w:p w14:paraId="1949F933" w14:textId="77777777" w:rsidR="00287352" w:rsidRPr="0039126E" w:rsidRDefault="00287352" w:rsidP="00F71156">
            <w:pPr>
              <w:ind w:left="18" w:right="-129"/>
            </w:pPr>
          </w:p>
        </w:tc>
        <w:tc>
          <w:tcPr>
            <w:tcW w:w="2046" w:type="dxa"/>
            <w:vMerge/>
          </w:tcPr>
          <w:p w14:paraId="45E9D94B" w14:textId="77777777" w:rsidR="00287352" w:rsidRPr="0039126E" w:rsidRDefault="00287352" w:rsidP="00F71156"/>
        </w:tc>
        <w:tc>
          <w:tcPr>
            <w:tcW w:w="1701" w:type="dxa"/>
            <w:vMerge/>
          </w:tcPr>
          <w:p w14:paraId="3741DBD4" w14:textId="77777777" w:rsidR="00287352" w:rsidRPr="0039126E" w:rsidRDefault="00287352" w:rsidP="00F71156"/>
        </w:tc>
        <w:tc>
          <w:tcPr>
            <w:tcW w:w="4820" w:type="dxa"/>
            <w:shd w:val="clear" w:color="auto" w:fill="auto"/>
          </w:tcPr>
          <w:p w14:paraId="749B15BA" w14:textId="77777777" w:rsidR="00287352" w:rsidRPr="00B70EFD" w:rsidRDefault="00287352" w:rsidP="00F71156">
            <w:pPr>
              <w:rPr>
                <w:sz w:val="22"/>
                <w:szCs w:val="22"/>
              </w:rPr>
            </w:pPr>
            <w:r w:rsidRPr="00B70EFD">
              <w:rPr>
                <w:sz w:val="22"/>
                <w:szCs w:val="22"/>
              </w:rPr>
              <w:t>Реконструкция существующих сетей и сооружений канализации</w:t>
            </w:r>
          </w:p>
        </w:tc>
        <w:tc>
          <w:tcPr>
            <w:tcW w:w="2126" w:type="dxa"/>
          </w:tcPr>
          <w:p w14:paraId="7C9D65DF" w14:textId="77777777" w:rsidR="00287352" w:rsidRPr="0039126E" w:rsidRDefault="00287352" w:rsidP="00F71156"/>
        </w:tc>
      </w:tr>
      <w:tr w:rsidR="00421C3E" w:rsidRPr="0039126E" w14:paraId="40577359" w14:textId="77777777" w:rsidTr="008E3675">
        <w:trPr>
          <w:trHeight w:val="20"/>
        </w:trPr>
        <w:tc>
          <w:tcPr>
            <w:tcW w:w="493" w:type="dxa"/>
            <w:vMerge/>
            <w:shd w:val="clear" w:color="auto" w:fill="auto"/>
          </w:tcPr>
          <w:p w14:paraId="428C57A9" w14:textId="77777777" w:rsidR="00421C3E" w:rsidRPr="0039126E" w:rsidRDefault="00421C3E" w:rsidP="00F71156"/>
        </w:tc>
        <w:tc>
          <w:tcPr>
            <w:tcW w:w="1785" w:type="dxa"/>
            <w:vMerge/>
          </w:tcPr>
          <w:p w14:paraId="1D0BD68C" w14:textId="77777777" w:rsidR="00421C3E" w:rsidRPr="0039126E" w:rsidRDefault="00421C3E" w:rsidP="00F71156">
            <w:pPr>
              <w:ind w:right="-94"/>
            </w:pPr>
          </w:p>
        </w:tc>
        <w:tc>
          <w:tcPr>
            <w:tcW w:w="1596" w:type="dxa"/>
            <w:vMerge/>
          </w:tcPr>
          <w:p w14:paraId="6A327EC4" w14:textId="77777777" w:rsidR="00421C3E" w:rsidRPr="0039126E" w:rsidRDefault="00421C3E" w:rsidP="00F71156">
            <w:pPr>
              <w:ind w:left="18" w:right="-129"/>
            </w:pPr>
          </w:p>
        </w:tc>
        <w:tc>
          <w:tcPr>
            <w:tcW w:w="2046" w:type="dxa"/>
            <w:vMerge/>
          </w:tcPr>
          <w:p w14:paraId="2E36111A" w14:textId="77777777" w:rsidR="00421C3E" w:rsidRPr="0039126E" w:rsidRDefault="00421C3E" w:rsidP="00F71156"/>
        </w:tc>
        <w:tc>
          <w:tcPr>
            <w:tcW w:w="1701" w:type="dxa"/>
            <w:vMerge/>
          </w:tcPr>
          <w:p w14:paraId="6B3ADB80" w14:textId="77777777" w:rsidR="00421C3E" w:rsidRPr="0039126E" w:rsidRDefault="00421C3E" w:rsidP="00F71156"/>
        </w:tc>
        <w:tc>
          <w:tcPr>
            <w:tcW w:w="4820" w:type="dxa"/>
            <w:shd w:val="clear" w:color="auto" w:fill="auto"/>
          </w:tcPr>
          <w:p w14:paraId="4C039B29" w14:textId="77777777" w:rsidR="00421C3E" w:rsidRPr="00B70EFD" w:rsidRDefault="00421C3E" w:rsidP="00F71156">
            <w:r w:rsidRPr="00B70EFD">
              <w:rPr>
                <w:sz w:val="22"/>
                <w:szCs w:val="22"/>
              </w:rPr>
              <w:t>Строительство новых сетей и сооружений канализации</w:t>
            </w:r>
          </w:p>
        </w:tc>
        <w:tc>
          <w:tcPr>
            <w:tcW w:w="2126" w:type="dxa"/>
          </w:tcPr>
          <w:p w14:paraId="41644FD5" w14:textId="77777777" w:rsidR="00421C3E" w:rsidRPr="0039126E" w:rsidRDefault="00421C3E" w:rsidP="00F71156"/>
        </w:tc>
      </w:tr>
      <w:tr w:rsidR="00287352" w:rsidRPr="0039126E" w14:paraId="165E46C9" w14:textId="77777777" w:rsidTr="008E3675">
        <w:trPr>
          <w:trHeight w:val="20"/>
        </w:trPr>
        <w:tc>
          <w:tcPr>
            <w:tcW w:w="493" w:type="dxa"/>
            <w:vMerge/>
            <w:shd w:val="clear" w:color="auto" w:fill="auto"/>
          </w:tcPr>
          <w:p w14:paraId="75F0F66B" w14:textId="77777777" w:rsidR="00287352" w:rsidRPr="0039126E" w:rsidRDefault="00287352" w:rsidP="00F71156"/>
        </w:tc>
        <w:tc>
          <w:tcPr>
            <w:tcW w:w="1785" w:type="dxa"/>
            <w:vMerge/>
          </w:tcPr>
          <w:p w14:paraId="382A65F3" w14:textId="77777777" w:rsidR="00287352" w:rsidRPr="0039126E" w:rsidRDefault="00287352" w:rsidP="00F71156">
            <w:pPr>
              <w:ind w:right="-94"/>
            </w:pPr>
          </w:p>
        </w:tc>
        <w:tc>
          <w:tcPr>
            <w:tcW w:w="1596" w:type="dxa"/>
            <w:vMerge/>
          </w:tcPr>
          <w:p w14:paraId="4D95F783" w14:textId="77777777" w:rsidR="00287352" w:rsidRPr="0039126E" w:rsidRDefault="00287352" w:rsidP="00F71156">
            <w:pPr>
              <w:ind w:left="18" w:right="-129"/>
            </w:pPr>
          </w:p>
        </w:tc>
        <w:tc>
          <w:tcPr>
            <w:tcW w:w="2046" w:type="dxa"/>
            <w:vMerge/>
          </w:tcPr>
          <w:p w14:paraId="0D454D6F" w14:textId="77777777" w:rsidR="00287352" w:rsidRPr="0039126E" w:rsidRDefault="00287352" w:rsidP="00F71156"/>
        </w:tc>
        <w:tc>
          <w:tcPr>
            <w:tcW w:w="1701" w:type="dxa"/>
            <w:vMerge/>
          </w:tcPr>
          <w:p w14:paraId="36B863EE" w14:textId="77777777" w:rsidR="00287352" w:rsidRPr="0039126E" w:rsidRDefault="00287352" w:rsidP="00F71156"/>
        </w:tc>
        <w:tc>
          <w:tcPr>
            <w:tcW w:w="4820" w:type="dxa"/>
            <w:tcBorders>
              <w:bottom w:val="single" w:sz="4" w:space="0" w:color="auto"/>
            </w:tcBorders>
            <w:shd w:val="clear" w:color="auto" w:fill="auto"/>
          </w:tcPr>
          <w:p w14:paraId="5ADE7BAC" w14:textId="77777777" w:rsidR="00287352" w:rsidRPr="00B70EFD" w:rsidRDefault="00421C3E" w:rsidP="00F71156">
            <w:pPr>
              <w:rPr>
                <w:sz w:val="22"/>
                <w:szCs w:val="22"/>
              </w:rPr>
            </w:pPr>
            <w:r w:rsidRPr="00B70EFD">
              <w:rPr>
                <w:sz w:val="22"/>
                <w:szCs w:val="22"/>
              </w:rPr>
              <w:t>Ликвидация существующих очистных сооружений канализации</w:t>
            </w:r>
          </w:p>
        </w:tc>
        <w:tc>
          <w:tcPr>
            <w:tcW w:w="2126" w:type="dxa"/>
            <w:tcBorders>
              <w:bottom w:val="single" w:sz="4" w:space="0" w:color="auto"/>
            </w:tcBorders>
          </w:tcPr>
          <w:p w14:paraId="243B6A00" w14:textId="77777777" w:rsidR="00287352" w:rsidRPr="0039126E" w:rsidRDefault="00287352" w:rsidP="00F71156"/>
        </w:tc>
      </w:tr>
    </w:tbl>
    <w:p w14:paraId="39CE5D1E" w14:textId="77777777" w:rsidR="002952C4" w:rsidRPr="0039126E" w:rsidRDefault="002952C4" w:rsidP="002952C4">
      <w:pPr>
        <w:widowControl w:val="0"/>
        <w:spacing w:after="0" w:line="240" w:lineRule="auto"/>
        <w:ind w:right="-30"/>
        <w:jc w:val="right"/>
        <w:rPr>
          <w:rFonts w:ascii="Times New Roman" w:eastAsia="Times New Roman" w:hAnsi="Times New Roman" w:cs="Times New Roman"/>
          <w:color w:val="FF0000"/>
          <w:sz w:val="28"/>
          <w:szCs w:val="28"/>
          <w:lang w:eastAsia="ru-RU"/>
        </w:rPr>
      </w:pPr>
    </w:p>
    <w:p w14:paraId="3CD72868" w14:textId="77777777" w:rsidR="002952C4" w:rsidRPr="0039126E" w:rsidRDefault="002952C4" w:rsidP="002952C4">
      <w:pPr>
        <w:widowControl w:val="0"/>
        <w:spacing w:after="0" w:line="360" w:lineRule="auto"/>
        <w:ind w:firstLine="709"/>
        <w:jc w:val="both"/>
        <w:rPr>
          <w:rFonts w:ascii="Times New Roman" w:eastAsia="Times New Roman" w:hAnsi="Times New Roman" w:cs="Times New Roman"/>
          <w:color w:val="FF0000"/>
          <w:sz w:val="28"/>
          <w:szCs w:val="24"/>
          <w:lang w:eastAsia="ru-RU"/>
        </w:rPr>
      </w:pPr>
    </w:p>
    <w:p w14:paraId="2535F5D3" w14:textId="77777777" w:rsidR="002952C4" w:rsidRPr="0039126E" w:rsidRDefault="002952C4" w:rsidP="00DB514D">
      <w:pPr>
        <w:widowControl w:val="0"/>
        <w:spacing w:after="0" w:line="360" w:lineRule="auto"/>
        <w:ind w:left="709" w:hanging="709"/>
        <w:jc w:val="both"/>
        <w:rPr>
          <w:rFonts w:ascii="Times New Roman" w:eastAsia="Times New Roman" w:hAnsi="Times New Roman" w:cs="Times New Roman"/>
          <w:color w:val="FF0000"/>
          <w:sz w:val="28"/>
          <w:szCs w:val="28"/>
          <w:lang w:eastAsia="ru-RU"/>
        </w:rPr>
        <w:sectPr w:rsidR="002952C4" w:rsidRPr="0039126E" w:rsidSect="004C18A8">
          <w:footnotePr>
            <w:numRestart w:val="eachPage"/>
          </w:footnotePr>
          <w:pgSz w:w="16838" w:h="11906" w:orient="landscape"/>
          <w:pgMar w:top="1701" w:right="1134" w:bottom="851" w:left="1418" w:header="709" w:footer="709" w:gutter="0"/>
          <w:cols w:space="708"/>
          <w:docGrid w:linePitch="360"/>
        </w:sectPr>
      </w:pPr>
    </w:p>
    <w:p w14:paraId="2224638A" w14:textId="77777777" w:rsidR="00287352" w:rsidRPr="0039126E" w:rsidRDefault="00287352" w:rsidP="00287352">
      <w:pPr>
        <w:widowControl w:val="0"/>
        <w:spacing w:after="0"/>
        <w:ind w:firstLine="709"/>
        <w:jc w:val="both"/>
        <w:rPr>
          <w:rFonts w:ascii="Times New Roman" w:eastAsia="Times New Roman" w:hAnsi="Times New Roman" w:cs="Times New Roman"/>
          <w:bCs/>
          <w:strike/>
          <w:sz w:val="28"/>
          <w:szCs w:val="28"/>
          <w:lang w:eastAsia="x-none"/>
        </w:rPr>
      </w:pPr>
      <w:r w:rsidRPr="0039126E">
        <w:rPr>
          <w:rFonts w:ascii="Times New Roman" w:eastAsia="Times New Roman" w:hAnsi="Times New Roman" w:cs="Times New Roman"/>
          <w:bCs/>
          <w:sz w:val="28"/>
          <w:szCs w:val="28"/>
          <w:lang w:val="x-none" w:eastAsia="x-none"/>
        </w:rPr>
        <w:lastRenderedPageBreak/>
        <w:t>Навоз (помет)  от проектируемых и существующих животноводческих комплексов отводить в специальные навозоприемники (приемные резервуары), возводимые за пределами животноводческих зданий с последующим вывозом на поля после проведения предварительного компостирования навоза (помета) (</w:t>
      </w:r>
      <w:hyperlink r:id="rId35" w:history="1">
        <w:r w:rsidRPr="0039126E">
          <w:rPr>
            <w:rFonts w:ascii="Times New Roman" w:hAnsi="Times New Roman" w:cs="Times New Roman"/>
            <w:sz w:val="28"/>
            <w:szCs w:val="28"/>
          </w:rPr>
          <w:t>РД-АПК 1.10.15.02-17</w:t>
        </w:r>
        <w:r w:rsidRPr="0039126E">
          <w:rPr>
            <w:rStyle w:val="a9"/>
            <w:rFonts w:ascii="Times New Roman" w:eastAsia="Times New Roman" w:hAnsi="Times New Roman" w:cs="Times New Roman"/>
            <w:bCs/>
            <w:color w:val="auto"/>
            <w:sz w:val="28"/>
            <w:szCs w:val="28"/>
            <w:u w:val="none"/>
            <w:vertAlign w:val="superscript"/>
            <w:lang w:val="x-none" w:eastAsia="x-none"/>
          </w:rPr>
          <w:footnoteReference w:id="98"/>
        </w:r>
      </w:hyperlink>
      <w:r w:rsidRPr="0039126E">
        <w:rPr>
          <w:rFonts w:ascii="Times New Roman" w:eastAsia="Times New Roman" w:hAnsi="Times New Roman" w:cs="Times New Roman"/>
          <w:bCs/>
          <w:sz w:val="28"/>
          <w:szCs w:val="28"/>
          <w:lang w:val="x-none" w:eastAsia="x-none"/>
        </w:rPr>
        <w:t>)</w:t>
      </w:r>
      <w:r w:rsidRPr="0039126E">
        <w:rPr>
          <w:rFonts w:ascii="Times New Roman" w:eastAsia="Times New Roman" w:hAnsi="Times New Roman" w:cs="Times New Roman"/>
          <w:bCs/>
          <w:sz w:val="28"/>
          <w:szCs w:val="28"/>
          <w:lang w:eastAsia="x-none"/>
        </w:rPr>
        <w:t>.</w:t>
      </w:r>
    </w:p>
    <w:p w14:paraId="690B6E56"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 xml:space="preserve">Проектируемые </w:t>
      </w:r>
      <w:r w:rsidRPr="0039126E">
        <w:rPr>
          <w:rFonts w:ascii="Times New Roman" w:eastAsia="Times New Roman" w:hAnsi="Times New Roman" w:cs="Times New Roman"/>
          <w:sz w:val="28"/>
          <w:szCs w:val="24"/>
          <w:lang w:eastAsia="ru-RU"/>
        </w:rPr>
        <w:t>перспективные территории</w:t>
      </w:r>
      <w:r w:rsidRPr="0039126E">
        <w:rPr>
          <w:rFonts w:ascii="Times New Roman" w:eastAsia="Times New Roman" w:hAnsi="Times New Roman" w:cs="Times New Roman"/>
          <w:bCs/>
          <w:sz w:val="28"/>
          <w:szCs w:val="28"/>
          <w:lang w:eastAsia="x-none"/>
        </w:rPr>
        <w:t xml:space="preserve"> </w:t>
      </w:r>
      <w:r w:rsidRPr="0039126E">
        <w:rPr>
          <w:rFonts w:ascii="Times New Roman" w:eastAsia="Times New Roman" w:hAnsi="Times New Roman" w:cs="Times New Roman"/>
          <w:bCs/>
          <w:sz w:val="28"/>
          <w:szCs w:val="28"/>
          <w:lang w:val="x-none" w:eastAsia="x-none"/>
        </w:rPr>
        <w:t xml:space="preserve">учтены в </w:t>
      </w:r>
      <w:r w:rsidRPr="0039126E">
        <w:rPr>
          <w:rFonts w:ascii="Times New Roman" w:eastAsia="Times New Roman" w:hAnsi="Times New Roman" w:cs="Times New Roman"/>
          <w:bCs/>
          <w:sz w:val="28"/>
          <w:szCs w:val="28"/>
          <w:lang w:eastAsia="x-none"/>
        </w:rPr>
        <w:t>2</w:t>
      </w:r>
      <w:r w:rsidRPr="0039126E">
        <w:rPr>
          <w:rFonts w:ascii="Times New Roman" w:eastAsia="Times New Roman" w:hAnsi="Times New Roman" w:cs="Times New Roman"/>
          <w:bCs/>
          <w:sz w:val="28"/>
          <w:szCs w:val="28"/>
          <w:lang w:val="x-none" w:eastAsia="x-none"/>
        </w:rPr>
        <w:t>0% непредвиденных затрат от общего водопотребления.</w:t>
      </w:r>
      <w:r w:rsidRPr="0039126E">
        <w:rPr>
          <w:rFonts w:ascii="Times New Roman" w:eastAsia="Times New Roman" w:hAnsi="Times New Roman" w:cs="Times New Roman"/>
          <w:bCs/>
          <w:sz w:val="28"/>
          <w:szCs w:val="28"/>
          <w:lang w:eastAsia="x-none"/>
        </w:rPr>
        <w:t xml:space="preserve"> </w:t>
      </w:r>
      <w:r w:rsidRPr="0039126E">
        <w:rPr>
          <w:rFonts w:ascii="Times New Roman" w:eastAsia="Times New Roman" w:hAnsi="Times New Roman" w:cs="Times New Roman"/>
          <w:bCs/>
          <w:sz w:val="28"/>
          <w:szCs w:val="28"/>
          <w:lang w:val="x-none" w:eastAsia="x-none"/>
        </w:rPr>
        <w:t xml:space="preserve">Очистку сточных вод от площадок </w:t>
      </w:r>
      <w:r w:rsidRPr="0039126E">
        <w:rPr>
          <w:rFonts w:ascii="Times New Roman" w:eastAsia="Times New Roman" w:hAnsi="Times New Roman" w:cs="Times New Roman"/>
          <w:bCs/>
          <w:sz w:val="28"/>
          <w:szCs w:val="28"/>
          <w:lang w:eastAsia="x-none"/>
        </w:rPr>
        <w:t>предусматриваем</w:t>
      </w:r>
      <w:r w:rsidRPr="0039126E">
        <w:rPr>
          <w:rFonts w:ascii="Times New Roman" w:eastAsia="Times New Roman" w:hAnsi="Times New Roman" w:cs="Times New Roman"/>
          <w:bCs/>
          <w:sz w:val="28"/>
          <w:szCs w:val="28"/>
          <w:lang w:val="x-none" w:eastAsia="x-none"/>
        </w:rPr>
        <w:t xml:space="preserve"> в </w:t>
      </w:r>
      <w:r w:rsidRPr="0039126E">
        <w:rPr>
          <w:rFonts w:ascii="Times New Roman" w:eastAsia="Times New Roman" w:hAnsi="Times New Roman" w:cs="Times New Roman"/>
          <w:bCs/>
          <w:sz w:val="28"/>
          <w:szCs w:val="28"/>
          <w:lang w:eastAsia="x-none"/>
        </w:rPr>
        <w:t xml:space="preserve">индивидуальные </w:t>
      </w:r>
      <w:r w:rsidRPr="0039126E">
        <w:rPr>
          <w:rFonts w:ascii="Times New Roman" w:eastAsia="Times New Roman" w:hAnsi="Times New Roman" w:cs="Times New Roman"/>
          <w:bCs/>
          <w:sz w:val="28"/>
          <w:szCs w:val="28"/>
          <w:lang w:val="x-none" w:eastAsia="x-none"/>
        </w:rPr>
        <w:t>ЛОСК.</w:t>
      </w:r>
    </w:p>
    <w:p w14:paraId="7694C4D6"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Необходимо ликвидировать выпуски неочищенных сточных вод на рельеф местности.</w:t>
      </w:r>
    </w:p>
    <w:p w14:paraId="44503FA7"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eastAsia="x-none"/>
        </w:rPr>
        <w:t>Место выпуска очищенных сточных вод в водный объект должно согласовываться с органами по регулированию использования и охране вод, санитарно-эпидемиологической службой и федеральным органом государственного контроля (надзора) в области рыболовства и сохранения водных биологических ресурсов во внутренних водах Российской Федерации.</w:t>
      </w:r>
    </w:p>
    <w:p w14:paraId="55A6B186" w14:textId="77777777" w:rsidR="00287352" w:rsidRPr="0039126E" w:rsidRDefault="00287352" w:rsidP="00287352">
      <w:pPr>
        <w:widowControl w:val="0"/>
        <w:spacing w:after="0"/>
        <w:ind w:firstLine="709"/>
        <w:jc w:val="both"/>
        <w:rPr>
          <w:rFonts w:ascii="Times New Roman" w:eastAsia="Times New Roman" w:hAnsi="Times New Roman" w:cs="Times New Roman"/>
          <w:bCs/>
          <w:sz w:val="28"/>
          <w:szCs w:val="28"/>
          <w:lang w:eastAsia="x-none"/>
        </w:rPr>
      </w:pPr>
      <w:r w:rsidRPr="0039126E">
        <w:rPr>
          <w:rFonts w:ascii="Times New Roman" w:eastAsia="Times New Roman" w:hAnsi="Times New Roman" w:cs="Times New Roman"/>
          <w:bCs/>
          <w:sz w:val="28"/>
          <w:szCs w:val="28"/>
          <w:lang w:val="x-none" w:eastAsia="x-none"/>
        </w:rPr>
        <w:t xml:space="preserve">В случае если стоки после полной биологической очистки не соответствуют нормам </w:t>
      </w:r>
      <w:r w:rsidRPr="0039126E">
        <w:rPr>
          <w:rFonts w:ascii="Times New Roman" w:hAnsi="Times New Roman"/>
          <w:bCs/>
          <w:iCs/>
          <w:sz w:val="28"/>
          <w:szCs w:val="28"/>
          <w:lang w:eastAsia="x-none"/>
        </w:rPr>
        <w:t xml:space="preserve">СанПиН 2.1.3684-21 </w:t>
      </w:r>
      <w:r w:rsidRPr="0039126E">
        <w:rPr>
          <w:rFonts w:ascii="Times New Roman" w:eastAsia="Times New Roman" w:hAnsi="Times New Roman" w:cs="Times New Roman"/>
          <w:bCs/>
          <w:sz w:val="28"/>
          <w:szCs w:val="28"/>
          <w:lang w:val="x-none" w:eastAsia="x-none"/>
        </w:rPr>
        <w:t>по показателям сброса, необходимо предусматривать доочистку сточных вод: коагуляция, отстаивание, фильтрование на кварцевых фильтрах, хлорирование или  обработка очищенных стоков УФ.</w:t>
      </w:r>
    </w:p>
    <w:p w14:paraId="76F542EF" w14:textId="77777777" w:rsidR="00DB514D" w:rsidRPr="0039126E" w:rsidRDefault="00DB514D" w:rsidP="00112D72">
      <w:pPr>
        <w:keepNext/>
        <w:widowControl w:val="0"/>
        <w:numPr>
          <w:ilvl w:val="1"/>
          <w:numId w:val="14"/>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194" w:name="_Toc72837765"/>
      <w:bookmarkStart w:id="195" w:name="_Toc192693385"/>
      <w:r w:rsidRPr="0039126E">
        <w:rPr>
          <w:rFonts w:ascii="Times New Roman" w:eastAsia="Times New Roman" w:hAnsi="Times New Roman" w:cs="Times New Roman"/>
          <w:b/>
          <w:bCs/>
          <w:sz w:val="28"/>
          <w:szCs w:val="24"/>
          <w:lang w:eastAsia="ru-RU"/>
        </w:rPr>
        <w:t>Теплоснабжение</w:t>
      </w:r>
      <w:bookmarkEnd w:id="193"/>
      <w:bookmarkEnd w:id="194"/>
      <w:bookmarkEnd w:id="195"/>
    </w:p>
    <w:p w14:paraId="3A15C230" w14:textId="77777777" w:rsidR="00DB514D" w:rsidRPr="0039126E" w:rsidRDefault="00DB514D" w:rsidP="00112D72">
      <w:pPr>
        <w:keepNext/>
        <w:widowControl w:val="0"/>
        <w:numPr>
          <w:ilvl w:val="2"/>
          <w:numId w:val="14"/>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196" w:name="_Toc64441244"/>
      <w:bookmarkStart w:id="197" w:name="_Toc72837766"/>
      <w:bookmarkStart w:id="198" w:name="_Toc192693386"/>
      <w:r w:rsidRPr="0039126E">
        <w:rPr>
          <w:rFonts w:ascii="Times New Roman" w:eastAsia="Times New Roman" w:hAnsi="Times New Roman" w:cs="Times New Roman"/>
          <w:b/>
          <w:bCs/>
          <w:sz w:val="28"/>
          <w:szCs w:val="24"/>
          <w:lang w:eastAsia="ru-RU"/>
        </w:rPr>
        <w:t>Существующее положение</w:t>
      </w:r>
      <w:bookmarkEnd w:id="196"/>
      <w:bookmarkEnd w:id="197"/>
      <w:bookmarkEnd w:id="198"/>
    </w:p>
    <w:p w14:paraId="6FC76C8C" w14:textId="77777777" w:rsidR="00455955" w:rsidRPr="0039126E" w:rsidRDefault="00455955" w:rsidP="00011079">
      <w:pPr>
        <w:spacing w:after="0"/>
        <w:ind w:firstLine="709"/>
        <w:jc w:val="both"/>
        <w:rPr>
          <w:rFonts w:ascii="Times New Roman" w:eastAsia="Times New Roman" w:hAnsi="Times New Roman" w:cs="Times New Roman"/>
          <w:sz w:val="28"/>
          <w:szCs w:val="24"/>
          <w:lang w:eastAsia="ru-RU"/>
        </w:rPr>
      </w:pPr>
      <w:bookmarkStart w:id="199" w:name="_Toc64441245"/>
      <w:bookmarkStart w:id="200" w:name="_Toc72837767"/>
      <w:r w:rsidRPr="0039126E">
        <w:rPr>
          <w:rFonts w:ascii="Times New Roman" w:eastAsia="Times New Roman" w:hAnsi="Times New Roman" w:cs="Times New Roman"/>
          <w:sz w:val="28"/>
          <w:szCs w:val="24"/>
          <w:lang w:eastAsia="ru-RU"/>
        </w:rPr>
        <w:t xml:space="preserve">На данный момент в </w:t>
      </w:r>
      <w:r w:rsidR="00011079" w:rsidRPr="0039126E">
        <w:rPr>
          <w:rFonts w:ascii="Times New Roman" w:eastAsia="Times New Roman" w:hAnsi="Times New Roman" w:cs="Times New Roman"/>
          <w:sz w:val="28"/>
          <w:szCs w:val="24"/>
          <w:lang w:eastAsia="ru-RU"/>
        </w:rPr>
        <w:t>Харовском муниципальном округе Вологодской области</w:t>
      </w:r>
      <w:r w:rsidR="0007122C">
        <w:rPr>
          <w:rFonts w:ascii="Times New Roman" w:eastAsia="Times New Roman" w:hAnsi="Times New Roman" w:cs="Times New Roman"/>
          <w:sz w:val="28"/>
          <w:szCs w:val="24"/>
          <w:lang w:eastAsia="ru-RU"/>
        </w:rPr>
        <w:t>,</w:t>
      </w:r>
      <w:r w:rsidR="00011079" w:rsidRPr="0039126E">
        <w:rPr>
          <w:rFonts w:ascii="Times New Roman" w:eastAsia="Times New Roman" w:hAnsi="Times New Roman" w:cs="Times New Roman"/>
          <w:sz w:val="28"/>
          <w:szCs w:val="24"/>
          <w:lang w:eastAsia="ru-RU"/>
        </w:rPr>
        <w:t xml:space="preserve"> применительно к территории в административных границах Михайловского, Харовского сельсоветов Харовского района</w:t>
      </w:r>
      <w:r w:rsidR="0007122C">
        <w:rPr>
          <w:rFonts w:ascii="Times New Roman" w:eastAsia="Times New Roman" w:hAnsi="Times New Roman" w:cs="Times New Roman"/>
          <w:sz w:val="28"/>
          <w:szCs w:val="24"/>
          <w:lang w:eastAsia="ru-RU"/>
        </w:rPr>
        <w:t>,</w:t>
      </w:r>
      <w:r w:rsidR="00011079" w:rsidRPr="0039126E">
        <w:rPr>
          <w:rFonts w:ascii="Times New Roman" w:eastAsia="Times New Roman" w:hAnsi="Times New Roman" w:cs="Times New Roman"/>
          <w:sz w:val="28"/>
          <w:szCs w:val="24"/>
          <w:lang w:eastAsia="ru-RU"/>
        </w:rPr>
        <w:t xml:space="preserve"> </w:t>
      </w:r>
      <w:r w:rsidRPr="0039126E">
        <w:rPr>
          <w:rFonts w:ascii="Times New Roman" w:eastAsia="Times New Roman" w:hAnsi="Times New Roman" w:cs="Times New Roman"/>
          <w:sz w:val="28"/>
          <w:szCs w:val="24"/>
          <w:lang w:eastAsia="ru-RU"/>
        </w:rPr>
        <w:t>централизованное теплоснабжение имеется в нескольких населенных пунктах</w:t>
      </w:r>
      <w:r w:rsidR="00CB749B" w:rsidRPr="0039126E">
        <w:rPr>
          <w:rFonts w:ascii="Times New Roman" w:eastAsia="Times New Roman" w:hAnsi="Times New Roman" w:cs="Times New Roman"/>
          <w:sz w:val="28"/>
          <w:szCs w:val="24"/>
          <w:lang w:eastAsia="ru-RU"/>
        </w:rPr>
        <w:t xml:space="preserve"> </w:t>
      </w:r>
      <w:r w:rsidRPr="0039126E">
        <w:rPr>
          <w:rFonts w:ascii="Times New Roman" w:eastAsia="Times New Roman" w:hAnsi="Times New Roman" w:cs="Times New Roman"/>
          <w:sz w:val="28"/>
          <w:szCs w:val="24"/>
          <w:lang w:eastAsia="ru-RU"/>
        </w:rPr>
        <w:t>– д. Бараниха, с. Михайловское, п. Ситинский</w:t>
      </w:r>
      <w:r w:rsidR="0007122C">
        <w:rPr>
          <w:rFonts w:ascii="Times New Roman" w:eastAsia="Times New Roman" w:hAnsi="Times New Roman" w:cs="Times New Roman"/>
          <w:sz w:val="28"/>
          <w:szCs w:val="24"/>
          <w:lang w:eastAsia="ru-RU"/>
        </w:rPr>
        <w:t>,</w:t>
      </w:r>
      <w:r w:rsidRPr="0039126E">
        <w:rPr>
          <w:rFonts w:ascii="Times New Roman" w:eastAsia="Times New Roman" w:hAnsi="Times New Roman" w:cs="Times New Roman"/>
          <w:sz w:val="28"/>
          <w:szCs w:val="24"/>
          <w:lang w:eastAsia="ru-RU"/>
        </w:rPr>
        <w:t xml:space="preserve"> в которых установлены твердотопливные угольные котельные. Оборудование котельных и сетей имеют большой процент износа. </w:t>
      </w:r>
    </w:p>
    <w:p w14:paraId="509C3124" w14:textId="77777777" w:rsidR="00455955" w:rsidRPr="0039126E" w:rsidRDefault="00455955" w:rsidP="000A5771">
      <w:pPr>
        <w:spacing w:after="0"/>
        <w:ind w:firstLine="709"/>
        <w:contextualSpacing/>
        <w:jc w:val="both"/>
        <w:rPr>
          <w:rFonts w:ascii="Times New Roman" w:eastAsia="Times New Roman" w:hAnsi="Times New Roman" w:cs="Times New Roman"/>
          <w:color w:val="FF0000"/>
          <w:sz w:val="28"/>
          <w:szCs w:val="24"/>
          <w:lang w:eastAsia="ru-RU"/>
        </w:rPr>
      </w:pPr>
      <w:r w:rsidRPr="0039126E">
        <w:rPr>
          <w:rFonts w:ascii="Times New Roman" w:eastAsia="Times New Roman" w:hAnsi="Times New Roman" w:cs="Times New Roman"/>
          <w:sz w:val="28"/>
          <w:szCs w:val="24"/>
          <w:lang w:eastAsia="ru-RU"/>
        </w:rPr>
        <w:t xml:space="preserve">В остальных населенных пунктах </w:t>
      </w:r>
      <w:r w:rsidR="00C24D74" w:rsidRPr="0039126E">
        <w:rPr>
          <w:rFonts w:ascii="Times New Roman" w:eastAsia="Times New Roman" w:hAnsi="Times New Roman" w:cs="Times New Roman"/>
          <w:sz w:val="28"/>
          <w:szCs w:val="24"/>
          <w:lang w:eastAsia="ru-RU"/>
        </w:rPr>
        <w:t xml:space="preserve">разрабатываемого генерального плана </w:t>
      </w:r>
      <w:r w:rsidR="0007122C" w:rsidRPr="0039126E">
        <w:rPr>
          <w:rFonts w:ascii="Times New Roman" w:eastAsia="Times New Roman" w:hAnsi="Times New Roman" w:cs="Times New Roman"/>
          <w:sz w:val="28"/>
          <w:szCs w:val="24"/>
          <w:lang w:eastAsia="ru-RU"/>
        </w:rPr>
        <w:t xml:space="preserve">отопление существующей застройки </w:t>
      </w:r>
      <w:r w:rsidR="0007122C">
        <w:rPr>
          <w:rFonts w:ascii="Times New Roman" w:eastAsia="Times New Roman" w:hAnsi="Times New Roman" w:cs="Times New Roman"/>
          <w:sz w:val="28"/>
          <w:szCs w:val="24"/>
          <w:lang w:eastAsia="ru-RU"/>
        </w:rPr>
        <w:t>– индивидуальное (</w:t>
      </w:r>
      <w:r w:rsidRPr="0039126E">
        <w:rPr>
          <w:rFonts w:ascii="Times New Roman" w:eastAsia="Times New Roman" w:hAnsi="Times New Roman" w:cs="Times New Roman"/>
          <w:sz w:val="28"/>
          <w:szCs w:val="24"/>
          <w:lang w:eastAsia="ru-RU"/>
        </w:rPr>
        <w:t>печное</w:t>
      </w:r>
      <w:r w:rsidR="0007122C">
        <w:rPr>
          <w:rFonts w:ascii="Times New Roman" w:eastAsia="Times New Roman" w:hAnsi="Times New Roman" w:cs="Times New Roman"/>
          <w:sz w:val="28"/>
          <w:szCs w:val="24"/>
          <w:lang w:eastAsia="ru-RU"/>
        </w:rPr>
        <w:t>, электрическое, др.)</w:t>
      </w:r>
      <w:r w:rsidRPr="0039126E">
        <w:rPr>
          <w:rFonts w:ascii="Times New Roman" w:eastAsia="Times New Roman" w:hAnsi="Times New Roman" w:cs="Times New Roman"/>
          <w:sz w:val="28"/>
          <w:szCs w:val="24"/>
          <w:lang w:eastAsia="ru-RU"/>
        </w:rPr>
        <w:t>.</w:t>
      </w:r>
    </w:p>
    <w:p w14:paraId="13161CB4" w14:textId="77777777" w:rsidR="00455955" w:rsidRPr="0039126E" w:rsidRDefault="00455955" w:rsidP="00455955">
      <w:pPr>
        <w:spacing w:after="0" w:line="360" w:lineRule="auto"/>
        <w:ind w:firstLine="709"/>
        <w:contextualSpacing/>
        <w:jc w:val="both"/>
        <w:rPr>
          <w:rFonts w:ascii="Times New Roman" w:eastAsia="Times New Roman" w:hAnsi="Times New Roman" w:cs="Times New Roman"/>
          <w:color w:val="FF0000"/>
          <w:sz w:val="28"/>
          <w:szCs w:val="24"/>
          <w:lang w:eastAsia="ru-RU"/>
        </w:rPr>
        <w:sectPr w:rsidR="00455955" w:rsidRPr="0039126E" w:rsidSect="00453AA1">
          <w:footnotePr>
            <w:numRestart w:val="eachPage"/>
          </w:footnotePr>
          <w:pgSz w:w="11906" w:h="16838"/>
          <w:pgMar w:top="1134" w:right="850" w:bottom="1134" w:left="1418" w:header="708" w:footer="708" w:gutter="0"/>
          <w:cols w:space="708"/>
          <w:docGrid w:linePitch="360"/>
        </w:sectPr>
      </w:pPr>
    </w:p>
    <w:p w14:paraId="5257EB13" w14:textId="77777777" w:rsidR="00455955" w:rsidRPr="0039126E" w:rsidRDefault="00455955" w:rsidP="00455955">
      <w:pPr>
        <w:spacing w:after="0"/>
        <w:ind w:firstLine="567"/>
        <w:contextualSpacing/>
        <w:jc w:val="right"/>
        <w:rPr>
          <w:rFonts w:ascii="Times New Roman" w:eastAsia="Times New Roman" w:hAnsi="Times New Roman" w:cs="Times New Roman"/>
          <w:bCs/>
          <w:sz w:val="28"/>
          <w:szCs w:val="28"/>
          <w:lang w:eastAsia="ru-RU"/>
        </w:rPr>
      </w:pPr>
      <w:r w:rsidRPr="0039126E">
        <w:rPr>
          <w:rFonts w:ascii="Times New Roman" w:eastAsia="Times New Roman" w:hAnsi="Times New Roman" w:cs="Times New Roman"/>
          <w:bCs/>
          <w:sz w:val="28"/>
          <w:szCs w:val="28"/>
          <w:lang w:eastAsia="ru-RU"/>
        </w:rPr>
        <w:lastRenderedPageBreak/>
        <w:t xml:space="preserve">Таблица </w:t>
      </w:r>
      <w:r w:rsidR="00011079" w:rsidRPr="0039126E">
        <w:rPr>
          <w:rFonts w:ascii="Times New Roman" w:eastAsia="Times New Roman" w:hAnsi="Times New Roman" w:cs="Times New Roman"/>
          <w:bCs/>
          <w:sz w:val="28"/>
          <w:szCs w:val="28"/>
          <w:lang w:eastAsia="ru-RU"/>
        </w:rPr>
        <w:t>9</w:t>
      </w:r>
      <w:r w:rsidRPr="0039126E">
        <w:rPr>
          <w:rFonts w:ascii="Times New Roman" w:eastAsia="Times New Roman" w:hAnsi="Times New Roman" w:cs="Times New Roman"/>
          <w:bCs/>
          <w:sz w:val="28"/>
          <w:szCs w:val="28"/>
          <w:lang w:eastAsia="ru-RU"/>
        </w:rPr>
        <w:t>.3.1.1</w:t>
      </w:r>
    </w:p>
    <w:p w14:paraId="11E20EE6" w14:textId="77777777" w:rsidR="00455955" w:rsidRPr="0039126E" w:rsidRDefault="00455955" w:rsidP="00455955">
      <w:pPr>
        <w:spacing w:after="0"/>
        <w:ind w:firstLine="567"/>
        <w:contextualSpacing/>
        <w:jc w:val="center"/>
        <w:rPr>
          <w:rFonts w:ascii="Times New Roman" w:eastAsia="Times New Roman" w:hAnsi="Times New Roman" w:cs="Times New Roman"/>
          <w:bCs/>
          <w:sz w:val="28"/>
          <w:szCs w:val="28"/>
          <w:lang w:val="en-US" w:eastAsia="ru-RU"/>
        </w:rPr>
      </w:pPr>
      <w:r w:rsidRPr="0039126E">
        <w:rPr>
          <w:rFonts w:ascii="Times New Roman" w:eastAsia="Times New Roman" w:hAnsi="Times New Roman" w:cs="Times New Roman"/>
          <w:bCs/>
          <w:sz w:val="28"/>
          <w:szCs w:val="28"/>
          <w:lang w:eastAsia="ru-RU"/>
        </w:rPr>
        <w:t>Данные по котельным</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55"/>
        <w:gridCol w:w="1417"/>
        <w:gridCol w:w="709"/>
        <w:gridCol w:w="992"/>
        <w:gridCol w:w="1106"/>
        <w:gridCol w:w="1446"/>
        <w:gridCol w:w="1247"/>
        <w:gridCol w:w="1134"/>
        <w:gridCol w:w="992"/>
        <w:gridCol w:w="1418"/>
        <w:gridCol w:w="1842"/>
      </w:tblGrid>
      <w:tr w:rsidR="00011079" w:rsidRPr="0039126E" w14:paraId="56617427" w14:textId="77777777" w:rsidTr="00453AA1">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23C9D"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w:t>
            </w:r>
          </w:p>
          <w:p w14:paraId="5BBC0935"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п/п</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A1C9B"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Наименование</w:t>
            </w:r>
          </w:p>
          <w:p w14:paraId="19E844CC"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котельной,</w:t>
            </w:r>
          </w:p>
          <w:p w14:paraId="7EA3FB74"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адрес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29DEE"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Тип</w:t>
            </w:r>
          </w:p>
          <w:p w14:paraId="3DA198FD"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котлов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7008B"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Кол-во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CBE26"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КПД котлов,</w:t>
            </w:r>
          </w:p>
          <w:p w14:paraId="43F76FC7"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7F313"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Теплопроиз-водитель-ность,</w:t>
            </w:r>
          </w:p>
          <w:p w14:paraId="2884C1D9"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Гкал/час</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14:paraId="080D602D"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Описание котла (паровой,</w:t>
            </w:r>
          </w:p>
          <w:p w14:paraId="042F569F"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водяной)</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AD50D"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Параметры</w:t>
            </w:r>
          </w:p>
          <w:p w14:paraId="4B6C0B8B"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теплоноси-теля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3B9B4"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Загрузка</w:t>
            </w:r>
          </w:p>
          <w:p w14:paraId="28F7D894"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котельной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C635B"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Топли-во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C7FBC"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Балансо-</w:t>
            </w:r>
          </w:p>
          <w:p w14:paraId="447D3BCB"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содержа-</w:t>
            </w:r>
          </w:p>
          <w:p w14:paraId="136BB530"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тель</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612AF22"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Резерв котельной,</w:t>
            </w:r>
          </w:p>
          <w:p w14:paraId="35D563C6"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Гкал/час</w:t>
            </w:r>
          </w:p>
        </w:tc>
      </w:tr>
      <w:tr w:rsidR="00011079" w:rsidRPr="0039126E" w14:paraId="6E6A5351" w14:textId="77777777" w:rsidTr="00453AA1">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1D21C"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1</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66321"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58C48"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36ED6"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FE8ED"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5</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79620"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6</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73526"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EBF61"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0DE81"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4D4C7"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3AEEF"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11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1CADC18"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13</w:t>
            </w:r>
          </w:p>
        </w:tc>
      </w:tr>
      <w:tr w:rsidR="00011079" w:rsidRPr="0039126E" w14:paraId="645A0CA7" w14:textId="77777777" w:rsidTr="00991726">
        <w:trPr>
          <w:trHeight w:val="397"/>
        </w:trPr>
        <w:tc>
          <w:tcPr>
            <w:tcW w:w="568" w:type="dxa"/>
            <w:vMerge w:val="restart"/>
            <w:tcBorders>
              <w:top w:val="single" w:sz="4" w:space="0" w:color="auto"/>
              <w:left w:val="single" w:sz="4" w:space="0" w:color="auto"/>
              <w:right w:val="single" w:sz="4" w:space="0" w:color="auto"/>
            </w:tcBorders>
            <w:shd w:val="clear" w:color="auto" w:fill="auto"/>
          </w:tcPr>
          <w:p w14:paraId="000B3906" w14:textId="77777777" w:rsidR="00455955" w:rsidRPr="0039126E" w:rsidRDefault="00455955" w:rsidP="00453AA1">
            <w:pPr>
              <w:spacing w:after="0" w:line="240" w:lineRule="atLeast"/>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1</w:t>
            </w:r>
          </w:p>
        </w:tc>
        <w:tc>
          <w:tcPr>
            <w:tcW w:w="2155" w:type="dxa"/>
            <w:vMerge w:val="restart"/>
            <w:tcBorders>
              <w:top w:val="single" w:sz="4" w:space="0" w:color="auto"/>
              <w:left w:val="single" w:sz="4" w:space="0" w:color="auto"/>
              <w:right w:val="single" w:sz="4" w:space="0" w:color="auto"/>
            </w:tcBorders>
            <w:shd w:val="clear" w:color="auto" w:fill="auto"/>
          </w:tcPr>
          <w:p w14:paraId="4997528D" w14:textId="77777777" w:rsidR="00455955" w:rsidRPr="0039126E" w:rsidRDefault="00C81748" w:rsidP="00C81748">
            <w:pPr>
              <w:spacing w:after="0" w:line="24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Котельная №9, </w:t>
            </w:r>
            <w:r w:rsidR="00455955" w:rsidRPr="0039126E">
              <w:rPr>
                <w:rFonts w:ascii="Times New Roman" w:eastAsia="Times New Roman" w:hAnsi="Times New Roman" w:cs="Times New Roman"/>
                <w:sz w:val="20"/>
                <w:szCs w:val="20"/>
                <w:lang w:eastAsia="ru-RU"/>
              </w:rPr>
              <w:t>с. Михайловское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46CDFB"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КВТС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58E6BC"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992" w:type="dxa"/>
            <w:tcBorders>
              <w:top w:val="single" w:sz="4" w:space="0" w:color="auto"/>
              <w:left w:val="single" w:sz="4" w:space="0" w:color="auto"/>
              <w:right w:val="single" w:sz="4" w:space="0" w:color="auto"/>
            </w:tcBorders>
            <w:shd w:val="clear" w:color="auto" w:fill="auto"/>
          </w:tcPr>
          <w:p w14:paraId="5D9877E3"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82</w:t>
            </w:r>
          </w:p>
        </w:tc>
        <w:tc>
          <w:tcPr>
            <w:tcW w:w="1106" w:type="dxa"/>
            <w:tcBorders>
              <w:top w:val="single" w:sz="4" w:space="0" w:color="auto"/>
              <w:left w:val="single" w:sz="4" w:space="0" w:color="auto"/>
              <w:right w:val="single" w:sz="4" w:space="0" w:color="auto"/>
            </w:tcBorders>
            <w:shd w:val="clear" w:color="auto" w:fill="auto"/>
          </w:tcPr>
          <w:p w14:paraId="3D3C2525"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0,4</w:t>
            </w:r>
          </w:p>
        </w:tc>
        <w:tc>
          <w:tcPr>
            <w:tcW w:w="1446" w:type="dxa"/>
            <w:vMerge w:val="restart"/>
            <w:tcBorders>
              <w:top w:val="single" w:sz="4" w:space="0" w:color="auto"/>
              <w:left w:val="single" w:sz="4" w:space="0" w:color="auto"/>
              <w:right w:val="single" w:sz="4" w:space="0" w:color="auto"/>
            </w:tcBorders>
            <w:shd w:val="clear" w:color="auto" w:fill="auto"/>
          </w:tcPr>
          <w:p w14:paraId="4769C293"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Водогрейный</w:t>
            </w:r>
          </w:p>
        </w:tc>
        <w:tc>
          <w:tcPr>
            <w:tcW w:w="1247" w:type="dxa"/>
            <w:vMerge w:val="restart"/>
            <w:tcBorders>
              <w:top w:val="single" w:sz="4" w:space="0" w:color="auto"/>
              <w:left w:val="single" w:sz="4" w:space="0" w:color="auto"/>
              <w:right w:val="single" w:sz="4" w:space="0" w:color="auto"/>
            </w:tcBorders>
            <w:shd w:val="clear" w:color="auto" w:fill="auto"/>
          </w:tcPr>
          <w:p w14:paraId="3F5A5BD7"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34" w:type="dxa"/>
            <w:vMerge w:val="restart"/>
            <w:tcBorders>
              <w:top w:val="single" w:sz="4" w:space="0" w:color="auto"/>
              <w:left w:val="single" w:sz="4" w:space="0" w:color="auto"/>
              <w:right w:val="single" w:sz="4" w:space="0" w:color="auto"/>
            </w:tcBorders>
            <w:shd w:val="clear" w:color="auto" w:fill="auto"/>
          </w:tcPr>
          <w:p w14:paraId="08822A2A"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2" w:type="dxa"/>
            <w:vMerge w:val="restart"/>
            <w:tcBorders>
              <w:top w:val="single" w:sz="4" w:space="0" w:color="auto"/>
              <w:left w:val="single" w:sz="4" w:space="0" w:color="auto"/>
              <w:right w:val="single" w:sz="4" w:space="0" w:color="auto"/>
            </w:tcBorders>
            <w:shd w:val="clear" w:color="auto" w:fill="auto"/>
          </w:tcPr>
          <w:p w14:paraId="049845AF"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Камен-ный уголь</w:t>
            </w:r>
          </w:p>
        </w:tc>
        <w:tc>
          <w:tcPr>
            <w:tcW w:w="1418" w:type="dxa"/>
            <w:vMerge w:val="restart"/>
            <w:tcBorders>
              <w:top w:val="single" w:sz="4" w:space="0" w:color="auto"/>
              <w:left w:val="single" w:sz="4" w:space="0" w:color="auto"/>
              <w:right w:val="single" w:sz="4" w:space="0" w:color="auto"/>
            </w:tcBorders>
            <w:shd w:val="clear" w:color="auto" w:fill="auto"/>
          </w:tcPr>
          <w:p w14:paraId="60B5F56E"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АО «ВОЭК»</w:t>
            </w:r>
          </w:p>
        </w:tc>
        <w:tc>
          <w:tcPr>
            <w:tcW w:w="1842" w:type="dxa"/>
            <w:vMerge w:val="restart"/>
            <w:tcBorders>
              <w:top w:val="single" w:sz="4" w:space="0" w:color="auto"/>
              <w:left w:val="single" w:sz="4" w:space="0" w:color="auto"/>
              <w:right w:val="single" w:sz="4" w:space="0" w:color="auto"/>
            </w:tcBorders>
          </w:tcPr>
          <w:p w14:paraId="3F957944"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0,75</w:t>
            </w:r>
          </w:p>
        </w:tc>
      </w:tr>
      <w:tr w:rsidR="00011079" w:rsidRPr="0039126E" w14:paraId="32CF4870" w14:textId="77777777" w:rsidTr="005F3A74">
        <w:trPr>
          <w:trHeight w:val="85"/>
        </w:trPr>
        <w:tc>
          <w:tcPr>
            <w:tcW w:w="568" w:type="dxa"/>
            <w:vMerge/>
            <w:tcBorders>
              <w:left w:val="single" w:sz="4" w:space="0" w:color="auto"/>
              <w:bottom w:val="single" w:sz="4" w:space="0" w:color="auto"/>
              <w:right w:val="single" w:sz="4" w:space="0" w:color="auto"/>
            </w:tcBorders>
            <w:shd w:val="clear" w:color="auto" w:fill="auto"/>
          </w:tcPr>
          <w:p w14:paraId="6DA45289"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p>
        </w:tc>
        <w:tc>
          <w:tcPr>
            <w:tcW w:w="2155" w:type="dxa"/>
            <w:vMerge/>
            <w:tcBorders>
              <w:left w:val="single" w:sz="4" w:space="0" w:color="auto"/>
              <w:bottom w:val="single" w:sz="4" w:space="0" w:color="auto"/>
              <w:right w:val="single" w:sz="4" w:space="0" w:color="auto"/>
            </w:tcBorders>
            <w:shd w:val="clear" w:color="auto" w:fill="auto"/>
          </w:tcPr>
          <w:p w14:paraId="53FF32E0"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4FA4CE"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КВр-0,63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7215C2"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992" w:type="dxa"/>
            <w:tcBorders>
              <w:left w:val="single" w:sz="4" w:space="0" w:color="auto"/>
              <w:bottom w:val="single" w:sz="4" w:space="0" w:color="auto"/>
              <w:right w:val="single" w:sz="4" w:space="0" w:color="auto"/>
            </w:tcBorders>
            <w:shd w:val="clear" w:color="auto" w:fill="auto"/>
          </w:tcPr>
          <w:p w14:paraId="55B95951"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81</w:t>
            </w:r>
          </w:p>
        </w:tc>
        <w:tc>
          <w:tcPr>
            <w:tcW w:w="1106" w:type="dxa"/>
            <w:tcBorders>
              <w:left w:val="single" w:sz="4" w:space="0" w:color="auto"/>
              <w:bottom w:val="single" w:sz="4" w:space="0" w:color="auto"/>
              <w:right w:val="single" w:sz="4" w:space="0" w:color="auto"/>
            </w:tcBorders>
            <w:shd w:val="clear" w:color="auto" w:fill="auto"/>
          </w:tcPr>
          <w:p w14:paraId="42A4563A"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0,54</w:t>
            </w:r>
          </w:p>
        </w:tc>
        <w:tc>
          <w:tcPr>
            <w:tcW w:w="1446" w:type="dxa"/>
            <w:vMerge/>
            <w:tcBorders>
              <w:left w:val="single" w:sz="4" w:space="0" w:color="auto"/>
              <w:bottom w:val="single" w:sz="4" w:space="0" w:color="auto"/>
              <w:right w:val="single" w:sz="4" w:space="0" w:color="auto"/>
            </w:tcBorders>
            <w:shd w:val="clear" w:color="auto" w:fill="auto"/>
          </w:tcPr>
          <w:p w14:paraId="358CC98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p>
        </w:tc>
        <w:tc>
          <w:tcPr>
            <w:tcW w:w="1247" w:type="dxa"/>
            <w:vMerge/>
            <w:tcBorders>
              <w:left w:val="single" w:sz="4" w:space="0" w:color="auto"/>
              <w:bottom w:val="single" w:sz="4" w:space="0" w:color="auto"/>
              <w:right w:val="single" w:sz="4" w:space="0" w:color="auto"/>
            </w:tcBorders>
            <w:shd w:val="clear" w:color="auto" w:fill="auto"/>
          </w:tcPr>
          <w:p w14:paraId="751B6347"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shd w:val="clear" w:color="auto" w:fill="auto"/>
          </w:tcPr>
          <w:p w14:paraId="36BC9FF1"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p>
        </w:tc>
        <w:tc>
          <w:tcPr>
            <w:tcW w:w="992" w:type="dxa"/>
            <w:vMerge/>
            <w:tcBorders>
              <w:left w:val="single" w:sz="4" w:space="0" w:color="auto"/>
              <w:bottom w:val="single" w:sz="4" w:space="0" w:color="auto"/>
              <w:right w:val="single" w:sz="4" w:space="0" w:color="auto"/>
            </w:tcBorders>
            <w:shd w:val="clear" w:color="auto" w:fill="auto"/>
          </w:tcPr>
          <w:p w14:paraId="7D50B1D8"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p>
        </w:tc>
        <w:tc>
          <w:tcPr>
            <w:tcW w:w="1418" w:type="dxa"/>
            <w:vMerge/>
            <w:tcBorders>
              <w:left w:val="single" w:sz="4" w:space="0" w:color="auto"/>
              <w:bottom w:val="single" w:sz="4" w:space="0" w:color="auto"/>
              <w:right w:val="single" w:sz="4" w:space="0" w:color="auto"/>
            </w:tcBorders>
            <w:shd w:val="clear" w:color="auto" w:fill="auto"/>
          </w:tcPr>
          <w:p w14:paraId="1BC3AEBF"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p>
        </w:tc>
        <w:tc>
          <w:tcPr>
            <w:tcW w:w="1842" w:type="dxa"/>
            <w:vMerge/>
            <w:tcBorders>
              <w:left w:val="single" w:sz="4" w:space="0" w:color="auto"/>
              <w:bottom w:val="single" w:sz="4" w:space="0" w:color="auto"/>
              <w:right w:val="single" w:sz="4" w:space="0" w:color="auto"/>
            </w:tcBorders>
          </w:tcPr>
          <w:p w14:paraId="3D1391DB"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p>
        </w:tc>
      </w:tr>
      <w:tr w:rsidR="00011079" w:rsidRPr="0039126E" w14:paraId="36BA7E66" w14:textId="77777777" w:rsidTr="00991726">
        <w:trPr>
          <w:trHeight w:val="379"/>
        </w:trPr>
        <w:tc>
          <w:tcPr>
            <w:tcW w:w="568" w:type="dxa"/>
            <w:vMerge w:val="restart"/>
            <w:tcBorders>
              <w:top w:val="single" w:sz="4" w:space="0" w:color="auto"/>
              <w:left w:val="single" w:sz="4" w:space="0" w:color="auto"/>
              <w:right w:val="single" w:sz="4" w:space="0" w:color="auto"/>
            </w:tcBorders>
            <w:shd w:val="clear" w:color="auto" w:fill="auto"/>
          </w:tcPr>
          <w:p w14:paraId="551ACE46" w14:textId="77777777" w:rsidR="00455955" w:rsidRPr="0039126E" w:rsidRDefault="00455955" w:rsidP="00453AA1">
            <w:pPr>
              <w:spacing w:after="0" w:line="240" w:lineRule="atLeast"/>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2</w:t>
            </w:r>
          </w:p>
        </w:tc>
        <w:tc>
          <w:tcPr>
            <w:tcW w:w="2155" w:type="dxa"/>
            <w:vMerge w:val="restart"/>
            <w:tcBorders>
              <w:top w:val="single" w:sz="4" w:space="0" w:color="auto"/>
              <w:left w:val="single" w:sz="4" w:space="0" w:color="auto"/>
              <w:right w:val="single" w:sz="4" w:space="0" w:color="auto"/>
            </w:tcBorders>
            <w:shd w:val="clear" w:color="auto" w:fill="auto"/>
          </w:tcPr>
          <w:p w14:paraId="00682841" w14:textId="77777777" w:rsidR="00455955" w:rsidRPr="0039126E" w:rsidRDefault="00455955" w:rsidP="00C81748">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Котельная №9, д. Бараниха, ул. Овражная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DCEA67"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КВТС</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195260"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992" w:type="dxa"/>
            <w:tcBorders>
              <w:top w:val="single" w:sz="4" w:space="0" w:color="auto"/>
              <w:left w:val="single" w:sz="4" w:space="0" w:color="auto"/>
              <w:right w:val="single" w:sz="4" w:space="0" w:color="auto"/>
            </w:tcBorders>
            <w:shd w:val="clear" w:color="auto" w:fill="auto"/>
          </w:tcPr>
          <w:p w14:paraId="6A7A16BF"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82</w:t>
            </w:r>
          </w:p>
        </w:tc>
        <w:tc>
          <w:tcPr>
            <w:tcW w:w="1106" w:type="dxa"/>
            <w:tcBorders>
              <w:top w:val="single" w:sz="4" w:space="0" w:color="auto"/>
              <w:left w:val="single" w:sz="4" w:space="0" w:color="auto"/>
              <w:right w:val="single" w:sz="4" w:space="0" w:color="auto"/>
            </w:tcBorders>
            <w:shd w:val="clear" w:color="auto" w:fill="auto"/>
          </w:tcPr>
          <w:p w14:paraId="68C79079"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0,4</w:t>
            </w:r>
          </w:p>
        </w:tc>
        <w:tc>
          <w:tcPr>
            <w:tcW w:w="1446" w:type="dxa"/>
            <w:vMerge w:val="restart"/>
            <w:tcBorders>
              <w:top w:val="single" w:sz="4" w:space="0" w:color="auto"/>
              <w:left w:val="single" w:sz="4" w:space="0" w:color="auto"/>
              <w:right w:val="single" w:sz="4" w:space="0" w:color="auto"/>
            </w:tcBorders>
            <w:shd w:val="clear" w:color="auto" w:fill="auto"/>
          </w:tcPr>
          <w:p w14:paraId="4AFE7229"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Водогрейный</w:t>
            </w:r>
          </w:p>
        </w:tc>
        <w:tc>
          <w:tcPr>
            <w:tcW w:w="1247" w:type="dxa"/>
            <w:vMerge w:val="restart"/>
            <w:tcBorders>
              <w:top w:val="single" w:sz="4" w:space="0" w:color="auto"/>
              <w:left w:val="single" w:sz="4" w:space="0" w:color="auto"/>
              <w:right w:val="single" w:sz="4" w:space="0" w:color="auto"/>
            </w:tcBorders>
            <w:shd w:val="clear" w:color="auto" w:fill="auto"/>
          </w:tcPr>
          <w:p w14:paraId="1E6E609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34" w:type="dxa"/>
            <w:vMerge w:val="restart"/>
            <w:tcBorders>
              <w:top w:val="single" w:sz="4" w:space="0" w:color="auto"/>
              <w:left w:val="single" w:sz="4" w:space="0" w:color="auto"/>
              <w:right w:val="single" w:sz="4" w:space="0" w:color="auto"/>
            </w:tcBorders>
            <w:shd w:val="clear" w:color="auto" w:fill="auto"/>
          </w:tcPr>
          <w:p w14:paraId="0B7B741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2" w:type="dxa"/>
            <w:vMerge w:val="restart"/>
            <w:tcBorders>
              <w:top w:val="single" w:sz="4" w:space="0" w:color="auto"/>
              <w:left w:val="single" w:sz="4" w:space="0" w:color="auto"/>
              <w:right w:val="single" w:sz="4" w:space="0" w:color="auto"/>
            </w:tcBorders>
            <w:shd w:val="clear" w:color="auto" w:fill="auto"/>
          </w:tcPr>
          <w:p w14:paraId="1A207E67"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Камен-ный уголь</w:t>
            </w:r>
          </w:p>
        </w:tc>
        <w:tc>
          <w:tcPr>
            <w:tcW w:w="1418" w:type="dxa"/>
            <w:vMerge w:val="restart"/>
            <w:tcBorders>
              <w:top w:val="single" w:sz="4" w:space="0" w:color="auto"/>
              <w:left w:val="single" w:sz="4" w:space="0" w:color="auto"/>
              <w:right w:val="single" w:sz="4" w:space="0" w:color="auto"/>
            </w:tcBorders>
            <w:shd w:val="clear" w:color="auto" w:fill="auto"/>
          </w:tcPr>
          <w:p w14:paraId="6B9E012B"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АО «ВОЭК»</w:t>
            </w:r>
          </w:p>
        </w:tc>
        <w:tc>
          <w:tcPr>
            <w:tcW w:w="1842" w:type="dxa"/>
            <w:vMerge w:val="restart"/>
            <w:tcBorders>
              <w:top w:val="single" w:sz="4" w:space="0" w:color="auto"/>
              <w:left w:val="single" w:sz="4" w:space="0" w:color="auto"/>
              <w:right w:val="single" w:sz="4" w:space="0" w:color="auto"/>
            </w:tcBorders>
          </w:tcPr>
          <w:p w14:paraId="279FC0F7"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0,487</w:t>
            </w:r>
          </w:p>
        </w:tc>
      </w:tr>
      <w:tr w:rsidR="00011079" w:rsidRPr="0039126E" w14:paraId="0E7A1AA9" w14:textId="77777777" w:rsidTr="00453AA1">
        <w:trPr>
          <w:trHeight w:val="375"/>
        </w:trPr>
        <w:tc>
          <w:tcPr>
            <w:tcW w:w="568" w:type="dxa"/>
            <w:vMerge/>
            <w:tcBorders>
              <w:left w:val="single" w:sz="4" w:space="0" w:color="auto"/>
              <w:right w:val="single" w:sz="4" w:space="0" w:color="auto"/>
            </w:tcBorders>
            <w:shd w:val="clear" w:color="auto" w:fill="auto"/>
          </w:tcPr>
          <w:p w14:paraId="2B8FF183"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p>
        </w:tc>
        <w:tc>
          <w:tcPr>
            <w:tcW w:w="2155" w:type="dxa"/>
            <w:vMerge/>
            <w:tcBorders>
              <w:left w:val="single" w:sz="4" w:space="0" w:color="auto"/>
              <w:right w:val="single" w:sz="4" w:space="0" w:color="auto"/>
            </w:tcBorders>
            <w:shd w:val="clear" w:color="auto" w:fill="auto"/>
            <w:vAlign w:val="bottom"/>
          </w:tcPr>
          <w:p w14:paraId="4C30FBFE" w14:textId="77777777" w:rsidR="00455955" w:rsidRPr="0039126E" w:rsidRDefault="00455955" w:rsidP="00453AA1">
            <w:pPr>
              <w:jc w:val="both"/>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400B1B" w14:textId="77777777" w:rsidR="00455955" w:rsidRPr="0039126E" w:rsidRDefault="00455955" w:rsidP="00453AA1">
            <w:pPr>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ДВК-0,2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F6B764" w14:textId="77777777" w:rsidR="00455955" w:rsidRPr="0039126E" w:rsidRDefault="00455955" w:rsidP="00453AA1">
            <w:pPr>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992" w:type="dxa"/>
            <w:tcBorders>
              <w:left w:val="single" w:sz="4" w:space="0" w:color="auto"/>
              <w:right w:val="single" w:sz="4" w:space="0" w:color="auto"/>
            </w:tcBorders>
            <w:shd w:val="clear" w:color="auto" w:fill="auto"/>
          </w:tcPr>
          <w:p w14:paraId="18E65418"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80</w:t>
            </w:r>
          </w:p>
        </w:tc>
        <w:tc>
          <w:tcPr>
            <w:tcW w:w="1106" w:type="dxa"/>
            <w:tcBorders>
              <w:left w:val="single" w:sz="4" w:space="0" w:color="auto"/>
              <w:right w:val="single" w:sz="4" w:space="0" w:color="auto"/>
            </w:tcBorders>
            <w:shd w:val="clear" w:color="auto" w:fill="auto"/>
          </w:tcPr>
          <w:p w14:paraId="5734CB40" w14:textId="77777777" w:rsidR="00455955" w:rsidRPr="0039126E" w:rsidRDefault="00455955" w:rsidP="00453AA1">
            <w:pPr>
              <w:spacing w:after="0" w:line="240" w:lineRule="atLeast"/>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0,34</w:t>
            </w:r>
          </w:p>
        </w:tc>
        <w:tc>
          <w:tcPr>
            <w:tcW w:w="1446" w:type="dxa"/>
            <w:vMerge/>
            <w:tcBorders>
              <w:left w:val="single" w:sz="4" w:space="0" w:color="auto"/>
              <w:right w:val="single" w:sz="4" w:space="0" w:color="auto"/>
            </w:tcBorders>
            <w:shd w:val="clear" w:color="auto" w:fill="auto"/>
          </w:tcPr>
          <w:p w14:paraId="1F662860"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p>
        </w:tc>
        <w:tc>
          <w:tcPr>
            <w:tcW w:w="1247" w:type="dxa"/>
            <w:vMerge/>
            <w:tcBorders>
              <w:left w:val="single" w:sz="4" w:space="0" w:color="auto"/>
              <w:right w:val="single" w:sz="4" w:space="0" w:color="auto"/>
            </w:tcBorders>
            <w:shd w:val="clear" w:color="auto" w:fill="auto"/>
          </w:tcPr>
          <w:p w14:paraId="2D27A159"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p>
        </w:tc>
        <w:tc>
          <w:tcPr>
            <w:tcW w:w="1134" w:type="dxa"/>
            <w:vMerge/>
            <w:tcBorders>
              <w:left w:val="single" w:sz="4" w:space="0" w:color="auto"/>
              <w:right w:val="single" w:sz="4" w:space="0" w:color="auto"/>
            </w:tcBorders>
            <w:shd w:val="clear" w:color="auto" w:fill="auto"/>
          </w:tcPr>
          <w:p w14:paraId="6465AF31"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p>
        </w:tc>
        <w:tc>
          <w:tcPr>
            <w:tcW w:w="992" w:type="dxa"/>
            <w:vMerge/>
            <w:tcBorders>
              <w:left w:val="single" w:sz="4" w:space="0" w:color="auto"/>
              <w:right w:val="single" w:sz="4" w:space="0" w:color="auto"/>
            </w:tcBorders>
            <w:shd w:val="clear" w:color="auto" w:fill="auto"/>
          </w:tcPr>
          <w:p w14:paraId="2BFEDF2A"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p>
        </w:tc>
        <w:tc>
          <w:tcPr>
            <w:tcW w:w="1418" w:type="dxa"/>
            <w:vMerge/>
            <w:tcBorders>
              <w:left w:val="single" w:sz="4" w:space="0" w:color="auto"/>
              <w:right w:val="single" w:sz="4" w:space="0" w:color="auto"/>
            </w:tcBorders>
            <w:shd w:val="clear" w:color="auto" w:fill="auto"/>
          </w:tcPr>
          <w:p w14:paraId="6BC42B77"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p>
        </w:tc>
        <w:tc>
          <w:tcPr>
            <w:tcW w:w="1842" w:type="dxa"/>
            <w:vMerge/>
            <w:tcBorders>
              <w:left w:val="single" w:sz="4" w:space="0" w:color="auto"/>
              <w:right w:val="single" w:sz="4" w:space="0" w:color="auto"/>
            </w:tcBorders>
          </w:tcPr>
          <w:p w14:paraId="5FC472EF"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p>
        </w:tc>
      </w:tr>
      <w:tr w:rsidR="00011079" w:rsidRPr="0039126E" w14:paraId="028F1287" w14:textId="77777777" w:rsidTr="005F3A74">
        <w:trPr>
          <w:trHeight w:val="708"/>
        </w:trPr>
        <w:tc>
          <w:tcPr>
            <w:tcW w:w="568" w:type="dxa"/>
            <w:tcBorders>
              <w:left w:val="single" w:sz="4" w:space="0" w:color="auto"/>
              <w:bottom w:val="single" w:sz="4" w:space="0" w:color="auto"/>
              <w:right w:val="single" w:sz="4" w:space="0" w:color="auto"/>
            </w:tcBorders>
            <w:shd w:val="clear" w:color="auto" w:fill="auto"/>
          </w:tcPr>
          <w:p w14:paraId="7D5D8515"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2155" w:type="dxa"/>
            <w:tcBorders>
              <w:left w:val="single" w:sz="4" w:space="0" w:color="auto"/>
              <w:bottom w:val="single" w:sz="4" w:space="0" w:color="auto"/>
              <w:right w:val="single" w:sz="4" w:space="0" w:color="auto"/>
            </w:tcBorders>
            <w:shd w:val="clear" w:color="auto" w:fill="auto"/>
            <w:vAlign w:val="bottom"/>
          </w:tcPr>
          <w:p w14:paraId="07C75F9B" w14:textId="77777777" w:rsidR="00455955" w:rsidRPr="0039126E" w:rsidRDefault="00455955" w:rsidP="00491574">
            <w:pPr>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Котельная №15,</w:t>
            </w:r>
            <w:r w:rsidR="00491574">
              <w:rPr>
                <w:rFonts w:ascii="Times New Roman" w:eastAsia="Times New Roman" w:hAnsi="Times New Roman" w:cs="Times New Roman"/>
                <w:sz w:val="20"/>
                <w:szCs w:val="20"/>
                <w:lang w:eastAsia="ru-RU"/>
              </w:rPr>
              <w:t xml:space="preserve"> </w:t>
            </w:r>
            <w:r w:rsidRPr="0039126E">
              <w:rPr>
                <w:rFonts w:ascii="Times New Roman" w:eastAsia="Times New Roman" w:hAnsi="Times New Roman" w:cs="Times New Roman"/>
                <w:sz w:val="20"/>
                <w:szCs w:val="20"/>
                <w:lang w:eastAsia="ru-RU"/>
              </w:rPr>
              <w:t>п. Ситинский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AB8338" w14:textId="77777777" w:rsidR="00455955" w:rsidRPr="0039126E" w:rsidRDefault="00455955" w:rsidP="00453AA1">
            <w:pPr>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КВТС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D5C0E0" w14:textId="77777777" w:rsidR="00455955" w:rsidRPr="0039126E" w:rsidRDefault="00455955" w:rsidP="00453AA1">
            <w:pPr>
              <w:jc w:val="both"/>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992" w:type="dxa"/>
            <w:tcBorders>
              <w:left w:val="single" w:sz="4" w:space="0" w:color="auto"/>
              <w:bottom w:val="single" w:sz="4" w:space="0" w:color="auto"/>
              <w:right w:val="single" w:sz="4" w:space="0" w:color="auto"/>
            </w:tcBorders>
            <w:shd w:val="clear" w:color="auto" w:fill="auto"/>
          </w:tcPr>
          <w:p w14:paraId="2F5540CB"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82</w:t>
            </w:r>
          </w:p>
        </w:tc>
        <w:tc>
          <w:tcPr>
            <w:tcW w:w="1106" w:type="dxa"/>
            <w:tcBorders>
              <w:left w:val="single" w:sz="4" w:space="0" w:color="auto"/>
              <w:bottom w:val="single" w:sz="4" w:space="0" w:color="auto"/>
              <w:right w:val="single" w:sz="4" w:space="0" w:color="auto"/>
            </w:tcBorders>
            <w:shd w:val="clear" w:color="auto" w:fill="auto"/>
          </w:tcPr>
          <w:p w14:paraId="74A3897A"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0,6</w:t>
            </w:r>
          </w:p>
        </w:tc>
        <w:tc>
          <w:tcPr>
            <w:tcW w:w="1446" w:type="dxa"/>
            <w:tcBorders>
              <w:left w:val="single" w:sz="4" w:space="0" w:color="auto"/>
              <w:bottom w:val="single" w:sz="4" w:space="0" w:color="auto"/>
              <w:right w:val="single" w:sz="4" w:space="0" w:color="auto"/>
            </w:tcBorders>
            <w:shd w:val="clear" w:color="auto" w:fill="auto"/>
          </w:tcPr>
          <w:p w14:paraId="40DE1670"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Водогрейный</w:t>
            </w:r>
          </w:p>
        </w:tc>
        <w:tc>
          <w:tcPr>
            <w:tcW w:w="1247" w:type="dxa"/>
            <w:tcBorders>
              <w:left w:val="single" w:sz="4" w:space="0" w:color="auto"/>
              <w:bottom w:val="single" w:sz="4" w:space="0" w:color="auto"/>
              <w:right w:val="single" w:sz="4" w:space="0" w:color="auto"/>
            </w:tcBorders>
            <w:shd w:val="clear" w:color="auto" w:fill="auto"/>
          </w:tcPr>
          <w:p w14:paraId="230FB01D"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134" w:type="dxa"/>
            <w:tcBorders>
              <w:left w:val="single" w:sz="4" w:space="0" w:color="auto"/>
              <w:bottom w:val="single" w:sz="4" w:space="0" w:color="auto"/>
              <w:right w:val="single" w:sz="4" w:space="0" w:color="auto"/>
            </w:tcBorders>
            <w:shd w:val="clear" w:color="auto" w:fill="auto"/>
          </w:tcPr>
          <w:p w14:paraId="2BE411D1"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2" w:type="dxa"/>
            <w:tcBorders>
              <w:left w:val="single" w:sz="4" w:space="0" w:color="auto"/>
              <w:bottom w:val="single" w:sz="4" w:space="0" w:color="auto"/>
              <w:right w:val="single" w:sz="4" w:space="0" w:color="auto"/>
            </w:tcBorders>
            <w:shd w:val="clear" w:color="auto" w:fill="auto"/>
          </w:tcPr>
          <w:p w14:paraId="678C4B20"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Камен-ный уголь</w:t>
            </w:r>
          </w:p>
        </w:tc>
        <w:tc>
          <w:tcPr>
            <w:tcW w:w="1418" w:type="dxa"/>
            <w:tcBorders>
              <w:left w:val="single" w:sz="4" w:space="0" w:color="auto"/>
              <w:bottom w:val="single" w:sz="4" w:space="0" w:color="auto"/>
              <w:right w:val="single" w:sz="4" w:space="0" w:color="auto"/>
            </w:tcBorders>
            <w:shd w:val="clear" w:color="auto" w:fill="auto"/>
          </w:tcPr>
          <w:p w14:paraId="0C2B006A"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АО «ВОЭК»</w:t>
            </w:r>
          </w:p>
        </w:tc>
        <w:tc>
          <w:tcPr>
            <w:tcW w:w="1842" w:type="dxa"/>
            <w:tcBorders>
              <w:left w:val="single" w:sz="4" w:space="0" w:color="auto"/>
              <w:bottom w:val="single" w:sz="4" w:space="0" w:color="auto"/>
              <w:right w:val="single" w:sz="4" w:space="0" w:color="auto"/>
            </w:tcBorders>
          </w:tcPr>
          <w:p w14:paraId="68BBAAA9"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0,03</w:t>
            </w:r>
          </w:p>
        </w:tc>
      </w:tr>
    </w:tbl>
    <w:p w14:paraId="45C6858E" w14:textId="77777777" w:rsidR="00455955" w:rsidRPr="0039126E" w:rsidRDefault="00455955" w:rsidP="00455955">
      <w:pPr>
        <w:spacing w:after="0"/>
        <w:ind w:firstLine="567"/>
        <w:contextualSpacing/>
        <w:jc w:val="right"/>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Таблица </w:t>
      </w:r>
      <w:r w:rsidR="00011079" w:rsidRPr="0039126E">
        <w:rPr>
          <w:rFonts w:ascii="Times New Roman" w:eastAsia="Times New Roman" w:hAnsi="Times New Roman" w:cs="Times New Roman"/>
          <w:sz w:val="28"/>
          <w:szCs w:val="24"/>
          <w:lang w:eastAsia="ru-RU"/>
        </w:rPr>
        <w:t>9</w:t>
      </w:r>
      <w:r w:rsidRPr="0039126E">
        <w:rPr>
          <w:rFonts w:ascii="Times New Roman" w:eastAsia="Times New Roman" w:hAnsi="Times New Roman" w:cs="Times New Roman"/>
          <w:sz w:val="28"/>
          <w:szCs w:val="24"/>
          <w:lang w:eastAsia="ru-RU"/>
        </w:rPr>
        <w:t>.3.1.2</w:t>
      </w:r>
    </w:p>
    <w:p w14:paraId="6BFE817C" w14:textId="77777777" w:rsidR="00455955" w:rsidRPr="0039126E" w:rsidRDefault="00455955" w:rsidP="00455955">
      <w:pPr>
        <w:spacing w:after="0"/>
        <w:ind w:firstLine="567"/>
        <w:contextualSpacing/>
        <w:jc w:val="center"/>
        <w:rPr>
          <w:rFonts w:ascii="Times New Roman" w:eastAsia="Times New Roman" w:hAnsi="Times New Roman" w:cs="Times New Roman"/>
          <w:bCs/>
          <w:sz w:val="28"/>
          <w:szCs w:val="28"/>
          <w:lang w:eastAsia="ru-RU"/>
        </w:rPr>
      </w:pPr>
      <w:r w:rsidRPr="0039126E">
        <w:rPr>
          <w:rFonts w:ascii="Times New Roman" w:eastAsia="Times New Roman" w:hAnsi="Times New Roman" w:cs="Times New Roman"/>
          <w:bCs/>
          <w:sz w:val="28"/>
          <w:szCs w:val="28"/>
          <w:lang w:eastAsia="ru-RU"/>
        </w:rPr>
        <w:t>Данные по тепловым сетям</w:t>
      </w:r>
    </w:p>
    <w:tbl>
      <w:tblPr>
        <w:tblStyle w:val="a5"/>
        <w:tblW w:w="15026" w:type="dxa"/>
        <w:tblInd w:w="-176" w:type="dxa"/>
        <w:tblBorders>
          <w:bottom w:val="none" w:sz="0" w:space="0" w:color="auto"/>
        </w:tblBorders>
        <w:tblLayout w:type="fixed"/>
        <w:tblLook w:val="04A0" w:firstRow="1" w:lastRow="0" w:firstColumn="1" w:lastColumn="0" w:noHBand="0" w:noVBand="1"/>
      </w:tblPr>
      <w:tblGrid>
        <w:gridCol w:w="568"/>
        <w:gridCol w:w="2410"/>
        <w:gridCol w:w="1134"/>
        <w:gridCol w:w="992"/>
        <w:gridCol w:w="1276"/>
        <w:gridCol w:w="1417"/>
        <w:gridCol w:w="1559"/>
        <w:gridCol w:w="1560"/>
        <w:gridCol w:w="992"/>
        <w:gridCol w:w="3118"/>
      </w:tblGrid>
      <w:tr w:rsidR="00011079" w:rsidRPr="0039126E" w14:paraId="12C0ED4B" w14:textId="77777777" w:rsidTr="00453AA1">
        <w:tc>
          <w:tcPr>
            <w:tcW w:w="568" w:type="dxa"/>
            <w:vAlign w:val="center"/>
          </w:tcPr>
          <w:p w14:paraId="1DBA6E48" w14:textId="77777777" w:rsidR="00455955" w:rsidRPr="0039126E" w:rsidRDefault="00455955" w:rsidP="00991726">
            <w:pPr>
              <w:spacing w:line="240" w:lineRule="atLeast"/>
              <w:jc w:val="center"/>
            </w:pPr>
            <w:r w:rsidRPr="0039126E">
              <w:t>№ п/п</w:t>
            </w:r>
          </w:p>
        </w:tc>
        <w:tc>
          <w:tcPr>
            <w:tcW w:w="2410" w:type="dxa"/>
            <w:vAlign w:val="center"/>
          </w:tcPr>
          <w:p w14:paraId="142579EE" w14:textId="77777777" w:rsidR="00455955" w:rsidRPr="0039126E" w:rsidRDefault="00455955" w:rsidP="00991726">
            <w:pPr>
              <w:spacing w:line="240" w:lineRule="atLeast"/>
              <w:jc w:val="center"/>
            </w:pPr>
            <w:r w:rsidRPr="0039126E">
              <w:t>Адрес</w:t>
            </w:r>
          </w:p>
        </w:tc>
        <w:tc>
          <w:tcPr>
            <w:tcW w:w="1134" w:type="dxa"/>
            <w:vAlign w:val="center"/>
          </w:tcPr>
          <w:p w14:paraId="7CC354A8" w14:textId="77777777" w:rsidR="00455955" w:rsidRPr="0039126E" w:rsidRDefault="00455955" w:rsidP="00991726">
            <w:pPr>
              <w:spacing w:line="240" w:lineRule="atLeast"/>
              <w:jc w:val="center"/>
            </w:pPr>
            <w:r w:rsidRPr="0039126E">
              <w:t>Материал, диаметр</w:t>
            </w:r>
          </w:p>
        </w:tc>
        <w:tc>
          <w:tcPr>
            <w:tcW w:w="992" w:type="dxa"/>
            <w:vAlign w:val="center"/>
          </w:tcPr>
          <w:p w14:paraId="6C93AFE2" w14:textId="77777777" w:rsidR="00455955" w:rsidRPr="0039126E" w:rsidRDefault="00455955" w:rsidP="00991726">
            <w:pPr>
              <w:spacing w:line="240" w:lineRule="atLeast"/>
              <w:jc w:val="center"/>
            </w:pPr>
            <w:r w:rsidRPr="0039126E">
              <w:t>Протя-жен-ность, км</w:t>
            </w:r>
          </w:p>
        </w:tc>
        <w:tc>
          <w:tcPr>
            <w:tcW w:w="1276" w:type="dxa"/>
            <w:vAlign w:val="center"/>
          </w:tcPr>
          <w:p w14:paraId="78CF5EDE" w14:textId="77777777" w:rsidR="00455955" w:rsidRPr="0039126E" w:rsidRDefault="00455955" w:rsidP="00991726">
            <w:pPr>
              <w:spacing w:line="240" w:lineRule="atLeast"/>
              <w:jc w:val="center"/>
            </w:pPr>
            <w:r w:rsidRPr="0039126E">
              <w:t>Подземная/надземная</w:t>
            </w:r>
          </w:p>
        </w:tc>
        <w:tc>
          <w:tcPr>
            <w:tcW w:w="1417" w:type="dxa"/>
            <w:vAlign w:val="center"/>
          </w:tcPr>
          <w:p w14:paraId="46776EE6" w14:textId="77777777" w:rsidR="00455955" w:rsidRPr="0039126E" w:rsidRDefault="00455955" w:rsidP="00991726">
            <w:pPr>
              <w:spacing w:line="240" w:lineRule="atLeast"/>
              <w:jc w:val="center"/>
            </w:pPr>
            <w:r w:rsidRPr="0039126E">
              <w:t>В каком исполнении (например, двухтрубном)</w:t>
            </w:r>
          </w:p>
        </w:tc>
        <w:tc>
          <w:tcPr>
            <w:tcW w:w="1559" w:type="dxa"/>
            <w:vAlign w:val="center"/>
          </w:tcPr>
          <w:p w14:paraId="6EE637F5" w14:textId="77777777" w:rsidR="00455955" w:rsidRPr="0039126E" w:rsidRDefault="00455955" w:rsidP="00991726">
            <w:pPr>
              <w:spacing w:line="240" w:lineRule="atLeast"/>
              <w:jc w:val="center"/>
            </w:pPr>
            <w:r w:rsidRPr="0039126E">
              <w:t>Параметры теплоносителя</w:t>
            </w:r>
          </w:p>
        </w:tc>
        <w:tc>
          <w:tcPr>
            <w:tcW w:w="1560" w:type="dxa"/>
            <w:vAlign w:val="center"/>
          </w:tcPr>
          <w:p w14:paraId="10FD9A02" w14:textId="77777777" w:rsidR="00455955" w:rsidRPr="0039126E" w:rsidRDefault="00455955" w:rsidP="00991726">
            <w:pPr>
              <w:spacing w:line="240" w:lineRule="atLeast"/>
              <w:jc w:val="center"/>
            </w:pPr>
            <w:r w:rsidRPr="0039126E">
              <w:t>Принадлеж-ность к котельной</w:t>
            </w:r>
          </w:p>
        </w:tc>
        <w:tc>
          <w:tcPr>
            <w:tcW w:w="992" w:type="dxa"/>
            <w:vAlign w:val="center"/>
          </w:tcPr>
          <w:p w14:paraId="6C09F6B2" w14:textId="77777777" w:rsidR="00455955" w:rsidRPr="0039126E" w:rsidRDefault="00455955" w:rsidP="00991726">
            <w:pPr>
              <w:spacing w:line="240" w:lineRule="atLeast"/>
              <w:jc w:val="center"/>
            </w:pPr>
            <w:r w:rsidRPr="0039126E">
              <w:t>Износ, %</w:t>
            </w:r>
          </w:p>
        </w:tc>
        <w:tc>
          <w:tcPr>
            <w:tcW w:w="3118" w:type="dxa"/>
            <w:vAlign w:val="center"/>
          </w:tcPr>
          <w:p w14:paraId="5549FECD" w14:textId="77777777" w:rsidR="00455955" w:rsidRPr="0039126E" w:rsidRDefault="00455955" w:rsidP="00991726">
            <w:pPr>
              <w:spacing w:line="240" w:lineRule="atLeast"/>
              <w:jc w:val="center"/>
            </w:pPr>
            <w:r w:rsidRPr="0039126E">
              <w:t>Балансодержатель</w:t>
            </w:r>
          </w:p>
        </w:tc>
      </w:tr>
    </w:tbl>
    <w:p w14:paraId="0E5C2287" w14:textId="77777777" w:rsidR="00455955" w:rsidRPr="0039126E" w:rsidRDefault="00455955" w:rsidP="00991726">
      <w:pPr>
        <w:spacing w:after="0" w:line="14" w:lineRule="exact"/>
        <w:jc w:val="center"/>
        <w:rPr>
          <w:rFonts w:ascii="Times New Roman" w:eastAsia="Times New Roman" w:hAnsi="Times New Roman" w:cs="Times New Roman"/>
          <w:sz w:val="2"/>
          <w:szCs w:val="2"/>
          <w:lang w:eastAsia="ru-RU"/>
        </w:rPr>
      </w:pPr>
    </w:p>
    <w:tbl>
      <w:tblPr>
        <w:tblStyle w:val="a5"/>
        <w:tblW w:w="15026" w:type="dxa"/>
        <w:tblInd w:w="-176" w:type="dxa"/>
        <w:tblLook w:val="04A0" w:firstRow="1" w:lastRow="0" w:firstColumn="1" w:lastColumn="0" w:noHBand="0" w:noVBand="1"/>
      </w:tblPr>
      <w:tblGrid>
        <w:gridCol w:w="567"/>
        <w:gridCol w:w="2411"/>
        <w:gridCol w:w="1132"/>
        <w:gridCol w:w="992"/>
        <w:gridCol w:w="1276"/>
        <w:gridCol w:w="1419"/>
        <w:gridCol w:w="1576"/>
        <w:gridCol w:w="1544"/>
        <w:gridCol w:w="992"/>
        <w:gridCol w:w="3117"/>
      </w:tblGrid>
      <w:tr w:rsidR="00011079" w:rsidRPr="0039126E" w14:paraId="4A45C9E1" w14:textId="77777777" w:rsidTr="00453AA1">
        <w:trPr>
          <w:trHeight w:val="235"/>
          <w:tblHeader/>
        </w:trPr>
        <w:tc>
          <w:tcPr>
            <w:tcW w:w="567" w:type="dxa"/>
          </w:tcPr>
          <w:p w14:paraId="7FA54512" w14:textId="77777777" w:rsidR="00455955" w:rsidRPr="0039126E" w:rsidRDefault="00455955" w:rsidP="00991726">
            <w:pPr>
              <w:spacing w:line="240" w:lineRule="atLeast"/>
              <w:jc w:val="center"/>
            </w:pPr>
            <w:r w:rsidRPr="0039126E">
              <w:t>1</w:t>
            </w:r>
          </w:p>
        </w:tc>
        <w:tc>
          <w:tcPr>
            <w:tcW w:w="2411" w:type="dxa"/>
          </w:tcPr>
          <w:p w14:paraId="0257ADF1" w14:textId="77777777" w:rsidR="00455955" w:rsidRPr="0039126E" w:rsidRDefault="00455955" w:rsidP="00991726">
            <w:pPr>
              <w:spacing w:line="240" w:lineRule="atLeast"/>
              <w:jc w:val="center"/>
            </w:pPr>
            <w:r w:rsidRPr="0039126E">
              <w:t>2</w:t>
            </w:r>
          </w:p>
        </w:tc>
        <w:tc>
          <w:tcPr>
            <w:tcW w:w="1132" w:type="dxa"/>
          </w:tcPr>
          <w:p w14:paraId="78B8A753" w14:textId="77777777" w:rsidR="00455955" w:rsidRPr="0039126E" w:rsidRDefault="00455955" w:rsidP="00991726">
            <w:pPr>
              <w:spacing w:line="240" w:lineRule="atLeast"/>
              <w:jc w:val="center"/>
            </w:pPr>
            <w:r w:rsidRPr="0039126E">
              <w:t>3</w:t>
            </w:r>
          </w:p>
        </w:tc>
        <w:tc>
          <w:tcPr>
            <w:tcW w:w="992" w:type="dxa"/>
          </w:tcPr>
          <w:p w14:paraId="5EF824DF" w14:textId="77777777" w:rsidR="00455955" w:rsidRPr="0039126E" w:rsidRDefault="00455955" w:rsidP="00991726">
            <w:pPr>
              <w:spacing w:line="240" w:lineRule="atLeast"/>
              <w:jc w:val="center"/>
            </w:pPr>
            <w:r w:rsidRPr="0039126E">
              <w:t>4</w:t>
            </w:r>
          </w:p>
        </w:tc>
        <w:tc>
          <w:tcPr>
            <w:tcW w:w="1276" w:type="dxa"/>
          </w:tcPr>
          <w:p w14:paraId="70AB6A62" w14:textId="77777777" w:rsidR="00455955" w:rsidRPr="0039126E" w:rsidRDefault="00455955" w:rsidP="00991726">
            <w:pPr>
              <w:spacing w:line="240" w:lineRule="atLeast"/>
              <w:jc w:val="center"/>
            </w:pPr>
            <w:r w:rsidRPr="0039126E">
              <w:t>5</w:t>
            </w:r>
          </w:p>
        </w:tc>
        <w:tc>
          <w:tcPr>
            <w:tcW w:w="1419" w:type="dxa"/>
          </w:tcPr>
          <w:p w14:paraId="7B1D169A" w14:textId="77777777" w:rsidR="00455955" w:rsidRPr="0039126E" w:rsidRDefault="00455955" w:rsidP="00991726">
            <w:pPr>
              <w:spacing w:line="240" w:lineRule="atLeast"/>
              <w:jc w:val="center"/>
            </w:pPr>
            <w:r w:rsidRPr="0039126E">
              <w:t>6</w:t>
            </w:r>
          </w:p>
        </w:tc>
        <w:tc>
          <w:tcPr>
            <w:tcW w:w="1576" w:type="dxa"/>
          </w:tcPr>
          <w:p w14:paraId="25F90C74" w14:textId="77777777" w:rsidR="00455955" w:rsidRPr="0039126E" w:rsidRDefault="00455955" w:rsidP="00991726">
            <w:pPr>
              <w:spacing w:line="240" w:lineRule="atLeast"/>
              <w:jc w:val="center"/>
            </w:pPr>
            <w:r w:rsidRPr="0039126E">
              <w:t>7</w:t>
            </w:r>
          </w:p>
        </w:tc>
        <w:tc>
          <w:tcPr>
            <w:tcW w:w="1544" w:type="dxa"/>
          </w:tcPr>
          <w:p w14:paraId="5E5F9761" w14:textId="77777777" w:rsidR="00455955" w:rsidRPr="0039126E" w:rsidRDefault="00455955" w:rsidP="00991726">
            <w:pPr>
              <w:spacing w:line="240" w:lineRule="atLeast"/>
              <w:jc w:val="center"/>
            </w:pPr>
            <w:r w:rsidRPr="0039126E">
              <w:t>8</w:t>
            </w:r>
          </w:p>
        </w:tc>
        <w:tc>
          <w:tcPr>
            <w:tcW w:w="992" w:type="dxa"/>
          </w:tcPr>
          <w:p w14:paraId="143F4AE5" w14:textId="77777777" w:rsidR="00455955" w:rsidRPr="0039126E" w:rsidRDefault="00455955" w:rsidP="00991726">
            <w:pPr>
              <w:spacing w:line="240" w:lineRule="atLeast"/>
              <w:jc w:val="center"/>
            </w:pPr>
            <w:r w:rsidRPr="0039126E">
              <w:t>9</w:t>
            </w:r>
          </w:p>
        </w:tc>
        <w:tc>
          <w:tcPr>
            <w:tcW w:w="3117" w:type="dxa"/>
          </w:tcPr>
          <w:p w14:paraId="5B28E0D2" w14:textId="77777777" w:rsidR="00455955" w:rsidRPr="0039126E" w:rsidRDefault="00455955" w:rsidP="00991726">
            <w:pPr>
              <w:spacing w:line="240" w:lineRule="atLeast"/>
              <w:jc w:val="center"/>
            </w:pPr>
            <w:r w:rsidRPr="0039126E">
              <w:t>10</w:t>
            </w:r>
          </w:p>
        </w:tc>
      </w:tr>
      <w:tr w:rsidR="00991726" w:rsidRPr="0039126E" w14:paraId="4355637E" w14:textId="77777777" w:rsidTr="00991726">
        <w:trPr>
          <w:trHeight w:val="217"/>
        </w:trPr>
        <w:tc>
          <w:tcPr>
            <w:tcW w:w="567" w:type="dxa"/>
            <w:vMerge w:val="restart"/>
          </w:tcPr>
          <w:p w14:paraId="725EA4A9" w14:textId="77777777" w:rsidR="00991726" w:rsidRPr="0039126E" w:rsidRDefault="00991726" w:rsidP="00991726">
            <w:pPr>
              <w:spacing w:line="240" w:lineRule="atLeast"/>
            </w:pPr>
            <w:r w:rsidRPr="0039126E">
              <w:t>1</w:t>
            </w:r>
          </w:p>
        </w:tc>
        <w:tc>
          <w:tcPr>
            <w:tcW w:w="2411" w:type="dxa"/>
            <w:vMerge w:val="restart"/>
          </w:tcPr>
          <w:p w14:paraId="33DFE520" w14:textId="77777777" w:rsidR="00991726" w:rsidRPr="0039126E" w:rsidRDefault="00991726" w:rsidP="00991726">
            <w:pPr>
              <w:pStyle w:val="2f4"/>
              <w:shd w:val="clear" w:color="auto" w:fill="auto"/>
              <w:spacing w:after="0" w:line="240" w:lineRule="atLeast"/>
              <w:jc w:val="left"/>
            </w:pPr>
            <w:r w:rsidRPr="0039126E">
              <w:rPr>
                <w:rStyle w:val="2TimesNewRoman"/>
                <w:color w:val="auto"/>
              </w:rPr>
              <w:t>с. Михайловское</w:t>
            </w:r>
          </w:p>
        </w:tc>
        <w:tc>
          <w:tcPr>
            <w:tcW w:w="1132" w:type="dxa"/>
            <w:vMerge w:val="restart"/>
          </w:tcPr>
          <w:p w14:paraId="2F65CEAC" w14:textId="77777777" w:rsidR="00991726" w:rsidRPr="0039126E" w:rsidRDefault="00991726" w:rsidP="00991726">
            <w:pPr>
              <w:widowControl w:val="0"/>
              <w:spacing w:line="240" w:lineRule="atLeast"/>
              <w:rPr>
                <w:rFonts w:ascii="Arial" w:eastAsia="Arial" w:hAnsi="Arial" w:cs="Arial"/>
                <w:sz w:val="19"/>
                <w:szCs w:val="19"/>
                <w:lang w:bidi="ru-RU"/>
              </w:rPr>
            </w:pPr>
            <w:r w:rsidRPr="0039126E">
              <w:rPr>
                <w:rFonts w:eastAsia="Arial"/>
                <w:sz w:val="19"/>
                <w:szCs w:val="19"/>
                <w:lang w:bidi="ru-RU"/>
              </w:rPr>
              <w:t>стальные</w:t>
            </w:r>
          </w:p>
          <w:p w14:paraId="6FB6725A" w14:textId="77777777" w:rsidR="00991726" w:rsidRPr="0039126E" w:rsidRDefault="00991726" w:rsidP="00991726">
            <w:pPr>
              <w:pStyle w:val="2f4"/>
              <w:spacing w:after="0" w:line="240" w:lineRule="atLeast"/>
              <w:jc w:val="left"/>
            </w:pPr>
            <w:r w:rsidRPr="0039126E">
              <w:rPr>
                <w:rFonts w:eastAsia="Arial Unicode MS"/>
                <w:sz w:val="19"/>
                <w:szCs w:val="19"/>
                <w:lang w:bidi="ru-RU"/>
              </w:rPr>
              <w:t>трубы</w:t>
            </w:r>
          </w:p>
        </w:tc>
        <w:tc>
          <w:tcPr>
            <w:tcW w:w="992" w:type="dxa"/>
          </w:tcPr>
          <w:p w14:paraId="454DC6AE" w14:textId="77777777" w:rsidR="00991726" w:rsidRPr="0039126E" w:rsidRDefault="00991726" w:rsidP="00991726">
            <w:pPr>
              <w:pStyle w:val="2f4"/>
              <w:shd w:val="clear" w:color="auto" w:fill="auto"/>
              <w:spacing w:after="0" w:line="240" w:lineRule="atLeast"/>
              <w:jc w:val="left"/>
            </w:pPr>
            <w:r w:rsidRPr="0039126E">
              <w:rPr>
                <w:rStyle w:val="2TimesNewRoman"/>
                <w:color w:val="auto"/>
              </w:rPr>
              <w:t>518</w:t>
            </w:r>
          </w:p>
        </w:tc>
        <w:tc>
          <w:tcPr>
            <w:tcW w:w="1276" w:type="dxa"/>
          </w:tcPr>
          <w:p w14:paraId="53CBCEE9" w14:textId="77777777" w:rsidR="00991726" w:rsidRPr="0039126E" w:rsidRDefault="00991726" w:rsidP="00991726">
            <w:pPr>
              <w:pStyle w:val="2f4"/>
              <w:shd w:val="clear" w:color="auto" w:fill="auto"/>
              <w:spacing w:after="0" w:line="240" w:lineRule="atLeast"/>
              <w:jc w:val="left"/>
            </w:pPr>
            <w:r w:rsidRPr="0039126E">
              <w:rPr>
                <w:rStyle w:val="2TimesNewRoman"/>
                <w:color w:val="auto"/>
              </w:rPr>
              <w:t>подземная</w:t>
            </w:r>
          </w:p>
        </w:tc>
        <w:tc>
          <w:tcPr>
            <w:tcW w:w="1419" w:type="dxa"/>
            <w:vMerge w:val="restart"/>
          </w:tcPr>
          <w:p w14:paraId="4CCDA858" w14:textId="77777777" w:rsidR="00991726" w:rsidRPr="0039126E" w:rsidRDefault="00991726" w:rsidP="00991726">
            <w:pPr>
              <w:spacing w:line="240" w:lineRule="atLeast"/>
              <w:jc w:val="both"/>
            </w:pPr>
            <w:r w:rsidRPr="0039126E">
              <w:t>двухтрубном</w:t>
            </w:r>
          </w:p>
        </w:tc>
        <w:tc>
          <w:tcPr>
            <w:tcW w:w="1576" w:type="dxa"/>
            <w:vMerge w:val="restart"/>
          </w:tcPr>
          <w:p w14:paraId="08C020CC" w14:textId="77777777" w:rsidR="00991726" w:rsidRPr="0039126E" w:rsidRDefault="00991726" w:rsidP="00991726">
            <w:pPr>
              <w:spacing w:line="240" w:lineRule="atLeast"/>
              <w:jc w:val="both"/>
            </w:pPr>
            <w:r w:rsidRPr="0039126E">
              <w:t>вода</w:t>
            </w:r>
          </w:p>
        </w:tc>
        <w:tc>
          <w:tcPr>
            <w:tcW w:w="1544" w:type="dxa"/>
            <w:vMerge w:val="restart"/>
          </w:tcPr>
          <w:p w14:paraId="4DB6EA01" w14:textId="77777777" w:rsidR="00991726" w:rsidRPr="0039126E" w:rsidRDefault="00991726" w:rsidP="00991726">
            <w:pPr>
              <w:spacing w:line="240" w:lineRule="atLeast"/>
              <w:jc w:val="both"/>
            </w:pPr>
            <w:r w:rsidRPr="0039126E">
              <w:rPr>
                <w:rStyle w:val="2TimesNewRoman"/>
                <w:color w:val="auto"/>
              </w:rPr>
              <w:t>котельная № 9</w:t>
            </w:r>
          </w:p>
        </w:tc>
        <w:tc>
          <w:tcPr>
            <w:tcW w:w="992" w:type="dxa"/>
            <w:vMerge w:val="restart"/>
          </w:tcPr>
          <w:p w14:paraId="7D3C1588" w14:textId="77777777" w:rsidR="00991726" w:rsidRPr="0039126E" w:rsidRDefault="00991726" w:rsidP="00991726">
            <w:pPr>
              <w:spacing w:line="240" w:lineRule="atLeast"/>
              <w:jc w:val="both"/>
            </w:pPr>
            <w:r w:rsidRPr="0039126E">
              <w:t>50</w:t>
            </w:r>
          </w:p>
        </w:tc>
        <w:tc>
          <w:tcPr>
            <w:tcW w:w="3117" w:type="dxa"/>
            <w:vMerge w:val="restart"/>
          </w:tcPr>
          <w:p w14:paraId="0512F533" w14:textId="77777777" w:rsidR="00991726" w:rsidRPr="0039126E" w:rsidRDefault="00991726" w:rsidP="00991726">
            <w:pPr>
              <w:spacing w:line="240" w:lineRule="atLeast"/>
              <w:jc w:val="both"/>
            </w:pPr>
            <w:r w:rsidRPr="0039126E">
              <w:rPr>
                <w:rStyle w:val="2TimesNewRoman"/>
                <w:rFonts w:eastAsia="Arial"/>
                <w:color w:val="auto"/>
              </w:rPr>
              <w:t>АО «ВОЭК»</w:t>
            </w:r>
          </w:p>
        </w:tc>
      </w:tr>
      <w:tr w:rsidR="00991726" w:rsidRPr="0039126E" w14:paraId="3AFF95CE" w14:textId="77777777" w:rsidTr="00991726">
        <w:trPr>
          <w:trHeight w:val="251"/>
        </w:trPr>
        <w:tc>
          <w:tcPr>
            <w:tcW w:w="567" w:type="dxa"/>
            <w:vMerge/>
          </w:tcPr>
          <w:p w14:paraId="3DD6BAEE" w14:textId="77777777" w:rsidR="00991726" w:rsidRPr="0039126E" w:rsidRDefault="00991726" w:rsidP="00991726">
            <w:pPr>
              <w:spacing w:line="240" w:lineRule="atLeast"/>
            </w:pPr>
          </w:p>
        </w:tc>
        <w:tc>
          <w:tcPr>
            <w:tcW w:w="2411" w:type="dxa"/>
            <w:vMerge/>
          </w:tcPr>
          <w:p w14:paraId="71CE1459" w14:textId="77777777" w:rsidR="00991726" w:rsidRPr="0039126E" w:rsidRDefault="00991726" w:rsidP="00991726">
            <w:pPr>
              <w:pStyle w:val="2f4"/>
              <w:shd w:val="clear" w:color="auto" w:fill="auto"/>
              <w:spacing w:after="0" w:line="240" w:lineRule="atLeast"/>
              <w:jc w:val="left"/>
              <w:rPr>
                <w:rStyle w:val="2TimesNewRoman"/>
                <w:rFonts w:eastAsiaTheme="minorHAnsi"/>
                <w:color w:val="auto"/>
              </w:rPr>
            </w:pPr>
          </w:p>
        </w:tc>
        <w:tc>
          <w:tcPr>
            <w:tcW w:w="1132" w:type="dxa"/>
            <w:vMerge/>
          </w:tcPr>
          <w:p w14:paraId="09EF9D03" w14:textId="77777777" w:rsidR="00991726" w:rsidRPr="0039126E" w:rsidRDefault="00991726" w:rsidP="00991726">
            <w:pPr>
              <w:widowControl w:val="0"/>
              <w:spacing w:line="240" w:lineRule="atLeast"/>
              <w:rPr>
                <w:rFonts w:eastAsia="Arial"/>
                <w:sz w:val="19"/>
                <w:szCs w:val="19"/>
                <w:lang w:bidi="ru-RU"/>
              </w:rPr>
            </w:pPr>
          </w:p>
        </w:tc>
        <w:tc>
          <w:tcPr>
            <w:tcW w:w="992" w:type="dxa"/>
          </w:tcPr>
          <w:p w14:paraId="4867272C" w14:textId="77777777" w:rsidR="00991726" w:rsidRPr="0039126E" w:rsidRDefault="00991726" w:rsidP="00991726">
            <w:pPr>
              <w:pStyle w:val="2f4"/>
              <w:shd w:val="clear" w:color="auto" w:fill="auto"/>
              <w:spacing w:after="0" w:line="240" w:lineRule="atLeast"/>
              <w:jc w:val="left"/>
            </w:pPr>
            <w:r w:rsidRPr="0039126E">
              <w:rPr>
                <w:rStyle w:val="2TimesNewRoman"/>
                <w:color w:val="auto"/>
              </w:rPr>
              <w:t>142</w:t>
            </w:r>
          </w:p>
        </w:tc>
        <w:tc>
          <w:tcPr>
            <w:tcW w:w="1276" w:type="dxa"/>
          </w:tcPr>
          <w:p w14:paraId="3856ADD5" w14:textId="77777777" w:rsidR="00991726" w:rsidRPr="0039126E" w:rsidRDefault="00991726" w:rsidP="00991726">
            <w:pPr>
              <w:pStyle w:val="2f4"/>
              <w:shd w:val="clear" w:color="auto" w:fill="auto"/>
              <w:spacing w:after="0" w:line="240" w:lineRule="atLeast"/>
              <w:jc w:val="left"/>
            </w:pPr>
            <w:r w:rsidRPr="0039126E">
              <w:rPr>
                <w:rStyle w:val="2TimesNewRoman"/>
                <w:color w:val="auto"/>
              </w:rPr>
              <w:t>надземная</w:t>
            </w:r>
          </w:p>
        </w:tc>
        <w:tc>
          <w:tcPr>
            <w:tcW w:w="1419" w:type="dxa"/>
            <w:vMerge/>
          </w:tcPr>
          <w:p w14:paraId="70579EF7" w14:textId="77777777" w:rsidR="00991726" w:rsidRPr="0039126E" w:rsidRDefault="00991726" w:rsidP="00991726">
            <w:pPr>
              <w:spacing w:line="240" w:lineRule="atLeast"/>
              <w:jc w:val="both"/>
            </w:pPr>
          </w:p>
        </w:tc>
        <w:tc>
          <w:tcPr>
            <w:tcW w:w="1576" w:type="dxa"/>
            <w:vMerge/>
          </w:tcPr>
          <w:p w14:paraId="6C7A5AB8" w14:textId="77777777" w:rsidR="00991726" w:rsidRPr="0039126E" w:rsidRDefault="00991726" w:rsidP="00991726">
            <w:pPr>
              <w:spacing w:line="240" w:lineRule="atLeast"/>
              <w:jc w:val="both"/>
            </w:pPr>
          </w:p>
        </w:tc>
        <w:tc>
          <w:tcPr>
            <w:tcW w:w="1544" w:type="dxa"/>
            <w:vMerge/>
          </w:tcPr>
          <w:p w14:paraId="2CF741C0" w14:textId="77777777" w:rsidR="00991726" w:rsidRPr="0039126E" w:rsidRDefault="00991726" w:rsidP="00991726">
            <w:pPr>
              <w:spacing w:line="240" w:lineRule="atLeast"/>
              <w:jc w:val="both"/>
            </w:pPr>
          </w:p>
        </w:tc>
        <w:tc>
          <w:tcPr>
            <w:tcW w:w="992" w:type="dxa"/>
            <w:vMerge/>
          </w:tcPr>
          <w:p w14:paraId="24A234CC" w14:textId="77777777" w:rsidR="00991726" w:rsidRPr="0039126E" w:rsidRDefault="00991726" w:rsidP="00991726">
            <w:pPr>
              <w:spacing w:line="240" w:lineRule="atLeast"/>
              <w:jc w:val="both"/>
            </w:pPr>
          </w:p>
        </w:tc>
        <w:tc>
          <w:tcPr>
            <w:tcW w:w="3117" w:type="dxa"/>
            <w:vMerge/>
          </w:tcPr>
          <w:p w14:paraId="7DD04BF9" w14:textId="77777777" w:rsidR="00991726" w:rsidRPr="0039126E" w:rsidRDefault="00991726" w:rsidP="00991726">
            <w:pPr>
              <w:spacing w:line="240" w:lineRule="atLeast"/>
              <w:jc w:val="both"/>
            </w:pPr>
          </w:p>
        </w:tc>
      </w:tr>
      <w:tr w:rsidR="00991726" w:rsidRPr="0039126E" w14:paraId="3A113A9E" w14:textId="77777777" w:rsidTr="00991726">
        <w:trPr>
          <w:trHeight w:val="529"/>
        </w:trPr>
        <w:tc>
          <w:tcPr>
            <w:tcW w:w="567" w:type="dxa"/>
          </w:tcPr>
          <w:p w14:paraId="7A22CD89" w14:textId="77777777" w:rsidR="00991726" w:rsidRPr="0039126E" w:rsidRDefault="00991726" w:rsidP="00991726">
            <w:pPr>
              <w:spacing w:line="240" w:lineRule="atLeast"/>
            </w:pPr>
            <w:r w:rsidRPr="0039126E">
              <w:t>2</w:t>
            </w:r>
          </w:p>
        </w:tc>
        <w:tc>
          <w:tcPr>
            <w:tcW w:w="2411" w:type="dxa"/>
          </w:tcPr>
          <w:p w14:paraId="2433E879" w14:textId="77777777" w:rsidR="00991726" w:rsidRPr="0039126E" w:rsidRDefault="00991726" w:rsidP="00991726">
            <w:pPr>
              <w:spacing w:line="240" w:lineRule="atLeast"/>
            </w:pPr>
            <w:r w:rsidRPr="0039126E">
              <w:rPr>
                <w:rStyle w:val="2TimesNewRoman"/>
                <w:color w:val="auto"/>
              </w:rPr>
              <w:t>д. Бараниха</w:t>
            </w:r>
          </w:p>
        </w:tc>
        <w:tc>
          <w:tcPr>
            <w:tcW w:w="1132" w:type="dxa"/>
          </w:tcPr>
          <w:p w14:paraId="766A2C6A" w14:textId="77777777" w:rsidR="00991726" w:rsidRPr="0039126E" w:rsidRDefault="00991726" w:rsidP="00991726">
            <w:pPr>
              <w:widowControl w:val="0"/>
              <w:spacing w:line="240" w:lineRule="atLeast"/>
              <w:rPr>
                <w:rFonts w:ascii="Arial" w:eastAsia="Arial" w:hAnsi="Arial" w:cs="Arial"/>
                <w:sz w:val="19"/>
                <w:szCs w:val="19"/>
                <w:lang w:bidi="ru-RU"/>
              </w:rPr>
            </w:pPr>
            <w:r w:rsidRPr="0039126E">
              <w:rPr>
                <w:rFonts w:eastAsia="Arial"/>
                <w:sz w:val="19"/>
                <w:szCs w:val="19"/>
                <w:lang w:bidi="ru-RU"/>
              </w:rPr>
              <w:t>стальные</w:t>
            </w:r>
          </w:p>
          <w:p w14:paraId="6236E321" w14:textId="77777777" w:rsidR="00991726" w:rsidRPr="0039126E" w:rsidRDefault="00991726" w:rsidP="00991726">
            <w:pPr>
              <w:spacing w:line="240" w:lineRule="atLeast"/>
            </w:pPr>
            <w:r w:rsidRPr="0039126E">
              <w:rPr>
                <w:rFonts w:eastAsia="Arial Unicode MS"/>
                <w:sz w:val="19"/>
                <w:szCs w:val="19"/>
                <w:lang w:bidi="ru-RU"/>
              </w:rPr>
              <w:t>трубы</w:t>
            </w:r>
          </w:p>
        </w:tc>
        <w:tc>
          <w:tcPr>
            <w:tcW w:w="992" w:type="dxa"/>
          </w:tcPr>
          <w:p w14:paraId="6EB4564E" w14:textId="77777777" w:rsidR="00991726" w:rsidRPr="0039126E" w:rsidRDefault="00991726" w:rsidP="00991726">
            <w:pPr>
              <w:spacing w:line="240" w:lineRule="atLeast"/>
              <w:rPr>
                <w:lang w:val="en-US"/>
              </w:rPr>
            </w:pPr>
            <w:r w:rsidRPr="0039126E">
              <w:rPr>
                <w:lang w:val="en-US"/>
              </w:rPr>
              <w:t>270</w:t>
            </w:r>
          </w:p>
        </w:tc>
        <w:tc>
          <w:tcPr>
            <w:tcW w:w="1276" w:type="dxa"/>
          </w:tcPr>
          <w:p w14:paraId="175FEF11" w14:textId="77777777" w:rsidR="00991726" w:rsidRPr="0039126E" w:rsidRDefault="00991726" w:rsidP="00991726">
            <w:pPr>
              <w:spacing w:line="240" w:lineRule="atLeast"/>
              <w:jc w:val="both"/>
            </w:pPr>
            <w:r w:rsidRPr="0039126E">
              <w:rPr>
                <w:rStyle w:val="2TimesNewRoman"/>
                <w:color w:val="auto"/>
              </w:rPr>
              <w:t>подземная</w:t>
            </w:r>
          </w:p>
        </w:tc>
        <w:tc>
          <w:tcPr>
            <w:tcW w:w="1419" w:type="dxa"/>
            <w:vMerge/>
          </w:tcPr>
          <w:p w14:paraId="5663150C" w14:textId="77777777" w:rsidR="00991726" w:rsidRPr="0039126E" w:rsidRDefault="00991726" w:rsidP="00991726">
            <w:pPr>
              <w:spacing w:line="240" w:lineRule="atLeast"/>
              <w:jc w:val="both"/>
            </w:pPr>
          </w:p>
        </w:tc>
        <w:tc>
          <w:tcPr>
            <w:tcW w:w="1576" w:type="dxa"/>
            <w:vMerge/>
          </w:tcPr>
          <w:p w14:paraId="322B5E34" w14:textId="77777777" w:rsidR="00991726" w:rsidRPr="0039126E" w:rsidRDefault="00991726" w:rsidP="00991726">
            <w:pPr>
              <w:spacing w:line="240" w:lineRule="atLeast"/>
              <w:jc w:val="both"/>
            </w:pPr>
          </w:p>
        </w:tc>
        <w:tc>
          <w:tcPr>
            <w:tcW w:w="1544" w:type="dxa"/>
          </w:tcPr>
          <w:p w14:paraId="44C9B97F" w14:textId="77777777" w:rsidR="00991726" w:rsidRPr="0039126E" w:rsidRDefault="00991726" w:rsidP="00991726">
            <w:pPr>
              <w:spacing w:line="240" w:lineRule="atLeast"/>
              <w:jc w:val="both"/>
            </w:pPr>
            <w:r w:rsidRPr="0039126E">
              <w:rPr>
                <w:rStyle w:val="2TimesNewRoman"/>
                <w:color w:val="auto"/>
              </w:rPr>
              <w:t>котельная № 10</w:t>
            </w:r>
          </w:p>
        </w:tc>
        <w:tc>
          <w:tcPr>
            <w:tcW w:w="992" w:type="dxa"/>
          </w:tcPr>
          <w:p w14:paraId="09DE175B" w14:textId="77777777" w:rsidR="00991726" w:rsidRPr="0039126E" w:rsidRDefault="00991726" w:rsidP="00991726">
            <w:pPr>
              <w:spacing w:line="240" w:lineRule="atLeast"/>
              <w:jc w:val="both"/>
            </w:pPr>
            <w:r w:rsidRPr="0039126E">
              <w:t>30</w:t>
            </w:r>
          </w:p>
        </w:tc>
        <w:tc>
          <w:tcPr>
            <w:tcW w:w="3117" w:type="dxa"/>
            <w:vMerge/>
          </w:tcPr>
          <w:p w14:paraId="2832A5D9" w14:textId="77777777" w:rsidR="00991726" w:rsidRPr="0039126E" w:rsidRDefault="00991726" w:rsidP="00991726">
            <w:pPr>
              <w:spacing w:line="240" w:lineRule="atLeast"/>
              <w:jc w:val="both"/>
            </w:pPr>
          </w:p>
        </w:tc>
      </w:tr>
      <w:tr w:rsidR="00991726" w:rsidRPr="0039126E" w14:paraId="5F361AEC" w14:textId="77777777" w:rsidTr="00453AA1">
        <w:trPr>
          <w:trHeight w:val="243"/>
        </w:trPr>
        <w:tc>
          <w:tcPr>
            <w:tcW w:w="567" w:type="dxa"/>
            <w:vMerge w:val="restart"/>
          </w:tcPr>
          <w:p w14:paraId="42028F7F" w14:textId="77777777" w:rsidR="00991726" w:rsidRPr="0039126E" w:rsidRDefault="00991726" w:rsidP="00991726">
            <w:pPr>
              <w:spacing w:line="240" w:lineRule="atLeast"/>
              <w:rPr>
                <w:lang w:val="en-US"/>
              </w:rPr>
            </w:pPr>
            <w:r w:rsidRPr="0039126E">
              <w:rPr>
                <w:lang w:val="en-US"/>
              </w:rPr>
              <w:t>3</w:t>
            </w:r>
          </w:p>
        </w:tc>
        <w:tc>
          <w:tcPr>
            <w:tcW w:w="2411" w:type="dxa"/>
            <w:vMerge w:val="restart"/>
          </w:tcPr>
          <w:p w14:paraId="7747DBA4" w14:textId="77777777" w:rsidR="00991726" w:rsidRPr="0039126E" w:rsidRDefault="00991726" w:rsidP="00991726">
            <w:pPr>
              <w:pStyle w:val="2f4"/>
              <w:shd w:val="clear" w:color="auto" w:fill="auto"/>
              <w:spacing w:after="0" w:line="240" w:lineRule="atLeast"/>
              <w:jc w:val="left"/>
            </w:pPr>
            <w:r w:rsidRPr="0039126E">
              <w:rPr>
                <w:rStyle w:val="2TimesNewRoman"/>
                <w:color w:val="auto"/>
              </w:rPr>
              <w:t>п. Ситинский</w:t>
            </w:r>
          </w:p>
        </w:tc>
        <w:tc>
          <w:tcPr>
            <w:tcW w:w="1132" w:type="dxa"/>
            <w:vMerge w:val="restart"/>
          </w:tcPr>
          <w:p w14:paraId="1AC220FC" w14:textId="77777777" w:rsidR="00991726" w:rsidRPr="0039126E" w:rsidRDefault="00991726" w:rsidP="00991726">
            <w:pPr>
              <w:widowControl w:val="0"/>
              <w:spacing w:line="240" w:lineRule="atLeast"/>
              <w:rPr>
                <w:rFonts w:ascii="Arial" w:eastAsia="Arial" w:hAnsi="Arial" w:cs="Arial"/>
                <w:sz w:val="19"/>
                <w:szCs w:val="19"/>
                <w:lang w:bidi="ru-RU"/>
              </w:rPr>
            </w:pPr>
            <w:r w:rsidRPr="0039126E">
              <w:rPr>
                <w:rFonts w:eastAsia="Arial"/>
                <w:sz w:val="19"/>
                <w:szCs w:val="19"/>
                <w:lang w:bidi="ru-RU"/>
              </w:rPr>
              <w:t>стальные</w:t>
            </w:r>
          </w:p>
          <w:p w14:paraId="24782782" w14:textId="77777777" w:rsidR="00991726" w:rsidRPr="0039126E" w:rsidRDefault="00991726" w:rsidP="00991726">
            <w:pPr>
              <w:pStyle w:val="2f4"/>
              <w:spacing w:after="0" w:line="240" w:lineRule="atLeast"/>
              <w:jc w:val="left"/>
            </w:pPr>
            <w:r w:rsidRPr="0039126E">
              <w:rPr>
                <w:rFonts w:eastAsia="Arial Unicode MS"/>
                <w:sz w:val="19"/>
                <w:szCs w:val="19"/>
                <w:lang w:bidi="ru-RU"/>
              </w:rPr>
              <w:t>трубы</w:t>
            </w:r>
          </w:p>
        </w:tc>
        <w:tc>
          <w:tcPr>
            <w:tcW w:w="992" w:type="dxa"/>
          </w:tcPr>
          <w:p w14:paraId="30907667" w14:textId="77777777" w:rsidR="00991726" w:rsidRPr="0039126E" w:rsidRDefault="00991726" w:rsidP="00991726">
            <w:pPr>
              <w:pStyle w:val="2f4"/>
              <w:shd w:val="clear" w:color="auto" w:fill="auto"/>
              <w:spacing w:after="0" w:line="240" w:lineRule="atLeast"/>
              <w:jc w:val="left"/>
            </w:pPr>
            <w:r w:rsidRPr="0039126E">
              <w:rPr>
                <w:rStyle w:val="2TimesNewRoman"/>
                <w:color w:val="auto"/>
              </w:rPr>
              <w:t>835</w:t>
            </w:r>
          </w:p>
        </w:tc>
        <w:tc>
          <w:tcPr>
            <w:tcW w:w="1276" w:type="dxa"/>
            <w:vAlign w:val="bottom"/>
          </w:tcPr>
          <w:p w14:paraId="311B0E88" w14:textId="77777777" w:rsidR="00991726" w:rsidRPr="0039126E" w:rsidRDefault="00991726" w:rsidP="00991726">
            <w:pPr>
              <w:pStyle w:val="2f4"/>
              <w:shd w:val="clear" w:color="auto" w:fill="auto"/>
              <w:spacing w:after="0" w:line="240" w:lineRule="atLeast"/>
              <w:jc w:val="left"/>
            </w:pPr>
            <w:r w:rsidRPr="0039126E">
              <w:rPr>
                <w:rStyle w:val="2TimesNewRoman"/>
                <w:color w:val="auto"/>
              </w:rPr>
              <w:t>подземная</w:t>
            </w:r>
          </w:p>
        </w:tc>
        <w:tc>
          <w:tcPr>
            <w:tcW w:w="1419" w:type="dxa"/>
            <w:vMerge/>
          </w:tcPr>
          <w:p w14:paraId="76094B53" w14:textId="77777777" w:rsidR="00991726" w:rsidRPr="0039126E" w:rsidRDefault="00991726" w:rsidP="00991726">
            <w:pPr>
              <w:spacing w:line="240" w:lineRule="atLeast"/>
              <w:jc w:val="both"/>
            </w:pPr>
          </w:p>
        </w:tc>
        <w:tc>
          <w:tcPr>
            <w:tcW w:w="1576" w:type="dxa"/>
            <w:vMerge/>
          </w:tcPr>
          <w:p w14:paraId="5D9B99C6" w14:textId="77777777" w:rsidR="00991726" w:rsidRPr="0039126E" w:rsidRDefault="00991726" w:rsidP="00991726">
            <w:pPr>
              <w:spacing w:line="240" w:lineRule="atLeast"/>
              <w:jc w:val="both"/>
            </w:pPr>
          </w:p>
        </w:tc>
        <w:tc>
          <w:tcPr>
            <w:tcW w:w="1544" w:type="dxa"/>
            <w:vMerge w:val="restart"/>
          </w:tcPr>
          <w:p w14:paraId="35672D0D" w14:textId="77777777" w:rsidR="00991726" w:rsidRPr="0039126E" w:rsidRDefault="00991726" w:rsidP="00991726">
            <w:pPr>
              <w:spacing w:line="240" w:lineRule="atLeast"/>
              <w:jc w:val="both"/>
            </w:pPr>
            <w:r w:rsidRPr="0039126E">
              <w:rPr>
                <w:rStyle w:val="2TimesNewRoman"/>
                <w:color w:val="auto"/>
              </w:rPr>
              <w:t>котельная № 15</w:t>
            </w:r>
          </w:p>
        </w:tc>
        <w:tc>
          <w:tcPr>
            <w:tcW w:w="992" w:type="dxa"/>
            <w:vMerge w:val="restart"/>
          </w:tcPr>
          <w:p w14:paraId="523829AF" w14:textId="77777777" w:rsidR="00991726" w:rsidRPr="0039126E" w:rsidRDefault="00991726" w:rsidP="00991726">
            <w:pPr>
              <w:spacing w:line="240" w:lineRule="atLeast"/>
              <w:jc w:val="both"/>
            </w:pPr>
            <w:r w:rsidRPr="0039126E">
              <w:t>50</w:t>
            </w:r>
          </w:p>
        </w:tc>
        <w:tc>
          <w:tcPr>
            <w:tcW w:w="3117" w:type="dxa"/>
            <w:vMerge/>
          </w:tcPr>
          <w:p w14:paraId="4FA3EFDF" w14:textId="77777777" w:rsidR="00991726" w:rsidRPr="0039126E" w:rsidRDefault="00991726" w:rsidP="00991726">
            <w:pPr>
              <w:spacing w:line="240" w:lineRule="atLeast"/>
              <w:jc w:val="both"/>
            </w:pPr>
          </w:p>
        </w:tc>
      </w:tr>
      <w:tr w:rsidR="00991726" w:rsidRPr="0039126E" w14:paraId="35A41A04" w14:textId="77777777" w:rsidTr="00991726">
        <w:trPr>
          <w:trHeight w:val="195"/>
        </w:trPr>
        <w:tc>
          <w:tcPr>
            <w:tcW w:w="567" w:type="dxa"/>
            <w:vMerge/>
          </w:tcPr>
          <w:p w14:paraId="39B3B291" w14:textId="77777777" w:rsidR="00991726" w:rsidRPr="0039126E" w:rsidRDefault="00991726" w:rsidP="00991726">
            <w:pPr>
              <w:spacing w:line="240" w:lineRule="atLeast"/>
              <w:rPr>
                <w:lang w:val="en-US"/>
              </w:rPr>
            </w:pPr>
          </w:p>
        </w:tc>
        <w:tc>
          <w:tcPr>
            <w:tcW w:w="2411" w:type="dxa"/>
            <w:vMerge/>
          </w:tcPr>
          <w:p w14:paraId="3DD62E8E" w14:textId="77777777" w:rsidR="00991726" w:rsidRPr="0039126E" w:rsidRDefault="00991726" w:rsidP="00991726">
            <w:pPr>
              <w:pStyle w:val="2f4"/>
              <w:shd w:val="clear" w:color="auto" w:fill="auto"/>
              <w:spacing w:after="0" w:line="240" w:lineRule="atLeast"/>
              <w:jc w:val="left"/>
              <w:rPr>
                <w:rStyle w:val="2TimesNewRoman"/>
                <w:rFonts w:eastAsiaTheme="minorHAnsi"/>
                <w:color w:val="auto"/>
              </w:rPr>
            </w:pPr>
          </w:p>
        </w:tc>
        <w:tc>
          <w:tcPr>
            <w:tcW w:w="1132" w:type="dxa"/>
            <w:vMerge/>
          </w:tcPr>
          <w:p w14:paraId="5CC4DB2C" w14:textId="77777777" w:rsidR="00991726" w:rsidRPr="0039126E" w:rsidRDefault="00991726" w:rsidP="00991726">
            <w:pPr>
              <w:widowControl w:val="0"/>
              <w:spacing w:line="240" w:lineRule="atLeast"/>
              <w:rPr>
                <w:rFonts w:eastAsia="Arial"/>
                <w:sz w:val="19"/>
                <w:szCs w:val="19"/>
                <w:lang w:bidi="ru-RU"/>
              </w:rPr>
            </w:pPr>
          </w:p>
        </w:tc>
        <w:tc>
          <w:tcPr>
            <w:tcW w:w="992" w:type="dxa"/>
          </w:tcPr>
          <w:p w14:paraId="0718FBCF" w14:textId="77777777" w:rsidR="00991726" w:rsidRPr="0039126E" w:rsidRDefault="00991726" w:rsidP="00991726">
            <w:pPr>
              <w:pStyle w:val="2f4"/>
              <w:shd w:val="clear" w:color="auto" w:fill="auto"/>
              <w:spacing w:after="0" w:line="240" w:lineRule="atLeast"/>
              <w:jc w:val="left"/>
            </w:pPr>
            <w:r w:rsidRPr="0039126E">
              <w:rPr>
                <w:rStyle w:val="2TimesNewRoman"/>
                <w:color w:val="auto"/>
              </w:rPr>
              <w:t>855</w:t>
            </w:r>
          </w:p>
        </w:tc>
        <w:tc>
          <w:tcPr>
            <w:tcW w:w="1276" w:type="dxa"/>
          </w:tcPr>
          <w:p w14:paraId="6480D8FD" w14:textId="77777777" w:rsidR="00991726" w:rsidRPr="0039126E" w:rsidRDefault="00991726" w:rsidP="00991726">
            <w:pPr>
              <w:pStyle w:val="2f4"/>
              <w:shd w:val="clear" w:color="auto" w:fill="auto"/>
              <w:spacing w:after="0" w:line="240" w:lineRule="atLeast"/>
              <w:jc w:val="left"/>
            </w:pPr>
            <w:r w:rsidRPr="0039126E">
              <w:rPr>
                <w:rStyle w:val="2TimesNewRoman"/>
                <w:color w:val="auto"/>
              </w:rPr>
              <w:t>надземная</w:t>
            </w:r>
          </w:p>
        </w:tc>
        <w:tc>
          <w:tcPr>
            <w:tcW w:w="1419" w:type="dxa"/>
            <w:vMerge/>
          </w:tcPr>
          <w:p w14:paraId="3E1142DE" w14:textId="77777777" w:rsidR="00991726" w:rsidRPr="0039126E" w:rsidRDefault="00991726" w:rsidP="00991726">
            <w:pPr>
              <w:spacing w:line="240" w:lineRule="atLeast"/>
              <w:jc w:val="both"/>
            </w:pPr>
          </w:p>
        </w:tc>
        <w:tc>
          <w:tcPr>
            <w:tcW w:w="1576" w:type="dxa"/>
            <w:vMerge/>
          </w:tcPr>
          <w:p w14:paraId="373F1A23" w14:textId="77777777" w:rsidR="00991726" w:rsidRPr="0039126E" w:rsidRDefault="00991726" w:rsidP="00991726">
            <w:pPr>
              <w:spacing w:line="240" w:lineRule="atLeast"/>
              <w:jc w:val="both"/>
            </w:pPr>
          </w:p>
        </w:tc>
        <w:tc>
          <w:tcPr>
            <w:tcW w:w="1544" w:type="dxa"/>
            <w:vMerge/>
          </w:tcPr>
          <w:p w14:paraId="0ADA823E" w14:textId="77777777" w:rsidR="00991726" w:rsidRPr="0039126E" w:rsidRDefault="00991726" w:rsidP="00991726">
            <w:pPr>
              <w:spacing w:line="240" w:lineRule="atLeast"/>
              <w:jc w:val="both"/>
            </w:pPr>
          </w:p>
        </w:tc>
        <w:tc>
          <w:tcPr>
            <w:tcW w:w="992" w:type="dxa"/>
            <w:vMerge/>
          </w:tcPr>
          <w:p w14:paraId="7BC3299C" w14:textId="77777777" w:rsidR="00991726" w:rsidRPr="0039126E" w:rsidRDefault="00991726" w:rsidP="00991726">
            <w:pPr>
              <w:spacing w:line="240" w:lineRule="atLeast"/>
              <w:jc w:val="both"/>
            </w:pPr>
          </w:p>
        </w:tc>
        <w:tc>
          <w:tcPr>
            <w:tcW w:w="3117" w:type="dxa"/>
            <w:vMerge/>
          </w:tcPr>
          <w:p w14:paraId="09204282" w14:textId="77777777" w:rsidR="00991726" w:rsidRPr="0039126E" w:rsidRDefault="00991726" w:rsidP="00991726">
            <w:pPr>
              <w:spacing w:line="240" w:lineRule="atLeast"/>
              <w:jc w:val="both"/>
            </w:pPr>
          </w:p>
        </w:tc>
      </w:tr>
    </w:tbl>
    <w:p w14:paraId="7386EC68" w14:textId="77777777" w:rsidR="00455955" w:rsidRPr="0039126E" w:rsidRDefault="00455955" w:rsidP="00455955">
      <w:pPr>
        <w:rPr>
          <w:rFonts w:ascii="Times New Roman" w:eastAsia="Times New Roman" w:hAnsi="Times New Roman" w:cs="Times New Roman"/>
          <w:b/>
          <w:bCs/>
          <w:color w:val="FF0000"/>
          <w:sz w:val="28"/>
          <w:szCs w:val="24"/>
          <w:lang w:eastAsia="ru-RU"/>
        </w:rPr>
        <w:sectPr w:rsidR="00455955" w:rsidRPr="0039126E" w:rsidSect="00453AA1">
          <w:footnotePr>
            <w:numRestart w:val="eachPage"/>
          </w:footnotePr>
          <w:pgSz w:w="16838" w:h="11906" w:orient="landscape"/>
          <w:pgMar w:top="1418" w:right="1134" w:bottom="851" w:left="1134" w:header="709" w:footer="709" w:gutter="0"/>
          <w:cols w:space="708"/>
          <w:docGrid w:linePitch="360"/>
        </w:sectPr>
      </w:pPr>
    </w:p>
    <w:p w14:paraId="1A2853A2" w14:textId="77777777" w:rsidR="00DB514D" w:rsidRPr="0039126E" w:rsidRDefault="00DB514D" w:rsidP="00112D72">
      <w:pPr>
        <w:keepNext/>
        <w:widowControl w:val="0"/>
        <w:numPr>
          <w:ilvl w:val="2"/>
          <w:numId w:val="14"/>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201" w:name="_Toc192693387"/>
      <w:r w:rsidRPr="0039126E">
        <w:rPr>
          <w:rFonts w:ascii="Times New Roman" w:eastAsia="Times New Roman" w:hAnsi="Times New Roman" w:cs="Times New Roman"/>
          <w:b/>
          <w:bCs/>
          <w:sz w:val="28"/>
          <w:szCs w:val="24"/>
          <w:lang w:eastAsia="ru-RU"/>
        </w:rPr>
        <w:lastRenderedPageBreak/>
        <w:t>Проектные решения</w:t>
      </w:r>
      <w:bookmarkEnd w:id="199"/>
      <w:bookmarkEnd w:id="200"/>
      <w:bookmarkEnd w:id="201"/>
    </w:p>
    <w:p w14:paraId="181D3F74" w14:textId="77777777" w:rsidR="00455955" w:rsidRPr="0039126E" w:rsidRDefault="003702F4" w:rsidP="00CF7741">
      <w:pPr>
        <w:spacing w:after="0"/>
        <w:ind w:firstLine="709"/>
        <w:jc w:val="both"/>
        <w:rPr>
          <w:rFonts w:ascii="Times New Roman" w:eastAsia="Times New Roman" w:hAnsi="Times New Roman" w:cs="Times New Roman"/>
          <w:iCs/>
          <w:sz w:val="28"/>
          <w:szCs w:val="28"/>
          <w:lang w:eastAsia="ru-RU"/>
        </w:rPr>
      </w:pPr>
      <w:bookmarkStart w:id="202" w:name="_Toc64441246"/>
      <w:bookmarkStart w:id="203" w:name="_Toc72837768"/>
      <w:r w:rsidRPr="0039126E">
        <w:rPr>
          <w:rFonts w:ascii="Times New Roman" w:eastAsia="Times New Roman" w:hAnsi="Times New Roman" w:cs="Times New Roman"/>
          <w:sz w:val="28"/>
          <w:szCs w:val="28"/>
          <w:lang w:eastAsia="ru-RU"/>
        </w:rPr>
        <w:t>С</w:t>
      </w:r>
      <w:r w:rsidR="00455955" w:rsidRPr="0039126E">
        <w:rPr>
          <w:rFonts w:ascii="Times New Roman" w:eastAsia="Times New Roman" w:hAnsi="Times New Roman" w:cs="Times New Roman"/>
          <w:sz w:val="28"/>
          <w:szCs w:val="28"/>
          <w:lang w:eastAsia="ru-RU"/>
        </w:rPr>
        <w:t xml:space="preserve">огласно </w:t>
      </w:r>
      <w:r w:rsidR="00455955" w:rsidRPr="0039126E">
        <w:rPr>
          <w:rFonts w:ascii="Times New Roman" w:eastAsia="Times New Roman" w:hAnsi="Times New Roman" w:cs="Times New Roman"/>
          <w:iCs/>
          <w:sz w:val="28"/>
          <w:szCs w:val="28"/>
          <w:lang w:eastAsia="ru-RU"/>
        </w:rPr>
        <w:t>муниципальной программы «</w:t>
      </w:r>
      <w:r w:rsidR="00455955" w:rsidRPr="0039126E">
        <w:rPr>
          <w:rFonts w:ascii="Times New Roman" w:eastAsia="Times New Roman" w:hAnsi="Times New Roman" w:cs="Times New Roman"/>
          <w:sz w:val="28"/>
          <w:szCs w:val="28"/>
          <w:lang w:eastAsia="ru-RU"/>
        </w:rPr>
        <w:t>Комплексное развитие сельских территорий муниципального образования сельское поселение Харовское на 2021 – 2023 годы и на период до 2025 года</w:t>
      </w:r>
      <w:r w:rsidR="00455955" w:rsidRPr="0039126E">
        <w:rPr>
          <w:rFonts w:ascii="Times New Roman" w:eastAsia="Times New Roman" w:hAnsi="Times New Roman" w:cs="Times New Roman"/>
          <w:iCs/>
          <w:sz w:val="28"/>
          <w:szCs w:val="28"/>
          <w:lang w:eastAsia="ru-RU"/>
        </w:rPr>
        <w:t>»</w:t>
      </w:r>
      <w:r w:rsidR="00455955" w:rsidRPr="0039126E">
        <w:rPr>
          <w:rStyle w:val="a8"/>
          <w:rFonts w:ascii="Times New Roman" w:eastAsia="Times New Roman" w:hAnsi="Times New Roman" w:cs="Times New Roman"/>
          <w:iCs/>
          <w:sz w:val="28"/>
          <w:szCs w:val="28"/>
          <w:lang w:eastAsia="ru-RU"/>
        </w:rPr>
        <w:footnoteReference w:id="99"/>
      </w:r>
      <w:r w:rsidR="00455955" w:rsidRPr="0039126E">
        <w:rPr>
          <w:rFonts w:ascii="Times New Roman" w:eastAsia="Times New Roman" w:hAnsi="Times New Roman" w:cs="Times New Roman"/>
          <w:iCs/>
          <w:sz w:val="28"/>
          <w:szCs w:val="28"/>
          <w:lang w:eastAsia="ru-RU"/>
        </w:rPr>
        <w:t xml:space="preserve"> </w:t>
      </w:r>
      <w:r w:rsidR="00455955" w:rsidRPr="0039126E">
        <w:rPr>
          <w:rFonts w:ascii="Times New Roman" w:eastAsia="Times New Roman" w:hAnsi="Times New Roman" w:cs="Times New Roman"/>
          <w:sz w:val="28"/>
          <w:szCs w:val="28"/>
          <w:lang w:eastAsia="ru-RU"/>
        </w:rPr>
        <w:t>по развитию системы теплоснабжения дер. Бараниха и пос. Ситинский предусматривается комплекс мероприятий разрабатываемый по следующим направлениям:</w:t>
      </w:r>
    </w:p>
    <w:p w14:paraId="3517F133" w14:textId="77777777" w:rsidR="00455955" w:rsidRPr="0039126E" w:rsidRDefault="00455955" w:rsidP="00CF7741">
      <w:pPr>
        <w:autoSpaceDE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реконструкция существующих котельных и сетей теплоснабжения;</w:t>
      </w:r>
    </w:p>
    <w:p w14:paraId="728D03DF" w14:textId="77777777" w:rsidR="00CF7741" w:rsidRDefault="00455955" w:rsidP="00CF7741">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строительство и модернизация теплоэнергетического оборудования и сетей в целях повышения качества товаров (услуг), улучшения экологической ситуации.</w:t>
      </w:r>
    </w:p>
    <w:p w14:paraId="26DA73C1" w14:textId="77777777" w:rsidR="00CF7741" w:rsidRDefault="00455955" w:rsidP="00CF7741">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на перспективу перевод существующих твердотопливных к</w:t>
      </w:r>
      <w:r w:rsidR="003702F4" w:rsidRPr="0039126E">
        <w:rPr>
          <w:rFonts w:ascii="Times New Roman" w:eastAsia="Times New Roman" w:hAnsi="Times New Roman" w:cs="Times New Roman"/>
          <w:sz w:val="28"/>
          <w:szCs w:val="28"/>
          <w:lang w:eastAsia="ru-RU"/>
        </w:rPr>
        <w:t>отельных на газовый вид топлива.</w:t>
      </w:r>
    </w:p>
    <w:p w14:paraId="259782C4" w14:textId="77777777" w:rsidR="003702F4" w:rsidRPr="0039126E" w:rsidRDefault="003702F4" w:rsidP="00CF7741">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соответствии с проектом планировки</w:t>
      </w:r>
      <w:r w:rsidRPr="0039126E">
        <w:rPr>
          <w:rStyle w:val="a8"/>
          <w:rFonts w:ascii="Times New Roman" w:eastAsia="Times New Roman" w:hAnsi="Times New Roman" w:cs="Times New Roman"/>
          <w:sz w:val="28"/>
          <w:szCs w:val="28"/>
          <w:lang w:eastAsia="ru-RU"/>
        </w:rPr>
        <w:footnoteReference w:id="100"/>
      </w:r>
      <w:r w:rsidRPr="0039126E">
        <w:rPr>
          <w:rFonts w:ascii="Times New Roman" w:eastAsia="Times New Roman" w:hAnsi="Times New Roman" w:cs="Times New Roman"/>
          <w:sz w:val="28"/>
          <w:szCs w:val="28"/>
          <w:lang w:eastAsia="ru-RU"/>
        </w:rPr>
        <w:t xml:space="preserve"> в новом индивидуальном жилищном фонде в д. Конанцево теплоснабжение предусматривается от автономных источников теплоты (АИТ) с современным энергоэффективным оборудованием, обеспечивающем возможность работы как на твердом топливе, так, в перспективе, и на газе.</w:t>
      </w:r>
    </w:p>
    <w:p w14:paraId="40804FE7" w14:textId="77777777" w:rsidR="003702F4" w:rsidRPr="0039126E" w:rsidRDefault="003702F4" w:rsidP="00CF7741">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Согласно муниципальной программы «Энергосбережение на территории Харовского муниципального округа на 2023-2030 г.»</w:t>
      </w:r>
      <w:r w:rsidRPr="0039126E">
        <w:rPr>
          <w:rStyle w:val="a8"/>
          <w:rFonts w:ascii="Times New Roman" w:eastAsia="Times New Roman" w:hAnsi="Times New Roman" w:cs="Times New Roman"/>
          <w:sz w:val="28"/>
          <w:szCs w:val="28"/>
          <w:lang w:eastAsia="ru-RU"/>
        </w:rPr>
        <w:footnoteReference w:id="101"/>
      </w:r>
      <w:r w:rsidRPr="0039126E">
        <w:rPr>
          <w:rFonts w:ascii="Times New Roman" w:eastAsia="Times New Roman" w:hAnsi="Times New Roman" w:cs="Times New Roman"/>
          <w:sz w:val="28"/>
          <w:szCs w:val="28"/>
          <w:lang w:eastAsia="ru-RU"/>
        </w:rPr>
        <w:t>, предусмотрены следующие мероприятия:</w:t>
      </w:r>
    </w:p>
    <w:p w14:paraId="15861B53" w14:textId="77777777" w:rsidR="003702F4" w:rsidRPr="0039126E" w:rsidRDefault="003702F4" w:rsidP="00CF7741">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подготовка котельных к работе в осенне-зимний период;</w:t>
      </w:r>
    </w:p>
    <w:p w14:paraId="54D300CA" w14:textId="77777777" w:rsidR="003702F4" w:rsidRPr="0039126E" w:rsidRDefault="003702F4" w:rsidP="00CF7741">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ремонт котельной № 9 с. Михайловское</w:t>
      </w:r>
      <w:r w:rsidR="00557CD8">
        <w:rPr>
          <w:rFonts w:ascii="Times New Roman" w:eastAsia="Times New Roman" w:hAnsi="Times New Roman" w:cs="Times New Roman"/>
          <w:sz w:val="28"/>
          <w:szCs w:val="28"/>
          <w:lang w:eastAsia="ru-RU"/>
        </w:rPr>
        <w:t>.</w:t>
      </w:r>
    </w:p>
    <w:p w14:paraId="3DD223B8" w14:textId="77777777" w:rsidR="003702F4" w:rsidRPr="0039126E" w:rsidRDefault="003702F4" w:rsidP="00CF7741">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Генеральным планом предусматривается:</w:t>
      </w:r>
    </w:p>
    <w:p w14:paraId="41B1179F" w14:textId="77777777" w:rsidR="00455955" w:rsidRPr="0039126E" w:rsidRDefault="00557CD8" w:rsidP="00CF7741">
      <w:pPr>
        <w:widowControl w:val="0"/>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планируемая</w:t>
      </w:r>
      <w:r w:rsidR="00455955" w:rsidRPr="0039126E">
        <w:rPr>
          <w:rFonts w:ascii="Times New Roman" w:eastAsia="Times New Roman" w:hAnsi="Times New Roman" w:cs="Times New Roman"/>
          <w:sz w:val="28"/>
          <w:szCs w:val="28"/>
          <w:lang w:eastAsia="ru-RU"/>
        </w:rPr>
        <w:t xml:space="preserve"> общественная застройка предусматривается с автономным теплоснабжением от индивидуальных газовых котлов в населенных пунктах: с. Михайловское, с. Погост Никольский, п. Ситинский, д. Бараниха, </w:t>
      </w:r>
      <w:r w:rsidR="00455955" w:rsidRPr="0039126E">
        <w:rPr>
          <w:rFonts w:ascii="Times New Roman" w:eastAsia="Times New Roman" w:hAnsi="Times New Roman" w:cs="Times New Roman"/>
          <w:sz w:val="28"/>
          <w:szCs w:val="24"/>
          <w:lang w:eastAsia="ru-RU"/>
        </w:rPr>
        <w:t>д. Конанцево</w:t>
      </w:r>
      <w:r w:rsidR="00455955" w:rsidRPr="0039126E">
        <w:rPr>
          <w:rFonts w:ascii="Times New Roman" w:eastAsia="Times New Roman" w:hAnsi="Times New Roman" w:cs="Times New Roman"/>
          <w:sz w:val="28"/>
          <w:szCs w:val="28"/>
          <w:lang w:eastAsia="ru-RU"/>
        </w:rPr>
        <w:t>. В остальных населенных пунктах предусматривается автономное теплоснабжение запроектированной застройки от твердотопливных котлов;</w:t>
      </w:r>
    </w:p>
    <w:p w14:paraId="41E3F711" w14:textId="77777777" w:rsidR="00455955" w:rsidRPr="0039126E" w:rsidRDefault="00455955" w:rsidP="00455955">
      <w:pPr>
        <w:widowControl w:val="0"/>
        <w:spacing w:after="0" w:line="360" w:lineRule="auto"/>
        <w:ind w:firstLine="708"/>
        <w:jc w:val="right"/>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Таблица </w:t>
      </w:r>
      <w:r w:rsidR="00011079" w:rsidRPr="0039126E">
        <w:rPr>
          <w:rFonts w:ascii="Times New Roman" w:eastAsia="Times New Roman" w:hAnsi="Times New Roman" w:cs="Times New Roman"/>
          <w:sz w:val="28"/>
          <w:szCs w:val="24"/>
          <w:lang w:eastAsia="ru-RU"/>
        </w:rPr>
        <w:t>9</w:t>
      </w:r>
      <w:r w:rsidRPr="0039126E">
        <w:rPr>
          <w:rFonts w:ascii="Times New Roman" w:eastAsia="Times New Roman" w:hAnsi="Times New Roman" w:cs="Times New Roman"/>
          <w:sz w:val="28"/>
          <w:szCs w:val="24"/>
          <w:lang w:eastAsia="ru-RU"/>
        </w:rPr>
        <w:t>.3.2.1</w:t>
      </w:r>
    </w:p>
    <w:tbl>
      <w:tblPr>
        <w:tblStyle w:val="a5"/>
        <w:tblW w:w="9918" w:type="dxa"/>
        <w:tblLook w:val="04A0" w:firstRow="1" w:lastRow="0" w:firstColumn="1" w:lastColumn="0" w:noHBand="0" w:noVBand="1"/>
      </w:tblPr>
      <w:tblGrid>
        <w:gridCol w:w="1814"/>
        <w:gridCol w:w="2717"/>
        <w:gridCol w:w="851"/>
        <w:gridCol w:w="992"/>
        <w:gridCol w:w="992"/>
        <w:gridCol w:w="993"/>
        <w:gridCol w:w="1559"/>
      </w:tblGrid>
      <w:tr w:rsidR="00265CB7" w:rsidRPr="0039126E" w14:paraId="7AF85807" w14:textId="77777777" w:rsidTr="00453AA1">
        <w:tc>
          <w:tcPr>
            <w:tcW w:w="1814" w:type="dxa"/>
            <w:vMerge w:val="restart"/>
            <w:tcBorders>
              <w:top w:val="single" w:sz="4" w:space="0" w:color="auto"/>
              <w:left w:val="single" w:sz="4" w:space="0" w:color="auto"/>
              <w:bottom w:val="nil"/>
              <w:right w:val="single" w:sz="4" w:space="0" w:color="auto"/>
            </w:tcBorders>
            <w:hideMark/>
          </w:tcPr>
          <w:p w14:paraId="618A2BE1" w14:textId="77777777" w:rsidR="00455955" w:rsidRPr="0039126E" w:rsidRDefault="00455955" w:rsidP="00453AA1">
            <w:pPr>
              <w:widowControl w:val="0"/>
              <w:spacing w:line="240" w:lineRule="atLeast"/>
              <w:jc w:val="center"/>
            </w:pPr>
            <w:r w:rsidRPr="0039126E">
              <w:t>Наименование населенного пункта</w:t>
            </w:r>
          </w:p>
        </w:tc>
        <w:tc>
          <w:tcPr>
            <w:tcW w:w="2717" w:type="dxa"/>
            <w:vMerge w:val="restart"/>
            <w:tcBorders>
              <w:top w:val="single" w:sz="4" w:space="0" w:color="auto"/>
              <w:left w:val="single" w:sz="4" w:space="0" w:color="auto"/>
              <w:bottom w:val="nil"/>
              <w:right w:val="single" w:sz="4" w:space="0" w:color="auto"/>
            </w:tcBorders>
          </w:tcPr>
          <w:p w14:paraId="0CC23560" w14:textId="77777777" w:rsidR="00455955" w:rsidRPr="0039126E" w:rsidRDefault="00455955" w:rsidP="00453AA1">
            <w:pPr>
              <w:widowControl w:val="0"/>
              <w:spacing w:line="240" w:lineRule="atLeast"/>
              <w:jc w:val="center"/>
            </w:pPr>
          </w:p>
          <w:p w14:paraId="1186672A" w14:textId="77777777" w:rsidR="00455955" w:rsidRPr="0039126E" w:rsidRDefault="00455955" w:rsidP="00453AA1">
            <w:pPr>
              <w:widowControl w:val="0"/>
              <w:spacing w:line="240" w:lineRule="atLeast"/>
              <w:jc w:val="center"/>
            </w:pPr>
            <w:r w:rsidRPr="0039126E">
              <w:t>Объект строительства</w:t>
            </w:r>
          </w:p>
        </w:tc>
        <w:tc>
          <w:tcPr>
            <w:tcW w:w="851" w:type="dxa"/>
            <w:vMerge w:val="restart"/>
            <w:tcBorders>
              <w:top w:val="single" w:sz="4" w:space="0" w:color="auto"/>
              <w:left w:val="single" w:sz="4" w:space="0" w:color="auto"/>
              <w:bottom w:val="nil"/>
              <w:right w:val="single" w:sz="4" w:space="0" w:color="auto"/>
            </w:tcBorders>
            <w:hideMark/>
          </w:tcPr>
          <w:p w14:paraId="6C306E14" w14:textId="77777777" w:rsidR="00455955" w:rsidRPr="0039126E" w:rsidRDefault="00455955" w:rsidP="00453AA1">
            <w:pPr>
              <w:widowControl w:val="0"/>
              <w:spacing w:line="240" w:lineRule="atLeast"/>
              <w:jc w:val="center"/>
            </w:pPr>
            <w:r w:rsidRPr="0039126E">
              <w:t>Кол-во.</w:t>
            </w:r>
          </w:p>
        </w:tc>
        <w:tc>
          <w:tcPr>
            <w:tcW w:w="4536" w:type="dxa"/>
            <w:gridSpan w:val="4"/>
            <w:tcBorders>
              <w:top w:val="single" w:sz="4" w:space="0" w:color="auto"/>
              <w:left w:val="single" w:sz="4" w:space="0" w:color="auto"/>
              <w:bottom w:val="single" w:sz="4" w:space="0" w:color="auto"/>
              <w:right w:val="single" w:sz="4" w:space="0" w:color="auto"/>
            </w:tcBorders>
            <w:hideMark/>
          </w:tcPr>
          <w:p w14:paraId="18FBDB78" w14:textId="77777777" w:rsidR="00455955" w:rsidRPr="0039126E" w:rsidRDefault="00455955" w:rsidP="00453AA1">
            <w:pPr>
              <w:widowControl w:val="0"/>
              <w:spacing w:line="240" w:lineRule="atLeast"/>
              <w:jc w:val="center"/>
            </w:pPr>
            <w:r w:rsidRPr="0039126E">
              <w:t>Расходы тепла на первую очередь</w:t>
            </w:r>
          </w:p>
          <w:p w14:paraId="111F5B25" w14:textId="77777777" w:rsidR="00455955" w:rsidRPr="0039126E" w:rsidRDefault="00455955" w:rsidP="00453AA1">
            <w:pPr>
              <w:widowControl w:val="0"/>
              <w:spacing w:line="360" w:lineRule="auto"/>
              <w:jc w:val="center"/>
            </w:pPr>
            <w:r w:rsidRPr="0039126E">
              <w:t>ккал/час</w:t>
            </w:r>
          </w:p>
        </w:tc>
      </w:tr>
      <w:tr w:rsidR="00455955" w:rsidRPr="0039126E" w14:paraId="25B6FC15" w14:textId="77777777" w:rsidTr="00453AA1">
        <w:tc>
          <w:tcPr>
            <w:tcW w:w="0" w:type="auto"/>
            <w:vMerge/>
            <w:tcBorders>
              <w:top w:val="single" w:sz="4" w:space="0" w:color="auto"/>
              <w:left w:val="single" w:sz="4" w:space="0" w:color="auto"/>
              <w:bottom w:val="nil"/>
              <w:right w:val="single" w:sz="4" w:space="0" w:color="auto"/>
            </w:tcBorders>
            <w:vAlign w:val="center"/>
            <w:hideMark/>
          </w:tcPr>
          <w:p w14:paraId="24561096" w14:textId="77777777" w:rsidR="00455955" w:rsidRPr="0039126E" w:rsidRDefault="00455955" w:rsidP="00453AA1"/>
        </w:tc>
        <w:tc>
          <w:tcPr>
            <w:tcW w:w="0" w:type="auto"/>
            <w:vMerge/>
            <w:tcBorders>
              <w:top w:val="single" w:sz="4" w:space="0" w:color="auto"/>
              <w:left w:val="single" w:sz="4" w:space="0" w:color="auto"/>
              <w:bottom w:val="nil"/>
              <w:right w:val="single" w:sz="4" w:space="0" w:color="auto"/>
            </w:tcBorders>
            <w:vAlign w:val="center"/>
            <w:hideMark/>
          </w:tcPr>
          <w:p w14:paraId="14C710B4" w14:textId="77777777" w:rsidR="00455955" w:rsidRPr="0039126E" w:rsidRDefault="00455955" w:rsidP="00453AA1"/>
        </w:tc>
        <w:tc>
          <w:tcPr>
            <w:tcW w:w="0" w:type="auto"/>
            <w:vMerge/>
            <w:tcBorders>
              <w:top w:val="single" w:sz="4" w:space="0" w:color="auto"/>
              <w:left w:val="single" w:sz="4" w:space="0" w:color="auto"/>
              <w:bottom w:val="nil"/>
              <w:right w:val="single" w:sz="4" w:space="0" w:color="auto"/>
            </w:tcBorders>
            <w:vAlign w:val="center"/>
            <w:hideMark/>
          </w:tcPr>
          <w:p w14:paraId="33D8846F" w14:textId="77777777" w:rsidR="00455955" w:rsidRPr="0039126E" w:rsidRDefault="00455955" w:rsidP="00453AA1"/>
        </w:tc>
        <w:tc>
          <w:tcPr>
            <w:tcW w:w="992" w:type="dxa"/>
            <w:tcBorders>
              <w:top w:val="single" w:sz="4" w:space="0" w:color="auto"/>
              <w:left w:val="single" w:sz="4" w:space="0" w:color="auto"/>
              <w:bottom w:val="nil"/>
              <w:right w:val="single" w:sz="4" w:space="0" w:color="auto"/>
            </w:tcBorders>
            <w:vAlign w:val="center"/>
            <w:hideMark/>
          </w:tcPr>
          <w:p w14:paraId="145D7543" w14:textId="77777777" w:rsidR="00455955" w:rsidRPr="0039126E" w:rsidRDefault="00455955" w:rsidP="00453AA1">
            <w:pPr>
              <w:widowControl w:val="0"/>
              <w:spacing w:line="240" w:lineRule="atLeast"/>
              <w:jc w:val="center"/>
            </w:pPr>
            <w:r w:rsidRPr="0039126E">
              <w:t xml:space="preserve">на </w:t>
            </w:r>
            <w:r w:rsidRPr="0039126E">
              <w:lastRenderedPageBreak/>
              <w:t>отопл.</w:t>
            </w:r>
          </w:p>
        </w:tc>
        <w:tc>
          <w:tcPr>
            <w:tcW w:w="992" w:type="dxa"/>
            <w:tcBorders>
              <w:top w:val="single" w:sz="4" w:space="0" w:color="auto"/>
              <w:left w:val="single" w:sz="4" w:space="0" w:color="auto"/>
              <w:bottom w:val="nil"/>
              <w:right w:val="single" w:sz="4" w:space="0" w:color="auto"/>
            </w:tcBorders>
            <w:vAlign w:val="center"/>
            <w:hideMark/>
          </w:tcPr>
          <w:p w14:paraId="60684422" w14:textId="77777777" w:rsidR="00455955" w:rsidRPr="0039126E" w:rsidRDefault="00455955" w:rsidP="00453AA1">
            <w:pPr>
              <w:widowControl w:val="0"/>
              <w:spacing w:line="240" w:lineRule="atLeast"/>
              <w:jc w:val="center"/>
            </w:pPr>
            <w:r w:rsidRPr="0039126E">
              <w:lastRenderedPageBreak/>
              <w:t>на вент.</w:t>
            </w:r>
          </w:p>
        </w:tc>
        <w:tc>
          <w:tcPr>
            <w:tcW w:w="993" w:type="dxa"/>
            <w:tcBorders>
              <w:top w:val="single" w:sz="4" w:space="0" w:color="auto"/>
              <w:left w:val="single" w:sz="4" w:space="0" w:color="auto"/>
              <w:bottom w:val="nil"/>
              <w:right w:val="single" w:sz="4" w:space="0" w:color="auto"/>
            </w:tcBorders>
            <w:vAlign w:val="center"/>
            <w:hideMark/>
          </w:tcPr>
          <w:p w14:paraId="1B0AC06B" w14:textId="77777777" w:rsidR="00455955" w:rsidRPr="0039126E" w:rsidRDefault="00455955" w:rsidP="00453AA1">
            <w:pPr>
              <w:widowControl w:val="0"/>
              <w:spacing w:line="240" w:lineRule="atLeast"/>
              <w:jc w:val="center"/>
            </w:pPr>
            <w:r w:rsidRPr="0039126E">
              <w:t xml:space="preserve">на </w:t>
            </w:r>
            <w:r w:rsidRPr="0039126E">
              <w:lastRenderedPageBreak/>
              <w:t>ГВС</w:t>
            </w:r>
            <w:r w:rsidRPr="0039126E">
              <w:rPr>
                <w:vertAlign w:val="subscript"/>
              </w:rPr>
              <w:t>ср.</w:t>
            </w:r>
          </w:p>
        </w:tc>
        <w:tc>
          <w:tcPr>
            <w:tcW w:w="1559" w:type="dxa"/>
            <w:tcBorders>
              <w:top w:val="single" w:sz="4" w:space="0" w:color="auto"/>
              <w:left w:val="single" w:sz="4" w:space="0" w:color="auto"/>
              <w:bottom w:val="nil"/>
              <w:right w:val="single" w:sz="4" w:space="0" w:color="auto"/>
            </w:tcBorders>
            <w:vAlign w:val="center"/>
            <w:hideMark/>
          </w:tcPr>
          <w:p w14:paraId="06848A36" w14:textId="77777777" w:rsidR="00455955" w:rsidRPr="0039126E" w:rsidRDefault="00455955" w:rsidP="00453AA1">
            <w:pPr>
              <w:widowControl w:val="0"/>
              <w:spacing w:line="240" w:lineRule="atLeast"/>
              <w:jc w:val="center"/>
            </w:pPr>
            <w:r w:rsidRPr="0039126E">
              <w:lastRenderedPageBreak/>
              <w:t>Итого</w:t>
            </w:r>
          </w:p>
        </w:tc>
      </w:tr>
    </w:tbl>
    <w:p w14:paraId="77F16986" w14:textId="77777777" w:rsidR="00455955" w:rsidRPr="0039126E" w:rsidRDefault="00455955" w:rsidP="00455955">
      <w:pPr>
        <w:widowControl w:val="0"/>
        <w:spacing w:after="0" w:line="12" w:lineRule="auto"/>
        <w:ind w:firstLine="709"/>
        <w:jc w:val="center"/>
        <w:rPr>
          <w:rFonts w:ascii="Times New Roman" w:eastAsia="Times New Roman" w:hAnsi="Times New Roman" w:cs="Times New Roman"/>
          <w:sz w:val="20"/>
          <w:szCs w:val="20"/>
          <w:lang w:eastAsia="ru-RU"/>
        </w:rPr>
      </w:pPr>
    </w:p>
    <w:tbl>
      <w:tblPr>
        <w:tblW w:w="99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2704"/>
        <w:gridCol w:w="816"/>
        <w:gridCol w:w="1016"/>
        <w:gridCol w:w="992"/>
        <w:gridCol w:w="993"/>
        <w:gridCol w:w="1559"/>
      </w:tblGrid>
      <w:tr w:rsidR="00265CB7" w:rsidRPr="0039126E" w14:paraId="0E0DB895" w14:textId="77777777" w:rsidTr="00453AA1">
        <w:trPr>
          <w:trHeight w:val="20"/>
          <w:tblHeader/>
        </w:trPr>
        <w:tc>
          <w:tcPr>
            <w:tcW w:w="1838" w:type="dxa"/>
            <w:tcBorders>
              <w:top w:val="single" w:sz="4" w:space="0" w:color="auto"/>
              <w:left w:val="single" w:sz="4" w:space="0" w:color="auto"/>
              <w:bottom w:val="nil"/>
              <w:right w:val="single" w:sz="4" w:space="0" w:color="auto"/>
            </w:tcBorders>
            <w:hideMark/>
          </w:tcPr>
          <w:p w14:paraId="036A26DB" w14:textId="77777777" w:rsidR="00455955" w:rsidRPr="0039126E" w:rsidRDefault="00455955" w:rsidP="00453AA1">
            <w:pPr>
              <w:widowControl w:val="0"/>
              <w:spacing w:after="0" w:line="240" w:lineRule="auto"/>
              <w:contextualSpacing/>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2704" w:type="dxa"/>
            <w:tcBorders>
              <w:top w:val="single" w:sz="4" w:space="0" w:color="auto"/>
              <w:left w:val="single" w:sz="4" w:space="0" w:color="auto"/>
              <w:bottom w:val="single" w:sz="4" w:space="0" w:color="auto"/>
              <w:right w:val="single" w:sz="4" w:space="0" w:color="auto"/>
            </w:tcBorders>
            <w:hideMark/>
          </w:tcPr>
          <w:p w14:paraId="1A6145B3" w14:textId="77777777" w:rsidR="00455955" w:rsidRPr="0039126E" w:rsidRDefault="00455955" w:rsidP="00453AA1">
            <w:pPr>
              <w:widowControl w:val="0"/>
              <w:spacing w:after="0" w:line="240" w:lineRule="auto"/>
              <w:jc w:val="center"/>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2</w:t>
            </w:r>
          </w:p>
        </w:tc>
        <w:tc>
          <w:tcPr>
            <w:tcW w:w="816" w:type="dxa"/>
            <w:tcBorders>
              <w:top w:val="single" w:sz="4" w:space="0" w:color="auto"/>
              <w:left w:val="single" w:sz="4" w:space="0" w:color="auto"/>
              <w:bottom w:val="single" w:sz="4" w:space="0" w:color="auto"/>
              <w:right w:val="single" w:sz="4" w:space="0" w:color="auto"/>
            </w:tcBorders>
            <w:hideMark/>
          </w:tcPr>
          <w:p w14:paraId="20BBA8F7" w14:textId="77777777" w:rsidR="00455955" w:rsidRPr="0039126E" w:rsidRDefault="00455955" w:rsidP="00453AA1">
            <w:pPr>
              <w:widowControl w:val="0"/>
              <w:spacing w:after="0" w:line="240" w:lineRule="auto"/>
              <w:contextualSpacing/>
              <w:jc w:val="center"/>
              <w:rPr>
                <w:rFonts w:ascii="Times New Roman" w:eastAsia="Times New Roman" w:hAnsi="Times New Roman" w:cs="Times New Roman"/>
                <w:sz w:val="20"/>
                <w:szCs w:val="20"/>
              </w:rPr>
            </w:pPr>
            <w:r w:rsidRPr="0039126E">
              <w:rPr>
                <w:rFonts w:ascii="Times New Roman" w:eastAsia="Times New Roman" w:hAnsi="Times New Roman" w:cs="Times New Roman"/>
                <w:sz w:val="20"/>
                <w:szCs w:val="20"/>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4DC367" w14:textId="77777777" w:rsidR="00455955" w:rsidRPr="0039126E" w:rsidRDefault="00455955" w:rsidP="00453AA1">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4E1EAE" w14:textId="77777777" w:rsidR="00455955" w:rsidRPr="0039126E" w:rsidRDefault="00455955" w:rsidP="00453AA1">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FBF85D" w14:textId="77777777" w:rsidR="00455955" w:rsidRPr="0039126E" w:rsidRDefault="00455955" w:rsidP="00453AA1">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73EB11" w14:textId="77777777" w:rsidR="00455955" w:rsidRPr="0039126E" w:rsidRDefault="00455955" w:rsidP="00453AA1">
            <w:pPr>
              <w:widowControl w:val="0"/>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w:t>
            </w:r>
          </w:p>
        </w:tc>
      </w:tr>
      <w:tr w:rsidR="00265CB7" w:rsidRPr="0039126E" w14:paraId="196B872B" w14:textId="77777777" w:rsidTr="00453AA1">
        <w:trPr>
          <w:trHeight w:val="20"/>
        </w:trPr>
        <w:tc>
          <w:tcPr>
            <w:tcW w:w="9918" w:type="dxa"/>
            <w:gridSpan w:val="7"/>
            <w:tcBorders>
              <w:top w:val="single" w:sz="4" w:space="0" w:color="auto"/>
              <w:left w:val="single" w:sz="4" w:space="0" w:color="auto"/>
              <w:bottom w:val="nil"/>
              <w:right w:val="single" w:sz="4" w:space="0" w:color="auto"/>
            </w:tcBorders>
            <w:hideMark/>
          </w:tcPr>
          <w:p w14:paraId="3F6ED198"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Автономное теплоснабжение от индивидуального газового котла (или индивидуальной газовой котельной)</w:t>
            </w:r>
          </w:p>
        </w:tc>
      </w:tr>
      <w:tr w:rsidR="00265CB7" w:rsidRPr="0039126E" w14:paraId="0EF2E88E" w14:textId="77777777" w:rsidTr="00453AA1">
        <w:trPr>
          <w:trHeight w:val="186"/>
        </w:trPr>
        <w:tc>
          <w:tcPr>
            <w:tcW w:w="1838" w:type="dxa"/>
            <w:vMerge w:val="restart"/>
            <w:tcBorders>
              <w:top w:val="single" w:sz="4" w:space="0" w:color="auto"/>
              <w:left w:val="single" w:sz="4" w:space="0" w:color="auto"/>
              <w:right w:val="single" w:sz="4" w:space="0" w:color="auto"/>
            </w:tcBorders>
            <w:hideMark/>
          </w:tcPr>
          <w:p w14:paraId="4D2D3305"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село Михайловское</w:t>
            </w:r>
          </w:p>
        </w:tc>
        <w:tc>
          <w:tcPr>
            <w:tcW w:w="2704" w:type="dxa"/>
            <w:tcBorders>
              <w:top w:val="single" w:sz="4" w:space="0" w:color="auto"/>
              <w:left w:val="single" w:sz="4" w:space="0" w:color="auto"/>
              <w:bottom w:val="single" w:sz="4" w:space="0" w:color="auto"/>
              <w:right w:val="single" w:sz="4" w:space="0" w:color="auto"/>
            </w:tcBorders>
            <w:hideMark/>
          </w:tcPr>
          <w:p w14:paraId="5A0B1BB5"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Детский сад на 15 мест, школа на 25 мест</w:t>
            </w:r>
          </w:p>
        </w:tc>
        <w:tc>
          <w:tcPr>
            <w:tcW w:w="816" w:type="dxa"/>
            <w:tcBorders>
              <w:top w:val="single" w:sz="4" w:space="0" w:color="auto"/>
              <w:left w:val="single" w:sz="4" w:space="0" w:color="auto"/>
              <w:bottom w:val="single" w:sz="4" w:space="0" w:color="auto"/>
              <w:right w:val="single" w:sz="4" w:space="0" w:color="auto"/>
            </w:tcBorders>
            <w:hideMark/>
          </w:tcPr>
          <w:p w14:paraId="7732E73C"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hideMark/>
          </w:tcPr>
          <w:p w14:paraId="76DDEBFE"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42440</w:t>
            </w:r>
          </w:p>
        </w:tc>
        <w:tc>
          <w:tcPr>
            <w:tcW w:w="992" w:type="dxa"/>
            <w:tcBorders>
              <w:top w:val="single" w:sz="4" w:space="0" w:color="auto"/>
              <w:left w:val="single" w:sz="4" w:space="0" w:color="auto"/>
              <w:bottom w:val="single" w:sz="4" w:space="0" w:color="auto"/>
              <w:right w:val="single" w:sz="4" w:space="0" w:color="auto"/>
            </w:tcBorders>
            <w:hideMark/>
          </w:tcPr>
          <w:p w14:paraId="3AB37193"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62790</w:t>
            </w:r>
          </w:p>
        </w:tc>
        <w:tc>
          <w:tcPr>
            <w:tcW w:w="993" w:type="dxa"/>
            <w:tcBorders>
              <w:top w:val="single" w:sz="4" w:space="0" w:color="auto"/>
              <w:left w:val="single" w:sz="4" w:space="0" w:color="auto"/>
              <w:bottom w:val="single" w:sz="4" w:space="0" w:color="auto"/>
              <w:right w:val="single" w:sz="4" w:space="0" w:color="auto"/>
            </w:tcBorders>
            <w:hideMark/>
          </w:tcPr>
          <w:p w14:paraId="1118E973"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102000</w:t>
            </w:r>
          </w:p>
        </w:tc>
        <w:tc>
          <w:tcPr>
            <w:tcW w:w="1559" w:type="dxa"/>
            <w:tcBorders>
              <w:top w:val="single" w:sz="4" w:space="0" w:color="auto"/>
              <w:left w:val="single" w:sz="4" w:space="0" w:color="auto"/>
              <w:bottom w:val="single" w:sz="4" w:space="0" w:color="auto"/>
              <w:right w:val="single" w:sz="4" w:space="0" w:color="auto"/>
            </w:tcBorders>
            <w:hideMark/>
          </w:tcPr>
          <w:p w14:paraId="03C09A7A"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207230</w:t>
            </w:r>
          </w:p>
        </w:tc>
      </w:tr>
      <w:tr w:rsidR="00265CB7" w:rsidRPr="0039126E" w14:paraId="076E1440" w14:textId="77777777" w:rsidTr="00453AA1">
        <w:trPr>
          <w:trHeight w:val="121"/>
        </w:trPr>
        <w:tc>
          <w:tcPr>
            <w:tcW w:w="1838" w:type="dxa"/>
            <w:vMerge/>
            <w:tcBorders>
              <w:left w:val="single" w:sz="4" w:space="0" w:color="auto"/>
              <w:right w:val="single" w:sz="4" w:space="0" w:color="auto"/>
            </w:tcBorders>
          </w:tcPr>
          <w:p w14:paraId="17D045D6"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2C13E9B3"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Спортзал на 400 кв.м</w:t>
            </w:r>
          </w:p>
        </w:tc>
        <w:tc>
          <w:tcPr>
            <w:tcW w:w="816" w:type="dxa"/>
            <w:tcBorders>
              <w:top w:val="single" w:sz="4" w:space="0" w:color="auto"/>
              <w:left w:val="single" w:sz="4" w:space="0" w:color="auto"/>
              <w:bottom w:val="single" w:sz="4" w:space="0" w:color="auto"/>
              <w:right w:val="single" w:sz="4" w:space="0" w:color="auto"/>
            </w:tcBorders>
          </w:tcPr>
          <w:p w14:paraId="12F95265"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01DAA26B"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118960</w:t>
            </w:r>
          </w:p>
        </w:tc>
        <w:tc>
          <w:tcPr>
            <w:tcW w:w="992" w:type="dxa"/>
            <w:tcBorders>
              <w:top w:val="single" w:sz="4" w:space="0" w:color="auto"/>
              <w:left w:val="single" w:sz="4" w:space="0" w:color="auto"/>
              <w:bottom w:val="single" w:sz="4" w:space="0" w:color="auto"/>
              <w:right w:val="single" w:sz="4" w:space="0" w:color="auto"/>
            </w:tcBorders>
          </w:tcPr>
          <w:p w14:paraId="3B959F6A"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40120</w:t>
            </w:r>
          </w:p>
        </w:tc>
        <w:tc>
          <w:tcPr>
            <w:tcW w:w="993" w:type="dxa"/>
            <w:tcBorders>
              <w:top w:val="single" w:sz="4" w:space="0" w:color="auto"/>
              <w:left w:val="single" w:sz="4" w:space="0" w:color="auto"/>
              <w:bottom w:val="single" w:sz="4" w:space="0" w:color="auto"/>
              <w:right w:val="single" w:sz="4" w:space="0" w:color="auto"/>
            </w:tcBorders>
          </w:tcPr>
          <w:p w14:paraId="7611765B"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76000</w:t>
            </w:r>
          </w:p>
        </w:tc>
        <w:tc>
          <w:tcPr>
            <w:tcW w:w="1559" w:type="dxa"/>
            <w:tcBorders>
              <w:top w:val="single" w:sz="4" w:space="0" w:color="auto"/>
              <w:left w:val="single" w:sz="4" w:space="0" w:color="auto"/>
              <w:bottom w:val="single" w:sz="4" w:space="0" w:color="auto"/>
              <w:right w:val="single" w:sz="4" w:space="0" w:color="auto"/>
            </w:tcBorders>
          </w:tcPr>
          <w:p w14:paraId="16F67187"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235080</w:t>
            </w:r>
          </w:p>
        </w:tc>
      </w:tr>
      <w:tr w:rsidR="00265CB7" w:rsidRPr="0039126E" w14:paraId="5A6B645A" w14:textId="77777777" w:rsidTr="00453AA1">
        <w:trPr>
          <w:trHeight w:val="143"/>
        </w:trPr>
        <w:tc>
          <w:tcPr>
            <w:tcW w:w="1838" w:type="dxa"/>
            <w:vMerge/>
            <w:tcBorders>
              <w:left w:val="single" w:sz="4" w:space="0" w:color="auto"/>
              <w:right w:val="single" w:sz="4" w:space="0" w:color="auto"/>
            </w:tcBorders>
          </w:tcPr>
          <w:p w14:paraId="250B8450"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45DFB938"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Предприятие бытового обслуживания на 11 мест</w:t>
            </w:r>
          </w:p>
        </w:tc>
        <w:tc>
          <w:tcPr>
            <w:tcW w:w="816" w:type="dxa"/>
            <w:tcBorders>
              <w:top w:val="single" w:sz="4" w:space="0" w:color="auto"/>
              <w:left w:val="single" w:sz="4" w:space="0" w:color="auto"/>
              <w:bottom w:val="single" w:sz="4" w:space="0" w:color="auto"/>
              <w:right w:val="single" w:sz="4" w:space="0" w:color="auto"/>
            </w:tcBorders>
          </w:tcPr>
          <w:p w14:paraId="32D1701D"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27C6C90D"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25056</w:t>
            </w:r>
          </w:p>
        </w:tc>
        <w:tc>
          <w:tcPr>
            <w:tcW w:w="992" w:type="dxa"/>
            <w:tcBorders>
              <w:top w:val="single" w:sz="4" w:space="0" w:color="auto"/>
              <w:left w:val="single" w:sz="4" w:space="0" w:color="auto"/>
              <w:bottom w:val="single" w:sz="4" w:space="0" w:color="auto"/>
              <w:right w:val="single" w:sz="4" w:space="0" w:color="auto"/>
            </w:tcBorders>
          </w:tcPr>
          <w:p w14:paraId="101BBA43"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23800</w:t>
            </w:r>
          </w:p>
        </w:tc>
        <w:tc>
          <w:tcPr>
            <w:tcW w:w="993" w:type="dxa"/>
            <w:tcBorders>
              <w:top w:val="single" w:sz="4" w:space="0" w:color="auto"/>
              <w:left w:val="single" w:sz="4" w:space="0" w:color="auto"/>
              <w:bottom w:val="single" w:sz="4" w:space="0" w:color="auto"/>
              <w:right w:val="single" w:sz="4" w:space="0" w:color="auto"/>
            </w:tcBorders>
          </w:tcPr>
          <w:p w14:paraId="12C55B35"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10000</w:t>
            </w:r>
          </w:p>
        </w:tc>
        <w:tc>
          <w:tcPr>
            <w:tcW w:w="1559" w:type="dxa"/>
            <w:tcBorders>
              <w:top w:val="single" w:sz="4" w:space="0" w:color="auto"/>
              <w:left w:val="single" w:sz="4" w:space="0" w:color="auto"/>
              <w:bottom w:val="single" w:sz="4" w:space="0" w:color="auto"/>
              <w:right w:val="single" w:sz="4" w:space="0" w:color="auto"/>
            </w:tcBorders>
          </w:tcPr>
          <w:p w14:paraId="3848C2F1"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58856</w:t>
            </w:r>
          </w:p>
        </w:tc>
      </w:tr>
      <w:tr w:rsidR="00265CB7" w:rsidRPr="0039126E" w14:paraId="6F3593B1" w14:textId="77777777" w:rsidTr="00453AA1">
        <w:trPr>
          <w:trHeight w:val="109"/>
        </w:trPr>
        <w:tc>
          <w:tcPr>
            <w:tcW w:w="1838" w:type="dxa"/>
            <w:vMerge/>
            <w:tcBorders>
              <w:left w:val="single" w:sz="4" w:space="0" w:color="auto"/>
              <w:right w:val="single" w:sz="4" w:space="0" w:color="auto"/>
            </w:tcBorders>
          </w:tcPr>
          <w:p w14:paraId="64F5B180"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40A76F6A"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Аптечный пункт</w:t>
            </w:r>
          </w:p>
        </w:tc>
        <w:tc>
          <w:tcPr>
            <w:tcW w:w="816" w:type="dxa"/>
            <w:tcBorders>
              <w:top w:val="single" w:sz="4" w:space="0" w:color="auto"/>
              <w:left w:val="single" w:sz="4" w:space="0" w:color="auto"/>
              <w:bottom w:val="single" w:sz="4" w:space="0" w:color="auto"/>
              <w:right w:val="single" w:sz="4" w:space="0" w:color="auto"/>
            </w:tcBorders>
          </w:tcPr>
          <w:p w14:paraId="726A0F45"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69D8BB2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14:paraId="3A8FE4F0"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3D4EA00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14:paraId="0C5D37E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31000</w:t>
            </w:r>
          </w:p>
        </w:tc>
      </w:tr>
      <w:tr w:rsidR="00265CB7" w:rsidRPr="0039126E" w14:paraId="26BD575C" w14:textId="77777777" w:rsidTr="00453AA1">
        <w:trPr>
          <w:trHeight w:val="155"/>
        </w:trPr>
        <w:tc>
          <w:tcPr>
            <w:tcW w:w="1838" w:type="dxa"/>
            <w:vMerge/>
            <w:tcBorders>
              <w:left w:val="single" w:sz="4" w:space="0" w:color="auto"/>
              <w:right w:val="single" w:sz="4" w:space="0" w:color="auto"/>
            </w:tcBorders>
          </w:tcPr>
          <w:p w14:paraId="756FEF26"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62367CC3" w14:textId="77777777" w:rsidR="00455955" w:rsidRPr="0039126E" w:rsidRDefault="00531EAC" w:rsidP="00453AA1">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Магазин сме</w:t>
            </w:r>
            <w:r w:rsidR="00455955" w:rsidRPr="0039126E">
              <w:rPr>
                <w:rFonts w:ascii="Times New Roman" w:eastAsia="Times New Roman" w:hAnsi="Times New Roman" w:cs="Times New Roman"/>
                <w:sz w:val="20"/>
                <w:szCs w:val="20"/>
                <w:lang w:eastAsia="ru-RU"/>
              </w:rPr>
              <w:t>шанной торговли на 100 кв.м</w:t>
            </w:r>
          </w:p>
        </w:tc>
        <w:tc>
          <w:tcPr>
            <w:tcW w:w="816" w:type="dxa"/>
            <w:tcBorders>
              <w:top w:val="single" w:sz="4" w:space="0" w:color="auto"/>
              <w:left w:val="single" w:sz="4" w:space="0" w:color="auto"/>
              <w:bottom w:val="single" w:sz="4" w:space="0" w:color="auto"/>
              <w:right w:val="single" w:sz="4" w:space="0" w:color="auto"/>
            </w:tcBorders>
          </w:tcPr>
          <w:p w14:paraId="5F5D3DB3"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1714D558"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14:paraId="1549583A"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39CA78F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14:paraId="278EA785"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31000</w:t>
            </w:r>
          </w:p>
        </w:tc>
      </w:tr>
      <w:tr w:rsidR="00265CB7" w:rsidRPr="0039126E" w14:paraId="70E190C6" w14:textId="77777777" w:rsidTr="00453AA1">
        <w:trPr>
          <w:trHeight w:val="143"/>
        </w:trPr>
        <w:tc>
          <w:tcPr>
            <w:tcW w:w="1838" w:type="dxa"/>
            <w:vMerge/>
            <w:tcBorders>
              <w:left w:val="single" w:sz="4" w:space="0" w:color="auto"/>
              <w:right w:val="single" w:sz="4" w:space="0" w:color="auto"/>
            </w:tcBorders>
          </w:tcPr>
          <w:p w14:paraId="48CD272F"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016509D9"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Кафе на 45 мест</w:t>
            </w:r>
          </w:p>
        </w:tc>
        <w:tc>
          <w:tcPr>
            <w:tcW w:w="816" w:type="dxa"/>
            <w:tcBorders>
              <w:top w:val="single" w:sz="4" w:space="0" w:color="auto"/>
              <w:left w:val="single" w:sz="4" w:space="0" w:color="auto"/>
              <w:bottom w:val="single" w:sz="4" w:space="0" w:color="auto"/>
              <w:right w:val="single" w:sz="4" w:space="0" w:color="auto"/>
            </w:tcBorders>
          </w:tcPr>
          <w:p w14:paraId="1C378028"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183C4C76"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48120</w:t>
            </w:r>
          </w:p>
        </w:tc>
        <w:tc>
          <w:tcPr>
            <w:tcW w:w="992" w:type="dxa"/>
            <w:tcBorders>
              <w:top w:val="single" w:sz="4" w:space="0" w:color="auto"/>
              <w:left w:val="single" w:sz="4" w:space="0" w:color="auto"/>
              <w:bottom w:val="single" w:sz="4" w:space="0" w:color="auto"/>
              <w:right w:val="single" w:sz="4" w:space="0" w:color="auto"/>
            </w:tcBorders>
          </w:tcPr>
          <w:p w14:paraId="5C4E063F"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9828</w:t>
            </w:r>
          </w:p>
        </w:tc>
        <w:tc>
          <w:tcPr>
            <w:tcW w:w="993" w:type="dxa"/>
            <w:tcBorders>
              <w:top w:val="single" w:sz="4" w:space="0" w:color="auto"/>
              <w:left w:val="single" w:sz="4" w:space="0" w:color="auto"/>
              <w:bottom w:val="single" w:sz="4" w:space="0" w:color="auto"/>
              <w:right w:val="single" w:sz="4" w:space="0" w:color="auto"/>
            </w:tcBorders>
          </w:tcPr>
          <w:p w14:paraId="385289FF"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291225</w:t>
            </w:r>
          </w:p>
        </w:tc>
        <w:tc>
          <w:tcPr>
            <w:tcW w:w="1559" w:type="dxa"/>
            <w:tcBorders>
              <w:top w:val="single" w:sz="4" w:space="0" w:color="auto"/>
              <w:left w:val="single" w:sz="4" w:space="0" w:color="auto"/>
              <w:bottom w:val="single" w:sz="4" w:space="0" w:color="auto"/>
              <w:right w:val="single" w:sz="4" w:space="0" w:color="auto"/>
            </w:tcBorders>
          </w:tcPr>
          <w:p w14:paraId="5184DB65"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349173</w:t>
            </w:r>
          </w:p>
        </w:tc>
      </w:tr>
      <w:tr w:rsidR="00265CB7" w:rsidRPr="0039126E" w14:paraId="5D4D1AF4" w14:textId="77777777" w:rsidTr="00453AA1">
        <w:trPr>
          <w:trHeight w:val="143"/>
        </w:trPr>
        <w:tc>
          <w:tcPr>
            <w:tcW w:w="1838" w:type="dxa"/>
            <w:vMerge/>
            <w:tcBorders>
              <w:left w:val="single" w:sz="4" w:space="0" w:color="auto"/>
              <w:right w:val="single" w:sz="4" w:space="0" w:color="auto"/>
            </w:tcBorders>
          </w:tcPr>
          <w:p w14:paraId="187BE907"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64A77700" w14:textId="77777777" w:rsidR="00455955" w:rsidRPr="0039126E" w:rsidRDefault="00531EAC" w:rsidP="00453AA1">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Банн</w:t>
            </w:r>
            <w:r w:rsidR="00455955" w:rsidRPr="0039126E">
              <w:rPr>
                <w:rFonts w:ascii="Times New Roman" w:eastAsia="Times New Roman" w:hAnsi="Times New Roman" w:cs="Times New Roman"/>
                <w:sz w:val="20"/>
                <w:szCs w:val="20"/>
                <w:lang w:eastAsia="ru-RU"/>
              </w:rPr>
              <w:t>о-оздоровительный комплекс на 10 мест</w:t>
            </w:r>
          </w:p>
        </w:tc>
        <w:tc>
          <w:tcPr>
            <w:tcW w:w="816" w:type="dxa"/>
            <w:tcBorders>
              <w:top w:val="single" w:sz="4" w:space="0" w:color="auto"/>
              <w:left w:val="single" w:sz="4" w:space="0" w:color="auto"/>
              <w:bottom w:val="single" w:sz="4" w:space="0" w:color="auto"/>
              <w:right w:val="single" w:sz="4" w:space="0" w:color="auto"/>
            </w:tcBorders>
          </w:tcPr>
          <w:p w14:paraId="078D2374"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4C95D48F"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27347</w:t>
            </w:r>
          </w:p>
        </w:tc>
        <w:tc>
          <w:tcPr>
            <w:tcW w:w="992" w:type="dxa"/>
            <w:tcBorders>
              <w:top w:val="single" w:sz="4" w:space="0" w:color="auto"/>
              <w:left w:val="single" w:sz="4" w:space="0" w:color="auto"/>
              <w:bottom w:val="single" w:sz="4" w:space="0" w:color="auto"/>
              <w:right w:val="single" w:sz="4" w:space="0" w:color="auto"/>
            </w:tcBorders>
          </w:tcPr>
          <w:p w14:paraId="2B084D5D"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45133</w:t>
            </w:r>
          </w:p>
        </w:tc>
        <w:tc>
          <w:tcPr>
            <w:tcW w:w="993" w:type="dxa"/>
            <w:tcBorders>
              <w:top w:val="single" w:sz="4" w:space="0" w:color="auto"/>
              <w:left w:val="single" w:sz="4" w:space="0" w:color="auto"/>
              <w:bottom w:val="single" w:sz="4" w:space="0" w:color="auto"/>
              <w:right w:val="single" w:sz="4" w:space="0" w:color="auto"/>
            </w:tcBorders>
          </w:tcPr>
          <w:p w14:paraId="788CB356"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120000</w:t>
            </w:r>
          </w:p>
        </w:tc>
        <w:tc>
          <w:tcPr>
            <w:tcW w:w="1559" w:type="dxa"/>
            <w:tcBorders>
              <w:top w:val="single" w:sz="4" w:space="0" w:color="auto"/>
              <w:left w:val="single" w:sz="4" w:space="0" w:color="auto"/>
              <w:bottom w:val="single" w:sz="4" w:space="0" w:color="auto"/>
              <w:right w:val="single" w:sz="4" w:space="0" w:color="auto"/>
            </w:tcBorders>
          </w:tcPr>
          <w:p w14:paraId="48C8E02E"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192480</w:t>
            </w:r>
          </w:p>
        </w:tc>
      </w:tr>
      <w:tr w:rsidR="00265CB7" w:rsidRPr="0039126E" w14:paraId="16521FB7" w14:textId="77777777" w:rsidTr="00453AA1">
        <w:trPr>
          <w:trHeight w:val="121"/>
        </w:trPr>
        <w:tc>
          <w:tcPr>
            <w:tcW w:w="1838" w:type="dxa"/>
            <w:vMerge/>
            <w:tcBorders>
              <w:left w:val="single" w:sz="4" w:space="0" w:color="auto"/>
              <w:bottom w:val="single" w:sz="4" w:space="0" w:color="auto"/>
              <w:right w:val="single" w:sz="4" w:space="0" w:color="auto"/>
            </w:tcBorders>
          </w:tcPr>
          <w:p w14:paraId="720FDF19"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65EEC7D4"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Храм</w:t>
            </w:r>
          </w:p>
        </w:tc>
        <w:tc>
          <w:tcPr>
            <w:tcW w:w="816" w:type="dxa"/>
            <w:tcBorders>
              <w:top w:val="single" w:sz="4" w:space="0" w:color="auto"/>
              <w:left w:val="single" w:sz="4" w:space="0" w:color="auto"/>
              <w:bottom w:val="single" w:sz="4" w:space="0" w:color="auto"/>
              <w:right w:val="single" w:sz="4" w:space="0" w:color="auto"/>
            </w:tcBorders>
          </w:tcPr>
          <w:p w14:paraId="1474F2B3"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658F78F8"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45500</w:t>
            </w:r>
          </w:p>
        </w:tc>
        <w:tc>
          <w:tcPr>
            <w:tcW w:w="992" w:type="dxa"/>
            <w:tcBorders>
              <w:top w:val="single" w:sz="4" w:space="0" w:color="auto"/>
              <w:left w:val="single" w:sz="4" w:space="0" w:color="auto"/>
              <w:bottom w:val="single" w:sz="4" w:space="0" w:color="auto"/>
              <w:right w:val="single" w:sz="4" w:space="0" w:color="auto"/>
            </w:tcBorders>
          </w:tcPr>
          <w:p w14:paraId="4C20A7EC"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1BD6DCCE"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17000</w:t>
            </w:r>
          </w:p>
        </w:tc>
        <w:tc>
          <w:tcPr>
            <w:tcW w:w="1559" w:type="dxa"/>
            <w:tcBorders>
              <w:top w:val="single" w:sz="4" w:space="0" w:color="auto"/>
              <w:left w:val="single" w:sz="4" w:space="0" w:color="auto"/>
              <w:bottom w:val="single" w:sz="4" w:space="0" w:color="auto"/>
              <w:right w:val="single" w:sz="4" w:space="0" w:color="auto"/>
            </w:tcBorders>
          </w:tcPr>
          <w:p w14:paraId="1CE19D09"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62000</w:t>
            </w:r>
          </w:p>
        </w:tc>
      </w:tr>
      <w:tr w:rsidR="00265CB7" w:rsidRPr="0039126E" w14:paraId="7D852C70" w14:textId="77777777" w:rsidTr="00453AA1">
        <w:trPr>
          <w:trHeight w:val="121"/>
        </w:trPr>
        <w:tc>
          <w:tcPr>
            <w:tcW w:w="5358" w:type="dxa"/>
            <w:gridSpan w:val="3"/>
            <w:tcBorders>
              <w:top w:val="single" w:sz="4" w:space="0" w:color="auto"/>
              <w:left w:val="single" w:sz="4" w:space="0" w:color="auto"/>
              <w:bottom w:val="single" w:sz="4" w:space="0" w:color="auto"/>
              <w:right w:val="single" w:sz="4" w:space="0" w:color="auto"/>
            </w:tcBorders>
          </w:tcPr>
          <w:p w14:paraId="679760DB" w14:textId="77777777" w:rsidR="00455955" w:rsidRPr="0039126E" w:rsidRDefault="00455955" w:rsidP="00453AA1">
            <w:pPr>
              <w:widowControl w:val="0"/>
              <w:spacing w:after="0" w:line="240" w:lineRule="atLeast"/>
              <w:contextualSpacing/>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Итого:</w:t>
            </w:r>
          </w:p>
        </w:tc>
        <w:tc>
          <w:tcPr>
            <w:tcW w:w="1016" w:type="dxa"/>
            <w:tcBorders>
              <w:top w:val="single" w:sz="4" w:space="0" w:color="auto"/>
              <w:left w:val="single" w:sz="4" w:space="0" w:color="auto"/>
              <w:bottom w:val="single" w:sz="4" w:space="0" w:color="auto"/>
              <w:right w:val="single" w:sz="4" w:space="0" w:color="auto"/>
            </w:tcBorders>
            <w:vAlign w:val="bottom"/>
          </w:tcPr>
          <w:p w14:paraId="356BA64C"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328423</w:t>
            </w:r>
          </w:p>
        </w:tc>
        <w:tc>
          <w:tcPr>
            <w:tcW w:w="992" w:type="dxa"/>
            <w:tcBorders>
              <w:top w:val="single" w:sz="4" w:space="0" w:color="auto"/>
              <w:left w:val="single" w:sz="4" w:space="0" w:color="auto"/>
              <w:bottom w:val="single" w:sz="4" w:space="0" w:color="auto"/>
              <w:right w:val="single" w:sz="4" w:space="0" w:color="auto"/>
            </w:tcBorders>
            <w:vAlign w:val="bottom"/>
          </w:tcPr>
          <w:p w14:paraId="7DD78B4C"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181671</w:t>
            </w:r>
          </w:p>
        </w:tc>
        <w:tc>
          <w:tcPr>
            <w:tcW w:w="993" w:type="dxa"/>
            <w:tcBorders>
              <w:top w:val="single" w:sz="4" w:space="0" w:color="auto"/>
              <w:left w:val="single" w:sz="4" w:space="0" w:color="auto"/>
              <w:bottom w:val="single" w:sz="4" w:space="0" w:color="auto"/>
              <w:right w:val="single" w:sz="4" w:space="0" w:color="auto"/>
            </w:tcBorders>
            <w:vAlign w:val="bottom"/>
          </w:tcPr>
          <w:p w14:paraId="5107CCB5"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657225</w:t>
            </w:r>
          </w:p>
        </w:tc>
        <w:tc>
          <w:tcPr>
            <w:tcW w:w="1559" w:type="dxa"/>
            <w:tcBorders>
              <w:top w:val="single" w:sz="4" w:space="0" w:color="auto"/>
              <w:left w:val="single" w:sz="4" w:space="0" w:color="auto"/>
              <w:bottom w:val="single" w:sz="4" w:space="0" w:color="auto"/>
              <w:right w:val="single" w:sz="4" w:space="0" w:color="auto"/>
            </w:tcBorders>
            <w:vAlign w:val="bottom"/>
          </w:tcPr>
          <w:p w14:paraId="33451D63"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1166819</w:t>
            </w:r>
          </w:p>
        </w:tc>
      </w:tr>
      <w:tr w:rsidR="00265CB7" w:rsidRPr="0039126E" w14:paraId="07FA3467" w14:textId="77777777" w:rsidTr="00453AA1">
        <w:trPr>
          <w:trHeight w:val="121"/>
        </w:trPr>
        <w:tc>
          <w:tcPr>
            <w:tcW w:w="1838" w:type="dxa"/>
            <w:vMerge w:val="restart"/>
            <w:tcBorders>
              <w:top w:val="single" w:sz="4" w:space="0" w:color="auto"/>
              <w:left w:val="single" w:sz="4" w:space="0" w:color="auto"/>
              <w:right w:val="single" w:sz="4" w:space="0" w:color="auto"/>
            </w:tcBorders>
          </w:tcPr>
          <w:p w14:paraId="7906BDD8"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 Погост Никольский</w:t>
            </w:r>
          </w:p>
        </w:tc>
        <w:tc>
          <w:tcPr>
            <w:tcW w:w="2704" w:type="dxa"/>
            <w:tcBorders>
              <w:top w:val="single" w:sz="4" w:space="0" w:color="auto"/>
              <w:left w:val="single" w:sz="4" w:space="0" w:color="auto"/>
              <w:bottom w:val="single" w:sz="4" w:space="0" w:color="auto"/>
              <w:right w:val="single" w:sz="4" w:space="0" w:color="auto"/>
            </w:tcBorders>
          </w:tcPr>
          <w:p w14:paraId="12ADFCBC"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Детский сад на 10 мест, школа на 25 мест</w:t>
            </w:r>
          </w:p>
        </w:tc>
        <w:tc>
          <w:tcPr>
            <w:tcW w:w="816" w:type="dxa"/>
            <w:tcBorders>
              <w:top w:val="single" w:sz="4" w:space="0" w:color="auto"/>
              <w:left w:val="single" w:sz="4" w:space="0" w:color="auto"/>
              <w:bottom w:val="single" w:sz="4" w:space="0" w:color="auto"/>
              <w:right w:val="single" w:sz="4" w:space="0" w:color="auto"/>
            </w:tcBorders>
          </w:tcPr>
          <w:p w14:paraId="37C5761D"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2D510AC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37135</w:t>
            </w:r>
          </w:p>
        </w:tc>
        <w:tc>
          <w:tcPr>
            <w:tcW w:w="992" w:type="dxa"/>
            <w:tcBorders>
              <w:top w:val="single" w:sz="4" w:space="0" w:color="auto"/>
              <w:left w:val="single" w:sz="4" w:space="0" w:color="auto"/>
              <w:bottom w:val="single" w:sz="4" w:space="0" w:color="auto"/>
              <w:right w:val="single" w:sz="4" w:space="0" w:color="auto"/>
            </w:tcBorders>
          </w:tcPr>
          <w:p w14:paraId="19166E40"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54940</w:t>
            </w:r>
          </w:p>
        </w:tc>
        <w:tc>
          <w:tcPr>
            <w:tcW w:w="993" w:type="dxa"/>
            <w:tcBorders>
              <w:top w:val="single" w:sz="4" w:space="0" w:color="auto"/>
              <w:left w:val="single" w:sz="4" w:space="0" w:color="auto"/>
              <w:bottom w:val="single" w:sz="4" w:space="0" w:color="auto"/>
              <w:right w:val="single" w:sz="4" w:space="0" w:color="auto"/>
            </w:tcBorders>
          </w:tcPr>
          <w:p w14:paraId="0C904274"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89250</w:t>
            </w:r>
          </w:p>
        </w:tc>
        <w:tc>
          <w:tcPr>
            <w:tcW w:w="1559" w:type="dxa"/>
            <w:tcBorders>
              <w:top w:val="single" w:sz="4" w:space="0" w:color="auto"/>
              <w:left w:val="single" w:sz="4" w:space="0" w:color="auto"/>
              <w:bottom w:val="single" w:sz="4" w:space="0" w:color="auto"/>
              <w:right w:val="single" w:sz="4" w:space="0" w:color="auto"/>
            </w:tcBorders>
          </w:tcPr>
          <w:p w14:paraId="15520E45"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181325</w:t>
            </w:r>
          </w:p>
        </w:tc>
      </w:tr>
      <w:tr w:rsidR="00265CB7" w:rsidRPr="0039126E" w14:paraId="5EBDDC90" w14:textId="77777777" w:rsidTr="00453AA1">
        <w:trPr>
          <w:trHeight w:val="121"/>
        </w:trPr>
        <w:tc>
          <w:tcPr>
            <w:tcW w:w="1838" w:type="dxa"/>
            <w:vMerge/>
            <w:tcBorders>
              <w:left w:val="single" w:sz="4" w:space="0" w:color="auto"/>
              <w:right w:val="single" w:sz="4" w:space="0" w:color="auto"/>
            </w:tcBorders>
          </w:tcPr>
          <w:p w14:paraId="24B903E6"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68D75609"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Спортзал на 450 кв.м</w:t>
            </w:r>
          </w:p>
        </w:tc>
        <w:tc>
          <w:tcPr>
            <w:tcW w:w="816" w:type="dxa"/>
            <w:tcBorders>
              <w:top w:val="single" w:sz="4" w:space="0" w:color="auto"/>
              <w:left w:val="single" w:sz="4" w:space="0" w:color="auto"/>
              <w:bottom w:val="single" w:sz="4" w:space="0" w:color="auto"/>
              <w:right w:val="single" w:sz="4" w:space="0" w:color="auto"/>
            </w:tcBorders>
          </w:tcPr>
          <w:p w14:paraId="280C7C0D"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01FFBDF7"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133830</w:t>
            </w:r>
          </w:p>
        </w:tc>
        <w:tc>
          <w:tcPr>
            <w:tcW w:w="992" w:type="dxa"/>
            <w:tcBorders>
              <w:top w:val="single" w:sz="4" w:space="0" w:color="auto"/>
              <w:left w:val="single" w:sz="4" w:space="0" w:color="auto"/>
              <w:bottom w:val="single" w:sz="4" w:space="0" w:color="auto"/>
              <w:right w:val="single" w:sz="4" w:space="0" w:color="auto"/>
            </w:tcBorders>
          </w:tcPr>
          <w:p w14:paraId="4B276BE5"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45135</w:t>
            </w:r>
          </w:p>
        </w:tc>
        <w:tc>
          <w:tcPr>
            <w:tcW w:w="993" w:type="dxa"/>
            <w:tcBorders>
              <w:top w:val="single" w:sz="4" w:space="0" w:color="auto"/>
              <w:left w:val="single" w:sz="4" w:space="0" w:color="auto"/>
              <w:bottom w:val="single" w:sz="4" w:space="0" w:color="auto"/>
              <w:right w:val="single" w:sz="4" w:space="0" w:color="auto"/>
            </w:tcBorders>
          </w:tcPr>
          <w:p w14:paraId="42630EC1"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85500</w:t>
            </w:r>
          </w:p>
        </w:tc>
        <w:tc>
          <w:tcPr>
            <w:tcW w:w="1559" w:type="dxa"/>
            <w:tcBorders>
              <w:top w:val="single" w:sz="4" w:space="0" w:color="auto"/>
              <w:left w:val="single" w:sz="4" w:space="0" w:color="auto"/>
              <w:bottom w:val="single" w:sz="4" w:space="0" w:color="auto"/>
              <w:right w:val="single" w:sz="4" w:space="0" w:color="auto"/>
            </w:tcBorders>
          </w:tcPr>
          <w:p w14:paraId="6D39D56E"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264465</w:t>
            </w:r>
          </w:p>
        </w:tc>
      </w:tr>
      <w:tr w:rsidR="00265CB7" w:rsidRPr="0039126E" w14:paraId="37D0CA74" w14:textId="77777777" w:rsidTr="00453AA1">
        <w:trPr>
          <w:trHeight w:val="121"/>
        </w:trPr>
        <w:tc>
          <w:tcPr>
            <w:tcW w:w="1838" w:type="dxa"/>
            <w:vMerge/>
            <w:tcBorders>
              <w:left w:val="single" w:sz="4" w:space="0" w:color="auto"/>
              <w:right w:val="single" w:sz="4" w:space="0" w:color="auto"/>
            </w:tcBorders>
          </w:tcPr>
          <w:p w14:paraId="34C3670A"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4754C598"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 смешанной торговли на 200 кв.м</w:t>
            </w:r>
          </w:p>
        </w:tc>
        <w:tc>
          <w:tcPr>
            <w:tcW w:w="816" w:type="dxa"/>
            <w:tcBorders>
              <w:top w:val="single" w:sz="4" w:space="0" w:color="auto"/>
              <w:left w:val="single" w:sz="4" w:space="0" w:color="auto"/>
              <w:bottom w:val="single" w:sz="4" w:space="0" w:color="auto"/>
              <w:right w:val="single" w:sz="4" w:space="0" w:color="auto"/>
            </w:tcBorders>
          </w:tcPr>
          <w:p w14:paraId="1A2D45B1"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55D7593D"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21000</w:t>
            </w:r>
          </w:p>
        </w:tc>
        <w:tc>
          <w:tcPr>
            <w:tcW w:w="992" w:type="dxa"/>
            <w:tcBorders>
              <w:top w:val="single" w:sz="4" w:space="0" w:color="auto"/>
              <w:left w:val="single" w:sz="4" w:space="0" w:color="auto"/>
              <w:bottom w:val="single" w:sz="4" w:space="0" w:color="auto"/>
              <w:right w:val="single" w:sz="4" w:space="0" w:color="auto"/>
            </w:tcBorders>
          </w:tcPr>
          <w:p w14:paraId="41874D01"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7EA20304"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41000</w:t>
            </w:r>
          </w:p>
        </w:tc>
        <w:tc>
          <w:tcPr>
            <w:tcW w:w="1559" w:type="dxa"/>
            <w:tcBorders>
              <w:top w:val="single" w:sz="4" w:space="0" w:color="auto"/>
              <w:left w:val="single" w:sz="4" w:space="0" w:color="auto"/>
              <w:bottom w:val="single" w:sz="4" w:space="0" w:color="auto"/>
              <w:right w:val="single" w:sz="4" w:space="0" w:color="auto"/>
            </w:tcBorders>
          </w:tcPr>
          <w:p w14:paraId="285AA09F"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62000</w:t>
            </w:r>
          </w:p>
        </w:tc>
      </w:tr>
      <w:tr w:rsidR="00265CB7" w:rsidRPr="0039126E" w14:paraId="57224EC4" w14:textId="77777777" w:rsidTr="00453AA1">
        <w:trPr>
          <w:trHeight w:val="121"/>
        </w:trPr>
        <w:tc>
          <w:tcPr>
            <w:tcW w:w="1838" w:type="dxa"/>
            <w:vMerge/>
            <w:tcBorders>
              <w:left w:val="single" w:sz="4" w:space="0" w:color="auto"/>
              <w:right w:val="single" w:sz="4" w:space="0" w:color="auto"/>
            </w:tcBorders>
          </w:tcPr>
          <w:p w14:paraId="5FF3A40C"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20E94D62"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Предприятие бытового обслуживания на 11 мест</w:t>
            </w:r>
          </w:p>
        </w:tc>
        <w:tc>
          <w:tcPr>
            <w:tcW w:w="816" w:type="dxa"/>
            <w:tcBorders>
              <w:top w:val="single" w:sz="4" w:space="0" w:color="auto"/>
              <w:left w:val="single" w:sz="4" w:space="0" w:color="auto"/>
              <w:bottom w:val="single" w:sz="4" w:space="0" w:color="auto"/>
              <w:right w:val="single" w:sz="4" w:space="0" w:color="auto"/>
            </w:tcBorders>
          </w:tcPr>
          <w:p w14:paraId="314A6718"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0E61C9EE"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25056</w:t>
            </w:r>
          </w:p>
        </w:tc>
        <w:tc>
          <w:tcPr>
            <w:tcW w:w="992" w:type="dxa"/>
            <w:tcBorders>
              <w:top w:val="single" w:sz="4" w:space="0" w:color="auto"/>
              <w:left w:val="single" w:sz="4" w:space="0" w:color="auto"/>
              <w:bottom w:val="single" w:sz="4" w:space="0" w:color="auto"/>
              <w:right w:val="single" w:sz="4" w:space="0" w:color="auto"/>
            </w:tcBorders>
          </w:tcPr>
          <w:p w14:paraId="588C6A81"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23800</w:t>
            </w:r>
          </w:p>
        </w:tc>
        <w:tc>
          <w:tcPr>
            <w:tcW w:w="993" w:type="dxa"/>
            <w:tcBorders>
              <w:top w:val="single" w:sz="4" w:space="0" w:color="auto"/>
              <w:left w:val="single" w:sz="4" w:space="0" w:color="auto"/>
              <w:bottom w:val="single" w:sz="4" w:space="0" w:color="auto"/>
              <w:right w:val="single" w:sz="4" w:space="0" w:color="auto"/>
            </w:tcBorders>
          </w:tcPr>
          <w:p w14:paraId="1DDEB5CD"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10000</w:t>
            </w:r>
          </w:p>
        </w:tc>
        <w:tc>
          <w:tcPr>
            <w:tcW w:w="1559" w:type="dxa"/>
            <w:tcBorders>
              <w:top w:val="single" w:sz="4" w:space="0" w:color="auto"/>
              <w:left w:val="single" w:sz="4" w:space="0" w:color="auto"/>
              <w:bottom w:val="single" w:sz="4" w:space="0" w:color="auto"/>
              <w:right w:val="single" w:sz="4" w:space="0" w:color="auto"/>
            </w:tcBorders>
          </w:tcPr>
          <w:p w14:paraId="03F13246"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58856</w:t>
            </w:r>
          </w:p>
        </w:tc>
      </w:tr>
      <w:tr w:rsidR="00265CB7" w:rsidRPr="0039126E" w14:paraId="7F384514" w14:textId="77777777" w:rsidTr="00453AA1">
        <w:trPr>
          <w:trHeight w:val="121"/>
        </w:trPr>
        <w:tc>
          <w:tcPr>
            <w:tcW w:w="1838" w:type="dxa"/>
            <w:vMerge/>
            <w:tcBorders>
              <w:left w:val="single" w:sz="4" w:space="0" w:color="auto"/>
              <w:right w:val="single" w:sz="4" w:space="0" w:color="auto"/>
            </w:tcBorders>
          </w:tcPr>
          <w:p w14:paraId="5A349CE7"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2F7432BE"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Банно-оздоровительный комплекс на 6 мест</w:t>
            </w:r>
          </w:p>
        </w:tc>
        <w:tc>
          <w:tcPr>
            <w:tcW w:w="816" w:type="dxa"/>
            <w:tcBorders>
              <w:top w:val="single" w:sz="4" w:space="0" w:color="auto"/>
              <w:left w:val="single" w:sz="4" w:space="0" w:color="auto"/>
              <w:bottom w:val="single" w:sz="4" w:space="0" w:color="auto"/>
              <w:right w:val="single" w:sz="4" w:space="0" w:color="auto"/>
            </w:tcBorders>
          </w:tcPr>
          <w:p w14:paraId="17CB8149"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752B9453"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16408</w:t>
            </w:r>
          </w:p>
        </w:tc>
        <w:tc>
          <w:tcPr>
            <w:tcW w:w="992" w:type="dxa"/>
            <w:tcBorders>
              <w:top w:val="single" w:sz="4" w:space="0" w:color="auto"/>
              <w:left w:val="single" w:sz="4" w:space="0" w:color="auto"/>
              <w:bottom w:val="single" w:sz="4" w:space="0" w:color="auto"/>
              <w:right w:val="single" w:sz="4" w:space="0" w:color="auto"/>
            </w:tcBorders>
          </w:tcPr>
          <w:p w14:paraId="23E626F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27080</w:t>
            </w:r>
          </w:p>
        </w:tc>
        <w:tc>
          <w:tcPr>
            <w:tcW w:w="993" w:type="dxa"/>
            <w:tcBorders>
              <w:top w:val="single" w:sz="4" w:space="0" w:color="auto"/>
              <w:left w:val="single" w:sz="4" w:space="0" w:color="auto"/>
              <w:bottom w:val="single" w:sz="4" w:space="0" w:color="auto"/>
              <w:right w:val="single" w:sz="4" w:space="0" w:color="auto"/>
            </w:tcBorders>
          </w:tcPr>
          <w:p w14:paraId="4F70CFE1"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72000</w:t>
            </w:r>
          </w:p>
        </w:tc>
        <w:tc>
          <w:tcPr>
            <w:tcW w:w="1559" w:type="dxa"/>
            <w:tcBorders>
              <w:top w:val="single" w:sz="4" w:space="0" w:color="auto"/>
              <w:left w:val="single" w:sz="4" w:space="0" w:color="auto"/>
              <w:bottom w:val="single" w:sz="4" w:space="0" w:color="auto"/>
              <w:right w:val="single" w:sz="4" w:space="0" w:color="auto"/>
            </w:tcBorders>
          </w:tcPr>
          <w:p w14:paraId="35E3CCE5"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115488</w:t>
            </w:r>
          </w:p>
        </w:tc>
      </w:tr>
      <w:tr w:rsidR="00265CB7" w:rsidRPr="0039126E" w14:paraId="1CB9B996" w14:textId="77777777" w:rsidTr="00453AA1">
        <w:trPr>
          <w:trHeight w:val="121"/>
        </w:trPr>
        <w:tc>
          <w:tcPr>
            <w:tcW w:w="1838" w:type="dxa"/>
            <w:vMerge/>
            <w:tcBorders>
              <w:left w:val="single" w:sz="4" w:space="0" w:color="auto"/>
              <w:right w:val="single" w:sz="4" w:space="0" w:color="auto"/>
            </w:tcBorders>
          </w:tcPr>
          <w:p w14:paraId="2CBF12F1"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39467900"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Храм</w:t>
            </w:r>
          </w:p>
        </w:tc>
        <w:tc>
          <w:tcPr>
            <w:tcW w:w="816" w:type="dxa"/>
            <w:tcBorders>
              <w:top w:val="single" w:sz="4" w:space="0" w:color="auto"/>
              <w:left w:val="single" w:sz="4" w:space="0" w:color="auto"/>
              <w:bottom w:val="single" w:sz="4" w:space="0" w:color="auto"/>
              <w:right w:val="single" w:sz="4" w:space="0" w:color="auto"/>
            </w:tcBorders>
          </w:tcPr>
          <w:p w14:paraId="5F9CB97C"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1A84A4A3"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45500</w:t>
            </w:r>
          </w:p>
        </w:tc>
        <w:tc>
          <w:tcPr>
            <w:tcW w:w="992" w:type="dxa"/>
            <w:tcBorders>
              <w:top w:val="single" w:sz="4" w:space="0" w:color="auto"/>
              <w:left w:val="single" w:sz="4" w:space="0" w:color="auto"/>
              <w:bottom w:val="single" w:sz="4" w:space="0" w:color="auto"/>
              <w:right w:val="single" w:sz="4" w:space="0" w:color="auto"/>
            </w:tcBorders>
          </w:tcPr>
          <w:p w14:paraId="6DACCBD7"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1914F403"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17000</w:t>
            </w:r>
          </w:p>
        </w:tc>
        <w:tc>
          <w:tcPr>
            <w:tcW w:w="1559" w:type="dxa"/>
            <w:tcBorders>
              <w:top w:val="single" w:sz="4" w:space="0" w:color="auto"/>
              <w:left w:val="single" w:sz="4" w:space="0" w:color="auto"/>
              <w:bottom w:val="single" w:sz="4" w:space="0" w:color="auto"/>
              <w:right w:val="single" w:sz="4" w:space="0" w:color="auto"/>
            </w:tcBorders>
          </w:tcPr>
          <w:p w14:paraId="53E1E923"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62000</w:t>
            </w:r>
          </w:p>
        </w:tc>
      </w:tr>
      <w:tr w:rsidR="00265CB7" w:rsidRPr="0039126E" w14:paraId="43ED3772" w14:textId="77777777" w:rsidTr="00453AA1">
        <w:trPr>
          <w:trHeight w:val="121"/>
        </w:trPr>
        <w:tc>
          <w:tcPr>
            <w:tcW w:w="1838" w:type="dxa"/>
            <w:vMerge/>
            <w:tcBorders>
              <w:left w:val="single" w:sz="4" w:space="0" w:color="auto"/>
              <w:bottom w:val="single" w:sz="4" w:space="0" w:color="auto"/>
              <w:right w:val="single" w:sz="4" w:space="0" w:color="auto"/>
            </w:tcBorders>
          </w:tcPr>
          <w:p w14:paraId="1C11691D"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62FA4B29"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Кафе на 50 мест</w:t>
            </w:r>
          </w:p>
        </w:tc>
        <w:tc>
          <w:tcPr>
            <w:tcW w:w="816" w:type="dxa"/>
            <w:tcBorders>
              <w:top w:val="single" w:sz="4" w:space="0" w:color="auto"/>
              <w:left w:val="single" w:sz="4" w:space="0" w:color="auto"/>
              <w:bottom w:val="single" w:sz="4" w:space="0" w:color="auto"/>
              <w:right w:val="single" w:sz="4" w:space="0" w:color="auto"/>
            </w:tcBorders>
          </w:tcPr>
          <w:p w14:paraId="372244A1"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38AF9B1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53470</w:t>
            </w:r>
          </w:p>
        </w:tc>
        <w:tc>
          <w:tcPr>
            <w:tcW w:w="992" w:type="dxa"/>
            <w:tcBorders>
              <w:top w:val="single" w:sz="4" w:space="0" w:color="auto"/>
              <w:left w:val="single" w:sz="4" w:space="0" w:color="auto"/>
              <w:bottom w:val="single" w:sz="4" w:space="0" w:color="auto"/>
              <w:right w:val="single" w:sz="4" w:space="0" w:color="auto"/>
            </w:tcBorders>
          </w:tcPr>
          <w:p w14:paraId="43DCDF6D"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10920</w:t>
            </w:r>
          </w:p>
        </w:tc>
        <w:tc>
          <w:tcPr>
            <w:tcW w:w="993" w:type="dxa"/>
            <w:tcBorders>
              <w:top w:val="single" w:sz="4" w:space="0" w:color="auto"/>
              <w:left w:val="single" w:sz="4" w:space="0" w:color="auto"/>
              <w:bottom w:val="single" w:sz="4" w:space="0" w:color="auto"/>
              <w:right w:val="single" w:sz="4" w:space="0" w:color="auto"/>
            </w:tcBorders>
          </w:tcPr>
          <w:p w14:paraId="0B7422EE"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323580</w:t>
            </w:r>
          </w:p>
        </w:tc>
        <w:tc>
          <w:tcPr>
            <w:tcW w:w="1559" w:type="dxa"/>
            <w:tcBorders>
              <w:top w:val="single" w:sz="4" w:space="0" w:color="auto"/>
              <w:left w:val="single" w:sz="4" w:space="0" w:color="auto"/>
              <w:bottom w:val="single" w:sz="4" w:space="0" w:color="auto"/>
              <w:right w:val="single" w:sz="4" w:space="0" w:color="auto"/>
            </w:tcBorders>
          </w:tcPr>
          <w:p w14:paraId="016CBF2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387970</w:t>
            </w:r>
          </w:p>
        </w:tc>
      </w:tr>
      <w:tr w:rsidR="00265CB7" w:rsidRPr="0039126E" w14:paraId="0BEC3460" w14:textId="77777777" w:rsidTr="00453AA1">
        <w:trPr>
          <w:trHeight w:val="121"/>
        </w:trPr>
        <w:tc>
          <w:tcPr>
            <w:tcW w:w="5358" w:type="dxa"/>
            <w:gridSpan w:val="3"/>
            <w:tcBorders>
              <w:top w:val="single" w:sz="4" w:space="0" w:color="auto"/>
              <w:left w:val="single" w:sz="4" w:space="0" w:color="auto"/>
              <w:bottom w:val="single" w:sz="4" w:space="0" w:color="auto"/>
              <w:right w:val="single" w:sz="4" w:space="0" w:color="auto"/>
            </w:tcBorders>
          </w:tcPr>
          <w:p w14:paraId="7E74DDD0" w14:textId="77777777" w:rsidR="00455955" w:rsidRPr="0039126E" w:rsidRDefault="00455955" w:rsidP="00453AA1">
            <w:pPr>
              <w:widowControl w:val="0"/>
              <w:spacing w:after="0" w:line="240" w:lineRule="atLeast"/>
              <w:contextualSpacing/>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Итого:</w:t>
            </w:r>
          </w:p>
        </w:tc>
        <w:tc>
          <w:tcPr>
            <w:tcW w:w="1016" w:type="dxa"/>
            <w:tcBorders>
              <w:top w:val="single" w:sz="4" w:space="0" w:color="auto"/>
              <w:left w:val="single" w:sz="4" w:space="0" w:color="auto"/>
              <w:bottom w:val="single" w:sz="4" w:space="0" w:color="auto"/>
              <w:right w:val="single" w:sz="4" w:space="0" w:color="auto"/>
            </w:tcBorders>
            <w:vAlign w:val="bottom"/>
          </w:tcPr>
          <w:p w14:paraId="646E7237"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332399</w:t>
            </w:r>
          </w:p>
        </w:tc>
        <w:tc>
          <w:tcPr>
            <w:tcW w:w="992" w:type="dxa"/>
            <w:tcBorders>
              <w:top w:val="single" w:sz="4" w:space="0" w:color="auto"/>
              <w:left w:val="single" w:sz="4" w:space="0" w:color="auto"/>
              <w:bottom w:val="single" w:sz="4" w:space="0" w:color="auto"/>
              <w:right w:val="single" w:sz="4" w:space="0" w:color="auto"/>
            </w:tcBorders>
            <w:vAlign w:val="bottom"/>
          </w:tcPr>
          <w:p w14:paraId="7C209958"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161875</w:t>
            </w:r>
          </w:p>
        </w:tc>
        <w:tc>
          <w:tcPr>
            <w:tcW w:w="993" w:type="dxa"/>
            <w:tcBorders>
              <w:top w:val="single" w:sz="4" w:space="0" w:color="auto"/>
              <w:left w:val="single" w:sz="4" w:space="0" w:color="auto"/>
              <w:bottom w:val="single" w:sz="4" w:space="0" w:color="auto"/>
              <w:right w:val="single" w:sz="4" w:space="0" w:color="auto"/>
            </w:tcBorders>
            <w:vAlign w:val="bottom"/>
          </w:tcPr>
          <w:p w14:paraId="09A7BE5B"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638330</w:t>
            </w:r>
          </w:p>
        </w:tc>
        <w:tc>
          <w:tcPr>
            <w:tcW w:w="1559" w:type="dxa"/>
            <w:tcBorders>
              <w:top w:val="single" w:sz="4" w:space="0" w:color="auto"/>
              <w:left w:val="single" w:sz="4" w:space="0" w:color="auto"/>
              <w:bottom w:val="single" w:sz="4" w:space="0" w:color="auto"/>
              <w:right w:val="single" w:sz="4" w:space="0" w:color="auto"/>
            </w:tcBorders>
            <w:vAlign w:val="bottom"/>
          </w:tcPr>
          <w:p w14:paraId="033E666E"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1132104</w:t>
            </w:r>
          </w:p>
        </w:tc>
      </w:tr>
      <w:tr w:rsidR="00265CB7" w:rsidRPr="0039126E" w14:paraId="390B8A11" w14:textId="77777777" w:rsidTr="00453AA1">
        <w:trPr>
          <w:trHeight w:val="121"/>
        </w:trPr>
        <w:tc>
          <w:tcPr>
            <w:tcW w:w="1838" w:type="dxa"/>
            <w:vMerge w:val="restart"/>
            <w:tcBorders>
              <w:top w:val="single" w:sz="4" w:space="0" w:color="auto"/>
              <w:left w:val="single" w:sz="4" w:space="0" w:color="auto"/>
              <w:right w:val="single" w:sz="4" w:space="0" w:color="auto"/>
            </w:tcBorders>
          </w:tcPr>
          <w:p w14:paraId="7FA1F302"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 Ситинский</w:t>
            </w:r>
          </w:p>
        </w:tc>
        <w:tc>
          <w:tcPr>
            <w:tcW w:w="2704" w:type="dxa"/>
            <w:tcBorders>
              <w:top w:val="single" w:sz="4" w:space="0" w:color="auto"/>
              <w:left w:val="single" w:sz="4" w:space="0" w:color="auto"/>
              <w:bottom w:val="single" w:sz="4" w:space="0" w:color="auto"/>
              <w:right w:val="single" w:sz="4" w:space="0" w:color="auto"/>
            </w:tcBorders>
          </w:tcPr>
          <w:p w14:paraId="02F4840A"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Детский сад на 10 мест, школа на 25 мест</w:t>
            </w:r>
          </w:p>
        </w:tc>
        <w:tc>
          <w:tcPr>
            <w:tcW w:w="816" w:type="dxa"/>
            <w:tcBorders>
              <w:top w:val="single" w:sz="4" w:space="0" w:color="auto"/>
              <w:left w:val="single" w:sz="4" w:space="0" w:color="auto"/>
              <w:bottom w:val="single" w:sz="4" w:space="0" w:color="auto"/>
              <w:right w:val="single" w:sz="4" w:space="0" w:color="auto"/>
            </w:tcBorders>
          </w:tcPr>
          <w:p w14:paraId="797A229C"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5D8EB69B"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37135</w:t>
            </w:r>
          </w:p>
        </w:tc>
        <w:tc>
          <w:tcPr>
            <w:tcW w:w="992" w:type="dxa"/>
            <w:tcBorders>
              <w:top w:val="single" w:sz="4" w:space="0" w:color="auto"/>
              <w:left w:val="single" w:sz="4" w:space="0" w:color="auto"/>
              <w:bottom w:val="single" w:sz="4" w:space="0" w:color="auto"/>
              <w:right w:val="single" w:sz="4" w:space="0" w:color="auto"/>
            </w:tcBorders>
          </w:tcPr>
          <w:p w14:paraId="4700337F"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54940</w:t>
            </w:r>
          </w:p>
        </w:tc>
        <w:tc>
          <w:tcPr>
            <w:tcW w:w="993" w:type="dxa"/>
            <w:tcBorders>
              <w:top w:val="single" w:sz="4" w:space="0" w:color="auto"/>
              <w:left w:val="single" w:sz="4" w:space="0" w:color="auto"/>
              <w:bottom w:val="single" w:sz="4" w:space="0" w:color="auto"/>
              <w:right w:val="single" w:sz="4" w:space="0" w:color="auto"/>
            </w:tcBorders>
          </w:tcPr>
          <w:p w14:paraId="6DC46B25"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89250</w:t>
            </w:r>
          </w:p>
        </w:tc>
        <w:tc>
          <w:tcPr>
            <w:tcW w:w="1559" w:type="dxa"/>
            <w:tcBorders>
              <w:top w:val="single" w:sz="4" w:space="0" w:color="auto"/>
              <w:left w:val="single" w:sz="4" w:space="0" w:color="auto"/>
              <w:bottom w:val="single" w:sz="4" w:space="0" w:color="auto"/>
              <w:right w:val="single" w:sz="4" w:space="0" w:color="auto"/>
            </w:tcBorders>
          </w:tcPr>
          <w:p w14:paraId="234F6CBE"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181325</w:t>
            </w:r>
          </w:p>
        </w:tc>
      </w:tr>
      <w:tr w:rsidR="00265CB7" w:rsidRPr="0039126E" w14:paraId="6575A259" w14:textId="77777777" w:rsidTr="00453AA1">
        <w:trPr>
          <w:trHeight w:val="121"/>
        </w:trPr>
        <w:tc>
          <w:tcPr>
            <w:tcW w:w="1838" w:type="dxa"/>
            <w:vMerge/>
            <w:tcBorders>
              <w:left w:val="single" w:sz="4" w:space="0" w:color="auto"/>
              <w:bottom w:val="single" w:sz="4" w:space="0" w:color="auto"/>
              <w:right w:val="single" w:sz="4" w:space="0" w:color="auto"/>
            </w:tcBorders>
          </w:tcPr>
          <w:p w14:paraId="0ABC8E3D"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7EA96863" w14:textId="77777777" w:rsidR="00455955" w:rsidRPr="0039126E" w:rsidRDefault="00AC32DD" w:rsidP="00453AA1">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Магазин сме</w:t>
            </w:r>
            <w:r w:rsidR="00455955" w:rsidRPr="0039126E">
              <w:rPr>
                <w:rFonts w:ascii="Times New Roman" w:eastAsia="Times New Roman" w:hAnsi="Times New Roman" w:cs="Times New Roman"/>
                <w:sz w:val="20"/>
                <w:szCs w:val="20"/>
                <w:lang w:eastAsia="ru-RU"/>
              </w:rPr>
              <w:t>шанной торговли на 100 кв.м</w:t>
            </w:r>
          </w:p>
        </w:tc>
        <w:tc>
          <w:tcPr>
            <w:tcW w:w="816" w:type="dxa"/>
            <w:tcBorders>
              <w:top w:val="single" w:sz="4" w:space="0" w:color="auto"/>
              <w:left w:val="single" w:sz="4" w:space="0" w:color="auto"/>
              <w:bottom w:val="single" w:sz="4" w:space="0" w:color="auto"/>
              <w:right w:val="single" w:sz="4" w:space="0" w:color="auto"/>
            </w:tcBorders>
          </w:tcPr>
          <w:p w14:paraId="4416A0F1"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3329048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14:paraId="479EC997"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31A881F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14:paraId="288DDD75"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31000</w:t>
            </w:r>
          </w:p>
        </w:tc>
      </w:tr>
      <w:tr w:rsidR="00265CB7" w:rsidRPr="0039126E" w14:paraId="25D28182" w14:textId="77777777" w:rsidTr="00453AA1">
        <w:trPr>
          <w:trHeight w:val="121"/>
        </w:trPr>
        <w:tc>
          <w:tcPr>
            <w:tcW w:w="5358" w:type="dxa"/>
            <w:gridSpan w:val="3"/>
            <w:tcBorders>
              <w:top w:val="single" w:sz="4" w:space="0" w:color="auto"/>
              <w:left w:val="single" w:sz="4" w:space="0" w:color="auto"/>
              <w:bottom w:val="single" w:sz="4" w:space="0" w:color="auto"/>
              <w:right w:val="single" w:sz="4" w:space="0" w:color="auto"/>
            </w:tcBorders>
          </w:tcPr>
          <w:p w14:paraId="6CE23028"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b/>
                <w:sz w:val="20"/>
                <w:szCs w:val="20"/>
                <w:lang w:eastAsia="ru-RU"/>
              </w:rPr>
              <w:t>Итого:</w:t>
            </w:r>
          </w:p>
        </w:tc>
        <w:tc>
          <w:tcPr>
            <w:tcW w:w="1016" w:type="dxa"/>
            <w:tcBorders>
              <w:top w:val="single" w:sz="4" w:space="0" w:color="auto"/>
              <w:left w:val="single" w:sz="4" w:space="0" w:color="auto"/>
              <w:bottom w:val="single" w:sz="4" w:space="0" w:color="auto"/>
              <w:right w:val="single" w:sz="4" w:space="0" w:color="auto"/>
            </w:tcBorders>
            <w:vAlign w:val="bottom"/>
          </w:tcPr>
          <w:p w14:paraId="3C5E6A17"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47635</w:t>
            </w:r>
          </w:p>
        </w:tc>
        <w:tc>
          <w:tcPr>
            <w:tcW w:w="992" w:type="dxa"/>
            <w:tcBorders>
              <w:top w:val="single" w:sz="4" w:space="0" w:color="auto"/>
              <w:left w:val="single" w:sz="4" w:space="0" w:color="auto"/>
              <w:bottom w:val="single" w:sz="4" w:space="0" w:color="auto"/>
              <w:right w:val="single" w:sz="4" w:space="0" w:color="auto"/>
            </w:tcBorders>
            <w:vAlign w:val="bottom"/>
          </w:tcPr>
          <w:p w14:paraId="0D18BC11"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54940</w:t>
            </w:r>
          </w:p>
        </w:tc>
        <w:tc>
          <w:tcPr>
            <w:tcW w:w="993" w:type="dxa"/>
            <w:tcBorders>
              <w:top w:val="single" w:sz="4" w:space="0" w:color="auto"/>
              <w:left w:val="single" w:sz="4" w:space="0" w:color="auto"/>
              <w:bottom w:val="single" w:sz="4" w:space="0" w:color="auto"/>
              <w:right w:val="single" w:sz="4" w:space="0" w:color="auto"/>
            </w:tcBorders>
            <w:vAlign w:val="bottom"/>
          </w:tcPr>
          <w:p w14:paraId="08F38523"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109750</w:t>
            </w:r>
          </w:p>
        </w:tc>
        <w:tc>
          <w:tcPr>
            <w:tcW w:w="1559" w:type="dxa"/>
            <w:tcBorders>
              <w:top w:val="single" w:sz="4" w:space="0" w:color="auto"/>
              <w:left w:val="single" w:sz="4" w:space="0" w:color="auto"/>
              <w:bottom w:val="single" w:sz="4" w:space="0" w:color="auto"/>
              <w:right w:val="single" w:sz="4" w:space="0" w:color="auto"/>
            </w:tcBorders>
            <w:vAlign w:val="bottom"/>
          </w:tcPr>
          <w:p w14:paraId="01474298"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212325</w:t>
            </w:r>
          </w:p>
        </w:tc>
      </w:tr>
      <w:tr w:rsidR="00265CB7" w:rsidRPr="0039126E" w14:paraId="3B16E768" w14:textId="77777777" w:rsidTr="00453AA1">
        <w:trPr>
          <w:trHeight w:val="121"/>
        </w:trPr>
        <w:tc>
          <w:tcPr>
            <w:tcW w:w="1838" w:type="dxa"/>
            <w:vMerge w:val="restart"/>
            <w:tcBorders>
              <w:top w:val="single" w:sz="4" w:space="0" w:color="auto"/>
              <w:left w:val="single" w:sz="4" w:space="0" w:color="auto"/>
              <w:right w:val="single" w:sz="4" w:space="0" w:color="auto"/>
            </w:tcBorders>
          </w:tcPr>
          <w:p w14:paraId="17BF2C3A"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Бараниха</w:t>
            </w:r>
          </w:p>
        </w:tc>
        <w:tc>
          <w:tcPr>
            <w:tcW w:w="2704" w:type="dxa"/>
            <w:tcBorders>
              <w:top w:val="single" w:sz="4" w:space="0" w:color="auto"/>
              <w:left w:val="single" w:sz="4" w:space="0" w:color="auto"/>
              <w:bottom w:val="single" w:sz="4" w:space="0" w:color="auto"/>
              <w:right w:val="single" w:sz="4" w:space="0" w:color="auto"/>
            </w:tcBorders>
          </w:tcPr>
          <w:p w14:paraId="1C105D70"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Детский сад на 20 мест, школа на 45 мест</w:t>
            </w:r>
          </w:p>
        </w:tc>
        <w:tc>
          <w:tcPr>
            <w:tcW w:w="816" w:type="dxa"/>
            <w:tcBorders>
              <w:top w:val="single" w:sz="4" w:space="0" w:color="auto"/>
              <w:left w:val="single" w:sz="4" w:space="0" w:color="auto"/>
              <w:bottom w:val="single" w:sz="4" w:space="0" w:color="auto"/>
              <w:right w:val="single" w:sz="4" w:space="0" w:color="auto"/>
            </w:tcBorders>
          </w:tcPr>
          <w:p w14:paraId="3ADD61E6"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5A018C55"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68965</w:t>
            </w:r>
          </w:p>
        </w:tc>
        <w:tc>
          <w:tcPr>
            <w:tcW w:w="992" w:type="dxa"/>
            <w:tcBorders>
              <w:top w:val="single" w:sz="4" w:space="0" w:color="auto"/>
              <w:left w:val="single" w:sz="4" w:space="0" w:color="auto"/>
              <w:bottom w:val="single" w:sz="4" w:space="0" w:color="auto"/>
              <w:right w:val="single" w:sz="4" w:space="0" w:color="auto"/>
            </w:tcBorders>
          </w:tcPr>
          <w:p w14:paraId="08717DE3"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102031</w:t>
            </w:r>
          </w:p>
        </w:tc>
        <w:tc>
          <w:tcPr>
            <w:tcW w:w="993" w:type="dxa"/>
            <w:tcBorders>
              <w:top w:val="single" w:sz="4" w:space="0" w:color="auto"/>
              <w:left w:val="single" w:sz="4" w:space="0" w:color="auto"/>
              <w:bottom w:val="single" w:sz="4" w:space="0" w:color="auto"/>
              <w:right w:val="single" w:sz="4" w:space="0" w:color="auto"/>
            </w:tcBorders>
          </w:tcPr>
          <w:p w14:paraId="04F71B40"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165750</w:t>
            </w:r>
          </w:p>
        </w:tc>
        <w:tc>
          <w:tcPr>
            <w:tcW w:w="1559" w:type="dxa"/>
            <w:tcBorders>
              <w:top w:val="single" w:sz="4" w:space="0" w:color="auto"/>
              <w:left w:val="single" w:sz="4" w:space="0" w:color="auto"/>
              <w:bottom w:val="single" w:sz="4" w:space="0" w:color="auto"/>
              <w:right w:val="single" w:sz="4" w:space="0" w:color="auto"/>
            </w:tcBorders>
          </w:tcPr>
          <w:p w14:paraId="16DD190E"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336746</w:t>
            </w:r>
          </w:p>
        </w:tc>
      </w:tr>
      <w:tr w:rsidR="00265CB7" w:rsidRPr="0039126E" w14:paraId="75846732" w14:textId="77777777" w:rsidTr="00453AA1">
        <w:trPr>
          <w:trHeight w:val="121"/>
        </w:trPr>
        <w:tc>
          <w:tcPr>
            <w:tcW w:w="1838" w:type="dxa"/>
            <w:vMerge/>
            <w:tcBorders>
              <w:left w:val="single" w:sz="4" w:space="0" w:color="auto"/>
              <w:right w:val="single" w:sz="4" w:space="0" w:color="auto"/>
            </w:tcBorders>
          </w:tcPr>
          <w:p w14:paraId="78B858E5"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53373A68" w14:textId="77777777" w:rsidR="00455955" w:rsidRPr="0039126E" w:rsidRDefault="00AC32DD" w:rsidP="00453AA1">
            <w:pPr>
              <w:widowControl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Магазин сме</w:t>
            </w:r>
            <w:r w:rsidR="00455955" w:rsidRPr="0039126E">
              <w:rPr>
                <w:rFonts w:ascii="Times New Roman" w:eastAsia="Times New Roman" w:hAnsi="Times New Roman" w:cs="Times New Roman"/>
                <w:sz w:val="20"/>
                <w:szCs w:val="20"/>
                <w:lang w:eastAsia="ru-RU"/>
              </w:rPr>
              <w:t>шанной торговли на 100 кв.м</w:t>
            </w:r>
          </w:p>
        </w:tc>
        <w:tc>
          <w:tcPr>
            <w:tcW w:w="816" w:type="dxa"/>
            <w:tcBorders>
              <w:top w:val="single" w:sz="4" w:space="0" w:color="auto"/>
              <w:left w:val="single" w:sz="4" w:space="0" w:color="auto"/>
              <w:bottom w:val="single" w:sz="4" w:space="0" w:color="auto"/>
              <w:right w:val="single" w:sz="4" w:space="0" w:color="auto"/>
            </w:tcBorders>
          </w:tcPr>
          <w:p w14:paraId="08C8934F"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11C7E3EA"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tcPr>
          <w:p w14:paraId="3C7F53E9"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7BC2EB8E"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20500</w:t>
            </w:r>
          </w:p>
        </w:tc>
        <w:tc>
          <w:tcPr>
            <w:tcW w:w="1559" w:type="dxa"/>
            <w:tcBorders>
              <w:top w:val="single" w:sz="4" w:space="0" w:color="auto"/>
              <w:left w:val="single" w:sz="4" w:space="0" w:color="auto"/>
              <w:bottom w:val="single" w:sz="4" w:space="0" w:color="auto"/>
              <w:right w:val="single" w:sz="4" w:space="0" w:color="auto"/>
            </w:tcBorders>
          </w:tcPr>
          <w:p w14:paraId="7FD3A596"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31000</w:t>
            </w:r>
          </w:p>
        </w:tc>
      </w:tr>
      <w:tr w:rsidR="00265CB7" w:rsidRPr="0039126E" w14:paraId="68D7837C" w14:textId="77777777" w:rsidTr="00453AA1">
        <w:trPr>
          <w:trHeight w:val="121"/>
        </w:trPr>
        <w:tc>
          <w:tcPr>
            <w:tcW w:w="1838" w:type="dxa"/>
            <w:vMerge/>
            <w:tcBorders>
              <w:left w:val="single" w:sz="4" w:space="0" w:color="auto"/>
              <w:right w:val="single" w:sz="4" w:space="0" w:color="auto"/>
            </w:tcBorders>
          </w:tcPr>
          <w:p w14:paraId="7377E52B"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599F9423"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Спортзал на 450 кв.м</w:t>
            </w:r>
          </w:p>
        </w:tc>
        <w:tc>
          <w:tcPr>
            <w:tcW w:w="816" w:type="dxa"/>
            <w:tcBorders>
              <w:top w:val="single" w:sz="4" w:space="0" w:color="auto"/>
              <w:left w:val="single" w:sz="4" w:space="0" w:color="auto"/>
              <w:bottom w:val="single" w:sz="4" w:space="0" w:color="auto"/>
              <w:right w:val="single" w:sz="4" w:space="0" w:color="auto"/>
            </w:tcBorders>
          </w:tcPr>
          <w:p w14:paraId="5A02E3BF"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3BE7F8D8"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133830</w:t>
            </w:r>
          </w:p>
        </w:tc>
        <w:tc>
          <w:tcPr>
            <w:tcW w:w="992" w:type="dxa"/>
            <w:tcBorders>
              <w:top w:val="single" w:sz="4" w:space="0" w:color="auto"/>
              <w:left w:val="single" w:sz="4" w:space="0" w:color="auto"/>
              <w:bottom w:val="single" w:sz="4" w:space="0" w:color="auto"/>
              <w:right w:val="single" w:sz="4" w:space="0" w:color="auto"/>
            </w:tcBorders>
          </w:tcPr>
          <w:p w14:paraId="4D4243DF"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45135</w:t>
            </w:r>
          </w:p>
        </w:tc>
        <w:tc>
          <w:tcPr>
            <w:tcW w:w="993" w:type="dxa"/>
            <w:tcBorders>
              <w:top w:val="single" w:sz="4" w:space="0" w:color="auto"/>
              <w:left w:val="single" w:sz="4" w:space="0" w:color="auto"/>
              <w:bottom w:val="single" w:sz="4" w:space="0" w:color="auto"/>
              <w:right w:val="single" w:sz="4" w:space="0" w:color="auto"/>
            </w:tcBorders>
          </w:tcPr>
          <w:p w14:paraId="02328DD8"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85500</w:t>
            </w:r>
          </w:p>
        </w:tc>
        <w:tc>
          <w:tcPr>
            <w:tcW w:w="1559" w:type="dxa"/>
            <w:tcBorders>
              <w:top w:val="single" w:sz="4" w:space="0" w:color="auto"/>
              <w:left w:val="single" w:sz="4" w:space="0" w:color="auto"/>
              <w:bottom w:val="single" w:sz="4" w:space="0" w:color="auto"/>
              <w:right w:val="single" w:sz="4" w:space="0" w:color="auto"/>
            </w:tcBorders>
          </w:tcPr>
          <w:p w14:paraId="6878440D"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264465</w:t>
            </w:r>
          </w:p>
        </w:tc>
      </w:tr>
      <w:tr w:rsidR="00265CB7" w:rsidRPr="0039126E" w14:paraId="0E0F8080" w14:textId="77777777" w:rsidTr="00453AA1">
        <w:trPr>
          <w:trHeight w:val="121"/>
        </w:trPr>
        <w:tc>
          <w:tcPr>
            <w:tcW w:w="1838" w:type="dxa"/>
            <w:vMerge/>
            <w:tcBorders>
              <w:left w:val="single" w:sz="4" w:space="0" w:color="auto"/>
              <w:right w:val="single" w:sz="4" w:space="0" w:color="auto"/>
            </w:tcBorders>
          </w:tcPr>
          <w:p w14:paraId="2EDC17F2"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4C8F67F8"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 смешанной торговли на 200 кв.м</w:t>
            </w:r>
          </w:p>
        </w:tc>
        <w:tc>
          <w:tcPr>
            <w:tcW w:w="816" w:type="dxa"/>
            <w:tcBorders>
              <w:top w:val="single" w:sz="4" w:space="0" w:color="auto"/>
              <w:left w:val="single" w:sz="4" w:space="0" w:color="auto"/>
              <w:bottom w:val="single" w:sz="4" w:space="0" w:color="auto"/>
              <w:right w:val="single" w:sz="4" w:space="0" w:color="auto"/>
            </w:tcBorders>
          </w:tcPr>
          <w:p w14:paraId="349472C1"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3E0331E7"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21000</w:t>
            </w:r>
          </w:p>
        </w:tc>
        <w:tc>
          <w:tcPr>
            <w:tcW w:w="992" w:type="dxa"/>
            <w:tcBorders>
              <w:top w:val="single" w:sz="4" w:space="0" w:color="auto"/>
              <w:left w:val="single" w:sz="4" w:space="0" w:color="auto"/>
              <w:bottom w:val="single" w:sz="4" w:space="0" w:color="auto"/>
              <w:right w:val="single" w:sz="4" w:space="0" w:color="auto"/>
            </w:tcBorders>
          </w:tcPr>
          <w:p w14:paraId="1B9E31F4"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1EEF189D"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41000</w:t>
            </w:r>
          </w:p>
        </w:tc>
        <w:tc>
          <w:tcPr>
            <w:tcW w:w="1559" w:type="dxa"/>
            <w:tcBorders>
              <w:top w:val="single" w:sz="4" w:space="0" w:color="auto"/>
              <w:left w:val="single" w:sz="4" w:space="0" w:color="auto"/>
              <w:bottom w:val="single" w:sz="4" w:space="0" w:color="auto"/>
              <w:right w:val="single" w:sz="4" w:space="0" w:color="auto"/>
            </w:tcBorders>
          </w:tcPr>
          <w:p w14:paraId="558FF0A3"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62000</w:t>
            </w:r>
          </w:p>
        </w:tc>
      </w:tr>
      <w:tr w:rsidR="00265CB7" w:rsidRPr="0039126E" w14:paraId="65CF8EC1" w14:textId="77777777" w:rsidTr="00453AA1">
        <w:trPr>
          <w:trHeight w:val="121"/>
        </w:trPr>
        <w:tc>
          <w:tcPr>
            <w:tcW w:w="1838" w:type="dxa"/>
            <w:vMerge/>
            <w:tcBorders>
              <w:left w:val="single" w:sz="4" w:space="0" w:color="auto"/>
              <w:right w:val="single" w:sz="4" w:space="0" w:color="auto"/>
            </w:tcBorders>
          </w:tcPr>
          <w:p w14:paraId="03C15577"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2AF87B17"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Предприятие бытового обслуживания на 11 мест</w:t>
            </w:r>
          </w:p>
        </w:tc>
        <w:tc>
          <w:tcPr>
            <w:tcW w:w="816" w:type="dxa"/>
            <w:tcBorders>
              <w:top w:val="single" w:sz="4" w:space="0" w:color="auto"/>
              <w:left w:val="single" w:sz="4" w:space="0" w:color="auto"/>
              <w:bottom w:val="single" w:sz="4" w:space="0" w:color="auto"/>
              <w:right w:val="single" w:sz="4" w:space="0" w:color="auto"/>
            </w:tcBorders>
          </w:tcPr>
          <w:p w14:paraId="1996F86D"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4FC5239F"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25056</w:t>
            </w:r>
          </w:p>
        </w:tc>
        <w:tc>
          <w:tcPr>
            <w:tcW w:w="992" w:type="dxa"/>
            <w:tcBorders>
              <w:top w:val="single" w:sz="4" w:space="0" w:color="auto"/>
              <w:left w:val="single" w:sz="4" w:space="0" w:color="auto"/>
              <w:bottom w:val="single" w:sz="4" w:space="0" w:color="auto"/>
              <w:right w:val="single" w:sz="4" w:space="0" w:color="auto"/>
            </w:tcBorders>
          </w:tcPr>
          <w:p w14:paraId="58F4632D"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23800</w:t>
            </w:r>
          </w:p>
        </w:tc>
        <w:tc>
          <w:tcPr>
            <w:tcW w:w="993" w:type="dxa"/>
            <w:tcBorders>
              <w:top w:val="single" w:sz="4" w:space="0" w:color="auto"/>
              <w:left w:val="single" w:sz="4" w:space="0" w:color="auto"/>
              <w:bottom w:val="single" w:sz="4" w:space="0" w:color="auto"/>
              <w:right w:val="single" w:sz="4" w:space="0" w:color="auto"/>
            </w:tcBorders>
          </w:tcPr>
          <w:p w14:paraId="328D9C13"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10000</w:t>
            </w:r>
          </w:p>
        </w:tc>
        <w:tc>
          <w:tcPr>
            <w:tcW w:w="1559" w:type="dxa"/>
            <w:tcBorders>
              <w:top w:val="single" w:sz="4" w:space="0" w:color="auto"/>
              <w:left w:val="single" w:sz="4" w:space="0" w:color="auto"/>
              <w:bottom w:val="single" w:sz="4" w:space="0" w:color="auto"/>
              <w:right w:val="single" w:sz="4" w:space="0" w:color="auto"/>
            </w:tcBorders>
          </w:tcPr>
          <w:p w14:paraId="7DA95FDD"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58856</w:t>
            </w:r>
          </w:p>
        </w:tc>
      </w:tr>
      <w:tr w:rsidR="00265CB7" w:rsidRPr="0039126E" w14:paraId="5BF65943" w14:textId="77777777" w:rsidTr="00453AA1">
        <w:trPr>
          <w:trHeight w:val="121"/>
        </w:trPr>
        <w:tc>
          <w:tcPr>
            <w:tcW w:w="1838" w:type="dxa"/>
            <w:vMerge/>
            <w:tcBorders>
              <w:left w:val="single" w:sz="4" w:space="0" w:color="auto"/>
              <w:bottom w:val="single" w:sz="4" w:space="0" w:color="auto"/>
              <w:right w:val="single" w:sz="4" w:space="0" w:color="auto"/>
            </w:tcBorders>
          </w:tcPr>
          <w:p w14:paraId="66A46A7D"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14:paraId="4C961839"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Банно-оздоровительный комплекс на 10 мест</w:t>
            </w:r>
          </w:p>
        </w:tc>
        <w:tc>
          <w:tcPr>
            <w:tcW w:w="816" w:type="dxa"/>
            <w:tcBorders>
              <w:top w:val="single" w:sz="4" w:space="0" w:color="auto"/>
              <w:left w:val="single" w:sz="4" w:space="0" w:color="auto"/>
              <w:bottom w:val="single" w:sz="4" w:space="0" w:color="auto"/>
              <w:right w:val="single" w:sz="4" w:space="0" w:color="auto"/>
            </w:tcBorders>
          </w:tcPr>
          <w:p w14:paraId="352C223E"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792A6EB3"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27347</w:t>
            </w:r>
          </w:p>
        </w:tc>
        <w:tc>
          <w:tcPr>
            <w:tcW w:w="992" w:type="dxa"/>
            <w:tcBorders>
              <w:top w:val="single" w:sz="4" w:space="0" w:color="auto"/>
              <w:left w:val="single" w:sz="4" w:space="0" w:color="auto"/>
              <w:bottom w:val="single" w:sz="4" w:space="0" w:color="auto"/>
              <w:right w:val="single" w:sz="4" w:space="0" w:color="auto"/>
            </w:tcBorders>
          </w:tcPr>
          <w:p w14:paraId="6BE5C27C"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45133</w:t>
            </w:r>
          </w:p>
        </w:tc>
        <w:tc>
          <w:tcPr>
            <w:tcW w:w="993" w:type="dxa"/>
            <w:tcBorders>
              <w:top w:val="single" w:sz="4" w:space="0" w:color="auto"/>
              <w:left w:val="single" w:sz="4" w:space="0" w:color="auto"/>
              <w:bottom w:val="single" w:sz="4" w:space="0" w:color="auto"/>
              <w:right w:val="single" w:sz="4" w:space="0" w:color="auto"/>
            </w:tcBorders>
          </w:tcPr>
          <w:p w14:paraId="6862F9D1"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120000</w:t>
            </w:r>
          </w:p>
        </w:tc>
        <w:tc>
          <w:tcPr>
            <w:tcW w:w="1559" w:type="dxa"/>
            <w:tcBorders>
              <w:top w:val="single" w:sz="4" w:space="0" w:color="auto"/>
              <w:left w:val="single" w:sz="4" w:space="0" w:color="auto"/>
              <w:bottom w:val="single" w:sz="4" w:space="0" w:color="auto"/>
              <w:right w:val="single" w:sz="4" w:space="0" w:color="auto"/>
            </w:tcBorders>
          </w:tcPr>
          <w:p w14:paraId="3816C0FC"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192480</w:t>
            </w:r>
          </w:p>
        </w:tc>
      </w:tr>
      <w:tr w:rsidR="00265CB7" w:rsidRPr="0039126E" w14:paraId="49BC656C" w14:textId="77777777" w:rsidTr="00453AA1">
        <w:trPr>
          <w:trHeight w:val="121"/>
        </w:trPr>
        <w:tc>
          <w:tcPr>
            <w:tcW w:w="5358" w:type="dxa"/>
            <w:gridSpan w:val="3"/>
            <w:tcBorders>
              <w:left w:val="single" w:sz="4" w:space="0" w:color="auto"/>
              <w:bottom w:val="single" w:sz="4" w:space="0" w:color="auto"/>
              <w:right w:val="single" w:sz="4" w:space="0" w:color="auto"/>
            </w:tcBorders>
          </w:tcPr>
          <w:p w14:paraId="14CB57C1"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b/>
                <w:sz w:val="20"/>
                <w:szCs w:val="20"/>
                <w:lang w:eastAsia="ru-RU"/>
              </w:rPr>
              <w:t>Итого:</w:t>
            </w:r>
          </w:p>
        </w:tc>
        <w:tc>
          <w:tcPr>
            <w:tcW w:w="1016" w:type="dxa"/>
            <w:tcBorders>
              <w:top w:val="single" w:sz="4" w:space="0" w:color="auto"/>
              <w:left w:val="single" w:sz="4" w:space="0" w:color="auto"/>
              <w:bottom w:val="single" w:sz="4" w:space="0" w:color="auto"/>
              <w:right w:val="single" w:sz="4" w:space="0" w:color="auto"/>
            </w:tcBorders>
            <w:vAlign w:val="bottom"/>
          </w:tcPr>
          <w:p w14:paraId="57F2369E"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286698</w:t>
            </w:r>
          </w:p>
        </w:tc>
        <w:tc>
          <w:tcPr>
            <w:tcW w:w="992" w:type="dxa"/>
            <w:tcBorders>
              <w:top w:val="single" w:sz="4" w:space="0" w:color="auto"/>
              <w:left w:val="single" w:sz="4" w:space="0" w:color="auto"/>
              <w:bottom w:val="single" w:sz="4" w:space="0" w:color="auto"/>
              <w:right w:val="single" w:sz="4" w:space="0" w:color="auto"/>
            </w:tcBorders>
            <w:vAlign w:val="bottom"/>
          </w:tcPr>
          <w:p w14:paraId="02262B63"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216099</w:t>
            </w:r>
          </w:p>
        </w:tc>
        <w:tc>
          <w:tcPr>
            <w:tcW w:w="993" w:type="dxa"/>
            <w:tcBorders>
              <w:top w:val="single" w:sz="4" w:space="0" w:color="auto"/>
              <w:left w:val="single" w:sz="4" w:space="0" w:color="auto"/>
              <w:bottom w:val="single" w:sz="4" w:space="0" w:color="auto"/>
              <w:right w:val="single" w:sz="4" w:space="0" w:color="auto"/>
            </w:tcBorders>
            <w:vAlign w:val="bottom"/>
          </w:tcPr>
          <w:p w14:paraId="0D5B1C3B"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442750</w:t>
            </w:r>
          </w:p>
        </w:tc>
        <w:tc>
          <w:tcPr>
            <w:tcW w:w="1559" w:type="dxa"/>
            <w:tcBorders>
              <w:top w:val="single" w:sz="4" w:space="0" w:color="auto"/>
              <w:left w:val="single" w:sz="4" w:space="0" w:color="auto"/>
              <w:bottom w:val="single" w:sz="4" w:space="0" w:color="auto"/>
              <w:right w:val="single" w:sz="4" w:space="0" w:color="auto"/>
            </w:tcBorders>
            <w:vAlign w:val="bottom"/>
          </w:tcPr>
          <w:p w14:paraId="7B56BDCD" w14:textId="77777777" w:rsidR="00455955" w:rsidRPr="0039126E" w:rsidRDefault="00455955" w:rsidP="00453AA1">
            <w:pPr>
              <w:spacing w:after="0"/>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945547</w:t>
            </w:r>
          </w:p>
        </w:tc>
      </w:tr>
      <w:tr w:rsidR="00265CB7" w:rsidRPr="0039126E" w14:paraId="3547B90A" w14:textId="77777777" w:rsidTr="00453AA1">
        <w:trPr>
          <w:trHeight w:val="121"/>
        </w:trPr>
        <w:tc>
          <w:tcPr>
            <w:tcW w:w="1838" w:type="dxa"/>
            <w:tcBorders>
              <w:left w:val="single" w:sz="4" w:space="0" w:color="auto"/>
              <w:bottom w:val="single" w:sz="4" w:space="0" w:color="auto"/>
              <w:right w:val="single" w:sz="4" w:space="0" w:color="auto"/>
            </w:tcBorders>
          </w:tcPr>
          <w:p w14:paraId="5B8BB520" w14:textId="77777777" w:rsidR="00455955" w:rsidRPr="0039126E" w:rsidRDefault="00455955" w:rsidP="00C270B0">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К</w:t>
            </w:r>
            <w:r w:rsidR="00C270B0">
              <w:rPr>
                <w:rFonts w:ascii="Times New Roman" w:eastAsia="Times New Roman" w:hAnsi="Times New Roman" w:cs="Times New Roman"/>
                <w:sz w:val="20"/>
                <w:szCs w:val="20"/>
                <w:lang w:eastAsia="ru-RU"/>
              </w:rPr>
              <w:t>о</w:t>
            </w:r>
            <w:r w:rsidRPr="0039126E">
              <w:rPr>
                <w:rFonts w:ascii="Times New Roman" w:eastAsia="Times New Roman" w:hAnsi="Times New Roman" w:cs="Times New Roman"/>
                <w:sz w:val="20"/>
                <w:szCs w:val="20"/>
                <w:lang w:eastAsia="ru-RU"/>
              </w:rPr>
              <w:t>нанцево</w:t>
            </w:r>
          </w:p>
        </w:tc>
        <w:tc>
          <w:tcPr>
            <w:tcW w:w="2704" w:type="dxa"/>
            <w:tcBorders>
              <w:top w:val="single" w:sz="4" w:space="0" w:color="auto"/>
              <w:left w:val="single" w:sz="4" w:space="0" w:color="auto"/>
              <w:bottom w:val="single" w:sz="4" w:space="0" w:color="auto"/>
              <w:right w:val="single" w:sz="4" w:space="0" w:color="auto"/>
            </w:tcBorders>
          </w:tcPr>
          <w:p w14:paraId="19B0851D"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 смешанной торговли на 200 кв.м</w:t>
            </w:r>
          </w:p>
        </w:tc>
        <w:tc>
          <w:tcPr>
            <w:tcW w:w="816" w:type="dxa"/>
            <w:tcBorders>
              <w:top w:val="single" w:sz="4" w:space="0" w:color="auto"/>
              <w:left w:val="single" w:sz="4" w:space="0" w:color="auto"/>
              <w:bottom w:val="single" w:sz="4" w:space="0" w:color="auto"/>
              <w:right w:val="single" w:sz="4" w:space="0" w:color="auto"/>
            </w:tcBorders>
          </w:tcPr>
          <w:p w14:paraId="23EF6003"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31430897"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21000</w:t>
            </w:r>
          </w:p>
        </w:tc>
        <w:tc>
          <w:tcPr>
            <w:tcW w:w="992" w:type="dxa"/>
            <w:tcBorders>
              <w:top w:val="single" w:sz="4" w:space="0" w:color="auto"/>
              <w:left w:val="single" w:sz="4" w:space="0" w:color="auto"/>
              <w:bottom w:val="single" w:sz="4" w:space="0" w:color="auto"/>
              <w:right w:val="single" w:sz="4" w:space="0" w:color="auto"/>
            </w:tcBorders>
          </w:tcPr>
          <w:p w14:paraId="73AD56DA"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5BE9ECC5"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41000</w:t>
            </w:r>
          </w:p>
        </w:tc>
        <w:tc>
          <w:tcPr>
            <w:tcW w:w="1559" w:type="dxa"/>
            <w:tcBorders>
              <w:top w:val="single" w:sz="4" w:space="0" w:color="auto"/>
              <w:left w:val="single" w:sz="4" w:space="0" w:color="auto"/>
              <w:bottom w:val="single" w:sz="4" w:space="0" w:color="auto"/>
              <w:right w:val="single" w:sz="4" w:space="0" w:color="auto"/>
            </w:tcBorders>
          </w:tcPr>
          <w:p w14:paraId="382D19E8"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62000</w:t>
            </w:r>
          </w:p>
        </w:tc>
      </w:tr>
      <w:tr w:rsidR="00265CB7" w:rsidRPr="0039126E" w14:paraId="5FE4C237" w14:textId="77777777" w:rsidTr="00453AA1">
        <w:trPr>
          <w:trHeight w:val="121"/>
        </w:trPr>
        <w:tc>
          <w:tcPr>
            <w:tcW w:w="5358" w:type="dxa"/>
            <w:gridSpan w:val="3"/>
            <w:tcBorders>
              <w:top w:val="single" w:sz="4" w:space="0" w:color="auto"/>
              <w:left w:val="single" w:sz="4" w:space="0" w:color="auto"/>
              <w:bottom w:val="single" w:sz="4" w:space="0" w:color="auto"/>
              <w:right w:val="single" w:sz="4" w:space="0" w:color="auto"/>
            </w:tcBorders>
          </w:tcPr>
          <w:p w14:paraId="1B9293B8" w14:textId="77777777" w:rsidR="00455955" w:rsidRPr="0039126E" w:rsidRDefault="00455955" w:rsidP="00453AA1">
            <w:pPr>
              <w:widowControl w:val="0"/>
              <w:spacing w:after="0" w:line="240" w:lineRule="atLeast"/>
              <w:contextualSpacing/>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Итого:</w:t>
            </w:r>
          </w:p>
        </w:tc>
        <w:tc>
          <w:tcPr>
            <w:tcW w:w="1016" w:type="dxa"/>
            <w:tcBorders>
              <w:top w:val="single" w:sz="4" w:space="0" w:color="auto"/>
              <w:left w:val="single" w:sz="4" w:space="0" w:color="auto"/>
              <w:bottom w:val="single" w:sz="4" w:space="0" w:color="auto"/>
              <w:right w:val="single" w:sz="4" w:space="0" w:color="auto"/>
            </w:tcBorders>
          </w:tcPr>
          <w:p w14:paraId="6139C093"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21000</w:t>
            </w:r>
          </w:p>
        </w:tc>
        <w:tc>
          <w:tcPr>
            <w:tcW w:w="992" w:type="dxa"/>
            <w:tcBorders>
              <w:top w:val="single" w:sz="4" w:space="0" w:color="auto"/>
              <w:left w:val="single" w:sz="4" w:space="0" w:color="auto"/>
              <w:bottom w:val="single" w:sz="4" w:space="0" w:color="auto"/>
              <w:right w:val="single" w:sz="4" w:space="0" w:color="auto"/>
            </w:tcBorders>
          </w:tcPr>
          <w:p w14:paraId="7F9DB338"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5FF17A28"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41000</w:t>
            </w:r>
          </w:p>
        </w:tc>
        <w:tc>
          <w:tcPr>
            <w:tcW w:w="1559" w:type="dxa"/>
            <w:tcBorders>
              <w:top w:val="single" w:sz="4" w:space="0" w:color="auto"/>
              <w:left w:val="single" w:sz="4" w:space="0" w:color="auto"/>
              <w:bottom w:val="single" w:sz="4" w:space="0" w:color="auto"/>
              <w:right w:val="single" w:sz="4" w:space="0" w:color="auto"/>
            </w:tcBorders>
          </w:tcPr>
          <w:p w14:paraId="4DE83276"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62000</w:t>
            </w:r>
          </w:p>
        </w:tc>
      </w:tr>
      <w:tr w:rsidR="00265CB7" w:rsidRPr="0039126E" w14:paraId="014F1D5C" w14:textId="77777777" w:rsidTr="00453AA1">
        <w:trPr>
          <w:trHeight w:val="121"/>
        </w:trPr>
        <w:tc>
          <w:tcPr>
            <w:tcW w:w="9918" w:type="dxa"/>
            <w:gridSpan w:val="7"/>
            <w:tcBorders>
              <w:top w:val="single" w:sz="4" w:space="0" w:color="auto"/>
              <w:left w:val="single" w:sz="4" w:space="0" w:color="auto"/>
              <w:bottom w:val="single" w:sz="4" w:space="0" w:color="auto"/>
              <w:right w:val="single" w:sz="4" w:space="0" w:color="auto"/>
            </w:tcBorders>
          </w:tcPr>
          <w:p w14:paraId="65FBA0A7"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b/>
                <w:sz w:val="20"/>
                <w:szCs w:val="20"/>
                <w:lang w:eastAsia="ru-RU"/>
              </w:rPr>
              <w:t>Автономное теплоснабжение от индивидуального твердотопливного котла</w:t>
            </w:r>
          </w:p>
        </w:tc>
      </w:tr>
      <w:tr w:rsidR="00265CB7" w:rsidRPr="0039126E" w14:paraId="26FBDD8E" w14:textId="77777777" w:rsidTr="00453AA1">
        <w:trPr>
          <w:trHeight w:val="121"/>
        </w:trPr>
        <w:tc>
          <w:tcPr>
            <w:tcW w:w="1838" w:type="dxa"/>
            <w:tcBorders>
              <w:top w:val="single" w:sz="4" w:space="0" w:color="auto"/>
              <w:left w:val="single" w:sz="4" w:space="0" w:color="auto"/>
              <w:bottom w:val="single" w:sz="4" w:space="0" w:color="auto"/>
              <w:right w:val="single" w:sz="4" w:space="0" w:color="auto"/>
            </w:tcBorders>
          </w:tcPr>
          <w:p w14:paraId="5325FB1B"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Пашучиха</w:t>
            </w:r>
          </w:p>
        </w:tc>
        <w:tc>
          <w:tcPr>
            <w:tcW w:w="2704" w:type="dxa"/>
            <w:tcBorders>
              <w:top w:val="single" w:sz="4" w:space="0" w:color="auto"/>
              <w:left w:val="single" w:sz="4" w:space="0" w:color="auto"/>
              <w:bottom w:val="single" w:sz="4" w:space="0" w:color="auto"/>
              <w:right w:val="single" w:sz="4" w:space="0" w:color="auto"/>
            </w:tcBorders>
          </w:tcPr>
          <w:p w14:paraId="731F2CD9"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 смешанной торговли на 200 кв.м</w:t>
            </w:r>
          </w:p>
        </w:tc>
        <w:tc>
          <w:tcPr>
            <w:tcW w:w="816" w:type="dxa"/>
            <w:tcBorders>
              <w:top w:val="single" w:sz="4" w:space="0" w:color="auto"/>
              <w:left w:val="single" w:sz="4" w:space="0" w:color="auto"/>
              <w:bottom w:val="single" w:sz="4" w:space="0" w:color="auto"/>
              <w:right w:val="single" w:sz="4" w:space="0" w:color="auto"/>
            </w:tcBorders>
          </w:tcPr>
          <w:p w14:paraId="0E0877AC"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75E3B841"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21000</w:t>
            </w:r>
          </w:p>
        </w:tc>
        <w:tc>
          <w:tcPr>
            <w:tcW w:w="992" w:type="dxa"/>
            <w:tcBorders>
              <w:top w:val="single" w:sz="4" w:space="0" w:color="auto"/>
              <w:left w:val="single" w:sz="4" w:space="0" w:color="auto"/>
              <w:bottom w:val="single" w:sz="4" w:space="0" w:color="auto"/>
              <w:right w:val="single" w:sz="4" w:space="0" w:color="auto"/>
            </w:tcBorders>
          </w:tcPr>
          <w:p w14:paraId="3C208D59"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47DB735C"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41000</w:t>
            </w:r>
          </w:p>
        </w:tc>
        <w:tc>
          <w:tcPr>
            <w:tcW w:w="1559" w:type="dxa"/>
            <w:tcBorders>
              <w:top w:val="single" w:sz="4" w:space="0" w:color="auto"/>
              <w:left w:val="single" w:sz="4" w:space="0" w:color="auto"/>
              <w:bottom w:val="single" w:sz="4" w:space="0" w:color="auto"/>
              <w:right w:val="single" w:sz="4" w:space="0" w:color="auto"/>
            </w:tcBorders>
          </w:tcPr>
          <w:p w14:paraId="48E57D11"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62000</w:t>
            </w:r>
          </w:p>
        </w:tc>
      </w:tr>
      <w:tr w:rsidR="00265CB7" w:rsidRPr="0039126E" w14:paraId="71F7F161" w14:textId="77777777" w:rsidTr="00453AA1">
        <w:trPr>
          <w:trHeight w:val="121"/>
        </w:trPr>
        <w:tc>
          <w:tcPr>
            <w:tcW w:w="5358" w:type="dxa"/>
            <w:gridSpan w:val="3"/>
            <w:tcBorders>
              <w:top w:val="single" w:sz="4" w:space="0" w:color="auto"/>
              <w:left w:val="single" w:sz="4" w:space="0" w:color="auto"/>
              <w:bottom w:val="single" w:sz="4" w:space="0" w:color="auto"/>
              <w:right w:val="single" w:sz="4" w:space="0" w:color="auto"/>
            </w:tcBorders>
          </w:tcPr>
          <w:p w14:paraId="276F450A" w14:textId="77777777" w:rsidR="00455955" w:rsidRPr="0039126E" w:rsidRDefault="00455955" w:rsidP="00453AA1">
            <w:pPr>
              <w:widowControl w:val="0"/>
              <w:spacing w:after="0" w:line="240" w:lineRule="atLeast"/>
              <w:contextualSpacing/>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Итого:</w:t>
            </w:r>
          </w:p>
        </w:tc>
        <w:tc>
          <w:tcPr>
            <w:tcW w:w="1016" w:type="dxa"/>
            <w:tcBorders>
              <w:top w:val="single" w:sz="4" w:space="0" w:color="auto"/>
              <w:left w:val="single" w:sz="4" w:space="0" w:color="auto"/>
              <w:bottom w:val="single" w:sz="4" w:space="0" w:color="auto"/>
              <w:right w:val="single" w:sz="4" w:space="0" w:color="auto"/>
            </w:tcBorders>
          </w:tcPr>
          <w:p w14:paraId="72B849CD"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21000</w:t>
            </w:r>
          </w:p>
        </w:tc>
        <w:tc>
          <w:tcPr>
            <w:tcW w:w="992" w:type="dxa"/>
            <w:tcBorders>
              <w:top w:val="single" w:sz="4" w:space="0" w:color="auto"/>
              <w:left w:val="single" w:sz="4" w:space="0" w:color="auto"/>
              <w:bottom w:val="single" w:sz="4" w:space="0" w:color="auto"/>
              <w:right w:val="single" w:sz="4" w:space="0" w:color="auto"/>
            </w:tcBorders>
          </w:tcPr>
          <w:p w14:paraId="22F42E04"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0C9622B4"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41000</w:t>
            </w:r>
          </w:p>
        </w:tc>
        <w:tc>
          <w:tcPr>
            <w:tcW w:w="1559" w:type="dxa"/>
            <w:tcBorders>
              <w:top w:val="single" w:sz="4" w:space="0" w:color="auto"/>
              <w:left w:val="single" w:sz="4" w:space="0" w:color="auto"/>
              <w:bottom w:val="single" w:sz="4" w:space="0" w:color="auto"/>
              <w:right w:val="single" w:sz="4" w:space="0" w:color="auto"/>
            </w:tcBorders>
          </w:tcPr>
          <w:p w14:paraId="76BDFF4C"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62000</w:t>
            </w:r>
          </w:p>
        </w:tc>
      </w:tr>
      <w:tr w:rsidR="00265CB7" w:rsidRPr="0039126E" w14:paraId="00BE9058" w14:textId="77777777" w:rsidTr="00453AA1">
        <w:trPr>
          <w:trHeight w:val="121"/>
        </w:trPr>
        <w:tc>
          <w:tcPr>
            <w:tcW w:w="1838" w:type="dxa"/>
            <w:tcBorders>
              <w:top w:val="single" w:sz="4" w:space="0" w:color="auto"/>
              <w:left w:val="single" w:sz="4" w:space="0" w:color="auto"/>
              <w:bottom w:val="single" w:sz="4" w:space="0" w:color="auto"/>
              <w:right w:val="single" w:sz="4" w:space="0" w:color="auto"/>
            </w:tcBorders>
          </w:tcPr>
          <w:p w14:paraId="4FF4104C"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Палковская</w:t>
            </w:r>
          </w:p>
        </w:tc>
        <w:tc>
          <w:tcPr>
            <w:tcW w:w="2704" w:type="dxa"/>
            <w:tcBorders>
              <w:top w:val="single" w:sz="4" w:space="0" w:color="auto"/>
              <w:left w:val="single" w:sz="4" w:space="0" w:color="auto"/>
              <w:bottom w:val="single" w:sz="4" w:space="0" w:color="auto"/>
              <w:right w:val="single" w:sz="4" w:space="0" w:color="auto"/>
            </w:tcBorders>
          </w:tcPr>
          <w:p w14:paraId="61220967"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Магазин смешанной торговли на 200 кв.м</w:t>
            </w:r>
          </w:p>
        </w:tc>
        <w:tc>
          <w:tcPr>
            <w:tcW w:w="816" w:type="dxa"/>
            <w:tcBorders>
              <w:top w:val="single" w:sz="4" w:space="0" w:color="auto"/>
              <w:left w:val="single" w:sz="4" w:space="0" w:color="auto"/>
              <w:bottom w:val="single" w:sz="4" w:space="0" w:color="auto"/>
              <w:right w:val="single" w:sz="4" w:space="0" w:color="auto"/>
            </w:tcBorders>
          </w:tcPr>
          <w:p w14:paraId="71CF8D6E"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4271AD12"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21000</w:t>
            </w:r>
          </w:p>
        </w:tc>
        <w:tc>
          <w:tcPr>
            <w:tcW w:w="992" w:type="dxa"/>
            <w:tcBorders>
              <w:top w:val="single" w:sz="4" w:space="0" w:color="auto"/>
              <w:left w:val="single" w:sz="4" w:space="0" w:color="auto"/>
              <w:bottom w:val="single" w:sz="4" w:space="0" w:color="auto"/>
              <w:right w:val="single" w:sz="4" w:space="0" w:color="auto"/>
            </w:tcBorders>
          </w:tcPr>
          <w:p w14:paraId="1E096BF9"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6A800087"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41000</w:t>
            </w:r>
          </w:p>
        </w:tc>
        <w:tc>
          <w:tcPr>
            <w:tcW w:w="1559" w:type="dxa"/>
            <w:tcBorders>
              <w:top w:val="single" w:sz="4" w:space="0" w:color="auto"/>
              <w:left w:val="single" w:sz="4" w:space="0" w:color="auto"/>
              <w:bottom w:val="single" w:sz="4" w:space="0" w:color="auto"/>
              <w:right w:val="single" w:sz="4" w:space="0" w:color="auto"/>
            </w:tcBorders>
          </w:tcPr>
          <w:p w14:paraId="4BA12969"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62000</w:t>
            </w:r>
          </w:p>
        </w:tc>
      </w:tr>
      <w:tr w:rsidR="00265CB7" w:rsidRPr="0039126E" w14:paraId="1D0B6CD7" w14:textId="77777777" w:rsidTr="00453AA1">
        <w:trPr>
          <w:trHeight w:val="121"/>
        </w:trPr>
        <w:tc>
          <w:tcPr>
            <w:tcW w:w="5358" w:type="dxa"/>
            <w:gridSpan w:val="3"/>
            <w:tcBorders>
              <w:top w:val="single" w:sz="4" w:space="0" w:color="auto"/>
              <w:left w:val="single" w:sz="4" w:space="0" w:color="auto"/>
              <w:bottom w:val="single" w:sz="4" w:space="0" w:color="auto"/>
              <w:right w:val="single" w:sz="4" w:space="0" w:color="auto"/>
            </w:tcBorders>
          </w:tcPr>
          <w:p w14:paraId="29B4225D" w14:textId="77777777" w:rsidR="00455955" w:rsidRPr="0039126E" w:rsidRDefault="00455955" w:rsidP="00453AA1">
            <w:pPr>
              <w:widowControl w:val="0"/>
              <w:spacing w:after="0" w:line="240" w:lineRule="atLeast"/>
              <w:contextualSpacing/>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Итого:</w:t>
            </w:r>
          </w:p>
        </w:tc>
        <w:tc>
          <w:tcPr>
            <w:tcW w:w="1016" w:type="dxa"/>
            <w:tcBorders>
              <w:top w:val="single" w:sz="4" w:space="0" w:color="auto"/>
              <w:left w:val="single" w:sz="4" w:space="0" w:color="auto"/>
              <w:bottom w:val="single" w:sz="4" w:space="0" w:color="auto"/>
              <w:right w:val="single" w:sz="4" w:space="0" w:color="auto"/>
            </w:tcBorders>
          </w:tcPr>
          <w:p w14:paraId="7E970B92"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21000</w:t>
            </w:r>
          </w:p>
        </w:tc>
        <w:tc>
          <w:tcPr>
            <w:tcW w:w="992" w:type="dxa"/>
            <w:tcBorders>
              <w:top w:val="single" w:sz="4" w:space="0" w:color="auto"/>
              <w:left w:val="single" w:sz="4" w:space="0" w:color="auto"/>
              <w:bottom w:val="single" w:sz="4" w:space="0" w:color="auto"/>
              <w:right w:val="single" w:sz="4" w:space="0" w:color="auto"/>
            </w:tcBorders>
          </w:tcPr>
          <w:p w14:paraId="03A3D7D1"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3F9B1ADB"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41000</w:t>
            </w:r>
          </w:p>
        </w:tc>
        <w:tc>
          <w:tcPr>
            <w:tcW w:w="1559" w:type="dxa"/>
            <w:tcBorders>
              <w:top w:val="single" w:sz="4" w:space="0" w:color="auto"/>
              <w:left w:val="single" w:sz="4" w:space="0" w:color="auto"/>
              <w:bottom w:val="single" w:sz="4" w:space="0" w:color="auto"/>
              <w:right w:val="single" w:sz="4" w:space="0" w:color="auto"/>
            </w:tcBorders>
          </w:tcPr>
          <w:p w14:paraId="3C622AA9"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62000</w:t>
            </w:r>
          </w:p>
        </w:tc>
      </w:tr>
      <w:tr w:rsidR="00265CB7" w:rsidRPr="0039126E" w14:paraId="3FA7AF93" w14:textId="77777777" w:rsidTr="00453AA1">
        <w:trPr>
          <w:trHeight w:val="121"/>
        </w:trPr>
        <w:tc>
          <w:tcPr>
            <w:tcW w:w="1838" w:type="dxa"/>
            <w:tcBorders>
              <w:top w:val="single" w:sz="4" w:space="0" w:color="auto"/>
              <w:left w:val="single" w:sz="4" w:space="0" w:color="auto"/>
              <w:bottom w:val="single" w:sz="4" w:space="0" w:color="auto"/>
              <w:right w:val="single" w:sz="4" w:space="0" w:color="auto"/>
            </w:tcBorders>
          </w:tcPr>
          <w:p w14:paraId="5A5B269B"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 Согорки</w:t>
            </w:r>
          </w:p>
        </w:tc>
        <w:tc>
          <w:tcPr>
            <w:tcW w:w="2704" w:type="dxa"/>
            <w:tcBorders>
              <w:top w:val="single" w:sz="4" w:space="0" w:color="auto"/>
              <w:left w:val="single" w:sz="4" w:space="0" w:color="auto"/>
              <w:bottom w:val="single" w:sz="4" w:space="0" w:color="auto"/>
              <w:right w:val="single" w:sz="4" w:space="0" w:color="auto"/>
            </w:tcBorders>
          </w:tcPr>
          <w:p w14:paraId="75E4F27B"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Храм</w:t>
            </w:r>
          </w:p>
        </w:tc>
        <w:tc>
          <w:tcPr>
            <w:tcW w:w="816" w:type="dxa"/>
            <w:tcBorders>
              <w:top w:val="single" w:sz="4" w:space="0" w:color="auto"/>
              <w:left w:val="single" w:sz="4" w:space="0" w:color="auto"/>
              <w:bottom w:val="single" w:sz="4" w:space="0" w:color="auto"/>
              <w:right w:val="single" w:sz="4" w:space="0" w:color="auto"/>
            </w:tcBorders>
          </w:tcPr>
          <w:p w14:paraId="6B374148"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41D056E0"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45500</w:t>
            </w:r>
          </w:p>
        </w:tc>
        <w:tc>
          <w:tcPr>
            <w:tcW w:w="992" w:type="dxa"/>
            <w:tcBorders>
              <w:top w:val="single" w:sz="4" w:space="0" w:color="auto"/>
              <w:left w:val="single" w:sz="4" w:space="0" w:color="auto"/>
              <w:bottom w:val="single" w:sz="4" w:space="0" w:color="auto"/>
              <w:right w:val="single" w:sz="4" w:space="0" w:color="auto"/>
            </w:tcBorders>
          </w:tcPr>
          <w:p w14:paraId="70A1A29E"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03E88009"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17000</w:t>
            </w:r>
          </w:p>
        </w:tc>
        <w:tc>
          <w:tcPr>
            <w:tcW w:w="1559" w:type="dxa"/>
            <w:tcBorders>
              <w:top w:val="single" w:sz="4" w:space="0" w:color="auto"/>
              <w:left w:val="single" w:sz="4" w:space="0" w:color="auto"/>
              <w:bottom w:val="single" w:sz="4" w:space="0" w:color="auto"/>
              <w:right w:val="single" w:sz="4" w:space="0" w:color="auto"/>
            </w:tcBorders>
          </w:tcPr>
          <w:p w14:paraId="09849DD5"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62000</w:t>
            </w:r>
          </w:p>
        </w:tc>
      </w:tr>
      <w:tr w:rsidR="00265CB7" w:rsidRPr="0039126E" w14:paraId="47FB21EF" w14:textId="77777777" w:rsidTr="00453AA1">
        <w:trPr>
          <w:trHeight w:val="121"/>
        </w:trPr>
        <w:tc>
          <w:tcPr>
            <w:tcW w:w="5358" w:type="dxa"/>
            <w:gridSpan w:val="3"/>
            <w:tcBorders>
              <w:top w:val="single" w:sz="4" w:space="0" w:color="auto"/>
              <w:left w:val="single" w:sz="4" w:space="0" w:color="auto"/>
              <w:bottom w:val="single" w:sz="4" w:space="0" w:color="auto"/>
              <w:right w:val="single" w:sz="4" w:space="0" w:color="auto"/>
            </w:tcBorders>
          </w:tcPr>
          <w:p w14:paraId="1F0760EA" w14:textId="77777777" w:rsidR="00455955" w:rsidRPr="0039126E" w:rsidRDefault="00455955" w:rsidP="00453AA1">
            <w:pPr>
              <w:widowControl w:val="0"/>
              <w:spacing w:after="0" w:line="240" w:lineRule="atLeast"/>
              <w:contextualSpacing/>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Итого:</w:t>
            </w:r>
          </w:p>
        </w:tc>
        <w:tc>
          <w:tcPr>
            <w:tcW w:w="1016" w:type="dxa"/>
            <w:tcBorders>
              <w:top w:val="single" w:sz="4" w:space="0" w:color="auto"/>
              <w:left w:val="single" w:sz="4" w:space="0" w:color="auto"/>
              <w:bottom w:val="single" w:sz="4" w:space="0" w:color="auto"/>
              <w:right w:val="single" w:sz="4" w:space="0" w:color="auto"/>
            </w:tcBorders>
          </w:tcPr>
          <w:p w14:paraId="791DA18F"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45500</w:t>
            </w:r>
          </w:p>
        </w:tc>
        <w:tc>
          <w:tcPr>
            <w:tcW w:w="992" w:type="dxa"/>
            <w:tcBorders>
              <w:top w:val="single" w:sz="4" w:space="0" w:color="auto"/>
              <w:left w:val="single" w:sz="4" w:space="0" w:color="auto"/>
              <w:bottom w:val="single" w:sz="4" w:space="0" w:color="auto"/>
              <w:right w:val="single" w:sz="4" w:space="0" w:color="auto"/>
            </w:tcBorders>
          </w:tcPr>
          <w:p w14:paraId="00CBDFC4"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28541C93"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17000</w:t>
            </w:r>
          </w:p>
        </w:tc>
        <w:tc>
          <w:tcPr>
            <w:tcW w:w="1559" w:type="dxa"/>
            <w:tcBorders>
              <w:top w:val="single" w:sz="4" w:space="0" w:color="auto"/>
              <w:left w:val="single" w:sz="4" w:space="0" w:color="auto"/>
              <w:bottom w:val="single" w:sz="4" w:space="0" w:color="auto"/>
              <w:right w:val="single" w:sz="4" w:space="0" w:color="auto"/>
            </w:tcBorders>
          </w:tcPr>
          <w:p w14:paraId="3DD8F9FD"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62000</w:t>
            </w:r>
          </w:p>
        </w:tc>
      </w:tr>
      <w:tr w:rsidR="00265CB7" w:rsidRPr="0039126E" w14:paraId="10B3F633" w14:textId="77777777" w:rsidTr="00453AA1">
        <w:trPr>
          <w:trHeight w:val="121"/>
        </w:trPr>
        <w:tc>
          <w:tcPr>
            <w:tcW w:w="1838" w:type="dxa"/>
            <w:tcBorders>
              <w:top w:val="single" w:sz="4" w:space="0" w:color="auto"/>
              <w:left w:val="single" w:sz="4" w:space="0" w:color="auto"/>
              <w:bottom w:val="single" w:sz="4" w:space="0" w:color="auto"/>
              <w:right w:val="single" w:sz="4" w:space="0" w:color="auto"/>
            </w:tcBorders>
          </w:tcPr>
          <w:p w14:paraId="0851A6D8"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 Кузьминская</w:t>
            </w:r>
          </w:p>
        </w:tc>
        <w:tc>
          <w:tcPr>
            <w:tcW w:w="2704" w:type="dxa"/>
            <w:tcBorders>
              <w:top w:val="single" w:sz="4" w:space="0" w:color="auto"/>
              <w:left w:val="single" w:sz="4" w:space="0" w:color="auto"/>
              <w:bottom w:val="single" w:sz="4" w:space="0" w:color="auto"/>
              <w:right w:val="single" w:sz="4" w:space="0" w:color="auto"/>
            </w:tcBorders>
          </w:tcPr>
          <w:p w14:paraId="3F7A57DA" w14:textId="77777777" w:rsidR="00455955" w:rsidRPr="0039126E" w:rsidRDefault="00455955" w:rsidP="00453AA1">
            <w:pPr>
              <w:widowControl w:val="0"/>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Храм</w:t>
            </w:r>
          </w:p>
        </w:tc>
        <w:tc>
          <w:tcPr>
            <w:tcW w:w="816" w:type="dxa"/>
            <w:tcBorders>
              <w:top w:val="single" w:sz="4" w:space="0" w:color="auto"/>
              <w:left w:val="single" w:sz="4" w:space="0" w:color="auto"/>
              <w:bottom w:val="single" w:sz="4" w:space="0" w:color="auto"/>
              <w:right w:val="single" w:sz="4" w:space="0" w:color="auto"/>
            </w:tcBorders>
          </w:tcPr>
          <w:p w14:paraId="5389268D"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tcPr>
          <w:p w14:paraId="4F98DFB0"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45500</w:t>
            </w:r>
          </w:p>
        </w:tc>
        <w:tc>
          <w:tcPr>
            <w:tcW w:w="992" w:type="dxa"/>
            <w:tcBorders>
              <w:top w:val="single" w:sz="4" w:space="0" w:color="auto"/>
              <w:left w:val="single" w:sz="4" w:space="0" w:color="auto"/>
              <w:bottom w:val="single" w:sz="4" w:space="0" w:color="auto"/>
              <w:right w:val="single" w:sz="4" w:space="0" w:color="auto"/>
            </w:tcBorders>
          </w:tcPr>
          <w:p w14:paraId="36CA556E"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0B3C256C"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17000</w:t>
            </w:r>
          </w:p>
        </w:tc>
        <w:tc>
          <w:tcPr>
            <w:tcW w:w="1559" w:type="dxa"/>
            <w:tcBorders>
              <w:top w:val="single" w:sz="4" w:space="0" w:color="auto"/>
              <w:left w:val="single" w:sz="4" w:space="0" w:color="auto"/>
              <w:bottom w:val="single" w:sz="4" w:space="0" w:color="auto"/>
              <w:right w:val="single" w:sz="4" w:space="0" w:color="auto"/>
            </w:tcBorders>
          </w:tcPr>
          <w:p w14:paraId="1D744627" w14:textId="77777777" w:rsidR="00455955" w:rsidRPr="0039126E" w:rsidRDefault="00455955" w:rsidP="00453AA1">
            <w:pPr>
              <w:spacing w:after="0" w:line="240" w:lineRule="atLeast"/>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62000</w:t>
            </w:r>
          </w:p>
        </w:tc>
      </w:tr>
      <w:tr w:rsidR="00265CB7" w:rsidRPr="0039126E" w14:paraId="75C7C62F" w14:textId="77777777" w:rsidTr="00453AA1">
        <w:trPr>
          <w:trHeight w:val="121"/>
        </w:trPr>
        <w:tc>
          <w:tcPr>
            <w:tcW w:w="5358" w:type="dxa"/>
            <w:gridSpan w:val="3"/>
            <w:tcBorders>
              <w:top w:val="single" w:sz="4" w:space="0" w:color="auto"/>
              <w:left w:val="single" w:sz="4" w:space="0" w:color="auto"/>
              <w:bottom w:val="single" w:sz="4" w:space="0" w:color="auto"/>
              <w:right w:val="single" w:sz="4" w:space="0" w:color="auto"/>
            </w:tcBorders>
          </w:tcPr>
          <w:p w14:paraId="62F8C68F" w14:textId="77777777" w:rsidR="00455955" w:rsidRPr="0039126E" w:rsidRDefault="00455955" w:rsidP="00453AA1">
            <w:pPr>
              <w:widowControl w:val="0"/>
              <w:spacing w:after="0" w:line="240" w:lineRule="atLeast"/>
              <w:contextualSpacing/>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lastRenderedPageBreak/>
              <w:t>Итого:</w:t>
            </w:r>
          </w:p>
        </w:tc>
        <w:tc>
          <w:tcPr>
            <w:tcW w:w="1016" w:type="dxa"/>
            <w:tcBorders>
              <w:top w:val="single" w:sz="4" w:space="0" w:color="auto"/>
              <w:left w:val="single" w:sz="4" w:space="0" w:color="auto"/>
              <w:bottom w:val="single" w:sz="4" w:space="0" w:color="auto"/>
              <w:right w:val="single" w:sz="4" w:space="0" w:color="auto"/>
            </w:tcBorders>
          </w:tcPr>
          <w:p w14:paraId="7CE65973"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45500</w:t>
            </w:r>
          </w:p>
        </w:tc>
        <w:tc>
          <w:tcPr>
            <w:tcW w:w="992" w:type="dxa"/>
            <w:tcBorders>
              <w:top w:val="single" w:sz="4" w:space="0" w:color="auto"/>
              <w:left w:val="single" w:sz="4" w:space="0" w:color="auto"/>
              <w:bottom w:val="single" w:sz="4" w:space="0" w:color="auto"/>
              <w:right w:val="single" w:sz="4" w:space="0" w:color="auto"/>
            </w:tcBorders>
          </w:tcPr>
          <w:p w14:paraId="2C029A7F"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14:paraId="7AEDCE94"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17000</w:t>
            </w:r>
          </w:p>
        </w:tc>
        <w:tc>
          <w:tcPr>
            <w:tcW w:w="1559" w:type="dxa"/>
            <w:tcBorders>
              <w:top w:val="single" w:sz="4" w:space="0" w:color="auto"/>
              <w:left w:val="single" w:sz="4" w:space="0" w:color="auto"/>
              <w:bottom w:val="single" w:sz="4" w:space="0" w:color="auto"/>
              <w:right w:val="single" w:sz="4" w:space="0" w:color="auto"/>
            </w:tcBorders>
          </w:tcPr>
          <w:p w14:paraId="101AF8CF" w14:textId="77777777" w:rsidR="00455955" w:rsidRPr="0039126E" w:rsidRDefault="00455955" w:rsidP="00453AA1">
            <w:pPr>
              <w:spacing w:after="0" w:line="240" w:lineRule="atLeast"/>
              <w:rPr>
                <w:rFonts w:ascii="Times New Roman" w:eastAsia="Times New Roman" w:hAnsi="Times New Roman" w:cs="Times New Roman"/>
                <w:b/>
                <w:sz w:val="20"/>
                <w:szCs w:val="20"/>
                <w:lang w:eastAsia="ru-RU"/>
              </w:rPr>
            </w:pPr>
            <w:r w:rsidRPr="0039126E">
              <w:rPr>
                <w:rFonts w:ascii="Times New Roman" w:eastAsia="Times New Roman" w:hAnsi="Times New Roman" w:cs="Times New Roman"/>
                <w:b/>
                <w:sz w:val="20"/>
                <w:szCs w:val="20"/>
                <w:lang w:eastAsia="ru-RU"/>
              </w:rPr>
              <w:t>62000</w:t>
            </w:r>
          </w:p>
        </w:tc>
      </w:tr>
    </w:tbl>
    <w:p w14:paraId="0C0AE0A1" w14:textId="77777777" w:rsidR="00DB514D" w:rsidRPr="0039126E" w:rsidRDefault="00DB514D" w:rsidP="00913281">
      <w:pPr>
        <w:keepNext/>
        <w:widowControl w:val="0"/>
        <w:numPr>
          <w:ilvl w:val="1"/>
          <w:numId w:val="14"/>
        </w:numPr>
        <w:tabs>
          <w:tab w:val="left" w:pos="0"/>
        </w:tabs>
        <w:spacing w:before="200"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04" w:name="_Toc192693388"/>
      <w:r w:rsidRPr="0039126E">
        <w:rPr>
          <w:rFonts w:ascii="Times New Roman" w:eastAsia="Times New Roman" w:hAnsi="Times New Roman" w:cs="Times New Roman"/>
          <w:b/>
          <w:bCs/>
          <w:sz w:val="28"/>
          <w:szCs w:val="24"/>
          <w:lang w:eastAsia="ru-RU"/>
        </w:rPr>
        <w:t>Газоснабжение</w:t>
      </w:r>
      <w:bookmarkEnd w:id="202"/>
      <w:bookmarkEnd w:id="203"/>
      <w:bookmarkEnd w:id="204"/>
    </w:p>
    <w:p w14:paraId="1858352A" w14:textId="77777777" w:rsidR="00DB514D" w:rsidRPr="0039126E" w:rsidRDefault="00DB514D" w:rsidP="00112D72">
      <w:pPr>
        <w:keepNext/>
        <w:widowControl w:val="0"/>
        <w:numPr>
          <w:ilvl w:val="2"/>
          <w:numId w:val="14"/>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05" w:name="_Toc64441247"/>
      <w:bookmarkStart w:id="206" w:name="_Toc72837769"/>
      <w:bookmarkStart w:id="207" w:name="_Toc192693389"/>
      <w:r w:rsidRPr="0039126E">
        <w:rPr>
          <w:rFonts w:ascii="Times New Roman" w:eastAsia="Times New Roman" w:hAnsi="Times New Roman" w:cs="Times New Roman"/>
          <w:b/>
          <w:bCs/>
          <w:sz w:val="28"/>
          <w:szCs w:val="24"/>
          <w:lang w:eastAsia="ru-RU"/>
        </w:rPr>
        <w:t>Существующее положение</w:t>
      </w:r>
      <w:bookmarkEnd w:id="205"/>
      <w:bookmarkEnd w:id="206"/>
      <w:bookmarkEnd w:id="207"/>
    </w:p>
    <w:p w14:paraId="0AFC5A56" w14:textId="77777777" w:rsidR="00455955" w:rsidRPr="0039126E" w:rsidRDefault="00455955" w:rsidP="00455955">
      <w:pPr>
        <w:keepNext/>
        <w:keepLines/>
        <w:spacing w:after="0"/>
        <w:ind w:firstLine="709"/>
        <w:contextualSpacing/>
        <w:jc w:val="both"/>
        <w:rPr>
          <w:rFonts w:ascii="Times New Roman" w:eastAsia="Times New Roman" w:hAnsi="Times New Roman" w:cs="Times New Roman"/>
          <w:sz w:val="28"/>
          <w:szCs w:val="24"/>
          <w:lang w:eastAsia="ru-RU"/>
        </w:rPr>
      </w:pPr>
      <w:bookmarkStart w:id="208" w:name="_Toc64441248"/>
      <w:bookmarkStart w:id="209" w:name="_Toc72837770"/>
      <w:r w:rsidRPr="0039126E">
        <w:rPr>
          <w:rFonts w:ascii="Times New Roman" w:eastAsia="Times New Roman" w:hAnsi="Times New Roman" w:cs="Times New Roman"/>
          <w:sz w:val="28"/>
          <w:szCs w:val="24"/>
          <w:lang w:eastAsia="ru-RU"/>
        </w:rPr>
        <w:t xml:space="preserve">На территории </w:t>
      </w:r>
      <w:r w:rsidR="00C862BC" w:rsidRPr="0039126E">
        <w:rPr>
          <w:rFonts w:ascii="Times New Roman" w:eastAsia="Times New Roman" w:hAnsi="Times New Roman" w:cs="Times New Roman"/>
          <w:sz w:val="28"/>
          <w:szCs w:val="24"/>
          <w:lang w:eastAsia="ru-RU"/>
        </w:rPr>
        <w:t xml:space="preserve">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 </w:t>
      </w:r>
      <w:r w:rsidRPr="0039126E">
        <w:rPr>
          <w:rFonts w:ascii="Times New Roman" w:eastAsia="Times New Roman" w:hAnsi="Times New Roman" w:cs="Times New Roman"/>
          <w:sz w:val="28"/>
          <w:szCs w:val="24"/>
          <w:lang w:eastAsia="ru-RU"/>
        </w:rPr>
        <w:t>централизованного газоснабжения нет.</w:t>
      </w:r>
    </w:p>
    <w:p w14:paraId="0E225310" w14:textId="77777777" w:rsidR="00455955" w:rsidRPr="0039126E" w:rsidRDefault="00455955" w:rsidP="00455955">
      <w:pPr>
        <w:keepNext/>
        <w:keepLines/>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 населенных пунктах для целей пищеприготовления используется сжиженный газ, поставляемый ООО «Управление Севергаз».</w:t>
      </w:r>
    </w:p>
    <w:p w14:paraId="55D93AAB" w14:textId="77777777" w:rsidR="00455955" w:rsidRPr="0039126E" w:rsidRDefault="00455955" w:rsidP="00455955">
      <w:pPr>
        <w:keepNext/>
        <w:keepLines/>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Потребление сжиженного газа населением представлено в таблице </w:t>
      </w:r>
      <w:r w:rsidR="00C862BC" w:rsidRPr="0039126E">
        <w:rPr>
          <w:rFonts w:ascii="Times New Roman" w:eastAsia="Times New Roman" w:hAnsi="Times New Roman" w:cs="Times New Roman"/>
          <w:sz w:val="28"/>
          <w:szCs w:val="24"/>
          <w:lang w:eastAsia="ru-RU"/>
        </w:rPr>
        <w:t>9</w:t>
      </w:r>
      <w:r w:rsidRPr="0039126E">
        <w:rPr>
          <w:rFonts w:ascii="Times New Roman" w:eastAsia="Times New Roman" w:hAnsi="Times New Roman" w:cs="Times New Roman"/>
          <w:sz w:val="28"/>
          <w:szCs w:val="24"/>
          <w:lang w:eastAsia="ru-RU"/>
        </w:rPr>
        <w:t>.4.1.1.</w:t>
      </w:r>
    </w:p>
    <w:p w14:paraId="09AC9242" w14:textId="77777777" w:rsidR="00455955" w:rsidRPr="0039126E" w:rsidRDefault="00455955" w:rsidP="00455955">
      <w:pPr>
        <w:keepNext/>
        <w:keepLines/>
        <w:spacing w:after="0"/>
        <w:ind w:firstLine="709"/>
        <w:contextualSpacing/>
        <w:jc w:val="right"/>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Таблица </w:t>
      </w:r>
      <w:r w:rsidR="00C862BC" w:rsidRPr="0039126E">
        <w:rPr>
          <w:rFonts w:ascii="Times New Roman" w:eastAsia="Times New Roman" w:hAnsi="Times New Roman" w:cs="Times New Roman"/>
          <w:sz w:val="28"/>
          <w:szCs w:val="24"/>
          <w:lang w:eastAsia="ru-RU"/>
        </w:rPr>
        <w:t>9</w:t>
      </w:r>
      <w:r w:rsidRPr="0039126E">
        <w:rPr>
          <w:rFonts w:ascii="Times New Roman" w:eastAsia="Times New Roman" w:hAnsi="Times New Roman" w:cs="Times New Roman"/>
          <w:sz w:val="28"/>
          <w:szCs w:val="24"/>
          <w:lang w:eastAsia="ru-RU"/>
        </w:rPr>
        <w:t>.4.1.1</w:t>
      </w:r>
    </w:p>
    <w:p w14:paraId="3C73A32D" w14:textId="77777777" w:rsidR="00455955" w:rsidRPr="0039126E" w:rsidRDefault="00455955" w:rsidP="00455955">
      <w:pPr>
        <w:keepNext/>
        <w:keepLines/>
        <w:spacing w:after="0"/>
        <w:ind w:firstLine="709"/>
        <w:contextualSpacing/>
        <w:jc w:val="center"/>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Потребление сжиженного газа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2870"/>
        <w:gridCol w:w="2735"/>
        <w:gridCol w:w="2358"/>
      </w:tblGrid>
      <w:tr w:rsidR="00C862BC" w:rsidRPr="0039126E" w14:paraId="38CE9E8F" w14:textId="77777777" w:rsidTr="00453AA1">
        <w:trPr>
          <w:trHeight w:val="1229"/>
        </w:trPr>
        <w:tc>
          <w:tcPr>
            <w:tcW w:w="1891" w:type="dxa"/>
            <w:vMerge w:val="restart"/>
            <w:tcBorders>
              <w:top w:val="single" w:sz="4" w:space="0" w:color="auto"/>
              <w:left w:val="single" w:sz="4" w:space="0" w:color="auto"/>
              <w:bottom w:val="single" w:sz="4" w:space="0" w:color="auto"/>
              <w:right w:val="single" w:sz="4" w:space="0" w:color="auto"/>
            </w:tcBorders>
            <w:hideMark/>
          </w:tcPr>
          <w:p w14:paraId="3B47CDD7"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Наименование населенного пункта</w:t>
            </w:r>
          </w:p>
        </w:tc>
        <w:tc>
          <w:tcPr>
            <w:tcW w:w="2870" w:type="dxa"/>
            <w:vMerge w:val="restart"/>
            <w:tcBorders>
              <w:top w:val="single" w:sz="4" w:space="0" w:color="auto"/>
              <w:left w:val="single" w:sz="4" w:space="0" w:color="auto"/>
              <w:bottom w:val="single" w:sz="4" w:space="0" w:color="auto"/>
              <w:right w:val="single" w:sz="4" w:space="0" w:color="auto"/>
            </w:tcBorders>
            <w:hideMark/>
          </w:tcPr>
          <w:p w14:paraId="4CB07870" w14:textId="77777777" w:rsidR="00455955" w:rsidRPr="0039126E" w:rsidRDefault="006E5500" w:rsidP="00453AA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w:t>
            </w:r>
            <w:r w:rsidR="00455955" w:rsidRPr="0039126E">
              <w:rPr>
                <w:rFonts w:ascii="Times New Roman" w:eastAsia="Times New Roman" w:hAnsi="Times New Roman" w:cs="Times New Roman"/>
                <w:sz w:val="20"/>
                <w:szCs w:val="20"/>
                <w:lang w:eastAsia="ru-RU"/>
              </w:rPr>
              <w:t>куда поставляют газ</w:t>
            </w:r>
          </w:p>
        </w:tc>
        <w:tc>
          <w:tcPr>
            <w:tcW w:w="2735" w:type="dxa"/>
            <w:tcBorders>
              <w:top w:val="single" w:sz="4" w:space="0" w:color="auto"/>
              <w:left w:val="single" w:sz="4" w:space="0" w:color="auto"/>
              <w:bottom w:val="single" w:sz="4" w:space="0" w:color="auto"/>
              <w:right w:val="single" w:sz="4" w:space="0" w:color="auto"/>
            </w:tcBorders>
            <w:vAlign w:val="center"/>
            <w:hideMark/>
          </w:tcPr>
          <w:p w14:paraId="29093788" w14:textId="77777777" w:rsidR="00455955" w:rsidRPr="0039126E" w:rsidRDefault="00C862BC"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Количество </w:t>
            </w:r>
            <w:r w:rsidR="00455955" w:rsidRPr="0039126E">
              <w:rPr>
                <w:rFonts w:ascii="Times New Roman" w:eastAsia="Times New Roman" w:hAnsi="Times New Roman" w:cs="Times New Roman"/>
                <w:sz w:val="20"/>
                <w:szCs w:val="20"/>
                <w:lang w:eastAsia="ru-RU"/>
              </w:rPr>
              <w:t>человек,</w:t>
            </w:r>
          </w:p>
          <w:p w14:paraId="61A423E3"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пользующихся</w:t>
            </w:r>
          </w:p>
          <w:p w14:paraId="7101A03E"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балонным газоснабжением для пищеприготовления</w:t>
            </w:r>
          </w:p>
        </w:tc>
        <w:tc>
          <w:tcPr>
            <w:tcW w:w="2358" w:type="dxa"/>
            <w:vMerge w:val="restart"/>
            <w:tcBorders>
              <w:top w:val="single" w:sz="4" w:space="0" w:color="auto"/>
              <w:left w:val="single" w:sz="4" w:space="0" w:color="auto"/>
              <w:right w:val="single" w:sz="4" w:space="0" w:color="auto"/>
            </w:tcBorders>
          </w:tcPr>
          <w:p w14:paraId="666D5020"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Годовое</w:t>
            </w:r>
          </w:p>
          <w:p w14:paraId="0AA7C128"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потребление сжиженного</w:t>
            </w:r>
          </w:p>
          <w:p w14:paraId="60A9D3BA"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газа</w:t>
            </w:r>
          </w:p>
          <w:p w14:paraId="6E2C6940"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p>
        </w:tc>
      </w:tr>
      <w:tr w:rsidR="00C862BC" w:rsidRPr="0039126E" w14:paraId="7A9B54B9" w14:textId="77777777" w:rsidTr="00453AA1">
        <w:tc>
          <w:tcPr>
            <w:tcW w:w="0" w:type="auto"/>
            <w:vMerge/>
            <w:tcBorders>
              <w:top w:val="single" w:sz="4" w:space="0" w:color="auto"/>
              <w:left w:val="single" w:sz="4" w:space="0" w:color="auto"/>
              <w:bottom w:val="single" w:sz="4" w:space="0" w:color="auto"/>
              <w:right w:val="single" w:sz="4" w:space="0" w:color="auto"/>
            </w:tcBorders>
            <w:vAlign w:val="center"/>
            <w:hideMark/>
          </w:tcPr>
          <w:p w14:paraId="69A59369"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151D95"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p>
        </w:tc>
        <w:tc>
          <w:tcPr>
            <w:tcW w:w="2735" w:type="dxa"/>
            <w:tcBorders>
              <w:top w:val="single" w:sz="4" w:space="0" w:color="auto"/>
              <w:left w:val="single" w:sz="4" w:space="0" w:color="auto"/>
              <w:bottom w:val="single" w:sz="4" w:space="0" w:color="auto"/>
              <w:right w:val="single" w:sz="4" w:space="0" w:color="auto"/>
            </w:tcBorders>
            <w:hideMark/>
          </w:tcPr>
          <w:p w14:paraId="151C88F7"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чел.</w:t>
            </w:r>
          </w:p>
        </w:tc>
        <w:tc>
          <w:tcPr>
            <w:tcW w:w="2358" w:type="dxa"/>
            <w:vMerge/>
            <w:tcBorders>
              <w:left w:val="single" w:sz="4" w:space="0" w:color="auto"/>
              <w:bottom w:val="single" w:sz="4" w:space="0" w:color="auto"/>
              <w:right w:val="single" w:sz="4" w:space="0" w:color="auto"/>
            </w:tcBorders>
            <w:hideMark/>
          </w:tcPr>
          <w:p w14:paraId="02BF292D"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p>
        </w:tc>
      </w:tr>
      <w:tr w:rsidR="00C862BC" w:rsidRPr="0039126E" w14:paraId="15F9776B" w14:textId="77777777" w:rsidTr="00453AA1">
        <w:tc>
          <w:tcPr>
            <w:tcW w:w="1891" w:type="dxa"/>
            <w:tcBorders>
              <w:top w:val="single" w:sz="4" w:space="0" w:color="auto"/>
              <w:left w:val="single" w:sz="4" w:space="0" w:color="auto"/>
              <w:bottom w:val="single" w:sz="4" w:space="0" w:color="auto"/>
              <w:right w:val="single" w:sz="4" w:space="0" w:color="auto"/>
            </w:tcBorders>
            <w:hideMark/>
          </w:tcPr>
          <w:p w14:paraId="340E31F3"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w:t>
            </w:r>
          </w:p>
        </w:tc>
        <w:tc>
          <w:tcPr>
            <w:tcW w:w="2870" w:type="dxa"/>
            <w:tcBorders>
              <w:top w:val="single" w:sz="4" w:space="0" w:color="auto"/>
              <w:left w:val="single" w:sz="4" w:space="0" w:color="auto"/>
              <w:bottom w:val="single" w:sz="4" w:space="0" w:color="auto"/>
              <w:right w:val="single" w:sz="4" w:space="0" w:color="auto"/>
            </w:tcBorders>
            <w:hideMark/>
          </w:tcPr>
          <w:p w14:paraId="1F9F01AF"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w:t>
            </w:r>
          </w:p>
        </w:tc>
        <w:tc>
          <w:tcPr>
            <w:tcW w:w="2735" w:type="dxa"/>
            <w:tcBorders>
              <w:top w:val="single" w:sz="4" w:space="0" w:color="auto"/>
              <w:left w:val="single" w:sz="4" w:space="0" w:color="auto"/>
              <w:bottom w:val="single" w:sz="4" w:space="0" w:color="auto"/>
              <w:right w:val="single" w:sz="4" w:space="0" w:color="auto"/>
            </w:tcBorders>
            <w:hideMark/>
          </w:tcPr>
          <w:p w14:paraId="32105836"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w:t>
            </w:r>
          </w:p>
        </w:tc>
        <w:tc>
          <w:tcPr>
            <w:tcW w:w="2358" w:type="dxa"/>
            <w:tcBorders>
              <w:top w:val="single" w:sz="4" w:space="0" w:color="auto"/>
              <w:left w:val="single" w:sz="4" w:space="0" w:color="auto"/>
              <w:bottom w:val="single" w:sz="4" w:space="0" w:color="auto"/>
              <w:right w:val="single" w:sz="4" w:space="0" w:color="auto"/>
            </w:tcBorders>
            <w:hideMark/>
          </w:tcPr>
          <w:p w14:paraId="3814EDF4" w14:textId="77777777" w:rsidR="00455955" w:rsidRPr="0039126E" w:rsidRDefault="00455955" w:rsidP="00453AA1">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4</w:t>
            </w:r>
          </w:p>
        </w:tc>
      </w:tr>
      <w:tr w:rsidR="00C862BC" w:rsidRPr="0039126E" w14:paraId="0235CDD0" w14:textId="77777777" w:rsidTr="00453AA1">
        <w:tc>
          <w:tcPr>
            <w:tcW w:w="1891" w:type="dxa"/>
            <w:tcBorders>
              <w:top w:val="single" w:sz="4" w:space="0" w:color="auto"/>
              <w:left w:val="single" w:sz="4" w:space="0" w:color="auto"/>
              <w:bottom w:val="single" w:sz="4" w:space="0" w:color="auto"/>
              <w:right w:val="single" w:sz="4" w:space="0" w:color="auto"/>
            </w:tcBorders>
            <w:hideMark/>
          </w:tcPr>
          <w:p w14:paraId="1E670C2E" w14:textId="77777777" w:rsidR="00455955" w:rsidRPr="0039126E" w:rsidRDefault="00C862BC" w:rsidP="00C862BC">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Населенные пункты в границах разрабатываемого генерального плана</w:t>
            </w:r>
          </w:p>
        </w:tc>
        <w:tc>
          <w:tcPr>
            <w:tcW w:w="2870" w:type="dxa"/>
            <w:tcBorders>
              <w:top w:val="single" w:sz="4" w:space="0" w:color="auto"/>
              <w:left w:val="single" w:sz="4" w:space="0" w:color="auto"/>
              <w:bottom w:val="single" w:sz="4" w:space="0" w:color="auto"/>
              <w:right w:val="single" w:sz="4" w:space="0" w:color="auto"/>
            </w:tcBorders>
            <w:hideMark/>
          </w:tcPr>
          <w:p w14:paraId="724AFF0C"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ООО «Управление Севергаз»</w:t>
            </w:r>
          </w:p>
        </w:tc>
        <w:tc>
          <w:tcPr>
            <w:tcW w:w="2735" w:type="dxa"/>
            <w:tcBorders>
              <w:top w:val="single" w:sz="4" w:space="0" w:color="auto"/>
              <w:left w:val="single" w:sz="4" w:space="0" w:color="auto"/>
              <w:bottom w:val="single" w:sz="4" w:space="0" w:color="auto"/>
              <w:right w:val="single" w:sz="4" w:space="0" w:color="auto"/>
            </w:tcBorders>
            <w:hideMark/>
          </w:tcPr>
          <w:p w14:paraId="4227745B"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693</w:t>
            </w:r>
          </w:p>
        </w:tc>
        <w:tc>
          <w:tcPr>
            <w:tcW w:w="2358" w:type="dxa"/>
            <w:tcBorders>
              <w:top w:val="single" w:sz="4" w:space="0" w:color="auto"/>
              <w:left w:val="single" w:sz="4" w:space="0" w:color="auto"/>
              <w:bottom w:val="single" w:sz="4" w:space="0" w:color="auto"/>
              <w:right w:val="single" w:sz="4" w:space="0" w:color="auto"/>
            </w:tcBorders>
            <w:hideMark/>
          </w:tcPr>
          <w:p w14:paraId="7EA7B0C7"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56,8 т</w:t>
            </w:r>
          </w:p>
        </w:tc>
      </w:tr>
    </w:tbl>
    <w:p w14:paraId="6525606E" w14:textId="77777777" w:rsidR="0055644F" w:rsidRPr="0039126E" w:rsidRDefault="0055644F" w:rsidP="0055644F">
      <w:pPr>
        <w:spacing w:after="0" w:line="240" w:lineRule="auto"/>
        <w:ind w:firstLine="709"/>
        <w:contextualSpacing/>
        <w:jc w:val="right"/>
        <w:rPr>
          <w:rFonts w:ascii="Times New Roman" w:eastAsia="Times New Roman" w:hAnsi="Times New Roman" w:cs="Times New Roman"/>
          <w:color w:val="FF0000"/>
          <w:sz w:val="28"/>
          <w:szCs w:val="20"/>
          <w:lang w:eastAsia="ru-RU"/>
        </w:rPr>
        <w:sectPr w:rsidR="0055644F" w:rsidRPr="0039126E" w:rsidSect="004C18A8">
          <w:footnotePr>
            <w:numRestart w:val="eachPage"/>
          </w:footnotePr>
          <w:pgSz w:w="11906" w:h="16838"/>
          <w:pgMar w:top="1134" w:right="850" w:bottom="1134" w:left="1418" w:header="708" w:footer="708" w:gutter="0"/>
          <w:cols w:space="708"/>
          <w:docGrid w:linePitch="360"/>
        </w:sectPr>
      </w:pPr>
    </w:p>
    <w:p w14:paraId="65F13AD2" w14:textId="77777777" w:rsidR="00DB514D" w:rsidRPr="0039126E" w:rsidRDefault="00DB514D" w:rsidP="00112D72">
      <w:pPr>
        <w:keepNext/>
        <w:widowControl w:val="0"/>
        <w:numPr>
          <w:ilvl w:val="2"/>
          <w:numId w:val="14"/>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210" w:name="_Toc192693390"/>
      <w:r w:rsidRPr="0039126E">
        <w:rPr>
          <w:rFonts w:ascii="Times New Roman" w:eastAsia="Times New Roman" w:hAnsi="Times New Roman" w:cs="Times New Roman"/>
          <w:b/>
          <w:bCs/>
          <w:sz w:val="28"/>
          <w:szCs w:val="24"/>
          <w:lang w:eastAsia="ru-RU"/>
        </w:rPr>
        <w:lastRenderedPageBreak/>
        <w:t>Проектные решения</w:t>
      </w:r>
      <w:bookmarkEnd w:id="208"/>
      <w:bookmarkEnd w:id="209"/>
      <w:bookmarkEnd w:id="210"/>
    </w:p>
    <w:p w14:paraId="726A797B" w14:textId="77777777" w:rsidR="00455955" w:rsidRPr="0039126E" w:rsidRDefault="00455955" w:rsidP="00455955">
      <w:pPr>
        <w:widowControl w:val="0"/>
        <w:spacing w:after="0"/>
        <w:ind w:firstLine="709"/>
        <w:jc w:val="both"/>
        <w:rPr>
          <w:rFonts w:ascii="Times New Roman" w:hAnsi="Times New Roman"/>
          <w:bCs/>
          <w:iCs/>
          <w:sz w:val="28"/>
          <w:szCs w:val="28"/>
        </w:rPr>
      </w:pPr>
      <w:bookmarkStart w:id="211" w:name="_Toc64441249"/>
      <w:bookmarkStart w:id="212" w:name="_Toc72837771"/>
      <w:r w:rsidRPr="0039126E">
        <w:rPr>
          <w:rFonts w:ascii="Times New Roman" w:eastAsia="Times New Roman" w:hAnsi="Times New Roman" w:cs="Times New Roman"/>
          <w:sz w:val="28"/>
          <w:szCs w:val="24"/>
          <w:lang w:eastAsia="ru-RU"/>
        </w:rPr>
        <w:t>Раздел разработан с учетом требований СП 62.13330.2011</w:t>
      </w:r>
      <w:r w:rsidRPr="0039126E">
        <w:rPr>
          <w:rStyle w:val="a8"/>
          <w:rFonts w:ascii="Times New Roman" w:eastAsia="Times New Roman" w:hAnsi="Times New Roman" w:cs="Times New Roman"/>
          <w:sz w:val="28"/>
          <w:szCs w:val="24"/>
          <w:lang w:eastAsia="ru-RU"/>
        </w:rPr>
        <w:footnoteReference w:id="102"/>
      </w:r>
      <w:r w:rsidRPr="0039126E">
        <w:rPr>
          <w:rFonts w:ascii="Times New Roman" w:eastAsia="Times New Roman" w:hAnsi="Times New Roman" w:cs="Times New Roman"/>
          <w:sz w:val="28"/>
          <w:szCs w:val="24"/>
          <w:lang w:eastAsia="ru-RU"/>
        </w:rPr>
        <w:t>, СП 42-101-2003</w:t>
      </w:r>
      <w:r w:rsidRPr="0039126E">
        <w:rPr>
          <w:rStyle w:val="a8"/>
          <w:rFonts w:ascii="Times New Roman" w:eastAsia="Times New Roman" w:hAnsi="Times New Roman" w:cs="Times New Roman"/>
          <w:sz w:val="28"/>
          <w:szCs w:val="24"/>
          <w:lang w:eastAsia="ru-RU"/>
        </w:rPr>
        <w:footnoteReference w:id="103"/>
      </w:r>
      <w:r w:rsidRPr="0039126E">
        <w:rPr>
          <w:rFonts w:ascii="Times New Roman" w:eastAsia="Times New Roman" w:hAnsi="Times New Roman" w:cs="Times New Roman"/>
          <w:sz w:val="28"/>
          <w:szCs w:val="24"/>
          <w:lang w:eastAsia="ru-RU"/>
        </w:rPr>
        <w:t xml:space="preserve">, в соответствии со схемой территориального планирования </w:t>
      </w:r>
      <w:hyperlink r:id="rId36" w:history="1">
        <w:r w:rsidRPr="0039126E">
          <w:rPr>
            <w:rFonts w:ascii="Times New Roman" w:eastAsia="Times New Roman" w:hAnsi="Times New Roman" w:cs="Times New Roman"/>
            <w:sz w:val="28"/>
            <w:szCs w:val="24"/>
            <w:lang w:eastAsia="ru-RU"/>
          </w:rPr>
          <w:t>Вологодской</w:t>
        </w:r>
      </w:hyperlink>
      <w:r w:rsidRPr="0039126E">
        <w:rPr>
          <w:rFonts w:ascii="Times New Roman" w:eastAsia="Times New Roman" w:hAnsi="Times New Roman" w:cs="Times New Roman"/>
          <w:sz w:val="28"/>
          <w:szCs w:val="24"/>
          <w:lang w:eastAsia="ru-RU"/>
        </w:rPr>
        <w:t xml:space="preserve"> области и</w:t>
      </w:r>
      <w:r w:rsidRPr="0039126E">
        <w:rPr>
          <w:rFonts w:ascii="Times New Roman" w:hAnsi="Times New Roman"/>
          <w:bCs/>
          <w:iCs/>
          <w:sz w:val="28"/>
          <w:szCs w:val="28"/>
        </w:rPr>
        <w:t xml:space="preserve"> региональной программой газификации жилищно-коммунального хозяйства, промышленных и иных организаций на территории Вологодской области на 2022 - 2031 годы</w:t>
      </w:r>
      <w:r w:rsidRPr="0039126E">
        <w:rPr>
          <w:rStyle w:val="a8"/>
          <w:rFonts w:ascii="Times New Roman" w:hAnsi="Times New Roman"/>
          <w:bCs/>
          <w:iCs/>
          <w:sz w:val="28"/>
          <w:szCs w:val="28"/>
        </w:rPr>
        <w:footnoteReference w:id="104"/>
      </w:r>
      <w:r w:rsidRPr="0039126E">
        <w:rPr>
          <w:rFonts w:ascii="Times New Roman" w:hAnsi="Times New Roman"/>
          <w:bCs/>
          <w:iCs/>
          <w:sz w:val="28"/>
          <w:szCs w:val="28"/>
        </w:rPr>
        <w:t>.</w:t>
      </w:r>
    </w:p>
    <w:p w14:paraId="79C352CD" w14:textId="77777777" w:rsidR="002F619B" w:rsidRDefault="00455955" w:rsidP="00455955">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 соответствии со схемой территориального планирования</w:t>
      </w:r>
      <w:r w:rsidRPr="0039126E">
        <w:rPr>
          <w:rFonts w:ascii="Times New Roman" w:eastAsia="Times New Roman" w:hAnsi="Times New Roman" w:cs="Times New Roman"/>
          <w:bCs/>
          <w:iCs/>
          <w:sz w:val="28"/>
          <w:szCs w:val="28"/>
          <w:lang w:eastAsia="x-none"/>
        </w:rPr>
        <w:t xml:space="preserve"> Вологодской области</w:t>
      </w:r>
      <w:r w:rsidRPr="0039126E">
        <w:rPr>
          <w:rStyle w:val="a8"/>
          <w:rFonts w:ascii="Times New Roman" w:eastAsia="Times New Roman" w:hAnsi="Times New Roman" w:cs="Times New Roman"/>
          <w:sz w:val="28"/>
          <w:szCs w:val="24"/>
          <w:lang w:eastAsia="ru-RU"/>
        </w:rPr>
        <w:footnoteReference w:id="105"/>
      </w:r>
      <w:r w:rsidRPr="0039126E">
        <w:rPr>
          <w:rFonts w:ascii="Times New Roman" w:eastAsia="Times New Roman" w:hAnsi="Times New Roman" w:cs="Times New Roman"/>
          <w:sz w:val="20"/>
          <w:szCs w:val="20"/>
          <w:lang w:eastAsia="ru-RU"/>
        </w:rPr>
        <w:t xml:space="preserve"> </w:t>
      </w:r>
      <w:r w:rsidRPr="0039126E">
        <w:rPr>
          <w:rFonts w:ascii="Times New Roman" w:eastAsia="Times New Roman" w:hAnsi="Times New Roman" w:cs="Times New Roman"/>
          <w:sz w:val="28"/>
          <w:szCs w:val="24"/>
          <w:lang w:eastAsia="ru-RU"/>
        </w:rPr>
        <w:t xml:space="preserve">на территории </w:t>
      </w:r>
      <w:r w:rsidR="00C862BC" w:rsidRPr="0039126E">
        <w:rPr>
          <w:rFonts w:ascii="Times New Roman" w:eastAsia="Times New Roman" w:hAnsi="Times New Roman" w:cs="Times New Roman"/>
          <w:sz w:val="28"/>
          <w:szCs w:val="24"/>
          <w:lang w:eastAsia="ru-RU"/>
        </w:rPr>
        <w:t>разрабатываемого генерального плана</w:t>
      </w:r>
      <w:r w:rsidRPr="0039126E">
        <w:rPr>
          <w:rFonts w:ascii="Times New Roman" w:eastAsia="Times New Roman" w:hAnsi="Times New Roman" w:cs="Times New Roman"/>
          <w:sz w:val="28"/>
          <w:szCs w:val="24"/>
          <w:lang w:eastAsia="ru-RU"/>
        </w:rPr>
        <w:t xml:space="preserve"> предусматривается</w:t>
      </w:r>
      <w:r w:rsidR="002F619B">
        <w:rPr>
          <w:rFonts w:ascii="Times New Roman" w:eastAsia="Times New Roman" w:hAnsi="Times New Roman" w:cs="Times New Roman"/>
          <w:sz w:val="28"/>
          <w:szCs w:val="24"/>
          <w:lang w:eastAsia="ru-RU"/>
        </w:rPr>
        <w:t>:</w:t>
      </w:r>
    </w:p>
    <w:p w14:paraId="554C6AB2" w14:textId="77777777" w:rsidR="00455955" w:rsidRDefault="002F619B" w:rsidP="00455955">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планируемая к размещению </w:t>
      </w:r>
      <w:r w:rsidR="00455955" w:rsidRPr="0039126E">
        <w:rPr>
          <w:rFonts w:ascii="Times New Roman" w:eastAsia="Times New Roman" w:hAnsi="Times New Roman" w:cs="Times New Roman"/>
          <w:sz w:val="28"/>
          <w:szCs w:val="24"/>
          <w:lang w:eastAsia="ru-RU"/>
        </w:rPr>
        <w:t>газораспределительн</w:t>
      </w:r>
      <w:r>
        <w:rPr>
          <w:rFonts w:ascii="Times New Roman" w:eastAsia="Times New Roman" w:hAnsi="Times New Roman" w:cs="Times New Roman"/>
          <w:sz w:val="28"/>
          <w:szCs w:val="24"/>
          <w:lang w:eastAsia="ru-RU"/>
        </w:rPr>
        <w:t>ая</w:t>
      </w:r>
      <w:r w:rsidR="00455955" w:rsidRPr="0039126E">
        <w:rPr>
          <w:rFonts w:ascii="Times New Roman" w:eastAsia="Times New Roman" w:hAnsi="Times New Roman" w:cs="Times New Roman"/>
          <w:sz w:val="28"/>
          <w:szCs w:val="24"/>
          <w:lang w:eastAsia="ru-RU"/>
        </w:rPr>
        <w:t xml:space="preserve"> станци</w:t>
      </w:r>
      <w:r>
        <w:rPr>
          <w:rFonts w:ascii="Times New Roman" w:eastAsia="Times New Roman" w:hAnsi="Times New Roman" w:cs="Times New Roman"/>
          <w:sz w:val="28"/>
          <w:szCs w:val="24"/>
          <w:lang w:eastAsia="ru-RU"/>
        </w:rPr>
        <w:t>я</w:t>
      </w:r>
      <w:r w:rsidR="00455955" w:rsidRPr="0039126E">
        <w:rPr>
          <w:rFonts w:ascii="Times New Roman" w:eastAsia="Times New Roman" w:hAnsi="Times New Roman" w:cs="Times New Roman"/>
          <w:sz w:val="28"/>
          <w:szCs w:val="24"/>
          <w:lang w:eastAsia="ru-RU"/>
        </w:rPr>
        <w:t xml:space="preserve"> Харовск (далее - ГРС Харовск)</w:t>
      </w:r>
      <w:r>
        <w:rPr>
          <w:rFonts w:ascii="Times New Roman" w:eastAsia="Times New Roman" w:hAnsi="Times New Roman" w:cs="Times New Roman"/>
          <w:sz w:val="28"/>
          <w:szCs w:val="24"/>
          <w:lang w:eastAsia="ru-RU"/>
        </w:rPr>
        <w:t>;</w:t>
      </w:r>
    </w:p>
    <w:p w14:paraId="6FA621FA" w14:textId="77777777" w:rsidR="005E06E8" w:rsidRDefault="005E06E8" w:rsidP="00455955">
      <w:pPr>
        <w:spacing w:after="0"/>
        <w:ind w:firstLine="709"/>
        <w:jc w:val="both"/>
        <w:rPr>
          <w:rFonts w:ascii="Times New Roman" w:eastAsia="Times New Roman" w:hAnsi="Times New Roman" w:cs="Times New Roman"/>
          <w:sz w:val="28"/>
          <w:szCs w:val="24"/>
          <w:lang w:eastAsia="ru-RU"/>
        </w:rPr>
      </w:pPr>
      <w:r w:rsidRPr="005E06E8">
        <w:rPr>
          <w:rFonts w:ascii="Times New Roman" w:eastAsia="Times New Roman" w:hAnsi="Times New Roman" w:cs="Times New Roman"/>
          <w:sz w:val="28"/>
          <w:szCs w:val="24"/>
          <w:lang w:eastAsia="ru-RU"/>
        </w:rPr>
        <w:t>планируемый к размещению объект «Газопровод межпоселковый к г. Харовск Харовского района Вологодской области»</w:t>
      </w:r>
      <w:r>
        <w:rPr>
          <w:rFonts w:ascii="Times New Roman" w:eastAsia="Times New Roman" w:hAnsi="Times New Roman" w:cs="Times New Roman"/>
          <w:sz w:val="28"/>
          <w:szCs w:val="24"/>
          <w:lang w:eastAsia="ru-RU"/>
        </w:rPr>
        <w:t>;</w:t>
      </w:r>
    </w:p>
    <w:p w14:paraId="53726290" w14:textId="77777777" w:rsidR="002F619B" w:rsidRPr="0039126E" w:rsidRDefault="002F619B" w:rsidP="00455955">
      <w:pPr>
        <w:spacing w:after="0"/>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планируемые к размещению</w:t>
      </w:r>
      <w:r w:rsidRPr="002F619B">
        <w:rPr>
          <w:rFonts w:ascii="Times New Roman" w:hAnsi="Times New Roman"/>
          <w:bCs/>
          <w:iCs/>
          <w:sz w:val="28"/>
          <w:szCs w:val="28"/>
        </w:rPr>
        <w:t xml:space="preserve"> </w:t>
      </w:r>
      <w:r w:rsidRPr="0039126E">
        <w:rPr>
          <w:rFonts w:ascii="Times New Roman" w:hAnsi="Times New Roman"/>
          <w:bCs/>
          <w:iCs/>
          <w:sz w:val="28"/>
          <w:szCs w:val="28"/>
        </w:rPr>
        <w:t>межпоселков</w:t>
      </w:r>
      <w:r>
        <w:rPr>
          <w:rFonts w:ascii="Times New Roman" w:hAnsi="Times New Roman"/>
          <w:bCs/>
          <w:iCs/>
          <w:sz w:val="28"/>
          <w:szCs w:val="28"/>
        </w:rPr>
        <w:t>ые</w:t>
      </w:r>
      <w:r w:rsidRPr="0039126E">
        <w:rPr>
          <w:rFonts w:ascii="Times New Roman" w:hAnsi="Times New Roman"/>
          <w:bCs/>
          <w:iCs/>
          <w:sz w:val="28"/>
          <w:szCs w:val="28"/>
        </w:rPr>
        <w:t xml:space="preserve"> газопровод</w:t>
      </w:r>
      <w:r>
        <w:rPr>
          <w:rFonts w:ascii="Times New Roman" w:hAnsi="Times New Roman"/>
          <w:bCs/>
          <w:iCs/>
          <w:sz w:val="28"/>
          <w:szCs w:val="28"/>
        </w:rPr>
        <w:t>ы</w:t>
      </w:r>
      <w:r w:rsidRPr="0039126E">
        <w:rPr>
          <w:rFonts w:ascii="Times New Roman" w:hAnsi="Times New Roman"/>
          <w:bCs/>
          <w:iCs/>
          <w:sz w:val="28"/>
          <w:szCs w:val="28"/>
        </w:rPr>
        <w:t xml:space="preserve"> от ГРС Харовск</w:t>
      </w:r>
      <w:r>
        <w:rPr>
          <w:rFonts w:ascii="Times New Roman" w:hAnsi="Times New Roman"/>
          <w:bCs/>
          <w:iCs/>
          <w:sz w:val="28"/>
          <w:szCs w:val="28"/>
        </w:rPr>
        <w:t>, проходящие</w:t>
      </w:r>
      <w:r w:rsidRPr="0039126E">
        <w:rPr>
          <w:rFonts w:ascii="Times New Roman" w:hAnsi="Times New Roman"/>
          <w:bCs/>
          <w:iCs/>
          <w:sz w:val="28"/>
          <w:szCs w:val="28"/>
        </w:rPr>
        <w:t xml:space="preserve"> транзитом через территорию </w:t>
      </w:r>
      <w:r w:rsidRPr="0039126E">
        <w:rPr>
          <w:rFonts w:ascii="Times New Roman" w:eastAsia="Times New Roman" w:hAnsi="Times New Roman" w:cs="Times New Roman"/>
          <w:sz w:val="28"/>
          <w:szCs w:val="24"/>
          <w:lang w:eastAsia="ru-RU"/>
        </w:rPr>
        <w:t>разрабатываемого генерального плана</w:t>
      </w:r>
      <w:r>
        <w:rPr>
          <w:rFonts w:ascii="Times New Roman" w:eastAsia="Times New Roman" w:hAnsi="Times New Roman" w:cs="Times New Roman"/>
          <w:sz w:val="28"/>
          <w:szCs w:val="24"/>
          <w:lang w:eastAsia="ru-RU"/>
        </w:rPr>
        <w:t>.</w:t>
      </w:r>
    </w:p>
    <w:p w14:paraId="663C1A22" w14:textId="77777777" w:rsidR="00455955" w:rsidRPr="0039126E" w:rsidRDefault="00455955" w:rsidP="00455955">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 соответствии со Схемой территориального планирования Российской Федерации</w:t>
      </w:r>
      <w:r w:rsidRPr="0039126E">
        <w:rPr>
          <w:rStyle w:val="a8"/>
          <w:rFonts w:ascii="Times New Roman" w:eastAsia="Times New Roman" w:hAnsi="Times New Roman" w:cs="Times New Roman"/>
          <w:sz w:val="28"/>
          <w:szCs w:val="24"/>
          <w:lang w:eastAsia="ru-RU"/>
        </w:rPr>
        <w:footnoteReference w:id="106"/>
      </w:r>
      <w:r w:rsidRPr="0039126E">
        <w:rPr>
          <w:rFonts w:ascii="Times New Roman" w:eastAsia="Times New Roman" w:hAnsi="Times New Roman" w:cs="Times New Roman"/>
          <w:sz w:val="28"/>
          <w:szCs w:val="24"/>
          <w:lang w:eastAsia="ru-RU"/>
        </w:rPr>
        <w:t xml:space="preserve"> </w:t>
      </w:r>
      <w:r w:rsidR="002F619B">
        <w:rPr>
          <w:rFonts w:ascii="Times New Roman" w:eastAsia="Times New Roman" w:hAnsi="Times New Roman" w:cs="Times New Roman"/>
          <w:sz w:val="28"/>
          <w:szCs w:val="24"/>
          <w:lang w:eastAsia="ru-RU"/>
        </w:rPr>
        <w:t>на</w:t>
      </w:r>
      <w:r w:rsidRPr="0039126E">
        <w:rPr>
          <w:rFonts w:ascii="Times New Roman" w:eastAsia="Times New Roman" w:hAnsi="Times New Roman" w:cs="Times New Roman"/>
          <w:sz w:val="28"/>
          <w:szCs w:val="24"/>
          <w:lang w:eastAsia="ru-RU"/>
        </w:rPr>
        <w:t xml:space="preserve"> территории </w:t>
      </w:r>
      <w:r w:rsidR="002F619B" w:rsidRPr="0039126E">
        <w:rPr>
          <w:rFonts w:ascii="Times New Roman" w:eastAsia="Times New Roman" w:hAnsi="Times New Roman" w:cs="Times New Roman"/>
          <w:sz w:val="28"/>
          <w:szCs w:val="24"/>
          <w:lang w:eastAsia="ru-RU"/>
        </w:rPr>
        <w:t xml:space="preserve">предусматривается </w:t>
      </w:r>
      <w:r w:rsidR="002F619B">
        <w:rPr>
          <w:rFonts w:ascii="Times New Roman" w:eastAsia="Times New Roman" w:hAnsi="Times New Roman" w:cs="Times New Roman"/>
          <w:sz w:val="28"/>
          <w:szCs w:val="24"/>
          <w:lang w:eastAsia="ru-RU"/>
        </w:rPr>
        <w:t>планируемый к размещению</w:t>
      </w:r>
      <w:r w:rsidR="002F619B" w:rsidRPr="0039126E">
        <w:rPr>
          <w:rFonts w:ascii="Times New Roman" w:eastAsia="Times New Roman" w:hAnsi="Times New Roman" w:cs="Times New Roman"/>
          <w:sz w:val="28"/>
          <w:szCs w:val="24"/>
          <w:lang w:eastAsia="ru-RU"/>
        </w:rPr>
        <w:t xml:space="preserve"> </w:t>
      </w:r>
      <w:r w:rsidRPr="0039126E">
        <w:rPr>
          <w:rFonts w:ascii="Times New Roman" w:eastAsia="Times New Roman" w:hAnsi="Times New Roman" w:cs="Times New Roman"/>
          <w:sz w:val="28"/>
          <w:szCs w:val="24"/>
          <w:lang w:eastAsia="ru-RU"/>
        </w:rPr>
        <w:t>магистральн</w:t>
      </w:r>
      <w:r w:rsidR="002F619B">
        <w:rPr>
          <w:rFonts w:ascii="Times New Roman" w:eastAsia="Times New Roman" w:hAnsi="Times New Roman" w:cs="Times New Roman"/>
          <w:sz w:val="28"/>
          <w:szCs w:val="24"/>
          <w:lang w:eastAsia="ru-RU"/>
        </w:rPr>
        <w:t>ый</w:t>
      </w:r>
      <w:r w:rsidRPr="0039126E">
        <w:rPr>
          <w:rFonts w:ascii="Times New Roman" w:eastAsia="Times New Roman" w:hAnsi="Times New Roman" w:cs="Times New Roman"/>
          <w:sz w:val="28"/>
          <w:szCs w:val="24"/>
          <w:lang w:eastAsia="ru-RU"/>
        </w:rPr>
        <w:t xml:space="preserve"> газопровод-отвод к г. Харовск Харовского района Вологодской области, </w:t>
      </w:r>
      <w:r w:rsidR="006E5500">
        <w:rPr>
          <w:rFonts w:ascii="Times New Roman" w:eastAsia="Times New Roman" w:hAnsi="Times New Roman" w:cs="Times New Roman"/>
          <w:sz w:val="28"/>
          <w:szCs w:val="24"/>
          <w:lang w:eastAsia="ru-RU"/>
        </w:rPr>
        <w:t>направлением от ГРС Сокол (Сокольский муниципальный округ) до</w:t>
      </w:r>
      <w:r w:rsidRPr="0039126E">
        <w:rPr>
          <w:rFonts w:ascii="Times New Roman" w:eastAsia="Times New Roman" w:hAnsi="Times New Roman" w:cs="Times New Roman"/>
          <w:sz w:val="28"/>
          <w:szCs w:val="24"/>
          <w:lang w:eastAsia="ru-RU"/>
        </w:rPr>
        <w:t xml:space="preserve"> ГРС Харовск. </w:t>
      </w:r>
    </w:p>
    <w:p w14:paraId="2AC372CE" w14:textId="77777777" w:rsidR="00455955" w:rsidRDefault="00455955" w:rsidP="00455955">
      <w:pPr>
        <w:widowControl w:val="0"/>
        <w:spacing w:after="0"/>
        <w:ind w:firstLine="709"/>
        <w:jc w:val="both"/>
        <w:rPr>
          <w:rFonts w:ascii="Times New Roman" w:hAnsi="Times New Roman"/>
          <w:bCs/>
          <w:iCs/>
          <w:sz w:val="28"/>
          <w:szCs w:val="28"/>
        </w:rPr>
      </w:pPr>
      <w:r w:rsidRPr="0039126E">
        <w:rPr>
          <w:rFonts w:ascii="Times New Roman" w:hAnsi="Times New Roman"/>
          <w:bCs/>
          <w:iCs/>
          <w:sz w:val="28"/>
          <w:szCs w:val="28"/>
        </w:rPr>
        <w:t>Генеральным планом предусматривается:</w:t>
      </w:r>
    </w:p>
    <w:p w14:paraId="27180442" w14:textId="77777777" w:rsidR="002F619B" w:rsidRPr="0039126E" w:rsidRDefault="002F619B" w:rsidP="002F619B">
      <w:pPr>
        <w:widowControl w:val="0"/>
        <w:spacing w:after="0"/>
        <w:ind w:firstLine="709"/>
        <w:contextualSpacing/>
        <w:jc w:val="both"/>
        <w:rPr>
          <w:rFonts w:ascii="Times New Roman" w:eastAsia="Times New Roman" w:hAnsi="Times New Roman" w:cs="Times New Roman"/>
          <w:sz w:val="28"/>
          <w:szCs w:val="24"/>
          <w:lang w:eastAsia="ru-RU"/>
        </w:rPr>
      </w:pPr>
      <w:r>
        <w:rPr>
          <w:rFonts w:ascii="Times New Roman" w:hAnsi="Times New Roman"/>
          <w:bCs/>
          <w:iCs/>
          <w:sz w:val="28"/>
          <w:szCs w:val="28"/>
        </w:rPr>
        <w:t>планируемые к размещению</w:t>
      </w:r>
      <w:r w:rsidRPr="0039126E">
        <w:rPr>
          <w:rFonts w:ascii="Times New Roman" w:eastAsia="Times New Roman" w:hAnsi="Times New Roman" w:cs="Times New Roman"/>
          <w:sz w:val="28"/>
          <w:szCs w:val="24"/>
          <w:lang w:eastAsia="ru-RU"/>
        </w:rPr>
        <w:t xml:space="preserve"> межпоселковы</w:t>
      </w:r>
      <w:r w:rsidR="009412BD">
        <w:rPr>
          <w:rFonts w:ascii="Times New Roman" w:eastAsia="Times New Roman" w:hAnsi="Times New Roman" w:cs="Times New Roman"/>
          <w:sz w:val="28"/>
          <w:szCs w:val="24"/>
          <w:lang w:eastAsia="ru-RU"/>
        </w:rPr>
        <w:t>е</w:t>
      </w:r>
      <w:r w:rsidRPr="0039126E">
        <w:rPr>
          <w:rFonts w:ascii="Times New Roman" w:eastAsia="Times New Roman" w:hAnsi="Times New Roman" w:cs="Times New Roman"/>
          <w:sz w:val="28"/>
          <w:szCs w:val="24"/>
          <w:lang w:eastAsia="ru-RU"/>
        </w:rPr>
        <w:t xml:space="preserve"> газопровод</w:t>
      </w:r>
      <w:r w:rsidR="009412BD">
        <w:rPr>
          <w:rFonts w:ascii="Times New Roman" w:eastAsia="Times New Roman" w:hAnsi="Times New Roman" w:cs="Times New Roman"/>
          <w:sz w:val="28"/>
          <w:szCs w:val="24"/>
          <w:lang w:eastAsia="ru-RU"/>
        </w:rPr>
        <w:t>ы</w:t>
      </w:r>
      <w:r w:rsidRPr="0039126E">
        <w:rPr>
          <w:rFonts w:ascii="Times New Roman" w:eastAsia="Times New Roman" w:hAnsi="Times New Roman" w:cs="Times New Roman"/>
          <w:sz w:val="28"/>
          <w:szCs w:val="24"/>
          <w:lang w:eastAsia="ru-RU"/>
        </w:rPr>
        <w:t xml:space="preserve"> </w:t>
      </w:r>
      <w:r w:rsidR="00307476">
        <w:rPr>
          <w:rFonts w:ascii="Times New Roman" w:eastAsia="Times New Roman" w:hAnsi="Times New Roman" w:cs="Times New Roman"/>
          <w:sz w:val="28"/>
          <w:szCs w:val="24"/>
          <w:lang w:eastAsia="ru-RU"/>
        </w:rPr>
        <w:t>от</w:t>
      </w:r>
      <w:r w:rsidR="006E5500">
        <w:rPr>
          <w:rFonts w:ascii="Times New Roman" w:eastAsia="Times New Roman" w:hAnsi="Times New Roman" w:cs="Times New Roman"/>
          <w:sz w:val="28"/>
          <w:szCs w:val="24"/>
          <w:lang w:eastAsia="ru-RU"/>
        </w:rPr>
        <w:t xml:space="preserve"> ГРС Харовск</w:t>
      </w:r>
      <w:r w:rsidR="00307476">
        <w:rPr>
          <w:rFonts w:ascii="Times New Roman" w:eastAsia="Times New Roman" w:hAnsi="Times New Roman" w:cs="Times New Roman"/>
          <w:sz w:val="28"/>
          <w:szCs w:val="24"/>
          <w:lang w:eastAsia="ru-RU"/>
        </w:rPr>
        <w:t xml:space="preserve"> </w:t>
      </w:r>
      <w:r w:rsidRPr="0039126E">
        <w:rPr>
          <w:rFonts w:ascii="Times New Roman" w:eastAsia="Times New Roman" w:hAnsi="Times New Roman" w:cs="Times New Roman"/>
          <w:sz w:val="28"/>
          <w:szCs w:val="24"/>
          <w:lang w:eastAsia="ru-RU"/>
        </w:rPr>
        <w:t>до газифицируемых населенных пунктов;</w:t>
      </w:r>
    </w:p>
    <w:p w14:paraId="5F680D06" w14:textId="77777777" w:rsidR="00455955" w:rsidRPr="0039126E" w:rsidRDefault="002F619B" w:rsidP="00455955">
      <w:pPr>
        <w:widowControl w:val="0"/>
        <w:spacing w:after="0"/>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планируемые к размещению</w:t>
      </w:r>
      <w:r w:rsidR="00455955" w:rsidRPr="0039126E">
        <w:rPr>
          <w:rFonts w:ascii="Times New Roman" w:eastAsia="Times New Roman" w:hAnsi="Times New Roman" w:cs="Times New Roman"/>
          <w:sz w:val="28"/>
          <w:szCs w:val="24"/>
          <w:lang w:eastAsia="ru-RU"/>
        </w:rPr>
        <w:t xml:space="preserve"> пункт</w:t>
      </w:r>
      <w:r>
        <w:rPr>
          <w:rFonts w:ascii="Times New Roman" w:eastAsia="Times New Roman" w:hAnsi="Times New Roman" w:cs="Times New Roman"/>
          <w:sz w:val="28"/>
          <w:szCs w:val="24"/>
          <w:lang w:eastAsia="ru-RU"/>
        </w:rPr>
        <w:t>ы</w:t>
      </w:r>
      <w:r w:rsidR="00455955" w:rsidRPr="0039126E">
        <w:rPr>
          <w:rFonts w:ascii="Times New Roman" w:eastAsia="Times New Roman" w:hAnsi="Times New Roman" w:cs="Times New Roman"/>
          <w:sz w:val="28"/>
          <w:szCs w:val="24"/>
          <w:lang w:eastAsia="ru-RU"/>
        </w:rPr>
        <w:t xml:space="preserve"> редуцирования газа (ПРГ) в следующих населенных пунктах: д. </w:t>
      </w:r>
      <w:r w:rsidR="006F025A" w:rsidRPr="006F025A">
        <w:rPr>
          <w:rFonts w:ascii="Times New Roman" w:eastAsia="Times New Roman" w:hAnsi="Times New Roman" w:cs="Times New Roman"/>
          <w:sz w:val="28"/>
          <w:szCs w:val="24"/>
          <w:lang w:eastAsia="ru-RU"/>
        </w:rPr>
        <w:t>Останинское</w:t>
      </w:r>
      <w:r w:rsidR="00455955" w:rsidRPr="0039126E">
        <w:rPr>
          <w:rFonts w:ascii="Times New Roman" w:eastAsia="Times New Roman" w:hAnsi="Times New Roman" w:cs="Times New Roman"/>
          <w:sz w:val="28"/>
          <w:szCs w:val="24"/>
          <w:lang w:eastAsia="ru-RU"/>
        </w:rPr>
        <w:t xml:space="preserve">, д. Мартыновское, д. Сибла, д. Насоново, д. Дьяковская, с. Погост Никольский, д. Волчиха, с. Михайловское, </w:t>
      </w:r>
      <w:r w:rsidR="00455955" w:rsidRPr="0039126E">
        <w:rPr>
          <w:rFonts w:ascii="Times New Roman" w:eastAsia="Times New Roman" w:hAnsi="Times New Roman" w:cs="Times New Roman"/>
          <w:sz w:val="28"/>
          <w:szCs w:val="24"/>
          <w:lang w:eastAsia="ru-RU"/>
        </w:rPr>
        <w:lastRenderedPageBreak/>
        <w:t>д. Бараниха, п. Ситинский, д. Тюшковская, д. Конанцево. Точное количество необходимых ПРГ определ</w:t>
      </w:r>
      <w:r w:rsidR="009412BD">
        <w:rPr>
          <w:rFonts w:ascii="Times New Roman" w:eastAsia="Times New Roman" w:hAnsi="Times New Roman" w:cs="Times New Roman"/>
          <w:sz w:val="28"/>
          <w:szCs w:val="24"/>
          <w:lang w:eastAsia="ru-RU"/>
        </w:rPr>
        <w:t>яется</w:t>
      </w:r>
      <w:r w:rsidR="00455955" w:rsidRPr="0039126E">
        <w:rPr>
          <w:rFonts w:ascii="Times New Roman" w:eastAsia="Times New Roman" w:hAnsi="Times New Roman" w:cs="Times New Roman"/>
          <w:sz w:val="28"/>
          <w:szCs w:val="24"/>
          <w:lang w:eastAsia="ru-RU"/>
        </w:rPr>
        <w:t xml:space="preserve"> при рабочем проектировании;</w:t>
      </w:r>
    </w:p>
    <w:p w14:paraId="35C89019" w14:textId="77777777" w:rsidR="00455955" w:rsidRPr="0039126E" w:rsidRDefault="00455955" w:rsidP="00455955">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снабжение существующей застройки природным газом для целей пищеприготовления в следующих населенных пунктах: д. </w:t>
      </w:r>
      <w:r w:rsidR="006F025A" w:rsidRPr="006F025A">
        <w:rPr>
          <w:rFonts w:ascii="Times New Roman" w:eastAsia="Times New Roman" w:hAnsi="Times New Roman" w:cs="Times New Roman"/>
          <w:sz w:val="28"/>
          <w:szCs w:val="24"/>
          <w:lang w:eastAsia="ru-RU"/>
        </w:rPr>
        <w:t>Останинское</w:t>
      </w:r>
      <w:r w:rsidRPr="0039126E">
        <w:rPr>
          <w:rFonts w:ascii="Times New Roman" w:eastAsia="Times New Roman" w:hAnsi="Times New Roman" w:cs="Times New Roman"/>
          <w:sz w:val="28"/>
          <w:szCs w:val="24"/>
          <w:lang w:eastAsia="ru-RU"/>
        </w:rPr>
        <w:t>, д. Мартыновское, д. Сибла, д. Насоново, д. Дьяковская, с. Погост Никольский, д. Волчиха, с. Михайловское, д. Бараниха, п. Ситинский, д. Тюшковская, д. Конанцево. В остальных населенных пунктах предусматривается использование сжиженного газа для целей пищеприготовления;</w:t>
      </w:r>
    </w:p>
    <w:p w14:paraId="6A4CDEA7" w14:textId="77777777" w:rsidR="00455955" w:rsidRPr="0039126E" w:rsidRDefault="00B12CCA" w:rsidP="00455955">
      <w:pPr>
        <w:widowControl w:val="0"/>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4E1B48">
        <w:rPr>
          <w:rFonts w:ascii="Times New Roman" w:eastAsia="Times New Roman" w:hAnsi="Times New Roman" w:cs="Times New Roman"/>
          <w:sz w:val="28"/>
          <w:szCs w:val="28"/>
          <w:lang w:eastAsia="ru-RU"/>
        </w:rPr>
        <w:t xml:space="preserve">еконструкция </w:t>
      </w:r>
      <w:r w:rsidR="00455955" w:rsidRPr="0039126E">
        <w:rPr>
          <w:rFonts w:ascii="Times New Roman" w:eastAsia="Times New Roman" w:hAnsi="Times New Roman" w:cs="Times New Roman"/>
          <w:sz w:val="28"/>
          <w:szCs w:val="28"/>
          <w:lang w:eastAsia="ru-RU"/>
        </w:rPr>
        <w:t xml:space="preserve">существующих твердотопливных котельных </w:t>
      </w:r>
      <w:r w:rsidR="004E1B48">
        <w:rPr>
          <w:rFonts w:ascii="Times New Roman" w:eastAsia="Times New Roman" w:hAnsi="Times New Roman" w:cs="Times New Roman"/>
          <w:sz w:val="28"/>
          <w:szCs w:val="28"/>
          <w:lang w:eastAsia="ru-RU"/>
        </w:rPr>
        <w:t xml:space="preserve">с </w:t>
      </w:r>
      <w:r w:rsidR="004E1B48" w:rsidRPr="0039126E">
        <w:rPr>
          <w:rFonts w:ascii="Times New Roman" w:eastAsia="Times New Roman" w:hAnsi="Times New Roman" w:cs="Times New Roman"/>
          <w:sz w:val="28"/>
          <w:szCs w:val="28"/>
          <w:lang w:eastAsia="ru-RU"/>
        </w:rPr>
        <w:t>перевод</w:t>
      </w:r>
      <w:r w:rsidR="004E1B48">
        <w:rPr>
          <w:rFonts w:ascii="Times New Roman" w:eastAsia="Times New Roman" w:hAnsi="Times New Roman" w:cs="Times New Roman"/>
          <w:sz w:val="28"/>
          <w:szCs w:val="28"/>
          <w:lang w:eastAsia="ru-RU"/>
        </w:rPr>
        <w:t>ом</w:t>
      </w:r>
      <w:r w:rsidR="004E1B48" w:rsidRPr="0039126E">
        <w:rPr>
          <w:rFonts w:ascii="Times New Roman" w:eastAsia="Times New Roman" w:hAnsi="Times New Roman" w:cs="Times New Roman"/>
          <w:sz w:val="28"/>
          <w:szCs w:val="28"/>
          <w:lang w:eastAsia="ru-RU"/>
        </w:rPr>
        <w:t xml:space="preserve"> </w:t>
      </w:r>
      <w:r w:rsidR="00455955" w:rsidRPr="0039126E">
        <w:rPr>
          <w:rFonts w:ascii="Times New Roman" w:eastAsia="Times New Roman" w:hAnsi="Times New Roman" w:cs="Times New Roman"/>
          <w:sz w:val="28"/>
          <w:szCs w:val="28"/>
          <w:lang w:eastAsia="ru-RU"/>
        </w:rPr>
        <w:t>на газовый вид топлива;</w:t>
      </w:r>
    </w:p>
    <w:p w14:paraId="2206A920" w14:textId="77777777" w:rsidR="00455955" w:rsidRPr="0039126E" w:rsidRDefault="00B12CCA" w:rsidP="00455955">
      <w:pPr>
        <w:widowControl w:val="0"/>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планируемая к размещению</w:t>
      </w:r>
      <w:r w:rsidR="00455955" w:rsidRPr="0039126E">
        <w:rPr>
          <w:rFonts w:ascii="Times New Roman" w:eastAsia="Times New Roman" w:hAnsi="Times New Roman" w:cs="Times New Roman"/>
          <w:sz w:val="28"/>
          <w:szCs w:val="28"/>
          <w:lang w:eastAsia="ru-RU"/>
        </w:rPr>
        <w:t xml:space="preserve"> общественная застройка предусматривается с автономным теплоснабжением от индивидуальных газовых котлов в населенных пунктах: с. Михайловское, с. Погост Николь</w:t>
      </w:r>
      <w:r w:rsidR="00511A8E">
        <w:rPr>
          <w:rFonts w:ascii="Times New Roman" w:eastAsia="Times New Roman" w:hAnsi="Times New Roman" w:cs="Times New Roman"/>
          <w:sz w:val="28"/>
          <w:szCs w:val="28"/>
          <w:lang w:eastAsia="ru-RU"/>
        </w:rPr>
        <w:t>ский, п. Ситинский, д. Бараниха</w:t>
      </w:r>
      <w:r w:rsidR="00455955" w:rsidRPr="0039126E">
        <w:rPr>
          <w:rFonts w:ascii="Times New Roman" w:eastAsia="Times New Roman" w:hAnsi="Times New Roman" w:cs="Times New Roman"/>
          <w:sz w:val="28"/>
          <w:szCs w:val="28"/>
          <w:lang w:eastAsia="ru-RU"/>
        </w:rPr>
        <w:t>;</w:t>
      </w:r>
    </w:p>
    <w:p w14:paraId="7492FF26" w14:textId="77777777" w:rsidR="00455955" w:rsidRPr="0039126E" w:rsidRDefault="00455955" w:rsidP="00455955">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соответствии с проектом планировки</w:t>
      </w:r>
      <w:r w:rsidRPr="0039126E">
        <w:rPr>
          <w:rStyle w:val="a8"/>
          <w:rFonts w:ascii="Times New Roman" w:eastAsia="Times New Roman" w:hAnsi="Times New Roman" w:cs="Times New Roman"/>
          <w:sz w:val="28"/>
          <w:szCs w:val="28"/>
          <w:lang w:eastAsia="ru-RU"/>
        </w:rPr>
        <w:footnoteReference w:id="107"/>
      </w:r>
      <w:r w:rsidRPr="0039126E">
        <w:rPr>
          <w:rFonts w:ascii="Times New Roman" w:eastAsia="Times New Roman" w:hAnsi="Times New Roman" w:cs="Times New Roman"/>
          <w:sz w:val="28"/>
          <w:szCs w:val="28"/>
          <w:lang w:eastAsia="ru-RU"/>
        </w:rPr>
        <w:t xml:space="preserve"> в новом индивидуальном жилищном фонде в д. Конанцево теплоснабжение предусматривается от автономных источников теплоты (АИТ) с современным энергоэффективным оборудованием, обеспечивающем возможность работы как на твердом топливе, так, в перспективе, и на газе;</w:t>
      </w:r>
    </w:p>
    <w:p w14:paraId="46533C6E" w14:textId="77777777" w:rsidR="00455955" w:rsidRPr="0039126E" w:rsidRDefault="00455955" w:rsidP="00455955">
      <w:pPr>
        <w:spacing w:after="0"/>
        <w:ind w:firstLine="709"/>
        <w:jc w:val="both"/>
        <w:rPr>
          <w:rFonts w:ascii="Bookman Old Style" w:eastAsia="Times New Roman" w:hAnsi="Bookman Old Style" w:cs="Times New Roman"/>
          <w:sz w:val="24"/>
          <w:szCs w:val="24"/>
          <w:u w:val="single"/>
          <w:lang w:eastAsia="ru-RU"/>
        </w:rPr>
      </w:pPr>
      <w:r w:rsidRPr="0039126E">
        <w:rPr>
          <w:rFonts w:ascii="Times New Roman" w:eastAsia="Times New Roman" w:hAnsi="Times New Roman" w:cs="Times New Roman"/>
          <w:sz w:val="28"/>
          <w:szCs w:val="28"/>
          <w:lang w:eastAsia="ru-RU"/>
        </w:rPr>
        <w:t>в соответствии с генеральным планом</w:t>
      </w:r>
      <w:r w:rsidRPr="0039126E">
        <w:rPr>
          <w:rStyle w:val="a8"/>
          <w:rFonts w:ascii="Times New Roman" w:eastAsia="Times New Roman" w:hAnsi="Times New Roman" w:cs="Times New Roman"/>
          <w:sz w:val="28"/>
          <w:szCs w:val="28"/>
          <w:lang w:eastAsia="ru-RU"/>
        </w:rPr>
        <w:footnoteReference w:id="108"/>
      </w:r>
      <w:r w:rsidRPr="0039126E">
        <w:rPr>
          <w:rFonts w:ascii="Bookman Old Style" w:eastAsia="Times New Roman" w:hAnsi="Bookman Old Style" w:cs="Times New Roman"/>
          <w:sz w:val="24"/>
          <w:szCs w:val="24"/>
          <w:lang w:eastAsia="ru-RU"/>
        </w:rPr>
        <w:t xml:space="preserve"> </w:t>
      </w:r>
      <w:r w:rsidRPr="0039126E">
        <w:rPr>
          <w:rFonts w:ascii="Times New Roman" w:eastAsia="Times New Roman" w:hAnsi="Times New Roman" w:cs="Times New Roman"/>
          <w:sz w:val="28"/>
          <w:szCs w:val="28"/>
          <w:lang w:eastAsia="ru-RU"/>
        </w:rPr>
        <w:t>в новом и реконструируемом  индивидуальном жилом фонде в д. Бараниха теплоснабжение предусматривается от автономных источников теплоты с современным энергоэффективным оборудованием, обеспечивающих возможность работы как на твердом топливе, так, в перспективе, и на газе</w:t>
      </w:r>
      <w:r w:rsidR="002E616F">
        <w:rPr>
          <w:rFonts w:ascii="Times New Roman" w:eastAsia="Times New Roman" w:hAnsi="Times New Roman" w:cs="Times New Roman"/>
          <w:sz w:val="28"/>
          <w:szCs w:val="28"/>
          <w:lang w:eastAsia="ru-RU"/>
        </w:rPr>
        <w:t>.</w:t>
      </w:r>
    </w:p>
    <w:p w14:paraId="024229E5" w14:textId="77777777" w:rsidR="00455955" w:rsidRPr="0039126E" w:rsidRDefault="00455955" w:rsidP="00455955">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Годовая потребность в природном газе определена по формуле:</w:t>
      </w:r>
    </w:p>
    <w:p w14:paraId="3F4DF92D"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год</w:t>
      </w:r>
      <w:r w:rsidRPr="0039126E">
        <w:rPr>
          <w:rFonts w:ascii="Times New Roman" w:eastAsia="Times New Roman" w:hAnsi="Times New Roman" w:cs="Times New Roman"/>
          <w:sz w:val="28"/>
          <w:szCs w:val="24"/>
          <w:lang w:eastAsia="ru-RU"/>
        </w:rPr>
        <w:t xml:space="preserve"> = Q</w:t>
      </w:r>
      <w:r w:rsidRPr="0039126E">
        <w:rPr>
          <w:rFonts w:ascii="Times New Roman" w:eastAsia="Times New Roman" w:hAnsi="Times New Roman" w:cs="Times New Roman"/>
          <w:sz w:val="28"/>
          <w:szCs w:val="24"/>
          <w:vertAlign w:val="subscript"/>
          <w:lang w:eastAsia="ru-RU"/>
        </w:rPr>
        <w:t xml:space="preserve">год.нас.+ </w:t>
      </w: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 xml:space="preserve">год.кот. </w:t>
      </w:r>
      <w:r w:rsidRPr="0039126E">
        <w:rPr>
          <w:rFonts w:ascii="Times New Roman" w:eastAsia="Times New Roman" w:hAnsi="Times New Roman" w:cs="Times New Roman"/>
          <w:sz w:val="28"/>
          <w:szCs w:val="24"/>
          <w:lang w:eastAsia="ru-RU"/>
        </w:rPr>
        <w:t>+ Q</w:t>
      </w:r>
      <w:r w:rsidRPr="0039126E">
        <w:rPr>
          <w:rFonts w:ascii="Times New Roman" w:eastAsia="Times New Roman" w:hAnsi="Times New Roman" w:cs="Times New Roman"/>
          <w:sz w:val="28"/>
          <w:szCs w:val="24"/>
          <w:vertAlign w:val="subscript"/>
          <w:lang w:eastAsia="ru-RU"/>
        </w:rPr>
        <w:t xml:space="preserve">ком-быт. </w:t>
      </w:r>
      <w:r w:rsidRPr="0039126E">
        <w:rPr>
          <w:rFonts w:ascii="Times New Roman" w:eastAsia="Times New Roman" w:hAnsi="Times New Roman" w:cs="Times New Roman"/>
          <w:sz w:val="28"/>
          <w:szCs w:val="24"/>
          <w:lang w:eastAsia="ru-RU"/>
        </w:rPr>
        <w:t>(1), где</w:t>
      </w:r>
    </w:p>
    <w:p w14:paraId="2D5D1C07"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 xml:space="preserve">год. нас  </w:t>
      </w:r>
      <w:r w:rsidRPr="0039126E">
        <w:rPr>
          <w:rFonts w:ascii="Times New Roman" w:eastAsia="Times New Roman" w:hAnsi="Times New Roman" w:cs="Times New Roman"/>
          <w:sz w:val="28"/>
          <w:szCs w:val="24"/>
          <w:lang w:eastAsia="ru-RU"/>
        </w:rPr>
        <w:t>– годовое потребление газа населением, тыс. куб. м;</w:t>
      </w:r>
    </w:p>
    <w:p w14:paraId="6808F981"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 xml:space="preserve">год.кот. </w:t>
      </w:r>
      <w:r w:rsidRPr="0039126E">
        <w:rPr>
          <w:rFonts w:ascii="Times New Roman" w:eastAsia="Times New Roman" w:hAnsi="Times New Roman" w:cs="Times New Roman"/>
          <w:sz w:val="28"/>
          <w:szCs w:val="24"/>
          <w:lang w:eastAsia="ru-RU"/>
        </w:rPr>
        <w:t>– годовой расход газа по котельным, тыс. куб. м;</w:t>
      </w:r>
    </w:p>
    <w:p w14:paraId="3B58B636"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 xml:space="preserve">ком-быт </w:t>
      </w:r>
      <w:r w:rsidRPr="0039126E">
        <w:rPr>
          <w:rFonts w:ascii="Times New Roman" w:eastAsia="Times New Roman" w:hAnsi="Times New Roman" w:cs="Times New Roman"/>
          <w:sz w:val="28"/>
          <w:szCs w:val="24"/>
          <w:lang w:eastAsia="ru-RU"/>
        </w:rPr>
        <w:t>– годовой расход газа на коммунально-бытовые нужды, тыс. куб. м.</w:t>
      </w:r>
    </w:p>
    <w:p w14:paraId="5553021E"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Показатели потребления газа куб. м/год на 1 человека при теплоте сгорания 34 МДж/куб. м (8000 ккал/куб. м) приняты по п. 3.12 СП 42-101-2003</w:t>
      </w:r>
      <w:r w:rsidRPr="0039126E">
        <w:rPr>
          <w:rFonts w:ascii="Times New Roman" w:eastAsia="Times New Roman" w:hAnsi="Times New Roman" w:cs="Times New Roman"/>
          <w:sz w:val="28"/>
          <w:szCs w:val="24"/>
          <w:vertAlign w:val="superscript"/>
          <w:lang w:eastAsia="ru-RU"/>
        </w:rPr>
        <w:footnoteReference w:id="109"/>
      </w:r>
      <w:r w:rsidRPr="0039126E">
        <w:rPr>
          <w:rFonts w:ascii="Times New Roman" w:eastAsia="Times New Roman" w:hAnsi="Times New Roman" w:cs="Times New Roman"/>
          <w:sz w:val="28"/>
          <w:szCs w:val="24"/>
          <w:lang w:eastAsia="ru-RU"/>
        </w:rPr>
        <w:t>:</w:t>
      </w:r>
    </w:p>
    <w:p w14:paraId="6C852431"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при наличии централизованного горячего водоснабжения –120;</w:t>
      </w:r>
    </w:p>
    <w:p w14:paraId="4ACA7033"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lastRenderedPageBreak/>
        <w:t>при горячем водоснабжении от газовых водонагревателей- 300;</w:t>
      </w:r>
    </w:p>
    <w:p w14:paraId="533F2CDE"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при отсутствии всяких видов горячего водоснабжения –220. </w:t>
      </w:r>
    </w:p>
    <w:p w14:paraId="39A92068"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На нужды населения годовой расход газа составит:</w:t>
      </w:r>
    </w:p>
    <w:p w14:paraId="284D14DE"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год нас</w:t>
      </w:r>
      <w:r w:rsidRPr="0039126E">
        <w:rPr>
          <w:rFonts w:ascii="Times New Roman" w:eastAsia="Times New Roman" w:hAnsi="Times New Roman" w:cs="Times New Roman"/>
          <w:sz w:val="28"/>
          <w:szCs w:val="24"/>
          <w:lang w:eastAsia="ru-RU"/>
        </w:rPr>
        <w:t xml:space="preserve"> =120х817+300х284=183240 куб. м/год</w:t>
      </w:r>
    </w:p>
    <w:p w14:paraId="30264F62"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Расход газа на нужды предприятий бытового обслуживания, торговли и т.д.  5% от Q</w:t>
      </w:r>
      <w:r w:rsidRPr="0039126E">
        <w:rPr>
          <w:rFonts w:ascii="Times New Roman" w:eastAsia="Times New Roman" w:hAnsi="Times New Roman" w:cs="Times New Roman"/>
          <w:sz w:val="28"/>
          <w:szCs w:val="24"/>
          <w:vertAlign w:val="subscript"/>
          <w:lang w:eastAsia="ru-RU"/>
        </w:rPr>
        <w:t>y</w:t>
      </w:r>
      <w:r w:rsidRPr="0039126E">
        <w:rPr>
          <w:rFonts w:ascii="Times New Roman" w:eastAsia="Times New Roman" w:hAnsi="Times New Roman" w:cs="Times New Roman"/>
          <w:sz w:val="28"/>
          <w:szCs w:val="24"/>
          <w:lang w:eastAsia="ru-RU"/>
        </w:rPr>
        <w:t xml:space="preserve"> (п. 3.13 СП):</w:t>
      </w:r>
    </w:p>
    <w:p w14:paraId="48C0280F"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 xml:space="preserve">ком-быт </w:t>
      </w:r>
      <w:r w:rsidRPr="0039126E">
        <w:rPr>
          <w:rFonts w:ascii="Times New Roman" w:eastAsia="Times New Roman" w:hAnsi="Times New Roman" w:cs="Times New Roman"/>
          <w:sz w:val="28"/>
          <w:szCs w:val="24"/>
          <w:lang w:eastAsia="ru-RU"/>
        </w:rPr>
        <w:t>= 183240х0,05=9162куб. м/год</w:t>
      </w:r>
    </w:p>
    <w:p w14:paraId="0ECDAFE7"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Расход тепла на отопление жилых домов от автономных источников тепла находится по формуле, Вт:</w:t>
      </w:r>
    </w:p>
    <w:p w14:paraId="03E1EC57"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о</w:t>
      </w:r>
      <w:r w:rsidRPr="0039126E">
        <w:rPr>
          <w:rFonts w:ascii="Times New Roman" w:eastAsia="Times New Roman" w:hAnsi="Times New Roman" w:cs="Times New Roman"/>
          <w:sz w:val="28"/>
          <w:szCs w:val="24"/>
          <w:lang w:eastAsia="ru-RU"/>
        </w:rPr>
        <w:t xml:space="preserve"> = A x q x (1+K</w:t>
      </w:r>
      <w:r w:rsidRPr="0039126E">
        <w:rPr>
          <w:rFonts w:ascii="Times New Roman" w:eastAsia="Times New Roman" w:hAnsi="Times New Roman" w:cs="Times New Roman"/>
          <w:sz w:val="28"/>
          <w:szCs w:val="24"/>
          <w:vertAlign w:val="subscript"/>
          <w:lang w:eastAsia="ru-RU"/>
        </w:rPr>
        <w:t>1</w:t>
      </w:r>
      <w:r w:rsidRPr="0039126E">
        <w:rPr>
          <w:rFonts w:ascii="Times New Roman" w:eastAsia="Times New Roman" w:hAnsi="Times New Roman" w:cs="Times New Roman"/>
          <w:sz w:val="28"/>
          <w:szCs w:val="24"/>
          <w:lang w:eastAsia="ru-RU"/>
        </w:rPr>
        <w:t>),</w:t>
      </w:r>
    </w:p>
    <w:p w14:paraId="0D347AA8"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где A – общая площадь жилых домов с автономным отоплением, кв. м;</w:t>
      </w:r>
    </w:p>
    <w:p w14:paraId="31524996"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 – укрупненный показатель максимального теплового потока на отопление 1 кв. м общей площади, принимаемый по приложению В СП 124.13330.2012 «Тепловые сети»</w:t>
      </w:r>
      <w:r w:rsidRPr="0039126E">
        <w:rPr>
          <w:rFonts w:ascii="Times New Roman" w:eastAsia="Times New Roman" w:hAnsi="Times New Roman" w:cs="Times New Roman"/>
          <w:sz w:val="28"/>
          <w:szCs w:val="24"/>
          <w:vertAlign w:val="superscript"/>
          <w:lang w:eastAsia="ru-RU"/>
        </w:rPr>
        <w:footnoteReference w:id="110"/>
      </w:r>
      <w:r w:rsidRPr="0039126E">
        <w:rPr>
          <w:rFonts w:ascii="Times New Roman" w:eastAsia="Times New Roman" w:hAnsi="Times New Roman" w:cs="Times New Roman"/>
          <w:sz w:val="28"/>
          <w:szCs w:val="24"/>
          <w:lang w:eastAsia="ru-RU"/>
        </w:rPr>
        <w:t>, равный 74 для запроектированной застройки (для зданий строительства после 2015года);</w:t>
      </w:r>
    </w:p>
    <w:p w14:paraId="3CDDCF11"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K</w:t>
      </w:r>
      <w:r w:rsidRPr="0039126E">
        <w:rPr>
          <w:rFonts w:ascii="Times New Roman" w:eastAsia="Times New Roman" w:hAnsi="Times New Roman" w:cs="Times New Roman"/>
          <w:sz w:val="28"/>
          <w:szCs w:val="24"/>
          <w:vertAlign w:val="subscript"/>
          <w:lang w:eastAsia="ru-RU"/>
        </w:rPr>
        <w:t>1</w:t>
      </w:r>
      <w:r w:rsidRPr="0039126E">
        <w:rPr>
          <w:rFonts w:ascii="Times New Roman" w:eastAsia="Times New Roman" w:hAnsi="Times New Roman" w:cs="Times New Roman"/>
          <w:sz w:val="28"/>
          <w:szCs w:val="24"/>
          <w:lang w:eastAsia="ru-RU"/>
        </w:rPr>
        <w:t xml:space="preserve"> – коэффициент, учитывающий тепловые потери на отопление жилых зданий, K</w:t>
      </w:r>
      <w:r w:rsidRPr="0039126E">
        <w:rPr>
          <w:rFonts w:ascii="Times New Roman" w:eastAsia="Times New Roman" w:hAnsi="Times New Roman" w:cs="Times New Roman"/>
          <w:sz w:val="28"/>
          <w:szCs w:val="24"/>
          <w:vertAlign w:val="subscript"/>
          <w:lang w:eastAsia="ru-RU"/>
        </w:rPr>
        <w:t>1</w:t>
      </w:r>
      <w:r w:rsidRPr="0039126E">
        <w:rPr>
          <w:rFonts w:ascii="Times New Roman" w:eastAsia="Times New Roman" w:hAnsi="Times New Roman" w:cs="Times New Roman"/>
          <w:sz w:val="28"/>
          <w:szCs w:val="24"/>
          <w:lang w:eastAsia="ru-RU"/>
        </w:rPr>
        <w:t>=0,25.</w:t>
      </w:r>
    </w:p>
    <w:p w14:paraId="245D9545"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о</w:t>
      </w:r>
      <w:r w:rsidRPr="0039126E">
        <w:rPr>
          <w:rFonts w:ascii="Times New Roman" w:eastAsia="Times New Roman" w:hAnsi="Times New Roman" w:cs="Times New Roman"/>
          <w:sz w:val="28"/>
          <w:szCs w:val="24"/>
          <w:lang w:eastAsia="ru-RU"/>
        </w:rPr>
        <w:t xml:space="preserve"> = 284х35х74х1,25 = 919450 Вт или 0,8Гкал/час</w:t>
      </w:r>
    </w:p>
    <w:p w14:paraId="35344698"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Годовой расход газа на отопление индивидуальных жилых домов от автономных источников тепла составит:</w:t>
      </w:r>
    </w:p>
    <w:p w14:paraId="3184F67C"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(2090:8000)*10</w:t>
      </w:r>
      <w:r w:rsidRPr="0039126E">
        <w:rPr>
          <w:rFonts w:ascii="Times New Roman" w:eastAsia="Times New Roman" w:hAnsi="Times New Roman" w:cs="Times New Roman"/>
          <w:sz w:val="28"/>
          <w:szCs w:val="24"/>
          <w:vertAlign w:val="superscript"/>
          <w:lang w:eastAsia="ru-RU"/>
        </w:rPr>
        <w:t>6</w:t>
      </w:r>
      <w:r w:rsidRPr="0039126E">
        <w:rPr>
          <w:rFonts w:ascii="Times New Roman" w:eastAsia="Times New Roman" w:hAnsi="Times New Roman" w:cs="Times New Roman"/>
          <w:sz w:val="28"/>
          <w:szCs w:val="24"/>
          <w:lang w:eastAsia="ru-RU"/>
        </w:rPr>
        <w:t>= 261288 куб. м/год</w:t>
      </w:r>
    </w:p>
    <w:p w14:paraId="54F0AE8A"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год.кот</w:t>
      </w:r>
      <w:r w:rsidRPr="0039126E">
        <w:rPr>
          <w:rFonts w:ascii="Times New Roman" w:eastAsia="Times New Roman" w:hAnsi="Times New Roman" w:cs="Times New Roman"/>
          <w:sz w:val="28"/>
          <w:szCs w:val="24"/>
          <w:lang w:eastAsia="ru-RU"/>
        </w:rPr>
        <w:t>. = Q</w:t>
      </w:r>
      <w:r w:rsidRPr="0039126E">
        <w:rPr>
          <w:rFonts w:ascii="Times New Roman" w:eastAsia="Times New Roman" w:hAnsi="Times New Roman" w:cs="Times New Roman"/>
          <w:sz w:val="28"/>
          <w:szCs w:val="24"/>
          <w:vertAlign w:val="subscript"/>
          <w:lang w:eastAsia="ru-RU"/>
        </w:rPr>
        <w:t xml:space="preserve">год. от </w:t>
      </w:r>
      <w:r w:rsidRPr="0039126E">
        <w:rPr>
          <w:rFonts w:ascii="Times New Roman" w:eastAsia="Times New Roman" w:hAnsi="Times New Roman" w:cs="Times New Roman"/>
          <w:sz w:val="28"/>
          <w:szCs w:val="24"/>
          <w:lang w:eastAsia="ru-RU"/>
        </w:rPr>
        <w:t>+ Q</w:t>
      </w:r>
      <w:r w:rsidRPr="0039126E">
        <w:rPr>
          <w:rFonts w:ascii="Times New Roman" w:eastAsia="Times New Roman" w:hAnsi="Times New Roman" w:cs="Times New Roman"/>
          <w:sz w:val="28"/>
          <w:szCs w:val="24"/>
          <w:vertAlign w:val="subscript"/>
          <w:lang w:eastAsia="ru-RU"/>
        </w:rPr>
        <w:t xml:space="preserve">год. в.+ </w:t>
      </w: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год.г.в</w:t>
      </w:r>
      <w:r w:rsidRPr="0039126E">
        <w:rPr>
          <w:rFonts w:ascii="Times New Roman" w:eastAsia="Times New Roman" w:hAnsi="Times New Roman" w:cs="Times New Roman"/>
          <w:sz w:val="28"/>
          <w:szCs w:val="24"/>
          <w:lang w:eastAsia="ru-RU"/>
        </w:rPr>
        <w:t>. (2), где</w:t>
      </w:r>
    </w:p>
    <w:p w14:paraId="3064C684"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 xml:space="preserve">год. от </w:t>
      </w:r>
      <w:r w:rsidRPr="0039126E">
        <w:rPr>
          <w:rFonts w:ascii="Times New Roman" w:eastAsia="Times New Roman" w:hAnsi="Times New Roman" w:cs="Times New Roman"/>
          <w:sz w:val="28"/>
          <w:szCs w:val="24"/>
          <w:lang w:eastAsia="ru-RU"/>
        </w:rPr>
        <w:t>– годовой расход газа на отопление зданий, тыс. куб. м;</w:t>
      </w:r>
    </w:p>
    <w:p w14:paraId="25207C63"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 xml:space="preserve">год. в.  </w:t>
      </w:r>
      <w:r w:rsidRPr="0039126E">
        <w:rPr>
          <w:rFonts w:ascii="Times New Roman" w:eastAsia="Times New Roman" w:hAnsi="Times New Roman" w:cs="Times New Roman"/>
          <w:sz w:val="28"/>
          <w:szCs w:val="24"/>
          <w:lang w:eastAsia="ru-RU"/>
        </w:rPr>
        <w:t>-  годовой расход газа на вентиляцию помещений, тыс. куб. м;</w:t>
      </w:r>
    </w:p>
    <w:p w14:paraId="6A50B1E9"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 xml:space="preserve">год.г.в </w:t>
      </w:r>
      <w:r w:rsidRPr="0039126E">
        <w:rPr>
          <w:rFonts w:ascii="Times New Roman" w:eastAsia="Times New Roman" w:hAnsi="Times New Roman" w:cs="Times New Roman"/>
          <w:sz w:val="28"/>
          <w:szCs w:val="24"/>
          <w:lang w:eastAsia="ru-RU"/>
        </w:rPr>
        <w:t>-  годовой расход газа на горячее водоснабжение, тыс. куб. м</w:t>
      </w:r>
    </w:p>
    <w:p w14:paraId="34C63094" w14:textId="77777777" w:rsidR="00455955" w:rsidRPr="0039126E" w:rsidRDefault="00455955" w:rsidP="00455955">
      <w:pPr>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Годовой расход газа на существующие, предполагаемые к реконструкции котельные составляет: </w:t>
      </w:r>
    </w:p>
    <w:p w14:paraId="32427E0D" w14:textId="77777777" w:rsidR="00455955" w:rsidRPr="0039126E" w:rsidRDefault="00455955" w:rsidP="00455955">
      <w:pPr>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год кот</w:t>
      </w:r>
      <w:r w:rsidRPr="0039126E">
        <w:rPr>
          <w:rFonts w:ascii="Times New Roman" w:eastAsia="Times New Roman" w:hAnsi="Times New Roman" w:cs="Times New Roman"/>
          <w:sz w:val="28"/>
          <w:szCs w:val="24"/>
          <w:vertAlign w:val="superscript"/>
          <w:lang w:eastAsia="ru-RU"/>
        </w:rPr>
        <w:t>сущ</w:t>
      </w:r>
      <w:r w:rsidRPr="0039126E">
        <w:rPr>
          <w:rFonts w:ascii="Times New Roman" w:eastAsia="Times New Roman" w:hAnsi="Times New Roman" w:cs="Times New Roman"/>
          <w:sz w:val="28"/>
          <w:szCs w:val="24"/>
          <w:vertAlign w:val="subscript"/>
          <w:lang w:eastAsia="ru-RU"/>
        </w:rPr>
        <w:t xml:space="preserve"> </w:t>
      </w:r>
      <w:r w:rsidRPr="0039126E">
        <w:rPr>
          <w:rFonts w:ascii="Times New Roman" w:eastAsia="Times New Roman" w:hAnsi="Times New Roman" w:cs="Times New Roman"/>
          <w:sz w:val="28"/>
          <w:szCs w:val="24"/>
          <w:lang w:eastAsia="ru-RU"/>
        </w:rPr>
        <w:t>=6028 х10</w:t>
      </w:r>
      <w:r w:rsidRPr="0039126E">
        <w:rPr>
          <w:rFonts w:ascii="Times New Roman" w:eastAsia="Times New Roman" w:hAnsi="Times New Roman" w:cs="Times New Roman"/>
          <w:sz w:val="28"/>
          <w:szCs w:val="24"/>
          <w:vertAlign w:val="superscript"/>
          <w:lang w:eastAsia="ru-RU"/>
        </w:rPr>
        <w:t>6</w:t>
      </w:r>
      <w:r w:rsidRPr="0039126E">
        <w:rPr>
          <w:rFonts w:ascii="Times New Roman" w:eastAsia="Times New Roman" w:hAnsi="Times New Roman" w:cs="Times New Roman"/>
          <w:sz w:val="28"/>
          <w:szCs w:val="24"/>
          <w:lang w:eastAsia="ru-RU"/>
        </w:rPr>
        <w:t>: 8000= 753540куб. м/год</w:t>
      </w:r>
    </w:p>
    <w:p w14:paraId="3BEA7BDC"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Годовой расход газа на отопление, вентиляцию, горячее водоснабжение запроектированных общественных зданий </w:t>
      </w:r>
      <w:r w:rsidR="005F0EFE" w:rsidRPr="0039126E">
        <w:rPr>
          <w:rFonts w:ascii="Times New Roman" w:eastAsia="Times New Roman" w:hAnsi="Times New Roman" w:cs="Times New Roman"/>
          <w:sz w:val="28"/>
          <w:szCs w:val="24"/>
          <w:lang w:eastAsia="ru-RU"/>
        </w:rPr>
        <w:t>на территории разрабатываемого генерального плана</w:t>
      </w:r>
      <w:r w:rsidRPr="0039126E">
        <w:rPr>
          <w:rFonts w:ascii="Times New Roman" w:eastAsia="Times New Roman" w:hAnsi="Times New Roman" w:cs="Times New Roman"/>
          <w:sz w:val="28"/>
          <w:szCs w:val="24"/>
          <w:lang w:eastAsia="ru-RU"/>
        </w:rPr>
        <w:t xml:space="preserve"> определён по данным раздела </w:t>
      </w:r>
      <w:r w:rsidRPr="0039126E">
        <w:rPr>
          <w:rFonts w:ascii="Times New Roman" w:eastAsia="Times New Roman" w:hAnsi="Times New Roman" w:cs="Times New Roman"/>
          <w:sz w:val="28"/>
          <w:szCs w:val="28"/>
          <w:lang w:eastAsia="ru-RU"/>
        </w:rPr>
        <w:t>«</w:t>
      </w:r>
      <w:r w:rsidRPr="0039126E">
        <w:rPr>
          <w:rFonts w:ascii="Times New Roman" w:eastAsia="Times New Roman" w:hAnsi="Times New Roman" w:cs="Times New Roman"/>
          <w:sz w:val="28"/>
          <w:szCs w:val="24"/>
          <w:lang w:eastAsia="ru-RU"/>
        </w:rPr>
        <w:t>Теплоснабжение</w:t>
      </w:r>
      <w:r w:rsidRPr="0039126E">
        <w:rPr>
          <w:rFonts w:ascii="Times New Roman" w:eastAsia="Times New Roman" w:hAnsi="Times New Roman" w:cs="Times New Roman"/>
          <w:sz w:val="28"/>
          <w:szCs w:val="28"/>
          <w:lang w:eastAsia="ru-RU"/>
        </w:rPr>
        <w:t>»</w:t>
      </w:r>
      <w:r w:rsidRPr="0039126E">
        <w:rPr>
          <w:rFonts w:ascii="Times New Roman" w:eastAsia="Times New Roman" w:hAnsi="Times New Roman" w:cs="Times New Roman"/>
          <w:sz w:val="28"/>
          <w:szCs w:val="24"/>
          <w:lang w:eastAsia="ru-RU"/>
        </w:rPr>
        <w:t xml:space="preserve"> (куб. м/год):</w:t>
      </w:r>
    </w:p>
    <w:p w14:paraId="2D9E772C"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 xml:space="preserve">год кот </w:t>
      </w:r>
      <w:r w:rsidRPr="0039126E">
        <w:rPr>
          <w:rFonts w:ascii="Times New Roman" w:eastAsia="Times New Roman" w:hAnsi="Times New Roman" w:cs="Times New Roman"/>
          <w:sz w:val="28"/>
          <w:szCs w:val="24"/>
          <w:lang w:eastAsia="ru-RU"/>
        </w:rPr>
        <w:t>= 9857х10</w:t>
      </w:r>
      <w:r w:rsidRPr="0039126E">
        <w:rPr>
          <w:rFonts w:ascii="Times New Roman" w:eastAsia="Times New Roman" w:hAnsi="Times New Roman" w:cs="Times New Roman"/>
          <w:sz w:val="28"/>
          <w:szCs w:val="24"/>
          <w:vertAlign w:val="superscript"/>
          <w:lang w:eastAsia="ru-RU"/>
        </w:rPr>
        <w:t>6</w:t>
      </w:r>
      <w:r w:rsidRPr="0039126E">
        <w:rPr>
          <w:rFonts w:ascii="Times New Roman" w:eastAsia="Times New Roman" w:hAnsi="Times New Roman" w:cs="Times New Roman"/>
          <w:sz w:val="28"/>
          <w:szCs w:val="24"/>
          <w:lang w:eastAsia="ru-RU"/>
        </w:rPr>
        <w:t>: 8000 = 1232125куб. м/год</w:t>
      </w:r>
    </w:p>
    <w:p w14:paraId="334E9B11"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Всего по территории генерального плана годовой расход природного газа составит:</w:t>
      </w:r>
    </w:p>
    <w:p w14:paraId="699FAAF9"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год</w:t>
      </w:r>
      <w:r w:rsidRPr="0039126E">
        <w:rPr>
          <w:rFonts w:ascii="Times New Roman" w:eastAsia="Times New Roman" w:hAnsi="Times New Roman" w:cs="Times New Roman"/>
          <w:sz w:val="28"/>
          <w:szCs w:val="24"/>
          <w:lang w:eastAsia="ru-RU"/>
        </w:rPr>
        <w:t xml:space="preserve"> =183240+9162+261288+753540+1232125=2439355 куб. м/год</w:t>
      </w:r>
    </w:p>
    <w:p w14:paraId="2D6EFD75" w14:textId="77777777" w:rsidR="00455955" w:rsidRPr="0039126E" w:rsidRDefault="00455955" w:rsidP="0045595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Q</w:t>
      </w:r>
      <w:r w:rsidRPr="0039126E">
        <w:rPr>
          <w:rFonts w:ascii="Times New Roman" w:eastAsia="Times New Roman" w:hAnsi="Times New Roman" w:cs="Times New Roman"/>
          <w:sz w:val="28"/>
          <w:szCs w:val="24"/>
          <w:vertAlign w:val="subscript"/>
          <w:lang w:eastAsia="ru-RU"/>
        </w:rPr>
        <w:t>год</w:t>
      </w:r>
      <w:r w:rsidRPr="0039126E">
        <w:rPr>
          <w:rFonts w:ascii="Times New Roman" w:eastAsia="Times New Roman" w:hAnsi="Times New Roman" w:cs="Times New Roman"/>
          <w:sz w:val="28"/>
          <w:szCs w:val="24"/>
          <w:lang w:eastAsia="ru-RU"/>
        </w:rPr>
        <w:t xml:space="preserve"> = 2,44 млн. куб. м/год.</w:t>
      </w:r>
    </w:p>
    <w:p w14:paraId="15FE33AB" w14:textId="77777777" w:rsidR="00455955" w:rsidRPr="0039126E" w:rsidRDefault="00455955" w:rsidP="00455955">
      <w:pPr>
        <w:tabs>
          <w:tab w:val="left" w:pos="9781"/>
        </w:tabs>
        <w:spacing w:after="0"/>
        <w:ind w:firstLine="709"/>
        <w:jc w:val="both"/>
        <w:rPr>
          <w:rFonts w:ascii="Times New Roman" w:eastAsia="Times New Roman" w:hAnsi="Times New Roman" w:cs="Times New Roman"/>
          <w:sz w:val="28"/>
          <w:szCs w:val="28"/>
          <w:lang w:val="x-none" w:eastAsia="x-none"/>
        </w:rPr>
      </w:pPr>
      <w:r w:rsidRPr="0039126E">
        <w:rPr>
          <w:rFonts w:ascii="Times New Roman" w:eastAsia="Times New Roman" w:hAnsi="Times New Roman" w:cs="Times New Roman"/>
          <w:sz w:val="28"/>
          <w:szCs w:val="28"/>
          <w:lang w:val="x-none" w:eastAsia="x-none"/>
        </w:rPr>
        <w:lastRenderedPageBreak/>
        <w:t>Годовая потребность в сжиженном газе при 100% газификации населен</w:t>
      </w:r>
      <w:r w:rsidRPr="0039126E">
        <w:rPr>
          <w:rFonts w:ascii="Times New Roman" w:eastAsia="Times New Roman" w:hAnsi="Times New Roman" w:cs="Times New Roman"/>
          <w:sz w:val="28"/>
          <w:szCs w:val="28"/>
          <w:lang w:eastAsia="x-none"/>
        </w:rPr>
        <w:t xml:space="preserve">ных пунктов </w:t>
      </w:r>
      <w:r w:rsidRPr="0039126E">
        <w:rPr>
          <w:rFonts w:ascii="Times New Roman" w:eastAsia="Times New Roman" w:hAnsi="Times New Roman" w:cs="Times New Roman"/>
          <w:sz w:val="28"/>
          <w:szCs w:val="28"/>
          <w:lang w:val="x-none" w:eastAsia="x-none"/>
        </w:rPr>
        <w:t>без централизованного газоснабжения  определена по формуле:</w:t>
      </w:r>
    </w:p>
    <w:p w14:paraId="5410E982" w14:textId="77777777" w:rsidR="00455955" w:rsidRPr="0039126E" w:rsidRDefault="00455955" w:rsidP="00455955">
      <w:pPr>
        <w:tabs>
          <w:tab w:val="left" w:pos="9781"/>
        </w:tabs>
        <w:spacing w:after="120"/>
        <w:ind w:left="283" w:right="-1"/>
        <w:jc w:val="center"/>
        <w:rPr>
          <w:rFonts w:ascii="Times New Roman" w:eastAsia="Times New Roman" w:hAnsi="Times New Roman" w:cs="Times New Roman"/>
          <w:sz w:val="28"/>
          <w:szCs w:val="28"/>
          <w:lang w:val="x-none" w:eastAsia="x-none"/>
        </w:rPr>
      </w:pPr>
      <w:r w:rsidRPr="0039126E">
        <w:rPr>
          <w:rFonts w:ascii="Times New Roman" w:eastAsia="Times New Roman" w:hAnsi="Times New Roman" w:cs="Times New Roman"/>
          <w:sz w:val="28"/>
          <w:szCs w:val="28"/>
          <w:lang w:val="en-US" w:eastAsia="x-none"/>
        </w:rPr>
        <w:t>Q</w:t>
      </w:r>
      <w:r w:rsidRPr="0039126E">
        <w:rPr>
          <w:rFonts w:ascii="Times New Roman" w:eastAsia="Times New Roman" w:hAnsi="Times New Roman" w:cs="Times New Roman"/>
          <w:sz w:val="28"/>
          <w:szCs w:val="28"/>
          <w:vertAlign w:val="subscript"/>
          <w:lang w:val="en-US" w:eastAsia="x-none"/>
        </w:rPr>
        <w:t>y</w:t>
      </w:r>
      <w:r w:rsidRPr="0039126E">
        <w:rPr>
          <w:rFonts w:ascii="Times New Roman" w:eastAsia="Times New Roman" w:hAnsi="Times New Roman" w:cs="Times New Roman"/>
          <w:sz w:val="28"/>
          <w:szCs w:val="28"/>
          <w:vertAlign w:val="subscript"/>
          <w:lang w:val="x-none" w:eastAsia="x-none"/>
        </w:rPr>
        <w:t xml:space="preserve"> </w:t>
      </w:r>
      <w:r w:rsidRPr="0039126E">
        <w:rPr>
          <w:rFonts w:ascii="Times New Roman" w:eastAsia="Times New Roman" w:hAnsi="Times New Roman" w:cs="Times New Roman"/>
          <w:sz w:val="28"/>
          <w:szCs w:val="28"/>
          <w:lang w:val="x-none" w:eastAsia="x-none"/>
        </w:rPr>
        <w:t xml:space="preserve">= </w:t>
      </w:r>
      <w:r w:rsidRPr="0039126E">
        <w:rPr>
          <w:rFonts w:ascii="Times New Roman" w:eastAsia="Times New Roman" w:hAnsi="Times New Roman" w:cs="Times New Roman"/>
          <w:sz w:val="28"/>
          <w:szCs w:val="28"/>
          <w:lang w:val="en-US" w:eastAsia="x-none"/>
        </w:rPr>
        <w:t>q</w:t>
      </w:r>
      <w:r w:rsidRPr="0039126E">
        <w:rPr>
          <w:rFonts w:ascii="Times New Roman" w:eastAsia="Times New Roman" w:hAnsi="Times New Roman" w:cs="Times New Roman"/>
          <w:sz w:val="28"/>
          <w:szCs w:val="28"/>
          <w:vertAlign w:val="subscript"/>
          <w:lang w:val="en-US" w:eastAsia="x-none"/>
        </w:rPr>
        <w:t>o</w:t>
      </w:r>
      <w:r w:rsidRPr="0039126E">
        <w:rPr>
          <w:rFonts w:ascii="Times New Roman" w:eastAsia="Times New Roman" w:hAnsi="Times New Roman" w:cs="Times New Roman"/>
          <w:sz w:val="28"/>
          <w:szCs w:val="28"/>
          <w:vertAlign w:val="subscript"/>
          <w:lang w:val="x-none" w:eastAsia="x-none"/>
        </w:rPr>
        <w:t xml:space="preserve"> </w:t>
      </w:r>
      <w:r w:rsidRPr="0039126E">
        <w:rPr>
          <w:rFonts w:ascii="Times New Roman" w:eastAsia="Times New Roman" w:hAnsi="Times New Roman" w:cs="Times New Roman"/>
          <w:sz w:val="28"/>
          <w:szCs w:val="28"/>
          <w:lang w:val="en-US" w:eastAsia="x-none"/>
        </w:rPr>
        <w:t>x</w:t>
      </w:r>
      <w:r w:rsidRPr="0039126E">
        <w:rPr>
          <w:rFonts w:ascii="Times New Roman" w:eastAsia="Times New Roman" w:hAnsi="Times New Roman" w:cs="Times New Roman"/>
          <w:sz w:val="28"/>
          <w:szCs w:val="28"/>
          <w:lang w:val="x-none" w:eastAsia="x-none"/>
        </w:rPr>
        <w:t xml:space="preserve"> </w:t>
      </w:r>
      <w:r w:rsidRPr="0039126E">
        <w:rPr>
          <w:rFonts w:ascii="Times New Roman" w:eastAsia="Times New Roman" w:hAnsi="Times New Roman" w:cs="Times New Roman"/>
          <w:sz w:val="28"/>
          <w:szCs w:val="28"/>
          <w:lang w:val="en-US" w:eastAsia="x-none"/>
        </w:rPr>
        <w:t>m</w:t>
      </w:r>
      <w:r w:rsidRPr="0039126E">
        <w:rPr>
          <w:rFonts w:ascii="Times New Roman" w:eastAsia="Times New Roman" w:hAnsi="Times New Roman" w:cs="Times New Roman"/>
          <w:sz w:val="28"/>
          <w:szCs w:val="28"/>
          <w:lang w:val="x-none" w:eastAsia="x-none"/>
        </w:rPr>
        <w:t>,     где</w:t>
      </w:r>
    </w:p>
    <w:p w14:paraId="27DAF785" w14:textId="77777777" w:rsidR="00455955" w:rsidRPr="0039126E" w:rsidRDefault="00455955" w:rsidP="00455955">
      <w:pPr>
        <w:tabs>
          <w:tab w:val="left" w:pos="9781"/>
        </w:tabs>
        <w:spacing w:after="0"/>
        <w:jc w:val="both"/>
        <w:rPr>
          <w:rFonts w:ascii="Times New Roman" w:eastAsia="Times New Roman" w:hAnsi="Times New Roman" w:cs="Times New Roman"/>
          <w:sz w:val="28"/>
          <w:szCs w:val="28"/>
          <w:lang w:val="x-none" w:eastAsia="x-none"/>
        </w:rPr>
      </w:pPr>
      <w:r w:rsidRPr="0039126E">
        <w:rPr>
          <w:rFonts w:ascii="Times New Roman" w:eastAsia="Times New Roman" w:hAnsi="Times New Roman" w:cs="Times New Roman"/>
          <w:sz w:val="28"/>
          <w:szCs w:val="28"/>
          <w:lang w:val="en-US" w:eastAsia="x-none"/>
        </w:rPr>
        <w:t>q</w:t>
      </w:r>
      <w:r w:rsidRPr="0039126E">
        <w:rPr>
          <w:rFonts w:ascii="Times New Roman" w:eastAsia="Times New Roman" w:hAnsi="Times New Roman" w:cs="Times New Roman"/>
          <w:sz w:val="28"/>
          <w:szCs w:val="28"/>
          <w:vertAlign w:val="subscript"/>
          <w:lang w:val="en-US" w:eastAsia="x-none"/>
        </w:rPr>
        <w:t>o</w:t>
      </w:r>
      <w:r w:rsidRPr="0039126E">
        <w:rPr>
          <w:rFonts w:ascii="Times New Roman" w:eastAsia="Times New Roman" w:hAnsi="Times New Roman" w:cs="Times New Roman"/>
          <w:sz w:val="28"/>
          <w:szCs w:val="28"/>
          <w:vertAlign w:val="subscript"/>
          <w:lang w:val="x-none" w:eastAsia="x-none"/>
        </w:rPr>
        <w:t xml:space="preserve"> </w:t>
      </w:r>
      <w:r w:rsidRPr="0039126E">
        <w:rPr>
          <w:rFonts w:ascii="Times New Roman" w:eastAsia="Times New Roman" w:hAnsi="Times New Roman" w:cs="Times New Roman"/>
          <w:sz w:val="28"/>
          <w:szCs w:val="28"/>
          <w:lang w:val="x-none" w:eastAsia="x-none"/>
        </w:rPr>
        <w:t>– укрупненный показатель потребления газа, м</w:t>
      </w:r>
      <w:r w:rsidRPr="0039126E">
        <w:rPr>
          <w:rFonts w:ascii="Times New Roman" w:eastAsia="Times New Roman" w:hAnsi="Times New Roman" w:cs="Times New Roman"/>
          <w:sz w:val="28"/>
          <w:szCs w:val="28"/>
          <w:vertAlign w:val="superscript"/>
          <w:lang w:val="x-none" w:eastAsia="x-none"/>
        </w:rPr>
        <w:t>3</w:t>
      </w:r>
      <w:r w:rsidRPr="0039126E">
        <w:rPr>
          <w:rFonts w:ascii="Times New Roman" w:eastAsia="Times New Roman" w:hAnsi="Times New Roman" w:cs="Times New Roman"/>
          <w:sz w:val="28"/>
          <w:szCs w:val="28"/>
          <w:lang w:val="x-none" w:eastAsia="x-none"/>
        </w:rPr>
        <w:t>/год на одного человека (</w:t>
      </w:r>
      <w:r w:rsidRPr="0039126E">
        <w:rPr>
          <w:rFonts w:ascii="Times New Roman" w:eastAsia="Times New Roman" w:hAnsi="Times New Roman" w:cs="Times New Roman"/>
          <w:sz w:val="28"/>
          <w:szCs w:val="28"/>
          <w:lang w:val="en-US" w:eastAsia="x-none"/>
        </w:rPr>
        <w:t>q</w:t>
      </w:r>
      <w:r w:rsidRPr="0039126E">
        <w:rPr>
          <w:rFonts w:ascii="Times New Roman" w:eastAsia="Times New Roman" w:hAnsi="Times New Roman" w:cs="Times New Roman"/>
          <w:sz w:val="28"/>
          <w:szCs w:val="28"/>
          <w:vertAlign w:val="subscript"/>
          <w:lang w:val="en-US" w:eastAsia="x-none"/>
        </w:rPr>
        <w:t>o</w:t>
      </w:r>
      <w:r w:rsidRPr="0039126E">
        <w:rPr>
          <w:rFonts w:ascii="Times New Roman" w:eastAsia="Times New Roman" w:hAnsi="Times New Roman" w:cs="Times New Roman"/>
          <w:sz w:val="28"/>
          <w:szCs w:val="28"/>
          <w:vertAlign w:val="subscript"/>
          <w:lang w:val="x-none" w:eastAsia="x-none"/>
        </w:rPr>
        <w:t xml:space="preserve"> </w:t>
      </w:r>
      <w:r w:rsidRPr="0039126E">
        <w:rPr>
          <w:rFonts w:ascii="Times New Roman" w:eastAsia="Times New Roman" w:hAnsi="Times New Roman" w:cs="Times New Roman"/>
          <w:sz w:val="28"/>
          <w:szCs w:val="28"/>
          <w:lang w:val="x-none" w:eastAsia="x-none"/>
        </w:rPr>
        <w:t>=125 м</w:t>
      </w:r>
      <w:r w:rsidRPr="0039126E">
        <w:rPr>
          <w:rFonts w:ascii="Times New Roman" w:eastAsia="Times New Roman" w:hAnsi="Times New Roman" w:cs="Times New Roman"/>
          <w:sz w:val="28"/>
          <w:szCs w:val="28"/>
          <w:vertAlign w:val="superscript"/>
          <w:lang w:val="x-none" w:eastAsia="x-none"/>
        </w:rPr>
        <w:t>3</w:t>
      </w:r>
      <w:r w:rsidRPr="0039126E">
        <w:rPr>
          <w:rFonts w:ascii="Times New Roman" w:eastAsia="Times New Roman" w:hAnsi="Times New Roman" w:cs="Times New Roman"/>
          <w:sz w:val="28"/>
          <w:szCs w:val="28"/>
          <w:lang w:val="x-none" w:eastAsia="x-none"/>
        </w:rPr>
        <w:t>/год);</w:t>
      </w:r>
    </w:p>
    <w:p w14:paraId="1656743F" w14:textId="77777777" w:rsidR="00455955" w:rsidRPr="0039126E" w:rsidRDefault="00455955" w:rsidP="00455955">
      <w:pPr>
        <w:tabs>
          <w:tab w:val="left" w:pos="9781"/>
        </w:tabs>
        <w:spacing w:after="0"/>
        <w:jc w:val="both"/>
        <w:rPr>
          <w:rFonts w:ascii="Times New Roman" w:eastAsia="Times New Roman" w:hAnsi="Times New Roman" w:cs="Times New Roman"/>
          <w:sz w:val="28"/>
          <w:szCs w:val="28"/>
          <w:lang w:val="x-none" w:eastAsia="x-none"/>
        </w:rPr>
      </w:pPr>
      <w:r w:rsidRPr="0039126E">
        <w:rPr>
          <w:rFonts w:ascii="Times New Roman" w:eastAsia="Times New Roman" w:hAnsi="Times New Roman" w:cs="Times New Roman"/>
          <w:sz w:val="28"/>
          <w:szCs w:val="28"/>
          <w:lang w:val="en-US" w:eastAsia="x-none"/>
        </w:rPr>
        <w:t>m</w:t>
      </w:r>
      <w:r w:rsidRPr="0039126E">
        <w:rPr>
          <w:rFonts w:ascii="Times New Roman" w:eastAsia="Times New Roman" w:hAnsi="Times New Roman" w:cs="Times New Roman"/>
          <w:sz w:val="28"/>
          <w:szCs w:val="28"/>
          <w:lang w:val="x-none" w:eastAsia="x-none"/>
        </w:rPr>
        <w:t xml:space="preserve"> – </w:t>
      </w:r>
      <w:r w:rsidRPr="0039126E">
        <w:rPr>
          <w:rFonts w:ascii="Times New Roman" w:eastAsia="Times New Roman" w:hAnsi="Times New Roman" w:cs="Times New Roman"/>
          <w:sz w:val="28"/>
          <w:szCs w:val="28"/>
          <w:lang w:eastAsia="x-none"/>
        </w:rPr>
        <w:t>к</w:t>
      </w:r>
      <w:r w:rsidRPr="0039126E">
        <w:rPr>
          <w:rFonts w:ascii="Times New Roman" w:eastAsia="Times New Roman" w:hAnsi="Times New Roman" w:cs="Times New Roman"/>
          <w:sz w:val="28"/>
          <w:szCs w:val="28"/>
          <w:lang w:val="x-none" w:eastAsia="x-none"/>
        </w:rPr>
        <w:t>оличество жителей пользующихся газом, чел.</w:t>
      </w:r>
    </w:p>
    <w:p w14:paraId="0DB660F1" w14:textId="77777777" w:rsidR="00455955" w:rsidRPr="0039126E" w:rsidRDefault="00455955" w:rsidP="00455955">
      <w:pPr>
        <w:widowControl w:val="0"/>
        <w:spacing w:after="0"/>
        <w:jc w:val="center"/>
        <w:rPr>
          <w:rFonts w:ascii="Times New Roman" w:eastAsia="Times New Roman" w:hAnsi="Times New Roman" w:cs="Times New Roman"/>
          <w:sz w:val="28"/>
          <w:szCs w:val="28"/>
          <w:lang w:eastAsia="x-none"/>
        </w:rPr>
      </w:pPr>
      <w:r w:rsidRPr="0039126E">
        <w:rPr>
          <w:rFonts w:ascii="Times New Roman" w:eastAsia="Times New Roman" w:hAnsi="Times New Roman" w:cs="Times New Roman"/>
          <w:sz w:val="28"/>
          <w:szCs w:val="28"/>
          <w:lang w:val="en-US" w:eastAsia="x-none"/>
        </w:rPr>
        <w:t>Q</w:t>
      </w:r>
      <w:r w:rsidRPr="0039126E">
        <w:rPr>
          <w:rFonts w:ascii="Times New Roman" w:eastAsia="Times New Roman" w:hAnsi="Times New Roman" w:cs="Times New Roman"/>
          <w:sz w:val="28"/>
          <w:szCs w:val="28"/>
          <w:vertAlign w:val="subscript"/>
          <w:lang w:val="en-US" w:eastAsia="x-none"/>
        </w:rPr>
        <w:t>y</w:t>
      </w:r>
      <w:r w:rsidRPr="0039126E">
        <w:rPr>
          <w:rFonts w:ascii="Times New Roman" w:eastAsia="Times New Roman" w:hAnsi="Times New Roman" w:cs="Times New Roman"/>
          <w:sz w:val="28"/>
          <w:szCs w:val="28"/>
          <w:vertAlign w:val="subscript"/>
          <w:lang w:val="x-none" w:eastAsia="x-none"/>
        </w:rPr>
        <w:t xml:space="preserve"> </w:t>
      </w:r>
      <w:r w:rsidRPr="0039126E">
        <w:rPr>
          <w:rFonts w:ascii="Times New Roman" w:eastAsia="Times New Roman" w:hAnsi="Times New Roman" w:cs="Times New Roman"/>
          <w:sz w:val="28"/>
          <w:szCs w:val="28"/>
          <w:lang w:val="x-none" w:eastAsia="x-none"/>
        </w:rPr>
        <w:t xml:space="preserve">= </w:t>
      </w:r>
      <w:r w:rsidRPr="0039126E">
        <w:rPr>
          <w:rFonts w:ascii="Times New Roman" w:eastAsia="Times New Roman" w:hAnsi="Times New Roman" w:cs="Times New Roman"/>
          <w:sz w:val="28"/>
          <w:szCs w:val="28"/>
          <w:lang w:eastAsia="x-none"/>
        </w:rPr>
        <w:t>507</w:t>
      </w:r>
      <w:r w:rsidRPr="0039126E">
        <w:rPr>
          <w:rFonts w:ascii="Times New Roman" w:eastAsia="Times New Roman" w:hAnsi="Times New Roman" w:cs="Times New Roman"/>
          <w:sz w:val="28"/>
          <w:szCs w:val="28"/>
          <w:lang w:val="x-none" w:eastAsia="x-none"/>
        </w:rPr>
        <w:t xml:space="preserve">х 125= </w:t>
      </w:r>
      <w:r w:rsidRPr="0039126E">
        <w:rPr>
          <w:rFonts w:ascii="Times New Roman" w:eastAsia="Times New Roman" w:hAnsi="Times New Roman" w:cs="Times New Roman"/>
          <w:sz w:val="28"/>
          <w:szCs w:val="28"/>
          <w:lang w:eastAsia="x-none"/>
        </w:rPr>
        <w:t xml:space="preserve">63,375 </w:t>
      </w:r>
      <w:r w:rsidRPr="0039126E">
        <w:rPr>
          <w:rFonts w:ascii="Times New Roman" w:eastAsia="Times New Roman" w:hAnsi="Times New Roman" w:cs="Times New Roman"/>
          <w:sz w:val="28"/>
          <w:szCs w:val="28"/>
          <w:lang w:val="x-none" w:eastAsia="x-none"/>
        </w:rPr>
        <w:t xml:space="preserve">тыс. </w:t>
      </w:r>
      <w:r w:rsidRPr="0039126E">
        <w:rPr>
          <w:rFonts w:ascii="Times New Roman" w:eastAsia="Times New Roman" w:hAnsi="Times New Roman" w:cs="Times New Roman"/>
          <w:sz w:val="28"/>
          <w:szCs w:val="28"/>
          <w:lang w:eastAsia="x-none"/>
        </w:rPr>
        <w:t>куб. м</w:t>
      </w:r>
      <w:r w:rsidRPr="0039126E">
        <w:rPr>
          <w:rFonts w:ascii="Times New Roman" w:eastAsia="Times New Roman" w:hAnsi="Times New Roman" w:cs="Times New Roman"/>
          <w:sz w:val="28"/>
          <w:szCs w:val="28"/>
          <w:lang w:val="x-none" w:eastAsia="x-none"/>
        </w:rPr>
        <w:t>/год</w:t>
      </w:r>
    </w:p>
    <w:p w14:paraId="28B1BF0A" w14:textId="77777777" w:rsidR="00455955" w:rsidRPr="0039126E" w:rsidRDefault="00455955" w:rsidP="00455955">
      <w:pPr>
        <w:widowControl w:val="0"/>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Распределительные газопровод</w:t>
      </w:r>
      <w:r w:rsidR="00472309">
        <w:rPr>
          <w:rFonts w:ascii="Times New Roman" w:eastAsia="Times New Roman" w:hAnsi="Times New Roman" w:cs="Times New Roman"/>
          <w:sz w:val="28"/>
          <w:szCs w:val="24"/>
          <w:lang w:eastAsia="ru-RU"/>
        </w:rPr>
        <w:t>ы</w:t>
      </w:r>
      <w:r w:rsidRPr="0039126E">
        <w:rPr>
          <w:rFonts w:ascii="Times New Roman" w:eastAsia="Times New Roman" w:hAnsi="Times New Roman" w:cs="Times New Roman"/>
          <w:sz w:val="28"/>
          <w:szCs w:val="24"/>
          <w:vertAlign w:val="superscript"/>
          <w:lang w:eastAsia="ru-RU"/>
        </w:rPr>
        <w:footnoteReference w:id="111"/>
      </w:r>
      <w:r w:rsidRPr="0039126E">
        <w:rPr>
          <w:rFonts w:ascii="Times New Roman" w:eastAsia="Times New Roman" w:hAnsi="Times New Roman" w:cs="Times New Roman"/>
          <w:sz w:val="28"/>
          <w:szCs w:val="24"/>
          <w:lang w:eastAsia="ru-RU"/>
        </w:rPr>
        <w:t xml:space="preserve"> - это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r w:rsidR="00472309">
        <w:rPr>
          <w:rFonts w:ascii="Times New Roman" w:eastAsia="Times New Roman" w:hAnsi="Times New Roman" w:cs="Times New Roman"/>
          <w:sz w:val="28"/>
          <w:szCs w:val="24"/>
          <w:lang w:eastAsia="ru-RU"/>
        </w:rPr>
        <w:t>.</w:t>
      </w:r>
      <w:r w:rsidRPr="0039126E">
        <w:rPr>
          <w:rFonts w:ascii="Times New Roman" w:eastAsia="Times New Roman" w:hAnsi="Times New Roman" w:cs="Times New Roman"/>
          <w:sz w:val="28"/>
          <w:szCs w:val="24"/>
          <w:lang w:eastAsia="ru-RU"/>
        </w:rPr>
        <w:t xml:space="preserve"> </w:t>
      </w:r>
      <w:r w:rsidR="00472309">
        <w:rPr>
          <w:rFonts w:ascii="Times New Roman" w:eastAsia="Times New Roman" w:hAnsi="Times New Roman" w:cs="Times New Roman"/>
          <w:sz w:val="28"/>
          <w:szCs w:val="24"/>
          <w:lang w:eastAsia="ru-RU"/>
        </w:rPr>
        <w:t>Д</w:t>
      </w:r>
      <w:r w:rsidRPr="0039126E">
        <w:rPr>
          <w:rFonts w:ascii="Times New Roman" w:eastAsia="Times New Roman" w:hAnsi="Times New Roman" w:cs="Times New Roman"/>
          <w:sz w:val="28"/>
          <w:szCs w:val="24"/>
          <w:lang w:eastAsia="ru-RU"/>
        </w:rPr>
        <w:t xml:space="preserve">ля газораспределительных сетей устанавливаются следующие охранные зоны: </w:t>
      </w:r>
    </w:p>
    <w:p w14:paraId="45FAB308" w14:textId="77777777" w:rsidR="00455955" w:rsidRPr="0039126E" w:rsidRDefault="00455955" w:rsidP="00455955">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вдоль трасс наружных газопроводов - в виде территории, ограниченной условными линиями, проходящими на расстоянии 2 метров с каждой стороны газопровода; </w:t>
      </w:r>
    </w:p>
    <w:p w14:paraId="3DB30FED" w14:textId="77777777" w:rsidR="00455955" w:rsidRPr="0039126E" w:rsidRDefault="00455955" w:rsidP="00455955">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1976BEA8" w14:textId="77777777" w:rsidR="00455955" w:rsidRPr="0039126E" w:rsidRDefault="00455955" w:rsidP="00455955">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 </w:t>
      </w:r>
    </w:p>
    <w:p w14:paraId="7B7CF869" w14:textId="77777777" w:rsidR="00455955" w:rsidRPr="0039126E" w:rsidRDefault="00455955" w:rsidP="00455955">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0452DBFE" w14:textId="77777777" w:rsidR="00455955" w:rsidRPr="0039126E" w:rsidRDefault="00455955" w:rsidP="00455955">
      <w:pPr>
        <w:widowControl w:val="0"/>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79CE5EE2" w14:textId="77777777" w:rsidR="00455955" w:rsidRPr="0039126E" w:rsidRDefault="00455955" w:rsidP="00455955">
      <w:pPr>
        <w:spacing w:after="0"/>
        <w:ind w:firstLine="53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Ограничения земельных участков, находящихся в охранных зонах, приведены в разделе 4.5.1.2.</w:t>
      </w:r>
    </w:p>
    <w:p w14:paraId="7D1B0C78" w14:textId="77777777" w:rsidR="00455955" w:rsidRPr="0039126E" w:rsidRDefault="00455955" w:rsidP="00455955">
      <w:pPr>
        <w:spacing w:after="0"/>
        <w:ind w:firstLine="53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Описание санитарно – защитной зоны от ГРС Харовск указано в разделе 1</w:t>
      </w:r>
      <w:r w:rsidR="005F0EFE" w:rsidRPr="0039126E">
        <w:rPr>
          <w:rFonts w:ascii="Times New Roman" w:eastAsia="Times New Roman" w:hAnsi="Times New Roman" w:cs="Times New Roman"/>
          <w:sz w:val="28"/>
          <w:szCs w:val="24"/>
          <w:lang w:eastAsia="ru-RU"/>
        </w:rPr>
        <w:t>4</w:t>
      </w:r>
      <w:r w:rsidRPr="0039126E">
        <w:rPr>
          <w:rFonts w:ascii="Times New Roman" w:eastAsia="Times New Roman" w:hAnsi="Times New Roman" w:cs="Times New Roman"/>
          <w:sz w:val="28"/>
          <w:szCs w:val="24"/>
          <w:lang w:eastAsia="ru-RU"/>
        </w:rPr>
        <w:t>.1.2.</w:t>
      </w:r>
    </w:p>
    <w:p w14:paraId="11BA47EA" w14:textId="77777777" w:rsidR="00DB514D" w:rsidRPr="0039126E" w:rsidRDefault="00DB514D" w:rsidP="00112D72">
      <w:pPr>
        <w:keepNext/>
        <w:widowControl w:val="0"/>
        <w:numPr>
          <w:ilvl w:val="1"/>
          <w:numId w:val="14"/>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13" w:name="_Toc192693391"/>
      <w:r w:rsidRPr="0039126E">
        <w:rPr>
          <w:rFonts w:ascii="Times New Roman" w:eastAsia="Times New Roman" w:hAnsi="Times New Roman" w:cs="Times New Roman"/>
          <w:b/>
          <w:bCs/>
          <w:sz w:val="28"/>
          <w:szCs w:val="24"/>
          <w:lang w:eastAsia="ru-RU"/>
        </w:rPr>
        <w:lastRenderedPageBreak/>
        <w:t>Электроснабжение</w:t>
      </w:r>
      <w:bookmarkEnd w:id="211"/>
      <w:bookmarkEnd w:id="212"/>
      <w:bookmarkEnd w:id="213"/>
    </w:p>
    <w:p w14:paraId="32659A46" w14:textId="77777777" w:rsidR="00DB514D" w:rsidRPr="0039126E" w:rsidRDefault="00DB514D" w:rsidP="00112D72">
      <w:pPr>
        <w:keepNext/>
        <w:widowControl w:val="0"/>
        <w:numPr>
          <w:ilvl w:val="2"/>
          <w:numId w:val="14"/>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14" w:name="_Toc64441250"/>
      <w:bookmarkStart w:id="215" w:name="_Toc72837772"/>
      <w:bookmarkStart w:id="216" w:name="_Toc192693392"/>
      <w:r w:rsidRPr="0039126E">
        <w:rPr>
          <w:rFonts w:ascii="Times New Roman" w:eastAsia="Times New Roman" w:hAnsi="Times New Roman" w:cs="Times New Roman"/>
          <w:b/>
          <w:bCs/>
          <w:sz w:val="28"/>
          <w:szCs w:val="24"/>
          <w:lang w:eastAsia="ru-RU"/>
        </w:rPr>
        <w:t>Существующее положение</w:t>
      </w:r>
      <w:bookmarkEnd w:id="214"/>
      <w:bookmarkEnd w:id="215"/>
      <w:bookmarkEnd w:id="216"/>
    </w:p>
    <w:p w14:paraId="7EDC4718" w14:textId="77777777" w:rsidR="002D098D" w:rsidRPr="0039126E" w:rsidRDefault="002D098D" w:rsidP="002D098D">
      <w:pPr>
        <w:widowControl w:val="0"/>
        <w:spacing w:after="0"/>
        <w:ind w:firstLine="709"/>
        <w:contextualSpacing/>
        <w:jc w:val="both"/>
        <w:rPr>
          <w:rFonts w:ascii="Times New Roman" w:eastAsia="Times New Roman" w:hAnsi="Times New Roman" w:cs="Times New Roman"/>
          <w:sz w:val="28"/>
          <w:szCs w:val="28"/>
          <w:lang w:eastAsia="ru-RU"/>
        </w:rPr>
      </w:pPr>
      <w:bookmarkStart w:id="217" w:name="_Toc64441251"/>
      <w:r w:rsidRPr="0039126E">
        <w:rPr>
          <w:rFonts w:ascii="Times New Roman" w:eastAsia="Times New Roman" w:hAnsi="Times New Roman" w:cs="Times New Roman"/>
          <w:sz w:val="28"/>
          <w:szCs w:val="28"/>
          <w:lang w:eastAsia="ru-RU"/>
        </w:rPr>
        <w:t xml:space="preserve">Основными потребителями электроэнергии являются промышленные предприятия, сельскохозяйственные предприятия и потребители коммунально-бытового сектора. </w:t>
      </w:r>
    </w:p>
    <w:p w14:paraId="63A0517D" w14:textId="77777777" w:rsidR="002D098D" w:rsidRPr="0039126E" w:rsidRDefault="002D098D" w:rsidP="002D098D">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Электроснабжение потребителей осуществляется Вологодским филиалом ПАО «Россети Северо-Запад». Основными питающими центрами являются электрические подстанции (ПС)</w:t>
      </w:r>
    </w:p>
    <w:p w14:paraId="1863064C" w14:textId="77777777" w:rsidR="002D098D" w:rsidRPr="0039126E" w:rsidRDefault="002D098D" w:rsidP="002D098D">
      <w:pPr>
        <w:widowControl w:val="0"/>
        <w:spacing w:after="0"/>
        <w:ind w:firstLine="709"/>
        <w:jc w:val="right"/>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Таблица 10.5.1.1</w:t>
      </w:r>
    </w:p>
    <w:p w14:paraId="29F55BF1" w14:textId="77777777" w:rsidR="002D098D" w:rsidRPr="0039126E" w:rsidRDefault="002D098D" w:rsidP="002D098D">
      <w:pPr>
        <w:widowControl w:val="0"/>
        <w:spacing w:after="0"/>
        <w:ind w:firstLine="709"/>
        <w:jc w:val="center"/>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Перечень ПС </w:t>
      </w:r>
    </w:p>
    <w:tbl>
      <w:tblPr>
        <w:tblStyle w:val="a5"/>
        <w:tblW w:w="5000" w:type="pct"/>
        <w:tblBorders>
          <w:bottom w:val="none" w:sz="0" w:space="0" w:color="auto"/>
        </w:tblBorders>
        <w:tblLook w:val="04A0" w:firstRow="1" w:lastRow="0" w:firstColumn="1" w:lastColumn="0" w:noHBand="0" w:noVBand="1"/>
      </w:tblPr>
      <w:tblGrid>
        <w:gridCol w:w="570"/>
        <w:gridCol w:w="3210"/>
        <w:gridCol w:w="1756"/>
        <w:gridCol w:w="2499"/>
        <w:gridCol w:w="1819"/>
      </w:tblGrid>
      <w:tr w:rsidR="002D098D" w:rsidRPr="0039126E" w14:paraId="3336BD6B" w14:textId="77777777" w:rsidTr="00E16F5F">
        <w:tc>
          <w:tcPr>
            <w:tcW w:w="289" w:type="pct"/>
          </w:tcPr>
          <w:p w14:paraId="44D4E738"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 п/п</w:t>
            </w:r>
          </w:p>
        </w:tc>
        <w:tc>
          <w:tcPr>
            <w:tcW w:w="1629" w:type="pct"/>
          </w:tcPr>
          <w:p w14:paraId="36B731CD" w14:textId="77777777" w:rsidR="002D098D" w:rsidRPr="0039126E" w:rsidRDefault="002D098D" w:rsidP="002D098D">
            <w:pPr>
              <w:widowControl w:val="0"/>
              <w:spacing w:line="276" w:lineRule="auto"/>
              <w:rPr>
                <w:rFonts w:eastAsiaTheme="minorEastAsia"/>
                <w:sz w:val="24"/>
                <w:lang w:val="en-US"/>
              </w:rPr>
            </w:pPr>
            <w:r w:rsidRPr="0039126E">
              <w:rPr>
                <w:rFonts w:eastAsiaTheme="minorEastAsia"/>
                <w:sz w:val="24"/>
              </w:rPr>
              <w:t>Наименование</w:t>
            </w:r>
            <w:r w:rsidRPr="0039126E">
              <w:rPr>
                <w:rFonts w:eastAsiaTheme="minorEastAsia"/>
                <w:sz w:val="24"/>
                <w:lang w:val="en-US"/>
              </w:rPr>
              <w:t>,</w:t>
            </w:r>
          </w:p>
          <w:p w14:paraId="2CFE52E0" w14:textId="77777777" w:rsidR="002D098D" w:rsidRPr="0039126E" w:rsidRDefault="002D098D" w:rsidP="002D098D">
            <w:pPr>
              <w:widowControl w:val="0"/>
              <w:spacing w:line="276" w:lineRule="auto"/>
              <w:rPr>
                <w:rFonts w:eastAsiaTheme="minorEastAsia"/>
                <w:sz w:val="24"/>
                <w:lang w:val="en-US"/>
              </w:rPr>
            </w:pPr>
            <w:r w:rsidRPr="0039126E">
              <w:rPr>
                <w:rFonts w:eastAsiaTheme="minorEastAsia"/>
                <w:sz w:val="24"/>
                <w:lang w:val="en-US"/>
              </w:rPr>
              <w:t>местоположение</w:t>
            </w:r>
          </w:p>
        </w:tc>
        <w:tc>
          <w:tcPr>
            <w:tcW w:w="891" w:type="pct"/>
          </w:tcPr>
          <w:p w14:paraId="33BE2734"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Напряжение,</w:t>
            </w:r>
          </w:p>
          <w:p w14:paraId="20F2C8D7"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кВ</w:t>
            </w:r>
          </w:p>
        </w:tc>
        <w:tc>
          <w:tcPr>
            <w:tcW w:w="1268" w:type="pct"/>
          </w:tcPr>
          <w:p w14:paraId="1D0F9682"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Кол-во и мощность трансформаторов,</w:t>
            </w:r>
          </w:p>
          <w:p w14:paraId="7A0DA7C1"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МВА</w:t>
            </w:r>
          </w:p>
        </w:tc>
        <w:tc>
          <w:tcPr>
            <w:tcW w:w="923" w:type="pct"/>
          </w:tcPr>
          <w:p w14:paraId="78E98F98"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Резерв мощности, МВА</w:t>
            </w:r>
          </w:p>
        </w:tc>
      </w:tr>
    </w:tbl>
    <w:p w14:paraId="560D8DCF" w14:textId="77777777" w:rsidR="002D098D" w:rsidRPr="0039126E" w:rsidRDefault="002D098D" w:rsidP="002D098D">
      <w:pPr>
        <w:widowControl w:val="0"/>
        <w:spacing w:after="0"/>
        <w:rPr>
          <w:rFonts w:ascii="Times New Roman" w:eastAsia="Times New Roman" w:hAnsi="Times New Roman" w:cs="Times New Roman"/>
          <w:sz w:val="2"/>
          <w:szCs w:val="2"/>
          <w:lang w:eastAsia="ru-RU"/>
        </w:rPr>
      </w:pPr>
    </w:p>
    <w:tbl>
      <w:tblPr>
        <w:tblStyle w:val="a5"/>
        <w:tblW w:w="5000" w:type="pct"/>
        <w:tblLook w:val="04A0" w:firstRow="1" w:lastRow="0" w:firstColumn="1" w:lastColumn="0" w:noHBand="0" w:noVBand="1"/>
      </w:tblPr>
      <w:tblGrid>
        <w:gridCol w:w="570"/>
        <w:gridCol w:w="3210"/>
        <w:gridCol w:w="1756"/>
        <w:gridCol w:w="2499"/>
        <w:gridCol w:w="1819"/>
      </w:tblGrid>
      <w:tr w:rsidR="002A492F" w:rsidRPr="0039126E" w14:paraId="287C917F" w14:textId="77777777" w:rsidTr="00E16F5F">
        <w:trPr>
          <w:tblHeader/>
        </w:trPr>
        <w:tc>
          <w:tcPr>
            <w:tcW w:w="289" w:type="pct"/>
          </w:tcPr>
          <w:p w14:paraId="6106132B"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1</w:t>
            </w:r>
          </w:p>
        </w:tc>
        <w:tc>
          <w:tcPr>
            <w:tcW w:w="1629" w:type="pct"/>
          </w:tcPr>
          <w:p w14:paraId="411A31B6"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2</w:t>
            </w:r>
          </w:p>
        </w:tc>
        <w:tc>
          <w:tcPr>
            <w:tcW w:w="891" w:type="pct"/>
          </w:tcPr>
          <w:p w14:paraId="24F1EBD6"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3</w:t>
            </w:r>
          </w:p>
        </w:tc>
        <w:tc>
          <w:tcPr>
            <w:tcW w:w="1268" w:type="pct"/>
          </w:tcPr>
          <w:p w14:paraId="6FF1269D"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4</w:t>
            </w:r>
          </w:p>
        </w:tc>
        <w:tc>
          <w:tcPr>
            <w:tcW w:w="923" w:type="pct"/>
          </w:tcPr>
          <w:p w14:paraId="116345E1"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5</w:t>
            </w:r>
          </w:p>
        </w:tc>
      </w:tr>
      <w:tr w:rsidR="002A492F" w:rsidRPr="0039126E" w14:paraId="34A5971F" w14:textId="77777777" w:rsidTr="00E16F5F">
        <w:tc>
          <w:tcPr>
            <w:tcW w:w="289" w:type="pct"/>
          </w:tcPr>
          <w:p w14:paraId="4DE676EC" w14:textId="77777777" w:rsidR="002D098D" w:rsidRPr="0039126E" w:rsidRDefault="002D098D" w:rsidP="002D098D">
            <w:pPr>
              <w:widowControl w:val="0"/>
              <w:jc w:val="both"/>
              <w:rPr>
                <w:rFonts w:eastAsiaTheme="minorEastAsia"/>
                <w:sz w:val="24"/>
              </w:rPr>
            </w:pPr>
            <w:r w:rsidRPr="0039126E">
              <w:rPr>
                <w:rFonts w:eastAsiaTheme="minorEastAsia"/>
                <w:sz w:val="24"/>
              </w:rPr>
              <w:t>1</w:t>
            </w:r>
          </w:p>
        </w:tc>
        <w:tc>
          <w:tcPr>
            <w:tcW w:w="1629" w:type="pct"/>
            <w:vAlign w:val="bottom"/>
          </w:tcPr>
          <w:p w14:paraId="1D6D2802" w14:textId="77777777" w:rsidR="002D098D" w:rsidRDefault="002D098D" w:rsidP="002D098D">
            <w:pPr>
              <w:rPr>
                <w:rFonts w:eastAsiaTheme="minorEastAsia"/>
                <w:sz w:val="24"/>
              </w:rPr>
            </w:pPr>
            <w:r w:rsidRPr="0039126E">
              <w:rPr>
                <w:rFonts w:eastAsiaTheme="minorEastAsia"/>
                <w:sz w:val="24"/>
              </w:rPr>
              <w:t>ПС 110кВ Никольский погост 2х2,5МВА</w:t>
            </w:r>
          </w:p>
          <w:p w14:paraId="7FA49A42" w14:textId="77777777" w:rsidR="00D2656C" w:rsidRPr="0039126E" w:rsidRDefault="00D2656C" w:rsidP="00AC32DD">
            <w:pPr>
              <w:rPr>
                <w:rFonts w:eastAsiaTheme="minorEastAsia"/>
                <w:sz w:val="24"/>
              </w:rPr>
            </w:pPr>
            <w:r w:rsidRPr="0039126E">
              <w:rPr>
                <w:rFonts w:eastAsiaTheme="minorEastAsia"/>
                <w:sz w:val="24"/>
              </w:rPr>
              <w:t xml:space="preserve">Харовский </w:t>
            </w:r>
            <w:r>
              <w:rPr>
                <w:rFonts w:eastAsiaTheme="minorEastAsia"/>
                <w:sz w:val="24"/>
              </w:rPr>
              <w:t>муниципальный округ, вблизи д. Д</w:t>
            </w:r>
            <w:r w:rsidR="00AC32DD">
              <w:rPr>
                <w:rFonts w:eastAsiaTheme="minorEastAsia"/>
                <w:sz w:val="24"/>
              </w:rPr>
              <w:t>ь</w:t>
            </w:r>
            <w:r>
              <w:rPr>
                <w:rFonts w:eastAsiaTheme="minorEastAsia"/>
                <w:sz w:val="24"/>
              </w:rPr>
              <w:t>яковская</w:t>
            </w:r>
          </w:p>
        </w:tc>
        <w:tc>
          <w:tcPr>
            <w:tcW w:w="891" w:type="pct"/>
          </w:tcPr>
          <w:p w14:paraId="68BEC565" w14:textId="77777777" w:rsidR="002D098D" w:rsidRPr="0039126E" w:rsidRDefault="002D098D" w:rsidP="002D098D">
            <w:pPr>
              <w:widowControl w:val="0"/>
              <w:jc w:val="both"/>
              <w:rPr>
                <w:rFonts w:eastAsiaTheme="minorEastAsia"/>
                <w:sz w:val="24"/>
              </w:rPr>
            </w:pPr>
            <w:r w:rsidRPr="0039126E">
              <w:rPr>
                <w:rFonts w:eastAsiaTheme="minorEastAsia"/>
                <w:sz w:val="24"/>
              </w:rPr>
              <w:t>110/10</w:t>
            </w:r>
          </w:p>
        </w:tc>
        <w:tc>
          <w:tcPr>
            <w:tcW w:w="1268" w:type="pct"/>
          </w:tcPr>
          <w:p w14:paraId="79A7916C" w14:textId="77777777" w:rsidR="002D098D" w:rsidRPr="0039126E" w:rsidRDefault="002D098D" w:rsidP="002D098D">
            <w:pPr>
              <w:widowControl w:val="0"/>
              <w:jc w:val="both"/>
              <w:rPr>
                <w:rFonts w:eastAsiaTheme="minorEastAsia"/>
                <w:sz w:val="24"/>
              </w:rPr>
            </w:pPr>
            <w:r w:rsidRPr="0039126E">
              <w:rPr>
                <w:rFonts w:eastAsiaTheme="minorEastAsia"/>
                <w:sz w:val="24"/>
              </w:rPr>
              <w:t>2х2,5</w:t>
            </w:r>
          </w:p>
        </w:tc>
        <w:tc>
          <w:tcPr>
            <w:tcW w:w="923" w:type="pct"/>
          </w:tcPr>
          <w:p w14:paraId="2C82E55B" w14:textId="77777777" w:rsidR="002D098D" w:rsidRPr="0039126E" w:rsidRDefault="002D098D" w:rsidP="00355AC2">
            <w:pPr>
              <w:widowControl w:val="0"/>
              <w:jc w:val="both"/>
              <w:rPr>
                <w:rFonts w:eastAsiaTheme="minorEastAsia"/>
                <w:sz w:val="24"/>
              </w:rPr>
            </w:pPr>
            <w:r w:rsidRPr="0039126E">
              <w:rPr>
                <w:rFonts w:eastAsiaTheme="minorEastAsia"/>
                <w:sz w:val="24"/>
              </w:rPr>
              <w:t>2,</w:t>
            </w:r>
            <w:r w:rsidR="00355AC2">
              <w:rPr>
                <w:rFonts w:eastAsiaTheme="minorEastAsia"/>
                <w:sz w:val="24"/>
              </w:rPr>
              <w:t>878</w:t>
            </w:r>
          </w:p>
        </w:tc>
      </w:tr>
      <w:tr w:rsidR="002A492F" w:rsidRPr="0039126E" w14:paraId="60DA7C8A" w14:textId="77777777" w:rsidTr="00E16F5F">
        <w:tc>
          <w:tcPr>
            <w:tcW w:w="289" w:type="pct"/>
          </w:tcPr>
          <w:p w14:paraId="4FA3498A" w14:textId="77777777" w:rsidR="002D098D" w:rsidRPr="0039126E" w:rsidRDefault="002D098D" w:rsidP="002D098D">
            <w:pPr>
              <w:widowControl w:val="0"/>
              <w:jc w:val="both"/>
              <w:rPr>
                <w:rFonts w:eastAsiaTheme="minorEastAsia"/>
                <w:sz w:val="24"/>
              </w:rPr>
            </w:pPr>
            <w:r w:rsidRPr="0039126E">
              <w:rPr>
                <w:rFonts w:eastAsiaTheme="minorEastAsia"/>
                <w:sz w:val="24"/>
              </w:rPr>
              <w:t>2</w:t>
            </w:r>
          </w:p>
        </w:tc>
        <w:tc>
          <w:tcPr>
            <w:tcW w:w="1629" w:type="pct"/>
            <w:vAlign w:val="bottom"/>
          </w:tcPr>
          <w:p w14:paraId="464925B3"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 xml:space="preserve">ПС 110кВ Харовск-районная </w:t>
            </w:r>
          </w:p>
          <w:p w14:paraId="7F381373"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г. Харовск</w:t>
            </w:r>
          </w:p>
        </w:tc>
        <w:tc>
          <w:tcPr>
            <w:tcW w:w="891" w:type="pct"/>
          </w:tcPr>
          <w:p w14:paraId="254F114C" w14:textId="77777777" w:rsidR="002D098D" w:rsidRPr="0039126E" w:rsidRDefault="002D098D" w:rsidP="002D098D">
            <w:pPr>
              <w:widowControl w:val="0"/>
              <w:spacing w:line="276" w:lineRule="auto"/>
              <w:jc w:val="both"/>
              <w:rPr>
                <w:rFonts w:eastAsiaTheme="minorEastAsia"/>
                <w:sz w:val="24"/>
              </w:rPr>
            </w:pPr>
            <w:r w:rsidRPr="0039126E">
              <w:rPr>
                <w:rFonts w:eastAsiaTheme="minorEastAsia"/>
                <w:sz w:val="24"/>
              </w:rPr>
              <w:t>110/35/10</w:t>
            </w:r>
          </w:p>
        </w:tc>
        <w:tc>
          <w:tcPr>
            <w:tcW w:w="1268" w:type="pct"/>
          </w:tcPr>
          <w:p w14:paraId="65576773" w14:textId="77777777" w:rsidR="002D098D" w:rsidRPr="0039126E" w:rsidRDefault="002D098D" w:rsidP="002D098D">
            <w:pPr>
              <w:widowControl w:val="0"/>
              <w:spacing w:line="276" w:lineRule="auto"/>
              <w:jc w:val="both"/>
              <w:rPr>
                <w:rFonts w:eastAsiaTheme="minorEastAsia"/>
                <w:sz w:val="24"/>
              </w:rPr>
            </w:pPr>
            <w:r w:rsidRPr="0039126E">
              <w:rPr>
                <w:rFonts w:eastAsiaTheme="minorEastAsia"/>
                <w:sz w:val="24"/>
              </w:rPr>
              <w:t>2х25,0</w:t>
            </w:r>
          </w:p>
        </w:tc>
        <w:tc>
          <w:tcPr>
            <w:tcW w:w="923" w:type="pct"/>
          </w:tcPr>
          <w:p w14:paraId="6528949F" w14:textId="77777777" w:rsidR="002D098D" w:rsidRPr="0039126E" w:rsidRDefault="0081142D" w:rsidP="002D098D">
            <w:pPr>
              <w:widowControl w:val="0"/>
              <w:spacing w:line="276" w:lineRule="auto"/>
              <w:jc w:val="both"/>
              <w:rPr>
                <w:rFonts w:eastAsiaTheme="minorEastAsia"/>
                <w:sz w:val="24"/>
              </w:rPr>
            </w:pPr>
            <w:r w:rsidRPr="0081142D">
              <w:rPr>
                <w:rFonts w:eastAsiaTheme="minorEastAsia"/>
                <w:sz w:val="24"/>
              </w:rPr>
              <w:t>21,440</w:t>
            </w:r>
          </w:p>
        </w:tc>
      </w:tr>
      <w:tr w:rsidR="002A492F" w:rsidRPr="0039126E" w14:paraId="7ADAA3CF" w14:textId="77777777" w:rsidTr="00E16F5F">
        <w:tc>
          <w:tcPr>
            <w:tcW w:w="289" w:type="pct"/>
          </w:tcPr>
          <w:p w14:paraId="38E89FBD" w14:textId="77777777" w:rsidR="002D098D" w:rsidRPr="0039126E" w:rsidRDefault="002D098D" w:rsidP="002D098D">
            <w:pPr>
              <w:widowControl w:val="0"/>
              <w:jc w:val="both"/>
              <w:rPr>
                <w:rFonts w:eastAsiaTheme="minorEastAsia"/>
                <w:sz w:val="24"/>
              </w:rPr>
            </w:pPr>
            <w:r w:rsidRPr="0039126E">
              <w:rPr>
                <w:rFonts w:eastAsiaTheme="minorEastAsia"/>
                <w:sz w:val="24"/>
              </w:rPr>
              <w:t>3</w:t>
            </w:r>
          </w:p>
        </w:tc>
        <w:tc>
          <w:tcPr>
            <w:tcW w:w="1629" w:type="pct"/>
          </w:tcPr>
          <w:p w14:paraId="4F44D4D3"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 xml:space="preserve">ПС 35кВ Золотава </w:t>
            </w:r>
          </w:p>
          <w:p w14:paraId="1EA58137" w14:textId="77777777" w:rsidR="002D098D" w:rsidRPr="0039126E" w:rsidRDefault="002D098D" w:rsidP="008650DF">
            <w:pPr>
              <w:widowControl w:val="0"/>
              <w:spacing w:line="276" w:lineRule="auto"/>
              <w:rPr>
                <w:rFonts w:eastAsiaTheme="minorEastAsia"/>
                <w:sz w:val="24"/>
              </w:rPr>
            </w:pPr>
            <w:r w:rsidRPr="0039126E">
              <w:rPr>
                <w:rFonts w:eastAsiaTheme="minorEastAsia"/>
                <w:sz w:val="24"/>
              </w:rPr>
              <w:t xml:space="preserve">д. Золотава, Харовский </w:t>
            </w:r>
            <w:r w:rsidR="008650DF">
              <w:rPr>
                <w:rFonts w:eastAsiaTheme="minorEastAsia"/>
                <w:sz w:val="24"/>
              </w:rPr>
              <w:t>округ</w:t>
            </w:r>
          </w:p>
        </w:tc>
        <w:tc>
          <w:tcPr>
            <w:tcW w:w="891" w:type="pct"/>
          </w:tcPr>
          <w:p w14:paraId="4E5AD74C" w14:textId="77777777" w:rsidR="002D098D" w:rsidRPr="0039126E" w:rsidRDefault="002D098D" w:rsidP="002D098D">
            <w:pPr>
              <w:widowControl w:val="0"/>
              <w:rPr>
                <w:rFonts w:eastAsiaTheme="minorEastAsia"/>
                <w:sz w:val="24"/>
              </w:rPr>
            </w:pPr>
            <w:r w:rsidRPr="0039126E">
              <w:rPr>
                <w:rFonts w:eastAsiaTheme="minorEastAsia"/>
                <w:sz w:val="24"/>
              </w:rPr>
              <w:t>35/10</w:t>
            </w:r>
          </w:p>
        </w:tc>
        <w:tc>
          <w:tcPr>
            <w:tcW w:w="1268" w:type="pct"/>
          </w:tcPr>
          <w:p w14:paraId="0E0260EB" w14:textId="77777777" w:rsidR="002D098D" w:rsidRPr="0039126E" w:rsidRDefault="002D098D" w:rsidP="002D098D">
            <w:pPr>
              <w:widowControl w:val="0"/>
              <w:rPr>
                <w:rFonts w:eastAsiaTheme="minorEastAsia"/>
                <w:sz w:val="24"/>
              </w:rPr>
            </w:pPr>
            <w:r w:rsidRPr="0039126E">
              <w:rPr>
                <w:rFonts w:eastAsiaTheme="minorEastAsia"/>
                <w:sz w:val="24"/>
              </w:rPr>
              <w:t>2х1,6МВА</w:t>
            </w:r>
          </w:p>
        </w:tc>
        <w:tc>
          <w:tcPr>
            <w:tcW w:w="923" w:type="pct"/>
          </w:tcPr>
          <w:p w14:paraId="0C4CD6D7" w14:textId="77777777" w:rsidR="002D098D" w:rsidRPr="0039126E" w:rsidRDefault="0081142D" w:rsidP="002D098D">
            <w:pPr>
              <w:widowControl w:val="0"/>
              <w:rPr>
                <w:rFonts w:eastAsiaTheme="minorEastAsia"/>
                <w:sz w:val="24"/>
              </w:rPr>
            </w:pPr>
            <w:r w:rsidRPr="0081142D">
              <w:rPr>
                <w:rFonts w:eastAsiaTheme="minorEastAsia"/>
                <w:sz w:val="24"/>
              </w:rPr>
              <w:t>1,176</w:t>
            </w:r>
          </w:p>
        </w:tc>
      </w:tr>
    </w:tbl>
    <w:p w14:paraId="30CB34C3" w14:textId="77777777" w:rsidR="002D098D" w:rsidRPr="0039126E" w:rsidRDefault="002D098D" w:rsidP="002D098D">
      <w:pPr>
        <w:widowControl w:val="0"/>
        <w:spacing w:before="240"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Распределение электроэнергии по населённым пунктам осуществляется воздушными линиями (ВЛ) 10кВ через понижающие трансформаторные подстанции (ТП) 10/0,4кВ различной мощности, находящиеся на балансе Вологодского филиала ПАО «Россети Северо-Запад», и на балансе потребителей. По территории проходят воздушные линии, напряжением 220кВ, 110кВ, 35кВ, 10кВ.</w:t>
      </w:r>
    </w:p>
    <w:p w14:paraId="7EB3DA5A" w14:textId="77777777" w:rsidR="002D098D" w:rsidRPr="0039126E" w:rsidRDefault="002D098D" w:rsidP="002D098D">
      <w:pPr>
        <w:widowControl w:val="0"/>
        <w:spacing w:after="0"/>
        <w:ind w:firstLine="709"/>
        <w:jc w:val="right"/>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Таблица 10.5.1.2</w:t>
      </w:r>
    </w:p>
    <w:p w14:paraId="54CCB3C4" w14:textId="77777777" w:rsidR="002D098D" w:rsidRPr="0039126E" w:rsidRDefault="002D098D" w:rsidP="002D098D">
      <w:pPr>
        <w:widowControl w:val="0"/>
        <w:spacing w:after="0"/>
        <w:ind w:firstLine="709"/>
        <w:jc w:val="center"/>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Перечень ВЛ</w:t>
      </w:r>
    </w:p>
    <w:tbl>
      <w:tblPr>
        <w:tblStyle w:val="a5"/>
        <w:tblW w:w="5000" w:type="pct"/>
        <w:tblLook w:val="04A0" w:firstRow="1" w:lastRow="0" w:firstColumn="1" w:lastColumn="0" w:noHBand="0" w:noVBand="1"/>
      </w:tblPr>
      <w:tblGrid>
        <w:gridCol w:w="891"/>
        <w:gridCol w:w="3139"/>
        <w:gridCol w:w="2990"/>
        <w:gridCol w:w="2834"/>
      </w:tblGrid>
      <w:tr w:rsidR="002A492F" w:rsidRPr="0039126E" w14:paraId="5795DBDB" w14:textId="77777777" w:rsidTr="00E16F5F">
        <w:tc>
          <w:tcPr>
            <w:tcW w:w="452" w:type="pct"/>
            <w:vMerge w:val="restart"/>
            <w:tcBorders>
              <w:top w:val="single" w:sz="4" w:space="0" w:color="auto"/>
              <w:left w:val="single" w:sz="4" w:space="0" w:color="auto"/>
              <w:bottom w:val="nil"/>
              <w:right w:val="single" w:sz="4" w:space="0" w:color="auto"/>
            </w:tcBorders>
            <w:hideMark/>
          </w:tcPr>
          <w:p w14:paraId="4C1956D2"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 п/п</w:t>
            </w:r>
          </w:p>
        </w:tc>
        <w:tc>
          <w:tcPr>
            <w:tcW w:w="1593" w:type="pct"/>
            <w:vMerge w:val="restart"/>
            <w:tcBorders>
              <w:top w:val="single" w:sz="4" w:space="0" w:color="auto"/>
              <w:left w:val="single" w:sz="4" w:space="0" w:color="auto"/>
              <w:bottom w:val="nil"/>
              <w:right w:val="single" w:sz="4" w:space="0" w:color="auto"/>
            </w:tcBorders>
          </w:tcPr>
          <w:p w14:paraId="0324905B"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Наименование ВЛ</w:t>
            </w:r>
          </w:p>
          <w:p w14:paraId="2CC2B346" w14:textId="77777777" w:rsidR="002D098D" w:rsidRPr="0039126E" w:rsidRDefault="002D098D" w:rsidP="002D098D">
            <w:pPr>
              <w:widowControl w:val="0"/>
              <w:spacing w:line="276" w:lineRule="auto"/>
              <w:rPr>
                <w:rFonts w:eastAsiaTheme="minorEastAsia"/>
                <w:sz w:val="24"/>
              </w:rPr>
            </w:pPr>
          </w:p>
        </w:tc>
        <w:tc>
          <w:tcPr>
            <w:tcW w:w="2955" w:type="pct"/>
            <w:gridSpan w:val="2"/>
            <w:tcBorders>
              <w:top w:val="single" w:sz="4" w:space="0" w:color="auto"/>
              <w:left w:val="single" w:sz="4" w:space="0" w:color="auto"/>
              <w:bottom w:val="single" w:sz="4" w:space="0" w:color="auto"/>
              <w:right w:val="single" w:sz="4" w:space="0" w:color="auto"/>
            </w:tcBorders>
            <w:hideMark/>
          </w:tcPr>
          <w:p w14:paraId="44645175"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Направление</w:t>
            </w:r>
          </w:p>
        </w:tc>
      </w:tr>
      <w:tr w:rsidR="002D098D" w:rsidRPr="0039126E" w14:paraId="77D72ED9" w14:textId="77777777" w:rsidTr="00E16F5F">
        <w:tc>
          <w:tcPr>
            <w:tcW w:w="0" w:type="auto"/>
            <w:vMerge/>
            <w:tcBorders>
              <w:top w:val="single" w:sz="4" w:space="0" w:color="auto"/>
              <w:left w:val="single" w:sz="4" w:space="0" w:color="auto"/>
              <w:bottom w:val="nil"/>
              <w:right w:val="single" w:sz="4" w:space="0" w:color="auto"/>
            </w:tcBorders>
            <w:vAlign w:val="center"/>
            <w:hideMark/>
          </w:tcPr>
          <w:p w14:paraId="2B203F0B" w14:textId="77777777" w:rsidR="002D098D" w:rsidRPr="0039126E" w:rsidRDefault="002D098D" w:rsidP="002D098D">
            <w:pPr>
              <w:spacing w:line="276" w:lineRule="auto"/>
              <w:rPr>
                <w:rFonts w:eastAsiaTheme="minorEastAsia"/>
                <w:sz w:val="24"/>
              </w:rPr>
            </w:pPr>
          </w:p>
        </w:tc>
        <w:tc>
          <w:tcPr>
            <w:tcW w:w="0" w:type="auto"/>
            <w:vMerge/>
            <w:tcBorders>
              <w:top w:val="single" w:sz="4" w:space="0" w:color="auto"/>
              <w:left w:val="single" w:sz="4" w:space="0" w:color="auto"/>
              <w:bottom w:val="nil"/>
              <w:right w:val="single" w:sz="4" w:space="0" w:color="auto"/>
            </w:tcBorders>
            <w:vAlign w:val="center"/>
            <w:hideMark/>
          </w:tcPr>
          <w:p w14:paraId="0F1F64B6" w14:textId="77777777" w:rsidR="002D098D" w:rsidRPr="0039126E" w:rsidRDefault="002D098D" w:rsidP="002D098D">
            <w:pPr>
              <w:spacing w:line="276" w:lineRule="auto"/>
              <w:rPr>
                <w:rFonts w:eastAsiaTheme="minorEastAsia"/>
                <w:sz w:val="24"/>
              </w:rPr>
            </w:pPr>
          </w:p>
        </w:tc>
        <w:tc>
          <w:tcPr>
            <w:tcW w:w="1517" w:type="pct"/>
            <w:tcBorders>
              <w:top w:val="single" w:sz="4" w:space="0" w:color="auto"/>
              <w:left w:val="single" w:sz="4" w:space="0" w:color="auto"/>
              <w:bottom w:val="nil"/>
              <w:right w:val="single" w:sz="4" w:space="0" w:color="auto"/>
            </w:tcBorders>
            <w:hideMark/>
          </w:tcPr>
          <w:p w14:paraId="42675A2E"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 xml:space="preserve">Начало </w:t>
            </w:r>
          </w:p>
        </w:tc>
        <w:tc>
          <w:tcPr>
            <w:tcW w:w="1438" w:type="pct"/>
            <w:tcBorders>
              <w:top w:val="single" w:sz="4" w:space="0" w:color="auto"/>
              <w:left w:val="single" w:sz="4" w:space="0" w:color="auto"/>
              <w:bottom w:val="nil"/>
              <w:right w:val="single" w:sz="4" w:space="0" w:color="auto"/>
            </w:tcBorders>
            <w:hideMark/>
          </w:tcPr>
          <w:p w14:paraId="11FB7C2B"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Конец</w:t>
            </w:r>
          </w:p>
        </w:tc>
      </w:tr>
    </w:tbl>
    <w:p w14:paraId="152D21A3" w14:textId="77777777" w:rsidR="002D098D" w:rsidRPr="0039126E" w:rsidRDefault="002D098D" w:rsidP="002D098D">
      <w:pPr>
        <w:widowControl w:val="0"/>
        <w:spacing w:after="0"/>
        <w:ind w:firstLine="709"/>
        <w:jc w:val="right"/>
        <w:rPr>
          <w:rFonts w:ascii="Times New Roman" w:eastAsia="Times New Roman" w:hAnsi="Times New Roman" w:cs="Times New Roman"/>
          <w:sz w:val="2"/>
          <w:szCs w:val="2"/>
          <w:lang w:eastAsia="ru-RU"/>
        </w:rPr>
      </w:pPr>
    </w:p>
    <w:tbl>
      <w:tblPr>
        <w:tblStyle w:val="a5"/>
        <w:tblW w:w="5000" w:type="pct"/>
        <w:tblLook w:val="04A0" w:firstRow="1" w:lastRow="0" w:firstColumn="1" w:lastColumn="0" w:noHBand="0" w:noVBand="1"/>
      </w:tblPr>
      <w:tblGrid>
        <w:gridCol w:w="891"/>
        <w:gridCol w:w="3139"/>
        <w:gridCol w:w="2990"/>
        <w:gridCol w:w="2834"/>
      </w:tblGrid>
      <w:tr w:rsidR="002A492F" w:rsidRPr="0039126E" w14:paraId="15D672D6" w14:textId="77777777" w:rsidTr="00E16F5F">
        <w:trPr>
          <w:tblHeader/>
        </w:trPr>
        <w:tc>
          <w:tcPr>
            <w:tcW w:w="452" w:type="pct"/>
            <w:tcBorders>
              <w:top w:val="single" w:sz="4" w:space="0" w:color="auto"/>
              <w:left w:val="single" w:sz="4" w:space="0" w:color="auto"/>
              <w:bottom w:val="single" w:sz="4" w:space="0" w:color="auto"/>
              <w:right w:val="single" w:sz="4" w:space="0" w:color="auto"/>
            </w:tcBorders>
            <w:hideMark/>
          </w:tcPr>
          <w:p w14:paraId="7F7025C7"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1</w:t>
            </w:r>
          </w:p>
        </w:tc>
        <w:tc>
          <w:tcPr>
            <w:tcW w:w="1593" w:type="pct"/>
            <w:tcBorders>
              <w:top w:val="single" w:sz="4" w:space="0" w:color="auto"/>
              <w:left w:val="single" w:sz="4" w:space="0" w:color="auto"/>
              <w:bottom w:val="single" w:sz="4" w:space="0" w:color="auto"/>
              <w:right w:val="single" w:sz="4" w:space="0" w:color="auto"/>
            </w:tcBorders>
            <w:hideMark/>
          </w:tcPr>
          <w:p w14:paraId="0C665302"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2</w:t>
            </w:r>
          </w:p>
        </w:tc>
        <w:tc>
          <w:tcPr>
            <w:tcW w:w="1517" w:type="pct"/>
            <w:tcBorders>
              <w:top w:val="single" w:sz="4" w:space="0" w:color="auto"/>
              <w:left w:val="single" w:sz="4" w:space="0" w:color="auto"/>
              <w:bottom w:val="single" w:sz="4" w:space="0" w:color="auto"/>
              <w:right w:val="single" w:sz="4" w:space="0" w:color="auto"/>
            </w:tcBorders>
            <w:hideMark/>
          </w:tcPr>
          <w:p w14:paraId="4C8B3630"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4</w:t>
            </w:r>
          </w:p>
        </w:tc>
        <w:tc>
          <w:tcPr>
            <w:tcW w:w="1438" w:type="pct"/>
            <w:tcBorders>
              <w:top w:val="single" w:sz="4" w:space="0" w:color="auto"/>
              <w:left w:val="single" w:sz="4" w:space="0" w:color="auto"/>
              <w:bottom w:val="single" w:sz="4" w:space="0" w:color="auto"/>
              <w:right w:val="single" w:sz="4" w:space="0" w:color="auto"/>
            </w:tcBorders>
            <w:hideMark/>
          </w:tcPr>
          <w:p w14:paraId="13AAADB3"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5</w:t>
            </w:r>
          </w:p>
        </w:tc>
      </w:tr>
      <w:tr w:rsidR="002A492F" w:rsidRPr="0039126E" w14:paraId="24B2894B" w14:textId="77777777" w:rsidTr="00E16F5F">
        <w:tc>
          <w:tcPr>
            <w:tcW w:w="452" w:type="pct"/>
            <w:tcBorders>
              <w:top w:val="single" w:sz="4" w:space="0" w:color="auto"/>
              <w:left w:val="single" w:sz="4" w:space="0" w:color="auto"/>
              <w:bottom w:val="single" w:sz="4" w:space="0" w:color="auto"/>
              <w:right w:val="single" w:sz="4" w:space="0" w:color="auto"/>
            </w:tcBorders>
            <w:hideMark/>
          </w:tcPr>
          <w:p w14:paraId="5F00482B" w14:textId="77777777" w:rsidR="002D098D" w:rsidRPr="0039126E" w:rsidRDefault="002D098D" w:rsidP="002D098D">
            <w:pPr>
              <w:widowControl w:val="0"/>
              <w:jc w:val="both"/>
              <w:rPr>
                <w:rFonts w:eastAsiaTheme="minorEastAsia"/>
                <w:sz w:val="24"/>
              </w:rPr>
            </w:pPr>
            <w:r w:rsidRPr="0039126E">
              <w:rPr>
                <w:rFonts w:eastAsiaTheme="minorEastAsia"/>
                <w:sz w:val="24"/>
              </w:rPr>
              <w:t>1</w:t>
            </w:r>
          </w:p>
        </w:tc>
        <w:tc>
          <w:tcPr>
            <w:tcW w:w="1593" w:type="pct"/>
            <w:tcBorders>
              <w:top w:val="single" w:sz="4" w:space="0" w:color="auto"/>
              <w:left w:val="single" w:sz="4" w:space="0" w:color="auto"/>
              <w:bottom w:val="single" w:sz="4" w:space="0" w:color="auto"/>
              <w:right w:val="single" w:sz="4" w:space="0" w:color="auto"/>
            </w:tcBorders>
            <w:vAlign w:val="bottom"/>
            <w:hideMark/>
          </w:tcPr>
          <w:p w14:paraId="28DD7DF4" w14:textId="77777777" w:rsidR="002D098D" w:rsidRPr="0039126E" w:rsidRDefault="002D098D" w:rsidP="002D098D">
            <w:pPr>
              <w:rPr>
                <w:rFonts w:eastAsiaTheme="minorEastAsia"/>
                <w:sz w:val="24"/>
              </w:rPr>
            </w:pPr>
            <w:r w:rsidRPr="0039126E">
              <w:rPr>
                <w:rFonts w:eastAsiaTheme="minorEastAsia"/>
                <w:sz w:val="24"/>
              </w:rPr>
              <w:t>ВЛ-220 кВ Вологодская-Харовск</w:t>
            </w:r>
          </w:p>
        </w:tc>
        <w:tc>
          <w:tcPr>
            <w:tcW w:w="1517" w:type="pct"/>
            <w:tcBorders>
              <w:top w:val="single" w:sz="4" w:space="0" w:color="auto"/>
              <w:left w:val="single" w:sz="4" w:space="0" w:color="auto"/>
              <w:bottom w:val="single" w:sz="4" w:space="0" w:color="auto"/>
              <w:right w:val="single" w:sz="4" w:space="0" w:color="auto"/>
            </w:tcBorders>
            <w:hideMark/>
          </w:tcPr>
          <w:p w14:paraId="5435B56F" w14:textId="77777777" w:rsidR="002D098D" w:rsidRPr="0039126E" w:rsidRDefault="002D098D" w:rsidP="002D098D">
            <w:pPr>
              <w:widowControl w:val="0"/>
              <w:rPr>
                <w:rFonts w:eastAsiaTheme="minorEastAsia"/>
                <w:sz w:val="24"/>
              </w:rPr>
            </w:pPr>
            <w:r w:rsidRPr="0039126E">
              <w:rPr>
                <w:rFonts w:eastAsiaTheme="minorEastAsia"/>
                <w:sz w:val="24"/>
              </w:rPr>
              <w:t>ПС 500кВ Вологодская</w:t>
            </w:r>
          </w:p>
        </w:tc>
        <w:tc>
          <w:tcPr>
            <w:tcW w:w="1438" w:type="pct"/>
            <w:tcBorders>
              <w:top w:val="single" w:sz="4" w:space="0" w:color="auto"/>
              <w:left w:val="single" w:sz="4" w:space="0" w:color="auto"/>
              <w:bottom w:val="single" w:sz="4" w:space="0" w:color="auto"/>
              <w:right w:val="single" w:sz="4" w:space="0" w:color="auto"/>
            </w:tcBorders>
            <w:hideMark/>
          </w:tcPr>
          <w:p w14:paraId="2B7E3B37" w14:textId="77777777" w:rsidR="002D098D" w:rsidRPr="0039126E" w:rsidRDefault="002D098D" w:rsidP="002D098D">
            <w:pPr>
              <w:widowControl w:val="0"/>
              <w:rPr>
                <w:rFonts w:eastAsiaTheme="minorEastAsia"/>
                <w:sz w:val="24"/>
              </w:rPr>
            </w:pPr>
            <w:r w:rsidRPr="0039126E">
              <w:rPr>
                <w:rFonts w:eastAsiaTheme="minorEastAsia"/>
                <w:sz w:val="24"/>
              </w:rPr>
              <w:t xml:space="preserve">ПС 220кВ Харовск (т)  </w:t>
            </w:r>
          </w:p>
        </w:tc>
      </w:tr>
      <w:tr w:rsidR="002A492F" w:rsidRPr="0039126E" w14:paraId="181C7144" w14:textId="77777777" w:rsidTr="00E16F5F">
        <w:tc>
          <w:tcPr>
            <w:tcW w:w="452" w:type="pct"/>
            <w:tcBorders>
              <w:top w:val="single" w:sz="4" w:space="0" w:color="auto"/>
              <w:left w:val="single" w:sz="4" w:space="0" w:color="auto"/>
              <w:bottom w:val="single" w:sz="4" w:space="0" w:color="auto"/>
              <w:right w:val="single" w:sz="4" w:space="0" w:color="auto"/>
            </w:tcBorders>
            <w:hideMark/>
          </w:tcPr>
          <w:p w14:paraId="7049D3B1" w14:textId="77777777" w:rsidR="002D098D" w:rsidRPr="0039126E" w:rsidRDefault="002D098D" w:rsidP="002D098D">
            <w:pPr>
              <w:widowControl w:val="0"/>
              <w:jc w:val="both"/>
              <w:rPr>
                <w:rFonts w:eastAsiaTheme="minorEastAsia"/>
                <w:sz w:val="24"/>
              </w:rPr>
            </w:pPr>
            <w:r w:rsidRPr="0039126E">
              <w:rPr>
                <w:rFonts w:eastAsiaTheme="minorEastAsia"/>
                <w:sz w:val="24"/>
              </w:rPr>
              <w:t>2</w:t>
            </w:r>
          </w:p>
        </w:tc>
        <w:tc>
          <w:tcPr>
            <w:tcW w:w="1593" w:type="pct"/>
            <w:tcBorders>
              <w:top w:val="single" w:sz="4" w:space="0" w:color="auto"/>
              <w:left w:val="single" w:sz="4" w:space="0" w:color="auto"/>
              <w:bottom w:val="single" w:sz="4" w:space="0" w:color="auto"/>
              <w:right w:val="single" w:sz="4" w:space="0" w:color="auto"/>
            </w:tcBorders>
            <w:vAlign w:val="bottom"/>
            <w:hideMark/>
          </w:tcPr>
          <w:p w14:paraId="5B4B1826" w14:textId="77777777" w:rsidR="002D098D" w:rsidRPr="0039126E" w:rsidRDefault="002D098D" w:rsidP="002D098D">
            <w:pPr>
              <w:rPr>
                <w:rFonts w:eastAsiaTheme="minorEastAsia"/>
                <w:sz w:val="24"/>
              </w:rPr>
            </w:pPr>
            <w:r w:rsidRPr="0039126E">
              <w:rPr>
                <w:rFonts w:eastAsiaTheme="minorEastAsia"/>
                <w:sz w:val="24"/>
              </w:rPr>
              <w:t>ВЛ-220 кВ Вологодская-Явенга</w:t>
            </w:r>
          </w:p>
        </w:tc>
        <w:tc>
          <w:tcPr>
            <w:tcW w:w="1517" w:type="pct"/>
            <w:tcBorders>
              <w:top w:val="single" w:sz="4" w:space="0" w:color="auto"/>
              <w:left w:val="single" w:sz="4" w:space="0" w:color="auto"/>
              <w:bottom w:val="single" w:sz="4" w:space="0" w:color="auto"/>
              <w:right w:val="single" w:sz="4" w:space="0" w:color="auto"/>
            </w:tcBorders>
            <w:hideMark/>
          </w:tcPr>
          <w:p w14:paraId="6AEA448A" w14:textId="77777777" w:rsidR="002D098D" w:rsidRPr="0039126E" w:rsidRDefault="002D098D" w:rsidP="002D098D">
            <w:pPr>
              <w:widowControl w:val="0"/>
              <w:rPr>
                <w:rFonts w:eastAsiaTheme="minorEastAsia"/>
                <w:sz w:val="24"/>
              </w:rPr>
            </w:pPr>
            <w:r w:rsidRPr="0039126E">
              <w:rPr>
                <w:rFonts w:eastAsiaTheme="minorEastAsia"/>
                <w:sz w:val="24"/>
              </w:rPr>
              <w:t>ПС 500кВ Вологодская</w:t>
            </w:r>
          </w:p>
        </w:tc>
        <w:tc>
          <w:tcPr>
            <w:tcW w:w="1438" w:type="pct"/>
            <w:tcBorders>
              <w:top w:val="single" w:sz="4" w:space="0" w:color="auto"/>
              <w:left w:val="single" w:sz="4" w:space="0" w:color="auto"/>
              <w:bottom w:val="single" w:sz="4" w:space="0" w:color="auto"/>
              <w:right w:val="single" w:sz="4" w:space="0" w:color="auto"/>
            </w:tcBorders>
            <w:hideMark/>
          </w:tcPr>
          <w:p w14:paraId="38546110" w14:textId="77777777" w:rsidR="002D098D" w:rsidRPr="0039126E" w:rsidRDefault="002D098D" w:rsidP="002D098D">
            <w:pPr>
              <w:widowControl w:val="0"/>
              <w:rPr>
                <w:rFonts w:eastAsiaTheme="minorEastAsia"/>
                <w:sz w:val="24"/>
              </w:rPr>
            </w:pPr>
            <w:r w:rsidRPr="0039126E">
              <w:rPr>
                <w:rFonts w:eastAsiaTheme="minorEastAsia"/>
                <w:sz w:val="24"/>
              </w:rPr>
              <w:t xml:space="preserve">ПС 220кВ Явенга (т) </w:t>
            </w:r>
          </w:p>
        </w:tc>
      </w:tr>
      <w:tr w:rsidR="002A492F" w:rsidRPr="0039126E" w14:paraId="3F1045D5" w14:textId="77777777" w:rsidTr="00E16F5F">
        <w:tc>
          <w:tcPr>
            <w:tcW w:w="452" w:type="pct"/>
            <w:tcBorders>
              <w:top w:val="single" w:sz="4" w:space="0" w:color="auto"/>
              <w:left w:val="single" w:sz="4" w:space="0" w:color="auto"/>
              <w:bottom w:val="single" w:sz="4" w:space="0" w:color="auto"/>
              <w:right w:val="single" w:sz="4" w:space="0" w:color="auto"/>
            </w:tcBorders>
            <w:hideMark/>
          </w:tcPr>
          <w:p w14:paraId="1631F800" w14:textId="77777777" w:rsidR="002D098D" w:rsidRPr="0039126E" w:rsidRDefault="002D098D" w:rsidP="002D098D">
            <w:pPr>
              <w:widowControl w:val="0"/>
              <w:jc w:val="both"/>
              <w:rPr>
                <w:rFonts w:eastAsiaTheme="minorEastAsia"/>
                <w:sz w:val="24"/>
              </w:rPr>
            </w:pPr>
            <w:r w:rsidRPr="0039126E">
              <w:rPr>
                <w:rFonts w:eastAsiaTheme="minorEastAsia"/>
                <w:sz w:val="24"/>
              </w:rPr>
              <w:t>3</w:t>
            </w:r>
          </w:p>
        </w:tc>
        <w:tc>
          <w:tcPr>
            <w:tcW w:w="1593" w:type="pct"/>
            <w:tcBorders>
              <w:top w:val="single" w:sz="4" w:space="0" w:color="auto"/>
              <w:left w:val="single" w:sz="4" w:space="0" w:color="auto"/>
              <w:bottom w:val="single" w:sz="4" w:space="0" w:color="auto"/>
              <w:right w:val="single" w:sz="4" w:space="0" w:color="auto"/>
            </w:tcBorders>
            <w:vAlign w:val="bottom"/>
            <w:hideMark/>
          </w:tcPr>
          <w:p w14:paraId="1603D79E" w14:textId="77777777" w:rsidR="002D098D" w:rsidRPr="0039126E" w:rsidRDefault="002D098D" w:rsidP="002D098D">
            <w:pPr>
              <w:rPr>
                <w:rFonts w:eastAsiaTheme="minorEastAsia"/>
                <w:sz w:val="24"/>
              </w:rPr>
            </w:pPr>
            <w:r w:rsidRPr="0039126E">
              <w:rPr>
                <w:rFonts w:eastAsiaTheme="minorEastAsia"/>
                <w:sz w:val="24"/>
              </w:rPr>
              <w:t>ВЛ-220 кВ Харовск-Коноша</w:t>
            </w:r>
          </w:p>
        </w:tc>
        <w:tc>
          <w:tcPr>
            <w:tcW w:w="1517" w:type="pct"/>
            <w:tcBorders>
              <w:top w:val="single" w:sz="4" w:space="0" w:color="auto"/>
              <w:left w:val="single" w:sz="4" w:space="0" w:color="auto"/>
              <w:bottom w:val="single" w:sz="4" w:space="0" w:color="auto"/>
              <w:right w:val="single" w:sz="4" w:space="0" w:color="auto"/>
            </w:tcBorders>
            <w:hideMark/>
          </w:tcPr>
          <w:p w14:paraId="2C73840B" w14:textId="77777777" w:rsidR="002D098D" w:rsidRPr="0039126E" w:rsidRDefault="002D098D" w:rsidP="002D098D">
            <w:pPr>
              <w:widowControl w:val="0"/>
              <w:rPr>
                <w:rFonts w:eastAsiaTheme="minorEastAsia"/>
                <w:sz w:val="24"/>
              </w:rPr>
            </w:pPr>
            <w:r w:rsidRPr="0039126E">
              <w:rPr>
                <w:rFonts w:eastAsiaTheme="minorEastAsia"/>
                <w:sz w:val="24"/>
              </w:rPr>
              <w:t>ПС 220кВ Харовск (т)</w:t>
            </w:r>
          </w:p>
        </w:tc>
        <w:tc>
          <w:tcPr>
            <w:tcW w:w="1438" w:type="pct"/>
            <w:tcBorders>
              <w:top w:val="single" w:sz="4" w:space="0" w:color="auto"/>
              <w:left w:val="single" w:sz="4" w:space="0" w:color="auto"/>
              <w:bottom w:val="single" w:sz="4" w:space="0" w:color="auto"/>
              <w:right w:val="single" w:sz="4" w:space="0" w:color="auto"/>
            </w:tcBorders>
            <w:hideMark/>
          </w:tcPr>
          <w:p w14:paraId="669D63F3"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ПС 220кВ Коноша(т)</w:t>
            </w:r>
          </w:p>
        </w:tc>
      </w:tr>
      <w:tr w:rsidR="002A492F" w:rsidRPr="0039126E" w14:paraId="68501766" w14:textId="77777777" w:rsidTr="00E16F5F">
        <w:tc>
          <w:tcPr>
            <w:tcW w:w="452" w:type="pct"/>
            <w:tcBorders>
              <w:top w:val="single" w:sz="4" w:space="0" w:color="auto"/>
              <w:left w:val="single" w:sz="4" w:space="0" w:color="auto"/>
              <w:bottom w:val="single" w:sz="4" w:space="0" w:color="auto"/>
              <w:right w:val="single" w:sz="4" w:space="0" w:color="auto"/>
            </w:tcBorders>
            <w:hideMark/>
          </w:tcPr>
          <w:p w14:paraId="6E53CD13"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4</w:t>
            </w:r>
          </w:p>
        </w:tc>
        <w:tc>
          <w:tcPr>
            <w:tcW w:w="1593" w:type="pct"/>
            <w:tcBorders>
              <w:top w:val="single" w:sz="4" w:space="0" w:color="auto"/>
              <w:left w:val="single" w:sz="4" w:space="0" w:color="auto"/>
              <w:bottom w:val="single" w:sz="4" w:space="0" w:color="auto"/>
              <w:right w:val="single" w:sz="4" w:space="0" w:color="auto"/>
            </w:tcBorders>
            <w:hideMark/>
          </w:tcPr>
          <w:p w14:paraId="1FEF43CC" w14:textId="77777777" w:rsidR="002D098D" w:rsidRPr="0039126E" w:rsidRDefault="002D098D" w:rsidP="002D098D">
            <w:pPr>
              <w:rPr>
                <w:rFonts w:eastAsiaTheme="minorEastAsia"/>
                <w:sz w:val="24"/>
              </w:rPr>
            </w:pPr>
            <w:r w:rsidRPr="0039126E">
              <w:rPr>
                <w:rFonts w:eastAsiaTheme="minorEastAsia"/>
                <w:sz w:val="24"/>
              </w:rPr>
              <w:t>ВЛ-110кВ Харовск (т) - Никольский Погост</w:t>
            </w:r>
          </w:p>
        </w:tc>
        <w:tc>
          <w:tcPr>
            <w:tcW w:w="1517" w:type="pct"/>
            <w:tcBorders>
              <w:top w:val="single" w:sz="4" w:space="0" w:color="auto"/>
              <w:left w:val="single" w:sz="4" w:space="0" w:color="auto"/>
              <w:bottom w:val="single" w:sz="4" w:space="0" w:color="auto"/>
              <w:right w:val="single" w:sz="4" w:space="0" w:color="auto"/>
            </w:tcBorders>
            <w:hideMark/>
          </w:tcPr>
          <w:p w14:paraId="3908A02F"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ПС 220кВ Харовск (т)</w:t>
            </w:r>
          </w:p>
        </w:tc>
        <w:tc>
          <w:tcPr>
            <w:tcW w:w="1438" w:type="pct"/>
            <w:tcBorders>
              <w:top w:val="single" w:sz="4" w:space="0" w:color="auto"/>
              <w:left w:val="single" w:sz="4" w:space="0" w:color="auto"/>
              <w:bottom w:val="single" w:sz="4" w:space="0" w:color="auto"/>
              <w:right w:val="single" w:sz="4" w:space="0" w:color="auto"/>
            </w:tcBorders>
            <w:hideMark/>
          </w:tcPr>
          <w:p w14:paraId="1AF5F1F5"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ПС 110кВ Никольский Погост</w:t>
            </w:r>
          </w:p>
        </w:tc>
      </w:tr>
      <w:tr w:rsidR="002A492F" w:rsidRPr="0039126E" w14:paraId="13E7BC06" w14:textId="77777777" w:rsidTr="00E16F5F">
        <w:tc>
          <w:tcPr>
            <w:tcW w:w="452" w:type="pct"/>
            <w:tcBorders>
              <w:top w:val="single" w:sz="4" w:space="0" w:color="auto"/>
              <w:left w:val="single" w:sz="4" w:space="0" w:color="auto"/>
              <w:bottom w:val="single" w:sz="4" w:space="0" w:color="auto"/>
              <w:right w:val="single" w:sz="4" w:space="0" w:color="auto"/>
            </w:tcBorders>
            <w:hideMark/>
          </w:tcPr>
          <w:p w14:paraId="639E8443"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lastRenderedPageBreak/>
              <w:t>5</w:t>
            </w:r>
          </w:p>
        </w:tc>
        <w:tc>
          <w:tcPr>
            <w:tcW w:w="1593" w:type="pct"/>
            <w:tcBorders>
              <w:top w:val="single" w:sz="4" w:space="0" w:color="auto"/>
              <w:left w:val="single" w:sz="4" w:space="0" w:color="auto"/>
              <w:bottom w:val="single" w:sz="4" w:space="0" w:color="auto"/>
              <w:right w:val="single" w:sz="4" w:space="0" w:color="auto"/>
            </w:tcBorders>
            <w:vAlign w:val="bottom"/>
            <w:hideMark/>
          </w:tcPr>
          <w:p w14:paraId="5344E0DF" w14:textId="77777777" w:rsidR="002D098D" w:rsidRPr="0039126E" w:rsidRDefault="002D098D" w:rsidP="002D098D">
            <w:pPr>
              <w:rPr>
                <w:rFonts w:eastAsiaTheme="minorEastAsia"/>
                <w:sz w:val="24"/>
              </w:rPr>
            </w:pPr>
            <w:r w:rsidRPr="0039126E">
              <w:rPr>
                <w:rFonts w:eastAsiaTheme="minorEastAsia"/>
                <w:sz w:val="24"/>
              </w:rPr>
              <w:t>ВЛ-110кВ Сокол-Харовск (т)</w:t>
            </w:r>
          </w:p>
        </w:tc>
        <w:tc>
          <w:tcPr>
            <w:tcW w:w="1517" w:type="pct"/>
            <w:tcBorders>
              <w:top w:val="single" w:sz="4" w:space="0" w:color="auto"/>
              <w:left w:val="single" w:sz="4" w:space="0" w:color="auto"/>
              <w:bottom w:val="single" w:sz="4" w:space="0" w:color="auto"/>
              <w:right w:val="single" w:sz="4" w:space="0" w:color="auto"/>
            </w:tcBorders>
            <w:hideMark/>
          </w:tcPr>
          <w:p w14:paraId="14739F62"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ПС 220кВ Сокол</w:t>
            </w:r>
          </w:p>
        </w:tc>
        <w:tc>
          <w:tcPr>
            <w:tcW w:w="1438" w:type="pct"/>
            <w:tcBorders>
              <w:top w:val="single" w:sz="4" w:space="0" w:color="auto"/>
              <w:left w:val="single" w:sz="4" w:space="0" w:color="auto"/>
              <w:bottom w:val="single" w:sz="4" w:space="0" w:color="auto"/>
              <w:right w:val="single" w:sz="4" w:space="0" w:color="auto"/>
            </w:tcBorders>
            <w:hideMark/>
          </w:tcPr>
          <w:p w14:paraId="32B63A4F"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ПС 220кВ Харовск (т)</w:t>
            </w:r>
          </w:p>
        </w:tc>
      </w:tr>
      <w:tr w:rsidR="002A492F" w:rsidRPr="0039126E" w14:paraId="26D689D9" w14:textId="77777777" w:rsidTr="00E16F5F">
        <w:tc>
          <w:tcPr>
            <w:tcW w:w="452" w:type="pct"/>
            <w:tcBorders>
              <w:top w:val="single" w:sz="4" w:space="0" w:color="auto"/>
              <w:left w:val="single" w:sz="4" w:space="0" w:color="auto"/>
              <w:bottom w:val="single" w:sz="4" w:space="0" w:color="auto"/>
              <w:right w:val="single" w:sz="4" w:space="0" w:color="auto"/>
            </w:tcBorders>
            <w:hideMark/>
          </w:tcPr>
          <w:p w14:paraId="3C24E50E"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6</w:t>
            </w:r>
          </w:p>
        </w:tc>
        <w:tc>
          <w:tcPr>
            <w:tcW w:w="1593" w:type="pct"/>
            <w:tcBorders>
              <w:top w:val="single" w:sz="4" w:space="0" w:color="auto"/>
              <w:left w:val="single" w:sz="4" w:space="0" w:color="auto"/>
              <w:bottom w:val="single" w:sz="4" w:space="0" w:color="auto"/>
              <w:right w:val="single" w:sz="4" w:space="0" w:color="auto"/>
            </w:tcBorders>
          </w:tcPr>
          <w:p w14:paraId="6E7430BC" w14:textId="77777777" w:rsidR="002D098D" w:rsidRPr="0039126E" w:rsidRDefault="002D098D" w:rsidP="002D098D">
            <w:pPr>
              <w:rPr>
                <w:rFonts w:eastAsiaTheme="minorEastAsia"/>
                <w:sz w:val="24"/>
              </w:rPr>
            </w:pPr>
            <w:r w:rsidRPr="0039126E">
              <w:rPr>
                <w:rFonts w:eastAsiaTheme="minorEastAsia"/>
                <w:sz w:val="24"/>
              </w:rPr>
              <w:t>ВЛ-110кВ Харовск-Вожега</w:t>
            </w:r>
          </w:p>
        </w:tc>
        <w:tc>
          <w:tcPr>
            <w:tcW w:w="1517" w:type="pct"/>
            <w:tcBorders>
              <w:top w:val="single" w:sz="4" w:space="0" w:color="auto"/>
              <w:left w:val="single" w:sz="4" w:space="0" w:color="auto"/>
              <w:bottom w:val="single" w:sz="4" w:space="0" w:color="auto"/>
              <w:right w:val="single" w:sz="4" w:space="0" w:color="auto"/>
            </w:tcBorders>
            <w:hideMark/>
          </w:tcPr>
          <w:p w14:paraId="7A7E96A7"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ПС 110кВ Харовск-районная</w:t>
            </w:r>
          </w:p>
        </w:tc>
        <w:tc>
          <w:tcPr>
            <w:tcW w:w="1438" w:type="pct"/>
            <w:tcBorders>
              <w:top w:val="single" w:sz="4" w:space="0" w:color="auto"/>
              <w:left w:val="single" w:sz="4" w:space="0" w:color="auto"/>
              <w:bottom w:val="single" w:sz="4" w:space="0" w:color="auto"/>
              <w:right w:val="single" w:sz="4" w:space="0" w:color="auto"/>
            </w:tcBorders>
            <w:hideMark/>
          </w:tcPr>
          <w:p w14:paraId="65667655"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ПС 110кВ Вожега</w:t>
            </w:r>
          </w:p>
        </w:tc>
      </w:tr>
      <w:tr w:rsidR="002A492F" w:rsidRPr="0039126E" w14:paraId="1D52D6F8" w14:textId="77777777" w:rsidTr="00E16F5F">
        <w:tc>
          <w:tcPr>
            <w:tcW w:w="452" w:type="pct"/>
            <w:tcBorders>
              <w:top w:val="single" w:sz="4" w:space="0" w:color="auto"/>
              <w:left w:val="single" w:sz="4" w:space="0" w:color="auto"/>
              <w:bottom w:val="single" w:sz="4" w:space="0" w:color="auto"/>
              <w:right w:val="single" w:sz="4" w:space="0" w:color="auto"/>
            </w:tcBorders>
            <w:hideMark/>
          </w:tcPr>
          <w:p w14:paraId="0F73240D" w14:textId="77777777" w:rsidR="002D098D" w:rsidRPr="0039126E" w:rsidRDefault="002D098D" w:rsidP="002D098D">
            <w:pPr>
              <w:widowControl w:val="0"/>
              <w:spacing w:line="276" w:lineRule="auto"/>
              <w:jc w:val="both"/>
              <w:rPr>
                <w:rFonts w:eastAsiaTheme="minorEastAsia"/>
                <w:sz w:val="24"/>
              </w:rPr>
            </w:pPr>
            <w:r w:rsidRPr="0039126E">
              <w:rPr>
                <w:rFonts w:eastAsiaTheme="minorEastAsia"/>
                <w:sz w:val="24"/>
              </w:rPr>
              <w:t>7</w:t>
            </w:r>
          </w:p>
        </w:tc>
        <w:tc>
          <w:tcPr>
            <w:tcW w:w="1593" w:type="pct"/>
            <w:tcBorders>
              <w:top w:val="single" w:sz="4" w:space="0" w:color="auto"/>
              <w:left w:val="single" w:sz="4" w:space="0" w:color="auto"/>
              <w:bottom w:val="single" w:sz="4" w:space="0" w:color="auto"/>
              <w:right w:val="single" w:sz="4" w:space="0" w:color="auto"/>
            </w:tcBorders>
            <w:vAlign w:val="bottom"/>
          </w:tcPr>
          <w:p w14:paraId="4F3AAE82" w14:textId="77777777" w:rsidR="002D098D" w:rsidRPr="0039126E" w:rsidRDefault="002D098D" w:rsidP="002D098D">
            <w:pPr>
              <w:rPr>
                <w:rFonts w:eastAsiaTheme="minorEastAsia"/>
                <w:sz w:val="24"/>
              </w:rPr>
            </w:pPr>
            <w:r w:rsidRPr="0039126E">
              <w:rPr>
                <w:rFonts w:eastAsiaTheme="minorEastAsia"/>
                <w:sz w:val="24"/>
              </w:rPr>
              <w:t>ВЛ-110кВ Харовск-Сямжа</w:t>
            </w:r>
          </w:p>
        </w:tc>
        <w:tc>
          <w:tcPr>
            <w:tcW w:w="1517" w:type="pct"/>
            <w:tcBorders>
              <w:top w:val="single" w:sz="4" w:space="0" w:color="auto"/>
              <w:left w:val="single" w:sz="4" w:space="0" w:color="auto"/>
              <w:bottom w:val="single" w:sz="4" w:space="0" w:color="auto"/>
              <w:right w:val="single" w:sz="4" w:space="0" w:color="auto"/>
            </w:tcBorders>
            <w:hideMark/>
          </w:tcPr>
          <w:p w14:paraId="19459C60"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ПС 220кВ Харовск (т)</w:t>
            </w:r>
          </w:p>
        </w:tc>
        <w:tc>
          <w:tcPr>
            <w:tcW w:w="1438" w:type="pct"/>
            <w:tcBorders>
              <w:top w:val="single" w:sz="4" w:space="0" w:color="auto"/>
              <w:left w:val="single" w:sz="4" w:space="0" w:color="auto"/>
              <w:bottom w:val="single" w:sz="4" w:space="0" w:color="auto"/>
              <w:right w:val="single" w:sz="4" w:space="0" w:color="auto"/>
            </w:tcBorders>
            <w:hideMark/>
          </w:tcPr>
          <w:p w14:paraId="1E8CDEFA"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ПС 110кВ Сямжа</w:t>
            </w:r>
          </w:p>
        </w:tc>
      </w:tr>
      <w:tr w:rsidR="002A492F" w:rsidRPr="0039126E" w14:paraId="5F33DE09" w14:textId="77777777" w:rsidTr="00E16F5F">
        <w:tc>
          <w:tcPr>
            <w:tcW w:w="452" w:type="pct"/>
            <w:tcBorders>
              <w:top w:val="single" w:sz="4" w:space="0" w:color="auto"/>
              <w:left w:val="single" w:sz="4" w:space="0" w:color="auto"/>
              <w:bottom w:val="single" w:sz="4" w:space="0" w:color="auto"/>
              <w:right w:val="single" w:sz="4" w:space="0" w:color="auto"/>
            </w:tcBorders>
          </w:tcPr>
          <w:p w14:paraId="0E0D99C6" w14:textId="77777777" w:rsidR="002D098D" w:rsidRPr="0039126E" w:rsidRDefault="002D098D" w:rsidP="002D098D">
            <w:pPr>
              <w:widowControl w:val="0"/>
              <w:jc w:val="both"/>
              <w:rPr>
                <w:rFonts w:eastAsiaTheme="minorEastAsia"/>
                <w:sz w:val="24"/>
              </w:rPr>
            </w:pPr>
            <w:r w:rsidRPr="0039126E">
              <w:rPr>
                <w:rFonts w:eastAsiaTheme="minorEastAsia"/>
                <w:sz w:val="24"/>
              </w:rPr>
              <w:t>8</w:t>
            </w:r>
          </w:p>
        </w:tc>
        <w:tc>
          <w:tcPr>
            <w:tcW w:w="1593" w:type="pct"/>
            <w:tcBorders>
              <w:top w:val="single" w:sz="4" w:space="0" w:color="auto"/>
              <w:left w:val="single" w:sz="4" w:space="0" w:color="auto"/>
              <w:bottom w:val="single" w:sz="4" w:space="0" w:color="auto"/>
              <w:right w:val="single" w:sz="4" w:space="0" w:color="auto"/>
            </w:tcBorders>
          </w:tcPr>
          <w:p w14:paraId="3AD104D1" w14:textId="77777777" w:rsidR="002D098D" w:rsidRPr="0039126E" w:rsidRDefault="002D098D" w:rsidP="002D098D">
            <w:pPr>
              <w:rPr>
                <w:rFonts w:eastAsiaTheme="minorEastAsia"/>
                <w:sz w:val="24"/>
              </w:rPr>
            </w:pPr>
            <w:r w:rsidRPr="0039126E">
              <w:rPr>
                <w:rFonts w:eastAsiaTheme="minorEastAsia"/>
                <w:sz w:val="24"/>
              </w:rPr>
              <w:t>ВЛ-10кВ Балыково</w:t>
            </w:r>
          </w:p>
        </w:tc>
        <w:tc>
          <w:tcPr>
            <w:tcW w:w="1517" w:type="pct"/>
            <w:tcBorders>
              <w:top w:val="single" w:sz="4" w:space="0" w:color="auto"/>
              <w:left w:val="single" w:sz="4" w:space="0" w:color="auto"/>
              <w:bottom w:val="single" w:sz="4" w:space="0" w:color="auto"/>
              <w:right w:val="single" w:sz="4" w:space="0" w:color="auto"/>
            </w:tcBorders>
          </w:tcPr>
          <w:p w14:paraId="7FB28F21" w14:textId="77777777" w:rsidR="002D098D" w:rsidRPr="0039126E" w:rsidRDefault="002D098D" w:rsidP="002D098D">
            <w:pPr>
              <w:rPr>
                <w:rFonts w:eastAsiaTheme="minorEastAsia"/>
                <w:sz w:val="24"/>
              </w:rPr>
            </w:pPr>
            <w:r w:rsidRPr="0039126E">
              <w:rPr>
                <w:rFonts w:eastAsiaTheme="minorEastAsia"/>
                <w:sz w:val="24"/>
              </w:rPr>
              <w:t xml:space="preserve">ПС 35кВ Золотава </w:t>
            </w:r>
          </w:p>
        </w:tc>
        <w:tc>
          <w:tcPr>
            <w:tcW w:w="1438" w:type="pct"/>
            <w:tcBorders>
              <w:top w:val="single" w:sz="4" w:space="0" w:color="auto"/>
              <w:left w:val="single" w:sz="4" w:space="0" w:color="auto"/>
              <w:bottom w:val="single" w:sz="4" w:space="0" w:color="auto"/>
              <w:right w:val="single" w:sz="4" w:space="0" w:color="auto"/>
            </w:tcBorders>
          </w:tcPr>
          <w:p w14:paraId="0029D097" w14:textId="77777777" w:rsidR="002D098D" w:rsidRPr="0039126E" w:rsidRDefault="002D098D" w:rsidP="002D098D">
            <w:pPr>
              <w:widowControl w:val="0"/>
              <w:rPr>
                <w:rFonts w:eastAsiaTheme="minorEastAsia"/>
                <w:sz w:val="24"/>
              </w:rPr>
            </w:pPr>
            <w:r w:rsidRPr="0039126E">
              <w:rPr>
                <w:rFonts w:eastAsiaTheme="minorEastAsia"/>
                <w:sz w:val="24"/>
              </w:rPr>
              <w:t>ТП 10/0,4кВ</w:t>
            </w:r>
          </w:p>
        </w:tc>
      </w:tr>
      <w:tr w:rsidR="002A492F" w:rsidRPr="0039126E" w14:paraId="1A88F67D" w14:textId="77777777" w:rsidTr="00E16F5F">
        <w:tc>
          <w:tcPr>
            <w:tcW w:w="452" w:type="pct"/>
            <w:tcBorders>
              <w:top w:val="single" w:sz="4" w:space="0" w:color="auto"/>
              <w:left w:val="single" w:sz="4" w:space="0" w:color="auto"/>
              <w:bottom w:val="single" w:sz="4" w:space="0" w:color="auto"/>
              <w:right w:val="single" w:sz="4" w:space="0" w:color="auto"/>
            </w:tcBorders>
          </w:tcPr>
          <w:p w14:paraId="63D9ED6A" w14:textId="77777777" w:rsidR="002D098D" w:rsidRPr="0039126E" w:rsidRDefault="002D098D" w:rsidP="002D098D">
            <w:pPr>
              <w:widowControl w:val="0"/>
              <w:jc w:val="both"/>
              <w:rPr>
                <w:rFonts w:eastAsiaTheme="minorEastAsia"/>
                <w:sz w:val="24"/>
              </w:rPr>
            </w:pPr>
            <w:r w:rsidRPr="0039126E">
              <w:rPr>
                <w:rFonts w:eastAsiaTheme="minorEastAsia"/>
                <w:sz w:val="24"/>
              </w:rPr>
              <w:t>9</w:t>
            </w:r>
          </w:p>
        </w:tc>
        <w:tc>
          <w:tcPr>
            <w:tcW w:w="1593" w:type="pct"/>
            <w:tcBorders>
              <w:top w:val="single" w:sz="4" w:space="0" w:color="auto"/>
              <w:left w:val="single" w:sz="4" w:space="0" w:color="auto"/>
              <w:bottom w:val="single" w:sz="4" w:space="0" w:color="auto"/>
              <w:right w:val="single" w:sz="4" w:space="0" w:color="auto"/>
            </w:tcBorders>
          </w:tcPr>
          <w:p w14:paraId="3A75E42F" w14:textId="77777777" w:rsidR="002D098D" w:rsidRPr="0039126E" w:rsidRDefault="002D098D" w:rsidP="002D098D">
            <w:pPr>
              <w:rPr>
                <w:rFonts w:eastAsiaTheme="minorEastAsia"/>
                <w:sz w:val="24"/>
              </w:rPr>
            </w:pPr>
            <w:r w:rsidRPr="0039126E">
              <w:rPr>
                <w:rFonts w:eastAsiaTheme="minorEastAsia"/>
                <w:sz w:val="24"/>
              </w:rPr>
              <w:t>ВЛ-10кВ Устьрека</w:t>
            </w:r>
          </w:p>
        </w:tc>
        <w:tc>
          <w:tcPr>
            <w:tcW w:w="1517" w:type="pct"/>
            <w:tcBorders>
              <w:top w:val="single" w:sz="4" w:space="0" w:color="auto"/>
              <w:left w:val="single" w:sz="4" w:space="0" w:color="auto"/>
              <w:bottom w:val="single" w:sz="4" w:space="0" w:color="auto"/>
              <w:right w:val="single" w:sz="4" w:space="0" w:color="auto"/>
            </w:tcBorders>
          </w:tcPr>
          <w:p w14:paraId="57BFAF65" w14:textId="77777777" w:rsidR="002D098D" w:rsidRPr="0039126E" w:rsidRDefault="002D098D" w:rsidP="002D098D">
            <w:pPr>
              <w:rPr>
                <w:rFonts w:eastAsiaTheme="minorEastAsia"/>
                <w:sz w:val="24"/>
              </w:rPr>
            </w:pPr>
            <w:r w:rsidRPr="0039126E">
              <w:rPr>
                <w:rFonts w:eastAsiaTheme="minorEastAsia"/>
                <w:sz w:val="24"/>
              </w:rPr>
              <w:t xml:space="preserve">ПС 35кВ Золотава </w:t>
            </w:r>
          </w:p>
        </w:tc>
        <w:tc>
          <w:tcPr>
            <w:tcW w:w="1438" w:type="pct"/>
            <w:tcBorders>
              <w:top w:val="single" w:sz="4" w:space="0" w:color="auto"/>
              <w:left w:val="single" w:sz="4" w:space="0" w:color="auto"/>
              <w:bottom w:val="single" w:sz="4" w:space="0" w:color="auto"/>
              <w:right w:val="single" w:sz="4" w:space="0" w:color="auto"/>
            </w:tcBorders>
          </w:tcPr>
          <w:p w14:paraId="6FB8AB1A" w14:textId="77777777" w:rsidR="002D098D" w:rsidRPr="0039126E" w:rsidRDefault="002D098D" w:rsidP="002D098D">
            <w:pPr>
              <w:rPr>
                <w:rFonts w:eastAsiaTheme="minorEastAsia"/>
                <w:sz w:val="24"/>
              </w:rPr>
            </w:pPr>
            <w:r w:rsidRPr="0039126E">
              <w:rPr>
                <w:rFonts w:eastAsiaTheme="minorEastAsia"/>
                <w:sz w:val="24"/>
              </w:rPr>
              <w:t>ТП 10/0,4кВ</w:t>
            </w:r>
          </w:p>
        </w:tc>
      </w:tr>
      <w:tr w:rsidR="002A492F" w:rsidRPr="0039126E" w14:paraId="7635741A" w14:textId="77777777" w:rsidTr="00E16F5F">
        <w:tc>
          <w:tcPr>
            <w:tcW w:w="452" w:type="pct"/>
            <w:tcBorders>
              <w:top w:val="single" w:sz="4" w:space="0" w:color="auto"/>
              <w:left w:val="single" w:sz="4" w:space="0" w:color="auto"/>
              <w:bottom w:val="single" w:sz="4" w:space="0" w:color="auto"/>
              <w:right w:val="single" w:sz="4" w:space="0" w:color="auto"/>
            </w:tcBorders>
          </w:tcPr>
          <w:p w14:paraId="1364DE92" w14:textId="77777777" w:rsidR="002D098D" w:rsidRPr="0039126E" w:rsidRDefault="002D098D" w:rsidP="002D098D">
            <w:pPr>
              <w:widowControl w:val="0"/>
              <w:jc w:val="both"/>
              <w:rPr>
                <w:rFonts w:eastAsiaTheme="minorEastAsia"/>
                <w:sz w:val="24"/>
              </w:rPr>
            </w:pPr>
            <w:r w:rsidRPr="0039126E">
              <w:rPr>
                <w:rFonts w:eastAsiaTheme="minorEastAsia"/>
                <w:sz w:val="24"/>
              </w:rPr>
              <w:t>10</w:t>
            </w:r>
          </w:p>
        </w:tc>
        <w:tc>
          <w:tcPr>
            <w:tcW w:w="1593" w:type="pct"/>
            <w:tcBorders>
              <w:top w:val="single" w:sz="4" w:space="0" w:color="auto"/>
              <w:left w:val="single" w:sz="4" w:space="0" w:color="auto"/>
              <w:bottom w:val="single" w:sz="4" w:space="0" w:color="auto"/>
              <w:right w:val="single" w:sz="4" w:space="0" w:color="auto"/>
            </w:tcBorders>
          </w:tcPr>
          <w:p w14:paraId="1FBB539E" w14:textId="77777777" w:rsidR="002D098D" w:rsidRPr="0039126E" w:rsidRDefault="002D098D" w:rsidP="002D098D">
            <w:pPr>
              <w:rPr>
                <w:rFonts w:eastAsiaTheme="minorEastAsia"/>
                <w:sz w:val="24"/>
              </w:rPr>
            </w:pPr>
            <w:r w:rsidRPr="0039126E">
              <w:rPr>
                <w:rFonts w:eastAsiaTheme="minorEastAsia"/>
                <w:sz w:val="24"/>
              </w:rPr>
              <w:t>ВЛ-10кВ Бараниха</w:t>
            </w:r>
          </w:p>
        </w:tc>
        <w:tc>
          <w:tcPr>
            <w:tcW w:w="1517" w:type="pct"/>
            <w:tcBorders>
              <w:top w:val="single" w:sz="4" w:space="0" w:color="auto"/>
              <w:left w:val="single" w:sz="4" w:space="0" w:color="auto"/>
              <w:bottom w:val="single" w:sz="4" w:space="0" w:color="auto"/>
              <w:right w:val="single" w:sz="4" w:space="0" w:color="auto"/>
            </w:tcBorders>
          </w:tcPr>
          <w:p w14:paraId="7083A04C" w14:textId="77777777" w:rsidR="002D098D" w:rsidRPr="0039126E" w:rsidRDefault="002D098D" w:rsidP="002D098D">
            <w:pPr>
              <w:rPr>
                <w:rFonts w:eastAsiaTheme="minorEastAsia"/>
                <w:sz w:val="24"/>
              </w:rPr>
            </w:pPr>
            <w:r w:rsidRPr="0039126E">
              <w:rPr>
                <w:rFonts w:eastAsiaTheme="minorEastAsia"/>
                <w:sz w:val="24"/>
              </w:rPr>
              <w:t>ПС 110кВ Харовск районная</w:t>
            </w:r>
          </w:p>
        </w:tc>
        <w:tc>
          <w:tcPr>
            <w:tcW w:w="1438" w:type="pct"/>
            <w:tcBorders>
              <w:top w:val="single" w:sz="4" w:space="0" w:color="auto"/>
              <w:left w:val="single" w:sz="4" w:space="0" w:color="auto"/>
              <w:bottom w:val="single" w:sz="4" w:space="0" w:color="auto"/>
              <w:right w:val="single" w:sz="4" w:space="0" w:color="auto"/>
            </w:tcBorders>
          </w:tcPr>
          <w:p w14:paraId="04A983E4" w14:textId="77777777" w:rsidR="002D098D" w:rsidRPr="0039126E" w:rsidRDefault="002D098D" w:rsidP="002D098D">
            <w:pPr>
              <w:rPr>
                <w:rFonts w:eastAsiaTheme="minorEastAsia"/>
                <w:sz w:val="24"/>
              </w:rPr>
            </w:pPr>
            <w:r w:rsidRPr="0039126E">
              <w:rPr>
                <w:rFonts w:eastAsiaTheme="minorEastAsia"/>
                <w:sz w:val="24"/>
              </w:rPr>
              <w:t>ТП 10/0,4кВ</w:t>
            </w:r>
          </w:p>
        </w:tc>
      </w:tr>
      <w:tr w:rsidR="002A492F" w:rsidRPr="0039126E" w14:paraId="067DB203" w14:textId="77777777" w:rsidTr="00E16F5F">
        <w:tc>
          <w:tcPr>
            <w:tcW w:w="452" w:type="pct"/>
            <w:tcBorders>
              <w:top w:val="single" w:sz="4" w:space="0" w:color="auto"/>
              <w:left w:val="single" w:sz="4" w:space="0" w:color="auto"/>
              <w:bottom w:val="single" w:sz="4" w:space="0" w:color="auto"/>
              <w:right w:val="single" w:sz="4" w:space="0" w:color="auto"/>
            </w:tcBorders>
          </w:tcPr>
          <w:p w14:paraId="7BB40513" w14:textId="77777777" w:rsidR="002D098D" w:rsidRPr="0039126E" w:rsidRDefault="002D098D" w:rsidP="002D098D">
            <w:pPr>
              <w:widowControl w:val="0"/>
              <w:jc w:val="both"/>
              <w:rPr>
                <w:rFonts w:eastAsiaTheme="minorEastAsia"/>
                <w:sz w:val="24"/>
              </w:rPr>
            </w:pPr>
            <w:r w:rsidRPr="0039126E">
              <w:rPr>
                <w:rFonts w:eastAsiaTheme="minorEastAsia"/>
                <w:sz w:val="24"/>
              </w:rPr>
              <w:t>11</w:t>
            </w:r>
          </w:p>
        </w:tc>
        <w:tc>
          <w:tcPr>
            <w:tcW w:w="1593" w:type="pct"/>
            <w:tcBorders>
              <w:top w:val="single" w:sz="4" w:space="0" w:color="auto"/>
              <w:left w:val="single" w:sz="4" w:space="0" w:color="auto"/>
              <w:bottom w:val="single" w:sz="4" w:space="0" w:color="auto"/>
              <w:right w:val="single" w:sz="4" w:space="0" w:color="auto"/>
            </w:tcBorders>
          </w:tcPr>
          <w:p w14:paraId="44339F04" w14:textId="77777777" w:rsidR="002D098D" w:rsidRPr="0039126E" w:rsidRDefault="002D098D" w:rsidP="002D098D">
            <w:pPr>
              <w:rPr>
                <w:rFonts w:eastAsiaTheme="minorEastAsia"/>
                <w:sz w:val="24"/>
              </w:rPr>
            </w:pPr>
            <w:r w:rsidRPr="0039126E">
              <w:rPr>
                <w:rFonts w:eastAsiaTheme="minorEastAsia"/>
                <w:sz w:val="24"/>
              </w:rPr>
              <w:t>ВЛ-10кВ Ильинское</w:t>
            </w:r>
          </w:p>
        </w:tc>
        <w:tc>
          <w:tcPr>
            <w:tcW w:w="1517" w:type="pct"/>
            <w:tcBorders>
              <w:top w:val="single" w:sz="4" w:space="0" w:color="auto"/>
              <w:left w:val="single" w:sz="4" w:space="0" w:color="auto"/>
              <w:bottom w:val="single" w:sz="4" w:space="0" w:color="auto"/>
              <w:right w:val="single" w:sz="4" w:space="0" w:color="auto"/>
            </w:tcBorders>
          </w:tcPr>
          <w:p w14:paraId="0B6832B3" w14:textId="77777777" w:rsidR="002D098D" w:rsidRPr="0039126E" w:rsidRDefault="002D098D" w:rsidP="002D098D">
            <w:pPr>
              <w:rPr>
                <w:rFonts w:eastAsiaTheme="minorEastAsia"/>
                <w:sz w:val="24"/>
              </w:rPr>
            </w:pPr>
            <w:r w:rsidRPr="0039126E">
              <w:rPr>
                <w:rFonts w:eastAsiaTheme="minorEastAsia"/>
                <w:sz w:val="24"/>
              </w:rPr>
              <w:t>ПС 110кВ Харовск районная</w:t>
            </w:r>
          </w:p>
        </w:tc>
        <w:tc>
          <w:tcPr>
            <w:tcW w:w="1438" w:type="pct"/>
            <w:tcBorders>
              <w:top w:val="single" w:sz="4" w:space="0" w:color="auto"/>
              <w:left w:val="single" w:sz="4" w:space="0" w:color="auto"/>
              <w:bottom w:val="single" w:sz="4" w:space="0" w:color="auto"/>
              <w:right w:val="single" w:sz="4" w:space="0" w:color="auto"/>
            </w:tcBorders>
          </w:tcPr>
          <w:p w14:paraId="376DB320" w14:textId="77777777" w:rsidR="002D098D" w:rsidRPr="0039126E" w:rsidRDefault="002D098D" w:rsidP="002D098D">
            <w:pPr>
              <w:rPr>
                <w:rFonts w:eastAsiaTheme="minorEastAsia"/>
                <w:sz w:val="24"/>
              </w:rPr>
            </w:pPr>
            <w:r w:rsidRPr="0039126E">
              <w:rPr>
                <w:rFonts w:eastAsiaTheme="minorEastAsia"/>
                <w:sz w:val="24"/>
              </w:rPr>
              <w:t>ТП 10/0,4кВ</w:t>
            </w:r>
          </w:p>
        </w:tc>
      </w:tr>
      <w:tr w:rsidR="002A492F" w:rsidRPr="0039126E" w14:paraId="07CD5A41" w14:textId="77777777" w:rsidTr="00E16F5F">
        <w:tc>
          <w:tcPr>
            <w:tcW w:w="452" w:type="pct"/>
            <w:tcBorders>
              <w:top w:val="single" w:sz="4" w:space="0" w:color="auto"/>
              <w:left w:val="single" w:sz="4" w:space="0" w:color="auto"/>
              <w:bottom w:val="single" w:sz="4" w:space="0" w:color="auto"/>
              <w:right w:val="single" w:sz="4" w:space="0" w:color="auto"/>
            </w:tcBorders>
          </w:tcPr>
          <w:p w14:paraId="1F22D956" w14:textId="77777777" w:rsidR="002D098D" w:rsidRPr="0039126E" w:rsidRDefault="002D098D" w:rsidP="002D098D">
            <w:pPr>
              <w:widowControl w:val="0"/>
              <w:jc w:val="both"/>
              <w:rPr>
                <w:rFonts w:eastAsiaTheme="minorEastAsia"/>
                <w:sz w:val="24"/>
              </w:rPr>
            </w:pPr>
            <w:r w:rsidRPr="0039126E">
              <w:rPr>
                <w:rFonts w:eastAsiaTheme="minorEastAsia"/>
                <w:sz w:val="24"/>
              </w:rPr>
              <w:t>12</w:t>
            </w:r>
          </w:p>
        </w:tc>
        <w:tc>
          <w:tcPr>
            <w:tcW w:w="1593" w:type="pct"/>
            <w:tcBorders>
              <w:top w:val="single" w:sz="4" w:space="0" w:color="auto"/>
              <w:left w:val="single" w:sz="4" w:space="0" w:color="auto"/>
              <w:bottom w:val="single" w:sz="4" w:space="0" w:color="auto"/>
              <w:right w:val="single" w:sz="4" w:space="0" w:color="auto"/>
            </w:tcBorders>
          </w:tcPr>
          <w:p w14:paraId="16F86D38" w14:textId="77777777" w:rsidR="002D098D" w:rsidRPr="0039126E" w:rsidRDefault="002D098D" w:rsidP="002D098D">
            <w:pPr>
              <w:rPr>
                <w:rFonts w:eastAsiaTheme="minorEastAsia"/>
                <w:sz w:val="24"/>
              </w:rPr>
            </w:pPr>
            <w:r w:rsidRPr="0039126E">
              <w:rPr>
                <w:rFonts w:eastAsiaTheme="minorEastAsia"/>
                <w:sz w:val="24"/>
              </w:rPr>
              <w:t>ВЛ-10кВ Ивачино</w:t>
            </w:r>
          </w:p>
        </w:tc>
        <w:tc>
          <w:tcPr>
            <w:tcW w:w="1517" w:type="pct"/>
            <w:tcBorders>
              <w:top w:val="single" w:sz="4" w:space="0" w:color="auto"/>
              <w:left w:val="single" w:sz="4" w:space="0" w:color="auto"/>
              <w:bottom w:val="single" w:sz="4" w:space="0" w:color="auto"/>
              <w:right w:val="single" w:sz="4" w:space="0" w:color="auto"/>
            </w:tcBorders>
          </w:tcPr>
          <w:p w14:paraId="5382C0EE" w14:textId="77777777" w:rsidR="002D098D" w:rsidRPr="0039126E" w:rsidRDefault="002D098D" w:rsidP="002D098D">
            <w:pPr>
              <w:rPr>
                <w:rFonts w:eastAsiaTheme="minorEastAsia"/>
                <w:sz w:val="24"/>
              </w:rPr>
            </w:pPr>
            <w:r w:rsidRPr="0039126E">
              <w:rPr>
                <w:rFonts w:eastAsiaTheme="minorEastAsia"/>
                <w:sz w:val="24"/>
              </w:rPr>
              <w:t>ПС 110кВ Харовск районная</w:t>
            </w:r>
          </w:p>
        </w:tc>
        <w:tc>
          <w:tcPr>
            <w:tcW w:w="1438" w:type="pct"/>
            <w:tcBorders>
              <w:top w:val="single" w:sz="4" w:space="0" w:color="auto"/>
              <w:left w:val="single" w:sz="4" w:space="0" w:color="auto"/>
              <w:bottom w:val="single" w:sz="4" w:space="0" w:color="auto"/>
              <w:right w:val="single" w:sz="4" w:space="0" w:color="auto"/>
            </w:tcBorders>
          </w:tcPr>
          <w:p w14:paraId="5A303E28" w14:textId="77777777" w:rsidR="002D098D" w:rsidRPr="0039126E" w:rsidRDefault="002D098D" w:rsidP="002D098D">
            <w:pPr>
              <w:rPr>
                <w:rFonts w:eastAsiaTheme="minorEastAsia"/>
                <w:sz w:val="24"/>
              </w:rPr>
            </w:pPr>
            <w:r w:rsidRPr="0039126E">
              <w:rPr>
                <w:rFonts w:eastAsiaTheme="minorEastAsia"/>
                <w:sz w:val="24"/>
              </w:rPr>
              <w:t>ТП 10/0,4кВ</w:t>
            </w:r>
          </w:p>
        </w:tc>
      </w:tr>
      <w:tr w:rsidR="002A492F" w:rsidRPr="0039126E" w14:paraId="79F08B07" w14:textId="77777777" w:rsidTr="00E16F5F">
        <w:tc>
          <w:tcPr>
            <w:tcW w:w="452" w:type="pct"/>
            <w:tcBorders>
              <w:top w:val="single" w:sz="4" w:space="0" w:color="auto"/>
              <w:left w:val="single" w:sz="4" w:space="0" w:color="auto"/>
              <w:bottom w:val="single" w:sz="4" w:space="0" w:color="auto"/>
              <w:right w:val="single" w:sz="4" w:space="0" w:color="auto"/>
            </w:tcBorders>
          </w:tcPr>
          <w:p w14:paraId="6C0C1B4B" w14:textId="77777777" w:rsidR="002D098D" w:rsidRPr="0039126E" w:rsidRDefault="002D098D" w:rsidP="002D098D">
            <w:pPr>
              <w:widowControl w:val="0"/>
              <w:jc w:val="both"/>
              <w:rPr>
                <w:rFonts w:eastAsiaTheme="minorEastAsia"/>
                <w:sz w:val="24"/>
              </w:rPr>
            </w:pPr>
            <w:r w:rsidRPr="0039126E">
              <w:rPr>
                <w:rFonts w:eastAsiaTheme="minorEastAsia"/>
                <w:sz w:val="24"/>
              </w:rPr>
              <w:t>13</w:t>
            </w:r>
          </w:p>
        </w:tc>
        <w:tc>
          <w:tcPr>
            <w:tcW w:w="1593" w:type="pct"/>
            <w:tcBorders>
              <w:top w:val="single" w:sz="4" w:space="0" w:color="auto"/>
              <w:left w:val="single" w:sz="4" w:space="0" w:color="auto"/>
              <w:bottom w:val="single" w:sz="4" w:space="0" w:color="auto"/>
              <w:right w:val="single" w:sz="4" w:space="0" w:color="auto"/>
            </w:tcBorders>
          </w:tcPr>
          <w:p w14:paraId="2780087B" w14:textId="77777777" w:rsidR="002D098D" w:rsidRPr="0039126E" w:rsidRDefault="002D098D" w:rsidP="002D098D">
            <w:pPr>
              <w:rPr>
                <w:rFonts w:eastAsiaTheme="minorEastAsia"/>
                <w:sz w:val="24"/>
              </w:rPr>
            </w:pPr>
            <w:r w:rsidRPr="0039126E">
              <w:rPr>
                <w:rFonts w:eastAsiaTheme="minorEastAsia"/>
                <w:sz w:val="24"/>
              </w:rPr>
              <w:t>ВЛ-10кВ Михайловское</w:t>
            </w:r>
          </w:p>
        </w:tc>
        <w:tc>
          <w:tcPr>
            <w:tcW w:w="1517" w:type="pct"/>
            <w:tcBorders>
              <w:top w:val="single" w:sz="4" w:space="0" w:color="auto"/>
              <w:left w:val="single" w:sz="4" w:space="0" w:color="auto"/>
              <w:bottom w:val="single" w:sz="4" w:space="0" w:color="auto"/>
              <w:right w:val="single" w:sz="4" w:space="0" w:color="auto"/>
            </w:tcBorders>
          </w:tcPr>
          <w:p w14:paraId="75D21073" w14:textId="77777777" w:rsidR="002D098D" w:rsidRPr="0039126E" w:rsidRDefault="002D098D" w:rsidP="002D098D">
            <w:pPr>
              <w:rPr>
                <w:rFonts w:eastAsiaTheme="minorEastAsia"/>
                <w:sz w:val="24"/>
              </w:rPr>
            </w:pPr>
            <w:r w:rsidRPr="0039126E">
              <w:rPr>
                <w:rFonts w:eastAsiaTheme="minorEastAsia"/>
                <w:sz w:val="24"/>
              </w:rPr>
              <w:t>ПС 110кВ Харовск районная</w:t>
            </w:r>
          </w:p>
        </w:tc>
        <w:tc>
          <w:tcPr>
            <w:tcW w:w="1438" w:type="pct"/>
            <w:tcBorders>
              <w:top w:val="single" w:sz="4" w:space="0" w:color="auto"/>
              <w:left w:val="single" w:sz="4" w:space="0" w:color="auto"/>
              <w:bottom w:val="single" w:sz="4" w:space="0" w:color="auto"/>
              <w:right w:val="single" w:sz="4" w:space="0" w:color="auto"/>
            </w:tcBorders>
          </w:tcPr>
          <w:p w14:paraId="16CE0DB5" w14:textId="77777777" w:rsidR="002D098D" w:rsidRPr="0039126E" w:rsidRDefault="002D098D" w:rsidP="002D098D">
            <w:pPr>
              <w:rPr>
                <w:rFonts w:eastAsiaTheme="minorEastAsia"/>
                <w:sz w:val="24"/>
              </w:rPr>
            </w:pPr>
            <w:r w:rsidRPr="0039126E">
              <w:rPr>
                <w:rFonts w:eastAsiaTheme="minorEastAsia"/>
                <w:sz w:val="24"/>
              </w:rPr>
              <w:t>ТП 10/0,4кВ</w:t>
            </w:r>
          </w:p>
        </w:tc>
      </w:tr>
      <w:tr w:rsidR="002A492F" w:rsidRPr="0039126E" w14:paraId="33578D88" w14:textId="77777777" w:rsidTr="00E16F5F">
        <w:tc>
          <w:tcPr>
            <w:tcW w:w="452" w:type="pct"/>
            <w:tcBorders>
              <w:top w:val="single" w:sz="4" w:space="0" w:color="auto"/>
              <w:left w:val="single" w:sz="4" w:space="0" w:color="auto"/>
              <w:bottom w:val="single" w:sz="4" w:space="0" w:color="auto"/>
              <w:right w:val="single" w:sz="4" w:space="0" w:color="auto"/>
            </w:tcBorders>
          </w:tcPr>
          <w:p w14:paraId="1C12872D" w14:textId="77777777" w:rsidR="002D098D" w:rsidRPr="0039126E" w:rsidRDefault="002D098D" w:rsidP="002D098D">
            <w:pPr>
              <w:widowControl w:val="0"/>
              <w:jc w:val="both"/>
              <w:rPr>
                <w:rFonts w:eastAsiaTheme="minorEastAsia"/>
                <w:sz w:val="24"/>
              </w:rPr>
            </w:pPr>
            <w:r w:rsidRPr="0039126E">
              <w:rPr>
                <w:rFonts w:eastAsiaTheme="minorEastAsia"/>
                <w:sz w:val="24"/>
              </w:rPr>
              <w:t>14</w:t>
            </w:r>
          </w:p>
        </w:tc>
        <w:tc>
          <w:tcPr>
            <w:tcW w:w="1593" w:type="pct"/>
            <w:tcBorders>
              <w:top w:val="single" w:sz="4" w:space="0" w:color="auto"/>
              <w:left w:val="single" w:sz="4" w:space="0" w:color="auto"/>
              <w:bottom w:val="single" w:sz="4" w:space="0" w:color="auto"/>
              <w:right w:val="single" w:sz="4" w:space="0" w:color="auto"/>
            </w:tcBorders>
          </w:tcPr>
          <w:p w14:paraId="0DD8981A" w14:textId="77777777" w:rsidR="002D098D" w:rsidRPr="0039126E" w:rsidRDefault="002D098D" w:rsidP="002D098D">
            <w:pPr>
              <w:rPr>
                <w:rFonts w:eastAsiaTheme="minorEastAsia"/>
                <w:sz w:val="24"/>
              </w:rPr>
            </w:pPr>
            <w:r w:rsidRPr="0039126E">
              <w:rPr>
                <w:rFonts w:eastAsiaTheme="minorEastAsia"/>
                <w:sz w:val="24"/>
              </w:rPr>
              <w:t>ВЛ-10кВ Сорожино</w:t>
            </w:r>
          </w:p>
        </w:tc>
        <w:tc>
          <w:tcPr>
            <w:tcW w:w="1517" w:type="pct"/>
            <w:tcBorders>
              <w:top w:val="single" w:sz="4" w:space="0" w:color="auto"/>
              <w:left w:val="single" w:sz="4" w:space="0" w:color="auto"/>
              <w:bottom w:val="single" w:sz="4" w:space="0" w:color="auto"/>
              <w:right w:val="single" w:sz="4" w:space="0" w:color="auto"/>
            </w:tcBorders>
          </w:tcPr>
          <w:p w14:paraId="494FCD40" w14:textId="77777777" w:rsidR="002D098D" w:rsidRPr="0039126E" w:rsidRDefault="002D098D" w:rsidP="002D098D">
            <w:pPr>
              <w:rPr>
                <w:rFonts w:eastAsiaTheme="minorEastAsia"/>
                <w:sz w:val="24"/>
              </w:rPr>
            </w:pPr>
            <w:r w:rsidRPr="0039126E">
              <w:rPr>
                <w:rFonts w:eastAsiaTheme="minorEastAsia"/>
                <w:sz w:val="24"/>
              </w:rPr>
              <w:t>ПС 110кВ Харовск районная</w:t>
            </w:r>
          </w:p>
        </w:tc>
        <w:tc>
          <w:tcPr>
            <w:tcW w:w="1438" w:type="pct"/>
            <w:tcBorders>
              <w:top w:val="single" w:sz="4" w:space="0" w:color="auto"/>
              <w:left w:val="single" w:sz="4" w:space="0" w:color="auto"/>
              <w:bottom w:val="single" w:sz="4" w:space="0" w:color="auto"/>
              <w:right w:val="single" w:sz="4" w:space="0" w:color="auto"/>
            </w:tcBorders>
          </w:tcPr>
          <w:p w14:paraId="1581E5BF" w14:textId="77777777" w:rsidR="002D098D" w:rsidRPr="0039126E" w:rsidRDefault="002D098D" w:rsidP="002D098D">
            <w:pPr>
              <w:rPr>
                <w:rFonts w:eastAsiaTheme="minorEastAsia"/>
                <w:sz w:val="24"/>
              </w:rPr>
            </w:pPr>
            <w:r w:rsidRPr="0039126E">
              <w:rPr>
                <w:rFonts w:eastAsiaTheme="minorEastAsia"/>
                <w:sz w:val="24"/>
              </w:rPr>
              <w:t>ТП 10/0,4кВ</w:t>
            </w:r>
          </w:p>
        </w:tc>
      </w:tr>
      <w:tr w:rsidR="002A492F" w:rsidRPr="0039126E" w14:paraId="62F50B88" w14:textId="77777777" w:rsidTr="00E16F5F">
        <w:tc>
          <w:tcPr>
            <w:tcW w:w="452" w:type="pct"/>
            <w:tcBorders>
              <w:top w:val="single" w:sz="4" w:space="0" w:color="auto"/>
              <w:left w:val="single" w:sz="4" w:space="0" w:color="auto"/>
              <w:bottom w:val="single" w:sz="4" w:space="0" w:color="auto"/>
              <w:right w:val="single" w:sz="4" w:space="0" w:color="auto"/>
            </w:tcBorders>
          </w:tcPr>
          <w:p w14:paraId="40DD5646" w14:textId="77777777" w:rsidR="002D098D" w:rsidRPr="0039126E" w:rsidRDefault="002D098D" w:rsidP="002D098D">
            <w:pPr>
              <w:widowControl w:val="0"/>
              <w:jc w:val="both"/>
              <w:rPr>
                <w:rFonts w:eastAsiaTheme="minorEastAsia"/>
                <w:sz w:val="24"/>
              </w:rPr>
            </w:pPr>
            <w:r w:rsidRPr="0039126E">
              <w:rPr>
                <w:rFonts w:eastAsiaTheme="minorEastAsia"/>
                <w:sz w:val="24"/>
              </w:rPr>
              <w:t>15</w:t>
            </w:r>
          </w:p>
        </w:tc>
        <w:tc>
          <w:tcPr>
            <w:tcW w:w="1593" w:type="pct"/>
            <w:tcBorders>
              <w:top w:val="single" w:sz="4" w:space="0" w:color="auto"/>
              <w:left w:val="single" w:sz="4" w:space="0" w:color="auto"/>
              <w:bottom w:val="single" w:sz="4" w:space="0" w:color="auto"/>
              <w:right w:val="single" w:sz="4" w:space="0" w:color="auto"/>
            </w:tcBorders>
          </w:tcPr>
          <w:p w14:paraId="06439A4B" w14:textId="77777777" w:rsidR="002D098D" w:rsidRPr="0039126E" w:rsidRDefault="002D098D" w:rsidP="002D098D">
            <w:pPr>
              <w:rPr>
                <w:rFonts w:eastAsiaTheme="minorEastAsia"/>
                <w:sz w:val="24"/>
              </w:rPr>
            </w:pPr>
            <w:r w:rsidRPr="0039126E">
              <w:rPr>
                <w:rFonts w:eastAsiaTheme="minorEastAsia"/>
                <w:sz w:val="24"/>
              </w:rPr>
              <w:t>ВЛ-10кВ Городская</w:t>
            </w:r>
          </w:p>
        </w:tc>
        <w:tc>
          <w:tcPr>
            <w:tcW w:w="1517" w:type="pct"/>
            <w:tcBorders>
              <w:top w:val="single" w:sz="4" w:space="0" w:color="auto"/>
              <w:left w:val="single" w:sz="4" w:space="0" w:color="auto"/>
              <w:bottom w:val="single" w:sz="4" w:space="0" w:color="auto"/>
              <w:right w:val="single" w:sz="4" w:space="0" w:color="auto"/>
            </w:tcBorders>
          </w:tcPr>
          <w:p w14:paraId="6A82E112" w14:textId="77777777" w:rsidR="002D098D" w:rsidRPr="0039126E" w:rsidRDefault="002D098D" w:rsidP="002D098D">
            <w:pPr>
              <w:rPr>
                <w:rFonts w:eastAsiaTheme="minorEastAsia"/>
                <w:sz w:val="24"/>
              </w:rPr>
            </w:pPr>
            <w:r w:rsidRPr="0039126E">
              <w:rPr>
                <w:rFonts w:eastAsiaTheme="minorEastAsia"/>
                <w:sz w:val="24"/>
              </w:rPr>
              <w:t>ПС 110кВ Харовск районная</w:t>
            </w:r>
          </w:p>
        </w:tc>
        <w:tc>
          <w:tcPr>
            <w:tcW w:w="1438" w:type="pct"/>
            <w:tcBorders>
              <w:top w:val="single" w:sz="4" w:space="0" w:color="auto"/>
              <w:left w:val="single" w:sz="4" w:space="0" w:color="auto"/>
              <w:bottom w:val="single" w:sz="4" w:space="0" w:color="auto"/>
              <w:right w:val="single" w:sz="4" w:space="0" w:color="auto"/>
            </w:tcBorders>
          </w:tcPr>
          <w:p w14:paraId="3A0167BA" w14:textId="77777777" w:rsidR="002D098D" w:rsidRPr="0039126E" w:rsidRDefault="002D098D" w:rsidP="002D098D">
            <w:pPr>
              <w:rPr>
                <w:rFonts w:eastAsiaTheme="minorEastAsia"/>
                <w:sz w:val="24"/>
              </w:rPr>
            </w:pPr>
            <w:r w:rsidRPr="0039126E">
              <w:rPr>
                <w:rFonts w:eastAsiaTheme="minorEastAsia"/>
                <w:sz w:val="24"/>
              </w:rPr>
              <w:t>ТП 10/0,4кВ</w:t>
            </w:r>
          </w:p>
        </w:tc>
      </w:tr>
      <w:tr w:rsidR="002A492F" w:rsidRPr="0039126E" w14:paraId="73116B29" w14:textId="77777777" w:rsidTr="00E16F5F">
        <w:tc>
          <w:tcPr>
            <w:tcW w:w="452" w:type="pct"/>
            <w:tcBorders>
              <w:top w:val="single" w:sz="4" w:space="0" w:color="auto"/>
              <w:left w:val="single" w:sz="4" w:space="0" w:color="auto"/>
              <w:bottom w:val="single" w:sz="4" w:space="0" w:color="auto"/>
              <w:right w:val="single" w:sz="4" w:space="0" w:color="auto"/>
            </w:tcBorders>
          </w:tcPr>
          <w:p w14:paraId="6DC84CC0" w14:textId="77777777" w:rsidR="002D098D" w:rsidRPr="0039126E" w:rsidRDefault="002D098D" w:rsidP="002D098D">
            <w:pPr>
              <w:widowControl w:val="0"/>
              <w:jc w:val="both"/>
              <w:rPr>
                <w:rFonts w:eastAsiaTheme="minorEastAsia"/>
                <w:sz w:val="24"/>
              </w:rPr>
            </w:pPr>
            <w:r w:rsidRPr="0039126E">
              <w:rPr>
                <w:rFonts w:eastAsiaTheme="minorEastAsia"/>
                <w:sz w:val="24"/>
              </w:rPr>
              <w:t>16</w:t>
            </w:r>
          </w:p>
        </w:tc>
        <w:tc>
          <w:tcPr>
            <w:tcW w:w="1593" w:type="pct"/>
            <w:tcBorders>
              <w:top w:val="single" w:sz="4" w:space="0" w:color="auto"/>
              <w:left w:val="single" w:sz="4" w:space="0" w:color="auto"/>
              <w:bottom w:val="single" w:sz="4" w:space="0" w:color="auto"/>
              <w:right w:val="single" w:sz="4" w:space="0" w:color="auto"/>
            </w:tcBorders>
          </w:tcPr>
          <w:p w14:paraId="3835549E" w14:textId="77777777" w:rsidR="002D098D" w:rsidRPr="0039126E" w:rsidRDefault="002D098D" w:rsidP="002D098D">
            <w:pPr>
              <w:rPr>
                <w:rFonts w:eastAsiaTheme="minorEastAsia"/>
                <w:sz w:val="24"/>
              </w:rPr>
            </w:pPr>
            <w:r w:rsidRPr="0039126E">
              <w:rPr>
                <w:rFonts w:eastAsiaTheme="minorEastAsia"/>
                <w:sz w:val="24"/>
              </w:rPr>
              <w:t>ВЛ-10кВ Маяк</w:t>
            </w:r>
          </w:p>
        </w:tc>
        <w:tc>
          <w:tcPr>
            <w:tcW w:w="1517" w:type="pct"/>
            <w:tcBorders>
              <w:top w:val="single" w:sz="4" w:space="0" w:color="auto"/>
              <w:left w:val="single" w:sz="4" w:space="0" w:color="auto"/>
              <w:bottom w:val="single" w:sz="4" w:space="0" w:color="auto"/>
              <w:right w:val="single" w:sz="4" w:space="0" w:color="auto"/>
            </w:tcBorders>
          </w:tcPr>
          <w:p w14:paraId="70FBF668" w14:textId="77777777" w:rsidR="002D098D" w:rsidRPr="0039126E" w:rsidRDefault="002D098D" w:rsidP="002D098D">
            <w:pPr>
              <w:rPr>
                <w:rFonts w:eastAsiaTheme="minorEastAsia"/>
                <w:sz w:val="24"/>
              </w:rPr>
            </w:pPr>
            <w:r w:rsidRPr="0039126E">
              <w:rPr>
                <w:rFonts w:eastAsiaTheme="minorEastAsia"/>
                <w:sz w:val="24"/>
              </w:rPr>
              <w:t>ПС 110кВ Харовск районная</w:t>
            </w:r>
          </w:p>
        </w:tc>
        <w:tc>
          <w:tcPr>
            <w:tcW w:w="1438" w:type="pct"/>
            <w:tcBorders>
              <w:top w:val="single" w:sz="4" w:space="0" w:color="auto"/>
              <w:left w:val="single" w:sz="4" w:space="0" w:color="auto"/>
              <w:bottom w:val="single" w:sz="4" w:space="0" w:color="auto"/>
              <w:right w:val="single" w:sz="4" w:space="0" w:color="auto"/>
            </w:tcBorders>
          </w:tcPr>
          <w:p w14:paraId="0D28D8CA" w14:textId="77777777" w:rsidR="002D098D" w:rsidRPr="0039126E" w:rsidRDefault="002D098D" w:rsidP="002D098D">
            <w:pPr>
              <w:rPr>
                <w:rFonts w:eastAsiaTheme="minorEastAsia"/>
                <w:sz w:val="24"/>
              </w:rPr>
            </w:pPr>
            <w:r w:rsidRPr="0039126E">
              <w:rPr>
                <w:rFonts w:eastAsiaTheme="minorEastAsia"/>
                <w:sz w:val="24"/>
              </w:rPr>
              <w:t>ТП 10/0,4кВ</w:t>
            </w:r>
          </w:p>
        </w:tc>
      </w:tr>
      <w:tr w:rsidR="002A492F" w:rsidRPr="0039126E" w14:paraId="3B6E2E15" w14:textId="77777777" w:rsidTr="00E16F5F">
        <w:tc>
          <w:tcPr>
            <w:tcW w:w="452" w:type="pct"/>
            <w:tcBorders>
              <w:top w:val="single" w:sz="4" w:space="0" w:color="auto"/>
              <w:left w:val="single" w:sz="4" w:space="0" w:color="auto"/>
              <w:bottom w:val="single" w:sz="4" w:space="0" w:color="auto"/>
              <w:right w:val="single" w:sz="4" w:space="0" w:color="auto"/>
            </w:tcBorders>
          </w:tcPr>
          <w:p w14:paraId="7E49036B" w14:textId="77777777" w:rsidR="002D098D" w:rsidRPr="0039126E" w:rsidRDefault="002D098D" w:rsidP="002D098D">
            <w:pPr>
              <w:widowControl w:val="0"/>
              <w:jc w:val="both"/>
              <w:rPr>
                <w:rFonts w:eastAsiaTheme="minorEastAsia"/>
                <w:sz w:val="24"/>
              </w:rPr>
            </w:pPr>
            <w:r w:rsidRPr="0039126E">
              <w:rPr>
                <w:rFonts w:eastAsiaTheme="minorEastAsia"/>
                <w:sz w:val="24"/>
              </w:rPr>
              <w:t>17</w:t>
            </w:r>
          </w:p>
        </w:tc>
        <w:tc>
          <w:tcPr>
            <w:tcW w:w="1593" w:type="pct"/>
            <w:tcBorders>
              <w:top w:val="single" w:sz="4" w:space="0" w:color="auto"/>
              <w:left w:val="single" w:sz="4" w:space="0" w:color="auto"/>
              <w:bottom w:val="single" w:sz="4" w:space="0" w:color="auto"/>
              <w:right w:val="single" w:sz="4" w:space="0" w:color="auto"/>
            </w:tcBorders>
          </w:tcPr>
          <w:p w14:paraId="52152611" w14:textId="77777777" w:rsidR="002D098D" w:rsidRPr="0039126E" w:rsidRDefault="002D098D" w:rsidP="002D098D">
            <w:pPr>
              <w:rPr>
                <w:rFonts w:eastAsiaTheme="minorEastAsia"/>
                <w:sz w:val="24"/>
              </w:rPr>
            </w:pPr>
            <w:r w:rsidRPr="0039126E">
              <w:rPr>
                <w:rFonts w:eastAsiaTheme="minorEastAsia"/>
                <w:sz w:val="24"/>
              </w:rPr>
              <w:t>ВЛ-10кВ Н.Погост</w:t>
            </w:r>
          </w:p>
        </w:tc>
        <w:tc>
          <w:tcPr>
            <w:tcW w:w="1517" w:type="pct"/>
            <w:tcBorders>
              <w:top w:val="single" w:sz="4" w:space="0" w:color="auto"/>
              <w:left w:val="single" w:sz="4" w:space="0" w:color="auto"/>
              <w:bottom w:val="single" w:sz="4" w:space="0" w:color="auto"/>
              <w:right w:val="single" w:sz="4" w:space="0" w:color="auto"/>
            </w:tcBorders>
          </w:tcPr>
          <w:p w14:paraId="1062404E" w14:textId="77777777" w:rsidR="002D098D" w:rsidRPr="0039126E" w:rsidRDefault="002D098D" w:rsidP="002D098D">
            <w:pPr>
              <w:rPr>
                <w:rFonts w:eastAsiaTheme="minorEastAsia"/>
                <w:sz w:val="24"/>
              </w:rPr>
            </w:pPr>
            <w:r w:rsidRPr="0039126E">
              <w:rPr>
                <w:rFonts w:eastAsiaTheme="minorEastAsia"/>
                <w:sz w:val="24"/>
              </w:rPr>
              <w:t xml:space="preserve">ПС 110кВ Никольский погост </w:t>
            </w:r>
          </w:p>
        </w:tc>
        <w:tc>
          <w:tcPr>
            <w:tcW w:w="1438" w:type="pct"/>
            <w:tcBorders>
              <w:top w:val="single" w:sz="4" w:space="0" w:color="auto"/>
              <w:left w:val="single" w:sz="4" w:space="0" w:color="auto"/>
              <w:bottom w:val="single" w:sz="4" w:space="0" w:color="auto"/>
              <w:right w:val="single" w:sz="4" w:space="0" w:color="auto"/>
            </w:tcBorders>
          </w:tcPr>
          <w:p w14:paraId="2449B9EB" w14:textId="77777777" w:rsidR="002D098D" w:rsidRPr="0039126E" w:rsidRDefault="002D098D" w:rsidP="002D098D">
            <w:pPr>
              <w:rPr>
                <w:rFonts w:eastAsiaTheme="minorEastAsia"/>
                <w:sz w:val="24"/>
              </w:rPr>
            </w:pPr>
            <w:r w:rsidRPr="0039126E">
              <w:rPr>
                <w:rFonts w:eastAsiaTheme="minorEastAsia"/>
                <w:sz w:val="24"/>
              </w:rPr>
              <w:t>ТП 10/0,4кВ</w:t>
            </w:r>
          </w:p>
        </w:tc>
      </w:tr>
      <w:tr w:rsidR="002A492F" w:rsidRPr="0039126E" w14:paraId="3C167520" w14:textId="77777777" w:rsidTr="00E16F5F">
        <w:tc>
          <w:tcPr>
            <w:tcW w:w="452" w:type="pct"/>
            <w:tcBorders>
              <w:top w:val="single" w:sz="4" w:space="0" w:color="auto"/>
              <w:left w:val="single" w:sz="4" w:space="0" w:color="auto"/>
              <w:bottom w:val="single" w:sz="4" w:space="0" w:color="auto"/>
              <w:right w:val="single" w:sz="4" w:space="0" w:color="auto"/>
            </w:tcBorders>
          </w:tcPr>
          <w:p w14:paraId="0CEAC0EF" w14:textId="77777777" w:rsidR="002D098D" w:rsidRPr="0039126E" w:rsidRDefault="002D098D" w:rsidP="002D098D">
            <w:pPr>
              <w:widowControl w:val="0"/>
              <w:jc w:val="both"/>
              <w:rPr>
                <w:rFonts w:eastAsiaTheme="minorEastAsia"/>
                <w:sz w:val="24"/>
              </w:rPr>
            </w:pPr>
            <w:r w:rsidRPr="0039126E">
              <w:rPr>
                <w:rFonts w:eastAsiaTheme="minorEastAsia"/>
                <w:sz w:val="24"/>
              </w:rPr>
              <w:t>18</w:t>
            </w:r>
          </w:p>
        </w:tc>
        <w:tc>
          <w:tcPr>
            <w:tcW w:w="1593" w:type="pct"/>
            <w:tcBorders>
              <w:top w:val="single" w:sz="4" w:space="0" w:color="auto"/>
              <w:left w:val="single" w:sz="4" w:space="0" w:color="auto"/>
              <w:bottom w:val="single" w:sz="4" w:space="0" w:color="auto"/>
              <w:right w:val="single" w:sz="4" w:space="0" w:color="auto"/>
            </w:tcBorders>
          </w:tcPr>
          <w:p w14:paraId="24F85A7B" w14:textId="77777777" w:rsidR="002D098D" w:rsidRPr="0039126E" w:rsidRDefault="002D098D" w:rsidP="002D098D">
            <w:pPr>
              <w:rPr>
                <w:rFonts w:eastAsiaTheme="minorEastAsia"/>
                <w:sz w:val="24"/>
              </w:rPr>
            </w:pPr>
            <w:r w:rsidRPr="0039126E">
              <w:rPr>
                <w:rFonts w:eastAsiaTheme="minorEastAsia"/>
                <w:sz w:val="24"/>
              </w:rPr>
              <w:t>ВЛ-10кВ Дьяковская</w:t>
            </w:r>
          </w:p>
        </w:tc>
        <w:tc>
          <w:tcPr>
            <w:tcW w:w="1517" w:type="pct"/>
            <w:tcBorders>
              <w:top w:val="single" w:sz="4" w:space="0" w:color="auto"/>
              <w:left w:val="single" w:sz="4" w:space="0" w:color="auto"/>
              <w:bottom w:val="single" w:sz="4" w:space="0" w:color="auto"/>
              <w:right w:val="single" w:sz="4" w:space="0" w:color="auto"/>
            </w:tcBorders>
          </w:tcPr>
          <w:p w14:paraId="66B3E95D" w14:textId="77777777" w:rsidR="002D098D" w:rsidRPr="0039126E" w:rsidRDefault="002D098D" w:rsidP="002D098D">
            <w:pPr>
              <w:rPr>
                <w:rFonts w:eastAsiaTheme="minorEastAsia"/>
                <w:sz w:val="24"/>
              </w:rPr>
            </w:pPr>
            <w:r w:rsidRPr="0039126E">
              <w:rPr>
                <w:rFonts w:eastAsiaTheme="minorEastAsia"/>
                <w:sz w:val="24"/>
              </w:rPr>
              <w:t xml:space="preserve">ПС 110кВ Никольский погост </w:t>
            </w:r>
          </w:p>
        </w:tc>
        <w:tc>
          <w:tcPr>
            <w:tcW w:w="1438" w:type="pct"/>
            <w:tcBorders>
              <w:top w:val="single" w:sz="4" w:space="0" w:color="auto"/>
              <w:left w:val="single" w:sz="4" w:space="0" w:color="auto"/>
              <w:bottom w:val="single" w:sz="4" w:space="0" w:color="auto"/>
              <w:right w:val="single" w:sz="4" w:space="0" w:color="auto"/>
            </w:tcBorders>
          </w:tcPr>
          <w:p w14:paraId="1F0C75F8" w14:textId="77777777" w:rsidR="002D098D" w:rsidRPr="0039126E" w:rsidRDefault="002D098D" w:rsidP="002D098D">
            <w:pPr>
              <w:rPr>
                <w:rFonts w:eastAsiaTheme="minorEastAsia"/>
                <w:sz w:val="24"/>
              </w:rPr>
            </w:pPr>
            <w:r w:rsidRPr="0039126E">
              <w:rPr>
                <w:rFonts w:eastAsiaTheme="minorEastAsia"/>
                <w:sz w:val="24"/>
              </w:rPr>
              <w:t>ТП 10/0,4кВ</w:t>
            </w:r>
          </w:p>
        </w:tc>
      </w:tr>
      <w:tr w:rsidR="002A492F" w:rsidRPr="0039126E" w14:paraId="64FD6501" w14:textId="77777777" w:rsidTr="00E16F5F">
        <w:tc>
          <w:tcPr>
            <w:tcW w:w="452" w:type="pct"/>
            <w:tcBorders>
              <w:top w:val="single" w:sz="4" w:space="0" w:color="auto"/>
              <w:left w:val="single" w:sz="4" w:space="0" w:color="auto"/>
              <w:bottom w:val="single" w:sz="4" w:space="0" w:color="auto"/>
              <w:right w:val="single" w:sz="4" w:space="0" w:color="auto"/>
            </w:tcBorders>
          </w:tcPr>
          <w:p w14:paraId="449811C9" w14:textId="77777777" w:rsidR="002D098D" w:rsidRPr="0039126E" w:rsidRDefault="002D098D" w:rsidP="002D098D">
            <w:pPr>
              <w:widowControl w:val="0"/>
              <w:jc w:val="both"/>
              <w:rPr>
                <w:rFonts w:eastAsiaTheme="minorEastAsia"/>
                <w:sz w:val="24"/>
              </w:rPr>
            </w:pPr>
            <w:r w:rsidRPr="0039126E">
              <w:rPr>
                <w:rFonts w:eastAsiaTheme="minorEastAsia"/>
                <w:sz w:val="24"/>
              </w:rPr>
              <w:t>19</w:t>
            </w:r>
          </w:p>
        </w:tc>
        <w:tc>
          <w:tcPr>
            <w:tcW w:w="1593" w:type="pct"/>
            <w:tcBorders>
              <w:top w:val="single" w:sz="4" w:space="0" w:color="auto"/>
              <w:left w:val="single" w:sz="4" w:space="0" w:color="auto"/>
              <w:bottom w:val="single" w:sz="4" w:space="0" w:color="auto"/>
              <w:right w:val="single" w:sz="4" w:space="0" w:color="auto"/>
            </w:tcBorders>
          </w:tcPr>
          <w:p w14:paraId="18EF1899" w14:textId="77777777" w:rsidR="002D098D" w:rsidRPr="0039126E" w:rsidRDefault="002D098D" w:rsidP="002D098D">
            <w:pPr>
              <w:rPr>
                <w:rFonts w:eastAsiaTheme="minorEastAsia"/>
                <w:sz w:val="24"/>
              </w:rPr>
            </w:pPr>
            <w:r w:rsidRPr="0039126E">
              <w:rPr>
                <w:rFonts w:eastAsiaTheme="minorEastAsia"/>
                <w:sz w:val="24"/>
              </w:rPr>
              <w:t>ВЛ-10кВ Карповская</w:t>
            </w:r>
          </w:p>
        </w:tc>
        <w:tc>
          <w:tcPr>
            <w:tcW w:w="1517" w:type="pct"/>
            <w:tcBorders>
              <w:top w:val="single" w:sz="4" w:space="0" w:color="auto"/>
              <w:left w:val="single" w:sz="4" w:space="0" w:color="auto"/>
              <w:bottom w:val="single" w:sz="4" w:space="0" w:color="auto"/>
              <w:right w:val="single" w:sz="4" w:space="0" w:color="auto"/>
            </w:tcBorders>
          </w:tcPr>
          <w:p w14:paraId="278F717C" w14:textId="77777777" w:rsidR="002D098D" w:rsidRPr="0039126E" w:rsidRDefault="002D098D" w:rsidP="002D098D">
            <w:pPr>
              <w:rPr>
                <w:rFonts w:eastAsiaTheme="minorEastAsia"/>
                <w:sz w:val="24"/>
              </w:rPr>
            </w:pPr>
            <w:r w:rsidRPr="0039126E">
              <w:rPr>
                <w:rFonts w:eastAsiaTheme="minorEastAsia"/>
                <w:sz w:val="24"/>
              </w:rPr>
              <w:t xml:space="preserve">ПС 110кВ Никольский погост </w:t>
            </w:r>
          </w:p>
        </w:tc>
        <w:tc>
          <w:tcPr>
            <w:tcW w:w="1438" w:type="pct"/>
            <w:tcBorders>
              <w:top w:val="single" w:sz="4" w:space="0" w:color="auto"/>
              <w:left w:val="single" w:sz="4" w:space="0" w:color="auto"/>
              <w:bottom w:val="single" w:sz="4" w:space="0" w:color="auto"/>
              <w:right w:val="single" w:sz="4" w:space="0" w:color="auto"/>
            </w:tcBorders>
          </w:tcPr>
          <w:p w14:paraId="45017BF6" w14:textId="77777777" w:rsidR="002D098D" w:rsidRPr="0039126E" w:rsidRDefault="002D098D" w:rsidP="002D098D">
            <w:pPr>
              <w:rPr>
                <w:rFonts w:eastAsiaTheme="minorEastAsia"/>
                <w:sz w:val="24"/>
              </w:rPr>
            </w:pPr>
            <w:r w:rsidRPr="0039126E">
              <w:rPr>
                <w:rFonts w:eastAsiaTheme="minorEastAsia"/>
                <w:sz w:val="24"/>
              </w:rPr>
              <w:t>ТП 10/0,4кВ</w:t>
            </w:r>
          </w:p>
        </w:tc>
      </w:tr>
      <w:tr w:rsidR="002A492F" w:rsidRPr="0039126E" w14:paraId="59A45191" w14:textId="77777777" w:rsidTr="00E16F5F">
        <w:tc>
          <w:tcPr>
            <w:tcW w:w="452" w:type="pct"/>
            <w:tcBorders>
              <w:top w:val="single" w:sz="4" w:space="0" w:color="auto"/>
              <w:left w:val="single" w:sz="4" w:space="0" w:color="auto"/>
              <w:bottom w:val="single" w:sz="4" w:space="0" w:color="auto"/>
              <w:right w:val="single" w:sz="4" w:space="0" w:color="auto"/>
            </w:tcBorders>
          </w:tcPr>
          <w:p w14:paraId="6818D2FE" w14:textId="77777777" w:rsidR="002D098D" w:rsidRPr="0039126E" w:rsidRDefault="002D098D" w:rsidP="002D098D">
            <w:pPr>
              <w:widowControl w:val="0"/>
              <w:jc w:val="both"/>
              <w:rPr>
                <w:rFonts w:eastAsiaTheme="minorEastAsia"/>
                <w:sz w:val="24"/>
              </w:rPr>
            </w:pPr>
            <w:r w:rsidRPr="0039126E">
              <w:rPr>
                <w:rFonts w:eastAsiaTheme="minorEastAsia"/>
                <w:sz w:val="24"/>
              </w:rPr>
              <w:t>20</w:t>
            </w:r>
          </w:p>
        </w:tc>
        <w:tc>
          <w:tcPr>
            <w:tcW w:w="1593" w:type="pct"/>
            <w:tcBorders>
              <w:top w:val="single" w:sz="4" w:space="0" w:color="auto"/>
              <w:left w:val="single" w:sz="4" w:space="0" w:color="auto"/>
              <w:bottom w:val="single" w:sz="4" w:space="0" w:color="auto"/>
              <w:right w:val="single" w:sz="4" w:space="0" w:color="auto"/>
            </w:tcBorders>
          </w:tcPr>
          <w:p w14:paraId="1B634F3D" w14:textId="77777777" w:rsidR="002D098D" w:rsidRPr="0039126E" w:rsidRDefault="002D098D" w:rsidP="002D098D">
            <w:pPr>
              <w:rPr>
                <w:rFonts w:eastAsiaTheme="minorEastAsia"/>
                <w:sz w:val="24"/>
              </w:rPr>
            </w:pPr>
            <w:r w:rsidRPr="0039126E">
              <w:rPr>
                <w:rFonts w:eastAsiaTheme="minorEastAsia"/>
                <w:sz w:val="24"/>
              </w:rPr>
              <w:t>ВЛ-10кВ Н.Кубенский</w:t>
            </w:r>
          </w:p>
        </w:tc>
        <w:tc>
          <w:tcPr>
            <w:tcW w:w="1517" w:type="pct"/>
            <w:tcBorders>
              <w:top w:val="single" w:sz="4" w:space="0" w:color="auto"/>
              <w:left w:val="single" w:sz="4" w:space="0" w:color="auto"/>
              <w:bottom w:val="single" w:sz="4" w:space="0" w:color="auto"/>
              <w:right w:val="single" w:sz="4" w:space="0" w:color="auto"/>
            </w:tcBorders>
          </w:tcPr>
          <w:p w14:paraId="4BE39F64" w14:textId="77777777" w:rsidR="002D098D" w:rsidRPr="0039126E" w:rsidRDefault="002D098D" w:rsidP="002D098D">
            <w:pPr>
              <w:rPr>
                <w:rFonts w:eastAsiaTheme="minorEastAsia"/>
                <w:sz w:val="24"/>
              </w:rPr>
            </w:pPr>
            <w:r w:rsidRPr="0039126E">
              <w:rPr>
                <w:rFonts w:eastAsiaTheme="minorEastAsia"/>
                <w:sz w:val="24"/>
              </w:rPr>
              <w:t xml:space="preserve">ПС 110кВ Никольский погост </w:t>
            </w:r>
          </w:p>
        </w:tc>
        <w:tc>
          <w:tcPr>
            <w:tcW w:w="1438" w:type="pct"/>
            <w:tcBorders>
              <w:top w:val="single" w:sz="4" w:space="0" w:color="auto"/>
              <w:left w:val="single" w:sz="4" w:space="0" w:color="auto"/>
              <w:bottom w:val="single" w:sz="4" w:space="0" w:color="auto"/>
              <w:right w:val="single" w:sz="4" w:space="0" w:color="auto"/>
            </w:tcBorders>
          </w:tcPr>
          <w:p w14:paraId="76669D0F" w14:textId="77777777" w:rsidR="002D098D" w:rsidRPr="0039126E" w:rsidRDefault="002D098D" w:rsidP="002D098D">
            <w:pPr>
              <w:rPr>
                <w:rFonts w:eastAsiaTheme="minorEastAsia"/>
                <w:sz w:val="24"/>
              </w:rPr>
            </w:pPr>
            <w:r w:rsidRPr="0039126E">
              <w:rPr>
                <w:rFonts w:eastAsiaTheme="minorEastAsia"/>
                <w:sz w:val="24"/>
              </w:rPr>
              <w:t>ТП 10/0,4кВ</w:t>
            </w:r>
          </w:p>
        </w:tc>
      </w:tr>
      <w:tr w:rsidR="002D098D" w:rsidRPr="0039126E" w14:paraId="7D1AA436" w14:textId="77777777" w:rsidTr="00E16F5F">
        <w:tc>
          <w:tcPr>
            <w:tcW w:w="452" w:type="pct"/>
            <w:tcBorders>
              <w:top w:val="single" w:sz="4" w:space="0" w:color="auto"/>
              <w:left w:val="single" w:sz="4" w:space="0" w:color="auto"/>
              <w:bottom w:val="single" w:sz="4" w:space="0" w:color="auto"/>
              <w:right w:val="single" w:sz="4" w:space="0" w:color="auto"/>
            </w:tcBorders>
          </w:tcPr>
          <w:p w14:paraId="0FDA111A" w14:textId="77777777" w:rsidR="002D098D" w:rsidRPr="0039126E" w:rsidRDefault="002D098D" w:rsidP="002D098D">
            <w:pPr>
              <w:widowControl w:val="0"/>
              <w:jc w:val="both"/>
              <w:rPr>
                <w:rFonts w:eastAsiaTheme="minorEastAsia"/>
                <w:sz w:val="24"/>
              </w:rPr>
            </w:pPr>
            <w:r w:rsidRPr="0039126E">
              <w:rPr>
                <w:rFonts w:eastAsiaTheme="minorEastAsia"/>
                <w:sz w:val="24"/>
              </w:rPr>
              <w:t>21</w:t>
            </w:r>
          </w:p>
        </w:tc>
        <w:tc>
          <w:tcPr>
            <w:tcW w:w="1593" w:type="pct"/>
            <w:tcBorders>
              <w:top w:val="single" w:sz="4" w:space="0" w:color="auto"/>
              <w:left w:val="single" w:sz="4" w:space="0" w:color="auto"/>
              <w:bottom w:val="single" w:sz="4" w:space="0" w:color="auto"/>
              <w:right w:val="single" w:sz="4" w:space="0" w:color="auto"/>
            </w:tcBorders>
          </w:tcPr>
          <w:p w14:paraId="3BCEDBBA" w14:textId="77777777" w:rsidR="002D098D" w:rsidRPr="0039126E" w:rsidRDefault="002D098D" w:rsidP="002D098D">
            <w:pPr>
              <w:rPr>
                <w:rFonts w:eastAsiaTheme="minorEastAsia"/>
                <w:sz w:val="24"/>
              </w:rPr>
            </w:pPr>
            <w:r w:rsidRPr="0039126E">
              <w:rPr>
                <w:rFonts w:eastAsiaTheme="minorEastAsia"/>
                <w:sz w:val="24"/>
              </w:rPr>
              <w:t>ВЛ-10кВ Якшино</w:t>
            </w:r>
          </w:p>
        </w:tc>
        <w:tc>
          <w:tcPr>
            <w:tcW w:w="1517" w:type="pct"/>
            <w:tcBorders>
              <w:top w:val="single" w:sz="4" w:space="0" w:color="auto"/>
              <w:left w:val="single" w:sz="4" w:space="0" w:color="auto"/>
              <w:bottom w:val="single" w:sz="4" w:space="0" w:color="auto"/>
              <w:right w:val="single" w:sz="4" w:space="0" w:color="auto"/>
            </w:tcBorders>
          </w:tcPr>
          <w:p w14:paraId="09D03AC7" w14:textId="77777777" w:rsidR="002D098D" w:rsidRPr="0039126E" w:rsidRDefault="002D098D" w:rsidP="002D098D">
            <w:pPr>
              <w:rPr>
                <w:rFonts w:eastAsiaTheme="minorEastAsia"/>
                <w:sz w:val="24"/>
              </w:rPr>
            </w:pPr>
            <w:r w:rsidRPr="0039126E">
              <w:rPr>
                <w:rFonts w:eastAsiaTheme="minorEastAsia"/>
                <w:sz w:val="24"/>
              </w:rPr>
              <w:t xml:space="preserve">ПС 110кВ Никольский погост </w:t>
            </w:r>
          </w:p>
        </w:tc>
        <w:tc>
          <w:tcPr>
            <w:tcW w:w="1438" w:type="pct"/>
            <w:tcBorders>
              <w:top w:val="single" w:sz="4" w:space="0" w:color="auto"/>
              <w:left w:val="single" w:sz="4" w:space="0" w:color="auto"/>
              <w:bottom w:val="single" w:sz="4" w:space="0" w:color="auto"/>
              <w:right w:val="single" w:sz="4" w:space="0" w:color="auto"/>
            </w:tcBorders>
          </w:tcPr>
          <w:p w14:paraId="146B8D5B" w14:textId="77777777" w:rsidR="002D098D" w:rsidRPr="0039126E" w:rsidRDefault="002D098D" w:rsidP="002D098D">
            <w:pPr>
              <w:rPr>
                <w:rFonts w:eastAsiaTheme="minorEastAsia"/>
                <w:sz w:val="24"/>
              </w:rPr>
            </w:pPr>
            <w:r w:rsidRPr="0039126E">
              <w:rPr>
                <w:rFonts w:eastAsiaTheme="minorEastAsia"/>
                <w:sz w:val="24"/>
              </w:rPr>
              <w:t>ТП 10/0,4кВ</w:t>
            </w:r>
          </w:p>
        </w:tc>
      </w:tr>
    </w:tbl>
    <w:p w14:paraId="021AA8C0" w14:textId="77777777" w:rsidR="002D098D" w:rsidRPr="0039126E" w:rsidRDefault="002D098D" w:rsidP="002D098D">
      <w:pPr>
        <w:widowControl w:val="0"/>
        <w:spacing w:after="0"/>
        <w:ind w:firstLine="709"/>
        <w:jc w:val="center"/>
        <w:rPr>
          <w:rFonts w:ascii="Times New Roman" w:eastAsia="Times New Roman" w:hAnsi="Times New Roman" w:cs="Times New Roman"/>
          <w:sz w:val="28"/>
          <w:szCs w:val="28"/>
          <w:lang w:eastAsia="ru-RU"/>
        </w:rPr>
      </w:pPr>
    </w:p>
    <w:p w14:paraId="53C88E6A" w14:textId="77777777" w:rsidR="002D098D" w:rsidRPr="0039126E" w:rsidRDefault="002D098D" w:rsidP="002D098D">
      <w:pPr>
        <w:widowControl w:val="0"/>
        <w:spacing w:after="0"/>
        <w:ind w:firstLine="709"/>
        <w:jc w:val="right"/>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4"/>
          <w:lang w:eastAsia="ru-RU"/>
        </w:rPr>
        <w:t>Таблица 10.5.1.3</w:t>
      </w:r>
      <w:r w:rsidRPr="0039126E">
        <w:rPr>
          <w:rFonts w:ascii="Times New Roman" w:eastAsia="Times New Roman" w:hAnsi="Times New Roman" w:cs="Times New Roman"/>
          <w:sz w:val="28"/>
          <w:szCs w:val="28"/>
          <w:lang w:eastAsia="ru-RU"/>
        </w:rPr>
        <w:t xml:space="preserve"> </w:t>
      </w:r>
    </w:p>
    <w:p w14:paraId="500C48FC" w14:textId="77777777" w:rsidR="002D098D" w:rsidRPr="0039126E" w:rsidRDefault="002D098D" w:rsidP="002D098D">
      <w:pPr>
        <w:widowControl w:val="0"/>
        <w:spacing w:after="0"/>
        <w:ind w:firstLine="709"/>
        <w:jc w:val="center"/>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Перечень ТП</w:t>
      </w:r>
    </w:p>
    <w:tbl>
      <w:tblPr>
        <w:tblStyle w:val="a5"/>
        <w:tblW w:w="5000" w:type="pct"/>
        <w:tblLayout w:type="fixed"/>
        <w:tblLook w:val="04A0" w:firstRow="1" w:lastRow="0" w:firstColumn="1" w:lastColumn="0" w:noHBand="0" w:noVBand="1"/>
      </w:tblPr>
      <w:tblGrid>
        <w:gridCol w:w="7117"/>
        <w:gridCol w:w="2737"/>
      </w:tblGrid>
      <w:tr w:rsidR="002D098D" w:rsidRPr="0039126E" w14:paraId="7720747C" w14:textId="77777777" w:rsidTr="00E16F5F">
        <w:tc>
          <w:tcPr>
            <w:tcW w:w="3611" w:type="pct"/>
            <w:tcBorders>
              <w:top w:val="single" w:sz="4" w:space="0" w:color="auto"/>
              <w:left w:val="single" w:sz="4" w:space="0" w:color="auto"/>
              <w:bottom w:val="nil"/>
              <w:right w:val="single" w:sz="4" w:space="0" w:color="auto"/>
            </w:tcBorders>
            <w:vAlign w:val="center"/>
            <w:hideMark/>
          </w:tcPr>
          <w:p w14:paraId="0258B92D"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Наименование ТП</w:t>
            </w:r>
          </w:p>
          <w:p w14:paraId="20C4ADB8"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 xml:space="preserve"> Количество и мощность трансформаторов</w:t>
            </w:r>
          </w:p>
        </w:tc>
        <w:tc>
          <w:tcPr>
            <w:tcW w:w="1389" w:type="pct"/>
            <w:tcBorders>
              <w:top w:val="single" w:sz="4" w:space="0" w:color="auto"/>
              <w:left w:val="single" w:sz="4" w:space="0" w:color="auto"/>
              <w:bottom w:val="nil"/>
              <w:right w:val="single" w:sz="4" w:space="0" w:color="auto"/>
            </w:tcBorders>
            <w:vAlign w:val="center"/>
            <w:hideMark/>
          </w:tcPr>
          <w:p w14:paraId="3449326E"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Напряжение</w:t>
            </w:r>
          </w:p>
        </w:tc>
      </w:tr>
    </w:tbl>
    <w:p w14:paraId="3321A0AC" w14:textId="77777777" w:rsidR="002D098D" w:rsidRPr="0039126E" w:rsidRDefault="002D098D" w:rsidP="002D098D">
      <w:pPr>
        <w:widowControl w:val="0"/>
        <w:spacing w:after="0"/>
        <w:ind w:firstLine="709"/>
        <w:jc w:val="right"/>
        <w:rPr>
          <w:rFonts w:ascii="Times New Roman" w:eastAsia="Times New Roman" w:hAnsi="Times New Roman" w:cs="Times New Roman"/>
          <w:sz w:val="2"/>
          <w:szCs w:val="2"/>
          <w:lang w:eastAsia="ru-RU"/>
        </w:rPr>
      </w:pPr>
    </w:p>
    <w:tbl>
      <w:tblPr>
        <w:tblStyle w:val="a5"/>
        <w:tblW w:w="5000" w:type="pct"/>
        <w:tblLook w:val="04A0" w:firstRow="1" w:lastRow="0" w:firstColumn="1" w:lastColumn="0" w:noHBand="0" w:noVBand="1"/>
      </w:tblPr>
      <w:tblGrid>
        <w:gridCol w:w="7117"/>
        <w:gridCol w:w="2737"/>
      </w:tblGrid>
      <w:tr w:rsidR="002A492F" w:rsidRPr="0039126E" w14:paraId="12CF813D" w14:textId="77777777" w:rsidTr="00E16F5F">
        <w:trPr>
          <w:tblHeader/>
        </w:trPr>
        <w:tc>
          <w:tcPr>
            <w:tcW w:w="3611" w:type="pct"/>
            <w:tcBorders>
              <w:top w:val="single" w:sz="4" w:space="0" w:color="auto"/>
              <w:left w:val="single" w:sz="4" w:space="0" w:color="auto"/>
              <w:bottom w:val="single" w:sz="4" w:space="0" w:color="auto"/>
              <w:right w:val="single" w:sz="4" w:space="0" w:color="auto"/>
            </w:tcBorders>
            <w:hideMark/>
          </w:tcPr>
          <w:p w14:paraId="2C1DC86B"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1</w:t>
            </w:r>
          </w:p>
        </w:tc>
        <w:tc>
          <w:tcPr>
            <w:tcW w:w="1389" w:type="pct"/>
            <w:tcBorders>
              <w:top w:val="single" w:sz="4" w:space="0" w:color="auto"/>
              <w:left w:val="single" w:sz="4" w:space="0" w:color="auto"/>
              <w:bottom w:val="single" w:sz="4" w:space="0" w:color="auto"/>
              <w:right w:val="single" w:sz="4" w:space="0" w:color="auto"/>
            </w:tcBorders>
            <w:hideMark/>
          </w:tcPr>
          <w:p w14:paraId="0D9E73DC"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2</w:t>
            </w:r>
          </w:p>
        </w:tc>
      </w:tr>
      <w:tr w:rsidR="002A492F" w:rsidRPr="0039126E" w14:paraId="64B22FBD"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3D9DAB1F" w14:textId="77777777" w:rsidR="002D098D" w:rsidRPr="0039126E" w:rsidRDefault="002D098D" w:rsidP="002D098D">
            <w:pPr>
              <w:rPr>
                <w:rFonts w:eastAsiaTheme="minorEastAsia"/>
                <w:sz w:val="24"/>
              </w:rPr>
            </w:pPr>
            <w:r w:rsidRPr="0039126E">
              <w:rPr>
                <w:rFonts w:eastAsiaTheme="minorEastAsia"/>
                <w:sz w:val="24"/>
              </w:rPr>
              <w:t xml:space="preserve">ТП Поселок Льнозавод 1х160кВА </w:t>
            </w:r>
          </w:p>
        </w:tc>
        <w:tc>
          <w:tcPr>
            <w:tcW w:w="1389" w:type="pct"/>
            <w:tcBorders>
              <w:top w:val="single" w:sz="4" w:space="0" w:color="auto"/>
              <w:left w:val="single" w:sz="4" w:space="0" w:color="auto"/>
              <w:bottom w:val="single" w:sz="4" w:space="0" w:color="auto"/>
              <w:right w:val="single" w:sz="4" w:space="0" w:color="auto"/>
            </w:tcBorders>
          </w:tcPr>
          <w:p w14:paraId="64BA934F" w14:textId="77777777" w:rsidR="002D098D" w:rsidRPr="0039126E" w:rsidRDefault="002D098D" w:rsidP="002D098D">
            <w:pPr>
              <w:widowControl w:val="0"/>
              <w:spacing w:line="276" w:lineRule="auto"/>
              <w:rPr>
                <w:rFonts w:eastAsiaTheme="minorEastAsia"/>
                <w:sz w:val="24"/>
              </w:rPr>
            </w:pPr>
            <w:r w:rsidRPr="0039126E">
              <w:rPr>
                <w:rFonts w:eastAsiaTheme="minorEastAsia"/>
                <w:sz w:val="24"/>
              </w:rPr>
              <w:t>10/0,4кВ</w:t>
            </w:r>
          </w:p>
        </w:tc>
      </w:tr>
      <w:tr w:rsidR="002A492F" w:rsidRPr="0039126E" w14:paraId="7812B2C9"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22DE5109" w14:textId="77777777" w:rsidR="002D098D" w:rsidRPr="0039126E" w:rsidRDefault="002D098D" w:rsidP="002D098D">
            <w:pPr>
              <w:rPr>
                <w:rFonts w:eastAsiaTheme="minorEastAsia"/>
                <w:sz w:val="24"/>
              </w:rPr>
            </w:pPr>
            <w:r w:rsidRPr="0039126E">
              <w:rPr>
                <w:rFonts w:eastAsiaTheme="minorEastAsia"/>
                <w:sz w:val="24"/>
              </w:rPr>
              <w:t>ТП Бараниха-котельная 2х250 кВА</w:t>
            </w:r>
          </w:p>
        </w:tc>
        <w:tc>
          <w:tcPr>
            <w:tcW w:w="1389" w:type="pct"/>
            <w:tcBorders>
              <w:top w:val="single" w:sz="4" w:space="0" w:color="auto"/>
              <w:left w:val="single" w:sz="4" w:space="0" w:color="auto"/>
              <w:bottom w:val="single" w:sz="4" w:space="0" w:color="auto"/>
              <w:right w:val="single" w:sz="4" w:space="0" w:color="auto"/>
            </w:tcBorders>
          </w:tcPr>
          <w:p w14:paraId="45D784E9" w14:textId="77777777" w:rsidR="002D098D" w:rsidRPr="0039126E" w:rsidRDefault="002D098D" w:rsidP="002D098D">
            <w:pPr>
              <w:spacing w:line="276" w:lineRule="auto"/>
              <w:rPr>
                <w:rFonts w:eastAsiaTheme="minorEastAsia"/>
                <w:sz w:val="24"/>
              </w:rPr>
            </w:pPr>
            <w:r w:rsidRPr="0039126E">
              <w:rPr>
                <w:rFonts w:eastAsiaTheme="minorEastAsia"/>
                <w:sz w:val="24"/>
              </w:rPr>
              <w:t>10/0,4кВ</w:t>
            </w:r>
          </w:p>
        </w:tc>
      </w:tr>
      <w:tr w:rsidR="002A492F" w:rsidRPr="0039126E" w14:paraId="323DA65B"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061C88D" w14:textId="77777777" w:rsidR="002D098D" w:rsidRPr="0039126E" w:rsidRDefault="002D098D" w:rsidP="002D098D">
            <w:pPr>
              <w:rPr>
                <w:rFonts w:eastAsiaTheme="minorEastAsia"/>
                <w:sz w:val="24"/>
              </w:rPr>
            </w:pPr>
            <w:r w:rsidRPr="0039126E">
              <w:rPr>
                <w:rFonts w:eastAsiaTheme="minorEastAsia"/>
                <w:sz w:val="24"/>
              </w:rPr>
              <w:t>ТП Бараниха-комплекс 1х 250+1х400 кВА</w:t>
            </w:r>
          </w:p>
        </w:tc>
        <w:tc>
          <w:tcPr>
            <w:tcW w:w="1389" w:type="pct"/>
            <w:tcBorders>
              <w:top w:val="single" w:sz="4" w:space="0" w:color="auto"/>
              <w:left w:val="single" w:sz="4" w:space="0" w:color="auto"/>
              <w:bottom w:val="single" w:sz="4" w:space="0" w:color="auto"/>
              <w:right w:val="single" w:sz="4" w:space="0" w:color="auto"/>
            </w:tcBorders>
          </w:tcPr>
          <w:p w14:paraId="425782B1" w14:textId="77777777" w:rsidR="002D098D" w:rsidRPr="0039126E" w:rsidRDefault="002D098D" w:rsidP="002D098D">
            <w:pPr>
              <w:spacing w:line="276" w:lineRule="auto"/>
              <w:rPr>
                <w:rFonts w:eastAsiaTheme="minorEastAsia"/>
                <w:sz w:val="24"/>
              </w:rPr>
            </w:pPr>
            <w:r w:rsidRPr="0039126E">
              <w:rPr>
                <w:rFonts w:eastAsiaTheme="minorEastAsia"/>
                <w:sz w:val="24"/>
              </w:rPr>
              <w:t>10/0,4кВ</w:t>
            </w:r>
          </w:p>
        </w:tc>
      </w:tr>
      <w:tr w:rsidR="002A492F" w:rsidRPr="0039126E" w14:paraId="7BDFDA5C"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223C20F" w14:textId="77777777" w:rsidR="002D098D" w:rsidRPr="0039126E" w:rsidRDefault="002D098D" w:rsidP="002D098D">
            <w:pPr>
              <w:rPr>
                <w:rFonts w:eastAsiaTheme="minorEastAsia"/>
                <w:sz w:val="24"/>
              </w:rPr>
            </w:pPr>
            <w:r w:rsidRPr="0039126E">
              <w:rPr>
                <w:rFonts w:eastAsiaTheme="minorEastAsia"/>
                <w:sz w:val="24"/>
              </w:rPr>
              <w:t>ТП Бараниха-мастерские 1х250 кВА</w:t>
            </w:r>
          </w:p>
        </w:tc>
        <w:tc>
          <w:tcPr>
            <w:tcW w:w="1389" w:type="pct"/>
            <w:tcBorders>
              <w:top w:val="single" w:sz="4" w:space="0" w:color="auto"/>
              <w:left w:val="single" w:sz="4" w:space="0" w:color="auto"/>
              <w:bottom w:val="single" w:sz="4" w:space="0" w:color="auto"/>
              <w:right w:val="single" w:sz="4" w:space="0" w:color="auto"/>
            </w:tcBorders>
          </w:tcPr>
          <w:p w14:paraId="30D87A7D"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4F24B947"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55C9012B" w14:textId="77777777" w:rsidR="002D098D" w:rsidRPr="0039126E" w:rsidRDefault="002D098D" w:rsidP="002D098D">
            <w:pPr>
              <w:rPr>
                <w:rFonts w:eastAsiaTheme="minorEastAsia"/>
                <w:sz w:val="24"/>
              </w:rPr>
            </w:pPr>
            <w:r w:rsidRPr="0039126E">
              <w:rPr>
                <w:rFonts w:eastAsiaTheme="minorEastAsia"/>
                <w:sz w:val="24"/>
              </w:rPr>
              <w:t>ТП Фоминское-дачи 1х63 кВА</w:t>
            </w:r>
          </w:p>
        </w:tc>
        <w:tc>
          <w:tcPr>
            <w:tcW w:w="1389" w:type="pct"/>
            <w:tcBorders>
              <w:top w:val="single" w:sz="4" w:space="0" w:color="auto"/>
              <w:left w:val="single" w:sz="4" w:space="0" w:color="auto"/>
              <w:bottom w:val="single" w:sz="4" w:space="0" w:color="auto"/>
              <w:right w:val="single" w:sz="4" w:space="0" w:color="auto"/>
            </w:tcBorders>
          </w:tcPr>
          <w:p w14:paraId="1B3EB14E"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7C269692"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4EE4BE9F" w14:textId="77777777" w:rsidR="002D098D" w:rsidRPr="0039126E" w:rsidRDefault="002D098D" w:rsidP="002D098D">
            <w:pPr>
              <w:rPr>
                <w:rFonts w:eastAsiaTheme="minorEastAsia"/>
                <w:sz w:val="24"/>
              </w:rPr>
            </w:pPr>
            <w:r w:rsidRPr="0039126E">
              <w:rPr>
                <w:rFonts w:eastAsiaTheme="minorEastAsia"/>
                <w:sz w:val="24"/>
              </w:rPr>
              <w:t>ТП Бильячево 1х25 кВА</w:t>
            </w:r>
          </w:p>
        </w:tc>
        <w:tc>
          <w:tcPr>
            <w:tcW w:w="1389" w:type="pct"/>
            <w:tcBorders>
              <w:top w:val="single" w:sz="4" w:space="0" w:color="auto"/>
              <w:left w:val="single" w:sz="4" w:space="0" w:color="auto"/>
              <w:bottom w:val="single" w:sz="4" w:space="0" w:color="auto"/>
              <w:right w:val="single" w:sz="4" w:space="0" w:color="auto"/>
            </w:tcBorders>
          </w:tcPr>
          <w:p w14:paraId="3871ADD5"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64A1E17"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F6B6934" w14:textId="77777777" w:rsidR="002D098D" w:rsidRPr="0039126E" w:rsidRDefault="002D098D" w:rsidP="002D098D">
            <w:pPr>
              <w:rPr>
                <w:rFonts w:eastAsiaTheme="minorEastAsia"/>
                <w:sz w:val="24"/>
              </w:rPr>
            </w:pPr>
            <w:r w:rsidRPr="0039126E">
              <w:rPr>
                <w:rFonts w:eastAsiaTheme="minorEastAsia"/>
                <w:sz w:val="24"/>
              </w:rPr>
              <w:t>ТП Тюшковская-дачи 1х25 кВА</w:t>
            </w:r>
          </w:p>
        </w:tc>
        <w:tc>
          <w:tcPr>
            <w:tcW w:w="1389" w:type="pct"/>
            <w:tcBorders>
              <w:top w:val="single" w:sz="4" w:space="0" w:color="auto"/>
              <w:left w:val="single" w:sz="4" w:space="0" w:color="auto"/>
              <w:bottom w:val="single" w:sz="4" w:space="0" w:color="auto"/>
              <w:right w:val="single" w:sz="4" w:space="0" w:color="auto"/>
            </w:tcBorders>
          </w:tcPr>
          <w:p w14:paraId="06AFEE00"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7845BC29"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47112A7" w14:textId="77777777" w:rsidR="002D098D" w:rsidRPr="0039126E" w:rsidRDefault="002D098D" w:rsidP="002D098D">
            <w:pPr>
              <w:rPr>
                <w:rFonts w:eastAsiaTheme="minorEastAsia"/>
                <w:sz w:val="24"/>
              </w:rPr>
            </w:pPr>
            <w:r w:rsidRPr="0039126E">
              <w:rPr>
                <w:rFonts w:eastAsiaTheme="minorEastAsia"/>
                <w:sz w:val="24"/>
              </w:rPr>
              <w:t>ТП Тюшковская 1х63 кВА</w:t>
            </w:r>
          </w:p>
        </w:tc>
        <w:tc>
          <w:tcPr>
            <w:tcW w:w="1389" w:type="pct"/>
            <w:tcBorders>
              <w:top w:val="single" w:sz="4" w:space="0" w:color="auto"/>
              <w:left w:val="single" w:sz="4" w:space="0" w:color="auto"/>
              <w:bottom w:val="single" w:sz="4" w:space="0" w:color="auto"/>
              <w:right w:val="single" w:sz="4" w:space="0" w:color="auto"/>
            </w:tcBorders>
          </w:tcPr>
          <w:p w14:paraId="00E55049"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5C91A9A3"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26506137" w14:textId="77777777" w:rsidR="002D098D" w:rsidRPr="0039126E" w:rsidRDefault="002D098D" w:rsidP="002D098D">
            <w:pPr>
              <w:rPr>
                <w:rFonts w:eastAsiaTheme="minorEastAsia"/>
                <w:sz w:val="24"/>
              </w:rPr>
            </w:pPr>
            <w:r w:rsidRPr="0039126E">
              <w:rPr>
                <w:rFonts w:eastAsiaTheme="minorEastAsia"/>
                <w:sz w:val="24"/>
              </w:rPr>
              <w:t>ТП Тимониха-Ивачино 1х40 кВА</w:t>
            </w:r>
          </w:p>
        </w:tc>
        <w:tc>
          <w:tcPr>
            <w:tcW w:w="1389" w:type="pct"/>
            <w:tcBorders>
              <w:top w:val="single" w:sz="4" w:space="0" w:color="auto"/>
              <w:left w:val="single" w:sz="4" w:space="0" w:color="auto"/>
              <w:bottom w:val="single" w:sz="4" w:space="0" w:color="auto"/>
              <w:right w:val="single" w:sz="4" w:space="0" w:color="auto"/>
            </w:tcBorders>
          </w:tcPr>
          <w:p w14:paraId="74AE44C8"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F94032E"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5B25AB27" w14:textId="77777777" w:rsidR="002D098D" w:rsidRPr="0039126E" w:rsidRDefault="002D098D" w:rsidP="002D098D">
            <w:pPr>
              <w:rPr>
                <w:rFonts w:eastAsiaTheme="minorEastAsia"/>
                <w:sz w:val="24"/>
              </w:rPr>
            </w:pPr>
            <w:r w:rsidRPr="0039126E">
              <w:rPr>
                <w:rFonts w:eastAsiaTheme="minorEastAsia"/>
                <w:sz w:val="24"/>
              </w:rPr>
              <w:t>ТП Мякотиха 1х25 кВА</w:t>
            </w:r>
          </w:p>
        </w:tc>
        <w:tc>
          <w:tcPr>
            <w:tcW w:w="1389" w:type="pct"/>
            <w:tcBorders>
              <w:top w:val="single" w:sz="4" w:space="0" w:color="auto"/>
              <w:left w:val="single" w:sz="4" w:space="0" w:color="auto"/>
              <w:bottom w:val="single" w:sz="4" w:space="0" w:color="auto"/>
              <w:right w:val="single" w:sz="4" w:space="0" w:color="auto"/>
            </w:tcBorders>
          </w:tcPr>
          <w:p w14:paraId="4F23E84F"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44F6318"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5C4AC570" w14:textId="77777777" w:rsidR="002D098D" w:rsidRPr="0039126E" w:rsidRDefault="002D098D" w:rsidP="002D098D">
            <w:pPr>
              <w:rPr>
                <w:rFonts w:eastAsiaTheme="minorEastAsia"/>
                <w:sz w:val="24"/>
              </w:rPr>
            </w:pPr>
            <w:r w:rsidRPr="0039126E">
              <w:rPr>
                <w:rFonts w:eastAsiaTheme="minorEastAsia"/>
                <w:sz w:val="24"/>
              </w:rPr>
              <w:lastRenderedPageBreak/>
              <w:t>ТП Косариха 1х40 кВА</w:t>
            </w:r>
          </w:p>
        </w:tc>
        <w:tc>
          <w:tcPr>
            <w:tcW w:w="1389" w:type="pct"/>
            <w:tcBorders>
              <w:top w:val="single" w:sz="4" w:space="0" w:color="auto"/>
              <w:left w:val="single" w:sz="4" w:space="0" w:color="auto"/>
              <w:bottom w:val="single" w:sz="4" w:space="0" w:color="auto"/>
              <w:right w:val="single" w:sz="4" w:space="0" w:color="auto"/>
            </w:tcBorders>
          </w:tcPr>
          <w:p w14:paraId="3B854FB3"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686B03A7"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749933C2" w14:textId="77777777" w:rsidR="002D098D" w:rsidRPr="0039126E" w:rsidRDefault="002D098D" w:rsidP="002D098D">
            <w:pPr>
              <w:rPr>
                <w:rFonts w:eastAsiaTheme="minorEastAsia"/>
                <w:sz w:val="24"/>
              </w:rPr>
            </w:pPr>
            <w:r w:rsidRPr="0039126E">
              <w:rPr>
                <w:rFonts w:eastAsiaTheme="minorEastAsia"/>
                <w:sz w:val="24"/>
              </w:rPr>
              <w:t>ТП Бор 1х40 кВА</w:t>
            </w:r>
          </w:p>
        </w:tc>
        <w:tc>
          <w:tcPr>
            <w:tcW w:w="1389" w:type="pct"/>
            <w:tcBorders>
              <w:top w:val="single" w:sz="4" w:space="0" w:color="auto"/>
              <w:left w:val="single" w:sz="4" w:space="0" w:color="auto"/>
              <w:bottom w:val="single" w:sz="4" w:space="0" w:color="auto"/>
              <w:right w:val="single" w:sz="4" w:space="0" w:color="auto"/>
            </w:tcBorders>
          </w:tcPr>
          <w:p w14:paraId="3463817A"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784A0BA4"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C7811CE" w14:textId="77777777" w:rsidR="002D098D" w:rsidRPr="0039126E" w:rsidRDefault="002D098D" w:rsidP="002D098D">
            <w:pPr>
              <w:rPr>
                <w:rFonts w:eastAsiaTheme="minorEastAsia"/>
                <w:sz w:val="24"/>
              </w:rPr>
            </w:pPr>
            <w:r w:rsidRPr="0039126E">
              <w:rPr>
                <w:rFonts w:eastAsiaTheme="minorEastAsia"/>
                <w:sz w:val="24"/>
              </w:rPr>
              <w:t>ТП Чурилово 1х25 кВА</w:t>
            </w:r>
          </w:p>
        </w:tc>
        <w:tc>
          <w:tcPr>
            <w:tcW w:w="1389" w:type="pct"/>
            <w:tcBorders>
              <w:top w:val="single" w:sz="4" w:space="0" w:color="auto"/>
              <w:left w:val="single" w:sz="4" w:space="0" w:color="auto"/>
              <w:bottom w:val="single" w:sz="4" w:space="0" w:color="auto"/>
              <w:right w:val="single" w:sz="4" w:space="0" w:color="auto"/>
            </w:tcBorders>
          </w:tcPr>
          <w:p w14:paraId="554FFA81"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660D9CB8"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4BAD782E" w14:textId="77777777" w:rsidR="002D098D" w:rsidRPr="0039126E" w:rsidRDefault="002D098D" w:rsidP="002D098D">
            <w:pPr>
              <w:rPr>
                <w:rFonts w:eastAsiaTheme="minorEastAsia"/>
                <w:sz w:val="24"/>
              </w:rPr>
            </w:pPr>
            <w:r w:rsidRPr="0039126E">
              <w:rPr>
                <w:rFonts w:eastAsiaTheme="minorEastAsia"/>
                <w:sz w:val="24"/>
              </w:rPr>
              <w:t>ТП Селезениха 1х25 кВА</w:t>
            </w:r>
          </w:p>
        </w:tc>
        <w:tc>
          <w:tcPr>
            <w:tcW w:w="1389" w:type="pct"/>
            <w:tcBorders>
              <w:top w:val="single" w:sz="4" w:space="0" w:color="auto"/>
              <w:left w:val="single" w:sz="4" w:space="0" w:color="auto"/>
              <w:bottom w:val="single" w:sz="4" w:space="0" w:color="auto"/>
              <w:right w:val="single" w:sz="4" w:space="0" w:color="auto"/>
            </w:tcBorders>
          </w:tcPr>
          <w:p w14:paraId="58E8623D"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AF8F061"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33422187" w14:textId="77777777" w:rsidR="002D098D" w:rsidRPr="0039126E" w:rsidRDefault="002D098D" w:rsidP="002D098D">
            <w:pPr>
              <w:rPr>
                <w:rFonts w:eastAsiaTheme="minorEastAsia"/>
                <w:sz w:val="24"/>
              </w:rPr>
            </w:pPr>
            <w:r w:rsidRPr="0039126E">
              <w:rPr>
                <w:rFonts w:eastAsiaTheme="minorEastAsia"/>
                <w:sz w:val="24"/>
              </w:rPr>
              <w:t>ТП Родиониха 1х40 кВА</w:t>
            </w:r>
          </w:p>
        </w:tc>
        <w:tc>
          <w:tcPr>
            <w:tcW w:w="1389" w:type="pct"/>
            <w:tcBorders>
              <w:top w:val="single" w:sz="4" w:space="0" w:color="auto"/>
              <w:left w:val="single" w:sz="4" w:space="0" w:color="auto"/>
              <w:bottom w:val="single" w:sz="4" w:space="0" w:color="auto"/>
              <w:right w:val="single" w:sz="4" w:space="0" w:color="auto"/>
            </w:tcBorders>
          </w:tcPr>
          <w:p w14:paraId="0B0CF3FD"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70C229F9"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B2A66F3" w14:textId="77777777" w:rsidR="002D098D" w:rsidRPr="0039126E" w:rsidRDefault="002D098D" w:rsidP="002D098D">
            <w:pPr>
              <w:rPr>
                <w:rFonts w:eastAsiaTheme="minorEastAsia"/>
                <w:sz w:val="24"/>
              </w:rPr>
            </w:pPr>
            <w:r w:rsidRPr="0039126E">
              <w:rPr>
                <w:rFonts w:eastAsiaTheme="minorEastAsia"/>
                <w:sz w:val="24"/>
              </w:rPr>
              <w:t>ТП Климиха 1х100 кВА</w:t>
            </w:r>
          </w:p>
        </w:tc>
        <w:tc>
          <w:tcPr>
            <w:tcW w:w="1389" w:type="pct"/>
            <w:tcBorders>
              <w:top w:val="single" w:sz="4" w:space="0" w:color="auto"/>
              <w:left w:val="single" w:sz="4" w:space="0" w:color="auto"/>
              <w:bottom w:val="single" w:sz="4" w:space="0" w:color="auto"/>
              <w:right w:val="single" w:sz="4" w:space="0" w:color="auto"/>
            </w:tcBorders>
          </w:tcPr>
          <w:p w14:paraId="74BC241C"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701BBE7F"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3D1338F" w14:textId="77777777" w:rsidR="002D098D" w:rsidRPr="0039126E" w:rsidRDefault="002D098D" w:rsidP="002D098D">
            <w:pPr>
              <w:rPr>
                <w:rFonts w:eastAsiaTheme="minorEastAsia"/>
                <w:sz w:val="24"/>
              </w:rPr>
            </w:pPr>
            <w:r w:rsidRPr="0039126E">
              <w:rPr>
                <w:rFonts w:eastAsiaTheme="minorEastAsia"/>
                <w:sz w:val="24"/>
              </w:rPr>
              <w:t>ТП Дитенская 1х63 кВА</w:t>
            </w:r>
          </w:p>
        </w:tc>
        <w:tc>
          <w:tcPr>
            <w:tcW w:w="1389" w:type="pct"/>
            <w:tcBorders>
              <w:top w:val="single" w:sz="4" w:space="0" w:color="auto"/>
              <w:left w:val="single" w:sz="4" w:space="0" w:color="auto"/>
              <w:bottom w:val="single" w:sz="4" w:space="0" w:color="auto"/>
              <w:right w:val="single" w:sz="4" w:space="0" w:color="auto"/>
            </w:tcBorders>
          </w:tcPr>
          <w:p w14:paraId="6BB3E9C3"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4351F82D"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7367F443" w14:textId="77777777" w:rsidR="002D098D" w:rsidRPr="0039126E" w:rsidRDefault="002D098D" w:rsidP="002D098D">
            <w:pPr>
              <w:rPr>
                <w:rFonts w:eastAsiaTheme="minorEastAsia"/>
                <w:sz w:val="24"/>
              </w:rPr>
            </w:pPr>
            <w:r w:rsidRPr="0039126E">
              <w:rPr>
                <w:rFonts w:eastAsiaTheme="minorEastAsia"/>
                <w:sz w:val="24"/>
              </w:rPr>
              <w:t>ТП Спецшкола 1х160 кВА</w:t>
            </w:r>
          </w:p>
        </w:tc>
        <w:tc>
          <w:tcPr>
            <w:tcW w:w="1389" w:type="pct"/>
            <w:tcBorders>
              <w:top w:val="single" w:sz="4" w:space="0" w:color="auto"/>
              <w:left w:val="single" w:sz="4" w:space="0" w:color="auto"/>
              <w:bottom w:val="single" w:sz="4" w:space="0" w:color="auto"/>
              <w:right w:val="single" w:sz="4" w:space="0" w:color="auto"/>
            </w:tcBorders>
          </w:tcPr>
          <w:p w14:paraId="76129E5B"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28BBD93"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3AAABE93" w14:textId="77777777" w:rsidR="002D098D" w:rsidRPr="0039126E" w:rsidRDefault="002D098D" w:rsidP="002D098D">
            <w:pPr>
              <w:rPr>
                <w:rFonts w:eastAsiaTheme="minorEastAsia"/>
                <w:sz w:val="24"/>
              </w:rPr>
            </w:pPr>
            <w:r w:rsidRPr="0039126E">
              <w:rPr>
                <w:rFonts w:eastAsiaTheme="minorEastAsia"/>
                <w:sz w:val="24"/>
              </w:rPr>
              <w:t>ТП Афониха 1х25 кВА</w:t>
            </w:r>
          </w:p>
        </w:tc>
        <w:tc>
          <w:tcPr>
            <w:tcW w:w="1389" w:type="pct"/>
            <w:tcBorders>
              <w:top w:val="single" w:sz="4" w:space="0" w:color="auto"/>
              <w:left w:val="single" w:sz="4" w:space="0" w:color="auto"/>
              <w:bottom w:val="single" w:sz="4" w:space="0" w:color="auto"/>
              <w:right w:val="single" w:sz="4" w:space="0" w:color="auto"/>
            </w:tcBorders>
          </w:tcPr>
          <w:p w14:paraId="435DDA47"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4416967B"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45F45378" w14:textId="77777777" w:rsidR="002D098D" w:rsidRPr="0039126E" w:rsidRDefault="002D098D" w:rsidP="002D098D">
            <w:pPr>
              <w:rPr>
                <w:rFonts w:eastAsiaTheme="minorEastAsia"/>
                <w:sz w:val="24"/>
              </w:rPr>
            </w:pPr>
            <w:r w:rsidRPr="0039126E">
              <w:rPr>
                <w:rFonts w:eastAsiaTheme="minorEastAsia"/>
                <w:sz w:val="24"/>
              </w:rPr>
              <w:t>ТП Екимовская 1х40 кВА</w:t>
            </w:r>
          </w:p>
        </w:tc>
        <w:tc>
          <w:tcPr>
            <w:tcW w:w="1389" w:type="pct"/>
            <w:tcBorders>
              <w:top w:val="single" w:sz="4" w:space="0" w:color="auto"/>
              <w:left w:val="single" w:sz="4" w:space="0" w:color="auto"/>
              <w:bottom w:val="single" w:sz="4" w:space="0" w:color="auto"/>
              <w:right w:val="single" w:sz="4" w:space="0" w:color="auto"/>
            </w:tcBorders>
          </w:tcPr>
          <w:p w14:paraId="4932FCBC"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2EC9A0C"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3197D2E3" w14:textId="77777777" w:rsidR="002D098D" w:rsidRPr="0039126E" w:rsidRDefault="002D098D" w:rsidP="002D098D">
            <w:pPr>
              <w:rPr>
                <w:rFonts w:eastAsiaTheme="minorEastAsia"/>
                <w:sz w:val="24"/>
              </w:rPr>
            </w:pPr>
            <w:r w:rsidRPr="0039126E">
              <w:rPr>
                <w:rFonts w:eastAsiaTheme="minorEastAsia"/>
                <w:sz w:val="24"/>
              </w:rPr>
              <w:t>ТП Варламово 1х25 кВА</w:t>
            </w:r>
          </w:p>
        </w:tc>
        <w:tc>
          <w:tcPr>
            <w:tcW w:w="1389" w:type="pct"/>
            <w:tcBorders>
              <w:top w:val="single" w:sz="4" w:space="0" w:color="auto"/>
              <w:left w:val="single" w:sz="4" w:space="0" w:color="auto"/>
              <w:bottom w:val="single" w:sz="4" w:space="0" w:color="auto"/>
              <w:right w:val="single" w:sz="4" w:space="0" w:color="auto"/>
            </w:tcBorders>
          </w:tcPr>
          <w:p w14:paraId="28821F04"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5BA6469F"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9DE7DAC" w14:textId="77777777" w:rsidR="002D098D" w:rsidRPr="0039126E" w:rsidRDefault="002D098D" w:rsidP="002D098D">
            <w:pPr>
              <w:rPr>
                <w:rFonts w:eastAsiaTheme="minorEastAsia"/>
                <w:sz w:val="24"/>
              </w:rPr>
            </w:pPr>
            <w:r w:rsidRPr="0039126E">
              <w:rPr>
                <w:rFonts w:eastAsiaTheme="minorEastAsia"/>
                <w:sz w:val="24"/>
              </w:rPr>
              <w:t>ТП Плясово 1х10кВА</w:t>
            </w:r>
          </w:p>
        </w:tc>
        <w:tc>
          <w:tcPr>
            <w:tcW w:w="1389" w:type="pct"/>
            <w:tcBorders>
              <w:top w:val="single" w:sz="4" w:space="0" w:color="auto"/>
              <w:left w:val="single" w:sz="4" w:space="0" w:color="auto"/>
              <w:bottom w:val="single" w:sz="4" w:space="0" w:color="auto"/>
              <w:right w:val="single" w:sz="4" w:space="0" w:color="auto"/>
            </w:tcBorders>
          </w:tcPr>
          <w:p w14:paraId="17881BFC"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075CB57"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14F024D2" w14:textId="77777777" w:rsidR="002D098D" w:rsidRPr="0039126E" w:rsidRDefault="002D098D" w:rsidP="002D098D">
            <w:pPr>
              <w:rPr>
                <w:rFonts w:eastAsiaTheme="minorEastAsia"/>
                <w:sz w:val="24"/>
              </w:rPr>
            </w:pPr>
            <w:r w:rsidRPr="0039126E">
              <w:rPr>
                <w:rFonts w:eastAsiaTheme="minorEastAsia"/>
                <w:sz w:val="24"/>
              </w:rPr>
              <w:t>ТП Кузовлево 1х63 кВА</w:t>
            </w:r>
          </w:p>
        </w:tc>
        <w:tc>
          <w:tcPr>
            <w:tcW w:w="1389" w:type="pct"/>
            <w:tcBorders>
              <w:top w:val="single" w:sz="4" w:space="0" w:color="auto"/>
              <w:left w:val="single" w:sz="4" w:space="0" w:color="auto"/>
              <w:bottom w:val="single" w:sz="4" w:space="0" w:color="auto"/>
              <w:right w:val="single" w:sz="4" w:space="0" w:color="auto"/>
            </w:tcBorders>
          </w:tcPr>
          <w:p w14:paraId="5BC144B5"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39B8C011"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2069E8C" w14:textId="77777777" w:rsidR="002D098D" w:rsidRPr="0039126E" w:rsidRDefault="002D098D" w:rsidP="002D098D">
            <w:pPr>
              <w:rPr>
                <w:rFonts w:eastAsiaTheme="minorEastAsia"/>
                <w:sz w:val="24"/>
              </w:rPr>
            </w:pPr>
            <w:r w:rsidRPr="0039126E">
              <w:rPr>
                <w:rFonts w:eastAsiaTheme="minorEastAsia"/>
                <w:sz w:val="24"/>
              </w:rPr>
              <w:t>ТП Перепечино 1х25 кВА</w:t>
            </w:r>
          </w:p>
        </w:tc>
        <w:tc>
          <w:tcPr>
            <w:tcW w:w="1389" w:type="pct"/>
            <w:tcBorders>
              <w:top w:val="single" w:sz="4" w:space="0" w:color="auto"/>
              <w:left w:val="single" w:sz="4" w:space="0" w:color="auto"/>
              <w:bottom w:val="single" w:sz="4" w:space="0" w:color="auto"/>
              <w:right w:val="single" w:sz="4" w:space="0" w:color="auto"/>
            </w:tcBorders>
          </w:tcPr>
          <w:p w14:paraId="32FD47D0"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382797C"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7FAD2D47" w14:textId="77777777" w:rsidR="002D098D" w:rsidRPr="0039126E" w:rsidRDefault="002D098D" w:rsidP="002D098D">
            <w:pPr>
              <w:rPr>
                <w:rFonts w:eastAsiaTheme="minorEastAsia"/>
                <w:sz w:val="24"/>
              </w:rPr>
            </w:pPr>
            <w:r w:rsidRPr="0039126E">
              <w:rPr>
                <w:rFonts w:eastAsiaTheme="minorEastAsia"/>
                <w:sz w:val="24"/>
              </w:rPr>
              <w:t>ТП Иваниково 1х63 кВА</w:t>
            </w:r>
          </w:p>
        </w:tc>
        <w:tc>
          <w:tcPr>
            <w:tcW w:w="1389" w:type="pct"/>
            <w:tcBorders>
              <w:top w:val="single" w:sz="4" w:space="0" w:color="auto"/>
              <w:left w:val="single" w:sz="4" w:space="0" w:color="auto"/>
              <w:bottom w:val="single" w:sz="4" w:space="0" w:color="auto"/>
              <w:right w:val="single" w:sz="4" w:space="0" w:color="auto"/>
            </w:tcBorders>
          </w:tcPr>
          <w:p w14:paraId="31AF0C95"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556C0D7"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5F7B5D37" w14:textId="77777777" w:rsidR="002D098D" w:rsidRPr="0039126E" w:rsidRDefault="002D098D" w:rsidP="002D098D">
            <w:pPr>
              <w:rPr>
                <w:rFonts w:eastAsiaTheme="minorEastAsia"/>
                <w:sz w:val="24"/>
              </w:rPr>
            </w:pPr>
            <w:r w:rsidRPr="0039126E">
              <w:rPr>
                <w:rFonts w:eastAsiaTheme="minorEastAsia"/>
                <w:sz w:val="24"/>
              </w:rPr>
              <w:t>ТП Клепестиха 1х63 кВА</w:t>
            </w:r>
          </w:p>
        </w:tc>
        <w:tc>
          <w:tcPr>
            <w:tcW w:w="1389" w:type="pct"/>
            <w:tcBorders>
              <w:top w:val="single" w:sz="4" w:space="0" w:color="auto"/>
              <w:left w:val="single" w:sz="4" w:space="0" w:color="auto"/>
              <w:bottom w:val="single" w:sz="4" w:space="0" w:color="auto"/>
              <w:right w:val="single" w:sz="4" w:space="0" w:color="auto"/>
            </w:tcBorders>
          </w:tcPr>
          <w:p w14:paraId="1AB3F8A6"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3BAEDFA2"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C30A4FC" w14:textId="77777777" w:rsidR="002D098D" w:rsidRPr="0039126E" w:rsidRDefault="002D098D" w:rsidP="002D098D">
            <w:pPr>
              <w:rPr>
                <w:rFonts w:eastAsiaTheme="minorEastAsia"/>
                <w:sz w:val="24"/>
              </w:rPr>
            </w:pPr>
            <w:r w:rsidRPr="0039126E">
              <w:rPr>
                <w:rFonts w:eastAsiaTheme="minorEastAsia"/>
                <w:sz w:val="24"/>
              </w:rPr>
              <w:t>ТП Столярка 1х160 кВА</w:t>
            </w:r>
          </w:p>
        </w:tc>
        <w:tc>
          <w:tcPr>
            <w:tcW w:w="1389" w:type="pct"/>
            <w:tcBorders>
              <w:top w:val="single" w:sz="4" w:space="0" w:color="auto"/>
              <w:left w:val="single" w:sz="4" w:space="0" w:color="auto"/>
              <w:bottom w:val="single" w:sz="4" w:space="0" w:color="auto"/>
              <w:right w:val="single" w:sz="4" w:space="0" w:color="auto"/>
            </w:tcBorders>
          </w:tcPr>
          <w:p w14:paraId="2136502F"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5C23DA95"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3EC62B69" w14:textId="77777777" w:rsidR="002D098D" w:rsidRPr="0039126E" w:rsidRDefault="002D098D" w:rsidP="002D098D">
            <w:pPr>
              <w:rPr>
                <w:rFonts w:eastAsiaTheme="minorEastAsia"/>
                <w:sz w:val="24"/>
              </w:rPr>
            </w:pPr>
            <w:r w:rsidRPr="0039126E">
              <w:rPr>
                <w:rFonts w:eastAsiaTheme="minorEastAsia"/>
                <w:sz w:val="24"/>
              </w:rPr>
              <w:t>ТП Беленицино 1х63 кВА</w:t>
            </w:r>
          </w:p>
        </w:tc>
        <w:tc>
          <w:tcPr>
            <w:tcW w:w="1389" w:type="pct"/>
            <w:tcBorders>
              <w:top w:val="single" w:sz="4" w:space="0" w:color="auto"/>
              <w:left w:val="single" w:sz="4" w:space="0" w:color="auto"/>
              <w:bottom w:val="single" w:sz="4" w:space="0" w:color="auto"/>
              <w:right w:val="single" w:sz="4" w:space="0" w:color="auto"/>
            </w:tcBorders>
          </w:tcPr>
          <w:p w14:paraId="537C21A7"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5173E73B"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6857AF1" w14:textId="77777777" w:rsidR="002D098D" w:rsidRPr="0039126E" w:rsidRDefault="002D098D" w:rsidP="002D098D">
            <w:pPr>
              <w:rPr>
                <w:rFonts w:eastAsiaTheme="minorEastAsia"/>
                <w:sz w:val="24"/>
              </w:rPr>
            </w:pPr>
            <w:r w:rsidRPr="0039126E">
              <w:rPr>
                <w:rFonts w:eastAsiaTheme="minorEastAsia"/>
                <w:sz w:val="24"/>
              </w:rPr>
              <w:t>ТП Великий Двор 1х40 кВА</w:t>
            </w:r>
          </w:p>
        </w:tc>
        <w:tc>
          <w:tcPr>
            <w:tcW w:w="1389" w:type="pct"/>
            <w:tcBorders>
              <w:top w:val="single" w:sz="4" w:space="0" w:color="auto"/>
              <w:left w:val="single" w:sz="4" w:space="0" w:color="auto"/>
              <w:bottom w:val="single" w:sz="4" w:space="0" w:color="auto"/>
              <w:right w:val="single" w:sz="4" w:space="0" w:color="auto"/>
            </w:tcBorders>
          </w:tcPr>
          <w:p w14:paraId="29CA5036"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3BAE03EB"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67AA470" w14:textId="77777777" w:rsidR="002D098D" w:rsidRPr="0039126E" w:rsidRDefault="002D098D" w:rsidP="002D098D">
            <w:pPr>
              <w:rPr>
                <w:rFonts w:eastAsiaTheme="minorEastAsia"/>
                <w:sz w:val="24"/>
              </w:rPr>
            </w:pPr>
            <w:r w:rsidRPr="0039126E">
              <w:rPr>
                <w:rFonts w:eastAsiaTheme="minorEastAsia"/>
                <w:sz w:val="24"/>
              </w:rPr>
              <w:t>ТП Боровиково 1х100 кВА</w:t>
            </w:r>
          </w:p>
        </w:tc>
        <w:tc>
          <w:tcPr>
            <w:tcW w:w="1389" w:type="pct"/>
            <w:tcBorders>
              <w:top w:val="single" w:sz="4" w:space="0" w:color="auto"/>
              <w:left w:val="single" w:sz="4" w:space="0" w:color="auto"/>
              <w:bottom w:val="single" w:sz="4" w:space="0" w:color="auto"/>
              <w:right w:val="single" w:sz="4" w:space="0" w:color="auto"/>
            </w:tcBorders>
          </w:tcPr>
          <w:p w14:paraId="0A034D02"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18C0869D"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1DD91F12" w14:textId="77777777" w:rsidR="002D098D" w:rsidRPr="0039126E" w:rsidRDefault="002D098D" w:rsidP="002D098D">
            <w:pPr>
              <w:rPr>
                <w:rFonts w:eastAsiaTheme="minorEastAsia"/>
                <w:sz w:val="24"/>
              </w:rPr>
            </w:pPr>
            <w:r w:rsidRPr="0039126E">
              <w:rPr>
                <w:rFonts w:eastAsiaTheme="minorEastAsia"/>
                <w:sz w:val="24"/>
              </w:rPr>
              <w:t>ТП Дачи 1х63 кВА</w:t>
            </w:r>
          </w:p>
        </w:tc>
        <w:tc>
          <w:tcPr>
            <w:tcW w:w="1389" w:type="pct"/>
            <w:tcBorders>
              <w:top w:val="single" w:sz="4" w:space="0" w:color="auto"/>
              <w:left w:val="single" w:sz="4" w:space="0" w:color="auto"/>
              <w:bottom w:val="single" w:sz="4" w:space="0" w:color="auto"/>
              <w:right w:val="single" w:sz="4" w:space="0" w:color="auto"/>
            </w:tcBorders>
          </w:tcPr>
          <w:p w14:paraId="2D89C111"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2E5F46A"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2CF8FBEB" w14:textId="77777777" w:rsidR="002D098D" w:rsidRPr="0039126E" w:rsidRDefault="002D098D" w:rsidP="002D098D">
            <w:pPr>
              <w:rPr>
                <w:rFonts w:eastAsiaTheme="minorEastAsia"/>
                <w:sz w:val="24"/>
              </w:rPr>
            </w:pPr>
            <w:r w:rsidRPr="0039126E">
              <w:rPr>
                <w:rFonts w:eastAsiaTheme="minorEastAsia"/>
                <w:sz w:val="24"/>
              </w:rPr>
              <w:t>ТП Луч 1х160 кВА</w:t>
            </w:r>
          </w:p>
        </w:tc>
        <w:tc>
          <w:tcPr>
            <w:tcW w:w="1389" w:type="pct"/>
            <w:tcBorders>
              <w:top w:val="single" w:sz="4" w:space="0" w:color="auto"/>
              <w:left w:val="single" w:sz="4" w:space="0" w:color="auto"/>
              <w:bottom w:val="single" w:sz="4" w:space="0" w:color="auto"/>
              <w:right w:val="single" w:sz="4" w:space="0" w:color="auto"/>
            </w:tcBorders>
          </w:tcPr>
          <w:p w14:paraId="66E539C4"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560B320D"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4ADE42AD" w14:textId="77777777" w:rsidR="002D098D" w:rsidRPr="0039126E" w:rsidRDefault="002D098D" w:rsidP="002D098D">
            <w:pPr>
              <w:rPr>
                <w:rFonts w:eastAsiaTheme="minorEastAsia"/>
                <w:sz w:val="24"/>
              </w:rPr>
            </w:pPr>
            <w:r w:rsidRPr="0039126E">
              <w:rPr>
                <w:rFonts w:eastAsiaTheme="minorEastAsia"/>
                <w:sz w:val="24"/>
              </w:rPr>
              <w:t>ТП Попчиха 1х100 кВА</w:t>
            </w:r>
          </w:p>
        </w:tc>
        <w:tc>
          <w:tcPr>
            <w:tcW w:w="1389" w:type="pct"/>
            <w:tcBorders>
              <w:top w:val="single" w:sz="4" w:space="0" w:color="auto"/>
              <w:left w:val="single" w:sz="4" w:space="0" w:color="auto"/>
              <w:bottom w:val="single" w:sz="4" w:space="0" w:color="auto"/>
              <w:right w:val="single" w:sz="4" w:space="0" w:color="auto"/>
            </w:tcBorders>
          </w:tcPr>
          <w:p w14:paraId="4BB0BB38"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7CF32B4"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68C0D58" w14:textId="77777777" w:rsidR="002D098D" w:rsidRPr="0039126E" w:rsidRDefault="002D098D" w:rsidP="002D098D">
            <w:pPr>
              <w:rPr>
                <w:rFonts w:eastAsiaTheme="minorEastAsia"/>
                <w:sz w:val="24"/>
              </w:rPr>
            </w:pPr>
            <w:r w:rsidRPr="0039126E">
              <w:rPr>
                <w:rFonts w:eastAsiaTheme="minorEastAsia"/>
                <w:sz w:val="24"/>
              </w:rPr>
              <w:t>ТП Чертунья 1х63 кВА</w:t>
            </w:r>
          </w:p>
        </w:tc>
        <w:tc>
          <w:tcPr>
            <w:tcW w:w="1389" w:type="pct"/>
            <w:tcBorders>
              <w:top w:val="single" w:sz="4" w:space="0" w:color="auto"/>
              <w:left w:val="single" w:sz="4" w:space="0" w:color="auto"/>
              <w:bottom w:val="single" w:sz="4" w:space="0" w:color="auto"/>
              <w:right w:val="single" w:sz="4" w:space="0" w:color="auto"/>
            </w:tcBorders>
          </w:tcPr>
          <w:p w14:paraId="45E89CAB"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55506BE0"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32D8CA0E" w14:textId="77777777" w:rsidR="002D098D" w:rsidRPr="0039126E" w:rsidRDefault="002D098D" w:rsidP="002D098D">
            <w:pPr>
              <w:rPr>
                <w:rFonts w:eastAsiaTheme="minorEastAsia"/>
                <w:sz w:val="24"/>
              </w:rPr>
            </w:pPr>
            <w:r w:rsidRPr="0039126E">
              <w:rPr>
                <w:rFonts w:eastAsiaTheme="minorEastAsia"/>
                <w:sz w:val="24"/>
              </w:rPr>
              <w:t>ТП Алфёровская 1х160 кВА</w:t>
            </w:r>
          </w:p>
        </w:tc>
        <w:tc>
          <w:tcPr>
            <w:tcW w:w="1389" w:type="pct"/>
            <w:tcBorders>
              <w:top w:val="single" w:sz="4" w:space="0" w:color="auto"/>
              <w:left w:val="single" w:sz="4" w:space="0" w:color="auto"/>
              <w:bottom w:val="single" w:sz="4" w:space="0" w:color="auto"/>
              <w:right w:val="single" w:sz="4" w:space="0" w:color="auto"/>
            </w:tcBorders>
          </w:tcPr>
          <w:p w14:paraId="41CC4A6F"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3A7B3787"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9474B44" w14:textId="77777777" w:rsidR="002D098D" w:rsidRPr="0039126E" w:rsidRDefault="002D098D" w:rsidP="002D098D">
            <w:pPr>
              <w:rPr>
                <w:rFonts w:eastAsiaTheme="minorEastAsia"/>
                <w:sz w:val="24"/>
              </w:rPr>
            </w:pPr>
            <w:r w:rsidRPr="0039126E">
              <w:rPr>
                <w:rFonts w:eastAsiaTheme="minorEastAsia"/>
                <w:sz w:val="24"/>
              </w:rPr>
              <w:t>ТП Шилыково 1х25 кВА</w:t>
            </w:r>
          </w:p>
        </w:tc>
        <w:tc>
          <w:tcPr>
            <w:tcW w:w="1389" w:type="pct"/>
            <w:tcBorders>
              <w:top w:val="single" w:sz="4" w:space="0" w:color="auto"/>
              <w:left w:val="single" w:sz="4" w:space="0" w:color="auto"/>
              <w:bottom w:val="single" w:sz="4" w:space="0" w:color="auto"/>
              <w:right w:val="single" w:sz="4" w:space="0" w:color="auto"/>
            </w:tcBorders>
          </w:tcPr>
          <w:p w14:paraId="0F1F2FD8"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CD5B69D"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240E0984" w14:textId="77777777" w:rsidR="002D098D" w:rsidRPr="0039126E" w:rsidRDefault="002D098D" w:rsidP="002D098D">
            <w:pPr>
              <w:rPr>
                <w:rFonts w:eastAsiaTheme="minorEastAsia"/>
                <w:sz w:val="24"/>
              </w:rPr>
            </w:pPr>
            <w:r w:rsidRPr="0039126E">
              <w:rPr>
                <w:rFonts w:eastAsiaTheme="minorEastAsia"/>
                <w:sz w:val="24"/>
              </w:rPr>
              <w:t>ТП Паршинская 1х40 кВА</w:t>
            </w:r>
          </w:p>
        </w:tc>
        <w:tc>
          <w:tcPr>
            <w:tcW w:w="1389" w:type="pct"/>
            <w:tcBorders>
              <w:top w:val="single" w:sz="4" w:space="0" w:color="auto"/>
              <w:left w:val="single" w:sz="4" w:space="0" w:color="auto"/>
              <w:bottom w:val="single" w:sz="4" w:space="0" w:color="auto"/>
              <w:right w:val="single" w:sz="4" w:space="0" w:color="auto"/>
            </w:tcBorders>
          </w:tcPr>
          <w:p w14:paraId="498FCDC4"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35B26A2F"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1DCB79C8" w14:textId="77777777" w:rsidR="002D098D" w:rsidRPr="0039126E" w:rsidRDefault="002D098D" w:rsidP="002D098D">
            <w:pPr>
              <w:rPr>
                <w:rFonts w:eastAsiaTheme="minorEastAsia"/>
                <w:sz w:val="24"/>
              </w:rPr>
            </w:pPr>
            <w:r w:rsidRPr="0039126E">
              <w:rPr>
                <w:rFonts w:eastAsiaTheme="minorEastAsia"/>
                <w:sz w:val="24"/>
              </w:rPr>
              <w:t>ТП Михайловское 1х100 кВА</w:t>
            </w:r>
          </w:p>
        </w:tc>
        <w:tc>
          <w:tcPr>
            <w:tcW w:w="1389" w:type="pct"/>
            <w:tcBorders>
              <w:top w:val="single" w:sz="4" w:space="0" w:color="auto"/>
              <w:left w:val="single" w:sz="4" w:space="0" w:color="auto"/>
              <w:bottom w:val="single" w:sz="4" w:space="0" w:color="auto"/>
              <w:right w:val="single" w:sz="4" w:space="0" w:color="auto"/>
            </w:tcBorders>
          </w:tcPr>
          <w:p w14:paraId="220BB1D8"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450324BE"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18A06831" w14:textId="77777777" w:rsidR="002D098D" w:rsidRPr="0039126E" w:rsidRDefault="002D098D" w:rsidP="002D098D">
            <w:pPr>
              <w:rPr>
                <w:rFonts w:eastAsiaTheme="minorEastAsia"/>
                <w:sz w:val="24"/>
              </w:rPr>
            </w:pPr>
            <w:r w:rsidRPr="0039126E">
              <w:rPr>
                <w:rFonts w:eastAsiaTheme="minorEastAsia"/>
                <w:sz w:val="24"/>
              </w:rPr>
              <w:t>ТП Михайловское-мастерские 1х160 кВА</w:t>
            </w:r>
          </w:p>
        </w:tc>
        <w:tc>
          <w:tcPr>
            <w:tcW w:w="1389" w:type="pct"/>
            <w:tcBorders>
              <w:top w:val="single" w:sz="4" w:space="0" w:color="auto"/>
              <w:left w:val="single" w:sz="4" w:space="0" w:color="auto"/>
              <w:bottom w:val="single" w:sz="4" w:space="0" w:color="auto"/>
              <w:right w:val="single" w:sz="4" w:space="0" w:color="auto"/>
            </w:tcBorders>
          </w:tcPr>
          <w:p w14:paraId="5CC9CE7B"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145850D"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24A5619F" w14:textId="77777777" w:rsidR="002D098D" w:rsidRPr="0039126E" w:rsidRDefault="002D098D" w:rsidP="002D098D">
            <w:pPr>
              <w:rPr>
                <w:rFonts w:eastAsiaTheme="minorEastAsia"/>
                <w:sz w:val="24"/>
              </w:rPr>
            </w:pPr>
            <w:r w:rsidRPr="0039126E">
              <w:rPr>
                <w:rFonts w:eastAsiaTheme="minorEastAsia"/>
                <w:sz w:val="24"/>
              </w:rPr>
              <w:t>ТП Нелюбовская 1х10кВА</w:t>
            </w:r>
          </w:p>
        </w:tc>
        <w:tc>
          <w:tcPr>
            <w:tcW w:w="1389" w:type="pct"/>
            <w:tcBorders>
              <w:top w:val="single" w:sz="4" w:space="0" w:color="auto"/>
              <w:left w:val="single" w:sz="4" w:space="0" w:color="auto"/>
              <w:bottom w:val="single" w:sz="4" w:space="0" w:color="auto"/>
              <w:right w:val="single" w:sz="4" w:space="0" w:color="auto"/>
            </w:tcBorders>
          </w:tcPr>
          <w:p w14:paraId="779EC702"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6B8C9A0B"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30DF7CD" w14:textId="77777777" w:rsidR="002D098D" w:rsidRPr="0039126E" w:rsidRDefault="002D098D" w:rsidP="002D098D">
            <w:pPr>
              <w:rPr>
                <w:rFonts w:eastAsiaTheme="minorEastAsia"/>
                <w:sz w:val="24"/>
              </w:rPr>
            </w:pPr>
            <w:r w:rsidRPr="0039126E">
              <w:rPr>
                <w:rFonts w:eastAsiaTheme="minorEastAsia"/>
                <w:sz w:val="24"/>
              </w:rPr>
              <w:t>ТП Будриха 1х100+1х160 кВА</w:t>
            </w:r>
          </w:p>
        </w:tc>
        <w:tc>
          <w:tcPr>
            <w:tcW w:w="1389" w:type="pct"/>
            <w:tcBorders>
              <w:top w:val="single" w:sz="4" w:space="0" w:color="auto"/>
              <w:left w:val="single" w:sz="4" w:space="0" w:color="auto"/>
              <w:bottom w:val="single" w:sz="4" w:space="0" w:color="auto"/>
              <w:right w:val="single" w:sz="4" w:space="0" w:color="auto"/>
            </w:tcBorders>
          </w:tcPr>
          <w:p w14:paraId="49E8302A"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6C2336C6"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BFE803A" w14:textId="77777777" w:rsidR="002D098D" w:rsidRPr="0039126E" w:rsidRDefault="002D098D" w:rsidP="002D098D">
            <w:pPr>
              <w:rPr>
                <w:rFonts w:eastAsiaTheme="minorEastAsia"/>
                <w:sz w:val="24"/>
              </w:rPr>
            </w:pPr>
            <w:r w:rsidRPr="0039126E">
              <w:rPr>
                <w:rFonts w:eastAsiaTheme="minorEastAsia"/>
                <w:sz w:val="24"/>
              </w:rPr>
              <w:t>ТП Михайловское-детсад 1х250 кВА</w:t>
            </w:r>
          </w:p>
        </w:tc>
        <w:tc>
          <w:tcPr>
            <w:tcW w:w="1389" w:type="pct"/>
            <w:tcBorders>
              <w:top w:val="single" w:sz="4" w:space="0" w:color="auto"/>
              <w:left w:val="single" w:sz="4" w:space="0" w:color="auto"/>
              <w:bottom w:val="single" w:sz="4" w:space="0" w:color="auto"/>
              <w:right w:val="single" w:sz="4" w:space="0" w:color="auto"/>
            </w:tcBorders>
          </w:tcPr>
          <w:p w14:paraId="3D89D7A9"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5C4E6566"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1DF9359B" w14:textId="77777777" w:rsidR="002D098D" w:rsidRPr="0039126E" w:rsidRDefault="002D098D" w:rsidP="002D098D">
            <w:pPr>
              <w:rPr>
                <w:rFonts w:eastAsiaTheme="minorEastAsia"/>
                <w:sz w:val="24"/>
              </w:rPr>
            </w:pPr>
            <w:r w:rsidRPr="0039126E">
              <w:rPr>
                <w:rFonts w:eastAsiaTheme="minorEastAsia"/>
                <w:sz w:val="24"/>
              </w:rPr>
              <w:t>ТП Конанцево 1х250 кВА</w:t>
            </w:r>
          </w:p>
        </w:tc>
        <w:tc>
          <w:tcPr>
            <w:tcW w:w="1389" w:type="pct"/>
            <w:tcBorders>
              <w:top w:val="single" w:sz="4" w:space="0" w:color="auto"/>
              <w:left w:val="single" w:sz="4" w:space="0" w:color="auto"/>
              <w:bottom w:val="single" w:sz="4" w:space="0" w:color="auto"/>
              <w:right w:val="single" w:sz="4" w:space="0" w:color="auto"/>
            </w:tcBorders>
          </w:tcPr>
          <w:p w14:paraId="7C8A2F88"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3DDFC97C"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4694D099" w14:textId="77777777" w:rsidR="002D098D" w:rsidRPr="0039126E" w:rsidRDefault="002D098D" w:rsidP="002D098D">
            <w:pPr>
              <w:rPr>
                <w:rFonts w:eastAsiaTheme="minorEastAsia"/>
                <w:sz w:val="24"/>
              </w:rPr>
            </w:pPr>
            <w:r w:rsidRPr="0039126E">
              <w:rPr>
                <w:rFonts w:eastAsiaTheme="minorEastAsia"/>
                <w:sz w:val="24"/>
              </w:rPr>
              <w:t>ТП Фоминское 1х40кВА</w:t>
            </w:r>
          </w:p>
        </w:tc>
        <w:tc>
          <w:tcPr>
            <w:tcW w:w="1389" w:type="pct"/>
            <w:tcBorders>
              <w:top w:val="single" w:sz="4" w:space="0" w:color="auto"/>
              <w:left w:val="single" w:sz="4" w:space="0" w:color="auto"/>
              <w:bottom w:val="single" w:sz="4" w:space="0" w:color="auto"/>
              <w:right w:val="single" w:sz="4" w:space="0" w:color="auto"/>
            </w:tcBorders>
          </w:tcPr>
          <w:p w14:paraId="56134F8D"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39D2CC20"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4D417E27" w14:textId="77777777" w:rsidR="002D098D" w:rsidRPr="0039126E" w:rsidRDefault="002D098D" w:rsidP="002D098D">
            <w:pPr>
              <w:rPr>
                <w:rFonts w:eastAsiaTheme="minorEastAsia"/>
                <w:sz w:val="24"/>
              </w:rPr>
            </w:pPr>
            <w:r w:rsidRPr="0039126E">
              <w:rPr>
                <w:rFonts w:eastAsiaTheme="minorEastAsia"/>
                <w:sz w:val="24"/>
              </w:rPr>
              <w:t>ТП Черемушки 1х160 кВА</w:t>
            </w:r>
          </w:p>
        </w:tc>
        <w:tc>
          <w:tcPr>
            <w:tcW w:w="1389" w:type="pct"/>
            <w:tcBorders>
              <w:top w:val="single" w:sz="4" w:space="0" w:color="auto"/>
              <w:left w:val="single" w:sz="4" w:space="0" w:color="auto"/>
              <w:bottom w:val="single" w:sz="4" w:space="0" w:color="auto"/>
              <w:right w:val="single" w:sz="4" w:space="0" w:color="auto"/>
            </w:tcBorders>
          </w:tcPr>
          <w:p w14:paraId="64916B6B"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1A12C058"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6EDC2D0" w14:textId="77777777" w:rsidR="002D098D" w:rsidRPr="0039126E" w:rsidRDefault="002D098D" w:rsidP="002D098D">
            <w:pPr>
              <w:rPr>
                <w:rFonts w:eastAsiaTheme="minorEastAsia"/>
                <w:sz w:val="24"/>
              </w:rPr>
            </w:pPr>
            <w:r w:rsidRPr="0039126E">
              <w:rPr>
                <w:rFonts w:eastAsiaTheme="minorEastAsia"/>
                <w:sz w:val="24"/>
              </w:rPr>
              <w:t>ТП Пашучиха-дачи 1х25 кВА</w:t>
            </w:r>
          </w:p>
        </w:tc>
        <w:tc>
          <w:tcPr>
            <w:tcW w:w="1389" w:type="pct"/>
            <w:tcBorders>
              <w:top w:val="single" w:sz="4" w:space="0" w:color="auto"/>
              <w:left w:val="single" w:sz="4" w:space="0" w:color="auto"/>
              <w:bottom w:val="single" w:sz="4" w:space="0" w:color="auto"/>
              <w:right w:val="single" w:sz="4" w:space="0" w:color="auto"/>
            </w:tcBorders>
          </w:tcPr>
          <w:p w14:paraId="4A578193"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E9E287E"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5C699E93" w14:textId="77777777" w:rsidR="002D098D" w:rsidRPr="0039126E" w:rsidRDefault="002D098D" w:rsidP="002D098D">
            <w:pPr>
              <w:rPr>
                <w:rFonts w:eastAsiaTheme="minorEastAsia"/>
                <w:sz w:val="24"/>
              </w:rPr>
            </w:pPr>
            <w:r w:rsidRPr="0039126E">
              <w:rPr>
                <w:rFonts w:eastAsiaTheme="minorEastAsia"/>
                <w:sz w:val="24"/>
              </w:rPr>
              <w:t>ТП Строитель 1х40 кВА</w:t>
            </w:r>
          </w:p>
        </w:tc>
        <w:tc>
          <w:tcPr>
            <w:tcW w:w="1389" w:type="pct"/>
            <w:tcBorders>
              <w:top w:val="single" w:sz="4" w:space="0" w:color="auto"/>
              <w:left w:val="single" w:sz="4" w:space="0" w:color="auto"/>
              <w:bottom w:val="single" w:sz="4" w:space="0" w:color="auto"/>
              <w:right w:val="single" w:sz="4" w:space="0" w:color="auto"/>
            </w:tcBorders>
          </w:tcPr>
          <w:p w14:paraId="5AF5467E"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6B500A0"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4841FA5" w14:textId="77777777" w:rsidR="002D098D" w:rsidRPr="0039126E" w:rsidRDefault="002D098D" w:rsidP="002D098D">
            <w:pPr>
              <w:rPr>
                <w:rFonts w:eastAsiaTheme="minorEastAsia"/>
                <w:sz w:val="24"/>
              </w:rPr>
            </w:pPr>
            <w:r w:rsidRPr="0039126E">
              <w:rPr>
                <w:rFonts w:eastAsiaTheme="minorEastAsia"/>
                <w:sz w:val="24"/>
              </w:rPr>
              <w:t>ТП Стекольщик 1х25кВА</w:t>
            </w:r>
          </w:p>
        </w:tc>
        <w:tc>
          <w:tcPr>
            <w:tcW w:w="1389" w:type="pct"/>
            <w:tcBorders>
              <w:top w:val="single" w:sz="4" w:space="0" w:color="auto"/>
              <w:left w:val="single" w:sz="4" w:space="0" w:color="auto"/>
              <w:bottom w:val="single" w:sz="4" w:space="0" w:color="auto"/>
              <w:right w:val="single" w:sz="4" w:space="0" w:color="auto"/>
            </w:tcBorders>
          </w:tcPr>
          <w:p w14:paraId="3BBEEDC9"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1F6E6643"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8E5D458" w14:textId="77777777" w:rsidR="002D098D" w:rsidRPr="0039126E" w:rsidRDefault="002D098D" w:rsidP="002D098D">
            <w:pPr>
              <w:rPr>
                <w:rFonts w:eastAsiaTheme="minorEastAsia"/>
                <w:sz w:val="24"/>
              </w:rPr>
            </w:pPr>
            <w:r w:rsidRPr="0039126E">
              <w:rPr>
                <w:rFonts w:eastAsiaTheme="minorEastAsia"/>
                <w:sz w:val="24"/>
              </w:rPr>
              <w:t xml:space="preserve">ТП Пашучиха 1х63кВА </w:t>
            </w:r>
          </w:p>
        </w:tc>
        <w:tc>
          <w:tcPr>
            <w:tcW w:w="1389" w:type="pct"/>
            <w:tcBorders>
              <w:top w:val="single" w:sz="4" w:space="0" w:color="auto"/>
              <w:left w:val="single" w:sz="4" w:space="0" w:color="auto"/>
              <w:bottom w:val="single" w:sz="4" w:space="0" w:color="auto"/>
              <w:right w:val="single" w:sz="4" w:space="0" w:color="auto"/>
            </w:tcBorders>
          </w:tcPr>
          <w:p w14:paraId="740FDBC1"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7138B6FC"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955E896" w14:textId="77777777" w:rsidR="002D098D" w:rsidRPr="0039126E" w:rsidRDefault="002D098D" w:rsidP="002D098D">
            <w:pPr>
              <w:rPr>
                <w:rFonts w:eastAsiaTheme="minorEastAsia"/>
                <w:sz w:val="24"/>
              </w:rPr>
            </w:pPr>
            <w:r w:rsidRPr="0039126E">
              <w:rPr>
                <w:rFonts w:eastAsiaTheme="minorEastAsia"/>
                <w:sz w:val="24"/>
              </w:rPr>
              <w:t>ТП Дьяковская 1х250кВА</w:t>
            </w:r>
          </w:p>
        </w:tc>
        <w:tc>
          <w:tcPr>
            <w:tcW w:w="1389" w:type="pct"/>
            <w:tcBorders>
              <w:top w:val="single" w:sz="4" w:space="0" w:color="auto"/>
              <w:left w:val="single" w:sz="4" w:space="0" w:color="auto"/>
              <w:bottom w:val="single" w:sz="4" w:space="0" w:color="auto"/>
              <w:right w:val="single" w:sz="4" w:space="0" w:color="auto"/>
            </w:tcBorders>
          </w:tcPr>
          <w:p w14:paraId="1FC8B0F0"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15E97D92"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27D0CC8C" w14:textId="77777777" w:rsidR="002D098D" w:rsidRPr="0039126E" w:rsidRDefault="002D098D" w:rsidP="002D098D">
            <w:pPr>
              <w:rPr>
                <w:rFonts w:eastAsiaTheme="minorEastAsia"/>
                <w:sz w:val="24"/>
              </w:rPr>
            </w:pPr>
            <w:r w:rsidRPr="0039126E">
              <w:rPr>
                <w:rFonts w:eastAsiaTheme="minorEastAsia"/>
                <w:sz w:val="24"/>
              </w:rPr>
              <w:t>ТП Карповская 1х63кВА</w:t>
            </w:r>
          </w:p>
        </w:tc>
        <w:tc>
          <w:tcPr>
            <w:tcW w:w="1389" w:type="pct"/>
            <w:tcBorders>
              <w:top w:val="single" w:sz="4" w:space="0" w:color="auto"/>
              <w:left w:val="single" w:sz="4" w:space="0" w:color="auto"/>
              <w:bottom w:val="single" w:sz="4" w:space="0" w:color="auto"/>
              <w:right w:val="single" w:sz="4" w:space="0" w:color="auto"/>
            </w:tcBorders>
          </w:tcPr>
          <w:p w14:paraId="1043D906"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46F9FD3B"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3982FAF8" w14:textId="77777777" w:rsidR="002D098D" w:rsidRPr="0039126E" w:rsidRDefault="002D098D" w:rsidP="002D098D">
            <w:pPr>
              <w:rPr>
                <w:rFonts w:eastAsiaTheme="minorEastAsia"/>
                <w:sz w:val="24"/>
              </w:rPr>
            </w:pPr>
            <w:r w:rsidRPr="0039126E">
              <w:rPr>
                <w:rFonts w:eastAsiaTheme="minorEastAsia"/>
                <w:sz w:val="24"/>
              </w:rPr>
              <w:t>ТП Сысоиха 1х40кВА</w:t>
            </w:r>
          </w:p>
        </w:tc>
        <w:tc>
          <w:tcPr>
            <w:tcW w:w="1389" w:type="pct"/>
            <w:tcBorders>
              <w:top w:val="single" w:sz="4" w:space="0" w:color="auto"/>
              <w:left w:val="single" w:sz="4" w:space="0" w:color="auto"/>
              <w:bottom w:val="single" w:sz="4" w:space="0" w:color="auto"/>
              <w:right w:val="single" w:sz="4" w:space="0" w:color="auto"/>
            </w:tcBorders>
          </w:tcPr>
          <w:p w14:paraId="70E2C705"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72371F6D"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7F74A85B" w14:textId="77777777" w:rsidR="002D098D" w:rsidRPr="0039126E" w:rsidRDefault="002D098D" w:rsidP="002D098D">
            <w:pPr>
              <w:rPr>
                <w:rFonts w:eastAsiaTheme="minorEastAsia"/>
                <w:sz w:val="24"/>
              </w:rPr>
            </w:pPr>
            <w:r w:rsidRPr="0039126E">
              <w:rPr>
                <w:rFonts w:eastAsiaTheme="minorEastAsia"/>
                <w:sz w:val="24"/>
              </w:rPr>
              <w:t>ТП Харенская 1х40кВА</w:t>
            </w:r>
          </w:p>
        </w:tc>
        <w:tc>
          <w:tcPr>
            <w:tcW w:w="1389" w:type="pct"/>
            <w:tcBorders>
              <w:top w:val="single" w:sz="4" w:space="0" w:color="auto"/>
              <w:left w:val="single" w:sz="4" w:space="0" w:color="auto"/>
              <w:bottom w:val="single" w:sz="4" w:space="0" w:color="auto"/>
              <w:right w:val="single" w:sz="4" w:space="0" w:color="auto"/>
            </w:tcBorders>
          </w:tcPr>
          <w:p w14:paraId="396BA8CA"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50E5B25E"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47BD94D4" w14:textId="77777777" w:rsidR="002D098D" w:rsidRPr="0039126E" w:rsidRDefault="002D098D" w:rsidP="002D098D">
            <w:pPr>
              <w:rPr>
                <w:rFonts w:eastAsiaTheme="minorEastAsia"/>
                <w:sz w:val="24"/>
              </w:rPr>
            </w:pPr>
            <w:r w:rsidRPr="0039126E">
              <w:rPr>
                <w:rFonts w:eastAsiaTheme="minorEastAsia"/>
                <w:sz w:val="24"/>
              </w:rPr>
              <w:t>ТП Н.Погост 1х160 кВА</w:t>
            </w:r>
          </w:p>
        </w:tc>
        <w:tc>
          <w:tcPr>
            <w:tcW w:w="1389" w:type="pct"/>
            <w:tcBorders>
              <w:top w:val="single" w:sz="4" w:space="0" w:color="auto"/>
              <w:left w:val="single" w:sz="4" w:space="0" w:color="auto"/>
              <w:bottom w:val="single" w:sz="4" w:space="0" w:color="auto"/>
              <w:right w:val="single" w:sz="4" w:space="0" w:color="auto"/>
            </w:tcBorders>
          </w:tcPr>
          <w:p w14:paraId="4F036926"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7C84CB7C"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16F898A4" w14:textId="77777777" w:rsidR="002D098D" w:rsidRPr="0039126E" w:rsidRDefault="002D098D" w:rsidP="002D098D">
            <w:pPr>
              <w:rPr>
                <w:rFonts w:eastAsiaTheme="minorEastAsia"/>
                <w:sz w:val="24"/>
              </w:rPr>
            </w:pPr>
            <w:r w:rsidRPr="0039126E">
              <w:rPr>
                <w:rFonts w:eastAsiaTheme="minorEastAsia"/>
                <w:sz w:val="24"/>
              </w:rPr>
              <w:t>ТП Починок 1х100кВА</w:t>
            </w:r>
          </w:p>
        </w:tc>
        <w:tc>
          <w:tcPr>
            <w:tcW w:w="1389" w:type="pct"/>
            <w:tcBorders>
              <w:top w:val="single" w:sz="4" w:space="0" w:color="auto"/>
              <w:left w:val="single" w:sz="4" w:space="0" w:color="auto"/>
              <w:bottom w:val="single" w:sz="4" w:space="0" w:color="auto"/>
              <w:right w:val="single" w:sz="4" w:space="0" w:color="auto"/>
            </w:tcBorders>
          </w:tcPr>
          <w:p w14:paraId="5A0492E9"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2635BA8"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D7F41E5" w14:textId="77777777" w:rsidR="002D098D" w:rsidRPr="0039126E" w:rsidRDefault="002D098D" w:rsidP="002D098D">
            <w:pPr>
              <w:rPr>
                <w:rFonts w:eastAsiaTheme="minorEastAsia"/>
                <w:sz w:val="24"/>
              </w:rPr>
            </w:pPr>
            <w:r w:rsidRPr="0039126E">
              <w:rPr>
                <w:rFonts w:eastAsiaTheme="minorEastAsia"/>
                <w:sz w:val="24"/>
              </w:rPr>
              <w:t>ТП Сосновка 1х10кВА</w:t>
            </w:r>
          </w:p>
        </w:tc>
        <w:tc>
          <w:tcPr>
            <w:tcW w:w="1389" w:type="pct"/>
            <w:tcBorders>
              <w:top w:val="single" w:sz="4" w:space="0" w:color="auto"/>
              <w:left w:val="single" w:sz="4" w:space="0" w:color="auto"/>
              <w:bottom w:val="single" w:sz="4" w:space="0" w:color="auto"/>
              <w:right w:val="single" w:sz="4" w:space="0" w:color="auto"/>
            </w:tcBorders>
          </w:tcPr>
          <w:p w14:paraId="660FACC1"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4FFB1EB"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38BFF2F4" w14:textId="77777777" w:rsidR="002D098D" w:rsidRPr="0039126E" w:rsidRDefault="002D098D" w:rsidP="002D098D">
            <w:pPr>
              <w:rPr>
                <w:rFonts w:eastAsiaTheme="minorEastAsia"/>
                <w:sz w:val="24"/>
              </w:rPr>
            </w:pPr>
            <w:r w:rsidRPr="0039126E">
              <w:rPr>
                <w:rFonts w:eastAsiaTheme="minorEastAsia"/>
                <w:sz w:val="24"/>
              </w:rPr>
              <w:t>ТП Кузнечиха 1х10кВА</w:t>
            </w:r>
          </w:p>
        </w:tc>
        <w:tc>
          <w:tcPr>
            <w:tcW w:w="1389" w:type="pct"/>
            <w:tcBorders>
              <w:top w:val="single" w:sz="4" w:space="0" w:color="auto"/>
              <w:left w:val="single" w:sz="4" w:space="0" w:color="auto"/>
              <w:bottom w:val="single" w:sz="4" w:space="0" w:color="auto"/>
              <w:right w:val="single" w:sz="4" w:space="0" w:color="auto"/>
            </w:tcBorders>
          </w:tcPr>
          <w:p w14:paraId="36D859F4"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1E305C4E"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0595AC5" w14:textId="77777777" w:rsidR="002D098D" w:rsidRPr="0039126E" w:rsidRDefault="002D098D" w:rsidP="002D098D">
            <w:pPr>
              <w:rPr>
                <w:rFonts w:eastAsiaTheme="minorEastAsia"/>
                <w:sz w:val="24"/>
              </w:rPr>
            </w:pPr>
            <w:r w:rsidRPr="0039126E">
              <w:rPr>
                <w:rFonts w:eastAsiaTheme="minorEastAsia"/>
                <w:sz w:val="24"/>
              </w:rPr>
              <w:t>ТП Кузьминская 1х63 кВА</w:t>
            </w:r>
          </w:p>
        </w:tc>
        <w:tc>
          <w:tcPr>
            <w:tcW w:w="1389" w:type="pct"/>
            <w:tcBorders>
              <w:top w:val="single" w:sz="4" w:space="0" w:color="auto"/>
              <w:left w:val="single" w:sz="4" w:space="0" w:color="auto"/>
              <w:bottom w:val="single" w:sz="4" w:space="0" w:color="auto"/>
              <w:right w:val="single" w:sz="4" w:space="0" w:color="auto"/>
            </w:tcBorders>
          </w:tcPr>
          <w:p w14:paraId="7EFBD53C"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30B1A433"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4051E7CA" w14:textId="77777777" w:rsidR="002D098D" w:rsidRPr="0039126E" w:rsidRDefault="002D098D" w:rsidP="002D098D">
            <w:pPr>
              <w:rPr>
                <w:rFonts w:eastAsiaTheme="minorEastAsia"/>
                <w:sz w:val="24"/>
              </w:rPr>
            </w:pPr>
            <w:r w:rsidRPr="0039126E">
              <w:rPr>
                <w:rFonts w:eastAsiaTheme="minorEastAsia"/>
                <w:sz w:val="24"/>
              </w:rPr>
              <w:t>ТП Мастерские-Маяк 1х400 кВА</w:t>
            </w:r>
          </w:p>
        </w:tc>
        <w:tc>
          <w:tcPr>
            <w:tcW w:w="1389" w:type="pct"/>
            <w:tcBorders>
              <w:top w:val="single" w:sz="4" w:space="0" w:color="auto"/>
              <w:left w:val="single" w:sz="4" w:space="0" w:color="auto"/>
              <w:bottom w:val="single" w:sz="4" w:space="0" w:color="auto"/>
              <w:right w:val="single" w:sz="4" w:space="0" w:color="auto"/>
            </w:tcBorders>
          </w:tcPr>
          <w:p w14:paraId="213606DA"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CE9BAA2"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29F50B8D" w14:textId="77777777" w:rsidR="002D098D" w:rsidRPr="0039126E" w:rsidRDefault="002D098D" w:rsidP="002D098D">
            <w:pPr>
              <w:rPr>
                <w:rFonts w:eastAsiaTheme="minorEastAsia"/>
                <w:sz w:val="24"/>
              </w:rPr>
            </w:pPr>
            <w:r w:rsidRPr="0039126E">
              <w:rPr>
                <w:rFonts w:eastAsiaTheme="minorEastAsia"/>
                <w:sz w:val="24"/>
              </w:rPr>
              <w:lastRenderedPageBreak/>
              <w:t>ТП Школа-Маяк 1х63 кВА</w:t>
            </w:r>
          </w:p>
        </w:tc>
        <w:tc>
          <w:tcPr>
            <w:tcW w:w="1389" w:type="pct"/>
            <w:tcBorders>
              <w:top w:val="single" w:sz="4" w:space="0" w:color="auto"/>
              <w:left w:val="single" w:sz="4" w:space="0" w:color="auto"/>
              <w:bottom w:val="single" w:sz="4" w:space="0" w:color="auto"/>
              <w:right w:val="single" w:sz="4" w:space="0" w:color="auto"/>
            </w:tcBorders>
          </w:tcPr>
          <w:p w14:paraId="38C8DD97"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4C45358B"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7DA984FB" w14:textId="77777777" w:rsidR="002D098D" w:rsidRPr="0039126E" w:rsidRDefault="002D098D" w:rsidP="002D098D">
            <w:pPr>
              <w:rPr>
                <w:rFonts w:eastAsiaTheme="minorEastAsia"/>
                <w:sz w:val="24"/>
              </w:rPr>
            </w:pPr>
            <w:r w:rsidRPr="0039126E">
              <w:rPr>
                <w:rFonts w:eastAsiaTheme="minorEastAsia"/>
                <w:sz w:val="24"/>
              </w:rPr>
              <w:t>ТП Якшино 1х63кВА</w:t>
            </w:r>
          </w:p>
        </w:tc>
        <w:tc>
          <w:tcPr>
            <w:tcW w:w="1389" w:type="pct"/>
            <w:tcBorders>
              <w:top w:val="single" w:sz="4" w:space="0" w:color="auto"/>
              <w:left w:val="single" w:sz="4" w:space="0" w:color="auto"/>
              <w:bottom w:val="single" w:sz="4" w:space="0" w:color="auto"/>
              <w:right w:val="single" w:sz="4" w:space="0" w:color="auto"/>
            </w:tcBorders>
          </w:tcPr>
          <w:p w14:paraId="6B5F90DC"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2995BD5"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1623E573" w14:textId="77777777" w:rsidR="002D098D" w:rsidRPr="0039126E" w:rsidRDefault="002D098D" w:rsidP="002D098D">
            <w:pPr>
              <w:rPr>
                <w:rFonts w:eastAsiaTheme="minorEastAsia"/>
                <w:sz w:val="24"/>
              </w:rPr>
            </w:pPr>
            <w:r w:rsidRPr="0039126E">
              <w:rPr>
                <w:rFonts w:eastAsiaTheme="minorEastAsia"/>
                <w:sz w:val="24"/>
              </w:rPr>
              <w:t>ТП Сибла 1х63кВА</w:t>
            </w:r>
          </w:p>
        </w:tc>
        <w:tc>
          <w:tcPr>
            <w:tcW w:w="1389" w:type="pct"/>
            <w:tcBorders>
              <w:top w:val="single" w:sz="4" w:space="0" w:color="auto"/>
              <w:left w:val="single" w:sz="4" w:space="0" w:color="auto"/>
              <w:bottom w:val="single" w:sz="4" w:space="0" w:color="auto"/>
              <w:right w:val="single" w:sz="4" w:space="0" w:color="auto"/>
            </w:tcBorders>
          </w:tcPr>
          <w:p w14:paraId="7A2618FB"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5C6399DC"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7064BD96" w14:textId="77777777" w:rsidR="002D098D" w:rsidRPr="0039126E" w:rsidRDefault="002D098D" w:rsidP="002D098D">
            <w:pPr>
              <w:rPr>
                <w:rFonts w:eastAsiaTheme="minorEastAsia"/>
                <w:sz w:val="24"/>
              </w:rPr>
            </w:pPr>
            <w:r w:rsidRPr="0039126E">
              <w:rPr>
                <w:rFonts w:eastAsiaTheme="minorEastAsia"/>
                <w:sz w:val="24"/>
              </w:rPr>
              <w:t>ТП Стегаиха 1х40кВА</w:t>
            </w:r>
          </w:p>
        </w:tc>
        <w:tc>
          <w:tcPr>
            <w:tcW w:w="1389" w:type="pct"/>
            <w:tcBorders>
              <w:top w:val="single" w:sz="4" w:space="0" w:color="auto"/>
              <w:left w:val="single" w:sz="4" w:space="0" w:color="auto"/>
              <w:bottom w:val="single" w:sz="4" w:space="0" w:color="auto"/>
              <w:right w:val="single" w:sz="4" w:space="0" w:color="auto"/>
            </w:tcBorders>
          </w:tcPr>
          <w:p w14:paraId="63CA2112"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3FA9F2F"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74128375" w14:textId="77777777" w:rsidR="002D098D" w:rsidRPr="0039126E" w:rsidRDefault="002D098D" w:rsidP="002D098D">
            <w:pPr>
              <w:rPr>
                <w:rFonts w:eastAsiaTheme="minorEastAsia"/>
                <w:sz w:val="24"/>
              </w:rPr>
            </w:pPr>
            <w:r w:rsidRPr="0039126E">
              <w:rPr>
                <w:rFonts w:eastAsiaTheme="minorEastAsia"/>
                <w:sz w:val="24"/>
              </w:rPr>
              <w:t>ТП Тетериха 1х100кВА</w:t>
            </w:r>
          </w:p>
        </w:tc>
        <w:tc>
          <w:tcPr>
            <w:tcW w:w="1389" w:type="pct"/>
            <w:tcBorders>
              <w:top w:val="single" w:sz="4" w:space="0" w:color="auto"/>
              <w:left w:val="single" w:sz="4" w:space="0" w:color="auto"/>
              <w:bottom w:val="single" w:sz="4" w:space="0" w:color="auto"/>
              <w:right w:val="single" w:sz="4" w:space="0" w:color="auto"/>
            </w:tcBorders>
          </w:tcPr>
          <w:p w14:paraId="054A06FC"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5B0B4E8"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40B972F0" w14:textId="77777777" w:rsidR="002D098D" w:rsidRPr="0039126E" w:rsidRDefault="002D098D" w:rsidP="002D098D">
            <w:pPr>
              <w:rPr>
                <w:rFonts w:eastAsiaTheme="minorEastAsia"/>
                <w:sz w:val="24"/>
              </w:rPr>
            </w:pPr>
            <w:r w:rsidRPr="0039126E">
              <w:rPr>
                <w:rFonts w:eastAsiaTheme="minorEastAsia"/>
                <w:sz w:val="24"/>
              </w:rPr>
              <w:t>ТП Насоново 1х63кВА</w:t>
            </w:r>
          </w:p>
        </w:tc>
        <w:tc>
          <w:tcPr>
            <w:tcW w:w="1389" w:type="pct"/>
            <w:tcBorders>
              <w:top w:val="single" w:sz="4" w:space="0" w:color="auto"/>
              <w:left w:val="single" w:sz="4" w:space="0" w:color="auto"/>
              <w:bottom w:val="single" w:sz="4" w:space="0" w:color="auto"/>
              <w:right w:val="single" w:sz="4" w:space="0" w:color="auto"/>
            </w:tcBorders>
          </w:tcPr>
          <w:p w14:paraId="257B491D"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392D79C9"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718D3D0" w14:textId="77777777" w:rsidR="002D098D" w:rsidRPr="0039126E" w:rsidRDefault="002D098D" w:rsidP="002D098D">
            <w:pPr>
              <w:rPr>
                <w:rFonts w:eastAsiaTheme="minorEastAsia"/>
                <w:sz w:val="24"/>
              </w:rPr>
            </w:pPr>
            <w:r w:rsidRPr="0039126E">
              <w:rPr>
                <w:rFonts w:eastAsiaTheme="minorEastAsia"/>
                <w:sz w:val="24"/>
              </w:rPr>
              <w:t>ТП Клепестиха-дачи 1х63 кВА</w:t>
            </w:r>
          </w:p>
        </w:tc>
        <w:tc>
          <w:tcPr>
            <w:tcW w:w="1389" w:type="pct"/>
            <w:tcBorders>
              <w:top w:val="single" w:sz="4" w:space="0" w:color="auto"/>
              <w:left w:val="single" w:sz="4" w:space="0" w:color="auto"/>
              <w:bottom w:val="single" w:sz="4" w:space="0" w:color="auto"/>
              <w:right w:val="single" w:sz="4" w:space="0" w:color="auto"/>
            </w:tcBorders>
          </w:tcPr>
          <w:p w14:paraId="3E82C0DB"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36462B86"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20A5E0E6" w14:textId="77777777" w:rsidR="002D098D" w:rsidRPr="0039126E" w:rsidRDefault="002D098D" w:rsidP="002D098D">
            <w:pPr>
              <w:rPr>
                <w:rFonts w:eastAsiaTheme="minorEastAsia"/>
                <w:sz w:val="24"/>
              </w:rPr>
            </w:pPr>
            <w:r w:rsidRPr="0039126E">
              <w:rPr>
                <w:rFonts w:eastAsiaTheme="minorEastAsia"/>
                <w:sz w:val="24"/>
              </w:rPr>
              <w:t>ТП Волчиха 1х40кВА</w:t>
            </w:r>
          </w:p>
        </w:tc>
        <w:tc>
          <w:tcPr>
            <w:tcW w:w="1389" w:type="pct"/>
            <w:tcBorders>
              <w:top w:val="single" w:sz="4" w:space="0" w:color="auto"/>
              <w:left w:val="single" w:sz="4" w:space="0" w:color="auto"/>
              <w:bottom w:val="single" w:sz="4" w:space="0" w:color="auto"/>
              <w:right w:val="single" w:sz="4" w:space="0" w:color="auto"/>
            </w:tcBorders>
          </w:tcPr>
          <w:p w14:paraId="16B198F8"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C1382DE"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3D008DD2" w14:textId="77777777" w:rsidR="002D098D" w:rsidRPr="0039126E" w:rsidRDefault="002D098D" w:rsidP="002D098D">
            <w:pPr>
              <w:rPr>
                <w:rFonts w:eastAsiaTheme="minorEastAsia"/>
                <w:sz w:val="24"/>
              </w:rPr>
            </w:pPr>
            <w:r w:rsidRPr="0039126E">
              <w:rPr>
                <w:rFonts w:eastAsiaTheme="minorEastAsia"/>
                <w:sz w:val="24"/>
              </w:rPr>
              <w:t>ТП Бараниха-зерноток 1х100 кВА</w:t>
            </w:r>
          </w:p>
        </w:tc>
        <w:tc>
          <w:tcPr>
            <w:tcW w:w="1389" w:type="pct"/>
            <w:tcBorders>
              <w:top w:val="single" w:sz="4" w:space="0" w:color="auto"/>
              <w:left w:val="single" w:sz="4" w:space="0" w:color="auto"/>
              <w:bottom w:val="single" w:sz="4" w:space="0" w:color="auto"/>
              <w:right w:val="single" w:sz="4" w:space="0" w:color="auto"/>
            </w:tcBorders>
          </w:tcPr>
          <w:p w14:paraId="594D7878"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55CBB0C2"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3902802" w14:textId="77777777" w:rsidR="002D098D" w:rsidRPr="0039126E" w:rsidRDefault="002D098D" w:rsidP="002D098D">
            <w:pPr>
              <w:rPr>
                <w:rFonts w:eastAsiaTheme="minorEastAsia"/>
                <w:sz w:val="24"/>
              </w:rPr>
            </w:pPr>
            <w:r w:rsidRPr="0039126E">
              <w:rPr>
                <w:rFonts w:eastAsiaTheme="minorEastAsia"/>
                <w:sz w:val="24"/>
              </w:rPr>
              <w:t>ТП Балыково 1х10кВА</w:t>
            </w:r>
          </w:p>
        </w:tc>
        <w:tc>
          <w:tcPr>
            <w:tcW w:w="1389" w:type="pct"/>
            <w:tcBorders>
              <w:top w:val="single" w:sz="4" w:space="0" w:color="auto"/>
              <w:left w:val="single" w:sz="4" w:space="0" w:color="auto"/>
              <w:bottom w:val="single" w:sz="4" w:space="0" w:color="auto"/>
              <w:right w:val="single" w:sz="4" w:space="0" w:color="auto"/>
            </w:tcBorders>
          </w:tcPr>
          <w:p w14:paraId="2C5BB8C2"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727C9442"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248EADB" w14:textId="77777777" w:rsidR="002D098D" w:rsidRPr="0039126E" w:rsidRDefault="002D098D" w:rsidP="002D098D">
            <w:pPr>
              <w:rPr>
                <w:rFonts w:eastAsiaTheme="minorEastAsia"/>
                <w:sz w:val="24"/>
              </w:rPr>
            </w:pPr>
            <w:r w:rsidRPr="0039126E">
              <w:rPr>
                <w:rFonts w:eastAsiaTheme="minorEastAsia"/>
                <w:sz w:val="24"/>
              </w:rPr>
              <w:t>ТП Демушиха 1х63 кВА</w:t>
            </w:r>
          </w:p>
        </w:tc>
        <w:tc>
          <w:tcPr>
            <w:tcW w:w="1389" w:type="pct"/>
            <w:tcBorders>
              <w:top w:val="single" w:sz="4" w:space="0" w:color="auto"/>
              <w:left w:val="single" w:sz="4" w:space="0" w:color="auto"/>
              <w:bottom w:val="single" w:sz="4" w:space="0" w:color="auto"/>
              <w:right w:val="single" w:sz="4" w:space="0" w:color="auto"/>
            </w:tcBorders>
          </w:tcPr>
          <w:p w14:paraId="42668802"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689BF825"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3050AF86" w14:textId="77777777" w:rsidR="002D098D" w:rsidRPr="0039126E" w:rsidRDefault="002D098D" w:rsidP="002D098D">
            <w:pPr>
              <w:rPr>
                <w:rFonts w:eastAsiaTheme="minorEastAsia"/>
                <w:sz w:val="24"/>
              </w:rPr>
            </w:pPr>
            <w:r w:rsidRPr="0039126E">
              <w:rPr>
                <w:rFonts w:eastAsiaTheme="minorEastAsia"/>
                <w:sz w:val="24"/>
              </w:rPr>
              <w:t>ТП Смолиха 1х40 кВА</w:t>
            </w:r>
          </w:p>
        </w:tc>
        <w:tc>
          <w:tcPr>
            <w:tcW w:w="1389" w:type="pct"/>
            <w:tcBorders>
              <w:top w:val="single" w:sz="4" w:space="0" w:color="auto"/>
              <w:left w:val="single" w:sz="4" w:space="0" w:color="auto"/>
              <w:bottom w:val="single" w:sz="4" w:space="0" w:color="auto"/>
              <w:right w:val="single" w:sz="4" w:space="0" w:color="auto"/>
            </w:tcBorders>
          </w:tcPr>
          <w:p w14:paraId="226A71C9"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E93E3CB"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428B9243" w14:textId="77777777" w:rsidR="002D098D" w:rsidRPr="0039126E" w:rsidRDefault="002D098D" w:rsidP="002D098D">
            <w:pPr>
              <w:rPr>
                <w:rFonts w:eastAsiaTheme="minorEastAsia"/>
                <w:sz w:val="24"/>
              </w:rPr>
            </w:pPr>
            <w:r w:rsidRPr="0039126E">
              <w:rPr>
                <w:rFonts w:eastAsiaTheme="minorEastAsia"/>
                <w:sz w:val="24"/>
              </w:rPr>
              <w:t>ТП Анисимовская 1х10кВА</w:t>
            </w:r>
          </w:p>
        </w:tc>
        <w:tc>
          <w:tcPr>
            <w:tcW w:w="1389" w:type="pct"/>
            <w:tcBorders>
              <w:top w:val="single" w:sz="4" w:space="0" w:color="auto"/>
              <w:left w:val="single" w:sz="4" w:space="0" w:color="auto"/>
              <w:bottom w:val="single" w:sz="4" w:space="0" w:color="auto"/>
              <w:right w:val="single" w:sz="4" w:space="0" w:color="auto"/>
            </w:tcBorders>
          </w:tcPr>
          <w:p w14:paraId="7F76E09D"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758F685A"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5A96A6DB" w14:textId="77777777" w:rsidR="002D098D" w:rsidRPr="0039126E" w:rsidRDefault="002D098D" w:rsidP="002D098D">
            <w:pPr>
              <w:rPr>
                <w:rFonts w:eastAsiaTheme="minorEastAsia"/>
                <w:sz w:val="24"/>
              </w:rPr>
            </w:pPr>
            <w:r w:rsidRPr="0039126E">
              <w:rPr>
                <w:rFonts w:eastAsiaTheme="minorEastAsia"/>
                <w:sz w:val="24"/>
              </w:rPr>
              <w:t>ТП Стениха 1х25 кВА</w:t>
            </w:r>
          </w:p>
        </w:tc>
        <w:tc>
          <w:tcPr>
            <w:tcW w:w="1389" w:type="pct"/>
            <w:tcBorders>
              <w:top w:val="single" w:sz="4" w:space="0" w:color="auto"/>
              <w:left w:val="single" w:sz="4" w:space="0" w:color="auto"/>
              <w:bottom w:val="single" w:sz="4" w:space="0" w:color="auto"/>
              <w:right w:val="single" w:sz="4" w:space="0" w:color="auto"/>
            </w:tcBorders>
          </w:tcPr>
          <w:p w14:paraId="608BFDAB"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D88A8BF"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19A33FBB" w14:textId="77777777" w:rsidR="002D098D" w:rsidRPr="0039126E" w:rsidRDefault="002D098D" w:rsidP="002D098D">
            <w:pPr>
              <w:rPr>
                <w:rFonts w:eastAsiaTheme="minorEastAsia"/>
                <w:sz w:val="24"/>
              </w:rPr>
            </w:pPr>
            <w:r w:rsidRPr="0039126E">
              <w:rPr>
                <w:rFonts w:eastAsiaTheme="minorEastAsia"/>
                <w:sz w:val="24"/>
              </w:rPr>
              <w:t>ТП Умриша 1х25 кВА</w:t>
            </w:r>
          </w:p>
        </w:tc>
        <w:tc>
          <w:tcPr>
            <w:tcW w:w="1389" w:type="pct"/>
            <w:tcBorders>
              <w:top w:val="single" w:sz="4" w:space="0" w:color="auto"/>
              <w:left w:val="single" w:sz="4" w:space="0" w:color="auto"/>
              <w:bottom w:val="single" w:sz="4" w:space="0" w:color="auto"/>
              <w:right w:val="single" w:sz="4" w:space="0" w:color="auto"/>
            </w:tcBorders>
          </w:tcPr>
          <w:p w14:paraId="26D0A64D"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44214C21"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6EBE79E1" w14:textId="77777777" w:rsidR="002D098D" w:rsidRPr="0039126E" w:rsidRDefault="002D098D" w:rsidP="002D098D">
            <w:pPr>
              <w:rPr>
                <w:rFonts w:eastAsiaTheme="minorEastAsia"/>
                <w:sz w:val="24"/>
              </w:rPr>
            </w:pPr>
            <w:r w:rsidRPr="0039126E">
              <w:rPr>
                <w:rFonts w:eastAsiaTheme="minorEastAsia"/>
                <w:sz w:val="24"/>
              </w:rPr>
              <w:t>ТП Оброчное 1х100 кВА</w:t>
            </w:r>
          </w:p>
        </w:tc>
        <w:tc>
          <w:tcPr>
            <w:tcW w:w="1389" w:type="pct"/>
            <w:tcBorders>
              <w:top w:val="single" w:sz="4" w:space="0" w:color="auto"/>
              <w:left w:val="single" w:sz="4" w:space="0" w:color="auto"/>
              <w:bottom w:val="single" w:sz="4" w:space="0" w:color="auto"/>
              <w:right w:val="single" w:sz="4" w:space="0" w:color="auto"/>
            </w:tcBorders>
          </w:tcPr>
          <w:p w14:paraId="1C56AC6B"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2E692DF"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4C725DDD" w14:textId="77777777" w:rsidR="002D098D" w:rsidRPr="0039126E" w:rsidRDefault="002D098D" w:rsidP="002D098D">
            <w:pPr>
              <w:rPr>
                <w:rFonts w:eastAsiaTheme="minorEastAsia"/>
                <w:sz w:val="24"/>
              </w:rPr>
            </w:pPr>
            <w:r w:rsidRPr="0039126E">
              <w:rPr>
                <w:rFonts w:eastAsiaTheme="minorEastAsia"/>
                <w:sz w:val="24"/>
              </w:rPr>
              <w:t>ТП Мурыгинская 1х40 кВА</w:t>
            </w:r>
          </w:p>
        </w:tc>
        <w:tc>
          <w:tcPr>
            <w:tcW w:w="1389" w:type="pct"/>
            <w:tcBorders>
              <w:top w:val="single" w:sz="4" w:space="0" w:color="auto"/>
              <w:left w:val="single" w:sz="4" w:space="0" w:color="auto"/>
              <w:bottom w:val="single" w:sz="4" w:space="0" w:color="auto"/>
              <w:right w:val="single" w:sz="4" w:space="0" w:color="auto"/>
            </w:tcBorders>
          </w:tcPr>
          <w:p w14:paraId="5A87B2E3"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707D01B7"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29D37C7" w14:textId="77777777" w:rsidR="002D098D" w:rsidRPr="0039126E" w:rsidRDefault="002D098D" w:rsidP="002D098D">
            <w:pPr>
              <w:rPr>
                <w:rFonts w:eastAsiaTheme="minorEastAsia"/>
                <w:sz w:val="24"/>
              </w:rPr>
            </w:pPr>
            <w:r w:rsidRPr="0039126E">
              <w:rPr>
                <w:rFonts w:eastAsiaTheme="minorEastAsia"/>
                <w:sz w:val="24"/>
              </w:rPr>
              <w:t>ТП Бараниха 1х100 кВА</w:t>
            </w:r>
          </w:p>
        </w:tc>
        <w:tc>
          <w:tcPr>
            <w:tcW w:w="1389" w:type="pct"/>
            <w:tcBorders>
              <w:top w:val="single" w:sz="4" w:space="0" w:color="auto"/>
              <w:left w:val="single" w:sz="4" w:space="0" w:color="auto"/>
              <w:bottom w:val="single" w:sz="4" w:space="0" w:color="auto"/>
              <w:right w:val="single" w:sz="4" w:space="0" w:color="auto"/>
            </w:tcBorders>
          </w:tcPr>
          <w:p w14:paraId="64717AB3"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647D69F2"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06B7AE6A" w14:textId="77777777" w:rsidR="002D098D" w:rsidRPr="0039126E" w:rsidRDefault="002D098D" w:rsidP="002D098D">
            <w:pPr>
              <w:rPr>
                <w:rFonts w:eastAsiaTheme="minorEastAsia"/>
                <w:sz w:val="24"/>
              </w:rPr>
            </w:pPr>
            <w:r w:rsidRPr="0039126E">
              <w:rPr>
                <w:rFonts w:eastAsiaTheme="minorEastAsia"/>
                <w:sz w:val="24"/>
              </w:rPr>
              <w:t>ТП Мегафон 1х25 кВА</w:t>
            </w:r>
          </w:p>
        </w:tc>
        <w:tc>
          <w:tcPr>
            <w:tcW w:w="1389" w:type="pct"/>
            <w:tcBorders>
              <w:top w:val="single" w:sz="4" w:space="0" w:color="auto"/>
              <w:left w:val="single" w:sz="4" w:space="0" w:color="auto"/>
              <w:bottom w:val="single" w:sz="4" w:space="0" w:color="auto"/>
              <w:right w:val="single" w:sz="4" w:space="0" w:color="auto"/>
            </w:tcBorders>
          </w:tcPr>
          <w:p w14:paraId="4FAABF65"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6C9E571"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3A56441A" w14:textId="77777777" w:rsidR="002D098D" w:rsidRPr="0039126E" w:rsidRDefault="002D098D" w:rsidP="002D098D">
            <w:pPr>
              <w:rPr>
                <w:rFonts w:eastAsiaTheme="minorEastAsia"/>
                <w:sz w:val="24"/>
              </w:rPr>
            </w:pPr>
            <w:r w:rsidRPr="0039126E">
              <w:rPr>
                <w:rFonts w:eastAsiaTheme="minorEastAsia"/>
                <w:sz w:val="24"/>
              </w:rPr>
              <w:t>ТП Дорожник 1х100 кВА</w:t>
            </w:r>
          </w:p>
        </w:tc>
        <w:tc>
          <w:tcPr>
            <w:tcW w:w="1389" w:type="pct"/>
            <w:tcBorders>
              <w:top w:val="single" w:sz="4" w:space="0" w:color="auto"/>
              <w:left w:val="single" w:sz="4" w:space="0" w:color="auto"/>
              <w:bottom w:val="single" w:sz="4" w:space="0" w:color="auto"/>
              <w:right w:val="single" w:sz="4" w:space="0" w:color="auto"/>
            </w:tcBorders>
          </w:tcPr>
          <w:p w14:paraId="1A7F7576"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2F9C31FF"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2A73F505" w14:textId="77777777" w:rsidR="002D098D" w:rsidRPr="0039126E" w:rsidRDefault="002D098D" w:rsidP="002D098D">
            <w:pPr>
              <w:rPr>
                <w:rFonts w:eastAsiaTheme="minorEastAsia"/>
                <w:sz w:val="24"/>
              </w:rPr>
            </w:pPr>
            <w:r w:rsidRPr="0039126E">
              <w:rPr>
                <w:rFonts w:eastAsiaTheme="minorEastAsia"/>
                <w:sz w:val="24"/>
              </w:rPr>
              <w:t>ТП Конанцево-Бор 1х100 кВА</w:t>
            </w:r>
          </w:p>
        </w:tc>
        <w:tc>
          <w:tcPr>
            <w:tcW w:w="1389" w:type="pct"/>
            <w:tcBorders>
              <w:top w:val="single" w:sz="4" w:space="0" w:color="auto"/>
              <w:left w:val="single" w:sz="4" w:space="0" w:color="auto"/>
              <w:bottom w:val="single" w:sz="4" w:space="0" w:color="auto"/>
              <w:right w:val="single" w:sz="4" w:space="0" w:color="auto"/>
            </w:tcBorders>
          </w:tcPr>
          <w:p w14:paraId="3D8B99E8"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313EC02A"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1636DFE0" w14:textId="77777777" w:rsidR="002D098D" w:rsidRPr="0039126E" w:rsidRDefault="002D098D" w:rsidP="002D098D">
            <w:pPr>
              <w:rPr>
                <w:rFonts w:eastAsiaTheme="minorEastAsia"/>
                <w:sz w:val="24"/>
              </w:rPr>
            </w:pPr>
            <w:r w:rsidRPr="0039126E">
              <w:rPr>
                <w:rFonts w:eastAsiaTheme="minorEastAsia"/>
                <w:sz w:val="24"/>
              </w:rPr>
              <w:t>ТП-10 1х160кВА</w:t>
            </w:r>
          </w:p>
        </w:tc>
        <w:tc>
          <w:tcPr>
            <w:tcW w:w="1389" w:type="pct"/>
            <w:tcBorders>
              <w:top w:val="single" w:sz="4" w:space="0" w:color="auto"/>
              <w:left w:val="single" w:sz="4" w:space="0" w:color="auto"/>
              <w:bottom w:val="single" w:sz="4" w:space="0" w:color="auto"/>
              <w:right w:val="single" w:sz="4" w:space="0" w:color="auto"/>
            </w:tcBorders>
          </w:tcPr>
          <w:p w14:paraId="52375EDA"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4880F3F5"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4F5EE579" w14:textId="77777777" w:rsidR="002D098D" w:rsidRPr="0039126E" w:rsidRDefault="002D098D" w:rsidP="002D098D">
            <w:pPr>
              <w:rPr>
                <w:rFonts w:eastAsiaTheme="minorEastAsia"/>
                <w:sz w:val="24"/>
              </w:rPr>
            </w:pPr>
            <w:r w:rsidRPr="0039126E">
              <w:rPr>
                <w:rFonts w:eastAsiaTheme="minorEastAsia"/>
                <w:sz w:val="24"/>
              </w:rPr>
              <w:t>ТП С.О.К. 1х250кВА</w:t>
            </w:r>
          </w:p>
        </w:tc>
        <w:tc>
          <w:tcPr>
            <w:tcW w:w="1389" w:type="pct"/>
            <w:tcBorders>
              <w:top w:val="single" w:sz="4" w:space="0" w:color="auto"/>
              <w:left w:val="single" w:sz="4" w:space="0" w:color="auto"/>
              <w:bottom w:val="single" w:sz="4" w:space="0" w:color="auto"/>
              <w:right w:val="single" w:sz="4" w:space="0" w:color="auto"/>
            </w:tcBorders>
          </w:tcPr>
          <w:p w14:paraId="0696211C"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0271B7AF"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161BCE1B" w14:textId="77777777" w:rsidR="002D098D" w:rsidRPr="0039126E" w:rsidRDefault="002D098D" w:rsidP="002D098D">
            <w:pPr>
              <w:rPr>
                <w:rFonts w:eastAsiaTheme="minorEastAsia"/>
                <w:sz w:val="24"/>
              </w:rPr>
            </w:pPr>
            <w:r w:rsidRPr="0039126E">
              <w:rPr>
                <w:rFonts w:eastAsiaTheme="minorEastAsia"/>
                <w:sz w:val="24"/>
              </w:rPr>
              <w:t>ТП Котельная-Ситинский 1х100кВА</w:t>
            </w:r>
          </w:p>
        </w:tc>
        <w:tc>
          <w:tcPr>
            <w:tcW w:w="1389" w:type="pct"/>
            <w:tcBorders>
              <w:top w:val="single" w:sz="4" w:space="0" w:color="auto"/>
              <w:left w:val="single" w:sz="4" w:space="0" w:color="auto"/>
              <w:bottom w:val="single" w:sz="4" w:space="0" w:color="auto"/>
              <w:right w:val="single" w:sz="4" w:space="0" w:color="auto"/>
            </w:tcBorders>
          </w:tcPr>
          <w:p w14:paraId="43BE9BF4" w14:textId="77777777" w:rsidR="002D098D" w:rsidRPr="0039126E" w:rsidRDefault="002D098D" w:rsidP="002D098D">
            <w:pPr>
              <w:rPr>
                <w:rFonts w:eastAsiaTheme="minorEastAsia"/>
                <w:sz w:val="24"/>
              </w:rPr>
            </w:pPr>
            <w:r w:rsidRPr="0039126E">
              <w:rPr>
                <w:rFonts w:eastAsiaTheme="minorEastAsia"/>
                <w:sz w:val="24"/>
              </w:rPr>
              <w:t>10/0,4кВ</w:t>
            </w:r>
          </w:p>
        </w:tc>
      </w:tr>
      <w:tr w:rsidR="002A492F" w:rsidRPr="0039126E" w14:paraId="10878524"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5FA07875" w14:textId="77777777" w:rsidR="002D098D" w:rsidRPr="0039126E" w:rsidRDefault="002D098D" w:rsidP="002D098D">
            <w:pPr>
              <w:rPr>
                <w:rFonts w:eastAsiaTheme="minorEastAsia"/>
                <w:sz w:val="24"/>
              </w:rPr>
            </w:pPr>
            <w:r w:rsidRPr="0039126E">
              <w:rPr>
                <w:rFonts w:eastAsiaTheme="minorEastAsia"/>
                <w:sz w:val="24"/>
              </w:rPr>
              <w:t>ТП Льнозавод 2х630кВА</w:t>
            </w:r>
          </w:p>
        </w:tc>
        <w:tc>
          <w:tcPr>
            <w:tcW w:w="1389" w:type="pct"/>
            <w:tcBorders>
              <w:top w:val="single" w:sz="4" w:space="0" w:color="auto"/>
              <w:left w:val="single" w:sz="4" w:space="0" w:color="auto"/>
              <w:bottom w:val="single" w:sz="4" w:space="0" w:color="auto"/>
              <w:right w:val="single" w:sz="4" w:space="0" w:color="auto"/>
            </w:tcBorders>
          </w:tcPr>
          <w:p w14:paraId="2A3A1013" w14:textId="77777777" w:rsidR="002D098D" w:rsidRPr="0039126E" w:rsidRDefault="002D098D" w:rsidP="002D098D">
            <w:pPr>
              <w:rPr>
                <w:rFonts w:eastAsiaTheme="minorEastAsia"/>
                <w:sz w:val="24"/>
              </w:rPr>
            </w:pPr>
            <w:r w:rsidRPr="0039126E">
              <w:rPr>
                <w:rFonts w:eastAsiaTheme="minorEastAsia"/>
                <w:sz w:val="24"/>
              </w:rPr>
              <w:t>10/0,4кВ</w:t>
            </w:r>
          </w:p>
        </w:tc>
      </w:tr>
      <w:tr w:rsidR="002D098D" w:rsidRPr="0039126E" w14:paraId="1B1B3FCD" w14:textId="77777777" w:rsidTr="00E16F5F">
        <w:tc>
          <w:tcPr>
            <w:tcW w:w="3611" w:type="pct"/>
            <w:tcBorders>
              <w:top w:val="single" w:sz="4" w:space="0" w:color="auto"/>
              <w:left w:val="single" w:sz="4" w:space="0" w:color="auto"/>
              <w:bottom w:val="single" w:sz="4" w:space="0" w:color="auto"/>
              <w:right w:val="single" w:sz="4" w:space="0" w:color="auto"/>
            </w:tcBorders>
            <w:vAlign w:val="bottom"/>
          </w:tcPr>
          <w:p w14:paraId="3A0B808F" w14:textId="77777777" w:rsidR="002D098D" w:rsidRPr="0039126E" w:rsidRDefault="002D098D" w:rsidP="002D098D">
            <w:pPr>
              <w:spacing w:line="276" w:lineRule="auto"/>
              <w:rPr>
                <w:rFonts w:eastAsiaTheme="minorEastAsia"/>
                <w:sz w:val="24"/>
              </w:rPr>
            </w:pPr>
            <w:r w:rsidRPr="0039126E">
              <w:rPr>
                <w:rFonts w:eastAsiaTheme="minorEastAsia"/>
                <w:sz w:val="24"/>
              </w:rPr>
              <w:t>Суммарная мощность трансформаторов                     9,56 МВА</w:t>
            </w:r>
          </w:p>
        </w:tc>
        <w:tc>
          <w:tcPr>
            <w:tcW w:w="1389" w:type="pct"/>
            <w:tcBorders>
              <w:top w:val="single" w:sz="4" w:space="0" w:color="auto"/>
              <w:left w:val="single" w:sz="4" w:space="0" w:color="auto"/>
              <w:bottom w:val="single" w:sz="4" w:space="0" w:color="auto"/>
              <w:right w:val="single" w:sz="4" w:space="0" w:color="auto"/>
            </w:tcBorders>
          </w:tcPr>
          <w:p w14:paraId="664FB68D" w14:textId="77777777" w:rsidR="002D098D" w:rsidRPr="0039126E" w:rsidRDefault="002D098D" w:rsidP="002D098D">
            <w:pPr>
              <w:widowControl w:val="0"/>
              <w:spacing w:line="276" w:lineRule="auto"/>
              <w:rPr>
                <w:rFonts w:eastAsiaTheme="minorEastAsia"/>
                <w:strike/>
                <w:sz w:val="24"/>
              </w:rPr>
            </w:pPr>
          </w:p>
        </w:tc>
      </w:tr>
    </w:tbl>
    <w:p w14:paraId="7F6B699F" w14:textId="77777777" w:rsidR="00835A91" w:rsidRPr="0039126E" w:rsidRDefault="00835A91" w:rsidP="00835A91">
      <w:pPr>
        <w:widowControl w:val="0"/>
        <w:spacing w:after="0" w:line="360" w:lineRule="auto"/>
        <w:ind w:firstLine="709"/>
        <w:jc w:val="both"/>
        <w:rPr>
          <w:rFonts w:ascii="Times New Roman" w:eastAsia="Times New Roman" w:hAnsi="Times New Roman" w:cs="Times New Roman"/>
          <w:bCs/>
          <w:sz w:val="28"/>
          <w:szCs w:val="28"/>
          <w:lang w:eastAsia="x-none"/>
        </w:rPr>
      </w:pPr>
    </w:p>
    <w:p w14:paraId="56BFE3E8" w14:textId="77777777" w:rsidR="00DB514D" w:rsidRPr="0039126E" w:rsidRDefault="00DB514D" w:rsidP="00112D72">
      <w:pPr>
        <w:keepNext/>
        <w:widowControl w:val="0"/>
        <w:numPr>
          <w:ilvl w:val="2"/>
          <w:numId w:val="14"/>
        </w:numPr>
        <w:spacing w:before="240" w:after="0"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218" w:name="_Toc72837773"/>
      <w:bookmarkStart w:id="219" w:name="_Toc192693393"/>
      <w:r w:rsidRPr="0039126E">
        <w:rPr>
          <w:rFonts w:ascii="Times New Roman" w:eastAsia="Times New Roman" w:hAnsi="Times New Roman" w:cs="Times New Roman"/>
          <w:b/>
          <w:bCs/>
          <w:sz w:val="28"/>
          <w:szCs w:val="24"/>
          <w:lang w:eastAsia="ru-RU"/>
        </w:rPr>
        <w:t>Проектные решения</w:t>
      </w:r>
      <w:bookmarkEnd w:id="217"/>
      <w:bookmarkEnd w:id="218"/>
      <w:bookmarkEnd w:id="219"/>
    </w:p>
    <w:p w14:paraId="1A9731E5" w14:textId="77777777" w:rsidR="002D098D" w:rsidRPr="0039126E" w:rsidRDefault="002D098D" w:rsidP="002D098D">
      <w:pPr>
        <w:widowControl w:val="0"/>
        <w:spacing w:after="0"/>
        <w:ind w:firstLine="709"/>
        <w:jc w:val="both"/>
        <w:rPr>
          <w:rFonts w:ascii="Times New Roman" w:eastAsia="Times New Roman" w:hAnsi="Times New Roman" w:cs="Times New Roman"/>
          <w:sz w:val="28"/>
          <w:szCs w:val="28"/>
          <w:lang w:eastAsia="ru-RU"/>
        </w:rPr>
      </w:pPr>
      <w:bookmarkStart w:id="220" w:name="_Toc64441252"/>
      <w:bookmarkStart w:id="221" w:name="_Toc72837774"/>
      <w:r w:rsidRPr="0039126E">
        <w:rPr>
          <w:rFonts w:ascii="Times New Roman" w:eastAsia="Times New Roman" w:hAnsi="Times New Roman" w:cs="Times New Roman"/>
          <w:sz w:val="28"/>
          <w:szCs w:val="28"/>
          <w:lang w:eastAsia="ru-RU"/>
        </w:rPr>
        <w:t xml:space="preserve">Генеральным планом предусматривается возведение новых зданий и сооружений. В связи </w:t>
      </w:r>
      <w:r w:rsidRPr="0039126E">
        <w:rPr>
          <w:rFonts w:ascii="Times New Roman" w:eastAsia="Times New Roman" w:hAnsi="Times New Roman" w:cs="Times New Roman"/>
          <w:sz w:val="28"/>
          <w:szCs w:val="28"/>
          <w:lang w:val="en-US" w:eastAsia="ru-RU"/>
        </w:rPr>
        <w:t>c</w:t>
      </w:r>
      <w:r w:rsidRPr="0039126E">
        <w:rPr>
          <w:rFonts w:ascii="Times New Roman" w:eastAsia="Times New Roman" w:hAnsi="Times New Roman" w:cs="Times New Roman"/>
          <w:sz w:val="28"/>
          <w:szCs w:val="28"/>
          <w:lang w:eastAsia="ru-RU"/>
        </w:rPr>
        <w:t xml:space="preserve"> увеличением числа энергопотребителей проектом предусматриваются следующие мероприятия:</w:t>
      </w:r>
    </w:p>
    <w:p w14:paraId="3561E646" w14:textId="5E112B85" w:rsidR="002D098D" w:rsidRPr="0039126E" w:rsidRDefault="004638BC" w:rsidP="002D098D">
      <w:pPr>
        <w:widowControl w:val="0"/>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Планируемые к размещению</w:t>
      </w:r>
      <w:r w:rsidR="002D098D" w:rsidRPr="0039126E">
        <w:rPr>
          <w:rFonts w:ascii="Times New Roman" w:eastAsia="Times New Roman" w:hAnsi="Times New Roman" w:cs="Times New Roman"/>
          <w:sz w:val="28"/>
          <w:szCs w:val="28"/>
          <w:lang w:eastAsia="ru-RU"/>
        </w:rPr>
        <w:t xml:space="preserve"> трансформаторны</w:t>
      </w:r>
      <w:r>
        <w:rPr>
          <w:rFonts w:ascii="Times New Roman" w:eastAsia="Times New Roman" w:hAnsi="Times New Roman" w:cs="Times New Roman"/>
          <w:sz w:val="28"/>
          <w:szCs w:val="28"/>
          <w:lang w:eastAsia="ru-RU"/>
        </w:rPr>
        <w:t>е</w:t>
      </w:r>
      <w:r w:rsidR="002D098D" w:rsidRPr="0039126E">
        <w:rPr>
          <w:rFonts w:ascii="Times New Roman" w:eastAsia="Times New Roman" w:hAnsi="Times New Roman" w:cs="Times New Roman"/>
          <w:sz w:val="28"/>
          <w:szCs w:val="28"/>
          <w:lang w:eastAsia="ru-RU"/>
        </w:rPr>
        <w:t xml:space="preserve"> подстанци</w:t>
      </w:r>
      <w:r>
        <w:rPr>
          <w:rFonts w:ascii="Times New Roman" w:eastAsia="Times New Roman" w:hAnsi="Times New Roman" w:cs="Times New Roman"/>
          <w:sz w:val="28"/>
          <w:szCs w:val="28"/>
          <w:lang w:eastAsia="ru-RU"/>
        </w:rPr>
        <w:t>и</w:t>
      </w:r>
      <w:r w:rsidR="002D098D" w:rsidRPr="0039126E">
        <w:rPr>
          <w:rFonts w:ascii="Times New Roman" w:eastAsia="Times New Roman" w:hAnsi="Times New Roman" w:cs="Times New Roman"/>
          <w:sz w:val="28"/>
          <w:szCs w:val="28"/>
          <w:lang w:eastAsia="ru-RU"/>
        </w:rPr>
        <w:t xml:space="preserve"> ТП 10/0,4кВ</w:t>
      </w:r>
      <w:r>
        <w:rPr>
          <w:rFonts w:ascii="Times New Roman" w:eastAsia="Times New Roman" w:hAnsi="Times New Roman" w:cs="Times New Roman"/>
          <w:sz w:val="28"/>
          <w:szCs w:val="28"/>
          <w:lang w:eastAsia="ru-RU"/>
        </w:rPr>
        <w:t xml:space="preserve"> в д. Конанцево и д. Спичиха</w:t>
      </w:r>
      <w:r w:rsidR="002D098D" w:rsidRPr="0039126E">
        <w:rPr>
          <w:rFonts w:ascii="Times New Roman" w:eastAsia="Times New Roman" w:hAnsi="Times New Roman" w:cs="Times New Roman"/>
          <w:sz w:val="28"/>
          <w:szCs w:val="28"/>
          <w:lang w:eastAsia="ru-RU"/>
        </w:rPr>
        <w:t>;</w:t>
      </w:r>
    </w:p>
    <w:p w14:paraId="32A62B12" w14:textId="77777777" w:rsidR="002D098D" w:rsidRPr="0039126E" w:rsidRDefault="002D098D" w:rsidP="002D098D">
      <w:pPr>
        <w:widowControl w:val="0"/>
        <w:tabs>
          <w:tab w:val="left" w:pos="567"/>
        </w:tabs>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При необходимости выполнить реконструкцию существующих ТП 10/0,4кВ, произвести замену существующих голых проводов воздушных линий 10 и 0,4 кВ на провода марки СИП. Электроснабжение населенных пунктов, не имеющих перспективы развития, оставить без изменений. </w:t>
      </w:r>
    </w:p>
    <w:p w14:paraId="2BCF13B4" w14:textId="77777777" w:rsidR="002D098D" w:rsidRPr="0039126E" w:rsidRDefault="002D098D" w:rsidP="002D098D">
      <w:pPr>
        <w:widowControl w:val="0"/>
        <w:tabs>
          <w:tab w:val="left" w:pos="567"/>
        </w:tabs>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Подключение проектируемых ТП к действующим электрическим сетям предусматривается воздушными линиями 10кВ. Трассы прохождения ВЛ и места установки ТП определяются проектной документацией конкретных объектов с учетом наиболее экономичного расположения сетей, исходя из плотности и структуры застройки.</w:t>
      </w:r>
    </w:p>
    <w:p w14:paraId="4233A2C7" w14:textId="77777777" w:rsidR="002D098D" w:rsidRPr="0039126E" w:rsidRDefault="002D098D" w:rsidP="002D098D">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Расчет прогнозируемого увеличения нагрузки и потребления </w:t>
      </w:r>
      <w:r w:rsidRPr="0039126E">
        <w:rPr>
          <w:rFonts w:ascii="Times New Roman" w:eastAsia="Times New Roman" w:hAnsi="Times New Roman" w:cs="Times New Roman"/>
          <w:sz w:val="28"/>
          <w:szCs w:val="28"/>
          <w:lang w:eastAsia="ru-RU"/>
        </w:rPr>
        <w:lastRenderedPageBreak/>
        <w:t>электроэнергии выполнен с учетом следующих нормативных документов:</w:t>
      </w:r>
    </w:p>
    <w:p w14:paraId="51F88395" w14:textId="77777777" w:rsidR="002D098D" w:rsidRPr="0039126E" w:rsidRDefault="002D098D" w:rsidP="002D098D">
      <w:pPr>
        <w:widowControl w:val="0"/>
        <w:tabs>
          <w:tab w:val="left" w:pos="142"/>
          <w:tab w:val="left" w:pos="567"/>
        </w:tabs>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СП 256.1325800.2016. Свод правил. Электроустановки жилых и общественных зданий. Правила проектирования и монтажа";</w:t>
      </w:r>
    </w:p>
    <w:p w14:paraId="45DCDC6C" w14:textId="77777777" w:rsidR="002D098D" w:rsidRPr="0039126E" w:rsidRDefault="002D098D" w:rsidP="002D098D">
      <w:pPr>
        <w:widowControl w:val="0"/>
        <w:tabs>
          <w:tab w:val="left" w:pos="142"/>
          <w:tab w:val="left" w:pos="567"/>
        </w:tabs>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bCs/>
          <w:iCs/>
          <w:sz w:val="28"/>
          <w:szCs w:val="28"/>
          <w:lang w:eastAsia="ru-RU"/>
        </w:rPr>
        <w:t>правила устройства электроустановок. Седьмое издание</w:t>
      </w:r>
      <w:r w:rsidRPr="0039126E">
        <w:rPr>
          <w:rFonts w:ascii="Times New Roman" w:eastAsia="Times New Roman" w:hAnsi="Times New Roman" w:cs="Times New Roman"/>
          <w:sz w:val="28"/>
          <w:szCs w:val="28"/>
          <w:vertAlign w:val="superscript"/>
          <w:lang w:eastAsia="ru-RU"/>
        </w:rPr>
        <w:footnoteReference w:id="112"/>
      </w:r>
      <w:r w:rsidRPr="0039126E">
        <w:rPr>
          <w:rFonts w:ascii="Times New Roman" w:eastAsia="Times New Roman" w:hAnsi="Times New Roman" w:cs="Times New Roman"/>
          <w:sz w:val="28"/>
          <w:szCs w:val="28"/>
          <w:lang w:eastAsia="ru-RU"/>
        </w:rPr>
        <w:t xml:space="preserve"> (далее – ПУЭ);</w:t>
      </w:r>
    </w:p>
    <w:p w14:paraId="4500E749" w14:textId="77777777" w:rsidR="002D098D" w:rsidRPr="0039126E" w:rsidRDefault="002D098D" w:rsidP="002D098D">
      <w:pPr>
        <w:widowControl w:val="0"/>
        <w:tabs>
          <w:tab w:val="left" w:pos="142"/>
          <w:tab w:val="left" w:pos="567"/>
        </w:tabs>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постановление Правительства Российской Федерации от 27 декабря 2004 года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sidRPr="0039126E">
        <w:rPr>
          <w:rFonts w:ascii="Times New Roman" w:eastAsia="Times New Roman" w:hAnsi="Times New Roman" w:cs="Times New Roman"/>
          <w:sz w:val="28"/>
          <w:szCs w:val="28"/>
          <w:vertAlign w:val="superscript"/>
          <w:lang w:eastAsia="ru-RU"/>
        </w:rPr>
        <w:footnoteReference w:id="113"/>
      </w:r>
      <w:r w:rsidRPr="0039126E">
        <w:rPr>
          <w:rFonts w:ascii="Times New Roman" w:eastAsia="Times New Roman" w:hAnsi="Times New Roman" w:cs="Times New Roman"/>
          <w:sz w:val="28"/>
          <w:szCs w:val="28"/>
          <w:lang w:eastAsia="ru-RU"/>
        </w:rPr>
        <w:t>;</w:t>
      </w:r>
    </w:p>
    <w:p w14:paraId="727837A9" w14:textId="446A6C74" w:rsidR="002D098D" w:rsidRPr="0039126E" w:rsidRDefault="002D098D" w:rsidP="002D098D">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схема и программа развития электроэнергетики Вологодской области на 2021-2025 годы</w:t>
      </w:r>
      <w:r w:rsidRPr="0039126E">
        <w:rPr>
          <w:rFonts w:ascii="Times New Roman" w:eastAsia="Times New Roman" w:hAnsi="Times New Roman" w:cs="Times New Roman"/>
          <w:sz w:val="28"/>
          <w:szCs w:val="28"/>
          <w:vertAlign w:val="superscript"/>
          <w:lang w:eastAsia="ru-RU"/>
        </w:rPr>
        <w:footnoteReference w:id="114"/>
      </w:r>
      <w:r w:rsidRPr="0039126E">
        <w:rPr>
          <w:rFonts w:ascii="Times New Roman" w:eastAsia="Times New Roman" w:hAnsi="Times New Roman" w:cs="Times New Roman"/>
          <w:sz w:val="28"/>
          <w:szCs w:val="28"/>
          <w:lang w:eastAsia="ru-RU"/>
        </w:rPr>
        <w:t>;</w:t>
      </w:r>
    </w:p>
    <w:p w14:paraId="08FC3C51" w14:textId="77777777" w:rsidR="002D098D" w:rsidRPr="0039126E" w:rsidRDefault="002D098D" w:rsidP="002D098D">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схема и программа развития электроэнергетики Вологодской области на 2023-2027 годы</w:t>
      </w:r>
      <w:r w:rsidRPr="0039126E">
        <w:rPr>
          <w:rFonts w:ascii="Times New Roman" w:eastAsia="Times New Roman" w:hAnsi="Times New Roman" w:cs="Times New Roman"/>
          <w:sz w:val="28"/>
          <w:szCs w:val="28"/>
          <w:vertAlign w:val="superscript"/>
          <w:lang w:eastAsia="ru-RU"/>
        </w:rPr>
        <w:footnoteReference w:id="115"/>
      </w:r>
      <w:r w:rsidRPr="0039126E">
        <w:rPr>
          <w:rFonts w:ascii="Times New Roman" w:eastAsia="Times New Roman" w:hAnsi="Times New Roman" w:cs="Times New Roman"/>
          <w:sz w:val="28"/>
          <w:szCs w:val="28"/>
          <w:lang w:eastAsia="ru-RU"/>
        </w:rPr>
        <w:t>.</w:t>
      </w:r>
    </w:p>
    <w:p w14:paraId="7C27F65C" w14:textId="77777777" w:rsidR="009451AF" w:rsidRPr="00D53543" w:rsidRDefault="009451AF" w:rsidP="009451AF">
      <w:pPr>
        <w:widowControl w:val="0"/>
        <w:spacing w:after="0"/>
        <w:jc w:val="center"/>
        <w:rPr>
          <w:rFonts w:ascii="Times New Roman" w:eastAsia="Times New Roman" w:hAnsi="Times New Roman" w:cs="Times New Roman"/>
          <w:color w:val="000000" w:themeColor="text1"/>
          <w:sz w:val="28"/>
          <w:szCs w:val="28"/>
          <w:lang w:eastAsia="ru-RU"/>
        </w:rPr>
      </w:pPr>
      <w:r w:rsidRPr="00D53543">
        <w:rPr>
          <w:rFonts w:ascii="Times New Roman" w:eastAsia="Times New Roman" w:hAnsi="Times New Roman" w:cs="Times New Roman"/>
          <w:color w:val="000000" w:themeColor="text1"/>
          <w:sz w:val="28"/>
          <w:szCs w:val="28"/>
          <w:lang w:eastAsia="ru-RU"/>
        </w:rPr>
        <w:t>Расчет перспективного уровня электропотребления</w:t>
      </w:r>
    </w:p>
    <w:p w14:paraId="2423339D" w14:textId="77777777" w:rsidR="009451AF" w:rsidRPr="00D53543" w:rsidRDefault="009451AF" w:rsidP="009451AF">
      <w:pPr>
        <w:widowControl w:val="0"/>
        <w:spacing w:after="0"/>
        <w:jc w:val="center"/>
        <w:rPr>
          <w:rFonts w:ascii="Times New Roman" w:eastAsia="Times New Roman" w:hAnsi="Times New Roman" w:cs="Times New Roman"/>
          <w:color w:val="000000" w:themeColor="text1"/>
          <w:sz w:val="28"/>
          <w:szCs w:val="28"/>
          <w:lang w:eastAsia="ru-RU"/>
        </w:rPr>
      </w:pPr>
      <w:r w:rsidRPr="00D53543">
        <w:rPr>
          <w:rFonts w:ascii="Times New Roman" w:eastAsia="Times New Roman" w:hAnsi="Times New Roman" w:cs="Times New Roman"/>
          <w:color w:val="000000" w:themeColor="text1"/>
          <w:sz w:val="28"/>
          <w:szCs w:val="28"/>
          <w:lang w:eastAsia="ru-RU"/>
        </w:rPr>
        <w:t>Электропотребление коммунально-бытового сектора</w:t>
      </w:r>
    </w:p>
    <w:p w14:paraId="757FE22D" w14:textId="77777777" w:rsidR="009451AF" w:rsidRPr="00D53543" w:rsidRDefault="009451AF" w:rsidP="009451AF">
      <w:pPr>
        <w:widowControl w:val="0"/>
        <w:spacing w:after="0"/>
        <w:ind w:firstLine="709"/>
        <w:jc w:val="both"/>
        <w:rPr>
          <w:rFonts w:ascii="Times New Roman" w:eastAsia="Times New Roman" w:hAnsi="Times New Roman" w:cs="Times New Roman"/>
          <w:color w:val="000000" w:themeColor="text1"/>
          <w:sz w:val="28"/>
          <w:szCs w:val="28"/>
          <w:lang w:eastAsia="ru-RU"/>
        </w:rPr>
      </w:pPr>
      <w:r w:rsidRPr="00D53543">
        <w:rPr>
          <w:rFonts w:ascii="Times New Roman" w:eastAsia="Times New Roman" w:hAnsi="Times New Roman" w:cs="Times New Roman"/>
          <w:color w:val="000000" w:themeColor="text1"/>
          <w:sz w:val="28"/>
          <w:szCs w:val="28"/>
          <w:lang w:eastAsia="ru-RU"/>
        </w:rPr>
        <w:t>Норма перспективного электропотребления, установленная Региональными нормативами градостроительного проектирования Вологодской области, составляет:</w:t>
      </w:r>
    </w:p>
    <w:p w14:paraId="4614D7E0" w14:textId="7EEDA161" w:rsidR="009451AF" w:rsidRDefault="009451AF" w:rsidP="009451AF">
      <w:pPr>
        <w:widowControl w:val="0"/>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для г. Харовск</w:t>
      </w:r>
      <w:r w:rsidRPr="00D53543">
        <w:rPr>
          <w:rFonts w:ascii="Times New Roman" w:eastAsia="Times New Roman" w:hAnsi="Times New Roman" w:cs="Times New Roman"/>
          <w:color w:val="000000" w:themeColor="text1"/>
          <w:sz w:val="28"/>
          <w:szCs w:val="28"/>
          <w:lang w:eastAsia="ru-RU"/>
        </w:rPr>
        <w:t xml:space="preserve"> – 1</w:t>
      </w:r>
      <w:r>
        <w:rPr>
          <w:rFonts w:ascii="Times New Roman" w:eastAsia="Times New Roman" w:hAnsi="Times New Roman" w:cs="Times New Roman"/>
          <w:color w:val="000000" w:themeColor="text1"/>
          <w:sz w:val="28"/>
          <w:szCs w:val="28"/>
          <w:lang w:eastAsia="ru-RU"/>
        </w:rPr>
        <w:t>92</w:t>
      </w:r>
      <w:r w:rsidRPr="00D53543">
        <w:rPr>
          <w:rFonts w:ascii="Times New Roman" w:eastAsia="Times New Roman" w:hAnsi="Times New Roman" w:cs="Times New Roman"/>
          <w:color w:val="000000" w:themeColor="text1"/>
          <w:sz w:val="28"/>
          <w:szCs w:val="28"/>
          <w:lang w:eastAsia="ru-RU"/>
        </w:rPr>
        <w:t>0 кВт*ч/год на одного человека;</w:t>
      </w:r>
    </w:p>
    <w:p w14:paraId="28AA8C0F" w14:textId="189ED8FF" w:rsidR="009451AF" w:rsidRPr="00D53543" w:rsidRDefault="009451AF" w:rsidP="009451AF">
      <w:pPr>
        <w:widowControl w:val="0"/>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для остальной территории Харовского муниципального округа – 1350 </w:t>
      </w:r>
      <w:r w:rsidRPr="00D53543">
        <w:rPr>
          <w:rFonts w:ascii="Times New Roman" w:eastAsia="Times New Roman" w:hAnsi="Times New Roman" w:cs="Times New Roman"/>
          <w:color w:val="000000" w:themeColor="text1"/>
          <w:sz w:val="28"/>
          <w:szCs w:val="28"/>
          <w:lang w:eastAsia="ru-RU"/>
        </w:rPr>
        <w:t>кВт*ч/год на одного человека</w:t>
      </w:r>
      <w:r>
        <w:rPr>
          <w:rFonts w:ascii="Times New Roman" w:eastAsia="Times New Roman" w:hAnsi="Times New Roman" w:cs="Times New Roman"/>
          <w:color w:val="000000" w:themeColor="text1"/>
          <w:sz w:val="28"/>
          <w:szCs w:val="28"/>
          <w:lang w:eastAsia="ru-RU"/>
        </w:rPr>
        <w:t>;</w:t>
      </w:r>
    </w:p>
    <w:p w14:paraId="466F2268" w14:textId="31CBF391" w:rsidR="002D098D" w:rsidRPr="0039126E" w:rsidRDefault="009451AF" w:rsidP="009451AF">
      <w:pPr>
        <w:widowControl w:val="0"/>
        <w:spacing w:after="0"/>
        <w:ind w:firstLine="709"/>
        <w:jc w:val="both"/>
        <w:rPr>
          <w:rFonts w:ascii="Times New Roman" w:eastAsia="Times New Roman" w:hAnsi="Times New Roman" w:cs="Times New Roman"/>
          <w:sz w:val="28"/>
          <w:szCs w:val="28"/>
          <w:lang w:eastAsia="ru-RU"/>
        </w:rPr>
      </w:pPr>
      <w:r w:rsidRPr="00D53543">
        <w:rPr>
          <w:rFonts w:ascii="Times New Roman" w:eastAsia="Times New Roman" w:hAnsi="Times New Roman" w:cs="Times New Roman"/>
          <w:color w:val="000000" w:themeColor="text1"/>
          <w:sz w:val="28"/>
          <w:szCs w:val="28"/>
          <w:lang w:eastAsia="ru-RU"/>
        </w:rPr>
        <w:t>Для сезонного населения среднее время потребления электроэнергии - 5 мес.</w:t>
      </w:r>
    </w:p>
    <w:p w14:paraId="3087C5E0" w14:textId="77777777" w:rsidR="002D098D" w:rsidRPr="0039126E" w:rsidRDefault="002D098D" w:rsidP="002D098D">
      <w:pPr>
        <w:widowControl w:val="0"/>
        <w:spacing w:after="0"/>
        <w:jc w:val="right"/>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Таблица 10.5.2.1</w:t>
      </w:r>
    </w:p>
    <w:p w14:paraId="63BEF0E6" w14:textId="77777777" w:rsidR="002D098D" w:rsidRPr="0039126E" w:rsidRDefault="002D098D" w:rsidP="002D098D">
      <w:pPr>
        <w:widowControl w:val="0"/>
        <w:spacing w:after="0"/>
        <w:jc w:val="center"/>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Электропотребление коммунально-бытового сектора</w:t>
      </w:r>
    </w:p>
    <w:tbl>
      <w:tblPr>
        <w:tblStyle w:val="55"/>
        <w:tblW w:w="0" w:type="auto"/>
        <w:tblInd w:w="142" w:type="dxa"/>
        <w:tblBorders>
          <w:bottom w:val="none" w:sz="0" w:space="0" w:color="auto"/>
        </w:tblBorders>
        <w:tblLook w:val="04A0" w:firstRow="1" w:lastRow="0" w:firstColumn="1" w:lastColumn="0" w:noHBand="0" w:noVBand="1"/>
      </w:tblPr>
      <w:tblGrid>
        <w:gridCol w:w="3074"/>
        <w:gridCol w:w="1332"/>
        <w:gridCol w:w="1256"/>
        <w:gridCol w:w="1970"/>
        <w:gridCol w:w="1571"/>
      </w:tblGrid>
      <w:tr w:rsidR="002A492F" w:rsidRPr="0039126E" w14:paraId="6DB53213" w14:textId="77777777" w:rsidTr="00E16F5F">
        <w:tc>
          <w:tcPr>
            <w:tcW w:w="3074" w:type="dxa"/>
            <w:vAlign w:val="center"/>
          </w:tcPr>
          <w:p w14:paraId="2F2C8F2F" w14:textId="77777777" w:rsidR="002D098D" w:rsidRPr="0039126E" w:rsidRDefault="002D098D" w:rsidP="002D098D">
            <w:pPr>
              <w:widowControl w:val="0"/>
              <w:ind w:right="179"/>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Потребители эл. эн</w:t>
            </w:r>
          </w:p>
        </w:tc>
        <w:tc>
          <w:tcPr>
            <w:tcW w:w="1332" w:type="dxa"/>
            <w:vAlign w:val="center"/>
          </w:tcPr>
          <w:p w14:paraId="5B7DB991" w14:textId="77777777" w:rsidR="002D098D" w:rsidRPr="0039126E" w:rsidRDefault="002D098D" w:rsidP="002D098D">
            <w:pPr>
              <w:widowControl w:val="0"/>
              <w:ind w:right="179"/>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Кол-во</w:t>
            </w:r>
          </w:p>
          <w:p w14:paraId="0144D210" w14:textId="77777777" w:rsidR="002D098D" w:rsidRPr="0039126E" w:rsidRDefault="002D098D" w:rsidP="002D098D">
            <w:pPr>
              <w:widowControl w:val="0"/>
              <w:ind w:right="179"/>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человек</w:t>
            </w:r>
          </w:p>
        </w:tc>
        <w:tc>
          <w:tcPr>
            <w:tcW w:w="1256" w:type="dxa"/>
            <w:tcBorders>
              <w:bottom w:val="nil"/>
            </w:tcBorders>
            <w:vAlign w:val="center"/>
          </w:tcPr>
          <w:p w14:paraId="483B4FE2" w14:textId="77777777" w:rsidR="002D098D" w:rsidRPr="0039126E" w:rsidRDefault="002D098D" w:rsidP="002D098D">
            <w:pPr>
              <w:widowControl w:val="0"/>
              <w:ind w:right="179"/>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Расчет. срок</w:t>
            </w:r>
          </w:p>
        </w:tc>
        <w:tc>
          <w:tcPr>
            <w:tcW w:w="1970" w:type="dxa"/>
            <w:vAlign w:val="center"/>
          </w:tcPr>
          <w:p w14:paraId="2674610E" w14:textId="77777777" w:rsidR="002D098D" w:rsidRPr="0039126E" w:rsidRDefault="002D098D" w:rsidP="002D098D">
            <w:pPr>
              <w:widowControl w:val="0"/>
              <w:ind w:right="179"/>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Уд. электро-</w:t>
            </w:r>
          </w:p>
          <w:p w14:paraId="59BC0DC2" w14:textId="77777777" w:rsidR="002D098D" w:rsidRPr="0039126E" w:rsidRDefault="002D098D" w:rsidP="002D098D">
            <w:pPr>
              <w:widowControl w:val="0"/>
              <w:ind w:right="179"/>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потребление,</w:t>
            </w:r>
          </w:p>
          <w:p w14:paraId="1E68A3BF" w14:textId="77777777" w:rsidR="002D098D" w:rsidRPr="0039126E" w:rsidRDefault="002D098D" w:rsidP="002D098D">
            <w:pPr>
              <w:widowControl w:val="0"/>
              <w:ind w:right="179"/>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кВт*ч/год на 1 чел.</w:t>
            </w:r>
          </w:p>
        </w:tc>
        <w:tc>
          <w:tcPr>
            <w:tcW w:w="1571" w:type="dxa"/>
            <w:vAlign w:val="center"/>
          </w:tcPr>
          <w:p w14:paraId="2F5E88D1" w14:textId="77777777" w:rsidR="002D098D" w:rsidRPr="0039126E" w:rsidRDefault="002D098D" w:rsidP="002D098D">
            <w:pPr>
              <w:widowControl w:val="0"/>
              <w:ind w:right="179"/>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Годовое электро-</w:t>
            </w:r>
          </w:p>
          <w:p w14:paraId="58B376C4" w14:textId="77777777" w:rsidR="002D098D" w:rsidRPr="0039126E" w:rsidRDefault="002D098D" w:rsidP="002D098D">
            <w:pPr>
              <w:widowControl w:val="0"/>
              <w:ind w:right="179"/>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потребле-ние,</w:t>
            </w:r>
          </w:p>
          <w:p w14:paraId="77E029EC" w14:textId="77777777" w:rsidR="002D098D" w:rsidRPr="0039126E" w:rsidRDefault="002D098D" w:rsidP="002D098D">
            <w:pPr>
              <w:widowControl w:val="0"/>
              <w:ind w:right="179"/>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МВт*ч</w:t>
            </w:r>
          </w:p>
        </w:tc>
      </w:tr>
    </w:tbl>
    <w:p w14:paraId="5B4F001B" w14:textId="77777777" w:rsidR="002D098D" w:rsidRPr="0039126E" w:rsidRDefault="002D098D" w:rsidP="002D098D">
      <w:pPr>
        <w:widowControl w:val="0"/>
        <w:spacing w:after="0"/>
        <w:jc w:val="center"/>
        <w:rPr>
          <w:rFonts w:ascii="Times New Roman" w:eastAsia="Times New Roman" w:hAnsi="Times New Roman" w:cs="Times New Roman"/>
          <w:sz w:val="2"/>
          <w:szCs w:val="2"/>
          <w:lang w:eastAsia="ru-RU"/>
        </w:rPr>
      </w:pPr>
    </w:p>
    <w:tbl>
      <w:tblPr>
        <w:tblStyle w:val="55"/>
        <w:tblW w:w="0" w:type="auto"/>
        <w:tblInd w:w="142" w:type="dxa"/>
        <w:tblLook w:val="04A0" w:firstRow="1" w:lastRow="0" w:firstColumn="1" w:lastColumn="0" w:noHBand="0" w:noVBand="1"/>
      </w:tblPr>
      <w:tblGrid>
        <w:gridCol w:w="1898"/>
        <w:gridCol w:w="1176"/>
        <w:gridCol w:w="1332"/>
        <w:gridCol w:w="1256"/>
        <w:gridCol w:w="1970"/>
        <w:gridCol w:w="1571"/>
      </w:tblGrid>
      <w:tr w:rsidR="002A492F" w:rsidRPr="0039126E" w14:paraId="3BE19FAA" w14:textId="77777777" w:rsidTr="00E16F5F">
        <w:trPr>
          <w:tblHeader/>
        </w:trPr>
        <w:tc>
          <w:tcPr>
            <w:tcW w:w="3074" w:type="dxa"/>
            <w:gridSpan w:val="2"/>
            <w:vAlign w:val="center"/>
          </w:tcPr>
          <w:p w14:paraId="00C3F9BC" w14:textId="77777777" w:rsidR="002D098D" w:rsidRPr="0039126E" w:rsidRDefault="002D098D" w:rsidP="002D098D">
            <w:pPr>
              <w:widowControl w:val="0"/>
              <w:ind w:right="179"/>
              <w:jc w:val="center"/>
              <w:rPr>
                <w:rFonts w:ascii="Times New Roman" w:eastAsia="Times New Roman" w:hAnsi="Times New Roman" w:cs="Times New Roman"/>
                <w:b/>
                <w:sz w:val="24"/>
                <w:szCs w:val="24"/>
                <w:lang w:eastAsia="ru-RU"/>
              </w:rPr>
            </w:pPr>
            <w:r w:rsidRPr="0039126E">
              <w:rPr>
                <w:rFonts w:ascii="Times New Roman" w:eastAsia="Times New Roman" w:hAnsi="Times New Roman" w:cs="Times New Roman"/>
                <w:b/>
                <w:sz w:val="24"/>
                <w:szCs w:val="24"/>
                <w:lang w:eastAsia="ru-RU"/>
              </w:rPr>
              <w:t>1</w:t>
            </w:r>
          </w:p>
        </w:tc>
        <w:tc>
          <w:tcPr>
            <w:tcW w:w="1332" w:type="dxa"/>
            <w:vAlign w:val="center"/>
          </w:tcPr>
          <w:p w14:paraId="79504050" w14:textId="77777777" w:rsidR="002D098D" w:rsidRPr="0039126E" w:rsidRDefault="002D098D" w:rsidP="002D098D">
            <w:pPr>
              <w:widowControl w:val="0"/>
              <w:ind w:right="179"/>
              <w:jc w:val="center"/>
              <w:rPr>
                <w:rFonts w:ascii="Times New Roman" w:eastAsia="Times New Roman" w:hAnsi="Times New Roman" w:cs="Times New Roman"/>
                <w:b/>
                <w:sz w:val="24"/>
                <w:szCs w:val="24"/>
                <w:lang w:eastAsia="ru-RU"/>
              </w:rPr>
            </w:pPr>
            <w:r w:rsidRPr="0039126E">
              <w:rPr>
                <w:rFonts w:ascii="Times New Roman" w:eastAsia="Times New Roman" w:hAnsi="Times New Roman" w:cs="Times New Roman"/>
                <w:b/>
                <w:sz w:val="24"/>
                <w:szCs w:val="24"/>
                <w:lang w:eastAsia="ru-RU"/>
              </w:rPr>
              <w:t>2</w:t>
            </w:r>
          </w:p>
        </w:tc>
        <w:tc>
          <w:tcPr>
            <w:tcW w:w="1256" w:type="dxa"/>
            <w:vAlign w:val="center"/>
          </w:tcPr>
          <w:p w14:paraId="16C044E9" w14:textId="77777777" w:rsidR="002D098D" w:rsidRPr="0039126E" w:rsidRDefault="002D098D" w:rsidP="002D098D">
            <w:pPr>
              <w:widowControl w:val="0"/>
              <w:ind w:right="179"/>
              <w:jc w:val="center"/>
              <w:rPr>
                <w:rFonts w:ascii="Times New Roman" w:eastAsia="Times New Roman" w:hAnsi="Times New Roman" w:cs="Times New Roman"/>
                <w:b/>
                <w:sz w:val="24"/>
                <w:szCs w:val="24"/>
                <w:lang w:eastAsia="ru-RU"/>
              </w:rPr>
            </w:pPr>
            <w:r w:rsidRPr="0039126E">
              <w:rPr>
                <w:rFonts w:ascii="Times New Roman" w:eastAsia="Times New Roman" w:hAnsi="Times New Roman" w:cs="Times New Roman"/>
                <w:b/>
                <w:sz w:val="24"/>
                <w:szCs w:val="24"/>
                <w:lang w:eastAsia="ru-RU"/>
              </w:rPr>
              <w:t>3</w:t>
            </w:r>
          </w:p>
        </w:tc>
        <w:tc>
          <w:tcPr>
            <w:tcW w:w="1970" w:type="dxa"/>
            <w:vAlign w:val="center"/>
          </w:tcPr>
          <w:p w14:paraId="692069CC" w14:textId="77777777" w:rsidR="002D098D" w:rsidRPr="0039126E" w:rsidRDefault="002D098D" w:rsidP="002D098D">
            <w:pPr>
              <w:widowControl w:val="0"/>
              <w:ind w:right="179"/>
              <w:jc w:val="center"/>
              <w:rPr>
                <w:rFonts w:ascii="Times New Roman" w:eastAsia="Times New Roman" w:hAnsi="Times New Roman" w:cs="Times New Roman"/>
                <w:b/>
                <w:sz w:val="24"/>
                <w:szCs w:val="24"/>
                <w:lang w:eastAsia="ru-RU"/>
              </w:rPr>
            </w:pPr>
            <w:r w:rsidRPr="0039126E">
              <w:rPr>
                <w:rFonts w:ascii="Times New Roman" w:eastAsia="Times New Roman" w:hAnsi="Times New Roman" w:cs="Times New Roman"/>
                <w:b/>
                <w:sz w:val="24"/>
                <w:szCs w:val="24"/>
                <w:lang w:eastAsia="ru-RU"/>
              </w:rPr>
              <w:t>4</w:t>
            </w:r>
          </w:p>
        </w:tc>
        <w:tc>
          <w:tcPr>
            <w:tcW w:w="1571" w:type="dxa"/>
            <w:vAlign w:val="center"/>
          </w:tcPr>
          <w:p w14:paraId="1B879812" w14:textId="77777777" w:rsidR="002D098D" w:rsidRPr="0039126E" w:rsidRDefault="002D098D" w:rsidP="002D098D">
            <w:pPr>
              <w:widowControl w:val="0"/>
              <w:ind w:right="179"/>
              <w:jc w:val="center"/>
              <w:rPr>
                <w:rFonts w:ascii="Times New Roman" w:eastAsia="Times New Roman" w:hAnsi="Times New Roman" w:cs="Times New Roman"/>
                <w:b/>
                <w:sz w:val="24"/>
                <w:szCs w:val="24"/>
                <w:lang w:eastAsia="ru-RU"/>
              </w:rPr>
            </w:pPr>
            <w:r w:rsidRPr="0039126E">
              <w:rPr>
                <w:rFonts w:ascii="Times New Roman" w:eastAsia="Times New Roman" w:hAnsi="Times New Roman" w:cs="Times New Roman"/>
                <w:b/>
                <w:sz w:val="24"/>
                <w:szCs w:val="24"/>
                <w:lang w:eastAsia="ru-RU"/>
              </w:rPr>
              <w:t>5</w:t>
            </w:r>
          </w:p>
        </w:tc>
      </w:tr>
      <w:tr w:rsidR="002A492F" w:rsidRPr="0039126E" w14:paraId="6934FE95" w14:textId="77777777" w:rsidTr="00E16F5F">
        <w:tc>
          <w:tcPr>
            <w:tcW w:w="1898" w:type="dxa"/>
            <w:vMerge w:val="restart"/>
          </w:tcPr>
          <w:p w14:paraId="59B70E47"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lastRenderedPageBreak/>
              <w:t>Сущ. потребители</w:t>
            </w:r>
          </w:p>
        </w:tc>
        <w:tc>
          <w:tcPr>
            <w:tcW w:w="1176" w:type="dxa"/>
          </w:tcPr>
          <w:p w14:paraId="5EABAB9C"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Пост. насел</w:t>
            </w:r>
          </w:p>
        </w:tc>
        <w:tc>
          <w:tcPr>
            <w:tcW w:w="1332" w:type="dxa"/>
          </w:tcPr>
          <w:p w14:paraId="7AE35623" w14:textId="5E93FB13" w:rsidR="002D098D" w:rsidRPr="0039126E" w:rsidRDefault="00266140" w:rsidP="009451AF">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13</w:t>
            </w:r>
            <w:r w:rsidR="009451AF">
              <w:rPr>
                <w:rFonts w:ascii="Times New Roman" w:eastAsia="Times New Roman" w:hAnsi="Times New Roman" w:cs="Times New Roman"/>
                <w:sz w:val="24"/>
                <w:szCs w:val="24"/>
                <w:lang w:eastAsia="ru-RU"/>
              </w:rPr>
              <w:t>24</w:t>
            </w:r>
          </w:p>
        </w:tc>
        <w:tc>
          <w:tcPr>
            <w:tcW w:w="1256" w:type="dxa"/>
          </w:tcPr>
          <w:p w14:paraId="7E6C6E14"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12 мес</w:t>
            </w:r>
          </w:p>
        </w:tc>
        <w:tc>
          <w:tcPr>
            <w:tcW w:w="1970" w:type="dxa"/>
          </w:tcPr>
          <w:p w14:paraId="20C7EEBA" w14:textId="45E8EC69"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1350</w:t>
            </w:r>
          </w:p>
          <w:p w14:paraId="311E19FB" w14:textId="77777777" w:rsidR="002D098D" w:rsidRPr="0039126E" w:rsidRDefault="002D098D" w:rsidP="002D098D">
            <w:pPr>
              <w:widowControl w:val="0"/>
              <w:ind w:right="179"/>
              <w:rPr>
                <w:rFonts w:ascii="Times New Roman" w:eastAsia="Times New Roman" w:hAnsi="Times New Roman" w:cs="Times New Roman"/>
                <w:sz w:val="20"/>
                <w:szCs w:val="20"/>
                <w:lang w:eastAsia="ru-RU"/>
              </w:rPr>
            </w:pPr>
          </w:p>
        </w:tc>
        <w:tc>
          <w:tcPr>
            <w:tcW w:w="1571" w:type="dxa"/>
          </w:tcPr>
          <w:p w14:paraId="6AD785CD" w14:textId="3C6AD0E7" w:rsidR="002D098D" w:rsidRPr="0039126E" w:rsidRDefault="00AB4C46" w:rsidP="002D098D">
            <w:pPr>
              <w:widowControl w:val="0"/>
              <w:ind w:right="1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1787</w:t>
            </w:r>
          </w:p>
        </w:tc>
      </w:tr>
      <w:tr w:rsidR="002A492F" w:rsidRPr="0039126E" w14:paraId="67FCCCB7" w14:textId="77777777" w:rsidTr="00E16F5F">
        <w:tc>
          <w:tcPr>
            <w:tcW w:w="1898" w:type="dxa"/>
            <w:vMerge/>
          </w:tcPr>
          <w:p w14:paraId="311796BC"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p>
        </w:tc>
        <w:tc>
          <w:tcPr>
            <w:tcW w:w="1176" w:type="dxa"/>
          </w:tcPr>
          <w:p w14:paraId="70FE86C1"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Сезон. насел</w:t>
            </w:r>
          </w:p>
        </w:tc>
        <w:tc>
          <w:tcPr>
            <w:tcW w:w="1332" w:type="dxa"/>
          </w:tcPr>
          <w:p w14:paraId="6F849FDC" w14:textId="6DC75221" w:rsidR="002D098D" w:rsidRPr="0039126E" w:rsidRDefault="009451AF" w:rsidP="002D098D">
            <w:pPr>
              <w:widowControl w:val="0"/>
              <w:ind w:right="1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2351</w:t>
            </w:r>
          </w:p>
        </w:tc>
        <w:tc>
          <w:tcPr>
            <w:tcW w:w="1256" w:type="dxa"/>
          </w:tcPr>
          <w:p w14:paraId="4DF59D9A"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5 мес</w:t>
            </w:r>
          </w:p>
        </w:tc>
        <w:tc>
          <w:tcPr>
            <w:tcW w:w="1970" w:type="dxa"/>
          </w:tcPr>
          <w:p w14:paraId="62ABFF53" w14:textId="0E13CEFA" w:rsidR="002D098D" w:rsidRPr="0039126E" w:rsidRDefault="009451AF" w:rsidP="002D098D">
            <w:pPr>
              <w:widowControl w:val="0"/>
              <w:ind w:right="1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1350</w:t>
            </w:r>
          </w:p>
          <w:p w14:paraId="7B6EFFF2"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p>
        </w:tc>
        <w:tc>
          <w:tcPr>
            <w:tcW w:w="1571" w:type="dxa"/>
          </w:tcPr>
          <w:p w14:paraId="6C5DDD39" w14:textId="3685FD97" w:rsidR="002D098D" w:rsidRPr="0039126E" w:rsidRDefault="00AB4C46" w:rsidP="002D098D">
            <w:pPr>
              <w:widowControl w:val="0"/>
              <w:ind w:right="1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1322</w:t>
            </w:r>
          </w:p>
        </w:tc>
      </w:tr>
      <w:tr w:rsidR="002A492F" w:rsidRPr="0039126E" w14:paraId="0512AE43" w14:textId="77777777" w:rsidTr="00E16F5F">
        <w:tc>
          <w:tcPr>
            <w:tcW w:w="1898" w:type="dxa"/>
          </w:tcPr>
          <w:p w14:paraId="68466FCE"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Итого сущ.:</w:t>
            </w:r>
          </w:p>
        </w:tc>
        <w:tc>
          <w:tcPr>
            <w:tcW w:w="1176" w:type="dxa"/>
          </w:tcPr>
          <w:p w14:paraId="713C1E2E"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p>
        </w:tc>
        <w:tc>
          <w:tcPr>
            <w:tcW w:w="1332" w:type="dxa"/>
          </w:tcPr>
          <w:p w14:paraId="2A5EBD94"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p>
        </w:tc>
        <w:tc>
          <w:tcPr>
            <w:tcW w:w="1256" w:type="dxa"/>
          </w:tcPr>
          <w:p w14:paraId="0F9B9BC7"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p>
        </w:tc>
        <w:tc>
          <w:tcPr>
            <w:tcW w:w="1970" w:type="dxa"/>
          </w:tcPr>
          <w:p w14:paraId="5FB3DFEE"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p>
        </w:tc>
        <w:tc>
          <w:tcPr>
            <w:tcW w:w="1571" w:type="dxa"/>
          </w:tcPr>
          <w:p w14:paraId="12A2A7F9" w14:textId="3A49F588" w:rsidR="002D098D" w:rsidRPr="0039126E" w:rsidRDefault="00AB4C46" w:rsidP="002D098D">
            <w:pPr>
              <w:widowControl w:val="0"/>
              <w:ind w:right="1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3109</w:t>
            </w:r>
          </w:p>
        </w:tc>
      </w:tr>
      <w:tr w:rsidR="002A492F" w:rsidRPr="0039126E" w14:paraId="26B383E8" w14:textId="77777777" w:rsidTr="00E16F5F">
        <w:tc>
          <w:tcPr>
            <w:tcW w:w="1898" w:type="dxa"/>
            <w:vMerge w:val="restart"/>
          </w:tcPr>
          <w:p w14:paraId="38B3F9A9"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Проект. потребители</w:t>
            </w:r>
          </w:p>
        </w:tc>
        <w:tc>
          <w:tcPr>
            <w:tcW w:w="1176" w:type="dxa"/>
          </w:tcPr>
          <w:p w14:paraId="6B7DA082"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Пост. насел</w:t>
            </w:r>
          </w:p>
        </w:tc>
        <w:tc>
          <w:tcPr>
            <w:tcW w:w="1332" w:type="dxa"/>
          </w:tcPr>
          <w:p w14:paraId="4D838C71" w14:textId="1CCE8C2E" w:rsidR="002D098D" w:rsidRPr="0039126E" w:rsidRDefault="009451AF" w:rsidP="002D098D">
            <w:pPr>
              <w:widowControl w:val="0"/>
              <w:ind w:right="1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56" w:type="dxa"/>
          </w:tcPr>
          <w:p w14:paraId="4AAFB693"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12 мес</w:t>
            </w:r>
          </w:p>
        </w:tc>
        <w:tc>
          <w:tcPr>
            <w:tcW w:w="1970" w:type="dxa"/>
          </w:tcPr>
          <w:p w14:paraId="51FBF1FA"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1350</w:t>
            </w:r>
          </w:p>
        </w:tc>
        <w:tc>
          <w:tcPr>
            <w:tcW w:w="1571" w:type="dxa"/>
          </w:tcPr>
          <w:p w14:paraId="497EF616" w14:textId="4D419CF1" w:rsidR="002D098D" w:rsidRPr="0039126E" w:rsidRDefault="009451AF" w:rsidP="002D098D">
            <w:pPr>
              <w:widowControl w:val="0"/>
              <w:ind w:right="1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2A492F" w:rsidRPr="0039126E" w14:paraId="3EE865F4" w14:textId="77777777" w:rsidTr="00E16F5F">
        <w:tc>
          <w:tcPr>
            <w:tcW w:w="1898" w:type="dxa"/>
            <w:vMerge/>
          </w:tcPr>
          <w:p w14:paraId="4FD833EC"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p>
        </w:tc>
        <w:tc>
          <w:tcPr>
            <w:tcW w:w="1176" w:type="dxa"/>
          </w:tcPr>
          <w:p w14:paraId="344CBA01"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Сезон. насел</w:t>
            </w:r>
          </w:p>
        </w:tc>
        <w:tc>
          <w:tcPr>
            <w:tcW w:w="1332" w:type="dxa"/>
          </w:tcPr>
          <w:p w14:paraId="7E8886F6" w14:textId="6BBFAAC9" w:rsidR="002D098D" w:rsidRPr="0039126E" w:rsidRDefault="009451AF" w:rsidP="002D098D">
            <w:pPr>
              <w:widowControl w:val="0"/>
              <w:ind w:right="1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56" w:type="dxa"/>
          </w:tcPr>
          <w:p w14:paraId="56AE79F6"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5 мес</w:t>
            </w:r>
          </w:p>
        </w:tc>
        <w:tc>
          <w:tcPr>
            <w:tcW w:w="1970" w:type="dxa"/>
          </w:tcPr>
          <w:p w14:paraId="7E89B019"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1350</w:t>
            </w:r>
          </w:p>
        </w:tc>
        <w:tc>
          <w:tcPr>
            <w:tcW w:w="1571" w:type="dxa"/>
          </w:tcPr>
          <w:p w14:paraId="0335B834" w14:textId="404A01F4" w:rsidR="002D098D" w:rsidRPr="0039126E" w:rsidRDefault="009451AF" w:rsidP="002D098D">
            <w:pPr>
              <w:widowControl w:val="0"/>
              <w:ind w:right="1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2A492F" w:rsidRPr="0039126E" w14:paraId="62A29C9F" w14:textId="77777777" w:rsidTr="00E16F5F">
        <w:tc>
          <w:tcPr>
            <w:tcW w:w="1898" w:type="dxa"/>
          </w:tcPr>
          <w:p w14:paraId="749C0AEC"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Итого проект:</w:t>
            </w:r>
          </w:p>
        </w:tc>
        <w:tc>
          <w:tcPr>
            <w:tcW w:w="5734" w:type="dxa"/>
            <w:gridSpan w:val="4"/>
          </w:tcPr>
          <w:p w14:paraId="215BE2F1"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p>
        </w:tc>
        <w:tc>
          <w:tcPr>
            <w:tcW w:w="1571" w:type="dxa"/>
          </w:tcPr>
          <w:p w14:paraId="5D1DFDE8" w14:textId="1F5C482B" w:rsidR="002D098D" w:rsidRPr="0039126E" w:rsidRDefault="003C0DC4" w:rsidP="002D098D">
            <w:pPr>
              <w:widowControl w:val="0"/>
              <w:ind w:right="1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2A492F" w:rsidRPr="0039126E" w14:paraId="55138AE8" w14:textId="77777777" w:rsidTr="00E16F5F">
        <w:tc>
          <w:tcPr>
            <w:tcW w:w="1898" w:type="dxa"/>
          </w:tcPr>
          <w:p w14:paraId="135F7CD2"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Всего:</w:t>
            </w:r>
          </w:p>
        </w:tc>
        <w:tc>
          <w:tcPr>
            <w:tcW w:w="5734" w:type="dxa"/>
            <w:gridSpan w:val="4"/>
          </w:tcPr>
          <w:p w14:paraId="51443DD5" w14:textId="77777777" w:rsidR="002D098D" w:rsidRPr="0039126E" w:rsidRDefault="002D098D" w:rsidP="002D098D">
            <w:pPr>
              <w:widowControl w:val="0"/>
              <w:ind w:right="179"/>
              <w:jc w:val="both"/>
              <w:rPr>
                <w:rFonts w:ascii="Times New Roman" w:eastAsia="Times New Roman" w:hAnsi="Times New Roman" w:cs="Times New Roman"/>
                <w:sz w:val="24"/>
                <w:szCs w:val="24"/>
                <w:lang w:eastAsia="ru-RU"/>
              </w:rPr>
            </w:pPr>
          </w:p>
        </w:tc>
        <w:tc>
          <w:tcPr>
            <w:tcW w:w="1571" w:type="dxa"/>
          </w:tcPr>
          <w:p w14:paraId="42050166" w14:textId="01890257" w:rsidR="002D098D" w:rsidRPr="0039126E" w:rsidRDefault="003C0DC4" w:rsidP="002D098D">
            <w:pPr>
              <w:widowControl w:val="0"/>
              <w:ind w:right="17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3109</w:t>
            </w:r>
          </w:p>
        </w:tc>
      </w:tr>
    </w:tbl>
    <w:p w14:paraId="69C4D2DA" w14:textId="77777777" w:rsidR="002D098D" w:rsidRPr="0039126E" w:rsidRDefault="002D098D" w:rsidP="002D098D">
      <w:pPr>
        <w:widowControl w:val="0"/>
        <w:spacing w:before="240"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14:paraId="3ED9D69A" w14:textId="77777777" w:rsidR="002D098D" w:rsidRPr="0039126E" w:rsidRDefault="002D098D" w:rsidP="002D098D">
      <w:pPr>
        <w:widowControl w:val="0"/>
        <w:spacing w:after="0"/>
        <w:ind w:firstLine="709"/>
        <w:jc w:val="center"/>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Электропотребление предприятий</w:t>
      </w:r>
    </w:p>
    <w:p w14:paraId="460AB0E1" w14:textId="77777777" w:rsidR="002D098D" w:rsidRPr="0039126E" w:rsidRDefault="002D098D" w:rsidP="002D098D">
      <w:pPr>
        <w:widowControl w:val="0"/>
        <w:spacing w:after="0"/>
        <w:ind w:firstLine="708"/>
        <w:jc w:val="both"/>
        <w:rPr>
          <w:rFonts w:ascii="Times New Roman" w:eastAsiaTheme="minorEastAsia" w:hAnsi="Times New Roman" w:cs="Times New Roman"/>
          <w:bCs/>
          <w:sz w:val="28"/>
          <w:szCs w:val="28"/>
        </w:rPr>
      </w:pPr>
      <w:r w:rsidRPr="0039126E">
        <w:rPr>
          <w:rFonts w:ascii="Times New Roman" w:eastAsiaTheme="minorEastAsia" w:hAnsi="Times New Roman" w:cs="Times New Roman"/>
          <w:bCs/>
          <w:sz w:val="28"/>
          <w:szCs w:val="28"/>
        </w:rPr>
        <w:t>Расчет энергопотребления предприятий, планируемых на перспективных территориях для малого и среднего бизнеса возможен после определения точного количества энергопотребителей данных предприятий и установления их полной расчетной мощности.</w:t>
      </w:r>
    </w:p>
    <w:p w14:paraId="233086E6" w14:textId="77777777" w:rsidR="002D098D" w:rsidRPr="0039126E" w:rsidRDefault="002D098D" w:rsidP="002D098D">
      <w:pPr>
        <w:widowControl w:val="0"/>
        <w:spacing w:after="0"/>
        <w:ind w:firstLine="708"/>
        <w:jc w:val="center"/>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Расчет электрических нагрузок</w:t>
      </w:r>
    </w:p>
    <w:p w14:paraId="17B3F342" w14:textId="77777777" w:rsidR="002D098D" w:rsidRPr="0039126E" w:rsidRDefault="002D098D" w:rsidP="002D098D">
      <w:pPr>
        <w:widowControl w:val="0"/>
        <w:spacing w:after="0"/>
        <w:ind w:firstLine="709"/>
        <w:jc w:val="both"/>
        <w:rPr>
          <w:rFonts w:ascii="Times New Roman" w:hAnsi="Times New Roman" w:cs="Times New Roman"/>
          <w:sz w:val="28"/>
          <w:szCs w:val="28"/>
        </w:rPr>
      </w:pPr>
      <w:r w:rsidRPr="0039126E">
        <w:rPr>
          <w:rFonts w:ascii="Times New Roman" w:hAnsi="Times New Roman" w:cs="Times New Roman"/>
          <w:bCs/>
          <w:sz w:val="28"/>
          <w:szCs w:val="28"/>
        </w:rPr>
        <w:t>Расчет электрических нагрузок проектируемых объектов и выбор мощности трансформаторов возможен после определения точного количества энергопотребителей и установления их полной расчетной мощности</w:t>
      </w:r>
      <w:r w:rsidRPr="0039126E">
        <w:rPr>
          <w:rFonts w:ascii="Times New Roman" w:eastAsia="Times New Roman" w:hAnsi="Times New Roman" w:cs="Times New Roman"/>
          <w:sz w:val="28"/>
          <w:szCs w:val="28"/>
          <w:lang w:eastAsia="ru-RU"/>
        </w:rPr>
        <w:t>.</w:t>
      </w:r>
    </w:p>
    <w:p w14:paraId="6D87EC50" w14:textId="77777777" w:rsidR="002D098D" w:rsidRPr="0039126E" w:rsidRDefault="002D098D" w:rsidP="002D098D">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Максимальная мощность для вновь строящихся индивидуальных жилых домов постоянного и сезонного проживания принята 15,0 кВт с учетом коэффициентов спроса и одновременности как для квартир повышенной комфортности; для общественно-коммунальных объектов - по укрупненным удельным нагрузкам, типовым или индивидуальным проектам. </w:t>
      </w:r>
    </w:p>
    <w:p w14:paraId="1281A1E4" w14:textId="77777777" w:rsidR="002D098D" w:rsidRPr="0039126E" w:rsidRDefault="002D098D" w:rsidP="002D098D">
      <w:pPr>
        <w:widowControl w:val="0"/>
        <w:spacing w:after="0"/>
        <w:ind w:firstLine="709"/>
        <w:jc w:val="both"/>
        <w:rPr>
          <w:rFonts w:ascii="Times New Roman" w:eastAsia="Times New Roman" w:hAnsi="Times New Roman" w:cs="Times New Roman"/>
          <w:bCs/>
          <w:sz w:val="28"/>
          <w:szCs w:val="28"/>
          <w:lang w:eastAsia="ru-RU"/>
        </w:rPr>
      </w:pPr>
      <w:r w:rsidRPr="0039126E">
        <w:rPr>
          <w:rFonts w:ascii="Times New Roman" w:eastAsia="Times New Roman" w:hAnsi="Times New Roman" w:cs="Times New Roman"/>
          <w:sz w:val="28"/>
          <w:szCs w:val="28"/>
          <w:lang w:eastAsia="ru-RU"/>
        </w:rPr>
        <w:t xml:space="preserve">В соответствии с ПУЭ потребителями, относящимися ко II категории по надежности электроснабжения, являются детские сады, школы, предприятия общественного питания, гостиницы и базы отдыха, административные здания </w:t>
      </w:r>
      <w:r w:rsidR="002A492F" w:rsidRPr="0039126E">
        <w:rPr>
          <w:rFonts w:ascii="Times New Roman" w:eastAsia="Times New Roman" w:hAnsi="Times New Roman" w:cs="Times New Roman"/>
          <w:sz w:val="28"/>
          <w:szCs w:val="28"/>
          <w:lang w:eastAsia="ru-RU"/>
        </w:rPr>
        <w:t>муниципального</w:t>
      </w:r>
      <w:r w:rsidRPr="0039126E">
        <w:rPr>
          <w:rFonts w:ascii="Times New Roman" w:eastAsia="Times New Roman" w:hAnsi="Times New Roman" w:cs="Times New Roman"/>
          <w:sz w:val="28"/>
          <w:szCs w:val="28"/>
          <w:lang w:eastAsia="ru-RU"/>
        </w:rPr>
        <w:t xml:space="preserve"> значения, все остальные потребители относятся к </w:t>
      </w:r>
      <w:r w:rsidRPr="0039126E">
        <w:rPr>
          <w:rFonts w:ascii="Times New Roman" w:eastAsia="Times New Roman" w:hAnsi="Times New Roman" w:cs="Times New Roman"/>
          <w:bCs/>
          <w:sz w:val="28"/>
          <w:szCs w:val="28"/>
          <w:lang w:eastAsia="ru-RU"/>
        </w:rPr>
        <w:t>III категории.</w:t>
      </w:r>
    </w:p>
    <w:p w14:paraId="122C5FCD" w14:textId="77777777" w:rsidR="002D098D" w:rsidRPr="0039126E" w:rsidRDefault="002D098D" w:rsidP="002D098D">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Питание потребителей II категории по надёжности электроснабжения предусматривается от двух независимых источников питания, в качестве резервного источника может быть использована ближайшая независимая ТП или дизельная электрическая станция (ДЭС).</w:t>
      </w:r>
    </w:p>
    <w:p w14:paraId="4B64093F" w14:textId="77777777" w:rsidR="00B120C6" w:rsidRPr="0039126E" w:rsidRDefault="00750DF3" w:rsidP="002D098D">
      <w:pPr>
        <w:widowControl w:val="0"/>
        <w:tabs>
          <w:tab w:val="left" w:pos="142"/>
          <w:tab w:val="left" w:pos="567"/>
        </w:tabs>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 </w:t>
      </w:r>
    </w:p>
    <w:p w14:paraId="57C3A48E" w14:textId="77777777" w:rsidR="00BA130B" w:rsidRPr="0039126E" w:rsidRDefault="00BA130B" w:rsidP="00BA130B">
      <w:pPr>
        <w:keepNext/>
        <w:widowControl w:val="0"/>
        <w:spacing w:after="0" w:line="360" w:lineRule="auto"/>
        <w:jc w:val="center"/>
        <w:outlineLvl w:val="1"/>
        <w:rPr>
          <w:rFonts w:ascii="Times New Roman" w:eastAsia="Times New Roman" w:hAnsi="Times New Roman" w:cs="Times New Roman"/>
          <w:bCs/>
          <w:color w:val="FF0000"/>
          <w:sz w:val="28"/>
          <w:szCs w:val="28"/>
          <w:lang w:eastAsia="ru-RU"/>
        </w:rPr>
        <w:sectPr w:rsidR="00BA130B" w:rsidRPr="0039126E" w:rsidSect="004C18A8">
          <w:footnotePr>
            <w:numRestart w:val="eachPage"/>
          </w:footnotePr>
          <w:pgSz w:w="11906" w:h="16838"/>
          <w:pgMar w:top="1134" w:right="850" w:bottom="1134" w:left="1418" w:header="708" w:footer="708" w:gutter="0"/>
          <w:cols w:space="708"/>
          <w:docGrid w:linePitch="360"/>
        </w:sectPr>
      </w:pPr>
    </w:p>
    <w:p w14:paraId="078CC04B" w14:textId="77777777" w:rsidR="00DB514D" w:rsidRPr="0039126E" w:rsidRDefault="00DB514D" w:rsidP="00112D72">
      <w:pPr>
        <w:keepNext/>
        <w:widowControl w:val="0"/>
        <w:numPr>
          <w:ilvl w:val="1"/>
          <w:numId w:val="14"/>
        </w:numPr>
        <w:tabs>
          <w:tab w:val="left" w:pos="0"/>
        </w:tabs>
        <w:spacing w:line="360" w:lineRule="auto"/>
        <w:ind w:left="709" w:hanging="709"/>
        <w:contextualSpacing/>
        <w:jc w:val="center"/>
        <w:outlineLvl w:val="1"/>
        <w:rPr>
          <w:rFonts w:ascii="Times New Roman" w:eastAsia="Times New Roman" w:hAnsi="Times New Roman" w:cs="Times New Roman"/>
          <w:b/>
          <w:bCs/>
          <w:sz w:val="28"/>
          <w:szCs w:val="24"/>
          <w:lang w:eastAsia="ru-RU"/>
        </w:rPr>
      </w:pPr>
      <w:bookmarkStart w:id="222" w:name="_Toc192693394"/>
      <w:r w:rsidRPr="0039126E">
        <w:rPr>
          <w:rFonts w:ascii="Times New Roman" w:eastAsia="Times New Roman" w:hAnsi="Times New Roman" w:cs="Times New Roman"/>
          <w:b/>
          <w:bCs/>
          <w:sz w:val="28"/>
          <w:szCs w:val="24"/>
          <w:lang w:eastAsia="ru-RU"/>
        </w:rPr>
        <w:lastRenderedPageBreak/>
        <w:t>Сети связи</w:t>
      </w:r>
      <w:bookmarkEnd w:id="220"/>
      <w:bookmarkEnd w:id="221"/>
      <w:bookmarkEnd w:id="222"/>
    </w:p>
    <w:p w14:paraId="3DB9B585" w14:textId="77777777" w:rsidR="00DB514D" w:rsidRPr="0039126E" w:rsidRDefault="00DB514D" w:rsidP="00112D72">
      <w:pPr>
        <w:keepNext/>
        <w:widowControl w:val="0"/>
        <w:numPr>
          <w:ilvl w:val="2"/>
          <w:numId w:val="14"/>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23" w:name="_Toc518738059"/>
      <w:bookmarkStart w:id="224" w:name="_Toc64441253"/>
      <w:bookmarkStart w:id="225" w:name="_Toc72837775"/>
      <w:bookmarkStart w:id="226" w:name="_Toc192693395"/>
      <w:r w:rsidRPr="0039126E">
        <w:rPr>
          <w:rFonts w:ascii="Times New Roman" w:eastAsia="Times New Roman" w:hAnsi="Times New Roman" w:cs="Times New Roman"/>
          <w:b/>
          <w:bCs/>
          <w:sz w:val="28"/>
          <w:szCs w:val="24"/>
          <w:lang w:eastAsia="ru-RU"/>
        </w:rPr>
        <w:t>Существующее положение</w:t>
      </w:r>
      <w:bookmarkEnd w:id="223"/>
      <w:bookmarkEnd w:id="224"/>
      <w:bookmarkEnd w:id="225"/>
      <w:bookmarkEnd w:id="226"/>
    </w:p>
    <w:p w14:paraId="1875729B" w14:textId="77777777" w:rsidR="009F1CF7" w:rsidRPr="0039126E" w:rsidRDefault="009F1CF7" w:rsidP="009F1CF7">
      <w:pPr>
        <w:widowControl w:val="0"/>
        <w:spacing w:after="0"/>
        <w:ind w:firstLine="709"/>
        <w:contextualSpacing/>
        <w:jc w:val="both"/>
        <w:rPr>
          <w:rFonts w:ascii="Times New Roman" w:eastAsia="Times New Roman" w:hAnsi="Times New Roman" w:cs="Times New Roman"/>
          <w:sz w:val="28"/>
          <w:szCs w:val="28"/>
          <w:lang w:eastAsia="ru-RU"/>
        </w:rPr>
      </w:pPr>
      <w:bookmarkStart w:id="227" w:name="_Toc34807466"/>
      <w:bookmarkStart w:id="228" w:name="_Toc64441254"/>
      <w:bookmarkStart w:id="229" w:name="_Toc72837776"/>
      <w:r w:rsidRPr="0039126E">
        <w:rPr>
          <w:rFonts w:ascii="Times New Roman" w:eastAsia="Times New Roman" w:hAnsi="Times New Roman" w:cs="Times New Roman"/>
          <w:sz w:val="28"/>
          <w:szCs w:val="28"/>
          <w:lang w:eastAsia="ru-RU"/>
        </w:rPr>
        <w:t>Телефонизация. Проводная телефонная связь осуществляется ПАО «Ростелеком». На территории наход</w:t>
      </w:r>
      <w:r w:rsidR="0005513C" w:rsidRPr="0039126E">
        <w:rPr>
          <w:rFonts w:ascii="Times New Roman" w:eastAsia="Times New Roman" w:hAnsi="Times New Roman" w:cs="Times New Roman"/>
          <w:sz w:val="28"/>
          <w:szCs w:val="28"/>
          <w:lang w:eastAsia="ru-RU"/>
        </w:rPr>
        <w:t>я</w:t>
      </w:r>
      <w:r w:rsidRPr="0039126E">
        <w:rPr>
          <w:rFonts w:ascii="Times New Roman" w:eastAsia="Times New Roman" w:hAnsi="Times New Roman" w:cs="Times New Roman"/>
          <w:sz w:val="28"/>
          <w:szCs w:val="28"/>
          <w:lang w:eastAsia="ru-RU"/>
        </w:rPr>
        <w:t xml:space="preserve">тся  автоматические цифровые телефонные станции (АТС). Магистральные линии телефонной связи выполнены оптоволоконными кабелями. </w:t>
      </w:r>
    </w:p>
    <w:p w14:paraId="6CBA5C21" w14:textId="77777777" w:rsidR="009F1CF7" w:rsidRPr="0039126E" w:rsidRDefault="009F1CF7" w:rsidP="009F1CF7">
      <w:pPr>
        <w:widowControl w:val="0"/>
        <w:spacing w:after="0"/>
        <w:contextualSpacing/>
        <w:jc w:val="right"/>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Таблица 10.6.1.1</w:t>
      </w:r>
    </w:p>
    <w:p w14:paraId="446D4431" w14:textId="77777777" w:rsidR="009F1CF7" w:rsidRPr="0039126E" w:rsidRDefault="009F1CF7" w:rsidP="009F1CF7">
      <w:pPr>
        <w:widowControl w:val="0"/>
        <w:spacing w:after="0"/>
        <w:contextualSpacing/>
        <w:jc w:val="center"/>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Перечень АТС</w:t>
      </w:r>
    </w:p>
    <w:tbl>
      <w:tblPr>
        <w:tblStyle w:val="a5"/>
        <w:tblW w:w="0" w:type="auto"/>
        <w:tblLook w:val="04A0" w:firstRow="1" w:lastRow="0" w:firstColumn="1" w:lastColumn="0" w:noHBand="0" w:noVBand="1"/>
      </w:tblPr>
      <w:tblGrid>
        <w:gridCol w:w="815"/>
        <w:gridCol w:w="3707"/>
        <w:gridCol w:w="910"/>
        <w:gridCol w:w="1077"/>
        <w:gridCol w:w="2257"/>
        <w:gridCol w:w="1088"/>
      </w:tblGrid>
      <w:tr w:rsidR="0005513C" w:rsidRPr="0039126E" w14:paraId="17884D40" w14:textId="77777777" w:rsidTr="00E16F5F">
        <w:tc>
          <w:tcPr>
            <w:tcW w:w="0" w:type="auto"/>
            <w:tcBorders>
              <w:top w:val="single" w:sz="4" w:space="0" w:color="auto"/>
              <w:left w:val="single" w:sz="4" w:space="0" w:color="auto"/>
              <w:bottom w:val="single" w:sz="4" w:space="0" w:color="auto"/>
              <w:right w:val="single" w:sz="4" w:space="0" w:color="auto"/>
            </w:tcBorders>
            <w:hideMark/>
          </w:tcPr>
          <w:p w14:paraId="2EDDDC5A"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 п/п</w:t>
            </w:r>
          </w:p>
        </w:tc>
        <w:tc>
          <w:tcPr>
            <w:tcW w:w="0" w:type="auto"/>
            <w:tcBorders>
              <w:top w:val="single" w:sz="4" w:space="0" w:color="auto"/>
              <w:left w:val="single" w:sz="4" w:space="0" w:color="auto"/>
              <w:bottom w:val="single" w:sz="4" w:space="0" w:color="auto"/>
              <w:right w:val="single" w:sz="4" w:space="0" w:color="auto"/>
            </w:tcBorders>
            <w:hideMark/>
          </w:tcPr>
          <w:p w14:paraId="105B264A"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Наименование,</w:t>
            </w:r>
          </w:p>
          <w:p w14:paraId="13D8A433"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местоположение</w:t>
            </w:r>
          </w:p>
        </w:tc>
        <w:tc>
          <w:tcPr>
            <w:tcW w:w="0" w:type="auto"/>
            <w:tcBorders>
              <w:top w:val="single" w:sz="4" w:space="0" w:color="auto"/>
              <w:left w:val="single" w:sz="4" w:space="0" w:color="auto"/>
              <w:bottom w:val="single" w:sz="4" w:space="0" w:color="auto"/>
              <w:right w:val="single" w:sz="4" w:space="0" w:color="auto"/>
            </w:tcBorders>
            <w:hideMark/>
          </w:tcPr>
          <w:p w14:paraId="791FFEA8"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Тип</w:t>
            </w:r>
          </w:p>
          <w:p w14:paraId="5B7973D5"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АТС</w:t>
            </w:r>
          </w:p>
        </w:tc>
        <w:tc>
          <w:tcPr>
            <w:tcW w:w="0" w:type="auto"/>
            <w:tcBorders>
              <w:top w:val="single" w:sz="4" w:space="0" w:color="auto"/>
              <w:left w:val="single" w:sz="4" w:space="0" w:color="auto"/>
              <w:bottom w:val="single" w:sz="4" w:space="0" w:color="auto"/>
              <w:right w:val="single" w:sz="4" w:space="0" w:color="auto"/>
            </w:tcBorders>
            <w:hideMark/>
          </w:tcPr>
          <w:p w14:paraId="5D5D9582"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 xml:space="preserve">Кол-во </w:t>
            </w:r>
          </w:p>
          <w:p w14:paraId="6A3D81FA"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номеров</w:t>
            </w:r>
          </w:p>
        </w:tc>
        <w:tc>
          <w:tcPr>
            <w:tcW w:w="0" w:type="auto"/>
            <w:tcBorders>
              <w:top w:val="single" w:sz="4" w:space="0" w:color="auto"/>
              <w:left w:val="single" w:sz="4" w:space="0" w:color="auto"/>
              <w:bottom w:val="single" w:sz="4" w:space="0" w:color="auto"/>
              <w:right w:val="single" w:sz="4" w:space="0" w:color="auto"/>
            </w:tcBorders>
            <w:hideMark/>
          </w:tcPr>
          <w:p w14:paraId="54B04749"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Резерв мощности</w:t>
            </w:r>
          </w:p>
          <w:p w14:paraId="09AB91D7"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(свободная емкость)</w:t>
            </w:r>
          </w:p>
        </w:tc>
        <w:tc>
          <w:tcPr>
            <w:tcW w:w="0" w:type="auto"/>
            <w:tcBorders>
              <w:top w:val="single" w:sz="4" w:space="0" w:color="auto"/>
              <w:left w:val="single" w:sz="4" w:space="0" w:color="auto"/>
              <w:bottom w:val="single" w:sz="4" w:space="0" w:color="auto"/>
              <w:right w:val="single" w:sz="4" w:space="0" w:color="auto"/>
            </w:tcBorders>
            <w:hideMark/>
          </w:tcPr>
          <w:p w14:paraId="1606A22D"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Износ %</w:t>
            </w:r>
          </w:p>
        </w:tc>
      </w:tr>
      <w:tr w:rsidR="0005513C" w:rsidRPr="0039126E" w14:paraId="1E2E5841" w14:textId="77777777" w:rsidTr="00E16F5F">
        <w:tc>
          <w:tcPr>
            <w:tcW w:w="0" w:type="auto"/>
            <w:tcBorders>
              <w:top w:val="single" w:sz="4" w:space="0" w:color="auto"/>
              <w:left w:val="single" w:sz="4" w:space="0" w:color="auto"/>
              <w:bottom w:val="single" w:sz="4" w:space="0" w:color="auto"/>
              <w:right w:val="single" w:sz="4" w:space="0" w:color="auto"/>
            </w:tcBorders>
            <w:hideMark/>
          </w:tcPr>
          <w:p w14:paraId="63084CDD"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1</w:t>
            </w:r>
          </w:p>
        </w:tc>
        <w:tc>
          <w:tcPr>
            <w:tcW w:w="0" w:type="auto"/>
            <w:tcBorders>
              <w:top w:val="single" w:sz="4" w:space="0" w:color="auto"/>
              <w:left w:val="single" w:sz="4" w:space="0" w:color="auto"/>
              <w:bottom w:val="single" w:sz="4" w:space="0" w:color="auto"/>
              <w:right w:val="single" w:sz="4" w:space="0" w:color="auto"/>
            </w:tcBorders>
            <w:hideMark/>
          </w:tcPr>
          <w:p w14:paraId="5079B877"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2</w:t>
            </w:r>
          </w:p>
        </w:tc>
        <w:tc>
          <w:tcPr>
            <w:tcW w:w="0" w:type="auto"/>
            <w:tcBorders>
              <w:top w:val="single" w:sz="4" w:space="0" w:color="auto"/>
              <w:left w:val="single" w:sz="4" w:space="0" w:color="auto"/>
              <w:bottom w:val="single" w:sz="4" w:space="0" w:color="auto"/>
              <w:right w:val="single" w:sz="4" w:space="0" w:color="auto"/>
            </w:tcBorders>
            <w:hideMark/>
          </w:tcPr>
          <w:p w14:paraId="68A68292"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3</w:t>
            </w:r>
          </w:p>
        </w:tc>
        <w:tc>
          <w:tcPr>
            <w:tcW w:w="0" w:type="auto"/>
            <w:tcBorders>
              <w:top w:val="single" w:sz="4" w:space="0" w:color="auto"/>
              <w:left w:val="single" w:sz="4" w:space="0" w:color="auto"/>
              <w:bottom w:val="single" w:sz="4" w:space="0" w:color="auto"/>
              <w:right w:val="single" w:sz="4" w:space="0" w:color="auto"/>
            </w:tcBorders>
            <w:hideMark/>
          </w:tcPr>
          <w:p w14:paraId="56EC16F8"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4</w:t>
            </w:r>
          </w:p>
        </w:tc>
        <w:tc>
          <w:tcPr>
            <w:tcW w:w="0" w:type="auto"/>
            <w:tcBorders>
              <w:top w:val="single" w:sz="4" w:space="0" w:color="auto"/>
              <w:left w:val="single" w:sz="4" w:space="0" w:color="auto"/>
              <w:bottom w:val="single" w:sz="4" w:space="0" w:color="auto"/>
              <w:right w:val="single" w:sz="4" w:space="0" w:color="auto"/>
            </w:tcBorders>
          </w:tcPr>
          <w:p w14:paraId="3A3A1291"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5</w:t>
            </w:r>
          </w:p>
        </w:tc>
        <w:tc>
          <w:tcPr>
            <w:tcW w:w="0" w:type="auto"/>
            <w:tcBorders>
              <w:top w:val="single" w:sz="4" w:space="0" w:color="auto"/>
              <w:left w:val="single" w:sz="4" w:space="0" w:color="auto"/>
              <w:bottom w:val="single" w:sz="4" w:space="0" w:color="auto"/>
              <w:right w:val="single" w:sz="4" w:space="0" w:color="auto"/>
            </w:tcBorders>
            <w:hideMark/>
          </w:tcPr>
          <w:p w14:paraId="60E722C9" w14:textId="77777777" w:rsidR="009F1CF7" w:rsidRPr="0039126E" w:rsidRDefault="009F1CF7" w:rsidP="009F1CF7">
            <w:pPr>
              <w:widowControl w:val="0"/>
              <w:spacing w:line="276" w:lineRule="auto"/>
              <w:rPr>
                <w:rFonts w:eastAsiaTheme="minorEastAsia"/>
                <w:sz w:val="24"/>
              </w:rPr>
            </w:pPr>
            <w:r w:rsidRPr="0039126E">
              <w:rPr>
                <w:rFonts w:eastAsiaTheme="minorEastAsia"/>
                <w:sz w:val="24"/>
              </w:rPr>
              <w:t>6</w:t>
            </w:r>
          </w:p>
        </w:tc>
      </w:tr>
      <w:tr w:rsidR="0005513C" w:rsidRPr="0039126E" w14:paraId="2D49AC7C" w14:textId="77777777" w:rsidTr="00E16F5F">
        <w:tc>
          <w:tcPr>
            <w:tcW w:w="0" w:type="auto"/>
            <w:tcBorders>
              <w:top w:val="single" w:sz="4" w:space="0" w:color="auto"/>
              <w:left w:val="single" w:sz="4" w:space="0" w:color="auto"/>
              <w:bottom w:val="single" w:sz="4" w:space="0" w:color="auto"/>
              <w:right w:val="single" w:sz="4" w:space="0" w:color="auto"/>
            </w:tcBorders>
            <w:hideMark/>
          </w:tcPr>
          <w:p w14:paraId="72FC8A48" w14:textId="77777777" w:rsidR="009F1CF7" w:rsidRPr="0039126E" w:rsidRDefault="009F1CF7" w:rsidP="009F1CF7">
            <w:pPr>
              <w:widowControl w:val="0"/>
              <w:spacing w:line="276" w:lineRule="auto"/>
              <w:jc w:val="both"/>
              <w:rPr>
                <w:rFonts w:eastAsiaTheme="minorEastAsia"/>
                <w:sz w:val="24"/>
              </w:rPr>
            </w:pPr>
            <w:r w:rsidRPr="0039126E">
              <w:rPr>
                <w:rFonts w:eastAsiaTheme="minorEastAsia"/>
                <w:sz w:val="24"/>
              </w:rPr>
              <w:t>1</w:t>
            </w:r>
          </w:p>
        </w:tc>
        <w:tc>
          <w:tcPr>
            <w:tcW w:w="0" w:type="auto"/>
            <w:tcBorders>
              <w:top w:val="single" w:sz="4" w:space="0" w:color="auto"/>
              <w:left w:val="single" w:sz="4" w:space="0" w:color="auto"/>
              <w:bottom w:val="single" w:sz="4" w:space="0" w:color="auto"/>
              <w:right w:val="single" w:sz="4" w:space="0" w:color="auto"/>
            </w:tcBorders>
            <w:hideMark/>
          </w:tcPr>
          <w:p w14:paraId="5D51CFBC" w14:textId="77777777" w:rsidR="009F1CF7" w:rsidRPr="0039126E" w:rsidRDefault="009F1CF7" w:rsidP="009F1CF7">
            <w:pPr>
              <w:widowControl w:val="0"/>
              <w:spacing w:line="276" w:lineRule="auto"/>
              <w:jc w:val="both"/>
              <w:rPr>
                <w:rFonts w:eastAsiaTheme="minorEastAsia"/>
                <w:sz w:val="24"/>
              </w:rPr>
            </w:pPr>
            <w:r w:rsidRPr="0039126E">
              <w:rPr>
                <w:rFonts w:eastAsiaTheme="minorEastAsia"/>
                <w:sz w:val="24"/>
              </w:rPr>
              <w:t>АТС-2 Харовск</w:t>
            </w:r>
          </w:p>
          <w:p w14:paraId="269B4893" w14:textId="77777777" w:rsidR="009F1CF7" w:rsidRPr="0039126E" w:rsidRDefault="009F1CF7" w:rsidP="009F1CF7">
            <w:pPr>
              <w:widowControl w:val="0"/>
              <w:spacing w:line="276" w:lineRule="auto"/>
              <w:jc w:val="both"/>
              <w:rPr>
                <w:rFonts w:eastAsiaTheme="minorEastAsia"/>
                <w:sz w:val="24"/>
              </w:rPr>
            </w:pPr>
            <w:r w:rsidRPr="0039126E">
              <w:rPr>
                <w:rFonts w:eastAsiaTheme="minorEastAsia"/>
                <w:sz w:val="24"/>
              </w:rPr>
              <w:t>г. Харовск, ул. Ленинградская д.32</w:t>
            </w:r>
          </w:p>
        </w:tc>
        <w:tc>
          <w:tcPr>
            <w:tcW w:w="0" w:type="auto"/>
            <w:tcBorders>
              <w:top w:val="single" w:sz="4" w:space="0" w:color="auto"/>
              <w:left w:val="single" w:sz="4" w:space="0" w:color="auto"/>
              <w:bottom w:val="single" w:sz="4" w:space="0" w:color="auto"/>
              <w:right w:val="single" w:sz="4" w:space="0" w:color="auto"/>
            </w:tcBorders>
            <w:hideMark/>
          </w:tcPr>
          <w:p w14:paraId="2E3BEABF" w14:textId="77777777" w:rsidR="009F1CF7" w:rsidRPr="0039126E" w:rsidRDefault="009F1CF7" w:rsidP="009F1CF7">
            <w:pPr>
              <w:widowControl w:val="0"/>
              <w:spacing w:line="276" w:lineRule="auto"/>
              <w:jc w:val="both"/>
              <w:rPr>
                <w:rFonts w:eastAsiaTheme="minorEastAsia"/>
                <w:sz w:val="24"/>
              </w:rPr>
            </w:pPr>
            <w:r w:rsidRPr="0039126E">
              <w:rPr>
                <w:rFonts w:eastAsiaTheme="minorEastAsia"/>
                <w:sz w:val="24"/>
              </w:rPr>
              <w:t>SI3000</w:t>
            </w:r>
          </w:p>
          <w:p w14:paraId="4BA975D5" w14:textId="77777777" w:rsidR="009F1CF7" w:rsidRPr="0039126E" w:rsidRDefault="009F1CF7" w:rsidP="009F1CF7">
            <w:pPr>
              <w:spacing w:line="276" w:lineRule="auto"/>
              <w:rPr>
                <w:rFonts w:eastAsiaTheme="minorEastAsia"/>
                <w:sz w:val="24"/>
              </w:rPr>
            </w:pPr>
            <w:r w:rsidRPr="0039126E">
              <w:rPr>
                <w:rFonts w:eastAsiaTheme="minorEastAsia"/>
                <w:sz w:val="24"/>
                <w:lang w:val="en-US"/>
              </w:rPr>
              <w:t>MSAN</w:t>
            </w:r>
          </w:p>
        </w:tc>
        <w:tc>
          <w:tcPr>
            <w:tcW w:w="0" w:type="auto"/>
            <w:tcBorders>
              <w:top w:val="single" w:sz="4" w:space="0" w:color="auto"/>
              <w:left w:val="single" w:sz="4" w:space="0" w:color="auto"/>
              <w:bottom w:val="single" w:sz="4" w:space="0" w:color="auto"/>
              <w:right w:val="single" w:sz="4" w:space="0" w:color="auto"/>
            </w:tcBorders>
            <w:hideMark/>
          </w:tcPr>
          <w:p w14:paraId="3F1A3B0E" w14:textId="77777777" w:rsidR="009F1CF7" w:rsidRPr="0039126E" w:rsidRDefault="009F1CF7" w:rsidP="009F1CF7">
            <w:pPr>
              <w:spacing w:line="276" w:lineRule="auto"/>
              <w:rPr>
                <w:rFonts w:eastAsiaTheme="minorEastAsia"/>
                <w:sz w:val="24"/>
              </w:rPr>
            </w:pPr>
            <w:r w:rsidRPr="0039126E">
              <w:rPr>
                <w:rFonts w:eastAsiaTheme="minorEastAsia"/>
                <w:sz w:val="24"/>
              </w:rPr>
              <w:t>3008</w:t>
            </w:r>
          </w:p>
        </w:tc>
        <w:tc>
          <w:tcPr>
            <w:tcW w:w="0" w:type="auto"/>
            <w:tcBorders>
              <w:top w:val="single" w:sz="4" w:space="0" w:color="auto"/>
              <w:left w:val="single" w:sz="4" w:space="0" w:color="auto"/>
              <w:bottom w:val="single" w:sz="4" w:space="0" w:color="auto"/>
              <w:right w:val="single" w:sz="4" w:space="0" w:color="auto"/>
            </w:tcBorders>
            <w:hideMark/>
          </w:tcPr>
          <w:p w14:paraId="6C585748" w14:textId="77777777" w:rsidR="009F1CF7" w:rsidRPr="0039126E" w:rsidRDefault="009F1CF7" w:rsidP="009F1CF7">
            <w:pPr>
              <w:spacing w:line="276" w:lineRule="auto"/>
              <w:rPr>
                <w:rFonts w:eastAsiaTheme="minorEastAsia"/>
                <w:sz w:val="24"/>
              </w:rPr>
            </w:pPr>
            <w:r w:rsidRPr="0039126E">
              <w:rPr>
                <w:rFonts w:eastAsiaTheme="minorEastAsia"/>
                <w:sz w:val="24"/>
              </w:rPr>
              <w:t>2134</w:t>
            </w:r>
          </w:p>
        </w:tc>
        <w:tc>
          <w:tcPr>
            <w:tcW w:w="0" w:type="auto"/>
            <w:tcBorders>
              <w:top w:val="single" w:sz="4" w:space="0" w:color="auto"/>
              <w:left w:val="single" w:sz="4" w:space="0" w:color="auto"/>
              <w:bottom w:val="single" w:sz="4" w:space="0" w:color="auto"/>
              <w:right w:val="single" w:sz="4" w:space="0" w:color="auto"/>
            </w:tcBorders>
            <w:hideMark/>
          </w:tcPr>
          <w:p w14:paraId="14196523" w14:textId="77777777" w:rsidR="009F1CF7" w:rsidRPr="0039126E" w:rsidRDefault="009F1CF7" w:rsidP="009F1CF7">
            <w:pPr>
              <w:widowControl w:val="0"/>
              <w:spacing w:line="276" w:lineRule="auto"/>
              <w:jc w:val="both"/>
              <w:rPr>
                <w:rFonts w:eastAsiaTheme="minorEastAsia"/>
                <w:sz w:val="24"/>
              </w:rPr>
            </w:pPr>
            <w:r w:rsidRPr="0039126E">
              <w:rPr>
                <w:rFonts w:eastAsiaTheme="minorEastAsia"/>
                <w:sz w:val="24"/>
              </w:rPr>
              <w:t>23</w:t>
            </w:r>
          </w:p>
        </w:tc>
      </w:tr>
      <w:tr w:rsidR="0005513C" w:rsidRPr="0039126E" w14:paraId="2E5EE6B5" w14:textId="77777777" w:rsidTr="00E16F5F">
        <w:tc>
          <w:tcPr>
            <w:tcW w:w="0" w:type="auto"/>
            <w:tcBorders>
              <w:top w:val="single" w:sz="4" w:space="0" w:color="auto"/>
              <w:left w:val="single" w:sz="4" w:space="0" w:color="auto"/>
              <w:bottom w:val="single" w:sz="4" w:space="0" w:color="auto"/>
              <w:right w:val="single" w:sz="4" w:space="0" w:color="auto"/>
            </w:tcBorders>
            <w:hideMark/>
          </w:tcPr>
          <w:p w14:paraId="7E6AD06F" w14:textId="77777777" w:rsidR="009F1CF7" w:rsidRPr="0039126E" w:rsidRDefault="009F1CF7" w:rsidP="009F1CF7">
            <w:pPr>
              <w:widowControl w:val="0"/>
              <w:spacing w:line="276" w:lineRule="auto"/>
              <w:jc w:val="both"/>
              <w:rPr>
                <w:rFonts w:eastAsiaTheme="minorEastAsia"/>
                <w:sz w:val="24"/>
              </w:rPr>
            </w:pPr>
            <w:r w:rsidRPr="0039126E">
              <w:rPr>
                <w:rFonts w:eastAsiaTheme="minorEastAsia"/>
                <w:sz w:val="24"/>
              </w:rPr>
              <w:t>2</w:t>
            </w:r>
          </w:p>
        </w:tc>
        <w:tc>
          <w:tcPr>
            <w:tcW w:w="0" w:type="auto"/>
            <w:tcBorders>
              <w:top w:val="single" w:sz="4" w:space="0" w:color="auto"/>
              <w:left w:val="single" w:sz="4" w:space="0" w:color="auto"/>
              <w:bottom w:val="single" w:sz="4" w:space="0" w:color="auto"/>
              <w:right w:val="single" w:sz="4" w:space="0" w:color="auto"/>
            </w:tcBorders>
            <w:hideMark/>
          </w:tcPr>
          <w:p w14:paraId="62CB25C9" w14:textId="77777777" w:rsidR="009F1CF7" w:rsidRPr="0039126E" w:rsidRDefault="009F1CF7" w:rsidP="009F1CF7">
            <w:pPr>
              <w:spacing w:line="276" w:lineRule="auto"/>
              <w:rPr>
                <w:rFonts w:eastAsiaTheme="minorEastAsia"/>
                <w:sz w:val="24"/>
              </w:rPr>
            </w:pPr>
            <w:r w:rsidRPr="0039126E">
              <w:rPr>
                <w:rFonts w:eastAsiaTheme="minorEastAsia"/>
                <w:sz w:val="24"/>
              </w:rPr>
              <w:t>АТС-32 Лесдок</w:t>
            </w:r>
          </w:p>
          <w:p w14:paraId="26758CC7" w14:textId="77777777" w:rsidR="009F1CF7" w:rsidRPr="0039126E" w:rsidRDefault="009F1CF7" w:rsidP="009F1CF7">
            <w:pPr>
              <w:rPr>
                <w:rFonts w:eastAsiaTheme="minorEastAsia"/>
                <w:sz w:val="24"/>
              </w:rPr>
            </w:pPr>
            <w:r w:rsidRPr="0039126E">
              <w:rPr>
                <w:rFonts w:eastAsiaTheme="minorEastAsia"/>
                <w:sz w:val="24"/>
              </w:rPr>
              <w:t xml:space="preserve">г. Харовск, ул. Каменная, д.52 </w:t>
            </w:r>
          </w:p>
        </w:tc>
        <w:tc>
          <w:tcPr>
            <w:tcW w:w="0" w:type="auto"/>
            <w:tcBorders>
              <w:top w:val="single" w:sz="4" w:space="0" w:color="auto"/>
              <w:left w:val="single" w:sz="4" w:space="0" w:color="auto"/>
              <w:bottom w:val="single" w:sz="4" w:space="0" w:color="auto"/>
              <w:right w:val="single" w:sz="4" w:space="0" w:color="auto"/>
            </w:tcBorders>
            <w:hideMark/>
          </w:tcPr>
          <w:p w14:paraId="06A67255" w14:textId="77777777" w:rsidR="009F1CF7" w:rsidRPr="0039126E" w:rsidRDefault="009F1CF7" w:rsidP="009F1CF7">
            <w:pPr>
              <w:widowControl w:val="0"/>
              <w:spacing w:line="276" w:lineRule="auto"/>
              <w:jc w:val="both"/>
              <w:rPr>
                <w:rFonts w:eastAsiaTheme="minorEastAsia"/>
                <w:sz w:val="24"/>
              </w:rPr>
            </w:pPr>
            <w:r w:rsidRPr="0039126E">
              <w:rPr>
                <w:rFonts w:eastAsiaTheme="minorEastAsia"/>
                <w:sz w:val="24"/>
              </w:rPr>
              <w:t>SI3000</w:t>
            </w:r>
          </w:p>
          <w:p w14:paraId="3A7CD7A8" w14:textId="77777777" w:rsidR="009F1CF7" w:rsidRPr="0039126E" w:rsidRDefault="009F1CF7" w:rsidP="009F1CF7">
            <w:pPr>
              <w:spacing w:line="276" w:lineRule="auto"/>
              <w:rPr>
                <w:rFonts w:eastAsiaTheme="minorEastAsia"/>
                <w:sz w:val="24"/>
              </w:rPr>
            </w:pPr>
            <w:r w:rsidRPr="0039126E">
              <w:rPr>
                <w:rFonts w:eastAsiaTheme="minorEastAsia"/>
                <w:sz w:val="24"/>
                <w:lang w:val="en-US"/>
              </w:rPr>
              <w:t>MSAN</w:t>
            </w:r>
          </w:p>
        </w:tc>
        <w:tc>
          <w:tcPr>
            <w:tcW w:w="0" w:type="auto"/>
            <w:tcBorders>
              <w:top w:val="single" w:sz="4" w:space="0" w:color="auto"/>
              <w:left w:val="single" w:sz="4" w:space="0" w:color="auto"/>
              <w:bottom w:val="single" w:sz="4" w:space="0" w:color="auto"/>
              <w:right w:val="single" w:sz="4" w:space="0" w:color="auto"/>
            </w:tcBorders>
            <w:hideMark/>
          </w:tcPr>
          <w:p w14:paraId="626A2B62" w14:textId="77777777" w:rsidR="009F1CF7" w:rsidRPr="0039126E" w:rsidRDefault="009F1CF7" w:rsidP="009F1CF7">
            <w:pPr>
              <w:spacing w:line="276" w:lineRule="auto"/>
              <w:rPr>
                <w:rFonts w:eastAsiaTheme="minorEastAsia"/>
                <w:sz w:val="24"/>
              </w:rPr>
            </w:pPr>
            <w:r w:rsidRPr="0039126E">
              <w:rPr>
                <w:rFonts w:eastAsiaTheme="minorEastAsia"/>
                <w:sz w:val="24"/>
              </w:rPr>
              <w:t>192</w:t>
            </w:r>
          </w:p>
        </w:tc>
        <w:tc>
          <w:tcPr>
            <w:tcW w:w="0" w:type="auto"/>
            <w:tcBorders>
              <w:top w:val="single" w:sz="4" w:space="0" w:color="auto"/>
              <w:left w:val="single" w:sz="4" w:space="0" w:color="auto"/>
              <w:bottom w:val="single" w:sz="4" w:space="0" w:color="auto"/>
              <w:right w:val="single" w:sz="4" w:space="0" w:color="auto"/>
            </w:tcBorders>
            <w:hideMark/>
          </w:tcPr>
          <w:p w14:paraId="1E0F4943" w14:textId="77777777" w:rsidR="009F1CF7" w:rsidRPr="0039126E" w:rsidRDefault="009F1CF7" w:rsidP="009F1CF7">
            <w:pPr>
              <w:spacing w:line="276" w:lineRule="auto"/>
              <w:rPr>
                <w:rFonts w:eastAsiaTheme="minorEastAsia"/>
                <w:sz w:val="24"/>
              </w:rPr>
            </w:pPr>
            <w:r w:rsidRPr="0039126E">
              <w:rPr>
                <w:rFonts w:eastAsiaTheme="minorEastAsia"/>
                <w:sz w:val="24"/>
              </w:rPr>
              <w:t>146</w:t>
            </w:r>
          </w:p>
        </w:tc>
        <w:tc>
          <w:tcPr>
            <w:tcW w:w="0" w:type="auto"/>
            <w:tcBorders>
              <w:top w:val="single" w:sz="4" w:space="0" w:color="auto"/>
              <w:left w:val="single" w:sz="4" w:space="0" w:color="auto"/>
              <w:bottom w:val="single" w:sz="4" w:space="0" w:color="auto"/>
              <w:right w:val="single" w:sz="4" w:space="0" w:color="auto"/>
            </w:tcBorders>
            <w:hideMark/>
          </w:tcPr>
          <w:p w14:paraId="4B7A5014" w14:textId="77777777" w:rsidR="009F1CF7" w:rsidRPr="0039126E" w:rsidRDefault="009F1CF7" w:rsidP="009F1CF7">
            <w:pPr>
              <w:widowControl w:val="0"/>
              <w:spacing w:line="276" w:lineRule="auto"/>
              <w:jc w:val="both"/>
              <w:rPr>
                <w:rFonts w:eastAsiaTheme="minorEastAsia"/>
                <w:sz w:val="24"/>
              </w:rPr>
            </w:pPr>
            <w:r w:rsidRPr="0039126E">
              <w:rPr>
                <w:rFonts w:eastAsiaTheme="minorEastAsia"/>
                <w:sz w:val="24"/>
              </w:rPr>
              <w:t>23</w:t>
            </w:r>
          </w:p>
        </w:tc>
      </w:tr>
      <w:tr w:rsidR="0005513C" w:rsidRPr="0039126E" w14:paraId="0CCD9FBA" w14:textId="77777777" w:rsidTr="00E16F5F">
        <w:tc>
          <w:tcPr>
            <w:tcW w:w="0" w:type="auto"/>
            <w:tcBorders>
              <w:top w:val="single" w:sz="4" w:space="0" w:color="auto"/>
              <w:left w:val="single" w:sz="4" w:space="0" w:color="auto"/>
              <w:bottom w:val="single" w:sz="4" w:space="0" w:color="auto"/>
              <w:right w:val="single" w:sz="4" w:space="0" w:color="auto"/>
            </w:tcBorders>
            <w:hideMark/>
          </w:tcPr>
          <w:p w14:paraId="09C5869F" w14:textId="77777777" w:rsidR="009F1CF7" w:rsidRPr="0039126E" w:rsidRDefault="009F1CF7" w:rsidP="009F1CF7">
            <w:pPr>
              <w:widowControl w:val="0"/>
              <w:spacing w:line="276" w:lineRule="auto"/>
              <w:jc w:val="both"/>
              <w:rPr>
                <w:rFonts w:eastAsiaTheme="minorEastAsia"/>
                <w:sz w:val="24"/>
              </w:rPr>
            </w:pPr>
            <w:r w:rsidRPr="0039126E">
              <w:rPr>
                <w:rFonts w:eastAsiaTheme="minorEastAsia"/>
                <w:sz w:val="24"/>
              </w:rPr>
              <w:t>3</w:t>
            </w:r>
          </w:p>
        </w:tc>
        <w:tc>
          <w:tcPr>
            <w:tcW w:w="0" w:type="auto"/>
            <w:tcBorders>
              <w:top w:val="single" w:sz="4" w:space="0" w:color="auto"/>
              <w:left w:val="single" w:sz="4" w:space="0" w:color="auto"/>
              <w:bottom w:val="single" w:sz="4" w:space="0" w:color="auto"/>
              <w:right w:val="single" w:sz="4" w:space="0" w:color="auto"/>
            </w:tcBorders>
            <w:hideMark/>
          </w:tcPr>
          <w:p w14:paraId="79CA4592" w14:textId="77777777" w:rsidR="009F1CF7" w:rsidRPr="0039126E" w:rsidRDefault="009F1CF7" w:rsidP="009F1CF7">
            <w:pPr>
              <w:spacing w:line="276" w:lineRule="auto"/>
              <w:rPr>
                <w:rFonts w:eastAsiaTheme="minorEastAsia"/>
                <w:sz w:val="24"/>
              </w:rPr>
            </w:pPr>
            <w:r w:rsidRPr="0039126E">
              <w:rPr>
                <w:rFonts w:eastAsiaTheme="minorEastAsia"/>
                <w:sz w:val="24"/>
              </w:rPr>
              <w:t>АТС-53 Ситинский</w:t>
            </w:r>
          </w:p>
          <w:p w14:paraId="5FDBDAA3" w14:textId="77777777" w:rsidR="009F1CF7" w:rsidRPr="0039126E" w:rsidRDefault="009F1CF7" w:rsidP="009F1CF7">
            <w:pPr>
              <w:spacing w:line="276" w:lineRule="auto"/>
              <w:rPr>
                <w:rFonts w:eastAsiaTheme="minorEastAsia"/>
                <w:sz w:val="24"/>
              </w:rPr>
            </w:pPr>
            <w:r w:rsidRPr="0039126E">
              <w:rPr>
                <w:rFonts w:eastAsiaTheme="minorEastAsia"/>
                <w:sz w:val="24"/>
              </w:rPr>
              <w:t>п. Ситинский, ул. Мира, д.8</w:t>
            </w:r>
          </w:p>
        </w:tc>
        <w:tc>
          <w:tcPr>
            <w:tcW w:w="0" w:type="auto"/>
            <w:tcBorders>
              <w:top w:val="single" w:sz="4" w:space="0" w:color="auto"/>
              <w:left w:val="single" w:sz="4" w:space="0" w:color="auto"/>
              <w:bottom w:val="single" w:sz="4" w:space="0" w:color="auto"/>
              <w:right w:val="single" w:sz="4" w:space="0" w:color="auto"/>
            </w:tcBorders>
            <w:hideMark/>
          </w:tcPr>
          <w:p w14:paraId="105F8EF0" w14:textId="77777777" w:rsidR="009F1CF7" w:rsidRPr="0039126E" w:rsidRDefault="009F1CF7" w:rsidP="009F1CF7">
            <w:pPr>
              <w:widowControl w:val="0"/>
              <w:spacing w:line="276" w:lineRule="auto"/>
              <w:jc w:val="both"/>
              <w:rPr>
                <w:rFonts w:eastAsiaTheme="minorEastAsia"/>
                <w:sz w:val="24"/>
              </w:rPr>
            </w:pPr>
            <w:r w:rsidRPr="0039126E">
              <w:rPr>
                <w:rFonts w:eastAsiaTheme="minorEastAsia"/>
                <w:sz w:val="24"/>
              </w:rPr>
              <w:t>SI3000</w:t>
            </w:r>
          </w:p>
          <w:p w14:paraId="3CFB39FF" w14:textId="77777777" w:rsidR="009F1CF7" w:rsidRPr="0039126E" w:rsidRDefault="009F1CF7" w:rsidP="009F1CF7">
            <w:pPr>
              <w:spacing w:line="276" w:lineRule="auto"/>
              <w:rPr>
                <w:rFonts w:eastAsiaTheme="minorEastAsia"/>
                <w:sz w:val="24"/>
              </w:rPr>
            </w:pPr>
            <w:r w:rsidRPr="0039126E">
              <w:rPr>
                <w:rFonts w:eastAsiaTheme="minorEastAsia"/>
                <w:sz w:val="24"/>
                <w:lang w:val="en-US"/>
              </w:rPr>
              <w:t>MSAN</w:t>
            </w:r>
          </w:p>
        </w:tc>
        <w:tc>
          <w:tcPr>
            <w:tcW w:w="0" w:type="auto"/>
            <w:tcBorders>
              <w:top w:val="single" w:sz="4" w:space="0" w:color="auto"/>
              <w:left w:val="single" w:sz="4" w:space="0" w:color="auto"/>
              <w:bottom w:val="single" w:sz="4" w:space="0" w:color="auto"/>
              <w:right w:val="single" w:sz="4" w:space="0" w:color="auto"/>
            </w:tcBorders>
            <w:hideMark/>
          </w:tcPr>
          <w:p w14:paraId="0CECB6F1" w14:textId="77777777" w:rsidR="009F1CF7" w:rsidRPr="0039126E" w:rsidRDefault="009F1CF7" w:rsidP="009F1CF7">
            <w:pPr>
              <w:spacing w:line="276" w:lineRule="auto"/>
              <w:rPr>
                <w:rFonts w:eastAsiaTheme="minorEastAsia"/>
                <w:sz w:val="24"/>
              </w:rPr>
            </w:pPr>
            <w:r w:rsidRPr="0039126E">
              <w:rPr>
                <w:rFonts w:eastAsiaTheme="minorEastAsia"/>
                <w:sz w:val="24"/>
              </w:rPr>
              <w:t>64</w:t>
            </w:r>
          </w:p>
        </w:tc>
        <w:tc>
          <w:tcPr>
            <w:tcW w:w="0" w:type="auto"/>
            <w:tcBorders>
              <w:top w:val="single" w:sz="4" w:space="0" w:color="auto"/>
              <w:left w:val="single" w:sz="4" w:space="0" w:color="auto"/>
              <w:bottom w:val="single" w:sz="4" w:space="0" w:color="auto"/>
              <w:right w:val="single" w:sz="4" w:space="0" w:color="auto"/>
            </w:tcBorders>
            <w:hideMark/>
          </w:tcPr>
          <w:p w14:paraId="70330414" w14:textId="77777777" w:rsidR="009F1CF7" w:rsidRPr="0039126E" w:rsidRDefault="009F1CF7" w:rsidP="009F1CF7">
            <w:pPr>
              <w:spacing w:line="276" w:lineRule="auto"/>
              <w:rPr>
                <w:rFonts w:eastAsiaTheme="minorEastAsia"/>
                <w:sz w:val="24"/>
              </w:rPr>
            </w:pPr>
            <w:r w:rsidRPr="0039126E">
              <w:rPr>
                <w:rFonts w:eastAsiaTheme="minorEastAsia"/>
                <w:sz w:val="24"/>
              </w:rPr>
              <w:t>35</w:t>
            </w:r>
          </w:p>
        </w:tc>
        <w:tc>
          <w:tcPr>
            <w:tcW w:w="0" w:type="auto"/>
            <w:tcBorders>
              <w:top w:val="single" w:sz="4" w:space="0" w:color="auto"/>
              <w:left w:val="single" w:sz="4" w:space="0" w:color="auto"/>
              <w:bottom w:val="single" w:sz="4" w:space="0" w:color="auto"/>
              <w:right w:val="single" w:sz="4" w:space="0" w:color="auto"/>
            </w:tcBorders>
            <w:hideMark/>
          </w:tcPr>
          <w:p w14:paraId="70306CDF" w14:textId="77777777" w:rsidR="009F1CF7" w:rsidRPr="0039126E" w:rsidRDefault="009F1CF7" w:rsidP="009F1CF7">
            <w:pPr>
              <w:widowControl w:val="0"/>
              <w:spacing w:line="276" w:lineRule="auto"/>
              <w:jc w:val="both"/>
              <w:rPr>
                <w:rFonts w:eastAsiaTheme="minorEastAsia"/>
                <w:sz w:val="24"/>
              </w:rPr>
            </w:pPr>
            <w:r w:rsidRPr="0039126E">
              <w:rPr>
                <w:rFonts w:eastAsiaTheme="minorEastAsia"/>
                <w:sz w:val="24"/>
              </w:rPr>
              <w:t>23</w:t>
            </w:r>
          </w:p>
        </w:tc>
      </w:tr>
      <w:tr w:rsidR="0005513C" w:rsidRPr="0039126E" w14:paraId="4055EBC5" w14:textId="77777777" w:rsidTr="00E16F5F">
        <w:tc>
          <w:tcPr>
            <w:tcW w:w="0" w:type="auto"/>
            <w:tcBorders>
              <w:top w:val="single" w:sz="4" w:space="0" w:color="auto"/>
              <w:left w:val="single" w:sz="4" w:space="0" w:color="auto"/>
              <w:bottom w:val="single" w:sz="4" w:space="0" w:color="auto"/>
              <w:right w:val="single" w:sz="4" w:space="0" w:color="auto"/>
            </w:tcBorders>
          </w:tcPr>
          <w:p w14:paraId="477547A9" w14:textId="77777777" w:rsidR="009F1CF7" w:rsidRPr="0039126E" w:rsidRDefault="009F1CF7" w:rsidP="009F1CF7">
            <w:pPr>
              <w:widowControl w:val="0"/>
              <w:jc w:val="both"/>
              <w:rPr>
                <w:rFonts w:eastAsiaTheme="minorEastAsia"/>
                <w:sz w:val="24"/>
              </w:rPr>
            </w:pPr>
            <w:r w:rsidRPr="0039126E">
              <w:rPr>
                <w:rFonts w:eastAsiaTheme="minorEastAsia"/>
                <w:sz w:val="24"/>
              </w:rPr>
              <w:t>4</w:t>
            </w:r>
          </w:p>
        </w:tc>
        <w:tc>
          <w:tcPr>
            <w:tcW w:w="0" w:type="auto"/>
            <w:tcBorders>
              <w:top w:val="single" w:sz="4" w:space="0" w:color="auto"/>
              <w:left w:val="single" w:sz="4" w:space="0" w:color="auto"/>
              <w:bottom w:val="single" w:sz="4" w:space="0" w:color="auto"/>
              <w:right w:val="single" w:sz="4" w:space="0" w:color="auto"/>
            </w:tcBorders>
          </w:tcPr>
          <w:p w14:paraId="794AF4DC" w14:textId="77777777" w:rsidR="009F1CF7" w:rsidRPr="0039126E" w:rsidRDefault="009F1CF7" w:rsidP="009F1CF7">
            <w:pPr>
              <w:rPr>
                <w:rFonts w:eastAsiaTheme="minorEastAsia"/>
                <w:sz w:val="24"/>
              </w:rPr>
            </w:pPr>
            <w:r w:rsidRPr="0039126E">
              <w:rPr>
                <w:rFonts w:eastAsiaTheme="minorEastAsia"/>
                <w:sz w:val="24"/>
              </w:rPr>
              <w:t>АТС-41 Бараниха</w:t>
            </w:r>
          </w:p>
          <w:p w14:paraId="4BA08D4A" w14:textId="77777777" w:rsidR="009F1CF7" w:rsidRPr="0039126E" w:rsidRDefault="009F1CF7" w:rsidP="009F1CF7">
            <w:pPr>
              <w:rPr>
                <w:rFonts w:eastAsiaTheme="minorEastAsia"/>
                <w:sz w:val="24"/>
              </w:rPr>
            </w:pPr>
            <w:r w:rsidRPr="0039126E">
              <w:rPr>
                <w:rFonts w:eastAsiaTheme="minorEastAsia"/>
                <w:sz w:val="24"/>
              </w:rPr>
              <w:t>д. Бараниха, ул. Овражная, д.2</w:t>
            </w:r>
          </w:p>
        </w:tc>
        <w:tc>
          <w:tcPr>
            <w:tcW w:w="0" w:type="auto"/>
            <w:tcBorders>
              <w:top w:val="single" w:sz="4" w:space="0" w:color="auto"/>
              <w:left w:val="single" w:sz="4" w:space="0" w:color="auto"/>
              <w:bottom w:val="single" w:sz="4" w:space="0" w:color="auto"/>
              <w:right w:val="single" w:sz="4" w:space="0" w:color="auto"/>
            </w:tcBorders>
          </w:tcPr>
          <w:p w14:paraId="695922FA" w14:textId="77777777" w:rsidR="009F1CF7" w:rsidRPr="0039126E" w:rsidRDefault="009F1CF7" w:rsidP="009F1CF7">
            <w:pPr>
              <w:widowControl w:val="0"/>
              <w:spacing w:line="276" w:lineRule="auto"/>
              <w:jc w:val="both"/>
              <w:rPr>
                <w:rFonts w:eastAsiaTheme="minorEastAsia"/>
                <w:sz w:val="24"/>
              </w:rPr>
            </w:pPr>
            <w:r w:rsidRPr="0039126E">
              <w:rPr>
                <w:rFonts w:eastAsiaTheme="minorEastAsia"/>
                <w:sz w:val="24"/>
              </w:rPr>
              <w:t>SI3000</w:t>
            </w:r>
          </w:p>
          <w:p w14:paraId="1B9FBB85" w14:textId="77777777" w:rsidR="009F1CF7" w:rsidRPr="0039126E" w:rsidRDefault="009F1CF7" w:rsidP="009F1CF7">
            <w:pPr>
              <w:widowControl w:val="0"/>
              <w:jc w:val="both"/>
              <w:rPr>
                <w:rFonts w:eastAsiaTheme="minorEastAsia"/>
                <w:sz w:val="24"/>
              </w:rPr>
            </w:pPr>
            <w:r w:rsidRPr="0039126E">
              <w:rPr>
                <w:rFonts w:eastAsiaTheme="minorEastAsia"/>
                <w:sz w:val="24"/>
                <w:lang w:val="en-US"/>
              </w:rPr>
              <w:t>MSAN</w:t>
            </w:r>
          </w:p>
        </w:tc>
        <w:tc>
          <w:tcPr>
            <w:tcW w:w="0" w:type="auto"/>
            <w:tcBorders>
              <w:top w:val="single" w:sz="4" w:space="0" w:color="auto"/>
              <w:left w:val="single" w:sz="4" w:space="0" w:color="auto"/>
              <w:bottom w:val="single" w:sz="4" w:space="0" w:color="auto"/>
              <w:right w:val="single" w:sz="4" w:space="0" w:color="auto"/>
            </w:tcBorders>
          </w:tcPr>
          <w:p w14:paraId="59E9A9F7" w14:textId="77777777" w:rsidR="009F1CF7" w:rsidRPr="0039126E" w:rsidRDefault="009F1CF7" w:rsidP="009F1CF7">
            <w:pPr>
              <w:rPr>
                <w:rFonts w:eastAsiaTheme="minorEastAsia"/>
                <w:sz w:val="24"/>
              </w:rPr>
            </w:pPr>
            <w:r w:rsidRPr="0039126E">
              <w:rPr>
                <w:rFonts w:eastAsiaTheme="minorEastAsia"/>
                <w:sz w:val="24"/>
              </w:rPr>
              <w:t>128</w:t>
            </w:r>
          </w:p>
        </w:tc>
        <w:tc>
          <w:tcPr>
            <w:tcW w:w="0" w:type="auto"/>
            <w:tcBorders>
              <w:top w:val="single" w:sz="4" w:space="0" w:color="auto"/>
              <w:left w:val="single" w:sz="4" w:space="0" w:color="auto"/>
              <w:bottom w:val="single" w:sz="4" w:space="0" w:color="auto"/>
              <w:right w:val="single" w:sz="4" w:space="0" w:color="auto"/>
            </w:tcBorders>
          </w:tcPr>
          <w:p w14:paraId="742A61F6" w14:textId="77777777" w:rsidR="009F1CF7" w:rsidRPr="0039126E" w:rsidRDefault="009F1CF7" w:rsidP="009F1CF7">
            <w:pPr>
              <w:rPr>
                <w:rFonts w:eastAsiaTheme="minorEastAsia"/>
                <w:sz w:val="24"/>
              </w:rPr>
            </w:pPr>
            <w:r w:rsidRPr="0039126E">
              <w:rPr>
                <w:rFonts w:eastAsiaTheme="minorEastAsia"/>
                <w:sz w:val="24"/>
              </w:rPr>
              <w:t>89</w:t>
            </w:r>
          </w:p>
        </w:tc>
        <w:tc>
          <w:tcPr>
            <w:tcW w:w="0" w:type="auto"/>
            <w:tcBorders>
              <w:top w:val="single" w:sz="4" w:space="0" w:color="auto"/>
              <w:left w:val="single" w:sz="4" w:space="0" w:color="auto"/>
              <w:bottom w:val="single" w:sz="4" w:space="0" w:color="auto"/>
              <w:right w:val="single" w:sz="4" w:space="0" w:color="auto"/>
            </w:tcBorders>
          </w:tcPr>
          <w:p w14:paraId="18FD1687" w14:textId="77777777" w:rsidR="009F1CF7" w:rsidRPr="0039126E" w:rsidRDefault="009F1CF7" w:rsidP="009F1CF7">
            <w:pPr>
              <w:widowControl w:val="0"/>
              <w:jc w:val="both"/>
              <w:rPr>
                <w:rFonts w:eastAsiaTheme="minorEastAsia"/>
                <w:sz w:val="24"/>
              </w:rPr>
            </w:pPr>
            <w:r w:rsidRPr="0039126E">
              <w:rPr>
                <w:rFonts w:eastAsiaTheme="minorEastAsia"/>
                <w:sz w:val="24"/>
              </w:rPr>
              <w:t>23</w:t>
            </w:r>
          </w:p>
        </w:tc>
      </w:tr>
    </w:tbl>
    <w:p w14:paraId="3B42BD48" w14:textId="77777777" w:rsidR="009F1CF7" w:rsidRPr="0039126E" w:rsidRDefault="009F1CF7" w:rsidP="009F1CF7">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Телевидение. Наземную трансляцию обязательных общедоступных телеканалов и радиоканалов на территории осуществляет ФГУП  «Российская телевизионная и радиовещательная сеть». Абонентам доступно 20 телевизионных общероссийских обязательных каналов и 10 радиоканалов, входящих в первый мультиплекс РТРС-1 и второй мультиплекс РТРС-2. В д. Оброчное расположен телевизионный ретранслятор</w:t>
      </w:r>
      <w:r w:rsidR="00A81065">
        <w:rPr>
          <w:rFonts w:ascii="Times New Roman" w:eastAsia="Times New Roman" w:hAnsi="Times New Roman" w:cs="Times New Roman"/>
          <w:sz w:val="28"/>
          <w:szCs w:val="28"/>
          <w:lang w:eastAsia="ru-RU"/>
        </w:rPr>
        <w:t xml:space="preserve"> РТРС</w:t>
      </w:r>
      <w:r w:rsidRPr="0039126E">
        <w:rPr>
          <w:rFonts w:ascii="Times New Roman" w:eastAsia="Times New Roman" w:hAnsi="Times New Roman" w:cs="Times New Roman"/>
          <w:sz w:val="28"/>
          <w:szCs w:val="28"/>
          <w:lang w:eastAsia="ru-RU"/>
        </w:rPr>
        <w:t>.</w:t>
      </w:r>
    </w:p>
    <w:p w14:paraId="0A644F66" w14:textId="77777777" w:rsidR="009F1CF7" w:rsidRPr="0039126E" w:rsidRDefault="009F1CF7" w:rsidP="009F1CF7">
      <w:pPr>
        <w:widowControl w:val="0"/>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Сети сотовой связи. Интернет. На данный момент в зону покрытия сотовых операторов попадают все населенные пункты с постоянно проживающим населением. Антенно-мачтовые сооружения для размещения базовых станций сотовой связи расположены в с. Никольский Погост, с. Михайловское.</w:t>
      </w:r>
      <w:r w:rsidR="0051457F" w:rsidRPr="0039126E">
        <w:rPr>
          <w:rFonts w:ascii="Times New Roman" w:eastAsia="Times New Roman" w:hAnsi="Times New Roman" w:cs="Times New Roman"/>
          <w:sz w:val="28"/>
          <w:szCs w:val="28"/>
          <w:lang w:eastAsia="ru-RU"/>
        </w:rPr>
        <w:t xml:space="preserve"> </w:t>
      </w:r>
    </w:p>
    <w:p w14:paraId="4546A02C" w14:textId="77777777" w:rsidR="009A05B6" w:rsidRPr="0039126E" w:rsidRDefault="009A05B6" w:rsidP="00B97428">
      <w:pPr>
        <w:widowControl w:val="0"/>
        <w:spacing w:after="0"/>
        <w:ind w:firstLine="709"/>
        <w:jc w:val="both"/>
        <w:rPr>
          <w:rFonts w:ascii="Times New Roman" w:eastAsia="Times New Roman" w:hAnsi="Times New Roman" w:cs="Times New Roman"/>
          <w:sz w:val="28"/>
          <w:szCs w:val="28"/>
          <w:lang w:eastAsia="ru-RU"/>
        </w:rPr>
      </w:pPr>
    </w:p>
    <w:p w14:paraId="417B8097" w14:textId="77777777" w:rsidR="00DB514D" w:rsidRPr="0039126E" w:rsidRDefault="00DB514D" w:rsidP="00112D72">
      <w:pPr>
        <w:keepNext/>
        <w:widowControl w:val="0"/>
        <w:numPr>
          <w:ilvl w:val="2"/>
          <w:numId w:val="14"/>
        </w:numPr>
        <w:spacing w:before="240" w:after="0" w:line="360" w:lineRule="auto"/>
        <w:ind w:left="709" w:hanging="709"/>
        <w:contextualSpacing/>
        <w:jc w:val="center"/>
        <w:outlineLvl w:val="2"/>
        <w:rPr>
          <w:rFonts w:ascii="Times New Roman" w:eastAsia="Times New Roman" w:hAnsi="Times New Roman" w:cs="Times New Roman"/>
          <w:b/>
          <w:bCs/>
          <w:sz w:val="28"/>
          <w:szCs w:val="24"/>
          <w:lang w:eastAsia="ru-RU"/>
        </w:rPr>
      </w:pPr>
      <w:bookmarkStart w:id="230" w:name="_Toc192693396"/>
      <w:r w:rsidRPr="0039126E">
        <w:rPr>
          <w:rFonts w:ascii="Times New Roman" w:eastAsia="Times New Roman" w:hAnsi="Times New Roman" w:cs="Times New Roman"/>
          <w:b/>
          <w:bCs/>
          <w:sz w:val="28"/>
          <w:szCs w:val="24"/>
          <w:lang w:eastAsia="ru-RU"/>
        </w:rPr>
        <w:t>Проектные решения</w:t>
      </w:r>
      <w:bookmarkEnd w:id="227"/>
      <w:bookmarkEnd w:id="228"/>
      <w:bookmarkEnd w:id="229"/>
      <w:bookmarkEnd w:id="230"/>
    </w:p>
    <w:p w14:paraId="3A00FB12" w14:textId="77777777" w:rsidR="009F1CF7" w:rsidRPr="0039126E" w:rsidRDefault="009F1CF7" w:rsidP="009F1CF7">
      <w:pPr>
        <w:widowControl w:val="0"/>
        <w:spacing w:after="0"/>
        <w:ind w:firstLine="709"/>
        <w:contextualSpacing/>
        <w:jc w:val="both"/>
        <w:rPr>
          <w:rFonts w:ascii="Times New Roman" w:eastAsia="Times New Roman" w:hAnsi="Times New Roman" w:cs="Times New Roman"/>
          <w:sz w:val="28"/>
          <w:szCs w:val="28"/>
          <w:lang w:eastAsia="ru-RU"/>
        </w:rPr>
      </w:pPr>
      <w:bookmarkStart w:id="231" w:name="_Toc64441311"/>
      <w:r w:rsidRPr="0039126E">
        <w:rPr>
          <w:rFonts w:ascii="Times New Roman" w:eastAsia="Times New Roman" w:hAnsi="Times New Roman" w:cs="Times New Roman"/>
          <w:sz w:val="28"/>
          <w:szCs w:val="28"/>
          <w:lang w:eastAsia="ru-RU"/>
        </w:rPr>
        <w:t xml:space="preserve">Генеральным планом предусматривается увеличение количества и модернизация  существующих базовых станций операторов подвижной радиотелефонной связи (ПРТС) с увеличением зоны охвата в стандарте связи ЗG и 4G. </w:t>
      </w:r>
    </w:p>
    <w:p w14:paraId="52ACAFB0" w14:textId="77777777" w:rsidR="009F1CF7" w:rsidRPr="0039126E" w:rsidRDefault="009F1CF7" w:rsidP="009F1CF7">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При необходимости, в населенных пунктах, где отсутствует сотовая связь и мобильный интернет,  предусмотреть установку  антенно-мачтовых </w:t>
      </w:r>
      <w:r w:rsidRPr="0039126E">
        <w:rPr>
          <w:rFonts w:ascii="Times New Roman" w:eastAsia="Times New Roman" w:hAnsi="Times New Roman" w:cs="Times New Roman"/>
          <w:sz w:val="28"/>
          <w:szCs w:val="28"/>
          <w:lang w:eastAsia="ru-RU"/>
        </w:rPr>
        <w:lastRenderedPageBreak/>
        <w:t>сооружений (АМС).</w:t>
      </w:r>
    </w:p>
    <w:p w14:paraId="45DCDE16" w14:textId="77777777" w:rsidR="009F1CF7" w:rsidRPr="0039126E" w:rsidRDefault="009F1CF7" w:rsidP="009F1CF7">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Под АМС понимаются антенно-мачтовые сооружения типа: столб, башня, мачта, комбинированная опора, имеющие в качестве основного назначения размещение оборудования подвижной радиотелефонной связи (ПРТС), с высотой до 50 метров, для размещения которых не требуется получения разрешения на строительство</w:t>
      </w:r>
      <w:r w:rsidRPr="0039126E">
        <w:rPr>
          <w:rFonts w:ascii="Times New Roman" w:eastAsia="Times New Roman" w:hAnsi="Times New Roman" w:cs="Times New Roman"/>
          <w:sz w:val="28"/>
          <w:szCs w:val="28"/>
          <w:vertAlign w:val="superscript"/>
          <w:lang w:eastAsia="ru-RU"/>
        </w:rPr>
        <w:footnoteReference w:id="116"/>
      </w:r>
      <w:r w:rsidRPr="0039126E">
        <w:rPr>
          <w:rFonts w:ascii="Times New Roman" w:eastAsia="Times New Roman" w:hAnsi="Times New Roman" w:cs="Times New Roman"/>
          <w:sz w:val="28"/>
          <w:szCs w:val="28"/>
          <w:lang w:eastAsia="ru-RU"/>
        </w:rPr>
        <w:t xml:space="preserve"> и разрешения на ввод объекта в эксплуатацию. </w:t>
      </w:r>
    </w:p>
    <w:p w14:paraId="4540C217" w14:textId="77777777" w:rsidR="009F1CF7" w:rsidRPr="0039126E" w:rsidRDefault="009F1CF7" w:rsidP="009F1CF7">
      <w:pPr>
        <w:widowControl w:val="0"/>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Установка АМС осуществляется в соответствии с п.11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3 декабря 2014 №1300.</w:t>
      </w:r>
    </w:p>
    <w:p w14:paraId="6062CCDD" w14:textId="77777777" w:rsidR="00DB514D" w:rsidRPr="0039126E" w:rsidRDefault="00DB514D" w:rsidP="00112D72">
      <w:pPr>
        <w:pStyle w:val="1"/>
        <w:pageBreakBefore/>
        <w:widowControl w:val="0"/>
        <w:numPr>
          <w:ilvl w:val="0"/>
          <w:numId w:val="14"/>
        </w:numPr>
        <w:spacing w:before="240" w:after="160"/>
        <w:ind w:left="0" w:firstLine="0"/>
        <w:jc w:val="center"/>
        <w:rPr>
          <w:rFonts w:ascii="Times New Roman" w:eastAsia="Times New Roman" w:hAnsi="Times New Roman" w:cs="Times New Roman"/>
          <w:color w:val="auto"/>
        </w:rPr>
      </w:pPr>
      <w:bookmarkStart w:id="232" w:name="_Toc64441276"/>
      <w:bookmarkStart w:id="233" w:name="_Toc192693397"/>
      <w:bookmarkStart w:id="234" w:name="_Toc72837777"/>
      <w:r w:rsidRPr="0039126E">
        <w:rPr>
          <w:rFonts w:ascii="Times New Roman" w:eastAsia="Times New Roman" w:hAnsi="Times New Roman" w:cs="Times New Roman"/>
          <w:color w:val="auto"/>
        </w:rPr>
        <w:lastRenderedPageBreak/>
        <w:t>Санитарная очистка территории</w:t>
      </w:r>
      <w:bookmarkEnd w:id="232"/>
      <w:bookmarkEnd w:id="233"/>
      <w:r w:rsidRPr="0039126E">
        <w:rPr>
          <w:rFonts w:ascii="Times New Roman" w:eastAsia="Times New Roman" w:hAnsi="Times New Roman" w:cs="Times New Roman"/>
          <w:color w:val="auto"/>
        </w:rPr>
        <w:t xml:space="preserve"> </w:t>
      </w:r>
      <w:bookmarkEnd w:id="234"/>
      <w:r w:rsidRPr="0039126E">
        <w:rPr>
          <w:rFonts w:ascii="Times New Roman" w:eastAsia="Times New Roman" w:hAnsi="Times New Roman" w:cs="Times New Roman"/>
          <w:color w:val="auto"/>
        </w:rPr>
        <w:t xml:space="preserve"> </w:t>
      </w:r>
    </w:p>
    <w:p w14:paraId="495A1253" w14:textId="77777777" w:rsidR="00DB514D" w:rsidRPr="0039126E" w:rsidRDefault="00DB514D" w:rsidP="00112D72">
      <w:pPr>
        <w:pStyle w:val="aa"/>
        <w:keepNext/>
        <w:keepLines/>
        <w:numPr>
          <w:ilvl w:val="1"/>
          <w:numId w:val="14"/>
        </w:numPr>
        <w:spacing w:before="240" w:after="140"/>
        <w:ind w:left="0" w:firstLine="0"/>
        <w:jc w:val="center"/>
        <w:outlineLvl w:val="1"/>
        <w:rPr>
          <w:rFonts w:ascii="Times New Roman" w:eastAsia="Times New Roman" w:hAnsi="Times New Roman" w:cs="Times New Roman"/>
          <w:b/>
          <w:bCs/>
          <w:sz w:val="28"/>
          <w:szCs w:val="24"/>
          <w:lang w:eastAsia="ru-RU"/>
        </w:rPr>
      </w:pPr>
      <w:bookmarkStart w:id="235" w:name="_Toc15983914"/>
      <w:bookmarkStart w:id="236" w:name="_Toc64441277"/>
      <w:bookmarkStart w:id="237" w:name="_Toc72837778"/>
      <w:bookmarkStart w:id="238" w:name="_Toc192693398"/>
      <w:r w:rsidRPr="0039126E">
        <w:rPr>
          <w:rFonts w:ascii="Times New Roman" w:eastAsia="Times New Roman" w:hAnsi="Times New Roman" w:cs="Times New Roman"/>
          <w:b/>
          <w:bCs/>
          <w:sz w:val="28"/>
          <w:szCs w:val="24"/>
          <w:lang w:eastAsia="ru-RU"/>
        </w:rPr>
        <w:t>Существующее положение</w:t>
      </w:r>
      <w:bookmarkEnd w:id="235"/>
      <w:bookmarkEnd w:id="236"/>
      <w:bookmarkEnd w:id="237"/>
      <w:bookmarkEnd w:id="238"/>
    </w:p>
    <w:p w14:paraId="1F7DE467" w14:textId="77777777" w:rsidR="00E51504" w:rsidRPr="0039126E" w:rsidRDefault="00E51504" w:rsidP="00E5150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8"/>
          <w:lang w:eastAsia="ru-RU"/>
        </w:rPr>
        <w:t>Согласно Территориальной схеме обращения с отходами Вологодской области</w:t>
      </w:r>
      <w:r w:rsidRPr="0039126E">
        <w:rPr>
          <w:rFonts w:ascii="Times New Roman" w:eastAsia="Times New Roman" w:hAnsi="Times New Roman" w:cs="Times New Roman"/>
          <w:sz w:val="28"/>
          <w:szCs w:val="28"/>
          <w:vertAlign w:val="superscript"/>
          <w:lang w:eastAsia="ru-RU"/>
        </w:rPr>
        <w:footnoteReference w:id="117"/>
      </w:r>
      <w:r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4"/>
          <w:lang w:eastAsia="ru-RU"/>
        </w:rPr>
        <w:t xml:space="preserve"> </w:t>
      </w:r>
      <w:r w:rsidRPr="0039126E">
        <w:rPr>
          <w:rFonts w:ascii="Times New Roman" w:eastAsia="Times New Roman" w:hAnsi="Times New Roman" w:cs="Times New Roman"/>
          <w:sz w:val="28"/>
          <w:szCs w:val="28"/>
          <w:lang w:eastAsia="ru-RU"/>
        </w:rPr>
        <w:t>б</w:t>
      </w:r>
      <w:r w:rsidRPr="0039126E">
        <w:rPr>
          <w:rFonts w:ascii="Times New Roman" w:eastAsia="Times New Roman" w:hAnsi="Times New Roman" w:cs="Times New Roman"/>
          <w:sz w:val="28"/>
          <w:szCs w:val="24"/>
          <w:lang w:eastAsia="ru-RU"/>
        </w:rPr>
        <w:t xml:space="preserve">ытовые отходы, включающие домовой мусор, нетоксичные отходы коммунальных предприятий, специфические отходы потребления и производства (подлежащие захоронению), собирается и транспортируется на существующий полигон ТБО с. Устье Усть-Кубинского муниципального </w:t>
      </w:r>
      <w:r w:rsidR="00B30EFD" w:rsidRPr="0039126E">
        <w:rPr>
          <w:rFonts w:ascii="Times New Roman" w:eastAsia="Times New Roman" w:hAnsi="Times New Roman" w:cs="Times New Roman"/>
          <w:sz w:val="28"/>
          <w:szCs w:val="24"/>
          <w:lang w:eastAsia="ru-RU"/>
        </w:rPr>
        <w:t>округа</w:t>
      </w:r>
      <w:r w:rsidRPr="0039126E">
        <w:rPr>
          <w:rFonts w:ascii="Times New Roman" w:eastAsia="Times New Roman" w:hAnsi="Times New Roman" w:cs="Times New Roman"/>
          <w:sz w:val="28"/>
          <w:szCs w:val="24"/>
          <w:lang w:eastAsia="ru-RU"/>
        </w:rPr>
        <w:t xml:space="preserve"> Вологодской области (месторасположение: примерно в 4,5 км севернее от с. Устье Усть-Кубинского муниципального </w:t>
      </w:r>
      <w:r w:rsidR="00B30EFD" w:rsidRPr="0039126E">
        <w:rPr>
          <w:rFonts w:ascii="Times New Roman" w:eastAsia="Times New Roman" w:hAnsi="Times New Roman" w:cs="Times New Roman"/>
          <w:sz w:val="28"/>
          <w:szCs w:val="24"/>
          <w:lang w:eastAsia="ru-RU"/>
        </w:rPr>
        <w:t>округа</w:t>
      </w:r>
      <w:r w:rsidRPr="0039126E">
        <w:rPr>
          <w:rFonts w:ascii="Times New Roman" w:eastAsia="Times New Roman" w:hAnsi="Times New Roman" w:cs="Times New Roman"/>
          <w:sz w:val="28"/>
          <w:szCs w:val="24"/>
          <w:lang w:eastAsia="ru-RU"/>
        </w:rPr>
        <w:t xml:space="preserve"> Вологодской области, на земельном участке с кадастровым номером 35:11:0302030:69, номер в ГРОРО -</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35-00018-З-00592-250914).</w:t>
      </w:r>
    </w:p>
    <w:p w14:paraId="3BB00CA0" w14:textId="77777777" w:rsidR="00E51504" w:rsidRPr="0039126E" w:rsidRDefault="00E51504" w:rsidP="00E5150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На территории располагается не</w:t>
      </w:r>
      <w:r w:rsidR="00CE5568" w:rsidRPr="0039126E">
        <w:rPr>
          <w:rFonts w:ascii="Times New Roman" w:eastAsia="Times New Roman" w:hAnsi="Times New Roman" w:cs="Times New Roman"/>
          <w:sz w:val="28"/>
          <w:szCs w:val="24"/>
          <w:lang w:eastAsia="ru-RU"/>
        </w:rPr>
        <w:t xml:space="preserve"> </w:t>
      </w:r>
      <w:r w:rsidRPr="0039126E">
        <w:rPr>
          <w:rFonts w:ascii="Times New Roman" w:eastAsia="Times New Roman" w:hAnsi="Times New Roman" w:cs="Times New Roman"/>
          <w:sz w:val="28"/>
          <w:szCs w:val="24"/>
          <w:lang w:eastAsia="ru-RU"/>
        </w:rPr>
        <w:t>эксплуатируемый полигон ТБО г. Харовск (номер в ГРОРО 35-00030-З-00592-250914, местоположение:</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5 км автодороги Харовск – Сокол,</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земельный участок с кадастровым номером 35:12:0303058:6). В случае увеличения остаточной вместимости объекта размещения по результатам оценки, в том числе с проведением маркшейдорской съемки, и внесения соответствующих изменений в ГРОРО территориальная схема подлежит корректировке. После внесения изменений в ГРОРО и до корректировки территориальной схемы объект может использоваться для приема прочих видов отходов или в качестве резервного варианта при возникновении форс-мажорных обстоятельств на других объектах размещения.</w:t>
      </w:r>
    </w:p>
    <w:p w14:paraId="6BE11B5B" w14:textId="77777777" w:rsidR="00E51504" w:rsidRPr="0039126E" w:rsidRDefault="00E51504" w:rsidP="00E51504">
      <w:pPr>
        <w:spacing w:after="0"/>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ab/>
        <w:t>Информация об образовании твердых коммунальных отходов представлена в таблице 1</w:t>
      </w:r>
      <w:r w:rsidR="00B30EFD" w:rsidRPr="0039126E">
        <w:rPr>
          <w:rFonts w:ascii="Times New Roman" w:eastAsia="Times New Roman" w:hAnsi="Times New Roman" w:cs="Times New Roman"/>
          <w:sz w:val="28"/>
          <w:szCs w:val="24"/>
          <w:lang w:eastAsia="ru-RU"/>
        </w:rPr>
        <w:t>0</w:t>
      </w:r>
      <w:r w:rsidRPr="0039126E">
        <w:rPr>
          <w:rFonts w:ascii="Times New Roman" w:eastAsia="Times New Roman" w:hAnsi="Times New Roman" w:cs="Times New Roman"/>
          <w:sz w:val="28"/>
          <w:szCs w:val="24"/>
          <w:lang w:eastAsia="ru-RU"/>
        </w:rPr>
        <w:t>.1.1.</w:t>
      </w:r>
    </w:p>
    <w:p w14:paraId="35E36BF8" w14:textId="77777777" w:rsidR="00E51504" w:rsidRPr="0039126E" w:rsidRDefault="00E51504" w:rsidP="00E51504">
      <w:pPr>
        <w:spacing w:after="0"/>
        <w:jc w:val="right"/>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Таблица 1</w:t>
      </w:r>
      <w:r w:rsidR="00B30EFD" w:rsidRPr="0039126E">
        <w:rPr>
          <w:rFonts w:ascii="Times New Roman" w:eastAsia="Times New Roman" w:hAnsi="Times New Roman" w:cs="Times New Roman"/>
          <w:sz w:val="28"/>
          <w:szCs w:val="24"/>
          <w:lang w:eastAsia="ru-RU"/>
        </w:rPr>
        <w:t>0</w:t>
      </w:r>
      <w:r w:rsidRPr="0039126E">
        <w:rPr>
          <w:rFonts w:ascii="Times New Roman" w:eastAsia="Times New Roman" w:hAnsi="Times New Roman" w:cs="Times New Roman"/>
          <w:sz w:val="28"/>
          <w:szCs w:val="24"/>
          <w:lang w:eastAsia="ru-RU"/>
        </w:rPr>
        <w:t>.1.1</w:t>
      </w:r>
    </w:p>
    <w:p w14:paraId="70B1D0F3" w14:textId="77777777" w:rsidR="00E51504" w:rsidRPr="0039126E" w:rsidRDefault="00E51504" w:rsidP="005D07DC">
      <w:pPr>
        <w:spacing w:after="0"/>
        <w:ind w:firstLine="708"/>
        <w:jc w:val="center"/>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Укрупненный расчет твердых коммунальных отходов</w:t>
      </w:r>
    </w:p>
    <w:tbl>
      <w:tblPr>
        <w:tblStyle w:val="a5"/>
        <w:tblW w:w="9639" w:type="dxa"/>
        <w:tblInd w:w="108" w:type="dxa"/>
        <w:tblBorders>
          <w:bottom w:val="none" w:sz="0" w:space="0" w:color="auto"/>
        </w:tblBorders>
        <w:tblLook w:val="04A0" w:firstRow="1" w:lastRow="0" w:firstColumn="1" w:lastColumn="0" w:noHBand="0" w:noVBand="1"/>
      </w:tblPr>
      <w:tblGrid>
        <w:gridCol w:w="2439"/>
        <w:gridCol w:w="1276"/>
        <w:gridCol w:w="1842"/>
        <w:gridCol w:w="4082"/>
      </w:tblGrid>
      <w:tr w:rsidR="00CB5397" w:rsidRPr="0039126E" w14:paraId="3CD93B75" w14:textId="77777777" w:rsidTr="00E51504">
        <w:trPr>
          <w:tblHeader/>
        </w:trPr>
        <w:tc>
          <w:tcPr>
            <w:tcW w:w="2439" w:type="dxa"/>
            <w:tcBorders>
              <w:top w:val="single" w:sz="4" w:space="0" w:color="auto"/>
              <w:left w:val="single" w:sz="4" w:space="0" w:color="auto"/>
              <w:bottom w:val="nil"/>
              <w:right w:val="single" w:sz="4" w:space="0" w:color="auto"/>
            </w:tcBorders>
            <w:hideMark/>
          </w:tcPr>
          <w:p w14:paraId="70A9DB88" w14:textId="77777777" w:rsidR="00E51504" w:rsidRPr="0039126E" w:rsidRDefault="00E51504" w:rsidP="00E51504">
            <w:pPr>
              <w:jc w:val="center"/>
              <w:rPr>
                <w:sz w:val="24"/>
                <w:szCs w:val="24"/>
                <w:lang w:val="en-US"/>
              </w:rPr>
            </w:pPr>
            <w:r w:rsidRPr="0039126E">
              <w:rPr>
                <w:sz w:val="24"/>
                <w:szCs w:val="24"/>
                <w:lang w:val="en-US"/>
              </w:rPr>
              <w:t>Наименование</w:t>
            </w:r>
          </w:p>
        </w:tc>
        <w:tc>
          <w:tcPr>
            <w:tcW w:w="1276" w:type="dxa"/>
            <w:tcBorders>
              <w:top w:val="single" w:sz="4" w:space="0" w:color="auto"/>
              <w:left w:val="single" w:sz="4" w:space="0" w:color="auto"/>
              <w:bottom w:val="nil"/>
              <w:right w:val="single" w:sz="4" w:space="0" w:color="auto"/>
            </w:tcBorders>
            <w:hideMark/>
          </w:tcPr>
          <w:p w14:paraId="3F57E7EB" w14:textId="77777777" w:rsidR="00E51504" w:rsidRPr="0039126E" w:rsidRDefault="00E51504" w:rsidP="00E51504">
            <w:pPr>
              <w:jc w:val="center"/>
              <w:rPr>
                <w:sz w:val="24"/>
                <w:szCs w:val="24"/>
              </w:rPr>
            </w:pPr>
            <w:r w:rsidRPr="0039126E">
              <w:rPr>
                <w:sz w:val="24"/>
                <w:szCs w:val="24"/>
                <w:lang w:val="en-US"/>
              </w:rPr>
              <w:t>Кол-во</w:t>
            </w:r>
            <w:r w:rsidRPr="0039126E">
              <w:rPr>
                <w:sz w:val="24"/>
                <w:szCs w:val="24"/>
              </w:rPr>
              <w:t>, т/год</w:t>
            </w:r>
          </w:p>
        </w:tc>
        <w:tc>
          <w:tcPr>
            <w:tcW w:w="1842" w:type="dxa"/>
            <w:tcBorders>
              <w:top w:val="single" w:sz="4" w:space="0" w:color="auto"/>
              <w:left w:val="single" w:sz="4" w:space="0" w:color="auto"/>
              <w:bottom w:val="nil"/>
              <w:right w:val="single" w:sz="4" w:space="0" w:color="auto"/>
            </w:tcBorders>
            <w:hideMark/>
          </w:tcPr>
          <w:p w14:paraId="2A68F16C" w14:textId="77777777" w:rsidR="00E51504" w:rsidRPr="0039126E" w:rsidRDefault="00E51504" w:rsidP="00E51504">
            <w:pPr>
              <w:jc w:val="center"/>
              <w:rPr>
                <w:sz w:val="24"/>
                <w:szCs w:val="24"/>
                <w:lang w:val="en-US"/>
              </w:rPr>
            </w:pPr>
            <w:r w:rsidRPr="0039126E">
              <w:rPr>
                <w:sz w:val="24"/>
                <w:szCs w:val="24"/>
                <w:lang w:val="en-US"/>
              </w:rPr>
              <w:t>Класс</w:t>
            </w:r>
          </w:p>
          <w:p w14:paraId="170287EA" w14:textId="77777777" w:rsidR="00E51504" w:rsidRPr="0039126E" w:rsidRDefault="00E51504" w:rsidP="00E51504">
            <w:pPr>
              <w:jc w:val="center"/>
              <w:rPr>
                <w:sz w:val="24"/>
                <w:szCs w:val="24"/>
                <w:lang w:val="en-US"/>
              </w:rPr>
            </w:pPr>
            <w:r w:rsidRPr="0039126E">
              <w:rPr>
                <w:sz w:val="24"/>
                <w:szCs w:val="24"/>
                <w:lang w:val="en-US"/>
              </w:rPr>
              <w:t>опасности</w:t>
            </w:r>
          </w:p>
        </w:tc>
        <w:tc>
          <w:tcPr>
            <w:tcW w:w="4082" w:type="dxa"/>
            <w:tcBorders>
              <w:top w:val="single" w:sz="4" w:space="0" w:color="auto"/>
              <w:left w:val="single" w:sz="4" w:space="0" w:color="auto"/>
              <w:bottom w:val="nil"/>
              <w:right w:val="single" w:sz="4" w:space="0" w:color="auto"/>
            </w:tcBorders>
            <w:hideMark/>
          </w:tcPr>
          <w:p w14:paraId="5724E104" w14:textId="77777777" w:rsidR="00E51504" w:rsidRPr="0039126E" w:rsidRDefault="005D07DC" w:rsidP="00E51504">
            <w:pPr>
              <w:jc w:val="center"/>
              <w:rPr>
                <w:sz w:val="24"/>
                <w:szCs w:val="24"/>
                <w:lang w:val="en-US"/>
              </w:rPr>
            </w:pPr>
            <w:r w:rsidRPr="0039126E">
              <w:rPr>
                <w:sz w:val="24"/>
                <w:szCs w:val="24"/>
                <w:lang w:val="en-US"/>
              </w:rPr>
              <w:t>Обращение с отходами</w:t>
            </w:r>
          </w:p>
        </w:tc>
      </w:tr>
    </w:tbl>
    <w:p w14:paraId="74CACBA5" w14:textId="77777777" w:rsidR="00E51504" w:rsidRPr="0039126E" w:rsidRDefault="00E51504" w:rsidP="00E51504">
      <w:pPr>
        <w:spacing w:after="0" w:line="360" w:lineRule="auto"/>
        <w:ind w:firstLine="708"/>
        <w:jc w:val="right"/>
        <w:rPr>
          <w:rFonts w:ascii="Times New Roman" w:eastAsia="Times New Roman" w:hAnsi="Times New Roman" w:cs="Times New Roman"/>
          <w:sz w:val="2"/>
          <w:szCs w:val="2"/>
        </w:rPr>
      </w:pPr>
    </w:p>
    <w:tbl>
      <w:tblPr>
        <w:tblStyle w:val="a5"/>
        <w:tblW w:w="0" w:type="auto"/>
        <w:tblInd w:w="108" w:type="dxa"/>
        <w:tblLayout w:type="fixed"/>
        <w:tblLook w:val="04A0" w:firstRow="1" w:lastRow="0" w:firstColumn="1" w:lastColumn="0" w:noHBand="0" w:noVBand="1"/>
      </w:tblPr>
      <w:tblGrid>
        <w:gridCol w:w="2452"/>
        <w:gridCol w:w="1263"/>
        <w:gridCol w:w="1866"/>
        <w:gridCol w:w="4058"/>
      </w:tblGrid>
      <w:tr w:rsidR="00CB5397" w:rsidRPr="0039126E" w14:paraId="18EEE6BC" w14:textId="77777777" w:rsidTr="00E51504">
        <w:trPr>
          <w:trHeight w:val="292"/>
          <w:tblHeader/>
        </w:trPr>
        <w:tc>
          <w:tcPr>
            <w:tcW w:w="2452" w:type="dxa"/>
            <w:tcBorders>
              <w:top w:val="single" w:sz="4" w:space="0" w:color="auto"/>
              <w:left w:val="single" w:sz="4" w:space="0" w:color="auto"/>
              <w:bottom w:val="single" w:sz="4" w:space="0" w:color="auto"/>
              <w:right w:val="single" w:sz="4" w:space="0" w:color="auto"/>
            </w:tcBorders>
            <w:hideMark/>
          </w:tcPr>
          <w:p w14:paraId="22F37879" w14:textId="77777777" w:rsidR="00E51504" w:rsidRPr="0039126E" w:rsidRDefault="00E51504" w:rsidP="00E51504">
            <w:pPr>
              <w:jc w:val="center"/>
              <w:rPr>
                <w:sz w:val="24"/>
                <w:szCs w:val="24"/>
                <w:lang w:val="en-US"/>
              </w:rPr>
            </w:pPr>
            <w:r w:rsidRPr="0039126E">
              <w:rPr>
                <w:sz w:val="24"/>
                <w:szCs w:val="24"/>
                <w:lang w:val="en-US"/>
              </w:rPr>
              <w:t>1</w:t>
            </w:r>
          </w:p>
        </w:tc>
        <w:tc>
          <w:tcPr>
            <w:tcW w:w="1263" w:type="dxa"/>
            <w:tcBorders>
              <w:top w:val="single" w:sz="4" w:space="0" w:color="auto"/>
              <w:left w:val="single" w:sz="4" w:space="0" w:color="auto"/>
              <w:bottom w:val="single" w:sz="4" w:space="0" w:color="auto"/>
              <w:right w:val="single" w:sz="4" w:space="0" w:color="auto"/>
            </w:tcBorders>
            <w:hideMark/>
          </w:tcPr>
          <w:p w14:paraId="7161736D" w14:textId="77777777" w:rsidR="00E51504" w:rsidRPr="0039126E" w:rsidRDefault="00E51504" w:rsidP="00E51504">
            <w:pPr>
              <w:jc w:val="center"/>
              <w:rPr>
                <w:sz w:val="24"/>
                <w:szCs w:val="24"/>
                <w:lang w:val="en-US"/>
              </w:rPr>
            </w:pPr>
            <w:r w:rsidRPr="0039126E">
              <w:rPr>
                <w:sz w:val="24"/>
                <w:szCs w:val="24"/>
                <w:lang w:val="en-US"/>
              </w:rPr>
              <w:t>2</w:t>
            </w:r>
          </w:p>
        </w:tc>
        <w:tc>
          <w:tcPr>
            <w:tcW w:w="1866" w:type="dxa"/>
            <w:tcBorders>
              <w:top w:val="single" w:sz="4" w:space="0" w:color="auto"/>
              <w:left w:val="single" w:sz="4" w:space="0" w:color="auto"/>
              <w:bottom w:val="single" w:sz="4" w:space="0" w:color="auto"/>
              <w:right w:val="single" w:sz="4" w:space="0" w:color="auto"/>
            </w:tcBorders>
            <w:hideMark/>
          </w:tcPr>
          <w:p w14:paraId="429602A6" w14:textId="77777777" w:rsidR="00E51504" w:rsidRPr="0039126E" w:rsidRDefault="00E51504" w:rsidP="00E51504">
            <w:pPr>
              <w:jc w:val="center"/>
              <w:rPr>
                <w:sz w:val="24"/>
                <w:szCs w:val="24"/>
                <w:lang w:val="en-US"/>
              </w:rPr>
            </w:pPr>
            <w:r w:rsidRPr="0039126E">
              <w:rPr>
                <w:sz w:val="24"/>
                <w:szCs w:val="24"/>
                <w:lang w:val="en-US"/>
              </w:rPr>
              <w:t>3</w:t>
            </w:r>
          </w:p>
        </w:tc>
        <w:tc>
          <w:tcPr>
            <w:tcW w:w="4058" w:type="dxa"/>
            <w:tcBorders>
              <w:top w:val="single" w:sz="4" w:space="0" w:color="auto"/>
              <w:left w:val="single" w:sz="4" w:space="0" w:color="auto"/>
              <w:bottom w:val="single" w:sz="4" w:space="0" w:color="auto"/>
              <w:right w:val="single" w:sz="4" w:space="0" w:color="auto"/>
            </w:tcBorders>
            <w:hideMark/>
          </w:tcPr>
          <w:p w14:paraId="0FF0836F" w14:textId="77777777" w:rsidR="00E51504" w:rsidRPr="0039126E" w:rsidRDefault="00E51504" w:rsidP="00E51504">
            <w:pPr>
              <w:jc w:val="center"/>
              <w:rPr>
                <w:sz w:val="24"/>
                <w:szCs w:val="24"/>
                <w:lang w:val="en-US"/>
              </w:rPr>
            </w:pPr>
            <w:r w:rsidRPr="0039126E">
              <w:rPr>
                <w:sz w:val="24"/>
                <w:szCs w:val="24"/>
                <w:lang w:val="en-US"/>
              </w:rPr>
              <w:t>4</w:t>
            </w:r>
          </w:p>
        </w:tc>
      </w:tr>
      <w:tr w:rsidR="00CB5397" w:rsidRPr="0039126E" w14:paraId="17EB51B1" w14:textId="77777777" w:rsidTr="00E51504">
        <w:trPr>
          <w:trHeight w:val="281"/>
        </w:trPr>
        <w:tc>
          <w:tcPr>
            <w:tcW w:w="9639" w:type="dxa"/>
            <w:gridSpan w:val="4"/>
            <w:tcBorders>
              <w:top w:val="single" w:sz="4" w:space="0" w:color="auto"/>
              <w:left w:val="single" w:sz="4" w:space="0" w:color="auto"/>
              <w:bottom w:val="single" w:sz="4" w:space="0" w:color="auto"/>
              <w:right w:val="single" w:sz="4" w:space="0" w:color="auto"/>
            </w:tcBorders>
            <w:hideMark/>
          </w:tcPr>
          <w:p w14:paraId="2016709F" w14:textId="77777777" w:rsidR="00E51504" w:rsidRPr="0039126E" w:rsidRDefault="00E51504" w:rsidP="00E51504">
            <w:pPr>
              <w:spacing w:line="360" w:lineRule="auto"/>
              <w:jc w:val="center"/>
              <w:rPr>
                <w:b/>
                <w:bCs/>
                <w:sz w:val="32"/>
                <w:szCs w:val="32"/>
              </w:rPr>
            </w:pPr>
            <w:r w:rsidRPr="0039126E">
              <w:rPr>
                <w:sz w:val="24"/>
                <w:szCs w:val="24"/>
              </w:rPr>
              <w:t xml:space="preserve">Вывоз </w:t>
            </w:r>
            <w:r w:rsidRPr="0039126E">
              <w:rPr>
                <w:rFonts w:ascii="Calibri" w:hAnsi="Calibri"/>
              </w:rPr>
              <w:t xml:space="preserve"> </w:t>
            </w:r>
            <w:r w:rsidRPr="0039126E">
              <w:rPr>
                <w:sz w:val="24"/>
                <w:szCs w:val="24"/>
              </w:rPr>
              <w:t>на</w:t>
            </w:r>
            <w:r w:rsidRPr="0039126E">
              <w:rPr>
                <w:rFonts w:ascii="Calibri" w:hAnsi="Calibri"/>
              </w:rPr>
              <w:t xml:space="preserve"> </w:t>
            </w:r>
            <w:r w:rsidRPr="0039126E">
              <w:t xml:space="preserve"> </w:t>
            </w:r>
            <w:r w:rsidRPr="0039126E">
              <w:rPr>
                <w:sz w:val="24"/>
                <w:szCs w:val="24"/>
              </w:rPr>
              <w:t>полигон ТБО</w:t>
            </w:r>
          </w:p>
        </w:tc>
      </w:tr>
      <w:tr w:rsidR="00CB5397" w:rsidRPr="0039126E" w14:paraId="49F18EAD" w14:textId="77777777" w:rsidTr="00E51504">
        <w:tc>
          <w:tcPr>
            <w:tcW w:w="2452" w:type="dxa"/>
            <w:tcBorders>
              <w:top w:val="single" w:sz="4" w:space="0" w:color="auto"/>
              <w:left w:val="single" w:sz="4" w:space="0" w:color="auto"/>
              <w:bottom w:val="single" w:sz="4" w:space="0" w:color="auto"/>
              <w:right w:val="single" w:sz="4" w:space="0" w:color="auto"/>
            </w:tcBorders>
            <w:hideMark/>
          </w:tcPr>
          <w:p w14:paraId="39A9A32E" w14:textId="77777777" w:rsidR="00E51504" w:rsidRPr="0039126E" w:rsidRDefault="00E51504" w:rsidP="00E51504">
            <w:pPr>
              <w:rPr>
                <w:sz w:val="24"/>
                <w:szCs w:val="24"/>
              </w:rPr>
            </w:pPr>
            <w:r w:rsidRPr="0039126E">
              <w:rPr>
                <w:sz w:val="24"/>
                <w:szCs w:val="24"/>
              </w:rPr>
              <w:t>Отходы от жилищ несортированны</w:t>
            </w:r>
            <w:r w:rsidR="000A2388">
              <w:rPr>
                <w:sz w:val="24"/>
                <w:szCs w:val="24"/>
              </w:rPr>
              <w:t>е</w:t>
            </w:r>
            <w:r w:rsidR="005D07DC" w:rsidRPr="0039126E">
              <w:rPr>
                <w:sz w:val="24"/>
                <w:szCs w:val="24"/>
              </w:rPr>
              <w:t xml:space="preserve"> (исключая крупногабаритные)</w:t>
            </w:r>
            <w:r w:rsidRPr="0039126E">
              <w:rPr>
                <w:sz w:val="24"/>
                <w:szCs w:val="24"/>
              </w:rPr>
              <w:t>, всего, в т.ч</w:t>
            </w:r>
          </w:p>
          <w:p w14:paraId="3BE5F82C" w14:textId="77777777" w:rsidR="00E51504" w:rsidRPr="0039126E" w:rsidRDefault="00E51504" w:rsidP="00E51504">
            <w:pPr>
              <w:rPr>
                <w:sz w:val="24"/>
                <w:szCs w:val="24"/>
              </w:rPr>
            </w:pPr>
            <w:r w:rsidRPr="0039126E">
              <w:rPr>
                <w:sz w:val="24"/>
                <w:szCs w:val="24"/>
              </w:rPr>
              <w:t xml:space="preserve">от жилой застройки </w:t>
            </w:r>
            <w:r w:rsidRPr="0039126E">
              <w:rPr>
                <w:sz w:val="24"/>
                <w:szCs w:val="24"/>
              </w:rPr>
              <w:lastRenderedPageBreak/>
              <w:t>неблагоустроенной</w:t>
            </w:r>
          </w:p>
          <w:p w14:paraId="006E8F5F" w14:textId="77777777" w:rsidR="00E51504" w:rsidRPr="0039126E" w:rsidRDefault="00E51504" w:rsidP="00E51504">
            <w:pPr>
              <w:rPr>
                <w:sz w:val="24"/>
                <w:szCs w:val="24"/>
              </w:rPr>
            </w:pPr>
            <w:r w:rsidRPr="0039126E">
              <w:rPr>
                <w:sz w:val="24"/>
                <w:szCs w:val="24"/>
              </w:rPr>
              <w:t>(183,70 кг/год на 1жит.  х</w:t>
            </w:r>
          </w:p>
          <w:p w14:paraId="2C7EEBC1" w14:textId="77777777" w:rsidR="00E51504" w:rsidRPr="0039126E" w:rsidRDefault="00E51504" w:rsidP="00E51504">
            <w:pPr>
              <w:rPr>
                <w:sz w:val="24"/>
                <w:szCs w:val="24"/>
              </w:rPr>
            </w:pPr>
            <w:r w:rsidRPr="0039126E">
              <w:rPr>
                <w:sz w:val="24"/>
                <w:szCs w:val="24"/>
              </w:rPr>
              <w:t>1324 жит.+ 61,23 кг/год х2351 сезонно проживающих)</w:t>
            </w:r>
          </w:p>
        </w:tc>
        <w:tc>
          <w:tcPr>
            <w:tcW w:w="1263" w:type="dxa"/>
            <w:tcBorders>
              <w:top w:val="single" w:sz="4" w:space="0" w:color="auto"/>
              <w:left w:val="single" w:sz="4" w:space="0" w:color="auto"/>
              <w:bottom w:val="single" w:sz="4" w:space="0" w:color="auto"/>
              <w:right w:val="single" w:sz="4" w:space="0" w:color="auto"/>
            </w:tcBorders>
          </w:tcPr>
          <w:p w14:paraId="1C272674" w14:textId="77777777" w:rsidR="00E51504" w:rsidRPr="0039126E" w:rsidRDefault="00E51504" w:rsidP="00E51504">
            <w:pPr>
              <w:rPr>
                <w:sz w:val="24"/>
                <w:szCs w:val="24"/>
              </w:rPr>
            </w:pPr>
          </w:p>
          <w:p w14:paraId="24FAFF3B" w14:textId="77777777" w:rsidR="00E51504" w:rsidRPr="0039126E" w:rsidRDefault="00E51504" w:rsidP="00E51504">
            <w:pPr>
              <w:rPr>
                <w:sz w:val="24"/>
                <w:szCs w:val="24"/>
              </w:rPr>
            </w:pPr>
          </w:p>
          <w:p w14:paraId="4C1E366A" w14:textId="77777777" w:rsidR="00E51504" w:rsidRPr="0039126E" w:rsidRDefault="00E51504" w:rsidP="00E51504">
            <w:pPr>
              <w:rPr>
                <w:sz w:val="24"/>
                <w:szCs w:val="24"/>
              </w:rPr>
            </w:pPr>
            <w:r w:rsidRPr="0039126E">
              <w:rPr>
                <w:sz w:val="24"/>
                <w:szCs w:val="24"/>
              </w:rPr>
              <w:t>387,171</w:t>
            </w:r>
          </w:p>
          <w:p w14:paraId="3E1A56A3" w14:textId="77777777" w:rsidR="00E51504" w:rsidRPr="0039126E" w:rsidRDefault="00E51504" w:rsidP="00E51504">
            <w:pPr>
              <w:rPr>
                <w:sz w:val="24"/>
                <w:szCs w:val="24"/>
              </w:rPr>
            </w:pPr>
          </w:p>
          <w:p w14:paraId="137A905F" w14:textId="77777777" w:rsidR="00E51504" w:rsidRPr="0039126E" w:rsidRDefault="00E51504" w:rsidP="00E51504">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14:paraId="6001483A" w14:textId="77777777" w:rsidR="00E51504" w:rsidRPr="0039126E" w:rsidRDefault="00E51504" w:rsidP="00E51504">
            <w:pPr>
              <w:rPr>
                <w:sz w:val="24"/>
                <w:szCs w:val="24"/>
              </w:rPr>
            </w:pPr>
          </w:p>
          <w:p w14:paraId="2C3CD05C" w14:textId="77777777" w:rsidR="00E51504" w:rsidRPr="0039126E" w:rsidRDefault="00E51504" w:rsidP="00E51504">
            <w:pPr>
              <w:rPr>
                <w:sz w:val="24"/>
                <w:szCs w:val="24"/>
              </w:rPr>
            </w:pPr>
          </w:p>
          <w:p w14:paraId="3412137E" w14:textId="77777777" w:rsidR="00E51504" w:rsidRPr="0039126E" w:rsidRDefault="00E51504" w:rsidP="00E51504">
            <w:pPr>
              <w:rPr>
                <w:sz w:val="24"/>
                <w:szCs w:val="24"/>
              </w:rPr>
            </w:pPr>
            <w:r w:rsidRPr="0039126E">
              <w:rPr>
                <w:sz w:val="24"/>
                <w:szCs w:val="24"/>
                <w:lang w:val="en-US"/>
              </w:rPr>
              <w:t>IV</w:t>
            </w:r>
          </w:p>
          <w:p w14:paraId="348299D9" w14:textId="77777777" w:rsidR="00E51504" w:rsidRPr="0039126E" w:rsidRDefault="00E51504" w:rsidP="00E51504">
            <w:pPr>
              <w:rPr>
                <w:sz w:val="24"/>
                <w:szCs w:val="24"/>
              </w:rPr>
            </w:pPr>
          </w:p>
          <w:p w14:paraId="1154E1D7" w14:textId="77777777" w:rsidR="00E51504" w:rsidRPr="0039126E" w:rsidRDefault="00E51504" w:rsidP="00E51504">
            <w:pPr>
              <w:rPr>
                <w:sz w:val="24"/>
                <w:szCs w:val="24"/>
              </w:rPr>
            </w:pPr>
            <w:r w:rsidRPr="0039126E">
              <w:rPr>
                <w:sz w:val="24"/>
                <w:szCs w:val="24"/>
              </w:rPr>
              <w:t>7 31</w:t>
            </w:r>
            <w:r w:rsidRPr="0039126E">
              <w:rPr>
                <w:sz w:val="24"/>
                <w:szCs w:val="24"/>
                <w:lang w:val="en-US"/>
              </w:rPr>
              <w:t> </w:t>
            </w:r>
            <w:r w:rsidRPr="0039126E">
              <w:rPr>
                <w:sz w:val="24"/>
                <w:szCs w:val="24"/>
              </w:rPr>
              <w:t>110 01 72 4</w:t>
            </w:r>
          </w:p>
        </w:tc>
        <w:tc>
          <w:tcPr>
            <w:tcW w:w="4058" w:type="dxa"/>
            <w:vMerge w:val="restart"/>
            <w:tcBorders>
              <w:top w:val="single" w:sz="4" w:space="0" w:color="auto"/>
              <w:left w:val="single" w:sz="4" w:space="0" w:color="auto"/>
              <w:right w:val="single" w:sz="4" w:space="0" w:color="auto"/>
            </w:tcBorders>
          </w:tcPr>
          <w:p w14:paraId="0068BDF1" w14:textId="77777777" w:rsidR="00E51504" w:rsidRPr="0039126E" w:rsidRDefault="00E51504" w:rsidP="00E51504">
            <w:pPr>
              <w:jc w:val="both"/>
              <w:rPr>
                <w:sz w:val="24"/>
                <w:szCs w:val="24"/>
              </w:rPr>
            </w:pPr>
          </w:p>
          <w:p w14:paraId="4D4B68F1" w14:textId="77777777" w:rsidR="00E51504" w:rsidRPr="0039126E" w:rsidRDefault="00E51504" w:rsidP="00E51504">
            <w:pPr>
              <w:jc w:val="both"/>
              <w:rPr>
                <w:sz w:val="24"/>
                <w:szCs w:val="24"/>
              </w:rPr>
            </w:pPr>
          </w:p>
          <w:p w14:paraId="6105CDB3" w14:textId="77777777" w:rsidR="00E51504" w:rsidRPr="0039126E" w:rsidRDefault="00E51504" w:rsidP="00E51504">
            <w:pPr>
              <w:jc w:val="both"/>
              <w:rPr>
                <w:sz w:val="24"/>
                <w:szCs w:val="24"/>
              </w:rPr>
            </w:pPr>
            <w:r w:rsidRPr="0039126E">
              <w:rPr>
                <w:sz w:val="24"/>
                <w:szCs w:val="24"/>
              </w:rPr>
              <w:t xml:space="preserve">Собираются и вывозятся специальным автотранспортом на существующий полигон ТБО с. Устье Усть-Кубинского </w:t>
            </w:r>
            <w:r w:rsidRPr="0039126E">
              <w:rPr>
                <w:sz w:val="24"/>
                <w:szCs w:val="24"/>
              </w:rPr>
              <w:lastRenderedPageBreak/>
              <w:t xml:space="preserve">муниципального </w:t>
            </w:r>
            <w:r w:rsidR="00B30EFD" w:rsidRPr="0039126E">
              <w:rPr>
                <w:sz w:val="24"/>
                <w:szCs w:val="24"/>
              </w:rPr>
              <w:t>округа</w:t>
            </w:r>
            <w:r w:rsidRPr="0039126E">
              <w:rPr>
                <w:sz w:val="24"/>
                <w:szCs w:val="24"/>
              </w:rPr>
              <w:t xml:space="preserve"> Вологодской области.  </w:t>
            </w:r>
          </w:p>
          <w:p w14:paraId="36B146B0" w14:textId="77777777" w:rsidR="00E51504" w:rsidRPr="0039126E" w:rsidRDefault="00E51504" w:rsidP="00E51504">
            <w:pPr>
              <w:spacing w:line="360" w:lineRule="auto"/>
              <w:rPr>
                <w:b/>
                <w:bCs/>
                <w:sz w:val="32"/>
                <w:szCs w:val="32"/>
              </w:rPr>
            </w:pPr>
          </w:p>
        </w:tc>
      </w:tr>
      <w:tr w:rsidR="00CB5397" w:rsidRPr="0039126E" w14:paraId="7D298097" w14:textId="77777777" w:rsidTr="00E51504">
        <w:tc>
          <w:tcPr>
            <w:tcW w:w="2452" w:type="dxa"/>
            <w:tcBorders>
              <w:top w:val="single" w:sz="4" w:space="0" w:color="auto"/>
              <w:left w:val="single" w:sz="4" w:space="0" w:color="auto"/>
              <w:bottom w:val="single" w:sz="4" w:space="0" w:color="auto"/>
              <w:right w:val="single" w:sz="4" w:space="0" w:color="auto"/>
            </w:tcBorders>
            <w:hideMark/>
          </w:tcPr>
          <w:p w14:paraId="52FB5A4A" w14:textId="77777777" w:rsidR="00E51504" w:rsidRPr="0039126E" w:rsidRDefault="00E51504" w:rsidP="00E51504">
            <w:pPr>
              <w:rPr>
                <w:sz w:val="24"/>
                <w:szCs w:val="24"/>
              </w:rPr>
            </w:pPr>
            <w:r w:rsidRPr="0039126E">
              <w:rPr>
                <w:sz w:val="24"/>
                <w:szCs w:val="24"/>
              </w:rPr>
              <w:lastRenderedPageBreak/>
              <w:t xml:space="preserve">Отходы (мусор) от уборки территории и помещений объектов оптово-розничной торговли </w:t>
            </w:r>
            <w:r w:rsidR="005D07DC" w:rsidRPr="0039126E">
              <w:rPr>
                <w:sz w:val="24"/>
                <w:szCs w:val="24"/>
              </w:rPr>
              <w:t>продовольственными</w:t>
            </w:r>
            <w:r w:rsidRPr="0039126E">
              <w:rPr>
                <w:sz w:val="24"/>
                <w:szCs w:val="24"/>
              </w:rPr>
              <w:t xml:space="preserve"> и промышленными товарами, </w:t>
            </w:r>
          </w:p>
          <w:p w14:paraId="0FC3A1C0" w14:textId="77777777" w:rsidR="00E51504" w:rsidRPr="0039126E" w:rsidRDefault="00E51504" w:rsidP="00E51504">
            <w:pPr>
              <w:rPr>
                <w:sz w:val="24"/>
                <w:szCs w:val="24"/>
              </w:rPr>
            </w:pPr>
            <w:r w:rsidRPr="0039126E">
              <w:rPr>
                <w:sz w:val="24"/>
                <w:szCs w:val="24"/>
              </w:rPr>
              <w:t>от универ. магазинов (252 пл. кв. м х17,68 кг/год)</w:t>
            </w:r>
          </w:p>
        </w:tc>
        <w:tc>
          <w:tcPr>
            <w:tcW w:w="1263" w:type="dxa"/>
            <w:tcBorders>
              <w:top w:val="single" w:sz="4" w:space="0" w:color="auto"/>
              <w:left w:val="single" w:sz="4" w:space="0" w:color="auto"/>
              <w:bottom w:val="single" w:sz="4" w:space="0" w:color="auto"/>
              <w:right w:val="single" w:sz="4" w:space="0" w:color="auto"/>
            </w:tcBorders>
          </w:tcPr>
          <w:p w14:paraId="5F21068F" w14:textId="77777777" w:rsidR="00E51504" w:rsidRPr="0039126E" w:rsidRDefault="00E51504" w:rsidP="00E51504">
            <w:pPr>
              <w:rPr>
                <w:sz w:val="24"/>
                <w:szCs w:val="24"/>
              </w:rPr>
            </w:pPr>
          </w:p>
          <w:p w14:paraId="1105848D" w14:textId="77777777" w:rsidR="00E51504" w:rsidRPr="0039126E" w:rsidRDefault="00E51504" w:rsidP="00E51504">
            <w:pPr>
              <w:rPr>
                <w:sz w:val="24"/>
                <w:szCs w:val="24"/>
              </w:rPr>
            </w:pPr>
          </w:p>
          <w:p w14:paraId="1BBADE94" w14:textId="77777777" w:rsidR="00E51504" w:rsidRPr="0039126E" w:rsidRDefault="00E51504" w:rsidP="00E51504">
            <w:pPr>
              <w:rPr>
                <w:sz w:val="24"/>
                <w:szCs w:val="24"/>
              </w:rPr>
            </w:pPr>
            <w:r w:rsidRPr="0039126E">
              <w:rPr>
                <w:sz w:val="24"/>
                <w:szCs w:val="24"/>
              </w:rPr>
              <w:t>4,455</w:t>
            </w:r>
          </w:p>
          <w:p w14:paraId="6AF9A6EF" w14:textId="77777777" w:rsidR="00E51504" w:rsidRPr="0039126E" w:rsidRDefault="00E51504" w:rsidP="00E51504">
            <w:pPr>
              <w:rPr>
                <w:sz w:val="24"/>
                <w:szCs w:val="24"/>
              </w:rPr>
            </w:pPr>
          </w:p>
          <w:p w14:paraId="0686107F" w14:textId="77777777" w:rsidR="00E51504" w:rsidRPr="0039126E" w:rsidRDefault="00E51504" w:rsidP="00E51504">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14:paraId="60337A61" w14:textId="77777777" w:rsidR="00E51504" w:rsidRPr="0039126E" w:rsidRDefault="00E51504" w:rsidP="00E51504">
            <w:pPr>
              <w:rPr>
                <w:sz w:val="24"/>
                <w:szCs w:val="24"/>
              </w:rPr>
            </w:pPr>
          </w:p>
          <w:p w14:paraId="31EAB574" w14:textId="77777777" w:rsidR="00E51504" w:rsidRPr="0039126E" w:rsidRDefault="00E51504" w:rsidP="00E51504">
            <w:pPr>
              <w:rPr>
                <w:sz w:val="24"/>
                <w:szCs w:val="24"/>
              </w:rPr>
            </w:pPr>
          </w:p>
          <w:p w14:paraId="143FF14B" w14:textId="77777777" w:rsidR="00E51504" w:rsidRPr="0039126E" w:rsidRDefault="00E51504" w:rsidP="00E51504">
            <w:pPr>
              <w:rPr>
                <w:sz w:val="24"/>
                <w:szCs w:val="24"/>
              </w:rPr>
            </w:pPr>
            <w:r w:rsidRPr="0039126E">
              <w:rPr>
                <w:sz w:val="24"/>
                <w:szCs w:val="24"/>
                <w:lang w:val="en-US"/>
              </w:rPr>
              <w:t>V</w:t>
            </w:r>
          </w:p>
          <w:p w14:paraId="74188F07" w14:textId="77777777" w:rsidR="00E51504" w:rsidRPr="0039126E" w:rsidRDefault="00E51504" w:rsidP="00E51504">
            <w:pPr>
              <w:rPr>
                <w:sz w:val="24"/>
                <w:szCs w:val="24"/>
              </w:rPr>
            </w:pPr>
          </w:p>
          <w:p w14:paraId="6D33F601" w14:textId="77777777" w:rsidR="00E51504" w:rsidRPr="0039126E" w:rsidRDefault="00E51504" w:rsidP="00E51504">
            <w:pPr>
              <w:rPr>
                <w:sz w:val="24"/>
                <w:szCs w:val="24"/>
              </w:rPr>
            </w:pPr>
            <w:r w:rsidRPr="0039126E">
              <w:rPr>
                <w:sz w:val="24"/>
                <w:szCs w:val="24"/>
              </w:rPr>
              <w:t>7 35 100 01 72 5</w:t>
            </w:r>
          </w:p>
          <w:p w14:paraId="7D7164F1" w14:textId="77777777" w:rsidR="00E51504" w:rsidRPr="0039126E" w:rsidRDefault="00E51504" w:rsidP="00E51504">
            <w:pPr>
              <w:rPr>
                <w:sz w:val="24"/>
                <w:szCs w:val="24"/>
              </w:rPr>
            </w:pPr>
            <w:r w:rsidRPr="0039126E">
              <w:rPr>
                <w:sz w:val="24"/>
                <w:szCs w:val="24"/>
              </w:rPr>
              <w:t>7 35 100 02 72 5</w:t>
            </w:r>
          </w:p>
          <w:p w14:paraId="023A7701" w14:textId="77777777" w:rsidR="00E51504" w:rsidRPr="0039126E" w:rsidRDefault="00E51504" w:rsidP="00E51504">
            <w:pPr>
              <w:rPr>
                <w:sz w:val="24"/>
                <w:szCs w:val="24"/>
              </w:rPr>
            </w:pPr>
          </w:p>
          <w:p w14:paraId="17F401CF" w14:textId="77777777" w:rsidR="00E51504" w:rsidRPr="0039126E" w:rsidRDefault="00E51504" w:rsidP="00E51504">
            <w:pPr>
              <w:rPr>
                <w:sz w:val="24"/>
                <w:szCs w:val="24"/>
              </w:rPr>
            </w:pPr>
          </w:p>
          <w:p w14:paraId="06F62EA2" w14:textId="77777777" w:rsidR="00E51504" w:rsidRPr="0039126E" w:rsidRDefault="00E51504" w:rsidP="00E51504">
            <w:pPr>
              <w:rPr>
                <w:sz w:val="24"/>
                <w:szCs w:val="24"/>
              </w:rPr>
            </w:pPr>
          </w:p>
        </w:tc>
        <w:tc>
          <w:tcPr>
            <w:tcW w:w="4058" w:type="dxa"/>
            <w:vMerge/>
            <w:tcBorders>
              <w:left w:val="single" w:sz="4" w:space="0" w:color="auto"/>
              <w:right w:val="single" w:sz="4" w:space="0" w:color="auto"/>
            </w:tcBorders>
            <w:vAlign w:val="center"/>
            <w:hideMark/>
          </w:tcPr>
          <w:p w14:paraId="2D67AB75" w14:textId="77777777" w:rsidR="00E51504" w:rsidRPr="0039126E" w:rsidRDefault="00E51504" w:rsidP="00E51504">
            <w:pPr>
              <w:rPr>
                <w:b/>
                <w:bCs/>
                <w:sz w:val="32"/>
                <w:szCs w:val="32"/>
              </w:rPr>
            </w:pPr>
          </w:p>
        </w:tc>
      </w:tr>
      <w:tr w:rsidR="00CB5397" w:rsidRPr="0039126E" w14:paraId="123B6D52" w14:textId="77777777" w:rsidTr="00E51504">
        <w:tc>
          <w:tcPr>
            <w:tcW w:w="2452" w:type="dxa"/>
            <w:tcBorders>
              <w:top w:val="single" w:sz="4" w:space="0" w:color="auto"/>
              <w:left w:val="single" w:sz="4" w:space="0" w:color="auto"/>
              <w:bottom w:val="single" w:sz="4" w:space="0" w:color="auto"/>
              <w:right w:val="single" w:sz="4" w:space="0" w:color="auto"/>
            </w:tcBorders>
            <w:hideMark/>
          </w:tcPr>
          <w:p w14:paraId="3C371FEF" w14:textId="77777777" w:rsidR="00E51504" w:rsidRPr="0039126E" w:rsidRDefault="00E51504" w:rsidP="00E51504">
            <w:pPr>
              <w:rPr>
                <w:sz w:val="24"/>
                <w:szCs w:val="24"/>
              </w:rPr>
            </w:pPr>
            <w:r w:rsidRPr="0039126E">
              <w:rPr>
                <w:sz w:val="24"/>
                <w:szCs w:val="24"/>
              </w:rPr>
              <w:t xml:space="preserve">Мусор от офисных и бытовых помещений организаций несортированный (исключая крупногабаритный)  </w:t>
            </w:r>
          </w:p>
          <w:p w14:paraId="29D0F010" w14:textId="77777777" w:rsidR="00E51504" w:rsidRPr="0039126E" w:rsidRDefault="00E51504" w:rsidP="00E51504">
            <w:pPr>
              <w:rPr>
                <w:sz w:val="24"/>
                <w:szCs w:val="24"/>
              </w:rPr>
            </w:pPr>
            <w:r w:rsidRPr="0039126E">
              <w:rPr>
                <w:sz w:val="24"/>
                <w:szCs w:val="24"/>
              </w:rPr>
              <w:t>от организаций</w:t>
            </w:r>
          </w:p>
          <w:p w14:paraId="4F96604A" w14:textId="77777777" w:rsidR="00E51504" w:rsidRPr="0039126E" w:rsidRDefault="00E51504" w:rsidP="00E51504">
            <w:pPr>
              <w:rPr>
                <w:sz w:val="24"/>
                <w:szCs w:val="24"/>
              </w:rPr>
            </w:pPr>
            <w:r w:rsidRPr="0039126E">
              <w:rPr>
                <w:sz w:val="24"/>
                <w:szCs w:val="24"/>
              </w:rPr>
              <w:t>(42 сотр. х 83,61 кг/год на 1 сотр.)</w:t>
            </w:r>
          </w:p>
        </w:tc>
        <w:tc>
          <w:tcPr>
            <w:tcW w:w="1263" w:type="dxa"/>
            <w:tcBorders>
              <w:top w:val="single" w:sz="4" w:space="0" w:color="auto"/>
              <w:left w:val="single" w:sz="4" w:space="0" w:color="auto"/>
              <w:bottom w:val="single" w:sz="4" w:space="0" w:color="auto"/>
              <w:right w:val="single" w:sz="4" w:space="0" w:color="auto"/>
            </w:tcBorders>
          </w:tcPr>
          <w:p w14:paraId="56F8E5DA" w14:textId="77777777" w:rsidR="00E51504" w:rsidRPr="0039126E" w:rsidRDefault="00E51504" w:rsidP="00E51504">
            <w:pPr>
              <w:rPr>
                <w:sz w:val="24"/>
                <w:szCs w:val="24"/>
              </w:rPr>
            </w:pPr>
          </w:p>
          <w:p w14:paraId="2596B669" w14:textId="77777777" w:rsidR="00E51504" w:rsidRPr="0039126E" w:rsidRDefault="00E51504" w:rsidP="00E51504">
            <w:pPr>
              <w:rPr>
                <w:sz w:val="24"/>
                <w:szCs w:val="24"/>
              </w:rPr>
            </w:pPr>
          </w:p>
          <w:p w14:paraId="21E0A84C" w14:textId="77777777" w:rsidR="00E51504" w:rsidRPr="0039126E" w:rsidRDefault="00E51504" w:rsidP="00E51504">
            <w:pPr>
              <w:rPr>
                <w:sz w:val="24"/>
                <w:szCs w:val="24"/>
              </w:rPr>
            </w:pPr>
            <w:r w:rsidRPr="0039126E">
              <w:rPr>
                <w:sz w:val="24"/>
                <w:szCs w:val="24"/>
              </w:rPr>
              <w:t>3,512</w:t>
            </w:r>
          </w:p>
          <w:p w14:paraId="42A53065" w14:textId="77777777" w:rsidR="00E51504" w:rsidRPr="0039126E" w:rsidRDefault="00E51504" w:rsidP="00E51504">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14:paraId="563E62CA" w14:textId="77777777" w:rsidR="00E51504" w:rsidRPr="0039126E" w:rsidRDefault="00E51504" w:rsidP="00E51504">
            <w:pPr>
              <w:rPr>
                <w:sz w:val="24"/>
                <w:szCs w:val="24"/>
              </w:rPr>
            </w:pPr>
          </w:p>
          <w:p w14:paraId="3260BFE4" w14:textId="77777777" w:rsidR="00E51504" w:rsidRPr="0039126E" w:rsidRDefault="00E51504" w:rsidP="00E51504">
            <w:pPr>
              <w:rPr>
                <w:sz w:val="24"/>
                <w:szCs w:val="24"/>
              </w:rPr>
            </w:pPr>
          </w:p>
          <w:p w14:paraId="44AE65DE" w14:textId="77777777" w:rsidR="00E51504" w:rsidRPr="0039126E" w:rsidRDefault="00E51504" w:rsidP="00E51504">
            <w:pPr>
              <w:rPr>
                <w:sz w:val="24"/>
                <w:szCs w:val="24"/>
              </w:rPr>
            </w:pPr>
            <w:r w:rsidRPr="0039126E">
              <w:rPr>
                <w:sz w:val="24"/>
                <w:szCs w:val="24"/>
                <w:lang w:val="en-US"/>
              </w:rPr>
              <w:t>IV</w:t>
            </w:r>
          </w:p>
          <w:p w14:paraId="7186DFE5" w14:textId="77777777" w:rsidR="00E51504" w:rsidRPr="0039126E" w:rsidRDefault="00E51504" w:rsidP="00E51504">
            <w:pPr>
              <w:rPr>
                <w:sz w:val="24"/>
                <w:szCs w:val="24"/>
              </w:rPr>
            </w:pPr>
          </w:p>
          <w:p w14:paraId="5E4843C2" w14:textId="77777777" w:rsidR="00E51504" w:rsidRPr="0039126E" w:rsidRDefault="00E51504" w:rsidP="00E51504">
            <w:pPr>
              <w:rPr>
                <w:sz w:val="24"/>
                <w:szCs w:val="24"/>
              </w:rPr>
            </w:pPr>
            <w:r w:rsidRPr="0039126E">
              <w:rPr>
                <w:sz w:val="24"/>
                <w:szCs w:val="24"/>
                <w:lang w:val="en-US"/>
              </w:rPr>
              <w:t>7 33 100 01 72 4</w:t>
            </w:r>
          </w:p>
        </w:tc>
        <w:tc>
          <w:tcPr>
            <w:tcW w:w="4058" w:type="dxa"/>
            <w:vMerge/>
            <w:tcBorders>
              <w:left w:val="single" w:sz="4" w:space="0" w:color="auto"/>
              <w:right w:val="single" w:sz="4" w:space="0" w:color="auto"/>
            </w:tcBorders>
            <w:vAlign w:val="center"/>
            <w:hideMark/>
          </w:tcPr>
          <w:p w14:paraId="155C5527" w14:textId="77777777" w:rsidR="00E51504" w:rsidRPr="0039126E" w:rsidRDefault="00E51504" w:rsidP="00E51504">
            <w:pPr>
              <w:rPr>
                <w:b/>
                <w:bCs/>
                <w:sz w:val="32"/>
                <w:szCs w:val="32"/>
              </w:rPr>
            </w:pPr>
          </w:p>
        </w:tc>
      </w:tr>
      <w:tr w:rsidR="00CB5397" w:rsidRPr="0039126E" w14:paraId="691FCB14" w14:textId="77777777" w:rsidTr="00E51504">
        <w:tc>
          <w:tcPr>
            <w:tcW w:w="2452" w:type="dxa"/>
            <w:tcBorders>
              <w:top w:val="single" w:sz="4" w:space="0" w:color="auto"/>
              <w:left w:val="single" w:sz="4" w:space="0" w:color="auto"/>
              <w:bottom w:val="single" w:sz="4" w:space="0" w:color="auto"/>
              <w:right w:val="single" w:sz="4" w:space="0" w:color="auto"/>
            </w:tcBorders>
          </w:tcPr>
          <w:p w14:paraId="0CDDA674" w14:textId="77777777" w:rsidR="00E51504" w:rsidRPr="0039126E" w:rsidRDefault="00E51504" w:rsidP="00E51504">
            <w:pPr>
              <w:rPr>
                <w:sz w:val="24"/>
                <w:szCs w:val="24"/>
              </w:rPr>
            </w:pPr>
            <w:r w:rsidRPr="0039126E">
              <w:rPr>
                <w:sz w:val="24"/>
                <w:szCs w:val="24"/>
              </w:rPr>
              <w:t>Отходы кухонь и организаций общественного питания несортированные прочие</w:t>
            </w:r>
          </w:p>
          <w:p w14:paraId="2E476471" w14:textId="77777777" w:rsidR="00E51504" w:rsidRPr="0039126E" w:rsidRDefault="00E51504" w:rsidP="00E51504">
            <w:pPr>
              <w:rPr>
                <w:sz w:val="24"/>
                <w:szCs w:val="24"/>
              </w:rPr>
            </w:pPr>
            <w:r w:rsidRPr="0039126E">
              <w:rPr>
                <w:sz w:val="24"/>
                <w:szCs w:val="24"/>
              </w:rPr>
              <w:t>(52 мест х129,23 кг/год на 1 место)</w:t>
            </w:r>
          </w:p>
        </w:tc>
        <w:tc>
          <w:tcPr>
            <w:tcW w:w="1263" w:type="dxa"/>
            <w:tcBorders>
              <w:top w:val="single" w:sz="4" w:space="0" w:color="auto"/>
              <w:left w:val="single" w:sz="4" w:space="0" w:color="auto"/>
              <w:bottom w:val="single" w:sz="4" w:space="0" w:color="auto"/>
              <w:right w:val="single" w:sz="4" w:space="0" w:color="auto"/>
            </w:tcBorders>
          </w:tcPr>
          <w:p w14:paraId="03E514A7" w14:textId="77777777" w:rsidR="00E51504" w:rsidRPr="0039126E" w:rsidRDefault="00E51504" w:rsidP="00E51504">
            <w:pPr>
              <w:jc w:val="both"/>
              <w:rPr>
                <w:sz w:val="24"/>
                <w:szCs w:val="24"/>
              </w:rPr>
            </w:pPr>
          </w:p>
          <w:p w14:paraId="0655F6BB" w14:textId="77777777" w:rsidR="00E51504" w:rsidRPr="0039126E" w:rsidRDefault="00E51504" w:rsidP="00E51504">
            <w:pPr>
              <w:jc w:val="both"/>
              <w:rPr>
                <w:sz w:val="24"/>
                <w:szCs w:val="24"/>
              </w:rPr>
            </w:pPr>
          </w:p>
          <w:p w14:paraId="2AE70FEB" w14:textId="77777777" w:rsidR="00E51504" w:rsidRPr="0039126E" w:rsidRDefault="00E51504" w:rsidP="00E51504">
            <w:pPr>
              <w:jc w:val="both"/>
              <w:rPr>
                <w:sz w:val="24"/>
                <w:szCs w:val="24"/>
              </w:rPr>
            </w:pPr>
            <w:r w:rsidRPr="0039126E">
              <w:rPr>
                <w:sz w:val="24"/>
                <w:szCs w:val="24"/>
              </w:rPr>
              <w:t>6,720</w:t>
            </w:r>
          </w:p>
          <w:p w14:paraId="7D5A75BF" w14:textId="77777777" w:rsidR="00E51504" w:rsidRPr="0039126E" w:rsidRDefault="00E51504" w:rsidP="00E51504">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14:paraId="12641641" w14:textId="77777777" w:rsidR="00E51504" w:rsidRPr="0039126E" w:rsidRDefault="00E51504" w:rsidP="00E51504">
            <w:pPr>
              <w:rPr>
                <w:sz w:val="24"/>
                <w:szCs w:val="24"/>
                <w:lang w:val="en-US"/>
              </w:rPr>
            </w:pPr>
          </w:p>
          <w:p w14:paraId="24B66474" w14:textId="77777777" w:rsidR="00E51504" w:rsidRPr="0039126E" w:rsidRDefault="00E51504" w:rsidP="00E51504">
            <w:pPr>
              <w:rPr>
                <w:sz w:val="24"/>
                <w:szCs w:val="24"/>
                <w:lang w:val="en-US"/>
              </w:rPr>
            </w:pPr>
          </w:p>
          <w:p w14:paraId="04386965" w14:textId="77777777" w:rsidR="00E51504" w:rsidRPr="0039126E" w:rsidRDefault="00E51504" w:rsidP="00E51504">
            <w:pPr>
              <w:rPr>
                <w:sz w:val="24"/>
                <w:szCs w:val="24"/>
              </w:rPr>
            </w:pPr>
            <w:r w:rsidRPr="0039126E">
              <w:rPr>
                <w:sz w:val="24"/>
                <w:szCs w:val="24"/>
                <w:lang w:val="en-US"/>
              </w:rPr>
              <w:t>IV</w:t>
            </w:r>
          </w:p>
          <w:p w14:paraId="03300476" w14:textId="77777777" w:rsidR="00E51504" w:rsidRPr="0039126E" w:rsidRDefault="00E51504" w:rsidP="00E51504">
            <w:pPr>
              <w:rPr>
                <w:sz w:val="24"/>
                <w:szCs w:val="24"/>
              </w:rPr>
            </w:pPr>
            <w:r w:rsidRPr="0039126E">
              <w:rPr>
                <w:sz w:val="24"/>
                <w:szCs w:val="24"/>
              </w:rPr>
              <w:t>7 36 100 02 72 4</w:t>
            </w:r>
          </w:p>
        </w:tc>
        <w:tc>
          <w:tcPr>
            <w:tcW w:w="4058" w:type="dxa"/>
            <w:vMerge/>
            <w:tcBorders>
              <w:left w:val="single" w:sz="4" w:space="0" w:color="auto"/>
              <w:right w:val="single" w:sz="4" w:space="0" w:color="auto"/>
            </w:tcBorders>
            <w:vAlign w:val="center"/>
          </w:tcPr>
          <w:p w14:paraId="6427E241" w14:textId="77777777" w:rsidR="00E51504" w:rsidRPr="0039126E" w:rsidRDefault="00E51504" w:rsidP="00E51504">
            <w:pPr>
              <w:rPr>
                <w:b/>
                <w:bCs/>
                <w:sz w:val="32"/>
                <w:szCs w:val="32"/>
              </w:rPr>
            </w:pPr>
          </w:p>
        </w:tc>
      </w:tr>
      <w:tr w:rsidR="00CB5397" w:rsidRPr="0039126E" w14:paraId="42A84AA3" w14:textId="77777777" w:rsidTr="00E51504">
        <w:tc>
          <w:tcPr>
            <w:tcW w:w="2452" w:type="dxa"/>
            <w:tcBorders>
              <w:top w:val="single" w:sz="4" w:space="0" w:color="auto"/>
              <w:left w:val="single" w:sz="4" w:space="0" w:color="auto"/>
              <w:bottom w:val="single" w:sz="4" w:space="0" w:color="auto"/>
              <w:right w:val="single" w:sz="4" w:space="0" w:color="auto"/>
            </w:tcBorders>
          </w:tcPr>
          <w:p w14:paraId="03BEAB97" w14:textId="77777777" w:rsidR="00E51504" w:rsidRPr="0039126E" w:rsidRDefault="00E51504" w:rsidP="00E51504">
            <w:pPr>
              <w:rPr>
                <w:sz w:val="24"/>
                <w:szCs w:val="24"/>
              </w:rPr>
            </w:pPr>
            <w:r w:rsidRPr="0039126E">
              <w:rPr>
                <w:sz w:val="24"/>
                <w:szCs w:val="24"/>
              </w:rPr>
              <w:t>Отходы (мусор) от уборки помещений гостиниц, отелей и других мест временного проживания несортированные</w:t>
            </w:r>
          </w:p>
          <w:p w14:paraId="44C973DB" w14:textId="77777777" w:rsidR="00E51504" w:rsidRPr="0039126E" w:rsidRDefault="00E51504" w:rsidP="00E51504">
            <w:pPr>
              <w:rPr>
                <w:sz w:val="24"/>
                <w:szCs w:val="24"/>
              </w:rPr>
            </w:pPr>
            <w:r w:rsidRPr="0039126E">
              <w:rPr>
                <w:sz w:val="24"/>
                <w:szCs w:val="24"/>
              </w:rPr>
              <w:t>(86 мест х 171,22 кг/год на 1 место)</w:t>
            </w:r>
          </w:p>
        </w:tc>
        <w:tc>
          <w:tcPr>
            <w:tcW w:w="1263" w:type="dxa"/>
            <w:tcBorders>
              <w:top w:val="single" w:sz="4" w:space="0" w:color="auto"/>
              <w:left w:val="single" w:sz="4" w:space="0" w:color="auto"/>
              <w:bottom w:val="single" w:sz="4" w:space="0" w:color="auto"/>
              <w:right w:val="single" w:sz="4" w:space="0" w:color="auto"/>
            </w:tcBorders>
          </w:tcPr>
          <w:p w14:paraId="7F6E74A4" w14:textId="77777777" w:rsidR="00E51504" w:rsidRPr="0039126E" w:rsidRDefault="00E51504" w:rsidP="00E51504">
            <w:pPr>
              <w:jc w:val="both"/>
              <w:rPr>
                <w:sz w:val="24"/>
                <w:szCs w:val="24"/>
              </w:rPr>
            </w:pPr>
          </w:p>
          <w:p w14:paraId="4B7DC0D9" w14:textId="77777777" w:rsidR="00E51504" w:rsidRPr="0039126E" w:rsidRDefault="00E51504" w:rsidP="00E51504">
            <w:pPr>
              <w:jc w:val="both"/>
              <w:rPr>
                <w:sz w:val="24"/>
                <w:szCs w:val="24"/>
              </w:rPr>
            </w:pPr>
          </w:p>
          <w:p w14:paraId="325C15AE" w14:textId="77777777" w:rsidR="00E51504" w:rsidRPr="0039126E" w:rsidRDefault="00E51504" w:rsidP="00E51504">
            <w:pPr>
              <w:jc w:val="both"/>
              <w:rPr>
                <w:sz w:val="24"/>
                <w:szCs w:val="24"/>
              </w:rPr>
            </w:pPr>
            <w:r w:rsidRPr="0039126E">
              <w:rPr>
                <w:sz w:val="24"/>
                <w:szCs w:val="24"/>
              </w:rPr>
              <w:t>14,725</w:t>
            </w:r>
          </w:p>
          <w:p w14:paraId="11B88DAE" w14:textId="77777777" w:rsidR="00E51504" w:rsidRPr="0039126E" w:rsidRDefault="00E51504" w:rsidP="00E51504">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14:paraId="701FFB0A" w14:textId="77777777" w:rsidR="00E51504" w:rsidRPr="0039126E" w:rsidRDefault="00E51504" w:rsidP="00E51504">
            <w:pPr>
              <w:rPr>
                <w:sz w:val="24"/>
                <w:szCs w:val="24"/>
              </w:rPr>
            </w:pPr>
          </w:p>
          <w:p w14:paraId="15EE9CA1" w14:textId="77777777" w:rsidR="00E51504" w:rsidRPr="0039126E" w:rsidRDefault="00E51504" w:rsidP="00E51504">
            <w:pPr>
              <w:rPr>
                <w:sz w:val="24"/>
                <w:szCs w:val="24"/>
              </w:rPr>
            </w:pPr>
          </w:p>
          <w:p w14:paraId="7DFB98D6" w14:textId="77777777" w:rsidR="00E51504" w:rsidRPr="0039126E" w:rsidRDefault="00E51504" w:rsidP="00E51504">
            <w:pPr>
              <w:rPr>
                <w:sz w:val="24"/>
                <w:szCs w:val="24"/>
              </w:rPr>
            </w:pPr>
            <w:r w:rsidRPr="0039126E">
              <w:rPr>
                <w:sz w:val="24"/>
                <w:szCs w:val="24"/>
              </w:rPr>
              <w:t>IV</w:t>
            </w:r>
          </w:p>
          <w:p w14:paraId="38234D78" w14:textId="77777777" w:rsidR="00E51504" w:rsidRPr="0039126E" w:rsidRDefault="00E51504" w:rsidP="00E51504">
            <w:pPr>
              <w:rPr>
                <w:sz w:val="24"/>
                <w:szCs w:val="24"/>
              </w:rPr>
            </w:pPr>
          </w:p>
          <w:p w14:paraId="3D5FB4A8" w14:textId="77777777" w:rsidR="00E51504" w:rsidRPr="0039126E" w:rsidRDefault="00E51504" w:rsidP="00E51504">
            <w:pPr>
              <w:rPr>
                <w:sz w:val="24"/>
                <w:szCs w:val="24"/>
              </w:rPr>
            </w:pPr>
            <w:r w:rsidRPr="0039126E">
              <w:rPr>
                <w:sz w:val="24"/>
                <w:szCs w:val="24"/>
              </w:rPr>
              <w:t>7 36 210 01 72 4</w:t>
            </w:r>
          </w:p>
        </w:tc>
        <w:tc>
          <w:tcPr>
            <w:tcW w:w="4058" w:type="dxa"/>
            <w:vMerge/>
            <w:tcBorders>
              <w:left w:val="single" w:sz="4" w:space="0" w:color="auto"/>
              <w:right w:val="single" w:sz="4" w:space="0" w:color="auto"/>
            </w:tcBorders>
            <w:vAlign w:val="center"/>
          </w:tcPr>
          <w:p w14:paraId="1BA2767D" w14:textId="77777777" w:rsidR="00E51504" w:rsidRPr="0039126E" w:rsidRDefault="00E51504" w:rsidP="00E51504">
            <w:pPr>
              <w:rPr>
                <w:b/>
                <w:bCs/>
                <w:sz w:val="32"/>
                <w:szCs w:val="32"/>
              </w:rPr>
            </w:pPr>
          </w:p>
        </w:tc>
      </w:tr>
      <w:tr w:rsidR="00CB5397" w:rsidRPr="0039126E" w14:paraId="618D14BF" w14:textId="77777777" w:rsidTr="00E51504">
        <w:tc>
          <w:tcPr>
            <w:tcW w:w="2452" w:type="dxa"/>
            <w:tcBorders>
              <w:top w:val="single" w:sz="4" w:space="0" w:color="auto"/>
              <w:left w:val="single" w:sz="4" w:space="0" w:color="auto"/>
              <w:bottom w:val="single" w:sz="4" w:space="0" w:color="auto"/>
              <w:right w:val="single" w:sz="4" w:space="0" w:color="auto"/>
            </w:tcBorders>
          </w:tcPr>
          <w:p w14:paraId="4D443604" w14:textId="77777777" w:rsidR="00E51504" w:rsidRPr="0039126E" w:rsidRDefault="00E51504" w:rsidP="00E51504">
            <w:pPr>
              <w:rPr>
                <w:sz w:val="24"/>
                <w:szCs w:val="24"/>
              </w:rPr>
            </w:pPr>
            <w:r w:rsidRPr="0039126E">
              <w:rPr>
                <w:sz w:val="24"/>
                <w:szCs w:val="24"/>
              </w:rPr>
              <w:t xml:space="preserve">Отходы (мусор) от уборки территории и помещений учебно-воспитательных учреждений, </w:t>
            </w:r>
          </w:p>
          <w:p w14:paraId="4CD91962" w14:textId="77777777" w:rsidR="00E51504" w:rsidRPr="0039126E" w:rsidRDefault="00E51504" w:rsidP="00E51504">
            <w:pPr>
              <w:rPr>
                <w:sz w:val="24"/>
                <w:szCs w:val="24"/>
              </w:rPr>
            </w:pPr>
            <w:r w:rsidRPr="0039126E">
              <w:rPr>
                <w:sz w:val="24"/>
                <w:szCs w:val="24"/>
              </w:rPr>
              <w:t>всего:</w:t>
            </w:r>
          </w:p>
          <w:p w14:paraId="3FAFADF3" w14:textId="77777777" w:rsidR="00E51504" w:rsidRPr="0039126E" w:rsidRDefault="00E51504" w:rsidP="00E51504">
            <w:pPr>
              <w:rPr>
                <w:sz w:val="24"/>
                <w:szCs w:val="24"/>
              </w:rPr>
            </w:pPr>
            <w:r w:rsidRPr="0039126E">
              <w:rPr>
                <w:sz w:val="24"/>
                <w:szCs w:val="24"/>
              </w:rPr>
              <w:t>В т.ч.</w:t>
            </w:r>
          </w:p>
          <w:p w14:paraId="51B12BF4" w14:textId="77777777" w:rsidR="00E51504" w:rsidRPr="0039126E" w:rsidRDefault="00E51504" w:rsidP="00E51504">
            <w:pPr>
              <w:rPr>
                <w:sz w:val="24"/>
                <w:szCs w:val="24"/>
              </w:rPr>
            </w:pPr>
            <w:r w:rsidRPr="0039126E">
              <w:rPr>
                <w:sz w:val="24"/>
                <w:szCs w:val="24"/>
              </w:rPr>
              <w:t>от детских садов</w:t>
            </w:r>
          </w:p>
          <w:p w14:paraId="14EFFFF7" w14:textId="77777777" w:rsidR="00E51504" w:rsidRPr="0039126E" w:rsidRDefault="00E51504" w:rsidP="00E51504">
            <w:pPr>
              <w:rPr>
                <w:sz w:val="24"/>
                <w:szCs w:val="24"/>
              </w:rPr>
            </w:pPr>
            <w:r w:rsidRPr="0039126E">
              <w:rPr>
                <w:sz w:val="24"/>
                <w:szCs w:val="24"/>
              </w:rPr>
              <w:lastRenderedPageBreak/>
              <w:t>(15 чел.х 44,25 кг/год на 1 факт.место)</w:t>
            </w:r>
          </w:p>
        </w:tc>
        <w:tc>
          <w:tcPr>
            <w:tcW w:w="1263" w:type="dxa"/>
            <w:tcBorders>
              <w:top w:val="single" w:sz="4" w:space="0" w:color="auto"/>
              <w:left w:val="single" w:sz="4" w:space="0" w:color="auto"/>
              <w:bottom w:val="single" w:sz="4" w:space="0" w:color="auto"/>
              <w:right w:val="single" w:sz="4" w:space="0" w:color="auto"/>
            </w:tcBorders>
          </w:tcPr>
          <w:p w14:paraId="563B75C7" w14:textId="77777777" w:rsidR="00E51504" w:rsidRPr="0039126E" w:rsidRDefault="00E51504" w:rsidP="00E51504">
            <w:pPr>
              <w:rPr>
                <w:sz w:val="24"/>
                <w:szCs w:val="24"/>
              </w:rPr>
            </w:pPr>
          </w:p>
          <w:p w14:paraId="42224556" w14:textId="77777777" w:rsidR="00E51504" w:rsidRPr="0039126E" w:rsidRDefault="00E51504" w:rsidP="00E51504">
            <w:pPr>
              <w:rPr>
                <w:sz w:val="24"/>
                <w:szCs w:val="24"/>
              </w:rPr>
            </w:pPr>
          </w:p>
          <w:p w14:paraId="37CAB941" w14:textId="77777777" w:rsidR="00E51504" w:rsidRPr="0039126E" w:rsidRDefault="00E51504" w:rsidP="00E51504">
            <w:pPr>
              <w:rPr>
                <w:sz w:val="24"/>
                <w:szCs w:val="24"/>
              </w:rPr>
            </w:pPr>
          </w:p>
          <w:p w14:paraId="7731B140" w14:textId="77777777" w:rsidR="00E51504" w:rsidRPr="0039126E" w:rsidRDefault="00E51504" w:rsidP="00E51504">
            <w:pPr>
              <w:rPr>
                <w:sz w:val="24"/>
                <w:szCs w:val="24"/>
              </w:rPr>
            </w:pPr>
          </w:p>
          <w:p w14:paraId="4869DEC2" w14:textId="77777777" w:rsidR="00E51504" w:rsidRPr="0039126E" w:rsidRDefault="00E51504" w:rsidP="00E51504">
            <w:pPr>
              <w:rPr>
                <w:sz w:val="24"/>
                <w:szCs w:val="24"/>
              </w:rPr>
            </w:pPr>
          </w:p>
          <w:p w14:paraId="209391B8" w14:textId="77777777" w:rsidR="00E51504" w:rsidRPr="0039126E" w:rsidRDefault="00E51504" w:rsidP="00E51504">
            <w:pPr>
              <w:rPr>
                <w:sz w:val="24"/>
                <w:szCs w:val="24"/>
              </w:rPr>
            </w:pPr>
            <w:r w:rsidRPr="0039126E">
              <w:rPr>
                <w:sz w:val="24"/>
                <w:szCs w:val="24"/>
              </w:rPr>
              <w:t>0,664</w:t>
            </w:r>
          </w:p>
          <w:p w14:paraId="584A0022" w14:textId="77777777" w:rsidR="00E51504" w:rsidRPr="0039126E" w:rsidRDefault="00E51504" w:rsidP="00E51504">
            <w:pPr>
              <w:rPr>
                <w:sz w:val="24"/>
                <w:szCs w:val="24"/>
              </w:rPr>
            </w:pPr>
          </w:p>
          <w:p w14:paraId="29F3EC59" w14:textId="77777777" w:rsidR="00E51504" w:rsidRPr="0039126E" w:rsidRDefault="00E51504" w:rsidP="00E51504">
            <w:pPr>
              <w:rPr>
                <w:sz w:val="24"/>
                <w:szCs w:val="24"/>
              </w:rPr>
            </w:pPr>
          </w:p>
          <w:p w14:paraId="0DBEDD90" w14:textId="77777777" w:rsidR="00E51504" w:rsidRPr="0039126E" w:rsidRDefault="00E51504" w:rsidP="00E51504">
            <w:pPr>
              <w:rPr>
                <w:sz w:val="24"/>
                <w:szCs w:val="24"/>
              </w:rPr>
            </w:pPr>
          </w:p>
          <w:p w14:paraId="6E469EDF" w14:textId="77777777" w:rsidR="00E51504" w:rsidRPr="0039126E" w:rsidRDefault="00E51504" w:rsidP="00E51504">
            <w:pPr>
              <w:rPr>
                <w:sz w:val="24"/>
                <w:szCs w:val="24"/>
              </w:rPr>
            </w:pPr>
            <w:r w:rsidRPr="0039126E">
              <w:rPr>
                <w:sz w:val="24"/>
                <w:szCs w:val="24"/>
              </w:rPr>
              <w:t>0,664</w:t>
            </w:r>
          </w:p>
        </w:tc>
        <w:tc>
          <w:tcPr>
            <w:tcW w:w="1866" w:type="dxa"/>
            <w:tcBorders>
              <w:top w:val="single" w:sz="4" w:space="0" w:color="auto"/>
              <w:left w:val="single" w:sz="4" w:space="0" w:color="auto"/>
              <w:bottom w:val="single" w:sz="4" w:space="0" w:color="auto"/>
              <w:right w:val="single" w:sz="4" w:space="0" w:color="auto"/>
            </w:tcBorders>
          </w:tcPr>
          <w:p w14:paraId="2649CEBE" w14:textId="77777777" w:rsidR="00E51504" w:rsidRPr="0039126E" w:rsidRDefault="00E51504" w:rsidP="00E51504">
            <w:pPr>
              <w:rPr>
                <w:sz w:val="24"/>
                <w:szCs w:val="24"/>
              </w:rPr>
            </w:pPr>
          </w:p>
          <w:p w14:paraId="788D2111" w14:textId="77777777" w:rsidR="00E51504" w:rsidRPr="0039126E" w:rsidRDefault="00E51504" w:rsidP="00E51504">
            <w:pPr>
              <w:rPr>
                <w:sz w:val="24"/>
                <w:szCs w:val="24"/>
              </w:rPr>
            </w:pPr>
          </w:p>
          <w:p w14:paraId="593A8568" w14:textId="77777777" w:rsidR="00E51504" w:rsidRPr="0039126E" w:rsidRDefault="00E51504" w:rsidP="00E51504">
            <w:pPr>
              <w:rPr>
                <w:sz w:val="24"/>
                <w:szCs w:val="24"/>
              </w:rPr>
            </w:pPr>
          </w:p>
          <w:p w14:paraId="351CC6EA" w14:textId="77777777" w:rsidR="00E51504" w:rsidRPr="0039126E" w:rsidRDefault="00E51504" w:rsidP="00E51504">
            <w:pPr>
              <w:rPr>
                <w:sz w:val="24"/>
                <w:szCs w:val="24"/>
              </w:rPr>
            </w:pPr>
          </w:p>
          <w:p w14:paraId="2C07DA92" w14:textId="77777777" w:rsidR="00E51504" w:rsidRPr="0039126E" w:rsidRDefault="00E51504" w:rsidP="00E51504">
            <w:pPr>
              <w:rPr>
                <w:sz w:val="24"/>
                <w:szCs w:val="24"/>
              </w:rPr>
            </w:pPr>
          </w:p>
          <w:p w14:paraId="4458EB88" w14:textId="77777777" w:rsidR="00E51504" w:rsidRPr="0039126E" w:rsidRDefault="00E51504" w:rsidP="00E51504">
            <w:pPr>
              <w:rPr>
                <w:sz w:val="24"/>
                <w:szCs w:val="24"/>
              </w:rPr>
            </w:pPr>
            <w:r w:rsidRPr="0039126E">
              <w:rPr>
                <w:sz w:val="24"/>
                <w:szCs w:val="24"/>
                <w:lang w:val="en-US"/>
              </w:rPr>
              <w:t>V</w:t>
            </w:r>
          </w:p>
          <w:p w14:paraId="225087BD" w14:textId="77777777" w:rsidR="00E51504" w:rsidRPr="0039126E" w:rsidRDefault="00E51504" w:rsidP="00E51504">
            <w:pPr>
              <w:rPr>
                <w:sz w:val="24"/>
                <w:szCs w:val="24"/>
              </w:rPr>
            </w:pPr>
          </w:p>
          <w:p w14:paraId="06743482" w14:textId="77777777" w:rsidR="00E51504" w:rsidRPr="0039126E" w:rsidRDefault="00E51504" w:rsidP="00E51504">
            <w:pPr>
              <w:rPr>
                <w:sz w:val="24"/>
                <w:szCs w:val="24"/>
              </w:rPr>
            </w:pPr>
            <w:r w:rsidRPr="0039126E">
              <w:rPr>
                <w:sz w:val="24"/>
                <w:szCs w:val="24"/>
              </w:rPr>
              <w:t>7 37</w:t>
            </w:r>
            <w:r w:rsidRPr="0039126E">
              <w:rPr>
                <w:sz w:val="24"/>
                <w:szCs w:val="24"/>
                <w:lang w:val="en-US"/>
              </w:rPr>
              <w:t> </w:t>
            </w:r>
            <w:r w:rsidRPr="0039126E">
              <w:rPr>
                <w:sz w:val="24"/>
                <w:szCs w:val="24"/>
              </w:rPr>
              <w:t>100 01 72 5</w:t>
            </w:r>
          </w:p>
        </w:tc>
        <w:tc>
          <w:tcPr>
            <w:tcW w:w="4058" w:type="dxa"/>
            <w:vMerge/>
            <w:tcBorders>
              <w:left w:val="single" w:sz="4" w:space="0" w:color="auto"/>
              <w:bottom w:val="single" w:sz="4" w:space="0" w:color="auto"/>
              <w:right w:val="single" w:sz="4" w:space="0" w:color="auto"/>
            </w:tcBorders>
            <w:vAlign w:val="center"/>
          </w:tcPr>
          <w:p w14:paraId="330F0059" w14:textId="77777777" w:rsidR="00E51504" w:rsidRPr="0039126E" w:rsidRDefault="00E51504" w:rsidP="00E51504">
            <w:pPr>
              <w:rPr>
                <w:b/>
                <w:bCs/>
                <w:sz w:val="32"/>
                <w:szCs w:val="32"/>
              </w:rPr>
            </w:pPr>
          </w:p>
        </w:tc>
      </w:tr>
      <w:tr w:rsidR="00CB5397" w:rsidRPr="0039126E" w14:paraId="6F5CE8FF" w14:textId="77777777" w:rsidTr="00E51504">
        <w:tc>
          <w:tcPr>
            <w:tcW w:w="2452" w:type="dxa"/>
            <w:tcBorders>
              <w:top w:val="single" w:sz="4" w:space="0" w:color="auto"/>
              <w:left w:val="single" w:sz="4" w:space="0" w:color="auto"/>
              <w:bottom w:val="single" w:sz="4" w:space="0" w:color="auto"/>
              <w:right w:val="single" w:sz="4" w:space="0" w:color="auto"/>
            </w:tcBorders>
            <w:hideMark/>
          </w:tcPr>
          <w:p w14:paraId="7C61C8FC" w14:textId="77777777" w:rsidR="00E51504" w:rsidRPr="0039126E" w:rsidRDefault="00E51504" w:rsidP="00E51504">
            <w:pPr>
              <w:rPr>
                <w:sz w:val="24"/>
                <w:szCs w:val="24"/>
              </w:rPr>
            </w:pPr>
            <w:r w:rsidRPr="0039126E">
              <w:rPr>
                <w:sz w:val="24"/>
                <w:szCs w:val="24"/>
              </w:rPr>
              <w:lastRenderedPageBreak/>
              <w:t xml:space="preserve">Всего вывозят </w:t>
            </w:r>
            <w:r w:rsidRPr="0039126E">
              <w:rPr>
                <w:rFonts w:ascii="Calibri" w:hAnsi="Calibri"/>
              </w:rPr>
              <w:t xml:space="preserve"> </w:t>
            </w:r>
            <w:r w:rsidRPr="0039126E">
              <w:rPr>
                <w:sz w:val="24"/>
                <w:szCs w:val="24"/>
              </w:rPr>
              <w:t xml:space="preserve">на </w:t>
            </w:r>
            <w:r w:rsidRPr="0039126E">
              <w:t xml:space="preserve"> </w:t>
            </w:r>
            <w:r w:rsidRPr="0039126E">
              <w:rPr>
                <w:sz w:val="24"/>
                <w:szCs w:val="24"/>
              </w:rPr>
              <w:t>полигон ТБО:</w:t>
            </w:r>
          </w:p>
        </w:tc>
        <w:tc>
          <w:tcPr>
            <w:tcW w:w="1263" w:type="dxa"/>
            <w:tcBorders>
              <w:top w:val="single" w:sz="4" w:space="0" w:color="auto"/>
              <w:left w:val="single" w:sz="4" w:space="0" w:color="auto"/>
              <w:bottom w:val="single" w:sz="4" w:space="0" w:color="auto"/>
              <w:right w:val="single" w:sz="4" w:space="0" w:color="auto"/>
            </w:tcBorders>
            <w:hideMark/>
          </w:tcPr>
          <w:p w14:paraId="4E687770" w14:textId="77777777" w:rsidR="00E51504" w:rsidRPr="0039126E" w:rsidRDefault="00E51504" w:rsidP="00E51504">
            <w:pPr>
              <w:jc w:val="both"/>
              <w:rPr>
                <w:sz w:val="24"/>
                <w:szCs w:val="24"/>
              </w:rPr>
            </w:pPr>
            <w:r w:rsidRPr="0039126E">
              <w:rPr>
                <w:sz w:val="24"/>
                <w:szCs w:val="24"/>
              </w:rPr>
              <w:t>417,247</w:t>
            </w:r>
          </w:p>
          <w:p w14:paraId="18BAE253" w14:textId="77777777" w:rsidR="00E51504" w:rsidRPr="0039126E" w:rsidRDefault="00E51504" w:rsidP="00E51504">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14:paraId="54894D70" w14:textId="77777777" w:rsidR="00E51504" w:rsidRPr="0039126E" w:rsidRDefault="00E51504" w:rsidP="00E51504">
            <w:pPr>
              <w:jc w:val="center"/>
              <w:rPr>
                <w:sz w:val="24"/>
                <w:szCs w:val="24"/>
              </w:rPr>
            </w:pPr>
          </w:p>
          <w:p w14:paraId="326C9FE0" w14:textId="77777777" w:rsidR="00E51504" w:rsidRPr="0039126E" w:rsidRDefault="00E51504" w:rsidP="00E51504">
            <w:pPr>
              <w:jc w:val="center"/>
              <w:rPr>
                <w:sz w:val="24"/>
                <w:szCs w:val="24"/>
              </w:rPr>
            </w:pPr>
          </w:p>
          <w:p w14:paraId="0C3E1438" w14:textId="77777777" w:rsidR="00E51504" w:rsidRPr="0039126E" w:rsidRDefault="00E51504" w:rsidP="00E51504">
            <w:pPr>
              <w:jc w:val="center"/>
              <w:rPr>
                <w:sz w:val="24"/>
                <w:szCs w:val="24"/>
              </w:rPr>
            </w:pPr>
          </w:p>
        </w:tc>
        <w:tc>
          <w:tcPr>
            <w:tcW w:w="4058" w:type="dxa"/>
            <w:tcBorders>
              <w:top w:val="single" w:sz="4" w:space="0" w:color="auto"/>
              <w:left w:val="single" w:sz="4" w:space="0" w:color="auto"/>
              <w:bottom w:val="single" w:sz="4" w:space="0" w:color="auto"/>
              <w:right w:val="single" w:sz="4" w:space="0" w:color="auto"/>
            </w:tcBorders>
          </w:tcPr>
          <w:p w14:paraId="449A5287" w14:textId="77777777" w:rsidR="00E51504" w:rsidRPr="0039126E" w:rsidRDefault="00E51504" w:rsidP="00E51504">
            <w:pPr>
              <w:spacing w:line="360" w:lineRule="auto"/>
              <w:jc w:val="right"/>
              <w:rPr>
                <w:b/>
                <w:bCs/>
                <w:sz w:val="32"/>
                <w:szCs w:val="32"/>
              </w:rPr>
            </w:pPr>
          </w:p>
        </w:tc>
      </w:tr>
    </w:tbl>
    <w:p w14:paraId="5A636450" w14:textId="77777777" w:rsidR="00E51504" w:rsidRPr="0039126E" w:rsidRDefault="00E51504" w:rsidP="00E51504">
      <w:pPr>
        <w:spacing w:after="0"/>
        <w:ind w:firstLine="708"/>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 Количество отходов определяется для каждого административного здания и предприятия отдельно.</w:t>
      </w:r>
    </w:p>
    <w:p w14:paraId="320C3DA3" w14:textId="77777777" w:rsidR="005D07DC" w:rsidRPr="0039126E" w:rsidRDefault="005D07DC" w:rsidP="005D07DC">
      <w:pPr>
        <w:tabs>
          <w:tab w:val="left" w:pos="142"/>
        </w:tabs>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Нормативы накопления отходов приняты в соответствии с требованиями приказа Департамент топливно-энергетического комплекса и тарифного регулирования Вологодской области от 30 октября 2017 года № 271</w:t>
      </w:r>
      <w:r w:rsidRPr="0039126E">
        <w:rPr>
          <w:rFonts w:ascii="Times New Roman" w:eastAsia="Times New Roman" w:hAnsi="Times New Roman" w:cs="Times New Roman"/>
          <w:sz w:val="28"/>
          <w:szCs w:val="24"/>
          <w:vertAlign w:val="superscript"/>
        </w:rPr>
        <w:footnoteReference w:id="118"/>
      </w:r>
      <w:r w:rsidRPr="0039126E">
        <w:rPr>
          <w:rFonts w:ascii="Times New Roman" w:eastAsia="Times New Roman" w:hAnsi="Times New Roman" w:cs="Times New Roman"/>
          <w:sz w:val="28"/>
          <w:szCs w:val="24"/>
        </w:rPr>
        <w:t>, «Сборника удельных показателей образования отходов производства и потребления»</w:t>
      </w:r>
      <w:r w:rsidRPr="0039126E">
        <w:rPr>
          <w:rFonts w:ascii="Times New Roman" w:eastAsia="Times New Roman" w:hAnsi="Times New Roman" w:cs="Times New Roman"/>
          <w:sz w:val="28"/>
          <w:szCs w:val="24"/>
          <w:vertAlign w:val="superscript"/>
        </w:rPr>
        <w:footnoteReference w:id="119"/>
      </w:r>
      <w:r w:rsidRPr="0039126E">
        <w:rPr>
          <w:rFonts w:ascii="Times New Roman" w:eastAsia="Times New Roman" w:hAnsi="Times New Roman" w:cs="Times New Roman"/>
          <w:sz w:val="28"/>
          <w:szCs w:val="24"/>
        </w:rPr>
        <w:t>, приказа Росприроднадзора от 22 мая 2017 года № 242</w:t>
      </w:r>
      <w:r w:rsidRPr="0039126E">
        <w:rPr>
          <w:rFonts w:ascii="Times New Roman" w:eastAsia="Times New Roman" w:hAnsi="Times New Roman" w:cs="Times New Roman"/>
          <w:sz w:val="28"/>
          <w:szCs w:val="24"/>
          <w:vertAlign w:val="superscript"/>
        </w:rPr>
        <w:footnoteReference w:id="120"/>
      </w:r>
      <w:r w:rsidRPr="0039126E">
        <w:rPr>
          <w:rFonts w:ascii="Times New Roman" w:eastAsia="Times New Roman" w:hAnsi="Times New Roman" w:cs="Times New Roman"/>
          <w:sz w:val="28"/>
          <w:szCs w:val="24"/>
        </w:rPr>
        <w:t xml:space="preserve"> и приказа Департамента природных ресурсов и охраны окружающей среды Вологодской области от 9 ноября 2021 года № 274</w:t>
      </w:r>
      <w:r w:rsidRPr="0039126E">
        <w:rPr>
          <w:rFonts w:ascii="Times New Roman" w:eastAsia="Times New Roman" w:hAnsi="Times New Roman" w:cs="Times New Roman"/>
          <w:sz w:val="28"/>
          <w:szCs w:val="24"/>
          <w:vertAlign w:val="superscript"/>
        </w:rPr>
        <w:footnoteReference w:id="121"/>
      </w:r>
      <w:r w:rsidRPr="0039126E">
        <w:rPr>
          <w:rFonts w:ascii="Times New Roman" w:eastAsia="Times New Roman" w:hAnsi="Times New Roman" w:cs="Times New Roman"/>
          <w:sz w:val="28"/>
          <w:szCs w:val="24"/>
        </w:rPr>
        <w:t>.</w:t>
      </w:r>
    </w:p>
    <w:p w14:paraId="1AA55143" w14:textId="77777777" w:rsidR="00DB514D" w:rsidRPr="0039126E" w:rsidRDefault="00DB514D" w:rsidP="00112D72">
      <w:pPr>
        <w:pStyle w:val="aa"/>
        <w:keepNext/>
        <w:keepLines/>
        <w:numPr>
          <w:ilvl w:val="1"/>
          <w:numId w:val="14"/>
        </w:numPr>
        <w:spacing w:before="240" w:after="140"/>
        <w:ind w:left="0" w:firstLine="0"/>
        <w:jc w:val="center"/>
        <w:outlineLvl w:val="1"/>
        <w:rPr>
          <w:rFonts w:ascii="Times New Roman" w:eastAsia="Times New Roman" w:hAnsi="Times New Roman" w:cs="Times New Roman"/>
          <w:b/>
          <w:bCs/>
          <w:sz w:val="28"/>
          <w:szCs w:val="24"/>
          <w:lang w:eastAsia="ru-RU"/>
        </w:rPr>
      </w:pPr>
      <w:bookmarkStart w:id="239" w:name="_Toc15983915"/>
      <w:bookmarkStart w:id="240" w:name="_Toc64441278"/>
      <w:bookmarkStart w:id="241" w:name="_Toc72837779"/>
      <w:bookmarkStart w:id="242" w:name="_Toc192693399"/>
      <w:r w:rsidRPr="0039126E">
        <w:rPr>
          <w:rFonts w:ascii="Times New Roman" w:eastAsia="Times New Roman" w:hAnsi="Times New Roman" w:cs="Times New Roman"/>
          <w:b/>
          <w:bCs/>
          <w:sz w:val="28"/>
          <w:szCs w:val="24"/>
          <w:lang w:eastAsia="ru-RU"/>
        </w:rPr>
        <w:t>Проектные решения</w:t>
      </w:r>
      <w:bookmarkEnd w:id="239"/>
      <w:bookmarkEnd w:id="240"/>
      <w:bookmarkEnd w:id="241"/>
      <w:bookmarkEnd w:id="242"/>
    </w:p>
    <w:p w14:paraId="532B2FE9" w14:textId="77777777" w:rsidR="00006D19" w:rsidRPr="0039126E" w:rsidRDefault="00E51504" w:rsidP="00E51504">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Согласно Территориальной схеме обращения с отходами Вологодской области предусматривается</w:t>
      </w:r>
      <w:r w:rsidR="00006D19" w:rsidRPr="0039126E">
        <w:rPr>
          <w:rFonts w:ascii="Times New Roman" w:eastAsia="Times New Roman" w:hAnsi="Times New Roman" w:cs="Times New Roman"/>
          <w:sz w:val="28"/>
          <w:szCs w:val="28"/>
          <w:lang w:eastAsia="ru-RU"/>
        </w:rPr>
        <w:t>:</w:t>
      </w:r>
    </w:p>
    <w:p w14:paraId="3AD9DCCE" w14:textId="77777777" w:rsidR="00E51504" w:rsidRPr="0039126E" w:rsidRDefault="00E51504" w:rsidP="00E51504">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 </w:t>
      </w:r>
      <w:r w:rsidR="00006D19" w:rsidRPr="0039126E">
        <w:rPr>
          <w:rFonts w:ascii="Times New Roman" w:eastAsia="Times New Roman" w:hAnsi="Times New Roman" w:cs="Times New Roman"/>
          <w:sz w:val="28"/>
          <w:szCs w:val="28"/>
          <w:lang w:eastAsia="ru-RU"/>
        </w:rPr>
        <w:t xml:space="preserve">с 2025 года </w:t>
      </w:r>
      <w:r w:rsidRPr="0039126E">
        <w:rPr>
          <w:rFonts w:ascii="Times New Roman" w:eastAsia="Times New Roman" w:hAnsi="Times New Roman" w:cs="Times New Roman"/>
          <w:sz w:val="28"/>
          <w:szCs w:val="28"/>
          <w:lang w:eastAsia="ru-RU"/>
        </w:rPr>
        <w:t xml:space="preserve">направление отходов, образующихся на </w:t>
      </w:r>
      <w:r w:rsidR="00F85712" w:rsidRPr="0039126E">
        <w:rPr>
          <w:rFonts w:ascii="Times New Roman" w:eastAsia="Times New Roman" w:hAnsi="Times New Roman" w:cs="Times New Roman"/>
          <w:sz w:val="28"/>
          <w:szCs w:val="28"/>
          <w:lang w:eastAsia="ru-RU"/>
        </w:rPr>
        <w:t xml:space="preserve">рассматриваемой </w:t>
      </w:r>
      <w:r w:rsidRPr="0039126E">
        <w:rPr>
          <w:rFonts w:ascii="Times New Roman" w:eastAsia="Times New Roman" w:hAnsi="Times New Roman" w:cs="Times New Roman"/>
          <w:sz w:val="28"/>
          <w:szCs w:val="28"/>
          <w:lang w:eastAsia="ru-RU"/>
        </w:rPr>
        <w:t>территории, на планируемую к строительству и вводу в эксплуатацию мусороперегрузочную станцию Харовск</w:t>
      </w:r>
      <w:r w:rsidR="002A73D9" w:rsidRPr="0039126E">
        <w:rPr>
          <w:rFonts w:ascii="Times New Roman" w:eastAsia="Times New Roman" w:hAnsi="Times New Roman" w:cs="Times New Roman"/>
          <w:sz w:val="28"/>
          <w:szCs w:val="28"/>
          <w:lang w:eastAsia="ru-RU"/>
        </w:rPr>
        <w:t xml:space="preserve">ий </w:t>
      </w:r>
      <w:r w:rsidRPr="0039126E">
        <w:rPr>
          <w:rFonts w:ascii="Times New Roman" w:eastAsia="Times New Roman" w:hAnsi="Times New Roman" w:cs="Times New Roman"/>
          <w:sz w:val="28"/>
          <w:szCs w:val="28"/>
          <w:lang w:eastAsia="ru-RU"/>
        </w:rPr>
        <w:t>мощностью до 10 тыс. т/год (</w:t>
      </w:r>
      <w:r w:rsidR="006E6656">
        <w:rPr>
          <w:rFonts w:ascii="Times New Roman" w:eastAsia="Times New Roman" w:hAnsi="Times New Roman" w:cs="Times New Roman"/>
          <w:sz w:val="28"/>
          <w:szCs w:val="28"/>
          <w:lang w:eastAsia="ru-RU"/>
        </w:rPr>
        <w:t xml:space="preserve">предварительные координаты: </w:t>
      </w:r>
      <w:r w:rsidRPr="0039126E">
        <w:rPr>
          <w:rFonts w:ascii="Times New Roman" w:eastAsia="Times New Roman" w:hAnsi="Times New Roman" w:cs="Times New Roman"/>
          <w:sz w:val="28"/>
          <w:szCs w:val="28"/>
          <w:lang w:eastAsia="ru-RU"/>
        </w:rPr>
        <w:t xml:space="preserve">59.93757,40.10982), далее на полигон ТБО г. Сокол Сокольского муниципального </w:t>
      </w:r>
      <w:r w:rsidR="005D07DC" w:rsidRPr="0039126E">
        <w:rPr>
          <w:rFonts w:ascii="Times New Roman" w:eastAsia="Times New Roman" w:hAnsi="Times New Roman" w:cs="Times New Roman"/>
          <w:sz w:val="28"/>
          <w:szCs w:val="28"/>
          <w:lang w:eastAsia="ru-RU"/>
        </w:rPr>
        <w:t>округа</w:t>
      </w:r>
      <w:r w:rsidR="00006D19" w:rsidRPr="0039126E">
        <w:rPr>
          <w:rFonts w:ascii="Times New Roman" w:eastAsia="Times New Roman" w:hAnsi="Times New Roman" w:cs="Times New Roman"/>
          <w:sz w:val="28"/>
          <w:szCs w:val="28"/>
          <w:lang w:eastAsia="ru-RU"/>
        </w:rPr>
        <w:t xml:space="preserve"> Вологодской области;</w:t>
      </w:r>
    </w:p>
    <w:p w14:paraId="52F89889" w14:textId="43164A54" w:rsidR="00006D19" w:rsidRDefault="00006D19" w:rsidP="00E51504">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с 2026 года </w:t>
      </w:r>
      <w:r w:rsidR="00432402">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 xml:space="preserve">направление отходов, образующихся на рассматриваемой территории, </w:t>
      </w:r>
      <w:r w:rsidR="00931E3F" w:rsidRPr="0039126E">
        <w:rPr>
          <w:rFonts w:ascii="Times New Roman" w:eastAsia="Times New Roman" w:hAnsi="Times New Roman" w:cs="Times New Roman"/>
          <w:sz w:val="28"/>
          <w:szCs w:val="28"/>
          <w:lang w:eastAsia="ru-RU"/>
        </w:rPr>
        <w:t>после</w:t>
      </w:r>
      <w:r w:rsidRPr="0039126E">
        <w:rPr>
          <w:rFonts w:ascii="Times New Roman" w:eastAsia="Times New Roman" w:hAnsi="Times New Roman" w:cs="Times New Roman"/>
          <w:sz w:val="28"/>
          <w:szCs w:val="28"/>
          <w:lang w:eastAsia="ru-RU"/>
        </w:rPr>
        <w:t xml:space="preserve"> мусороперегрузочн</w:t>
      </w:r>
      <w:r w:rsidR="00931E3F" w:rsidRPr="0039126E">
        <w:rPr>
          <w:rFonts w:ascii="Times New Roman" w:eastAsia="Times New Roman" w:hAnsi="Times New Roman" w:cs="Times New Roman"/>
          <w:sz w:val="28"/>
          <w:szCs w:val="28"/>
          <w:lang w:eastAsia="ru-RU"/>
        </w:rPr>
        <w:t>ой</w:t>
      </w:r>
      <w:r w:rsidRPr="0039126E">
        <w:rPr>
          <w:rFonts w:ascii="Times New Roman" w:eastAsia="Times New Roman" w:hAnsi="Times New Roman" w:cs="Times New Roman"/>
          <w:sz w:val="28"/>
          <w:szCs w:val="28"/>
          <w:lang w:eastAsia="ru-RU"/>
        </w:rPr>
        <w:t xml:space="preserve"> станци</w:t>
      </w:r>
      <w:r w:rsidR="00931E3F" w:rsidRPr="0039126E">
        <w:rPr>
          <w:rFonts w:ascii="Times New Roman" w:eastAsia="Times New Roman" w:hAnsi="Times New Roman" w:cs="Times New Roman"/>
          <w:sz w:val="28"/>
          <w:szCs w:val="28"/>
          <w:lang w:eastAsia="ru-RU"/>
        </w:rPr>
        <w:t>и</w:t>
      </w:r>
      <w:r w:rsidRPr="0039126E">
        <w:rPr>
          <w:rFonts w:ascii="Times New Roman" w:eastAsia="Times New Roman" w:hAnsi="Times New Roman" w:cs="Times New Roman"/>
          <w:sz w:val="28"/>
          <w:szCs w:val="28"/>
          <w:lang w:eastAsia="ru-RU"/>
        </w:rPr>
        <w:t xml:space="preserve"> Харовский</w:t>
      </w:r>
      <w:r w:rsidR="00931E3F"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 xml:space="preserve">на </w:t>
      </w:r>
      <w:r w:rsidR="00931E3F" w:rsidRPr="0039126E">
        <w:rPr>
          <w:rFonts w:ascii="Times New Roman" w:eastAsia="Times New Roman" w:hAnsi="Times New Roman" w:cs="Times New Roman"/>
          <w:sz w:val="28"/>
          <w:szCs w:val="28"/>
          <w:lang w:eastAsia="ru-RU"/>
        </w:rPr>
        <w:t>п</w:t>
      </w:r>
      <w:r w:rsidRPr="0039126E">
        <w:rPr>
          <w:rFonts w:ascii="Times New Roman" w:eastAsia="Times New Roman" w:hAnsi="Times New Roman" w:cs="Times New Roman"/>
          <w:sz w:val="28"/>
          <w:szCs w:val="28"/>
          <w:lang w:eastAsia="ru-RU"/>
        </w:rPr>
        <w:t>ланируемый к строительству и вводу в эксплуатацию комплекс по переработке отходов с мусоросортировочным комплексом и площадкой компостирования на территории Сокольского муниципального округа.</w:t>
      </w:r>
    </w:p>
    <w:p w14:paraId="3E549984" w14:textId="77777777" w:rsidR="00432402" w:rsidRDefault="00432402" w:rsidP="00432402">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46043E">
        <w:rPr>
          <w:rFonts w:ascii="Times New Roman" w:eastAsia="Times New Roman" w:hAnsi="Times New Roman" w:cs="Times New Roman"/>
          <w:sz w:val="28"/>
          <w:szCs w:val="28"/>
          <w:lang w:eastAsia="ru-RU"/>
        </w:rPr>
        <w:t xml:space="preserve">Срок ввода в эксплуатацию КПО на территории Сокольского муниципального округа будет откорректирован на </w:t>
      </w:r>
      <w:r w:rsidRPr="008C581E">
        <w:rPr>
          <w:rFonts w:ascii="Times New Roman" w:eastAsia="Times New Roman" w:hAnsi="Times New Roman" w:cs="Times New Roman"/>
          <w:sz w:val="28"/>
          <w:szCs w:val="28"/>
          <w:lang w:eastAsia="ru-RU"/>
        </w:rPr>
        <w:t>ноябр</w:t>
      </w:r>
      <w:r>
        <w:rPr>
          <w:rFonts w:ascii="Times New Roman" w:eastAsia="Times New Roman" w:hAnsi="Times New Roman" w:cs="Times New Roman"/>
          <w:sz w:val="28"/>
          <w:szCs w:val="28"/>
          <w:lang w:eastAsia="ru-RU"/>
        </w:rPr>
        <w:t>ь</w:t>
      </w:r>
      <w:r w:rsidRPr="008C581E">
        <w:rPr>
          <w:rFonts w:ascii="Times New Roman" w:eastAsia="Times New Roman" w:hAnsi="Times New Roman" w:cs="Times New Roman"/>
          <w:sz w:val="28"/>
          <w:szCs w:val="28"/>
          <w:lang w:eastAsia="ru-RU"/>
        </w:rPr>
        <w:t xml:space="preserve"> 2027 </w:t>
      </w:r>
      <w:r>
        <w:rPr>
          <w:rFonts w:ascii="Times New Roman" w:eastAsia="Times New Roman" w:hAnsi="Times New Roman" w:cs="Times New Roman"/>
          <w:sz w:val="28"/>
          <w:szCs w:val="28"/>
          <w:lang w:eastAsia="ru-RU"/>
        </w:rPr>
        <w:t xml:space="preserve">года </w:t>
      </w:r>
      <w:r w:rsidRPr="0046043E">
        <w:rPr>
          <w:rFonts w:ascii="Times New Roman" w:eastAsia="Times New Roman" w:hAnsi="Times New Roman" w:cs="Times New Roman"/>
          <w:sz w:val="28"/>
          <w:szCs w:val="28"/>
          <w:lang w:eastAsia="ru-RU"/>
        </w:rPr>
        <w:t xml:space="preserve">в соответствии с Дорожной картой </w:t>
      </w:r>
      <w:r w:rsidRPr="008C581E">
        <w:rPr>
          <w:rFonts w:ascii="Times New Roman" w:eastAsia="Times New Roman" w:hAnsi="Times New Roman" w:cs="Times New Roman"/>
          <w:sz w:val="28"/>
          <w:szCs w:val="28"/>
          <w:lang w:eastAsia="ru-RU"/>
        </w:rPr>
        <w:t xml:space="preserve">по реализации инвестиционных проектов по созданию объектов в сфере обращения с твердыми коммунальными отходами </w:t>
      </w:r>
      <w:r w:rsidRPr="008C581E">
        <w:rPr>
          <w:rFonts w:ascii="Times New Roman" w:eastAsia="Times New Roman" w:hAnsi="Times New Roman" w:cs="Times New Roman"/>
          <w:sz w:val="28"/>
          <w:szCs w:val="28"/>
          <w:lang w:eastAsia="ru-RU"/>
        </w:rPr>
        <w:lastRenderedPageBreak/>
        <w:t xml:space="preserve">на территории Вологодской области, утвержденной Губернатором Вологодской области </w:t>
      </w:r>
      <w:r>
        <w:rPr>
          <w:rFonts w:ascii="Times New Roman" w:eastAsia="Times New Roman" w:hAnsi="Times New Roman" w:cs="Times New Roman"/>
          <w:sz w:val="28"/>
          <w:szCs w:val="28"/>
          <w:lang w:eastAsia="ru-RU"/>
        </w:rPr>
        <w:t>13</w:t>
      </w:r>
      <w:r w:rsidRPr="008C581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ноября 2024 года.</w:t>
      </w:r>
      <w:r w:rsidRPr="008C581E">
        <w:rPr>
          <w:rFonts w:ascii="Times New Roman" w:eastAsia="Times New Roman" w:hAnsi="Times New Roman" w:cs="Times New Roman"/>
          <w:sz w:val="28"/>
          <w:szCs w:val="28"/>
          <w:lang w:eastAsia="ru-RU"/>
        </w:rPr>
        <w:t xml:space="preserve"> </w:t>
      </w:r>
    </w:p>
    <w:p w14:paraId="2600A779" w14:textId="77777777" w:rsidR="00E51504" w:rsidRPr="0039126E" w:rsidRDefault="00E51504" w:rsidP="00E51504">
      <w:pPr>
        <w:spacing w:after="0"/>
        <w:ind w:firstLine="708"/>
        <w:jc w:val="both"/>
        <w:rPr>
          <w:rFonts w:ascii="Times New Roman" w:eastAsiaTheme="minorEastAsia" w:hAnsi="Times New Roman"/>
          <w:sz w:val="28"/>
          <w:szCs w:val="28"/>
          <w:lang w:eastAsia="ru-RU"/>
        </w:rPr>
      </w:pPr>
      <w:r w:rsidRPr="0039126E">
        <w:rPr>
          <w:rFonts w:ascii="Times New Roman" w:eastAsiaTheme="minorEastAsia" w:hAnsi="Times New Roman"/>
          <w:sz w:val="28"/>
          <w:szCs w:val="28"/>
          <w:lang w:eastAsia="ru-RU"/>
        </w:rPr>
        <w:t xml:space="preserve">На </w:t>
      </w:r>
      <w:r w:rsidR="003C799D" w:rsidRPr="0039126E">
        <w:rPr>
          <w:rFonts w:ascii="Times New Roman" w:eastAsiaTheme="minorEastAsia" w:hAnsi="Times New Roman"/>
          <w:sz w:val="28"/>
          <w:szCs w:val="28"/>
          <w:lang w:eastAsia="ru-RU"/>
        </w:rPr>
        <w:t xml:space="preserve">рассматриваемой </w:t>
      </w:r>
      <w:r w:rsidRPr="0039126E">
        <w:rPr>
          <w:rFonts w:ascii="Times New Roman" w:eastAsiaTheme="minorEastAsia" w:hAnsi="Times New Roman"/>
          <w:sz w:val="28"/>
          <w:szCs w:val="28"/>
          <w:lang w:eastAsia="ru-RU"/>
        </w:rPr>
        <w:t>территории обращение с отходами должно осуществляться в соответствии с действующей Территориальной схемой обращения с отходами Вологодской области.</w:t>
      </w:r>
    </w:p>
    <w:p w14:paraId="02258F6C" w14:textId="77777777" w:rsidR="002E48D3" w:rsidRPr="0039126E" w:rsidRDefault="00E51504" w:rsidP="00236AAA">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Информация об образовании твердых коммунальных отходов представлена на расчетный срок в таблице </w:t>
      </w:r>
      <w:r w:rsidRPr="0039126E">
        <w:rPr>
          <w:rFonts w:ascii="Times New Roman" w:eastAsia="Times New Roman" w:hAnsi="Times New Roman" w:cs="Times New Roman"/>
          <w:iCs/>
          <w:sz w:val="28"/>
          <w:szCs w:val="28"/>
          <w:lang w:eastAsia="ru-RU"/>
        </w:rPr>
        <w:t>1</w:t>
      </w:r>
      <w:r w:rsidR="005D07DC" w:rsidRPr="0039126E">
        <w:rPr>
          <w:rFonts w:ascii="Times New Roman" w:eastAsia="Times New Roman" w:hAnsi="Times New Roman" w:cs="Times New Roman"/>
          <w:iCs/>
          <w:sz w:val="28"/>
          <w:szCs w:val="28"/>
          <w:lang w:eastAsia="ru-RU"/>
        </w:rPr>
        <w:t>0</w:t>
      </w:r>
      <w:r w:rsidRPr="0039126E">
        <w:rPr>
          <w:rFonts w:ascii="Times New Roman" w:eastAsia="Times New Roman" w:hAnsi="Times New Roman" w:cs="Times New Roman"/>
          <w:iCs/>
          <w:sz w:val="28"/>
          <w:szCs w:val="28"/>
          <w:lang w:eastAsia="ru-RU"/>
        </w:rPr>
        <w:t>.2</w:t>
      </w:r>
      <w:r w:rsidRPr="0039126E">
        <w:rPr>
          <w:rFonts w:ascii="Times New Roman" w:eastAsia="Times New Roman" w:hAnsi="Times New Roman" w:cs="Times New Roman"/>
          <w:sz w:val="28"/>
          <w:szCs w:val="24"/>
          <w:lang w:eastAsia="ru-RU"/>
        </w:rPr>
        <w:t>.1.</w:t>
      </w:r>
    </w:p>
    <w:p w14:paraId="75FBDA21" w14:textId="77777777" w:rsidR="00E51504" w:rsidRPr="0039126E" w:rsidRDefault="00E51504" w:rsidP="00E51504">
      <w:pPr>
        <w:spacing w:after="0"/>
        <w:ind w:left="708" w:firstLine="708"/>
        <w:jc w:val="right"/>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Таблица 1</w:t>
      </w:r>
      <w:r w:rsidR="005D07DC" w:rsidRPr="0039126E">
        <w:rPr>
          <w:rFonts w:ascii="Times New Roman" w:eastAsia="Times New Roman" w:hAnsi="Times New Roman" w:cs="Times New Roman"/>
          <w:sz w:val="28"/>
          <w:szCs w:val="24"/>
          <w:lang w:eastAsia="ru-RU"/>
        </w:rPr>
        <w:t>0</w:t>
      </w:r>
      <w:r w:rsidRPr="0039126E">
        <w:rPr>
          <w:rFonts w:ascii="Times New Roman" w:eastAsia="Times New Roman" w:hAnsi="Times New Roman" w:cs="Times New Roman"/>
          <w:sz w:val="28"/>
          <w:szCs w:val="24"/>
          <w:lang w:eastAsia="ru-RU"/>
        </w:rPr>
        <w:t>.2.1</w:t>
      </w:r>
    </w:p>
    <w:p w14:paraId="59EC1129" w14:textId="77777777" w:rsidR="00E51504" w:rsidRPr="0039126E" w:rsidRDefault="00E51504" w:rsidP="00E51504">
      <w:pPr>
        <w:spacing w:after="0"/>
        <w:ind w:left="708" w:firstLine="708"/>
        <w:jc w:val="center"/>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Укрупненный расчет твердых коммунальных отходов </w:t>
      </w:r>
    </w:p>
    <w:p w14:paraId="505B3553" w14:textId="77777777" w:rsidR="00E51504" w:rsidRPr="0039126E" w:rsidRDefault="00E51504" w:rsidP="00E51504">
      <w:pPr>
        <w:spacing w:after="0"/>
        <w:ind w:left="708" w:firstLine="708"/>
        <w:jc w:val="center"/>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на расчетный срок</w:t>
      </w:r>
    </w:p>
    <w:tbl>
      <w:tblPr>
        <w:tblStyle w:val="a5"/>
        <w:tblW w:w="9639" w:type="dxa"/>
        <w:tblInd w:w="108" w:type="dxa"/>
        <w:tblBorders>
          <w:bottom w:val="none" w:sz="0" w:space="0" w:color="auto"/>
        </w:tblBorders>
        <w:tblLook w:val="04A0" w:firstRow="1" w:lastRow="0" w:firstColumn="1" w:lastColumn="0" w:noHBand="0" w:noVBand="1"/>
      </w:tblPr>
      <w:tblGrid>
        <w:gridCol w:w="2439"/>
        <w:gridCol w:w="1276"/>
        <w:gridCol w:w="1842"/>
        <w:gridCol w:w="4082"/>
      </w:tblGrid>
      <w:tr w:rsidR="00CB5397" w:rsidRPr="0039126E" w14:paraId="15C03DFD" w14:textId="77777777" w:rsidTr="00E51504">
        <w:trPr>
          <w:tblHeader/>
        </w:trPr>
        <w:tc>
          <w:tcPr>
            <w:tcW w:w="2439" w:type="dxa"/>
            <w:tcBorders>
              <w:top w:val="single" w:sz="4" w:space="0" w:color="auto"/>
              <w:left w:val="single" w:sz="4" w:space="0" w:color="auto"/>
              <w:bottom w:val="nil"/>
              <w:right w:val="single" w:sz="4" w:space="0" w:color="auto"/>
            </w:tcBorders>
            <w:hideMark/>
          </w:tcPr>
          <w:p w14:paraId="56198C6A" w14:textId="77777777" w:rsidR="00E51504" w:rsidRPr="0039126E" w:rsidRDefault="00E51504" w:rsidP="00E51504">
            <w:pPr>
              <w:jc w:val="center"/>
              <w:rPr>
                <w:sz w:val="24"/>
                <w:szCs w:val="24"/>
                <w:lang w:val="en-US"/>
              </w:rPr>
            </w:pPr>
            <w:r w:rsidRPr="0039126E">
              <w:rPr>
                <w:sz w:val="24"/>
                <w:szCs w:val="24"/>
                <w:lang w:val="en-US"/>
              </w:rPr>
              <w:t>Наименование</w:t>
            </w:r>
          </w:p>
        </w:tc>
        <w:tc>
          <w:tcPr>
            <w:tcW w:w="1276" w:type="dxa"/>
            <w:tcBorders>
              <w:top w:val="single" w:sz="4" w:space="0" w:color="auto"/>
              <w:left w:val="single" w:sz="4" w:space="0" w:color="auto"/>
              <w:bottom w:val="nil"/>
              <w:right w:val="single" w:sz="4" w:space="0" w:color="auto"/>
            </w:tcBorders>
            <w:hideMark/>
          </w:tcPr>
          <w:p w14:paraId="2D2CA17D" w14:textId="77777777" w:rsidR="00E51504" w:rsidRPr="0039126E" w:rsidRDefault="00E51504" w:rsidP="00E51504">
            <w:pPr>
              <w:jc w:val="center"/>
              <w:rPr>
                <w:sz w:val="24"/>
                <w:szCs w:val="24"/>
              </w:rPr>
            </w:pPr>
            <w:r w:rsidRPr="0039126E">
              <w:rPr>
                <w:sz w:val="24"/>
                <w:szCs w:val="24"/>
                <w:lang w:val="en-US"/>
              </w:rPr>
              <w:t>Кол-во</w:t>
            </w:r>
            <w:r w:rsidRPr="0039126E">
              <w:rPr>
                <w:sz w:val="24"/>
                <w:szCs w:val="24"/>
              </w:rPr>
              <w:t>,</w:t>
            </w:r>
          </w:p>
          <w:p w14:paraId="243C103A" w14:textId="77777777" w:rsidR="00E51504" w:rsidRPr="0039126E" w:rsidRDefault="00E51504" w:rsidP="00E51504">
            <w:pPr>
              <w:jc w:val="center"/>
              <w:rPr>
                <w:sz w:val="24"/>
                <w:szCs w:val="24"/>
              </w:rPr>
            </w:pPr>
            <w:r w:rsidRPr="0039126E">
              <w:rPr>
                <w:sz w:val="24"/>
                <w:szCs w:val="24"/>
              </w:rPr>
              <w:t>т/год</w:t>
            </w:r>
          </w:p>
        </w:tc>
        <w:tc>
          <w:tcPr>
            <w:tcW w:w="1842" w:type="dxa"/>
            <w:tcBorders>
              <w:top w:val="single" w:sz="4" w:space="0" w:color="auto"/>
              <w:left w:val="single" w:sz="4" w:space="0" w:color="auto"/>
              <w:bottom w:val="nil"/>
              <w:right w:val="single" w:sz="4" w:space="0" w:color="auto"/>
            </w:tcBorders>
            <w:hideMark/>
          </w:tcPr>
          <w:p w14:paraId="2F47566A" w14:textId="77777777" w:rsidR="00E51504" w:rsidRPr="0039126E" w:rsidRDefault="00E51504" w:rsidP="00E51504">
            <w:pPr>
              <w:jc w:val="center"/>
              <w:rPr>
                <w:sz w:val="24"/>
                <w:szCs w:val="24"/>
                <w:lang w:val="en-US"/>
              </w:rPr>
            </w:pPr>
            <w:r w:rsidRPr="0039126E">
              <w:rPr>
                <w:sz w:val="24"/>
                <w:szCs w:val="24"/>
                <w:lang w:val="en-US"/>
              </w:rPr>
              <w:t>Класс</w:t>
            </w:r>
          </w:p>
          <w:p w14:paraId="5ECAF613" w14:textId="77777777" w:rsidR="00E51504" w:rsidRPr="0039126E" w:rsidRDefault="00E51504" w:rsidP="00E51504">
            <w:pPr>
              <w:jc w:val="center"/>
              <w:rPr>
                <w:sz w:val="24"/>
                <w:szCs w:val="24"/>
                <w:lang w:val="en-US"/>
              </w:rPr>
            </w:pPr>
            <w:r w:rsidRPr="0039126E">
              <w:rPr>
                <w:sz w:val="24"/>
                <w:szCs w:val="24"/>
                <w:lang w:val="en-US"/>
              </w:rPr>
              <w:t>опасности</w:t>
            </w:r>
          </w:p>
        </w:tc>
        <w:tc>
          <w:tcPr>
            <w:tcW w:w="4082" w:type="dxa"/>
            <w:tcBorders>
              <w:top w:val="single" w:sz="4" w:space="0" w:color="auto"/>
              <w:left w:val="single" w:sz="4" w:space="0" w:color="auto"/>
              <w:bottom w:val="nil"/>
              <w:right w:val="single" w:sz="4" w:space="0" w:color="auto"/>
            </w:tcBorders>
            <w:hideMark/>
          </w:tcPr>
          <w:p w14:paraId="2B4F2161" w14:textId="77777777" w:rsidR="00E51504" w:rsidRPr="0039126E" w:rsidRDefault="005D07DC" w:rsidP="00E51504">
            <w:pPr>
              <w:jc w:val="center"/>
              <w:rPr>
                <w:sz w:val="24"/>
                <w:szCs w:val="24"/>
                <w:lang w:val="en-US"/>
              </w:rPr>
            </w:pPr>
            <w:r w:rsidRPr="0039126E">
              <w:rPr>
                <w:sz w:val="24"/>
                <w:szCs w:val="24"/>
                <w:lang w:val="en-US"/>
              </w:rPr>
              <w:t>Обращение с отходами</w:t>
            </w:r>
          </w:p>
        </w:tc>
      </w:tr>
    </w:tbl>
    <w:p w14:paraId="0B16CBC9" w14:textId="77777777" w:rsidR="00E51504" w:rsidRPr="0039126E" w:rsidRDefault="00E51504" w:rsidP="00E51504">
      <w:pPr>
        <w:spacing w:after="0" w:line="360" w:lineRule="auto"/>
        <w:ind w:firstLine="708"/>
        <w:jc w:val="right"/>
        <w:rPr>
          <w:rFonts w:ascii="Times New Roman" w:eastAsia="Times New Roman" w:hAnsi="Times New Roman" w:cs="Times New Roman"/>
          <w:sz w:val="2"/>
          <w:szCs w:val="2"/>
        </w:rPr>
      </w:pPr>
    </w:p>
    <w:tbl>
      <w:tblPr>
        <w:tblStyle w:val="a5"/>
        <w:tblW w:w="0" w:type="auto"/>
        <w:tblInd w:w="108" w:type="dxa"/>
        <w:tblLayout w:type="fixed"/>
        <w:tblLook w:val="04A0" w:firstRow="1" w:lastRow="0" w:firstColumn="1" w:lastColumn="0" w:noHBand="0" w:noVBand="1"/>
      </w:tblPr>
      <w:tblGrid>
        <w:gridCol w:w="2452"/>
        <w:gridCol w:w="1263"/>
        <w:gridCol w:w="1866"/>
        <w:gridCol w:w="4058"/>
      </w:tblGrid>
      <w:tr w:rsidR="00CB5397" w:rsidRPr="0039126E" w14:paraId="322F23FF" w14:textId="77777777" w:rsidTr="00E51504">
        <w:trPr>
          <w:trHeight w:val="292"/>
          <w:tblHeader/>
        </w:trPr>
        <w:tc>
          <w:tcPr>
            <w:tcW w:w="2452" w:type="dxa"/>
            <w:tcBorders>
              <w:top w:val="single" w:sz="4" w:space="0" w:color="auto"/>
              <w:left w:val="single" w:sz="4" w:space="0" w:color="auto"/>
              <w:bottom w:val="single" w:sz="4" w:space="0" w:color="auto"/>
              <w:right w:val="single" w:sz="4" w:space="0" w:color="auto"/>
            </w:tcBorders>
            <w:hideMark/>
          </w:tcPr>
          <w:p w14:paraId="04948C54" w14:textId="77777777" w:rsidR="00E51504" w:rsidRPr="0039126E" w:rsidRDefault="00E51504" w:rsidP="00E51504">
            <w:pPr>
              <w:jc w:val="center"/>
              <w:rPr>
                <w:sz w:val="24"/>
                <w:szCs w:val="24"/>
                <w:lang w:val="en-US"/>
              </w:rPr>
            </w:pPr>
            <w:r w:rsidRPr="0039126E">
              <w:rPr>
                <w:sz w:val="24"/>
                <w:szCs w:val="24"/>
                <w:lang w:val="en-US"/>
              </w:rPr>
              <w:t>1</w:t>
            </w:r>
          </w:p>
        </w:tc>
        <w:tc>
          <w:tcPr>
            <w:tcW w:w="1263" w:type="dxa"/>
            <w:tcBorders>
              <w:top w:val="single" w:sz="4" w:space="0" w:color="auto"/>
              <w:left w:val="single" w:sz="4" w:space="0" w:color="auto"/>
              <w:bottom w:val="single" w:sz="4" w:space="0" w:color="auto"/>
              <w:right w:val="single" w:sz="4" w:space="0" w:color="auto"/>
            </w:tcBorders>
            <w:hideMark/>
          </w:tcPr>
          <w:p w14:paraId="51D82FBB" w14:textId="77777777" w:rsidR="00E51504" w:rsidRPr="0039126E" w:rsidRDefault="00E51504" w:rsidP="00E51504">
            <w:pPr>
              <w:jc w:val="center"/>
              <w:rPr>
                <w:sz w:val="24"/>
                <w:szCs w:val="24"/>
                <w:lang w:val="en-US"/>
              </w:rPr>
            </w:pPr>
            <w:r w:rsidRPr="0039126E">
              <w:rPr>
                <w:sz w:val="24"/>
                <w:szCs w:val="24"/>
                <w:lang w:val="en-US"/>
              </w:rPr>
              <w:t>2</w:t>
            </w:r>
          </w:p>
        </w:tc>
        <w:tc>
          <w:tcPr>
            <w:tcW w:w="1866" w:type="dxa"/>
            <w:tcBorders>
              <w:top w:val="single" w:sz="4" w:space="0" w:color="auto"/>
              <w:left w:val="single" w:sz="4" w:space="0" w:color="auto"/>
              <w:bottom w:val="single" w:sz="4" w:space="0" w:color="auto"/>
              <w:right w:val="single" w:sz="4" w:space="0" w:color="auto"/>
            </w:tcBorders>
            <w:hideMark/>
          </w:tcPr>
          <w:p w14:paraId="6DAC0221" w14:textId="77777777" w:rsidR="00E51504" w:rsidRPr="0039126E" w:rsidRDefault="00E51504" w:rsidP="00E51504">
            <w:pPr>
              <w:jc w:val="center"/>
              <w:rPr>
                <w:sz w:val="24"/>
                <w:szCs w:val="24"/>
                <w:lang w:val="en-US"/>
              </w:rPr>
            </w:pPr>
            <w:r w:rsidRPr="0039126E">
              <w:rPr>
                <w:sz w:val="24"/>
                <w:szCs w:val="24"/>
                <w:lang w:val="en-US"/>
              </w:rPr>
              <w:t>3</w:t>
            </w:r>
          </w:p>
        </w:tc>
        <w:tc>
          <w:tcPr>
            <w:tcW w:w="4058" w:type="dxa"/>
            <w:tcBorders>
              <w:top w:val="single" w:sz="4" w:space="0" w:color="auto"/>
              <w:left w:val="single" w:sz="4" w:space="0" w:color="auto"/>
              <w:bottom w:val="single" w:sz="4" w:space="0" w:color="auto"/>
              <w:right w:val="single" w:sz="4" w:space="0" w:color="auto"/>
            </w:tcBorders>
            <w:hideMark/>
          </w:tcPr>
          <w:p w14:paraId="7ADAAD16" w14:textId="77777777" w:rsidR="00E51504" w:rsidRPr="0039126E" w:rsidRDefault="00E51504" w:rsidP="00E51504">
            <w:pPr>
              <w:jc w:val="center"/>
              <w:rPr>
                <w:sz w:val="24"/>
                <w:szCs w:val="24"/>
                <w:lang w:val="en-US"/>
              </w:rPr>
            </w:pPr>
            <w:r w:rsidRPr="0039126E">
              <w:rPr>
                <w:sz w:val="24"/>
                <w:szCs w:val="24"/>
                <w:lang w:val="en-US"/>
              </w:rPr>
              <w:t>4</w:t>
            </w:r>
          </w:p>
        </w:tc>
      </w:tr>
      <w:tr w:rsidR="00CB5397" w:rsidRPr="0039126E" w14:paraId="6138ECC0" w14:textId="77777777" w:rsidTr="00E51504">
        <w:trPr>
          <w:trHeight w:val="281"/>
        </w:trPr>
        <w:tc>
          <w:tcPr>
            <w:tcW w:w="9639" w:type="dxa"/>
            <w:gridSpan w:val="4"/>
            <w:tcBorders>
              <w:top w:val="single" w:sz="4" w:space="0" w:color="auto"/>
              <w:left w:val="single" w:sz="4" w:space="0" w:color="auto"/>
              <w:bottom w:val="single" w:sz="4" w:space="0" w:color="auto"/>
              <w:right w:val="single" w:sz="4" w:space="0" w:color="auto"/>
            </w:tcBorders>
            <w:hideMark/>
          </w:tcPr>
          <w:p w14:paraId="5584C2FB" w14:textId="77777777" w:rsidR="00E51504" w:rsidRPr="0039126E" w:rsidRDefault="00E51504" w:rsidP="00E51504">
            <w:pPr>
              <w:spacing w:line="360" w:lineRule="auto"/>
              <w:jc w:val="center"/>
              <w:rPr>
                <w:b/>
                <w:bCs/>
                <w:sz w:val="32"/>
                <w:szCs w:val="32"/>
              </w:rPr>
            </w:pPr>
            <w:r w:rsidRPr="0039126E">
              <w:rPr>
                <w:sz w:val="24"/>
                <w:szCs w:val="24"/>
              </w:rPr>
              <w:t xml:space="preserve">Вывоз </w:t>
            </w:r>
            <w:r w:rsidRPr="0039126E">
              <w:rPr>
                <w:rFonts w:ascii="Calibri" w:hAnsi="Calibri"/>
              </w:rPr>
              <w:t xml:space="preserve"> </w:t>
            </w:r>
            <w:r w:rsidRPr="0039126E">
              <w:rPr>
                <w:sz w:val="24"/>
                <w:szCs w:val="24"/>
              </w:rPr>
              <w:t>в соответствии с территориальной схемой обращения с отходами</w:t>
            </w:r>
          </w:p>
        </w:tc>
      </w:tr>
      <w:tr w:rsidR="00CB5397" w:rsidRPr="0039126E" w14:paraId="0E762043" w14:textId="77777777" w:rsidTr="00E51504">
        <w:tc>
          <w:tcPr>
            <w:tcW w:w="2452" w:type="dxa"/>
            <w:tcBorders>
              <w:top w:val="single" w:sz="4" w:space="0" w:color="auto"/>
              <w:left w:val="single" w:sz="4" w:space="0" w:color="auto"/>
              <w:bottom w:val="single" w:sz="4" w:space="0" w:color="auto"/>
              <w:right w:val="single" w:sz="4" w:space="0" w:color="auto"/>
            </w:tcBorders>
            <w:hideMark/>
          </w:tcPr>
          <w:p w14:paraId="5FDF6C39" w14:textId="77777777" w:rsidR="00E51504" w:rsidRPr="0039126E" w:rsidRDefault="00E51504" w:rsidP="00E51504">
            <w:pPr>
              <w:rPr>
                <w:sz w:val="24"/>
                <w:szCs w:val="24"/>
              </w:rPr>
            </w:pPr>
            <w:r w:rsidRPr="0039126E">
              <w:rPr>
                <w:sz w:val="24"/>
                <w:szCs w:val="24"/>
              </w:rPr>
              <w:t>Отходы от жилищ несортированны</w:t>
            </w:r>
            <w:r w:rsidR="000A2388">
              <w:rPr>
                <w:sz w:val="24"/>
                <w:szCs w:val="24"/>
              </w:rPr>
              <w:t>е</w:t>
            </w:r>
            <w:r w:rsidR="00D86B84">
              <w:rPr>
                <w:sz w:val="24"/>
                <w:szCs w:val="24"/>
              </w:rPr>
              <w:t xml:space="preserve"> </w:t>
            </w:r>
            <w:r w:rsidR="005D07DC" w:rsidRPr="0039126E">
              <w:rPr>
                <w:sz w:val="24"/>
                <w:szCs w:val="24"/>
              </w:rPr>
              <w:t>(исключая крупногабаритные)</w:t>
            </w:r>
            <w:r w:rsidRPr="0039126E">
              <w:rPr>
                <w:sz w:val="24"/>
                <w:szCs w:val="24"/>
              </w:rPr>
              <w:t>, всего, в т.ч</w:t>
            </w:r>
          </w:p>
          <w:p w14:paraId="1947A4D2" w14:textId="77777777" w:rsidR="00E51504" w:rsidRPr="0039126E" w:rsidRDefault="00E51504" w:rsidP="00E51504">
            <w:pPr>
              <w:rPr>
                <w:sz w:val="24"/>
                <w:szCs w:val="24"/>
              </w:rPr>
            </w:pPr>
            <w:r w:rsidRPr="0039126E">
              <w:rPr>
                <w:sz w:val="24"/>
                <w:szCs w:val="24"/>
              </w:rPr>
              <w:t>от жилой застройки неблагоустроенной</w:t>
            </w:r>
          </w:p>
          <w:p w14:paraId="6C8AC528" w14:textId="77777777" w:rsidR="00E51504" w:rsidRPr="0039126E" w:rsidRDefault="00E51504" w:rsidP="00E51504">
            <w:pPr>
              <w:rPr>
                <w:sz w:val="24"/>
                <w:szCs w:val="24"/>
              </w:rPr>
            </w:pPr>
            <w:r w:rsidRPr="0039126E">
              <w:rPr>
                <w:sz w:val="24"/>
                <w:szCs w:val="24"/>
              </w:rPr>
              <w:t>(183,70 кг/год на 1жит.  х</w:t>
            </w:r>
          </w:p>
          <w:p w14:paraId="22BA8A91" w14:textId="77777777" w:rsidR="00E51504" w:rsidRPr="0039126E" w:rsidRDefault="00E51504" w:rsidP="00E51504">
            <w:pPr>
              <w:rPr>
                <w:sz w:val="24"/>
                <w:szCs w:val="24"/>
              </w:rPr>
            </w:pPr>
            <w:r w:rsidRPr="0039126E">
              <w:rPr>
                <w:sz w:val="24"/>
                <w:szCs w:val="24"/>
              </w:rPr>
              <w:t>1324 жит.+ 61,23 кг/год х2351 сезонно проживающих)</w:t>
            </w:r>
          </w:p>
        </w:tc>
        <w:tc>
          <w:tcPr>
            <w:tcW w:w="1263" w:type="dxa"/>
            <w:tcBorders>
              <w:top w:val="single" w:sz="4" w:space="0" w:color="auto"/>
              <w:left w:val="single" w:sz="4" w:space="0" w:color="auto"/>
              <w:bottom w:val="single" w:sz="4" w:space="0" w:color="auto"/>
              <w:right w:val="single" w:sz="4" w:space="0" w:color="auto"/>
            </w:tcBorders>
          </w:tcPr>
          <w:p w14:paraId="69629A0A" w14:textId="77777777" w:rsidR="00E51504" w:rsidRPr="0039126E" w:rsidRDefault="00E51504" w:rsidP="00E51504">
            <w:pPr>
              <w:rPr>
                <w:sz w:val="24"/>
                <w:szCs w:val="24"/>
              </w:rPr>
            </w:pPr>
          </w:p>
          <w:p w14:paraId="06BC68C6" w14:textId="77777777" w:rsidR="00E51504" w:rsidRPr="0039126E" w:rsidRDefault="00E51504" w:rsidP="00E51504">
            <w:pPr>
              <w:rPr>
                <w:sz w:val="24"/>
                <w:szCs w:val="24"/>
              </w:rPr>
            </w:pPr>
          </w:p>
          <w:p w14:paraId="050C2011" w14:textId="77777777" w:rsidR="00E51504" w:rsidRPr="0039126E" w:rsidRDefault="00E51504" w:rsidP="00E51504">
            <w:pPr>
              <w:rPr>
                <w:sz w:val="24"/>
                <w:szCs w:val="24"/>
              </w:rPr>
            </w:pPr>
            <w:r w:rsidRPr="0039126E">
              <w:rPr>
                <w:sz w:val="24"/>
                <w:szCs w:val="24"/>
              </w:rPr>
              <w:t>387,171</w:t>
            </w:r>
          </w:p>
          <w:p w14:paraId="3D36DF21" w14:textId="77777777" w:rsidR="00E51504" w:rsidRPr="0039126E" w:rsidRDefault="00E51504" w:rsidP="00E51504">
            <w:pPr>
              <w:rPr>
                <w:sz w:val="24"/>
                <w:szCs w:val="24"/>
              </w:rPr>
            </w:pPr>
          </w:p>
          <w:p w14:paraId="7D1ABC3E" w14:textId="77777777" w:rsidR="00E51504" w:rsidRPr="0039126E" w:rsidRDefault="00E51504" w:rsidP="00E51504">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14:paraId="05B48CC4" w14:textId="77777777" w:rsidR="00E51504" w:rsidRPr="0039126E" w:rsidRDefault="00E51504" w:rsidP="00E51504">
            <w:pPr>
              <w:rPr>
                <w:sz w:val="24"/>
                <w:szCs w:val="24"/>
              </w:rPr>
            </w:pPr>
          </w:p>
          <w:p w14:paraId="7A88E097" w14:textId="77777777" w:rsidR="00E51504" w:rsidRPr="0039126E" w:rsidRDefault="00E51504" w:rsidP="00E51504">
            <w:pPr>
              <w:rPr>
                <w:sz w:val="24"/>
                <w:szCs w:val="24"/>
              </w:rPr>
            </w:pPr>
          </w:p>
          <w:p w14:paraId="701CF332" w14:textId="77777777" w:rsidR="00E51504" w:rsidRPr="0039126E" w:rsidRDefault="00E51504" w:rsidP="00E51504">
            <w:pPr>
              <w:rPr>
                <w:sz w:val="24"/>
                <w:szCs w:val="24"/>
              </w:rPr>
            </w:pPr>
          </w:p>
          <w:p w14:paraId="21AAA633" w14:textId="77777777" w:rsidR="00E51504" w:rsidRPr="0039126E" w:rsidRDefault="00E51504" w:rsidP="00E51504">
            <w:pPr>
              <w:rPr>
                <w:sz w:val="24"/>
                <w:szCs w:val="24"/>
              </w:rPr>
            </w:pPr>
            <w:r w:rsidRPr="0039126E">
              <w:rPr>
                <w:sz w:val="24"/>
                <w:szCs w:val="24"/>
                <w:lang w:val="en-US"/>
              </w:rPr>
              <w:t>IV</w:t>
            </w:r>
          </w:p>
          <w:p w14:paraId="2AB6AEB2" w14:textId="77777777" w:rsidR="00E51504" w:rsidRPr="0039126E" w:rsidRDefault="00E51504" w:rsidP="00E51504">
            <w:pPr>
              <w:rPr>
                <w:sz w:val="24"/>
                <w:szCs w:val="24"/>
              </w:rPr>
            </w:pPr>
          </w:p>
          <w:p w14:paraId="3D58B709" w14:textId="77777777" w:rsidR="00E51504" w:rsidRPr="0039126E" w:rsidRDefault="00E51504" w:rsidP="00E51504">
            <w:pPr>
              <w:rPr>
                <w:sz w:val="24"/>
                <w:szCs w:val="24"/>
              </w:rPr>
            </w:pPr>
            <w:r w:rsidRPr="0039126E">
              <w:rPr>
                <w:sz w:val="24"/>
                <w:szCs w:val="24"/>
              </w:rPr>
              <w:t>7 31</w:t>
            </w:r>
            <w:r w:rsidRPr="0039126E">
              <w:rPr>
                <w:sz w:val="24"/>
                <w:szCs w:val="24"/>
                <w:lang w:val="en-US"/>
              </w:rPr>
              <w:t> </w:t>
            </w:r>
            <w:r w:rsidRPr="0039126E">
              <w:rPr>
                <w:sz w:val="24"/>
                <w:szCs w:val="24"/>
              </w:rPr>
              <w:t>110 01 72 4</w:t>
            </w:r>
          </w:p>
        </w:tc>
        <w:tc>
          <w:tcPr>
            <w:tcW w:w="4058" w:type="dxa"/>
            <w:vMerge w:val="restart"/>
            <w:tcBorders>
              <w:top w:val="single" w:sz="4" w:space="0" w:color="auto"/>
              <w:left w:val="single" w:sz="4" w:space="0" w:color="auto"/>
              <w:bottom w:val="single" w:sz="4" w:space="0" w:color="auto"/>
              <w:right w:val="single" w:sz="4" w:space="0" w:color="auto"/>
            </w:tcBorders>
          </w:tcPr>
          <w:p w14:paraId="0F729BFB" w14:textId="77777777" w:rsidR="00E51504" w:rsidRPr="0039126E" w:rsidRDefault="00E51504" w:rsidP="00E51504">
            <w:pPr>
              <w:jc w:val="both"/>
              <w:rPr>
                <w:sz w:val="24"/>
                <w:szCs w:val="24"/>
              </w:rPr>
            </w:pPr>
          </w:p>
          <w:p w14:paraId="3AD69924" w14:textId="77777777" w:rsidR="00E51504" w:rsidRPr="0039126E" w:rsidRDefault="00E51504" w:rsidP="00E51504">
            <w:pPr>
              <w:jc w:val="both"/>
              <w:rPr>
                <w:sz w:val="24"/>
                <w:szCs w:val="24"/>
              </w:rPr>
            </w:pPr>
          </w:p>
          <w:p w14:paraId="55BDD351" w14:textId="77777777" w:rsidR="00E51504" w:rsidRPr="0039126E" w:rsidRDefault="00E51504" w:rsidP="00E51504">
            <w:pPr>
              <w:jc w:val="both"/>
            </w:pPr>
            <w:r w:rsidRPr="0039126E">
              <w:rPr>
                <w:sz w:val="24"/>
                <w:szCs w:val="24"/>
              </w:rPr>
              <w:t xml:space="preserve">Собираются и вывозятся специальным автотранспортом в соответствии с территориальной схемой обращения с отходами.  </w:t>
            </w:r>
          </w:p>
          <w:p w14:paraId="6E60B113" w14:textId="77777777" w:rsidR="00E51504" w:rsidRPr="0039126E" w:rsidRDefault="00E51504" w:rsidP="00E51504">
            <w:pPr>
              <w:spacing w:line="360" w:lineRule="auto"/>
              <w:rPr>
                <w:b/>
                <w:bCs/>
                <w:sz w:val="32"/>
                <w:szCs w:val="32"/>
              </w:rPr>
            </w:pPr>
          </w:p>
        </w:tc>
      </w:tr>
      <w:tr w:rsidR="00CB5397" w:rsidRPr="0039126E" w14:paraId="312E715D" w14:textId="77777777" w:rsidTr="00E51504">
        <w:tc>
          <w:tcPr>
            <w:tcW w:w="2452" w:type="dxa"/>
            <w:tcBorders>
              <w:top w:val="single" w:sz="4" w:space="0" w:color="auto"/>
              <w:left w:val="single" w:sz="4" w:space="0" w:color="auto"/>
              <w:bottom w:val="single" w:sz="4" w:space="0" w:color="auto"/>
              <w:right w:val="single" w:sz="4" w:space="0" w:color="auto"/>
            </w:tcBorders>
            <w:hideMark/>
          </w:tcPr>
          <w:p w14:paraId="64C075A4" w14:textId="77777777" w:rsidR="00E51504" w:rsidRPr="0039126E" w:rsidRDefault="00E51504" w:rsidP="00E51504">
            <w:pPr>
              <w:rPr>
                <w:sz w:val="24"/>
                <w:szCs w:val="24"/>
              </w:rPr>
            </w:pPr>
            <w:r w:rsidRPr="0039126E">
              <w:rPr>
                <w:sz w:val="24"/>
                <w:szCs w:val="24"/>
              </w:rPr>
              <w:t xml:space="preserve">Отходы (мусор) от уборки территории и помещений объектов оптово-розничной торговли </w:t>
            </w:r>
            <w:r w:rsidR="005D07DC" w:rsidRPr="0039126E">
              <w:rPr>
                <w:sz w:val="24"/>
                <w:szCs w:val="24"/>
              </w:rPr>
              <w:t>продовольственными</w:t>
            </w:r>
            <w:r w:rsidRPr="0039126E">
              <w:rPr>
                <w:sz w:val="24"/>
                <w:szCs w:val="24"/>
              </w:rPr>
              <w:t xml:space="preserve"> и промышленными товарами, </w:t>
            </w:r>
          </w:p>
          <w:p w14:paraId="466E0379" w14:textId="77777777" w:rsidR="00E51504" w:rsidRPr="0039126E" w:rsidRDefault="00E51504" w:rsidP="00E51504">
            <w:pPr>
              <w:rPr>
                <w:sz w:val="24"/>
                <w:szCs w:val="24"/>
              </w:rPr>
            </w:pPr>
            <w:r w:rsidRPr="0039126E">
              <w:rPr>
                <w:sz w:val="24"/>
                <w:szCs w:val="24"/>
              </w:rPr>
              <w:t>от универ. магазинов (1452 пл. кв. м х17,68 кг/год)</w:t>
            </w:r>
          </w:p>
        </w:tc>
        <w:tc>
          <w:tcPr>
            <w:tcW w:w="1263" w:type="dxa"/>
            <w:tcBorders>
              <w:top w:val="single" w:sz="4" w:space="0" w:color="auto"/>
              <w:left w:val="single" w:sz="4" w:space="0" w:color="auto"/>
              <w:bottom w:val="single" w:sz="4" w:space="0" w:color="auto"/>
              <w:right w:val="single" w:sz="4" w:space="0" w:color="auto"/>
            </w:tcBorders>
          </w:tcPr>
          <w:p w14:paraId="05880C35" w14:textId="77777777" w:rsidR="00E51504" w:rsidRPr="0039126E" w:rsidRDefault="00E51504" w:rsidP="00E51504">
            <w:pPr>
              <w:rPr>
                <w:sz w:val="24"/>
                <w:szCs w:val="24"/>
              </w:rPr>
            </w:pPr>
          </w:p>
          <w:p w14:paraId="4F48F929" w14:textId="77777777" w:rsidR="00E51504" w:rsidRPr="0039126E" w:rsidRDefault="00E51504" w:rsidP="00E51504">
            <w:pPr>
              <w:rPr>
                <w:sz w:val="24"/>
                <w:szCs w:val="24"/>
              </w:rPr>
            </w:pPr>
          </w:p>
          <w:p w14:paraId="3D8B84AB" w14:textId="77777777" w:rsidR="00E51504" w:rsidRPr="0039126E" w:rsidRDefault="00E51504" w:rsidP="00E51504">
            <w:pPr>
              <w:rPr>
                <w:sz w:val="24"/>
                <w:szCs w:val="24"/>
              </w:rPr>
            </w:pPr>
            <w:r w:rsidRPr="0039126E">
              <w:rPr>
                <w:sz w:val="24"/>
                <w:szCs w:val="24"/>
              </w:rPr>
              <w:t>25,671</w:t>
            </w:r>
          </w:p>
          <w:p w14:paraId="2C6D67BE" w14:textId="77777777" w:rsidR="00E51504" w:rsidRPr="0039126E" w:rsidRDefault="00E51504" w:rsidP="00E51504">
            <w:pPr>
              <w:rPr>
                <w:sz w:val="24"/>
                <w:szCs w:val="24"/>
              </w:rPr>
            </w:pPr>
          </w:p>
          <w:p w14:paraId="7C31B2C5" w14:textId="77777777" w:rsidR="00E51504" w:rsidRPr="0039126E" w:rsidRDefault="00E51504" w:rsidP="00E51504">
            <w:pPr>
              <w:rPr>
                <w:sz w:val="24"/>
                <w:szCs w:val="24"/>
              </w:rPr>
            </w:pPr>
          </w:p>
        </w:tc>
        <w:tc>
          <w:tcPr>
            <w:tcW w:w="1866" w:type="dxa"/>
            <w:tcBorders>
              <w:top w:val="single" w:sz="4" w:space="0" w:color="auto"/>
              <w:left w:val="single" w:sz="4" w:space="0" w:color="auto"/>
              <w:bottom w:val="single" w:sz="4" w:space="0" w:color="auto"/>
              <w:right w:val="single" w:sz="4" w:space="0" w:color="auto"/>
            </w:tcBorders>
          </w:tcPr>
          <w:p w14:paraId="19A42C1A" w14:textId="77777777" w:rsidR="00E51504" w:rsidRPr="0039126E" w:rsidRDefault="00E51504" w:rsidP="00E51504">
            <w:pPr>
              <w:rPr>
                <w:sz w:val="24"/>
                <w:szCs w:val="24"/>
              </w:rPr>
            </w:pPr>
          </w:p>
          <w:p w14:paraId="4A3C90BA" w14:textId="77777777" w:rsidR="00E51504" w:rsidRPr="0039126E" w:rsidRDefault="00E51504" w:rsidP="00E51504">
            <w:pPr>
              <w:rPr>
                <w:sz w:val="24"/>
                <w:szCs w:val="24"/>
              </w:rPr>
            </w:pPr>
          </w:p>
          <w:p w14:paraId="1088FAA7" w14:textId="77777777" w:rsidR="00E51504" w:rsidRPr="0039126E" w:rsidRDefault="00E51504" w:rsidP="00E51504">
            <w:pPr>
              <w:rPr>
                <w:sz w:val="24"/>
                <w:szCs w:val="24"/>
              </w:rPr>
            </w:pPr>
            <w:r w:rsidRPr="0039126E">
              <w:rPr>
                <w:sz w:val="24"/>
                <w:szCs w:val="24"/>
                <w:lang w:val="en-US"/>
              </w:rPr>
              <w:t>V</w:t>
            </w:r>
          </w:p>
          <w:p w14:paraId="72048C4A" w14:textId="77777777" w:rsidR="00E51504" w:rsidRPr="0039126E" w:rsidRDefault="00E51504" w:rsidP="00E51504">
            <w:pPr>
              <w:rPr>
                <w:sz w:val="24"/>
                <w:szCs w:val="24"/>
              </w:rPr>
            </w:pPr>
          </w:p>
          <w:p w14:paraId="3386F8DB" w14:textId="77777777" w:rsidR="00E51504" w:rsidRPr="0039126E" w:rsidRDefault="00E51504" w:rsidP="00E51504">
            <w:pPr>
              <w:rPr>
                <w:sz w:val="24"/>
                <w:szCs w:val="24"/>
              </w:rPr>
            </w:pPr>
            <w:r w:rsidRPr="0039126E">
              <w:rPr>
                <w:sz w:val="24"/>
                <w:szCs w:val="24"/>
              </w:rPr>
              <w:t>7 35 100 01 72 5</w:t>
            </w:r>
          </w:p>
          <w:p w14:paraId="5C05BAB4" w14:textId="77777777" w:rsidR="00E51504" w:rsidRPr="0039126E" w:rsidRDefault="00E51504" w:rsidP="00E51504">
            <w:pPr>
              <w:rPr>
                <w:sz w:val="24"/>
                <w:szCs w:val="24"/>
              </w:rPr>
            </w:pPr>
            <w:r w:rsidRPr="0039126E">
              <w:rPr>
                <w:sz w:val="24"/>
                <w:szCs w:val="24"/>
              </w:rPr>
              <w:t>7 35 100 02 72 5</w:t>
            </w:r>
          </w:p>
          <w:p w14:paraId="62D880BA" w14:textId="77777777" w:rsidR="00E51504" w:rsidRPr="0039126E" w:rsidRDefault="00E51504" w:rsidP="00E51504">
            <w:pPr>
              <w:rPr>
                <w:sz w:val="24"/>
                <w:szCs w:val="24"/>
              </w:rPr>
            </w:pPr>
          </w:p>
          <w:p w14:paraId="26CF4AA5" w14:textId="77777777" w:rsidR="00E51504" w:rsidRPr="0039126E" w:rsidRDefault="00E51504" w:rsidP="00E51504">
            <w:pPr>
              <w:rPr>
                <w:sz w:val="24"/>
                <w:szCs w:val="24"/>
              </w:rPr>
            </w:pPr>
          </w:p>
          <w:p w14:paraId="796F6511" w14:textId="77777777" w:rsidR="00E51504" w:rsidRPr="0039126E" w:rsidRDefault="00E51504" w:rsidP="00E51504">
            <w:pPr>
              <w:rPr>
                <w:sz w:val="24"/>
                <w:szCs w:val="24"/>
              </w:rPr>
            </w:pPr>
          </w:p>
        </w:tc>
        <w:tc>
          <w:tcPr>
            <w:tcW w:w="4058" w:type="dxa"/>
            <w:vMerge/>
            <w:tcBorders>
              <w:top w:val="single" w:sz="4" w:space="0" w:color="auto"/>
              <w:left w:val="single" w:sz="4" w:space="0" w:color="auto"/>
              <w:bottom w:val="single" w:sz="4" w:space="0" w:color="auto"/>
              <w:right w:val="single" w:sz="4" w:space="0" w:color="auto"/>
            </w:tcBorders>
            <w:vAlign w:val="center"/>
            <w:hideMark/>
          </w:tcPr>
          <w:p w14:paraId="4185482B" w14:textId="77777777" w:rsidR="00E51504" w:rsidRPr="0039126E" w:rsidRDefault="00E51504" w:rsidP="00E51504">
            <w:pPr>
              <w:rPr>
                <w:b/>
                <w:bCs/>
                <w:sz w:val="32"/>
                <w:szCs w:val="32"/>
              </w:rPr>
            </w:pPr>
          </w:p>
        </w:tc>
      </w:tr>
      <w:tr w:rsidR="00CB5397" w:rsidRPr="0039126E" w14:paraId="77D1AD50" w14:textId="77777777" w:rsidTr="00E51504">
        <w:tc>
          <w:tcPr>
            <w:tcW w:w="2452" w:type="dxa"/>
            <w:tcBorders>
              <w:top w:val="single" w:sz="4" w:space="0" w:color="auto"/>
              <w:left w:val="single" w:sz="4" w:space="0" w:color="auto"/>
              <w:bottom w:val="single" w:sz="4" w:space="0" w:color="auto"/>
              <w:right w:val="single" w:sz="4" w:space="0" w:color="auto"/>
            </w:tcBorders>
            <w:hideMark/>
          </w:tcPr>
          <w:p w14:paraId="5DBFCB29" w14:textId="77777777" w:rsidR="00E51504" w:rsidRPr="0039126E" w:rsidRDefault="00E51504" w:rsidP="00E51504">
            <w:pPr>
              <w:rPr>
                <w:sz w:val="24"/>
                <w:szCs w:val="24"/>
              </w:rPr>
            </w:pPr>
            <w:r w:rsidRPr="0039126E">
              <w:rPr>
                <w:sz w:val="24"/>
                <w:szCs w:val="24"/>
              </w:rPr>
              <w:t xml:space="preserve">Мусор от офисных и бытовых помещений организаций несортированный (исключая крупногабаритный)  </w:t>
            </w:r>
          </w:p>
          <w:p w14:paraId="21E1BD96" w14:textId="77777777" w:rsidR="00E51504" w:rsidRPr="0039126E" w:rsidRDefault="00E51504" w:rsidP="00E51504">
            <w:pPr>
              <w:rPr>
                <w:sz w:val="24"/>
                <w:szCs w:val="24"/>
              </w:rPr>
            </w:pPr>
            <w:r w:rsidRPr="0039126E">
              <w:rPr>
                <w:sz w:val="24"/>
                <w:szCs w:val="24"/>
              </w:rPr>
              <w:t>от организаций</w:t>
            </w:r>
          </w:p>
          <w:p w14:paraId="6C32E73A" w14:textId="77777777" w:rsidR="00E51504" w:rsidRPr="0039126E" w:rsidRDefault="00E51504" w:rsidP="00E51504">
            <w:pPr>
              <w:rPr>
                <w:sz w:val="24"/>
                <w:szCs w:val="24"/>
              </w:rPr>
            </w:pPr>
            <w:r w:rsidRPr="0039126E">
              <w:rPr>
                <w:sz w:val="24"/>
                <w:szCs w:val="24"/>
              </w:rPr>
              <w:t>(102 сотр. х 83,61 кг/год на 1 сотр.)</w:t>
            </w:r>
          </w:p>
        </w:tc>
        <w:tc>
          <w:tcPr>
            <w:tcW w:w="1263" w:type="dxa"/>
            <w:tcBorders>
              <w:top w:val="single" w:sz="4" w:space="0" w:color="auto"/>
              <w:left w:val="single" w:sz="4" w:space="0" w:color="auto"/>
              <w:bottom w:val="single" w:sz="4" w:space="0" w:color="auto"/>
              <w:right w:val="single" w:sz="4" w:space="0" w:color="auto"/>
            </w:tcBorders>
          </w:tcPr>
          <w:p w14:paraId="77DD7DB3" w14:textId="77777777" w:rsidR="00E51504" w:rsidRPr="0039126E" w:rsidRDefault="00E51504" w:rsidP="00E51504">
            <w:pPr>
              <w:jc w:val="both"/>
              <w:rPr>
                <w:sz w:val="24"/>
                <w:szCs w:val="24"/>
              </w:rPr>
            </w:pPr>
          </w:p>
          <w:p w14:paraId="072C2FF2" w14:textId="77777777" w:rsidR="00E51504" w:rsidRPr="0039126E" w:rsidRDefault="00E51504" w:rsidP="00E51504">
            <w:pPr>
              <w:jc w:val="both"/>
              <w:rPr>
                <w:sz w:val="24"/>
                <w:szCs w:val="24"/>
              </w:rPr>
            </w:pPr>
          </w:p>
          <w:p w14:paraId="45380A64" w14:textId="77777777" w:rsidR="00E51504" w:rsidRPr="0039126E" w:rsidRDefault="00E51504" w:rsidP="00E51504">
            <w:pPr>
              <w:jc w:val="both"/>
              <w:rPr>
                <w:sz w:val="24"/>
                <w:szCs w:val="24"/>
              </w:rPr>
            </w:pPr>
            <w:r w:rsidRPr="0039126E">
              <w:rPr>
                <w:sz w:val="24"/>
                <w:szCs w:val="24"/>
              </w:rPr>
              <w:t>8,528</w:t>
            </w:r>
          </w:p>
          <w:p w14:paraId="11F37001" w14:textId="77777777" w:rsidR="00E51504" w:rsidRPr="0039126E" w:rsidRDefault="00E51504" w:rsidP="00E51504">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14:paraId="431C8964" w14:textId="77777777" w:rsidR="00E51504" w:rsidRPr="0039126E" w:rsidRDefault="00E51504" w:rsidP="00E51504">
            <w:pPr>
              <w:rPr>
                <w:sz w:val="24"/>
                <w:szCs w:val="24"/>
              </w:rPr>
            </w:pPr>
          </w:p>
          <w:p w14:paraId="38CF8F8E" w14:textId="77777777" w:rsidR="00E51504" w:rsidRPr="0039126E" w:rsidRDefault="00E51504" w:rsidP="00E51504">
            <w:pPr>
              <w:rPr>
                <w:sz w:val="24"/>
                <w:szCs w:val="24"/>
              </w:rPr>
            </w:pPr>
          </w:p>
          <w:p w14:paraId="0DC30658" w14:textId="77777777" w:rsidR="00E51504" w:rsidRPr="0039126E" w:rsidRDefault="00E51504" w:rsidP="00E51504">
            <w:pPr>
              <w:rPr>
                <w:sz w:val="24"/>
                <w:szCs w:val="24"/>
              </w:rPr>
            </w:pPr>
            <w:r w:rsidRPr="0039126E">
              <w:rPr>
                <w:sz w:val="24"/>
                <w:szCs w:val="24"/>
                <w:lang w:val="en-US"/>
              </w:rPr>
              <w:t>IV</w:t>
            </w:r>
          </w:p>
          <w:p w14:paraId="0DD70396" w14:textId="77777777" w:rsidR="00E51504" w:rsidRPr="0039126E" w:rsidRDefault="00E51504" w:rsidP="00E51504">
            <w:pPr>
              <w:rPr>
                <w:sz w:val="24"/>
                <w:szCs w:val="24"/>
              </w:rPr>
            </w:pPr>
          </w:p>
          <w:p w14:paraId="0CB14C04" w14:textId="77777777" w:rsidR="00E51504" w:rsidRPr="0039126E" w:rsidRDefault="00E51504" w:rsidP="00E51504">
            <w:pPr>
              <w:rPr>
                <w:sz w:val="24"/>
                <w:szCs w:val="24"/>
              </w:rPr>
            </w:pPr>
            <w:r w:rsidRPr="0039126E">
              <w:rPr>
                <w:sz w:val="24"/>
                <w:szCs w:val="24"/>
                <w:lang w:val="en-US"/>
              </w:rPr>
              <w:t>7 33 100 01 72 4</w:t>
            </w:r>
          </w:p>
        </w:tc>
        <w:tc>
          <w:tcPr>
            <w:tcW w:w="4058" w:type="dxa"/>
            <w:vMerge/>
            <w:tcBorders>
              <w:top w:val="single" w:sz="4" w:space="0" w:color="auto"/>
              <w:left w:val="single" w:sz="4" w:space="0" w:color="auto"/>
              <w:bottom w:val="single" w:sz="4" w:space="0" w:color="auto"/>
              <w:right w:val="single" w:sz="4" w:space="0" w:color="auto"/>
            </w:tcBorders>
            <w:vAlign w:val="center"/>
            <w:hideMark/>
          </w:tcPr>
          <w:p w14:paraId="08BDE39D" w14:textId="77777777" w:rsidR="00E51504" w:rsidRPr="0039126E" w:rsidRDefault="00E51504" w:rsidP="00E51504">
            <w:pPr>
              <w:rPr>
                <w:b/>
                <w:bCs/>
                <w:sz w:val="32"/>
                <w:szCs w:val="32"/>
              </w:rPr>
            </w:pPr>
          </w:p>
        </w:tc>
      </w:tr>
      <w:tr w:rsidR="00CB5397" w:rsidRPr="0039126E" w14:paraId="3512F836" w14:textId="77777777" w:rsidTr="00E51504">
        <w:tc>
          <w:tcPr>
            <w:tcW w:w="2452" w:type="dxa"/>
            <w:tcBorders>
              <w:top w:val="single" w:sz="4" w:space="0" w:color="auto"/>
              <w:left w:val="single" w:sz="4" w:space="0" w:color="auto"/>
              <w:bottom w:val="single" w:sz="4" w:space="0" w:color="auto"/>
              <w:right w:val="single" w:sz="4" w:space="0" w:color="auto"/>
            </w:tcBorders>
          </w:tcPr>
          <w:p w14:paraId="41F2C781" w14:textId="77777777" w:rsidR="00E51504" w:rsidRPr="0039126E" w:rsidRDefault="00E51504" w:rsidP="00E51504">
            <w:pPr>
              <w:rPr>
                <w:sz w:val="24"/>
                <w:szCs w:val="24"/>
              </w:rPr>
            </w:pPr>
            <w:r w:rsidRPr="0039126E">
              <w:rPr>
                <w:sz w:val="24"/>
                <w:szCs w:val="24"/>
              </w:rPr>
              <w:t xml:space="preserve">Отходы кухонь и организаций </w:t>
            </w:r>
            <w:r w:rsidRPr="0039126E">
              <w:rPr>
                <w:sz w:val="24"/>
                <w:szCs w:val="24"/>
              </w:rPr>
              <w:lastRenderedPageBreak/>
              <w:t>общественного питания несортированные прочие</w:t>
            </w:r>
          </w:p>
          <w:p w14:paraId="19DC7A01" w14:textId="77777777" w:rsidR="00E51504" w:rsidRPr="0039126E" w:rsidRDefault="00E51504" w:rsidP="00E51504">
            <w:pPr>
              <w:rPr>
                <w:sz w:val="24"/>
                <w:szCs w:val="24"/>
              </w:rPr>
            </w:pPr>
            <w:r w:rsidRPr="0039126E">
              <w:rPr>
                <w:sz w:val="24"/>
                <w:szCs w:val="24"/>
              </w:rPr>
              <w:t>(147 мест х129,23 кг/год на 1 место)</w:t>
            </w:r>
          </w:p>
        </w:tc>
        <w:tc>
          <w:tcPr>
            <w:tcW w:w="1263" w:type="dxa"/>
            <w:tcBorders>
              <w:top w:val="single" w:sz="4" w:space="0" w:color="auto"/>
              <w:left w:val="single" w:sz="4" w:space="0" w:color="auto"/>
              <w:bottom w:val="single" w:sz="4" w:space="0" w:color="auto"/>
              <w:right w:val="single" w:sz="4" w:space="0" w:color="auto"/>
            </w:tcBorders>
          </w:tcPr>
          <w:p w14:paraId="3A413F8C" w14:textId="77777777" w:rsidR="00E51504" w:rsidRPr="0039126E" w:rsidRDefault="00E51504" w:rsidP="00E51504">
            <w:pPr>
              <w:jc w:val="both"/>
              <w:rPr>
                <w:sz w:val="24"/>
                <w:szCs w:val="24"/>
              </w:rPr>
            </w:pPr>
          </w:p>
          <w:p w14:paraId="742FA6C3" w14:textId="77777777" w:rsidR="00E51504" w:rsidRPr="0039126E" w:rsidRDefault="00E51504" w:rsidP="00E51504">
            <w:pPr>
              <w:jc w:val="both"/>
              <w:rPr>
                <w:sz w:val="24"/>
                <w:szCs w:val="24"/>
              </w:rPr>
            </w:pPr>
          </w:p>
          <w:p w14:paraId="631D7CED" w14:textId="77777777" w:rsidR="00E51504" w:rsidRPr="0039126E" w:rsidRDefault="00E51504" w:rsidP="00E51504">
            <w:pPr>
              <w:jc w:val="both"/>
              <w:rPr>
                <w:sz w:val="24"/>
                <w:szCs w:val="24"/>
              </w:rPr>
            </w:pPr>
            <w:r w:rsidRPr="0039126E">
              <w:rPr>
                <w:sz w:val="24"/>
                <w:szCs w:val="24"/>
              </w:rPr>
              <w:lastRenderedPageBreak/>
              <w:t>18,997</w:t>
            </w:r>
          </w:p>
          <w:p w14:paraId="7D4E7420" w14:textId="77777777" w:rsidR="00E51504" w:rsidRPr="0039126E" w:rsidRDefault="00E51504" w:rsidP="00E51504">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14:paraId="45C9DC45" w14:textId="77777777" w:rsidR="00E51504" w:rsidRPr="0039126E" w:rsidRDefault="00E51504" w:rsidP="00E51504">
            <w:pPr>
              <w:rPr>
                <w:sz w:val="24"/>
                <w:szCs w:val="24"/>
                <w:lang w:val="en-US"/>
              </w:rPr>
            </w:pPr>
          </w:p>
          <w:p w14:paraId="6C142B97" w14:textId="77777777" w:rsidR="00E51504" w:rsidRPr="0039126E" w:rsidRDefault="00E51504" w:rsidP="00E51504">
            <w:pPr>
              <w:rPr>
                <w:sz w:val="24"/>
                <w:szCs w:val="24"/>
                <w:lang w:val="en-US"/>
              </w:rPr>
            </w:pPr>
          </w:p>
          <w:p w14:paraId="5CD9289B" w14:textId="77777777" w:rsidR="00E51504" w:rsidRPr="0039126E" w:rsidRDefault="00E51504" w:rsidP="00E51504">
            <w:pPr>
              <w:rPr>
                <w:sz w:val="24"/>
                <w:szCs w:val="24"/>
              </w:rPr>
            </w:pPr>
            <w:r w:rsidRPr="0039126E">
              <w:rPr>
                <w:sz w:val="24"/>
                <w:szCs w:val="24"/>
                <w:lang w:val="en-US"/>
              </w:rPr>
              <w:lastRenderedPageBreak/>
              <w:t>IV</w:t>
            </w:r>
          </w:p>
          <w:p w14:paraId="11F799C1" w14:textId="77777777" w:rsidR="00E51504" w:rsidRPr="0039126E" w:rsidRDefault="00E51504" w:rsidP="00E51504">
            <w:pPr>
              <w:rPr>
                <w:sz w:val="24"/>
                <w:szCs w:val="24"/>
              </w:rPr>
            </w:pPr>
            <w:r w:rsidRPr="0039126E">
              <w:rPr>
                <w:sz w:val="24"/>
                <w:szCs w:val="24"/>
              </w:rPr>
              <w:t>7 36 100 02 72 4</w:t>
            </w:r>
          </w:p>
        </w:tc>
        <w:tc>
          <w:tcPr>
            <w:tcW w:w="4058" w:type="dxa"/>
            <w:vMerge/>
            <w:tcBorders>
              <w:top w:val="single" w:sz="4" w:space="0" w:color="auto"/>
              <w:left w:val="single" w:sz="4" w:space="0" w:color="auto"/>
              <w:bottom w:val="single" w:sz="4" w:space="0" w:color="auto"/>
              <w:right w:val="single" w:sz="4" w:space="0" w:color="auto"/>
            </w:tcBorders>
            <w:vAlign w:val="center"/>
          </w:tcPr>
          <w:p w14:paraId="62D2339D" w14:textId="77777777" w:rsidR="00E51504" w:rsidRPr="0039126E" w:rsidRDefault="00E51504" w:rsidP="00E51504">
            <w:pPr>
              <w:rPr>
                <w:b/>
                <w:bCs/>
                <w:sz w:val="32"/>
                <w:szCs w:val="32"/>
              </w:rPr>
            </w:pPr>
          </w:p>
        </w:tc>
      </w:tr>
      <w:tr w:rsidR="00CB5397" w:rsidRPr="0039126E" w14:paraId="0F9AD02F" w14:textId="77777777" w:rsidTr="00E51504">
        <w:tc>
          <w:tcPr>
            <w:tcW w:w="2452" w:type="dxa"/>
            <w:tcBorders>
              <w:top w:val="single" w:sz="4" w:space="0" w:color="auto"/>
              <w:left w:val="single" w:sz="4" w:space="0" w:color="auto"/>
              <w:bottom w:val="single" w:sz="4" w:space="0" w:color="auto"/>
              <w:right w:val="single" w:sz="4" w:space="0" w:color="auto"/>
            </w:tcBorders>
          </w:tcPr>
          <w:p w14:paraId="33C8F1DB" w14:textId="77777777" w:rsidR="00E51504" w:rsidRPr="0039126E" w:rsidRDefault="00E51504" w:rsidP="00E51504">
            <w:pPr>
              <w:rPr>
                <w:sz w:val="24"/>
                <w:szCs w:val="24"/>
              </w:rPr>
            </w:pPr>
            <w:r w:rsidRPr="0039126E">
              <w:rPr>
                <w:sz w:val="24"/>
                <w:szCs w:val="24"/>
              </w:rPr>
              <w:lastRenderedPageBreak/>
              <w:t>Отходы (мусор) от уборки помещений гостиниц, отелей и других мест временного проживания несортированные</w:t>
            </w:r>
          </w:p>
          <w:p w14:paraId="3EF327EA" w14:textId="77777777" w:rsidR="00E51504" w:rsidRPr="0039126E" w:rsidRDefault="00E51504" w:rsidP="00E51504">
            <w:pPr>
              <w:rPr>
                <w:sz w:val="24"/>
                <w:szCs w:val="24"/>
              </w:rPr>
            </w:pPr>
            <w:r w:rsidRPr="0039126E">
              <w:rPr>
                <w:sz w:val="24"/>
                <w:szCs w:val="24"/>
              </w:rPr>
              <w:t>(86 мест х 171,22 кг/год на 1 место)</w:t>
            </w:r>
          </w:p>
        </w:tc>
        <w:tc>
          <w:tcPr>
            <w:tcW w:w="1263" w:type="dxa"/>
            <w:tcBorders>
              <w:top w:val="single" w:sz="4" w:space="0" w:color="auto"/>
              <w:left w:val="single" w:sz="4" w:space="0" w:color="auto"/>
              <w:bottom w:val="single" w:sz="4" w:space="0" w:color="auto"/>
              <w:right w:val="single" w:sz="4" w:space="0" w:color="auto"/>
            </w:tcBorders>
          </w:tcPr>
          <w:p w14:paraId="114F0F2E" w14:textId="77777777" w:rsidR="00E51504" w:rsidRPr="0039126E" w:rsidRDefault="00E51504" w:rsidP="00E51504">
            <w:pPr>
              <w:jc w:val="both"/>
              <w:rPr>
                <w:sz w:val="24"/>
                <w:szCs w:val="24"/>
              </w:rPr>
            </w:pPr>
          </w:p>
          <w:p w14:paraId="21062304" w14:textId="77777777" w:rsidR="00E51504" w:rsidRPr="0039126E" w:rsidRDefault="00E51504" w:rsidP="00E51504">
            <w:pPr>
              <w:jc w:val="both"/>
              <w:rPr>
                <w:sz w:val="24"/>
                <w:szCs w:val="24"/>
              </w:rPr>
            </w:pPr>
          </w:p>
          <w:p w14:paraId="037A18FD" w14:textId="77777777" w:rsidR="00E51504" w:rsidRPr="0039126E" w:rsidRDefault="00E51504" w:rsidP="00E51504">
            <w:pPr>
              <w:jc w:val="both"/>
              <w:rPr>
                <w:sz w:val="24"/>
                <w:szCs w:val="24"/>
              </w:rPr>
            </w:pPr>
            <w:r w:rsidRPr="0039126E">
              <w:rPr>
                <w:sz w:val="24"/>
                <w:szCs w:val="24"/>
              </w:rPr>
              <w:t>14,725</w:t>
            </w:r>
          </w:p>
          <w:p w14:paraId="7E1D4ECA" w14:textId="77777777" w:rsidR="00E51504" w:rsidRPr="0039126E" w:rsidRDefault="00E51504" w:rsidP="00E51504">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14:paraId="45649404" w14:textId="77777777" w:rsidR="00E51504" w:rsidRPr="0039126E" w:rsidRDefault="00E51504" w:rsidP="00E51504">
            <w:pPr>
              <w:rPr>
                <w:sz w:val="24"/>
                <w:szCs w:val="24"/>
              </w:rPr>
            </w:pPr>
          </w:p>
          <w:p w14:paraId="3E8F4860" w14:textId="77777777" w:rsidR="00E51504" w:rsidRPr="0039126E" w:rsidRDefault="00E51504" w:rsidP="00E51504">
            <w:pPr>
              <w:rPr>
                <w:sz w:val="24"/>
                <w:szCs w:val="24"/>
              </w:rPr>
            </w:pPr>
          </w:p>
          <w:p w14:paraId="19D86C6F" w14:textId="77777777" w:rsidR="00E51504" w:rsidRPr="0039126E" w:rsidRDefault="00E51504" w:rsidP="00E51504">
            <w:pPr>
              <w:rPr>
                <w:sz w:val="24"/>
                <w:szCs w:val="24"/>
              </w:rPr>
            </w:pPr>
            <w:r w:rsidRPr="0039126E">
              <w:rPr>
                <w:sz w:val="24"/>
                <w:szCs w:val="24"/>
              </w:rPr>
              <w:t>IV</w:t>
            </w:r>
          </w:p>
          <w:p w14:paraId="1EC4A4D6" w14:textId="77777777" w:rsidR="00E51504" w:rsidRPr="0039126E" w:rsidRDefault="00E51504" w:rsidP="00E51504">
            <w:pPr>
              <w:rPr>
                <w:sz w:val="24"/>
                <w:szCs w:val="24"/>
              </w:rPr>
            </w:pPr>
          </w:p>
          <w:p w14:paraId="78F4564B" w14:textId="77777777" w:rsidR="00E51504" w:rsidRPr="0039126E" w:rsidRDefault="00E51504" w:rsidP="00E51504">
            <w:pPr>
              <w:rPr>
                <w:sz w:val="24"/>
                <w:szCs w:val="24"/>
              </w:rPr>
            </w:pPr>
            <w:r w:rsidRPr="0039126E">
              <w:rPr>
                <w:sz w:val="24"/>
                <w:szCs w:val="24"/>
              </w:rPr>
              <w:t>7 36 210 01 72 4</w:t>
            </w:r>
          </w:p>
        </w:tc>
        <w:tc>
          <w:tcPr>
            <w:tcW w:w="4058" w:type="dxa"/>
            <w:vMerge/>
            <w:tcBorders>
              <w:top w:val="single" w:sz="4" w:space="0" w:color="auto"/>
              <w:left w:val="single" w:sz="4" w:space="0" w:color="auto"/>
              <w:bottom w:val="single" w:sz="4" w:space="0" w:color="auto"/>
              <w:right w:val="single" w:sz="4" w:space="0" w:color="auto"/>
            </w:tcBorders>
            <w:vAlign w:val="center"/>
          </w:tcPr>
          <w:p w14:paraId="509F700F" w14:textId="77777777" w:rsidR="00E51504" w:rsidRPr="0039126E" w:rsidRDefault="00E51504" w:rsidP="00E51504">
            <w:pPr>
              <w:rPr>
                <w:b/>
                <w:bCs/>
                <w:sz w:val="32"/>
                <w:szCs w:val="32"/>
              </w:rPr>
            </w:pPr>
          </w:p>
        </w:tc>
      </w:tr>
      <w:tr w:rsidR="00CB5397" w:rsidRPr="0039126E" w14:paraId="79C7B33B" w14:textId="77777777" w:rsidTr="00E51504">
        <w:tc>
          <w:tcPr>
            <w:tcW w:w="2452" w:type="dxa"/>
            <w:tcBorders>
              <w:top w:val="single" w:sz="4" w:space="0" w:color="auto"/>
              <w:left w:val="single" w:sz="4" w:space="0" w:color="auto"/>
              <w:bottom w:val="single" w:sz="4" w:space="0" w:color="auto"/>
              <w:right w:val="single" w:sz="4" w:space="0" w:color="auto"/>
            </w:tcBorders>
            <w:hideMark/>
          </w:tcPr>
          <w:p w14:paraId="413161A8" w14:textId="77777777" w:rsidR="00E51504" w:rsidRPr="0039126E" w:rsidRDefault="00E51504" w:rsidP="00E51504">
            <w:pPr>
              <w:rPr>
                <w:sz w:val="24"/>
                <w:szCs w:val="24"/>
              </w:rPr>
            </w:pPr>
            <w:r w:rsidRPr="0039126E">
              <w:rPr>
                <w:sz w:val="24"/>
                <w:szCs w:val="24"/>
              </w:rPr>
              <w:t xml:space="preserve">Отходы (мусор) от уборки территории и помещений учебно-воспитательных учреждений, </w:t>
            </w:r>
          </w:p>
          <w:p w14:paraId="1E7C47EB" w14:textId="77777777" w:rsidR="00E51504" w:rsidRPr="0039126E" w:rsidRDefault="00E51504" w:rsidP="00E51504">
            <w:pPr>
              <w:rPr>
                <w:sz w:val="24"/>
                <w:szCs w:val="24"/>
              </w:rPr>
            </w:pPr>
            <w:r w:rsidRPr="0039126E">
              <w:rPr>
                <w:sz w:val="24"/>
                <w:szCs w:val="24"/>
              </w:rPr>
              <w:t>всего:</w:t>
            </w:r>
          </w:p>
          <w:p w14:paraId="20DFCCB4" w14:textId="77777777" w:rsidR="00E51504" w:rsidRPr="0039126E" w:rsidRDefault="00E51504" w:rsidP="00E51504">
            <w:pPr>
              <w:rPr>
                <w:sz w:val="24"/>
                <w:szCs w:val="24"/>
              </w:rPr>
            </w:pPr>
            <w:r w:rsidRPr="0039126E">
              <w:rPr>
                <w:sz w:val="24"/>
                <w:szCs w:val="24"/>
              </w:rPr>
              <w:t>В т.ч.</w:t>
            </w:r>
          </w:p>
          <w:p w14:paraId="44BCD00F" w14:textId="77777777" w:rsidR="00E51504" w:rsidRPr="0039126E" w:rsidRDefault="00E51504" w:rsidP="00E51504">
            <w:pPr>
              <w:rPr>
                <w:sz w:val="24"/>
                <w:szCs w:val="24"/>
              </w:rPr>
            </w:pPr>
            <w:r w:rsidRPr="0039126E">
              <w:rPr>
                <w:sz w:val="24"/>
                <w:szCs w:val="24"/>
              </w:rPr>
              <w:t>от детских садов</w:t>
            </w:r>
          </w:p>
          <w:p w14:paraId="1A86B1E8" w14:textId="77777777" w:rsidR="00E51504" w:rsidRPr="0039126E" w:rsidRDefault="00E51504" w:rsidP="00E51504">
            <w:pPr>
              <w:rPr>
                <w:sz w:val="24"/>
                <w:szCs w:val="24"/>
              </w:rPr>
            </w:pPr>
            <w:r w:rsidRPr="0039126E">
              <w:rPr>
                <w:sz w:val="24"/>
                <w:szCs w:val="24"/>
              </w:rPr>
              <w:t>(90 чел.х 44,25 кг/год на 1 факт. место)</w:t>
            </w:r>
          </w:p>
          <w:p w14:paraId="3C63DEAF" w14:textId="77777777" w:rsidR="00E51504" w:rsidRPr="0039126E" w:rsidRDefault="00E51504" w:rsidP="00E51504">
            <w:pPr>
              <w:rPr>
                <w:sz w:val="24"/>
                <w:szCs w:val="24"/>
              </w:rPr>
            </w:pPr>
            <w:r w:rsidRPr="0039126E">
              <w:rPr>
                <w:sz w:val="24"/>
                <w:szCs w:val="24"/>
              </w:rPr>
              <w:t xml:space="preserve">от школ </w:t>
            </w:r>
          </w:p>
          <w:p w14:paraId="5E62AB66" w14:textId="77777777" w:rsidR="00E51504" w:rsidRPr="0039126E" w:rsidRDefault="00E51504" w:rsidP="00E51504">
            <w:pPr>
              <w:rPr>
                <w:sz w:val="24"/>
                <w:szCs w:val="24"/>
              </w:rPr>
            </w:pPr>
            <w:r w:rsidRPr="0039126E">
              <w:rPr>
                <w:sz w:val="24"/>
                <w:szCs w:val="24"/>
              </w:rPr>
              <w:t>(125 чел. х 12,56 кг/год на 1 факт. место)</w:t>
            </w:r>
          </w:p>
          <w:p w14:paraId="0A56615E" w14:textId="77777777" w:rsidR="00E51504" w:rsidRPr="0039126E" w:rsidRDefault="00E51504" w:rsidP="00E51504">
            <w:pPr>
              <w:rPr>
                <w:sz w:val="24"/>
                <w:szCs w:val="24"/>
              </w:rPr>
            </w:pPr>
            <w:r w:rsidRPr="0039126E">
              <w:rPr>
                <w:sz w:val="24"/>
                <w:szCs w:val="24"/>
              </w:rPr>
              <w:t>от доп. образования</w:t>
            </w:r>
          </w:p>
          <w:p w14:paraId="2EE2098C" w14:textId="77777777" w:rsidR="00E51504" w:rsidRPr="0039126E" w:rsidRDefault="00E51504" w:rsidP="00E51504">
            <w:pPr>
              <w:rPr>
                <w:sz w:val="24"/>
                <w:szCs w:val="24"/>
              </w:rPr>
            </w:pPr>
            <w:r w:rsidRPr="0039126E">
              <w:rPr>
                <w:sz w:val="24"/>
                <w:szCs w:val="24"/>
              </w:rPr>
              <w:t>(5 чел. х 12,56 кг/год на 1 факт. место)</w:t>
            </w:r>
          </w:p>
        </w:tc>
        <w:tc>
          <w:tcPr>
            <w:tcW w:w="1263" w:type="dxa"/>
            <w:tcBorders>
              <w:top w:val="single" w:sz="4" w:space="0" w:color="auto"/>
              <w:left w:val="single" w:sz="4" w:space="0" w:color="auto"/>
              <w:bottom w:val="single" w:sz="4" w:space="0" w:color="auto"/>
              <w:right w:val="single" w:sz="4" w:space="0" w:color="auto"/>
            </w:tcBorders>
          </w:tcPr>
          <w:p w14:paraId="309514C1" w14:textId="77777777" w:rsidR="00E51504" w:rsidRPr="0039126E" w:rsidRDefault="00E51504" w:rsidP="00E51504">
            <w:pPr>
              <w:jc w:val="both"/>
              <w:rPr>
                <w:sz w:val="24"/>
                <w:szCs w:val="24"/>
              </w:rPr>
            </w:pPr>
          </w:p>
          <w:p w14:paraId="624A023C" w14:textId="77777777" w:rsidR="00E51504" w:rsidRPr="0039126E" w:rsidRDefault="00E51504" w:rsidP="00E51504">
            <w:pPr>
              <w:jc w:val="both"/>
              <w:rPr>
                <w:sz w:val="24"/>
                <w:szCs w:val="24"/>
              </w:rPr>
            </w:pPr>
          </w:p>
          <w:p w14:paraId="4C4494A2" w14:textId="77777777" w:rsidR="00E51504" w:rsidRPr="0039126E" w:rsidRDefault="00E51504" w:rsidP="00E51504">
            <w:pPr>
              <w:jc w:val="both"/>
              <w:rPr>
                <w:sz w:val="24"/>
                <w:szCs w:val="24"/>
              </w:rPr>
            </w:pPr>
          </w:p>
          <w:p w14:paraId="7E06E6B6" w14:textId="77777777" w:rsidR="00E51504" w:rsidRPr="0039126E" w:rsidRDefault="00E51504" w:rsidP="00E51504">
            <w:pPr>
              <w:jc w:val="both"/>
              <w:rPr>
                <w:sz w:val="24"/>
                <w:szCs w:val="24"/>
              </w:rPr>
            </w:pPr>
          </w:p>
          <w:p w14:paraId="69CDC87B" w14:textId="77777777" w:rsidR="00E51504" w:rsidRPr="0039126E" w:rsidRDefault="00E51504" w:rsidP="00E51504">
            <w:pPr>
              <w:jc w:val="both"/>
              <w:rPr>
                <w:sz w:val="24"/>
                <w:szCs w:val="24"/>
              </w:rPr>
            </w:pPr>
          </w:p>
          <w:p w14:paraId="1690F3F9" w14:textId="77777777" w:rsidR="00E51504" w:rsidRPr="0039126E" w:rsidRDefault="00E51504" w:rsidP="00E51504">
            <w:pPr>
              <w:jc w:val="both"/>
              <w:rPr>
                <w:sz w:val="24"/>
                <w:szCs w:val="24"/>
              </w:rPr>
            </w:pPr>
            <w:r w:rsidRPr="0039126E">
              <w:rPr>
                <w:sz w:val="24"/>
                <w:szCs w:val="24"/>
              </w:rPr>
              <w:t>5,616</w:t>
            </w:r>
          </w:p>
          <w:p w14:paraId="51EC5067" w14:textId="77777777" w:rsidR="00E51504" w:rsidRPr="0039126E" w:rsidRDefault="00E51504" w:rsidP="00E51504">
            <w:pPr>
              <w:jc w:val="both"/>
              <w:rPr>
                <w:sz w:val="24"/>
                <w:szCs w:val="24"/>
              </w:rPr>
            </w:pPr>
          </w:p>
          <w:p w14:paraId="71D55B0D" w14:textId="77777777" w:rsidR="00E51504" w:rsidRPr="0039126E" w:rsidRDefault="00E51504" w:rsidP="00E51504">
            <w:pPr>
              <w:jc w:val="both"/>
              <w:rPr>
                <w:sz w:val="24"/>
                <w:szCs w:val="24"/>
              </w:rPr>
            </w:pPr>
          </w:p>
          <w:p w14:paraId="2113078C" w14:textId="77777777" w:rsidR="00E51504" w:rsidRPr="0039126E" w:rsidRDefault="00E51504" w:rsidP="00E51504">
            <w:pPr>
              <w:jc w:val="both"/>
              <w:rPr>
                <w:sz w:val="24"/>
                <w:szCs w:val="24"/>
              </w:rPr>
            </w:pPr>
          </w:p>
          <w:p w14:paraId="72154938" w14:textId="77777777" w:rsidR="00E51504" w:rsidRPr="0039126E" w:rsidRDefault="00E51504" w:rsidP="00E51504">
            <w:pPr>
              <w:jc w:val="both"/>
              <w:rPr>
                <w:sz w:val="24"/>
                <w:szCs w:val="24"/>
              </w:rPr>
            </w:pPr>
            <w:r w:rsidRPr="0039126E">
              <w:rPr>
                <w:sz w:val="24"/>
                <w:szCs w:val="24"/>
              </w:rPr>
              <w:t>3,983</w:t>
            </w:r>
          </w:p>
          <w:p w14:paraId="35A6CE7F" w14:textId="77777777" w:rsidR="00E51504" w:rsidRPr="0039126E" w:rsidRDefault="00E51504" w:rsidP="00E51504">
            <w:pPr>
              <w:jc w:val="both"/>
              <w:rPr>
                <w:sz w:val="24"/>
                <w:szCs w:val="24"/>
              </w:rPr>
            </w:pPr>
          </w:p>
          <w:p w14:paraId="5B4CC05E" w14:textId="77777777" w:rsidR="00E51504" w:rsidRPr="0039126E" w:rsidRDefault="00E51504" w:rsidP="00E51504">
            <w:pPr>
              <w:jc w:val="both"/>
              <w:rPr>
                <w:sz w:val="24"/>
                <w:szCs w:val="24"/>
              </w:rPr>
            </w:pPr>
          </w:p>
          <w:p w14:paraId="2A7CB502" w14:textId="77777777" w:rsidR="00E51504" w:rsidRPr="0039126E" w:rsidRDefault="00E51504" w:rsidP="00E51504">
            <w:pPr>
              <w:jc w:val="both"/>
              <w:rPr>
                <w:sz w:val="24"/>
                <w:szCs w:val="24"/>
              </w:rPr>
            </w:pPr>
          </w:p>
          <w:p w14:paraId="0D38E5EC" w14:textId="77777777" w:rsidR="00E51504" w:rsidRPr="0039126E" w:rsidRDefault="00E51504" w:rsidP="00E51504">
            <w:pPr>
              <w:jc w:val="both"/>
              <w:rPr>
                <w:sz w:val="24"/>
                <w:szCs w:val="24"/>
              </w:rPr>
            </w:pPr>
            <w:r w:rsidRPr="0039126E">
              <w:rPr>
                <w:sz w:val="24"/>
                <w:szCs w:val="24"/>
              </w:rPr>
              <w:t>1,570</w:t>
            </w:r>
          </w:p>
          <w:p w14:paraId="5AD93A31" w14:textId="77777777" w:rsidR="00E51504" w:rsidRPr="0039126E" w:rsidRDefault="00E51504" w:rsidP="00E51504">
            <w:pPr>
              <w:jc w:val="both"/>
              <w:rPr>
                <w:sz w:val="24"/>
                <w:szCs w:val="24"/>
              </w:rPr>
            </w:pPr>
          </w:p>
          <w:p w14:paraId="5A9A5120" w14:textId="77777777" w:rsidR="00E51504" w:rsidRPr="0039126E" w:rsidRDefault="00E51504" w:rsidP="00E51504">
            <w:pPr>
              <w:jc w:val="both"/>
              <w:rPr>
                <w:sz w:val="24"/>
                <w:szCs w:val="24"/>
              </w:rPr>
            </w:pPr>
          </w:p>
          <w:p w14:paraId="6D2724F8" w14:textId="77777777" w:rsidR="00E51504" w:rsidRPr="0039126E" w:rsidRDefault="00E51504" w:rsidP="00E51504">
            <w:pPr>
              <w:jc w:val="both"/>
              <w:rPr>
                <w:sz w:val="24"/>
                <w:szCs w:val="24"/>
              </w:rPr>
            </w:pPr>
            <w:r w:rsidRPr="0039126E">
              <w:rPr>
                <w:sz w:val="24"/>
                <w:szCs w:val="24"/>
              </w:rPr>
              <w:t>0,063</w:t>
            </w:r>
          </w:p>
        </w:tc>
        <w:tc>
          <w:tcPr>
            <w:tcW w:w="1866" w:type="dxa"/>
            <w:tcBorders>
              <w:top w:val="single" w:sz="4" w:space="0" w:color="auto"/>
              <w:left w:val="single" w:sz="4" w:space="0" w:color="auto"/>
              <w:bottom w:val="single" w:sz="4" w:space="0" w:color="auto"/>
              <w:right w:val="single" w:sz="4" w:space="0" w:color="auto"/>
            </w:tcBorders>
          </w:tcPr>
          <w:p w14:paraId="11C230F6" w14:textId="77777777" w:rsidR="00E51504" w:rsidRPr="0039126E" w:rsidRDefault="00E51504" w:rsidP="00E51504">
            <w:pPr>
              <w:rPr>
                <w:sz w:val="24"/>
                <w:szCs w:val="24"/>
              </w:rPr>
            </w:pPr>
          </w:p>
          <w:p w14:paraId="61DD1260" w14:textId="77777777" w:rsidR="00E51504" w:rsidRPr="0039126E" w:rsidRDefault="00E51504" w:rsidP="00E51504">
            <w:pPr>
              <w:rPr>
                <w:sz w:val="24"/>
                <w:szCs w:val="24"/>
              </w:rPr>
            </w:pPr>
          </w:p>
          <w:p w14:paraId="7916D1E0" w14:textId="77777777" w:rsidR="00E51504" w:rsidRPr="0039126E" w:rsidRDefault="00E51504" w:rsidP="00E51504">
            <w:pPr>
              <w:rPr>
                <w:sz w:val="24"/>
                <w:szCs w:val="24"/>
              </w:rPr>
            </w:pPr>
          </w:p>
          <w:p w14:paraId="7B7E78E1" w14:textId="77777777" w:rsidR="00E51504" w:rsidRPr="0039126E" w:rsidRDefault="00E51504" w:rsidP="00E51504">
            <w:pPr>
              <w:rPr>
                <w:sz w:val="24"/>
                <w:szCs w:val="24"/>
              </w:rPr>
            </w:pPr>
          </w:p>
          <w:p w14:paraId="3DF04F57" w14:textId="77777777" w:rsidR="00E51504" w:rsidRPr="0039126E" w:rsidRDefault="00E51504" w:rsidP="00E51504">
            <w:pPr>
              <w:rPr>
                <w:sz w:val="24"/>
                <w:szCs w:val="24"/>
              </w:rPr>
            </w:pPr>
          </w:p>
          <w:p w14:paraId="4720A355" w14:textId="77777777" w:rsidR="00E51504" w:rsidRPr="0039126E" w:rsidRDefault="00E51504" w:rsidP="00E51504">
            <w:pPr>
              <w:rPr>
                <w:sz w:val="24"/>
                <w:szCs w:val="24"/>
                <w:lang w:val="en-US"/>
              </w:rPr>
            </w:pPr>
            <w:r w:rsidRPr="0039126E">
              <w:rPr>
                <w:sz w:val="24"/>
                <w:szCs w:val="24"/>
                <w:lang w:val="en-US"/>
              </w:rPr>
              <w:t>V</w:t>
            </w:r>
          </w:p>
          <w:p w14:paraId="4A26CED7" w14:textId="77777777" w:rsidR="00E51504" w:rsidRPr="0039126E" w:rsidRDefault="00E51504" w:rsidP="00E51504">
            <w:pPr>
              <w:rPr>
                <w:sz w:val="24"/>
                <w:szCs w:val="24"/>
                <w:lang w:val="en-US"/>
              </w:rPr>
            </w:pPr>
          </w:p>
          <w:p w14:paraId="4DD9FB93" w14:textId="77777777" w:rsidR="00E51504" w:rsidRPr="0039126E" w:rsidRDefault="00E51504" w:rsidP="00E51504">
            <w:pPr>
              <w:rPr>
                <w:sz w:val="24"/>
                <w:szCs w:val="24"/>
                <w:lang w:val="en-US"/>
              </w:rPr>
            </w:pPr>
            <w:r w:rsidRPr="0039126E">
              <w:rPr>
                <w:sz w:val="24"/>
                <w:szCs w:val="24"/>
                <w:lang w:val="en-US"/>
              </w:rPr>
              <w:t>7 37 100 01 72 5</w:t>
            </w:r>
          </w:p>
        </w:tc>
        <w:tc>
          <w:tcPr>
            <w:tcW w:w="4058" w:type="dxa"/>
            <w:vMerge/>
            <w:tcBorders>
              <w:top w:val="single" w:sz="4" w:space="0" w:color="auto"/>
              <w:left w:val="single" w:sz="4" w:space="0" w:color="auto"/>
              <w:bottom w:val="single" w:sz="4" w:space="0" w:color="auto"/>
              <w:right w:val="single" w:sz="4" w:space="0" w:color="auto"/>
            </w:tcBorders>
            <w:vAlign w:val="center"/>
            <w:hideMark/>
          </w:tcPr>
          <w:p w14:paraId="3E951EB4" w14:textId="77777777" w:rsidR="00E51504" w:rsidRPr="0039126E" w:rsidRDefault="00E51504" w:rsidP="00E51504">
            <w:pPr>
              <w:rPr>
                <w:b/>
                <w:bCs/>
                <w:sz w:val="32"/>
                <w:szCs w:val="32"/>
              </w:rPr>
            </w:pPr>
          </w:p>
        </w:tc>
      </w:tr>
      <w:tr w:rsidR="00CB5397" w:rsidRPr="0039126E" w14:paraId="234447AF" w14:textId="77777777" w:rsidTr="00E51504">
        <w:tc>
          <w:tcPr>
            <w:tcW w:w="2452" w:type="dxa"/>
            <w:tcBorders>
              <w:top w:val="single" w:sz="4" w:space="0" w:color="auto"/>
              <w:left w:val="single" w:sz="4" w:space="0" w:color="auto"/>
              <w:bottom w:val="single" w:sz="4" w:space="0" w:color="auto"/>
              <w:right w:val="single" w:sz="4" w:space="0" w:color="auto"/>
            </w:tcBorders>
            <w:hideMark/>
          </w:tcPr>
          <w:p w14:paraId="7D33E873" w14:textId="77777777" w:rsidR="00E51504" w:rsidRPr="0039126E" w:rsidRDefault="00E51504" w:rsidP="00E51504">
            <w:pPr>
              <w:rPr>
                <w:sz w:val="24"/>
                <w:szCs w:val="24"/>
              </w:rPr>
            </w:pPr>
            <w:r w:rsidRPr="0039126E">
              <w:rPr>
                <w:sz w:val="24"/>
                <w:szCs w:val="24"/>
              </w:rPr>
              <w:t xml:space="preserve">Всего вывозят </w:t>
            </w:r>
            <w:r w:rsidRPr="0039126E">
              <w:t xml:space="preserve"> </w:t>
            </w:r>
            <w:r w:rsidRPr="0039126E">
              <w:rPr>
                <w:sz w:val="24"/>
                <w:szCs w:val="24"/>
              </w:rPr>
              <w:t>в соответствии с территориальной схемой обращения с отходами:</w:t>
            </w:r>
          </w:p>
        </w:tc>
        <w:tc>
          <w:tcPr>
            <w:tcW w:w="1263" w:type="dxa"/>
            <w:tcBorders>
              <w:top w:val="single" w:sz="4" w:space="0" w:color="auto"/>
              <w:left w:val="single" w:sz="4" w:space="0" w:color="auto"/>
              <w:bottom w:val="single" w:sz="4" w:space="0" w:color="auto"/>
              <w:right w:val="single" w:sz="4" w:space="0" w:color="auto"/>
            </w:tcBorders>
            <w:hideMark/>
          </w:tcPr>
          <w:p w14:paraId="4B697418" w14:textId="77777777" w:rsidR="00E51504" w:rsidRPr="0039126E" w:rsidRDefault="00E51504" w:rsidP="00E51504">
            <w:pPr>
              <w:jc w:val="both"/>
              <w:rPr>
                <w:sz w:val="24"/>
                <w:szCs w:val="24"/>
              </w:rPr>
            </w:pPr>
            <w:r w:rsidRPr="0039126E">
              <w:rPr>
                <w:sz w:val="24"/>
                <w:szCs w:val="24"/>
              </w:rPr>
              <w:t>460,708</w:t>
            </w:r>
          </w:p>
          <w:p w14:paraId="2797A159" w14:textId="77777777" w:rsidR="00E51504" w:rsidRPr="0039126E" w:rsidRDefault="00E51504" w:rsidP="00E51504">
            <w:pPr>
              <w:jc w:val="both"/>
              <w:rPr>
                <w:sz w:val="24"/>
                <w:szCs w:val="24"/>
              </w:rPr>
            </w:pPr>
          </w:p>
        </w:tc>
        <w:tc>
          <w:tcPr>
            <w:tcW w:w="1866" w:type="dxa"/>
            <w:tcBorders>
              <w:top w:val="single" w:sz="4" w:space="0" w:color="auto"/>
              <w:left w:val="single" w:sz="4" w:space="0" w:color="auto"/>
              <w:bottom w:val="single" w:sz="4" w:space="0" w:color="auto"/>
              <w:right w:val="single" w:sz="4" w:space="0" w:color="auto"/>
            </w:tcBorders>
          </w:tcPr>
          <w:p w14:paraId="7F15AAFF" w14:textId="77777777" w:rsidR="00E51504" w:rsidRPr="0039126E" w:rsidRDefault="00E51504" w:rsidP="00E51504">
            <w:pPr>
              <w:jc w:val="center"/>
              <w:rPr>
                <w:sz w:val="24"/>
                <w:szCs w:val="24"/>
              </w:rPr>
            </w:pPr>
          </w:p>
          <w:p w14:paraId="7D4DE667" w14:textId="77777777" w:rsidR="00E51504" w:rsidRPr="0039126E" w:rsidRDefault="00E51504" w:rsidP="00E51504">
            <w:pPr>
              <w:jc w:val="center"/>
              <w:rPr>
                <w:sz w:val="24"/>
                <w:szCs w:val="24"/>
              </w:rPr>
            </w:pPr>
          </w:p>
          <w:p w14:paraId="308D01AB" w14:textId="77777777" w:rsidR="00E51504" w:rsidRPr="0039126E" w:rsidRDefault="00E51504" w:rsidP="00E51504">
            <w:pPr>
              <w:jc w:val="center"/>
              <w:rPr>
                <w:sz w:val="24"/>
                <w:szCs w:val="24"/>
              </w:rPr>
            </w:pPr>
          </w:p>
        </w:tc>
        <w:tc>
          <w:tcPr>
            <w:tcW w:w="4058" w:type="dxa"/>
            <w:tcBorders>
              <w:top w:val="single" w:sz="4" w:space="0" w:color="auto"/>
              <w:left w:val="single" w:sz="4" w:space="0" w:color="auto"/>
              <w:bottom w:val="single" w:sz="4" w:space="0" w:color="auto"/>
              <w:right w:val="single" w:sz="4" w:space="0" w:color="auto"/>
            </w:tcBorders>
          </w:tcPr>
          <w:p w14:paraId="2C85C787" w14:textId="77777777" w:rsidR="00E51504" w:rsidRPr="0039126E" w:rsidRDefault="00E51504" w:rsidP="00E51504">
            <w:pPr>
              <w:spacing w:line="360" w:lineRule="auto"/>
              <w:jc w:val="right"/>
              <w:rPr>
                <w:b/>
                <w:bCs/>
                <w:sz w:val="32"/>
                <w:szCs w:val="32"/>
              </w:rPr>
            </w:pPr>
          </w:p>
        </w:tc>
      </w:tr>
    </w:tbl>
    <w:p w14:paraId="0D7EBC8D" w14:textId="77777777" w:rsidR="00E51504" w:rsidRPr="0039126E" w:rsidRDefault="00E51504" w:rsidP="00E51504">
      <w:pPr>
        <w:spacing w:after="0"/>
        <w:ind w:firstLine="708"/>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*Количество отходов определяется для каждого административного здания и предприятия отдельно. Отходы, не указанные в таблице, будут определены после выполнения проектов зданий.</w:t>
      </w:r>
    </w:p>
    <w:p w14:paraId="521414A2" w14:textId="77777777" w:rsidR="00E51504" w:rsidRPr="0039126E" w:rsidRDefault="00E51504" w:rsidP="00E51504">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Из таблиц 1</w:t>
      </w:r>
      <w:r w:rsidR="005D07DC" w:rsidRPr="0039126E">
        <w:rPr>
          <w:rFonts w:ascii="Times New Roman" w:eastAsia="Times New Roman" w:hAnsi="Times New Roman" w:cs="Times New Roman"/>
          <w:sz w:val="28"/>
          <w:szCs w:val="28"/>
          <w:lang w:eastAsia="ru-RU"/>
        </w:rPr>
        <w:t>0</w:t>
      </w:r>
      <w:r w:rsidRPr="0039126E">
        <w:rPr>
          <w:rFonts w:ascii="Times New Roman" w:eastAsia="Times New Roman" w:hAnsi="Times New Roman" w:cs="Times New Roman"/>
          <w:sz w:val="28"/>
          <w:szCs w:val="28"/>
          <w:lang w:eastAsia="ru-RU"/>
        </w:rPr>
        <w:t>.1.1 и 1</w:t>
      </w:r>
      <w:r w:rsidR="005D07DC" w:rsidRPr="0039126E">
        <w:rPr>
          <w:rFonts w:ascii="Times New Roman" w:eastAsia="Times New Roman" w:hAnsi="Times New Roman" w:cs="Times New Roman"/>
          <w:sz w:val="28"/>
          <w:szCs w:val="28"/>
          <w:lang w:eastAsia="ru-RU"/>
        </w:rPr>
        <w:t>0</w:t>
      </w:r>
      <w:r w:rsidRPr="0039126E">
        <w:rPr>
          <w:rFonts w:ascii="Times New Roman" w:eastAsia="Times New Roman" w:hAnsi="Times New Roman" w:cs="Times New Roman"/>
          <w:sz w:val="28"/>
          <w:szCs w:val="28"/>
          <w:lang w:eastAsia="ru-RU"/>
        </w:rPr>
        <w:t>.2.1 видно, что количество ТКО на расчетный срок выраст</w:t>
      </w:r>
      <w:r w:rsidR="00DF1BB7" w:rsidRPr="0039126E">
        <w:rPr>
          <w:rFonts w:ascii="Times New Roman" w:eastAsia="Times New Roman" w:hAnsi="Times New Roman" w:cs="Times New Roman"/>
          <w:sz w:val="28"/>
          <w:szCs w:val="28"/>
          <w:lang w:eastAsia="ru-RU"/>
        </w:rPr>
        <w:t>е</w:t>
      </w:r>
      <w:r w:rsidRPr="0039126E">
        <w:rPr>
          <w:rFonts w:ascii="Times New Roman" w:eastAsia="Times New Roman" w:hAnsi="Times New Roman" w:cs="Times New Roman"/>
          <w:sz w:val="28"/>
          <w:szCs w:val="28"/>
          <w:lang w:eastAsia="ru-RU"/>
        </w:rPr>
        <w:t>т в 1,10 раз из-за увеличения развития инфраструктуры.</w:t>
      </w:r>
    </w:p>
    <w:p w14:paraId="67687985" w14:textId="77777777" w:rsidR="00DB514D" w:rsidRPr="0039126E" w:rsidRDefault="00DB514D" w:rsidP="00112D72">
      <w:pPr>
        <w:pStyle w:val="1"/>
        <w:pageBreakBefore/>
        <w:widowControl w:val="0"/>
        <w:numPr>
          <w:ilvl w:val="0"/>
          <w:numId w:val="14"/>
        </w:numPr>
        <w:spacing w:before="240" w:after="160" w:line="240" w:lineRule="auto"/>
        <w:ind w:left="0" w:firstLine="0"/>
        <w:jc w:val="center"/>
        <w:rPr>
          <w:rFonts w:ascii="Times New Roman" w:eastAsia="Times New Roman" w:hAnsi="Times New Roman" w:cs="Times New Roman"/>
          <w:color w:val="auto"/>
        </w:rPr>
      </w:pPr>
      <w:bookmarkStart w:id="243" w:name="_Toc64441279"/>
      <w:bookmarkStart w:id="244" w:name="_Toc72837780"/>
      <w:bookmarkStart w:id="245" w:name="_Toc192693400"/>
      <w:r w:rsidRPr="0039126E">
        <w:rPr>
          <w:rFonts w:ascii="Times New Roman" w:eastAsia="Times New Roman" w:hAnsi="Times New Roman" w:cs="Times New Roman"/>
          <w:color w:val="auto"/>
        </w:rPr>
        <w:lastRenderedPageBreak/>
        <w:t>Организация похоронного дела (погребение умерших)</w:t>
      </w:r>
      <w:bookmarkEnd w:id="243"/>
      <w:bookmarkEnd w:id="244"/>
      <w:bookmarkEnd w:id="245"/>
    </w:p>
    <w:p w14:paraId="2E0AC805" w14:textId="77777777" w:rsidR="00DB514D" w:rsidRPr="0039126E" w:rsidRDefault="00B30EFD" w:rsidP="00112D72">
      <w:pPr>
        <w:pStyle w:val="20"/>
        <w:numPr>
          <w:ilvl w:val="1"/>
          <w:numId w:val="14"/>
        </w:numPr>
        <w:spacing w:before="240" w:after="140" w:line="240" w:lineRule="auto"/>
        <w:ind w:left="0" w:firstLine="0"/>
        <w:jc w:val="center"/>
        <w:rPr>
          <w:rFonts w:ascii="Times New Roman" w:eastAsia="Times New Roman" w:hAnsi="Times New Roman" w:cs="Times New Roman"/>
          <w:color w:val="auto"/>
          <w:sz w:val="28"/>
        </w:rPr>
      </w:pPr>
      <w:bookmarkStart w:id="246" w:name="_Toc64441280"/>
      <w:bookmarkStart w:id="247" w:name="_Toc72837781"/>
      <w:r w:rsidRPr="0039126E">
        <w:rPr>
          <w:rFonts w:ascii="Times New Roman" w:eastAsia="Times New Roman" w:hAnsi="Times New Roman" w:cs="Times New Roman"/>
          <w:color w:val="auto"/>
          <w:sz w:val="28"/>
        </w:rPr>
        <w:t xml:space="preserve"> </w:t>
      </w:r>
      <w:bookmarkStart w:id="248" w:name="_Toc192693401"/>
      <w:r w:rsidR="00DB514D" w:rsidRPr="0039126E">
        <w:rPr>
          <w:rFonts w:ascii="Times New Roman" w:eastAsia="Times New Roman" w:hAnsi="Times New Roman" w:cs="Times New Roman"/>
          <w:color w:val="auto"/>
          <w:sz w:val="28"/>
        </w:rPr>
        <w:t>Существующее положение</w:t>
      </w:r>
      <w:bookmarkEnd w:id="246"/>
      <w:bookmarkEnd w:id="247"/>
      <w:bookmarkEnd w:id="248"/>
    </w:p>
    <w:p w14:paraId="6EA84673" w14:textId="6B468D46" w:rsidR="00E51504" w:rsidRPr="0039126E" w:rsidRDefault="00E51504" w:rsidP="00E51504">
      <w:pPr>
        <w:spacing w:after="0"/>
        <w:ind w:left="87" w:firstLine="621"/>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Для традиционного захоронения умерших на территории используются четыре кладбища, расположенные в 0,370 км северо-западнее с. Лещево (3,</w:t>
      </w:r>
      <w:r w:rsidR="005B3354">
        <w:rPr>
          <w:rFonts w:ascii="Times New Roman" w:eastAsia="Times New Roman" w:hAnsi="Times New Roman" w:cs="Times New Roman"/>
          <w:sz w:val="28"/>
          <w:szCs w:val="24"/>
          <w:lang w:eastAsia="ru-RU"/>
        </w:rPr>
        <w:t xml:space="preserve">06 </w:t>
      </w:r>
      <w:r w:rsidRPr="0039126E">
        <w:rPr>
          <w:rFonts w:ascii="Times New Roman" w:eastAsia="Times New Roman" w:hAnsi="Times New Roman" w:cs="Times New Roman"/>
          <w:sz w:val="28"/>
          <w:szCs w:val="24"/>
          <w:lang w:eastAsia="ru-RU"/>
        </w:rPr>
        <w:t xml:space="preserve">га), </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в 0,280 км северо-западнее д. Великий Двор (1,0 га), в 0,015 км севернее с. Михайловское (2,4 га) и в 0,400 км севернее д. Кузовлево (2,5 га).</w:t>
      </w:r>
    </w:p>
    <w:p w14:paraId="48A3936D" w14:textId="77777777" w:rsidR="00E51504" w:rsidRDefault="00E51504" w:rsidP="00E51504">
      <w:pPr>
        <w:spacing w:after="0"/>
        <w:ind w:left="87" w:firstLine="621"/>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А также на территории имеются два закрытых от захоронения кладбища, расположенные в с. Погост Никольский (0,6 га) и </w:t>
      </w:r>
      <w:r w:rsidR="001C1A66">
        <w:rPr>
          <w:rFonts w:ascii="Times New Roman" w:eastAsia="Times New Roman" w:hAnsi="Times New Roman" w:cs="Times New Roman"/>
          <w:sz w:val="28"/>
          <w:szCs w:val="24"/>
          <w:lang w:eastAsia="ru-RU"/>
        </w:rPr>
        <w:t>вблизи</w:t>
      </w:r>
      <w:r w:rsidRPr="0039126E">
        <w:rPr>
          <w:rFonts w:ascii="Times New Roman" w:eastAsia="Times New Roman" w:hAnsi="Times New Roman" w:cs="Times New Roman"/>
          <w:sz w:val="28"/>
          <w:szCs w:val="24"/>
          <w:lang w:eastAsia="ru-RU"/>
        </w:rPr>
        <w:t xml:space="preserve"> с. Лещево (1,00 га).</w:t>
      </w:r>
    </w:p>
    <w:p w14:paraId="465B9AEF" w14:textId="77777777" w:rsidR="00944610" w:rsidRDefault="00944610" w:rsidP="00944610">
      <w:pPr>
        <w:spacing w:after="0"/>
        <w:ind w:left="87" w:firstLine="621"/>
        <w:jc w:val="both"/>
      </w:pPr>
      <w:r w:rsidRPr="00C17890">
        <w:rPr>
          <w:rFonts w:ascii="Times New Roman" w:eastAsia="Times New Roman" w:hAnsi="Times New Roman" w:cs="Times New Roman"/>
          <w:sz w:val="28"/>
          <w:szCs w:val="24"/>
          <w:lang w:eastAsia="ru-RU"/>
        </w:rPr>
        <w:t>Часть территории кладбища в 0,400 км севернее д. Кузовлево располагается в водоохранн</w:t>
      </w:r>
      <w:r w:rsidR="0052601F">
        <w:rPr>
          <w:rFonts w:ascii="Times New Roman" w:eastAsia="Times New Roman" w:hAnsi="Times New Roman" w:cs="Times New Roman"/>
          <w:sz w:val="28"/>
          <w:szCs w:val="24"/>
          <w:lang w:eastAsia="ru-RU"/>
        </w:rPr>
        <w:t>ых</w:t>
      </w:r>
      <w:r w:rsidRPr="00C17890">
        <w:rPr>
          <w:rFonts w:ascii="Times New Roman" w:eastAsia="Times New Roman" w:hAnsi="Times New Roman" w:cs="Times New Roman"/>
          <w:sz w:val="28"/>
          <w:szCs w:val="24"/>
          <w:lang w:eastAsia="ru-RU"/>
        </w:rPr>
        <w:t xml:space="preserve"> зон</w:t>
      </w:r>
      <w:r w:rsidR="00A7052B">
        <w:rPr>
          <w:rFonts w:ascii="Times New Roman" w:eastAsia="Times New Roman" w:hAnsi="Times New Roman" w:cs="Times New Roman"/>
          <w:sz w:val="28"/>
          <w:szCs w:val="24"/>
          <w:lang w:eastAsia="ru-RU"/>
        </w:rPr>
        <w:t>ах р. Кубена и р. Пухманга</w:t>
      </w:r>
      <w:r w:rsidRPr="00C17890">
        <w:rPr>
          <w:rFonts w:ascii="Times New Roman" w:eastAsia="Times New Roman" w:hAnsi="Times New Roman" w:cs="Times New Roman"/>
          <w:sz w:val="28"/>
          <w:szCs w:val="24"/>
          <w:lang w:eastAsia="ru-RU"/>
        </w:rPr>
        <w:t>.</w:t>
      </w:r>
      <w:r w:rsidRPr="00944610">
        <w:t xml:space="preserve"> </w:t>
      </w:r>
    </w:p>
    <w:p w14:paraId="4353909A" w14:textId="77777777" w:rsidR="00944610" w:rsidRDefault="00944610" w:rsidP="00944610">
      <w:pPr>
        <w:spacing w:after="0"/>
        <w:ind w:left="87" w:firstLine="621"/>
        <w:jc w:val="both"/>
        <w:rPr>
          <w:rFonts w:ascii="Times New Roman" w:eastAsia="Times New Roman" w:hAnsi="Times New Roman" w:cs="Times New Roman"/>
          <w:sz w:val="28"/>
          <w:szCs w:val="24"/>
          <w:lang w:eastAsia="ru-RU"/>
        </w:rPr>
      </w:pPr>
      <w:r w:rsidRPr="00944610">
        <w:rPr>
          <w:rFonts w:ascii="Times New Roman" w:eastAsia="Times New Roman" w:hAnsi="Times New Roman" w:cs="Times New Roman"/>
          <w:sz w:val="28"/>
          <w:szCs w:val="24"/>
          <w:lang w:eastAsia="ru-RU"/>
        </w:rPr>
        <w:t>Согласно п. 15 ст.65 Водного кодекса Российской Федерации в границах водоохранных зон запрещается размещение кладбищ.</w:t>
      </w:r>
    </w:p>
    <w:p w14:paraId="77DF2C3F" w14:textId="77777777" w:rsidR="00DB514D" w:rsidRPr="0039126E" w:rsidRDefault="00B30EFD" w:rsidP="00112D72">
      <w:pPr>
        <w:pStyle w:val="20"/>
        <w:numPr>
          <w:ilvl w:val="1"/>
          <w:numId w:val="14"/>
        </w:numPr>
        <w:spacing w:before="240" w:after="140" w:line="240" w:lineRule="auto"/>
        <w:ind w:left="0" w:firstLine="0"/>
        <w:jc w:val="center"/>
        <w:rPr>
          <w:rFonts w:ascii="Times New Roman" w:eastAsia="Times New Roman" w:hAnsi="Times New Roman" w:cs="Times New Roman"/>
          <w:bCs w:val="0"/>
          <w:color w:val="auto"/>
          <w:sz w:val="28"/>
          <w:szCs w:val="24"/>
          <w:lang w:eastAsia="ru-RU"/>
        </w:rPr>
      </w:pPr>
      <w:bookmarkStart w:id="249" w:name="_Toc64441281"/>
      <w:bookmarkStart w:id="250" w:name="_Toc72837782"/>
      <w:r w:rsidRPr="0039126E">
        <w:rPr>
          <w:rFonts w:ascii="Times New Roman" w:eastAsia="Times New Roman" w:hAnsi="Times New Roman" w:cs="Times New Roman"/>
          <w:bCs w:val="0"/>
          <w:color w:val="auto"/>
          <w:sz w:val="28"/>
          <w:szCs w:val="24"/>
          <w:lang w:eastAsia="ru-RU"/>
        </w:rPr>
        <w:t xml:space="preserve"> </w:t>
      </w:r>
      <w:bookmarkStart w:id="251" w:name="_Toc192693402"/>
      <w:r w:rsidR="00DB514D" w:rsidRPr="0039126E">
        <w:rPr>
          <w:rFonts w:ascii="Times New Roman" w:eastAsia="Times New Roman" w:hAnsi="Times New Roman" w:cs="Times New Roman"/>
          <w:bCs w:val="0"/>
          <w:color w:val="auto"/>
          <w:sz w:val="28"/>
          <w:szCs w:val="24"/>
          <w:lang w:eastAsia="ru-RU"/>
        </w:rPr>
        <w:t>Проектные решения</w:t>
      </w:r>
      <w:bookmarkEnd w:id="249"/>
      <w:bookmarkEnd w:id="250"/>
      <w:bookmarkEnd w:id="251"/>
    </w:p>
    <w:p w14:paraId="47B177F4" w14:textId="77777777" w:rsidR="00A7052B" w:rsidRDefault="00E51504" w:rsidP="009430EC">
      <w:pPr>
        <w:spacing w:after="0"/>
        <w:ind w:left="87" w:firstLine="621"/>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Проектом предусматривается</w:t>
      </w:r>
      <w:r w:rsidR="00A7052B">
        <w:rPr>
          <w:rFonts w:ascii="Times New Roman" w:eastAsia="Times New Roman" w:hAnsi="Times New Roman" w:cs="Times New Roman"/>
          <w:sz w:val="28"/>
          <w:szCs w:val="24"/>
          <w:lang w:eastAsia="ru-RU"/>
        </w:rPr>
        <w:t>:</w:t>
      </w:r>
    </w:p>
    <w:p w14:paraId="7E53AA46" w14:textId="6C81A386" w:rsidR="00A7052B" w:rsidRDefault="00E51504" w:rsidP="009430EC">
      <w:pPr>
        <w:spacing w:after="0"/>
        <w:ind w:left="87" w:firstLine="621"/>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расширение </w:t>
      </w:r>
      <w:r w:rsidR="00C96F3B" w:rsidRPr="0039126E">
        <w:rPr>
          <w:rFonts w:ascii="Times New Roman" w:eastAsia="Times New Roman" w:hAnsi="Times New Roman" w:cs="Times New Roman"/>
          <w:sz w:val="28"/>
          <w:szCs w:val="24"/>
          <w:lang w:eastAsia="ru-RU"/>
        </w:rPr>
        <w:t>тре</w:t>
      </w:r>
      <w:r w:rsidRPr="0039126E">
        <w:rPr>
          <w:rFonts w:ascii="Times New Roman" w:eastAsia="Times New Roman" w:hAnsi="Times New Roman" w:cs="Times New Roman"/>
          <w:sz w:val="28"/>
          <w:szCs w:val="24"/>
          <w:lang w:eastAsia="ru-RU"/>
        </w:rPr>
        <w:t>х кладбищ в 0,400 км сев</w:t>
      </w:r>
      <w:r w:rsidR="00C96F3B" w:rsidRPr="0039126E">
        <w:rPr>
          <w:rFonts w:ascii="Times New Roman" w:eastAsia="Times New Roman" w:hAnsi="Times New Roman" w:cs="Times New Roman"/>
          <w:sz w:val="28"/>
          <w:szCs w:val="24"/>
          <w:lang w:eastAsia="ru-RU"/>
        </w:rPr>
        <w:t>ернее д. Кузовлево (на 1,</w:t>
      </w:r>
      <w:r w:rsidR="00C17890">
        <w:rPr>
          <w:rFonts w:ascii="Times New Roman" w:eastAsia="Times New Roman" w:hAnsi="Times New Roman" w:cs="Times New Roman"/>
          <w:sz w:val="28"/>
          <w:szCs w:val="24"/>
          <w:lang w:eastAsia="ru-RU"/>
        </w:rPr>
        <w:t>0</w:t>
      </w:r>
      <w:r w:rsidR="00C96F3B" w:rsidRPr="0039126E">
        <w:rPr>
          <w:rFonts w:ascii="Times New Roman" w:eastAsia="Times New Roman" w:hAnsi="Times New Roman" w:cs="Times New Roman"/>
          <w:sz w:val="28"/>
          <w:szCs w:val="24"/>
          <w:lang w:eastAsia="ru-RU"/>
        </w:rPr>
        <w:t xml:space="preserve"> га),</w:t>
      </w:r>
      <w:r w:rsidRPr="0039126E">
        <w:rPr>
          <w:rFonts w:ascii="Times New Roman" w:eastAsia="Times New Roman" w:hAnsi="Times New Roman" w:cs="Times New Roman"/>
          <w:sz w:val="28"/>
          <w:szCs w:val="24"/>
          <w:lang w:eastAsia="ru-RU"/>
        </w:rPr>
        <w:t xml:space="preserve"> 0,280 км северо-западнее д. Великий Двор (на 0,5 га)</w:t>
      </w:r>
      <w:r w:rsidR="00C96F3B" w:rsidRPr="0039126E">
        <w:rPr>
          <w:rFonts w:ascii="Times New Roman" w:eastAsia="Times New Roman" w:hAnsi="Times New Roman" w:cs="Times New Roman"/>
          <w:sz w:val="28"/>
          <w:szCs w:val="24"/>
          <w:lang w:eastAsia="ru-RU"/>
        </w:rPr>
        <w:t>, 0,370 км север</w:t>
      </w:r>
      <w:r w:rsidR="00A7052B">
        <w:rPr>
          <w:rFonts w:ascii="Times New Roman" w:eastAsia="Times New Roman" w:hAnsi="Times New Roman" w:cs="Times New Roman"/>
          <w:sz w:val="28"/>
          <w:szCs w:val="24"/>
          <w:lang w:eastAsia="ru-RU"/>
        </w:rPr>
        <w:t>о-западнее с. Лещево (0,4</w:t>
      </w:r>
      <w:r w:rsidR="005B3354">
        <w:rPr>
          <w:rFonts w:ascii="Times New Roman" w:eastAsia="Times New Roman" w:hAnsi="Times New Roman" w:cs="Times New Roman"/>
          <w:sz w:val="28"/>
          <w:szCs w:val="24"/>
          <w:lang w:eastAsia="ru-RU"/>
        </w:rPr>
        <w:t>2</w:t>
      </w:r>
      <w:r w:rsidR="00A7052B">
        <w:rPr>
          <w:rFonts w:ascii="Times New Roman" w:eastAsia="Times New Roman" w:hAnsi="Times New Roman" w:cs="Times New Roman"/>
          <w:sz w:val="28"/>
          <w:szCs w:val="24"/>
          <w:lang w:eastAsia="ru-RU"/>
        </w:rPr>
        <w:t xml:space="preserve"> га);</w:t>
      </w:r>
      <w:r w:rsidRPr="0039126E">
        <w:rPr>
          <w:rFonts w:ascii="Times New Roman" w:eastAsia="Times New Roman" w:hAnsi="Times New Roman" w:cs="Times New Roman"/>
          <w:sz w:val="28"/>
          <w:szCs w:val="24"/>
          <w:lang w:eastAsia="ru-RU"/>
        </w:rPr>
        <w:t xml:space="preserve">  </w:t>
      </w:r>
    </w:p>
    <w:p w14:paraId="6AB82914" w14:textId="77777777" w:rsidR="00A7052B" w:rsidRDefault="00E51504" w:rsidP="009430EC">
      <w:pPr>
        <w:spacing w:after="0"/>
        <w:ind w:left="87" w:firstLine="621"/>
        <w:jc w:val="both"/>
        <w:rPr>
          <w:rFonts w:ascii="Times New Roman" w:eastAsia="Times New Roman" w:hAnsi="Times New Roman" w:cs="Times New Roman"/>
          <w:sz w:val="28"/>
          <w:szCs w:val="24"/>
          <w:lang w:eastAsia="ru-RU"/>
        </w:rPr>
      </w:pPr>
      <w:r w:rsidRPr="008558EC">
        <w:rPr>
          <w:rFonts w:ascii="Times New Roman" w:eastAsia="Times New Roman" w:hAnsi="Times New Roman" w:cs="Times New Roman"/>
          <w:sz w:val="28"/>
          <w:szCs w:val="24"/>
          <w:lang w:eastAsia="ru-RU"/>
        </w:rPr>
        <w:t>строительство нового кладбища в 1,2 юго-восточнее д. Быково (2,7 га)</w:t>
      </w:r>
      <w:r w:rsidR="00A7052B">
        <w:rPr>
          <w:rFonts w:ascii="Times New Roman" w:eastAsia="Times New Roman" w:hAnsi="Times New Roman" w:cs="Times New Roman"/>
          <w:sz w:val="28"/>
          <w:szCs w:val="24"/>
          <w:lang w:eastAsia="ru-RU"/>
        </w:rPr>
        <w:t>;</w:t>
      </w:r>
    </w:p>
    <w:p w14:paraId="360CC29A" w14:textId="77777777" w:rsidR="009430EC" w:rsidRPr="0039126E" w:rsidRDefault="00C17890" w:rsidP="009430EC">
      <w:pPr>
        <w:spacing w:after="0"/>
        <w:ind w:left="87" w:firstLine="621"/>
        <w:jc w:val="both"/>
        <w:rPr>
          <w:rFonts w:ascii="Times New Roman" w:eastAsia="Times New Roman" w:hAnsi="Times New Roman" w:cs="Times New Roman"/>
          <w:sz w:val="28"/>
          <w:szCs w:val="24"/>
          <w:lang w:eastAsia="ru-RU"/>
        </w:rPr>
      </w:pPr>
      <w:r w:rsidRPr="008558EC">
        <w:rPr>
          <w:rFonts w:ascii="Times New Roman" w:eastAsia="Times New Roman" w:hAnsi="Times New Roman" w:cs="Times New Roman"/>
          <w:sz w:val="28"/>
          <w:szCs w:val="24"/>
          <w:lang w:eastAsia="ru-RU"/>
        </w:rPr>
        <w:t xml:space="preserve">закрытие </w:t>
      </w:r>
      <w:r w:rsidR="00A7052B">
        <w:rPr>
          <w:rFonts w:ascii="Times New Roman" w:eastAsia="Times New Roman" w:hAnsi="Times New Roman" w:cs="Times New Roman"/>
          <w:sz w:val="28"/>
          <w:szCs w:val="24"/>
          <w:lang w:eastAsia="ru-RU"/>
        </w:rPr>
        <w:t xml:space="preserve">от захоронения </w:t>
      </w:r>
      <w:r w:rsidRPr="008558EC">
        <w:rPr>
          <w:rFonts w:ascii="Times New Roman" w:eastAsia="Times New Roman" w:hAnsi="Times New Roman" w:cs="Times New Roman"/>
          <w:sz w:val="28"/>
          <w:szCs w:val="24"/>
          <w:lang w:eastAsia="ru-RU"/>
        </w:rPr>
        <w:t>части кладбища вблизи д. Кузовлево (1,49 га), расположенного в водоохранн</w:t>
      </w:r>
      <w:r w:rsidR="00A7052B">
        <w:rPr>
          <w:rFonts w:ascii="Times New Roman" w:eastAsia="Times New Roman" w:hAnsi="Times New Roman" w:cs="Times New Roman"/>
          <w:sz w:val="28"/>
          <w:szCs w:val="24"/>
          <w:lang w:eastAsia="ru-RU"/>
        </w:rPr>
        <w:t>ых</w:t>
      </w:r>
      <w:r w:rsidRPr="008558EC">
        <w:rPr>
          <w:rFonts w:ascii="Times New Roman" w:eastAsia="Times New Roman" w:hAnsi="Times New Roman" w:cs="Times New Roman"/>
          <w:sz w:val="28"/>
          <w:szCs w:val="24"/>
          <w:lang w:eastAsia="ru-RU"/>
        </w:rPr>
        <w:t xml:space="preserve"> зон</w:t>
      </w:r>
      <w:r w:rsidR="00A7052B">
        <w:rPr>
          <w:rFonts w:ascii="Times New Roman" w:eastAsia="Times New Roman" w:hAnsi="Times New Roman" w:cs="Times New Roman"/>
          <w:sz w:val="28"/>
          <w:szCs w:val="24"/>
          <w:lang w:eastAsia="ru-RU"/>
        </w:rPr>
        <w:t>ах</w:t>
      </w:r>
      <w:r w:rsidRPr="008558EC">
        <w:rPr>
          <w:rFonts w:ascii="Times New Roman" w:eastAsia="Times New Roman" w:hAnsi="Times New Roman" w:cs="Times New Roman"/>
          <w:sz w:val="28"/>
          <w:szCs w:val="24"/>
          <w:lang w:eastAsia="ru-RU"/>
        </w:rPr>
        <w:t xml:space="preserve"> водн</w:t>
      </w:r>
      <w:r w:rsidR="00A7052B">
        <w:rPr>
          <w:rFonts w:ascii="Times New Roman" w:eastAsia="Times New Roman" w:hAnsi="Times New Roman" w:cs="Times New Roman"/>
          <w:sz w:val="28"/>
          <w:szCs w:val="24"/>
          <w:lang w:eastAsia="ru-RU"/>
        </w:rPr>
        <w:t>ых</w:t>
      </w:r>
      <w:r w:rsidRPr="008558EC">
        <w:rPr>
          <w:rFonts w:ascii="Times New Roman" w:eastAsia="Times New Roman" w:hAnsi="Times New Roman" w:cs="Times New Roman"/>
          <w:sz w:val="28"/>
          <w:szCs w:val="24"/>
          <w:lang w:eastAsia="ru-RU"/>
        </w:rPr>
        <w:t xml:space="preserve"> объект</w:t>
      </w:r>
      <w:r w:rsidR="00A7052B">
        <w:rPr>
          <w:rFonts w:ascii="Times New Roman" w:eastAsia="Times New Roman" w:hAnsi="Times New Roman" w:cs="Times New Roman"/>
          <w:sz w:val="28"/>
          <w:szCs w:val="24"/>
          <w:lang w:eastAsia="ru-RU"/>
        </w:rPr>
        <w:t>ов</w:t>
      </w:r>
      <w:r w:rsidRPr="008558EC">
        <w:t xml:space="preserve"> </w:t>
      </w:r>
      <w:r w:rsidRPr="008558EC">
        <w:rPr>
          <w:rFonts w:ascii="Times New Roman" w:eastAsia="Times New Roman" w:hAnsi="Times New Roman" w:cs="Times New Roman"/>
          <w:sz w:val="28"/>
          <w:szCs w:val="24"/>
          <w:lang w:eastAsia="ru-RU"/>
        </w:rPr>
        <w:t xml:space="preserve">в соответствии со статьей 65 Водного Кодекса Российской Федерации. </w:t>
      </w:r>
    </w:p>
    <w:p w14:paraId="22925BB9" w14:textId="77777777" w:rsidR="007B7F70" w:rsidRPr="0039126E" w:rsidRDefault="007B7F70" w:rsidP="00112D72">
      <w:pPr>
        <w:pStyle w:val="1"/>
        <w:pageBreakBefore/>
        <w:widowControl w:val="0"/>
        <w:numPr>
          <w:ilvl w:val="0"/>
          <w:numId w:val="14"/>
        </w:numPr>
        <w:spacing w:before="240" w:after="160"/>
        <w:jc w:val="center"/>
        <w:rPr>
          <w:rFonts w:ascii="Times New Roman" w:eastAsia="Times New Roman" w:hAnsi="Times New Roman" w:cs="Times New Roman"/>
          <w:color w:val="auto"/>
        </w:rPr>
      </w:pPr>
      <w:bookmarkStart w:id="252" w:name="_Toc192693403"/>
      <w:r w:rsidRPr="0039126E">
        <w:rPr>
          <w:rFonts w:ascii="Times New Roman" w:eastAsia="Times New Roman" w:hAnsi="Times New Roman" w:cs="Times New Roman"/>
          <w:color w:val="auto"/>
        </w:rPr>
        <w:lastRenderedPageBreak/>
        <w:t>Организация переработки и утилизации биологических отходов</w:t>
      </w:r>
      <w:bookmarkEnd w:id="252"/>
    </w:p>
    <w:p w14:paraId="63D59083" w14:textId="77777777" w:rsidR="007B7F70" w:rsidRPr="0039126E" w:rsidRDefault="007B7F70" w:rsidP="00F30A0B">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 xml:space="preserve">На территории </w:t>
      </w:r>
      <w:r w:rsidR="008C53F3" w:rsidRPr="0039126E">
        <w:rPr>
          <w:rFonts w:ascii="Times New Roman" w:eastAsia="Calibri" w:hAnsi="Times New Roman" w:cs="Times New Roman"/>
          <w:sz w:val="28"/>
        </w:rPr>
        <w:t xml:space="preserve">не </w:t>
      </w:r>
      <w:r w:rsidRPr="0039126E">
        <w:rPr>
          <w:rFonts w:ascii="Times New Roman" w:eastAsia="Calibri" w:hAnsi="Times New Roman" w:cs="Times New Roman"/>
          <w:sz w:val="28"/>
        </w:rPr>
        <w:t>располагается объектов для уничтожения биологических отхо</w:t>
      </w:r>
      <w:r w:rsidR="00EB4638" w:rsidRPr="0039126E">
        <w:rPr>
          <w:rFonts w:ascii="Times New Roman" w:eastAsia="Calibri" w:hAnsi="Times New Roman" w:cs="Times New Roman"/>
          <w:sz w:val="28"/>
        </w:rPr>
        <w:t>дов</w:t>
      </w:r>
      <w:r w:rsidRPr="0039126E">
        <w:rPr>
          <w:rFonts w:ascii="Times New Roman" w:eastAsia="Calibri" w:hAnsi="Times New Roman" w:cs="Times New Roman"/>
          <w:sz w:val="28"/>
        </w:rPr>
        <w:t xml:space="preserve">. </w:t>
      </w:r>
    </w:p>
    <w:p w14:paraId="1315D64C" w14:textId="77777777" w:rsidR="00DB514D" w:rsidRPr="0039126E" w:rsidRDefault="00DB514D" w:rsidP="00112D72">
      <w:pPr>
        <w:pStyle w:val="1"/>
        <w:pageBreakBefore/>
        <w:widowControl w:val="0"/>
        <w:numPr>
          <w:ilvl w:val="0"/>
          <w:numId w:val="14"/>
        </w:numPr>
        <w:spacing w:before="240" w:after="160" w:line="240" w:lineRule="auto"/>
        <w:ind w:left="0" w:firstLine="0"/>
        <w:jc w:val="center"/>
        <w:rPr>
          <w:rFonts w:ascii="Times New Roman" w:eastAsia="Times New Roman" w:hAnsi="Times New Roman" w:cs="Times New Roman"/>
          <w:color w:val="auto"/>
        </w:rPr>
      </w:pPr>
      <w:bookmarkStart w:id="253" w:name="_Toc64441282"/>
      <w:bookmarkStart w:id="254" w:name="_Toc72837783"/>
      <w:bookmarkStart w:id="255" w:name="_Toc192693404"/>
      <w:r w:rsidRPr="0039126E">
        <w:rPr>
          <w:rFonts w:ascii="Times New Roman" w:eastAsia="Times New Roman" w:hAnsi="Times New Roman" w:cs="Times New Roman"/>
          <w:color w:val="auto"/>
        </w:rPr>
        <w:lastRenderedPageBreak/>
        <w:t>Перечень и характеристики основных факторов риска возникновения чрезвычайных ситуаций природного и техногенного характера</w:t>
      </w:r>
      <w:bookmarkEnd w:id="253"/>
      <w:bookmarkEnd w:id="254"/>
      <w:bookmarkEnd w:id="255"/>
    </w:p>
    <w:p w14:paraId="47CAD9E1" w14:textId="76D35E95"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 xml:space="preserve">Основные термины и определения в соответствии с </w:t>
      </w:r>
      <w:r w:rsidRPr="00DC54DE">
        <w:rPr>
          <w:rFonts w:ascii="Times New Roman" w:eastAsia="Calibri" w:hAnsi="Times New Roman" w:cs="Times New Roman"/>
          <w:sz w:val="28"/>
        </w:rPr>
        <w:t>ГОСТ 22.0.03-2022</w:t>
      </w:r>
      <w:r w:rsidRPr="00BB6EA5">
        <w:rPr>
          <w:rFonts w:ascii="Times New Roman" w:eastAsia="Calibri" w:hAnsi="Times New Roman" w:cs="Times New Roman"/>
          <w:sz w:val="28"/>
          <w:szCs w:val="28"/>
          <w:vertAlign w:val="superscript"/>
        </w:rPr>
        <w:footnoteReference w:id="122"/>
      </w:r>
      <w:r w:rsidRPr="00BB6EA5">
        <w:rPr>
          <w:rFonts w:ascii="Times New Roman" w:eastAsia="Calibri" w:hAnsi="Times New Roman" w:cs="Times New Roman"/>
          <w:sz w:val="28"/>
          <w:szCs w:val="28"/>
        </w:rPr>
        <w:t xml:space="preserve">, </w:t>
      </w:r>
      <w:r w:rsidRPr="00BB6EA5">
        <w:rPr>
          <w:rFonts w:ascii="Times New Roman" w:eastAsia="Calibri" w:hAnsi="Times New Roman" w:cs="Times New Roman"/>
          <w:sz w:val="28"/>
        </w:rPr>
        <w:t xml:space="preserve"> </w:t>
      </w:r>
      <w:r w:rsidRPr="00FA1701">
        <w:rPr>
          <w:rFonts w:ascii="Times New Roman" w:eastAsia="Calibri" w:hAnsi="Times New Roman" w:cs="Times New Roman"/>
          <w:sz w:val="28"/>
        </w:rPr>
        <w:t>ГОСТ 22.0.05-97/ГОСТ Р 22.0.05-94</w:t>
      </w:r>
      <w:r w:rsidRPr="00BB6EA5">
        <w:rPr>
          <w:rFonts w:ascii="Times New Roman" w:eastAsia="Calibri" w:hAnsi="Times New Roman" w:cs="Times New Roman"/>
          <w:sz w:val="28"/>
          <w:szCs w:val="28"/>
          <w:vertAlign w:val="superscript"/>
        </w:rPr>
        <w:footnoteReference w:id="123"/>
      </w:r>
      <w:r w:rsidRPr="00BB6EA5">
        <w:rPr>
          <w:rFonts w:ascii="Times New Roman" w:eastAsia="Calibri" w:hAnsi="Times New Roman" w:cs="Times New Roman"/>
          <w:sz w:val="28"/>
        </w:rPr>
        <w:t xml:space="preserve"> и</w:t>
      </w:r>
      <w:r w:rsidRPr="00BB6EA5">
        <w:t xml:space="preserve"> </w:t>
      </w:r>
      <w:r w:rsidRPr="00BB6EA5">
        <w:rPr>
          <w:rFonts w:ascii="Times New Roman" w:eastAsia="Calibri" w:hAnsi="Times New Roman" w:cs="Times New Roman"/>
          <w:sz w:val="28"/>
        </w:rPr>
        <w:t>ГОСТ Р 22.0.04-2020</w:t>
      </w:r>
      <w:r w:rsidRPr="00BB6EA5">
        <w:rPr>
          <w:rStyle w:val="a8"/>
          <w:rFonts w:ascii="Times New Roman" w:eastAsia="Calibri" w:hAnsi="Times New Roman" w:cs="Times New Roman"/>
          <w:sz w:val="28"/>
        </w:rPr>
        <w:footnoteReference w:id="124"/>
      </w:r>
      <w:r w:rsidRPr="00BB6EA5">
        <w:rPr>
          <w:rFonts w:ascii="Times New Roman" w:eastAsia="Calibri" w:hAnsi="Times New Roman" w:cs="Times New Roman"/>
          <w:sz w:val="28"/>
        </w:rPr>
        <w:t>:</w:t>
      </w:r>
    </w:p>
    <w:p w14:paraId="4C157663"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природная чрезвычайная ситуация (далее ЧС); природная ЧС: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14:paraId="6E6B9226"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источник природной чрезвычайной ситуации; источник природной ЧС: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14:paraId="2FD2A202"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 xml:space="preserve">поражающий фактор источника природной чрезвычайной ситуации; поражающий фактор источника природной ЧС: </w:t>
      </w:r>
      <w:r w:rsidRPr="00DC54DE">
        <w:rPr>
          <w:rFonts w:ascii="Times New Roman" w:eastAsia="Calibri" w:hAnsi="Times New Roman" w:cs="Times New Roman"/>
          <w:sz w:val="28"/>
        </w:rPr>
        <w:t xml:space="preserve">Негативное влияние одного или совокупности поражающих факторов источника природной чрезвычайной ситуации, приведшее к человеческим жертвам, ущербу здоровью людей или окружающей среде, значительным материальным потерям и нарушению </w:t>
      </w:r>
      <w:r>
        <w:rPr>
          <w:rFonts w:ascii="Times New Roman" w:eastAsia="Calibri" w:hAnsi="Times New Roman" w:cs="Times New Roman"/>
          <w:sz w:val="28"/>
        </w:rPr>
        <w:t>условий жизнедеятельности людей</w:t>
      </w:r>
      <w:r w:rsidRPr="00BB6EA5">
        <w:rPr>
          <w:rFonts w:ascii="Times New Roman" w:eastAsia="Calibri" w:hAnsi="Times New Roman" w:cs="Times New Roman"/>
          <w:sz w:val="28"/>
        </w:rPr>
        <w:t>;</w:t>
      </w:r>
    </w:p>
    <w:p w14:paraId="3E9DF746"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 xml:space="preserve">опасное природное явление: </w:t>
      </w:r>
      <w:r w:rsidRPr="00412C8A">
        <w:rPr>
          <w:rFonts w:ascii="Times New Roman" w:eastAsia="Calibri" w:hAnsi="Times New Roman" w:cs="Times New Roman"/>
          <w:sz w:val="28"/>
        </w:rPr>
        <w:t>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r w:rsidRPr="00BB6EA5">
        <w:rPr>
          <w:rFonts w:ascii="Times New Roman" w:eastAsia="Calibri" w:hAnsi="Times New Roman" w:cs="Times New Roman"/>
          <w:sz w:val="28"/>
        </w:rPr>
        <w:t>;</w:t>
      </w:r>
    </w:p>
    <w:p w14:paraId="4D241C62"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 xml:space="preserve">стихийное бедствие: </w:t>
      </w:r>
      <w:r w:rsidRPr="00412C8A">
        <w:rPr>
          <w:rFonts w:ascii="Times New Roman" w:eastAsia="Calibri" w:hAnsi="Times New Roman" w:cs="Times New Roman"/>
          <w:sz w:val="28"/>
        </w:rPr>
        <w:t>разрушительное природное и (или) природно-антропогенное явление или процесс, в результате которого может возникнуть или возникла угроза жизни и здоровью людей, может произойти разрушение или уничтожение объектов производственного и (или) непроизводственного назначения, а также компонентов окружающей среды</w:t>
      </w:r>
      <w:r w:rsidRPr="00BB6EA5">
        <w:rPr>
          <w:rFonts w:ascii="Times New Roman" w:eastAsia="Calibri" w:hAnsi="Times New Roman" w:cs="Times New Roman"/>
          <w:sz w:val="28"/>
        </w:rPr>
        <w:t>;</w:t>
      </w:r>
    </w:p>
    <w:p w14:paraId="7D61C147"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 xml:space="preserve">природно-техногенная </w:t>
      </w:r>
      <w:r w:rsidRPr="00412C8A">
        <w:rPr>
          <w:rFonts w:ascii="Times New Roman" w:eastAsia="Calibri" w:hAnsi="Times New Roman" w:cs="Times New Roman"/>
          <w:sz w:val="28"/>
        </w:rPr>
        <w:t>чрезвычайная ситуация</w:t>
      </w:r>
      <w:r w:rsidRPr="00BB6EA5">
        <w:rPr>
          <w:rFonts w:ascii="Times New Roman" w:eastAsia="Calibri" w:hAnsi="Times New Roman" w:cs="Times New Roman"/>
          <w:sz w:val="28"/>
        </w:rPr>
        <w:t xml:space="preserve">: </w:t>
      </w:r>
      <w:r w:rsidRPr="00412C8A">
        <w:rPr>
          <w:rFonts w:ascii="Times New Roman" w:eastAsia="Calibri" w:hAnsi="Times New Roman" w:cs="Times New Roman"/>
          <w:sz w:val="28"/>
        </w:rPr>
        <w:t xml:space="preserve">Обстановка на определенной территории или акватории, сложившаяся в результате воздействия поражающих факторов источника природной чрезвычайной </w:t>
      </w:r>
      <w:r w:rsidRPr="00412C8A">
        <w:rPr>
          <w:rFonts w:ascii="Times New Roman" w:eastAsia="Calibri" w:hAnsi="Times New Roman" w:cs="Times New Roman"/>
          <w:sz w:val="28"/>
        </w:rPr>
        <w:lastRenderedPageBreak/>
        <w:t>ситуации на объекты инфраструктуры, которая может повлечь или повлекла за собой человеческие жертвы, ущерб здоровью людей и/или окружающей среде, значительные материальные потери и нарушение условий жизнедеятельности людей</w:t>
      </w:r>
      <w:r w:rsidRPr="00BB6EA5">
        <w:rPr>
          <w:rFonts w:ascii="Times New Roman" w:eastAsia="Calibri" w:hAnsi="Times New Roman" w:cs="Times New Roman"/>
          <w:sz w:val="28"/>
        </w:rPr>
        <w:t>;</w:t>
      </w:r>
    </w:p>
    <w:p w14:paraId="2A40AD4A"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 xml:space="preserve">зона природной чрезвычайной ситуации; зона природной ЧС: </w:t>
      </w:r>
      <w:r w:rsidRPr="00412C8A">
        <w:rPr>
          <w:rFonts w:ascii="Times New Roman" w:eastAsia="Calibri" w:hAnsi="Times New Roman" w:cs="Times New Roman"/>
          <w:sz w:val="28"/>
        </w:rPr>
        <w:t>Территория, на которой возникла природная чрезвычайная ситуация</w:t>
      </w:r>
      <w:r w:rsidRPr="00BB6EA5">
        <w:rPr>
          <w:rFonts w:ascii="Times New Roman" w:eastAsia="Calibri" w:hAnsi="Times New Roman" w:cs="Times New Roman"/>
          <w:sz w:val="28"/>
        </w:rPr>
        <w:t>;</w:t>
      </w:r>
    </w:p>
    <w:p w14:paraId="0E44CA53"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 xml:space="preserve">зона вероятной природной чрезвычайной ситуации; </w:t>
      </w:r>
      <w:r w:rsidRPr="00412C8A">
        <w:rPr>
          <w:rFonts w:ascii="Times New Roman" w:eastAsia="Calibri" w:hAnsi="Times New Roman" w:cs="Times New Roman"/>
          <w:sz w:val="28"/>
        </w:rPr>
        <w:t>зона вероятной природной ЧС: Территория или акватория, на которой существует либо не исключена возможность возникновения природной чрезвычайной ситуации</w:t>
      </w:r>
      <w:r w:rsidRPr="00BB6EA5">
        <w:rPr>
          <w:rFonts w:ascii="Times New Roman" w:eastAsia="Calibri" w:hAnsi="Times New Roman" w:cs="Times New Roman"/>
          <w:sz w:val="28"/>
        </w:rPr>
        <w:t>;</w:t>
      </w:r>
    </w:p>
    <w:p w14:paraId="00128ED9"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 xml:space="preserve">опасное геологическое явление: </w:t>
      </w:r>
      <w:r w:rsidRPr="00412C8A">
        <w:rPr>
          <w:rFonts w:ascii="Times New Roman" w:eastAsia="Calibri" w:hAnsi="Times New Roman" w:cs="Times New Roman"/>
          <w:sz w:val="28"/>
        </w:rPr>
        <w:t>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r w:rsidRPr="00BB6EA5">
        <w:rPr>
          <w:rFonts w:ascii="Times New Roman" w:eastAsia="Calibri" w:hAnsi="Times New Roman" w:cs="Times New Roman"/>
          <w:sz w:val="28"/>
        </w:rPr>
        <w:t>;</w:t>
      </w:r>
    </w:p>
    <w:p w14:paraId="62FED340"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опасное гидрологическое явление: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14:paraId="64FB35D6"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затопление: Покрытие территории водой в период половодья или паводков;</w:t>
      </w:r>
    </w:p>
    <w:p w14:paraId="144D3653"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подтопление: Повышение уровня грунтовых вод, нарушающее нормальное использование территории, строительство и эксплуатацию расположенных на ней объектов;</w:t>
      </w:r>
    </w:p>
    <w:p w14:paraId="7129D0FC"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зона затопления: Территория, покрываемая водой в результате превышения притока воды по сравнению с пропускной способностью русла;</w:t>
      </w:r>
    </w:p>
    <w:p w14:paraId="6C4354A5"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опасное метеорологическое явление: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14:paraId="6E133CF1"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BB6EA5">
        <w:rPr>
          <w:rFonts w:ascii="Times New Roman" w:eastAsia="Calibri" w:hAnsi="Times New Roman" w:cs="Times New Roman"/>
          <w:sz w:val="28"/>
        </w:rPr>
        <w:t xml:space="preserve">пожар: Неконтролируемый процесс горения, </w:t>
      </w:r>
      <w:r w:rsidRPr="00412C8A">
        <w:rPr>
          <w:rFonts w:ascii="Times New Roman" w:eastAsia="Calibri" w:hAnsi="Times New Roman" w:cs="Times New Roman"/>
          <w:sz w:val="28"/>
        </w:rPr>
        <w:t>развивающееся во времени и пространстве, причиняющее материальный ущерб, вред жизни и здоровью граждан, интересам общества и государства</w:t>
      </w:r>
      <w:r w:rsidRPr="00BB6EA5">
        <w:rPr>
          <w:rFonts w:ascii="Times New Roman" w:eastAsia="Calibri" w:hAnsi="Times New Roman" w:cs="Times New Roman"/>
          <w:sz w:val="28"/>
        </w:rPr>
        <w:t>;</w:t>
      </w:r>
    </w:p>
    <w:p w14:paraId="7315E541" w14:textId="77777777" w:rsidR="0023340D" w:rsidRPr="00BB6EA5" w:rsidRDefault="0023340D" w:rsidP="0023340D">
      <w:pPr>
        <w:widowControl w:val="0"/>
        <w:spacing w:after="0"/>
        <w:ind w:firstLine="709"/>
        <w:jc w:val="both"/>
        <w:rPr>
          <w:rFonts w:ascii="Times New Roman" w:eastAsia="Calibri" w:hAnsi="Times New Roman" w:cs="Times New Roman"/>
          <w:sz w:val="28"/>
        </w:rPr>
      </w:pPr>
      <w:r w:rsidRPr="00412C8A">
        <w:rPr>
          <w:rFonts w:ascii="Times New Roman" w:eastAsia="Calibri" w:hAnsi="Times New Roman" w:cs="Times New Roman"/>
          <w:sz w:val="28"/>
        </w:rPr>
        <w:t xml:space="preserve">ландшафтный </w:t>
      </w:r>
      <w:r>
        <w:rPr>
          <w:rFonts w:ascii="Times New Roman" w:eastAsia="Calibri" w:hAnsi="Times New Roman" w:cs="Times New Roman"/>
          <w:sz w:val="28"/>
        </w:rPr>
        <w:t>(природный)</w:t>
      </w:r>
      <w:r w:rsidRPr="00412C8A">
        <w:rPr>
          <w:rFonts w:ascii="Times New Roman" w:eastAsia="Calibri" w:hAnsi="Times New Roman" w:cs="Times New Roman"/>
          <w:sz w:val="28"/>
        </w:rPr>
        <w:t xml:space="preserve"> пожар: Неконтролируемый процесс горения, стихийно возникающий и распространяющийся в природной среде, охватывающий различные комп</w:t>
      </w:r>
      <w:r>
        <w:rPr>
          <w:rFonts w:ascii="Times New Roman" w:eastAsia="Calibri" w:hAnsi="Times New Roman" w:cs="Times New Roman"/>
          <w:sz w:val="28"/>
        </w:rPr>
        <w:t>оненты природного ландшафт;</w:t>
      </w:r>
    </w:p>
    <w:p w14:paraId="2A08EA9F" w14:textId="77777777" w:rsidR="006F5F05" w:rsidRPr="0039126E" w:rsidRDefault="006F5F05" w:rsidP="0023340D">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 xml:space="preserve">техногенная чрезвычайная ситуация: состояние, при котором в результате </w:t>
      </w:r>
      <w:r w:rsidRPr="0039126E">
        <w:rPr>
          <w:rFonts w:ascii="Times New Roman" w:eastAsia="Calibri" w:hAnsi="Times New Roman" w:cs="Times New Roman"/>
          <w:sz w:val="28"/>
        </w:rPr>
        <w:lastRenderedPageBreak/>
        <w:t>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331DA0EA" w14:textId="77777777" w:rsidR="006F5F05" w:rsidRPr="0039126E" w:rsidRDefault="006F5F05" w:rsidP="006F5F05">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биолого-социальная чрезвычайная ситуация; биосоциальная ЧС: Обстановка, при которой в результате возникновения источника биологической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14:paraId="12B311F8" w14:textId="77777777" w:rsidR="006F5F05" w:rsidRPr="0039126E" w:rsidRDefault="006F5F05" w:rsidP="006F5F05">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потенциально опасный биологический объект: Объект, в котором находится источник биолого-социальной чрезвычайной ситуации или осуществляется деятельность с использованием патогенных биологических агентов, авария на котором или разрушение которого может создать опасность для жизни и здоровья людей, животных и растений или нанести вред окружающей среде;</w:t>
      </w:r>
    </w:p>
    <w:p w14:paraId="7AC50C37" w14:textId="77777777" w:rsidR="006F5F05" w:rsidRPr="0039126E" w:rsidRDefault="006F5F05" w:rsidP="006F5F05">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особо опасная инфекция; ООИ: Высококонтагиозные заболевания, которые появляются внезапно и быстро распространяются, охватывая в короткие сроки большую массу населения, животных и растений. У людей и животных особо опасные инфекции протекают с тяжелой клинической картиной и характеризуются высокой летальностью;</w:t>
      </w:r>
    </w:p>
    <w:p w14:paraId="747291DD" w14:textId="77777777" w:rsidR="006F5F05" w:rsidRPr="0039126E" w:rsidRDefault="006F5F05" w:rsidP="006F5F05">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природные очаги инфекционных болезней: Наименьшая территория, в пределах которой происходит постоянная циркуляция возбудителя соответствующей инфекционной болезни между животными. Несет потенциальную угрозу вспышки заболевания;</w:t>
      </w:r>
    </w:p>
    <w:p w14:paraId="6A52BD19" w14:textId="77777777" w:rsidR="006F5F05" w:rsidRPr="0039126E" w:rsidRDefault="006F5F05" w:rsidP="006F5F05">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эпидемия: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 регистрируемый на данной территории уровень заболеваемости;</w:t>
      </w:r>
    </w:p>
    <w:p w14:paraId="032D64FE" w14:textId="77777777" w:rsidR="006F5F05" w:rsidRPr="0039126E" w:rsidRDefault="006F5F05" w:rsidP="006F5F05">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эпизоотия: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сельскохозяйственных животных, значительно превышающее обычно регистрируемый на данной территории уровень заболеваемости;</w:t>
      </w:r>
    </w:p>
    <w:p w14:paraId="7F880FE1" w14:textId="77777777" w:rsidR="006F5F05" w:rsidRPr="0039126E" w:rsidRDefault="006F5F05" w:rsidP="006F5F05">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 xml:space="preserve">эпифитотия: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 сопровождающееся массовой </w:t>
      </w:r>
      <w:r w:rsidRPr="0039126E">
        <w:rPr>
          <w:rFonts w:ascii="Times New Roman" w:eastAsia="Calibri" w:hAnsi="Times New Roman" w:cs="Times New Roman"/>
          <w:sz w:val="28"/>
        </w:rPr>
        <w:lastRenderedPageBreak/>
        <w:t>гибелью сельскохозяйственных культур и снижением их продуктивности.</w:t>
      </w:r>
    </w:p>
    <w:p w14:paraId="21D62001" w14:textId="77777777" w:rsidR="006F5F05" w:rsidRPr="0039126E" w:rsidRDefault="006F5F05" w:rsidP="006F5F05">
      <w:pPr>
        <w:widowControl w:val="0"/>
        <w:spacing w:after="0"/>
        <w:ind w:firstLine="709"/>
        <w:jc w:val="both"/>
        <w:rPr>
          <w:rFonts w:ascii="Times New Roman" w:eastAsia="Calibri" w:hAnsi="Times New Roman" w:cs="Times New Roman"/>
          <w:sz w:val="28"/>
        </w:rPr>
      </w:pPr>
      <w:r w:rsidRPr="0039126E">
        <w:rPr>
          <w:rFonts w:ascii="Times New Roman" w:eastAsia="Calibri" w:hAnsi="Times New Roman" w:cs="Times New Roman"/>
          <w:sz w:val="28"/>
        </w:rPr>
        <w:t xml:space="preserve"> При отмене и/или внесении изменении в действующие нормативные правовые акты, в том числе те, на которые содержится ссылка в Положении о территориальном планировании и Материалах по обоснованию генерального</w:t>
      </w:r>
      <w:r w:rsidRPr="0039126E">
        <w:rPr>
          <w:rFonts w:ascii="Times New Roman" w:eastAsia="Calibri" w:hAnsi="Times New Roman" w:cs="Times New Roman"/>
          <w:sz w:val="28"/>
        </w:rPr>
        <w:br/>
        <w:t>плана, следует руководствоваться нормами, вводимыми взамен отмененных.</w:t>
      </w:r>
    </w:p>
    <w:p w14:paraId="2E969B1C" w14:textId="77777777" w:rsidR="006F5F05" w:rsidRPr="0039126E" w:rsidRDefault="006F5F05" w:rsidP="006F5F05">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 Организация и осуществление мероприятий по действиям имеющихся сил и средств в очагах поражения и зонах (районах) чрезвычайных ситуаций возложены на областную подсистему единой государственной системы предупреждения и ликвидации чрезвычайных ситуаций, а также на Харовское звено областной подсистемы РСЧС, объединяющее органы управления, силы и средства </w:t>
      </w:r>
      <w:r w:rsidR="00AF0D91" w:rsidRPr="0039126E">
        <w:rPr>
          <w:rFonts w:ascii="Times New Roman" w:eastAsia="Times New Roman" w:hAnsi="Times New Roman" w:cs="Times New Roman"/>
          <w:sz w:val="28"/>
          <w:szCs w:val="28"/>
          <w:lang w:eastAsia="ru-RU"/>
        </w:rPr>
        <w:t>муниципального округа</w:t>
      </w:r>
      <w:r w:rsidRPr="0039126E">
        <w:rPr>
          <w:rFonts w:ascii="Times New Roman" w:eastAsia="Times New Roman" w:hAnsi="Times New Roman" w:cs="Times New Roman"/>
          <w:sz w:val="28"/>
          <w:szCs w:val="28"/>
          <w:lang w:eastAsia="ru-RU"/>
        </w:rPr>
        <w:t xml:space="preserve"> и участвующее в предупреждении и ликвидации чрезвычайных ситуаций на территории </w:t>
      </w:r>
      <w:r w:rsidR="00AF0D91" w:rsidRPr="0039126E">
        <w:rPr>
          <w:rFonts w:ascii="Times New Roman" w:eastAsia="Times New Roman" w:hAnsi="Times New Roman" w:cs="Times New Roman"/>
          <w:sz w:val="28"/>
          <w:szCs w:val="28"/>
          <w:lang w:eastAsia="ru-RU"/>
        </w:rPr>
        <w:t>муниципального округа</w:t>
      </w:r>
      <w:r w:rsidRPr="0039126E">
        <w:rPr>
          <w:rFonts w:ascii="Times New Roman" w:eastAsia="Times New Roman" w:hAnsi="Times New Roman" w:cs="Times New Roman"/>
          <w:sz w:val="28"/>
          <w:szCs w:val="28"/>
          <w:lang w:eastAsia="ru-RU"/>
        </w:rPr>
        <w:t>.</w:t>
      </w:r>
    </w:p>
    <w:p w14:paraId="62C9455B" w14:textId="77777777" w:rsidR="00BC73DD" w:rsidRPr="0039126E" w:rsidRDefault="00BC73DD" w:rsidP="00112D72">
      <w:pPr>
        <w:pStyle w:val="aa"/>
        <w:keepNext/>
        <w:widowControl w:val="0"/>
        <w:numPr>
          <w:ilvl w:val="1"/>
          <w:numId w:val="14"/>
        </w:numPr>
        <w:spacing w:before="240" w:line="240" w:lineRule="auto"/>
        <w:ind w:left="0" w:hanging="11"/>
        <w:jc w:val="center"/>
        <w:outlineLvl w:val="1"/>
        <w:rPr>
          <w:rFonts w:ascii="Times New Roman" w:eastAsia="Times New Roman" w:hAnsi="Times New Roman" w:cs="Times New Roman"/>
          <w:b/>
          <w:bCs/>
          <w:sz w:val="28"/>
          <w:szCs w:val="28"/>
          <w:lang w:eastAsia="ru-RU"/>
        </w:rPr>
      </w:pPr>
      <w:bookmarkStart w:id="256" w:name="_Toc192693405"/>
      <w:r w:rsidRPr="0039126E">
        <w:rPr>
          <w:rFonts w:ascii="Times New Roman" w:eastAsia="Times New Roman" w:hAnsi="Times New Roman" w:cs="Times New Roman"/>
          <w:b/>
          <w:bCs/>
          <w:sz w:val="28"/>
          <w:szCs w:val="28"/>
          <w:lang w:eastAsia="ru-RU"/>
        </w:rPr>
        <w:t>Перечень возможных источников ЧС природного характера,</w:t>
      </w:r>
      <w:r w:rsidRPr="0039126E">
        <w:rPr>
          <w:rFonts w:ascii="Times New Roman" w:eastAsia="Times New Roman" w:hAnsi="Times New Roman" w:cs="Times New Roman"/>
          <w:b/>
          <w:bCs/>
          <w:sz w:val="28"/>
          <w:szCs w:val="28"/>
          <w:lang w:eastAsia="ru-RU"/>
        </w:rPr>
        <w:br/>
        <w:t>которые могут оказывать воздействие на проектируемую территорию</w:t>
      </w:r>
      <w:bookmarkEnd w:id="256"/>
    </w:p>
    <w:p w14:paraId="5E769923" w14:textId="77777777" w:rsidR="00E51504" w:rsidRPr="0039126E" w:rsidRDefault="00E51504" w:rsidP="00E51504">
      <w:pPr>
        <w:spacing w:after="0"/>
        <w:ind w:firstLine="708"/>
        <w:jc w:val="both"/>
        <w:rPr>
          <w:rFonts w:ascii="Times New Roman" w:eastAsia="Times New Roman" w:hAnsi="Times New Roman" w:cs="Times New Roman"/>
          <w:sz w:val="28"/>
          <w:szCs w:val="24"/>
        </w:rPr>
      </w:pPr>
      <w:bookmarkStart w:id="257" w:name="_Toc518303996"/>
      <w:bookmarkStart w:id="258" w:name="_Toc15983941"/>
      <w:bookmarkStart w:id="259" w:name="_Toc64556342"/>
      <w:r w:rsidRPr="0039126E">
        <w:rPr>
          <w:rFonts w:ascii="Times New Roman" w:eastAsia="Times New Roman" w:hAnsi="Times New Roman" w:cs="Times New Roman"/>
          <w:sz w:val="28"/>
          <w:szCs w:val="24"/>
        </w:rPr>
        <w:t xml:space="preserve">Источниками чрезвычайных ситуаций природного характера в соответствии с </w:t>
      </w:r>
      <w:r w:rsidR="00112BA7" w:rsidRPr="00112BA7">
        <w:rPr>
          <w:rFonts w:ascii="Times New Roman" w:eastAsia="Times New Roman" w:hAnsi="Times New Roman" w:cs="Times New Roman"/>
          <w:sz w:val="28"/>
          <w:szCs w:val="24"/>
        </w:rPr>
        <w:t>ГОСТ 22.0.03-2022</w:t>
      </w:r>
      <w:r w:rsidR="00112BA7">
        <w:rPr>
          <w:rFonts w:ascii="Times New Roman" w:eastAsia="Times New Roman" w:hAnsi="Times New Roman" w:cs="Times New Roman"/>
          <w:sz w:val="28"/>
          <w:szCs w:val="24"/>
        </w:rPr>
        <w:t xml:space="preserve"> </w:t>
      </w:r>
      <w:r w:rsidRPr="0039126E">
        <w:rPr>
          <w:rFonts w:ascii="Times New Roman" w:eastAsia="Times New Roman" w:hAnsi="Times New Roman" w:cs="Times New Roman"/>
          <w:sz w:val="28"/>
          <w:szCs w:val="24"/>
        </w:rPr>
        <w:t>на территории являются:</w:t>
      </w:r>
    </w:p>
    <w:p w14:paraId="06DDAED5" w14:textId="77777777" w:rsidR="00E51504" w:rsidRPr="0039126E" w:rsidRDefault="00E51504" w:rsidP="00E51504">
      <w:pPr>
        <w:spacing w:after="0"/>
        <w:ind w:left="106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опасные геологические процессы;</w:t>
      </w:r>
    </w:p>
    <w:p w14:paraId="0188D010" w14:textId="77777777" w:rsidR="00E51504" w:rsidRPr="0039126E" w:rsidRDefault="00E51504" w:rsidP="00E51504">
      <w:pPr>
        <w:spacing w:after="0"/>
        <w:ind w:left="106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опасные гидрологические явления и процессы;</w:t>
      </w:r>
    </w:p>
    <w:p w14:paraId="78A2AF81" w14:textId="77777777" w:rsidR="00E51504" w:rsidRPr="0039126E" w:rsidRDefault="00E51504" w:rsidP="00E51504">
      <w:pPr>
        <w:spacing w:after="0"/>
        <w:ind w:left="106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опасные метеорологические явления и процессы;</w:t>
      </w:r>
    </w:p>
    <w:p w14:paraId="1433E2D3" w14:textId="77777777" w:rsidR="00E51504" w:rsidRPr="0039126E" w:rsidRDefault="00E51504" w:rsidP="00E51504">
      <w:pPr>
        <w:spacing w:after="0"/>
        <w:ind w:left="106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природные пожары.</w:t>
      </w:r>
    </w:p>
    <w:p w14:paraId="25917A84" w14:textId="77777777" w:rsidR="00E51504" w:rsidRPr="0039126E" w:rsidRDefault="00E51504" w:rsidP="00E51504">
      <w:pPr>
        <w:spacing w:after="0"/>
        <w:ind w:firstLine="709"/>
        <w:jc w:val="both"/>
        <w:rPr>
          <w:rFonts w:ascii="Times New Roman" w:eastAsia="Times New Roman" w:hAnsi="Times New Roman" w:cs="Times New Roman"/>
          <w:b/>
          <w:sz w:val="28"/>
          <w:szCs w:val="28"/>
        </w:rPr>
      </w:pPr>
      <w:r w:rsidRPr="0039126E">
        <w:rPr>
          <w:rFonts w:ascii="Times New Roman" w:eastAsia="Times New Roman" w:hAnsi="Times New Roman" w:cs="Times New Roman"/>
          <w:b/>
          <w:sz w:val="28"/>
          <w:szCs w:val="28"/>
        </w:rPr>
        <w:t>Опасные экзогенные геологические процессы</w:t>
      </w:r>
    </w:p>
    <w:p w14:paraId="5915E6D4" w14:textId="77777777" w:rsidR="00E51504" w:rsidRPr="0039126E" w:rsidRDefault="00E51504" w:rsidP="00E51504">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Территория разнообразна и интересна по набору и геоди</w:t>
      </w:r>
      <w:r w:rsidRPr="0039126E">
        <w:rPr>
          <w:rFonts w:ascii="Times New Roman" w:eastAsia="Times New Roman" w:hAnsi="Times New Roman" w:cs="Times New Roman"/>
          <w:sz w:val="28"/>
          <w:szCs w:val="28"/>
        </w:rPr>
        <w:softHyphen/>
        <w:t>намике экзогенных геологических процессов (далее ЭГП). Интенсивность проявлений экзогенных геологических процессов отражает ак</w:t>
      </w:r>
      <w:r w:rsidRPr="0039126E">
        <w:rPr>
          <w:rFonts w:ascii="Times New Roman" w:eastAsia="Times New Roman" w:hAnsi="Times New Roman" w:cs="Times New Roman"/>
          <w:sz w:val="28"/>
          <w:szCs w:val="28"/>
        </w:rPr>
        <w:softHyphen/>
        <w:t>тивность современных неотектонических движений земной коры. Район активного проявления ЭГП приурочен к современным неотектоническим структурам. Активность проявлений ЭГП также сильно зависит от антропогенного воздейст</w:t>
      </w:r>
      <w:r w:rsidRPr="0039126E">
        <w:rPr>
          <w:rFonts w:ascii="Times New Roman" w:eastAsia="Times New Roman" w:hAnsi="Times New Roman" w:cs="Times New Roman"/>
          <w:sz w:val="28"/>
          <w:szCs w:val="28"/>
        </w:rPr>
        <w:softHyphen/>
        <w:t xml:space="preserve">вия человека на окружающую среду. </w:t>
      </w:r>
    </w:p>
    <w:p w14:paraId="38453ACB" w14:textId="77777777" w:rsidR="00E51504" w:rsidRPr="0039126E" w:rsidRDefault="00E51504" w:rsidP="00E51504">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В целом по территории активность проявлений ЭГП не</w:t>
      </w:r>
      <w:r w:rsidRPr="0039126E">
        <w:rPr>
          <w:rFonts w:ascii="Times New Roman" w:eastAsia="Times New Roman" w:hAnsi="Times New Roman" w:cs="Times New Roman"/>
          <w:sz w:val="28"/>
          <w:szCs w:val="28"/>
        </w:rPr>
        <w:softHyphen/>
        <w:t xml:space="preserve">высокая, в связи с равнинным рельефом местности. </w:t>
      </w:r>
    </w:p>
    <w:p w14:paraId="52ED472D" w14:textId="77777777" w:rsidR="00E51504" w:rsidRPr="0039126E" w:rsidRDefault="00E51504" w:rsidP="00E51504">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Процесс заболачивания</w:t>
      </w:r>
      <w:r w:rsidRPr="0039126E">
        <w:rPr>
          <w:rFonts w:ascii="Times New Roman" w:eastAsia="Times New Roman" w:hAnsi="Times New Roman" w:cs="Times New Roman"/>
          <w:i/>
          <w:sz w:val="28"/>
          <w:szCs w:val="28"/>
        </w:rPr>
        <w:t xml:space="preserve"> </w:t>
      </w:r>
      <w:r w:rsidRPr="0039126E">
        <w:rPr>
          <w:rFonts w:ascii="Times New Roman" w:eastAsia="Times New Roman" w:hAnsi="Times New Roman" w:cs="Times New Roman"/>
          <w:sz w:val="28"/>
          <w:szCs w:val="28"/>
        </w:rPr>
        <w:t>детально изучен работами Государственного гидрологическо</w:t>
      </w:r>
      <w:r w:rsidRPr="0039126E">
        <w:rPr>
          <w:rFonts w:ascii="Times New Roman" w:eastAsia="Times New Roman" w:hAnsi="Times New Roman" w:cs="Times New Roman"/>
          <w:sz w:val="28"/>
          <w:szCs w:val="28"/>
        </w:rPr>
        <w:softHyphen/>
        <w:t>го института (ГГИ). Наблюдения за режимом болот ведут региональные гидрологические от</w:t>
      </w:r>
      <w:r w:rsidRPr="0039126E">
        <w:rPr>
          <w:rFonts w:ascii="Times New Roman" w:eastAsia="Times New Roman" w:hAnsi="Times New Roman" w:cs="Times New Roman"/>
          <w:sz w:val="28"/>
          <w:szCs w:val="28"/>
        </w:rPr>
        <w:softHyphen/>
        <w:t xml:space="preserve">делы в Гидрометеослужбе. На </w:t>
      </w:r>
      <w:r w:rsidR="00AF0D91" w:rsidRPr="0039126E">
        <w:rPr>
          <w:rFonts w:ascii="Times New Roman" w:eastAsia="Times New Roman" w:hAnsi="Times New Roman" w:cs="Times New Roman"/>
          <w:sz w:val="28"/>
          <w:szCs w:val="28"/>
        </w:rPr>
        <w:t xml:space="preserve">рассматриваемой </w:t>
      </w:r>
      <w:r w:rsidRPr="0039126E">
        <w:rPr>
          <w:rFonts w:ascii="Times New Roman" w:eastAsia="Times New Roman" w:hAnsi="Times New Roman" w:cs="Times New Roman"/>
          <w:sz w:val="28"/>
          <w:szCs w:val="28"/>
        </w:rPr>
        <w:t>территории находятся месторождения торфа, которые занимают около 7,4 % от всей территории (площадь торфяных месторождений составляет 5204,2 га).</w:t>
      </w:r>
    </w:p>
    <w:p w14:paraId="73D0637C" w14:textId="77777777" w:rsidR="00E51504" w:rsidRPr="0039126E" w:rsidRDefault="00E51504" w:rsidP="00E51504">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В целом овражная эрозия развита слабо, так как на территории области преобладают</w:t>
      </w:r>
      <w:r w:rsidRPr="0039126E">
        <w:t xml:space="preserve"> </w:t>
      </w:r>
      <w:r w:rsidRPr="0039126E">
        <w:rPr>
          <w:rFonts w:ascii="Times New Roman" w:eastAsia="Times New Roman" w:hAnsi="Times New Roman" w:cs="Times New Roman"/>
          <w:sz w:val="28"/>
          <w:szCs w:val="28"/>
        </w:rPr>
        <w:t xml:space="preserve">озерно-ледниковые, озерно-аллювиальные, озерные и биогенные </w:t>
      </w:r>
      <w:r w:rsidRPr="0039126E">
        <w:rPr>
          <w:rFonts w:ascii="Times New Roman" w:eastAsia="Times New Roman" w:hAnsi="Times New Roman" w:cs="Times New Roman"/>
          <w:sz w:val="28"/>
          <w:szCs w:val="28"/>
        </w:rPr>
        <w:lastRenderedPageBreak/>
        <w:t>равнины и  плоскими и волнистыми моренными и озерно-ледниковыми равнинами с участием холмисто-моренного зандрового и биогенного рельефа. Развитие овражной эрозии большой опасности не представляет. Для защиты от овражной эрозии эффективна посадка деревьев и кустарников, охранные зоны лесных насаждений, а также инженерные работы по регулированию плоскостного и линейного стока.</w:t>
      </w:r>
    </w:p>
    <w:p w14:paraId="1C857998" w14:textId="77777777" w:rsidR="00E51504" w:rsidRPr="0039126E" w:rsidRDefault="00E51504" w:rsidP="00E51504">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Оползни наблюдаются только по берегам рек в небольших масштабах, то есть данные явления не способны оказывать существенную опасность для экономики и жизнедеятельности населения.</w:t>
      </w:r>
    </w:p>
    <w:p w14:paraId="47968546" w14:textId="77777777" w:rsidR="00E51504" w:rsidRPr="0039126E" w:rsidRDefault="00E51504" w:rsidP="00E51504">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Обрывы берегов р. Кубена встречаются вблизи населенных пунктов: Мятнево, Лещево,  Палковская, Конанцево, Дитинская.</w:t>
      </w:r>
    </w:p>
    <w:p w14:paraId="7483AC16" w14:textId="77777777" w:rsidR="00E51504" w:rsidRPr="0039126E" w:rsidRDefault="00E51504" w:rsidP="00E51504">
      <w:pPr>
        <w:spacing w:after="0"/>
        <w:ind w:firstLine="709"/>
        <w:jc w:val="both"/>
        <w:rPr>
          <w:rFonts w:ascii="Times New Roman" w:eastAsia="Times New Roman" w:hAnsi="Times New Roman" w:cs="Times New Roman"/>
          <w:b/>
          <w:sz w:val="28"/>
          <w:szCs w:val="28"/>
        </w:rPr>
      </w:pPr>
      <w:r w:rsidRPr="0039126E">
        <w:rPr>
          <w:rFonts w:ascii="Times New Roman" w:eastAsia="Times New Roman" w:hAnsi="Times New Roman" w:cs="Times New Roman"/>
          <w:b/>
          <w:sz w:val="28"/>
          <w:szCs w:val="28"/>
        </w:rPr>
        <w:t>Опасные гидрологические явления и процессы</w:t>
      </w:r>
    </w:p>
    <w:p w14:paraId="7A6DCA24"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Территория заболочена и сформирована густой сетью рек и озер. Основными водными артериями являются реки: Кубена, Двиница, Молюк, Пухманга, Сима, Сить и др.</w:t>
      </w:r>
    </w:p>
    <w:p w14:paraId="60F0B48C"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Положение в зоне избыточного увлажнения создает благоприятные условия для заболачивания низинных участков. Преобладание атмосферных осадков над испарением, высокий уровень грунтовых вод и наличие низменностей, лишенных дренажа на водонепроницаемых грунтах (глины, суглинки), способствуют заболачиванию, а высокие летние температуры способствуют интенсивному торфообразованию.</w:t>
      </w:r>
    </w:p>
    <w:p w14:paraId="0D4B473D"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Половодье сопровождается быстрыми большими подъемами уровня воды, на отдельных реках – незначительными заторами льда. Наивысшие уровни весеннего половодья наблюдаются 22 апреля – 1 мая, самые ранние даты наступления наивысших уровней – 3-10 апреля, поздние - 5-23 мая.</w:t>
      </w:r>
    </w:p>
    <w:p w14:paraId="1BF8A39D" w14:textId="77777777" w:rsidR="00E51504" w:rsidRPr="0039126E" w:rsidRDefault="00E51504" w:rsidP="00E51504">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Зоны затопления, подтопления считаются установленными со дня внесения сведений о зонах затопления, подтопления в Единый государственный реестр недвижимости в соответствии с п. 5 Постановления Правительства Российской Федерации от 18 апреля 2014 года  № 360</w:t>
      </w:r>
      <w:r w:rsidRPr="0039126E">
        <w:rPr>
          <w:rFonts w:ascii="Times New Roman" w:eastAsia="Times New Roman" w:hAnsi="Times New Roman" w:cs="Times New Roman"/>
          <w:sz w:val="28"/>
          <w:szCs w:val="28"/>
          <w:vertAlign w:val="superscript"/>
        </w:rPr>
        <w:footnoteReference w:id="125"/>
      </w:r>
      <w:r w:rsidRPr="0039126E">
        <w:rPr>
          <w:rFonts w:ascii="Times New Roman" w:eastAsia="Times New Roman" w:hAnsi="Times New Roman" w:cs="Times New Roman"/>
          <w:sz w:val="28"/>
          <w:szCs w:val="28"/>
        </w:rPr>
        <w:t>.</w:t>
      </w:r>
    </w:p>
    <w:p w14:paraId="2CA97735" w14:textId="77777777" w:rsidR="00E51504" w:rsidRPr="0039126E" w:rsidRDefault="00E51504" w:rsidP="00E51504">
      <w:pPr>
        <w:spacing w:after="0"/>
        <w:ind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Сведения о границах зон затопления и подтопления</w:t>
      </w:r>
      <w:r w:rsidRPr="0039126E">
        <w:t xml:space="preserve"> </w:t>
      </w:r>
      <w:r w:rsidRPr="0039126E">
        <w:rPr>
          <w:rFonts w:ascii="Times New Roman" w:eastAsia="Times New Roman" w:hAnsi="Times New Roman" w:cs="Times New Roman"/>
          <w:sz w:val="28"/>
          <w:szCs w:val="24"/>
        </w:rPr>
        <w:t>при максимальных уровнях воды 1 % обеспеченности на территории, прилегающей к р. Кубена в пределах г. Харовск, имеются в едином государственном реестре недвижимости с соответствующими реестровыми номерами</w:t>
      </w:r>
      <w:r w:rsidRPr="0039126E">
        <w:t xml:space="preserve">  </w:t>
      </w:r>
      <w:r w:rsidRPr="0039126E">
        <w:rPr>
          <w:rFonts w:ascii="Times New Roman" w:eastAsia="Times New Roman" w:hAnsi="Times New Roman" w:cs="Times New Roman"/>
          <w:sz w:val="28"/>
          <w:szCs w:val="24"/>
        </w:rPr>
        <w:t>35:12-6.309 и 35:12-6.310.</w:t>
      </w:r>
      <w:r w:rsidR="00AF0D91" w:rsidRPr="0039126E">
        <w:rPr>
          <w:rFonts w:ascii="Times New Roman" w:eastAsia="Times New Roman" w:hAnsi="Times New Roman" w:cs="Times New Roman"/>
          <w:sz w:val="28"/>
          <w:szCs w:val="24"/>
        </w:rPr>
        <w:t xml:space="preserve"> В границы зон затопления и подтопления попадают небольшие незастроенные территории.</w:t>
      </w:r>
    </w:p>
    <w:p w14:paraId="7C4EF66E" w14:textId="77777777" w:rsidR="00E51504" w:rsidRPr="0039126E" w:rsidRDefault="00E51504" w:rsidP="00E51504">
      <w:pPr>
        <w:spacing w:after="0"/>
        <w:ind w:firstLine="709"/>
        <w:jc w:val="both"/>
        <w:rPr>
          <w:rFonts w:ascii="Times New Roman" w:eastAsia="Times New Roman" w:hAnsi="Times New Roman" w:cs="Times New Roman"/>
          <w:b/>
          <w:sz w:val="28"/>
          <w:szCs w:val="28"/>
        </w:rPr>
      </w:pPr>
      <w:r w:rsidRPr="0039126E">
        <w:rPr>
          <w:rFonts w:ascii="Times New Roman" w:eastAsia="Times New Roman" w:hAnsi="Times New Roman" w:cs="Times New Roman"/>
          <w:b/>
          <w:sz w:val="28"/>
          <w:szCs w:val="28"/>
        </w:rPr>
        <w:t>Опасные метеорологические явления</w:t>
      </w:r>
    </w:p>
    <w:p w14:paraId="7C50D36B"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lastRenderedPageBreak/>
        <w:t>Наиболее опасными явлениями погоды, характерными для территории являются:</w:t>
      </w:r>
    </w:p>
    <w:p w14:paraId="43CB9AA5"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грозы (40-60 часов в год); </w:t>
      </w:r>
    </w:p>
    <w:p w14:paraId="74F87FA2"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сильные ветры со скоростью 25 м/сек и более;</w:t>
      </w:r>
    </w:p>
    <w:p w14:paraId="7C4565EE"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ливни с интенсивностью 30 мм в час и более; </w:t>
      </w:r>
    </w:p>
    <w:p w14:paraId="0D6453E0" w14:textId="77777777" w:rsidR="00E51504" w:rsidRPr="0039126E" w:rsidRDefault="00E51504" w:rsidP="00E51504">
      <w:pPr>
        <w:spacing w:after="0"/>
        <w:ind w:firstLine="708"/>
        <w:jc w:val="both"/>
        <w:rPr>
          <w:rFonts w:ascii="Times New Roman" w:eastAsia="Times New Roman" w:hAnsi="Times New Roman" w:cs="Times New Roman"/>
          <w:snapToGrid w:val="0"/>
          <w:sz w:val="28"/>
          <w:szCs w:val="24"/>
        </w:rPr>
      </w:pPr>
      <w:r w:rsidRPr="0039126E">
        <w:rPr>
          <w:rFonts w:ascii="Times New Roman" w:eastAsia="Times New Roman" w:hAnsi="Times New Roman" w:cs="Times New Roman"/>
          <w:snapToGrid w:val="0"/>
          <w:sz w:val="28"/>
          <w:szCs w:val="24"/>
        </w:rPr>
        <w:t xml:space="preserve">град с диаметром частиц 20 мм; </w:t>
      </w:r>
    </w:p>
    <w:p w14:paraId="5CF267F4"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сильные морозы (около - 40 </w:t>
      </w:r>
      <w:r w:rsidRPr="0039126E">
        <w:rPr>
          <w:rFonts w:ascii="Times New Roman" w:eastAsia="Times New Roman" w:hAnsi="Times New Roman" w:cs="Times New Roman"/>
          <w:sz w:val="28"/>
          <w:szCs w:val="24"/>
          <w:vertAlign w:val="superscript"/>
        </w:rPr>
        <w:t xml:space="preserve">о </w:t>
      </w:r>
      <w:r w:rsidRPr="0039126E">
        <w:rPr>
          <w:rFonts w:ascii="Times New Roman" w:eastAsia="Times New Roman" w:hAnsi="Times New Roman" w:cs="Times New Roman"/>
          <w:sz w:val="28"/>
          <w:szCs w:val="24"/>
        </w:rPr>
        <w:t>С);</w:t>
      </w:r>
    </w:p>
    <w:p w14:paraId="5A8AE297"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сильная жара (около 35ºС)</w:t>
      </w:r>
    </w:p>
    <w:p w14:paraId="1D23AABA"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снегопады, превышающие 20 мм за 24 часа; </w:t>
      </w:r>
    </w:p>
    <w:p w14:paraId="7C595C50"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вес снежного покрова - 100 кг/кв. м; </w:t>
      </w:r>
    </w:p>
    <w:p w14:paraId="0B37527D"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наибольшая глубина промерзания - 198 см.</w:t>
      </w:r>
    </w:p>
    <w:p w14:paraId="64644EC3"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Характеристики поражающих факторов указанных чрезвычайных ситуаций приведены в таблице 1</w:t>
      </w:r>
      <w:r w:rsidR="00826EA4" w:rsidRPr="0039126E">
        <w:rPr>
          <w:rFonts w:ascii="Times New Roman" w:eastAsia="Times New Roman" w:hAnsi="Times New Roman" w:cs="Times New Roman"/>
          <w:sz w:val="28"/>
          <w:szCs w:val="24"/>
        </w:rPr>
        <w:t>3</w:t>
      </w:r>
      <w:r w:rsidRPr="0039126E">
        <w:rPr>
          <w:rFonts w:ascii="Times New Roman" w:eastAsia="Times New Roman" w:hAnsi="Times New Roman" w:cs="Times New Roman"/>
          <w:sz w:val="28"/>
          <w:szCs w:val="24"/>
        </w:rPr>
        <w:t>.1.</w:t>
      </w:r>
      <w:r w:rsidR="00FB4E39">
        <w:rPr>
          <w:rFonts w:ascii="Times New Roman" w:eastAsia="Times New Roman" w:hAnsi="Times New Roman" w:cs="Times New Roman"/>
          <w:sz w:val="28"/>
          <w:szCs w:val="24"/>
        </w:rPr>
        <w:t>1</w:t>
      </w:r>
      <w:r w:rsidRPr="0039126E">
        <w:rPr>
          <w:rFonts w:ascii="Times New Roman" w:eastAsia="Times New Roman" w:hAnsi="Times New Roman" w:cs="Times New Roman"/>
          <w:sz w:val="28"/>
          <w:szCs w:val="24"/>
        </w:rPr>
        <w:t xml:space="preserve">.                            </w:t>
      </w:r>
    </w:p>
    <w:p w14:paraId="772E885F" w14:textId="77777777" w:rsidR="00E51504" w:rsidRPr="0039126E" w:rsidRDefault="00E51504" w:rsidP="00E51504">
      <w:pPr>
        <w:spacing w:after="0"/>
        <w:ind w:firstLine="708"/>
        <w:jc w:val="right"/>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Таблица 1</w:t>
      </w:r>
      <w:r w:rsidR="00826EA4" w:rsidRPr="0039126E">
        <w:rPr>
          <w:rFonts w:ascii="Times New Roman" w:eastAsia="Times New Roman" w:hAnsi="Times New Roman" w:cs="Times New Roman"/>
          <w:sz w:val="28"/>
          <w:szCs w:val="24"/>
        </w:rPr>
        <w:t>3</w:t>
      </w:r>
      <w:r w:rsidRPr="0039126E">
        <w:rPr>
          <w:rFonts w:ascii="Times New Roman" w:eastAsia="Times New Roman" w:hAnsi="Times New Roman" w:cs="Times New Roman"/>
          <w:sz w:val="28"/>
          <w:szCs w:val="24"/>
        </w:rPr>
        <w:t>.1.</w:t>
      </w:r>
      <w:r w:rsidR="00FB4E39">
        <w:rPr>
          <w:rFonts w:ascii="Times New Roman" w:eastAsia="Times New Roman" w:hAnsi="Times New Roman" w:cs="Times New Roman"/>
          <w:sz w:val="28"/>
          <w:szCs w:val="24"/>
        </w:rPr>
        <w:t>1</w:t>
      </w:r>
      <w:r w:rsidRPr="0039126E">
        <w:rPr>
          <w:rFonts w:ascii="Times New Roman" w:eastAsia="Times New Roman" w:hAnsi="Times New Roman" w:cs="Times New Roman"/>
          <w:sz w:val="28"/>
          <w:szCs w:val="24"/>
        </w:rPr>
        <w:t xml:space="preserve">                           </w:t>
      </w:r>
    </w:p>
    <w:p w14:paraId="4F32962D" w14:textId="77777777" w:rsidR="00E51504" w:rsidRPr="0039126E" w:rsidRDefault="00E51504" w:rsidP="00E51504">
      <w:pPr>
        <w:spacing w:after="0"/>
        <w:ind w:left="708" w:hanging="708"/>
        <w:jc w:val="center"/>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Характеристики поражающих факторов указанных чрезвычайных ситуаций</w:t>
      </w: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904"/>
        <w:gridCol w:w="6735"/>
      </w:tblGrid>
      <w:tr w:rsidR="00CB5397" w:rsidRPr="0039126E" w14:paraId="38200DBB" w14:textId="77777777" w:rsidTr="00E51504">
        <w:trPr>
          <w:trHeight w:val="603"/>
          <w:tblHeader/>
        </w:trPr>
        <w:tc>
          <w:tcPr>
            <w:tcW w:w="2904" w:type="dxa"/>
            <w:tcBorders>
              <w:top w:val="single" w:sz="2" w:space="0" w:color="auto"/>
              <w:left w:val="single" w:sz="2" w:space="0" w:color="auto"/>
              <w:bottom w:val="nil"/>
              <w:right w:val="single" w:sz="2" w:space="0" w:color="auto"/>
            </w:tcBorders>
            <w:hideMark/>
          </w:tcPr>
          <w:p w14:paraId="62B82B51" w14:textId="77777777" w:rsidR="00E51504" w:rsidRPr="0039126E" w:rsidRDefault="00E51504" w:rsidP="00900435">
            <w:pPr>
              <w:spacing w:after="0" w:line="240" w:lineRule="auto"/>
              <w:jc w:val="center"/>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Источник ЧС</w:t>
            </w:r>
          </w:p>
        </w:tc>
        <w:tc>
          <w:tcPr>
            <w:tcW w:w="6735" w:type="dxa"/>
            <w:tcBorders>
              <w:top w:val="single" w:sz="2" w:space="0" w:color="auto"/>
              <w:left w:val="single" w:sz="2" w:space="0" w:color="auto"/>
              <w:bottom w:val="nil"/>
              <w:right w:val="single" w:sz="2" w:space="0" w:color="auto"/>
            </w:tcBorders>
            <w:hideMark/>
          </w:tcPr>
          <w:p w14:paraId="4E629CA4" w14:textId="77777777" w:rsidR="00E51504" w:rsidRPr="0039126E" w:rsidRDefault="00E51504" w:rsidP="00900435">
            <w:pPr>
              <w:spacing w:after="0" w:line="240" w:lineRule="auto"/>
              <w:jc w:val="center"/>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Характер воздействия поражающего фактора</w:t>
            </w:r>
          </w:p>
        </w:tc>
      </w:tr>
    </w:tbl>
    <w:p w14:paraId="40BB83B8" w14:textId="77777777" w:rsidR="00E51504" w:rsidRPr="0039126E" w:rsidRDefault="00E51504" w:rsidP="00E51504">
      <w:pPr>
        <w:spacing w:after="0" w:line="360" w:lineRule="auto"/>
        <w:ind w:firstLine="708"/>
        <w:jc w:val="right"/>
        <w:rPr>
          <w:rFonts w:ascii="Times New Roman" w:eastAsia="Times New Roman" w:hAnsi="Times New Roman" w:cs="Times New Roman"/>
          <w:sz w:val="2"/>
          <w:szCs w:val="2"/>
        </w:rPr>
      </w:pP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904"/>
        <w:gridCol w:w="6735"/>
      </w:tblGrid>
      <w:tr w:rsidR="00CB5397" w:rsidRPr="0039126E" w14:paraId="3D9FDE7E" w14:textId="77777777" w:rsidTr="00E51504">
        <w:trPr>
          <w:trHeight w:val="305"/>
          <w:tblHeader/>
        </w:trPr>
        <w:tc>
          <w:tcPr>
            <w:tcW w:w="2904" w:type="dxa"/>
            <w:tcBorders>
              <w:top w:val="single" w:sz="2" w:space="0" w:color="auto"/>
              <w:left w:val="single" w:sz="2" w:space="0" w:color="auto"/>
              <w:bottom w:val="single" w:sz="2" w:space="0" w:color="auto"/>
              <w:right w:val="single" w:sz="2" w:space="0" w:color="auto"/>
            </w:tcBorders>
            <w:hideMark/>
          </w:tcPr>
          <w:p w14:paraId="74B8F9F0" w14:textId="77777777" w:rsidR="00E51504" w:rsidRPr="0039126E" w:rsidRDefault="00E51504" w:rsidP="00900435">
            <w:pPr>
              <w:spacing w:after="0" w:line="240" w:lineRule="auto"/>
              <w:jc w:val="center"/>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1</w:t>
            </w:r>
          </w:p>
        </w:tc>
        <w:tc>
          <w:tcPr>
            <w:tcW w:w="6735" w:type="dxa"/>
            <w:tcBorders>
              <w:top w:val="single" w:sz="2" w:space="0" w:color="auto"/>
              <w:left w:val="single" w:sz="2" w:space="0" w:color="auto"/>
              <w:bottom w:val="single" w:sz="2" w:space="0" w:color="auto"/>
              <w:right w:val="single" w:sz="2" w:space="0" w:color="auto"/>
            </w:tcBorders>
            <w:hideMark/>
          </w:tcPr>
          <w:p w14:paraId="7759730E" w14:textId="77777777" w:rsidR="00E51504" w:rsidRPr="0039126E" w:rsidRDefault="00E51504" w:rsidP="00900435">
            <w:pPr>
              <w:spacing w:after="0" w:line="240" w:lineRule="auto"/>
              <w:jc w:val="center"/>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2</w:t>
            </w:r>
          </w:p>
        </w:tc>
      </w:tr>
      <w:tr w:rsidR="00CB5397" w:rsidRPr="0039126E" w14:paraId="65A35211" w14:textId="77777777" w:rsidTr="00E51504">
        <w:trPr>
          <w:trHeight w:val="537"/>
        </w:trPr>
        <w:tc>
          <w:tcPr>
            <w:tcW w:w="2904" w:type="dxa"/>
            <w:tcBorders>
              <w:top w:val="single" w:sz="2" w:space="0" w:color="auto"/>
              <w:left w:val="single" w:sz="2" w:space="0" w:color="auto"/>
              <w:bottom w:val="single" w:sz="2" w:space="0" w:color="auto"/>
              <w:right w:val="single" w:sz="2" w:space="0" w:color="auto"/>
            </w:tcBorders>
            <w:hideMark/>
          </w:tcPr>
          <w:p w14:paraId="39274BBC" w14:textId="77777777" w:rsidR="00E51504" w:rsidRPr="0039126E" w:rsidRDefault="00E51504" w:rsidP="00900435">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Сильный ветер</w:t>
            </w:r>
          </w:p>
        </w:tc>
        <w:tc>
          <w:tcPr>
            <w:tcW w:w="6735" w:type="dxa"/>
            <w:tcBorders>
              <w:top w:val="single" w:sz="2" w:space="0" w:color="auto"/>
              <w:left w:val="single" w:sz="2" w:space="0" w:color="auto"/>
              <w:bottom w:val="single" w:sz="2" w:space="0" w:color="auto"/>
              <w:right w:val="single" w:sz="2" w:space="0" w:color="auto"/>
            </w:tcBorders>
            <w:hideMark/>
          </w:tcPr>
          <w:p w14:paraId="33913B79" w14:textId="77777777" w:rsidR="00E51504" w:rsidRPr="0039126E" w:rsidRDefault="00E51504" w:rsidP="00900435">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Ветровая нагрузка, аэродинамическое давление на ограждающие конструкции</w:t>
            </w:r>
          </w:p>
        </w:tc>
      </w:tr>
      <w:tr w:rsidR="00CB5397" w:rsidRPr="0039126E" w14:paraId="53924EAC" w14:textId="77777777" w:rsidTr="00E51504">
        <w:trPr>
          <w:trHeight w:val="400"/>
        </w:trPr>
        <w:tc>
          <w:tcPr>
            <w:tcW w:w="2904" w:type="dxa"/>
            <w:tcBorders>
              <w:top w:val="single" w:sz="2" w:space="0" w:color="auto"/>
              <w:left w:val="single" w:sz="2" w:space="0" w:color="auto"/>
              <w:bottom w:val="single" w:sz="2" w:space="0" w:color="auto"/>
              <w:right w:val="single" w:sz="2" w:space="0" w:color="auto"/>
            </w:tcBorders>
            <w:hideMark/>
          </w:tcPr>
          <w:p w14:paraId="45905075" w14:textId="77777777" w:rsidR="00E51504" w:rsidRPr="0039126E" w:rsidRDefault="00E51504" w:rsidP="00900435">
            <w:pPr>
              <w:spacing w:after="0" w:line="240" w:lineRule="auto"/>
              <w:jc w:val="both"/>
              <w:rPr>
                <w:rFonts w:ascii="Times New Roman" w:eastAsia="Times New Roman" w:hAnsi="Times New Roman" w:cs="Times New Roman"/>
                <w:snapToGrid w:val="0"/>
                <w:sz w:val="24"/>
                <w:szCs w:val="24"/>
              </w:rPr>
            </w:pPr>
            <w:r w:rsidRPr="0039126E">
              <w:rPr>
                <w:rFonts w:ascii="Times New Roman" w:eastAsia="Times New Roman" w:hAnsi="Times New Roman" w:cs="Times New Roman"/>
                <w:snapToGrid w:val="0"/>
                <w:sz w:val="24"/>
                <w:szCs w:val="24"/>
              </w:rPr>
              <w:t>Экстремальные атмосферные осадки (ливень, метель)</w:t>
            </w:r>
          </w:p>
        </w:tc>
        <w:tc>
          <w:tcPr>
            <w:tcW w:w="6735" w:type="dxa"/>
            <w:tcBorders>
              <w:top w:val="single" w:sz="2" w:space="0" w:color="auto"/>
              <w:left w:val="single" w:sz="2" w:space="0" w:color="auto"/>
              <w:bottom w:val="single" w:sz="2" w:space="0" w:color="auto"/>
              <w:right w:val="single" w:sz="2" w:space="0" w:color="auto"/>
            </w:tcBorders>
            <w:hideMark/>
          </w:tcPr>
          <w:p w14:paraId="4C6B8320" w14:textId="77777777" w:rsidR="00E51504" w:rsidRPr="0039126E" w:rsidRDefault="00E51504" w:rsidP="00900435">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Затопление территории, подтопление фундаментов, снеговая нагрузка, ветровая нагрузка, снежные заносы</w:t>
            </w:r>
          </w:p>
        </w:tc>
      </w:tr>
      <w:tr w:rsidR="00CB5397" w:rsidRPr="0039126E" w14:paraId="42CA8332" w14:textId="77777777" w:rsidTr="00E51504">
        <w:trPr>
          <w:trHeight w:val="248"/>
        </w:trPr>
        <w:tc>
          <w:tcPr>
            <w:tcW w:w="2904" w:type="dxa"/>
            <w:tcBorders>
              <w:top w:val="single" w:sz="2" w:space="0" w:color="auto"/>
              <w:left w:val="single" w:sz="2" w:space="0" w:color="auto"/>
              <w:bottom w:val="single" w:sz="2" w:space="0" w:color="auto"/>
              <w:right w:val="single" w:sz="2" w:space="0" w:color="auto"/>
            </w:tcBorders>
            <w:hideMark/>
          </w:tcPr>
          <w:p w14:paraId="2EE0F37A" w14:textId="77777777" w:rsidR="00E51504" w:rsidRPr="0039126E" w:rsidRDefault="00E51504" w:rsidP="00900435">
            <w:pPr>
              <w:spacing w:after="0" w:line="240" w:lineRule="auto"/>
              <w:jc w:val="both"/>
              <w:rPr>
                <w:rFonts w:ascii="Times New Roman" w:eastAsia="Times New Roman" w:hAnsi="Times New Roman" w:cs="Times New Roman"/>
                <w:sz w:val="24"/>
                <w:szCs w:val="24"/>
                <w:lang w:val="en-US"/>
              </w:rPr>
            </w:pPr>
            <w:r w:rsidRPr="0039126E">
              <w:rPr>
                <w:rFonts w:ascii="Times New Roman" w:eastAsia="Times New Roman" w:hAnsi="Times New Roman" w:cs="Times New Roman"/>
                <w:sz w:val="24"/>
                <w:szCs w:val="24"/>
                <w:lang w:val="en-US"/>
              </w:rPr>
              <w:t>Град</w:t>
            </w:r>
          </w:p>
        </w:tc>
        <w:tc>
          <w:tcPr>
            <w:tcW w:w="6735" w:type="dxa"/>
            <w:tcBorders>
              <w:top w:val="single" w:sz="2" w:space="0" w:color="auto"/>
              <w:left w:val="single" w:sz="2" w:space="0" w:color="auto"/>
              <w:bottom w:val="single" w:sz="2" w:space="0" w:color="auto"/>
              <w:right w:val="single" w:sz="2" w:space="0" w:color="auto"/>
            </w:tcBorders>
            <w:hideMark/>
          </w:tcPr>
          <w:p w14:paraId="06E964BE" w14:textId="77777777" w:rsidR="00E51504" w:rsidRPr="0039126E" w:rsidRDefault="00E51504" w:rsidP="00900435">
            <w:pPr>
              <w:spacing w:after="0" w:line="240" w:lineRule="auto"/>
              <w:jc w:val="both"/>
              <w:rPr>
                <w:rFonts w:ascii="Times New Roman" w:eastAsia="Times New Roman" w:hAnsi="Times New Roman" w:cs="Times New Roman"/>
                <w:sz w:val="24"/>
                <w:szCs w:val="24"/>
                <w:lang w:val="en-US"/>
              </w:rPr>
            </w:pPr>
            <w:r w:rsidRPr="0039126E">
              <w:rPr>
                <w:rFonts w:ascii="Times New Roman" w:eastAsia="Times New Roman" w:hAnsi="Times New Roman" w:cs="Times New Roman"/>
                <w:sz w:val="24"/>
                <w:szCs w:val="24"/>
                <w:lang w:val="en-US"/>
              </w:rPr>
              <w:t>Ударная динамическая нагрузка</w:t>
            </w:r>
          </w:p>
        </w:tc>
      </w:tr>
      <w:tr w:rsidR="00CB5397" w:rsidRPr="0039126E" w14:paraId="38C1057A" w14:textId="77777777" w:rsidTr="00E51504">
        <w:trPr>
          <w:trHeight w:val="253"/>
        </w:trPr>
        <w:tc>
          <w:tcPr>
            <w:tcW w:w="2904" w:type="dxa"/>
            <w:tcBorders>
              <w:top w:val="single" w:sz="2" w:space="0" w:color="auto"/>
              <w:left w:val="single" w:sz="2" w:space="0" w:color="auto"/>
              <w:bottom w:val="single" w:sz="2" w:space="0" w:color="auto"/>
              <w:right w:val="single" w:sz="2" w:space="0" w:color="auto"/>
            </w:tcBorders>
            <w:hideMark/>
          </w:tcPr>
          <w:p w14:paraId="6E17FB83" w14:textId="77777777" w:rsidR="00E51504" w:rsidRPr="0039126E" w:rsidRDefault="00E51504" w:rsidP="00900435">
            <w:pPr>
              <w:spacing w:after="0" w:line="240" w:lineRule="auto"/>
              <w:jc w:val="both"/>
              <w:rPr>
                <w:rFonts w:ascii="Times New Roman" w:eastAsia="Times New Roman" w:hAnsi="Times New Roman" w:cs="Times New Roman"/>
                <w:sz w:val="24"/>
                <w:szCs w:val="24"/>
                <w:lang w:val="en-US"/>
              </w:rPr>
            </w:pPr>
            <w:r w:rsidRPr="0039126E">
              <w:rPr>
                <w:rFonts w:ascii="Times New Roman" w:eastAsia="Times New Roman" w:hAnsi="Times New Roman" w:cs="Times New Roman"/>
                <w:sz w:val="24"/>
                <w:szCs w:val="24"/>
                <w:lang w:val="en-US"/>
              </w:rPr>
              <w:t>Гроза</w:t>
            </w:r>
          </w:p>
        </w:tc>
        <w:tc>
          <w:tcPr>
            <w:tcW w:w="6735" w:type="dxa"/>
            <w:tcBorders>
              <w:top w:val="single" w:sz="2" w:space="0" w:color="auto"/>
              <w:left w:val="single" w:sz="2" w:space="0" w:color="auto"/>
              <w:bottom w:val="single" w:sz="2" w:space="0" w:color="auto"/>
              <w:right w:val="single" w:sz="2" w:space="0" w:color="auto"/>
            </w:tcBorders>
            <w:hideMark/>
          </w:tcPr>
          <w:p w14:paraId="2918D570" w14:textId="77777777" w:rsidR="00E51504" w:rsidRPr="0039126E" w:rsidRDefault="00E51504" w:rsidP="00900435">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 xml:space="preserve">Электрические разряды. Из-за попадания молнии возможно возникновение пожаров в жилом секторе и возгорание лесных массивов. </w:t>
            </w:r>
          </w:p>
        </w:tc>
      </w:tr>
      <w:tr w:rsidR="00CB5397" w:rsidRPr="0039126E" w14:paraId="4EB8EA82" w14:textId="77777777" w:rsidTr="00E51504">
        <w:trPr>
          <w:trHeight w:val="534"/>
        </w:trPr>
        <w:tc>
          <w:tcPr>
            <w:tcW w:w="2904" w:type="dxa"/>
            <w:tcBorders>
              <w:top w:val="single" w:sz="2" w:space="0" w:color="auto"/>
              <w:left w:val="single" w:sz="2" w:space="0" w:color="auto"/>
              <w:bottom w:val="single" w:sz="2" w:space="0" w:color="auto"/>
              <w:right w:val="single" w:sz="2" w:space="0" w:color="auto"/>
            </w:tcBorders>
            <w:hideMark/>
          </w:tcPr>
          <w:p w14:paraId="5FFBE05A" w14:textId="77777777" w:rsidR="00E51504" w:rsidRPr="0039126E" w:rsidRDefault="00E51504" w:rsidP="00900435">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Морозы</w:t>
            </w:r>
          </w:p>
        </w:tc>
        <w:tc>
          <w:tcPr>
            <w:tcW w:w="6735" w:type="dxa"/>
            <w:tcBorders>
              <w:top w:val="single" w:sz="2" w:space="0" w:color="auto"/>
              <w:left w:val="single" w:sz="2" w:space="0" w:color="auto"/>
              <w:bottom w:val="single" w:sz="2" w:space="0" w:color="auto"/>
              <w:right w:val="single" w:sz="2" w:space="0" w:color="auto"/>
            </w:tcBorders>
            <w:hideMark/>
          </w:tcPr>
          <w:p w14:paraId="5CDABE07" w14:textId="77777777" w:rsidR="00E51504" w:rsidRPr="0039126E" w:rsidRDefault="00E51504" w:rsidP="00900435">
            <w:pPr>
              <w:spacing w:after="0" w:line="240" w:lineRule="auto"/>
              <w:jc w:val="both"/>
              <w:rPr>
                <w:rFonts w:ascii="Times New Roman" w:eastAsia="Times New Roman" w:hAnsi="Times New Roman" w:cs="Times New Roman"/>
                <w:sz w:val="24"/>
                <w:szCs w:val="24"/>
              </w:rPr>
            </w:pPr>
            <w:r w:rsidRPr="0039126E">
              <w:rPr>
                <w:rFonts w:ascii="Times New Roman" w:eastAsia="Times New Roman" w:hAnsi="Times New Roman" w:cs="Times New Roman"/>
                <w:sz w:val="24"/>
                <w:szCs w:val="24"/>
              </w:rPr>
              <w:t>Температурные деформации ограждающих конструкций, замораживание и разрыв коммуникаций</w:t>
            </w:r>
          </w:p>
        </w:tc>
      </w:tr>
    </w:tbl>
    <w:p w14:paraId="27096082"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Климатические воздействия, перечисленные выше, они могут нанести ущерб конструкциям зданий.</w:t>
      </w:r>
    </w:p>
    <w:p w14:paraId="2DC8288E"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Наиболее опасными природными факторами, влияющими на процесс функционирования объектов, являются морозы, гололед, гроза. </w:t>
      </w:r>
    </w:p>
    <w:p w14:paraId="72C89471"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С поступлением штормового предупреждения, которое подает подразделение Гидрометеослужбы России за несколько часов до наступления опасного метеоявления, проводятся оперативные защитные мероприятия:</w:t>
      </w:r>
    </w:p>
    <w:p w14:paraId="13F3B07C"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1) широкое оповещение населения о пути следования и времени подхода к различным районам опасного метеорологического явления, о возможном характере его воздействия, мерах безопасности и правилах поведения людей, оптимальных для складывающейся ситуации;                                                                                                                                          </w:t>
      </w:r>
    </w:p>
    <w:p w14:paraId="06C63B39"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2) переход к безопасным режимам работы производств, прекращение строительно-монтажных работ с применением подъемных механизмов </w:t>
      </w:r>
      <w:r w:rsidRPr="0039126E">
        <w:rPr>
          <w:rFonts w:ascii="Times New Roman" w:eastAsia="Times New Roman" w:hAnsi="Times New Roman" w:cs="Times New Roman"/>
          <w:sz w:val="28"/>
          <w:szCs w:val="24"/>
        </w:rPr>
        <w:lastRenderedPageBreak/>
        <w:t>(башенных кранов), прекращение погрузоразгрузочных работ с применением подъемных механизмов (автокранов, портальных кранов, козловых и башенных);</w:t>
      </w:r>
    </w:p>
    <w:p w14:paraId="7DDAB9B1"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3) перевод и перемещение в прочные или защищенные помещения уникального и особо ценного оборудования, в сельской местности – подвоз запаса кормов к фермам, создание запаса воды и т.д.</w:t>
      </w:r>
    </w:p>
    <w:p w14:paraId="4B12C026"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В соответствии с «Руководством по борьбе с зимней скользкостью на автомобильных дорогах»</w:t>
      </w:r>
      <w:r w:rsidRPr="0039126E">
        <w:rPr>
          <w:rFonts w:ascii="Times New Roman" w:eastAsia="Times New Roman" w:hAnsi="Times New Roman" w:cs="Times New Roman"/>
          <w:sz w:val="28"/>
          <w:szCs w:val="24"/>
          <w:vertAlign w:val="superscript"/>
        </w:rPr>
        <w:footnoteReference w:id="126"/>
      </w:r>
      <w:r w:rsidRPr="0039126E">
        <w:rPr>
          <w:rFonts w:ascii="Times New Roman" w:eastAsia="Times New Roman" w:hAnsi="Times New Roman" w:cs="Times New Roman"/>
          <w:sz w:val="28"/>
          <w:szCs w:val="24"/>
        </w:rPr>
        <w:t xml:space="preserve"> для предупреждения образования или ликвидации зимней скользкости проводят следующие мероприятия:</w:t>
      </w:r>
    </w:p>
    <w:p w14:paraId="29624D98" w14:textId="77777777" w:rsidR="00E51504" w:rsidRPr="0039126E" w:rsidRDefault="00E51504" w:rsidP="00E51504">
      <w:pPr>
        <w:spacing w:after="0"/>
        <w:ind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1) профилактическую обработку дорожных покрытий противогололедными материалами (ПГМ) до появления зимней скользкости или в начале снегопада, чтобы предотвратить образование снежного наката; </w:t>
      </w:r>
    </w:p>
    <w:p w14:paraId="3B478740" w14:textId="77777777" w:rsidR="00E51504" w:rsidRPr="0039126E" w:rsidRDefault="00E51504" w:rsidP="00E51504">
      <w:pPr>
        <w:spacing w:after="0"/>
        <w:ind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2) ликвидацию снежно-ледяных отложений с помощью химических или комбинированных ПГМ; </w:t>
      </w:r>
    </w:p>
    <w:p w14:paraId="421C8395" w14:textId="77777777" w:rsidR="00E51504" w:rsidRPr="0039126E" w:rsidRDefault="00E51504" w:rsidP="00E51504">
      <w:pPr>
        <w:spacing w:after="0"/>
        <w:ind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3) обработку снежно-ледяных отложений фрикционными материалами.</w:t>
      </w:r>
    </w:p>
    <w:p w14:paraId="5AF0C318"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Противогололедные материалы, используемые для борьбы с зимней скользкостью на дорогах общего пользования, должны отвечать требованиям, изложенным в ОДН 218.2.027-2003 «Требования к противогололедным материалам»</w:t>
      </w:r>
      <w:r w:rsidRPr="0039126E">
        <w:rPr>
          <w:rFonts w:ascii="Times New Roman" w:eastAsia="Times New Roman" w:hAnsi="Times New Roman" w:cs="Times New Roman"/>
          <w:sz w:val="28"/>
          <w:szCs w:val="24"/>
          <w:vertAlign w:val="superscript"/>
        </w:rPr>
        <w:footnoteReference w:id="127"/>
      </w:r>
      <w:r w:rsidRPr="0039126E">
        <w:rPr>
          <w:rFonts w:ascii="Times New Roman" w:eastAsia="Times New Roman" w:hAnsi="Times New Roman" w:cs="Times New Roman"/>
          <w:sz w:val="28"/>
          <w:szCs w:val="24"/>
        </w:rPr>
        <w:t>.</w:t>
      </w:r>
    </w:p>
    <w:p w14:paraId="617952FF" w14:textId="77777777" w:rsidR="00E51504" w:rsidRPr="0039126E" w:rsidRDefault="00E51504" w:rsidP="00E51504">
      <w:pPr>
        <w:spacing w:after="0"/>
        <w:ind w:firstLine="709"/>
        <w:jc w:val="both"/>
        <w:rPr>
          <w:rFonts w:ascii="Times New Roman" w:eastAsia="Times New Roman" w:hAnsi="Times New Roman" w:cs="Times New Roman"/>
          <w:b/>
          <w:sz w:val="28"/>
          <w:szCs w:val="28"/>
        </w:rPr>
      </w:pPr>
      <w:r w:rsidRPr="0039126E">
        <w:rPr>
          <w:rFonts w:ascii="Times New Roman" w:eastAsia="Times New Roman" w:hAnsi="Times New Roman" w:cs="Times New Roman"/>
          <w:b/>
          <w:sz w:val="28"/>
          <w:szCs w:val="28"/>
        </w:rPr>
        <w:t xml:space="preserve">Природные пожары </w:t>
      </w:r>
    </w:p>
    <w:p w14:paraId="0671F454"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На территории может произойти ландшафтный (природный) пожар – это 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 согласно Федерального закона от 21 декабря 1994 года № 69-ФЗ «О пожарной безопасности».</w:t>
      </w:r>
    </w:p>
    <w:p w14:paraId="5CB6FF60"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В зависимости от места возникновения они подразделяются на лесные, болотные, камышовые, полевые и другие.</w:t>
      </w:r>
    </w:p>
    <w:p w14:paraId="736FDCF0"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Основными разновидностями ландшафтных пожаров являются лесные и торфяные (разновидность лесных).</w:t>
      </w:r>
    </w:p>
    <w:p w14:paraId="257BE5F0"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Высокая пожарная опасность лесов связана с преобладанием хвойных насаждений, наличием больших площадей осушенных земель и торфоразработок, большим притоком населения и транспорта в летний, пожароопасный период, низким уровнем грунтовых вод, что способствует быстрому высыханию почвы после схода снега, количеством осадков в летний период, а также проведение сжигания (поджоги) травы на лугах и полях, прилегающих к лесным массивам, в полосах отвода автомобильных дорог.</w:t>
      </w:r>
    </w:p>
    <w:p w14:paraId="1D3100AE"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lastRenderedPageBreak/>
        <w:t xml:space="preserve">В целях предотвращения возникновения лесных и торфяных пожаров, оперативной и эффективной борьбы с ними на </w:t>
      </w:r>
      <w:r w:rsidR="00AF0D91" w:rsidRPr="0039126E">
        <w:rPr>
          <w:rFonts w:ascii="Times New Roman" w:eastAsia="Times New Roman" w:hAnsi="Times New Roman" w:cs="Times New Roman"/>
          <w:sz w:val="28"/>
          <w:szCs w:val="24"/>
        </w:rPr>
        <w:t xml:space="preserve">рассматриваемой </w:t>
      </w:r>
      <w:r w:rsidRPr="0039126E">
        <w:rPr>
          <w:rFonts w:ascii="Times New Roman" w:eastAsia="Times New Roman" w:hAnsi="Times New Roman" w:cs="Times New Roman"/>
          <w:sz w:val="28"/>
          <w:szCs w:val="24"/>
        </w:rPr>
        <w:t xml:space="preserve">территории администрацией </w:t>
      </w:r>
      <w:r w:rsidR="00AF0D91" w:rsidRPr="0039126E">
        <w:rPr>
          <w:rFonts w:ascii="Times New Roman" w:eastAsia="Times New Roman" w:hAnsi="Times New Roman" w:cs="Times New Roman"/>
          <w:sz w:val="28"/>
          <w:szCs w:val="24"/>
        </w:rPr>
        <w:t>Харовского муниципаль</w:t>
      </w:r>
      <w:r w:rsidR="00AC32DD">
        <w:rPr>
          <w:rFonts w:ascii="Times New Roman" w:eastAsia="Times New Roman" w:hAnsi="Times New Roman" w:cs="Times New Roman"/>
          <w:sz w:val="28"/>
          <w:szCs w:val="24"/>
        </w:rPr>
        <w:t>н</w:t>
      </w:r>
      <w:r w:rsidR="00AF0D91" w:rsidRPr="0039126E">
        <w:rPr>
          <w:rFonts w:ascii="Times New Roman" w:eastAsia="Times New Roman" w:hAnsi="Times New Roman" w:cs="Times New Roman"/>
          <w:sz w:val="28"/>
          <w:szCs w:val="24"/>
        </w:rPr>
        <w:t>о</w:t>
      </w:r>
      <w:r w:rsidR="00AC32DD">
        <w:rPr>
          <w:rFonts w:ascii="Times New Roman" w:eastAsia="Times New Roman" w:hAnsi="Times New Roman" w:cs="Times New Roman"/>
          <w:sz w:val="28"/>
          <w:szCs w:val="24"/>
        </w:rPr>
        <w:t>го</w:t>
      </w:r>
      <w:r w:rsidR="00AF0D91" w:rsidRPr="0039126E">
        <w:rPr>
          <w:rFonts w:ascii="Times New Roman" w:eastAsia="Times New Roman" w:hAnsi="Times New Roman" w:cs="Times New Roman"/>
          <w:sz w:val="28"/>
          <w:szCs w:val="24"/>
        </w:rPr>
        <w:t xml:space="preserve"> округа</w:t>
      </w:r>
      <w:r w:rsidRPr="0039126E">
        <w:rPr>
          <w:rFonts w:ascii="Times New Roman" w:eastAsia="Times New Roman" w:hAnsi="Times New Roman" w:cs="Times New Roman"/>
          <w:sz w:val="28"/>
          <w:szCs w:val="24"/>
        </w:rPr>
        <w:t xml:space="preserve"> ежегодно проводится следующая работа в соответствии с планом тушения лесных пожаров на территории Харовского лесничества Вологодской области на период пожароопасного сезона, утвержденным Департаментом лесного комплекса Вологодской области:</w:t>
      </w:r>
    </w:p>
    <w:p w14:paraId="7BF3DA8A"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Проверка готовности сил и средств службы защиты лесов от пожаров </w:t>
      </w:r>
      <w:r w:rsidR="00AF0D91" w:rsidRPr="0039126E">
        <w:rPr>
          <w:rFonts w:ascii="Times New Roman" w:eastAsia="Times New Roman" w:hAnsi="Times New Roman" w:cs="Times New Roman"/>
          <w:sz w:val="28"/>
          <w:szCs w:val="24"/>
        </w:rPr>
        <w:t>муниципального округа</w:t>
      </w:r>
      <w:r w:rsidRPr="0039126E">
        <w:rPr>
          <w:rFonts w:ascii="Times New Roman" w:eastAsia="Times New Roman" w:hAnsi="Times New Roman" w:cs="Times New Roman"/>
          <w:sz w:val="28"/>
          <w:szCs w:val="24"/>
        </w:rPr>
        <w:t xml:space="preserve">. Создаются мобильные группы для немедленного реагирования на возникающие пожары. Заключаются договоры на выделение дополнительных сил и средств с предприятиями и организациями </w:t>
      </w:r>
      <w:r w:rsidR="00AF0D91" w:rsidRPr="0039126E">
        <w:rPr>
          <w:rFonts w:ascii="Times New Roman" w:eastAsia="Times New Roman" w:hAnsi="Times New Roman" w:cs="Times New Roman"/>
          <w:sz w:val="28"/>
          <w:szCs w:val="24"/>
        </w:rPr>
        <w:t>муниципального округа</w:t>
      </w:r>
      <w:r w:rsidRPr="0039126E">
        <w:rPr>
          <w:rFonts w:ascii="Times New Roman" w:eastAsia="Times New Roman" w:hAnsi="Times New Roman" w:cs="Times New Roman"/>
          <w:sz w:val="28"/>
          <w:szCs w:val="24"/>
        </w:rPr>
        <w:t xml:space="preserve"> и арендаторами лесных участков.</w:t>
      </w:r>
    </w:p>
    <w:p w14:paraId="5513DD56"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Наблюдение за состоянием  лесных дорог и посадочной площадкой для самолетов и вертолетов, предназначенных для охраны лесов от пожаров.</w:t>
      </w:r>
    </w:p>
    <w:p w14:paraId="761F1A29"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Формирование просек, противопожарных разрывов, противопожарных минерализованных полос.</w:t>
      </w:r>
    </w:p>
    <w:p w14:paraId="223B82A5"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Устройство пожарных  наблюдательных  пунктов  (вышек, мачт, павильонов и других наблюдательных пунктов), пунктов сосредоточения противопожарного инвентаря.</w:t>
      </w:r>
    </w:p>
    <w:p w14:paraId="600FAF35"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Контроль за пожарными   водоемами   и   подъездами  к  источникам  противопожарного водоснабжения.</w:t>
      </w:r>
    </w:p>
    <w:p w14:paraId="54C17818"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1D290384"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Работы по гидромелиорации.</w:t>
      </w:r>
    </w:p>
    <w:p w14:paraId="4978ADC7"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 xml:space="preserve">Иные   меры,   определенные   в   соответствии   с  </w:t>
      </w:r>
      <w:hyperlink r:id="rId37" w:history="1">
        <w:r w:rsidRPr="0039126E">
          <w:rPr>
            <w:rFonts w:ascii="Times New Roman" w:eastAsia="Times New Roman" w:hAnsi="Times New Roman" w:cs="Times New Roman"/>
            <w:sz w:val="28"/>
            <w:szCs w:val="24"/>
          </w:rPr>
          <w:t>Постановлением</w:t>
        </w:r>
      </w:hyperlink>
      <w:r w:rsidRPr="0039126E">
        <w:rPr>
          <w:rFonts w:ascii="Times New Roman" w:eastAsia="Times New Roman" w:hAnsi="Times New Roman" w:cs="Times New Roman"/>
          <w:sz w:val="28"/>
          <w:szCs w:val="24"/>
        </w:rPr>
        <w:t xml:space="preserve"> Правительства Российской Федерации от 16 апреля 2011 года № 281</w:t>
      </w:r>
      <w:r w:rsidRPr="0039126E">
        <w:t xml:space="preserve"> «</w:t>
      </w:r>
      <w:r w:rsidRPr="0039126E">
        <w:rPr>
          <w:rFonts w:ascii="Times New Roman" w:eastAsia="Times New Roman" w:hAnsi="Times New Roman" w:cs="Times New Roman"/>
          <w:sz w:val="28"/>
          <w:szCs w:val="24"/>
        </w:rPr>
        <w:t>О мерах противопожарного обустройства лесов».</w:t>
      </w:r>
    </w:p>
    <w:p w14:paraId="35AF886E"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Мероприятия  по  контролю за осуществлением лицами, использующими леса,   мер   противопожарного   обустройства  лесов  на  лесных  участках, предоставленных в постоянное (бессрочное) пользование, в аренду.</w:t>
      </w:r>
    </w:p>
    <w:p w14:paraId="2A11B556"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Организация работы диспетчерской службы лесничества (ДСЛ).</w:t>
      </w:r>
    </w:p>
    <w:p w14:paraId="046661C3"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Охрана лесов от пожаров осуществляется как наземным, так и авиационным способом.</w:t>
      </w:r>
    </w:p>
    <w:p w14:paraId="66C12E2F"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Проведения мероприятий для предотвращения лесных пожаров:</w:t>
      </w:r>
    </w:p>
    <w:p w14:paraId="1C15B1B2"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уход (прочистка и обновление) за противопожарными минерализованными полосами;</w:t>
      </w:r>
    </w:p>
    <w:p w14:paraId="074EAD5E"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противопожарные разрывы;</w:t>
      </w:r>
    </w:p>
    <w:p w14:paraId="705DAF5C"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lastRenderedPageBreak/>
        <w:t>противопожарное обустройство</w:t>
      </w:r>
      <w:r w:rsidR="00AF0D91" w:rsidRPr="0039126E">
        <w:rPr>
          <w:rFonts w:ascii="Times New Roman" w:eastAsia="Times New Roman" w:hAnsi="Times New Roman" w:cs="Times New Roman"/>
          <w:sz w:val="28"/>
          <w:szCs w:val="24"/>
        </w:rPr>
        <w:t xml:space="preserve">: </w:t>
      </w:r>
      <w:r w:rsidRPr="0039126E">
        <w:rPr>
          <w:rFonts w:ascii="Times New Roman" w:eastAsia="Times New Roman" w:hAnsi="Times New Roman" w:cs="Times New Roman"/>
          <w:sz w:val="28"/>
          <w:szCs w:val="24"/>
        </w:rPr>
        <w:t>опашка, уборка сухой травы, обустройство противопожарных водоемов;</w:t>
      </w:r>
    </w:p>
    <w:p w14:paraId="551D4FCF"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наличие и исправность пожарной техники;</w:t>
      </w:r>
    </w:p>
    <w:p w14:paraId="608BADE9"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обеспечение средств оповещения;</w:t>
      </w:r>
    </w:p>
    <w:p w14:paraId="699BAB31" w14:textId="77777777" w:rsidR="00E51504" w:rsidRPr="0039126E" w:rsidRDefault="00E51504" w:rsidP="00E51504">
      <w:pPr>
        <w:spacing w:after="0"/>
        <w:ind w:firstLine="708"/>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разъяснительная работа среди населения.</w:t>
      </w:r>
    </w:p>
    <w:p w14:paraId="1403780E"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Проведения мероприятий  по  недопущению  распространения пожаров, возникших на землях населенных пунктов, землях сельскохозяйственного назначения и землях иных категорий:</w:t>
      </w:r>
    </w:p>
    <w:p w14:paraId="64217139" w14:textId="77777777" w:rsidR="00E51504" w:rsidRPr="0039126E" w:rsidRDefault="00E51504" w:rsidP="00E51504">
      <w:pPr>
        <w:tabs>
          <w:tab w:val="left" w:pos="851"/>
        </w:tabs>
        <w:spacing w:after="0"/>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ab/>
        <w:t>очистка территорий населенных пунктов от горючих отходов и мусора в весенне-летний период;</w:t>
      </w:r>
    </w:p>
    <w:p w14:paraId="72018420" w14:textId="77777777" w:rsidR="00E51504" w:rsidRPr="0039126E" w:rsidRDefault="00E51504" w:rsidP="00E51504">
      <w:pPr>
        <w:tabs>
          <w:tab w:val="left" w:pos="851"/>
        </w:tabs>
        <w:spacing w:after="0"/>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ab/>
        <w:t>организация работы по ликвидации несанкционированных свалок твердых бытовых отходов и предотвращению сжигания отходов на свалках.</w:t>
      </w:r>
    </w:p>
    <w:p w14:paraId="3F36B975"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3175A4D5" w14:textId="77777777" w:rsidR="00E51504" w:rsidRPr="0039126E" w:rsidRDefault="00E51504" w:rsidP="00161A4C">
      <w:pPr>
        <w:pStyle w:val="aa"/>
        <w:numPr>
          <w:ilvl w:val="0"/>
          <w:numId w:val="19"/>
        </w:numPr>
        <w:tabs>
          <w:tab w:val="left" w:pos="851"/>
        </w:tabs>
        <w:spacing w:after="0"/>
        <w:ind w:left="0" w:firstLine="709"/>
        <w:jc w:val="both"/>
        <w:rPr>
          <w:rFonts w:ascii="Times New Roman" w:eastAsia="Times New Roman" w:hAnsi="Times New Roman" w:cs="Times New Roman"/>
          <w:sz w:val="28"/>
          <w:szCs w:val="24"/>
        </w:rPr>
      </w:pPr>
      <w:r w:rsidRPr="0039126E">
        <w:rPr>
          <w:rFonts w:ascii="Times New Roman" w:eastAsia="Times New Roman" w:hAnsi="Times New Roman" w:cs="Times New Roman"/>
          <w:sz w:val="28"/>
          <w:szCs w:val="24"/>
        </w:rPr>
        <w:t>Мероприятия по привлечению сил и средств подразделений пожарной охраны и аварийно-спасательных формирований, иных сил и средств.</w:t>
      </w:r>
    </w:p>
    <w:p w14:paraId="0941455E" w14:textId="77777777" w:rsidR="00826EA4" w:rsidRPr="0039126E" w:rsidRDefault="00826EA4" w:rsidP="00826EA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 в соответствии  с п. 4.14 СП 4.13130</w:t>
      </w:r>
      <w:r w:rsidRPr="0039126E">
        <w:rPr>
          <w:rFonts w:ascii="Times New Roman" w:eastAsia="Times New Roman" w:hAnsi="Times New Roman" w:cs="Times New Roman"/>
          <w:sz w:val="28"/>
          <w:szCs w:val="24"/>
          <w:vertAlign w:val="superscript"/>
          <w:lang w:eastAsia="ru-RU"/>
        </w:rPr>
        <w:footnoteReference w:id="128"/>
      </w:r>
      <w:r w:rsidRPr="0039126E">
        <w:rPr>
          <w:rFonts w:ascii="Times New Roman" w:eastAsia="Times New Roman" w:hAnsi="Times New Roman" w:cs="Times New Roman"/>
          <w:sz w:val="28"/>
          <w:szCs w:val="24"/>
          <w:lang w:eastAsia="ru-RU"/>
        </w:rPr>
        <w:t>.</w:t>
      </w:r>
    </w:p>
    <w:p w14:paraId="280ECD4A" w14:textId="77777777" w:rsidR="00826EA4" w:rsidRPr="0039126E" w:rsidRDefault="00826EA4" w:rsidP="00826EA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Деревня Бараниха относится к населенн</w:t>
      </w:r>
      <w:r w:rsidR="009734F6" w:rsidRPr="0039126E">
        <w:rPr>
          <w:rFonts w:ascii="Times New Roman" w:eastAsia="Times New Roman" w:hAnsi="Times New Roman" w:cs="Times New Roman"/>
          <w:sz w:val="28"/>
          <w:szCs w:val="24"/>
          <w:lang w:eastAsia="ru-RU"/>
        </w:rPr>
        <w:t>ому</w:t>
      </w:r>
      <w:r w:rsidRPr="0039126E">
        <w:rPr>
          <w:rFonts w:ascii="Times New Roman" w:eastAsia="Times New Roman" w:hAnsi="Times New Roman" w:cs="Times New Roman"/>
          <w:sz w:val="28"/>
          <w:szCs w:val="24"/>
          <w:lang w:eastAsia="ru-RU"/>
        </w:rPr>
        <w:t xml:space="preserve"> пункт</w:t>
      </w:r>
      <w:r w:rsidR="009734F6" w:rsidRPr="0039126E">
        <w:rPr>
          <w:rFonts w:ascii="Times New Roman" w:eastAsia="Times New Roman" w:hAnsi="Times New Roman" w:cs="Times New Roman"/>
          <w:sz w:val="28"/>
          <w:szCs w:val="24"/>
          <w:lang w:eastAsia="ru-RU"/>
        </w:rPr>
        <w:t>у</w:t>
      </w:r>
      <w:r w:rsidRPr="0039126E">
        <w:rPr>
          <w:rFonts w:ascii="Times New Roman" w:eastAsia="Times New Roman" w:hAnsi="Times New Roman" w:cs="Times New Roman"/>
          <w:sz w:val="28"/>
          <w:szCs w:val="24"/>
          <w:lang w:eastAsia="ru-RU"/>
        </w:rPr>
        <w:t>, подверженн</w:t>
      </w:r>
      <w:r w:rsidR="009734F6" w:rsidRPr="0039126E">
        <w:rPr>
          <w:rFonts w:ascii="Times New Roman" w:eastAsia="Times New Roman" w:hAnsi="Times New Roman" w:cs="Times New Roman"/>
          <w:sz w:val="28"/>
          <w:szCs w:val="24"/>
          <w:lang w:eastAsia="ru-RU"/>
        </w:rPr>
        <w:t xml:space="preserve">ому </w:t>
      </w:r>
      <w:r w:rsidRPr="0039126E">
        <w:rPr>
          <w:rFonts w:ascii="Times New Roman" w:eastAsia="Times New Roman" w:hAnsi="Times New Roman" w:cs="Times New Roman"/>
          <w:sz w:val="28"/>
          <w:szCs w:val="24"/>
          <w:lang w:eastAsia="ru-RU"/>
        </w:rPr>
        <w:t>угрозе лесных пожаров и других ландшафтных (природных) пожаров на рассматриваемой территории.</w:t>
      </w:r>
    </w:p>
    <w:p w14:paraId="5AE654D1" w14:textId="77777777" w:rsidR="00826EA4" w:rsidRPr="0039126E" w:rsidRDefault="00826EA4" w:rsidP="00826EA4">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w:t>
      </w:r>
      <w:r w:rsidRPr="0039126E">
        <w:rPr>
          <w:rFonts w:ascii="Times New Roman" w:eastAsia="Times New Roman" w:hAnsi="Times New Roman" w:cs="Times New Roman"/>
          <w:sz w:val="28"/>
          <w:szCs w:val="24"/>
          <w:lang w:eastAsia="ru-RU"/>
        </w:rPr>
        <w:lastRenderedPageBreak/>
        <w:t>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 в соответствии с п. 70</w:t>
      </w:r>
      <w:r w:rsidRPr="0039126E">
        <w:t xml:space="preserve"> </w:t>
      </w:r>
      <w:r w:rsidRPr="0039126E">
        <w:rPr>
          <w:rFonts w:ascii="Times New Roman" w:eastAsia="Times New Roman" w:hAnsi="Times New Roman" w:cs="Times New Roman"/>
          <w:sz w:val="28"/>
          <w:szCs w:val="24"/>
          <w:lang w:eastAsia="ru-RU"/>
        </w:rPr>
        <w:t>Постановление Правительства Российской Федерации от 16 сентября 2020 года № 1479</w:t>
      </w:r>
      <w:r w:rsidRPr="0039126E">
        <w:rPr>
          <w:rStyle w:val="a8"/>
          <w:rFonts w:ascii="Times New Roman" w:eastAsia="Times New Roman" w:hAnsi="Times New Roman" w:cs="Times New Roman"/>
          <w:sz w:val="28"/>
          <w:szCs w:val="24"/>
          <w:lang w:eastAsia="ru-RU"/>
        </w:rPr>
        <w:footnoteReference w:id="129"/>
      </w:r>
      <w:r w:rsidRPr="0039126E">
        <w:rPr>
          <w:rFonts w:ascii="Times New Roman" w:eastAsia="Times New Roman" w:hAnsi="Times New Roman" w:cs="Times New Roman"/>
          <w:sz w:val="28"/>
          <w:szCs w:val="24"/>
          <w:lang w:eastAsia="ru-RU"/>
        </w:rPr>
        <w:t>.</w:t>
      </w:r>
    </w:p>
    <w:p w14:paraId="5150B3F6" w14:textId="77777777" w:rsidR="00BC73DD" w:rsidRPr="0039126E" w:rsidRDefault="00BC73DD" w:rsidP="00112D72">
      <w:pPr>
        <w:pStyle w:val="aa"/>
        <w:keepNext/>
        <w:widowControl w:val="0"/>
        <w:numPr>
          <w:ilvl w:val="1"/>
          <w:numId w:val="14"/>
        </w:numPr>
        <w:spacing w:before="240" w:line="240" w:lineRule="auto"/>
        <w:ind w:left="0" w:hanging="11"/>
        <w:jc w:val="center"/>
        <w:outlineLvl w:val="1"/>
        <w:rPr>
          <w:rFonts w:ascii="Times New Roman" w:eastAsia="Times New Roman" w:hAnsi="Times New Roman" w:cs="Times New Roman"/>
          <w:b/>
          <w:bCs/>
          <w:sz w:val="28"/>
          <w:szCs w:val="28"/>
          <w:lang w:eastAsia="ru-RU"/>
        </w:rPr>
      </w:pPr>
      <w:bookmarkStart w:id="260" w:name="_Toc15983940"/>
      <w:bookmarkStart w:id="261" w:name="_Toc192693406"/>
      <w:r w:rsidRPr="0039126E">
        <w:rPr>
          <w:rFonts w:ascii="Times New Roman" w:eastAsia="Times New Roman" w:hAnsi="Times New Roman" w:cs="Times New Roman"/>
          <w:b/>
          <w:bCs/>
          <w:sz w:val="28"/>
          <w:szCs w:val="28"/>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bookmarkEnd w:id="260"/>
      <w:bookmarkEnd w:id="261"/>
    </w:p>
    <w:p w14:paraId="2014BCA3"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На территории возможны следующие виды чрезвычайных ситуаций (далее ЧС) техногенного характера:</w:t>
      </w:r>
    </w:p>
    <w:p w14:paraId="56956BA4"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ЧС на пожаро- и взрывоопасных объектах;</w:t>
      </w:r>
    </w:p>
    <w:p w14:paraId="3D4F55C9"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аварии при перевозке горюче-смазочных материалов автомобильным и железнодорожным транспортами.</w:t>
      </w:r>
    </w:p>
    <w:p w14:paraId="279AC661" w14:textId="77777777" w:rsidR="00FD0AF3" w:rsidRPr="0039126E" w:rsidRDefault="00FD0AF3" w:rsidP="00FD0AF3">
      <w:pPr>
        <w:spacing w:after="0"/>
        <w:ind w:firstLine="708"/>
        <w:rPr>
          <w:rFonts w:ascii="Times New Roman" w:eastAsia="Times New Roman" w:hAnsi="Times New Roman" w:cs="Times New Roman"/>
          <w:b/>
          <w:sz w:val="28"/>
          <w:szCs w:val="24"/>
          <w:lang w:eastAsia="ru-RU"/>
        </w:rPr>
      </w:pPr>
      <w:r w:rsidRPr="0039126E">
        <w:rPr>
          <w:rFonts w:ascii="Times New Roman" w:eastAsia="Times New Roman" w:hAnsi="Times New Roman" w:cs="Times New Roman"/>
          <w:b/>
          <w:sz w:val="28"/>
          <w:szCs w:val="24"/>
          <w:lang w:eastAsia="ru-RU"/>
        </w:rPr>
        <w:t>ЧС на пожаро- и взрывоопасных объектах</w:t>
      </w:r>
    </w:p>
    <w:p w14:paraId="77B94037"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На территории опасными пожаро- и взрывоопасными объектами являются:</w:t>
      </w:r>
    </w:p>
    <w:p w14:paraId="18E17B0A"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существующие предприятия: пилорамы на земельных участках с кадастровыми номерами 35:12:0501014:291, 35:12:0501014:278, 35:12:0501017:5, 35:12:0303049:92, 35:12:0501014:88,</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 xml:space="preserve">35:12:0303058:217, 35:12:0303058:168, 35:12:0303058:1, 35:12:0501014:302, 35:12:0501014:97, 35:12:0501014:98, 35:12:0303056:81, 35:12:0303056:82, 35:12:0501014:193, 35:12:0501014:280, 35:12:0501014:281, </w:t>
      </w:r>
      <w:r w:rsidRPr="0039126E">
        <w:rPr>
          <w:rFonts w:ascii="Times New Roman" w:eastAsia="Times New Roman" w:hAnsi="Times New Roman" w:cs="Times New Roman"/>
          <w:sz w:val="28"/>
          <w:lang w:eastAsia="ru-RU"/>
        </w:rPr>
        <w:t>35:12:0501014:479, 35:12:0501014:285, 35:12:0501014:137</w:t>
      </w:r>
      <w:r w:rsidRPr="0039126E">
        <w:rPr>
          <w:rFonts w:ascii="Times New Roman" w:eastAsia="Times New Roman" w:hAnsi="Times New Roman" w:cs="Times New Roman"/>
          <w:sz w:val="28"/>
          <w:szCs w:val="24"/>
          <w:lang w:eastAsia="ru-RU"/>
        </w:rPr>
        <w:t>;</w:t>
      </w:r>
    </w:p>
    <w:p w14:paraId="1D39E841"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котельные в </w:t>
      </w:r>
      <w:r w:rsidRPr="0039126E">
        <w:rPr>
          <w:rFonts w:ascii="Times New Roman" w:eastAsia="Times New Roman" w:hAnsi="Times New Roman" w:cs="Times New Roman"/>
          <w:sz w:val="28"/>
          <w:szCs w:val="28"/>
          <w:lang w:eastAsia="ru-RU"/>
        </w:rPr>
        <w:t>д. Бараниха, с. Михайловское и п. Ситинский</w:t>
      </w:r>
      <w:r w:rsidRPr="0039126E">
        <w:rPr>
          <w:rFonts w:ascii="Times New Roman" w:eastAsia="Times New Roman" w:hAnsi="Times New Roman" w:cs="Times New Roman"/>
          <w:sz w:val="28"/>
          <w:szCs w:val="24"/>
          <w:lang w:eastAsia="ru-RU"/>
        </w:rPr>
        <w:t>;</w:t>
      </w:r>
    </w:p>
    <w:p w14:paraId="518FD33D" w14:textId="77777777" w:rsidR="00FD0AF3" w:rsidRPr="0039126E" w:rsidRDefault="00FD0AF3" w:rsidP="00FD0AF3">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проектируемые объекты:</w:t>
      </w:r>
      <w:r w:rsidRPr="0039126E">
        <w:rPr>
          <w:rFonts w:eastAsiaTheme="minorEastAsia"/>
          <w:lang w:eastAsia="ru-RU"/>
        </w:rPr>
        <w:t xml:space="preserve"> </w:t>
      </w:r>
      <w:r w:rsidRPr="0039126E">
        <w:rPr>
          <w:rFonts w:ascii="Times New Roman" w:eastAsia="Times New Roman" w:hAnsi="Times New Roman" w:cs="Times New Roman"/>
          <w:sz w:val="28"/>
          <w:lang w:eastAsia="ru-RU"/>
        </w:rPr>
        <w:t>лесопильное производство</w:t>
      </w:r>
      <w:r w:rsidRPr="0039126E">
        <w:rPr>
          <w:rFonts w:eastAsiaTheme="minorEastAsia"/>
          <w:lang w:eastAsia="ru-RU"/>
        </w:rPr>
        <w:t xml:space="preserve"> </w:t>
      </w:r>
      <w:r w:rsidRPr="0039126E">
        <w:rPr>
          <w:rFonts w:ascii="Times New Roman" w:eastAsia="Times New Roman" w:hAnsi="Times New Roman" w:cs="Times New Roman"/>
          <w:sz w:val="28"/>
          <w:lang w:eastAsia="ru-RU"/>
        </w:rPr>
        <w:t>на земельных участках с кадастровыми номерами 35:12:0502028:91, 35:12:0502028:92,</w:t>
      </w:r>
      <w:r w:rsidRPr="0039126E">
        <w:rPr>
          <w:rFonts w:eastAsiaTheme="minorEastAsia"/>
          <w:lang w:eastAsia="ru-RU"/>
        </w:rPr>
        <w:t xml:space="preserve"> </w:t>
      </w:r>
      <w:r w:rsidRPr="0039126E">
        <w:rPr>
          <w:rFonts w:ascii="Times New Roman" w:eastAsia="Times New Roman" w:hAnsi="Times New Roman" w:cs="Times New Roman"/>
          <w:sz w:val="28"/>
          <w:lang w:eastAsia="ru-RU"/>
        </w:rPr>
        <w:t>35:12:0502028:93, 35:12:0501014:309  и в 0,08 км западнее</w:t>
      </w:r>
      <w:r w:rsidRPr="0039126E">
        <w:rPr>
          <w:rFonts w:ascii="Times New Roman" w:eastAsia="Times New Roman" w:hAnsi="Times New Roman" w:cs="Times New Roman"/>
          <w:sz w:val="28"/>
          <w:szCs w:val="24"/>
          <w:lang w:eastAsia="ru-RU"/>
        </w:rPr>
        <w:t xml:space="preserve"> д. Иваниково</w:t>
      </w:r>
      <w:r w:rsidRPr="0039126E">
        <w:rPr>
          <w:rFonts w:ascii="Times New Roman" w:eastAsia="Times New Roman" w:hAnsi="Times New Roman" w:cs="Times New Roman"/>
          <w:sz w:val="28"/>
          <w:szCs w:val="28"/>
          <w:lang w:eastAsia="ru-RU"/>
        </w:rPr>
        <w:t xml:space="preserve">; автозаправочная станция на земельном участке с кадастровым номером 35:12:0303058:226;  ГРС </w:t>
      </w:r>
      <w:r w:rsidR="00417566">
        <w:rPr>
          <w:rFonts w:ascii="Times New Roman" w:eastAsia="Times New Roman" w:hAnsi="Times New Roman" w:cs="Times New Roman"/>
          <w:sz w:val="28"/>
          <w:szCs w:val="28"/>
          <w:lang w:eastAsia="ru-RU"/>
        </w:rPr>
        <w:t>«</w:t>
      </w:r>
      <w:r w:rsidRPr="0039126E">
        <w:rPr>
          <w:rFonts w:ascii="Times New Roman" w:eastAsia="Times New Roman" w:hAnsi="Times New Roman" w:cs="Times New Roman"/>
          <w:sz w:val="28"/>
          <w:szCs w:val="28"/>
          <w:lang w:eastAsia="ru-RU"/>
        </w:rPr>
        <w:t>Харовск</w:t>
      </w:r>
      <w:r w:rsidR="00417566">
        <w:rPr>
          <w:rFonts w:ascii="Times New Roman" w:eastAsia="Times New Roman" w:hAnsi="Times New Roman" w:cs="Times New Roman"/>
          <w:sz w:val="28"/>
          <w:szCs w:val="28"/>
          <w:lang w:eastAsia="ru-RU"/>
        </w:rPr>
        <w:t>»</w:t>
      </w:r>
      <w:r w:rsidRPr="0039126E">
        <w:rPr>
          <w:rFonts w:ascii="Times New Roman" w:eastAsia="Times New Roman" w:hAnsi="Times New Roman" w:cs="Times New Roman"/>
          <w:sz w:val="28"/>
          <w:szCs w:val="28"/>
          <w:lang w:eastAsia="ru-RU"/>
        </w:rPr>
        <w:t>;</w:t>
      </w:r>
    </w:p>
    <w:p w14:paraId="15A7ABE5" w14:textId="77777777" w:rsidR="00FD0AF3" w:rsidRPr="0039126E" w:rsidRDefault="00FD0AF3" w:rsidP="00FD0AF3">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4"/>
          <w:lang w:eastAsia="ru-RU"/>
        </w:rPr>
        <w:t>проектируемые пункты редуцирования газа (ПРГ) в следующих населенных пунктах: д. Останкинское, д. Мартыновское, д. Сибла, д. Насоново, д. Дьяковская, с. Погост Никольский, д. Волчиха, с. Михайловское, д. Бараниха, п. Ситинский, д. Тюшковская, д. Конанцево</w:t>
      </w:r>
      <w:r w:rsidRPr="0039126E">
        <w:rPr>
          <w:rFonts w:ascii="Times New Roman" w:eastAsia="Times New Roman" w:hAnsi="Times New Roman" w:cs="Times New Roman"/>
          <w:sz w:val="28"/>
          <w:szCs w:val="28"/>
          <w:lang w:eastAsia="ru-RU"/>
        </w:rPr>
        <w:t>.</w:t>
      </w:r>
    </w:p>
    <w:p w14:paraId="5C7A36C6"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lastRenderedPageBreak/>
        <w:t xml:space="preserve">Предусматривается прокладка межпоселкового газопровода от перспективной газораспределительной станции Харовск транзитом через </w:t>
      </w:r>
      <w:r w:rsidR="00CE5568" w:rsidRPr="0039126E">
        <w:rPr>
          <w:rFonts w:ascii="Times New Roman" w:eastAsia="Times New Roman" w:hAnsi="Times New Roman" w:cs="Times New Roman"/>
          <w:sz w:val="28"/>
          <w:szCs w:val="24"/>
          <w:lang w:eastAsia="ru-RU"/>
        </w:rPr>
        <w:t>рассматриваемую территорию</w:t>
      </w:r>
      <w:r w:rsidRPr="0039126E">
        <w:rPr>
          <w:rFonts w:ascii="Times New Roman" w:eastAsia="Times New Roman" w:hAnsi="Times New Roman" w:cs="Times New Roman"/>
          <w:sz w:val="28"/>
          <w:szCs w:val="24"/>
          <w:lang w:eastAsia="ru-RU"/>
        </w:rPr>
        <w:t xml:space="preserve">. </w:t>
      </w:r>
    </w:p>
    <w:p w14:paraId="579427D0"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В соответствии со Схемой территориального планирования Российской Федерации  по </w:t>
      </w:r>
      <w:r w:rsidR="00CE5568" w:rsidRPr="0039126E">
        <w:rPr>
          <w:rFonts w:ascii="Times New Roman" w:eastAsia="Times New Roman" w:hAnsi="Times New Roman" w:cs="Times New Roman"/>
          <w:sz w:val="28"/>
          <w:szCs w:val="24"/>
          <w:lang w:eastAsia="ru-RU"/>
        </w:rPr>
        <w:t xml:space="preserve">рассматриваемой </w:t>
      </w:r>
      <w:r w:rsidRPr="0039126E">
        <w:rPr>
          <w:rFonts w:ascii="Times New Roman" w:eastAsia="Times New Roman" w:hAnsi="Times New Roman" w:cs="Times New Roman"/>
          <w:sz w:val="28"/>
          <w:szCs w:val="24"/>
          <w:lang w:eastAsia="ru-RU"/>
        </w:rPr>
        <w:t xml:space="preserve">территории планируется прокладка магистрального газопровода-отвода к г. Харовск Харовского </w:t>
      </w:r>
      <w:r w:rsidR="00CE5568" w:rsidRPr="0039126E">
        <w:rPr>
          <w:rFonts w:ascii="Times New Roman" w:eastAsia="Times New Roman" w:hAnsi="Times New Roman" w:cs="Times New Roman"/>
          <w:sz w:val="28"/>
          <w:szCs w:val="24"/>
          <w:lang w:eastAsia="ru-RU"/>
        </w:rPr>
        <w:t xml:space="preserve">муниципального округа </w:t>
      </w:r>
      <w:r w:rsidRPr="0039126E">
        <w:rPr>
          <w:rFonts w:ascii="Times New Roman" w:eastAsia="Times New Roman" w:hAnsi="Times New Roman" w:cs="Times New Roman"/>
          <w:sz w:val="28"/>
          <w:szCs w:val="24"/>
          <w:lang w:eastAsia="ru-RU"/>
        </w:rPr>
        <w:t>Вологодской области.</w:t>
      </w:r>
    </w:p>
    <w:p w14:paraId="69C84741"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Мероприятия по предупреждению (снижению) последствий, защите населения, сельскохозяйственных животных и растений в зонах взрыво- и пожароопасных объектов:</w:t>
      </w:r>
    </w:p>
    <w:p w14:paraId="436269A5"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проведение профилактических работ по проверке состояния технологического оборудования;</w:t>
      </w:r>
    </w:p>
    <w:p w14:paraId="317BC166"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подготовка формирований для проведения ремонтно-восстановительных работ, оказания медицинской помощи пострадавшим, эвакуации пострадавших;</w:t>
      </w:r>
    </w:p>
    <w:p w14:paraId="73B73374"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проведение тренировок персонала по предупреждению аварий и травматизма;</w:t>
      </w:r>
    </w:p>
    <w:p w14:paraId="563DDB55"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выполнение условий промышленной безопасности объектов в соответствии с предписаниями органов Ростехнадзора;</w:t>
      </w:r>
    </w:p>
    <w:p w14:paraId="1E141ED4"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обеспечение пожарной безопасности объекта.</w:t>
      </w:r>
    </w:p>
    <w:p w14:paraId="04EF616B" w14:textId="77777777" w:rsidR="00F85712" w:rsidRPr="0039126E" w:rsidRDefault="00F85712" w:rsidP="00F85712">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При возникновении ЧС на взрыво- и пожароопасных объектах ликвидацию последствий частной и объектовой аварий организуют КЧС и ПБ муниципального округа соответствующих уровней с привлечением сил постоянной готовности служб районного звена ОПЧС.</w:t>
      </w:r>
    </w:p>
    <w:p w14:paraId="6E78F466" w14:textId="77777777" w:rsidR="00F85712" w:rsidRPr="0039126E" w:rsidRDefault="00F85712" w:rsidP="00F85712">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Комплекс мероприятий по ликвидации последствий аварий на взрыво- и пожароопасных объектах включает:</w:t>
      </w:r>
    </w:p>
    <w:p w14:paraId="3144E58A" w14:textId="77777777" w:rsidR="00F85712" w:rsidRPr="0039126E" w:rsidRDefault="00F85712" w:rsidP="00F85712">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оповещение населения в районе ЧС (зоне заражения, очаге поражения) о сложившейся обстановке, доведение информации о действиях при ЧС;</w:t>
      </w:r>
    </w:p>
    <w:p w14:paraId="3B26BBF8" w14:textId="77777777" w:rsidR="00F85712" w:rsidRPr="0039126E" w:rsidRDefault="00F85712" w:rsidP="00F85712">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оказание первой медицинской помощи пострадавшим, извлечение пострадавших из завалов (опасных участков);</w:t>
      </w:r>
    </w:p>
    <w:p w14:paraId="5805F4F4" w14:textId="77777777" w:rsidR="00F85712" w:rsidRPr="0039126E" w:rsidRDefault="00F85712" w:rsidP="00F85712">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эвакуация из опасных районов (зон, очагов) в безопасные места и размещение пострадавших;</w:t>
      </w:r>
    </w:p>
    <w:p w14:paraId="77932900" w14:textId="77777777" w:rsidR="00F85712" w:rsidRPr="0039126E" w:rsidRDefault="00F85712" w:rsidP="00F85712">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восстановление жизнеобеспечения населения районов ЧС;</w:t>
      </w:r>
    </w:p>
    <w:p w14:paraId="6398E892" w14:textId="77777777" w:rsidR="00F85712" w:rsidRPr="0039126E" w:rsidRDefault="00F85712" w:rsidP="00F85712">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 разведку очагов пожаров (взрывов) - силами пожарных расчетов самих объектов и боевых расчетов пожарных частей;</w:t>
      </w:r>
    </w:p>
    <w:p w14:paraId="7C1F27BD" w14:textId="77777777" w:rsidR="00F85712" w:rsidRPr="0039126E" w:rsidRDefault="00F85712" w:rsidP="00F85712">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локализацию и ликвидацию очагов пожаров - силами пожарных расчетов объектов и противопожарной службы муниципального округа, где произошла авария;</w:t>
      </w:r>
    </w:p>
    <w:p w14:paraId="524483C8" w14:textId="77777777" w:rsidR="00FD0AF3" w:rsidRPr="0039126E" w:rsidRDefault="00F85712" w:rsidP="00F85712">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lastRenderedPageBreak/>
        <w:t>разборку завалов, извлечение пострадавших, расчистку путей подъезда техники - силами формирований объекта с привлечением при необходимости сил и средств муниципального округа</w:t>
      </w:r>
      <w:r w:rsidR="00FD0AF3" w:rsidRPr="0039126E">
        <w:rPr>
          <w:rFonts w:ascii="Times New Roman" w:eastAsia="Times New Roman" w:hAnsi="Times New Roman" w:cs="Times New Roman"/>
          <w:sz w:val="28"/>
          <w:szCs w:val="24"/>
          <w:lang w:eastAsia="ru-RU"/>
        </w:rPr>
        <w:t>.</w:t>
      </w:r>
    </w:p>
    <w:p w14:paraId="29806EE4" w14:textId="77777777" w:rsidR="00FD0AF3" w:rsidRPr="0039126E" w:rsidRDefault="00FD0AF3" w:rsidP="00FD0AF3">
      <w:pPr>
        <w:spacing w:after="0"/>
        <w:ind w:firstLine="708"/>
        <w:jc w:val="both"/>
        <w:rPr>
          <w:rFonts w:ascii="Times New Roman" w:eastAsia="Times New Roman" w:hAnsi="Times New Roman" w:cs="Times New Roman"/>
          <w:b/>
          <w:sz w:val="28"/>
          <w:szCs w:val="24"/>
        </w:rPr>
      </w:pPr>
      <w:r w:rsidRPr="0039126E">
        <w:rPr>
          <w:rFonts w:ascii="Times New Roman" w:eastAsia="Times New Roman" w:hAnsi="Times New Roman" w:cs="Times New Roman"/>
          <w:b/>
          <w:sz w:val="28"/>
          <w:szCs w:val="24"/>
        </w:rPr>
        <w:t>Аварии при перевозке горюче-смазочных материалов автомобильным и железнодорожным транспортами</w:t>
      </w:r>
    </w:p>
    <w:p w14:paraId="3F2AF57F"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По автомобильной дороге общего пользования регионального или межмуниципального значения</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Сокол-Харовск-Вожега перевозятся горюче-смазочные материалы на близлежащие АЗС, а также по Октябрьской железной дороге транспортируются горюче-смазочные материалы.</w:t>
      </w:r>
    </w:p>
    <w:p w14:paraId="6E18ECB7"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 качестве наиболее вероятных аварийных ситуаций на транспортной магистрали и предприятиях, которые могут привести к возникновению поражающих факторов в разделе рассмотрен разлив (утечка) из цистерны горюче-смазочных материалов (далее ГСМ). При этом произойдет:</w:t>
      </w:r>
    </w:p>
    <w:p w14:paraId="4D3E11AE" w14:textId="77777777" w:rsidR="00FD0AF3" w:rsidRPr="0039126E" w:rsidRDefault="00FD0AF3" w:rsidP="00FD0AF3">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образование зоны разлива ГСМ (последующая зона пожара);</w:t>
      </w:r>
    </w:p>
    <w:p w14:paraId="61391AF3" w14:textId="77777777" w:rsidR="00FD0AF3" w:rsidRPr="0039126E" w:rsidRDefault="00FD0AF3" w:rsidP="00FD0AF3">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образование зоны взрывоопасных концентраций с последующим взрывом ТВС (зона мгновенного поражения от пожара-вспышки);</w:t>
      </w:r>
    </w:p>
    <w:p w14:paraId="66CBB4D7" w14:textId="77777777" w:rsidR="00FD0AF3" w:rsidRPr="0039126E" w:rsidRDefault="00FD0AF3" w:rsidP="00FD0AF3">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образование зоны избыточного давления от воздушной ударной волны;</w:t>
      </w:r>
    </w:p>
    <w:p w14:paraId="2FE590C5" w14:textId="77777777" w:rsidR="00FD0AF3" w:rsidRPr="0039126E" w:rsidRDefault="00FD0AF3" w:rsidP="00FD0AF3">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образование зоны опасных тепловых нагрузок при горении ГСМ на площади разлива.</w:t>
      </w:r>
    </w:p>
    <w:p w14:paraId="14EFA84A"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 качестве поражающих факторов воздействия таких аварий были рассмотрены:</w:t>
      </w:r>
    </w:p>
    <w:p w14:paraId="4917E6BD" w14:textId="77777777" w:rsidR="00FD0AF3" w:rsidRPr="0039126E" w:rsidRDefault="00FD0AF3" w:rsidP="00FD0AF3">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воздушная ударная волна (ВУВ), образующая в результате взрывных   превращений облака газо-воздушной смеси;</w:t>
      </w:r>
    </w:p>
    <w:p w14:paraId="34FBC1EB" w14:textId="77777777" w:rsidR="00FD0AF3" w:rsidRPr="0039126E" w:rsidRDefault="00FD0AF3" w:rsidP="00FD0AF3">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тепловое излучение огненных шаров и горящих разлитий.</w:t>
      </w:r>
    </w:p>
    <w:p w14:paraId="394B255F"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 качестве зон воздействия данных поражающих факторов принимались:</w:t>
      </w:r>
    </w:p>
    <w:p w14:paraId="12E56E8D" w14:textId="77777777" w:rsidR="00FD0AF3" w:rsidRPr="0039126E" w:rsidRDefault="00FD0AF3" w:rsidP="00FD0AF3">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для воздушной ударной волны – круг с центром в месте воспламенения облака газовоздушной смеси, радиус которого определяется типом и массой вещества, типом взрывного превращения;</w:t>
      </w:r>
    </w:p>
    <w:p w14:paraId="06CEE42E" w14:textId="77777777" w:rsidR="00FD0AF3" w:rsidRPr="0039126E" w:rsidRDefault="00FD0AF3" w:rsidP="00FD0AF3">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для теплового излучения – зоной воздействия теплового излучения при пожаре является круг, размер которого определяется массой горящих веществ. </w:t>
      </w:r>
    </w:p>
    <w:p w14:paraId="4A145ABA" w14:textId="73DED577" w:rsidR="00FD0AF3" w:rsidRPr="0039126E" w:rsidRDefault="00FD0AF3" w:rsidP="00FD0AF3">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Для определения зон действия основных поражающих факторов (теплового излучения горящих разлитий и воздушной ударной волны) использовалось </w:t>
      </w:r>
      <w:r w:rsidR="00960FB6" w:rsidRPr="0009650C">
        <w:rPr>
          <w:rFonts w:ascii="Times New Roman" w:eastAsia="Times New Roman" w:hAnsi="Times New Roman" w:cs="Times New Roman"/>
          <w:sz w:val="28"/>
          <w:szCs w:val="24"/>
          <w:lang w:eastAsia="ru-RU"/>
        </w:rPr>
        <w:t>«Руководство по безопасности «Методика оценки последствий аварийных взрывов топливно-воздушных смесей»», утвержденное Приказом Федеральной службы по экологическому, технологическому и атомному надзору от 28 ноября 2022 года № 412.</w:t>
      </w:r>
    </w:p>
    <w:p w14:paraId="09E97D3F"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Зоны действия основных поражающих факторов при авариях на транспортных коммуникациях (разгерметизация цистерн) рассчитаны для следующих условий: </w:t>
      </w:r>
    </w:p>
    <w:p w14:paraId="5D768E09" w14:textId="77777777" w:rsidR="00FD0AF3" w:rsidRPr="0039126E" w:rsidRDefault="00FD0AF3" w:rsidP="00FD0AF3">
      <w:pPr>
        <w:spacing w:after="0"/>
        <w:ind w:firstLine="708"/>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lastRenderedPageBreak/>
        <w:t>емкость автоцистерны - 8 куб. м;</w:t>
      </w:r>
    </w:p>
    <w:p w14:paraId="2833D94B"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емкость ж/д цистерны - 73 куб.м;</w:t>
      </w:r>
    </w:p>
    <w:p w14:paraId="6823ECE8" w14:textId="77777777" w:rsidR="00FD0AF3" w:rsidRPr="0039126E" w:rsidRDefault="00FD0AF3" w:rsidP="00FD0AF3">
      <w:pPr>
        <w:spacing w:after="0"/>
        <w:ind w:firstLine="708"/>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территория -  среднезагроможденная;</w:t>
      </w:r>
    </w:p>
    <w:p w14:paraId="4544783E"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происходит полное разрушение емкости с уровнем заполнения - 85%;</w:t>
      </w:r>
    </w:p>
    <w:p w14:paraId="6EC5B4F1"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 образовании ТВС участвует 30% бензина.</w:t>
      </w:r>
    </w:p>
    <w:p w14:paraId="31BB7A43"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В результате разрушения целостности автомобильной цистерны 8 куб. м (6,2 т) возможно разлитие топлива на площади около 97 кв. м (эквивалентный радиус разлития 5,5 м). При воспламенении разлития - время горения может составить более 10 мин. При испарении ГСМ с площади разлития и последующем взрыве топливно-воздушной смеси (далее ТВС) образуется огненный шар радиусом 29 м, со скоростью распространения пламени 46 м/с и временем существования 5 сек. Характеристики зон действия основных поражающих факторов в таблицах </w:t>
      </w:r>
      <w:r w:rsidRPr="0039126E">
        <w:rPr>
          <w:rFonts w:ascii="Times New Roman" w:eastAsia="Times New Roman" w:hAnsi="Times New Roman" w:cs="Times New Roman"/>
          <w:bCs/>
          <w:sz w:val="28"/>
          <w:szCs w:val="28"/>
          <w:lang w:eastAsia="ru-RU"/>
        </w:rPr>
        <w:t>1</w:t>
      </w:r>
      <w:r w:rsidR="00CE5568" w:rsidRPr="0039126E">
        <w:rPr>
          <w:rFonts w:ascii="Times New Roman" w:eastAsia="Times New Roman" w:hAnsi="Times New Roman" w:cs="Times New Roman"/>
          <w:bCs/>
          <w:sz w:val="28"/>
          <w:szCs w:val="28"/>
          <w:lang w:eastAsia="ru-RU"/>
        </w:rPr>
        <w:t>3</w:t>
      </w:r>
      <w:r w:rsidRPr="0039126E">
        <w:rPr>
          <w:rFonts w:ascii="Times New Roman" w:eastAsia="Times New Roman" w:hAnsi="Times New Roman" w:cs="Times New Roman"/>
          <w:sz w:val="28"/>
          <w:szCs w:val="24"/>
          <w:lang w:eastAsia="ru-RU"/>
        </w:rPr>
        <w:t xml:space="preserve">.2.1 и </w:t>
      </w:r>
      <w:r w:rsidRPr="0039126E">
        <w:rPr>
          <w:rFonts w:ascii="Times New Roman" w:eastAsia="Times New Roman" w:hAnsi="Times New Roman" w:cs="Times New Roman"/>
          <w:bCs/>
          <w:sz w:val="28"/>
          <w:szCs w:val="28"/>
          <w:lang w:eastAsia="ru-RU"/>
        </w:rPr>
        <w:t>1</w:t>
      </w:r>
      <w:r w:rsidR="00CE5568" w:rsidRPr="0039126E">
        <w:rPr>
          <w:rFonts w:ascii="Times New Roman" w:eastAsia="Times New Roman" w:hAnsi="Times New Roman" w:cs="Times New Roman"/>
          <w:bCs/>
          <w:sz w:val="28"/>
          <w:szCs w:val="28"/>
          <w:lang w:eastAsia="ru-RU"/>
        </w:rPr>
        <w:t>3</w:t>
      </w:r>
      <w:r w:rsidRPr="0039126E">
        <w:rPr>
          <w:rFonts w:ascii="Times New Roman" w:eastAsia="Times New Roman" w:hAnsi="Times New Roman" w:cs="Times New Roman"/>
          <w:sz w:val="28"/>
          <w:szCs w:val="24"/>
          <w:lang w:eastAsia="ru-RU"/>
        </w:rPr>
        <w:t xml:space="preserve">.2.2. </w:t>
      </w:r>
    </w:p>
    <w:p w14:paraId="004E27CC"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В результате разрушения целостности Никольской цистерны 73 куб. м (47,7 т) возможно разлитие топлива на площади около 3116 кв. м (эквивалентный радиус разлития 31 м). При воспламенении разлития - время горения может составить более 15 мин. При испарении ГСМ с площади разлития и последующем взрыве ТВС образуется огненный шар радиусом 59 м, со скоростью распространения пламени 66 м/с и временем существования 9 сек. Характеристики зон действия основных поражающих факторов в таблицах </w:t>
      </w:r>
      <w:r w:rsidR="00CE5568" w:rsidRPr="0039126E">
        <w:rPr>
          <w:rFonts w:ascii="Times New Roman" w:eastAsia="Times New Roman" w:hAnsi="Times New Roman" w:cs="Times New Roman"/>
          <w:bCs/>
          <w:sz w:val="28"/>
          <w:szCs w:val="28"/>
          <w:lang w:eastAsia="ru-RU"/>
        </w:rPr>
        <w:t>13</w:t>
      </w:r>
      <w:r w:rsidRPr="0039126E">
        <w:rPr>
          <w:rFonts w:ascii="Times New Roman" w:eastAsia="Times New Roman" w:hAnsi="Times New Roman" w:cs="Times New Roman"/>
          <w:sz w:val="28"/>
          <w:szCs w:val="24"/>
          <w:lang w:eastAsia="ru-RU"/>
        </w:rPr>
        <w:t>.</w:t>
      </w:r>
      <w:r w:rsidR="0052601F">
        <w:rPr>
          <w:rFonts w:ascii="Times New Roman" w:eastAsia="Times New Roman" w:hAnsi="Times New Roman" w:cs="Times New Roman"/>
          <w:sz w:val="28"/>
          <w:szCs w:val="24"/>
          <w:lang w:eastAsia="ru-RU"/>
        </w:rPr>
        <w:t>2.1</w:t>
      </w:r>
      <w:r w:rsidRPr="0039126E">
        <w:rPr>
          <w:rFonts w:ascii="Times New Roman" w:eastAsia="Times New Roman" w:hAnsi="Times New Roman" w:cs="Times New Roman"/>
          <w:sz w:val="28"/>
          <w:szCs w:val="24"/>
          <w:lang w:eastAsia="ru-RU"/>
        </w:rPr>
        <w:t xml:space="preserve"> и </w:t>
      </w:r>
      <w:r w:rsidRPr="0039126E">
        <w:rPr>
          <w:rFonts w:ascii="Times New Roman" w:eastAsia="Times New Roman" w:hAnsi="Times New Roman" w:cs="Times New Roman"/>
          <w:bCs/>
          <w:sz w:val="28"/>
          <w:szCs w:val="28"/>
          <w:lang w:eastAsia="ru-RU"/>
        </w:rPr>
        <w:t>1</w:t>
      </w:r>
      <w:r w:rsidR="00CE5568" w:rsidRPr="0039126E">
        <w:rPr>
          <w:rFonts w:ascii="Times New Roman" w:eastAsia="Times New Roman" w:hAnsi="Times New Roman" w:cs="Times New Roman"/>
          <w:bCs/>
          <w:sz w:val="28"/>
          <w:szCs w:val="28"/>
          <w:lang w:eastAsia="ru-RU"/>
        </w:rPr>
        <w:t>3</w:t>
      </w:r>
      <w:r w:rsidRPr="0039126E">
        <w:rPr>
          <w:rFonts w:ascii="Times New Roman" w:eastAsia="Times New Roman" w:hAnsi="Times New Roman" w:cs="Times New Roman"/>
          <w:sz w:val="28"/>
          <w:szCs w:val="24"/>
          <w:lang w:eastAsia="ru-RU"/>
        </w:rPr>
        <w:t xml:space="preserve">.2.3. </w:t>
      </w:r>
    </w:p>
    <w:p w14:paraId="51596D36" w14:textId="77777777" w:rsidR="00FD0AF3" w:rsidRPr="0039126E" w:rsidRDefault="00FD0AF3" w:rsidP="00FD0AF3">
      <w:pPr>
        <w:spacing w:after="0"/>
        <w:ind w:left="708" w:firstLine="708"/>
        <w:jc w:val="right"/>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Таблица   </w:t>
      </w:r>
      <w:r w:rsidRPr="0039126E">
        <w:rPr>
          <w:rFonts w:ascii="Times New Roman" w:eastAsia="Times New Roman" w:hAnsi="Times New Roman" w:cs="Times New Roman"/>
          <w:bCs/>
          <w:sz w:val="28"/>
          <w:szCs w:val="28"/>
          <w:lang w:eastAsia="ru-RU"/>
        </w:rPr>
        <w:t>1</w:t>
      </w:r>
      <w:r w:rsidR="00CE5568" w:rsidRPr="0039126E">
        <w:rPr>
          <w:rFonts w:ascii="Times New Roman" w:eastAsia="Times New Roman" w:hAnsi="Times New Roman" w:cs="Times New Roman"/>
          <w:bCs/>
          <w:sz w:val="28"/>
          <w:szCs w:val="28"/>
          <w:lang w:eastAsia="ru-RU"/>
        </w:rPr>
        <w:t>3</w:t>
      </w:r>
      <w:r w:rsidRPr="0039126E">
        <w:rPr>
          <w:rFonts w:ascii="Times New Roman" w:eastAsia="Times New Roman" w:hAnsi="Times New Roman" w:cs="Times New Roman"/>
          <w:sz w:val="28"/>
          <w:szCs w:val="24"/>
          <w:lang w:eastAsia="ru-RU"/>
        </w:rPr>
        <w:t>.2.1</w:t>
      </w:r>
    </w:p>
    <w:p w14:paraId="6EBFA1FC" w14:textId="77777777" w:rsidR="00FD0AF3" w:rsidRPr="0039126E" w:rsidRDefault="00FD0AF3" w:rsidP="00FD0AF3">
      <w:pPr>
        <w:spacing w:after="0"/>
        <w:ind w:left="708" w:firstLine="708"/>
        <w:jc w:val="center"/>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Поражение людей при взрывах облака ТВС                                                                                                                                                                     </w:t>
      </w:r>
    </w:p>
    <w:tbl>
      <w:tblPr>
        <w:tblW w:w="9639" w:type="dxa"/>
        <w:tblInd w:w="40"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28"/>
        <w:gridCol w:w="3685"/>
        <w:gridCol w:w="3726"/>
      </w:tblGrid>
      <w:tr w:rsidR="00CB5397" w:rsidRPr="0039126E" w14:paraId="7EEF228F" w14:textId="77777777" w:rsidTr="00FD0AF3">
        <w:trPr>
          <w:cantSplit/>
          <w:trHeight w:val="40"/>
        </w:trPr>
        <w:tc>
          <w:tcPr>
            <w:tcW w:w="2228" w:type="dxa"/>
            <w:vMerge w:val="restart"/>
            <w:shd w:val="clear" w:color="auto" w:fill="FFFFFF"/>
            <w:hideMark/>
          </w:tcPr>
          <w:p w14:paraId="48B621F4"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Объект</w:t>
            </w:r>
          </w:p>
        </w:tc>
        <w:tc>
          <w:tcPr>
            <w:tcW w:w="7411" w:type="dxa"/>
            <w:gridSpan w:val="2"/>
            <w:shd w:val="clear" w:color="auto" w:fill="FFFFFF"/>
            <w:hideMark/>
          </w:tcPr>
          <w:p w14:paraId="0E416C94"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Показатели</w:t>
            </w:r>
          </w:p>
        </w:tc>
      </w:tr>
      <w:tr w:rsidR="00CB5397" w:rsidRPr="0039126E" w14:paraId="51F14567" w14:textId="77777777" w:rsidTr="00FD0AF3">
        <w:trPr>
          <w:cantSplit/>
          <w:trHeight w:val="154"/>
        </w:trPr>
        <w:tc>
          <w:tcPr>
            <w:tcW w:w="2228" w:type="dxa"/>
            <w:vMerge/>
            <w:vAlign w:val="center"/>
            <w:hideMark/>
          </w:tcPr>
          <w:p w14:paraId="370DBC04"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685" w:type="dxa"/>
            <w:shd w:val="clear" w:color="auto" w:fill="FFFFFF" w:themeFill="background1"/>
            <w:hideMark/>
          </w:tcPr>
          <w:p w14:paraId="24F2A6DE"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Процент пораженных людей</w:t>
            </w:r>
          </w:p>
        </w:tc>
        <w:tc>
          <w:tcPr>
            <w:tcW w:w="3726" w:type="dxa"/>
            <w:shd w:val="clear" w:color="auto" w:fill="FFFFFF" w:themeFill="background1"/>
            <w:hideMark/>
          </w:tcPr>
          <w:p w14:paraId="0BF85C15"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Радиус зоны, м</w:t>
            </w:r>
          </w:p>
        </w:tc>
      </w:tr>
    </w:tbl>
    <w:p w14:paraId="30006DF7" w14:textId="77777777" w:rsidR="00FD0AF3" w:rsidRPr="0039126E" w:rsidRDefault="00FD0AF3" w:rsidP="00FD0AF3">
      <w:pPr>
        <w:spacing w:after="0" w:line="360" w:lineRule="auto"/>
        <w:ind w:firstLine="708"/>
        <w:jc w:val="right"/>
        <w:rPr>
          <w:rFonts w:ascii="Times New Roman" w:eastAsia="Times New Roman" w:hAnsi="Times New Roman" w:cs="Times New Roman"/>
          <w:sz w:val="2"/>
          <w:szCs w:val="2"/>
          <w:lang w:eastAsia="ru-RU"/>
        </w:rPr>
      </w:pP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28"/>
        <w:gridCol w:w="3685"/>
        <w:gridCol w:w="3726"/>
      </w:tblGrid>
      <w:tr w:rsidR="00CB5397" w:rsidRPr="0039126E" w14:paraId="5D6BCEA0" w14:textId="77777777" w:rsidTr="00CE5568">
        <w:trPr>
          <w:cantSplit/>
          <w:trHeight w:val="280"/>
          <w:tblHeader/>
        </w:trPr>
        <w:tc>
          <w:tcPr>
            <w:tcW w:w="2228" w:type="dxa"/>
            <w:tcBorders>
              <w:top w:val="single" w:sz="2" w:space="0" w:color="auto"/>
              <w:left w:val="single" w:sz="2" w:space="0" w:color="auto"/>
              <w:bottom w:val="single" w:sz="2" w:space="0" w:color="auto"/>
              <w:right w:val="single" w:sz="2" w:space="0" w:color="auto"/>
            </w:tcBorders>
          </w:tcPr>
          <w:p w14:paraId="1B8765A3"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w:t>
            </w:r>
          </w:p>
        </w:tc>
        <w:tc>
          <w:tcPr>
            <w:tcW w:w="3685" w:type="dxa"/>
            <w:tcBorders>
              <w:top w:val="single" w:sz="2" w:space="0" w:color="auto"/>
              <w:left w:val="single" w:sz="2" w:space="0" w:color="auto"/>
              <w:bottom w:val="single" w:sz="2" w:space="0" w:color="auto"/>
              <w:right w:val="single" w:sz="2" w:space="0" w:color="auto"/>
            </w:tcBorders>
          </w:tcPr>
          <w:p w14:paraId="3452EDF1"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w:t>
            </w:r>
          </w:p>
        </w:tc>
        <w:tc>
          <w:tcPr>
            <w:tcW w:w="3726" w:type="dxa"/>
            <w:tcBorders>
              <w:top w:val="single" w:sz="2" w:space="0" w:color="auto"/>
              <w:left w:val="single" w:sz="2" w:space="0" w:color="auto"/>
              <w:bottom w:val="single" w:sz="2" w:space="0" w:color="auto"/>
              <w:right w:val="single" w:sz="2" w:space="0" w:color="auto"/>
            </w:tcBorders>
          </w:tcPr>
          <w:p w14:paraId="6C7EF437"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3</w:t>
            </w:r>
          </w:p>
        </w:tc>
      </w:tr>
      <w:tr w:rsidR="00CB5397" w:rsidRPr="0039126E" w14:paraId="5765ED2A" w14:textId="77777777" w:rsidTr="00CE5568">
        <w:trPr>
          <w:cantSplit/>
          <w:trHeight w:val="280"/>
        </w:trPr>
        <w:tc>
          <w:tcPr>
            <w:tcW w:w="2228" w:type="dxa"/>
            <w:vMerge w:val="restart"/>
            <w:tcBorders>
              <w:top w:val="single" w:sz="2" w:space="0" w:color="auto"/>
              <w:left w:val="single" w:sz="2" w:space="0" w:color="auto"/>
              <w:bottom w:val="single" w:sz="2" w:space="0" w:color="auto"/>
              <w:right w:val="single" w:sz="2" w:space="0" w:color="auto"/>
            </w:tcBorders>
            <w:hideMark/>
          </w:tcPr>
          <w:p w14:paraId="0BE2B8A7"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Автоцистерна на автомобильной дороге (бензин)</w:t>
            </w:r>
          </w:p>
        </w:tc>
        <w:tc>
          <w:tcPr>
            <w:tcW w:w="3685" w:type="dxa"/>
            <w:tcBorders>
              <w:top w:val="single" w:sz="2" w:space="0" w:color="auto"/>
              <w:left w:val="single" w:sz="2" w:space="0" w:color="auto"/>
              <w:bottom w:val="single" w:sz="2" w:space="0" w:color="auto"/>
              <w:right w:val="single" w:sz="2" w:space="0" w:color="auto"/>
            </w:tcBorders>
            <w:hideMark/>
          </w:tcPr>
          <w:p w14:paraId="13D2A10F"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99</w:t>
            </w:r>
          </w:p>
        </w:tc>
        <w:tc>
          <w:tcPr>
            <w:tcW w:w="3726" w:type="dxa"/>
            <w:tcBorders>
              <w:top w:val="single" w:sz="2" w:space="0" w:color="auto"/>
              <w:left w:val="single" w:sz="2" w:space="0" w:color="auto"/>
              <w:bottom w:val="single" w:sz="2" w:space="0" w:color="auto"/>
              <w:right w:val="single" w:sz="2" w:space="0" w:color="auto"/>
            </w:tcBorders>
            <w:hideMark/>
          </w:tcPr>
          <w:p w14:paraId="12796D61"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32</w:t>
            </w:r>
          </w:p>
        </w:tc>
      </w:tr>
      <w:tr w:rsidR="00CB5397" w:rsidRPr="0039126E" w14:paraId="48817C69" w14:textId="77777777" w:rsidTr="00CE5568">
        <w:trPr>
          <w:cantSplit/>
          <w:trHeight w:val="280"/>
        </w:trPr>
        <w:tc>
          <w:tcPr>
            <w:tcW w:w="2228" w:type="dxa"/>
            <w:vMerge/>
            <w:tcBorders>
              <w:top w:val="single" w:sz="2" w:space="0" w:color="auto"/>
              <w:left w:val="single" w:sz="2" w:space="0" w:color="auto"/>
              <w:bottom w:val="single" w:sz="2" w:space="0" w:color="auto"/>
              <w:right w:val="single" w:sz="2" w:space="0" w:color="auto"/>
            </w:tcBorders>
            <w:vAlign w:val="center"/>
            <w:hideMark/>
          </w:tcPr>
          <w:p w14:paraId="7C4856AC"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14:paraId="7E31EC55"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90</w:t>
            </w:r>
          </w:p>
        </w:tc>
        <w:tc>
          <w:tcPr>
            <w:tcW w:w="3726" w:type="dxa"/>
            <w:tcBorders>
              <w:top w:val="single" w:sz="2" w:space="0" w:color="auto"/>
              <w:left w:val="single" w:sz="2" w:space="0" w:color="auto"/>
              <w:bottom w:val="single" w:sz="2" w:space="0" w:color="auto"/>
              <w:right w:val="single" w:sz="2" w:space="0" w:color="auto"/>
            </w:tcBorders>
            <w:hideMark/>
          </w:tcPr>
          <w:p w14:paraId="5C446FCA"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34</w:t>
            </w:r>
          </w:p>
        </w:tc>
      </w:tr>
      <w:tr w:rsidR="00CB5397" w:rsidRPr="0039126E" w14:paraId="2809E86B" w14:textId="77777777" w:rsidTr="00CE5568">
        <w:trPr>
          <w:cantSplit/>
          <w:trHeight w:val="280"/>
        </w:trPr>
        <w:tc>
          <w:tcPr>
            <w:tcW w:w="2228" w:type="dxa"/>
            <w:vMerge/>
            <w:tcBorders>
              <w:top w:val="single" w:sz="2" w:space="0" w:color="auto"/>
              <w:left w:val="single" w:sz="2" w:space="0" w:color="auto"/>
              <w:bottom w:val="single" w:sz="2" w:space="0" w:color="auto"/>
              <w:right w:val="single" w:sz="2" w:space="0" w:color="auto"/>
            </w:tcBorders>
            <w:vAlign w:val="center"/>
            <w:hideMark/>
          </w:tcPr>
          <w:p w14:paraId="2A8EB4CB"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14:paraId="3FBA91C2"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50</w:t>
            </w:r>
          </w:p>
        </w:tc>
        <w:tc>
          <w:tcPr>
            <w:tcW w:w="3726" w:type="dxa"/>
            <w:tcBorders>
              <w:top w:val="single" w:sz="2" w:space="0" w:color="auto"/>
              <w:left w:val="single" w:sz="2" w:space="0" w:color="auto"/>
              <w:bottom w:val="single" w:sz="2" w:space="0" w:color="auto"/>
              <w:right w:val="single" w:sz="2" w:space="0" w:color="auto"/>
            </w:tcBorders>
            <w:hideMark/>
          </w:tcPr>
          <w:p w14:paraId="73769A49"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39</w:t>
            </w:r>
          </w:p>
        </w:tc>
      </w:tr>
      <w:tr w:rsidR="00CB5397" w:rsidRPr="0039126E" w14:paraId="514B16FB" w14:textId="77777777" w:rsidTr="00CE5568">
        <w:trPr>
          <w:cantSplit/>
          <w:trHeight w:val="280"/>
        </w:trPr>
        <w:tc>
          <w:tcPr>
            <w:tcW w:w="2228" w:type="dxa"/>
            <w:vMerge/>
            <w:tcBorders>
              <w:top w:val="single" w:sz="2" w:space="0" w:color="auto"/>
              <w:left w:val="single" w:sz="2" w:space="0" w:color="auto"/>
              <w:bottom w:val="single" w:sz="2" w:space="0" w:color="auto"/>
              <w:right w:val="single" w:sz="2" w:space="0" w:color="auto"/>
            </w:tcBorders>
            <w:vAlign w:val="center"/>
            <w:hideMark/>
          </w:tcPr>
          <w:p w14:paraId="1F261B21"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14:paraId="13EB74B1"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10</w:t>
            </w:r>
          </w:p>
        </w:tc>
        <w:tc>
          <w:tcPr>
            <w:tcW w:w="3726" w:type="dxa"/>
            <w:tcBorders>
              <w:top w:val="single" w:sz="2" w:space="0" w:color="auto"/>
              <w:left w:val="single" w:sz="2" w:space="0" w:color="auto"/>
              <w:bottom w:val="single" w:sz="2" w:space="0" w:color="auto"/>
              <w:right w:val="single" w:sz="2" w:space="0" w:color="auto"/>
            </w:tcBorders>
            <w:hideMark/>
          </w:tcPr>
          <w:p w14:paraId="4AE86A84"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41</w:t>
            </w:r>
          </w:p>
        </w:tc>
      </w:tr>
      <w:tr w:rsidR="00CB5397" w:rsidRPr="0039126E" w14:paraId="33835855" w14:textId="77777777" w:rsidTr="00CE5568">
        <w:trPr>
          <w:cantSplit/>
          <w:trHeight w:val="280"/>
        </w:trPr>
        <w:tc>
          <w:tcPr>
            <w:tcW w:w="2228" w:type="dxa"/>
            <w:vMerge/>
            <w:tcBorders>
              <w:top w:val="single" w:sz="2" w:space="0" w:color="auto"/>
              <w:left w:val="single" w:sz="2" w:space="0" w:color="auto"/>
              <w:bottom w:val="single" w:sz="4" w:space="0" w:color="auto"/>
              <w:right w:val="single" w:sz="2" w:space="0" w:color="auto"/>
            </w:tcBorders>
            <w:vAlign w:val="center"/>
            <w:hideMark/>
          </w:tcPr>
          <w:p w14:paraId="48BD6A88"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685" w:type="dxa"/>
            <w:tcBorders>
              <w:top w:val="single" w:sz="2" w:space="0" w:color="auto"/>
              <w:left w:val="single" w:sz="2" w:space="0" w:color="auto"/>
              <w:bottom w:val="single" w:sz="4" w:space="0" w:color="auto"/>
              <w:right w:val="single" w:sz="2" w:space="0" w:color="auto"/>
            </w:tcBorders>
            <w:hideMark/>
          </w:tcPr>
          <w:p w14:paraId="25ACCAF6"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w:t>
            </w:r>
          </w:p>
        </w:tc>
        <w:tc>
          <w:tcPr>
            <w:tcW w:w="3726" w:type="dxa"/>
            <w:tcBorders>
              <w:top w:val="single" w:sz="2" w:space="0" w:color="auto"/>
              <w:left w:val="single" w:sz="2" w:space="0" w:color="auto"/>
              <w:bottom w:val="single" w:sz="2" w:space="0" w:color="auto"/>
              <w:right w:val="single" w:sz="2" w:space="0" w:color="auto"/>
            </w:tcBorders>
            <w:hideMark/>
          </w:tcPr>
          <w:p w14:paraId="70F2F3E4" w14:textId="77777777" w:rsidR="00FD0AF3" w:rsidRPr="0039126E" w:rsidRDefault="00FD0AF3" w:rsidP="00FD0AF3">
            <w:pPr>
              <w:spacing w:after="0" w:line="240" w:lineRule="auto"/>
              <w:ind w:left="851" w:hanging="851"/>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44</w:t>
            </w:r>
          </w:p>
        </w:tc>
      </w:tr>
      <w:tr w:rsidR="00CB5397" w:rsidRPr="0039126E" w14:paraId="35050FAA" w14:textId="77777777" w:rsidTr="00CE5568">
        <w:trPr>
          <w:cantSplit/>
          <w:trHeight w:val="280"/>
        </w:trPr>
        <w:tc>
          <w:tcPr>
            <w:tcW w:w="2228" w:type="dxa"/>
            <w:vMerge w:val="restart"/>
            <w:tcBorders>
              <w:top w:val="single" w:sz="4" w:space="0" w:color="auto"/>
              <w:left w:val="single" w:sz="2" w:space="0" w:color="auto"/>
              <w:bottom w:val="single" w:sz="2" w:space="0" w:color="auto"/>
              <w:right w:val="single" w:sz="2" w:space="0" w:color="auto"/>
            </w:tcBorders>
            <w:hideMark/>
          </w:tcPr>
          <w:p w14:paraId="50E07AF0" w14:textId="77777777" w:rsidR="00FD0AF3" w:rsidRPr="0039126E" w:rsidRDefault="00FD0AF3" w:rsidP="00FD0AF3">
            <w:pPr>
              <w:spacing w:after="0" w:line="240" w:lineRule="auto"/>
              <w:rPr>
                <w:rFonts w:eastAsia="Times New Roman" w:cs="Times New Roman"/>
                <w:sz w:val="24"/>
                <w:szCs w:val="24"/>
                <w:lang w:eastAsia="ru-RU"/>
              </w:rPr>
            </w:pPr>
            <w:r w:rsidRPr="0039126E">
              <w:rPr>
                <w:rFonts w:ascii="Times New Roman" w:eastAsia="Times New Roman" w:hAnsi="Times New Roman" w:cs="Times New Roman"/>
                <w:sz w:val="24"/>
                <w:szCs w:val="24"/>
                <w:lang w:eastAsia="ru-RU"/>
              </w:rPr>
              <w:t>Ж/д цистерна</w:t>
            </w:r>
            <w:r w:rsidRPr="0039126E">
              <w:rPr>
                <w:rFonts w:eastAsia="Times New Roman" w:cs="Times New Roman"/>
                <w:sz w:val="24"/>
                <w:szCs w:val="24"/>
                <w:lang w:eastAsia="ru-RU"/>
              </w:rPr>
              <w:t xml:space="preserve"> (</w:t>
            </w:r>
            <w:r w:rsidRPr="0039126E">
              <w:rPr>
                <w:rFonts w:ascii="Times New Roman" w:eastAsia="Times New Roman" w:hAnsi="Times New Roman" w:cs="Times New Roman"/>
                <w:sz w:val="24"/>
                <w:szCs w:val="24"/>
                <w:lang w:eastAsia="ru-RU"/>
              </w:rPr>
              <w:t>бензин)</w:t>
            </w:r>
          </w:p>
        </w:tc>
        <w:tc>
          <w:tcPr>
            <w:tcW w:w="3685" w:type="dxa"/>
            <w:tcBorders>
              <w:top w:val="single" w:sz="4" w:space="0" w:color="auto"/>
              <w:left w:val="single" w:sz="2" w:space="0" w:color="auto"/>
              <w:bottom w:val="single" w:sz="2" w:space="0" w:color="auto"/>
              <w:right w:val="single" w:sz="2" w:space="0" w:color="auto"/>
            </w:tcBorders>
            <w:hideMark/>
          </w:tcPr>
          <w:p w14:paraId="4ED91CA8"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99</w:t>
            </w:r>
          </w:p>
        </w:tc>
        <w:tc>
          <w:tcPr>
            <w:tcW w:w="3726" w:type="dxa"/>
            <w:tcBorders>
              <w:top w:val="single" w:sz="2" w:space="0" w:color="auto"/>
              <w:left w:val="single" w:sz="2" w:space="0" w:color="auto"/>
              <w:bottom w:val="single" w:sz="2" w:space="0" w:color="auto"/>
              <w:right w:val="single" w:sz="2" w:space="0" w:color="auto"/>
            </w:tcBorders>
            <w:hideMark/>
          </w:tcPr>
          <w:p w14:paraId="7A2D4034"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70</w:t>
            </w:r>
          </w:p>
        </w:tc>
      </w:tr>
      <w:tr w:rsidR="00CB5397" w:rsidRPr="0039126E" w14:paraId="343C56CD" w14:textId="77777777" w:rsidTr="00CE5568">
        <w:trPr>
          <w:cantSplit/>
          <w:trHeight w:val="280"/>
        </w:trPr>
        <w:tc>
          <w:tcPr>
            <w:tcW w:w="2228" w:type="dxa"/>
            <w:vMerge/>
            <w:tcBorders>
              <w:top w:val="single" w:sz="2" w:space="0" w:color="auto"/>
              <w:left w:val="single" w:sz="2" w:space="0" w:color="auto"/>
              <w:bottom w:val="single" w:sz="2" w:space="0" w:color="auto"/>
              <w:right w:val="single" w:sz="2" w:space="0" w:color="auto"/>
            </w:tcBorders>
            <w:vAlign w:val="center"/>
            <w:hideMark/>
          </w:tcPr>
          <w:p w14:paraId="1E36C181" w14:textId="77777777" w:rsidR="00FD0AF3" w:rsidRPr="0039126E" w:rsidRDefault="00FD0AF3" w:rsidP="00FD0AF3">
            <w:pPr>
              <w:spacing w:after="0"/>
              <w:rPr>
                <w:rFonts w:eastAsia="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14:paraId="35AA360D"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90</w:t>
            </w:r>
          </w:p>
        </w:tc>
        <w:tc>
          <w:tcPr>
            <w:tcW w:w="3726" w:type="dxa"/>
            <w:tcBorders>
              <w:top w:val="single" w:sz="2" w:space="0" w:color="auto"/>
              <w:left w:val="single" w:sz="2" w:space="0" w:color="auto"/>
              <w:bottom w:val="single" w:sz="2" w:space="0" w:color="auto"/>
              <w:right w:val="single" w:sz="2" w:space="0" w:color="auto"/>
            </w:tcBorders>
            <w:hideMark/>
          </w:tcPr>
          <w:p w14:paraId="5DE84F70"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75</w:t>
            </w:r>
          </w:p>
        </w:tc>
      </w:tr>
      <w:tr w:rsidR="00CB5397" w:rsidRPr="0039126E" w14:paraId="190DC030" w14:textId="77777777" w:rsidTr="00CE5568">
        <w:trPr>
          <w:cantSplit/>
          <w:trHeight w:val="280"/>
        </w:trPr>
        <w:tc>
          <w:tcPr>
            <w:tcW w:w="2228" w:type="dxa"/>
            <w:vMerge/>
            <w:tcBorders>
              <w:top w:val="single" w:sz="2" w:space="0" w:color="auto"/>
              <w:left w:val="single" w:sz="2" w:space="0" w:color="auto"/>
              <w:bottom w:val="single" w:sz="2" w:space="0" w:color="auto"/>
              <w:right w:val="single" w:sz="2" w:space="0" w:color="auto"/>
            </w:tcBorders>
            <w:vAlign w:val="center"/>
            <w:hideMark/>
          </w:tcPr>
          <w:p w14:paraId="09DACB85" w14:textId="77777777" w:rsidR="00FD0AF3" w:rsidRPr="0039126E" w:rsidRDefault="00FD0AF3" w:rsidP="00FD0AF3">
            <w:pPr>
              <w:spacing w:after="0"/>
              <w:rPr>
                <w:rFonts w:eastAsia="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14:paraId="29BE6703"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50</w:t>
            </w:r>
          </w:p>
        </w:tc>
        <w:tc>
          <w:tcPr>
            <w:tcW w:w="3726" w:type="dxa"/>
            <w:tcBorders>
              <w:top w:val="single" w:sz="2" w:space="0" w:color="auto"/>
              <w:left w:val="single" w:sz="2" w:space="0" w:color="auto"/>
              <w:bottom w:val="single" w:sz="2" w:space="0" w:color="auto"/>
              <w:right w:val="single" w:sz="2" w:space="0" w:color="auto"/>
            </w:tcBorders>
            <w:hideMark/>
          </w:tcPr>
          <w:p w14:paraId="0882B2B0"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85</w:t>
            </w:r>
          </w:p>
        </w:tc>
      </w:tr>
      <w:tr w:rsidR="00CB5397" w:rsidRPr="0039126E" w14:paraId="6340B8F6" w14:textId="77777777" w:rsidTr="00CE5568">
        <w:trPr>
          <w:cantSplit/>
          <w:trHeight w:val="280"/>
        </w:trPr>
        <w:tc>
          <w:tcPr>
            <w:tcW w:w="2228" w:type="dxa"/>
            <w:vMerge/>
            <w:tcBorders>
              <w:top w:val="single" w:sz="2" w:space="0" w:color="auto"/>
              <w:left w:val="single" w:sz="2" w:space="0" w:color="auto"/>
              <w:bottom w:val="single" w:sz="2" w:space="0" w:color="auto"/>
              <w:right w:val="single" w:sz="2" w:space="0" w:color="auto"/>
            </w:tcBorders>
            <w:vAlign w:val="center"/>
            <w:hideMark/>
          </w:tcPr>
          <w:p w14:paraId="3F92B865" w14:textId="77777777" w:rsidR="00FD0AF3" w:rsidRPr="0039126E" w:rsidRDefault="00FD0AF3" w:rsidP="00FD0AF3">
            <w:pPr>
              <w:spacing w:after="0"/>
              <w:rPr>
                <w:rFonts w:eastAsia="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14:paraId="7AB8D50D"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10</w:t>
            </w:r>
          </w:p>
        </w:tc>
        <w:tc>
          <w:tcPr>
            <w:tcW w:w="3726" w:type="dxa"/>
            <w:tcBorders>
              <w:top w:val="single" w:sz="2" w:space="0" w:color="auto"/>
              <w:left w:val="single" w:sz="2" w:space="0" w:color="auto"/>
              <w:bottom w:val="single" w:sz="2" w:space="0" w:color="auto"/>
              <w:right w:val="single" w:sz="2" w:space="0" w:color="auto"/>
            </w:tcBorders>
            <w:hideMark/>
          </w:tcPr>
          <w:p w14:paraId="1FD2562D"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90</w:t>
            </w:r>
          </w:p>
        </w:tc>
      </w:tr>
      <w:tr w:rsidR="00CB5397" w:rsidRPr="0039126E" w14:paraId="036861FB" w14:textId="77777777" w:rsidTr="00CE5568">
        <w:trPr>
          <w:cantSplit/>
          <w:trHeight w:val="280"/>
        </w:trPr>
        <w:tc>
          <w:tcPr>
            <w:tcW w:w="2228" w:type="dxa"/>
            <w:vMerge/>
            <w:tcBorders>
              <w:top w:val="single" w:sz="2" w:space="0" w:color="auto"/>
              <w:left w:val="single" w:sz="2" w:space="0" w:color="auto"/>
              <w:bottom w:val="single" w:sz="2" w:space="0" w:color="auto"/>
              <w:right w:val="single" w:sz="2" w:space="0" w:color="auto"/>
            </w:tcBorders>
            <w:vAlign w:val="center"/>
            <w:hideMark/>
          </w:tcPr>
          <w:p w14:paraId="4504B38C" w14:textId="77777777" w:rsidR="00FD0AF3" w:rsidRPr="0039126E" w:rsidRDefault="00FD0AF3" w:rsidP="00FD0AF3">
            <w:pPr>
              <w:spacing w:after="0"/>
              <w:rPr>
                <w:rFonts w:eastAsia="Times New Roman" w:cs="Times New Roman"/>
                <w:sz w:val="24"/>
                <w:szCs w:val="24"/>
                <w:lang w:eastAsia="ru-RU"/>
              </w:rPr>
            </w:pPr>
          </w:p>
        </w:tc>
        <w:tc>
          <w:tcPr>
            <w:tcW w:w="3685" w:type="dxa"/>
            <w:tcBorders>
              <w:top w:val="single" w:sz="2" w:space="0" w:color="auto"/>
              <w:left w:val="single" w:sz="2" w:space="0" w:color="auto"/>
              <w:bottom w:val="single" w:sz="2" w:space="0" w:color="auto"/>
              <w:right w:val="single" w:sz="2" w:space="0" w:color="auto"/>
            </w:tcBorders>
            <w:hideMark/>
          </w:tcPr>
          <w:p w14:paraId="6068D733"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w:t>
            </w:r>
          </w:p>
        </w:tc>
        <w:tc>
          <w:tcPr>
            <w:tcW w:w="3726" w:type="dxa"/>
            <w:tcBorders>
              <w:top w:val="single" w:sz="2" w:space="0" w:color="auto"/>
              <w:left w:val="single" w:sz="2" w:space="0" w:color="auto"/>
              <w:bottom w:val="single" w:sz="2" w:space="0" w:color="auto"/>
              <w:right w:val="single" w:sz="2" w:space="0" w:color="auto"/>
            </w:tcBorders>
            <w:hideMark/>
          </w:tcPr>
          <w:p w14:paraId="3114BB76"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100</w:t>
            </w:r>
          </w:p>
        </w:tc>
      </w:tr>
    </w:tbl>
    <w:p w14:paraId="568391EE" w14:textId="77777777" w:rsidR="00FD0AF3" w:rsidRPr="0039126E" w:rsidRDefault="00FD0AF3" w:rsidP="00FD0AF3">
      <w:pPr>
        <w:spacing w:after="0"/>
        <w:ind w:left="708" w:hanging="708"/>
        <w:jc w:val="right"/>
        <w:rPr>
          <w:rFonts w:ascii="Times New Roman" w:eastAsia="Times New Roman" w:hAnsi="Times New Roman" w:cs="Times New Roman"/>
          <w:sz w:val="28"/>
          <w:szCs w:val="24"/>
          <w:lang w:eastAsia="ru-RU"/>
        </w:rPr>
      </w:pPr>
    </w:p>
    <w:p w14:paraId="108236B3" w14:textId="77777777" w:rsidR="00FD0AF3" w:rsidRPr="0039126E" w:rsidRDefault="00FD0AF3" w:rsidP="00FD0AF3">
      <w:pPr>
        <w:spacing w:after="0"/>
        <w:ind w:left="708" w:hanging="708"/>
        <w:jc w:val="right"/>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Таблица </w:t>
      </w:r>
      <w:r w:rsidRPr="0039126E">
        <w:rPr>
          <w:rFonts w:ascii="Times New Roman" w:eastAsia="Times New Roman" w:hAnsi="Times New Roman" w:cs="Times New Roman"/>
          <w:bCs/>
          <w:sz w:val="28"/>
          <w:szCs w:val="28"/>
          <w:lang w:eastAsia="ru-RU"/>
        </w:rPr>
        <w:t>1</w:t>
      </w:r>
      <w:r w:rsidR="00CE5568" w:rsidRPr="0039126E">
        <w:rPr>
          <w:rFonts w:ascii="Times New Roman" w:eastAsia="Times New Roman" w:hAnsi="Times New Roman" w:cs="Times New Roman"/>
          <w:bCs/>
          <w:sz w:val="28"/>
          <w:szCs w:val="28"/>
          <w:lang w:eastAsia="ru-RU"/>
        </w:rPr>
        <w:t>3</w:t>
      </w:r>
      <w:r w:rsidRPr="0039126E">
        <w:rPr>
          <w:rFonts w:ascii="Times New Roman" w:eastAsia="Times New Roman" w:hAnsi="Times New Roman" w:cs="Times New Roman"/>
          <w:sz w:val="28"/>
          <w:szCs w:val="24"/>
          <w:lang w:eastAsia="ru-RU"/>
        </w:rPr>
        <w:t>.2.2.</w:t>
      </w:r>
    </w:p>
    <w:p w14:paraId="6E791F55" w14:textId="77777777" w:rsidR="00FD0AF3" w:rsidRPr="0039126E" w:rsidRDefault="00FD0AF3" w:rsidP="00FD0AF3">
      <w:pPr>
        <w:spacing w:after="0"/>
        <w:jc w:val="center"/>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Степень разрушения зданий при взрывах облака ТВС на автомобильной дороге                                                                                               </w:t>
      </w:r>
    </w:p>
    <w:tbl>
      <w:tblPr>
        <w:tblW w:w="9639" w:type="dxa"/>
        <w:tblInd w:w="40"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615"/>
      </w:tblGrid>
      <w:tr w:rsidR="00CB5397" w:rsidRPr="0039126E" w14:paraId="61D3FBFF" w14:textId="77777777" w:rsidTr="00FD0AF3">
        <w:trPr>
          <w:cantSplit/>
          <w:trHeight w:val="240"/>
        </w:trPr>
        <w:tc>
          <w:tcPr>
            <w:tcW w:w="2268" w:type="dxa"/>
            <w:vMerge w:val="restart"/>
            <w:shd w:val="clear" w:color="auto" w:fill="FFFFFF"/>
            <w:hideMark/>
          </w:tcPr>
          <w:p w14:paraId="37B3E376"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Объект</w:t>
            </w:r>
          </w:p>
        </w:tc>
        <w:tc>
          <w:tcPr>
            <w:tcW w:w="7371" w:type="dxa"/>
            <w:gridSpan w:val="2"/>
            <w:shd w:val="clear" w:color="auto" w:fill="FFFFFF"/>
            <w:hideMark/>
          </w:tcPr>
          <w:p w14:paraId="0B29E8C8"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Показатели поражения</w:t>
            </w:r>
          </w:p>
        </w:tc>
      </w:tr>
      <w:tr w:rsidR="00CB5397" w:rsidRPr="0039126E" w14:paraId="42D0A233" w14:textId="77777777" w:rsidTr="00FD0AF3">
        <w:trPr>
          <w:cantSplit/>
          <w:trHeight w:val="238"/>
        </w:trPr>
        <w:tc>
          <w:tcPr>
            <w:tcW w:w="2268" w:type="dxa"/>
            <w:vMerge/>
            <w:vAlign w:val="center"/>
            <w:hideMark/>
          </w:tcPr>
          <w:p w14:paraId="1C776072"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756" w:type="dxa"/>
            <w:shd w:val="clear" w:color="auto" w:fill="FFFFFF" w:themeFill="background1"/>
            <w:hideMark/>
          </w:tcPr>
          <w:p w14:paraId="2ABBC417"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Степень разрушения</w:t>
            </w:r>
          </w:p>
        </w:tc>
        <w:tc>
          <w:tcPr>
            <w:tcW w:w="3615" w:type="dxa"/>
            <w:shd w:val="clear" w:color="auto" w:fill="FFFFFF" w:themeFill="background1"/>
            <w:hideMark/>
          </w:tcPr>
          <w:p w14:paraId="005E758F"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Радиус зоны, м</w:t>
            </w:r>
          </w:p>
        </w:tc>
      </w:tr>
    </w:tbl>
    <w:p w14:paraId="58EB61A8" w14:textId="77777777" w:rsidR="00FD0AF3" w:rsidRPr="0039126E" w:rsidRDefault="00FD0AF3" w:rsidP="00FD0AF3">
      <w:pPr>
        <w:spacing w:after="0" w:line="360" w:lineRule="auto"/>
        <w:ind w:firstLine="708"/>
        <w:jc w:val="right"/>
        <w:rPr>
          <w:rFonts w:ascii="Times New Roman" w:eastAsia="Times New Roman" w:hAnsi="Times New Roman" w:cs="Times New Roman"/>
          <w:sz w:val="2"/>
          <w:szCs w:val="2"/>
          <w:lang w:eastAsia="ru-RU"/>
        </w:rPr>
      </w:pP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615"/>
      </w:tblGrid>
      <w:tr w:rsidR="00CB5397" w:rsidRPr="0039126E" w14:paraId="22E9BE21" w14:textId="77777777" w:rsidTr="00FD0AF3">
        <w:trPr>
          <w:cantSplit/>
          <w:trHeight w:val="240"/>
          <w:tblHeader/>
        </w:trPr>
        <w:tc>
          <w:tcPr>
            <w:tcW w:w="2268" w:type="dxa"/>
            <w:tcBorders>
              <w:top w:val="single" w:sz="2" w:space="0" w:color="auto"/>
              <w:left w:val="single" w:sz="2" w:space="0" w:color="auto"/>
              <w:bottom w:val="single" w:sz="2" w:space="0" w:color="auto"/>
              <w:right w:val="single" w:sz="2" w:space="0" w:color="auto"/>
            </w:tcBorders>
          </w:tcPr>
          <w:p w14:paraId="590E5E2B"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w:t>
            </w:r>
          </w:p>
        </w:tc>
        <w:tc>
          <w:tcPr>
            <w:tcW w:w="3756" w:type="dxa"/>
            <w:tcBorders>
              <w:top w:val="single" w:sz="2" w:space="0" w:color="auto"/>
              <w:left w:val="single" w:sz="2" w:space="0" w:color="auto"/>
              <w:bottom w:val="single" w:sz="2" w:space="0" w:color="auto"/>
              <w:right w:val="single" w:sz="2" w:space="0" w:color="auto"/>
            </w:tcBorders>
          </w:tcPr>
          <w:p w14:paraId="173F864B"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w:t>
            </w:r>
          </w:p>
        </w:tc>
        <w:tc>
          <w:tcPr>
            <w:tcW w:w="3615" w:type="dxa"/>
            <w:tcBorders>
              <w:top w:val="single" w:sz="2" w:space="0" w:color="auto"/>
              <w:left w:val="single" w:sz="2" w:space="0" w:color="auto"/>
              <w:bottom w:val="single" w:sz="2" w:space="0" w:color="auto"/>
              <w:right w:val="single" w:sz="2" w:space="0" w:color="auto"/>
            </w:tcBorders>
          </w:tcPr>
          <w:p w14:paraId="7B0FA995"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3</w:t>
            </w:r>
          </w:p>
        </w:tc>
      </w:tr>
      <w:tr w:rsidR="00CB5397" w:rsidRPr="0039126E" w14:paraId="5D5B59DB" w14:textId="77777777" w:rsidTr="00FD0AF3">
        <w:trPr>
          <w:cantSplit/>
          <w:trHeight w:val="240"/>
        </w:trPr>
        <w:tc>
          <w:tcPr>
            <w:tcW w:w="2268" w:type="dxa"/>
            <w:vMerge w:val="restart"/>
            <w:tcBorders>
              <w:top w:val="single" w:sz="2" w:space="0" w:color="auto"/>
              <w:left w:val="single" w:sz="2" w:space="0" w:color="auto"/>
              <w:bottom w:val="single" w:sz="2" w:space="0" w:color="auto"/>
              <w:right w:val="single" w:sz="2" w:space="0" w:color="auto"/>
            </w:tcBorders>
            <w:hideMark/>
          </w:tcPr>
          <w:p w14:paraId="7C2FBB58"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lastRenderedPageBreak/>
              <w:t>Автоцистерна</w:t>
            </w:r>
          </w:p>
          <w:p w14:paraId="4E332A7C"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(бензин 8 куб. м)</w:t>
            </w:r>
          </w:p>
        </w:tc>
        <w:tc>
          <w:tcPr>
            <w:tcW w:w="3756" w:type="dxa"/>
            <w:tcBorders>
              <w:top w:val="single" w:sz="2" w:space="0" w:color="auto"/>
              <w:left w:val="single" w:sz="2" w:space="0" w:color="auto"/>
              <w:bottom w:val="single" w:sz="2" w:space="0" w:color="auto"/>
              <w:right w:val="single" w:sz="2" w:space="0" w:color="auto"/>
            </w:tcBorders>
            <w:hideMark/>
          </w:tcPr>
          <w:p w14:paraId="1BF1B948"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Полная</w:t>
            </w:r>
          </w:p>
        </w:tc>
        <w:tc>
          <w:tcPr>
            <w:tcW w:w="3615" w:type="dxa"/>
            <w:tcBorders>
              <w:top w:val="single" w:sz="2" w:space="0" w:color="auto"/>
              <w:left w:val="single" w:sz="2" w:space="0" w:color="auto"/>
              <w:bottom w:val="single" w:sz="2" w:space="0" w:color="auto"/>
              <w:right w:val="single" w:sz="2" w:space="0" w:color="auto"/>
            </w:tcBorders>
            <w:hideMark/>
          </w:tcPr>
          <w:p w14:paraId="235DB7A7"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28</w:t>
            </w:r>
          </w:p>
        </w:tc>
      </w:tr>
      <w:tr w:rsidR="00CB5397" w:rsidRPr="0039126E" w14:paraId="6928CFDC" w14:textId="77777777" w:rsidTr="00FD0AF3">
        <w:trPr>
          <w:cantSplit/>
          <w:trHeight w:val="260"/>
        </w:trPr>
        <w:tc>
          <w:tcPr>
            <w:tcW w:w="2268" w:type="dxa"/>
            <w:vMerge/>
            <w:tcBorders>
              <w:top w:val="single" w:sz="2" w:space="0" w:color="auto"/>
              <w:left w:val="single" w:sz="2" w:space="0" w:color="auto"/>
              <w:bottom w:val="single" w:sz="2" w:space="0" w:color="auto"/>
              <w:right w:val="single" w:sz="2" w:space="0" w:color="auto"/>
            </w:tcBorders>
            <w:vAlign w:val="center"/>
            <w:hideMark/>
          </w:tcPr>
          <w:p w14:paraId="14931EBF"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14:paraId="6B0F4659"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Сильная</w:t>
            </w:r>
          </w:p>
        </w:tc>
        <w:tc>
          <w:tcPr>
            <w:tcW w:w="3615" w:type="dxa"/>
            <w:tcBorders>
              <w:top w:val="single" w:sz="2" w:space="0" w:color="auto"/>
              <w:left w:val="single" w:sz="2" w:space="0" w:color="auto"/>
              <w:bottom w:val="single" w:sz="2" w:space="0" w:color="auto"/>
              <w:right w:val="single" w:sz="2" w:space="0" w:color="auto"/>
            </w:tcBorders>
            <w:hideMark/>
          </w:tcPr>
          <w:p w14:paraId="440AB0AE"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69</w:t>
            </w:r>
          </w:p>
        </w:tc>
      </w:tr>
      <w:tr w:rsidR="00CB5397" w:rsidRPr="0039126E" w14:paraId="3D2CF05E" w14:textId="77777777" w:rsidTr="00FD0AF3">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14:paraId="5DBB2428"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14:paraId="6F66E852"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Средняя</w:t>
            </w:r>
          </w:p>
        </w:tc>
        <w:tc>
          <w:tcPr>
            <w:tcW w:w="3615" w:type="dxa"/>
            <w:tcBorders>
              <w:top w:val="single" w:sz="2" w:space="0" w:color="auto"/>
              <w:left w:val="single" w:sz="2" w:space="0" w:color="auto"/>
              <w:bottom w:val="single" w:sz="2" w:space="0" w:color="auto"/>
              <w:right w:val="single" w:sz="2" w:space="0" w:color="auto"/>
            </w:tcBorders>
            <w:hideMark/>
          </w:tcPr>
          <w:p w14:paraId="59EB912A"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119</w:t>
            </w:r>
          </w:p>
        </w:tc>
      </w:tr>
      <w:tr w:rsidR="00CB5397" w:rsidRPr="0039126E" w14:paraId="37E7D2D2" w14:textId="77777777" w:rsidTr="00FD0AF3">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14:paraId="000E2683"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14:paraId="39E81355"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Слабая</w:t>
            </w:r>
          </w:p>
        </w:tc>
        <w:tc>
          <w:tcPr>
            <w:tcW w:w="3615" w:type="dxa"/>
            <w:tcBorders>
              <w:top w:val="single" w:sz="2" w:space="0" w:color="auto"/>
              <w:left w:val="single" w:sz="2" w:space="0" w:color="auto"/>
              <w:bottom w:val="single" w:sz="2" w:space="0" w:color="auto"/>
              <w:right w:val="single" w:sz="2" w:space="0" w:color="auto"/>
            </w:tcBorders>
            <w:hideMark/>
          </w:tcPr>
          <w:p w14:paraId="173A7003"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298</w:t>
            </w:r>
          </w:p>
        </w:tc>
      </w:tr>
      <w:tr w:rsidR="00CB5397" w:rsidRPr="0039126E" w14:paraId="7324C1A0" w14:textId="77777777" w:rsidTr="00FD0AF3">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14:paraId="538F90D0"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14:paraId="45B36330"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Расстекление (50%)</w:t>
            </w:r>
          </w:p>
        </w:tc>
        <w:tc>
          <w:tcPr>
            <w:tcW w:w="3615" w:type="dxa"/>
            <w:tcBorders>
              <w:top w:val="single" w:sz="2" w:space="0" w:color="auto"/>
              <w:left w:val="single" w:sz="2" w:space="0" w:color="auto"/>
              <w:bottom w:val="single" w:sz="2" w:space="0" w:color="auto"/>
              <w:right w:val="single" w:sz="2" w:space="0" w:color="auto"/>
            </w:tcBorders>
            <w:hideMark/>
          </w:tcPr>
          <w:p w14:paraId="0DF10A4C"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470</w:t>
            </w:r>
          </w:p>
        </w:tc>
      </w:tr>
    </w:tbl>
    <w:p w14:paraId="642503EB" w14:textId="77777777" w:rsidR="00FD0AF3" w:rsidRPr="0039126E" w:rsidRDefault="00FD0AF3" w:rsidP="00FD0AF3">
      <w:pPr>
        <w:spacing w:after="0"/>
        <w:ind w:firstLine="708"/>
        <w:jc w:val="right"/>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                                                                                                </w:t>
      </w:r>
    </w:p>
    <w:p w14:paraId="7B1444AE" w14:textId="77777777" w:rsidR="00FD0AF3" w:rsidRPr="0039126E" w:rsidRDefault="00FD0AF3" w:rsidP="00FD0AF3">
      <w:pPr>
        <w:spacing w:after="0"/>
        <w:ind w:firstLine="708"/>
        <w:jc w:val="right"/>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Таблица </w:t>
      </w:r>
      <w:r w:rsidRPr="0039126E">
        <w:rPr>
          <w:rFonts w:ascii="Times New Roman" w:eastAsia="Times New Roman" w:hAnsi="Times New Roman" w:cs="Times New Roman"/>
          <w:bCs/>
          <w:sz w:val="28"/>
          <w:szCs w:val="28"/>
          <w:lang w:eastAsia="ru-RU"/>
        </w:rPr>
        <w:t>1</w:t>
      </w:r>
      <w:r w:rsidR="00CE5568" w:rsidRPr="0039126E">
        <w:rPr>
          <w:rFonts w:ascii="Times New Roman" w:eastAsia="Times New Roman" w:hAnsi="Times New Roman" w:cs="Times New Roman"/>
          <w:bCs/>
          <w:sz w:val="28"/>
          <w:szCs w:val="28"/>
          <w:lang w:eastAsia="ru-RU"/>
        </w:rPr>
        <w:t>3</w:t>
      </w:r>
      <w:r w:rsidRPr="0039126E">
        <w:rPr>
          <w:rFonts w:ascii="Times New Roman" w:eastAsia="Times New Roman" w:hAnsi="Times New Roman" w:cs="Times New Roman"/>
          <w:sz w:val="28"/>
          <w:szCs w:val="24"/>
          <w:lang w:eastAsia="ru-RU"/>
        </w:rPr>
        <w:t>.2.3.</w:t>
      </w:r>
    </w:p>
    <w:p w14:paraId="539BC025" w14:textId="77777777" w:rsidR="00FD0AF3" w:rsidRPr="0039126E" w:rsidRDefault="00FD0AF3" w:rsidP="00FD0AF3">
      <w:pPr>
        <w:jc w:val="center"/>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Степень разрушения зданий при взрывах облака ТВС на железной дороге</w:t>
      </w:r>
    </w:p>
    <w:tbl>
      <w:tblPr>
        <w:tblW w:w="9639" w:type="dxa"/>
        <w:tblInd w:w="40"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615"/>
      </w:tblGrid>
      <w:tr w:rsidR="00CB5397" w:rsidRPr="0039126E" w14:paraId="1D0360C9" w14:textId="77777777" w:rsidTr="00900435">
        <w:trPr>
          <w:cantSplit/>
          <w:trHeight w:val="240"/>
          <w:tblHeader/>
        </w:trPr>
        <w:tc>
          <w:tcPr>
            <w:tcW w:w="2268" w:type="dxa"/>
            <w:vMerge w:val="restart"/>
            <w:tcBorders>
              <w:top w:val="single" w:sz="2" w:space="0" w:color="auto"/>
              <w:left w:val="single" w:sz="2" w:space="0" w:color="auto"/>
              <w:bottom w:val="nil"/>
              <w:right w:val="single" w:sz="2" w:space="0" w:color="auto"/>
            </w:tcBorders>
            <w:hideMark/>
          </w:tcPr>
          <w:p w14:paraId="19272BE0"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Объект</w:t>
            </w:r>
          </w:p>
        </w:tc>
        <w:tc>
          <w:tcPr>
            <w:tcW w:w="7371" w:type="dxa"/>
            <w:gridSpan w:val="2"/>
            <w:tcBorders>
              <w:top w:val="single" w:sz="2" w:space="0" w:color="auto"/>
              <w:left w:val="single" w:sz="2" w:space="0" w:color="auto"/>
              <w:bottom w:val="single" w:sz="2" w:space="0" w:color="auto"/>
              <w:right w:val="single" w:sz="2" w:space="0" w:color="auto"/>
            </w:tcBorders>
            <w:hideMark/>
          </w:tcPr>
          <w:p w14:paraId="0ECB0173" w14:textId="77777777" w:rsidR="00FD0AF3" w:rsidRPr="0039126E" w:rsidRDefault="00FD0AF3" w:rsidP="00FD0AF3">
            <w:pPr>
              <w:spacing w:after="0" w:line="360" w:lineRule="auto"/>
              <w:ind w:firstLine="709"/>
              <w:contextualSpacing/>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Показатели поражения</w:t>
            </w:r>
          </w:p>
        </w:tc>
      </w:tr>
      <w:tr w:rsidR="00CB5397" w:rsidRPr="0039126E" w14:paraId="7C7A39DE" w14:textId="77777777" w:rsidTr="00900435">
        <w:trPr>
          <w:cantSplit/>
          <w:trHeight w:val="238"/>
          <w:tblHeader/>
        </w:trPr>
        <w:tc>
          <w:tcPr>
            <w:tcW w:w="2268" w:type="dxa"/>
            <w:vMerge/>
            <w:tcBorders>
              <w:top w:val="single" w:sz="2" w:space="0" w:color="auto"/>
              <w:left w:val="single" w:sz="2" w:space="0" w:color="auto"/>
              <w:bottom w:val="nil"/>
              <w:right w:val="single" w:sz="2" w:space="0" w:color="auto"/>
            </w:tcBorders>
            <w:vAlign w:val="center"/>
            <w:hideMark/>
          </w:tcPr>
          <w:p w14:paraId="25A4C7DA"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nil"/>
              <w:right w:val="single" w:sz="2" w:space="0" w:color="auto"/>
            </w:tcBorders>
            <w:hideMark/>
          </w:tcPr>
          <w:p w14:paraId="3D93BEF3"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Степень разрушения</w:t>
            </w:r>
          </w:p>
        </w:tc>
        <w:tc>
          <w:tcPr>
            <w:tcW w:w="3615" w:type="dxa"/>
            <w:tcBorders>
              <w:top w:val="single" w:sz="2" w:space="0" w:color="auto"/>
              <w:left w:val="single" w:sz="2" w:space="0" w:color="auto"/>
              <w:bottom w:val="nil"/>
              <w:right w:val="single" w:sz="2" w:space="0" w:color="auto"/>
            </w:tcBorders>
            <w:hideMark/>
          </w:tcPr>
          <w:p w14:paraId="6811586D"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Радиус зоны, м</w:t>
            </w:r>
          </w:p>
        </w:tc>
      </w:tr>
    </w:tbl>
    <w:p w14:paraId="780AE58B" w14:textId="77777777" w:rsidR="00FD0AF3" w:rsidRPr="0039126E" w:rsidRDefault="00FD0AF3" w:rsidP="00FD0AF3">
      <w:pPr>
        <w:spacing w:after="0" w:line="360" w:lineRule="auto"/>
        <w:ind w:firstLine="708"/>
        <w:jc w:val="right"/>
        <w:rPr>
          <w:rFonts w:ascii="Times New Roman" w:eastAsia="Times New Roman" w:hAnsi="Times New Roman" w:cs="Times New Roman"/>
          <w:sz w:val="2"/>
          <w:szCs w:val="2"/>
          <w:lang w:eastAsia="ru-RU"/>
        </w:rPr>
      </w:pPr>
    </w:p>
    <w:tbl>
      <w:tblPr>
        <w:tblW w:w="0"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2268"/>
        <w:gridCol w:w="3756"/>
        <w:gridCol w:w="3615"/>
      </w:tblGrid>
      <w:tr w:rsidR="00CB5397" w:rsidRPr="0039126E" w14:paraId="0E136C92" w14:textId="77777777" w:rsidTr="00900435">
        <w:trPr>
          <w:cantSplit/>
          <w:trHeight w:val="238"/>
          <w:tblHeader/>
        </w:trPr>
        <w:tc>
          <w:tcPr>
            <w:tcW w:w="2268" w:type="dxa"/>
            <w:tcBorders>
              <w:top w:val="single" w:sz="2" w:space="0" w:color="auto"/>
              <w:left w:val="single" w:sz="2" w:space="0" w:color="auto"/>
              <w:bottom w:val="single" w:sz="2" w:space="0" w:color="auto"/>
              <w:right w:val="single" w:sz="2" w:space="0" w:color="auto"/>
            </w:tcBorders>
            <w:hideMark/>
          </w:tcPr>
          <w:p w14:paraId="5514F4EA"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w:t>
            </w:r>
          </w:p>
        </w:tc>
        <w:tc>
          <w:tcPr>
            <w:tcW w:w="3756" w:type="dxa"/>
            <w:tcBorders>
              <w:top w:val="single" w:sz="2" w:space="0" w:color="auto"/>
              <w:left w:val="single" w:sz="2" w:space="0" w:color="auto"/>
              <w:bottom w:val="single" w:sz="2" w:space="0" w:color="auto"/>
              <w:right w:val="single" w:sz="2" w:space="0" w:color="auto"/>
            </w:tcBorders>
            <w:hideMark/>
          </w:tcPr>
          <w:p w14:paraId="200492BF"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w:t>
            </w:r>
          </w:p>
        </w:tc>
        <w:tc>
          <w:tcPr>
            <w:tcW w:w="3615" w:type="dxa"/>
            <w:tcBorders>
              <w:top w:val="single" w:sz="2" w:space="0" w:color="auto"/>
              <w:left w:val="single" w:sz="2" w:space="0" w:color="auto"/>
              <w:bottom w:val="single" w:sz="2" w:space="0" w:color="auto"/>
              <w:right w:val="single" w:sz="2" w:space="0" w:color="auto"/>
            </w:tcBorders>
            <w:hideMark/>
          </w:tcPr>
          <w:p w14:paraId="6A7E65C7" w14:textId="77777777" w:rsidR="00FD0AF3" w:rsidRPr="0039126E" w:rsidRDefault="00FD0AF3" w:rsidP="00FD0AF3">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3</w:t>
            </w:r>
          </w:p>
        </w:tc>
      </w:tr>
      <w:tr w:rsidR="00CB5397" w:rsidRPr="0039126E" w14:paraId="4CBF6062" w14:textId="77777777" w:rsidTr="00900435">
        <w:trPr>
          <w:cantSplit/>
          <w:trHeight w:val="240"/>
        </w:trPr>
        <w:tc>
          <w:tcPr>
            <w:tcW w:w="2268" w:type="dxa"/>
            <w:vMerge w:val="restart"/>
            <w:tcBorders>
              <w:top w:val="single" w:sz="2" w:space="0" w:color="auto"/>
              <w:left w:val="single" w:sz="2" w:space="0" w:color="auto"/>
              <w:bottom w:val="single" w:sz="2" w:space="0" w:color="auto"/>
              <w:right w:val="single" w:sz="2" w:space="0" w:color="auto"/>
            </w:tcBorders>
            <w:hideMark/>
          </w:tcPr>
          <w:p w14:paraId="1A38D863"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Железнодорожная</w:t>
            </w:r>
          </w:p>
          <w:p w14:paraId="11D1FC0D"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цистерна</w:t>
            </w:r>
          </w:p>
          <w:p w14:paraId="3FBF2709"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(бензин 73 куб. м)</w:t>
            </w:r>
          </w:p>
        </w:tc>
        <w:tc>
          <w:tcPr>
            <w:tcW w:w="3756" w:type="dxa"/>
            <w:tcBorders>
              <w:top w:val="single" w:sz="2" w:space="0" w:color="auto"/>
              <w:left w:val="single" w:sz="2" w:space="0" w:color="auto"/>
              <w:bottom w:val="single" w:sz="2" w:space="0" w:color="auto"/>
              <w:right w:val="single" w:sz="2" w:space="0" w:color="auto"/>
            </w:tcBorders>
            <w:hideMark/>
          </w:tcPr>
          <w:p w14:paraId="23495379"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Полная</w:t>
            </w:r>
          </w:p>
        </w:tc>
        <w:tc>
          <w:tcPr>
            <w:tcW w:w="3615" w:type="dxa"/>
            <w:tcBorders>
              <w:top w:val="single" w:sz="2" w:space="0" w:color="auto"/>
              <w:left w:val="single" w:sz="2" w:space="0" w:color="auto"/>
              <w:bottom w:val="single" w:sz="2" w:space="0" w:color="auto"/>
              <w:right w:val="single" w:sz="2" w:space="0" w:color="auto"/>
            </w:tcBorders>
            <w:hideMark/>
          </w:tcPr>
          <w:p w14:paraId="4F13FC35"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95</w:t>
            </w:r>
          </w:p>
        </w:tc>
      </w:tr>
      <w:tr w:rsidR="00CB5397" w:rsidRPr="0039126E" w14:paraId="297D630C" w14:textId="77777777" w:rsidTr="00900435">
        <w:trPr>
          <w:cantSplit/>
          <w:trHeight w:val="260"/>
        </w:trPr>
        <w:tc>
          <w:tcPr>
            <w:tcW w:w="2268" w:type="dxa"/>
            <w:vMerge/>
            <w:tcBorders>
              <w:top w:val="single" w:sz="2" w:space="0" w:color="auto"/>
              <w:left w:val="single" w:sz="2" w:space="0" w:color="auto"/>
              <w:bottom w:val="single" w:sz="2" w:space="0" w:color="auto"/>
              <w:right w:val="single" w:sz="2" w:space="0" w:color="auto"/>
            </w:tcBorders>
            <w:vAlign w:val="center"/>
            <w:hideMark/>
          </w:tcPr>
          <w:p w14:paraId="64E1755A"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14:paraId="385FF129"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Сильная</w:t>
            </w:r>
          </w:p>
        </w:tc>
        <w:tc>
          <w:tcPr>
            <w:tcW w:w="3615" w:type="dxa"/>
            <w:tcBorders>
              <w:top w:val="single" w:sz="2" w:space="0" w:color="auto"/>
              <w:left w:val="single" w:sz="2" w:space="0" w:color="auto"/>
              <w:bottom w:val="single" w:sz="2" w:space="0" w:color="auto"/>
              <w:right w:val="single" w:sz="2" w:space="0" w:color="auto"/>
            </w:tcBorders>
            <w:hideMark/>
          </w:tcPr>
          <w:p w14:paraId="53B38836"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175</w:t>
            </w:r>
          </w:p>
        </w:tc>
      </w:tr>
      <w:tr w:rsidR="00CB5397" w:rsidRPr="0039126E" w14:paraId="20341973" w14:textId="77777777" w:rsidTr="00900435">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14:paraId="4A4D9E9F"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14:paraId="1ECB1CBF"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Средняя</w:t>
            </w:r>
          </w:p>
        </w:tc>
        <w:tc>
          <w:tcPr>
            <w:tcW w:w="3615" w:type="dxa"/>
            <w:tcBorders>
              <w:top w:val="single" w:sz="2" w:space="0" w:color="auto"/>
              <w:left w:val="single" w:sz="2" w:space="0" w:color="auto"/>
              <w:bottom w:val="single" w:sz="2" w:space="0" w:color="auto"/>
              <w:right w:val="single" w:sz="2" w:space="0" w:color="auto"/>
            </w:tcBorders>
            <w:hideMark/>
          </w:tcPr>
          <w:p w14:paraId="711A7CD6"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450</w:t>
            </w:r>
          </w:p>
        </w:tc>
      </w:tr>
      <w:tr w:rsidR="00CB5397" w:rsidRPr="0039126E" w14:paraId="3FC6F555" w14:textId="77777777" w:rsidTr="00900435">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14:paraId="09C1266D"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14:paraId="51EBC850"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Слабая</w:t>
            </w:r>
          </w:p>
        </w:tc>
        <w:tc>
          <w:tcPr>
            <w:tcW w:w="3615" w:type="dxa"/>
            <w:tcBorders>
              <w:top w:val="single" w:sz="2" w:space="0" w:color="auto"/>
              <w:left w:val="single" w:sz="2" w:space="0" w:color="auto"/>
              <w:bottom w:val="single" w:sz="2" w:space="0" w:color="auto"/>
              <w:right w:val="single" w:sz="2" w:space="0" w:color="auto"/>
            </w:tcBorders>
            <w:hideMark/>
          </w:tcPr>
          <w:p w14:paraId="5D707F0D"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925</w:t>
            </w:r>
          </w:p>
        </w:tc>
      </w:tr>
      <w:tr w:rsidR="00CB5397" w:rsidRPr="0039126E" w14:paraId="74819ABF" w14:textId="77777777" w:rsidTr="00900435">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14:paraId="4EBE8F07" w14:textId="77777777" w:rsidR="00FD0AF3" w:rsidRPr="0039126E" w:rsidRDefault="00FD0AF3" w:rsidP="00FD0AF3">
            <w:pPr>
              <w:spacing w:after="0"/>
              <w:rPr>
                <w:rFonts w:ascii="Times New Roman" w:eastAsia="Times New Roman" w:hAnsi="Times New Roman" w:cs="Times New Roman"/>
                <w:sz w:val="24"/>
                <w:szCs w:val="24"/>
                <w:lang w:eastAsia="ru-RU"/>
              </w:rPr>
            </w:pPr>
          </w:p>
        </w:tc>
        <w:tc>
          <w:tcPr>
            <w:tcW w:w="3756" w:type="dxa"/>
            <w:tcBorders>
              <w:top w:val="single" w:sz="2" w:space="0" w:color="auto"/>
              <w:left w:val="single" w:sz="2" w:space="0" w:color="auto"/>
              <w:bottom w:val="single" w:sz="2" w:space="0" w:color="auto"/>
              <w:right w:val="single" w:sz="2" w:space="0" w:color="auto"/>
            </w:tcBorders>
            <w:hideMark/>
          </w:tcPr>
          <w:p w14:paraId="7F81CE84"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Расстекление (50%)</w:t>
            </w:r>
          </w:p>
        </w:tc>
        <w:tc>
          <w:tcPr>
            <w:tcW w:w="3615" w:type="dxa"/>
            <w:tcBorders>
              <w:top w:val="single" w:sz="2" w:space="0" w:color="auto"/>
              <w:left w:val="single" w:sz="2" w:space="0" w:color="auto"/>
              <w:bottom w:val="single" w:sz="2" w:space="0" w:color="auto"/>
              <w:right w:val="single" w:sz="2" w:space="0" w:color="auto"/>
            </w:tcBorders>
            <w:hideMark/>
          </w:tcPr>
          <w:p w14:paraId="31DC8907" w14:textId="77777777" w:rsidR="00FD0AF3" w:rsidRPr="0039126E" w:rsidRDefault="00FD0AF3" w:rsidP="00FD0AF3">
            <w:pPr>
              <w:spacing w:after="0" w:line="240" w:lineRule="auto"/>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1025</w:t>
            </w:r>
          </w:p>
        </w:tc>
      </w:tr>
    </w:tbl>
    <w:p w14:paraId="2B1A7CFC" w14:textId="77777777" w:rsidR="00FD0AF3" w:rsidRPr="0039126E" w:rsidRDefault="00FD0AF3" w:rsidP="00FD0AF3">
      <w:pPr>
        <w:spacing w:after="0"/>
        <w:rPr>
          <w:rFonts w:ascii="Times New Roman" w:eastAsia="Times New Roman" w:hAnsi="Times New Roman" w:cs="Times New Roman"/>
          <w:sz w:val="28"/>
          <w:szCs w:val="24"/>
          <w:lang w:eastAsia="ru-RU"/>
        </w:rPr>
      </w:pPr>
    </w:p>
    <w:p w14:paraId="3239A318" w14:textId="77777777" w:rsidR="00FD0AF3" w:rsidRPr="0039126E" w:rsidRDefault="00FD0AF3" w:rsidP="00FD0AF3">
      <w:pPr>
        <w:spacing w:after="0"/>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Выводы: </w:t>
      </w:r>
    </w:p>
    <w:p w14:paraId="6832977F" w14:textId="77777777" w:rsidR="00FD0AF3" w:rsidRPr="0039126E" w:rsidRDefault="00FD0AF3" w:rsidP="00FD0AF3">
      <w:pPr>
        <w:widowControl w:val="0"/>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При взрывах облака ТВС на автомобильной дороге общего пользования регионального или межмуниципального значения Сокол-Харовск-Вожега в зону сильного разрушения мо</w:t>
      </w:r>
      <w:r w:rsidR="00FC2B5C">
        <w:rPr>
          <w:rFonts w:ascii="Times New Roman" w:eastAsia="Times New Roman" w:hAnsi="Times New Roman" w:cs="Times New Roman"/>
          <w:sz w:val="28"/>
          <w:szCs w:val="24"/>
          <w:lang w:eastAsia="ru-RU"/>
        </w:rPr>
        <w:t>гут</w:t>
      </w:r>
      <w:r w:rsidRPr="0039126E">
        <w:rPr>
          <w:rFonts w:ascii="Times New Roman" w:eastAsia="Times New Roman" w:hAnsi="Times New Roman" w:cs="Times New Roman"/>
          <w:sz w:val="28"/>
          <w:szCs w:val="24"/>
          <w:lang w:eastAsia="ru-RU"/>
        </w:rPr>
        <w:t xml:space="preserve"> попасть несколько домов д. Тюшковская, а в зону расстекления может попасть застройка следующих населенных пунктов: Пашучиха, Ситинский, Тюшковская, Бильгачево, Мятнев</w:t>
      </w:r>
      <w:r w:rsidR="00AC32DD">
        <w:rPr>
          <w:rFonts w:ascii="Times New Roman" w:eastAsia="Times New Roman" w:hAnsi="Times New Roman" w:cs="Times New Roman"/>
          <w:sz w:val="28"/>
          <w:szCs w:val="24"/>
          <w:lang w:eastAsia="ru-RU"/>
        </w:rPr>
        <w:t>о</w:t>
      </w:r>
      <w:r w:rsidRPr="0039126E">
        <w:rPr>
          <w:rFonts w:ascii="Times New Roman" w:eastAsia="Times New Roman" w:hAnsi="Times New Roman" w:cs="Times New Roman"/>
          <w:sz w:val="28"/>
          <w:szCs w:val="24"/>
          <w:lang w:eastAsia="ru-RU"/>
        </w:rPr>
        <w:t xml:space="preserve">, Волчиха, Дьяковская, Погост Никольский (часть), Быково, Бекрениха, Насоново, Тетериха, Стегаиха, Сибла, Мартыновское (часть). </w:t>
      </w:r>
    </w:p>
    <w:p w14:paraId="77EAE3C9" w14:textId="77777777" w:rsidR="00FD0AF3" w:rsidRPr="0039126E" w:rsidRDefault="00FD0AF3" w:rsidP="00FD0AF3">
      <w:pPr>
        <w:widowControl w:val="0"/>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При взрывах облака ТВС на железной дороге в зону расстекления может попасть застройка следующих населенных пунктов:</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Ситинский, Тюшковская, Бильгачево, Мятнево, Фоминское.</w:t>
      </w:r>
    </w:p>
    <w:p w14:paraId="09319181" w14:textId="77777777" w:rsidR="00FD0AF3" w:rsidRPr="0039126E" w:rsidRDefault="00FD0AF3" w:rsidP="00FD0AF3">
      <w:pPr>
        <w:widowControl w:val="0"/>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Зоны расстекления при взрывах облака ТВС отображены на «Карте границ территорий, подверженных риску возникновения чрезвычайной ситуации природного и техногенного характера». </w:t>
      </w:r>
    </w:p>
    <w:p w14:paraId="4DA7C287" w14:textId="77777777" w:rsidR="00BC73DD" w:rsidRPr="0039126E" w:rsidRDefault="00BC73DD" w:rsidP="00112D72">
      <w:pPr>
        <w:pStyle w:val="aa"/>
        <w:keepNext/>
        <w:widowControl w:val="0"/>
        <w:numPr>
          <w:ilvl w:val="1"/>
          <w:numId w:val="14"/>
        </w:numPr>
        <w:spacing w:before="240" w:line="240" w:lineRule="auto"/>
        <w:ind w:left="0" w:hanging="11"/>
        <w:jc w:val="center"/>
        <w:outlineLvl w:val="1"/>
        <w:rPr>
          <w:rFonts w:ascii="Times New Roman" w:eastAsia="Times New Roman" w:hAnsi="Times New Roman" w:cs="Times New Roman"/>
          <w:b/>
          <w:bCs/>
          <w:sz w:val="28"/>
          <w:szCs w:val="28"/>
          <w:lang w:eastAsia="ru-RU"/>
        </w:rPr>
      </w:pPr>
      <w:bookmarkStart w:id="262" w:name="_Toc192693407"/>
      <w:r w:rsidRPr="0039126E">
        <w:rPr>
          <w:rFonts w:ascii="Times New Roman" w:eastAsia="Times New Roman" w:hAnsi="Times New Roman" w:cs="Times New Roman"/>
          <w:b/>
          <w:bCs/>
          <w:sz w:val="28"/>
          <w:szCs w:val="28"/>
          <w:lang w:eastAsia="ru-RU"/>
        </w:rPr>
        <w:t xml:space="preserve">Перечень возможных источников ЧС </w:t>
      </w:r>
      <w:bookmarkStart w:id="263" w:name="_Toc283130260"/>
      <w:r w:rsidRPr="0039126E">
        <w:rPr>
          <w:rFonts w:ascii="Times New Roman" w:eastAsia="Times New Roman" w:hAnsi="Times New Roman" w:cs="Times New Roman"/>
          <w:b/>
          <w:bCs/>
          <w:sz w:val="28"/>
          <w:szCs w:val="28"/>
          <w:lang w:eastAsia="ru-RU"/>
        </w:rPr>
        <w:t>биолого-социального характера</w:t>
      </w:r>
      <w:bookmarkEnd w:id="263"/>
      <w:r w:rsidRPr="0039126E">
        <w:rPr>
          <w:rFonts w:ascii="Times New Roman" w:eastAsia="Times New Roman" w:hAnsi="Times New Roman" w:cs="Times New Roman"/>
          <w:b/>
          <w:bCs/>
          <w:sz w:val="28"/>
          <w:szCs w:val="28"/>
          <w:lang w:eastAsia="ru-RU"/>
        </w:rPr>
        <w:t xml:space="preserve"> на проектируемой территории</w:t>
      </w:r>
      <w:bookmarkEnd w:id="257"/>
      <w:bookmarkEnd w:id="258"/>
      <w:bookmarkEnd w:id="259"/>
      <w:bookmarkEnd w:id="262"/>
    </w:p>
    <w:p w14:paraId="37DE8584"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bookmarkStart w:id="264" w:name="_Toc15983942"/>
      <w:bookmarkStart w:id="265" w:name="_Toc518303997"/>
      <w:bookmarkStart w:id="266" w:name="_Toc64556343"/>
      <w:r w:rsidRPr="0039126E">
        <w:rPr>
          <w:rFonts w:ascii="Times New Roman" w:eastAsia="Times New Roman" w:hAnsi="Times New Roman" w:cs="Times New Roman"/>
          <w:sz w:val="28"/>
          <w:szCs w:val="24"/>
          <w:lang w:eastAsia="ru-RU"/>
        </w:rPr>
        <w:t>Источниками ЧС биолого-социального характера могут быть биологически опасные объекты (скотомогильники, биотермические ямы и др.), а также природные очаги инфекционных болезней.</w:t>
      </w:r>
    </w:p>
    <w:p w14:paraId="6EB4F5F0" w14:textId="77777777" w:rsidR="00FD0AF3" w:rsidRPr="0039126E" w:rsidRDefault="00FD0AF3" w:rsidP="00FD0AF3">
      <w:pPr>
        <w:spacing w:after="0"/>
        <w:ind w:left="87" w:firstLine="621"/>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На территории к источникам ЧС биолого-социального характера относятся кладбища и полигон ТБО. </w:t>
      </w:r>
    </w:p>
    <w:p w14:paraId="2F4BE1FD" w14:textId="77777777" w:rsidR="00FD0AF3" w:rsidRPr="0039126E" w:rsidRDefault="00FD0AF3" w:rsidP="00FD0AF3">
      <w:pPr>
        <w:spacing w:after="0"/>
        <w:ind w:left="87" w:firstLine="621"/>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lastRenderedPageBreak/>
        <w:t>На территории располагается не</w:t>
      </w:r>
      <w:r w:rsidR="00CE5568" w:rsidRPr="0039126E">
        <w:rPr>
          <w:rFonts w:ascii="Times New Roman" w:eastAsia="Times New Roman" w:hAnsi="Times New Roman" w:cs="Times New Roman"/>
          <w:sz w:val="28"/>
          <w:szCs w:val="24"/>
          <w:lang w:eastAsia="ru-RU"/>
        </w:rPr>
        <w:t xml:space="preserve"> </w:t>
      </w:r>
      <w:r w:rsidRPr="0039126E">
        <w:rPr>
          <w:rFonts w:ascii="Times New Roman" w:eastAsia="Times New Roman" w:hAnsi="Times New Roman" w:cs="Times New Roman"/>
          <w:sz w:val="28"/>
          <w:szCs w:val="24"/>
          <w:lang w:eastAsia="ru-RU"/>
        </w:rPr>
        <w:t xml:space="preserve">эксплуатируемый полигон ТБО г. Харовск (местоположение: 5 км автодороги Харовск – Сокол, земельный участок с кадастровым номером 35:12:0303058:6). </w:t>
      </w:r>
    </w:p>
    <w:p w14:paraId="0D296CAC" w14:textId="580F6ABB"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Для традиционного захоронения умерших на территории используются четыре кладбища, расположенные в 0,370 км северо-западнее с. Лещево (3,</w:t>
      </w:r>
      <w:r w:rsidR="005B3354">
        <w:rPr>
          <w:rFonts w:ascii="Times New Roman" w:eastAsia="Times New Roman" w:hAnsi="Times New Roman" w:cs="Times New Roman"/>
          <w:sz w:val="28"/>
          <w:szCs w:val="24"/>
          <w:lang w:eastAsia="ru-RU"/>
        </w:rPr>
        <w:t>06</w:t>
      </w:r>
      <w:r w:rsidRPr="0039126E">
        <w:rPr>
          <w:rFonts w:ascii="Times New Roman" w:eastAsia="Times New Roman" w:hAnsi="Times New Roman" w:cs="Times New Roman"/>
          <w:sz w:val="28"/>
          <w:szCs w:val="24"/>
          <w:lang w:eastAsia="ru-RU"/>
        </w:rPr>
        <w:t xml:space="preserve"> га),  в 0,280 км северо-западнее д. Великий Двор (1,0 га), в 0,015 км севернее с. Михайловское (2,4 га) и в 0,400 км севернее д. Кузовлево (2,5 га). А также на территории имеются два закрытых от захоронения кладбища в с. Погост Никольский (0,6 га) и </w:t>
      </w:r>
      <w:r w:rsidR="00226F52">
        <w:rPr>
          <w:rFonts w:ascii="Times New Roman" w:eastAsia="Times New Roman" w:hAnsi="Times New Roman" w:cs="Times New Roman"/>
          <w:sz w:val="28"/>
          <w:szCs w:val="24"/>
          <w:lang w:eastAsia="ru-RU"/>
        </w:rPr>
        <w:t>вблизи</w:t>
      </w:r>
      <w:r w:rsidRPr="0039126E">
        <w:rPr>
          <w:rFonts w:ascii="Times New Roman" w:eastAsia="Times New Roman" w:hAnsi="Times New Roman" w:cs="Times New Roman"/>
          <w:sz w:val="28"/>
          <w:szCs w:val="24"/>
          <w:lang w:eastAsia="ru-RU"/>
        </w:rPr>
        <w:t xml:space="preserve"> с. Лещево (1,00 га).</w:t>
      </w:r>
    </w:p>
    <w:p w14:paraId="093ABA16" w14:textId="62B295A0" w:rsidR="00226F52" w:rsidRDefault="00226F52" w:rsidP="00FD0AF3">
      <w:pPr>
        <w:spacing w:after="0"/>
        <w:ind w:firstLine="708"/>
        <w:jc w:val="both"/>
        <w:rPr>
          <w:rFonts w:ascii="Times New Roman" w:eastAsia="Times New Roman" w:hAnsi="Times New Roman" w:cs="Times New Roman"/>
          <w:sz w:val="28"/>
          <w:szCs w:val="24"/>
          <w:lang w:eastAsia="ru-RU"/>
        </w:rPr>
      </w:pPr>
      <w:r w:rsidRPr="00226F52">
        <w:rPr>
          <w:rFonts w:ascii="Times New Roman" w:eastAsia="Times New Roman" w:hAnsi="Times New Roman" w:cs="Times New Roman"/>
          <w:sz w:val="28"/>
          <w:szCs w:val="24"/>
          <w:lang w:eastAsia="ru-RU"/>
        </w:rPr>
        <w:t>Проектом предусматривается расширение трех кладбищ в 0,400 км севернее д. Кузовлево (на 1,0 га), 0,280 км северо-западнее д. Великий Двор (на 0,5 га), 0,370 км северо-западнее с. Лещево (0,4</w:t>
      </w:r>
      <w:r w:rsidR="005B3354">
        <w:rPr>
          <w:rFonts w:ascii="Times New Roman" w:eastAsia="Times New Roman" w:hAnsi="Times New Roman" w:cs="Times New Roman"/>
          <w:sz w:val="28"/>
          <w:szCs w:val="24"/>
          <w:lang w:eastAsia="ru-RU"/>
        </w:rPr>
        <w:t>2</w:t>
      </w:r>
      <w:r w:rsidRPr="00226F52">
        <w:rPr>
          <w:rFonts w:ascii="Times New Roman" w:eastAsia="Times New Roman" w:hAnsi="Times New Roman" w:cs="Times New Roman"/>
          <w:sz w:val="28"/>
          <w:szCs w:val="24"/>
          <w:lang w:eastAsia="ru-RU"/>
        </w:rPr>
        <w:t xml:space="preserve"> га),  строительство нового кладбища в 1,2 юго-восточнее д. Быково (2,7 га) и закрытие </w:t>
      </w:r>
      <w:r w:rsidR="00D85F8B">
        <w:rPr>
          <w:rFonts w:ascii="Times New Roman" w:eastAsia="Times New Roman" w:hAnsi="Times New Roman" w:cs="Times New Roman"/>
          <w:sz w:val="28"/>
          <w:szCs w:val="24"/>
          <w:lang w:eastAsia="ru-RU"/>
        </w:rPr>
        <w:t xml:space="preserve">от захоронения </w:t>
      </w:r>
      <w:r w:rsidRPr="00226F52">
        <w:rPr>
          <w:rFonts w:ascii="Times New Roman" w:eastAsia="Times New Roman" w:hAnsi="Times New Roman" w:cs="Times New Roman"/>
          <w:sz w:val="28"/>
          <w:szCs w:val="24"/>
          <w:lang w:eastAsia="ru-RU"/>
        </w:rPr>
        <w:t>части кладбища</w:t>
      </w:r>
      <w:r>
        <w:rPr>
          <w:rFonts w:ascii="Times New Roman" w:eastAsia="Times New Roman" w:hAnsi="Times New Roman" w:cs="Times New Roman"/>
          <w:sz w:val="28"/>
          <w:szCs w:val="24"/>
          <w:lang w:eastAsia="ru-RU"/>
        </w:rPr>
        <w:t xml:space="preserve"> </w:t>
      </w:r>
      <w:r w:rsidRPr="00226F52">
        <w:rPr>
          <w:rFonts w:ascii="Times New Roman" w:eastAsia="Times New Roman" w:hAnsi="Times New Roman" w:cs="Times New Roman"/>
          <w:sz w:val="28"/>
          <w:szCs w:val="24"/>
          <w:lang w:eastAsia="ru-RU"/>
        </w:rPr>
        <w:t>вблизи д. Кузовлево (1,49 га), расположенного в водоохранн</w:t>
      </w:r>
      <w:r w:rsidR="00D85F8B">
        <w:rPr>
          <w:rFonts w:ascii="Times New Roman" w:eastAsia="Times New Roman" w:hAnsi="Times New Roman" w:cs="Times New Roman"/>
          <w:sz w:val="28"/>
          <w:szCs w:val="24"/>
          <w:lang w:eastAsia="ru-RU"/>
        </w:rPr>
        <w:t>ых</w:t>
      </w:r>
      <w:r w:rsidRPr="00226F52">
        <w:rPr>
          <w:rFonts w:ascii="Times New Roman" w:eastAsia="Times New Roman" w:hAnsi="Times New Roman" w:cs="Times New Roman"/>
          <w:sz w:val="28"/>
          <w:szCs w:val="24"/>
          <w:lang w:eastAsia="ru-RU"/>
        </w:rPr>
        <w:t xml:space="preserve"> зон</w:t>
      </w:r>
      <w:r w:rsidR="00D85F8B">
        <w:rPr>
          <w:rFonts w:ascii="Times New Roman" w:eastAsia="Times New Roman" w:hAnsi="Times New Roman" w:cs="Times New Roman"/>
          <w:sz w:val="28"/>
          <w:szCs w:val="24"/>
          <w:lang w:eastAsia="ru-RU"/>
        </w:rPr>
        <w:t>ах</w:t>
      </w:r>
      <w:r w:rsidRPr="00226F52">
        <w:rPr>
          <w:rFonts w:ascii="Times New Roman" w:eastAsia="Times New Roman" w:hAnsi="Times New Roman" w:cs="Times New Roman"/>
          <w:sz w:val="28"/>
          <w:szCs w:val="24"/>
          <w:lang w:eastAsia="ru-RU"/>
        </w:rPr>
        <w:t xml:space="preserve"> водн</w:t>
      </w:r>
      <w:r w:rsidR="00D85F8B">
        <w:rPr>
          <w:rFonts w:ascii="Times New Roman" w:eastAsia="Times New Roman" w:hAnsi="Times New Roman" w:cs="Times New Roman"/>
          <w:sz w:val="28"/>
          <w:szCs w:val="24"/>
          <w:lang w:eastAsia="ru-RU"/>
        </w:rPr>
        <w:t>ых</w:t>
      </w:r>
      <w:r w:rsidRPr="00226F52">
        <w:rPr>
          <w:rFonts w:ascii="Times New Roman" w:eastAsia="Times New Roman" w:hAnsi="Times New Roman" w:cs="Times New Roman"/>
          <w:sz w:val="28"/>
          <w:szCs w:val="24"/>
          <w:lang w:eastAsia="ru-RU"/>
        </w:rPr>
        <w:t xml:space="preserve"> объект</w:t>
      </w:r>
      <w:r w:rsidR="00D85F8B">
        <w:rPr>
          <w:rFonts w:ascii="Times New Roman" w:eastAsia="Times New Roman" w:hAnsi="Times New Roman" w:cs="Times New Roman"/>
          <w:sz w:val="28"/>
          <w:szCs w:val="24"/>
          <w:lang w:eastAsia="ru-RU"/>
        </w:rPr>
        <w:t>ов</w:t>
      </w:r>
      <w:r w:rsidRPr="00226F52">
        <w:rPr>
          <w:rFonts w:ascii="Times New Roman" w:eastAsia="Times New Roman" w:hAnsi="Times New Roman" w:cs="Times New Roman"/>
          <w:sz w:val="28"/>
          <w:szCs w:val="24"/>
          <w:lang w:eastAsia="ru-RU"/>
        </w:rPr>
        <w:t xml:space="preserve"> в соответствии со статьей 65 Водного Кодекса Российской Федерации. </w:t>
      </w:r>
    </w:p>
    <w:p w14:paraId="2D0188ED"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За последние годы на территории вспышек и массовых заболеваний животных не наблюдалось.</w:t>
      </w:r>
    </w:p>
    <w:p w14:paraId="2EEEC903"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По видам эпизоотии наиболее вероятными на рассматриваемой территории особо опасной является энцефалит, переносчиками которого являются клещи.</w:t>
      </w:r>
    </w:p>
    <w:p w14:paraId="19A2348F"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Для предупреждения возникновения энцефалита необходимо:</w:t>
      </w:r>
    </w:p>
    <w:p w14:paraId="7EC71BD3"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обеспечить лечебно-профилактические учреждения лекарственными средствами, необходимыми для лечения больных клещевым вирусным энцефалитом, диагностическими препаратами и медицинскими иммунобиологическими препаратами для профилактики клещевого вирусного энцефалита;</w:t>
      </w:r>
    </w:p>
    <w:p w14:paraId="3783719A"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информировать население по поводу опасности заболевания клещевым вирусным энцефалитом.</w:t>
      </w:r>
    </w:p>
    <w:p w14:paraId="48A9F5D7"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Руководителям управлений Роспотребнадзора по субъектам Российской Федерации для предупреждения возникновения энцефалита необходимо:</w:t>
      </w:r>
    </w:p>
    <w:p w14:paraId="3B490B3A"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усилить надзор за организацией и проведением вакцинации населения против клещевого вирусного энцефалита, акарицидных обработок;</w:t>
      </w:r>
    </w:p>
    <w:p w14:paraId="7C408CE7"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обеспечить эпизоотологический надзор за природными очагами клещевого вирусного энцефалита с целью уточнения границ, а также сбор клещей с последующей их видовой идентификацией и определением зараженности вирусом;</w:t>
      </w:r>
    </w:p>
    <w:p w14:paraId="536A7C24"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lastRenderedPageBreak/>
        <w:t>потребовать от руководителей жилищно-коммунального хозяйства принять меры по ликвидации несанкционированных свалок на территории населенных пунктов, садоводческих кооперативов и в зонах отдыха.</w:t>
      </w:r>
    </w:p>
    <w:p w14:paraId="37296598"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Бруцеллез, туберкулез, стригущий лишай, ящур крупного рогатого скота, мелкого рогатого скота, свиней, чума свиней и птицы возможны при внесении возбудителей из-за пределов области.</w:t>
      </w:r>
    </w:p>
    <w:p w14:paraId="4A2B3D01"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Для предупреждения возникновения необходимо:</w:t>
      </w:r>
    </w:p>
    <w:p w14:paraId="77D01F75"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изолировать заболевший скот и птицу от здоровых животных;</w:t>
      </w:r>
    </w:p>
    <w:p w14:paraId="0653D261" w14:textId="77777777" w:rsidR="00FD0AF3"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оповещать о возникновения заболеваний и применять профилактические меры.</w:t>
      </w:r>
    </w:p>
    <w:p w14:paraId="58BA84EA" w14:textId="77777777" w:rsidR="003B3886" w:rsidRPr="0039126E" w:rsidRDefault="00FD0AF3" w:rsidP="00FD0AF3">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Эпифитотийных вспышек распространения вредителей и болезней</w:t>
      </w:r>
      <w:r w:rsidR="003B3886" w:rsidRPr="0039126E">
        <w:rPr>
          <w:rFonts w:ascii="Times New Roman" w:eastAsia="Times New Roman" w:hAnsi="Times New Roman" w:cs="Times New Roman"/>
          <w:sz w:val="28"/>
          <w:szCs w:val="24"/>
          <w:lang w:eastAsia="ru-RU"/>
        </w:rPr>
        <w:t>.</w:t>
      </w:r>
    </w:p>
    <w:p w14:paraId="0689EF43" w14:textId="77777777" w:rsidR="00BC73DD" w:rsidRPr="0039126E" w:rsidRDefault="00BC73DD" w:rsidP="00112D72">
      <w:pPr>
        <w:pStyle w:val="aa"/>
        <w:keepNext/>
        <w:widowControl w:val="0"/>
        <w:numPr>
          <w:ilvl w:val="1"/>
          <w:numId w:val="14"/>
        </w:numPr>
        <w:spacing w:before="240" w:line="240" w:lineRule="auto"/>
        <w:ind w:left="0" w:hanging="11"/>
        <w:jc w:val="center"/>
        <w:outlineLvl w:val="1"/>
        <w:rPr>
          <w:rFonts w:ascii="Times New Roman" w:eastAsia="Times New Roman" w:hAnsi="Times New Roman" w:cs="Times New Roman"/>
          <w:b/>
          <w:bCs/>
          <w:sz w:val="28"/>
          <w:szCs w:val="28"/>
          <w:lang w:eastAsia="ru-RU"/>
        </w:rPr>
      </w:pPr>
      <w:bookmarkStart w:id="267" w:name="_Toc192693408"/>
      <w:r w:rsidRPr="0039126E">
        <w:rPr>
          <w:rFonts w:ascii="Times New Roman" w:eastAsia="Times New Roman" w:hAnsi="Times New Roman" w:cs="Times New Roman"/>
          <w:b/>
          <w:bCs/>
          <w:sz w:val="28"/>
          <w:szCs w:val="28"/>
          <w:lang w:eastAsia="ru-RU"/>
        </w:rPr>
        <w:t>Перечень мероприятий по обеспечению пожарной безопасности</w:t>
      </w:r>
      <w:bookmarkEnd w:id="264"/>
      <w:bookmarkEnd w:id="265"/>
      <w:bookmarkEnd w:id="266"/>
      <w:bookmarkEnd w:id="267"/>
    </w:p>
    <w:p w14:paraId="74AC802E" w14:textId="77777777" w:rsidR="00F005CA" w:rsidRPr="0039126E" w:rsidRDefault="00F005CA" w:rsidP="00F005CA">
      <w:pPr>
        <w:spacing w:after="0"/>
        <w:ind w:firstLine="708"/>
        <w:jc w:val="both"/>
        <w:rPr>
          <w:rFonts w:ascii="Times New Roman" w:eastAsia="Times New Roman" w:hAnsi="Times New Roman" w:cs="Times New Roman"/>
          <w:sz w:val="28"/>
          <w:szCs w:val="24"/>
          <w:lang w:eastAsia="ru-RU"/>
        </w:rPr>
      </w:pPr>
      <w:bookmarkStart w:id="268" w:name="_Toc37444015"/>
      <w:bookmarkStart w:id="269" w:name="_Toc64556344"/>
      <w:r w:rsidRPr="0039126E">
        <w:rPr>
          <w:rFonts w:ascii="Times New Roman" w:eastAsia="Times New Roman" w:hAnsi="Times New Roman" w:cs="Times New Roman"/>
          <w:sz w:val="28"/>
          <w:szCs w:val="24"/>
          <w:lang w:eastAsia="ru-RU"/>
        </w:rPr>
        <w:t>Пожарная безопасность на территории осуществляется 19 ПЧ по охране г. Харовск ФГКУ «3 ОФПС по Вологодской области» и отдельным постом № 79</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 xml:space="preserve">д. Семениха филиала </w:t>
      </w:r>
      <w:r w:rsidR="00CE5568" w:rsidRPr="0039126E">
        <w:rPr>
          <w:rFonts w:ascii="Times New Roman" w:eastAsia="Times New Roman" w:hAnsi="Times New Roman" w:cs="Times New Roman"/>
          <w:sz w:val="28"/>
          <w:szCs w:val="24"/>
          <w:lang w:eastAsia="ru-RU"/>
        </w:rPr>
        <w:t xml:space="preserve">№ </w:t>
      </w:r>
      <w:r w:rsidRPr="0039126E">
        <w:rPr>
          <w:rFonts w:ascii="Times New Roman" w:eastAsia="Times New Roman" w:hAnsi="Times New Roman" w:cs="Times New Roman"/>
          <w:sz w:val="28"/>
          <w:szCs w:val="24"/>
          <w:lang w:eastAsia="ru-RU"/>
        </w:rPr>
        <w:t xml:space="preserve">3 </w:t>
      </w:r>
      <w:r w:rsidR="001E6EB7" w:rsidRPr="0039126E">
        <w:rPr>
          <w:rFonts w:ascii="Times New Roman" w:eastAsia="Times New Roman" w:hAnsi="Times New Roman" w:cs="Times New Roman"/>
          <w:sz w:val="28"/>
          <w:szCs w:val="24"/>
          <w:lang w:eastAsia="ru-RU"/>
        </w:rPr>
        <w:t xml:space="preserve">КУПБ ВО </w:t>
      </w:r>
      <w:r w:rsidRPr="0039126E">
        <w:rPr>
          <w:rFonts w:ascii="Times New Roman" w:eastAsia="Times New Roman" w:hAnsi="Times New Roman" w:cs="Times New Roman"/>
          <w:sz w:val="28"/>
          <w:szCs w:val="24"/>
          <w:lang w:eastAsia="ru-RU"/>
        </w:rPr>
        <w:t>«Противопожарной службы Вологодской области».</w:t>
      </w:r>
    </w:p>
    <w:p w14:paraId="18BE5050" w14:textId="77777777" w:rsidR="00F005CA" w:rsidRPr="0039126E" w:rsidRDefault="00F005CA" w:rsidP="00F005CA">
      <w:pPr>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В целях обеспечения первичных мер пожарной безопасности администрацией </w:t>
      </w:r>
      <w:r w:rsidR="00F85712" w:rsidRPr="0039126E">
        <w:rPr>
          <w:rFonts w:ascii="Times New Roman" w:eastAsia="Times New Roman" w:hAnsi="Times New Roman" w:cs="Times New Roman"/>
          <w:sz w:val="28"/>
          <w:szCs w:val="24"/>
          <w:lang w:eastAsia="ru-RU"/>
        </w:rPr>
        <w:t>муниципального округа</w:t>
      </w:r>
      <w:r w:rsidRPr="0039126E">
        <w:rPr>
          <w:rFonts w:ascii="Times New Roman" w:eastAsia="Times New Roman" w:hAnsi="Times New Roman" w:cs="Times New Roman"/>
          <w:sz w:val="28"/>
          <w:szCs w:val="24"/>
          <w:lang w:eastAsia="ru-RU"/>
        </w:rPr>
        <w:t xml:space="preserve"> проводятся следующие мероприятия:</w:t>
      </w:r>
    </w:p>
    <w:p w14:paraId="581BBA3E" w14:textId="77777777" w:rsidR="00CE5568" w:rsidRPr="0039126E" w:rsidRDefault="00F005CA" w:rsidP="00161A4C">
      <w:pPr>
        <w:numPr>
          <w:ilvl w:val="0"/>
          <w:numId w:val="7"/>
        </w:numPr>
        <w:spacing w:after="0"/>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Утверждается план организации тушения пожаров и перечень первичных средств пожаротушения для </w:t>
      </w:r>
      <w:r w:rsidR="00CE5568" w:rsidRPr="0039126E">
        <w:rPr>
          <w:rFonts w:ascii="Times New Roman" w:eastAsia="Times New Roman" w:hAnsi="Times New Roman" w:cs="Times New Roman"/>
          <w:sz w:val="28"/>
          <w:szCs w:val="24"/>
          <w:lang w:eastAsia="ru-RU"/>
        </w:rPr>
        <w:t>муниципального округа.</w:t>
      </w:r>
    </w:p>
    <w:p w14:paraId="3AC4CAAB" w14:textId="77777777" w:rsidR="00CE5568" w:rsidRPr="0039126E" w:rsidRDefault="00CE5568" w:rsidP="00161A4C">
      <w:pPr>
        <w:numPr>
          <w:ilvl w:val="0"/>
          <w:numId w:val="7"/>
        </w:numPr>
        <w:spacing w:after="0"/>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Проводится разъяснительная работа с населением по противопожарной безопасности, выдаются памятки, развешиваются информационные листовки.</w:t>
      </w:r>
    </w:p>
    <w:p w14:paraId="2A9FDC69" w14:textId="77777777" w:rsidR="00CE5568" w:rsidRPr="0039126E" w:rsidRDefault="00CE5568" w:rsidP="00161A4C">
      <w:pPr>
        <w:numPr>
          <w:ilvl w:val="0"/>
          <w:numId w:val="7"/>
        </w:numPr>
        <w:spacing w:after="0"/>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Проводится инструктаж по противопожарной безопасности служащих администрации муниципального округа.</w:t>
      </w:r>
    </w:p>
    <w:p w14:paraId="51D77D43" w14:textId="77777777" w:rsidR="00CE5568" w:rsidRPr="0039126E" w:rsidRDefault="00CE5568" w:rsidP="00161A4C">
      <w:pPr>
        <w:numPr>
          <w:ilvl w:val="0"/>
          <w:numId w:val="7"/>
        </w:numPr>
        <w:spacing w:after="0"/>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 течение всего зимнего периода содержатся проруби для забора воды на случай пожаров. Своевременно расчищаются подъезды к пожарным водоемам.</w:t>
      </w:r>
    </w:p>
    <w:p w14:paraId="52ED5A5E" w14:textId="77777777" w:rsidR="00CE5568" w:rsidRPr="0039126E" w:rsidRDefault="00CE5568" w:rsidP="00161A4C">
      <w:pPr>
        <w:numPr>
          <w:ilvl w:val="0"/>
          <w:numId w:val="7"/>
        </w:numPr>
        <w:spacing w:after="0"/>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Проводится работа по выявлению заброшенных строений и отключению их от электроснабжения.</w:t>
      </w:r>
    </w:p>
    <w:p w14:paraId="76B0989E" w14:textId="77777777" w:rsidR="00CE5568" w:rsidRPr="0039126E" w:rsidRDefault="00CE5568" w:rsidP="00161A4C">
      <w:pPr>
        <w:numPr>
          <w:ilvl w:val="0"/>
          <w:numId w:val="7"/>
        </w:numPr>
        <w:spacing w:after="0"/>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Проводится уборка сухого мусора на территории около жилых домов и административных зданий, а также выполняется опашка полей.</w:t>
      </w:r>
    </w:p>
    <w:p w14:paraId="6FDBE8BF" w14:textId="77777777" w:rsidR="00F005CA" w:rsidRPr="0039126E" w:rsidRDefault="00F005CA" w:rsidP="00CE5568">
      <w:pPr>
        <w:spacing w:after="0"/>
        <w:ind w:firstLine="567"/>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Пожарная безопасность обеспечивается пожарными водоемами и прудами, список мест забора воды для пожаротушения приведен в таблице </w:t>
      </w:r>
      <w:r w:rsidR="00CE5568" w:rsidRPr="0039126E">
        <w:rPr>
          <w:rFonts w:ascii="Times New Roman" w:eastAsia="Times New Roman" w:hAnsi="Times New Roman" w:cs="Times New Roman"/>
          <w:sz w:val="28"/>
          <w:szCs w:val="24"/>
          <w:lang w:eastAsia="ru-RU"/>
        </w:rPr>
        <w:t>9</w:t>
      </w:r>
      <w:r w:rsidRPr="0039126E">
        <w:rPr>
          <w:rFonts w:ascii="Times New Roman" w:eastAsia="Times New Roman" w:hAnsi="Times New Roman" w:cs="Times New Roman"/>
          <w:sz w:val="28"/>
          <w:szCs w:val="24"/>
          <w:lang w:eastAsia="ru-RU"/>
        </w:rPr>
        <w:t>.1.1.4.</w:t>
      </w:r>
    </w:p>
    <w:p w14:paraId="627CD142" w14:textId="77777777" w:rsidR="00F005CA" w:rsidRPr="0039126E" w:rsidRDefault="00CE5568" w:rsidP="00F005CA">
      <w:pPr>
        <w:tabs>
          <w:tab w:val="left" w:pos="142"/>
        </w:tabs>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Планировка и застройка территорий должны осуществляться в соответствии с генеральным планом </w:t>
      </w:r>
      <w:r w:rsidRPr="0039126E">
        <w:rPr>
          <w:rFonts w:ascii="Times New Roman" w:eastAsia="Times New Roman" w:hAnsi="Times New Roman" w:cs="Times New Roman"/>
          <w:sz w:val="28"/>
          <w:szCs w:val="24"/>
          <w:lang w:eastAsia="ru-RU"/>
        </w:rPr>
        <w:t>муниципального округа</w:t>
      </w:r>
      <w:r w:rsidRPr="0039126E">
        <w:rPr>
          <w:rFonts w:ascii="Times New Roman" w:eastAsia="Times New Roman" w:hAnsi="Times New Roman" w:cs="Times New Roman"/>
          <w:sz w:val="28"/>
          <w:szCs w:val="28"/>
          <w:lang w:eastAsia="ru-RU"/>
        </w:rPr>
        <w:t xml:space="preserve">, </w:t>
      </w:r>
      <w:r w:rsidR="00F005CA" w:rsidRPr="0039126E">
        <w:rPr>
          <w:rFonts w:ascii="Times New Roman" w:eastAsia="Times New Roman" w:hAnsi="Times New Roman" w:cs="Times New Roman"/>
          <w:sz w:val="28"/>
          <w:szCs w:val="28"/>
          <w:lang w:eastAsia="ru-RU"/>
        </w:rPr>
        <w:t xml:space="preserve">учитывающими </w:t>
      </w:r>
      <w:r w:rsidR="00F005CA" w:rsidRPr="0039126E">
        <w:rPr>
          <w:rFonts w:ascii="Times New Roman" w:eastAsia="Times New Roman" w:hAnsi="Times New Roman" w:cs="Times New Roman"/>
          <w:sz w:val="28"/>
          <w:szCs w:val="28"/>
          <w:lang w:eastAsia="ru-RU"/>
        </w:rPr>
        <w:lastRenderedPageBreak/>
        <w:t>требования пожарной безопасности, установленные Федеральным законом от 22 июля 2008 года № 123-ФЗ</w:t>
      </w:r>
      <w:r w:rsidR="00F005CA" w:rsidRPr="0039126E">
        <w:rPr>
          <w:rFonts w:ascii="Times New Roman" w:eastAsia="Times New Roman" w:hAnsi="Times New Roman" w:cs="Times New Roman"/>
          <w:sz w:val="28"/>
          <w:szCs w:val="28"/>
          <w:vertAlign w:val="superscript"/>
          <w:lang w:eastAsia="ru-RU"/>
        </w:rPr>
        <w:footnoteReference w:id="130"/>
      </w:r>
      <w:r w:rsidR="00F005CA" w:rsidRPr="0039126E">
        <w:rPr>
          <w:rFonts w:ascii="Times New Roman" w:eastAsia="Times New Roman" w:hAnsi="Times New Roman" w:cs="Times New Roman"/>
          <w:sz w:val="28"/>
          <w:szCs w:val="28"/>
          <w:lang w:eastAsia="ru-RU"/>
        </w:rPr>
        <w:t>.</w:t>
      </w:r>
    </w:p>
    <w:p w14:paraId="6974C424" w14:textId="77777777" w:rsidR="00BC73DD" w:rsidRPr="0039126E" w:rsidRDefault="00BC73DD" w:rsidP="00112D72">
      <w:pPr>
        <w:keepNext/>
        <w:widowControl w:val="0"/>
        <w:numPr>
          <w:ilvl w:val="2"/>
          <w:numId w:val="14"/>
        </w:numPr>
        <w:spacing w:before="240" w:after="0" w:line="360" w:lineRule="auto"/>
        <w:ind w:left="709" w:hanging="709"/>
        <w:contextualSpacing/>
        <w:jc w:val="center"/>
        <w:outlineLvl w:val="2"/>
        <w:rPr>
          <w:rFonts w:ascii="Times New Roman" w:eastAsia="Times New Roman" w:hAnsi="Times New Roman" w:cs="Times New Roman"/>
          <w:b/>
          <w:iCs/>
          <w:sz w:val="28"/>
          <w:szCs w:val="28"/>
          <w:lang w:eastAsia="ru-RU"/>
        </w:rPr>
      </w:pPr>
      <w:bookmarkStart w:id="270" w:name="_Toc192693409"/>
      <w:r w:rsidRPr="0039126E">
        <w:rPr>
          <w:rFonts w:ascii="Times New Roman" w:eastAsia="Times New Roman" w:hAnsi="Times New Roman" w:cs="Times New Roman"/>
          <w:b/>
          <w:iCs/>
          <w:sz w:val="28"/>
          <w:szCs w:val="28"/>
          <w:lang w:eastAsia="ru-RU"/>
        </w:rPr>
        <w:t>Первичные меры пожарной безопасности</w:t>
      </w:r>
      <w:bookmarkEnd w:id="268"/>
      <w:bookmarkEnd w:id="269"/>
      <w:bookmarkEnd w:id="270"/>
    </w:p>
    <w:p w14:paraId="3F9579E3" w14:textId="77777777" w:rsidR="00BC73DD" w:rsidRPr="0039126E" w:rsidRDefault="00BC73DD" w:rsidP="00865E2A">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Первичные меры пожарной безопасности включают в себя:</w:t>
      </w:r>
    </w:p>
    <w:p w14:paraId="6471C704" w14:textId="77777777" w:rsidR="00CE5568" w:rsidRPr="0039126E" w:rsidRDefault="00CE5568" w:rsidP="00CE5568">
      <w:pPr>
        <w:spacing w:after="0"/>
        <w:ind w:firstLine="709"/>
        <w:contextualSpacing/>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w:t>
      </w:r>
      <w:r w:rsidRPr="0039126E">
        <w:rPr>
          <w:rFonts w:ascii="Times New Roman" w:eastAsia="Times New Roman" w:hAnsi="Times New Roman" w:cs="Times New Roman"/>
          <w:bCs/>
          <w:iCs/>
          <w:sz w:val="28"/>
          <w:szCs w:val="28"/>
          <w:lang w:eastAsia="x-none"/>
        </w:rPr>
        <w:t>муниципального округа</w:t>
      </w:r>
      <w:r w:rsidRPr="0039126E">
        <w:rPr>
          <w:rFonts w:ascii="Times New Roman" w:eastAsia="Times New Roman" w:hAnsi="Times New Roman" w:cs="Times New Roman"/>
          <w:sz w:val="28"/>
          <w:szCs w:val="28"/>
        </w:rPr>
        <w:t>;</w:t>
      </w:r>
    </w:p>
    <w:p w14:paraId="7BECBE37" w14:textId="77777777" w:rsidR="00CE5568" w:rsidRPr="0039126E" w:rsidRDefault="00CE5568" w:rsidP="00CE5568">
      <w:pPr>
        <w:spacing w:after="0"/>
        <w:ind w:firstLine="709"/>
        <w:contextualSpacing/>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разработку и осуществление мероприятий по обеспечению пожарной безопасности </w:t>
      </w:r>
      <w:r w:rsidRPr="0039126E">
        <w:rPr>
          <w:rFonts w:ascii="Times New Roman" w:eastAsia="Times New Roman" w:hAnsi="Times New Roman" w:cs="Times New Roman"/>
          <w:bCs/>
          <w:iCs/>
          <w:sz w:val="28"/>
          <w:szCs w:val="28"/>
          <w:lang w:eastAsia="x-none"/>
        </w:rPr>
        <w:t xml:space="preserve">муниципального округа </w:t>
      </w:r>
      <w:r w:rsidRPr="0039126E">
        <w:rPr>
          <w:rFonts w:ascii="Times New Roman" w:eastAsia="Times New Roman" w:hAnsi="Times New Roman" w:cs="Times New Roman"/>
          <w:sz w:val="28"/>
          <w:szCs w:val="28"/>
        </w:rPr>
        <w:t>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14:paraId="444A350C" w14:textId="77777777" w:rsidR="00CE5568" w:rsidRPr="0039126E" w:rsidRDefault="00CE5568" w:rsidP="00CE5568">
      <w:pPr>
        <w:spacing w:after="0"/>
        <w:ind w:firstLine="709"/>
        <w:contextualSpacing/>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разработку и организацию выполнения муниципальных целевых программ по вопросам обеспечения пожарной безопасности;</w:t>
      </w:r>
    </w:p>
    <w:p w14:paraId="6DE1EAF1" w14:textId="77777777" w:rsidR="00CE5568" w:rsidRPr="0039126E" w:rsidRDefault="00CE5568" w:rsidP="00CE5568">
      <w:pPr>
        <w:spacing w:after="0"/>
        <w:ind w:firstLine="709"/>
        <w:contextualSpacing/>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разработку плана привлечения сил и средств для тушения пожаров и проведения аварийно-спасательных работ на территории </w:t>
      </w:r>
      <w:r w:rsidRPr="0039126E">
        <w:rPr>
          <w:rFonts w:ascii="Times New Roman" w:eastAsia="Times New Roman" w:hAnsi="Times New Roman" w:cs="Times New Roman"/>
          <w:bCs/>
          <w:iCs/>
          <w:sz w:val="28"/>
          <w:szCs w:val="28"/>
          <w:lang w:eastAsia="x-none"/>
        </w:rPr>
        <w:t xml:space="preserve">муниципального округа </w:t>
      </w:r>
      <w:r w:rsidRPr="0039126E">
        <w:rPr>
          <w:rFonts w:ascii="Times New Roman" w:eastAsia="Times New Roman" w:hAnsi="Times New Roman" w:cs="Times New Roman"/>
          <w:sz w:val="28"/>
          <w:szCs w:val="28"/>
        </w:rPr>
        <w:t>и контроль за его выполнением;</w:t>
      </w:r>
    </w:p>
    <w:p w14:paraId="0EFF1ABC" w14:textId="77777777" w:rsidR="00CE5568" w:rsidRPr="0039126E" w:rsidRDefault="00CE5568" w:rsidP="00CE5568">
      <w:pPr>
        <w:spacing w:after="0"/>
        <w:ind w:firstLine="709"/>
        <w:contextualSpacing/>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установление особого противопожарного режима на территории </w:t>
      </w:r>
      <w:r w:rsidRPr="0039126E">
        <w:rPr>
          <w:rFonts w:ascii="Times New Roman" w:eastAsia="Times New Roman" w:hAnsi="Times New Roman" w:cs="Times New Roman"/>
          <w:bCs/>
          <w:iCs/>
          <w:sz w:val="28"/>
          <w:szCs w:val="28"/>
          <w:lang w:eastAsia="x-none"/>
        </w:rPr>
        <w:t>муниципального округа</w:t>
      </w:r>
      <w:r w:rsidRPr="0039126E">
        <w:rPr>
          <w:rFonts w:ascii="Times New Roman" w:eastAsia="Times New Roman" w:hAnsi="Times New Roman" w:cs="Times New Roman"/>
          <w:sz w:val="28"/>
          <w:szCs w:val="28"/>
        </w:rPr>
        <w:t>, а также дополнительных требований пожарной безопасности на время его действия;</w:t>
      </w:r>
    </w:p>
    <w:p w14:paraId="6BB16973" w14:textId="77777777" w:rsidR="00CE5568" w:rsidRPr="0039126E" w:rsidRDefault="00CE5568" w:rsidP="00CE5568">
      <w:pPr>
        <w:spacing w:after="0"/>
        <w:ind w:firstLine="709"/>
        <w:contextualSpacing/>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обеспечение беспрепятственного проезда пожарной техники к месту пожара;</w:t>
      </w:r>
    </w:p>
    <w:p w14:paraId="102741BD" w14:textId="77777777" w:rsidR="00CE5568" w:rsidRPr="0039126E" w:rsidRDefault="00CE5568" w:rsidP="00CE5568">
      <w:pPr>
        <w:spacing w:after="0"/>
        <w:ind w:firstLine="709"/>
        <w:contextualSpacing/>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обеспечение связи и оповещения населения о пожаре;</w:t>
      </w:r>
    </w:p>
    <w:p w14:paraId="4D11A4EF" w14:textId="77777777" w:rsidR="00CE5568" w:rsidRPr="0039126E" w:rsidRDefault="00CE5568" w:rsidP="00CE5568">
      <w:pPr>
        <w:spacing w:after="0"/>
        <w:ind w:firstLine="709"/>
        <w:contextualSpacing/>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38F14449" w14:textId="77777777" w:rsidR="00CE5568" w:rsidRPr="0039126E" w:rsidRDefault="00CE5568" w:rsidP="00CE5568">
      <w:pPr>
        <w:spacing w:after="0"/>
        <w:ind w:firstLine="709"/>
        <w:contextualSpacing/>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1AD567BC" w14:textId="77777777" w:rsidR="00BC73DD" w:rsidRPr="0039126E" w:rsidRDefault="00BC73DD" w:rsidP="00112D72">
      <w:pPr>
        <w:keepNext/>
        <w:widowControl w:val="0"/>
        <w:numPr>
          <w:ilvl w:val="2"/>
          <w:numId w:val="14"/>
        </w:numPr>
        <w:spacing w:before="240" w:after="0" w:line="360" w:lineRule="auto"/>
        <w:ind w:left="709" w:hanging="709"/>
        <w:contextualSpacing/>
        <w:jc w:val="center"/>
        <w:outlineLvl w:val="2"/>
        <w:rPr>
          <w:rFonts w:ascii="Times New Roman" w:eastAsia="Times New Roman" w:hAnsi="Times New Roman" w:cs="Times New Roman"/>
          <w:b/>
          <w:iCs/>
          <w:sz w:val="28"/>
          <w:szCs w:val="28"/>
          <w:lang w:eastAsia="ru-RU"/>
        </w:rPr>
      </w:pPr>
      <w:bookmarkStart w:id="271" w:name="_Toc192693410"/>
      <w:bookmarkStart w:id="272" w:name="_Toc37444016"/>
      <w:bookmarkStart w:id="273" w:name="_Toc64556345"/>
      <w:r w:rsidRPr="0039126E">
        <w:rPr>
          <w:rFonts w:ascii="Times New Roman" w:eastAsia="Times New Roman" w:hAnsi="Times New Roman" w:cs="Times New Roman"/>
          <w:b/>
          <w:iCs/>
          <w:sz w:val="28"/>
          <w:szCs w:val="28"/>
          <w:lang w:eastAsia="ru-RU"/>
        </w:rPr>
        <w:t>Требования к документации при планировке территории</w:t>
      </w:r>
      <w:bookmarkEnd w:id="271"/>
      <w:r w:rsidRPr="0039126E">
        <w:rPr>
          <w:rFonts w:ascii="Times New Roman" w:eastAsia="Times New Roman" w:hAnsi="Times New Roman" w:cs="Times New Roman"/>
          <w:b/>
          <w:iCs/>
          <w:sz w:val="28"/>
          <w:szCs w:val="28"/>
          <w:lang w:eastAsia="ru-RU"/>
        </w:rPr>
        <w:t xml:space="preserve"> </w:t>
      </w:r>
      <w:bookmarkEnd w:id="272"/>
      <w:bookmarkEnd w:id="273"/>
      <w:r w:rsidRPr="0039126E">
        <w:rPr>
          <w:rFonts w:ascii="Times New Roman" w:eastAsia="Times New Roman" w:hAnsi="Times New Roman" w:cs="Times New Roman"/>
          <w:b/>
          <w:iCs/>
          <w:sz w:val="28"/>
          <w:szCs w:val="28"/>
          <w:lang w:eastAsia="ru-RU"/>
        </w:rPr>
        <w:t xml:space="preserve"> </w:t>
      </w:r>
    </w:p>
    <w:p w14:paraId="07F94827" w14:textId="77777777" w:rsidR="00BC73DD" w:rsidRPr="0039126E" w:rsidRDefault="00BC73DD" w:rsidP="00865E2A">
      <w:pPr>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8"/>
        </w:rPr>
        <w:t xml:space="preserve">Планировка и застройка территории </w:t>
      </w:r>
      <w:r w:rsidR="001E6EB7" w:rsidRPr="0039126E">
        <w:rPr>
          <w:rFonts w:ascii="Times New Roman" w:eastAsia="Times New Roman" w:hAnsi="Times New Roman" w:cs="Times New Roman"/>
          <w:bCs/>
          <w:iCs/>
          <w:sz w:val="28"/>
          <w:szCs w:val="28"/>
          <w:lang w:eastAsia="x-none"/>
        </w:rPr>
        <w:t xml:space="preserve">муниципального округа должна осуществляться в соответствии с генеральным планом муниципального округа, учитывающим требования пожарной безопасности, установленные настоящим Федеральным законом. Состав и функциональные характеристики систем </w:t>
      </w:r>
      <w:r w:rsidR="001E6EB7" w:rsidRPr="0039126E">
        <w:rPr>
          <w:rFonts w:ascii="Times New Roman" w:eastAsia="Times New Roman" w:hAnsi="Times New Roman" w:cs="Times New Roman"/>
          <w:bCs/>
          <w:iCs/>
          <w:sz w:val="28"/>
          <w:szCs w:val="28"/>
          <w:lang w:eastAsia="x-none"/>
        </w:rPr>
        <w:lastRenderedPageBreak/>
        <w:t xml:space="preserve">обеспечения пожарной безопасности населенных пунктов должны входить в проектную документацию в виде раздела </w:t>
      </w:r>
      <w:r w:rsidRPr="0039126E">
        <w:rPr>
          <w:rFonts w:ascii="Times New Roman" w:eastAsia="Times New Roman" w:hAnsi="Times New Roman" w:cs="Times New Roman"/>
          <w:sz w:val="28"/>
          <w:szCs w:val="28"/>
        </w:rPr>
        <w:t>«Перечень мероприятий по обеспечению пожарной безопасности».</w:t>
      </w:r>
    </w:p>
    <w:p w14:paraId="0151C422" w14:textId="77777777" w:rsidR="00BC73DD" w:rsidRPr="0039126E" w:rsidRDefault="00BC73DD" w:rsidP="00112D72">
      <w:pPr>
        <w:keepNext/>
        <w:widowControl w:val="0"/>
        <w:numPr>
          <w:ilvl w:val="2"/>
          <w:numId w:val="14"/>
        </w:numPr>
        <w:spacing w:before="240" w:after="0" w:line="360" w:lineRule="auto"/>
        <w:ind w:left="709" w:hanging="709"/>
        <w:contextualSpacing/>
        <w:jc w:val="center"/>
        <w:outlineLvl w:val="2"/>
        <w:rPr>
          <w:rFonts w:ascii="Times New Roman" w:eastAsia="Times New Roman" w:hAnsi="Times New Roman" w:cs="Times New Roman"/>
          <w:b/>
          <w:iCs/>
          <w:sz w:val="28"/>
          <w:szCs w:val="28"/>
          <w:lang w:eastAsia="ru-RU"/>
        </w:rPr>
      </w:pPr>
      <w:bookmarkStart w:id="274" w:name="_Toc37444017"/>
      <w:bookmarkStart w:id="275" w:name="_Toc64556346"/>
      <w:bookmarkStart w:id="276" w:name="_Toc192693411"/>
      <w:r w:rsidRPr="0039126E">
        <w:rPr>
          <w:rFonts w:ascii="Times New Roman" w:eastAsia="Times New Roman" w:hAnsi="Times New Roman" w:cs="Times New Roman"/>
          <w:b/>
          <w:iCs/>
          <w:sz w:val="28"/>
          <w:szCs w:val="28"/>
          <w:lang w:eastAsia="ru-RU"/>
        </w:rPr>
        <w:t>Размещение взрывопожароопасных элементов на территории</w:t>
      </w:r>
      <w:bookmarkEnd w:id="274"/>
      <w:bookmarkEnd w:id="275"/>
      <w:bookmarkEnd w:id="276"/>
    </w:p>
    <w:p w14:paraId="38DDF62A" w14:textId="77777777" w:rsidR="001E6EB7" w:rsidRPr="0039126E" w:rsidRDefault="00BC73DD" w:rsidP="001E6EB7">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Опасные </w:t>
      </w:r>
      <w:r w:rsidR="001E6EB7" w:rsidRPr="0039126E">
        <w:rPr>
          <w:rFonts w:ascii="Times New Roman" w:eastAsia="Times New Roman" w:hAnsi="Times New Roman" w:cs="Times New Roman"/>
          <w:sz w:val="28"/>
          <w:szCs w:val="28"/>
        </w:rPr>
        <w:t xml:space="preserve">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w:t>
      </w:r>
      <w:r w:rsidR="001E6EB7" w:rsidRPr="0039126E">
        <w:rPr>
          <w:rFonts w:ascii="Times New Roman" w:eastAsia="Times New Roman" w:hAnsi="Times New Roman" w:cs="Times New Roman"/>
          <w:bCs/>
          <w:iCs/>
          <w:sz w:val="28"/>
          <w:szCs w:val="28"/>
          <w:lang w:eastAsia="x-none"/>
        </w:rPr>
        <w:t>населенных пунктов</w:t>
      </w:r>
      <w:r w:rsidR="001E6EB7" w:rsidRPr="0039126E">
        <w:rPr>
          <w:rFonts w:ascii="Times New Roman" w:eastAsia="Times New Roman" w:hAnsi="Times New Roman" w:cs="Times New Roman"/>
          <w:sz w:val="28"/>
          <w:szCs w:val="28"/>
        </w:rPr>
        <w:t xml:space="preserve">. При этом расчетное значение пожарного риска не должно превышать допустимое значение пожарного риска, установленное Федеральным законом </w:t>
      </w:r>
      <w:r w:rsidR="00BE15DB" w:rsidRPr="00BE15DB">
        <w:rPr>
          <w:rFonts w:ascii="Times New Roman" w:eastAsia="Times New Roman" w:hAnsi="Times New Roman" w:cs="Times New Roman"/>
          <w:sz w:val="28"/>
          <w:szCs w:val="28"/>
        </w:rPr>
        <w:t xml:space="preserve">от 22 июля 2008 года </w:t>
      </w:r>
      <w:r w:rsidR="001E6EB7" w:rsidRPr="0039126E">
        <w:rPr>
          <w:rFonts w:ascii="Times New Roman" w:eastAsia="Times New Roman" w:hAnsi="Times New Roman" w:cs="Times New Roman"/>
          <w:sz w:val="28"/>
          <w:szCs w:val="28"/>
        </w:rPr>
        <w:t xml:space="preserve">№ 123-ФЗ. При размещении пожаровзрывоопасных объектов в границах населенного пункта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w:t>
      </w:r>
    </w:p>
    <w:p w14:paraId="36396A5F" w14:textId="77777777" w:rsidR="001E6EB7" w:rsidRPr="0039126E" w:rsidRDefault="001E6EB7" w:rsidP="001E6EB7">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w:t>
      </w:r>
      <w:r w:rsidR="00CB5397" w:rsidRPr="0039126E">
        <w:rPr>
          <w:rFonts w:ascii="Times New Roman" w:eastAsia="Times New Roman" w:hAnsi="Times New Roman" w:cs="Times New Roman"/>
          <w:sz w:val="28"/>
          <w:szCs w:val="28"/>
        </w:rPr>
        <w:t>Федеральным </w:t>
      </w:r>
      <w:hyperlink r:id="rId38" w:anchor="dst0" w:history="1">
        <w:r w:rsidR="00CB5397" w:rsidRPr="0039126E">
          <w:rPr>
            <w:rFonts w:ascii="Times New Roman" w:eastAsia="Times New Roman" w:hAnsi="Times New Roman" w:cs="Times New Roman"/>
            <w:sz w:val="28"/>
            <w:szCs w:val="28"/>
          </w:rPr>
          <w:t>законом</w:t>
        </w:r>
      </w:hyperlink>
      <w:r w:rsidR="00CB5397" w:rsidRPr="0039126E">
        <w:rPr>
          <w:rFonts w:ascii="Times New Roman" w:eastAsia="Times New Roman" w:hAnsi="Times New Roman" w:cs="Times New Roman"/>
          <w:sz w:val="28"/>
          <w:szCs w:val="28"/>
        </w:rPr>
        <w:t> от 27 декабря 2002 года № 184-ФЗ «О техническом регулировании»</w:t>
      </w:r>
      <w:r w:rsidR="00CB5397" w:rsidRPr="0039126E">
        <w:rPr>
          <w:rStyle w:val="a8"/>
          <w:rFonts w:ascii="Times New Roman" w:eastAsia="Times New Roman" w:hAnsi="Times New Roman" w:cs="Times New Roman"/>
          <w:sz w:val="28"/>
          <w:szCs w:val="28"/>
        </w:rPr>
        <w:footnoteReference w:id="131"/>
      </w:r>
      <w:r w:rsidR="00CB5397" w:rsidRPr="0039126E">
        <w:rPr>
          <w:rFonts w:ascii="Times New Roman" w:eastAsia="Times New Roman" w:hAnsi="Times New Roman" w:cs="Times New Roman"/>
          <w:sz w:val="28"/>
          <w:szCs w:val="28"/>
        </w:rPr>
        <w:t xml:space="preserve">, </w:t>
      </w:r>
      <w:r w:rsidRPr="0039126E">
        <w:rPr>
          <w:rFonts w:ascii="Times New Roman" w:eastAsia="Times New Roman" w:hAnsi="Times New Roman" w:cs="Times New Roman"/>
          <w:color w:val="FF0000"/>
          <w:sz w:val="28"/>
          <w:szCs w:val="28"/>
        </w:rPr>
        <w:t xml:space="preserve"> </w:t>
      </w:r>
      <w:r w:rsidRPr="0039126E">
        <w:rPr>
          <w:rFonts w:ascii="Times New Roman" w:eastAsia="Times New Roman" w:hAnsi="Times New Roman" w:cs="Times New Roman"/>
          <w:sz w:val="28"/>
          <w:szCs w:val="28"/>
        </w:rPr>
        <w:t xml:space="preserve">не установлены большие расстояния от указанных </w:t>
      </w:r>
      <w:r w:rsidRPr="0039126E">
        <w:rPr>
          <w:rFonts w:ascii="Times New Roman" w:eastAsia="Times New Roman" w:hAnsi="Times New Roman" w:cs="Times New Roman"/>
          <w:sz w:val="28"/>
          <w:szCs w:val="28"/>
        </w:rPr>
        <w:lastRenderedPageBreak/>
        <w:t>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14:paraId="53B29DE5" w14:textId="77777777" w:rsidR="001E6EB7" w:rsidRPr="0039126E" w:rsidRDefault="001E6EB7" w:rsidP="001E6EB7">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 </w:t>
      </w:r>
    </w:p>
    <w:p w14:paraId="06603CCD" w14:textId="77777777" w:rsidR="00BC73DD" w:rsidRPr="0039126E" w:rsidRDefault="001E6EB7" w:rsidP="001E6EB7">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r w:rsidR="00BC73DD" w:rsidRPr="0039126E">
        <w:rPr>
          <w:rFonts w:ascii="Times New Roman" w:eastAsia="Times New Roman" w:hAnsi="Times New Roman" w:cs="Times New Roman"/>
          <w:sz w:val="28"/>
          <w:szCs w:val="28"/>
        </w:rPr>
        <w:t>.</w:t>
      </w:r>
    </w:p>
    <w:p w14:paraId="35093973" w14:textId="77777777" w:rsidR="00BC73DD" w:rsidRPr="0039126E" w:rsidRDefault="00BC73DD" w:rsidP="00112D72">
      <w:pPr>
        <w:keepNext/>
        <w:widowControl w:val="0"/>
        <w:numPr>
          <w:ilvl w:val="2"/>
          <w:numId w:val="14"/>
        </w:numPr>
        <w:spacing w:before="240" w:after="0" w:line="360" w:lineRule="auto"/>
        <w:ind w:left="709" w:hanging="709"/>
        <w:contextualSpacing/>
        <w:jc w:val="center"/>
        <w:outlineLvl w:val="2"/>
        <w:rPr>
          <w:rFonts w:ascii="Times New Roman" w:eastAsia="Times New Roman" w:hAnsi="Times New Roman" w:cs="Times New Roman"/>
          <w:b/>
          <w:iCs/>
          <w:sz w:val="28"/>
          <w:szCs w:val="28"/>
          <w:lang w:eastAsia="ru-RU"/>
        </w:rPr>
      </w:pPr>
      <w:bookmarkStart w:id="277" w:name="_Toc37444018"/>
      <w:bookmarkStart w:id="278" w:name="_Toc64556347"/>
      <w:bookmarkStart w:id="279" w:name="_Toc192693412"/>
      <w:r w:rsidRPr="0039126E">
        <w:rPr>
          <w:rFonts w:ascii="Times New Roman" w:eastAsia="Times New Roman" w:hAnsi="Times New Roman" w:cs="Times New Roman"/>
          <w:b/>
          <w:iCs/>
          <w:sz w:val="28"/>
          <w:szCs w:val="28"/>
          <w:lang w:eastAsia="ru-RU"/>
        </w:rPr>
        <w:t>Противопожарное водоснабжение</w:t>
      </w:r>
      <w:bookmarkEnd w:id="277"/>
      <w:bookmarkEnd w:id="278"/>
      <w:bookmarkEnd w:id="279"/>
      <w:r w:rsidRPr="0039126E">
        <w:rPr>
          <w:rFonts w:ascii="Times New Roman" w:eastAsia="Times New Roman" w:hAnsi="Times New Roman" w:cs="Times New Roman"/>
          <w:b/>
          <w:iCs/>
          <w:sz w:val="28"/>
          <w:szCs w:val="28"/>
          <w:lang w:eastAsia="ru-RU"/>
        </w:rPr>
        <w:t xml:space="preserve"> </w:t>
      </w:r>
    </w:p>
    <w:p w14:paraId="3DEDB45D" w14:textId="77777777" w:rsidR="001E6EB7" w:rsidRPr="0039126E" w:rsidRDefault="001E6EB7" w:rsidP="001E6EB7">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Территории населенных пунктов, а также находящиеся на них здания и сооружения должны быть обеспечены источниками наружного противопожарного водоснабжения. </w:t>
      </w:r>
    </w:p>
    <w:p w14:paraId="632D277A" w14:textId="77777777" w:rsidR="001E6EB7" w:rsidRPr="0039126E" w:rsidRDefault="001E6EB7" w:rsidP="001E6EB7">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К источникам наружного противопожарного водоснабжения относятся:</w:t>
      </w:r>
    </w:p>
    <w:p w14:paraId="56506F67" w14:textId="77777777" w:rsidR="001E6EB7" w:rsidRPr="0039126E" w:rsidRDefault="001E6EB7" w:rsidP="001E6EB7">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наружные водопроводные сети с пожарными гидрантами;</w:t>
      </w:r>
    </w:p>
    <w:p w14:paraId="66CE9476" w14:textId="77777777" w:rsidR="001E6EB7" w:rsidRPr="0039126E" w:rsidRDefault="001E6EB7" w:rsidP="001E6EB7">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водные объекты, используемые для целей пожаротушения в соответствии с законодательством Российской Федерации;</w:t>
      </w:r>
    </w:p>
    <w:p w14:paraId="1E226F1A" w14:textId="77777777" w:rsidR="001E6EB7" w:rsidRPr="0039126E" w:rsidRDefault="001E6EB7" w:rsidP="001E6EB7">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пожарные резервуары.</w:t>
      </w:r>
    </w:p>
    <w:p w14:paraId="2A0CF211" w14:textId="77777777" w:rsidR="001E6EB7" w:rsidRPr="0039126E" w:rsidRDefault="001E6EB7" w:rsidP="001E6EB7">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Территории населенных пунктов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14:paraId="4DAF43CD" w14:textId="77777777" w:rsidR="001E6EB7" w:rsidRPr="0039126E" w:rsidRDefault="001E6EB7" w:rsidP="001E6EB7">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5000 человек; отдельно стоящих зданий классов функциональной пожарной опасности Ф1.1, Ф1.2, Ф2, Ф3, Ф4 </w:t>
      </w:r>
      <w:r w:rsidRPr="0039126E">
        <w:rPr>
          <w:rFonts w:ascii="Times New Roman" w:eastAsia="Times New Roman" w:hAnsi="Times New Roman" w:cs="Times New Roman"/>
          <w:sz w:val="28"/>
          <w:szCs w:val="28"/>
          <w:lang w:eastAsia="ru-RU"/>
        </w:rPr>
        <w:lastRenderedPageBreak/>
        <w:t xml:space="preserve">объемом до 1000 кубических метров (либо нескольких зданий и (или) сооружений того же суммарного объема), расположенных в населенных пунктах, не имеющих кольцевого наружного противопожарного водопровода;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15 литров в секунду; складов грубых кормов объемом до 1000 кубических метров (либо нескольких зданий и (или) сооружений того же суммарного объема); складов минеральных удобрений объемом до 5000 кубических метров (либо нескольких зданий и (или) сооружений того же суммарного объема); зданий радиотелевизионных передающих станций, холодильников и хранилищ овощей и фруктов. </w:t>
      </w:r>
    </w:p>
    <w:p w14:paraId="57C8F034" w14:textId="77777777" w:rsidR="001E6EB7" w:rsidRPr="0039126E" w:rsidRDefault="001E6EB7" w:rsidP="001E6EB7">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14:paraId="52B3E7D6" w14:textId="77777777" w:rsidR="001E6EB7" w:rsidRPr="0039126E" w:rsidRDefault="001E6EB7" w:rsidP="001E6EB7">
      <w:pPr>
        <w:spacing w:after="0"/>
        <w:ind w:firstLine="709"/>
        <w:jc w:val="both"/>
        <w:rPr>
          <w:rFonts w:ascii="Times New Roman" w:eastAsiaTheme="minorEastAsia" w:hAnsi="Times New Roman"/>
          <w:sz w:val="28"/>
          <w:szCs w:val="28"/>
          <w:lang w:eastAsia="ru-RU"/>
        </w:rPr>
      </w:pPr>
      <w:r w:rsidRPr="0039126E">
        <w:rPr>
          <w:rFonts w:ascii="Times New Roman" w:eastAsiaTheme="minorEastAsia" w:hAnsi="Times New Roman"/>
          <w:sz w:val="28"/>
          <w:szCs w:val="28"/>
          <w:lang w:eastAsia="ru-RU"/>
        </w:rPr>
        <w:t>Расход воды на пожаротушение принят в соответствии с п. 5.1 СП 8.13130</w:t>
      </w:r>
      <w:r w:rsidRPr="0039126E">
        <w:rPr>
          <w:rFonts w:ascii="Times New Roman" w:eastAsiaTheme="minorEastAsia" w:hAnsi="Times New Roman"/>
          <w:sz w:val="28"/>
          <w:szCs w:val="28"/>
          <w:vertAlign w:val="superscript"/>
          <w:lang w:eastAsia="ru-RU"/>
        </w:rPr>
        <w:footnoteReference w:id="132"/>
      </w:r>
      <w:r w:rsidRPr="0039126E">
        <w:rPr>
          <w:rFonts w:ascii="Times New Roman" w:eastAsiaTheme="minorEastAsia" w:hAnsi="Times New Roman"/>
          <w:sz w:val="28"/>
          <w:szCs w:val="28"/>
          <w:lang w:eastAsia="ru-RU"/>
        </w:rPr>
        <w:t xml:space="preserve"> и представлен выше в разделе 9.1.2. «Водоснабжение. Проектные решения».</w:t>
      </w:r>
    </w:p>
    <w:p w14:paraId="5AD1DAA0" w14:textId="77777777" w:rsidR="00BC73DD" w:rsidRPr="0039126E" w:rsidRDefault="00BC73DD" w:rsidP="001E6EB7">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Наружное противопожарное водоснабжение, резервуары и водоемы с запасами воды на цели наружного пожаротушения должны предусматриваться согласно п.п. </w:t>
      </w:r>
      <w:r w:rsidRPr="0039126E">
        <w:rPr>
          <w:rFonts w:ascii="Times New Roman" w:eastAsiaTheme="minorEastAsia" w:hAnsi="Times New Roman"/>
          <w:sz w:val="28"/>
          <w:szCs w:val="28"/>
        </w:rPr>
        <w:t>4.2, 9.2, 9.4, 9.5, 9.7, 10.3, 10.4, 10.6, 10.10, 10.11 СП 8.13130.</w:t>
      </w:r>
    </w:p>
    <w:p w14:paraId="3FBD1CD1" w14:textId="77777777" w:rsidR="00BC73DD" w:rsidRPr="0039126E" w:rsidRDefault="00BC73DD" w:rsidP="00112D72">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80" w:name="_Toc37444019"/>
      <w:bookmarkStart w:id="281" w:name="_Toc64556348"/>
      <w:bookmarkStart w:id="282" w:name="_Toc192693413"/>
      <w:r w:rsidRPr="0039126E">
        <w:rPr>
          <w:rFonts w:ascii="Times New Roman" w:eastAsia="Times New Roman" w:hAnsi="Times New Roman" w:cs="Times New Roman"/>
          <w:b/>
          <w:iCs/>
          <w:sz w:val="28"/>
          <w:szCs w:val="28"/>
          <w:lang w:eastAsia="ru-RU"/>
        </w:rPr>
        <w:t xml:space="preserve">Противопожарные расстояния между зданиями, сооружениями и лесничествами </w:t>
      </w:r>
      <w:bookmarkEnd w:id="280"/>
      <w:bookmarkEnd w:id="281"/>
      <w:r w:rsidR="00F005CA" w:rsidRPr="0039126E">
        <w:rPr>
          <w:rFonts w:ascii="Times New Roman" w:eastAsia="Times New Roman" w:hAnsi="Times New Roman" w:cs="Times New Roman"/>
          <w:b/>
          <w:iCs/>
          <w:sz w:val="28"/>
          <w:szCs w:val="28"/>
          <w:lang w:eastAsia="ru-RU"/>
        </w:rPr>
        <w:t>(лесопарками)</w:t>
      </w:r>
      <w:bookmarkEnd w:id="282"/>
    </w:p>
    <w:p w14:paraId="55075EF5" w14:textId="77777777" w:rsidR="00F005CA" w:rsidRPr="0039126E" w:rsidRDefault="00F005CA" w:rsidP="00F005CA">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Допускается уменьшать указанные в </w:t>
      </w:r>
      <w:hyperlink r:id="rId39" w:anchor="dst101690" w:history="1">
        <w:r w:rsidRPr="0039126E">
          <w:rPr>
            <w:rFonts w:ascii="Times New Roman" w:eastAsia="Times New Roman" w:hAnsi="Times New Roman" w:cs="Times New Roman"/>
            <w:sz w:val="28"/>
            <w:szCs w:val="28"/>
            <w:lang w:eastAsia="ru-RU"/>
          </w:rPr>
          <w:t>таблицах 12</w:t>
        </w:r>
      </w:hyperlink>
      <w:r w:rsidRPr="0039126E">
        <w:rPr>
          <w:rFonts w:ascii="Times New Roman" w:eastAsia="Times New Roman" w:hAnsi="Times New Roman" w:cs="Times New Roman"/>
          <w:sz w:val="28"/>
          <w:szCs w:val="28"/>
          <w:lang w:eastAsia="ru-RU"/>
        </w:rPr>
        <w:t xml:space="preserve">, </w:t>
      </w:r>
      <w:hyperlink r:id="rId40" w:anchor="dst101729" w:history="1">
        <w:r w:rsidRPr="0039126E">
          <w:rPr>
            <w:rFonts w:ascii="Times New Roman" w:eastAsia="Times New Roman" w:hAnsi="Times New Roman" w:cs="Times New Roman"/>
            <w:sz w:val="28"/>
            <w:szCs w:val="28"/>
            <w:lang w:eastAsia="ru-RU"/>
          </w:rPr>
          <w:t>15</w:t>
        </w:r>
      </w:hyperlink>
      <w:r w:rsidRPr="0039126E">
        <w:rPr>
          <w:rFonts w:ascii="Times New Roman" w:eastAsia="Times New Roman" w:hAnsi="Times New Roman" w:cs="Times New Roman"/>
          <w:sz w:val="28"/>
          <w:szCs w:val="28"/>
          <w:lang w:eastAsia="ru-RU"/>
        </w:rPr>
        <w:t xml:space="preserve">, </w:t>
      </w:r>
      <w:hyperlink r:id="rId41" w:anchor="dst101757" w:history="1">
        <w:r w:rsidRPr="0039126E">
          <w:rPr>
            <w:rFonts w:ascii="Times New Roman" w:eastAsia="Times New Roman" w:hAnsi="Times New Roman" w:cs="Times New Roman"/>
            <w:sz w:val="28"/>
            <w:szCs w:val="28"/>
            <w:lang w:eastAsia="ru-RU"/>
          </w:rPr>
          <w:t>17</w:t>
        </w:r>
      </w:hyperlink>
      <w:r w:rsidRPr="0039126E">
        <w:rPr>
          <w:rFonts w:ascii="Times New Roman" w:eastAsia="Times New Roman" w:hAnsi="Times New Roman" w:cs="Times New Roman"/>
          <w:sz w:val="28"/>
          <w:szCs w:val="28"/>
          <w:lang w:eastAsia="ru-RU"/>
        </w:rPr>
        <w:t xml:space="preserve">, </w:t>
      </w:r>
      <w:hyperlink r:id="rId42" w:anchor="dst101775" w:history="1">
        <w:r w:rsidRPr="0039126E">
          <w:rPr>
            <w:rFonts w:ascii="Times New Roman" w:eastAsia="Times New Roman" w:hAnsi="Times New Roman" w:cs="Times New Roman"/>
            <w:sz w:val="28"/>
            <w:szCs w:val="28"/>
            <w:lang w:eastAsia="ru-RU"/>
          </w:rPr>
          <w:t>18</w:t>
        </w:r>
      </w:hyperlink>
      <w:r w:rsidRPr="0039126E">
        <w:rPr>
          <w:rFonts w:ascii="Times New Roman" w:eastAsia="Times New Roman" w:hAnsi="Times New Roman" w:cs="Times New Roman"/>
          <w:sz w:val="28"/>
          <w:szCs w:val="28"/>
          <w:lang w:eastAsia="ru-RU"/>
        </w:rPr>
        <w:t xml:space="preserve">, </w:t>
      </w:r>
      <w:hyperlink r:id="rId43" w:anchor="dst101790" w:history="1">
        <w:r w:rsidRPr="0039126E">
          <w:rPr>
            <w:rFonts w:ascii="Times New Roman" w:eastAsia="Times New Roman" w:hAnsi="Times New Roman" w:cs="Times New Roman"/>
            <w:sz w:val="28"/>
            <w:szCs w:val="28"/>
            <w:lang w:eastAsia="ru-RU"/>
          </w:rPr>
          <w:t>19</w:t>
        </w:r>
      </w:hyperlink>
      <w:r w:rsidRPr="0039126E">
        <w:rPr>
          <w:rFonts w:ascii="Times New Roman" w:eastAsia="Times New Roman" w:hAnsi="Times New Roman" w:cs="Times New Roman"/>
          <w:sz w:val="28"/>
          <w:szCs w:val="28"/>
          <w:lang w:eastAsia="ru-RU"/>
        </w:rPr>
        <w:t xml:space="preserve"> и </w:t>
      </w:r>
      <w:hyperlink r:id="rId44" w:anchor="dst101808" w:history="1">
        <w:r w:rsidRPr="0039126E">
          <w:rPr>
            <w:rFonts w:ascii="Times New Roman" w:eastAsia="Times New Roman" w:hAnsi="Times New Roman" w:cs="Times New Roman"/>
            <w:sz w:val="28"/>
            <w:szCs w:val="28"/>
            <w:lang w:eastAsia="ru-RU"/>
          </w:rPr>
          <w:t>20</w:t>
        </w:r>
      </w:hyperlink>
      <w:r w:rsidRPr="0039126E">
        <w:rPr>
          <w:rFonts w:ascii="Times New Roman" w:eastAsia="Times New Roman" w:hAnsi="Times New Roman" w:cs="Times New Roman"/>
          <w:sz w:val="28"/>
          <w:szCs w:val="28"/>
        </w:rPr>
        <w:t xml:space="preserve"> приложения к Федеральному закону</w:t>
      </w:r>
      <w:r w:rsidR="00BE15DB" w:rsidRPr="00BE15DB">
        <w:t xml:space="preserve"> </w:t>
      </w:r>
      <w:r w:rsidR="00BE15DB" w:rsidRPr="00BE15DB">
        <w:rPr>
          <w:rFonts w:ascii="Times New Roman" w:eastAsia="Times New Roman" w:hAnsi="Times New Roman" w:cs="Times New Roman"/>
          <w:sz w:val="28"/>
          <w:szCs w:val="28"/>
        </w:rPr>
        <w:t>от 22 июля 2008 года</w:t>
      </w:r>
      <w:r w:rsidRPr="0039126E">
        <w:rPr>
          <w:rFonts w:ascii="Times New Roman" w:eastAsia="Times New Roman" w:hAnsi="Times New Roman" w:cs="Times New Roman"/>
          <w:sz w:val="28"/>
          <w:szCs w:val="28"/>
        </w:rPr>
        <w:t xml:space="preserve"> № 123-ФЗ противопожарные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w:t>
      </w:r>
      <w:hyperlink r:id="rId45" w:anchor="dst100403" w:history="1">
        <w:r w:rsidRPr="0039126E">
          <w:rPr>
            <w:rFonts w:ascii="Times New Roman" w:eastAsia="Times New Roman" w:hAnsi="Times New Roman" w:cs="Times New Roman"/>
            <w:sz w:val="28"/>
            <w:szCs w:val="28"/>
          </w:rPr>
          <w:t>статьей 37</w:t>
        </w:r>
      </w:hyperlink>
      <w:r w:rsidRPr="0039126E">
        <w:rPr>
          <w:rFonts w:ascii="Times New Roman" w:eastAsia="Times New Roman" w:hAnsi="Times New Roman" w:cs="Times New Roman"/>
          <w:sz w:val="28"/>
          <w:szCs w:val="28"/>
          <w:lang w:eastAsia="ru-RU"/>
        </w:rPr>
        <w:t xml:space="preserve"> Фе</w:t>
      </w:r>
      <w:r w:rsidRPr="0039126E">
        <w:rPr>
          <w:rFonts w:ascii="Times New Roman" w:eastAsia="Times New Roman" w:hAnsi="Times New Roman" w:cs="Times New Roman"/>
          <w:sz w:val="28"/>
          <w:szCs w:val="28"/>
        </w:rPr>
        <w:t xml:space="preserve">дерального закона </w:t>
      </w:r>
      <w:r w:rsidR="00BE15DB" w:rsidRPr="00BE15DB">
        <w:rPr>
          <w:rFonts w:ascii="Times New Roman" w:eastAsia="Times New Roman" w:hAnsi="Times New Roman" w:cs="Times New Roman"/>
          <w:sz w:val="28"/>
          <w:szCs w:val="28"/>
        </w:rPr>
        <w:t xml:space="preserve">от 22 июля 2008 года </w:t>
      </w:r>
      <w:r w:rsidRPr="0039126E">
        <w:rPr>
          <w:rFonts w:ascii="Times New Roman" w:eastAsia="Times New Roman" w:hAnsi="Times New Roman" w:cs="Times New Roman"/>
          <w:sz w:val="28"/>
          <w:szCs w:val="28"/>
        </w:rPr>
        <w:t>№ 123-ФЗ. При этом расчетное значение пожарного риска не должно превышать допустимое значение пожарного риска, установленное </w:t>
      </w:r>
      <w:hyperlink r:id="rId46" w:anchor="dst100939" w:history="1">
        <w:r w:rsidRPr="0039126E">
          <w:rPr>
            <w:rFonts w:ascii="Times New Roman" w:eastAsia="Times New Roman" w:hAnsi="Times New Roman" w:cs="Times New Roman"/>
            <w:sz w:val="28"/>
            <w:szCs w:val="28"/>
          </w:rPr>
          <w:t>статьей 93</w:t>
        </w:r>
      </w:hyperlink>
      <w:r w:rsidRPr="0039126E">
        <w:rPr>
          <w:rFonts w:ascii="Times New Roman" w:eastAsia="Times New Roman" w:hAnsi="Times New Roman" w:cs="Times New Roman"/>
          <w:sz w:val="28"/>
          <w:szCs w:val="28"/>
        </w:rPr>
        <w:t xml:space="preserve"> Федерального закона </w:t>
      </w:r>
      <w:r w:rsidR="00BE15DB" w:rsidRPr="00BE15DB">
        <w:rPr>
          <w:rFonts w:ascii="Times New Roman" w:eastAsia="Times New Roman" w:hAnsi="Times New Roman" w:cs="Times New Roman"/>
          <w:sz w:val="28"/>
          <w:szCs w:val="28"/>
        </w:rPr>
        <w:t xml:space="preserve">от 22 июля 2008 года </w:t>
      </w:r>
      <w:r w:rsidRPr="0039126E">
        <w:rPr>
          <w:rFonts w:ascii="Times New Roman" w:eastAsia="Times New Roman" w:hAnsi="Times New Roman" w:cs="Times New Roman"/>
          <w:sz w:val="28"/>
          <w:szCs w:val="28"/>
        </w:rPr>
        <w:t>№ 123-ФЗ.</w:t>
      </w:r>
    </w:p>
    <w:p w14:paraId="16D2BF76" w14:textId="77777777" w:rsidR="00F005CA" w:rsidRPr="0039126E" w:rsidRDefault="00F005CA" w:rsidP="00F005CA">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lastRenderedPageBreak/>
        <w:t>Противопожарные расстояния должны обеспечивать нераспространение пожара:</w:t>
      </w:r>
    </w:p>
    <w:p w14:paraId="2E07DF45" w14:textId="77777777" w:rsidR="00F005CA" w:rsidRPr="0039126E" w:rsidRDefault="00F005CA" w:rsidP="00F005CA">
      <w:pPr>
        <w:spacing w:after="0"/>
        <w:ind w:firstLine="709"/>
        <w:jc w:val="both"/>
        <w:rPr>
          <w:rFonts w:ascii="Times New Roman" w:eastAsia="Times New Roman" w:hAnsi="Times New Roman" w:cs="Times New Roman"/>
          <w:sz w:val="28"/>
          <w:szCs w:val="28"/>
        </w:rPr>
      </w:pPr>
      <w:bookmarkStart w:id="283" w:name="dst102037"/>
      <w:bookmarkEnd w:id="283"/>
      <w:r w:rsidRPr="0039126E">
        <w:rPr>
          <w:rFonts w:ascii="Times New Roman" w:eastAsia="Times New Roman" w:hAnsi="Times New Roman" w:cs="Times New Roman"/>
          <w:sz w:val="28"/>
          <w:szCs w:val="28"/>
        </w:rPr>
        <w:t>1) от лесных насаждений в лесничествах (лесопарках) до зданий и сооружений, расположенных:</w:t>
      </w:r>
    </w:p>
    <w:p w14:paraId="7F0D25E4" w14:textId="77777777" w:rsidR="00F005CA" w:rsidRPr="0039126E" w:rsidRDefault="00F005CA" w:rsidP="00F005CA">
      <w:pPr>
        <w:spacing w:after="0"/>
        <w:ind w:firstLine="709"/>
        <w:jc w:val="both"/>
        <w:rPr>
          <w:rFonts w:ascii="Times New Roman" w:eastAsia="Times New Roman" w:hAnsi="Times New Roman" w:cs="Times New Roman"/>
          <w:sz w:val="28"/>
          <w:szCs w:val="28"/>
        </w:rPr>
      </w:pPr>
      <w:bookmarkStart w:id="284" w:name="dst102038"/>
      <w:bookmarkEnd w:id="284"/>
      <w:r w:rsidRPr="0039126E">
        <w:rPr>
          <w:rFonts w:ascii="Times New Roman" w:eastAsia="Times New Roman" w:hAnsi="Times New Roman" w:cs="Times New Roman"/>
          <w:sz w:val="28"/>
          <w:szCs w:val="28"/>
        </w:rPr>
        <w:t>а) вне территорий лесничеств (лесопарков);</w:t>
      </w:r>
    </w:p>
    <w:p w14:paraId="36739523" w14:textId="77777777" w:rsidR="00F005CA" w:rsidRPr="0039126E" w:rsidRDefault="00F005CA" w:rsidP="00F005CA">
      <w:pPr>
        <w:spacing w:after="0"/>
        <w:ind w:firstLine="709"/>
        <w:jc w:val="both"/>
        <w:rPr>
          <w:rFonts w:ascii="Times New Roman" w:eastAsia="Times New Roman" w:hAnsi="Times New Roman" w:cs="Times New Roman"/>
          <w:sz w:val="28"/>
          <w:szCs w:val="28"/>
        </w:rPr>
      </w:pPr>
      <w:bookmarkStart w:id="285" w:name="dst102039"/>
      <w:bookmarkEnd w:id="285"/>
      <w:r w:rsidRPr="0039126E">
        <w:rPr>
          <w:rFonts w:ascii="Times New Roman" w:eastAsia="Times New Roman" w:hAnsi="Times New Roman" w:cs="Times New Roman"/>
          <w:sz w:val="28"/>
          <w:szCs w:val="28"/>
        </w:rPr>
        <w:t>б) на территориях лесничеств (лесопарков);</w:t>
      </w:r>
    </w:p>
    <w:p w14:paraId="0B2D3C8E" w14:textId="77777777" w:rsidR="00F005CA" w:rsidRPr="0039126E" w:rsidRDefault="00F005CA" w:rsidP="00F005CA">
      <w:pPr>
        <w:spacing w:after="0"/>
        <w:ind w:firstLine="709"/>
        <w:jc w:val="both"/>
        <w:rPr>
          <w:rFonts w:ascii="Times New Roman" w:eastAsia="Times New Roman" w:hAnsi="Times New Roman" w:cs="Times New Roman"/>
          <w:sz w:val="28"/>
          <w:szCs w:val="28"/>
        </w:rPr>
      </w:pPr>
      <w:bookmarkStart w:id="286" w:name="dst102040"/>
      <w:bookmarkEnd w:id="286"/>
      <w:r w:rsidRPr="0039126E">
        <w:rPr>
          <w:rFonts w:ascii="Times New Roman" w:eastAsia="Times New Roman" w:hAnsi="Times New Roman" w:cs="Times New Roman"/>
          <w:sz w:val="28"/>
          <w:szCs w:val="28"/>
        </w:rPr>
        <w:t>2) от лесных насаждений вне лесничеств (лесопарков) до зданий и сооружений.</w:t>
      </w:r>
    </w:p>
    <w:p w14:paraId="6178C915" w14:textId="77777777" w:rsidR="00F005CA" w:rsidRPr="0039126E" w:rsidRDefault="00F005CA" w:rsidP="00F005CA">
      <w:pPr>
        <w:spacing w:after="0"/>
        <w:ind w:firstLine="709"/>
        <w:jc w:val="both"/>
        <w:rPr>
          <w:rFonts w:ascii="Times New Roman" w:eastAsia="Times New Roman" w:hAnsi="Times New Roman" w:cs="Times New Roman"/>
          <w:sz w:val="28"/>
          <w:szCs w:val="28"/>
        </w:rPr>
      </w:pPr>
      <w:bookmarkStart w:id="287" w:name="dst102041"/>
      <w:bookmarkEnd w:id="287"/>
      <w:r w:rsidRPr="0039126E">
        <w:rPr>
          <w:rFonts w:ascii="Times New Roman" w:eastAsia="Times New Roman" w:hAnsi="Times New Roman" w:cs="Times New Roman"/>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14:paraId="71C71EFD" w14:textId="77777777" w:rsidR="00F005CA" w:rsidRPr="0039126E" w:rsidRDefault="00F005CA" w:rsidP="00F005CA">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Необходимо обеспечивать подъезд пожарной техники ко всем типам зданий и сооружений, кроме класса функциональной пожарной опасности Ф 1.3 высотой более 75 метров и зданий и сооружений других классов функциональной пожарной опасности высотой более 50 м, а также кроме объектов специального назначения (для производства и хранения взрывчатых веществ и средств взрывания, военного назначения, подземные сооружения метрополитенов, горных выработок), за исключением атомных электростанций и пунктов хранения ядерных материалов и радиоактивных веществ. Требования и условия по обеспечению подходами, проездами и подъездами к вышеперечисленным зданиям и сооружениям указаны в разделе 8 (п.п. 8.1 – 8.18) СП 4.13130.</w:t>
      </w:r>
    </w:p>
    <w:p w14:paraId="7EFCD37B" w14:textId="77777777" w:rsidR="00BC73DD" w:rsidRPr="0039126E" w:rsidRDefault="00BC73DD" w:rsidP="00112D72">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88" w:name="_Toc37444021"/>
      <w:bookmarkStart w:id="289" w:name="_Toc64556350"/>
      <w:bookmarkStart w:id="290" w:name="_Toc192693414"/>
      <w:r w:rsidRPr="0039126E">
        <w:rPr>
          <w:rFonts w:ascii="Times New Roman" w:eastAsia="Times New Roman" w:hAnsi="Times New Roman" w:cs="Times New Roman"/>
          <w:b/>
          <w:iCs/>
          <w:sz w:val="28"/>
          <w:szCs w:val="28"/>
          <w:lang w:eastAsia="ru-RU"/>
        </w:rPr>
        <w:t>Противопожарные расстояния от зданий и сооружений автозаправочных станций до граничащих с ними объектов защиты</w:t>
      </w:r>
      <w:bookmarkEnd w:id="288"/>
      <w:bookmarkEnd w:id="289"/>
      <w:bookmarkEnd w:id="290"/>
    </w:p>
    <w:p w14:paraId="444A1463" w14:textId="77777777" w:rsidR="00BC73DD" w:rsidRPr="0039126E" w:rsidRDefault="00BC73DD" w:rsidP="00865E2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14:paraId="68FCF9CC" w14:textId="77777777" w:rsidR="00BC73DD" w:rsidRPr="0039126E" w:rsidRDefault="00BC73DD" w:rsidP="00865E2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до границ земельных участков детских дошкольных образовательных </w:t>
      </w:r>
      <w:r w:rsidR="0084476F" w:rsidRPr="0039126E">
        <w:rPr>
          <w:rFonts w:ascii="Times New Roman" w:eastAsia="Times New Roman" w:hAnsi="Times New Roman" w:cs="Times New Roman"/>
          <w:sz w:val="28"/>
          <w:szCs w:val="28"/>
          <w:lang w:eastAsia="ru-RU"/>
        </w:rPr>
        <w:t>организаций</w:t>
      </w:r>
      <w:r w:rsidRPr="0039126E">
        <w:rPr>
          <w:rFonts w:ascii="Times New Roman" w:eastAsia="Times New Roman" w:hAnsi="Times New Roman" w:cs="Times New Roman"/>
          <w:sz w:val="28"/>
          <w:szCs w:val="28"/>
          <w:lang w:eastAsia="ru-RU"/>
        </w:rPr>
        <w:t xml:space="preserve">, общеобразовательных </w:t>
      </w:r>
      <w:r w:rsidR="0084476F" w:rsidRPr="0039126E">
        <w:rPr>
          <w:rFonts w:ascii="Times New Roman" w:eastAsia="Times New Roman" w:hAnsi="Times New Roman" w:cs="Times New Roman"/>
          <w:sz w:val="28"/>
          <w:szCs w:val="28"/>
          <w:lang w:eastAsia="ru-RU"/>
        </w:rPr>
        <w:t>организаций</w:t>
      </w:r>
      <w:r w:rsidRPr="0039126E">
        <w:rPr>
          <w:rFonts w:ascii="Times New Roman" w:eastAsia="Times New Roman" w:hAnsi="Times New Roman" w:cs="Times New Roman"/>
          <w:sz w:val="28"/>
          <w:szCs w:val="28"/>
          <w:lang w:eastAsia="ru-RU"/>
        </w:rPr>
        <w:t xml:space="preserve">, общеобразовательных </w:t>
      </w:r>
      <w:r w:rsidR="0084476F" w:rsidRPr="0039126E">
        <w:rPr>
          <w:rFonts w:ascii="Times New Roman" w:eastAsia="Times New Roman" w:hAnsi="Times New Roman" w:cs="Times New Roman"/>
          <w:sz w:val="28"/>
          <w:szCs w:val="28"/>
          <w:lang w:eastAsia="ru-RU"/>
        </w:rPr>
        <w:lastRenderedPageBreak/>
        <w:t>организаций с наличием интерната</w:t>
      </w:r>
      <w:r w:rsidRPr="0039126E">
        <w:rPr>
          <w:rFonts w:ascii="Times New Roman" w:eastAsia="Times New Roman" w:hAnsi="Times New Roman" w:cs="Times New Roman"/>
          <w:sz w:val="28"/>
          <w:szCs w:val="28"/>
          <w:lang w:eastAsia="ru-RU"/>
        </w:rPr>
        <w:t>, лечебных учреждений стационарного типа, одноквартирных жилых зданий;</w:t>
      </w:r>
    </w:p>
    <w:p w14:paraId="4C07ED29" w14:textId="77777777" w:rsidR="00BC73DD" w:rsidRPr="0039126E" w:rsidRDefault="00BC73DD" w:rsidP="00865E2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до окон или дверей (для жилых и общественных зданий).</w:t>
      </w:r>
    </w:p>
    <w:p w14:paraId="672226DE" w14:textId="77777777" w:rsidR="00BC73DD" w:rsidRPr="0039126E" w:rsidRDefault="00BC73DD" w:rsidP="00865E2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Противопожарные расстояния от автозаправочных станций моторного топлива до соседних объектов должны соответствовать требованиям, установленным в таблице 15 приложения к Федеральному закону </w:t>
      </w:r>
      <w:r w:rsidR="00BE15DB" w:rsidRPr="00BE15DB">
        <w:rPr>
          <w:rFonts w:ascii="Times New Roman" w:eastAsia="Times New Roman" w:hAnsi="Times New Roman" w:cs="Times New Roman"/>
          <w:sz w:val="28"/>
          <w:szCs w:val="28"/>
          <w:lang w:eastAsia="ru-RU"/>
        </w:rPr>
        <w:t xml:space="preserve">от 22 июля 2008 года </w:t>
      </w:r>
      <w:r w:rsidRPr="0039126E">
        <w:rPr>
          <w:rFonts w:ascii="Times New Roman" w:eastAsia="Times New Roman" w:hAnsi="Times New Roman" w:cs="Times New Roman"/>
          <w:sz w:val="28"/>
          <w:szCs w:val="28"/>
          <w:lang w:eastAsia="ru-RU"/>
        </w:rPr>
        <w:t>№ 123-ФЗ.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14:paraId="2439FED9" w14:textId="77777777" w:rsidR="00BC73DD" w:rsidRPr="0039126E" w:rsidRDefault="00BC73DD" w:rsidP="00865E2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Расстояние от автозаправочных станций до границ лесных насаждений смешанных пород (хвойных и лиственных) лесничеств до</w:t>
      </w:r>
      <w:r w:rsidR="0084476F" w:rsidRPr="0039126E">
        <w:rPr>
          <w:rFonts w:ascii="Times New Roman" w:eastAsia="Times New Roman" w:hAnsi="Times New Roman" w:cs="Times New Roman"/>
          <w:sz w:val="28"/>
          <w:szCs w:val="28"/>
          <w:lang w:eastAsia="ru-RU"/>
        </w:rPr>
        <w:t xml:space="preserve">пускается уменьшать в два раза. </w:t>
      </w:r>
      <w:r w:rsidRPr="0039126E">
        <w:rPr>
          <w:rFonts w:ascii="Times New Roman" w:eastAsia="Times New Roman" w:hAnsi="Times New Roman" w:cs="Times New Roman"/>
          <w:sz w:val="28"/>
          <w:szCs w:val="28"/>
          <w:lang w:eastAsia="ru-RU"/>
        </w:rPr>
        <w:t xml:space="preserve">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 </w:t>
      </w:r>
    </w:p>
    <w:p w14:paraId="5FF28965" w14:textId="77777777" w:rsidR="00BC73DD" w:rsidRPr="0039126E" w:rsidRDefault="00BC73DD" w:rsidP="00865E2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14:paraId="768DDB3A" w14:textId="77777777" w:rsidR="001E6EB7" w:rsidRPr="0039126E" w:rsidRDefault="00BC73DD" w:rsidP="00CA68A7">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w:t>
      </w:r>
      <w:r w:rsidR="00570DDB" w:rsidRPr="0039126E">
        <w:rPr>
          <w:rFonts w:ascii="Times New Roman" w:eastAsia="Times New Roman" w:hAnsi="Times New Roman" w:cs="Times New Roman"/>
          <w:sz w:val="28"/>
          <w:szCs w:val="28"/>
          <w:lang w:eastAsia="ru-RU"/>
        </w:rPr>
        <w:t>организаций</w:t>
      </w:r>
      <w:r w:rsidRPr="0039126E">
        <w:rPr>
          <w:rFonts w:ascii="Times New Roman" w:eastAsia="Times New Roman" w:hAnsi="Times New Roman" w:cs="Times New Roman"/>
          <w:sz w:val="28"/>
          <w:szCs w:val="28"/>
          <w:lang w:eastAsia="ru-RU"/>
        </w:rPr>
        <w:t xml:space="preserve">, общеобразовательных </w:t>
      </w:r>
      <w:r w:rsidR="00570DDB" w:rsidRPr="0039126E">
        <w:rPr>
          <w:rFonts w:ascii="Times New Roman" w:eastAsia="Times New Roman" w:hAnsi="Times New Roman" w:cs="Times New Roman"/>
          <w:sz w:val="28"/>
          <w:szCs w:val="28"/>
          <w:lang w:eastAsia="ru-RU"/>
        </w:rPr>
        <w:t>организаций</w:t>
      </w:r>
      <w:r w:rsidRPr="0039126E">
        <w:rPr>
          <w:rFonts w:ascii="Times New Roman" w:eastAsia="Times New Roman" w:hAnsi="Times New Roman" w:cs="Times New Roman"/>
          <w:sz w:val="28"/>
          <w:szCs w:val="28"/>
          <w:lang w:eastAsia="ru-RU"/>
        </w:rPr>
        <w:t xml:space="preserve">, образовательных </w:t>
      </w:r>
      <w:r w:rsidR="00570DDB" w:rsidRPr="0039126E">
        <w:rPr>
          <w:rFonts w:ascii="Times New Roman" w:eastAsia="Times New Roman" w:hAnsi="Times New Roman" w:cs="Times New Roman"/>
          <w:sz w:val="28"/>
          <w:szCs w:val="28"/>
          <w:lang w:eastAsia="ru-RU"/>
        </w:rPr>
        <w:t>организаций с наличием интерната</w:t>
      </w:r>
      <w:r w:rsidRPr="0039126E">
        <w:rPr>
          <w:rFonts w:ascii="Times New Roman" w:eastAsia="Times New Roman" w:hAnsi="Times New Roman" w:cs="Times New Roman"/>
          <w:sz w:val="28"/>
          <w:szCs w:val="28"/>
          <w:lang w:eastAsia="ru-RU"/>
        </w:rPr>
        <w:t>, лечебных учреждений стационарного типа должны составлять не менее 50 метров.</w:t>
      </w:r>
    </w:p>
    <w:p w14:paraId="3B2043B8" w14:textId="77777777" w:rsidR="00CA68A7" w:rsidRPr="0039126E" w:rsidRDefault="00CA68A7" w:rsidP="00CA68A7">
      <w:pPr>
        <w:spacing w:after="0"/>
        <w:ind w:firstLine="709"/>
        <w:jc w:val="both"/>
        <w:rPr>
          <w:rFonts w:ascii="Times New Roman" w:eastAsia="Times New Roman" w:hAnsi="Times New Roman" w:cs="Times New Roman"/>
          <w:sz w:val="28"/>
          <w:szCs w:val="28"/>
          <w:lang w:eastAsia="ru-RU"/>
        </w:rPr>
      </w:pPr>
    </w:p>
    <w:p w14:paraId="5FD2C93A" w14:textId="77777777" w:rsidR="00BC73DD" w:rsidRPr="0039126E" w:rsidRDefault="00BC73DD" w:rsidP="00112D72">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91" w:name="_Toc37444022"/>
      <w:bookmarkStart w:id="292" w:name="_Toc64556351"/>
      <w:bookmarkStart w:id="293" w:name="_Toc192693415"/>
      <w:r w:rsidRPr="0039126E">
        <w:rPr>
          <w:rFonts w:ascii="Times New Roman" w:eastAsia="Times New Roman" w:hAnsi="Times New Roman" w:cs="Times New Roman"/>
          <w:b/>
          <w:iCs/>
          <w:sz w:val="28"/>
          <w:szCs w:val="28"/>
          <w:lang w:eastAsia="ru-RU"/>
        </w:rPr>
        <w:t>Противопожарные расстояния от резервуаров сжиженных углеводородных газов до зданий и сооружений</w:t>
      </w:r>
      <w:bookmarkEnd w:id="291"/>
      <w:bookmarkEnd w:id="292"/>
      <w:bookmarkEnd w:id="293"/>
    </w:p>
    <w:p w14:paraId="347E98AD" w14:textId="77777777" w:rsidR="00BC73DD" w:rsidRPr="0039126E" w:rsidRDefault="00BC73DD" w:rsidP="00865E2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Противопожарные расстояния от резервуаров сжиженных углеводородных газов, размещаемых на складе организации, общей вместимостью до 10 000 кубических метров при хранении под давлением или вместимостью до 40 000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w:t>
      </w:r>
      <w:hyperlink r:id="rId47" w:anchor="Т_17" w:tooltip="Противопожарные расстояния от резервуара на складе общей вместимостью до 10 000 кубических метров при хранении под давлением или 40 000 кубических метров при хранении изотермическим способом до зданий, сооружений и строений объе " w:history="1">
        <w:r w:rsidRPr="0039126E">
          <w:rPr>
            <w:rFonts w:ascii="Times New Roman" w:eastAsia="Times New Roman" w:hAnsi="Times New Roman" w:cs="Times New Roman"/>
            <w:sz w:val="28"/>
            <w:szCs w:val="28"/>
          </w:rPr>
          <w:t>таблице 17</w:t>
        </w:r>
      </w:hyperlink>
      <w:r w:rsidRPr="0039126E">
        <w:rPr>
          <w:rFonts w:ascii="Times New Roman" w:eastAsia="Times New Roman" w:hAnsi="Times New Roman" w:cs="Times New Roman"/>
          <w:sz w:val="28"/>
          <w:szCs w:val="28"/>
        </w:rPr>
        <w:t xml:space="preserve"> </w:t>
      </w:r>
      <w:r w:rsidRPr="0039126E">
        <w:rPr>
          <w:rFonts w:ascii="Times New Roman" w:eastAsia="Times New Roman" w:hAnsi="Times New Roman" w:cs="Times New Roman"/>
          <w:sz w:val="28"/>
          <w:szCs w:val="28"/>
          <w:lang w:eastAsia="ru-RU"/>
        </w:rPr>
        <w:t xml:space="preserve">приложения к Федеральному закону </w:t>
      </w:r>
      <w:r w:rsidR="00BE15DB" w:rsidRPr="00BE15DB">
        <w:rPr>
          <w:rFonts w:ascii="Times New Roman" w:eastAsia="Times New Roman" w:hAnsi="Times New Roman" w:cs="Times New Roman"/>
          <w:sz w:val="28"/>
          <w:szCs w:val="28"/>
          <w:lang w:eastAsia="ru-RU"/>
        </w:rPr>
        <w:t xml:space="preserve">от 22 июля 2008 года </w:t>
      </w:r>
      <w:r w:rsidRPr="0039126E">
        <w:rPr>
          <w:rFonts w:ascii="Times New Roman" w:eastAsia="Times New Roman" w:hAnsi="Times New Roman" w:cs="Times New Roman"/>
          <w:sz w:val="28"/>
          <w:szCs w:val="28"/>
          <w:lang w:eastAsia="ru-RU"/>
        </w:rPr>
        <w:t>№ 123-ФЗ.</w:t>
      </w:r>
    </w:p>
    <w:p w14:paraId="77B4002F" w14:textId="77777777" w:rsidR="00BC73DD" w:rsidRPr="0039126E" w:rsidRDefault="00BC73DD" w:rsidP="00865E2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Противопожарные расстояния от отдельно стоящей сливоналивной эстакады до соседних объектов, жилых домов и общественных зданий</w:t>
      </w:r>
      <w:r w:rsidR="00570DDB" w:rsidRPr="0039126E">
        <w:rPr>
          <w:rFonts w:ascii="Times New Roman" w:eastAsia="Times New Roman" w:hAnsi="Times New Roman" w:cs="Times New Roman"/>
          <w:sz w:val="28"/>
          <w:szCs w:val="28"/>
          <w:lang w:eastAsia="ru-RU"/>
        </w:rPr>
        <w:t xml:space="preserve"> </w:t>
      </w:r>
      <w:r w:rsidRPr="0039126E">
        <w:rPr>
          <w:rFonts w:ascii="Times New Roman" w:eastAsia="Times New Roman" w:hAnsi="Times New Roman" w:cs="Times New Roman"/>
          <w:sz w:val="28"/>
          <w:szCs w:val="28"/>
          <w:lang w:eastAsia="ru-RU"/>
        </w:rPr>
        <w:t xml:space="preserve">и </w:t>
      </w:r>
      <w:r w:rsidRPr="0039126E">
        <w:rPr>
          <w:rFonts w:ascii="Times New Roman" w:eastAsia="Times New Roman" w:hAnsi="Times New Roman" w:cs="Times New Roman"/>
          <w:sz w:val="28"/>
          <w:szCs w:val="28"/>
          <w:lang w:eastAsia="ru-RU"/>
        </w:rPr>
        <w:lastRenderedPageBreak/>
        <w:t>сооружений принимаются как расстояния от резервуаров сжиженных углеводородных газов и легковоспламеняющихся жидкостей под давлением.</w:t>
      </w:r>
    </w:p>
    <w:p w14:paraId="4F77F506" w14:textId="77777777" w:rsidR="00BC73DD" w:rsidRPr="0039126E" w:rsidRDefault="00BC73DD" w:rsidP="00865E2A">
      <w:pPr>
        <w:ind w:firstLine="567"/>
        <w:jc w:val="both"/>
        <w:rPr>
          <w:rFonts w:ascii="Calibri" w:eastAsia="Times New Roman" w:hAnsi="Calibri" w:cs="Times New Roman"/>
        </w:rPr>
      </w:pPr>
      <w:r w:rsidRPr="0039126E">
        <w:rPr>
          <w:rFonts w:ascii="Times New Roman" w:eastAsia="Times New Roman" w:hAnsi="Times New Roman" w:cs="Times New Roman"/>
          <w:sz w:val="28"/>
          <w:szCs w:val="28"/>
          <w:lang w:eastAsia="ru-RU"/>
        </w:rPr>
        <w:t>Противопожарные расстояния от резервуаров сжиженных углеводородных газов, размещаемых на складе организации, общей вместимостью от 10 000 до 20 000 кубических метров при хранении под давлением либо вместимостью от 40 000 до 60 000 кубических метров при хранении изотермическим способом в надземных резервуарах или вместимостью от 40 000 до 100 000 кубических метров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таблице 18 приложения к Федеральному закону</w:t>
      </w:r>
      <w:r w:rsidR="00BE15DB" w:rsidRPr="00BE15DB">
        <w:t xml:space="preserve"> </w:t>
      </w:r>
      <w:r w:rsidR="00BE15DB" w:rsidRPr="00BE15DB">
        <w:rPr>
          <w:rFonts w:ascii="Times New Roman" w:eastAsia="Times New Roman" w:hAnsi="Times New Roman" w:cs="Times New Roman"/>
          <w:sz w:val="28"/>
          <w:szCs w:val="28"/>
          <w:lang w:eastAsia="ru-RU"/>
        </w:rPr>
        <w:t>от 22 июля 2008 года</w:t>
      </w:r>
      <w:r w:rsidRPr="0039126E">
        <w:rPr>
          <w:rFonts w:ascii="Times New Roman" w:eastAsia="Times New Roman" w:hAnsi="Times New Roman" w:cs="Times New Roman"/>
          <w:sz w:val="28"/>
          <w:szCs w:val="28"/>
          <w:lang w:eastAsia="ru-RU"/>
        </w:rPr>
        <w:t xml:space="preserve"> № 123-ФЗ.</w:t>
      </w:r>
    </w:p>
    <w:p w14:paraId="47FFBB06" w14:textId="77777777" w:rsidR="00BC73DD" w:rsidRPr="0039126E" w:rsidRDefault="00BC73DD" w:rsidP="00112D72">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94" w:name="_Toc37444023"/>
      <w:bookmarkStart w:id="295" w:name="_Toc64556352"/>
      <w:bookmarkStart w:id="296" w:name="_Toc192693416"/>
      <w:r w:rsidRPr="0039126E">
        <w:rPr>
          <w:rFonts w:ascii="Times New Roman" w:eastAsia="Times New Roman" w:hAnsi="Times New Roman" w:cs="Times New Roman"/>
          <w:b/>
          <w:iCs/>
          <w:sz w:val="28"/>
          <w:szCs w:val="28"/>
          <w:lang w:eastAsia="ru-RU"/>
        </w:rPr>
        <w:t>Противопожарные расстояния от газопроводов, нефтепроводов, нефтепродуктопроводов, конденсатопроводов до соседних объектов защиты</w:t>
      </w:r>
      <w:bookmarkEnd w:id="294"/>
      <w:bookmarkEnd w:id="295"/>
      <w:bookmarkEnd w:id="296"/>
    </w:p>
    <w:p w14:paraId="38B6B8D6" w14:textId="77777777" w:rsidR="00BC73DD" w:rsidRPr="0039126E" w:rsidRDefault="00BC73DD" w:rsidP="00865E2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w:t>
      </w:r>
      <w:hyperlink r:id="rId48" w:anchor="dst0" w:history="1">
        <w:r w:rsidRPr="0039126E">
          <w:rPr>
            <w:rFonts w:ascii="Times New Roman" w:eastAsia="Times New Roman" w:hAnsi="Times New Roman" w:cs="Times New Roman"/>
            <w:sz w:val="28"/>
            <w:szCs w:val="28"/>
          </w:rPr>
          <w:t>законом</w:t>
        </w:r>
      </w:hyperlink>
      <w:r w:rsidR="00CB5397" w:rsidRPr="0039126E">
        <w:t xml:space="preserve"> </w:t>
      </w:r>
      <w:r w:rsidR="00CB5397" w:rsidRPr="0039126E">
        <w:rPr>
          <w:rFonts w:ascii="Times New Roman" w:eastAsia="Times New Roman" w:hAnsi="Times New Roman" w:cs="Times New Roman"/>
          <w:sz w:val="28"/>
          <w:szCs w:val="28"/>
        </w:rPr>
        <w:t>от 27 декабря 2002 года № 184-ФЗ</w:t>
      </w:r>
      <w:r w:rsidRPr="0039126E">
        <w:rPr>
          <w:rFonts w:ascii="Times New Roman" w:eastAsia="Times New Roman" w:hAnsi="Times New Roman" w:cs="Times New Roman"/>
          <w:sz w:val="28"/>
          <w:szCs w:val="28"/>
        </w:rPr>
        <w:t> </w:t>
      </w:r>
      <w:r w:rsidRPr="0039126E">
        <w:rPr>
          <w:rFonts w:ascii="Times New Roman" w:eastAsia="Times New Roman" w:hAnsi="Times New Roman" w:cs="Times New Roman"/>
          <w:sz w:val="28"/>
          <w:szCs w:val="28"/>
          <w:lang w:eastAsia="ru-RU"/>
        </w:rPr>
        <w:t xml:space="preserve">«О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 </w:t>
      </w:r>
    </w:p>
    <w:p w14:paraId="54DDB38C" w14:textId="77777777" w:rsidR="00BC73DD" w:rsidRPr="0039126E" w:rsidRDefault="00BC73DD" w:rsidP="00865E2A">
      <w:pPr>
        <w:spacing w:after="0"/>
        <w:ind w:firstLine="709"/>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lang w:eastAsia="ru-RU"/>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Pr="0039126E">
        <w:rPr>
          <w:rFonts w:ascii="Times New Roman" w:eastAsia="Times New Roman" w:hAnsi="Times New Roman" w:cs="Times New Roman"/>
          <w:sz w:val="28"/>
          <w:szCs w:val="28"/>
        </w:rPr>
        <w:t>в </w:t>
      </w:r>
      <w:hyperlink r:id="rId49" w:anchor="dst101791" w:history="1">
        <w:r w:rsidRPr="0039126E">
          <w:rPr>
            <w:rFonts w:ascii="Times New Roman" w:eastAsia="Times New Roman" w:hAnsi="Times New Roman" w:cs="Times New Roman"/>
            <w:sz w:val="28"/>
            <w:szCs w:val="28"/>
          </w:rPr>
          <w:t>таблицах 19</w:t>
        </w:r>
      </w:hyperlink>
      <w:r w:rsidRPr="0039126E">
        <w:rPr>
          <w:rFonts w:ascii="Times New Roman" w:eastAsia="Times New Roman" w:hAnsi="Times New Roman" w:cs="Times New Roman"/>
          <w:sz w:val="28"/>
          <w:szCs w:val="28"/>
        </w:rPr>
        <w:t> и </w:t>
      </w:r>
      <w:hyperlink r:id="rId50" w:anchor="dst101809" w:history="1">
        <w:r w:rsidRPr="0039126E">
          <w:rPr>
            <w:rFonts w:ascii="Times New Roman" w:eastAsia="Times New Roman" w:hAnsi="Times New Roman" w:cs="Times New Roman"/>
            <w:sz w:val="28"/>
            <w:szCs w:val="28"/>
          </w:rPr>
          <w:t>20</w:t>
        </w:r>
      </w:hyperlink>
      <w:r w:rsidRPr="0039126E">
        <w:rPr>
          <w:rFonts w:ascii="Times New Roman" w:eastAsia="Times New Roman" w:hAnsi="Times New Roman" w:cs="Times New Roman"/>
          <w:sz w:val="28"/>
          <w:szCs w:val="28"/>
        </w:rPr>
        <w:t> приложения к Федеральному закону № 123-ФЗ.</w:t>
      </w:r>
    </w:p>
    <w:p w14:paraId="583DD87A" w14:textId="77777777" w:rsidR="00BC73DD" w:rsidRPr="0039126E" w:rsidRDefault="00BC73DD" w:rsidP="00865E2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При установке 2 резервуаров сжиженных углеводородных газов единичной вместимостью по 50 кубических метров противопожарные расстояния до зданий и сооружений (жилых, общественных, производственных), не относящихся к газонаполнительным станциям, </w:t>
      </w:r>
      <w:r w:rsidRPr="0039126E">
        <w:rPr>
          <w:rFonts w:ascii="Times New Roman" w:eastAsia="Times New Roman" w:hAnsi="Times New Roman" w:cs="Times New Roman"/>
          <w:sz w:val="28"/>
          <w:szCs w:val="28"/>
          <w:lang w:eastAsia="ru-RU"/>
        </w:rPr>
        <w:lastRenderedPageBreak/>
        <w:t>допускается уменьшать для надземных резервуаров до 100 метров, для подземных - до 50 метров.</w:t>
      </w:r>
    </w:p>
    <w:p w14:paraId="57A69942" w14:textId="77777777" w:rsidR="00BC73DD" w:rsidRPr="0039126E" w:rsidRDefault="00BC73DD" w:rsidP="00865E2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w:t>
      </w:r>
      <w:r w:rsidR="00570DDB" w:rsidRPr="0039126E">
        <w:rPr>
          <w:rFonts w:ascii="Times New Roman" w:eastAsia="Times New Roman" w:hAnsi="Times New Roman" w:cs="Times New Roman"/>
          <w:sz w:val="28"/>
          <w:szCs w:val="28"/>
          <w:lang w:eastAsia="ru-RU"/>
        </w:rPr>
        <w:t xml:space="preserve">организаций </w:t>
      </w:r>
      <w:r w:rsidRPr="0039126E">
        <w:rPr>
          <w:rFonts w:ascii="Times New Roman" w:eastAsia="Times New Roman" w:hAnsi="Times New Roman" w:cs="Times New Roman"/>
          <w:sz w:val="28"/>
          <w:szCs w:val="28"/>
          <w:lang w:eastAsia="ru-RU"/>
        </w:rPr>
        <w:t xml:space="preserve"> и лечебных учреждений стационарного типа следует увеличить в два раза по сравнению с расстояниями, указанными в </w:t>
      </w:r>
      <w:hyperlink r:id="rId51" w:anchor="dst101809" w:history="1">
        <w:r w:rsidRPr="0039126E">
          <w:rPr>
            <w:rFonts w:ascii="Times New Roman" w:eastAsia="Times New Roman" w:hAnsi="Times New Roman" w:cs="Times New Roman"/>
            <w:sz w:val="28"/>
            <w:szCs w:val="28"/>
          </w:rPr>
          <w:t>таблице 20</w:t>
        </w:r>
      </w:hyperlink>
      <w:r w:rsidRPr="0039126E">
        <w:rPr>
          <w:rFonts w:ascii="Times New Roman" w:eastAsia="Times New Roman" w:hAnsi="Times New Roman" w:cs="Times New Roman"/>
          <w:sz w:val="28"/>
          <w:szCs w:val="28"/>
        </w:rPr>
        <w:t xml:space="preserve"> </w:t>
      </w:r>
      <w:r w:rsidRPr="0039126E">
        <w:rPr>
          <w:rFonts w:ascii="Times New Roman" w:eastAsia="Times New Roman" w:hAnsi="Times New Roman" w:cs="Times New Roman"/>
          <w:sz w:val="28"/>
          <w:szCs w:val="28"/>
          <w:lang w:eastAsia="ru-RU"/>
        </w:rPr>
        <w:t>приложения к Федеральному закону</w:t>
      </w:r>
      <w:r w:rsidR="00BE15DB" w:rsidRPr="00BE15DB">
        <w:t xml:space="preserve"> </w:t>
      </w:r>
      <w:r w:rsidR="00BE15DB" w:rsidRPr="00BE15DB">
        <w:rPr>
          <w:rFonts w:ascii="Times New Roman" w:eastAsia="Times New Roman" w:hAnsi="Times New Roman" w:cs="Times New Roman"/>
          <w:sz w:val="28"/>
          <w:szCs w:val="28"/>
          <w:lang w:eastAsia="ru-RU"/>
        </w:rPr>
        <w:t>от 22 июля 2008 года</w:t>
      </w:r>
      <w:r w:rsidRPr="0039126E">
        <w:rPr>
          <w:rFonts w:ascii="Times New Roman" w:eastAsia="Times New Roman" w:hAnsi="Times New Roman" w:cs="Times New Roman"/>
          <w:sz w:val="28"/>
          <w:szCs w:val="28"/>
          <w:lang w:eastAsia="ru-RU"/>
        </w:rPr>
        <w:t xml:space="preserve"> № 123-ФЗ, независимо от количества мест.</w:t>
      </w:r>
    </w:p>
    <w:p w14:paraId="2D526A1F" w14:textId="77777777" w:rsidR="00BC73DD" w:rsidRPr="0039126E" w:rsidRDefault="00BC73DD" w:rsidP="00BC73DD">
      <w:pPr>
        <w:spacing w:after="0" w:line="240" w:lineRule="auto"/>
        <w:jc w:val="both"/>
        <w:rPr>
          <w:rFonts w:ascii="Times New Roman" w:eastAsia="Times New Roman" w:hAnsi="Times New Roman" w:cs="Times New Roman"/>
          <w:sz w:val="24"/>
          <w:szCs w:val="24"/>
          <w:lang w:eastAsia="ru-RU"/>
        </w:rPr>
      </w:pPr>
    </w:p>
    <w:p w14:paraId="4DBDE560" w14:textId="77777777" w:rsidR="00BC73DD" w:rsidRPr="0039126E" w:rsidRDefault="00BC73DD" w:rsidP="00112D72">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97" w:name="_Toc192693417"/>
      <w:bookmarkStart w:id="298" w:name="_Toc37444024"/>
      <w:r w:rsidRPr="0039126E">
        <w:rPr>
          <w:rFonts w:ascii="Times New Roman" w:eastAsia="Times New Roman" w:hAnsi="Times New Roman" w:cs="Times New Roman"/>
          <w:b/>
          <w:iCs/>
          <w:sz w:val="28"/>
          <w:szCs w:val="28"/>
          <w:lang w:eastAsia="ru-RU"/>
        </w:rPr>
        <w:t>Требования пожарной безопасности по размещению подразделений пожарной охраны</w:t>
      </w:r>
      <w:bookmarkEnd w:id="297"/>
      <w:r w:rsidRPr="0039126E">
        <w:rPr>
          <w:rFonts w:ascii="Times New Roman" w:eastAsia="Times New Roman" w:hAnsi="Times New Roman" w:cs="Times New Roman"/>
          <w:b/>
          <w:iCs/>
          <w:sz w:val="28"/>
          <w:szCs w:val="28"/>
          <w:lang w:eastAsia="ru-RU"/>
        </w:rPr>
        <w:t xml:space="preserve"> </w:t>
      </w:r>
      <w:bookmarkEnd w:id="298"/>
    </w:p>
    <w:p w14:paraId="091583F9" w14:textId="77777777" w:rsidR="00865E2A" w:rsidRPr="0039126E" w:rsidRDefault="00865E2A" w:rsidP="00865E2A">
      <w:pPr>
        <w:spacing w:after="0"/>
        <w:ind w:firstLine="709"/>
        <w:jc w:val="both"/>
        <w:rPr>
          <w:rFonts w:ascii="Times New Roman" w:eastAsia="Times New Roman" w:hAnsi="Times New Roman" w:cs="Times New Roman"/>
          <w:sz w:val="28"/>
          <w:szCs w:val="28"/>
          <w:lang w:eastAsia="ru-RU"/>
        </w:rPr>
      </w:pPr>
      <w:bookmarkStart w:id="299" w:name="_Toc37444025"/>
      <w:r w:rsidRPr="0039126E">
        <w:rPr>
          <w:rFonts w:ascii="Times New Roman" w:eastAsia="Times New Roman" w:hAnsi="Times New Roman" w:cs="Times New Roman"/>
          <w:sz w:val="28"/>
          <w:szCs w:val="28"/>
          <w:lang w:eastAsia="ru-RU"/>
        </w:rPr>
        <w:t xml:space="preserve">Дислокация подразделений пожарной охраны на территории определяется исходя из условия, что время прибытия первого подразделения к месту вызова в </w:t>
      </w:r>
      <w:r w:rsidR="001E6EB7" w:rsidRPr="0039126E">
        <w:rPr>
          <w:rFonts w:ascii="Times New Roman" w:eastAsia="Times New Roman" w:hAnsi="Times New Roman" w:cs="Times New Roman"/>
          <w:sz w:val="28"/>
          <w:szCs w:val="28"/>
          <w:lang w:eastAsia="ru-RU"/>
        </w:rPr>
        <w:t xml:space="preserve">муниципальном округе </w:t>
      </w:r>
      <w:r w:rsidRPr="0039126E">
        <w:rPr>
          <w:rFonts w:ascii="Times New Roman" w:eastAsia="Times New Roman" w:hAnsi="Times New Roman" w:cs="Times New Roman"/>
          <w:sz w:val="28"/>
          <w:szCs w:val="28"/>
          <w:lang w:eastAsia="ru-RU"/>
        </w:rPr>
        <w:t>не должно превышать - 20 минут.</w:t>
      </w:r>
    </w:p>
    <w:p w14:paraId="197490BF" w14:textId="77777777" w:rsidR="00F005CA" w:rsidRPr="0039126E" w:rsidRDefault="00F005CA" w:rsidP="00F005C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Пожарная безопасность на территории осуществляется 19 ПЧ по охране г. Харовск ФГКУ «3 ОФПС по Вологодской области» и отдельным постом № 79 д. Семениха филиала</w:t>
      </w:r>
      <w:r w:rsidR="001E6EB7" w:rsidRPr="0039126E">
        <w:rPr>
          <w:rFonts w:ascii="Times New Roman" w:eastAsia="Times New Roman" w:hAnsi="Times New Roman" w:cs="Times New Roman"/>
          <w:sz w:val="28"/>
          <w:szCs w:val="28"/>
          <w:lang w:eastAsia="ru-RU"/>
        </w:rPr>
        <w:t xml:space="preserve"> № </w:t>
      </w:r>
      <w:r w:rsidRPr="0039126E">
        <w:rPr>
          <w:rFonts w:ascii="Times New Roman" w:eastAsia="Times New Roman" w:hAnsi="Times New Roman" w:cs="Times New Roman"/>
          <w:sz w:val="28"/>
          <w:szCs w:val="28"/>
          <w:lang w:eastAsia="ru-RU"/>
        </w:rPr>
        <w:t xml:space="preserve">3 </w:t>
      </w:r>
      <w:r w:rsidR="001E6EB7" w:rsidRPr="0039126E">
        <w:rPr>
          <w:rFonts w:ascii="Times New Roman" w:eastAsia="Times New Roman" w:hAnsi="Times New Roman" w:cs="Times New Roman"/>
          <w:sz w:val="28"/>
          <w:szCs w:val="28"/>
          <w:lang w:eastAsia="ru-RU"/>
        </w:rPr>
        <w:t xml:space="preserve">КУПБ ВО </w:t>
      </w:r>
      <w:r w:rsidRPr="0039126E">
        <w:rPr>
          <w:rFonts w:ascii="Times New Roman" w:eastAsia="Times New Roman" w:hAnsi="Times New Roman" w:cs="Times New Roman"/>
          <w:sz w:val="28"/>
          <w:szCs w:val="28"/>
          <w:lang w:eastAsia="ru-RU"/>
        </w:rPr>
        <w:t xml:space="preserve">«Противопожарной службы </w:t>
      </w:r>
      <w:r w:rsidR="001E6EB7" w:rsidRPr="0039126E">
        <w:rPr>
          <w:rFonts w:ascii="Times New Roman" w:eastAsia="Times New Roman" w:hAnsi="Times New Roman" w:cs="Times New Roman"/>
          <w:sz w:val="28"/>
          <w:szCs w:val="28"/>
          <w:lang w:eastAsia="ru-RU"/>
        </w:rPr>
        <w:t>Вологодской области</w:t>
      </w:r>
      <w:r w:rsidRPr="0039126E">
        <w:rPr>
          <w:rFonts w:ascii="Times New Roman" w:eastAsia="Times New Roman" w:hAnsi="Times New Roman" w:cs="Times New Roman"/>
          <w:sz w:val="28"/>
          <w:szCs w:val="28"/>
          <w:lang w:eastAsia="ru-RU"/>
        </w:rPr>
        <w:t>».</w:t>
      </w:r>
    </w:p>
    <w:p w14:paraId="27E1A616" w14:textId="77777777" w:rsidR="00F005CA" w:rsidRPr="0039126E" w:rsidRDefault="00F005CA" w:rsidP="00F005C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Для автомобилей с разрешенной максимальной массой свыше 3,5 т минимальное расстояние составит:</w:t>
      </w:r>
    </w:p>
    <w:p w14:paraId="16AD6466" w14:textId="77777777" w:rsidR="00F005CA" w:rsidRPr="0039126E" w:rsidRDefault="00F005CA" w:rsidP="00F005C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70 км/час  ×1/3  часа =23,3 км </w:t>
      </w:r>
    </w:p>
    <w:p w14:paraId="14F15EB2" w14:textId="77777777" w:rsidR="00F005CA" w:rsidRPr="0039126E" w:rsidRDefault="00F005CA" w:rsidP="00F005C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Таким образом, доступность от места дислокации подразделения пожарной безопасности до места вызова должно составлять не более 23,3 км. </w:t>
      </w:r>
    </w:p>
    <w:p w14:paraId="0ACA8AA4" w14:textId="77777777" w:rsidR="00F005CA" w:rsidRPr="0039126E" w:rsidRDefault="00F005CA" w:rsidP="00F005C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Существующие пожарные подразделения на территории полностью  обеспечивают требуемое время прибытия первого подразделения к населенным пунктам.</w:t>
      </w:r>
    </w:p>
    <w:p w14:paraId="17355CFE" w14:textId="77777777" w:rsidR="00865E2A" w:rsidRPr="0039126E" w:rsidRDefault="00865E2A" w:rsidP="00865E2A">
      <w:pPr>
        <w:spacing w:after="0"/>
        <w:ind w:firstLine="709"/>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Порядок и методика определения мест дислокации подразделений пожарной охраны на территории </w:t>
      </w:r>
      <w:r w:rsidR="001E6EB7" w:rsidRPr="0039126E">
        <w:rPr>
          <w:rFonts w:ascii="Times New Roman" w:eastAsia="Times New Roman" w:hAnsi="Times New Roman" w:cs="Times New Roman"/>
          <w:sz w:val="28"/>
          <w:szCs w:val="28"/>
          <w:lang w:eastAsia="ru-RU"/>
        </w:rPr>
        <w:t>муниципального округа</w:t>
      </w:r>
      <w:r w:rsidRPr="0039126E">
        <w:rPr>
          <w:rFonts w:ascii="Times New Roman" w:eastAsia="Times New Roman" w:hAnsi="Times New Roman" w:cs="Times New Roman"/>
          <w:sz w:val="28"/>
          <w:szCs w:val="28"/>
          <w:lang w:eastAsia="ru-RU"/>
        </w:rPr>
        <w:t xml:space="preserve"> устанавливаются нормативными документами по пожарной безопасности.</w:t>
      </w:r>
    </w:p>
    <w:bookmarkEnd w:id="299"/>
    <w:p w14:paraId="753D4494" w14:textId="77777777" w:rsidR="00086FE4" w:rsidRPr="0039126E" w:rsidRDefault="00086FE4" w:rsidP="00865E2A">
      <w:pPr>
        <w:widowControl w:val="0"/>
        <w:spacing w:after="0"/>
        <w:ind w:firstLine="709"/>
        <w:jc w:val="both"/>
        <w:rPr>
          <w:rFonts w:ascii="Times New Roman" w:eastAsia="Calibri" w:hAnsi="Times New Roman" w:cs="Times New Roman"/>
          <w:sz w:val="28"/>
        </w:rPr>
      </w:pPr>
    </w:p>
    <w:p w14:paraId="4A7CC678" w14:textId="77777777" w:rsidR="00086FE4" w:rsidRPr="0039126E" w:rsidRDefault="00086FE4" w:rsidP="00865E2A"/>
    <w:p w14:paraId="2FD6C83B" w14:textId="77777777" w:rsidR="00DB514D" w:rsidRPr="0039126E" w:rsidRDefault="00DB514D" w:rsidP="00112D72">
      <w:pPr>
        <w:pStyle w:val="1"/>
        <w:pageBreakBefore/>
        <w:widowControl w:val="0"/>
        <w:numPr>
          <w:ilvl w:val="0"/>
          <w:numId w:val="14"/>
        </w:numPr>
        <w:spacing w:before="240" w:after="160"/>
        <w:ind w:left="0" w:firstLine="567"/>
        <w:rPr>
          <w:rFonts w:ascii="Times New Roman" w:eastAsia="Times New Roman" w:hAnsi="Times New Roman" w:cs="Times New Roman"/>
          <w:color w:val="auto"/>
        </w:rPr>
      </w:pPr>
      <w:bookmarkStart w:id="300" w:name="_Toc15983916"/>
      <w:bookmarkStart w:id="301" w:name="_Toc64441298"/>
      <w:bookmarkStart w:id="302" w:name="_Toc72837784"/>
      <w:bookmarkStart w:id="303" w:name="_Toc192693418"/>
      <w:r w:rsidRPr="0039126E">
        <w:rPr>
          <w:rFonts w:ascii="Times New Roman" w:eastAsia="Times New Roman" w:hAnsi="Times New Roman" w:cs="Times New Roman"/>
          <w:color w:val="auto"/>
        </w:rPr>
        <w:lastRenderedPageBreak/>
        <w:t>Оценка санитарно-экологического состояния окружающей среды</w:t>
      </w:r>
      <w:bookmarkEnd w:id="300"/>
      <w:bookmarkEnd w:id="301"/>
      <w:bookmarkEnd w:id="302"/>
      <w:bookmarkEnd w:id="303"/>
    </w:p>
    <w:p w14:paraId="5DCC42B8" w14:textId="77777777" w:rsidR="00DB514D" w:rsidRPr="0039126E" w:rsidRDefault="004659C7" w:rsidP="00112D72">
      <w:pPr>
        <w:pStyle w:val="aa"/>
        <w:keepNext/>
        <w:widowControl w:val="0"/>
        <w:numPr>
          <w:ilvl w:val="1"/>
          <w:numId w:val="14"/>
        </w:numPr>
        <w:tabs>
          <w:tab w:val="left" w:pos="0"/>
        </w:tabs>
        <w:ind w:left="0" w:firstLine="0"/>
        <w:jc w:val="center"/>
        <w:outlineLvl w:val="1"/>
        <w:rPr>
          <w:rFonts w:ascii="Times New Roman" w:eastAsia="Times New Roman" w:hAnsi="Times New Roman" w:cs="Times New Roman"/>
          <w:b/>
          <w:bCs/>
          <w:sz w:val="28"/>
          <w:szCs w:val="24"/>
          <w:lang w:eastAsia="ru-RU"/>
        </w:rPr>
      </w:pPr>
      <w:bookmarkStart w:id="304" w:name="_Toc15983917"/>
      <w:bookmarkStart w:id="305" w:name="_Toc64441299"/>
      <w:bookmarkStart w:id="306" w:name="_Toc72837785"/>
      <w:r w:rsidRPr="0039126E">
        <w:rPr>
          <w:rFonts w:ascii="Times New Roman" w:eastAsia="Times New Roman" w:hAnsi="Times New Roman" w:cs="Times New Roman"/>
          <w:b/>
          <w:bCs/>
          <w:sz w:val="28"/>
          <w:szCs w:val="24"/>
          <w:lang w:eastAsia="ru-RU"/>
        </w:rPr>
        <w:t xml:space="preserve"> </w:t>
      </w:r>
      <w:bookmarkStart w:id="307" w:name="_Toc192693419"/>
      <w:r w:rsidR="00DB514D" w:rsidRPr="0039126E">
        <w:rPr>
          <w:rFonts w:ascii="Times New Roman" w:eastAsia="Times New Roman" w:hAnsi="Times New Roman" w:cs="Times New Roman"/>
          <w:b/>
          <w:bCs/>
          <w:sz w:val="28"/>
          <w:szCs w:val="24"/>
          <w:lang w:eastAsia="ru-RU"/>
        </w:rPr>
        <w:t>Охрана атмосферного воздуха</w:t>
      </w:r>
      <w:bookmarkEnd w:id="304"/>
      <w:bookmarkEnd w:id="305"/>
      <w:bookmarkEnd w:id="306"/>
      <w:bookmarkEnd w:id="307"/>
    </w:p>
    <w:p w14:paraId="00286B08" w14:textId="77777777" w:rsidR="00B11180" w:rsidRPr="0039126E" w:rsidRDefault="00B11180" w:rsidP="00112D72">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308" w:name="_Toc15983918"/>
      <w:bookmarkStart w:id="309" w:name="_Toc64441300"/>
      <w:bookmarkStart w:id="310" w:name="_Toc72837786"/>
      <w:bookmarkStart w:id="311" w:name="_Toc192693420"/>
      <w:r w:rsidRPr="0039126E">
        <w:rPr>
          <w:rFonts w:ascii="Times New Roman" w:eastAsia="Times New Roman" w:hAnsi="Times New Roman" w:cs="Times New Roman"/>
          <w:b/>
          <w:iCs/>
          <w:sz w:val="28"/>
          <w:szCs w:val="28"/>
          <w:lang w:eastAsia="ru-RU"/>
        </w:rPr>
        <w:t>Существующее положение</w:t>
      </w:r>
      <w:bookmarkEnd w:id="308"/>
      <w:bookmarkEnd w:id="309"/>
      <w:bookmarkEnd w:id="310"/>
      <w:bookmarkEnd w:id="311"/>
    </w:p>
    <w:p w14:paraId="299ED1BF" w14:textId="77777777" w:rsidR="00F005CA" w:rsidRPr="0039126E" w:rsidRDefault="00F005CA" w:rsidP="00F005CA">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Систематические наблюдения за качеством воздуха в населенных пунктах </w:t>
      </w:r>
      <w:r w:rsidR="00154DCF" w:rsidRPr="0039126E">
        <w:rPr>
          <w:rFonts w:ascii="Times New Roman" w:eastAsia="Times New Roman" w:hAnsi="Times New Roman" w:cs="Times New Roman"/>
          <w:sz w:val="28"/>
          <w:szCs w:val="24"/>
          <w:lang w:eastAsia="ru-RU"/>
        </w:rPr>
        <w:t>на рассматриваемой территории</w:t>
      </w:r>
      <w:r w:rsidRPr="0039126E">
        <w:rPr>
          <w:rFonts w:ascii="Times New Roman" w:eastAsia="Times New Roman" w:hAnsi="Times New Roman" w:cs="Times New Roman"/>
          <w:sz w:val="28"/>
          <w:szCs w:val="24"/>
          <w:lang w:eastAsia="ru-RU"/>
        </w:rPr>
        <w:t xml:space="preserve"> Росгидрометом не проводятся. </w:t>
      </w:r>
    </w:p>
    <w:p w14:paraId="4CE15CF0" w14:textId="77777777" w:rsidR="00F005CA" w:rsidRPr="0039126E" w:rsidRDefault="00F005CA" w:rsidP="00F005CA">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Основными источниками загрязнения воздушного бассейна являются производственные и бытовые процессы. Загрязнителями являются продукты, образующиеся при сжигании топлива для нужд промышленности, отопления жилищ, сжигании и переработке бытовых и промышленных отходов, а также промышленные выбросы и выбросы от автотранспорта.</w:t>
      </w:r>
    </w:p>
    <w:p w14:paraId="7CB72F29" w14:textId="77777777" w:rsidR="00F005CA" w:rsidRPr="0039126E" w:rsidRDefault="00F005CA" w:rsidP="00F005CA">
      <w:pPr>
        <w:spacing w:after="0"/>
        <w:ind w:firstLine="709"/>
        <w:contextualSpacing/>
        <w:jc w:val="both"/>
        <w:rPr>
          <w:rFonts w:ascii="Times New Roman" w:eastAsia="Times New Roman" w:hAnsi="Times New Roman" w:cs="Times New Roman"/>
          <w:b/>
          <w:sz w:val="28"/>
          <w:szCs w:val="24"/>
          <w:lang w:eastAsia="ru-RU"/>
        </w:rPr>
      </w:pPr>
      <w:r w:rsidRPr="0039126E">
        <w:rPr>
          <w:rFonts w:ascii="Times New Roman" w:eastAsia="Times New Roman" w:hAnsi="Times New Roman" w:cs="Times New Roman"/>
          <w:b/>
          <w:sz w:val="28"/>
          <w:szCs w:val="24"/>
          <w:lang w:eastAsia="ru-RU"/>
        </w:rPr>
        <w:t>Основными источниками загрязнения атмосферного воздуха являются:</w:t>
      </w:r>
    </w:p>
    <w:p w14:paraId="1A993F25" w14:textId="77777777" w:rsidR="00F005CA" w:rsidRPr="0039126E" w:rsidRDefault="00F005CA" w:rsidP="00F005CA">
      <w:pPr>
        <w:spacing w:after="0"/>
        <w:ind w:left="851"/>
        <w:jc w:val="both"/>
        <w:rPr>
          <w:rFonts w:ascii="Times New Roman" w:eastAsia="Times New Roman" w:hAnsi="Times New Roman" w:cs="Times New Roman"/>
          <w:b/>
          <w:sz w:val="28"/>
          <w:lang w:eastAsia="ru-RU"/>
        </w:rPr>
      </w:pPr>
      <w:r w:rsidRPr="0039126E">
        <w:rPr>
          <w:rFonts w:ascii="Times New Roman" w:eastAsia="Times New Roman" w:hAnsi="Times New Roman" w:cs="Times New Roman"/>
          <w:b/>
          <w:sz w:val="28"/>
          <w:lang w:eastAsia="ru-RU"/>
        </w:rPr>
        <w:t>Предприятия КЛАСС II- санитарно-защитная зона 500 м:</w:t>
      </w:r>
    </w:p>
    <w:p w14:paraId="04181CAD" w14:textId="77777777" w:rsidR="00F005CA" w:rsidRPr="0039126E" w:rsidRDefault="00154DCF" w:rsidP="00F005CA">
      <w:pPr>
        <w:spacing w:after="0"/>
        <w:ind w:firstLine="708"/>
        <w:jc w:val="both"/>
        <w:rPr>
          <w:rFonts w:eastAsiaTheme="minorEastAsia"/>
          <w:lang w:eastAsia="ru-RU"/>
        </w:rPr>
      </w:pPr>
      <w:r w:rsidRPr="0039126E">
        <w:rPr>
          <w:rFonts w:ascii="Times New Roman" w:eastAsia="Times New Roman" w:hAnsi="Times New Roman" w:cs="Times New Roman"/>
          <w:sz w:val="28"/>
          <w:lang w:eastAsia="ru-RU"/>
        </w:rPr>
        <w:t xml:space="preserve">не эксплуатируемый </w:t>
      </w:r>
      <w:r w:rsidR="00F005CA" w:rsidRPr="0039126E">
        <w:rPr>
          <w:rFonts w:ascii="Times New Roman" w:eastAsia="Times New Roman" w:hAnsi="Times New Roman" w:cs="Times New Roman"/>
          <w:sz w:val="28"/>
          <w:lang w:eastAsia="ru-RU"/>
        </w:rPr>
        <w:t>полигон</w:t>
      </w:r>
      <w:r w:rsidR="00F005CA" w:rsidRPr="0039126E">
        <w:rPr>
          <w:rFonts w:ascii="Times New Roman" w:eastAsia="Times New Roman" w:hAnsi="Times New Roman" w:cs="Times New Roman"/>
          <w:sz w:val="28"/>
          <w:szCs w:val="24"/>
          <w:lang w:eastAsia="ru-RU"/>
        </w:rPr>
        <w:t xml:space="preserve"> ТБО г. Харовск (местоположение:</w:t>
      </w:r>
      <w:r w:rsidR="00F005CA" w:rsidRPr="0039126E">
        <w:rPr>
          <w:rFonts w:eastAsiaTheme="minorEastAsia"/>
          <w:lang w:eastAsia="ru-RU"/>
        </w:rPr>
        <w:t xml:space="preserve"> </w:t>
      </w:r>
      <w:r w:rsidR="00F005CA" w:rsidRPr="0039126E">
        <w:rPr>
          <w:rFonts w:ascii="Times New Roman" w:eastAsia="Times New Roman" w:hAnsi="Times New Roman" w:cs="Times New Roman"/>
          <w:sz w:val="28"/>
          <w:szCs w:val="24"/>
          <w:lang w:eastAsia="ru-RU"/>
        </w:rPr>
        <w:t>5 км автодороги Харовск – Сокол,</w:t>
      </w:r>
      <w:r w:rsidR="00F005CA" w:rsidRPr="0039126E">
        <w:rPr>
          <w:rFonts w:eastAsiaTheme="minorEastAsia"/>
          <w:lang w:eastAsia="ru-RU"/>
        </w:rPr>
        <w:t xml:space="preserve"> </w:t>
      </w:r>
      <w:r w:rsidR="00F005CA" w:rsidRPr="0039126E">
        <w:rPr>
          <w:rFonts w:ascii="Times New Roman" w:eastAsia="Times New Roman" w:hAnsi="Times New Roman" w:cs="Times New Roman"/>
          <w:sz w:val="28"/>
          <w:szCs w:val="24"/>
          <w:lang w:eastAsia="ru-RU"/>
        </w:rPr>
        <w:t>земельный участок с кадастровым номером 35:12:0303058:6).</w:t>
      </w:r>
      <w:r w:rsidR="00F005CA" w:rsidRPr="0039126E">
        <w:rPr>
          <w:rFonts w:ascii="Times New Roman" w:eastAsia="Times New Roman" w:hAnsi="Times New Roman" w:cs="Times New Roman"/>
          <w:sz w:val="28"/>
          <w:lang w:eastAsia="ru-RU"/>
        </w:rPr>
        <w:t xml:space="preserve"> Ориентировочная санитарно-защитная зона не накладывается на жилую застройку.</w:t>
      </w:r>
      <w:r w:rsidR="00F005CA" w:rsidRPr="0039126E">
        <w:rPr>
          <w:rFonts w:eastAsiaTheme="minorEastAsia"/>
          <w:lang w:eastAsia="ru-RU"/>
        </w:rPr>
        <w:t xml:space="preserve"> </w:t>
      </w:r>
    </w:p>
    <w:p w14:paraId="2C10CF19" w14:textId="77777777" w:rsidR="00F005CA" w:rsidRPr="0039126E" w:rsidRDefault="00F005CA" w:rsidP="00F005CA">
      <w:pPr>
        <w:spacing w:after="0"/>
        <w:ind w:left="851"/>
        <w:jc w:val="both"/>
        <w:rPr>
          <w:rFonts w:ascii="Times New Roman" w:eastAsia="Times New Roman" w:hAnsi="Times New Roman" w:cs="Times New Roman"/>
          <w:b/>
          <w:sz w:val="28"/>
          <w:lang w:eastAsia="ru-RU"/>
        </w:rPr>
      </w:pPr>
      <w:r w:rsidRPr="0039126E">
        <w:rPr>
          <w:rFonts w:ascii="Times New Roman" w:eastAsia="Times New Roman" w:hAnsi="Times New Roman" w:cs="Times New Roman"/>
          <w:b/>
          <w:sz w:val="28"/>
          <w:lang w:eastAsia="ru-RU"/>
        </w:rPr>
        <w:t>Предприятия КЛАСС IV - санитарно-защитная зона 100 м:</w:t>
      </w:r>
    </w:p>
    <w:p w14:paraId="1BE5B90B"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пилорама в 0,110 км западнее д. Иваниково на земельном участке с кадастровым номером 35:12:0501014:291. Ориентировочная санитарно-защитная зона не накладывается на жилую застройку;</w:t>
      </w:r>
    </w:p>
    <w:p w14:paraId="56F88EFF"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пилорама в д. Бараниха на земельном участке с кадастровым номером 35:12:0501014:278. Ориентировочная санитарно-защитная зона не накладывается на жилую застройку;</w:t>
      </w:r>
    </w:p>
    <w:p w14:paraId="1892A8BA"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пилорама ООО «Реал Логистика» в 0,400 км южнее д. Бараниха на  земельном участке с кадастровым номером 35:12:0501017:5. Ориентировочная санитарно-защитная зона не накладывается на жилую застройку;</w:t>
      </w:r>
    </w:p>
    <w:p w14:paraId="4D5FA41D"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пилорама</w:t>
      </w:r>
      <w:r w:rsidRPr="0039126E">
        <w:rPr>
          <w:rFonts w:eastAsiaTheme="minorEastAsia"/>
          <w:lang w:eastAsia="ru-RU"/>
        </w:rPr>
        <w:t xml:space="preserve"> </w:t>
      </w:r>
      <w:r w:rsidRPr="0039126E">
        <w:rPr>
          <w:rFonts w:ascii="Times New Roman" w:eastAsia="Times New Roman" w:hAnsi="Times New Roman" w:cs="Times New Roman"/>
          <w:sz w:val="28"/>
          <w:lang w:eastAsia="ru-RU"/>
        </w:rPr>
        <w:t>ООО «Мастер-лес» в восточной части с. Погост Никольский на земельном участке с кадастровым номером 35:12:0303049:92. Ориентировочная санитарно-защитная зона  накладывается на жилую застройку;</w:t>
      </w:r>
    </w:p>
    <w:p w14:paraId="6927BD61"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пилорама, примыкающая к северо-западной границе д. Беленицыно на  земельном участке с кадастровым номером 35:12:0501014:88. Ориентировочная санитарно-защитная зона накладывается на жилую застройку;</w:t>
      </w:r>
    </w:p>
    <w:p w14:paraId="34993211"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пилорама в 0,08 км восточнее с. Погост Никольский на земельных участках с кадастровыми номерами 35:12:0303058:217, 35:12:0303058:168, 35:12:0303058:1. Ориентировочная санитарно-защитная зона не накладывается на жилую застройку;</w:t>
      </w:r>
    </w:p>
    <w:p w14:paraId="74228B5E"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lastRenderedPageBreak/>
        <w:t>пилорама в 0,110 км западнее д. Иваниково на земельных участках с кадастровыми номерами 35:12:0501014:302, 35:12:0501014:97, 35:12:0501014:98. Ориентировочная санитарно-защитная зона не накладывается на жилую застройку;</w:t>
      </w:r>
    </w:p>
    <w:p w14:paraId="6C498324"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пилорама ООО «Лесной округ» в 0,06 км п. Ситинский</w:t>
      </w:r>
      <w:r w:rsidRPr="0039126E">
        <w:rPr>
          <w:rFonts w:eastAsiaTheme="minorEastAsia"/>
          <w:lang w:eastAsia="ru-RU"/>
        </w:rPr>
        <w:t xml:space="preserve"> </w:t>
      </w:r>
      <w:r w:rsidRPr="0039126E">
        <w:rPr>
          <w:rFonts w:ascii="Times New Roman" w:eastAsia="Times New Roman" w:hAnsi="Times New Roman" w:cs="Times New Roman"/>
          <w:sz w:val="28"/>
          <w:lang w:eastAsia="ru-RU"/>
        </w:rPr>
        <w:t>на земельных участках с кадастровыми номерами 35:12:0303056:81 и 35:12:0303056:82. Ориентировочная санитарно-защитная зона накладывается на жилую застройку;</w:t>
      </w:r>
    </w:p>
    <w:p w14:paraId="5B38EECB"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пилорама в д. Бараниха на  земельном участке с кадастровым номером 35:12:0501014:193. Ориентировочная санитарно-защитная зона накладывается на жилую застройку;</w:t>
      </w:r>
    </w:p>
    <w:p w14:paraId="322DBF2F"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пилорама в д. Бараниха на земельных участках с кадастровыми номерами 35:12:0501014:280, 35:12:0501014:281. Ориентировочная санитарно-защитная зона накладывается на жилую застройку;</w:t>
      </w:r>
    </w:p>
    <w:p w14:paraId="200C34F5"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пилорама в д. Бараниха на  земельном участке с кадастровым номером 35:12:0501014:479. Ориентировочная санитарно-защитная зона накладывается на жилую застройку;</w:t>
      </w:r>
    </w:p>
    <w:p w14:paraId="0F586E67"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пилорама в д. Бараниха на  земельном участке с кадастровым номером 35:12:0501014:285. Ориентировочная санитарно-защитная зона не накладывается на жилую застройку;</w:t>
      </w:r>
    </w:p>
    <w:p w14:paraId="4E901F43"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пилорама в д. Бараниха на  земельном участке с кадастровым номером 35:12:0501014:137. Ориентировочная санитарно-защитная зона не накладывается на жилую застройку;</w:t>
      </w:r>
    </w:p>
    <w:p w14:paraId="0A0C2FE0"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кладбище в 0,015 км севернее с. Михайловское. Ориентировочная санитарно-защитная зона  накладывается на жилую застройку;</w:t>
      </w:r>
    </w:p>
    <w:p w14:paraId="10955262"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 xml:space="preserve">кладбища, расположенные </w:t>
      </w:r>
      <w:r w:rsidRPr="0039126E">
        <w:rPr>
          <w:rFonts w:ascii="Times New Roman" w:eastAsia="Times New Roman" w:hAnsi="Times New Roman" w:cs="Times New Roman"/>
          <w:sz w:val="28"/>
          <w:szCs w:val="24"/>
          <w:lang w:eastAsia="ru-RU"/>
        </w:rPr>
        <w:t>в 0,370 км северо-западнее с. Лещево, в 0,280 км северо-западнее д. Великий Двор и</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в 0,400 км севернее д. Кузовлево</w:t>
      </w:r>
      <w:r w:rsidRPr="0039126E">
        <w:rPr>
          <w:rFonts w:ascii="Times New Roman" w:eastAsia="Times New Roman" w:hAnsi="Times New Roman" w:cs="Times New Roman"/>
          <w:sz w:val="28"/>
          <w:lang w:eastAsia="ru-RU"/>
        </w:rPr>
        <w:t>. Ориентировочная санитарно-защитная зона не накладывается на жилую застройку;</w:t>
      </w:r>
    </w:p>
    <w:p w14:paraId="4B86414F"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карьер для добычи песка и песчано-гравийного материала на месторождении «Ерихино» в 0,960 км севернее д. Ерихино на земельном участке с кадастровым номером</w:t>
      </w:r>
      <w:r w:rsidRPr="0039126E">
        <w:rPr>
          <w:rFonts w:eastAsiaTheme="minorEastAsia"/>
          <w:lang w:eastAsia="ru-RU"/>
        </w:rPr>
        <w:t xml:space="preserve"> </w:t>
      </w:r>
      <w:r w:rsidRPr="0039126E">
        <w:rPr>
          <w:rFonts w:ascii="Times New Roman" w:eastAsia="Times New Roman" w:hAnsi="Times New Roman" w:cs="Times New Roman"/>
          <w:sz w:val="28"/>
          <w:lang w:eastAsia="ru-RU"/>
        </w:rPr>
        <w:t>35:12:0501017:223. Ориентировочная санитарно-защитная зона не накладывается на жилую застройку;</w:t>
      </w:r>
    </w:p>
    <w:p w14:paraId="78844704"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карьер для разработки месторождения песчано-гравийного материала «Захаровское» в 0,06 км западнее  д. Захаровское на земельном участке с кадастровым номером 35:12:0303058:220. Ориентировочная санитарно-защитная зона не накладывается на жилую застройку;</w:t>
      </w:r>
    </w:p>
    <w:p w14:paraId="05A5640F"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lastRenderedPageBreak/>
        <w:t>карьер для добычи песка «Перечкинское» (участок №1 – «Перечка») в 0,140 км южнее д. Дьяковская. Ориентировочная санитарно-защитная зона не накладывается на жилую застройку.</w:t>
      </w:r>
    </w:p>
    <w:p w14:paraId="34FC53D0" w14:textId="77777777" w:rsidR="00F005CA" w:rsidRPr="0039126E" w:rsidRDefault="00F005CA" w:rsidP="00F005CA">
      <w:pPr>
        <w:spacing w:after="0"/>
        <w:ind w:left="851"/>
        <w:jc w:val="both"/>
        <w:rPr>
          <w:rFonts w:ascii="Times New Roman" w:eastAsia="Times New Roman" w:hAnsi="Times New Roman" w:cs="Times New Roman"/>
          <w:b/>
          <w:sz w:val="28"/>
          <w:lang w:eastAsia="ru-RU"/>
        </w:rPr>
      </w:pPr>
      <w:r w:rsidRPr="0039126E">
        <w:rPr>
          <w:rFonts w:ascii="Times New Roman" w:eastAsia="Times New Roman" w:hAnsi="Times New Roman" w:cs="Times New Roman"/>
          <w:b/>
          <w:sz w:val="28"/>
          <w:lang w:eastAsia="ru-RU"/>
        </w:rPr>
        <w:t>Предприятия КЛАСС V - санитарно-защитная зона 50 м:</w:t>
      </w:r>
    </w:p>
    <w:p w14:paraId="4F282D86"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закрытое кладбище в южной части с. Погост Никольский  (5,8 га). Ориентировочная санитарно-защитная зона накладывается на жилую застройку;</w:t>
      </w:r>
    </w:p>
    <w:p w14:paraId="53675B26" w14:textId="77777777" w:rsidR="00F005CA" w:rsidRPr="0039126E" w:rsidRDefault="00F005CA" w:rsidP="00F005CA">
      <w:pPr>
        <w:spacing w:after="0"/>
        <w:ind w:firstLine="709"/>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закрытое кладбище, примыкающее к южной границе с. Лещево. Ориентировочная санитарно-защитная зона накладывается на жилую застройку.</w:t>
      </w:r>
    </w:p>
    <w:p w14:paraId="3F20A91B" w14:textId="77777777" w:rsidR="00154DCF" w:rsidRDefault="00154DCF" w:rsidP="00154DCF">
      <w:pPr>
        <w:tabs>
          <w:tab w:val="left" w:pos="142"/>
        </w:tabs>
        <w:spacing w:after="0"/>
        <w:ind w:firstLine="708"/>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8"/>
          <w:lang w:eastAsia="ru-RU"/>
        </w:rPr>
        <w:t xml:space="preserve">Все ориентировочные санитарно-защитные зоны определяются в соответствии с требованиями </w:t>
      </w:r>
      <w:r w:rsidRPr="0039126E">
        <w:rPr>
          <w:rFonts w:ascii="Times New Roman" w:eastAsia="Times New Roman" w:hAnsi="Times New Roman" w:cs="Times New Roman"/>
          <w:sz w:val="28"/>
          <w:szCs w:val="24"/>
          <w:lang w:eastAsia="ru-RU"/>
        </w:rPr>
        <w:t>СанПиН 2.2.1/2.1.1.1200-03</w:t>
      </w:r>
      <w:r w:rsidRPr="0039126E">
        <w:rPr>
          <w:rFonts w:ascii="Times New Roman" w:eastAsia="Times New Roman" w:hAnsi="Times New Roman" w:cs="Times New Roman"/>
          <w:sz w:val="28"/>
          <w:szCs w:val="24"/>
          <w:vertAlign w:val="superscript"/>
          <w:lang w:eastAsia="ru-RU"/>
        </w:rPr>
        <w:footnoteReference w:id="133"/>
      </w:r>
      <w:r w:rsidRPr="0039126E">
        <w:rPr>
          <w:rFonts w:ascii="Times New Roman" w:eastAsia="Times New Roman" w:hAnsi="Times New Roman" w:cs="Times New Roman"/>
          <w:sz w:val="28"/>
          <w:szCs w:val="24"/>
          <w:lang w:eastAsia="ru-RU"/>
        </w:rPr>
        <w:t xml:space="preserve">. </w:t>
      </w:r>
    </w:p>
    <w:p w14:paraId="630444A7" w14:textId="77777777" w:rsidR="00424CFF" w:rsidRDefault="00424CFF" w:rsidP="00424CFF">
      <w:pPr>
        <w:spacing w:after="0"/>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На рассматриваемой территории располагается посадочная площадка для вертолетов </w:t>
      </w:r>
      <w:r w:rsidRPr="0039126E">
        <w:rPr>
          <w:rFonts w:ascii="Times New Roman" w:eastAsia="Times New Roman" w:hAnsi="Times New Roman" w:cs="Times New Roman"/>
          <w:sz w:val="28"/>
          <w:szCs w:val="24"/>
          <w:lang w:eastAsia="ru-RU"/>
        </w:rPr>
        <w:t xml:space="preserve"> вблизи д. Бараниха на земельном участке с кадастровым номером 35:12:0501014:368 (площадью 0,64 га).</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Ориентировочный размер санитарно-защитной зоны рассматриваемой вертолетной площадки СанПиН 2.2.1./2.1.1.1200-03 не предусмотрен и в соответствии с п.п.2.6 и 2.9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14:paraId="35CA9E53" w14:textId="77777777" w:rsidR="0078346E" w:rsidRPr="0078346E" w:rsidRDefault="0078346E" w:rsidP="0078346E">
      <w:pPr>
        <w:tabs>
          <w:tab w:val="left" w:pos="142"/>
        </w:tabs>
        <w:spacing w:after="0"/>
        <w:ind w:firstLine="708"/>
        <w:contextualSpacing/>
        <w:jc w:val="both"/>
        <w:rPr>
          <w:rFonts w:ascii="Times New Roman" w:eastAsia="Times New Roman" w:hAnsi="Times New Roman" w:cs="Times New Roman"/>
          <w:b/>
          <w:sz w:val="28"/>
          <w:szCs w:val="24"/>
          <w:lang w:eastAsia="ru-RU"/>
        </w:rPr>
      </w:pPr>
      <w:r w:rsidRPr="0078346E">
        <w:rPr>
          <w:rFonts w:ascii="Times New Roman" w:eastAsia="Times New Roman" w:hAnsi="Times New Roman" w:cs="Times New Roman"/>
          <w:b/>
          <w:sz w:val="28"/>
          <w:szCs w:val="24"/>
          <w:lang w:eastAsia="ru-RU"/>
        </w:rPr>
        <w:t>Очистные сооружения канализации</w:t>
      </w:r>
    </w:p>
    <w:p w14:paraId="39289FF5" w14:textId="77777777" w:rsidR="0078346E" w:rsidRPr="0039126E" w:rsidRDefault="0078346E" w:rsidP="0078346E">
      <w:pPr>
        <w:tabs>
          <w:tab w:val="left" w:pos="142"/>
        </w:tabs>
        <w:spacing w:after="0"/>
        <w:ind w:firstLine="708"/>
        <w:contextualSpacing/>
        <w:jc w:val="both"/>
        <w:rPr>
          <w:rFonts w:ascii="Times New Roman" w:eastAsia="Times New Roman" w:hAnsi="Times New Roman" w:cs="Times New Roman"/>
          <w:sz w:val="28"/>
          <w:szCs w:val="24"/>
          <w:lang w:eastAsia="ru-RU"/>
        </w:rPr>
      </w:pPr>
      <w:r w:rsidRPr="0078346E">
        <w:rPr>
          <w:rFonts w:ascii="Times New Roman" w:eastAsia="Times New Roman" w:hAnsi="Times New Roman" w:cs="Times New Roman"/>
          <w:sz w:val="28"/>
          <w:szCs w:val="24"/>
          <w:lang w:eastAsia="ru-RU"/>
        </w:rPr>
        <w:t>На территории имеются очистные сооружения канализации</w:t>
      </w:r>
      <w:r w:rsidR="00D85F8B">
        <w:rPr>
          <w:rFonts w:ascii="Times New Roman" w:eastAsia="Times New Roman" w:hAnsi="Times New Roman" w:cs="Times New Roman"/>
          <w:sz w:val="28"/>
          <w:szCs w:val="24"/>
          <w:lang w:eastAsia="ru-RU"/>
        </w:rPr>
        <w:t xml:space="preserve"> </w:t>
      </w:r>
      <w:r w:rsidRPr="0078346E">
        <w:rPr>
          <w:rFonts w:ascii="Times New Roman" w:eastAsia="Times New Roman" w:hAnsi="Times New Roman" w:cs="Times New Roman"/>
          <w:sz w:val="28"/>
          <w:szCs w:val="24"/>
          <w:lang w:eastAsia="ru-RU"/>
        </w:rPr>
        <w:t>в с. Михайловское мощностью 20 куб.м/сут, д. Бараниха мощностью 20 куб.м/сут и п. Ситинский мощностью 700 куб.м/сут.  Ориентировочные размеры санитарно-защитных зон для очистных сооружений (КОС) биологической очистки мощ</w:t>
      </w:r>
      <w:r w:rsidR="00D85F8B">
        <w:rPr>
          <w:rFonts w:ascii="Times New Roman" w:eastAsia="Times New Roman" w:hAnsi="Times New Roman" w:cs="Times New Roman"/>
          <w:sz w:val="28"/>
          <w:szCs w:val="24"/>
          <w:lang w:eastAsia="ru-RU"/>
        </w:rPr>
        <w:t>ностью до 5,0 тыс.куб.м/сут рав</w:t>
      </w:r>
      <w:r w:rsidRPr="0078346E">
        <w:rPr>
          <w:rFonts w:ascii="Times New Roman" w:eastAsia="Times New Roman" w:hAnsi="Times New Roman" w:cs="Times New Roman"/>
          <w:sz w:val="28"/>
          <w:szCs w:val="24"/>
          <w:lang w:eastAsia="ru-RU"/>
        </w:rPr>
        <w:t>н</w:t>
      </w:r>
      <w:r w:rsidR="00D85F8B">
        <w:rPr>
          <w:rFonts w:ascii="Times New Roman" w:eastAsia="Times New Roman" w:hAnsi="Times New Roman" w:cs="Times New Roman"/>
          <w:sz w:val="28"/>
          <w:szCs w:val="24"/>
          <w:lang w:eastAsia="ru-RU"/>
        </w:rPr>
        <w:t>ы</w:t>
      </w:r>
      <w:r w:rsidRPr="0078346E">
        <w:rPr>
          <w:rFonts w:ascii="Times New Roman" w:eastAsia="Times New Roman" w:hAnsi="Times New Roman" w:cs="Times New Roman"/>
          <w:sz w:val="28"/>
          <w:szCs w:val="24"/>
          <w:lang w:eastAsia="ru-RU"/>
        </w:rPr>
        <w:t xml:space="preserve"> 100 метров в соответствии с таблицей 7.1 СанПиН 2.2.1./2.1.1.1200-03.</w:t>
      </w:r>
    </w:p>
    <w:p w14:paraId="668D509E" w14:textId="77777777" w:rsidR="00F005CA" w:rsidRPr="0039126E" w:rsidRDefault="00F005CA" w:rsidP="00F005CA">
      <w:pPr>
        <w:spacing w:after="0"/>
        <w:ind w:firstLine="708"/>
        <w:jc w:val="both"/>
        <w:rPr>
          <w:rFonts w:ascii="Times New Roman" w:eastAsia="Times New Roman" w:hAnsi="Times New Roman" w:cs="Times New Roman"/>
          <w:b/>
          <w:sz w:val="28"/>
          <w:szCs w:val="24"/>
          <w:lang w:eastAsia="ru-RU"/>
        </w:rPr>
      </w:pPr>
      <w:r w:rsidRPr="0039126E">
        <w:rPr>
          <w:rFonts w:ascii="Times New Roman" w:eastAsia="Times New Roman" w:hAnsi="Times New Roman" w:cs="Times New Roman"/>
          <w:b/>
          <w:sz w:val="28"/>
          <w:szCs w:val="24"/>
          <w:lang w:eastAsia="ru-RU"/>
        </w:rPr>
        <w:t>Котельные</w:t>
      </w:r>
    </w:p>
    <w:p w14:paraId="565ABCB3" w14:textId="77777777" w:rsidR="00F005CA" w:rsidRPr="0039126E" w:rsidRDefault="00F005CA" w:rsidP="00F005CA">
      <w:pPr>
        <w:spacing w:after="0"/>
        <w:ind w:firstLine="708"/>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8"/>
          <w:lang w:eastAsia="ru-RU"/>
        </w:rPr>
        <w:t>В д. Бараниха, с. Михайловское и п. Ситинский располагаются котельные, работающие на твердом топливе.</w:t>
      </w:r>
      <w:r w:rsidRPr="0039126E">
        <w:rPr>
          <w:rFonts w:ascii="Calibri" w:eastAsia="Times New Roman" w:hAnsi="Calibri" w:cs="Times New Roman"/>
          <w:lang w:eastAsia="ru-RU"/>
        </w:rPr>
        <w:t xml:space="preserve"> </w:t>
      </w:r>
      <w:r w:rsidRPr="0039126E">
        <w:rPr>
          <w:rFonts w:ascii="Times New Roman" w:eastAsia="Times New Roman" w:hAnsi="Times New Roman" w:cs="Times New Roman"/>
          <w:sz w:val="28"/>
          <w:szCs w:val="24"/>
          <w:lang w:eastAsia="ru-RU"/>
        </w:rPr>
        <w:t xml:space="preserve">Для промышленных объектов и производств,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w:t>
      </w:r>
      <w:r w:rsidRPr="0039126E">
        <w:rPr>
          <w:rFonts w:ascii="Times New Roman" w:eastAsia="Times New Roman" w:hAnsi="Times New Roman" w:cs="Times New Roman"/>
          <w:sz w:val="28"/>
          <w:szCs w:val="24"/>
          <w:lang w:eastAsia="ru-RU"/>
        </w:rPr>
        <w:lastRenderedPageBreak/>
        <w:t xml:space="preserve">конкретном случае Главным государственным санитарным врачом Российской Федерации в соответствии с п. 4.8 СанПиН 2.2.1/2.1.1.1200-03. </w:t>
      </w:r>
    </w:p>
    <w:p w14:paraId="7206102B" w14:textId="77777777" w:rsidR="00F005CA" w:rsidRPr="0039126E" w:rsidRDefault="00F005CA" w:rsidP="00F005CA">
      <w:pPr>
        <w:spacing w:after="0"/>
        <w:ind w:firstLine="708"/>
        <w:jc w:val="both"/>
        <w:rPr>
          <w:rFonts w:ascii="Times New Roman" w:eastAsia="Times New Roman" w:hAnsi="Times New Roman" w:cs="Times New Roman"/>
          <w:b/>
          <w:sz w:val="28"/>
          <w:szCs w:val="24"/>
          <w:lang w:eastAsia="ru-RU"/>
        </w:rPr>
      </w:pPr>
      <w:r w:rsidRPr="0039126E">
        <w:rPr>
          <w:rFonts w:ascii="Times New Roman" w:eastAsia="Times New Roman" w:hAnsi="Times New Roman" w:cs="Times New Roman"/>
          <w:b/>
          <w:sz w:val="28"/>
          <w:szCs w:val="24"/>
          <w:lang w:eastAsia="ru-RU"/>
        </w:rPr>
        <w:t>Транспорт</w:t>
      </w:r>
    </w:p>
    <w:p w14:paraId="6DA72619" w14:textId="77777777" w:rsidR="00F005CA" w:rsidRPr="0039126E" w:rsidRDefault="00F005CA" w:rsidP="00F005CA">
      <w:pPr>
        <w:spacing w:after="0"/>
        <w:ind w:firstLine="709"/>
        <w:jc w:val="both"/>
        <w:rPr>
          <w:rFonts w:ascii="Times New Roman" w:eastAsia="Calibri" w:hAnsi="Times New Roman" w:cs="Times New Roman"/>
          <w:sz w:val="28"/>
          <w:szCs w:val="28"/>
          <w:lang w:eastAsia="ru-RU"/>
        </w:rPr>
      </w:pPr>
      <w:r w:rsidRPr="0039126E">
        <w:rPr>
          <w:rFonts w:ascii="Times New Roman" w:eastAsia="Calibri" w:hAnsi="Times New Roman" w:cs="Times New Roman"/>
          <w:sz w:val="28"/>
          <w:szCs w:val="28"/>
          <w:lang w:eastAsia="ru-RU"/>
        </w:rPr>
        <w:t>Так же источником загрязнения атмосферного воздуха на территории является автотранспорт. Основными загрязняющими веществами, попадающими в атмосферный воздух от транспорта, являются оксид углерода, оксид и диоксид азота, диоксид серы, бензин нефтяной, керосин и сажа.</w:t>
      </w:r>
    </w:p>
    <w:p w14:paraId="406D7D40" w14:textId="77777777" w:rsidR="00F005CA" w:rsidRPr="0039126E" w:rsidRDefault="00F005CA" w:rsidP="00F005CA">
      <w:pPr>
        <w:spacing w:after="0"/>
        <w:ind w:firstLine="709"/>
        <w:jc w:val="both"/>
        <w:rPr>
          <w:rFonts w:ascii="Times New Roman" w:eastAsia="Calibri" w:hAnsi="Times New Roman" w:cs="Times New Roman"/>
          <w:sz w:val="28"/>
          <w:szCs w:val="28"/>
          <w:lang w:eastAsia="ru-RU"/>
        </w:rPr>
      </w:pPr>
      <w:r w:rsidRPr="0039126E">
        <w:rPr>
          <w:rFonts w:ascii="Times New Roman" w:eastAsia="Calibri" w:hAnsi="Times New Roman" w:cs="Times New Roman"/>
          <w:sz w:val="28"/>
          <w:szCs w:val="28"/>
          <w:lang w:eastAsia="ru-RU"/>
        </w:rPr>
        <w:t>Основная часть дорог с гравийным и грунтовым основаниями, это ведет к увеличению пылевой нагрузки и загрязнению почв, и вредит развитию растений.</w:t>
      </w:r>
    </w:p>
    <w:p w14:paraId="436AD6F1" w14:textId="77777777" w:rsidR="00F005CA" w:rsidRPr="0039126E" w:rsidRDefault="00F005CA" w:rsidP="00F005CA">
      <w:pPr>
        <w:spacing w:after="0"/>
        <w:ind w:firstLine="709"/>
        <w:jc w:val="both"/>
        <w:rPr>
          <w:rFonts w:ascii="Times New Roman" w:eastAsia="Calibri" w:hAnsi="Times New Roman" w:cs="Times New Roman"/>
          <w:b/>
          <w:sz w:val="28"/>
          <w:szCs w:val="28"/>
          <w:lang w:eastAsia="ru-RU"/>
        </w:rPr>
      </w:pPr>
      <w:r w:rsidRPr="0039126E">
        <w:rPr>
          <w:rFonts w:ascii="Times New Roman" w:eastAsia="Calibri" w:hAnsi="Times New Roman" w:cs="Times New Roman"/>
          <w:b/>
          <w:sz w:val="28"/>
          <w:szCs w:val="28"/>
          <w:lang w:eastAsia="ru-RU"/>
        </w:rPr>
        <w:t>Качество атмосферного воздуха</w:t>
      </w:r>
    </w:p>
    <w:p w14:paraId="74C4BB75" w14:textId="77777777" w:rsidR="00F005CA" w:rsidRPr="0039126E" w:rsidRDefault="00F005CA" w:rsidP="00F005CA">
      <w:pPr>
        <w:widowControl w:val="0"/>
        <w:spacing w:before="40" w:after="40"/>
        <w:ind w:firstLine="709"/>
        <w:jc w:val="both"/>
        <w:rPr>
          <w:rFonts w:ascii="Times New Roman" w:eastAsia="Times New Roman" w:hAnsi="Times New Roman" w:cs="Times New Roman"/>
          <w:iCs/>
          <w:sz w:val="28"/>
          <w:szCs w:val="28"/>
          <w:lang w:eastAsia="ru-RU"/>
        </w:rPr>
      </w:pPr>
      <w:r w:rsidRPr="0039126E">
        <w:rPr>
          <w:rFonts w:ascii="Times New Roman" w:eastAsia="Times New Roman" w:hAnsi="Times New Roman" w:cs="Times New Roman"/>
          <w:sz w:val="28"/>
          <w:szCs w:val="28"/>
          <w:lang w:eastAsia="ru-RU"/>
        </w:rPr>
        <w:t xml:space="preserve">Данные о состоянии атмосферного воздуха на территории отсутствуют. </w:t>
      </w:r>
    </w:p>
    <w:p w14:paraId="3A586486" w14:textId="77777777" w:rsidR="00F005CA" w:rsidRPr="0039126E" w:rsidRDefault="00F005CA" w:rsidP="00F005CA">
      <w:pPr>
        <w:spacing w:after="0"/>
        <w:ind w:firstLine="709"/>
        <w:jc w:val="both"/>
        <w:rPr>
          <w:rFonts w:ascii="Times New Roman" w:eastAsia="Calibri" w:hAnsi="Times New Roman" w:cs="Times New Roman"/>
          <w:sz w:val="28"/>
          <w:szCs w:val="28"/>
          <w:lang w:eastAsia="ru-RU"/>
        </w:rPr>
      </w:pPr>
      <w:r w:rsidRPr="0039126E">
        <w:rPr>
          <w:rFonts w:ascii="Times New Roman" w:eastAsia="Calibri" w:hAnsi="Times New Roman" w:cs="Times New Roman"/>
          <w:sz w:val="28"/>
          <w:szCs w:val="28"/>
          <w:lang w:eastAsia="ru-RU"/>
        </w:rPr>
        <w:t>Основными загрязняющими веществами, попадающими в атмосферный воздух от предприятий и сооружений, являются оксид углерода, оксид и диоксид азота, диоксид серы, бензин нефтяной, керосин, сажа, взвешенные вещества и пыль древесная.</w:t>
      </w:r>
    </w:p>
    <w:p w14:paraId="6C154D9B" w14:textId="77777777" w:rsidR="00DB514D" w:rsidRPr="0039126E" w:rsidRDefault="00DB514D" w:rsidP="00112D72">
      <w:pPr>
        <w:keepNext/>
        <w:widowControl w:val="0"/>
        <w:numPr>
          <w:ilvl w:val="2"/>
          <w:numId w:val="14"/>
        </w:numPr>
        <w:spacing w:before="240" w:after="0" w:line="360" w:lineRule="auto"/>
        <w:ind w:left="709" w:hanging="709"/>
        <w:contextualSpacing/>
        <w:jc w:val="center"/>
        <w:outlineLvl w:val="2"/>
        <w:rPr>
          <w:rFonts w:ascii="Times New Roman" w:eastAsia="Times New Roman" w:hAnsi="Times New Roman" w:cs="Times New Roman"/>
          <w:b/>
          <w:iCs/>
          <w:sz w:val="28"/>
          <w:szCs w:val="28"/>
          <w:lang w:eastAsia="ru-RU"/>
        </w:rPr>
      </w:pPr>
      <w:bookmarkStart w:id="312" w:name="_Toc15983919"/>
      <w:bookmarkStart w:id="313" w:name="_Toc64441301"/>
      <w:bookmarkStart w:id="314" w:name="_Toc72837787"/>
      <w:bookmarkStart w:id="315" w:name="_Toc192693421"/>
      <w:r w:rsidRPr="0039126E">
        <w:rPr>
          <w:rFonts w:ascii="Times New Roman" w:eastAsia="Times New Roman" w:hAnsi="Times New Roman" w:cs="Times New Roman"/>
          <w:b/>
          <w:iCs/>
          <w:sz w:val="28"/>
          <w:szCs w:val="28"/>
          <w:lang w:eastAsia="ru-RU"/>
        </w:rPr>
        <w:t>Проектные решения</w:t>
      </w:r>
      <w:bookmarkEnd w:id="312"/>
      <w:bookmarkEnd w:id="313"/>
      <w:bookmarkEnd w:id="314"/>
      <w:bookmarkEnd w:id="315"/>
    </w:p>
    <w:p w14:paraId="084F26DA"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Самыми крупными источниками загрязнения воздушного бассейна на территории являются пилорамы и карьеры. </w:t>
      </w:r>
    </w:p>
    <w:p w14:paraId="5F923044" w14:textId="77777777" w:rsidR="00900435" w:rsidRPr="0039126E" w:rsidRDefault="00900435" w:rsidP="00900435">
      <w:pPr>
        <w:spacing w:after="0"/>
        <w:ind w:firstLine="708"/>
        <w:jc w:val="both"/>
        <w:rPr>
          <w:rFonts w:ascii="Times New Roman" w:eastAsia="Times New Roman" w:hAnsi="Times New Roman" w:cs="Times New Roman"/>
          <w:b/>
          <w:sz w:val="28"/>
          <w:szCs w:val="24"/>
          <w:lang w:eastAsia="ru-RU"/>
        </w:rPr>
      </w:pPr>
      <w:r w:rsidRPr="0039126E">
        <w:rPr>
          <w:rFonts w:ascii="Times New Roman" w:eastAsia="Times New Roman" w:hAnsi="Times New Roman" w:cs="Times New Roman"/>
          <w:b/>
          <w:sz w:val="28"/>
          <w:szCs w:val="24"/>
          <w:lang w:eastAsia="ru-RU"/>
        </w:rPr>
        <w:t>Проектом предусматривается перспективные территории для развития малого и среднего бизнеса для размещения:</w:t>
      </w:r>
    </w:p>
    <w:p w14:paraId="06528DF4"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lang w:eastAsia="ru-RU"/>
        </w:rPr>
        <w:t>лесопильного производства в 0,180 км северо-западнее д. Алферовская на земельном участке с кадастровым номером 35:12:0502028:91</w:t>
      </w:r>
      <w:r w:rsidRPr="0039126E">
        <w:rPr>
          <w:rFonts w:ascii="Times New Roman" w:eastAsia="Times New Roman" w:hAnsi="Times New Roman" w:cs="Times New Roman"/>
          <w:sz w:val="28"/>
          <w:szCs w:val="24"/>
          <w:lang w:eastAsia="ru-RU"/>
        </w:rPr>
        <w:t xml:space="preserve"> (площадью 0,8 га) с ориентировочной санитарно-защитной зоной равной  100 м;</w:t>
      </w:r>
    </w:p>
    <w:p w14:paraId="281C76AD"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lang w:eastAsia="ru-RU"/>
        </w:rPr>
        <w:t>лесопильного производства в 0,180 км северо-западнее д. Алферовская на земельном участке с кадастровым номером 35:12:0502028:92</w:t>
      </w:r>
      <w:r w:rsidRPr="0039126E">
        <w:rPr>
          <w:rFonts w:ascii="Times New Roman" w:eastAsia="Times New Roman" w:hAnsi="Times New Roman" w:cs="Times New Roman"/>
          <w:sz w:val="28"/>
          <w:szCs w:val="24"/>
          <w:lang w:eastAsia="ru-RU"/>
        </w:rPr>
        <w:t xml:space="preserve"> (площадью 3,32 га) с ориентировочной санитарно-защитной зоной равной  100 м;</w:t>
      </w:r>
    </w:p>
    <w:p w14:paraId="670184B1" w14:textId="77777777" w:rsidR="00900435" w:rsidRPr="0039126E" w:rsidRDefault="00900435" w:rsidP="00900435">
      <w:pPr>
        <w:widowControl w:val="0"/>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лесопильного производства в 0,050 км западнее</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д. Будриха</w:t>
      </w:r>
      <w:r w:rsidRPr="0039126E">
        <w:rPr>
          <w:rFonts w:ascii="Times New Roman" w:eastAsia="Times New Roman" w:hAnsi="Times New Roman" w:cs="Times New Roman"/>
          <w:sz w:val="28"/>
          <w:lang w:eastAsia="ru-RU"/>
        </w:rPr>
        <w:t xml:space="preserve"> на земельном участке с кадастровым номером</w:t>
      </w:r>
      <w:r w:rsidRPr="0039126E">
        <w:rPr>
          <w:rFonts w:ascii="Times New Roman" w:eastAsia="Times New Roman" w:hAnsi="Times New Roman" w:cs="Times New Roman"/>
          <w:sz w:val="28"/>
          <w:szCs w:val="24"/>
          <w:lang w:eastAsia="ru-RU"/>
        </w:rPr>
        <w:t xml:space="preserve"> </w:t>
      </w:r>
      <w:r w:rsidRPr="0039126E">
        <w:rPr>
          <w:rFonts w:ascii="Times New Roman" w:eastAsia="Times New Roman" w:hAnsi="Times New Roman" w:cs="Times New Roman"/>
          <w:sz w:val="28"/>
          <w:lang w:eastAsia="ru-RU"/>
        </w:rPr>
        <w:t xml:space="preserve">35:12:0502028:93 </w:t>
      </w:r>
      <w:r w:rsidRPr="0039126E">
        <w:rPr>
          <w:rFonts w:ascii="Times New Roman" w:eastAsia="Times New Roman" w:hAnsi="Times New Roman" w:cs="Times New Roman"/>
          <w:sz w:val="28"/>
          <w:szCs w:val="24"/>
          <w:lang w:eastAsia="ru-RU"/>
        </w:rPr>
        <w:t xml:space="preserve"> (площадью 1,0 га) с ориентировочной санитарно-защитной зоной равной 100 м;</w:t>
      </w:r>
    </w:p>
    <w:p w14:paraId="404C5CD5"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лесопильного производства</w:t>
      </w:r>
      <w:r w:rsidRPr="0039126E">
        <w:rPr>
          <w:rFonts w:ascii="Times New Roman" w:eastAsia="Times New Roman" w:hAnsi="Times New Roman" w:cs="Times New Roman"/>
          <w:sz w:val="28"/>
          <w:lang w:eastAsia="ru-RU"/>
        </w:rPr>
        <w:t xml:space="preserve"> в 0,110 км юго-восточнее д. Бараниха и 0,310 км западнее д. Иваниково на земельном участке с кадастровым номером 35:12:0501014:309 (площадью 0,6 га) </w:t>
      </w:r>
      <w:r w:rsidRPr="0039126E">
        <w:rPr>
          <w:rFonts w:ascii="Times New Roman" w:eastAsia="Times New Roman" w:hAnsi="Times New Roman" w:cs="Times New Roman"/>
          <w:sz w:val="28"/>
          <w:szCs w:val="24"/>
          <w:lang w:eastAsia="ru-RU"/>
        </w:rPr>
        <w:t>с ориентировочной санитарно-защитной зоной равной 100 м, которая накладывается на жилую застройку, необходимо на стадии разработки проекта предприятия выполнить проект обоснования уменьшения санитарно-защитной зоны с мероприятиями, обеспечивающими соблюдение требований СанПиН 2.2.1/2.1.1.1200-03 «Санитарно-защитные зоны и санитарная классификация предприятий, сооружений и иных объектов»;</w:t>
      </w:r>
    </w:p>
    <w:p w14:paraId="4C922BBF"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lastRenderedPageBreak/>
        <w:t>лесопильного производства</w:t>
      </w:r>
      <w:r w:rsidRPr="0039126E">
        <w:rPr>
          <w:rFonts w:ascii="Times New Roman" w:eastAsia="Times New Roman" w:hAnsi="Times New Roman" w:cs="Times New Roman"/>
          <w:sz w:val="28"/>
          <w:lang w:eastAsia="ru-RU"/>
        </w:rPr>
        <w:t xml:space="preserve"> </w:t>
      </w:r>
      <w:r w:rsidRPr="0039126E">
        <w:rPr>
          <w:rFonts w:ascii="Times New Roman" w:eastAsia="Times New Roman" w:hAnsi="Times New Roman" w:cs="Times New Roman"/>
          <w:sz w:val="28"/>
          <w:szCs w:val="24"/>
          <w:lang w:eastAsia="ru-RU"/>
        </w:rPr>
        <w:t>(формируемый земельный участок 35:12:0501014:ЗУ1, площадью 0,81 га) с ориентировочной санитарно-защитной зоной равной 100 м, которая накладывается на жилую застройку, необходимо на стадии разработки проекта предприятия выполнить проект обоснования уменьшения санитарно-защитной зоны с мероприятиями, обеспечивающими соблюдение требований СанПиН 2.2.1/2.1.1.1200-03 «Санитарно-защитные зоны и санитарная классификация предприятий, сооружений и иных объектов»;</w:t>
      </w:r>
    </w:p>
    <w:p w14:paraId="1EA52C75" w14:textId="77777777" w:rsidR="00900435" w:rsidRPr="0039126E" w:rsidRDefault="00900435" w:rsidP="00900435">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овощехранилище вблизи с. Лещево на земельном участке с кадастровым номером 35:12:0403049:3 (площадью 12,20 га) с ориентировочной санитарно-защитной зоной равной 50 м; </w:t>
      </w:r>
    </w:p>
    <w:p w14:paraId="41A757D3"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карьер для добычи песка и песчано-гравийного материала на месторождении «Ерихино»</w:t>
      </w:r>
      <w:r w:rsidRPr="0039126E">
        <w:rPr>
          <w:rFonts w:eastAsiaTheme="minorEastAsia"/>
          <w:lang w:eastAsia="ru-RU"/>
        </w:rPr>
        <w:t xml:space="preserve"> </w:t>
      </w:r>
      <w:r w:rsidRPr="0039126E">
        <w:rPr>
          <w:rFonts w:ascii="Times New Roman" w:eastAsia="Times New Roman" w:hAnsi="Times New Roman" w:cs="Times New Roman"/>
          <w:sz w:val="28"/>
          <w:szCs w:val="24"/>
          <w:lang w:eastAsia="ru-RU"/>
        </w:rPr>
        <w:t>севернее д. Ерихино, вблизи земельного участка с кадастровым номером 35:12:0501017:223 (площадью 2,28 га) с ориентировочной санитарно-защитной зоной равной  100 м;</w:t>
      </w:r>
    </w:p>
    <w:p w14:paraId="4BE112E4"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фермы КРС на 100 голов </w:t>
      </w:r>
      <w:r w:rsidRPr="0039126E">
        <w:rPr>
          <w:rFonts w:ascii="Times New Roman" w:eastAsia="Times New Roman" w:hAnsi="Times New Roman" w:cs="Times New Roman"/>
          <w:sz w:val="28"/>
          <w:lang w:eastAsia="ru-RU"/>
        </w:rPr>
        <w:t>в 0,110 км юго-восточнее д. Бараниха на земельном участке с кадастровым номером 35:12:0501014:346</w:t>
      </w:r>
      <w:r w:rsidRPr="0039126E">
        <w:rPr>
          <w:rFonts w:ascii="Times New Roman" w:eastAsia="Times New Roman" w:hAnsi="Times New Roman" w:cs="Times New Roman"/>
          <w:sz w:val="28"/>
          <w:szCs w:val="24"/>
          <w:lang w:eastAsia="ru-RU"/>
        </w:rPr>
        <w:t xml:space="preserve"> (площадью 1,96 га) с ориентировочной санитарно-защитной зоной равной  100 м;</w:t>
      </w:r>
    </w:p>
    <w:p w14:paraId="149E9B7C"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автозаправочная станция на земельном участке с кадастровым номером 35:12:0303058:226 (площадью 0,3 га) с ориентировочной санитарно-защитной зоной равной  100 м.</w:t>
      </w:r>
    </w:p>
    <w:p w14:paraId="23BF91AE" w14:textId="77777777" w:rsidR="00900435" w:rsidRPr="0039126E" w:rsidRDefault="00900435" w:rsidP="00E71532">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Согласно Территориальной схеме обращения с отходами Вологодской области планируется размещение мусороперегрузочной станции Харовск</w:t>
      </w:r>
      <w:r w:rsidR="00CB5397" w:rsidRPr="0039126E">
        <w:rPr>
          <w:rFonts w:ascii="Times New Roman" w:eastAsia="Times New Roman" w:hAnsi="Times New Roman" w:cs="Times New Roman"/>
          <w:sz w:val="28"/>
          <w:szCs w:val="24"/>
          <w:lang w:eastAsia="ru-RU"/>
        </w:rPr>
        <w:t>ий</w:t>
      </w:r>
      <w:r w:rsidRPr="0039126E">
        <w:rPr>
          <w:rFonts w:ascii="Times New Roman" w:eastAsia="Times New Roman" w:hAnsi="Times New Roman" w:cs="Times New Roman"/>
          <w:sz w:val="28"/>
          <w:szCs w:val="24"/>
          <w:lang w:eastAsia="ru-RU"/>
        </w:rPr>
        <w:t xml:space="preserve"> мощностью до 10 тыс. т/год (59.93757,40.10982*) с ориентировочной санитарно-защитной зоной равной  100 м</w:t>
      </w:r>
      <w:r w:rsidR="009C2576">
        <w:rPr>
          <w:rFonts w:ascii="Times New Roman" w:eastAsia="Times New Roman" w:hAnsi="Times New Roman" w:cs="Times New Roman"/>
          <w:sz w:val="28"/>
          <w:szCs w:val="24"/>
          <w:lang w:eastAsia="ru-RU"/>
        </w:rPr>
        <w:t xml:space="preserve">. Также </w:t>
      </w:r>
      <w:r w:rsidR="00E71532">
        <w:rPr>
          <w:rFonts w:ascii="Times New Roman" w:eastAsia="Times New Roman" w:hAnsi="Times New Roman" w:cs="Times New Roman"/>
          <w:sz w:val="28"/>
          <w:szCs w:val="24"/>
          <w:lang w:eastAsia="ru-RU"/>
        </w:rPr>
        <w:t xml:space="preserve">по предложениям администрации Харовского муниципального района, представленных в письме от 28 июля 2023 года № 01-10/1452, </w:t>
      </w:r>
      <w:r w:rsidR="009C2576">
        <w:rPr>
          <w:rFonts w:ascii="Times New Roman" w:eastAsia="Times New Roman" w:hAnsi="Times New Roman" w:cs="Times New Roman"/>
          <w:sz w:val="28"/>
          <w:szCs w:val="24"/>
          <w:lang w:eastAsia="ru-RU"/>
        </w:rPr>
        <w:t xml:space="preserve">предусматривается </w:t>
      </w:r>
      <w:r w:rsidR="00E71532" w:rsidRPr="0039126E">
        <w:rPr>
          <w:rFonts w:ascii="Times New Roman" w:eastAsia="Times New Roman" w:hAnsi="Times New Roman" w:cs="Times New Roman"/>
          <w:sz w:val="28"/>
          <w:szCs w:val="24"/>
          <w:lang w:eastAsia="ru-RU"/>
        </w:rPr>
        <w:t>в качестве резервного варианта</w:t>
      </w:r>
      <w:r w:rsidR="00E71532">
        <w:rPr>
          <w:rFonts w:ascii="Times New Roman" w:eastAsia="Times New Roman" w:hAnsi="Times New Roman" w:cs="Times New Roman"/>
          <w:sz w:val="28"/>
          <w:szCs w:val="24"/>
          <w:lang w:eastAsia="ru-RU"/>
        </w:rPr>
        <w:t xml:space="preserve"> </w:t>
      </w:r>
      <w:r w:rsidR="009C2576">
        <w:rPr>
          <w:rFonts w:ascii="Times New Roman" w:eastAsia="Times New Roman" w:hAnsi="Times New Roman" w:cs="Times New Roman"/>
          <w:sz w:val="28"/>
          <w:szCs w:val="24"/>
          <w:lang w:eastAsia="ru-RU"/>
        </w:rPr>
        <w:t>расширение территории п</w:t>
      </w:r>
      <w:r w:rsidR="009C2576" w:rsidRPr="009C2576">
        <w:rPr>
          <w:rFonts w:ascii="Times New Roman" w:eastAsia="Times New Roman" w:hAnsi="Times New Roman" w:cs="Times New Roman"/>
          <w:sz w:val="28"/>
          <w:szCs w:val="24"/>
          <w:lang w:eastAsia="ru-RU"/>
        </w:rPr>
        <w:t>олигон</w:t>
      </w:r>
      <w:r w:rsidR="009C2576">
        <w:rPr>
          <w:rFonts w:ascii="Times New Roman" w:eastAsia="Times New Roman" w:hAnsi="Times New Roman" w:cs="Times New Roman"/>
          <w:sz w:val="28"/>
          <w:szCs w:val="24"/>
          <w:lang w:eastAsia="ru-RU"/>
        </w:rPr>
        <w:t>а</w:t>
      </w:r>
      <w:r w:rsidR="009C2576" w:rsidRPr="009C2576">
        <w:rPr>
          <w:rFonts w:ascii="Times New Roman" w:eastAsia="Times New Roman" w:hAnsi="Times New Roman" w:cs="Times New Roman"/>
          <w:sz w:val="28"/>
          <w:szCs w:val="24"/>
          <w:lang w:eastAsia="ru-RU"/>
        </w:rPr>
        <w:t xml:space="preserve"> ТБО г. Харовск</w:t>
      </w:r>
      <w:r w:rsidR="00E71532">
        <w:rPr>
          <w:rFonts w:ascii="Times New Roman" w:eastAsia="Times New Roman" w:hAnsi="Times New Roman" w:cs="Times New Roman"/>
          <w:sz w:val="28"/>
          <w:szCs w:val="24"/>
          <w:lang w:eastAsia="ru-RU"/>
        </w:rPr>
        <w:t xml:space="preserve"> на земельном участке с кадастровым номером 35:12:0303058:227</w:t>
      </w:r>
      <w:r w:rsidR="009C2576" w:rsidRPr="009C2576">
        <w:rPr>
          <w:rFonts w:ascii="Times New Roman" w:eastAsia="Times New Roman" w:hAnsi="Times New Roman" w:cs="Times New Roman"/>
          <w:sz w:val="28"/>
          <w:szCs w:val="24"/>
          <w:lang w:eastAsia="ru-RU"/>
        </w:rPr>
        <w:t xml:space="preserve"> </w:t>
      </w:r>
      <w:r w:rsidR="009C2576" w:rsidRPr="0039126E">
        <w:rPr>
          <w:rFonts w:ascii="Times New Roman" w:eastAsia="Times New Roman" w:hAnsi="Times New Roman" w:cs="Times New Roman"/>
          <w:sz w:val="28"/>
          <w:szCs w:val="24"/>
          <w:lang w:eastAsia="ru-RU"/>
        </w:rPr>
        <w:t xml:space="preserve">с ориентировочной санитарно-защитной зоной равной  </w:t>
      </w:r>
      <w:r w:rsidR="009C2576">
        <w:rPr>
          <w:rFonts w:ascii="Times New Roman" w:eastAsia="Times New Roman" w:hAnsi="Times New Roman" w:cs="Times New Roman"/>
          <w:sz w:val="28"/>
          <w:szCs w:val="24"/>
          <w:lang w:eastAsia="ru-RU"/>
        </w:rPr>
        <w:t>5</w:t>
      </w:r>
      <w:r w:rsidR="009C2576" w:rsidRPr="0039126E">
        <w:rPr>
          <w:rFonts w:ascii="Times New Roman" w:eastAsia="Times New Roman" w:hAnsi="Times New Roman" w:cs="Times New Roman"/>
          <w:sz w:val="28"/>
          <w:szCs w:val="24"/>
          <w:lang w:eastAsia="ru-RU"/>
        </w:rPr>
        <w:t>00 м</w:t>
      </w:r>
      <w:r w:rsidRPr="0039126E">
        <w:rPr>
          <w:rFonts w:ascii="Times New Roman" w:eastAsia="Times New Roman" w:hAnsi="Times New Roman" w:cs="Times New Roman"/>
          <w:sz w:val="28"/>
          <w:szCs w:val="24"/>
          <w:lang w:eastAsia="ru-RU"/>
        </w:rPr>
        <w:t>.</w:t>
      </w:r>
    </w:p>
    <w:p w14:paraId="07448B71" w14:textId="77777777" w:rsidR="00900435" w:rsidRPr="0039126E" w:rsidRDefault="00900435" w:rsidP="00900435">
      <w:pPr>
        <w:spacing w:after="0"/>
        <w:ind w:firstLine="708"/>
        <w:jc w:val="both"/>
        <w:rPr>
          <w:rFonts w:ascii="Times New Roman" w:eastAsia="Times New Roman" w:hAnsi="Times New Roman" w:cs="Times New Roman"/>
          <w:b/>
          <w:sz w:val="28"/>
          <w:szCs w:val="24"/>
          <w:lang w:eastAsia="ru-RU"/>
        </w:rPr>
      </w:pPr>
      <w:r w:rsidRPr="0039126E">
        <w:rPr>
          <w:rFonts w:ascii="Times New Roman" w:eastAsia="Times New Roman" w:hAnsi="Times New Roman" w:cs="Times New Roman"/>
          <w:b/>
          <w:sz w:val="28"/>
          <w:szCs w:val="24"/>
          <w:lang w:eastAsia="ru-RU"/>
        </w:rPr>
        <w:t>Кладбища</w:t>
      </w:r>
    </w:p>
    <w:p w14:paraId="6BA62F9C" w14:textId="7407AC44" w:rsidR="00900435" w:rsidRPr="0039126E" w:rsidRDefault="00900435" w:rsidP="00900435">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Генеральным планом предусматривается размещение расширение </w:t>
      </w:r>
      <w:r w:rsidR="00C96F3B" w:rsidRPr="0039126E">
        <w:rPr>
          <w:rFonts w:ascii="Times New Roman" w:eastAsia="Times New Roman" w:hAnsi="Times New Roman" w:cs="Times New Roman"/>
          <w:sz w:val="28"/>
          <w:szCs w:val="28"/>
          <w:lang w:eastAsia="ru-RU"/>
        </w:rPr>
        <w:t>тре</w:t>
      </w:r>
      <w:r w:rsidRPr="0039126E">
        <w:rPr>
          <w:rFonts w:ascii="Times New Roman" w:eastAsia="Times New Roman" w:hAnsi="Times New Roman" w:cs="Times New Roman"/>
          <w:sz w:val="28"/>
          <w:szCs w:val="28"/>
          <w:lang w:eastAsia="ru-RU"/>
        </w:rPr>
        <w:t>х кладбищ в 0,400 км севернее д. Ку</w:t>
      </w:r>
      <w:r w:rsidR="00C96F3B" w:rsidRPr="0039126E">
        <w:rPr>
          <w:rFonts w:ascii="Times New Roman" w:eastAsia="Times New Roman" w:hAnsi="Times New Roman" w:cs="Times New Roman"/>
          <w:sz w:val="28"/>
          <w:szCs w:val="28"/>
          <w:lang w:eastAsia="ru-RU"/>
        </w:rPr>
        <w:t>зовлево (на 1,2 га),</w:t>
      </w:r>
      <w:r w:rsidRPr="0039126E">
        <w:rPr>
          <w:rFonts w:ascii="Times New Roman" w:eastAsia="Times New Roman" w:hAnsi="Times New Roman" w:cs="Times New Roman"/>
          <w:sz w:val="28"/>
          <w:szCs w:val="28"/>
          <w:lang w:eastAsia="ru-RU"/>
        </w:rPr>
        <w:t xml:space="preserve"> 0,280 км северо-западнее д. Великий Двор (на 0,5 га)</w:t>
      </w:r>
      <w:r w:rsidR="00C96F3B" w:rsidRPr="0039126E">
        <w:rPr>
          <w:rFonts w:ascii="Times New Roman" w:eastAsia="Times New Roman" w:hAnsi="Times New Roman" w:cs="Times New Roman"/>
          <w:sz w:val="28"/>
          <w:szCs w:val="28"/>
          <w:lang w:eastAsia="ru-RU"/>
        </w:rPr>
        <w:t>, 0,370 км северо-западнее с. Лещево (0,4</w:t>
      </w:r>
      <w:r w:rsidR="005B3354">
        <w:rPr>
          <w:rFonts w:ascii="Times New Roman" w:eastAsia="Times New Roman" w:hAnsi="Times New Roman" w:cs="Times New Roman"/>
          <w:sz w:val="28"/>
          <w:szCs w:val="28"/>
          <w:lang w:eastAsia="ru-RU"/>
        </w:rPr>
        <w:t>2</w:t>
      </w:r>
      <w:r w:rsidR="00C96F3B" w:rsidRPr="0039126E">
        <w:rPr>
          <w:rFonts w:ascii="Times New Roman" w:eastAsia="Times New Roman" w:hAnsi="Times New Roman" w:cs="Times New Roman"/>
          <w:sz w:val="28"/>
          <w:szCs w:val="28"/>
          <w:lang w:eastAsia="ru-RU"/>
        </w:rPr>
        <w:t xml:space="preserve"> га)</w:t>
      </w:r>
      <w:r w:rsidRPr="0039126E">
        <w:rPr>
          <w:rFonts w:ascii="Times New Roman" w:eastAsia="Times New Roman" w:hAnsi="Times New Roman" w:cs="Times New Roman"/>
          <w:sz w:val="28"/>
          <w:szCs w:val="28"/>
          <w:lang w:eastAsia="ru-RU"/>
        </w:rPr>
        <w:t xml:space="preserve"> и строительство нового кладбища в 1,2 юго-восточнее д. Быково (2,7 га) с ориентировочными санитарн</w:t>
      </w:r>
      <w:r w:rsidR="00C616BB">
        <w:rPr>
          <w:rFonts w:ascii="Times New Roman" w:eastAsia="Times New Roman" w:hAnsi="Times New Roman" w:cs="Times New Roman"/>
          <w:sz w:val="28"/>
          <w:szCs w:val="28"/>
          <w:lang w:eastAsia="ru-RU"/>
        </w:rPr>
        <w:t>о-защитными зонами равными 100 метров и з</w:t>
      </w:r>
      <w:r w:rsidR="00C616BB" w:rsidRPr="00C616BB">
        <w:rPr>
          <w:rFonts w:ascii="Times New Roman" w:eastAsia="Times New Roman" w:hAnsi="Times New Roman" w:cs="Times New Roman"/>
          <w:sz w:val="28"/>
          <w:szCs w:val="28"/>
          <w:lang w:eastAsia="ru-RU"/>
        </w:rPr>
        <w:t>акрытие части кладби</w:t>
      </w:r>
      <w:r w:rsidR="00C616BB">
        <w:rPr>
          <w:rFonts w:ascii="Times New Roman" w:eastAsia="Times New Roman" w:hAnsi="Times New Roman" w:cs="Times New Roman"/>
          <w:sz w:val="28"/>
          <w:szCs w:val="28"/>
          <w:lang w:eastAsia="ru-RU"/>
        </w:rPr>
        <w:t>ща</w:t>
      </w:r>
      <w:r w:rsidR="00226F52">
        <w:rPr>
          <w:rFonts w:ascii="Times New Roman" w:eastAsia="Times New Roman" w:hAnsi="Times New Roman" w:cs="Times New Roman"/>
          <w:sz w:val="28"/>
          <w:szCs w:val="28"/>
          <w:lang w:eastAsia="ru-RU"/>
        </w:rPr>
        <w:t xml:space="preserve"> от захоронения</w:t>
      </w:r>
      <w:r w:rsidR="00C616BB">
        <w:rPr>
          <w:rFonts w:ascii="Times New Roman" w:eastAsia="Times New Roman" w:hAnsi="Times New Roman" w:cs="Times New Roman"/>
          <w:sz w:val="28"/>
          <w:szCs w:val="28"/>
          <w:lang w:eastAsia="ru-RU"/>
        </w:rPr>
        <w:t xml:space="preserve"> вблизи д. Кузовлево,</w:t>
      </w:r>
      <w:r w:rsidR="00C616BB" w:rsidRPr="00C616BB">
        <w:rPr>
          <w:rFonts w:ascii="Times New Roman" w:eastAsia="Times New Roman" w:hAnsi="Times New Roman" w:cs="Times New Roman"/>
          <w:sz w:val="28"/>
          <w:szCs w:val="28"/>
          <w:lang w:eastAsia="ru-RU"/>
        </w:rPr>
        <w:t xml:space="preserve"> расположенного в водоохранной зоне водного объекта </w:t>
      </w:r>
      <w:r w:rsidR="00C616BB" w:rsidRPr="0039126E">
        <w:rPr>
          <w:rFonts w:ascii="Times New Roman" w:eastAsia="Times New Roman" w:hAnsi="Times New Roman" w:cs="Times New Roman"/>
          <w:sz w:val="28"/>
          <w:szCs w:val="28"/>
          <w:lang w:eastAsia="ru-RU"/>
        </w:rPr>
        <w:t>с ориентировочн</w:t>
      </w:r>
      <w:r w:rsidR="00C616BB">
        <w:rPr>
          <w:rFonts w:ascii="Times New Roman" w:eastAsia="Times New Roman" w:hAnsi="Times New Roman" w:cs="Times New Roman"/>
          <w:sz w:val="28"/>
          <w:szCs w:val="28"/>
          <w:lang w:eastAsia="ru-RU"/>
        </w:rPr>
        <w:t>ой</w:t>
      </w:r>
      <w:r w:rsidR="00C616BB" w:rsidRPr="0039126E">
        <w:rPr>
          <w:rFonts w:ascii="Times New Roman" w:eastAsia="Times New Roman" w:hAnsi="Times New Roman" w:cs="Times New Roman"/>
          <w:sz w:val="28"/>
          <w:szCs w:val="28"/>
          <w:lang w:eastAsia="ru-RU"/>
        </w:rPr>
        <w:t xml:space="preserve"> санитарн</w:t>
      </w:r>
      <w:r w:rsidR="00C616BB">
        <w:rPr>
          <w:rFonts w:ascii="Times New Roman" w:eastAsia="Times New Roman" w:hAnsi="Times New Roman" w:cs="Times New Roman"/>
          <w:sz w:val="28"/>
          <w:szCs w:val="28"/>
          <w:lang w:eastAsia="ru-RU"/>
        </w:rPr>
        <w:t>о-защитной зоной равной 50 метров.</w:t>
      </w:r>
    </w:p>
    <w:p w14:paraId="617D7166" w14:textId="77777777" w:rsidR="00900435" w:rsidRPr="0039126E" w:rsidRDefault="00900435" w:rsidP="00900435">
      <w:pPr>
        <w:spacing w:after="0"/>
        <w:ind w:firstLine="708"/>
        <w:jc w:val="both"/>
        <w:rPr>
          <w:rFonts w:ascii="Times New Roman" w:eastAsia="Times New Roman" w:hAnsi="Times New Roman" w:cs="Times New Roman"/>
          <w:b/>
          <w:sz w:val="28"/>
          <w:szCs w:val="28"/>
          <w:lang w:eastAsia="ru-RU"/>
        </w:rPr>
      </w:pPr>
      <w:r w:rsidRPr="0039126E">
        <w:rPr>
          <w:rFonts w:ascii="Times New Roman" w:eastAsia="Times New Roman" w:hAnsi="Times New Roman" w:cs="Times New Roman"/>
          <w:b/>
          <w:sz w:val="28"/>
          <w:szCs w:val="28"/>
          <w:lang w:eastAsia="ru-RU"/>
        </w:rPr>
        <w:t>Очистные сооружения канализации</w:t>
      </w:r>
    </w:p>
    <w:p w14:paraId="24744E77" w14:textId="77777777" w:rsidR="00900435" w:rsidRPr="0039126E" w:rsidRDefault="00900435" w:rsidP="00900435">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lastRenderedPageBreak/>
        <w:t>Генеральным планом предусматриваем строительство локальных очистных сооружений канализации полной биологической очистки (ЛОСК) в д. Бараниха мощностью 120,0 куб. м/сут, д. Конанцево мощностью 30,0 куб. м/сут, с. Погост Ник</w:t>
      </w:r>
      <w:r w:rsidR="0078346E">
        <w:rPr>
          <w:rFonts w:ascii="Times New Roman" w:eastAsia="Times New Roman" w:hAnsi="Times New Roman" w:cs="Times New Roman"/>
          <w:sz w:val="28"/>
          <w:szCs w:val="28"/>
          <w:lang w:eastAsia="ru-RU"/>
        </w:rPr>
        <w:t>ольский мощностью 70 куб. м/сут</w:t>
      </w:r>
      <w:r w:rsidRPr="0039126E">
        <w:rPr>
          <w:rFonts w:ascii="Times New Roman" w:eastAsia="Times New Roman" w:hAnsi="Times New Roman" w:cs="Times New Roman"/>
          <w:sz w:val="28"/>
          <w:szCs w:val="28"/>
          <w:lang w:eastAsia="ru-RU"/>
        </w:rPr>
        <w:t>, с. Михай</w:t>
      </w:r>
      <w:r w:rsidR="0078346E">
        <w:rPr>
          <w:rFonts w:ascii="Times New Roman" w:eastAsia="Times New Roman" w:hAnsi="Times New Roman" w:cs="Times New Roman"/>
          <w:sz w:val="28"/>
          <w:szCs w:val="28"/>
          <w:lang w:eastAsia="ru-RU"/>
        </w:rPr>
        <w:t>ловское мощностью 80 куб. м/сут</w:t>
      </w:r>
      <w:r w:rsidRPr="0039126E">
        <w:rPr>
          <w:rFonts w:ascii="Times New Roman" w:eastAsia="Times New Roman" w:hAnsi="Times New Roman" w:cs="Times New Roman"/>
          <w:sz w:val="28"/>
          <w:szCs w:val="28"/>
          <w:lang w:eastAsia="ru-RU"/>
        </w:rPr>
        <w:t xml:space="preserve"> и п. Сит</w:t>
      </w:r>
      <w:r w:rsidR="0078346E">
        <w:rPr>
          <w:rFonts w:ascii="Times New Roman" w:eastAsia="Times New Roman" w:hAnsi="Times New Roman" w:cs="Times New Roman"/>
          <w:sz w:val="28"/>
          <w:szCs w:val="28"/>
          <w:lang w:eastAsia="ru-RU"/>
        </w:rPr>
        <w:t>инский мощностью 70 куб. м/сут</w:t>
      </w:r>
      <w:r w:rsidRPr="0039126E">
        <w:rPr>
          <w:rFonts w:ascii="Times New Roman" w:eastAsia="Times New Roman" w:hAnsi="Times New Roman" w:cs="Times New Roman"/>
          <w:sz w:val="28"/>
          <w:szCs w:val="28"/>
          <w:lang w:eastAsia="ru-RU"/>
        </w:rPr>
        <w:t>. Ориентировочные размеры санитарно-защитных зон для локальных очистных сооружений (ЛОСК) мощностью до 0,20 тыс. куб. м/сут равен 15 метров</w:t>
      </w:r>
      <w:r w:rsidRPr="0039126E">
        <w:rPr>
          <w:rFonts w:eastAsiaTheme="minorEastAsia"/>
          <w:lang w:eastAsia="ru-RU"/>
        </w:rPr>
        <w:t xml:space="preserve">  </w:t>
      </w:r>
      <w:r w:rsidRPr="0039126E">
        <w:rPr>
          <w:rFonts w:ascii="Times New Roman" w:eastAsia="Times New Roman" w:hAnsi="Times New Roman" w:cs="Times New Roman"/>
          <w:sz w:val="28"/>
          <w:szCs w:val="28"/>
          <w:lang w:eastAsia="ru-RU"/>
        </w:rPr>
        <w:t>в  соответствии с требованиями с п.13.5.1 таблицы 7.1 СанПиН 2.2.1./2.1.1.1200-03.</w:t>
      </w:r>
    </w:p>
    <w:p w14:paraId="1CF3011A" w14:textId="77777777" w:rsidR="00900435" w:rsidRPr="0039126E" w:rsidRDefault="00900435" w:rsidP="00900435">
      <w:pPr>
        <w:spacing w:after="0"/>
        <w:ind w:firstLine="709"/>
        <w:contextualSpacing/>
        <w:jc w:val="both"/>
        <w:rPr>
          <w:rFonts w:ascii="Times New Roman" w:eastAsia="Times New Roman" w:hAnsi="Times New Roman" w:cs="Times New Roman"/>
          <w:b/>
          <w:sz w:val="28"/>
          <w:szCs w:val="24"/>
          <w:lang w:eastAsia="ru-RU"/>
        </w:rPr>
      </w:pPr>
      <w:r w:rsidRPr="0039126E">
        <w:rPr>
          <w:rFonts w:ascii="Times New Roman" w:eastAsia="Times New Roman" w:hAnsi="Times New Roman" w:cs="Times New Roman"/>
          <w:b/>
          <w:sz w:val="28"/>
          <w:szCs w:val="24"/>
          <w:lang w:eastAsia="ru-RU"/>
        </w:rPr>
        <w:t xml:space="preserve">Котельные и ГРС </w:t>
      </w:r>
    </w:p>
    <w:p w14:paraId="405EC432" w14:textId="5C88B36D" w:rsidR="00ED2C97" w:rsidRPr="0039126E" w:rsidRDefault="00900435" w:rsidP="00900435">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8"/>
          <w:lang w:eastAsia="ru-RU"/>
        </w:rPr>
        <w:t xml:space="preserve">Генеральным планом </w:t>
      </w:r>
      <w:r w:rsidRPr="0039126E">
        <w:rPr>
          <w:rFonts w:ascii="Times New Roman" w:eastAsia="Times New Roman" w:hAnsi="Times New Roman" w:cs="Times New Roman"/>
          <w:sz w:val="28"/>
          <w:szCs w:val="24"/>
          <w:lang w:eastAsia="ru-RU"/>
        </w:rPr>
        <w:t xml:space="preserve">предусматривается строительство ГРС </w:t>
      </w:r>
      <w:r w:rsidR="00417566">
        <w:rPr>
          <w:rFonts w:ascii="Times New Roman" w:eastAsia="Times New Roman" w:hAnsi="Times New Roman" w:cs="Times New Roman"/>
          <w:sz w:val="28"/>
          <w:szCs w:val="24"/>
          <w:lang w:eastAsia="ru-RU"/>
        </w:rPr>
        <w:t>«</w:t>
      </w:r>
      <w:r w:rsidRPr="0039126E">
        <w:rPr>
          <w:rFonts w:ascii="Times New Roman" w:eastAsia="Times New Roman" w:hAnsi="Times New Roman" w:cs="Times New Roman"/>
          <w:sz w:val="28"/>
          <w:szCs w:val="24"/>
          <w:lang w:eastAsia="ru-RU"/>
        </w:rPr>
        <w:t>Харовск</w:t>
      </w:r>
      <w:r w:rsidR="00417566">
        <w:rPr>
          <w:rFonts w:ascii="Times New Roman" w:eastAsia="Times New Roman" w:hAnsi="Times New Roman" w:cs="Times New Roman"/>
          <w:sz w:val="28"/>
          <w:szCs w:val="24"/>
          <w:lang w:eastAsia="ru-RU"/>
        </w:rPr>
        <w:t>»</w:t>
      </w:r>
      <w:r w:rsidR="00BA4FAA">
        <w:rPr>
          <w:rFonts w:ascii="Times New Roman" w:eastAsia="Times New Roman" w:hAnsi="Times New Roman" w:cs="Times New Roman"/>
          <w:sz w:val="28"/>
          <w:szCs w:val="24"/>
          <w:lang w:eastAsia="ru-RU"/>
        </w:rPr>
        <w:t xml:space="preserve"> в 0,3 км южнее д. Спичиха</w:t>
      </w:r>
      <w:r w:rsidRPr="0039126E">
        <w:rPr>
          <w:rFonts w:ascii="Times New Roman" w:eastAsia="Times New Roman" w:hAnsi="Times New Roman" w:cs="Times New Roman"/>
          <w:sz w:val="28"/>
          <w:szCs w:val="24"/>
          <w:lang w:eastAsia="ru-RU"/>
        </w:rPr>
        <w:t>. Ориентировочный размер санитарно-защитной зоны от газораспределительной станции составляет 300 м в соответствии с п.1.3.28 таблицы 7.1 СанПиН 2.2.1/2.1.1.1200-03.</w:t>
      </w:r>
      <w:r w:rsidR="00ED2C97">
        <w:rPr>
          <w:rFonts w:ascii="Times New Roman" w:eastAsia="Times New Roman" w:hAnsi="Times New Roman" w:cs="Times New Roman"/>
          <w:sz w:val="28"/>
          <w:szCs w:val="24"/>
          <w:lang w:eastAsia="ru-RU"/>
        </w:rPr>
        <w:t xml:space="preserve"> В соответствии с письмом </w:t>
      </w:r>
      <w:r w:rsidR="0032280E">
        <w:rPr>
          <w:rFonts w:ascii="Times New Roman" w:eastAsia="Times New Roman" w:hAnsi="Times New Roman" w:cs="Times New Roman"/>
          <w:sz w:val="28"/>
          <w:szCs w:val="24"/>
          <w:lang w:eastAsia="ru-RU"/>
        </w:rPr>
        <w:t xml:space="preserve">Уфимского филиала </w:t>
      </w:r>
      <w:r w:rsidR="00ED2C97">
        <w:rPr>
          <w:rFonts w:ascii="Times New Roman" w:eastAsia="Times New Roman" w:hAnsi="Times New Roman" w:cs="Times New Roman"/>
          <w:sz w:val="28"/>
          <w:szCs w:val="24"/>
          <w:lang w:eastAsia="ru-RU"/>
        </w:rPr>
        <w:t xml:space="preserve">ООО «Газпром проектирование» от 11 декабря 2024 года №02/02-11939 «О проекте ГРС </w:t>
      </w:r>
      <w:r w:rsidR="00C92C33">
        <w:rPr>
          <w:rFonts w:ascii="Times New Roman" w:eastAsia="Times New Roman" w:hAnsi="Times New Roman" w:cs="Times New Roman"/>
          <w:sz w:val="28"/>
          <w:szCs w:val="24"/>
          <w:lang w:eastAsia="ru-RU"/>
        </w:rPr>
        <w:t>«</w:t>
      </w:r>
      <w:r w:rsidR="00ED2C97">
        <w:rPr>
          <w:rFonts w:ascii="Times New Roman" w:eastAsia="Times New Roman" w:hAnsi="Times New Roman" w:cs="Times New Roman"/>
          <w:sz w:val="28"/>
          <w:szCs w:val="24"/>
          <w:lang w:eastAsia="ru-RU"/>
        </w:rPr>
        <w:t>Харовск</w:t>
      </w:r>
      <w:r w:rsidR="00C92C33">
        <w:rPr>
          <w:rFonts w:ascii="Times New Roman" w:eastAsia="Times New Roman" w:hAnsi="Times New Roman" w:cs="Times New Roman"/>
          <w:sz w:val="28"/>
          <w:szCs w:val="24"/>
          <w:lang w:eastAsia="ru-RU"/>
        </w:rPr>
        <w:t>»</w:t>
      </w:r>
      <w:r w:rsidR="00ED2C97">
        <w:rPr>
          <w:rFonts w:ascii="Times New Roman" w:eastAsia="Times New Roman" w:hAnsi="Times New Roman" w:cs="Times New Roman"/>
          <w:sz w:val="28"/>
          <w:szCs w:val="24"/>
          <w:lang w:eastAsia="ru-RU"/>
        </w:rPr>
        <w:t xml:space="preserve">» </w:t>
      </w:r>
      <w:r w:rsidR="00055D33">
        <w:rPr>
          <w:rFonts w:ascii="Times New Roman" w:eastAsia="Times New Roman" w:hAnsi="Times New Roman" w:cs="Times New Roman"/>
          <w:sz w:val="28"/>
          <w:szCs w:val="24"/>
          <w:lang w:eastAsia="ru-RU"/>
        </w:rPr>
        <w:t>и представленн</w:t>
      </w:r>
      <w:r w:rsidR="009277B8">
        <w:rPr>
          <w:rFonts w:ascii="Times New Roman" w:eastAsia="Times New Roman" w:hAnsi="Times New Roman" w:cs="Times New Roman"/>
          <w:sz w:val="28"/>
          <w:szCs w:val="24"/>
          <w:lang w:eastAsia="ru-RU"/>
        </w:rPr>
        <w:t>ым</w:t>
      </w:r>
      <w:r w:rsidR="009277B8" w:rsidRPr="009277B8">
        <w:t xml:space="preserve"> </w:t>
      </w:r>
      <w:r w:rsidR="009277B8" w:rsidRPr="009277B8">
        <w:rPr>
          <w:rFonts w:ascii="Times New Roman" w:eastAsia="Times New Roman" w:hAnsi="Times New Roman" w:cs="Times New Roman"/>
          <w:sz w:val="28"/>
          <w:szCs w:val="24"/>
          <w:lang w:eastAsia="ru-RU"/>
        </w:rPr>
        <w:t>раздел</w:t>
      </w:r>
      <w:r w:rsidR="009277B8">
        <w:rPr>
          <w:rFonts w:ascii="Times New Roman" w:eastAsia="Times New Roman" w:hAnsi="Times New Roman" w:cs="Times New Roman"/>
          <w:sz w:val="28"/>
          <w:szCs w:val="24"/>
          <w:lang w:eastAsia="ru-RU"/>
        </w:rPr>
        <w:t>ом</w:t>
      </w:r>
      <w:r w:rsidR="009277B8" w:rsidRPr="009277B8">
        <w:rPr>
          <w:rFonts w:ascii="Times New Roman" w:eastAsia="Times New Roman" w:hAnsi="Times New Roman" w:cs="Times New Roman"/>
          <w:sz w:val="28"/>
          <w:szCs w:val="24"/>
          <w:lang w:eastAsia="ru-RU"/>
        </w:rPr>
        <w:t xml:space="preserve"> 10 части 7 «Проект</w:t>
      </w:r>
      <w:r w:rsidR="009277B8">
        <w:rPr>
          <w:rFonts w:ascii="Times New Roman" w:eastAsia="Times New Roman" w:hAnsi="Times New Roman" w:cs="Times New Roman"/>
          <w:sz w:val="28"/>
          <w:szCs w:val="24"/>
          <w:lang w:eastAsia="ru-RU"/>
        </w:rPr>
        <w:t>а</w:t>
      </w:r>
      <w:r w:rsidR="009277B8" w:rsidRPr="009277B8">
        <w:rPr>
          <w:rFonts w:ascii="Times New Roman" w:eastAsia="Times New Roman" w:hAnsi="Times New Roman" w:cs="Times New Roman"/>
          <w:sz w:val="28"/>
          <w:szCs w:val="24"/>
          <w:lang w:eastAsia="ru-RU"/>
        </w:rPr>
        <w:t xml:space="preserve"> расчетной санитарно-защитной зоны»  </w:t>
      </w:r>
      <w:r w:rsidR="009277B8">
        <w:rPr>
          <w:rFonts w:ascii="Times New Roman" w:eastAsia="Times New Roman" w:hAnsi="Times New Roman" w:cs="Times New Roman"/>
          <w:sz w:val="28"/>
          <w:szCs w:val="24"/>
          <w:lang w:eastAsia="ru-RU"/>
        </w:rPr>
        <w:t>в</w:t>
      </w:r>
      <w:r w:rsidR="00055D33">
        <w:rPr>
          <w:rFonts w:ascii="Times New Roman" w:eastAsia="Times New Roman" w:hAnsi="Times New Roman" w:cs="Times New Roman"/>
          <w:sz w:val="28"/>
          <w:szCs w:val="24"/>
          <w:lang w:eastAsia="ru-RU"/>
        </w:rPr>
        <w:t xml:space="preserve"> проектной документаци</w:t>
      </w:r>
      <w:r w:rsidR="009277B8">
        <w:rPr>
          <w:rFonts w:ascii="Times New Roman" w:eastAsia="Times New Roman" w:hAnsi="Times New Roman" w:cs="Times New Roman"/>
          <w:sz w:val="28"/>
          <w:szCs w:val="24"/>
          <w:lang w:eastAsia="ru-RU"/>
        </w:rPr>
        <w:t>и</w:t>
      </w:r>
      <w:r w:rsidR="00055D33">
        <w:rPr>
          <w:rFonts w:ascii="Times New Roman" w:eastAsia="Times New Roman" w:hAnsi="Times New Roman" w:cs="Times New Roman"/>
          <w:sz w:val="28"/>
          <w:szCs w:val="24"/>
          <w:lang w:eastAsia="ru-RU"/>
        </w:rPr>
        <w:t xml:space="preserve"> на «Газопровод–отвод в г. Харовск Харовского района Вологодской области» </w:t>
      </w:r>
      <w:r w:rsidR="00ED2C97">
        <w:rPr>
          <w:rFonts w:ascii="Times New Roman" w:eastAsia="Times New Roman" w:hAnsi="Times New Roman" w:cs="Times New Roman"/>
          <w:sz w:val="28"/>
          <w:szCs w:val="24"/>
          <w:lang w:eastAsia="ru-RU"/>
        </w:rPr>
        <w:t xml:space="preserve">определено, что установление </w:t>
      </w:r>
      <w:r w:rsidR="00C92C33">
        <w:rPr>
          <w:rFonts w:ascii="Times New Roman" w:eastAsia="Times New Roman" w:hAnsi="Times New Roman" w:cs="Times New Roman"/>
          <w:sz w:val="28"/>
          <w:szCs w:val="24"/>
          <w:lang w:eastAsia="ru-RU"/>
        </w:rPr>
        <w:t xml:space="preserve">расчетной </w:t>
      </w:r>
      <w:r w:rsidR="00ED2C97">
        <w:rPr>
          <w:rFonts w:ascii="Times New Roman" w:eastAsia="Times New Roman" w:hAnsi="Times New Roman" w:cs="Times New Roman"/>
          <w:sz w:val="28"/>
          <w:szCs w:val="24"/>
          <w:lang w:eastAsia="ru-RU"/>
        </w:rPr>
        <w:t>санитарно-защитной зоны для площадк</w:t>
      </w:r>
      <w:r w:rsidR="008D2B7F">
        <w:rPr>
          <w:rFonts w:ascii="Times New Roman" w:eastAsia="Times New Roman" w:hAnsi="Times New Roman" w:cs="Times New Roman"/>
          <w:sz w:val="28"/>
          <w:szCs w:val="24"/>
          <w:lang w:eastAsia="ru-RU"/>
        </w:rPr>
        <w:t>и ГРС «Харовск» нецелесообразно и о</w:t>
      </w:r>
      <w:r w:rsidR="00ED2C97">
        <w:rPr>
          <w:rFonts w:ascii="Times New Roman" w:eastAsia="Times New Roman" w:hAnsi="Times New Roman" w:cs="Times New Roman"/>
          <w:sz w:val="28"/>
          <w:szCs w:val="24"/>
          <w:lang w:eastAsia="ru-RU"/>
        </w:rPr>
        <w:t>кончательное решение об установлении санитарно-защитной зоны будет принято после ввода объекта в эксплуатацию и проведения системных натуральных измерений.</w:t>
      </w:r>
    </w:p>
    <w:p w14:paraId="493BE5CD" w14:textId="77777777" w:rsidR="00900435" w:rsidRPr="0039126E" w:rsidRDefault="00900435" w:rsidP="00900435">
      <w:pPr>
        <w:spacing w:after="0"/>
        <w:ind w:firstLine="709"/>
        <w:contextualSpacing/>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Генеральным планом </w:t>
      </w:r>
      <w:r w:rsidRPr="0039126E">
        <w:rPr>
          <w:rFonts w:ascii="Times New Roman" w:eastAsia="Times New Roman" w:hAnsi="Times New Roman" w:cs="Times New Roman"/>
          <w:sz w:val="28"/>
          <w:szCs w:val="24"/>
          <w:lang w:eastAsia="ru-RU"/>
        </w:rPr>
        <w:t xml:space="preserve">предусматривается реконструкция существующих котельных в д. Бараниха, с. Михайловское и п. Ситинский с целью перевода на газовый вид топлива. </w:t>
      </w:r>
      <w:r w:rsidRPr="0039126E">
        <w:rPr>
          <w:rFonts w:ascii="Times New Roman" w:eastAsia="Times New Roman" w:hAnsi="Times New Roman" w:cs="Times New Roman"/>
          <w:sz w:val="28"/>
          <w:szCs w:val="28"/>
          <w:lang w:eastAsia="ru-RU"/>
        </w:rPr>
        <w:t>Для промышленных объектов и производств,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в соответствии с п. 4.8 СанПиН 2.2.1/2.1.1.1200-03. Основными загрязняющими веществами, попадающими в атмосферный воздух от котельной, являются оксид и диоксид азота, диоксид серы и бенз/а/пирен.</w:t>
      </w:r>
    </w:p>
    <w:p w14:paraId="19EBCA35" w14:textId="77777777" w:rsidR="00900435" w:rsidRPr="0039126E" w:rsidRDefault="00900435" w:rsidP="00900435">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Для установления санитарно-защитных зон для проектируемых предприятий необходимо разработать проекты санитарно-защитных зон, организации, озеленения и благоустройства санитарно-защитной зоны.</w:t>
      </w:r>
    </w:p>
    <w:p w14:paraId="05B919D7" w14:textId="1887B6C2" w:rsidR="00900435" w:rsidRPr="0039126E" w:rsidRDefault="00900435" w:rsidP="00900435">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lastRenderedPageBreak/>
        <w:t xml:space="preserve">Санитарно-защитные зоны устанавливаются в соответствии с СанПиН 2.2.1/2.1.1.1200-03 и постановлением Правительства </w:t>
      </w:r>
      <w:r w:rsidR="00E66735" w:rsidRPr="00E66735">
        <w:rPr>
          <w:rFonts w:ascii="Times New Roman" w:eastAsia="Times New Roman" w:hAnsi="Times New Roman" w:cs="Times New Roman"/>
          <w:sz w:val="28"/>
          <w:szCs w:val="28"/>
          <w:lang w:eastAsia="ru-RU"/>
        </w:rPr>
        <w:t>Российской Федерации</w:t>
      </w:r>
      <w:r w:rsidRPr="0039126E">
        <w:rPr>
          <w:rFonts w:ascii="Times New Roman" w:eastAsia="Times New Roman" w:hAnsi="Times New Roman" w:cs="Times New Roman"/>
          <w:sz w:val="28"/>
          <w:szCs w:val="28"/>
          <w:lang w:eastAsia="ru-RU"/>
        </w:rPr>
        <w:t xml:space="preserve"> от 3 марта 2018 года №222 </w:t>
      </w:r>
      <w:r w:rsidRPr="0039126E">
        <w:rPr>
          <w:rFonts w:ascii="Times New Roman" w:eastAsia="Times New Roman" w:hAnsi="Times New Roman" w:cs="Times New Roman"/>
          <w:sz w:val="28"/>
          <w:szCs w:val="28"/>
          <w:vertAlign w:val="superscript"/>
          <w:lang w:eastAsia="ru-RU"/>
        </w:rPr>
        <w:footnoteReference w:id="134"/>
      </w:r>
      <w:r w:rsidRPr="0039126E">
        <w:rPr>
          <w:rFonts w:ascii="Times New Roman" w:eastAsia="Times New Roman" w:hAnsi="Times New Roman" w:cs="Times New Roman"/>
          <w:sz w:val="28"/>
          <w:szCs w:val="28"/>
          <w:lang w:eastAsia="ru-RU"/>
        </w:rPr>
        <w:t>.</w:t>
      </w:r>
    </w:p>
    <w:p w14:paraId="292104A1" w14:textId="77777777" w:rsidR="00900435" w:rsidRPr="0039126E" w:rsidRDefault="00900435" w:rsidP="00900435">
      <w:pPr>
        <w:spacing w:after="0"/>
        <w:ind w:firstLine="708"/>
        <w:jc w:val="both"/>
        <w:rPr>
          <w:rFonts w:ascii="Times New Roman" w:eastAsia="Times New Roman" w:hAnsi="Times New Roman" w:cs="Times New Roman"/>
          <w:b/>
          <w:sz w:val="28"/>
          <w:szCs w:val="28"/>
          <w:lang w:eastAsia="ru-RU"/>
        </w:rPr>
      </w:pPr>
      <w:r w:rsidRPr="0039126E">
        <w:rPr>
          <w:rFonts w:ascii="Times New Roman" w:eastAsia="Times New Roman" w:hAnsi="Times New Roman" w:cs="Times New Roman"/>
          <w:b/>
          <w:sz w:val="28"/>
          <w:szCs w:val="28"/>
          <w:lang w:eastAsia="ru-RU"/>
        </w:rPr>
        <w:t>Планировочные мероприятия</w:t>
      </w:r>
    </w:p>
    <w:p w14:paraId="72BB5ED0" w14:textId="7798B8A3" w:rsidR="00900435" w:rsidRPr="0039126E" w:rsidRDefault="00900435" w:rsidP="00900435">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1. Если у предприятия не получено решение об установлении санитарно-защитной зоны, но определены ориентировочные, расчетные (предварительные) санитарно-защитные зоны, то в соответствии с пунктом 2.2 СанПиН 2.2.1/2.1.1.1200-03 ориентировочный размер санитарно-защитной зоны промышленных производств и объектов должен определяться последовательно: сначала расчетная (предварительная) санитарно-защитная зона на основании проекта с расчетами рассеивания загрязнения атмосферного воздуха и физического воздействия на атмосферный воздух (шум, вибрация, электромагнитные поля (ЭМП) и т.д.); затем установленная (окончательная) санитарно-защитная зона на основании результатов натурных наблюдений и измерений для подтверждения расчетных параметров. В соответствии со статьей 26 федерального закона Российской Федерации от 3 августа 2018 года № 342-</w:t>
      </w:r>
      <w:r w:rsidRPr="00315622">
        <w:rPr>
          <w:rFonts w:ascii="Times New Roman" w:eastAsia="Times New Roman" w:hAnsi="Times New Roman" w:cs="Times New Roman"/>
          <w:sz w:val="28"/>
          <w:szCs w:val="28"/>
          <w:lang w:eastAsia="ru-RU"/>
        </w:rPr>
        <w:t>ФЗ</w:t>
      </w:r>
      <w:r w:rsidRPr="00315622">
        <w:rPr>
          <w:rFonts w:ascii="Times New Roman" w:eastAsia="Times New Roman" w:hAnsi="Times New Roman" w:cs="Times New Roman"/>
          <w:sz w:val="28"/>
          <w:szCs w:val="28"/>
          <w:vertAlign w:val="superscript"/>
          <w:lang w:eastAsia="ru-RU"/>
        </w:rPr>
        <w:footnoteReference w:id="135"/>
      </w:r>
      <w:r w:rsidRPr="00315622">
        <w:rPr>
          <w:rFonts w:ascii="Times New Roman" w:eastAsia="Times New Roman" w:hAnsi="Times New Roman" w:cs="Times New Roman"/>
          <w:sz w:val="28"/>
          <w:szCs w:val="28"/>
          <w:lang w:eastAsia="ru-RU"/>
        </w:rPr>
        <w:t xml:space="preserve"> </w:t>
      </w:r>
      <w:r w:rsidR="00315622" w:rsidRPr="00315622">
        <w:rPr>
          <w:rFonts w:ascii="Times New Roman" w:eastAsia="Times New Roman" w:hAnsi="Times New Roman" w:cs="Times New Roman"/>
          <w:sz w:val="28"/>
          <w:szCs w:val="28"/>
          <w:lang w:eastAsia="ru-RU"/>
        </w:rPr>
        <w:t xml:space="preserve">с 1 января 2026 года </w:t>
      </w:r>
      <w:r w:rsidRPr="00315622">
        <w:rPr>
          <w:rFonts w:ascii="Times New Roman" w:eastAsia="Times New Roman" w:hAnsi="Times New Roman" w:cs="Times New Roman"/>
          <w:sz w:val="28"/>
          <w:szCs w:val="28"/>
          <w:lang w:eastAsia="ru-RU"/>
        </w:rPr>
        <w:t>ориентировочные</w:t>
      </w:r>
      <w:r w:rsidRPr="0039126E">
        <w:rPr>
          <w:rFonts w:ascii="Times New Roman" w:eastAsia="Times New Roman" w:hAnsi="Times New Roman" w:cs="Times New Roman"/>
          <w:sz w:val="28"/>
          <w:szCs w:val="28"/>
          <w:lang w:eastAsia="ru-RU"/>
        </w:rPr>
        <w:t xml:space="preserve">, расчетные (предварительные) СЗЗ прекращают существование; ограничения использования земельных участков в них не действует. </w:t>
      </w:r>
    </w:p>
    <w:p w14:paraId="193158F6" w14:textId="1C2BC610" w:rsidR="00092FA2" w:rsidRPr="00092FA2" w:rsidRDefault="00900435" w:rsidP="00092FA2">
      <w:pPr>
        <w:spacing w:after="0"/>
        <w:ind w:firstLine="708"/>
        <w:jc w:val="both"/>
        <w:rPr>
          <w:rFonts w:ascii="Times New Roman" w:eastAsia="Times New Roman" w:hAnsi="Times New Roman" w:cs="Times New Roman"/>
          <w:sz w:val="28"/>
          <w:szCs w:val="28"/>
          <w:lang w:eastAsia="ru-RU"/>
        </w:rPr>
      </w:pPr>
      <w:r w:rsidRPr="00092FA2">
        <w:rPr>
          <w:rFonts w:ascii="Times New Roman" w:eastAsia="Times New Roman" w:hAnsi="Times New Roman" w:cs="Times New Roman"/>
          <w:sz w:val="28"/>
          <w:szCs w:val="28"/>
          <w:lang w:eastAsia="ru-RU"/>
        </w:rPr>
        <w:t xml:space="preserve">2. </w:t>
      </w:r>
      <w:r w:rsidR="00092FA2" w:rsidRPr="00092FA2">
        <w:rPr>
          <w:rFonts w:ascii="Times New Roman" w:eastAsia="Times New Roman" w:hAnsi="Times New Roman" w:cs="Times New Roman"/>
          <w:sz w:val="28"/>
          <w:szCs w:val="28"/>
          <w:lang w:eastAsia="ru-RU"/>
        </w:rPr>
        <w:t xml:space="preserve">Использование земельных участков в целях размещения жилой застройки и других объектов, указанных в п. 5 постановлением Правительства </w:t>
      </w:r>
      <w:r w:rsidR="00E66735" w:rsidRPr="00E66735">
        <w:rPr>
          <w:rFonts w:ascii="Times New Roman" w:eastAsia="Times New Roman" w:hAnsi="Times New Roman" w:cs="Times New Roman"/>
          <w:sz w:val="28"/>
          <w:szCs w:val="28"/>
          <w:lang w:eastAsia="ru-RU"/>
        </w:rPr>
        <w:t>Российской Федерации</w:t>
      </w:r>
      <w:r w:rsidR="00092FA2" w:rsidRPr="00092FA2">
        <w:rPr>
          <w:rFonts w:ascii="Times New Roman" w:eastAsia="Times New Roman" w:hAnsi="Times New Roman" w:cs="Times New Roman"/>
          <w:sz w:val="28"/>
          <w:szCs w:val="28"/>
          <w:lang w:eastAsia="ru-RU"/>
        </w:rPr>
        <w:t xml:space="preserve"> от 3 марта 2018 года №222, находящихся на территории, где накладываются ориентировочные санитарно-защитные зоны, возможно только после уменьшения размера санитарно-защитной зоны предприятия в соответствии с требованиями действующих законодательств.</w:t>
      </w:r>
    </w:p>
    <w:p w14:paraId="152E918A" w14:textId="77777777" w:rsidR="00900435" w:rsidRPr="0039126E" w:rsidRDefault="00092FA2" w:rsidP="0090043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900435" w:rsidRPr="0039126E">
        <w:rPr>
          <w:rFonts w:ascii="Times New Roman" w:eastAsia="Times New Roman" w:hAnsi="Times New Roman" w:cs="Times New Roman"/>
          <w:sz w:val="28"/>
          <w:szCs w:val="28"/>
          <w:lang w:eastAsia="ru-RU"/>
        </w:rPr>
        <w:t xml:space="preserve">Соблюдение режима установленных санитарно-защитных зон для производственных объектов, включая озеленение и недопустимость размещения в этих зонах жилой застройки.   </w:t>
      </w:r>
    </w:p>
    <w:p w14:paraId="36920924" w14:textId="77777777" w:rsidR="00900435" w:rsidRPr="0039126E" w:rsidRDefault="00092FA2" w:rsidP="0090043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00435" w:rsidRPr="0039126E">
        <w:rPr>
          <w:rFonts w:ascii="Times New Roman" w:eastAsia="Times New Roman" w:hAnsi="Times New Roman" w:cs="Times New Roman"/>
          <w:sz w:val="28"/>
          <w:szCs w:val="28"/>
          <w:lang w:eastAsia="ru-RU"/>
        </w:rPr>
        <w:t>. Улучшение качества дорожного покрытия, что уменьшает запыленность воздуха.</w:t>
      </w:r>
    </w:p>
    <w:p w14:paraId="1B7571C9" w14:textId="77777777" w:rsidR="00900435" w:rsidRPr="0039126E" w:rsidRDefault="00092FA2" w:rsidP="0090043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00435" w:rsidRPr="0039126E">
        <w:rPr>
          <w:rFonts w:ascii="Times New Roman" w:eastAsia="Times New Roman" w:hAnsi="Times New Roman" w:cs="Times New Roman"/>
          <w:sz w:val="28"/>
          <w:szCs w:val="28"/>
          <w:lang w:eastAsia="ru-RU"/>
        </w:rPr>
        <w:t>. Создание условий для хранения индивидуального автотранспорта в специализированных гаражных зонах с организацией проезда автотранспорта вне жилых территорий.</w:t>
      </w:r>
    </w:p>
    <w:p w14:paraId="039AFF58" w14:textId="77777777" w:rsidR="00900435" w:rsidRPr="0039126E" w:rsidRDefault="00092FA2" w:rsidP="0090043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00900435" w:rsidRPr="0039126E">
        <w:rPr>
          <w:rFonts w:ascii="Times New Roman" w:eastAsia="Times New Roman" w:hAnsi="Times New Roman" w:cs="Times New Roman"/>
          <w:sz w:val="28"/>
          <w:szCs w:val="28"/>
          <w:lang w:eastAsia="ru-RU"/>
        </w:rPr>
        <w:t xml:space="preserve">. Озеленение примагистральных территорий, участков защитного коридора вдоль автомагистралей и дорог шумо- и газопоглощающими породами деревьев и кустарника. </w:t>
      </w:r>
    </w:p>
    <w:p w14:paraId="6C4285D8" w14:textId="77777777" w:rsidR="00900435" w:rsidRPr="0039126E" w:rsidRDefault="00092FA2" w:rsidP="0090043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900435" w:rsidRPr="0039126E">
        <w:rPr>
          <w:rFonts w:ascii="Times New Roman" w:eastAsia="Times New Roman" w:hAnsi="Times New Roman" w:cs="Times New Roman"/>
          <w:sz w:val="28"/>
          <w:szCs w:val="28"/>
          <w:lang w:eastAsia="ru-RU"/>
        </w:rPr>
        <w:t xml:space="preserve">.  Предусмотреть озеленение территории С33 существующих объектов. </w:t>
      </w:r>
    </w:p>
    <w:p w14:paraId="4F15961F" w14:textId="77777777" w:rsidR="00900435" w:rsidRPr="0039126E" w:rsidRDefault="00092FA2" w:rsidP="00900435">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900435" w:rsidRPr="0039126E">
        <w:rPr>
          <w:rFonts w:ascii="Times New Roman" w:eastAsia="Times New Roman" w:hAnsi="Times New Roman" w:cs="Times New Roman"/>
          <w:sz w:val="28"/>
          <w:szCs w:val="28"/>
          <w:lang w:eastAsia="ru-RU"/>
        </w:rPr>
        <w:t>. Реконструкция существующих котельных в д. Бараниха, с. Михайловское и п. Ситинский с целью перевода на газовый вид топлива.</w:t>
      </w:r>
    </w:p>
    <w:p w14:paraId="0A2CF769" w14:textId="77777777" w:rsidR="00264457" w:rsidRPr="0039126E" w:rsidRDefault="00264457" w:rsidP="00264457">
      <w:pPr>
        <w:spacing w:after="0"/>
        <w:ind w:firstLine="708"/>
        <w:jc w:val="both"/>
        <w:rPr>
          <w:rFonts w:ascii="Times New Roman" w:eastAsia="Times New Roman" w:hAnsi="Times New Roman" w:cs="Times New Roman"/>
          <w:sz w:val="28"/>
          <w:szCs w:val="28"/>
          <w:lang w:eastAsia="ru-RU"/>
        </w:rPr>
      </w:pPr>
    </w:p>
    <w:p w14:paraId="7A1C29F1" w14:textId="77777777" w:rsidR="00DB514D" w:rsidRPr="0039126E" w:rsidRDefault="00646ACE" w:rsidP="00112D72">
      <w:pPr>
        <w:pStyle w:val="aa"/>
        <w:keepNext/>
        <w:widowControl w:val="0"/>
        <w:numPr>
          <w:ilvl w:val="1"/>
          <w:numId w:val="14"/>
        </w:numPr>
        <w:tabs>
          <w:tab w:val="left" w:pos="0"/>
        </w:tabs>
        <w:ind w:left="0" w:firstLine="0"/>
        <w:jc w:val="center"/>
        <w:outlineLvl w:val="1"/>
        <w:rPr>
          <w:rFonts w:ascii="Times New Roman" w:eastAsia="Times New Roman" w:hAnsi="Times New Roman" w:cs="Times New Roman"/>
          <w:b/>
          <w:bCs/>
          <w:sz w:val="28"/>
          <w:szCs w:val="24"/>
          <w:lang w:eastAsia="ru-RU"/>
        </w:rPr>
      </w:pPr>
      <w:bookmarkStart w:id="316" w:name="_Toc15983920"/>
      <w:bookmarkStart w:id="317" w:name="_Toc64441302"/>
      <w:bookmarkStart w:id="318" w:name="_Toc72837788"/>
      <w:r w:rsidRPr="0039126E">
        <w:rPr>
          <w:rFonts w:ascii="Times New Roman" w:eastAsia="Times New Roman" w:hAnsi="Times New Roman" w:cs="Times New Roman"/>
          <w:b/>
          <w:bCs/>
          <w:sz w:val="28"/>
          <w:szCs w:val="24"/>
          <w:lang w:eastAsia="ru-RU"/>
        </w:rPr>
        <w:t xml:space="preserve"> </w:t>
      </w:r>
      <w:bookmarkStart w:id="319" w:name="_Toc192693422"/>
      <w:r w:rsidR="00DB514D" w:rsidRPr="0039126E">
        <w:rPr>
          <w:rFonts w:ascii="Times New Roman" w:eastAsia="Times New Roman" w:hAnsi="Times New Roman" w:cs="Times New Roman"/>
          <w:b/>
          <w:bCs/>
          <w:sz w:val="28"/>
          <w:szCs w:val="24"/>
          <w:lang w:eastAsia="ru-RU"/>
        </w:rPr>
        <w:t>Поверхностные и подземные воды</w:t>
      </w:r>
      <w:bookmarkEnd w:id="316"/>
      <w:bookmarkEnd w:id="317"/>
      <w:bookmarkEnd w:id="318"/>
      <w:bookmarkEnd w:id="319"/>
    </w:p>
    <w:p w14:paraId="25820899" w14:textId="77777777" w:rsidR="00DB514D" w:rsidRPr="0039126E" w:rsidRDefault="004659C7" w:rsidP="00112D72">
      <w:pPr>
        <w:pStyle w:val="aa"/>
        <w:keepNext/>
        <w:widowControl w:val="0"/>
        <w:numPr>
          <w:ilvl w:val="2"/>
          <w:numId w:val="14"/>
        </w:numPr>
        <w:spacing w:before="240" w:after="0"/>
        <w:ind w:left="0" w:firstLine="0"/>
        <w:jc w:val="center"/>
        <w:outlineLvl w:val="2"/>
        <w:rPr>
          <w:rFonts w:ascii="Times New Roman" w:eastAsia="Times New Roman" w:hAnsi="Times New Roman" w:cs="Times New Roman"/>
          <w:b/>
          <w:bCs/>
          <w:sz w:val="28"/>
          <w:szCs w:val="24"/>
          <w:lang w:eastAsia="ru-RU"/>
        </w:rPr>
      </w:pPr>
      <w:bookmarkStart w:id="320" w:name="_Toc15983921"/>
      <w:bookmarkStart w:id="321" w:name="_Toc64441303"/>
      <w:bookmarkStart w:id="322" w:name="_Toc72837789"/>
      <w:r w:rsidRPr="0039126E">
        <w:rPr>
          <w:rFonts w:ascii="Times New Roman" w:eastAsia="Times New Roman" w:hAnsi="Times New Roman" w:cs="Times New Roman"/>
          <w:b/>
          <w:bCs/>
          <w:sz w:val="28"/>
          <w:szCs w:val="24"/>
          <w:lang w:eastAsia="ru-RU"/>
        </w:rPr>
        <w:t xml:space="preserve"> </w:t>
      </w:r>
      <w:bookmarkStart w:id="323" w:name="_Toc192693423"/>
      <w:r w:rsidR="00DB514D" w:rsidRPr="0039126E">
        <w:rPr>
          <w:rFonts w:ascii="Times New Roman" w:eastAsia="Times New Roman" w:hAnsi="Times New Roman" w:cs="Times New Roman"/>
          <w:b/>
          <w:bCs/>
          <w:sz w:val="28"/>
          <w:szCs w:val="24"/>
          <w:lang w:eastAsia="ru-RU"/>
        </w:rPr>
        <w:t>Существующее положение</w:t>
      </w:r>
      <w:bookmarkEnd w:id="320"/>
      <w:bookmarkEnd w:id="321"/>
      <w:bookmarkEnd w:id="322"/>
      <w:bookmarkEnd w:id="323"/>
    </w:p>
    <w:p w14:paraId="0890ADC7" w14:textId="77777777" w:rsidR="00900435" w:rsidRPr="0039126E" w:rsidRDefault="00900435" w:rsidP="00900435">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Основными источниками загрязнения поверхностных и подземных вод являются недостаточно очищенные и неочищенные сточные воды промышленных и коммунальных предприятий, неочищенные стоки ливневой канализации, стоки сельскохозяйственных предприятий. Интенсивными источниками загрязнения являются свалки промышленных и бытовых отходов, с территорий которых происходит смыв и фильтрация загрязняющих веществ.</w:t>
      </w:r>
    </w:p>
    <w:p w14:paraId="316756C1" w14:textId="77777777" w:rsidR="00900435" w:rsidRPr="0039126E" w:rsidRDefault="00900435" w:rsidP="00900435">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В соответствии с Водным кодексом Российской Федерации,  в целях защиты рек: Кубена, Двиница, Молюк, Пухманга, Сима, Сить и др., ручьев, озер, проектом учитываются водоохранные зоны (шириной от 50 до 200 метров) и прибрежные защитные полосы (шириной от 30 до 50 метров), в которых допускается режим водопользования, исключающий загрязнение водных объектов.</w:t>
      </w:r>
    </w:p>
    <w:p w14:paraId="6477EB13" w14:textId="77777777" w:rsidR="00900435" w:rsidRPr="0039126E" w:rsidRDefault="00900435" w:rsidP="00D85F8B">
      <w:pPr>
        <w:spacing w:after="0"/>
        <w:ind w:firstLine="708"/>
        <w:jc w:val="both"/>
        <w:rPr>
          <w:rFonts w:ascii="Times New Roman" w:eastAsia="Times New Roman" w:hAnsi="Times New Roman" w:cs="Times New Roman"/>
          <w:sz w:val="28"/>
          <w:lang w:eastAsia="ru-RU"/>
        </w:rPr>
      </w:pPr>
      <w:r w:rsidRPr="0039126E">
        <w:rPr>
          <w:rFonts w:ascii="Times New Roman" w:eastAsia="Times New Roman" w:hAnsi="Times New Roman" w:cs="Times New Roman"/>
          <w:sz w:val="28"/>
          <w:szCs w:val="28"/>
          <w:lang w:eastAsia="ru-RU"/>
        </w:rPr>
        <w:t>В таблице 1</w:t>
      </w:r>
      <w:r w:rsidR="0026778A" w:rsidRPr="0039126E">
        <w:rPr>
          <w:rFonts w:ascii="Times New Roman" w:eastAsia="Times New Roman" w:hAnsi="Times New Roman" w:cs="Times New Roman"/>
          <w:sz w:val="28"/>
          <w:szCs w:val="28"/>
          <w:lang w:eastAsia="ru-RU"/>
        </w:rPr>
        <w:t>4</w:t>
      </w:r>
      <w:r w:rsidRPr="0039126E">
        <w:rPr>
          <w:rFonts w:ascii="Times New Roman" w:eastAsia="Times New Roman" w:hAnsi="Times New Roman" w:cs="Times New Roman"/>
          <w:sz w:val="28"/>
          <w:szCs w:val="28"/>
          <w:lang w:eastAsia="ru-RU"/>
        </w:rPr>
        <w:t>.2.1.</w:t>
      </w:r>
      <w:r w:rsidR="00154DCF" w:rsidRPr="0039126E">
        <w:rPr>
          <w:rFonts w:ascii="Times New Roman" w:eastAsia="Times New Roman" w:hAnsi="Times New Roman" w:cs="Times New Roman"/>
          <w:sz w:val="28"/>
          <w:szCs w:val="28"/>
          <w:lang w:eastAsia="ru-RU"/>
        </w:rPr>
        <w:t>1</w:t>
      </w:r>
      <w:r w:rsidRPr="0039126E">
        <w:rPr>
          <w:rFonts w:ascii="Times New Roman" w:eastAsia="Times New Roman" w:hAnsi="Times New Roman" w:cs="Times New Roman"/>
          <w:sz w:val="28"/>
          <w:szCs w:val="28"/>
          <w:lang w:eastAsia="ru-RU"/>
        </w:rPr>
        <w:t xml:space="preserve"> представлены размеры зон водных объектов на </w:t>
      </w:r>
      <w:r w:rsidR="00154DCF" w:rsidRPr="0039126E">
        <w:rPr>
          <w:rFonts w:ascii="Times New Roman" w:eastAsia="Times New Roman" w:hAnsi="Times New Roman" w:cs="Times New Roman"/>
          <w:sz w:val="28"/>
          <w:szCs w:val="28"/>
          <w:lang w:eastAsia="ru-RU"/>
        </w:rPr>
        <w:t xml:space="preserve">рассматриваемой </w:t>
      </w:r>
      <w:r w:rsidRPr="0039126E">
        <w:rPr>
          <w:rFonts w:ascii="Times New Roman" w:eastAsia="Times New Roman" w:hAnsi="Times New Roman" w:cs="Times New Roman"/>
          <w:sz w:val="28"/>
          <w:szCs w:val="28"/>
          <w:lang w:eastAsia="ru-RU"/>
        </w:rPr>
        <w:t>территории.</w:t>
      </w:r>
    </w:p>
    <w:p w14:paraId="6782243F" w14:textId="77777777" w:rsidR="00900435" w:rsidRPr="0039126E" w:rsidRDefault="00900435" w:rsidP="00900435">
      <w:pPr>
        <w:spacing w:after="0"/>
        <w:ind w:firstLine="708"/>
        <w:jc w:val="right"/>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lang w:eastAsia="ru-RU"/>
        </w:rPr>
        <w:t xml:space="preserve">  Таблица </w:t>
      </w:r>
      <w:r w:rsidRPr="0039126E">
        <w:rPr>
          <w:rFonts w:ascii="Times New Roman" w:eastAsia="Times New Roman" w:hAnsi="Times New Roman" w:cs="Times New Roman"/>
          <w:sz w:val="28"/>
          <w:szCs w:val="28"/>
          <w:lang w:eastAsia="ru-RU"/>
        </w:rPr>
        <w:t>1</w:t>
      </w:r>
      <w:r w:rsidR="0026778A" w:rsidRPr="0039126E">
        <w:rPr>
          <w:rFonts w:ascii="Times New Roman" w:eastAsia="Times New Roman" w:hAnsi="Times New Roman" w:cs="Times New Roman"/>
          <w:sz w:val="28"/>
          <w:szCs w:val="28"/>
          <w:lang w:eastAsia="ru-RU"/>
        </w:rPr>
        <w:t>4</w:t>
      </w:r>
      <w:r w:rsidRPr="0039126E">
        <w:rPr>
          <w:rFonts w:ascii="Times New Roman" w:eastAsia="Times New Roman" w:hAnsi="Times New Roman" w:cs="Times New Roman"/>
          <w:sz w:val="28"/>
          <w:szCs w:val="28"/>
          <w:lang w:eastAsia="ru-RU"/>
        </w:rPr>
        <w:t>.</w:t>
      </w:r>
      <w:r w:rsidRPr="0039126E">
        <w:rPr>
          <w:rFonts w:ascii="Times New Roman" w:eastAsia="Times New Roman" w:hAnsi="Times New Roman" w:cs="Times New Roman"/>
          <w:sz w:val="28"/>
          <w:lang w:eastAsia="ru-RU"/>
        </w:rPr>
        <w:t>2.1.</w:t>
      </w:r>
      <w:r w:rsidR="00154DCF" w:rsidRPr="0039126E">
        <w:rPr>
          <w:rFonts w:ascii="Times New Roman" w:eastAsia="Times New Roman" w:hAnsi="Times New Roman" w:cs="Times New Roman"/>
          <w:sz w:val="28"/>
          <w:lang w:eastAsia="ru-RU"/>
        </w:rPr>
        <w:t>1</w:t>
      </w:r>
    </w:p>
    <w:p w14:paraId="06B577C1" w14:textId="77777777" w:rsidR="00900435" w:rsidRPr="0039126E" w:rsidRDefault="00900435" w:rsidP="00900435">
      <w:pPr>
        <w:spacing w:after="0"/>
        <w:jc w:val="center"/>
        <w:rPr>
          <w:rFonts w:ascii="Times New Roman" w:eastAsia="Times New Roman" w:hAnsi="Times New Roman" w:cs="Times New Roman"/>
          <w:sz w:val="28"/>
          <w:lang w:eastAsia="ru-RU"/>
        </w:rPr>
      </w:pPr>
      <w:r w:rsidRPr="0039126E">
        <w:rPr>
          <w:rFonts w:ascii="Times New Roman" w:eastAsia="Times New Roman" w:hAnsi="Times New Roman" w:cs="Times New Roman"/>
          <w:sz w:val="28"/>
          <w:lang w:eastAsia="ru-RU"/>
        </w:rPr>
        <w:t xml:space="preserve">Размеры зон водных объектов                                                                                         </w:t>
      </w:r>
    </w:p>
    <w:tbl>
      <w:tblPr>
        <w:tblW w:w="5000" w:type="pct"/>
        <w:tblCellMar>
          <w:left w:w="40" w:type="dxa"/>
          <w:right w:w="40" w:type="dxa"/>
        </w:tblCellMar>
        <w:tblLook w:val="04A0" w:firstRow="1" w:lastRow="0" w:firstColumn="1" w:lastColumn="0" w:noHBand="0" w:noVBand="1"/>
      </w:tblPr>
      <w:tblGrid>
        <w:gridCol w:w="726"/>
        <w:gridCol w:w="1920"/>
        <w:gridCol w:w="1949"/>
        <w:gridCol w:w="1234"/>
        <w:gridCol w:w="1458"/>
        <w:gridCol w:w="1271"/>
        <w:gridCol w:w="1160"/>
      </w:tblGrid>
      <w:tr w:rsidR="009C01F1" w:rsidRPr="0039126E" w14:paraId="3746B655" w14:textId="77777777" w:rsidTr="00900435">
        <w:trPr>
          <w:trHeight w:val="1125"/>
          <w:tblHeader/>
        </w:trPr>
        <w:tc>
          <w:tcPr>
            <w:tcW w:w="373" w:type="pct"/>
            <w:tcBorders>
              <w:top w:val="single" w:sz="4" w:space="0" w:color="auto"/>
              <w:left w:val="single" w:sz="4" w:space="0" w:color="auto"/>
              <w:right w:val="single" w:sz="4" w:space="0" w:color="auto"/>
            </w:tcBorders>
            <w:shd w:val="clear" w:color="auto" w:fill="FFFFFF"/>
            <w:hideMark/>
          </w:tcPr>
          <w:p w14:paraId="7ABFEC0B"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p w14:paraId="2FCF6665"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пп</w:t>
            </w:r>
          </w:p>
        </w:tc>
        <w:tc>
          <w:tcPr>
            <w:tcW w:w="988" w:type="pct"/>
            <w:tcBorders>
              <w:top w:val="single" w:sz="4" w:space="0" w:color="auto"/>
              <w:left w:val="single" w:sz="4" w:space="0" w:color="auto"/>
              <w:right w:val="single" w:sz="4" w:space="0" w:color="auto"/>
            </w:tcBorders>
            <w:shd w:val="clear" w:color="auto" w:fill="FFFFFF"/>
            <w:hideMark/>
          </w:tcPr>
          <w:p w14:paraId="42980908"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Название реки</w:t>
            </w:r>
          </w:p>
          <w:p w14:paraId="5D9F57AA"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p>
        </w:tc>
        <w:tc>
          <w:tcPr>
            <w:tcW w:w="1003" w:type="pct"/>
            <w:tcBorders>
              <w:top w:val="single" w:sz="4" w:space="0" w:color="auto"/>
              <w:left w:val="single" w:sz="4" w:space="0" w:color="auto"/>
              <w:right w:val="single" w:sz="4" w:space="0" w:color="auto"/>
            </w:tcBorders>
            <w:shd w:val="clear" w:color="auto" w:fill="FFFFFF"/>
            <w:hideMark/>
          </w:tcPr>
          <w:p w14:paraId="44F2F3D8"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Куда впадает</w:t>
            </w:r>
          </w:p>
        </w:tc>
        <w:tc>
          <w:tcPr>
            <w:tcW w:w="635" w:type="pct"/>
            <w:tcBorders>
              <w:top w:val="single" w:sz="4" w:space="0" w:color="auto"/>
              <w:left w:val="single" w:sz="4" w:space="0" w:color="auto"/>
              <w:right w:val="single" w:sz="4" w:space="0" w:color="auto"/>
            </w:tcBorders>
            <w:shd w:val="clear" w:color="auto" w:fill="FFFFFF"/>
            <w:hideMark/>
          </w:tcPr>
          <w:p w14:paraId="37816C34"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Длина реки, </w:t>
            </w:r>
          </w:p>
          <w:p w14:paraId="7B20CC59"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км,</w:t>
            </w:r>
          </w:p>
          <w:p w14:paraId="344C5AC8"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p>
        </w:tc>
        <w:tc>
          <w:tcPr>
            <w:tcW w:w="750" w:type="pct"/>
            <w:tcBorders>
              <w:top w:val="single" w:sz="4" w:space="0" w:color="auto"/>
              <w:left w:val="single" w:sz="4" w:space="0" w:color="auto"/>
              <w:right w:val="single" w:sz="4" w:space="0" w:color="auto"/>
            </w:tcBorders>
            <w:shd w:val="clear" w:color="auto" w:fill="FFFFFF"/>
          </w:tcPr>
          <w:p w14:paraId="70438C96"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Ширина </w:t>
            </w:r>
          </w:p>
          <w:p w14:paraId="6A753FD7"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водоохраной </w:t>
            </w:r>
          </w:p>
          <w:p w14:paraId="2F1F03EE"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зоны, м</w:t>
            </w:r>
          </w:p>
          <w:p w14:paraId="53E69FB8"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p>
        </w:tc>
        <w:tc>
          <w:tcPr>
            <w:tcW w:w="654" w:type="pct"/>
            <w:tcBorders>
              <w:top w:val="single" w:sz="4" w:space="0" w:color="auto"/>
              <w:left w:val="single" w:sz="4" w:space="0" w:color="auto"/>
              <w:right w:val="single" w:sz="4" w:space="0" w:color="auto"/>
            </w:tcBorders>
            <w:shd w:val="clear" w:color="auto" w:fill="FFFFFF"/>
            <w:hideMark/>
          </w:tcPr>
          <w:p w14:paraId="518A4303"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Ширина прибрежно защитной полосы, м</w:t>
            </w:r>
          </w:p>
        </w:tc>
        <w:tc>
          <w:tcPr>
            <w:tcW w:w="598" w:type="pct"/>
            <w:tcBorders>
              <w:top w:val="single" w:sz="4" w:space="0" w:color="auto"/>
              <w:left w:val="single" w:sz="4" w:space="0" w:color="auto"/>
              <w:right w:val="single" w:sz="4" w:space="0" w:color="auto"/>
            </w:tcBorders>
            <w:shd w:val="clear" w:color="auto" w:fill="FFFFFF"/>
            <w:hideMark/>
          </w:tcPr>
          <w:p w14:paraId="4039BCE1"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val="en-US" w:eastAsia="ru-RU"/>
              </w:rPr>
            </w:pPr>
            <w:r w:rsidRPr="0039126E">
              <w:rPr>
                <w:rFonts w:ascii="Times New Roman" w:eastAsia="Times New Roman" w:hAnsi="Times New Roman" w:cs="Times New Roman"/>
                <w:sz w:val="20"/>
                <w:szCs w:val="20"/>
                <w:lang w:val="en-US" w:eastAsia="ru-RU"/>
              </w:rPr>
              <w:t>Ширина береговой полосы,</w:t>
            </w:r>
          </w:p>
          <w:p w14:paraId="020FE812" w14:textId="77777777" w:rsidR="00900435" w:rsidRPr="0039126E" w:rsidRDefault="00900435" w:rsidP="00900435">
            <w:pPr>
              <w:spacing w:after="0" w:line="240" w:lineRule="auto"/>
              <w:jc w:val="center"/>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w:t>
            </w:r>
          </w:p>
        </w:tc>
      </w:tr>
    </w:tbl>
    <w:p w14:paraId="2ECDB2C6" w14:textId="77777777" w:rsidR="00900435" w:rsidRPr="0039126E" w:rsidRDefault="00900435" w:rsidP="00900435">
      <w:pPr>
        <w:spacing w:after="0" w:line="360" w:lineRule="auto"/>
        <w:ind w:firstLine="708"/>
        <w:jc w:val="right"/>
        <w:rPr>
          <w:rFonts w:ascii="Times New Roman" w:eastAsia="Times New Roman" w:hAnsi="Times New Roman" w:cs="Times New Roman"/>
          <w:sz w:val="2"/>
          <w:szCs w:val="2"/>
          <w:lang w:eastAsia="ru-RU"/>
        </w:rPr>
      </w:pPr>
    </w:p>
    <w:tbl>
      <w:tblPr>
        <w:tblW w:w="5003" w:type="pct"/>
        <w:tblLayout w:type="fixed"/>
        <w:tblCellMar>
          <w:left w:w="40" w:type="dxa"/>
          <w:right w:w="40" w:type="dxa"/>
        </w:tblCellMar>
        <w:tblLook w:val="04A0" w:firstRow="1" w:lastRow="0" w:firstColumn="1" w:lastColumn="0" w:noHBand="0" w:noVBand="1"/>
      </w:tblPr>
      <w:tblGrid>
        <w:gridCol w:w="695"/>
        <w:gridCol w:w="1982"/>
        <w:gridCol w:w="1886"/>
        <w:gridCol w:w="1180"/>
        <w:gridCol w:w="1622"/>
        <w:gridCol w:w="1180"/>
        <w:gridCol w:w="1179"/>
      </w:tblGrid>
      <w:tr w:rsidR="009C01F1" w:rsidRPr="0039126E" w14:paraId="1439B4CC" w14:textId="77777777" w:rsidTr="00900435">
        <w:trPr>
          <w:trHeight w:val="133"/>
          <w:tblHeader/>
        </w:trPr>
        <w:tc>
          <w:tcPr>
            <w:tcW w:w="357" w:type="pct"/>
            <w:tcBorders>
              <w:top w:val="single" w:sz="4" w:space="0" w:color="auto"/>
              <w:left w:val="single" w:sz="4" w:space="0" w:color="auto"/>
              <w:bottom w:val="single" w:sz="4" w:space="0" w:color="auto"/>
              <w:right w:val="single" w:sz="4" w:space="0" w:color="auto"/>
            </w:tcBorders>
            <w:shd w:val="clear" w:color="auto" w:fill="FFFFFF"/>
          </w:tcPr>
          <w:p w14:paraId="245022E2" w14:textId="77777777" w:rsidR="00900435" w:rsidRPr="0039126E" w:rsidRDefault="00900435" w:rsidP="00900435">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1</w:t>
            </w: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3157007C" w14:textId="77777777" w:rsidR="00900435" w:rsidRPr="0039126E" w:rsidRDefault="00900435" w:rsidP="00900435">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2</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71BA5A5A" w14:textId="77777777" w:rsidR="00900435" w:rsidRPr="0039126E" w:rsidRDefault="00900435" w:rsidP="00900435">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3</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15292F93" w14:textId="77777777" w:rsidR="00900435" w:rsidRPr="0039126E" w:rsidRDefault="00900435" w:rsidP="00900435">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4</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6812DE0F" w14:textId="77777777" w:rsidR="00900435" w:rsidRPr="0039126E" w:rsidRDefault="00900435" w:rsidP="00900435">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5</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36DDE67A" w14:textId="77777777" w:rsidR="00900435" w:rsidRPr="0039126E" w:rsidRDefault="00900435" w:rsidP="00900435">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6</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79DFA7EA" w14:textId="77777777" w:rsidR="00900435" w:rsidRPr="0039126E" w:rsidRDefault="00900435" w:rsidP="00900435">
            <w:pPr>
              <w:spacing w:after="0" w:line="240" w:lineRule="auto"/>
              <w:jc w:val="center"/>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7</w:t>
            </w:r>
          </w:p>
        </w:tc>
      </w:tr>
      <w:tr w:rsidR="009C01F1" w:rsidRPr="0039126E" w14:paraId="58473E4A" w14:textId="77777777" w:rsidTr="00900435">
        <w:trPr>
          <w:trHeight w:val="336"/>
        </w:trPr>
        <w:tc>
          <w:tcPr>
            <w:tcW w:w="357" w:type="pct"/>
            <w:tcBorders>
              <w:top w:val="single" w:sz="4" w:space="0" w:color="auto"/>
              <w:left w:val="single" w:sz="4" w:space="0" w:color="auto"/>
              <w:bottom w:val="single" w:sz="6" w:space="0" w:color="auto"/>
              <w:right w:val="single" w:sz="4" w:space="0" w:color="auto"/>
            </w:tcBorders>
            <w:shd w:val="clear" w:color="auto" w:fill="FFFFFF"/>
            <w:hideMark/>
          </w:tcPr>
          <w:p w14:paraId="04D9A219"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2C2C3E19" w14:textId="77777777" w:rsidR="00900435" w:rsidRPr="00D85F8B" w:rsidRDefault="00900435" w:rsidP="00900435">
            <w:pPr>
              <w:spacing w:after="0" w:line="240" w:lineRule="auto"/>
              <w:ind w:left="105"/>
              <w:rPr>
                <w:rFonts w:ascii="Times New Roman" w:eastAsia="Times New Roman" w:hAnsi="Times New Roman" w:cs="Times New Roman"/>
                <w:sz w:val="20"/>
                <w:szCs w:val="20"/>
                <w:lang w:eastAsia="ru-RU"/>
              </w:rPr>
            </w:pPr>
            <w:r w:rsidRPr="00D85F8B">
              <w:rPr>
                <w:rFonts w:ascii="Times New Roman" w:eastAsia="Times New Roman" w:hAnsi="Times New Roman" w:cs="Times New Roman"/>
                <w:sz w:val="20"/>
                <w:szCs w:val="20"/>
                <w:lang w:eastAsia="ru-RU"/>
              </w:rPr>
              <w:t>р. Кубена*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38571495" w14:textId="77777777" w:rsidR="00900435" w:rsidRPr="00D85F8B" w:rsidRDefault="00900435" w:rsidP="00900435">
            <w:pPr>
              <w:spacing w:after="0" w:line="240" w:lineRule="auto"/>
              <w:ind w:left="105"/>
              <w:rPr>
                <w:rFonts w:ascii="Times New Roman" w:eastAsia="Times New Roman" w:hAnsi="Times New Roman" w:cs="Times New Roman"/>
                <w:sz w:val="20"/>
                <w:szCs w:val="20"/>
                <w:lang w:eastAsia="ru-RU"/>
              </w:rPr>
            </w:pPr>
            <w:r w:rsidRPr="00D85F8B">
              <w:rPr>
                <w:rFonts w:ascii="Times New Roman" w:eastAsia="Times New Roman" w:hAnsi="Times New Roman" w:cs="Times New Roman"/>
                <w:sz w:val="20"/>
                <w:szCs w:val="20"/>
                <w:lang w:eastAsia="ru-RU"/>
              </w:rPr>
              <w:t>Кубенское</w:t>
            </w:r>
            <w:r w:rsidR="00A36854" w:rsidRPr="00D85F8B">
              <w:rPr>
                <w:rFonts w:ascii="Times New Roman" w:eastAsia="Times New Roman" w:hAnsi="Times New Roman" w:cs="Times New Roman"/>
                <w:sz w:val="20"/>
                <w:szCs w:val="20"/>
                <w:lang w:eastAsia="ru-RU"/>
              </w:rPr>
              <w:t xml:space="preserve"> вдхр.</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7FBD6740" w14:textId="77777777" w:rsidR="00900435" w:rsidRPr="0039126E" w:rsidRDefault="00900435" w:rsidP="00900435">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  368 </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202EFB43"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4569FA4D"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0DB44853"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r>
      <w:tr w:rsidR="009C01F1" w:rsidRPr="0039126E" w14:paraId="741264A9"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14:paraId="402D882E"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2DCE2ABF"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р.Двиница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594AB9A7"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 Сухона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22C11476"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174</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643AAFB5"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3A739F7A"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00B9D44E"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r>
      <w:tr w:rsidR="009C01F1" w:rsidRPr="0039126E" w14:paraId="44850157"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14:paraId="00ACADAC"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7B8F4B50"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р.Сима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4349463B"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6D1828B6"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53</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52DEC1CE"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46BDE70F"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7E560183"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r>
      <w:tr w:rsidR="009C01F1" w:rsidRPr="0039126E" w14:paraId="743C1C8B"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14:paraId="3D913F19"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082E696B"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р.Сить</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778EDE59"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3EF4EA2D"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97</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54C8A546"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307961F8"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3BB04461"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r>
      <w:tr w:rsidR="009C01F1" w:rsidRPr="0039126E" w14:paraId="1E20BF9B" w14:textId="77777777" w:rsidTr="00900435">
        <w:trPr>
          <w:trHeight w:val="18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14:paraId="4120027F"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040CA1AD"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р.Молюк</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73A30DA9"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р.Сима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515005DA"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05FD66F9"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65640BB6"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4A223A3B"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r>
      <w:tr w:rsidR="009C01F1" w:rsidRPr="0039126E" w14:paraId="38F6A75B"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14:paraId="69634C70"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21784832"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р.Пухманга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1E766209"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3E9BABC4"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13</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75195664"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68143283"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69E2B2EA"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r>
      <w:tr w:rsidR="009C01F1" w:rsidRPr="0039126E" w14:paraId="56C830F6"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14:paraId="697F1A8F"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4C2ACB3F"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р.Сибская</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20C40DED"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1C56EF01"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12</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4E1BABCA"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169A4797"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37B93237"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r>
      <w:tr w:rsidR="009C01F1" w:rsidRPr="0039126E" w14:paraId="5FE160FB"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14:paraId="590B240F"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1B73335C"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р.Тоя</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2D861715"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0C303F1F"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22</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31F24E79"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37B93300"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56E665EF"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r>
      <w:tr w:rsidR="009C01F1" w:rsidRPr="0039126E" w14:paraId="15FA95FD"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6452713F"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49CF6596"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р.Чивица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34791451"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240D45B0"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25</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2C3737BF"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100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5D6266D0"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230F1DE5"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20</w:t>
            </w:r>
          </w:p>
        </w:tc>
      </w:tr>
      <w:tr w:rsidR="009C01F1" w:rsidRPr="0039126E" w14:paraId="34819FE5"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4958BC70"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6C41F0FF"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р.Осташка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38C75E73"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537F2656"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4FEE92CC"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0E8288FC"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40CDDC1A"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10BBE6F9"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6BDFF4D9"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09C10ED0"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р.Перечка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4E61FD48"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р.Захаровская</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203E8415"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195DD3B3"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3F8F4B1A"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7740EC73"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0E667CEB"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1398A737"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6253AAC4"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р.Погорельский Ергас</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3ECB0D7A"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р.Чивица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0ED0C6DB"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7A69889C"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3DAACCB2"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5C7BA49A"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404EA2FA"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0CD2F61A"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1437F5CD"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р.Поповка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41DD6F59"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р.Середыш</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670573CF"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5738BB2B"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36713AD6"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30EAF1E5"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7FA30443"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23CF20EC"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5C2EB7E1"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р.Середыш</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07510AC8"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4B175E8A"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5A92C3B3"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4B6A95A0"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52FAEEAB"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2D3991B5"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2BE77EFE"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6AFFAB77"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р.Токовица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6D61E239"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р.Токовица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5F30976C"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662DE7AB"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0A1D785F"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279F818C"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5E8A4253"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149788ED"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146C9A1B"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р.Хвостовская</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2560C584"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0C862C47"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125D52AC"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213950C6"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2EDC8FED"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3B12107D"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791F5213"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419CA0A2"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р.Чаща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30CB38E6"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7F52A56B"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20A10038"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5B92320B"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1296B7B3"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765B6652"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3F0F69AC"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4D55B24B"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р.Черная</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6BA5B3AC"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р.Захаровская</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4EEAB1D0"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1CB45ACC"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4E0BFC9B"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3CE69E80"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342724CC"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2B713F1E"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328F27F5"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р.Четвёртка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38FCB57A"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р.Жаровка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51CACA22"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6BB958C2"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408F0596"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49D60FC0" w14:textId="77777777" w:rsidR="00900435" w:rsidRPr="0039126E" w:rsidRDefault="00900435" w:rsidP="00900435">
            <w:pPr>
              <w:spacing w:after="0" w:line="240" w:lineRule="auto"/>
              <w:ind w:left="99"/>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00406828"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5CBB7D1A"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1FBB23DE"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руч.Грязнутка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695BB1D2"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7DC1ABA3"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09E29111"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53E3EE99"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6A4550FA"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4AD5F879"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41E87822"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0E5593A3"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руч.Ивашковка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040D8991"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р.Сима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16633FBE"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78911B1C"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71C9FF20"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6D4D5580"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280FEC3A"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0DAA263B"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53896AF7"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руч.Карбуй</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59D97526"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р.Чивица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06701078"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14348105"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3D4663D9"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50715D2A"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7D932933"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05E629FE"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69E59C3C"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руч.Карбуль</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28A79505"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р.Чивица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400CB7E2"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42F7357D"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20CBD4D4"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46B08961"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582E6067"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11A07700"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5401FD03"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руч.Касцовка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6B5436E7"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18CB1B74"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42E8FB65"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7F012BC0"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6AF871B0"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687D453F"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063525D0"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3FF86099"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руч.Крутой</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369EA4B9"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7F22308F"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5DADD89B"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715B997B"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621C0874"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637BBB84"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28D66C70"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450AC367"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руч.Речина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48F72188"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р.Кубена</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4BCE3373"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4098A2D6"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3AABC056"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69FE7FDA"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r w:rsidR="009C01F1" w:rsidRPr="0039126E" w14:paraId="15116D86" w14:textId="77777777" w:rsidTr="00900435">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14:paraId="1CD59152" w14:textId="77777777" w:rsidR="00900435" w:rsidRPr="0039126E" w:rsidRDefault="00900435" w:rsidP="00161A4C">
            <w:pPr>
              <w:numPr>
                <w:ilvl w:val="0"/>
                <w:numId w:val="20"/>
              </w:numPr>
              <w:spacing w:after="0" w:line="240" w:lineRule="auto"/>
              <w:contextualSpacing/>
              <w:jc w:val="center"/>
              <w:rPr>
                <w:rFonts w:ascii="Times New Roman" w:eastAsia="Times New Roman" w:hAnsi="Times New Roman" w:cs="Times New Roman"/>
                <w:sz w:val="20"/>
                <w:szCs w:val="20"/>
                <w:lang w:eastAsia="ru-RU"/>
              </w:rPr>
            </w:pPr>
          </w:p>
        </w:tc>
        <w:tc>
          <w:tcPr>
            <w:tcW w:w="1019" w:type="pct"/>
            <w:tcBorders>
              <w:top w:val="single" w:sz="4" w:space="0" w:color="auto"/>
              <w:left w:val="single" w:sz="4" w:space="0" w:color="auto"/>
              <w:bottom w:val="single" w:sz="4" w:space="0" w:color="auto"/>
              <w:right w:val="single" w:sz="4" w:space="0" w:color="auto"/>
            </w:tcBorders>
            <w:shd w:val="clear" w:color="auto" w:fill="FFFFFF"/>
          </w:tcPr>
          <w:p w14:paraId="4834AC83"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руч.Чернушка</w:t>
            </w:r>
          </w:p>
        </w:tc>
        <w:tc>
          <w:tcPr>
            <w:tcW w:w="970" w:type="pct"/>
            <w:tcBorders>
              <w:top w:val="single" w:sz="4" w:space="0" w:color="auto"/>
              <w:left w:val="single" w:sz="4" w:space="0" w:color="auto"/>
              <w:bottom w:val="single" w:sz="4" w:space="0" w:color="auto"/>
              <w:right w:val="single" w:sz="4" w:space="0" w:color="auto"/>
            </w:tcBorders>
            <w:shd w:val="clear" w:color="auto" w:fill="FFFFFF"/>
          </w:tcPr>
          <w:p w14:paraId="27CB007F" w14:textId="77777777" w:rsidR="00900435" w:rsidRPr="0039126E" w:rsidRDefault="00900435" w:rsidP="00900435">
            <w:pPr>
              <w:spacing w:after="0" w:line="240" w:lineRule="auto"/>
              <w:ind w:left="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р.Сибская</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31DED8FC" w14:textId="77777777" w:rsidR="00900435" w:rsidRPr="0039126E" w:rsidRDefault="00900435" w:rsidP="00900435">
            <w:pPr>
              <w:spacing w:after="0" w:line="240" w:lineRule="auto"/>
              <w:ind w:left="105" w:hanging="105"/>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менее 10 км</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4D371503"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7" w:type="pct"/>
            <w:tcBorders>
              <w:top w:val="single" w:sz="4" w:space="0" w:color="auto"/>
              <w:left w:val="single" w:sz="4" w:space="0" w:color="auto"/>
              <w:bottom w:val="single" w:sz="4" w:space="0" w:color="auto"/>
              <w:right w:val="single" w:sz="4" w:space="0" w:color="auto"/>
            </w:tcBorders>
            <w:shd w:val="clear" w:color="auto" w:fill="FFFFFF"/>
          </w:tcPr>
          <w:p w14:paraId="552DE948"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50</w:t>
            </w:r>
          </w:p>
        </w:tc>
        <w:tc>
          <w:tcPr>
            <w:tcW w:w="606" w:type="pct"/>
            <w:tcBorders>
              <w:top w:val="single" w:sz="4" w:space="0" w:color="auto"/>
              <w:left w:val="single" w:sz="4" w:space="0" w:color="auto"/>
              <w:bottom w:val="single" w:sz="4" w:space="0" w:color="auto"/>
              <w:right w:val="single" w:sz="4" w:space="0" w:color="auto"/>
            </w:tcBorders>
            <w:shd w:val="clear" w:color="auto" w:fill="FFFFFF"/>
          </w:tcPr>
          <w:p w14:paraId="5D5B5D26" w14:textId="77777777" w:rsidR="00900435" w:rsidRPr="0039126E" w:rsidRDefault="00900435" w:rsidP="00900435">
            <w:pPr>
              <w:spacing w:after="0" w:line="240" w:lineRule="auto"/>
              <w:ind w:left="105" w:firstLine="1"/>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w:t>
            </w:r>
          </w:p>
        </w:tc>
      </w:tr>
    </w:tbl>
    <w:p w14:paraId="58A364AD" w14:textId="77777777" w:rsidR="00900435" w:rsidRPr="0039126E" w:rsidRDefault="00900435" w:rsidP="00900435">
      <w:pPr>
        <w:spacing w:after="0"/>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Примечание: По рекам и ручьям, не включенным в данный список, ширину водоохранных зон принять в зависимости от их протяженности от истока. Водоохранные зоны озера, расположенного внутри болота, или озера, водохранилища с акваторией менее 0,5 квадратного километра, прудов и обводненных карьеров, родников, болот, рек, их частей, помещенных в закрытые коллекторы, не устанавливаются.</w:t>
      </w:r>
    </w:p>
    <w:p w14:paraId="0F5A2721" w14:textId="77777777" w:rsidR="00900435" w:rsidRPr="0039126E" w:rsidRDefault="00900435" w:rsidP="00900435">
      <w:pPr>
        <w:spacing w:after="0"/>
        <w:jc w:val="both"/>
        <w:rPr>
          <w:rFonts w:ascii="Times New Roman" w:eastAsia="Times New Roman" w:hAnsi="Times New Roman" w:cs="Times New Roman"/>
          <w:sz w:val="24"/>
          <w:szCs w:val="24"/>
          <w:lang w:eastAsia="ru-RU"/>
        </w:rPr>
      </w:pPr>
      <w:r w:rsidRPr="0039126E">
        <w:rPr>
          <w:rFonts w:ascii="Times New Roman" w:eastAsia="Times New Roman" w:hAnsi="Times New Roman" w:cs="Times New Roman"/>
          <w:sz w:val="24"/>
          <w:szCs w:val="24"/>
          <w:lang w:eastAsia="ru-RU"/>
        </w:rPr>
        <w:t xml:space="preserve">*Сведения о границах водоохранных зон р. Кубена содержатся в Едином государственном реестре недвижимости с соответствующими регистрационными номерами 35:00-6.435 (правый берег), 35:00-6.420 (левый берег). Сведения о границах прибрежных защитных полос р. Кубена содержатся в Едином государственном реестре недвижимости с соответствующими регистрационными номерами </w:t>
      </w:r>
      <w:r w:rsidRPr="0039126E">
        <w:rPr>
          <w:rFonts w:eastAsiaTheme="minorEastAsia"/>
          <w:lang w:eastAsia="ru-RU"/>
        </w:rPr>
        <w:t xml:space="preserve"> </w:t>
      </w:r>
      <w:r w:rsidRPr="0039126E">
        <w:rPr>
          <w:rFonts w:ascii="Times New Roman" w:eastAsia="Times New Roman" w:hAnsi="Times New Roman" w:cs="Times New Roman"/>
          <w:sz w:val="24"/>
          <w:szCs w:val="24"/>
          <w:lang w:eastAsia="ru-RU"/>
        </w:rPr>
        <w:t>35:00-6.421(правый берег) и 35:00-6.422 (левый берег).</w:t>
      </w:r>
    </w:p>
    <w:p w14:paraId="109BCE25"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 соответствии с ч. 4 ст. 65 Водного кодекса Российской Федерации</w:t>
      </w:r>
      <w:r w:rsidRPr="0039126E">
        <w:rPr>
          <w:rFonts w:ascii="Calibri" w:eastAsia="Calibri" w:hAnsi="Calibri" w:cs="Times New Roman"/>
        </w:rPr>
        <w:t xml:space="preserve"> </w:t>
      </w:r>
      <w:r w:rsidRPr="0039126E">
        <w:rPr>
          <w:rFonts w:ascii="Times New Roman" w:eastAsia="Times New Roman" w:hAnsi="Times New Roman" w:cs="Times New Roman"/>
          <w:sz w:val="28"/>
          <w:szCs w:val="24"/>
          <w:lang w:eastAsia="ru-RU"/>
        </w:rPr>
        <w:t>ширина водоохранной зоны рек или ручьев устанавливается от их истока для рек или ручьев протяженностью:</w:t>
      </w:r>
    </w:p>
    <w:p w14:paraId="44401AE9"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1) до десяти километров - в размере пятидесяти метров;</w:t>
      </w:r>
    </w:p>
    <w:p w14:paraId="6A5542B2"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2) от десяти до пятидесяти километров - в размере ста метров;</w:t>
      </w:r>
    </w:p>
    <w:p w14:paraId="63EC8FA3"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3) от пятидесяти километров и более - в размере двухсот метров.</w:t>
      </w:r>
    </w:p>
    <w:p w14:paraId="054F4C6A"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4E333D13"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Ширина водоохранной зоны озера, водохранилища, за исключением озера, расположенного внутри болота или озера, водохранилища с акваторией </w:t>
      </w:r>
      <w:r w:rsidRPr="0039126E">
        <w:rPr>
          <w:rFonts w:ascii="Times New Roman" w:eastAsia="Times New Roman" w:hAnsi="Times New Roman" w:cs="Times New Roman"/>
          <w:sz w:val="28"/>
          <w:szCs w:val="24"/>
          <w:lang w:eastAsia="ru-RU"/>
        </w:rPr>
        <w:lastRenderedPageBreak/>
        <w:t>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водотока в соответствии с ч.6 ст. 65 Водного кодекса Российской Федерации.</w:t>
      </w:r>
    </w:p>
    <w:p w14:paraId="1EBACF15" w14:textId="77777777" w:rsidR="00900435" w:rsidRPr="0039126E" w:rsidRDefault="00900435" w:rsidP="00900435">
      <w:pPr>
        <w:spacing w:after="0"/>
        <w:ind w:firstLine="708"/>
        <w:jc w:val="both"/>
        <w:rPr>
          <w:rFonts w:ascii="Times New Roman" w:eastAsia="Times New Roman" w:hAnsi="Times New Roman" w:cs="Times New Roman"/>
          <w:sz w:val="28"/>
          <w:szCs w:val="28"/>
          <w:lang w:eastAsia="ru-RU"/>
        </w:rPr>
      </w:pPr>
      <w:r w:rsidRPr="0039126E">
        <w:rPr>
          <w:rFonts w:ascii="Times New Roman" w:eastAsia="Times New Roman" w:hAnsi="Times New Roman" w:cs="Times New Roman"/>
          <w:sz w:val="28"/>
          <w:szCs w:val="28"/>
          <w:lang w:eastAsia="ru-RU"/>
        </w:rPr>
        <w:t xml:space="preserve">Согласно ст. 6 Водного кодекса </w:t>
      </w:r>
      <w:r w:rsidRPr="0039126E">
        <w:rPr>
          <w:rFonts w:ascii="Times New Roman" w:eastAsia="Times New Roman" w:hAnsi="Times New Roman" w:cs="Times New Roman"/>
          <w:sz w:val="28"/>
          <w:szCs w:val="24"/>
          <w:lang w:eastAsia="ru-RU"/>
        </w:rPr>
        <w:t>Российской Федерации</w:t>
      </w:r>
      <w:r w:rsidRPr="0039126E">
        <w:rPr>
          <w:rFonts w:ascii="Times New Roman" w:eastAsia="Times New Roman" w:hAnsi="Times New Roman" w:cs="Times New Roman"/>
          <w:sz w:val="28"/>
          <w:szCs w:val="28"/>
          <w:lang w:eastAsia="ru-RU"/>
        </w:rPr>
        <w:t>, вдоль берегов водных объектов устанавливается полоса суши общего пользования (</w:t>
      </w:r>
      <w:r w:rsidRPr="0039126E">
        <w:rPr>
          <w:rFonts w:ascii="Times New Roman" w:eastAsia="Times New Roman" w:hAnsi="Times New Roman" w:cs="Times New Roman"/>
          <w:bCs/>
          <w:sz w:val="28"/>
          <w:szCs w:val="28"/>
          <w:lang w:eastAsia="ru-RU"/>
        </w:rPr>
        <w:t>береговая полоса</w:t>
      </w:r>
      <w:r w:rsidRPr="0039126E">
        <w:rPr>
          <w:rFonts w:ascii="Times New Roman" w:eastAsia="Times New Roman" w:hAnsi="Times New Roman" w:cs="Times New Roman"/>
          <w:sz w:val="28"/>
          <w:szCs w:val="28"/>
          <w:lang w:eastAsia="ru-RU"/>
        </w:rPr>
        <w:t>), шириной не менее 20 м. Ширина береговой полосы рек и ручьев, протяженность которых от истока до устья не более чем 10 км, составляет 5 метров. Каждый вправе (без использования транспорта) пользоваться береговой полосой для передвижения и пребывания у водных объектов общего пользования, в том числе рыболовства и причаливания плавательных средств.</w:t>
      </w:r>
    </w:p>
    <w:p w14:paraId="7FA70F8C"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 соответствии с ч. 11 ст. 65 Водного кодекса Российской Федерации, ширина прибрежной защитной полосы устанавливается в зависимости от уклона берега водного объекта и составляет 30 м для обратного и нулевого уклона, 40 м – для уклона до 3 градусов и 50 м – для уклона 3 и более градусов.</w:t>
      </w:r>
    </w:p>
    <w:p w14:paraId="470C7388" w14:textId="77777777" w:rsidR="00900435" w:rsidRPr="0039126E" w:rsidRDefault="00900435" w:rsidP="00900435">
      <w:pPr>
        <w:spacing w:after="0"/>
        <w:ind w:firstLine="708"/>
        <w:jc w:val="both"/>
        <w:rPr>
          <w:rFonts w:ascii="Times New Roman" w:eastAsia="Times New Roman" w:hAnsi="Times New Roman" w:cs="Times New Roman"/>
          <w:bCs/>
          <w:sz w:val="28"/>
          <w:szCs w:val="24"/>
          <w:lang w:eastAsia="ru-RU"/>
        </w:rPr>
      </w:pPr>
      <w:r w:rsidRPr="0039126E">
        <w:rPr>
          <w:rFonts w:ascii="Times New Roman" w:eastAsia="Times New Roman" w:hAnsi="Times New Roman" w:cs="Times New Roman"/>
          <w:sz w:val="28"/>
          <w:szCs w:val="24"/>
          <w:lang w:eastAsia="ru-RU"/>
        </w:rPr>
        <w:t xml:space="preserve">Согласно ч. 13 ст. 65 Водного кодекса Российской Федерации,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 </w:t>
      </w:r>
      <w:r w:rsidRPr="0039126E">
        <w:rPr>
          <w:rFonts w:ascii="Times New Roman" w:eastAsia="Times New Roman" w:hAnsi="Times New Roman" w:cs="Times New Roman"/>
          <w:bCs/>
          <w:sz w:val="28"/>
          <w:szCs w:val="24"/>
          <w:lang w:eastAsia="ru-RU"/>
        </w:rPr>
        <w:t xml:space="preserve">На </w:t>
      </w:r>
      <w:r w:rsidR="00154DCF" w:rsidRPr="0039126E">
        <w:rPr>
          <w:rFonts w:ascii="Times New Roman" w:eastAsia="Times New Roman" w:hAnsi="Times New Roman" w:cs="Times New Roman"/>
          <w:bCs/>
          <w:sz w:val="28"/>
          <w:szCs w:val="24"/>
          <w:lang w:eastAsia="ru-RU"/>
        </w:rPr>
        <w:t xml:space="preserve">рассматриваемой </w:t>
      </w:r>
      <w:r w:rsidRPr="0039126E">
        <w:rPr>
          <w:rFonts w:ascii="Times New Roman" w:eastAsia="Times New Roman" w:hAnsi="Times New Roman" w:cs="Times New Roman"/>
          <w:bCs/>
          <w:sz w:val="28"/>
          <w:szCs w:val="24"/>
          <w:lang w:eastAsia="ru-RU"/>
        </w:rPr>
        <w:t>территории не располагаются такие водные объекты.</w:t>
      </w:r>
    </w:p>
    <w:p w14:paraId="43B9040B" w14:textId="77777777" w:rsidR="00900435" w:rsidRPr="0039126E" w:rsidRDefault="00900435" w:rsidP="00900435">
      <w:pPr>
        <w:spacing w:after="0"/>
        <w:ind w:firstLine="708"/>
        <w:jc w:val="both"/>
        <w:rPr>
          <w:rFonts w:ascii="Times New Roman" w:eastAsia="Times New Roman" w:hAnsi="Times New Roman" w:cs="Times New Roman"/>
          <w:b/>
          <w:sz w:val="24"/>
          <w:szCs w:val="28"/>
          <w:lang w:eastAsia="ru-RU"/>
        </w:rPr>
      </w:pPr>
      <w:r w:rsidRPr="0039126E">
        <w:rPr>
          <w:rFonts w:ascii="Times New Roman" w:eastAsia="Times New Roman" w:hAnsi="Times New Roman" w:cs="Times New Roman"/>
          <w:sz w:val="28"/>
          <w:szCs w:val="28"/>
          <w:lang w:eastAsia="ru-RU"/>
        </w:rPr>
        <w:t>Поддержание в надлежащем состоянии водоохранных зон и прибрежных защитных полос возлагается на водопользователей и собственников земельных участков, расположенных в водоохранных зонах водных объектов.</w:t>
      </w:r>
    </w:p>
    <w:p w14:paraId="2BDCF975"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Основными источниками загрязнения поверхностных и подземных вод являются неочищенные стоки сельской ливневой канализации, стоки сельскохозяйственных предприятий (при внесении на поля навоза и удобрений), несанкционированное водоотведение жилого сектора. </w:t>
      </w:r>
    </w:p>
    <w:p w14:paraId="575AC0B7"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 населенных пунктах существующий жилой фонд обеспечен системами канализации только в д. Бараниха, с. Михайловское и п. Ситинский. Сточные воды от зданий собираются по трубопроводам, а затем по магистральному канализационному трубопроводу сбрасываются в водные объекты.</w:t>
      </w:r>
    </w:p>
    <w:p w14:paraId="4FA003B2"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В остальных населенных пунктах ндивидуальная жилая и общественная застройка обустроена выгребами (септиками). </w:t>
      </w:r>
    </w:p>
    <w:p w14:paraId="48BAADFD" w14:textId="77777777" w:rsidR="00900435" w:rsidRPr="0039126E" w:rsidRDefault="00900435" w:rsidP="00900435">
      <w:pPr>
        <w:spacing w:after="0"/>
        <w:ind w:firstLine="708"/>
        <w:jc w:val="both"/>
        <w:rPr>
          <w:rFonts w:ascii="Times New Roman" w:eastAsia="Times New Roman" w:hAnsi="Times New Roman" w:cs="Times New Roman"/>
          <w:b/>
          <w:sz w:val="28"/>
          <w:szCs w:val="24"/>
          <w:lang w:eastAsia="ru-RU"/>
        </w:rPr>
      </w:pPr>
      <w:r w:rsidRPr="0039126E">
        <w:rPr>
          <w:rFonts w:ascii="Times New Roman" w:eastAsia="Times New Roman" w:hAnsi="Times New Roman" w:cs="Times New Roman"/>
          <w:b/>
          <w:sz w:val="28"/>
          <w:szCs w:val="24"/>
          <w:lang w:eastAsia="ru-RU"/>
        </w:rPr>
        <w:t>Качество воды</w:t>
      </w:r>
    </w:p>
    <w:p w14:paraId="3CB19315"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Качество воды оценивается в двух аспектах: с позиции сохранения водотоков как биологических объектов и использованием их в качестве объекта </w:t>
      </w:r>
      <w:r w:rsidRPr="0039126E">
        <w:rPr>
          <w:rFonts w:ascii="Times New Roman" w:eastAsia="Times New Roman" w:hAnsi="Times New Roman" w:cs="Times New Roman"/>
          <w:sz w:val="28"/>
          <w:szCs w:val="24"/>
          <w:lang w:eastAsia="ru-RU"/>
        </w:rPr>
        <w:lastRenderedPageBreak/>
        <w:t>удовлетворения хозяйственно-бытовых и рекреационных нужд населения. В первом случае критериями качества вод выступают предельно-допустимые концентрации (ПДК) рыбохозяйственные, во втором случае – ПДК санитарно-гигиенические.</w:t>
      </w:r>
    </w:p>
    <w:p w14:paraId="0364741C"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Наблюдения за качеством поверхностных вод осуществляют: Вологодский областной центр по гидрометеорологии и мониторингу окружающей среды (ГУ Вологодский ЦГМС) и ГУ «Аналитический центр».</w:t>
      </w:r>
    </w:p>
    <w:p w14:paraId="3FC703BB"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По данным наблюдений наибольшее загрязнение водных объектов наблюдается в период летней и зимней межени, когда уровень воды достигает минимальных значений, и в период подъема весеннего половодья, когда происходит таяние снежного покрова и смыв загрязняющих веществ с территории водосбора. Период пика и спада весеннего половодья и периоды дождевых паводков характеризуются улучшением качества поверхностных вод вследствие больших расходов воды в реках. Природной особенностью поверхностных вод является низкое содержание фтора и высокая окисляемость.</w:t>
      </w:r>
    </w:p>
    <w:p w14:paraId="50E6E131" w14:textId="77777777" w:rsidR="00900435" w:rsidRPr="0039126E" w:rsidRDefault="00154DCF" w:rsidP="00900435">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Ц</w:t>
      </w:r>
      <w:r w:rsidR="00900435" w:rsidRPr="0039126E">
        <w:rPr>
          <w:rFonts w:ascii="Times New Roman" w:eastAsia="Times New Roman" w:hAnsi="Times New Roman" w:cs="Times New Roman"/>
          <w:sz w:val="28"/>
          <w:szCs w:val="24"/>
          <w:lang w:eastAsia="ru-RU"/>
        </w:rPr>
        <w:t xml:space="preserve">ентрализованное водоснабжение организовано только в д. Бараниха, с. Михайловское и п. Ситинский. </w:t>
      </w:r>
    </w:p>
    <w:p w14:paraId="445A00D9" w14:textId="77777777" w:rsidR="00900435" w:rsidRPr="0039126E" w:rsidRDefault="00900435" w:rsidP="00900435">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Источником водоснабжения для всех населенных пунктов являются шахтные колодцы  и индивидуальные скважины.</w:t>
      </w:r>
    </w:p>
    <w:p w14:paraId="4BDF5BD3" w14:textId="77777777" w:rsidR="00900435" w:rsidRPr="0039126E" w:rsidRDefault="00900435" w:rsidP="00900435">
      <w:pPr>
        <w:widowControl w:val="0"/>
        <w:spacing w:after="0"/>
        <w:ind w:firstLine="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Вода в колодцах – пресная, питьевая, анализов ее не имеется. Дефицита в питьевой воде в населенных пунктах нет. </w:t>
      </w:r>
    </w:p>
    <w:p w14:paraId="52D28312" w14:textId="77777777" w:rsidR="00900435" w:rsidRPr="0039126E" w:rsidRDefault="00900435" w:rsidP="00900435">
      <w:pPr>
        <w:spacing w:after="0"/>
        <w:ind w:firstLine="708"/>
        <w:jc w:val="both"/>
        <w:rPr>
          <w:rFonts w:ascii="Times New Roman" w:eastAsia="Times New Roman" w:hAnsi="Times New Roman" w:cs="Times New Roman"/>
          <w:b/>
          <w:sz w:val="28"/>
          <w:szCs w:val="24"/>
          <w:lang w:eastAsia="ru-RU"/>
        </w:rPr>
      </w:pPr>
      <w:r w:rsidRPr="0039126E">
        <w:rPr>
          <w:rFonts w:ascii="Times New Roman" w:eastAsia="Times New Roman" w:hAnsi="Times New Roman" w:cs="Times New Roman"/>
          <w:b/>
          <w:sz w:val="28"/>
          <w:szCs w:val="24"/>
          <w:lang w:eastAsia="ru-RU"/>
        </w:rPr>
        <w:t>Таким образом</w:t>
      </w:r>
    </w:p>
    <w:p w14:paraId="70FB2613"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Поверхностные и подземные воды являются приемником недостаточно очищенных и неочищенных сточных вод.</w:t>
      </w:r>
    </w:p>
    <w:p w14:paraId="6DF08D40"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Очистные сооружения канализации отсутствуют. </w:t>
      </w:r>
    </w:p>
    <w:p w14:paraId="4067D53F"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Осуществляется контроль качества питьевой воды из подземных водоемов, подаваемой населению.</w:t>
      </w:r>
    </w:p>
    <w:p w14:paraId="6A6CBB9C"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Лабораторный контроль за качеством воды в местах водной рекреации с целью обеспечения санитарно-эпидемиологического благополучия не проводится.</w:t>
      </w:r>
    </w:p>
    <w:p w14:paraId="686634D3" w14:textId="77777777" w:rsidR="00DB514D" w:rsidRPr="0039126E" w:rsidRDefault="00DB514D" w:rsidP="00112D72">
      <w:pPr>
        <w:pStyle w:val="aa"/>
        <w:keepNext/>
        <w:widowControl w:val="0"/>
        <w:numPr>
          <w:ilvl w:val="2"/>
          <w:numId w:val="14"/>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324" w:name="_Toc15983922"/>
      <w:bookmarkStart w:id="325" w:name="_Toc64441304"/>
      <w:bookmarkStart w:id="326" w:name="_Toc72837790"/>
      <w:bookmarkStart w:id="327" w:name="_Toc192693424"/>
      <w:r w:rsidRPr="0039126E">
        <w:rPr>
          <w:rFonts w:ascii="Times New Roman" w:eastAsia="Times New Roman" w:hAnsi="Times New Roman" w:cs="Times New Roman"/>
          <w:b/>
          <w:bCs/>
          <w:sz w:val="28"/>
          <w:szCs w:val="24"/>
          <w:lang w:eastAsia="ru-RU"/>
        </w:rPr>
        <w:t>Проектные решения</w:t>
      </w:r>
      <w:bookmarkEnd w:id="324"/>
      <w:bookmarkEnd w:id="325"/>
      <w:bookmarkEnd w:id="326"/>
      <w:bookmarkEnd w:id="327"/>
    </w:p>
    <w:p w14:paraId="340564BC" w14:textId="77777777" w:rsidR="00900435" w:rsidRPr="0039126E" w:rsidRDefault="00900435" w:rsidP="00900435">
      <w:pPr>
        <w:spacing w:after="0"/>
        <w:ind w:firstLine="708"/>
        <w:jc w:val="both"/>
        <w:rPr>
          <w:rFonts w:ascii="Times New Roman" w:eastAsiaTheme="minorEastAsia" w:hAnsi="Times New Roman"/>
          <w:bCs/>
          <w:sz w:val="28"/>
          <w:szCs w:val="28"/>
          <w:lang w:val="x-none" w:eastAsia="x-none"/>
        </w:rPr>
      </w:pPr>
      <w:r w:rsidRPr="0039126E">
        <w:rPr>
          <w:rFonts w:ascii="Times New Roman" w:eastAsiaTheme="minorEastAsia" w:hAnsi="Times New Roman"/>
          <w:bCs/>
          <w:sz w:val="28"/>
          <w:szCs w:val="28"/>
          <w:lang w:val="x-none" w:eastAsia="x-none"/>
        </w:rPr>
        <w:t xml:space="preserve">Водоснабжение каждого населенного пункта предлагается от существующих </w:t>
      </w:r>
      <w:r w:rsidRPr="0039126E">
        <w:rPr>
          <w:rFonts w:ascii="Times New Roman" w:eastAsiaTheme="minorEastAsia" w:hAnsi="Times New Roman"/>
          <w:bCs/>
          <w:sz w:val="28"/>
          <w:szCs w:val="28"/>
          <w:lang w:eastAsia="x-none"/>
        </w:rPr>
        <w:t xml:space="preserve">и проектируемых </w:t>
      </w:r>
      <w:r w:rsidRPr="0039126E">
        <w:rPr>
          <w:rFonts w:ascii="Times New Roman" w:eastAsiaTheme="minorEastAsia" w:hAnsi="Times New Roman"/>
          <w:bCs/>
          <w:sz w:val="28"/>
          <w:szCs w:val="28"/>
          <w:lang w:val="x-none" w:eastAsia="x-none"/>
        </w:rPr>
        <w:t xml:space="preserve">водозаборных сооружений. </w:t>
      </w:r>
    </w:p>
    <w:p w14:paraId="4DF65138"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Проектом рекомендуются следующие мероприятия по улучшению качества поверхностных и подземных вод:</w:t>
      </w:r>
    </w:p>
    <w:p w14:paraId="7D96B1C6" w14:textId="77777777" w:rsidR="00900435" w:rsidRPr="0039126E" w:rsidRDefault="00900435" w:rsidP="00900435">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возможными источниками загрязнения подземных и поверхностных вод могут быть бытовые стоки.  Принимаем проектом строительство централизованной канализации для существующей жилой и общественной </w:t>
      </w:r>
      <w:r w:rsidRPr="0039126E">
        <w:rPr>
          <w:rFonts w:ascii="Times New Roman" w:eastAsia="Times New Roman" w:hAnsi="Times New Roman" w:cs="Times New Roman"/>
          <w:sz w:val="28"/>
          <w:szCs w:val="24"/>
          <w:lang w:eastAsia="ru-RU"/>
        </w:rPr>
        <w:lastRenderedPageBreak/>
        <w:t>застройки в населенных пунктах д. Бараниха, д. Конанцево, с. Михайловское, с. Погост Никольский и п. Ситинский. Стыки канализационных труб зачеканиваются, исключая попадания сточных вод в грунт в соответствии с требованиями СП 32.13330.2018</w:t>
      </w:r>
      <w:r w:rsidRPr="0039126E">
        <w:rPr>
          <w:rFonts w:ascii="Times New Roman" w:eastAsia="Times New Roman" w:hAnsi="Times New Roman" w:cs="Times New Roman"/>
          <w:sz w:val="28"/>
          <w:szCs w:val="24"/>
          <w:vertAlign w:val="superscript"/>
          <w:lang w:eastAsia="ru-RU"/>
        </w:rPr>
        <w:footnoteReference w:id="136"/>
      </w:r>
      <w:r w:rsidRPr="0039126E">
        <w:rPr>
          <w:rFonts w:ascii="Times New Roman" w:eastAsia="Times New Roman" w:hAnsi="Times New Roman" w:cs="Times New Roman"/>
          <w:sz w:val="28"/>
          <w:szCs w:val="24"/>
          <w:lang w:eastAsia="ru-RU"/>
        </w:rPr>
        <w:t>. В остальных населенных пунктах с малочисленным населением и не имеющих развития, жилая застройка остается с септиками. В населенных пунктах с незначительным развитием в проекте предлагается нецентрализованная система канализации. Водоотведение индивидуальной жилой застройки запроектировано для каждого дома на локальные очистные сооружения, с расходом стоков не более 3 куб. м/сут, или в герметичные септики, при расходе бытовых стоков до 1 куб. м/сут.</w:t>
      </w:r>
    </w:p>
    <w:p w14:paraId="192EF05E" w14:textId="77777777" w:rsidR="00900435" w:rsidRDefault="00900435" w:rsidP="00900435">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строительство локальных очистных сооружений канализации в д. Бараниха мощностью 120,0 куб. м/сут, д. Конанцево мощностью 30,0 куб. м/сут, с. Погост Ник</w:t>
      </w:r>
      <w:r w:rsidR="0078346E">
        <w:rPr>
          <w:rFonts w:ascii="Times New Roman" w:eastAsia="Times New Roman" w:hAnsi="Times New Roman" w:cs="Times New Roman"/>
          <w:sz w:val="28"/>
          <w:szCs w:val="24"/>
          <w:lang w:eastAsia="ru-RU"/>
        </w:rPr>
        <w:t>ольский мощностью 70 куб. м/сут</w:t>
      </w:r>
      <w:r w:rsidRPr="0039126E">
        <w:rPr>
          <w:rFonts w:ascii="Times New Roman" w:eastAsia="Times New Roman" w:hAnsi="Times New Roman" w:cs="Times New Roman"/>
          <w:sz w:val="28"/>
          <w:szCs w:val="24"/>
          <w:lang w:eastAsia="ru-RU"/>
        </w:rPr>
        <w:t>, с. Михайловское мощностью 80 куб. м/сут и п. Ситинский мощностью 70 куб. м/сут;</w:t>
      </w:r>
    </w:p>
    <w:p w14:paraId="38C80E4E" w14:textId="77777777" w:rsidR="0078346E" w:rsidRPr="0078346E" w:rsidRDefault="0078346E" w:rsidP="00900435">
      <w:pPr>
        <w:spacing w:after="0"/>
        <w:ind w:firstLine="709"/>
        <w:jc w:val="both"/>
        <w:rPr>
          <w:rFonts w:ascii="Times New Roman" w:eastAsia="Times New Roman" w:hAnsi="Times New Roman" w:cs="Times New Roman"/>
          <w:sz w:val="28"/>
          <w:szCs w:val="24"/>
          <w:lang w:eastAsia="ru-RU"/>
        </w:rPr>
      </w:pPr>
      <w:r w:rsidRPr="0078346E">
        <w:rPr>
          <w:rFonts w:ascii="Times New Roman" w:eastAsia="Times New Roman" w:hAnsi="Times New Roman" w:cs="Times New Roman"/>
          <w:sz w:val="28"/>
          <w:szCs w:val="24"/>
          <w:lang w:eastAsia="ru-RU"/>
        </w:rPr>
        <w:t>ликвидация существующих очистных сооружений канализации в населенных пунктах д. Бараниха, с. Михайловское и п. Ситинский;</w:t>
      </w:r>
    </w:p>
    <w:p w14:paraId="6DD99D1A" w14:textId="77777777" w:rsidR="00900435" w:rsidRPr="0039126E" w:rsidRDefault="00900435" w:rsidP="00900435">
      <w:pPr>
        <w:widowControl w:val="0"/>
        <w:spacing w:after="0"/>
        <w:ind w:left="709"/>
        <w:contextualSpacing/>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вынос источников загрязнения из водоохранных зон и зоны санитарной охраны водозабора;</w:t>
      </w:r>
    </w:p>
    <w:p w14:paraId="506CD552" w14:textId="77777777" w:rsidR="00900435" w:rsidRPr="0039126E" w:rsidRDefault="00900435" w:rsidP="00900435">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разработка и утверждение проекта зон санитарной охраны источника хоз-питьевого водоснабжения;</w:t>
      </w:r>
    </w:p>
    <w:p w14:paraId="7A4093C3" w14:textId="77777777" w:rsidR="00900435" w:rsidRPr="0039126E" w:rsidRDefault="00900435" w:rsidP="00900435">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выполнение мероприятий в поясах зон санитарной охраны источников хозяйственно-питьевого водоснабжения в соответствии СанПиН 2.1.4.1110-02</w:t>
      </w:r>
      <w:r w:rsidRPr="0039126E">
        <w:rPr>
          <w:rFonts w:ascii="Times New Roman" w:eastAsia="Times New Roman" w:hAnsi="Times New Roman" w:cs="Times New Roman"/>
          <w:sz w:val="28"/>
          <w:szCs w:val="24"/>
          <w:vertAlign w:val="superscript"/>
          <w:lang w:eastAsia="ru-RU"/>
        </w:rPr>
        <w:footnoteReference w:id="137"/>
      </w:r>
      <w:r w:rsidRPr="0039126E">
        <w:rPr>
          <w:rFonts w:ascii="Times New Roman" w:eastAsia="Times New Roman" w:hAnsi="Times New Roman" w:cs="Times New Roman"/>
          <w:sz w:val="28"/>
          <w:szCs w:val="24"/>
          <w:lang w:eastAsia="ru-RU"/>
        </w:rPr>
        <w:t>;</w:t>
      </w:r>
    </w:p>
    <w:p w14:paraId="1A718C0A" w14:textId="77777777" w:rsidR="00900435" w:rsidRPr="0039126E" w:rsidRDefault="00900435" w:rsidP="00900435">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регулирование отведения территории для нового строительства жилых, промышленных и сельскохозяйственных объектов, находящихся в границах II и </w:t>
      </w:r>
      <w:r w:rsidRPr="0039126E">
        <w:rPr>
          <w:rFonts w:ascii="Times New Roman" w:eastAsia="Times New Roman" w:hAnsi="Times New Roman" w:cs="Times New Roman"/>
          <w:sz w:val="28"/>
          <w:szCs w:val="24"/>
          <w:lang w:val="en-US" w:eastAsia="ru-RU"/>
        </w:rPr>
        <w:t>III</w:t>
      </w:r>
      <w:r w:rsidRPr="0039126E">
        <w:rPr>
          <w:rFonts w:ascii="Times New Roman" w:eastAsia="Times New Roman" w:hAnsi="Times New Roman" w:cs="Times New Roman"/>
          <w:sz w:val="28"/>
          <w:szCs w:val="24"/>
          <w:lang w:eastAsia="ru-RU"/>
        </w:rPr>
        <w:t xml:space="preserve"> поясов зон санитарной охраны источников поверхностного водоснабжения,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в соответствии с п. 3.3.2.2 СанПиН 2.1.4.1110-02;</w:t>
      </w:r>
    </w:p>
    <w:p w14:paraId="11161A33" w14:textId="77777777" w:rsidR="00900435" w:rsidRPr="0039126E" w:rsidRDefault="00900435" w:rsidP="00900435">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при строительстве объектов в границах II и III поясов ЗСО источников водоснабжения документация должна быть согласована в соответствии с действующим законодательством;</w:t>
      </w:r>
    </w:p>
    <w:p w14:paraId="17F7E3B5" w14:textId="77777777" w:rsidR="00900435" w:rsidRPr="0039126E" w:rsidRDefault="00900435" w:rsidP="00900435">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контроль за качеством воды для хоз – питьевого водоснабжения и в местах купания людей;</w:t>
      </w:r>
    </w:p>
    <w:p w14:paraId="1BE74DAE" w14:textId="77777777" w:rsidR="00145513" w:rsidRDefault="00900435" w:rsidP="00900435">
      <w:pPr>
        <w:spacing w:after="0"/>
        <w:ind w:firstLine="709"/>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озеленение и благоустройство водоохранных зон</w:t>
      </w:r>
      <w:r w:rsidR="00145513">
        <w:rPr>
          <w:rFonts w:ascii="Times New Roman" w:eastAsia="Times New Roman" w:hAnsi="Times New Roman" w:cs="Times New Roman"/>
          <w:sz w:val="28"/>
          <w:szCs w:val="24"/>
          <w:lang w:eastAsia="ru-RU"/>
        </w:rPr>
        <w:t>;</w:t>
      </w:r>
    </w:p>
    <w:p w14:paraId="139BC529" w14:textId="77777777" w:rsidR="00145513" w:rsidRPr="00145513" w:rsidRDefault="00145513" w:rsidP="00145513">
      <w:pPr>
        <w:spacing w:after="0"/>
        <w:ind w:firstLine="709"/>
        <w:jc w:val="both"/>
        <w:rPr>
          <w:rFonts w:ascii="Times New Roman" w:eastAsia="Times New Roman" w:hAnsi="Times New Roman" w:cs="Times New Roman"/>
          <w:sz w:val="28"/>
          <w:szCs w:val="24"/>
          <w:lang w:eastAsia="ru-RU"/>
        </w:rPr>
      </w:pPr>
      <w:r w:rsidRPr="00145513">
        <w:rPr>
          <w:rFonts w:ascii="Times New Roman" w:eastAsia="Times New Roman" w:hAnsi="Times New Roman" w:cs="Times New Roman"/>
          <w:sz w:val="28"/>
          <w:szCs w:val="24"/>
          <w:lang w:eastAsia="ru-RU"/>
        </w:rPr>
        <w:lastRenderedPageBreak/>
        <w:t>ограничения использования земельных участков, расположенных в зонах санитарной охраны источников питьевого и хозяйственно-бытового водоснабжения. устанавливаются в соответствии с требованиями СанПиН 2.1.4.1110-02 «Зоны санитарной охраны источников водоснабжения и водопроводов питьевого назначения»  и ст. 43-44 Водного кодекса Российской Федерации.</w:t>
      </w:r>
    </w:p>
    <w:p w14:paraId="59E76B2B" w14:textId="77777777" w:rsidR="00900435" w:rsidRPr="0039126E" w:rsidRDefault="00900435" w:rsidP="00900435">
      <w:pPr>
        <w:spacing w:after="0"/>
        <w:ind w:firstLine="709"/>
        <w:jc w:val="both"/>
        <w:rPr>
          <w:rFonts w:ascii="Times New Roman" w:eastAsia="Times New Roman" w:hAnsi="Times New Roman" w:cs="Times New Roman"/>
          <w:sz w:val="28"/>
          <w:szCs w:val="24"/>
          <w:lang w:eastAsia="ru-RU"/>
        </w:rPr>
      </w:pPr>
    </w:p>
    <w:p w14:paraId="1E073015" w14:textId="77777777" w:rsidR="00DB514D" w:rsidRPr="0039126E" w:rsidRDefault="004659C7" w:rsidP="00112D72">
      <w:pPr>
        <w:pStyle w:val="aa"/>
        <w:keepNext/>
        <w:widowControl w:val="0"/>
        <w:numPr>
          <w:ilvl w:val="1"/>
          <w:numId w:val="14"/>
        </w:numPr>
        <w:tabs>
          <w:tab w:val="left" w:pos="0"/>
        </w:tabs>
        <w:spacing w:line="360" w:lineRule="auto"/>
        <w:ind w:left="0" w:firstLine="0"/>
        <w:jc w:val="center"/>
        <w:outlineLvl w:val="1"/>
        <w:rPr>
          <w:rFonts w:ascii="Times New Roman" w:eastAsia="Times New Roman" w:hAnsi="Times New Roman" w:cs="Times New Roman"/>
          <w:b/>
          <w:bCs/>
          <w:sz w:val="28"/>
          <w:szCs w:val="24"/>
          <w:lang w:eastAsia="ru-RU"/>
        </w:rPr>
      </w:pPr>
      <w:bookmarkStart w:id="328" w:name="_Toc15983923"/>
      <w:bookmarkStart w:id="329" w:name="_Toc64441305"/>
      <w:bookmarkStart w:id="330" w:name="_Toc72837791"/>
      <w:r w:rsidRPr="0039126E">
        <w:rPr>
          <w:rFonts w:ascii="Times New Roman" w:eastAsia="Times New Roman" w:hAnsi="Times New Roman" w:cs="Times New Roman"/>
          <w:b/>
          <w:bCs/>
          <w:sz w:val="28"/>
          <w:szCs w:val="24"/>
          <w:lang w:eastAsia="ru-RU"/>
        </w:rPr>
        <w:t xml:space="preserve"> </w:t>
      </w:r>
      <w:bookmarkStart w:id="331" w:name="_Toc192693425"/>
      <w:r w:rsidR="00DB514D" w:rsidRPr="0039126E">
        <w:rPr>
          <w:rFonts w:ascii="Times New Roman" w:eastAsia="Times New Roman" w:hAnsi="Times New Roman" w:cs="Times New Roman"/>
          <w:b/>
          <w:bCs/>
          <w:sz w:val="28"/>
          <w:szCs w:val="24"/>
          <w:lang w:eastAsia="ru-RU"/>
        </w:rPr>
        <w:t>Почвы</w:t>
      </w:r>
      <w:bookmarkEnd w:id="328"/>
      <w:bookmarkEnd w:id="329"/>
      <w:bookmarkEnd w:id="330"/>
      <w:bookmarkEnd w:id="331"/>
    </w:p>
    <w:p w14:paraId="14CC58D8" w14:textId="77777777" w:rsidR="00DB514D" w:rsidRPr="0039126E" w:rsidRDefault="004659C7" w:rsidP="00112D72">
      <w:pPr>
        <w:pStyle w:val="aa"/>
        <w:keepNext/>
        <w:widowControl w:val="0"/>
        <w:numPr>
          <w:ilvl w:val="2"/>
          <w:numId w:val="14"/>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332" w:name="_Toc15983924"/>
      <w:bookmarkStart w:id="333" w:name="_Toc64441306"/>
      <w:bookmarkStart w:id="334" w:name="_Toc72837792"/>
      <w:r w:rsidRPr="0039126E">
        <w:rPr>
          <w:rFonts w:ascii="Times New Roman" w:eastAsia="Times New Roman" w:hAnsi="Times New Roman" w:cs="Times New Roman"/>
          <w:b/>
          <w:bCs/>
          <w:sz w:val="28"/>
          <w:szCs w:val="24"/>
          <w:lang w:eastAsia="ru-RU"/>
        </w:rPr>
        <w:t xml:space="preserve"> </w:t>
      </w:r>
      <w:bookmarkStart w:id="335" w:name="_Toc192693426"/>
      <w:r w:rsidR="00DB514D" w:rsidRPr="0039126E">
        <w:rPr>
          <w:rFonts w:ascii="Times New Roman" w:eastAsia="Times New Roman" w:hAnsi="Times New Roman" w:cs="Times New Roman"/>
          <w:b/>
          <w:bCs/>
          <w:sz w:val="28"/>
          <w:szCs w:val="24"/>
          <w:lang w:eastAsia="ru-RU"/>
        </w:rPr>
        <w:t>Существующее положение</w:t>
      </w:r>
      <w:bookmarkEnd w:id="332"/>
      <w:bookmarkEnd w:id="333"/>
      <w:bookmarkEnd w:id="334"/>
      <w:bookmarkEnd w:id="335"/>
    </w:p>
    <w:p w14:paraId="7E790752"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Почвы являются основным накопителем токсичных веществ, которые содержатся в промышленных и бытовых отходах, складируемых на поверхности, в выбросах предприятий и автотранспорта, сбросах сточных вод. Основными источниками загрязнения почв являются предприятия сельского хозяйства.</w:t>
      </w:r>
    </w:p>
    <w:p w14:paraId="041ABF1E"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Основным типом почвы на территории являются дерново-среднеподзолистые, пойменные дерновые, глееватые и глеевые. </w:t>
      </w:r>
    </w:p>
    <w:p w14:paraId="11228BC9" w14:textId="77777777" w:rsidR="00900435" w:rsidRPr="0039126E" w:rsidRDefault="00900435" w:rsidP="00900435">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На </w:t>
      </w:r>
      <w:r w:rsidR="00154DCF" w:rsidRPr="0039126E">
        <w:rPr>
          <w:rFonts w:ascii="Times New Roman" w:eastAsia="Times New Roman" w:hAnsi="Times New Roman" w:cs="Times New Roman"/>
          <w:sz w:val="28"/>
          <w:szCs w:val="24"/>
          <w:lang w:eastAsia="ru-RU"/>
        </w:rPr>
        <w:t xml:space="preserve">рассматриваемой </w:t>
      </w:r>
      <w:r w:rsidRPr="0039126E">
        <w:rPr>
          <w:rFonts w:ascii="Times New Roman" w:eastAsia="Times New Roman" w:hAnsi="Times New Roman" w:cs="Times New Roman"/>
          <w:sz w:val="28"/>
          <w:szCs w:val="24"/>
          <w:lang w:eastAsia="ru-RU"/>
        </w:rPr>
        <w:t>территории исследований почвенного покрова не производилось.</w:t>
      </w:r>
    </w:p>
    <w:p w14:paraId="75596619" w14:textId="77777777" w:rsidR="00DB514D" w:rsidRPr="0039126E" w:rsidRDefault="004659C7" w:rsidP="00112D72">
      <w:pPr>
        <w:pStyle w:val="aa"/>
        <w:keepNext/>
        <w:widowControl w:val="0"/>
        <w:numPr>
          <w:ilvl w:val="2"/>
          <w:numId w:val="14"/>
        </w:numPr>
        <w:spacing w:before="240" w:after="0" w:line="360" w:lineRule="auto"/>
        <w:ind w:left="0" w:firstLine="0"/>
        <w:jc w:val="center"/>
        <w:outlineLvl w:val="2"/>
        <w:rPr>
          <w:rFonts w:ascii="Times New Roman" w:eastAsia="Times New Roman" w:hAnsi="Times New Roman" w:cs="Times New Roman"/>
          <w:b/>
          <w:bCs/>
          <w:sz w:val="28"/>
          <w:szCs w:val="24"/>
          <w:lang w:eastAsia="ru-RU"/>
        </w:rPr>
      </w:pPr>
      <w:bookmarkStart w:id="336" w:name="_Toc15983925"/>
      <w:bookmarkStart w:id="337" w:name="_Toc64441307"/>
      <w:bookmarkStart w:id="338" w:name="_Toc72837793"/>
      <w:r w:rsidRPr="0039126E">
        <w:rPr>
          <w:rFonts w:ascii="Times New Roman" w:eastAsia="Times New Roman" w:hAnsi="Times New Roman" w:cs="Times New Roman"/>
          <w:b/>
          <w:bCs/>
          <w:sz w:val="28"/>
          <w:szCs w:val="24"/>
          <w:lang w:eastAsia="ru-RU"/>
        </w:rPr>
        <w:t xml:space="preserve"> </w:t>
      </w:r>
      <w:bookmarkStart w:id="339" w:name="_Toc192693427"/>
      <w:r w:rsidR="00DB514D" w:rsidRPr="0039126E">
        <w:rPr>
          <w:rFonts w:ascii="Times New Roman" w:eastAsia="Times New Roman" w:hAnsi="Times New Roman" w:cs="Times New Roman"/>
          <w:b/>
          <w:bCs/>
          <w:sz w:val="28"/>
          <w:szCs w:val="24"/>
          <w:lang w:eastAsia="ru-RU"/>
        </w:rPr>
        <w:t>Проектные решения</w:t>
      </w:r>
      <w:bookmarkEnd w:id="336"/>
      <w:bookmarkEnd w:id="337"/>
      <w:bookmarkEnd w:id="338"/>
      <w:bookmarkEnd w:id="339"/>
    </w:p>
    <w:p w14:paraId="01AEC340" w14:textId="77777777" w:rsidR="005557AB" w:rsidRPr="0039126E" w:rsidRDefault="005557AB" w:rsidP="00350100">
      <w:pPr>
        <w:spacing w:after="0"/>
        <w:ind w:firstLine="708"/>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Проектом предусмотрены следующие мероприятия:</w:t>
      </w:r>
    </w:p>
    <w:p w14:paraId="28850C99" w14:textId="77777777" w:rsidR="00350100" w:rsidRPr="0039126E" w:rsidRDefault="00350100" w:rsidP="00350100">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регулярная очистка территории от твердого мусора согласно действующей Территориальной схеме обращения с отходами  Вологодской области; </w:t>
      </w:r>
    </w:p>
    <w:p w14:paraId="134112B8" w14:textId="77777777" w:rsidR="00350100" w:rsidRPr="0039126E" w:rsidRDefault="00350100" w:rsidP="00350100">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очистка всех выбросов от котельных через современное газоулавливающие устройства;</w:t>
      </w:r>
    </w:p>
    <w:p w14:paraId="4277CBC0" w14:textId="77777777" w:rsidR="00350100" w:rsidRPr="0039126E" w:rsidRDefault="00350100" w:rsidP="00350100">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устройство специализированных моек автотранспорта на территориях автохозяйств;</w:t>
      </w:r>
    </w:p>
    <w:p w14:paraId="08D0535A" w14:textId="77777777" w:rsidR="00350100" w:rsidRPr="0039126E" w:rsidRDefault="00350100" w:rsidP="00350100">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укрепление берегов рек и ручьев;</w:t>
      </w:r>
    </w:p>
    <w:p w14:paraId="3B1A6BED" w14:textId="77777777" w:rsidR="00350100" w:rsidRPr="0039126E" w:rsidRDefault="00350100" w:rsidP="00350100">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увеличение объема зеленых насаждений на </w:t>
      </w:r>
      <w:r w:rsidR="00154DCF" w:rsidRPr="0039126E">
        <w:rPr>
          <w:rFonts w:ascii="Times New Roman" w:eastAsia="Times New Roman" w:hAnsi="Times New Roman" w:cs="Times New Roman"/>
          <w:sz w:val="28"/>
          <w:szCs w:val="24"/>
          <w:lang w:eastAsia="ru-RU"/>
        </w:rPr>
        <w:t>муниципального округа</w:t>
      </w:r>
      <w:r w:rsidRPr="0039126E">
        <w:rPr>
          <w:rFonts w:ascii="Times New Roman" w:eastAsia="Times New Roman" w:hAnsi="Times New Roman" w:cs="Times New Roman"/>
          <w:sz w:val="28"/>
          <w:szCs w:val="24"/>
          <w:lang w:eastAsia="ru-RU"/>
        </w:rPr>
        <w:t>.</w:t>
      </w:r>
    </w:p>
    <w:p w14:paraId="7FAB40D4" w14:textId="77777777" w:rsidR="00DB514D" w:rsidRPr="0039126E" w:rsidRDefault="00DB514D" w:rsidP="00112D72">
      <w:pPr>
        <w:pStyle w:val="aa"/>
        <w:keepNext/>
        <w:widowControl w:val="0"/>
        <w:numPr>
          <w:ilvl w:val="1"/>
          <w:numId w:val="14"/>
        </w:numPr>
        <w:tabs>
          <w:tab w:val="left" w:pos="0"/>
        </w:tabs>
        <w:spacing w:after="0" w:line="360" w:lineRule="auto"/>
        <w:ind w:left="0" w:firstLine="0"/>
        <w:jc w:val="center"/>
        <w:outlineLvl w:val="1"/>
        <w:rPr>
          <w:rFonts w:ascii="Times New Roman" w:eastAsia="Times New Roman" w:hAnsi="Times New Roman" w:cs="Times New Roman"/>
          <w:b/>
          <w:bCs/>
          <w:sz w:val="28"/>
          <w:szCs w:val="24"/>
          <w:lang w:eastAsia="ru-RU"/>
        </w:rPr>
      </w:pPr>
      <w:bookmarkStart w:id="340" w:name="_Toc15983926"/>
      <w:bookmarkStart w:id="341" w:name="_Toc64441308"/>
      <w:bookmarkStart w:id="342" w:name="_Toc72837794"/>
      <w:bookmarkStart w:id="343" w:name="_Toc192693428"/>
      <w:r w:rsidRPr="0039126E">
        <w:rPr>
          <w:rFonts w:ascii="Times New Roman" w:eastAsia="Times New Roman" w:hAnsi="Times New Roman" w:cs="Times New Roman"/>
          <w:b/>
          <w:bCs/>
          <w:sz w:val="28"/>
          <w:szCs w:val="24"/>
          <w:lang w:eastAsia="ru-RU"/>
        </w:rPr>
        <w:t>Акустическое загрязнение</w:t>
      </w:r>
      <w:bookmarkEnd w:id="340"/>
      <w:bookmarkEnd w:id="341"/>
      <w:bookmarkEnd w:id="342"/>
      <w:bookmarkEnd w:id="343"/>
    </w:p>
    <w:p w14:paraId="67E30E22" w14:textId="77777777" w:rsidR="005557AB" w:rsidRPr="0039126E" w:rsidRDefault="005557AB" w:rsidP="009430EC">
      <w:pPr>
        <w:spacing w:after="0"/>
        <w:ind w:firstLine="708"/>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Шумовое загрязнение на территории формируется из следующих составляющих:</w:t>
      </w:r>
    </w:p>
    <w:p w14:paraId="0CA217C7" w14:textId="77777777" w:rsidR="005557AB" w:rsidRPr="0039126E" w:rsidRDefault="005557AB" w:rsidP="009430EC">
      <w:pPr>
        <w:spacing w:after="0"/>
        <w:ind w:firstLine="708"/>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транспортный шум;</w:t>
      </w:r>
    </w:p>
    <w:p w14:paraId="4176F693" w14:textId="77777777" w:rsidR="005557AB" w:rsidRPr="0039126E" w:rsidRDefault="005557AB" w:rsidP="009430EC">
      <w:pPr>
        <w:spacing w:after="0"/>
        <w:ind w:firstLine="708"/>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шум от промышленных, транспортных и коммунальных предприятий;</w:t>
      </w:r>
    </w:p>
    <w:p w14:paraId="0BDE319C" w14:textId="77777777" w:rsidR="005557AB" w:rsidRPr="0039126E" w:rsidRDefault="005557AB" w:rsidP="009430EC">
      <w:pPr>
        <w:spacing w:after="0"/>
        <w:ind w:firstLine="708"/>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внутриквартальный шум от хозяйственной деятельности (магазины, вентиляционные и холодильные системы, теле- и радиовещание и т.п.).</w:t>
      </w:r>
    </w:p>
    <w:p w14:paraId="6621D6BB" w14:textId="77777777" w:rsidR="005557AB" w:rsidRPr="0039126E" w:rsidRDefault="005557AB" w:rsidP="009430EC">
      <w:pPr>
        <w:spacing w:after="0"/>
        <w:ind w:firstLine="708"/>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lastRenderedPageBreak/>
        <w:t>Транспортный шум – один из наиболее опасных физических загрязнений окружающей среды, он составляет большую часть шумов, воздействующих на жителей. Транспортный шум представляет собой шум автомобильного транспорта.</w:t>
      </w:r>
    </w:p>
    <w:p w14:paraId="3B37B274" w14:textId="77777777" w:rsidR="005557AB" w:rsidRPr="0039126E" w:rsidRDefault="005557AB" w:rsidP="009430EC">
      <w:pPr>
        <w:spacing w:after="0"/>
        <w:ind w:firstLine="708"/>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Так же к внутриквартальным источникам шума относятся физкультурные и детские игровые площадки во дворах жилых домов, разгрузка товара в магазины, работа трансформаторной подстанции и котельной, мусороуборочные машины.</w:t>
      </w:r>
    </w:p>
    <w:p w14:paraId="62C5E2E8" w14:textId="77777777" w:rsidR="005557AB" w:rsidRPr="0039126E" w:rsidRDefault="005557AB" w:rsidP="009430EC">
      <w:pPr>
        <w:spacing w:after="0"/>
        <w:ind w:firstLine="708"/>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 xml:space="preserve">  Наиболее высокие уровни шума на территории жилой застройки создают мусороуборочные операции.</w:t>
      </w:r>
    </w:p>
    <w:p w14:paraId="5C9EC528" w14:textId="77777777" w:rsidR="005557AB" w:rsidRPr="0039126E" w:rsidRDefault="005557AB" w:rsidP="009430EC">
      <w:pPr>
        <w:spacing w:after="0"/>
        <w:ind w:firstLine="708"/>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Основными мероприятиями по защите от шумового воздействия являются:</w:t>
      </w:r>
    </w:p>
    <w:p w14:paraId="51FE786E" w14:textId="77777777" w:rsidR="005557AB" w:rsidRPr="0039126E" w:rsidRDefault="005557AB" w:rsidP="009430EC">
      <w:pPr>
        <w:spacing w:after="0"/>
        <w:ind w:firstLine="708"/>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увеличение расстояния от источника шума до жилой застройки;</w:t>
      </w:r>
    </w:p>
    <w:p w14:paraId="2A5EF931" w14:textId="77777777" w:rsidR="005557AB" w:rsidRPr="0039126E" w:rsidRDefault="005557AB" w:rsidP="009430EC">
      <w:pPr>
        <w:spacing w:after="0"/>
        <w:ind w:firstLine="708"/>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устройство шумозащитных экранов;</w:t>
      </w:r>
    </w:p>
    <w:p w14:paraId="188A8F7D" w14:textId="77777777" w:rsidR="005557AB" w:rsidRPr="0039126E" w:rsidRDefault="005557AB" w:rsidP="009430EC">
      <w:pPr>
        <w:spacing w:after="0"/>
        <w:ind w:firstLine="708"/>
        <w:jc w:val="both"/>
        <w:rPr>
          <w:rFonts w:ascii="Times New Roman" w:eastAsia="Times New Roman" w:hAnsi="Times New Roman" w:cs="Times New Roman"/>
          <w:sz w:val="28"/>
          <w:szCs w:val="28"/>
        </w:rPr>
      </w:pPr>
      <w:r w:rsidRPr="0039126E">
        <w:rPr>
          <w:rFonts w:ascii="Times New Roman" w:eastAsia="Times New Roman" w:hAnsi="Times New Roman" w:cs="Times New Roman"/>
          <w:sz w:val="28"/>
          <w:szCs w:val="28"/>
        </w:rPr>
        <w:t>устройство полос зеленых насаждений.</w:t>
      </w:r>
    </w:p>
    <w:p w14:paraId="16AF7B37" w14:textId="77777777" w:rsidR="00350100" w:rsidRPr="0039126E" w:rsidRDefault="00350100" w:rsidP="009430EC">
      <w:pPr>
        <w:spacing w:after="0"/>
        <w:ind w:firstLine="708"/>
        <w:jc w:val="both"/>
        <w:rPr>
          <w:rFonts w:ascii="Times New Roman" w:eastAsia="Times New Roman" w:hAnsi="Times New Roman" w:cs="Times New Roman"/>
          <w:sz w:val="28"/>
          <w:szCs w:val="28"/>
        </w:rPr>
      </w:pPr>
    </w:p>
    <w:p w14:paraId="6516A76C" w14:textId="77777777" w:rsidR="00DB514D" w:rsidRPr="0039126E" w:rsidRDefault="004659C7" w:rsidP="00112D72">
      <w:pPr>
        <w:pStyle w:val="aa"/>
        <w:keepNext/>
        <w:widowControl w:val="0"/>
        <w:numPr>
          <w:ilvl w:val="1"/>
          <w:numId w:val="14"/>
        </w:numPr>
        <w:tabs>
          <w:tab w:val="left" w:pos="0"/>
        </w:tabs>
        <w:spacing w:after="0" w:line="360" w:lineRule="auto"/>
        <w:ind w:left="0" w:firstLine="0"/>
        <w:jc w:val="center"/>
        <w:outlineLvl w:val="1"/>
        <w:rPr>
          <w:rFonts w:ascii="Times New Roman" w:eastAsia="Times New Roman" w:hAnsi="Times New Roman" w:cs="Times New Roman"/>
          <w:b/>
          <w:bCs/>
          <w:sz w:val="28"/>
          <w:szCs w:val="24"/>
          <w:lang w:eastAsia="ru-RU"/>
        </w:rPr>
      </w:pPr>
      <w:bookmarkStart w:id="344" w:name="_Toc15983927"/>
      <w:bookmarkStart w:id="345" w:name="_Toc64441309"/>
      <w:bookmarkStart w:id="346" w:name="_Toc72837795"/>
      <w:r w:rsidRPr="0039126E">
        <w:rPr>
          <w:rFonts w:ascii="Times New Roman" w:eastAsia="Times New Roman" w:hAnsi="Times New Roman" w:cs="Times New Roman"/>
          <w:b/>
          <w:bCs/>
          <w:sz w:val="28"/>
          <w:szCs w:val="24"/>
          <w:lang w:eastAsia="ru-RU"/>
        </w:rPr>
        <w:t xml:space="preserve"> </w:t>
      </w:r>
      <w:bookmarkStart w:id="347" w:name="_Toc192693429"/>
      <w:r w:rsidR="00DB514D" w:rsidRPr="0039126E">
        <w:rPr>
          <w:rFonts w:ascii="Times New Roman" w:eastAsia="Times New Roman" w:hAnsi="Times New Roman" w:cs="Times New Roman"/>
          <w:b/>
          <w:bCs/>
          <w:sz w:val="28"/>
          <w:szCs w:val="24"/>
          <w:lang w:eastAsia="ru-RU"/>
        </w:rPr>
        <w:t>Электромагнитное загрязнение</w:t>
      </w:r>
      <w:bookmarkEnd w:id="344"/>
      <w:bookmarkEnd w:id="345"/>
      <w:bookmarkEnd w:id="346"/>
      <w:bookmarkEnd w:id="347"/>
    </w:p>
    <w:p w14:paraId="3121CE26" w14:textId="77777777" w:rsidR="009430EC" w:rsidRPr="0039126E" w:rsidRDefault="009430EC" w:rsidP="009430EC">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За последние годы в нашей стране суммарная напряженность электромагнитных полей (ЭМП), создаваемая различными техническими устройствами, увеличилась на 2-5 порядков по сравнению с естественным фоном.</w:t>
      </w:r>
    </w:p>
    <w:p w14:paraId="78EE6191" w14:textId="77777777" w:rsidR="009430EC" w:rsidRPr="0039126E" w:rsidRDefault="009430EC" w:rsidP="009430EC">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Количество объектов с источниками ЭМП стремительно увеличивается за счет внедрения новых систем мобильной связи (сотовой, телефонной, спутниковой и радиорелейной), появлением независимых станций радио- и телевидения, увеличением числа персональных компьютеров.</w:t>
      </w:r>
    </w:p>
    <w:p w14:paraId="6C21E8BD" w14:textId="77777777" w:rsidR="009430EC" w:rsidRPr="0039126E" w:rsidRDefault="009430EC" w:rsidP="009430EC">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Электромагнитное излучение относится к тем физическим факторам, действие которых проявляется через определенное время в виде нарушения функционального состояния организма, развития болезней. В отличие от факторов окружающей среды, электромагнитный, вследствие использования его физических свойств в производстве и быту, невозможно заменить на какой-либо иной, менее вредный, равно как и создать закрытый контур производства электромагнитного излучения. Поэтому в связи с развитием науки и техники проблема воздействия электромагнитных полей на организм человека в дальнейшем будет усугубляться.</w:t>
      </w:r>
    </w:p>
    <w:p w14:paraId="6BEA9E9B" w14:textId="77777777" w:rsidR="009430EC" w:rsidRPr="0039126E" w:rsidRDefault="009430EC" w:rsidP="009430EC">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Основными источниками электромагнитного воздействия являются линии электропередач и передающие радиотехнические объекты.</w:t>
      </w:r>
    </w:p>
    <w:p w14:paraId="22D39B91" w14:textId="77777777" w:rsidR="009430EC" w:rsidRPr="0039126E" w:rsidRDefault="009430EC" w:rsidP="009430EC">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В целях защиты населения от воздействия электрического поля, создаваемого воздушными линиями электропередач, устанавливаются </w:t>
      </w:r>
      <w:r w:rsidRPr="0039126E">
        <w:rPr>
          <w:rFonts w:ascii="Times New Roman" w:eastAsia="Times New Roman" w:hAnsi="Times New Roman" w:cs="Times New Roman"/>
          <w:sz w:val="28"/>
          <w:szCs w:val="24"/>
          <w:lang w:eastAsia="ru-RU"/>
        </w:rPr>
        <w:lastRenderedPageBreak/>
        <w:t>санитарные разрывы вдоль трасс, в которых напряженность электрического поля превышает 1 кВ/м (СанПиН 2.2.1/2.1.1.1200-03).</w:t>
      </w:r>
    </w:p>
    <w:p w14:paraId="2B03DBE0" w14:textId="77777777" w:rsidR="009430EC" w:rsidRPr="0039126E" w:rsidRDefault="009430EC" w:rsidP="009430EC">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Электромагнитное воздействие радиопередающих объектов, как правило, не выходит за пределы предоставленной территории. </w:t>
      </w:r>
    </w:p>
    <w:p w14:paraId="4E16DDD1" w14:textId="77777777" w:rsidR="009430EC" w:rsidRPr="0039126E" w:rsidRDefault="009430EC" w:rsidP="009430EC">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 xml:space="preserve">По </w:t>
      </w:r>
      <w:r w:rsidR="00154DCF" w:rsidRPr="0039126E">
        <w:rPr>
          <w:rFonts w:ascii="Times New Roman" w:eastAsia="Times New Roman" w:hAnsi="Times New Roman" w:cs="Times New Roman"/>
          <w:sz w:val="28"/>
          <w:szCs w:val="24"/>
          <w:lang w:eastAsia="ru-RU"/>
        </w:rPr>
        <w:t xml:space="preserve">рассматриваемой </w:t>
      </w:r>
      <w:r w:rsidRPr="0039126E">
        <w:rPr>
          <w:rFonts w:ascii="Times New Roman" w:eastAsia="Times New Roman" w:hAnsi="Times New Roman" w:cs="Times New Roman"/>
          <w:sz w:val="28"/>
          <w:szCs w:val="24"/>
          <w:lang w:eastAsia="ru-RU"/>
        </w:rPr>
        <w:t xml:space="preserve">территории проходят линии электропередачи с напряжением </w:t>
      </w:r>
      <w:r w:rsidR="008D51A4" w:rsidRPr="0039126E">
        <w:rPr>
          <w:rFonts w:ascii="Times New Roman" w:eastAsia="Times New Roman" w:hAnsi="Times New Roman" w:cs="Times New Roman"/>
          <w:sz w:val="28"/>
          <w:szCs w:val="24"/>
          <w:lang w:eastAsia="ru-RU"/>
        </w:rPr>
        <w:t>10, 35, 110 и 220  кВ</w:t>
      </w:r>
      <w:r w:rsidRPr="0039126E">
        <w:rPr>
          <w:rFonts w:ascii="Times New Roman" w:eastAsia="Times New Roman" w:hAnsi="Times New Roman" w:cs="Times New Roman"/>
          <w:sz w:val="28"/>
          <w:szCs w:val="24"/>
          <w:lang w:eastAsia="ru-RU"/>
        </w:rPr>
        <w:t>.</w:t>
      </w:r>
    </w:p>
    <w:p w14:paraId="5E4872AA" w14:textId="77777777" w:rsidR="00DB514D" w:rsidRPr="0039126E" w:rsidRDefault="004659C7" w:rsidP="00112D72">
      <w:pPr>
        <w:pStyle w:val="aa"/>
        <w:keepNext/>
        <w:widowControl w:val="0"/>
        <w:numPr>
          <w:ilvl w:val="1"/>
          <w:numId w:val="14"/>
        </w:numPr>
        <w:tabs>
          <w:tab w:val="left" w:pos="0"/>
        </w:tabs>
        <w:spacing w:before="240" w:after="0" w:line="360" w:lineRule="auto"/>
        <w:ind w:left="0" w:firstLine="0"/>
        <w:jc w:val="center"/>
        <w:outlineLvl w:val="1"/>
        <w:rPr>
          <w:rFonts w:ascii="Times New Roman" w:eastAsia="Times New Roman" w:hAnsi="Times New Roman" w:cs="Times New Roman"/>
          <w:b/>
          <w:bCs/>
          <w:sz w:val="28"/>
          <w:szCs w:val="24"/>
          <w:lang w:eastAsia="ru-RU"/>
        </w:rPr>
      </w:pPr>
      <w:bookmarkStart w:id="348" w:name="_Toc15983928"/>
      <w:bookmarkStart w:id="349" w:name="_Toc64441310"/>
      <w:bookmarkStart w:id="350" w:name="_Toc72837796"/>
      <w:r w:rsidRPr="0039126E">
        <w:rPr>
          <w:rFonts w:ascii="Times New Roman" w:eastAsia="Times New Roman" w:hAnsi="Times New Roman" w:cs="Times New Roman"/>
          <w:b/>
          <w:bCs/>
          <w:sz w:val="28"/>
          <w:szCs w:val="24"/>
          <w:lang w:eastAsia="ru-RU"/>
        </w:rPr>
        <w:t xml:space="preserve"> </w:t>
      </w:r>
      <w:bookmarkStart w:id="351" w:name="_Toc192693430"/>
      <w:r w:rsidR="00DB514D" w:rsidRPr="0039126E">
        <w:rPr>
          <w:rFonts w:ascii="Times New Roman" w:eastAsia="Times New Roman" w:hAnsi="Times New Roman" w:cs="Times New Roman"/>
          <w:b/>
          <w:bCs/>
          <w:sz w:val="28"/>
          <w:szCs w:val="24"/>
          <w:lang w:eastAsia="ru-RU"/>
        </w:rPr>
        <w:t>Радиационная обстановка</w:t>
      </w:r>
      <w:bookmarkEnd w:id="348"/>
      <w:bookmarkEnd w:id="349"/>
      <w:bookmarkEnd w:id="350"/>
      <w:bookmarkEnd w:id="351"/>
    </w:p>
    <w:p w14:paraId="1C63D880" w14:textId="77777777" w:rsidR="009430EC" w:rsidRPr="0039126E" w:rsidRDefault="009430EC" w:rsidP="009430EC">
      <w:pPr>
        <w:spacing w:after="0"/>
        <w:ind w:firstLine="708"/>
        <w:jc w:val="both"/>
        <w:rPr>
          <w:rFonts w:ascii="Times New Roman" w:eastAsia="Times New Roman" w:hAnsi="Times New Roman" w:cs="Times New Roman"/>
          <w:sz w:val="28"/>
          <w:szCs w:val="24"/>
          <w:lang w:eastAsia="ru-RU"/>
        </w:rPr>
      </w:pPr>
      <w:r w:rsidRPr="0039126E">
        <w:rPr>
          <w:rFonts w:ascii="Times New Roman" w:eastAsia="Times New Roman" w:hAnsi="Times New Roman" w:cs="Times New Roman"/>
          <w:sz w:val="28"/>
          <w:szCs w:val="24"/>
          <w:lang w:eastAsia="ru-RU"/>
        </w:rPr>
        <w:t>Радиационная обстановка на рассматриваемой территории, как в целом на территории Вологодской области, определяется естественным радиационным фоном и естественно распределенными радионуклидами во внешней среде. Контроль радиационной обстановки осуществляется Вологодским гидрометеоцентром путем непосредственного измерения мощности экспозиционной дозы гамма-излучения на местности, анализа проб атмосферных выпадений и аэрозолей, а также посредством отбора и анализа проб атмосферных осадков, поверхностных вод водоемов территории.</w:t>
      </w:r>
    </w:p>
    <w:p w14:paraId="3D7559D4" w14:textId="77777777" w:rsidR="005557AB" w:rsidRPr="0039126E" w:rsidRDefault="009430EC" w:rsidP="009C01F1">
      <w:pPr>
        <w:spacing w:after="0"/>
        <w:ind w:firstLine="708"/>
        <w:jc w:val="both"/>
        <w:rPr>
          <w:rFonts w:ascii="Times New Roman" w:eastAsia="Times New Roman" w:hAnsi="Times New Roman" w:cs="Times New Roman"/>
          <w:b/>
          <w:bCs/>
          <w:color w:val="FF0000"/>
          <w:sz w:val="28"/>
          <w:szCs w:val="24"/>
          <w:lang w:eastAsia="ru-RU"/>
        </w:rPr>
      </w:pPr>
      <w:r w:rsidRPr="0039126E">
        <w:rPr>
          <w:rFonts w:ascii="Times New Roman" w:eastAsia="Times New Roman" w:hAnsi="Times New Roman" w:cs="Times New Roman"/>
          <w:sz w:val="28"/>
          <w:szCs w:val="24"/>
          <w:lang w:eastAsia="ru-RU"/>
        </w:rPr>
        <w:t>Мощность экспозиционной дозы на местности соответствует естественному фону. Концентрации радионуклидов в почве, водах рек и водоемов ниже допустимых. Радиационная обстановка в районах размещения радиационно-опасных объектов организаций и учреждений удовлетворительная. Дозовые нагрузки на население за счет техногенных источников составляют менее 10% допустимых значений. Надзор за радиационной обстановкой на территории области осуществляет Северо-Европейское межрегиональное территориальное управление по надзору за ядерной и радиационной безопасностью. В целом состояние радиационной безопасности на рассматриваемой территории удовлетворительное, аварий и инцидентов, связанных с облучением персонала выше предельно-допустимой дозы, нет. Основными мерами по повышению уровня безопасности объектов является продолжение работы по лицензированию предприятий и совершенствованию физической защиты радиационных источников.</w:t>
      </w:r>
    </w:p>
    <w:p w14:paraId="5A03DDC0" w14:textId="77777777" w:rsidR="00DB514D" w:rsidRPr="0039126E" w:rsidRDefault="00DB514D" w:rsidP="00112D72">
      <w:pPr>
        <w:pStyle w:val="1"/>
        <w:pageBreakBefore/>
        <w:widowControl w:val="0"/>
        <w:numPr>
          <w:ilvl w:val="0"/>
          <w:numId w:val="14"/>
        </w:numPr>
        <w:spacing w:before="240" w:after="160" w:line="240" w:lineRule="auto"/>
        <w:ind w:left="0" w:firstLine="0"/>
        <w:jc w:val="center"/>
        <w:rPr>
          <w:rFonts w:ascii="Times New Roman" w:eastAsia="Times New Roman" w:hAnsi="Times New Roman" w:cs="Times New Roman"/>
          <w:color w:val="auto"/>
        </w:rPr>
      </w:pPr>
      <w:bookmarkStart w:id="352" w:name="_Toc72837797"/>
      <w:bookmarkStart w:id="353" w:name="_Toc192693431"/>
      <w:r w:rsidRPr="0039126E">
        <w:rPr>
          <w:rFonts w:ascii="Times New Roman" w:eastAsia="Times New Roman" w:hAnsi="Times New Roman" w:cs="Times New Roman"/>
          <w:color w:val="auto"/>
        </w:rPr>
        <w:lastRenderedPageBreak/>
        <w:t>Основные технико-экономические показатели</w:t>
      </w:r>
      <w:bookmarkEnd w:id="231"/>
      <w:bookmarkEnd w:id="352"/>
      <w:bookmarkEnd w:id="353"/>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3969"/>
        <w:gridCol w:w="1701"/>
        <w:gridCol w:w="1701"/>
        <w:gridCol w:w="1842"/>
      </w:tblGrid>
      <w:tr w:rsidR="00265CB7" w:rsidRPr="0039126E" w14:paraId="1CD0371C" w14:textId="77777777" w:rsidTr="005C7FCE">
        <w:trPr>
          <w:trHeight w:val="255"/>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14:paraId="615EF061" w14:textId="77777777" w:rsidR="002475F8" w:rsidRPr="0039126E" w:rsidRDefault="002475F8" w:rsidP="002475F8">
            <w:pPr>
              <w:pStyle w:val="12"/>
              <w:jc w:val="center"/>
              <w:rPr>
                <w:sz w:val="20"/>
                <w:szCs w:val="20"/>
                <w:lang w:eastAsia="ru-RU"/>
              </w:rPr>
            </w:pPr>
            <w:r w:rsidRPr="0039126E">
              <w:rPr>
                <w:sz w:val="20"/>
                <w:szCs w:val="20"/>
                <w:lang w:eastAsia="ru-RU"/>
              </w:rPr>
              <w:t>№ п/п</w:t>
            </w:r>
          </w:p>
        </w:tc>
        <w:tc>
          <w:tcPr>
            <w:tcW w:w="3969"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14:paraId="1238AD15" w14:textId="77777777" w:rsidR="002475F8" w:rsidRPr="0039126E" w:rsidRDefault="002475F8" w:rsidP="002475F8">
            <w:pPr>
              <w:pStyle w:val="12"/>
              <w:jc w:val="center"/>
              <w:rPr>
                <w:sz w:val="20"/>
                <w:szCs w:val="20"/>
                <w:lang w:eastAsia="ru-RU"/>
              </w:rPr>
            </w:pPr>
            <w:r w:rsidRPr="0039126E">
              <w:rPr>
                <w:sz w:val="20"/>
                <w:szCs w:val="20"/>
                <w:lang w:eastAsia="ru-RU"/>
              </w:rPr>
              <w:t>Показатели</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14:paraId="2354AB10" w14:textId="77777777" w:rsidR="002475F8" w:rsidRPr="0039126E" w:rsidRDefault="002475F8" w:rsidP="002475F8">
            <w:pPr>
              <w:pStyle w:val="12"/>
              <w:jc w:val="center"/>
              <w:rPr>
                <w:sz w:val="20"/>
                <w:szCs w:val="20"/>
                <w:lang w:eastAsia="ru-RU"/>
              </w:rPr>
            </w:pPr>
            <w:r w:rsidRPr="0039126E">
              <w:rPr>
                <w:sz w:val="20"/>
                <w:szCs w:val="20"/>
                <w:lang w:eastAsia="ru-RU"/>
              </w:rPr>
              <w:t>Единица измерения</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14:paraId="023353A4" w14:textId="77777777" w:rsidR="002475F8" w:rsidRPr="0039126E" w:rsidRDefault="00CE5871" w:rsidP="002475F8">
            <w:pPr>
              <w:pStyle w:val="12"/>
              <w:ind w:left="10" w:right="112"/>
              <w:jc w:val="center"/>
              <w:rPr>
                <w:sz w:val="20"/>
                <w:szCs w:val="20"/>
                <w:lang w:eastAsia="ru-RU"/>
              </w:rPr>
            </w:pPr>
            <w:r w:rsidRPr="0039126E">
              <w:rPr>
                <w:sz w:val="20"/>
                <w:szCs w:val="20"/>
                <w:lang w:eastAsia="ru-RU"/>
              </w:rPr>
              <w:t>Современное состояние/</w:t>
            </w:r>
          </w:p>
          <w:p w14:paraId="061C715B" w14:textId="77777777" w:rsidR="002475F8" w:rsidRPr="0039126E" w:rsidRDefault="002475F8" w:rsidP="002475F8">
            <w:pPr>
              <w:pStyle w:val="12"/>
              <w:ind w:left="10" w:right="112"/>
              <w:jc w:val="center"/>
              <w:rPr>
                <w:sz w:val="20"/>
                <w:szCs w:val="20"/>
                <w:lang w:eastAsia="ru-RU"/>
              </w:rPr>
            </w:pPr>
            <w:r w:rsidRPr="0039126E">
              <w:rPr>
                <w:sz w:val="20"/>
                <w:szCs w:val="20"/>
                <w:lang w:eastAsia="ru-RU"/>
              </w:rPr>
              <w:t>2021 год</w:t>
            </w:r>
          </w:p>
        </w:tc>
        <w:tc>
          <w:tcPr>
            <w:tcW w:w="1842"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14:paraId="0C355B13" w14:textId="77777777" w:rsidR="002475F8" w:rsidRPr="0039126E" w:rsidRDefault="002475F8" w:rsidP="002475F8">
            <w:pPr>
              <w:pStyle w:val="12"/>
              <w:jc w:val="center"/>
              <w:rPr>
                <w:sz w:val="20"/>
                <w:szCs w:val="20"/>
                <w:lang w:eastAsia="ru-RU"/>
              </w:rPr>
            </w:pPr>
            <w:r w:rsidRPr="0039126E">
              <w:rPr>
                <w:sz w:val="20"/>
                <w:szCs w:val="20"/>
                <w:lang w:eastAsia="ru-RU"/>
              </w:rPr>
              <w:t>Проект</w:t>
            </w:r>
          </w:p>
          <w:p w14:paraId="75F3960C" w14:textId="77777777" w:rsidR="002475F8" w:rsidRPr="0039126E" w:rsidRDefault="002475F8" w:rsidP="002475F8">
            <w:pPr>
              <w:pStyle w:val="12"/>
              <w:jc w:val="center"/>
              <w:rPr>
                <w:sz w:val="20"/>
                <w:szCs w:val="20"/>
                <w:lang w:eastAsia="ru-RU"/>
              </w:rPr>
            </w:pPr>
            <w:r w:rsidRPr="0039126E">
              <w:rPr>
                <w:sz w:val="20"/>
                <w:szCs w:val="20"/>
                <w:lang w:eastAsia="ru-RU"/>
              </w:rPr>
              <w:t>2045 год</w:t>
            </w:r>
          </w:p>
        </w:tc>
      </w:tr>
    </w:tbl>
    <w:p w14:paraId="7ADEFD91" w14:textId="77777777" w:rsidR="002475F8" w:rsidRPr="0039126E" w:rsidRDefault="002475F8" w:rsidP="002475F8">
      <w:pPr>
        <w:pStyle w:val="12"/>
        <w:rPr>
          <w:sz w:val="2"/>
          <w:szCs w:val="2"/>
        </w:rPr>
      </w:pPr>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3969"/>
        <w:gridCol w:w="1701"/>
        <w:gridCol w:w="1701"/>
        <w:gridCol w:w="1842"/>
      </w:tblGrid>
      <w:tr w:rsidR="00553875" w:rsidRPr="0039126E" w14:paraId="323267DC" w14:textId="77777777" w:rsidTr="005C7FCE">
        <w:trPr>
          <w:trHeight w:val="255"/>
          <w:tblHeader/>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57B2A00E" w14:textId="77777777" w:rsidR="002475F8" w:rsidRPr="0039126E" w:rsidRDefault="002475F8" w:rsidP="002475F8">
            <w:pPr>
              <w:pStyle w:val="12"/>
              <w:jc w:val="center"/>
              <w:rPr>
                <w:sz w:val="20"/>
                <w:szCs w:val="20"/>
                <w:lang w:eastAsia="ru-RU"/>
              </w:rPr>
            </w:pPr>
            <w:r w:rsidRPr="0039126E">
              <w:rPr>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AB32701" w14:textId="77777777" w:rsidR="002475F8" w:rsidRPr="0039126E" w:rsidRDefault="002475F8" w:rsidP="002475F8">
            <w:pPr>
              <w:pStyle w:val="12"/>
              <w:jc w:val="center"/>
              <w:rPr>
                <w:sz w:val="20"/>
                <w:szCs w:val="20"/>
                <w:lang w:eastAsia="ru-RU"/>
              </w:rPr>
            </w:pPr>
            <w:r w:rsidRPr="0039126E">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45EC3D1C" w14:textId="77777777" w:rsidR="002475F8" w:rsidRPr="0039126E" w:rsidRDefault="002475F8" w:rsidP="002475F8">
            <w:pPr>
              <w:pStyle w:val="12"/>
              <w:jc w:val="center"/>
              <w:rPr>
                <w:sz w:val="20"/>
                <w:szCs w:val="20"/>
                <w:lang w:eastAsia="ru-RU"/>
              </w:rPr>
            </w:pPr>
            <w:r w:rsidRPr="0039126E">
              <w:rPr>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2F13CCE" w14:textId="77777777" w:rsidR="002475F8" w:rsidRPr="0039126E" w:rsidRDefault="002475F8" w:rsidP="002475F8">
            <w:pPr>
              <w:pStyle w:val="12"/>
              <w:ind w:left="10" w:right="112"/>
              <w:jc w:val="center"/>
              <w:rPr>
                <w:sz w:val="20"/>
                <w:szCs w:val="20"/>
                <w:lang w:eastAsia="ru-RU"/>
              </w:rPr>
            </w:pPr>
            <w:r w:rsidRPr="0039126E">
              <w:rPr>
                <w:sz w:val="20"/>
                <w:szCs w:val="20"/>
                <w:lang w:eastAsia="ru-RU"/>
              </w:rPr>
              <w:t>4</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4BB67850" w14:textId="77777777" w:rsidR="002475F8" w:rsidRPr="0039126E" w:rsidRDefault="002475F8" w:rsidP="002475F8">
            <w:pPr>
              <w:pStyle w:val="12"/>
              <w:jc w:val="center"/>
              <w:rPr>
                <w:sz w:val="20"/>
                <w:szCs w:val="20"/>
                <w:lang w:eastAsia="ru-RU"/>
              </w:rPr>
            </w:pPr>
            <w:r w:rsidRPr="0039126E">
              <w:rPr>
                <w:sz w:val="20"/>
                <w:szCs w:val="20"/>
                <w:lang w:eastAsia="ru-RU"/>
              </w:rPr>
              <w:t>5</w:t>
            </w:r>
          </w:p>
        </w:tc>
      </w:tr>
      <w:tr w:rsidR="00553875" w:rsidRPr="0039126E" w14:paraId="3E2D6B0D" w14:textId="77777777" w:rsidTr="005C7FCE">
        <w:trPr>
          <w:trHeight w:val="255"/>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14:paraId="52C731BF" w14:textId="77777777" w:rsidR="002475F8" w:rsidRPr="0039126E" w:rsidRDefault="002475F8" w:rsidP="005C7FCE">
            <w:pPr>
              <w:pStyle w:val="12"/>
              <w:jc w:val="left"/>
              <w:rPr>
                <w:sz w:val="20"/>
                <w:szCs w:val="20"/>
                <w:lang w:eastAsia="ru-RU"/>
              </w:rPr>
            </w:pPr>
            <w:r w:rsidRPr="0039126E">
              <w:rPr>
                <w:sz w:val="20"/>
                <w:szCs w:val="20"/>
                <w:lang w:eastAsia="ru-RU"/>
              </w:rPr>
              <w:t>1.</w:t>
            </w:r>
          </w:p>
        </w:tc>
        <w:tc>
          <w:tcPr>
            <w:tcW w:w="9213" w:type="dxa"/>
            <w:gridSpan w:val="4"/>
            <w:tcBorders>
              <w:top w:val="single" w:sz="4" w:space="0" w:color="auto"/>
              <w:left w:val="single" w:sz="4" w:space="0" w:color="auto"/>
              <w:bottom w:val="nil"/>
              <w:right w:val="single" w:sz="4" w:space="0" w:color="auto"/>
            </w:tcBorders>
            <w:tcMar>
              <w:top w:w="15" w:type="dxa"/>
              <w:left w:w="15" w:type="dxa"/>
              <w:bottom w:w="0" w:type="dxa"/>
              <w:right w:w="15" w:type="dxa"/>
            </w:tcMar>
            <w:hideMark/>
          </w:tcPr>
          <w:p w14:paraId="3ECC4986" w14:textId="77777777" w:rsidR="002475F8" w:rsidRPr="0039126E" w:rsidRDefault="002475F8" w:rsidP="002475F8">
            <w:pPr>
              <w:pStyle w:val="12"/>
              <w:ind w:left="129"/>
              <w:jc w:val="left"/>
              <w:rPr>
                <w:sz w:val="20"/>
                <w:szCs w:val="20"/>
                <w:lang w:eastAsia="ru-RU"/>
              </w:rPr>
            </w:pPr>
            <w:r w:rsidRPr="0039126E">
              <w:rPr>
                <w:sz w:val="20"/>
                <w:szCs w:val="20"/>
                <w:lang w:eastAsia="ru-RU"/>
              </w:rPr>
              <w:t>Территория</w:t>
            </w:r>
            <w:r w:rsidRPr="0039126E">
              <w:rPr>
                <w:sz w:val="20"/>
                <w:szCs w:val="20"/>
                <w:lang w:val="en-US" w:eastAsia="ru-RU"/>
              </w:rPr>
              <w:t xml:space="preserve"> </w:t>
            </w:r>
            <w:r w:rsidRPr="0039126E">
              <w:rPr>
                <w:sz w:val="20"/>
                <w:szCs w:val="20"/>
                <w:lang w:eastAsia="ru-RU"/>
              </w:rPr>
              <w:t>(по обмеру чертежей)</w:t>
            </w:r>
          </w:p>
        </w:tc>
      </w:tr>
      <w:tr w:rsidR="00553875" w:rsidRPr="0039126E" w14:paraId="580F8EDB" w14:textId="77777777" w:rsidTr="005C7FCE">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6F70B599" w14:textId="77777777" w:rsidR="002475F8" w:rsidRPr="0039126E" w:rsidRDefault="002475F8" w:rsidP="005C7FCE">
            <w:pPr>
              <w:pStyle w:val="12"/>
              <w:jc w:val="left"/>
              <w:rPr>
                <w:sz w:val="20"/>
                <w:szCs w:val="20"/>
                <w:lang w:eastAsia="ru-RU"/>
              </w:rPr>
            </w:pPr>
            <w:r w:rsidRPr="0039126E">
              <w:rPr>
                <w:sz w:val="20"/>
                <w:szCs w:val="20"/>
                <w:lang w:eastAsia="ru-RU"/>
              </w:rPr>
              <w:t>1.1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51F3B3A7" w14:textId="77777777" w:rsidR="002475F8" w:rsidRPr="0039126E" w:rsidRDefault="002475F8" w:rsidP="002475F8">
            <w:pPr>
              <w:pStyle w:val="12"/>
              <w:ind w:left="129"/>
              <w:jc w:val="left"/>
              <w:rPr>
                <w:sz w:val="20"/>
                <w:szCs w:val="20"/>
                <w:lang w:eastAsia="ru-RU"/>
              </w:rPr>
            </w:pPr>
            <w:r w:rsidRPr="0039126E">
              <w:rPr>
                <w:sz w:val="20"/>
                <w:szCs w:val="20"/>
                <w:lang w:eastAsia="ru-RU"/>
              </w:rPr>
              <w:t xml:space="preserve">Общая площадь земель в установленных границах  </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0D3FFE4A" w14:textId="77777777" w:rsidR="002475F8" w:rsidRPr="0039126E" w:rsidRDefault="002475F8" w:rsidP="002475F8">
            <w:pPr>
              <w:pStyle w:val="12"/>
              <w:ind w:left="129"/>
              <w:jc w:val="left"/>
              <w:rPr>
                <w:sz w:val="20"/>
                <w:szCs w:val="20"/>
                <w:lang w:eastAsia="ru-RU"/>
              </w:rPr>
            </w:pPr>
            <w:r w:rsidRPr="0039126E">
              <w:rPr>
                <w:sz w:val="20"/>
                <w:szCs w:val="20"/>
                <w:lang w:eastAsia="ru-RU"/>
              </w:rPr>
              <w:t>га</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6B0B1095" w14:textId="77777777" w:rsidR="002475F8" w:rsidRPr="0039126E" w:rsidRDefault="004423DD" w:rsidP="00747324">
            <w:pPr>
              <w:pStyle w:val="12"/>
              <w:ind w:left="129" w:right="112"/>
              <w:jc w:val="left"/>
              <w:rPr>
                <w:sz w:val="20"/>
                <w:szCs w:val="20"/>
                <w:lang w:eastAsia="ru-RU"/>
              </w:rPr>
            </w:pPr>
            <w:r w:rsidRPr="0039126E">
              <w:rPr>
                <w:sz w:val="20"/>
                <w:szCs w:val="20"/>
                <w:lang w:eastAsia="ru-RU"/>
              </w:rPr>
              <w:t>68761,47</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22880AB5" w14:textId="77777777" w:rsidR="002475F8" w:rsidRPr="0039126E" w:rsidRDefault="004423DD" w:rsidP="002475F8">
            <w:pPr>
              <w:pStyle w:val="12"/>
              <w:ind w:left="129" w:right="127"/>
              <w:jc w:val="left"/>
              <w:rPr>
                <w:sz w:val="20"/>
                <w:szCs w:val="20"/>
                <w:lang w:eastAsia="ru-RU"/>
              </w:rPr>
            </w:pPr>
            <w:r w:rsidRPr="0039126E">
              <w:rPr>
                <w:sz w:val="20"/>
                <w:szCs w:val="20"/>
                <w:lang w:eastAsia="ru-RU"/>
              </w:rPr>
              <w:t>68761,47</w:t>
            </w:r>
          </w:p>
        </w:tc>
      </w:tr>
      <w:tr w:rsidR="00553875" w:rsidRPr="0039126E" w14:paraId="2DF7FFB4" w14:textId="77777777" w:rsidTr="003C2412">
        <w:trPr>
          <w:trHeight w:val="194"/>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67E83DE0" w14:textId="77777777" w:rsidR="00553875" w:rsidRPr="0039126E" w:rsidRDefault="00553875" w:rsidP="005C7FCE">
            <w:pPr>
              <w:pStyle w:val="12"/>
              <w:jc w:val="left"/>
              <w:rPr>
                <w:sz w:val="20"/>
                <w:szCs w:val="20"/>
                <w:lang w:eastAsia="ru-RU"/>
              </w:rPr>
            </w:pPr>
            <w:r w:rsidRPr="0039126E">
              <w:rPr>
                <w:sz w:val="20"/>
                <w:szCs w:val="20"/>
                <w:lang w:eastAsia="ru-RU"/>
              </w:rPr>
              <w:t>1.2</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539A9DCE" w14:textId="77777777" w:rsidR="00553875" w:rsidRPr="0039126E" w:rsidRDefault="00553875" w:rsidP="003C2412">
            <w:pPr>
              <w:pStyle w:val="12"/>
              <w:ind w:left="129"/>
              <w:jc w:val="left"/>
              <w:rPr>
                <w:sz w:val="20"/>
                <w:szCs w:val="20"/>
                <w:lang w:eastAsia="ru-RU"/>
              </w:rPr>
            </w:pPr>
            <w:r w:rsidRPr="0039126E">
              <w:rPr>
                <w:sz w:val="20"/>
                <w:szCs w:val="20"/>
                <w:lang w:eastAsia="ru-RU"/>
              </w:rPr>
              <w:t xml:space="preserve">Общая площадь населенных пунктов </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hideMark/>
          </w:tcPr>
          <w:p w14:paraId="6DA4C319" w14:textId="77777777" w:rsidR="00553875" w:rsidRPr="0039126E" w:rsidRDefault="00553875" w:rsidP="002475F8">
            <w:pPr>
              <w:pStyle w:val="12"/>
              <w:ind w:left="129"/>
              <w:jc w:val="left"/>
              <w:rPr>
                <w:sz w:val="20"/>
                <w:szCs w:val="20"/>
                <w:lang w:eastAsia="ru-RU"/>
              </w:rPr>
            </w:pPr>
            <w:r w:rsidRPr="0039126E">
              <w:rPr>
                <w:sz w:val="20"/>
                <w:szCs w:val="20"/>
                <w:lang w:eastAsia="ru-RU"/>
              </w:rPr>
              <w:t>га</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64DD790F" w14:textId="77777777" w:rsidR="00553875" w:rsidRPr="0039126E" w:rsidRDefault="00553875" w:rsidP="00553875">
            <w:pPr>
              <w:pStyle w:val="12"/>
              <w:ind w:left="129" w:right="112"/>
              <w:jc w:val="left"/>
              <w:rPr>
                <w:sz w:val="20"/>
                <w:szCs w:val="20"/>
                <w:lang w:eastAsia="ru-RU"/>
              </w:rPr>
            </w:pPr>
            <w:r w:rsidRPr="0039126E">
              <w:rPr>
                <w:sz w:val="20"/>
                <w:szCs w:val="20"/>
                <w:lang w:eastAsia="ru-RU"/>
              </w:rPr>
              <w:t>833,29</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F7A32B5" w14:textId="31482F9D" w:rsidR="00553875" w:rsidRPr="0039126E" w:rsidRDefault="006B2260" w:rsidP="00923260">
            <w:pPr>
              <w:pStyle w:val="12"/>
              <w:ind w:left="129" w:right="112"/>
              <w:jc w:val="left"/>
              <w:rPr>
                <w:sz w:val="20"/>
                <w:szCs w:val="20"/>
                <w:lang w:eastAsia="ru-RU"/>
              </w:rPr>
            </w:pPr>
            <w:r w:rsidRPr="006B2260">
              <w:rPr>
                <w:sz w:val="20"/>
                <w:szCs w:val="20"/>
                <w:lang w:eastAsia="ru-RU"/>
              </w:rPr>
              <w:t>9</w:t>
            </w:r>
            <w:r w:rsidR="00923260">
              <w:rPr>
                <w:sz w:val="20"/>
                <w:szCs w:val="20"/>
                <w:lang w:eastAsia="ru-RU"/>
              </w:rPr>
              <w:t>33</w:t>
            </w:r>
            <w:r w:rsidRPr="006B2260">
              <w:rPr>
                <w:sz w:val="20"/>
                <w:szCs w:val="20"/>
                <w:lang w:eastAsia="ru-RU"/>
              </w:rPr>
              <w:t>,</w:t>
            </w:r>
            <w:r w:rsidR="00923260">
              <w:rPr>
                <w:sz w:val="20"/>
                <w:szCs w:val="20"/>
                <w:lang w:eastAsia="ru-RU"/>
              </w:rPr>
              <w:t>04</w:t>
            </w:r>
          </w:p>
        </w:tc>
      </w:tr>
      <w:tr w:rsidR="00265CB7" w:rsidRPr="0039126E" w14:paraId="62529C71"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E196DD7" w14:textId="77777777" w:rsidR="002475F8" w:rsidRPr="0039126E" w:rsidRDefault="002475F8" w:rsidP="005C7FCE">
            <w:pPr>
              <w:pStyle w:val="12"/>
              <w:jc w:val="left"/>
              <w:rPr>
                <w:sz w:val="20"/>
                <w:szCs w:val="20"/>
                <w:lang w:eastAsia="ru-RU"/>
              </w:rPr>
            </w:pPr>
            <w:r w:rsidRPr="0039126E">
              <w:rPr>
                <w:sz w:val="20"/>
                <w:szCs w:val="20"/>
                <w:lang w:eastAsia="ru-RU"/>
              </w:rPr>
              <w:t>2.</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50979597" w14:textId="77777777" w:rsidR="002475F8" w:rsidRPr="0039126E" w:rsidRDefault="002475F8" w:rsidP="002475F8">
            <w:pPr>
              <w:pStyle w:val="12"/>
              <w:ind w:left="129" w:right="127"/>
              <w:jc w:val="left"/>
              <w:rPr>
                <w:sz w:val="20"/>
                <w:szCs w:val="20"/>
                <w:lang w:eastAsia="ru-RU"/>
              </w:rPr>
            </w:pPr>
            <w:r w:rsidRPr="0039126E">
              <w:rPr>
                <w:sz w:val="20"/>
                <w:szCs w:val="20"/>
                <w:lang w:eastAsia="ru-RU"/>
              </w:rPr>
              <w:t>Население</w:t>
            </w:r>
          </w:p>
        </w:tc>
      </w:tr>
      <w:tr w:rsidR="00265CB7" w:rsidRPr="0039126E" w14:paraId="4B3B31F4" w14:textId="77777777" w:rsidTr="006C08BE">
        <w:tblPrEx>
          <w:tblBorders>
            <w:top w:val="none" w:sz="0" w:space="0" w:color="auto"/>
            <w:left w:val="none" w:sz="0" w:space="0" w:color="auto"/>
            <w:right w:val="none" w:sz="0" w:space="0" w:color="auto"/>
            <w:insideH w:val="none" w:sz="0" w:space="0" w:color="auto"/>
            <w:insideV w:val="none" w:sz="0" w:space="0" w:color="auto"/>
          </w:tblBorders>
        </w:tblPrEx>
        <w:trPr>
          <w:trHeight w:val="158"/>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16488C0C" w14:textId="77777777" w:rsidR="002475F8" w:rsidRPr="0039126E" w:rsidRDefault="002475F8" w:rsidP="005C7FCE">
            <w:pPr>
              <w:pStyle w:val="12"/>
              <w:jc w:val="left"/>
              <w:rPr>
                <w:sz w:val="20"/>
                <w:szCs w:val="20"/>
                <w:lang w:eastAsia="ru-RU"/>
              </w:rPr>
            </w:pPr>
            <w:r w:rsidRPr="0039126E">
              <w:rPr>
                <w:sz w:val="20"/>
                <w:szCs w:val="20"/>
                <w:lang w:eastAsia="ru-RU"/>
              </w:rPr>
              <w:t>2.1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78315889" w14:textId="77777777" w:rsidR="002475F8" w:rsidRPr="0039126E" w:rsidRDefault="002475F8" w:rsidP="002475F8">
            <w:pPr>
              <w:pStyle w:val="12"/>
              <w:ind w:left="129"/>
              <w:jc w:val="left"/>
              <w:rPr>
                <w:sz w:val="20"/>
                <w:szCs w:val="20"/>
                <w:lang w:eastAsia="ru-RU"/>
              </w:rPr>
            </w:pPr>
            <w:r w:rsidRPr="0039126E">
              <w:rPr>
                <w:sz w:val="20"/>
                <w:szCs w:val="20"/>
                <w:lang w:eastAsia="ru-RU"/>
              </w:rPr>
              <w:t xml:space="preserve">Численность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181E781B" w14:textId="77777777" w:rsidR="002475F8" w:rsidRPr="0039126E" w:rsidRDefault="002475F8" w:rsidP="002475F8">
            <w:pPr>
              <w:pStyle w:val="12"/>
              <w:ind w:left="129"/>
              <w:jc w:val="left"/>
              <w:rPr>
                <w:sz w:val="20"/>
                <w:szCs w:val="20"/>
                <w:lang w:eastAsia="ru-RU"/>
              </w:rPr>
            </w:pPr>
            <w:r w:rsidRPr="0039126E">
              <w:rPr>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63F272DB" w14:textId="77777777" w:rsidR="002475F8" w:rsidRPr="0039126E" w:rsidRDefault="006C08BE" w:rsidP="002475F8">
            <w:pPr>
              <w:pStyle w:val="12"/>
              <w:ind w:left="129" w:right="112"/>
              <w:jc w:val="left"/>
              <w:rPr>
                <w:sz w:val="20"/>
                <w:szCs w:val="20"/>
                <w:lang w:eastAsia="ru-RU"/>
              </w:rPr>
            </w:pPr>
            <w:r w:rsidRPr="0039126E">
              <w:rPr>
                <w:sz w:val="20"/>
                <w:szCs w:val="20"/>
                <w:lang w:eastAsia="ru-RU"/>
              </w:rPr>
              <w:t>1324</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672D2D99" w14:textId="77777777" w:rsidR="002475F8" w:rsidRPr="0039126E" w:rsidRDefault="006C08BE" w:rsidP="002475F8">
            <w:pPr>
              <w:pStyle w:val="12"/>
              <w:ind w:left="129" w:right="127"/>
              <w:jc w:val="left"/>
              <w:rPr>
                <w:sz w:val="20"/>
                <w:szCs w:val="20"/>
                <w:lang w:eastAsia="ru-RU"/>
              </w:rPr>
            </w:pPr>
            <w:r w:rsidRPr="0039126E">
              <w:rPr>
                <w:sz w:val="20"/>
                <w:szCs w:val="20"/>
                <w:lang w:eastAsia="ru-RU"/>
              </w:rPr>
              <w:t>1324</w:t>
            </w:r>
          </w:p>
        </w:tc>
      </w:tr>
      <w:tr w:rsidR="00265CB7" w:rsidRPr="0039126E" w14:paraId="0DCFF067"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38F842A5" w14:textId="77777777" w:rsidR="002475F8" w:rsidRPr="0039126E" w:rsidRDefault="002475F8" w:rsidP="005C7FCE">
            <w:pPr>
              <w:pStyle w:val="12"/>
              <w:jc w:val="left"/>
              <w:rPr>
                <w:sz w:val="20"/>
                <w:szCs w:val="20"/>
                <w:lang w:eastAsia="ru-RU"/>
              </w:rPr>
            </w:pPr>
            <w:r w:rsidRPr="0039126E">
              <w:rPr>
                <w:sz w:val="20"/>
                <w:szCs w:val="20"/>
                <w:lang w:eastAsia="ru-RU"/>
              </w:rPr>
              <w:t>2.2</w:t>
            </w:r>
          </w:p>
          <w:p w14:paraId="27218816" w14:textId="77777777" w:rsidR="002475F8" w:rsidRPr="0039126E" w:rsidRDefault="002475F8" w:rsidP="005C7FCE">
            <w:pPr>
              <w:pStyle w:val="12"/>
              <w:jc w:val="left"/>
              <w:rPr>
                <w:sz w:val="20"/>
                <w:szCs w:val="20"/>
                <w:lang w:eastAsia="ru-RU"/>
              </w:rPr>
            </w:pPr>
            <w:r w:rsidRPr="0039126E">
              <w:rPr>
                <w:sz w:val="20"/>
                <w:szCs w:val="20"/>
                <w:lang w:eastAsia="ru-RU"/>
              </w:rPr>
              <w:t> </w:t>
            </w:r>
          </w:p>
          <w:p w14:paraId="4C6E8D28" w14:textId="77777777" w:rsidR="002475F8" w:rsidRPr="0039126E" w:rsidRDefault="002475F8" w:rsidP="005C7FCE">
            <w:pPr>
              <w:pStyle w:val="12"/>
              <w:jc w:val="left"/>
              <w:rPr>
                <w:sz w:val="20"/>
                <w:szCs w:val="20"/>
                <w:lang w:eastAsia="ru-RU"/>
              </w:rPr>
            </w:pPr>
            <w:r w:rsidRPr="0039126E">
              <w:rPr>
                <w:sz w:val="20"/>
                <w:szCs w:val="20"/>
                <w:lang w:eastAsia="ru-RU"/>
              </w:rPr>
              <w:t> </w:t>
            </w:r>
          </w:p>
          <w:p w14:paraId="482A1737" w14:textId="77777777" w:rsidR="002475F8" w:rsidRPr="0039126E" w:rsidRDefault="002475F8" w:rsidP="005C7FCE">
            <w:pPr>
              <w:pStyle w:val="12"/>
              <w:jc w:val="left"/>
              <w:rPr>
                <w:sz w:val="20"/>
                <w:szCs w:val="20"/>
                <w:lang w:eastAsia="ru-RU"/>
              </w:rPr>
            </w:pPr>
            <w:r w:rsidRPr="0039126E">
              <w:rPr>
                <w:sz w:val="20"/>
                <w:szCs w:val="20"/>
                <w:lang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11C97119" w14:textId="77777777" w:rsidR="002475F8" w:rsidRPr="0039126E" w:rsidRDefault="002475F8" w:rsidP="002475F8">
            <w:pPr>
              <w:pStyle w:val="12"/>
              <w:ind w:left="129"/>
              <w:jc w:val="left"/>
              <w:rPr>
                <w:sz w:val="20"/>
                <w:szCs w:val="20"/>
                <w:lang w:eastAsia="ru-RU"/>
              </w:rPr>
            </w:pPr>
            <w:r w:rsidRPr="0039126E">
              <w:rPr>
                <w:sz w:val="20"/>
                <w:szCs w:val="20"/>
                <w:lang w:eastAsia="ru-RU"/>
              </w:rPr>
              <w:t>Возрастная структура населения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780496EF" w14:textId="77777777" w:rsidR="002475F8" w:rsidRPr="0039126E" w:rsidRDefault="002475F8" w:rsidP="002475F8">
            <w:pPr>
              <w:pStyle w:val="12"/>
              <w:ind w:left="129"/>
              <w:jc w:val="left"/>
              <w:rPr>
                <w:sz w:val="20"/>
                <w:szCs w:val="20"/>
                <w:lang w:eastAsia="ru-RU"/>
              </w:rPr>
            </w:pPr>
            <w:r w:rsidRPr="0039126E">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631F3A45" w14:textId="77777777" w:rsidR="002475F8" w:rsidRPr="0039126E" w:rsidRDefault="002475F8"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14:paraId="400B5530" w14:textId="77777777" w:rsidR="002475F8" w:rsidRPr="0039126E" w:rsidRDefault="002475F8" w:rsidP="002475F8">
            <w:pPr>
              <w:pStyle w:val="12"/>
              <w:ind w:left="129" w:right="127"/>
              <w:jc w:val="left"/>
              <w:rPr>
                <w:sz w:val="20"/>
                <w:szCs w:val="20"/>
                <w:lang w:eastAsia="ru-RU"/>
              </w:rPr>
            </w:pPr>
          </w:p>
        </w:tc>
      </w:tr>
      <w:tr w:rsidR="00265CB7" w:rsidRPr="0039126E" w14:paraId="3B7313AD" w14:textId="77777777"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14:paraId="7D464A59" w14:textId="77777777" w:rsidR="004423DD" w:rsidRPr="0039126E" w:rsidRDefault="004423DD"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0C9F3B9C" w14:textId="77777777" w:rsidR="004423DD" w:rsidRPr="0039126E" w:rsidRDefault="004423DD" w:rsidP="002475F8">
            <w:pPr>
              <w:pStyle w:val="12"/>
              <w:ind w:left="129"/>
              <w:jc w:val="left"/>
              <w:rPr>
                <w:sz w:val="20"/>
                <w:szCs w:val="20"/>
                <w:lang w:eastAsia="ru-RU"/>
              </w:rPr>
            </w:pPr>
            <w:r w:rsidRPr="0039126E">
              <w:rPr>
                <w:sz w:val="20"/>
                <w:szCs w:val="20"/>
                <w:lang w:eastAsia="ru-RU"/>
              </w:rPr>
              <w:t>дети до 17 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53BE8C23" w14:textId="77777777" w:rsidR="004423DD" w:rsidRPr="0039126E" w:rsidRDefault="004423DD" w:rsidP="002475F8">
            <w:pPr>
              <w:pStyle w:val="12"/>
              <w:ind w:left="129"/>
              <w:jc w:val="left"/>
              <w:rPr>
                <w:sz w:val="20"/>
                <w:szCs w:val="20"/>
                <w:lang w:eastAsia="ru-RU"/>
              </w:rPr>
            </w:pPr>
            <w:r w:rsidRPr="0039126E">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50130AF5" w14:textId="77777777" w:rsidR="004423DD" w:rsidRPr="0039126E" w:rsidRDefault="004423DD" w:rsidP="00747324">
            <w:pPr>
              <w:pStyle w:val="12"/>
              <w:ind w:left="129" w:right="112"/>
              <w:jc w:val="left"/>
              <w:rPr>
                <w:sz w:val="20"/>
                <w:szCs w:val="20"/>
                <w:lang w:eastAsia="ru-RU"/>
              </w:rPr>
            </w:pPr>
            <w:r w:rsidRPr="0039126E">
              <w:rPr>
                <w:sz w:val="20"/>
                <w:szCs w:val="20"/>
                <w:lang w:eastAsia="ru-RU"/>
              </w:rPr>
              <w:t>10,6</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14:paraId="05983698" w14:textId="77777777" w:rsidR="004423DD" w:rsidRPr="0039126E" w:rsidRDefault="004423DD" w:rsidP="00900435">
            <w:pPr>
              <w:pStyle w:val="12"/>
              <w:ind w:left="129" w:right="112"/>
              <w:jc w:val="left"/>
              <w:rPr>
                <w:sz w:val="20"/>
                <w:szCs w:val="20"/>
                <w:lang w:eastAsia="ru-RU"/>
              </w:rPr>
            </w:pPr>
            <w:r w:rsidRPr="0039126E">
              <w:rPr>
                <w:sz w:val="20"/>
                <w:szCs w:val="20"/>
                <w:lang w:eastAsia="ru-RU"/>
              </w:rPr>
              <w:t>10,6</w:t>
            </w:r>
          </w:p>
        </w:tc>
      </w:tr>
      <w:tr w:rsidR="00265CB7" w:rsidRPr="0039126E" w14:paraId="742CC747" w14:textId="77777777"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14:paraId="48C69F00" w14:textId="77777777" w:rsidR="004423DD" w:rsidRPr="0039126E" w:rsidRDefault="004423DD"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06CEA3F6" w14:textId="77777777" w:rsidR="004423DD" w:rsidRPr="0039126E" w:rsidRDefault="004423DD" w:rsidP="002475F8">
            <w:pPr>
              <w:pStyle w:val="12"/>
              <w:ind w:left="129"/>
              <w:jc w:val="left"/>
              <w:rPr>
                <w:sz w:val="20"/>
                <w:szCs w:val="20"/>
                <w:lang w:eastAsia="ru-RU"/>
              </w:rPr>
            </w:pPr>
            <w:r w:rsidRPr="0039126E">
              <w:rPr>
                <w:sz w:val="20"/>
                <w:szCs w:val="20"/>
                <w:lang w:eastAsia="ru-RU"/>
              </w:rPr>
              <w:t>население в трудоспособном возрасте (мужчины - 18-60 лет; женщины - 18-55 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4074C97E" w14:textId="77777777" w:rsidR="004423DD" w:rsidRPr="0039126E" w:rsidRDefault="004423DD" w:rsidP="002475F8">
            <w:pPr>
              <w:pStyle w:val="12"/>
              <w:ind w:left="129"/>
              <w:jc w:val="left"/>
              <w:rPr>
                <w:sz w:val="20"/>
                <w:szCs w:val="20"/>
                <w:lang w:eastAsia="ru-RU"/>
              </w:rPr>
            </w:pPr>
            <w:r w:rsidRPr="0039126E">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5B62B84B" w14:textId="77777777" w:rsidR="004423DD" w:rsidRPr="0039126E" w:rsidRDefault="004423DD" w:rsidP="00747324">
            <w:pPr>
              <w:ind w:left="129"/>
              <w:rPr>
                <w:rFonts w:ascii="Times New Roman" w:hAnsi="Times New Roman" w:cs="Times New Roman"/>
              </w:rPr>
            </w:pPr>
            <w:r w:rsidRPr="0039126E">
              <w:rPr>
                <w:rFonts w:ascii="Times New Roman" w:hAnsi="Times New Roman" w:cs="Times New Roman"/>
                <w:sz w:val="20"/>
                <w:szCs w:val="20"/>
                <w:lang w:eastAsia="ru-RU"/>
              </w:rPr>
              <w:t>66,0</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14:paraId="7545070F" w14:textId="77777777" w:rsidR="004423DD" w:rsidRPr="0039126E" w:rsidRDefault="004423DD" w:rsidP="00900435">
            <w:pPr>
              <w:ind w:left="129"/>
              <w:rPr>
                <w:rFonts w:ascii="Times New Roman" w:hAnsi="Times New Roman" w:cs="Times New Roman"/>
              </w:rPr>
            </w:pPr>
            <w:r w:rsidRPr="0039126E">
              <w:rPr>
                <w:rFonts w:ascii="Times New Roman" w:hAnsi="Times New Roman" w:cs="Times New Roman"/>
                <w:sz w:val="20"/>
                <w:szCs w:val="20"/>
                <w:lang w:eastAsia="ru-RU"/>
              </w:rPr>
              <w:t>66,0</w:t>
            </w:r>
          </w:p>
        </w:tc>
      </w:tr>
      <w:tr w:rsidR="00265CB7" w:rsidRPr="0039126E" w14:paraId="3DB168FD" w14:textId="77777777"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14:paraId="74E5E04E" w14:textId="77777777" w:rsidR="004423DD" w:rsidRPr="0039126E" w:rsidRDefault="004423DD"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31DB17BC" w14:textId="77777777" w:rsidR="004423DD" w:rsidRPr="0039126E" w:rsidRDefault="004423DD" w:rsidP="002475F8">
            <w:pPr>
              <w:pStyle w:val="12"/>
              <w:ind w:left="129"/>
              <w:jc w:val="left"/>
              <w:rPr>
                <w:sz w:val="20"/>
                <w:szCs w:val="20"/>
                <w:lang w:eastAsia="ru-RU"/>
              </w:rPr>
            </w:pPr>
            <w:r w:rsidRPr="0039126E">
              <w:rPr>
                <w:sz w:val="20"/>
                <w:szCs w:val="20"/>
                <w:lang w:eastAsia="ru-RU"/>
              </w:rPr>
              <w:t>население старше трудоспособного возраста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3D2A4377" w14:textId="77777777" w:rsidR="004423DD" w:rsidRPr="0039126E" w:rsidRDefault="004423DD" w:rsidP="002475F8">
            <w:pPr>
              <w:pStyle w:val="12"/>
              <w:ind w:left="129"/>
              <w:jc w:val="left"/>
              <w:rPr>
                <w:sz w:val="20"/>
                <w:szCs w:val="20"/>
                <w:lang w:eastAsia="ru-RU"/>
              </w:rPr>
            </w:pPr>
            <w:r w:rsidRPr="0039126E">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196B009A" w14:textId="77777777" w:rsidR="004423DD" w:rsidRPr="0039126E" w:rsidRDefault="004423DD" w:rsidP="00747324">
            <w:pPr>
              <w:ind w:left="129"/>
              <w:rPr>
                <w:rFonts w:ascii="Times New Roman" w:hAnsi="Times New Roman" w:cs="Times New Roman"/>
              </w:rPr>
            </w:pPr>
            <w:r w:rsidRPr="0039126E">
              <w:rPr>
                <w:rFonts w:ascii="Times New Roman" w:hAnsi="Times New Roman" w:cs="Times New Roman"/>
                <w:sz w:val="20"/>
                <w:szCs w:val="20"/>
                <w:lang w:eastAsia="ru-RU"/>
              </w:rPr>
              <w:t>23,4</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14:paraId="3902DBA7" w14:textId="77777777" w:rsidR="004423DD" w:rsidRPr="0039126E" w:rsidRDefault="004423DD" w:rsidP="00900435">
            <w:pPr>
              <w:ind w:left="129"/>
              <w:rPr>
                <w:rFonts w:ascii="Times New Roman" w:hAnsi="Times New Roman" w:cs="Times New Roman"/>
              </w:rPr>
            </w:pPr>
            <w:r w:rsidRPr="0039126E">
              <w:rPr>
                <w:rFonts w:ascii="Times New Roman" w:hAnsi="Times New Roman" w:cs="Times New Roman"/>
                <w:sz w:val="20"/>
                <w:szCs w:val="20"/>
                <w:lang w:eastAsia="ru-RU"/>
              </w:rPr>
              <w:t>23,4</w:t>
            </w:r>
          </w:p>
        </w:tc>
      </w:tr>
      <w:tr w:rsidR="00265CB7" w:rsidRPr="0039126E" w14:paraId="0F3D3E82"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5A158B26" w14:textId="77777777" w:rsidR="002475F8" w:rsidRPr="0039126E" w:rsidRDefault="002475F8" w:rsidP="005C7FCE">
            <w:pPr>
              <w:pStyle w:val="12"/>
              <w:jc w:val="left"/>
              <w:rPr>
                <w:sz w:val="20"/>
                <w:szCs w:val="20"/>
                <w:lang w:eastAsia="ru-RU"/>
              </w:rPr>
            </w:pPr>
            <w:r w:rsidRPr="0039126E">
              <w:rPr>
                <w:sz w:val="20"/>
                <w:szCs w:val="20"/>
                <w:lang w:eastAsia="ru-RU"/>
              </w:rPr>
              <w:t>2.3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07881776" w14:textId="77777777" w:rsidR="002475F8" w:rsidRPr="0039126E" w:rsidRDefault="002475F8" w:rsidP="002475F8">
            <w:pPr>
              <w:pStyle w:val="12"/>
              <w:ind w:left="129"/>
              <w:jc w:val="left"/>
              <w:rPr>
                <w:sz w:val="20"/>
                <w:szCs w:val="20"/>
                <w:lang w:eastAsia="ru-RU"/>
              </w:rPr>
            </w:pPr>
            <w:r w:rsidRPr="0039126E">
              <w:rPr>
                <w:sz w:val="20"/>
                <w:szCs w:val="20"/>
                <w:lang w:eastAsia="ru-RU"/>
              </w:rPr>
              <w:t>Жители сезонного пребывания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0AF8B781" w14:textId="77777777" w:rsidR="002475F8" w:rsidRPr="0039126E" w:rsidRDefault="002475F8" w:rsidP="002475F8">
            <w:pPr>
              <w:pStyle w:val="12"/>
              <w:ind w:left="129"/>
              <w:jc w:val="left"/>
              <w:rPr>
                <w:sz w:val="20"/>
                <w:szCs w:val="20"/>
                <w:lang w:eastAsia="ru-RU"/>
              </w:rPr>
            </w:pPr>
            <w:r w:rsidRPr="0039126E">
              <w:rPr>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02A474BB" w14:textId="77777777" w:rsidR="002475F8" w:rsidRPr="0039126E" w:rsidRDefault="006C08BE" w:rsidP="002475F8">
            <w:pPr>
              <w:pStyle w:val="12"/>
              <w:ind w:left="129" w:right="112"/>
              <w:jc w:val="left"/>
              <w:rPr>
                <w:sz w:val="20"/>
                <w:szCs w:val="20"/>
                <w:lang w:eastAsia="ru-RU"/>
              </w:rPr>
            </w:pPr>
            <w:r w:rsidRPr="0039126E">
              <w:rPr>
                <w:sz w:val="20"/>
                <w:szCs w:val="20"/>
                <w:lang w:eastAsia="ru-RU"/>
              </w:rPr>
              <w:t>2351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7A1EEB7E" w14:textId="77777777" w:rsidR="002475F8" w:rsidRPr="0039126E" w:rsidRDefault="006C08BE" w:rsidP="002475F8">
            <w:pPr>
              <w:pStyle w:val="12"/>
              <w:ind w:left="129" w:right="127"/>
              <w:jc w:val="left"/>
              <w:rPr>
                <w:sz w:val="20"/>
                <w:szCs w:val="20"/>
                <w:lang w:eastAsia="ru-RU"/>
              </w:rPr>
            </w:pPr>
            <w:r w:rsidRPr="0039126E">
              <w:rPr>
                <w:sz w:val="20"/>
                <w:szCs w:val="20"/>
                <w:lang w:eastAsia="ru-RU"/>
              </w:rPr>
              <w:t>2351</w:t>
            </w:r>
          </w:p>
        </w:tc>
      </w:tr>
      <w:tr w:rsidR="00265CB7" w:rsidRPr="0039126E" w14:paraId="24D751C0"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3B93C3D7" w14:textId="77777777" w:rsidR="002475F8" w:rsidRPr="0039126E" w:rsidRDefault="002475F8" w:rsidP="005C7FCE">
            <w:pPr>
              <w:pStyle w:val="12"/>
              <w:jc w:val="left"/>
              <w:rPr>
                <w:sz w:val="20"/>
                <w:szCs w:val="20"/>
                <w:lang w:eastAsia="ru-RU"/>
              </w:rPr>
            </w:pPr>
            <w:r w:rsidRPr="0039126E">
              <w:rPr>
                <w:sz w:val="20"/>
                <w:szCs w:val="20"/>
                <w:lang w:eastAsia="ru-RU"/>
              </w:rPr>
              <w:t>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2ECCD4F1" w14:textId="77777777" w:rsidR="002475F8" w:rsidRPr="0039126E" w:rsidRDefault="002475F8" w:rsidP="002475F8">
            <w:pPr>
              <w:pStyle w:val="12"/>
              <w:ind w:left="129"/>
              <w:jc w:val="left"/>
              <w:rPr>
                <w:sz w:val="20"/>
                <w:szCs w:val="20"/>
                <w:lang w:eastAsia="ru-RU"/>
              </w:rPr>
            </w:pPr>
            <w:r w:rsidRPr="0039126E">
              <w:rPr>
                <w:sz w:val="20"/>
                <w:szCs w:val="20"/>
                <w:lang w:eastAsia="ru-RU"/>
              </w:rPr>
              <w:t>Жилищный фонд</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0311E01F" w14:textId="77777777" w:rsidR="002475F8" w:rsidRPr="0039126E" w:rsidRDefault="002475F8" w:rsidP="002475F8">
            <w:pPr>
              <w:pStyle w:val="12"/>
              <w:ind w:left="129"/>
              <w:jc w:val="left"/>
              <w:rPr>
                <w:sz w:val="20"/>
                <w:szCs w:val="20"/>
                <w:lang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5FCFAC13" w14:textId="77777777" w:rsidR="002475F8" w:rsidRPr="0039126E" w:rsidRDefault="002475F8"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14:paraId="3D093231" w14:textId="77777777" w:rsidR="002475F8" w:rsidRPr="0039126E" w:rsidRDefault="002475F8" w:rsidP="002475F8">
            <w:pPr>
              <w:pStyle w:val="12"/>
              <w:ind w:left="129" w:right="127"/>
              <w:jc w:val="left"/>
              <w:rPr>
                <w:sz w:val="20"/>
                <w:szCs w:val="20"/>
                <w:lang w:eastAsia="ru-RU"/>
              </w:rPr>
            </w:pPr>
          </w:p>
        </w:tc>
      </w:tr>
      <w:tr w:rsidR="00265CB7" w:rsidRPr="0039126E" w14:paraId="40BA4B95" w14:textId="77777777" w:rsidTr="00BE5B0C">
        <w:tblPrEx>
          <w:tblBorders>
            <w:top w:val="none" w:sz="0" w:space="0" w:color="auto"/>
            <w:left w:val="none" w:sz="0" w:space="0" w:color="auto"/>
            <w:right w:val="none" w:sz="0" w:space="0" w:color="auto"/>
            <w:insideH w:val="none" w:sz="0" w:space="0" w:color="auto"/>
            <w:insideV w:val="none" w:sz="0" w:space="0" w:color="auto"/>
          </w:tblBorders>
        </w:tblPrEx>
        <w:trPr>
          <w:trHeight w:val="478"/>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3680551" w14:textId="77777777" w:rsidR="002475F8" w:rsidRPr="0039126E" w:rsidRDefault="002475F8" w:rsidP="00BE5B0C">
            <w:pPr>
              <w:spacing w:line="240" w:lineRule="auto"/>
              <w:ind w:firstLine="126"/>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78A0FB12" w14:textId="77777777" w:rsidR="002475F8" w:rsidRPr="0039126E" w:rsidRDefault="002475F8" w:rsidP="00BE5B0C">
            <w:pPr>
              <w:spacing w:after="0" w:line="240" w:lineRule="auto"/>
              <w:ind w:firstLine="126"/>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xml:space="preserve">Жилищный фонд всего </w:t>
            </w:r>
          </w:p>
          <w:p w14:paraId="52CCCB1D" w14:textId="77777777" w:rsidR="002475F8" w:rsidRPr="0039126E" w:rsidRDefault="002475F8" w:rsidP="00BE5B0C">
            <w:pPr>
              <w:spacing w:after="0" w:line="240" w:lineRule="auto"/>
              <w:ind w:firstLine="126"/>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(с постоянным населением)</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1598EED4" w14:textId="77777777" w:rsidR="002475F8" w:rsidRPr="0039126E" w:rsidRDefault="002475F8" w:rsidP="00BE5B0C">
            <w:pPr>
              <w:spacing w:after="0" w:line="240" w:lineRule="auto"/>
              <w:ind w:firstLine="126"/>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кв.м общей площади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270F05F2" w14:textId="77777777" w:rsidR="002475F8" w:rsidRPr="0039126E" w:rsidRDefault="004423DD" w:rsidP="00BE5B0C">
            <w:pPr>
              <w:spacing w:line="240" w:lineRule="auto"/>
              <w:ind w:firstLine="126"/>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32571,1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0663E0F8" w14:textId="77777777" w:rsidR="002475F8" w:rsidRPr="0039126E" w:rsidRDefault="001E41C9" w:rsidP="00BE5B0C">
            <w:pPr>
              <w:spacing w:line="240" w:lineRule="auto"/>
              <w:ind w:firstLine="126"/>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58785,6</w:t>
            </w:r>
          </w:p>
        </w:tc>
      </w:tr>
      <w:tr w:rsidR="00265CB7" w:rsidRPr="0039126E" w14:paraId="7B527246"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45F26387" w14:textId="77777777" w:rsidR="002475F8" w:rsidRPr="0039126E" w:rsidRDefault="002475F8" w:rsidP="005C7FCE">
            <w:pPr>
              <w:pStyle w:val="12"/>
              <w:jc w:val="left"/>
              <w:rPr>
                <w:sz w:val="20"/>
                <w:szCs w:val="20"/>
                <w:lang w:eastAsia="ru-RU"/>
              </w:rPr>
            </w:pPr>
            <w:r w:rsidRPr="0039126E">
              <w:rPr>
                <w:sz w:val="20"/>
                <w:szCs w:val="20"/>
                <w:lang w:eastAsia="ru-RU"/>
              </w:rPr>
              <w:t>3.4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7EE1080F" w14:textId="77777777" w:rsidR="002475F8" w:rsidRPr="0039126E" w:rsidRDefault="002475F8" w:rsidP="002475F8">
            <w:pPr>
              <w:pStyle w:val="12"/>
              <w:ind w:left="129"/>
              <w:jc w:val="left"/>
              <w:rPr>
                <w:sz w:val="20"/>
                <w:szCs w:val="20"/>
                <w:lang w:eastAsia="ru-RU"/>
              </w:rPr>
            </w:pPr>
            <w:r w:rsidRPr="0039126E">
              <w:rPr>
                <w:sz w:val="20"/>
                <w:szCs w:val="20"/>
                <w:lang w:eastAsia="ru-RU"/>
              </w:rPr>
              <w:t>Средняя обеспеченность населения общей площадью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19FF155F" w14:textId="77777777" w:rsidR="002475F8" w:rsidRPr="0039126E" w:rsidRDefault="002475F8" w:rsidP="002475F8">
            <w:pPr>
              <w:pStyle w:val="12"/>
              <w:ind w:left="129"/>
              <w:jc w:val="left"/>
              <w:rPr>
                <w:sz w:val="20"/>
                <w:szCs w:val="20"/>
                <w:lang w:eastAsia="ru-RU"/>
              </w:rPr>
            </w:pPr>
            <w:r w:rsidRPr="0039126E">
              <w:rPr>
                <w:sz w:val="20"/>
                <w:szCs w:val="20"/>
                <w:lang w:eastAsia="ru-RU"/>
              </w:rPr>
              <w:t>кв.м/чел.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69E3A2F8" w14:textId="77777777" w:rsidR="002475F8" w:rsidRPr="0039126E" w:rsidRDefault="00307B71" w:rsidP="002475F8">
            <w:pPr>
              <w:pStyle w:val="12"/>
              <w:ind w:left="129" w:right="112"/>
              <w:jc w:val="left"/>
              <w:rPr>
                <w:sz w:val="20"/>
                <w:szCs w:val="20"/>
                <w:lang w:eastAsia="ru-RU"/>
              </w:rPr>
            </w:pPr>
            <w:r w:rsidRPr="0039126E">
              <w:rPr>
                <w:sz w:val="20"/>
                <w:szCs w:val="20"/>
                <w:lang w:eastAsia="ru-RU"/>
              </w:rPr>
              <w:t>24,6</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5CEFEC8B" w14:textId="77777777" w:rsidR="002475F8" w:rsidRPr="0039126E" w:rsidRDefault="00307B71" w:rsidP="00BE5B0C">
            <w:pPr>
              <w:pStyle w:val="12"/>
              <w:ind w:left="129" w:right="127"/>
              <w:jc w:val="left"/>
              <w:rPr>
                <w:sz w:val="20"/>
                <w:szCs w:val="20"/>
                <w:lang w:eastAsia="ru-RU"/>
              </w:rPr>
            </w:pPr>
            <w:r w:rsidRPr="0039126E">
              <w:rPr>
                <w:sz w:val="20"/>
                <w:szCs w:val="20"/>
                <w:lang w:eastAsia="ru-RU"/>
              </w:rPr>
              <w:t>44,4</w:t>
            </w:r>
          </w:p>
        </w:tc>
      </w:tr>
      <w:tr w:rsidR="00265CB7" w:rsidRPr="0039126E" w14:paraId="2C57B4C6"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24F6E935" w14:textId="77777777" w:rsidR="002475F8" w:rsidRPr="0039126E" w:rsidRDefault="002475F8" w:rsidP="005C7FCE">
            <w:pPr>
              <w:pStyle w:val="12"/>
              <w:jc w:val="left"/>
              <w:rPr>
                <w:sz w:val="20"/>
                <w:szCs w:val="20"/>
                <w:lang w:eastAsia="ru-RU"/>
              </w:rPr>
            </w:pPr>
            <w:r w:rsidRPr="0039126E">
              <w:rPr>
                <w:sz w:val="20"/>
                <w:szCs w:val="20"/>
                <w:lang w:eastAsia="ru-RU"/>
              </w:rPr>
              <w:t>4.</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2F5D60CF" w14:textId="77777777" w:rsidR="002475F8" w:rsidRPr="0039126E" w:rsidRDefault="002475F8" w:rsidP="002475F8">
            <w:pPr>
              <w:pStyle w:val="12"/>
              <w:ind w:left="129" w:right="127"/>
              <w:jc w:val="left"/>
              <w:rPr>
                <w:sz w:val="20"/>
                <w:szCs w:val="20"/>
                <w:lang w:eastAsia="ru-RU"/>
              </w:rPr>
            </w:pPr>
            <w:r w:rsidRPr="0039126E">
              <w:rPr>
                <w:sz w:val="20"/>
                <w:szCs w:val="20"/>
                <w:lang w:eastAsia="ru-RU"/>
              </w:rPr>
              <w:t>Объекты социального и культурно-бытового обслуживания населения</w:t>
            </w:r>
          </w:p>
        </w:tc>
      </w:tr>
      <w:tr w:rsidR="00265CB7" w:rsidRPr="0039126E" w14:paraId="25B3FB23"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3BBEE606" w14:textId="77777777" w:rsidR="002475F8" w:rsidRPr="0039126E" w:rsidRDefault="002475F8" w:rsidP="005C7FCE">
            <w:pPr>
              <w:pStyle w:val="12"/>
              <w:jc w:val="left"/>
              <w:rPr>
                <w:sz w:val="20"/>
                <w:szCs w:val="20"/>
                <w:lang w:eastAsia="ru-RU"/>
              </w:rPr>
            </w:pPr>
            <w:r w:rsidRPr="0039126E">
              <w:rPr>
                <w:sz w:val="20"/>
                <w:szCs w:val="20"/>
                <w:lang w:eastAsia="ru-RU"/>
              </w:rPr>
              <w:t>4.1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258B42B5" w14:textId="77777777" w:rsidR="002475F8" w:rsidRPr="0039126E" w:rsidRDefault="002475F8" w:rsidP="002475F8">
            <w:pPr>
              <w:pStyle w:val="12"/>
              <w:ind w:left="129"/>
              <w:jc w:val="left"/>
              <w:rPr>
                <w:sz w:val="20"/>
                <w:szCs w:val="20"/>
                <w:lang w:eastAsia="ru-RU"/>
              </w:rPr>
            </w:pPr>
            <w:r w:rsidRPr="0039126E">
              <w:rPr>
                <w:sz w:val="20"/>
                <w:szCs w:val="20"/>
                <w:lang w:eastAsia="ru-RU"/>
              </w:rPr>
              <w:t>Дошкольные образовательные организации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6A8ADB04" w14:textId="77777777" w:rsidR="002475F8" w:rsidRPr="0039126E" w:rsidRDefault="002475F8" w:rsidP="002475F8">
            <w:pPr>
              <w:pStyle w:val="12"/>
              <w:ind w:left="129"/>
              <w:jc w:val="left"/>
              <w:rPr>
                <w:sz w:val="20"/>
                <w:szCs w:val="20"/>
                <w:lang w:eastAsia="ru-RU"/>
              </w:rPr>
            </w:pPr>
            <w:r w:rsidRPr="0039126E">
              <w:rPr>
                <w:sz w:val="20"/>
                <w:szCs w:val="20"/>
                <w:lang w:eastAsia="ru-RU"/>
              </w:rPr>
              <w:t>1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6C010A4F" w14:textId="77777777" w:rsidR="002475F8" w:rsidRPr="0039126E" w:rsidRDefault="006C08BE" w:rsidP="002475F8">
            <w:pPr>
              <w:pStyle w:val="12"/>
              <w:ind w:left="129" w:right="112"/>
              <w:jc w:val="left"/>
              <w:rPr>
                <w:sz w:val="20"/>
                <w:szCs w:val="20"/>
                <w:lang w:eastAsia="ru-RU"/>
              </w:rPr>
            </w:pPr>
            <w:r w:rsidRPr="0039126E">
              <w:rPr>
                <w:sz w:val="20"/>
                <w:szCs w:val="20"/>
                <w:lang w:eastAsia="ru-RU"/>
              </w:rPr>
              <w:t>35</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7EF55B14" w14:textId="77777777" w:rsidR="002475F8" w:rsidRPr="0039126E" w:rsidRDefault="0052245F" w:rsidP="002475F8">
            <w:pPr>
              <w:pStyle w:val="12"/>
              <w:ind w:left="129" w:right="127"/>
              <w:jc w:val="left"/>
              <w:rPr>
                <w:sz w:val="20"/>
                <w:szCs w:val="20"/>
                <w:lang w:eastAsia="ru-RU"/>
              </w:rPr>
            </w:pPr>
            <w:r w:rsidRPr="0039126E">
              <w:rPr>
                <w:sz w:val="20"/>
                <w:szCs w:val="20"/>
                <w:lang w:eastAsia="ru-RU"/>
              </w:rPr>
              <w:t>90</w:t>
            </w:r>
          </w:p>
        </w:tc>
      </w:tr>
      <w:tr w:rsidR="00265CB7" w:rsidRPr="0039126E" w14:paraId="07FE8D19"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04B644B6" w14:textId="77777777" w:rsidR="002475F8" w:rsidRPr="0039126E" w:rsidRDefault="002475F8" w:rsidP="005C7FCE">
            <w:pPr>
              <w:pStyle w:val="12"/>
              <w:jc w:val="left"/>
              <w:rPr>
                <w:sz w:val="20"/>
                <w:szCs w:val="20"/>
                <w:lang w:eastAsia="ru-RU"/>
              </w:rPr>
            </w:pPr>
            <w:r w:rsidRPr="0039126E">
              <w:rPr>
                <w:sz w:val="20"/>
                <w:szCs w:val="20"/>
                <w:lang w:eastAsia="ru-RU"/>
              </w:rPr>
              <w:t>4.2</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5F76A92C" w14:textId="77777777" w:rsidR="002475F8" w:rsidRPr="0039126E" w:rsidRDefault="002475F8" w:rsidP="002475F8">
            <w:pPr>
              <w:pStyle w:val="12"/>
              <w:ind w:left="129"/>
              <w:jc w:val="left"/>
              <w:rPr>
                <w:sz w:val="20"/>
                <w:szCs w:val="20"/>
                <w:lang w:eastAsia="ru-RU"/>
              </w:rPr>
            </w:pPr>
            <w:r w:rsidRPr="0039126E">
              <w:rPr>
                <w:sz w:val="20"/>
                <w:szCs w:val="20"/>
                <w:lang w:eastAsia="ru-RU"/>
              </w:rPr>
              <w:t>Общеобразовательные организации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6644D985" w14:textId="77777777" w:rsidR="002475F8" w:rsidRPr="0039126E" w:rsidRDefault="002475F8" w:rsidP="002475F8">
            <w:pPr>
              <w:pStyle w:val="12"/>
              <w:ind w:left="129"/>
              <w:jc w:val="left"/>
              <w:rPr>
                <w:sz w:val="20"/>
                <w:szCs w:val="20"/>
                <w:lang w:eastAsia="ru-RU"/>
              </w:rPr>
            </w:pPr>
            <w:r w:rsidRPr="0039126E">
              <w:rPr>
                <w:sz w:val="20"/>
                <w:szCs w:val="20"/>
                <w:lang w:eastAsia="ru-RU"/>
              </w:rPr>
              <w:t>1 место</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7A59A9AA" w14:textId="77777777" w:rsidR="002475F8" w:rsidRPr="0039126E" w:rsidRDefault="006C08BE" w:rsidP="002475F8">
            <w:pPr>
              <w:pStyle w:val="12"/>
              <w:ind w:left="129" w:right="112"/>
              <w:jc w:val="left"/>
              <w:rPr>
                <w:sz w:val="20"/>
                <w:szCs w:val="20"/>
                <w:lang w:eastAsia="ru-RU"/>
              </w:rPr>
            </w:pPr>
            <w:r w:rsidRPr="0039126E">
              <w:rPr>
                <w:sz w:val="20"/>
                <w:szCs w:val="20"/>
                <w:lang w:eastAsia="ru-RU"/>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5CCEE39B" w14:textId="77777777" w:rsidR="002475F8" w:rsidRPr="0039126E" w:rsidRDefault="00D06F9A" w:rsidP="002475F8">
            <w:pPr>
              <w:pStyle w:val="12"/>
              <w:ind w:left="129" w:right="127"/>
              <w:jc w:val="left"/>
              <w:rPr>
                <w:sz w:val="20"/>
                <w:szCs w:val="20"/>
                <w:lang w:eastAsia="ru-RU"/>
              </w:rPr>
            </w:pPr>
            <w:r w:rsidRPr="0039126E">
              <w:rPr>
                <w:sz w:val="20"/>
                <w:szCs w:val="20"/>
                <w:lang w:eastAsia="ru-RU"/>
              </w:rPr>
              <w:t>125</w:t>
            </w:r>
          </w:p>
        </w:tc>
      </w:tr>
      <w:tr w:rsidR="00265CB7" w:rsidRPr="0039126E" w14:paraId="579702F9"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4B77BF1D" w14:textId="77777777" w:rsidR="002475F8" w:rsidRPr="0039126E" w:rsidRDefault="002475F8" w:rsidP="00A8150C">
            <w:pPr>
              <w:pStyle w:val="12"/>
              <w:jc w:val="left"/>
              <w:rPr>
                <w:sz w:val="20"/>
                <w:szCs w:val="20"/>
                <w:lang w:eastAsia="ru-RU"/>
              </w:rPr>
            </w:pPr>
            <w:r w:rsidRPr="0039126E">
              <w:rPr>
                <w:sz w:val="20"/>
                <w:szCs w:val="20"/>
                <w:lang w:eastAsia="ru-RU"/>
              </w:rPr>
              <w:t>4.</w:t>
            </w:r>
            <w:r w:rsidR="00A8150C" w:rsidRPr="0039126E">
              <w:rPr>
                <w:sz w:val="20"/>
                <w:szCs w:val="20"/>
                <w:lang w:eastAsia="ru-RU"/>
              </w:rPr>
              <w:t>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4BEB9CDE" w14:textId="77777777" w:rsidR="002475F8" w:rsidRPr="0039126E" w:rsidRDefault="002475F8" w:rsidP="002475F8">
            <w:pPr>
              <w:pStyle w:val="12"/>
              <w:ind w:left="129"/>
              <w:jc w:val="left"/>
              <w:rPr>
                <w:sz w:val="20"/>
                <w:szCs w:val="20"/>
                <w:lang w:eastAsia="ru-RU"/>
              </w:rPr>
            </w:pPr>
            <w:r w:rsidRPr="0039126E">
              <w:rPr>
                <w:sz w:val="20"/>
                <w:szCs w:val="20"/>
                <w:lang w:eastAsia="ru-RU"/>
              </w:rPr>
              <w:t>Объекты здравоохранения (ФАП)</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28EDC89E" w14:textId="77777777" w:rsidR="002475F8" w:rsidRPr="0039126E" w:rsidRDefault="002475F8" w:rsidP="002475F8">
            <w:pPr>
              <w:pStyle w:val="12"/>
              <w:ind w:left="129"/>
              <w:jc w:val="left"/>
              <w:rPr>
                <w:sz w:val="20"/>
                <w:szCs w:val="20"/>
                <w:lang w:eastAsia="ru-RU"/>
              </w:rPr>
            </w:pPr>
            <w:r w:rsidRPr="0039126E">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45361251" w14:textId="77777777" w:rsidR="002475F8" w:rsidRPr="0039126E" w:rsidRDefault="00421A33" w:rsidP="002475F8">
            <w:pPr>
              <w:pStyle w:val="12"/>
              <w:ind w:left="129" w:right="112"/>
              <w:jc w:val="left"/>
              <w:rPr>
                <w:sz w:val="20"/>
                <w:szCs w:val="20"/>
                <w:lang w:eastAsia="ru-RU"/>
              </w:rPr>
            </w:pPr>
            <w:r w:rsidRPr="0039126E">
              <w:rPr>
                <w:sz w:val="20"/>
                <w:szCs w:val="20"/>
                <w:lang w:eastAsia="ru-RU"/>
              </w:rPr>
              <w:t>3</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46697AC0" w14:textId="77777777" w:rsidR="002475F8" w:rsidRPr="0039126E" w:rsidRDefault="00421A33" w:rsidP="002475F8">
            <w:pPr>
              <w:pStyle w:val="12"/>
              <w:ind w:left="129" w:right="127"/>
              <w:jc w:val="left"/>
              <w:rPr>
                <w:sz w:val="20"/>
                <w:szCs w:val="20"/>
                <w:lang w:eastAsia="ru-RU"/>
              </w:rPr>
            </w:pPr>
            <w:r w:rsidRPr="0039126E">
              <w:rPr>
                <w:sz w:val="20"/>
                <w:szCs w:val="20"/>
                <w:lang w:eastAsia="ru-RU"/>
              </w:rPr>
              <w:t>3</w:t>
            </w:r>
          </w:p>
        </w:tc>
      </w:tr>
      <w:tr w:rsidR="00265CB7" w:rsidRPr="0039126E" w14:paraId="401C73D3"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5759E186" w14:textId="77777777" w:rsidR="00421A33" w:rsidRPr="0039126E" w:rsidRDefault="00421A33" w:rsidP="00A8150C">
            <w:pPr>
              <w:pStyle w:val="12"/>
              <w:jc w:val="left"/>
              <w:rPr>
                <w:sz w:val="20"/>
                <w:szCs w:val="20"/>
                <w:lang w:eastAsia="ru-RU"/>
              </w:rPr>
            </w:pPr>
            <w:r w:rsidRPr="0039126E">
              <w:rPr>
                <w:sz w:val="20"/>
                <w:szCs w:val="20"/>
                <w:lang w:eastAsia="ru-RU"/>
              </w:rPr>
              <w:t>4.4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2E2DAE11" w14:textId="77777777" w:rsidR="00421A33" w:rsidRPr="0039126E" w:rsidRDefault="00421A33" w:rsidP="002475F8">
            <w:pPr>
              <w:pStyle w:val="12"/>
              <w:ind w:left="129"/>
              <w:jc w:val="left"/>
              <w:rPr>
                <w:sz w:val="20"/>
                <w:szCs w:val="20"/>
                <w:lang w:eastAsia="ru-RU"/>
              </w:rPr>
            </w:pPr>
            <w:r w:rsidRPr="0039126E">
              <w:rPr>
                <w:sz w:val="20"/>
                <w:szCs w:val="20"/>
                <w:lang w:eastAsia="ru-RU"/>
              </w:rPr>
              <w:t xml:space="preserve">Торговые объекты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297B9A98" w14:textId="77777777" w:rsidR="00421A33" w:rsidRPr="0039126E" w:rsidRDefault="00421A33" w:rsidP="002475F8">
            <w:pPr>
              <w:pStyle w:val="12"/>
              <w:ind w:left="129"/>
              <w:jc w:val="left"/>
              <w:rPr>
                <w:sz w:val="20"/>
                <w:szCs w:val="20"/>
                <w:lang w:eastAsia="ru-RU"/>
              </w:rPr>
            </w:pPr>
            <w:r w:rsidRPr="0039126E">
              <w:rPr>
                <w:sz w:val="20"/>
                <w:szCs w:val="20"/>
                <w:lang w:eastAsia="ru-RU"/>
              </w:rPr>
              <w:t>кв.м торговой площади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05E67996" w14:textId="77777777" w:rsidR="00421A33" w:rsidRPr="0039126E" w:rsidRDefault="00D06F9A" w:rsidP="00421A33">
            <w:pPr>
              <w:ind w:left="126"/>
            </w:pPr>
            <w:r w:rsidRPr="0039126E">
              <w:rPr>
                <w:rFonts w:ascii="Times New Roman" w:eastAsia="Times New Roman" w:hAnsi="Times New Roman" w:cs="Times New Roman"/>
                <w:sz w:val="20"/>
                <w:szCs w:val="20"/>
                <w:lang w:eastAsia="ru-RU"/>
              </w:rPr>
              <w:t>Нет данных</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75D32417" w14:textId="77777777" w:rsidR="00421A33" w:rsidRPr="0039126E" w:rsidRDefault="00D06F9A" w:rsidP="00421A33">
            <w:pPr>
              <w:ind w:left="126"/>
            </w:pPr>
            <w:r w:rsidRPr="0039126E">
              <w:rPr>
                <w:rFonts w:ascii="Times New Roman" w:eastAsia="Times New Roman" w:hAnsi="Times New Roman" w:cs="Times New Roman"/>
                <w:sz w:val="20"/>
                <w:szCs w:val="20"/>
                <w:lang w:eastAsia="ru-RU"/>
              </w:rPr>
              <w:t>1452</w:t>
            </w:r>
          </w:p>
        </w:tc>
      </w:tr>
      <w:tr w:rsidR="00265CB7" w:rsidRPr="0039126E" w14:paraId="46161963"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1E944E08" w14:textId="77777777" w:rsidR="002475F8" w:rsidRPr="0039126E" w:rsidRDefault="002475F8" w:rsidP="00A8150C">
            <w:pPr>
              <w:pStyle w:val="12"/>
              <w:jc w:val="left"/>
              <w:rPr>
                <w:sz w:val="20"/>
                <w:szCs w:val="20"/>
                <w:lang w:eastAsia="ru-RU"/>
              </w:rPr>
            </w:pPr>
            <w:r w:rsidRPr="0039126E">
              <w:rPr>
                <w:sz w:val="20"/>
                <w:szCs w:val="20"/>
                <w:lang w:eastAsia="ru-RU"/>
              </w:rPr>
              <w:t>4.</w:t>
            </w:r>
            <w:r w:rsidR="00A8150C" w:rsidRPr="0039126E">
              <w:rPr>
                <w:sz w:val="20"/>
                <w:szCs w:val="20"/>
                <w:lang w:eastAsia="ru-RU"/>
              </w:rPr>
              <w:t>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3A823D5B" w14:textId="77777777" w:rsidR="002475F8" w:rsidRPr="0039126E" w:rsidRDefault="002475F8" w:rsidP="002475F8">
            <w:pPr>
              <w:pStyle w:val="12"/>
              <w:ind w:left="129"/>
              <w:jc w:val="left"/>
              <w:rPr>
                <w:sz w:val="20"/>
                <w:szCs w:val="20"/>
                <w:lang w:eastAsia="ru-RU"/>
              </w:rPr>
            </w:pPr>
            <w:r w:rsidRPr="0039126E">
              <w:rPr>
                <w:sz w:val="20"/>
                <w:szCs w:val="20"/>
                <w:lang w:eastAsia="ru-RU"/>
              </w:rPr>
              <w:t>Объекты общественного питания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3178AB98" w14:textId="77777777" w:rsidR="002475F8" w:rsidRPr="0039126E" w:rsidRDefault="002475F8" w:rsidP="002475F8">
            <w:pPr>
              <w:pStyle w:val="12"/>
              <w:ind w:left="129"/>
              <w:jc w:val="left"/>
              <w:rPr>
                <w:sz w:val="20"/>
                <w:szCs w:val="20"/>
                <w:lang w:eastAsia="ru-RU"/>
              </w:rPr>
            </w:pPr>
            <w:r w:rsidRPr="0039126E">
              <w:rPr>
                <w:sz w:val="20"/>
                <w:szCs w:val="20"/>
                <w:lang w:eastAsia="ru-RU"/>
              </w:rPr>
              <w:t>1 посадочное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7D5BB065" w14:textId="77777777" w:rsidR="002475F8" w:rsidRPr="0039126E" w:rsidRDefault="00D06F9A" w:rsidP="002475F8">
            <w:pPr>
              <w:pStyle w:val="12"/>
              <w:ind w:left="129" w:right="112"/>
              <w:jc w:val="left"/>
              <w:rPr>
                <w:sz w:val="20"/>
                <w:szCs w:val="20"/>
                <w:lang w:eastAsia="ru-RU"/>
              </w:rPr>
            </w:pPr>
            <w:r w:rsidRPr="0039126E">
              <w:rPr>
                <w:sz w:val="20"/>
                <w:szCs w:val="20"/>
                <w:lang w:eastAsia="ru-RU"/>
              </w:rPr>
              <w:t>52</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418B0C27" w14:textId="77777777" w:rsidR="00421A33" w:rsidRPr="0039126E" w:rsidRDefault="00D06F9A" w:rsidP="00421A33">
            <w:pPr>
              <w:widowControl w:val="0"/>
              <w:spacing w:after="0" w:line="240" w:lineRule="auto"/>
              <w:ind w:left="126"/>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147</w:t>
            </w:r>
          </w:p>
          <w:p w14:paraId="0E5DF895" w14:textId="77777777" w:rsidR="002475F8" w:rsidRPr="0039126E" w:rsidRDefault="002475F8" w:rsidP="00421A33">
            <w:pPr>
              <w:pStyle w:val="12"/>
              <w:ind w:left="126" w:right="127"/>
              <w:jc w:val="left"/>
              <w:rPr>
                <w:sz w:val="20"/>
                <w:szCs w:val="20"/>
                <w:lang w:eastAsia="ru-RU"/>
              </w:rPr>
            </w:pPr>
          </w:p>
        </w:tc>
      </w:tr>
      <w:tr w:rsidR="00265CB7" w:rsidRPr="0039126E" w14:paraId="0576C191"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58D8B9B7" w14:textId="77777777" w:rsidR="002475F8" w:rsidRPr="0039126E" w:rsidRDefault="002475F8" w:rsidP="00A8150C">
            <w:pPr>
              <w:pStyle w:val="12"/>
              <w:jc w:val="left"/>
              <w:rPr>
                <w:sz w:val="20"/>
                <w:szCs w:val="20"/>
                <w:lang w:eastAsia="ru-RU"/>
              </w:rPr>
            </w:pPr>
            <w:r w:rsidRPr="0039126E">
              <w:rPr>
                <w:sz w:val="20"/>
                <w:szCs w:val="20"/>
                <w:lang w:eastAsia="ru-RU"/>
              </w:rPr>
              <w:t>4.</w:t>
            </w:r>
            <w:r w:rsidR="00A8150C" w:rsidRPr="0039126E">
              <w:rPr>
                <w:sz w:val="20"/>
                <w:szCs w:val="20"/>
                <w:lang w:eastAsia="ru-RU"/>
              </w:rPr>
              <w:t>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0D5977A7" w14:textId="77777777" w:rsidR="002475F8" w:rsidRPr="0039126E" w:rsidRDefault="002475F8" w:rsidP="002475F8">
            <w:pPr>
              <w:pStyle w:val="12"/>
              <w:ind w:left="129"/>
              <w:jc w:val="left"/>
              <w:rPr>
                <w:sz w:val="20"/>
                <w:szCs w:val="20"/>
                <w:lang w:eastAsia="ru-RU"/>
              </w:rPr>
            </w:pPr>
            <w:r w:rsidRPr="0039126E">
              <w:rPr>
                <w:sz w:val="20"/>
                <w:szCs w:val="20"/>
                <w:lang w:eastAsia="ru-RU"/>
              </w:rPr>
              <w:t xml:space="preserve">Территория плоскостных спортивных сооружений (спортивные площадки)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3C4FF0CC" w14:textId="77777777" w:rsidR="002475F8" w:rsidRPr="0039126E" w:rsidRDefault="002475F8" w:rsidP="002475F8">
            <w:pPr>
              <w:pStyle w:val="12"/>
              <w:ind w:left="129"/>
              <w:jc w:val="left"/>
              <w:rPr>
                <w:sz w:val="20"/>
                <w:szCs w:val="20"/>
                <w:lang w:eastAsia="ru-RU"/>
              </w:rPr>
            </w:pPr>
            <w:r w:rsidRPr="0039126E">
              <w:rPr>
                <w:sz w:val="20"/>
                <w:szCs w:val="20"/>
                <w:lang w:eastAsia="ru-RU"/>
              </w:rPr>
              <w:t>га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61D5A59D" w14:textId="77777777" w:rsidR="002475F8" w:rsidRPr="0039126E" w:rsidRDefault="00421A33" w:rsidP="00D06F9A">
            <w:pPr>
              <w:pStyle w:val="12"/>
              <w:ind w:left="129" w:right="112"/>
              <w:jc w:val="left"/>
              <w:rPr>
                <w:sz w:val="20"/>
                <w:szCs w:val="20"/>
                <w:lang w:eastAsia="ru-RU"/>
              </w:rPr>
            </w:pPr>
            <w:r w:rsidRPr="0039126E">
              <w:rPr>
                <w:sz w:val="20"/>
                <w:szCs w:val="20"/>
              </w:rPr>
              <w:t>0,0</w:t>
            </w:r>
            <w:r w:rsidR="00D06F9A" w:rsidRPr="0039126E">
              <w:rPr>
                <w:sz w:val="20"/>
                <w:szCs w:val="20"/>
              </w:rPr>
              <w:t>47</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5C3F5A44" w14:textId="77777777" w:rsidR="002475F8" w:rsidRPr="0039126E" w:rsidRDefault="0015279D" w:rsidP="00A8150C">
            <w:pPr>
              <w:pStyle w:val="12"/>
              <w:ind w:left="129" w:right="127"/>
              <w:jc w:val="left"/>
              <w:rPr>
                <w:sz w:val="20"/>
                <w:szCs w:val="20"/>
                <w:lang w:eastAsia="ru-RU"/>
              </w:rPr>
            </w:pPr>
            <w:r w:rsidRPr="0039126E">
              <w:rPr>
                <w:sz w:val="20"/>
                <w:szCs w:val="20"/>
                <w:lang w:eastAsia="ru-RU"/>
              </w:rPr>
              <w:t>25,93</w:t>
            </w:r>
          </w:p>
        </w:tc>
      </w:tr>
      <w:tr w:rsidR="00265CB7" w:rsidRPr="0039126E" w14:paraId="1C476BFD"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37EC8981" w14:textId="77777777" w:rsidR="002475F8" w:rsidRPr="0039126E" w:rsidRDefault="00A8150C" w:rsidP="00A8150C">
            <w:pPr>
              <w:pStyle w:val="12"/>
              <w:jc w:val="left"/>
              <w:rPr>
                <w:sz w:val="20"/>
                <w:szCs w:val="20"/>
                <w:lang w:eastAsia="ru-RU"/>
              </w:rPr>
            </w:pPr>
            <w:r w:rsidRPr="0039126E">
              <w:rPr>
                <w:sz w:val="20"/>
                <w:szCs w:val="20"/>
                <w:lang w:eastAsia="ru-RU"/>
              </w:rPr>
              <w:t>4.9</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0863EBB0" w14:textId="77777777" w:rsidR="002475F8" w:rsidRPr="0039126E" w:rsidRDefault="002475F8" w:rsidP="002475F8">
            <w:pPr>
              <w:pStyle w:val="12"/>
              <w:ind w:left="129"/>
              <w:jc w:val="left"/>
              <w:rPr>
                <w:sz w:val="20"/>
                <w:szCs w:val="20"/>
                <w:lang w:eastAsia="ru-RU"/>
              </w:rPr>
            </w:pPr>
            <w:r w:rsidRPr="0039126E">
              <w:rPr>
                <w:sz w:val="20"/>
                <w:szCs w:val="20"/>
                <w:lang w:eastAsia="ru-RU"/>
              </w:rPr>
              <w:t xml:space="preserve">Культурно-досуговые учреждения клубного типа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7C557FE6" w14:textId="77777777" w:rsidR="002475F8" w:rsidRPr="0039126E" w:rsidRDefault="002475F8" w:rsidP="002475F8">
            <w:pPr>
              <w:pStyle w:val="12"/>
              <w:ind w:left="129"/>
              <w:jc w:val="left"/>
              <w:rPr>
                <w:sz w:val="20"/>
                <w:szCs w:val="20"/>
                <w:lang w:eastAsia="ru-RU"/>
              </w:rPr>
            </w:pPr>
            <w:r w:rsidRPr="0039126E">
              <w:rPr>
                <w:sz w:val="20"/>
                <w:szCs w:val="20"/>
                <w:lang w:eastAsia="ru-RU"/>
              </w:rPr>
              <w:t>1 зрительское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771886E6" w14:textId="77777777" w:rsidR="002475F8" w:rsidRPr="0039126E" w:rsidRDefault="00217909" w:rsidP="004423DD">
            <w:pPr>
              <w:pStyle w:val="12"/>
              <w:ind w:left="129" w:right="112"/>
              <w:jc w:val="left"/>
              <w:rPr>
                <w:sz w:val="20"/>
                <w:szCs w:val="20"/>
                <w:lang w:eastAsia="ru-RU"/>
              </w:rPr>
            </w:pPr>
            <w:r w:rsidRPr="0039126E">
              <w:rPr>
                <w:sz w:val="20"/>
                <w:szCs w:val="20"/>
                <w:lang w:eastAsia="ru-RU"/>
              </w:rPr>
              <w:t>2</w:t>
            </w:r>
            <w:r w:rsidR="004423DD" w:rsidRPr="0039126E">
              <w:rPr>
                <w:sz w:val="20"/>
                <w:szCs w:val="20"/>
                <w:lang w:eastAsia="ru-RU"/>
              </w:rPr>
              <w:t>69</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02FC1893" w14:textId="77777777" w:rsidR="002475F8" w:rsidRPr="0039126E" w:rsidRDefault="00217909" w:rsidP="0015279D">
            <w:pPr>
              <w:pStyle w:val="12"/>
              <w:ind w:left="129" w:right="127"/>
              <w:jc w:val="left"/>
              <w:rPr>
                <w:sz w:val="20"/>
                <w:szCs w:val="20"/>
                <w:lang w:eastAsia="ru-RU"/>
              </w:rPr>
            </w:pPr>
            <w:r w:rsidRPr="0039126E">
              <w:rPr>
                <w:sz w:val="20"/>
                <w:szCs w:val="20"/>
                <w:lang w:eastAsia="ru-RU"/>
              </w:rPr>
              <w:t>3</w:t>
            </w:r>
            <w:r w:rsidR="0015279D" w:rsidRPr="0039126E">
              <w:rPr>
                <w:sz w:val="20"/>
                <w:szCs w:val="20"/>
                <w:lang w:eastAsia="ru-RU"/>
              </w:rPr>
              <w:t>69</w:t>
            </w:r>
          </w:p>
        </w:tc>
      </w:tr>
      <w:tr w:rsidR="00265CB7" w:rsidRPr="0039126E" w14:paraId="2E76484B"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B067F4F" w14:textId="77777777" w:rsidR="002475F8" w:rsidRPr="0039126E" w:rsidRDefault="00A8150C" w:rsidP="005C7FCE">
            <w:pPr>
              <w:pStyle w:val="12"/>
              <w:jc w:val="left"/>
              <w:rPr>
                <w:sz w:val="20"/>
                <w:szCs w:val="20"/>
                <w:lang w:eastAsia="ru-RU"/>
              </w:rPr>
            </w:pPr>
            <w:r w:rsidRPr="0039126E">
              <w:rPr>
                <w:sz w:val="20"/>
                <w:szCs w:val="20"/>
                <w:lang w:eastAsia="ru-RU"/>
              </w:rPr>
              <w:t>4.10</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434EE599" w14:textId="77777777" w:rsidR="002475F8" w:rsidRPr="0039126E" w:rsidRDefault="002475F8" w:rsidP="002475F8">
            <w:pPr>
              <w:pStyle w:val="12"/>
              <w:ind w:left="129"/>
              <w:jc w:val="left"/>
              <w:rPr>
                <w:sz w:val="20"/>
                <w:szCs w:val="20"/>
                <w:lang w:eastAsia="ru-RU"/>
              </w:rPr>
            </w:pPr>
            <w:r w:rsidRPr="0039126E">
              <w:rPr>
                <w:sz w:val="20"/>
                <w:szCs w:val="20"/>
                <w:lang w:eastAsia="ru-RU"/>
              </w:rPr>
              <w:t>Общедоступные библиотеки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44CAE7A3" w14:textId="77777777" w:rsidR="002475F8" w:rsidRPr="0039126E" w:rsidRDefault="002475F8" w:rsidP="002475F8">
            <w:pPr>
              <w:pStyle w:val="12"/>
              <w:ind w:left="129"/>
              <w:jc w:val="left"/>
              <w:rPr>
                <w:sz w:val="20"/>
                <w:szCs w:val="20"/>
                <w:lang w:eastAsia="ru-RU"/>
              </w:rPr>
            </w:pPr>
            <w:r w:rsidRPr="0039126E">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372535E0" w14:textId="77777777" w:rsidR="002475F8" w:rsidRPr="0039126E" w:rsidRDefault="004423DD" w:rsidP="002475F8">
            <w:pPr>
              <w:pStyle w:val="12"/>
              <w:ind w:left="129" w:right="112"/>
              <w:jc w:val="left"/>
              <w:rPr>
                <w:sz w:val="20"/>
                <w:szCs w:val="20"/>
                <w:lang w:eastAsia="ru-RU"/>
              </w:rPr>
            </w:pPr>
            <w:r w:rsidRPr="0039126E">
              <w:rPr>
                <w:sz w:val="20"/>
                <w:szCs w:val="20"/>
                <w:lang w:eastAsia="ru-RU"/>
              </w:rPr>
              <w:t>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2990AE2A" w14:textId="77777777" w:rsidR="002475F8" w:rsidRPr="0039126E" w:rsidRDefault="004423DD" w:rsidP="002475F8">
            <w:pPr>
              <w:pStyle w:val="12"/>
              <w:ind w:left="129" w:right="127"/>
              <w:jc w:val="left"/>
              <w:rPr>
                <w:sz w:val="20"/>
                <w:szCs w:val="20"/>
                <w:lang w:eastAsia="ru-RU"/>
              </w:rPr>
            </w:pPr>
            <w:r w:rsidRPr="0039126E">
              <w:rPr>
                <w:sz w:val="20"/>
                <w:szCs w:val="20"/>
                <w:lang w:eastAsia="ru-RU"/>
              </w:rPr>
              <w:t>1</w:t>
            </w:r>
          </w:p>
        </w:tc>
      </w:tr>
      <w:tr w:rsidR="00265CB7" w:rsidRPr="0039126E" w14:paraId="720AD6FE"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0AC02038" w14:textId="77777777" w:rsidR="002475F8" w:rsidRPr="0039126E" w:rsidRDefault="002475F8" w:rsidP="00A8150C">
            <w:pPr>
              <w:pStyle w:val="12"/>
              <w:jc w:val="left"/>
              <w:rPr>
                <w:sz w:val="20"/>
                <w:szCs w:val="20"/>
                <w:lang w:eastAsia="ru-RU"/>
              </w:rPr>
            </w:pPr>
            <w:r w:rsidRPr="0039126E">
              <w:rPr>
                <w:sz w:val="20"/>
                <w:szCs w:val="20"/>
                <w:lang w:eastAsia="ru-RU"/>
              </w:rPr>
              <w:t>4.1</w:t>
            </w:r>
            <w:r w:rsidR="00A8150C" w:rsidRPr="0039126E">
              <w:rPr>
                <w:sz w:val="20"/>
                <w:szCs w:val="20"/>
                <w:lang w:eastAsia="ru-RU"/>
              </w:rPr>
              <w:t>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07A0B5F3" w14:textId="77777777" w:rsidR="002475F8" w:rsidRPr="0039126E" w:rsidRDefault="002475F8" w:rsidP="002475F8">
            <w:pPr>
              <w:pStyle w:val="12"/>
              <w:ind w:left="129"/>
              <w:jc w:val="left"/>
              <w:rPr>
                <w:sz w:val="20"/>
                <w:szCs w:val="20"/>
                <w:lang w:eastAsia="ru-RU"/>
              </w:rPr>
            </w:pPr>
            <w:r w:rsidRPr="0039126E">
              <w:rPr>
                <w:sz w:val="20"/>
                <w:szCs w:val="20"/>
                <w:lang w:eastAsia="ru-RU"/>
              </w:rPr>
              <w:t>Пожарное депо (пожарная часть)</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3B70E832" w14:textId="77777777" w:rsidR="002475F8" w:rsidRPr="0039126E" w:rsidRDefault="002475F8" w:rsidP="002475F8">
            <w:pPr>
              <w:pStyle w:val="12"/>
              <w:ind w:left="129"/>
              <w:jc w:val="left"/>
              <w:rPr>
                <w:sz w:val="20"/>
                <w:szCs w:val="20"/>
                <w:lang w:eastAsia="ru-RU"/>
              </w:rPr>
            </w:pPr>
            <w:r w:rsidRPr="0039126E">
              <w:rPr>
                <w:sz w:val="20"/>
                <w:szCs w:val="20"/>
                <w:lang w:eastAsia="ru-RU"/>
              </w:rPr>
              <w:t>1 пожарный автомобиль</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7588937D" w14:textId="77777777" w:rsidR="002475F8" w:rsidRPr="0039126E" w:rsidRDefault="0015279D" w:rsidP="002475F8">
            <w:pPr>
              <w:pStyle w:val="12"/>
              <w:ind w:left="129" w:right="112"/>
              <w:jc w:val="left"/>
              <w:rPr>
                <w:sz w:val="20"/>
                <w:szCs w:val="20"/>
                <w:lang w:eastAsia="ru-RU"/>
              </w:rPr>
            </w:pPr>
            <w:r w:rsidRPr="0039126E">
              <w:rPr>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138F0DA3" w14:textId="77777777" w:rsidR="002475F8" w:rsidRPr="0039126E" w:rsidRDefault="0015279D" w:rsidP="002475F8">
            <w:pPr>
              <w:pStyle w:val="12"/>
              <w:ind w:left="129" w:right="127"/>
              <w:jc w:val="left"/>
              <w:rPr>
                <w:sz w:val="20"/>
                <w:szCs w:val="20"/>
                <w:lang w:eastAsia="ru-RU"/>
              </w:rPr>
            </w:pPr>
            <w:r w:rsidRPr="0039126E">
              <w:rPr>
                <w:sz w:val="20"/>
                <w:szCs w:val="20"/>
                <w:lang w:eastAsia="ru-RU"/>
              </w:rPr>
              <w:t>-</w:t>
            </w:r>
          </w:p>
        </w:tc>
      </w:tr>
      <w:tr w:rsidR="00265CB7" w:rsidRPr="0039126E" w14:paraId="030DC3B6" w14:textId="77777777" w:rsidTr="0021790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4E6B1A1" w14:textId="77777777" w:rsidR="002475F8" w:rsidRPr="0039126E" w:rsidRDefault="004423DD" w:rsidP="00A8150C">
            <w:pPr>
              <w:pStyle w:val="12"/>
              <w:jc w:val="left"/>
              <w:rPr>
                <w:sz w:val="20"/>
                <w:szCs w:val="20"/>
                <w:lang w:eastAsia="ru-RU"/>
              </w:rPr>
            </w:pPr>
            <w:r w:rsidRPr="0039126E">
              <w:rPr>
                <w:sz w:val="20"/>
                <w:szCs w:val="20"/>
                <w:lang w:eastAsia="ru-RU"/>
              </w:rPr>
              <w:t>4.13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13941EF" w14:textId="77777777" w:rsidR="002475F8" w:rsidRPr="0039126E" w:rsidRDefault="00217909" w:rsidP="002475F8">
            <w:pPr>
              <w:pStyle w:val="12"/>
              <w:ind w:left="129"/>
              <w:jc w:val="left"/>
              <w:rPr>
                <w:sz w:val="20"/>
                <w:szCs w:val="20"/>
                <w:lang w:eastAsia="ru-RU"/>
              </w:rPr>
            </w:pPr>
            <w:r w:rsidRPr="0039126E">
              <w:rPr>
                <w:sz w:val="20"/>
                <w:szCs w:val="20"/>
                <w:lang w:eastAsia="ru-RU"/>
              </w:rPr>
              <w:t>Гостиницы, гостевые дома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CA33C80" w14:textId="77777777" w:rsidR="002475F8" w:rsidRPr="0039126E" w:rsidRDefault="00217909" w:rsidP="002475F8">
            <w:pPr>
              <w:pStyle w:val="12"/>
              <w:ind w:left="129"/>
              <w:jc w:val="left"/>
              <w:rPr>
                <w:sz w:val="20"/>
                <w:szCs w:val="20"/>
                <w:lang w:eastAsia="ru-RU"/>
              </w:rPr>
            </w:pPr>
            <w:r w:rsidRPr="0039126E">
              <w:rPr>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D54C9B3" w14:textId="77777777" w:rsidR="002475F8" w:rsidRPr="0039126E" w:rsidRDefault="004423DD" w:rsidP="002475F8">
            <w:pPr>
              <w:pStyle w:val="12"/>
              <w:ind w:left="129" w:right="112"/>
              <w:jc w:val="left"/>
              <w:rPr>
                <w:sz w:val="20"/>
                <w:szCs w:val="20"/>
                <w:lang w:eastAsia="ru-RU"/>
              </w:rPr>
            </w:pPr>
            <w:r w:rsidRPr="0039126E">
              <w:rPr>
                <w:sz w:val="20"/>
                <w:szCs w:val="20"/>
                <w:lang w:eastAsia="ru-RU"/>
              </w:rPr>
              <w:t>1</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8CAB1A5" w14:textId="77777777" w:rsidR="002475F8" w:rsidRPr="0039126E" w:rsidRDefault="004423DD" w:rsidP="002475F8">
            <w:pPr>
              <w:pStyle w:val="12"/>
              <w:ind w:left="129" w:right="127"/>
              <w:jc w:val="left"/>
              <w:rPr>
                <w:sz w:val="20"/>
                <w:szCs w:val="20"/>
                <w:lang w:eastAsia="ru-RU"/>
              </w:rPr>
            </w:pPr>
            <w:r w:rsidRPr="0039126E">
              <w:rPr>
                <w:sz w:val="20"/>
                <w:szCs w:val="20"/>
                <w:lang w:eastAsia="ru-RU"/>
              </w:rPr>
              <w:t>1</w:t>
            </w:r>
          </w:p>
        </w:tc>
      </w:tr>
      <w:tr w:rsidR="00265CB7" w:rsidRPr="0039126E" w14:paraId="3E0FD7FD"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219DC82" w14:textId="77777777" w:rsidR="00217909" w:rsidRPr="0039126E" w:rsidRDefault="00217909" w:rsidP="00A34752">
            <w:pPr>
              <w:pStyle w:val="12"/>
              <w:jc w:val="left"/>
              <w:rPr>
                <w:sz w:val="20"/>
                <w:szCs w:val="20"/>
                <w:lang w:eastAsia="ru-RU"/>
              </w:rPr>
            </w:pPr>
            <w:r w:rsidRPr="0039126E">
              <w:rPr>
                <w:sz w:val="20"/>
                <w:szCs w:val="20"/>
                <w:lang w:eastAsia="ru-RU"/>
              </w:rPr>
              <w:t>4.14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52D3454" w14:textId="77777777" w:rsidR="00217909" w:rsidRPr="0039126E" w:rsidRDefault="00217909" w:rsidP="00A34752">
            <w:pPr>
              <w:pStyle w:val="12"/>
              <w:ind w:left="129"/>
              <w:jc w:val="left"/>
              <w:rPr>
                <w:sz w:val="20"/>
                <w:szCs w:val="20"/>
                <w:lang w:eastAsia="ru-RU"/>
              </w:rPr>
            </w:pPr>
            <w:r w:rsidRPr="0039126E">
              <w:rPr>
                <w:sz w:val="20"/>
                <w:szCs w:val="20"/>
                <w:lang w:eastAsia="ru-RU"/>
              </w:rPr>
              <w:t xml:space="preserve">База отдыха, гостиницы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23D67D6" w14:textId="77777777" w:rsidR="00217909" w:rsidRPr="0039126E" w:rsidRDefault="00217909" w:rsidP="00A34752">
            <w:pPr>
              <w:pStyle w:val="12"/>
              <w:ind w:left="129"/>
              <w:jc w:val="left"/>
              <w:rPr>
                <w:sz w:val="20"/>
                <w:szCs w:val="20"/>
                <w:lang w:eastAsia="ru-RU"/>
              </w:rPr>
            </w:pPr>
            <w:r w:rsidRPr="0039126E">
              <w:rPr>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8C5572E" w14:textId="77777777" w:rsidR="00217909" w:rsidRPr="0039126E" w:rsidRDefault="00217909" w:rsidP="00A34752">
            <w:pPr>
              <w:pStyle w:val="12"/>
              <w:ind w:left="129" w:right="112"/>
              <w:jc w:val="left"/>
              <w:rPr>
                <w:sz w:val="20"/>
                <w:szCs w:val="20"/>
                <w:lang w:eastAsia="ru-RU"/>
              </w:rPr>
            </w:pPr>
            <w:r w:rsidRPr="0039126E">
              <w:rPr>
                <w:sz w:val="20"/>
                <w:szCs w:val="20"/>
                <w:lang w:eastAsia="ru-RU"/>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5AE62C3" w14:textId="77777777" w:rsidR="00217909" w:rsidRPr="0039126E" w:rsidRDefault="004423DD" w:rsidP="00A34752">
            <w:pPr>
              <w:pStyle w:val="12"/>
              <w:ind w:left="129" w:right="127"/>
              <w:jc w:val="left"/>
              <w:rPr>
                <w:sz w:val="20"/>
                <w:szCs w:val="20"/>
                <w:lang w:eastAsia="ru-RU"/>
              </w:rPr>
            </w:pPr>
            <w:r w:rsidRPr="0039126E">
              <w:rPr>
                <w:sz w:val="20"/>
                <w:szCs w:val="20"/>
                <w:lang w:eastAsia="ru-RU"/>
              </w:rPr>
              <w:t>1</w:t>
            </w:r>
          </w:p>
        </w:tc>
      </w:tr>
      <w:tr w:rsidR="00265CB7" w:rsidRPr="0039126E" w14:paraId="6B63AAB1" w14:textId="77777777" w:rsidTr="00AC3AA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0DDD636" w14:textId="77777777" w:rsidR="002475F8" w:rsidRPr="0039126E" w:rsidRDefault="002475F8" w:rsidP="005C7FCE">
            <w:pPr>
              <w:pStyle w:val="12"/>
              <w:jc w:val="left"/>
              <w:rPr>
                <w:sz w:val="20"/>
                <w:szCs w:val="20"/>
                <w:lang w:val="en-US" w:eastAsia="ru-RU"/>
              </w:rPr>
            </w:pPr>
            <w:r w:rsidRPr="0039126E">
              <w:rPr>
                <w:sz w:val="20"/>
                <w:szCs w:val="20"/>
                <w:lang w:val="en-US" w:eastAsia="ru-RU"/>
              </w:rPr>
              <w:t>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596F8C2A" w14:textId="77777777" w:rsidR="002475F8" w:rsidRPr="0039126E" w:rsidRDefault="002475F8" w:rsidP="002475F8">
            <w:pPr>
              <w:pStyle w:val="12"/>
              <w:ind w:left="129"/>
              <w:jc w:val="left"/>
              <w:rPr>
                <w:sz w:val="20"/>
                <w:szCs w:val="20"/>
                <w:lang w:val="en-US" w:eastAsia="ru-RU"/>
              </w:rPr>
            </w:pPr>
            <w:r w:rsidRPr="0039126E">
              <w:rPr>
                <w:sz w:val="20"/>
                <w:szCs w:val="20"/>
                <w:lang w:val="en-US" w:eastAsia="ru-RU"/>
              </w:rPr>
              <w:t>Транспортная инфраструктура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7610A17" w14:textId="77777777" w:rsidR="002475F8" w:rsidRPr="0039126E" w:rsidRDefault="002475F8" w:rsidP="002475F8">
            <w:pPr>
              <w:pStyle w:val="12"/>
              <w:ind w:left="129"/>
              <w:jc w:val="left"/>
              <w:rPr>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0CCE9B3" w14:textId="77777777" w:rsidR="002475F8" w:rsidRPr="0039126E" w:rsidRDefault="002475F8" w:rsidP="002475F8">
            <w:pPr>
              <w:pStyle w:val="12"/>
              <w:ind w:left="129" w:right="112"/>
              <w:jc w:val="left"/>
              <w:rPr>
                <w:sz w:val="20"/>
                <w:szCs w:val="20"/>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02E4D98" w14:textId="77777777" w:rsidR="002475F8" w:rsidRPr="0039126E" w:rsidRDefault="002475F8" w:rsidP="002475F8">
            <w:pPr>
              <w:pStyle w:val="12"/>
              <w:ind w:left="129" w:right="127"/>
              <w:jc w:val="left"/>
              <w:rPr>
                <w:sz w:val="20"/>
                <w:szCs w:val="20"/>
                <w:lang w:val="en-US" w:eastAsia="ru-RU"/>
              </w:rPr>
            </w:pPr>
          </w:p>
        </w:tc>
      </w:tr>
      <w:tr w:rsidR="00AB76BA" w:rsidRPr="0039126E" w14:paraId="5AB9C79D" w14:textId="77777777"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69982669" w14:textId="77777777" w:rsidR="00AB76BA" w:rsidRPr="0039126E" w:rsidRDefault="00AB76BA" w:rsidP="005838CC">
            <w:pPr>
              <w:pStyle w:val="12"/>
              <w:jc w:val="left"/>
              <w:rPr>
                <w:sz w:val="20"/>
                <w:szCs w:val="20"/>
                <w:lang w:val="en-US" w:eastAsia="ru-RU"/>
              </w:rPr>
            </w:pPr>
            <w:r w:rsidRPr="0039126E">
              <w:rPr>
                <w:sz w:val="20"/>
                <w:szCs w:val="20"/>
                <w:lang w:val="en-US" w:eastAsia="ru-RU"/>
              </w:rPr>
              <w:t>5.</w:t>
            </w:r>
            <w:r w:rsidRPr="0039126E">
              <w:rPr>
                <w:sz w:val="20"/>
                <w:szCs w:val="20"/>
                <w:lang w:eastAsia="ru-RU"/>
              </w:rPr>
              <w:t>1</w:t>
            </w:r>
            <w:r w:rsidRPr="0039126E">
              <w:rPr>
                <w:sz w:val="20"/>
                <w:szCs w:val="20"/>
                <w:lang w:val="en-US" w:eastAsia="ru-RU"/>
              </w:rPr>
              <w:t>.</w:t>
            </w:r>
          </w:p>
          <w:p w14:paraId="0D066962" w14:textId="77777777" w:rsidR="00AB76BA" w:rsidRPr="0039126E" w:rsidRDefault="00AB76BA" w:rsidP="005838CC">
            <w:pPr>
              <w:pStyle w:val="12"/>
              <w:jc w:val="left"/>
              <w:rPr>
                <w:sz w:val="20"/>
                <w:szCs w:val="20"/>
                <w:lang w:val="en-US" w:eastAsia="ru-RU"/>
              </w:rPr>
            </w:pPr>
            <w:r w:rsidRPr="0039126E">
              <w:rPr>
                <w:sz w:val="20"/>
                <w:szCs w:val="20"/>
                <w:lang w:val="en-US" w:eastAsia="ru-RU"/>
              </w:rPr>
              <w:t> </w:t>
            </w:r>
          </w:p>
          <w:p w14:paraId="4A0582E8" w14:textId="77777777" w:rsidR="00AB76BA" w:rsidRPr="0039126E" w:rsidRDefault="00AB76BA" w:rsidP="005838CC">
            <w:pPr>
              <w:pStyle w:val="12"/>
              <w:jc w:val="left"/>
              <w:rPr>
                <w:sz w:val="20"/>
                <w:szCs w:val="20"/>
                <w:lang w:val="en-US" w:eastAsia="ru-RU"/>
              </w:rPr>
            </w:pPr>
            <w:r w:rsidRPr="0039126E">
              <w:rPr>
                <w:sz w:val="20"/>
                <w:szCs w:val="20"/>
                <w:lang w:val="en-US" w:eastAsia="ru-RU"/>
              </w:rPr>
              <w:t> </w:t>
            </w:r>
          </w:p>
          <w:p w14:paraId="507BE1DC" w14:textId="77777777" w:rsidR="00AB76BA" w:rsidRPr="0039126E" w:rsidRDefault="00AB76BA" w:rsidP="005838CC">
            <w:pPr>
              <w:pStyle w:val="12"/>
              <w:jc w:val="left"/>
              <w:rPr>
                <w:sz w:val="20"/>
                <w:szCs w:val="20"/>
                <w:lang w:val="en-US" w:eastAsia="ru-RU"/>
              </w:rPr>
            </w:pPr>
            <w:r w:rsidRPr="0039126E">
              <w:rPr>
                <w:sz w:val="20"/>
                <w:szCs w:val="20"/>
                <w:lang w:val="en-US" w:eastAsia="ru-RU"/>
              </w:rPr>
              <w:t> </w:t>
            </w:r>
          </w:p>
        </w:tc>
        <w:tc>
          <w:tcPr>
            <w:tcW w:w="3969" w:type="dxa"/>
            <w:tcBorders>
              <w:top w:val="single" w:sz="4" w:space="0" w:color="auto"/>
              <w:left w:val="nil"/>
              <w:bottom w:val="nil"/>
              <w:right w:val="single" w:sz="4" w:space="0" w:color="auto"/>
            </w:tcBorders>
            <w:shd w:val="clear" w:color="auto" w:fill="FFFFFF" w:themeFill="background1"/>
            <w:tcMar>
              <w:top w:w="15" w:type="dxa"/>
              <w:left w:w="15" w:type="dxa"/>
              <w:bottom w:w="0" w:type="dxa"/>
              <w:right w:w="15" w:type="dxa"/>
            </w:tcMar>
            <w:hideMark/>
          </w:tcPr>
          <w:p w14:paraId="3B949E1F" w14:textId="77777777" w:rsidR="00AB76BA" w:rsidRPr="0039126E" w:rsidRDefault="00AB76BA" w:rsidP="005838CC">
            <w:pPr>
              <w:pStyle w:val="12"/>
              <w:ind w:left="129"/>
              <w:jc w:val="left"/>
              <w:rPr>
                <w:sz w:val="20"/>
                <w:szCs w:val="20"/>
                <w:lang w:eastAsia="ru-RU"/>
              </w:rPr>
            </w:pPr>
            <w:r w:rsidRPr="0039126E">
              <w:rPr>
                <w:sz w:val="20"/>
                <w:szCs w:val="20"/>
                <w:lang w:eastAsia="ru-RU"/>
              </w:rPr>
              <w:t>Протяженность автомобильных дорог – всего, в том числе:</w:t>
            </w:r>
          </w:p>
        </w:tc>
        <w:tc>
          <w:tcPr>
            <w:tcW w:w="1701" w:type="dxa"/>
            <w:tcBorders>
              <w:top w:val="single" w:sz="4" w:space="0" w:color="auto"/>
              <w:left w:val="nil"/>
              <w:bottom w:val="nil"/>
              <w:right w:val="single" w:sz="4" w:space="0" w:color="auto"/>
            </w:tcBorders>
            <w:tcMar>
              <w:top w:w="15" w:type="dxa"/>
              <w:left w:w="15" w:type="dxa"/>
              <w:bottom w:w="0" w:type="dxa"/>
              <w:right w:w="15" w:type="dxa"/>
            </w:tcMar>
            <w:hideMark/>
          </w:tcPr>
          <w:p w14:paraId="4F82E600" w14:textId="77777777" w:rsidR="00AB76BA" w:rsidRPr="0039126E" w:rsidRDefault="00AB76BA" w:rsidP="005838CC">
            <w:pPr>
              <w:pStyle w:val="12"/>
              <w:ind w:left="129"/>
              <w:jc w:val="left"/>
              <w:rPr>
                <w:sz w:val="20"/>
                <w:szCs w:val="20"/>
                <w:lang w:val="en-US" w:eastAsia="ru-RU"/>
              </w:rPr>
            </w:pPr>
            <w:r w:rsidRPr="0039126E">
              <w:rPr>
                <w:sz w:val="20"/>
                <w:szCs w:val="20"/>
                <w:lang w:val="en-US" w:eastAsia="ru-RU"/>
              </w:rPr>
              <w:t>км</w:t>
            </w:r>
          </w:p>
        </w:tc>
        <w:tc>
          <w:tcPr>
            <w:tcW w:w="1701" w:type="dxa"/>
            <w:tcBorders>
              <w:top w:val="single" w:sz="4" w:space="0" w:color="auto"/>
              <w:left w:val="nil"/>
              <w:bottom w:val="nil"/>
              <w:right w:val="single" w:sz="4" w:space="0" w:color="auto"/>
            </w:tcBorders>
            <w:shd w:val="clear" w:color="auto" w:fill="auto"/>
            <w:tcMar>
              <w:top w:w="15" w:type="dxa"/>
              <w:left w:w="15" w:type="dxa"/>
              <w:bottom w:w="0" w:type="dxa"/>
              <w:right w:w="15" w:type="dxa"/>
            </w:tcMar>
          </w:tcPr>
          <w:p w14:paraId="6BBE6690" w14:textId="77777777" w:rsidR="00AB76BA" w:rsidRPr="0039126E" w:rsidRDefault="00AB76BA" w:rsidP="00881E44">
            <w:pPr>
              <w:pStyle w:val="12"/>
              <w:ind w:right="112"/>
              <w:jc w:val="left"/>
              <w:rPr>
                <w:sz w:val="20"/>
                <w:szCs w:val="20"/>
                <w:lang w:eastAsia="ru-RU"/>
              </w:rPr>
            </w:pPr>
            <w:r>
              <w:rPr>
                <w:sz w:val="20"/>
                <w:szCs w:val="20"/>
                <w:lang w:eastAsia="ru-RU"/>
              </w:rPr>
              <w:t>162,07</w:t>
            </w:r>
          </w:p>
        </w:tc>
        <w:tc>
          <w:tcPr>
            <w:tcW w:w="1842" w:type="dxa"/>
            <w:tcBorders>
              <w:top w:val="single" w:sz="4" w:space="0" w:color="auto"/>
              <w:left w:val="nil"/>
              <w:bottom w:val="nil"/>
              <w:right w:val="single" w:sz="4" w:space="0" w:color="auto"/>
            </w:tcBorders>
            <w:shd w:val="clear" w:color="auto" w:fill="auto"/>
            <w:tcMar>
              <w:top w:w="15" w:type="dxa"/>
              <w:left w:w="15" w:type="dxa"/>
              <w:bottom w:w="0" w:type="dxa"/>
              <w:right w:w="15" w:type="dxa"/>
            </w:tcMar>
          </w:tcPr>
          <w:p w14:paraId="027196FB" w14:textId="77777777" w:rsidR="00AB76BA" w:rsidRPr="0039126E" w:rsidRDefault="00AB76BA" w:rsidP="00881E44">
            <w:pPr>
              <w:pStyle w:val="12"/>
              <w:ind w:right="127"/>
              <w:jc w:val="left"/>
              <w:rPr>
                <w:sz w:val="20"/>
                <w:szCs w:val="20"/>
                <w:lang w:val="en-US" w:eastAsia="ru-RU"/>
              </w:rPr>
            </w:pPr>
            <w:r w:rsidRPr="0039126E">
              <w:rPr>
                <w:sz w:val="20"/>
                <w:szCs w:val="20"/>
                <w:lang w:eastAsia="ru-RU"/>
              </w:rPr>
              <w:t>184,77</w:t>
            </w:r>
          </w:p>
        </w:tc>
      </w:tr>
      <w:tr w:rsidR="00AB76BA" w:rsidRPr="0039126E" w14:paraId="4AF23E83" w14:textId="77777777"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14:paraId="242BC73A" w14:textId="77777777" w:rsidR="00AB76BA" w:rsidRPr="0039126E" w:rsidRDefault="00AB76BA" w:rsidP="005838CC">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E86C9D9" w14:textId="77777777" w:rsidR="00AB76BA" w:rsidRPr="0039126E" w:rsidRDefault="00AB76BA" w:rsidP="005838CC">
            <w:pPr>
              <w:pStyle w:val="12"/>
              <w:ind w:left="129"/>
              <w:jc w:val="left"/>
              <w:rPr>
                <w:sz w:val="20"/>
                <w:szCs w:val="20"/>
                <w:lang w:val="en-US" w:eastAsia="ru-RU"/>
              </w:rPr>
            </w:pPr>
            <w:r w:rsidRPr="0039126E">
              <w:rPr>
                <w:sz w:val="20"/>
                <w:szCs w:val="20"/>
                <w:lang w:val="en-US" w:eastAsia="ru-RU"/>
              </w:rPr>
              <w:t>федеральн</w:t>
            </w:r>
            <w:r w:rsidRPr="0039126E">
              <w:rPr>
                <w:sz w:val="20"/>
                <w:szCs w:val="20"/>
                <w:lang w:eastAsia="ru-RU"/>
              </w:rPr>
              <w:t>ого значения</w:t>
            </w:r>
            <w:r w:rsidRPr="0039126E">
              <w:rPr>
                <w:sz w:val="20"/>
                <w:szCs w:val="20"/>
                <w:lang w:val="en-US" w:eastAsia="ru-RU"/>
              </w:rPr>
              <w:t xml:space="preserve">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53FA5223" w14:textId="77777777" w:rsidR="00AB76BA" w:rsidRPr="0039126E" w:rsidRDefault="00AB76BA" w:rsidP="005838CC">
            <w:pPr>
              <w:pStyle w:val="12"/>
              <w:ind w:left="129"/>
              <w:jc w:val="left"/>
              <w:rPr>
                <w:sz w:val="20"/>
                <w:szCs w:val="20"/>
                <w:lang w:val="en-US" w:eastAsia="ru-RU"/>
              </w:rPr>
            </w:pPr>
            <w:r w:rsidRPr="0039126E">
              <w:rPr>
                <w:sz w:val="20"/>
                <w:szCs w:val="20"/>
                <w:lang w:val="en-US" w:eastAsia="ru-RU"/>
              </w:rPr>
              <w:t>км</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52DED6B" w14:textId="77777777" w:rsidR="00AB76BA" w:rsidRPr="0039126E" w:rsidRDefault="00AB76BA" w:rsidP="00881E44">
            <w:pPr>
              <w:pStyle w:val="12"/>
              <w:ind w:right="112"/>
              <w:jc w:val="left"/>
              <w:rPr>
                <w:sz w:val="20"/>
                <w:szCs w:val="20"/>
                <w:lang w:eastAsia="ru-RU"/>
              </w:rPr>
            </w:pPr>
            <w:r w:rsidRPr="0039126E">
              <w:rPr>
                <w:sz w:val="20"/>
                <w:szCs w:val="20"/>
                <w:lang w:eastAsia="ru-RU"/>
              </w:rPr>
              <w:t>-</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DFA0082" w14:textId="77777777" w:rsidR="00AB76BA" w:rsidRPr="0039126E" w:rsidRDefault="00AB76BA" w:rsidP="00881E44">
            <w:pPr>
              <w:pStyle w:val="12"/>
              <w:ind w:right="127"/>
              <w:jc w:val="left"/>
              <w:rPr>
                <w:sz w:val="20"/>
                <w:szCs w:val="20"/>
                <w:lang w:eastAsia="ru-RU"/>
              </w:rPr>
            </w:pPr>
            <w:r w:rsidRPr="0039126E">
              <w:rPr>
                <w:sz w:val="20"/>
                <w:szCs w:val="20"/>
                <w:lang w:eastAsia="ru-RU"/>
              </w:rPr>
              <w:t>-</w:t>
            </w:r>
          </w:p>
        </w:tc>
      </w:tr>
      <w:tr w:rsidR="00AB76BA" w:rsidRPr="0039126E" w14:paraId="690A3869" w14:textId="77777777"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14:paraId="4A5505C6" w14:textId="77777777" w:rsidR="00AB76BA" w:rsidRPr="0039126E" w:rsidRDefault="00AB76BA" w:rsidP="005838CC">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ACB6322" w14:textId="77777777" w:rsidR="00AB76BA" w:rsidRPr="0039126E" w:rsidRDefault="00AB76BA" w:rsidP="005838CC">
            <w:pPr>
              <w:pStyle w:val="12"/>
              <w:ind w:left="129"/>
              <w:jc w:val="left"/>
              <w:rPr>
                <w:sz w:val="20"/>
                <w:szCs w:val="20"/>
                <w:lang w:eastAsia="ru-RU"/>
              </w:rPr>
            </w:pPr>
            <w:r w:rsidRPr="0039126E">
              <w:rPr>
                <w:sz w:val="20"/>
                <w:szCs w:val="20"/>
                <w:lang w:eastAsia="ru-RU"/>
              </w:rPr>
              <w:t xml:space="preserve">регионального </w:t>
            </w:r>
            <w:r w:rsidRPr="0039126E">
              <w:rPr>
                <w:sz w:val="20"/>
                <w:szCs w:val="20"/>
                <w:lang w:val="en-US" w:eastAsia="ru-RU"/>
              </w:rPr>
              <w:t xml:space="preserve">или </w:t>
            </w:r>
            <w:r w:rsidRPr="0039126E">
              <w:rPr>
                <w:sz w:val="20"/>
                <w:szCs w:val="20"/>
                <w:lang w:eastAsia="ru-RU"/>
              </w:rPr>
              <w:t>межмуниципального значения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27A6DFE7" w14:textId="77777777" w:rsidR="00AB76BA" w:rsidRPr="0039126E" w:rsidRDefault="00AB76BA" w:rsidP="005838CC">
            <w:pPr>
              <w:pStyle w:val="12"/>
              <w:ind w:left="129"/>
              <w:jc w:val="left"/>
              <w:rPr>
                <w:sz w:val="20"/>
                <w:szCs w:val="20"/>
                <w:lang w:val="en-US" w:eastAsia="ru-RU"/>
              </w:rPr>
            </w:pPr>
            <w:r w:rsidRPr="0039126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E85E82" w14:textId="77777777" w:rsidR="00AB76BA" w:rsidRPr="0039126E" w:rsidRDefault="00AB76BA" w:rsidP="00881E44">
            <w:pPr>
              <w:widowControl w:val="0"/>
              <w:spacing w:after="0" w:line="240" w:lineRule="auto"/>
              <w:ind w:right="-35"/>
              <w:rPr>
                <w:rFonts w:ascii="Times New Roman" w:eastAsia="Times New Roman" w:hAnsi="Times New Roman" w:cs="Times New Roman"/>
                <w:bCs/>
                <w:iCs/>
                <w:sz w:val="20"/>
                <w:szCs w:val="20"/>
                <w:lang w:eastAsia="x-none"/>
              </w:rPr>
            </w:pPr>
            <w:r>
              <w:rPr>
                <w:rFonts w:ascii="Times New Roman" w:eastAsia="Times New Roman" w:hAnsi="Times New Roman" w:cs="Times New Roman"/>
                <w:bCs/>
                <w:iCs/>
                <w:sz w:val="20"/>
                <w:szCs w:val="20"/>
                <w:lang w:eastAsia="x-none"/>
              </w:rPr>
              <w:t>87,73</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7E86E8" w14:textId="77777777" w:rsidR="00AB76BA" w:rsidRPr="0039126E" w:rsidRDefault="00AB76BA" w:rsidP="00881E44">
            <w:pPr>
              <w:pStyle w:val="12"/>
              <w:ind w:right="127"/>
              <w:rPr>
                <w:sz w:val="20"/>
                <w:szCs w:val="20"/>
                <w:lang w:eastAsia="ru-RU"/>
              </w:rPr>
            </w:pPr>
            <w:r w:rsidRPr="0039126E">
              <w:rPr>
                <w:sz w:val="20"/>
                <w:szCs w:val="20"/>
                <w:lang w:eastAsia="ru-RU"/>
              </w:rPr>
              <w:t>110,23</w:t>
            </w:r>
          </w:p>
        </w:tc>
      </w:tr>
      <w:tr w:rsidR="00AB76BA" w:rsidRPr="0039126E" w14:paraId="19773EA7" w14:textId="77777777"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14:paraId="482314F2" w14:textId="77777777" w:rsidR="00AB76BA" w:rsidRPr="0039126E" w:rsidRDefault="00AB76BA" w:rsidP="005838CC">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04E76AF9" w14:textId="77777777" w:rsidR="00AB76BA" w:rsidRPr="0039126E" w:rsidRDefault="00AB76BA" w:rsidP="005838CC">
            <w:pPr>
              <w:pStyle w:val="12"/>
              <w:ind w:left="129"/>
              <w:jc w:val="left"/>
              <w:rPr>
                <w:sz w:val="20"/>
                <w:szCs w:val="20"/>
                <w:lang w:eastAsia="ru-RU"/>
              </w:rPr>
            </w:pPr>
            <w:r w:rsidRPr="0039126E">
              <w:rPr>
                <w:sz w:val="20"/>
                <w:szCs w:val="20"/>
                <w:lang w:eastAsia="ru-RU"/>
              </w:rPr>
              <w:t>местного значения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3CFF8AE1" w14:textId="77777777" w:rsidR="00AB76BA" w:rsidRPr="0039126E" w:rsidRDefault="00AB76BA" w:rsidP="005838CC">
            <w:pPr>
              <w:pStyle w:val="12"/>
              <w:ind w:left="129"/>
              <w:jc w:val="left"/>
              <w:rPr>
                <w:sz w:val="20"/>
                <w:szCs w:val="20"/>
                <w:lang w:eastAsia="ru-RU"/>
              </w:rPr>
            </w:pPr>
            <w:r w:rsidRPr="0039126E">
              <w:rPr>
                <w:sz w:val="20"/>
                <w:szCs w:val="20"/>
                <w:lang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27FAAF6" w14:textId="77777777" w:rsidR="00AB76BA" w:rsidRPr="0039126E" w:rsidRDefault="00AB76BA" w:rsidP="00881E44">
            <w:pPr>
              <w:widowControl w:val="0"/>
              <w:spacing w:after="0" w:line="240" w:lineRule="auto"/>
              <w:ind w:right="-35"/>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74,54</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6CE754F" w14:textId="77777777" w:rsidR="00AB76BA" w:rsidRPr="0039126E" w:rsidRDefault="00AB76BA" w:rsidP="00881E44">
            <w:pPr>
              <w:pStyle w:val="12"/>
              <w:ind w:right="127"/>
              <w:jc w:val="left"/>
              <w:rPr>
                <w:sz w:val="20"/>
                <w:szCs w:val="20"/>
                <w:lang w:eastAsia="ru-RU"/>
              </w:rPr>
            </w:pPr>
            <w:r w:rsidRPr="0039126E">
              <w:rPr>
                <w:sz w:val="20"/>
                <w:szCs w:val="20"/>
                <w:lang w:eastAsia="ru-RU"/>
              </w:rPr>
              <w:t>74,54</w:t>
            </w:r>
          </w:p>
        </w:tc>
      </w:tr>
      <w:tr w:rsidR="00AB76BA" w:rsidRPr="0039126E" w14:paraId="6B2A8190" w14:textId="77777777"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0EAB562D" w14:textId="77777777" w:rsidR="00AB76BA" w:rsidRPr="0039126E" w:rsidRDefault="00AB76BA" w:rsidP="005838CC">
            <w:pPr>
              <w:pStyle w:val="12"/>
              <w:jc w:val="left"/>
              <w:rPr>
                <w:sz w:val="20"/>
                <w:szCs w:val="20"/>
                <w:lang w:val="en-US" w:eastAsia="ru-RU"/>
              </w:rPr>
            </w:pPr>
            <w:r w:rsidRPr="0039126E">
              <w:rPr>
                <w:sz w:val="20"/>
                <w:szCs w:val="20"/>
                <w:lang w:val="en-US" w:eastAsia="ru-RU"/>
              </w:rPr>
              <w:t>5.</w:t>
            </w:r>
            <w:r w:rsidRPr="0039126E">
              <w:rPr>
                <w:sz w:val="20"/>
                <w:szCs w:val="20"/>
                <w:lang w:eastAsia="ru-RU"/>
              </w:rPr>
              <w:t>2</w:t>
            </w:r>
            <w:r w:rsidRPr="0039126E">
              <w:rPr>
                <w:sz w:val="20"/>
                <w:szCs w:val="20"/>
                <w:lang w:val="en-US" w:eastAsia="ru-RU"/>
              </w:rPr>
              <w:t>.</w:t>
            </w:r>
          </w:p>
          <w:p w14:paraId="5E15B717" w14:textId="77777777" w:rsidR="00AB76BA" w:rsidRPr="0039126E" w:rsidRDefault="00AB76BA" w:rsidP="005838CC">
            <w:pPr>
              <w:pStyle w:val="12"/>
              <w:jc w:val="left"/>
              <w:rPr>
                <w:sz w:val="20"/>
                <w:szCs w:val="20"/>
                <w:lang w:val="en-US" w:eastAsia="ru-RU"/>
              </w:rPr>
            </w:pPr>
            <w:r w:rsidRPr="0039126E">
              <w:rPr>
                <w:sz w:val="20"/>
                <w:szCs w:val="20"/>
                <w:lang w:val="en-US" w:eastAsia="ru-RU"/>
              </w:rPr>
              <w:t> </w:t>
            </w:r>
          </w:p>
        </w:tc>
        <w:tc>
          <w:tcPr>
            <w:tcW w:w="396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021DD6C9" w14:textId="77777777" w:rsidR="00AB76BA" w:rsidRPr="0039126E" w:rsidRDefault="00AB76BA" w:rsidP="005838CC">
            <w:pPr>
              <w:pStyle w:val="12"/>
              <w:ind w:left="129"/>
              <w:jc w:val="left"/>
              <w:rPr>
                <w:sz w:val="20"/>
                <w:szCs w:val="20"/>
                <w:lang w:eastAsia="ru-RU"/>
              </w:rPr>
            </w:pPr>
            <w:r w:rsidRPr="0039126E">
              <w:rPr>
                <w:sz w:val="20"/>
                <w:szCs w:val="20"/>
                <w:lang w:eastAsia="ru-RU"/>
              </w:rPr>
              <w:t xml:space="preserve">Общая протяженность дорог общего пользования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4DC57FF0" w14:textId="77777777" w:rsidR="00AB76BA" w:rsidRPr="0039126E" w:rsidRDefault="00AB76BA" w:rsidP="005838CC">
            <w:pPr>
              <w:pStyle w:val="12"/>
              <w:ind w:left="129"/>
              <w:jc w:val="left"/>
              <w:rPr>
                <w:sz w:val="20"/>
                <w:szCs w:val="20"/>
                <w:lang w:val="en-US" w:eastAsia="ru-RU"/>
              </w:rPr>
            </w:pPr>
            <w:r w:rsidRPr="0039126E">
              <w:rPr>
                <w:sz w:val="20"/>
                <w:szCs w:val="20"/>
                <w:lang w:val="en-US" w:eastAsia="ru-RU"/>
              </w:rPr>
              <w:t>км</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CC9E665" w14:textId="77777777" w:rsidR="00AB76BA" w:rsidRPr="0039126E" w:rsidRDefault="00AB76BA" w:rsidP="00881E44">
            <w:pPr>
              <w:pStyle w:val="12"/>
              <w:ind w:right="112"/>
              <w:jc w:val="left"/>
              <w:rPr>
                <w:sz w:val="20"/>
                <w:szCs w:val="20"/>
                <w:lang w:eastAsia="ru-RU"/>
              </w:rPr>
            </w:pPr>
            <w:r>
              <w:rPr>
                <w:sz w:val="20"/>
                <w:szCs w:val="20"/>
                <w:lang w:eastAsia="ru-RU"/>
              </w:rPr>
              <w:t>162,07</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89870C1" w14:textId="77777777" w:rsidR="00AB76BA" w:rsidRPr="0039126E" w:rsidRDefault="00AB76BA" w:rsidP="00881E44">
            <w:pPr>
              <w:pStyle w:val="12"/>
              <w:ind w:right="127"/>
              <w:jc w:val="left"/>
              <w:rPr>
                <w:sz w:val="20"/>
                <w:szCs w:val="20"/>
                <w:lang w:eastAsia="ru-RU"/>
              </w:rPr>
            </w:pPr>
            <w:r w:rsidRPr="0039126E">
              <w:rPr>
                <w:sz w:val="20"/>
                <w:szCs w:val="20"/>
                <w:lang w:eastAsia="ru-RU"/>
              </w:rPr>
              <w:t>42,35</w:t>
            </w:r>
          </w:p>
        </w:tc>
      </w:tr>
      <w:tr w:rsidR="00AB76BA" w:rsidRPr="0039126E" w14:paraId="66C3FC62" w14:textId="77777777"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14:paraId="58B96F44" w14:textId="77777777" w:rsidR="00AB76BA" w:rsidRPr="0039126E" w:rsidRDefault="00AB76BA" w:rsidP="005838CC">
            <w:pPr>
              <w:pStyle w:val="12"/>
              <w:jc w:val="left"/>
              <w:rPr>
                <w:sz w:val="20"/>
                <w:szCs w:val="20"/>
                <w:lang w:val="en-US" w:eastAsia="ru-RU"/>
              </w:rPr>
            </w:pPr>
          </w:p>
        </w:tc>
        <w:tc>
          <w:tcPr>
            <w:tcW w:w="396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5CEE6A94" w14:textId="77777777" w:rsidR="00AB76BA" w:rsidRPr="0039126E" w:rsidRDefault="00AB76BA" w:rsidP="005838CC">
            <w:pPr>
              <w:pStyle w:val="12"/>
              <w:ind w:left="129"/>
              <w:jc w:val="left"/>
              <w:rPr>
                <w:bCs/>
                <w:iCs/>
                <w:sz w:val="20"/>
                <w:szCs w:val="20"/>
              </w:rPr>
            </w:pPr>
            <w:r w:rsidRPr="0039126E">
              <w:rPr>
                <w:bCs/>
                <w:iCs/>
                <w:sz w:val="20"/>
                <w:szCs w:val="20"/>
              </w:rPr>
              <w:t>усовершенствованными твердыми (асфальтобетон);</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417B98AA" w14:textId="77777777" w:rsidR="00AB76BA" w:rsidRPr="0039126E" w:rsidRDefault="00AB76BA" w:rsidP="005838CC">
            <w:pPr>
              <w:pStyle w:val="12"/>
              <w:ind w:left="129"/>
              <w:jc w:val="left"/>
              <w:rPr>
                <w:sz w:val="20"/>
                <w:szCs w:val="20"/>
                <w:lang w:val="en-US" w:eastAsia="ru-RU"/>
              </w:rPr>
            </w:pPr>
            <w:r w:rsidRPr="0039126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D9C96FD"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Pr>
                <w:rFonts w:ascii="Times New Roman" w:eastAsiaTheme="minorEastAsia" w:hAnsi="Times New Roman" w:cs="Times New Roman"/>
                <w:bCs/>
                <w:iCs/>
                <w:sz w:val="20"/>
                <w:szCs w:val="20"/>
                <w:lang w:eastAsia="x-none"/>
              </w:rPr>
              <w:t>53,04</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592A99" w14:textId="77777777" w:rsidR="00AB76BA" w:rsidRPr="0039126E" w:rsidRDefault="00AB76BA" w:rsidP="00881E44">
            <w:pPr>
              <w:pStyle w:val="12"/>
              <w:ind w:right="127"/>
              <w:rPr>
                <w:sz w:val="20"/>
                <w:szCs w:val="20"/>
                <w:lang w:eastAsia="ru-RU"/>
              </w:rPr>
            </w:pPr>
            <w:r w:rsidRPr="0039126E">
              <w:rPr>
                <w:sz w:val="20"/>
                <w:szCs w:val="20"/>
                <w:lang w:eastAsia="ru-RU"/>
              </w:rPr>
              <w:t>84,79</w:t>
            </w:r>
          </w:p>
        </w:tc>
      </w:tr>
      <w:tr w:rsidR="00AB76BA" w:rsidRPr="0039126E" w14:paraId="262DECB3" w14:textId="77777777"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14:paraId="07B61C6A" w14:textId="77777777" w:rsidR="00AB76BA" w:rsidRPr="0039126E" w:rsidRDefault="00AB76BA" w:rsidP="005838CC">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706CB5B1" w14:textId="77777777" w:rsidR="00AB76BA" w:rsidRPr="0039126E" w:rsidRDefault="00AB76BA" w:rsidP="005838CC">
            <w:pPr>
              <w:pStyle w:val="12"/>
              <w:ind w:left="129"/>
              <w:jc w:val="left"/>
              <w:rPr>
                <w:bCs/>
                <w:iCs/>
                <w:sz w:val="20"/>
                <w:szCs w:val="20"/>
              </w:rPr>
            </w:pPr>
            <w:r w:rsidRPr="0039126E">
              <w:rPr>
                <w:bCs/>
                <w:iCs/>
                <w:sz w:val="20"/>
                <w:szCs w:val="20"/>
              </w:rPr>
              <w:t>переходными (гравийными)</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583476E" w14:textId="77777777" w:rsidR="00AB76BA" w:rsidRPr="0039126E" w:rsidRDefault="00AB76BA" w:rsidP="005838CC">
            <w:pPr>
              <w:pStyle w:val="12"/>
              <w:ind w:left="129"/>
              <w:jc w:val="left"/>
              <w:rPr>
                <w:sz w:val="20"/>
                <w:szCs w:val="20"/>
                <w:lang w:eastAsia="ru-RU"/>
              </w:rPr>
            </w:pPr>
            <w:r w:rsidRPr="0039126E">
              <w:rPr>
                <w:sz w:val="20"/>
                <w:szCs w:val="20"/>
                <w:lang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85811D0" w14:textId="77777777" w:rsidR="00AB76BA" w:rsidRPr="0039126E" w:rsidRDefault="00AB76BA" w:rsidP="00881E44">
            <w:pPr>
              <w:widowControl w:val="0"/>
              <w:spacing w:after="0" w:line="240" w:lineRule="auto"/>
              <w:ind w:right="-35"/>
              <w:rPr>
                <w:rFonts w:ascii="Times New Roman" w:eastAsia="Times New Roman" w:hAnsi="Times New Roman" w:cs="Times New Roman"/>
                <w:bCs/>
                <w:iCs/>
                <w:sz w:val="20"/>
                <w:szCs w:val="20"/>
                <w:lang w:eastAsia="x-none"/>
              </w:rPr>
            </w:pPr>
            <w:r>
              <w:rPr>
                <w:rFonts w:ascii="Times New Roman" w:eastAsia="Times New Roman" w:hAnsi="Times New Roman" w:cs="Times New Roman"/>
                <w:bCs/>
                <w:iCs/>
                <w:sz w:val="20"/>
                <w:szCs w:val="20"/>
                <w:lang w:eastAsia="x-none"/>
              </w:rPr>
              <w:t>40,28</w:t>
            </w:r>
          </w:p>
        </w:tc>
        <w:tc>
          <w:tcPr>
            <w:tcW w:w="184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5B04403" w14:textId="77777777" w:rsidR="00AB76BA" w:rsidRPr="0039126E" w:rsidRDefault="00AB76BA" w:rsidP="00881E44">
            <w:pPr>
              <w:pStyle w:val="12"/>
              <w:ind w:right="127"/>
              <w:jc w:val="left"/>
              <w:rPr>
                <w:sz w:val="20"/>
                <w:szCs w:val="20"/>
                <w:lang w:eastAsia="ru-RU"/>
              </w:rPr>
            </w:pPr>
            <w:r w:rsidRPr="0039126E">
              <w:rPr>
                <w:sz w:val="20"/>
                <w:szCs w:val="20"/>
                <w:lang w:eastAsia="ru-RU"/>
              </w:rPr>
              <w:t>31,23</w:t>
            </w:r>
          </w:p>
        </w:tc>
      </w:tr>
      <w:tr w:rsidR="00AB76BA" w:rsidRPr="0039126E" w14:paraId="1AD8B5A8" w14:textId="77777777"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14:paraId="4ADE5F0D" w14:textId="77777777" w:rsidR="00AB76BA" w:rsidRPr="0039126E" w:rsidRDefault="00AB76BA" w:rsidP="005838CC">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4FF14F43" w14:textId="77777777" w:rsidR="00AB76BA" w:rsidRPr="0039126E" w:rsidRDefault="00AB76BA" w:rsidP="005838CC">
            <w:pPr>
              <w:pStyle w:val="12"/>
              <w:ind w:left="129"/>
              <w:jc w:val="left"/>
              <w:rPr>
                <w:bCs/>
                <w:iCs/>
                <w:sz w:val="20"/>
                <w:szCs w:val="20"/>
              </w:rPr>
            </w:pPr>
            <w:r w:rsidRPr="0039126E">
              <w:rPr>
                <w:bCs/>
                <w:iCs/>
                <w:sz w:val="20"/>
                <w:szCs w:val="20"/>
              </w:rPr>
              <w:t>низшим (грунтовым)</w:t>
            </w:r>
          </w:p>
        </w:tc>
        <w:tc>
          <w:tcPr>
            <w:tcW w:w="1701"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77A9980" w14:textId="77777777" w:rsidR="00AB76BA" w:rsidRPr="0039126E" w:rsidRDefault="00AB76BA" w:rsidP="005838CC">
            <w:pPr>
              <w:pStyle w:val="12"/>
              <w:ind w:left="129"/>
              <w:jc w:val="left"/>
              <w:rPr>
                <w:sz w:val="20"/>
                <w:szCs w:val="20"/>
                <w:lang w:val="en-US" w:eastAsia="ru-RU"/>
              </w:rPr>
            </w:pPr>
            <w:r w:rsidRPr="0039126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55FAD60"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Pr>
                <w:rFonts w:ascii="Times New Roman" w:eastAsia="Times New Roman" w:hAnsi="Times New Roman" w:cs="Times New Roman"/>
                <w:bCs/>
                <w:iCs/>
                <w:sz w:val="20"/>
                <w:szCs w:val="20"/>
                <w:lang w:eastAsia="x-none"/>
              </w:rPr>
              <w:t>68,75</w:t>
            </w:r>
          </w:p>
        </w:tc>
        <w:tc>
          <w:tcPr>
            <w:tcW w:w="184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28B08AD" w14:textId="77777777" w:rsidR="00AB76BA" w:rsidRPr="0039126E" w:rsidRDefault="00AB76BA" w:rsidP="00881E44">
            <w:pPr>
              <w:pStyle w:val="12"/>
              <w:ind w:right="127"/>
              <w:jc w:val="left"/>
              <w:rPr>
                <w:sz w:val="20"/>
                <w:szCs w:val="20"/>
                <w:lang w:eastAsia="ru-RU"/>
              </w:rPr>
            </w:pPr>
            <w:r w:rsidRPr="0039126E">
              <w:rPr>
                <w:sz w:val="20"/>
                <w:szCs w:val="20"/>
                <w:lang w:eastAsia="ru-RU"/>
              </w:rPr>
              <w:t>68,75</w:t>
            </w:r>
          </w:p>
        </w:tc>
      </w:tr>
      <w:tr w:rsidR="00AB76BA" w:rsidRPr="0039126E" w14:paraId="10E4E5CD" w14:textId="77777777"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06BDBB96" w14:textId="77777777" w:rsidR="00AB76BA" w:rsidRPr="0039126E" w:rsidRDefault="00AB76BA" w:rsidP="005838CC">
            <w:pPr>
              <w:pStyle w:val="12"/>
              <w:jc w:val="left"/>
              <w:rPr>
                <w:sz w:val="20"/>
                <w:szCs w:val="20"/>
                <w:lang w:val="en-US" w:eastAsia="ru-RU"/>
              </w:rPr>
            </w:pPr>
            <w:r w:rsidRPr="0039126E">
              <w:rPr>
                <w:sz w:val="20"/>
                <w:szCs w:val="20"/>
                <w:lang w:val="en-US" w:eastAsia="ru-RU"/>
              </w:rPr>
              <w:t>5</w:t>
            </w:r>
            <w:r w:rsidRPr="0039126E">
              <w:rPr>
                <w:sz w:val="20"/>
                <w:szCs w:val="20"/>
                <w:lang w:eastAsia="ru-RU"/>
              </w:rPr>
              <w:t>.3</w:t>
            </w:r>
            <w:r w:rsidRPr="0039126E">
              <w:rPr>
                <w:sz w:val="20"/>
                <w:szCs w:val="20"/>
                <w:lang w:val="en-US" w:eastAsia="ru-RU"/>
              </w:rPr>
              <w:t>.</w:t>
            </w: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7D21CE5" w14:textId="77777777" w:rsidR="00AB76BA" w:rsidRPr="0039126E" w:rsidRDefault="00AB76BA" w:rsidP="005838CC">
            <w:pPr>
              <w:pStyle w:val="12"/>
              <w:jc w:val="left"/>
              <w:rPr>
                <w:sz w:val="20"/>
                <w:szCs w:val="20"/>
                <w:lang w:eastAsia="ru-RU"/>
              </w:rPr>
            </w:pPr>
            <w:r w:rsidRPr="0039126E">
              <w:rPr>
                <w:sz w:val="20"/>
                <w:szCs w:val="20"/>
                <w:lang w:eastAsia="ru-RU"/>
              </w:rPr>
              <w:t xml:space="preserve"> </w:t>
            </w:r>
            <w:r w:rsidRPr="0039126E">
              <w:rPr>
                <w:sz w:val="20"/>
                <w:szCs w:val="20"/>
                <w:shd w:val="clear" w:color="auto" w:fill="FFFFFF" w:themeFill="background1"/>
                <w:lang w:eastAsia="ru-RU"/>
              </w:rPr>
              <w:t>Общая протяженность улично-дорожной сети.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12AB47E6" w14:textId="77777777" w:rsidR="00AB76BA" w:rsidRPr="0039126E" w:rsidRDefault="00AB76BA" w:rsidP="005838CC">
            <w:pPr>
              <w:pStyle w:val="12"/>
              <w:ind w:left="129"/>
              <w:jc w:val="left"/>
              <w:rPr>
                <w:sz w:val="20"/>
                <w:szCs w:val="20"/>
                <w:lang w:eastAsia="ru-RU"/>
              </w:rPr>
            </w:pPr>
            <w:r w:rsidRPr="0039126E">
              <w:rPr>
                <w:sz w:val="20"/>
                <w:szCs w:val="20"/>
                <w:lang w:eastAsia="ru-RU"/>
              </w:rPr>
              <w:t>км</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FF1F9B4" w14:textId="77777777" w:rsidR="00AB76BA" w:rsidRPr="0039126E" w:rsidRDefault="00AB76BA" w:rsidP="00881E44">
            <w:pPr>
              <w:pStyle w:val="12"/>
              <w:ind w:right="112"/>
              <w:jc w:val="left"/>
              <w:rPr>
                <w:sz w:val="20"/>
                <w:szCs w:val="20"/>
                <w:lang w:eastAsia="ru-RU"/>
              </w:rPr>
            </w:pPr>
            <w:r w:rsidRPr="0039126E">
              <w:rPr>
                <w:sz w:val="20"/>
                <w:szCs w:val="20"/>
                <w:lang w:eastAsia="ru-RU"/>
              </w:rPr>
              <w:t>38,3</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1053C3F" w14:textId="77777777" w:rsidR="00AB76BA" w:rsidRPr="0039126E" w:rsidRDefault="00AB76BA" w:rsidP="00881E44">
            <w:pPr>
              <w:pStyle w:val="12"/>
              <w:ind w:right="127"/>
              <w:jc w:val="left"/>
              <w:rPr>
                <w:sz w:val="20"/>
                <w:szCs w:val="20"/>
                <w:lang w:eastAsia="ru-RU"/>
              </w:rPr>
            </w:pPr>
            <w:r w:rsidRPr="0039126E">
              <w:rPr>
                <w:sz w:val="20"/>
                <w:szCs w:val="20"/>
                <w:lang w:eastAsia="ru-RU"/>
              </w:rPr>
              <w:t>47,21</w:t>
            </w:r>
          </w:p>
        </w:tc>
      </w:tr>
      <w:tr w:rsidR="00AB76BA" w:rsidRPr="0039126E" w14:paraId="075D3B8E" w14:textId="77777777" w:rsidTr="00F71156">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850A3B1" w14:textId="77777777" w:rsidR="00AB76BA" w:rsidRPr="0039126E" w:rsidRDefault="00AB76BA" w:rsidP="00F71156">
            <w:pPr>
              <w:pStyle w:val="12"/>
              <w:jc w:val="left"/>
              <w:rPr>
                <w:sz w:val="20"/>
                <w:szCs w:val="20"/>
                <w:lang w:eastAsia="ru-RU"/>
              </w:rPr>
            </w:pPr>
            <w:r w:rsidRPr="0039126E">
              <w:rPr>
                <w:sz w:val="20"/>
                <w:szCs w:val="20"/>
                <w:lang w:eastAsia="ru-RU"/>
              </w:rPr>
              <w:lastRenderedPageBreak/>
              <w:t>5.4.</w:t>
            </w:r>
          </w:p>
        </w:tc>
        <w:tc>
          <w:tcPr>
            <w:tcW w:w="396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8A49C50" w14:textId="77777777" w:rsidR="00AB76BA" w:rsidRPr="0039126E" w:rsidRDefault="00AB76BA" w:rsidP="00F71156">
            <w:pPr>
              <w:pStyle w:val="12"/>
              <w:ind w:left="129"/>
              <w:jc w:val="left"/>
              <w:rPr>
                <w:bCs/>
                <w:iCs/>
                <w:sz w:val="20"/>
                <w:szCs w:val="20"/>
              </w:rPr>
            </w:pPr>
            <w:r w:rsidRPr="0039126E">
              <w:rPr>
                <w:sz w:val="20"/>
                <w:szCs w:val="20"/>
                <w:lang w:eastAsia="ru-RU"/>
              </w:rPr>
              <w:t>Количество транспортных развязок в разных уровнях</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2E0D68D4" w14:textId="77777777" w:rsidR="00AB76BA" w:rsidRPr="0039126E" w:rsidRDefault="00AB76BA" w:rsidP="00F71156">
            <w:pPr>
              <w:pStyle w:val="12"/>
              <w:ind w:left="129"/>
              <w:jc w:val="left"/>
              <w:rPr>
                <w:sz w:val="20"/>
                <w:szCs w:val="20"/>
                <w:lang w:eastAsia="ru-RU"/>
              </w:rPr>
            </w:pPr>
            <w:r w:rsidRPr="0039126E">
              <w:rPr>
                <w:sz w:val="20"/>
                <w:szCs w:val="20"/>
                <w:lang w:val="en-US" w:eastAsia="ru-RU"/>
              </w:rPr>
              <w:t>единиц</w:t>
            </w:r>
          </w:p>
        </w:tc>
        <w:tc>
          <w:tcPr>
            <w:tcW w:w="17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37B5698"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DB5ED4B" w14:textId="77777777" w:rsidR="00AB76BA" w:rsidRPr="0039126E" w:rsidRDefault="00AB76BA" w:rsidP="00881E44">
            <w:pPr>
              <w:pStyle w:val="12"/>
              <w:ind w:right="127"/>
              <w:jc w:val="left"/>
              <w:rPr>
                <w:bCs/>
                <w:iCs/>
                <w:sz w:val="20"/>
                <w:szCs w:val="20"/>
              </w:rPr>
            </w:pPr>
            <w:r w:rsidRPr="0039126E">
              <w:rPr>
                <w:bCs/>
                <w:iCs/>
                <w:sz w:val="20"/>
                <w:szCs w:val="20"/>
              </w:rPr>
              <w:t>-</w:t>
            </w:r>
          </w:p>
        </w:tc>
      </w:tr>
      <w:tr w:rsidR="00AB76BA" w:rsidRPr="0039126E" w14:paraId="23CA4273" w14:textId="77777777"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1EC259E1" w14:textId="77777777" w:rsidR="00AB76BA" w:rsidRPr="0039126E" w:rsidRDefault="00AB76BA" w:rsidP="005838CC">
            <w:pPr>
              <w:pStyle w:val="12"/>
              <w:jc w:val="left"/>
              <w:rPr>
                <w:sz w:val="20"/>
                <w:szCs w:val="20"/>
                <w:lang w:val="en-US" w:eastAsia="ru-RU"/>
              </w:rPr>
            </w:pPr>
            <w:r w:rsidRPr="0039126E">
              <w:rPr>
                <w:sz w:val="20"/>
                <w:szCs w:val="20"/>
                <w:lang w:val="en-US" w:eastAsia="ru-RU"/>
              </w:rPr>
              <w:t>5.</w:t>
            </w:r>
            <w:r w:rsidRPr="0039126E">
              <w:rPr>
                <w:sz w:val="20"/>
                <w:szCs w:val="20"/>
                <w:lang w:eastAsia="ru-RU"/>
              </w:rPr>
              <w:t>5</w:t>
            </w:r>
            <w:r w:rsidRPr="0039126E">
              <w:rPr>
                <w:sz w:val="20"/>
                <w:szCs w:val="20"/>
                <w:lang w:val="en-US" w:eastAsia="ru-RU"/>
              </w:rPr>
              <w:t>.</w:t>
            </w:r>
          </w:p>
          <w:p w14:paraId="20FED56C" w14:textId="77777777" w:rsidR="00AB76BA" w:rsidRPr="0039126E" w:rsidRDefault="00AB76BA" w:rsidP="005838CC">
            <w:pPr>
              <w:pStyle w:val="12"/>
              <w:jc w:val="left"/>
              <w:rPr>
                <w:sz w:val="20"/>
                <w:szCs w:val="20"/>
                <w:lang w:val="en-US" w:eastAsia="ru-RU"/>
              </w:rPr>
            </w:pPr>
            <w:r w:rsidRPr="0039126E">
              <w:rPr>
                <w:sz w:val="20"/>
                <w:szCs w:val="20"/>
                <w:lang w:val="en-US" w:eastAsia="ru-RU"/>
              </w:rPr>
              <w:t> </w:t>
            </w:r>
          </w:p>
        </w:tc>
        <w:tc>
          <w:tcPr>
            <w:tcW w:w="396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6B4E4B0D" w14:textId="77777777" w:rsidR="00AB76BA" w:rsidRPr="0039126E" w:rsidRDefault="00AB76BA" w:rsidP="005838CC">
            <w:pPr>
              <w:pStyle w:val="12"/>
              <w:ind w:left="129"/>
              <w:jc w:val="left"/>
              <w:rPr>
                <w:sz w:val="20"/>
                <w:szCs w:val="20"/>
                <w:lang w:eastAsia="ru-RU"/>
              </w:rPr>
            </w:pPr>
            <w:r w:rsidRPr="0039126E">
              <w:rPr>
                <w:sz w:val="20"/>
                <w:szCs w:val="20"/>
                <w:lang w:eastAsia="ru-RU"/>
              </w:rPr>
              <w:t>Плотность</w:t>
            </w:r>
            <w:r w:rsidRPr="0039126E">
              <w:rPr>
                <w:sz w:val="20"/>
                <w:szCs w:val="20"/>
                <w:lang w:val="en-US" w:eastAsia="ru-RU"/>
              </w:rPr>
              <w:t xml:space="preserve"> автодорожной</w:t>
            </w:r>
            <w:r w:rsidRPr="0039126E">
              <w:rPr>
                <w:sz w:val="20"/>
                <w:szCs w:val="20"/>
                <w:lang w:eastAsia="ru-RU"/>
              </w:rPr>
              <w:t xml:space="preserve"> сети: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35A2221E" w14:textId="77777777" w:rsidR="00AB76BA" w:rsidRPr="0039126E" w:rsidRDefault="00AB76BA" w:rsidP="005838CC">
            <w:pPr>
              <w:pStyle w:val="12"/>
              <w:ind w:left="129"/>
              <w:jc w:val="left"/>
              <w:rPr>
                <w:sz w:val="20"/>
                <w:szCs w:val="20"/>
                <w:lang w:val="en-US" w:eastAsia="ru-RU"/>
              </w:rPr>
            </w:pPr>
            <w:r w:rsidRPr="0039126E">
              <w:rPr>
                <w:sz w:val="20"/>
                <w:szCs w:val="20"/>
                <w:lang w:val="en-US" w:eastAsia="ru-RU"/>
              </w:rPr>
              <w:t>км/</w:t>
            </w:r>
            <w:r w:rsidRPr="0039126E">
              <w:rPr>
                <w:sz w:val="20"/>
                <w:szCs w:val="20"/>
                <w:lang w:eastAsia="ru-RU"/>
              </w:rPr>
              <w:t>кв.</w:t>
            </w:r>
            <w:r w:rsidRPr="0039126E">
              <w:rPr>
                <w:sz w:val="20"/>
                <w:szCs w:val="20"/>
                <w:lang w:val="en-US" w:eastAsia="ru-RU"/>
              </w:rPr>
              <w:t>км</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8039E0F" w14:textId="77777777" w:rsidR="00AB76BA" w:rsidRPr="0039126E" w:rsidRDefault="00AB76BA" w:rsidP="00881E44">
            <w:pPr>
              <w:pStyle w:val="12"/>
              <w:ind w:left="129" w:right="112"/>
              <w:jc w:val="left"/>
              <w:rPr>
                <w:sz w:val="20"/>
                <w:szCs w:val="20"/>
                <w:lang w:val="en-US" w:eastAsia="ru-RU"/>
              </w:rPr>
            </w:pP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DD37207" w14:textId="77777777" w:rsidR="00AB76BA" w:rsidRPr="0039126E" w:rsidRDefault="00AB76BA" w:rsidP="00881E44">
            <w:pPr>
              <w:pStyle w:val="12"/>
              <w:ind w:left="129" w:right="127"/>
              <w:jc w:val="left"/>
              <w:rPr>
                <w:sz w:val="20"/>
                <w:szCs w:val="20"/>
                <w:lang w:val="en-US" w:eastAsia="ru-RU"/>
              </w:rPr>
            </w:pPr>
          </w:p>
        </w:tc>
      </w:tr>
      <w:tr w:rsidR="00AB76BA" w:rsidRPr="0039126E" w14:paraId="11F35FD3" w14:textId="77777777"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14:paraId="2163E955" w14:textId="77777777" w:rsidR="00AB76BA" w:rsidRPr="0039126E" w:rsidRDefault="00AB76BA" w:rsidP="005838CC">
            <w:pPr>
              <w:pStyle w:val="12"/>
              <w:jc w:val="left"/>
              <w:rPr>
                <w:sz w:val="20"/>
                <w:szCs w:val="20"/>
                <w:lang w:val="en-US"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10FB1429" w14:textId="77777777" w:rsidR="00AB76BA" w:rsidRPr="0039126E" w:rsidRDefault="00AB76BA" w:rsidP="005838CC">
            <w:pPr>
              <w:pStyle w:val="12"/>
              <w:ind w:left="129"/>
              <w:jc w:val="left"/>
              <w:rPr>
                <w:bCs/>
                <w:iCs/>
                <w:sz w:val="20"/>
                <w:szCs w:val="20"/>
              </w:rPr>
            </w:pPr>
            <w:r w:rsidRPr="0039126E">
              <w:rPr>
                <w:bCs/>
                <w:iCs/>
                <w:sz w:val="20"/>
                <w:szCs w:val="20"/>
              </w:rPr>
              <w:t xml:space="preserve">усовершенствованными твердыми </w:t>
            </w:r>
          </w:p>
          <w:p w14:paraId="0B4117CE" w14:textId="77777777" w:rsidR="00AB76BA" w:rsidRPr="0039126E" w:rsidRDefault="00AB76BA" w:rsidP="005838CC">
            <w:pPr>
              <w:pStyle w:val="12"/>
              <w:ind w:left="129"/>
              <w:jc w:val="left"/>
              <w:rPr>
                <w:bCs/>
                <w:iCs/>
                <w:sz w:val="20"/>
                <w:szCs w:val="20"/>
              </w:rPr>
            </w:pPr>
            <w:r w:rsidRPr="0039126E">
              <w:rPr>
                <w:bCs/>
                <w:iCs/>
                <w:sz w:val="20"/>
                <w:szCs w:val="20"/>
              </w:rPr>
              <w:t>(асфальтобетон);</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5B3AE212" w14:textId="77777777" w:rsidR="00AB76BA" w:rsidRPr="0039126E" w:rsidRDefault="00AB76BA" w:rsidP="005838CC">
            <w:pPr>
              <w:pStyle w:val="12"/>
              <w:ind w:left="129"/>
              <w:jc w:val="left"/>
              <w:rPr>
                <w:sz w:val="20"/>
                <w:szCs w:val="20"/>
                <w:lang w:eastAsia="ru-RU"/>
              </w:rPr>
            </w:pPr>
            <w:r w:rsidRPr="0039126E">
              <w:rPr>
                <w:sz w:val="20"/>
                <w:szCs w:val="20"/>
                <w:lang w:eastAsia="ru-RU"/>
              </w:rPr>
              <w:t>км/ кв.</w:t>
            </w:r>
            <w:r w:rsidRPr="0039126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CFFBB21"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0073</w:t>
            </w:r>
          </w:p>
        </w:tc>
        <w:tc>
          <w:tcPr>
            <w:tcW w:w="18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9BAE515" w14:textId="77777777" w:rsidR="00AB76BA" w:rsidRPr="0039126E" w:rsidRDefault="00AB76BA" w:rsidP="00881E44">
            <w:pPr>
              <w:pStyle w:val="12"/>
              <w:ind w:right="127"/>
              <w:rPr>
                <w:sz w:val="20"/>
                <w:szCs w:val="20"/>
                <w:lang w:eastAsia="ru-RU"/>
              </w:rPr>
            </w:pPr>
            <w:r w:rsidRPr="0039126E">
              <w:rPr>
                <w:sz w:val="20"/>
                <w:szCs w:val="20"/>
                <w:lang w:eastAsia="ru-RU"/>
              </w:rPr>
              <w:t>0,120</w:t>
            </w:r>
          </w:p>
        </w:tc>
      </w:tr>
      <w:tr w:rsidR="00AB76BA" w:rsidRPr="0039126E" w14:paraId="75ECE87C" w14:textId="77777777"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14:paraId="40AFEB9B" w14:textId="77777777" w:rsidR="00AB76BA" w:rsidRPr="0039126E" w:rsidRDefault="00AB76BA" w:rsidP="005838CC">
            <w:pPr>
              <w:pStyle w:val="12"/>
              <w:jc w:val="left"/>
              <w:rPr>
                <w:sz w:val="20"/>
                <w:szCs w:val="20"/>
                <w:lang w:val="en-US"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7EE7DDD" w14:textId="77777777" w:rsidR="00AB76BA" w:rsidRPr="0039126E" w:rsidRDefault="00AB76BA" w:rsidP="005838CC">
            <w:pPr>
              <w:pStyle w:val="12"/>
              <w:ind w:left="129"/>
              <w:jc w:val="left"/>
              <w:rPr>
                <w:bCs/>
                <w:iCs/>
                <w:sz w:val="20"/>
                <w:szCs w:val="20"/>
              </w:rPr>
            </w:pPr>
            <w:r w:rsidRPr="0039126E">
              <w:rPr>
                <w:bCs/>
                <w:iCs/>
                <w:sz w:val="20"/>
                <w:szCs w:val="20"/>
              </w:rPr>
              <w:t>переходными гравийными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535F57FB" w14:textId="77777777" w:rsidR="00AB76BA" w:rsidRPr="0039126E" w:rsidRDefault="00AB76BA" w:rsidP="005838CC">
            <w:pPr>
              <w:pStyle w:val="12"/>
              <w:ind w:left="129"/>
              <w:jc w:val="left"/>
              <w:rPr>
                <w:sz w:val="20"/>
                <w:szCs w:val="20"/>
                <w:lang w:eastAsia="ru-RU"/>
              </w:rPr>
            </w:pPr>
            <w:r w:rsidRPr="0039126E">
              <w:rPr>
                <w:sz w:val="20"/>
                <w:szCs w:val="20"/>
                <w:lang w:eastAsia="ru-RU"/>
              </w:rPr>
              <w:t>км/ кв.</w:t>
            </w:r>
            <w:r w:rsidRPr="0039126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BF2A14"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0,061</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FBDF857" w14:textId="77777777" w:rsidR="00AB76BA" w:rsidRPr="0039126E" w:rsidRDefault="00AB76BA" w:rsidP="00881E44">
            <w:pPr>
              <w:pStyle w:val="12"/>
              <w:ind w:right="127"/>
              <w:jc w:val="left"/>
              <w:rPr>
                <w:bCs/>
                <w:iCs/>
                <w:sz w:val="20"/>
                <w:szCs w:val="20"/>
              </w:rPr>
            </w:pPr>
            <w:r w:rsidRPr="0039126E">
              <w:rPr>
                <w:sz w:val="20"/>
                <w:szCs w:val="20"/>
                <w:lang w:eastAsia="ru-RU"/>
              </w:rPr>
              <w:t>0,044</w:t>
            </w:r>
          </w:p>
        </w:tc>
      </w:tr>
      <w:tr w:rsidR="00AB76BA" w:rsidRPr="0039126E" w14:paraId="199D26D2" w14:textId="77777777" w:rsidTr="005838CC">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14:paraId="1C9FD6CF" w14:textId="77777777" w:rsidR="00AB76BA" w:rsidRPr="0039126E" w:rsidRDefault="00AB76BA" w:rsidP="005838CC">
            <w:pPr>
              <w:pStyle w:val="12"/>
              <w:jc w:val="left"/>
              <w:rPr>
                <w:sz w:val="20"/>
                <w:szCs w:val="20"/>
                <w:lang w:val="en-US"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14:paraId="3B007D1F" w14:textId="77777777" w:rsidR="00AB76BA" w:rsidRPr="0039126E" w:rsidRDefault="00AB76BA" w:rsidP="005838CC">
            <w:pPr>
              <w:pStyle w:val="12"/>
              <w:ind w:left="129"/>
              <w:jc w:val="left"/>
              <w:rPr>
                <w:bCs/>
                <w:iCs/>
                <w:sz w:val="20"/>
                <w:szCs w:val="20"/>
              </w:rPr>
            </w:pPr>
            <w:r w:rsidRPr="0039126E">
              <w:rPr>
                <w:bCs/>
                <w:iCs/>
                <w:sz w:val="20"/>
                <w:szCs w:val="20"/>
              </w:rPr>
              <w:t>низшим грунтовым</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1CCCD166" w14:textId="77777777" w:rsidR="00AB76BA" w:rsidRPr="0039126E" w:rsidRDefault="00AB76BA" w:rsidP="005838CC">
            <w:pPr>
              <w:pStyle w:val="12"/>
              <w:ind w:left="129"/>
              <w:jc w:val="left"/>
              <w:rPr>
                <w:sz w:val="20"/>
                <w:szCs w:val="20"/>
                <w:lang w:eastAsia="ru-RU"/>
              </w:rPr>
            </w:pPr>
            <w:r w:rsidRPr="0039126E">
              <w:rPr>
                <w:sz w:val="20"/>
                <w:szCs w:val="20"/>
                <w:lang w:eastAsia="ru-RU"/>
              </w:rPr>
              <w:t>км/ кв.</w:t>
            </w:r>
            <w:r w:rsidRPr="0039126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88A064D" w14:textId="77777777" w:rsidR="00AB76BA" w:rsidRPr="0039126E" w:rsidRDefault="00AB76BA" w:rsidP="00881E44">
            <w:pPr>
              <w:widowControl w:val="0"/>
              <w:spacing w:after="0" w:line="240" w:lineRule="auto"/>
              <w:ind w:right="-35"/>
              <w:jc w:val="both"/>
              <w:rPr>
                <w:rFonts w:ascii="Times New Roman" w:eastAsia="Times New Roman" w:hAnsi="Times New Roman" w:cs="Times New Roman"/>
                <w:bCs/>
                <w:iCs/>
                <w:sz w:val="20"/>
                <w:szCs w:val="20"/>
                <w:lang w:eastAsia="x-none"/>
              </w:rPr>
            </w:pPr>
            <w:r w:rsidRPr="0039126E">
              <w:rPr>
                <w:rFonts w:ascii="Times New Roman" w:eastAsia="Times New Roman" w:hAnsi="Times New Roman" w:cs="Times New Roman"/>
                <w:bCs/>
                <w:iCs/>
                <w:sz w:val="20"/>
                <w:szCs w:val="20"/>
                <w:lang w:eastAsia="x-none"/>
              </w:rPr>
              <w:t>0,097</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220A66A" w14:textId="77777777" w:rsidR="00AB76BA" w:rsidRPr="0039126E" w:rsidRDefault="00AB76BA" w:rsidP="00881E44">
            <w:pPr>
              <w:pStyle w:val="12"/>
              <w:ind w:right="127"/>
              <w:jc w:val="left"/>
              <w:rPr>
                <w:bCs/>
                <w:iCs/>
                <w:sz w:val="20"/>
                <w:szCs w:val="20"/>
              </w:rPr>
            </w:pPr>
            <w:r w:rsidRPr="0039126E">
              <w:rPr>
                <w:bCs/>
                <w:iCs/>
                <w:sz w:val="20"/>
                <w:szCs w:val="20"/>
              </w:rPr>
              <w:t>0,097</w:t>
            </w:r>
          </w:p>
        </w:tc>
      </w:tr>
      <w:tr w:rsidR="00265CB7" w:rsidRPr="0039126E" w14:paraId="439B95A1"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3CE718DC" w14:textId="77777777" w:rsidR="0021045E" w:rsidRPr="0039126E" w:rsidRDefault="0021045E" w:rsidP="005C7FCE">
            <w:pPr>
              <w:pStyle w:val="12"/>
              <w:jc w:val="left"/>
              <w:rPr>
                <w:sz w:val="20"/>
                <w:szCs w:val="20"/>
                <w:lang w:val="en-US" w:eastAsia="ru-RU"/>
              </w:rPr>
            </w:pPr>
            <w:r w:rsidRPr="0039126E">
              <w:rPr>
                <w:sz w:val="20"/>
                <w:szCs w:val="20"/>
                <w:lang w:val="en-US" w:eastAsia="ru-RU"/>
              </w:rPr>
              <w:t>6</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08B19035" w14:textId="77777777" w:rsidR="0021045E" w:rsidRPr="0039126E" w:rsidRDefault="0021045E" w:rsidP="002475F8">
            <w:pPr>
              <w:pStyle w:val="12"/>
              <w:ind w:left="129"/>
              <w:jc w:val="left"/>
              <w:rPr>
                <w:sz w:val="20"/>
                <w:szCs w:val="20"/>
                <w:lang w:eastAsia="ru-RU"/>
              </w:rPr>
            </w:pPr>
            <w:r w:rsidRPr="0039126E">
              <w:rPr>
                <w:sz w:val="20"/>
                <w:szCs w:val="20"/>
                <w:lang w:eastAsia="ru-RU"/>
              </w:rPr>
              <w:t xml:space="preserve">Инженерная инфраструктура и благоустройство территории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1EF60464" w14:textId="77777777" w:rsidR="0021045E" w:rsidRPr="0039126E" w:rsidRDefault="0021045E" w:rsidP="002475F8">
            <w:pPr>
              <w:pStyle w:val="12"/>
              <w:ind w:left="129"/>
              <w:jc w:val="left"/>
              <w:rPr>
                <w:sz w:val="20"/>
                <w:szCs w:val="20"/>
                <w:lang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F134093" w14:textId="77777777" w:rsidR="0021045E" w:rsidRPr="0039126E" w:rsidRDefault="0021045E" w:rsidP="002475F8">
            <w:pPr>
              <w:pStyle w:val="12"/>
              <w:ind w:left="129" w:right="112"/>
              <w:jc w:val="left"/>
              <w:rPr>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0A135DA" w14:textId="77777777" w:rsidR="0021045E" w:rsidRPr="0039126E" w:rsidRDefault="0021045E" w:rsidP="002475F8">
            <w:pPr>
              <w:pStyle w:val="12"/>
              <w:ind w:left="129" w:right="127"/>
              <w:jc w:val="left"/>
              <w:rPr>
                <w:sz w:val="20"/>
                <w:szCs w:val="20"/>
                <w:lang w:eastAsia="ru-RU"/>
              </w:rPr>
            </w:pPr>
          </w:p>
        </w:tc>
      </w:tr>
      <w:tr w:rsidR="00265CB7" w:rsidRPr="0039126E" w14:paraId="456182CD"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42C82C7D" w14:textId="77777777" w:rsidR="0021045E" w:rsidRPr="0039126E" w:rsidRDefault="0021045E" w:rsidP="005C7FCE">
            <w:pPr>
              <w:pStyle w:val="12"/>
              <w:jc w:val="left"/>
              <w:rPr>
                <w:sz w:val="20"/>
                <w:szCs w:val="20"/>
                <w:lang w:val="en-US" w:eastAsia="ru-RU"/>
              </w:rPr>
            </w:pPr>
            <w:r w:rsidRPr="0039126E">
              <w:rPr>
                <w:sz w:val="20"/>
                <w:szCs w:val="20"/>
                <w:lang w:val="en-US" w:eastAsia="ru-RU"/>
              </w:rPr>
              <w:t>6.1.</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145F850A" w14:textId="77777777" w:rsidR="0021045E" w:rsidRPr="0039126E" w:rsidRDefault="0021045E" w:rsidP="002475F8">
            <w:pPr>
              <w:pStyle w:val="12"/>
              <w:ind w:left="129"/>
              <w:jc w:val="left"/>
              <w:rPr>
                <w:sz w:val="20"/>
                <w:szCs w:val="20"/>
                <w:lang w:val="en-US" w:eastAsia="ru-RU"/>
              </w:rPr>
            </w:pPr>
            <w:r w:rsidRPr="0039126E">
              <w:rPr>
                <w:sz w:val="20"/>
                <w:szCs w:val="20"/>
                <w:lang w:val="en-US" w:eastAsia="ru-RU"/>
              </w:rPr>
              <w:t>Водоснабжение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F7F8B01" w14:textId="77777777" w:rsidR="0021045E" w:rsidRPr="0039126E" w:rsidRDefault="0021045E" w:rsidP="002475F8">
            <w:pPr>
              <w:pStyle w:val="12"/>
              <w:ind w:left="129"/>
              <w:jc w:val="left"/>
              <w:rPr>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B046BF2" w14:textId="77777777" w:rsidR="0021045E" w:rsidRPr="0039126E" w:rsidRDefault="0021045E" w:rsidP="002475F8">
            <w:pPr>
              <w:pStyle w:val="12"/>
              <w:ind w:left="129" w:right="112"/>
              <w:jc w:val="left"/>
              <w:rPr>
                <w:sz w:val="20"/>
                <w:szCs w:val="20"/>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3AE00CE" w14:textId="77777777" w:rsidR="0021045E" w:rsidRPr="0039126E" w:rsidRDefault="0021045E" w:rsidP="002475F8">
            <w:pPr>
              <w:pStyle w:val="12"/>
              <w:ind w:left="129" w:right="127"/>
              <w:jc w:val="left"/>
              <w:rPr>
                <w:sz w:val="20"/>
                <w:szCs w:val="20"/>
                <w:lang w:val="en-US" w:eastAsia="ru-RU"/>
              </w:rPr>
            </w:pPr>
          </w:p>
        </w:tc>
      </w:tr>
      <w:tr w:rsidR="00265CB7" w:rsidRPr="0039126E" w14:paraId="30E7A30E"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48E3D381" w14:textId="77777777" w:rsidR="00612173" w:rsidRPr="0039126E" w:rsidRDefault="00612173" w:rsidP="005C7FCE">
            <w:pPr>
              <w:pStyle w:val="12"/>
              <w:jc w:val="left"/>
              <w:rPr>
                <w:sz w:val="20"/>
                <w:szCs w:val="20"/>
                <w:lang w:val="en-US" w:eastAsia="ru-RU"/>
              </w:rPr>
            </w:pPr>
            <w:r w:rsidRPr="0039126E">
              <w:rPr>
                <w:sz w:val="20"/>
                <w:szCs w:val="20"/>
                <w:lang w:val="en-US" w:eastAsia="ru-RU"/>
              </w:rPr>
              <w:t>6.1.1.</w:t>
            </w:r>
          </w:p>
          <w:p w14:paraId="6735DE51" w14:textId="77777777" w:rsidR="00612173" w:rsidRPr="0039126E" w:rsidRDefault="00612173" w:rsidP="005C7FCE">
            <w:pPr>
              <w:pStyle w:val="12"/>
              <w:jc w:val="left"/>
              <w:rPr>
                <w:sz w:val="20"/>
                <w:szCs w:val="20"/>
                <w:lang w:val="en-US" w:eastAsia="ru-RU"/>
              </w:rPr>
            </w:pPr>
            <w:r w:rsidRPr="0039126E">
              <w:rPr>
                <w:sz w:val="20"/>
                <w:szCs w:val="20"/>
                <w:lang w:val="en-US" w:eastAsia="ru-RU"/>
              </w:rPr>
              <w:t> </w:t>
            </w:r>
          </w:p>
          <w:p w14:paraId="189EBD31" w14:textId="77777777" w:rsidR="00612173" w:rsidRPr="0039126E" w:rsidRDefault="00612173" w:rsidP="005C7FCE">
            <w:pPr>
              <w:pStyle w:val="12"/>
              <w:jc w:val="left"/>
              <w:rPr>
                <w:sz w:val="20"/>
                <w:szCs w:val="20"/>
                <w:lang w:val="en-US" w:eastAsia="ru-RU"/>
              </w:rPr>
            </w:pPr>
            <w:r w:rsidRPr="0039126E">
              <w:rPr>
                <w:sz w:val="20"/>
                <w:szCs w:val="20"/>
                <w:lang w:val="en-US" w:eastAsia="ru-RU"/>
              </w:rPr>
              <w:t> </w:t>
            </w:r>
          </w:p>
          <w:p w14:paraId="1CCCCCA1" w14:textId="77777777" w:rsidR="00612173" w:rsidRPr="0039126E" w:rsidRDefault="00612173" w:rsidP="005C7FCE">
            <w:pPr>
              <w:pStyle w:val="12"/>
              <w:jc w:val="left"/>
              <w:rPr>
                <w:sz w:val="20"/>
                <w:szCs w:val="20"/>
                <w:lang w:val="en-US" w:eastAsia="ru-RU"/>
              </w:rPr>
            </w:pPr>
            <w:r w:rsidRPr="0039126E">
              <w:rPr>
                <w:sz w:val="20"/>
                <w:szCs w:val="20"/>
                <w:lang w:val="en-US" w:eastAsia="ru-RU"/>
              </w:rPr>
              <w:t> </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77D30F6E"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 xml:space="preserve">Водопотребление - всего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7703F215"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тыс.куб.</w:t>
            </w:r>
            <w:r w:rsidRPr="0039126E">
              <w:rPr>
                <w:sz w:val="20"/>
                <w:szCs w:val="20"/>
                <w:lang w:eastAsia="ru-RU"/>
              </w:rPr>
              <w:t xml:space="preserve"> </w:t>
            </w:r>
            <w:r w:rsidRPr="0039126E">
              <w:rPr>
                <w:sz w:val="20"/>
                <w:szCs w:val="20"/>
                <w:lang w:val="en-US" w:eastAsia="ru-RU"/>
              </w:rPr>
              <w:t>м/сутки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6D6B0B09"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 xml:space="preserve"> 0,496</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3E933867"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0,676</w:t>
            </w:r>
          </w:p>
        </w:tc>
      </w:tr>
      <w:tr w:rsidR="00265CB7" w:rsidRPr="0039126E" w14:paraId="0EB36B67"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14:paraId="41672F8B" w14:textId="77777777" w:rsidR="00612173" w:rsidRPr="0039126E" w:rsidRDefault="00612173"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2E97D112"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в том числе:</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113C76C2" w14:textId="77777777" w:rsidR="00612173" w:rsidRPr="0039126E" w:rsidRDefault="00612173"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57A4B46F" w14:textId="77777777" w:rsidR="00612173" w:rsidRPr="0039126E" w:rsidRDefault="00612173" w:rsidP="00F71156">
            <w:pPr>
              <w:spacing w:after="0" w:line="240" w:lineRule="auto"/>
              <w:ind w:left="129"/>
              <w:rPr>
                <w:rFonts w:ascii="Times New Roman" w:hAnsi="Times New Roman" w:cs="Times New Roman"/>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14:paraId="64AAFCDC" w14:textId="77777777" w:rsidR="00612173" w:rsidRPr="0039126E" w:rsidRDefault="00612173" w:rsidP="00F71156">
            <w:pPr>
              <w:spacing w:after="0" w:line="240" w:lineRule="auto"/>
              <w:ind w:left="129"/>
              <w:rPr>
                <w:rFonts w:ascii="Times New Roman" w:hAnsi="Times New Roman" w:cs="Times New Roman"/>
                <w:sz w:val="20"/>
                <w:szCs w:val="20"/>
              </w:rPr>
            </w:pPr>
          </w:p>
        </w:tc>
      </w:tr>
      <w:tr w:rsidR="00265CB7" w:rsidRPr="0039126E" w14:paraId="4F22102E"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14:paraId="142BFBFA" w14:textId="77777777" w:rsidR="00612173" w:rsidRPr="0039126E" w:rsidRDefault="00612173" w:rsidP="005C7FCE">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766E6A14"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на хозяйственно-питьевые нужды</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04E86D51" w14:textId="77777777" w:rsidR="00612173" w:rsidRPr="0039126E" w:rsidRDefault="00612173" w:rsidP="002475F8">
            <w:pPr>
              <w:pStyle w:val="12"/>
              <w:ind w:left="129"/>
              <w:jc w:val="left"/>
              <w:rPr>
                <w:sz w:val="20"/>
                <w:szCs w:val="20"/>
                <w:lang w:eastAsia="ru-RU"/>
              </w:rPr>
            </w:pPr>
            <w:r w:rsidRPr="0039126E">
              <w:rPr>
                <w:sz w:val="20"/>
                <w:szCs w:val="20"/>
                <w:lang w:val="en-US" w:eastAsia="ru-RU"/>
              </w:rPr>
              <w:t>«-«</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63B66D34"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0,312</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6888473E"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0,492</w:t>
            </w:r>
          </w:p>
        </w:tc>
      </w:tr>
      <w:tr w:rsidR="00265CB7" w:rsidRPr="0039126E" w14:paraId="0570BBFC"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14:paraId="68D39BCF" w14:textId="77777777" w:rsidR="00612173" w:rsidRPr="0039126E" w:rsidRDefault="00612173"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190D5202" w14:textId="77777777" w:rsidR="00612173" w:rsidRPr="0039126E" w:rsidRDefault="00612173" w:rsidP="002475F8">
            <w:pPr>
              <w:pStyle w:val="12"/>
              <w:ind w:left="129"/>
              <w:jc w:val="left"/>
              <w:rPr>
                <w:sz w:val="20"/>
                <w:szCs w:val="20"/>
                <w:lang w:eastAsia="ru-RU"/>
              </w:rPr>
            </w:pPr>
            <w:r w:rsidRPr="0039126E">
              <w:rPr>
                <w:sz w:val="20"/>
                <w:szCs w:val="20"/>
                <w:lang w:val="en-US" w:eastAsia="ru-RU"/>
              </w:rPr>
              <w:t xml:space="preserve"> на полив территории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2F0FC93B" w14:textId="77777777" w:rsidR="00612173" w:rsidRPr="0039126E" w:rsidRDefault="00612173" w:rsidP="002475F8">
            <w:pPr>
              <w:pStyle w:val="12"/>
              <w:ind w:left="129"/>
              <w:jc w:val="left"/>
              <w:rPr>
                <w:sz w:val="20"/>
                <w:szCs w:val="20"/>
                <w:lang w:eastAsia="ru-RU"/>
              </w:rPr>
            </w:pPr>
            <w:r w:rsidRPr="0039126E">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0BA7A03F"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0,184</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38BB5320"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0,184</w:t>
            </w:r>
          </w:p>
        </w:tc>
      </w:tr>
      <w:tr w:rsidR="00265CB7" w:rsidRPr="0039126E" w14:paraId="21F58DE3"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50E85F5A" w14:textId="77777777" w:rsidR="00612173" w:rsidRPr="0039126E" w:rsidRDefault="00612173" w:rsidP="005C7FCE">
            <w:pPr>
              <w:pStyle w:val="12"/>
              <w:jc w:val="left"/>
              <w:rPr>
                <w:sz w:val="20"/>
                <w:szCs w:val="20"/>
                <w:lang w:val="en-US" w:eastAsia="ru-RU"/>
              </w:rPr>
            </w:pPr>
            <w:r w:rsidRPr="0039126E">
              <w:rPr>
                <w:sz w:val="20"/>
                <w:szCs w:val="20"/>
                <w:lang w:val="en-US" w:eastAsia="ru-RU"/>
              </w:rPr>
              <w:t>6.1.2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7D9EF15C"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Вторичное использование воды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559E4551"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33D607AC"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34F123C2"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w:t>
            </w:r>
          </w:p>
        </w:tc>
      </w:tr>
      <w:tr w:rsidR="00265CB7" w:rsidRPr="0039126E" w14:paraId="75681EFA"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64511115" w14:textId="77777777" w:rsidR="00612173" w:rsidRPr="0039126E" w:rsidRDefault="00612173" w:rsidP="005C7FCE">
            <w:pPr>
              <w:pStyle w:val="12"/>
              <w:jc w:val="left"/>
              <w:rPr>
                <w:sz w:val="20"/>
                <w:szCs w:val="20"/>
                <w:lang w:val="en-US" w:eastAsia="ru-RU"/>
              </w:rPr>
            </w:pPr>
            <w:r w:rsidRPr="0039126E">
              <w:rPr>
                <w:sz w:val="20"/>
                <w:szCs w:val="20"/>
                <w:lang w:val="en-US" w:eastAsia="ru-RU"/>
              </w:rPr>
              <w:t>6.1.3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150947BF"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Производительность водозаборных сооружений</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20121A31"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тыс.куб.</w:t>
            </w:r>
            <w:r w:rsidRPr="0039126E">
              <w:rPr>
                <w:sz w:val="20"/>
                <w:szCs w:val="20"/>
                <w:lang w:eastAsia="ru-RU"/>
              </w:rPr>
              <w:t xml:space="preserve"> </w:t>
            </w:r>
            <w:r w:rsidRPr="0039126E">
              <w:rPr>
                <w:sz w:val="20"/>
                <w:szCs w:val="20"/>
                <w:lang w:val="en-US" w:eastAsia="ru-RU"/>
              </w:rPr>
              <w:t>м/час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71839F4B"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0,039</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6182E3C0"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0,051</w:t>
            </w:r>
          </w:p>
        </w:tc>
      </w:tr>
      <w:tr w:rsidR="00265CB7" w:rsidRPr="0039126E" w14:paraId="2C20AD08"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14:paraId="3679620B" w14:textId="77777777" w:rsidR="00612173" w:rsidRPr="0039126E" w:rsidRDefault="00612173"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69B31856" w14:textId="77777777" w:rsidR="00612173" w:rsidRPr="0039126E" w:rsidRDefault="00612173" w:rsidP="002475F8">
            <w:pPr>
              <w:pStyle w:val="12"/>
              <w:ind w:left="129"/>
              <w:jc w:val="left"/>
              <w:rPr>
                <w:sz w:val="20"/>
                <w:szCs w:val="20"/>
                <w:lang w:eastAsia="ru-RU"/>
              </w:rPr>
            </w:pPr>
            <w:r w:rsidRPr="0039126E">
              <w:rPr>
                <w:sz w:val="20"/>
                <w:szCs w:val="20"/>
                <w:lang w:eastAsia="ru-RU"/>
              </w:rPr>
              <w:t>в том числе водозаборов поземных вод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16B97B01"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тыс.куб.</w:t>
            </w:r>
            <w:r w:rsidRPr="0039126E">
              <w:rPr>
                <w:sz w:val="20"/>
                <w:szCs w:val="20"/>
                <w:lang w:eastAsia="ru-RU"/>
              </w:rPr>
              <w:t xml:space="preserve"> </w:t>
            </w:r>
            <w:r w:rsidRPr="0039126E">
              <w:rPr>
                <w:sz w:val="20"/>
                <w:szCs w:val="20"/>
                <w:lang w:val="en-US" w:eastAsia="ru-RU"/>
              </w:rPr>
              <w:t>м/час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64B08E15"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0,039</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6447A8B9"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0,051</w:t>
            </w:r>
          </w:p>
        </w:tc>
      </w:tr>
      <w:tr w:rsidR="00265CB7" w:rsidRPr="0039126E" w14:paraId="7CF861B0"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C9ACDFD" w14:textId="77777777" w:rsidR="00612173" w:rsidRPr="0039126E" w:rsidRDefault="00612173" w:rsidP="005C7FCE">
            <w:pPr>
              <w:pStyle w:val="12"/>
              <w:jc w:val="left"/>
              <w:rPr>
                <w:sz w:val="20"/>
                <w:szCs w:val="20"/>
                <w:lang w:val="en-US" w:eastAsia="ru-RU"/>
              </w:rPr>
            </w:pPr>
            <w:r w:rsidRPr="0039126E">
              <w:rPr>
                <w:sz w:val="20"/>
                <w:szCs w:val="20"/>
                <w:lang w:val="en-US" w:eastAsia="ru-RU"/>
              </w:rPr>
              <w:t>6.1.4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59DD6B0E"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Среднесуточное водопотребление на 1 человека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1E60D393"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л/сутки на чел.</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03A17FEE"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135,01</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65B5728C"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183,92</w:t>
            </w:r>
          </w:p>
        </w:tc>
      </w:tr>
      <w:tr w:rsidR="00265CB7" w:rsidRPr="0039126E" w14:paraId="577CF73A"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14:paraId="5FC88E4D" w14:textId="77777777" w:rsidR="00612173" w:rsidRPr="0039126E" w:rsidRDefault="00612173"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2C08196F" w14:textId="77777777" w:rsidR="00612173" w:rsidRPr="0039126E" w:rsidRDefault="00612173" w:rsidP="002475F8">
            <w:pPr>
              <w:pStyle w:val="12"/>
              <w:ind w:left="129"/>
              <w:jc w:val="left"/>
              <w:rPr>
                <w:sz w:val="20"/>
                <w:szCs w:val="20"/>
                <w:lang w:eastAsia="ru-RU"/>
              </w:rPr>
            </w:pPr>
            <w:r w:rsidRPr="0039126E">
              <w:rPr>
                <w:sz w:val="20"/>
                <w:szCs w:val="20"/>
                <w:lang w:eastAsia="ru-RU"/>
              </w:rPr>
              <w:t>в том числе на хозяйственно-питьевые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4DC47BA9"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05C8CF0D"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135,01</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03BBD23C"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183,92</w:t>
            </w:r>
          </w:p>
        </w:tc>
      </w:tr>
      <w:tr w:rsidR="00265CB7" w:rsidRPr="0039126E" w14:paraId="237A39F2"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0254515" w14:textId="77777777" w:rsidR="00612173" w:rsidRPr="0039126E" w:rsidRDefault="00612173" w:rsidP="005C7FCE">
            <w:pPr>
              <w:pStyle w:val="12"/>
              <w:jc w:val="left"/>
              <w:rPr>
                <w:sz w:val="20"/>
                <w:szCs w:val="20"/>
                <w:lang w:val="en-US" w:eastAsia="ru-RU"/>
              </w:rPr>
            </w:pPr>
            <w:r w:rsidRPr="0039126E">
              <w:rPr>
                <w:sz w:val="20"/>
                <w:szCs w:val="20"/>
                <w:lang w:val="en-US" w:eastAsia="ru-RU"/>
              </w:rPr>
              <w:t>6.1.5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60D82EBD"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Протяженность сетей</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6085E917"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км</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0C4C0ECB"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5,90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5CE049C0"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w:t>
            </w:r>
          </w:p>
        </w:tc>
      </w:tr>
      <w:tr w:rsidR="00265CB7" w:rsidRPr="0039126E" w14:paraId="3D083703"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230DC1AC" w14:textId="77777777" w:rsidR="00612173" w:rsidRPr="0039126E" w:rsidRDefault="00612173" w:rsidP="005C7FCE">
            <w:pPr>
              <w:pStyle w:val="12"/>
              <w:jc w:val="left"/>
              <w:rPr>
                <w:sz w:val="20"/>
                <w:szCs w:val="20"/>
                <w:lang w:val="en-US" w:eastAsia="ru-RU"/>
              </w:rPr>
            </w:pPr>
            <w:r w:rsidRPr="0039126E">
              <w:rPr>
                <w:sz w:val="20"/>
                <w:szCs w:val="20"/>
                <w:lang w:val="en-US" w:eastAsia="ru-RU"/>
              </w:rPr>
              <w:t>6.2.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61CBA545"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Канализация</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5C903456" w14:textId="77777777" w:rsidR="00612173" w:rsidRPr="0039126E" w:rsidRDefault="00612173"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2334B324" w14:textId="77777777" w:rsidR="00612173" w:rsidRPr="0039126E" w:rsidRDefault="00612173" w:rsidP="00F71156">
            <w:pPr>
              <w:pStyle w:val="12"/>
              <w:spacing w:line="276" w:lineRule="auto"/>
              <w:ind w:left="129" w:right="112"/>
              <w:jc w:val="left"/>
              <w:rPr>
                <w:sz w:val="20"/>
                <w:szCs w:val="20"/>
                <w:lang w:val="en-US"/>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14:paraId="37C93522" w14:textId="77777777" w:rsidR="00612173" w:rsidRPr="0039126E" w:rsidRDefault="00612173" w:rsidP="00F71156">
            <w:pPr>
              <w:pStyle w:val="12"/>
              <w:spacing w:line="276" w:lineRule="auto"/>
              <w:ind w:left="129" w:right="127"/>
              <w:jc w:val="left"/>
              <w:rPr>
                <w:sz w:val="20"/>
                <w:szCs w:val="20"/>
              </w:rPr>
            </w:pPr>
          </w:p>
        </w:tc>
      </w:tr>
      <w:tr w:rsidR="00265CB7" w:rsidRPr="0039126E" w14:paraId="478F6AC1"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F3349E0" w14:textId="77777777" w:rsidR="00612173" w:rsidRPr="0039126E" w:rsidRDefault="00612173" w:rsidP="005C7FCE">
            <w:pPr>
              <w:pStyle w:val="12"/>
              <w:jc w:val="left"/>
              <w:rPr>
                <w:sz w:val="20"/>
                <w:szCs w:val="20"/>
                <w:lang w:val="en-US" w:eastAsia="ru-RU"/>
              </w:rPr>
            </w:pPr>
            <w:r w:rsidRPr="0039126E">
              <w:rPr>
                <w:sz w:val="20"/>
                <w:szCs w:val="20"/>
                <w:lang w:val="en-US" w:eastAsia="ru-RU"/>
              </w:rPr>
              <w:t>6.2.1</w:t>
            </w:r>
          </w:p>
          <w:p w14:paraId="6DA603C5" w14:textId="77777777" w:rsidR="00612173" w:rsidRPr="0039126E" w:rsidRDefault="00612173" w:rsidP="005C7FCE">
            <w:pPr>
              <w:pStyle w:val="12"/>
              <w:jc w:val="left"/>
              <w:rPr>
                <w:sz w:val="20"/>
                <w:szCs w:val="20"/>
                <w:lang w:val="en-US" w:eastAsia="ru-RU"/>
              </w:rPr>
            </w:pPr>
            <w:r w:rsidRPr="0039126E">
              <w:rPr>
                <w:sz w:val="20"/>
                <w:szCs w:val="20"/>
                <w:lang w:val="en-US" w:eastAsia="ru-RU"/>
              </w:rPr>
              <w:t> </w:t>
            </w:r>
          </w:p>
          <w:p w14:paraId="14EB7DE7" w14:textId="77777777" w:rsidR="00612173" w:rsidRPr="0039126E" w:rsidRDefault="00612173" w:rsidP="005C7FCE">
            <w:pPr>
              <w:pStyle w:val="12"/>
              <w:jc w:val="left"/>
              <w:rPr>
                <w:sz w:val="20"/>
                <w:szCs w:val="20"/>
                <w:lang w:val="en-US" w:eastAsia="ru-RU"/>
              </w:rPr>
            </w:pPr>
            <w:r w:rsidRPr="0039126E">
              <w:rPr>
                <w:sz w:val="20"/>
                <w:szCs w:val="20"/>
                <w:lang w:val="en-US" w:eastAsia="ru-RU"/>
              </w:rPr>
              <w:t> </w:t>
            </w:r>
          </w:p>
          <w:p w14:paraId="2949B899" w14:textId="77777777" w:rsidR="00612173" w:rsidRPr="0039126E" w:rsidRDefault="00612173" w:rsidP="005C7FCE">
            <w:pPr>
              <w:pStyle w:val="12"/>
              <w:jc w:val="left"/>
              <w:rPr>
                <w:sz w:val="20"/>
                <w:szCs w:val="20"/>
                <w:lang w:val="en-US" w:eastAsia="ru-RU"/>
              </w:rPr>
            </w:pPr>
            <w:r w:rsidRPr="0039126E">
              <w:rPr>
                <w:sz w:val="20"/>
                <w:szCs w:val="20"/>
                <w:lang w:val="en-US"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0C3B8978" w14:textId="77777777" w:rsidR="00612173" w:rsidRPr="0039126E" w:rsidRDefault="00612173" w:rsidP="002475F8">
            <w:pPr>
              <w:pStyle w:val="12"/>
              <w:ind w:left="129"/>
              <w:jc w:val="left"/>
              <w:rPr>
                <w:sz w:val="20"/>
                <w:szCs w:val="20"/>
                <w:lang w:eastAsia="ru-RU"/>
              </w:rPr>
            </w:pPr>
            <w:r w:rsidRPr="0039126E">
              <w:rPr>
                <w:sz w:val="20"/>
                <w:szCs w:val="20"/>
                <w:lang w:eastAsia="ru-RU"/>
              </w:rPr>
              <w:t xml:space="preserve">Общее поступление сточных вод на очистные сооружения - всего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631589CC"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тыс.куб.</w:t>
            </w:r>
            <w:r w:rsidRPr="0039126E">
              <w:rPr>
                <w:sz w:val="20"/>
                <w:szCs w:val="20"/>
                <w:lang w:eastAsia="ru-RU"/>
              </w:rPr>
              <w:t xml:space="preserve"> </w:t>
            </w:r>
            <w:r w:rsidRPr="0039126E">
              <w:rPr>
                <w:sz w:val="20"/>
                <w:szCs w:val="20"/>
                <w:lang w:val="en-US" w:eastAsia="ru-RU"/>
              </w:rPr>
              <w:t>м/сутки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4C5442B5"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0,158</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578FED4C"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0,348</w:t>
            </w:r>
          </w:p>
        </w:tc>
      </w:tr>
      <w:tr w:rsidR="00265CB7" w:rsidRPr="0039126E" w14:paraId="77C65355"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14:paraId="63FF4866" w14:textId="77777777" w:rsidR="00612173" w:rsidRPr="0039126E" w:rsidRDefault="00612173"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53896C89"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 xml:space="preserve">в том числе: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5A15AACB" w14:textId="77777777" w:rsidR="00612173" w:rsidRPr="0039126E" w:rsidRDefault="00612173"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0C462496" w14:textId="77777777" w:rsidR="00612173" w:rsidRPr="0039126E" w:rsidRDefault="00612173" w:rsidP="00F71156">
            <w:pPr>
              <w:spacing w:after="0" w:line="240" w:lineRule="auto"/>
              <w:ind w:left="129"/>
              <w:rPr>
                <w:rFonts w:ascii="Times New Roman" w:hAnsi="Times New Roman" w:cs="Times New Roman"/>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14:paraId="79F6451D" w14:textId="77777777" w:rsidR="00612173" w:rsidRPr="0039126E" w:rsidRDefault="00612173" w:rsidP="00F71156">
            <w:pPr>
              <w:spacing w:after="0" w:line="240" w:lineRule="auto"/>
              <w:ind w:left="129"/>
              <w:rPr>
                <w:rFonts w:ascii="Times New Roman" w:hAnsi="Times New Roman" w:cs="Times New Roman"/>
                <w:sz w:val="20"/>
                <w:szCs w:val="20"/>
              </w:rPr>
            </w:pPr>
          </w:p>
        </w:tc>
      </w:tr>
      <w:tr w:rsidR="00265CB7" w:rsidRPr="0039126E" w14:paraId="64B254E3"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14:paraId="0E77D001" w14:textId="77777777" w:rsidR="00612173" w:rsidRPr="0039126E" w:rsidRDefault="00612173"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25736E09"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 xml:space="preserve">хозяйственно-бытовые сточные воды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58512789"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3C668B8F"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0,158</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4504D027"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0,348</w:t>
            </w:r>
          </w:p>
        </w:tc>
      </w:tr>
      <w:tr w:rsidR="00265CB7" w:rsidRPr="0039126E" w14:paraId="6254415D"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14:paraId="286F77CF" w14:textId="77777777" w:rsidR="00612173" w:rsidRPr="0039126E" w:rsidRDefault="00612173"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575416E4"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 xml:space="preserve">производственные сточные воды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4FFF08BC"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05FF0152"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22E26548"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w:t>
            </w:r>
          </w:p>
        </w:tc>
      </w:tr>
      <w:tr w:rsidR="00265CB7" w:rsidRPr="0039126E" w14:paraId="305CDCAE"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555C6E31" w14:textId="77777777" w:rsidR="00612173" w:rsidRPr="0039126E" w:rsidRDefault="00612173" w:rsidP="005C7FCE">
            <w:pPr>
              <w:pStyle w:val="12"/>
              <w:jc w:val="left"/>
              <w:rPr>
                <w:sz w:val="20"/>
                <w:szCs w:val="20"/>
                <w:lang w:val="en-US" w:eastAsia="ru-RU"/>
              </w:rPr>
            </w:pPr>
            <w:r w:rsidRPr="0039126E">
              <w:rPr>
                <w:sz w:val="20"/>
                <w:szCs w:val="20"/>
                <w:lang w:val="en-US" w:eastAsia="ru-RU"/>
              </w:rPr>
              <w:t>6.2.2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55FC2CBC" w14:textId="77777777" w:rsidR="00612173" w:rsidRPr="0039126E" w:rsidRDefault="00612173" w:rsidP="002475F8">
            <w:pPr>
              <w:pStyle w:val="12"/>
              <w:ind w:left="129"/>
              <w:jc w:val="left"/>
              <w:rPr>
                <w:sz w:val="20"/>
                <w:szCs w:val="20"/>
                <w:lang w:val="en-US" w:eastAsia="ru-RU"/>
              </w:rPr>
            </w:pPr>
            <w:r w:rsidRPr="0039126E">
              <w:rPr>
                <w:sz w:val="20"/>
                <w:szCs w:val="20"/>
                <w:lang w:val="en-US" w:eastAsia="ru-RU"/>
              </w:rPr>
              <w:t xml:space="preserve">Производительность очистных сооружений канализации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464D0775" w14:textId="77777777" w:rsidR="00612173" w:rsidRPr="0039126E" w:rsidRDefault="00612173" w:rsidP="002475F8">
            <w:pPr>
              <w:pStyle w:val="12"/>
              <w:ind w:left="129"/>
              <w:jc w:val="left"/>
              <w:rPr>
                <w:sz w:val="20"/>
                <w:szCs w:val="20"/>
                <w:lang w:eastAsia="ru-RU"/>
              </w:rPr>
            </w:pPr>
            <w:r w:rsidRPr="0039126E">
              <w:rPr>
                <w:sz w:val="20"/>
                <w:szCs w:val="20"/>
                <w:lang w:eastAsia="ru-RU"/>
              </w:rPr>
              <w:t>тыс.куб. м/сутки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1423E135"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3F836F97"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0,370</w:t>
            </w:r>
          </w:p>
        </w:tc>
      </w:tr>
      <w:tr w:rsidR="00265CB7" w:rsidRPr="0039126E" w14:paraId="1B46979E"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58ADD78" w14:textId="77777777" w:rsidR="00612173" w:rsidRPr="0039126E" w:rsidRDefault="00612173" w:rsidP="005C7FCE">
            <w:pPr>
              <w:pStyle w:val="12"/>
              <w:jc w:val="left"/>
              <w:rPr>
                <w:sz w:val="20"/>
                <w:szCs w:val="20"/>
                <w:lang w:eastAsia="ru-RU"/>
              </w:rPr>
            </w:pPr>
            <w:r w:rsidRPr="0039126E">
              <w:rPr>
                <w:sz w:val="20"/>
                <w:szCs w:val="20"/>
                <w:lang w:eastAsia="ru-RU"/>
              </w:rPr>
              <w:t>6.2.3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6B5F31C3" w14:textId="77777777" w:rsidR="00612173" w:rsidRPr="0039126E" w:rsidRDefault="00612173" w:rsidP="002475F8">
            <w:pPr>
              <w:pStyle w:val="12"/>
              <w:ind w:left="129"/>
              <w:jc w:val="left"/>
              <w:rPr>
                <w:sz w:val="20"/>
                <w:szCs w:val="20"/>
                <w:lang w:eastAsia="ru-RU"/>
              </w:rPr>
            </w:pPr>
            <w:r w:rsidRPr="0039126E">
              <w:rPr>
                <w:sz w:val="20"/>
                <w:szCs w:val="20"/>
                <w:lang w:eastAsia="ru-RU"/>
              </w:rPr>
              <w:t xml:space="preserve">Протяженность сетей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3E04F8B5" w14:textId="77777777" w:rsidR="00612173" w:rsidRPr="0039126E" w:rsidRDefault="00612173" w:rsidP="002475F8">
            <w:pPr>
              <w:pStyle w:val="12"/>
              <w:ind w:left="129"/>
              <w:jc w:val="left"/>
              <w:rPr>
                <w:sz w:val="20"/>
                <w:szCs w:val="20"/>
                <w:lang w:eastAsia="ru-RU"/>
              </w:rPr>
            </w:pPr>
            <w:r w:rsidRPr="0039126E">
              <w:rPr>
                <w:sz w:val="20"/>
                <w:szCs w:val="20"/>
                <w:lang w:eastAsia="ru-RU"/>
              </w:rPr>
              <w:t>км</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5FC5FCC3"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2,93</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497EA9D8" w14:textId="77777777" w:rsidR="00612173" w:rsidRPr="0039126E" w:rsidRDefault="00612173" w:rsidP="00F71156">
            <w:pPr>
              <w:spacing w:after="0" w:line="240" w:lineRule="auto"/>
              <w:ind w:left="129"/>
              <w:rPr>
                <w:rFonts w:ascii="Times New Roman" w:hAnsi="Times New Roman" w:cs="Times New Roman"/>
                <w:sz w:val="20"/>
                <w:szCs w:val="20"/>
              </w:rPr>
            </w:pPr>
            <w:r w:rsidRPr="0039126E">
              <w:rPr>
                <w:rFonts w:ascii="Times New Roman" w:hAnsi="Times New Roman" w:cs="Times New Roman"/>
                <w:sz w:val="20"/>
                <w:szCs w:val="20"/>
              </w:rPr>
              <w:t>*</w:t>
            </w:r>
          </w:p>
        </w:tc>
      </w:tr>
      <w:tr w:rsidR="00265CB7" w:rsidRPr="0039126E" w14:paraId="5CB6D96C"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E333B32" w14:textId="77777777" w:rsidR="0021045E" w:rsidRPr="0039126E" w:rsidRDefault="0021045E" w:rsidP="00DF29E6">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6.3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0E72F337" w14:textId="77777777" w:rsidR="0021045E" w:rsidRPr="0039126E" w:rsidRDefault="0021045E" w:rsidP="00DF29E6">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Электроснабжение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AE936CE" w14:textId="77777777" w:rsidR="0021045E" w:rsidRPr="0039126E" w:rsidRDefault="0021045E" w:rsidP="00DF29E6">
            <w:pPr>
              <w:spacing w:after="0" w:line="240" w:lineRule="auto"/>
              <w:rPr>
                <w:rFonts w:ascii="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FE87506" w14:textId="77777777" w:rsidR="0021045E" w:rsidRPr="0039126E" w:rsidRDefault="0021045E" w:rsidP="00DF29E6">
            <w:pPr>
              <w:spacing w:after="0" w:line="240" w:lineRule="auto"/>
              <w:rPr>
                <w:rFonts w:ascii="Times New Roman" w:hAnsi="Times New Roman" w:cs="Times New Roman"/>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3DE2824" w14:textId="77777777" w:rsidR="0021045E" w:rsidRPr="0039126E" w:rsidRDefault="0021045E" w:rsidP="00DF29E6">
            <w:pPr>
              <w:spacing w:after="0" w:line="240" w:lineRule="auto"/>
              <w:rPr>
                <w:rFonts w:ascii="Times New Roman" w:hAnsi="Times New Roman" w:cs="Times New Roman"/>
                <w:sz w:val="20"/>
                <w:szCs w:val="20"/>
              </w:rPr>
            </w:pPr>
          </w:p>
        </w:tc>
      </w:tr>
      <w:tr w:rsidR="00265CB7" w:rsidRPr="0039126E" w14:paraId="06AE353D" w14:textId="77777777" w:rsidTr="00934D2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right w:val="single" w:sz="4" w:space="0" w:color="auto"/>
            </w:tcBorders>
            <w:tcMar>
              <w:top w:w="15" w:type="dxa"/>
              <w:left w:w="15" w:type="dxa"/>
              <w:bottom w:w="0" w:type="dxa"/>
              <w:right w:w="15" w:type="dxa"/>
            </w:tcMar>
          </w:tcPr>
          <w:p w14:paraId="6DBFF719" w14:textId="77777777" w:rsidR="0021045E" w:rsidRPr="0039126E" w:rsidRDefault="0021045E" w:rsidP="00DF29E6">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6.3.1</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8776560" w14:textId="77777777" w:rsidR="0021045E" w:rsidRPr="0039126E" w:rsidRDefault="0021045E" w:rsidP="00DF29E6">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Годовое электропотребление, в том числе: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17791847" w14:textId="77777777" w:rsidR="0021045E" w:rsidRPr="0039126E" w:rsidRDefault="0021045E" w:rsidP="00DF29E6">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МВт*ч</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1BA50DC6" w14:textId="77777777" w:rsidR="0021045E" w:rsidRPr="0039126E" w:rsidRDefault="0021045E" w:rsidP="00DF29E6">
            <w:pPr>
              <w:spacing w:after="0" w:line="240" w:lineRule="auto"/>
              <w:rPr>
                <w:rFonts w:ascii="Times New Roman" w:hAnsi="Times New Roman" w:cs="Times New Roman"/>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60E1E54" w14:textId="77777777" w:rsidR="0021045E" w:rsidRPr="0039126E" w:rsidRDefault="0021045E" w:rsidP="00DF29E6">
            <w:pPr>
              <w:spacing w:after="0" w:line="240" w:lineRule="auto"/>
              <w:rPr>
                <w:rFonts w:ascii="Times New Roman" w:hAnsi="Times New Roman" w:cs="Times New Roman"/>
                <w:sz w:val="20"/>
                <w:szCs w:val="20"/>
              </w:rPr>
            </w:pPr>
          </w:p>
        </w:tc>
      </w:tr>
      <w:tr w:rsidR="00265CB7" w:rsidRPr="0039126E" w14:paraId="5876A2DC" w14:textId="77777777" w:rsidTr="00DF29E6">
        <w:tblPrEx>
          <w:tblBorders>
            <w:top w:val="none" w:sz="0" w:space="0" w:color="auto"/>
            <w:left w:val="none" w:sz="0" w:space="0" w:color="auto"/>
            <w:right w:val="none" w:sz="0" w:space="0" w:color="auto"/>
            <w:insideH w:val="none" w:sz="0" w:space="0" w:color="auto"/>
            <w:insideV w:val="none" w:sz="0" w:space="0" w:color="auto"/>
          </w:tblBorders>
        </w:tblPrEx>
        <w:trPr>
          <w:trHeight w:val="59"/>
        </w:trPr>
        <w:tc>
          <w:tcPr>
            <w:tcW w:w="710" w:type="dxa"/>
            <w:vMerge/>
            <w:tcBorders>
              <w:left w:val="single" w:sz="4" w:space="0" w:color="auto"/>
              <w:right w:val="single" w:sz="4" w:space="0" w:color="auto"/>
            </w:tcBorders>
            <w:hideMark/>
          </w:tcPr>
          <w:p w14:paraId="643D2BE4" w14:textId="77777777" w:rsidR="0021045E" w:rsidRPr="0039126E" w:rsidRDefault="0021045E" w:rsidP="00DF29E6">
            <w:pPr>
              <w:spacing w:after="0" w:line="240" w:lineRule="auto"/>
              <w:rPr>
                <w:rFonts w:ascii="Times New Roman" w:hAnsi="Times New Roman" w:cs="Times New Roman"/>
                <w:sz w:val="20"/>
                <w:szCs w:val="20"/>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19C9B5A7" w14:textId="77777777" w:rsidR="0021045E" w:rsidRPr="0039126E" w:rsidRDefault="0021045E" w:rsidP="00DF29E6">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на производственные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6A4A89C1" w14:textId="77777777" w:rsidR="0021045E" w:rsidRPr="0039126E" w:rsidRDefault="0021045E" w:rsidP="00DF29E6">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489392E5" w14:textId="77777777" w:rsidR="0021045E" w:rsidRPr="0039126E" w:rsidRDefault="0021045E" w:rsidP="00934D29">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14:paraId="6077369A" w14:textId="77777777" w:rsidR="0021045E" w:rsidRPr="0039126E" w:rsidRDefault="0021045E" w:rsidP="00934D29">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w:t>
            </w:r>
          </w:p>
        </w:tc>
      </w:tr>
      <w:tr w:rsidR="00265CB7" w:rsidRPr="0039126E" w14:paraId="015E2E74" w14:textId="77777777" w:rsidTr="00934D29">
        <w:tblPrEx>
          <w:tblBorders>
            <w:top w:val="none" w:sz="0" w:space="0" w:color="auto"/>
            <w:left w:val="none" w:sz="0" w:space="0" w:color="auto"/>
            <w:right w:val="none" w:sz="0" w:space="0" w:color="auto"/>
            <w:insideH w:val="none" w:sz="0" w:space="0" w:color="auto"/>
            <w:insideV w:val="none" w:sz="0" w:space="0" w:color="auto"/>
          </w:tblBorders>
        </w:tblPrEx>
        <w:trPr>
          <w:trHeight w:val="59"/>
        </w:trPr>
        <w:tc>
          <w:tcPr>
            <w:tcW w:w="710" w:type="dxa"/>
            <w:vMerge/>
            <w:tcBorders>
              <w:left w:val="single" w:sz="4" w:space="0" w:color="auto"/>
              <w:bottom w:val="single" w:sz="4" w:space="0" w:color="auto"/>
              <w:right w:val="single" w:sz="4" w:space="0" w:color="auto"/>
            </w:tcBorders>
          </w:tcPr>
          <w:p w14:paraId="5A52C7DC" w14:textId="77777777" w:rsidR="005C2FBB" w:rsidRPr="0039126E" w:rsidRDefault="005C2FBB" w:rsidP="00DF29E6">
            <w:pPr>
              <w:spacing w:after="0" w:line="240" w:lineRule="auto"/>
              <w:rPr>
                <w:rFonts w:ascii="Times New Roman" w:hAnsi="Times New Roman" w:cs="Times New Roman"/>
                <w:sz w:val="20"/>
                <w:szCs w:val="20"/>
              </w:rPr>
            </w:pPr>
          </w:p>
        </w:tc>
        <w:tc>
          <w:tcPr>
            <w:tcW w:w="3969" w:type="dxa"/>
            <w:tcBorders>
              <w:top w:val="nil"/>
              <w:left w:val="nil"/>
              <w:bottom w:val="single" w:sz="4" w:space="0" w:color="auto"/>
              <w:right w:val="single" w:sz="4" w:space="0" w:color="auto"/>
            </w:tcBorders>
            <w:tcMar>
              <w:top w:w="15" w:type="dxa"/>
              <w:left w:w="15" w:type="dxa"/>
              <w:bottom w:w="0" w:type="dxa"/>
              <w:right w:w="15" w:type="dxa"/>
            </w:tcMar>
          </w:tcPr>
          <w:p w14:paraId="34CA1904" w14:textId="77777777" w:rsidR="005C2FBB" w:rsidRPr="0039126E" w:rsidRDefault="005C2FBB" w:rsidP="00934D29">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на коммунально-бытовые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482E7CFA" w14:textId="77777777" w:rsidR="005C2FBB" w:rsidRPr="0039126E" w:rsidRDefault="005C2FBB" w:rsidP="00DF29E6">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3A7D6A72" w14:textId="1B302309" w:rsidR="005C2FBB" w:rsidRPr="0039126E" w:rsidRDefault="007E2AC6" w:rsidP="00E75BEF">
            <w:pPr>
              <w:spacing w:after="0"/>
              <w:rPr>
                <w:rFonts w:ascii="Times New Roman" w:hAnsi="Times New Roman" w:cs="Times New Roman"/>
                <w:sz w:val="20"/>
                <w:szCs w:val="20"/>
              </w:rPr>
            </w:pPr>
            <w:r>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14:paraId="78697944" w14:textId="7D96A93D" w:rsidR="005C2FBB" w:rsidRPr="0039126E" w:rsidRDefault="007E2AC6" w:rsidP="00E75BEF">
            <w:pPr>
              <w:spacing w:after="0"/>
              <w:rPr>
                <w:rFonts w:ascii="Times New Roman" w:hAnsi="Times New Roman" w:cs="Times New Roman"/>
                <w:sz w:val="20"/>
                <w:szCs w:val="20"/>
              </w:rPr>
            </w:pPr>
            <w:r>
              <w:rPr>
                <w:rFonts w:ascii="Times New Roman" w:hAnsi="Times New Roman" w:cs="Times New Roman"/>
                <w:sz w:val="20"/>
                <w:szCs w:val="20"/>
              </w:rPr>
              <w:t>3109</w:t>
            </w:r>
            <w:r w:rsidR="009877B2" w:rsidRPr="0039126E">
              <w:rPr>
                <w:rFonts w:ascii="Times New Roman" w:hAnsi="Times New Roman" w:cs="Times New Roman"/>
                <w:sz w:val="20"/>
                <w:szCs w:val="20"/>
              </w:rPr>
              <w:t>*</w:t>
            </w:r>
          </w:p>
        </w:tc>
      </w:tr>
      <w:tr w:rsidR="00265CB7" w:rsidRPr="0039126E" w14:paraId="67681C3A"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528B84A" w14:textId="77777777" w:rsidR="005C2FBB" w:rsidRPr="0039126E" w:rsidRDefault="005C2FBB" w:rsidP="00DF29E6">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6.3.2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56329F70" w14:textId="77777777" w:rsidR="005C2FBB" w:rsidRPr="0039126E" w:rsidRDefault="005C2FBB" w:rsidP="00DF29E6">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 xml:space="preserve">Источники покрытия нагрузок.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6F1B65A3" w14:textId="77777777" w:rsidR="005C2FBB" w:rsidRPr="0039126E" w:rsidRDefault="005C2FBB" w:rsidP="00DF29E6">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МВА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09170D90" w14:textId="77777777" w:rsidR="005C2FBB" w:rsidRPr="0039126E" w:rsidRDefault="009877B2" w:rsidP="00E75BEF">
            <w:pPr>
              <w:spacing w:after="0"/>
              <w:rPr>
                <w:rFonts w:ascii="Times New Roman" w:hAnsi="Times New Roman" w:cs="Times New Roman"/>
                <w:sz w:val="20"/>
                <w:szCs w:val="20"/>
              </w:rPr>
            </w:pPr>
            <w:r w:rsidRPr="0039126E">
              <w:rPr>
                <w:rFonts w:ascii="Times New Roman" w:hAnsi="Times New Roman" w:cs="Times New Roman"/>
                <w:sz w:val="20"/>
                <w:szCs w:val="20"/>
              </w:rPr>
              <w:t>9,56</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546FFDCA" w14:textId="7F08BC72" w:rsidR="005C2FBB" w:rsidRPr="0039126E" w:rsidRDefault="007E2AC6" w:rsidP="00E75BEF">
            <w:pPr>
              <w:spacing w:after="0"/>
              <w:contextualSpacing/>
              <w:rPr>
                <w:rFonts w:ascii="Times New Roman" w:hAnsi="Times New Roman" w:cs="Times New Roman"/>
                <w:sz w:val="20"/>
                <w:szCs w:val="20"/>
              </w:rPr>
            </w:pPr>
            <w:r>
              <w:rPr>
                <w:rFonts w:ascii="Times New Roman" w:hAnsi="Times New Roman" w:cs="Times New Roman"/>
                <w:sz w:val="20"/>
                <w:szCs w:val="20"/>
              </w:rPr>
              <w:t>10,01</w:t>
            </w:r>
            <w:r w:rsidR="009877B2" w:rsidRPr="0039126E">
              <w:rPr>
                <w:rFonts w:ascii="Times New Roman" w:hAnsi="Times New Roman" w:cs="Times New Roman"/>
                <w:sz w:val="20"/>
                <w:szCs w:val="20"/>
              </w:rPr>
              <w:t>*</w:t>
            </w:r>
          </w:p>
        </w:tc>
      </w:tr>
      <w:tr w:rsidR="00265CB7" w:rsidRPr="0039126E" w14:paraId="5BEB8F0D"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200FC1DA" w14:textId="77777777" w:rsidR="00455955" w:rsidRPr="0039126E" w:rsidRDefault="00455955" w:rsidP="00453AA1">
            <w:pPr>
              <w:spacing w:after="0" w:line="240" w:lineRule="auto"/>
              <w:ind w:left="391" w:hanging="391"/>
              <w:rPr>
                <w:rFonts w:ascii="Times New Roman" w:hAnsi="Times New Roman" w:cs="Times New Roman"/>
                <w:sz w:val="20"/>
                <w:szCs w:val="20"/>
              </w:rPr>
            </w:pPr>
            <w:r w:rsidRPr="0039126E">
              <w:rPr>
                <w:rFonts w:ascii="Times New Roman" w:hAnsi="Times New Roman" w:cs="Times New Roman"/>
                <w:sz w:val="20"/>
                <w:szCs w:val="20"/>
              </w:rPr>
              <w:t>6.4.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178C8770" w14:textId="77777777" w:rsidR="00455955" w:rsidRPr="0039126E" w:rsidRDefault="00455955" w:rsidP="00453AA1">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Теплоснабжение</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053492DB" w14:textId="77777777" w:rsidR="00455955" w:rsidRPr="0039126E" w:rsidRDefault="00455955" w:rsidP="00453AA1">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Гкал/час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4CF293C1" w14:textId="77777777" w:rsidR="00455955" w:rsidRPr="0039126E" w:rsidRDefault="00455955" w:rsidP="00453AA1">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2,28</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111B35CC" w14:textId="77777777" w:rsidR="00455955" w:rsidRPr="0039126E" w:rsidRDefault="00455955" w:rsidP="00453AA1">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2,28*</w:t>
            </w:r>
          </w:p>
        </w:tc>
      </w:tr>
      <w:tr w:rsidR="00265CB7" w:rsidRPr="0039126E" w14:paraId="51DC7EC1"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6DBCB8C" w14:textId="77777777" w:rsidR="00455955" w:rsidRPr="0039126E" w:rsidRDefault="00455955" w:rsidP="00453AA1">
            <w:pPr>
              <w:spacing w:after="0" w:line="240" w:lineRule="auto"/>
              <w:rPr>
                <w:rFonts w:ascii="Times New Roman" w:hAnsi="Times New Roman" w:cs="Times New Roman"/>
                <w:sz w:val="20"/>
                <w:szCs w:val="20"/>
                <w:lang w:val="en-US"/>
              </w:rPr>
            </w:pPr>
            <w:r w:rsidRPr="0039126E">
              <w:rPr>
                <w:rFonts w:ascii="Times New Roman" w:hAnsi="Times New Roman" w:cs="Times New Roman"/>
                <w:sz w:val="20"/>
                <w:szCs w:val="20"/>
              </w:rPr>
              <w:t>6.5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691CB44A" w14:textId="77777777" w:rsidR="00455955" w:rsidRPr="0039126E" w:rsidRDefault="00455955" w:rsidP="00453AA1">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 xml:space="preserve">Газоснабжение на перспективу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D3D7399" w14:textId="77777777" w:rsidR="00455955" w:rsidRPr="0039126E" w:rsidRDefault="00455955" w:rsidP="00453AA1">
            <w:pPr>
              <w:pStyle w:val="12"/>
              <w:ind w:left="129"/>
              <w:jc w:val="left"/>
              <w:rPr>
                <w:sz w:val="20"/>
                <w:szCs w:val="20"/>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988599A" w14:textId="77777777" w:rsidR="00455955" w:rsidRPr="0039126E" w:rsidRDefault="00455955" w:rsidP="00453AA1">
            <w:pPr>
              <w:pStyle w:val="12"/>
              <w:ind w:left="129" w:right="112"/>
              <w:jc w:val="left"/>
              <w:rPr>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EE21215" w14:textId="77777777" w:rsidR="00455955" w:rsidRPr="0039126E" w:rsidRDefault="00455955" w:rsidP="00453AA1">
            <w:pPr>
              <w:pStyle w:val="12"/>
              <w:ind w:left="129" w:right="127"/>
              <w:jc w:val="left"/>
              <w:rPr>
                <w:sz w:val="20"/>
                <w:szCs w:val="20"/>
              </w:rPr>
            </w:pPr>
          </w:p>
        </w:tc>
      </w:tr>
      <w:tr w:rsidR="00265CB7" w:rsidRPr="0039126E" w14:paraId="24CE9EE1"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12F784C3" w14:textId="77777777" w:rsidR="00455955" w:rsidRPr="0039126E" w:rsidRDefault="00455955" w:rsidP="00453AA1">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6.5.1.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3CACEDBA" w14:textId="77777777" w:rsidR="00455955" w:rsidRPr="0039126E" w:rsidRDefault="00455955" w:rsidP="00453AA1">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Потребление природного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5128DDF3" w14:textId="77777777" w:rsidR="00455955" w:rsidRPr="0039126E" w:rsidRDefault="00455955" w:rsidP="00453AA1">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млн. куб.м./год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27D783E7"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11EBF97B"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2,44*</w:t>
            </w:r>
          </w:p>
        </w:tc>
      </w:tr>
      <w:tr w:rsidR="00265CB7" w:rsidRPr="0039126E" w14:paraId="58776B28"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25B1E43F" w14:textId="77777777" w:rsidR="00455955" w:rsidRPr="0039126E" w:rsidRDefault="00455955" w:rsidP="00453AA1">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6.5.2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348E1BCE" w14:textId="77777777" w:rsidR="00455955" w:rsidRPr="0039126E" w:rsidRDefault="00455955" w:rsidP="00453AA1">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Потребление сжиженного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4ACD7C49" w14:textId="77777777" w:rsidR="00455955" w:rsidRPr="0039126E" w:rsidRDefault="00455955" w:rsidP="00453AA1">
            <w:pPr>
              <w:spacing w:after="0" w:line="240" w:lineRule="auto"/>
              <w:rPr>
                <w:rFonts w:ascii="Times New Roman" w:hAnsi="Times New Roman" w:cs="Times New Roman"/>
                <w:sz w:val="20"/>
                <w:szCs w:val="20"/>
              </w:rPr>
            </w:pPr>
            <w:r w:rsidRPr="0039126E">
              <w:rPr>
                <w:rFonts w:ascii="Times New Roman" w:hAnsi="Times New Roman" w:cs="Times New Roman"/>
                <w:sz w:val="20"/>
                <w:szCs w:val="20"/>
              </w:rPr>
              <w:t>тыс. куб.м./год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4825DD2D"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данных нет</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6FA2ED53" w14:textId="77777777" w:rsidR="00455955" w:rsidRPr="0039126E" w:rsidRDefault="00455955" w:rsidP="00453AA1">
            <w:pPr>
              <w:spacing w:after="0" w:line="240" w:lineRule="auto"/>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63,375*</w:t>
            </w:r>
          </w:p>
        </w:tc>
      </w:tr>
      <w:tr w:rsidR="00265CB7" w:rsidRPr="0039126E" w14:paraId="144E844B"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856CDD8" w14:textId="77777777" w:rsidR="0021045E" w:rsidRPr="0039126E" w:rsidRDefault="0021045E" w:rsidP="005C7FCE">
            <w:pPr>
              <w:pStyle w:val="12"/>
              <w:jc w:val="left"/>
              <w:rPr>
                <w:sz w:val="20"/>
                <w:szCs w:val="20"/>
                <w:lang w:eastAsia="ru-RU"/>
              </w:rPr>
            </w:pPr>
            <w:r w:rsidRPr="0039126E">
              <w:rPr>
                <w:sz w:val="20"/>
                <w:szCs w:val="20"/>
                <w:lang w:eastAsia="ru-RU"/>
              </w:rPr>
              <w:t>6.6.</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3523E263" w14:textId="77777777" w:rsidR="0021045E" w:rsidRPr="0039126E" w:rsidRDefault="0021045E" w:rsidP="002475F8">
            <w:pPr>
              <w:pStyle w:val="12"/>
              <w:ind w:left="129"/>
              <w:jc w:val="left"/>
              <w:rPr>
                <w:sz w:val="20"/>
                <w:szCs w:val="20"/>
                <w:lang w:eastAsia="ru-RU"/>
              </w:rPr>
            </w:pPr>
            <w:r w:rsidRPr="0039126E">
              <w:rPr>
                <w:sz w:val="20"/>
                <w:szCs w:val="20"/>
                <w:lang w:eastAsia="ru-RU"/>
              </w:rPr>
              <w:t>Санитарная очистка территории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CB0C0D0" w14:textId="77777777" w:rsidR="0021045E" w:rsidRPr="0039126E" w:rsidRDefault="0021045E" w:rsidP="002475F8">
            <w:pPr>
              <w:pStyle w:val="12"/>
              <w:ind w:left="129"/>
              <w:jc w:val="left"/>
              <w:rPr>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3E1C506" w14:textId="77777777" w:rsidR="0021045E" w:rsidRPr="0039126E" w:rsidRDefault="0021045E" w:rsidP="002475F8">
            <w:pPr>
              <w:pStyle w:val="12"/>
              <w:ind w:left="129" w:right="112"/>
              <w:jc w:val="left"/>
              <w:rPr>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75072BC" w14:textId="77777777" w:rsidR="0021045E" w:rsidRPr="0039126E" w:rsidRDefault="0021045E" w:rsidP="002475F8">
            <w:pPr>
              <w:pStyle w:val="12"/>
              <w:ind w:left="129" w:right="127"/>
              <w:jc w:val="left"/>
              <w:rPr>
                <w:sz w:val="20"/>
                <w:szCs w:val="20"/>
                <w:lang w:eastAsia="ru-RU"/>
              </w:rPr>
            </w:pPr>
          </w:p>
        </w:tc>
      </w:tr>
      <w:tr w:rsidR="00265CB7" w:rsidRPr="0039126E" w14:paraId="5D955536"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2335FD9A" w14:textId="77777777" w:rsidR="005E62EA" w:rsidRPr="0039126E" w:rsidRDefault="005E62EA" w:rsidP="005C7FCE">
            <w:pPr>
              <w:pStyle w:val="12"/>
              <w:jc w:val="left"/>
              <w:rPr>
                <w:sz w:val="20"/>
                <w:szCs w:val="20"/>
                <w:lang w:eastAsia="ru-RU"/>
              </w:rPr>
            </w:pPr>
            <w:r w:rsidRPr="0039126E">
              <w:rPr>
                <w:sz w:val="20"/>
                <w:szCs w:val="20"/>
                <w:lang w:eastAsia="ru-RU"/>
              </w:rPr>
              <w:t>6.6.1.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694EB3F1" w14:textId="77777777" w:rsidR="005E62EA" w:rsidRPr="0039126E" w:rsidRDefault="005E62EA" w:rsidP="002475F8">
            <w:pPr>
              <w:pStyle w:val="12"/>
              <w:ind w:left="129"/>
              <w:jc w:val="left"/>
              <w:rPr>
                <w:sz w:val="20"/>
                <w:szCs w:val="20"/>
                <w:lang w:val="en-US" w:eastAsia="ru-RU"/>
              </w:rPr>
            </w:pPr>
            <w:r w:rsidRPr="0039126E">
              <w:rPr>
                <w:sz w:val="20"/>
                <w:szCs w:val="20"/>
                <w:lang w:val="en-US" w:eastAsia="ru-RU"/>
              </w:rPr>
              <w:t xml:space="preserve">Объем бытовых отходов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0B5A0AD5" w14:textId="77777777" w:rsidR="005E62EA" w:rsidRPr="0039126E" w:rsidRDefault="005E62EA" w:rsidP="002475F8">
            <w:pPr>
              <w:pStyle w:val="12"/>
              <w:ind w:left="129"/>
              <w:jc w:val="left"/>
              <w:rPr>
                <w:sz w:val="20"/>
                <w:szCs w:val="20"/>
                <w:lang w:val="en-US" w:eastAsia="ru-RU"/>
              </w:rPr>
            </w:pPr>
            <w:r w:rsidRPr="0039126E">
              <w:rPr>
                <w:sz w:val="20"/>
                <w:szCs w:val="20"/>
                <w:lang w:eastAsia="ru-RU"/>
              </w:rPr>
              <w:t>тыс.</w:t>
            </w:r>
            <w:r w:rsidRPr="0039126E">
              <w:rPr>
                <w:sz w:val="20"/>
                <w:szCs w:val="20"/>
                <w:lang w:val="en-US" w:eastAsia="ru-RU"/>
              </w:rPr>
              <w:t>т/год</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185E3E89" w14:textId="77777777" w:rsidR="005E62EA" w:rsidRPr="0039126E" w:rsidRDefault="005E62EA" w:rsidP="008D51A4">
            <w:pPr>
              <w:spacing w:after="0"/>
              <w:rPr>
                <w:rFonts w:ascii="Times New Roman" w:hAnsi="Times New Roman" w:cs="Times New Roman"/>
                <w:sz w:val="20"/>
                <w:szCs w:val="20"/>
              </w:rPr>
            </w:pPr>
            <w:r w:rsidRPr="0039126E">
              <w:rPr>
                <w:rFonts w:ascii="Times New Roman" w:hAnsi="Times New Roman" w:cs="Times New Roman"/>
                <w:sz w:val="20"/>
                <w:szCs w:val="20"/>
              </w:rPr>
              <w:t>0,</w:t>
            </w:r>
            <w:r w:rsidR="008D51A4" w:rsidRPr="0039126E">
              <w:rPr>
                <w:rFonts w:ascii="Times New Roman" w:hAnsi="Times New Roman" w:cs="Times New Roman"/>
                <w:sz w:val="20"/>
                <w:szCs w:val="20"/>
              </w:rPr>
              <w:t>417</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7291C73D" w14:textId="77777777" w:rsidR="005E62EA" w:rsidRPr="0039126E" w:rsidRDefault="005E62EA" w:rsidP="008D51A4">
            <w:pPr>
              <w:spacing w:after="0"/>
              <w:rPr>
                <w:rFonts w:ascii="Times New Roman" w:hAnsi="Times New Roman" w:cs="Times New Roman"/>
                <w:sz w:val="20"/>
                <w:szCs w:val="20"/>
              </w:rPr>
            </w:pPr>
            <w:r w:rsidRPr="0039126E">
              <w:rPr>
                <w:rFonts w:ascii="Times New Roman" w:hAnsi="Times New Roman" w:cs="Times New Roman"/>
                <w:sz w:val="20"/>
                <w:szCs w:val="20"/>
              </w:rPr>
              <w:t>0,</w:t>
            </w:r>
            <w:r w:rsidR="008D51A4" w:rsidRPr="0039126E">
              <w:rPr>
                <w:rFonts w:ascii="Times New Roman" w:hAnsi="Times New Roman" w:cs="Times New Roman"/>
                <w:sz w:val="20"/>
                <w:szCs w:val="20"/>
              </w:rPr>
              <w:t>461</w:t>
            </w:r>
          </w:p>
        </w:tc>
      </w:tr>
      <w:tr w:rsidR="00265CB7" w:rsidRPr="0039126E" w14:paraId="76BA084F"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44F2E1BE" w14:textId="77777777" w:rsidR="0021045E" w:rsidRPr="0039126E" w:rsidRDefault="0021045E" w:rsidP="005C7FCE">
            <w:pPr>
              <w:pStyle w:val="12"/>
              <w:jc w:val="left"/>
              <w:rPr>
                <w:sz w:val="20"/>
                <w:szCs w:val="20"/>
                <w:lang w:eastAsia="ru-RU"/>
              </w:rPr>
            </w:pPr>
            <w:r w:rsidRPr="0039126E">
              <w:rPr>
                <w:sz w:val="20"/>
                <w:szCs w:val="20"/>
                <w:lang w:eastAsia="ru-RU"/>
              </w:rPr>
              <w:t>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34CB09CB" w14:textId="77777777" w:rsidR="0021045E" w:rsidRPr="0039126E" w:rsidRDefault="0021045E" w:rsidP="002475F8">
            <w:pPr>
              <w:pStyle w:val="12"/>
              <w:ind w:left="129"/>
              <w:jc w:val="left"/>
              <w:rPr>
                <w:sz w:val="20"/>
                <w:szCs w:val="20"/>
                <w:lang w:eastAsia="ru-RU"/>
              </w:rPr>
            </w:pPr>
            <w:r w:rsidRPr="0039126E">
              <w:rPr>
                <w:sz w:val="20"/>
                <w:szCs w:val="20"/>
                <w:lang w:eastAsia="ru-RU"/>
              </w:rPr>
              <w:t xml:space="preserve">Ритуальное обслуживание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6C438D6E" w14:textId="77777777" w:rsidR="0021045E" w:rsidRPr="0039126E" w:rsidRDefault="0021045E" w:rsidP="002475F8">
            <w:pPr>
              <w:pStyle w:val="12"/>
              <w:ind w:left="129"/>
              <w:jc w:val="left"/>
              <w:rPr>
                <w:sz w:val="20"/>
                <w:szCs w:val="20"/>
                <w:lang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14:paraId="7695A93F" w14:textId="77777777" w:rsidR="0021045E" w:rsidRPr="0039126E" w:rsidRDefault="0021045E"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14:paraId="668AD27E" w14:textId="77777777" w:rsidR="0021045E" w:rsidRPr="0039126E" w:rsidRDefault="0021045E" w:rsidP="002475F8">
            <w:pPr>
              <w:pStyle w:val="12"/>
              <w:ind w:left="129" w:right="127"/>
              <w:jc w:val="left"/>
              <w:rPr>
                <w:sz w:val="20"/>
                <w:szCs w:val="20"/>
                <w:lang w:eastAsia="ru-RU"/>
              </w:rPr>
            </w:pPr>
          </w:p>
        </w:tc>
      </w:tr>
      <w:tr w:rsidR="00265CB7" w:rsidRPr="0039126E" w14:paraId="4B4DB8D2" w14:textId="77777777"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59DDA50D" w14:textId="77777777" w:rsidR="0021045E" w:rsidRPr="0039126E" w:rsidRDefault="0021045E" w:rsidP="005C7FCE">
            <w:pPr>
              <w:pStyle w:val="12"/>
              <w:jc w:val="left"/>
              <w:rPr>
                <w:sz w:val="20"/>
                <w:szCs w:val="20"/>
                <w:lang w:eastAsia="ru-RU"/>
              </w:rPr>
            </w:pPr>
            <w:r w:rsidRPr="0039126E">
              <w:rPr>
                <w:sz w:val="20"/>
                <w:szCs w:val="20"/>
                <w:lang w:eastAsia="ru-RU"/>
              </w:rPr>
              <w:t>7.1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14:paraId="2711C25C" w14:textId="77777777" w:rsidR="0021045E" w:rsidRPr="0039126E" w:rsidRDefault="0021045E" w:rsidP="002475F8">
            <w:pPr>
              <w:pStyle w:val="12"/>
              <w:ind w:left="129"/>
              <w:jc w:val="left"/>
              <w:rPr>
                <w:sz w:val="20"/>
                <w:szCs w:val="20"/>
                <w:lang w:eastAsia="ru-RU"/>
              </w:rPr>
            </w:pPr>
            <w:r w:rsidRPr="0039126E">
              <w:rPr>
                <w:sz w:val="20"/>
                <w:szCs w:val="20"/>
                <w:lang w:eastAsia="ru-RU"/>
              </w:rPr>
              <w:t>Общее количество кладбищ</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6F5A06B4" w14:textId="77777777" w:rsidR="0021045E" w:rsidRPr="0039126E" w:rsidRDefault="0021045E" w:rsidP="002475F8">
            <w:pPr>
              <w:pStyle w:val="12"/>
              <w:ind w:left="129"/>
              <w:jc w:val="left"/>
              <w:rPr>
                <w:sz w:val="20"/>
                <w:szCs w:val="20"/>
                <w:lang w:eastAsia="ru-RU"/>
              </w:rPr>
            </w:pPr>
            <w:r w:rsidRPr="0039126E">
              <w:rPr>
                <w:sz w:val="20"/>
                <w:szCs w:val="20"/>
                <w:lang w:eastAsia="ru-RU"/>
              </w:rPr>
              <w:t>единиц</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14:paraId="6BC02BF0" w14:textId="77777777" w:rsidR="0021045E" w:rsidRPr="0039126E" w:rsidRDefault="006C08BE" w:rsidP="002475F8">
            <w:pPr>
              <w:pStyle w:val="12"/>
              <w:ind w:left="129" w:right="112"/>
              <w:jc w:val="left"/>
              <w:rPr>
                <w:sz w:val="20"/>
                <w:szCs w:val="20"/>
                <w:lang w:eastAsia="ru-RU"/>
              </w:rPr>
            </w:pPr>
            <w:r w:rsidRPr="0039126E">
              <w:rPr>
                <w:sz w:val="20"/>
                <w:szCs w:val="20"/>
                <w:lang w:eastAsia="ru-RU"/>
              </w:rPr>
              <w:t>6</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14:paraId="46627C77" w14:textId="77777777" w:rsidR="0021045E" w:rsidRPr="0039126E" w:rsidRDefault="006C08BE" w:rsidP="002475F8">
            <w:pPr>
              <w:pStyle w:val="12"/>
              <w:ind w:left="129" w:right="127"/>
              <w:jc w:val="left"/>
              <w:rPr>
                <w:sz w:val="20"/>
                <w:szCs w:val="20"/>
                <w:lang w:eastAsia="ru-RU"/>
              </w:rPr>
            </w:pPr>
            <w:r w:rsidRPr="0039126E">
              <w:rPr>
                <w:sz w:val="20"/>
                <w:szCs w:val="20"/>
                <w:lang w:eastAsia="ru-RU"/>
              </w:rPr>
              <w:t>6</w:t>
            </w:r>
          </w:p>
        </w:tc>
      </w:tr>
    </w:tbl>
    <w:p w14:paraId="7FB83716" w14:textId="77777777" w:rsidR="00F175C1" w:rsidRPr="0039126E" w:rsidRDefault="002475F8" w:rsidP="005C7FCE">
      <w:pPr>
        <w:spacing w:before="240" w:after="0"/>
        <w:rPr>
          <w:rFonts w:ascii="Times New Roman" w:eastAsia="Times New Roman" w:hAnsi="Times New Roman" w:cs="Times New Roman"/>
          <w:sz w:val="20"/>
          <w:szCs w:val="20"/>
          <w:lang w:eastAsia="ru-RU"/>
        </w:rPr>
      </w:pPr>
      <w:r w:rsidRPr="0039126E">
        <w:rPr>
          <w:rFonts w:ascii="Times New Roman" w:eastAsia="Times New Roman" w:hAnsi="Times New Roman" w:cs="Times New Roman"/>
          <w:sz w:val="20"/>
          <w:szCs w:val="20"/>
          <w:lang w:eastAsia="ru-RU"/>
        </w:rPr>
        <w:t>*- необходимо уточнить при рабочем проектировании</w:t>
      </w:r>
    </w:p>
    <w:p w14:paraId="14A12005" w14:textId="67D6E335" w:rsidR="00067216" w:rsidRPr="0039126E" w:rsidRDefault="00067216" w:rsidP="00067216">
      <w:pPr>
        <w:pStyle w:val="1"/>
        <w:pageBreakBefore/>
        <w:widowControl w:val="0"/>
        <w:spacing w:before="240" w:after="160"/>
        <w:jc w:val="right"/>
        <w:rPr>
          <w:rFonts w:ascii="Times New Roman" w:eastAsia="Times New Roman" w:hAnsi="Times New Roman" w:cs="Times New Roman"/>
          <w:b w:val="0"/>
          <w:color w:val="auto"/>
          <w:sz w:val="24"/>
          <w:szCs w:val="24"/>
        </w:rPr>
      </w:pPr>
      <w:bookmarkStart w:id="354" w:name="_Toc192693432"/>
      <w:r w:rsidRPr="0039126E">
        <w:rPr>
          <w:rFonts w:ascii="Times New Roman" w:eastAsia="Times New Roman" w:hAnsi="Times New Roman" w:cs="Times New Roman"/>
          <w:b w:val="0"/>
          <w:color w:val="auto"/>
          <w:sz w:val="24"/>
          <w:szCs w:val="24"/>
        </w:rPr>
        <w:lastRenderedPageBreak/>
        <w:t xml:space="preserve">Приложение </w:t>
      </w:r>
      <w:r w:rsidR="00263E91">
        <w:rPr>
          <w:rFonts w:ascii="Times New Roman" w:eastAsia="Times New Roman" w:hAnsi="Times New Roman" w:cs="Times New Roman"/>
          <w:b w:val="0"/>
          <w:color w:val="auto"/>
          <w:sz w:val="24"/>
          <w:szCs w:val="24"/>
        </w:rPr>
        <w:t>1</w:t>
      </w:r>
      <w:bookmarkEnd w:id="354"/>
    </w:p>
    <w:p w14:paraId="04560F7A" w14:textId="77777777" w:rsidR="00CD7ABC" w:rsidRDefault="00DC380A" w:rsidP="00CD7ABC">
      <w:pPr>
        <w:rPr>
          <w:color w:val="FF0000"/>
        </w:rPr>
      </w:pPr>
      <w:r w:rsidRPr="00DC380A">
        <w:rPr>
          <w:noProof/>
          <w:color w:val="FF0000"/>
          <w:lang w:eastAsia="ru-RU"/>
        </w:rPr>
        <w:drawing>
          <wp:inline distT="0" distB="0" distL="0" distR="0" wp14:anchorId="223150FE" wp14:editId="58FCEECC">
            <wp:extent cx="6069330" cy="86182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069330" cy="8618220"/>
                    </a:xfrm>
                    <a:prstGeom prst="rect">
                      <a:avLst/>
                    </a:prstGeom>
                  </pic:spPr>
                </pic:pic>
              </a:graphicData>
            </a:graphic>
          </wp:inline>
        </w:drawing>
      </w:r>
    </w:p>
    <w:p w14:paraId="749C5C83" w14:textId="77777777" w:rsidR="00DC380A" w:rsidRPr="00265CB7" w:rsidRDefault="00DC380A" w:rsidP="00CD7ABC">
      <w:pPr>
        <w:rPr>
          <w:color w:val="FF0000"/>
        </w:rPr>
      </w:pPr>
      <w:r w:rsidRPr="00DC380A">
        <w:rPr>
          <w:noProof/>
          <w:color w:val="FF0000"/>
          <w:lang w:eastAsia="ru-RU"/>
        </w:rPr>
        <w:lastRenderedPageBreak/>
        <w:drawing>
          <wp:inline distT="0" distB="0" distL="0" distR="0" wp14:anchorId="7A61EFBB" wp14:editId="1A36E128">
            <wp:extent cx="6087325" cy="8611802"/>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087325" cy="8611802"/>
                    </a:xfrm>
                    <a:prstGeom prst="rect">
                      <a:avLst/>
                    </a:prstGeom>
                  </pic:spPr>
                </pic:pic>
              </a:graphicData>
            </a:graphic>
          </wp:inline>
        </w:drawing>
      </w:r>
    </w:p>
    <w:p w14:paraId="2D95F957" w14:textId="77777777" w:rsidR="00DC380A" w:rsidRDefault="00DC380A">
      <w:pP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color w:val="FF0000"/>
          <w:sz w:val="20"/>
          <w:szCs w:val="20"/>
          <w:lang w:eastAsia="ru-RU"/>
        </w:rPr>
        <w:br w:type="page"/>
      </w:r>
    </w:p>
    <w:p w14:paraId="6D8B39DF" w14:textId="77777777" w:rsidR="00937093" w:rsidRDefault="006107AB" w:rsidP="00D63CCA">
      <w:pPr>
        <w:spacing w:before="240" w:after="0"/>
        <w:rPr>
          <w:rFonts w:ascii="Times New Roman" w:eastAsia="Times New Roman" w:hAnsi="Times New Roman" w:cs="Times New Roman"/>
          <w:color w:val="FF0000"/>
          <w:sz w:val="20"/>
          <w:szCs w:val="20"/>
          <w:lang w:eastAsia="ru-RU"/>
        </w:rPr>
      </w:pPr>
      <w:r w:rsidRPr="006107AB">
        <w:rPr>
          <w:rFonts w:ascii="Times New Roman" w:eastAsia="Times New Roman" w:hAnsi="Times New Roman" w:cs="Times New Roman"/>
          <w:noProof/>
          <w:color w:val="FF0000"/>
          <w:sz w:val="20"/>
          <w:szCs w:val="20"/>
          <w:lang w:eastAsia="ru-RU"/>
        </w:rPr>
        <w:lastRenderedPageBreak/>
        <w:drawing>
          <wp:inline distT="0" distB="0" distL="0" distR="0" wp14:anchorId="466877B3" wp14:editId="30C4E266">
            <wp:extent cx="6097905" cy="8618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097905" cy="8618220"/>
                    </a:xfrm>
                    <a:prstGeom prst="rect">
                      <a:avLst/>
                    </a:prstGeom>
                  </pic:spPr>
                </pic:pic>
              </a:graphicData>
            </a:graphic>
          </wp:inline>
        </w:drawing>
      </w:r>
    </w:p>
    <w:p w14:paraId="113813DB" w14:textId="77777777" w:rsidR="006107AB" w:rsidRDefault="006107AB" w:rsidP="00D63CCA">
      <w:pPr>
        <w:spacing w:before="240" w:after="0"/>
        <w:rPr>
          <w:rFonts w:ascii="Times New Roman" w:eastAsia="Times New Roman" w:hAnsi="Times New Roman" w:cs="Times New Roman"/>
          <w:color w:val="FF0000"/>
          <w:sz w:val="20"/>
          <w:szCs w:val="20"/>
          <w:lang w:eastAsia="ru-RU"/>
        </w:rPr>
      </w:pPr>
    </w:p>
    <w:p w14:paraId="2F5E6524" w14:textId="77777777" w:rsidR="00AB4F02" w:rsidRDefault="00AB4F02" w:rsidP="00D63CCA">
      <w:pPr>
        <w:spacing w:before="240" w:after="0"/>
        <w:rPr>
          <w:rFonts w:ascii="Times New Roman" w:eastAsia="Times New Roman" w:hAnsi="Times New Roman" w:cs="Times New Roman"/>
          <w:color w:val="FF0000"/>
          <w:sz w:val="20"/>
          <w:szCs w:val="20"/>
          <w:lang w:eastAsia="ru-RU"/>
        </w:rPr>
      </w:pPr>
      <w:r w:rsidRPr="00AB4F02">
        <w:rPr>
          <w:rFonts w:ascii="Times New Roman" w:eastAsia="Times New Roman" w:hAnsi="Times New Roman" w:cs="Times New Roman"/>
          <w:noProof/>
          <w:color w:val="FF0000"/>
          <w:sz w:val="20"/>
          <w:szCs w:val="20"/>
          <w:lang w:eastAsia="ru-RU"/>
        </w:rPr>
        <w:lastRenderedPageBreak/>
        <w:drawing>
          <wp:inline distT="0" distB="0" distL="0" distR="0" wp14:anchorId="0C2E2AC4" wp14:editId="622B4E29">
            <wp:extent cx="6096851" cy="86118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096851" cy="8611802"/>
                    </a:xfrm>
                    <a:prstGeom prst="rect">
                      <a:avLst/>
                    </a:prstGeom>
                  </pic:spPr>
                </pic:pic>
              </a:graphicData>
            </a:graphic>
          </wp:inline>
        </w:drawing>
      </w:r>
    </w:p>
    <w:p w14:paraId="535AF2D7" w14:textId="77777777" w:rsidR="00AB4F02" w:rsidRDefault="00AB4F02" w:rsidP="00D63CCA">
      <w:pPr>
        <w:spacing w:before="240" w:after="0"/>
        <w:rPr>
          <w:rFonts w:ascii="Times New Roman" w:eastAsia="Times New Roman" w:hAnsi="Times New Roman" w:cs="Times New Roman"/>
          <w:color w:val="FF0000"/>
          <w:sz w:val="20"/>
          <w:szCs w:val="20"/>
          <w:lang w:eastAsia="ru-RU"/>
        </w:rPr>
      </w:pPr>
    </w:p>
    <w:p w14:paraId="6322F6FF" w14:textId="77777777" w:rsidR="00AB4F02" w:rsidRDefault="00AB4F02" w:rsidP="00D63CCA">
      <w:pPr>
        <w:spacing w:before="240" w:after="0"/>
        <w:rPr>
          <w:rFonts w:ascii="Times New Roman" w:eastAsia="Times New Roman" w:hAnsi="Times New Roman" w:cs="Times New Roman"/>
          <w:color w:val="FF0000"/>
          <w:sz w:val="20"/>
          <w:szCs w:val="20"/>
          <w:lang w:eastAsia="ru-RU"/>
        </w:rPr>
      </w:pPr>
      <w:r w:rsidRPr="00AB4F02">
        <w:rPr>
          <w:rFonts w:ascii="Times New Roman" w:eastAsia="Times New Roman" w:hAnsi="Times New Roman" w:cs="Times New Roman"/>
          <w:noProof/>
          <w:color w:val="FF0000"/>
          <w:sz w:val="20"/>
          <w:szCs w:val="20"/>
          <w:lang w:eastAsia="ru-RU"/>
        </w:rPr>
        <w:lastRenderedPageBreak/>
        <w:drawing>
          <wp:inline distT="0" distB="0" distL="0" distR="0" wp14:anchorId="32625423" wp14:editId="01428302">
            <wp:extent cx="6049219" cy="8402223"/>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049219" cy="8402223"/>
                    </a:xfrm>
                    <a:prstGeom prst="rect">
                      <a:avLst/>
                    </a:prstGeom>
                  </pic:spPr>
                </pic:pic>
              </a:graphicData>
            </a:graphic>
          </wp:inline>
        </w:drawing>
      </w:r>
    </w:p>
    <w:p w14:paraId="4F6A8D1F" w14:textId="77777777" w:rsidR="00AB4F02" w:rsidRDefault="00AB4F02" w:rsidP="00D63CCA">
      <w:pPr>
        <w:spacing w:before="240" w:after="0"/>
        <w:rPr>
          <w:rFonts w:ascii="Times New Roman" w:eastAsia="Times New Roman" w:hAnsi="Times New Roman" w:cs="Times New Roman"/>
          <w:color w:val="FF0000"/>
          <w:sz w:val="20"/>
          <w:szCs w:val="20"/>
          <w:lang w:eastAsia="ru-RU"/>
        </w:rPr>
      </w:pPr>
    </w:p>
    <w:p w14:paraId="45B4BB19" w14:textId="77777777" w:rsidR="00AB4F02" w:rsidRDefault="00AB4F02" w:rsidP="00D63CCA">
      <w:pPr>
        <w:spacing w:before="240" w:after="0"/>
        <w:rPr>
          <w:rFonts w:ascii="Times New Roman" w:eastAsia="Times New Roman" w:hAnsi="Times New Roman" w:cs="Times New Roman"/>
          <w:color w:val="FF0000"/>
          <w:sz w:val="20"/>
          <w:szCs w:val="20"/>
          <w:lang w:eastAsia="ru-RU"/>
        </w:rPr>
      </w:pPr>
    </w:p>
    <w:p w14:paraId="417A89F2" w14:textId="77777777" w:rsidR="00AB4F02" w:rsidRDefault="00AB4F02" w:rsidP="00D63CCA">
      <w:pPr>
        <w:spacing w:before="240" w:after="0"/>
        <w:rPr>
          <w:rFonts w:ascii="Times New Roman" w:eastAsia="Times New Roman" w:hAnsi="Times New Roman" w:cs="Times New Roman"/>
          <w:color w:val="FF0000"/>
          <w:sz w:val="20"/>
          <w:szCs w:val="20"/>
          <w:lang w:eastAsia="ru-RU"/>
        </w:rPr>
      </w:pPr>
      <w:r w:rsidRPr="00AB4F02">
        <w:rPr>
          <w:rFonts w:ascii="Times New Roman" w:eastAsia="Times New Roman" w:hAnsi="Times New Roman" w:cs="Times New Roman"/>
          <w:noProof/>
          <w:color w:val="FF0000"/>
          <w:sz w:val="20"/>
          <w:szCs w:val="20"/>
          <w:lang w:eastAsia="ru-RU"/>
        </w:rPr>
        <w:lastRenderedPageBreak/>
        <w:drawing>
          <wp:inline distT="0" distB="0" distL="0" distR="0" wp14:anchorId="6FA8915B" wp14:editId="30DD41A7">
            <wp:extent cx="6075680" cy="861822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075680" cy="8618220"/>
                    </a:xfrm>
                    <a:prstGeom prst="rect">
                      <a:avLst/>
                    </a:prstGeom>
                  </pic:spPr>
                </pic:pic>
              </a:graphicData>
            </a:graphic>
          </wp:inline>
        </w:drawing>
      </w:r>
    </w:p>
    <w:p w14:paraId="150AD6EB" w14:textId="77777777" w:rsidR="00AB4F02" w:rsidRDefault="00AB4F02" w:rsidP="00D63CCA">
      <w:pPr>
        <w:spacing w:before="240" w:after="0"/>
        <w:rPr>
          <w:rFonts w:ascii="Times New Roman" w:eastAsia="Times New Roman" w:hAnsi="Times New Roman" w:cs="Times New Roman"/>
          <w:color w:val="FF0000"/>
          <w:sz w:val="20"/>
          <w:szCs w:val="20"/>
          <w:lang w:eastAsia="ru-RU"/>
        </w:rPr>
      </w:pPr>
    </w:p>
    <w:p w14:paraId="5BE3AC38" w14:textId="77777777" w:rsidR="00AB4F02" w:rsidRDefault="00AB4F02" w:rsidP="00D63CCA">
      <w:pPr>
        <w:spacing w:before="240" w:after="0"/>
        <w:rPr>
          <w:rFonts w:ascii="Times New Roman" w:eastAsia="Times New Roman" w:hAnsi="Times New Roman" w:cs="Times New Roman"/>
          <w:color w:val="FF0000"/>
          <w:sz w:val="20"/>
          <w:szCs w:val="20"/>
          <w:lang w:eastAsia="ru-RU"/>
        </w:rPr>
      </w:pPr>
      <w:r w:rsidRPr="00AB4F02">
        <w:rPr>
          <w:rFonts w:ascii="Times New Roman" w:eastAsia="Times New Roman" w:hAnsi="Times New Roman" w:cs="Times New Roman"/>
          <w:noProof/>
          <w:color w:val="FF0000"/>
          <w:sz w:val="20"/>
          <w:szCs w:val="20"/>
          <w:lang w:eastAsia="ru-RU"/>
        </w:rPr>
        <w:lastRenderedPageBreak/>
        <w:drawing>
          <wp:inline distT="0" distB="0" distL="0" distR="0" wp14:anchorId="332C70C5" wp14:editId="4AEF0BE2">
            <wp:extent cx="6096851" cy="85927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096851" cy="8592749"/>
                    </a:xfrm>
                    <a:prstGeom prst="rect">
                      <a:avLst/>
                    </a:prstGeom>
                  </pic:spPr>
                </pic:pic>
              </a:graphicData>
            </a:graphic>
          </wp:inline>
        </w:drawing>
      </w:r>
    </w:p>
    <w:p w14:paraId="4852B8AF" w14:textId="77777777" w:rsidR="00AB4F02" w:rsidRDefault="00AB4F02" w:rsidP="00D63CCA">
      <w:pPr>
        <w:spacing w:before="240" w:after="0"/>
        <w:rPr>
          <w:rFonts w:ascii="Times New Roman" w:eastAsia="Times New Roman" w:hAnsi="Times New Roman" w:cs="Times New Roman"/>
          <w:color w:val="FF0000"/>
          <w:sz w:val="20"/>
          <w:szCs w:val="20"/>
          <w:lang w:eastAsia="ru-RU"/>
        </w:rPr>
      </w:pPr>
    </w:p>
    <w:p w14:paraId="2883F156" w14:textId="77777777" w:rsidR="00AB4F02" w:rsidRDefault="00AB4F02" w:rsidP="00D63CCA">
      <w:pPr>
        <w:spacing w:before="240" w:after="0"/>
        <w:rPr>
          <w:rFonts w:ascii="Times New Roman" w:eastAsia="Times New Roman" w:hAnsi="Times New Roman" w:cs="Times New Roman"/>
          <w:color w:val="FF0000"/>
          <w:sz w:val="20"/>
          <w:szCs w:val="20"/>
          <w:lang w:eastAsia="ru-RU"/>
        </w:rPr>
      </w:pPr>
      <w:r w:rsidRPr="00AB4F02">
        <w:rPr>
          <w:rFonts w:ascii="Times New Roman" w:eastAsia="Times New Roman" w:hAnsi="Times New Roman" w:cs="Times New Roman"/>
          <w:noProof/>
          <w:color w:val="FF0000"/>
          <w:sz w:val="20"/>
          <w:szCs w:val="20"/>
          <w:lang w:eastAsia="ru-RU"/>
        </w:rPr>
        <w:lastRenderedPageBreak/>
        <w:drawing>
          <wp:inline distT="0" distB="0" distL="0" distR="0" wp14:anchorId="4FA7C088" wp14:editId="7191FCAB">
            <wp:extent cx="6049219" cy="8564170"/>
            <wp:effectExtent l="0" t="0" r="889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049219" cy="8564170"/>
                    </a:xfrm>
                    <a:prstGeom prst="rect">
                      <a:avLst/>
                    </a:prstGeom>
                  </pic:spPr>
                </pic:pic>
              </a:graphicData>
            </a:graphic>
          </wp:inline>
        </w:drawing>
      </w:r>
    </w:p>
    <w:p w14:paraId="68CE28F6" w14:textId="77777777" w:rsidR="00AB4F02" w:rsidRDefault="00AB4F02" w:rsidP="00D63CCA">
      <w:pPr>
        <w:spacing w:before="240" w:after="0"/>
        <w:rPr>
          <w:rFonts w:ascii="Times New Roman" w:eastAsia="Times New Roman" w:hAnsi="Times New Roman" w:cs="Times New Roman"/>
          <w:color w:val="FF0000"/>
          <w:sz w:val="20"/>
          <w:szCs w:val="20"/>
          <w:lang w:eastAsia="ru-RU"/>
        </w:rPr>
      </w:pPr>
    </w:p>
    <w:p w14:paraId="48065276" w14:textId="77777777" w:rsidR="00AB4F02" w:rsidRDefault="00AB4F02" w:rsidP="00D63CCA">
      <w:pPr>
        <w:spacing w:before="240" w:after="0"/>
        <w:rPr>
          <w:rFonts w:ascii="Times New Roman" w:eastAsia="Times New Roman" w:hAnsi="Times New Roman" w:cs="Times New Roman"/>
          <w:color w:val="FF0000"/>
          <w:sz w:val="20"/>
          <w:szCs w:val="20"/>
          <w:lang w:eastAsia="ru-RU"/>
        </w:rPr>
      </w:pPr>
      <w:r w:rsidRPr="00AB4F02">
        <w:rPr>
          <w:rFonts w:ascii="Times New Roman" w:eastAsia="Times New Roman" w:hAnsi="Times New Roman" w:cs="Times New Roman"/>
          <w:noProof/>
          <w:color w:val="FF0000"/>
          <w:sz w:val="20"/>
          <w:szCs w:val="20"/>
          <w:lang w:eastAsia="ru-RU"/>
        </w:rPr>
        <w:lastRenderedPageBreak/>
        <w:drawing>
          <wp:inline distT="0" distB="0" distL="0" distR="0" wp14:anchorId="08970F1B" wp14:editId="262B3057">
            <wp:extent cx="6068272" cy="8583223"/>
            <wp:effectExtent l="0" t="0" r="889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068272" cy="8583223"/>
                    </a:xfrm>
                    <a:prstGeom prst="rect">
                      <a:avLst/>
                    </a:prstGeom>
                  </pic:spPr>
                </pic:pic>
              </a:graphicData>
            </a:graphic>
          </wp:inline>
        </w:drawing>
      </w:r>
    </w:p>
    <w:p w14:paraId="359664B1" w14:textId="77777777" w:rsidR="00A02E27" w:rsidRDefault="00A02E27" w:rsidP="00D63CCA">
      <w:pPr>
        <w:spacing w:before="240" w:after="0"/>
        <w:rPr>
          <w:rFonts w:ascii="Times New Roman" w:eastAsia="Times New Roman" w:hAnsi="Times New Roman" w:cs="Times New Roman"/>
          <w:color w:val="FF0000"/>
          <w:sz w:val="20"/>
          <w:szCs w:val="20"/>
          <w:lang w:eastAsia="ru-RU"/>
        </w:rPr>
      </w:pPr>
    </w:p>
    <w:p w14:paraId="65A19C63" w14:textId="77777777" w:rsidR="00A02E27" w:rsidRDefault="000236DF" w:rsidP="00D63CCA">
      <w:pPr>
        <w:spacing w:before="240" w:after="0"/>
        <w:rPr>
          <w:rFonts w:ascii="Times New Roman" w:eastAsia="Times New Roman" w:hAnsi="Times New Roman" w:cs="Times New Roman"/>
          <w:color w:val="FF0000"/>
          <w:sz w:val="20"/>
          <w:szCs w:val="20"/>
          <w:lang w:eastAsia="ru-RU"/>
        </w:rPr>
      </w:pPr>
      <w:r w:rsidRPr="000236DF">
        <w:rPr>
          <w:rFonts w:ascii="Times New Roman" w:eastAsia="Times New Roman" w:hAnsi="Times New Roman" w:cs="Times New Roman"/>
          <w:noProof/>
          <w:color w:val="FF0000"/>
          <w:sz w:val="20"/>
          <w:szCs w:val="20"/>
          <w:lang w:eastAsia="ru-RU"/>
        </w:rPr>
        <w:lastRenderedPageBreak/>
        <w:drawing>
          <wp:inline distT="0" distB="0" distL="0" distR="0" wp14:anchorId="61EA2F8D" wp14:editId="702F2C08">
            <wp:extent cx="6030167" cy="8583223"/>
            <wp:effectExtent l="0" t="0" r="889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030167" cy="8583223"/>
                    </a:xfrm>
                    <a:prstGeom prst="rect">
                      <a:avLst/>
                    </a:prstGeom>
                  </pic:spPr>
                </pic:pic>
              </a:graphicData>
            </a:graphic>
          </wp:inline>
        </w:drawing>
      </w:r>
    </w:p>
    <w:p w14:paraId="03F963C0" w14:textId="77777777" w:rsidR="000236DF" w:rsidRDefault="000236DF" w:rsidP="00D63CCA">
      <w:pPr>
        <w:spacing w:before="240" w:after="0"/>
        <w:rPr>
          <w:rFonts w:ascii="Times New Roman" w:eastAsia="Times New Roman" w:hAnsi="Times New Roman" w:cs="Times New Roman"/>
          <w:color w:val="FF0000"/>
          <w:sz w:val="20"/>
          <w:szCs w:val="20"/>
          <w:lang w:eastAsia="ru-RU"/>
        </w:rPr>
      </w:pPr>
    </w:p>
    <w:p w14:paraId="117471CD" w14:textId="77777777" w:rsidR="000236DF" w:rsidRPr="00265CB7" w:rsidRDefault="000236DF" w:rsidP="00D63CCA">
      <w:pPr>
        <w:spacing w:before="240" w:after="0"/>
        <w:rPr>
          <w:rFonts w:ascii="Times New Roman" w:eastAsia="Times New Roman" w:hAnsi="Times New Roman" w:cs="Times New Roman"/>
          <w:color w:val="FF0000"/>
          <w:sz w:val="20"/>
          <w:szCs w:val="20"/>
          <w:lang w:eastAsia="ru-RU"/>
        </w:rPr>
      </w:pPr>
      <w:r w:rsidRPr="000236DF">
        <w:rPr>
          <w:rFonts w:ascii="Times New Roman" w:eastAsia="Times New Roman" w:hAnsi="Times New Roman" w:cs="Times New Roman"/>
          <w:noProof/>
          <w:color w:val="FF0000"/>
          <w:sz w:val="20"/>
          <w:szCs w:val="20"/>
          <w:lang w:eastAsia="ru-RU"/>
        </w:rPr>
        <w:lastRenderedPageBreak/>
        <w:drawing>
          <wp:inline distT="0" distB="0" distL="0" distR="0" wp14:anchorId="5CB919C1" wp14:editId="441DDBDA">
            <wp:extent cx="6020640" cy="8526065"/>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020640" cy="8526065"/>
                    </a:xfrm>
                    <a:prstGeom prst="rect">
                      <a:avLst/>
                    </a:prstGeom>
                  </pic:spPr>
                </pic:pic>
              </a:graphicData>
            </a:graphic>
          </wp:inline>
        </w:drawing>
      </w:r>
    </w:p>
    <w:sectPr w:rsidR="000236DF" w:rsidRPr="00265CB7" w:rsidSect="004C18A8">
      <w:footnotePr>
        <w:numRestart w:val="eachPage"/>
      </w:footnotePr>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DFBC7" w14:textId="77777777" w:rsidR="001D5E63" w:rsidRDefault="001D5E63" w:rsidP="00D5118F">
      <w:pPr>
        <w:spacing w:after="0" w:line="240" w:lineRule="auto"/>
      </w:pPr>
      <w:r>
        <w:separator/>
      </w:r>
    </w:p>
  </w:endnote>
  <w:endnote w:type="continuationSeparator" w:id="0">
    <w:p w14:paraId="39B08A80" w14:textId="77777777" w:rsidR="001D5E63" w:rsidRDefault="001D5E63" w:rsidP="00D51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812C3" w14:textId="77777777" w:rsidR="001D5E63" w:rsidRDefault="001D5E63" w:rsidP="00D5118F">
      <w:pPr>
        <w:spacing w:after="0" w:line="240" w:lineRule="auto"/>
      </w:pPr>
      <w:r>
        <w:separator/>
      </w:r>
    </w:p>
  </w:footnote>
  <w:footnote w:type="continuationSeparator" w:id="0">
    <w:p w14:paraId="0C80E4CD" w14:textId="77777777" w:rsidR="001D5E63" w:rsidRDefault="001D5E63" w:rsidP="00D5118F">
      <w:pPr>
        <w:spacing w:after="0" w:line="240" w:lineRule="auto"/>
      </w:pPr>
      <w:r>
        <w:continuationSeparator/>
      </w:r>
    </w:p>
  </w:footnote>
  <w:footnote w:id="1">
    <w:p w14:paraId="61EE17A4" w14:textId="77777777" w:rsidR="001D5E63" w:rsidRDefault="001D5E63" w:rsidP="00EA70C7">
      <w:pPr>
        <w:pStyle w:val="a6"/>
        <w:jc w:val="both"/>
        <w:rPr>
          <w:szCs w:val="22"/>
        </w:rPr>
      </w:pPr>
      <w:r w:rsidRPr="00DE083D">
        <w:rPr>
          <w:rStyle w:val="a8"/>
          <w:rFonts w:eastAsiaTheme="majorEastAsia"/>
        </w:rPr>
        <w:footnoteRef/>
      </w:r>
      <w:r w:rsidRPr="00DE083D">
        <w:t xml:space="preserve"> </w:t>
      </w:r>
      <w:r w:rsidRPr="00DE083D">
        <w:rPr>
          <w:szCs w:val="22"/>
        </w:rPr>
        <w:t xml:space="preserve">Период установлен приказом Комитета градостроительства и архитектуры </w:t>
      </w:r>
      <w:r w:rsidRPr="001E1C14">
        <w:rPr>
          <w:szCs w:val="22"/>
        </w:rPr>
        <w:t>Вологодской области от 10 марта 2022 года № 17 «О подготовке проекта генерального плана сельского поселения Харовское Харовского муниципального района Вологодской области»</w:t>
      </w:r>
      <w:r w:rsidRPr="00DE083D">
        <w:rPr>
          <w:szCs w:val="22"/>
        </w:rPr>
        <w:t>.</w:t>
      </w:r>
    </w:p>
  </w:footnote>
  <w:footnote w:id="2">
    <w:p w14:paraId="060DCBB8" w14:textId="77777777" w:rsidR="001D5E63" w:rsidRDefault="001D5E63" w:rsidP="00EA102E">
      <w:pPr>
        <w:pStyle w:val="a6"/>
        <w:rPr>
          <w:szCs w:val="22"/>
        </w:rPr>
      </w:pPr>
      <w:r w:rsidRPr="001123FC">
        <w:rPr>
          <w:rStyle w:val="a8"/>
          <w:szCs w:val="22"/>
        </w:rPr>
        <w:footnoteRef/>
      </w:r>
      <w:r>
        <w:rPr>
          <w:szCs w:val="22"/>
        </w:rPr>
        <w:t xml:space="preserve"> Статья 2 Градостроительного кодекса Российской Федерации.</w:t>
      </w:r>
    </w:p>
  </w:footnote>
  <w:footnote w:id="3">
    <w:p w14:paraId="5A4CFCDA" w14:textId="77777777" w:rsidR="001D5E63" w:rsidRPr="006E714F" w:rsidRDefault="001D5E63" w:rsidP="00177FB4">
      <w:pPr>
        <w:pStyle w:val="a6"/>
      </w:pPr>
      <w:r w:rsidRPr="006E714F">
        <w:rPr>
          <w:rStyle w:val="a8"/>
        </w:rPr>
        <w:footnoteRef/>
      </w:r>
      <w:r w:rsidRPr="006E714F">
        <w:t xml:space="preserve"> СП 131.13330.2020 «Свод правил. Строительная климатология. СНиП 23-01-99*», утвержденный Приказом Минстроя </w:t>
      </w:r>
      <w:r w:rsidRPr="00122212">
        <w:t>России от 24 декабря 2020 года № 859/пр.</w:t>
      </w:r>
    </w:p>
  </w:footnote>
  <w:footnote w:id="4">
    <w:p w14:paraId="111AC675" w14:textId="77777777" w:rsidR="001D5E63" w:rsidRPr="00063C45" w:rsidRDefault="001D5E63" w:rsidP="00C15116">
      <w:pPr>
        <w:pStyle w:val="a6"/>
      </w:pPr>
      <w:r w:rsidRPr="00063C45">
        <w:rPr>
          <w:rStyle w:val="a8"/>
        </w:rPr>
        <w:footnoteRef/>
      </w:r>
      <w:r w:rsidRPr="00063C45">
        <w:t xml:space="preserve"> Закон Р</w:t>
      </w:r>
      <w:r>
        <w:t xml:space="preserve">оссийской </w:t>
      </w:r>
      <w:r w:rsidRPr="00063C45">
        <w:t>Ф</w:t>
      </w:r>
      <w:r>
        <w:t>едерации</w:t>
      </w:r>
      <w:r w:rsidRPr="00063C45">
        <w:t xml:space="preserve"> от 21 февраля </w:t>
      </w:r>
      <w:r>
        <w:t>1992 года № 2395-1 «О недрах</w:t>
      </w:r>
      <w:r w:rsidRPr="007737D9">
        <w:t>»  (Изменения, внесенные Федеральными законами от 4 августа 2023 года № 469-ФЗ, от 19 декабря 2023года № 619-ФЗ (редакции от 8 августа 2024 года), от 25 декабря 2023 года № 677-ФЗ, вступили в силу с 1 сентября 2024 года).</w:t>
      </w:r>
    </w:p>
  </w:footnote>
  <w:footnote w:id="5">
    <w:p w14:paraId="4B3C31EC" w14:textId="77777777" w:rsidR="001D5E63" w:rsidRDefault="001D5E63" w:rsidP="00C15116">
      <w:pPr>
        <w:pStyle w:val="a6"/>
      </w:pPr>
      <w:r>
        <w:rPr>
          <w:rStyle w:val="a8"/>
        </w:rPr>
        <w:footnoteRef/>
      </w:r>
      <w:r>
        <w:t xml:space="preserve"> Постановление Правительства </w:t>
      </w:r>
      <w:r w:rsidRPr="00063C45">
        <w:t>Р</w:t>
      </w:r>
      <w:r>
        <w:t xml:space="preserve">оссийской </w:t>
      </w:r>
      <w:r w:rsidRPr="00063C45">
        <w:t>Ф</w:t>
      </w:r>
      <w:r>
        <w:t>едерации от 31 мая.2024 года № 737 «Об утверждении Правил согласования строительства объектов капитального строительства в границах земельных участков, необходимых для разведки и добычи полезных ископаемых, если земельный участок расположен в границах месторождений полезных ископаемых, запасы которых учтены государственным балансом запасов полезных ископаемых, и (или) в границах участков недр, предоставленных в пользование в виде горного отвода»</w:t>
      </w:r>
    </w:p>
  </w:footnote>
  <w:footnote w:id="6">
    <w:p w14:paraId="7E54869C" w14:textId="77777777" w:rsidR="001D5E63" w:rsidRPr="00F66677" w:rsidRDefault="001D5E63" w:rsidP="00934D5F">
      <w:pPr>
        <w:autoSpaceDE w:val="0"/>
        <w:autoSpaceDN w:val="0"/>
        <w:adjustRightInd w:val="0"/>
        <w:spacing w:after="0" w:line="240" w:lineRule="auto"/>
        <w:jc w:val="both"/>
        <w:rPr>
          <w:rFonts w:ascii="Times New Roman" w:hAnsi="Times New Roman" w:cs="Times New Roman"/>
          <w:sz w:val="20"/>
          <w:szCs w:val="20"/>
        </w:rPr>
      </w:pPr>
      <w:r w:rsidRPr="00F66677">
        <w:rPr>
          <w:rStyle w:val="a8"/>
          <w:rFonts w:ascii="Times New Roman" w:hAnsi="Times New Roman" w:cs="Times New Roman"/>
          <w:sz w:val="20"/>
          <w:szCs w:val="20"/>
        </w:rPr>
        <w:footnoteRef/>
      </w:r>
      <w:r w:rsidRPr="00F66677">
        <w:rPr>
          <w:rFonts w:ascii="Times New Roman" w:hAnsi="Times New Roman" w:cs="Times New Roman"/>
          <w:sz w:val="20"/>
          <w:szCs w:val="20"/>
        </w:rPr>
        <w:t xml:space="preserve"> </w:t>
      </w:r>
      <w:r w:rsidRPr="00E22E86">
        <w:rPr>
          <w:rFonts w:ascii="Times New Roman" w:hAnsi="Times New Roman" w:cs="Times New Roman"/>
          <w:sz w:val="20"/>
          <w:szCs w:val="20"/>
        </w:rPr>
        <w:t xml:space="preserve">Статья 3 Федерального закона от 25 июня 2002 года № 73-ФЗ «Об объектах культурного наследия (памятниках истории и культуры) народов Российской Федерации» (в редакции от </w:t>
      </w:r>
      <w:r>
        <w:rPr>
          <w:rFonts w:ascii="Times New Roman" w:hAnsi="Times New Roman" w:cs="Times New Roman"/>
          <w:sz w:val="20"/>
          <w:szCs w:val="20"/>
        </w:rPr>
        <w:t>20</w:t>
      </w:r>
      <w:r w:rsidRPr="00E22E86">
        <w:rPr>
          <w:rFonts w:ascii="Times New Roman" w:hAnsi="Times New Roman" w:cs="Times New Roman"/>
          <w:sz w:val="20"/>
          <w:szCs w:val="20"/>
        </w:rPr>
        <w:t xml:space="preserve"> </w:t>
      </w:r>
      <w:r>
        <w:rPr>
          <w:rFonts w:ascii="Times New Roman" w:hAnsi="Times New Roman" w:cs="Times New Roman"/>
          <w:sz w:val="20"/>
          <w:szCs w:val="20"/>
        </w:rPr>
        <w:t>октябр</w:t>
      </w:r>
      <w:r w:rsidRPr="00E22E86">
        <w:rPr>
          <w:rFonts w:ascii="Times New Roman" w:hAnsi="Times New Roman" w:cs="Times New Roman"/>
          <w:sz w:val="20"/>
          <w:szCs w:val="20"/>
        </w:rPr>
        <w:t>я 202</w:t>
      </w:r>
      <w:r>
        <w:rPr>
          <w:rFonts w:ascii="Times New Roman" w:hAnsi="Times New Roman" w:cs="Times New Roman"/>
          <w:sz w:val="20"/>
          <w:szCs w:val="20"/>
        </w:rPr>
        <w:t>2</w:t>
      </w:r>
      <w:r w:rsidRPr="00E22E86">
        <w:rPr>
          <w:rFonts w:ascii="Times New Roman" w:hAnsi="Times New Roman" w:cs="Times New Roman"/>
          <w:sz w:val="20"/>
          <w:szCs w:val="20"/>
        </w:rPr>
        <w:t xml:space="preserve"> года, далее – Федеральный закон № 73-ФЗ).</w:t>
      </w:r>
    </w:p>
  </w:footnote>
  <w:footnote w:id="7">
    <w:p w14:paraId="0BBCFF4B" w14:textId="77777777" w:rsidR="001D5E63" w:rsidRPr="008727D8" w:rsidRDefault="001D5E63" w:rsidP="00246BB7">
      <w:pPr>
        <w:pStyle w:val="a6"/>
        <w:rPr>
          <w:szCs w:val="22"/>
        </w:rPr>
      </w:pPr>
      <w:r w:rsidRPr="00F66677">
        <w:rPr>
          <w:rStyle w:val="a8"/>
        </w:rPr>
        <w:footnoteRef/>
      </w:r>
      <w:r w:rsidRPr="00F66677">
        <w:t xml:space="preserve"> Часть 3 статьи 3.1 Федерального закона № 73-</w:t>
      </w:r>
      <w:r>
        <w:t>ФЗ.</w:t>
      </w:r>
    </w:p>
  </w:footnote>
  <w:footnote w:id="8">
    <w:p w14:paraId="6C9A9405" w14:textId="77777777" w:rsidR="001D5E63" w:rsidRPr="006554F3" w:rsidRDefault="001D5E63" w:rsidP="00246BB7">
      <w:pPr>
        <w:pStyle w:val="a6"/>
      </w:pPr>
      <w:r w:rsidRPr="006554F3">
        <w:rPr>
          <w:rStyle w:val="a8"/>
        </w:rPr>
        <w:footnoteRef/>
      </w:r>
      <w:r w:rsidRPr="006554F3">
        <w:t xml:space="preserve"> Часть 1 статьи 34 Федерального закона </w:t>
      </w:r>
      <w:r>
        <w:t xml:space="preserve">№ 73-ФЗ; </w:t>
      </w:r>
    </w:p>
  </w:footnote>
  <w:footnote w:id="9">
    <w:p w14:paraId="012D715E" w14:textId="77777777" w:rsidR="001D5E63" w:rsidRPr="006554F3" w:rsidRDefault="001D5E63" w:rsidP="00246BB7">
      <w:pPr>
        <w:spacing w:after="0" w:line="240" w:lineRule="auto"/>
        <w:rPr>
          <w:rFonts w:ascii="Times New Roman" w:hAnsi="Times New Roman" w:cs="Times New Roman"/>
          <w:sz w:val="20"/>
          <w:szCs w:val="20"/>
        </w:rPr>
      </w:pPr>
      <w:r w:rsidRPr="006554F3">
        <w:rPr>
          <w:rStyle w:val="a8"/>
          <w:rFonts w:ascii="Times New Roman" w:hAnsi="Times New Roman" w:cs="Times New Roman"/>
          <w:sz w:val="20"/>
          <w:szCs w:val="20"/>
        </w:rPr>
        <w:footnoteRef/>
      </w:r>
      <w:r w:rsidRPr="006554F3">
        <w:rPr>
          <w:rFonts w:ascii="Times New Roman" w:hAnsi="Times New Roman" w:cs="Times New Roman"/>
          <w:sz w:val="20"/>
          <w:szCs w:val="20"/>
        </w:rPr>
        <w:t xml:space="preserve"> Часть 4 статьи 34 Федерального закона  № 73-ФЗ.</w:t>
      </w:r>
    </w:p>
  </w:footnote>
  <w:footnote w:id="10">
    <w:p w14:paraId="4762C5D7" w14:textId="77777777" w:rsidR="001D5E63" w:rsidRDefault="001D5E63" w:rsidP="003C17C2">
      <w:pPr>
        <w:pStyle w:val="a6"/>
        <w:jc w:val="both"/>
      </w:pPr>
      <w:r>
        <w:rPr>
          <w:rStyle w:val="a8"/>
        </w:rPr>
        <w:footnoteRef/>
      </w:r>
      <w:r>
        <w:t xml:space="preserve"> Закон области </w:t>
      </w:r>
      <w:r w:rsidRPr="00590478">
        <w:t xml:space="preserve">от 28 апреля 2022 года № 5114-ОЗ </w:t>
      </w:r>
      <w:r>
        <w:t>«</w:t>
      </w:r>
      <w:r w:rsidRPr="00641184">
        <w:t xml:space="preserve">О преобразовании всех поселений, входящих в состав </w:t>
      </w:r>
      <w:r>
        <w:t>Харов</w:t>
      </w:r>
      <w:r w:rsidRPr="00641184">
        <w:t xml:space="preserve">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w:t>
      </w:r>
      <w:r>
        <w:t>Харов</w:t>
      </w:r>
      <w:r w:rsidRPr="00641184">
        <w:t>ского муниципальн</w:t>
      </w:r>
      <w:r>
        <w:t>ого округа Вологодской области».</w:t>
      </w:r>
    </w:p>
  </w:footnote>
  <w:footnote w:id="11">
    <w:p w14:paraId="334CA6C5" w14:textId="77777777" w:rsidR="001D5E63" w:rsidRDefault="001D5E63" w:rsidP="003C17C2">
      <w:pPr>
        <w:pStyle w:val="a6"/>
        <w:jc w:val="both"/>
      </w:pPr>
      <w:r>
        <w:rPr>
          <w:rStyle w:val="a8"/>
        </w:rPr>
        <w:footnoteRef/>
      </w:r>
      <w:r>
        <w:t xml:space="preserve"> </w:t>
      </w:r>
      <w:r w:rsidRPr="00425E8B">
        <w:rPr>
          <w:rFonts w:eastAsia="Calibri"/>
          <w:color w:val="000000" w:themeColor="text1"/>
        </w:rPr>
        <w:t xml:space="preserve">статья 2 </w:t>
      </w:r>
      <w:r w:rsidRPr="00425E8B">
        <w:t>Закона области от 6 декабря 2004 года № 1127-ОЗ «Об установлении границ Харовского муниципального района Вологодской области, границах и статусе муниципальных образований, входящих в его состав»</w:t>
      </w:r>
      <w:r w:rsidRPr="00BE6E09">
        <w:t xml:space="preserve"> (в редакции закона Вологодской области от 18 января 2022 года № 5069-ОЗ)</w:t>
      </w:r>
      <w:r w:rsidRPr="00425E8B">
        <w:t>.</w:t>
      </w:r>
    </w:p>
  </w:footnote>
  <w:footnote w:id="12">
    <w:p w14:paraId="1EA69475" w14:textId="77777777" w:rsidR="001D5E63" w:rsidRDefault="001D5E63" w:rsidP="00B96963">
      <w:pPr>
        <w:pStyle w:val="a6"/>
      </w:pPr>
      <w:r>
        <w:rPr>
          <w:rStyle w:val="a8"/>
        </w:rPr>
        <w:footnoteRef/>
      </w:r>
      <w:r>
        <w:t>Информация об участке представлена в таблице 7.2</w:t>
      </w:r>
    </w:p>
  </w:footnote>
  <w:footnote w:id="13">
    <w:p w14:paraId="1717EAA0" w14:textId="77777777" w:rsidR="001D5E63" w:rsidRDefault="001D5E63" w:rsidP="004301B9">
      <w:pPr>
        <w:pStyle w:val="a6"/>
      </w:pPr>
      <w:r>
        <w:rPr>
          <w:rStyle w:val="a8"/>
        </w:rPr>
        <w:footnoteRef/>
      </w:r>
      <w:r>
        <w:t>Информация об участке представлена в таблице 7.2</w:t>
      </w:r>
    </w:p>
  </w:footnote>
  <w:footnote w:id="14">
    <w:p w14:paraId="51D92CF9" w14:textId="261A50C6" w:rsidR="001D5E63" w:rsidRDefault="001D5E63">
      <w:pPr>
        <w:pStyle w:val="a6"/>
      </w:pPr>
      <w:r>
        <w:rPr>
          <w:rStyle w:val="a8"/>
        </w:rPr>
        <w:footnoteRef/>
      </w:r>
      <w:r>
        <w:t xml:space="preserve"> Письмо администрации Харовского муниципального округа от 28.02.2025 № 112</w:t>
      </w:r>
    </w:p>
  </w:footnote>
  <w:footnote w:id="15">
    <w:p w14:paraId="32614095" w14:textId="77777777" w:rsidR="001D5E63" w:rsidRDefault="001D5E63" w:rsidP="0035005B">
      <w:pPr>
        <w:pStyle w:val="a6"/>
      </w:pPr>
      <w:r>
        <w:rPr>
          <w:rStyle w:val="a8"/>
        </w:rPr>
        <w:footnoteRef/>
      </w:r>
      <w:r>
        <w:t>Информация об участке представлена в таблице 7.2</w:t>
      </w:r>
    </w:p>
  </w:footnote>
  <w:footnote w:id="16">
    <w:p w14:paraId="2E88DCA0" w14:textId="77777777" w:rsidR="001D5E63" w:rsidRDefault="001D5E63" w:rsidP="00590571">
      <w:pPr>
        <w:pStyle w:val="a6"/>
      </w:pPr>
      <w:r>
        <w:rPr>
          <w:rStyle w:val="a8"/>
        </w:rPr>
        <w:footnoteRef/>
      </w:r>
      <w:r>
        <w:t>Информация об участке представлена в таблице 7.2</w:t>
      </w:r>
    </w:p>
  </w:footnote>
  <w:footnote w:id="17">
    <w:p w14:paraId="624EEDDB" w14:textId="77777777" w:rsidR="001D5E63" w:rsidRDefault="001D5E63" w:rsidP="003420E8">
      <w:pPr>
        <w:pStyle w:val="a6"/>
        <w:jc w:val="both"/>
      </w:pPr>
      <w:r w:rsidRPr="003C5138">
        <w:rPr>
          <w:rStyle w:val="a8"/>
        </w:rPr>
        <w:footnoteRef/>
      </w:r>
      <w:r w:rsidRPr="003C5138">
        <w:t xml:space="preserve"> Том сбор исходных данных к проекту генерального плана сельского поселения </w:t>
      </w:r>
      <w:r>
        <w:t>Харовское</w:t>
      </w:r>
      <w:r w:rsidRPr="003C5138">
        <w:t xml:space="preserve"> Харовского муниципального района Вологодской области</w:t>
      </w:r>
      <w:r>
        <w:t>, письмо от 28.03.2022 № 171</w:t>
      </w:r>
      <w:r w:rsidRPr="003C5138">
        <w:t xml:space="preserve"> (далее – исходные данные).</w:t>
      </w:r>
    </w:p>
  </w:footnote>
  <w:footnote w:id="18">
    <w:p w14:paraId="0907DFC0" w14:textId="77777777" w:rsidR="001D5E63" w:rsidRDefault="001D5E63" w:rsidP="00CD5380">
      <w:pPr>
        <w:pStyle w:val="a6"/>
        <w:rPr>
          <w:color w:val="C00000"/>
        </w:rPr>
      </w:pPr>
      <w:r w:rsidRPr="0040336F">
        <w:rPr>
          <w:rStyle w:val="a8"/>
        </w:rPr>
        <w:footnoteRef/>
      </w:r>
      <w:r w:rsidRPr="0040336F">
        <w:t xml:space="preserve"> Том сбор исходных данных к проекту генерального плана сельского поселения </w:t>
      </w:r>
      <w:r>
        <w:t>Харовское</w:t>
      </w:r>
      <w:r w:rsidRPr="0040336F">
        <w:t xml:space="preserve"> Харовского муниципального района </w:t>
      </w:r>
      <w:r w:rsidRPr="003C5138">
        <w:t>Вологодской области (далее – исходные данные).</w:t>
      </w:r>
    </w:p>
  </w:footnote>
  <w:footnote w:id="19">
    <w:p w14:paraId="0E1F7F87" w14:textId="77777777" w:rsidR="001D5E63" w:rsidRPr="00A9592F" w:rsidRDefault="001D5E63" w:rsidP="00236395">
      <w:pPr>
        <w:pStyle w:val="a6"/>
        <w:rPr>
          <w:color w:val="FF0000"/>
        </w:rPr>
      </w:pPr>
      <w:r w:rsidRPr="00EB6182">
        <w:rPr>
          <w:rStyle w:val="a8"/>
        </w:rPr>
        <w:footnoteRef/>
      </w:r>
      <w:r w:rsidRPr="00EB6182">
        <w:t xml:space="preserve"> Местные нормативы градостроительного проектирования </w:t>
      </w:r>
      <w:r>
        <w:t xml:space="preserve">Харовского </w:t>
      </w:r>
      <w:r w:rsidRPr="00EB6182">
        <w:t xml:space="preserve"> муниципального района Вологодской области, утвержденные решен</w:t>
      </w:r>
      <w:r>
        <w:t>и</w:t>
      </w:r>
      <w:r w:rsidRPr="00EB6182">
        <w:t xml:space="preserve">ем Муниципального Собрания </w:t>
      </w:r>
      <w:r>
        <w:t>Харовс</w:t>
      </w:r>
      <w:r w:rsidRPr="00EB6182">
        <w:t xml:space="preserve">кого муниципального района Вологодской области от </w:t>
      </w:r>
      <w:r>
        <w:t>5</w:t>
      </w:r>
      <w:r w:rsidRPr="00EB6182">
        <w:t xml:space="preserve"> </w:t>
      </w:r>
      <w:r>
        <w:t xml:space="preserve">августа </w:t>
      </w:r>
      <w:r w:rsidRPr="00EB6182">
        <w:t>201</w:t>
      </w:r>
      <w:r>
        <w:t>6</w:t>
      </w:r>
      <w:r w:rsidRPr="00EB6182">
        <w:t xml:space="preserve"> года № </w:t>
      </w:r>
      <w:r>
        <w:t>41</w:t>
      </w:r>
      <w:r w:rsidRPr="00EB6182">
        <w:t>, (далее – МНГП).</w:t>
      </w:r>
    </w:p>
  </w:footnote>
  <w:footnote w:id="20">
    <w:p w14:paraId="696C090D" w14:textId="77777777" w:rsidR="001D5E63" w:rsidRPr="00B06B22" w:rsidRDefault="001D5E63">
      <w:pPr>
        <w:pStyle w:val="a6"/>
        <w:rPr>
          <w:color w:val="FF0000"/>
        </w:rPr>
      </w:pPr>
      <w:r w:rsidRPr="00D957F9">
        <w:rPr>
          <w:rStyle w:val="a8"/>
        </w:rPr>
        <w:footnoteRef/>
      </w:r>
      <w:r w:rsidRPr="00D957F9">
        <w:t xml:space="preserve"> Том сбор исходных данных к </w:t>
      </w:r>
      <w:r>
        <w:t>п</w:t>
      </w:r>
      <w:r w:rsidRPr="00D957F9">
        <w:t xml:space="preserve">роекту генерального плана сельского поселения </w:t>
      </w:r>
      <w:r>
        <w:t>Харовское</w:t>
      </w:r>
      <w:r w:rsidRPr="00D957F9">
        <w:t xml:space="preserve"> Харовского муниципального района Вологодской области от </w:t>
      </w:r>
      <w:r>
        <w:t>24</w:t>
      </w:r>
      <w:r w:rsidRPr="00D957F9">
        <w:t xml:space="preserve"> марта 2022 года (далее – исходные данные).</w:t>
      </w:r>
    </w:p>
  </w:footnote>
  <w:footnote w:id="21">
    <w:p w14:paraId="70A41B99" w14:textId="77777777" w:rsidR="001D5E63" w:rsidRDefault="001D5E63" w:rsidP="009D3C18">
      <w:pPr>
        <w:pStyle w:val="a6"/>
      </w:pPr>
      <w:r w:rsidRPr="00CD10E8">
        <w:rPr>
          <w:rStyle w:val="a8"/>
        </w:rPr>
        <w:footnoteRef/>
      </w:r>
      <w:r w:rsidRPr="00CD10E8">
        <w:t xml:space="preserve"> Классификация объектов по классам опасности, номинальные значения санитарно-защитных зон вокруг них содержатся в нормах СанПиН 2.2.1/2.1.1.1200-03.</w:t>
      </w:r>
    </w:p>
  </w:footnote>
  <w:footnote w:id="22">
    <w:p w14:paraId="62C3C1A7" w14:textId="77777777" w:rsidR="001D5E63" w:rsidRPr="004F1209" w:rsidRDefault="001D5E63" w:rsidP="009D3C18">
      <w:pPr>
        <w:spacing w:after="0" w:line="240" w:lineRule="auto"/>
        <w:rPr>
          <w:sz w:val="20"/>
          <w:szCs w:val="20"/>
        </w:rPr>
      </w:pPr>
      <w:r w:rsidRPr="004F1209">
        <w:rPr>
          <w:rStyle w:val="a8"/>
          <w:sz w:val="20"/>
          <w:szCs w:val="20"/>
        </w:rPr>
        <w:footnoteRef/>
      </w:r>
      <w:r w:rsidRPr="004F1209">
        <w:rPr>
          <w:sz w:val="20"/>
          <w:szCs w:val="20"/>
        </w:rPr>
        <w:t xml:space="preserve"> </w:t>
      </w:r>
      <w:r w:rsidRPr="0028096D">
        <w:rPr>
          <w:rFonts w:ascii="Times New Roman" w:eastAsia="Times New Roman" w:hAnsi="Times New Roman" w:cs="Times New Roman"/>
          <w:sz w:val="20"/>
          <w:szCs w:val="20"/>
          <w:lang w:eastAsia="ru-RU"/>
        </w:rPr>
        <w:t>Постановление Главного государственного санитарного врача РФ от 25 сентября 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Постановления Главного государственного санитарного врача РФ от 28 февраля 2022 года № 7).</w:t>
      </w:r>
    </w:p>
  </w:footnote>
  <w:footnote w:id="23">
    <w:p w14:paraId="0AE9144A" w14:textId="77777777" w:rsidR="001D5E63" w:rsidRPr="00FB2505" w:rsidRDefault="001D5E63" w:rsidP="00383C97">
      <w:pPr>
        <w:pStyle w:val="a6"/>
        <w:rPr>
          <w:color w:val="FF0000"/>
        </w:rPr>
      </w:pPr>
      <w:r w:rsidRPr="006A227E">
        <w:rPr>
          <w:rStyle w:val="a8"/>
        </w:rPr>
        <w:footnoteRef/>
      </w:r>
      <w:r w:rsidRPr="006A227E">
        <w:t xml:space="preserve"> Статья 104 Земельного кодекса Российской Федерации.</w:t>
      </w:r>
    </w:p>
  </w:footnote>
  <w:footnote w:id="24">
    <w:p w14:paraId="2ABC0E96" w14:textId="77777777" w:rsidR="001D5E63" w:rsidRPr="006A227E" w:rsidRDefault="001D5E63" w:rsidP="00383C97">
      <w:pPr>
        <w:pStyle w:val="a6"/>
      </w:pPr>
      <w:r w:rsidRPr="006A227E">
        <w:rPr>
          <w:rStyle w:val="a8"/>
        </w:rPr>
        <w:footnoteRef/>
      </w:r>
      <w:r w:rsidRPr="006A227E">
        <w:t xml:space="preserve"> Статья 106 Земельного кодекса Российской Федерации.</w:t>
      </w:r>
    </w:p>
  </w:footnote>
  <w:footnote w:id="25">
    <w:p w14:paraId="0B8850B6" w14:textId="77777777" w:rsidR="001D5E63" w:rsidRPr="006A227E" w:rsidRDefault="001D5E63" w:rsidP="00383C97">
      <w:pPr>
        <w:pStyle w:val="a6"/>
      </w:pPr>
      <w:r w:rsidRPr="006A227E">
        <w:rPr>
          <w:rStyle w:val="a8"/>
        </w:rPr>
        <w:footnoteRef/>
      </w:r>
      <w:r w:rsidRPr="006A227E">
        <w:t xml:space="preserve"> Часть 6 статьи 106 Земельного кодекса Российской Федерации.</w:t>
      </w:r>
    </w:p>
  </w:footnote>
  <w:footnote w:id="26">
    <w:p w14:paraId="078CFCC9" w14:textId="77777777" w:rsidR="001D5E63" w:rsidRPr="00542758" w:rsidRDefault="001D5E63" w:rsidP="00383C97">
      <w:pPr>
        <w:pStyle w:val="a6"/>
      </w:pPr>
      <w:r w:rsidRPr="006A227E">
        <w:rPr>
          <w:rStyle w:val="a8"/>
        </w:rPr>
        <w:footnoteRef/>
      </w:r>
      <w:r w:rsidRPr="006A227E">
        <w:t xml:space="preserve"> Часть 10 статьи 106 Земельного кодекса Российской Федерации.</w:t>
      </w:r>
    </w:p>
  </w:footnote>
  <w:footnote w:id="27">
    <w:p w14:paraId="46CA5401" w14:textId="77777777" w:rsidR="001D5E63" w:rsidRPr="006A227E" w:rsidRDefault="001D5E63" w:rsidP="00383C97">
      <w:pPr>
        <w:pStyle w:val="a6"/>
        <w:rPr>
          <w:szCs w:val="22"/>
        </w:rPr>
      </w:pPr>
      <w:r w:rsidRPr="006A227E">
        <w:rPr>
          <w:rStyle w:val="a8"/>
        </w:rPr>
        <w:footnoteRef/>
      </w:r>
      <w:r w:rsidRPr="006A227E">
        <w:t xml:space="preserve"> </w:t>
      </w:r>
      <w:r w:rsidRPr="006A227E">
        <w:rPr>
          <w:szCs w:val="22"/>
        </w:rPr>
        <w:t>Часть 11 статьи 106 Земельного кодекса Российской Федерации.</w:t>
      </w:r>
    </w:p>
  </w:footnote>
  <w:footnote w:id="28">
    <w:p w14:paraId="5B0591EA" w14:textId="77777777" w:rsidR="001D5E63" w:rsidRPr="006A227E" w:rsidRDefault="001D5E63" w:rsidP="00383C97">
      <w:pPr>
        <w:pStyle w:val="a6"/>
      </w:pPr>
      <w:r w:rsidRPr="006A227E">
        <w:rPr>
          <w:rStyle w:val="a8"/>
          <w:szCs w:val="22"/>
        </w:rPr>
        <w:footnoteRef/>
      </w:r>
      <w:r w:rsidRPr="006A227E">
        <w:rPr>
          <w:szCs w:val="22"/>
        </w:rPr>
        <w:t xml:space="preserve"> Часть 19 статьи 106 Земельного кодекса Российской Федерации.</w:t>
      </w:r>
    </w:p>
  </w:footnote>
  <w:footnote w:id="29">
    <w:p w14:paraId="7FBB98E4" w14:textId="77777777" w:rsidR="001D5E63" w:rsidRDefault="001D5E63" w:rsidP="00335542">
      <w:pPr>
        <w:pStyle w:val="a6"/>
      </w:pPr>
      <w:r w:rsidRPr="006A227E">
        <w:rPr>
          <w:rStyle w:val="a8"/>
        </w:rPr>
        <w:footnoteRef/>
      </w:r>
      <w:r w:rsidRPr="006A227E">
        <w:t xml:space="preserve"> </w:t>
      </w:r>
      <w:r w:rsidRPr="006A227E">
        <w:rPr>
          <w:szCs w:val="22"/>
        </w:rPr>
        <w:t>Часть 24 статьи 106 Земельного кодекса Российской Федерации.</w:t>
      </w:r>
    </w:p>
  </w:footnote>
  <w:footnote w:id="30">
    <w:p w14:paraId="5AE56FB1" w14:textId="77777777" w:rsidR="001D5E63" w:rsidRPr="003E4614" w:rsidRDefault="001D5E63" w:rsidP="00073BE3">
      <w:pPr>
        <w:spacing w:after="0" w:line="240" w:lineRule="auto"/>
        <w:rPr>
          <w:rFonts w:ascii="Verdana" w:eastAsia="Times New Roman" w:hAnsi="Verdana" w:cs="Times New Roman"/>
          <w:sz w:val="20"/>
          <w:szCs w:val="20"/>
          <w:lang w:eastAsia="ru-RU"/>
        </w:rPr>
      </w:pPr>
      <w:r w:rsidRPr="00057DC1">
        <w:rPr>
          <w:rStyle w:val="a8"/>
          <w:sz w:val="20"/>
          <w:szCs w:val="20"/>
        </w:rPr>
        <w:footnoteRef/>
      </w:r>
      <w:r w:rsidRPr="00057DC1">
        <w:rPr>
          <w:sz w:val="20"/>
          <w:szCs w:val="20"/>
        </w:rPr>
        <w:t xml:space="preserve"> </w:t>
      </w:r>
      <w:r w:rsidRPr="00057DC1">
        <w:rPr>
          <w:rFonts w:ascii="Times New Roman" w:eastAsia="Times New Roman" w:hAnsi="Times New Roman" w:cs="Times New Roman"/>
          <w:sz w:val="20"/>
          <w:szCs w:val="20"/>
          <w:lang w:eastAsia="ru-RU"/>
        </w:rPr>
        <w:t xml:space="preserve">Постановление Правительства </w:t>
      </w:r>
      <w:r>
        <w:rPr>
          <w:rFonts w:ascii="Times New Roman" w:eastAsia="Times New Roman" w:hAnsi="Times New Roman" w:cs="Times New Roman"/>
          <w:sz w:val="20"/>
          <w:szCs w:val="20"/>
          <w:lang w:eastAsia="ru-RU"/>
        </w:rPr>
        <w:t>Российской Федерации</w:t>
      </w:r>
      <w:r w:rsidRPr="00057DC1">
        <w:rPr>
          <w:rFonts w:ascii="Times New Roman" w:eastAsia="Times New Roman" w:hAnsi="Times New Roman" w:cs="Times New Roman"/>
          <w:sz w:val="20"/>
          <w:szCs w:val="20"/>
          <w:lang w:eastAsia="ru-RU"/>
        </w:rPr>
        <w:t xml:space="preserve"> от 24</w:t>
      </w:r>
      <w:r>
        <w:rPr>
          <w:rFonts w:ascii="Times New Roman" w:eastAsia="Times New Roman" w:hAnsi="Times New Roman" w:cs="Times New Roman"/>
          <w:sz w:val="20"/>
          <w:szCs w:val="20"/>
          <w:lang w:eastAsia="ru-RU"/>
        </w:rPr>
        <w:t xml:space="preserve"> февраля </w:t>
      </w:r>
      <w:r w:rsidRPr="00057DC1">
        <w:rPr>
          <w:rFonts w:ascii="Times New Roman" w:eastAsia="Times New Roman" w:hAnsi="Times New Roman" w:cs="Times New Roman"/>
          <w:sz w:val="20"/>
          <w:szCs w:val="20"/>
          <w:lang w:eastAsia="ru-RU"/>
        </w:rPr>
        <w:t>2009</w:t>
      </w:r>
      <w:r>
        <w:rPr>
          <w:rFonts w:ascii="Times New Roman" w:eastAsia="Times New Roman" w:hAnsi="Times New Roman" w:cs="Times New Roman"/>
          <w:sz w:val="20"/>
          <w:szCs w:val="20"/>
          <w:lang w:eastAsia="ru-RU"/>
        </w:rPr>
        <w:t xml:space="preserve"> года </w:t>
      </w:r>
      <w:r w:rsidRPr="00057DC1">
        <w:rPr>
          <w:rFonts w:ascii="Times New Roman" w:eastAsia="Times New Roman" w:hAnsi="Times New Roman" w:cs="Times New Roman"/>
          <w:sz w:val="20"/>
          <w:szCs w:val="20"/>
          <w:lang w:eastAsia="ru-RU"/>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w:t>
      </w:r>
      <w:r w:rsidRPr="001C7E6D">
        <w:rPr>
          <w:rFonts w:ascii="Times New Roman" w:eastAsia="Times New Roman" w:hAnsi="Times New Roman" w:cs="Times New Roman"/>
          <w:sz w:val="20"/>
          <w:szCs w:val="20"/>
          <w:lang w:eastAsia="ru-RU"/>
        </w:rPr>
        <w:t>таких зон»  (в редакции постановления Правительства Российской Федерации от 21 декабря 2018 года № 1622);</w:t>
      </w:r>
    </w:p>
  </w:footnote>
  <w:footnote w:id="31">
    <w:p w14:paraId="2EFAC5B9" w14:textId="77777777" w:rsidR="001D5E63" w:rsidRPr="00FF1B64" w:rsidRDefault="001D5E63" w:rsidP="00CC275F">
      <w:pPr>
        <w:spacing w:after="0" w:line="240" w:lineRule="auto"/>
        <w:rPr>
          <w:rFonts w:ascii="Times New Roman" w:hAnsi="Times New Roman" w:cs="Times New Roman"/>
          <w:sz w:val="20"/>
          <w:szCs w:val="20"/>
        </w:rPr>
      </w:pPr>
      <w:r w:rsidRPr="00FF1B64">
        <w:rPr>
          <w:rStyle w:val="a8"/>
          <w:rFonts w:ascii="Times New Roman" w:hAnsi="Times New Roman" w:cs="Times New Roman"/>
          <w:sz w:val="20"/>
          <w:szCs w:val="20"/>
        </w:rPr>
        <w:footnoteRef/>
      </w:r>
      <w:r w:rsidRPr="00FF1B64">
        <w:rPr>
          <w:rFonts w:ascii="Times New Roman" w:hAnsi="Times New Roman" w:cs="Times New Roman"/>
          <w:sz w:val="20"/>
          <w:szCs w:val="20"/>
        </w:rPr>
        <w:t xml:space="preserve"> </w:t>
      </w:r>
      <w:r>
        <w:rPr>
          <w:rFonts w:ascii="Times New Roman" w:hAnsi="Times New Roman" w:cs="Times New Roman"/>
          <w:sz w:val="20"/>
          <w:szCs w:val="20"/>
        </w:rPr>
        <w:t xml:space="preserve">Ст. 2 </w:t>
      </w:r>
      <w:r w:rsidRPr="001E2C0A">
        <w:rPr>
          <w:rFonts w:ascii="Times New Roman" w:hAnsi="Times New Roman" w:cs="Times New Roman"/>
          <w:sz w:val="20"/>
          <w:szCs w:val="20"/>
        </w:rPr>
        <w:t>Федерального закона от 31</w:t>
      </w:r>
      <w:r>
        <w:rPr>
          <w:rFonts w:ascii="Times New Roman" w:hAnsi="Times New Roman" w:cs="Times New Roman"/>
          <w:sz w:val="20"/>
          <w:szCs w:val="20"/>
        </w:rPr>
        <w:t xml:space="preserve"> марта </w:t>
      </w:r>
      <w:r w:rsidRPr="001E2C0A">
        <w:rPr>
          <w:rFonts w:ascii="Times New Roman" w:hAnsi="Times New Roman" w:cs="Times New Roman"/>
          <w:sz w:val="20"/>
          <w:szCs w:val="20"/>
        </w:rPr>
        <w:t>1999</w:t>
      </w:r>
      <w:r>
        <w:rPr>
          <w:rFonts w:ascii="Times New Roman" w:hAnsi="Times New Roman" w:cs="Times New Roman"/>
          <w:sz w:val="20"/>
          <w:szCs w:val="20"/>
        </w:rPr>
        <w:t xml:space="preserve"> года № 69-ФЗ «</w:t>
      </w:r>
      <w:r w:rsidRPr="001E2C0A">
        <w:rPr>
          <w:rFonts w:ascii="Times New Roman" w:hAnsi="Times New Roman" w:cs="Times New Roman"/>
          <w:sz w:val="20"/>
          <w:szCs w:val="20"/>
        </w:rPr>
        <w:t>О газосн</w:t>
      </w:r>
      <w:r>
        <w:rPr>
          <w:rFonts w:ascii="Times New Roman" w:hAnsi="Times New Roman" w:cs="Times New Roman"/>
          <w:sz w:val="20"/>
          <w:szCs w:val="20"/>
        </w:rPr>
        <w:t xml:space="preserve">абжении в Российской Федерации» </w:t>
      </w:r>
      <w:r w:rsidRPr="001E2C0A">
        <w:rPr>
          <w:rFonts w:ascii="Times New Roman" w:hAnsi="Times New Roman" w:cs="Times New Roman"/>
          <w:sz w:val="20"/>
          <w:szCs w:val="20"/>
        </w:rPr>
        <w:t xml:space="preserve">(в редакции Федерального закона от </w:t>
      </w:r>
      <w:r>
        <w:rPr>
          <w:rFonts w:ascii="Times New Roman" w:hAnsi="Times New Roman" w:cs="Times New Roman"/>
          <w:sz w:val="20"/>
          <w:szCs w:val="20"/>
        </w:rPr>
        <w:t>18 марта 2023 года</w:t>
      </w:r>
      <w:r w:rsidRPr="001E2C0A">
        <w:rPr>
          <w:rFonts w:ascii="Times New Roman" w:hAnsi="Times New Roman" w:cs="Times New Roman"/>
          <w:sz w:val="20"/>
          <w:szCs w:val="20"/>
        </w:rPr>
        <w:t xml:space="preserve"> № </w:t>
      </w:r>
      <w:r>
        <w:rPr>
          <w:rFonts w:ascii="Times New Roman" w:hAnsi="Times New Roman" w:cs="Times New Roman"/>
          <w:sz w:val="20"/>
          <w:szCs w:val="20"/>
        </w:rPr>
        <w:t>71-ФЗ</w:t>
      </w:r>
      <w:r w:rsidRPr="001E2C0A">
        <w:rPr>
          <w:rFonts w:ascii="Times New Roman" w:hAnsi="Times New Roman" w:cs="Times New Roman"/>
          <w:sz w:val="20"/>
          <w:szCs w:val="20"/>
        </w:rPr>
        <w:t>);</w:t>
      </w:r>
    </w:p>
  </w:footnote>
  <w:footnote w:id="32">
    <w:p w14:paraId="65801DAD" w14:textId="77777777" w:rsidR="001D5E63" w:rsidRPr="00A35A92" w:rsidRDefault="001D5E63" w:rsidP="00CC275F">
      <w:pPr>
        <w:spacing w:after="0" w:line="240" w:lineRule="auto"/>
        <w:rPr>
          <w:sz w:val="20"/>
          <w:szCs w:val="20"/>
        </w:rPr>
      </w:pPr>
      <w:r w:rsidRPr="00FF1B64">
        <w:rPr>
          <w:rStyle w:val="a8"/>
          <w:rFonts w:ascii="Times New Roman" w:hAnsi="Times New Roman" w:cs="Times New Roman"/>
          <w:sz w:val="20"/>
          <w:szCs w:val="20"/>
        </w:rPr>
        <w:footnoteRef/>
      </w:r>
      <w:r w:rsidRPr="00FF1B64">
        <w:rPr>
          <w:rFonts w:ascii="Times New Roman" w:hAnsi="Times New Roman" w:cs="Times New Roman"/>
          <w:sz w:val="20"/>
          <w:szCs w:val="20"/>
        </w:rPr>
        <w:t xml:space="preserve"> </w:t>
      </w:r>
      <w:r w:rsidRPr="00057DC1">
        <w:rPr>
          <w:rFonts w:ascii="Times New Roman" w:eastAsia="Times New Roman" w:hAnsi="Times New Roman" w:cs="Times New Roman"/>
          <w:sz w:val="20"/>
          <w:szCs w:val="20"/>
          <w:lang w:eastAsia="ru-RU"/>
        </w:rPr>
        <w:t xml:space="preserve">Постановление Правительства </w:t>
      </w:r>
      <w:r>
        <w:rPr>
          <w:rFonts w:ascii="Times New Roman" w:eastAsia="Times New Roman" w:hAnsi="Times New Roman" w:cs="Times New Roman"/>
          <w:sz w:val="20"/>
          <w:szCs w:val="20"/>
          <w:lang w:eastAsia="ru-RU"/>
        </w:rPr>
        <w:t>российской федерации</w:t>
      </w:r>
      <w:r w:rsidRPr="00057DC1">
        <w:rPr>
          <w:rFonts w:ascii="Times New Roman" w:eastAsia="Times New Roman" w:hAnsi="Times New Roman" w:cs="Times New Roman"/>
          <w:sz w:val="20"/>
          <w:szCs w:val="20"/>
          <w:lang w:eastAsia="ru-RU"/>
        </w:rPr>
        <w:t xml:space="preserve"> от 20</w:t>
      </w:r>
      <w:r>
        <w:rPr>
          <w:rFonts w:ascii="Times New Roman" w:eastAsia="Times New Roman" w:hAnsi="Times New Roman" w:cs="Times New Roman"/>
          <w:sz w:val="20"/>
          <w:szCs w:val="20"/>
          <w:lang w:eastAsia="ru-RU"/>
        </w:rPr>
        <w:t xml:space="preserve"> ноября </w:t>
      </w:r>
      <w:r w:rsidRPr="00057DC1">
        <w:rPr>
          <w:rFonts w:ascii="Times New Roman" w:eastAsia="Times New Roman" w:hAnsi="Times New Roman" w:cs="Times New Roman"/>
          <w:sz w:val="20"/>
          <w:szCs w:val="20"/>
          <w:lang w:eastAsia="ru-RU"/>
        </w:rPr>
        <w:t xml:space="preserve">2000 </w:t>
      </w:r>
      <w:r>
        <w:rPr>
          <w:rFonts w:ascii="Times New Roman" w:eastAsia="Times New Roman" w:hAnsi="Times New Roman" w:cs="Times New Roman"/>
          <w:sz w:val="20"/>
          <w:szCs w:val="20"/>
          <w:lang w:eastAsia="ru-RU"/>
        </w:rPr>
        <w:t xml:space="preserve">года </w:t>
      </w:r>
      <w:r w:rsidRPr="00057DC1">
        <w:rPr>
          <w:rFonts w:ascii="Times New Roman" w:eastAsia="Times New Roman" w:hAnsi="Times New Roman" w:cs="Times New Roman"/>
          <w:sz w:val="20"/>
          <w:szCs w:val="20"/>
          <w:lang w:eastAsia="ru-RU"/>
        </w:rPr>
        <w:t>№ 878 «Об утверждении Правил охраны газораспределительных сетей» (в редакции Постановления Правительства Российской</w:t>
      </w:r>
      <w:r>
        <w:rPr>
          <w:rFonts w:ascii="Times New Roman" w:eastAsia="Times New Roman" w:hAnsi="Times New Roman" w:cs="Times New Roman"/>
          <w:sz w:val="20"/>
          <w:szCs w:val="20"/>
          <w:lang w:eastAsia="ru-RU"/>
        </w:rPr>
        <w:t xml:space="preserve"> Федерации от 17 мая 2016 года № 444).</w:t>
      </w:r>
    </w:p>
  </w:footnote>
  <w:footnote w:id="33">
    <w:p w14:paraId="7EFF5D05" w14:textId="77777777" w:rsidR="001D5E63" w:rsidRDefault="001D5E63" w:rsidP="00CC275F">
      <w:pPr>
        <w:pStyle w:val="a6"/>
      </w:pPr>
      <w:r>
        <w:rPr>
          <w:rStyle w:val="a8"/>
        </w:rPr>
        <w:footnoteRef/>
      </w:r>
      <w:r>
        <w:t xml:space="preserve"> </w:t>
      </w:r>
      <w:r w:rsidRPr="00AE445D">
        <w:t>Постановление Правите</w:t>
      </w:r>
      <w:r>
        <w:t xml:space="preserve">льства Российской Федерации от 8 сентября </w:t>
      </w:r>
      <w:r w:rsidRPr="00AE445D">
        <w:t>2017</w:t>
      </w:r>
      <w:r>
        <w:t xml:space="preserve"> года</w:t>
      </w:r>
      <w:r w:rsidRPr="00AE445D">
        <w:t xml:space="preserve"> № 1083 «Об утверждении Правил охраны магистральных газопроводов» (в редакции Постановления Правительства Российской Федерации от 15</w:t>
      </w:r>
      <w:r>
        <w:t xml:space="preserve"> июля </w:t>
      </w:r>
      <w:r w:rsidRPr="00AE445D">
        <w:t>2019</w:t>
      </w:r>
      <w:r>
        <w:t xml:space="preserve"> года</w:t>
      </w:r>
      <w:r w:rsidRPr="00AE445D">
        <w:t xml:space="preserve"> № 902)</w:t>
      </w:r>
      <w:r>
        <w:t>.</w:t>
      </w:r>
    </w:p>
  </w:footnote>
  <w:footnote w:id="34">
    <w:p w14:paraId="25A08D97" w14:textId="77777777" w:rsidR="001D5E63" w:rsidRPr="00A605AE" w:rsidRDefault="001D5E63" w:rsidP="00091EC0">
      <w:pPr>
        <w:widowControl w:val="0"/>
        <w:spacing w:after="0" w:line="240" w:lineRule="auto"/>
        <w:rPr>
          <w:rFonts w:ascii="Times New Roman" w:hAnsi="Times New Roman" w:cs="Times New Roman"/>
          <w:sz w:val="20"/>
          <w:szCs w:val="20"/>
        </w:rPr>
      </w:pPr>
      <w:r w:rsidRPr="00A605AE">
        <w:rPr>
          <w:rStyle w:val="a8"/>
          <w:rFonts w:ascii="Times New Roman" w:hAnsi="Times New Roman" w:cs="Times New Roman"/>
          <w:sz w:val="20"/>
          <w:szCs w:val="20"/>
        </w:rPr>
        <w:footnoteRef/>
      </w:r>
      <w:r w:rsidRPr="00A605AE">
        <w:rPr>
          <w:rFonts w:ascii="Times New Roman" w:hAnsi="Times New Roman" w:cs="Times New Roman"/>
          <w:sz w:val="20"/>
          <w:szCs w:val="20"/>
        </w:rPr>
        <w:t xml:space="preserve"> п. 7 ст.  2 </w:t>
      </w:r>
      <w:r>
        <w:rPr>
          <w:rFonts w:ascii="Times New Roman" w:eastAsia="Times New Roman" w:hAnsi="Times New Roman" w:cs="Times New Roman"/>
          <w:sz w:val="20"/>
          <w:szCs w:val="20"/>
          <w:lang w:eastAsia="ru-RU"/>
        </w:rPr>
        <w:t xml:space="preserve">Федерального закона от </w:t>
      </w:r>
      <w:r w:rsidRPr="00A605AE">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eastAsia="ru-RU"/>
        </w:rPr>
        <w:t xml:space="preserve"> июля </w:t>
      </w:r>
      <w:r w:rsidRPr="00A605AE">
        <w:rPr>
          <w:rFonts w:ascii="Times New Roman" w:eastAsia="Times New Roman" w:hAnsi="Times New Roman" w:cs="Times New Roman"/>
          <w:sz w:val="20"/>
          <w:szCs w:val="20"/>
          <w:lang w:eastAsia="ru-RU"/>
        </w:rPr>
        <w:t>2003</w:t>
      </w:r>
      <w:r>
        <w:rPr>
          <w:rFonts w:ascii="Times New Roman" w:eastAsia="Times New Roman" w:hAnsi="Times New Roman" w:cs="Times New Roman"/>
          <w:sz w:val="20"/>
          <w:szCs w:val="20"/>
          <w:lang w:eastAsia="ru-RU"/>
        </w:rPr>
        <w:t xml:space="preserve"> года</w:t>
      </w:r>
      <w:r w:rsidRPr="00A605AE">
        <w:rPr>
          <w:rFonts w:ascii="Times New Roman" w:eastAsia="Times New Roman" w:hAnsi="Times New Roman" w:cs="Times New Roman"/>
          <w:sz w:val="20"/>
          <w:szCs w:val="20"/>
          <w:lang w:eastAsia="ru-RU"/>
        </w:rPr>
        <w:t xml:space="preserve"> № 126-ФЗ «О связи» (в р</w:t>
      </w:r>
      <w:r>
        <w:rPr>
          <w:rFonts w:ascii="Times New Roman" w:eastAsia="Times New Roman" w:hAnsi="Times New Roman" w:cs="Times New Roman"/>
          <w:sz w:val="20"/>
          <w:szCs w:val="20"/>
          <w:lang w:eastAsia="ru-RU"/>
        </w:rPr>
        <w:t xml:space="preserve">едакции Федерального закона от 2 июля </w:t>
      </w:r>
      <w:r w:rsidRPr="00A605AE">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1 года</w:t>
      </w:r>
      <w:r w:rsidRPr="00A605AE">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331-</w:t>
      </w:r>
      <w:r w:rsidRPr="00A605AE">
        <w:rPr>
          <w:rFonts w:ascii="Times New Roman" w:eastAsia="Times New Roman" w:hAnsi="Times New Roman" w:cs="Times New Roman"/>
          <w:sz w:val="20"/>
          <w:szCs w:val="20"/>
          <w:lang w:eastAsia="ru-RU"/>
        </w:rPr>
        <w:t>ФЗ; далее – Федеральный закон № 126-ФЗ).</w:t>
      </w:r>
    </w:p>
  </w:footnote>
  <w:footnote w:id="35">
    <w:p w14:paraId="1B64AE9A" w14:textId="77777777" w:rsidR="001D5E63" w:rsidRPr="00A605AE" w:rsidRDefault="001D5E63" w:rsidP="00091EC0">
      <w:pPr>
        <w:pStyle w:val="a6"/>
        <w:widowControl w:val="0"/>
      </w:pPr>
      <w:r w:rsidRPr="00A605AE">
        <w:rPr>
          <w:rStyle w:val="a8"/>
        </w:rPr>
        <w:footnoteRef/>
      </w:r>
      <w:r w:rsidRPr="00A605AE">
        <w:t xml:space="preserve"> п. 27 ст. 2 Федерального закона № 126-ФЗ.</w:t>
      </w:r>
    </w:p>
  </w:footnote>
  <w:footnote w:id="36">
    <w:p w14:paraId="008B0E22" w14:textId="77777777" w:rsidR="001D5E63" w:rsidRPr="00662EB3" w:rsidRDefault="001D5E63" w:rsidP="00091EC0">
      <w:pPr>
        <w:spacing w:after="0" w:line="240" w:lineRule="auto"/>
        <w:rPr>
          <w:rFonts w:ascii="Times New Roman" w:hAnsi="Times New Roman" w:cs="Times New Roman"/>
          <w:sz w:val="20"/>
          <w:szCs w:val="20"/>
        </w:rPr>
      </w:pPr>
      <w:r w:rsidRPr="00A605AE">
        <w:rPr>
          <w:rStyle w:val="a8"/>
          <w:rFonts w:ascii="Times New Roman" w:hAnsi="Times New Roman" w:cs="Times New Roman"/>
          <w:sz w:val="20"/>
          <w:szCs w:val="20"/>
        </w:rPr>
        <w:footnoteRef/>
      </w:r>
      <w:r w:rsidRPr="00A605AE">
        <w:rPr>
          <w:rFonts w:ascii="Times New Roman" w:hAnsi="Times New Roman" w:cs="Times New Roman"/>
          <w:sz w:val="20"/>
          <w:szCs w:val="20"/>
        </w:rPr>
        <w:t xml:space="preserve"> </w:t>
      </w:r>
      <w:r w:rsidRPr="00A605AE">
        <w:rPr>
          <w:rFonts w:ascii="Times New Roman" w:eastAsia="Times New Roman" w:hAnsi="Times New Roman" w:cs="Times New Roman"/>
          <w:sz w:val="20"/>
          <w:szCs w:val="20"/>
          <w:lang w:eastAsia="ru-RU"/>
        </w:rPr>
        <w:t>Постановление Правите</w:t>
      </w:r>
      <w:r>
        <w:rPr>
          <w:rFonts w:ascii="Times New Roman" w:eastAsia="Times New Roman" w:hAnsi="Times New Roman" w:cs="Times New Roman"/>
          <w:sz w:val="20"/>
          <w:szCs w:val="20"/>
          <w:lang w:eastAsia="ru-RU"/>
        </w:rPr>
        <w:t xml:space="preserve">льства Российской Федерации от </w:t>
      </w:r>
      <w:r w:rsidRPr="00A605AE">
        <w:rPr>
          <w:rFonts w:ascii="Times New Roman" w:eastAsia="Times New Roman" w:hAnsi="Times New Roman" w:cs="Times New Roman"/>
          <w:sz w:val="20"/>
          <w:szCs w:val="20"/>
          <w:lang w:eastAsia="ru-RU"/>
        </w:rPr>
        <w:t>9</w:t>
      </w:r>
      <w:r>
        <w:rPr>
          <w:rFonts w:ascii="Times New Roman" w:eastAsia="Times New Roman" w:hAnsi="Times New Roman" w:cs="Times New Roman"/>
          <w:sz w:val="20"/>
          <w:szCs w:val="20"/>
          <w:lang w:eastAsia="ru-RU"/>
        </w:rPr>
        <w:t xml:space="preserve"> июня </w:t>
      </w:r>
      <w:r w:rsidRPr="00A605AE">
        <w:rPr>
          <w:rFonts w:ascii="Times New Roman" w:eastAsia="Times New Roman" w:hAnsi="Times New Roman" w:cs="Times New Roman"/>
          <w:sz w:val="20"/>
          <w:szCs w:val="20"/>
          <w:lang w:eastAsia="ru-RU"/>
        </w:rPr>
        <w:t>1995</w:t>
      </w:r>
      <w:r>
        <w:rPr>
          <w:rFonts w:ascii="Times New Roman" w:eastAsia="Times New Roman" w:hAnsi="Times New Roman" w:cs="Times New Roman"/>
          <w:sz w:val="20"/>
          <w:szCs w:val="20"/>
          <w:lang w:eastAsia="ru-RU"/>
        </w:rPr>
        <w:t xml:space="preserve"> года</w:t>
      </w:r>
      <w:r w:rsidRPr="00A605A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A605AE">
        <w:rPr>
          <w:rFonts w:ascii="Times New Roman" w:eastAsia="Times New Roman" w:hAnsi="Times New Roman" w:cs="Times New Roman"/>
          <w:sz w:val="20"/>
          <w:szCs w:val="20"/>
          <w:lang w:eastAsia="ru-RU"/>
        </w:rPr>
        <w:t>№ 578 «Об утверждении Правил охраны линий и сооружений связи Российской Федерации».</w:t>
      </w:r>
    </w:p>
  </w:footnote>
  <w:footnote w:id="37">
    <w:p w14:paraId="71A9ED10" w14:textId="7751E1A8" w:rsidR="001D5E63" w:rsidRPr="002B5727" w:rsidRDefault="001D5E63" w:rsidP="00AE1E33">
      <w:pPr>
        <w:spacing w:after="0" w:line="240" w:lineRule="auto"/>
        <w:rPr>
          <w:rFonts w:ascii="Times New Roman" w:hAnsi="Times New Roman" w:cs="Times New Roman"/>
          <w:sz w:val="20"/>
          <w:szCs w:val="20"/>
        </w:rPr>
      </w:pPr>
      <w:r w:rsidRPr="002B5727">
        <w:rPr>
          <w:rStyle w:val="a8"/>
          <w:rFonts w:ascii="Times New Roman" w:hAnsi="Times New Roman" w:cs="Times New Roman"/>
          <w:sz w:val="20"/>
          <w:szCs w:val="20"/>
        </w:rPr>
        <w:footnoteRef/>
      </w:r>
      <w:r w:rsidRPr="002B5727">
        <w:rPr>
          <w:rFonts w:ascii="Times New Roman" w:hAnsi="Times New Roman" w:cs="Times New Roman"/>
          <w:sz w:val="20"/>
          <w:szCs w:val="20"/>
        </w:rPr>
        <w:t xml:space="preserve"> Федеральный закон от 14 марта 1995 года  № 33-ФЗ «Об особо охраняемых природных территориях» (</w:t>
      </w:r>
      <w:r w:rsidRPr="00CF70D3">
        <w:rPr>
          <w:rFonts w:ascii="Times New Roman" w:hAnsi="Times New Roman" w:cs="Times New Roman"/>
          <w:sz w:val="20"/>
          <w:szCs w:val="20"/>
        </w:rPr>
        <w:t xml:space="preserve">с изм. и доп., вступ. в силу с </w:t>
      </w:r>
      <w:r>
        <w:rPr>
          <w:rFonts w:ascii="Times New Roman" w:hAnsi="Times New Roman" w:cs="Times New Roman"/>
          <w:sz w:val="20"/>
          <w:szCs w:val="20"/>
        </w:rPr>
        <w:t xml:space="preserve">1 марта </w:t>
      </w:r>
      <w:r w:rsidRPr="00CF70D3">
        <w:rPr>
          <w:rFonts w:ascii="Times New Roman" w:hAnsi="Times New Roman" w:cs="Times New Roman"/>
          <w:sz w:val="20"/>
          <w:szCs w:val="20"/>
        </w:rPr>
        <w:t>2025</w:t>
      </w:r>
      <w:r>
        <w:rPr>
          <w:rFonts w:ascii="Times New Roman" w:hAnsi="Times New Roman" w:cs="Times New Roman"/>
          <w:sz w:val="20"/>
          <w:szCs w:val="20"/>
        </w:rPr>
        <w:t xml:space="preserve"> года</w:t>
      </w:r>
      <w:r w:rsidRPr="002B5727">
        <w:rPr>
          <w:rFonts w:ascii="Times New Roman" w:hAnsi="Times New Roman" w:cs="Times New Roman"/>
          <w:sz w:val="20"/>
          <w:szCs w:val="20"/>
        </w:rPr>
        <w:t xml:space="preserve">) </w:t>
      </w:r>
    </w:p>
  </w:footnote>
  <w:footnote w:id="38">
    <w:p w14:paraId="1EF8804B" w14:textId="77777777" w:rsidR="001D5E63" w:rsidRDefault="001D5E63" w:rsidP="00AE1E33">
      <w:pPr>
        <w:pStyle w:val="a6"/>
      </w:pPr>
      <w:r w:rsidRPr="002B5727">
        <w:rPr>
          <w:rStyle w:val="a8"/>
        </w:rPr>
        <w:footnoteRef/>
      </w:r>
      <w:r w:rsidRPr="002B5727">
        <w:t xml:space="preserve"> Ст. 95 Земельного кодекса Российской Федерации.</w:t>
      </w:r>
    </w:p>
  </w:footnote>
  <w:footnote w:id="39">
    <w:p w14:paraId="3E5E7777" w14:textId="173552CA" w:rsidR="001D5E63" w:rsidRPr="00063CFC" w:rsidRDefault="001D5E63" w:rsidP="00AE1E33">
      <w:pPr>
        <w:spacing w:after="0" w:line="240" w:lineRule="auto"/>
        <w:rPr>
          <w:rFonts w:ascii="Times New Roman" w:hAnsi="Times New Roman" w:cs="Times New Roman"/>
          <w:sz w:val="20"/>
          <w:szCs w:val="20"/>
        </w:rPr>
      </w:pPr>
      <w:r w:rsidRPr="00063CFC">
        <w:rPr>
          <w:rStyle w:val="a8"/>
          <w:rFonts w:ascii="Times New Roman" w:hAnsi="Times New Roman" w:cs="Times New Roman"/>
          <w:sz w:val="20"/>
          <w:szCs w:val="20"/>
        </w:rPr>
        <w:footnoteRef/>
      </w:r>
      <w:r w:rsidRPr="00063CFC">
        <w:rPr>
          <w:rFonts w:ascii="Times New Roman" w:hAnsi="Times New Roman" w:cs="Times New Roman"/>
          <w:sz w:val="20"/>
          <w:szCs w:val="20"/>
        </w:rPr>
        <w:t xml:space="preserve"> Постановление Правительства </w:t>
      </w:r>
      <w:r w:rsidRPr="00CF70D3">
        <w:rPr>
          <w:rFonts w:ascii="Times New Roman" w:hAnsi="Times New Roman" w:cs="Times New Roman"/>
          <w:sz w:val="20"/>
          <w:szCs w:val="20"/>
        </w:rPr>
        <w:t>Российской Федерации</w:t>
      </w:r>
      <w:r w:rsidRPr="00063CFC">
        <w:rPr>
          <w:rFonts w:ascii="Times New Roman" w:hAnsi="Times New Roman" w:cs="Times New Roman"/>
          <w:sz w:val="20"/>
          <w:szCs w:val="20"/>
        </w:rPr>
        <w:t xml:space="preserve"> от 19 февраля 2015 года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(в редакции Постановления Правительства Российской Федерации от 4 октября 2021 года № 1683).</w:t>
      </w:r>
    </w:p>
  </w:footnote>
  <w:footnote w:id="40">
    <w:p w14:paraId="4919EF3D" w14:textId="77777777" w:rsidR="001D5E63" w:rsidRPr="00366AEE" w:rsidRDefault="001D5E63" w:rsidP="00FB4F46">
      <w:pPr>
        <w:pStyle w:val="a6"/>
      </w:pPr>
      <w:r w:rsidRPr="00366AEE">
        <w:rPr>
          <w:rStyle w:val="a8"/>
        </w:rPr>
        <w:footnoteRef/>
      </w:r>
      <w:r w:rsidRPr="00366AEE">
        <w:t xml:space="preserve"> ч.1 ст. 65 Водного кодекса Российской Федерации.</w:t>
      </w:r>
    </w:p>
  </w:footnote>
  <w:footnote w:id="41">
    <w:p w14:paraId="02FBDD4B" w14:textId="77777777" w:rsidR="001D5E63" w:rsidRPr="00366AEE" w:rsidRDefault="001D5E63" w:rsidP="00FB4F46">
      <w:pPr>
        <w:pStyle w:val="a6"/>
      </w:pPr>
      <w:r w:rsidRPr="00366AEE">
        <w:rPr>
          <w:rStyle w:val="a8"/>
        </w:rPr>
        <w:footnoteRef/>
      </w:r>
      <w:r w:rsidRPr="00366AEE">
        <w:t xml:space="preserve"> ч.2 ст. 65 Водного кодекса Российской Федерации.</w:t>
      </w:r>
    </w:p>
  </w:footnote>
  <w:footnote w:id="42">
    <w:p w14:paraId="13652977" w14:textId="77777777" w:rsidR="001D5E63" w:rsidRDefault="001D5E63" w:rsidP="00FB4F46">
      <w:pPr>
        <w:pStyle w:val="a6"/>
      </w:pPr>
      <w:r w:rsidRPr="00366AEE">
        <w:rPr>
          <w:rStyle w:val="a8"/>
        </w:rPr>
        <w:footnoteRef/>
      </w:r>
      <w:r w:rsidRPr="00366AEE">
        <w:t xml:space="preserve"> ч.15 ст. 65 Водного кодекса Российской Федерации.</w:t>
      </w:r>
    </w:p>
  </w:footnote>
  <w:footnote w:id="43">
    <w:p w14:paraId="2AF47BF2" w14:textId="77777777" w:rsidR="001D5E63" w:rsidRPr="00FB2505" w:rsidRDefault="001D5E63" w:rsidP="00FB4F46">
      <w:pPr>
        <w:pStyle w:val="a6"/>
        <w:rPr>
          <w:color w:val="FF0000"/>
        </w:rPr>
      </w:pPr>
      <w:r w:rsidRPr="00366AEE">
        <w:rPr>
          <w:rStyle w:val="a8"/>
        </w:rPr>
        <w:footnoteRef/>
      </w:r>
      <w:r w:rsidRPr="00366AEE">
        <w:t xml:space="preserve"> ч.17 ст. 65 Водного кодекса Российской Федерации.</w:t>
      </w:r>
    </w:p>
  </w:footnote>
  <w:footnote w:id="44">
    <w:p w14:paraId="50AC76DB" w14:textId="77777777" w:rsidR="001D5E63" w:rsidRPr="00057DC1" w:rsidRDefault="001D5E63" w:rsidP="00A172B6">
      <w:pPr>
        <w:spacing w:after="0" w:line="240" w:lineRule="auto"/>
        <w:rPr>
          <w:sz w:val="20"/>
          <w:szCs w:val="20"/>
        </w:rPr>
      </w:pPr>
      <w:r w:rsidRPr="00057DC1">
        <w:rPr>
          <w:rStyle w:val="a8"/>
          <w:sz w:val="20"/>
          <w:szCs w:val="20"/>
        </w:rPr>
        <w:footnoteRef/>
      </w:r>
      <w:r w:rsidRPr="00057DC1">
        <w:rPr>
          <w:sz w:val="20"/>
          <w:szCs w:val="20"/>
        </w:rPr>
        <w:t xml:space="preserve"> </w:t>
      </w:r>
      <w:r w:rsidRPr="00057DC1">
        <w:rPr>
          <w:rFonts w:ascii="Times New Roman" w:eastAsia="Times New Roman" w:hAnsi="Times New Roman" w:cs="Times New Roman"/>
          <w:sz w:val="20"/>
          <w:szCs w:val="20"/>
          <w:lang w:eastAsia="ru-RU"/>
        </w:rPr>
        <w:t xml:space="preserve">Постановление Правительства </w:t>
      </w:r>
      <w:r>
        <w:rPr>
          <w:rFonts w:ascii="Times New Roman" w:eastAsia="Times New Roman" w:hAnsi="Times New Roman" w:cs="Times New Roman"/>
          <w:sz w:val="20"/>
          <w:szCs w:val="20"/>
          <w:lang w:eastAsia="ru-RU"/>
        </w:rPr>
        <w:t xml:space="preserve">Российской Федерации от 10 января </w:t>
      </w:r>
      <w:r w:rsidRPr="00057DC1">
        <w:rPr>
          <w:rFonts w:ascii="Times New Roman" w:eastAsia="Times New Roman" w:hAnsi="Times New Roman" w:cs="Times New Roman"/>
          <w:sz w:val="20"/>
          <w:szCs w:val="20"/>
          <w:lang w:eastAsia="ru-RU"/>
        </w:rPr>
        <w:t>2009</w:t>
      </w:r>
      <w:r>
        <w:rPr>
          <w:rFonts w:ascii="Times New Roman" w:eastAsia="Times New Roman" w:hAnsi="Times New Roman" w:cs="Times New Roman"/>
          <w:sz w:val="20"/>
          <w:szCs w:val="20"/>
          <w:lang w:eastAsia="ru-RU"/>
        </w:rPr>
        <w:t xml:space="preserve"> года</w:t>
      </w:r>
      <w:r w:rsidRPr="00057DC1">
        <w:rPr>
          <w:rFonts w:ascii="Times New Roman" w:eastAsia="Times New Roman" w:hAnsi="Times New Roman" w:cs="Times New Roman"/>
          <w:sz w:val="20"/>
          <w:szCs w:val="20"/>
          <w:lang w:eastAsia="ru-RU"/>
        </w:rPr>
        <w:t xml:space="preserve"> № 17 «Об утверждении Правил установления границ водоохранных зон и границ прибрежных защитных полос водных объектов» (в редакции Постановления Правительства </w:t>
      </w:r>
      <w:r>
        <w:rPr>
          <w:rFonts w:ascii="Times New Roman" w:eastAsia="Times New Roman" w:hAnsi="Times New Roman" w:cs="Times New Roman"/>
          <w:sz w:val="20"/>
          <w:szCs w:val="20"/>
          <w:lang w:eastAsia="ru-RU"/>
        </w:rPr>
        <w:t xml:space="preserve">Российской Федерации от 30 ноября </w:t>
      </w:r>
      <w:r w:rsidRPr="00057DC1">
        <w:rPr>
          <w:rFonts w:ascii="Times New Roman" w:eastAsia="Times New Roman" w:hAnsi="Times New Roman" w:cs="Times New Roman"/>
          <w:sz w:val="20"/>
          <w:szCs w:val="20"/>
          <w:lang w:eastAsia="ru-RU"/>
        </w:rPr>
        <w:t>2019</w:t>
      </w:r>
      <w:r>
        <w:rPr>
          <w:rFonts w:ascii="Times New Roman" w:eastAsia="Times New Roman" w:hAnsi="Times New Roman" w:cs="Times New Roman"/>
          <w:sz w:val="20"/>
          <w:szCs w:val="20"/>
          <w:lang w:eastAsia="ru-RU"/>
        </w:rPr>
        <w:t xml:space="preserve"> года</w:t>
      </w:r>
      <w:r w:rsidRPr="00057DC1">
        <w:rPr>
          <w:rFonts w:ascii="Times New Roman" w:eastAsia="Times New Roman" w:hAnsi="Times New Roman" w:cs="Times New Roman"/>
          <w:sz w:val="20"/>
          <w:szCs w:val="20"/>
          <w:lang w:eastAsia="ru-RU"/>
        </w:rPr>
        <w:t xml:space="preserve"> № 1547).</w:t>
      </w:r>
    </w:p>
  </w:footnote>
  <w:footnote w:id="45">
    <w:p w14:paraId="437D6083" w14:textId="77777777" w:rsidR="001D5E63" w:rsidRPr="00B93053" w:rsidRDefault="001D5E63" w:rsidP="00492C7D">
      <w:pPr>
        <w:spacing w:after="0" w:line="240" w:lineRule="auto"/>
        <w:rPr>
          <w:sz w:val="20"/>
          <w:szCs w:val="20"/>
        </w:rPr>
      </w:pPr>
      <w:r w:rsidRPr="00A65840">
        <w:rPr>
          <w:rStyle w:val="a8"/>
          <w:rFonts w:ascii="Times New Roman" w:hAnsi="Times New Roman"/>
          <w:sz w:val="20"/>
          <w:szCs w:val="20"/>
        </w:rPr>
        <w:footnoteRef/>
      </w:r>
      <w:r w:rsidRPr="00A65840">
        <w:rPr>
          <w:rFonts w:ascii="Times New Roman" w:hAnsi="Times New Roman"/>
          <w:sz w:val="20"/>
          <w:szCs w:val="20"/>
        </w:rPr>
        <w:t xml:space="preserve"> ст. 18 Федерального закона от 30 марта 1999 года № 52-ФЗ «О санитарно-эпидемиологическом благополучии населения» (в редакции изменений, внесенных Федеральным законом от 2 июля 2021 года № 351-ФЗ).</w:t>
      </w:r>
    </w:p>
  </w:footnote>
  <w:footnote w:id="46">
    <w:p w14:paraId="3BEC4B19" w14:textId="77777777" w:rsidR="001D5E63" w:rsidRDefault="001D5E63" w:rsidP="00177C39">
      <w:pPr>
        <w:pStyle w:val="a6"/>
      </w:pPr>
      <w:r>
        <w:rPr>
          <w:rStyle w:val="a8"/>
        </w:rPr>
        <w:footnoteRef/>
      </w:r>
      <w:r>
        <w:t xml:space="preserve"> ст. 43 Водного кодекса Российской Федерации</w:t>
      </w:r>
    </w:p>
  </w:footnote>
  <w:footnote w:id="47">
    <w:p w14:paraId="7309C736" w14:textId="77777777" w:rsidR="001D5E63" w:rsidRPr="00277B1B" w:rsidRDefault="001D5E63" w:rsidP="00335542">
      <w:pPr>
        <w:spacing w:after="0" w:line="240" w:lineRule="auto"/>
        <w:rPr>
          <w:sz w:val="20"/>
          <w:szCs w:val="20"/>
        </w:rPr>
      </w:pPr>
      <w:r w:rsidRPr="00277B1B">
        <w:rPr>
          <w:rStyle w:val="a8"/>
          <w:rFonts w:ascii="Times New Roman" w:hAnsi="Times New Roman" w:cs="Times New Roman"/>
          <w:sz w:val="20"/>
          <w:szCs w:val="20"/>
        </w:rPr>
        <w:footnoteRef/>
      </w:r>
      <w:r w:rsidRPr="00277B1B">
        <w:rPr>
          <w:rFonts w:ascii="Times New Roman" w:hAnsi="Times New Roman" w:cs="Times New Roman"/>
          <w:sz w:val="20"/>
          <w:szCs w:val="20"/>
        </w:rPr>
        <w:t xml:space="preserve"> </w:t>
      </w:r>
      <w:r w:rsidRPr="00277B1B">
        <w:rPr>
          <w:rFonts w:ascii="Times New Roman" w:eastAsia="Times New Roman" w:hAnsi="Times New Roman" w:cs="Times New Roman"/>
          <w:sz w:val="20"/>
          <w:szCs w:val="20"/>
          <w:lang w:eastAsia="ru-RU"/>
        </w:rPr>
        <w:t>РД-АПК 1.10.07.01-12. Система рекомендательных документов в агропромышленном комплексе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(фермерских) хозяйств, утверждены и введены в действие Минсельхозом России 6 июля 2012 года.</w:t>
      </w:r>
    </w:p>
  </w:footnote>
  <w:footnote w:id="48">
    <w:p w14:paraId="592C473F" w14:textId="77777777" w:rsidR="001D5E63" w:rsidRPr="00A3163D" w:rsidRDefault="001D5E63" w:rsidP="00335542">
      <w:pPr>
        <w:spacing w:after="0" w:line="240" w:lineRule="auto"/>
        <w:rPr>
          <w:rFonts w:ascii="Times New Roman" w:hAnsi="Times New Roman" w:cs="Times New Roman"/>
          <w:sz w:val="24"/>
          <w:szCs w:val="24"/>
        </w:rPr>
      </w:pPr>
      <w:r w:rsidRPr="00277B1B">
        <w:rPr>
          <w:rStyle w:val="a8"/>
          <w:rFonts w:ascii="Times New Roman" w:hAnsi="Times New Roman" w:cs="Times New Roman"/>
          <w:sz w:val="20"/>
          <w:szCs w:val="20"/>
        </w:rPr>
        <w:footnoteRef/>
      </w:r>
      <w:r w:rsidRPr="00277B1B">
        <w:rPr>
          <w:rFonts w:ascii="Times New Roman" w:hAnsi="Times New Roman" w:cs="Times New Roman"/>
          <w:sz w:val="20"/>
          <w:szCs w:val="20"/>
        </w:rPr>
        <w:t xml:space="preserve"> Ч. 2 ст. 12 Федерального закона от 30 марта 1999 года № 52-ФЗ «О санитарно-эпидемиологическом благополучии населения» (в редакции изменений, внесенных Федеральным законом от 7 июля 2021 года № 351).</w:t>
      </w:r>
    </w:p>
  </w:footnote>
  <w:footnote w:id="49">
    <w:p w14:paraId="12B613A1" w14:textId="77777777" w:rsidR="001D5E63" w:rsidRPr="00277B1B" w:rsidRDefault="001D5E63" w:rsidP="00335542">
      <w:pPr>
        <w:spacing w:after="0" w:line="240" w:lineRule="auto"/>
        <w:rPr>
          <w:sz w:val="20"/>
          <w:szCs w:val="20"/>
        </w:rPr>
      </w:pPr>
      <w:r w:rsidRPr="00277B1B">
        <w:rPr>
          <w:rStyle w:val="a8"/>
          <w:sz w:val="20"/>
          <w:szCs w:val="20"/>
        </w:rPr>
        <w:footnoteRef/>
      </w:r>
      <w:r w:rsidRPr="00277B1B">
        <w:rPr>
          <w:sz w:val="20"/>
          <w:szCs w:val="20"/>
        </w:rPr>
        <w:t xml:space="preserve"> </w:t>
      </w:r>
      <w:r w:rsidRPr="00277B1B">
        <w:rPr>
          <w:rFonts w:ascii="Times New Roman" w:eastAsia="Times New Roman" w:hAnsi="Times New Roman" w:cs="Times New Roman"/>
          <w:sz w:val="20"/>
          <w:szCs w:val="20"/>
          <w:lang w:eastAsia="ru-RU"/>
        </w:rPr>
        <w:t>Постановление Главного государственного санитарного врача РФ от 25 сентября.2007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Постановления Главного государственного санитарного врача РФ от 28 февраля 2022 года № 7).</w:t>
      </w:r>
    </w:p>
  </w:footnote>
  <w:footnote w:id="50">
    <w:p w14:paraId="6E1BD5DC" w14:textId="77777777" w:rsidR="001D5E63" w:rsidRDefault="001D5E63" w:rsidP="00335542">
      <w:pPr>
        <w:spacing w:after="0" w:line="240" w:lineRule="auto"/>
      </w:pPr>
      <w:r w:rsidRPr="00277B1B">
        <w:rPr>
          <w:rStyle w:val="a8"/>
          <w:sz w:val="20"/>
          <w:szCs w:val="20"/>
        </w:rPr>
        <w:footnoteRef/>
      </w:r>
      <w:r w:rsidRPr="00277B1B">
        <w:rPr>
          <w:sz w:val="20"/>
          <w:szCs w:val="20"/>
        </w:rPr>
        <w:t xml:space="preserve"> </w:t>
      </w:r>
      <w:r w:rsidRPr="00277B1B">
        <w:rPr>
          <w:rFonts w:ascii="Times New Roman" w:eastAsia="Times New Roman" w:hAnsi="Times New Roman" w:cs="Times New Roman"/>
          <w:sz w:val="20"/>
          <w:szCs w:val="20"/>
          <w:lang w:eastAsia="ru-RU"/>
        </w:rPr>
        <w:t>Постановление Правительства РФ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редакции Постановления Правительства РФ от 3 марта 2022 года № 286).</w:t>
      </w:r>
    </w:p>
  </w:footnote>
  <w:footnote w:id="51">
    <w:p w14:paraId="3CE858FA" w14:textId="77777777" w:rsidR="001D5E63" w:rsidRPr="004A005E" w:rsidRDefault="001D5E63" w:rsidP="00335542">
      <w:pPr>
        <w:pStyle w:val="a6"/>
      </w:pPr>
      <w:r w:rsidRPr="004A005E">
        <w:rPr>
          <w:rStyle w:val="a8"/>
        </w:rPr>
        <w:footnoteRef/>
      </w:r>
      <w:r w:rsidRPr="004A005E">
        <w:t xml:space="preserve"> </w:t>
      </w:r>
      <w:r w:rsidRPr="00833205">
        <w:t>п.п. 12-14 ст. 3 Федерального закона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(в редакци</w:t>
      </w:r>
      <w:r>
        <w:t>и Федерального закона от 30 декабря</w:t>
      </w:r>
      <w:r w:rsidRPr="00833205">
        <w:t xml:space="preserve"> 2021 года № </w:t>
      </w:r>
      <w:r>
        <w:t>449</w:t>
      </w:r>
      <w:r w:rsidRPr="00833205">
        <w:t>-ФЗ, дале</w:t>
      </w:r>
      <w:r>
        <w:t>е – Федеральный закон № 431-ФЗ).</w:t>
      </w:r>
    </w:p>
  </w:footnote>
  <w:footnote w:id="52">
    <w:p w14:paraId="38AA32A2" w14:textId="77777777" w:rsidR="001D5E63" w:rsidRPr="00057DC1" w:rsidRDefault="001D5E63" w:rsidP="00335542">
      <w:pPr>
        <w:pStyle w:val="a6"/>
      </w:pPr>
      <w:r w:rsidRPr="004A005E">
        <w:rPr>
          <w:rStyle w:val="a8"/>
        </w:rPr>
        <w:footnoteRef/>
      </w:r>
      <w:r w:rsidRPr="004A005E">
        <w:t xml:space="preserve"> ст. 8 Федерального закона № 431-ФЗ.</w:t>
      </w:r>
    </w:p>
  </w:footnote>
  <w:footnote w:id="53">
    <w:p w14:paraId="74653316" w14:textId="77777777" w:rsidR="001D5E63" w:rsidRPr="004A005E" w:rsidRDefault="001D5E63" w:rsidP="00335542">
      <w:pPr>
        <w:spacing w:after="0" w:line="240" w:lineRule="auto"/>
      </w:pPr>
      <w:r w:rsidRPr="004A005E">
        <w:rPr>
          <w:rStyle w:val="a8"/>
          <w:sz w:val="20"/>
          <w:szCs w:val="20"/>
        </w:rPr>
        <w:footnoteRef/>
      </w:r>
      <w:r w:rsidRPr="004A005E">
        <w:rPr>
          <w:sz w:val="20"/>
          <w:szCs w:val="20"/>
        </w:rPr>
        <w:t xml:space="preserve"> </w:t>
      </w:r>
      <w:r w:rsidRPr="004A005E">
        <w:rPr>
          <w:rFonts w:ascii="Times New Roman" w:eastAsia="Times New Roman" w:hAnsi="Times New Roman" w:cs="Times New Roman"/>
          <w:sz w:val="20"/>
          <w:szCs w:val="20"/>
          <w:lang w:eastAsia="ru-RU"/>
        </w:rPr>
        <w:t>Приказом Минэкономразвития России от 29 марта 2017 года № 138 «Об установлении структуры государственной геодезической сети и требований к созданию государственной геодезической сети, включая требования к геодезическим пунктам».</w:t>
      </w:r>
    </w:p>
  </w:footnote>
  <w:footnote w:id="54">
    <w:p w14:paraId="6965C2B5" w14:textId="77777777" w:rsidR="001D5E63" w:rsidRPr="004A005E" w:rsidRDefault="001D5E63" w:rsidP="00335542">
      <w:pPr>
        <w:spacing w:after="0" w:line="240" w:lineRule="auto"/>
        <w:rPr>
          <w:rFonts w:ascii="Times New Roman" w:eastAsia="Times New Roman" w:hAnsi="Times New Roman" w:cs="Times New Roman"/>
          <w:sz w:val="20"/>
          <w:szCs w:val="20"/>
          <w:lang w:eastAsia="ru-RU"/>
        </w:rPr>
      </w:pPr>
      <w:r w:rsidRPr="004A005E">
        <w:rPr>
          <w:rStyle w:val="a8"/>
          <w:rFonts w:ascii="Times New Roman" w:hAnsi="Times New Roman" w:cs="Times New Roman"/>
          <w:sz w:val="20"/>
          <w:szCs w:val="20"/>
        </w:rPr>
        <w:footnoteRef/>
      </w:r>
      <w:r w:rsidRPr="004A005E">
        <w:rPr>
          <w:rFonts w:ascii="Times New Roman" w:hAnsi="Times New Roman" w:cs="Times New Roman"/>
          <w:sz w:val="20"/>
          <w:szCs w:val="20"/>
        </w:rPr>
        <w:t xml:space="preserve"> </w:t>
      </w:r>
      <w:r w:rsidRPr="004A005E">
        <w:rPr>
          <w:rFonts w:ascii="Times New Roman" w:eastAsia="Times New Roman" w:hAnsi="Times New Roman" w:cs="Times New Roman"/>
          <w:sz w:val="20"/>
          <w:szCs w:val="20"/>
          <w:lang w:eastAsia="ru-RU"/>
        </w:rPr>
        <w:t>Приказ Минэкономразвития России от 29 марта 2017 года № 137 «Об установлении структуры государственной нивелирной сети и Требований к созданию государственной нивелирной сети, включая требования к нивелирным пунктам».</w:t>
      </w:r>
    </w:p>
  </w:footnote>
  <w:footnote w:id="55">
    <w:p w14:paraId="7FEB935C" w14:textId="77777777" w:rsidR="001D5E63" w:rsidRPr="004A005E" w:rsidRDefault="001D5E63" w:rsidP="00335542">
      <w:pPr>
        <w:spacing w:after="0" w:line="240" w:lineRule="auto"/>
        <w:rPr>
          <w:sz w:val="20"/>
          <w:szCs w:val="20"/>
        </w:rPr>
      </w:pPr>
      <w:r w:rsidRPr="004A005E">
        <w:rPr>
          <w:rStyle w:val="a8"/>
          <w:sz w:val="20"/>
          <w:szCs w:val="20"/>
        </w:rPr>
        <w:footnoteRef/>
      </w:r>
      <w:r w:rsidRPr="004A005E">
        <w:rPr>
          <w:sz w:val="20"/>
          <w:szCs w:val="20"/>
        </w:rPr>
        <w:t xml:space="preserve"> </w:t>
      </w:r>
      <w:r w:rsidRPr="004A005E">
        <w:rPr>
          <w:rFonts w:ascii="Times New Roman" w:eastAsia="Times New Roman" w:hAnsi="Times New Roman" w:cs="Times New Roman"/>
          <w:sz w:val="20"/>
          <w:szCs w:val="20"/>
          <w:lang w:eastAsia="ru-RU"/>
        </w:rPr>
        <w:t>Приказ Минэкономразвития России от 29 марта 2017 года № 141 «Об установлении структуры государственной гравиметрической сети и требований к созданию государственной гравиметрической сети, включая требования к гравиметрическим пунктам».</w:t>
      </w:r>
    </w:p>
  </w:footnote>
  <w:footnote w:id="56">
    <w:p w14:paraId="0B81290F" w14:textId="77777777" w:rsidR="001D5E63" w:rsidRPr="00057DC1" w:rsidRDefault="001D5E63" w:rsidP="00335542">
      <w:pPr>
        <w:widowControl w:val="0"/>
        <w:spacing w:after="0" w:line="240" w:lineRule="auto"/>
        <w:contextualSpacing/>
        <w:rPr>
          <w:sz w:val="20"/>
          <w:szCs w:val="20"/>
        </w:rPr>
      </w:pPr>
      <w:r w:rsidRPr="004A005E">
        <w:rPr>
          <w:rStyle w:val="a8"/>
          <w:sz w:val="20"/>
          <w:szCs w:val="20"/>
        </w:rPr>
        <w:footnoteRef/>
      </w:r>
      <w:r w:rsidRPr="004A005E">
        <w:rPr>
          <w:sz w:val="20"/>
          <w:szCs w:val="20"/>
        </w:rPr>
        <w:t xml:space="preserve"> </w:t>
      </w:r>
      <w:r w:rsidRPr="004A005E">
        <w:rPr>
          <w:rFonts w:ascii="Times New Roman" w:eastAsia="Times New Roman" w:hAnsi="Times New Roman" w:cs="Times New Roman"/>
          <w:sz w:val="20"/>
          <w:szCs w:val="20"/>
          <w:lang w:eastAsia="ru-RU"/>
        </w:rPr>
        <w:t>Постановление Правительства РФ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footnote>
  <w:footnote w:id="57">
    <w:p w14:paraId="7510E901" w14:textId="77777777" w:rsidR="001D5E63" w:rsidRPr="00A35A92" w:rsidRDefault="001D5E63" w:rsidP="00CC275F">
      <w:pPr>
        <w:pStyle w:val="a6"/>
      </w:pPr>
      <w:r>
        <w:rPr>
          <w:rStyle w:val="a8"/>
        </w:rPr>
        <w:footnoteRef/>
      </w:r>
      <w:r>
        <w:t xml:space="preserve"> </w:t>
      </w:r>
      <w:r w:rsidRPr="00057DC1">
        <w:t>п. 5 ст. 2 Федерального закона от 27</w:t>
      </w:r>
      <w:r w:rsidRPr="00AC52CC">
        <w:t xml:space="preserve"> июля </w:t>
      </w:r>
      <w:r w:rsidRPr="00057DC1">
        <w:t>2010</w:t>
      </w:r>
      <w:r w:rsidRPr="00AC52CC">
        <w:t xml:space="preserve"> года </w:t>
      </w:r>
      <w:r w:rsidRPr="00057DC1">
        <w:t>№ 190-ФЗ «О теплоснабжении»</w:t>
      </w:r>
      <w:r w:rsidRPr="0024544B">
        <w:t xml:space="preserve"> </w:t>
      </w:r>
      <w:r w:rsidRPr="00057DC1">
        <w:t>(в редакции Федерального</w:t>
      </w:r>
      <w:r>
        <w:t xml:space="preserve"> закона от 1 мая 2022</w:t>
      </w:r>
      <w:r w:rsidRPr="00AC52CC">
        <w:t xml:space="preserve"> года</w:t>
      </w:r>
      <w:r>
        <w:t xml:space="preserve"> № 127-ФЗ)</w:t>
      </w:r>
    </w:p>
  </w:footnote>
  <w:footnote w:id="58">
    <w:p w14:paraId="24C7D349" w14:textId="77777777" w:rsidR="001D5E63" w:rsidRDefault="001D5E63" w:rsidP="00CC275F">
      <w:pPr>
        <w:pStyle w:val="a6"/>
        <w:jc w:val="both"/>
      </w:pPr>
      <w:r>
        <w:rPr>
          <w:rStyle w:val="a8"/>
        </w:rPr>
        <w:footnoteRef/>
      </w:r>
      <w:r>
        <w:t xml:space="preserve"> </w:t>
      </w:r>
      <w:r w:rsidRPr="00806489">
        <w:rPr>
          <w:rFonts w:eastAsia="Calibri"/>
        </w:rPr>
        <w:t xml:space="preserve">СП 124.13330.2012. Свод правил. Тепловые сети. Актуализированная редакция СНиП 41-02-2003 (в редакции изменения № </w:t>
      </w:r>
      <w:r>
        <w:rPr>
          <w:rFonts w:eastAsia="Calibri"/>
        </w:rPr>
        <w:t>2</w:t>
      </w:r>
      <w:r w:rsidRPr="00806489">
        <w:rPr>
          <w:rFonts w:eastAsia="Calibri"/>
        </w:rPr>
        <w:t xml:space="preserve">, утвержденного приказом Минстроя России от </w:t>
      </w:r>
      <w:r>
        <w:rPr>
          <w:rFonts w:eastAsia="Calibri"/>
        </w:rPr>
        <w:t>27 декабря 2021</w:t>
      </w:r>
      <w:r w:rsidRPr="00AC52CC">
        <w:rPr>
          <w:rFonts w:eastAsia="Calibri"/>
        </w:rPr>
        <w:t xml:space="preserve"> года </w:t>
      </w:r>
      <w:r w:rsidRPr="00806489">
        <w:rPr>
          <w:rFonts w:eastAsia="Calibri"/>
        </w:rPr>
        <w:t xml:space="preserve">№ </w:t>
      </w:r>
      <w:r>
        <w:rPr>
          <w:rFonts w:eastAsia="Calibri"/>
        </w:rPr>
        <w:t>1021</w:t>
      </w:r>
      <w:r w:rsidRPr="00806489">
        <w:rPr>
          <w:rFonts w:eastAsia="Calibri"/>
        </w:rPr>
        <w:t>/пр).</w:t>
      </w:r>
    </w:p>
  </w:footnote>
  <w:footnote w:id="59">
    <w:p w14:paraId="21015E2E" w14:textId="77777777" w:rsidR="001D5E63" w:rsidRPr="001F507F" w:rsidRDefault="001D5E63" w:rsidP="00E51504">
      <w:pPr>
        <w:spacing w:after="0" w:line="240" w:lineRule="auto"/>
        <w:rPr>
          <w:rFonts w:ascii="Times New Roman" w:hAnsi="Times New Roman" w:cs="Times New Roman"/>
          <w:sz w:val="20"/>
          <w:szCs w:val="20"/>
        </w:rPr>
      </w:pPr>
      <w:r w:rsidRPr="005E7579">
        <w:rPr>
          <w:rStyle w:val="a8"/>
          <w:rFonts w:cs="Times New Roman"/>
          <w:sz w:val="20"/>
          <w:szCs w:val="20"/>
        </w:rPr>
        <w:footnoteRef/>
      </w:r>
      <w:r w:rsidRPr="005E7579">
        <w:rPr>
          <w:rFonts w:eastAsia="Times New Roman" w:cs="Times New Roman"/>
          <w:sz w:val="20"/>
          <w:szCs w:val="20"/>
          <w:lang w:eastAsia="ru-RU"/>
        </w:rPr>
        <w:t xml:space="preserve"> </w:t>
      </w:r>
      <w:r w:rsidRPr="001F507F">
        <w:rPr>
          <w:rFonts w:ascii="Times New Roman" w:eastAsia="Times New Roman" w:hAnsi="Times New Roman" w:cs="Times New Roman"/>
          <w:sz w:val="20"/>
          <w:szCs w:val="20"/>
          <w:lang w:eastAsia="ru-RU"/>
        </w:rPr>
        <w:t>Методические рекомендации для органов исполнительной власти субъектов Российской Федерации по организации подготовки к паводкоопасному периоду, утвержденные МЧС России  4 декабря 2014 года № 2-4-87-40-14.</w:t>
      </w:r>
    </w:p>
  </w:footnote>
  <w:footnote w:id="60">
    <w:p w14:paraId="4C86C933" w14:textId="77777777" w:rsidR="001D5E63" w:rsidRPr="005E7579" w:rsidRDefault="001D5E63" w:rsidP="00E51504">
      <w:pPr>
        <w:pStyle w:val="a6"/>
      </w:pPr>
      <w:r w:rsidRPr="005E7579">
        <w:rPr>
          <w:rStyle w:val="a8"/>
        </w:rPr>
        <w:footnoteRef/>
      </w:r>
      <w:r w:rsidRPr="005E7579">
        <w:t xml:space="preserve"> </w:t>
      </w:r>
      <w:r w:rsidRPr="001B259A">
        <w:t>СП 104.13330.2016. Свод правил. Инженерная защита территории от затопления и подтопления. Актуализированная редакция СНиП 2.06.15-85, утвержден приказом Минстроя России от 16 декабря 2016 года № 964/пр.</w:t>
      </w:r>
    </w:p>
  </w:footnote>
  <w:footnote w:id="61">
    <w:p w14:paraId="69E19619" w14:textId="77777777" w:rsidR="001D5E63" w:rsidRPr="001F507F" w:rsidRDefault="001D5E63" w:rsidP="00E51504">
      <w:pPr>
        <w:spacing w:after="0" w:line="240" w:lineRule="auto"/>
        <w:rPr>
          <w:rFonts w:cs="Times New Roman"/>
          <w:sz w:val="20"/>
          <w:szCs w:val="20"/>
        </w:rPr>
      </w:pPr>
      <w:r w:rsidRPr="001F507F">
        <w:rPr>
          <w:rStyle w:val="a8"/>
          <w:rFonts w:cs="Times New Roman"/>
          <w:sz w:val="20"/>
          <w:szCs w:val="20"/>
        </w:rPr>
        <w:footnoteRef/>
      </w:r>
      <w:r w:rsidRPr="001F507F">
        <w:rPr>
          <w:rFonts w:cs="Times New Roman"/>
          <w:sz w:val="20"/>
          <w:szCs w:val="20"/>
        </w:rPr>
        <w:t xml:space="preserve"> </w:t>
      </w:r>
      <w:r w:rsidRPr="001F507F">
        <w:rPr>
          <w:rFonts w:eastAsia="Times New Roman" w:cs="Times New Roman"/>
          <w:sz w:val="20"/>
          <w:szCs w:val="20"/>
          <w:lang w:eastAsia="ru-RU"/>
        </w:rPr>
        <w:t>СП 104.13330.2016.</w:t>
      </w:r>
    </w:p>
  </w:footnote>
  <w:footnote w:id="62">
    <w:p w14:paraId="0E481E7E" w14:textId="59FD541C" w:rsidR="001D5E63" w:rsidRDefault="001D5E63" w:rsidP="00E51504">
      <w:pPr>
        <w:pStyle w:val="a6"/>
      </w:pPr>
      <w:r w:rsidRPr="001F507F">
        <w:rPr>
          <w:rStyle w:val="a8"/>
        </w:rPr>
        <w:footnoteRef/>
      </w:r>
      <w:r w:rsidRPr="001F507F">
        <w:t xml:space="preserve"> П.3 Постановление Правительства </w:t>
      </w:r>
      <w:r w:rsidRPr="005E7579">
        <w:t>Российской Федерации</w:t>
      </w:r>
      <w:r w:rsidRPr="001F507F">
        <w:t xml:space="preserve"> от 18 апреля 2014 года № 360 «О зонах затопления, подтопления» (вместе с «Положением о зонах затопления, подтопления») (в редакции Пост</w:t>
      </w:r>
      <w:r>
        <w:t xml:space="preserve">ановления Правительства </w:t>
      </w:r>
      <w:r w:rsidRPr="00A46224">
        <w:t>Российской Федерации</w:t>
      </w:r>
      <w:r>
        <w:t xml:space="preserve"> от 24 мая  2024 года №67</w:t>
      </w:r>
      <w:r w:rsidRPr="001F507F">
        <w:t>0).</w:t>
      </w:r>
    </w:p>
  </w:footnote>
  <w:footnote w:id="63">
    <w:p w14:paraId="7FC68057" w14:textId="77777777" w:rsidR="001D5E63" w:rsidRPr="005E7579" w:rsidRDefault="001D5E63" w:rsidP="00E51504">
      <w:pPr>
        <w:pStyle w:val="a6"/>
      </w:pPr>
      <w:r w:rsidRPr="001F507F">
        <w:rPr>
          <w:rStyle w:val="a8"/>
        </w:rPr>
        <w:footnoteRef/>
      </w:r>
      <w:r w:rsidRPr="001F507F">
        <w:t xml:space="preserve"> ч. 3 ст. 67.1 Водного</w:t>
      </w:r>
      <w:r w:rsidRPr="005E7579">
        <w:t xml:space="preserve"> кодекса Российской Федерации.</w:t>
      </w:r>
    </w:p>
  </w:footnote>
  <w:footnote w:id="64">
    <w:p w14:paraId="7D368F20" w14:textId="77777777" w:rsidR="001D5E63" w:rsidRPr="00F865AD" w:rsidRDefault="001D5E63" w:rsidP="00CC275F">
      <w:pPr>
        <w:spacing w:after="0" w:line="240" w:lineRule="auto"/>
        <w:rPr>
          <w:rFonts w:ascii="Times New Roman" w:hAnsi="Times New Roman" w:cs="Times New Roman"/>
          <w:color w:val="0070C0"/>
          <w:sz w:val="20"/>
          <w:szCs w:val="20"/>
        </w:rPr>
      </w:pPr>
      <w:r w:rsidRPr="00F865AD">
        <w:rPr>
          <w:rStyle w:val="a8"/>
          <w:color w:val="0070C0"/>
          <w:sz w:val="20"/>
          <w:szCs w:val="20"/>
        </w:rPr>
        <w:footnoteRef/>
      </w:r>
      <w:r w:rsidRPr="00F865AD">
        <w:rPr>
          <w:rFonts w:ascii="Times New Roman" w:hAnsi="Times New Roman" w:cs="Times New Roman"/>
          <w:sz w:val="20"/>
          <w:szCs w:val="20"/>
        </w:rPr>
        <w:t xml:space="preserve">п. 3.31 </w:t>
      </w:r>
      <w:r w:rsidRPr="00F865AD">
        <w:rPr>
          <w:rFonts w:ascii="Times New Roman" w:eastAsia="Times New Roman" w:hAnsi="Times New Roman" w:cs="Times New Roman"/>
          <w:sz w:val="20"/>
          <w:szCs w:val="20"/>
          <w:lang w:eastAsia="ru-RU"/>
        </w:rPr>
        <w:t>СП 36.13330.2012. Свод правил. Магистральные трубопроводы. Актуализированная редакция СНиП 2.05.06-85*, утвержден приказом Госстроя от 25 декабря 2012 года № 108/ГС (в редакции изменения № 3, утвержденного Приказом Минстроя России от 5 февраля 2021года №45/пр)</w:t>
      </w:r>
    </w:p>
  </w:footnote>
  <w:footnote w:id="65">
    <w:p w14:paraId="311DB2D7" w14:textId="77777777" w:rsidR="001D5E63" w:rsidRPr="00F865AD" w:rsidRDefault="001D5E63" w:rsidP="00CC275F">
      <w:pPr>
        <w:pStyle w:val="a6"/>
      </w:pPr>
      <w:r w:rsidRPr="00F865AD">
        <w:rPr>
          <w:rStyle w:val="a8"/>
        </w:rPr>
        <w:footnoteRef/>
      </w:r>
      <w:r w:rsidRPr="00F865AD">
        <w:t xml:space="preserve"> СП 36.13330.2012. Свод правил. Магистральные трубопроводы. Актуализированная редакция СНиП 2.05.06-85*, утвержден приказом Госстроя от 25 декабря 2012 года № 108/ГС (в редакции изменения № 3, утвержденного Приказом Минстроя России от 5 февраля 2021года №45/пр)</w:t>
      </w:r>
    </w:p>
  </w:footnote>
  <w:footnote w:id="66">
    <w:p w14:paraId="67D9C935" w14:textId="77777777" w:rsidR="001D5E63" w:rsidRDefault="001D5E63" w:rsidP="00502C69">
      <w:pPr>
        <w:pStyle w:val="a6"/>
      </w:pPr>
      <w:r w:rsidRPr="003B3A17">
        <w:rPr>
          <w:rStyle w:val="a8"/>
        </w:rPr>
        <w:footnoteRef/>
      </w:r>
      <w:r w:rsidRPr="003B3A17">
        <w:t xml:space="preserve"> Постановления Правительства Российской Федерации от 18 апреля 2014 года № 360 «Об определении границ зон затопления, подтопления» (в редакции постановления Правительства Российской Федерации от 24 мая 2024 года № 670)</w:t>
      </w:r>
    </w:p>
  </w:footnote>
  <w:footnote w:id="67">
    <w:p w14:paraId="743E96B0" w14:textId="77777777" w:rsidR="001D5E63" w:rsidRDefault="001D5E63" w:rsidP="00145513">
      <w:pPr>
        <w:pStyle w:val="a6"/>
      </w:pPr>
      <w:r>
        <w:rPr>
          <w:rStyle w:val="a8"/>
        </w:rPr>
        <w:footnoteRef/>
      </w:r>
      <w:r>
        <w:t xml:space="preserve"> Постановление</w:t>
      </w:r>
      <w:r w:rsidRPr="00EC4908">
        <w:t xml:space="preserve"> Правительства Российской Федерации от 18 февраля 2023 года № 274</w:t>
      </w:r>
      <w:r>
        <w:t xml:space="preserve"> «О порядке подготовки и заключения договора водопользования, внесений изменений в некоторые акты Правительства Российской Федерации и признании утратившими силу некоторых актов и отдельных положений некоторых актов </w:t>
      </w:r>
      <w:r w:rsidRPr="00C93DBA">
        <w:t>Правительства Российской Федерации</w:t>
      </w:r>
      <w:r>
        <w:t>».</w:t>
      </w:r>
    </w:p>
  </w:footnote>
  <w:footnote w:id="68">
    <w:p w14:paraId="2027DF31" w14:textId="77777777" w:rsidR="001D5E63" w:rsidRDefault="001D5E63" w:rsidP="00145513">
      <w:pPr>
        <w:pStyle w:val="a6"/>
      </w:pPr>
      <w:r>
        <w:rPr>
          <w:rStyle w:val="a8"/>
        </w:rPr>
        <w:footnoteRef/>
      </w:r>
      <w:r>
        <w:t xml:space="preserve"> Постановление</w:t>
      </w:r>
      <w:r w:rsidRPr="00EC4908">
        <w:t xml:space="preserve"> Правительства Российской Федерации от</w:t>
      </w:r>
      <w:r>
        <w:t xml:space="preserve"> </w:t>
      </w:r>
      <w:r w:rsidRPr="00C93DBA">
        <w:t>19 января 2022 года № 18</w:t>
      </w:r>
      <w:r>
        <w:t xml:space="preserve"> «О подготовке и принятии решения о предоставлении водного объекта в пользование».</w:t>
      </w:r>
    </w:p>
  </w:footnote>
  <w:footnote w:id="69">
    <w:p w14:paraId="34AA1B04" w14:textId="77777777" w:rsidR="001D5E63" w:rsidRPr="004F141F" w:rsidRDefault="001D5E63" w:rsidP="00CA3DBC">
      <w:pPr>
        <w:pStyle w:val="a6"/>
        <w:jc w:val="both"/>
      </w:pPr>
      <w:r w:rsidRPr="004F141F">
        <w:rPr>
          <w:rStyle w:val="a8"/>
        </w:rPr>
        <w:footnoteRef/>
      </w:r>
      <w:r w:rsidRPr="004F141F">
        <w:t xml:space="preserve"> В соответствии с Приказом Минэкономразвития России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(в редакции приказа Министерства экономического развития Российской Федерации от 9 августа 2018 года № 418; далее – Приказ Минэкономразвития России от 9 января 2018 года № 10).</w:t>
      </w:r>
    </w:p>
  </w:footnote>
  <w:footnote w:id="70">
    <w:p w14:paraId="7CDB357A" w14:textId="77777777" w:rsidR="001D5E63" w:rsidRPr="004F141F" w:rsidRDefault="001D5E63" w:rsidP="00CA3DBC">
      <w:pPr>
        <w:spacing w:after="0" w:line="240" w:lineRule="auto"/>
        <w:jc w:val="both"/>
        <w:rPr>
          <w:rFonts w:ascii="Times New Roman" w:hAnsi="Times New Roman" w:cs="Times New Roman"/>
          <w:sz w:val="20"/>
          <w:szCs w:val="20"/>
        </w:rPr>
      </w:pPr>
      <w:r w:rsidRPr="004F141F">
        <w:rPr>
          <w:rStyle w:val="a8"/>
          <w:rFonts w:ascii="Times New Roman" w:hAnsi="Times New Roman" w:cs="Times New Roman"/>
          <w:sz w:val="20"/>
          <w:szCs w:val="20"/>
        </w:rPr>
        <w:footnoteRef/>
      </w:r>
      <w:r w:rsidRPr="004F141F">
        <w:rPr>
          <w:rFonts w:ascii="Times New Roman" w:hAnsi="Times New Roman" w:cs="Times New Roman"/>
          <w:sz w:val="20"/>
          <w:szCs w:val="20"/>
        </w:rPr>
        <w:t xml:space="preserve"> В соответствии </w:t>
      </w:r>
      <w:r>
        <w:rPr>
          <w:rFonts w:ascii="Times New Roman" w:hAnsi="Times New Roman" w:cs="Times New Roman"/>
          <w:sz w:val="20"/>
          <w:szCs w:val="20"/>
        </w:rPr>
        <w:t>с Приказом Минстроя России от 2</w:t>
      </w:r>
      <w:r w:rsidRPr="004F141F">
        <w:rPr>
          <w:rFonts w:ascii="Times New Roman" w:hAnsi="Times New Roman" w:cs="Times New Roman"/>
          <w:sz w:val="20"/>
          <w:szCs w:val="20"/>
        </w:rPr>
        <w:t xml:space="preserve"> </w:t>
      </w:r>
      <w:r>
        <w:rPr>
          <w:rFonts w:ascii="Times New Roman" w:hAnsi="Times New Roman" w:cs="Times New Roman"/>
          <w:sz w:val="20"/>
          <w:szCs w:val="20"/>
        </w:rPr>
        <w:t>ноября</w:t>
      </w:r>
      <w:r w:rsidRPr="004F141F">
        <w:rPr>
          <w:rFonts w:ascii="Times New Roman" w:hAnsi="Times New Roman" w:cs="Times New Roman"/>
          <w:sz w:val="20"/>
          <w:szCs w:val="20"/>
        </w:rPr>
        <w:t xml:space="preserve"> 202</w:t>
      </w:r>
      <w:r>
        <w:rPr>
          <w:rFonts w:ascii="Times New Roman" w:hAnsi="Times New Roman" w:cs="Times New Roman"/>
          <w:sz w:val="20"/>
          <w:szCs w:val="20"/>
        </w:rPr>
        <w:t>2</w:t>
      </w:r>
      <w:r w:rsidRPr="004F141F">
        <w:rPr>
          <w:rFonts w:ascii="Times New Roman" w:hAnsi="Times New Roman" w:cs="Times New Roman"/>
          <w:sz w:val="20"/>
          <w:szCs w:val="20"/>
        </w:rPr>
        <w:t xml:space="preserve"> года № </w:t>
      </w:r>
      <w:r>
        <w:rPr>
          <w:rFonts w:ascii="Times New Roman" w:hAnsi="Times New Roman" w:cs="Times New Roman"/>
          <w:sz w:val="20"/>
          <w:szCs w:val="20"/>
        </w:rPr>
        <w:t>928</w:t>
      </w:r>
      <w:r w:rsidRPr="004F141F">
        <w:rPr>
          <w:rFonts w:ascii="Times New Roman" w:hAnsi="Times New Roman" w:cs="Times New Roman"/>
          <w:sz w:val="20"/>
          <w:szCs w:val="20"/>
        </w:rPr>
        <w:t>/пр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footnote>
  <w:footnote w:id="71">
    <w:p w14:paraId="009F7F09" w14:textId="77777777" w:rsidR="001D5E63" w:rsidRPr="004F141F" w:rsidRDefault="001D5E63" w:rsidP="00CA3DBC">
      <w:pPr>
        <w:pStyle w:val="a6"/>
        <w:jc w:val="both"/>
      </w:pPr>
      <w:r w:rsidRPr="004F141F">
        <w:rPr>
          <w:rStyle w:val="a8"/>
        </w:rPr>
        <w:footnoteRef/>
      </w:r>
      <w:r w:rsidRPr="004F141F">
        <w:t xml:space="preserve"> В соответствии с Приказом Минэкономразвития России от 9 января 2018 года № 10.</w:t>
      </w:r>
    </w:p>
  </w:footnote>
  <w:footnote w:id="72">
    <w:p w14:paraId="01D93D89" w14:textId="77777777" w:rsidR="001D5E63" w:rsidRPr="00FB2505" w:rsidRDefault="001D5E63" w:rsidP="00CA3DBC">
      <w:pPr>
        <w:pStyle w:val="a6"/>
        <w:jc w:val="both"/>
        <w:rPr>
          <w:color w:val="FF0000"/>
        </w:rPr>
      </w:pPr>
      <w:r w:rsidRPr="004F141F">
        <w:rPr>
          <w:rStyle w:val="a8"/>
        </w:rPr>
        <w:footnoteRef/>
      </w:r>
      <w:r w:rsidRPr="004F141F">
        <w:t xml:space="preserve"> Наименование планируемого объекта приведено из нормативно правового акта, которым предусмотрено размещение </w:t>
      </w:r>
      <w:r w:rsidRPr="004F141F">
        <w:rPr>
          <w:rFonts w:eastAsia="Calibri"/>
          <w:lang w:eastAsia="en-US"/>
        </w:rPr>
        <w:t xml:space="preserve">объекта.  </w:t>
      </w:r>
    </w:p>
  </w:footnote>
  <w:footnote w:id="73">
    <w:p w14:paraId="061A6C45" w14:textId="77777777" w:rsidR="001D5E63" w:rsidRDefault="001D5E63" w:rsidP="00AA50EA">
      <w:pPr>
        <w:pStyle w:val="a6"/>
        <w:jc w:val="both"/>
      </w:pPr>
      <w:r>
        <w:rPr>
          <w:rStyle w:val="a8"/>
        </w:rPr>
        <w:footnoteRef/>
      </w:r>
      <w:r>
        <w:t xml:space="preserve"> Приложение №4 Распоряжения Правительства РФ от 6 мая 2015 года № 816-р (в редакции распоряжения Правительства РФ от 27 мая 2023 года № 1378-р) «Об утверждении схемы территориального планирования Российской Федерации в области федерального транспорта (в части трубопроводного транспорта)»</w:t>
      </w:r>
    </w:p>
  </w:footnote>
  <w:footnote w:id="74">
    <w:p w14:paraId="3EB83438" w14:textId="77777777" w:rsidR="001D5E63" w:rsidRDefault="001D5E63" w:rsidP="00CA3DBC">
      <w:pPr>
        <w:pStyle w:val="a6"/>
        <w:jc w:val="both"/>
      </w:pPr>
      <w:r>
        <w:rPr>
          <w:rStyle w:val="a8"/>
        </w:rPr>
        <w:footnoteRef/>
      </w:r>
      <w:r>
        <w:t xml:space="preserve"> </w:t>
      </w:r>
      <w:r w:rsidRPr="00A47E5E">
        <w:t>Постановление Правите</w:t>
      </w:r>
      <w:r>
        <w:t xml:space="preserve">льства Российской Федерации от </w:t>
      </w:r>
      <w:r w:rsidRPr="00A47E5E">
        <w:t>8 сентября 2017 года № 1083 «Об утверждении Правил охраны магистральных газопроводов» (в редакции Постановления Правительства Российской Федерации от 15 июля 2019 года № 902)</w:t>
      </w:r>
      <w:r>
        <w:t>.</w:t>
      </w:r>
    </w:p>
  </w:footnote>
  <w:footnote w:id="75">
    <w:p w14:paraId="3BB82CCC" w14:textId="77777777" w:rsidR="001D5E63" w:rsidRDefault="001D5E63" w:rsidP="00CA3DBC">
      <w:pPr>
        <w:pStyle w:val="a6"/>
        <w:jc w:val="both"/>
      </w:pPr>
      <w:r>
        <w:rPr>
          <w:rStyle w:val="a8"/>
        </w:rPr>
        <w:footnoteRef/>
      </w:r>
      <w:r>
        <w:t xml:space="preserve"> </w:t>
      </w:r>
      <w:r w:rsidRPr="00F40197">
        <w:t>СП 36.13330.2012. Свод правил. Магистральные трубопроводы. Актуализированная редакция СНиП 2.05.06-85*, утвержден приказом Госстроя от 25</w:t>
      </w:r>
      <w:r>
        <w:t xml:space="preserve"> декабря </w:t>
      </w:r>
      <w:r w:rsidRPr="00F40197">
        <w:t>2012</w:t>
      </w:r>
      <w:r>
        <w:t xml:space="preserve"> года</w:t>
      </w:r>
      <w:r w:rsidRPr="00F40197">
        <w:t xml:space="preserve"> № 108/ГС (в редакции </w:t>
      </w:r>
      <w:r>
        <w:t>и</w:t>
      </w:r>
      <w:r w:rsidRPr="007D6E97">
        <w:t>зменени</w:t>
      </w:r>
      <w:r>
        <w:t>я №</w:t>
      </w:r>
      <w:r w:rsidRPr="007D6E97">
        <w:t xml:space="preserve"> 3, утв</w:t>
      </w:r>
      <w:r>
        <w:t>ержденного</w:t>
      </w:r>
      <w:r w:rsidRPr="007D6E97">
        <w:t xml:space="preserve"> Приказом Минстроя России от </w:t>
      </w:r>
      <w:r>
        <w:t xml:space="preserve">31 мая </w:t>
      </w:r>
      <w:r w:rsidRPr="007D6E97">
        <w:t>202</w:t>
      </w:r>
      <w:r>
        <w:t>2года</w:t>
      </w:r>
      <w:r w:rsidRPr="007D6E97">
        <w:t xml:space="preserve"> </w:t>
      </w:r>
      <w:r>
        <w:t>№</w:t>
      </w:r>
      <w:r w:rsidRPr="007D6E97">
        <w:t>4</w:t>
      </w:r>
      <w:r>
        <w:t>34</w:t>
      </w:r>
      <w:r w:rsidRPr="007D6E97">
        <w:t>/пр</w:t>
      </w:r>
      <w:r>
        <w:t>);</w:t>
      </w:r>
    </w:p>
  </w:footnote>
  <w:footnote w:id="76">
    <w:p w14:paraId="239B506C" w14:textId="77777777" w:rsidR="001D5E63" w:rsidRDefault="001D5E63" w:rsidP="00CA3DBC">
      <w:pPr>
        <w:pStyle w:val="a6"/>
        <w:jc w:val="both"/>
      </w:pPr>
      <w:r>
        <w:rPr>
          <w:rStyle w:val="a8"/>
        </w:rPr>
        <w:footnoteRef/>
      </w:r>
      <w:r>
        <w:t xml:space="preserve"> Приложение №4 Распоряжения Правительства РФ от 6 мая 2015 года № 816-р (в редакции распоряжения Правительства РФ от 24 августа 2022 года № 2418-р) «Об утверждении схемы территориального планирования Российской Федерации в области федерального транспорта (в части трубопроводного транспорта)»</w:t>
      </w:r>
    </w:p>
  </w:footnote>
  <w:footnote w:id="77">
    <w:p w14:paraId="18690F8F" w14:textId="77777777" w:rsidR="001D5E63" w:rsidRDefault="001D5E63" w:rsidP="00CA3DBC">
      <w:pPr>
        <w:pStyle w:val="a6"/>
        <w:jc w:val="both"/>
      </w:pPr>
      <w:r>
        <w:rPr>
          <w:rStyle w:val="a8"/>
        </w:rPr>
        <w:footnoteRef/>
      </w:r>
      <w:r>
        <w:t xml:space="preserve"> Согласно Генеральной схеме газоснабжения и газификации Вологодской области (2020 год);</w:t>
      </w:r>
    </w:p>
  </w:footnote>
  <w:footnote w:id="78">
    <w:p w14:paraId="57C5EC5B" w14:textId="270073B2" w:rsidR="001D5E63" w:rsidRDefault="001D5E63" w:rsidP="00CA3DBC">
      <w:pPr>
        <w:pStyle w:val="a6"/>
        <w:jc w:val="both"/>
      </w:pPr>
      <w:r>
        <w:rPr>
          <w:rStyle w:val="a8"/>
        </w:rPr>
        <w:footnoteRef/>
      </w:r>
      <w:r>
        <w:t xml:space="preserve"> </w:t>
      </w:r>
      <w:r w:rsidRPr="001A56F8">
        <w:rPr>
          <w:bCs/>
          <w:iCs/>
        </w:rPr>
        <w:t>Схема территориального планирования Вологодской области, утвержденная постановлением Правительства Вологодской области от 12 мая 2009 года № 750 (в редакции постановления Правительства Вологодской обла</w:t>
      </w:r>
      <w:r>
        <w:rPr>
          <w:bCs/>
          <w:iCs/>
        </w:rPr>
        <w:t>сти от 28 января 2025 года № 78);</w:t>
      </w:r>
    </w:p>
  </w:footnote>
  <w:footnote w:id="79">
    <w:p w14:paraId="1186B000" w14:textId="77777777" w:rsidR="001D5E63" w:rsidRPr="00050EE0" w:rsidRDefault="001D5E63" w:rsidP="00CA3DBC">
      <w:pPr>
        <w:pStyle w:val="a6"/>
        <w:jc w:val="both"/>
      </w:pPr>
      <w:r w:rsidRPr="00050EE0">
        <w:rPr>
          <w:rStyle w:val="a8"/>
          <w:rFonts w:eastAsiaTheme="majorEastAsia"/>
        </w:rPr>
        <w:footnoteRef/>
      </w:r>
      <w:r w:rsidRPr="00050EE0">
        <w:t xml:space="preserve"> Постановлени</w:t>
      </w:r>
      <w:r>
        <w:t>е</w:t>
      </w:r>
      <w:r w:rsidRPr="00050EE0">
        <w:t xml:space="preserve"> Правительства Р</w:t>
      </w:r>
      <w:r>
        <w:t>оссийской Федерации</w:t>
      </w:r>
      <w:r w:rsidRPr="00050EE0">
        <w:t xml:space="preserve"> от 20 ноября 2000 года № 878 «Об утверждении Правил охраны газораспределительных сетей» (в редакции постановления Правительства Российской Федер</w:t>
      </w:r>
      <w:r>
        <w:t>ации от 17 мая 2016 года № 444);</w:t>
      </w:r>
    </w:p>
  </w:footnote>
  <w:footnote w:id="80">
    <w:p w14:paraId="771ABBAD" w14:textId="77777777" w:rsidR="001D5E63" w:rsidRDefault="001D5E63" w:rsidP="00CA3DBC">
      <w:pPr>
        <w:pStyle w:val="a6"/>
        <w:jc w:val="both"/>
      </w:pPr>
      <w:r>
        <w:rPr>
          <w:rStyle w:val="a8"/>
        </w:rPr>
        <w:footnoteRef/>
      </w:r>
      <w:r>
        <w:t xml:space="preserve"> Статья 26. Придорожные полосы автомобильных дорог Федерального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8B6574">
        <w:t>в р</w:t>
      </w:r>
      <w:r>
        <w:t xml:space="preserve">едакции Федерального закона от 8 декабря </w:t>
      </w:r>
      <w:r w:rsidRPr="008B6574">
        <w:t>2020</w:t>
      </w:r>
      <w:r>
        <w:t xml:space="preserve"> года</w:t>
      </w:r>
      <w:r w:rsidRPr="008B6574">
        <w:t xml:space="preserve"> № 429-ФЗ</w:t>
      </w:r>
      <w:r>
        <w:t>).</w:t>
      </w:r>
    </w:p>
  </w:footnote>
  <w:footnote w:id="81">
    <w:p w14:paraId="579EC738" w14:textId="77777777" w:rsidR="001D5E63" w:rsidRPr="00F24F64" w:rsidRDefault="001D5E63" w:rsidP="004F32A3">
      <w:pPr>
        <w:pStyle w:val="a6"/>
        <w:rPr>
          <w:color w:val="FF0000"/>
        </w:rPr>
      </w:pPr>
      <w:r w:rsidRPr="007B2B81">
        <w:rPr>
          <w:rStyle w:val="a8"/>
          <w:rFonts w:eastAsiaTheme="majorEastAsia"/>
        </w:rPr>
        <w:footnoteRef/>
      </w:r>
      <w:r w:rsidRPr="007B2B81">
        <w:t xml:space="preserve"> Приложение 4 к Закону области от 6 декабря 2004 года </w:t>
      </w:r>
      <w:r w:rsidRPr="00395B02">
        <w:t>№ 1127-ОЗ «Об установлении границ Харовского муниципального района Вологодской области, границах и статусе муниципальных образований, входящих в его состав» (в редакции Закона Вологодской области от 18 января 2022 года № 5069-ОЗ).</w:t>
      </w:r>
    </w:p>
  </w:footnote>
  <w:footnote w:id="82">
    <w:p w14:paraId="014D946D" w14:textId="77777777" w:rsidR="001D5E63" w:rsidRDefault="001D5E63" w:rsidP="00C33020">
      <w:pPr>
        <w:pStyle w:val="a6"/>
        <w:jc w:val="both"/>
      </w:pPr>
      <w:r>
        <w:rPr>
          <w:rStyle w:val="a8"/>
        </w:rPr>
        <w:footnoteRef/>
      </w:r>
      <w:r>
        <w:t xml:space="preserve"> Протокол заседания рабочей группы по вопросу исполнения Комитетом градостроительства и архитектуры области сроков, отраженных в плане мероприятий («Дорожной карте») по сокращению площадей земель сельскохозяйственного назначения, на которых расположены лесные насаждения («белых пятен»), на территории Харовского муниципального района Вологодской области в режиме видеоконференцсвязи от 3 декабря 2021 года</w:t>
      </w:r>
    </w:p>
  </w:footnote>
  <w:footnote w:id="83">
    <w:p w14:paraId="5D7E7743" w14:textId="305C15DA" w:rsidR="001D5E63" w:rsidRDefault="001D5E63" w:rsidP="00940E83">
      <w:pPr>
        <w:pStyle w:val="a6"/>
        <w:jc w:val="both"/>
      </w:pPr>
      <w:r>
        <w:rPr>
          <w:rStyle w:val="a8"/>
        </w:rPr>
        <w:footnoteRef/>
      </w:r>
      <w:r>
        <w:t xml:space="preserve"> Протокол </w:t>
      </w:r>
      <w:r w:rsidRPr="004D7AD6">
        <w:t>рабочего совещания</w:t>
      </w:r>
      <w:r>
        <w:t xml:space="preserve"> по проекту </w:t>
      </w:r>
      <w:r w:rsidRPr="00940E83">
        <w:t>генерального плана Харовского муниципального округа Вологодской области применительно к территории в административных границах Михайловского, Харовского сельсоветов Харовского района</w:t>
      </w:r>
      <w:r>
        <w:t xml:space="preserve"> от 26.12.2024</w:t>
      </w:r>
    </w:p>
  </w:footnote>
  <w:footnote w:id="84">
    <w:p w14:paraId="1843CE5A" w14:textId="77777777" w:rsidR="001D5E63" w:rsidRPr="006C4661" w:rsidRDefault="001D5E63" w:rsidP="00C557CB">
      <w:pPr>
        <w:pStyle w:val="a6"/>
      </w:pPr>
      <w:r w:rsidRPr="006C4661">
        <w:rPr>
          <w:rStyle w:val="a8"/>
          <w:rFonts w:eastAsiaTheme="minorEastAsia"/>
        </w:rPr>
        <w:footnoteRef/>
      </w:r>
      <w:r w:rsidRPr="006C4661">
        <w:t xml:space="preserve"> </w:t>
      </w:r>
      <w:r w:rsidRPr="006C4661">
        <w:rPr>
          <w:color w:val="000000"/>
          <w:shd w:val="clear" w:color="auto" w:fill="FFFFFF"/>
        </w:rPr>
        <w:t>Федеральный</w:t>
      </w:r>
      <w:r w:rsidRPr="009B5FC4">
        <w:rPr>
          <w:color w:val="000000"/>
          <w:shd w:val="clear" w:color="auto" w:fill="FFFFFF"/>
        </w:rPr>
        <w:t> </w:t>
      </w:r>
      <w:hyperlink r:id="rId1" w:tgtFrame="_blank" w:history="1">
        <w:r w:rsidRPr="009B5FC4">
          <w:rPr>
            <w:rStyle w:val="a9"/>
            <w:rFonts w:eastAsiaTheme="majorEastAsia"/>
            <w:color w:val="000000"/>
            <w:u w:val="none"/>
            <w:shd w:val="clear" w:color="auto" w:fill="FFFFFF"/>
          </w:rPr>
          <w:t>закон</w:t>
        </w:r>
      </w:hyperlink>
      <w:r>
        <w:rPr>
          <w:color w:val="000000"/>
          <w:shd w:val="clear" w:color="auto" w:fill="FFFFFF"/>
        </w:rPr>
        <w:t xml:space="preserve"> от 29 июля </w:t>
      </w:r>
      <w:r w:rsidRPr="006C4661">
        <w:rPr>
          <w:color w:val="000000"/>
          <w:shd w:val="clear" w:color="auto" w:fill="FFFFFF"/>
        </w:rPr>
        <w:t>2017</w:t>
      </w:r>
      <w:r>
        <w:rPr>
          <w:color w:val="000000"/>
          <w:shd w:val="clear" w:color="auto" w:fill="FFFFFF"/>
        </w:rPr>
        <w:t xml:space="preserve"> года</w:t>
      </w:r>
      <w:r w:rsidRPr="006C4661">
        <w:rPr>
          <w:color w:val="000000"/>
          <w:shd w:val="clear" w:color="auto" w:fill="FFFFFF"/>
        </w:rPr>
        <w:t xml:space="preserve"> № 280-ФЗ </w:t>
      </w:r>
      <w:r>
        <w:rPr>
          <w:color w:val="000000"/>
          <w:shd w:val="clear" w:color="auto" w:fill="FFFFFF"/>
        </w:rPr>
        <w:t>«</w:t>
      </w:r>
      <w:r w:rsidRPr="006C4661">
        <w:rPr>
          <w:color w:val="000000"/>
          <w:shd w:val="clear" w:color="auto" w:fill="FFFFFF"/>
        </w:rPr>
        <w:t xml:space="preserve">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w:t>
      </w:r>
      <w:r>
        <w:rPr>
          <w:color w:val="000000"/>
          <w:shd w:val="clear" w:color="auto" w:fill="FFFFFF"/>
        </w:rPr>
        <w:t>к определенной категории земель» (в редакции Федерального закона от 30 апреля 2021 года № 120-ФЗ)</w:t>
      </w:r>
      <w:r w:rsidRPr="006C4661">
        <w:rPr>
          <w:color w:val="000000"/>
          <w:shd w:val="clear" w:color="auto" w:fill="FFFFFF"/>
        </w:rPr>
        <w:t xml:space="preserve">, </w:t>
      </w:r>
      <w:r>
        <w:rPr>
          <w:color w:val="000000"/>
          <w:shd w:val="clear" w:color="auto" w:fill="FFFFFF"/>
        </w:rPr>
        <w:t xml:space="preserve"> </w:t>
      </w:r>
      <w:r w:rsidRPr="006C4661">
        <w:rPr>
          <w:color w:val="000000"/>
          <w:shd w:val="clear" w:color="auto" w:fill="FFFFFF"/>
        </w:rPr>
        <w:t>далее</w:t>
      </w:r>
      <w:r>
        <w:rPr>
          <w:color w:val="000000"/>
          <w:shd w:val="clear" w:color="auto" w:fill="FFFFFF"/>
        </w:rPr>
        <w:t xml:space="preserve"> </w:t>
      </w:r>
      <w:r w:rsidRPr="006C4661">
        <w:rPr>
          <w:color w:val="000000"/>
          <w:shd w:val="clear" w:color="auto" w:fill="FFFFFF"/>
        </w:rPr>
        <w:t>-</w:t>
      </w:r>
      <w:r w:rsidRPr="006C4661">
        <w:rPr>
          <w:rFonts w:eastAsiaTheme="minorEastAsia"/>
          <w:lang w:eastAsia="en-US"/>
        </w:rPr>
        <w:t xml:space="preserve"> Федеральн</w:t>
      </w:r>
      <w:r>
        <w:rPr>
          <w:rFonts w:eastAsiaTheme="minorEastAsia"/>
          <w:lang w:eastAsia="en-US"/>
        </w:rPr>
        <w:t>ый</w:t>
      </w:r>
      <w:r w:rsidRPr="006C4661">
        <w:rPr>
          <w:rFonts w:eastAsiaTheme="minorEastAsia"/>
          <w:lang w:eastAsia="en-US"/>
        </w:rPr>
        <w:t xml:space="preserve"> </w:t>
      </w:r>
      <w:r>
        <w:t>закон</w:t>
      </w:r>
      <w:r w:rsidRPr="006C4661">
        <w:t xml:space="preserve"> № 280-ФЗ</w:t>
      </w:r>
      <w:r>
        <w:t>.</w:t>
      </w:r>
    </w:p>
  </w:footnote>
  <w:footnote w:id="85">
    <w:p w14:paraId="6C2AA49A" w14:textId="77777777" w:rsidR="001D5E63" w:rsidRDefault="001D5E63">
      <w:pPr>
        <w:pStyle w:val="a6"/>
      </w:pPr>
      <w:r>
        <w:rPr>
          <w:rStyle w:val="a8"/>
        </w:rPr>
        <w:footnoteRef/>
      </w:r>
      <w:r>
        <w:t xml:space="preserve"> </w:t>
      </w:r>
      <w:r w:rsidRPr="0039126E">
        <w:t>Территория площадью 0,0001 га отнесена к п. Ситинский</w:t>
      </w:r>
    </w:p>
  </w:footnote>
  <w:footnote w:id="86">
    <w:p w14:paraId="3AF99BA3" w14:textId="77777777" w:rsidR="001D5E63" w:rsidRDefault="001D5E63">
      <w:pPr>
        <w:pStyle w:val="a6"/>
      </w:pPr>
      <w:r>
        <w:rPr>
          <w:rStyle w:val="a8"/>
        </w:rPr>
        <w:footnoteRef/>
      </w:r>
      <w:r>
        <w:t xml:space="preserve"> </w:t>
      </w:r>
      <w:r w:rsidRPr="00412489">
        <w:t>Территории площадью 0,065га и 0,001 га отнесены к д. Клепестиха</w:t>
      </w:r>
    </w:p>
  </w:footnote>
  <w:footnote w:id="87">
    <w:p w14:paraId="14D48114" w14:textId="77777777" w:rsidR="001D5E63" w:rsidRPr="00EB1E1B" w:rsidRDefault="001D5E63" w:rsidP="001807E7">
      <w:pPr>
        <w:spacing w:after="0" w:line="240" w:lineRule="auto"/>
        <w:rPr>
          <w:rFonts w:ascii="Times New Roman" w:hAnsi="Times New Roman" w:cs="Times New Roman"/>
          <w:color w:val="FF0000"/>
          <w:sz w:val="20"/>
          <w:szCs w:val="20"/>
        </w:rPr>
      </w:pPr>
      <w:r w:rsidRPr="00EB510B">
        <w:rPr>
          <w:rStyle w:val="a8"/>
          <w:rFonts w:ascii="Times New Roman" w:hAnsi="Times New Roman" w:cs="Times New Roman"/>
          <w:sz w:val="20"/>
          <w:szCs w:val="20"/>
        </w:rPr>
        <w:footnoteRef/>
      </w:r>
      <w:r w:rsidRPr="00EB510B">
        <w:rPr>
          <w:rFonts w:ascii="Times New Roman" w:hAnsi="Times New Roman" w:cs="Times New Roman"/>
          <w:sz w:val="20"/>
          <w:szCs w:val="20"/>
        </w:rPr>
        <w:t xml:space="preserve"> СанПиН 2.1.4.1110-02 «Зоны санитарной охраны источников водоснабжения и водопроводов питьевого назначения», утвержденные постановлением Главного государственного санитарного врача Российской Федерации от 14 марта 2002 года № 10 (в редакции, внесенной Определением Верховного Суда Российской Федерации от 25 сентября 2014 года  № АПЛ14-393).</w:t>
      </w:r>
    </w:p>
  </w:footnote>
  <w:footnote w:id="88">
    <w:p w14:paraId="37688CF8" w14:textId="77777777" w:rsidR="001D5E63" w:rsidRDefault="001D5E63" w:rsidP="000E0D9A">
      <w:pPr>
        <w:pStyle w:val="a6"/>
      </w:pPr>
      <w:r>
        <w:rPr>
          <w:rStyle w:val="a8"/>
          <w:rFonts w:eastAsiaTheme="majorEastAsia"/>
        </w:rPr>
        <w:footnoteRef/>
      </w:r>
      <w:r>
        <w:t xml:space="preserve"> </w:t>
      </w:r>
      <w:r w:rsidRPr="001E69AC">
        <w:rPr>
          <w:color w:val="000000"/>
        </w:rPr>
        <w:t xml:space="preserve">СанПиН 1.2.3685-21 </w:t>
      </w:r>
      <w:r>
        <w:rPr>
          <w:color w:val="000000"/>
        </w:rPr>
        <w:t>«</w:t>
      </w:r>
      <w:r w:rsidRPr="001E69AC">
        <w:rPr>
          <w:color w:val="000000"/>
        </w:rPr>
        <w:t>Гигиенические нормативы и требования к обеспечению безопасности и (или) безвредности для че</w:t>
      </w:r>
      <w:r>
        <w:rPr>
          <w:color w:val="000000"/>
        </w:rPr>
        <w:t>ловека факторов среды обитания», утверждены п</w:t>
      </w:r>
      <w:r w:rsidRPr="001E69AC">
        <w:rPr>
          <w:color w:val="000000"/>
        </w:rPr>
        <w:t>остановление</w:t>
      </w:r>
      <w:r>
        <w:rPr>
          <w:color w:val="000000"/>
        </w:rPr>
        <w:t>м</w:t>
      </w:r>
      <w:r w:rsidRPr="001E69AC">
        <w:rPr>
          <w:color w:val="000000"/>
        </w:rPr>
        <w:t xml:space="preserve"> Главного государственного санитарного врача РФ от 28</w:t>
      </w:r>
      <w:r>
        <w:rPr>
          <w:color w:val="000000"/>
        </w:rPr>
        <w:t xml:space="preserve"> января </w:t>
      </w:r>
      <w:r w:rsidRPr="001E69AC">
        <w:rPr>
          <w:color w:val="000000"/>
        </w:rPr>
        <w:t>2021</w:t>
      </w:r>
      <w:r>
        <w:rPr>
          <w:color w:val="000000"/>
        </w:rPr>
        <w:t xml:space="preserve"> года</w:t>
      </w:r>
      <w:r w:rsidRPr="001E69AC">
        <w:rPr>
          <w:color w:val="000000"/>
        </w:rPr>
        <w:t xml:space="preserve"> </w:t>
      </w:r>
      <w:r>
        <w:rPr>
          <w:color w:val="000000"/>
        </w:rPr>
        <w:t xml:space="preserve">№ 2 </w:t>
      </w:r>
      <w:r w:rsidRPr="008202DF">
        <w:t>(в редакции Постановления Главного государственного санитарно</w:t>
      </w:r>
      <w:r>
        <w:t>го врача РФ от 30 декабря 2022 года № 24)</w:t>
      </w:r>
      <w:r>
        <w:rPr>
          <w:color w:val="000000"/>
        </w:rPr>
        <w:t>.</w:t>
      </w:r>
    </w:p>
  </w:footnote>
  <w:footnote w:id="89">
    <w:p w14:paraId="40F4E27B" w14:textId="77777777" w:rsidR="001D5E63" w:rsidRPr="004C2372" w:rsidRDefault="001D5E63" w:rsidP="001807E7">
      <w:pPr>
        <w:spacing w:after="0" w:line="240" w:lineRule="auto"/>
        <w:jc w:val="both"/>
        <w:rPr>
          <w:rFonts w:ascii="Times New Roman" w:eastAsia="Times New Roman" w:hAnsi="Times New Roman" w:cs="Times New Roman"/>
          <w:sz w:val="24"/>
          <w:szCs w:val="24"/>
          <w:lang w:eastAsia="ru-RU"/>
        </w:rPr>
      </w:pPr>
      <w:r w:rsidRPr="004C2372">
        <w:rPr>
          <w:rStyle w:val="a8"/>
          <w:rFonts w:ascii="Times New Roman" w:hAnsi="Times New Roman" w:cs="Times New Roman"/>
        </w:rPr>
        <w:footnoteRef/>
      </w:r>
      <w:r w:rsidRPr="004C2372">
        <w:rPr>
          <w:rFonts w:ascii="Times New Roman" w:hAnsi="Times New Roman" w:cs="Times New Roman"/>
        </w:rPr>
        <w:t xml:space="preserve"> </w:t>
      </w:r>
      <w:r w:rsidRPr="004C2372">
        <w:rPr>
          <w:rFonts w:ascii="Times New Roman" w:eastAsia="Times New Roman" w:hAnsi="Times New Roman" w:cs="Times New Roman"/>
          <w:sz w:val="20"/>
          <w:szCs w:val="20"/>
          <w:lang w:eastAsia="ru-RU"/>
        </w:rPr>
        <w:t>СП 31.13330.2021. Свод правил. Водоснабжение. Наружные сети и сооружения. Актуализированная редакция СНиП 2.04.02-84*, утвержденного приказом Минстроя России от 27 декабря 2021 года № 1016/пр).</w:t>
      </w:r>
      <w:r w:rsidRPr="004C2372">
        <w:rPr>
          <w:rFonts w:ascii="Times New Roman" w:eastAsia="Times New Roman" w:hAnsi="Times New Roman" w:cs="Times New Roman"/>
          <w:sz w:val="24"/>
          <w:szCs w:val="24"/>
          <w:lang w:eastAsia="ru-RU"/>
        </w:rPr>
        <w:t xml:space="preserve"> </w:t>
      </w:r>
    </w:p>
  </w:footnote>
  <w:footnote w:id="90">
    <w:p w14:paraId="0DA1611A" w14:textId="77777777" w:rsidR="001D5E63" w:rsidRPr="008303D8" w:rsidRDefault="001D5E63" w:rsidP="001807E7">
      <w:pPr>
        <w:pStyle w:val="a6"/>
        <w:jc w:val="both"/>
      </w:pPr>
      <w:r w:rsidRPr="008303D8">
        <w:rPr>
          <w:rStyle w:val="a8"/>
          <w:rFonts w:eastAsiaTheme="majorEastAsia"/>
        </w:rPr>
        <w:footnoteRef/>
      </w:r>
      <w:r w:rsidRPr="008303D8">
        <w:t xml:space="preserve"> СП 8.13130 «Свод правил. Наружное противопожарное водоснабжение. Требования пожарной безопасности», утвержден Приказом МЧС России от 30 марта 2020 года № 225.</w:t>
      </w:r>
    </w:p>
  </w:footnote>
  <w:footnote w:id="91">
    <w:p w14:paraId="0316E2D0" w14:textId="77777777" w:rsidR="001D5E63" w:rsidRPr="008303D8" w:rsidRDefault="001D5E63" w:rsidP="001807E7">
      <w:pPr>
        <w:spacing w:after="0" w:line="240" w:lineRule="auto"/>
        <w:rPr>
          <w:rFonts w:ascii="Times New Roman" w:hAnsi="Times New Roman" w:cs="Times New Roman"/>
          <w:sz w:val="24"/>
          <w:szCs w:val="24"/>
        </w:rPr>
      </w:pPr>
      <w:r w:rsidRPr="008303D8">
        <w:rPr>
          <w:rStyle w:val="a8"/>
          <w:rFonts w:ascii="Times New Roman" w:hAnsi="Times New Roman" w:cs="Times New Roman"/>
          <w:sz w:val="20"/>
          <w:szCs w:val="20"/>
        </w:rPr>
        <w:footnoteRef/>
      </w:r>
      <w:r w:rsidRPr="008303D8">
        <w:rPr>
          <w:rFonts w:ascii="Times New Roman" w:hAnsi="Times New Roman" w:cs="Times New Roman"/>
          <w:sz w:val="20"/>
          <w:szCs w:val="20"/>
        </w:rPr>
        <w:t xml:space="preserve"> СП 10.13130 «Системы противопожарной защиты. Внутренний противопожарный водопровод. Нормы и правила проектирования», утвержден приказом МЧС России от 27 июля 2020 года № 559.</w:t>
      </w:r>
    </w:p>
  </w:footnote>
  <w:footnote w:id="92">
    <w:p w14:paraId="2007FA2A" w14:textId="77777777" w:rsidR="001D5E63" w:rsidRPr="00063C45" w:rsidRDefault="001D5E63" w:rsidP="003D4C56">
      <w:pPr>
        <w:pStyle w:val="a6"/>
        <w:jc w:val="both"/>
      </w:pPr>
      <w:r w:rsidRPr="00063C45">
        <w:rPr>
          <w:rStyle w:val="a8"/>
        </w:rPr>
        <w:footnoteRef/>
      </w:r>
      <w:r w:rsidRPr="00063C45">
        <w:t xml:space="preserve"> Постановление администрации Харовского муниципального </w:t>
      </w:r>
      <w:r>
        <w:t>округа</w:t>
      </w:r>
      <w:r w:rsidRPr="00063C45">
        <w:t xml:space="preserve"> от </w:t>
      </w:r>
      <w:r>
        <w:t>11</w:t>
      </w:r>
      <w:r w:rsidRPr="00063C45">
        <w:t xml:space="preserve"> </w:t>
      </w:r>
      <w:r>
        <w:t>января</w:t>
      </w:r>
      <w:r w:rsidRPr="00063C45">
        <w:t xml:space="preserve"> 20</w:t>
      </w:r>
      <w:r>
        <w:t>23</w:t>
      </w:r>
      <w:r w:rsidRPr="00063C45">
        <w:t xml:space="preserve"> года № </w:t>
      </w:r>
      <w:r>
        <w:t>24</w:t>
      </w:r>
      <w:r w:rsidRPr="00063C45">
        <w:t xml:space="preserve">.                </w:t>
      </w:r>
    </w:p>
  </w:footnote>
  <w:footnote w:id="93">
    <w:p w14:paraId="6D14E45D" w14:textId="77777777" w:rsidR="001D5E63" w:rsidRDefault="001D5E63">
      <w:pPr>
        <w:pStyle w:val="a6"/>
      </w:pPr>
      <w:r>
        <w:rPr>
          <w:rStyle w:val="a8"/>
        </w:rPr>
        <w:footnoteRef/>
      </w:r>
      <w:r>
        <w:t xml:space="preserve"> Утверждены</w:t>
      </w:r>
      <w:r w:rsidRPr="00AE28D5">
        <w:t xml:space="preserve"> решением Муниципального Собрания Харовского муниципального района от 28 июня 2017 года № 31</w:t>
      </w:r>
    </w:p>
  </w:footnote>
  <w:footnote w:id="94">
    <w:p w14:paraId="5589C316" w14:textId="77777777" w:rsidR="001D5E63" w:rsidRDefault="001D5E63" w:rsidP="00287352">
      <w:pPr>
        <w:pStyle w:val="a6"/>
        <w:spacing w:line="216" w:lineRule="auto"/>
      </w:pPr>
      <w:r>
        <w:rPr>
          <w:rStyle w:val="a8"/>
        </w:rPr>
        <w:footnoteRef/>
      </w:r>
      <w:r>
        <w:t xml:space="preserve"> СанПиН 2.1.3684-21 «</w:t>
      </w:r>
      <w:r w:rsidRPr="00941BFB">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w:t>
      </w:r>
      <w:r>
        <w:t>мероприятий»</w:t>
      </w:r>
      <w:r w:rsidRPr="00941BFB">
        <w:t xml:space="preserve">, утверждены постановлением Главного государственного санитарного врача </w:t>
      </w:r>
      <w:r>
        <w:t xml:space="preserve"> Российской Федерации от 21 февраля </w:t>
      </w:r>
      <w:r w:rsidRPr="00DF3F27">
        <w:t>1992</w:t>
      </w:r>
      <w:r>
        <w:t xml:space="preserve"> года</w:t>
      </w:r>
      <w:r w:rsidRPr="00DF3F27">
        <w:t xml:space="preserve"> </w:t>
      </w:r>
      <w:r>
        <w:t xml:space="preserve">№ 2395-1 «О недрах» от 28 января </w:t>
      </w:r>
      <w:r w:rsidRPr="00941BFB">
        <w:t>2021</w:t>
      </w:r>
      <w:r>
        <w:t xml:space="preserve"> года</w:t>
      </w:r>
      <w:r w:rsidRPr="00941BFB">
        <w:t xml:space="preserve"> № 3</w:t>
      </w:r>
      <w:r>
        <w:t xml:space="preserve"> </w:t>
      </w:r>
      <w:r w:rsidRPr="008202DF">
        <w:t>(в редакции Постановления Главного государственного санитарно</w:t>
      </w:r>
      <w:r>
        <w:t>го врача РФ от 14 февраля 2022 года № 6).</w:t>
      </w:r>
    </w:p>
  </w:footnote>
  <w:footnote w:id="95">
    <w:p w14:paraId="210E1436" w14:textId="77777777" w:rsidR="001D5E63" w:rsidRPr="0064079B" w:rsidRDefault="001D5E63" w:rsidP="007D7158">
      <w:pPr>
        <w:spacing w:after="0" w:line="240" w:lineRule="auto"/>
        <w:rPr>
          <w:rFonts w:ascii="Times New Roman" w:hAnsi="Times New Roman"/>
          <w:sz w:val="20"/>
          <w:szCs w:val="20"/>
        </w:rPr>
      </w:pPr>
      <w:r w:rsidRPr="0064079B">
        <w:rPr>
          <w:rStyle w:val="a8"/>
          <w:rFonts w:ascii="Times New Roman" w:hAnsi="Times New Roman"/>
          <w:sz w:val="20"/>
          <w:szCs w:val="20"/>
        </w:rPr>
        <w:footnoteRef/>
      </w:r>
      <w:r w:rsidRPr="0064079B">
        <w:rPr>
          <w:rFonts w:ascii="Times New Roman" w:hAnsi="Times New Roman"/>
          <w:sz w:val="20"/>
          <w:szCs w:val="20"/>
        </w:rPr>
        <w:t xml:space="preserve"> СП 32.13330.2018. Свод правил. Канализация. Наружные сети и сооружения. СНиП 2.04.03-85 (утв. и введен в действие Приказом Минстроя России от 25 декабря 2018 года № 860/пр (в редакции изменения № </w:t>
      </w:r>
      <w:r>
        <w:rPr>
          <w:rFonts w:ascii="Times New Roman" w:hAnsi="Times New Roman"/>
          <w:sz w:val="20"/>
          <w:szCs w:val="20"/>
        </w:rPr>
        <w:t>2</w:t>
      </w:r>
      <w:r w:rsidRPr="0064079B">
        <w:rPr>
          <w:rFonts w:ascii="Times New Roman" w:hAnsi="Times New Roman"/>
          <w:sz w:val="20"/>
          <w:szCs w:val="20"/>
        </w:rPr>
        <w:t>, утвержденного приказом Минстроя России от 2</w:t>
      </w:r>
      <w:r>
        <w:rPr>
          <w:rFonts w:ascii="Times New Roman" w:hAnsi="Times New Roman"/>
          <w:sz w:val="20"/>
          <w:szCs w:val="20"/>
        </w:rPr>
        <w:t>7</w:t>
      </w:r>
      <w:r w:rsidRPr="0064079B">
        <w:rPr>
          <w:rFonts w:ascii="Times New Roman" w:hAnsi="Times New Roman"/>
          <w:sz w:val="20"/>
          <w:szCs w:val="20"/>
        </w:rPr>
        <w:t xml:space="preserve"> декабря 20</w:t>
      </w:r>
      <w:r>
        <w:rPr>
          <w:rFonts w:ascii="Times New Roman" w:hAnsi="Times New Roman"/>
          <w:sz w:val="20"/>
          <w:szCs w:val="20"/>
        </w:rPr>
        <w:t>21</w:t>
      </w:r>
      <w:r w:rsidRPr="0064079B">
        <w:rPr>
          <w:rFonts w:ascii="Times New Roman" w:hAnsi="Times New Roman"/>
          <w:sz w:val="20"/>
          <w:szCs w:val="20"/>
        </w:rPr>
        <w:t xml:space="preserve"> года № </w:t>
      </w:r>
      <w:r>
        <w:rPr>
          <w:rFonts w:ascii="Times New Roman" w:hAnsi="Times New Roman"/>
          <w:sz w:val="20"/>
          <w:szCs w:val="20"/>
        </w:rPr>
        <w:t>1023</w:t>
      </w:r>
      <w:r w:rsidRPr="0064079B">
        <w:rPr>
          <w:rFonts w:ascii="Times New Roman" w:hAnsi="Times New Roman"/>
          <w:sz w:val="20"/>
          <w:szCs w:val="20"/>
        </w:rPr>
        <w:t>/пр).</w:t>
      </w:r>
    </w:p>
  </w:footnote>
  <w:footnote w:id="96">
    <w:p w14:paraId="342A20B4" w14:textId="77777777" w:rsidR="001D5E63" w:rsidRPr="00FD7645" w:rsidRDefault="001D5E63" w:rsidP="00287352">
      <w:pPr>
        <w:spacing w:after="0" w:line="240" w:lineRule="auto"/>
        <w:rPr>
          <w:rFonts w:ascii="Times New Roman" w:hAnsi="Times New Roman" w:cs="Times New Roman"/>
          <w:sz w:val="20"/>
          <w:szCs w:val="20"/>
        </w:rPr>
      </w:pPr>
      <w:r w:rsidRPr="00FD7645">
        <w:rPr>
          <w:rStyle w:val="a8"/>
          <w:rFonts w:ascii="Times New Roman" w:hAnsi="Times New Roman" w:cs="Times New Roman"/>
          <w:sz w:val="20"/>
          <w:szCs w:val="20"/>
        </w:rPr>
        <w:footnoteRef/>
      </w:r>
      <w:r>
        <w:rPr>
          <w:rFonts w:ascii="Times New Roman" w:eastAsia="Times New Roman" w:hAnsi="Times New Roman" w:cs="Times New Roman"/>
          <w:sz w:val="20"/>
          <w:szCs w:val="20"/>
          <w:lang w:eastAsia="ru-RU"/>
        </w:rPr>
        <w:t xml:space="preserve"> </w:t>
      </w:r>
      <w:r w:rsidRPr="00FD7645">
        <w:rPr>
          <w:rFonts w:ascii="Times New Roman" w:eastAsia="Times New Roman" w:hAnsi="Times New Roman" w:cs="Times New Roman"/>
          <w:sz w:val="20"/>
          <w:szCs w:val="20"/>
          <w:lang w:eastAsia="ru-RU"/>
        </w:rPr>
        <w:t>ГОСТ 31416-2009. Межгосударственный стандарт. Трубы и муфты хризотилцементные. Технические условия (введен в действие Приказом Ростехрегулирования от 17 июня 2010 года № 98-ст).</w:t>
      </w:r>
    </w:p>
  </w:footnote>
  <w:footnote w:id="97">
    <w:p w14:paraId="4F355F00" w14:textId="77777777" w:rsidR="001D5E63" w:rsidRDefault="001D5E63" w:rsidP="00287352">
      <w:pPr>
        <w:spacing w:after="0" w:line="240" w:lineRule="auto"/>
      </w:pPr>
      <w:r w:rsidRPr="00FD7645">
        <w:rPr>
          <w:rStyle w:val="a8"/>
          <w:rFonts w:ascii="Times New Roman" w:hAnsi="Times New Roman" w:cs="Times New Roman"/>
          <w:sz w:val="20"/>
          <w:szCs w:val="20"/>
        </w:rPr>
        <w:footnoteRef/>
      </w:r>
      <w:r>
        <w:rPr>
          <w:rFonts w:ascii="Times New Roman" w:eastAsia="Times New Roman" w:hAnsi="Times New Roman" w:cs="Times New Roman"/>
          <w:sz w:val="20"/>
          <w:szCs w:val="20"/>
          <w:lang w:eastAsia="ru-RU"/>
        </w:rPr>
        <w:t xml:space="preserve"> </w:t>
      </w:r>
      <w:r w:rsidRPr="00FD7645">
        <w:rPr>
          <w:rFonts w:ascii="Times New Roman" w:eastAsia="Times New Roman" w:hAnsi="Times New Roman" w:cs="Times New Roman"/>
          <w:sz w:val="20"/>
          <w:szCs w:val="20"/>
          <w:lang w:eastAsia="ru-RU"/>
        </w:rPr>
        <w:t>ГОСТ 18599-2001. Межгосударственный стандарт. Трубы напорные из полиэтилена. Технические условия, утвержден Постановлением Госстандарта РФ от 23 марта 2002 года № 112-ст (в редакции от 11 апреля 2013 года).</w:t>
      </w:r>
    </w:p>
  </w:footnote>
  <w:footnote w:id="98">
    <w:p w14:paraId="4D8A5306" w14:textId="77777777" w:rsidR="001D5E63" w:rsidRPr="009E4B4D" w:rsidRDefault="001D5E63" w:rsidP="00287352">
      <w:pPr>
        <w:spacing w:after="0" w:line="240" w:lineRule="auto"/>
        <w:rPr>
          <w:sz w:val="20"/>
          <w:szCs w:val="20"/>
        </w:rPr>
      </w:pPr>
      <w:r w:rsidRPr="009E4B4D">
        <w:rPr>
          <w:rStyle w:val="a8"/>
          <w:rFonts w:ascii="Times New Roman" w:hAnsi="Times New Roman" w:cs="Times New Roman"/>
          <w:sz w:val="20"/>
          <w:szCs w:val="20"/>
        </w:rPr>
        <w:footnoteRef/>
      </w:r>
      <w:r w:rsidRPr="009E4B4D">
        <w:rPr>
          <w:sz w:val="20"/>
          <w:szCs w:val="20"/>
        </w:rPr>
        <w:t xml:space="preserve"> </w:t>
      </w:r>
      <w:r w:rsidRPr="009E4B4D">
        <w:rPr>
          <w:rFonts w:ascii="Times New Roman" w:eastAsia="Times New Roman" w:hAnsi="Times New Roman" w:cs="Times New Roman"/>
          <w:color w:val="000000"/>
          <w:sz w:val="20"/>
          <w:szCs w:val="20"/>
          <w:lang w:eastAsia="ru-RU"/>
        </w:rPr>
        <w:t>РД-АПК 1.10.15.02-17. Система нормативных документов агропромышленного комплекса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систем удаления и подготовки к</w:t>
      </w:r>
      <w:r>
        <w:rPr>
          <w:rFonts w:ascii="Times New Roman" w:eastAsia="Times New Roman" w:hAnsi="Times New Roman" w:cs="Times New Roman"/>
          <w:color w:val="000000"/>
          <w:sz w:val="20"/>
          <w:szCs w:val="20"/>
          <w:lang w:eastAsia="ru-RU"/>
        </w:rPr>
        <w:t xml:space="preserve"> использованию навоза и помета. У</w:t>
      </w:r>
      <w:r w:rsidRPr="009E4B4D">
        <w:rPr>
          <w:rFonts w:ascii="Times New Roman" w:eastAsia="Times New Roman" w:hAnsi="Times New Roman" w:cs="Times New Roman"/>
          <w:color w:val="000000"/>
          <w:sz w:val="20"/>
          <w:szCs w:val="20"/>
          <w:lang w:eastAsia="ru-RU"/>
        </w:rPr>
        <w:t>тверждены и введены в дей</w:t>
      </w:r>
      <w:r>
        <w:rPr>
          <w:rFonts w:ascii="Times New Roman" w:eastAsia="Times New Roman" w:hAnsi="Times New Roman" w:cs="Times New Roman"/>
          <w:color w:val="000000"/>
          <w:sz w:val="20"/>
          <w:szCs w:val="20"/>
          <w:lang w:eastAsia="ru-RU"/>
        </w:rPr>
        <w:t xml:space="preserve">ствие Минсельхозом России 23 мая </w:t>
      </w:r>
      <w:r w:rsidRPr="009E4B4D">
        <w:rPr>
          <w:rFonts w:ascii="Times New Roman" w:eastAsia="Times New Roman" w:hAnsi="Times New Roman" w:cs="Times New Roman"/>
          <w:color w:val="000000"/>
          <w:sz w:val="20"/>
          <w:szCs w:val="20"/>
          <w:lang w:eastAsia="ru-RU"/>
        </w:rPr>
        <w:t>2017</w:t>
      </w:r>
      <w:r>
        <w:rPr>
          <w:rFonts w:ascii="Times New Roman" w:eastAsia="Times New Roman" w:hAnsi="Times New Roman" w:cs="Times New Roman"/>
          <w:color w:val="000000"/>
          <w:sz w:val="20"/>
          <w:szCs w:val="20"/>
          <w:lang w:eastAsia="ru-RU"/>
        </w:rPr>
        <w:t xml:space="preserve"> года (в редакции Изменения №</w:t>
      </w:r>
      <w:r w:rsidRPr="00BA4339">
        <w:rPr>
          <w:rFonts w:ascii="Times New Roman" w:eastAsia="Times New Roman" w:hAnsi="Times New Roman" w:cs="Times New Roman"/>
          <w:color w:val="000000"/>
          <w:sz w:val="20"/>
          <w:szCs w:val="20"/>
          <w:lang w:eastAsia="ru-RU"/>
        </w:rPr>
        <w:t xml:space="preserve"> 1, утв</w:t>
      </w:r>
      <w:r>
        <w:rPr>
          <w:rFonts w:ascii="Times New Roman" w:eastAsia="Times New Roman" w:hAnsi="Times New Roman" w:cs="Times New Roman"/>
          <w:color w:val="000000"/>
          <w:sz w:val="20"/>
          <w:szCs w:val="20"/>
          <w:lang w:eastAsia="ru-RU"/>
        </w:rPr>
        <w:t xml:space="preserve">ержденного Минсельхозом </w:t>
      </w:r>
      <w:r w:rsidRPr="00BA4339">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 xml:space="preserve"> февраля </w:t>
      </w:r>
      <w:r w:rsidRPr="00BA4339">
        <w:rPr>
          <w:rFonts w:ascii="Times New Roman" w:eastAsia="Times New Roman" w:hAnsi="Times New Roman" w:cs="Times New Roman"/>
          <w:color w:val="000000"/>
          <w:sz w:val="20"/>
          <w:szCs w:val="20"/>
          <w:lang w:eastAsia="ru-RU"/>
        </w:rPr>
        <w:t>2021</w:t>
      </w:r>
      <w:r>
        <w:rPr>
          <w:rFonts w:ascii="Times New Roman" w:eastAsia="Times New Roman" w:hAnsi="Times New Roman" w:cs="Times New Roman"/>
          <w:color w:val="000000"/>
          <w:sz w:val="20"/>
          <w:szCs w:val="20"/>
          <w:lang w:eastAsia="ru-RU"/>
        </w:rPr>
        <w:t xml:space="preserve"> года</w:t>
      </w:r>
      <w:r w:rsidRPr="00BA4339">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w:t>
      </w:r>
    </w:p>
  </w:footnote>
  <w:footnote w:id="99">
    <w:p w14:paraId="4E9FE6B8" w14:textId="25E061FB" w:rsidR="001D5E63" w:rsidRPr="0015087F" w:rsidRDefault="001D5E63" w:rsidP="00455955">
      <w:pPr>
        <w:spacing w:after="0" w:line="240" w:lineRule="auto"/>
        <w:jc w:val="both"/>
        <w:rPr>
          <w:rFonts w:ascii="Times New Roman" w:eastAsia="Times New Roman" w:hAnsi="Times New Roman" w:cs="Times New Roman"/>
          <w:iCs/>
          <w:sz w:val="24"/>
          <w:szCs w:val="24"/>
          <w:lang w:eastAsia="ru-RU"/>
        </w:rPr>
      </w:pPr>
      <w:r>
        <w:rPr>
          <w:rStyle w:val="a8"/>
        </w:rPr>
        <w:footnoteRef/>
      </w:r>
      <w:r>
        <w:t xml:space="preserve"> </w:t>
      </w:r>
      <w:r w:rsidRPr="00604CAE">
        <w:rPr>
          <w:rFonts w:ascii="Times New Roman" w:eastAsia="Times New Roman" w:hAnsi="Times New Roman" w:cs="Times New Roman"/>
          <w:iCs/>
          <w:sz w:val="20"/>
          <w:szCs w:val="20"/>
          <w:lang w:eastAsia="ru-RU"/>
        </w:rPr>
        <w:t>Муниципальная программа «</w:t>
      </w:r>
      <w:r w:rsidRPr="00604CAE">
        <w:rPr>
          <w:rFonts w:ascii="Times New Roman" w:eastAsia="Times New Roman" w:hAnsi="Times New Roman" w:cs="Times New Roman"/>
          <w:sz w:val="20"/>
          <w:szCs w:val="20"/>
          <w:lang w:eastAsia="ru-RU"/>
        </w:rPr>
        <w:t>Комплексное развитие сельских территорий муниципального образования сельское поселение Харовское на 2021 – 2023 годы и на период до 2025 года</w:t>
      </w:r>
      <w:r w:rsidRPr="00604CAE">
        <w:rPr>
          <w:rFonts w:ascii="Times New Roman" w:eastAsia="Times New Roman" w:hAnsi="Times New Roman" w:cs="Times New Roman"/>
          <w:iCs/>
          <w:sz w:val="20"/>
          <w:szCs w:val="20"/>
          <w:lang w:eastAsia="ru-RU"/>
        </w:rPr>
        <w:t>», ут</w:t>
      </w:r>
      <w:r w:rsidR="004619A3">
        <w:rPr>
          <w:rFonts w:ascii="Times New Roman" w:eastAsia="Times New Roman" w:hAnsi="Times New Roman" w:cs="Times New Roman"/>
          <w:iCs/>
          <w:sz w:val="20"/>
          <w:szCs w:val="20"/>
          <w:lang w:eastAsia="ru-RU"/>
        </w:rPr>
        <w:t>в</w:t>
      </w:r>
      <w:r w:rsidRPr="00604CAE">
        <w:rPr>
          <w:rFonts w:ascii="Times New Roman" w:eastAsia="Times New Roman" w:hAnsi="Times New Roman" w:cs="Times New Roman"/>
          <w:iCs/>
          <w:sz w:val="20"/>
          <w:szCs w:val="20"/>
          <w:lang w:eastAsia="ru-RU"/>
        </w:rPr>
        <w:t>ержденная администрацией сельского поселения Харовское Харовского муниципального района Вологодской области</w:t>
      </w:r>
      <w:r>
        <w:rPr>
          <w:rFonts w:ascii="Times New Roman" w:eastAsia="Times New Roman" w:hAnsi="Times New Roman" w:cs="Times New Roman"/>
          <w:iCs/>
          <w:sz w:val="20"/>
          <w:szCs w:val="20"/>
          <w:lang w:eastAsia="ru-RU"/>
        </w:rPr>
        <w:t xml:space="preserve"> 7 декабря 2020 года №118;</w:t>
      </w:r>
    </w:p>
  </w:footnote>
  <w:footnote w:id="100">
    <w:p w14:paraId="6762FD01" w14:textId="77777777" w:rsidR="001D5E63" w:rsidRDefault="001D5E63" w:rsidP="003702F4">
      <w:pPr>
        <w:pStyle w:val="a6"/>
        <w:jc w:val="both"/>
      </w:pPr>
      <w:r>
        <w:rPr>
          <w:rStyle w:val="a8"/>
        </w:rPr>
        <w:footnoteRef/>
      </w:r>
      <w:r>
        <w:t xml:space="preserve"> Проект планировки под комплексное жилое строительство в д. Конанцево Харовского сельского поселения, утвержденный постановлением администрации Харовского сельского поселения Харовского муниципального района от 21 декабря 2011 года №97.</w:t>
      </w:r>
    </w:p>
  </w:footnote>
  <w:footnote w:id="101">
    <w:p w14:paraId="5B90F93C" w14:textId="77777777" w:rsidR="001D5E63" w:rsidRDefault="001D5E63">
      <w:pPr>
        <w:pStyle w:val="a6"/>
      </w:pPr>
      <w:r>
        <w:rPr>
          <w:rStyle w:val="a8"/>
        </w:rPr>
        <w:footnoteRef/>
      </w:r>
      <w:r>
        <w:t xml:space="preserve"> Муниципальная программа</w:t>
      </w:r>
      <w:r w:rsidRPr="003702F4">
        <w:t>«</w:t>
      </w:r>
      <w:r>
        <w:t xml:space="preserve"> </w:t>
      </w:r>
      <w:r w:rsidRPr="003702F4">
        <w:t>Энергосбережение на территории Харовского муниципального округа на 2023-2030 г.»,</w:t>
      </w:r>
      <w:r>
        <w:t xml:space="preserve"> утвержденная постановлением  администрации Харовского муниципального округа Вологодской области № 416 от 17 марта 2023 года.</w:t>
      </w:r>
    </w:p>
  </w:footnote>
  <w:footnote w:id="102">
    <w:p w14:paraId="63B665E3" w14:textId="77777777" w:rsidR="001D5E63" w:rsidRPr="00961656" w:rsidRDefault="001D5E63" w:rsidP="009D3A8A">
      <w:pPr>
        <w:spacing w:after="0" w:line="240" w:lineRule="auto"/>
        <w:jc w:val="both"/>
        <w:rPr>
          <w:sz w:val="20"/>
          <w:szCs w:val="20"/>
        </w:rPr>
      </w:pPr>
      <w:r w:rsidRPr="00961656">
        <w:rPr>
          <w:rStyle w:val="a8"/>
          <w:sz w:val="20"/>
          <w:szCs w:val="20"/>
        </w:rPr>
        <w:footnoteRef/>
      </w:r>
      <w:r w:rsidRPr="00961656">
        <w:rPr>
          <w:sz w:val="20"/>
          <w:szCs w:val="20"/>
        </w:rPr>
        <w:t xml:space="preserve"> </w:t>
      </w:r>
      <w:r w:rsidRPr="00961656">
        <w:rPr>
          <w:rFonts w:ascii="Times New Roman" w:eastAsia="Times New Roman" w:hAnsi="Times New Roman" w:cs="Times New Roman"/>
          <w:sz w:val="20"/>
          <w:szCs w:val="20"/>
          <w:lang w:eastAsia="ru-RU"/>
        </w:rPr>
        <w:t xml:space="preserve">СП 62.13330.2011*. Свод правил. Газораспределительные системы. Актуализированная редакция СНиП 42-01-2002, утвержден приказом Минрегиона России от 27 декабря 2010 года № 780 (в редакции изменения № </w:t>
      </w:r>
      <w:r>
        <w:rPr>
          <w:rFonts w:ascii="Times New Roman" w:eastAsia="Times New Roman" w:hAnsi="Times New Roman" w:cs="Times New Roman"/>
          <w:sz w:val="20"/>
          <w:szCs w:val="20"/>
          <w:lang w:eastAsia="ru-RU"/>
        </w:rPr>
        <w:t>4</w:t>
      </w:r>
      <w:r w:rsidRPr="00961656">
        <w:rPr>
          <w:rFonts w:ascii="Times New Roman" w:eastAsia="Times New Roman" w:hAnsi="Times New Roman" w:cs="Times New Roman"/>
          <w:sz w:val="20"/>
          <w:szCs w:val="20"/>
          <w:lang w:eastAsia="ru-RU"/>
        </w:rPr>
        <w:t>, утвержденного Приказом Минстроя России от 27 декабря 2021 года № 1018/пр);</w:t>
      </w:r>
    </w:p>
  </w:footnote>
  <w:footnote w:id="103">
    <w:p w14:paraId="676F8F4D" w14:textId="77777777" w:rsidR="001D5E63" w:rsidRPr="00961656" w:rsidRDefault="001D5E63" w:rsidP="009D3A8A">
      <w:pPr>
        <w:spacing w:after="0" w:line="240" w:lineRule="auto"/>
        <w:jc w:val="both"/>
        <w:rPr>
          <w:rFonts w:ascii="Times New Roman" w:eastAsia="Times New Roman" w:hAnsi="Times New Roman" w:cs="Times New Roman"/>
          <w:sz w:val="20"/>
          <w:szCs w:val="20"/>
          <w:lang w:eastAsia="ru-RU"/>
        </w:rPr>
      </w:pPr>
      <w:r w:rsidRPr="00961656">
        <w:rPr>
          <w:rStyle w:val="a8"/>
          <w:sz w:val="20"/>
          <w:szCs w:val="20"/>
        </w:rPr>
        <w:footnoteRef/>
      </w:r>
      <w:r w:rsidRPr="00961656">
        <w:rPr>
          <w:sz w:val="20"/>
          <w:szCs w:val="20"/>
        </w:rPr>
        <w:t xml:space="preserve"> </w:t>
      </w:r>
      <w:r w:rsidRPr="00961656">
        <w:rPr>
          <w:rFonts w:ascii="Times New Roman" w:eastAsia="Times New Roman" w:hAnsi="Times New Roman" w:cs="Times New Roman"/>
          <w:sz w:val="20"/>
          <w:szCs w:val="2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 июня 2003 года № 112;</w:t>
      </w:r>
    </w:p>
  </w:footnote>
  <w:footnote w:id="104">
    <w:p w14:paraId="3DD97502" w14:textId="2D5A2B69" w:rsidR="001D5E63" w:rsidRPr="00961656" w:rsidRDefault="001D5E63" w:rsidP="009D3A8A">
      <w:pPr>
        <w:widowControl w:val="0"/>
        <w:spacing w:after="0" w:line="240" w:lineRule="atLeast"/>
        <w:jc w:val="both"/>
        <w:rPr>
          <w:rFonts w:ascii="Times New Roman" w:eastAsia="Times New Roman" w:hAnsi="Times New Roman" w:cs="Times New Roman"/>
          <w:bCs/>
          <w:iCs/>
          <w:color w:val="FF0000"/>
          <w:sz w:val="20"/>
          <w:szCs w:val="20"/>
          <w:lang w:eastAsia="ru-RU"/>
        </w:rPr>
      </w:pPr>
      <w:r w:rsidRPr="00961656">
        <w:rPr>
          <w:rStyle w:val="a8"/>
        </w:rPr>
        <w:footnoteRef/>
      </w:r>
      <w:r w:rsidRPr="00961656">
        <w:t xml:space="preserve"> </w:t>
      </w:r>
      <w:r w:rsidRPr="00961656">
        <w:rPr>
          <w:rFonts w:ascii="Times New Roman" w:eastAsia="Times New Roman" w:hAnsi="Times New Roman" w:cs="Times New Roman"/>
          <w:sz w:val="20"/>
          <w:szCs w:val="20"/>
          <w:lang w:eastAsia="ru-RU"/>
        </w:rPr>
        <w:t xml:space="preserve">Региональная программа газификации жилищно-коммунального хозяйства, промышленных и иных организаций на территории Вологодской области на 2022 - 2031 годы, утвержденной постановлением Губернатора области </w:t>
      </w:r>
      <w:r w:rsidRPr="00961656">
        <w:rPr>
          <w:rFonts w:ascii="Times New Roman" w:eastAsia="Times New Roman" w:hAnsi="Times New Roman" w:cs="Times New Roman"/>
          <w:bCs/>
          <w:iCs/>
          <w:sz w:val="20"/>
          <w:szCs w:val="20"/>
          <w:lang w:eastAsia="ru-RU"/>
        </w:rPr>
        <w:t xml:space="preserve">от 27 декабря 2021года № </w:t>
      </w:r>
      <w:r w:rsidRPr="00796B5F">
        <w:rPr>
          <w:rFonts w:ascii="Times New Roman" w:eastAsia="Times New Roman" w:hAnsi="Times New Roman" w:cs="Times New Roman"/>
          <w:sz w:val="20"/>
          <w:szCs w:val="20"/>
          <w:lang w:eastAsia="ru-RU"/>
        </w:rPr>
        <w:t xml:space="preserve">249 (в редакции постановления Губернатора Вологодской области от </w:t>
      </w:r>
      <w:r>
        <w:rPr>
          <w:rFonts w:ascii="Times New Roman" w:eastAsia="Times New Roman" w:hAnsi="Times New Roman" w:cs="Times New Roman"/>
          <w:sz w:val="20"/>
          <w:szCs w:val="20"/>
          <w:lang w:eastAsia="ru-RU"/>
        </w:rPr>
        <w:t>28 сентября</w:t>
      </w:r>
      <w:r w:rsidRPr="00796B5F">
        <w:rPr>
          <w:rFonts w:ascii="Times New Roman" w:eastAsia="Times New Roman" w:hAnsi="Times New Roman" w:cs="Times New Roman"/>
          <w:sz w:val="20"/>
          <w:szCs w:val="20"/>
          <w:lang w:eastAsia="ru-RU"/>
        </w:rPr>
        <w:t xml:space="preserve"> 2023 года №</w:t>
      </w:r>
      <w:r>
        <w:rPr>
          <w:rFonts w:ascii="Times New Roman" w:eastAsia="Times New Roman" w:hAnsi="Times New Roman" w:cs="Times New Roman"/>
          <w:sz w:val="20"/>
          <w:szCs w:val="20"/>
          <w:lang w:eastAsia="ru-RU"/>
        </w:rPr>
        <w:t>225</w:t>
      </w:r>
      <w:r w:rsidRPr="00796B5F">
        <w:rPr>
          <w:rFonts w:ascii="Times New Roman" w:eastAsia="Times New Roman" w:hAnsi="Times New Roman" w:cs="Times New Roman"/>
          <w:sz w:val="20"/>
          <w:szCs w:val="20"/>
          <w:lang w:eastAsia="ru-RU"/>
        </w:rPr>
        <w:t>)</w:t>
      </w:r>
      <w:r>
        <w:t>;</w:t>
      </w:r>
    </w:p>
  </w:footnote>
  <w:footnote w:id="105">
    <w:p w14:paraId="5A6AA71D" w14:textId="38931390" w:rsidR="001D5E63" w:rsidRDefault="001D5E63" w:rsidP="009D3A8A">
      <w:pPr>
        <w:pStyle w:val="a6"/>
        <w:jc w:val="both"/>
      </w:pPr>
      <w:r>
        <w:rPr>
          <w:rStyle w:val="a8"/>
        </w:rPr>
        <w:footnoteRef/>
      </w:r>
      <w:r>
        <w:t xml:space="preserve"> </w:t>
      </w:r>
      <w:r w:rsidRPr="001A56F8">
        <w:rPr>
          <w:bCs/>
          <w:iCs/>
        </w:rPr>
        <w:t>Схема территориального планирования Вологодской области, утвержденная постановлением Правительства Вологодской области от 12 мая 2009 года № 750 (в редакции постановления Правительства Вологодской обла</w:t>
      </w:r>
      <w:r>
        <w:rPr>
          <w:bCs/>
          <w:iCs/>
        </w:rPr>
        <w:t>сти от 28 января 2025 года № 78);</w:t>
      </w:r>
    </w:p>
  </w:footnote>
  <w:footnote w:id="106">
    <w:p w14:paraId="4899F820" w14:textId="5BEAFAE5" w:rsidR="001D5E63" w:rsidRDefault="001D5E63" w:rsidP="009D3A8A">
      <w:pPr>
        <w:pStyle w:val="a6"/>
        <w:jc w:val="both"/>
      </w:pPr>
      <w:r>
        <w:rPr>
          <w:rStyle w:val="a8"/>
        </w:rPr>
        <w:footnoteRef/>
      </w:r>
      <w:r>
        <w:t xml:space="preserve"> Приложение №4 Распоряжения Правительства РФ от 6 мая 2015 года № 816-р (в редакции распоряжения Правительства РФ от 12 марта 2024 года № 579-р) «Об утверждении схемы территориального планирования Российской Федерации в области федерального транспорта (в части трубопроводного транспорта)».</w:t>
      </w:r>
    </w:p>
  </w:footnote>
  <w:footnote w:id="107">
    <w:p w14:paraId="55D0AF60" w14:textId="11B8613C" w:rsidR="001D5E63" w:rsidRDefault="001D5E63" w:rsidP="004619A3">
      <w:pPr>
        <w:pStyle w:val="a6"/>
        <w:jc w:val="both"/>
      </w:pPr>
      <w:r>
        <w:rPr>
          <w:rStyle w:val="a8"/>
        </w:rPr>
        <w:footnoteRef/>
      </w:r>
      <w:r>
        <w:t xml:space="preserve"> Проект планировки под комплексное жилое строительство в д. Конанцево Харовского сельского поселения, утвержденный постановлением администрации Харовского сельского поселения Харовского муниципального района от 21 декабря 2011 года № 97;</w:t>
      </w:r>
    </w:p>
  </w:footnote>
  <w:footnote w:id="108">
    <w:p w14:paraId="05AD66DE" w14:textId="2C1BAA95" w:rsidR="001D5E63" w:rsidRPr="00911BA1" w:rsidRDefault="001D5E63" w:rsidP="004619A3">
      <w:pPr>
        <w:pStyle w:val="a6"/>
        <w:jc w:val="both"/>
        <w:rPr>
          <w:b/>
        </w:rPr>
      </w:pPr>
      <w:r>
        <w:rPr>
          <w:rStyle w:val="a8"/>
        </w:rPr>
        <w:footnoteRef/>
      </w:r>
      <w:r>
        <w:t xml:space="preserve"> </w:t>
      </w:r>
      <w:r w:rsidRPr="00A9261D">
        <w:t>Генеральные планы населенных пунктов: д. Бараниха и д. Конанцево</w:t>
      </w:r>
      <w:r>
        <w:t>, утвержденный решением совета Харовского</w:t>
      </w:r>
      <w:r w:rsidR="004619A3">
        <w:t xml:space="preserve"> </w:t>
      </w:r>
      <w:r>
        <w:t>сельского поселения Харовского муниципального района от 31 ноября 2011 года №37;</w:t>
      </w:r>
    </w:p>
  </w:footnote>
  <w:footnote w:id="109">
    <w:p w14:paraId="685000CD" w14:textId="74DC2203" w:rsidR="001D5E63" w:rsidRPr="00F82821" w:rsidRDefault="001D5E63" w:rsidP="004619A3">
      <w:pPr>
        <w:widowControl w:val="0"/>
        <w:spacing w:after="0" w:line="240" w:lineRule="auto"/>
        <w:jc w:val="both"/>
        <w:rPr>
          <w:sz w:val="20"/>
          <w:szCs w:val="20"/>
        </w:rPr>
      </w:pPr>
      <w:r w:rsidRPr="00961656">
        <w:rPr>
          <w:rStyle w:val="a8"/>
          <w:sz w:val="20"/>
          <w:szCs w:val="20"/>
        </w:rPr>
        <w:footnoteRef/>
      </w:r>
      <w:r w:rsidRPr="00961656">
        <w:rPr>
          <w:sz w:val="20"/>
          <w:szCs w:val="20"/>
        </w:rPr>
        <w:t xml:space="preserve"> </w:t>
      </w:r>
      <w:r w:rsidRPr="00961656">
        <w:rPr>
          <w:rFonts w:ascii="Times New Roman" w:hAnsi="Times New Roman"/>
          <w:sz w:val="20"/>
          <w:szCs w:val="2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w:t>
      </w:r>
      <w:r>
        <w:rPr>
          <w:rFonts w:ascii="Times New Roman" w:hAnsi="Times New Roman"/>
          <w:sz w:val="20"/>
          <w:szCs w:val="20"/>
          <w:lang w:eastAsia="ru-RU"/>
        </w:rPr>
        <w:t>ссии от 26 июня 2003 года № 112.</w:t>
      </w:r>
    </w:p>
  </w:footnote>
  <w:footnote w:id="110">
    <w:p w14:paraId="603BB47A" w14:textId="77777777" w:rsidR="001D5E63" w:rsidRPr="00A0778F" w:rsidRDefault="001D5E63" w:rsidP="00455955">
      <w:pPr>
        <w:widowControl w:val="0"/>
        <w:spacing w:after="0" w:line="240" w:lineRule="auto"/>
        <w:rPr>
          <w:rFonts w:cs="Times New Roman"/>
          <w:sz w:val="20"/>
          <w:szCs w:val="20"/>
          <w:lang w:eastAsia="ru-RU"/>
        </w:rPr>
      </w:pPr>
      <w:r w:rsidRPr="00961656">
        <w:rPr>
          <w:rStyle w:val="a8"/>
          <w:rFonts w:cs="Times New Roman"/>
          <w:sz w:val="20"/>
          <w:szCs w:val="20"/>
        </w:rPr>
        <w:footnoteRef/>
      </w:r>
      <w:r w:rsidRPr="00961656">
        <w:rPr>
          <w:rFonts w:cs="Times New Roman"/>
          <w:sz w:val="20"/>
          <w:szCs w:val="20"/>
        </w:rPr>
        <w:t xml:space="preserve"> </w:t>
      </w:r>
      <w:r w:rsidRPr="00961656">
        <w:rPr>
          <w:rFonts w:ascii="Times New Roman" w:eastAsia="Calibri" w:hAnsi="Times New Roman" w:cs="Times New Roman"/>
          <w:sz w:val="20"/>
          <w:szCs w:val="20"/>
          <w:lang w:eastAsia="ru-RU"/>
        </w:rPr>
        <w:t xml:space="preserve">СП 124.13330.2012. Свод правил. Тепловые сети. Актуализированная редакция СНиП 41-02-2003 (в редакции изменения № </w:t>
      </w:r>
      <w:r>
        <w:rPr>
          <w:rFonts w:ascii="Times New Roman" w:eastAsia="Calibri" w:hAnsi="Times New Roman" w:cs="Times New Roman"/>
          <w:sz w:val="20"/>
          <w:szCs w:val="20"/>
          <w:lang w:eastAsia="ru-RU"/>
        </w:rPr>
        <w:t>3</w:t>
      </w:r>
      <w:r w:rsidRPr="00961656">
        <w:rPr>
          <w:rFonts w:ascii="Times New Roman" w:eastAsia="Calibri" w:hAnsi="Times New Roman" w:cs="Times New Roman"/>
          <w:sz w:val="20"/>
          <w:szCs w:val="20"/>
          <w:lang w:eastAsia="ru-RU"/>
        </w:rPr>
        <w:t xml:space="preserve">, утвержденного приказом Минстроя России от </w:t>
      </w:r>
      <w:r>
        <w:rPr>
          <w:rFonts w:ascii="Times New Roman" w:eastAsia="Calibri" w:hAnsi="Times New Roman" w:cs="Times New Roman"/>
          <w:sz w:val="20"/>
          <w:szCs w:val="20"/>
          <w:lang w:eastAsia="ru-RU"/>
        </w:rPr>
        <w:t>31 мая</w:t>
      </w:r>
      <w:r w:rsidRPr="00961656">
        <w:rPr>
          <w:rFonts w:ascii="Times New Roman" w:eastAsia="Calibri" w:hAnsi="Times New Roman" w:cs="Times New Roman"/>
          <w:sz w:val="20"/>
          <w:szCs w:val="20"/>
          <w:lang w:eastAsia="ru-RU"/>
        </w:rPr>
        <w:t xml:space="preserve"> 202</w:t>
      </w:r>
      <w:r>
        <w:rPr>
          <w:rFonts w:ascii="Times New Roman" w:eastAsia="Calibri" w:hAnsi="Times New Roman" w:cs="Times New Roman"/>
          <w:sz w:val="20"/>
          <w:szCs w:val="20"/>
          <w:lang w:eastAsia="ru-RU"/>
        </w:rPr>
        <w:t>2</w:t>
      </w:r>
      <w:r w:rsidRPr="00961656">
        <w:rPr>
          <w:rFonts w:ascii="Times New Roman" w:eastAsia="Calibri" w:hAnsi="Times New Roman" w:cs="Times New Roman"/>
          <w:sz w:val="20"/>
          <w:szCs w:val="20"/>
          <w:lang w:eastAsia="ru-RU"/>
        </w:rPr>
        <w:t xml:space="preserve"> года № </w:t>
      </w:r>
      <w:r>
        <w:rPr>
          <w:rFonts w:ascii="Times New Roman" w:eastAsia="Calibri" w:hAnsi="Times New Roman" w:cs="Times New Roman"/>
          <w:sz w:val="20"/>
          <w:szCs w:val="20"/>
          <w:lang w:eastAsia="ru-RU"/>
        </w:rPr>
        <w:t>434</w:t>
      </w:r>
      <w:r w:rsidRPr="00961656">
        <w:rPr>
          <w:rFonts w:ascii="Times New Roman" w:eastAsia="Calibri" w:hAnsi="Times New Roman" w:cs="Times New Roman"/>
          <w:sz w:val="20"/>
          <w:szCs w:val="20"/>
          <w:lang w:eastAsia="ru-RU"/>
        </w:rPr>
        <w:t>/пр).</w:t>
      </w:r>
    </w:p>
  </w:footnote>
  <w:footnote w:id="111">
    <w:p w14:paraId="6D879DC2" w14:textId="77777777" w:rsidR="001D5E63" w:rsidRPr="00A0778F" w:rsidRDefault="001D5E63" w:rsidP="00455955">
      <w:pPr>
        <w:spacing w:after="0" w:line="240" w:lineRule="auto"/>
        <w:rPr>
          <w:rFonts w:ascii="Verdana" w:hAnsi="Verdana"/>
          <w:sz w:val="20"/>
          <w:szCs w:val="20"/>
          <w:lang w:eastAsia="ru-RU"/>
        </w:rPr>
      </w:pPr>
      <w:r w:rsidRPr="000B5A1E">
        <w:rPr>
          <w:rStyle w:val="a8"/>
          <w:sz w:val="20"/>
          <w:szCs w:val="20"/>
        </w:rPr>
        <w:footnoteRef/>
      </w:r>
      <w:r w:rsidRPr="000B5A1E">
        <w:rPr>
          <w:sz w:val="20"/>
          <w:szCs w:val="20"/>
        </w:rPr>
        <w:t xml:space="preserve"> </w:t>
      </w:r>
      <w:r w:rsidRPr="000B5A1E">
        <w:rPr>
          <w:rFonts w:ascii="Times New Roman" w:hAnsi="Times New Roman"/>
          <w:sz w:val="20"/>
          <w:szCs w:val="20"/>
        </w:rPr>
        <w:t>Постановление Правительства Российской Федерации от 20 ноября 2000 года № 878 «Об утверждении Правил охраны газораспределительных сетей» (в редакции Постановления Правительства Российской Федерации от 17 мая 2016 года № 444).</w:t>
      </w:r>
    </w:p>
  </w:footnote>
  <w:footnote w:id="112">
    <w:p w14:paraId="06BC1BD5" w14:textId="77777777" w:rsidR="001D5E63" w:rsidRPr="009A4A20" w:rsidRDefault="001D5E63" w:rsidP="002D098D">
      <w:pPr>
        <w:spacing w:after="0" w:line="240" w:lineRule="auto"/>
        <w:jc w:val="both"/>
        <w:rPr>
          <w:sz w:val="20"/>
          <w:szCs w:val="20"/>
        </w:rPr>
      </w:pPr>
      <w:r w:rsidRPr="00513785">
        <w:rPr>
          <w:rStyle w:val="a8"/>
          <w:sz w:val="20"/>
          <w:szCs w:val="20"/>
        </w:rPr>
        <w:footnoteRef/>
      </w:r>
      <w:r w:rsidRPr="00513785">
        <w:rPr>
          <w:sz w:val="20"/>
          <w:szCs w:val="20"/>
        </w:rPr>
        <w:t xml:space="preserve"> </w:t>
      </w:r>
      <w:r w:rsidRPr="00B8771A">
        <w:rPr>
          <w:rFonts w:ascii="Times New Roman" w:eastAsia="Times New Roman" w:hAnsi="Times New Roman" w:cs="Times New Roman"/>
          <w:lang w:eastAsia="ru-RU"/>
        </w:rPr>
        <w:t>утверждены приказом Минэнерго России от 9</w:t>
      </w:r>
      <w:r>
        <w:rPr>
          <w:rFonts w:ascii="Times New Roman" w:eastAsia="Times New Roman" w:hAnsi="Times New Roman" w:cs="Times New Roman"/>
          <w:lang w:eastAsia="ru-RU"/>
        </w:rPr>
        <w:t xml:space="preserve"> апреля </w:t>
      </w:r>
      <w:r w:rsidRPr="00B8771A">
        <w:rPr>
          <w:rFonts w:ascii="Times New Roman" w:eastAsia="Times New Roman" w:hAnsi="Times New Roman" w:cs="Times New Roman"/>
          <w:lang w:eastAsia="ru-RU"/>
        </w:rPr>
        <w:t>2003</w:t>
      </w:r>
      <w:r>
        <w:rPr>
          <w:rFonts w:ascii="Times New Roman" w:eastAsia="Times New Roman" w:hAnsi="Times New Roman" w:cs="Times New Roman"/>
          <w:lang w:eastAsia="ru-RU"/>
        </w:rPr>
        <w:t xml:space="preserve"> года</w:t>
      </w:r>
      <w:r w:rsidRPr="00B8771A">
        <w:rPr>
          <w:rFonts w:ascii="Times New Roman" w:eastAsia="Times New Roman" w:hAnsi="Times New Roman" w:cs="Times New Roman"/>
          <w:lang w:eastAsia="ru-RU"/>
        </w:rPr>
        <w:t xml:space="preserve"> №150.</w:t>
      </w:r>
    </w:p>
  </w:footnote>
  <w:footnote w:id="113">
    <w:p w14:paraId="798473B2" w14:textId="77777777" w:rsidR="001D5E63" w:rsidRPr="009A4A20" w:rsidRDefault="001D5E63" w:rsidP="002D098D">
      <w:pPr>
        <w:pStyle w:val="a6"/>
      </w:pPr>
      <w:r w:rsidRPr="009A4A20">
        <w:rPr>
          <w:rStyle w:val="a8"/>
        </w:rPr>
        <w:footnoteRef/>
      </w:r>
      <w:r w:rsidRPr="009A4A20">
        <w:t xml:space="preserve"> </w:t>
      </w:r>
      <w:r w:rsidRPr="009A4A20">
        <w:rPr>
          <w:sz w:val="22"/>
          <w:szCs w:val="22"/>
        </w:rPr>
        <w:t xml:space="preserve">в редакции постановления Правительства </w:t>
      </w:r>
      <w:r w:rsidRPr="00266140">
        <w:rPr>
          <w:sz w:val="22"/>
          <w:szCs w:val="22"/>
        </w:rPr>
        <w:t>от 30 июня 2022 года №1178.</w:t>
      </w:r>
    </w:p>
  </w:footnote>
  <w:footnote w:id="114">
    <w:p w14:paraId="7C57E8B1" w14:textId="77777777" w:rsidR="001D5E63" w:rsidRPr="00710156" w:rsidRDefault="001D5E63" w:rsidP="002D098D">
      <w:pPr>
        <w:pStyle w:val="a6"/>
      </w:pPr>
      <w:r w:rsidRPr="00C925CD">
        <w:footnoteRef/>
      </w:r>
      <w:r w:rsidRPr="009A4A20">
        <w:t xml:space="preserve"> </w:t>
      </w:r>
      <w:r>
        <w:t>у</w:t>
      </w:r>
      <w:r w:rsidRPr="009A4A20">
        <w:t>тверждена постановлением Губернатора области от 30</w:t>
      </w:r>
      <w:r>
        <w:t xml:space="preserve"> апреля </w:t>
      </w:r>
      <w:r w:rsidRPr="009A4A20">
        <w:t>2020</w:t>
      </w:r>
      <w:r>
        <w:t xml:space="preserve"> года</w:t>
      </w:r>
      <w:r w:rsidRPr="009A4A20">
        <w:t xml:space="preserve"> №116.</w:t>
      </w:r>
    </w:p>
  </w:footnote>
  <w:footnote w:id="115">
    <w:p w14:paraId="5386BA46" w14:textId="77777777" w:rsidR="001D5E63" w:rsidRPr="00710156" w:rsidRDefault="001D5E63" w:rsidP="002D098D">
      <w:pPr>
        <w:pStyle w:val="a6"/>
      </w:pPr>
      <w:r w:rsidRPr="00C925CD">
        <w:footnoteRef/>
      </w:r>
      <w:r w:rsidRPr="009A4A20">
        <w:t xml:space="preserve"> </w:t>
      </w:r>
      <w:r>
        <w:t>у</w:t>
      </w:r>
      <w:r w:rsidRPr="009A4A20">
        <w:t xml:space="preserve">тверждена постановлением Губернатора области от </w:t>
      </w:r>
      <w:r>
        <w:t xml:space="preserve">29 апреля </w:t>
      </w:r>
      <w:r w:rsidRPr="009A4A20">
        <w:t>202</w:t>
      </w:r>
      <w:r>
        <w:t>2 года</w:t>
      </w:r>
      <w:r w:rsidRPr="009A4A20">
        <w:t xml:space="preserve"> №</w:t>
      </w:r>
      <w:r>
        <w:t>89</w:t>
      </w:r>
      <w:r w:rsidRPr="009A4A20">
        <w:t>.</w:t>
      </w:r>
    </w:p>
  </w:footnote>
  <w:footnote w:id="116">
    <w:p w14:paraId="72A4DF86" w14:textId="77777777" w:rsidR="001D5E63" w:rsidRDefault="001D5E63" w:rsidP="009F1CF7">
      <w:pPr>
        <w:pStyle w:val="a6"/>
      </w:pPr>
      <w:r>
        <w:rPr>
          <w:rStyle w:val="a8"/>
        </w:rPr>
        <w:footnoteRef/>
      </w:r>
      <w:r>
        <w:t xml:space="preserve"> П. 2 ч.17 статьи 51 Градостроительного Кодекса Российской Федерации</w:t>
      </w:r>
    </w:p>
  </w:footnote>
  <w:footnote w:id="117">
    <w:p w14:paraId="3A201E8D" w14:textId="77777777" w:rsidR="001D5E63" w:rsidRDefault="001D5E63" w:rsidP="00E51504">
      <w:pPr>
        <w:pStyle w:val="a6"/>
      </w:pPr>
      <w:r w:rsidRPr="00C14FF0">
        <w:rPr>
          <w:rStyle w:val="a8"/>
          <w:rFonts w:eastAsiaTheme="majorEastAsia"/>
        </w:rPr>
        <w:footnoteRef/>
      </w:r>
      <w:r w:rsidRPr="00C14FF0">
        <w:t xml:space="preserve"> Территориальная схема обращения с отходами Вологодской области, утвержденная приказом </w:t>
      </w:r>
      <w:r w:rsidRPr="00D4268C">
        <w:t>Департамента природных ресурсов и охраны окружающей среды Вологодской области от 10 января 2022 года № 3</w:t>
      </w:r>
      <w:r>
        <w:t>(</w:t>
      </w:r>
      <w:r w:rsidRPr="00EB020A">
        <w:t xml:space="preserve">в редакции приказа Департамента природных ресурсов и охраны окружающей среды Вологодской </w:t>
      </w:r>
      <w:r>
        <w:t xml:space="preserve">области от 3 февраля 2023 года </w:t>
      </w:r>
      <w:r w:rsidRPr="00EB020A">
        <w:t>№ 40</w:t>
      </w:r>
      <w:r>
        <w:t>)</w:t>
      </w:r>
      <w:r w:rsidRPr="00C14FF0">
        <w:t>.</w:t>
      </w:r>
    </w:p>
  </w:footnote>
  <w:footnote w:id="118">
    <w:p w14:paraId="7D40DF43" w14:textId="77777777" w:rsidR="001D5E63" w:rsidRPr="000369DA" w:rsidRDefault="001D5E63" w:rsidP="005D07DC">
      <w:pPr>
        <w:pStyle w:val="a6"/>
      </w:pPr>
      <w:r>
        <w:rPr>
          <w:rStyle w:val="a8"/>
          <w:rFonts w:eastAsiaTheme="majorEastAsia"/>
        </w:rPr>
        <w:footnoteRef/>
      </w:r>
      <w:r>
        <w:t xml:space="preserve"> </w:t>
      </w:r>
      <w:r w:rsidRPr="00086934">
        <w:t>Приказ Департамент топливно-энергетического комплекса и тарифного регулирования Вологодской области от 30</w:t>
      </w:r>
      <w:r>
        <w:t xml:space="preserve"> октября </w:t>
      </w:r>
      <w:r w:rsidRPr="00086934">
        <w:t xml:space="preserve">2017 </w:t>
      </w:r>
      <w:r>
        <w:t xml:space="preserve">года </w:t>
      </w:r>
      <w:r w:rsidRPr="00086934">
        <w:t>№ 271 «Об установлении нормативов накопления твердых коммунальных отходов на территории Вологодской области»</w:t>
      </w:r>
      <w:r>
        <w:t xml:space="preserve"> </w:t>
      </w:r>
      <w:r w:rsidRPr="000369DA">
        <w:t>(в редакции приказа Департамента природных ресурсов и охраны окружающей среды области от 9 ноября 2021 года № 274).</w:t>
      </w:r>
    </w:p>
  </w:footnote>
  <w:footnote w:id="119">
    <w:p w14:paraId="3CC1F797" w14:textId="77777777" w:rsidR="001D5E63" w:rsidRPr="000369DA" w:rsidRDefault="001D5E63" w:rsidP="005D07DC">
      <w:pPr>
        <w:pStyle w:val="a6"/>
      </w:pPr>
      <w:r w:rsidRPr="000369DA">
        <w:rPr>
          <w:rStyle w:val="a8"/>
          <w:rFonts w:eastAsiaTheme="majorEastAsia"/>
        </w:rPr>
        <w:footnoteRef/>
      </w:r>
      <w:r w:rsidRPr="000369DA">
        <w:t xml:space="preserve"> «Сборник удельных показателей образования отходов производства и потребления», утвержденный Госкомэкологией России от 7 марта 1999 года.</w:t>
      </w:r>
    </w:p>
  </w:footnote>
  <w:footnote w:id="120">
    <w:p w14:paraId="78442535" w14:textId="77777777" w:rsidR="001D5E63" w:rsidRPr="00086934" w:rsidRDefault="001D5E63" w:rsidP="005D07DC">
      <w:pPr>
        <w:pStyle w:val="a6"/>
      </w:pPr>
      <w:r w:rsidRPr="000369DA">
        <w:rPr>
          <w:rStyle w:val="a8"/>
          <w:rFonts w:eastAsiaTheme="majorEastAsia"/>
        </w:rPr>
        <w:footnoteRef/>
      </w:r>
      <w:r w:rsidRPr="000369DA">
        <w:t xml:space="preserve"> Приказ Росприроднадзора от 22 мая 2017 года № 242 «Об утверждении Федерального классификационного каталога отходов» (</w:t>
      </w:r>
      <w:r w:rsidRPr="008E52C8">
        <w:t>в редакции приказа Росприроднадзора от 16 мая  2022 года № 222</w:t>
      </w:r>
      <w:r w:rsidRPr="000369DA">
        <w:t>).</w:t>
      </w:r>
    </w:p>
  </w:footnote>
  <w:footnote w:id="121">
    <w:p w14:paraId="69545BC9" w14:textId="77777777" w:rsidR="001D5E63" w:rsidRDefault="001D5E63" w:rsidP="005D07DC">
      <w:pPr>
        <w:pStyle w:val="a6"/>
      </w:pPr>
      <w:r>
        <w:rPr>
          <w:rStyle w:val="a8"/>
          <w:rFonts w:eastAsiaTheme="majorEastAsia"/>
        </w:rPr>
        <w:footnoteRef/>
      </w:r>
      <w:r>
        <w:t xml:space="preserve"> Приказ</w:t>
      </w:r>
      <w:r w:rsidRPr="006E18A4">
        <w:t xml:space="preserve"> Департамента природных ресурсов и охраны окружающе</w:t>
      </w:r>
      <w:r>
        <w:t xml:space="preserve">й среды Вологодской области от 9 ноября </w:t>
      </w:r>
      <w:r w:rsidRPr="006E18A4">
        <w:t>2021</w:t>
      </w:r>
      <w:r>
        <w:t>года</w:t>
      </w:r>
      <w:r w:rsidRPr="006E18A4">
        <w:t xml:space="preserve"> № 274 «Об установлении нормативов накопления твердых коммунальных отходов для категории «Домовладения» на территории Вологодской области»</w:t>
      </w:r>
      <w:r>
        <w:t>.</w:t>
      </w:r>
    </w:p>
  </w:footnote>
  <w:footnote w:id="122">
    <w:p w14:paraId="64521FD5" w14:textId="77777777" w:rsidR="001D5E63" w:rsidRPr="000A43EF" w:rsidRDefault="001D5E63" w:rsidP="0023340D">
      <w:pPr>
        <w:pStyle w:val="a6"/>
        <w:jc w:val="both"/>
      </w:pPr>
      <w:r w:rsidRPr="000A43EF">
        <w:rPr>
          <w:rStyle w:val="a8"/>
        </w:rPr>
        <w:footnoteRef/>
      </w:r>
      <w:r w:rsidRPr="000A43EF">
        <w:t xml:space="preserve"> </w:t>
      </w:r>
      <w:r w:rsidRPr="00DC54DE">
        <w:t>ГОСТ 22.0.03-2022. Межгосударственный стандарт. Безопасность в чрезвычайных ситуациях. Природные чрезвычайные ситуации. Термины и определения</w:t>
      </w:r>
      <w:r>
        <w:t xml:space="preserve"> </w:t>
      </w:r>
      <w:r w:rsidRPr="000A43EF">
        <w:t>от 01</w:t>
      </w:r>
      <w:r>
        <w:t xml:space="preserve"> июня 2023 года.</w:t>
      </w:r>
    </w:p>
  </w:footnote>
  <w:footnote w:id="123">
    <w:p w14:paraId="3D9C2B36" w14:textId="77777777" w:rsidR="001D5E63" w:rsidRDefault="001D5E63" w:rsidP="0023340D">
      <w:pPr>
        <w:pStyle w:val="a6"/>
        <w:jc w:val="both"/>
      </w:pPr>
      <w:r w:rsidRPr="000A43EF">
        <w:rPr>
          <w:rStyle w:val="a8"/>
        </w:rPr>
        <w:footnoteRef/>
      </w:r>
      <w:r w:rsidRPr="000A43EF">
        <w:t xml:space="preserve"> </w:t>
      </w:r>
      <w:r w:rsidRPr="00FA1701">
        <w:t>ГОСТ 22.0.05-97/ГОСТ Р 22.0.05-94. Межгосударственный стандарт. Безопасность в чрезвычайных ситуациях. Техногенные чрезвычайные ситуации. Термины и определения</w:t>
      </w:r>
      <w:r>
        <w:t xml:space="preserve"> </w:t>
      </w:r>
      <w:r w:rsidRPr="000A43EF">
        <w:t>от 01</w:t>
      </w:r>
      <w:r>
        <w:t xml:space="preserve"> января </w:t>
      </w:r>
      <w:r w:rsidRPr="000A43EF">
        <w:t>1996</w:t>
      </w:r>
      <w:r>
        <w:t xml:space="preserve"> года.</w:t>
      </w:r>
    </w:p>
  </w:footnote>
  <w:footnote w:id="124">
    <w:p w14:paraId="2B32819F" w14:textId="77777777" w:rsidR="001D5E63" w:rsidRDefault="001D5E63" w:rsidP="0023340D">
      <w:pPr>
        <w:pStyle w:val="a6"/>
      </w:pPr>
      <w:r>
        <w:rPr>
          <w:rStyle w:val="a8"/>
        </w:rPr>
        <w:footnoteRef/>
      </w:r>
      <w:r>
        <w:t xml:space="preserve"> ГОСТ Р 22.0.04-2020. Национальный стандарт Российской Федерации. Безопасность в чрезвычайных ситуациях. Биолого-социальные чрезвычайные ситуации. Термины и определения от 11 сентября 2020 года.</w:t>
      </w:r>
    </w:p>
  </w:footnote>
  <w:footnote w:id="125">
    <w:p w14:paraId="4BA383C8" w14:textId="792D84D2" w:rsidR="001D5E63" w:rsidRDefault="001D5E63" w:rsidP="00E51504">
      <w:pPr>
        <w:pStyle w:val="a6"/>
      </w:pPr>
      <w:r>
        <w:rPr>
          <w:rStyle w:val="a8"/>
          <w:rFonts w:eastAsiaTheme="majorEastAsia"/>
        </w:rPr>
        <w:footnoteRef/>
      </w:r>
      <w:r>
        <w:t xml:space="preserve"> Постановления Правительства Российской Федерации от 18 апреля 2014 года № 360 «Об определении границ зон затопления, подтопления» (в редакции постановления Правительства Российской Федерации от </w:t>
      </w:r>
      <w:r w:rsidRPr="00A46224">
        <w:t>24 мая  2024 года №670</w:t>
      </w:r>
      <w:r>
        <w:t>).</w:t>
      </w:r>
    </w:p>
  </w:footnote>
  <w:footnote w:id="126">
    <w:p w14:paraId="5B037362" w14:textId="77777777" w:rsidR="001D5E63" w:rsidRDefault="001D5E63" w:rsidP="00E51504">
      <w:pPr>
        <w:pStyle w:val="a6"/>
      </w:pPr>
      <w:r>
        <w:rPr>
          <w:rStyle w:val="a8"/>
        </w:rPr>
        <w:footnoteRef/>
      </w:r>
      <w:r>
        <w:t xml:space="preserve"> «Руководство по борьбе с зимней скользкостью на автомобильных дорогах», утвержденное Распоряжением Минтранса РФ от 16 июня 2003 года № ОС-548-р.</w:t>
      </w:r>
    </w:p>
  </w:footnote>
  <w:footnote w:id="127">
    <w:p w14:paraId="2E6E6DBD" w14:textId="77777777" w:rsidR="001D5E63" w:rsidRDefault="001D5E63" w:rsidP="00E51504">
      <w:pPr>
        <w:pStyle w:val="a6"/>
      </w:pPr>
      <w:r>
        <w:rPr>
          <w:rStyle w:val="a8"/>
        </w:rPr>
        <w:footnoteRef/>
      </w:r>
      <w:r>
        <w:t xml:space="preserve"> ОДН 218.2.027-2003. «Отраслевые дорожные нормы. Требования к противогололедным материалам», утвержденные Распоряжением Минтранса России от 16 июня 2003 года № ОС-548-р.</w:t>
      </w:r>
    </w:p>
  </w:footnote>
  <w:footnote w:id="128">
    <w:p w14:paraId="5D74BE28" w14:textId="77777777" w:rsidR="001D5E63" w:rsidRDefault="001D5E63" w:rsidP="00826EA4">
      <w:pPr>
        <w:pStyle w:val="a6"/>
      </w:pPr>
      <w:r>
        <w:rPr>
          <w:rStyle w:val="a8"/>
        </w:rPr>
        <w:footnoteRef/>
      </w:r>
      <w:r>
        <w:t xml:space="preserve"> Приказ МЧС России от 24 апреля</w:t>
      </w:r>
      <w:r w:rsidRPr="00967872">
        <w:t xml:space="preserve">.2013 </w:t>
      </w:r>
      <w:r>
        <w:t xml:space="preserve">года </w:t>
      </w:r>
      <w:r w:rsidRPr="00967872">
        <w:t>№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(вместе с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(в редак</w:t>
      </w:r>
      <w:r>
        <w:t>ции приказа МЧС России от 14</w:t>
      </w:r>
      <w:r w:rsidRPr="007A5965">
        <w:t xml:space="preserve"> </w:t>
      </w:r>
      <w:r>
        <w:t xml:space="preserve">февраля </w:t>
      </w:r>
      <w:r w:rsidRPr="00967872">
        <w:t>2020</w:t>
      </w:r>
      <w:r>
        <w:t xml:space="preserve"> года</w:t>
      </w:r>
      <w:r w:rsidRPr="00967872">
        <w:t xml:space="preserve"> №</w:t>
      </w:r>
      <w:r>
        <w:t>89</w:t>
      </w:r>
      <w:r w:rsidRPr="00967872">
        <w:t>).</w:t>
      </w:r>
    </w:p>
  </w:footnote>
  <w:footnote w:id="129">
    <w:p w14:paraId="62AFDDD8" w14:textId="77777777" w:rsidR="001D5E63" w:rsidRDefault="001D5E63" w:rsidP="00826EA4">
      <w:pPr>
        <w:pStyle w:val="a6"/>
      </w:pPr>
      <w:r>
        <w:rPr>
          <w:rStyle w:val="a8"/>
        </w:rPr>
        <w:footnoteRef/>
      </w:r>
      <w:r>
        <w:t xml:space="preserve"> </w:t>
      </w:r>
      <w:r w:rsidRPr="008D770F">
        <w:t xml:space="preserve">Постановление Правительства </w:t>
      </w:r>
      <w:r w:rsidRPr="00851963">
        <w:t>Российской Федерации</w:t>
      </w:r>
      <w:r w:rsidRPr="008D770F">
        <w:t xml:space="preserve"> от 16 сентября 2020 года № 1479  «Об утверждении Правил противопожарного режима в Российской Федерации» (в редакции постановления Правительства РФ от 24 октября 2022 года №1885)</w:t>
      </w:r>
    </w:p>
  </w:footnote>
  <w:footnote w:id="130">
    <w:p w14:paraId="0FDE9518" w14:textId="12FC1434" w:rsidR="001D5E63" w:rsidRDefault="001D5E63" w:rsidP="00F005CA">
      <w:pPr>
        <w:pStyle w:val="a6"/>
      </w:pPr>
      <w:r>
        <w:rPr>
          <w:rStyle w:val="a8"/>
        </w:rPr>
        <w:footnoteRef/>
      </w:r>
      <w:r>
        <w:t xml:space="preserve"> </w:t>
      </w:r>
      <w:r w:rsidRPr="00E9399E">
        <w:rPr>
          <w:bCs/>
          <w:iCs/>
        </w:rPr>
        <w:t xml:space="preserve">Федеральный закон </w:t>
      </w:r>
      <w:r w:rsidRPr="00FB4E39">
        <w:rPr>
          <w:bCs/>
          <w:iCs/>
        </w:rPr>
        <w:t xml:space="preserve">от 22 июля 2008 года № 123-ФЗ «Технический регламент о требованиях пожарной безопасности» (в редакции Федерального закона </w:t>
      </w:r>
      <w:r w:rsidRPr="00315622">
        <w:rPr>
          <w:bCs/>
          <w:iCs/>
        </w:rPr>
        <w:t>от 25 декабря 2023 года № 665-ФЗ</w:t>
      </w:r>
      <w:r w:rsidRPr="00734AB1">
        <w:rPr>
          <w:bCs/>
          <w:iCs/>
        </w:rPr>
        <w:t>).</w:t>
      </w:r>
    </w:p>
  </w:footnote>
  <w:footnote w:id="131">
    <w:p w14:paraId="690A633A" w14:textId="37B3E95F" w:rsidR="001D5E63" w:rsidRPr="008639DA" w:rsidRDefault="001D5E63" w:rsidP="00CB5397">
      <w:pPr>
        <w:pStyle w:val="a6"/>
        <w:rPr>
          <w:color w:val="FF0000"/>
        </w:rPr>
      </w:pPr>
      <w:r w:rsidRPr="00584FEE">
        <w:rPr>
          <w:rStyle w:val="a8"/>
        </w:rPr>
        <w:footnoteRef/>
      </w:r>
      <w:r w:rsidRPr="00584FEE">
        <w:t xml:space="preserve"> Федеральным законом от 27 декабря 2002 года № 184-ФЗ «О техническом регулировании» (в р</w:t>
      </w:r>
      <w:r w:rsidR="00BE18F6">
        <w:t>е</w:t>
      </w:r>
      <w:r w:rsidRPr="00584FEE">
        <w:t>дакции от 2 июля 2021 года, с изм. и доп., вступ. в силу с 23 декабря 2021года).</w:t>
      </w:r>
    </w:p>
  </w:footnote>
  <w:footnote w:id="132">
    <w:p w14:paraId="4E8D9A09" w14:textId="77777777" w:rsidR="001D5E63" w:rsidRDefault="001D5E63" w:rsidP="001E6EB7">
      <w:pPr>
        <w:pStyle w:val="a6"/>
        <w:jc w:val="both"/>
      </w:pPr>
      <w:r>
        <w:rPr>
          <w:rStyle w:val="a8"/>
          <w:rFonts w:eastAsiaTheme="majorEastAsia"/>
        </w:rPr>
        <w:footnoteRef/>
      </w:r>
      <w:r>
        <w:t xml:space="preserve"> СП 8.13130. Свод правил. Наружное противопожарное водоснабжение. Требования пожарной безопасности, утвержденный Приказом МЧС России от 30 марта 2020 года № 225. </w:t>
      </w:r>
    </w:p>
    <w:p w14:paraId="295B2FAD" w14:textId="77777777" w:rsidR="001D5E63" w:rsidRDefault="001D5E63" w:rsidP="001E6EB7">
      <w:pPr>
        <w:pStyle w:val="a6"/>
      </w:pPr>
    </w:p>
  </w:footnote>
  <w:footnote w:id="133">
    <w:p w14:paraId="2A40C29C" w14:textId="77777777" w:rsidR="001D5E63" w:rsidRDefault="001D5E63" w:rsidP="00154DCF">
      <w:pPr>
        <w:pStyle w:val="a6"/>
      </w:pPr>
      <w:r>
        <w:rPr>
          <w:rStyle w:val="a8"/>
          <w:rFonts w:eastAsiaTheme="majorEastAsia"/>
        </w:rPr>
        <w:footnoteRef/>
      </w:r>
      <w:r>
        <w:t xml:space="preserve"> </w:t>
      </w:r>
      <w:r w:rsidRPr="005904DF">
        <w:t>Постановление Главного государственного санитарного врача РФ от 25 сентября 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изменений, утвержденных Постановлением Главного санитарного врача Российской Федерации от 28 февраля 2022 года № 7)</w:t>
      </w:r>
      <w:r>
        <w:t>.</w:t>
      </w:r>
    </w:p>
  </w:footnote>
  <w:footnote w:id="134">
    <w:p w14:paraId="1176AE72" w14:textId="10831035" w:rsidR="001D5E63" w:rsidRDefault="001D5E63" w:rsidP="00900435">
      <w:pPr>
        <w:pStyle w:val="a6"/>
      </w:pPr>
      <w:r>
        <w:rPr>
          <w:rStyle w:val="a8"/>
          <w:rFonts w:eastAsiaTheme="majorEastAsia"/>
        </w:rPr>
        <w:footnoteRef/>
      </w:r>
      <w:r>
        <w:t xml:space="preserve"> Постановление Правительства Российской Федерации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редакции Постановления Правительства Российской Федерации от 3 марта 2022</w:t>
      </w:r>
      <w:r w:rsidRPr="00F40197">
        <w:t xml:space="preserve"> </w:t>
      </w:r>
      <w:r>
        <w:t xml:space="preserve">года </w:t>
      </w:r>
      <w:r w:rsidRPr="00F40197">
        <w:t xml:space="preserve">№ </w:t>
      </w:r>
      <w:r>
        <w:t>286</w:t>
      </w:r>
      <w:r w:rsidRPr="00572488">
        <w:t>).</w:t>
      </w:r>
    </w:p>
  </w:footnote>
  <w:footnote w:id="135">
    <w:p w14:paraId="110F01BE" w14:textId="64C0243E" w:rsidR="001D5E63" w:rsidRDefault="001D5E63" w:rsidP="00900435">
      <w:pPr>
        <w:pStyle w:val="a6"/>
      </w:pPr>
      <w:r>
        <w:rPr>
          <w:rStyle w:val="a8"/>
          <w:rFonts w:eastAsiaTheme="majorEastAsia"/>
        </w:rPr>
        <w:footnoteRef/>
      </w:r>
      <w:r>
        <w:t xml:space="preserve"> Федеральный закон Российской Федерации от 3 августа 2018 года № 342-ФЗ «О внесении изменений в градостроительный кодекс Российской Федерации и отдельные законодательные акты Российской Федерации» (в редакции Федерального закона Российской Федерации от 26 декабря 2024</w:t>
      </w:r>
      <w:r w:rsidRPr="00F40197">
        <w:t xml:space="preserve"> </w:t>
      </w:r>
      <w:r>
        <w:t xml:space="preserve">года </w:t>
      </w:r>
      <w:r w:rsidRPr="00F40197">
        <w:t xml:space="preserve">№ </w:t>
      </w:r>
      <w:r>
        <w:t>485-ФЗ).</w:t>
      </w:r>
    </w:p>
    <w:p w14:paraId="07C27D97" w14:textId="77777777" w:rsidR="001D5E63" w:rsidRDefault="001D5E63" w:rsidP="00900435">
      <w:pPr>
        <w:pStyle w:val="a6"/>
      </w:pPr>
    </w:p>
  </w:footnote>
  <w:footnote w:id="136">
    <w:p w14:paraId="4B58B9BC" w14:textId="77777777" w:rsidR="001D5E63" w:rsidRDefault="001D5E63" w:rsidP="00900435">
      <w:pPr>
        <w:pStyle w:val="a6"/>
      </w:pPr>
      <w:r>
        <w:rPr>
          <w:rStyle w:val="a8"/>
          <w:rFonts w:eastAsiaTheme="majorEastAsia"/>
        </w:rPr>
        <w:footnoteRef/>
      </w:r>
      <w:r>
        <w:t xml:space="preserve"> </w:t>
      </w:r>
      <w:r w:rsidRPr="003B621A">
        <w:t>СП 32.13330.2018 «Свод правил. Канализация. Наружные сети и сооружения. СНиП 2.04.03-85», утвержденный Приказом Минстроя России от 25 декабря 2018 года № 860/пр.</w:t>
      </w:r>
    </w:p>
  </w:footnote>
  <w:footnote w:id="137">
    <w:p w14:paraId="25DA3DC3" w14:textId="77777777" w:rsidR="001D5E63" w:rsidRDefault="001D5E63" w:rsidP="00900435">
      <w:pPr>
        <w:pStyle w:val="a6"/>
      </w:pPr>
      <w:r>
        <w:rPr>
          <w:rStyle w:val="a8"/>
        </w:rPr>
        <w:footnoteRef/>
      </w:r>
      <w:r>
        <w:t xml:space="preserve"> Постановление Главного государственного санитарного врача РФ от 14 марта 2002 года № 10 «О введении в действие Санитарных правил и норм «Зоны санитарной охраны источников водоснабжения и водопроводов питьевого назначени». СанПиН 2.1.4.1110-02».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598574"/>
      <w:docPartObj>
        <w:docPartGallery w:val="Page Numbers (Top of Page)"/>
        <w:docPartUnique/>
      </w:docPartObj>
    </w:sdtPr>
    <w:sdtEndPr>
      <w:rPr>
        <w:rFonts w:ascii="Times New Roman" w:hAnsi="Times New Roman" w:cs="Times New Roman"/>
      </w:rPr>
    </w:sdtEndPr>
    <w:sdtContent>
      <w:p w14:paraId="4C7CB385" w14:textId="77777777" w:rsidR="001D5E63" w:rsidRPr="00460866" w:rsidRDefault="001D5E63">
        <w:pPr>
          <w:pStyle w:val="af0"/>
          <w:jc w:val="center"/>
          <w:rPr>
            <w:rFonts w:ascii="Times New Roman" w:hAnsi="Times New Roman" w:cs="Times New Roman"/>
          </w:rPr>
        </w:pPr>
        <w:r w:rsidRPr="00460866">
          <w:rPr>
            <w:rFonts w:ascii="Times New Roman" w:hAnsi="Times New Roman" w:cs="Times New Roman"/>
          </w:rPr>
          <w:fldChar w:fldCharType="begin"/>
        </w:r>
        <w:r w:rsidRPr="00460866">
          <w:rPr>
            <w:rFonts w:ascii="Times New Roman" w:hAnsi="Times New Roman" w:cs="Times New Roman"/>
          </w:rPr>
          <w:instrText>PAGE   \* MERGEFORMAT</w:instrText>
        </w:r>
        <w:r w:rsidRPr="00460866">
          <w:rPr>
            <w:rFonts w:ascii="Times New Roman" w:hAnsi="Times New Roman" w:cs="Times New Roman"/>
          </w:rPr>
          <w:fldChar w:fldCharType="separate"/>
        </w:r>
        <w:r w:rsidR="00B00C8E">
          <w:rPr>
            <w:rFonts w:ascii="Times New Roman" w:hAnsi="Times New Roman" w:cs="Times New Roman"/>
            <w:noProof/>
          </w:rPr>
          <w:t>14</w:t>
        </w:r>
        <w:r w:rsidRPr="00460866">
          <w:rPr>
            <w:rFonts w:ascii="Times New Roman" w:hAnsi="Times New Roman" w:cs="Times New Roman"/>
          </w:rPr>
          <w:fldChar w:fldCharType="end"/>
        </w:r>
      </w:p>
    </w:sdtContent>
  </w:sdt>
  <w:p w14:paraId="66FFE0FC" w14:textId="77777777" w:rsidR="001D5E63" w:rsidRDefault="001D5E63">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3AA28E2"/>
    <w:lvl w:ilvl="0">
      <w:start w:val="1"/>
      <w:numFmt w:val="bullet"/>
      <w:pStyle w:val="2"/>
      <w:lvlText w:val=""/>
      <w:lvlJc w:val="left"/>
      <w:pPr>
        <w:tabs>
          <w:tab w:val="num" w:pos="338"/>
        </w:tabs>
        <w:ind w:left="338" w:hanging="360"/>
      </w:pPr>
      <w:rPr>
        <w:rFonts w:ascii="Symbol" w:hAnsi="Symbol" w:hint="default"/>
      </w:rPr>
    </w:lvl>
  </w:abstractNum>
  <w:abstractNum w:abstractNumId="1">
    <w:nsid w:val="FFFFFF89"/>
    <w:multiLevelType w:val="singleLevel"/>
    <w:tmpl w:val="C8F4CC4E"/>
    <w:lvl w:ilvl="0">
      <w:start w:val="1"/>
      <w:numFmt w:val="bullet"/>
      <w:pStyle w:val="a"/>
      <w:lvlText w:val=""/>
      <w:lvlJc w:val="left"/>
      <w:pPr>
        <w:tabs>
          <w:tab w:val="num" w:pos="360"/>
        </w:tabs>
        <w:ind w:left="360" w:hanging="360"/>
      </w:pPr>
      <w:rPr>
        <w:rFonts w:ascii="Symbol" w:hAnsi="Symbol" w:hint="default"/>
      </w:rPr>
    </w:lvl>
  </w:abstractNum>
  <w:abstractNum w:abstractNumId="2">
    <w:nsid w:val="00000005"/>
    <w:multiLevelType w:val="singleLevel"/>
    <w:tmpl w:val="00000005"/>
    <w:name w:val="WW8Num8"/>
    <w:lvl w:ilvl="0">
      <w:start w:val="1"/>
      <w:numFmt w:val="decimal"/>
      <w:lvlText w:val="%1."/>
      <w:lvlJc w:val="left"/>
      <w:pPr>
        <w:tabs>
          <w:tab w:val="num" w:pos="851"/>
        </w:tabs>
        <w:ind w:left="0" w:firstLine="567"/>
      </w:pPr>
    </w:lvl>
  </w:abstractNum>
  <w:abstractNum w:abstractNumId="3">
    <w:nsid w:val="01E5621E"/>
    <w:multiLevelType w:val="hybridMultilevel"/>
    <w:tmpl w:val="B0A42058"/>
    <w:lvl w:ilvl="0" w:tplc="2A24F5E6">
      <w:start w:val="1"/>
      <w:numFmt w:val="decimal"/>
      <w:lvlText w:val="43.%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58644D"/>
    <w:multiLevelType w:val="hybridMultilevel"/>
    <w:tmpl w:val="BD82C41C"/>
    <w:lvl w:ilvl="0" w:tplc="9E7A4418">
      <w:start w:val="1"/>
      <w:numFmt w:val="decimal"/>
      <w:lvlText w:val="10.%1."/>
      <w:lvlJc w:val="righ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956198"/>
    <w:multiLevelType w:val="hybridMultilevel"/>
    <w:tmpl w:val="81D68278"/>
    <w:lvl w:ilvl="0" w:tplc="BBAE710A">
      <w:start w:val="1"/>
      <w:numFmt w:val="decimal"/>
      <w:lvlText w:val="92.%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481544"/>
    <w:multiLevelType w:val="hybridMultilevel"/>
    <w:tmpl w:val="26423708"/>
    <w:lvl w:ilvl="0" w:tplc="9D3EE60C">
      <w:start w:val="1"/>
      <w:numFmt w:val="decimal"/>
      <w:lvlText w:val="96.%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043A46"/>
    <w:multiLevelType w:val="hybridMultilevel"/>
    <w:tmpl w:val="6BB434D8"/>
    <w:lvl w:ilvl="0" w:tplc="6DFA90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C06797A"/>
    <w:multiLevelType w:val="hybridMultilevel"/>
    <w:tmpl w:val="53266566"/>
    <w:lvl w:ilvl="0" w:tplc="9DB0F608">
      <w:start w:val="1"/>
      <w:numFmt w:val="decimal"/>
      <w:lvlText w:val="49.%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7C1C41"/>
    <w:multiLevelType w:val="hybridMultilevel"/>
    <w:tmpl w:val="40BCFA9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0D6D463F"/>
    <w:multiLevelType w:val="multilevel"/>
    <w:tmpl w:val="B69E70C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DAE0C5B"/>
    <w:multiLevelType w:val="multilevel"/>
    <w:tmpl w:val="B78AC7C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F427AE5"/>
    <w:multiLevelType w:val="hybridMultilevel"/>
    <w:tmpl w:val="FAD2CFB0"/>
    <w:lvl w:ilvl="0" w:tplc="CA10528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3">
    <w:nsid w:val="12AF7AA6"/>
    <w:multiLevelType w:val="multilevel"/>
    <w:tmpl w:val="1DC214AA"/>
    <w:lvl w:ilvl="0">
      <w:start w:val="7"/>
      <w:numFmt w:val="decimal"/>
      <w:lvlText w:val="%1."/>
      <w:lvlJc w:val="left"/>
      <w:pPr>
        <w:ind w:left="450" w:hanging="450"/>
      </w:pPr>
      <w:rPr>
        <w:rFonts w:hint="default"/>
      </w:rPr>
    </w:lvl>
    <w:lvl w:ilvl="1">
      <w:start w:val="1"/>
      <w:numFmt w:val="decimal"/>
      <w:lvlText w:val="%1.%2."/>
      <w:lvlJc w:val="left"/>
      <w:pPr>
        <w:ind w:left="3981" w:hanging="720"/>
      </w:pPr>
      <w:rPr>
        <w:rFonts w:hint="default"/>
      </w:rPr>
    </w:lvl>
    <w:lvl w:ilvl="2">
      <w:start w:val="1"/>
      <w:numFmt w:val="decimal"/>
      <w:lvlText w:val="%1.%2.%3."/>
      <w:lvlJc w:val="left"/>
      <w:pPr>
        <w:ind w:left="7242" w:hanging="720"/>
      </w:pPr>
      <w:rPr>
        <w:rFonts w:hint="default"/>
      </w:rPr>
    </w:lvl>
    <w:lvl w:ilvl="3">
      <w:start w:val="1"/>
      <w:numFmt w:val="decimal"/>
      <w:lvlText w:val="%1.%2.%3.%4."/>
      <w:lvlJc w:val="left"/>
      <w:pPr>
        <w:ind w:left="10863" w:hanging="108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745" w:hanging="1440"/>
      </w:pPr>
      <w:rPr>
        <w:rFonts w:hint="default"/>
      </w:rPr>
    </w:lvl>
    <w:lvl w:ilvl="6">
      <w:start w:val="1"/>
      <w:numFmt w:val="decimal"/>
      <w:lvlText w:val="%1.%2.%3.%4.%5.%6.%7."/>
      <w:lvlJc w:val="left"/>
      <w:pPr>
        <w:ind w:left="21366" w:hanging="1800"/>
      </w:pPr>
      <w:rPr>
        <w:rFonts w:hint="default"/>
      </w:rPr>
    </w:lvl>
    <w:lvl w:ilvl="7">
      <w:start w:val="1"/>
      <w:numFmt w:val="decimal"/>
      <w:lvlText w:val="%1.%2.%3.%4.%5.%6.%7.%8."/>
      <w:lvlJc w:val="left"/>
      <w:pPr>
        <w:ind w:left="24627" w:hanging="1800"/>
      </w:pPr>
      <w:rPr>
        <w:rFonts w:hint="default"/>
      </w:rPr>
    </w:lvl>
    <w:lvl w:ilvl="8">
      <w:start w:val="1"/>
      <w:numFmt w:val="decimal"/>
      <w:lvlText w:val="%1.%2.%3.%4.%5.%6.%7.%8.%9."/>
      <w:lvlJc w:val="left"/>
      <w:pPr>
        <w:ind w:left="28248" w:hanging="2160"/>
      </w:pPr>
      <w:rPr>
        <w:rFonts w:hint="default"/>
      </w:rPr>
    </w:lvl>
  </w:abstractNum>
  <w:abstractNum w:abstractNumId="14">
    <w:nsid w:val="1395642A"/>
    <w:multiLevelType w:val="hybridMultilevel"/>
    <w:tmpl w:val="DD8E4840"/>
    <w:lvl w:ilvl="0" w:tplc="8766DBF0">
      <w:start w:val="1"/>
      <w:numFmt w:val="decimal"/>
      <w:lvlText w:val="53.%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D62ABB"/>
    <w:multiLevelType w:val="hybridMultilevel"/>
    <w:tmpl w:val="7004A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F00C58"/>
    <w:multiLevelType w:val="hybridMultilevel"/>
    <w:tmpl w:val="5CD6187C"/>
    <w:lvl w:ilvl="0" w:tplc="F7786B12">
      <w:start w:val="1"/>
      <w:numFmt w:val="decimal"/>
      <w:lvlText w:val="42.%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FF5B0A"/>
    <w:multiLevelType w:val="hybridMultilevel"/>
    <w:tmpl w:val="8FD8B590"/>
    <w:lvl w:ilvl="0" w:tplc="682CD2D8">
      <w:start w:val="1"/>
      <w:numFmt w:val="decimal"/>
      <w:lvlText w:val="50.%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4FA6A3C"/>
    <w:multiLevelType w:val="hybridMultilevel"/>
    <w:tmpl w:val="9D9E4F30"/>
    <w:lvl w:ilvl="0" w:tplc="72F80BF6">
      <w:start w:val="1"/>
      <w:numFmt w:val="decimal"/>
      <w:lvlText w:val="20.%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700CF0"/>
    <w:multiLevelType w:val="hybridMultilevel"/>
    <w:tmpl w:val="2214BA2A"/>
    <w:lvl w:ilvl="0" w:tplc="668A42AC">
      <w:start w:val="1"/>
      <w:numFmt w:val="decimal"/>
      <w:lvlText w:val="28.%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779221A"/>
    <w:multiLevelType w:val="hybridMultilevel"/>
    <w:tmpl w:val="1670489C"/>
    <w:lvl w:ilvl="0" w:tplc="1D86F35C">
      <w:start w:val="1"/>
      <w:numFmt w:val="decimal"/>
      <w:lvlText w:val="87.%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87871D4"/>
    <w:multiLevelType w:val="hybridMultilevel"/>
    <w:tmpl w:val="4C14286C"/>
    <w:lvl w:ilvl="0" w:tplc="D6622C62">
      <w:start w:val="1"/>
      <w:numFmt w:val="decimal"/>
      <w:lvlText w:val="9.%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89D7ED0"/>
    <w:multiLevelType w:val="hybridMultilevel"/>
    <w:tmpl w:val="795C4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97B47CA"/>
    <w:multiLevelType w:val="hybridMultilevel"/>
    <w:tmpl w:val="8C10AE06"/>
    <w:lvl w:ilvl="0" w:tplc="483EE720">
      <w:start w:val="1"/>
      <w:numFmt w:val="decimal"/>
      <w:lvlText w:val="25.%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CE522F0"/>
    <w:multiLevelType w:val="hybridMultilevel"/>
    <w:tmpl w:val="217ABD28"/>
    <w:lvl w:ilvl="0" w:tplc="9D16C452">
      <w:start w:val="1"/>
      <w:numFmt w:val="decimal"/>
      <w:lvlText w:val="99.%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F73174"/>
    <w:multiLevelType w:val="hybridMultilevel"/>
    <w:tmpl w:val="76A877DC"/>
    <w:lvl w:ilvl="0" w:tplc="C9A2BFE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DF73A16"/>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20493FB4"/>
    <w:multiLevelType w:val="hybridMultilevel"/>
    <w:tmpl w:val="54140A20"/>
    <w:lvl w:ilvl="0" w:tplc="CD642CD8">
      <w:start w:val="1"/>
      <w:numFmt w:val="decimal"/>
      <w:lvlText w:val="17.%1."/>
      <w:lvlJc w:val="righ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1E91163"/>
    <w:multiLevelType w:val="hybridMultilevel"/>
    <w:tmpl w:val="1E621328"/>
    <w:lvl w:ilvl="0" w:tplc="6E042030">
      <w:start w:val="1"/>
      <w:numFmt w:val="decimal"/>
      <w:lvlText w:val="13.%1."/>
      <w:lvlJc w:val="righ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2A255CD"/>
    <w:multiLevelType w:val="hybridMultilevel"/>
    <w:tmpl w:val="BCEE8906"/>
    <w:lvl w:ilvl="0" w:tplc="31922958">
      <w:start w:val="1"/>
      <w:numFmt w:val="decimal"/>
      <w:lvlText w:val="%1"/>
      <w:lvlJc w:val="left"/>
      <w:pPr>
        <w:ind w:left="0" w:firstLine="20"/>
      </w:pPr>
      <w:rPr>
        <w:rFonts w:hint="default"/>
        <w:color w:val="auto"/>
        <w:sz w:val="22"/>
        <w:szCs w:val="22"/>
      </w:r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0">
    <w:nsid w:val="23D25C2F"/>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2534702A"/>
    <w:multiLevelType w:val="hybridMultilevel"/>
    <w:tmpl w:val="7D92D982"/>
    <w:lvl w:ilvl="0" w:tplc="924E4B26">
      <w:start w:val="1"/>
      <w:numFmt w:val="decimal"/>
      <w:lvlText w:val="91.%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62344B8"/>
    <w:multiLevelType w:val="multilevel"/>
    <w:tmpl w:val="A4B8D1AC"/>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263A3BF6"/>
    <w:multiLevelType w:val="hybridMultilevel"/>
    <w:tmpl w:val="F7F06FC0"/>
    <w:lvl w:ilvl="0" w:tplc="16041E92">
      <w:start w:val="1"/>
      <w:numFmt w:val="decimal"/>
      <w:lvlText w:val="65.%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3B0F11"/>
    <w:multiLevelType w:val="hybridMultilevel"/>
    <w:tmpl w:val="71A680C2"/>
    <w:lvl w:ilvl="0" w:tplc="8E200702">
      <w:start w:val="1"/>
      <w:numFmt w:val="decimal"/>
      <w:lvlText w:val="58.%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B010C33"/>
    <w:multiLevelType w:val="multilevel"/>
    <w:tmpl w:val="74A07E4E"/>
    <w:lvl w:ilvl="0">
      <w:start w:val="6"/>
      <w:numFmt w:val="decimal"/>
      <w:lvlText w:val="%1."/>
      <w:lvlJc w:val="left"/>
      <w:pPr>
        <w:ind w:left="450" w:hanging="450"/>
      </w:pPr>
      <w:rPr>
        <w:rFonts w:hint="default"/>
      </w:rPr>
    </w:lvl>
    <w:lvl w:ilvl="1">
      <w:start w:val="2"/>
      <w:numFmt w:val="decimal"/>
      <w:lvlText w:val="%1.%2."/>
      <w:lvlJc w:val="left"/>
      <w:pPr>
        <w:ind w:left="398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2BF5185E"/>
    <w:multiLevelType w:val="hybridMultilevel"/>
    <w:tmpl w:val="FF783304"/>
    <w:lvl w:ilvl="0" w:tplc="D63EAB24">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7">
    <w:nsid w:val="2C8F37C1"/>
    <w:multiLevelType w:val="hybridMultilevel"/>
    <w:tmpl w:val="471EB9C8"/>
    <w:lvl w:ilvl="0" w:tplc="6B2CDF8A">
      <w:start w:val="1"/>
      <w:numFmt w:val="decimal"/>
      <w:lvlText w:val="95.%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D0A05D4"/>
    <w:multiLevelType w:val="hybridMultilevel"/>
    <w:tmpl w:val="A9722462"/>
    <w:lvl w:ilvl="0" w:tplc="43B63436">
      <w:start w:val="1"/>
      <w:numFmt w:val="decimal"/>
      <w:lvlText w:val="79.%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E1D4FDF"/>
    <w:multiLevelType w:val="hybridMultilevel"/>
    <w:tmpl w:val="D3307DB6"/>
    <w:lvl w:ilvl="0" w:tplc="EA36E16A">
      <w:start w:val="1"/>
      <w:numFmt w:val="decimal"/>
      <w:lvlText w:val="98.%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E9265EA"/>
    <w:multiLevelType w:val="hybridMultilevel"/>
    <w:tmpl w:val="3EE8D36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2FF75736"/>
    <w:multiLevelType w:val="hybridMultilevel"/>
    <w:tmpl w:val="3C7CD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019763D"/>
    <w:multiLevelType w:val="hybridMultilevel"/>
    <w:tmpl w:val="8E34EE70"/>
    <w:lvl w:ilvl="0" w:tplc="138A1CDA">
      <w:start w:val="1"/>
      <w:numFmt w:val="decimal"/>
      <w:lvlText w:val="82.%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0A609FF"/>
    <w:multiLevelType w:val="hybridMultilevel"/>
    <w:tmpl w:val="63182B3E"/>
    <w:lvl w:ilvl="0" w:tplc="2F7AADF6">
      <w:start w:val="1"/>
      <w:numFmt w:val="decimal"/>
      <w:lvlText w:val="35.%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1333602"/>
    <w:multiLevelType w:val="multilevel"/>
    <w:tmpl w:val="3F2E247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176"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3159672D"/>
    <w:multiLevelType w:val="hybridMultilevel"/>
    <w:tmpl w:val="3EE8D36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31CE78FE"/>
    <w:multiLevelType w:val="hybridMultilevel"/>
    <w:tmpl w:val="F45274BA"/>
    <w:lvl w:ilvl="0" w:tplc="A210C0AE">
      <w:start w:val="1"/>
      <w:numFmt w:val="decimal"/>
      <w:lvlText w:val="24.%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5390FA5"/>
    <w:multiLevelType w:val="hybridMultilevel"/>
    <w:tmpl w:val="6BB434D8"/>
    <w:lvl w:ilvl="0" w:tplc="6DFA90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38B00697"/>
    <w:multiLevelType w:val="hybridMultilevel"/>
    <w:tmpl w:val="96E07F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3ADE1059"/>
    <w:multiLevelType w:val="hybridMultilevel"/>
    <w:tmpl w:val="C3D2054C"/>
    <w:lvl w:ilvl="0" w:tplc="B46C2FB2">
      <w:start w:val="1"/>
      <w:numFmt w:val="decimal"/>
      <w:lvlText w:val="1.%1"/>
      <w:lvlJc w:val="left"/>
      <w:pPr>
        <w:ind w:left="0" w:firstLine="20"/>
      </w:pPr>
      <w:rPr>
        <w:rFonts w:hint="default"/>
        <w:color w:val="auto"/>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50">
    <w:nsid w:val="3B0A32F9"/>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51">
    <w:nsid w:val="3CB2397D"/>
    <w:multiLevelType w:val="hybridMultilevel"/>
    <w:tmpl w:val="46325606"/>
    <w:lvl w:ilvl="0" w:tplc="5E649DC0">
      <w:start w:val="1"/>
      <w:numFmt w:val="decimal"/>
      <w:lvlText w:val="27.%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CD20FC2"/>
    <w:multiLevelType w:val="hybridMultilevel"/>
    <w:tmpl w:val="7DFC8B52"/>
    <w:lvl w:ilvl="0" w:tplc="0C265AA2">
      <w:start w:val="1"/>
      <w:numFmt w:val="decimal"/>
      <w:lvlText w:val="12.%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D8D7FC3"/>
    <w:multiLevelType w:val="hybridMultilevel"/>
    <w:tmpl w:val="BFF00884"/>
    <w:lvl w:ilvl="0" w:tplc="EEF6D200">
      <w:start w:val="1"/>
      <w:numFmt w:val="decimal"/>
      <w:lvlText w:val="%1."/>
      <w:lvlJc w:val="righ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DED005A"/>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5">
    <w:nsid w:val="3E561F3E"/>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6">
    <w:nsid w:val="3F085250"/>
    <w:multiLevelType w:val="hybridMultilevel"/>
    <w:tmpl w:val="2BFA9902"/>
    <w:lvl w:ilvl="0" w:tplc="B04287F6">
      <w:start w:val="1"/>
      <w:numFmt w:val="decimal"/>
      <w:lvlText w:val="41.%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FF7354A"/>
    <w:multiLevelType w:val="multilevel"/>
    <w:tmpl w:val="CBD416A2"/>
    <w:lvl w:ilvl="0">
      <w:start w:val="1"/>
      <w:numFmt w:val="decimal"/>
      <w:lvlText w:val="%1."/>
      <w:lvlJc w:val="left"/>
      <w:pPr>
        <w:ind w:left="1070" w:hanging="360"/>
      </w:pPr>
      <w:rPr>
        <w:rFonts w:eastAsia="Calibri" w:hint="default"/>
        <w:color w:val="auto"/>
      </w:rPr>
    </w:lvl>
    <w:lvl w:ilvl="1">
      <w:start w:val="1"/>
      <w:numFmt w:val="decimal"/>
      <w:isLgl/>
      <w:lvlText w:val="%1.%2."/>
      <w:lvlJc w:val="left"/>
      <w:pPr>
        <w:ind w:left="6250" w:hanging="720"/>
      </w:pPr>
      <w:rPr>
        <w:rFonts w:hint="default"/>
        <w:color w:val="auto"/>
      </w:rPr>
    </w:lvl>
    <w:lvl w:ilvl="2">
      <w:start w:val="1"/>
      <w:numFmt w:val="decimal"/>
      <w:isLgl/>
      <w:lvlText w:val="%1.%2.%3."/>
      <w:lvlJc w:val="left"/>
      <w:pPr>
        <w:ind w:left="6108" w:hanging="720"/>
      </w:pPr>
      <w:rPr>
        <w:rFonts w:hint="default"/>
      </w:rPr>
    </w:lvl>
    <w:lvl w:ilvl="3">
      <w:start w:val="1"/>
      <w:numFmt w:val="decimal"/>
      <w:isLgl/>
      <w:lvlText w:val="%1.%2.%3.%4."/>
      <w:lvlJc w:val="left"/>
      <w:pPr>
        <w:ind w:left="6468" w:hanging="1080"/>
      </w:pPr>
      <w:rPr>
        <w:rFonts w:hint="default"/>
      </w:rPr>
    </w:lvl>
    <w:lvl w:ilvl="4">
      <w:start w:val="1"/>
      <w:numFmt w:val="decimal"/>
      <w:isLgl/>
      <w:lvlText w:val="%1.%2.%3.%4.%5."/>
      <w:lvlJc w:val="left"/>
      <w:pPr>
        <w:ind w:left="6468" w:hanging="1080"/>
      </w:pPr>
      <w:rPr>
        <w:rFonts w:hint="default"/>
      </w:rPr>
    </w:lvl>
    <w:lvl w:ilvl="5">
      <w:start w:val="1"/>
      <w:numFmt w:val="decimal"/>
      <w:isLgl/>
      <w:lvlText w:val="%1.%2.%3.%4.%5.%6."/>
      <w:lvlJc w:val="left"/>
      <w:pPr>
        <w:ind w:left="6828" w:hanging="1440"/>
      </w:pPr>
      <w:rPr>
        <w:rFonts w:hint="default"/>
      </w:rPr>
    </w:lvl>
    <w:lvl w:ilvl="6">
      <w:start w:val="1"/>
      <w:numFmt w:val="decimal"/>
      <w:isLgl/>
      <w:lvlText w:val="%1.%2.%3.%4.%5.%6.%7."/>
      <w:lvlJc w:val="left"/>
      <w:pPr>
        <w:ind w:left="7188" w:hanging="1800"/>
      </w:pPr>
      <w:rPr>
        <w:rFonts w:hint="default"/>
      </w:rPr>
    </w:lvl>
    <w:lvl w:ilvl="7">
      <w:start w:val="1"/>
      <w:numFmt w:val="decimal"/>
      <w:isLgl/>
      <w:lvlText w:val="%1.%2.%3.%4.%5.%6.%7.%8."/>
      <w:lvlJc w:val="left"/>
      <w:pPr>
        <w:ind w:left="7188" w:hanging="1800"/>
      </w:pPr>
      <w:rPr>
        <w:rFonts w:hint="default"/>
      </w:rPr>
    </w:lvl>
    <w:lvl w:ilvl="8">
      <w:start w:val="1"/>
      <w:numFmt w:val="decimal"/>
      <w:isLgl/>
      <w:lvlText w:val="%1.%2.%3.%4.%5.%6.%7.%8.%9."/>
      <w:lvlJc w:val="left"/>
      <w:pPr>
        <w:ind w:left="7548" w:hanging="2160"/>
      </w:pPr>
      <w:rPr>
        <w:rFonts w:hint="default"/>
      </w:rPr>
    </w:lvl>
  </w:abstractNum>
  <w:abstractNum w:abstractNumId="58">
    <w:nsid w:val="439F6E30"/>
    <w:multiLevelType w:val="hybridMultilevel"/>
    <w:tmpl w:val="10CCE176"/>
    <w:lvl w:ilvl="0" w:tplc="29DEA174">
      <w:start w:val="1"/>
      <w:numFmt w:val="decimal"/>
      <w:lvlText w:val="32.%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55807C3"/>
    <w:multiLevelType w:val="hybridMultilevel"/>
    <w:tmpl w:val="3C2CB894"/>
    <w:lvl w:ilvl="0" w:tplc="9DAC4704">
      <w:start w:val="1"/>
      <w:numFmt w:val="decimal"/>
      <w:lvlText w:val="5.%1."/>
      <w:lvlJc w:val="righ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76D669F"/>
    <w:multiLevelType w:val="hybridMultilevel"/>
    <w:tmpl w:val="7EAE616A"/>
    <w:lvl w:ilvl="0" w:tplc="F2E4A342">
      <w:start w:val="1"/>
      <w:numFmt w:val="decimal"/>
      <w:lvlText w:val="48.%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7EA2B0B"/>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62">
    <w:nsid w:val="480400C1"/>
    <w:multiLevelType w:val="hybridMultilevel"/>
    <w:tmpl w:val="331E6FAE"/>
    <w:lvl w:ilvl="0" w:tplc="34F2B852">
      <w:start w:val="1"/>
      <w:numFmt w:val="decimal"/>
      <w:lvlText w:val="75.%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9AC0CD1"/>
    <w:multiLevelType w:val="hybridMultilevel"/>
    <w:tmpl w:val="BD1C8554"/>
    <w:lvl w:ilvl="0" w:tplc="BA4EC56E">
      <w:start w:val="1"/>
      <w:numFmt w:val="decimal"/>
      <w:lvlText w:val="69.%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9B30BD4"/>
    <w:multiLevelType w:val="hybridMultilevel"/>
    <w:tmpl w:val="F71EC084"/>
    <w:lvl w:ilvl="0" w:tplc="C1C2A2DE">
      <w:start w:val="1"/>
      <w:numFmt w:val="decimal"/>
      <w:lvlText w:val="37.%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AA90123"/>
    <w:multiLevelType w:val="hybridMultilevel"/>
    <w:tmpl w:val="4B06A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AB253FE"/>
    <w:multiLevelType w:val="hybridMultilevel"/>
    <w:tmpl w:val="1D384636"/>
    <w:lvl w:ilvl="0" w:tplc="8320F340">
      <w:start w:val="1"/>
      <w:numFmt w:val="decimal"/>
      <w:lvlText w:val="70.%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B316580"/>
    <w:multiLevelType w:val="hybridMultilevel"/>
    <w:tmpl w:val="EFCACB8C"/>
    <w:lvl w:ilvl="0" w:tplc="66B8FF1E">
      <w:start w:val="1"/>
      <w:numFmt w:val="decimal"/>
      <w:lvlText w:val="30.%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C3A1AB9"/>
    <w:multiLevelType w:val="hybridMultilevel"/>
    <w:tmpl w:val="2E5262FC"/>
    <w:lvl w:ilvl="0" w:tplc="94FE7AC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9">
    <w:nsid w:val="4FD325AF"/>
    <w:multiLevelType w:val="hybridMultilevel"/>
    <w:tmpl w:val="CBDC3EC8"/>
    <w:lvl w:ilvl="0" w:tplc="C8DC14A0">
      <w:start w:val="1"/>
      <w:numFmt w:val="decimal"/>
      <w:lvlText w:val="63.%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0EA6571"/>
    <w:multiLevelType w:val="hybridMultilevel"/>
    <w:tmpl w:val="C9647494"/>
    <w:lvl w:ilvl="0" w:tplc="92B47BF4">
      <w:start w:val="1"/>
      <w:numFmt w:val="decimal"/>
      <w:lvlText w:val="45.%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19A3B35"/>
    <w:multiLevelType w:val="hybridMultilevel"/>
    <w:tmpl w:val="51FA6518"/>
    <w:lvl w:ilvl="0" w:tplc="884A1D70">
      <w:start w:val="1"/>
      <w:numFmt w:val="decimal"/>
      <w:lvlText w:val="101.%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1E171E1"/>
    <w:multiLevelType w:val="hybridMultilevel"/>
    <w:tmpl w:val="4A307440"/>
    <w:lvl w:ilvl="0" w:tplc="1F6CF28C">
      <w:start w:val="1"/>
      <w:numFmt w:val="decimal"/>
      <w:lvlText w:val="38.%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4D47E7C"/>
    <w:multiLevelType w:val="hybridMultilevel"/>
    <w:tmpl w:val="405424B2"/>
    <w:lvl w:ilvl="0" w:tplc="3C120706">
      <w:start w:val="1"/>
      <w:numFmt w:val="decimal"/>
      <w:lvlText w:val="74.%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6611573"/>
    <w:multiLevelType w:val="hybridMultilevel"/>
    <w:tmpl w:val="CBECA830"/>
    <w:lvl w:ilvl="0" w:tplc="CB4A495C">
      <w:start w:val="1"/>
      <w:numFmt w:val="decimal"/>
      <w:lvlText w:val="72.%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69569DA"/>
    <w:multiLevelType w:val="hybridMultilevel"/>
    <w:tmpl w:val="5E18464E"/>
    <w:lvl w:ilvl="0" w:tplc="7D24502A">
      <w:start w:val="1"/>
      <w:numFmt w:val="decimal"/>
      <w:lvlText w:val="7.%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6C21784"/>
    <w:multiLevelType w:val="hybridMultilevel"/>
    <w:tmpl w:val="944EDAFE"/>
    <w:lvl w:ilvl="0" w:tplc="B4BC2F52">
      <w:start w:val="1"/>
      <w:numFmt w:val="decimal"/>
      <w:lvlText w:val="88.%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89B7F8A"/>
    <w:multiLevelType w:val="hybridMultilevel"/>
    <w:tmpl w:val="8F9A6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8C82B00"/>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79">
    <w:nsid w:val="58F45A7F"/>
    <w:multiLevelType w:val="hybridMultilevel"/>
    <w:tmpl w:val="0E646702"/>
    <w:lvl w:ilvl="0" w:tplc="C5108E3A">
      <w:start w:val="1"/>
      <w:numFmt w:val="decimal"/>
      <w:lvlText w:val="26.%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970669D"/>
    <w:multiLevelType w:val="hybridMultilevel"/>
    <w:tmpl w:val="C4E8A20C"/>
    <w:lvl w:ilvl="0" w:tplc="0D4C8AC2">
      <w:start w:val="1"/>
      <w:numFmt w:val="decimal"/>
      <w:lvlText w:val="36.%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AAC3D45"/>
    <w:multiLevelType w:val="hybridMultilevel"/>
    <w:tmpl w:val="122C7F82"/>
    <w:lvl w:ilvl="0" w:tplc="A204FB3E">
      <w:start w:val="1"/>
      <w:numFmt w:val="decimal"/>
      <w:lvlText w:val="85.%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AD3271C"/>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3">
    <w:nsid w:val="5AF240F1"/>
    <w:multiLevelType w:val="hybridMultilevel"/>
    <w:tmpl w:val="61BCD1CA"/>
    <w:lvl w:ilvl="0" w:tplc="314CC12E">
      <w:start w:val="1"/>
      <w:numFmt w:val="decimal"/>
      <w:lvlText w:val="100.%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E536A4B"/>
    <w:multiLevelType w:val="hybridMultilevel"/>
    <w:tmpl w:val="AFC6AA56"/>
    <w:lvl w:ilvl="0" w:tplc="1214E8D4">
      <w:start w:val="1"/>
      <w:numFmt w:val="decimal"/>
      <w:lvlText w:val="83.%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F4A6925"/>
    <w:multiLevelType w:val="hybridMultilevel"/>
    <w:tmpl w:val="FD904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2442718"/>
    <w:multiLevelType w:val="hybridMultilevel"/>
    <w:tmpl w:val="0576B798"/>
    <w:lvl w:ilvl="0" w:tplc="987435C2">
      <w:start w:val="1"/>
      <w:numFmt w:val="decimal"/>
      <w:lvlText w:val="90.%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36D237D"/>
    <w:multiLevelType w:val="multilevel"/>
    <w:tmpl w:val="FFFA9CC8"/>
    <w:lvl w:ilvl="0">
      <w:start w:val="1"/>
      <w:numFmt w:val="bullet"/>
      <w:pStyle w:val="a0"/>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8">
    <w:nsid w:val="644A408B"/>
    <w:multiLevelType w:val="hybridMultilevel"/>
    <w:tmpl w:val="5AE0D02C"/>
    <w:lvl w:ilvl="0" w:tplc="113EE2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9">
    <w:nsid w:val="64BD7C1B"/>
    <w:multiLevelType w:val="hybridMultilevel"/>
    <w:tmpl w:val="1BBA0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4C703A8"/>
    <w:multiLevelType w:val="hybridMultilevel"/>
    <w:tmpl w:val="C1D8F744"/>
    <w:lvl w:ilvl="0" w:tplc="B2F4CCA8">
      <w:start w:val="1"/>
      <w:numFmt w:val="decimal"/>
      <w:lvlText w:val="86.%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53F5C72"/>
    <w:multiLevelType w:val="hybridMultilevel"/>
    <w:tmpl w:val="BA3C186E"/>
    <w:lvl w:ilvl="0" w:tplc="A53446E2">
      <w:start w:val="1"/>
      <w:numFmt w:val="decimal"/>
      <w:lvlText w:val="73.%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A73050E"/>
    <w:multiLevelType w:val="hybridMultilevel"/>
    <w:tmpl w:val="6DCA6ADE"/>
    <w:lvl w:ilvl="0" w:tplc="37703D78">
      <w:start w:val="1"/>
      <w:numFmt w:val="decimal"/>
      <w:lvlText w:val="15.%1."/>
      <w:lvlJc w:val="righ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AD379BB"/>
    <w:multiLevelType w:val="hybridMultilevel"/>
    <w:tmpl w:val="AF421CAE"/>
    <w:lvl w:ilvl="0" w:tplc="759450F2">
      <w:start w:val="1"/>
      <w:numFmt w:val="decimal"/>
      <w:lvlText w:val="78.%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D9C49F0"/>
    <w:multiLevelType w:val="hybridMultilevel"/>
    <w:tmpl w:val="7186C1DE"/>
    <w:lvl w:ilvl="0" w:tplc="FA868060">
      <w:start w:val="1"/>
      <w:numFmt w:val="decimal"/>
      <w:lvlText w:val="8.%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E7269FB"/>
    <w:multiLevelType w:val="hybridMultilevel"/>
    <w:tmpl w:val="2C228888"/>
    <w:lvl w:ilvl="0" w:tplc="CBBA389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6E8D6849"/>
    <w:multiLevelType w:val="hybridMultilevel"/>
    <w:tmpl w:val="F0548CCC"/>
    <w:lvl w:ilvl="0" w:tplc="43D24516">
      <w:start w:val="1"/>
      <w:numFmt w:val="decimal"/>
      <w:lvlText w:val="93.%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14A7424"/>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98">
    <w:nsid w:val="71A936A4"/>
    <w:multiLevelType w:val="hybridMultilevel"/>
    <w:tmpl w:val="DD722224"/>
    <w:lvl w:ilvl="0" w:tplc="5450EF4C">
      <w:start w:val="1"/>
      <w:numFmt w:val="decimal"/>
      <w:lvlText w:val="44.%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2FA30B4"/>
    <w:multiLevelType w:val="hybridMultilevel"/>
    <w:tmpl w:val="3E30369E"/>
    <w:lvl w:ilvl="0" w:tplc="58BA3A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42E6239"/>
    <w:multiLevelType w:val="hybridMultilevel"/>
    <w:tmpl w:val="014CF8E4"/>
    <w:lvl w:ilvl="0" w:tplc="5EB25394">
      <w:start w:val="1"/>
      <w:numFmt w:val="decimal"/>
      <w:lvlText w:val="84.%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4F819F9"/>
    <w:multiLevelType w:val="hybridMultilevel"/>
    <w:tmpl w:val="1272FE22"/>
    <w:lvl w:ilvl="0" w:tplc="22CAFDF2">
      <w:start w:val="1"/>
      <w:numFmt w:val="decimal"/>
      <w:lvlText w:val="61.%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5866582"/>
    <w:multiLevelType w:val="multilevel"/>
    <w:tmpl w:val="DB0ABF0E"/>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3">
    <w:nsid w:val="76BD716B"/>
    <w:multiLevelType w:val="hybridMultilevel"/>
    <w:tmpl w:val="19ECBEBE"/>
    <w:lvl w:ilvl="0" w:tplc="350A4FEA">
      <w:start w:val="1"/>
      <w:numFmt w:val="decimal"/>
      <w:lvlText w:val="52.%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7670AB6"/>
    <w:multiLevelType w:val="hybridMultilevel"/>
    <w:tmpl w:val="2A66CF3C"/>
    <w:lvl w:ilvl="0" w:tplc="6CF08D1C">
      <w:start w:val="1"/>
      <w:numFmt w:val="decimal"/>
      <w:lvlText w:val="104.%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8FA66D5"/>
    <w:multiLevelType w:val="hybridMultilevel"/>
    <w:tmpl w:val="F4282236"/>
    <w:lvl w:ilvl="0" w:tplc="FC62E76E">
      <w:start w:val="1"/>
      <w:numFmt w:val="decimal"/>
      <w:lvlText w:val="%1."/>
      <w:lvlJc w:val="right"/>
      <w:pPr>
        <w:ind w:left="720" w:hanging="360"/>
      </w:pPr>
      <w:rPr>
        <w:rFonts w:ascii="Times New Roman" w:hAnsi="Times New Roman" w:cs="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A154E88"/>
    <w:multiLevelType w:val="hybridMultilevel"/>
    <w:tmpl w:val="C1883B20"/>
    <w:lvl w:ilvl="0" w:tplc="AAE230AC">
      <w:start w:val="1"/>
      <w:numFmt w:val="decimal"/>
      <w:lvlText w:val="57.%1."/>
      <w:lvlJc w:val="righ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AB95060"/>
    <w:multiLevelType w:val="hybridMultilevel"/>
    <w:tmpl w:val="A0C04DDC"/>
    <w:lvl w:ilvl="0" w:tplc="4242297E">
      <w:start w:val="1"/>
      <w:numFmt w:val="decimal"/>
      <w:lvlText w:val="%1"/>
      <w:lvlJc w:val="left"/>
      <w:pPr>
        <w:ind w:left="0" w:firstLine="20"/>
      </w:pPr>
      <w:rPr>
        <w:rFonts w:hint="default"/>
        <w:color w:val="auto"/>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08">
    <w:nsid w:val="7B04237B"/>
    <w:multiLevelType w:val="hybridMultilevel"/>
    <w:tmpl w:val="BEC4D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B3D3191"/>
    <w:multiLevelType w:val="hybridMultilevel"/>
    <w:tmpl w:val="AA5C3EAA"/>
    <w:lvl w:ilvl="0" w:tplc="EE221800">
      <w:start w:val="1"/>
      <w:numFmt w:val="decimal"/>
      <w:lvlText w:val="51.%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B5545E2"/>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11">
    <w:nsid w:val="7F326A3A"/>
    <w:multiLevelType w:val="hybridMultilevel"/>
    <w:tmpl w:val="37C85AFC"/>
    <w:lvl w:ilvl="0" w:tplc="58BA3A56">
      <w:start w:val="1"/>
      <w:numFmt w:val="decimal"/>
      <w:lvlText w:val="%1"/>
      <w:lvlJc w:val="left"/>
      <w:pPr>
        <w:ind w:left="0" w:firstLine="20"/>
      </w:pPr>
      <w:rPr>
        <w:rFonts w:hint="default"/>
      </w:r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num w:numId="1">
    <w:abstractNumId w:val="32"/>
  </w:num>
  <w:num w:numId="2">
    <w:abstractNumId w:val="102"/>
  </w:num>
  <w:num w:numId="3">
    <w:abstractNumId w:val="44"/>
  </w:num>
  <w:num w:numId="4">
    <w:abstractNumId w:val="29"/>
  </w:num>
  <w:num w:numId="5">
    <w:abstractNumId w:val="111"/>
  </w:num>
  <w:num w:numId="6">
    <w:abstractNumId w:val="49"/>
  </w:num>
  <w:num w:numId="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7"/>
  </w:num>
  <w:num w:numId="9">
    <w:abstractNumId w:val="0"/>
  </w:num>
  <w:num w:numId="10">
    <w:abstractNumId w:val="1"/>
  </w:num>
  <w:num w:numId="11">
    <w:abstractNumId w:val="10"/>
  </w:num>
  <w:num w:numId="12">
    <w:abstractNumId w:val="85"/>
  </w:num>
  <w:num w:numId="13">
    <w:abstractNumId w:val="110"/>
  </w:num>
  <w:num w:numId="14">
    <w:abstractNumId w:val="11"/>
  </w:num>
  <w:num w:numId="15">
    <w:abstractNumId w:val="82"/>
  </w:num>
  <w:num w:numId="16">
    <w:abstractNumId w:val="107"/>
  </w:num>
  <w:num w:numId="17">
    <w:abstractNumId w:val="50"/>
  </w:num>
  <w:num w:numId="18">
    <w:abstractNumId w:val="61"/>
  </w:num>
  <w:num w:numId="19">
    <w:abstractNumId w:val="9"/>
  </w:num>
  <w:num w:numId="20">
    <w:abstractNumId w:val="95"/>
  </w:num>
  <w:num w:numId="21">
    <w:abstractNumId w:val="55"/>
  </w:num>
  <w:num w:numId="22">
    <w:abstractNumId w:val="54"/>
  </w:num>
  <w:num w:numId="23">
    <w:abstractNumId w:val="57"/>
  </w:num>
  <w:num w:numId="24">
    <w:abstractNumId w:val="36"/>
  </w:num>
  <w:num w:numId="25">
    <w:abstractNumId w:val="45"/>
  </w:num>
  <w:num w:numId="26">
    <w:abstractNumId w:val="40"/>
  </w:num>
  <w:num w:numId="27">
    <w:abstractNumId w:val="53"/>
  </w:num>
  <w:num w:numId="28">
    <w:abstractNumId w:val="21"/>
  </w:num>
  <w:num w:numId="29">
    <w:abstractNumId w:val="105"/>
  </w:num>
  <w:num w:numId="30">
    <w:abstractNumId w:val="28"/>
  </w:num>
  <w:num w:numId="31">
    <w:abstractNumId w:val="92"/>
  </w:num>
  <w:num w:numId="32">
    <w:abstractNumId w:val="27"/>
  </w:num>
  <w:num w:numId="33">
    <w:abstractNumId w:val="59"/>
  </w:num>
  <w:num w:numId="34">
    <w:abstractNumId w:val="34"/>
  </w:num>
  <w:num w:numId="35">
    <w:abstractNumId w:val="18"/>
  </w:num>
  <w:num w:numId="36">
    <w:abstractNumId w:val="75"/>
  </w:num>
  <w:num w:numId="37">
    <w:abstractNumId w:val="94"/>
  </w:num>
  <w:num w:numId="38">
    <w:abstractNumId w:val="23"/>
  </w:num>
  <w:num w:numId="39">
    <w:abstractNumId w:val="67"/>
  </w:num>
  <w:num w:numId="40">
    <w:abstractNumId w:val="58"/>
  </w:num>
  <w:num w:numId="41">
    <w:abstractNumId w:val="43"/>
  </w:num>
  <w:num w:numId="42">
    <w:abstractNumId w:val="80"/>
  </w:num>
  <w:num w:numId="43">
    <w:abstractNumId w:val="64"/>
  </w:num>
  <w:num w:numId="44">
    <w:abstractNumId w:val="72"/>
  </w:num>
  <w:num w:numId="45">
    <w:abstractNumId w:val="98"/>
  </w:num>
  <w:num w:numId="46">
    <w:abstractNumId w:val="70"/>
  </w:num>
  <w:num w:numId="47">
    <w:abstractNumId w:val="56"/>
  </w:num>
  <w:num w:numId="48">
    <w:abstractNumId w:val="16"/>
  </w:num>
  <w:num w:numId="49">
    <w:abstractNumId w:val="3"/>
  </w:num>
  <w:num w:numId="50">
    <w:abstractNumId w:val="79"/>
  </w:num>
  <w:num w:numId="51">
    <w:abstractNumId w:val="51"/>
  </w:num>
  <w:num w:numId="52">
    <w:abstractNumId w:val="20"/>
  </w:num>
  <w:num w:numId="53">
    <w:abstractNumId w:val="4"/>
  </w:num>
  <w:num w:numId="54">
    <w:abstractNumId w:val="46"/>
  </w:num>
  <w:num w:numId="55">
    <w:abstractNumId w:val="19"/>
  </w:num>
  <w:num w:numId="56">
    <w:abstractNumId w:val="52"/>
  </w:num>
  <w:num w:numId="57">
    <w:abstractNumId w:val="60"/>
  </w:num>
  <w:num w:numId="58">
    <w:abstractNumId w:val="8"/>
  </w:num>
  <w:num w:numId="59">
    <w:abstractNumId w:val="17"/>
  </w:num>
  <w:num w:numId="60">
    <w:abstractNumId w:val="103"/>
  </w:num>
  <w:num w:numId="61">
    <w:abstractNumId w:val="14"/>
  </w:num>
  <w:num w:numId="62">
    <w:abstractNumId w:val="106"/>
  </w:num>
  <w:num w:numId="63">
    <w:abstractNumId w:val="101"/>
  </w:num>
  <w:num w:numId="64">
    <w:abstractNumId w:val="69"/>
  </w:num>
  <w:num w:numId="65">
    <w:abstractNumId w:val="109"/>
  </w:num>
  <w:num w:numId="66">
    <w:abstractNumId w:val="66"/>
  </w:num>
  <w:num w:numId="67">
    <w:abstractNumId w:val="91"/>
  </w:num>
  <w:num w:numId="68">
    <w:abstractNumId w:val="73"/>
  </w:num>
  <w:num w:numId="69">
    <w:abstractNumId w:val="33"/>
  </w:num>
  <w:num w:numId="70">
    <w:abstractNumId w:val="63"/>
  </w:num>
  <w:num w:numId="71">
    <w:abstractNumId w:val="74"/>
  </w:num>
  <w:num w:numId="72">
    <w:abstractNumId w:val="62"/>
  </w:num>
  <w:num w:numId="73">
    <w:abstractNumId w:val="93"/>
  </w:num>
  <w:num w:numId="74">
    <w:abstractNumId w:val="38"/>
  </w:num>
  <w:num w:numId="75">
    <w:abstractNumId w:val="42"/>
  </w:num>
  <w:num w:numId="76">
    <w:abstractNumId w:val="84"/>
  </w:num>
  <w:num w:numId="77">
    <w:abstractNumId w:val="100"/>
  </w:num>
  <w:num w:numId="78">
    <w:abstractNumId w:val="81"/>
  </w:num>
  <w:num w:numId="79">
    <w:abstractNumId w:val="90"/>
  </w:num>
  <w:num w:numId="80">
    <w:abstractNumId w:val="76"/>
  </w:num>
  <w:num w:numId="81">
    <w:abstractNumId w:val="86"/>
  </w:num>
  <w:num w:numId="82">
    <w:abstractNumId w:val="31"/>
  </w:num>
  <w:num w:numId="83">
    <w:abstractNumId w:val="96"/>
  </w:num>
  <w:num w:numId="84">
    <w:abstractNumId w:val="5"/>
  </w:num>
  <w:num w:numId="85">
    <w:abstractNumId w:val="37"/>
  </w:num>
  <w:num w:numId="86">
    <w:abstractNumId w:val="6"/>
  </w:num>
  <w:num w:numId="87">
    <w:abstractNumId w:val="39"/>
  </w:num>
  <w:num w:numId="88">
    <w:abstractNumId w:val="24"/>
  </w:num>
  <w:num w:numId="89">
    <w:abstractNumId w:val="71"/>
  </w:num>
  <w:num w:numId="90">
    <w:abstractNumId w:val="83"/>
  </w:num>
  <w:num w:numId="91">
    <w:abstractNumId w:val="104"/>
  </w:num>
  <w:num w:numId="92">
    <w:abstractNumId w:val="47"/>
  </w:num>
  <w:num w:numId="93">
    <w:abstractNumId w:val="7"/>
  </w:num>
  <w:num w:numId="94">
    <w:abstractNumId w:val="78"/>
  </w:num>
  <w:num w:numId="95">
    <w:abstractNumId w:val="77"/>
  </w:num>
  <w:num w:numId="96">
    <w:abstractNumId w:val="22"/>
  </w:num>
  <w:num w:numId="97">
    <w:abstractNumId w:val="25"/>
  </w:num>
  <w:num w:numId="98">
    <w:abstractNumId w:val="26"/>
  </w:num>
  <w:num w:numId="99">
    <w:abstractNumId w:val="99"/>
  </w:num>
  <w:num w:numId="100">
    <w:abstractNumId w:val="108"/>
  </w:num>
  <w:num w:numId="101">
    <w:abstractNumId w:val="41"/>
  </w:num>
  <w:num w:numId="102">
    <w:abstractNumId w:val="65"/>
  </w:num>
  <w:num w:numId="103">
    <w:abstractNumId w:val="89"/>
  </w:num>
  <w:num w:numId="104">
    <w:abstractNumId w:val="88"/>
  </w:num>
  <w:num w:numId="105">
    <w:abstractNumId w:val="48"/>
  </w:num>
  <w:num w:numId="106">
    <w:abstractNumId w:val="30"/>
  </w:num>
  <w:num w:numId="107">
    <w:abstractNumId w:val="15"/>
  </w:num>
  <w:num w:numId="108">
    <w:abstractNumId w:val="35"/>
  </w:num>
  <w:num w:numId="109">
    <w:abstractNumId w:val="13"/>
  </w:num>
  <w:num w:numId="110">
    <w:abstractNumId w:val="12"/>
  </w:num>
  <w:num w:numId="111">
    <w:abstractNumId w:val="97"/>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567"/>
  <w:characterSpacingControl w:val="doNotCompress"/>
  <w:hdrShapeDefaults>
    <o:shapedefaults v:ext="edit" spidmax="34918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18F"/>
    <w:rsid w:val="00000A28"/>
    <w:rsid w:val="00000E29"/>
    <w:rsid w:val="00000E84"/>
    <w:rsid w:val="00002EA5"/>
    <w:rsid w:val="00002F7B"/>
    <w:rsid w:val="00003699"/>
    <w:rsid w:val="00003858"/>
    <w:rsid w:val="00003B59"/>
    <w:rsid w:val="00004132"/>
    <w:rsid w:val="00004551"/>
    <w:rsid w:val="0000481B"/>
    <w:rsid w:val="00004D96"/>
    <w:rsid w:val="00004E28"/>
    <w:rsid w:val="0000554A"/>
    <w:rsid w:val="00005FFD"/>
    <w:rsid w:val="00006C7E"/>
    <w:rsid w:val="00006CA7"/>
    <w:rsid w:val="00006D19"/>
    <w:rsid w:val="00007198"/>
    <w:rsid w:val="00007632"/>
    <w:rsid w:val="00011079"/>
    <w:rsid w:val="0001111D"/>
    <w:rsid w:val="00011302"/>
    <w:rsid w:val="00012E89"/>
    <w:rsid w:val="00013B37"/>
    <w:rsid w:val="000141CB"/>
    <w:rsid w:val="000149B6"/>
    <w:rsid w:val="00014FC4"/>
    <w:rsid w:val="00015522"/>
    <w:rsid w:val="00016BCE"/>
    <w:rsid w:val="00016F90"/>
    <w:rsid w:val="00016FAA"/>
    <w:rsid w:val="000176EA"/>
    <w:rsid w:val="0002099B"/>
    <w:rsid w:val="00020A01"/>
    <w:rsid w:val="0002175A"/>
    <w:rsid w:val="000224E1"/>
    <w:rsid w:val="000224F6"/>
    <w:rsid w:val="0002260F"/>
    <w:rsid w:val="0002286C"/>
    <w:rsid w:val="0002299D"/>
    <w:rsid w:val="00022AFC"/>
    <w:rsid w:val="00022B42"/>
    <w:rsid w:val="000236DF"/>
    <w:rsid w:val="00023B27"/>
    <w:rsid w:val="0002497B"/>
    <w:rsid w:val="0002598A"/>
    <w:rsid w:val="00025EC1"/>
    <w:rsid w:val="00026462"/>
    <w:rsid w:val="00026C76"/>
    <w:rsid w:val="00027318"/>
    <w:rsid w:val="00027AD8"/>
    <w:rsid w:val="0003049B"/>
    <w:rsid w:val="00030B16"/>
    <w:rsid w:val="00030C12"/>
    <w:rsid w:val="00031412"/>
    <w:rsid w:val="00031471"/>
    <w:rsid w:val="000326AB"/>
    <w:rsid w:val="000328F7"/>
    <w:rsid w:val="00032962"/>
    <w:rsid w:val="000331A5"/>
    <w:rsid w:val="00033649"/>
    <w:rsid w:val="000344D8"/>
    <w:rsid w:val="0003458D"/>
    <w:rsid w:val="00034EE2"/>
    <w:rsid w:val="00035449"/>
    <w:rsid w:val="00035FA0"/>
    <w:rsid w:val="00035FBF"/>
    <w:rsid w:val="0003616F"/>
    <w:rsid w:val="00036277"/>
    <w:rsid w:val="0003638C"/>
    <w:rsid w:val="0003684A"/>
    <w:rsid w:val="00036C1F"/>
    <w:rsid w:val="00037536"/>
    <w:rsid w:val="00037869"/>
    <w:rsid w:val="000406AB"/>
    <w:rsid w:val="000412D8"/>
    <w:rsid w:val="00041E36"/>
    <w:rsid w:val="000422A6"/>
    <w:rsid w:val="00042727"/>
    <w:rsid w:val="00042B4F"/>
    <w:rsid w:val="00042D27"/>
    <w:rsid w:val="00042EE4"/>
    <w:rsid w:val="00043D1C"/>
    <w:rsid w:val="00044359"/>
    <w:rsid w:val="00044A28"/>
    <w:rsid w:val="00044E3E"/>
    <w:rsid w:val="00044FE7"/>
    <w:rsid w:val="00045B28"/>
    <w:rsid w:val="00045EF5"/>
    <w:rsid w:val="00045F77"/>
    <w:rsid w:val="000461C5"/>
    <w:rsid w:val="00046358"/>
    <w:rsid w:val="00046560"/>
    <w:rsid w:val="00050755"/>
    <w:rsid w:val="00051431"/>
    <w:rsid w:val="0005194D"/>
    <w:rsid w:val="00051EE3"/>
    <w:rsid w:val="00051EE9"/>
    <w:rsid w:val="000527DB"/>
    <w:rsid w:val="00053346"/>
    <w:rsid w:val="000540EA"/>
    <w:rsid w:val="0005422B"/>
    <w:rsid w:val="00054751"/>
    <w:rsid w:val="00054762"/>
    <w:rsid w:val="0005513C"/>
    <w:rsid w:val="0005542C"/>
    <w:rsid w:val="00055D33"/>
    <w:rsid w:val="000560A5"/>
    <w:rsid w:val="0005610D"/>
    <w:rsid w:val="00056D83"/>
    <w:rsid w:val="00057328"/>
    <w:rsid w:val="00057454"/>
    <w:rsid w:val="00057C63"/>
    <w:rsid w:val="00057DDB"/>
    <w:rsid w:val="00057E1D"/>
    <w:rsid w:val="0006095A"/>
    <w:rsid w:val="00060F5E"/>
    <w:rsid w:val="000613C2"/>
    <w:rsid w:val="000619B5"/>
    <w:rsid w:val="000626C7"/>
    <w:rsid w:val="00062A58"/>
    <w:rsid w:val="00063073"/>
    <w:rsid w:val="00063434"/>
    <w:rsid w:val="00064438"/>
    <w:rsid w:val="000645DA"/>
    <w:rsid w:val="00064B4E"/>
    <w:rsid w:val="00065AAB"/>
    <w:rsid w:val="0006674D"/>
    <w:rsid w:val="00067216"/>
    <w:rsid w:val="000675EB"/>
    <w:rsid w:val="00067EDD"/>
    <w:rsid w:val="00071006"/>
    <w:rsid w:val="0007122C"/>
    <w:rsid w:val="00071591"/>
    <w:rsid w:val="00071C5F"/>
    <w:rsid w:val="00071F2B"/>
    <w:rsid w:val="000720BB"/>
    <w:rsid w:val="00072D0F"/>
    <w:rsid w:val="00073088"/>
    <w:rsid w:val="000732CB"/>
    <w:rsid w:val="00073BE3"/>
    <w:rsid w:val="00073F64"/>
    <w:rsid w:val="00074B24"/>
    <w:rsid w:val="0007525E"/>
    <w:rsid w:val="0007544D"/>
    <w:rsid w:val="00075619"/>
    <w:rsid w:val="00075842"/>
    <w:rsid w:val="0007605A"/>
    <w:rsid w:val="00076065"/>
    <w:rsid w:val="000765A4"/>
    <w:rsid w:val="00076600"/>
    <w:rsid w:val="00076B8B"/>
    <w:rsid w:val="00076C36"/>
    <w:rsid w:val="00080483"/>
    <w:rsid w:val="00081555"/>
    <w:rsid w:val="00081898"/>
    <w:rsid w:val="00081C87"/>
    <w:rsid w:val="00081DF1"/>
    <w:rsid w:val="00081E5C"/>
    <w:rsid w:val="000821BE"/>
    <w:rsid w:val="000823D3"/>
    <w:rsid w:val="0008265B"/>
    <w:rsid w:val="00082836"/>
    <w:rsid w:val="00082E51"/>
    <w:rsid w:val="00082F27"/>
    <w:rsid w:val="00083B9A"/>
    <w:rsid w:val="00083C0D"/>
    <w:rsid w:val="000847DF"/>
    <w:rsid w:val="00084EDB"/>
    <w:rsid w:val="0008679F"/>
    <w:rsid w:val="00086FE4"/>
    <w:rsid w:val="00087007"/>
    <w:rsid w:val="00087CA6"/>
    <w:rsid w:val="00090598"/>
    <w:rsid w:val="000905BA"/>
    <w:rsid w:val="0009077F"/>
    <w:rsid w:val="00090903"/>
    <w:rsid w:val="00090B39"/>
    <w:rsid w:val="00090D72"/>
    <w:rsid w:val="00091EC0"/>
    <w:rsid w:val="000921F2"/>
    <w:rsid w:val="00092FA2"/>
    <w:rsid w:val="00093567"/>
    <w:rsid w:val="000936C2"/>
    <w:rsid w:val="000938B1"/>
    <w:rsid w:val="00093ABD"/>
    <w:rsid w:val="00093C32"/>
    <w:rsid w:val="0009424C"/>
    <w:rsid w:val="000944CD"/>
    <w:rsid w:val="0009491E"/>
    <w:rsid w:val="00094D0C"/>
    <w:rsid w:val="00094F6B"/>
    <w:rsid w:val="00096451"/>
    <w:rsid w:val="000969E9"/>
    <w:rsid w:val="00096DF3"/>
    <w:rsid w:val="00097169"/>
    <w:rsid w:val="00097532"/>
    <w:rsid w:val="000976D8"/>
    <w:rsid w:val="00097C04"/>
    <w:rsid w:val="000A0D7C"/>
    <w:rsid w:val="000A0DDB"/>
    <w:rsid w:val="000A187A"/>
    <w:rsid w:val="000A1B37"/>
    <w:rsid w:val="000A221F"/>
    <w:rsid w:val="000A2388"/>
    <w:rsid w:val="000A513A"/>
    <w:rsid w:val="000A567B"/>
    <w:rsid w:val="000A5771"/>
    <w:rsid w:val="000A5868"/>
    <w:rsid w:val="000A658E"/>
    <w:rsid w:val="000A65ED"/>
    <w:rsid w:val="000A671C"/>
    <w:rsid w:val="000A6794"/>
    <w:rsid w:val="000A67BA"/>
    <w:rsid w:val="000A7179"/>
    <w:rsid w:val="000A7635"/>
    <w:rsid w:val="000B0D18"/>
    <w:rsid w:val="000B0DAF"/>
    <w:rsid w:val="000B18B9"/>
    <w:rsid w:val="000B1EC1"/>
    <w:rsid w:val="000B2082"/>
    <w:rsid w:val="000B28CA"/>
    <w:rsid w:val="000B2A88"/>
    <w:rsid w:val="000B3076"/>
    <w:rsid w:val="000B31FE"/>
    <w:rsid w:val="000B3612"/>
    <w:rsid w:val="000B4827"/>
    <w:rsid w:val="000B56E0"/>
    <w:rsid w:val="000B5B49"/>
    <w:rsid w:val="000B5C39"/>
    <w:rsid w:val="000B5E6F"/>
    <w:rsid w:val="000B5FD4"/>
    <w:rsid w:val="000B6581"/>
    <w:rsid w:val="000B6FE3"/>
    <w:rsid w:val="000B758A"/>
    <w:rsid w:val="000B7E1D"/>
    <w:rsid w:val="000C01F6"/>
    <w:rsid w:val="000C0609"/>
    <w:rsid w:val="000C0A3D"/>
    <w:rsid w:val="000C1062"/>
    <w:rsid w:val="000C1131"/>
    <w:rsid w:val="000C18D3"/>
    <w:rsid w:val="000C1CB3"/>
    <w:rsid w:val="000C1FE3"/>
    <w:rsid w:val="000C24C7"/>
    <w:rsid w:val="000C24DB"/>
    <w:rsid w:val="000C2704"/>
    <w:rsid w:val="000C2A5E"/>
    <w:rsid w:val="000C316A"/>
    <w:rsid w:val="000C372C"/>
    <w:rsid w:val="000C4301"/>
    <w:rsid w:val="000C4AEE"/>
    <w:rsid w:val="000C55CF"/>
    <w:rsid w:val="000C56EE"/>
    <w:rsid w:val="000C6EA9"/>
    <w:rsid w:val="000C797A"/>
    <w:rsid w:val="000D037C"/>
    <w:rsid w:val="000D0993"/>
    <w:rsid w:val="000D0D88"/>
    <w:rsid w:val="000D0FA9"/>
    <w:rsid w:val="000D1411"/>
    <w:rsid w:val="000D35D2"/>
    <w:rsid w:val="000D39A6"/>
    <w:rsid w:val="000D3B9C"/>
    <w:rsid w:val="000D4304"/>
    <w:rsid w:val="000D4C76"/>
    <w:rsid w:val="000D5463"/>
    <w:rsid w:val="000D5A7D"/>
    <w:rsid w:val="000D6349"/>
    <w:rsid w:val="000D6D68"/>
    <w:rsid w:val="000D7141"/>
    <w:rsid w:val="000E014E"/>
    <w:rsid w:val="000E0D9A"/>
    <w:rsid w:val="000E1CC6"/>
    <w:rsid w:val="000E1E29"/>
    <w:rsid w:val="000E2565"/>
    <w:rsid w:val="000E2783"/>
    <w:rsid w:val="000E2B67"/>
    <w:rsid w:val="000E2D3D"/>
    <w:rsid w:val="000E2FDF"/>
    <w:rsid w:val="000E3A44"/>
    <w:rsid w:val="000E4C3E"/>
    <w:rsid w:val="000E52B7"/>
    <w:rsid w:val="000E6051"/>
    <w:rsid w:val="000F0E01"/>
    <w:rsid w:val="000F1046"/>
    <w:rsid w:val="000F2123"/>
    <w:rsid w:val="000F24FA"/>
    <w:rsid w:val="000F308A"/>
    <w:rsid w:val="000F36A8"/>
    <w:rsid w:val="000F36EC"/>
    <w:rsid w:val="000F42B5"/>
    <w:rsid w:val="000F4C7D"/>
    <w:rsid w:val="000F5603"/>
    <w:rsid w:val="000F6CB6"/>
    <w:rsid w:val="000F7DE2"/>
    <w:rsid w:val="000F7E4F"/>
    <w:rsid w:val="0010062D"/>
    <w:rsid w:val="001013F1"/>
    <w:rsid w:val="0010209A"/>
    <w:rsid w:val="00103510"/>
    <w:rsid w:val="00104961"/>
    <w:rsid w:val="00105BD2"/>
    <w:rsid w:val="00106A75"/>
    <w:rsid w:val="001104BC"/>
    <w:rsid w:val="001104E1"/>
    <w:rsid w:val="00110739"/>
    <w:rsid w:val="001107E5"/>
    <w:rsid w:val="00110B37"/>
    <w:rsid w:val="00110F74"/>
    <w:rsid w:val="00111581"/>
    <w:rsid w:val="0011191B"/>
    <w:rsid w:val="00111D5D"/>
    <w:rsid w:val="00112990"/>
    <w:rsid w:val="00112BA7"/>
    <w:rsid w:val="00112D72"/>
    <w:rsid w:val="00113887"/>
    <w:rsid w:val="00113D2C"/>
    <w:rsid w:val="00114011"/>
    <w:rsid w:val="001157A4"/>
    <w:rsid w:val="001158EA"/>
    <w:rsid w:val="00115AD8"/>
    <w:rsid w:val="00115E13"/>
    <w:rsid w:val="00116063"/>
    <w:rsid w:val="001167C9"/>
    <w:rsid w:val="00116FBE"/>
    <w:rsid w:val="001178F9"/>
    <w:rsid w:val="00117AE0"/>
    <w:rsid w:val="00117F6F"/>
    <w:rsid w:val="00117FB9"/>
    <w:rsid w:val="0012003A"/>
    <w:rsid w:val="00120623"/>
    <w:rsid w:val="00120704"/>
    <w:rsid w:val="00120AB6"/>
    <w:rsid w:val="00121132"/>
    <w:rsid w:val="0012154B"/>
    <w:rsid w:val="0012156D"/>
    <w:rsid w:val="0012189F"/>
    <w:rsid w:val="00122728"/>
    <w:rsid w:val="00122B8D"/>
    <w:rsid w:val="00122BCE"/>
    <w:rsid w:val="00122D59"/>
    <w:rsid w:val="0012358D"/>
    <w:rsid w:val="00123936"/>
    <w:rsid w:val="00123F85"/>
    <w:rsid w:val="001246D2"/>
    <w:rsid w:val="00125243"/>
    <w:rsid w:val="001253F5"/>
    <w:rsid w:val="001260B9"/>
    <w:rsid w:val="00126E5B"/>
    <w:rsid w:val="00127A82"/>
    <w:rsid w:val="00127BAE"/>
    <w:rsid w:val="00127C67"/>
    <w:rsid w:val="00127C75"/>
    <w:rsid w:val="00127CAE"/>
    <w:rsid w:val="00127D9A"/>
    <w:rsid w:val="00130211"/>
    <w:rsid w:val="001309F8"/>
    <w:rsid w:val="00131079"/>
    <w:rsid w:val="001314FC"/>
    <w:rsid w:val="001317FB"/>
    <w:rsid w:val="00131DC7"/>
    <w:rsid w:val="0013264B"/>
    <w:rsid w:val="001327E1"/>
    <w:rsid w:val="00132A56"/>
    <w:rsid w:val="001333F9"/>
    <w:rsid w:val="00133B8A"/>
    <w:rsid w:val="00134492"/>
    <w:rsid w:val="00134D1F"/>
    <w:rsid w:val="00135523"/>
    <w:rsid w:val="00136C44"/>
    <w:rsid w:val="00137018"/>
    <w:rsid w:val="00137FBD"/>
    <w:rsid w:val="00140048"/>
    <w:rsid w:val="0014044B"/>
    <w:rsid w:val="00140580"/>
    <w:rsid w:val="001405F7"/>
    <w:rsid w:val="00141411"/>
    <w:rsid w:val="0014186E"/>
    <w:rsid w:val="00142A29"/>
    <w:rsid w:val="00142BEC"/>
    <w:rsid w:val="0014361C"/>
    <w:rsid w:val="0014481F"/>
    <w:rsid w:val="001448FF"/>
    <w:rsid w:val="00144B4C"/>
    <w:rsid w:val="00144C03"/>
    <w:rsid w:val="00145015"/>
    <w:rsid w:val="00145513"/>
    <w:rsid w:val="00145883"/>
    <w:rsid w:val="00146727"/>
    <w:rsid w:val="0014673E"/>
    <w:rsid w:val="00146D8C"/>
    <w:rsid w:val="0014728B"/>
    <w:rsid w:val="001501D6"/>
    <w:rsid w:val="001505EA"/>
    <w:rsid w:val="00150D7A"/>
    <w:rsid w:val="001515B2"/>
    <w:rsid w:val="00151945"/>
    <w:rsid w:val="0015279D"/>
    <w:rsid w:val="001529AA"/>
    <w:rsid w:val="00153321"/>
    <w:rsid w:val="001536B8"/>
    <w:rsid w:val="0015375E"/>
    <w:rsid w:val="00153D82"/>
    <w:rsid w:val="00154DCF"/>
    <w:rsid w:val="001564EA"/>
    <w:rsid w:val="00156625"/>
    <w:rsid w:val="00156668"/>
    <w:rsid w:val="001577E0"/>
    <w:rsid w:val="00160191"/>
    <w:rsid w:val="00160198"/>
    <w:rsid w:val="00160699"/>
    <w:rsid w:val="00160958"/>
    <w:rsid w:val="001613C1"/>
    <w:rsid w:val="00161A4C"/>
    <w:rsid w:val="00161B9A"/>
    <w:rsid w:val="0016219E"/>
    <w:rsid w:val="00163F5D"/>
    <w:rsid w:val="0016507C"/>
    <w:rsid w:val="0016517C"/>
    <w:rsid w:val="001657F6"/>
    <w:rsid w:val="00165C1C"/>
    <w:rsid w:val="00167607"/>
    <w:rsid w:val="00167656"/>
    <w:rsid w:val="00167829"/>
    <w:rsid w:val="001679C8"/>
    <w:rsid w:val="00167A8B"/>
    <w:rsid w:val="00170490"/>
    <w:rsid w:val="0017076D"/>
    <w:rsid w:val="00170C3E"/>
    <w:rsid w:val="0017197E"/>
    <w:rsid w:val="001727F2"/>
    <w:rsid w:val="00173A1F"/>
    <w:rsid w:val="00173BAC"/>
    <w:rsid w:val="001753AB"/>
    <w:rsid w:val="00175A64"/>
    <w:rsid w:val="00175EAA"/>
    <w:rsid w:val="00176B17"/>
    <w:rsid w:val="00177561"/>
    <w:rsid w:val="00177C39"/>
    <w:rsid w:val="00177FB4"/>
    <w:rsid w:val="001807E7"/>
    <w:rsid w:val="00180FBC"/>
    <w:rsid w:val="00181191"/>
    <w:rsid w:val="001812D2"/>
    <w:rsid w:val="0018185B"/>
    <w:rsid w:val="00181ECF"/>
    <w:rsid w:val="00182514"/>
    <w:rsid w:val="00182649"/>
    <w:rsid w:val="00183C6A"/>
    <w:rsid w:val="00183D36"/>
    <w:rsid w:val="00183EAD"/>
    <w:rsid w:val="0018428E"/>
    <w:rsid w:val="00184350"/>
    <w:rsid w:val="00184A2A"/>
    <w:rsid w:val="00184C88"/>
    <w:rsid w:val="00185511"/>
    <w:rsid w:val="0018579C"/>
    <w:rsid w:val="00185E71"/>
    <w:rsid w:val="00186207"/>
    <w:rsid w:val="001900EC"/>
    <w:rsid w:val="00190289"/>
    <w:rsid w:val="001908FC"/>
    <w:rsid w:val="0019090A"/>
    <w:rsid w:val="00190F8E"/>
    <w:rsid w:val="00191369"/>
    <w:rsid w:val="001918D6"/>
    <w:rsid w:val="00191E20"/>
    <w:rsid w:val="00191EAC"/>
    <w:rsid w:val="00191F0B"/>
    <w:rsid w:val="00192945"/>
    <w:rsid w:val="00192F25"/>
    <w:rsid w:val="001930CC"/>
    <w:rsid w:val="00193A43"/>
    <w:rsid w:val="00193C8B"/>
    <w:rsid w:val="00193CE9"/>
    <w:rsid w:val="00194F7D"/>
    <w:rsid w:val="001957D3"/>
    <w:rsid w:val="00196E75"/>
    <w:rsid w:val="00197A93"/>
    <w:rsid w:val="00197DE5"/>
    <w:rsid w:val="001A1328"/>
    <w:rsid w:val="001A2023"/>
    <w:rsid w:val="001A24D2"/>
    <w:rsid w:val="001A2B91"/>
    <w:rsid w:val="001A3716"/>
    <w:rsid w:val="001A3DB6"/>
    <w:rsid w:val="001A441E"/>
    <w:rsid w:val="001A5EC7"/>
    <w:rsid w:val="001A6B79"/>
    <w:rsid w:val="001A70A1"/>
    <w:rsid w:val="001A7B7E"/>
    <w:rsid w:val="001A7DCC"/>
    <w:rsid w:val="001B0475"/>
    <w:rsid w:val="001B0DEE"/>
    <w:rsid w:val="001B11E3"/>
    <w:rsid w:val="001B2045"/>
    <w:rsid w:val="001B222B"/>
    <w:rsid w:val="001B27D8"/>
    <w:rsid w:val="001B31E8"/>
    <w:rsid w:val="001B32DB"/>
    <w:rsid w:val="001B3C25"/>
    <w:rsid w:val="001B3CE8"/>
    <w:rsid w:val="001B3DA9"/>
    <w:rsid w:val="001B4DBD"/>
    <w:rsid w:val="001B6842"/>
    <w:rsid w:val="001B78CB"/>
    <w:rsid w:val="001B797E"/>
    <w:rsid w:val="001C0C0F"/>
    <w:rsid w:val="001C0F50"/>
    <w:rsid w:val="001C116B"/>
    <w:rsid w:val="001C1962"/>
    <w:rsid w:val="001C1A66"/>
    <w:rsid w:val="001C258F"/>
    <w:rsid w:val="001C26D0"/>
    <w:rsid w:val="001C2A1F"/>
    <w:rsid w:val="001C3940"/>
    <w:rsid w:val="001C3F82"/>
    <w:rsid w:val="001C45B9"/>
    <w:rsid w:val="001C4B8A"/>
    <w:rsid w:val="001C50FB"/>
    <w:rsid w:val="001C5B42"/>
    <w:rsid w:val="001C6391"/>
    <w:rsid w:val="001C6675"/>
    <w:rsid w:val="001C6BD7"/>
    <w:rsid w:val="001C6D24"/>
    <w:rsid w:val="001C7667"/>
    <w:rsid w:val="001C782F"/>
    <w:rsid w:val="001D05E8"/>
    <w:rsid w:val="001D081D"/>
    <w:rsid w:val="001D09D0"/>
    <w:rsid w:val="001D1345"/>
    <w:rsid w:val="001D18BB"/>
    <w:rsid w:val="001D1B9F"/>
    <w:rsid w:val="001D223D"/>
    <w:rsid w:val="001D25A2"/>
    <w:rsid w:val="001D2D19"/>
    <w:rsid w:val="001D3064"/>
    <w:rsid w:val="001D3FF3"/>
    <w:rsid w:val="001D4189"/>
    <w:rsid w:val="001D4251"/>
    <w:rsid w:val="001D4A01"/>
    <w:rsid w:val="001D51C3"/>
    <w:rsid w:val="001D5C97"/>
    <w:rsid w:val="001D5E63"/>
    <w:rsid w:val="001D6FF4"/>
    <w:rsid w:val="001E026B"/>
    <w:rsid w:val="001E0AD7"/>
    <w:rsid w:val="001E1654"/>
    <w:rsid w:val="001E1C14"/>
    <w:rsid w:val="001E1DD4"/>
    <w:rsid w:val="001E2A96"/>
    <w:rsid w:val="001E2CD8"/>
    <w:rsid w:val="001E2D25"/>
    <w:rsid w:val="001E2E0D"/>
    <w:rsid w:val="001E371E"/>
    <w:rsid w:val="001E38AB"/>
    <w:rsid w:val="001E3BB1"/>
    <w:rsid w:val="001E41C9"/>
    <w:rsid w:val="001E5804"/>
    <w:rsid w:val="001E58F2"/>
    <w:rsid w:val="001E5D37"/>
    <w:rsid w:val="001E6623"/>
    <w:rsid w:val="001E6EB7"/>
    <w:rsid w:val="001E6FC6"/>
    <w:rsid w:val="001E72A0"/>
    <w:rsid w:val="001E73B3"/>
    <w:rsid w:val="001E77A6"/>
    <w:rsid w:val="001E7DC3"/>
    <w:rsid w:val="001F048F"/>
    <w:rsid w:val="001F05F6"/>
    <w:rsid w:val="001F077C"/>
    <w:rsid w:val="001F08E5"/>
    <w:rsid w:val="001F0A0B"/>
    <w:rsid w:val="001F0B17"/>
    <w:rsid w:val="001F0FA7"/>
    <w:rsid w:val="001F1785"/>
    <w:rsid w:val="001F1C4F"/>
    <w:rsid w:val="001F34B2"/>
    <w:rsid w:val="001F36C4"/>
    <w:rsid w:val="001F471D"/>
    <w:rsid w:val="001F4958"/>
    <w:rsid w:val="001F5B7F"/>
    <w:rsid w:val="001F5FCB"/>
    <w:rsid w:val="001F61BF"/>
    <w:rsid w:val="001F6360"/>
    <w:rsid w:val="001F6C4B"/>
    <w:rsid w:val="001F737A"/>
    <w:rsid w:val="001F77A6"/>
    <w:rsid w:val="001F77AB"/>
    <w:rsid w:val="0020082C"/>
    <w:rsid w:val="00200934"/>
    <w:rsid w:val="00201379"/>
    <w:rsid w:val="00201736"/>
    <w:rsid w:val="0020263F"/>
    <w:rsid w:val="002028FE"/>
    <w:rsid w:val="00203042"/>
    <w:rsid w:val="0020327E"/>
    <w:rsid w:val="00203CC7"/>
    <w:rsid w:val="002041E4"/>
    <w:rsid w:val="00205058"/>
    <w:rsid w:val="002057A2"/>
    <w:rsid w:val="002060E0"/>
    <w:rsid w:val="002061FB"/>
    <w:rsid w:val="002062A6"/>
    <w:rsid w:val="0020694D"/>
    <w:rsid w:val="00207165"/>
    <w:rsid w:val="0020746E"/>
    <w:rsid w:val="00207513"/>
    <w:rsid w:val="00207C55"/>
    <w:rsid w:val="00207C77"/>
    <w:rsid w:val="00210167"/>
    <w:rsid w:val="0021045E"/>
    <w:rsid w:val="0021057B"/>
    <w:rsid w:val="00210A57"/>
    <w:rsid w:val="00210A8B"/>
    <w:rsid w:val="00210CD8"/>
    <w:rsid w:val="00211066"/>
    <w:rsid w:val="00211194"/>
    <w:rsid w:val="002119AB"/>
    <w:rsid w:val="00211B58"/>
    <w:rsid w:val="002126F1"/>
    <w:rsid w:val="00212B3F"/>
    <w:rsid w:val="00213142"/>
    <w:rsid w:val="00213678"/>
    <w:rsid w:val="0021367E"/>
    <w:rsid w:val="00213702"/>
    <w:rsid w:val="00213979"/>
    <w:rsid w:val="00213BC0"/>
    <w:rsid w:val="00213BFC"/>
    <w:rsid w:val="00213F7D"/>
    <w:rsid w:val="0021430B"/>
    <w:rsid w:val="00215AE5"/>
    <w:rsid w:val="00215B7C"/>
    <w:rsid w:val="00215C2B"/>
    <w:rsid w:val="00215C99"/>
    <w:rsid w:val="0021634E"/>
    <w:rsid w:val="002165D4"/>
    <w:rsid w:val="00216B3F"/>
    <w:rsid w:val="00216D47"/>
    <w:rsid w:val="00217044"/>
    <w:rsid w:val="00217878"/>
    <w:rsid w:val="00217909"/>
    <w:rsid w:val="00217EC5"/>
    <w:rsid w:val="0022012A"/>
    <w:rsid w:val="002203C1"/>
    <w:rsid w:val="00220866"/>
    <w:rsid w:val="0022167A"/>
    <w:rsid w:val="00221899"/>
    <w:rsid w:val="00221B83"/>
    <w:rsid w:val="00222399"/>
    <w:rsid w:val="00222E13"/>
    <w:rsid w:val="0022337E"/>
    <w:rsid w:val="002235D5"/>
    <w:rsid w:val="0022369D"/>
    <w:rsid w:val="0022372E"/>
    <w:rsid w:val="0022401C"/>
    <w:rsid w:val="002243B8"/>
    <w:rsid w:val="0022457C"/>
    <w:rsid w:val="002245D1"/>
    <w:rsid w:val="002249B7"/>
    <w:rsid w:val="00224A88"/>
    <w:rsid w:val="00224C17"/>
    <w:rsid w:val="00225292"/>
    <w:rsid w:val="00226118"/>
    <w:rsid w:val="00226C72"/>
    <w:rsid w:val="00226E30"/>
    <w:rsid w:val="00226F52"/>
    <w:rsid w:val="00226FE2"/>
    <w:rsid w:val="002276F4"/>
    <w:rsid w:val="00227B29"/>
    <w:rsid w:val="00227E25"/>
    <w:rsid w:val="002304EC"/>
    <w:rsid w:val="002309F7"/>
    <w:rsid w:val="00231698"/>
    <w:rsid w:val="00231C7B"/>
    <w:rsid w:val="0023340D"/>
    <w:rsid w:val="0023362D"/>
    <w:rsid w:val="00233689"/>
    <w:rsid w:val="00233964"/>
    <w:rsid w:val="002339BB"/>
    <w:rsid w:val="00233DA4"/>
    <w:rsid w:val="00234E9D"/>
    <w:rsid w:val="002352EB"/>
    <w:rsid w:val="00235339"/>
    <w:rsid w:val="00235756"/>
    <w:rsid w:val="002361E8"/>
    <w:rsid w:val="00236395"/>
    <w:rsid w:val="00236AAA"/>
    <w:rsid w:val="00237550"/>
    <w:rsid w:val="002379E2"/>
    <w:rsid w:val="00237D17"/>
    <w:rsid w:val="0024044E"/>
    <w:rsid w:val="0024090E"/>
    <w:rsid w:val="00241090"/>
    <w:rsid w:val="002411A2"/>
    <w:rsid w:val="002411FE"/>
    <w:rsid w:val="002420FA"/>
    <w:rsid w:val="0024215D"/>
    <w:rsid w:val="00242BE5"/>
    <w:rsid w:val="00243061"/>
    <w:rsid w:val="002431AA"/>
    <w:rsid w:val="002434F3"/>
    <w:rsid w:val="002441FD"/>
    <w:rsid w:val="00244FD3"/>
    <w:rsid w:val="00245879"/>
    <w:rsid w:val="00245B47"/>
    <w:rsid w:val="00245B7C"/>
    <w:rsid w:val="00245F12"/>
    <w:rsid w:val="00246432"/>
    <w:rsid w:val="002469D8"/>
    <w:rsid w:val="00246A58"/>
    <w:rsid w:val="00246BB7"/>
    <w:rsid w:val="0024734A"/>
    <w:rsid w:val="002475F8"/>
    <w:rsid w:val="00247677"/>
    <w:rsid w:val="002500D1"/>
    <w:rsid w:val="002514AA"/>
    <w:rsid w:val="0025181A"/>
    <w:rsid w:val="00251916"/>
    <w:rsid w:val="00251E98"/>
    <w:rsid w:val="0025228E"/>
    <w:rsid w:val="00252326"/>
    <w:rsid w:val="00252A4A"/>
    <w:rsid w:val="00252CF8"/>
    <w:rsid w:val="00253C0E"/>
    <w:rsid w:val="00254419"/>
    <w:rsid w:val="00254B68"/>
    <w:rsid w:val="0025519B"/>
    <w:rsid w:val="0025582B"/>
    <w:rsid w:val="00255AA0"/>
    <w:rsid w:val="00255D3A"/>
    <w:rsid w:val="00255EE7"/>
    <w:rsid w:val="002562E5"/>
    <w:rsid w:val="002563E1"/>
    <w:rsid w:val="00256B88"/>
    <w:rsid w:val="002571AB"/>
    <w:rsid w:val="0025740F"/>
    <w:rsid w:val="0025751C"/>
    <w:rsid w:val="00257934"/>
    <w:rsid w:val="002579CC"/>
    <w:rsid w:val="00257B92"/>
    <w:rsid w:val="00257BAD"/>
    <w:rsid w:val="00257DD9"/>
    <w:rsid w:val="0026014A"/>
    <w:rsid w:val="002602FF"/>
    <w:rsid w:val="002605FE"/>
    <w:rsid w:val="0026076F"/>
    <w:rsid w:val="00260864"/>
    <w:rsid w:val="00260CF7"/>
    <w:rsid w:val="00260DBC"/>
    <w:rsid w:val="002611FB"/>
    <w:rsid w:val="002615BB"/>
    <w:rsid w:val="0026169B"/>
    <w:rsid w:val="00261806"/>
    <w:rsid w:val="00261B14"/>
    <w:rsid w:val="00261C4E"/>
    <w:rsid w:val="002632D8"/>
    <w:rsid w:val="002634D1"/>
    <w:rsid w:val="00263CFF"/>
    <w:rsid w:val="00263D5D"/>
    <w:rsid w:val="00263E91"/>
    <w:rsid w:val="00264457"/>
    <w:rsid w:val="0026488F"/>
    <w:rsid w:val="00264906"/>
    <w:rsid w:val="0026509C"/>
    <w:rsid w:val="00265CB7"/>
    <w:rsid w:val="00266140"/>
    <w:rsid w:val="0026778A"/>
    <w:rsid w:val="002704E4"/>
    <w:rsid w:val="002710EF"/>
    <w:rsid w:val="00271EAA"/>
    <w:rsid w:val="00271F90"/>
    <w:rsid w:val="00272034"/>
    <w:rsid w:val="00272635"/>
    <w:rsid w:val="00272D2F"/>
    <w:rsid w:val="00273868"/>
    <w:rsid w:val="002739DA"/>
    <w:rsid w:val="00273E75"/>
    <w:rsid w:val="00274998"/>
    <w:rsid w:val="00275126"/>
    <w:rsid w:val="00275F92"/>
    <w:rsid w:val="00276190"/>
    <w:rsid w:val="00277A10"/>
    <w:rsid w:val="00277A92"/>
    <w:rsid w:val="00277B1B"/>
    <w:rsid w:val="00277B79"/>
    <w:rsid w:val="002800B0"/>
    <w:rsid w:val="0028096D"/>
    <w:rsid w:val="00280DBE"/>
    <w:rsid w:val="00281499"/>
    <w:rsid w:val="0028169A"/>
    <w:rsid w:val="0028187B"/>
    <w:rsid w:val="00281A00"/>
    <w:rsid w:val="00281CE0"/>
    <w:rsid w:val="00282768"/>
    <w:rsid w:val="0028395A"/>
    <w:rsid w:val="00285853"/>
    <w:rsid w:val="00285B34"/>
    <w:rsid w:val="00286352"/>
    <w:rsid w:val="00286675"/>
    <w:rsid w:val="00286A26"/>
    <w:rsid w:val="0028709B"/>
    <w:rsid w:val="00287352"/>
    <w:rsid w:val="002879E4"/>
    <w:rsid w:val="00287A72"/>
    <w:rsid w:val="0029080C"/>
    <w:rsid w:val="00290D3C"/>
    <w:rsid w:val="0029144A"/>
    <w:rsid w:val="00291F39"/>
    <w:rsid w:val="00292F1C"/>
    <w:rsid w:val="00293E5C"/>
    <w:rsid w:val="002940FB"/>
    <w:rsid w:val="0029481F"/>
    <w:rsid w:val="002952C4"/>
    <w:rsid w:val="0029532C"/>
    <w:rsid w:val="00295807"/>
    <w:rsid w:val="00295BE7"/>
    <w:rsid w:val="002960A5"/>
    <w:rsid w:val="00296428"/>
    <w:rsid w:val="00296537"/>
    <w:rsid w:val="00296582"/>
    <w:rsid w:val="0029715E"/>
    <w:rsid w:val="002A0375"/>
    <w:rsid w:val="002A0B95"/>
    <w:rsid w:val="002A10B4"/>
    <w:rsid w:val="002A1ED3"/>
    <w:rsid w:val="002A219B"/>
    <w:rsid w:val="002A245B"/>
    <w:rsid w:val="002A247B"/>
    <w:rsid w:val="002A3024"/>
    <w:rsid w:val="002A3627"/>
    <w:rsid w:val="002A3D6E"/>
    <w:rsid w:val="002A3F75"/>
    <w:rsid w:val="002A492F"/>
    <w:rsid w:val="002A4E67"/>
    <w:rsid w:val="002A5157"/>
    <w:rsid w:val="002A5967"/>
    <w:rsid w:val="002A5F19"/>
    <w:rsid w:val="002A6DF5"/>
    <w:rsid w:val="002A73D9"/>
    <w:rsid w:val="002A79E8"/>
    <w:rsid w:val="002A7A87"/>
    <w:rsid w:val="002A7EA2"/>
    <w:rsid w:val="002A7F98"/>
    <w:rsid w:val="002B0303"/>
    <w:rsid w:val="002B06D8"/>
    <w:rsid w:val="002B0E77"/>
    <w:rsid w:val="002B12AA"/>
    <w:rsid w:val="002B1827"/>
    <w:rsid w:val="002B20AE"/>
    <w:rsid w:val="002B2166"/>
    <w:rsid w:val="002B243B"/>
    <w:rsid w:val="002B2827"/>
    <w:rsid w:val="002B290D"/>
    <w:rsid w:val="002B31EF"/>
    <w:rsid w:val="002B336E"/>
    <w:rsid w:val="002B3CA7"/>
    <w:rsid w:val="002B441E"/>
    <w:rsid w:val="002B46C5"/>
    <w:rsid w:val="002B498A"/>
    <w:rsid w:val="002B5399"/>
    <w:rsid w:val="002B767A"/>
    <w:rsid w:val="002B778F"/>
    <w:rsid w:val="002B77D1"/>
    <w:rsid w:val="002B7F2C"/>
    <w:rsid w:val="002C02D4"/>
    <w:rsid w:val="002C107F"/>
    <w:rsid w:val="002C196F"/>
    <w:rsid w:val="002C2D96"/>
    <w:rsid w:val="002C30CE"/>
    <w:rsid w:val="002C3519"/>
    <w:rsid w:val="002C360D"/>
    <w:rsid w:val="002C3B74"/>
    <w:rsid w:val="002C3EFF"/>
    <w:rsid w:val="002C5346"/>
    <w:rsid w:val="002C5932"/>
    <w:rsid w:val="002C60B3"/>
    <w:rsid w:val="002C66C7"/>
    <w:rsid w:val="002C6AF1"/>
    <w:rsid w:val="002C724E"/>
    <w:rsid w:val="002C7280"/>
    <w:rsid w:val="002C7427"/>
    <w:rsid w:val="002C74EC"/>
    <w:rsid w:val="002C7594"/>
    <w:rsid w:val="002C7942"/>
    <w:rsid w:val="002D098D"/>
    <w:rsid w:val="002D0A8B"/>
    <w:rsid w:val="002D0F7F"/>
    <w:rsid w:val="002D146C"/>
    <w:rsid w:val="002D2A9E"/>
    <w:rsid w:val="002D2BA3"/>
    <w:rsid w:val="002D2DC6"/>
    <w:rsid w:val="002D3925"/>
    <w:rsid w:val="002D3E32"/>
    <w:rsid w:val="002D3FA5"/>
    <w:rsid w:val="002D48DC"/>
    <w:rsid w:val="002D4E00"/>
    <w:rsid w:val="002D54CD"/>
    <w:rsid w:val="002D59D0"/>
    <w:rsid w:val="002D5B5F"/>
    <w:rsid w:val="002D6620"/>
    <w:rsid w:val="002D68EA"/>
    <w:rsid w:val="002D6DFA"/>
    <w:rsid w:val="002D7437"/>
    <w:rsid w:val="002D759F"/>
    <w:rsid w:val="002D78E2"/>
    <w:rsid w:val="002D79F2"/>
    <w:rsid w:val="002E0A1F"/>
    <w:rsid w:val="002E0C89"/>
    <w:rsid w:val="002E0C98"/>
    <w:rsid w:val="002E0DA0"/>
    <w:rsid w:val="002E101C"/>
    <w:rsid w:val="002E1290"/>
    <w:rsid w:val="002E211E"/>
    <w:rsid w:val="002E2A63"/>
    <w:rsid w:val="002E2DC6"/>
    <w:rsid w:val="002E3E3B"/>
    <w:rsid w:val="002E412F"/>
    <w:rsid w:val="002E48D3"/>
    <w:rsid w:val="002E49E5"/>
    <w:rsid w:val="002E5EC5"/>
    <w:rsid w:val="002E616F"/>
    <w:rsid w:val="002E62BB"/>
    <w:rsid w:val="002E6448"/>
    <w:rsid w:val="002E6A8E"/>
    <w:rsid w:val="002E6AE5"/>
    <w:rsid w:val="002E75E1"/>
    <w:rsid w:val="002E7A93"/>
    <w:rsid w:val="002E7F4A"/>
    <w:rsid w:val="002F01A9"/>
    <w:rsid w:val="002F01FD"/>
    <w:rsid w:val="002F0527"/>
    <w:rsid w:val="002F063E"/>
    <w:rsid w:val="002F0791"/>
    <w:rsid w:val="002F0C55"/>
    <w:rsid w:val="002F0F2C"/>
    <w:rsid w:val="002F0F64"/>
    <w:rsid w:val="002F1927"/>
    <w:rsid w:val="002F19BC"/>
    <w:rsid w:val="002F19CA"/>
    <w:rsid w:val="002F1AFD"/>
    <w:rsid w:val="002F1F3B"/>
    <w:rsid w:val="002F1F47"/>
    <w:rsid w:val="002F2677"/>
    <w:rsid w:val="002F2B1B"/>
    <w:rsid w:val="002F2CFE"/>
    <w:rsid w:val="002F36C5"/>
    <w:rsid w:val="002F458C"/>
    <w:rsid w:val="002F487F"/>
    <w:rsid w:val="002F4D06"/>
    <w:rsid w:val="002F619B"/>
    <w:rsid w:val="002F63CD"/>
    <w:rsid w:val="002F6789"/>
    <w:rsid w:val="002F6999"/>
    <w:rsid w:val="002F7348"/>
    <w:rsid w:val="002F73F1"/>
    <w:rsid w:val="002F7432"/>
    <w:rsid w:val="002F7E3B"/>
    <w:rsid w:val="00300B94"/>
    <w:rsid w:val="00300BAE"/>
    <w:rsid w:val="00300CE1"/>
    <w:rsid w:val="0030189A"/>
    <w:rsid w:val="00301BC3"/>
    <w:rsid w:val="003024A1"/>
    <w:rsid w:val="00302B47"/>
    <w:rsid w:val="00302C77"/>
    <w:rsid w:val="00302D3C"/>
    <w:rsid w:val="003030CD"/>
    <w:rsid w:val="003037CB"/>
    <w:rsid w:val="00303D0D"/>
    <w:rsid w:val="00304811"/>
    <w:rsid w:val="00304ADF"/>
    <w:rsid w:val="00304F3A"/>
    <w:rsid w:val="003052DD"/>
    <w:rsid w:val="0030737F"/>
    <w:rsid w:val="00307476"/>
    <w:rsid w:val="00307B71"/>
    <w:rsid w:val="00307E32"/>
    <w:rsid w:val="00307F03"/>
    <w:rsid w:val="0031131A"/>
    <w:rsid w:val="00311516"/>
    <w:rsid w:val="0031163F"/>
    <w:rsid w:val="0031218B"/>
    <w:rsid w:val="00312BB3"/>
    <w:rsid w:val="00312CDC"/>
    <w:rsid w:val="00313202"/>
    <w:rsid w:val="00313AE9"/>
    <w:rsid w:val="00313B62"/>
    <w:rsid w:val="0031422D"/>
    <w:rsid w:val="00314BF4"/>
    <w:rsid w:val="00315622"/>
    <w:rsid w:val="00315C0C"/>
    <w:rsid w:val="00315D23"/>
    <w:rsid w:val="00315EA6"/>
    <w:rsid w:val="00316585"/>
    <w:rsid w:val="003167ED"/>
    <w:rsid w:val="003168D0"/>
    <w:rsid w:val="00320DA6"/>
    <w:rsid w:val="00321546"/>
    <w:rsid w:val="00321795"/>
    <w:rsid w:val="00321A46"/>
    <w:rsid w:val="00321F20"/>
    <w:rsid w:val="0032280E"/>
    <w:rsid w:val="003238E3"/>
    <w:rsid w:val="00325E64"/>
    <w:rsid w:val="00326725"/>
    <w:rsid w:val="0032690E"/>
    <w:rsid w:val="003273AD"/>
    <w:rsid w:val="00327568"/>
    <w:rsid w:val="003277C5"/>
    <w:rsid w:val="00332020"/>
    <w:rsid w:val="00332BCC"/>
    <w:rsid w:val="00332F62"/>
    <w:rsid w:val="00333023"/>
    <w:rsid w:val="00333F12"/>
    <w:rsid w:val="00334902"/>
    <w:rsid w:val="00335075"/>
    <w:rsid w:val="00335542"/>
    <w:rsid w:val="003357EB"/>
    <w:rsid w:val="003358E8"/>
    <w:rsid w:val="00335B01"/>
    <w:rsid w:val="00335D9C"/>
    <w:rsid w:val="00336EAF"/>
    <w:rsid w:val="0033745C"/>
    <w:rsid w:val="0033782F"/>
    <w:rsid w:val="0034005B"/>
    <w:rsid w:val="00340164"/>
    <w:rsid w:val="003402AE"/>
    <w:rsid w:val="003409B2"/>
    <w:rsid w:val="003416A7"/>
    <w:rsid w:val="0034186B"/>
    <w:rsid w:val="003420E8"/>
    <w:rsid w:val="0034371C"/>
    <w:rsid w:val="00343CCD"/>
    <w:rsid w:val="00343E3D"/>
    <w:rsid w:val="003441CD"/>
    <w:rsid w:val="00344400"/>
    <w:rsid w:val="00344B01"/>
    <w:rsid w:val="00344CC2"/>
    <w:rsid w:val="003451C7"/>
    <w:rsid w:val="003461AE"/>
    <w:rsid w:val="00346F76"/>
    <w:rsid w:val="00347212"/>
    <w:rsid w:val="00347B04"/>
    <w:rsid w:val="0035005B"/>
    <w:rsid w:val="00350100"/>
    <w:rsid w:val="00350A7E"/>
    <w:rsid w:val="00350B23"/>
    <w:rsid w:val="003514FB"/>
    <w:rsid w:val="003516A3"/>
    <w:rsid w:val="00351D1F"/>
    <w:rsid w:val="00351D72"/>
    <w:rsid w:val="00352093"/>
    <w:rsid w:val="003521DB"/>
    <w:rsid w:val="0035243C"/>
    <w:rsid w:val="00352592"/>
    <w:rsid w:val="003532CD"/>
    <w:rsid w:val="00353E1F"/>
    <w:rsid w:val="003550A5"/>
    <w:rsid w:val="00355AC2"/>
    <w:rsid w:val="00355E61"/>
    <w:rsid w:val="003568D4"/>
    <w:rsid w:val="00356D1B"/>
    <w:rsid w:val="00357011"/>
    <w:rsid w:val="00357A14"/>
    <w:rsid w:val="00360580"/>
    <w:rsid w:val="00361641"/>
    <w:rsid w:val="003617B1"/>
    <w:rsid w:val="00362374"/>
    <w:rsid w:val="003624DC"/>
    <w:rsid w:val="003627E8"/>
    <w:rsid w:val="00362F05"/>
    <w:rsid w:val="0036308F"/>
    <w:rsid w:val="00363343"/>
    <w:rsid w:val="003639D1"/>
    <w:rsid w:val="00364CD8"/>
    <w:rsid w:val="00365833"/>
    <w:rsid w:val="00365CAC"/>
    <w:rsid w:val="00366587"/>
    <w:rsid w:val="00366AEE"/>
    <w:rsid w:val="00367FD8"/>
    <w:rsid w:val="00370232"/>
    <w:rsid w:val="003702F4"/>
    <w:rsid w:val="00371184"/>
    <w:rsid w:val="0037171B"/>
    <w:rsid w:val="00371844"/>
    <w:rsid w:val="00373310"/>
    <w:rsid w:val="003733B2"/>
    <w:rsid w:val="0037370E"/>
    <w:rsid w:val="00373D4F"/>
    <w:rsid w:val="003740DF"/>
    <w:rsid w:val="00374918"/>
    <w:rsid w:val="00375A14"/>
    <w:rsid w:val="003762C4"/>
    <w:rsid w:val="00376578"/>
    <w:rsid w:val="003775B1"/>
    <w:rsid w:val="00377896"/>
    <w:rsid w:val="00377E3B"/>
    <w:rsid w:val="00380008"/>
    <w:rsid w:val="0038010D"/>
    <w:rsid w:val="0038043C"/>
    <w:rsid w:val="00380B32"/>
    <w:rsid w:val="00380E00"/>
    <w:rsid w:val="003815AE"/>
    <w:rsid w:val="00381A02"/>
    <w:rsid w:val="00381ADB"/>
    <w:rsid w:val="00381EA2"/>
    <w:rsid w:val="00383C97"/>
    <w:rsid w:val="00384407"/>
    <w:rsid w:val="003858A2"/>
    <w:rsid w:val="0038640C"/>
    <w:rsid w:val="00386CA5"/>
    <w:rsid w:val="00386E95"/>
    <w:rsid w:val="00387100"/>
    <w:rsid w:val="003872C3"/>
    <w:rsid w:val="0038740B"/>
    <w:rsid w:val="00387B75"/>
    <w:rsid w:val="00387E2C"/>
    <w:rsid w:val="0039021B"/>
    <w:rsid w:val="003904C4"/>
    <w:rsid w:val="003908BD"/>
    <w:rsid w:val="0039126E"/>
    <w:rsid w:val="003912A9"/>
    <w:rsid w:val="0039172B"/>
    <w:rsid w:val="003920D0"/>
    <w:rsid w:val="0039244E"/>
    <w:rsid w:val="003925F9"/>
    <w:rsid w:val="0039260B"/>
    <w:rsid w:val="00392837"/>
    <w:rsid w:val="00392AA0"/>
    <w:rsid w:val="00394272"/>
    <w:rsid w:val="00394C90"/>
    <w:rsid w:val="00395534"/>
    <w:rsid w:val="00395B02"/>
    <w:rsid w:val="003968FA"/>
    <w:rsid w:val="00396B8B"/>
    <w:rsid w:val="00397540"/>
    <w:rsid w:val="003A041F"/>
    <w:rsid w:val="003A109F"/>
    <w:rsid w:val="003A1338"/>
    <w:rsid w:val="003A15B1"/>
    <w:rsid w:val="003A167E"/>
    <w:rsid w:val="003A19ED"/>
    <w:rsid w:val="003A1CF4"/>
    <w:rsid w:val="003A230A"/>
    <w:rsid w:val="003A290B"/>
    <w:rsid w:val="003A3B63"/>
    <w:rsid w:val="003A51F8"/>
    <w:rsid w:val="003A57DC"/>
    <w:rsid w:val="003A5BEB"/>
    <w:rsid w:val="003A62BE"/>
    <w:rsid w:val="003A6F36"/>
    <w:rsid w:val="003A765B"/>
    <w:rsid w:val="003A7B10"/>
    <w:rsid w:val="003B0498"/>
    <w:rsid w:val="003B0BAD"/>
    <w:rsid w:val="003B0CA1"/>
    <w:rsid w:val="003B1EE9"/>
    <w:rsid w:val="003B25BF"/>
    <w:rsid w:val="003B287E"/>
    <w:rsid w:val="003B2904"/>
    <w:rsid w:val="003B2AC2"/>
    <w:rsid w:val="003B2DD6"/>
    <w:rsid w:val="003B349A"/>
    <w:rsid w:val="003B37EE"/>
    <w:rsid w:val="003B3886"/>
    <w:rsid w:val="003B3EB7"/>
    <w:rsid w:val="003B4724"/>
    <w:rsid w:val="003B4908"/>
    <w:rsid w:val="003B4F7E"/>
    <w:rsid w:val="003B5259"/>
    <w:rsid w:val="003B555F"/>
    <w:rsid w:val="003B57C5"/>
    <w:rsid w:val="003B5AE7"/>
    <w:rsid w:val="003B5C0A"/>
    <w:rsid w:val="003B5DE2"/>
    <w:rsid w:val="003B65B3"/>
    <w:rsid w:val="003B683C"/>
    <w:rsid w:val="003B6C07"/>
    <w:rsid w:val="003B6C2F"/>
    <w:rsid w:val="003B7C30"/>
    <w:rsid w:val="003B7E83"/>
    <w:rsid w:val="003C049F"/>
    <w:rsid w:val="003C0DC4"/>
    <w:rsid w:val="003C0DDA"/>
    <w:rsid w:val="003C104F"/>
    <w:rsid w:val="003C117D"/>
    <w:rsid w:val="003C1410"/>
    <w:rsid w:val="003C17C2"/>
    <w:rsid w:val="003C1FFD"/>
    <w:rsid w:val="003C239C"/>
    <w:rsid w:val="003C2412"/>
    <w:rsid w:val="003C2578"/>
    <w:rsid w:val="003C3403"/>
    <w:rsid w:val="003C465D"/>
    <w:rsid w:val="003C4732"/>
    <w:rsid w:val="003C48A6"/>
    <w:rsid w:val="003C4A9D"/>
    <w:rsid w:val="003C5138"/>
    <w:rsid w:val="003C5E31"/>
    <w:rsid w:val="003C604E"/>
    <w:rsid w:val="003C702F"/>
    <w:rsid w:val="003C70A5"/>
    <w:rsid w:val="003C7313"/>
    <w:rsid w:val="003C7373"/>
    <w:rsid w:val="003C74D2"/>
    <w:rsid w:val="003C7554"/>
    <w:rsid w:val="003C7579"/>
    <w:rsid w:val="003C799D"/>
    <w:rsid w:val="003C7ABF"/>
    <w:rsid w:val="003C7E65"/>
    <w:rsid w:val="003D02B0"/>
    <w:rsid w:val="003D0D3A"/>
    <w:rsid w:val="003D1711"/>
    <w:rsid w:val="003D2651"/>
    <w:rsid w:val="003D3E6A"/>
    <w:rsid w:val="003D4632"/>
    <w:rsid w:val="003D475D"/>
    <w:rsid w:val="003D4C56"/>
    <w:rsid w:val="003D5314"/>
    <w:rsid w:val="003D58C7"/>
    <w:rsid w:val="003D5AC5"/>
    <w:rsid w:val="003D61D2"/>
    <w:rsid w:val="003D62BC"/>
    <w:rsid w:val="003D79D1"/>
    <w:rsid w:val="003D7B0E"/>
    <w:rsid w:val="003D7B4A"/>
    <w:rsid w:val="003D7E05"/>
    <w:rsid w:val="003D7EFA"/>
    <w:rsid w:val="003E01C9"/>
    <w:rsid w:val="003E192D"/>
    <w:rsid w:val="003E1C4A"/>
    <w:rsid w:val="003E1F7D"/>
    <w:rsid w:val="003E2402"/>
    <w:rsid w:val="003E2841"/>
    <w:rsid w:val="003E3036"/>
    <w:rsid w:val="003E337F"/>
    <w:rsid w:val="003E34DC"/>
    <w:rsid w:val="003E3D30"/>
    <w:rsid w:val="003E4109"/>
    <w:rsid w:val="003E4176"/>
    <w:rsid w:val="003E4C94"/>
    <w:rsid w:val="003E52F4"/>
    <w:rsid w:val="003E6444"/>
    <w:rsid w:val="003E6562"/>
    <w:rsid w:val="003E68B4"/>
    <w:rsid w:val="003E6AB1"/>
    <w:rsid w:val="003E6D76"/>
    <w:rsid w:val="003E6F33"/>
    <w:rsid w:val="003E72DE"/>
    <w:rsid w:val="003E7A25"/>
    <w:rsid w:val="003F0DE7"/>
    <w:rsid w:val="003F1350"/>
    <w:rsid w:val="003F2106"/>
    <w:rsid w:val="003F2232"/>
    <w:rsid w:val="003F2CD4"/>
    <w:rsid w:val="003F2FB3"/>
    <w:rsid w:val="003F3200"/>
    <w:rsid w:val="003F34E5"/>
    <w:rsid w:val="003F35D1"/>
    <w:rsid w:val="003F4670"/>
    <w:rsid w:val="003F498F"/>
    <w:rsid w:val="003F4A7A"/>
    <w:rsid w:val="003F5AEB"/>
    <w:rsid w:val="003F62E3"/>
    <w:rsid w:val="003F6472"/>
    <w:rsid w:val="003F6E23"/>
    <w:rsid w:val="003F74C0"/>
    <w:rsid w:val="003F7FC2"/>
    <w:rsid w:val="004006C5"/>
    <w:rsid w:val="0040073B"/>
    <w:rsid w:val="00400795"/>
    <w:rsid w:val="0040091F"/>
    <w:rsid w:val="00400C9D"/>
    <w:rsid w:val="004011DC"/>
    <w:rsid w:val="004015FF"/>
    <w:rsid w:val="004016B0"/>
    <w:rsid w:val="004019BE"/>
    <w:rsid w:val="00401EF1"/>
    <w:rsid w:val="00402035"/>
    <w:rsid w:val="00402108"/>
    <w:rsid w:val="004030A5"/>
    <w:rsid w:val="0040336F"/>
    <w:rsid w:val="0040389D"/>
    <w:rsid w:val="0040392E"/>
    <w:rsid w:val="0040413A"/>
    <w:rsid w:val="004046C4"/>
    <w:rsid w:val="0040492A"/>
    <w:rsid w:val="004054DD"/>
    <w:rsid w:val="0040557B"/>
    <w:rsid w:val="00405985"/>
    <w:rsid w:val="00405F4E"/>
    <w:rsid w:val="00406295"/>
    <w:rsid w:val="004064A0"/>
    <w:rsid w:val="004108D6"/>
    <w:rsid w:val="00411555"/>
    <w:rsid w:val="0041180D"/>
    <w:rsid w:val="00411A21"/>
    <w:rsid w:val="00412489"/>
    <w:rsid w:val="00412C94"/>
    <w:rsid w:val="00414104"/>
    <w:rsid w:val="00414129"/>
    <w:rsid w:val="004144C3"/>
    <w:rsid w:val="0041567B"/>
    <w:rsid w:val="004158B8"/>
    <w:rsid w:val="0041599B"/>
    <w:rsid w:val="00415A55"/>
    <w:rsid w:val="00415A56"/>
    <w:rsid w:val="00416927"/>
    <w:rsid w:val="00416DD4"/>
    <w:rsid w:val="004173B5"/>
    <w:rsid w:val="00417566"/>
    <w:rsid w:val="00417CAA"/>
    <w:rsid w:val="00420465"/>
    <w:rsid w:val="00420E2F"/>
    <w:rsid w:val="00421684"/>
    <w:rsid w:val="004217AB"/>
    <w:rsid w:val="00421A33"/>
    <w:rsid w:val="00421C3E"/>
    <w:rsid w:val="00421DE0"/>
    <w:rsid w:val="00421F3D"/>
    <w:rsid w:val="00422D3F"/>
    <w:rsid w:val="00423E4D"/>
    <w:rsid w:val="004245AE"/>
    <w:rsid w:val="00424CFF"/>
    <w:rsid w:val="004250EE"/>
    <w:rsid w:val="004255F9"/>
    <w:rsid w:val="00425752"/>
    <w:rsid w:val="00425C6B"/>
    <w:rsid w:val="0042621D"/>
    <w:rsid w:val="00426A55"/>
    <w:rsid w:val="00427D7D"/>
    <w:rsid w:val="004301B9"/>
    <w:rsid w:val="00430847"/>
    <w:rsid w:val="00430AA3"/>
    <w:rsid w:val="00431B42"/>
    <w:rsid w:val="00432398"/>
    <w:rsid w:val="00432402"/>
    <w:rsid w:val="00432D4A"/>
    <w:rsid w:val="00432DD8"/>
    <w:rsid w:val="00432ED7"/>
    <w:rsid w:val="0043301F"/>
    <w:rsid w:val="00433129"/>
    <w:rsid w:val="0043353E"/>
    <w:rsid w:val="00433872"/>
    <w:rsid w:val="00434B56"/>
    <w:rsid w:val="00435957"/>
    <w:rsid w:val="00436708"/>
    <w:rsid w:val="00436A8A"/>
    <w:rsid w:val="00436C7B"/>
    <w:rsid w:val="00437476"/>
    <w:rsid w:val="004378B5"/>
    <w:rsid w:val="00437E8C"/>
    <w:rsid w:val="0044012F"/>
    <w:rsid w:val="0044022D"/>
    <w:rsid w:val="004404D4"/>
    <w:rsid w:val="00440571"/>
    <w:rsid w:val="00440AC9"/>
    <w:rsid w:val="00440B2A"/>
    <w:rsid w:val="00440B8B"/>
    <w:rsid w:val="00440FF9"/>
    <w:rsid w:val="004413C5"/>
    <w:rsid w:val="00441AFF"/>
    <w:rsid w:val="00441C2F"/>
    <w:rsid w:val="00442066"/>
    <w:rsid w:val="0044213A"/>
    <w:rsid w:val="004423DD"/>
    <w:rsid w:val="004427DB"/>
    <w:rsid w:val="00442B3B"/>
    <w:rsid w:val="00442FD3"/>
    <w:rsid w:val="00443019"/>
    <w:rsid w:val="004432E8"/>
    <w:rsid w:val="004435CA"/>
    <w:rsid w:val="004437C8"/>
    <w:rsid w:val="004439F0"/>
    <w:rsid w:val="00444B6F"/>
    <w:rsid w:val="00444BED"/>
    <w:rsid w:val="004450CA"/>
    <w:rsid w:val="004453B0"/>
    <w:rsid w:val="00445C47"/>
    <w:rsid w:val="00446741"/>
    <w:rsid w:val="00446C8F"/>
    <w:rsid w:val="0044717D"/>
    <w:rsid w:val="004477CB"/>
    <w:rsid w:val="004479A6"/>
    <w:rsid w:val="00450563"/>
    <w:rsid w:val="004511DE"/>
    <w:rsid w:val="00451AF9"/>
    <w:rsid w:val="00451BD1"/>
    <w:rsid w:val="00452359"/>
    <w:rsid w:val="00452812"/>
    <w:rsid w:val="00453499"/>
    <w:rsid w:val="004534E1"/>
    <w:rsid w:val="00453AA1"/>
    <w:rsid w:val="00453AB1"/>
    <w:rsid w:val="004542EB"/>
    <w:rsid w:val="00454CB1"/>
    <w:rsid w:val="00454D2F"/>
    <w:rsid w:val="00455277"/>
    <w:rsid w:val="00455433"/>
    <w:rsid w:val="00455955"/>
    <w:rsid w:val="00457F69"/>
    <w:rsid w:val="0046024B"/>
    <w:rsid w:val="004606E1"/>
    <w:rsid w:val="00460806"/>
    <w:rsid w:val="00460866"/>
    <w:rsid w:val="00460FB7"/>
    <w:rsid w:val="00461096"/>
    <w:rsid w:val="00461930"/>
    <w:rsid w:val="004619A3"/>
    <w:rsid w:val="004621E2"/>
    <w:rsid w:val="00462DDF"/>
    <w:rsid w:val="0046346A"/>
    <w:rsid w:val="004638BC"/>
    <w:rsid w:val="004641BF"/>
    <w:rsid w:val="004657A9"/>
    <w:rsid w:val="004659C7"/>
    <w:rsid w:val="00465A93"/>
    <w:rsid w:val="0046787D"/>
    <w:rsid w:val="004705D3"/>
    <w:rsid w:val="00471161"/>
    <w:rsid w:val="00471238"/>
    <w:rsid w:val="00471280"/>
    <w:rsid w:val="00471C34"/>
    <w:rsid w:val="00472309"/>
    <w:rsid w:val="00472C55"/>
    <w:rsid w:val="00472E19"/>
    <w:rsid w:val="00472E61"/>
    <w:rsid w:val="00473088"/>
    <w:rsid w:val="0047367B"/>
    <w:rsid w:val="00475C8C"/>
    <w:rsid w:val="00475F03"/>
    <w:rsid w:val="00476037"/>
    <w:rsid w:val="0047613C"/>
    <w:rsid w:val="00476579"/>
    <w:rsid w:val="00476CF2"/>
    <w:rsid w:val="00476F0C"/>
    <w:rsid w:val="00477129"/>
    <w:rsid w:val="00477F7F"/>
    <w:rsid w:val="00480560"/>
    <w:rsid w:val="0048070F"/>
    <w:rsid w:val="00480C5E"/>
    <w:rsid w:val="00480CC2"/>
    <w:rsid w:val="004810C7"/>
    <w:rsid w:val="0048147D"/>
    <w:rsid w:val="00481AC5"/>
    <w:rsid w:val="00482188"/>
    <w:rsid w:val="004828F3"/>
    <w:rsid w:val="00483B2A"/>
    <w:rsid w:val="00483DC9"/>
    <w:rsid w:val="00483F6B"/>
    <w:rsid w:val="00484828"/>
    <w:rsid w:val="00484EE1"/>
    <w:rsid w:val="00485011"/>
    <w:rsid w:val="00485164"/>
    <w:rsid w:val="00485788"/>
    <w:rsid w:val="004862C2"/>
    <w:rsid w:val="00486307"/>
    <w:rsid w:val="004866E0"/>
    <w:rsid w:val="00486DC0"/>
    <w:rsid w:val="00490342"/>
    <w:rsid w:val="00490363"/>
    <w:rsid w:val="00490541"/>
    <w:rsid w:val="00490B79"/>
    <w:rsid w:val="00490CDB"/>
    <w:rsid w:val="00490F0D"/>
    <w:rsid w:val="00491244"/>
    <w:rsid w:val="00491574"/>
    <w:rsid w:val="00491C22"/>
    <w:rsid w:val="00491E9D"/>
    <w:rsid w:val="004927BB"/>
    <w:rsid w:val="004927F6"/>
    <w:rsid w:val="00492AE3"/>
    <w:rsid w:val="00492C7D"/>
    <w:rsid w:val="00492EB8"/>
    <w:rsid w:val="004939BB"/>
    <w:rsid w:val="004939ED"/>
    <w:rsid w:val="00493D9C"/>
    <w:rsid w:val="004947FF"/>
    <w:rsid w:val="00494A55"/>
    <w:rsid w:val="00495253"/>
    <w:rsid w:val="00495A8D"/>
    <w:rsid w:val="00495CB0"/>
    <w:rsid w:val="00495E9D"/>
    <w:rsid w:val="004966E9"/>
    <w:rsid w:val="00496D80"/>
    <w:rsid w:val="00497161"/>
    <w:rsid w:val="004974CA"/>
    <w:rsid w:val="00497966"/>
    <w:rsid w:val="00497CEA"/>
    <w:rsid w:val="004A005E"/>
    <w:rsid w:val="004A06A8"/>
    <w:rsid w:val="004A0C71"/>
    <w:rsid w:val="004A0D1D"/>
    <w:rsid w:val="004A0DF8"/>
    <w:rsid w:val="004A3AFD"/>
    <w:rsid w:val="004A3F68"/>
    <w:rsid w:val="004A4071"/>
    <w:rsid w:val="004A4212"/>
    <w:rsid w:val="004A5497"/>
    <w:rsid w:val="004A59D9"/>
    <w:rsid w:val="004A64D9"/>
    <w:rsid w:val="004A7EB8"/>
    <w:rsid w:val="004B0794"/>
    <w:rsid w:val="004B0973"/>
    <w:rsid w:val="004B2053"/>
    <w:rsid w:val="004B3E47"/>
    <w:rsid w:val="004B4351"/>
    <w:rsid w:val="004B516E"/>
    <w:rsid w:val="004B517C"/>
    <w:rsid w:val="004B52AC"/>
    <w:rsid w:val="004B5366"/>
    <w:rsid w:val="004B5D4E"/>
    <w:rsid w:val="004B5E97"/>
    <w:rsid w:val="004B61D7"/>
    <w:rsid w:val="004B6A83"/>
    <w:rsid w:val="004B6D60"/>
    <w:rsid w:val="004B7458"/>
    <w:rsid w:val="004B7471"/>
    <w:rsid w:val="004B795D"/>
    <w:rsid w:val="004C02ED"/>
    <w:rsid w:val="004C164A"/>
    <w:rsid w:val="004C18A5"/>
    <w:rsid w:val="004C18A8"/>
    <w:rsid w:val="004C20EF"/>
    <w:rsid w:val="004C2771"/>
    <w:rsid w:val="004C2CF8"/>
    <w:rsid w:val="004C3500"/>
    <w:rsid w:val="004C3676"/>
    <w:rsid w:val="004C3AAB"/>
    <w:rsid w:val="004C448A"/>
    <w:rsid w:val="004C58E4"/>
    <w:rsid w:val="004C5964"/>
    <w:rsid w:val="004C61DF"/>
    <w:rsid w:val="004C63A6"/>
    <w:rsid w:val="004C663D"/>
    <w:rsid w:val="004C698E"/>
    <w:rsid w:val="004C6C5F"/>
    <w:rsid w:val="004C7CF8"/>
    <w:rsid w:val="004C7F25"/>
    <w:rsid w:val="004D0328"/>
    <w:rsid w:val="004D06B1"/>
    <w:rsid w:val="004D077C"/>
    <w:rsid w:val="004D0936"/>
    <w:rsid w:val="004D0D3B"/>
    <w:rsid w:val="004D18B2"/>
    <w:rsid w:val="004D22A3"/>
    <w:rsid w:val="004D2CFA"/>
    <w:rsid w:val="004D33EB"/>
    <w:rsid w:val="004D4319"/>
    <w:rsid w:val="004D45E0"/>
    <w:rsid w:val="004D4E59"/>
    <w:rsid w:val="004D5050"/>
    <w:rsid w:val="004D5137"/>
    <w:rsid w:val="004D5CE6"/>
    <w:rsid w:val="004D66BC"/>
    <w:rsid w:val="004D687B"/>
    <w:rsid w:val="004D796C"/>
    <w:rsid w:val="004D7AD6"/>
    <w:rsid w:val="004E025C"/>
    <w:rsid w:val="004E092C"/>
    <w:rsid w:val="004E15BB"/>
    <w:rsid w:val="004E1A46"/>
    <w:rsid w:val="004E1B48"/>
    <w:rsid w:val="004E23BC"/>
    <w:rsid w:val="004E2DB4"/>
    <w:rsid w:val="004E2ED4"/>
    <w:rsid w:val="004E3003"/>
    <w:rsid w:val="004E302D"/>
    <w:rsid w:val="004E30B4"/>
    <w:rsid w:val="004E376C"/>
    <w:rsid w:val="004E422F"/>
    <w:rsid w:val="004E4EA5"/>
    <w:rsid w:val="004E502A"/>
    <w:rsid w:val="004E54A4"/>
    <w:rsid w:val="004E58DD"/>
    <w:rsid w:val="004E699E"/>
    <w:rsid w:val="004E7256"/>
    <w:rsid w:val="004E72AB"/>
    <w:rsid w:val="004E7445"/>
    <w:rsid w:val="004F04AE"/>
    <w:rsid w:val="004F0D2B"/>
    <w:rsid w:val="004F141F"/>
    <w:rsid w:val="004F32A3"/>
    <w:rsid w:val="004F35EC"/>
    <w:rsid w:val="004F43E1"/>
    <w:rsid w:val="004F48FB"/>
    <w:rsid w:val="004F4C5E"/>
    <w:rsid w:val="004F589B"/>
    <w:rsid w:val="004F6057"/>
    <w:rsid w:val="004F66ED"/>
    <w:rsid w:val="004F6F85"/>
    <w:rsid w:val="004F7006"/>
    <w:rsid w:val="0050008F"/>
    <w:rsid w:val="00500645"/>
    <w:rsid w:val="00500C15"/>
    <w:rsid w:val="0050147A"/>
    <w:rsid w:val="005015B6"/>
    <w:rsid w:val="00501875"/>
    <w:rsid w:val="00502208"/>
    <w:rsid w:val="00502536"/>
    <w:rsid w:val="00502B31"/>
    <w:rsid w:val="00502C69"/>
    <w:rsid w:val="00502D45"/>
    <w:rsid w:val="00503037"/>
    <w:rsid w:val="00503F49"/>
    <w:rsid w:val="00504BC3"/>
    <w:rsid w:val="005059D8"/>
    <w:rsid w:val="00505DA7"/>
    <w:rsid w:val="00507005"/>
    <w:rsid w:val="0050738F"/>
    <w:rsid w:val="0051021A"/>
    <w:rsid w:val="00510301"/>
    <w:rsid w:val="005109DE"/>
    <w:rsid w:val="00510BC0"/>
    <w:rsid w:val="00511A8E"/>
    <w:rsid w:val="005123A2"/>
    <w:rsid w:val="00512D8B"/>
    <w:rsid w:val="0051330D"/>
    <w:rsid w:val="0051341C"/>
    <w:rsid w:val="0051350C"/>
    <w:rsid w:val="0051363B"/>
    <w:rsid w:val="005138E4"/>
    <w:rsid w:val="00514275"/>
    <w:rsid w:val="00514511"/>
    <w:rsid w:val="0051457F"/>
    <w:rsid w:val="00514CFC"/>
    <w:rsid w:val="00514ED4"/>
    <w:rsid w:val="00514F5B"/>
    <w:rsid w:val="00516AEA"/>
    <w:rsid w:val="00516B21"/>
    <w:rsid w:val="00520EA0"/>
    <w:rsid w:val="005210F0"/>
    <w:rsid w:val="00521124"/>
    <w:rsid w:val="00521B72"/>
    <w:rsid w:val="00521CDB"/>
    <w:rsid w:val="00522421"/>
    <w:rsid w:val="0052245F"/>
    <w:rsid w:val="00522640"/>
    <w:rsid w:val="00524926"/>
    <w:rsid w:val="00524B89"/>
    <w:rsid w:val="005250C0"/>
    <w:rsid w:val="0052530F"/>
    <w:rsid w:val="005256C3"/>
    <w:rsid w:val="00525A48"/>
    <w:rsid w:val="0052601F"/>
    <w:rsid w:val="00526276"/>
    <w:rsid w:val="0052652A"/>
    <w:rsid w:val="00526648"/>
    <w:rsid w:val="005279B4"/>
    <w:rsid w:val="00527C76"/>
    <w:rsid w:val="00527FB8"/>
    <w:rsid w:val="00530016"/>
    <w:rsid w:val="0053060E"/>
    <w:rsid w:val="005308F8"/>
    <w:rsid w:val="00530B57"/>
    <w:rsid w:val="00530F1E"/>
    <w:rsid w:val="005310EC"/>
    <w:rsid w:val="0053144E"/>
    <w:rsid w:val="0053150B"/>
    <w:rsid w:val="005315E8"/>
    <w:rsid w:val="00531754"/>
    <w:rsid w:val="00531EAC"/>
    <w:rsid w:val="00532027"/>
    <w:rsid w:val="0053220F"/>
    <w:rsid w:val="00532310"/>
    <w:rsid w:val="00532B9D"/>
    <w:rsid w:val="00532C59"/>
    <w:rsid w:val="00533BB9"/>
    <w:rsid w:val="005348D7"/>
    <w:rsid w:val="0053499C"/>
    <w:rsid w:val="005357E7"/>
    <w:rsid w:val="005368DF"/>
    <w:rsid w:val="00536A2F"/>
    <w:rsid w:val="00536E1D"/>
    <w:rsid w:val="00537536"/>
    <w:rsid w:val="005376E9"/>
    <w:rsid w:val="005400FD"/>
    <w:rsid w:val="00540AB7"/>
    <w:rsid w:val="005410D2"/>
    <w:rsid w:val="0054154E"/>
    <w:rsid w:val="00541FA1"/>
    <w:rsid w:val="00542044"/>
    <w:rsid w:val="00542E3A"/>
    <w:rsid w:val="00543390"/>
    <w:rsid w:val="005439CD"/>
    <w:rsid w:val="005445F9"/>
    <w:rsid w:val="0054557E"/>
    <w:rsid w:val="005455DA"/>
    <w:rsid w:val="00545850"/>
    <w:rsid w:val="00545AAC"/>
    <w:rsid w:val="00546093"/>
    <w:rsid w:val="00546C7D"/>
    <w:rsid w:val="00546DCE"/>
    <w:rsid w:val="0054734B"/>
    <w:rsid w:val="00547BFE"/>
    <w:rsid w:val="00547DEE"/>
    <w:rsid w:val="00547F2F"/>
    <w:rsid w:val="0055036D"/>
    <w:rsid w:val="00550CE4"/>
    <w:rsid w:val="00551BCD"/>
    <w:rsid w:val="00551FCC"/>
    <w:rsid w:val="00552C2E"/>
    <w:rsid w:val="00553244"/>
    <w:rsid w:val="00553628"/>
    <w:rsid w:val="00553863"/>
    <w:rsid w:val="00553875"/>
    <w:rsid w:val="00553994"/>
    <w:rsid w:val="00553D63"/>
    <w:rsid w:val="005542E3"/>
    <w:rsid w:val="00554620"/>
    <w:rsid w:val="0055500C"/>
    <w:rsid w:val="00555564"/>
    <w:rsid w:val="005557AB"/>
    <w:rsid w:val="00555F36"/>
    <w:rsid w:val="0055644F"/>
    <w:rsid w:val="005569BC"/>
    <w:rsid w:val="00556E40"/>
    <w:rsid w:val="005572C9"/>
    <w:rsid w:val="00557CD8"/>
    <w:rsid w:val="00561329"/>
    <w:rsid w:val="00561377"/>
    <w:rsid w:val="00561909"/>
    <w:rsid w:val="0056203E"/>
    <w:rsid w:val="00562AB5"/>
    <w:rsid w:val="00562E84"/>
    <w:rsid w:val="00562F08"/>
    <w:rsid w:val="00563290"/>
    <w:rsid w:val="00563D0C"/>
    <w:rsid w:val="00563DD0"/>
    <w:rsid w:val="005642C6"/>
    <w:rsid w:val="00564E37"/>
    <w:rsid w:val="00564FA4"/>
    <w:rsid w:val="00565129"/>
    <w:rsid w:val="00565418"/>
    <w:rsid w:val="005659C0"/>
    <w:rsid w:val="00565AAF"/>
    <w:rsid w:val="00565DF1"/>
    <w:rsid w:val="00566082"/>
    <w:rsid w:val="0056642E"/>
    <w:rsid w:val="005665F2"/>
    <w:rsid w:val="00566AB3"/>
    <w:rsid w:val="0056722A"/>
    <w:rsid w:val="00567307"/>
    <w:rsid w:val="00567FBA"/>
    <w:rsid w:val="005702C5"/>
    <w:rsid w:val="005703E2"/>
    <w:rsid w:val="00570B0B"/>
    <w:rsid w:val="00570DDB"/>
    <w:rsid w:val="00570F43"/>
    <w:rsid w:val="005719C3"/>
    <w:rsid w:val="0057224B"/>
    <w:rsid w:val="005729A1"/>
    <w:rsid w:val="00573C9B"/>
    <w:rsid w:val="00573DAD"/>
    <w:rsid w:val="00574198"/>
    <w:rsid w:val="0057531A"/>
    <w:rsid w:val="005753AE"/>
    <w:rsid w:val="00575527"/>
    <w:rsid w:val="0057575E"/>
    <w:rsid w:val="00575A30"/>
    <w:rsid w:val="00575BE7"/>
    <w:rsid w:val="00575E67"/>
    <w:rsid w:val="00576542"/>
    <w:rsid w:val="00576592"/>
    <w:rsid w:val="00577E04"/>
    <w:rsid w:val="005801D7"/>
    <w:rsid w:val="00581A48"/>
    <w:rsid w:val="00581DF7"/>
    <w:rsid w:val="005823CC"/>
    <w:rsid w:val="005832F5"/>
    <w:rsid w:val="005838CC"/>
    <w:rsid w:val="005839BF"/>
    <w:rsid w:val="00583E35"/>
    <w:rsid w:val="00584132"/>
    <w:rsid w:val="005841E8"/>
    <w:rsid w:val="0058486E"/>
    <w:rsid w:val="00584914"/>
    <w:rsid w:val="005855AD"/>
    <w:rsid w:val="00585D3A"/>
    <w:rsid w:val="00586969"/>
    <w:rsid w:val="005879C8"/>
    <w:rsid w:val="00587A80"/>
    <w:rsid w:val="00587CC6"/>
    <w:rsid w:val="00587D8C"/>
    <w:rsid w:val="00587ECB"/>
    <w:rsid w:val="00590571"/>
    <w:rsid w:val="00590D6B"/>
    <w:rsid w:val="00590DBB"/>
    <w:rsid w:val="00591909"/>
    <w:rsid w:val="00591AA1"/>
    <w:rsid w:val="00591C30"/>
    <w:rsid w:val="005920B4"/>
    <w:rsid w:val="00592797"/>
    <w:rsid w:val="005928C0"/>
    <w:rsid w:val="00592C0F"/>
    <w:rsid w:val="00593532"/>
    <w:rsid w:val="005935AE"/>
    <w:rsid w:val="0059362D"/>
    <w:rsid w:val="005936D5"/>
    <w:rsid w:val="005941A9"/>
    <w:rsid w:val="00594C42"/>
    <w:rsid w:val="00596075"/>
    <w:rsid w:val="00596620"/>
    <w:rsid w:val="00597467"/>
    <w:rsid w:val="00597B96"/>
    <w:rsid w:val="00597C3D"/>
    <w:rsid w:val="005A01D2"/>
    <w:rsid w:val="005A0BFA"/>
    <w:rsid w:val="005A14AF"/>
    <w:rsid w:val="005A1652"/>
    <w:rsid w:val="005A16E9"/>
    <w:rsid w:val="005A1B83"/>
    <w:rsid w:val="005A1FEB"/>
    <w:rsid w:val="005A3DB2"/>
    <w:rsid w:val="005A4229"/>
    <w:rsid w:val="005A4B44"/>
    <w:rsid w:val="005A4D46"/>
    <w:rsid w:val="005A55A9"/>
    <w:rsid w:val="005A5F2B"/>
    <w:rsid w:val="005A6D51"/>
    <w:rsid w:val="005A6D58"/>
    <w:rsid w:val="005A70CE"/>
    <w:rsid w:val="005A7292"/>
    <w:rsid w:val="005A7671"/>
    <w:rsid w:val="005A78C0"/>
    <w:rsid w:val="005A7B00"/>
    <w:rsid w:val="005B0CFA"/>
    <w:rsid w:val="005B0D93"/>
    <w:rsid w:val="005B0DDA"/>
    <w:rsid w:val="005B199D"/>
    <w:rsid w:val="005B2239"/>
    <w:rsid w:val="005B2B37"/>
    <w:rsid w:val="005B3269"/>
    <w:rsid w:val="005B331B"/>
    <w:rsid w:val="005B3354"/>
    <w:rsid w:val="005B3645"/>
    <w:rsid w:val="005B38D9"/>
    <w:rsid w:val="005B394D"/>
    <w:rsid w:val="005B442E"/>
    <w:rsid w:val="005B6786"/>
    <w:rsid w:val="005B6D6F"/>
    <w:rsid w:val="005B6DF4"/>
    <w:rsid w:val="005B6FA2"/>
    <w:rsid w:val="005B74EB"/>
    <w:rsid w:val="005B7642"/>
    <w:rsid w:val="005B770B"/>
    <w:rsid w:val="005C033F"/>
    <w:rsid w:val="005C16CF"/>
    <w:rsid w:val="005C180E"/>
    <w:rsid w:val="005C1DC4"/>
    <w:rsid w:val="005C26EB"/>
    <w:rsid w:val="005C2D01"/>
    <w:rsid w:val="005C2FBB"/>
    <w:rsid w:val="005C343B"/>
    <w:rsid w:val="005C3880"/>
    <w:rsid w:val="005C4005"/>
    <w:rsid w:val="005C4237"/>
    <w:rsid w:val="005C5610"/>
    <w:rsid w:val="005C59EF"/>
    <w:rsid w:val="005C6CDD"/>
    <w:rsid w:val="005C6F8C"/>
    <w:rsid w:val="005C7146"/>
    <w:rsid w:val="005C7C5E"/>
    <w:rsid w:val="005C7FCE"/>
    <w:rsid w:val="005D044A"/>
    <w:rsid w:val="005D07DC"/>
    <w:rsid w:val="005D081F"/>
    <w:rsid w:val="005D1438"/>
    <w:rsid w:val="005D155E"/>
    <w:rsid w:val="005D1DBF"/>
    <w:rsid w:val="005D34C8"/>
    <w:rsid w:val="005D3AAF"/>
    <w:rsid w:val="005D3FAB"/>
    <w:rsid w:val="005D40E7"/>
    <w:rsid w:val="005D4F5E"/>
    <w:rsid w:val="005D5AC0"/>
    <w:rsid w:val="005D5CD2"/>
    <w:rsid w:val="005D5ECC"/>
    <w:rsid w:val="005D705C"/>
    <w:rsid w:val="005D72D7"/>
    <w:rsid w:val="005D7D14"/>
    <w:rsid w:val="005E06E8"/>
    <w:rsid w:val="005E0AA7"/>
    <w:rsid w:val="005E0B89"/>
    <w:rsid w:val="005E0CF7"/>
    <w:rsid w:val="005E0F72"/>
    <w:rsid w:val="005E1A87"/>
    <w:rsid w:val="005E1E47"/>
    <w:rsid w:val="005E26D1"/>
    <w:rsid w:val="005E2BD1"/>
    <w:rsid w:val="005E3571"/>
    <w:rsid w:val="005E35B5"/>
    <w:rsid w:val="005E4978"/>
    <w:rsid w:val="005E49A5"/>
    <w:rsid w:val="005E4B74"/>
    <w:rsid w:val="005E5126"/>
    <w:rsid w:val="005E540F"/>
    <w:rsid w:val="005E5787"/>
    <w:rsid w:val="005E62EA"/>
    <w:rsid w:val="005E65BD"/>
    <w:rsid w:val="005E75D5"/>
    <w:rsid w:val="005E7A12"/>
    <w:rsid w:val="005F0EFE"/>
    <w:rsid w:val="005F2BCE"/>
    <w:rsid w:val="005F36E1"/>
    <w:rsid w:val="005F3A74"/>
    <w:rsid w:val="005F489A"/>
    <w:rsid w:val="005F543B"/>
    <w:rsid w:val="005F55D3"/>
    <w:rsid w:val="005F7882"/>
    <w:rsid w:val="00600923"/>
    <w:rsid w:val="006009E6"/>
    <w:rsid w:val="00600C5A"/>
    <w:rsid w:val="00600CB5"/>
    <w:rsid w:val="00600FD1"/>
    <w:rsid w:val="00600FF0"/>
    <w:rsid w:val="00601075"/>
    <w:rsid w:val="006017BB"/>
    <w:rsid w:val="00602050"/>
    <w:rsid w:val="006022BC"/>
    <w:rsid w:val="00602AD3"/>
    <w:rsid w:val="00603328"/>
    <w:rsid w:val="0060335A"/>
    <w:rsid w:val="00603769"/>
    <w:rsid w:val="006038F6"/>
    <w:rsid w:val="00603995"/>
    <w:rsid w:val="00604635"/>
    <w:rsid w:val="00604AC5"/>
    <w:rsid w:val="00604FD5"/>
    <w:rsid w:val="0060523F"/>
    <w:rsid w:val="006055FE"/>
    <w:rsid w:val="0060563A"/>
    <w:rsid w:val="00605AE9"/>
    <w:rsid w:val="00607D59"/>
    <w:rsid w:val="0061042B"/>
    <w:rsid w:val="006106FA"/>
    <w:rsid w:val="006107AB"/>
    <w:rsid w:val="00610E52"/>
    <w:rsid w:val="00611A55"/>
    <w:rsid w:val="00611F8C"/>
    <w:rsid w:val="00612173"/>
    <w:rsid w:val="00612252"/>
    <w:rsid w:val="00614EE0"/>
    <w:rsid w:val="006150AB"/>
    <w:rsid w:val="006154C9"/>
    <w:rsid w:val="0061578D"/>
    <w:rsid w:val="00615A2C"/>
    <w:rsid w:val="00615F23"/>
    <w:rsid w:val="00616DC3"/>
    <w:rsid w:val="00617298"/>
    <w:rsid w:val="0061779D"/>
    <w:rsid w:val="006177F7"/>
    <w:rsid w:val="006205C4"/>
    <w:rsid w:val="006208B6"/>
    <w:rsid w:val="00620F4A"/>
    <w:rsid w:val="006213C8"/>
    <w:rsid w:val="00621757"/>
    <w:rsid w:val="006218FF"/>
    <w:rsid w:val="00621B1F"/>
    <w:rsid w:val="006227C6"/>
    <w:rsid w:val="00622B7D"/>
    <w:rsid w:val="00622CA1"/>
    <w:rsid w:val="006237C1"/>
    <w:rsid w:val="00623A60"/>
    <w:rsid w:val="006246D2"/>
    <w:rsid w:val="00624DEA"/>
    <w:rsid w:val="00625189"/>
    <w:rsid w:val="00625913"/>
    <w:rsid w:val="00626435"/>
    <w:rsid w:val="006265BF"/>
    <w:rsid w:val="00627111"/>
    <w:rsid w:val="006272B3"/>
    <w:rsid w:val="0062784F"/>
    <w:rsid w:val="00627947"/>
    <w:rsid w:val="00627C20"/>
    <w:rsid w:val="00630C11"/>
    <w:rsid w:val="00630FCC"/>
    <w:rsid w:val="00631150"/>
    <w:rsid w:val="00631210"/>
    <w:rsid w:val="00631B20"/>
    <w:rsid w:val="00632AA1"/>
    <w:rsid w:val="006331C7"/>
    <w:rsid w:val="0063383B"/>
    <w:rsid w:val="00633EB4"/>
    <w:rsid w:val="00635943"/>
    <w:rsid w:val="00636B83"/>
    <w:rsid w:val="00636D7A"/>
    <w:rsid w:val="00637052"/>
    <w:rsid w:val="00637285"/>
    <w:rsid w:val="00637BE4"/>
    <w:rsid w:val="00637C08"/>
    <w:rsid w:val="00637EFA"/>
    <w:rsid w:val="00637F3C"/>
    <w:rsid w:val="006404CF"/>
    <w:rsid w:val="00640699"/>
    <w:rsid w:val="006411A1"/>
    <w:rsid w:val="006411D5"/>
    <w:rsid w:val="006413B4"/>
    <w:rsid w:val="006418A6"/>
    <w:rsid w:val="00641C0F"/>
    <w:rsid w:val="00641DFE"/>
    <w:rsid w:val="00642D09"/>
    <w:rsid w:val="00643171"/>
    <w:rsid w:val="00643258"/>
    <w:rsid w:val="00643C34"/>
    <w:rsid w:val="00644008"/>
    <w:rsid w:val="006440E8"/>
    <w:rsid w:val="00644722"/>
    <w:rsid w:val="00644D3D"/>
    <w:rsid w:val="00645867"/>
    <w:rsid w:val="00646442"/>
    <w:rsid w:val="0064653D"/>
    <w:rsid w:val="00646ACE"/>
    <w:rsid w:val="0064705D"/>
    <w:rsid w:val="00647C79"/>
    <w:rsid w:val="0065012A"/>
    <w:rsid w:val="0065020B"/>
    <w:rsid w:val="0065123D"/>
    <w:rsid w:val="00652584"/>
    <w:rsid w:val="006528E5"/>
    <w:rsid w:val="00653C98"/>
    <w:rsid w:val="0065408E"/>
    <w:rsid w:val="0065432E"/>
    <w:rsid w:val="00655297"/>
    <w:rsid w:val="00655A55"/>
    <w:rsid w:val="0065727C"/>
    <w:rsid w:val="00660849"/>
    <w:rsid w:val="00660894"/>
    <w:rsid w:val="00660C4D"/>
    <w:rsid w:val="00660F63"/>
    <w:rsid w:val="006617DE"/>
    <w:rsid w:val="006621E3"/>
    <w:rsid w:val="006623DB"/>
    <w:rsid w:val="00662D1E"/>
    <w:rsid w:val="006633F7"/>
    <w:rsid w:val="00663840"/>
    <w:rsid w:val="00663BF5"/>
    <w:rsid w:val="0066405B"/>
    <w:rsid w:val="0066482E"/>
    <w:rsid w:val="006662DC"/>
    <w:rsid w:val="00666D30"/>
    <w:rsid w:val="00667472"/>
    <w:rsid w:val="006674F4"/>
    <w:rsid w:val="00667621"/>
    <w:rsid w:val="00667894"/>
    <w:rsid w:val="00667898"/>
    <w:rsid w:val="006701BE"/>
    <w:rsid w:val="006717D3"/>
    <w:rsid w:val="00671FC9"/>
    <w:rsid w:val="00672B3D"/>
    <w:rsid w:val="00673BFB"/>
    <w:rsid w:val="0067452E"/>
    <w:rsid w:val="00674CCE"/>
    <w:rsid w:val="00674F39"/>
    <w:rsid w:val="006752A1"/>
    <w:rsid w:val="00675C97"/>
    <w:rsid w:val="00676060"/>
    <w:rsid w:val="00676485"/>
    <w:rsid w:val="006765ED"/>
    <w:rsid w:val="00676CE4"/>
    <w:rsid w:val="006800C4"/>
    <w:rsid w:val="00680FA3"/>
    <w:rsid w:val="006816CA"/>
    <w:rsid w:val="00683533"/>
    <w:rsid w:val="006835CE"/>
    <w:rsid w:val="00683D64"/>
    <w:rsid w:val="00684771"/>
    <w:rsid w:val="00684A1B"/>
    <w:rsid w:val="00684DCC"/>
    <w:rsid w:val="0068547C"/>
    <w:rsid w:val="00685654"/>
    <w:rsid w:val="006860C9"/>
    <w:rsid w:val="006863FB"/>
    <w:rsid w:val="00686E4E"/>
    <w:rsid w:val="00686E67"/>
    <w:rsid w:val="00687527"/>
    <w:rsid w:val="006877EB"/>
    <w:rsid w:val="00687C63"/>
    <w:rsid w:val="00687D60"/>
    <w:rsid w:val="0069029B"/>
    <w:rsid w:val="00690F7D"/>
    <w:rsid w:val="00691632"/>
    <w:rsid w:val="00691F8D"/>
    <w:rsid w:val="006928B7"/>
    <w:rsid w:val="0069396B"/>
    <w:rsid w:val="00693E6F"/>
    <w:rsid w:val="006942F6"/>
    <w:rsid w:val="0069465C"/>
    <w:rsid w:val="006947AA"/>
    <w:rsid w:val="006955FD"/>
    <w:rsid w:val="00695DF3"/>
    <w:rsid w:val="00695E52"/>
    <w:rsid w:val="00696597"/>
    <w:rsid w:val="00696B4A"/>
    <w:rsid w:val="00696DF6"/>
    <w:rsid w:val="00696E07"/>
    <w:rsid w:val="00697DF5"/>
    <w:rsid w:val="006A17C4"/>
    <w:rsid w:val="006A227E"/>
    <w:rsid w:val="006A2376"/>
    <w:rsid w:val="006A23CA"/>
    <w:rsid w:val="006A2C66"/>
    <w:rsid w:val="006A4DFD"/>
    <w:rsid w:val="006A581A"/>
    <w:rsid w:val="006A6346"/>
    <w:rsid w:val="006A721C"/>
    <w:rsid w:val="006A7DBD"/>
    <w:rsid w:val="006B1208"/>
    <w:rsid w:val="006B20A1"/>
    <w:rsid w:val="006B2260"/>
    <w:rsid w:val="006B2E9D"/>
    <w:rsid w:val="006B36DF"/>
    <w:rsid w:val="006B3960"/>
    <w:rsid w:val="006B45F7"/>
    <w:rsid w:val="006B481B"/>
    <w:rsid w:val="006B4C45"/>
    <w:rsid w:val="006B5822"/>
    <w:rsid w:val="006B78B3"/>
    <w:rsid w:val="006B7B06"/>
    <w:rsid w:val="006C0137"/>
    <w:rsid w:val="006C0836"/>
    <w:rsid w:val="006C08BE"/>
    <w:rsid w:val="006C202D"/>
    <w:rsid w:val="006C214D"/>
    <w:rsid w:val="006C22DB"/>
    <w:rsid w:val="006C2958"/>
    <w:rsid w:val="006C3929"/>
    <w:rsid w:val="006C3AD7"/>
    <w:rsid w:val="006C48E3"/>
    <w:rsid w:val="006C52C5"/>
    <w:rsid w:val="006C55CE"/>
    <w:rsid w:val="006C578F"/>
    <w:rsid w:val="006C6139"/>
    <w:rsid w:val="006C6654"/>
    <w:rsid w:val="006C707C"/>
    <w:rsid w:val="006C720E"/>
    <w:rsid w:val="006C72B6"/>
    <w:rsid w:val="006C79CA"/>
    <w:rsid w:val="006C7E91"/>
    <w:rsid w:val="006D0487"/>
    <w:rsid w:val="006D1621"/>
    <w:rsid w:val="006D1BA6"/>
    <w:rsid w:val="006D1C73"/>
    <w:rsid w:val="006D283C"/>
    <w:rsid w:val="006D2E48"/>
    <w:rsid w:val="006D2F2D"/>
    <w:rsid w:val="006D2F94"/>
    <w:rsid w:val="006D3002"/>
    <w:rsid w:val="006D3AE9"/>
    <w:rsid w:val="006D3CDE"/>
    <w:rsid w:val="006D4129"/>
    <w:rsid w:val="006D5E80"/>
    <w:rsid w:val="006D6606"/>
    <w:rsid w:val="006D6DD4"/>
    <w:rsid w:val="006D7BAF"/>
    <w:rsid w:val="006E1538"/>
    <w:rsid w:val="006E1F5E"/>
    <w:rsid w:val="006E2159"/>
    <w:rsid w:val="006E2387"/>
    <w:rsid w:val="006E3216"/>
    <w:rsid w:val="006E3605"/>
    <w:rsid w:val="006E3FC9"/>
    <w:rsid w:val="006E4521"/>
    <w:rsid w:val="006E4D15"/>
    <w:rsid w:val="006E4E40"/>
    <w:rsid w:val="006E53EE"/>
    <w:rsid w:val="006E5500"/>
    <w:rsid w:val="006E5730"/>
    <w:rsid w:val="006E5C96"/>
    <w:rsid w:val="006E5CB7"/>
    <w:rsid w:val="006E65EA"/>
    <w:rsid w:val="006E6656"/>
    <w:rsid w:val="006E681C"/>
    <w:rsid w:val="006E6C18"/>
    <w:rsid w:val="006E6DC9"/>
    <w:rsid w:val="006E72FD"/>
    <w:rsid w:val="006F025A"/>
    <w:rsid w:val="006F0837"/>
    <w:rsid w:val="006F23CA"/>
    <w:rsid w:val="006F24BA"/>
    <w:rsid w:val="006F2B49"/>
    <w:rsid w:val="006F3200"/>
    <w:rsid w:val="006F3291"/>
    <w:rsid w:val="006F358C"/>
    <w:rsid w:val="006F3FBF"/>
    <w:rsid w:val="006F3FD3"/>
    <w:rsid w:val="006F400D"/>
    <w:rsid w:val="006F4371"/>
    <w:rsid w:val="006F479B"/>
    <w:rsid w:val="006F4BF3"/>
    <w:rsid w:val="006F4F5E"/>
    <w:rsid w:val="006F5176"/>
    <w:rsid w:val="006F5324"/>
    <w:rsid w:val="006F54CD"/>
    <w:rsid w:val="006F56E0"/>
    <w:rsid w:val="006F5964"/>
    <w:rsid w:val="006F59A6"/>
    <w:rsid w:val="006F5AB2"/>
    <w:rsid w:val="006F5EEA"/>
    <w:rsid w:val="006F5F05"/>
    <w:rsid w:val="006F6019"/>
    <w:rsid w:val="006F61CD"/>
    <w:rsid w:val="006F6B87"/>
    <w:rsid w:val="006F6D05"/>
    <w:rsid w:val="006F7066"/>
    <w:rsid w:val="0070031C"/>
    <w:rsid w:val="00701AA9"/>
    <w:rsid w:val="00701DD1"/>
    <w:rsid w:val="00701F75"/>
    <w:rsid w:val="007021FF"/>
    <w:rsid w:val="00702F8E"/>
    <w:rsid w:val="007030DD"/>
    <w:rsid w:val="00703F7B"/>
    <w:rsid w:val="007040F3"/>
    <w:rsid w:val="00704DA7"/>
    <w:rsid w:val="007055BA"/>
    <w:rsid w:val="00705CC2"/>
    <w:rsid w:val="00705FF9"/>
    <w:rsid w:val="007063B8"/>
    <w:rsid w:val="00706CAF"/>
    <w:rsid w:val="00706E69"/>
    <w:rsid w:val="00706F33"/>
    <w:rsid w:val="0070710F"/>
    <w:rsid w:val="00707D0C"/>
    <w:rsid w:val="00707ED3"/>
    <w:rsid w:val="0071073E"/>
    <w:rsid w:val="007114A7"/>
    <w:rsid w:val="00711A3B"/>
    <w:rsid w:val="00712D59"/>
    <w:rsid w:val="00712EEC"/>
    <w:rsid w:val="00712F6F"/>
    <w:rsid w:val="00713760"/>
    <w:rsid w:val="00713E51"/>
    <w:rsid w:val="007142AA"/>
    <w:rsid w:val="00714321"/>
    <w:rsid w:val="00715C3F"/>
    <w:rsid w:val="00716160"/>
    <w:rsid w:val="007166CB"/>
    <w:rsid w:val="00717466"/>
    <w:rsid w:val="00717F4F"/>
    <w:rsid w:val="00720B75"/>
    <w:rsid w:val="00720EA1"/>
    <w:rsid w:val="007210E5"/>
    <w:rsid w:val="00721816"/>
    <w:rsid w:val="00721AC1"/>
    <w:rsid w:val="00721C0D"/>
    <w:rsid w:val="007221D4"/>
    <w:rsid w:val="007221F7"/>
    <w:rsid w:val="00722223"/>
    <w:rsid w:val="00722858"/>
    <w:rsid w:val="0072298A"/>
    <w:rsid w:val="00722998"/>
    <w:rsid w:val="00722FEF"/>
    <w:rsid w:val="00723BAE"/>
    <w:rsid w:val="00723BFC"/>
    <w:rsid w:val="007243EF"/>
    <w:rsid w:val="00724ABE"/>
    <w:rsid w:val="00724EFF"/>
    <w:rsid w:val="00725B84"/>
    <w:rsid w:val="00725C37"/>
    <w:rsid w:val="0072620D"/>
    <w:rsid w:val="00726213"/>
    <w:rsid w:val="007265D2"/>
    <w:rsid w:val="00726FBA"/>
    <w:rsid w:val="0072721B"/>
    <w:rsid w:val="0072724C"/>
    <w:rsid w:val="007273D9"/>
    <w:rsid w:val="00727434"/>
    <w:rsid w:val="0072785B"/>
    <w:rsid w:val="00727A39"/>
    <w:rsid w:val="00727CCB"/>
    <w:rsid w:val="00730919"/>
    <w:rsid w:val="00732442"/>
    <w:rsid w:val="00732F11"/>
    <w:rsid w:val="0073300A"/>
    <w:rsid w:val="007331AC"/>
    <w:rsid w:val="00733A2F"/>
    <w:rsid w:val="00733ABD"/>
    <w:rsid w:val="00734295"/>
    <w:rsid w:val="0073516A"/>
    <w:rsid w:val="007354E6"/>
    <w:rsid w:val="00735922"/>
    <w:rsid w:val="00735952"/>
    <w:rsid w:val="00735E5E"/>
    <w:rsid w:val="00736E1B"/>
    <w:rsid w:val="007375CC"/>
    <w:rsid w:val="00737C99"/>
    <w:rsid w:val="00737F2C"/>
    <w:rsid w:val="0074018B"/>
    <w:rsid w:val="00740DA4"/>
    <w:rsid w:val="00740FB6"/>
    <w:rsid w:val="0074118B"/>
    <w:rsid w:val="00741934"/>
    <w:rsid w:val="00741AF7"/>
    <w:rsid w:val="00741DA2"/>
    <w:rsid w:val="007425CD"/>
    <w:rsid w:val="00742A41"/>
    <w:rsid w:val="007431FF"/>
    <w:rsid w:val="0074381A"/>
    <w:rsid w:val="00743BCE"/>
    <w:rsid w:val="00743CEE"/>
    <w:rsid w:val="00744963"/>
    <w:rsid w:val="007453EE"/>
    <w:rsid w:val="00745498"/>
    <w:rsid w:val="0074552A"/>
    <w:rsid w:val="007472A3"/>
    <w:rsid w:val="00747324"/>
    <w:rsid w:val="007473CC"/>
    <w:rsid w:val="007501E2"/>
    <w:rsid w:val="00750DF3"/>
    <w:rsid w:val="00750F5F"/>
    <w:rsid w:val="00751964"/>
    <w:rsid w:val="00751BEE"/>
    <w:rsid w:val="00751F56"/>
    <w:rsid w:val="00752748"/>
    <w:rsid w:val="00752B3A"/>
    <w:rsid w:val="00752BE6"/>
    <w:rsid w:val="00754F3E"/>
    <w:rsid w:val="00756BCE"/>
    <w:rsid w:val="00756DA6"/>
    <w:rsid w:val="00756E02"/>
    <w:rsid w:val="00756F84"/>
    <w:rsid w:val="007576F1"/>
    <w:rsid w:val="007577A6"/>
    <w:rsid w:val="00757A94"/>
    <w:rsid w:val="00757E75"/>
    <w:rsid w:val="007604D0"/>
    <w:rsid w:val="00760C75"/>
    <w:rsid w:val="007614C2"/>
    <w:rsid w:val="00761D77"/>
    <w:rsid w:val="00761FBE"/>
    <w:rsid w:val="00761FCE"/>
    <w:rsid w:val="007621DF"/>
    <w:rsid w:val="0076268B"/>
    <w:rsid w:val="00762967"/>
    <w:rsid w:val="007633A9"/>
    <w:rsid w:val="007638A5"/>
    <w:rsid w:val="00763C78"/>
    <w:rsid w:val="0076407E"/>
    <w:rsid w:val="007648F7"/>
    <w:rsid w:val="00765646"/>
    <w:rsid w:val="0076594A"/>
    <w:rsid w:val="0076613B"/>
    <w:rsid w:val="0076713B"/>
    <w:rsid w:val="007671A4"/>
    <w:rsid w:val="0076726E"/>
    <w:rsid w:val="0076797B"/>
    <w:rsid w:val="00767984"/>
    <w:rsid w:val="00767CD9"/>
    <w:rsid w:val="007704F4"/>
    <w:rsid w:val="007707F2"/>
    <w:rsid w:val="00770FB8"/>
    <w:rsid w:val="00771704"/>
    <w:rsid w:val="0077187D"/>
    <w:rsid w:val="00771E97"/>
    <w:rsid w:val="00772013"/>
    <w:rsid w:val="0077294F"/>
    <w:rsid w:val="00772D3C"/>
    <w:rsid w:val="00773777"/>
    <w:rsid w:val="007739ED"/>
    <w:rsid w:val="00773B43"/>
    <w:rsid w:val="00775952"/>
    <w:rsid w:val="00775A44"/>
    <w:rsid w:val="00775B41"/>
    <w:rsid w:val="007762B7"/>
    <w:rsid w:val="00776515"/>
    <w:rsid w:val="00777A4D"/>
    <w:rsid w:val="00777C5B"/>
    <w:rsid w:val="007800AA"/>
    <w:rsid w:val="00780310"/>
    <w:rsid w:val="00780525"/>
    <w:rsid w:val="007807C3"/>
    <w:rsid w:val="00781BDA"/>
    <w:rsid w:val="00781E34"/>
    <w:rsid w:val="007820A0"/>
    <w:rsid w:val="00782497"/>
    <w:rsid w:val="007826B4"/>
    <w:rsid w:val="007827BF"/>
    <w:rsid w:val="007831F4"/>
    <w:rsid w:val="0078346E"/>
    <w:rsid w:val="00783D97"/>
    <w:rsid w:val="00784641"/>
    <w:rsid w:val="0078471D"/>
    <w:rsid w:val="007849FD"/>
    <w:rsid w:val="00785010"/>
    <w:rsid w:val="00785825"/>
    <w:rsid w:val="0078698C"/>
    <w:rsid w:val="00787033"/>
    <w:rsid w:val="00787437"/>
    <w:rsid w:val="00787B03"/>
    <w:rsid w:val="00787E96"/>
    <w:rsid w:val="007905F3"/>
    <w:rsid w:val="00790980"/>
    <w:rsid w:val="0079169B"/>
    <w:rsid w:val="00791810"/>
    <w:rsid w:val="0079206D"/>
    <w:rsid w:val="007922EA"/>
    <w:rsid w:val="00792335"/>
    <w:rsid w:val="0079256E"/>
    <w:rsid w:val="007929DD"/>
    <w:rsid w:val="00792A1D"/>
    <w:rsid w:val="007936C7"/>
    <w:rsid w:val="00793D26"/>
    <w:rsid w:val="0079478A"/>
    <w:rsid w:val="007959EA"/>
    <w:rsid w:val="00795A13"/>
    <w:rsid w:val="00795B0E"/>
    <w:rsid w:val="00795C23"/>
    <w:rsid w:val="00795FEA"/>
    <w:rsid w:val="007962C7"/>
    <w:rsid w:val="00796D72"/>
    <w:rsid w:val="00796DAF"/>
    <w:rsid w:val="0079761B"/>
    <w:rsid w:val="00797E7F"/>
    <w:rsid w:val="00797F5D"/>
    <w:rsid w:val="007A030E"/>
    <w:rsid w:val="007A0541"/>
    <w:rsid w:val="007A1115"/>
    <w:rsid w:val="007A1A8C"/>
    <w:rsid w:val="007A1B50"/>
    <w:rsid w:val="007A202B"/>
    <w:rsid w:val="007A2EA7"/>
    <w:rsid w:val="007A375A"/>
    <w:rsid w:val="007A3E33"/>
    <w:rsid w:val="007A409E"/>
    <w:rsid w:val="007A42EC"/>
    <w:rsid w:val="007A4B7F"/>
    <w:rsid w:val="007A51D0"/>
    <w:rsid w:val="007A5522"/>
    <w:rsid w:val="007A59E7"/>
    <w:rsid w:val="007A649E"/>
    <w:rsid w:val="007A74FA"/>
    <w:rsid w:val="007A77BC"/>
    <w:rsid w:val="007A7E39"/>
    <w:rsid w:val="007B02F9"/>
    <w:rsid w:val="007B0557"/>
    <w:rsid w:val="007B0DA0"/>
    <w:rsid w:val="007B0FC0"/>
    <w:rsid w:val="007B14CC"/>
    <w:rsid w:val="007B14E7"/>
    <w:rsid w:val="007B171E"/>
    <w:rsid w:val="007B2B81"/>
    <w:rsid w:val="007B3408"/>
    <w:rsid w:val="007B342A"/>
    <w:rsid w:val="007B5343"/>
    <w:rsid w:val="007B6DDB"/>
    <w:rsid w:val="007B71B1"/>
    <w:rsid w:val="007B7F70"/>
    <w:rsid w:val="007C09FE"/>
    <w:rsid w:val="007C0C2D"/>
    <w:rsid w:val="007C118F"/>
    <w:rsid w:val="007C1A69"/>
    <w:rsid w:val="007C1B29"/>
    <w:rsid w:val="007C28B4"/>
    <w:rsid w:val="007C3002"/>
    <w:rsid w:val="007C35A8"/>
    <w:rsid w:val="007C35F8"/>
    <w:rsid w:val="007C37C8"/>
    <w:rsid w:val="007C436F"/>
    <w:rsid w:val="007C4E05"/>
    <w:rsid w:val="007C5050"/>
    <w:rsid w:val="007C5D96"/>
    <w:rsid w:val="007C603D"/>
    <w:rsid w:val="007C620E"/>
    <w:rsid w:val="007C6CE3"/>
    <w:rsid w:val="007C6D57"/>
    <w:rsid w:val="007C79EC"/>
    <w:rsid w:val="007C7E12"/>
    <w:rsid w:val="007D11C9"/>
    <w:rsid w:val="007D145C"/>
    <w:rsid w:val="007D1538"/>
    <w:rsid w:val="007D16C5"/>
    <w:rsid w:val="007D1EBD"/>
    <w:rsid w:val="007D1EDA"/>
    <w:rsid w:val="007D1F70"/>
    <w:rsid w:val="007D374C"/>
    <w:rsid w:val="007D3929"/>
    <w:rsid w:val="007D39F6"/>
    <w:rsid w:val="007D41F3"/>
    <w:rsid w:val="007D45EB"/>
    <w:rsid w:val="007D48ED"/>
    <w:rsid w:val="007D4B3E"/>
    <w:rsid w:val="007D4FF2"/>
    <w:rsid w:val="007D5B0E"/>
    <w:rsid w:val="007D5D89"/>
    <w:rsid w:val="007D60CA"/>
    <w:rsid w:val="007D6625"/>
    <w:rsid w:val="007D7158"/>
    <w:rsid w:val="007D7976"/>
    <w:rsid w:val="007D79C6"/>
    <w:rsid w:val="007E062B"/>
    <w:rsid w:val="007E0AEC"/>
    <w:rsid w:val="007E0CA8"/>
    <w:rsid w:val="007E0F8D"/>
    <w:rsid w:val="007E1B36"/>
    <w:rsid w:val="007E201E"/>
    <w:rsid w:val="007E20EB"/>
    <w:rsid w:val="007E21A2"/>
    <w:rsid w:val="007E25B9"/>
    <w:rsid w:val="007E2AC6"/>
    <w:rsid w:val="007E2BF9"/>
    <w:rsid w:val="007E2E02"/>
    <w:rsid w:val="007E3173"/>
    <w:rsid w:val="007E3182"/>
    <w:rsid w:val="007E4057"/>
    <w:rsid w:val="007E40BC"/>
    <w:rsid w:val="007E49EA"/>
    <w:rsid w:val="007E4F1A"/>
    <w:rsid w:val="007E5AC9"/>
    <w:rsid w:val="007E5FDF"/>
    <w:rsid w:val="007E6F1A"/>
    <w:rsid w:val="007E6FD4"/>
    <w:rsid w:val="007E7689"/>
    <w:rsid w:val="007F04AC"/>
    <w:rsid w:val="007F08E0"/>
    <w:rsid w:val="007F0C44"/>
    <w:rsid w:val="007F0F97"/>
    <w:rsid w:val="007F1E38"/>
    <w:rsid w:val="007F3251"/>
    <w:rsid w:val="007F3D7F"/>
    <w:rsid w:val="007F3DE3"/>
    <w:rsid w:val="007F3EB6"/>
    <w:rsid w:val="007F41AB"/>
    <w:rsid w:val="007F4350"/>
    <w:rsid w:val="007F4897"/>
    <w:rsid w:val="007F49E8"/>
    <w:rsid w:val="007F50C7"/>
    <w:rsid w:val="007F5B3E"/>
    <w:rsid w:val="007F5CBA"/>
    <w:rsid w:val="007F5ED9"/>
    <w:rsid w:val="007F6182"/>
    <w:rsid w:val="007F6957"/>
    <w:rsid w:val="007F7AAB"/>
    <w:rsid w:val="007F7FE2"/>
    <w:rsid w:val="00800392"/>
    <w:rsid w:val="00800443"/>
    <w:rsid w:val="00800694"/>
    <w:rsid w:val="008011F2"/>
    <w:rsid w:val="00801FB8"/>
    <w:rsid w:val="008020E8"/>
    <w:rsid w:val="008028BA"/>
    <w:rsid w:val="00802D99"/>
    <w:rsid w:val="008030C7"/>
    <w:rsid w:val="0080336F"/>
    <w:rsid w:val="00803686"/>
    <w:rsid w:val="00803961"/>
    <w:rsid w:val="00804CE4"/>
    <w:rsid w:val="008052C9"/>
    <w:rsid w:val="008053EF"/>
    <w:rsid w:val="00805BA4"/>
    <w:rsid w:val="00805C06"/>
    <w:rsid w:val="00805CD1"/>
    <w:rsid w:val="00805D25"/>
    <w:rsid w:val="00805E7D"/>
    <w:rsid w:val="008064A7"/>
    <w:rsid w:val="00807A56"/>
    <w:rsid w:val="00807CF2"/>
    <w:rsid w:val="008101B9"/>
    <w:rsid w:val="00810A46"/>
    <w:rsid w:val="0081142D"/>
    <w:rsid w:val="008125EA"/>
    <w:rsid w:val="00812895"/>
    <w:rsid w:val="00812D78"/>
    <w:rsid w:val="008132F6"/>
    <w:rsid w:val="00813D40"/>
    <w:rsid w:val="00814184"/>
    <w:rsid w:val="008142AD"/>
    <w:rsid w:val="0081431D"/>
    <w:rsid w:val="0081478C"/>
    <w:rsid w:val="00814CA2"/>
    <w:rsid w:val="00815194"/>
    <w:rsid w:val="008155EC"/>
    <w:rsid w:val="00815CC7"/>
    <w:rsid w:val="00815DC2"/>
    <w:rsid w:val="00815E29"/>
    <w:rsid w:val="00816094"/>
    <w:rsid w:val="008165EB"/>
    <w:rsid w:val="008168B8"/>
    <w:rsid w:val="00816DFD"/>
    <w:rsid w:val="00816F3D"/>
    <w:rsid w:val="00817250"/>
    <w:rsid w:val="00817819"/>
    <w:rsid w:val="00817FE5"/>
    <w:rsid w:val="008202CC"/>
    <w:rsid w:val="008210EF"/>
    <w:rsid w:val="00821540"/>
    <w:rsid w:val="00821C27"/>
    <w:rsid w:val="00821C82"/>
    <w:rsid w:val="00822AAE"/>
    <w:rsid w:val="008248D6"/>
    <w:rsid w:val="00824C19"/>
    <w:rsid w:val="00824F02"/>
    <w:rsid w:val="008252F0"/>
    <w:rsid w:val="00825BCE"/>
    <w:rsid w:val="0082656A"/>
    <w:rsid w:val="008266E7"/>
    <w:rsid w:val="00826700"/>
    <w:rsid w:val="00826E46"/>
    <w:rsid w:val="00826EA4"/>
    <w:rsid w:val="00827C50"/>
    <w:rsid w:val="008306E8"/>
    <w:rsid w:val="0083152D"/>
    <w:rsid w:val="00831A79"/>
    <w:rsid w:val="008322CA"/>
    <w:rsid w:val="00832A82"/>
    <w:rsid w:val="00832FD2"/>
    <w:rsid w:val="00833205"/>
    <w:rsid w:val="0083327C"/>
    <w:rsid w:val="0083362C"/>
    <w:rsid w:val="00833BD1"/>
    <w:rsid w:val="008343EF"/>
    <w:rsid w:val="00835137"/>
    <w:rsid w:val="00835A91"/>
    <w:rsid w:val="00835CE5"/>
    <w:rsid w:val="00836758"/>
    <w:rsid w:val="00836AAE"/>
    <w:rsid w:val="00836BC4"/>
    <w:rsid w:val="008371F2"/>
    <w:rsid w:val="00837763"/>
    <w:rsid w:val="008377E7"/>
    <w:rsid w:val="00837A66"/>
    <w:rsid w:val="00837D33"/>
    <w:rsid w:val="00837F86"/>
    <w:rsid w:val="00840562"/>
    <w:rsid w:val="0084088B"/>
    <w:rsid w:val="00840899"/>
    <w:rsid w:val="00841151"/>
    <w:rsid w:val="008437BE"/>
    <w:rsid w:val="008443F1"/>
    <w:rsid w:val="008445A4"/>
    <w:rsid w:val="0084476F"/>
    <w:rsid w:val="00845507"/>
    <w:rsid w:val="00845EAA"/>
    <w:rsid w:val="008463C7"/>
    <w:rsid w:val="00847023"/>
    <w:rsid w:val="0084730A"/>
    <w:rsid w:val="008503BE"/>
    <w:rsid w:val="00850E21"/>
    <w:rsid w:val="0085106A"/>
    <w:rsid w:val="00853135"/>
    <w:rsid w:val="0085313B"/>
    <w:rsid w:val="0085381C"/>
    <w:rsid w:val="008549E8"/>
    <w:rsid w:val="00854E47"/>
    <w:rsid w:val="008558EC"/>
    <w:rsid w:val="00855B73"/>
    <w:rsid w:val="00855CBF"/>
    <w:rsid w:val="00857D11"/>
    <w:rsid w:val="00857E33"/>
    <w:rsid w:val="00857F2A"/>
    <w:rsid w:val="008608EC"/>
    <w:rsid w:val="008612BC"/>
    <w:rsid w:val="00861AFA"/>
    <w:rsid w:val="00861D80"/>
    <w:rsid w:val="00862FC1"/>
    <w:rsid w:val="00863DD2"/>
    <w:rsid w:val="00864362"/>
    <w:rsid w:val="00864EC7"/>
    <w:rsid w:val="008650DF"/>
    <w:rsid w:val="00865E2A"/>
    <w:rsid w:val="00865F42"/>
    <w:rsid w:val="00866519"/>
    <w:rsid w:val="0086655D"/>
    <w:rsid w:val="008668F2"/>
    <w:rsid w:val="0086701E"/>
    <w:rsid w:val="008679B3"/>
    <w:rsid w:val="00867E8C"/>
    <w:rsid w:val="00870031"/>
    <w:rsid w:val="008704D8"/>
    <w:rsid w:val="0087070C"/>
    <w:rsid w:val="0087081B"/>
    <w:rsid w:val="00870849"/>
    <w:rsid w:val="0087126B"/>
    <w:rsid w:val="00871A18"/>
    <w:rsid w:val="00871AAA"/>
    <w:rsid w:val="00872082"/>
    <w:rsid w:val="00872641"/>
    <w:rsid w:val="00872D27"/>
    <w:rsid w:val="00872FB5"/>
    <w:rsid w:val="00873477"/>
    <w:rsid w:val="008737B2"/>
    <w:rsid w:val="00873A1F"/>
    <w:rsid w:val="00874094"/>
    <w:rsid w:val="008742C4"/>
    <w:rsid w:val="00874BF8"/>
    <w:rsid w:val="00874C11"/>
    <w:rsid w:val="00875C0B"/>
    <w:rsid w:val="00875C25"/>
    <w:rsid w:val="00875D48"/>
    <w:rsid w:val="0087613E"/>
    <w:rsid w:val="008765F5"/>
    <w:rsid w:val="008766FC"/>
    <w:rsid w:val="0087786A"/>
    <w:rsid w:val="008813E4"/>
    <w:rsid w:val="00881610"/>
    <w:rsid w:val="00881BAC"/>
    <w:rsid w:val="00881E44"/>
    <w:rsid w:val="0088217B"/>
    <w:rsid w:val="008822B5"/>
    <w:rsid w:val="00882908"/>
    <w:rsid w:val="00883428"/>
    <w:rsid w:val="008834E6"/>
    <w:rsid w:val="008835A7"/>
    <w:rsid w:val="00884453"/>
    <w:rsid w:val="008845C3"/>
    <w:rsid w:val="00884BE1"/>
    <w:rsid w:val="008851B6"/>
    <w:rsid w:val="00886469"/>
    <w:rsid w:val="008865AC"/>
    <w:rsid w:val="00886CD9"/>
    <w:rsid w:val="00886F0C"/>
    <w:rsid w:val="00886F3F"/>
    <w:rsid w:val="00886F60"/>
    <w:rsid w:val="00886FF7"/>
    <w:rsid w:val="0088749A"/>
    <w:rsid w:val="008875FE"/>
    <w:rsid w:val="0088778B"/>
    <w:rsid w:val="008878BA"/>
    <w:rsid w:val="00887AEB"/>
    <w:rsid w:val="008901F0"/>
    <w:rsid w:val="00890728"/>
    <w:rsid w:val="00890B21"/>
    <w:rsid w:val="00890E90"/>
    <w:rsid w:val="0089160B"/>
    <w:rsid w:val="00891E99"/>
    <w:rsid w:val="00891E9B"/>
    <w:rsid w:val="0089208F"/>
    <w:rsid w:val="00893758"/>
    <w:rsid w:val="00893FCA"/>
    <w:rsid w:val="00894ACB"/>
    <w:rsid w:val="0089647F"/>
    <w:rsid w:val="00896C3F"/>
    <w:rsid w:val="00896F30"/>
    <w:rsid w:val="0089729C"/>
    <w:rsid w:val="00897497"/>
    <w:rsid w:val="00897F81"/>
    <w:rsid w:val="008A0B22"/>
    <w:rsid w:val="008A0D3E"/>
    <w:rsid w:val="008A1537"/>
    <w:rsid w:val="008A194F"/>
    <w:rsid w:val="008A1BA3"/>
    <w:rsid w:val="008A20BD"/>
    <w:rsid w:val="008A22E3"/>
    <w:rsid w:val="008A2744"/>
    <w:rsid w:val="008A28FA"/>
    <w:rsid w:val="008A2D8F"/>
    <w:rsid w:val="008A30AA"/>
    <w:rsid w:val="008A329A"/>
    <w:rsid w:val="008A365D"/>
    <w:rsid w:val="008A39A7"/>
    <w:rsid w:val="008A3A78"/>
    <w:rsid w:val="008A4133"/>
    <w:rsid w:val="008A5186"/>
    <w:rsid w:val="008A598C"/>
    <w:rsid w:val="008A5DB1"/>
    <w:rsid w:val="008A69F2"/>
    <w:rsid w:val="008A7B7B"/>
    <w:rsid w:val="008A7CE7"/>
    <w:rsid w:val="008B0D6A"/>
    <w:rsid w:val="008B13EA"/>
    <w:rsid w:val="008B1D04"/>
    <w:rsid w:val="008B1F89"/>
    <w:rsid w:val="008B2495"/>
    <w:rsid w:val="008B28C4"/>
    <w:rsid w:val="008B40E0"/>
    <w:rsid w:val="008B42D4"/>
    <w:rsid w:val="008B44F8"/>
    <w:rsid w:val="008B4A9B"/>
    <w:rsid w:val="008B4D5E"/>
    <w:rsid w:val="008B5A92"/>
    <w:rsid w:val="008B6093"/>
    <w:rsid w:val="008B625F"/>
    <w:rsid w:val="008B6715"/>
    <w:rsid w:val="008B6961"/>
    <w:rsid w:val="008B6DB1"/>
    <w:rsid w:val="008B7EC5"/>
    <w:rsid w:val="008C0663"/>
    <w:rsid w:val="008C098E"/>
    <w:rsid w:val="008C0D44"/>
    <w:rsid w:val="008C0ED4"/>
    <w:rsid w:val="008C1105"/>
    <w:rsid w:val="008C1190"/>
    <w:rsid w:val="008C122A"/>
    <w:rsid w:val="008C15C2"/>
    <w:rsid w:val="008C1C6F"/>
    <w:rsid w:val="008C2496"/>
    <w:rsid w:val="008C3965"/>
    <w:rsid w:val="008C3B48"/>
    <w:rsid w:val="008C3B65"/>
    <w:rsid w:val="008C41E0"/>
    <w:rsid w:val="008C4F47"/>
    <w:rsid w:val="008C50DF"/>
    <w:rsid w:val="008C53F3"/>
    <w:rsid w:val="008C5470"/>
    <w:rsid w:val="008C6AF8"/>
    <w:rsid w:val="008C6B74"/>
    <w:rsid w:val="008C6BEF"/>
    <w:rsid w:val="008C6F35"/>
    <w:rsid w:val="008C70B1"/>
    <w:rsid w:val="008C75FA"/>
    <w:rsid w:val="008C789C"/>
    <w:rsid w:val="008C79C5"/>
    <w:rsid w:val="008C7D83"/>
    <w:rsid w:val="008D0394"/>
    <w:rsid w:val="008D07C0"/>
    <w:rsid w:val="008D0E94"/>
    <w:rsid w:val="008D1AE5"/>
    <w:rsid w:val="008D1B1C"/>
    <w:rsid w:val="008D1F2E"/>
    <w:rsid w:val="008D23A1"/>
    <w:rsid w:val="008D2660"/>
    <w:rsid w:val="008D2666"/>
    <w:rsid w:val="008D2B7F"/>
    <w:rsid w:val="008D3230"/>
    <w:rsid w:val="008D41B4"/>
    <w:rsid w:val="008D51A4"/>
    <w:rsid w:val="008D51C1"/>
    <w:rsid w:val="008D55C6"/>
    <w:rsid w:val="008D5CD8"/>
    <w:rsid w:val="008D5F36"/>
    <w:rsid w:val="008D624E"/>
    <w:rsid w:val="008D6589"/>
    <w:rsid w:val="008D67FA"/>
    <w:rsid w:val="008D6956"/>
    <w:rsid w:val="008D6AA0"/>
    <w:rsid w:val="008D6C86"/>
    <w:rsid w:val="008D6E62"/>
    <w:rsid w:val="008D7BE7"/>
    <w:rsid w:val="008E0920"/>
    <w:rsid w:val="008E0AB7"/>
    <w:rsid w:val="008E0F10"/>
    <w:rsid w:val="008E1382"/>
    <w:rsid w:val="008E1849"/>
    <w:rsid w:val="008E1869"/>
    <w:rsid w:val="008E2043"/>
    <w:rsid w:val="008E2307"/>
    <w:rsid w:val="008E2EAF"/>
    <w:rsid w:val="008E3337"/>
    <w:rsid w:val="008E3675"/>
    <w:rsid w:val="008E3BBC"/>
    <w:rsid w:val="008E3E34"/>
    <w:rsid w:val="008E41A6"/>
    <w:rsid w:val="008E4326"/>
    <w:rsid w:val="008E4D48"/>
    <w:rsid w:val="008E4DDE"/>
    <w:rsid w:val="008E5211"/>
    <w:rsid w:val="008E5523"/>
    <w:rsid w:val="008E5CC8"/>
    <w:rsid w:val="008E5E79"/>
    <w:rsid w:val="008E5FE9"/>
    <w:rsid w:val="008E6888"/>
    <w:rsid w:val="008E7080"/>
    <w:rsid w:val="008E797B"/>
    <w:rsid w:val="008E7D7C"/>
    <w:rsid w:val="008F0317"/>
    <w:rsid w:val="008F07F8"/>
    <w:rsid w:val="008F0A1D"/>
    <w:rsid w:val="008F0E0E"/>
    <w:rsid w:val="008F1910"/>
    <w:rsid w:val="008F1ABD"/>
    <w:rsid w:val="008F1F4A"/>
    <w:rsid w:val="008F2990"/>
    <w:rsid w:val="008F33D9"/>
    <w:rsid w:val="008F3438"/>
    <w:rsid w:val="008F3FC6"/>
    <w:rsid w:val="008F535F"/>
    <w:rsid w:val="008F5A96"/>
    <w:rsid w:val="008F5B7E"/>
    <w:rsid w:val="008F5C2D"/>
    <w:rsid w:val="008F6C32"/>
    <w:rsid w:val="008F7F51"/>
    <w:rsid w:val="00900435"/>
    <w:rsid w:val="009010F1"/>
    <w:rsid w:val="0090234F"/>
    <w:rsid w:val="009023A5"/>
    <w:rsid w:val="00902910"/>
    <w:rsid w:val="009029EE"/>
    <w:rsid w:val="00902C61"/>
    <w:rsid w:val="00902E7B"/>
    <w:rsid w:val="00902F6A"/>
    <w:rsid w:val="00903289"/>
    <w:rsid w:val="00903A0C"/>
    <w:rsid w:val="00903EF0"/>
    <w:rsid w:val="00904229"/>
    <w:rsid w:val="0090445B"/>
    <w:rsid w:val="00904D24"/>
    <w:rsid w:val="0090562C"/>
    <w:rsid w:val="00905940"/>
    <w:rsid w:val="0090706D"/>
    <w:rsid w:val="009070C0"/>
    <w:rsid w:val="00907A67"/>
    <w:rsid w:val="009106DE"/>
    <w:rsid w:val="00910E9B"/>
    <w:rsid w:val="00910F2F"/>
    <w:rsid w:val="009110E0"/>
    <w:rsid w:val="00911AC6"/>
    <w:rsid w:val="00911BA1"/>
    <w:rsid w:val="00912569"/>
    <w:rsid w:val="00913143"/>
    <w:rsid w:val="00913281"/>
    <w:rsid w:val="00913513"/>
    <w:rsid w:val="00914A3A"/>
    <w:rsid w:val="0091520A"/>
    <w:rsid w:val="009155E1"/>
    <w:rsid w:val="00915659"/>
    <w:rsid w:val="0091620E"/>
    <w:rsid w:val="00916289"/>
    <w:rsid w:val="0091642F"/>
    <w:rsid w:val="0091646E"/>
    <w:rsid w:val="009168DA"/>
    <w:rsid w:val="0091750E"/>
    <w:rsid w:val="00917561"/>
    <w:rsid w:val="00917A3C"/>
    <w:rsid w:val="00917A5B"/>
    <w:rsid w:val="00917C02"/>
    <w:rsid w:val="00920A18"/>
    <w:rsid w:val="009228EB"/>
    <w:rsid w:val="009231A9"/>
    <w:rsid w:val="00923260"/>
    <w:rsid w:val="00923C52"/>
    <w:rsid w:val="00927298"/>
    <w:rsid w:val="009275E0"/>
    <w:rsid w:val="009277B8"/>
    <w:rsid w:val="00931E3F"/>
    <w:rsid w:val="0093237D"/>
    <w:rsid w:val="00932DF6"/>
    <w:rsid w:val="00932E18"/>
    <w:rsid w:val="009335D4"/>
    <w:rsid w:val="00933B20"/>
    <w:rsid w:val="009341F9"/>
    <w:rsid w:val="00934CBD"/>
    <w:rsid w:val="00934D29"/>
    <w:rsid w:val="00934D5F"/>
    <w:rsid w:val="00934FEE"/>
    <w:rsid w:val="00935266"/>
    <w:rsid w:val="0093598E"/>
    <w:rsid w:val="0093614C"/>
    <w:rsid w:val="009367AF"/>
    <w:rsid w:val="00936E3B"/>
    <w:rsid w:val="00937093"/>
    <w:rsid w:val="009372A7"/>
    <w:rsid w:val="009377EC"/>
    <w:rsid w:val="00937B87"/>
    <w:rsid w:val="00937CB7"/>
    <w:rsid w:val="00937DE3"/>
    <w:rsid w:val="00940125"/>
    <w:rsid w:val="00940820"/>
    <w:rsid w:val="00940E59"/>
    <w:rsid w:val="00940E83"/>
    <w:rsid w:val="00941255"/>
    <w:rsid w:val="009412BD"/>
    <w:rsid w:val="00941454"/>
    <w:rsid w:val="009414C8"/>
    <w:rsid w:val="009418CA"/>
    <w:rsid w:val="00942D25"/>
    <w:rsid w:val="009430EC"/>
    <w:rsid w:val="00943310"/>
    <w:rsid w:val="00943617"/>
    <w:rsid w:val="00943BEC"/>
    <w:rsid w:val="00944372"/>
    <w:rsid w:val="00944526"/>
    <w:rsid w:val="00944595"/>
    <w:rsid w:val="00944610"/>
    <w:rsid w:val="00944F82"/>
    <w:rsid w:val="00945018"/>
    <w:rsid w:val="009451AF"/>
    <w:rsid w:val="00945627"/>
    <w:rsid w:val="0094565F"/>
    <w:rsid w:val="0094569E"/>
    <w:rsid w:val="009459EB"/>
    <w:rsid w:val="00945A50"/>
    <w:rsid w:val="0094602C"/>
    <w:rsid w:val="0094637D"/>
    <w:rsid w:val="0094707F"/>
    <w:rsid w:val="0094718B"/>
    <w:rsid w:val="009474E1"/>
    <w:rsid w:val="0094773A"/>
    <w:rsid w:val="009501C4"/>
    <w:rsid w:val="00950652"/>
    <w:rsid w:val="00950666"/>
    <w:rsid w:val="00950B83"/>
    <w:rsid w:val="00950F58"/>
    <w:rsid w:val="009510CF"/>
    <w:rsid w:val="00951219"/>
    <w:rsid w:val="0095158D"/>
    <w:rsid w:val="00951687"/>
    <w:rsid w:val="00951DFF"/>
    <w:rsid w:val="00952075"/>
    <w:rsid w:val="00952994"/>
    <w:rsid w:val="00953096"/>
    <w:rsid w:val="0095322C"/>
    <w:rsid w:val="0095392B"/>
    <w:rsid w:val="00953D47"/>
    <w:rsid w:val="00953D9A"/>
    <w:rsid w:val="00954126"/>
    <w:rsid w:val="0095537A"/>
    <w:rsid w:val="009558D2"/>
    <w:rsid w:val="00955B20"/>
    <w:rsid w:val="00955C5E"/>
    <w:rsid w:val="00956B19"/>
    <w:rsid w:val="00957ECD"/>
    <w:rsid w:val="00960142"/>
    <w:rsid w:val="00960FB6"/>
    <w:rsid w:val="00961306"/>
    <w:rsid w:val="00961B0B"/>
    <w:rsid w:val="009620F8"/>
    <w:rsid w:val="0096214C"/>
    <w:rsid w:val="009621E8"/>
    <w:rsid w:val="0096258B"/>
    <w:rsid w:val="00962B21"/>
    <w:rsid w:val="00962CE0"/>
    <w:rsid w:val="0096364A"/>
    <w:rsid w:val="00964D07"/>
    <w:rsid w:val="00964DAD"/>
    <w:rsid w:val="00965C73"/>
    <w:rsid w:val="00966D30"/>
    <w:rsid w:val="0096708B"/>
    <w:rsid w:val="00967271"/>
    <w:rsid w:val="009678B1"/>
    <w:rsid w:val="00971E26"/>
    <w:rsid w:val="00972B65"/>
    <w:rsid w:val="009734F6"/>
    <w:rsid w:val="0097529C"/>
    <w:rsid w:val="00975DC6"/>
    <w:rsid w:val="009762E0"/>
    <w:rsid w:val="00976515"/>
    <w:rsid w:val="00976FB4"/>
    <w:rsid w:val="00977E4C"/>
    <w:rsid w:val="00980966"/>
    <w:rsid w:val="009812FC"/>
    <w:rsid w:val="00981489"/>
    <w:rsid w:val="00981A1B"/>
    <w:rsid w:val="00981F7D"/>
    <w:rsid w:val="00982817"/>
    <w:rsid w:val="009829E7"/>
    <w:rsid w:val="00982D91"/>
    <w:rsid w:val="0098336A"/>
    <w:rsid w:val="00983405"/>
    <w:rsid w:val="00984153"/>
    <w:rsid w:val="0098428A"/>
    <w:rsid w:val="009845E6"/>
    <w:rsid w:val="00984B26"/>
    <w:rsid w:val="00984BAB"/>
    <w:rsid w:val="009856E7"/>
    <w:rsid w:val="00985C74"/>
    <w:rsid w:val="00986593"/>
    <w:rsid w:val="00986D3C"/>
    <w:rsid w:val="00986DF0"/>
    <w:rsid w:val="00987009"/>
    <w:rsid w:val="009877B2"/>
    <w:rsid w:val="00990188"/>
    <w:rsid w:val="0099154B"/>
    <w:rsid w:val="00991726"/>
    <w:rsid w:val="00992CB4"/>
    <w:rsid w:val="00993CE9"/>
    <w:rsid w:val="009940FA"/>
    <w:rsid w:val="00994ABB"/>
    <w:rsid w:val="0099549D"/>
    <w:rsid w:val="00995C30"/>
    <w:rsid w:val="00995D99"/>
    <w:rsid w:val="00995F97"/>
    <w:rsid w:val="00996088"/>
    <w:rsid w:val="009960B8"/>
    <w:rsid w:val="00996812"/>
    <w:rsid w:val="00996B39"/>
    <w:rsid w:val="00996BAD"/>
    <w:rsid w:val="009978B9"/>
    <w:rsid w:val="009A05B6"/>
    <w:rsid w:val="009A1056"/>
    <w:rsid w:val="009A16EC"/>
    <w:rsid w:val="009A2D6B"/>
    <w:rsid w:val="009A335B"/>
    <w:rsid w:val="009A360E"/>
    <w:rsid w:val="009A3712"/>
    <w:rsid w:val="009A3B8C"/>
    <w:rsid w:val="009A3CDE"/>
    <w:rsid w:val="009A4314"/>
    <w:rsid w:val="009A43A7"/>
    <w:rsid w:val="009A4CF6"/>
    <w:rsid w:val="009A511B"/>
    <w:rsid w:val="009A51AC"/>
    <w:rsid w:val="009A534E"/>
    <w:rsid w:val="009A5855"/>
    <w:rsid w:val="009A6481"/>
    <w:rsid w:val="009A6484"/>
    <w:rsid w:val="009A693E"/>
    <w:rsid w:val="009B0B09"/>
    <w:rsid w:val="009B1AD9"/>
    <w:rsid w:val="009B2069"/>
    <w:rsid w:val="009B2A34"/>
    <w:rsid w:val="009B3003"/>
    <w:rsid w:val="009B30EC"/>
    <w:rsid w:val="009B31CC"/>
    <w:rsid w:val="009B36BC"/>
    <w:rsid w:val="009B36CE"/>
    <w:rsid w:val="009B4174"/>
    <w:rsid w:val="009B4E6F"/>
    <w:rsid w:val="009B5198"/>
    <w:rsid w:val="009B5502"/>
    <w:rsid w:val="009B5FC4"/>
    <w:rsid w:val="009B68D8"/>
    <w:rsid w:val="009B68E5"/>
    <w:rsid w:val="009B70EC"/>
    <w:rsid w:val="009B765E"/>
    <w:rsid w:val="009C01F1"/>
    <w:rsid w:val="009C0256"/>
    <w:rsid w:val="009C0E9F"/>
    <w:rsid w:val="009C117F"/>
    <w:rsid w:val="009C18E9"/>
    <w:rsid w:val="009C1A54"/>
    <w:rsid w:val="009C1EF6"/>
    <w:rsid w:val="009C2576"/>
    <w:rsid w:val="009C2F7A"/>
    <w:rsid w:val="009C3EEE"/>
    <w:rsid w:val="009C4CA0"/>
    <w:rsid w:val="009C5189"/>
    <w:rsid w:val="009C6298"/>
    <w:rsid w:val="009C64BF"/>
    <w:rsid w:val="009C75F6"/>
    <w:rsid w:val="009C76E1"/>
    <w:rsid w:val="009C792D"/>
    <w:rsid w:val="009C7BAD"/>
    <w:rsid w:val="009C7F4C"/>
    <w:rsid w:val="009D06F5"/>
    <w:rsid w:val="009D0828"/>
    <w:rsid w:val="009D08AA"/>
    <w:rsid w:val="009D1F16"/>
    <w:rsid w:val="009D2533"/>
    <w:rsid w:val="009D2E91"/>
    <w:rsid w:val="009D3483"/>
    <w:rsid w:val="009D3A54"/>
    <w:rsid w:val="009D3A8A"/>
    <w:rsid w:val="009D3C18"/>
    <w:rsid w:val="009D3E1E"/>
    <w:rsid w:val="009D43B3"/>
    <w:rsid w:val="009D52CB"/>
    <w:rsid w:val="009D56E1"/>
    <w:rsid w:val="009D5DFD"/>
    <w:rsid w:val="009D6E10"/>
    <w:rsid w:val="009D777F"/>
    <w:rsid w:val="009D7D32"/>
    <w:rsid w:val="009E050F"/>
    <w:rsid w:val="009E078F"/>
    <w:rsid w:val="009E149E"/>
    <w:rsid w:val="009E1C07"/>
    <w:rsid w:val="009E288E"/>
    <w:rsid w:val="009E2E01"/>
    <w:rsid w:val="009E3DF7"/>
    <w:rsid w:val="009E45D8"/>
    <w:rsid w:val="009E4719"/>
    <w:rsid w:val="009E4829"/>
    <w:rsid w:val="009E49D5"/>
    <w:rsid w:val="009E4B4D"/>
    <w:rsid w:val="009E55FB"/>
    <w:rsid w:val="009E5C59"/>
    <w:rsid w:val="009E64E0"/>
    <w:rsid w:val="009E6703"/>
    <w:rsid w:val="009E6A5D"/>
    <w:rsid w:val="009E6C4E"/>
    <w:rsid w:val="009E7144"/>
    <w:rsid w:val="009E7398"/>
    <w:rsid w:val="009E75D4"/>
    <w:rsid w:val="009E7665"/>
    <w:rsid w:val="009E7797"/>
    <w:rsid w:val="009E7CF4"/>
    <w:rsid w:val="009F045D"/>
    <w:rsid w:val="009F06EF"/>
    <w:rsid w:val="009F0B2C"/>
    <w:rsid w:val="009F1CA1"/>
    <w:rsid w:val="009F1CF7"/>
    <w:rsid w:val="009F2FAF"/>
    <w:rsid w:val="009F388F"/>
    <w:rsid w:val="009F51FB"/>
    <w:rsid w:val="009F587D"/>
    <w:rsid w:val="009F5E19"/>
    <w:rsid w:val="009F6629"/>
    <w:rsid w:val="009F6862"/>
    <w:rsid w:val="009F7A6C"/>
    <w:rsid w:val="009F7EA4"/>
    <w:rsid w:val="00A001AF"/>
    <w:rsid w:val="00A00422"/>
    <w:rsid w:val="00A0067F"/>
    <w:rsid w:val="00A010E1"/>
    <w:rsid w:val="00A01168"/>
    <w:rsid w:val="00A011DE"/>
    <w:rsid w:val="00A01ED5"/>
    <w:rsid w:val="00A02E27"/>
    <w:rsid w:val="00A030E8"/>
    <w:rsid w:val="00A03D34"/>
    <w:rsid w:val="00A0417A"/>
    <w:rsid w:val="00A0448F"/>
    <w:rsid w:val="00A04F04"/>
    <w:rsid w:val="00A060E9"/>
    <w:rsid w:val="00A06138"/>
    <w:rsid w:val="00A1085F"/>
    <w:rsid w:val="00A1100E"/>
    <w:rsid w:val="00A112E2"/>
    <w:rsid w:val="00A11861"/>
    <w:rsid w:val="00A11875"/>
    <w:rsid w:val="00A11B7A"/>
    <w:rsid w:val="00A11CEB"/>
    <w:rsid w:val="00A12001"/>
    <w:rsid w:val="00A12107"/>
    <w:rsid w:val="00A12838"/>
    <w:rsid w:val="00A1298C"/>
    <w:rsid w:val="00A1383F"/>
    <w:rsid w:val="00A144C7"/>
    <w:rsid w:val="00A14A14"/>
    <w:rsid w:val="00A14ACE"/>
    <w:rsid w:val="00A15663"/>
    <w:rsid w:val="00A1601D"/>
    <w:rsid w:val="00A16081"/>
    <w:rsid w:val="00A16AC6"/>
    <w:rsid w:val="00A16C56"/>
    <w:rsid w:val="00A172B6"/>
    <w:rsid w:val="00A17442"/>
    <w:rsid w:val="00A1790E"/>
    <w:rsid w:val="00A17F07"/>
    <w:rsid w:val="00A17F16"/>
    <w:rsid w:val="00A204D8"/>
    <w:rsid w:val="00A20926"/>
    <w:rsid w:val="00A2139C"/>
    <w:rsid w:val="00A221F8"/>
    <w:rsid w:val="00A224CC"/>
    <w:rsid w:val="00A22AB6"/>
    <w:rsid w:val="00A23560"/>
    <w:rsid w:val="00A235A7"/>
    <w:rsid w:val="00A23952"/>
    <w:rsid w:val="00A23FF8"/>
    <w:rsid w:val="00A2400A"/>
    <w:rsid w:val="00A24896"/>
    <w:rsid w:val="00A262C5"/>
    <w:rsid w:val="00A2641F"/>
    <w:rsid w:val="00A27941"/>
    <w:rsid w:val="00A27C56"/>
    <w:rsid w:val="00A27D46"/>
    <w:rsid w:val="00A3020F"/>
    <w:rsid w:val="00A315D3"/>
    <w:rsid w:val="00A3238C"/>
    <w:rsid w:val="00A32AC4"/>
    <w:rsid w:val="00A32C70"/>
    <w:rsid w:val="00A33EAE"/>
    <w:rsid w:val="00A34752"/>
    <w:rsid w:val="00A35242"/>
    <w:rsid w:val="00A357D6"/>
    <w:rsid w:val="00A35CA6"/>
    <w:rsid w:val="00A36854"/>
    <w:rsid w:val="00A374C4"/>
    <w:rsid w:val="00A37F7A"/>
    <w:rsid w:val="00A4024E"/>
    <w:rsid w:val="00A40564"/>
    <w:rsid w:val="00A41686"/>
    <w:rsid w:val="00A41923"/>
    <w:rsid w:val="00A41B19"/>
    <w:rsid w:val="00A42127"/>
    <w:rsid w:val="00A434EF"/>
    <w:rsid w:val="00A436CE"/>
    <w:rsid w:val="00A43FE5"/>
    <w:rsid w:val="00A4415C"/>
    <w:rsid w:val="00A4426C"/>
    <w:rsid w:val="00A442BF"/>
    <w:rsid w:val="00A44404"/>
    <w:rsid w:val="00A4493B"/>
    <w:rsid w:val="00A449C0"/>
    <w:rsid w:val="00A45737"/>
    <w:rsid w:val="00A46224"/>
    <w:rsid w:val="00A46D3C"/>
    <w:rsid w:val="00A47098"/>
    <w:rsid w:val="00A47E31"/>
    <w:rsid w:val="00A514F9"/>
    <w:rsid w:val="00A51EE8"/>
    <w:rsid w:val="00A5245E"/>
    <w:rsid w:val="00A5327B"/>
    <w:rsid w:val="00A53295"/>
    <w:rsid w:val="00A536B1"/>
    <w:rsid w:val="00A537A6"/>
    <w:rsid w:val="00A538C2"/>
    <w:rsid w:val="00A538EB"/>
    <w:rsid w:val="00A54106"/>
    <w:rsid w:val="00A545BF"/>
    <w:rsid w:val="00A54709"/>
    <w:rsid w:val="00A55265"/>
    <w:rsid w:val="00A55440"/>
    <w:rsid w:val="00A5598A"/>
    <w:rsid w:val="00A56188"/>
    <w:rsid w:val="00A56CF1"/>
    <w:rsid w:val="00A57104"/>
    <w:rsid w:val="00A5781D"/>
    <w:rsid w:val="00A60330"/>
    <w:rsid w:val="00A60AB9"/>
    <w:rsid w:val="00A6188D"/>
    <w:rsid w:val="00A61D74"/>
    <w:rsid w:val="00A61EDF"/>
    <w:rsid w:val="00A62598"/>
    <w:rsid w:val="00A62682"/>
    <w:rsid w:val="00A63686"/>
    <w:rsid w:val="00A64542"/>
    <w:rsid w:val="00A64754"/>
    <w:rsid w:val="00A6482D"/>
    <w:rsid w:val="00A65352"/>
    <w:rsid w:val="00A65357"/>
    <w:rsid w:val="00A657C3"/>
    <w:rsid w:val="00A65832"/>
    <w:rsid w:val="00A65840"/>
    <w:rsid w:val="00A6597C"/>
    <w:rsid w:val="00A65B96"/>
    <w:rsid w:val="00A65BD5"/>
    <w:rsid w:val="00A65D08"/>
    <w:rsid w:val="00A66BBE"/>
    <w:rsid w:val="00A66CEA"/>
    <w:rsid w:val="00A7052B"/>
    <w:rsid w:val="00A705DF"/>
    <w:rsid w:val="00A707C9"/>
    <w:rsid w:val="00A71470"/>
    <w:rsid w:val="00A7172B"/>
    <w:rsid w:val="00A718ED"/>
    <w:rsid w:val="00A719E8"/>
    <w:rsid w:val="00A71F4D"/>
    <w:rsid w:val="00A72043"/>
    <w:rsid w:val="00A7206F"/>
    <w:rsid w:val="00A72193"/>
    <w:rsid w:val="00A723E3"/>
    <w:rsid w:val="00A724E6"/>
    <w:rsid w:val="00A725A3"/>
    <w:rsid w:val="00A7301B"/>
    <w:rsid w:val="00A734A6"/>
    <w:rsid w:val="00A735A0"/>
    <w:rsid w:val="00A736FE"/>
    <w:rsid w:val="00A742BF"/>
    <w:rsid w:val="00A744F2"/>
    <w:rsid w:val="00A7454A"/>
    <w:rsid w:val="00A74B40"/>
    <w:rsid w:val="00A755D7"/>
    <w:rsid w:val="00A75623"/>
    <w:rsid w:val="00A7613C"/>
    <w:rsid w:val="00A7634D"/>
    <w:rsid w:val="00A76BCD"/>
    <w:rsid w:val="00A76E88"/>
    <w:rsid w:val="00A7700B"/>
    <w:rsid w:val="00A77482"/>
    <w:rsid w:val="00A7748E"/>
    <w:rsid w:val="00A77F45"/>
    <w:rsid w:val="00A80A85"/>
    <w:rsid w:val="00A80D00"/>
    <w:rsid w:val="00A80D50"/>
    <w:rsid w:val="00A81065"/>
    <w:rsid w:val="00A8150C"/>
    <w:rsid w:val="00A816BA"/>
    <w:rsid w:val="00A81F9C"/>
    <w:rsid w:val="00A8349B"/>
    <w:rsid w:val="00A8429A"/>
    <w:rsid w:val="00A854D6"/>
    <w:rsid w:val="00A86565"/>
    <w:rsid w:val="00A866BC"/>
    <w:rsid w:val="00A86CA5"/>
    <w:rsid w:val="00A87503"/>
    <w:rsid w:val="00A87AA0"/>
    <w:rsid w:val="00A87CE5"/>
    <w:rsid w:val="00A9071D"/>
    <w:rsid w:val="00A90840"/>
    <w:rsid w:val="00A9199C"/>
    <w:rsid w:val="00A92E41"/>
    <w:rsid w:val="00A933C8"/>
    <w:rsid w:val="00A93504"/>
    <w:rsid w:val="00A935DE"/>
    <w:rsid w:val="00A938D1"/>
    <w:rsid w:val="00A93F3E"/>
    <w:rsid w:val="00A94A35"/>
    <w:rsid w:val="00A94DEF"/>
    <w:rsid w:val="00A95289"/>
    <w:rsid w:val="00A9544C"/>
    <w:rsid w:val="00A9592F"/>
    <w:rsid w:val="00A96306"/>
    <w:rsid w:val="00A96947"/>
    <w:rsid w:val="00A9694E"/>
    <w:rsid w:val="00A96D39"/>
    <w:rsid w:val="00A972E4"/>
    <w:rsid w:val="00A97954"/>
    <w:rsid w:val="00AA0C62"/>
    <w:rsid w:val="00AA1B10"/>
    <w:rsid w:val="00AA1E8E"/>
    <w:rsid w:val="00AA285D"/>
    <w:rsid w:val="00AA28DD"/>
    <w:rsid w:val="00AA2DFD"/>
    <w:rsid w:val="00AA2E25"/>
    <w:rsid w:val="00AA2E96"/>
    <w:rsid w:val="00AA336D"/>
    <w:rsid w:val="00AA3400"/>
    <w:rsid w:val="00AA3B09"/>
    <w:rsid w:val="00AA44E2"/>
    <w:rsid w:val="00AA4899"/>
    <w:rsid w:val="00AA4B2A"/>
    <w:rsid w:val="00AA4FA5"/>
    <w:rsid w:val="00AA50EA"/>
    <w:rsid w:val="00AA5E1E"/>
    <w:rsid w:val="00AA6AD2"/>
    <w:rsid w:val="00AA731F"/>
    <w:rsid w:val="00AB0158"/>
    <w:rsid w:val="00AB141B"/>
    <w:rsid w:val="00AB185B"/>
    <w:rsid w:val="00AB1C32"/>
    <w:rsid w:val="00AB1C75"/>
    <w:rsid w:val="00AB2198"/>
    <w:rsid w:val="00AB289C"/>
    <w:rsid w:val="00AB2AA3"/>
    <w:rsid w:val="00AB3AF8"/>
    <w:rsid w:val="00AB3E56"/>
    <w:rsid w:val="00AB42E5"/>
    <w:rsid w:val="00AB4C46"/>
    <w:rsid w:val="00AB4F02"/>
    <w:rsid w:val="00AB5046"/>
    <w:rsid w:val="00AB549A"/>
    <w:rsid w:val="00AB54AF"/>
    <w:rsid w:val="00AB5B09"/>
    <w:rsid w:val="00AB7023"/>
    <w:rsid w:val="00AB76BA"/>
    <w:rsid w:val="00AB76D4"/>
    <w:rsid w:val="00AB7ABA"/>
    <w:rsid w:val="00AB7D34"/>
    <w:rsid w:val="00AC0D1F"/>
    <w:rsid w:val="00AC2003"/>
    <w:rsid w:val="00AC2672"/>
    <w:rsid w:val="00AC2BB7"/>
    <w:rsid w:val="00AC32DD"/>
    <w:rsid w:val="00AC3336"/>
    <w:rsid w:val="00AC3425"/>
    <w:rsid w:val="00AC3456"/>
    <w:rsid w:val="00AC375B"/>
    <w:rsid w:val="00AC391C"/>
    <w:rsid w:val="00AC3AA9"/>
    <w:rsid w:val="00AC3D05"/>
    <w:rsid w:val="00AC44E9"/>
    <w:rsid w:val="00AC47D1"/>
    <w:rsid w:val="00AC499D"/>
    <w:rsid w:val="00AC52EB"/>
    <w:rsid w:val="00AC55D1"/>
    <w:rsid w:val="00AC5E3C"/>
    <w:rsid w:val="00AC6528"/>
    <w:rsid w:val="00AC69B5"/>
    <w:rsid w:val="00AC6F96"/>
    <w:rsid w:val="00AD02BC"/>
    <w:rsid w:val="00AD0560"/>
    <w:rsid w:val="00AD0D13"/>
    <w:rsid w:val="00AD10C7"/>
    <w:rsid w:val="00AD14E9"/>
    <w:rsid w:val="00AD168C"/>
    <w:rsid w:val="00AD16CA"/>
    <w:rsid w:val="00AD1F4A"/>
    <w:rsid w:val="00AD1FAE"/>
    <w:rsid w:val="00AD289B"/>
    <w:rsid w:val="00AD3165"/>
    <w:rsid w:val="00AD33C0"/>
    <w:rsid w:val="00AD4A7A"/>
    <w:rsid w:val="00AD5660"/>
    <w:rsid w:val="00AD5F9B"/>
    <w:rsid w:val="00AD60D1"/>
    <w:rsid w:val="00AD64B3"/>
    <w:rsid w:val="00AD6948"/>
    <w:rsid w:val="00AD6B35"/>
    <w:rsid w:val="00AD6EF8"/>
    <w:rsid w:val="00AD703C"/>
    <w:rsid w:val="00AD7244"/>
    <w:rsid w:val="00AD790B"/>
    <w:rsid w:val="00AE00A7"/>
    <w:rsid w:val="00AE0378"/>
    <w:rsid w:val="00AE06BF"/>
    <w:rsid w:val="00AE0D12"/>
    <w:rsid w:val="00AE1308"/>
    <w:rsid w:val="00AE137B"/>
    <w:rsid w:val="00AE1D34"/>
    <w:rsid w:val="00AE1E01"/>
    <w:rsid w:val="00AE1E33"/>
    <w:rsid w:val="00AE1FD9"/>
    <w:rsid w:val="00AE22E8"/>
    <w:rsid w:val="00AE2621"/>
    <w:rsid w:val="00AE28D5"/>
    <w:rsid w:val="00AE3247"/>
    <w:rsid w:val="00AE411C"/>
    <w:rsid w:val="00AE4142"/>
    <w:rsid w:val="00AE43A0"/>
    <w:rsid w:val="00AE482A"/>
    <w:rsid w:val="00AE5A1C"/>
    <w:rsid w:val="00AE5E5D"/>
    <w:rsid w:val="00AE5F36"/>
    <w:rsid w:val="00AE72E3"/>
    <w:rsid w:val="00AE75B3"/>
    <w:rsid w:val="00AE766D"/>
    <w:rsid w:val="00AE7B61"/>
    <w:rsid w:val="00AF0153"/>
    <w:rsid w:val="00AF05EF"/>
    <w:rsid w:val="00AF0902"/>
    <w:rsid w:val="00AF0984"/>
    <w:rsid w:val="00AF09BF"/>
    <w:rsid w:val="00AF0D91"/>
    <w:rsid w:val="00AF18FD"/>
    <w:rsid w:val="00AF1A92"/>
    <w:rsid w:val="00AF1DDC"/>
    <w:rsid w:val="00AF213E"/>
    <w:rsid w:val="00AF2437"/>
    <w:rsid w:val="00AF295A"/>
    <w:rsid w:val="00AF3710"/>
    <w:rsid w:val="00AF3BB9"/>
    <w:rsid w:val="00AF4D9A"/>
    <w:rsid w:val="00AF55F0"/>
    <w:rsid w:val="00AF5939"/>
    <w:rsid w:val="00AF5BF8"/>
    <w:rsid w:val="00AF64BB"/>
    <w:rsid w:val="00AF70AA"/>
    <w:rsid w:val="00AF7133"/>
    <w:rsid w:val="00AF7687"/>
    <w:rsid w:val="00AF7D72"/>
    <w:rsid w:val="00B005BC"/>
    <w:rsid w:val="00B007A1"/>
    <w:rsid w:val="00B00C8E"/>
    <w:rsid w:val="00B014BF"/>
    <w:rsid w:val="00B015CF"/>
    <w:rsid w:val="00B016F7"/>
    <w:rsid w:val="00B02492"/>
    <w:rsid w:val="00B03265"/>
    <w:rsid w:val="00B03429"/>
    <w:rsid w:val="00B039F7"/>
    <w:rsid w:val="00B04280"/>
    <w:rsid w:val="00B04BD9"/>
    <w:rsid w:val="00B04E89"/>
    <w:rsid w:val="00B050F6"/>
    <w:rsid w:val="00B050FC"/>
    <w:rsid w:val="00B05421"/>
    <w:rsid w:val="00B05825"/>
    <w:rsid w:val="00B05889"/>
    <w:rsid w:val="00B06B22"/>
    <w:rsid w:val="00B06D6D"/>
    <w:rsid w:val="00B073D4"/>
    <w:rsid w:val="00B07522"/>
    <w:rsid w:val="00B079A8"/>
    <w:rsid w:val="00B07EAA"/>
    <w:rsid w:val="00B1097B"/>
    <w:rsid w:val="00B11066"/>
    <w:rsid w:val="00B11180"/>
    <w:rsid w:val="00B116B2"/>
    <w:rsid w:val="00B11D5B"/>
    <w:rsid w:val="00B120C6"/>
    <w:rsid w:val="00B12123"/>
    <w:rsid w:val="00B12169"/>
    <w:rsid w:val="00B12B43"/>
    <w:rsid w:val="00B12CCA"/>
    <w:rsid w:val="00B13002"/>
    <w:rsid w:val="00B1313C"/>
    <w:rsid w:val="00B145F5"/>
    <w:rsid w:val="00B153D3"/>
    <w:rsid w:val="00B153DB"/>
    <w:rsid w:val="00B1567C"/>
    <w:rsid w:val="00B15779"/>
    <w:rsid w:val="00B157CF"/>
    <w:rsid w:val="00B15A4E"/>
    <w:rsid w:val="00B16405"/>
    <w:rsid w:val="00B17A14"/>
    <w:rsid w:val="00B20420"/>
    <w:rsid w:val="00B20698"/>
    <w:rsid w:val="00B206EE"/>
    <w:rsid w:val="00B20B44"/>
    <w:rsid w:val="00B20CAA"/>
    <w:rsid w:val="00B20F4F"/>
    <w:rsid w:val="00B22ED8"/>
    <w:rsid w:val="00B22F27"/>
    <w:rsid w:val="00B2315A"/>
    <w:rsid w:val="00B23664"/>
    <w:rsid w:val="00B23CD1"/>
    <w:rsid w:val="00B248F6"/>
    <w:rsid w:val="00B24A8C"/>
    <w:rsid w:val="00B24B4F"/>
    <w:rsid w:val="00B2527E"/>
    <w:rsid w:val="00B25D9A"/>
    <w:rsid w:val="00B2625C"/>
    <w:rsid w:val="00B268FA"/>
    <w:rsid w:val="00B26FCF"/>
    <w:rsid w:val="00B27330"/>
    <w:rsid w:val="00B27627"/>
    <w:rsid w:val="00B27C78"/>
    <w:rsid w:val="00B3040C"/>
    <w:rsid w:val="00B30DB6"/>
    <w:rsid w:val="00B30EFD"/>
    <w:rsid w:val="00B316E8"/>
    <w:rsid w:val="00B31A1D"/>
    <w:rsid w:val="00B31F6B"/>
    <w:rsid w:val="00B32054"/>
    <w:rsid w:val="00B32EC8"/>
    <w:rsid w:val="00B33892"/>
    <w:rsid w:val="00B33B12"/>
    <w:rsid w:val="00B345EC"/>
    <w:rsid w:val="00B35B22"/>
    <w:rsid w:val="00B3600A"/>
    <w:rsid w:val="00B3647B"/>
    <w:rsid w:val="00B36D0C"/>
    <w:rsid w:val="00B370FD"/>
    <w:rsid w:val="00B37F1E"/>
    <w:rsid w:val="00B40485"/>
    <w:rsid w:val="00B40664"/>
    <w:rsid w:val="00B40C53"/>
    <w:rsid w:val="00B40C54"/>
    <w:rsid w:val="00B40D75"/>
    <w:rsid w:val="00B42747"/>
    <w:rsid w:val="00B42A2E"/>
    <w:rsid w:val="00B4308B"/>
    <w:rsid w:val="00B43857"/>
    <w:rsid w:val="00B4518E"/>
    <w:rsid w:val="00B45346"/>
    <w:rsid w:val="00B45B86"/>
    <w:rsid w:val="00B46278"/>
    <w:rsid w:val="00B4634A"/>
    <w:rsid w:val="00B47598"/>
    <w:rsid w:val="00B478FA"/>
    <w:rsid w:val="00B47CC3"/>
    <w:rsid w:val="00B501C1"/>
    <w:rsid w:val="00B50790"/>
    <w:rsid w:val="00B51030"/>
    <w:rsid w:val="00B5104C"/>
    <w:rsid w:val="00B51C60"/>
    <w:rsid w:val="00B52F99"/>
    <w:rsid w:val="00B52FBE"/>
    <w:rsid w:val="00B549BD"/>
    <w:rsid w:val="00B55166"/>
    <w:rsid w:val="00B55696"/>
    <w:rsid w:val="00B5634B"/>
    <w:rsid w:val="00B5738D"/>
    <w:rsid w:val="00B57779"/>
    <w:rsid w:val="00B6045C"/>
    <w:rsid w:val="00B6386B"/>
    <w:rsid w:val="00B6475E"/>
    <w:rsid w:val="00B64765"/>
    <w:rsid w:val="00B648A5"/>
    <w:rsid w:val="00B64B4E"/>
    <w:rsid w:val="00B64D94"/>
    <w:rsid w:val="00B65255"/>
    <w:rsid w:val="00B6557F"/>
    <w:rsid w:val="00B65846"/>
    <w:rsid w:val="00B65A71"/>
    <w:rsid w:val="00B65BFD"/>
    <w:rsid w:val="00B65E5E"/>
    <w:rsid w:val="00B66D90"/>
    <w:rsid w:val="00B66EE5"/>
    <w:rsid w:val="00B6744D"/>
    <w:rsid w:val="00B674EA"/>
    <w:rsid w:val="00B709C7"/>
    <w:rsid w:val="00B70EFD"/>
    <w:rsid w:val="00B710AD"/>
    <w:rsid w:val="00B71C94"/>
    <w:rsid w:val="00B72BA3"/>
    <w:rsid w:val="00B72F4A"/>
    <w:rsid w:val="00B72F65"/>
    <w:rsid w:val="00B74FD5"/>
    <w:rsid w:val="00B754C8"/>
    <w:rsid w:val="00B75E6D"/>
    <w:rsid w:val="00B75EEA"/>
    <w:rsid w:val="00B76B2F"/>
    <w:rsid w:val="00B76C3F"/>
    <w:rsid w:val="00B76DBF"/>
    <w:rsid w:val="00B7703E"/>
    <w:rsid w:val="00B7709B"/>
    <w:rsid w:val="00B77D87"/>
    <w:rsid w:val="00B802BE"/>
    <w:rsid w:val="00B80893"/>
    <w:rsid w:val="00B80BEE"/>
    <w:rsid w:val="00B81604"/>
    <w:rsid w:val="00B818ED"/>
    <w:rsid w:val="00B81D8C"/>
    <w:rsid w:val="00B82754"/>
    <w:rsid w:val="00B8293D"/>
    <w:rsid w:val="00B82D56"/>
    <w:rsid w:val="00B82DEA"/>
    <w:rsid w:val="00B83456"/>
    <w:rsid w:val="00B836AB"/>
    <w:rsid w:val="00B83C8C"/>
    <w:rsid w:val="00B84EE7"/>
    <w:rsid w:val="00B8513F"/>
    <w:rsid w:val="00B861A8"/>
    <w:rsid w:val="00B861E5"/>
    <w:rsid w:val="00B862FA"/>
    <w:rsid w:val="00B86771"/>
    <w:rsid w:val="00B869C8"/>
    <w:rsid w:val="00B870E2"/>
    <w:rsid w:val="00B8745F"/>
    <w:rsid w:val="00B87817"/>
    <w:rsid w:val="00B87CA6"/>
    <w:rsid w:val="00B87DFA"/>
    <w:rsid w:val="00B87EA2"/>
    <w:rsid w:val="00B87EEC"/>
    <w:rsid w:val="00B916D5"/>
    <w:rsid w:val="00B921BF"/>
    <w:rsid w:val="00B92DC8"/>
    <w:rsid w:val="00B93392"/>
    <w:rsid w:val="00B937B8"/>
    <w:rsid w:val="00B9480B"/>
    <w:rsid w:val="00B95044"/>
    <w:rsid w:val="00B9517B"/>
    <w:rsid w:val="00B95A8D"/>
    <w:rsid w:val="00B96535"/>
    <w:rsid w:val="00B96963"/>
    <w:rsid w:val="00B97428"/>
    <w:rsid w:val="00B97B24"/>
    <w:rsid w:val="00BA0E11"/>
    <w:rsid w:val="00BA130B"/>
    <w:rsid w:val="00BA17F8"/>
    <w:rsid w:val="00BA2956"/>
    <w:rsid w:val="00BA3A68"/>
    <w:rsid w:val="00BA407A"/>
    <w:rsid w:val="00BA40D2"/>
    <w:rsid w:val="00BA4110"/>
    <w:rsid w:val="00BA49DF"/>
    <w:rsid w:val="00BA4BDD"/>
    <w:rsid w:val="00BA4FAA"/>
    <w:rsid w:val="00BA548A"/>
    <w:rsid w:val="00BA5790"/>
    <w:rsid w:val="00BA5C5D"/>
    <w:rsid w:val="00BA5E91"/>
    <w:rsid w:val="00BA63E8"/>
    <w:rsid w:val="00BA69FD"/>
    <w:rsid w:val="00BA6B45"/>
    <w:rsid w:val="00BB2C76"/>
    <w:rsid w:val="00BB3495"/>
    <w:rsid w:val="00BB3747"/>
    <w:rsid w:val="00BB3AE6"/>
    <w:rsid w:val="00BB3C02"/>
    <w:rsid w:val="00BB4B9A"/>
    <w:rsid w:val="00BB4CA8"/>
    <w:rsid w:val="00BB50FE"/>
    <w:rsid w:val="00BB5A6F"/>
    <w:rsid w:val="00BB5DD1"/>
    <w:rsid w:val="00BB62DC"/>
    <w:rsid w:val="00BB638F"/>
    <w:rsid w:val="00BB6CF6"/>
    <w:rsid w:val="00BB7585"/>
    <w:rsid w:val="00BB7869"/>
    <w:rsid w:val="00BC0462"/>
    <w:rsid w:val="00BC095F"/>
    <w:rsid w:val="00BC1009"/>
    <w:rsid w:val="00BC12D3"/>
    <w:rsid w:val="00BC147F"/>
    <w:rsid w:val="00BC1A0C"/>
    <w:rsid w:val="00BC1AA4"/>
    <w:rsid w:val="00BC1E60"/>
    <w:rsid w:val="00BC274B"/>
    <w:rsid w:val="00BC2A11"/>
    <w:rsid w:val="00BC2DF0"/>
    <w:rsid w:val="00BC319F"/>
    <w:rsid w:val="00BC3C28"/>
    <w:rsid w:val="00BC3E45"/>
    <w:rsid w:val="00BC3FA0"/>
    <w:rsid w:val="00BC4EB6"/>
    <w:rsid w:val="00BC55FC"/>
    <w:rsid w:val="00BC5973"/>
    <w:rsid w:val="00BC5975"/>
    <w:rsid w:val="00BC5A82"/>
    <w:rsid w:val="00BC60C5"/>
    <w:rsid w:val="00BC6273"/>
    <w:rsid w:val="00BC6CF2"/>
    <w:rsid w:val="00BC6D7B"/>
    <w:rsid w:val="00BC7307"/>
    <w:rsid w:val="00BC73DD"/>
    <w:rsid w:val="00BD0D99"/>
    <w:rsid w:val="00BD106C"/>
    <w:rsid w:val="00BD17EF"/>
    <w:rsid w:val="00BD1946"/>
    <w:rsid w:val="00BD217C"/>
    <w:rsid w:val="00BD335B"/>
    <w:rsid w:val="00BD3C91"/>
    <w:rsid w:val="00BD3CC7"/>
    <w:rsid w:val="00BD3FBC"/>
    <w:rsid w:val="00BD4564"/>
    <w:rsid w:val="00BD50E7"/>
    <w:rsid w:val="00BD541E"/>
    <w:rsid w:val="00BD5C30"/>
    <w:rsid w:val="00BD648C"/>
    <w:rsid w:val="00BD6675"/>
    <w:rsid w:val="00BD6766"/>
    <w:rsid w:val="00BD6799"/>
    <w:rsid w:val="00BD741E"/>
    <w:rsid w:val="00BD7AB0"/>
    <w:rsid w:val="00BD7C50"/>
    <w:rsid w:val="00BD7CAE"/>
    <w:rsid w:val="00BD7E79"/>
    <w:rsid w:val="00BD7EDE"/>
    <w:rsid w:val="00BE10A9"/>
    <w:rsid w:val="00BE15DB"/>
    <w:rsid w:val="00BE17C7"/>
    <w:rsid w:val="00BE18F6"/>
    <w:rsid w:val="00BE1AA2"/>
    <w:rsid w:val="00BE1AE0"/>
    <w:rsid w:val="00BE1EC5"/>
    <w:rsid w:val="00BE24B4"/>
    <w:rsid w:val="00BE4086"/>
    <w:rsid w:val="00BE4A2F"/>
    <w:rsid w:val="00BE5313"/>
    <w:rsid w:val="00BE5657"/>
    <w:rsid w:val="00BE5B0C"/>
    <w:rsid w:val="00BE5D60"/>
    <w:rsid w:val="00BE5E00"/>
    <w:rsid w:val="00BE631C"/>
    <w:rsid w:val="00BE6D5B"/>
    <w:rsid w:val="00BE710C"/>
    <w:rsid w:val="00BE7292"/>
    <w:rsid w:val="00BE7E98"/>
    <w:rsid w:val="00BF0197"/>
    <w:rsid w:val="00BF04EA"/>
    <w:rsid w:val="00BF07C6"/>
    <w:rsid w:val="00BF102E"/>
    <w:rsid w:val="00BF1251"/>
    <w:rsid w:val="00BF1389"/>
    <w:rsid w:val="00BF1753"/>
    <w:rsid w:val="00BF2201"/>
    <w:rsid w:val="00BF2559"/>
    <w:rsid w:val="00BF2B2F"/>
    <w:rsid w:val="00BF2E50"/>
    <w:rsid w:val="00BF307C"/>
    <w:rsid w:val="00BF32DC"/>
    <w:rsid w:val="00BF34D5"/>
    <w:rsid w:val="00BF3D8E"/>
    <w:rsid w:val="00BF4249"/>
    <w:rsid w:val="00BF4E2B"/>
    <w:rsid w:val="00BF4FFF"/>
    <w:rsid w:val="00BF51FD"/>
    <w:rsid w:val="00BF54AF"/>
    <w:rsid w:val="00BF5565"/>
    <w:rsid w:val="00BF56E9"/>
    <w:rsid w:val="00BF5937"/>
    <w:rsid w:val="00BF5CBA"/>
    <w:rsid w:val="00BF60A0"/>
    <w:rsid w:val="00BF7055"/>
    <w:rsid w:val="00C005DB"/>
    <w:rsid w:val="00C01A9D"/>
    <w:rsid w:val="00C01FAA"/>
    <w:rsid w:val="00C02300"/>
    <w:rsid w:val="00C02596"/>
    <w:rsid w:val="00C02B8F"/>
    <w:rsid w:val="00C02EFB"/>
    <w:rsid w:val="00C031BC"/>
    <w:rsid w:val="00C0361B"/>
    <w:rsid w:val="00C036E3"/>
    <w:rsid w:val="00C03774"/>
    <w:rsid w:val="00C03799"/>
    <w:rsid w:val="00C03987"/>
    <w:rsid w:val="00C04101"/>
    <w:rsid w:val="00C0483B"/>
    <w:rsid w:val="00C04C38"/>
    <w:rsid w:val="00C055DF"/>
    <w:rsid w:val="00C05CFC"/>
    <w:rsid w:val="00C0611C"/>
    <w:rsid w:val="00C062E5"/>
    <w:rsid w:val="00C0678D"/>
    <w:rsid w:val="00C07694"/>
    <w:rsid w:val="00C109AE"/>
    <w:rsid w:val="00C10FC3"/>
    <w:rsid w:val="00C11585"/>
    <w:rsid w:val="00C11E54"/>
    <w:rsid w:val="00C124F5"/>
    <w:rsid w:val="00C126D3"/>
    <w:rsid w:val="00C1386C"/>
    <w:rsid w:val="00C14092"/>
    <w:rsid w:val="00C15116"/>
    <w:rsid w:val="00C1517C"/>
    <w:rsid w:val="00C151A6"/>
    <w:rsid w:val="00C155AE"/>
    <w:rsid w:val="00C155F3"/>
    <w:rsid w:val="00C1582C"/>
    <w:rsid w:val="00C15F07"/>
    <w:rsid w:val="00C16B3C"/>
    <w:rsid w:val="00C16F59"/>
    <w:rsid w:val="00C1753F"/>
    <w:rsid w:val="00C17890"/>
    <w:rsid w:val="00C17FFA"/>
    <w:rsid w:val="00C204AF"/>
    <w:rsid w:val="00C20B8B"/>
    <w:rsid w:val="00C20F85"/>
    <w:rsid w:val="00C21302"/>
    <w:rsid w:val="00C21B86"/>
    <w:rsid w:val="00C227B8"/>
    <w:rsid w:val="00C22926"/>
    <w:rsid w:val="00C23888"/>
    <w:rsid w:val="00C23B42"/>
    <w:rsid w:val="00C23E80"/>
    <w:rsid w:val="00C24752"/>
    <w:rsid w:val="00C24891"/>
    <w:rsid w:val="00C248D8"/>
    <w:rsid w:val="00C24D74"/>
    <w:rsid w:val="00C25308"/>
    <w:rsid w:val="00C255F2"/>
    <w:rsid w:val="00C2565C"/>
    <w:rsid w:val="00C25D24"/>
    <w:rsid w:val="00C25D3A"/>
    <w:rsid w:val="00C26014"/>
    <w:rsid w:val="00C261F2"/>
    <w:rsid w:val="00C267F8"/>
    <w:rsid w:val="00C26E68"/>
    <w:rsid w:val="00C270B0"/>
    <w:rsid w:val="00C301C6"/>
    <w:rsid w:val="00C308AA"/>
    <w:rsid w:val="00C317AA"/>
    <w:rsid w:val="00C317C2"/>
    <w:rsid w:val="00C31FDC"/>
    <w:rsid w:val="00C327B1"/>
    <w:rsid w:val="00C33020"/>
    <w:rsid w:val="00C33E22"/>
    <w:rsid w:val="00C34068"/>
    <w:rsid w:val="00C3478D"/>
    <w:rsid w:val="00C359E5"/>
    <w:rsid w:val="00C35E9D"/>
    <w:rsid w:val="00C36D9D"/>
    <w:rsid w:val="00C36F80"/>
    <w:rsid w:val="00C3709C"/>
    <w:rsid w:val="00C3755F"/>
    <w:rsid w:val="00C37657"/>
    <w:rsid w:val="00C40291"/>
    <w:rsid w:val="00C409D5"/>
    <w:rsid w:val="00C40FF2"/>
    <w:rsid w:val="00C41050"/>
    <w:rsid w:val="00C42C55"/>
    <w:rsid w:val="00C42EF6"/>
    <w:rsid w:val="00C436B2"/>
    <w:rsid w:val="00C43715"/>
    <w:rsid w:val="00C4440D"/>
    <w:rsid w:val="00C4543B"/>
    <w:rsid w:val="00C4591D"/>
    <w:rsid w:val="00C45BBF"/>
    <w:rsid w:val="00C46AA8"/>
    <w:rsid w:val="00C47FD5"/>
    <w:rsid w:val="00C50077"/>
    <w:rsid w:val="00C5013D"/>
    <w:rsid w:val="00C5044F"/>
    <w:rsid w:val="00C50586"/>
    <w:rsid w:val="00C505A4"/>
    <w:rsid w:val="00C506D1"/>
    <w:rsid w:val="00C5170F"/>
    <w:rsid w:val="00C52730"/>
    <w:rsid w:val="00C52E90"/>
    <w:rsid w:val="00C53534"/>
    <w:rsid w:val="00C54121"/>
    <w:rsid w:val="00C54593"/>
    <w:rsid w:val="00C55170"/>
    <w:rsid w:val="00C555CB"/>
    <w:rsid w:val="00C557CB"/>
    <w:rsid w:val="00C55A59"/>
    <w:rsid w:val="00C55B26"/>
    <w:rsid w:val="00C55EB6"/>
    <w:rsid w:val="00C56065"/>
    <w:rsid w:val="00C56C54"/>
    <w:rsid w:val="00C56F48"/>
    <w:rsid w:val="00C57DE5"/>
    <w:rsid w:val="00C60059"/>
    <w:rsid w:val="00C609C1"/>
    <w:rsid w:val="00C60A42"/>
    <w:rsid w:val="00C616BB"/>
    <w:rsid w:val="00C6226D"/>
    <w:rsid w:val="00C62472"/>
    <w:rsid w:val="00C632A4"/>
    <w:rsid w:val="00C641B2"/>
    <w:rsid w:val="00C641D6"/>
    <w:rsid w:val="00C6463A"/>
    <w:rsid w:val="00C64E80"/>
    <w:rsid w:val="00C64E8A"/>
    <w:rsid w:val="00C650A6"/>
    <w:rsid w:val="00C662A8"/>
    <w:rsid w:val="00C6686B"/>
    <w:rsid w:val="00C66FC3"/>
    <w:rsid w:val="00C67401"/>
    <w:rsid w:val="00C67528"/>
    <w:rsid w:val="00C679BD"/>
    <w:rsid w:val="00C679C3"/>
    <w:rsid w:val="00C67D3B"/>
    <w:rsid w:val="00C67FEC"/>
    <w:rsid w:val="00C70078"/>
    <w:rsid w:val="00C704AA"/>
    <w:rsid w:val="00C70914"/>
    <w:rsid w:val="00C70CCD"/>
    <w:rsid w:val="00C713CC"/>
    <w:rsid w:val="00C71EF1"/>
    <w:rsid w:val="00C71EF7"/>
    <w:rsid w:val="00C720E2"/>
    <w:rsid w:val="00C72150"/>
    <w:rsid w:val="00C72245"/>
    <w:rsid w:val="00C722BA"/>
    <w:rsid w:val="00C728B7"/>
    <w:rsid w:val="00C72CBE"/>
    <w:rsid w:val="00C736A0"/>
    <w:rsid w:val="00C742AA"/>
    <w:rsid w:val="00C7465F"/>
    <w:rsid w:val="00C74D01"/>
    <w:rsid w:val="00C74D61"/>
    <w:rsid w:val="00C75CB6"/>
    <w:rsid w:val="00C769C0"/>
    <w:rsid w:val="00C76ED4"/>
    <w:rsid w:val="00C77016"/>
    <w:rsid w:val="00C77E77"/>
    <w:rsid w:val="00C80230"/>
    <w:rsid w:val="00C806FD"/>
    <w:rsid w:val="00C81748"/>
    <w:rsid w:val="00C81A34"/>
    <w:rsid w:val="00C81C8D"/>
    <w:rsid w:val="00C820ED"/>
    <w:rsid w:val="00C8215E"/>
    <w:rsid w:val="00C82385"/>
    <w:rsid w:val="00C8247C"/>
    <w:rsid w:val="00C8289E"/>
    <w:rsid w:val="00C82BD4"/>
    <w:rsid w:val="00C833A6"/>
    <w:rsid w:val="00C8350D"/>
    <w:rsid w:val="00C83DC0"/>
    <w:rsid w:val="00C84090"/>
    <w:rsid w:val="00C8437B"/>
    <w:rsid w:val="00C848CB"/>
    <w:rsid w:val="00C84AC4"/>
    <w:rsid w:val="00C84BD3"/>
    <w:rsid w:val="00C854C7"/>
    <w:rsid w:val="00C860CA"/>
    <w:rsid w:val="00C862BC"/>
    <w:rsid w:val="00C8637C"/>
    <w:rsid w:val="00C86B95"/>
    <w:rsid w:val="00C86D89"/>
    <w:rsid w:val="00C87EFE"/>
    <w:rsid w:val="00C904E8"/>
    <w:rsid w:val="00C9096A"/>
    <w:rsid w:val="00C91014"/>
    <w:rsid w:val="00C9166E"/>
    <w:rsid w:val="00C91962"/>
    <w:rsid w:val="00C91FF8"/>
    <w:rsid w:val="00C92B16"/>
    <w:rsid w:val="00C92C33"/>
    <w:rsid w:val="00C9304D"/>
    <w:rsid w:val="00C930C0"/>
    <w:rsid w:val="00C9337D"/>
    <w:rsid w:val="00C93845"/>
    <w:rsid w:val="00C93D2A"/>
    <w:rsid w:val="00C93DCA"/>
    <w:rsid w:val="00C93E8A"/>
    <w:rsid w:val="00C9424D"/>
    <w:rsid w:val="00C943A4"/>
    <w:rsid w:val="00C94ACB"/>
    <w:rsid w:val="00C94DAF"/>
    <w:rsid w:val="00C95340"/>
    <w:rsid w:val="00C95908"/>
    <w:rsid w:val="00C9629C"/>
    <w:rsid w:val="00C96F3B"/>
    <w:rsid w:val="00C9718B"/>
    <w:rsid w:val="00C972D3"/>
    <w:rsid w:val="00C97AF1"/>
    <w:rsid w:val="00C97FF8"/>
    <w:rsid w:val="00CA0787"/>
    <w:rsid w:val="00CA08E4"/>
    <w:rsid w:val="00CA0D76"/>
    <w:rsid w:val="00CA0DD7"/>
    <w:rsid w:val="00CA114C"/>
    <w:rsid w:val="00CA2549"/>
    <w:rsid w:val="00CA2D8D"/>
    <w:rsid w:val="00CA34BF"/>
    <w:rsid w:val="00CA3DB0"/>
    <w:rsid w:val="00CA3DBC"/>
    <w:rsid w:val="00CA4600"/>
    <w:rsid w:val="00CA5044"/>
    <w:rsid w:val="00CA53F1"/>
    <w:rsid w:val="00CA657D"/>
    <w:rsid w:val="00CA680F"/>
    <w:rsid w:val="00CA68A7"/>
    <w:rsid w:val="00CA69A7"/>
    <w:rsid w:val="00CA701E"/>
    <w:rsid w:val="00CA716B"/>
    <w:rsid w:val="00CA72DF"/>
    <w:rsid w:val="00CA73A8"/>
    <w:rsid w:val="00CA7B0E"/>
    <w:rsid w:val="00CA7C73"/>
    <w:rsid w:val="00CB04F0"/>
    <w:rsid w:val="00CB0690"/>
    <w:rsid w:val="00CB07A0"/>
    <w:rsid w:val="00CB0B6B"/>
    <w:rsid w:val="00CB0F9A"/>
    <w:rsid w:val="00CB11CC"/>
    <w:rsid w:val="00CB1250"/>
    <w:rsid w:val="00CB195F"/>
    <w:rsid w:val="00CB1BE8"/>
    <w:rsid w:val="00CB1C3C"/>
    <w:rsid w:val="00CB289F"/>
    <w:rsid w:val="00CB2BBC"/>
    <w:rsid w:val="00CB2C33"/>
    <w:rsid w:val="00CB416C"/>
    <w:rsid w:val="00CB4F03"/>
    <w:rsid w:val="00CB5397"/>
    <w:rsid w:val="00CB749B"/>
    <w:rsid w:val="00CB78A9"/>
    <w:rsid w:val="00CB7DA5"/>
    <w:rsid w:val="00CB7DD5"/>
    <w:rsid w:val="00CC01D5"/>
    <w:rsid w:val="00CC0393"/>
    <w:rsid w:val="00CC077F"/>
    <w:rsid w:val="00CC2474"/>
    <w:rsid w:val="00CC275F"/>
    <w:rsid w:val="00CC33D4"/>
    <w:rsid w:val="00CC3E24"/>
    <w:rsid w:val="00CC414A"/>
    <w:rsid w:val="00CC4C56"/>
    <w:rsid w:val="00CC4F93"/>
    <w:rsid w:val="00CC52AA"/>
    <w:rsid w:val="00CC5424"/>
    <w:rsid w:val="00CC579C"/>
    <w:rsid w:val="00CC6013"/>
    <w:rsid w:val="00CC69A2"/>
    <w:rsid w:val="00CC6D9E"/>
    <w:rsid w:val="00CC6F25"/>
    <w:rsid w:val="00CC73A9"/>
    <w:rsid w:val="00CD0F02"/>
    <w:rsid w:val="00CD10E8"/>
    <w:rsid w:val="00CD257A"/>
    <w:rsid w:val="00CD39AA"/>
    <w:rsid w:val="00CD39E5"/>
    <w:rsid w:val="00CD3C55"/>
    <w:rsid w:val="00CD4B05"/>
    <w:rsid w:val="00CD4CB6"/>
    <w:rsid w:val="00CD52E3"/>
    <w:rsid w:val="00CD5380"/>
    <w:rsid w:val="00CD5AD8"/>
    <w:rsid w:val="00CD6418"/>
    <w:rsid w:val="00CD66B4"/>
    <w:rsid w:val="00CD74EC"/>
    <w:rsid w:val="00CD7ABC"/>
    <w:rsid w:val="00CD7CA0"/>
    <w:rsid w:val="00CE028B"/>
    <w:rsid w:val="00CE0D66"/>
    <w:rsid w:val="00CE0FC9"/>
    <w:rsid w:val="00CE1371"/>
    <w:rsid w:val="00CE2298"/>
    <w:rsid w:val="00CE38ED"/>
    <w:rsid w:val="00CE44DE"/>
    <w:rsid w:val="00CE4CAF"/>
    <w:rsid w:val="00CE5226"/>
    <w:rsid w:val="00CE5252"/>
    <w:rsid w:val="00CE5344"/>
    <w:rsid w:val="00CE5568"/>
    <w:rsid w:val="00CE5871"/>
    <w:rsid w:val="00CE6BD4"/>
    <w:rsid w:val="00CE6DFE"/>
    <w:rsid w:val="00CE6E16"/>
    <w:rsid w:val="00CE76E6"/>
    <w:rsid w:val="00CE7F12"/>
    <w:rsid w:val="00CF0238"/>
    <w:rsid w:val="00CF085D"/>
    <w:rsid w:val="00CF0D85"/>
    <w:rsid w:val="00CF1537"/>
    <w:rsid w:val="00CF182A"/>
    <w:rsid w:val="00CF2E33"/>
    <w:rsid w:val="00CF4336"/>
    <w:rsid w:val="00CF437A"/>
    <w:rsid w:val="00CF44B2"/>
    <w:rsid w:val="00CF4B47"/>
    <w:rsid w:val="00CF4C40"/>
    <w:rsid w:val="00CF4FB4"/>
    <w:rsid w:val="00CF5A1C"/>
    <w:rsid w:val="00CF6373"/>
    <w:rsid w:val="00CF70D3"/>
    <w:rsid w:val="00CF7154"/>
    <w:rsid w:val="00CF73DA"/>
    <w:rsid w:val="00CF76DE"/>
    <w:rsid w:val="00CF7741"/>
    <w:rsid w:val="00CF7F56"/>
    <w:rsid w:val="00D005A6"/>
    <w:rsid w:val="00D01380"/>
    <w:rsid w:val="00D015D5"/>
    <w:rsid w:val="00D01989"/>
    <w:rsid w:val="00D0201F"/>
    <w:rsid w:val="00D02A91"/>
    <w:rsid w:val="00D02B26"/>
    <w:rsid w:val="00D04AB6"/>
    <w:rsid w:val="00D04B78"/>
    <w:rsid w:val="00D05D69"/>
    <w:rsid w:val="00D068A0"/>
    <w:rsid w:val="00D068BE"/>
    <w:rsid w:val="00D06AEF"/>
    <w:rsid w:val="00D06CEA"/>
    <w:rsid w:val="00D06F4F"/>
    <w:rsid w:val="00D06F9A"/>
    <w:rsid w:val="00D07909"/>
    <w:rsid w:val="00D07960"/>
    <w:rsid w:val="00D1059E"/>
    <w:rsid w:val="00D10647"/>
    <w:rsid w:val="00D115B8"/>
    <w:rsid w:val="00D11E08"/>
    <w:rsid w:val="00D11E1C"/>
    <w:rsid w:val="00D12231"/>
    <w:rsid w:val="00D1254C"/>
    <w:rsid w:val="00D12587"/>
    <w:rsid w:val="00D12D7B"/>
    <w:rsid w:val="00D131A2"/>
    <w:rsid w:val="00D1444D"/>
    <w:rsid w:val="00D15A38"/>
    <w:rsid w:val="00D162B6"/>
    <w:rsid w:val="00D16523"/>
    <w:rsid w:val="00D16B70"/>
    <w:rsid w:val="00D16E63"/>
    <w:rsid w:val="00D1760D"/>
    <w:rsid w:val="00D17D9F"/>
    <w:rsid w:val="00D17DEB"/>
    <w:rsid w:val="00D17FEB"/>
    <w:rsid w:val="00D2045C"/>
    <w:rsid w:val="00D20B7B"/>
    <w:rsid w:val="00D20B98"/>
    <w:rsid w:val="00D21605"/>
    <w:rsid w:val="00D2201E"/>
    <w:rsid w:val="00D2219D"/>
    <w:rsid w:val="00D22861"/>
    <w:rsid w:val="00D22ED5"/>
    <w:rsid w:val="00D235AB"/>
    <w:rsid w:val="00D2406C"/>
    <w:rsid w:val="00D252E7"/>
    <w:rsid w:val="00D2656C"/>
    <w:rsid w:val="00D26594"/>
    <w:rsid w:val="00D26A24"/>
    <w:rsid w:val="00D26D25"/>
    <w:rsid w:val="00D26D98"/>
    <w:rsid w:val="00D26E07"/>
    <w:rsid w:val="00D27249"/>
    <w:rsid w:val="00D30AB6"/>
    <w:rsid w:val="00D31849"/>
    <w:rsid w:val="00D31B1E"/>
    <w:rsid w:val="00D31BF9"/>
    <w:rsid w:val="00D31E27"/>
    <w:rsid w:val="00D3214C"/>
    <w:rsid w:val="00D32618"/>
    <w:rsid w:val="00D32AB4"/>
    <w:rsid w:val="00D32F4D"/>
    <w:rsid w:val="00D32F84"/>
    <w:rsid w:val="00D331C7"/>
    <w:rsid w:val="00D33740"/>
    <w:rsid w:val="00D343F6"/>
    <w:rsid w:val="00D347E0"/>
    <w:rsid w:val="00D34B06"/>
    <w:rsid w:val="00D356B2"/>
    <w:rsid w:val="00D3584F"/>
    <w:rsid w:val="00D3590E"/>
    <w:rsid w:val="00D3635B"/>
    <w:rsid w:val="00D365AF"/>
    <w:rsid w:val="00D368FD"/>
    <w:rsid w:val="00D36D79"/>
    <w:rsid w:val="00D36F47"/>
    <w:rsid w:val="00D3707B"/>
    <w:rsid w:val="00D37731"/>
    <w:rsid w:val="00D402C4"/>
    <w:rsid w:val="00D40524"/>
    <w:rsid w:val="00D40CD0"/>
    <w:rsid w:val="00D40FF1"/>
    <w:rsid w:val="00D41E07"/>
    <w:rsid w:val="00D42DD5"/>
    <w:rsid w:val="00D43518"/>
    <w:rsid w:val="00D438FD"/>
    <w:rsid w:val="00D43A9B"/>
    <w:rsid w:val="00D4429F"/>
    <w:rsid w:val="00D44300"/>
    <w:rsid w:val="00D449CE"/>
    <w:rsid w:val="00D459FC"/>
    <w:rsid w:val="00D45A5D"/>
    <w:rsid w:val="00D45B57"/>
    <w:rsid w:val="00D46296"/>
    <w:rsid w:val="00D462D8"/>
    <w:rsid w:val="00D46388"/>
    <w:rsid w:val="00D46440"/>
    <w:rsid w:val="00D46D4F"/>
    <w:rsid w:val="00D47AE2"/>
    <w:rsid w:val="00D47F36"/>
    <w:rsid w:val="00D5118F"/>
    <w:rsid w:val="00D51F93"/>
    <w:rsid w:val="00D521DA"/>
    <w:rsid w:val="00D52C8A"/>
    <w:rsid w:val="00D53590"/>
    <w:rsid w:val="00D53B9F"/>
    <w:rsid w:val="00D53ED4"/>
    <w:rsid w:val="00D54ABA"/>
    <w:rsid w:val="00D55BAE"/>
    <w:rsid w:val="00D566CB"/>
    <w:rsid w:val="00D56715"/>
    <w:rsid w:val="00D56AFF"/>
    <w:rsid w:val="00D56FFC"/>
    <w:rsid w:val="00D5765C"/>
    <w:rsid w:val="00D600B6"/>
    <w:rsid w:val="00D604FA"/>
    <w:rsid w:val="00D609A5"/>
    <w:rsid w:val="00D61301"/>
    <w:rsid w:val="00D614E5"/>
    <w:rsid w:val="00D61F28"/>
    <w:rsid w:val="00D629CC"/>
    <w:rsid w:val="00D62D1D"/>
    <w:rsid w:val="00D630CB"/>
    <w:rsid w:val="00D6349D"/>
    <w:rsid w:val="00D63CCA"/>
    <w:rsid w:val="00D63DE7"/>
    <w:rsid w:val="00D650B3"/>
    <w:rsid w:val="00D656C2"/>
    <w:rsid w:val="00D65972"/>
    <w:rsid w:val="00D66171"/>
    <w:rsid w:val="00D662D5"/>
    <w:rsid w:val="00D66802"/>
    <w:rsid w:val="00D67043"/>
    <w:rsid w:val="00D676A0"/>
    <w:rsid w:val="00D67750"/>
    <w:rsid w:val="00D67C61"/>
    <w:rsid w:val="00D67DA7"/>
    <w:rsid w:val="00D67E95"/>
    <w:rsid w:val="00D67F14"/>
    <w:rsid w:val="00D7013A"/>
    <w:rsid w:val="00D71BC6"/>
    <w:rsid w:val="00D724EB"/>
    <w:rsid w:val="00D737F9"/>
    <w:rsid w:val="00D73BA4"/>
    <w:rsid w:val="00D74A73"/>
    <w:rsid w:val="00D75CC0"/>
    <w:rsid w:val="00D7637A"/>
    <w:rsid w:val="00D76856"/>
    <w:rsid w:val="00D76D02"/>
    <w:rsid w:val="00D76F18"/>
    <w:rsid w:val="00D7793F"/>
    <w:rsid w:val="00D77DBB"/>
    <w:rsid w:val="00D801FC"/>
    <w:rsid w:val="00D80369"/>
    <w:rsid w:val="00D80B63"/>
    <w:rsid w:val="00D81AD9"/>
    <w:rsid w:val="00D8293F"/>
    <w:rsid w:val="00D82A9A"/>
    <w:rsid w:val="00D83536"/>
    <w:rsid w:val="00D83ECD"/>
    <w:rsid w:val="00D8475D"/>
    <w:rsid w:val="00D8491F"/>
    <w:rsid w:val="00D84F78"/>
    <w:rsid w:val="00D855CD"/>
    <w:rsid w:val="00D85B71"/>
    <w:rsid w:val="00D85F8B"/>
    <w:rsid w:val="00D86029"/>
    <w:rsid w:val="00D86610"/>
    <w:rsid w:val="00D868D6"/>
    <w:rsid w:val="00D86B84"/>
    <w:rsid w:val="00D86CA6"/>
    <w:rsid w:val="00D86F1C"/>
    <w:rsid w:val="00D87356"/>
    <w:rsid w:val="00D8744D"/>
    <w:rsid w:val="00D876D8"/>
    <w:rsid w:val="00D87832"/>
    <w:rsid w:val="00D87E1E"/>
    <w:rsid w:val="00D904A8"/>
    <w:rsid w:val="00D905F0"/>
    <w:rsid w:val="00D90A55"/>
    <w:rsid w:val="00D91560"/>
    <w:rsid w:val="00D92CEC"/>
    <w:rsid w:val="00D9315B"/>
    <w:rsid w:val="00D9358E"/>
    <w:rsid w:val="00D9386F"/>
    <w:rsid w:val="00D9431B"/>
    <w:rsid w:val="00D946D2"/>
    <w:rsid w:val="00D946F9"/>
    <w:rsid w:val="00D950F0"/>
    <w:rsid w:val="00D956C9"/>
    <w:rsid w:val="00D957F9"/>
    <w:rsid w:val="00D966A4"/>
    <w:rsid w:val="00D96C32"/>
    <w:rsid w:val="00D97343"/>
    <w:rsid w:val="00D973C1"/>
    <w:rsid w:val="00D978B7"/>
    <w:rsid w:val="00D97BF4"/>
    <w:rsid w:val="00DA047A"/>
    <w:rsid w:val="00DA094E"/>
    <w:rsid w:val="00DA151C"/>
    <w:rsid w:val="00DA26B7"/>
    <w:rsid w:val="00DA2912"/>
    <w:rsid w:val="00DA2D80"/>
    <w:rsid w:val="00DA2E9B"/>
    <w:rsid w:val="00DA306B"/>
    <w:rsid w:val="00DA3490"/>
    <w:rsid w:val="00DA349C"/>
    <w:rsid w:val="00DA3CDB"/>
    <w:rsid w:val="00DA3FAF"/>
    <w:rsid w:val="00DA4204"/>
    <w:rsid w:val="00DA4717"/>
    <w:rsid w:val="00DA56DB"/>
    <w:rsid w:val="00DA5A62"/>
    <w:rsid w:val="00DA5F35"/>
    <w:rsid w:val="00DA6129"/>
    <w:rsid w:val="00DA623D"/>
    <w:rsid w:val="00DA77E8"/>
    <w:rsid w:val="00DB0B98"/>
    <w:rsid w:val="00DB1E67"/>
    <w:rsid w:val="00DB27CF"/>
    <w:rsid w:val="00DB3820"/>
    <w:rsid w:val="00DB3DBD"/>
    <w:rsid w:val="00DB4080"/>
    <w:rsid w:val="00DB42A3"/>
    <w:rsid w:val="00DB514D"/>
    <w:rsid w:val="00DB52F7"/>
    <w:rsid w:val="00DB57E1"/>
    <w:rsid w:val="00DB59BB"/>
    <w:rsid w:val="00DB5DCB"/>
    <w:rsid w:val="00DB5F06"/>
    <w:rsid w:val="00DB6165"/>
    <w:rsid w:val="00DB61D0"/>
    <w:rsid w:val="00DB636C"/>
    <w:rsid w:val="00DB73A4"/>
    <w:rsid w:val="00DB74B1"/>
    <w:rsid w:val="00DB79DD"/>
    <w:rsid w:val="00DB7A45"/>
    <w:rsid w:val="00DB7BD6"/>
    <w:rsid w:val="00DB7E8B"/>
    <w:rsid w:val="00DC013F"/>
    <w:rsid w:val="00DC033E"/>
    <w:rsid w:val="00DC0355"/>
    <w:rsid w:val="00DC0468"/>
    <w:rsid w:val="00DC0583"/>
    <w:rsid w:val="00DC088A"/>
    <w:rsid w:val="00DC1136"/>
    <w:rsid w:val="00DC13F4"/>
    <w:rsid w:val="00DC1848"/>
    <w:rsid w:val="00DC228D"/>
    <w:rsid w:val="00DC24D9"/>
    <w:rsid w:val="00DC2717"/>
    <w:rsid w:val="00DC3315"/>
    <w:rsid w:val="00DC380A"/>
    <w:rsid w:val="00DC3F7D"/>
    <w:rsid w:val="00DC43ED"/>
    <w:rsid w:val="00DC4877"/>
    <w:rsid w:val="00DC4EDB"/>
    <w:rsid w:val="00DC509D"/>
    <w:rsid w:val="00DC5112"/>
    <w:rsid w:val="00DC53AE"/>
    <w:rsid w:val="00DC5C11"/>
    <w:rsid w:val="00DC5EA3"/>
    <w:rsid w:val="00DC60AD"/>
    <w:rsid w:val="00DC6C0F"/>
    <w:rsid w:val="00DD01C9"/>
    <w:rsid w:val="00DD0358"/>
    <w:rsid w:val="00DD0669"/>
    <w:rsid w:val="00DD074B"/>
    <w:rsid w:val="00DD0BC0"/>
    <w:rsid w:val="00DD0CDF"/>
    <w:rsid w:val="00DD16CF"/>
    <w:rsid w:val="00DD1A51"/>
    <w:rsid w:val="00DD2C70"/>
    <w:rsid w:val="00DD3581"/>
    <w:rsid w:val="00DD3F97"/>
    <w:rsid w:val="00DD407F"/>
    <w:rsid w:val="00DD4D6B"/>
    <w:rsid w:val="00DD50EF"/>
    <w:rsid w:val="00DD564C"/>
    <w:rsid w:val="00DD5D1A"/>
    <w:rsid w:val="00DD5D72"/>
    <w:rsid w:val="00DD6AB9"/>
    <w:rsid w:val="00DD6D97"/>
    <w:rsid w:val="00DD701D"/>
    <w:rsid w:val="00DD725F"/>
    <w:rsid w:val="00DD73DE"/>
    <w:rsid w:val="00DE0076"/>
    <w:rsid w:val="00DE0128"/>
    <w:rsid w:val="00DE083D"/>
    <w:rsid w:val="00DE1997"/>
    <w:rsid w:val="00DE1B63"/>
    <w:rsid w:val="00DE2A39"/>
    <w:rsid w:val="00DE32AE"/>
    <w:rsid w:val="00DE4303"/>
    <w:rsid w:val="00DE4515"/>
    <w:rsid w:val="00DE49EB"/>
    <w:rsid w:val="00DE4B84"/>
    <w:rsid w:val="00DE4C1D"/>
    <w:rsid w:val="00DE529F"/>
    <w:rsid w:val="00DE5404"/>
    <w:rsid w:val="00DE5798"/>
    <w:rsid w:val="00DE5A14"/>
    <w:rsid w:val="00DE63C3"/>
    <w:rsid w:val="00DE6909"/>
    <w:rsid w:val="00DE69CD"/>
    <w:rsid w:val="00DE6B04"/>
    <w:rsid w:val="00DE6BBD"/>
    <w:rsid w:val="00DE719E"/>
    <w:rsid w:val="00DE7294"/>
    <w:rsid w:val="00DE7407"/>
    <w:rsid w:val="00DE7645"/>
    <w:rsid w:val="00DE7A29"/>
    <w:rsid w:val="00DE7EF4"/>
    <w:rsid w:val="00DF07EF"/>
    <w:rsid w:val="00DF19DF"/>
    <w:rsid w:val="00DF1BB7"/>
    <w:rsid w:val="00DF2670"/>
    <w:rsid w:val="00DF29E6"/>
    <w:rsid w:val="00DF37A7"/>
    <w:rsid w:val="00DF37F1"/>
    <w:rsid w:val="00DF44D9"/>
    <w:rsid w:val="00DF4652"/>
    <w:rsid w:val="00DF4CE9"/>
    <w:rsid w:val="00DF530B"/>
    <w:rsid w:val="00DF5D8E"/>
    <w:rsid w:val="00DF63C0"/>
    <w:rsid w:val="00DF6942"/>
    <w:rsid w:val="00DF6F2A"/>
    <w:rsid w:val="00DF7336"/>
    <w:rsid w:val="00DF7A1F"/>
    <w:rsid w:val="00DF7E88"/>
    <w:rsid w:val="00E0025D"/>
    <w:rsid w:val="00E00B06"/>
    <w:rsid w:val="00E00D3E"/>
    <w:rsid w:val="00E02584"/>
    <w:rsid w:val="00E03731"/>
    <w:rsid w:val="00E037A2"/>
    <w:rsid w:val="00E03B90"/>
    <w:rsid w:val="00E04DAF"/>
    <w:rsid w:val="00E054EE"/>
    <w:rsid w:val="00E05C5F"/>
    <w:rsid w:val="00E05F64"/>
    <w:rsid w:val="00E05FC1"/>
    <w:rsid w:val="00E063FD"/>
    <w:rsid w:val="00E06531"/>
    <w:rsid w:val="00E06DDF"/>
    <w:rsid w:val="00E070E0"/>
    <w:rsid w:val="00E079D7"/>
    <w:rsid w:val="00E11B77"/>
    <w:rsid w:val="00E12ACC"/>
    <w:rsid w:val="00E12FC6"/>
    <w:rsid w:val="00E12FD0"/>
    <w:rsid w:val="00E13B0F"/>
    <w:rsid w:val="00E142A3"/>
    <w:rsid w:val="00E1488A"/>
    <w:rsid w:val="00E148C3"/>
    <w:rsid w:val="00E14D1F"/>
    <w:rsid w:val="00E14FAD"/>
    <w:rsid w:val="00E15453"/>
    <w:rsid w:val="00E15927"/>
    <w:rsid w:val="00E15B7A"/>
    <w:rsid w:val="00E15E34"/>
    <w:rsid w:val="00E16D1E"/>
    <w:rsid w:val="00E16F5F"/>
    <w:rsid w:val="00E17851"/>
    <w:rsid w:val="00E20141"/>
    <w:rsid w:val="00E20475"/>
    <w:rsid w:val="00E20AA2"/>
    <w:rsid w:val="00E20E3D"/>
    <w:rsid w:val="00E218FD"/>
    <w:rsid w:val="00E21EC9"/>
    <w:rsid w:val="00E2224D"/>
    <w:rsid w:val="00E22788"/>
    <w:rsid w:val="00E22AEA"/>
    <w:rsid w:val="00E22E86"/>
    <w:rsid w:val="00E230F7"/>
    <w:rsid w:val="00E234A3"/>
    <w:rsid w:val="00E238FD"/>
    <w:rsid w:val="00E240B0"/>
    <w:rsid w:val="00E24236"/>
    <w:rsid w:val="00E247E9"/>
    <w:rsid w:val="00E24A5B"/>
    <w:rsid w:val="00E24BC2"/>
    <w:rsid w:val="00E2521A"/>
    <w:rsid w:val="00E2534D"/>
    <w:rsid w:val="00E25AE7"/>
    <w:rsid w:val="00E25E5D"/>
    <w:rsid w:val="00E26663"/>
    <w:rsid w:val="00E300A4"/>
    <w:rsid w:val="00E30213"/>
    <w:rsid w:val="00E31125"/>
    <w:rsid w:val="00E313F7"/>
    <w:rsid w:val="00E31A38"/>
    <w:rsid w:val="00E320E9"/>
    <w:rsid w:val="00E33856"/>
    <w:rsid w:val="00E338A2"/>
    <w:rsid w:val="00E338DA"/>
    <w:rsid w:val="00E33A87"/>
    <w:rsid w:val="00E33C89"/>
    <w:rsid w:val="00E343BD"/>
    <w:rsid w:val="00E34C7E"/>
    <w:rsid w:val="00E3522F"/>
    <w:rsid w:val="00E354FC"/>
    <w:rsid w:val="00E35A29"/>
    <w:rsid w:val="00E35A41"/>
    <w:rsid w:val="00E3681F"/>
    <w:rsid w:val="00E403D0"/>
    <w:rsid w:val="00E41524"/>
    <w:rsid w:val="00E416E1"/>
    <w:rsid w:val="00E41B03"/>
    <w:rsid w:val="00E4210B"/>
    <w:rsid w:val="00E4238F"/>
    <w:rsid w:val="00E424E3"/>
    <w:rsid w:val="00E429F7"/>
    <w:rsid w:val="00E42C30"/>
    <w:rsid w:val="00E42FB4"/>
    <w:rsid w:val="00E43181"/>
    <w:rsid w:val="00E4566D"/>
    <w:rsid w:val="00E45A63"/>
    <w:rsid w:val="00E45DBC"/>
    <w:rsid w:val="00E4636F"/>
    <w:rsid w:val="00E47855"/>
    <w:rsid w:val="00E503E6"/>
    <w:rsid w:val="00E51504"/>
    <w:rsid w:val="00E516EE"/>
    <w:rsid w:val="00E5219D"/>
    <w:rsid w:val="00E52B51"/>
    <w:rsid w:val="00E52B71"/>
    <w:rsid w:val="00E53FB8"/>
    <w:rsid w:val="00E540C4"/>
    <w:rsid w:val="00E54185"/>
    <w:rsid w:val="00E542D9"/>
    <w:rsid w:val="00E5467B"/>
    <w:rsid w:val="00E55684"/>
    <w:rsid w:val="00E56B35"/>
    <w:rsid w:val="00E572EF"/>
    <w:rsid w:val="00E57C9A"/>
    <w:rsid w:val="00E6064A"/>
    <w:rsid w:val="00E6229A"/>
    <w:rsid w:val="00E62AB7"/>
    <w:rsid w:val="00E631F4"/>
    <w:rsid w:val="00E64989"/>
    <w:rsid w:val="00E65632"/>
    <w:rsid w:val="00E65E50"/>
    <w:rsid w:val="00E66735"/>
    <w:rsid w:val="00E66AC6"/>
    <w:rsid w:val="00E66E9B"/>
    <w:rsid w:val="00E67864"/>
    <w:rsid w:val="00E70396"/>
    <w:rsid w:val="00E70D8C"/>
    <w:rsid w:val="00E7124B"/>
    <w:rsid w:val="00E71505"/>
    <w:rsid w:val="00E71532"/>
    <w:rsid w:val="00E717CE"/>
    <w:rsid w:val="00E71E77"/>
    <w:rsid w:val="00E7216D"/>
    <w:rsid w:val="00E72277"/>
    <w:rsid w:val="00E72283"/>
    <w:rsid w:val="00E72602"/>
    <w:rsid w:val="00E726E9"/>
    <w:rsid w:val="00E72913"/>
    <w:rsid w:val="00E72933"/>
    <w:rsid w:val="00E730F9"/>
    <w:rsid w:val="00E747E5"/>
    <w:rsid w:val="00E75302"/>
    <w:rsid w:val="00E759A3"/>
    <w:rsid w:val="00E75BEF"/>
    <w:rsid w:val="00E773D8"/>
    <w:rsid w:val="00E77480"/>
    <w:rsid w:val="00E80C0A"/>
    <w:rsid w:val="00E80D83"/>
    <w:rsid w:val="00E81617"/>
    <w:rsid w:val="00E819F9"/>
    <w:rsid w:val="00E81DB8"/>
    <w:rsid w:val="00E821DE"/>
    <w:rsid w:val="00E82397"/>
    <w:rsid w:val="00E8240D"/>
    <w:rsid w:val="00E8291E"/>
    <w:rsid w:val="00E84FD6"/>
    <w:rsid w:val="00E8605E"/>
    <w:rsid w:val="00E86367"/>
    <w:rsid w:val="00E86D06"/>
    <w:rsid w:val="00E87BD4"/>
    <w:rsid w:val="00E87D07"/>
    <w:rsid w:val="00E87E7F"/>
    <w:rsid w:val="00E904D8"/>
    <w:rsid w:val="00E908F8"/>
    <w:rsid w:val="00E9174A"/>
    <w:rsid w:val="00E91ECD"/>
    <w:rsid w:val="00E924F4"/>
    <w:rsid w:val="00E92F6B"/>
    <w:rsid w:val="00E9312B"/>
    <w:rsid w:val="00E9354F"/>
    <w:rsid w:val="00E93B4D"/>
    <w:rsid w:val="00E93BB1"/>
    <w:rsid w:val="00E93C3B"/>
    <w:rsid w:val="00E94AE3"/>
    <w:rsid w:val="00E94EE6"/>
    <w:rsid w:val="00EA06E5"/>
    <w:rsid w:val="00EA08B1"/>
    <w:rsid w:val="00EA0B41"/>
    <w:rsid w:val="00EA0E9D"/>
    <w:rsid w:val="00EA0F34"/>
    <w:rsid w:val="00EA102E"/>
    <w:rsid w:val="00EA19BD"/>
    <w:rsid w:val="00EA20E4"/>
    <w:rsid w:val="00EA2FC8"/>
    <w:rsid w:val="00EA39D1"/>
    <w:rsid w:val="00EA3AB1"/>
    <w:rsid w:val="00EA4324"/>
    <w:rsid w:val="00EA494B"/>
    <w:rsid w:val="00EA4C77"/>
    <w:rsid w:val="00EA5002"/>
    <w:rsid w:val="00EA5003"/>
    <w:rsid w:val="00EA52DF"/>
    <w:rsid w:val="00EA5345"/>
    <w:rsid w:val="00EA59E5"/>
    <w:rsid w:val="00EA5E64"/>
    <w:rsid w:val="00EA6695"/>
    <w:rsid w:val="00EA6A03"/>
    <w:rsid w:val="00EA6DB9"/>
    <w:rsid w:val="00EA70C7"/>
    <w:rsid w:val="00EA711A"/>
    <w:rsid w:val="00EA7E48"/>
    <w:rsid w:val="00EB020A"/>
    <w:rsid w:val="00EB03A0"/>
    <w:rsid w:val="00EB0834"/>
    <w:rsid w:val="00EB0910"/>
    <w:rsid w:val="00EB0E72"/>
    <w:rsid w:val="00EB0FBF"/>
    <w:rsid w:val="00EB127F"/>
    <w:rsid w:val="00EB1E1B"/>
    <w:rsid w:val="00EB2FA5"/>
    <w:rsid w:val="00EB30E4"/>
    <w:rsid w:val="00EB321E"/>
    <w:rsid w:val="00EB3441"/>
    <w:rsid w:val="00EB4361"/>
    <w:rsid w:val="00EB4638"/>
    <w:rsid w:val="00EB5100"/>
    <w:rsid w:val="00EB5F63"/>
    <w:rsid w:val="00EB6182"/>
    <w:rsid w:val="00EB79F8"/>
    <w:rsid w:val="00EB7A4D"/>
    <w:rsid w:val="00EC10D3"/>
    <w:rsid w:val="00EC1A10"/>
    <w:rsid w:val="00EC200C"/>
    <w:rsid w:val="00EC250D"/>
    <w:rsid w:val="00EC2995"/>
    <w:rsid w:val="00EC2C25"/>
    <w:rsid w:val="00EC2EDD"/>
    <w:rsid w:val="00EC3866"/>
    <w:rsid w:val="00EC40F7"/>
    <w:rsid w:val="00EC42E7"/>
    <w:rsid w:val="00EC47B5"/>
    <w:rsid w:val="00EC4C06"/>
    <w:rsid w:val="00EC4EBF"/>
    <w:rsid w:val="00EC5042"/>
    <w:rsid w:val="00EC51D9"/>
    <w:rsid w:val="00EC527A"/>
    <w:rsid w:val="00EC5608"/>
    <w:rsid w:val="00EC5F33"/>
    <w:rsid w:val="00EC6EB1"/>
    <w:rsid w:val="00EC7674"/>
    <w:rsid w:val="00EC7836"/>
    <w:rsid w:val="00ED082F"/>
    <w:rsid w:val="00ED1E75"/>
    <w:rsid w:val="00ED24CD"/>
    <w:rsid w:val="00ED268E"/>
    <w:rsid w:val="00ED274B"/>
    <w:rsid w:val="00ED2ABC"/>
    <w:rsid w:val="00ED2C97"/>
    <w:rsid w:val="00ED2E68"/>
    <w:rsid w:val="00ED3115"/>
    <w:rsid w:val="00ED329B"/>
    <w:rsid w:val="00ED380C"/>
    <w:rsid w:val="00ED3CB6"/>
    <w:rsid w:val="00ED3D68"/>
    <w:rsid w:val="00ED3F41"/>
    <w:rsid w:val="00ED44BE"/>
    <w:rsid w:val="00ED4F1F"/>
    <w:rsid w:val="00ED4FF9"/>
    <w:rsid w:val="00ED565F"/>
    <w:rsid w:val="00ED5717"/>
    <w:rsid w:val="00ED5A3B"/>
    <w:rsid w:val="00ED617C"/>
    <w:rsid w:val="00ED62E7"/>
    <w:rsid w:val="00ED68E8"/>
    <w:rsid w:val="00ED7F7D"/>
    <w:rsid w:val="00EE0902"/>
    <w:rsid w:val="00EE0C0C"/>
    <w:rsid w:val="00EE1955"/>
    <w:rsid w:val="00EE1A99"/>
    <w:rsid w:val="00EE1B0A"/>
    <w:rsid w:val="00EE1C03"/>
    <w:rsid w:val="00EE20EC"/>
    <w:rsid w:val="00EE31CF"/>
    <w:rsid w:val="00EE35A1"/>
    <w:rsid w:val="00EE367D"/>
    <w:rsid w:val="00EE3C61"/>
    <w:rsid w:val="00EE3CEC"/>
    <w:rsid w:val="00EE44E2"/>
    <w:rsid w:val="00EE4A67"/>
    <w:rsid w:val="00EE5387"/>
    <w:rsid w:val="00EE5F91"/>
    <w:rsid w:val="00EE6846"/>
    <w:rsid w:val="00EE6AF6"/>
    <w:rsid w:val="00EE6E38"/>
    <w:rsid w:val="00EE71F2"/>
    <w:rsid w:val="00EE7444"/>
    <w:rsid w:val="00EE7EA8"/>
    <w:rsid w:val="00EF0443"/>
    <w:rsid w:val="00EF0D5E"/>
    <w:rsid w:val="00EF0D87"/>
    <w:rsid w:val="00EF2BDE"/>
    <w:rsid w:val="00EF2C4C"/>
    <w:rsid w:val="00EF2D22"/>
    <w:rsid w:val="00EF3149"/>
    <w:rsid w:val="00EF3323"/>
    <w:rsid w:val="00EF419D"/>
    <w:rsid w:val="00EF436B"/>
    <w:rsid w:val="00EF535F"/>
    <w:rsid w:val="00EF581B"/>
    <w:rsid w:val="00EF6C50"/>
    <w:rsid w:val="00EF7308"/>
    <w:rsid w:val="00EF7CD3"/>
    <w:rsid w:val="00EF7D0F"/>
    <w:rsid w:val="00EF7FAC"/>
    <w:rsid w:val="00F0019A"/>
    <w:rsid w:val="00F005CA"/>
    <w:rsid w:val="00F00A63"/>
    <w:rsid w:val="00F00AF8"/>
    <w:rsid w:val="00F00BE8"/>
    <w:rsid w:val="00F019EC"/>
    <w:rsid w:val="00F019FA"/>
    <w:rsid w:val="00F0250D"/>
    <w:rsid w:val="00F02ACC"/>
    <w:rsid w:val="00F03C82"/>
    <w:rsid w:val="00F04072"/>
    <w:rsid w:val="00F0471C"/>
    <w:rsid w:val="00F04CF0"/>
    <w:rsid w:val="00F05359"/>
    <w:rsid w:val="00F05B7B"/>
    <w:rsid w:val="00F0777C"/>
    <w:rsid w:val="00F07FE8"/>
    <w:rsid w:val="00F10502"/>
    <w:rsid w:val="00F11F3C"/>
    <w:rsid w:val="00F1279C"/>
    <w:rsid w:val="00F134C7"/>
    <w:rsid w:val="00F134EC"/>
    <w:rsid w:val="00F13EC7"/>
    <w:rsid w:val="00F14829"/>
    <w:rsid w:val="00F14CD0"/>
    <w:rsid w:val="00F153CD"/>
    <w:rsid w:val="00F156AE"/>
    <w:rsid w:val="00F16329"/>
    <w:rsid w:val="00F167CF"/>
    <w:rsid w:val="00F16C38"/>
    <w:rsid w:val="00F17372"/>
    <w:rsid w:val="00F175C1"/>
    <w:rsid w:val="00F1773A"/>
    <w:rsid w:val="00F17C90"/>
    <w:rsid w:val="00F20AE6"/>
    <w:rsid w:val="00F20F42"/>
    <w:rsid w:val="00F219C1"/>
    <w:rsid w:val="00F21C7A"/>
    <w:rsid w:val="00F22249"/>
    <w:rsid w:val="00F22986"/>
    <w:rsid w:val="00F23313"/>
    <w:rsid w:val="00F238B3"/>
    <w:rsid w:val="00F24023"/>
    <w:rsid w:val="00F2435A"/>
    <w:rsid w:val="00F24468"/>
    <w:rsid w:val="00F253E6"/>
    <w:rsid w:val="00F2559A"/>
    <w:rsid w:val="00F255E1"/>
    <w:rsid w:val="00F25B0E"/>
    <w:rsid w:val="00F26465"/>
    <w:rsid w:val="00F26966"/>
    <w:rsid w:val="00F26AE7"/>
    <w:rsid w:val="00F26D31"/>
    <w:rsid w:val="00F2752C"/>
    <w:rsid w:val="00F27890"/>
    <w:rsid w:val="00F27A45"/>
    <w:rsid w:val="00F27BDD"/>
    <w:rsid w:val="00F3000B"/>
    <w:rsid w:val="00F30A0B"/>
    <w:rsid w:val="00F30C76"/>
    <w:rsid w:val="00F311A3"/>
    <w:rsid w:val="00F31471"/>
    <w:rsid w:val="00F326B4"/>
    <w:rsid w:val="00F32C00"/>
    <w:rsid w:val="00F33161"/>
    <w:rsid w:val="00F33F0A"/>
    <w:rsid w:val="00F3478A"/>
    <w:rsid w:val="00F35589"/>
    <w:rsid w:val="00F3609E"/>
    <w:rsid w:val="00F361B8"/>
    <w:rsid w:val="00F3637C"/>
    <w:rsid w:val="00F365A3"/>
    <w:rsid w:val="00F3699D"/>
    <w:rsid w:val="00F3749D"/>
    <w:rsid w:val="00F37678"/>
    <w:rsid w:val="00F3776E"/>
    <w:rsid w:val="00F37FF3"/>
    <w:rsid w:val="00F4049A"/>
    <w:rsid w:val="00F40EAE"/>
    <w:rsid w:val="00F41141"/>
    <w:rsid w:val="00F42C1D"/>
    <w:rsid w:val="00F42C7E"/>
    <w:rsid w:val="00F44025"/>
    <w:rsid w:val="00F44F7C"/>
    <w:rsid w:val="00F450B5"/>
    <w:rsid w:val="00F45F54"/>
    <w:rsid w:val="00F461AD"/>
    <w:rsid w:val="00F46965"/>
    <w:rsid w:val="00F46FFF"/>
    <w:rsid w:val="00F47D94"/>
    <w:rsid w:val="00F5024D"/>
    <w:rsid w:val="00F50A5D"/>
    <w:rsid w:val="00F51993"/>
    <w:rsid w:val="00F519EF"/>
    <w:rsid w:val="00F523A3"/>
    <w:rsid w:val="00F52DF4"/>
    <w:rsid w:val="00F537E5"/>
    <w:rsid w:val="00F54347"/>
    <w:rsid w:val="00F54B07"/>
    <w:rsid w:val="00F55700"/>
    <w:rsid w:val="00F55C7C"/>
    <w:rsid w:val="00F56760"/>
    <w:rsid w:val="00F56DCA"/>
    <w:rsid w:val="00F56FFB"/>
    <w:rsid w:val="00F57638"/>
    <w:rsid w:val="00F57837"/>
    <w:rsid w:val="00F60A94"/>
    <w:rsid w:val="00F60B85"/>
    <w:rsid w:val="00F61105"/>
    <w:rsid w:val="00F61A3E"/>
    <w:rsid w:val="00F61B00"/>
    <w:rsid w:val="00F6287F"/>
    <w:rsid w:val="00F62C60"/>
    <w:rsid w:val="00F63840"/>
    <w:rsid w:val="00F65784"/>
    <w:rsid w:val="00F65C11"/>
    <w:rsid w:val="00F66B49"/>
    <w:rsid w:val="00F66E98"/>
    <w:rsid w:val="00F67B44"/>
    <w:rsid w:val="00F70632"/>
    <w:rsid w:val="00F71156"/>
    <w:rsid w:val="00F71E02"/>
    <w:rsid w:val="00F71EC0"/>
    <w:rsid w:val="00F7272B"/>
    <w:rsid w:val="00F72FD5"/>
    <w:rsid w:val="00F73769"/>
    <w:rsid w:val="00F73BF0"/>
    <w:rsid w:val="00F7413B"/>
    <w:rsid w:val="00F74515"/>
    <w:rsid w:val="00F767A4"/>
    <w:rsid w:val="00F7696E"/>
    <w:rsid w:val="00F76F00"/>
    <w:rsid w:val="00F7728D"/>
    <w:rsid w:val="00F777B5"/>
    <w:rsid w:val="00F77D64"/>
    <w:rsid w:val="00F800B2"/>
    <w:rsid w:val="00F8029A"/>
    <w:rsid w:val="00F815DA"/>
    <w:rsid w:val="00F81DE2"/>
    <w:rsid w:val="00F8217F"/>
    <w:rsid w:val="00F82199"/>
    <w:rsid w:val="00F82840"/>
    <w:rsid w:val="00F82DAC"/>
    <w:rsid w:val="00F832CB"/>
    <w:rsid w:val="00F832FF"/>
    <w:rsid w:val="00F837E0"/>
    <w:rsid w:val="00F83D87"/>
    <w:rsid w:val="00F83DF9"/>
    <w:rsid w:val="00F83FD4"/>
    <w:rsid w:val="00F841D1"/>
    <w:rsid w:val="00F8428C"/>
    <w:rsid w:val="00F84317"/>
    <w:rsid w:val="00F847FF"/>
    <w:rsid w:val="00F8558E"/>
    <w:rsid w:val="00F85712"/>
    <w:rsid w:val="00F8597A"/>
    <w:rsid w:val="00F86576"/>
    <w:rsid w:val="00F86FFA"/>
    <w:rsid w:val="00F874E7"/>
    <w:rsid w:val="00F87B5F"/>
    <w:rsid w:val="00F87BC0"/>
    <w:rsid w:val="00F87D88"/>
    <w:rsid w:val="00F902FC"/>
    <w:rsid w:val="00F905CB"/>
    <w:rsid w:val="00F909D2"/>
    <w:rsid w:val="00F9116F"/>
    <w:rsid w:val="00F91239"/>
    <w:rsid w:val="00F91511"/>
    <w:rsid w:val="00F9178B"/>
    <w:rsid w:val="00F91DFA"/>
    <w:rsid w:val="00F923B6"/>
    <w:rsid w:val="00F92733"/>
    <w:rsid w:val="00F9298E"/>
    <w:rsid w:val="00F92A30"/>
    <w:rsid w:val="00F9356D"/>
    <w:rsid w:val="00F93643"/>
    <w:rsid w:val="00F93715"/>
    <w:rsid w:val="00F93725"/>
    <w:rsid w:val="00F938CB"/>
    <w:rsid w:val="00F938DA"/>
    <w:rsid w:val="00F93AED"/>
    <w:rsid w:val="00F93EAE"/>
    <w:rsid w:val="00F94ADA"/>
    <w:rsid w:val="00F94B98"/>
    <w:rsid w:val="00F94E5D"/>
    <w:rsid w:val="00F95163"/>
    <w:rsid w:val="00F9603E"/>
    <w:rsid w:val="00F96CEB"/>
    <w:rsid w:val="00F97759"/>
    <w:rsid w:val="00FA00E2"/>
    <w:rsid w:val="00FA014F"/>
    <w:rsid w:val="00FA0190"/>
    <w:rsid w:val="00FA01FD"/>
    <w:rsid w:val="00FA022D"/>
    <w:rsid w:val="00FA02B3"/>
    <w:rsid w:val="00FA0721"/>
    <w:rsid w:val="00FA0CA4"/>
    <w:rsid w:val="00FA157A"/>
    <w:rsid w:val="00FA1F4C"/>
    <w:rsid w:val="00FA2F6E"/>
    <w:rsid w:val="00FA33FB"/>
    <w:rsid w:val="00FA3496"/>
    <w:rsid w:val="00FA34F3"/>
    <w:rsid w:val="00FA38A4"/>
    <w:rsid w:val="00FA3AA8"/>
    <w:rsid w:val="00FA4C9F"/>
    <w:rsid w:val="00FA535E"/>
    <w:rsid w:val="00FA556B"/>
    <w:rsid w:val="00FA6101"/>
    <w:rsid w:val="00FA63F4"/>
    <w:rsid w:val="00FA6E98"/>
    <w:rsid w:val="00FA73B7"/>
    <w:rsid w:val="00FA759C"/>
    <w:rsid w:val="00FA7A89"/>
    <w:rsid w:val="00FB0675"/>
    <w:rsid w:val="00FB0B8A"/>
    <w:rsid w:val="00FB0F2F"/>
    <w:rsid w:val="00FB1D4C"/>
    <w:rsid w:val="00FB2021"/>
    <w:rsid w:val="00FB205C"/>
    <w:rsid w:val="00FB21CA"/>
    <w:rsid w:val="00FB23F4"/>
    <w:rsid w:val="00FB2505"/>
    <w:rsid w:val="00FB2936"/>
    <w:rsid w:val="00FB2AC2"/>
    <w:rsid w:val="00FB2E62"/>
    <w:rsid w:val="00FB2EB0"/>
    <w:rsid w:val="00FB313A"/>
    <w:rsid w:val="00FB31B8"/>
    <w:rsid w:val="00FB4769"/>
    <w:rsid w:val="00FB4C33"/>
    <w:rsid w:val="00FB4E39"/>
    <w:rsid w:val="00FB4F46"/>
    <w:rsid w:val="00FB586B"/>
    <w:rsid w:val="00FB65DD"/>
    <w:rsid w:val="00FB6ADB"/>
    <w:rsid w:val="00FB6BD3"/>
    <w:rsid w:val="00FB6E7A"/>
    <w:rsid w:val="00FB7018"/>
    <w:rsid w:val="00FB7189"/>
    <w:rsid w:val="00FB7539"/>
    <w:rsid w:val="00FB7873"/>
    <w:rsid w:val="00FB78DE"/>
    <w:rsid w:val="00FC074A"/>
    <w:rsid w:val="00FC0F07"/>
    <w:rsid w:val="00FC0FFD"/>
    <w:rsid w:val="00FC16E2"/>
    <w:rsid w:val="00FC18F3"/>
    <w:rsid w:val="00FC239C"/>
    <w:rsid w:val="00FC2907"/>
    <w:rsid w:val="00FC2B5C"/>
    <w:rsid w:val="00FC4A03"/>
    <w:rsid w:val="00FC50CE"/>
    <w:rsid w:val="00FC52F8"/>
    <w:rsid w:val="00FC584D"/>
    <w:rsid w:val="00FC6097"/>
    <w:rsid w:val="00FC6444"/>
    <w:rsid w:val="00FC7546"/>
    <w:rsid w:val="00FC7D65"/>
    <w:rsid w:val="00FD0AF3"/>
    <w:rsid w:val="00FD0B72"/>
    <w:rsid w:val="00FD0E13"/>
    <w:rsid w:val="00FD103D"/>
    <w:rsid w:val="00FD1363"/>
    <w:rsid w:val="00FD1569"/>
    <w:rsid w:val="00FD1575"/>
    <w:rsid w:val="00FD15F5"/>
    <w:rsid w:val="00FD1FFF"/>
    <w:rsid w:val="00FD2F5B"/>
    <w:rsid w:val="00FD381E"/>
    <w:rsid w:val="00FD3957"/>
    <w:rsid w:val="00FD3EBA"/>
    <w:rsid w:val="00FD4BC3"/>
    <w:rsid w:val="00FD549C"/>
    <w:rsid w:val="00FD55D5"/>
    <w:rsid w:val="00FD5F3E"/>
    <w:rsid w:val="00FD607B"/>
    <w:rsid w:val="00FD7EEB"/>
    <w:rsid w:val="00FD7FA1"/>
    <w:rsid w:val="00FD7FB4"/>
    <w:rsid w:val="00FE100E"/>
    <w:rsid w:val="00FE1413"/>
    <w:rsid w:val="00FE1B65"/>
    <w:rsid w:val="00FE1BEB"/>
    <w:rsid w:val="00FE1C3C"/>
    <w:rsid w:val="00FE1D15"/>
    <w:rsid w:val="00FE24AF"/>
    <w:rsid w:val="00FE2BEA"/>
    <w:rsid w:val="00FE2E31"/>
    <w:rsid w:val="00FE3723"/>
    <w:rsid w:val="00FE3A30"/>
    <w:rsid w:val="00FE3D75"/>
    <w:rsid w:val="00FE5013"/>
    <w:rsid w:val="00FE593F"/>
    <w:rsid w:val="00FE59B9"/>
    <w:rsid w:val="00FE5AB3"/>
    <w:rsid w:val="00FE5FB8"/>
    <w:rsid w:val="00FE6297"/>
    <w:rsid w:val="00FE6A06"/>
    <w:rsid w:val="00FE6B97"/>
    <w:rsid w:val="00FE6D17"/>
    <w:rsid w:val="00FE74DF"/>
    <w:rsid w:val="00FF06CB"/>
    <w:rsid w:val="00FF0CCA"/>
    <w:rsid w:val="00FF18FB"/>
    <w:rsid w:val="00FF1C2E"/>
    <w:rsid w:val="00FF1FF4"/>
    <w:rsid w:val="00FF2577"/>
    <w:rsid w:val="00FF257E"/>
    <w:rsid w:val="00FF28F7"/>
    <w:rsid w:val="00FF2C92"/>
    <w:rsid w:val="00FF3278"/>
    <w:rsid w:val="00FF373E"/>
    <w:rsid w:val="00FF3A33"/>
    <w:rsid w:val="00FF3C1C"/>
    <w:rsid w:val="00FF5429"/>
    <w:rsid w:val="00FF5B5A"/>
    <w:rsid w:val="00FF6119"/>
    <w:rsid w:val="00FF79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9185"/>
    <o:shapelayout v:ext="edit">
      <o:idmap v:ext="edit" data="1"/>
    </o:shapelayout>
  </w:shapeDefaults>
  <w:decimalSymbol w:val=","/>
  <w:listSeparator w:val=";"/>
  <w14:docId w14:val="66EBB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Definition" w:uiPriority="0"/>
    <w:lsdException w:name="annotation subjec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155AE"/>
  </w:style>
  <w:style w:type="paragraph" w:styleId="1">
    <w:name w:val="heading 1"/>
    <w:aliases w:val="Знак5,1 Заголовок"/>
    <w:basedOn w:val="a1"/>
    <w:next w:val="a1"/>
    <w:link w:val="10"/>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iPriority w:val="9"/>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lang w:eastAsia="x-none"/>
    </w:rPr>
  </w:style>
  <w:style w:type="character" w:customStyle="1" w:styleId="141">
    <w:name w:val="Текст 14(основной) Знак1"/>
    <w:link w:val="14"/>
    <w:rsid w:val="00D5118F"/>
    <w:rPr>
      <w:rFonts w:ascii="Times New Roman" w:eastAsia="Times New Roman" w:hAnsi="Times New Roman" w:cs="Times New Roman"/>
      <w:bCs/>
      <w:sz w:val="28"/>
      <w:szCs w:val="24"/>
      <w:lang w:eastAsia="x-none"/>
    </w:rPr>
  </w:style>
  <w:style w:type="table" w:styleId="a5">
    <w:name w:val="Table Grid"/>
    <w:basedOn w:val="a3"/>
    <w:rsid w:val="00D51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10"/>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2"/>
    <w:link w:val="a6"/>
    <w:qFormat/>
    <w:rsid w:val="00AF09BF"/>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uiPriority w:val="9"/>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link w:val="ab"/>
    <w:uiPriority w:val="34"/>
    <w:qFormat/>
    <w:rsid w:val="00D252E7"/>
    <w:pPr>
      <w:ind w:left="720"/>
      <w:contextualSpacing/>
    </w:pPr>
  </w:style>
  <w:style w:type="paragraph" w:styleId="ac">
    <w:name w:val="Balloon Text"/>
    <w:basedOn w:val="a1"/>
    <w:link w:val="ad"/>
    <w:uiPriority w:val="99"/>
    <w:unhideWhenUsed/>
    <w:rsid w:val="00D252E7"/>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e">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uiPriority w:val="99"/>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f">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uiPriority w:val="99"/>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e"/>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lang w:val="x-none" w:eastAsia="x-none"/>
    </w:rPr>
  </w:style>
  <w:style w:type="character" w:customStyle="1" w:styleId="144">
    <w:name w:val="14жкОбычн Знак"/>
    <w:link w:val="143"/>
    <w:rsid w:val="00FE1BEB"/>
    <w:rPr>
      <w:rFonts w:ascii="Times New Roman" w:eastAsia="Times New Roman" w:hAnsi="Times New Roman" w:cs="Times New Roman"/>
      <w:b/>
      <w:i/>
      <w:sz w:val="28"/>
      <w:szCs w:val="24"/>
      <w:lang w:val="x-none" w:eastAsia="x-none"/>
    </w:rPr>
  </w:style>
  <w:style w:type="table" w:customStyle="1" w:styleId="91">
    <w:name w:val="Сетка таблицы9"/>
    <w:basedOn w:val="a3"/>
    <w:next w:val="a5"/>
    <w:uiPriority w:val="39"/>
    <w:rsid w:val="00723B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0">
    <w:name w:val="header"/>
    <w:basedOn w:val="a1"/>
    <w:link w:val="af1"/>
    <w:uiPriority w:val="99"/>
    <w:unhideWhenUsed/>
    <w:qFormat/>
    <w:rsid w:val="00096DF3"/>
    <w:pPr>
      <w:tabs>
        <w:tab w:val="center" w:pos="4677"/>
        <w:tab w:val="right" w:pos="9355"/>
      </w:tabs>
      <w:spacing w:after="0" w:line="240" w:lineRule="auto"/>
    </w:pPr>
    <w:rPr>
      <w:rFonts w:eastAsiaTheme="minorEastAsia"/>
    </w:rPr>
  </w:style>
  <w:style w:type="character" w:customStyle="1" w:styleId="af1">
    <w:name w:val="Верхний колонтитул Знак"/>
    <w:basedOn w:val="a2"/>
    <w:link w:val="af0"/>
    <w:uiPriority w:val="99"/>
    <w:rsid w:val="00096DF3"/>
    <w:rPr>
      <w:rFonts w:eastAsiaTheme="minorEastAsia"/>
    </w:rPr>
  </w:style>
  <w:style w:type="character" w:styleId="af2">
    <w:name w:val="page number"/>
    <w:basedOn w:val="a2"/>
    <w:rsid w:val="00096DF3"/>
  </w:style>
  <w:style w:type="paragraph" w:styleId="af3">
    <w:name w:val="footer"/>
    <w:basedOn w:val="a1"/>
    <w:link w:val="af4"/>
    <w:uiPriority w:val="99"/>
    <w:rsid w:val="00096DF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Нижний колонтитул Знак"/>
    <w:basedOn w:val="a2"/>
    <w:link w:val="af3"/>
    <w:uiPriority w:val="99"/>
    <w:rsid w:val="00096DF3"/>
    <w:rPr>
      <w:rFonts w:ascii="Times New Roman" w:eastAsia="Times New Roman" w:hAnsi="Times New Roman" w:cs="Times New Roman"/>
      <w:sz w:val="24"/>
      <w:szCs w:val="24"/>
      <w:lang w:val="x-none" w:eastAsia="x-none"/>
    </w:rPr>
  </w:style>
  <w:style w:type="paragraph" w:styleId="af5">
    <w:name w:val="caption"/>
    <w:basedOn w:val="a1"/>
    <w:next w:val="a1"/>
    <w:unhideWhenUsed/>
    <w:qFormat/>
    <w:rsid w:val="00096DF3"/>
    <w:pPr>
      <w:spacing w:line="240" w:lineRule="auto"/>
    </w:pPr>
    <w:rPr>
      <w:rFonts w:eastAsiaTheme="minorEastAsia"/>
      <w:b/>
      <w:bCs/>
      <w:color w:val="4F81BD" w:themeColor="accent1"/>
      <w:sz w:val="18"/>
      <w:szCs w:val="18"/>
    </w:rPr>
  </w:style>
  <w:style w:type="paragraph" w:styleId="af6">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3"/>
    <w:uiPriority w:val="99"/>
    <w:qFormat/>
    <w:rsid w:val="00096D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aliases w:val="Заголовок Знак2"/>
    <w:basedOn w:val="a2"/>
    <w:rsid w:val="00096DF3"/>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6"/>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8">
    <w:name w:val="Subtitle"/>
    <w:basedOn w:val="a1"/>
    <w:next w:val="a1"/>
    <w:link w:val="af9"/>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9">
    <w:name w:val="Подзаголовок Знак"/>
    <w:basedOn w:val="a2"/>
    <w:link w:val="af8"/>
    <w:uiPriority w:val="99"/>
    <w:rsid w:val="00096DF3"/>
    <w:rPr>
      <w:rFonts w:asciiTheme="majorHAnsi" w:eastAsiaTheme="majorEastAsia" w:hAnsiTheme="majorHAnsi" w:cstheme="majorBidi"/>
      <w:i/>
      <w:iCs/>
      <w:color w:val="4F81BD" w:themeColor="accent1"/>
      <w:spacing w:val="15"/>
      <w:sz w:val="24"/>
      <w:szCs w:val="24"/>
    </w:rPr>
  </w:style>
  <w:style w:type="character" w:styleId="afa">
    <w:name w:val="Strong"/>
    <w:basedOn w:val="a2"/>
    <w:uiPriority w:val="22"/>
    <w:qFormat/>
    <w:rsid w:val="00096DF3"/>
    <w:rPr>
      <w:b/>
      <w:bCs/>
    </w:rPr>
  </w:style>
  <w:style w:type="character" w:styleId="afb">
    <w:name w:val="Emphasis"/>
    <w:basedOn w:val="a2"/>
    <w:uiPriority w:val="20"/>
    <w:qFormat/>
    <w:rsid w:val="00096DF3"/>
    <w:rPr>
      <w:i/>
      <w:iCs/>
    </w:rPr>
  </w:style>
  <w:style w:type="paragraph" w:styleId="afc">
    <w:name w:val="No Spacing"/>
    <w:aliases w:val="14Без отступа,Без отступа"/>
    <w:link w:val="afd"/>
    <w:uiPriority w:val="1"/>
    <w:qFormat/>
    <w:rsid w:val="00096DF3"/>
    <w:pPr>
      <w:spacing w:after="0" w:line="240" w:lineRule="auto"/>
    </w:pPr>
    <w:rPr>
      <w:rFonts w:eastAsiaTheme="minorEastAsia"/>
    </w:rPr>
  </w:style>
  <w:style w:type="character" w:customStyle="1" w:styleId="afd">
    <w:name w:val="Без интервала Знак"/>
    <w:aliases w:val="14Без отступа Знак,Без отступа Знак"/>
    <w:link w:val="afc"/>
    <w:uiPriority w:val="1"/>
    <w:rsid w:val="00096DF3"/>
    <w:rPr>
      <w:rFonts w:eastAsiaTheme="minorEastAsia"/>
    </w:rPr>
  </w:style>
  <w:style w:type="paragraph" w:styleId="24">
    <w:name w:val="Quote"/>
    <w:basedOn w:val="a1"/>
    <w:next w:val="a1"/>
    <w:link w:val="25"/>
    <w:uiPriority w:val="29"/>
    <w:qFormat/>
    <w:rsid w:val="00096DF3"/>
    <w:rPr>
      <w:rFonts w:eastAsiaTheme="minorEastAsia"/>
      <w:i/>
      <w:iCs/>
      <w:color w:val="000000" w:themeColor="text1"/>
    </w:rPr>
  </w:style>
  <w:style w:type="character" w:customStyle="1" w:styleId="25">
    <w:name w:val="Цитата 2 Знак"/>
    <w:basedOn w:val="a2"/>
    <w:link w:val="24"/>
    <w:uiPriority w:val="29"/>
    <w:rsid w:val="00096DF3"/>
    <w:rPr>
      <w:rFonts w:eastAsiaTheme="minorEastAsia"/>
      <w:i/>
      <w:iCs/>
      <w:color w:val="000000" w:themeColor="text1"/>
    </w:rPr>
  </w:style>
  <w:style w:type="paragraph" w:styleId="afe">
    <w:name w:val="Intense Quote"/>
    <w:basedOn w:val="a1"/>
    <w:next w:val="a1"/>
    <w:link w:val="aff"/>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
    <w:name w:val="Выделенная цитата Знак"/>
    <w:basedOn w:val="a2"/>
    <w:link w:val="afe"/>
    <w:uiPriority w:val="30"/>
    <w:rsid w:val="00096DF3"/>
    <w:rPr>
      <w:rFonts w:eastAsiaTheme="minorEastAsia"/>
      <w:b/>
      <w:bCs/>
      <w:i/>
      <w:iCs/>
      <w:color w:val="4F81BD" w:themeColor="accent1"/>
    </w:rPr>
  </w:style>
  <w:style w:type="character" w:styleId="aff0">
    <w:name w:val="Subtle Emphasis"/>
    <w:basedOn w:val="a2"/>
    <w:uiPriority w:val="19"/>
    <w:qFormat/>
    <w:rsid w:val="00096DF3"/>
    <w:rPr>
      <w:i/>
      <w:iCs/>
      <w:color w:val="808080" w:themeColor="text1" w:themeTint="7F"/>
    </w:rPr>
  </w:style>
  <w:style w:type="character" w:styleId="aff1">
    <w:name w:val="Intense Emphasis"/>
    <w:basedOn w:val="a2"/>
    <w:uiPriority w:val="21"/>
    <w:qFormat/>
    <w:rsid w:val="00096DF3"/>
    <w:rPr>
      <w:b/>
      <w:bCs/>
      <w:i/>
      <w:iCs/>
      <w:color w:val="4F81BD" w:themeColor="accent1"/>
    </w:rPr>
  </w:style>
  <w:style w:type="character" w:styleId="aff2">
    <w:name w:val="Subtle Reference"/>
    <w:basedOn w:val="a2"/>
    <w:uiPriority w:val="31"/>
    <w:qFormat/>
    <w:rsid w:val="00096DF3"/>
    <w:rPr>
      <w:smallCaps/>
      <w:color w:val="C0504D" w:themeColor="accent2"/>
      <w:u w:val="single"/>
    </w:rPr>
  </w:style>
  <w:style w:type="character" w:styleId="aff3">
    <w:name w:val="Intense Reference"/>
    <w:basedOn w:val="a2"/>
    <w:uiPriority w:val="32"/>
    <w:qFormat/>
    <w:rsid w:val="00096DF3"/>
    <w:rPr>
      <w:b/>
      <w:bCs/>
      <w:smallCaps/>
      <w:color w:val="C0504D" w:themeColor="accent2"/>
      <w:spacing w:val="5"/>
      <w:u w:val="single"/>
    </w:rPr>
  </w:style>
  <w:style w:type="character" w:styleId="aff4">
    <w:name w:val="Book Title"/>
    <w:basedOn w:val="a2"/>
    <w:uiPriority w:val="33"/>
    <w:qFormat/>
    <w:rsid w:val="00096DF3"/>
    <w:rPr>
      <w:b/>
      <w:bCs/>
      <w:smallCaps/>
      <w:spacing w:val="5"/>
    </w:rPr>
  </w:style>
  <w:style w:type="paragraph" w:styleId="aff5">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603769"/>
    <w:pPr>
      <w:tabs>
        <w:tab w:val="left" w:pos="0"/>
        <w:tab w:val="left" w:pos="480"/>
        <w:tab w:val="right" w:leader="dot" w:pos="9781"/>
      </w:tabs>
      <w:spacing w:after="0" w:line="240" w:lineRule="auto"/>
      <w:jc w:val="both"/>
    </w:pPr>
    <w:rPr>
      <w:rFonts w:eastAsiaTheme="minorEastAsia"/>
    </w:rPr>
  </w:style>
  <w:style w:type="paragraph" w:styleId="26">
    <w:name w:val="toc 2"/>
    <w:basedOn w:val="a1"/>
    <w:next w:val="a1"/>
    <w:autoRedefine/>
    <w:uiPriority w:val="39"/>
    <w:unhideWhenUsed/>
    <w:qFormat/>
    <w:rsid w:val="00263E91"/>
    <w:pPr>
      <w:tabs>
        <w:tab w:val="left" w:pos="0"/>
        <w:tab w:val="left" w:pos="720"/>
        <w:tab w:val="right" w:leader="dot" w:pos="9781"/>
      </w:tabs>
      <w:spacing w:after="100" w:line="240" w:lineRule="auto"/>
      <w:jc w:val="both"/>
    </w:pPr>
    <w:rPr>
      <w:rFonts w:eastAsiaTheme="minorEastAsia"/>
    </w:rPr>
  </w:style>
  <w:style w:type="paragraph" w:styleId="31">
    <w:name w:val="Body Text Indent 3"/>
    <w:basedOn w:val="a1"/>
    <w:link w:val="32"/>
    <w:uiPriority w:val="99"/>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uiPriority w:val="99"/>
    <w:rsid w:val="00096DF3"/>
    <w:rPr>
      <w:rFonts w:ascii="Times New Roman" w:eastAsia="Times New Roman" w:hAnsi="Times New Roman" w:cs="Times New Roman"/>
      <w:sz w:val="24"/>
      <w:szCs w:val="20"/>
      <w:lang w:eastAsia="ru-RU"/>
    </w:rPr>
  </w:style>
  <w:style w:type="paragraph" w:styleId="27">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8"/>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8">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7"/>
    <w:uiPriority w:val="99"/>
    <w:rsid w:val="00096DF3"/>
    <w:rPr>
      <w:rFonts w:ascii="Times New Roman" w:eastAsia="Times New Roman" w:hAnsi="Times New Roman" w:cs="Times New Roman"/>
      <w:b/>
      <w:i/>
      <w:sz w:val="24"/>
      <w:szCs w:val="20"/>
      <w:lang w:eastAsia="ru-RU"/>
    </w:rPr>
  </w:style>
  <w:style w:type="paragraph" w:styleId="aff6">
    <w:name w:val="Body Text Indent"/>
    <w:basedOn w:val="a1"/>
    <w:link w:val="aff7"/>
    <w:uiPriority w:val="99"/>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7">
    <w:name w:val="Основной текст с отступом Знак"/>
    <w:basedOn w:val="a2"/>
    <w:link w:val="aff6"/>
    <w:uiPriority w:val="99"/>
    <w:rsid w:val="00096DF3"/>
    <w:rPr>
      <w:rFonts w:ascii="Times New Roman" w:eastAsia="Times New Roman" w:hAnsi="Times New Roman" w:cs="Times New Roman"/>
      <w:sz w:val="20"/>
      <w:szCs w:val="20"/>
      <w:lang w:eastAsia="ru-RU"/>
    </w:rPr>
  </w:style>
  <w:style w:type="paragraph" w:styleId="29">
    <w:name w:val="Body Text 2"/>
    <w:basedOn w:val="a1"/>
    <w:link w:val="2a"/>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a">
    <w:name w:val="Основной текст 2 Знак"/>
    <w:basedOn w:val="a2"/>
    <w:link w:val="29"/>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f6"/>
    <w:uiPriority w:val="99"/>
    <w:qFormat/>
    <w:rsid w:val="00096DF3"/>
  </w:style>
  <w:style w:type="paragraph" w:styleId="35">
    <w:name w:val="toc 3"/>
    <w:basedOn w:val="a1"/>
    <w:next w:val="a1"/>
    <w:autoRedefine/>
    <w:uiPriority w:val="39"/>
    <w:qFormat/>
    <w:rsid w:val="00263E91"/>
    <w:pPr>
      <w:tabs>
        <w:tab w:val="left" w:pos="1200"/>
        <w:tab w:val="right" w:leader="dot" w:pos="9771"/>
        <w:tab w:val="right" w:leader="dot" w:pos="9923"/>
      </w:tabs>
      <w:spacing w:after="0" w:line="240" w:lineRule="auto"/>
      <w:ind w:left="480"/>
    </w:pPr>
    <w:rPr>
      <w:rFonts w:ascii="Times New Roman" w:eastAsia="Times New Roman" w:hAnsi="Times New Roman" w:cs="Times New Roman"/>
      <w:i/>
      <w:iCs/>
      <w:sz w:val="20"/>
      <w:szCs w:val="20"/>
      <w:lang w:eastAsia="ru-RU"/>
    </w:rPr>
  </w:style>
  <w:style w:type="paragraph" w:styleId="aff8">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9">
    <w:name w:val="FollowedHyperlink"/>
    <w:uiPriority w:val="99"/>
    <w:rsid w:val="00096DF3"/>
    <w:rPr>
      <w:color w:val="800080"/>
      <w:u w:val="single"/>
    </w:rPr>
  </w:style>
  <w:style w:type="paragraph" w:customStyle="1" w:styleId="xl24">
    <w:name w:val="xl24"/>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uiPriority w:val="99"/>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qFormat/>
    <w:rsid w:val="00096DF3"/>
    <w:pPr>
      <w:spacing w:after="0" w:line="240" w:lineRule="auto"/>
    </w:pPr>
    <w:rPr>
      <w:rFonts w:ascii="Times New Roman" w:eastAsia="Times New Roman" w:hAnsi="Times New Roman" w:cs="Times New Roman"/>
      <w:szCs w:val="24"/>
      <w:lang w:eastAsia="ru-RU"/>
    </w:rPr>
  </w:style>
  <w:style w:type="paragraph" w:styleId="affa">
    <w:name w:val="Normal (Web)"/>
    <w:aliases w:val="Обычный (Web)"/>
    <w:basedOn w:val="a1"/>
    <w:link w:val="affb"/>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c">
    <w:name w:val="Plain Text"/>
    <w:basedOn w:val="a1"/>
    <w:link w:val="affd"/>
    <w:uiPriority w:val="99"/>
    <w:rsid w:val="00096DF3"/>
    <w:pPr>
      <w:spacing w:after="0" w:line="240" w:lineRule="auto"/>
    </w:pPr>
    <w:rPr>
      <w:rFonts w:ascii="Courier New" w:eastAsia="Times New Roman" w:hAnsi="Courier New" w:cs="Times New Roman"/>
      <w:sz w:val="20"/>
      <w:szCs w:val="20"/>
      <w:lang w:eastAsia="ru-RU"/>
    </w:rPr>
  </w:style>
  <w:style w:type="character" w:customStyle="1" w:styleId="affd">
    <w:name w:val="Текст Знак"/>
    <w:basedOn w:val="a2"/>
    <w:link w:val="affc"/>
    <w:uiPriority w:val="99"/>
    <w:rsid w:val="00096DF3"/>
    <w:rPr>
      <w:rFonts w:ascii="Courier New" w:eastAsia="Times New Roman" w:hAnsi="Courier New" w:cs="Times New Roman"/>
      <w:sz w:val="20"/>
      <w:szCs w:val="20"/>
      <w:lang w:eastAsia="ru-RU"/>
    </w:rPr>
  </w:style>
  <w:style w:type="paragraph" w:customStyle="1" w:styleId="xl25">
    <w:name w:val="xl2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uiPriority w:val="99"/>
    <w:qFormat/>
    <w:rsid w:val="00096DF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uiPriority w:val="99"/>
    <w:qFormat/>
    <w:rsid w:val="00096DF3"/>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uiPriority w:val="99"/>
    <w:qFormat/>
    <w:rsid w:val="00096DF3"/>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uiPriority w:val="99"/>
    <w:qFormat/>
    <w:rsid w:val="00096D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uiPriority w:val="99"/>
    <w:qFormat/>
    <w:rsid w:val="00096DF3"/>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uiPriority w:val="99"/>
    <w:qFormat/>
    <w:rsid w:val="00096DF3"/>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uiPriority w:val="99"/>
    <w:qFormat/>
    <w:rsid w:val="00096DF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e"/>
    <w:uiPriority w:val="99"/>
    <w:qFormat/>
    <w:rsid w:val="00096DF3"/>
    <w:pPr>
      <w:spacing w:line="360" w:lineRule="auto"/>
      <w:ind w:firstLine="709"/>
    </w:pPr>
    <w:rPr>
      <w:sz w:val="28"/>
      <w:szCs w:val="20"/>
    </w:rPr>
  </w:style>
  <w:style w:type="paragraph" w:customStyle="1" w:styleId="affe">
    <w:name w:val="Основной текст Ж"/>
    <w:basedOn w:val="ae"/>
    <w:link w:val="afff"/>
    <w:qFormat/>
    <w:rsid w:val="00096DF3"/>
    <w:pPr>
      <w:spacing w:line="360" w:lineRule="auto"/>
      <w:ind w:firstLine="708"/>
    </w:pPr>
    <w:rPr>
      <w:sz w:val="28"/>
      <w:szCs w:val="28"/>
    </w:rPr>
  </w:style>
  <w:style w:type="character" w:customStyle="1" w:styleId="afff">
    <w:name w:val="Основной текст Ж Знак"/>
    <w:link w:val="affe"/>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uiPriority w:val="99"/>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uiPriority w:val="99"/>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uiPriority w:val="99"/>
    <w:qFormat/>
    <w:rsid w:val="00096DF3"/>
    <w:pPr>
      <w:widowControl w:val="0"/>
    </w:pPr>
    <w:rPr>
      <w:rFonts w:eastAsia="Calibri"/>
      <w:color w:val="FF0000"/>
      <w:szCs w:val="28"/>
      <w:shd w:val="clear" w:color="auto" w:fill="auto"/>
      <w:lang w:val="en-US" w:eastAsia="ru-RU"/>
    </w:rPr>
  </w:style>
  <w:style w:type="character" w:customStyle="1" w:styleId="apple-converted-space">
    <w:name w:val="apple-converted-space"/>
    <w:rsid w:val="00096DF3"/>
  </w:style>
  <w:style w:type="character" w:customStyle="1" w:styleId="citation">
    <w:name w:val="citation"/>
    <w:rsid w:val="00096DF3"/>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sign">
    <w:name w:val="sig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9">
    <w:name w:val="Текст 14(курсив)"/>
    <w:basedOn w:val="14"/>
    <w:link w:val="14a"/>
    <w:uiPriority w:val="99"/>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lang w:eastAsia="x-none"/>
    </w:rPr>
  </w:style>
  <w:style w:type="character" w:customStyle="1" w:styleId="editsection">
    <w:name w:val="editsection"/>
    <w:rsid w:val="00096DF3"/>
  </w:style>
  <w:style w:type="character" w:customStyle="1" w:styleId="mw-headline">
    <w:name w:val="mw-headline"/>
    <w:rsid w:val="00096DF3"/>
  </w:style>
  <w:style w:type="character" w:customStyle="1" w:styleId="coordinates">
    <w:name w:val="coordinates"/>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cid2708650">
    <w:name w:val="cid2708650"/>
    <w:rsid w:val="00096DF3"/>
  </w:style>
  <w:style w:type="character" w:customStyle="1" w:styleId="cid861168">
    <w:name w:val="cid861168"/>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articleseparator1">
    <w:name w:val="article_separator1"/>
    <w:rsid w:val="00096DF3"/>
  </w:style>
  <w:style w:type="character" w:customStyle="1" w:styleId="highlight">
    <w:name w:val="highligh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opinion-h-filter-rec-h3-span">
    <w:name w:val="opinion-h-filter-rec-h3-span"/>
    <w:rsid w:val="00096DF3"/>
  </w:style>
  <w:style w:type="character" w:customStyle="1" w:styleId="opinion-h-filter-rec-coms-sp">
    <w:name w:val="opinion-h-filter-rec-coms-sp"/>
    <w:rsid w:val="00096DF3"/>
  </w:style>
  <w:style w:type="character" w:customStyle="1" w:styleId="opinion-h-filter-rec-coms-sp2">
    <w:name w:val="opinion-h-filter-rec-coms-sp2"/>
    <w:rsid w:val="00096DF3"/>
  </w:style>
  <w:style w:type="character" w:customStyle="1" w:styleId="opinion-h-filter-rec-agent-name">
    <w:name w:val="opinion-h-filter-rec-agent-name"/>
    <w:rsid w:val="00096DF3"/>
  </w:style>
  <w:style w:type="character" w:customStyle="1" w:styleId="opinion-h-filter-rec-agent-date">
    <w:name w:val="opinion-h-filter-rec-agent-date"/>
    <w:rsid w:val="00096DF3"/>
  </w:style>
  <w:style w:type="character" w:customStyle="1" w:styleId="bluedetail">
    <w:name w:val="blue_detail"/>
    <w:rsid w:val="00096DF3"/>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customStyle="1" w:styleId="xl95">
    <w:name w:val="xl95"/>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uiPriority w:val="99"/>
    <w:qFormat/>
    <w:rsid w:val="00096DF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uiPriority w:val="99"/>
    <w:qFormat/>
    <w:rsid w:val="00096DF3"/>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uiPriority w:val="99"/>
    <w:qFormat/>
    <w:rsid w:val="00096DF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styleId="afff0">
    <w:name w:val="Body Text First Indent"/>
    <w:basedOn w:val="ae"/>
    <w:link w:val="afff1"/>
    <w:uiPriority w:val="99"/>
    <w:semiHidden/>
    <w:unhideWhenUsed/>
    <w:rsid w:val="00096DF3"/>
    <w:pPr>
      <w:spacing w:after="120" w:line="360" w:lineRule="auto"/>
      <w:ind w:firstLine="210"/>
      <w:contextualSpacing/>
    </w:pPr>
    <w:rPr>
      <w:sz w:val="28"/>
    </w:rPr>
  </w:style>
  <w:style w:type="character" w:customStyle="1" w:styleId="afff1">
    <w:name w:val="Красная строка Знак"/>
    <w:basedOn w:val="22"/>
    <w:link w:val="afff0"/>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lang w:val="x-none" w:eastAsia="x-none"/>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lang w:val="x-none" w:eastAsia="x-none"/>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eop">
    <w:name w:val="eop"/>
    <w:rsid w:val="00096DF3"/>
  </w:style>
  <w:style w:type="character" w:customStyle="1" w:styleId="spellingerror">
    <w:name w:val="spellingerror"/>
    <w:rsid w:val="00096DF3"/>
  </w:style>
  <w:style w:type="paragraph" w:customStyle="1" w:styleId="ConsPlusNonformat">
    <w:name w:val="ConsPlusNonformat"/>
    <w:uiPriority w:val="99"/>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val="x-none"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val="x-none" w:eastAsia="ar-SA"/>
    </w:rPr>
  </w:style>
  <w:style w:type="paragraph" w:customStyle="1" w:styleId="wp-templatelink">
    <w:name w:val="wp-templatelink"/>
    <w:basedOn w:val="a1"/>
    <w:uiPriority w:val="99"/>
    <w:qFormat/>
    <w:rsid w:val="00096DF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nachenie">
    <w:name w:val="znacheni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b-share-form-button4">
    <w:name w:val="b-share-form-button4"/>
    <w:rsid w:val="00096DF3"/>
    <w:rPr>
      <w:rFonts w:ascii="Verdana" w:hAnsi="Verdana" w:hint="default"/>
      <w:strike w:val="0"/>
      <w:dstrike w:val="0"/>
      <w:color w:val="000000"/>
      <w:sz w:val="24"/>
      <w:szCs w:val="24"/>
      <w:u w:val="none"/>
      <w:effect w:val="none"/>
      <w:bdr w:val="none" w:sz="0" w:space="0" w:color="auto" w:frame="1"/>
    </w:rPr>
  </w:style>
  <w:style w:type="character" w:customStyle="1" w:styleId="nobase">
    <w:name w:val="nobase"/>
    <w:rsid w:val="00096DF3"/>
  </w:style>
  <w:style w:type="paragraph" w:customStyle="1" w:styleId="oaacaaieiaie">
    <w:name w:val="oaa. caaieiaie"/>
    <w:basedOn w:val="1"/>
    <w:uiPriority w:val="99"/>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2">
    <w:name w:val="Гидро.таб"/>
    <w:uiPriority w:val="99"/>
    <w:qFormat/>
    <w:rsid w:val="00096DF3"/>
    <w:pPr>
      <w:spacing w:after="0" w:line="240" w:lineRule="auto"/>
      <w:jc w:val="center"/>
    </w:pPr>
    <w:rPr>
      <w:rFonts w:ascii="Arial" w:eastAsia="Times New Roman" w:hAnsi="Arial" w:cs="Arial"/>
      <w:noProof/>
      <w:sz w:val="20"/>
      <w:szCs w:val="20"/>
      <w:lang w:eastAsia="ru-RU"/>
    </w:rPr>
  </w:style>
  <w:style w:type="paragraph" w:customStyle="1" w:styleId="afff3">
    <w:name w:val="Îñíîâíîé òåêñò.Îñíîâíîé òåêñò Çíàê Çíàê Çíàê Çíàê"/>
    <w:uiPriority w:val="99"/>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4">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5">
    <w:name w:val="Document Map"/>
    <w:basedOn w:val="a1"/>
    <w:link w:val="afff6"/>
    <w:uiPriority w:val="99"/>
    <w:rsid w:val="00096DF3"/>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f6">
    <w:name w:val="Схема документа Знак"/>
    <w:basedOn w:val="a2"/>
    <w:link w:val="afff5"/>
    <w:uiPriority w:val="99"/>
    <w:rsid w:val="00096DF3"/>
    <w:rPr>
      <w:rFonts w:ascii="Tahoma" w:eastAsia="Times New Roman" w:hAnsi="Tahoma" w:cs="Times New Roman"/>
      <w:sz w:val="24"/>
      <w:szCs w:val="24"/>
      <w:shd w:val="clear" w:color="auto" w:fill="000080"/>
      <w:lang w:val="x-none" w:eastAsia="x-none"/>
    </w:rPr>
  </w:style>
  <w:style w:type="character" w:customStyle="1" w:styleId="14d">
    <w:name w:val="Текст 14(основной) Знак Знак Знак"/>
    <w:rsid w:val="00096DF3"/>
    <w:rPr>
      <w:sz w:val="28"/>
      <w:szCs w:val="24"/>
    </w:rPr>
  </w:style>
  <w:style w:type="paragraph" w:customStyle="1" w:styleId="101">
    <w:name w:val="Титул 10"/>
    <w:basedOn w:val="100"/>
    <w:uiPriority w:val="99"/>
    <w:qFormat/>
    <w:rsid w:val="00096DF3"/>
    <w:pPr>
      <w:ind w:left="0" w:right="0"/>
      <w:jc w:val="right"/>
    </w:pPr>
    <w:rPr>
      <w:bCs w:val="0"/>
      <w:szCs w:val="24"/>
      <w:lang w:val="en-US" w:eastAsia="ru-RU"/>
    </w:rPr>
  </w:style>
  <w:style w:type="paragraph" w:customStyle="1" w:styleId="180">
    <w:name w:val="Титул 18"/>
    <w:basedOn w:val="101"/>
    <w:uiPriority w:val="99"/>
    <w:qFormat/>
    <w:rsid w:val="00096DF3"/>
    <w:rPr>
      <w:sz w:val="36"/>
    </w:rPr>
  </w:style>
  <w:style w:type="paragraph" w:customStyle="1" w:styleId="220">
    <w:name w:val="Титул 22"/>
    <w:basedOn w:val="180"/>
    <w:uiPriority w:val="99"/>
    <w:qFormat/>
    <w:rsid w:val="00096DF3"/>
    <w:pPr>
      <w:ind w:left="708"/>
      <w:jc w:val="center"/>
    </w:pPr>
    <w:rPr>
      <w:b/>
      <w:sz w:val="44"/>
    </w:rPr>
  </w:style>
  <w:style w:type="paragraph" w:customStyle="1" w:styleId="2c">
    <w:name w:val="Обычный2"/>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afff7">
    <w:name w:val="Символ сноски"/>
    <w:rsid w:val="00096DF3"/>
    <w:rPr>
      <w:vertAlign w:val="superscript"/>
    </w:rPr>
  </w:style>
  <w:style w:type="paragraph" w:customStyle="1" w:styleId="310">
    <w:name w:val="Основной текст с отступом 3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uiPriority w:val="99"/>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2"/>
    <w:rsid w:val="00096DF3"/>
  </w:style>
  <w:style w:type="character" w:customStyle="1" w:styleId="14a">
    <w:name w:val="Текст 14(курсив) Знак"/>
    <w:link w:val="149"/>
    <w:uiPriority w:val="9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lang w:val="x-none" w:eastAsia="x-none"/>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lang w:val="x-none" w:eastAsia="x-none"/>
    </w:rPr>
  </w:style>
  <w:style w:type="paragraph" w:customStyle="1" w:styleId="ssylvtab1">
    <w:name w:val="ssylvtab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paragraph" w:customStyle="1" w:styleId="small">
    <w:name w:val="small"/>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8">
    <w:name w:val="основной текст"/>
    <w:basedOn w:val="a1"/>
    <w:uiPriority w:val="99"/>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9">
    <w:name w:val="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paragraph" w:customStyle="1" w:styleId="aHeader">
    <w:name w:val="a_Header"/>
    <w:basedOn w:val="a1"/>
    <w:uiPriority w:val="99"/>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a">
    <w:name w:val="Список Знак"/>
    <w:link w:val="a0"/>
    <w:locked/>
    <w:rsid w:val="00096DF3"/>
    <w:rPr>
      <w:snapToGrid w:val="0"/>
      <w:sz w:val="24"/>
      <w:szCs w:val="24"/>
      <w:lang w:val="x-none" w:eastAsia="x-none"/>
    </w:rPr>
  </w:style>
  <w:style w:type="paragraph" w:styleId="a0">
    <w:name w:val="List"/>
    <w:basedOn w:val="a1"/>
    <w:link w:val="afffa"/>
    <w:unhideWhenUsed/>
    <w:rsid w:val="00096DF3"/>
    <w:pPr>
      <w:numPr>
        <w:numId w:val="8"/>
      </w:numPr>
      <w:snapToGrid w:val="0"/>
      <w:spacing w:after="60" w:line="240" w:lineRule="auto"/>
      <w:jc w:val="both"/>
    </w:pPr>
    <w:rPr>
      <w:snapToGrid w:val="0"/>
      <w:sz w:val="24"/>
      <w:szCs w:val="24"/>
      <w:lang w:val="x-none" w:eastAsia="x-none"/>
    </w:rPr>
  </w:style>
  <w:style w:type="character" w:customStyle="1" w:styleId="affb">
    <w:name w:val="Обычный (веб) Знак"/>
    <w:aliases w:val="Обычный (Web) Знак"/>
    <w:link w:val="affa"/>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9"/>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0"/>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uiPriority w:val="3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b"/>
    <w:locked/>
    <w:rsid w:val="00096DF3"/>
    <w:rPr>
      <w:sz w:val="24"/>
    </w:rPr>
  </w:style>
  <w:style w:type="paragraph" w:customStyle="1" w:styleId="afffb">
    <w:name w:val="Для записок"/>
    <w:basedOn w:val="a1"/>
    <w:link w:val="1c"/>
    <w:qFormat/>
    <w:rsid w:val="00096DF3"/>
    <w:pPr>
      <w:spacing w:after="100" w:line="240" w:lineRule="auto"/>
      <w:ind w:firstLine="720"/>
      <w:jc w:val="both"/>
    </w:pPr>
    <w:rPr>
      <w:sz w:val="24"/>
    </w:rPr>
  </w:style>
  <w:style w:type="paragraph" w:customStyle="1" w:styleId="afffc">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d">
    <w:name w:val="Основной"/>
    <w:basedOn w:val="aff6"/>
    <w:uiPriority w:val="99"/>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uiPriority w:val="99"/>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e">
    <w:name w:val="Основной текст_"/>
    <w:link w:val="62"/>
    <w:rsid w:val="00096DF3"/>
    <w:rPr>
      <w:sz w:val="23"/>
      <w:szCs w:val="23"/>
      <w:shd w:val="clear" w:color="auto" w:fill="FFFFFF"/>
    </w:rPr>
  </w:style>
  <w:style w:type="paragraph" w:customStyle="1" w:styleId="62">
    <w:name w:val="Основной текст6"/>
    <w:basedOn w:val="a1"/>
    <w:link w:val="afffe"/>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uiPriority w:val="99"/>
    <w:qFormat/>
    <w:rsid w:val="00096DF3"/>
    <w:pPr>
      <w:shd w:val="clear" w:color="auto" w:fill="FFFFFF"/>
      <w:spacing w:after="0" w:line="307" w:lineRule="exact"/>
      <w:jc w:val="both"/>
    </w:pPr>
    <w:rPr>
      <w:rFonts w:ascii="Times New Roman" w:eastAsia="Times New Roman" w:hAnsi="Times New Roman" w:cs="Times New Roman"/>
      <w:sz w:val="25"/>
      <w:szCs w:val="25"/>
      <w:lang w:val="x-none" w:eastAsia="x-none"/>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ConsPlusNormal">
    <w:name w:val="ConsPlusNormal"/>
    <w:link w:val="ConsPlusNormal0"/>
    <w:qFormat/>
    <w:rsid w:val="00096DF3"/>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fff">
    <w:name w:val="Основной шрифт абзаца Знак Знак Знак Знак"/>
    <w:aliases w:val="Знак1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character" w:customStyle="1" w:styleId="affff0">
    <w:name w:val="Подпись Знак"/>
    <w:link w:val="affff1"/>
    <w:uiPriority w:val="99"/>
    <w:semiHidden/>
    <w:rsid w:val="00096DF3"/>
    <w:rPr>
      <w:sz w:val="24"/>
      <w:szCs w:val="24"/>
    </w:rPr>
  </w:style>
  <w:style w:type="paragraph" w:styleId="affff1">
    <w:name w:val="Signature"/>
    <w:basedOn w:val="a1"/>
    <w:link w:val="affff0"/>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apple-tab-span">
    <w:name w:val="apple-tab-span"/>
    <w:rsid w:val="00096DF3"/>
  </w:style>
  <w:style w:type="character" w:customStyle="1" w:styleId="articleseparator">
    <w:name w:val="article_separator"/>
    <w:rsid w:val="00096DF3"/>
  </w:style>
  <w:style w:type="character" w:customStyle="1" w:styleId="pageheader">
    <w:name w:val="pageheader"/>
    <w:rsid w:val="00096DF3"/>
  </w:style>
  <w:style w:type="character" w:customStyle="1" w:styleId="clientsitenavigationseparator">
    <w:name w:val="client_sitenavigation_separator"/>
    <w:rsid w:val="00096DF3"/>
  </w:style>
  <w:style w:type="character" w:customStyle="1" w:styleId="catalogcategorydesctiption">
    <w:name w:val="catalogcategorydesctiption"/>
    <w:rsid w:val="00096DF3"/>
  </w:style>
  <w:style w:type="character" w:customStyle="1" w:styleId="author">
    <w:name w:val="author"/>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blogentrydate">
    <w:name w:val="blog_entry_date"/>
    <w:rsid w:val="00096DF3"/>
  </w:style>
  <w:style w:type="character" w:customStyle="1" w:styleId="gensmall">
    <w:name w:val="gensmall"/>
    <w:rsid w:val="00096DF3"/>
  </w:style>
  <w:style w:type="paragraph" w:customStyle="1" w:styleId="xl115">
    <w:name w:val="xl11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xl117">
    <w:name w:val="xl117"/>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font5">
    <w:name w:val="font5"/>
    <w:basedOn w:val="a1"/>
    <w:uiPriority w:val="99"/>
    <w:qFormat/>
    <w:rsid w:val="00096DF3"/>
    <w:pPr>
      <w:spacing w:before="100" w:beforeAutospacing="1" w:after="100" w:afterAutospacing="1" w:line="240" w:lineRule="auto"/>
    </w:pPr>
    <w:rPr>
      <w:rFonts w:ascii="Arial" w:eastAsia="Times New Roman" w:hAnsi="Arial" w:cs="Arial"/>
      <w:sz w:val="20"/>
      <w:szCs w:val="20"/>
      <w:lang w:eastAsia="ru-RU"/>
    </w:rPr>
  </w:style>
  <w:style w:type="paragraph" w:customStyle="1" w:styleId="xl130">
    <w:name w:val="xl130"/>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uiPriority w:val="99"/>
    <w:qFormat/>
    <w:rsid w:val="00096D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uiPriority w:val="99"/>
    <w:qFormat/>
    <w:rsid w:val="00096D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uiPriority w:val="99"/>
    <w:qFormat/>
    <w:rsid w:val="00096DF3"/>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uiPriority w:val="99"/>
    <w:qFormat/>
    <w:rsid w:val="00096DF3"/>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uiPriority w:val="99"/>
    <w:qFormat/>
    <w:rsid w:val="00096DF3"/>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uiPriority w:val="99"/>
    <w:qFormat/>
    <w:rsid w:val="00096DF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uiPriority w:val="99"/>
    <w:qFormat/>
    <w:rsid w:val="00096DF3"/>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uiPriority w:val="99"/>
    <w:qFormat/>
    <w:rsid w:val="00096DF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uiPriority w:val="99"/>
    <w:qFormat/>
    <w:rsid w:val="00096DF3"/>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uiPriority w:val="99"/>
    <w:qFormat/>
    <w:rsid w:val="00096DF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uiPriority w:val="99"/>
    <w:qFormat/>
    <w:rsid w:val="00096DF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uiPriority w:val="99"/>
    <w:qFormat/>
    <w:rsid w:val="00096DF3"/>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uiPriority w:val="99"/>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uiPriority w:val="99"/>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ff24">
    <w:name w:val="ff24"/>
    <w:rsid w:val="00096DF3"/>
    <w:rPr>
      <w:rFonts w:ascii="Tahoma" w:hAnsi="Tahoma" w:cs="Tahoma" w:hint="default"/>
    </w:rPr>
  </w:style>
  <w:style w:type="character" w:customStyle="1" w:styleId="s5accordionmenuleft">
    <w:name w:val="s5_accordion_menu_left"/>
    <w:rsid w:val="00096DF3"/>
  </w:style>
  <w:style w:type="character" w:customStyle="1" w:styleId="separator">
    <w:name w:val="separator"/>
    <w:rsid w:val="00096DF3"/>
  </w:style>
  <w:style w:type="paragraph" w:customStyle="1" w:styleId="1f3">
    <w:name w:val="Без интервала1"/>
    <w:uiPriority w:val="99"/>
    <w:qFormat/>
    <w:rsid w:val="00096DF3"/>
    <w:pPr>
      <w:spacing w:after="0" w:line="240" w:lineRule="auto"/>
    </w:pPr>
    <w:rPr>
      <w:rFonts w:ascii="Calibri" w:eastAsia="Times New Roman" w:hAnsi="Calibri" w:cs="Times New Roman"/>
    </w:rPr>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1"/>
    <w:uiPriority w:val="99"/>
    <w:qFormat/>
    <w:rsid w:val="00096DF3"/>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4">
    <w:name w:val="Схема документа Знак1"/>
    <w:uiPriority w:val="99"/>
    <w:semiHidden/>
    <w:rsid w:val="00096DF3"/>
    <w:rPr>
      <w:rFonts w:ascii="Tahoma" w:hAnsi="Tahoma" w:cs="Tahoma"/>
      <w:sz w:val="16"/>
      <w:szCs w:val="16"/>
    </w:rPr>
  </w:style>
  <w:style w:type="character" w:customStyle="1" w:styleId="1f5">
    <w:name w:val="Текст Знак1"/>
    <w:uiPriority w:val="99"/>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uiPriority w:val="99"/>
    <w:semiHidden/>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2f0">
    <w:name w:val="Без интервала2"/>
    <w:uiPriority w:val="99"/>
    <w:qFormat/>
    <w:rsid w:val="00096DF3"/>
    <w:pPr>
      <w:spacing w:after="0" w:line="240" w:lineRule="auto"/>
    </w:pPr>
    <w:rPr>
      <w:rFonts w:ascii="Calibri" w:eastAsia="Times New Roman" w:hAnsi="Calibri" w:cs="Times New Roman"/>
    </w:rPr>
  </w:style>
  <w:style w:type="numbering" w:customStyle="1" w:styleId="115">
    <w:name w:val="Нет списка11"/>
    <w:next w:val="a4"/>
    <w:uiPriority w:val="99"/>
    <w:semiHidden/>
    <w:unhideWhenUsed/>
    <w:rsid w:val="00096DF3"/>
  </w:style>
  <w:style w:type="character" w:customStyle="1" w:styleId="ConsPlusNormal0">
    <w:name w:val="ConsPlusNormal Знак"/>
    <w:link w:val="ConsPlusNormal"/>
    <w:locked/>
    <w:rsid w:val="00096DF3"/>
    <w:rPr>
      <w:rFonts w:ascii="Times New Roman" w:eastAsia="Calibri" w:hAnsi="Times New Roman" w:cs="Times New Roman"/>
      <w:sz w:val="28"/>
      <w:szCs w:val="28"/>
    </w:rPr>
  </w:style>
  <w:style w:type="paragraph" w:customStyle="1" w:styleId="ConsPlusTitle">
    <w:name w:val="ConsPlusTitle"/>
    <w:basedOn w:val="a1"/>
    <w:next w:val="ConsPlusNormal"/>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paragraph" w:customStyle="1" w:styleId="Style12">
    <w:name w:val="Style12"/>
    <w:basedOn w:val="a1"/>
    <w:uiPriority w:val="99"/>
    <w:qFormat/>
    <w:rsid w:val="00096DF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096DF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1">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character" w:customStyle="1" w:styleId="1f6">
    <w:name w:val="Название Знак1"/>
    <w:uiPriority w:val="99"/>
    <w:rsid w:val="00096DF3"/>
    <w:rPr>
      <w:rFonts w:ascii="Cambria" w:eastAsia="Times New Roman" w:hAnsi="Cambria" w:cs="Times New Roman"/>
      <w:color w:val="17365D"/>
      <w:spacing w:val="5"/>
      <w:kern w:val="28"/>
      <w:sz w:val="52"/>
      <w:szCs w:val="52"/>
    </w:rPr>
  </w:style>
  <w:style w:type="paragraph" w:customStyle="1" w:styleId="news-date">
    <w:name w:val="news-date"/>
    <w:basedOn w:val="a1"/>
    <w:uiPriority w:val="99"/>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2">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2">
    <w:name w:val="Placeholder Text"/>
    <w:uiPriority w:val="99"/>
    <w:semiHidden/>
    <w:rsid w:val="00096DF3"/>
    <w:rPr>
      <w:color w:val="808080"/>
    </w:rPr>
  </w:style>
  <w:style w:type="paragraph" w:customStyle="1" w:styleId="216">
    <w:name w:val="Основной текст 21"/>
    <w:basedOn w:val="a1"/>
    <w:uiPriority w:val="99"/>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semiHidden/>
    <w:rsid w:val="00096DF3"/>
  </w:style>
  <w:style w:type="character" w:styleId="affff3">
    <w:name w:val="annotation reference"/>
    <w:rsid w:val="00096DF3"/>
    <w:rPr>
      <w:sz w:val="16"/>
    </w:rPr>
  </w:style>
  <w:style w:type="paragraph" w:customStyle="1" w:styleId="affff4">
    <w:name w:val="обычн курсив"/>
    <w:basedOn w:val="a1"/>
    <w:link w:val="affff5"/>
    <w:qFormat/>
    <w:rsid w:val="00096DF3"/>
    <w:pPr>
      <w:spacing w:after="0" w:line="240" w:lineRule="auto"/>
      <w:ind w:firstLine="567"/>
      <w:jc w:val="both"/>
      <w:outlineLvl w:val="0"/>
    </w:pPr>
    <w:rPr>
      <w:rFonts w:ascii="Times New Roman" w:eastAsia="Times New Roman" w:hAnsi="Times New Roman" w:cs="Times New Roman"/>
      <w:i/>
      <w:sz w:val="28"/>
      <w:szCs w:val="24"/>
      <w:lang w:val="x-none" w:eastAsia="x-none"/>
    </w:rPr>
  </w:style>
  <w:style w:type="paragraph" w:customStyle="1" w:styleId="affff6">
    <w:name w:val="обычн_курсив"/>
    <w:basedOn w:val="a1"/>
    <w:link w:val="affff7"/>
    <w:qFormat/>
    <w:rsid w:val="00096DF3"/>
    <w:pPr>
      <w:spacing w:after="0" w:line="240" w:lineRule="auto"/>
      <w:ind w:firstLine="567"/>
      <w:jc w:val="both"/>
    </w:pPr>
    <w:rPr>
      <w:rFonts w:ascii="Times New Roman" w:eastAsia="Times New Roman" w:hAnsi="Times New Roman" w:cs="Times New Roman"/>
      <w:i/>
      <w:sz w:val="28"/>
      <w:szCs w:val="24"/>
      <w:lang w:val="x-none"/>
    </w:rPr>
  </w:style>
  <w:style w:type="character" w:customStyle="1" w:styleId="affff5">
    <w:name w:val="обычн курсив Знак"/>
    <w:link w:val="affff4"/>
    <w:rsid w:val="00096DF3"/>
    <w:rPr>
      <w:rFonts w:ascii="Times New Roman" w:eastAsia="Times New Roman" w:hAnsi="Times New Roman" w:cs="Times New Roman"/>
      <w:i/>
      <w:sz w:val="28"/>
      <w:szCs w:val="24"/>
      <w:lang w:val="x-none" w:eastAsia="x-none"/>
    </w:rPr>
  </w:style>
  <w:style w:type="paragraph" w:customStyle="1" w:styleId="affff8">
    <w:name w:val="содержание"/>
    <w:basedOn w:val="a1"/>
    <w:link w:val="affff9"/>
    <w:qFormat/>
    <w:rsid w:val="00096DF3"/>
    <w:pPr>
      <w:spacing w:after="0" w:line="240" w:lineRule="auto"/>
      <w:ind w:left="567" w:firstLine="709"/>
      <w:jc w:val="both"/>
    </w:pPr>
    <w:rPr>
      <w:rFonts w:ascii="Times New Roman" w:eastAsia="Times New Roman" w:hAnsi="Times New Roman" w:cs="Times New Roman"/>
      <w:sz w:val="28"/>
      <w:szCs w:val="24"/>
      <w:lang w:val="x-none"/>
    </w:rPr>
  </w:style>
  <w:style w:type="character" w:customStyle="1" w:styleId="affff7">
    <w:name w:val="обычн_курсив Знак"/>
    <w:link w:val="affff6"/>
    <w:rsid w:val="00096DF3"/>
    <w:rPr>
      <w:rFonts w:ascii="Times New Roman" w:eastAsia="Times New Roman" w:hAnsi="Times New Roman" w:cs="Times New Roman"/>
      <w:i/>
      <w:sz w:val="28"/>
      <w:szCs w:val="24"/>
      <w:lang w:val="x-none"/>
    </w:rPr>
  </w:style>
  <w:style w:type="paragraph" w:customStyle="1" w:styleId="affffa">
    <w:name w:val="обычн_без_отступа"/>
    <w:basedOn w:val="a1"/>
    <w:link w:val="affffb"/>
    <w:qFormat/>
    <w:rsid w:val="00096DF3"/>
    <w:pPr>
      <w:spacing w:after="0" w:line="240" w:lineRule="auto"/>
      <w:ind w:firstLine="709"/>
      <w:jc w:val="both"/>
    </w:pPr>
    <w:rPr>
      <w:rFonts w:ascii="Times New Roman" w:eastAsia="Times New Roman" w:hAnsi="Times New Roman" w:cs="Times New Roman"/>
      <w:sz w:val="28"/>
      <w:szCs w:val="24"/>
      <w:lang w:val="x-none"/>
    </w:rPr>
  </w:style>
  <w:style w:type="character" w:customStyle="1" w:styleId="affff9">
    <w:name w:val="содержание Знак"/>
    <w:link w:val="affff8"/>
    <w:rsid w:val="00096DF3"/>
    <w:rPr>
      <w:rFonts w:ascii="Times New Roman" w:eastAsia="Times New Roman" w:hAnsi="Times New Roman" w:cs="Times New Roman"/>
      <w:sz w:val="28"/>
      <w:szCs w:val="24"/>
      <w:lang w:val="x-none"/>
    </w:rPr>
  </w:style>
  <w:style w:type="paragraph" w:customStyle="1" w:styleId="affffc">
    <w:name w:val="содерж_назв"/>
    <w:basedOn w:val="a1"/>
    <w:link w:val="affffd"/>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b">
    <w:name w:val="обычн_без_отступа Знак"/>
    <w:link w:val="affffa"/>
    <w:rsid w:val="00096DF3"/>
    <w:rPr>
      <w:rFonts w:ascii="Times New Roman" w:eastAsia="Times New Roman" w:hAnsi="Times New Roman" w:cs="Times New Roman"/>
      <w:sz w:val="28"/>
      <w:szCs w:val="24"/>
      <w:lang w:val="x-none"/>
    </w:rPr>
  </w:style>
  <w:style w:type="character" w:customStyle="1" w:styleId="affffd">
    <w:name w:val="содерж_назв Знак"/>
    <w:link w:val="affffc"/>
    <w:rsid w:val="00096DF3"/>
    <w:rPr>
      <w:rFonts w:ascii="Times New Roman" w:eastAsia="Times New Roman" w:hAnsi="Times New Roman" w:cs="Times New Roman"/>
      <w:b/>
      <w:sz w:val="28"/>
      <w:szCs w:val="24"/>
      <w:lang w:val="en-US"/>
    </w:rPr>
  </w:style>
  <w:style w:type="table" w:customStyle="1" w:styleId="1f7">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e">
    <w:name w:val="annotation text"/>
    <w:basedOn w:val="a1"/>
    <w:link w:val="afffff"/>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
    <w:name w:val="Текст примечания Знак"/>
    <w:basedOn w:val="a2"/>
    <w:link w:val="affffe"/>
    <w:rsid w:val="00096DF3"/>
    <w:rPr>
      <w:rFonts w:ascii="Times New Roman" w:eastAsia="Times New Roman" w:hAnsi="Times New Roman" w:cs="Times New Roman"/>
      <w:sz w:val="28"/>
      <w:szCs w:val="20"/>
      <w:lang w:eastAsia="ru-RU"/>
    </w:rPr>
  </w:style>
  <w:style w:type="paragraph" w:styleId="afffff0">
    <w:name w:val="annotation subject"/>
    <w:basedOn w:val="affffe"/>
    <w:next w:val="affffe"/>
    <w:link w:val="afffff1"/>
    <w:rsid w:val="00096DF3"/>
    <w:rPr>
      <w:b/>
      <w:bCs/>
      <w:sz w:val="20"/>
      <w:lang w:val="x-none" w:eastAsia="x-none"/>
    </w:rPr>
  </w:style>
  <w:style w:type="character" w:customStyle="1" w:styleId="afffff1">
    <w:name w:val="Тема примечания Знак"/>
    <w:basedOn w:val="afffff"/>
    <w:link w:val="afffff0"/>
    <w:rsid w:val="00096DF3"/>
    <w:rPr>
      <w:rFonts w:ascii="Times New Roman" w:eastAsia="Times New Roman" w:hAnsi="Times New Roman" w:cs="Times New Roman"/>
      <w:b/>
      <w:bCs/>
      <w:sz w:val="20"/>
      <w:szCs w:val="20"/>
      <w:lang w:val="x-none" w:eastAsia="x-none"/>
    </w:rPr>
  </w:style>
  <w:style w:type="paragraph" w:customStyle="1" w:styleId="afffff2">
    <w:name w:val="таблица"/>
    <w:basedOn w:val="a1"/>
    <w:link w:val="afffff3"/>
    <w:qFormat/>
    <w:rsid w:val="00096DF3"/>
    <w:pPr>
      <w:spacing w:after="100" w:line="240" w:lineRule="auto"/>
    </w:pPr>
    <w:rPr>
      <w:rFonts w:ascii="Times New Roman" w:eastAsia="Times New Roman" w:hAnsi="Times New Roman" w:cs="Times New Roman"/>
      <w:sz w:val="28"/>
      <w:szCs w:val="20"/>
      <w:lang w:val="x-none" w:eastAsia="x-none"/>
    </w:rPr>
  </w:style>
  <w:style w:type="character" w:customStyle="1" w:styleId="afffff3">
    <w:name w:val="таблица Знак"/>
    <w:link w:val="afffff2"/>
    <w:rsid w:val="00096DF3"/>
    <w:rPr>
      <w:rFonts w:ascii="Times New Roman" w:eastAsia="Times New Roman" w:hAnsi="Times New Roman" w:cs="Times New Roman"/>
      <w:sz w:val="28"/>
      <w:szCs w:val="20"/>
      <w:lang w:val="x-none" w:eastAsia="x-none"/>
    </w:rPr>
  </w:style>
  <w:style w:type="paragraph" w:styleId="afffff4">
    <w:name w:val="Normal Indent"/>
    <w:basedOn w:val="a1"/>
    <w:link w:val="afffff5"/>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5">
    <w:name w:val="Обычный отступ Знак"/>
    <w:link w:val="afffff4"/>
    <w:rsid w:val="00096DF3"/>
    <w:rPr>
      <w:rFonts w:ascii="Times New Roman" w:eastAsia="Times New Roman" w:hAnsi="Times New Roman" w:cs="Times New Roman"/>
      <w:sz w:val="28"/>
      <w:szCs w:val="24"/>
      <w:lang w:eastAsia="ru-RU"/>
    </w:rPr>
  </w:style>
  <w:style w:type="character" w:customStyle="1" w:styleId="2f3">
    <w:name w:val="Основной текст (2)_"/>
    <w:link w:val="2f4"/>
    <w:rsid w:val="00096DF3"/>
    <w:rPr>
      <w:shd w:val="clear" w:color="auto" w:fill="FFFFFF"/>
    </w:rPr>
  </w:style>
  <w:style w:type="character" w:customStyle="1" w:styleId="2f5">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4">
    <w:name w:val="Основной текст (2)"/>
    <w:basedOn w:val="a1"/>
    <w:link w:val="2f3"/>
    <w:qFormat/>
    <w:rsid w:val="00096DF3"/>
    <w:pPr>
      <w:widowControl w:val="0"/>
      <w:shd w:val="clear" w:color="auto" w:fill="FFFFFF"/>
      <w:spacing w:after="540" w:line="298" w:lineRule="exact"/>
      <w:jc w:val="center"/>
    </w:pPr>
  </w:style>
  <w:style w:type="character" w:customStyle="1" w:styleId="FontStyle11">
    <w:name w:val="Font Style11"/>
    <w:rsid w:val="00096DF3"/>
    <w:rPr>
      <w:rFonts w:ascii="Times New Roman" w:hAnsi="Times New Roman" w:cs="Times New Roman"/>
      <w:sz w:val="24"/>
      <w:szCs w:val="24"/>
    </w:rPr>
  </w:style>
  <w:style w:type="paragraph" w:customStyle="1" w:styleId="Style4">
    <w:name w:val="Style4"/>
    <w:basedOn w:val="a1"/>
    <w:uiPriority w:val="99"/>
    <w:qFormat/>
    <w:rsid w:val="00096DF3"/>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uiPriority w:val="99"/>
    <w:qFormat/>
    <w:rsid w:val="00096DF3"/>
    <w:pPr>
      <w:widowControl w:val="0"/>
      <w:autoSpaceDE w:val="0"/>
      <w:spacing w:after="0" w:line="240" w:lineRule="auto"/>
    </w:pPr>
    <w:rPr>
      <w:rFonts w:ascii="Times New Roman" w:eastAsia="Times New Roman" w:hAnsi="Times New Roman" w:cs="Times New Roman"/>
      <w:sz w:val="24"/>
      <w:szCs w:val="24"/>
      <w:lang w:eastAsia="ar-SA"/>
    </w:rPr>
  </w:style>
  <w:style w:type="table" w:customStyle="1" w:styleId="45">
    <w:name w:val="Сетка таблицы4"/>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currency">
    <w:name w:val="currency"/>
    <w:basedOn w:val="a2"/>
    <w:rsid w:val="00096DF3"/>
  </w:style>
  <w:style w:type="character" w:customStyle="1" w:styleId="currenttext1">
    <w:name w:val="current_text1"/>
    <w:basedOn w:val="a2"/>
    <w:rsid w:val="00096DF3"/>
    <w:rPr>
      <w:vanish w:val="0"/>
      <w:webHidden w:val="0"/>
      <w:specVanish w:val="0"/>
    </w:rPr>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cl">
    <w:name w:val="cl"/>
    <w:basedOn w:val="a2"/>
    <w:rsid w:val="00096DF3"/>
  </w:style>
  <w:style w:type="character" w:customStyle="1" w:styleId="op">
    <w:name w:val="op"/>
    <w:basedOn w:val="a2"/>
    <w:rsid w:val="00096DF3"/>
  </w:style>
  <w:style w:type="paragraph" w:customStyle="1" w:styleId="text-justify">
    <w:name w:val="text-justify"/>
    <w:basedOn w:val="a1"/>
    <w:uiPriority w:val="99"/>
    <w:qFormat/>
    <w:rsid w:val="00096DF3"/>
    <w:pPr>
      <w:spacing w:after="107" w:line="240" w:lineRule="auto"/>
      <w:jc w:val="both"/>
    </w:pPr>
    <w:rPr>
      <w:rFonts w:ascii="Times New Roman" w:eastAsia="Times New Roman" w:hAnsi="Times New Roman" w:cs="Times New Roman"/>
      <w:sz w:val="24"/>
      <w:szCs w:val="24"/>
      <w:lang w:eastAsia="ru-RU"/>
    </w:rPr>
  </w:style>
  <w:style w:type="character" w:customStyle="1" w:styleId="numdelim1">
    <w:name w:val="num_delim1"/>
    <w:basedOn w:val="a2"/>
    <w:rsid w:val="00096DF3"/>
  </w:style>
  <w:style w:type="character" w:customStyle="1" w:styleId="pageblocksubheadercount1">
    <w:name w:val="page_block_sub_header_count1"/>
    <w:basedOn w:val="a2"/>
    <w:rsid w:val="00096DF3"/>
    <w:rPr>
      <w:color w:val="939393"/>
      <w:sz w:val="14"/>
      <w:szCs w:val="14"/>
    </w:rPr>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blk">
    <w:name w:val="blk"/>
    <w:rsid w:val="00096DF3"/>
  </w:style>
  <w:style w:type="character" w:customStyle="1" w:styleId="nobr">
    <w:name w:val="nobr"/>
    <w:basedOn w:val="a2"/>
    <w:rsid w:val="00096DF3"/>
  </w:style>
  <w:style w:type="paragraph" w:styleId="afffff6">
    <w:name w:val="endnote text"/>
    <w:basedOn w:val="a1"/>
    <w:link w:val="afffff7"/>
    <w:uiPriority w:val="99"/>
    <w:semiHidden/>
    <w:unhideWhenUsed/>
    <w:rsid w:val="00096DF3"/>
    <w:pPr>
      <w:spacing w:after="0" w:line="240" w:lineRule="auto"/>
    </w:pPr>
    <w:rPr>
      <w:rFonts w:eastAsiaTheme="minorEastAsia"/>
      <w:sz w:val="20"/>
      <w:szCs w:val="20"/>
    </w:rPr>
  </w:style>
  <w:style w:type="character" w:customStyle="1" w:styleId="afffff7">
    <w:name w:val="Текст концевой сноски Знак"/>
    <w:basedOn w:val="a2"/>
    <w:link w:val="afffff6"/>
    <w:uiPriority w:val="99"/>
    <w:semiHidden/>
    <w:rsid w:val="00096DF3"/>
    <w:rPr>
      <w:rFonts w:eastAsiaTheme="minorEastAsia"/>
      <w:sz w:val="20"/>
      <w:szCs w:val="20"/>
    </w:rPr>
  </w:style>
  <w:style w:type="character" w:styleId="afffff8">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paragraph" w:customStyle="1" w:styleId="cxspfirstmailrucssattributepostfix">
    <w:name w:val="cxspfirst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close">
    <w:name w:val="clos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qFormat/>
    <w:rsid w:val="00096DF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archform2">
    <w:name w:val="search_form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docslist">
    <w:name w:val="important_docs_list"/>
    <w:basedOn w:val="a1"/>
    <w:qFormat/>
    <w:rsid w:val="00096DF3"/>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copytitle">
    <w:name w:val="copytitl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paragraph" w:customStyle="1" w:styleId="cntd-apph">
    <w:name w:val="cntd-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appstore">
    <w:name w:val="logo-appstore"/>
    <w:basedOn w:val="a2"/>
    <w:rsid w:val="00096DF3"/>
  </w:style>
  <w:style w:type="paragraph" w:customStyle="1" w:styleId="kodeks-apph">
    <w:name w:val="kodeks-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arr">
    <w:name w:val="arr"/>
    <w:basedOn w:val="a2"/>
    <w:rsid w:val="00096DF3"/>
  </w:style>
  <w:style w:type="character" w:customStyle="1" w:styleId="message-text">
    <w:name w:val="message-text"/>
    <w:basedOn w:val="a2"/>
    <w:rsid w:val="00096DF3"/>
  </w:style>
  <w:style w:type="paragraph" w:customStyle="1" w:styleId="extra">
    <w:name w:val="extra"/>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8">
    <w:name w:val="Текст примечания Знак1"/>
    <w:basedOn w:val="a2"/>
    <w:semiHidden/>
    <w:rsid w:val="00096DF3"/>
    <w:rPr>
      <w:sz w:val="20"/>
      <w:szCs w:val="20"/>
    </w:rPr>
  </w:style>
  <w:style w:type="paragraph" w:customStyle="1" w:styleId="2111">
    <w:name w:val="Знак2 Знак1 Знак11"/>
    <w:aliases w:val="Знак2 Знак3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8">
    <w:name w:val="Цитата 2 Знак1"/>
    <w:basedOn w:val="a2"/>
    <w:uiPriority w:val="29"/>
    <w:rsid w:val="00096DF3"/>
    <w:rPr>
      <w:i/>
      <w:iCs/>
      <w:color w:val="404040" w:themeColor="text1" w:themeTint="BF"/>
    </w:rPr>
  </w:style>
  <w:style w:type="character" w:customStyle="1" w:styleId="1f9">
    <w:name w:val="Выделенная цитата Знак1"/>
    <w:basedOn w:val="a2"/>
    <w:uiPriority w:val="30"/>
    <w:rsid w:val="00096DF3"/>
    <w:rPr>
      <w:i/>
      <w:iCs/>
      <w:color w:val="4F81BD" w:themeColor="accent1"/>
    </w:rPr>
  </w:style>
  <w:style w:type="character" w:customStyle="1" w:styleId="1fa">
    <w:name w:val="Тема примечания Знак1"/>
    <w:basedOn w:val="1f8"/>
    <w:semiHidden/>
    <w:rsid w:val="00096DF3"/>
    <w:rPr>
      <w:b/>
      <w:bCs/>
      <w:sz w:val="20"/>
      <w:szCs w:val="20"/>
    </w:rPr>
  </w:style>
  <w:style w:type="character" w:customStyle="1" w:styleId="1fb">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3c">
    <w:name w:val="Без интервала3"/>
    <w:uiPriority w:val="99"/>
    <w:qFormat/>
    <w:rsid w:val="00096DF3"/>
    <w:pPr>
      <w:spacing w:after="0" w:line="240" w:lineRule="auto"/>
    </w:pPr>
    <w:rPr>
      <w:rFonts w:ascii="Calibri" w:eastAsia="Times New Roman" w:hAnsi="Calibri" w:cs="Times New Roman"/>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Знак Знак Знак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a">
    <w:name w:val="текст примечания"/>
    <w:basedOn w:val="a1"/>
    <w:uiPriority w:val="99"/>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dog-link">
    <w:name w:val="dog-link"/>
    <w:basedOn w:val="a2"/>
    <w:rsid w:val="00096DF3"/>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hl">
    <w:name w:val="hl"/>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3"/>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date-display-single">
    <w:name w:val="date-display-sing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character" w:customStyle="1" w:styleId="cut2visible">
    <w:name w:val="cut2__visible"/>
    <w:basedOn w:val="a2"/>
    <w:rsid w:val="00096DF3"/>
  </w:style>
  <w:style w:type="character" w:customStyle="1" w:styleId="cut2invisible">
    <w:name w:val="cut2__invisible"/>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3"/>
    <w:rsid w:val="00096D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character" w:customStyle="1" w:styleId="company-infotext">
    <w:name w:val="company-info__text"/>
    <w:rsid w:val="00096DF3"/>
  </w:style>
  <w:style w:type="character" w:customStyle="1" w:styleId="extended-textshort">
    <w:name w:val="extended-text__short"/>
    <w:basedOn w:val="a2"/>
    <w:rsid w:val="00096DF3"/>
  </w:style>
  <w:style w:type="character" w:customStyle="1" w:styleId="a10">
    <w:name w:val="a1"/>
    <w:rsid w:val="00096DF3"/>
    <w:rPr>
      <w:rFonts w:ascii="Times New Roman" w:hAnsi="Times New Roman" w:cs="Times New Roman" w:hint="default"/>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character" w:customStyle="1" w:styleId="key-valueitem-title">
    <w:name w:val="key-value__item-title"/>
    <w:rsid w:val="00096DF3"/>
  </w:style>
  <w:style w:type="paragraph" w:customStyle="1" w:styleId="119">
    <w:name w:val="Знак Знак Знак Знак11"/>
    <w:basedOn w:val="a1"/>
    <w:uiPriority w:val="99"/>
    <w:qFormat/>
    <w:rsid w:val="00096DF3"/>
    <w:pPr>
      <w:spacing w:after="160" w:line="240" w:lineRule="exact"/>
    </w:pPr>
    <w:rPr>
      <w:rFonts w:ascii="Verdana" w:eastAsia="Times New Roman" w:hAnsi="Verdana" w:cs="Times New Roman"/>
      <w:sz w:val="20"/>
      <w:szCs w:val="20"/>
      <w:lang w:val="en-US"/>
    </w:rPr>
  </w:style>
  <w:style w:type="paragraph" w:customStyle="1" w:styleId="1fc">
    <w:name w:val="Знак Знак1 Знак Зн"/>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6">
    <w:name w:val="Обычный (веб) Знак2"/>
    <w:aliases w:val="Обычный (Web) Знак2"/>
    <w:uiPriority w:val="99"/>
    <w:semiHidden/>
    <w:locked/>
    <w:rsid w:val="00096DF3"/>
    <w:rPr>
      <w:rFonts w:ascii="Tahoma" w:hAnsi="Tahoma" w:cs="Tahoma" w:hint="default"/>
      <w:sz w:val="16"/>
      <w:szCs w:val="16"/>
      <w:lang w:val="x-none"/>
    </w:rPr>
  </w:style>
  <w:style w:type="character" w:customStyle="1" w:styleId="1fd">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b">
    <w:name w:val="Основной текст Ж Знак Знак"/>
    <w:locked/>
    <w:rsid w:val="00096DF3"/>
    <w:rPr>
      <w:sz w:val="28"/>
      <w:szCs w:val="28"/>
    </w:rPr>
  </w:style>
  <w:style w:type="character" w:customStyle="1" w:styleId="1fe">
    <w:name w:val="Обычный (веб) Знак1"/>
    <w:aliases w:val="Обычный (Web) Знак1"/>
    <w:uiPriority w:val="99"/>
    <w:semiHidden/>
    <w:locked/>
    <w:rsid w:val="00096DF3"/>
    <w:rPr>
      <w:rFonts w:ascii="Tahoma" w:eastAsia="Times New Roman" w:hAnsi="Tahoma" w:cs="Tahoma" w:hint="default"/>
      <w:sz w:val="16"/>
      <w:szCs w:val="16"/>
      <w:lang w:val="x-none"/>
    </w:rPr>
  </w:style>
  <w:style w:type="character" w:customStyle="1" w:styleId="upper">
    <w:name w:val="upper"/>
    <w:rsid w:val="00096DF3"/>
  </w:style>
  <w:style w:type="character" w:customStyle="1" w:styleId="14f1">
    <w:name w:val="стиль14"/>
    <w:rsid w:val="00096DF3"/>
  </w:style>
  <w:style w:type="character" w:customStyle="1" w:styleId="bolder">
    <w:name w:val="bolder"/>
    <w:rsid w:val="00096DF3"/>
  </w:style>
  <w:style w:type="character" w:customStyle="1" w:styleId="key-valueitem-value">
    <w:name w:val="key-value__item-value"/>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uiPriority w:val="99"/>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c">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val="x-none"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lang w:val="x-none" w:eastAsia="x-none"/>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lang w:val="x-none" w:eastAsia="x-none"/>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3">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2"/>
    <w:next w:val="a4"/>
    <w:uiPriority w:val="99"/>
    <w:semiHidden/>
    <w:unhideWhenUsed/>
    <w:rsid w:val="00E82397"/>
  </w:style>
  <w:style w:type="paragraph" w:customStyle="1" w:styleId="afffffd">
    <w:name w:val="Базовый"/>
    <w:rsid w:val="005A14AF"/>
    <w:pPr>
      <w:tabs>
        <w:tab w:val="left" w:pos="708"/>
      </w:tabs>
      <w:suppressAutoHyphens/>
    </w:pPr>
    <w:rPr>
      <w:rFonts w:ascii="Times New Roman" w:eastAsia="Lucida Sans Unicode" w:hAnsi="Times New Roman" w:cs="Times New Roman"/>
      <w:lang w:eastAsia="ru-RU"/>
    </w:rPr>
  </w:style>
  <w:style w:type="character" w:customStyle="1" w:styleId="-">
    <w:name w:val="Интернет-ссылка"/>
    <w:basedOn w:val="a2"/>
    <w:uiPriority w:val="99"/>
    <w:unhideWhenUsed/>
    <w:rsid w:val="005A14AF"/>
    <w:rPr>
      <w:color w:val="0000FF" w:themeColor="hyperlink"/>
      <w:u w:val="single"/>
    </w:rPr>
  </w:style>
  <w:style w:type="character" w:customStyle="1" w:styleId="210pt">
    <w:name w:val="Основной текст (2) + 10 pt"/>
    <w:basedOn w:val="2f3"/>
    <w:rsid w:val="00E16D1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Exact">
    <w:name w:val="Основной текст (2) Exact"/>
    <w:basedOn w:val="a2"/>
    <w:rsid w:val="00DA26B7"/>
    <w:rPr>
      <w:rFonts w:ascii="Times New Roman" w:eastAsia="Times New Roman" w:hAnsi="Times New Roman" w:cs="Times New Roman"/>
      <w:b w:val="0"/>
      <w:bCs w:val="0"/>
      <w:i w:val="0"/>
      <w:iCs w:val="0"/>
      <w:smallCaps w:val="0"/>
      <w:strike w:val="0"/>
      <w:sz w:val="22"/>
      <w:szCs w:val="22"/>
      <w:u w:val="none"/>
    </w:rPr>
  </w:style>
  <w:style w:type="paragraph" w:customStyle="1" w:styleId="ConsPlusTitlePage">
    <w:name w:val="ConsPlusTitlePage"/>
    <w:uiPriority w:val="99"/>
    <w:rsid w:val="008875FE"/>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11a">
    <w:name w:val="Табличный_таблица_11"/>
    <w:link w:val="11b"/>
    <w:qFormat/>
    <w:rsid w:val="00EE35A1"/>
    <w:pPr>
      <w:spacing w:after="0" w:line="240" w:lineRule="auto"/>
      <w:jc w:val="center"/>
    </w:pPr>
    <w:rPr>
      <w:rFonts w:ascii="Times New Roman" w:eastAsia="Times New Roman" w:hAnsi="Times New Roman" w:cs="Times New Roman"/>
      <w:lang w:eastAsia="ru-RU"/>
    </w:rPr>
  </w:style>
  <w:style w:type="character" w:customStyle="1" w:styleId="11b">
    <w:name w:val="Табличный_таблица_11 Знак"/>
    <w:link w:val="11a"/>
    <w:rsid w:val="00EE35A1"/>
    <w:rPr>
      <w:rFonts w:ascii="Times New Roman" w:eastAsia="Times New Roman" w:hAnsi="Times New Roman" w:cs="Times New Roman"/>
      <w:lang w:eastAsia="ru-RU"/>
    </w:rPr>
  </w:style>
  <w:style w:type="paragraph" w:customStyle="1" w:styleId="11c">
    <w:name w:val="Табличный_боковик_11"/>
    <w:link w:val="11d"/>
    <w:qFormat/>
    <w:rsid w:val="00EE35A1"/>
    <w:pPr>
      <w:spacing w:after="0" w:line="240" w:lineRule="auto"/>
    </w:pPr>
    <w:rPr>
      <w:rFonts w:ascii="Times New Roman" w:eastAsia="Times New Roman" w:hAnsi="Times New Roman" w:cs="Times New Roman"/>
      <w:szCs w:val="24"/>
      <w:lang w:eastAsia="ru-RU"/>
    </w:rPr>
  </w:style>
  <w:style w:type="character" w:customStyle="1" w:styleId="11d">
    <w:name w:val="Табличный_боковик_11 Знак"/>
    <w:link w:val="11c"/>
    <w:rsid w:val="00EE35A1"/>
    <w:rPr>
      <w:rFonts w:ascii="Times New Roman" w:eastAsia="Times New Roman" w:hAnsi="Times New Roman" w:cs="Times New Roman"/>
      <w:szCs w:val="24"/>
      <w:lang w:eastAsia="ru-RU"/>
    </w:rPr>
  </w:style>
  <w:style w:type="table" w:customStyle="1" w:styleId="201">
    <w:name w:val="Сетка таблицы20"/>
    <w:basedOn w:val="a3"/>
    <w:next w:val="a5"/>
    <w:uiPriority w:val="59"/>
    <w:rsid w:val="00937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7">
    <w:name w:val="Знак Знак Знак Знак Знак Знак2 Знак Знак Знак Знак"/>
    <w:basedOn w:val="a1"/>
    <w:rsid w:val="007E6F1A"/>
    <w:pPr>
      <w:spacing w:after="0" w:line="240" w:lineRule="auto"/>
    </w:pPr>
    <w:rPr>
      <w:rFonts w:ascii="Verdana" w:eastAsia="Times New Roman" w:hAnsi="Verdana" w:cs="Verdana"/>
      <w:sz w:val="20"/>
      <w:szCs w:val="20"/>
      <w:lang w:val="en-US"/>
    </w:rPr>
  </w:style>
  <w:style w:type="character" w:customStyle="1" w:styleId="212pt">
    <w:name w:val="Основной текст (2) + 12 pt"/>
    <w:basedOn w:val="2f3"/>
    <w:rsid w:val="006208B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2pt">
    <w:name w:val="Заголовок №1 + 12 pt"/>
    <w:basedOn w:val="a2"/>
    <w:rsid w:val="006208B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s1">
    <w:name w:val="s_1"/>
    <w:basedOn w:val="a1"/>
    <w:rsid w:val="004007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1"/>
    <w:rsid w:val="004007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TimesNewRoman">
    <w:name w:val="Основной текст (2) + Times New Roman"/>
    <w:basedOn w:val="2f3"/>
    <w:rsid w:val="0045595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ab">
    <w:name w:val="Абзац списка Знак"/>
    <w:aliases w:val="Таблица Знак"/>
    <w:link w:val="aa"/>
    <w:uiPriority w:val="34"/>
    <w:rsid w:val="00E51504"/>
  </w:style>
  <w:style w:type="character" w:customStyle="1" w:styleId="29pt">
    <w:name w:val="Основной текст (2) + 9 pt"/>
    <w:basedOn w:val="2f3"/>
    <w:rsid w:val="001807E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5pt">
    <w:name w:val="Основной текст (2) + 9;5 pt"/>
    <w:basedOn w:val="2f3"/>
    <w:rsid w:val="003702F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Definition" w:uiPriority="0"/>
    <w:lsdException w:name="annotation subjec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155AE"/>
  </w:style>
  <w:style w:type="paragraph" w:styleId="1">
    <w:name w:val="heading 1"/>
    <w:aliases w:val="Знак5,1 Заголовок"/>
    <w:basedOn w:val="a1"/>
    <w:next w:val="a1"/>
    <w:link w:val="10"/>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iPriority w:val="9"/>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lang w:eastAsia="x-none"/>
    </w:rPr>
  </w:style>
  <w:style w:type="character" w:customStyle="1" w:styleId="141">
    <w:name w:val="Текст 14(основной) Знак1"/>
    <w:link w:val="14"/>
    <w:rsid w:val="00D5118F"/>
    <w:rPr>
      <w:rFonts w:ascii="Times New Roman" w:eastAsia="Times New Roman" w:hAnsi="Times New Roman" w:cs="Times New Roman"/>
      <w:bCs/>
      <w:sz w:val="28"/>
      <w:szCs w:val="24"/>
      <w:lang w:eastAsia="x-none"/>
    </w:rPr>
  </w:style>
  <w:style w:type="table" w:styleId="a5">
    <w:name w:val="Table Grid"/>
    <w:basedOn w:val="a3"/>
    <w:rsid w:val="00D51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10"/>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2"/>
    <w:link w:val="a6"/>
    <w:qFormat/>
    <w:rsid w:val="00AF09BF"/>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uiPriority w:val="9"/>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link w:val="ab"/>
    <w:uiPriority w:val="34"/>
    <w:qFormat/>
    <w:rsid w:val="00D252E7"/>
    <w:pPr>
      <w:ind w:left="720"/>
      <w:contextualSpacing/>
    </w:pPr>
  </w:style>
  <w:style w:type="paragraph" w:styleId="ac">
    <w:name w:val="Balloon Text"/>
    <w:basedOn w:val="a1"/>
    <w:link w:val="ad"/>
    <w:uiPriority w:val="99"/>
    <w:unhideWhenUsed/>
    <w:rsid w:val="00D252E7"/>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e">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uiPriority w:val="99"/>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f">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uiPriority w:val="99"/>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e"/>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lang w:val="x-none" w:eastAsia="x-none"/>
    </w:rPr>
  </w:style>
  <w:style w:type="character" w:customStyle="1" w:styleId="144">
    <w:name w:val="14жкОбычн Знак"/>
    <w:link w:val="143"/>
    <w:rsid w:val="00FE1BEB"/>
    <w:rPr>
      <w:rFonts w:ascii="Times New Roman" w:eastAsia="Times New Roman" w:hAnsi="Times New Roman" w:cs="Times New Roman"/>
      <w:b/>
      <w:i/>
      <w:sz w:val="28"/>
      <w:szCs w:val="24"/>
      <w:lang w:val="x-none" w:eastAsia="x-none"/>
    </w:rPr>
  </w:style>
  <w:style w:type="table" w:customStyle="1" w:styleId="91">
    <w:name w:val="Сетка таблицы9"/>
    <w:basedOn w:val="a3"/>
    <w:next w:val="a5"/>
    <w:uiPriority w:val="39"/>
    <w:rsid w:val="00723B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0">
    <w:name w:val="header"/>
    <w:basedOn w:val="a1"/>
    <w:link w:val="af1"/>
    <w:uiPriority w:val="99"/>
    <w:unhideWhenUsed/>
    <w:qFormat/>
    <w:rsid w:val="00096DF3"/>
    <w:pPr>
      <w:tabs>
        <w:tab w:val="center" w:pos="4677"/>
        <w:tab w:val="right" w:pos="9355"/>
      </w:tabs>
      <w:spacing w:after="0" w:line="240" w:lineRule="auto"/>
    </w:pPr>
    <w:rPr>
      <w:rFonts w:eastAsiaTheme="minorEastAsia"/>
    </w:rPr>
  </w:style>
  <w:style w:type="character" w:customStyle="1" w:styleId="af1">
    <w:name w:val="Верхний колонтитул Знак"/>
    <w:basedOn w:val="a2"/>
    <w:link w:val="af0"/>
    <w:uiPriority w:val="99"/>
    <w:rsid w:val="00096DF3"/>
    <w:rPr>
      <w:rFonts w:eastAsiaTheme="minorEastAsia"/>
    </w:rPr>
  </w:style>
  <w:style w:type="character" w:styleId="af2">
    <w:name w:val="page number"/>
    <w:basedOn w:val="a2"/>
    <w:rsid w:val="00096DF3"/>
  </w:style>
  <w:style w:type="paragraph" w:styleId="af3">
    <w:name w:val="footer"/>
    <w:basedOn w:val="a1"/>
    <w:link w:val="af4"/>
    <w:uiPriority w:val="99"/>
    <w:rsid w:val="00096DF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Нижний колонтитул Знак"/>
    <w:basedOn w:val="a2"/>
    <w:link w:val="af3"/>
    <w:uiPriority w:val="99"/>
    <w:rsid w:val="00096DF3"/>
    <w:rPr>
      <w:rFonts w:ascii="Times New Roman" w:eastAsia="Times New Roman" w:hAnsi="Times New Roman" w:cs="Times New Roman"/>
      <w:sz w:val="24"/>
      <w:szCs w:val="24"/>
      <w:lang w:val="x-none" w:eastAsia="x-none"/>
    </w:rPr>
  </w:style>
  <w:style w:type="paragraph" w:styleId="af5">
    <w:name w:val="caption"/>
    <w:basedOn w:val="a1"/>
    <w:next w:val="a1"/>
    <w:unhideWhenUsed/>
    <w:qFormat/>
    <w:rsid w:val="00096DF3"/>
    <w:pPr>
      <w:spacing w:line="240" w:lineRule="auto"/>
    </w:pPr>
    <w:rPr>
      <w:rFonts w:eastAsiaTheme="minorEastAsia"/>
      <w:b/>
      <w:bCs/>
      <w:color w:val="4F81BD" w:themeColor="accent1"/>
      <w:sz w:val="18"/>
      <w:szCs w:val="18"/>
    </w:rPr>
  </w:style>
  <w:style w:type="paragraph" w:styleId="af6">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3"/>
    <w:uiPriority w:val="99"/>
    <w:qFormat/>
    <w:rsid w:val="00096D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aliases w:val="Заголовок Знак2"/>
    <w:basedOn w:val="a2"/>
    <w:rsid w:val="00096DF3"/>
    <w:rPr>
      <w:rFonts w:asciiTheme="majorHAnsi" w:eastAsiaTheme="majorEastAsia" w:hAnsiTheme="majorHAnsi" w:cstheme="majorBidi"/>
      <w:color w:val="17365D" w:themeColor="text2" w:themeShade="BF"/>
      <w:spacing w:val="5"/>
      <w:kern w:val="28"/>
      <w:sz w:val="52"/>
      <w:szCs w:val="52"/>
    </w:rPr>
  </w:style>
  <w:style w:type="character" w:customStyle="1" w:styleId="23">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6"/>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8">
    <w:name w:val="Subtitle"/>
    <w:basedOn w:val="a1"/>
    <w:next w:val="a1"/>
    <w:link w:val="af9"/>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9">
    <w:name w:val="Подзаголовок Знак"/>
    <w:basedOn w:val="a2"/>
    <w:link w:val="af8"/>
    <w:uiPriority w:val="99"/>
    <w:rsid w:val="00096DF3"/>
    <w:rPr>
      <w:rFonts w:asciiTheme="majorHAnsi" w:eastAsiaTheme="majorEastAsia" w:hAnsiTheme="majorHAnsi" w:cstheme="majorBidi"/>
      <w:i/>
      <w:iCs/>
      <w:color w:val="4F81BD" w:themeColor="accent1"/>
      <w:spacing w:val="15"/>
      <w:sz w:val="24"/>
      <w:szCs w:val="24"/>
    </w:rPr>
  </w:style>
  <w:style w:type="character" w:styleId="afa">
    <w:name w:val="Strong"/>
    <w:basedOn w:val="a2"/>
    <w:uiPriority w:val="22"/>
    <w:qFormat/>
    <w:rsid w:val="00096DF3"/>
    <w:rPr>
      <w:b/>
      <w:bCs/>
    </w:rPr>
  </w:style>
  <w:style w:type="character" w:styleId="afb">
    <w:name w:val="Emphasis"/>
    <w:basedOn w:val="a2"/>
    <w:uiPriority w:val="20"/>
    <w:qFormat/>
    <w:rsid w:val="00096DF3"/>
    <w:rPr>
      <w:i/>
      <w:iCs/>
    </w:rPr>
  </w:style>
  <w:style w:type="paragraph" w:styleId="afc">
    <w:name w:val="No Spacing"/>
    <w:aliases w:val="14Без отступа,Без отступа"/>
    <w:link w:val="afd"/>
    <w:uiPriority w:val="1"/>
    <w:qFormat/>
    <w:rsid w:val="00096DF3"/>
    <w:pPr>
      <w:spacing w:after="0" w:line="240" w:lineRule="auto"/>
    </w:pPr>
    <w:rPr>
      <w:rFonts w:eastAsiaTheme="minorEastAsia"/>
    </w:rPr>
  </w:style>
  <w:style w:type="character" w:customStyle="1" w:styleId="afd">
    <w:name w:val="Без интервала Знак"/>
    <w:aliases w:val="14Без отступа Знак,Без отступа Знак"/>
    <w:link w:val="afc"/>
    <w:uiPriority w:val="1"/>
    <w:rsid w:val="00096DF3"/>
    <w:rPr>
      <w:rFonts w:eastAsiaTheme="minorEastAsia"/>
    </w:rPr>
  </w:style>
  <w:style w:type="paragraph" w:styleId="24">
    <w:name w:val="Quote"/>
    <w:basedOn w:val="a1"/>
    <w:next w:val="a1"/>
    <w:link w:val="25"/>
    <w:uiPriority w:val="29"/>
    <w:qFormat/>
    <w:rsid w:val="00096DF3"/>
    <w:rPr>
      <w:rFonts w:eastAsiaTheme="minorEastAsia"/>
      <w:i/>
      <w:iCs/>
      <w:color w:val="000000" w:themeColor="text1"/>
    </w:rPr>
  </w:style>
  <w:style w:type="character" w:customStyle="1" w:styleId="25">
    <w:name w:val="Цитата 2 Знак"/>
    <w:basedOn w:val="a2"/>
    <w:link w:val="24"/>
    <w:uiPriority w:val="29"/>
    <w:rsid w:val="00096DF3"/>
    <w:rPr>
      <w:rFonts w:eastAsiaTheme="minorEastAsia"/>
      <w:i/>
      <w:iCs/>
      <w:color w:val="000000" w:themeColor="text1"/>
    </w:rPr>
  </w:style>
  <w:style w:type="paragraph" w:styleId="afe">
    <w:name w:val="Intense Quote"/>
    <w:basedOn w:val="a1"/>
    <w:next w:val="a1"/>
    <w:link w:val="aff"/>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
    <w:name w:val="Выделенная цитата Знак"/>
    <w:basedOn w:val="a2"/>
    <w:link w:val="afe"/>
    <w:uiPriority w:val="30"/>
    <w:rsid w:val="00096DF3"/>
    <w:rPr>
      <w:rFonts w:eastAsiaTheme="minorEastAsia"/>
      <w:b/>
      <w:bCs/>
      <w:i/>
      <w:iCs/>
      <w:color w:val="4F81BD" w:themeColor="accent1"/>
    </w:rPr>
  </w:style>
  <w:style w:type="character" w:styleId="aff0">
    <w:name w:val="Subtle Emphasis"/>
    <w:basedOn w:val="a2"/>
    <w:uiPriority w:val="19"/>
    <w:qFormat/>
    <w:rsid w:val="00096DF3"/>
    <w:rPr>
      <w:i/>
      <w:iCs/>
      <w:color w:val="808080" w:themeColor="text1" w:themeTint="7F"/>
    </w:rPr>
  </w:style>
  <w:style w:type="character" w:styleId="aff1">
    <w:name w:val="Intense Emphasis"/>
    <w:basedOn w:val="a2"/>
    <w:uiPriority w:val="21"/>
    <w:qFormat/>
    <w:rsid w:val="00096DF3"/>
    <w:rPr>
      <w:b/>
      <w:bCs/>
      <w:i/>
      <w:iCs/>
      <w:color w:val="4F81BD" w:themeColor="accent1"/>
    </w:rPr>
  </w:style>
  <w:style w:type="character" w:styleId="aff2">
    <w:name w:val="Subtle Reference"/>
    <w:basedOn w:val="a2"/>
    <w:uiPriority w:val="31"/>
    <w:qFormat/>
    <w:rsid w:val="00096DF3"/>
    <w:rPr>
      <w:smallCaps/>
      <w:color w:val="C0504D" w:themeColor="accent2"/>
      <w:u w:val="single"/>
    </w:rPr>
  </w:style>
  <w:style w:type="character" w:styleId="aff3">
    <w:name w:val="Intense Reference"/>
    <w:basedOn w:val="a2"/>
    <w:uiPriority w:val="32"/>
    <w:qFormat/>
    <w:rsid w:val="00096DF3"/>
    <w:rPr>
      <w:b/>
      <w:bCs/>
      <w:smallCaps/>
      <w:color w:val="C0504D" w:themeColor="accent2"/>
      <w:spacing w:val="5"/>
      <w:u w:val="single"/>
    </w:rPr>
  </w:style>
  <w:style w:type="character" w:styleId="aff4">
    <w:name w:val="Book Title"/>
    <w:basedOn w:val="a2"/>
    <w:uiPriority w:val="33"/>
    <w:qFormat/>
    <w:rsid w:val="00096DF3"/>
    <w:rPr>
      <w:b/>
      <w:bCs/>
      <w:smallCaps/>
      <w:spacing w:val="5"/>
    </w:rPr>
  </w:style>
  <w:style w:type="paragraph" w:styleId="aff5">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603769"/>
    <w:pPr>
      <w:tabs>
        <w:tab w:val="left" w:pos="0"/>
        <w:tab w:val="left" w:pos="480"/>
        <w:tab w:val="right" w:leader="dot" w:pos="9781"/>
      </w:tabs>
      <w:spacing w:after="0" w:line="240" w:lineRule="auto"/>
      <w:jc w:val="both"/>
    </w:pPr>
    <w:rPr>
      <w:rFonts w:eastAsiaTheme="minorEastAsia"/>
    </w:rPr>
  </w:style>
  <w:style w:type="paragraph" w:styleId="26">
    <w:name w:val="toc 2"/>
    <w:basedOn w:val="a1"/>
    <w:next w:val="a1"/>
    <w:autoRedefine/>
    <w:uiPriority w:val="39"/>
    <w:unhideWhenUsed/>
    <w:qFormat/>
    <w:rsid w:val="00263E91"/>
    <w:pPr>
      <w:tabs>
        <w:tab w:val="left" w:pos="0"/>
        <w:tab w:val="left" w:pos="720"/>
        <w:tab w:val="right" w:leader="dot" w:pos="9781"/>
      </w:tabs>
      <w:spacing w:after="100" w:line="240" w:lineRule="auto"/>
      <w:jc w:val="both"/>
    </w:pPr>
    <w:rPr>
      <w:rFonts w:eastAsiaTheme="minorEastAsia"/>
    </w:rPr>
  </w:style>
  <w:style w:type="paragraph" w:styleId="31">
    <w:name w:val="Body Text Indent 3"/>
    <w:basedOn w:val="a1"/>
    <w:link w:val="32"/>
    <w:uiPriority w:val="99"/>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uiPriority w:val="99"/>
    <w:rsid w:val="00096DF3"/>
    <w:rPr>
      <w:rFonts w:ascii="Times New Roman" w:eastAsia="Times New Roman" w:hAnsi="Times New Roman" w:cs="Times New Roman"/>
      <w:sz w:val="24"/>
      <w:szCs w:val="20"/>
      <w:lang w:eastAsia="ru-RU"/>
    </w:rPr>
  </w:style>
  <w:style w:type="paragraph" w:styleId="27">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8"/>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8">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7"/>
    <w:uiPriority w:val="99"/>
    <w:rsid w:val="00096DF3"/>
    <w:rPr>
      <w:rFonts w:ascii="Times New Roman" w:eastAsia="Times New Roman" w:hAnsi="Times New Roman" w:cs="Times New Roman"/>
      <w:b/>
      <w:i/>
      <w:sz w:val="24"/>
      <w:szCs w:val="20"/>
      <w:lang w:eastAsia="ru-RU"/>
    </w:rPr>
  </w:style>
  <w:style w:type="paragraph" w:styleId="aff6">
    <w:name w:val="Body Text Indent"/>
    <w:basedOn w:val="a1"/>
    <w:link w:val="aff7"/>
    <w:uiPriority w:val="99"/>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7">
    <w:name w:val="Основной текст с отступом Знак"/>
    <w:basedOn w:val="a2"/>
    <w:link w:val="aff6"/>
    <w:uiPriority w:val="99"/>
    <w:rsid w:val="00096DF3"/>
    <w:rPr>
      <w:rFonts w:ascii="Times New Roman" w:eastAsia="Times New Roman" w:hAnsi="Times New Roman" w:cs="Times New Roman"/>
      <w:sz w:val="20"/>
      <w:szCs w:val="20"/>
      <w:lang w:eastAsia="ru-RU"/>
    </w:rPr>
  </w:style>
  <w:style w:type="paragraph" w:styleId="29">
    <w:name w:val="Body Text 2"/>
    <w:basedOn w:val="a1"/>
    <w:link w:val="2a"/>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a">
    <w:name w:val="Основной текст 2 Знак"/>
    <w:basedOn w:val="a2"/>
    <w:link w:val="29"/>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f6"/>
    <w:uiPriority w:val="99"/>
    <w:qFormat/>
    <w:rsid w:val="00096DF3"/>
  </w:style>
  <w:style w:type="paragraph" w:styleId="35">
    <w:name w:val="toc 3"/>
    <w:basedOn w:val="a1"/>
    <w:next w:val="a1"/>
    <w:autoRedefine/>
    <w:uiPriority w:val="39"/>
    <w:qFormat/>
    <w:rsid w:val="00263E91"/>
    <w:pPr>
      <w:tabs>
        <w:tab w:val="left" w:pos="1200"/>
        <w:tab w:val="right" w:leader="dot" w:pos="9771"/>
        <w:tab w:val="right" w:leader="dot" w:pos="9923"/>
      </w:tabs>
      <w:spacing w:after="0" w:line="240" w:lineRule="auto"/>
      <w:ind w:left="480"/>
    </w:pPr>
    <w:rPr>
      <w:rFonts w:ascii="Times New Roman" w:eastAsia="Times New Roman" w:hAnsi="Times New Roman" w:cs="Times New Roman"/>
      <w:i/>
      <w:iCs/>
      <w:sz w:val="20"/>
      <w:szCs w:val="20"/>
      <w:lang w:eastAsia="ru-RU"/>
    </w:rPr>
  </w:style>
  <w:style w:type="paragraph" w:styleId="aff8">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9">
    <w:name w:val="FollowedHyperlink"/>
    <w:uiPriority w:val="99"/>
    <w:rsid w:val="00096DF3"/>
    <w:rPr>
      <w:color w:val="800080"/>
      <w:u w:val="single"/>
    </w:rPr>
  </w:style>
  <w:style w:type="paragraph" w:customStyle="1" w:styleId="xl24">
    <w:name w:val="xl24"/>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onsNormal">
    <w:name w:val="ConsNormal"/>
    <w:uiPriority w:val="99"/>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qFormat/>
    <w:rsid w:val="00096DF3"/>
    <w:pPr>
      <w:spacing w:after="0" w:line="240" w:lineRule="auto"/>
    </w:pPr>
    <w:rPr>
      <w:rFonts w:ascii="Times New Roman" w:eastAsia="Times New Roman" w:hAnsi="Times New Roman" w:cs="Times New Roman"/>
      <w:szCs w:val="24"/>
      <w:lang w:eastAsia="ru-RU"/>
    </w:rPr>
  </w:style>
  <w:style w:type="paragraph" w:styleId="affa">
    <w:name w:val="Normal (Web)"/>
    <w:aliases w:val="Обычный (Web)"/>
    <w:basedOn w:val="a1"/>
    <w:link w:val="affb"/>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c">
    <w:name w:val="Plain Text"/>
    <w:basedOn w:val="a1"/>
    <w:link w:val="affd"/>
    <w:uiPriority w:val="99"/>
    <w:rsid w:val="00096DF3"/>
    <w:pPr>
      <w:spacing w:after="0" w:line="240" w:lineRule="auto"/>
    </w:pPr>
    <w:rPr>
      <w:rFonts w:ascii="Courier New" w:eastAsia="Times New Roman" w:hAnsi="Courier New" w:cs="Times New Roman"/>
      <w:sz w:val="20"/>
      <w:szCs w:val="20"/>
      <w:lang w:eastAsia="ru-RU"/>
    </w:rPr>
  </w:style>
  <w:style w:type="character" w:customStyle="1" w:styleId="affd">
    <w:name w:val="Текст Знак"/>
    <w:basedOn w:val="a2"/>
    <w:link w:val="affc"/>
    <w:uiPriority w:val="99"/>
    <w:rsid w:val="00096DF3"/>
    <w:rPr>
      <w:rFonts w:ascii="Courier New" w:eastAsia="Times New Roman" w:hAnsi="Courier New" w:cs="Times New Roman"/>
      <w:sz w:val="20"/>
      <w:szCs w:val="20"/>
      <w:lang w:eastAsia="ru-RU"/>
    </w:rPr>
  </w:style>
  <w:style w:type="paragraph" w:customStyle="1" w:styleId="xl25">
    <w:name w:val="xl2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uiPriority w:val="99"/>
    <w:qFormat/>
    <w:rsid w:val="00096DF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uiPriority w:val="99"/>
    <w:qFormat/>
    <w:rsid w:val="00096DF3"/>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uiPriority w:val="99"/>
    <w:qFormat/>
    <w:rsid w:val="00096DF3"/>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uiPriority w:val="99"/>
    <w:qFormat/>
    <w:rsid w:val="00096DF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uiPriority w:val="99"/>
    <w:qFormat/>
    <w:rsid w:val="00096D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uiPriority w:val="99"/>
    <w:qFormat/>
    <w:rsid w:val="00096D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uiPriority w:val="99"/>
    <w:qFormat/>
    <w:rsid w:val="00096DF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uiPriority w:val="99"/>
    <w:qFormat/>
    <w:rsid w:val="00096DF3"/>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uiPriority w:val="99"/>
    <w:qFormat/>
    <w:rsid w:val="00096DF3"/>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uiPriority w:val="99"/>
    <w:qFormat/>
    <w:rsid w:val="00096DF3"/>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e"/>
    <w:uiPriority w:val="99"/>
    <w:qFormat/>
    <w:rsid w:val="00096DF3"/>
    <w:pPr>
      <w:spacing w:line="360" w:lineRule="auto"/>
      <w:ind w:firstLine="709"/>
    </w:pPr>
    <w:rPr>
      <w:sz w:val="28"/>
      <w:szCs w:val="20"/>
    </w:rPr>
  </w:style>
  <w:style w:type="paragraph" w:customStyle="1" w:styleId="affe">
    <w:name w:val="Основной текст Ж"/>
    <w:basedOn w:val="ae"/>
    <w:link w:val="afff"/>
    <w:qFormat/>
    <w:rsid w:val="00096DF3"/>
    <w:pPr>
      <w:spacing w:line="360" w:lineRule="auto"/>
      <w:ind w:firstLine="708"/>
    </w:pPr>
    <w:rPr>
      <w:sz w:val="28"/>
      <w:szCs w:val="28"/>
    </w:rPr>
  </w:style>
  <w:style w:type="character" w:customStyle="1" w:styleId="afff">
    <w:name w:val="Основной текст Ж Знак"/>
    <w:link w:val="affe"/>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uiPriority w:val="99"/>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uiPriority w:val="99"/>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uiPriority w:val="99"/>
    <w:qFormat/>
    <w:rsid w:val="00096DF3"/>
    <w:pPr>
      <w:widowControl w:val="0"/>
    </w:pPr>
    <w:rPr>
      <w:rFonts w:eastAsia="Calibri"/>
      <w:color w:val="FF0000"/>
      <w:szCs w:val="28"/>
      <w:shd w:val="clear" w:color="auto" w:fill="auto"/>
      <w:lang w:val="en-US" w:eastAsia="ru-RU"/>
    </w:rPr>
  </w:style>
  <w:style w:type="character" w:customStyle="1" w:styleId="apple-converted-space">
    <w:name w:val="apple-converted-space"/>
    <w:rsid w:val="00096DF3"/>
  </w:style>
  <w:style w:type="character" w:customStyle="1" w:styleId="citation">
    <w:name w:val="citation"/>
    <w:rsid w:val="00096DF3"/>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sign">
    <w:name w:val="sig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9">
    <w:name w:val="Текст 14(курсив)"/>
    <w:basedOn w:val="14"/>
    <w:link w:val="14a"/>
    <w:uiPriority w:val="99"/>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lang w:eastAsia="x-none"/>
    </w:rPr>
  </w:style>
  <w:style w:type="character" w:customStyle="1" w:styleId="editsection">
    <w:name w:val="editsection"/>
    <w:rsid w:val="00096DF3"/>
  </w:style>
  <w:style w:type="character" w:customStyle="1" w:styleId="mw-headline">
    <w:name w:val="mw-headline"/>
    <w:rsid w:val="00096DF3"/>
  </w:style>
  <w:style w:type="character" w:customStyle="1" w:styleId="coordinates">
    <w:name w:val="coordinates"/>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cid2708650">
    <w:name w:val="cid2708650"/>
    <w:rsid w:val="00096DF3"/>
  </w:style>
  <w:style w:type="character" w:customStyle="1" w:styleId="cid861168">
    <w:name w:val="cid861168"/>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articleseparator1">
    <w:name w:val="article_separator1"/>
    <w:rsid w:val="00096DF3"/>
  </w:style>
  <w:style w:type="character" w:customStyle="1" w:styleId="highlight">
    <w:name w:val="highligh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opinion-h-filter-rec-h3-span">
    <w:name w:val="opinion-h-filter-rec-h3-span"/>
    <w:rsid w:val="00096DF3"/>
  </w:style>
  <w:style w:type="character" w:customStyle="1" w:styleId="opinion-h-filter-rec-coms-sp">
    <w:name w:val="opinion-h-filter-rec-coms-sp"/>
    <w:rsid w:val="00096DF3"/>
  </w:style>
  <w:style w:type="character" w:customStyle="1" w:styleId="opinion-h-filter-rec-coms-sp2">
    <w:name w:val="opinion-h-filter-rec-coms-sp2"/>
    <w:rsid w:val="00096DF3"/>
  </w:style>
  <w:style w:type="character" w:customStyle="1" w:styleId="opinion-h-filter-rec-agent-name">
    <w:name w:val="opinion-h-filter-rec-agent-name"/>
    <w:rsid w:val="00096DF3"/>
  </w:style>
  <w:style w:type="character" w:customStyle="1" w:styleId="opinion-h-filter-rec-agent-date">
    <w:name w:val="opinion-h-filter-rec-agent-date"/>
    <w:rsid w:val="00096DF3"/>
  </w:style>
  <w:style w:type="character" w:customStyle="1" w:styleId="bluedetail">
    <w:name w:val="blue_detail"/>
    <w:rsid w:val="00096DF3"/>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customStyle="1" w:styleId="xl95">
    <w:name w:val="xl95"/>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uiPriority w:val="99"/>
    <w:qFormat/>
    <w:rsid w:val="00096DF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uiPriority w:val="99"/>
    <w:qFormat/>
    <w:rsid w:val="00096DF3"/>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uiPriority w:val="99"/>
    <w:qFormat/>
    <w:rsid w:val="00096DF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styleId="afff0">
    <w:name w:val="Body Text First Indent"/>
    <w:basedOn w:val="ae"/>
    <w:link w:val="afff1"/>
    <w:uiPriority w:val="99"/>
    <w:semiHidden/>
    <w:unhideWhenUsed/>
    <w:rsid w:val="00096DF3"/>
    <w:pPr>
      <w:spacing w:after="120" w:line="360" w:lineRule="auto"/>
      <w:ind w:firstLine="210"/>
      <w:contextualSpacing/>
    </w:pPr>
    <w:rPr>
      <w:sz w:val="28"/>
    </w:rPr>
  </w:style>
  <w:style w:type="character" w:customStyle="1" w:styleId="afff1">
    <w:name w:val="Красная строка Знак"/>
    <w:basedOn w:val="22"/>
    <w:link w:val="afff0"/>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lang w:val="x-none" w:eastAsia="x-none"/>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lang w:val="x-none" w:eastAsia="x-none"/>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eop">
    <w:name w:val="eop"/>
    <w:rsid w:val="00096DF3"/>
  </w:style>
  <w:style w:type="character" w:customStyle="1" w:styleId="spellingerror">
    <w:name w:val="spellingerror"/>
    <w:rsid w:val="00096DF3"/>
  </w:style>
  <w:style w:type="paragraph" w:customStyle="1" w:styleId="ConsPlusNonformat">
    <w:name w:val="ConsPlusNonformat"/>
    <w:uiPriority w:val="99"/>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val="x-none"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val="x-none" w:eastAsia="ar-SA"/>
    </w:rPr>
  </w:style>
  <w:style w:type="paragraph" w:customStyle="1" w:styleId="wp-templatelink">
    <w:name w:val="wp-templatelink"/>
    <w:basedOn w:val="a1"/>
    <w:uiPriority w:val="99"/>
    <w:qFormat/>
    <w:rsid w:val="00096DF3"/>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nachenie">
    <w:name w:val="znacheni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b-share-form-button4">
    <w:name w:val="b-share-form-button4"/>
    <w:rsid w:val="00096DF3"/>
    <w:rPr>
      <w:rFonts w:ascii="Verdana" w:hAnsi="Verdana" w:hint="default"/>
      <w:strike w:val="0"/>
      <w:dstrike w:val="0"/>
      <w:color w:val="000000"/>
      <w:sz w:val="24"/>
      <w:szCs w:val="24"/>
      <w:u w:val="none"/>
      <w:effect w:val="none"/>
      <w:bdr w:val="none" w:sz="0" w:space="0" w:color="auto" w:frame="1"/>
    </w:rPr>
  </w:style>
  <w:style w:type="character" w:customStyle="1" w:styleId="nobase">
    <w:name w:val="nobase"/>
    <w:rsid w:val="00096DF3"/>
  </w:style>
  <w:style w:type="paragraph" w:customStyle="1" w:styleId="oaacaaieiaie">
    <w:name w:val="oaa. caaieiaie"/>
    <w:basedOn w:val="1"/>
    <w:uiPriority w:val="99"/>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2">
    <w:name w:val="Гидро.таб"/>
    <w:uiPriority w:val="99"/>
    <w:qFormat/>
    <w:rsid w:val="00096DF3"/>
    <w:pPr>
      <w:spacing w:after="0" w:line="240" w:lineRule="auto"/>
      <w:jc w:val="center"/>
    </w:pPr>
    <w:rPr>
      <w:rFonts w:ascii="Arial" w:eastAsia="Times New Roman" w:hAnsi="Arial" w:cs="Arial"/>
      <w:noProof/>
      <w:sz w:val="20"/>
      <w:szCs w:val="20"/>
      <w:lang w:eastAsia="ru-RU"/>
    </w:rPr>
  </w:style>
  <w:style w:type="paragraph" w:customStyle="1" w:styleId="afff3">
    <w:name w:val="Îñíîâíîé òåêñò.Îñíîâíîé òåêñò Çíàê Çíàê Çíàê Çíàê"/>
    <w:uiPriority w:val="99"/>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4">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5">
    <w:name w:val="Document Map"/>
    <w:basedOn w:val="a1"/>
    <w:link w:val="afff6"/>
    <w:uiPriority w:val="99"/>
    <w:rsid w:val="00096DF3"/>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f6">
    <w:name w:val="Схема документа Знак"/>
    <w:basedOn w:val="a2"/>
    <w:link w:val="afff5"/>
    <w:uiPriority w:val="99"/>
    <w:rsid w:val="00096DF3"/>
    <w:rPr>
      <w:rFonts w:ascii="Tahoma" w:eastAsia="Times New Roman" w:hAnsi="Tahoma" w:cs="Times New Roman"/>
      <w:sz w:val="24"/>
      <w:szCs w:val="24"/>
      <w:shd w:val="clear" w:color="auto" w:fill="000080"/>
      <w:lang w:val="x-none" w:eastAsia="x-none"/>
    </w:rPr>
  </w:style>
  <w:style w:type="character" w:customStyle="1" w:styleId="14d">
    <w:name w:val="Текст 14(основной) Знак Знак Знак"/>
    <w:rsid w:val="00096DF3"/>
    <w:rPr>
      <w:sz w:val="28"/>
      <w:szCs w:val="24"/>
    </w:rPr>
  </w:style>
  <w:style w:type="paragraph" w:customStyle="1" w:styleId="101">
    <w:name w:val="Титул 10"/>
    <w:basedOn w:val="100"/>
    <w:uiPriority w:val="99"/>
    <w:qFormat/>
    <w:rsid w:val="00096DF3"/>
    <w:pPr>
      <w:ind w:left="0" w:right="0"/>
      <w:jc w:val="right"/>
    </w:pPr>
    <w:rPr>
      <w:bCs w:val="0"/>
      <w:szCs w:val="24"/>
      <w:lang w:val="en-US" w:eastAsia="ru-RU"/>
    </w:rPr>
  </w:style>
  <w:style w:type="paragraph" w:customStyle="1" w:styleId="180">
    <w:name w:val="Титул 18"/>
    <w:basedOn w:val="101"/>
    <w:uiPriority w:val="99"/>
    <w:qFormat/>
    <w:rsid w:val="00096DF3"/>
    <w:rPr>
      <w:sz w:val="36"/>
    </w:rPr>
  </w:style>
  <w:style w:type="paragraph" w:customStyle="1" w:styleId="220">
    <w:name w:val="Титул 22"/>
    <w:basedOn w:val="180"/>
    <w:uiPriority w:val="99"/>
    <w:qFormat/>
    <w:rsid w:val="00096DF3"/>
    <w:pPr>
      <w:ind w:left="708"/>
      <w:jc w:val="center"/>
    </w:pPr>
    <w:rPr>
      <w:b/>
      <w:sz w:val="44"/>
    </w:rPr>
  </w:style>
  <w:style w:type="paragraph" w:customStyle="1" w:styleId="2c">
    <w:name w:val="Обычный2"/>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afff7">
    <w:name w:val="Символ сноски"/>
    <w:rsid w:val="00096DF3"/>
    <w:rPr>
      <w:vertAlign w:val="superscript"/>
    </w:rPr>
  </w:style>
  <w:style w:type="paragraph" w:customStyle="1" w:styleId="310">
    <w:name w:val="Основной текст с отступом 3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uiPriority w:val="99"/>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apple-style-span">
    <w:name w:val="apple-style-span"/>
    <w:basedOn w:val="a2"/>
    <w:rsid w:val="00096DF3"/>
  </w:style>
  <w:style w:type="character" w:customStyle="1" w:styleId="14a">
    <w:name w:val="Текст 14(курсив) Знак"/>
    <w:link w:val="149"/>
    <w:uiPriority w:val="9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lang w:val="x-none" w:eastAsia="x-none"/>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lang w:val="x-none" w:eastAsia="x-none"/>
    </w:rPr>
  </w:style>
  <w:style w:type="paragraph" w:customStyle="1" w:styleId="ssylvtab1">
    <w:name w:val="ssylvtab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paragraph" w:customStyle="1" w:styleId="small">
    <w:name w:val="small"/>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8">
    <w:name w:val="основной текст"/>
    <w:basedOn w:val="a1"/>
    <w:uiPriority w:val="99"/>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fff9">
    <w:name w:val="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paragraph" w:customStyle="1" w:styleId="aHeader">
    <w:name w:val="a_Header"/>
    <w:basedOn w:val="a1"/>
    <w:uiPriority w:val="99"/>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a">
    <w:name w:val="Список Знак"/>
    <w:link w:val="a0"/>
    <w:locked/>
    <w:rsid w:val="00096DF3"/>
    <w:rPr>
      <w:snapToGrid w:val="0"/>
      <w:sz w:val="24"/>
      <w:szCs w:val="24"/>
      <w:lang w:val="x-none" w:eastAsia="x-none"/>
    </w:rPr>
  </w:style>
  <w:style w:type="paragraph" w:styleId="a0">
    <w:name w:val="List"/>
    <w:basedOn w:val="a1"/>
    <w:link w:val="afffa"/>
    <w:unhideWhenUsed/>
    <w:rsid w:val="00096DF3"/>
    <w:pPr>
      <w:numPr>
        <w:numId w:val="8"/>
      </w:numPr>
      <w:snapToGrid w:val="0"/>
      <w:spacing w:after="60" w:line="240" w:lineRule="auto"/>
      <w:jc w:val="both"/>
    </w:pPr>
    <w:rPr>
      <w:snapToGrid w:val="0"/>
      <w:sz w:val="24"/>
      <w:szCs w:val="24"/>
      <w:lang w:val="x-none" w:eastAsia="x-none"/>
    </w:rPr>
  </w:style>
  <w:style w:type="character" w:customStyle="1" w:styleId="affb">
    <w:name w:val="Обычный (веб) Знак"/>
    <w:aliases w:val="Обычный (Web) Знак"/>
    <w:link w:val="affa"/>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9"/>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0"/>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uiPriority w:val="3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b"/>
    <w:locked/>
    <w:rsid w:val="00096DF3"/>
    <w:rPr>
      <w:sz w:val="24"/>
    </w:rPr>
  </w:style>
  <w:style w:type="paragraph" w:customStyle="1" w:styleId="afffb">
    <w:name w:val="Для записок"/>
    <w:basedOn w:val="a1"/>
    <w:link w:val="1c"/>
    <w:qFormat/>
    <w:rsid w:val="00096DF3"/>
    <w:pPr>
      <w:spacing w:after="100" w:line="240" w:lineRule="auto"/>
      <w:ind w:firstLine="720"/>
      <w:jc w:val="both"/>
    </w:pPr>
    <w:rPr>
      <w:sz w:val="24"/>
    </w:rPr>
  </w:style>
  <w:style w:type="paragraph" w:customStyle="1" w:styleId="afffc">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d">
    <w:name w:val="Основной"/>
    <w:basedOn w:val="aff6"/>
    <w:uiPriority w:val="99"/>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uiPriority w:val="99"/>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e">
    <w:name w:val="Основной текст_"/>
    <w:link w:val="62"/>
    <w:rsid w:val="00096DF3"/>
    <w:rPr>
      <w:sz w:val="23"/>
      <w:szCs w:val="23"/>
      <w:shd w:val="clear" w:color="auto" w:fill="FFFFFF"/>
    </w:rPr>
  </w:style>
  <w:style w:type="paragraph" w:customStyle="1" w:styleId="62">
    <w:name w:val="Основной текст6"/>
    <w:basedOn w:val="a1"/>
    <w:link w:val="afffe"/>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uiPriority w:val="99"/>
    <w:qFormat/>
    <w:rsid w:val="00096DF3"/>
    <w:pPr>
      <w:shd w:val="clear" w:color="auto" w:fill="FFFFFF"/>
      <w:spacing w:after="0" w:line="307" w:lineRule="exact"/>
      <w:jc w:val="both"/>
    </w:pPr>
    <w:rPr>
      <w:rFonts w:ascii="Times New Roman" w:eastAsia="Times New Roman" w:hAnsi="Times New Roman" w:cs="Times New Roman"/>
      <w:sz w:val="25"/>
      <w:szCs w:val="25"/>
      <w:lang w:val="x-none" w:eastAsia="x-none"/>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ConsPlusNormal">
    <w:name w:val="ConsPlusNormal"/>
    <w:link w:val="ConsPlusNormal0"/>
    <w:qFormat/>
    <w:rsid w:val="00096DF3"/>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fff">
    <w:name w:val="Основной шрифт абзаца Знак Знак Знак Знак"/>
    <w:aliases w:val="Знак1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rPr>
  </w:style>
  <w:style w:type="character" w:customStyle="1" w:styleId="affff0">
    <w:name w:val="Подпись Знак"/>
    <w:link w:val="affff1"/>
    <w:uiPriority w:val="99"/>
    <w:semiHidden/>
    <w:rsid w:val="00096DF3"/>
    <w:rPr>
      <w:sz w:val="24"/>
      <w:szCs w:val="24"/>
    </w:rPr>
  </w:style>
  <w:style w:type="paragraph" w:styleId="affff1">
    <w:name w:val="Signature"/>
    <w:basedOn w:val="a1"/>
    <w:link w:val="affff0"/>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apple-tab-span">
    <w:name w:val="apple-tab-span"/>
    <w:rsid w:val="00096DF3"/>
  </w:style>
  <w:style w:type="character" w:customStyle="1" w:styleId="articleseparator">
    <w:name w:val="article_separator"/>
    <w:rsid w:val="00096DF3"/>
  </w:style>
  <w:style w:type="character" w:customStyle="1" w:styleId="pageheader">
    <w:name w:val="pageheader"/>
    <w:rsid w:val="00096DF3"/>
  </w:style>
  <w:style w:type="character" w:customStyle="1" w:styleId="clientsitenavigationseparator">
    <w:name w:val="client_sitenavigation_separator"/>
    <w:rsid w:val="00096DF3"/>
  </w:style>
  <w:style w:type="character" w:customStyle="1" w:styleId="catalogcategorydesctiption">
    <w:name w:val="catalogcategorydesctiption"/>
    <w:rsid w:val="00096DF3"/>
  </w:style>
  <w:style w:type="character" w:customStyle="1" w:styleId="author">
    <w:name w:val="author"/>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blogentrydate">
    <w:name w:val="blog_entry_date"/>
    <w:rsid w:val="00096DF3"/>
  </w:style>
  <w:style w:type="character" w:customStyle="1" w:styleId="gensmall">
    <w:name w:val="gensmall"/>
    <w:rsid w:val="00096DF3"/>
  </w:style>
  <w:style w:type="paragraph" w:customStyle="1" w:styleId="xl115">
    <w:name w:val="xl115"/>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xl117">
    <w:name w:val="xl117"/>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uiPriority w:val="99"/>
    <w:qFormat/>
    <w:rsid w:val="00096DF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uiPriority w:val="99"/>
    <w:qFormat/>
    <w:rsid w:val="00096DF3"/>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font5">
    <w:name w:val="font5"/>
    <w:basedOn w:val="a1"/>
    <w:uiPriority w:val="99"/>
    <w:qFormat/>
    <w:rsid w:val="00096DF3"/>
    <w:pPr>
      <w:spacing w:before="100" w:beforeAutospacing="1" w:after="100" w:afterAutospacing="1" w:line="240" w:lineRule="auto"/>
    </w:pPr>
    <w:rPr>
      <w:rFonts w:ascii="Arial" w:eastAsia="Times New Roman" w:hAnsi="Arial" w:cs="Arial"/>
      <w:sz w:val="20"/>
      <w:szCs w:val="20"/>
      <w:lang w:eastAsia="ru-RU"/>
    </w:rPr>
  </w:style>
  <w:style w:type="paragraph" w:customStyle="1" w:styleId="xl130">
    <w:name w:val="xl130"/>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uiPriority w:val="99"/>
    <w:qFormat/>
    <w:rsid w:val="00096DF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uiPriority w:val="99"/>
    <w:qFormat/>
    <w:rsid w:val="00096DF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uiPriority w:val="99"/>
    <w:qFormat/>
    <w:rsid w:val="00096D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uiPriority w:val="99"/>
    <w:qFormat/>
    <w:rsid w:val="00096D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uiPriority w:val="99"/>
    <w:qFormat/>
    <w:rsid w:val="00096D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uiPriority w:val="99"/>
    <w:qFormat/>
    <w:rsid w:val="00096DF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uiPriority w:val="99"/>
    <w:qFormat/>
    <w:rsid w:val="00096D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uiPriority w:val="99"/>
    <w:qFormat/>
    <w:rsid w:val="00096D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uiPriority w:val="99"/>
    <w:qFormat/>
    <w:rsid w:val="00096D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uiPriority w:val="99"/>
    <w:qFormat/>
    <w:rsid w:val="00096DF3"/>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uiPriority w:val="99"/>
    <w:qFormat/>
    <w:rsid w:val="00096DF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uiPriority w:val="99"/>
    <w:qFormat/>
    <w:rsid w:val="00096DF3"/>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uiPriority w:val="99"/>
    <w:qFormat/>
    <w:rsid w:val="00096DF3"/>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uiPriority w:val="99"/>
    <w:qFormat/>
    <w:rsid w:val="00096DF3"/>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uiPriority w:val="99"/>
    <w:qFormat/>
    <w:rsid w:val="00096DF3"/>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uiPriority w:val="99"/>
    <w:qFormat/>
    <w:rsid w:val="00096DF3"/>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uiPriority w:val="99"/>
    <w:qFormat/>
    <w:rsid w:val="00096DF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uiPriority w:val="99"/>
    <w:qFormat/>
    <w:rsid w:val="00096D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uiPriority w:val="99"/>
    <w:qFormat/>
    <w:rsid w:val="00096D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uiPriority w:val="99"/>
    <w:qFormat/>
    <w:rsid w:val="00096DF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uiPriority w:val="99"/>
    <w:qFormat/>
    <w:rsid w:val="00096DF3"/>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uiPriority w:val="99"/>
    <w:qFormat/>
    <w:rsid w:val="00096DF3"/>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uiPriority w:val="99"/>
    <w:qFormat/>
    <w:rsid w:val="00096DF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uiPriority w:val="99"/>
    <w:qFormat/>
    <w:rsid w:val="00096DF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uiPriority w:val="99"/>
    <w:qFormat/>
    <w:rsid w:val="00096DF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uiPriority w:val="99"/>
    <w:qFormat/>
    <w:rsid w:val="00096D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uiPriority w:val="99"/>
    <w:qFormat/>
    <w:rsid w:val="00096DF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uiPriority w:val="99"/>
    <w:qFormat/>
    <w:rsid w:val="00096DF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uiPriority w:val="99"/>
    <w:qFormat/>
    <w:rsid w:val="00096DF3"/>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uiPriority w:val="99"/>
    <w:qFormat/>
    <w:rsid w:val="00096DF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uiPriority w:val="99"/>
    <w:qFormat/>
    <w:rsid w:val="00096DF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uiPriority w:val="99"/>
    <w:qFormat/>
    <w:rsid w:val="00096DF3"/>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uiPriority w:val="99"/>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uiPriority w:val="99"/>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ff24">
    <w:name w:val="ff24"/>
    <w:rsid w:val="00096DF3"/>
    <w:rPr>
      <w:rFonts w:ascii="Tahoma" w:hAnsi="Tahoma" w:cs="Tahoma" w:hint="default"/>
    </w:rPr>
  </w:style>
  <w:style w:type="character" w:customStyle="1" w:styleId="s5accordionmenuleft">
    <w:name w:val="s5_accordion_menu_left"/>
    <w:rsid w:val="00096DF3"/>
  </w:style>
  <w:style w:type="character" w:customStyle="1" w:styleId="separator">
    <w:name w:val="separator"/>
    <w:rsid w:val="00096DF3"/>
  </w:style>
  <w:style w:type="paragraph" w:customStyle="1" w:styleId="1f3">
    <w:name w:val="Без интервала1"/>
    <w:uiPriority w:val="99"/>
    <w:qFormat/>
    <w:rsid w:val="00096DF3"/>
    <w:pPr>
      <w:spacing w:after="0" w:line="240" w:lineRule="auto"/>
    </w:pPr>
    <w:rPr>
      <w:rFonts w:ascii="Calibri" w:eastAsia="Times New Roman" w:hAnsi="Calibri" w:cs="Times New Roman"/>
    </w:rPr>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Style21">
    <w:name w:val="Style21"/>
    <w:basedOn w:val="a1"/>
    <w:uiPriority w:val="99"/>
    <w:qFormat/>
    <w:rsid w:val="00096DF3"/>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4">
    <w:name w:val="Схема документа Знак1"/>
    <w:uiPriority w:val="99"/>
    <w:semiHidden/>
    <w:rsid w:val="00096DF3"/>
    <w:rPr>
      <w:rFonts w:ascii="Tahoma" w:hAnsi="Tahoma" w:cs="Tahoma"/>
      <w:sz w:val="16"/>
      <w:szCs w:val="16"/>
    </w:rPr>
  </w:style>
  <w:style w:type="character" w:customStyle="1" w:styleId="1f5">
    <w:name w:val="Текст Знак1"/>
    <w:uiPriority w:val="99"/>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uiPriority w:val="99"/>
    <w:semiHidden/>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2f0">
    <w:name w:val="Без интервала2"/>
    <w:uiPriority w:val="99"/>
    <w:qFormat/>
    <w:rsid w:val="00096DF3"/>
    <w:pPr>
      <w:spacing w:after="0" w:line="240" w:lineRule="auto"/>
    </w:pPr>
    <w:rPr>
      <w:rFonts w:ascii="Calibri" w:eastAsia="Times New Roman" w:hAnsi="Calibri" w:cs="Times New Roman"/>
    </w:rPr>
  </w:style>
  <w:style w:type="numbering" w:customStyle="1" w:styleId="115">
    <w:name w:val="Нет списка11"/>
    <w:next w:val="a4"/>
    <w:uiPriority w:val="99"/>
    <w:semiHidden/>
    <w:unhideWhenUsed/>
    <w:rsid w:val="00096DF3"/>
  </w:style>
  <w:style w:type="character" w:customStyle="1" w:styleId="ConsPlusNormal0">
    <w:name w:val="ConsPlusNormal Знак"/>
    <w:link w:val="ConsPlusNormal"/>
    <w:locked/>
    <w:rsid w:val="00096DF3"/>
    <w:rPr>
      <w:rFonts w:ascii="Times New Roman" w:eastAsia="Calibri" w:hAnsi="Times New Roman" w:cs="Times New Roman"/>
      <w:sz w:val="28"/>
      <w:szCs w:val="28"/>
    </w:rPr>
  </w:style>
  <w:style w:type="paragraph" w:customStyle="1" w:styleId="ConsPlusTitle">
    <w:name w:val="ConsPlusTitle"/>
    <w:basedOn w:val="a1"/>
    <w:next w:val="ConsPlusNormal"/>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paragraph" w:customStyle="1" w:styleId="Style12">
    <w:name w:val="Style12"/>
    <w:basedOn w:val="a1"/>
    <w:uiPriority w:val="99"/>
    <w:qFormat/>
    <w:rsid w:val="00096DF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096DF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1">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character" w:customStyle="1" w:styleId="1f6">
    <w:name w:val="Название Знак1"/>
    <w:uiPriority w:val="99"/>
    <w:rsid w:val="00096DF3"/>
    <w:rPr>
      <w:rFonts w:ascii="Cambria" w:eastAsia="Times New Roman" w:hAnsi="Cambria" w:cs="Times New Roman"/>
      <w:color w:val="17365D"/>
      <w:spacing w:val="5"/>
      <w:kern w:val="28"/>
      <w:sz w:val="52"/>
      <w:szCs w:val="52"/>
    </w:rPr>
  </w:style>
  <w:style w:type="paragraph" w:customStyle="1" w:styleId="news-date">
    <w:name w:val="news-date"/>
    <w:basedOn w:val="a1"/>
    <w:uiPriority w:val="99"/>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uiPriority w:val="99"/>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2">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2">
    <w:name w:val="Placeholder Text"/>
    <w:uiPriority w:val="99"/>
    <w:semiHidden/>
    <w:rsid w:val="00096DF3"/>
    <w:rPr>
      <w:color w:val="808080"/>
    </w:rPr>
  </w:style>
  <w:style w:type="paragraph" w:customStyle="1" w:styleId="216">
    <w:name w:val="Основной текст 21"/>
    <w:basedOn w:val="a1"/>
    <w:uiPriority w:val="99"/>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semiHidden/>
    <w:rsid w:val="00096DF3"/>
  </w:style>
  <w:style w:type="character" w:styleId="affff3">
    <w:name w:val="annotation reference"/>
    <w:rsid w:val="00096DF3"/>
    <w:rPr>
      <w:sz w:val="16"/>
    </w:rPr>
  </w:style>
  <w:style w:type="paragraph" w:customStyle="1" w:styleId="affff4">
    <w:name w:val="обычн курсив"/>
    <w:basedOn w:val="a1"/>
    <w:link w:val="affff5"/>
    <w:qFormat/>
    <w:rsid w:val="00096DF3"/>
    <w:pPr>
      <w:spacing w:after="0" w:line="240" w:lineRule="auto"/>
      <w:ind w:firstLine="567"/>
      <w:jc w:val="both"/>
      <w:outlineLvl w:val="0"/>
    </w:pPr>
    <w:rPr>
      <w:rFonts w:ascii="Times New Roman" w:eastAsia="Times New Roman" w:hAnsi="Times New Roman" w:cs="Times New Roman"/>
      <w:i/>
      <w:sz w:val="28"/>
      <w:szCs w:val="24"/>
      <w:lang w:val="x-none" w:eastAsia="x-none"/>
    </w:rPr>
  </w:style>
  <w:style w:type="paragraph" w:customStyle="1" w:styleId="affff6">
    <w:name w:val="обычн_курсив"/>
    <w:basedOn w:val="a1"/>
    <w:link w:val="affff7"/>
    <w:qFormat/>
    <w:rsid w:val="00096DF3"/>
    <w:pPr>
      <w:spacing w:after="0" w:line="240" w:lineRule="auto"/>
      <w:ind w:firstLine="567"/>
      <w:jc w:val="both"/>
    </w:pPr>
    <w:rPr>
      <w:rFonts w:ascii="Times New Roman" w:eastAsia="Times New Roman" w:hAnsi="Times New Roman" w:cs="Times New Roman"/>
      <w:i/>
      <w:sz w:val="28"/>
      <w:szCs w:val="24"/>
      <w:lang w:val="x-none"/>
    </w:rPr>
  </w:style>
  <w:style w:type="character" w:customStyle="1" w:styleId="affff5">
    <w:name w:val="обычн курсив Знак"/>
    <w:link w:val="affff4"/>
    <w:rsid w:val="00096DF3"/>
    <w:rPr>
      <w:rFonts w:ascii="Times New Roman" w:eastAsia="Times New Roman" w:hAnsi="Times New Roman" w:cs="Times New Roman"/>
      <w:i/>
      <w:sz w:val="28"/>
      <w:szCs w:val="24"/>
      <w:lang w:val="x-none" w:eastAsia="x-none"/>
    </w:rPr>
  </w:style>
  <w:style w:type="paragraph" w:customStyle="1" w:styleId="affff8">
    <w:name w:val="содержание"/>
    <w:basedOn w:val="a1"/>
    <w:link w:val="affff9"/>
    <w:qFormat/>
    <w:rsid w:val="00096DF3"/>
    <w:pPr>
      <w:spacing w:after="0" w:line="240" w:lineRule="auto"/>
      <w:ind w:left="567" w:firstLine="709"/>
      <w:jc w:val="both"/>
    </w:pPr>
    <w:rPr>
      <w:rFonts w:ascii="Times New Roman" w:eastAsia="Times New Roman" w:hAnsi="Times New Roman" w:cs="Times New Roman"/>
      <w:sz w:val="28"/>
      <w:szCs w:val="24"/>
      <w:lang w:val="x-none"/>
    </w:rPr>
  </w:style>
  <w:style w:type="character" w:customStyle="1" w:styleId="affff7">
    <w:name w:val="обычн_курсив Знак"/>
    <w:link w:val="affff6"/>
    <w:rsid w:val="00096DF3"/>
    <w:rPr>
      <w:rFonts w:ascii="Times New Roman" w:eastAsia="Times New Roman" w:hAnsi="Times New Roman" w:cs="Times New Roman"/>
      <w:i/>
      <w:sz w:val="28"/>
      <w:szCs w:val="24"/>
      <w:lang w:val="x-none"/>
    </w:rPr>
  </w:style>
  <w:style w:type="paragraph" w:customStyle="1" w:styleId="affffa">
    <w:name w:val="обычн_без_отступа"/>
    <w:basedOn w:val="a1"/>
    <w:link w:val="affffb"/>
    <w:qFormat/>
    <w:rsid w:val="00096DF3"/>
    <w:pPr>
      <w:spacing w:after="0" w:line="240" w:lineRule="auto"/>
      <w:ind w:firstLine="709"/>
      <w:jc w:val="both"/>
    </w:pPr>
    <w:rPr>
      <w:rFonts w:ascii="Times New Roman" w:eastAsia="Times New Roman" w:hAnsi="Times New Roman" w:cs="Times New Roman"/>
      <w:sz w:val="28"/>
      <w:szCs w:val="24"/>
      <w:lang w:val="x-none"/>
    </w:rPr>
  </w:style>
  <w:style w:type="character" w:customStyle="1" w:styleId="affff9">
    <w:name w:val="содержание Знак"/>
    <w:link w:val="affff8"/>
    <w:rsid w:val="00096DF3"/>
    <w:rPr>
      <w:rFonts w:ascii="Times New Roman" w:eastAsia="Times New Roman" w:hAnsi="Times New Roman" w:cs="Times New Roman"/>
      <w:sz w:val="28"/>
      <w:szCs w:val="24"/>
      <w:lang w:val="x-none"/>
    </w:rPr>
  </w:style>
  <w:style w:type="paragraph" w:customStyle="1" w:styleId="affffc">
    <w:name w:val="содерж_назв"/>
    <w:basedOn w:val="a1"/>
    <w:link w:val="affffd"/>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b">
    <w:name w:val="обычн_без_отступа Знак"/>
    <w:link w:val="affffa"/>
    <w:rsid w:val="00096DF3"/>
    <w:rPr>
      <w:rFonts w:ascii="Times New Roman" w:eastAsia="Times New Roman" w:hAnsi="Times New Roman" w:cs="Times New Roman"/>
      <w:sz w:val="28"/>
      <w:szCs w:val="24"/>
      <w:lang w:val="x-none"/>
    </w:rPr>
  </w:style>
  <w:style w:type="character" w:customStyle="1" w:styleId="affffd">
    <w:name w:val="содерж_назв Знак"/>
    <w:link w:val="affffc"/>
    <w:rsid w:val="00096DF3"/>
    <w:rPr>
      <w:rFonts w:ascii="Times New Roman" w:eastAsia="Times New Roman" w:hAnsi="Times New Roman" w:cs="Times New Roman"/>
      <w:b/>
      <w:sz w:val="28"/>
      <w:szCs w:val="24"/>
      <w:lang w:val="en-US"/>
    </w:rPr>
  </w:style>
  <w:style w:type="table" w:customStyle="1" w:styleId="1f7">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e">
    <w:name w:val="annotation text"/>
    <w:basedOn w:val="a1"/>
    <w:link w:val="afffff"/>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f">
    <w:name w:val="Текст примечания Знак"/>
    <w:basedOn w:val="a2"/>
    <w:link w:val="affffe"/>
    <w:rsid w:val="00096DF3"/>
    <w:rPr>
      <w:rFonts w:ascii="Times New Roman" w:eastAsia="Times New Roman" w:hAnsi="Times New Roman" w:cs="Times New Roman"/>
      <w:sz w:val="28"/>
      <w:szCs w:val="20"/>
      <w:lang w:eastAsia="ru-RU"/>
    </w:rPr>
  </w:style>
  <w:style w:type="paragraph" w:styleId="afffff0">
    <w:name w:val="annotation subject"/>
    <w:basedOn w:val="affffe"/>
    <w:next w:val="affffe"/>
    <w:link w:val="afffff1"/>
    <w:rsid w:val="00096DF3"/>
    <w:rPr>
      <w:b/>
      <w:bCs/>
      <w:sz w:val="20"/>
      <w:lang w:val="x-none" w:eastAsia="x-none"/>
    </w:rPr>
  </w:style>
  <w:style w:type="character" w:customStyle="1" w:styleId="afffff1">
    <w:name w:val="Тема примечания Знак"/>
    <w:basedOn w:val="afffff"/>
    <w:link w:val="afffff0"/>
    <w:rsid w:val="00096DF3"/>
    <w:rPr>
      <w:rFonts w:ascii="Times New Roman" w:eastAsia="Times New Roman" w:hAnsi="Times New Roman" w:cs="Times New Roman"/>
      <w:b/>
      <w:bCs/>
      <w:sz w:val="20"/>
      <w:szCs w:val="20"/>
      <w:lang w:val="x-none" w:eastAsia="x-none"/>
    </w:rPr>
  </w:style>
  <w:style w:type="paragraph" w:customStyle="1" w:styleId="afffff2">
    <w:name w:val="таблица"/>
    <w:basedOn w:val="a1"/>
    <w:link w:val="afffff3"/>
    <w:qFormat/>
    <w:rsid w:val="00096DF3"/>
    <w:pPr>
      <w:spacing w:after="100" w:line="240" w:lineRule="auto"/>
    </w:pPr>
    <w:rPr>
      <w:rFonts w:ascii="Times New Roman" w:eastAsia="Times New Roman" w:hAnsi="Times New Roman" w:cs="Times New Roman"/>
      <w:sz w:val="28"/>
      <w:szCs w:val="20"/>
      <w:lang w:val="x-none" w:eastAsia="x-none"/>
    </w:rPr>
  </w:style>
  <w:style w:type="character" w:customStyle="1" w:styleId="afffff3">
    <w:name w:val="таблица Знак"/>
    <w:link w:val="afffff2"/>
    <w:rsid w:val="00096DF3"/>
    <w:rPr>
      <w:rFonts w:ascii="Times New Roman" w:eastAsia="Times New Roman" w:hAnsi="Times New Roman" w:cs="Times New Roman"/>
      <w:sz w:val="28"/>
      <w:szCs w:val="20"/>
      <w:lang w:val="x-none" w:eastAsia="x-none"/>
    </w:rPr>
  </w:style>
  <w:style w:type="paragraph" w:styleId="afffff4">
    <w:name w:val="Normal Indent"/>
    <w:basedOn w:val="a1"/>
    <w:link w:val="afffff5"/>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5">
    <w:name w:val="Обычный отступ Знак"/>
    <w:link w:val="afffff4"/>
    <w:rsid w:val="00096DF3"/>
    <w:rPr>
      <w:rFonts w:ascii="Times New Roman" w:eastAsia="Times New Roman" w:hAnsi="Times New Roman" w:cs="Times New Roman"/>
      <w:sz w:val="28"/>
      <w:szCs w:val="24"/>
      <w:lang w:eastAsia="ru-RU"/>
    </w:rPr>
  </w:style>
  <w:style w:type="character" w:customStyle="1" w:styleId="2f3">
    <w:name w:val="Основной текст (2)_"/>
    <w:link w:val="2f4"/>
    <w:rsid w:val="00096DF3"/>
    <w:rPr>
      <w:shd w:val="clear" w:color="auto" w:fill="FFFFFF"/>
    </w:rPr>
  </w:style>
  <w:style w:type="character" w:customStyle="1" w:styleId="2f5">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4">
    <w:name w:val="Основной текст (2)"/>
    <w:basedOn w:val="a1"/>
    <w:link w:val="2f3"/>
    <w:qFormat/>
    <w:rsid w:val="00096DF3"/>
    <w:pPr>
      <w:widowControl w:val="0"/>
      <w:shd w:val="clear" w:color="auto" w:fill="FFFFFF"/>
      <w:spacing w:after="540" w:line="298" w:lineRule="exact"/>
      <w:jc w:val="center"/>
    </w:pPr>
  </w:style>
  <w:style w:type="character" w:customStyle="1" w:styleId="FontStyle11">
    <w:name w:val="Font Style11"/>
    <w:rsid w:val="00096DF3"/>
    <w:rPr>
      <w:rFonts w:ascii="Times New Roman" w:hAnsi="Times New Roman" w:cs="Times New Roman"/>
      <w:sz w:val="24"/>
      <w:szCs w:val="24"/>
    </w:rPr>
  </w:style>
  <w:style w:type="paragraph" w:customStyle="1" w:styleId="Style4">
    <w:name w:val="Style4"/>
    <w:basedOn w:val="a1"/>
    <w:uiPriority w:val="99"/>
    <w:qFormat/>
    <w:rsid w:val="00096DF3"/>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uiPriority w:val="99"/>
    <w:qFormat/>
    <w:rsid w:val="00096DF3"/>
    <w:pPr>
      <w:widowControl w:val="0"/>
      <w:autoSpaceDE w:val="0"/>
      <w:spacing w:after="0" w:line="240" w:lineRule="auto"/>
    </w:pPr>
    <w:rPr>
      <w:rFonts w:ascii="Times New Roman" w:eastAsia="Times New Roman" w:hAnsi="Times New Roman" w:cs="Times New Roman"/>
      <w:sz w:val="24"/>
      <w:szCs w:val="24"/>
      <w:lang w:eastAsia="ar-SA"/>
    </w:rPr>
  </w:style>
  <w:style w:type="table" w:customStyle="1" w:styleId="45">
    <w:name w:val="Сетка таблицы4"/>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next w:val="a5"/>
    <w:rsid w:val="0009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currency">
    <w:name w:val="currency"/>
    <w:basedOn w:val="a2"/>
    <w:rsid w:val="00096DF3"/>
  </w:style>
  <w:style w:type="character" w:customStyle="1" w:styleId="currenttext1">
    <w:name w:val="current_text1"/>
    <w:basedOn w:val="a2"/>
    <w:rsid w:val="00096DF3"/>
    <w:rPr>
      <w:vanish w:val="0"/>
      <w:webHidden w:val="0"/>
      <w:specVanish w:val="0"/>
    </w:rPr>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cl">
    <w:name w:val="cl"/>
    <w:basedOn w:val="a2"/>
    <w:rsid w:val="00096DF3"/>
  </w:style>
  <w:style w:type="character" w:customStyle="1" w:styleId="op">
    <w:name w:val="op"/>
    <w:basedOn w:val="a2"/>
    <w:rsid w:val="00096DF3"/>
  </w:style>
  <w:style w:type="paragraph" w:customStyle="1" w:styleId="text-justify">
    <w:name w:val="text-justify"/>
    <w:basedOn w:val="a1"/>
    <w:uiPriority w:val="99"/>
    <w:qFormat/>
    <w:rsid w:val="00096DF3"/>
    <w:pPr>
      <w:spacing w:after="107" w:line="240" w:lineRule="auto"/>
      <w:jc w:val="both"/>
    </w:pPr>
    <w:rPr>
      <w:rFonts w:ascii="Times New Roman" w:eastAsia="Times New Roman" w:hAnsi="Times New Roman" w:cs="Times New Roman"/>
      <w:sz w:val="24"/>
      <w:szCs w:val="24"/>
      <w:lang w:eastAsia="ru-RU"/>
    </w:rPr>
  </w:style>
  <w:style w:type="character" w:customStyle="1" w:styleId="numdelim1">
    <w:name w:val="num_delim1"/>
    <w:basedOn w:val="a2"/>
    <w:rsid w:val="00096DF3"/>
  </w:style>
  <w:style w:type="character" w:customStyle="1" w:styleId="pageblocksubheadercount1">
    <w:name w:val="page_block_sub_header_count1"/>
    <w:basedOn w:val="a2"/>
    <w:rsid w:val="00096DF3"/>
    <w:rPr>
      <w:color w:val="939393"/>
      <w:sz w:val="14"/>
      <w:szCs w:val="14"/>
    </w:rPr>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blk">
    <w:name w:val="blk"/>
    <w:rsid w:val="00096DF3"/>
  </w:style>
  <w:style w:type="character" w:customStyle="1" w:styleId="nobr">
    <w:name w:val="nobr"/>
    <w:basedOn w:val="a2"/>
    <w:rsid w:val="00096DF3"/>
  </w:style>
  <w:style w:type="paragraph" w:styleId="afffff6">
    <w:name w:val="endnote text"/>
    <w:basedOn w:val="a1"/>
    <w:link w:val="afffff7"/>
    <w:uiPriority w:val="99"/>
    <w:semiHidden/>
    <w:unhideWhenUsed/>
    <w:rsid w:val="00096DF3"/>
    <w:pPr>
      <w:spacing w:after="0" w:line="240" w:lineRule="auto"/>
    </w:pPr>
    <w:rPr>
      <w:rFonts w:eastAsiaTheme="minorEastAsia"/>
      <w:sz w:val="20"/>
      <w:szCs w:val="20"/>
    </w:rPr>
  </w:style>
  <w:style w:type="character" w:customStyle="1" w:styleId="afffff7">
    <w:name w:val="Текст концевой сноски Знак"/>
    <w:basedOn w:val="a2"/>
    <w:link w:val="afffff6"/>
    <w:uiPriority w:val="99"/>
    <w:semiHidden/>
    <w:rsid w:val="00096DF3"/>
    <w:rPr>
      <w:rFonts w:eastAsiaTheme="minorEastAsia"/>
      <w:sz w:val="20"/>
      <w:szCs w:val="20"/>
    </w:rPr>
  </w:style>
  <w:style w:type="character" w:styleId="afffff8">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paragraph" w:customStyle="1" w:styleId="cxspfirstmailrucssattributepostfix">
    <w:name w:val="cxspfirst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close">
    <w:name w:val="clos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qFormat/>
    <w:rsid w:val="00096DF3"/>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earchform2">
    <w:name w:val="search_form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portantdocslist">
    <w:name w:val="important_docs_list"/>
    <w:basedOn w:val="a1"/>
    <w:qFormat/>
    <w:rsid w:val="00096DF3"/>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copytitle">
    <w:name w:val="copytitl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paragraph" w:customStyle="1" w:styleId="cntd-apph">
    <w:name w:val="cntd-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appstore">
    <w:name w:val="logo-appstore"/>
    <w:basedOn w:val="a2"/>
    <w:rsid w:val="00096DF3"/>
  </w:style>
  <w:style w:type="paragraph" w:customStyle="1" w:styleId="kodeks-apph">
    <w:name w:val="kodeks-app_h"/>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arr">
    <w:name w:val="arr"/>
    <w:basedOn w:val="a2"/>
    <w:rsid w:val="00096DF3"/>
  </w:style>
  <w:style w:type="character" w:customStyle="1" w:styleId="message-text">
    <w:name w:val="message-text"/>
    <w:basedOn w:val="a2"/>
    <w:rsid w:val="00096DF3"/>
  </w:style>
  <w:style w:type="paragraph" w:customStyle="1" w:styleId="extra">
    <w:name w:val="extra"/>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8">
    <w:name w:val="Текст примечания Знак1"/>
    <w:basedOn w:val="a2"/>
    <w:semiHidden/>
    <w:rsid w:val="00096DF3"/>
    <w:rPr>
      <w:sz w:val="20"/>
      <w:szCs w:val="20"/>
    </w:rPr>
  </w:style>
  <w:style w:type="paragraph" w:customStyle="1" w:styleId="2111">
    <w:name w:val="Знак2 Знак1 Знак11"/>
    <w:aliases w:val="Знак2 Знак3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8">
    <w:name w:val="Цитата 2 Знак1"/>
    <w:basedOn w:val="a2"/>
    <w:uiPriority w:val="29"/>
    <w:rsid w:val="00096DF3"/>
    <w:rPr>
      <w:i/>
      <w:iCs/>
      <w:color w:val="404040" w:themeColor="text1" w:themeTint="BF"/>
    </w:rPr>
  </w:style>
  <w:style w:type="character" w:customStyle="1" w:styleId="1f9">
    <w:name w:val="Выделенная цитата Знак1"/>
    <w:basedOn w:val="a2"/>
    <w:uiPriority w:val="30"/>
    <w:rsid w:val="00096DF3"/>
    <w:rPr>
      <w:i/>
      <w:iCs/>
      <w:color w:val="4F81BD" w:themeColor="accent1"/>
    </w:rPr>
  </w:style>
  <w:style w:type="character" w:customStyle="1" w:styleId="1fa">
    <w:name w:val="Тема примечания Знак1"/>
    <w:basedOn w:val="1f8"/>
    <w:semiHidden/>
    <w:rsid w:val="00096DF3"/>
    <w:rPr>
      <w:b/>
      <w:bCs/>
      <w:sz w:val="20"/>
      <w:szCs w:val="20"/>
    </w:rPr>
  </w:style>
  <w:style w:type="character" w:customStyle="1" w:styleId="1fb">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3c">
    <w:name w:val="Без интервала3"/>
    <w:uiPriority w:val="99"/>
    <w:qFormat/>
    <w:rsid w:val="00096DF3"/>
    <w:pPr>
      <w:spacing w:after="0" w:line="240" w:lineRule="auto"/>
    </w:pPr>
    <w:rPr>
      <w:rFonts w:ascii="Calibri" w:eastAsia="Times New Roman" w:hAnsi="Calibri" w:cs="Times New Roman"/>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Знак Знак Знак Знак Знак Знак Знак Знак Знак Знак Знак Знак Знак"/>
    <w:basedOn w:val="a1"/>
    <w:uiPriority w:val="99"/>
    <w:qFormat/>
    <w:rsid w:val="00096DF3"/>
    <w:pPr>
      <w:spacing w:after="0" w:line="240" w:lineRule="auto"/>
    </w:pPr>
    <w:rPr>
      <w:rFonts w:ascii="Verdana" w:eastAsia="Times New Roman" w:hAnsi="Verdana" w:cs="Verdana"/>
      <w:sz w:val="20"/>
      <w:szCs w:val="20"/>
      <w:lang w:val="en-US"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a">
    <w:name w:val="текст примечания"/>
    <w:basedOn w:val="a1"/>
    <w:uiPriority w:val="99"/>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dog-link">
    <w:name w:val="dog-link"/>
    <w:basedOn w:val="a2"/>
    <w:rsid w:val="00096DF3"/>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hl">
    <w:name w:val="hl"/>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3"/>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date-display-single">
    <w:name w:val="date-display-sing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character" w:customStyle="1" w:styleId="cut2visible">
    <w:name w:val="cut2__visible"/>
    <w:basedOn w:val="a2"/>
    <w:rsid w:val="00096DF3"/>
  </w:style>
  <w:style w:type="character" w:customStyle="1" w:styleId="cut2invisible">
    <w:name w:val="cut2__invisible"/>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3"/>
    <w:rsid w:val="00096D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character" w:customStyle="1" w:styleId="company-infotext">
    <w:name w:val="company-info__text"/>
    <w:rsid w:val="00096DF3"/>
  </w:style>
  <w:style w:type="character" w:customStyle="1" w:styleId="extended-textshort">
    <w:name w:val="extended-text__short"/>
    <w:basedOn w:val="a2"/>
    <w:rsid w:val="00096DF3"/>
  </w:style>
  <w:style w:type="character" w:customStyle="1" w:styleId="a10">
    <w:name w:val="a1"/>
    <w:rsid w:val="00096DF3"/>
    <w:rPr>
      <w:rFonts w:ascii="Times New Roman" w:hAnsi="Times New Roman" w:cs="Times New Roman" w:hint="default"/>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character" w:customStyle="1" w:styleId="key-valueitem-title">
    <w:name w:val="key-value__item-title"/>
    <w:rsid w:val="00096DF3"/>
  </w:style>
  <w:style w:type="paragraph" w:customStyle="1" w:styleId="119">
    <w:name w:val="Знак Знак Знак Знак11"/>
    <w:basedOn w:val="a1"/>
    <w:uiPriority w:val="99"/>
    <w:qFormat/>
    <w:rsid w:val="00096DF3"/>
    <w:pPr>
      <w:spacing w:after="160" w:line="240" w:lineRule="exact"/>
    </w:pPr>
    <w:rPr>
      <w:rFonts w:ascii="Verdana" w:eastAsia="Times New Roman" w:hAnsi="Verdana" w:cs="Times New Roman"/>
      <w:sz w:val="20"/>
      <w:szCs w:val="20"/>
      <w:lang w:val="en-US"/>
    </w:rPr>
  </w:style>
  <w:style w:type="paragraph" w:customStyle="1" w:styleId="1fc">
    <w:name w:val="Знак Знак1 Знак Зн"/>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6">
    <w:name w:val="Обычный (веб) Знак2"/>
    <w:aliases w:val="Обычный (Web) Знак2"/>
    <w:uiPriority w:val="99"/>
    <w:semiHidden/>
    <w:locked/>
    <w:rsid w:val="00096DF3"/>
    <w:rPr>
      <w:rFonts w:ascii="Tahoma" w:hAnsi="Tahoma" w:cs="Tahoma" w:hint="default"/>
      <w:sz w:val="16"/>
      <w:szCs w:val="16"/>
      <w:lang w:val="x-none"/>
    </w:rPr>
  </w:style>
  <w:style w:type="character" w:customStyle="1" w:styleId="1fd">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b">
    <w:name w:val="Основной текст Ж Знак Знак"/>
    <w:locked/>
    <w:rsid w:val="00096DF3"/>
    <w:rPr>
      <w:sz w:val="28"/>
      <w:szCs w:val="28"/>
    </w:rPr>
  </w:style>
  <w:style w:type="character" w:customStyle="1" w:styleId="1fe">
    <w:name w:val="Обычный (веб) Знак1"/>
    <w:aliases w:val="Обычный (Web) Знак1"/>
    <w:uiPriority w:val="99"/>
    <w:semiHidden/>
    <w:locked/>
    <w:rsid w:val="00096DF3"/>
    <w:rPr>
      <w:rFonts w:ascii="Tahoma" w:eastAsia="Times New Roman" w:hAnsi="Tahoma" w:cs="Tahoma" w:hint="default"/>
      <w:sz w:val="16"/>
      <w:szCs w:val="16"/>
      <w:lang w:val="x-none"/>
    </w:rPr>
  </w:style>
  <w:style w:type="character" w:customStyle="1" w:styleId="upper">
    <w:name w:val="upper"/>
    <w:rsid w:val="00096DF3"/>
  </w:style>
  <w:style w:type="character" w:customStyle="1" w:styleId="14f1">
    <w:name w:val="стиль14"/>
    <w:rsid w:val="00096DF3"/>
  </w:style>
  <w:style w:type="character" w:customStyle="1" w:styleId="bolder">
    <w:name w:val="bolder"/>
    <w:rsid w:val="00096DF3"/>
  </w:style>
  <w:style w:type="character" w:customStyle="1" w:styleId="key-valueitem-value">
    <w:name w:val="key-value__item-value"/>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uiPriority w:val="99"/>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c">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val="x-none"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lang w:val="x-none" w:eastAsia="x-none"/>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lang w:val="x-none" w:eastAsia="x-none"/>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3">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2"/>
    <w:next w:val="a4"/>
    <w:uiPriority w:val="99"/>
    <w:semiHidden/>
    <w:unhideWhenUsed/>
    <w:rsid w:val="00E82397"/>
  </w:style>
  <w:style w:type="paragraph" w:customStyle="1" w:styleId="afffffd">
    <w:name w:val="Базовый"/>
    <w:rsid w:val="005A14AF"/>
    <w:pPr>
      <w:tabs>
        <w:tab w:val="left" w:pos="708"/>
      </w:tabs>
      <w:suppressAutoHyphens/>
    </w:pPr>
    <w:rPr>
      <w:rFonts w:ascii="Times New Roman" w:eastAsia="Lucida Sans Unicode" w:hAnsi="Times New Roman" w:cs="Times New Roman"/>
      <w:lang w:eastAsia="ru-RU"/>
    </w:rPr>
  </w:style>
  <w:style w:type="character" w:customStyle="1" w:styleId="-">
    <w:name w:val="Интернет-ссылка"/>
    <w:basedOn w:val="a2"/>
    <w:uiPriority w:val="99"/>
    <w:unhideWhenUsed/>
    <w:rsid w:val="005A14AF"/>
    <w:rPr>
      <w:color w:val="0000FF" w:themeColor="hyperlink"/>
      <w:u w:val="single"/>
    </w:rPr>
  </w:style>
  <w:style w:type="character" w:customStyle="1" w:styleId="210pt">
    <w:name w:val="Основной текст (2) + 10 pt"/>
    <w:basedOn w:val="2f3"/>
    <w:rsid w:val="00E16D1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2Exact">
    <w:name w:val="Основной текст (2) Exact"/>
    <w:basedOn w:val="a2"/>
    <w:rsid w:val="00DA26B7"/>
    <w:rPr>
      <w:rFonts w:ascii="Times New Roman" w:eastAsia="Times New Roman" w:hAnsi="Times New Roman" w:cs="Times New Roman"/>
      <w:b w:val="0"/>
      <w:bCs w:val="0"/>
      <w:i w:val="0"/>
      <w:iCs w:val="0"/>
      <w:smallCaps w:val="0"/>
      <w:strike w:val="0"/>
      <w:sz w:val="22"/>
      <w:szCs w:val="22"/>
      <w:u w:val="none"/>
    </w:rPr>
  </w:style>
  <w:style w:type="paragraph" w:customStyle="1" w:styleId="ConsPlusTitlePage">
    <w:name w:val="ConsPlusTitlePage"/>
    <w:uiPriority w:val="99"/>
    <w:rsid w:val="008875FE"/>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11a">
    <w:name w:val="Табличный_таблица_11"/>
    <w:link w:val="11b"/>
    <w:qFormat/>
    <w:rsid w:val="00EE35A1"/>
    <w:pPr>
      <w:spacing w:after="0" w:line="240" w:lineRule="auto"/>
      <w:jc w:val="center"/>
    </w:pPr>
    <w:rPr>
      <w:rFonts w:ascii="Times New Roman" w:eastAsia="Times New Roman" w:hAnsi="Times New Roman" w:cs="Times New Roman"/>
      <w:lang w:eastAsia="ru-RU"/>
    </w:rPr>
  </w:style>
  <w:style w:type="character" w:customStyle="1" w:styleId="11b">
    <w:name w:val="Табличный_таблица_11 Знак"/>
    <w:link w:val="11a"/>
    <w:rsid w:val="00EE35A1"/>
    <w:rPr>
      <w:rFonts w:ascii="Times New Roman" w:eastAsia="Times New Roman" w:hAnsi="Times New Roman" w:cs="Times New Roman"/>
      <w:lang w:eastAsia="ru-RU"/>
    </w:rPr>
  </w:style>
  <w:style w:type="paragraph" w:customStyle="1" w:styleId="11c">
    <w:name w:val="Табличный_боковик_11"/>
    <w:link w:val="11d"/>
    <w:qFormat/>
    <w:rsid w:val="00EE35A1"/>
    <w:pPr>
      <w:spacing w:after="0" w:line="240" w:lineRule="auto"/>
    </w:pPr>
    <w:rPr>
      <w:rFonts w:ascii="Times New Roman" w:eastAsia="Times New Roman" w:hAnsi="Times New Roman" w:cs="Times New Roman"/>
      <w:szCs w:val="24"/>
      <w:lang w:eastAsia="ru-RU"/>
    </w:rPr>
  </w:style>
  <w:style w:type="character" w:customStyle="1" w:styleId="11d">
    <w:name w:val="Табличный_боковик_11 Знак"/>
    <w:link w:val="11c"/>
    <w:rsid w:val="00EE35A1"/>
    <w:rPr>
      <w:rFonts w:ascii="Times New Roman" w:eastAsia="Times New Roman" w:hAnsi="Times New Roman" w:cs="Times New Roman"/>
      <w:szCs w:val="24"/>
      <w:lang w:eastAsia="ru-RU"/>
    </w:rPr>
  </w:style>
  <w:style w:type="table" w:customStyle="1" w:styleId="201">
    <w:name w:val="Сетка таблицы20"/>
    <w:basedOn w:val="a3"/>
    <w:next w:val="a5"/>
    <w:uiPriority w:val="59"/>
    <w:rsid w:val="00937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7">
    <w:name w:val="Знак Знак Знак Знак Знак Знак2 Знак Знак Знак Знак"/>
    <w:basedOn w:val="a1"/>
    <w:rsid w:val="007E6F1A"/>
    <w:pPr>
      <w:spacing w:after="0" w:line="240" w:lineRule="auto"/>
    </w:pPr>
    <w:rPr>
      <w:rFonts w:ascii="Verdana" w:eastAsia="Times New Roman" w:hAnsi="Verdana" w:cs="Verdana"/>
      <w:sz w:val="20"/>
      <w:szCs w:val="20"/>
      <w:lang w:val="en-US"/>
    </w:rPr>
  </w:style>
  <w:style w:type="character" w:customStyle="1" w:styleId="212pt">
    <w:name w:val="Основной текст (2) + 12 pt"/>
    <w:basedOn w:val="2f3"/>
    <w:rsid w:val="006208B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2pt">
    <w:name w:val="Заголовок №1 + 12 pt"/>
    <w:basedOn w:val="a2"/>
    <w:rsid w:val="006208B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s1">
    <w:name w:val="s_1"/>
    <w:basedOn w:val="a1"/>
    <w:rsid w:val="004007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1"/>
    <w:rsid w:val="004007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TimesNewRoman">
    <w:name w:val="Основной текст (2) + Times New Roman"/>
    <w:basedOn w:val="2f3"/>
    <w:rsid w:val="0045595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ab">
    <w:name w:val="Абзац списка Знак"/>
    <w:aliases w:val="Таблица Знак"/>
    <w:link w:val="aa"/>
    <w:uiPriority w:val="34"/>
    <w:rsid w:val="00E51504"/>
  </w:style>
  <w:style w:type="character" w:customStyle="1" w:styleId="29pt">
    <w:name w:val="Основной текст (2) + 9 pt"/>
    <w:basedOn w:val="2f3"/>
    <w:rsid w:val="001807E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5pt">
    <w:name w:val="Основной текст (2) + 9;5 pt"/>
    <w:basedOn w:val="2f3"/>
    <w:rsid w:val="003702F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5485">
      <w:bodyDiv w:val="1"/>
      <w:marLeft w:val="0"/>
      <w:marRight w:val="0"/>
      <w:marTop w:val="0"/>
      <w:marBottom w:val="0"/>
      <w:divBdr>
        <w:top w:val="none" w:sz="0" w:space="0" w:color="auto"/>
        <w:left w:val="none" w:sz="0" w:space="0" w:color="auto"/>
        <w:bottom w:val="none" w:sz="0" w:space="0" w:color="auto"/>
        <w:right w:val="none" w:sz="0" w:space="0" w:color="auto"/>
      </w:divBdr>
      <w:divsChild>
        <w:div w:id="924917148">
          <w:marLeft w:val="0"/>
          <w:marRight w:val="0"/>
          <w:marTop w:val="0"/>
          <w:marBottom w:val="0"/>
          <w:divBdr>
            <w:top w:val="none" w:sz="0" w:space="0" w:color="auto"/>
            <w:left w:val="none" w:sz="0" w:space="0" w:color="auto"/>
            <w:bottom w:val="none" w:sz="0" w:space="0" w:color="auto"/>
            <w:right w:val="none" w:sz="0" w:space="0" w:color="auto"/>
          </w:divBdr>
        </w:div>
      </w:divsChild>
    </w:div>
    <w:div w:id="157117782">
      <w:bodyDiv w:val="1"/>
      <w:marLeft w:val="0"/>
      <w:marRight w:val="0"/>
      <w:marTop w:val="0"/>
      <w:marBottom w:val="0"/>
      <w:divBdr>
        <w:top w:val="none" w:sz="0" w:space="0" w:color="auto"/>
        <w:left w:val="none" w:sz="0" w:space="0" w:color="auto"/>
        <w:bottom w:val="none" w:sz="0" w:space="0" w:color="auto"/>
        <w:right w:val="none" w:sz="0" w:space="0" w:color="auto"/>
      </w:divBdr>
      <w:divsChild>
        <w:div w:id="1404448228">
          <w:marLeft w:val="0"/>
          <w:marRight w:val="0"/>
          <w:marTop w:val="0"/>
          <w:marBottom w:val="0"/>
          <w:divBdr>
            <w:top w:val="none" w:sz="0" w:space="0" w:color="auto"/>
            <w:left w:val="none" w:sz="0" w:space="0" w:color="auto"/>
            <w:bottom w:val="none" w:sz="0" w:space="0" w:color="auto"/>
            <w:right w:val="none" w:sz="0" w:space="0" w:color="auto"/>
          </w:divBdr>
        </w:div>
      </w:divsChild>
    </w:div>
    <w:div w:id="158542228">
      <w:bodyDiv w:val="1"/>
      <w:marLeft w:val="0"/>
      <w:marRight w:val="0"/>
      <w:marTop w:val="0"/>
      <w:marBottom w:val="0"/>
      <w:divBdr>
        <w:top w:val="none" w:sz="0" w:space="0" w:color="auto"/>
        <w:left w:val="none" w:sz="0" w:space="0" w:color="auto"/>
        <w:bottom w:val="none" w:sz="0" w:space="0" w:color="auto"/>
        <w:right w:val="none" w:sz="0" w:space="0" w:color="auto"/>
      </w:divBdr>
      <w:divsChild>
        <w:div w:id="283538547">
          <w:marLeft w:val="0"/>
          <w:marRight w:val="0"/>
          <w:marTop w:val="0"/>
          <w:marBottom w:val="0"/>
          <w:divBdr>
            <w:top w:val="none" w:sz="0" w:space="0" w:color="auto"/>
            <w:left w:val="none" w:sz="0" w:space="0" w:color="auto"/>
            <w:bottom w:val="none" w:sz="0" w:space="0" w:color="auto"/>
            <w:right w:val="none" w:sz="0" w:space="0" w:color="auto"/>
          </w:divBdr>
          <w:divsChild>
            <w:div w:id="1091468470">
              <w:marLeft w:val="0"/>
              <w:marRight w:val="0"/>
              <w:marTop w:val="0"/>
              <w:marBottom w:val="0"/>
              <w:divBdr>
                <w:top w:val="none" w:sz="0" w:space="0" w:color="auto"/>
                <w:left w:val="none" w:sz="0" w:space="0" w:color="auto"/>
                <w:bottom w:val="none" w:sz="0" w:space="0" w:color="auto"/>
                <w:right w:val="none" w:sz="0" w:space="0" w:color="auto"/>
              </w:divBdr>
              <w:divsChild>
                <w:div w:id="274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31184">
      <w:bodyDiv w:val="1"/>
      <w:marLeft w:val="0"/>
      <w:marRight w:val="0"/>
      <w:marTop w:val="0"/>
      <w:marBottom w:val="0"/>
      <w:divBdr>
        <w:top w:val="none" w:sz="0" w:space="0" w:color="auto"/>
        <w:left w:val="none" w:sz="0" w:space="0" w:color="auto"/>
        <w:bottom w:val="none" w:sz="0" w:space="0" w:color="auto"/>
        <w:right w:val="none" w:sz="0" w:space="0" w:color="auto"/>
      </w:divBdr>
      <w:divsChild>
        <w:div w:id="1723365765">
          <w:marLeft w:val="0"/>
          <w:marRight w:val="0"/>
          <w:marTop w:val="0"/>
          <w:marBottom w:val="0"/>
          <w:divBdr>
            <w:top w:val="none" w:sz="0" w:space="0" w:color="auto"/>
            <w:left w:val="none" w:sz="0" w:space="0" w:color="auto"/>
            <w:bottom w:val="none" w:sz="0" w:space="0" w:color="auto"/>
            <w:right w:val="none" w:sz="0" w:space="0" w:color="auto"/>
          </w:divBdr>
        </w:div>
      </w:divsChild>
    </w:div>
    <w:div w:id="380594051">
      <w:bodyDiv w:val="1"/>
      <w:marLeft w:val="0"/>
      <w:marRight w:val="0"/>
      <w:marTop w:val="0"/>
      <w:marBottom w:val="0"/>
      <w:divBdr>
        <w:top w:val="none" w:sz="0" w:space="0" w:color="auto"/>
        <w:left w:val="none" w:sz="0" w:space="0" w:color="auto"/>
        <w:bottom w:val="none" w:sz="0" w:space="0" w:color="auto"/>
        <w:right w:val="none" w:sz="0" w:space="0" w:color="auto"/>
      </w:divBdr>
      <w:divsChild>
        <w:div w:id="556169749">
          <w:marLeft w:val="0"/>
          <w:marRight w:val="0"/>
          <w:marTop w:val="0"/>
          <w:marBottom w:val="0"/>
          <w:divBdr>
            <w:top w:val="none" w:sz="0" w:space="0" w:color="auto"/>
            <w:left w:val="none" w:sz="0" w:space="0" w:color="auto"/>
            <w:bottom w:val="none" w:sz="0" w:space="0" w:color="auto"/>
            <w:right w:val="none" w:sz="0" w:space="0" w:color="auto"/>
          </w:divBdr>
          <w:divsChild>
            <w:div w:id="236212697">
              <w:marLeft w:val="0"/>
              <w:marRight w:val="0"/>
              <w:marTop w:val="0"/>
              <w:marBottom w:val="0"/>
              <w:divBdr>
                <w:top w:val="none" w:sz="0" w:space="0" w:color="auto"/>
                <w:left w:val="none" w:sz="0" w:space="0" w:color="auto"/>
                <w:bottom w:val="none" w:sz="0" w:space="0" w:color="auto"/>
                <w:right w:val="none" w:sz="0" w:space="0" w:color="auto"/>
              </w:divBdr>
              <w:divsChild>
                <w:div w:id="12311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1004">
      <w:bodyDiv w:val="1"/>
      <w:marLeft w:val="0"/>
      <w:marRight w:val="0"/>
      <w:marTop w:val="0"/>
      <w:marBottom w:val="0"/>
      <w:divBdr>
        <w:top w:val="none" w:sz="0" w:space="0" w:color="auto"/>
        <w:left w:val="none" w:sz="0" w:space="0" w:color="auto"/>
        <w:bottom w:val="none" w:sz="0" w:space="0" w:color="auto"/>
        <w:right w:val="none" w:sz="0" w:space="0" w:color="auto"/>
      </w:divBdr>
    </w:div>
    <w:div w:id="457383300">
      <w:bodyDiv w:val="1"/>
      <w:marLeft w:val="0"/>
      <w:marRight w:val="0"/>
      <w:marTop w:val="0"/>
      <w:marBottom w:val="0"/>
      <w:divBdr>
        <w:top w:val="none" w:sz="0" w:space="0" w:color="auto"/>
        <w:left w:val="none" w:sz="0" w:space="0" w:color="auto"/>
        <w:bottom w:val="none" w:sz="0" w:space="0" w:color="auto"/>
        <w:right w:val="none" w:sz="0" w:space="0" w:color="auto"/>
      </w:divBdr>
    </w:div>
    <w:div w:id="498927233">
      <w:bodyDiv w:val="1"/>
      <w:marLeft w:val="0"/>
      <w:marRight w:val="0"/>
      <w:marTop w:val="0"/>
      <w:marBottom w:val="0"/>
      <w:divBdr>
        <w:top w:val="none" w:sz="0" w:space="0" w:color="auto"/>
        <w:left w:val="none" w:sz="0" w:space="0" w:color="auto"/>
        <w:bottom w:val="none" w:sz="0" w:space="0" w:color="auto"/>
        <w:right w:val="none" w:sz="0" w:space="0" w:color="auto"/>
      </w:divBdr>
    </w:div>
    <w:div w:id="722606037">
      <w:bodyDiv w:val="1"/>
      <w:marLeft w:val="0"/>
      <w:marRight w:val="0"/>
      <w:marTop w:val="0"/>
      <w:marBottom w:val="0"/>
      <w:divBdr>
        <w:top w:val="none" w:sz="0" w:space="0" w:color="auto"/>
        <w:left w:val="none" w:sz="0" w:space="0" w:color="auto"/>
        <w:bottom w:val="none" w:sz="0" w:space="0" w:color="auto"/>
        <w:right w:val="none" w:sz="0" w:space="0" w:color="auto"/>
      </w:divBdr>
    </w:div>
    <w:div w:id="868495673">
      <w:bodyDiv w:val="1"/>
      <w:marLeft w:val="0"/>
      <w:marRight w:val="0"/>
      <w:marTop w:val="0"/>
      <w:marBottom w:val="0"/>
      <w:divBdr>
        <w:top w:val="none" w:sz="0" w:space="0" w:color="auto"/>
        <w:left w:val="none" w:sz="0" w:space="0" w:color="auto"/>
        <w:bottom w:val="none" w:sz="0" w:space="0" w:color="auto"/>
        <w:right w:val="none" w:sz="0" w:space="0" w:color="auto"/>
      </w:divBdr>
    </w:div>
    <w:div w:id="1099712234">
      <w:bodyDiv w:val="1"/>
      <w:marLeft w:val="0"/>
      <w:marRight w:val="0"/>
      <w:marTop w:val="0"/>
      <w:marBottom w:val="0"/>
      <w:divBdr>
        <w:top w:val="none" w:sz="0" w:space="0" w:color="auto"/>
        <w:left w:val="none" w:sz="0" w:space="0" w:color="auto"/>
        <w:bottom w:val="none" w:sz="0" w:space="0" w:color="auto"/>
        <w:right w:val="none" w:sz="0" w:space="0" w:color="auto"/>
      </w:divBdr>
      <w:divsChild>
        <w:div w:id="460612870">
          <w:marLeft w:val="0"/>
          <w:marRight w:val="0"/>
          <w:marTop w:val="0"/>
          <w:marBottom w:val="0"/>
          <w:divBdr>
            <w:top w:val="none" w:sz="0" w:space="0" w:color="auto"/>
            <w:left w:val="none" w:sz="0" w:space="0" w:color="auto"/>
            <w:bottom w:val="none" w:sz="0" w:space="0" w:color="auto"/>
            <w:right w:val="none" w:sz="0" w:space="0" w:color="auto"/>
          </w:divBdr>
        </w:div>
      </w:divsChild>
    </w:div>
    <w:div w:id="1141921275">
      <w:bodyDiv w:val="1"/>
      <w:marLeft w:val="0"/>
      <w:marRight w:val="0"/>
      <w:marTop w:val="0"/>
      <w:marBottom w:val="0"/>
      <w:divBdr>
        <w:top w:val="none" w:sz="0" w:space="0" w:color="auto"/>
        <w:left w:val="none" w:sz="0" w:space="0" w:color="auto"/>
        <w:bottom w:val="none" w:sz="0" w:space="0" w:color="auto"/>
        <w:right w:val="none" w:sz="0" w:space="0" w:color="auto"/>
      </w:divBdr>
    </w:div>
    <w:div w:id="1190755633">
      <w:bodyDiv w:val="1"/>
      <w:marLeft w:val="0"/>
      <w:marRight w:val="0"/>
      <w:marTop w:val="0"/>
      <w:marBottom w:val="0"/>
      <w:divBdr>
        <w:top w:val="none" w:sz="0" w:space="0" w:color="auto"/>
        <w:left w:val="none" w:sz="0" w:space="0" w:color="auto"/>
        <w:bottom w:val="none" w:sz="0" w:space="0" w:color="auto"/>
        <w:right w:val="none" w:sz="0" w:space="0" w:color="auto"/>
      </w:divBdr>
    </w:div>
    <w:div w:id="1516456118">
      <w:bodyDiv w:val="1"/>
      <w:marLeft w:val="0"/>
      <w:marRight w:val="0"/>
      <w:marTop w:val="0"/>
      <w:marBottom w:val="0"/>
      <w:divBdr>
        <w:top w:val="none" w:sz="0" w:space="0" w:color="auto"/>
        <w:left w:val="none" w:sz="0" w:space="0" w:color="auto"/>
        <w:bottom w:val="none" w:sz="0" w:space="0" w:color="auto"/>
        <w:right w:val="none" w:sz="0" w:space="0" w:color="auto"/>
      </w:divBdr>
    </w:div>
    <w:div w:id="1691832944">
      <w:bodyDiv w:val="1"/>
      <w:marLeft w:val="0"/>
      <w:marRight w:val="0"/>
      <w:marTop w:val="0"/>
      <w:marBottom w:val="0"/>
      <w:divBdr>
        <w:top w:val="none" w:sz="0" w:space="0" w:color="auto"/>
        <w:left w:val="none" w:sz="0" w:space="0" w:color="auto"/>
        <w:bottom w:val="none" w:sz="0" w:space="0" w:color="auto"/>
        <w:right w:val="none" w:sz="0" w:space="0" w:color="auto"/>
      </w:divBdr>
      <w:divsChild>
        <w:div w:id="41944307">
          <w:marLeft w:val="0"/>
          <w:marRight w:val="0"/>
          <w:marTop w:val="0"/>
          <w:marBottom w:val="0"/>
          <w:divBdr>
            <w:top w:val="none" w:sz="0" w:space="0" w:color="auto"/>
            <w:left w:val="none" w:sz="0" w:space="0" w:color="auto"/>
            <w:bottom w:val="none" w:sz="0" w:space="0" w:color="auto"/>
            <w:right w:val="none" w:sz="0" w:space="0" w:color="auto"/>
          </w:divBdr>
        </w:div>
      </w:divsChild>
    </w:div>
    <w:div w:id="1736393793">
      <w:bodyDiv w:val="1"/>
      <w:marLeft w:val="0"/>
      <w:marRight w:val="0"/>
      <w:marTop w:val="0"/>
      <w:marBottom w:val="0"/>
      <w:divBdr>
        <w:top w:val="none" w:sz="0" w:space="0" w:color="auto"/>
        <w:left w:val="none" w:sz="0" w:space="0" w:color="auto"/>
        <w:bottom w:val="none" w:sz="0" w:space="0" w:color="auto"/>
        <w:right w:val="none" w:sz="0" w:space="0" w:color="auto"/>
      </w:divBdr>
      <w:divsChild>
        <w:div w:id="518155704">
          <w:marLeft w:val="0"/>
          <w:marRight w:val="0"/>
          <w:marTop w:val="0"/>
          <w:marBottom w:val="0"/>
          <w:divBdr>
            <w:top w:val="none" w:sz="0" w:space="0" w:color="auto"/>
            <w:left w:val="none" w:sz="0" w:space="0" w:color="auto"/>
            <w:bottom w:val="none" w:sz="0" w:space="0" w:color="auto"/>
            <w:right w:val="none" w:sz="0" w:space="0" w:color="auto"/>
          </w:divBdr>
        </w:div>
      </w:divsChild>
    </w:div>
    <w:div w:id="1798601982">
      <w:bodyDiv w:val="1"/>
      <w:marLeft w:val="0"/>
      <w:marRight w:val="0"/>
      <w:marTop w:val="0"/>
      <w:marBottom w:val="0"/>
      <w:divBdr>
        <w:top w:val="none" w:sz="0" w:space="0" w:color="auto"/>
        <w:left w:val="none" w:sz="0" w:space="0" w:color="auto"/>
        <w:bottom w:val="none" w:sz="0" w:space="0" w:color="auto"/>
        <w:right w:val="none" w:sz="0" w:space="0" w:color="auto"/>
      </w:divBdr>
      <w:divsChild>
        <w:div w:id="1496188207">
          <w:marLeft w:val="0"/>
          <w:marRight w:val="0"/>
          <w:marTop w:val="0"/>
          <w:marBottom w:val="0"/>
          <w:divBdr>
            <w:top w:val="none" w:sz="0" w:space="0" w:color="auto"/>
            <w:left w:val="none" w:sz="0" w:space="0" w:color="auto"/>
            <w:bottom w:val="none" w:sz="0" w:space="0" w:color="auto"/>
            <w:right w:val="none" w:sz="0" w:space="0" w:color="auto"/>
          </w:divBdr>
          <w:divsChild>
            <w:div w:id="166948237">
              <w:marLeft w:val="0"/>
              <w:marRight w:val="0"/>
              <w:marTop w:val="0"/>
              <w:marBottom w:val="0"/>
              <w:divBdr>
                <w:top w:val="none" w:sz="0" w:space="0" w:color="auto"/>
                <w:left w:val="none" w:sz="0" w:space="0" w:color="auto"/>
                <w:bottom w:val="none" w:sz="0" w:space="0" w:color="auto"/>
                <w:right w:val="none" w:sz="0" w:space="0" w:color="auto"/>
              </w:divBdr>
              <w:divsChild>
                <w:div w:id="7194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96571">
      <w:bodyDiv w:val="1"/>
      <w:marLeft w:val="0"/>
      <w:marRight w:val="0"/>
      <w:marTop w:val="0"/>
      <w:marBottom w:val="0"/>
      <w:divBdr>
        <w:top w:val="none" w:sz="0" w:space="0" w:color="auto"/>
        <w:left w:val="none" w:sz="0" w:space="0" w:color="auto"/>
        <w:bottom w:val="none" w:sz="0" w:space="0" w:color="auto"/>
        <w:right w:val="none" w:sz="0" w:space="0" w:color="auto"/>
      </w:divBdr>
    </w:div>
    <w:div w:id="1987857558">
      <w:bodyDiv w:val="1"/>
      <w:marLeft w:val="0"/>
      <w:marRight w:val="0"/>
      <w:marTop w:val="0"/>
      <w:marBottom w:val="0"/>
      <w:divBdr>
        <w:top w:val="none" w:sz="0" w:space="0" w:color="auto"/>
        <w:left w:val="none" w:sz="0" w:space="0" w:color="auto"/>
        <w:bottom w:val="none" w:sz="0" w:space="0" w:color="auto"/>
        <w:right w:val="none" w:sz="0" w:space="0" w:color="auto"/>
      </w:divBdr>
      <w:divsChild>
        <w:div w:id="1719627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login.consultant.ru/link/?req=doc&amp;base=LAW&amp;n=329240&amp;dst=100047&amp;field=134&amp;date=28.02.2022" TargetMode="External"/><Relationship Id="rId26" Type="http://schemas.openxmlformats.org/officeDocument/2006/relationships/hyperlink" Target="https://login.consultant.ru/link/?rnd=B6A68359123B988AFB85B110291F3E17&amp;req=doc&amp;base=LAW&amp;n=227086&amp;dst=100011&amp;fld=134&amp;REFFIELD=134&amp;REFDST=100058&amp;REFDOC=304290&amp;REFBASE=LAW&amp;stat=refcode%3D16610%3Bdstident%3D100011%3Bindex%3D91&amp;date=18.02.2020" TargetMode="External"/><Relationship Id="rId39" Type="http://schemas.openxmlformats.org/officeDocument/2006/relationships/hyperlink" Target="http://www.consultant.ru/document/cons_doc_LAW_292652/a8f36c6393bcc0637bce7ede6b9fc76e09c463f8/" TargetMode="External"/><Relationship Id="rId21" Type="http://schemas.openxmlformats.org/officeDocument/2006/relationships/hyperlink" Target="https://login.consultant.ru/link/?req=doc&amp;base=LAW&amp;n=329240&amp;dst=100050&amp;field=134&amp;date=28.02.2022" TargetMode="External"/><Relationship Id="rId34" Type="http://schemas.openxmlformats.org/officeDocument/2006/relationships/hyperlink" Target="https://login.consultant.ru/link/?rnd=96699181A9EF518C39BF05D0724E306A&amp;req=doc&amp;base=STR&amp;n=19832&amp;REFFIELD=134&amp;REFDST=100003&amp;REFDOC=111046&amp;REFBASE=CJI&amp;stat=refcode%3D10881%3Bindex%3D6&amp;date=20.01.2020" TargetMode="External"/><Relationship Id="rId42" Type="http://schemas.openxmlformats.org/officeDocument/2006/relationships/hyperlink" Target="http://www.consultant.ru/document/cons_doc_LAW_292652/e9e620fc1aafc95ec8656f349ceb8c916168e07d/" TargetMode="External"/><Relationship Id="rId47" Type="http://schemas.openxmlformats.org/officeDocument/2006/relationships/hyperlink" Target="file:///P:\Velikoustyugskii_r-on\GP_Kuzino\5_Vidacha\&#1042;&#1099;&#1076;&#1072;&#1095;&#1072;%201\&#1052;&#1072;&#1090;&#1077;&#1088;&#1080;&#1072;&#1083;&#1099;%20&#1087;&#1086;%20&#1086;&#1073;&#1086;&#1089;&#1085;&#1086;&#1074;&#1072;&#1085;&#1080;&#1102;%20&#1074;%20&#1090;&#1077;&#1082;&#1089;&#1090;&#1086;&#1074;&#1086;&#1081;%20&#1092;&#1086;&#1088;&#1084;&#1077;_&#1043;&#1055;%20&#1050;&#1091;&#1079;&#1080;&#1085;&#1086;.docx" TargetMode="External"/><Relationship Id="rId50" Type="http://schemas.openxmlformats.org/officeDocument/2006/relationships/hyperlink" Target="http://www.consultant.ru/document/cons_doc_LAW_292652/b055a536bfacff12cdc860d6c6945efd7f874ae4/" TargetMode="External"/><Relationship Id="rId55" Type="http://schemas.openxmlformats.org/officeDocument/2006/relationships/image" Target="media/image5.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0DAE43E32FF4A5C81220855B007A59D7DE91EE9AB00C37FD3C5CD7C60E0B6F95332268F7E986FB4B47FCA224D3683AC10987AEF02Bw9I" TargetMode="External"/><Relationship Id="rId20" Type="http://schemas.openxmlformats.org/officeDocument/2006/relationships/hyperlink" Target="https://login.consultant.ru/link/?req=doc&amp;base=LAW&amp;n=329240&amp;dst=100045&amp;field=134&amp;date=28.02.2022" TargetMode="External"/><Relationship Id="rId29" Type="http://schemas.openxmlformats.org/officeDocument/2006/relationships/hyperlink" Target="https://login.consultant.ru/link/?rnd=B6A68359123B988AFB85B110291F3E17&amp;req=doc&amp;base=LAW&amp;n=219558&amp;dst=100027&amp;fld=134&amp;REFFIELD=134&amp;REFDST=100059&amp;REFDOC=304290&amp;REFBASE=LAW&amp;stat=refcode%3D16610%3Bdstident%3D100027%3Bindex%3D92&amp;date=18.02.2020" TargetMode="External"/><Relationship Id="rId41" Type="http://schemas.openxmlformats.org/officeDocument/2006/relationships/hyperlink" Target="http://www.consultant.ru/document/cons_doc_LAW_292652/1c7a59a561df70b8a40071fc4a21e4d3cd8dc5c4/" TargetMode="External"/><Relationship Id="rId54" Type="http://schemas.openxmlformats.org/officeDocument/2006/relationships/image" Target="media/image4.png"/><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66E49077169DD386D19F7A1E0E18AB41D22D75C60C2E609061E2CE10478DAD06BC2D6C8F2031FBD9B07D90FD1A1E6C1736D773D70A37CA2P2MAL" TargetMode="External"/><Relationship Id="rId24" Type="http://schemas.openxmlformats.org/officeDocument/2006/relationships/hyperlink" Target="https://login.consultant.ru/link/?rnd=B6A68359123B988AFB85B110291F3E17&amp;req=doc&amp;base=LAW&amp;n=329198&amp;dst=100595&amp;fld=134&amp;date=18.02.2020" TargetMode="External"/><Relationship Id="rId32" Type="http://schemas.openxmlformats.org/officeDocument/2006/relationships/hyperlink" Target="https://docs.cntd.ru/document/499009611" TargetMode="External"/><Relationship Id="rId37" Type="http://schemas.openxmlformats.org/officeDocument/2006/relationships/hyperlink" Target="consultantplus://offline/main?base=LAW;n=113132;fld=134" TargetMode="External"/><Relationship Id="rId40" Type="http://schemas.openxmlformats.org/officeDocument/2006/relationships/hyperlink" Target="http://www.consultant.ru/document/cons_doc_LAW_292652/7dc679a10c87baf5195181f5e1b3183533419a1b/" TargetMode="External"/><Relationship Id="rId45" Type="http://schemas.openxmlformats.org/officeDocument/2006/relationships/hyperlink" Target="http://www.consultant.ru/document/cons_doc_LAW_292652/6427db690108ee0562ad8491bc7265f1eabca74a/" TargetMode="External"/><Relationship Id="rId53" Type="http://schemas.openxmlformats.org/officeDocument/2006/relationships/image" Target="media/image3.png"/><Relationship Id="rId58"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consultantplus://offline/ref=E598DF432E6D010D2132795280E252A55BB3710436EFFB7F57E9C87EAFF46F2BA9088AD3AB5D0EE3EAD3F2FF6B76959DCFD50BF88FB18F19L3a7J" TargetMode="External"/><Relationship Id="rId23" Type="http://schemas.openxmlformats.org/officeDocument/2006/relationships/hyperlink" Target="consultantplus://offline/ref=0DAE43E32FF4A5C812209B55047A59D7DB99E497BD5960FF6D09D9C3065B27857D6765FEE88CAA1157F8EB70D67732DC1786B0F3B09426wDI" TargetMode="External"/><Relationship Id="rId28" Type="http://schemas.openxmlformats.org/officeDocument/2006/relationships/hyperlink" Target="https://login.consultant.ru/link/?rnd=B6A68359123B988AFB85B110291F3E17&amp;req=doc&amp;base=LAW&amp;n=219558&amp;dst=100011&amp;fld=134&amp;REFFIELD=134&amp;REFDST=100059&amp;REFDOC=304290&amp;REFBASE=LAW&amp;stat=refcode%3D16610%3Bdstident%3D100011%3Bindex%3D92&amp;date=18.02.2020" TargetMode="External"/><Relationship Id="rId36" Type="http://schemas.openxmlformats.org/officeDocument/2006/relationships/hyperlink" Target="file:///\\smserver\&#1074;&#1086;&#1083;&#1086;&#1075;&#1086;&#1076;&#1089;&#1082;&#1086;&#1081;" TargetMode="External"/><Relationship Id="rId49" Type="http://schemas.openxmlformats.org/officeDocument/2006/relationships/hyperlink" Target="http://www.consultant.ru/document/cons_doc_LAW_292652/34ff472563e3b6f53c7aa0f08ba136a151608bd3/" TargetMode="External"/><Relationship Id="rId57" Type="http://schemas.openxmlformats.org/officeDocument/2006/relationships/image" Target="media/image7.png"/><Relationship Id="rId61" Type="http://schemas.openxmlformats.org/officeDocument/2006/relationships/image" Target="media/image11.png"/><Relationship Id="rId10" Type="http://schemas.openxmlformats.org/officeDocument/2006/relationships/hyperlink" Target="https://login.consultant.ru/link/?rnd=2BD9F08FA953462A06E02847F43EA836&amp;req=doc&amp;base=LAW&amp;n=196367&amp;dst=100017&amp;fld=134&amp;REFFIELD=134&amp;REFDST=100005&amp;REFDOC=110478&amp;REFBASE=LAW&amp;stat=refcode%3D10881%3Bdstident%3D100017%3Bindex%3D20&amp;date=06.02.2020" TargetMode="External"/><Relationship Id="rId19" Type="http://schemas.openxmlformats.org/officeDocument/2006/relationships/hyperlink" Target="https://login.consultant.ru/link/?req=doc&amp;base=LAW&amp;n=329240&amp;dst=100012&amp;field=134&amp;date=28.02.2022" TargetMode="External"/><Relationship Id="rId31" Type="http://schemas.openxmlformats.org/officeDocument/2006/relationships/hyperlink" Target="https://login.consultant.ru/link/?rnd=B6A68359123B988AFB85B110291F3E17&amp;req=doc&amp;base=LAW&amp;n=223137&amp;dst=100019&amp;fld=134&amp;REFFIELD=134&amp;REFDST=100060&amp;REFDOC=304290&amp;REFBASE=LAW&amp;stat=refcode%3D16610%3Bdstident%3D100019%3Bindex%3D93&amp;date=18.02.2020" TargetMode="External"/><Relationship Id="rId44" Type="http://schemas.openxmlformats.org/officeDocument/2006/relationships/hyperlink" Target="http://www.consultant.ru/document/cons_doc_LAW_292652/b055a536bfacff12cdc860d6c6945efd7f874ae4/" TargetMode="External"/><Relationship Id="rId52" Type="http://schemas.openxmlformats.org/officeDocument/2006/relationships/image" Target="media/image2.png"/><Relationship Id="rId6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E598DF432E6D010D2132795280E252A55BB3710436EFFB7F57E9C87EAFF46F2BA9088AD3AB5D0FE6E9D3F2FF6B76959DCFD50BF88FB18F19L3a7J" TargetMode="External"/><Relationship Id="rId22" Type="http://schemas.openxmlformats.org/officeDocument/2006/relationships/hyperlink" Target="https://login.consultant.ru/link/?req=doc&amp;base=LAW&amp;n=329240&amp;dst=100052&amp;field=134&amp;date=28.02.2022" TargetMode="External"/><Relationship Id="rId27" Type="http://schemas.openxmlformats.org/officeDocument/2006/relationships/hyperlink" Target="https://login.consultant.ru/link/?rnd=B6A68359123B988AFB85B110291F3E17&amp;req=doc&amp;base=LAW&amp;n=227086&amp;dst=100020&amp;fld=134&amp;REFFIELD=134&amp;REFDST=100058&amp;REFDOC=304290&amp;REFBASE=LAW&amp;stat=refcode%3D16610%3Bdstident%3D100020%3Bindex%3D91&amp;date=18.02.2020" TargetMode="External"/><Relationship Id="rId30" Type="http://schemas.openxmlformats.org/officeDocument/2006/relationships/hyperlink" Target="https://login.consultant.ru/link/?rnd=B6A68359123B988AFB85B110291F3E17&amp;req=doc&amp;base=LAW&amp;n=223137&amp;dst=100011&amp;fld=134&amp;REFFIELD=134&amp;REFDST=100060&amp;REFDOC=304290&amp;REFBASE=LAW&amp;stat=refcode%3D16610%3Bdstident%3D100011%3Bindex%3D93&amp;date=18.02.2020" TargetMode="External"/><Relationship Id="rId35" Type="http://schemas.openxmlformats.org/officeDocument/2006/relationships/hyperlink" Target="https://login.consultant.ru/link/?rnd=AAF125E17CE73EC1CCAEB78D70587A13&amp;req=doc&amp;base=STR&amp;n=23002&amp;REFFIELD=3&amp;REFDST=1&amp;REFDOC=14747&amp;REFBASE=STR&amp;stat=refcode%3D16876%3Bindex%3D3&amp;date=13.02.2020" TargetMode="External"/><Relationship Id="rId43" Type="http://schemas.openxmlformats.org/officeDocument/2006/relationships/hyperlink" Target="http://www.consultant.ru/document/cons_doc_LAW_292652/34ff472563e3b6f53c7aa0f08ba136a151608bd3/" TargetMode="External"/><Relationship Id="rId48" Type="http://schemas.openxmlformats.org/officeDocument/2006/relationships/hyperlink" Target="http://www.consultant.ru/document/cons_doc_LAW_221339/" TargetMode="External"/><Relationship Id="rId56" Type="http://schemas.openxmlformats.org/officeDocument/2006/relationships/image" Target="media/image6.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consultant.ru/document/cons_doc_LAW_292652/b055a536bfacff12cdc860d6c6945efd7f874ae4/" TargetMode="External"/><Relationship Id="rId3" Type="http://schemas.openxmlformats.org/officeDocument/2006/relationships/styles" Target="styles.xml"/><Relationship Id="rId12" Type="http://schemas.openxmlformats.org/officeDocument/2006/relationships/hyperlink" Target="consultantplus://offline/ref=B2ECB032AF6451FF558A4C8493ADAF26AE1E29AF09A67A8A45CA3E93C32A85671E1DB54A9F572CEBB5F69524973E58E2BC147D7597x4NDL" TargetMode="External"/><Relationship Id="rId17" Type="http://schemas.openxmlformats.org/officeDocument/2006/relationships/hyperlink" Target="https://login.consultant.ru/link/?rnd=B6A68359123B988AFB85B110291F3E17&amp;req=doc&amp;base=LAW&amp;n=329240&amp;dst=100019&amp;fld=134&amp;REFFIELD=134&amp;REFDST=87&amp;REFDOC=330084&amp;REFBASE=LAW&amp;stat=refcode%3D16610%3Bdstident%3D100019%3Bindex%3D48&amp;date=18.02.2020" TargetMode="External"/><Relationship Id="rId25" Type="http://schemas.openxmlformats.org/officeDocument/2006/relationships/hyperlink" Target="https://login.consultant.ru/link/?rnd=B6A68359123B988AFB85B110291F3E17&amp;req=doc&amp;base=LAW&amp;n=336774&amp;dst=35&amp;fld=134&amp;REFFIELD=134&amp;REFDST=97&amp;REFDOC=329198&amp;REFBASE=LAW&amp;stat=refcode%3D16876%3Bdstident%3D35%3Bindex%3D1104&amp;date=18.02.2020" TargetMode="External"/><Relationship Id="rId33" Type="http://schemas.openxmlformats.org/officeDocument/2006/relationships/hyperlink" Target="https://docs.cntd.ru/document/499009611" TargetMode="External"/><Relationship Id="rId38" Type="http://schemas.openxmlformats.org/officeDocument/2006/relationships/hyperlink" Target="http://www.consultant.ru/document/cons_doc_LAW_221339/" TargetMode="External"/><Relationship Id="rId46" Type="http://schemas.openxmlformats.org/officeDocument/2006/relationships/hyperlink" Target="http://www.consultant.ru/document/cons_doc_LAW_292652/497eee987bc280943046b83e70f54f66b0e16db0/" TargetMode="External"/><Relationship Id="rId59"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login.consultant.ru/link/?req=doc&amp;base=LAW&amp;n=221238&amp;date=10.02.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C23F2-A6B3-4176-9F7D-B44D74F75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22418</TotalTime>
  <Pages>301</Pages>
  <Words>77764</Words>
  <Characters>443257</Characters>
  <Application>Microsoft Office Word</Application>
  <DocSecurity>0</DocSecurity>
  <Lines>3693</Lines>
  <Paragraphs>1039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519982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Богачева Елена Николаевна</dc:creator>
  <cp:keywords/>
  <dc:description/>
  <cp:lastModifiedBy>Пользователь</cp:lastModifiedBy>
  <cp:revision>759</cp:revision>
  <cp:lastPrinted>2022-12-22T05:54:00Z</cp:lastPrinted>
  <dcterms:created xsi:type="dcterms:W3CDTF">2022-12-27T13:53:00Z</dcterms:created>
  <dcterms:modified xsi:type="dcterms:W3CDTF">2025-03-13T11:30:00Z</dcterms:modified>
</cp:coreProperties>
</file>